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75EE8FCA" w:rsidR="0062083A" w:rsidRPr="00A24247" w:rsidRDefault="00B13B49" w:rsidP="00B13B49">
      <w:pPr>
        <w:pStyle w:val="Pagedecouverture"/>
        <w:rPr>
          <w:noProof/>
        </w:rPr>
      </w:pPr>
      <w:r>
        <w:rPr>
          <w:noProof/>
        </w:rPr>
        <w:pict w14:anchorId="34FBC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C8E73DD-60F6-41ED-88E6-A5AFAFA7B563" style="width:455.25pt;height:401.25pt">
            <v:imagedata r:id="rId8" o:title=""/>
          </v:shape>
        </w:pict>
      </w:r>
    </w:p>
    <w:p w14:paraId="2F93D6A8" w14:textId="77777777" w:rsidR="0057121D" w:rsidRPr="00A24247" w:rsidRDefault="0057121D" w:rsidP="0057121D">
      <w:pPr>
        <w:pStyle w:val="Pagedecouverture"/>
        <w:rPr>
          <w:noProof/>
        </w:rPr>
        <w:sectPr w:rsidR="0057121D" w:rsidRPr="00A24247" w:rsidSect="00B13B4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3BADB2AB" w14:textId="77777777" w:rsidR="00A24247" w:rsidRDefault="0075714B" w:rsidP="00C256AD">
      <w:pPr>
        <w:pStyle w:val="Annexetitre"/>
        <w:rPr>
          <w:noProof/>
          <w:u w:val="none"/>
        </w:rPr>
      </w:pPr>
      <w:bookmarkStart w:id="0" w:name="_GoBack"/>
      <w:bookmarkEnd w:id="0"/>
      <w:r w:rsidRPr="00A24247">
        <w:rPr>
          <w:noProof/>
          <w:u w:val="none"/>
        </w:rPr>
        <w:lastRenderedPageBreak/>
        <w:t>PRÍLOHA</w:t>
      </w:r>
    </w:p>
    <w:p w14:paraId="59E794E2" w14:textId="6E9094E9" w:rsidR="00770103" w:rsidRPr="00A24247" w:rsidRDefault="00770103" w:rsidP="00770103">
      <w:pPr>
        <w:rPr>
          <w:noProof/>
        </w:rPr>
      </w:pPr>
    </w:p>
    <w:p w14:paraId="13178998" w14:textId="77777777" w:rsidR="00A24247" w:rsidRPr="00A24247" w:rsidRDefault="00A24247" w:rsidP="00906906">
      <w:pPr>
        <w:rPr>
          <w:noProof/>
        </w:rPr>
      </w:pPr>
    </w:p>
    <w:tbl>
      <w:tblPr>
        <w:tblStyle w:val="Listtable"/>
        <w:tblW w:w="0" w:type="auto"/>
        <w:jc w:val="center"/>
        <w:tblLook w:val="04A0" w:firstRow="1" w:lastRow="0" w:firstColumn="1" w:lastColumn="0" w:noHBand="0" w:noVBand="1"/>
      </w:tblPr>
      <w:tblGrid>
        <w:gridCol w:w="633"/>
        <w:gridCol w:w="1052"/>
        <w:gridCol w:w="620"/>
        <w:gridCol w:w="3946"/>
        <w:gridCol w:w="976"/>
        <w:gridCol w:w="860"/>
        <w:gridCol w:w="1126"/>
      </w:tblGrid>
      <w:tr w:rsidR="00A24247" w:rsidRPr="00A24247" w14:paraId="6193F017" w14:textId="77777777" w:rsidTr="00A24247">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06502F" w14:textId="77777777" w:rsidR="00A24247" w:rsidRPr="00A24247" w:rsidRDefault="00A24247" w:rsidP="00906906">
            <w:pPr>
              <w:pStyle w:val="Paragraph"/>
              <w:spacing w:after="0" w:line="240" w:lineRule="auto"/>
              <w:jc w:val="center"/>
              <w:rPr>
                <w:noProof/>
                <w:lang w:val="sk-SK"/>
              </w:rPr>
            </w:pPr>
            <w:r w:rsidRPr="00A24247">
              <w:rPr>
                <w:noProof/>
                <w:lang w:val="sk-SK"/>
              </w:rPr>
              <w:t>Sériové číslo</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EC4E2" w14:textId="77777777" w:rsidR="00A24247" w:rsidRPr="00A24247" w:rsidRDefault="00A24247" w:rsidP="00906906">
            <w:pPr>
              <w:pStyle w:val="Paragraph"/>
              <w:spacing w:after="0" w:line="240" w:lineRule="auto"/>
              <w:jc w:val="center"/>
              <w:rPr>
                <w:noProof/>
                <w:lang w:val="sk-SK"/>
              </w:rPr>
            </w:pPr>
            <w:r w:rsidRPr="00A24247">
              <w:rPr>
                <w:noProof/>
                <w:lang w:val="sk-SK"/>
              </w:rPr>
              <w:t>Kód KN</w:t>
            </w:r>
          </w:p>
        </w:tc>
        <w:tc>
          <w:tcPr>
            <w:tcW w:w="0" w:type="auto"/>
            <w:tcBorders>
              <w:top w:val="single" w:sz="4" w:space="0" w:color="auto"/>
              <w:left w:val="single" w:sz="4" w:space="0" w:color="auto"/>
              <w:bottom w:val="single" w:sz="4" w:space="0" w:color="auto"/>
              <w:right w:val="single" w:sz="4" w:space="0" w:color="auto"/>
            </w:tcBorders>
            <w:vAlign w:val="center"/>
            <w:hideMark/>
          </w:tcPr>
          <w:p w14:paraId="4D13F994" w14:textId="77777777" w:rsidR="00A24247" w:rsidRPr="00A24247" w:rsidRDefault="00A24247" w:rsidP="00906906">
            <w:pPr>
              <w:pStyle w:val="Paragraph"/>
              <w:spacing w:after="0" w:line="240" w:lineRule="auto"/>
              <w:jc w:val="center"/>
              <w:rPr>
                <w:noProof/>
                <w:lang w:val="sk-SK"/>
              </w:rPr>
            </w:pPr>
            <w:r w:rsidRPr="00A24247">
              <w:rPr>
                <w:noProof/>
                <w:lang w:val="sk-SK"/>
              </w:rPr>
              <w:t>TARIC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A76B0" w14:textId="77777777" w:rsidR="00A24247" w:rsidRPr="00A24247" w:rsidRDefault="00A24247" w:rsidP="00906906">
            <w:pPr>
              <w:pStyle w:val="Paragraph"/>
              <w:spacing w:after="0" w:line="240" w:lineRule="auto"/>
              <w:jc w:val="center"/>
              <w:rPr>
                <w:noProof/>
                <w:lang w:val="sk-SK"/>
              </w:rPr>
            </w:pPr>
            <w:r w:rsidRPr="00A24247">
              <w:rPr>
                <w:noProof/>
                <w:lang w:val="sk-SK"/>
              </w:rPr>
              <w:t>Opis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80233" w14:textId="77777777" w:rsidR="00A24247" w:rsidRPr="00A24247" w:rsidRDefault="00A24247" w:rsidP="00906906">
            <w:pPr>
              <w:pStyle w:val="Paragraph"/>
              <w:spacing w:after="0" w:line="240" w:lineRule="auto"/>
              <w:jc w:val="center"/>
              <w:rPr>
                <w:noProof/>
                <w:lang w:val="sk-SK"/>
              </w:rPr>
            </w:pPr>
            <w:r w:rsidRPr="00A24247">
              <w:rPr>
                <w:noProof/>
                <w:lang w:val="sk-SK"/>
              </w:rPr>
              <w:t>Sadzba všeobecného cla</w:t>
            </w:r>
          </w:p>
        </w:tc>
        <w:tc>
          <w:tcPr>
            <w:tcW w:w="0" w:type="auto"/>
            <w:tcBorders>
              <w:top w:val="single" w:sz="4" w:space="0" w:color="auto"/>
              <w:left w:val="single" w:sz="4" w:space="0" w:color="auto"/>
              <w:bottom w:val="single" w:sz="4" w:space="0" w:color="auto"/>
              <w:right w:val="single" w:sz="4" w:space="0" w:color="auto"/>
            </w:tcBorders>
            <w:vAlign w:val="center"/>
            <w:hideMark/>
          </w:tcPr>
          <w:p w14:paraId="03C92437" w14:textId="77777777" w:rsidR="00A24247" w:rsidRPr="00A24247" w:rsidRDefault="00A24247" w:rsidP="00906906">
            <w:pPr>
              <w:pStyle w:val="Paragraph"/>
              <w:spacing w:after="0" w:line="240" w:lineRule="auto"/>
              <w:jc w:val="center"/>
              <w:rPr>
                <w:noProof/>
                <w:lang w:val="sk-SK"/>
              </w:rPr>
            </w:pPr>
            <w:r w:rsidRPr="00A24247">
              <w:rPr>
                <w:noProof/>
                <w:lang w:val="sk-SK"/>
              </w:rPr>
              <w:t>Doplnkové jednotky</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F029C" w14:textId="77777777" w:rsidR="00A24247" w:rsidRPr="00A24247" w:rsidRDefault="00A24247" w:rsidP="00906906">
            <w:pPr>
              <w:pStyle w:val="Paragraph"/>
              <w:spacing w:after="0" w:line="240" w:lineRule="auto"/>
              <w:jc w:val="center"/>
              <w:rPr>
                <w:noProof/>
                <w:lang w:val="sk-SK"/>
              </w:rPr>
            </w:pPr>
            <w:r w:rsidRPr="00A24247">
              <w:rPr>
                <w:noProof/>
                <w:lang w:val="sk-SK"/>
              </w:rPr>
              <w:t>Predpokladaný dátum povinného preskúmania</w:t>
            </w:r>
          </w:p>
        </w:tc>
      </w:tr>
      <w:tr w:rsidR="00A24247" w:rsidRPr="00A24247" w14:paraId="77C640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6E7EE5" w14:textId="77777777" w:rsidR="00A24247" w:rsidRPr="00A24247" w:rsidRDefault="00A24247" w:rsidP="00906906">
            <w:pPr>
              <w:pStyle w:val="Paragraph"/>
              <w:spacing w:after="0" w:line="240" w:lineRule="auto"/>
              <w:rPr>
                <w:noProof/>
                <w:lang w:val="sk-SK"/>
              </w:rPr>
            </w:pPr>
            <w:r w:rsidRPr="00A24247">
              <w:rPr>
                <w:noProof/>
                <w:lang w:val="sk-SK"/>
              </w:rPr>
              <w:t>0.6748</w:t>
            </w:r>
          </w:p>
        </w:tc>
        <w:tc>
          <w:tcPr>
            <w:tcW w:w="0" w:type="auto"/>
            <w:tcBorders>
              <w:top w:val="single" w:sz="4" w:space="0" w:color="auto"/>
              <w:left w:val="single" w:sz="4" w:space="0" w:color="auto"/>
              <w:bottom w:val="single" w:sz="4" w:space="0" w:color="auto"/>
              <w:right w:val="single" w:sz="4" w:space="0" w:color="auto"/>
            </w:tcBorders>
            <w:hideMark/>
          </w:tcPr>
          <w:p w14:paraId="4106D72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0709 53 00</w:t>
            </w:r>
          </w:p>
        </w:tc>
        <w:tc>
          <w:tcPr>
            <w:tcW w:w="0" w:type="auto"/>
            <w:tcBorders>
              <w:top w:val="single" w:sz="4" w:space="0" w:color="auto"/>
              <w:left w:val="single" w:sz="4" w:space="0" w:color="auto"/>
              <w:bottom w:val="single" w:sz="4" w:space="0" w:color="auto"/>
              <w:right w:val="single" w:sz="4" w:space="0" w:color="auto"/>
            </w:tcBorders>
            <w:hideMark/>
          </w:tcPr>
          <w:p w14:paraId="3E79DE3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6737B11" w14:textId="5033917C" w:rsidR="00730589" w:rsidRDefault="00A24247" w:rsidP="00906906">
            <w:pPr>
              <w:pStyle w:val="Paragraph"/>
              <w:spacing w:after="0" w:line="240" w:lineRule="auto"/>
              <w:rPr>
                <w:noProof/>
                <w:lang w:val="sk-SK"/>
              </w:rPr>
            </w:pPr>
            <w:r w:rsidRPr="00A24247">
              <w:rPr>
                <w:noProof/>
                <w:lang w:val="sk-SK"/>
              </w:rPr>
              <w:t>Čerstvé alebo chladené kuriatka, na iné spracovanie ako jednoduché prebalenie na predaj</w:t>
            </w:r>
            <w:r w:rsidR="00730589">
              <w:rPr>
                <w:noProof/>
                <w:lang w:val="sk-SK"/>
              </w:rPr>
              <w:t xml:space="preserve"> v </w:t>
            </w:r>
            <w:r w:rsidRPr="00A24247">
              <w:rPr>
                <w:noProof/>
                <w:lang w:val="sk-SK"/>
              </w:rPr>
              <w:t>malom</w:t>
            </w:r>
          </w:p>
          <w:p w14:paraId="1F5E1ACE" w14:textId="4A2A5E61" w:rsidR="00A24247" w:rsidRPr="00A24247" w:rsidRDefault="00A24247" w:rsidP="00906906">
            <w:pPr>
              <w:pStyle w:val="Paragraph"/>
              <w:spacing w:after="0" w:line="240" w:lineRule="auto"/>
              <w:rPr>
                <w:noProof/>
                <w:lang w:val="sk-SK"/>
              </w:rPr>
            </w:pPr>
            <w:r w:rsidRPr="00A24247">
              <w:rPr>
                <w:rStyle w:val="FootnoteReference"/>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78370FEC" w14:textId="10BB001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6ACE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881CD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E55F4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A6B3F8" w14:textId="77777777" w:rsidR="00A24247" w:rsidRPr="00A24247" w:rsidRDefault="00A24247" w:rsidP="00906906">
            <w:pPr>
              <w:pStyle w:val="Paragraph"/>
              <w:spacing w:after="0" w:line="240" w:lineRule="auto"/>
              <w:rPr>
                <w:noProof/>
                <w:lang w:val="sk-SK"/>
              </w:rPr>
            </w:pPr>
            <w:r w:rsidRPr="00A24247">
              <w:rPr>
                <w:noProof/>
                <w:lang w:val="sk-SK"/>
              </w:rPr>
              <w:t>0.3348</w:t>
            </w:r>
          </w:p>
        </w:tc>
        <w:tc>
          <w:tcPr>
            <w:tcW w:w="0" w:type="auto"/>
            <w:tcBorders>
              <w:top w:val="single" w:sz="4" w:space="0" w:color="auto"/>
              <w:left w:val="single" w:sz="4" w:space="0" w:color="auto"/>
              <w:bottom w:val="single" w:sz="4" w:space="0" w:color="auto"/>
              <w:right w:val="single" w:sz="4" w:space="0" w:color="auto"/>
            </w:tcBorders>
            <w:hideMark/>
          </w:tcPr>
          <w:p w14:paraId="1552EFA9" w14:textId="77777777" w:rsidR="00A24247" w:rsidRPr="00A24247" w:rsidRDefault="00A24247" w:rsidP="00906906">
            <w:pPr>
              <w:pStyle w:val="Paragraph"/>
              <w:spacing w:after="0" w:line="240" w:lineRule="auto"/>
              <w:jc w:val="right"/>
              <w:rPr>
                <w:noProof/>
                <w:lang w:val="sk-SK"/>
              </w:rPr>
            </w:pPr>
            <w:r w:rsidRPr="00A24247">
              <w:rPr>
                <w:noProof/>
                <w:lang w:val="sk-SK"/>
              </w:rPr>
              <w:t>ex 0710 21 00</w:t>
            </w:r>
          </w:p>
        </w:tc>
        <w:tc>
          <w:tcPr>
            <w:tcW w:w="0" w:type="auto"/>
            <w:tcBorders>
              <w:top w:val="single" w:sz="4" w:space="0" w:color="auto"/>
              <w:left w:val="single" w:sz="4" w:space="0" w:color="auto"/>
              <w:bottom w:val="single" w:sz="4" w:space="0" w:color="auto"/>
              <w:right w:val="single" w:sz="4" w:space="0" w:color="auto"/>
            </w:tcBorders>
            <w:hideMark/>
          </w:tcPr>
          <w:p w14:paraId="29C0F39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F3B9806" w14:textId="349A051C" w:rsidR="00730589" w:rsidRDefault="00A24247" w:rsidP="00906906">
            <w:pPr>
              <w:pStyle w:val="Paragraph"/>
              <w:spacing w:after="0" w:line="240" w:lineRule="auto"/>
              <w:rPr>
                <w:noProof/>
                <w:lang w:val="sk-SK"/>
              </w:rPr>
            </w:pPr>
            <w:r w:rsidRPr="00A24247">
              <w:rPr>
                <w:noProof/>
                <w:lang w:val="sk-SK"/>
              </w:rPr>
              <w:t>Hrach</w:t>
            </w:r>
            <w:r w:rsidR="00730589">
              <w:rPr>
                <w:noProof/>
                <w:lang w:val="sk-SK"/>
              </w:rPr>
              <w:t xml:space="preserve"> v </w:t>
            </w:r>
            <w:r w:rsidRPr="00A24247">
              <w:rPr>
                <w:noProof/>
                <w:lang w:val="sk-SK"/>
              </w:rPr>
              <w:t xml:space="preserve">strukoch, druhu </w:t>
            </w:r>
            <w:r w:rsidRPr="00A24247">
              <w:rPr>
                <w:i/>
                <w:iCs/>
                <w:noProof/>
                <w:lang w:val="sk-SK"/>
              </w:rPr>
              <w:t>Pisum sativum</w:t>
            </w:r>
            <w:r w:rsidRPr="00A24247">
              <w:rPr>
                <w:noProof/>
                <w:lang w:val="sk-SK"/>
              </w:rPr>
              <w:t xml:space="preserve"> odrody </w:t>
            </w:r>
            <w:r w:rsidRPr="00A24247">
              <w:rPr>
                <w:i/>
                <w:iCs/>
                <w:noProof/>
                <w:lang w:val="sk-SK"/>
              </w:rPr>
              <w:t>Hortense axiphium</w:t>
            </w:r>
            <w:r w:rsidRPr="00A24247">
              <w:rPr>
                <w:noProof/>
                <w:lang w:val="sk-SK"/>
              </w:rPr>
              <w:t>, mrazený,</w:t>
            </w:r>
            <w:r w:rsidR="00730589">
              <w:rPr>
                <w:noProof/>
                <w:lang w:val="sk-SK"/>
              </w:rPr>
              <w:t xml:space="preserve"> s </w:t>
            </w:r>
            <w:r w:rsidRPr="00A24247">
              <w:rPr>
                <w:noProof/>
                <w:lang w:val="sk-SK"/>
              </w:rPr>
              <w:t>hrúbkou najviac 6 mm, na použitie, vo svojich strukoch, na výrobu pripravených pokrmov</w:t>
            </w:r>
          </w:p>
          <w:p w14:paraId="27D22077" w14:textId="27450E20" w:rsidR="00A24247" w:rsidRPr="00A24247" w:rsidRDefault="00A24247" w:rsidP="00906906">
            <w:pPr>
              <w:pStyle w:val="Paragraph"/>
              <w:spacing w:after="0" w:line="240" w:lineRule="auto"/>
              <w:rPr>
                <w:noProof/>
                <w:lang w:val="sk-SK"/>
              </w:rPr>
            </w:pPr>
            <w:r w:rsidRPr="00A24247">
              <w:rPr>
                <w:rStyle w:val="FootnoteReference"/>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43342A81" w14:textId="0B1583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4F76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7B115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00BA6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7E8E54" w14:textId="77777777" w:rsidR="00A24247" w:rsidRPr="00A24247" w:rsidRDefault="00A24247" w:rsidP="00906906">
            <w:pPr>
              <w:pStyle w:val="Paragraph"/>
              <w:spacing w:after="0" w:line="240" w:lineRule="auto"/>
              <w:rPr>
                <w:noProof/>
                <w:lang w:val="sk-SK"/>
              </w:rPr>
            </w:pPr>
            <w:r w:rsidRPr="00A24247">
              <w:rPr>
                <w:noProof/>
                <w:lang w:val="sk-SK"/>
              </w:rPr>
              <w:t>0.3349</w:t>
            </w:r>
          </w:p>
        </w:tc>
        <w:tc>
          <w:tcPr>
            <w:tcW w:w="0" w:type="auto"/>
            <w:tcBorders>
              <w:top w:val="single" w:sz="4" w:space="0" w:color="auto"/>
              <w:left w:val="single" w:sz="4" w:space="0" w:color="auto"/>
              <w:bottom w:val="single" w:sz="4" w:space="0" w:color="auto"/>
              <w:right w:val="single" w:sz="4" w:space="0" w:color="auto"/>
            </w:tcBorders>
            <w:hideMark/>
          </w:tcPr>
          <w:p w14:paraId="4C26D653" w14:textId="77777777" w:rsidR="00A24247" w:rsidRPr="00A24247" w:rsidRDefault="00A24247" w:rsidP="00906906">
            <w:pPr>
              <w:pStyle w:val="Paragraph"/>
              <w:spacing w:after="0" w:line="240" w:lineRule="auto"/>
              <w:jc w:val="right"/>
              <w:rPr>
                <w:noProof/>
                <w:lang w:val="sk-SK"/>
              </w:rPr>
            </w:pPr>
            <w:r w:rsidRPr="00A24247">
              <w:rPr>
                <w:noProof/>
                <w:lang w:val="sk-SK"/>
              </w:rPr>
              <w:t>ex 0710 80 95</w:t>
            </w:r>
          </w:p>
        </w:tc>
        <w:tc>
          <w:tcPr>
            <w:tcW w:w="0" w:type="auto"/>
            <w:tcBorders>
              <w:top w:val="single" w:sz="4" w:space="0" w:color="auto"/>
              <w:left w:val="single" w:sz="4" w:space="0" w:color="auto"/>
              <w:bottom w:val="single" w:sz="4" w:space="0" w:color="auto"/>
              <w:right w:val="single" w:sz="4" w:space="0" w:color="auto"/>
            </w:tcBorders>
            <w:hideMark/>
          </w:tcPr>
          <w:p w14:paraId="08F915A2"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6BFAC69" w14:textId="09B28AC7" w:rsidR="00A24247" w:rsidRPr="00A24247" w:rsidRDefault="00A24247" w:rsidP="00906906">
            <w:pPr>
              <w:pStyle w:val="Paragraph"/>
              <w:spacing w:after="0" w:line="240" w:lineRule="auto"/>
              <w:rPr>
                <w:noProof/>
                <w:lang w:val="sk-SK"/>
              </w:rPr>
            </w:pPr>
            <w:r w:rsidRPr="00A24247">
              <w:rPr>
                <w:noProof/>
                <w:lang w:val="sk-SK"/>
              </w:rPr>
              <w:t>Bambusové výhonky, mrazené, neupravené na predaj</w:t>
            </w:r>
            <w:r w:rsidR="00730589">
              <w:rPr>
                <w:noProof/>
                <w:lang w:val="sk-SK"/>
              </w:rPr>
              <w:t xml:space="preserve"> v </w:t>
            </w:r>
            <w:r w:rsidRPr="00A24247">
              <w:rPr>
                <w:noProof/>
                <w:lang w:val="sk-SK"/>
              </w:rPr>
              <w:t>malom</w:t>
            </w:r>
          </w:p>
        </w:tc>
        <w:tc>
          <w:tcPr>
            <w:tcW w:w="0" w:type="auto"/>
            <w:tcBorders>
              <w:top w:val="single" w:sz="4" w:space="0" w:color="auto"/>
              <w:left w:val="single" w:sz="4" w:space="0" w:color="auto"/>
              <w:bottom w:val="single" w:sz="4" w:space="0" w:color="auto"/>
              <w:right w:val="single" w:sz="4" w:space="0" w:color="auto"/>
            </w:tcBorders>
            <w:hideMark/>
          </w:tcPr>
          <w:p w14:paraId="124619B4" w14:textId="524423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54D4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78527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C2ED8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FC0870" w14:textId="77777777" w:rsidR="00A24247" w:rsidRPr="00A24247" w:rsidRDefault="00A24247" w:rsidP="00906906">
            <w:pPr>
              <w:pStyle w:val="Paragraph"/>
              <w:spacing w:after="0" w:line="240" w:lineRule="auto"/>
              <w:rPr>
                <w:noProof/>
                <w:lang w:val="sk-SK"/>
              </w:rPr>
            </w:pPr>
            <w:r w:rsidRPr="00A24247">
              <w:rPr>
                <w:noProof/>
                <w:lang w:val="sk-SK"/>
              </w:rPr>
              <w:t>0.2829</w:t>
            </w:r>
          </w:p>
        </w:tc>
        <w:tc>
          <w:tcPr>
            <w:tcW w:w="0" w:type="auto"/>
            <w:tcBorders>
              <w:top w:val="single" w:sz="4" w:space="0" w:color="auto"/>
              <w:left w:val="single" w:sz="4" w:space="0" w:color="auto"/>
              <w:bottom w:val="single" w:sz="4" w:space="0" w:color="auto"/>
              <w:right w:val="single" w:sz="4" w:space="0" w:color="auto"/>
            </w:tcBorders>
            <w:hideMark/>
          </w:tcPr>
          <w:p w14:paraId="13DC96A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0711 59 00</w:t>
            </w:r>
          </w:p>
        </w:tc>
        <w:tc>
          <w:tcPr>
            <w:tcW w:w="0" w:type="auto"/>
            <w:tcBorders>
              <w:top w:val="single" w:sz="4" w:space="0" w:color="auto"/>
              <w:left w:val="single" w:sz="4" w:space="0" w:color="auto"/>
              <w:bottom w:val="single" w:sz="4" w:space="0" w:color="auto"/>
              <w:right w:val="single" w:sz="4" w:space="0" w:color="auto"/>
            </w:tcBorders>
            <w:hideMark/>
          </w:tcPr>
          <w:p w14:paraId="108CD9C4"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single" w:sz="4" w:space="0" w:color="auto"/>
              <w:right w:val="single" w:sz="4" w:space="0" w:color="auto"/>
            </w:tcBorders>
            <w:hideMark/>
          </w:tcPr>
          <w:p w14:paraId="068AFE29" w14:textId="71BDE360" w:rsidR="00A24247" w:rsidRPr="00A24247" w:rsidRDefault="00A24247" w:rsidP="00906906">
            <w:pPr>
              <w:pStyle w:val="Paragraph"/>
              <w:spacing w:after="0" w:line="240" w:lineRule="auto"/>
              <w:rPr>
                <w:noProof/>
                <w:lang w:val="sk-SK"/>
              </w:rPr>
            </w:pPr>
            <w:r w:rsidRPr="00A24247">
              <w:rPr>
                <w:noProof/>
                <w:lang w:val="sk-SK"/>
              </w:rPr>
              <w:t xml:space="preserve">Huby, okrem húb rodov </w:t>
            </w:r>
            <w:r w:rsidRPr="00A24247">
              <w:rPr>
                <w:i/>
                <w:iCs/>
                <w:noProof/>
                <w:lang w:val="sk-SK"/>
              </w:rPr>
              <w:t>Agaricus, Calocybe, Clitocybe, Lepista, Leucoagaricus, Leucopaxillus, Lyophyllum</w:t>
            </w:r>
            <w:r w:rsidR="00730589">
              <w:rPr>
                <w:noProof/>
                <w:lang w:val="sk-SK"/>
              </w:rPr>
              <w:t xml:space="preserve"> a </w:t>
            </w:r>
            <w:r w:rsidRPr="00A24247">
              <w:rPr>
                <w:i/>
                <w:iCs/>
                <w:noProof/>
                <w:lang w:val="sk-SK"/>
              </w:rPr>
              <w:t>Tricholoma</w:t>
            </w:r>
            <w:r w:rsidRPr="00A24247">
              <w:rPr>
                <w:noProof/>
                <w:lang w:val="sk-SK"/>
              </w:rPr>
              <w:t>, dočasne konzervované</w:t>
            </w:r>
            <w:r w:rsidR="00730589">
              <w:rPr>
                <w:noProof/>
                <w:lang w:val="sk-SK"/>
              </w:rPr>
              <w:t xml:space="preserve"> v </w:t>
            </w:r>
            <w:r w:rsidRPr="00A24247">
              <w:rPr>
                <w:noProof/>
                <w:lang w:val="sk-SK"/>
              </w:rPr>
              <w:t>slanom náleve, sírenej vode alebo ostatných konzervačných roztokoch,</w:t>
            </w:r>
            <w:r w:rsidR="00730589">
              <w:rPr>
                <w:noProof/>
                <w:lang w:val="sk-SK"/>
              </w:rPr>
              <w:t xml:space="preserve"> v </w:t>
            </w:r>
            <w:r w:rsidRPr="00A24247">
              <w:rPr>
                <w:noProof/>
                <w:lang w:val="sk-SK"/>
              </w:rPr>
              <w:t>tomto stave však nevhodné na bezprostrednú konzumáciu, určené pre konzervárenský priemysel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D452916" w14:textId="1057CC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4601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BBAED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22351D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C32ACA2" w14:textId="77777777" w:rsidR="00A24247" w:rsidRPr="00A24247" w:rsidRDefault="00A24247" w:rsidP="00906906">
            <w:pPr>
              <w:pStyle w:val="Paragraph"/>
              <w:spacing w:after="0" w:line="240" w:lineRule="auto"/>
              <w:rPr>
                <w:noProof/>
                <w:lang w:val="sk-SK"/>
              </w:rPr>
            </w:pPr>
            <w:r w:rsidRPr="00A24247">
              <w:rPr>
                <w:noProof/>
                <w:lang w:val="sk-SK"/>
              </w:rPr>
              <w:t>0.2463</w:t>
            </w:r>
          </w:p>
          <w:p w14:paraId="6F15C287" w14:textId="77777777" w:rsidR="00A24247" w:rsidRPr="00A24247" w:rsidRDefault="00A24247" w:rsidP="00906906">
            <w:pPr>
              <w:pStyle w:val="Paragraph"/>
              <w:spacing w:after="0" w:line="240" w:lineRule="auto"/>
              <w:rPr>
                <w:noProof/>
                <w:lang w:val="sk-SK"/>
              </w:rPr>
            </w:pPr>
          </w:p>
          <w:p w14:paraId="30D4A2AA" w14:textId="77777777" w:rsidR="00A24247" w:rsidRPr="00A24247" w:rsidRDefault="00A24247" w:rsidP="00906906">
            <w:pPr>
              <w:pStyle w:val="Paragraph"/>
              <w:spacing w:after="0" w:line="240" w:lineRule="auto"/>
              <w:rPr>
                <w:noProof/>
                <w:lang w:val="sk-SK"/>
              </w:rPr>
            </w:pPr>
          </w:p>
          <w:p w14:paraId="687123B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773A95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0712 32 00</w:t>
            </w:r>
          </w:p>
          <w:p w14:paraId="0B33B570" w14:textId="77777777" w:rsidR="00A24247" w:rsidRPr="00A24247" w:rsidRDefault="00A24247" w:rsidP="00906906">
            <w:pPr>
              <w:pStyle w:val="Paragraph"/>
              <w:spacing w:after="0" w:line="240" w:lineRule="auto"/>
              <w:jc w:val="right"/>
              <w:rPr>
                <w:noProof/>
                <w:lang w:val="sk-SK"/>
              </w:rPr>
            </w:pPr>
            <w:r w:rsidRPr="00A24247">
              <w:rPr>
                <w:noProof/>
                <w:lang w:val="sk-SK"/>
              </w:rPr>
              <w:t>ex 0712 33 00</w:t>
            </w:r>
          </w:p>
          <w:p w14:paraId="59C44CD2" w14:textId="77777777" w:rsidR="00A24247" w:rsidRPr="00A24247" w:rsidRDefault="00A24247" w:rsidP="00906906">
            <w:pPr>
              <w:pStyle w:val="Paragraph"/>
              <w:spacing w:after="0" w:line="240" w:lineRule="auto"/>
              <w:jc w:val="right"/>
              <w:rPr>
                <w:noProof/>
                <w:lang w:val="sk-SK"/>
              </w:rPr>
            </w:pPr>
            <w:r w:rsidRPr="00A24247">
              <w:rPr>
                <w:noProof/>
                <w:lang w:val="sk-SK"/>
              </w:rPr>
              <w:t>ex 0712 34 00</w:t>
            </w:r>
          </w:p>
          <w:p w14:paraId="5AC40AE6" w14:textId="77777777" w:rsidR="00A24247" w:rsidRPr="00A24247" w:rsidRDefault="00A24247" w:rsidP="00906906">
            <w:pPr>
              <w:pStyle w:val="Paragraph"/>
              <w:spacing w:after="0" w:line="240" w:lineRule="auto"/>
              <w:jc w:val="right"/>
              <w:rPr>
                <w:noProof/>
                <w:lang w:val="sk-SK"/>
              </w:rPr>
            </w:pPr>
            <w:r w:rsidRPr="00A24247">
              <w:rPr>
                <w:noProof/>
                <w:lang w:val="sk-SK"/>
              </w:rPr>
              <w:t>ex 0712 39 00</w:t>
            </w:r>
          </w:p>
        </w:tc>
        <w:tc>
          <w:tcPr>
            <w:tcW w:w="0" w:type="auto"/>
            <w:tcBorders>
              <w:top w:val="single" w:sz="4" w:space="0" w:color="auto"/>
              <w:left w:val="single" w:sz="4" w:space="0" w:color="auto"/>
              <w:bottom w:val="single" w:sz="4" w:space="0" w:color="auto"/>
              <w:right w:val="single" w:sz="4" w:space="0" w:color="auto"/>
            </w:tcBorders>
            <w:hideMark/>
          </w:tcPr>
          <w:p w14:paraId="2DE30800"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79B6B7CC"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71B5F81B" w14:textId="77777777" w:rsidR="00A24247" w:rsidRPr="00A24247" w:rsidRDefault="00A24247" w:rsidP="00906906">
            <w:pPr>
              <w:pStyle w:val="Paragraph"/>
              <w:spacing w:after="0" w:line="240" w:lineRule="auto"/>
              <w:jc w:val="center"/>
              <w:rPr>
                <w:noProof/>
                <w:lang w:val="sk-SK"/>
              </w:rPr>
            </w:pPr>
            <w:r w:rsidRPr="00A24247">
              <w:rPr>
                <w:noProof/>
                <w:lang w:val="sk-SK"/>
              </w:rPr>
              <w:t>31</w:t>
            </w:r>
          </w:p>
          <w:p w14:paraId="6CFC0C55"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nil"/>
              <w:right w:val="single" w:sz="4" w:space="0" w:color="auto"/>
            </w:tcBorders>
            <w:hideMark/>
          </w:tcPr>
          <w:p w14:paraId="65D0F206" w14:textId="0E10F489" w:rsidR="00730589" w:rsidRDefault="00A24247" w:rsidP="00906906">
            <w:pPr>
              <w:pStyle w:val="Paragraph"/>
              <w:spacing w:after="0" w:line="240" w:lineRule="auto"/>
              <w:rPr>
                <w:noProof/>
                <w:lang w:val="sk-SK"/>
              </w:rPr>
            </w:pPr>
            <w:r w:rsidRPr="00A24247">
              <w:rPr>
                <w:noProof/>
                <w:lang w:val="sk-SK"/>
              </w:rPr>
              <w:t xml:space="preserve">Huby, okrem húb rodu </w:t>
            </w:r>
            <w:r w:rsidRPr="00A24247">
              <w:rPr>
                <w:i/>
                <w:iCs/>
                <w:noProof/>
                <w:lang w:val="sk-SK"/>
              </w:rPr>
              <w:t>Agaricus</w:t>
            </w:r>
            <w:r w:rsidRPr="00A24247">
              <w:rPr>
                <w:noProof/>
                <w:lang w:val="sk-SK"/>
              </w:rPr>
              <w:t>, sušené, celé alebo</w:t>
            </w:r>
            <w:r w:rsidR="00730589">
              <w:rPr>
                <w:noProof/>
                <w:lang w:val="sk-SK"/>
              </w:rPr>
              <w:t xml:space="preserve"> v </w:t>
            </w:r>
            <w:r w:rsidRPr="00A24247">
              <w:rPr>
                <w:noProof/>
                <w:lang w:val="sk-SK"/>
              </w:rPr>
              <w:t>identifikovateľných plátkoch alebo kúskoch, na spracovanie inak ako jednoduchým prebalením na maloobchodný predaj</w:t>
            </w:r>
          </w:p>
          <w:p w14:paraId="5CB834B9" w14:textId="4C43F313" w:rsidR="00A24247" w:rsidRPr="00A24247" w:rsidRDefault="00A24247" w:rsidP="00906906">
            <w:pPr>
              <w:pStyle w:val="Paragraph"/>
              <w:spacing w:after="0" w:line="240" w:lineRule="auto"/>
              <w:rPr>
                <w:noProof/>
                <w:lang w:val="sk-SK"/>
              </w:rPr>
            </w:pPr>
            <w:r w:rsidRPr="00A24247">
              <w:rPr>
                <w:rStyle w:val="FootnoteReference"/>
                <w:noProof/>
                <w:lang w:val="sk-SK"/>
              </w:rPr>
              <w:t>(1)(2)</w:t>
            </w:r>
          </w:p>
        </w:tc>
        <w:tc>
          <w:tcPr>
            <w:tcW w:w="0" w:type="auto"/>
            <w:tcBorders>
              <w:top w:val="single" w:sz="4" w:space="0" w:color="auto"/>
              <w:left w:val="single" w:sz="4" w:space="0" w:color="auto"/>
              <w:bottom w:val="nil"/>
              <w:right w:val="single" w:sz="4" w:space="0" w:color="auto"/>
            </w:tcBorders>
          </w:tcPr>
          <w:p w14:paraId="21CB9159" w14:textId="4C2BCB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993CBA4" w14:textId="77777777" w:rsidR="00A24247" w:rsidRPr="00A24247" w:rsidRDefault="00A24247" w:rsidP="00906906">
            <w:pPr>
              <w:pStyle w:val="Paragraph"/>
              <w:spacing w:after="0" w:line="240" w:lineRule="auto"/>
              <w:rPr>
                <w:noProof/>
                <w:lang w:val="sk-SK"/>
              </w:rPr>
            </w:pPr>
          </w:p>
          <w:p w14:paraId="55F810EB" w14:textId="77777777" w:rsidR="00A24247" w:rsidRPr="00A24247" w:rsidRDefault="00A24247" w:rsidP="00906906">
            <w:pPr>
              <w:pStyle w:val="Paragraph"/>
              <w:spacing w:after="0" w:line="240" w:lineRule="auto"/>
              <w:rPr>
                <w:noProof/>
                <w:lang w:val="sk-SK"/>
              </w:rPr>
            </w:pPr>
          </w:p>
          <w:p w14:paraId="28ADE60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25D9E03" w14:textId="77777777" w:rsidR="00A24247" w:rsidRPr="00A24247" w:rsidRDefault="00A24247" w:rsidP="00906906">
            <w:pPr>
              <w:pStyle w:val="Paragraph"/>
              <w:spacing w:after="0" w:line="240" w:lineRule="auto"/>
              <w:rPr>
                <w:noProof/>
                <w:lang w:val="sk-SK"/>
              </w:rPr>
            </w:pPr>
            <w:r w:rsidRPr="00A24247">
              <w:rPr>
                <w:noProof/>
                <w:lang w:val="sk-SK"/>
              </w:rPr>
              <w:t>-</w:t>
            </w:r>
          </w:p>
          <w:p w14:paraId="4C83B746" w14:textId="77777777" w:rsidR="00A24247" w:rsidRPr="00A24247" w:rsidRDefault="00A24247" w:rsidP="00906906">
            <w:pPr>
              <w:pStyle w:val="Paragraph"/>
              <w:spacing w:after="0" w:line="240" w:lineRule="auto"/>
              <w:rPr>
                <w:noProof/>
                <w:lang w:val="sk-SK"/>
              </w:rPr>
            </w:pPr>
          </w:p>
          <w:p w14:paraId="741ADEA1" w14:textId="77777777" w:rsidR="00A24247" w:rsidRPr="00A24247" w:rsidRDefault="00A24247" w:rsidP="00906906">
            <w:pPr>
              <w:pStyle w:val="Paragraph"/>
              <w:spacing w:after="0" w:line="240" w:lineRule="auto"/>
              <w:rPr>
                <w:noProof/>
                <w:lang w:val="sk-SK"/>
              </w:rPr>
            </w:pPr>
          </w:p>
          <w:p w14:paraId="45DBBD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9FDD616"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A0AD047" w14:textId="77777777" w:rsidR="00A24247" w:rsidRPr="00A24247" w:rsidRDefault="00A24247" w:rsidP="00906906">
            <w:pPr>
              <w:pStyle w:val="Paragraph"/>
              <w:spacing w:after="0" w:line="240" w:lineRule="auto"/>
              <w:rPr>
                <w:noProof/>
                <w:lang w:val="sk-SK"/>
              </w:rPr>
            </w:pPr>
          </w:p>
          <w:p w14:paraId="4BE4F5CE" w14:textId="77777777" w:rsidR="00A24247" w:rsidRPr="00A24247" w:rsidRDefault="00A24247" w:rsidP="00906906">
            <w:pPr>
              <w:pStyle w:val="Paragraph"/>
              <w:spacing w:after="0" w:line="240" w:lineRule="auto"/>
              <w:rPr>
                <w:noProof/>
                <w:lang w:val="sk-SK"/>
              </w:rPr>
            </w:pPr>
          </w:p>
          <w:p w14:paraId="29B6BAA7" w14:textId="77777777" w:rsidR="00A24247" w:rsidRPr="00A24247" w:rsidRDefault="00A24247" w:rsidP="00906906">
            <w:pPr>
              <w:pStyle w:val="Paragraph"/>
              <w:spacing w:after="0" w:line="240" w:lineRule="auto"/>
              <w:rPr>
                <w:noProof/>
                <w:lang w:val="sk-SK"/>
              </w:rPr>
            </w:pPr>
          </w:p>
        </w:tc>
      </w:tr>
      <w:tr w:rsidR="00A24247" w:rsidRPr="00A24247" w14:paraId="4ADBBFE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076F4A" w14:textId="77777777" w:rsidR="00A24247" w:rsidRPr="00A24247" w:rsidRDefault="00A24247" w:rsidP="00906906">
            <w:pPr>
              <w:pStyle w:val="Paragraph"/>
              <w:spacing w:after="0" w:line="240" w:lineRule="auto"/>
              <w:rPr>
                <w:noProof/>
                <w:lang w:val="sk-SK"/>
              </w:rPr>
            </w:pPr>
            <w:r w:rsidRPr="00A24247">
              <w:rPr>
                <w:noProof/>
                <w:lang w:val="sk-SK"/>
              </w:rPr>
              <w:t>0.3347</w:t>
            </w:r>
          </w:p>
        </w:tc>
        <w:tc>
          <w:tcPr>
            <w:tcW w:w="0" w:type="auto"/>
            <w:tcBorders>
              <w:top w:val="single" w:sz="4" w:space="0" w:color="auto"/>
              <w:left w:val="single" w:sz="4" w:space="0" w:color="auto"/>
              <w:bottom w:val="single" w:sz="4" w:space="0" w:color="auto"/>
              <w:right w:val="single" w:sz="4" w:space="0" w:color="auto"/>
            </w:tcBorders>
            <w:hideMark/>
          </w:tcPr>
          <w:p w14:paraId="3845169E" w14:textId="77777777" w:rsidR="00A24247" w:rsidRPr="00A24247" w:rsidRDefault="00A24247" w:rsidP="00906906">
            <w:pPr>
              <w:pStyle w:val="Paragraph"/>
              <w:spacing w:after="0" w:line="240" w:lineRule="auto"/>
              <w:jc w:val="right"/>
              <w:rPr>
                <w:noProof/>
                <w:lang w:val="sk-SK"/>
              </w:rPr>
            </w:pPr>
            <w:r w:rsidRPr="00A24247">
              <w:rPr>
                <w:noProof/>
                <w:lang w:val="sk-SK"/>
              </w:rPr>
              <w:t>ex 0804 10 00</w:t>
            </w:r>
          </w:p>
        </w:tc>
        <w:tc>
          <w:tcPr>
            <w:tcW w:w="0" w:type="auto"/>
            <w:tcBorders>
              <w:top w:val="single" w:sz="4" w:space="0" w:color="auto"/>
              <w:left w:val="single" w:sz="4" w:space="0" w:color="auto"/>
              <w:bottom w:val="single" w:sz="4" w:space="0" w:color="auto"/>
              <w:right w:val="single" w:sz="4" w:space="0" w:color="auto"/>
            </w:tcBorders>
            <w:hideMark/>
          </w:tcPr>
          <w:p w14:paraId="4D816FB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BB74E51" w14:textId="77777777" w:rsidR="00730589" w:rsidRDefault="00A24247" w:rsidP="00906906">
            <w:pPr>
              <w:pStyle w:val="Paragraph"/>
              <w:spacing w:after="0" w:line="240" w:lineRule="auto"/>
              <w:rPr>
                <w:noProof/>
                <w:lang w:val="sk-SK"/>
              </w:rPr>
            </w:pPr>
            <w:r w:rsidRPr="00A24247">
              <w:rPr>
                <w:noProof/>
                <w:lang w:val="sk-SK"/>
              </w:rPr>
              <w:t>Datle, čerstvé alebo sušené, určené na výrobu (okrem balenia) výrobkov nápojového alebo potravinárskeho priemyslu</w:t>
            </w:r>
          </w:p>
          <w:p w14:paraId="4A81A49C" w14:textId="1BE1AD0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A94DBB2" w14:textId="5D3DCD5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BBD32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47357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1CDB26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B5E8D75" w14:textId="77777777" w:rsidR="00A24247" w:rsidRPr="00A24247" w:rsidRDefault="00A24247" w:rsidP="00906906">
            <w:pPr>
              <w:pStyle w:val="Paragraph"/>
              <w:spacing w:after="0" w:line="240" w:lineRule="auto"/>
              <w:rPr>
                <w:noProof/>
                <w:lang w:val="sk-SK"/>
              </w:rPr>
            </w:pPr>
            <w:r w:rsidRPr="00A24247">
              <w:rPr>
                <w:noProof/>
                <w:lang w:val="sk-SK"/>
              </w:rPr>
              <w:t>0.2411</w:t>
            </w:r>
          </w:p>
          <w:p w14:paraId="2565C1B5" w14:textId="77777777" w:rsidR="00A24247" w:rsidRPr="00A24247" w:rsidRDefault="00A24247" w:rsidP="00906906">
            <w:pPr>
              <w:pStyle w:val="Paragraph"/>
              <w:spacing w:after="0" w:line="240" w:lineRule="auto"/>
              <w:rPr>
                <w:noProof/>
                <w:lang w:val="sk-SK"/>
              </w:rPr>
            </w:pPr>
          </w:p>
          <w:p w14:paraId="4BC50E8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1CA24DB" w14:textId="77777777" w:rsidR="00A24247" w:rsidRPr="00A24247" w:rsidRDefault="00A24247" w:rsidP="00906906">
            <w:pPr>
              <w:pStyle w:val="Paragraph"/>
              <w:spacing w:after="0" w:line="240" w:lineRule="auto"/>
              <w:jc w:val="right"/>
              <w:rPr>
                <w:noProof/>
                <w:lang w:val="sk-SK"/>
              </w:rPr>
            </w:pPr>
            <w:r w:rsidRPr="00A24247">
              <w:rPr>
                <w:noProof/>
                <w:lang w:val="sk-SK"/>
              </w:rPr>
              <w:t>0811 90 50</w:t>
            </w:r>
          </w:p>
          <w:p w14:paraId="22F4D607" w14:textId="77777777" w:rsidR="00A24247" w:rsidRPr="00A24247" w:rsidRDefault="00A24247" w:rsidP="00906906">
            <w:pPr>
              <w:pStyle w:val="Paragraph"/>
              <w:spacing w:after="0" w:line="240" w:lineRule="auto"/>
              <w:jc w:val="right"/>
              <w:rPr>
                <w:noProof/>
                <w:lang w:val="sk-SK"/>
              </w:rPr>
            </w:pPr>
            <w:r w:rsidRPr="00A24247">
              <w:rPr>
                <w:noProof/>
                <w:lang w:val="sk-SK"/>
              </w:rPr>
              <w:t>0811 90 70</w:t>
            </w:r>
          </w:p>
          <w:p w14:paraId="25C396AC" w14:textId="77777777" w:rsidR="00A24247" w:rsidRPr="00A24247" w:rsidRDefault="00A24247" w:rsidP="00906906">
            <w:pPr>
              <w:pStyle w:val="Paragraph"/>
              <w:spacing w:after="0" w:line="240" w:lineRule="auto"/>
              <w:jc w:val="right"/>
              <w:rPr>
                <w:noProof/>
                <w:lang w:val="sk-SK"/>
              </w:rPr>
            </w:pPr>
            <w:r w:rsidRPr="00A24247">
              <w:rPr>
                <w:noProof/>
                <w:lang w:val="sk-SK"/>
              </w:rPr>
              <w:t>ex 0811 90 95</w:t>
            </w:r>
          </w:p>
        </w:tc>
        <w:tc>
          <w:tcPr>
            <w:tcW w:w="0" w:type="auto"/>
            <w:tcBorders>
              <w:top w:val="single" w:sz="4" w:space="0" w:color="auto"/>
              <w:left w:val="single" w:sz="4" w:space="0" w:color="auto"/>
              <w:bottom w:val="single" w:sz="4" w:space="0" w:color="auto"/>
              <w:right w:val="single" w:sz="4" w:space="0" w:color="auto"/>
            </w:tcBorders>
          </w:tcPr>
          <w:p w14:paraId="5B780CF0" w14:textId="77777777" w:rsidR="00A24247" w:rsidRPr="00A24247" w:rsidRDefault="00A24247" w:rsidP="00906906">
            <w:pPr>
              <w:pStyle w:val="Paragraph"/>
              <w:spacing w:after="0" w:line="240" w:lineRule="auto"/>
              <w:rPr>
                <w:noProof/>
                <w:lang w:val="sk-SK"/>
              </w:rPr>
            </w:pPr>
          </w:p>
          <w:p w14:paraId="279545D4" w14:textId="77777777" w:rsidR="00A24247" w:rsidRPr="00A24247" w:rsidRDefault="00A24247" w:rsidP="00906906">
            <w:pPr>
              <w:pStyle w:val="Paragraph"/>
              <w:spacing w:after="0" w:line="240" w:lineRule="auto"/>
              <w:rPr>
                <w:noProof/>
                <w:lang w:val="sk-SK"/>
              </w:rPr>
            </w:pPr>
          </w:p>
          <w:p w14:paraId="24A4AC69"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nil"/>
              <w:right w:val="single" w:sz="4" w:space="0" w:color="auto"/>
            </w:tcBorders>
            <w:hideMark/>
          </w:tcPr>
          <w:p w14:paraId="5C76FC2E" w14:textId="01809880" w:rsidR="00A24247" w:rsidRPr="00A24247" w:rsidRDefault="00A24247" w:rsidP="00906906">
            <w:pPr>
              <w:pStyle w:val="Paragraph"/>
              <w:spacing w:after="0" w:line="240" w:lineRule="auto"/>
              <w:rPr>
                <w:noProof/>
                <w:lang w:val="sk-SK"/>
              </w:rPr>
            </w:pPr>
            <w:r w:rsidRPr="00A24247">
              <w:rPr>
                <w:noProof/>
                <w:lang w:val="sk-SK"/>
              </w:rPr>
              <w:t xml:space="preserve">Ovocie rodu </w:t>
            </w:r>
            <w:r w:rsidRPr="00A24247">
              <w:rPr>
                <w:i/>
                <w:iCs/>
                <w:noProof/>
                <w:lang w:val="sk-SK"/>
              </w:rPr>
              <w:t>Vaccinium</w:t>
            </w:r>
            <w:r w:rsidRPr="00A24247">
              <w:rPr>
                <w:noProof/>
                <w:lang w:val="sk-SK"/>
              </w:rPr>
              <w:t>, nevarené alebo varené</w:t>
            </w:r>
            <w:r w:rsidR="00730589">
              <w:rPr>
                <w:noProof/>
                <w:lang w:val="sk-SK"/>
              </w:rPr>
              <w:t xml:space="preserve"> v </w:t>
            </w:r>
            <w:r w:rsidRPr="00A24247">
              <w:rPr>
                <w:noProof/>
                <w:lang w:val="sk-SK"/>
              </w:rPr>
              <w:t>pare alebo vo vode, mrazené, neobsahujúce pridaný cukor ani ostatné sladidlá</w:t>
            </w:r>
          </w:p>
        </w:tc>
        <w:tc>
          <w:tcPr>
            <w:tcW w:w="0" w:type="auto"/>
            <w:tcBorders>
              <w:top w:val="single" w:sz="4" w:space="0" w:color="auto"/>
              <w:left w:val="single" w:sz="4" w:space="0" w:color="auto"/>
              <w:bottom w:val="nil"/>
              <w:right w:val="single" w:sz="4" w:space="0" w:color="auto"/>
            </w:tcBorders>
          </w:tcPr>
          <w:p w14:paraId="5BB547DA" w14:textId="34F6D8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492598D" w14:textId="77777777" w:rsidR="00A24247" w:rsidRPr="00A24247" w:rsidRDefault="00A24247" w:rsidP="00906906">
            <w:pPr>
              <w:pStyle w:val="Paragraph"/>
              <w:spacing w:after="0" w:line="240" w:lineRule="auto"/>
              <w:rPr>
                <w:noProof/>
                <w:lang w:val="sk-SK"/>
              </w:rPr>
            </w:pPr>
          </w:p>
          <w:p w14:paraId="0D824A8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A71910E" w14:textId="77777777" w:rsidR="00A24247" w:rsidRPr="00A24247" w:rsidRDefault="00A24247" w:rsidP="00906906">
            <w:pPr>
              <w:pStyle w:val="Paragraph"/>
              <w:spacing w:after="0" w:line="240" w:lineRule="auto"/>
              <w:rPr>
                <w:noProof/>
                <w:lang w:val="sk-SK"/>
              </w:rPr>
            </w:pPr>
            <w:r w:rsidRPr="00A24247">
              <w:rPr>
                <w:noProof/>
                <w:lang w:val="sk-SK"/>
              </w:rPr>
              <w:t>-</w:t>
            </w:r>
          </w:p>
          <w:p w14:paraId="51D69D87" w14:textId="77777777" w:rsidR="00A24247" w:rsidRPr="00A24247" w:rsidRDefault="00A24247" w:rsidP="00906906">
            <w:pPr>
              <w:pStyle w:val="Paragraph"/>
              <w:spacing w:after="0" w:line="240" w:lineRule="auto"/>
              <w:rPr>
                <w:noProof/>
                <w:lang w:val="sk-SK"/>
              </w:rPr>
            </w:pPr>
          </w:p>
          <w:p w14:paraId="31661CE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56FDA75" w14:textId="77777777" w:rsidR="00A24247" w:rsidRPr="00A24247" w:rsidRDefault="00A24247" w:rsidP="00906906">
            <w:pPr>
              <w:pStyle w:val="Paragraph"/>
              <w:spacing w:after="0" w:line="240" w:lineRule="auto"/>
              <w:rPr>
                <w:noProof/>
                <w:lang w:val="sk-SK"/>
              </w:rPr>
            </w:pPr>
            <w:r w:rsidRPr="00A24247">
              <w:rPr>
                <w:noProof/>
                <w:lang w:val="sk-SK"/>
              </w:rPr>
              <w:t>31.12.2023</w:t>
            </w:r>
          </w:p>
          <w:p w14:paraId="1F1C7CBE" w14:textId="77777777" w:rsidR="00A24247" w:rsidRPr="00A24247" w:rsidRDefault="00A24247" w:rsidP="00906906">
            <w:pPr>
              <w:pStyle w:val="Paragraph"/>
              <w:spacing w:after="0" w:line="240" w:lineRule="auto"/>
              <w:rPr>
                <w:noProof/>
                <w:lang w:val="sk-SK"/>
              </w:rPr>
            </w:pPr>
          </w:p>
          <w:p w14:paraId="22EA4E61" w14:textId="77777777" w:rsidR="00A24247" w:rsidRPr="00A24247" w:rsidRDefault="00A24247" w:rsidP="00906906">
            <w:pPr>
              <w:pStyle w:val="Paragraph"/>
              <w:spacing w:after="0" w:line="240" w:lineRule="auto"/>
              <w:rPr>
                <w:noProof/>
                <w:lang w:val="sk-SK"/>
              </w:rPr>
            </w:pPr>
          </w:p>
        </w:tc>
      </w:tr>
      <w:tr w:rsidR="00A24247" w:rsidRPr="00A24247" w14:paraId="003D26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423173" w14:textId="77777777" w:rsidR="00A24247" w:rsidRPr="00A24247" w:rsidRDefault="00A24247" w:rsidP="00906906">
            <w:pPr>
              <w:pStyle w:val="Paragraph"/>
              <w:spacing w:after="0" w:line="240" w:lineRule="auto"/>
              <w:rPr>
                <w:noProof/>
                <w:lang w:val="sk-SK"/>
              </w:rPr>
            </w:pPr>
            <w:r w:rsidRPr="00A24247">
              <w:rPr>
                <w:noProof/>
                <w:lang w:val="sk-SK"/>
              </w:rPr>
              <w:t>0.3228</w:t>
            </w:r>
          </w:p>
        </w:tc>
        <w:tc>
          <w:tcPr>
            <w:tcW w:w="0" w:type="auto"/>
            <w:tcBorders>
              <w:top w:val="single" w:sz="4" w:space="0" w:color="auto"/>
              <w:left w:val="single" w:sz="4" w:space="0" w:color="auto"/>
              <w:bottom w:val="single" w:sz="4" w:space="0" w:color="auto"/>
              <w:right w:val="single" w:sz="4" w:space="0" w:color="auto"/>
            </w:tcBorders>
            <w:hideMark/>
          </w:tcPr>
          <w:p w14:paraId="556FD14F" w14:textId="77777777" w:rsidR="00A24247" w:rsidRPr="00A24247" w:rsidRDefault="00A24247" w:rsidP="00906906">
            <w:pPr>
              <w:pStyle w:val="Paragraph"/>
              <w:spacing w:after="0" w:line="240" w:lineRule="auto"/>
              <w:jc w:val="right"/>
              <w:rPr>
                <w:noProof/>
                <w:lang w:val="sk-SK"/>
              </w:rPr>
            </w:pPr>
            <w:r w:rsidRPr="00A24247">
              <w:rPr>
                <w:noProof/>
                <w:lang w:val="sk-SK"/>
              </w:rPr>
              <w:t>ex 0811 90 95</w:t>
            </w:r>
          </w:p>
        </w:tc>
        <w:tc>
          <w:tcPr>
            <w:tcW w:w="0" w:type="auto"/>
            <w:tcBorders>
              <w:top w:val="single" w:sz="4" w:space="0" w:color="auto"/>
              <w:left w:val="single" w:sz="4" w:space="0" w:color="auto"/>
              <w:bottom w:val="single" w:sz="4" w:space="0" w:color="auto"/>
              <w:right w:val="single" w:sz="4" w:space="0" w:color="auto"/>
            </w:tcBorders>
            <w:hideMark/>
          </w:tcPr>
          <w:p w14:paraId="3DBD96F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D549430" w14:textId="38287450" w:rsidR="00A24247" w:rsidRPr="00A24247" w:rsidRDefault="00A24247" w:rsidP="00906906">
            <w:pPr>
              <w:pStyle w:val="Paragraph"/>
              <w:spacing w:after="0" w:line="240" w:lineRule="auto"/>
              <w:rPr>
                <w:noProof/>
                <w:lang w:val="sk-SK"/>
              </w:rPr>
            </w:pPr>
            <w:r w:rsidRPr="00A24247">
              <w:rPr>
                <w:noProof/>
                <w:lang w:val="sk-SK"/>
              </w:rPr>
              <w:t>Ostružiny, mrazené, neobsahujúce pridaný cukor, neupravené na predaj</w:t>
            </w:r>
            <w:r w:rsidR="00730589">
              <w:rPr>
                <w:noProof/>
                <w:lang w:val="sk-SK"/>
              </w:rPr>
              <w:t xml:space="preserve"> v </w:t>
            </w:r>
            <w:r w:rsidRPr="00A24247">
              <w:rPr>
                <w:noProof/>
                <w:lang w:val="sk-SK"/>
              </w:rPr>
              <w:t>malom</w:t>
            </w:r>
          </w:p>
        </w:tc>
        <w:tc>
          <w:tcPr>
            <w:tcW w:w="0" w:type="auto"/>
            <w:tcBorders>
              <w:top w:val="single" w:sz="4" w:space="0" w:color="auto"/>
              <w:left w:val="single" w:sz="4" w:space="0" w:color="auto"/>
              <w:bottom w:val="single" w:sz="4" w:space="0" w:color="auto"/>
              <w:right w:val="single" w:sz="4" w:space="0" w:color="auto"/>
            </w:tcBorders>
            <w:hideMark/>
          </w:tcPr>
          <w:p w14:paraId="20C5B9D9" w14:textId="3C1A6B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778D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7A69E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0C7A4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E77D48" w14:textId="77777777" w:rsidR="00A24247" w:rsidRPr="00A24247" w:rsidRDefault="00A24247" w:rsidP="00906906">
            <w:pPr>
              <w:pStyle w:val="Paragraph"/>
              <w:spacing w:after="0" w:line="240" w:lineRule="auto"/>
              <w:rPr>
                <w:noProof/>
                <w:lang w:val="sk-SK"/>
              </w:rPr>
            </w:pPr>
            <w:r w:rsidRPr="00A24247">
              <w:rPr>
                <w:noProof/>
                <w:lang w:val="sk-SK"/>
              </w:rPr>
              <w:t>0.2409</w:t>
            </w:r>
          </w:p>
        </w:tc>
        <w:tc>
          <w:tcPr>
            <w:tcW w:w="0" w:type="auto"/>
            <w:tcBorders>
              <w:top w:val="single" w:sz="4" w:space="0" w:color="auto"/>
              <w:left w:val="single" w:sz="4" w:space="0" w:color="auto"/>
              <w:bottom w:val="single" w:sz="4" w:space="0" w:color="auto"/>
              <w:right w:val="single" w:sz="4" w:space="0" w:color="auto"/>
            </w:tcBorders>
            <w:hideMark/>
          </w:tcPr>
          <w:p w14:paraId="7FBDFE3B" w14:textId="77777777" w:rsidR="00A24247" w:rsidRPr="00A24247" w:rsidRDefault="00A24247" w:rsidP="00906906">
            <w:pPr>
              <w:pStyle w:val="Paragraph"/>
              <w:spacing w:after="0" w:line="240" w:lineRule="auto"/>
              <w:jc w:val="right"/>
              <w:rPr>
                <w:noProof/>
                <w:lang w:val="sk-SK"/>
              </w:rPr>
            </w:pPr>
            <w:r w:rsidRPr="00A24247">
              <w:rPr>
                <w:noProof/>
                <w:lang w:val="sk-SK"/>
              </w:rPr>
              <w:t>ex 0811 90 95</w:t>
            </w:r>
          </w:p>
        </w:tc>
        <w:tc>
          <w:tcPr>
            <w:tcW w:w="0" w:type="auto"/>
            <w:tcBorders>
              <w:top w:val="single" w:sz="4" w:space="0" w:color="auto"/>
              <w:left w:val="single" w:sz="4" w:space="0" w:color="auto"/>
              <w:bottom w:val="single" w:sz="4" w:space="0" w:color="auto"/>
              <w:right w:val="single" w:sz="4" w:space="0" w:color="auto"/>
            </w:tcBorders>
            <w:hideMark/>
          </w:tcPr>
          <w:p w14:paraId="36CF2C2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4DE6EDF" w14:textId="226C1818" w:rsidR="00A24247" w:rsidRPr="00A24247" w:rsidRDefault="00A24247" w:rsidP="00906906">
            <w:pPr>
              <w:pStyle w:val="Paragraph"/>
              <w:spacing w:after="0" w:line="240" w:lineRule="auto"/>
              <w:rPr>
                <w:noProof/>
                <w:lang w:val="sk-SK"/>
              </w:rPr>
            </w:pPr>
            <w:r w:rsidRPr="00A24247">
              <w:rPr>
                <w:noProof/>
                <w:lang w:val="sk-SK"/>
              </w:rPr>
              <w:t>Ananás (</w:t>
            </w:r>
            <w:r w:rsidRPr="00A24247">
              <w:rPr>
                <w:i/>
                <w:iCs/>
                <w:noProof/>
                <w:lang w:val="sk-SK"/>
              </w:rPr>
              <w:t>Ananas comosus</w:t>
            </w:r>
            <w:r w:rsidRPr="00A24247">
              <w:rPr>
                <w:noProof/>
                <w:lang w:val="sk-SK"/>
              </w:rPr>
              <w:t>),</w:t>
            </w:r>
            <w:r w:rsidR="00730589">
              <w:rPr>
                <w:noProof/>
                <w:lang w:val="sk-SK"/>
              </w:rPr>
              <w:t xml:space="preserve"> v </w:t>
            </w:r>
            <w:r w:rsidRPr="00A24247">
              <w:rPr>
                <w:noProof/>
                <w:lang w:val="sk-SK"/>
              </w:rPr>
              <w:t>kúskoch, mrazený</w:t>
            </w:r>
          </w:p>
        </w:tc>
        <w:tc>
          <w:tcPr>
            <w:tcW w:w="0" w:type="auto"/>
            <w:tcBorders>
              <w:top w:val="single" w:sz="4" w:space="0" w:color="auto"/>
              <w:left w:val="single" w:sz="4" w:space="0" w:color="auto"/>
              <w:bottom w:val="single" w:sz="4" w:space="0" w:color="auto"/>
              <w:right w:val="single" w:sz="4" w:space="0" w:color="auto"/>
            </w:tcBorders>
            <w:hideMark/>
          </w:tcPr>
          <w:p w14:paraId="24504784" w14:textId="650D80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D459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679B9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72F8B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F03E09" w14:textId="77777777" w:rsidR="00A24247" w:rsidRPr="00A24247" w:rsidRDefault="00A24247" w:rsidP="00906906">
            <w:pPr>
              <w:pStyle w:val="Paragraph"/>
              <w:spacing w:after="0" w:line="240" w:lineRule="auto"/>
              <w:rPr>
                <w:noProof/>
                <w:lang w:val="sk-SK"/>
              </w:rPr>
            </w:pPr>
            <w:r w:rsidRPr="00A24247">
              <w:rPr>
                <w:noProof/>
                <w:lang w:val="sk-SK"/>
              </w:rPr>
              <w:t>0.2408</w:t>
            </w:r>
          </w:p>
        </w:tc>
        <w:tc>
          <w:tcPr>
            <w:tcW w:w="0" w:type="auto"/>
            <w:tcBorders>
              <w:top w:val="single" w:sz="4" w:space="0" w:color="auto"/>
              <w:left w:val="single" w:sz="4" w:space="0" w:color="auto"/>
              <w:bottom w:val="single" w:sz="4" w:space="0" w:color="auto"/>
              <w:right w:val="single" w:sz="4" w:space="0" w:color="auto"/>
            </w:tcBorders>
            <w:hideMark/>
          </w:tcPr>
          <w:p w14:paraId="0C88B404" w14:textId="77777777" w:rsidR="00A24247" w:rsidRPr="00A24247" w:rsidRDefault="00A24247" w:rsidP="00906906">
            <w:pPr>
              <w:pStyle w:val="Paragraph"/>
              <w:spacing w:after="0" w:line="240" w:lineRule="auto"/>
              <w:jc w:val="right"/>
              <w:rPr>
                <w:noProof/>
                <w:lang w:val="sk-SK"/>
              </w:rPr>
            </w:pPr>
            <w:r w:rsidRPr="00A24247">
              <w:rPr>
                <w:noProof/>
                <w:lang w:val="sk-SK"/>
              </w:rPr>
              <w:t>ex 0811 90 95</w:t>
            </w:r>
          </w:p>
        </w:tc>
        <w:tc>
          <w:tcPr>
            <w:tcW w:w="0" w:type="auto"/>
            <w:tcBorders>
              <w:top w:val="single" w:sz="4" w:space="0" w:color="auto"/>
              <w:left w:val="single" w:sz="4" w:space="0" w:color="auto"/>
              <w:bottom w:val="single" w:sz="4" w:space="0" w:color="auto"/>
              <w:right w:val="single" w:sz="4" w:space="0" w:color="auto"/>
            </w:tcBorders>
            <w:hideMark/>
          </w:tcPr>
          <w:p w14:paraId="736EC1A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B076F4A" w14:textId="1BC72DD6" w:rsidR="00A24247" w:rsidRPr="00A24247" w:rsidRDefault="00A24247" w:rsidP="00906906">
            <w:pPr>
              <w:pStyle w:val="Paragraph"/>
              <w:spacing w:after="0" w:line="240" w:lineRule="auto"/>
              <w:rPr>
                <w:noProof/>
                <w:lang w:val="sk-SK"/>
              </w:rPr>
            </w:pPr>
            <w:r w:rsidRPr="00A24247">
              <w:rPr>
                <w:noProof/>
                <w:lang w:val="sk-SK"/>
              </w:rPr>
              <w:t>Šípky, nevarené alebo varené</w:t>
            </w:r>
            <w:r w:rsidR="00730589">
              <w:rPr>
                <w:noProof/>
                <w:lang w:val="sk-SK"/>
              </w:rPr>
              <w:t xml:space="preserve"> v </w:t>
            </w:r>
            <w:r w:rsidRPr="00A24247">
              <w:rPr>
                <w:noProof/>
                <w:lang w:val="sk-SK"/>
              </w:rPr>
              <w:t>pare alebo vo vode, mrazené, neobsahujúce pridaný cukor ani ostatné sladidlá</w:t>
            </w:r>
          </w:p>
        </w:tc>
        <w:tc>
          <w:tcPr>
            <w:tcW w:w="0" w:type="auto"/>
            <w:tcBorders>
              <w:top w:val="single" w:sz="4" w:space="0" w:color="auto"/>
              <w:left w:val="single" w:sz="4" w:space="0" w:color="auto"/>
              <w:bottom w:val="single" w:sz="4" w:space="0" w:color="auto"/>
              <w:right w:val="single" w:sz="4" w:space="0" w:color="auto"/>
            </w:tcBorders>
            <w:hideMark/>
          </w:tcPr>
          <w:p w14:paraId="67456B6F" w14:textId="1C5FBF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375D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07680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7CA16E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60A3981" w14:textId="77777777" w:rsidR="00A24247" w:rsidRPr="00A24247" w:rsidRDefault="00A24247" w:rsidP="00906906">
            <w:pPr>
              <w:pStyle w:val="Paragraph"/>
              <w:spacing w:after="0" w:line="240" w:lineRule="auto"/>
              <w:rPr>
                <w:noProof/>
                <w:lang w:val="sk-SK"/>
              </w:rPr>
            </w:pPr>
            <w:r w:rsidRPr="00A24247">
              <w:rPr>
                <w:noProof/>
                <w:lang w:val="sk-SK"/>
              </w:rPr>
              <w:t>0.2864</w:t>
            </w:r>
          </w:p>
          <w:p w14:paraId="414CECB2" w14:textId="77777777" w:rsidR="00A24247" w:rsidRPr="00A24247" w:rsidRDefault="00A24247" w:rsidP="00906906">
            <w:pPr>
              <w:pStyle w:val="Paragraph"/>
              <w:spacing w:after="0" w:line="240" w:lineRule="auto"/>
              <w:rPr>
                <w:noProof/>
                <w:lang w:val="sk-SK"/>
              </w:rPr>
            </w:pPr>
          </w:p>
          <w:p w14:paraId="3F21328B" w14:textId="77777777" w:rsidR="00A24247" w:rsidRPr="00A24247" w:rsidRDefault="00A24247" w:rsidP="00906906">
            <w:pPr>
              <w:pStyle w:val="Paragraph"/>
              <w:spacing w:after="0" w:line="240" w:lineRule="auto"/>
              <w:rPr>
                <w:noProof/>
                <w:lang w:val="sk-SK"/>
              </w:rPr>
            </w:pPr>
          </w:p>
          <w:p w14:paraId="779CDC14" w14:textId="77777777" w:rsidR="00A24247" w:rsidRPr="00A24247" w:rsidRDefault="00A24247" w:rsidP="00906906">
            <w:pPr>
              <w:pStyle w:val="Paragraph"/>
              <w:spacing w:after="0" w:line="240" w:lineRule="auto"/>
              <w:rPr>
                <w:noProof/>
                <w:lang w:val="sk-SK"/>
              </w:rPr>
            </w:pPr>
          </w:p>
          <w:p w14:paraId="57B3E672" w14:textId="77777777" w:rsidR="00A24247" w:rsidRPr="00A24247" w:rsidRDefault="00A24247" w:rsidP="00906906">
            <w:pPr>
              <w:pStyle w:val="Paragraph"/>
              <w:spacing w:after="0" w:line="240" w:lineRule="auto"/>
              <w:rPr>
                <w:noProof/>
                <w:lang w:val="sk-SK"/>
              </w:rPr>
            </w:pPr>
          </w:p>
          <w:p w14:paraId="2B9C94E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10A4F6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1511 90 19</w:t>
            </w:r>
          </w:p>
          <w:p w14:paraId="7395975B" w14:textId="77777777" w:rsidR="00A24247" w:rsidRPr="00A24247" w:rsidRDefault="00A24247" w:rsidP="00906906">
            <w:pPr>
              <w:pStyle w:val="Paragraph"/>
              <w:spacing w:after="0" w:line="240" w:lineRule="auto"/>
              <w:jc w:val="right"/>
              <w:rPr>
                <w:noProof/>
                <w:lang w:val="sk-SK"/>
              </w:rPr>
            </w:pPr>
            <w:r w:rsidRPr="00A24247">
              <w:rPr>
                <w:noProof/>
                <w:lang w:val="sk-SK"/>
              </w:rPr>
              <w:t>ex 1511 90 91</w:t>
            </w:r>
          </w:p>
          <w:p w14:paraId="4CDC75F2" w14:textId="77777777" w:rsidR="00A24247" w:rsidRPr="00A24247" w:rsidRDefault="00A24247" w:rsidP="00906906">
            <w:pPr>
              <w:pStyle w:val="Paragraph"/>
              <w:spacing w:after="0" w:line="240" w:lineRule="auto"/>
              <w:jc w:val="right"/>
              <w:rPr>
                <w:noProof/>
                <w:lang w:val="sk-SK"/>
              </w:rPr>
            </w:pPr>
            <w:r w:rsidRPr="00A24247">
              <w:rPr>
                <w:noProof/>
                <w:lang w:val="sk-SK"/>
              </w:rPr>
              <w:t>ex 1513 11 10</w:t>
            </w:r>
          </w:p>
          <w:p w14:paraId="40A5905E" w14:textId="77777777" w:rsidR="00A24247" w:rsidRPr="00A24247" w:rsidRDefault="00A24247" w:rsidP="00906906">
            <w:pPr>
              <w:pStyle w:val="Paragraph"/>
              <w:spacing w:after="0" w:line="240" w:lineRule="auto"/>
              <w:jc w:val="right"/>
              <w:rPr>
                <w:noProof/>
                <w:lang w:val="sk-SK"/>
              </w:rPr>
            </w:pPr>
            <w:r w:rsidRPr="00A24247">
              <w:rPr>
                <w:noProof/>
                <w:lang w:val="sk-SK"/>
              </w:rPr>
              <w:t>ex 1513 19 30</w:t>
            </w:r>
          </w:p>
          <w:p w14:paraId="2AA03C9E" w14:textId="77777777" w:rsidR="00A24247" w:rsidRPr="00A24247" w:rsidRDefault="00A24247" w:rsidP="00906906">
            <w:pPr>
              <w:pStyle w:val="Paragraph"/>
              <w:spacing w:after="0" w:line="240" w:lineRule="auto"/>
              <w:jc w:val="right"/>
              <w:rPr>
                <w:noProof/>
                <w:lang w:val="sk-SK"/>
              </w:rPr>
            </w:pPr>
            <w:r w:rsidRPr="00A24247">
              <w:rPr>
                <w:noProof/>
                <w:lang w:val="sk-SK"/>
              </w:rPr>
              <w:t>ex 1513 21 10</w:t>
            </w:r>
          </w:p>
          <w:p w14:paraId="60424466" w14:textId="77777777" w:rsidR="00A24247" w:rsidRPr="00A24247" w:rsidRDefault="00A24247" w:rsidP="00906906">
            <w:pPr>
              <w:pStyle w:val="Paragraph"/>
              <w:spacing w:after="0" w:line="240" w:lineRule="auto"/>
              <w:jc w:val="right"/>
              <w:rPr>
                <w:noProof/>
                <w:lang w:val="sk-SK"/>
              </w:rPr>
            </w:pPr>
            <w:r w:rsidRPr="00A24247">
              <w:rPr>
                <w:noProof/>
                <w:lang w:val="sk-SK"/>
              </w:rPr>
              <w:t>ex 1513 29 30</w:t>
            </w:r>
          </w:p>
        </w:tc>
        <w:tc>
          <w:tcPr>
            <w:tcW w:w="0" w:type="auto"/>
            <w:tcBorders>
              <w:top w:val="single" w:sz="4" w:space="0" w:color="auto"/>
              <w:left w:val="single" w:sz="4" w:space="0" w:color="auto"/>
              <w:bottom w:val="single" w:sz="4" w:space="0" w:color="auto"/>
              <w:right w:val="single" w:sz="4" w:space="0" w:color="auto"/>
            </w:tcBorders>
            <w:hideMark/>
          </w:tcPr>
          <w:p w14:paraId="6946F670"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62690A6A"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72C17BA4"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03B13B71"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41421114"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1E95FA7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7AB77F86" w14:textId="7260B1C9" w:rsidR="00A24247" w:rsidRPr="00A24247" w:rsidRDefault="00A24247" w:rsidP="00906906">
            <w:pPr>
              <w:pStyle w:val="Paragraph"/>
              <w:spacing w:after="0" w:line="240" w:lineRule="auto"/>
              <w:rPr>
                <w:noProof/>
                <w:lang w:val="sk-SK"/>
              </w:rPr>
            </w:pPr>
            <w:r w:rsidRPr="00A24247">
              <w:rPr>
                <w:noProof/>
                <w:lang w:val="sk-SK"/>
              </w:rPr>
              <w:t>Palmový olej, olej</w:t>
            </w:r>
            <w:r w:rsidR="00730589">
              <w:rPr>
                <w:noProof/>
                <w:lang w:val="sk-SK"/>
              </w:rPr>
              <w:t xml:space="preserve"> z </w:t>
            </w:r>
            <w:r w:rsidRPr="00A24247">
              <w:rPr>
                <w:noProof/>
                <w:lang w:val="sk-SK"/>
              </w:rPr>
              <w:t>kokosových orechov (koprový olej), olej</w:t>
            </w:r>
            <w:r w:rsidR="00730589">
              <w:rPr>
                <w:noProof/>
                <w:lang w:val="sk-SK"/>
              </w:rPr>
              <w:t xml:space="preserve"> z </w:t>
            </w:r>
            <w:r w:rsidRPr="00A24247">
              <w:rPr>
                <w:noProof/>
                <w:lang w:val="sk-SK"/>
              </w:rPr>
              <w:t>palmových jadier, na výrobu:</w:t>
            </w:r>
          </w:p>
          <w:tbl>
            <w:tblPr>
              <w:tblStyle w:val="Listdash"/>
              <w:tblW w:w="0" w:type="auto"/>
              <w:tblLook w:val="04A0" w:firstRow="1" w:lastRow="0" w:firstColumn="1" w:lastColumn="0" w:noHBand="0" w:noVBand="1"/>
            </w:tblPr>
            <w:tblGrid>
              <w:gridCol w:w="220"/>
              <w:gridCol w:w="3586"/>
            </w:tblGrid>
            <w:tr w:rsidR="00A24247" w:rsidRPr="00A24247" w14:paraId="4AC7815D" w14:textId="77777777">
              <w:tc>
                <w:tcPr>
                  <w:tcW w:w="0" w:type="auto"/>
                  <w:hideMark/>
                </w:tcPr>
                <w:p w14:paraId="6CA42A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ECE2D9" w14:textId="77777777" w:rsidR="00A24247" w:rsidRPr="00A24247" w:rsidRDefault="00A24247" w:rsidP="00906906">
                  <w:pPr>
                    <w:pStyle w:val="Paragraph"/>
                    <w:spacing w:after="0" w:line="240" w:lineRule="auto"/>
                    <w:rPr>
                      <w:noProof/>
                      <w:lang w:val="sk-SK"/>
                    </w:rPr>
                  </w:pPr>
                  <w:r w:rsidRPr="00A24247">
                    <w:rPr>
                      <w:noProof/>
                      <w:lang w:val="sk-SK"/>
                    </w:rPr>
                    <w:t>technických monokarboxylových mastných kyselín podpoložky 3823 19 10,</w:t>
                  </w:r>
                </w:p>
              </w:tc>
            </w:tr>
            <w:tr w:rsidR="00A24247" w:rsidRPr="00A24247" w14:paraId="14F7B860" w14:textId="77777777">
              <w:tc>
                <w:tcPr>
                  <w:tcW w:w="0" w:type="auto"/>
                  <w:hideMark/>
                </w:tcPr>
                <w:p w14:paraId="62BAA1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C8231C" w14:textId="77777777" w:rsidR="00A24247" w:rsidRPr="00A24247" w:rsidRDefault="00A24247" w:rsidP="00906906">
                  <w:pPr>
                    <w:pStyle w:val="Paragraph"/>
                    <w:spacing w:after="0" w:line="240" w:lineRule="auto"/>
                    <w:rPr>
                      <w:noProof/>
                      <w:lang w:val="sk-SK"/>
                    </w:rPr>
                  </w:pPr>
                  <w:r w:rsidRPr="00A24247">
                    <w:rPr>
                      <w:noProof/>
                      <w:lang w:val="sk-SK"/>
                    </w:rPr>
                    <w:t>metylesterov mastných kyselín položky 2915 alebo 2916,</w:t>
                  </w:r>
                </w:p>
              </w:tc>
            </w:tr>
            <w:tr w:rsidR="00A24247" w:rsidRPr="00A24247" w14:paraId="5A82E5F1" w14:textId="77777777">
              <w:tc>
                <w:tcPr>
                  <w:tcW w:w="0" w:type="auto"/>
                  <w:hideMark/>
                </w:tcPr>
                <w:p w14:paraId="7E68EE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8424C2" w14:textId="163AF2CC" w:rsidR="00A24247" w:rsidRPr="00A24247" w:rsidRDefault="00A24247" w:rsidP="00906906">
                  <w:pPr>
                    <w:pStyle w:val="Paragraph"/>
                    <w:spacing w:after="0" w:line="240" w:lineRule="auto"/>
                    <w:rPr>
                      <w:noProof/>
                      <w:lang w:val="sk-SK"/>
                    </w:rPr>
                  </w:pPr>
                  <w:r w:rsidRPr="00A24247">
                    <w:rPr>
                      <w:noProof/>
                      <w:lang w:val="sk-SK"/>
                    </w:rPr>
                    <w:t>mastných alkoholov podpoložiek 2905 17, 2905 19</w:t>
                  </w:r>
                  <w:r w:rsidR="00730589">
                    <w:rPr>
                      <w:noProof/>
                      <w:lang w:val="sk-SK"/>
                    </w:rPr>
                    <w:t xml:space="preserve"> a </w:t>
                  </w:r>
                  <w:r w:rsidRPr="00A24247">
                    <w:rPr>
                      <w:noProof/>
                      <w:lang w:val="sk-SK"/>
                    </w:rPr>
                    <w:t>3823 70 používaných na výrobu kozmetiky, umývacích</w:t>
                  </w:r>
                  <w:r w:rsidR="00730589">
                    <w:rPr>
                      <w:noProof/>
                      <w:lang w:val="sk-SK"/>
                    </w:rPr>
                    <w:t xml:space="preserve"> a </w:t>
                  </w:r>
                  <w:r w:rsidRPr="00A24247">
                    <w:rPr>
                      <w:noProof/>
                      <w:lang w:val="sk-SK"/>
                    </w:rPr>
                    <w:t>pracích prostriedkov alebo farmaceutických výrobkov,</w:t>
                  </w:r>
                </w:p>
              </w:tc>
            </w:tr>
            <w:tr w:rsidR="00A24247" w:rsidRPr="00A24247" w14:paraId="78D03DCE" w14:textId="77777777">
              <w:tc>
                <w:tcPr>
                  <w:tcW w:w="0" w:type="auto"/>
                  <w:hideMark/>
                </w:tcPr>
                <w:p w14:paraId="6ABC22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88FFF5" w14:textId="6E22329E" w:rsidR="00A24247" w:rsidRPr="00A24247" w:rsidRDefault="00A24247" w:rsidP="00906906">
                  <w:pPr>
                    <w:pStyle w:val="Paragraph"/>
                    <w:spacing w:after="0" w:line="240" w:lineRule="auto"/>
                    <w:rPr>
                      <w:noProof/>
                      <w:lang w:val="sk-SK"/>
                    </w:rPr>
                  </w:pPr>
                  <w:r w:rsidRPr="00A24247">
                    <w:rPr>
                      <w:noProof/>
                      <w:lang w:val="sk-SK"/>
                    </w:rPr>
                    <w:t>mastných alkoholov podpoložky 2905 16, čistých alebo</w:t>
                  </w:r>
                  <w:r w:rsidR="00730589">
                    <w:rPr>
                      <w:noProof/>
                      <w:lang w:val="sk-SK"/>
                    </w:rPr>
                    <w:t xml:space="preserve"> v </w:t>
                  </w:r>
                  <w:r w:rsidRPr="00A24247">
                    <w:rPr>
                      <w:noProof/>
                      <w:lang w:val="sk-SK"/>
                    </w:rPr>
                    <w:t>zmesi, používaných na výrobu kozmetiky, umývacích</w:t>
                  </w:r>
                  <w:r w:rsidR="00730589">
                    <w:rPr>
                      <w:noProof/>
                      <w:lang w:val="sk-SK"/>
                    </w:rPr>
                    <w:t xml:space="preserve"> a </w:t>
                  </w:r>
                  <w:r w:rsidRPr="00A24247">
                    <w:rPr>
                      <w:noProof/>
                      <w:lang w:val="sk-SK"/>
                    </w:rPr>
                    <w:t>pracích prostriedkov alebo farmaceutických výrobkov,</w:t>
                  </w:r>
                </w:p>
              </w:tc>
            </w:tr>
            <w:tr w:rsidR="00A24247" w:rsidRPr="00A24247" w14:paraId="6C6F89A8" w14:textId="77777777">
              <w:tc>
                <w:tcPr>
                  <w:tcW w:w="0" w:type="auto"/>
                  <w:hideMark/>
                </w:tcPr>
                <w:p w14:paraId="67E005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50BD01" w14:textId="77777777" w:rsidR="00A24247" w:rsidRPr="00A24247" w:rsidRDefault="00A24247" w:rsidP="00906906">
                  <w:pPr>
                    <w:pStyle w:val="Paragraph"/>
                    <w:spacing w:after="0" w:line="240" w:lineRule="auto"/>
                    <w:rPr>
                      <w:noProof/>
                      <w:lang w:val="sk-SK"/>
                    </w:rPr>
                  </w:pPr>
                  <w:r w:rsidRPr="00A24247">
                    <w:rPr>
                      <w:noProof/>
                      <w:lang w:val="sk-SK"/>
                    </w:rPr>
                    <w:t>kyseliny stearovej podpoložky 3823 11 00,</w:t>
                  </w:r>
                </w:p>
              </w:tc>
            </w:tr>
            <w:tr w:rsidR="00A24247" w:rsidRPr="00A24247" w14:paraId="29EB2420" w14:textId="77777777">
              <w:tc>
                <w:tcPr>
                  <w:tcW w:w="0" w:type="auto"/>
                  <w:hideMark/>
                </w:tcPr>
                <w:p w14:paraId="0E00D8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6BA6CF" w14:textId="77777777" w:rsidR="00A24247" w:rsidRPr="00A24247" w:rsidRDefault="00A24247" w:rsidP="00906906">
                  <w:pPr>
                    <w:pStyle w:val="Paragraph"/>
                    <w:spacing w:after="0" w:line="240" w:lineRule="auto"/>
                    <w:rPr>
                      <w:noProof/>
                      <w:lang w:val="sk-SK"/>
                    </w:rPr>
                  </w:pPr>
                  <w:r w:rsidRPr="00A24247">
                    <w:rPr>
                      <w:noProof/>
                      <w:lang w:val="sk-SK"/>
                    </w:rPr>
                    <w:t>tovaru položky 3401, alebo</w:t>
                  </w:r>
                </w:p>
              </w:tc>
            </w:tr>
            <w:tr w:rsidR="00A24247" w:rsidRPr="00A24247" w14:paraId="71B9A4AA" w14:textId="77777777">
              <w:tc>
                <w:tcPr>
                  <w:tcW w:w="0" w:type="auto"/>
                  <w:hideMark/>
                </w:tcPr>
                <w:p w14:paraId="3CD599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7612BC" w14:textId="77777777" w:rsidR="00A24247" w:rsidRPr="00A24247" w:rsidRDefault="00A24247" w:rsidP="00906906">
                  <w:pPr>
                    <w:pStyle w:val="Paragraph"/>
                    <w:spacing w:after="0" w:line="240" w:lineRule="auto"/>
                    <w:rPr>
                      <w:noProof/>
                      <w:lang w:val="sk-SK"/>
                    </w:rPr>
                  </w:pPr>
                  <w:r w:rsidRPr="00A24247">
                    <w:rPr>
                      <w:noProof/>
                      <w:lang w:val="sk-SK"/>
                    </w:rPr>
                    <w:t>mastných kyselín vysokej čistoty položky 2915</w:t>
                  </w:r>
                </w:p>
              </w:tc>
            </w:tr>
          </w:tbl>
          <w:p w14:paraId="79EEFCF3" w14:textId="77777777" w:rsidR="00A24247" w:rsidRPr="00A24247" w:rsidRDefault="00A24247" w:rsidP="00906906">
            <w:pPr>
              <w:pStyle w:val="Paragraph"/>
              <w:spacing w:after="0" w:line="240" w:lineRule="auto"/>
              <w:rPr>
                <w:noProof/>
                <w:lang w:val="sk-SK"/>
              </w:rPr>
            </w:pPr>
            <w:r w:rsidRPr="00A24247">
              <w:rPr>
                <w:noProof/>
                <w:lang w:val="sk-SK"/>
              </w:rPr>
              <w:t> </w:t>
            </w:r>
            <w:r w:rsidRPr="00A24247">
              <w:rPr>
                <w:rStyle w:val="FootnoteReference"/>
                <w:noProof/>
                <w:lang w:val="sk-SK"/>
              </w:rPr>
              <w:t>(1)</w:t>
            </w:r>
          </w:p>
          <w:p w14:paraId="606AE56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FEF3BEA" w14:textId="4816D8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7DA7340" w14:textId="77777777" w:rsidR="00A24247" w:rsidRPr="00A24247" w:rsidRDefault="00A24247" w:rsidP="00906906">
            <w:pPr>
              <w:pStyle w:val="Paragraph"/>
              <w:spacing w:after="0" w:line="240" w:lineRule="auto"/>
              <w:rPr>
                <w:noProof/>
                <w:lang w:val="sk-SK"/>
              </w:rPr>
            </w:pPr>
          </w:p>
          <w:p w14:paraId="32841FD0" w14:textId="77777777" w:rsidR="00A24247" w:rsidRPr="00A24247" w:rsidRDefault="00A24247" w:rsidP="00906906">
            <w:pPr>
              <w:pStyle w:val="Paragraph"/>
              <w:spacing w:after="0" w:line="240" w:lineRule="auto"/>
              <w:rPr>
                <w:noProof/>
                <w:lang w:val="sk-SK"/>
              </w:rPr>
            </w:pPr>
          </w:p>
          <w:p w14:paraId="11C545EF" w14:textId="77777777" w:rsidR="00A24247" w:rsidRPr="00A24247" w:rsidRDefault="00A24247" w:rsidP="00906906">
            <w:pPr>
              <w:pStyle w:val="Paragraph"/>
              <w:spacing w:after="0" w:line="240" w:lineRule="auto"/>
              <w:rPr>
                <w:noProof/>
                <w:lang w:val="sk-SK"/>
              </w:rPr>
            </w:pPr>
          </w:p>
          <w:p w14:paraId="58188D5B" w14:textId="77777777" w:rsidR="00A24247" w:rsidRPr="00A24247" w:rsidRDefault="00A24247" w:rsidP="00906906">
            <w:pPr>
              <w:pStyle w:val="Paragraph"/>
              <w:spacing w:after="0" w:line="240" w:lineRule="auto"/>
              <w:rPr>
                <w:noProof/>
                <w:lang w:val="sk-SK"/>
              </w:rPr>
            </w:pPr>
          </w:p>
          <w:p w14:paraId="40F3CA5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3A6C6EB" w14:textId="77777777" w:rsidR="00A24247" w:rsidRPr="00A24247" w:rsidRDefault="00A24247" w:rsidP="00906906">
            <w:pPr>
              <w:pStyle w:val="Paragraph"/>
              <w:spacing w:after="0" w:line="240" w:lineRule="auto"/>
              <w:rPr>
                <w:noProof/>
                <w:lang w:val="sk-SK"/>
              </w:rPr>
            </w:pPr>
            <w:r w:rsidRPr="00A24247">
              <w:rPr>
                <w:noProof/>
                <w:lang w:val="sk-SK"/>
              </w:rPr>
              <w:t>-</w:t>
            </w:r>
          </w:p>
          <w:p w14:paraId="102A189D" w14:textId="77777777" w:rsidR="00A24247" w:rsidRPr="00A24247" w:rsidRDefault="00A24247" w:rsidP="00906906">
            <w:pPr>
              <w:pStyle w:val="Paragraph"/>
              <w:spacing w:after="0" w:line="240" w:lineRule="auto"/>
              <w:rPr>
                <w:noProof/>
                <w:lang w:val="sk-SK"/>
              </w:rPr>
            </w:pPr>
          </w:p>
          <w:p w14:paraId="39FF0073" w14:textId="77777777" w:rsidR="00A24247" w:rsidRPr="00A24247" w:rsidRDefault="00A24247" w:rsidP="00906906">
            <w:pPr>
              <w:pStyle w:val="Paragraph"/>
              <w:spacing w:after="0" w:line="240" w:lineRule="auto"/>
              <w:rPr>
                <w:noProof/>
                <w:lang w:val="sk-SK"/>
              </w:rPr>
            </w:pPr>
          </w:p>
          <w:p w14:paraId="06C10536" w14:textId="77777777" w:rsidR="00A24247" w:rsidRPr="00A24247" w:rsidRDefault="00A24247" w:rsidP="00906906">
            <w:pPr>
              <w:pStyle w:val="Paragraph"/>
              <w:spacing w:after="0" w:line="240" w:lineRule="auto"/>
              <w:rPr>
                <w:noProof/>
                <w:lang w:val="sk-SK"/>
              </w:rPr>
            </w:pPr>
          </w:p>
          <w:p w14:paraId="35F19C65" w14:textId="77777777" w:rsidR="00A24247" w:rsidRPr="00A24247" w:rsidRDefault="00A24247" w:rsidP="00906906">
            <w:pPr>
              <w:pStyle w:val="Paragraph"/>
              <w:spacing w:after="0" w:line="240" w:lineRule="auto"/>
              <w:rPr>
                <w:noProof/>
                <w:lang w:val="sk-SK"/>
              </w:rPr>
            </w:pPr>
          </w:p>
          <w:p w14:paraId="110995E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7C77B48" w14:textId="77777777" w:rsidR="00A24247" w:rsidRPr="00A24247" w:rsidRDefault="00A24247" w:rsidP="00906906">
            <w:pPr>
              <w:pStyle w:val="Paragraph"/>
              <w:spacing w:after="0" w:line="240" w:lineRule="auto"/>
              <w:rPr>
                <w:noProof/>
                <w:lang w:val="sk-SK"/>
              </w:rPr>
            </w:pPr>
            <w:r w:rsidRPr="00A24247">
              <w:rPr>
                <w:noProof/>
                <w:lang w:val="sk-SK"/>
              </w:rPr>
              <w:t>31.12.2022</w:t>
            </w:r>
          </w:p>
          <w:p w14:paraId="7AD148E0" w14:textId="77777777" w:rsidR="00A24247" w:rsidRPr="00A24247" w:rsidRDefault="00A24247" w:rsidP="00906906">
            <w:pPr>
              <w:pStyle w:val="Paragraph"/>
              <w:spacing w:after="0" w:line="240" w:lineRule="auto"/>
              <w:rPr>
                <w:noProof/>
                <w:lang w:val="sk-SK"/>
              </w:rPr>
            </w:pPr>
          </w:p>
          <w:p w14:paraId="49E5C3C4" w14:textId="77777777" w:rsidR="00A24247" w:rsidRPr="00A24247" w:rsidRDefault="00A24247" w:rsidP="00906906">
            <w:pPr>
              <w:pStyle w:val="Paragraph"/>
              <w:spacing w:after="0" w:line="240" w:lineRule="auto"/>
              <w:rPr>
                <w:noProof/>
                <w:lang w:val="sk-SK"/>
              </w:rPr>
            </w:pPr>
          </w:p>
          <w:p w14:paraId="0E9422ED" w14:textId="77777777" w:rsidR="00A24247" w:rsidRPr="00A24247" w:rsidRDefault="00A24247" w:rsidP="00906906">
            <w:pPr>
              <w:pStyle w:val="Paragraph"/>
              <w:spacing w:after="0" w:line="240" w:lineRule="auto"/>
              <w:rPr>
                <w:noProof/>
                <w:lang w:val="sk-SK"/>
              </w:rPr>
            </w:pPr>
          </w:p>
          <w:p w14:paraId="640CA713" w14:textId="77777777" w:rsidR="00A24247" w:rsidRPr="00A24247" w:rsidRDefault="00A24247" w:rsidP="00906906">
            <w:pPr>
              <w:pStyle w:val="Paragraph"/>
              <w:spacing w:after="0" w:line="240" w:lineRule="auto"/>
              <w:rPr>
                <w:noProof/>
                <w:lang w:val="sk-SK"/>
              </w:rPr>
            </w:pPr>
          </w:p>
          <w:p w14:paraId="547280F5" w14:textId="77777777" w:rsidR="00A24247" w:rsidRPr="00A24247" w:rsidRDefault="00A24247" w:rsidP="00906906">
            <w:pPr>
              <w:pStyle w:val="Paragraph"/>
              <w:spacing w:after="0" w:line="240" w:lineRule="auto"/>
              <w:rPr>
                <w:noProof/>
                <w:lang w:val="sk-SK"/>
              </w:rPr>
            </w:pPr>
          </w:p>
        </w:tc>
      </w:tr>
      <w:tr w:rsidR="00A24247" w:rsidRPr="00A24247" w14:paraId="0CD1966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DDD5AB" w14:textId="77777777" w:rsidR="00A24247" w:rsidRPr="00A24247" w:rsidRDefault="00A24247" w:rsidP="00906906">
            <w:pPr>
              <w:pStyle w:val="Paragraph"/>
              <w:spacing w:after="0" w:line="240" w:lineRule="auto"/>
              <w:rPr>
                <w:noProof/>
                <w:lang w:val="sk-SK"/>
              </w:rPr>
            </w:pPr>
            <w:r w:rsidRPr="00A24247">
              <w:rPr>
                <w:noProof/>
                <w:lang w:val="sk-SK"/>
              </w:rPr>
              <w:t>0.6789</w:t>
            </w:r>
          </w:p>
        </w:tc>
        <w:tc>
          <w:tcPr>
            <w:tcW w:w="0" w:type="auto"/>
            <w:tcBorders>
              <w:top w:val="single" w:sz="4" w:space="0" w:color="auto"/>
              <w:left w:val="single" w:sz="4" w:space="0" w:color="auto"/>
              <w:bottom w:val="single" w:sz="4" w:space="0" w:color="auto"/>
              <w:right w:val="single" w:sz="4" w:space="0" w:color="auto"/>
            </w:tcBorders>
            <w:hideMark/>
          </w:tcPr>
          <w:p w14:paraId="0F5ABF9D" w14:textId="77777777" w:rsidR="00A24247" w:rsidRPr="00A24247" w:rsidRDefault="00A24247" w:rsidP="00906906">
            <w:pPr>
              <w:pStyle w:val="Paragraph"/>
              <w:spacing w:after="0" w:line="240" w:lineRule="auto"/>
              <w:jc w:val="right"/>
              <w:rPr>
                <w:noProof/>
                <w:lang w:val="sk-SK"/>
              </w:rPr>
            </w:pPr>
            <w:r w:rsidRPr="00A24247">
              <w:rPr>
                <w:noProof/>
                <w:lang w:val="sk-SK"/>
              </w:rPr>
              <w:t>ex 1512 19 10</w:t>
            </w:r>
          </w:p>
        </w:tc>
        <w:tc>
          <w:tcPr>
            <w:tcW w:w="0" w:type="auto"/>
            <w:tcBorders>
              <w:top w:val="single" w:sz="4" w:space="0" w:color="auto"/>
              <w:left w:val="single" w:sz="4" w:space="0" w:color="auto"/>
              <w:bottom w:val="single" w:sz="4" w:space="0" w:color="auto"/>
              <w:right w:val="single" w:sz="4" w:space="0" w:color="auto"/>
            </w:tcBorders>
            <w:hideMark/>
          </w:tcPr>
          <w:p w14:paraId="2775B03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8F71BEE" w14:textId="20F743B1" w:rsidR="00A24247" w:rsidRPr="00A24247" w:rsidRDefault="00A24247" w:rsidP="00906906">
            <w:pPr>
              <w:pStyle w:val="Paragraph"/>
              <w:spacing w:after="0" w:line="240" w:lineRule="auto"/>
              <w:rPr>
                <w:noProof/>
                <w:lang w:val="sk-SK"/>
              </w:rPr>
            </w:pPr>
            <w:r w:rsidRPr="00A24247">
              <w:rPr>
                <w:noProof/>
                <w:lang w:val="sk-SK"/>
              </w:rPr>
              <w:t>Rafinovaný požltový olej (olej</w:t>
            </w:r>
            <w:r w:rsidR="00730589">
              <w:rPr>
                <w:noProof/>
                <w:lang w:val="sk-SK"/>
              </w:rPr>
              <w:t xml:space="preserve"> z </w:t>
            </w:r>
            <w:r w:rsidRPr="00A24247">
              <w:rPr>
                <w:noProof/>
                <w:lang w:val="sk-SK"/>
              </w:rPr>
              <w:t>požltu farbiarskeho, CAS RN 8001-23-8) na výrobu</w:t>
            </w:r>
          </w:p>
          <w:tbl>
            <w:tblPr>
              <w:tblStyle w:val="Listdash"/>
              <w:tblW w:w="0" w:type="auto"/>
              <w:tblLook w:val="04A0" w:firstRow="1" w:lastRow="0" w:firstColumn="1" w:lastColumn="0" w:noHBand="0" w:noVBand="1"/>
            </w:tblPr>
            <w:tblGrid>
              <w:gridCol w:w="220"/>
              <w:gridCol w:w="3586"/>
            </w:tblGrid>
            <w:tr w:rsidR="00A24247" w:rsidRPr="00A24247" w14:paraId="5CABEE0B" w14:textId="77777777">
              <w:tc>
                <w:tcPr>
                  <w:tcW w:w="0" w:type="auto"/>
                  <w:hideMark/>
                </w:tcPr>
                <w:p w14:paraId="6AF758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06F9DA" w14:textId="77777777" w:rsidR="00A24247" w:rsidRPr="00A24247" w:rsidRDefault="00A24247" w:rsidP="00906906">
                  <w:pPr>
                    <w:pStyle w:val="Paragraph"/>
                    <w:spacing w:after="0" w:line="240" w:lineRule="auto"/>
                    <w:rPr>
                      <w:noProof/>
                      <w:lang w:val="sk-SK"/>
                    </w:rPr>
                  </w:pPr>
                  <w:r w:rsidRPr="00A24247">
                    <w:rPr>
                      <w:noProof/>
                      <w:lang w:val="sk-SK"/>
                    </w:rPr>
                    <w:t>konjugovanej kyseliny linolovej položky 3823 alebo</w:t>
                  </w:r>
                </w:p>
              </w:tc>
            </w:tr>
            <w:tr w:rsidR="00A24247" w:rsidRPr="00A24247" w14:paraId="72990555" w14:textId="77777777">
              <w:tc>
                <w:tcPr>
                  <w:tcW w:w="0" w:type="auto"/>
                  <w:hideMark/>
                </w:tcPr>
                <w:p w14:paraId="4AD811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29546F" w14:textId="77777777" w:rsidR="00A24247" w:rsidRPr="00A24247" w:rsidRDefault="00A24247" w:rsidP="00906906">
                  <w:pPr>
                    <w:pStyle w:val="Paragraph"/>
                    <w:spacing w:after="0" w:line="240" w:lineRule="auto"/>
                    <w:rPr>
                      <w:noProof/>
                      <w:lang w:val="sk-SK"/>
                    </w:rPr>
                  </w:pPr>
                  <w:r w:rsidRPr="00A24247">
                    <w:rPr>
                      <w:noProof/>
                      <w:lang w:val="sk-SK"/>
                    </w:rPr>
                    <w:t>etylesterov alebo metylesterov kyseliny linolovej položky 2916</w:t>
                  </w:r>
                </w:p>
              </w:tc>
            </w:tr>
          </w:tbl>
          <w:p w14:paraId="736E7401" w14:textId="77777777" w:rsidR="00A24247" w:rsidRPr="00A24247" w:rsidRDefault="00A24247" w:rsidP="00906906">
            <w:pPr>
              <w:pStyle w:val="Paragraph"/>
              <w:spacing w:after="0" w:line="240" w:lineRule="auto"/>
              <w:rPr>
                <w:noProof/>
                <w:lang w:val="sk-SK"/>
              </w:rPr>
            </w:pPr>
            <w:r w:rsidRPr="00A24247">
              <w:rPr>
                <w:noProof/>
                <w:lang w:val="sk-SK"/>
              </w:rPr>
              <w:t>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F653A61" w14:textId="6D5696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7D8A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31AD4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CF402C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838878" w14:textId="77777777" w:rsidR="00A24247" w:rsidRPr="00A24247" w:rsidRDefault="00A24247" w:rsidP="00906906">
            <w:pPr>
              <w:pStyle w:val="Paragraph"/>
              <w:spacing w:after="0" w:line="240" w:lineRule="auto"/>
              <w:rPr>
                <w:noProof/>
                <w:lang w:val="sk-SK"/>
              </w:rPr>
            </w:pPr>
            <w:r w:rsidRPr="00A24247">
              <w:rPr>
                <w:noProof/>
                <w:lang w:val="sk-SK"/>
              </w:rPr>
              <w:t>0.3341</w:t>
            </w:r>
          </w:p>
        </w:tc>
        <w:tc>
          <w:tcPr>
            <w:tcW w:w="0" w:type="auto"/>
            <w:tcBorders>
              <w:top w:val="single" w:sz="4" w:space="0" w:color="auto"/>
              <w:left w:val="single" w:sz="4" w:space="0" w:color="auto"/>
              <w:bottom w:val="single" w:sz="4" w:space="0" w:color="auto"/>
              <w:right w:val="single" w:sz="4" w:space="0" w:color="auto"/>
            </w:tcBorders>
            <w:hideMark/>
          </w:tcPr>
          <w:p w14:paraId="54173B66" w14:textId="77777777" w:rsidR="00A24247" w:rsidRPr="00A24247" w:rsidRDefault="00A24247" w:rsidP="00906906">
            <w:pPr>
              <w:pStyle w:val="Paragraph"/>
              <w:spacing w:after="0" w:line="240" w:lineRule="auto"/>
              <w:jc w:val="right"/>
              <w:rPr>
                <w:noProof/>
                <w:lang w:val="sk-SK"/>
              </w:rPr>
            </w:pPr>
            <w:r w:rsidRPr="00A24247">
              <w:rPr>
                <w:noProof/>
                <w:lang w:val="sk-SK"/>
              </w:rPr>
              <w:t>ex 1515 90 99</w:t>
            </w:r>
          </w:p>
        </w:tc>
        <w:tc>
          <w:tcPr>
            <w:tcW w:w="0" w:type="auto"/>
            <w:tcBorders>
              <w:top w:val="single" w:sz="4" w:space="0" w:color="auto"/>
              <w:left w:val="single" w:sz="4" w:space="0" w:color="auto"/>
              <w:bottom w:val="single" w:sz="4" w:space="0" w:color="auto"/>
              <w:right w:val="single" w:sz="4" w:space="0" w:color="auto"/>
            </w:tcBorders>
            <w:hideMark/>
          </w:tcPr>
          <w:p w14:paraId="1A4EA47B"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single" w:sz="4" w:space="0" w:color="auto"/>
              <w:right w:val="single" w:sz="4" w:space="0" w:color="auto"/>
            </w:tcBorders>
            <w:hideMark/>
          </w:tcPr>
          <w:p w14:paraId="5608AFCA" w14:textId="6776B68B" w:rsidR="00A24247" w:rsidRPr="00A24247" w:rsidRDefault="00A24247" w:rsidP="00906906">
            <w:pPr>
              <w:pStyle w:val="Paragraph"/>
              <w:spacing w:after="0" w:line="240" w:lineRule="auto"/>
              <w:rPr>
                <w:noProof/>
                <w:lang w:val="sk-SK"/>
              </w:rPr>
            </w:pPr>
            <w:r w:rsidRPr="00A24247">
              <w:rPr>
                <w:noProof/>
                <w:lang w:val="sk-SK"/>
              </w:rPr>
              <w:t>Rastlinný olej, rafinovaný alebo polorafinovaný, obsahujúci 35 hmotnostných</w:t>
            </w:r>
            <w:r>
              <w:rPr>
                <w:noProof/>
                <w:lang w:val="sk-SK"/>
              </w:rPr>
              <w:t> %</w:t>
            </w:r>
            <w:r w:rsidRPr="00A24247">
              <w:rPr>
                <w:noProof/>
                <w:lang w:val="sk-SK"/>
              </w:rPr>
              <w:t xml:space="preserve"> alebo viac, ale najviac 57 hmotnostných</w:t>
            </w:r>
            <w:r>
              <w:rPr>
                <w:noProof/>
                <w:lang w:val="sk-SK"/>
              </w:rPr>
              <w:t> %</w:t>
            </w:r>
            <w:r w:rsidRPr="00A24247">
              <w:rPr>
                <w:noProof/>
                <w:lang w:val="sk-SK"/>
              </w:rPr>
              <w:t xml:space="preserve"> kyseliny arachidónovej alebo 35 hmotnostných</w:t>
            </w:r>
            <w:r>
              <w:rPr>
                <w:noProof/>
                <w:lang w:val="sk-SK"/>
              </w:rPr>
              <w:t> %</w:t>
            </w:r>
            <w:r w:rsidRPr="00A24247">
              <w:rPr>
                <w:noProof/>
                <w:lang w:val="sk-SK"/>
              </w:rPr>
              <w:t xml:space="preserve"> alebo viac, ale najviac 50 hmotnostných</w:t>
            </w:r>
            <w:r>
              <w:rPr>
                <w:noProof/>
                <w:lang w:val="sk-SK"/>
              </w:rPr>
              <w:t> %</w:t>
            </w:r>
            <w:r w:rsidRPr="00A24247">
              <w:rPr>
                <w:noProof/>
                <w:lang w:val="sk-SK"/>
              </w:rPr>
              <w:t xml:space="preserve"> kyseliny dokozahexaénovej</w:t>
            </w:r>
          </w:p>
        </w:tc>
        <w:tc>
          <w:tcPr>
            <w:tcW w:w="0" w:type="auto"/>
            <w:tcBorders>
              <w:top w:val="single" w:sz="4" w:space="0" w:color="auto"/>
              <w:left w:val="single" w:sz="4" w:space="0" w:color="auto"/>
              <w:bottom w:val="single" w:sz="4" w:space="0" w:color="auto"/>
              <w:right w:val="single" w:sz="4" w:space="0" w:color="auto"/>
            </w:tcBorders>
            <w:hideMark/>
          </w:tcPr>
          <w:p w14:paraId="264CBF90" w14:textId="21BCA5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5DAF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1D312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584B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1C7DEB" w14:textId="77777777" w:rsidR="00A24247" w:rsidRPr="00A24247" w:rsidRDefault="00A24247" w:rsidP="00906906">
            <w:pPr>
              <w:pStyle w:val="Paragraph"/>
              <w:spacing w:after="0" w:line="240" w:lineRule="auto"/>
              <w:rPr>
                <w:noProof/>
                <w:lang w:val="sk-SK"/>
              </w:rPr>
            </w:pPr>
            <w:r w:rsidRPr="00A24247">
              <w:rPr>
                <w:noProof/>
                <w:lang w:val="sk-SK"/>
              </w:rPr>
              <w:t>0.7686</w:t>
            </w:r>
          </w:p>
        </w:tc>
        <w:tc>
          <w:tcPr>
            <w:tcW w:w="0" w:type="auto"/>
            <w:tcBorders>
              <w:top w:val="single" w:sz="4" w:space="0" w:color="auto"/>
              <w:left w:val="single" w:sz="4" w:space="0" w:color="auto"/>
              <w:bottom w:val="single" w:sz="4" w:space="0" w:color="auto"/>
              <w:right w:val="single" w:sz="4" w:space="0" w:color="auto"/>
            </w:tcBorders>
            <w:hideMark/>
          </w:tcPr>
          <w:p w14:paraId="18175520" w14:textId="77777777" w:rsidR="00A24247" w:rsidRPr="00A24247" w:rsidRDefault="00A24247" w:rsidP="00906906">
            <w:pPr>
              <w:pStyle w:val="Paragraph"/>
              <w:spacing w:after="0" w:line="240" w:lineRule="auto"/>
              <w:jc w:val="right"/>
              <w:rPr>
                <w:noProof/>
                <w:lang w:val="sk-SK"/>
              </w:rPr>
            </w:pPr>
            <w:r w:rsidRPr="00A24247">
              <w:rPr>
                <w:noProof/>
                <w:lang w:val="sk-SK"/>
              </w:rPr>
              <w:t>1516 20 10</w:t>
            </w:r>
          </w:p>
        </w:tc>
        <w:tc>
          <w:tcPr>
            <w:tcW w:w="0" w:type="auto"/>
            <w:tcBorders>
              <w:top w:val="single" w:sz="4" w:space="0" w:color="auto"/>
              <w:left w:val="single" w:sz="4" w:space="0" w:color="auto"/>
              <w:bottom w:val="single" w:sz="4" w:space="0" w:color="auto"/>
              <w:right w:val="single" w:sz="4" w:space="0" w:color="auto"/>
            </w:tcBorders>
          </w:tcPr>
          <w:p w14:paraId="52295B4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7A09F66" w14:textId="77777777" w:rsidR="00A24247" w:rsidRPr="00A24247" w:rsidRDefault="00A24247" w:rsidP="00906906">
            <w:pPr>
              <w:pStyle w:val="Paragraph"/>
              <w:spacing w:after="0" w:line="240" w:lineRule="auto"/>
              <w:rPr>
                <w:noProof/>
                <w:lang w:val="sk-SK"/>
              </w:rPr>
            </w:pPr>
            <w:r w:rsidRPr="00A24247">
              <w:rPr>
                <w:noProof/>
                <w:lang w:val="sk-SK"/>
              </w:rPr>
              <w:t>Hydrogenovaný ricínový olej, tiež nazývaný „opal wax“</w:t>
            </w:r>
          </w:p>
        </w:tc>
        <w:tc>
          <w:tcPr>
            <w:tcW w:w="0" w:type="auto"/>
            <w:tcBorders>
              <w:top w:val="single" w:sz="4" w:space="0" w:color="auto"/>
              <w:left w:val="single" w:sz="4" w:space="0" w:color="auto"/>
              <w:bottom w:val="single" w:sz="4" w:space="0" w:color="auto"/>
              <w:right w:val="single" w:sz="4" w:space="0" w:color="auto"/>
            </w:tcBorders>
            <w:hideMark/>
          </w:tcPr>
          <w:p w14:paraId="080FBA4A" w14:textId="07974B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6A5F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D0624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92FE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4480E7" w14:textId="77777777" w:rsidR="00A24247" w:rsidRPr="00A24247" w:rsidRDefault="00A24247" w:rsidP="00906906">
            <w:pPr>
              <w:pStyle w:val="Paragraph"/>
              <w:spacing w:after="0" w:line="240" w:lineRule="auto"/>
              <w:rPr>
                <w:noProof/>
                <w:lang w:val="sk-SK"/>
              </w:rPr>
            </w:pPr>
            <w:r w:rsidRPr="00A24247">
              <w:rPr>
                <w:noProof/>
                <w:lang w:val="sk-SK"/>
              </w:rPr>
              <w:t>0.4708</w:t>
            </w:r>
          </w:p>
        </w:tc>
        <w:tc>
          <w:tcPr>
            <w:tcW w:w="0" w:type="auto"/>
            <w:tcBorders>
              <w:top w:val="single" w:sz="4" w:space="0" w:color="auto"/>
              <w:left w:val="single" w:sz="4" w:space="0" w:color="auto"/>
              <w:bottom w:val="single" w:sz="4" w:space="0" w:color="auto"/>
              <w:right w:val="single" w:sz="4" w:space="0" w:color="auto"/>
            </w:tcBorders>
            <w:hideMark/>
          </w:tcPr>
          <w:p w14:paraId="4F11DA76" w14:textId="77777777" w:rsidR="00A24247" w:rsidRPr="00A24247" w:rsidRDefault="00A24247" w:rsidP="00906906">
            <w:pPr>
              <w:pStyle w:val="Paragraph"/>
              <w:spacing w:after="0" w:line="240" w:lineRule="auto"/>
              <w:jc w:val="right"/>
              <w:rPr>
                <w:noProof/>
                <w:lang w:val="sk-SK"/>
              </w:rPr>
            </w:pPr>
            <w:r w:rsidRPr="00A24247">
              <w:rPr>
                <w:noProof/>
                <w:lang w:val="sk-SK"/>
              </w:rPr>
              <w:t>ex 1516 20 96</w:t>
            </w:r>
          </w:p>
        </w:tc>
        <w:tc>
          <w:tcPr>
            <w:tcW w:w="0" w:type="auto"/>
            <w:tcBorders>
              <w:top w:val="single" w:sz="4" w:space="0" w:color="auto"/>
              <w:left w:val="single" w:sz="4" w:space="0" w:color="auto"/>
              <w:bottom w:val="single" w:sz="4" w:space="0" w:color="auto"/>
              <w:right w:val="single" w:sz="4" w:space="0" w:color="auto"/>
            </w:tcBorders>
            <w:hideMark/>
          </w:tcPr>
          <w:p w14:paraId="7AF6B1B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50C92F1" w14:textId="582D3F0A" w:rsidR="00A24247" w:rsidRPr="00A24247" w:rsidRDefault="00A24247" w:rsidP="00906906">
            <w:pPr>
              <w:pStyle w:val="Paragraph"/>
              <w:spacing w:after="0" w:line="240" w:lineRule="auto"/>
              <w:rPr>
                <w:noProof/>
                <w:lang w:val="sk-SK"/>
              </w:rPr>
            </w:pPr>
            <w:r w:rsidRPr="00A24247">
              <w:rPr>
                <w:noProof/>
                <w:lang w:val="sk-SK"/>
              </w:rPr>
              <w:t>Jojobový olej, hydrogenovaný</w:t>
            </w:r>
            <w:r w:rsidR="00730589">
              <w:rPr>
                <w:noProof/>
                <w:lang w:val="sk-SK"/>
              </w:rPr>
              <w:t xml:space="preserve"> a </w:t>
            </w:r>
            <w:r w:rsidRPr="00A24247">
              <w:rPr>
                <w:noProof/>
                <w:lang w:val="sk-SK"/>
              </w:rPr>
              <w:t>interesterifikovaný, inak chemicky nemodifikovaný</w:t>
            </w:r>
            <w:r w:rsidR="00730589">
              <w:rPr>
                <w:noProof/>
                <w:lang w:val="sk-SK"/>
              </w:rPr>
              <w:t xml:space="preserve"> a </w:t>
            </w:r>
            <w:r w:rsidRPr="00A24247">
              <w:rPr>
                <w:noProof/>
                <w:lang w:val="sk-SK"/>
              </w:rPr>
              <w:t>bez žiadneho texturizačného spracovania</w:t>
            </w:r>
          </w:p>
        </w:tc>
        <w:tc>
          <w:tcPr>
            <w:tcW w:w="0" w:type="auto"/>
            <w:tcBorders>
              <w:top w:val="single" w:sz="4" w:space="0" w:color="auto"/>
              <w:left w:val="single" w:sz="4" w:space="0" w:color="auto"/>
              <w:bottom w:val="single" w:sz="4" w:space="0" w:color="auto"/>
              <w:right w:val="single" w:sz="4" w:space="0" w:color="auto"/>
            </w:tcBorders>
            <w:hideMark/>
          </w:tcPr>
          <w:p w14:paraId="2E6E2342" w14:textId="540A8B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4B70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296EF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621C63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2EF020" w14:textId="77777777" w:rsidR="00A24247" w:rsidRPr="00A24247" w:rsidRDefault="00A24247" w:rsidP="00906906">
            <w:pPr>
              <w:pStyle w:val="Paragraph"/>
              <w:spacing w:after="0" w:line="240" w:lineRule="auto"/>
              <w:rPr>
                <w:noProof/>
                <w:lang w:val="sk-SK"/>
              </w:rPr>
            </w:pPr>
            <w:r w:rsidRPr="00A24247">
              <w:rPr>
                <w:noProof/>
                <w:lang w:val="sk-SK"/>
              </w:rPr>
              <w:t>0.4080</w:t>
            </w:r>
          </w:p>
        </w:tc>
        <w:tc>
          <w:tcPr>
            <w:tcW w:w="0" w:type="auto"/>
            <w:tcBorders>
              <w:top w:val="single" w:sz="4" w:space="0" w:color="auto"/>
              <w:left w:val="single" w:sz="4" w:space="0" w:color="auto"/>
              <w:bottom w:val="single" w:sz="4" w:space="0" w:color="auto"/>
              <w:right w:val="single" w:sz="4" w:space="0" w:color="auto"/>
            </w:tcBorders>
            <w:hideMark/>
          </w:tcPr>
          <w:p w14:paraId="4CBED04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1517 90 99</w:t>
            </w:r>
          </w:p>
        </w:tc>
        <w:tc>
          <w:tcPr>
            <w:tcW w:w="0" w:type="auto"/>
            <w:tcBorders>
              <w:top w:val="single" w:sz="4" w:space="0" w:color="auto"/>
              <w:left w:val="single" w:sz="4" w:space="0" w:color="auto"/>
              <w:bottom w:val="single" w:sz="4" w:space="0" w:color="auto"/>
              <w:right w:val="single" w:sz="4" w:space="0" w:color="auto"/>
            </w:tcBorders>
            <w:hideMark/>
          </w:tcPr>
          <w:p w14:paraId="4F49B0D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91177DA" w14:textId="33162B40" w:rsidR="00A24247" w:rsidRPr="00A24247" w:rsidRDefault="00A24247" w:rsidP="00906906">
            <w:pPr>
              <w:pStyle w:val="Paragraph"/>
              <w:spacing w:after="0" w:line="240" w:lineRule="auto"/>
              <w:rPr>
                <w:noProof/>
                <w:lang w:val="sk-SK"/>
              </w:rPr>
            </w:pPr>
            <w:r w:rsidRPr="00A24247">
              <w:rPr>
                <w:noProof/>
                <w:lang w:val="sk-SK"/>
              </w:rPr>
              <w:t>Rastlinný olej, rafinovaný, obsahujúci</w:t>
            </w:r>
            <w:r w:rsidR="00730589">
              <w:rPr>
                <w:noProof/>
                <w:lang w:val="sk-SK"/>
              </w:rPr>
              <w:t xml:space="preserve"> v </w:t>
            </w:r>
            <w:r w:rsidRPr="00A24247">
              <w:rPr>
                <w:noProof/>
                <w:lang w:val="sk-SK"/>
              </w:rPr>
              <w:t>hmotnosti 25</w:t>
            </w:r>
            <w:r>
              <w:rPr>
                <w:noProof/>
                <w:lang w:val="sk-SK"/>
              </w:rPr>
              <w:t> %</w:t>
            </w:r>
            <w:r w:rsidRPr="00A24247">
              <w:rPr>
                <w:noProof/>
                <w:lang w:val="sk-SK"/>
              </w:rPr>
              <w:t xml:space="preserve"> alebo viac, ale najviac 50</w:t>
            </w:r>
            <w:r>
              <w:rPr>
                <w:noProof/>
                <w:lang w:val="sk-SK"/>
              </w:rPr>
              <w:t> %</w:t>
            </w:r>
            <w:r w:rsidRPr="00A24247">
              <w:rPr>
                <w:noProof/>
                <w:lang w:val="sk-SK"/>
              </w:rPr>
              <w:t xml:space="preserve"> kyseliny arachidónovej, alebo 12</w:t>
            </w:r>
            <w:r>
              <w:rPr>
                <w:noProof/>
                <w:lang w:val="sk-SK"/>
              </w:rPr>
              <w:t> %</w:t>
            </w:r>
            <w:r w:rsidRPr="00A24247">
              <w:rPr>
                <w:noProof/>
                <w:lang w:val="sk-SK"/>
              </w:rPr>
              <w:t xml:space="preserve"> alebo viac, ale najviac 65</w:t>
            </w:r>
            <w:r>
              <w:rPr>
                <w:noProof/>
                <w:lang w:val="sk-SK"/>
              </w:rPr>
              <w:t> %</w:t>
            </w:r>
            <w:r w:rsidRPr="00A24247">
              <w:rPr>
                <w:noProof/>
                <w:lang w:val="sk-SK"/>
              </w:rPr>
              <w:t xml:space="preserve"> kyseliny dokosahexaénovej</w:t>
            </w:r>
            <w:r w:rsidR="00730589">
              <w:rPr>
                <w:noProof/>
                <w:lang w:val="sk-SK"/>
              </w:rPr>
              <w:t xml:space="preserve"> a </w:t>
            </w:r>
            <w:r w:rsidRPr="00A24247">
              <w:rPr>
                <w:noProof/>
                <w:lang w:val="sk-SK"/>
              </w:rPr>
              <w:t>štandardizovaný slnečnicovým olejom</w:t>
            </w:r>
            <w:r w:rsidR="00730589">
              <w:rPr>
                <w:noProof/>
                <w:lang w:val="sk-SK"/>
              </w:rPr>
              <w:t xml:space="preserve"> s </w:t>
            </w:r>
            <w:r w:rsidRPr="00A24247">
              <w:rPr>
                <w:noProof/>
                <w:lang w:val="sk-SK"/>
              </w:rPr>
              <w:t>vysokým obsahom kyseliny olejovej (HOSO)</w:t>
            </w:r>
          </w:p>
        </w:tc>
        <w:tc>
          <w:tcPr>
            <w:tcW w:w="0" w:type="auto"/>
            <w:tcBorders>
              <w:top w:val="single" w:sz="4" w:space="0" w:color="auto"/>
              <w:left w:val="single" w:sz="4" w:space="0" w:color="auto"/>
              <w:bottom w:val="single" w:sz="4" w:space="0" w:color="auto"/>
              <w:right w:val="single" w:sz="4" w:space="0" w:color="auto"/>
            </w:tcBorders>
            <w:hideMark/>
          </w:tcPr>
          <w:p w14:paraId="0E2FC0F0" w14:textId="3F8986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0969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1CEFA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EA407C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8BDCD7A" w14:textId="77777777" w:rsidR="00A24247" w:rsidRPr="00A24247" w:rsidRDefault="00A24247" w:rsidP="00906906">
            <w:pPr>
              <w:pStyle w:val="Paragraph"/>
              <w:spacing w:after="0" w:line="240" w:lineRule="auto"/>
              <w:rPr>
                <w:noProof/>
                <w:lang w:val="sk-SK"/>
              </w:rPr>
            </w:pPr>
            <w:r w:rsidRPr="00A24247">
              <w:rPr>
                <w:noProof/>
                <w:lang w:val="sk-SK"/>
              </w:rPr>
              <w:t>0.6182</w:t>
            </w:r>
          </w:p>
          <w:p w14:paraId="44807C3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02A1AFB" w14:textId="77777777" w:rsidR="00A24247" w:rsidRPr="00A24247" w:rsidRDefault="00A24247" w:rsidP="00906906">
            <w:pPr>
              <w:pStyle w:val="Paragraph"/>
              <w:spacing w:after="0" w:line="240" w:lineRule="auto"/>
              <w:jc w:val="right"/>
              <w:rPr>
                <w:noProof/>
                <w:lang w:val="sk-SK"/>
              </w:rPr>
            </w:pPr>
            <w:r w:rsidRPr="00A24247">
              <w:rPr>
                <w:noProof/>
                <w:lang w:val="sk-SK"/>
              </w:rPr>
              <w:t>ex 1901 90 99</w:t>
            </w:r>
          </w:p>
          <w:p w14:paraId="3A59D039" w14:textId="77777777" w:rsidR="00A24247" w:rsidRPr="00A24247" w:rsidRDefault="00A24247" w:rsidP="00906906">
            <w:pPr>
              <w:pStyle w:val="Paragraph"/>
              <w:spacing w:after="0" w:line="240" w:lineRule="auto"/>
              <w:jc w:val="right"/>
              <w:rPr>
                <w:noProof/>
                <w:lang w:val="sk-SK"/>
              </w:rPr>
            </w:pPr>
            <w:r w:rsidRPr="00A24247">
              <w:rPr>
                <w:noProof/>
                <w:lang w:val="sk-SK"/>
              </w:rPr>
              <w:t>ex 2106 90 98</w:t>
            </w:r>
          </w:p>
        </w:tc>
        <w:tc>
          <w:tcPr>
            <w:tcW w:w="0" w:type="auto"/>
            <w:tcBorders>
              <w:top w:val="single" w:sz="4" w:space="0" w:color="auto"/>
              <w:left w:val="single" w:sz="4" w:space="0" w:color="auto"/>
              <w:bottom w:val="single" w:sz="4" w:space="0" w:color="auto"/>
              <w:right w:val="single" w:sz="4" w:space="0" w:color="auto"/>
            </w:tcBorders>
            <w:hideMark/>
          </w:tcPr>
          <w:p w14:paraId="2295E7A9" w14:textId="77777777" w:rsidR="00A24247" w:rsidRPr="00A24247" w:rsidRDefault="00A24247" w:rsidP="00906906">
            <w:pPr>
              <w:pStyle w:val="Paragraph"/>
              <w:spacing w:after="0" w:line="240" w:lineRule="auto"/>
              <w:jc w:val="center"/>
              <w:rPr>
                <w:noProof/>
                <w:lang w:val="sk-SK"/>
              </w:rPr>
            </w:pPr>
            <w:r w:rsidRPr="00A24247">
              <w:rPr>
                <w:noProof/>
                <w:lang w:val="sk-SK"/>
              </w:rPr>
              <w:t>39</w:t>
            </w:r>
          </w:p>
          <w:p w14:paraId="6BE506C6"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nil"/>
              <w:right w:val="single" w:sz="4" w:space="0" w:color="auto"/>
            </w:tcBorders>
            <w:hideMark/>
          </w:tcPr>
          <w:p w14:paraId="4C41C59A" w14:textId="0F469A78"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v </w:t>
            </w:r>
            <w:r w:rsidRPr="00A24247">
              <w:rPr>
                <w:noProof/>
                <w:lang w:val="sk-SK"/>
              </w:rPr>
              <w:t>práškovej forme,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0E7FA09A" w14:textId="77777777">
              <w:tc>
                <w:tcPr>
                  <w:tcW w:w="0" w:type="auto"/>
                  <w:hideMark/>
                </w:tcPr>
                <w:p w14:paraId="12467F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977566" w14:textId="6C4D0B38" w:rsidR="00A24247" w:rsidRPr="00A24247" w:rsidRDefault="00A24247" w:rsidP="00906906">
                  <w:pPr>
                    <w:pStyle w:val="Paragraph"/>
                    <w:spacing w:after="0" w:line="240" w:lineRule="auto"/>
                    <w:rPr>
                      <w:noProof/>
                      <w:lang w:val="sk-SK"/>
                    </w:rPr>
                  </w:pPr>
                  <w:r w:rsidRPr="00A24247">
                    <w:rPr>
                      <w:noProof/>
                      <w:lang w:val="sk-SK"/>
                    </w:rPr>
                    <w:t>15</w:t>
                  </w:r>
                  <w:r>
                    <w:rPr>
                      <w:noProof/>
                      <w:lang w:val="sk-SK"/>
                    </w:rPr>
                    <w:t> %</w:t>
                  </w:r>
                  <w:r w:rsidRPr="00A24247">
                    <w:rPr>
                      <w:noProof/>
                      <w:lang w:val="sk-SK"/>
                    </w:rPr>
                    <w:t xml:space="preserve"> alebo viac, ale najviac 35</w:t>
                  </w:r>
                  <w:r>
                    <w:rPr>
                      <w:noProof/>
                      <w:lang w:val="sk-SK"/>
                    </w:rPr>
                    <w:t> %</w:t>
                  </w:r>
                  <w:r w:rsidRPr="00A24247">
                    <w:rPr>
                      <w:noProof/>
                      <w:lang w:val="sk-SK"/>
                    </w:rPr>
                    <w:t xml:space="preserve"> pšeničného maltodextrínu,</w:t>
                  </w:r>
                </w:p>
              </w:tc>
            </w:tr>
            <w:tr w:rsidR="00A24247" w:rsidRPr="00A24247" w14:paraId="17578E27" w14:textId="77777777">
              <w:tc>
                <w:tcPr>
                  <w:tcW w:w="0" w:type="auto"/>
                  <w:hideMark/>
                </w:tcPr>
                <w:p w14:paraId="5140DF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CD197C" w14:textId="60250D98" w:rsidR="00A24247" w:rsidRPr="00A24247" w:rsidRDefault="00A24247" w:rsidP="00906906">
                  <w:pPr>
                    <w:pStyle w:val="Paragraph"/>
                    <w:spacing w:after="0" w:line="240" w:lineRule="auto"/>
                    <w:rPr>
                      <w:noProof/>
                      <w:lang w:val="sk-SK"/>
                    </w:rPr>
                  </w:pPr>
                  <w:r w:rsidRPr="00A24247">
                    <w:rPr>
                      <w:noProof/>
                      <w:lang w:val="sk-SK"/>
                    </w:rPr>
                    <w:t>15</w:t>
                  </w:r>
                  <w:r>
                    <w:rPr>
                      <w:noProof/>
                      <w:lang w:val="sk-SK"/>
                    </w:rPr>
                    <w:t> %</w:t>
                  </w:r>
                  <w:r w:rsidRPr="00A24247">
                    <w:rPr>
                      <w:noProof/>
                      <w:lang w:val="sk-SK"/>
                    </w:rPr>
                    <w:t xml:space="preserve"> alebo viac, ale najviac 35</w:t>
                  </w:r>
                  <w:r>
                    <w:rPr>
                      <w:noProof/>
                      <w:lang w:val="sk-SK"/>
                    </w:rPr>
                    <w:t> %</w:t>
                  </w:r>
                  <w:r w:rsidRPr="00A24247">
                    <w:rPr>
                      <w:noProof/>
                      <w:lang w:val="sk-SK"/>
                    </w:rPr>
                    <w:t xml:space="preserve"> srvátky (mliečne sérum),</w:t>
                  </w:r>
                </w:p>
              </w:tc>
            </w:tr>
            <w:tr w:rsidR="00A24247" w:rsidRPr="00A24247" w14:paraId="45DC12D0" w14:textId="77777777">
              <w:tc>
                <w:tcPr>
                  <w:tcW w:w="0" w:type="auto"/>
                  <w:hideMark/>
                </w:tcPr>
                <w:p w14:paraId="14F53B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F55C21" w14:textId="223A1CCF" w:rsidR="00A24247" w:rsidRPr="00A24247" w:rsidRDefault="00A24247" w:rsidP="00906906">
                  <w:pPr>
                    <w:pStyle w:val="Paragraph"/>
                    <w:spacing w:after="0" w:line="240" w:lineRule="auto"/>
                    <w:rPr>
                      <w:noProof/>
                      <w:lang w:val="sk-SK"/>
                    </w:rPr>
                  </w:pPr>
                  <w:r w:rsidRPr="00A24247">
                    <w:rPr>
                      <w:noProof/>
                      <w:lang w:val="sk-SK"/>
                    </w:rPr>
                    <w:t>10</w:t>
                  </w:r>
                  <w:r>
                    <w:rPr>
                      <w:noProof/>
                      <w:lang w:val="sk-SK"/>
                    </w:rPr>
                    <w:t> %</w:t>
                  </w:r>
                  <w:r w:rsidRPr="00A24247">
                    <w:rPr>
                      <w:noProof/>
                      <w:lang w:val="sk-SK"/>
                    </w:rPr>
                    <w:t xml:space="preserve"> alebo viac, ale najviac 30</w:t>
                  </w:r>
                  <w:r>
                    <w:rPr>
                      <w:noProof/>
                      <w:lang w:val="sk-SK"/>
                    </w:rPr>
                    <w:t> %</w:t>
                  </w:r>
                  <w:r w:rsidRPr="00A24247">
                    <w:rPr>
                      <w:noProof/>
                      <w:lang w:val="sk-SK"/>
                    </w:rPr>
                    <w:t xml:space="preserve"> rafinovaného, bieleného nehydrogenovaného slnečnicového oleja zbaveného zápachu,</w:t>
                  </w:r>
                </w:p>
              </w:tc>
            </w:tr>
            <w:tr w:rsidR="00A24247" w:rsidRPr="00A24247" w14:paraId="55912E93" w14:textId="77777777">
              <w:tc>
                <w:tcPr>
                  <w:tcW w:w="0" w:type="auto"/>
                  <w:hideMark/>
                </w:tcPr>
                <w:p w14:paraId="26CA91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3F9057" w14:textId="624085F2" w:rsidR="00A24247" w:rsidRPr="00A24247" w:rsidRDefault="00A24247" w:rsidP="00906906">
                  <w:pPr>
                    <w:pStyle w:val="Paragraph"/>
                    <w:spacing w:after="0" w:line="240" w:lineRule="auto"/>
                    <w:rPr>
                      <w:noProof/>
                      <w:lang w:val="sk-SK"/>
                    </w:rPr>
                  </w:pPr>
                  <w:r w:rsidRPr="00A24247">
                    <w:rPr>
                      <w:noProof/>
                      <w:lang w:val="sk-SK"/>
                    </w:rPr>
                    <w:t>10</w:t>
                  </w:r>
                  <w:r>
                    <w:rPr>
                      <w:noProof/>
                      <w:lang w:val="sk-SK"/>
                    </w:rPr>
                    <w:t> %</w:t>
                  </w:r>
                  <w:r w:rsidRPr="00A24247">
                    <w:rPr>
                      <w:noProof/>
                      <w:lang w:val="sk-SK"/>
                    </w:rPr>
                    <w:t xml:space="preserve"> alebo viac, ale najviac 30</w:t>
                  </w:r>
                  <w:r>
                    <w:rPr>
                      <w:noProof/>
                      <w:lang w:val="sk-SK"/>
                    </w:rPr>
                    <w:t> %</w:t>
                  </w:r>
                  <w:r w:rsidRPr="00A24247">
                    <w:rPr>
                      <w:noProof/>
                      <w:lang w:val="sk-SK"/>
                    </w:rPr>
                    <w:t xml:space="preserve"> zmesového, vyzretého syra sušeného rozprašovaním,</w:t>
                  </w:r>
                </w:p>
              </w:tc>
            </w:tr>
            <w:tr w:rsidR="00A24247" w:rsidRPr="00A24247" w14:paraId="5AC9EFA5" w14:textId="77777777">
              <w:tc>
                <w:tcPr>
                  <w:tcW w:w="0" w:type="auto"/>
                  <w:hideMark/>
                </w:tcPr>
                <w:p w14:paraId="3DB496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FE387D" w14:textId="6754295E" w:rsidR="00A24247" w:rsidRPr="00A24247" w:rsidRDefault="00A24247" w:rsidP="00906906">
                  <w:pPr>
                    <w:pStyle w:val="Paragraph"/>
                    <w:spacing w:after="0" w:line="240" w:lineRule="auto"/>
                    <w:rPr>
                      <w:noProof/>
                      <w:lang w:val="sk-SK"/>
                    </w:rPr>
                  </w:pPr>
                  <w:r w:rsidRPr="00A24247">
                    <w:rPr>
                      <w:noProof/>
                      <w:lang w:val="sk-SK"/>
                    </w:rPr>
                    <w:t>5</w:t>
                  </w:r>
                  <w:r>
                    <w:rPr>
                      <w:noProof/>
                      <w:lang w:val="sk-SK"/>
                    </w:rPr>
                    <w:t> %</w:t>
                  </w:r>
                  <w:r w:rsidRPr="00A24247">
                    <w:rPr>
                      <w:noProof/>
                      <w:lang w:val="sk-SK"/>
                    </w:rPr>
                    <w:t xml:space="preserve"> alebo viac, ale najviac 15</w:t>
                  </w:r>
                  <w:r>
                    <w:rPr>
                      <w:noProof/>
                      <w:lang w:val="sk-SK"/>
                    </w:rPr>
                    <w:t> %</w:t>
                  </w:r>
                  <w:r w:rsidRPr="00A24247">
                    <w:rPr>
                      <w:noProof/>
                      <w:lang w:val="sk-SK"/>
                    </w:rPr>
                    <w:t xml:space="preserve"> cmaru a</w:t>
                  </w:r>
                </w:p>
              </w:tc>
            </w:tr>
            <w:tr w:rsidR="00A24247" w:rsidRPr="00A24247" w14:paraId="52C2E456" w14:textId="77777777">
              <w:tc>
                <w:tcPr>
                  <w:tcW w:w="0" w:type="auto"/>
                  <w:hideMark/>
                </w:tcPr>
                <w:p w14:paraId="0FFB7D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1550A0" w14:textId="1EBB668E" w:rsidR="00A24247" w:rsidRPr="00A24247" w:rsidRDefault="00A24247" w:rsidP="00906906">
                  <w:pPr>
                    <w:pStyle w:val="Paragraph"/>
                    <w:spacing w:after="0" w:line="240" w:lineRule="auto"/>
                    <w:rPr>
                      <w:noProof/>
                      <w:lang w:val="sk-SK"/>
                    </w:rPr>
                  </w:pPr>
                  <w:r w:rsidRPr="00A24247">
                    <w:rPr>
                      <w:noProof/>
                      <w:lang w:val="sk-SK"/>
                    </w:rPr>
                    <w:t>0,1</w:t>
                  </w:r>
                  <w:r>
                    <w:rPr>
                      <w:noProof/>
                      <w:lang w:val="sk-SK"/>
                    </w:rPr>
                    <w:t> %</w:t>
                  </w:r>
                  <w:r w:rsidRPr="00A24247">
                    <w:rPr>
                      <w:noProof/>
                      <w:lang w:val="sk-SK"/>
                    </w:rPr>
                    <w:t xml:space="preserve"> alebo viac, ale najviac 10</w:t>
                  </w:r>
                  <w:r>
                    <w:rPr>
                      <w:noProof/>
                      <w:lang w:val="sk-SK"/>
                    </w:rPr>
                    <w:t> %</w:t>
                  </w:r>
                  <w:r w:rsidRPr="00A24247">
                    <w:rPr>
                      <w:noProof/>
                      <w:lang w:val="sk-SK"/>
                    </w:rPr>
                    <w:t xml:space="preserve"> kazeínu sodného, fosforečnanu disodného, kyseliny mliečnej</w:t>
                  </w:r>
                </w:p>
              </w:tc>
            </w:tr>
          </w:tbl>
          <w:p w14:paraId="19BEABC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2CFF643" w14:textId="17D554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F2738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EAD0132" w14:textId="77777777" w:rsidR="00A24247" w:rsidRPr="00A24247" w:rsidRDefault="00A24247" w:rsidP="00906906">
            <w:pPr>
              <w:pStyle w:val="Paragraph"/>
              <w:spacing w:after="0" w:line="240" w:lineRule="auto"/>
              <w:rPr>
                <w:noProof/>
                <w:lang w:val="sk-SK"/>
              </w:rPr>
            </w:pPr>
            <w:r w:rsidRPr="00A24247">
              <w:rPr>
                <w:noProof/>
                <w:lang w:val="sk-SK"/>
              </w:rPr>
              <w:t>-</w:t>
            </w:r>
          </w:p>
          <w:p w14:paraId="2E13B33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4CEBC24"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A147A48" w14:textId="77777777" w:rsidR="00A24247" w:rsidRPr="00A24247" w:rsidRDefault="00A24247" w:rsidP="00906906">
            <w:pPr>
              <w:pStyle w:val="Paragraph"/>
              <w:spacing w:after="0" w:line="240" w:lineRule="auto"/>
              <w:rPr>
                <w:noProof/>
                <w:lang w:val="sk-SK"/>
              </w:rPr>
            </w:pPr>
          </w:p>
        </w:tc>
      </w:tr>
      <w:tr w:rsidR="00A24247" w:rsidRPr="00A24247" w14:paraId="5F171DE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5CA4AA9" w14:textId="77777777" w:rsidR="00A24247" w:rsidRPr="00A24247" w:rsidRDefault="00A24247" w:rsidP="00906906">
            <w:pPr>
              <w:pStyle w:val="Paragraph"/>
              <w:spacing w:after="0" w:line="240" w:lineRule="auto"/>
              <w:rPr>
                <w:noProof/>
                <w:lang w:val="sk-SK"/>
              </w:rPr>
            </w:pPr>
            <w:r w:rsidRPr="00A24247">
              <w:rPr>
                <w:noProof/>
                <w:lang w:val="sk-SK"/>
              </w:rPr>
              <w:t>0.2423</w:t>
            </w:r>
          </w:p>
          <w:p w14:paraId="7C9EFD2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A6381A2" w14:textId="77777777" w:rsidR="00A24247" w:rsidRPr="00A24247" w:rsidRDefault="00A24247" w:rsidP="00906906">
            <w:pPr>
              <w:pStyle w:val="Paragraph"/>
              <w:spacing w:after="0" w:line="240" w:lineRule="auto"/>
              <w:jc w:val="right"/>
              <w:rPr>
                <w:noProof/>
                <w:lang w:val="sk-SK"/>
              </w:rPr>
            </w:pPr>
            <w:r w:rsidRPr="00A24247">
              <w:rPr>
                <w:noProof/>
                <w:lang w:val="sk-SK"/>
              </w:rPr>
              <w:t>ex 1902 30 10</w:t>
            </w:r>
          </w:p>
          <w:p w14:paraId="56711F68" w14:textId="77777777" w:rsidR="00A24247" w:rsidRPr="00A24247" w:rsidRDefault="00A24247" w:rsidP="00906906">
            <w:pPr>
              <w:pStyle w:val="Paragraph"/>
              <w:spacing w:after="0" w:line="240" w:lineRule="auto"/>
              <w:jc w:val="right"/>
              <w:rPr>
                <w:noProof/>
                <w:lang w:val="sk-SK"/>
              </w:rPr>
            </w:pPr>
            <w:r w:rsidRPr="00A24247">
              <w:rPr>
                <w:noProof/>
                <w:lang w:val="sk-SK"/>
              </w:rPr>
              <w:t>ex 1903 00 00</w:t>
            </w:r>
          </w:p>
        </w:tc>
        <w:tc>
          <w:tcPr>
            <w:tcW w:w="0" w:type="auto"/>
            <w:tcBorders>
              <w:top w:val="single" w:sz="4" w:space="0" w:color="auto"/>
              <w:left w:val="single" w:sz="4" w:space="0" w:color="auto"/>
              <w:bottom w:val="single" w:sz="4" w:space="0" w:color="auto"/>
              <w:right w:val="single" w:sz="4" w:space="0" w:color="auto"/>
            </w:tcBorders>
            <w:hideMark/>
          </w:tcPr>
          <w:p w14:paraId="4CCEC6DA"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33AF6C8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6BE2DD31" w14:textId="3763E07E" w:rsidR="00A24247" w:rsidRPr="00A24247" w:rsidRDefault="00A24247" w:rsidP="00906906">
            <w:pPr>
              <w:pStyle w:val="Paragraph"/>
              <w:spacing w:after="0" w:line="240" w:lineRule="auto"/>
              <w:rPr>
                <w:noProof/>
                <w:lang w:val="sk-SK"/>
              </w:rPr>
            </w:pPr>
            <w:r w:rsidRPr="00A24247">
              <w:rPr>
                <w:noProof/>
                <w:lang w:val="sk-SK"/>
              </w:rPr>
              <w:t>Priesvitné cestoviny, narezané na kusy, získané</w:t>
            </w:r>
            <w:r w:rsidR="00730589">
              <w:rPr>
                <w:noProof/>
                <w:lang w:val="sk-SK"/>
              </w:rPr>
              <w:t xml:space="preserve"> z </w:t>
            </w:r>
            <w:r w:rsidRPr="00A24247">
              <w:rPr>
                <w:noProof/>
                <w:lang w:val="sk-SK"/>
              </w:rPr>
              <w:t>fazule (</w:t>
            </w:r>
            <w:r w:rsidRPr="00A24247">
              <w:rPr>
                <w:i/>
                <w:iCs/>
                <w:noProof/>
                <w:lang w:val="sk-SK"/>
              </w:rPr>
              <w:t>Vigna radiata</w:t>
            </w:r>
            <w:r w:rsidRPr="00A24247">
              <w:rPr>
                <w:noProof/>
                <w:lang w:val="sk-SK"/>
              </w:rPr>
              <w:t xml:space="preserve"> (L.) Wilczek), neupravené na predaj</w:t>
            </w:r>
            <w:r w:rsidR="00730589">
              <w:rPr>
                <w:noProof/>
                <w:lang w:val="sk-SK"/>
              </w:rPr>
              <w:t xml:space="preserve"> v </w:t>
            </w:r>
            <w:r w:rsidRPr="00A24247">
              <w:rPr>
                <w:noProof/>
                <w:lang w:val="sk-SK"/>
              </w:rPr>
              <w:t>malom</w:t>
            </w:r>
          </w:p>
          <w:p w14:paraId="794C877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7F5414A" w14:textId="2B9446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6D666C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A310721" w14:textId="77777777" w:rsidR="00A24247" w:rsidRPr="00A24247" w:rsidRDefault="00A24247" w:rsidP="00906906">
            <w:pPr>
              <w:pStyle w:val="Paragraph"/>
              <w:spacing w:after="0" w:line="240" w:lineRule="auto"/>
              <w:rPr>
                <w:noProof/>
                <w:lang w:val="sk-SK"/>
              </w:rPr>
            </w:pPr>
            <w:r w:rsidRPr="00A24247">
              <w:rPr>
                <w:noProof/>
                <w:lang w:val="sk-SK"/>
              </w:rPr>
              <w:t>-</w:t>
            </w:r>
          </w:p>
          <w:p w14:paraId="55EB50F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F8E9EC6"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D6DF9DB" w14:textId="77777777" w:rsidR="00A24247" w:rsidRPr="00A24247" w:rsidRDefault="00A24247" w:rsidP="00906906">
            <w:pPr>
              <w:pStyle w:val="Paragraph"/>
              <w:spacing w:after="0" w:line="240" w:lineRule="auto"/>
              <w:rPr>
                <w:noProof/>
                <w:lang w:val="sk-SK"/>
              </w:rPr>
            </w:pPr>
          </w:p>
        </w:tc>
      </w:tr>
      <w:tr w:rsidR="00A24247" w:rsidRPr="00A24247" w14:paraId="386895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E3DEFF" w14:textId="77777777" w:rsidR="00A24247" w:rsidRPr="00A24247" w:rsidRDefault="00A24247" w:rsidP="00906906">
            <w:pPr>
              <w:pStyle w:val="Paragraph"/>
              <w:spacing w:after="0" w:line="240" w:lineRule="auto"/>
              <w:rPr>
                <w:noProof/>
                <w:lang w:val="sk-SK"/>
              </w:rPr>
            </w:pPr>
            <w:r w:rsidRPr="00A24247">
              <w:rPr>
                <w:noProof/>
                <w:lang w:val="sk-SK"/>
              </w:rPr>
              <w:t>0.2866</w:t>
            </w:r>
          </w:p>
        </w:tc>
        <w:tc>
          <w:tcPr>
            <w:tcW w:w="0" w:type="auto"/>
            <w:tcBorders>
              <w:top w:val="single" w:sz="4" w:space="0" w:color="auto"/>
              <w:left w:val="single" w:sz="4" w:space="0" w:color="auto"/>
              <w:bottom w:val="single" w:sz="4" w:space="0" w:color="auto"/>
              <w:right w:val="single" w:sz="4" w:space="0" w:color="auto"/>
            </w:tcBorders>
            <w:hideMark/>
          </w:tcPr>
          <w:p w14:paraId="04EEA492" w14:textId="77777777" w:rsidR="00A24247" w:rsidRPr="00A24247" w:rsidRDefault="00A24247" w:rsidP="00906906">
            <w:pPr>
              <w:pStyle w:val="Paragraph"/>
              <w:spacing w:after="0" w:line="240" w:lineRule="auto"/>
              <w:jc w:val="right"/>
              <w:rPr>
                <w:noProof/>
                <w:lang w:val="sk-SK"/>
              </w:rPr>
            </w:pPr>
            <w:r w:rsidRPr="00A24247">
              <w:rPr>
                <w:noProof/>
                <w:lang w:val="sk-SK"/>
              </w:rPr>
              <w:t>ex 2005 91 00</w:t>
            </w:r>
          </w:p>
        </w:tc>
        <w:tc>
          <w:tcPr>
            <w:tcW w:w="0" w:type="auto"/>
            <w:tcBorders>
              <w:top w:val="single" w:sz="4" w:space="0" w:color="auto"/>
              <w:left w:val="single" w:sz="4" w:space="0" w:color="auto"/>
              <w:bottom w:val="single" w:sz="4" w:space="0" w:color="auto"/>
              <w:right w:val="single" w:sz="4" w:space="0" w:color="auto"/>
            </w:tcBorders>
            <w:hideMark/>
          </w:tcPr>
          <w:p w14:paraId="522C36E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54308CC" w14:textId="5327766D" w:rsidR="00A24247" w:rsidRPr="00A24247" w:rsidRDefault="00A24247" w:rsidP="00906906">
            <w:pPr>
              <w:pStyle w:val="Paragraph"/>
              <w:spacing w:after="0" w:line="240" w:lineRule="auto"/>
              <w:rPr>
                <w:noProof/>
                <w:lang w:val="sk-SK"/>
              </w:rPr>
            </w:pPr>
            <w:r w:rsidRPr="00A24247">
              <w:rPr>
                <w:noProof/>
                <w:lang w:val="sk-SK"/>
              </w:rPr>
              <w:t>Bambusové výhonky pripravené alebo konzervované,</w:t>
            </w:r>
            <w:r w:rsidR="00730589">
              <w:rPr>
                <w:noProof/>
                <w:lang w:val="sk-SK"/>
              </w:rPr>
              <w:t xml:space="preserve"> v </w:t>
            </w:r>
            <w:r w:rsidRPr="00A24247">
              <w:rPr>
                <w:noProof/>
                <w:lang w:val="sk-SK"/>
              </w:rPr>
              <w:t>bezprostrednom obale</w:t>
            </w:r>
            <w:r w:rsidR="00730589">
              <w:rPr>
                <w:noProof/>
                <w:lang w:val="sk-SK"/>
              </w:rPr>
              <w:t xml:space="preserve"> s </w:t>
            </w:r>
            <w:r w:rsidRPr="00A24247">
              <w:rPr>
                <w:noProof/>
                <w:lang w:val="sk-SK"/>
              </w:rPr>
              <w:t>čistým obsahom viac ako 5 kg</w:t>
            </w:r>
          </w:p>
        </w:tc>
        <w:tc>
          <w:tcPr>
            <w:tcW w:w="0" w:type="auto"/>
            <w:tcBorders>
              <w:top w:val="single" w:sz="4" w:space="0" w:color="auto"/>
              <w:left w:val="single" w:sz="4" w:space="0" w:color="auto"/>
              <w:bottom w:val="single" w:sz="4" w:space="0" w:color="auto"/>
              <w:right w:val="single" w:sz="4" w:space="0" w:color="auto"/>
            </w:tcBorders>
            <w:hideMark/>
          </w:tcPr>
          <w:p w14:paraId="77B53B85" w14:textId="4837F5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B94D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D0055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EB736E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F353AAA" w14:textId="77777777" w:rsidR="00A24247" w:rsidRPr="00A24247" w:rsidRDefault="00A24247" w:rsidP="00906906">
            <w:pPr>
              <w:pStyle w:val="Paragraph"/>
              <w:spacing w:after="0" w:line="240" w:lineRule="auto"/>
              <w:rPr>
                <w:noProof/>
                <w:lang w:val="sk-SK"/>
              </w:rPr>
            </w:pPr>
            <w:r w:rsidRPr="00A24247">
              <w:rPr>
                <w:noProof/>
                <w:lang w:val="sk-SK"/>
              </w:rPr>
              <w:t>0.5884</w:t>
            </w:r>
          </w:p>
          <w:p w14:paraId="5818575C" w14:textId="77777777" w:rsidR="00A24247" w:rsidRPr="00A24247" w:rsidRDefault="00A24247" w:rsidP="00906906">
            <w:pPr>
              <w:pStyle w:val="Paragraph"/>
              <w:spacing w:after="0" w:line="240" w:lineRule="auto"/>
              <w:rPr>
                <w:noProof/>
                <w:lang w:val="sk-SK"/>
              </w:rPr>
            </w:pPr>
          </w:p>
          <w:p w14:paraId="38DC48D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5E2AFC6" w14:textId="77777777" w:rsidR="00A24247" w:rsidRPr="00A24247" w:rsidRDefault="00A24247" w:rsidP="00906906">
            <w:pPr>
              <w:pStyle w:val="Paragraph"/>
              <w:spacing w:after="0" w:line="240" w:lineRule="auto"/>
              <w:jc w:val="right"/>
              <w:rPr>
                <w:noProof/>
                <w:lang w:val="sk-SK"/>
              </w:rPr>
            </w:pPr>
            <w:r w:rsidRPr="00A24247">
              <w:rPr>
                <w:noProof/>
                <w:lang w:val="sk-SK"/>
              </w:rPr>
              <w:t>ex 2007 99 50</w:t>
            </w:r>
          </w:p>
          <w:p w14:paraId="147E3911" w14:textId="77777777" w:rsidR="00A24247" w:rsidRPr="00A24247" w:rsidRDefault="00A24247" w:rsidP="00906906">
            <w:pPr>
              <w:pStyle w:val="Paragraph"/>
              <w:spacing w:after="0" w:line="240" w:lineRule="auto"/>
              <w:jc w:val="right"/>
              <w:rPr>
                <w:noProof/>
                <w:lang w:val="sk-SK"/>
              </w:rPr>
            </w:pPr>
            <w:r w:rsidRPr="00A24247">
              <w:rPr>
                <w:noProof/>
                <w:lang w:val="sk-SK"/>
              </w:rPr>
              <w:t>ex 2007 99 50</w:t>
            </w:r>
          </w:p>
          <w:p w14:paraId="495FF7A6" w14:textId="77777777" w:rsidR="00A24247" w:rsidRPr="00A24247" w:rsidRDefault="00A24247" w:rsidP="00906906">
            <w:pPr>
              <w:pStyle w:val="Paragraph"/>
              <w:spacing w:after="0" w:line="240" w:lineRule="auto"/>
              <w:jc w:val="right"/>
              <w:rPr>
                <w:noProof/>
                <w:lang w:val="sk-SK"/>
              </w:rPr>
            </w:pPr>
            <w:r w:rsidRPr="00A24247">
              <w:rPr>
                <w:noProof/>
                <w:lang w:val="sk-SK"/>
              </w:rPr>
              <w:t>ex 2007 99 93</w:t>
            </w:r>
          </w:p>
        </w:tc>
        <w:tc>
          <w:tcPr>
            <w:tcW w:w="0" w:type="auto"/>
            <w:tcBorders>
              <w:top w:val="single" w:sz="4" w:space="0" w:color="auto"/>
              <w:left w:val="single" w:sz="4" w:space="0" w:color="auto"/>
              <w:bottom w:val="single" w:sz="4" w:space="0" w:color="auto"/>
              <w:right w:val="single" w:sz="4" w:space="0" w:color="auto"/>
            </w:tcBorders>
            <w:hideMark/>
          </w:tcPr>
          <w:p w14:paraId="01AC772C" w14:textId="77777777" w:rsidR="00A24247" w:rsidRPr="00A24247" w:rsidRDefault="00A24247" w:rsidP="00906906">
            <w:pPr>
              <w:pStyle w:val="Paragraph"/>
              <w:spacing w:after="0" w:line="240" w:lineRule="auto"/>
              <w:jc w:val="center"/>
              <w:rPr>
                <w:noProof/>
                <w:lang w:val="sk-SK"/>
              </w:rPr>
            </w:pPr>
            <w:r w:rsidRPr="00A24247">
              <w:rPr>
                <w:noProof/>
                <w:lang w:val="sk-SK"/>
              </w:rPr>
              <w:t>83</w:t>
            </w:r>
          </w:p>
          <w:p w14:paraId="50647A9F" w14:textId="77777777" w:rsidR="00A24247" w:rsidRPr="00A24247" w:rsidRDefault="00A24247" w:rsidP="00906906">
            <w:pPr>
              <w:pStyle w:val="Paragraph"/>
              <w:spacing w:after="0" w:line="240" w:lineRule="auto"/>
              <w:jc w:val="center"/>
              <w:rPr>
                <w:noProof/>
                <w:lang w:val="sk-SK"/>
              </w:rPr>
            </w:pPr>
            <w:r w:rsidRPr="00A24247">
              <w:rPr>
                <w:noProof/>
                <w:lang w:val="sk-SK"/>
              </w:rPr>
              <w:t>93</w:t>
            </w:r>
          </w:p>
          <w:p w14:paraId="39C102F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hideMark/>
          </w:tcPr>
          <w:p w14:paraId="3C9BF9CD" w14:textId="0582E459" w:rsidR="00A24247" w:rsidRPr="00A24247" w:rsidRDefault="00A24247" w:rsidP="00906906">
            <w:pPr>
              <w:pStyle w:val="Paragraph"/>
              <w:spacing w:after="0" w:line="240" w:lineRule="auto"/>
              <w:rPr>
                <w:noProof/>
                <w:lang w:val="sk-SK"/>
              </w:rPr>
            </w:pPr>
            <w:r w:rsidRPr="00A24247">
              <w:rPr>
                <w:noProof/>
                <w:lang w:val="sk-SK"/>
              </w:rPr>
              <w:t>Koncentrované pyré</w:t>
            </w:r>
            <w:r w:rsidR="00730589">
              <w:rPr>
                <w:noProof/>
                <w:lang w:val="sk-SK"/>
              </w:rPr>
              <w:t xml:space="preserve"> z </w:t>
            </w:r>
            <w:r w:rsidRPr="00A24247">
              <w:rPr>
                <w:noProof/>
                <w:lang w:val="sk-SK"/>
              </w:rPr>
              <w:t>manga, získané varením:</w:t>
            </w:r>
          </w:p>
          <w:tbl>
            <w:tblPr>
              <w:tblStyle w:val="Listdash"/>
              <w:tblW w:w="0" w:type="auto"/>
              <w:tblLook w:val="04A0" w:firstRow="1" w:lastRow="0" w:firstColumn="1" w:lastColumn="0" w:noHBand="0" w:noVBand="1"/>
            </w:tblPr>
            <w:tblGrid>
              <w:gridCol w:w="220"/>
              <w:gridCol w:w="2700"/>
            </w:tblGrid>
            <w:tr w:rsidR="00A24247" w:rsidRPr="00A24247" w14:paraId="3CC5FB47" w14:textId="77777777">
              <w:tc>
                <w:tcPr>
                  <w:tcW w:w="0" w:type="auto"/>
                  <w:hideMark/>
                </w:tcPr>
                <w:p w14:paraId="46CB04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6B9F2A" w14:textId="77777777" w:rsidR="00A24247" w:rsidRPr="00A24247" w:rsidRDefault="00A24247" w:rsidP="00906906">
                  <w:pPr>
                    <w:pStyle w:val="Paragraph"/>
                    <w:spacing w:after="0" w:line="240" w:lineRule="auto"/>
                    <w:rPr>
                      <w:noProof/>
                      <w:lang w:val="sk-SK"/>
                    </w:rPr>
                  </w:pPr>
                  <w:r w:rsidRPr="00A24247">
                    <w:rPr>
                      <w:noProof/>
                      <w:lang w:val="sk-SK"/>
                    </w:rPr>
                    <w:t xml:space="preserve">rodu </w:t>
                  </w:r>
                  <w:r w:rsidRPr="00A24247">
                    <w:rPr>
                      <w:i/>
                      <w:iCs/>
                      <w:noProof/>
                      <w:lang w:val="sk-SK"/>
                    </w:rPr>
                    <w:t>Mangifera</w:t>
                  </w:r>
                  <w:r w:rsidRPr="00A24247">
                    <w:rPr>
                      <w:noProof/>
                      <w:lang w:val="sk-SK"/>
                    </w:rPr>
                    <w:t xml:space="preserve"> spp</w:t>
                  </w:r>
                  <w:r w:rsidRPr="00A24247">
                    <w:rPr>
                      <w:i/>
                      <w:iCs/>
                      <w:noProof/>
                      <w:lang w:val="sk-SK"/>
                    </w:rPr>
                    <w:t>.</w:t>
                  </w:r>
                  <w:r w:rsidRPr="00A24247">
                    <w:rPr>
                      <w:noProof/>
                      <w:lang w:val="sk-SK"/>
                    </w:rPr>
                    <w:t>,</w:t>
                  </w:r>
                </w:p>
              </w:tc>
            </w:tr>
            <w:tr w:rsidR="00A24247" w:rsidRPr="00A24247" w14:paraId="568FE9E3" w14:textId="77777777">
              <w:tc>
                <w:tcPr>
                  <w:tcW w:w="0" w:type="auto"/>
                  <w:hideMark/>
                </w:tcPr>
                <w:p w14:paraId="1245B7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A60163" w14:textId="226613ED" w:rsidR="00A24247" w:rsidRPr="00A24247" w:rsidRDefault="00A24247" w:rsidP="00906906">
                  <w:pPr>
                    <w:pStyle w:val="Paragraph"/>
                    <w:spacing w:after="0" w:line="240" w:lineRule="auto"/>
                    <w:rPr>
                      <w:noProof/>
                      <w:lang w:val="sk-SK"/>
                    </w:rPr>
                  </w:pPr>
                  <w:r w:rsidRPr="00A24247">
                    <w:rPr>
                      <w:noProof/>
                      <w:lang w:val="sk-SK"/>
                    </w:rPr>
                    <w:t>sobsahom cukru najviac 30</w:t>
                  </w:r>
                  <w:r>
                    <w:rPr>
                      <w:noProof/>
                      <w:lang w:val="sk-SK"/>
                    </w:rPr>
                    <w:t> %</w:t>
                  </w:r>
                  <w:r w:rsidRPr="00A24247">
                    <w:rPr>
                      <w:noProof/>
                      <w:lang w:val="sk-SK"/>
                    </w:rPr>
                    <w:t xml:space="preserve"> hmotnosti,</w:t>
                  </w:r>
                </w:p>
              </w:tc>
            </w:tr>
          </w:tbl>
          <w:p w14:paraId="1074FDD0" w14:textId="631436D9" w:rsidR="00730589" w:rsidRDefault="00A24247" w:rsidP="00906906">
            <w:pPr>
              <w:pStyle w:val="Paragraph"/>
              <w:spacing w:after="0" w:line="240" w:lineRule="auto"/>
              <w:rPr>
                <w:noProof/>
                <w:lang w:val="sk-SK"/>
              </w:rPr>
            </w:pPr>
            <w:r w:rsidRPr="00A24247">
              <w:rPr>
                <w:noProof/>
                <w:lang w:val="sk-SK"/>
              </w:rPr>
              <w:t>na použitie pri výrobe výrobkov potravinárskeho</w:t>
            </w:r>
            <w:r w:rsidR="00730589">
              <w:rPr>
                <w:noProof/>
                <w:lang w:val="sk-SK"/>
              </w:rPr>
              <w:t xml:space="preserve"> a </w:t>
            </w:r>
            <w:r w:rsidRPr="00A24247">
              <w:rPr>
                <w:noProof/>
                <w:lang w:val="sk-SK"/>
              </w:rPr>
              <w:t>nápojového priemyslu</w:t>
            </w:r>
          </w:p>
          <w:p w14:paraId="7DE7EF90" w14:textId="0244476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nil"/>
              <w:right w:val="single" w:sz="4" w:space="0" w:color="auto"/>
            </w:tcBorders>
          </w:tcPr>
          <w:p w14:paraId="45DE6D22" w14:textId="305B6F4C" w:rsidR="00A24247" w:rsidRPr="00A24247" w:rsidRDefault="00A24247" w:rsidP="00906906">
            <w:pPr>
              <w:pStyle w:val="Paragraph"/>
              <w:spacing w:after="0" w:line="240" w:lineRule="auto"/>
              <w:rPr>
                <w:noProof/>
                <w:lang w:val="sk-SK"/>
              </w:rPr>
            </w:pPr>
            <w:r w:rsidRPr="00A24247">
              <w:rPr>
                <w:noProof/>
                <w:lang w:val="sk-SK"/>
              </w:rPr>
              <w:t>6</w:t>
            </w:r>
            <w:r>
              <w:rPr>
                <w:noProof/>
                <w:lang w:val="sk-SK"/>
              </w:rPr>
              <w:t> %</w:t>
            </w:r>
            <w:r w:rsidRPr="00A24247">
              <w:rPr>
                <w:noProof/>
                <w:lang w:val="sk-SK"/>
              </w:rPr>
              <w:t> </w:t>
            </w:r>
            <w:r w:rsidRPr="00A24247">
              <w:rPr>
                <w:rStyle w:val="FootnoteReference"/>
                <w:noProof/>
                <w:lang w:val="sk-SK"/>
              </w:rPr>
              <w:t>(3)</w:t>
            </w:r>
          </w:p>
          <w:p w14:paraId="010D9B14" w14:textId="77777777" w:rsidR="00A24247" w:rsidRPr="00A24247" w:rsidRDefault="00A24247" w:rsidP="00906906">
            <w:pPr>
              <w:pStyle w:val="Paragraph"/>
              <w:spacing w:after="0" w:line="240" w:lineRule="auto"/>
              <w:rPr>
                <w:noProof/>
                <w:lang w:val="sk-SK"/>
              </w:rPr>
            </w:pPr>
          </w:p>
          <w:p w14:paraId="02030D0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A18B42B" w14:textId="77777777" w:rsidR="00A24247" w:rsidRPr="00A24247" w:rsidRDefault="00A24247" w:rsidP="00906906">
            <w:pPr>
              <w:pStyle w:val="Paragraph"/>
              <w:spacing w:after="0" w:line="240" w:lineRule="auto"/>
              <w:rPr>
                <w:noProof/>
                <w:lang w:val="sk-SK"/>
              </w:rPr>
            </w:pPr>
            <w:r w:rsidRPr="00A24247">
              <w:rPr>
                <w:noProof/>
                <w:lang w:val="sk-SK"/>
              </w:rPr>
              <w:t>-</w:t>
            </w:r>
          </w:p>
          <w:p w14:paraId="30C4B20B" w14:textId="77777777" w:rsidR="00A24247" w:rsidRPr="00A24247" w:rsidRDefault="00A24247" w:rsidP="00906906">
            <w:pPr>
              <w:pStyle w:val="Paragraph"/>
              <w:spacing w:after="0" w:line="240" w:lineRule="auto"/>
              <w:rPr>
                <w:noProof/>
                <w:lang w:val="sk-SK"/>
              </w:rPr>
            </w:pPr>
          </w:p>
          <w:p w14:paraId="04EF281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5E2AB63" w14:textId="77777777" w:rsidR="00A24247" w:rsidRPr="00A24247" w:rsidRDefault="00A24247" w:rsidP="00906906">
            <w:pPr>
              <w:pStyle w:val="Paragraph"/>
              <w:spacing w:after="0" w:line="240" w:lineRule="auto"/>
              <w:rPr>
                <w:noProof/>
                <w:lang w:val="sk-SK"/>
              </w:rPr>
            </w:pPr>
            <w:r w:rsidRPr="00A24247">
              <w:rPr>
                <w:noProof/>
                <w:lang w:val="sk-SK"/>
              </w:rPr>
              <w:t>31.12.2022</w:t>
            </w:r>
          </w:p>
          <w:p w14:paraId="43D5E069" w14:textId="77777777" w:rsidR="00A24247" w:rsidRPr="00A24247" w:rsidRDefault="00A24247" w:rsidP="00906906">
            <w:pPr>
              <w:pStyle w:val="Paragraph"/>
              <w:spacing w:after="0" w:line="240" w:lineRule="auto"/>
              <w:rPr>
                <w:noProof/>
                <w:lang w:val="sk-SK"/>
              </w:rPr>
            </w:pPr>
          </w:p>
          <w:p w14:paraId="7F0F081D" w14:textId="77777777" w:rsidR="00A24247" w:rsidRPr="00A24247" w:rsidRDefault="00A24247" w:rsidP="00906906">
            <w:pPr>
              <w:pStyle w:val="Paragraph"/>
              <w:spacing w:after="0" w:line="240" w:lineRule="auto"/>
              <w:rPr>
                <w:noProof/>
                <w:lang w:val="sk-SK"/>
              </w:rPr>
            </w:pPr>
          </w:p>
        </w:tc>
      </w:tr>
      <w:tr w:rsidR="00A24247" w:rsidRPr="00A24247" w14:paraId="0A45189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5C2D546" w14:textId="77777777" w:rsidR="00A24247" w:rsidRPr="00A24247" w:rsidRDefault="00A24247" w:rsidP="00906906">
            <w:pPr>
              <w:pStyle w:val="Paragraph"/>
              <w:spacing w:after="0" w:line="240" w:lineRule="auto"/>
              <w:rPr>
                <w:noProof/>
                <w:lang w:val="sk-SK"/>
              </w:rPr>
            </w:pPr>
            <w:r w:rsidRPr="00A24247">
              <w:rPr>
                <w:noProof/>
                <w:lang w:val="sk-SK"/>
              </w:rPr>
              <w:t>0.5875</w:t>
            </w:r>
          </w:p>
          <w:p w14:paraId="2E7CBAA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211FC9B" w14:textId="77777777" w:rsidR="00A24247" w:rsidRPr="00A24247" w:rsidRDefault="00A24247" w:rsidP="00906906">
            <w:pPr>
              <w:pStyle w:val="Paragraph"/>
              <w:spacing w:after="0" w:line="240" w:lineRule="auto"/>
              <w:jc w:val="right"/>
              <w:rPr>
                <w:noProof/>
                <w:lang w:val="sk-SK"/>
              </w:rPr>
            </w:pPr>
            <w:r w:rsidRPr="00A24247">
              <w:rPr>
                <w:noProof/>
                <w:lang w:val="sk-SK"/>
              </w:rPr>
              <w:t>ex 2007 99 50</w:t>
            </w:r>
          </w:p>
          <w:p w14:paraId="0714688E" w14:textId="77777777" w:rsidR="00A24247" w:rsidRPr="00A24247" w:rsidRDefault="00A24247" w:rsidP="00906906">
            <w:pPr>
              <w:pStyle w:val="Paragraph"/>
              <w:spacing w:after="0" w:line="240" w:lineRule="auto"/>
              <w:jc w:val="right"/>
              <w:rPr>
                <w:noProof/>
                <w:lang w:val="sk-SK"/>
              </w:rPr>
            </w:pPr>
            <w:r w:rsidRPr="00A24247">
              <w:rPr>
                <w:noProof/>
                <w:lang w:val="sk-SK"/>
              </w:rPr>
              <w:t>ex 2007 99 50</w:t>
            </w:r>
          </w:p>
        </w:tc>
        <w:tc>
          <w:tcPr>
            <w:tcW w:w="0" w:type="auto"/>
            <w:tcBorders>
              <w:top w:val="single" w:sz="4" w:space="0" w:color="auto"/>
              <w:left w:val="single" w:sz="4" w:space="0" w:color="auto"/>
              <w:bottom w:val="single" w:sz="4" w:space="0" w:color="auto"/>
              <w:right w:val="single" w:sz="4" w:space="0" w:color="auto"/>
            </w:tcBorders>
            <w:hideMark/>
          </w:tcPr>
          <w:p w14:paraId="34FBC371" w14:textId="77777777" w:rsidR="00A24247" w:rsidRPr="00A24247" w:rsidRDefault="00A24247" w:rsidP="00906906">
            <w:pPr>
              <w:pStyle w:val="Paragraph"/>
              <w:spacing w:after="0" w:line="240" w:lineRule="auto"/>
              <w:jc w:val="center"/>
              <w:rPr>
                <w:noProof/>
                <w:lang w:val="sk-SK"/>
              </w:rPr>
            </w:pPr>
            <w:r w:rsidRPr="00A24247">
              <w:rPr>
                <w:noProof/>
                <w:lang w:val="sk-SK"/>
              </w:rPr>
              <w:t>84</w:t>
            </w:r>
          </w:p>
          <w:p w14:paraId="398584D5" w14:textId="77777777" w:rsidR="00A24247" w:rsidRPr="00A24247" w:rsidRDefault="00A24247" w:rsidP="00906906">
            <w:pPr>
              <w:pStyle w:val="Paragraph"/>
              <w:spacing w:after="0" w:line="240" w:lineRule="auto"/>
              <w:jc w:val="center"/>
              <w:rPr>
                <w:noProof/>
                <w:lang w:val="sk-SK"/>
              </w:rPr>
            </w:pPr>
            <w:r w:rsidRPr="00A24247">
              <w:rPr>
                <w:noProof/>
                <w:lang w:val="sk-SK"/>
              </w:rPr>
              <w:t>94</w:t>
            </w:r>
          </w:p>
        </w:tc>
        <w:tc>
          <w:tcPr>
            <w:tcW w:w="0" w:type="auto"/>
            <w:tcBorders>
              <w:top w:val="single" w:sz="4" w:space="0" w:color="auto"/>
              <w:left w:val="single" w:sz="4" w:space="0" w:color="auto"/>
              <w:bottom w:val="nil"/>
              <w:right w:val="single" w:sz="4" w:space="0" w:color="auto"/>
            </w:tcBorders>
            <w:hideMark/>
          </w:tcPr>
          <w:p w14:paraId="5245B236" w14:textId="642F92F0" w:rsidR="00A24247" w:rsidRPr="00A24247" w:rsidRDefault="00A24247" w:rsidP="00906906">
            <w:pPr>
              <w:pStyle w:val="Paragraph"/>
              <w:spacing w:after="0" w:line="240" w:lineRule="auto"/>
              <w:rPr>
                <w:noProof/>
                <w:lang w:val="sk-SK"/>
              </w:rPr>
            </w:pPr>
            <w:r w:rsidRPr="00A24247">
              <w:rPr>
                <w:noProof/>
                <w:lang w:val="sk-SK"/>
              </w:rPr>
              <w:t>Koncentrované pyré</w:t>
            </w:r>
            <w:r w:rsidR="00730589">
              <w:rPr>
                <w:noProof/>
                <w:lang w:val="sk-SK"/>
              </w:rPr>
              <w:t xml:space="preserve"> z </w:t>
            </w:r>
            <w:r w:rsidRPr="00A24247">
              <w:rPr>
                <w:noProof/>
                <w:lang w:val="sk-SK"/>
              </w:rPr>
              <w:t>papáje, získané varením:</w:t>
            </w:r>
          </w:p>
          <w:tbl>
            <w:tblPr>
              <w:tblStyle w:val="Listdash"/>
              <w:tblW w:w="0" w:type="auto"/>
              <w:tblLook w:val="04A0" w:firstRow="1" w:lastRow="0" w:firstColumn="1" w:lastColumn="0" w:noHBand="0" w:noVBand="1"/>
            </w:tblPr>
            <w:tblGrid>
              <w:gridCol w:w="220"/>
              <w:gridCol w:w="3586"/>
            </w:tblGrid>
            <w:tr w:rsidR="00A24247" w:rsidRPr="00A24247" w14:paraId="07E319CB" w14:textId="77777777">
              <w:tc>
                <w:tcPr>
                  <w:tcW w:w="0" w:type="auto"/>
                  <w:hideMark/>
                </w:tcPr>
                <w:p w14:paraId="56D2A7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603521" w14:textId="77777777" w:rsidR="00A24247" w:rsidRPr="00A24247" w:rsidRDefault="00A24247" w:rsidP="00906906">
                  <w:pPr>
                    <w:pStyle w:val="Paragraph"/>
                    <w:spacing w:after="0" w:line="240" w:lineRule="auto"/>
                    <w:rPr>
                      <w:noProof/>
                      <w:lang w:val="sk-SK"/>
                    </w:rPr>
                  </w:pPr>
                  <w:r w:rsidRPr="00A24247">
                    <w:rPr>
                      <w:noProof/>
                      <w:lang w:val="sk-SK"/>
                    </w:rPr>
                    <w:t xml:space="preserve">rodu </w:t>
                  </w:r>
                  <w:r w:rsidRPr="00A24247">
                    <w:rPr>
                      <w:i/>
                      <w:iCs/>
                      <w:noProof/>
                      <w:lang w:val="sk-SK"/>
                    </w:rPr>
                    <w:t>Carica spp.</w:t>
                  </w:r>
                  <w:r w:rsidRPr="00A24247">
                    <w:rPr>
                      <w:noProof/>
                      <w:lang w:val="sk-SK"/>
                    </w:rPr>
                    <w:t>,</w:t>
                  </w:r>
                </w:p>
              </w:tc>
            </w:tr>
            <w:tr w:rsidR="00A24247" w:rsidRPr="00A24247" w14:paraId="1CF04ED2" w14:textId="77777777">
              <w:tc>
                <w:tcPr>
                  <w:tcW w:w="0" w:type="auto"/>
                  <w:hideMark/>
                </w:tcPr>
                <w:p w14:paraId="2E613C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53B269" w14:textId="35DD19AE" w:rsidR="00A24247" w:rsidRPr="00A24247" w:rsidRDefault="00A24247" w:rsidP="00906906">
                  <w:pPr>
                    <w:pStyle w:val="Paragraph"/>
                    <w:spacing w:after="0" w:line="240" w:lineRule="auto"/>
                    <w:rPr>
                      <w:noProof/>
                      <w:lang w:val="sk-SK"/>
                    </w:rPr>
                  </w:pPr>
                  <w:r w:rsidRPr="00A24247">
                    <w:rPr>
                      <w:noProof/>
                      <w:lang w:val="sk-SK"/>
                    </w:rPr>
                    <w:t>s obsahom cukru 13</w:t>
                  </w:r>
                  <w:r>
                    <w:rPr>
                      <w:noProof/>
                      <w:lang w:val="sk-SK"/>
                    </w:rPr>
                    <w:t> %</w:t>
                  </w:r>
                  <w:r w:rsidRPr="00A24247">
                    <w:rPr>
                      <w:noProof/>
                      <w:lang w:val="sk-SK"/>
                    </w:rPr>
                    <w:t xml:space="preserve"> hmotnosti alebo viac, ale najviac 30</w:t>
                  </w:r>
                  <w:r>
                    <w:rPr>
                      <w:noProof/>
                      <w:lang w:val="sk-SK"/>
                    </w:rPr>
                    <w:t> %</w:t>
                  </w:r>
                  <w:r w:rsidRPr="00A24247">
                    <w:rPr>
                      <w:noProof/>
                      <w:lang w:val="sk-SK"/>
                    </w:rPr>
                    <w:t xml:space="preserve"> hmotnosti</w:t>
                  </w:r>
                </w:p>
              </w:tc>
            </w:tr>
          </w:tbl>
          <w:p w14:paraId="0A8292E6" w14:textId="3857B863" w:rsidR="00730589" w:rsidRDefault="00A24247" w:rsidP="00906906">
            <w:pPr>
              <w:pStyle w:val="Paragraph"/>
              <w:spacing w:after="0" w:line="240" w:lineRule="auto"/>
              <w:rPr>
                <w:noProof/>
                <w:lang w:val="sk-SK"/>
              </w:rPr>
            </w:pPr>
            <w:r w:rsidRPr="00A24247">
              <w:rPr>
                <w:noProof/>
                <w:lang w:val="sk-SK"/>
              </w:rPr>
              <w:t>na použitie pri výrobe výrobkov potravinárskeho</w:t>
            </w:r>
            <w:r w:rsidR="00730589">
              <w:rPr>
                <w:noProof/>
                <w:lang w:val="sk-SK"/>
              </w:rPr>
              <w:t xml:space="preserve"> a </w:t>
            </w:r>
            <w:r w:rsidRPr="00A24247">
              <w:rPr>
                <w:noProof/>
                <w:lang w:val="sk-SK"/>
              </w:rPr>
              <w:t>nápojového priemyslu</w:t>
            </w:r>
          </w:p>
          <w:p w14:paraId="612DBC15" w14:textId="7339C68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nil"/>
              <w:right w:val="single" w:sz="4" w:space="0" w:color="auto"/>
            </w:tcBorders>
          </w:tcPr>
          <w:p w14:paraId="329563AC" w14:textId="6D3D7515" w:rsidR="00A24247" w:rsidRPr="00A24247" w:rsidRDefault="00A24247" w:rsidP="00906906">
            <w:pPr>
              <w:pStyle w:val="Paragraph"/>
              <w:spacing w:after="0" w:line="240" w:lineRule="auto"/>
              <w:rPr>
                <w:noProof/>
                <w:lang w:val="sk-SK"/>
              </w:rPr>
            </w:pPr>
            <w:r w:rsidRPr="00A24247">
              <w:rPr>
                <w:noProof/>
                <w:lang w:val="sk-SK"/>
              </w:rPr>
              <w:t>7.8</w:t>
            </w:r>
            <w:r>
              <w:rPr>
                <w:noProof/>
                <w:lang w:val="sk-SK"/>
              </w:rPr>
              <w:t> %</w:t>
            </w:r>
            <w:r w:rsidRPr="00A24247">
              <w:rPr>
                <w:noProof/>
                <w:lang w:val="sk-SK"/>
              </w:rPr>
              <w:t> </w:t>
            </w:r>
            <w:r w:rsidRPr="00A24247">
              <w:rPr>
                <w:rStyle w:val="FootnoteReference"/>
                <w:noProof/>
                <w:lang w:val="sk-SK"/>
              </w:rPr>
              <w:t>(3)</w:t>
            </w:r>
          </w:p>
          <w:p w14:paraId="281D827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F2400C8" w14:textId="77777777" w:rsidR="00A24247" w:rsidRPr="00A24247" w:rsidRDefault="00A24247" w:rsidP="00906906">
            <w:pPr>
              <w:pStyle w:val="Paragraph"/>
              <w:spacing w:after="0" w:line="240" w:lineRule="auto"/>
              <w:rPr>
                <w:noProof/>
                <w:lang w:val="sk-SK"/>
              </w:rPr>
            </w:pPr>
            <w:r w:rsidRPr="00A24247">
              <w:rPr>
                <w:noProof/>
                <w:lang w:val="sk-SK"/>
              </w:rPr>
              <w:t>-</w:t>
            </w:r>
          </w:p>
          <w:p w14:paraId="733EA66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83EFDA" w14:textId="77777777" w:rsidR="00A24247" w:rsidRPr="00A24247" w:rsidRDefault="00A24247" w:rsidP="00906906">
            <w:pPr>
              <w:pStyle w:val="Paragraph"/>
              <w:spacing w:after="0" w:line="240" w:lineRule="auto"/>
              <w:rPr>
                <w:noProof/>
                <w:lang w:val="sk-SK"/>
              </w:rPr>
            </w:pPr>
            <w:r w:rsidRPr="00A24247">
              <w:rPr>
                <w:noProof/>
                <w:lang w:val="sk-SK"/>
              </w:rPr>
              <w:t>31.12.2022</w:t>
            </w:r>
          </w:p>
          <w:p w14:paraId="71955E07" w14:textId="77777777" w:rsidR="00A24247" w:rsidRPr="00A24247" w:rsidRDefault="00A24247" w:rsidP="00906906">
            <w:pPr>
              <w:pStyle w:val="Paragraph"/>
              <w:spacing w:after="0" w:line="240" w:lineRule="auto"/>
              <w:rPr>
                <w:noProof/>
                <w:lang w:val="sk-SK"/>
              </w:rPr>
            </w:pPr>
          </w:p>
        </w:tc>
      </w:tr>
      <w:tr w:rsidR="00A24247" w:rsidRPr="00A24247" w14:paraId="21AA5DA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7CD6859" w14:textId="77777777" w:rsidR="00A24247" w:rsidRPr="00A24247" w:rsidRDefault="00A24247" w:rsidP="00906906">
            <w:pPr>
              <w:pStyle w:val="Paragraph"/>
              <w:spacing w:after="0" w:line="240" w:lineRule="auto"/>
              <w:rPr>
                <w:noProof/>
                <w:lang w:val="sk-SK"/>
              </w:rPr>
            </w:pPr>
            <w:r w:rsidRPr="00A24247">
              <w:rPr>
                <w:noProof/>
                <w:lang w:val="sk-SK"/>
              </w:rPr>
              <w:t>0.5867</w:t>
            </w:r>
          </w:p>
          <w:p w14:paraId="3E28CBB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E1CEE59" w14:textId="77777777" w:rsidR="00A24247" w:rsidRPr="00A24247" w:rsidRDefault="00A24247" w:rsidP="00906906">
            <w:pPr>
              <w:pStyle w:val="Paragraph"/>
              <w:spacing w:after="0" w:line="240" w:lineRule="auto"/>
              <w:jc w:val="right"/>
              <w:rPr>
                <w:noProof/>
                <w:lang w:val="sk-SK"/>
              </w:rPr>
            </w:pPr>
            <w:r w:rsidRPr="00A24247">
              <w:rPr>
                <w:noProof/>
                <w:lang w:val="sk-SK"/>
              </w:rPr>
              <w:t>ex 2007 99 50</w:t>
            </w:r>
          </w:p>
          <w:p w14:paraId="76F09A41" w14:textId="77777777" w:rsidR="00A24247" w:rsidRPr="00A24247" w:rsidRDefault="00A24247" w:rsidP="00906906">
            <w:pPr>
              <w:pStyle w:val="Paragraph"/>
              <w:spacing w:after="0" w:line="240" w:lineRule="auto"/>
              <w:jc w:val="right"/>
              <w:rPr>
                <w:noProof/>
                <w:lang w:val="sk-SK"/>
              </w:rPr>
            </w:pPr>
            <w:r w:rsidRPr="00A24247">
              <w:rPr>
                <w:noProof/>
                <w:lang w:val="sk-SK"/>
              </w:rPr>
              <w:t>ex 2007 99 50</w:t>
            </w:r>
          </w:p>
        </w:tc>
        <w:tc>
          <w:tcPr>
            <w:tcW w:w="0" w:type="auto"/>
            <w:tcBorders>
              <w:top w:val="single" w:sz="4" w:space="0" w:color="auto"/>
              <w:left w:val="single" w:sz="4" w:space="0" w:color="auto"/>
              <w:bottom w:val="single" w:sz="4" w:space="0" w:color="auto"/>
              <w:right w:val="single" w:sz="4" w:space="0" w:color="auto"/>
            </w:tcBorders>
            <w:hideMark/>
          </w:tcPr>
          <w:p w14:paraId="075AAC39" w14:textId="77777777" w:rsidR="00A24247" w:rsidRPr="00A24247" w:rsidRDefault="00A24247" w:rsidP="00906906">
            <w:pPr>
              <w:pStyle w:val="Paragraph"/>
              <w:spacing w:after="0" w:line="240" w:lineRule="auto"/>
              <w:jc w:val="center"/>
              <w:rPr>
                <w:noProof/>
                <w:lang w:val="sk-SK"/>
              </w:rPr>
            </w:pPr>
            <w:r w:rsidRPr="00A24247">
              <w:rPr>
                <w:noProof/>
                <w:lang w:val="sk-SK"/>
              </w:rPr>
              <w:t>85</w:t>
            </w:r>
          </w:p>
          <w:p w14:paraId="3C8DBCE1"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nil"/>
              <w:right w:val="single" w:sz="4" w:space="0" w:color="auto"/>
            </w:tcBorders>
            <w:hideMark/>
          </w:tcPr>
          <w:p w14:paraId="2493EA18" w14:textId="725D9CEB" w:rsidR="00A24247" w:rsidRPr="00A24247" w:rsidRDefault="00A24247" w:rsidP="00906906">
            <w:pPr>
              <w:pStyle w:val="Paragraph"/>
              <w:spacing w:after="0" w:line="240" w:lineRule="auto"/>
              <w:rPr>
                <w:noProof/>
                <w:lang w:val="sk-SK"/>
              </w:rPr>
            </w:pPr>
            <w:r w:rsidRPr="00A24247">
              <w:rPr>
                <w:noProof/>
                <w:lang w:val="sk-SK"/>
              </w:rPr>
              <w:t>Koncentrované pyré</w:t>
            </w:r>
            <w:r w:rsidR="00730589">
              <w:rPr>
                <w:noProof/>
                <w:lang w:val="sk-SK"/>
              </w:rPr>
              <w:t xml:space="preserve"> z </w:t>
            </w:r>
            <w:r w:rsidRPr="00A24247">
              <w:rPr>
                <w:noProof/>
                <w:lang w:val="sk-SK"/>
              </w:rPr>
              <w:t>guavy, získané varením:</w:t>
            </w:r>
          </w:p>
          <w:tbl>
            <w:tblPr>
              <w:tblStyle w:val="Listdash"/>
              <w:tblW w:w="0" w:type="auto"/>
              <w:tblLook w:val="04A0" w:firstRow="1" w:lastRow="0" w:firstColumn="1" w:lastColumn="0" w:noHBand="0" w:noVBand="1"/>
            </w:tblPr>
            <w:tblGrid>
              <w:gridCol w:w="220"/>
              <w:gridCol w:w="3586"/>
            </w:tblGrid>
            <w:tr w:rsidR="00A24247" w:rsidRPr="00A24247" w14:paraId="49F0815A" w14:textId="77777777">
              <w:tc>
                <w:tcPr>
                  <w:tcW w:w="0" w:type="auto"/>
                  <w:hideMark/>
                </w:tcPr>
                <w:p w14:paraId="598852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DEDDD1" w14:textId="77777777" w:rsidR="00A24247" w:rsidRPr="00A24247" w:rsidRDefault="00A24247" w:rsidP="00906906">
                  <w:pPr>
                    <w:pStyle w:val="Paragraph"/>
                    <w:spacing w:after="0" w:line="240" w:lineRule="auto"/>
                    <w:rPr>
                      <w:noProof/>
                      <w:lang w:val="sk-SK"/>
                    </w:rPr>
                  </w:pPr>
                  <w:r w:rsidRPr="00A24247">
                    <w:rPr>
                      <w:noProof/>
                      <w:lang w:val="sk-SK"/>
                    </w:rPr>
                    <w:t xml:space="preserve">rodu </w:t>
                  </w:r>
                  <w:r w:rsidRPr="00A24247">
                    <w:rPr>
                      <w:i/>
                      <w:iCs/>
                      <w:noProof/>
                      <w:lang w:val="sk-SK"/>
                    </w:rPr>
                    <w:t>Psidium spp</w:t>
                  </w:r>
                  <w:r w:rsidRPr="00A24247">
                    <w:rPr>
                      <w:noProof/>
                      <w:lang w:val="sk-SK"/>
                    </w:rPr>
                    <w:t>.,</w:t>
                  </w:r>
                </w:p>
              </w:tc>
            </w:tr>
            <w:tr w:rsidR="00A24247" w:rsidRPr="00A24247" w14:paraId="3AB9457E" w14:textId="77777777">
              <w:tc>
                <w:tcPr>
                  <w:tcW w:w="0" w:type="auto"/>
                  <w:hideMark/>
                </w:tcPr>
                <w:p w14:paraId="2A9F3F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466C66" w14:textId="37DA429A" w:rsidR="00A24247" w:rsidRPr="00A24247" w:rsidRDefault="00A24247" w:rsidP="00906906">
                  <w:pPr>
                    <w:pStyle w:val="Paragraph"/>
                    <w:spacing w:after="0" w:line="240" w:lineRule="auto"/>
                    <w:rPr>
                      <w:noProof/>
                      <w:lang w:val="sk-SK"/>
                    </w:rPr>
                  </w:pPr>
                  <w:r w:rsidRPr="00A24247">
                    <w:rPr>
                      <w:noProof/>
                      <w:lang w:val="sk-SK"/>
                    </w:rPr>
                    <w:t>s obsahom cukru 13</w:t>
                  </w:r>
                  <w:r>
                    <w:rPr>
                      <w:noProof/>
                      <w:lang w:val="sk-SK"/>
                    </w:rPr>
                    <w:t> %</w:t>
                  </w:r>
                  <w:r w:rsidRPr="00A24247">
                    <w:rPr>
                      <w:noProof/>
                      <w:lang w:val="sk-SK"/>
                    </w:rPr>
                    <w:t xml:space="preserve"> hmotnosti alebo viac, ale najviac 30</w:t>
                  </w:r>
                  <w:r>
                    <w:rPr>
                      <w:noProof/>
                      <w:lang w:val="sk-SK"/>
                    </w:rPr>
                    <w:t> %</w:t>
                  </w:r>
                  <w:r w:rsidRPr="00A24247">
                    <w:rPr>
                      <w:noProof/>
                      <w:lang w:val="sk-SK"/>
                    </w:rPr>
                    <w:t xml:space="preserve"> hmotnosti</w:t>
                  </w:r>
                </w:p>
              </w:tc>
            </w:tr>
          </w:tbl>
          <w:p w14:paraId="0F518C0C" w14:textId="59250D69" w:rsidR="00730589" w:rsidRDefault="00A24247" w:rsidP="00906906">
            <w:pPr>
              <w:pStyle w:val="Paragraph"/>
              <w:spacing w:after="0" w:line="240" w:lineRule="auto"/>
              <w:rPr>
                <w:noProof/>
                <w:lang w:val="sk-SK"/>
              </w:rPr>
            </w:pPr>
            <w:r w:rsidRPr="00A24247">
              <w:rPr>
                <w:noProof/>
                <w:lang w:val="sk-SK"/>
              </w:rPr>
              <w:t>na použitie pri výrobe výrobkov potravinárskeho</w:t>
            </w:r>
            <w:r w:rsidR="00730589">
              <w:rPr>
                <w:noProof/>
                <w:lang w:val="sk-SK"/>
              </w:rPr>
              <w:t xml:space="preserve"> a </w:t>
            </w:r>
            <w:r w:rsidRPr="00A24247">
              <w:rPr>
                <w:noProof/>
                <w:lang w:val="sk-SK"/>
              </w:rPr>
              <w:t>nápojového priemyslu</w:t>
            </w:r>
          </w:p>
          <w:p w14:paraId="0B0BE6BE" w14:textId="4E4A314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nil"/>
              <w:right w:val="single" w:sz="4" w:space="0" w:color="auto"/>
            </w:tcBorders>
          </w:tcPr>
          <w:p w14:paraId="629FC97C" w14:textId="04C35B1F" w:rsidR="00A24247" w:rsidRPr="00A24247" w:rsidRDefault="00A24247" w:rsidP="00906906">
            <w:pPr>
              <w:pStyle w:val="Paragraph"/>
              <w:spacing w:after="0" w:line="240" w:lineRule="auto"/>
              <w:rPr>
                <w:noProof/>
                <w:lang w:val="sk-SK"/>
              </w:rPr>
            </w:pPr>
            <w:r w:rsidRPr="00A24247">
              <w:rPr>
                <w:noProof/>
                <w:lang w:val="sk-SK"/>
              </w:rPr>
              <w:t>6</w:t>
            </w:r>
            <w:r>
              <w:rPr>
                <w:noProof/>
                <w:lang w:val="sk-SK"/>
              </w:rPr>
              <w:t> %</w:t>
            </w:r>
            <w:r w:rsidRPr="00A24247">
              <w:rPr>
                <w:noProof/>
                <w:lang w:val="sk-SK"/>
              </w:rPr>
              <w:t> </w:t>
            </w:r>
            <w:r w:rsidRPr="00A24247">
              <w:rPr>
                <w:rStyle w:val="FootnoteReference"/>
                <w:noProof/>
                <w:lang w:val="sk-SK"/>
              </w:rPr>
              <w:t>(3)</w:t>
            </w:r>
          </w:p>
          <w:p w14:paraId="2701784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E713581" w14:textId="77777777" w:rsidR="00A24247" w:rsidRPr="00A24247" w:rsidRDefault="00A24247" w:rsidP="00906906">
            <w:pPr>
              <w:pStyle w:val="Paragraph"/>
              <w:spacing w:after="0" w:line="240" w:lineRule="auto"/>
              <w:rPr>
                <w:noProof/>
                <w:lang w:val="sk-SK"/>
              </w:rPr>
            </w:pPr>
            <w:r w:rsidRPr="00A24247">
              <w:rPr>
                <w:noProof/>
                <w:lang w:val="sk-SK"/>
              </w:rPr>
              <w:t>-</w:t>
            </w:r>
          </w:p>
          <w:p w14:paraId="581E88A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66D5300" w14:textId="77777777" w:rsidR="00A24247" w:rsidRPr="00A24247" w:rsidRDefault="00A24247" w:rsidP="00906906">
            <w:pPr>
              <w:pStyle w:val="Paragraph"/>
              <w:spacing w:after="0" w:line="240" w:lineRule="auto"/>
              <w:rPr>
                <w:noProof/>
                <w:lang w:val="sk-SK"/>
              </w:rPr>
            </w:pPr>
            <w:r w:rsidRPr="00A24247">
              <w:rPr>
                <w:noProof/>
                <w:lang w:val="sk-SK"/>
              </w:rPr>
              <w:t>31.12.2022</w:t>
            </w:r>
          </w:p>
          <w:p w14:paraId="4B15E2CB" w14:textId="77777777" w:rsidR="00A24247" w:rsidRPr="00A24247" w:rsidRDefault="00A24247" w:rsidP="00906906">
            <w:pPr>
              <w:pStyle w:val="Paragraph"/>
              <w:spacing w:after="0" w:line="240" w:lineRule="auto"/>
              <w:rPr>
                <w:noProof/>
                <w:lang w:val="sk-SK"/>
              </w:rPr>
            </w:pPr>
          </w:p>
        </w:tc>
      </w:tr>
      <w:tr w:rsidR="00A24247" w:rsidRPr="00A24247" w14:paraId="54AF4C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D71287" w14:textId="77777777" w:rsidR="00A24247" w:rsidRPr="00A24247" w:rsidRDefault="00A24247" w:rsidP="00906906">
            <w:pPr>
              <w:pStyle w:val="Paragraph"/>
              <w:spacing w:after="0" w:line="240" w:lineRule="auto"/>
              <w:rPr>
                <w:noProof/>
                <w:lang w:val="sk-SK"/>
              </w:rPr>
            </w:pPr>
            <w:r w:rsidRPr="00A24247">
              <w:rPr>
                <w:noProof/>
                <w:lang w:val="sk-SK"/>
              </w:rPr>
              <w:t>0.4716</w:t>
            </w:r>
          </w:p>
        </w:tc>
        <w:tc>
          <w:tcPr>
            <w:tcW w:w="0" w:type="auto"/>
            <w:tcBorders>
              <w:top w:val="single" w:sz="4" w:space="0" w:color="auto"/>
              <w:left w:val="single" w:sz="4" w:space="0" w:color="auto"/>
              <w:bottom w:val="single" w:sz="4" w:space="0" w:color="auto"/>
              <w:right w:val="single" w:sz="4" w:space="0" w:color="auto"/>
            </w:tcBorders>
            <w:hideMark/>
          </w:tcPr>
          <w:p w14:paraId="18EE967E" w14:textId="77777777" w:rsidR="00A24247" w:rsidRPr="00A24247" w:rsidRDefault="00A24247" w:rsidP="00906906">
            <w:pPr>
              <w:pStyle w:val="Paragraph"/>
              <w:spacing w:after="0" w:line="240" w:lineRule="auto"/>
              <w:jc w:val="right"/>
              <w:rPr>
                <w:noProof/>
                <w:lang w:val="sk-SK"/>
              </w:rPr>
            </w:pPr>
            <w:r w:rsidRPr="00A24247">
              <w:rPr>
                <w:noProof/>
                <w:lang w:val="sk-SK"/>
              </w:rPr>
              <w:t>ex 2008 93 91</w:t>
            </w:r>
          </w:p>
        </w:tc>
        <w:tc>
          <w:tcPr>
            <w:tcW w:w="0" w:type="auto"/>
            <w:tcBorders>
              <w:top w:val="single" w:sz="4" w:space="0" w:color="auto"/>
              <w:left w:val="single" w:sz="4" w:space="0" w:color="auto"/>
              <w:bottom w:val="single" w:sz="4" w:space="0" w:color="auto"/>
              <w:right w:val="single" w:sz="4" w:space="0" w:color="auto"/>
            </w:tcBorders>
            <w:hideMark/>
          </w:tcPr>
          <w:p w14:paraId="1410244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7BEDA9E" w14:textId="43072E1D" w:rsidR="00730589" w:rsidRDefault="00A24247" w:rsidP="00906906">
            <w:pPr>
              <w:pStyle w:val="Paragraph"/>
              <w:spacing w:after="0" w:line="240" w:lineRule="auto"/>
              <w:rPr>
                <w:noProof/>
                <w:lang w:val="sk-SK"/>
              </w:rPr>
            </w:pPr>
            <w:r w:rsidRPr="00A24247">
              <w:rPr>
                <w:noProof/>
                <w:lang w:val="sk-SK"/>
              </w:rPr>
              <w:t>Sladené sušené brusnice,</w:t>
            </w:r>
            <w:r w:rsidR="00730589">
              <w:rPr>
                <w:noProof/>
                <w:lang w:val="sk-SK"/>
              </w:rPr>
              <w:t xml:space="preserve"> s </w:t>
            </w:r>
            <w:r w:rsidRPr="00A24247">
              <w:rPr>
                <w:noProof/>
                <w:lang w:val="sk-SK"/>
              </w:rPr>
              <w:t>výnimkou samotného balenia ako spracovania, určené na výrobu výrobkov potravinárskeho priemyslu</w:t>
            </w:r>
          </w:p>
          <w:p w14:paraId="59D9CF4E" w14:textId="4676699F" w:rsidR="00A24247" w:rsidRPr="00A24247" w:rsidRDefault="00A24247" w:rsidP="00906906">
            <w:pPr>
              <w:pStyle w:val="Paragraph"/>
              <w:spacing w:after="0" w:line="240" w:lineRule="auto"/>
              <w:rPr>
                <w:noProof/>
                <w:lang w:val="sk-SK"/>
              </w:rPr>
            </w:pPr>
            <w:r w:rsidRPr="00A24247">
              <w:rPr>
                <w:rStyle w:val="FootnoteReference"/>
                <w:noProof/>
                <w:lang w:val="sk-SK"/>
              </w:rPr>
              <w:t>(4)</w:t>
            </w:r>
          </w:p>
        </w:tc>
        <w:tc>
          <w:tcPr>
            <w:tcW w:w="0" w:type="auto"/>
            <w:tcBorders>
              <w:top w:val="single" w:sz="4" w:space="0" w:color="auto"/>
              <w:left w:val="single" w:sz="4" w:space="0" w:color="auto"/>
              <w:bottom w:val="single" w:sz="4" w:space="0" w:color="auto"/>
              <w:right w:val="single" w:sz="4" w:space="0" w:color="auto"/>
            </w:tcBorders>
            <w:hideMark/>
          </w:tcPr>
          <w:p w14:paraId="13F2B9E2" w14:textId="609EA9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D1BE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8E1B0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EAB1C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18D733" w14:textId="77777777" w:rsidR="00A24247" w:rsidRPr="00A24247" w:rsidRDefault="00A24247" w:rsidP="00906906">
            <w:pPr>
              <w:pStyle w:val="Paragraph"/>
              <w:spacing w:after="0" w:line="240" w:lineRule="auto"/>
              <w:rPr>
                <w:noProof/>
                <w:lang w:val="sk-SK"/>
              </w:rPr>
            </w:pPr>
            <w:r w:rsidRPr="00A24247">
              <w:rPr>
                <w:noProof/>
                <w:lang w:val="sk-SK"/>
              </w:rPr>
              <w:t>0.5004</w:t>
            </w:r>
          </w:p>
        </w:tc>
        <w:tc>
          <w:tcPr>
            <w:tcW w:w="0" w:type="auto"/>
            <w:tcBorders>
              <w:top w:val="single" w:sz="4" w:space="0" w:color="auto"/>
              <w:left w:val="single" w:sz="4" w:space="0" w:color="auto"/>
              <w:bottom w:val="single" w:sz="4" w:space="0" w:color="auto"/>
              <w:right w:val="single" w:sz="4" w:space="0" w:color="auto"/>
            </w:tcBorders>
            <w:hideMark/>
          </w:tcPr>
          <w:p w14:paraId="2804A3C8" w14:textId="77777777" w:rsidR="00A24247" w:rsidRPr="00A24247" w:rsidRDefault="00A24247" w:rsidP="00906906">
            <w:pPr>
              <w:pStyle w:val="Paragraph"/>
              <w:spacing w:after="0" w:line="240" w:lineRule="auto"/>
              <w:jc w:val="right"/>
              <w:rPr>
                <w:noProof/>
                <w:lang w:val="sk-SK"/>
              </w:rPr>
            </w:pPr>
            <w:r w:rsidRPr="00A24247">
              <w:rPr>
                <w:noProof/>
                <w:lang w:val="sk-SK"/>
              </w:rPr>
              <w:t>ex 2008 99 48</w:t>
            </w:r>
          </w:p>
        </w:tc>
        <w:tc>
          <w:tcPr>
            <w:tcW w:w="0" w:type="auto"/>
            <w:tcBorders>
              <w:top w:val="single" w:sz="4" w:space="0" w:color="auto"/>
              <w:left w:val="single" w:sz="4" w:space="0" w:color="auto"/>
              <w:bottom w:val="single" w:sz="4" w:space="0" w:color="auto"/>
              <w:right w:val="single" w:sz="4" w:space="0" w:color="auto"/>
            </w:tcBorders>
            <w:hideMark/>
          </w:tcPr>
          <w:p w14:paraId="550C0AD8" w14:textId="77777777" w:rsidR="00A24247" w:rsidRPr="00A24247" w:rsidRDefault="00A24247" w:rsidP="00906906">
            <w:pPr>
              <w:pStyle w:val="Paragraph"/>
              <w:spacing w:after="0" w:line="240" w:lineRule="auto"/>
              <w:jc w:val="center"/>
              <w:rPr>
                <w:noProof/>
                <w:lang w:val="sk-SK"/>
              </w:rPr>
            </w:pPr>
            <w:r w:rsidRPr="00A24247">
              <w:rPr>
                <w:noProof/>
                <w:lang w:val="sk-SK"/>
              </w:rPr>
              <w:t>94</w:t>
            </w:r>
          </w:p>
        </w:tc>
        <w:tc>
          <w:tcPr>
            <w:tcW w:w="0" w:type="auto"/>
            <w:tcBorders>
              <w:top w:val="single" w:sz="4" w:space="0" w:color="auto"/>
              <w:left w:val="single" w:sz="4" w:space="0" w:color="auto"/>
              <w:bottom w:val="single" w:sz="4" w:space="0" w:color="auto"/>
              <w:right w:val="single" w:sz="4" w:space="0" w:color="auto"/>
            </w:tcBorders>
            <w:hideMark/>
          </w:tcPr>
          <w:p w14:paraId="4A08DC7B" w14:textId="6C57745C" w:rsidR="00A24247" w:rsidRPr="00A24247" w:rsidRDefault="00A24247" w:rsidP="00906906">
            <w:pPr>
              <w:pStyle w:val="Paragraph"/>
              <w:spacing w:after="0" w:line="240" w:lineRule="auto"/>
              <w:rPr>
                <w:noProof/>
                <w:lang w:val="sk-SK"/>
              </w:rPr>
            </w:pPr>
            <w:r w:rsidRPr="00A24247">
              <w:rPr>
                <w:noProof/>
                <w:lang w:val="sk-SK"/>
              </w:rPr>
              <w:t>Pyré</w:t>
            </w:r>
            <w:r w:rsidR="00730589">
              <w:rPr>
                <w:noProof/>
                <w:lang w:val="sk-SK"/>
              </w:rPr>
              <w:t xml:space="preserve"> z </w:t>
            </w:r>
            <w:r w:rsidRPr="00A24247">
              <w:rPr>
                <w:noProof/>
                <w:lang w:val="sk-SK"/>
              </w:rPr>
              <w:t>manga:</w:t>
            </w:r>
          </w:p>
          <w:tbl>
            <w:tblPr>
              <w:tblStyle w:val="Listdash"/>
              <w:tblW w:w="0" w:type="auto"/>
              <w:tblLook w:val="04A0" w:firstRow="1" w:lastRow="0" w:firstColumn="1" w:lastColumn="0" w:noHBand="0" w:noVBand="1"/>
            </w:tblPr>
            <w:tblGrid>
              <w:gridCol w:w="220"/>
              <w:gridCol w:w="3313"/>
            </w:tblGrid>
            <w:tr w:rsidR="00A24247" w:rsidRPr="00A24247" w14:paraId="35A94D06" w14:textId="77777777">
              <w:tc>
                <w:tcPr>
                  <w:tcW w:w="0" w:type="auto"/>
                  <w:hideMark/>
                </w:tcPr>
                <w:p w14:paraId="50FF36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DF46BA" w14:textId="16B136BD" w:rsidR="00A24247" w:rsidRPr="00A24247" w:rsidRDefault="00A24247" w:rsidP="00906906">
                  <w:pPr>
                    <w:pStyle w:val="Paragraph"/>
                    <w:spacing w:after="0" w:line="240" w:lineRule="auto"/>
                    <w:rPr>
                      <w:noProof/>
                      <w:lang w:val="sk-SK"/>
                    </w:rPr>
                  </w:pPr>
                  <w:r w:rsidRPr="00A24247">
                    <w:rPr>
                      <w:noProof/>
                      <w:lang w:val="sk-SK"/>
                    </w:rPr>
                    <w:t>nevyrobené</w:t>
                  </w:r>
                  <w:r w:rsidR="00730589">
                    <w:rPr>
                      <w:noProof/>
                      <w:lang w:val="sk-SK"/>
                    </w:rPr>
                    <w:t xml:space="preserve"> z </w:t>
                  </w:r>
                  <w:r w:rsidRPr="00A24247">
                    <w:rPr>
                      <w:noProof/>
                      <w:lang w:val="sk-SK"/>
                    </w:rPr>
                    <w:t>koncentrátu,</w:t>
                  </w:r>
                  <w:r>
                    <w:rPr>
                      <w:noProof/>
                      <w:lang w:val="sk-SK"/>
                    </w:rPr>
                    <w:t xml:space="preserve"> </w:t>
                  </w:r>
                </w:p>
              </w:tc>
            </w:tr>
            <w:tr w:rsidR="00A24247" w:rsidRPr="00A24247" w14:paraId="68754E70" w14:textId="77777777">
              <w:tc>
                <w:tcPr>
                  <w:tcW w:w="0" w:type="auto"/>
                  <w:hideMark/>
                </w:tcPr>
                <w:p w14:paraId="3AFCB7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27A86E" w14:textId="77777777" w:rsidR="00A24247" w:rsidRPr="00A24247" w:rsidRDefault="00A24247" w:rsidP="00906906">
                  <w:pPr>
                    <w:pStyle w:val="Paragraph"/>
                    <w:spacing w:after="0" w:line="240" w:lineRule="auto"/>
                    <w:rPr>
                      <w:noProof/>
                      <w:lang w:val="sk-SK"/>
                    </w:rPr>
                  </w:pPr>
                  <w:r w:rsidRPr="00A24247">
                    <w:rPr>
                      <w:noProof/>
                      <w:lang w:val="sk-SK"/>
                    </w:rPr>
                    <w:t xml:space="preserve">rodu </w:t>
                  </w:r>
                  <w:r w:rsidRPr="00A24247">
                    <w:rPr>
                      <w:i/>
                      <w:iCs/>
                      <w:noProof/>
                      <w:lang w:val="sk-SK"/>
                    </w:rPr>
                    <w:t>Mangifera</w:t>
                  </w:r>
                  <w:r w:rsidRPr="00A24247">
                    <w:rPr>
                      <w:noProof/>
                      <w:lang w:val="sk-SK"/>
                    </w:rPr>
                    <w:t>,</w:t>
                  </w:r>
                </w:p>
              </w:tc>
            </w:tr>
            <w:tr w:rsidR="00A24247" w:rsidRPr="00A24247" w14:paraId="599AFF09" w14:textId="77777777">
              <w:tc>
                <w:tcPr>
                  <w:tcW w:w="0" w:type="auto"/>
                  <w:hideMark/>
                </w:tcPr>
                <w:p w14:paraId="774F0D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CBC03F" w14:textId="77777777" w:rsidR="00A24247" w:rsidRPr="00A24247" w:rsidRDefault="00A24247" w:rsidP="00906906">
                  <w:pPr>
                    <w:pStyle w:val="Paragraph"/>
                    <w:spacing w:after="0" w:line="240" w:lineRule="auto"/>
                    <w:rPr>
                      <w:noProof/>
                      <w:lang w:val="sk-SK"/>
                    </w:rPr>
                  </w:pPr>
                  <w:r w:rsidRPr="00A24247">
                    <w:rPr>
                      <w:noProof/>
                      <w:lang w:val="sk-SK"/>
                    </w:rPr>
                    <w:t>s Brixovou hodnotou 14 alebo viac, ale najviac 20 </w:t>
                  </w:r>
                </w:p>
              </w:tc>
            </w:tr>
          </w:tbl>
          <w:p w14:paraId="4677DC17" w14:textId="77777777" w:rsidR="00730589" w:rsidRDefault="00A24247" w:rsidP="00906906">
            <w:pPr>
              <w:pStyle w:val="Paragraph"/>
              <w:spacing w:after="0" w:line="240" w:lineRule="auto"/>
              <w:rPr>
                <w:noProof/>
                <w:lang w:val="sk-SK"/>
              </w:rPr>
            </w:pPr>
            <w:r w:rsidRPr="00A24247">
              <w:rPr>
                <w:noProof/>
                <w:lang w:val="sk-SK"/>
              </w:rPr>
              <w:t>na použitie pri výrobe výrobkov nápojového priemyslu</w:t>
            </w:r>
          </w:p>
          <w:p w14:paraId="1758C3F9" w14:textId="7FD5C1C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362E19A" w14:textId="62BBA3D2" w:rsidR="00A24247" w:rsidRPr="00A24247" w:rsidRDefault="00A24247" w:rsidP="00906906">
            <w:pPr>
              <w:pStyle w:val="Paragraph"/>
              <w:spacing w:after="0" w:line="240" w:lineRule="auto"/>
              <w:rPr>
                <w:noProof/>
                <w:lang w:val="sk-SK"/>
              </w:rPr>
            </w:pPr>
            <w:r w:rsidRPr="00A24247">
              <w:rPr>
                <w:noProof/>
                <w:lang w:val="sk-SK"/>
              </w:rPr>
              <w:t>6</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75A8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E0B5C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3FF6F7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56A14A8" w14:textId="77777777" w:rsidR="00A24247" w:rsidRPr="00A24247" w:rsidRDefault="00A24247" w:rsidP="00906906">
            <w:pPr>
              <w:pStyle w:val="Paragraph"/>
              <w:spacing w:after="0" w:line="240" w:lineRule="auto"/>
              <w:rPr>
                <w:noProof/>
                <w:lang w:val="sk-SK"/>
              </w:rPr>
            </w:pPr>
            <w:r w:rsidRPr="00A24247">
              <w:rPr>
                <w:noProof/>
                <w:lang w:val="sk-SK"/>
              </w:rPr>
              <w:t>0.4709</w:t>
            </w:r>
          </w:p>
          <w:p w14:paraId="01A76A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EBE6769" w14:textId="77777777" w:rsidR="00A24247" w:rsidRPr="00A24247" w:rsidRDefault="00A24247" w:rsidP="00906906">
            <w:pPr>
              <w:pStyle w:val="Paragraph"/>
              <w:spacing w:after="0" w:line="240" w:lineRule="auto"/>
              <w:jc w:val="right"/>
              <w:rPr>
                <w:noProof/>
                <w:lang w:val="sk-SK"/>
              </w:rPr>
            </w:pPr>
            <w:r w:rsidRPr="00A24247">
              <w:rPr>
                <w:noProof/>
                <w:lang w:val="sk-SK"/>
              </w:rPr>
              <w:t>ex 2008 99 49</w:t>
            </w:r>
          </w:p>
          <w:p w14:paraId="3991E20A" w14:textId="77777777" w:rsidR="00A24247" w:rsidRPr="00A24247" w:rsidRDefault="00A24247" w:rsidP="00906906">
            <w:pPr>
              <w:pStyle w:val="Paragraph"/>
              <w:spacing w:after="0" w:line="240" w:lineRule="auto"/>
              <w:jc w:val="right"/>
              <w:rPr>
                <w:noProof/>
                <w:lang w:val="sk-SK"/>
              </w:rPr>
            </w:pPr>
            <w:r w:rsidRPr="00A24247">
              <w:rPr>
                <w:noProof/>
                <w:lang w:val="sk-SK"/>
              </w:rPr>
              <w:t>ex 2008 99 99</w:t>
            </w:r>
          </w:p>
        </w:tc>
        <w:tc>
          <w:tcPr>
            <w:tcW w:w="0" w:type="auto"/>
            <w:tcBorders>
              <w:top w:val="single" w:sz="4" w:space="0" w:color="auto"/>
              <w:left w:val="single" w:sz="4" w:space="0" w:color="auto"/>
              <w:bottom w:val="single" w:sz="4" w:space="0" w:color="auto"/>
              <w:right w:val="single" w:sz="4" w:space="0" w:color="auto"/>
            </w:tcBorders>
            <w:hideMark/>
          </w:tcPr>
          <w:p w14:paraId="2C997622"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1655C61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739CAAEE" w14:textId="03F4F551" w:rsidR="00A24247" w:rsidRPr="00A24247" w:rsidRDefault="00A24247" w:rsidP="00906906">
            <w:pPr>
              <w:pStyle w:val="Paragraph"/>
              <w:spacing w:after="0" w:line="240" w:lineRule="auto"/>
              <w:rPr>
                <w:noProof/>
                <w:lang w:val="sk-SK"/>
              </w:rPr>
            </w:pPr>
            <w:r w:rsidRPr="00A24247">
              <w:rPr>
                <w:noProof/>
                <w:lang w:val="sk-SK"/>
              </w:rPr>
              <w:t>Pyré</w:t>
            </w:r>
            <w:r w:rsidR="00730589">
              <w:rPr>
                <w:noProof/>
                <w:lang w:val="sk-SK"/>
              </w:rPr>
              <w:t xml:space="preserve"> z </w:t>
            </w:r>
            <w:r w:rsidRPr="00A24247">
              <w:rPr>
                <w:noProof/>
                <w:lang w:val="sk-SK"/>
              </w:rPr>
              <w:t>ostružín bez jadier neobsahujúce pridaný alkohol, tiež obsahujúce pridaný cukor</w:t>
            </w:r>
          </w:p>
          <w:p w14:paraId="5C56591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7A54955" w14:textId="39D613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AFB2AA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09F39EE" w14:textId="77777777" w:rsidR="00A24247" w:rsidRPr="00A24247" w:rsidRDefault="00A24247" w:rsidP="00906906">
            <w:pPr>
              <w:pStyle w:val="Paragraph"/>
              <w:spacing w:after="0" w:line="240" w:lineRule="auto"/>
              <w:rPr>
                <w:noProof/>
                <w:lang w:val="sk-SK"/>
              </w:rPr>
            </w:pPr>
            <w:r w:rsidRPr="00A24247">
              <w:rPr>
                <w:noProof/>
                <w:lang w:val="sk-SK"/>
              </w:rPr>
              <w:t>-</w:t>
            </w:r>
          </w:p>
          <w:p w14:paraId="677E385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043B253" w14:textId="77777777" w:rsidR="00A24247" w:rsidRPr="00A24247" w:rsidRDefault="00A24247" w:rsidP="00906906">
            <w:pPr>
              <w:pStyle w:val="Paragraph"/>
              <w:spacing w:after="0" w:line="240" w:lineRule="auto"/>
              <w:rPr>
                <w:noProof/>
                <w:lang w:val="sk-SK"/>
              </w:rPr>
            </w:pPr>
            <w:r w:rsidRPr="00A24247">
              <w:rPr>
                <w:noProof/>
                <w:lang w:val="sk-SK"/>
              </w:rPr>
              <w:t>31.12.2025</w:t>
            </w:r>
          </w:p>
          <w:p w14:paraId="701D02C0" w14:textId="77777777" w:rsidR="00A24247" w:rsidRPr="00A24247" w:rsidRDefault="00A24247" w:rsidP="00906906">
            <w:pPr>
              <w:pStyle w:val="Paragraph"/>
              <w:spacing w:after="0" w:line="240" w:lineRule="auto"/>
              <w:rPr>
                <w:noProof/>
                <w:lang w:val="sk-SK"/>
              </w:rPr>
            </w:pPr>
          </w:p>
        </w:tc>
      </w:tr>
      <w:tr w:rsidR="00A24247" w:rsidRPr="00A24247" w14:paraId="141BBABA"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96421D7" w14:textId="77777777" w:rsidR="00A24247" w:rsidRPr="00A24247" w:rsidRDefault="00A24247" w:rsidP="00906906">
            <w:pPr>
              <w:pStyle w:val="Paragraph"/>
              <w:spacing w:after="0" w:line="240" w:lineRule="auto"/>
              <w:rPr>
                <w:noProof/>
                <w:lang w:val="sk-SK"/>
              </w:rPr>
            </w:pPr>
            <w:r w:rsidRPr="00A24247">
              <w:rPr>
                <w:noProof/>
                <w:lang w:val="sk-SK"/>
              </w:rPr>
              <w:t>0.5587</w:t>
            </w:r>
          </w:p>
          <w:p w14:paraId="3173076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4EED8A6" w14:textId="77777777" w:rsidR="00A24247" w:rsidRPr="00A24247" w:rsidRDefault="00A24247" w:rsidP="00906906">
            <w:pPr>
              <w:pStyle w:val="Paragraph"/>
              <w:spacing w:after="0" w:line="240" w:lineRule="auto"/>
              <w:jc w:val="right"/>
              <w:rPr>
                <w:noProof/>
                <w:lang w:val="sk-SK"/>
              </w:rPr>
            </w:pPr>
            <w:r w:rsidRPr="00A24247">
              <w:rPr>
                <w:noProof/>
                <w:lang w:val="sk-SK"/>
              </w:rPr>
              <w:t>ex 2008 99 49</w:t>
            </w:r>
          </w:p>
          <w:p w14:paraId="79FA2BEC" w14:textId="77777777" w:rsidR="00A24247" w:rsidRPr="00A24247" w:rsidRDefault="00A24247" w:rsidP="00906906">
            <w:pPr>
              <w:pStyle w:val="Paragraph"/>
              <w:spacing w:after="0" w:line="240" w:lineRule="auto"/>
              <w:jc w:val="right"/>
              <w:rPr>
                <w:noProof/>
                <w:lang w:val="sk-SK"/>
              </w:rPr>
            </w:pPr>
            <w:r w:rsidRPr="00A24247">
              <w:rPr>
                <w:noProof/>
                <w:lang w:val="sk-SK"/>
              </w:rPr>
              <w:t>ex 2008 99 99</w:t>
            </w:r>
          </w:p>
        </w:tc>
        <w:tc>
          <w:tcPr>
            <w:tcW w:w="0" w:type="auto"/>
            <w:tcBorders>
              <w:top w:val="single" w:sz="4" w:space="0" w:color="auto"/>
              <w:left w:val="single" w:sz="4" w:space="0" w:color="auto"/>
              <w:bottom w:val="single" w:sz="4" w:space="0" w:color="auto"/>
              <w:right w:val="single" w:sz="4" w:space="0" w:color="auto"/>
            </w:tcBorders>
            <w:hideMark/>
          </w:tcPr>
          <w:p w14:paraId="0D73F1DA"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3411E813"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nil"/>
              <w:right w:val="single" w:sz="4" w:space="0" w:color="auto"/>
            </w:tcBorders>
          </w:tcPr>
          <w:p w14:paraId="2E00FD5E" w14:textId="187F6A3C" w:rsidR="00A24247" w:rsidRPr="00A24247" w:rsidRDefault="00A24247" w:rsidP="00906906">
            <w:pPr>
              <w:pStyle w:val="Paragraph"/>
              <w:spacing w:after="0" w:line="240" w:lineRule="auto"/>
              <w:rPr>
                <w:noProof/>
                <w:lang w:val="sk-SK"/>
              </w:rPr>
            </w:pPr>
            <w:r w:rsidRPr="00A24247">
              <w:rPr>
                <w:noProof/>
                <w:lang w:val="sk-SK"/>
              </w:rPr>
              <w:t>Blanšírované listy viniča odrody Karakishmish,</w:t>
            </w:r>
            <w:r w:rsidR="00730589">
              <w:rPr>
                <w:noProof/>
                <w:lang w:val="sk-SK"/>
              </w:rPr>
              <w:t xml:space="preserve"> v </w:t>
            </w:r>
            <w:r w:rsidRPr="00A24247">
              <w:rPr>
                <w:noProof/>
                <w:lang w:val="sk-SK"/>
              </w:rPr>
              <w:t>náleve obsahujúcom :</w:t>
            </w:r>
          </w:p>
          <w:tbl>
            <w:tblPr>
              <w:tblStyle w:val="Listdash"/>
              <w:tblW w:w="0" w:type="auto"/>
              <w:tblLook w:val="04A0" w:firstRow="1" w:lastRow="0" w:firstColumn="1" w:lastColumn="0" w:noHBand="0" w:noVBand="1"/>
            </w:tblPr>
            <w:tblGrid>
              <w:gridCol w:w="220"/>
              <w:gridCol w:w="3586"/>
            </w:tblGrid>
            <w:tr w:rsidR="00A24247" w:rsidRPr="00A24247" w14:paraId="061F8869" w14:textId="77777777">
              <w:tc>
                <w:tcPr>
                  <w:tcW w:w="0" w:type="auto"/>
                  <w:hideMark/>
                </w:tcPr>
                <w:p w14:paraId="7704B8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1A2C3B" w14:textId="4EC3C24C" w:rsidR="00A24247" w:rsidRPr="00A24247" w:rsidRDefault="00A24247" w:rsidP="00906906">
                  <w:pPr>
                    <w:pStyle w:val="Paragraph"/>
                    <w:spacing w:after="0" w:line="240" w:lineRule="auto"/>
                    <w:rPr>
                      <w:noProof/>
                      <w:lang w:val="sk-SK"/>
                    </w:rPr>
                  </w:pPr>
                  <w:r w:rsidRPr="00A24247">
                    <w:rPr>
                      <w:noProof/>
                      <w:lang w:val="sk-SK"/>
                    </w:rPr>
                    <w:t>viac ako 6 hmotnostných</w:t>
                  </w:r>
                  <w:r>
                    <w:rPr>
                      <w:noProof/>
                      <w:lang w:val="sk-SK"/>
                    </w:rPr>
                    <w:t> %</w:t>
                  </w:r>
                  <w:r w:rsidRPr="00A24247">
                    <w:rPr>
                      <w:noProof/>
                      <w:lang w:val="sk-SK"/>
                    </w:rPr>
                    <w:t xml:space="preserve"> soli,</w:t>
                  </w:r>
                </w:p>
              </w:tc>
            </w:tr>
            <w:tr w:rsidR="00A24247" w:rsidRPr="00A24247" w14:paraId="76322A35" w14:textId="77777777">
              <w:tc>
                <w:tcPr>
                  <w:tcW w:w="0" w:type="auto"/>
                  <w:hideMark/>
                </w:tcPr>
                <w:p w14:paraId="02C0E7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86C4A1" w14:textId="7AEFB693" w:rsidR="00A24247" w:rsidRPr="00A24247" w:rsidRDefault="00A24247" w:rsidP="00906906">
                  <w:pPr>
                    <w:pStyle w:val="Paragraph"/>
                    <w:spacing w:after="0" w:line="240" w:lineRule="auto"/>
                    <w:rPr>
                      <w:noProof/>
                      <w:lang w:val="sk-SK"/>
                    </w:rPr>
                  </w:pPr>
                  <w:r w:rsidRPr="00A24247">
                    <w:rPr>
                      <w:noProof/>
                      <w:lang w:val="sk-SK"/>
                    </w:rPr>
                    <w:t>0,1</w:t>
                  </w:r>
                  <w:r>
                    <w:rPr>
                      <w:noProof/>
                      <w:lang w:val="sk-SK"/>
                    </w:rPr>
                    <w:t> %</w:t>
                  </w:r>
                  <w:r w:rsidRPr="00A24247">
                    <w:rPr>
                      <w:noProof/>
                      <w:lang w:val="sk-SK"/>
                    </w:rPr>
                    <w:t xml:space="preserve"> alebo viac, ale nie viac ako 1,4 hmotnostných</w:t>
                  </w:r>
                  <w:r>
                    <w:rPr>
                      <w:noProof/>
                      <w:lang w:val="sk-SK"/>
                    </w:rPr>
                    <w:t> %</w:t>
                  </w:r>
                  <w:r w:rsidRPr="00A24247">
                    <w:rPr>
                      <w:noProof/>
                      <w:lang w:val="sk-SK"/>
                    </w:rPr>
                    <w:t xml:space="preserve"> kyslosti vyjadrených ako monohydrát kyseliny citrónovej a</w:t>
                  </w:r>
                </w:p>
              </w:tc>
            </w:tr>
            <w:tr w:rsidR="00A24247" w:rsidRPr="00A24247" w14:paraId="01A74458" w14:textId="77777777">
              <w:tc>
                <w:tcPr>
                  <w:tcW w:w="0" w:type="auto"/>
                  <w:hideMark/>
                </w:tcPr>
                <w:p w14:paraId="7D8A1C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6CA94A" w14:textId="3DAA392F"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obsahom benzoátu sodného, ale najviac</w:t>
                  </w:r>
                  <w:r w:rsidR="00730589">
                    <w:rPr>
                      <w:noProof/>
                      <w:lang w:val="sk-SK"/>
                    </w:rPr>
                    <w:t xml:space="preserve"> v </w:t>
                  </w:r>
                  <w:r w:rsidRPr="00A24247">
                    <w:rPr>
                      <w:noProof/>
                      <w:lang w:val="sk-SK"/>
                    </w:rPr>
                    <w:t>množstve 2 000 mg/kg podľa CODEX STAN 192-1995</w:t>
                  </w:r>
                </w:p>
              </w:tc>
            </w:tr>
          </w:tbl>
          <w:p w14:paraId="4F5438E8" w14:textId="77777777" w:rsidR="00730589" w:rsidRDefault="00A24247" w:rsidP="00906906">
            <w:pPr>
              <w:pStyle w:val="Paragraph"/>
              <w:spacing w:after="0" w:line="240" w:lineRule="auto"/>
              <w:rPr>
                <w:noProof/>
                <w:lang w:val="sk-SK"/>
              </w:rPr>
            </w:pPr>
            <w:r w:rsidRPr="00A24247">
              <w:rPr>
                <w:noProof/>
                <w:lang w:val="sk-SK"/>
              </w:rPr>
              <w:t>používané pri výrobe listov viniča plnených ryžou</w:t>
            </w:r>
          </w:p>
          <w:p w14:paraId="4EB7797F" w14:textId="7F432E4D"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6FBCCCA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904C83D" w14:textId="745313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782996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8443566" w14:textId="77777777" w:rsidR="00A24247" w:rsidRPr="00A24247" w:rsidRDefault="00A24247" w:rsidP="00906906">
            <w:pPr>
              <w:pStyle w:val="Paragraph"/>
              <w:spacing w:after="0" w:line="240" w:lineRule="auto"/>
              <w:rPr>
                <w:noProof/>
                <w:lang w:val="sk-SK"/>
              </w:rPr>
            </w:pPr>
            <w:r w:rsidRPr="00A24247">
              <w:rPr>
                <w:noProof/>
                <w:lang w:val="sk-SK"/>
              </w:rPr>
              <w:t>-</w:t>
            </w:r>
          </w:p>
          <w:p w14:paraId="2BC165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555D789" w14:textId="77777777" w:rsidR="00A24247" w:rsidRPr="00A24247" w:rsidRDefault="00A24247" w:rsidP="00906906">
            <w:pPr>
              <w:pStyle w:val="Paragraph"/>
              <w:spacing w:after="0" w:line="240" w:lineRule="auto"/>
              <w:rPr>
                <w:noProof/>
                <w:lang w:val="sk-SK"/>
              </w:rPr>
            </w:pPr>
            <w:r w:rsidRPr="00A24247">
              <w:rPr>
                <w:noProof/>
                <w:lang w:val="sk-SK"/>
              </w:rPr>
              <w:t>31.12.2022</w:t>
            </w:r>
          </w:p>
          <w:p w14:paraId="393A7EB5" w14:textId="77777777" w:rsidR="00A24247" w:rsidRPr="00A24247" w:rsidRDefault="00A24247" w:rsidP="00906906">
            <w:pPr>
              <w:pStyle w:val="Paragraph"/>
              <w:spacing w:after="0" w:line="240" w:lineRule="auto"/>
              <w:rPr>
                <w:noProof/>
                <w:lang w:val="sk-SK"/>
              </w:rPr>
            </w:pPr>
          </w:p>
        </w:tc>
      </w:tr>
      <w:tr w:rsidR="00A24247" w:rsidRPr="00A24247" w14:paraId="242636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D7244D" w14:textId="77777777" w:rsidR="00A24247" w:rsidRPr="00A24247" w:rsidRDefault="00A24247" w:rsidP="00906906">
            <w:pPr>
              <w:pStyle w:val="Paragraph"/>
              <w:spacing w:after="0" w:line="240" w:lineRule="auto"/>
              <w:rPr>
                <w:noProof/>
                <w:lang w:val="sk-SK"/>
              </w:rPr>
            </w:pPr>
            <w:r w:rsidRPr="00A24247">
              <w:rPr>
                <w:noProof/>
                <w:lang w:val="sk-SK"/>
              </w:rPr>
              <w:t>0.6723</w:t>
            </w:r>
          </w:p>
        </w:tc>
        <w:tc>
          <w:tcPr>
            <w:tcW w:w="0" w:type="auto"/>
            <w:tcBorders>
              <w:top w:val="single" w:sz="4" w:space="0" w:color="auto"/>
              <w:left w:val="single" w:sz="4" w:space="0" w:color="auto"/>
              <w:bottom w:val="single" w:sz="4" w:space="0" w:color="auto"/>
              <w:right w:val="single" w:sz="4" w:space="0" w:color="auto"/>
            </w:tcBorders>
            <w:hideMark/>
          </w:tcPr>
          <w:p w14:paraId="06985054" w14:textId="77777777" w:rsidR="00A24247" w:rsidRPr="00A24247" w:rsidRDefault="00A24247" w:rsidP="00906906">
            <w:pPr>
              <w:pStyle w:val="Paragraph"/>
              <w:spacing w:after="0" w:line="240" w:lineRule="auto"/>
              <w:jc w:val="right"/>
              <w:rPr>
                <w:noProof/>
                <w:lang w:val="sk-SK"/>
              </w:rPr>
            </w:pPr>
            <w:r w:rsidRPr="00A24247">
              <w:rPr>
                <w:noProof/>
                <w:lang w:val="sk-SK"/>
              </w:rPr>
              <w:t>ex 2008 99 91</w:t>
            </w:r>
          </w:p>
        </w:tc>
        <w:tc>
          <w:tcPr>
            <w:tcW w:w="0" w:type="auto"/>
            <w:tcBorders>
              <w:top w:val="single" w:sz="4" w:space="0" w:color="auto"/>
              <w:left w:val="single" w:sz="4" w:space="0" w:color="auto"/>
              <w:bottom w:val="single" w:sz="4" w:space="0" w:color="auto"/>
              <w:right w:val="single" w:sz="4" w:space="0" w:color="auto"/>
            </w:tcBorders>
            <w:hideMark/>
          </w:tcPr>
          <w:p w14:paraId="1C4E5C6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C46C98D" w14:textId="3FFDF8BA" w:rsidR="00730589" w:rsidRDefault="00A24247" w:rsidP="00906906">
            <w:pPr>
              <w:pStyle w:val="Paragraph"/>
              <w:spacing w:after="0" w:line="240" w:lineRule="auto"/>
              <w:rPr>
                <w:noProof/>
                <w:lang w:val="sk-SK"/>
              </w:rPr>
            </w:pPr>
            <w:r w:rsidRPr="00A24247">
              <w:rPr>
                <w:noProof/>
                <w:lang w:val="sk-SK"/>
              </w:rPr>
              <w:t>Čínske vodné gaštany (</w:t>
            </w:r>
            <w:r w:rsidRPr="00A24247">
              <w:rPr>
                <w:i/>
                <w:iCs/>
                <w:noProof/>
                <w:lang w:val="sk-SK"/>
              </w:rPr>
              <w:t>Eleocharis dulcis</w:t>
            </w:r>
            <w:r w:rsidRPr="00A24247">
              <w:rPr>
                <w:noProof/>
                <w:lang w:val="sk-SK"/>
              </w:rPr>
              <w:t xml:space="preserve"> alebo </w:t>
            </w:r>
            <w:r w:rsidRPr="00A24247">
              <w:rPr>
                <w:i/>
                <w:iCs/>
                <w:noProof/>
                <w:lang w:val="sk-SK"/>
              </w:rPr>
              <w:t>Eleocharis tuberosa</w:t>
            </w:r>
            <w:r w:rsidRPr="00A24247">
              <w:rPr>
                <w:noProof/>
                <w:lang w:val="sk-SK"/>
              </w:rPr>
              <w:t>) lúpané, prané, blanšírované, chladené</w:t>
            </w:r>
            <w:r w:rsidR="00730589">
              <w:rPr>
                <w:noProof/>
                <w:lang w:val="sk-SK"/>
              </w:rPr>
              <w:t xml:space="preserve"> a </w:t>
            </w:r>
            <w:r w:rsidRPr="00A24247">
              <w:rPr>
                <w:noProof/>
                <w:lang w:val="sk-SK"/>
              </w:rPr>
              <w:t>jednotlivo rýchlomrazené, na použitie pri výrobe výrobkov potravinárskeho priemyslu na iné spracovanie ako jednoduché prebalenie</w:t>
            </w:r>
          </w:p>
          <w:p w14:paraId="4B18F7CE" w14:textId="6D17FCB6" w:rsidR="00A24247" w:rsidRPr="00A24247" w:rsidRDefault="00A24247" w:rsidP="00906906">
            <w:pPr>
              <w:pStyle w:val="Paragraph"/>
              <w:spacing w:after="0" w:line="240" w:lineRule="auto"/>
              <w:rPr>
                <w:noProof/>
                <w:lang w:val="sk-SK"/>
              </w:rPr>
            </w:pPr>
            <w:r w:rsidRPr="00A24247">
              <w:rPr>
                <w:rStyle w:val="FootnoteReference"/>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17E7740D" w14:textId="286462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r w:rsidRPr="00A24247">
              <w:rPr>
                <w:noProof/>
                <w:lang w:val="sk-SK"/>
              </w:rPr>
              <w:t> </w:t>
            </w:r>
            <w:r w:rsidRPr="00A24247">
              <w:rPr>
                <w:rStyle w:val="FootnoteReference"/>
                <w:noProof/>
                <w:lang w:val="sk-SK"/>
              </w:rPr>
              <w:t>(3)</w:t>
            </w:r>
          </w:p>
        </w:tc>
        <w:tc>
          <w:tcPr>
            <w:tcW w:w="0" w:type="auto"/>
            <w:tcBorders>
              <w:top w:val="single" w:sz="4" w:space="0" w:color="auto"/>
              <w:left w:val="single" w:sz="4" w:space="0" w:color="auto"/>
              <w:bottom w:val="single" w:sz="4" w:space="0" w:color="auto"/>
              <w:right w:val="single" w:sz="4" w:space="0" w:color="auto"/>
            </w:tcBorders>
            <w:hideMark/>
          </w:tcPr>
          <w:p w14:paraId="255BE4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682A2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D6F036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188EC7" w14:textId="77777777" w:rsidR="00A24247" w:rsidRPr="00A24247" w:rsidRDefault="00A24247" w:rsidP="00906906">
            <w:pPr>
              <w:pStyle w:val="Paragraph"/>
              <w:spacing w:after="0" w:line="240" w:lineRule="auto"/>
              <w:rPr>
                <w:noProof/>
                <w:lang w:val="sk-SK"/>
              </w:rPr>
            </w:pPr>
            <w:r w:rsidRPr="00A24247">
              <w:rPr>
                <w:noProof/>
                <w:lang w:val="sk-SK"/>
              </w:rPr>
              <w:t>0.7767</w:t>
            </w:r>
          </w:p>
        </w:tc>
        <w:tc>
          <w:tcPr>
            <w:tcW w:w="0" w:type="auto"/>
            <w:tcBorders>
              <w:top w:val="single" w:sz="4" w:space="0" w:color="auto"/>
              <w:left w:val="single" w:sz="4" w:space="0" w:color="auto"/>
              <w:bottom w:val="single" w:sz="4" w:space="0" w:color="auto"/>
              <w:right w:val="single" w:sz="4" w:space="0" w:color="auto"/>
            </w:tcBorders>
            <w:hideMark/>
          </w:tcPr>
          <w:p w14:paraId="6E2A66B2" w14:textId="77777777" w:rsidR="00A24247" w:rsidRPr="00A24247" w:rsidRDefault="00A24247" w:rsidP="00906906">
            <w:pPr>
              <w:pStyle w:val="Paragraph"/>
              <w:spacing w:after="0" w:line="240" w:lineRule="auto"/>
              <w:jc w:val="right"/>
              <w:rPr>
                <w:noProof/>
                <w:lang w:val="sk-SK"/>
              </w:rPr>
            </w:pPr>
            <w:r w:rsidRPr="00A24247">
              <w:rPr>
                <w:noProof/>
                <w:lang w:val="sk-SK"/>
              </w:rPr>
              <w:t>ex 2008 99 99</w:t>
            </w:r>
          </w:p>
        </w:tc>
        <w:tc>
          <w:tcPr>
            <w:tcW w:w="0" w:type="auto"/>
            <w:tcBorders>
              <w:top w:val="single" w:sz="4" w:space="0" w:color="auto"/>
              <w:left w:val="single" w:sz="4" w:space="0" w:color="auto"/>
              <w:bottom w:val="single" w:sz="4" w:space="0" w:color="auto"/>
              <w:right w:val="single" w:sz="4" w:space="0" w:color="auto"/>
            </w:tcBorders>
            <w:hideMark/>
          </w:tcPr>
          <w:p w14:paraId="6BB2A4E9"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F6D6E5D" w14:textId="6187D217" w:rsidR="00A24247" w:rsidRPr="00A24247" w:rsidRDefault="00A24247" w:rsidP="00906906">
            <w:pPr>
              <w:pStyle w:val="Paragraph"/>
              <w:spacing w:after="0" w:line="240" w:lineRule="auto"/>
              <w:rPr>
                <w:noProof/>
                <w:lang w:val="sk-SK"/>
              </w:rPr>
            </w:pPr>
            <w:r w:rsidRPr="00A24247">
              <w:rPr>
                <w:noProof/>
                <w:lang w:val="sk-SK"/>
              </w:rPr>
              <w:t>Mrazená dužina</w:t>
            </w:r>
            <w:r w:rsidR="00730589">
              <w:rPr>
                <w:noProof/>
                <w:lang w:val="sk-SK"/>
              </w:rPr>
              <w:t xml:space="preserve"> z </w:t>
            </w:r>
            <w:r w:rsidRPr="00A24247">
              <w:rPr>
                <w:noProof/>
                <w:lang w:val="sk-SK"/>
              </w:rPr>
              <w:t>bobúľ acai:</w:t>
            </w:r>
          </w:p>
          <w:tbl>
            <w:tblPr>
              <w:tblStyle w:val="Listdash"/>
              <w:tblW w:w="0" w:type="auto"/>
              <w:tblLook w:val="04A0" w:firstRow="1" w:lastRow="0" w:firstColumn="1" w:lastColumn="0" w:noHBand="0" w:noVBand="1"/>
            </w:tblPr>
            <w:tblGrid>
              <w:gridCol w:w="220"/>
              <w:gridCol w:w="2345"/>
            </w:tblGrid>
            <w:tr w:rsidR="00A24247" w:rsidRPr="00A24247" w14:paraId="6FF6BB1E" w14:textId="77777777">
              <w:tc>
                <w:tcPr>
                  <w:tcW w:w="0" w:type="auto"/>
                  <w:hideMark/>
                </w:tcPr>
                <w:p w14:paraId="642FB9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DA3A2E" w14:textId="48BB5363" w:rsidR="00A24247" w:rsidRPr="00A24247" w:rsidRDefault="00A24247" w:rsidP="00906906">
                  <w:pPr>
                    <w:pStyle w:val="Paragraph"/>
                    <w:spacing w:after="0" w:line="240" w:lineRule="auto"/>
                    <w:rPr>
                      <w:noProof/>
                      <w:lang w:val="sk-SK"/>
                    </w:rPr>
                  </w:pPr>
                  <w:r w:rsidRPr="00A24247">
                    <w:rPr>
                      <w:noProof/>
                      <w:lang w:val="sk-SK"/>
                    </w:rPr>
                    <w:t>hydratovaná</w:t>
                  </w:r>
                  <w:r w:rsidR="00730589">
                    <w:rPr>
                      <w:noProof/>
                      <w:lang w:val="sk-SK"/>
                    </w:rPr>
                    <w:t xml:space="preserve"> a </w:t>
                  </w:r>
                  <w:r w:rsidRPr="00A24247">
                    <w:rPr>
                      <w:noProof/>
                      <w:lang w:val="sk-SK"/>
                    </w:rPr>
                    <w:t>pasterizovaná,</w:t>
                  </w:r>
                </w:p>
              </w:tc>
            </w:tr>
            <w:tr w:rsidR="00A24247" w:rsidRPr="00A24247" w14:paraId="29E2DC5D" w14:textId="77777777">
              <w:tc>
                <w:tcPr>
                  <w:tcW w:w="0" w:type="auto"/>
                  <w:hideMark/>
                </w:tcPr>
                <w:p w14:paraId="677567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1F17DB" w14:textId="77777777" w:rsidR="00A24247" w:rsidRPr="00A24247" w:rsidRDefault="00A24247" w:rsidP="00906906">
                  <w:pPr>
                    <w:pStyle w:val="Paragraph"/>
                    <w:spacing w:after="0" w:line="240" w:lineRule="auto"/>
                    <w:rPr>
                      <w:noProof/>
                      <w:lang w:val="sk-SK"/>
                    </w:rPr>
                  </w:pPr>
                  <w:r w:rsidRPr="00A24247">
                    <w:rPr>
                      <w:noProof/>
                      <w:lang w:val="sk-SK"/>
                    </w:rPr>
                    <w:t>oddelená od jadier pridaním vody,</w:t>
                  </w:r>
                </w:p>
              </w:tc>
            </w:tr>
            <w:tr w:rsidR="00A24247" w:rsidRPr="00A24247" w14:paraId="587249D7" w14:textId="77777777">
              <w:tc>
                <w:tcPr>
                  <w:tcW w:w="0" w:type="auto"/>
                  <w:hideMark/>
                </w:tcPr>
                <w:p w14:paraId="7F2CB1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99D44C" w14:textId="77777777" w:rsidR="00A24247" w:rsidRPr="00A24247" w:rsidRDefault="00A24247" w:rsidP="00906906">
                  <w:pPr>
                    <w:pStyle w:val="Paragraph"/>
                    <w:spacing w:after="0" w:line="240" w:lineRule="auto"/>
                    <w:rPr>
                      <w:noProof/>
                      <w:lang w:val="sk-SK"/>
                    </w:rPr>
                  </w:pPr>
                  <w:r w:rsidRPr="00A24247">
                    <w:rPr>
                      <w:noProof/>
                      <w:lang w:val="sk-SK"/>
                    </w:rPr>
                    <w:t>s Brixovou hodnotou menej ako 6 a</w:t>
                  </w:r>
                </w:p>
              </w:tc>
            </w:tr>
            <w:tr w:rsidR="00A24247" w:rsidRPr="00A24247" w14:paraId="08FCDB73" w14:textId="77777777">
              <w:tc>
                <w:tcPr>
                  <w:tcW w:w="0" w:type="auto"/>
                  <w:hideMark/>
                </w:tcPr>
                <w:p w14:paraId="33879C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7A0ACA" w14:textId="2FC6B601" w:rsidR="00A24247" w:rsidRPr="00A24247" w:rsidRDefault="00A24247" w:rsidP="00906906">
                  <w:pPr>
                    <w:pStyle w:val="Paragraph"/>
                    <w:spacing w:after="0" w:line="240" w:lineRule="auto"/>
                    <w:rPr>
                      <w:noProof/>
                      <w:lang w:val="sk-SK"/>
                    </w:rPr>
                  </w:pPr>
                  <w:r w:rsidRPr="00A24247">
                    <w:rPr>
                      <w:noProof/>
                      <w:lang w:val="sk-SK"/>
                    </w:rPr>
                    <w:t>s obsahom cukru menej ako 5,6</w:t>
                  </w:r>
                  <w:r>
                    <w:rPr>
                      <w:noProof/>
                      <w:lang w:val="sk-SK"/>
                    </w:rPr>
                    <w:t> %</w:t>
                  </w:r>
                </w:p>
              </w:tc>
            </w:tr>
          </w:tbl>
          <w:p w14:paraId="677B8C3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9BDFD3C" w14:textId="5CFCF0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A89A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3EC09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848A19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6E22FC7" w14:textId="77777777" w:rsidR="00A24247" w:rsidRPr="00A24247" w:rsidRDefault="00A24247" w:rsidP="00906906">
            <w:pPr>
              <w:pStyle w:val="Paragraph"/>
              <w:spacing w:after="0" w:line="240" w:lineRule="auto"/>
              <w:rPr>
                <w:noProof/>
                <w:lang w:val="sk-SK"/>
              </w:rPr>
            </w:pPr>
            <w:r w:rsidRPr="00A24247">
              <w:rPr>
                <w:noProof/>
                <w:lang w:val="sk-SK"/>
              </w:rPr>
              <w:t>0.4992</w:t>
            </w:r>
          </w:p>
          <w:p w14:paraId="6E4FC9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5EB3B70" w14:textId="77777777" w:rsidR="00A24247" w:rsidRPr="00A24247" w:rsidRDefault="00A24247" w:rsidP="00906906">
            <w:pPr>
              <w:pStyle w:val="Paragraph"/>
              <w:spacing w:after="0" w:line="240" w:lineRule="auto"/>
              <w:jc w:val="right"/>
              <w:rPr>
                <w:noProof/>
                <w:lang w:val="sk-SK"/>
              </w:rPr>
            </w:pPr>
            <w:r w:rsidRPr="00A24247">
              <w:rPr>
                <w:noProof/>
                <w:lang w:val="sk-SK"/>
              </w:rPr>
              <w:t>ex 2009 41 92</w:t>
            </w:r>
          </w:p>
          <w:p w14:paraId="2C53F9DA" w14:textId="77777777" w:rsidR="00A24247" w:rsidRPr="00A24247" w:rsidRDefault="00A24247" w:rsidP="00906906">
            <w:pPr>
              <w:pStyle w:val="Paragraph"/>
              <w:spacing w:after="0" w:line="240" w:lineRule="auto"/>
              <w:jc w:val="right"/>
              <w:rPr>
                <w:noProof/>
                <w:lang w:val="sk-SK"/>
              </w:rPr>
            </w:pPr>
            <w:r w:rsidRPr="00A24247">
              <w:rPr>
                <w:noProof/>
                <w:lang w:val="sk-SK"/>
              </w:rPr>
              <w:t>ex 2009 41 99</w:t>
            </w:r>
          </w:p>
        </w:tc>
        <w:tc>
          <w:tcPr>
            <w:tcW w:w="0" w:type="auto"/>
            <w:tcBorders>
              <w:top w:val="single" w:sz="4" w:space="0" w:color="auto"/>
              <w:left w:val="single" w:sz="4" w:space="0" w:color="auto"/>
              <w:bottom w:val="single" w:sz="4" w:space="0" w:color="auto"/>
              <w:right w:val="single" w:sz="4" w:space="0" w:color="auto"/>
            </w:tcBorders>
            <w:hideMark/>
          </w:tcPr>
          <w:p w14:paraId="2CA4E295"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4C95456C"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nil"/>
              <w:right w:val="single" w:sz="4" w:space="0" w:color="auto"/>
            </w:tcBorders>
          </w:tcPr>
          <w:p w14:paraId="15950B2A" w14:textId="77777777" w:rsidR="00A24247" w:rsidRPr="00A24247" w:rsidRDefault="00A24247" w:rsidP="00906906">
            <w:pPr>
              <w:pStyle w:val="Paragraph"/>
              <w:spacing w:after="0" w:line="240" w:lineRule="auto"/>
              <w:rPr>
                <w:noProof/>
                <w:lang w:val="sk-SK"/>
              </w:rPr>
            </w:pPr>
            <w:r w:rsidRPr="00A24247">
              <w:rPr>
                <w:noProof/>
                <w:lang w:val="sk-SK"/>
              </w:rPr>
              <w:t>Ananásová šťava:</w:t>
            </w:r>
          </w:p>
          <w:tbl>
            <w:tblPr>
              <w:tblStyle w:val="Listdash"/>
              <w:tblW w:w="0" w:type="auto"/>
              <w:tblLook w:val="04A0" w:firstRow="1" w:lastRow="0" w:firstColumn="1" w:lastColumn="0" w:noHBand="0" w:noVBand="1"/>
            </w:tblPr>
            <w:tblGrid>
              <w:gridCol w:w="220"/>
              <w:gridCol w:w="3313"/>
            </w:tblGrid>
            <w:tr w:rsidR="00A24247" w:rsidRPr="00A24247" w14:paraId="0FCC3DA0" w14:textId="77777777">
              <w:tc>
                <w:tcPr>
                  <w:tcW w:w="0" w:type="auto"/>
                  <w:hideMark/>
                </w:tcPr>
                <w:p w14:paraId="11DA16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96BC8C" w14:textId="6437BF59" w:rsidR="00A24247" w:rsidRPr="00A24247" w:rsidRDefault="00A24247" w:rsidP="00906906">
                  <w:pPr>
                    <w:pStyle w:val="Paragraph"/>
                    <w:spacing w:after="0" w:line="240" w:lineRule="auto"/>
                    <w:rPr>
                      <w:noProof/>
                      <w:lang w:val="sk-SK"/>
                    </w:rPr>
                  </w:pPr>
                  <w:r w:rsidRPr="00A24247">
                    <w:rPr>
                      <w:noProof/>
                      <w:lang w:val="sk-SK"/>
                    </w:rPr>
                    <w:t>nevyrobená</w:t>
                  </w:r>
                  <w:r w:rsidR="00730589">
                    <w:rPr>
                      <w:noProof/>
                      <w:lang w:val="sk-SK"/>
                    </w:rPr>
                    <w:t xml:space="preserve"> z </w:t>
                  </w:r>
                  <w:r w:rsidRPr="00A24247">
                    <w:rPr>
                      <w:noProof/>
                      <w:lang w:val="sk-SK"/>
                    </w:rPr>
                    <w:t>koncentrátu,</w:t>
                  </w:r>
                </w:p>
              </w:tc>
            </w:tr>
            <w:tr w:rsidR="00A24247" w:rsidRPr="00A24247" w14:paraId="5D960F41" w14:textId="77777777">
              <w:tc>
                <w:tcPr>
                  <w:tcW w:w="0" w:type="auto"/>
                  <w:hideMark/>
                </w:tcPr>
                <w:p w14:paraId="2964D2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F9EA16" w14:textId="77777777" w:rsidR="00A24247" w:rsidRPr="00A24247" w:rsidRDefault="00A24247" w:rsidP="00906906">
                  <w:pPr>
                    <w:pStyle w:val="Paragraph"/>
                    <w:spacing w:after="0" w:line="240" w:lineRule="auto"/>
                    <w:rPr>
                      <w:noProof/>
                      <w:lang w:val="sk-SK"/>
                    </w:rPr>
                  </w:pPr>
                  <w:r w:rsidRPr="00A24247">
                    <w:rPr>
                      <w:noProof/>
                      <w:lang w:val="sk-SK"/>
                    </w:rPr>
                    <w:t xml:space="preserve">rodu </w:t>
                  </w:r>
                  <w:r w:rsidRPr="00A24247">
                    <w:rPr>
                      <w:i/>
                      <w:iCs/>
                      <w:noProof/>
                      <w:lang w:val="sk-SK"/>
                    </w:rPr>
                    <w:t>Ananas</w:t>
                  </w:r>
                  <w:r w:rsidRPr="00A24247">
                    <w:rPr>
                      <w:noProof/>
                      <w:lang w:val="sk-SK"/>
                    </w:rPr>
                    <w:t>,</w:t>
                  </w:r>
                </w:p>
              </w:tc>
            </w:tr>
            <w:tr w:rsidR="00A24247" w:rsidRPr="00A24247" w14:paraId="1002A842" w14:textId="77777777">
              <w:tc>
                <w:tcPr>
                  <w:tcW w:w="0" w:type="auto"/>
                  <w:hideMark/>
                </w:tcPr>
                <w:p w14:paraId="60D412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D567FA" w14:textId="77777777" w:rsidR="00A24247" w:rsidRPr="00A24247" w:rsidRDefault="00A24247" w:rsidP="00906906">
                  <w:pPr>
                    <w:pStyle w:val="Paragraph"/>
                    <w:spacing w:after="0" w:line="240" w:lineRule="auto"/>
                    <w:rPr>
                      <w:noProof/>
                      <w:lang w:val="sk-SK"/>
                    </w:rPr>
                  </w:pPr>
                  <w:r w:rsidRPr="00A24247">
                    <w:rPr>
                      <w:noProof/>
                      <w:lang w:val="sk-SK"/>
                    </w:rPr>
                    <w:t>s Brixovou hodnotou 11 alebo viac, ale najviac 16,</w:t>
                  </w:r>
                </w:p>
              </w:tc>
            </w:tr>
          </w:tbl>
          <w:p w14:paraId="21BB93CB" w14:textId="77777777" w:rsidR="00730589" w:rsidRDefault="00A24247" w:rsidP="00906906">
            <w:pPr>
              <w:pStyle w:val="Paragraph"/>
              <w:spacing w:after="0" w:line="240" w:lineRule="auto"/>
              <w:rPr>
                <w:noProof/>
                <w:lang w:val="sk-SK"/>
              </w:rPr>
            </w:pPr>
            <w:r w:rsidRPr="00A24247">
              <w:rPr>
                <w:noProof/>
                <w:lang w:val="sk-SK"/>
              </w:rPr>
              <w:t>na použitie pri výrobe výrobkov nápojového priemyslu</w:t>
            </w:r>
          </w:p>
          <w:p w14:paraId="2B5F87E3" w14:textId="52AF14BE"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0AECC96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8F69E1A" w14:textId="7404CCCA" w:rsidR="00A24247" w:rsidRPr="00A24247" w:rsidRDefault="00A24247" w:rsidP="00906906">
            <w:pPr>
              <w:pStyle w:val="Paragraph"/>
              <w:spacing w:after="0" w:line="240" w:lineRule="auto"/>
              <w:rPr>
                <w:noProof/>
                <w:lang w:val="sk-SK"/>
              </w:rPr>
            </w:pPr>
            <w:r w:rsidRPr="00A24247">
              <w:rPr>
                <w:noProof/>
                <w:lang w:val="sk-SK"/>
              </w:rPr>
              <w:t>8</w:t>
            </w:r>
            <w:r>
              <w:rPr>
                <w:noProof/>
                <w:lang w:val="sk-SK"/>
              </w:rPr>
              <w:t> %</w:t>
            </w:r>
          </w:p>
          <w:p w14:paraId="681C1BB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95F43BF" w14:textId="77777777" w:rsidR="00A24247" w:rsidRPr="00A24247" w:rsidRDefault="00A24247" w:rsidP="00906906">
            <w:pPr>
              <w:pStyle w:val="Paragraph"/>
              <w:spacing w:after="0" w:line="240" w:lineRule="auto"/>
              <w:rPr>
                <w:noProof/>
                <w:lang w:val="sk-SK"/>
              </w:rPr>
            </w:pPr>
            <w:r w:rsidRPr="00A24247">
              <w:rPr>
                <w:noProof/>
                <w:lang w:val="sk-SK"/>
              </w:rPr>
              <w:t>-</w:t>
            </w:r>
          </w:p>
          <w:p w14:paraId="76B6C62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CDDE412" w14:textId="77777777" w:rsidR="00A24247" w:rsidRPr="00A24247" w:rsidRDefault="00A24247" w:rsidP="00906906">
            <w:pPr>
              <w:pStyle w:val="Paragraph"/>
              <w:spacing w:after="0" w:line="240" w:lineRule="auto"/>
              <w:rPr>
                <w:noProof/>
                <w:lang w:val="sk-SK"/>
              </w:rPr>
            </w:pPr>
            <w:r w:rsidRPr="00A24247">
              <w:rPr>
                <w:noProof/>
                <w:lang w:val="sk-SK"/>
              </w:rPr>
              <w:t>31.12.2025</w:t>
            </w:r>
          </w:p>
          <w:p w14:paraId="47836F10" w14:textId="77777777" w:rsidR="00A24247" w:rsidRPr="00A24247" w:rsidRDefault="00A24247" w:rsidP="00906906">
            <w:pPr>
              <w:pStyle w:val="Paragraph"/>
              <w:spacing w:after="0" w:line="240" w:lineRule="auto"/>
              <w:rPr>
                <w:noProof/>
                <w:lang w:val="sk-SK"/>
              </w:rPr>
            </w:pPr>
          </w:p>
        </w:tc>
      </w:tr>
      <w:tr w:rsidR="00A24247" w:rsidRPr="00A24247" w14:paraId="356920C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6AE89B" w14:textId="77777777" w:rsidR="00A24247" w:rsidRPr="00A24247" w:rsidRDefault="00A24247" w:rsidP="00906906">
            <w:pPr>
              <w:pStyle w:val="Paragraph"/>
              <w:spacing w:after="0" w:line="240" w:lineRule="auto"/>
              <w:rPr>
                <w:noProof/>
                <w:lang w:val="sk-SK"/>
              </w:rPr>
            </w:pPr>
            <w:r w:rsidRPr="00A24247">
              <w:rPr>
                <w:noProof/>
                <w:lang w:val="sk-SK"/>
              </w:rPr>
              <w:t>0.4664</w:t>
            </w:r>
          </w:p>
        </w:tc>
        <w:tc>
          <w:tcPr>
            <w:tcW w:w="0" w:type="auto"/>
            <w:tcBorders>
              <w:top w:val="single" w:sz="4" w:space="0" w:color="auto"/>
              <w:left w:val="single" w:sz="4" w:space="0" w:color="auto"/>
              <w:bottom w:val="single" w:sz="4" w:space="0" w:color="auto"/>
              <w:right w:val="single" w:sz="4" w:space="0" w:color="auto"/>
            </w:tcBorders>
            <w:hideMark/>
          </w:tcPr>
          <w:p w14:paraId="616A4D3C" w14:textId="77777777" w:rsidR="00A24247" w:rsidRPr="00A24247" w:rsidRDefault="00A24247" w:rsidP="00906906">
            <w:pPr>
              <w:pStyle w:val="Paragraph"/>
              <w:spacing w:after="0" w:line="240" w:lineRule="auto"/>
              <w:jc w:val="right"/>
              <w:rPr>
                <w:noProof/>
                <w:lang w:val="sk-SK"/>
              </w:rPr>
            </w:pPr>
            <w:r w:rsidRPr="00A24247">
              <w:rPr>
                <w:noProof/>
                <w:lang w:val="sk-SK"/>
              </w:rPr>
              <w:t>ex 2009 49 30</w:t>
            </w:r>
          </w:p>
        </w:tc>
        <w:tc>
          <w:tcPr>
            <w:tcW w:w="0" w:type="auto"/>
            <w:tcBorders>
              <w:top w:val="single" w:sz="4" w:space="0" w:color="auto"/>
              <w:left w:val="single" w:sz="4" w:space="0" w:color="auto"/>
              <w:bottom w:val="single" w:sz="4" w:space="0" w:color="auto"/>
              <w:right w:val="single" w:sz="4" w:space="0" w:color="auto"/>
            </w:tcBorders>
            <w:hideMark/>
          </w:tcPr>
          <w:p w14:paraId="4621E936"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1DFCA478" w14:textId="4E2354C7" w:rsidR="00A24247" w:rsidRPr="00A24247" w:rsidRDefault="00A24247" w:rsidP="00906906">
            <w:pPr>
              <w:pStyle w:val="Paragraph"/>
              <w:spacing w:after="0" w:line="240" w:lineRule="auto"/>
              <w:rPr>
                <w:noProof/>
                <w:lang w:val="sk-SK"/>
              </w:rPr>
            </w:pPr>
            <w:r w:rsidRPr="00A24247">
              <w:rPr>
                <w:noProof/>
                <w:lang w:val="sk-SK"/>
              </w:rPr>
              <w:t>Ananásová šťava, iná ako</w:t>
            </w:r>
            <w:r w:rsidR="00730589">
              <w:rPr>
                <w:noProof/>
                <w:lang w:val="sk-SK"/>
              </w:rPr>
              <w:t xml:space="preserve"> v </w:t>
            </w:r>
            <w:r w:rsidRPr="00A24247">
              <w:rPr>
                <w:noProof/>
                <w:lang w:val="sk-SK"/>
              </w:rPr>
              <w:t>prášku:</w:t>
            </w:r>
          </w:p>
          <w:tbl>
            <w:tblPr>
              <w:tblStyle w:val="Listdash"/>
              <w:tblW w:w="0" w:type="auto"/>
              <w:tblLook w:val="04A0" w:firstRow="1" w:lastRow="0" w:firstColumn="1" w:lastColumn="0" w:noHBand="0" w:noVBand="1"/>
            </w:tblPr>
            <w:tblGrid>
              <w:gridCol w:w="220"/>
              <w:gridCol w:w="3586"/>
            </w:tblGrid>
            <w:tr w:rsidR="00A24247" w:rsidRPr="00A24247" w14:paraId="28D529CE" w14:textId="77777777">
              <w:tc>
                <w:tcPr>
                  <w:tcW w:w="0" w:type="auto"/>
                  <w:hideMark/>
                </w:tcPr>
                <w:p w14:paraId="003E5F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F5694A" w14:textId="77777777" w:rsidR="00A24247" w:rsidRPr="00A24247" w:rsidRDefault="00A24247" w:rsidP="00906906">
                  <w:pPr>
                    <w:pStyle w:val="Paragraph"/>
                    <w:spacing w:after="0" w:line="240" w:lineRule="auto"/>
                    <w:rPr>
                      <w:noProof/>
                      <w:lang w:val="sk-SK"/>
                    </w:rPr>
                  </w:pPr>
                  <w:r w:rsidRPr="00A24247">
                    <w:rPr>
                      <w:noProof/>
                      <w:lang w:val="sk-SK"/>
                    </w:rPr>
                    <w:t>s Brixovou hodnotou viac ako 20, ale najviac 67,</w:t>
                  </w:r>
                </w:p>
              </w:tc>
            </w:tr>
            <w:tr w:rsidR="00A24247" w:rsidRPr="00A24247" w14:paraId="45C3FB74" w14:textId="77777777">
              <w:tc>
                <w:tcPr>
                  <w:tcW w:w="0" w:type="auto"/>
                  <w:hideMark/>
                </w:tcPr>
                <w:p w14:paraId="14B197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14D1DD" w14:textId="77777777" w:rsidR="00A24247" w:rsidRPr="00A24247" w:rsidRDefault="00A24247" w:rsidP="00906906">
                  <w:pPr>
                    <w:pStyle w:val="Paragraph"/>
                    <w:spacing w:after="0" w:line="240" w:lineRule="auto"/>
                    <w:rPr>
                      <w:noProof/>
                      <w:lang w:val="sk-SK"/>
                    </w:rPr>
                  </w:pPr>
                  <w:r w:rsidRPr="00A24247">
                    <w:rPr>
                      <w:noProof/>
                      <w:lang w:val="sk-SK"/>
                    </w:rPr>
                    <w:t>s hodnotou viac ako 30 EUR za 100 kg čistej hmotnosti,</w:t>
                  </w:r>
                </w:p>
              </w:tc>
            </w:tr>
            <w:tr w:rsidR="00A24247" w:rsidRPr="00A24247" w14:paraId="5C7D7B8A" w14:textId="77777777">
              <w:tc>
                <w:tcPr>
                  <w:tcW w:w="0" w:type="auto"/>
                  <w:hideMark/>
                </w:tcPr>
                <w:p w14:paraId="0A9267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A6364A" w14:textId="77777777" w:rsidR="00A24247" w:rsidRPr="00A24247" w:rsidRDefault="00A24247" w:rsidP="00906906">
                  <w:pPr>
                    <w:pStyle w:val="Paragraph"/>
                    <w:spacing w:after="0" w:line="240" w:lineRule="auto"/>
                    <w:rPr>
                      <w:noProof/>
                      <w:lang w:val="sk-SK"/>
                    </w:rPr>
                  </w:pPr>
                  <w:r w:rsidRPr="00A24247">
                    <w:rPr>
                      <w:noProof/>
                      <w:lang w:val="sk-SK"/>
                    </w:rPr>
                    <w:t>obsahujúca pridané cukry</w:t>
                  </w:r>
                </w:p>
              </w:tc>
            </w:tr>
          </w:tbl>
          <w:p w14:paraId="071B33E1" w14:textId="77777777" w:rsidR="00730589" w:rsidRDefault="00A24247" w:rsidP="00906906">
            <w:pPr>
              <w:pStyle w:val="Paragraph"/>
              <w:spacing w:after="0" w:line="240" w:lineRule="auto"/>
              <w:rPr>
                <w:noProof/>
                <w:lang w:val="sk-SK"/>
              </w:rPr>
            </w:pPr>
            <w:r w:rsidRPr="00A24247">
              <w:rPr>
                <w:noProof/>
                <w:lang w:val="sk-SK"/>
              </w:rPr>
              <w:t>používaná pri výrobe výrobkov potravinárskeho alebo nápojového priemyslu</w:t>
            </w:r>
          </w:p>
          <w:p w14:paraId="79654D1D" w14:textId="3421934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E4C594E" w14:textId="38BF342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0AE4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E40A3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480E8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1B0D45" w14:textId="77777777" w:rsidR="00A24247" w:rsidRPr="00A24247" w:rsidRDefault="00A24247" w:rsidP="00906906">
            <w:pPr>
              <w:pStyle w:val="Paragraph"/>
              <w:spacing w:after="0" w:line="240" w:lineRule="auto"/>
              <w:rPr>
                <w:noProof/>
                <w:lang w:val="sk-SK"/>
              </w:rPr>
            </w:pPr>
            <w:r w:rsidRPr="00A24247">
              <w:rPr>
                <w:noProof/>
                <w:lang w:val="sk-SK"/>
              </w:rPr>
              <w:t>0.4623</w:t>
            </w:r>
          </w:p>
        </w:tc>
        <w:tc>
          <w:tcPr>
            <w:tcW w:w="0" w:type="auto"/>
            <w:tcBorders>
              <w:top w:val="single" w:sz="4" w:space="0" w:color="auto"/>
              <w:left w:val="single" w:sz="4" w:space="0" w:color="auto"/>
              <w:bottom w:val="single" w:sz="4" w:space="0" w:color="auto"/>
              <w:right w:val="single" w:sz="4" w:space="0" w:color="auto"/>
            </w:tcBorders>
            <w:hideMark/>
          </w:tcPr>
          <w:p w14:paraId="31D8D287" w14:textId="77777777" w:rsidR="00A24247" w:rsidRPr="00A24247" w:rsidRDefault="00A24247" w:rsidP="00906906">
            <w:pPr>
              <w:pStyle w:val="Paragraph"/>
              <w:spacing w:after="0" w:line="240" w:lineRule="auto"/>
              <w:jc w:val="right"/>
              <w:rPr>
                <w:noProof/>
                <w:lang w:val="sk-SK"/>
              </w:rPr>
            </w:pPr>
            <w:r w:rsidRPr="00A24247">
              <w:rPr>
                <w:noProof/>
                <w:lang w:val="sk-SK"/>
              </w:rPr>
              <w:t>ex 2009 81 31</w:t>
            </w:r>
          </w:p>
        </w:tc>
        <w:tc>
          <w:tcPr>
            <w:tcW w:w="0" w:type="auto"/>
            <w:tcBorders>
              <w:top w:val="single" w:sz="4" w:space="0" w:color="auto"/>
              <w:left w:val="single" w:sz="4" w:space="0" w:color="auto"/>
              <w:bottom w:val="single" w:sz="4" w:space="0" w:color="auto"/>
              <w:right w:val="single" w:sz="4" w:space="0" w:color="auto"/>
            </w:tcBorders>
            <w:hideMark/>
          </w:tcPr>
          <w:p w14:paraId="6611634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41B6E25" w14:textId="34FF514A" w:rsidR="00A24247" w:rsidRPr="00A24247" w:rsidRDefault="00A24247" w:rsidP="00906906">
            <w:pPr>
              <w:pStyle w:val="Paragraph"/>
              <w:spacing w:after="0" w:line="240" w:lineRule="auto"/>
              <w:rPr>
                <w:noProof/>
                <w:lang w:val="sk-SK"/>
              </w:rPr>
            </w:pPr>
            <w:r w:rsidRPr="00A24247">
              <w:rPr>
                <w:noProof/>
                <w:lang w:val="sk-SK"/>
              </w:rPr>
              <w:t>Koncentrovaná šťava</w:t>
            </w:r>
            <w:r w:rsidR="00730589">
              <w:rPr>
                <w:noProof/>
                <w:lang w:val="sk-SK"/>
              </w:rPr>
              <w:t xml:space="preserve"> z </w:t>
            </w:r>
            <w:r w:rsidRPr="00A24247">
              <w:rPr>
                <w:noProof/>
                <w:lang w:val="sk-SK"/>
              </w:rPr>
              <w:t>brusníc:</w:t>
            </w:r>
          </w:p>
          <w:tbl>
            <w:tblPr>
              <w:tblStyle w:val="Listdash"/>
              <w:tblW w:w="0" w:type="auto"/>
              <w:tblLook w:val="04A0" w:firstRow="1" w:lastRow="0" w:firstColumn="1" w:lastColumn="0" w:noHBand="0" w:noVBand="1"/>
            </w:tblPr>
            <w:tblGrid>
              <w:gridCol w:w="220"/>
              <w:gridCol w:w="3586"/>
            </w:tblGrid>
            <w:tr w:rsidR="00A24247" w:rsidRPr="00A24247" w14:paraId="7601560C" w14:textId="77777777">
              <w:tc>
                <w:tcPr>
                  <w:tcW w:w="0" w:type="auto"/>
                  <w:hideMark/>
                </w:tcPr>
                <w:p w14:paraId="6B5D4D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8121F9" w14:textId="0D73738F" w:rsidR="00A24247" w:rsidRPr="00A24247" w:rsidRDefault="00A24247" w:rsidP="00906906">
                  <w:pPr>
                    <w:pStyle w:val="Paragraph"/>
                    <w:spacing w:after="0" w:line="240" w:lineRule="auto"/>
                    <w:rPr>
                      <w:noProof/>
                      <w:lang w:val="sk-SK"/>
                    </w:rPr>
                  </w:pPr>
                  <w:r w:rsidRPr="00A24247">
                    <w:rPr>
                      <w:noProof/>
                      <w:lang w:val="sk-SK"/>
                    </w:rPr>
                    <w:t>s Brixovou hodnotou 40 alebo viac, ale najviac 66,</w:t>
                  </w:r>
                  <w:r>
                    <w:rPr>
                      <w:noProof/>
                      <w:lang w:val="sk-SK"/>
                    </w:rPr>
                    <w:t xml:space="preserve"> </w:t>
                  </w:r>
                </w:p>
              </w:tc>
            </w:tr>
            <w:tr w:rsidR="00A24247" w:rsidRPr="00A24247" w14:paraId="76D7285E" w14:textId="77777777">
              <w:tc>
                <w:tcPr>
                  <w:tcW w:w="0" w:type="auto"/>
                  <w:hideMark/>
                </w:tcPr>
                <w:p w14:paraId="2C4F0F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187F43" w14:textId="041CEAC0" w:rsidR="00A24247" w:rsidRPr="00A24247" w:rsidRDefault="00A24247" w:rsidP="00906906">
                  <w:pPr>
                    <w:pStyle w:val="Paragraph"/>
                    <w:spacing w:after="0" w:line="240" w:lineRule="auto"/>
                    <w:rPr>
                      <w:noProof/>
                      <w:lang w:val="sk-SK"/>
                    </w:rPr>
                  </w:pPr>
                  <w:r w:rsidRPr="00A24247">
                    <w:rPr>
                      <w:noProof/>
                      <w:lang w:val="sk-SK"/>
                    </w:rPr>
                    <w:t>v bezprostrednom obale</w:t>
                  </w:r>
                  <w:r w:rsidR="00730589">
                    <w:rPr>
                      <w:noProof/>
                      <w:lang w:val="sk-SK"/>
                    </w:rPr>
                    <w:t xml:space="preserve"> s </w:t>
                  </w:r>
                  <w:r w:rsidRPr="00A24247">
                    <w:rPr>
                      <w:noProof/>
                      <w:lang w:val="sk-SK"/>
                    </w:rPr>
                    <w:t>obsahom 50 litrov alebo viac</w:t>
                  </w:r>
                  <w:r>
                    <w:rPr>
                      <w:noProof/>
                      <w:lang w:val="sk-SK"/>
                    </w:rPr>
                    <w:t xml:space="preserve"> </w:t>
                  </w:r>
                </w:p>
              </w:tc>
            </w:tr>
          </w:tbl>
          <w:p w14:paraId="3734A8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A27235E" w14:textId="5C5499F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84CCFA" w14:textId="77777777" w:rsidR="00A24247" w:rsidRPr="00A24247" w:rsidRDefault="00A24247" w:rsidP="00906906">
            <w:pPr>
              <w:pStyle w:val="Paragraph"/>
              <w:spacing w:after="0" w:line="240" w:lineRule="auto"/>
              <w:rPr>
                <w:noProof/>
                <w:lang w:val="sk-SK"/>
              </w:rPr>
            </w:pPr>
            <w:r w:rsidRPr="00A24247">
              <w:rPr>
                <w:noProof/>
                <w:lang w:val="sk-SK"/>
              </w:rPr>
              <w:t>l</w:t>
            </w:r>
          </w:p>
        </w:tc>
        <w:tc>
          <w:tcPr>
            <w:tcW w:w="0" w:type="auto"/>
            <w:tcBorders>
              <w:top w:val="single" w:sz="4" w:space="0" w:color="auto"/>
              <w:left w:val="single" w:sz="4" w:space="0" w:color="auto"/>
              <w:bottom w:val="single" w:sz="4" w:space="0" w:color="auto"/>
              <w:right w:val="single" w:sz="4" w:space="0" w:color="auto"/>
            </w:tcBorders>
            <w:hideMark/>
          </w:tcPr>
          <w:p w14:paraId="63B8682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5F128C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070D120" w14:textId="77777777" w:rsidR="00A24247" w:rsidRPr="00A24247" w:rsidRDefault="00A24247" w:rsidP="00906906">
            <w:pPr>
              <w:pStyle w:val="Paragraph"/>
              <w:spacing w:after="0" w:line="240" w:lineRule="auto"/>
              <w:rPr>
                <w:noProof/>
                <w:lang w:val="sk-SK"/>
              </w:rPr>
            </w:pPr>
            <w:r w:rsidRPr="00A24247">
              <w:rPr>
                <w:noProof/>
                <w:lang w:val="sk-SK"/>
              </w:rPr>
              <w:t>0.6356</w:t>
            </w:r>
          </w:p>
          <w:p w14:paraId="131396B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18A8987" w14:textId="77777777" w:rsidR="00A24247" w:rsidRPr="00A24247" w:rsidRDefault="00A24247" w:rsidP="00906906">
            <w:pPr>
              <w:pStyle w:val="Paragraph"/>
              <w:spacing w:after="0" w:line="240" w:lineRule="auto"/>
              <w:jc w:val="right"/>
              <w:rPr>
                <w:noProof/>
                <w:lang w:val="sk-SK"/>
              </w:rPr>
            </w:pPr>
            <w:r w:rsidRPr="00A24247">
              <w:rPr>
                <w:noProof/>
                <w:lang w:val="sk-SK"/>
              </w:rPr>
              <w:t>ex 2009 89 73</w:t>
            </w:r>
          </w:p>
          <w:p w14:paraId="6ACAFB13" w14:textId="77777777" w:rsidR="00A24247" w:rsidRPr="00A24247" w:rsidRDefault="00A24247" w:rsidP="00906906">
            <w:pPr>
              <w:pStyle w:val="Paragraph"/>
              <w:spacing w:after="0" w:line="240" w:lineRule="auto"/>
              <w:jc w:val="right"/>
              <w:rPr>
                <w:noProof/>
                <w:lang w:val="sk-SK"/>
              </w:rPr>
            </w:pPr>
            <w:r w:rsidRPr="00A24247">
              <w:rPr>
                <w:noProof/>
                <w:lang w:val="sk-SK"/>
              </w:rPr>
              <w:t>ex 2009 89 73</w:t>
            </w:r>
          </w:p>
        </w:tc>
        <w:tc>
          <w:tcPr>
            <w:tcW w:w="0" w:type="auto"/>
            <w:tcBorders>
              <w:top w:val="single" w:sz="4" w:space="0" w:color="auto"/>
              <w:left w:val="single" w:sz="4" w:space="0" w:color="auto"/>
              <w:bottom w:val="single" w:sz="4" w:space="0" w:color="auto"/>
              <w:right w:val="single" w:sz="4" w:space="0" w:color="auto"/>
            </w:tcBorders>
            <w:hideMark/>
          </w:tcPr>
          <w:p w14:paraId="080EEBA3" w14:textId="77777777" w:rsidR="00A24247" w:rsidRPr="00A24247" w:rsidRDefault="00A24247" w:rsidP="00906906">
            <w:pPr>
              <w:pStyle w:val="Paragraph"/>
              <w:spacing w:after="0" w:line="240" w:lineRule="auto"/>
              <w:jc w:val="center"/>
              <w:rPr>
                <w:noProof/>
                <w:lang w:val="sk-SK"/>
              </w:rPr>
            </w:pPr>
            <w:r w:rsidRPr="00A24247">
              <w:rPr>
                <w:noProof/>
                <w:lang w:val="sk-SK"/>
              </w:rPr>
              <w:t>11</w:t>
            </w:r>
          </w:p>
          <w:p w14:paraId="3F7276B3"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nil"/>
              <w:right w:val="single" w:sz="4" w:space="0" w:color="auto"/>
            </w:tcBorders>
            <w:hideMark/>
          </w:tcPr>
          <w:p w14:paraId="25408A7E" w14:textId="77777777" w:rsidR="00A24247" w:rsidRPr="00A24247" w:rsidRDefault="00A24247" w:rsidP="00906906">
            <w:pPr>
              <w:pStyle w:val="Paragraph"/>
              <w:spacing w:after="0" w:line="240" w:lineRule="auto"/>
              <w:rPr>
                <w:noProof/>
                <w:lang w:val="sk-SK"/>
              </w:rPr>
            </w:pPr>
            <w:r w:rsidRPr="00A24247">
              <w:rPr>
                <w:noProof/>
                <w:lang w:val="sk-SK"/>
              </w:rPr>
              <w:t>Šťava zplodov mučenky akoncentrát šťavy zplodov mučenky, tiež mrazené:</w:t>
            </w:r>
          </w:p>
          <w:tbl>
            <w:tblPr>
              <w:tblStyle w:val="Listdash"/>
              <w:tblW w:w="0" w:type="auto"/>
              <w:tblLook w:val="04A0" w:firstRow="1" w:lastRow="0" w:firstColumn="1" w:lastColumn="0" w:noHBand="0" w:noVBand="1"/>
            </w:tblPr>
            <w:tblGrid>
              <w:gridCol w:w="220"/>
              <w:gridCol w:w="3586"/>
            </w:tblGrid>
            <w:tr w:rsidR="00A24247" w:rsidRPr="00A24247" w14:paraId="4969D0EC" w14:textId="77777777">
              <w:tc>
                <w:tcPr>
                  <w:tcW w:w="0" w:type="auto"/>
                  <w:hideMark/>
                </w:tcPr>
                <w:p w14:paraId="380DD8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4969BB" w14:textId="77777777" w:rsidR="00A24247" w:rsidRPr="00A24247" w:rsidRDefault="00A24247" w:rsidP="00906906">
                  <w:pPr>
                    <w:pStyle w:val="Paragraph"/>
                    <w:spacing w:after="0" w:line="240" w:lineRule="auto"/>
                    <w:rPr>
                      <w:noProof/>
                      <w:lang w:val="sk-SK"/>
                    </w:rPr>
                  </w:pPr>
                  <w:r w:rsidRPr="00A24247">
                    <w:rPr>
                      <w:noProof/>
                      <w:lang w:val="sk-SK"/>
                    </w:rPr>
                    <w:t>s Brixovou hodnotou 13,7 alebo viac, ale najviac 55,</w:t>
                  </w:r>
                </w:p>
              </w:tc>
            </w:tr>
            <w:tr w:rsidR="00A24247" w:rsidRPr="00A24247" w14:paraId="65E3373A" w14:textId="77777777">
              <w:tc>
                <w:tcPr>
                  <w:tcW w:w="0" w:type="auto"/>
                  <w:hideMark/>
                </w:tcPr>
                <w:p w14:paraId="7B80CB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FC3E00" w14:textId="77777777" w:rsidR="00A24247" w:rsidRPr="00A24247" w:rsidRDefault="00A24247" w:rsidP="00906906">
                  <w:pPr>
                    <w:pStyle w:val="Paragraph"/>
                    <w:spacing w:after="0" w:line="240" w:lineRule="auto"/>
                    <w:rPr>
                      <w:noProof/>
                      <w:lang w:val="sk-SK"/>
                    </w:rPr>
                  </w:pPr>
                  <w:r w:rsidRPr="00A24247">
                    <w:rPr>
                      <w:noProof/>
                      <w:lang w:val="sk-SK"/>
                    </w:rPr>
                    <w:t>s hodnotou viac ako 30 EUR za 100kg čistej hmotnosti,</w:t>
                  </w:r>
                </w:p>
              </w:tc>
            </w:tr>
            <w:tr w:rsidR="00A24247" w:rsidRPr="00A24247" w14:paraId="0D2144E7" w14:textId="77777777">
              <w:tc>
                <w:tcPr>
                  <w:tcW w:w="0" w:type="auto"/>
                  <w:hideMark/>
                </w:tcPr>
                <w:p w14:paraId="58CA92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7156F1" w14:textId="77777777" w:rsidR="00A24247" w:rsidRPr="00A24247" w:rsidRDefault="00A24247" w:rsidP="00906906">
                  <w:pPr>
                    <w:pStyle w:val="Paragraph"/>
                    <w:spacing w:after="0" w:line="240" w:lineRule="auto"/>
                    <w:rPr>
                      <w:noProof/>
                      <w:lang w:val="sk-SK"/>
                    </w:rPr>
                  </w:pPr>
                  <w:r w:rsidRPr="00A24247">
                    <w:rPr>
                      <w:noProof/>
                      <w:lang w:val="sk-SK"/>
                    </w:rPr>
                    <w:t>v bezprostrednom obale sobsahom 50 litrov alebo viac, a</w:t>
                  </w:r>
                </w:p>
              </w:tc>
            </w:tr>
            <w:tr w:rsidR="00A24247" w:rsidRPr="00A24247" w14:paraId="4237144F" w14:textId="77777777">
              <w:tc>
                <w:tcPr>
                  <w:tcW w:w="0" w:type="auto"/>
                  <w:hideMark/>
                </w:tcPr>
                <w:p w14:paraId="505D14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E3AB80" w14:textId="77777777" w:rsidR="00A24247" w:rsidRPr="00A24247" w:rsidRDefault="00A24247" w:rsidP="00906906">
                  <w:pPr>
                    <w:pStyle w:val="Paragraph"/>
                    <w:spacing w:after="0" w:line="240" w:lineRule="auto"/>
                    <w:rPr>
                      <w:noProof/>
                      <w:lang w:val="sk-SK"/>
                    </w:rPr>
                  </w:pPr>
                  <w:r w:rsidRPr="00A24247">
                    <w:rPr>
                      <w:noProof/>
                      <w:lang w:val="sk-SK"/>
                    </w:rPr>
                    <w:t>s prídavkom cukru</w:t>
                  </w:r>
                </w:p>
              </w:tc>
            </w:tr>
          </w:tbl>
          <w:p w14:paraId="168AE5FF" w14:textId="77777777" w:rsidR="00730589" w:rsidRDefault="00A24247" w:rsidP="00906906">
            <w:pPr>
              <w:pStyle w:val="Paragraph"/>
              <w:spacing w:after="0" w:line="240" w:lineRule="auto"/>
              <w:rPr>
                <w:noProof/>
                <w:lang w:val="sk-SK"/>
              </w:rPr>
            </w:pPr>
            <w:r w:rsidRPr="00A24247">
              <w:rPr>
                <w:noProof/>
                <w:lang w:val="sk-SK"/>
              </w:rPr>
              <w:t>na použitie pri výrobe výrobkov potravinárskeho alebonápojového priemyslu</w:t>
            </w:r>
          </w:p>
          <w:p w14:paraId="2E399AF5" w14:textId="39A1FD9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nil"/>
              <w:right w:val="single" w:sz="4" w:space="0" w:color="auto"/>
            </w:tcBorders>
          </w:tcPr>
          <w:p w14:paraId="72FA64CB" w14:textId="08FFD7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AF9BE0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FAE263" w14:textId="77777777" w:rsidR="00A24247" w:rsidRPr="00A24247" w:rsidRDefault="00A24247" w:rsidP="00906906">
            <w:pPr>
              <w:pStyle w:val="Paragraph"/>
              <w:spacing w:after="0" w:line="240" w:lineRule="auto"/>
              <w:rPr>
                <w:noProof/>
                <w:lang w:val="sk-SK"/>
              </w:rPr>
            </w:pPr>
            <w:r w:rsidRPr="00A24247">
              <w:rPr>
                <w:noProof/>
                <w:lang w:val="sk-SK"/>
              </w:rPr>
              <w:t>l</w:t>
            </w:r>
          </w:p>
          <w:p w14:paraId="18CBC86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CD317F7" w14:textId="77777777" w:rsidR="00A24247" w:rsidRPr="00A24247" w:rsidRDefault="00A24247" w:rsidP="00906906">
            <w:pPr>
              <w:pStyle w:val="Paragraph"/>
              <w:spacing w:after="0" w:line="240" w:lineRule="auto"/>
              <w:rPr>
                <w:noProof/>
                <w:lang w:val="sk-SK"/>
              </w:rPr>
            </w:pPr>
            <w:r w:rsidRPr="00A24247">
              <w:rPr>
                <w:noProof/>
                <w:lang w:val="sk-SK"/>
              </w:rPr>
              <w:t>31.12.2024</w:t>
            </w:r>
          </w:p>
          <w:p w14:paraId="294B39B2" w14:textId="77777777" w:rsidR="00A24247" w:rsidRPr="00A24247" w:rsidRDefault="00A24247" w:rsidP="00906906">
            <w:pPr>
              <w:pStyle w:val="Paragraph"/>
              <w:spacing w:after="0" w:line="240" w:lineRule="auto"/>
              <w:rPr>
                <w:noProof/>
                <w:lang w:val="sk-SK"/>
              </w:rPr>
            </w:pPr>
          </w:p>
        </w:tc>
      </w:tr>
      <w:tr w:rsidR="00A24247" w:rsidRPr="00A24247" w14:paraId="79169F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B5F5DE" w14:textId="77777777" w:rsidR="00A24247" w:rsidRPr="00A24247" w:rsidRDefault="00A24247" w:rsidP="00906906">
            <w:pPr>
              <w:pStyle w:val="Paragraph"/>
              <w:spacing w:after="0" w:line="240" w:lineRule="auto"/>
              <w:rPr>
                <w:noProof/>
                <w:lang w:val="sk-SK"/>
              </w:rPr>
            </w:pPr>
            <w:r w:rsidRPr="00A24247">
              <w:rPr>
                <w:noProof/>
                <w:lang w:val="sk-SK"/>
              </w:rPr>
              <w:t>0.4159</w:t>
            </w:r>
          </w:p>
        </w:tc>
        <w:tc>
          <w:tcPr>
            <w:tcW w:w="0" w:type="auto"/>
            <w:tcBorders>
              <w:top w:val="single" w:sz="4" w:space="0" w:color="auto"/>
              <w:left w:val="single" w:sz="4" w:space="0" w:color="auto"/>
              <w:bottom w:val="single" w:sz="4" w:space="0" w:color="auto"/>
              <w:right w:val="single" w:sz="4" w:space="0" w:color="auto"/>
            </w:tcBorders>
            <w:hideMark/>
          </w:tcPr>
          <w:p w14:paraId="12A6197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2009 89 79</w:t>
            </w:r>
          </w:p>
        </w:tc>
        <w:tc>
          <w:tcPr>
            <w:tcW w:w="0" w:type="auto"/>
            <w:tcBorders>
              <w:top w:val="single" w:sz="4" w:space="0" w:color="auto"/>
              <w:left w:val="single" w:sz="4" w:space="0" w:color="auto"/>
              <w:bottom w:val="single" w:sz="4" w:space="0" w:color="auto"/>
              <w:right w:val="single" w:sz="4" w:space="0" w:color="auto"/>
            </w:tcBorders>
            <w:hideMark/>
          </w:tcPr>
          <w:p w14:paraId="092CDA6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8C477C5" w14:textId="44D06D48" w:rsidR="00A24247" w:rsidRPr="00A24247" w:rsidRDefault="00A24247" w:rsidP="00906906">
            <w:pPr>
              <w:pStyle w:val="Paragraph"/>
              <w:spacing w:after="0" w:line="240" w:lineRule="auto"/>
              <w:rPr>
                <w:noProof/>
                <w:lang w:val="sk-SK"/>
              </w:rPr>
            </w:pPr>
            <w:r w:rsidRPr="00A24247">
              <w:rPr>
                <w:noProof/>
                <w:lang w:val="sk-SK"/>
              </w:rPr>
              <w:t>Mrazená koncentrovaná šťava</w:t>
            </w:r>
            <w:r w:rsidR="00730589">
              <w:rPr>
                <w:noProof/>
                <w:lang w:val="sk-SK"/>
              </w:rPr>
              <w:t xml:space="preserve"> z </w:t>
            </w:r>
            <w:r w:rsidRPr="00A24247">
              <w:rPr>
                <w:noProof/>
                <w:lang w:val="sk-SK"/>
              </w:rPr>
              <w:t>ostružín</w:t>
            </w:r>
            <w:r w:rsidR="00730589">
              <w:rPr>
                <w:noProof/>
                <w:lang w:val="sk-SK"/>
              </w:rPr>
              <w:t xml:space="preserve"> s </w:t>
            </w:r>
            <w:r w:rsidRPr="00A24247">
              <w:rPr>
                <w:noProof/>
                <w:lang w:val="sk-SK"/>
              </w:rPr>
              <w:t>Brixovou hodnotou 61 alebo viac, ale najviac 67,</w:t>
            </w:r>
            <w:r w:rsidR="00730589">
              <w:rPr>
                <w:noProof/>
                <w:lang w:val="sk-SK"/>
              </w:rPr>
              <w:t xml:space="preserve"> v </w:t>
            </w:r>
            <w:r w:rsidRPr="00A24247">
              <w:rPr>
                <w:noProof/>
                <w:lang w:val="sk-SK"/>
              </w:rPr>
              <w:t>bezprostrednom obale</w:t>
            </w:r>
            <w:r w:rsidR="00730589">
              <w:rPr>
                <w:noProof/>
                <w:lang w:val="sk-SK"/>
              </w:rPr>
              <w:t xml:space="preserve"> s </w:t>
            </w:r>
            <w:r w:rsidRPr="00A24247">
              <w:rPr>
                <w:noProof/>
                <w:lang w:val="sk-SK"/>
              </w:rPr>
              <w:t>objemom 50 litrov alebo viac</w:t>
            </w:r>
          </w:p>
        </w:tc>
        <w:tc>
          <w:tcPr>
            <w:tcW w:w="0" w:type="auto"/>
            <w:tcBorders>
              <w:top w:val="single" w:sz="4" w:space="0" w:color="auto"/>
              <w:left w:val="single" w:sz="4" w:space="0" w:color="auto"/>
              <w:bottom w:val="single" w:sz="4" w:space="0" w:color="auto"/>
              <w:right w:val="single" w:sz="4" w:space="0" w:color="auto"/>
            </w:tcBorders>
            <w:hideMark/>
          </w:tcPr>
          <w:p w14:paraId="443370D2" w14:textId="1A4139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7C013C" w14:textId="77777777" w:rsidR="00A24247" w:rsidRPr="00A24247" w:rsidRDefault="00A24247" w:rsidP="00906906">
            <w:pPr>
              <w:pStyle w:val="Paragraph"/>
              <w:spacing w:after="0" w:line="240" w:lineRule="auto"/>
              <w:rPr>
                <w:noProof/>
                <w:lang w:val="sk-SK"/>
              </w:rPr>
            </w:pPr>
            <w:r w:rsidRPr="00A24247">
              <w:rPr>
                <w:noProof/>
                <w:lang w:val="sk-SK"/>
              </w:rPr>
              <w:t>l</w:t>
            </w:r>
          </w:p>
        </w:tc>
        <w:tc>
          <w:tcPr>
            <w:tcW w:w="0" w:type="auto"/>
            <w:tcBorders>
              <w:top w:val="single" w:sz="4" w:space="0" w:color="auto"/>
              <w:left w:val="single" w:sz="4" w:space="0" w:color="auto"/>
              <w:bottom w:val="single" w:sz="4" w:space="0" w:color="auto"/>
              <w:right w:val="single" w:sz="4" w:space="0" w:color="auto"/>
            </w:tcBorders>
            <w:hideMark/>
          </w:tcPr>
          <w:p w14:paraId="2447FF3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0B1E3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E24BCF" w14:textId="77777777" w:rsidR="00A24247" w:rsidRPr="00A24247" w:rsidRDefault="00A24247" w:rsidP="00906906">
            <w:pPr>
              <w:pStyle w:val="Paragraph"/>
              <w:spacing w:after="0" w:line="240" w:lineRule="auto"/>
              <w:rPr>
                <w:noProof/>
                <w:lang w:val="sk-SK"/>
              </w:rPr>
            </w:pPr>
            <w:r w:rsidRPr="00A24247">
              <w:rPr>
                <w:noProof/>
                <w:lang w:val="sk-SK"/>
              </w:rPr>
              <w:t>0.6050</w:t>
            </w:r>
          </w:p>
        </w:tc>
        <w:tc>
          <w:tcPr>
            <w:tcW w:w="0" w:type="auto"/>
            <w:tcBorders>
              <w:top w:val="single" w:sz="4" w:space="0" w:color="auto"/>
              <w:left w:val="single" w:sz="4" w:space="0" w:color="auto"/>
              <w:bottom w:val="single" w:sz="4" w:space="0" w:color="auto"/>
              <w:right w:val="single" w:sz="4" w:space="0" w:color="auto"/>
            </w:tcBorders>
            <w:hideMark/>
          </w:tcPr>
          <w:p w14:paraId="4B833A36" w14:textId="77777777" w:rsidR="00A24247" w:rsidRPr="00A24247" w:rsidRDefault="00A24247" w:rsidP="00906906">
            <w:pPr>
              <w:pStyle w:val="Paragraph"/>
              <w:spacing w:after="0" w:line="240" w:lineRule="auto"/>
              <w:jc w:val="right"/>
              <w:rPr>
                <w:noProof/>
                <w:lang w:val="sk-SK"/>
              </w:rPr>
            </w:pPr>
            <w:r w:rsidRPr="00A24247">
              <w:rPr>
                <w:noProof/>
                <w:lang w:val="sk-SK"/>
              </w:rPr>
              <w:t>ex 2009 89 79</w:t>
            </w:r>
          </w:p>
        </w:tc>
        <w:tc>
          <w:tcPr>
            <w:tcW w:w="0" w:type="auto"/>
            <w:tcBorders>
              <w:top w:val="single" w:sz="4" w:space="0" w:color="auto"/>
              <w:left w:val="single" w:sz="4" w:space="0" w:color="auto"/>
              <w:bottom w:val="single" w:sz="4" w:space="0" w:color="auto"/>
              <w:right w:val="single" w:sz="4" w:space="0" w:color="auto"/>
            </w:tcBorders>
            <w:hideMark/>
          </w:tcPr>
          <w:p w14:paraId="045D06C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FD8EB7B" w14:textId="7D4094E4" w:rsidR="00A24247" w:rsidRPr="00A24247" w:rsidRDefault="00A24247" w:rsidP="00906906">
            <w:pPr>
              <w:pStyle w:val="Paragraph"/>
              <w:spacing w:after="0" w:line="240" w:lineRule="auto"/>
              <w:rPr>
                <w:noProof/>
                <w:lang w:val="sk-SK"/>
              </w:rPr>
            </w:pPr>
            <w:r w:rsidRPr="00A24247">
              <w:rPr>
                <w:noProof/>
                <w:lang w:val="sk-SK"/>
              </w:rPr>
              <w:t>Zmrazená koncentrovaná šťava</w:t>
            </w:r>
            <w:r w:rsidR="00730589">
              <w:rPr>
                <w:noProof/>
                <w:lang w:val="sk-SK"/>
              </w:rPr>
              <w:t xml:space="preserve"> z </w:t>
            </w:r>
            <w:r w:rsidRPr="00A24247">
              <w:rPr>
                <w:noProof/>
                <w:lang w:val="sk-SK"/>
              </w:rPr>
              <w:t>aceroly:</w:t>
            </w:r>
          </w:p>
          <w:tbl>
            <w:tblPr>
              <w:tblStyle w:val="Listdash"/>
              <w:tblW w:w="0" w:type="auto"/>
              <w:tblLook w:val="04A0" w:firstRow="1" w:lastRow="0" w:firstColumn="1" w:lastColumn="0" w:noHBand="0" w:noVBand="1"/>
            </w:tblPr>
            <w:tblGrid>
              <w:gridCol w:w="220"/>
              <w:gridCol w:w="3586"/>
            </w:tblGrid>
            <w:tr w:rsidR="00A24247" w:rsidRPr="00A24247" w14:paraId="61701852" w14:textId="77777777">
              <w:tc>
                <w:tcPr>
                  <w:tcW w:w="0" w:type="auto"/>
                  <w:hideMark/>
                </w:tcPr>
                <w:p w14:paraId="3FCED7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3E7DE1" w14:textId="77777777" w:rsidR="00A24247" w:rsidRPr="00A24247" w:rsidRDefault="00A24247" w:rsidP="00906906">
                  <w:pPr>
                    <w:pStyle w:val="Paragraph"/>
                    <w:spacing w:after="0" w:line="240" w:lineRule="auto"/>
                    <w:rPr>
                      <w:noProof/>
                      <w:lang w:val="sk-SK"/>
                    </w:rPr>
                  </w:pPr>
                  <w:r w:rsidRPr="00A24247">
                    <w:rPr>
                      <w:noProof/>
                      <w:lang w:val="sk-SK"/>
                    </w:rPr>
                    <w:t>s Brixovou hodnotou presahujúcou 48, najviac však 67,</w:t>
                  </w:r>
                </w:p>
              </w:tc>
            </w:tr>
            <w:tr w:rsidR="00A24247" w:rsidRPr="00A24247" w14:paraId="4E7520FD" w14:textId="77777777">
              <w:tc>
                <w:tcPr>
                  <w:tcW w:w="0" w:type="auto"/>
                  <w:hideMark/>
                </w:tcPr>
                <w:p w14:paraId="2461FE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5DC5AB" w14:textId="307B8FEA" w:rsidR="00A24247" w:rsidRPr="00A24247" w:rsidRDefault="00A24247" w:rsidP="00906906">
                  <w:pPr>
                    <w:pStyle w:val="Paragraph"/>
                    <w:spacing w:after="0" w:line="240" w:lineRule="auto"/>
                    <w:rPr>
                      <w:noProof/>
                      <w:lang w:val="sk-SK"/>
                    </w:rPr>
                  </w:pPr>
                  <w:r w:rsidRPr="00A24247">
                    <w:rPr>
                      <w:noProof/>
                      <w:lang w:val="sk-SK"/>
                    </w:rPr>
                    <w:t>v bezprostredných baleniach</w:t>
                  </w:r>
                  <w:r w:rsidR="00730589">
                    <w:rPr>
                      <w:noProof/>
                      <w:lang w:val="sk-SK"/>
                    </w:rPr>
                    <w:t xml:space="preserve"> s </w:t>
                  </w:r>
                  <w:r w:rsidRPr="00A24247">
                    <w:rPr>
                      <w:noProof/>
                      <w:lang w:val="sk-SK"/>
                    </w:rPr>
                    <w:t>objemom 50 litrov alebo viac</w:t>
                  </w:r>
                </w:p>
              </w:tc>
            </w:tr>
          </w:tbl>
          <w:p w14:paraId="7E7F6B0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93961E0" w14:textId="5D7D6F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6CBE18" w14:textId="77777777" w:rsidR="00A24247" w:rsidRPr="00A24247" w:rsidRDefault="00A24247" w:rsidP="00906906">
            <w:pPr>
              <w:pStyle w:val="Paragraph"/>
              <w:spacing w:after="0" w:line="240" w:lineRule="auto"/>
              <w:rPr>
                <w:noProof/>
                <w:lang w:val="sk-SK"/>
              </w:rPr>
            </w:pPr>
            <w:r w:rsidRPr="00A24247">
              <w:rPr>
                <w:noProof/>
                <w:lang w:val="sk-SK"/>
              </w:rPr>
              <w:t>l</w:t>
            </w:r>
          </w:p>
        </w:tc>
        <w:tc>
          <w:tcPr>
            <w:tcW w:w="0" w:type="auto"/>
            <w:tcBorders>
              <w:top w:val="single" w:sz="4" w:space="0" w:color="auto"/>
              <w:left w:val="single" w:sz="4" w:space="0" w:color="auto"/>
              <w:bottom w:val="single" w:sz="4" w:space="0" w:color="auto"/>
              <w:right w:val="single" w:sz="4" w:space="0" w:color="auto"/>
            </w:tcBorders>
            <w:hideMark/>
          </w:tcPr>
          <w:p w14:paraId="4BC571F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35BAE4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5E61C5" w14:textId="77777777" w:rsidR="00A24247" w:rsidRPr="00A24247" w:rsidRDefault="00A24247" w:rsidP="00906906">
            <w:pPr>
              <w:pStyle w:val="Paragraph"/>
              <w:spacing w:after="0" w:line="240" w:lineRule="auto"/>
              <w:rPr>
                <w:noProof/>
                <w:lang w:val="sk-SK"/>
              </w:rPr>
            </w:pPr>
            <w:r w:rsidRPr="00A24247">
              <w:rPr>
                <w:noProof/>
                <w:lang w:val="sk-SK"/>
              </w:rPr>
              <w:t>0.5206</w:t>
            </w:r>
          </w:p>
        </w:tc>
        <w:tc>
          <w:tcPr>
            <w:tcW w:w="0" w:type="auto"/>
            <w:tcBorders>
              <w:top w:val="single" w:sz="4" w:space="0" w:color="auto"/>
              <w:left w:val="single" w:sz="4" w:space="0" w:color="auto"/>
              <w:bottom w:val="single" w:sz="4" w:space="0" w:color="auto"/>
              <w:right w:val="single" w:sz="4" w:space="0" w:color="auto"/>
            </w:tcBorders>
            <w:hideMark/>
          </w:tcPr>
          <w:p w14:paraId="06D9BCA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2009 89 79</w:t>
            </w:r>
          </w:p>
        </w:tc>
        <w:tc>
          <w:tcPr>
            <w:tcW w:w="0" w:type="auto"/>
            <w:tcBorders>
              <w:top w:val="single" w:sz="4" w:space="0" w:color="auto"/>
              <w:left w:val="single" w:sz="4" w:space="0" w:color="auto"/>
              <w:bottom w:val="single" w:sz="4" w:space="0" w:color="auto"/>
              <w:right w:val="single" w:sz="4" w:space="0" w:color="auto"/>
            </w:tcBorders>
            <w:hideMark/>
          </w:tcPr>
          <w:p w14:paraId="6A261BEA"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5309DF63" w14:textId="6D2BD069" w:rsidR="00A24247" w:rsidRPr="00A24247" w:rsidRDefault="00A24247" w:rsidP="00906906">
            <w:pPr>
              <w:pStyle w:val="Paragraph"/>
              <w:spacing w:after="0" w:line="240" w:lineRule="auto"/>
              <w:rPr>
                <w:noProof/>
                <w:lang w:val="sk-SK"/>
              </w:rPr>
            </w:pPr>
            <w:r w:rsidRPr="00A24247">
              <w:rPr>
                <w:noProof/>
                <w:lang w:val="sk-SK"/>
              </w:rPr>
              <w:t>Koncentrovaná šťava</w:t>
            </w:r>
            <w:r w:rsidR="00730589">
              <w:rPr>
                <w:noProof/>
                <w:lang w:val="sk-SK"/>
              </w:rPr>
              <w:t xml:space="preserve"> z </w:t>
            </w:r>
            <w:r w:rsidRPr="00A24247">
              <w:rPr>
                <w:noProof/>
                <w:lang w:val="sk-SK"/>
              </w:rPr>
              <w:t>plodov acai:</w:t>
            </w:r>
          </w:p>
          <w:tbl>
            <w:tblPr>
              <w:tblStyle w:val="Listdash"/>
              <w:tblW w:w="0" w:type="auto"/>
              <w:tblLook w:val="04A0" w:firstRow="1" w:lastRow="0" w:firstColumn="1" w:lastColumn="0" w:noHBand="0" w:noVBand="1"/>
            </w:tblPr>
            <w:tblGrid>
              <w:gridCol w:w="220"/>
              <w:gridCol w:w="3313"/>
            </w:tblGrid>
            <w:tr w:rsidR="00A24247" w:rsidRPr="00A24247" w14:paraId="5CC35A6C" w14:textId="77777777">
              <w:tc>
                <w:tcPr>
                  <w:tcW w:w="0" w:type="auto"/>
                  <w:hideMark/>
                </w:tcPr>
                <w:p w14:paraId="3CCBAA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60E879" w14:textId="77777777" w:rsidR="00A24247" w:rsidRPr="00A24247" w:rsidRDefault="00A24247" w:rsidP="00906906">
                  <w:pPr>
                    <w:pStyle w:val="Paragraph"/>
                    <w:spacing w:after="0" w:line="240" w:lineRule="auto"/>
                    <w:rPr>
                      <w:noProof/>
                      <w:lang w:val="sk-SK"/>
                    </w:rPr>
                  </w:pPr>
                  <w:r w:rsidRPr="00A24247">
                    <w:rPr>
                      <w:noProof/>
                      <w:lang w:val="sk-SK"/>
                    </w:rPr>
                    <w:t xml:space="preserve">druhu </w:t>
                  </w:r>
                  <w:r w:rsidRPr="00A24247">
                    <w:rPr>
                      <w:i/>
                      <w:iCs/>
                      <w:noProof/>
                      <w:lang w:val="sk-SK"/>
                    </w:rPr>
                    <w:t>Euterpe oleracea,</w:t>
                  </w:r>
                </w:p>
              </w:tc>
            </w:tr>
            <w:tr w:rsidR="00A24247" w:rsidRPr="00A24247" w14:paraId="7665F5B5" w14:textId="77777777">
              <w:tc>
                <w:tcPr>
                  <w:tcW w:w="0" w:type="auto"/>
                  <w:hideMark/>
                </w:tcPr>
                <w:p w14:paraId="4D70D3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7A2EE5" w14:textId="77777777" w:rsidR="00A24247" w:rsidRPr="00A24247" w:rsidRDefault="00A24247" w:rsidP="00906906">
                  <w:pPr>
                    <w:pStyle w:val="Paragraph"/>
                    <w:spacing w:after="0" w:line="240" w:lineRule="auto"/>
                    <w:rPr>
                      <w:noProof/>
                      <w:lang w:val="sk-SK"/>
                    </w:rPr>
                  </w:pPr>
                  <w:r w:rsidRPr="00A24247">
                    <w:rPr>
                      <w:noProof/>
                      <w:lang w:val="sk-SK"/>
                    </w:rPr>
                    <w:t>mrazená,</w:t>
                  </w:r>
                </w:p>
              </w:tc>
            </w:tr>
            <w:tr w:rsidR="00A24247" w:rsidRPr="00A24247" w14:paraId="1420A27C" w14:textId="77777777">
              <w:tc>
                <w:tcPr>
                  <w:tcW w:w="0" w:type="auto"/>
                  <w:hideMark/>
                </w:tcPr>
                <w:p w14:paraId="40901D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DA2DEC" w14:textId="77777777" w:rsidR="00A24247" w:rsidRPr="00A24247" w:rsidRDefault="00A24247" w:rsidP="00906906">
                  <w:pPr>
                    <w:pStyle w:val="Paragraph"/>
                    <w:spacing w:after="0" w:line="240" w:lineRule="auto"/>
                    <w:rPr>
                      <w:noProof/>
                      <w:lang w:val="sk-SK"/>
                    </w:rPr>
                  </w:pPr>
                  <w:r w:rsidRPr="00A24247">
                    <w:rPr>
                      <w:noProof/>
                      <w:lang w:val="sk-SK"/>
                    </w:rPr>
                    <w:t>nesladená,</w:t>
                  </w:r>
                </w:p>
              </w:tc>
            </w:tr>
            <w:tr w:rsidR="00A24247" w:rsidRPr="00A24247" w14:paraId="29B79AB7" w14:textId="77777777">
              <w:tc>
                <w:tcPr>
                  <w:tcW w:w="0" w:type="auto"/>
                  <w:hideMark/>
                </w:tcPr>
                <w:p w14:paraId="43062A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9232E6" w14:textId="77777777" w:rsidR="00A24247" w:rsidRPr="00A24247" w:rsidRDefault="00A24247" w:rsidP="00906906">
                  <w:pPr>
                    <w:pStyle w:val="Paragraph"/>
                    <w:spacing w:after="0" w:line="240" w:lineRule="auto"/>
                    <w:rPr>
                      <w:noProof/>
                      <w:lang w:val="sk-SK"/>
                    </w:rPr>
                  </w:pPr>
                  <w:r w:rsidRPr="00A24247">
                    <w:rPr>
                      <w:noProof/>
                      <w:lang w:val="sk-SK"/>
                    </w:rPr>
                    <w:t>nie vo forme prášku,</w:t>
                  </w:r>
                </w:p>
              </w:tc>
            </w:tr>
            <w:tr w:rsidR="00A24247" w:rsidRPr="00A24247" w14:paraId="52038154" w14:textId="77777777">
              <w:tc>
                <w:tcPr>
                  <w:tcW w:w="0" w:type="auto"/>
                  <w:hideMark/>
                </w:tcPr>
                <w:p w14:paraId="03B72D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51E679" w14:textId="77777777" w:rsidR="00A24247" w:rsidRPr="00A24247" w:rsidRDefault="00A24247" w:rsidP="00906906">
                  <w:pPr>
                    <w:pStyle w:val="Paragraph"/>
                    <w:spacing w:after="0" w:line="240" w:lineRule="auto"/>
                    <w:rPr>
                      <w:noProof/>
                      <w:lang w:val="sk-SK"/>
                    </w:rPr>
                  </w:pPr>
                  <w:r w:rsidRPr="00A24247">
                    <w:rPr>
                      <w:noProof/>
                      <w:lang w:val="sk-SK"/>
                    </w:rPr>
                    <w:t>s Brixovou hodnotou 23 alebo viac, ale najviac 32,</w:t>
                  </w:r>
                </w:p>
              </w:tc>
            </w:tr>
          </w:tbl>
          <w:p w14:paraId="6B855765" w14:textId="0F164B7A" w:rsidR="00A24247" w:rsidRPr="00A24247" w:rsidRDefault="00A24247" w:rsidP="00906906">
            <w:pPr>
              <w:pStyle w:val="Paragraph"/>
              <w:spacing w:after="0" w:line="240" w:lineRule="auto"/>
              <w:rPr>
                <w:noProof/>
                <w:lang w:val="sk-SK"/>
              </w:rPr>
            </w:pPr>
            <w:r w:rsidRPr="00A24247">
              <w:rPr>
                <w:noProof/>
                <w:lang w:val="sk-SK"/>
              </w:rPr>
              <w:t>v bezprostrednom balení</w:t>
            </w:r>
            <w:r w:rsidR="00730589">
              <w:rPr>
                <w:noProof/>
                <w:lang w:val="sk-SK"/>
              </w:rPr>
              <w:t xml:space="preserve"> s </w:t>
            </w:r>
            <w:r w:rsidRPr="00A24247">
              <w:rPr>
                <w:noProof/>
                <w:lang w:val="sk-SK"/>
              </w:rPr>
              <w:t>obsahom 10kg alebo viac</w:t>
            </w:r>
          </w:p>
        </w:tc>
        <w:tc>
          <w:tcPr>
            <w:tcW w:w="0" w:type="auto"/>
            <w:tcBorders>
              <w:top w:val="single" w:sz="4" w:space="0" w:color="auto"/>
              <w:left w:val="single" w:sz="4" w:space="0" w:color="auto"/>
              <w:bottom w:val="single" w:sz="4" w:space="0" w:color="auto"/>
              <w:right w:val="single" w:sz="4" w:space="0" w:color="auto"/>
            </w:tcBorders>
            <w:hideMark/>
          </w:tcPr>
          <w:p w14:paraId="75769C66" w14:textId="47C560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5AE5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29D19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30B3FE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F3AD59B" w14:textId="77777777" w:rsidR="00A24247" w:rsidRPr="00A24247" w:rsidRDefault="00A24247" w:rsidP="00906906">
            <w:pPr>
              <w:pStyle w:val="Paragraph"/>
              <w:spacing w:after="0" w:line="240" w:lineRule="auto"/>
              <w:rPr>
                <w:noProof/>
                <w:lang w:val="sk-SK"/>
              </w:rPr>
            </w:pPr>
            <w:r w:rsidRPr="00A24247">
              <w:rPr>
                <w:noProof/>
                <w:lang w:val="sk-SK"/>
              </w:rPr>
              <w:t>0.6365</w:t>
            </w:r>
          </w:p>
          <w:p w14:paraId="1F216B0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013F5EF" w14:textId="77777777" w:rsidR="00A24247" w:rsidRPr="00A24247" w:rsidRDefault="00A24247" w:rsidP="00906906">
            <w:pPr>
              <w:pStyle w:val="Paragraph"/>
              <w:spacing w:after="0" w:line="240" w:lineRule="auto"/>
              <w:jc w:val="right"/>
              <w:rPr>
                <w:noProof/>
                <w:lang w:val="sk-SK"/>
              </w:rPr>
            </w:pPr>
            <w:r w:rsidRPr="00A24247">
              <w:rPr>
                <w:noProof/>
                <w:lang w:val="sk-SK"/>
              </w:rPr>
              <w:t>ex 2009 89 97</w:t>
            </w:r>
          </w:p>
          <w:p w14:paraId="78CEBE78" w14:textId="77777777" w:rsidR="00A24247" w:rsidRPr="00A24247" w:rsidRDefault="00A24247" w:rsidP="00906906">
            <w:pPr>
              <w:pStyle w:val="Paragraph"/>
              <w:spacing w:after="0" w:line="240" w:lineRule="auto"/>
              <w:jc w:val="right"/>
              <w:rPr>
                <w:noProof/>
                <w:lang w:val="sk-SK"/>
              </w:rPr>
            </w:pPr>
            <w:r w:rsidRPr="00A24247">
              <w:rPr>
                <w:noProof/>
                <w:lang w:val="sk-SK"/>
              </w:rPr>
              <w:t>ex 2009 89 97</w:t>
            </w:r>
          </w:p>
        </w:tc>
        <w:tc>
          <w:tcPr>
            <w:tcW w:w="0" w:type="auto"/>
            <w:tcBorders>
              <w:top w:val="single" w:sz="4" w:space="0" w:color="auto"/>
              <w:left w:val="single" w:sz="4" w:space="0" w:color="auto"/>
              <w:bottom w:val="single" w:sz="4" w:space="0" w:color="auto"/>
              <w:right w:val="single" w:sz="4" w:space="0" w:color="auto"/>
            </w:tcBorders>
            <w:hideMark/>
          </w:tcPr>
          <w:p w14:paraId="2E6DE9F8" w14:textId="77777777" w:rsidR="00A24247" w:rsidRPr="00A24247" w:rsidRDefault="00A24247" w:rsidP="00906906">
            <w:pPr>
              <w:pStyle w:val="Paragraph"/>
              <w:spacing w:after="0" w:line="240" w:lineRule="auto"/>
              <w:jc w:val="center"/>
              <w:rPr>
                <w:noProof/>
                <w:lang w:val="sk-SK"/>
              </w:rPr>
            </w:pPr>
            <w:r w:rsidRPr="00A24247">
              <w:rPr>
                <w:noProof/>
                <w:lang w:val="sk-SK"/>
              </w:rPr>
              <w:t>21</w:t>
            </w:r>
          </w:p>
          <w:p w14:paraId="49B5A9FB"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nil"/>
              <w:right w:val="single" w:sz="4" w:space="0" w:color="auto"/>
            </w:tcBorders>
          </w:tcPr>
          <w:p w14:paraId="5946E8AF" w14:textId="442B6D79" w:rsidR="00A24247" w:rsidRPr="00A24247" w:rsidRDefault="00A24247" w:rsidP="00906906">
            <w:pPr>
              <w:pStyle w:val="Paragraph"/>
              <w:spacing w:after="0" w:line="240" w:lineRule="auto"/>
              <w:rPr>
                <w:noProof/>
                <w:lang w:val="sk-SK"/>
              </w:rPr>
            </w:pPr>
            <w:r w:rsidRPr="00A24247">
              <w:rPr>
                <w:noProof/>
                <w:lang w:val="sk-SK"/>
              </w:rPr>
              <w:t>Šťava</w:t>
            </w:r>
            <w:r w:rsidR="00730589">
              <w:rPr>
                <w:noProof/>
                <w:lang w:val="sk-SK"/>
              </w:rPr>
              <w:t xml:space="preserve"> z </w:t>
            </w:r>
            <w:r w:rsidRPr="00A24247">
              <w:rPr>
                <w:noProof/>
                <w:lang w:val="sk-SK"/>
              </w:rPr>
              <w:t>plodov mučenky</w:t>
            </w:r>
            <w:r w:rsidR="00730589">
              <w:rPr>
                <w:noProof/>
                <w:lang w:val="sk-SK"/>
              </w:rPr>
              <w:t xml:space="preserve"> a </w:t>
            </w:r>
            <w:r w:rsidRPr="00A24247">
              <w:rPr>
                <w:noProof/>
                <w:lang w:val="sk-SK"/>
              </w:rPr>
              <w:t>koncentrát šťavy</w:t>
            </w:r>
            <w:r w:rsidR="00730589">
              <w:rPr>
                <w:noProof/>
                <w:lang w:val="sk-SK"/>
              </w:rPr>
              <w:t xml:space="preserve"> z </w:t>
            </w:r>
            <w:r w:rsidRPr="00A24247">
              <w:rPr>
                <w:noProof/>
                <w:lang w:val="sk-SK"/>
              </w:rPr>
              <w:t>plodov mučenky,tiež mrazené: </w:t>
            </w:r>
          </w:p>
          <w:tbl>
            <w:tblPr>
              <w:tblStyle w:val="Listdash"/>
              <w:tblW w:w="0" w:type="auto"/>
              <w:tblLook w:val="04A0" w:firstRow="1" w:lastRow="0" w:firstColumn="1" w:lastColumn="0" w:noHBand="0" w:noVBand="1"/>
            </w:tblPr>
            <w:tblGrid>
              <w:gridCol w:w="220"/>
              <w:gridCol w:w="3586"/>
            </w:tblGrid>
            <w:tr w:rsidR="00A24247" w:rsidRPr="00A24247" w14:paraId="3EC729FC" w14:textId="77777777">
              <w:tc>
                <w:tcPr>
                  <w:tcW w:w="0" w:type="auto"/>
                  <w:hideMark/>
                </w:tcPr>
                <w:p w14:paraId="10596E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DDA31B" w14:textId="77777777" w:rsidR="00A24247" w:rsidRPr="00A24247" w:rsidRDefault="00A24247" w:rsidP="00906906">
                  <w:pPr>
                    <w:pStyle w:val="Paragraph"/>
                    <w:spacing w:after="0" w:line="240" w:lineRule="auto"/>
                    <w:rPr>
                      <w:noProof/>
                      <w:lang w:val="sk-SK"/>
                    </w:rPr>
                  </w:pPr>
                  <w:r w:rsidRPr="00A24247">
                    <w:rPr>
                      <w:noProof/>
                      <w:lang w:val="sk-SK"/>
                    </w:rPr>
                    <w:t>s Brixovou hodnotou 10 alebo viac, ale najviac 13,7,</w:t>
                  </w:r>
                </w:p>
              </w:tc>
            </w:tr>
            <w:tr w:rsidR="00A24247" w:rsidRPr="00A24247" w14:paraId="4E543F02" w14:textId="77777777">
              <w:tc>
                <w:tcPr>
                  <w:tcW w:w="0" w:type="auto"/>
                  <w:hideMark/>
                </w:tcPr>
                <w:p w14:paraId="79A286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2039BF" w14:textId="77777777" w:rsidR="00A24247" w:rsidRPr="00A24247" w:rsidRDefault="00A24247" w:rsidP="00906906">
                  <w:pPr>
                    <w:pStyle w:val="Paragraph"/>
                    <w:spacing w:after="0" w:line="240" w:lineRule="auto"/>
                    <w:rPr>
                      <w:noProof/>
                      <w:lang w:val="sk-SK"/>
                    </w:rPr>
                  </w:pPr>
                  <w:r w:rsidRPr="00A24247">
                    <w:rPr>
                      <w:noProof/>
                      <w:lang w:val="sk-SK"/>
                    </w:rPr>
                    <w:t>s hodnotou viac ako 30 EUR za 100 kg čistej hmotnosti,</w:t>
                  </w:r>
                </w:p>
              </w:tc>
            </w:tr>
            <w:tr w:rsidR="00A24247" w:rsidRPr="00A24247" w14:paraId="44CA0A0B" w14:textId="77777777">
              <w:tc>
                <w:tcPr>
                  <w:tcW w:w="0" w:type="auto"/>
                  <w:hideMark/>
                </w:tcPr>
                <w:p w14:paraId="11021B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F331CB" w14:textId="547F93E6" w:rsidR="00A24247" w:rsidRPr="00A24247" w:rsidRDefault="00A24247" w:rsidP="00906906">
                  <w:pPr>
                    <w:pStyle w:val="Paragraph"/>
                    <w:spacing w:after="0" w:line="240" w:lineRule="auto"/>
                    <w:rPr>
                      <w:noProof/>
                      <w:lang w:val="sk-SK"/>
                    </w:rPr>
                  </w:pPr>
                  <w:r w:rsidRPr="00A24247">
                    <w:rPr>
                      <w:noProof/>
                      <w:lang w:val="sk-SK"/>
                    </w:rPr>
                    <w:t>v bezprostrednom obale</w:t>
                  </w:r>
                  <w:r w:rsidR="00730589">
                    <w:rPr>
                      <w:noProof/>
                      <w:lang w:val="sk-SK"/>
                    </w:rPr>
                    <w:t xml:space="preserve"> s </w:t>
                  </w:r>
                  <w:r w:rsidRPr="00A24247">
                    <w:rPr>
                      <w:noProof/>
                      <w:lang w:val="sk-SK"/>
                    </w:rPr>
                    <w:t>obsahom 50 litrov alebo viac a</w:t>
                  </w:r>
                </w:p>
              </w:tc>
            </w:tr>
            <w:tr w:rsidR="00A24247" w:rsidRPr="00A24247" w14:paraId="6E4B1169" w14:textId="77777777">
              <w:tc>
                <w:tcPr>
                  <w:tcW w:w="0" w:type="auto"/>
                  <w:hideMark/>
                </w:tcPr>
                <w:p w14:paraId="15F024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C4BB1D" w14:textId="77777777" w:rsidR="00A24247" w:rsidRPr="00A24247" w:rsidRDefault="00A24247" w:rsidP="00906906">
                  <w:pPr>
                    <w:pStyle w:val="Paragraph"/>
                    <w:spacing w:after="0" w:line="240" w:lineRule="auto"/>
                    <w:rPr>
                      <w:noProof/>
                      <w:lang w:val="sk-SK"/>
                    </w:rPr>
                  </w:pPr>
                  <w:r w:rsidRPr="00A24247">
                    <w:rPr>
                      <w:noProof/>
                      <w:lang w:val="sk-SK"/>
                    </w:rPr>
                    <w:t>bez prídavku cukru</w:t>
                  </w:r>
                </w:p>
              </w:tc>
            </w:tr>
          </w:tbl>
          <w:p w14:paraId="28368D7F" w14:textId="77777777" w:rsidR="00730589" w:rsidRDefault="00A24247" w:rsidP="00906906">
            <w:pPr>
              <w:pStyle w:val="Paragraph"/>
              <w:spacing w:after="0" w:line="240" w:lineRule="auto"/>
              <w:rPr>
                <w:noProof/>
                <w:lang w:val="sk-SK"/>
              </w:rPr>
            </w:pPr>
            <w:r w:rsidRPr="00A24247">
              <w:rPr>
                <w:noProof/>
                <w:lang w:val="sk-SK"/>
              </w:rPr>
              <w:t>na použitie pri výrobe výrobkov potravinárskeho alebo nápojového priemyslu</w:t>
            </w:r>
          </w:p>
          <w:p w14:paraId="6C7F869C" w14:textId="69A63470"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735C072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C8B665E" w14:textId="1012A7A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AE3001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18720F5" w14:textId="77777777" w:rsidR="00A24247" w:rsidRPr="00A24247" w:rsidRDefault="00A24247" w:rsidP="00906906">
            <w:pPr>
              <w:pStyle w:val="Paragraph"/>
              <w:spacing w:after="0" w:line="240" w:lineRule="auto"/>
              <w:rPr>
                <w:noProof/>
                <w:lang w:val="sk-SK"/>
              </w:rPr>
            </w:pPr>
            <w:r w:rsidRPr="00A24247">
              <w:rPr>
                <w:noProof/>
                <w:lang w:val="sk-SK"/>
              </w:rPr>
              <w:t>l</w:t>
            </w:r>
          </w:p>
          <w:p w14:paraId="6808569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2EF5F0A" w14:textId="77777777" w:rsidR="00A24247" w:rsidRPr="00A24247" w:rsidRDefault="00A24247" w:rsidP="00906906">
            <w:pPr>
              <w:pStyle w:val="Paragraph"/>
              <w:spacing w:after="0" w:line="240" w:lineRule="auto"/>
              <w:rPr>
                <w:noProof/>
                <w:lang w:val="sk-SK"/>
              </w:rPr>
            </w:pPr>
            <w:r w:rsidRPr="00A24247">
              <w:rPr>
                <w:noProof/>
                <w:lang w:val="sk-SK"/>
              </w:rPr>
              <w:t>31.12.2024</w:t>
            </w:r>
          </w:p>
          <w:p w14:paraId="541DB73B" w14:textId="77777777" w:rsidR="00A24247" w:rsidRPr="00A24247" w:rsidRDefault="00A24247" w:rsidP="00906906">
            <w:pPr>
              <w:pStyle w:val="Paragraph"/>
              <w:spacing w:after="0" w:line="240" w:lineRule="auto"/>
              <w:rPr>
                <w:noProof/>
                <w:lang w:val="sk-SK"/>
              </w:rPr>
            </w:pPr>
          </w:p>
        </w:tc>
      </w:tr>
      <w:tr w:rsidR="00A24247" w:rsidRPr="00A24247" w14:paraId="20BD15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9F6938" w14:textId="77777777" w:rsidR="00A24247" w:rsidRPr="00A24247" w:rsidRDefault="00A24247" w:rsidP="00906906">
            <w:pPr>
              <w:pStyle w:val="Paragraph"/>
              <w:spacing w:after="0" w:line="240" w:lineRule="auto"/>
              <w:rPr>
                <w:noProof/>
                <w:lang w:val="sk-SK"/>
              </w:rPr>
            </w:pPr>
            <w:r w:rsidRPr="00A24247">
              <w:rPr>
                <w:noProof/>
                <w:lang w:val="sk-SK"/>
              </w:rPr>
              <w:t>0.4157</w:t>
            </w:r>
          </w:p>
        </w:tc>
        <w:tc>
          <w:tcPr>
            <w:tcW w:w="0" w:type="auto"/>
            <w:tcBorders>
              <w:top w:val="single" w:sz="4" w:space="0" w:color="auto"/>
              <w:left w:val="single" w:sz="4" w:space="0" w:color="auto"/>
              <w:bottom w:val="single" w:sz="4" w:space="0" w:color="auto"/>
              <w:right w:val="single" w:sz="4" w:space="0" w:color="auto"/>
            </w:tcBorders>
            <w:hideMark/>
          </w:tcPr>
          <w:p w14:paraId="4B945D3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2009 89 99</w:t>
            </w:r>
          </w:p>
        </w:tc>
        <w:tc>
          <w:tcPr>
            <w:tcW w:w="0" w:type="auto"/>
            <w:tcBorders>
              <w:top w:val="single" w:sz="4" w:space="0" w:color="auto"/>
              <w:left w:val="single" w:sz="4" w:space="0" w:color="auto"/>
              <w:bottom w:val="single" w:sz="4" w:space="0" w:color="auto"/>
              <w:right w:val="single" w:sz="4" w:space="0" w:color="auto"/>
            </w:tcBorders>
            <w:hideMark/>
          </w:tcPr>
          <w:p w14:paraId="15C7DE18" w14:textId="77777777" w:rsidR="00A24247" w:rsidRPr="00A24247" w:rsidRDefault="00A24247" w:rsidP="00906906">
            <w:pPr>
              <w:pStyle w:val="Paragraph"/>
              <w:spacing w:after="0" w:line="240" w:lineRule="auto"/>
              <w:jc w:val="center"/>
              <w:rPr>
                <w:noProof/>
                <w:lang w:val="sk-SK"/>
              </w:rPr>
            </w:pPr>
            <w:r w:rsidRPr="00A24247">
              <w:rPr>
                <w:noProof/>
                <w:lang w:val="sk-SK"/>
              </w:rPr>
              <w:t>96</w:t>
            </w:r>
          </w:p>
        </w:tc>
        <w:tc>
          <w:tcPr>
            <w:tcW w:w="0" w:type="auto"/>
            <w:tcBorders>
              <w:top w:val="single" w:sz="4" w:space="0" w:color="auto"/>
              <w:left w:val="single" w:sz="4" w:space="0" w:color="auto"/>
              <w:bottom w:val="single" w:sz="4" w:space="0" w:color="auto"/>
              <w:right w:val="single" w:sz="4" w:space="0" w:color="auto"/>
            </w:tcBorders>
            <w:hideMark/>
          </w:tcPr>
          <w:p w14:paraId="2FA00886" w14:textId="77777777" w:rsidR="00A24247" w:rsidRPr="00A24247" w:rsidRDefault="00A24247" w:rsidP="00906906">
            <w:pPr>
              <w:pStyle w:val="Paragraph"/>
              <w:spacing w:after="0" w:line="240" w:lineRule="auto"/>
              <w:rPr>
                <w:noProof/>
                <w:lang w:val="sk-SK"/>
              </w:rPr>
            </w:pPr>
            <w:r w:rsidRPr="00A24247">
              <w:rPr>
                <w:noProof/>
                <w:lang w:val="sk-SK"/>
              </w:rPr>
              <w:t>Kokosová voda</w:t>
            </w:r>
          </w:p>
          <w:tbl>
            <w:tblPr>
              <w:tblStyle w:val="Listdash"/>
              <w:tblW w:w="0" w:type="auto"/>
              <w:tblLook w:val="04A0" w:firstRow="1" w:lastRow="0" w:firstColumn="1" w:lastColumn="0" w:noHBand="0" w:noVBand="1"/>
            </w:tblPr>
            <w:tblGrid>
              <w:gridCol w:w="220"/>
              <w:gridCol w:w="3586"/>
            </w:tblGrid>
            <w:tr w:rsidR="00A24247" w:rsidRPr="00A24247" w14:paraId="078F6301" w14:textId="77777777">
              <w:tc>
                <w:tcPr>
                  <w:tcW w:w="0" w:type="auto"/>
                  <w:hideMark/>
                </w:tcPr>
                <w:p w14:paraId="2973D3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7DE38C" w14:textId="77777777" w:rsidR="00A24247" w:rsidRPr="00A24247" w:rsidRDefault="00A24247" w:rsidP="00906906">
                  <w:pPr>
                    <w:pStyle w:val="Paragraph"/>
                    <w:spacing w:after="0" w:line="240" w:lineRule="auto"/>
                    <w:rPr>
                      <w:noProof/>
                      <w:lang w:val="sk-SK"/>
                    </w:rPr>
                  </w:pPr>
                  <w:r w:rsidRPr="00A24247">
                    <w:rPr>
                      <w:noProof/>
                      <w:lang w:val="sk-SK"/>
                    </w:rPr>
                    <w:t>nekvasená,</w:t>
                  </w:r>
                </w:p>
              </w:tc>
            </w:tr>
            <w:tr w:rsidR="00A24247" w:rsidRPr="00A24247" w14:paraId="395BFD28" w14:textId="77777777">
              <w:tc>
                <w:tcPr>
                  <w:tcW w:w="0" w:type="auto"/>
                  <w:hideMark/>
                </w:tcPr>
                <w:p w14:paraId="22D5DB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51C76B" w14:textId="77777777" w:rsidR="00A24247" w:rsidRPr="00A24247" w:rsidRDefault="00A24247" w:rsidP="00906906">
                  <w:pPr>
                    <w:pStyle w:val="Paragraph"/>
                    <w:spacing w:after="0" w:line="240" w:lineRule="auto"/>
                    <w:rPr>
                      <w:noProof/>
                      <w:lang w:val="sk-SK"/>
                    </w:rPr>
                  </w:pPr>
                  <w:r w:rsidRPr="00A24247">
                    <w:rPr>
                      <w:noProof/>
                      <w:lang w:val="sk-SK"/>
                    </w:rPr>
                    <w:t>neobsahujúca pridaný alkohol alebo cukor, a</w:t>
                  </w:r>
                </w:p>
              </w:tc>
            </w:tr>
            <w:tr w:rsidR="00A24247" w:rsidRPr="00A24247" w14:paraId="563F18F9" w14:textId="77777777">
              <w:tc>
                <w:tcPr>
                  <w:tcW w:w="0" w:type="auto"/>
                  <w:hideMark/>
                </w:tcPr>
                <w:p w14:paraId="190BC4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81D115" w14:textId="351DD6B6" w:rsidR="00A24247" w:rsidRPr="00A24247" w:rsidRDefault="00A24247" w:rsidP="00906906">
                  <w:pPr>
                    <w:pStyle w:val="Paragraph"/>
                    <w:spacing w:after="0" w:line="240" w:lineRule="auto"/>
                    <w:rPr>
                      <w:noProof/>
                      <w:lang w:val="sk-SK"/>
                    </w:rPr>
                  </w:pPr>
                  <w:r w:rsidRPr="00A24247">
                    <w:rPr>
                      <w:noProof/>
                      <w:lang w:val="sk-SK"/>
                    </w:rPr>
                    <w:t>v bezprostrednom obale</w:t>
                  </w:r>
                  <w:r w:rsidR="00730589">
                    <w:rPr>
                      <w:noProof/>
                      <w:lang w:val="sk-SK"/>
                    </w:rPr>
                    <w:t xml:space="preserve"> s </w:t>
                  </w:r>
                  <w:r w:rsidRPr="00A24247">
                    <w:rPr>
                      <w:noProof/>
                      <w:lang w:val="sk-SK"/>
                    </w:rPr>
                    <w:t>obsahom 20 litrov alebo viac</w:t>
                  </w:r>
                </w:p>
              </w:tc>
            </w:tr>
          </w:tbl>
          <w:p w14:paraId="4DADFC85" w14:textId="77777777" w:rsidR="00A24247" w:rsidRPr="00A24247" w:rsidRDefault="00A24247" w:rsidP="00906906">
            <w:pPr>
              <w:pStyle w:val="Paragraph"/>
              <w:spacing w:after="0" w:line="240" w:lineRule="auto"/>
              <w:rPr>
                <w:noProof/>
                <w:lang w:val="sk-SK"/>
              </w:rPr>
            </w:pPr>
            <w:r w:rsidRPr="00A24247">
              <w:rPr>
                <w:noProof/>
                <w:lang w:val="sk-SK"/>
              </w:rPr>
              <w:t> </w:t>
            </w:r>
            <w:r w:rsidRPr="00A24247">
              <w:rPr>
                <w:rStyle w:val="FootnoteReference"/>
                <w:noProof/>
                <w:lang w:val="sk-SK"/>
              </w:rPr>
              <w:t>(2)</w:t>
            </w:r>
          </w:p>
        </w:tc>
        <w:tc>
          <w:tcPr>
            <w:tcW w:w="0" w:type="auto"/>
            <w:tcBorders>
              <w:top w:val="single" w:sz="4" w:space="0" w:color="auto"/>
              <w:left w:val="single" w:sz="4" w:space="0" w:color="auto"/>
              <w:bottom w:val="single" w:sz="4" w:space="0" w:color="auto"/>
              <w:right w:val="single" w:sz="4" w:space="0" w:color="auto"/>
            </w:tcBorders>
            <w:hideMark/>
          </w:tcPr>
          <w:p w14:paraId="26BD6205" w14:textId="7E6CC53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661C47" w14:textId="77777777" w:rsidR="00A24247" w:rsidRPr="00A24247" w:rsidRDefault="00A24247" w:rsidP="00906906">
            <w:pPr>
              <w:pStyle w:val="Paragraph"/>
              <w:spacing w:after="0" w:line="240" w:lineRule="auto"/>
              <w:rPr>
                <w:noProof/>
                <w:lang w:val="sk-SK"/>
              </w:rPr>
            </w:pPr>
            <w:r w:rsidRPr="00A24247">
              <w:rPr>
                <w:noProof/>
                <w:lang w:val="sk-SK"/>
              </w:rPr>
              <w:t>l</w:t>
            </w:r>
          </w:p>
        </w:tc>
        <w:tc>
          <w:tcPr>
            <w:tcW w:w="0" w:type="auto"/>
            <w:tcBorders>
              <w:top w:val="single" w:sz="4" w:space="0" w:color="auto"/>
              <w:left w:val="single" w:sz="4" w:space="0" w:color="auto"/>
              <w:bottom w:val="single" w:sz="4" w:space="0" w:color="auto"/>
              <w:right w:val="single" w:sz="4" w:space="0" w:color="auto"/>
            </w:tcBorders>
            <w:hideMark/>
          </w:tcPr>
          <w:p w14:paraId="4A57AE0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E04279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FDBE9F" w14:textId="77777777" w:rsidR="00A24247" w:rsidRPr="00A24247" w:rsidRDefault="00A24247" w:rsidP="00906906">
            <w:pPr>
              <w:pStyle w:val="Paragraph"/>
              <w:spacing w:after="0" w:line="240" w:lineRule="auto"/>
              <w:rPr>
                <w:noProof/>
                <w:lang w:val="sk-SK"/>
              </w:rPr>
            </w:pPr>
            <w:r w:rsidRPr="00A24247">
              <w:rPr>
                <w:noProof/>
                <w:lang w:val="sk-SK"/>
              </w:rPr>
              <w:t>0.6152</w:t>
            </w:r>
          </w:p>
        </w:tc>
        <w:tc>
          <w:tcPr>
            <w:tcW w:w="0" w:type="auto"/>
            <w:tcBorders>
              <w:top w:val="single" w:sz="4" w:space="0" w:color="auto"/>
              <w:left w:val="single" w:sz="4" w:space="0" w:color="auto"/>
              <w:bottom w:val="single" w:sz="4" w:space="0" w:color="auto"/>
              <w:right w:val="single" w:sz="4" w:space="0" w:color="auto"/>
            </w:tcBorders>
            <w:hideMark/>
          </w:tcPr>
          <w:p w14:paraId="718697BA" w14:textId="77777777" w:rsidR="00A24247" w:rsidRPr="00A24247" w:rsidRDefault="00A24247" w:rsidP="00906906">
            <w:pPr>
              <w:pStyle w:val="Paragraph"/>
              <w:spacing w:after="0" w:line="240" w:lineRule="auto"/>
              <w:jc w:val="right"/>
              <w:rPr>
                <w:noProof/>
                <w:lang w:val="sk-SK"/>
              </w:rPr>
            </w:pPr>
            <w:r w:rsidRPr="00A24247">
              <w:rPr>
                <w:noProof/>
                <w:lang w:val="sk-SK"/>
              </w:rPr>
              <w:t>ex 2106 10 20</w:t>
            </w:r>
          </w:p>
        </w:tc>
        <w:tc>
          <w:tcPr>
            <w:tcW w:w="0" w:type="auto"/>
            <w:tcBorders>
              <w:top w:val="single" w:sz="4" w:space="0" w:color="auto"/>
              <w:left w:val="single" w:sz="4" w:space="0" w:color="auto"/>
              <w:bottom w:val="single" w:sz="4" w:space="0" w:color="auto"/>
              <w:right w:val="single" w:sz="4" w:space="0" w:color="auto"/>
            </w:tcBorders>
            <w:hideMark/>
          </w:tcPr>
          <w:p w14:paraId="53779CB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EC4639D" w14:textId="5062AD5A" w:rsidR="00A24247" w:rsidRPr="00A24247" w:rsidRDefault="00A24247" w:rsidP="00906906">
            <w:pPr>
              <w:pStyle w:val="Paragraph"/>
              <w:spacing w:after="0" w:line="240" w:lineRule="auto"/>
              <w:rPr>
                <w:noProof/>
                <w:lang w:val="sk-SK"/>
              </w:rPr>
            </w:pPr>
            <w:r w:rsidRPr="00A24247">
              <w:rPr>
                <w:noProof/>
                <w:lang w:val="sk-SK"/>
              </w:rPr>
              <w:t>Sójový bielkovinový koncentrát</w:t>
            </w:r>
            <w:r w:rsidR="00730589">
              <w:rPr>
                <w:noProof/>
                <w:lang w:val="sk-SK"/>
              </w:rPr>
              <w:t xml:space="preserve"> s </w:t>
            </w:r>
            <w:r w:rsidRPr="00A24247">
              <w:rPr>
                <w:noProof/>
                <w:lang w:val="sk-SK"/>
              </w:rPr>
              <w:t>obsahom bielkovín</w:t>
            </w:r>
            <w:r w:rsidR="00730589">
              <w:rPr>
                <w:noProof/>
                <w:lang w:val="sk-SK"/>
              </w:rPr>
              <w:t xml:space="preserve"> v </w:t>
            </w:r>
            <w:r w:rsidRPr="00A24247">
              <w:rPr>
                <w:noProof/>
                <w:lang w:val="sk-SK"/>
              </w:rPr>
              <w:t>hmotnosti počítaným na sušinu, 65</w:t>
            </w:r>
            <w:r>
              <w:rPr>
                <w:noProof/>
                <w:lang w:val="sk-SK"/>
              </w:rPr>
              <w:t> %</w:t>
            </w:r>
            <w:r w:rsidRPr="00A24247">
              <w:rPr>
                <w:noProof/>
                <w:lang w:val="sk-SK"/>
              </w:rPr>
              <w:t xml:space="preserve"> alebo viac, ale najviac 90</w:t>
            </w:r>
            <w:r>
              <w:rPr>
                <w:noProof/>
                <w:lang w:val="sk-SK"/>
              </w:rPr>
              <w:t> %</w:t>
            </w:r>
            <w:r w:rsidRPr="00A24247">
              <w:rPr>
                <w:noProof/>
                <w:lang w:val="sk-SK"/>
              </w:rPr>
              <w:t>,</w:t>
            </w:r>
            <w:r w:rsidR="00730589">
              <w:rPr>
                <w:noProof/>
                <w:lang w:val="sk-SK"/>
              </w:rPr>
              <w:t xml:space="preserve"> v </w:t>
            </w:r>
            <w:r w:rsidRPr="00A24247">
              <w:rPr>
                <w:noProof/>
                <w:lang w:val="sk-SK"/>
              </w:rPr>
              <w:t>práškovej alebo textúrovanej forme</w:t>
            </w:r>
          </w:p>
        </w:tc>
        <w:tc>
          <w:tcPr>
            <w:tcW w:w="0" w:type="auto"/>
            <w:tcBorders>
              <w:top w:val="single" w:sz="4" w:space="0" w:color="auto"/>
              <w:left w:val="single" w:sz="4" w:space="0" w:color="auto"/>
              <w:bottom w:val="single" w:sz="4" w:space="0" w:color="auto"/>
              <w:right w:val="single" w:sz="4" w:space="0" w:color="auto"/>
            </w:tcBorders>
            <w:hideMark/>
          </w:tcPr>
          <w:p w14:paraId="3F2E41EC" w14:textId="778940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A3C3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A0B9C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28755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6EAD75" w14:textId="77777777" w:rsidR="00A24247" w:rsidRPr="00A24247" w:rsidRDefault="00A24247" w:rsidP="00906906">
            <w:pPr>
              <w:pStyle w:val="Paragraph"/>
              <w:spacing w:after="0" w:line="240" w:lineRule="auto"/>
              <w:rPr>
                <w:noProof/>
                <w:lang w:val="sk-SK"/>
              </w:rPr>
            </w:pPr>
            <w:r w:rsidRPr="00A24247">
              <w:rPr>
                <w:noProof/>
                <w:lang w:val="sk-SK"/>
              </w:rPr>
              <w:t>0.3340</w:t>
            </w:r>
          </w:p>
        </w:tc>
        <w:tc>
          <w:tcPr>
            <w:tcW w:w="0" w:type="auto"/>
            <w:tcBorders>
              <w:top w:val="single" w:sz="4" w:space="0" w:color="auto"/>
              <w:left w:val="single" w:sz="4" w:space="0" w:color="auto"/>
              <w:bottom w:val="single" w:sz="4" w:space="0" w:color="auto"/>
              <w:right w:val="single" w:sz="4" w:space="0" w:color="auto"/>
            </w:tcBorders>
            <w:hideMark/>
          </w:tcPr>
          <w:p w14:paraId="21013BF2" w14:textId="77777777" w:rsidR="00A24247" w:rsidRPr="00A24247" w:rsidRDefault="00A24247" w:rsidP="00906906">
            <w:pPr>
              <w:pStyle w:val="Paragraph"/>
              <w:spacing w:after="0" w:line="240" w:lineRule="auto"/>
              <w:jc w:val="right"/>
              <w:rPr>
                <w:noProof/>
                <w:lang w:val="sk-SK"/>
              </w:rPr>
            </w:pPr>
            <w:r w:rsidRPr="00A24247">
              <w:rPr>
                <w:noProof/>
                <w:lang w:val="sk-SK"/>
              </w:rPr>
              <w:t>ex 2106 10 20</w:t>
            </w:r>
          </w:p>
        </w:tc>
        <w:tc>
          <w:tcPr>
            <w:tcW w:w="0" w:type="auto"/>
            <w:tcBorders>
              <w:top w:val="single" w:sz="4" w:space="0" w:color="auto"/>
              <w:left w:val="single" w:sz="4" w:space="0" w:color="auto"/>
              <w:bottom w:val="single" w:sz="4" w:space="0" w:color="auto"/>
              <w:right w:val="single" w:sz="4" w:space="0" w:color="auto"/>
            </w:tcBorders>
            <w:hideMark/>
          </w:tcPr>
          <w:p w14:paraId="47656F9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9776C18" w14:textId="7D24B756" w:rsidR="00A24247" w:rsidRPr="00A24247" w:rsidRDefault="00A24247" w:rsidP="00906906">
            <w:pPr>
              <w:pStyle w:val="Paragraph"/>
              <w:spacing w:after="0" w:line="240" w:lineRule="auto"/>
              <w:rPr>
                <w:noProof/>
                <w:lang w:val="sk-SK"/>
              </w:rPr>
            </w:pPr>
            <w:r w:rsidRPr="00A24247">
              <w:rPr>
                <w:noProof/>
                <w:lang w:val="sk-SK"/>
              </w:rPr>
              <w:t>Prípravok na základe izolovaného sójového proteínu, obsahujúci 6,6 hmotnostného</w:t>
            </w:r>
            <w:r>
              <w:rPr>
                <w:noProof/>
                <w:lang w:val="sk-SK"/>
              </w:rPr>
              <w:t> %</w:t>
            </w:r>
            <w:r w:rsidRPr="00A24247">
              <w:rPr>
                <w:noProof/>
                <w:lang w:val="sk-SK"/>
              </w:rPr>
              <w:t xml:space="preserve"> alebo viac, ale najviac 8,6 hmotnostného</w:t>
            </w:r>
            <w:r>
              <w:rPr>
                <w:noProof/>
                <w:lang w:val="sk-SK"/>
              </w:rPr>
              <w:t> %</w:t>
            </w:r>
            <w:r w:rsidRPr="00A24247">
              <w:rPr>
                <w:noProof/>
                <w:lang w:val="sk-SK"/>
              </w:rPr>
              <w:t xml:space="preserve"> fosforečnanu vápenatého</w:t>
            </w:r>
          </w:p>
        </w:tc>
        <w:tc>
          <w:tcPr>
            <w:tcW w:w="0" w:type="auto"/>
            <w:tcBorders>
              <w:top w:val="single" w:sz="4" w:space="0" w:color="auto"/>
              <w:left w:val="single" w:sz="4" w:space="0" w:color="auto"/>
              <w:bottom w:val="single" w:sz="4" w:space="0" w:color="auto"/>
              <w:right w:val="single" w:sz="4" w:space="0" w:color="auto"/>
            </w:tcBorders>
            <w:hideMark/>
          </w:tcPr>
          <w:p w14:paraId="157AA5F2" w14:textId="2DD053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3CE4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169CB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C38E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D79B03" w14:textId="77777777" w:rsidR="00A24247" w:rsidRPr="00A24247" w:rsidRDefault="00A24247" w:rsidP="00906906">
            <w:pPr>
              <w:pStyle w:val="Paragraph"/>
              <w:spacing w:after="0" w:line="240" w:lineRule="auto"/>
              <w:rPr>
                <w:noProof/>
                <w:lang w:val="sk-SK"/>
              </w:rPr>
            </w:pPr>
            <w:r w:rsidRPr="00A24247">
              <w:rPr>
                <w:noProof/>
                <w:lang w:val="sk-SK"/>
              </w:rPr>
              <w:t>0.7284</w:t>
            </w:r>
          </w:p>
        </w:tc>
        <w:tc>
          <w:tcPr>
            <w:tcW w:w="0" w:type="auto"/>
            <w:tcBorders>
              <w:top w:val="single" w:sz="4" w:space="0" w:color="auto"/>
              <w:left w:val="single" w:sz="4" w:space="0" w:color="auto"/>
              <w:bottom w:val="single" w:sz="4" w:space="0" w:color="auto"/>
              <w:right w:val="single" w:sz="4" w:space="0" w:color="auto"/>
            </w:tcBorders>
            <w:hideMark/>
          </w:tcPr>
          <w:p w14:paraId="46628527" w14:textId="77777777" w:rsidR="00A24247" w:rsidRPr="00A24247" w:rsidRDefault="00A24247" w:rsidP="00906906">
            <w:pPr>
              <w:pStyle w:val="Paragraph"/>
              <w:spacing w:after="0" w:line="240" w:lineRule="auto"/>
              <w:jc w:val="right"/>
              <w:rPr>
                <w:noProof/>
                <w:lang w:val="sk-SK"/>
              </w:rPr>
            </w:pPr>
            <w:r w:rsidRPr="00A24247">
              <w:rPr>
                <w:noProof/>
                <w:lang w:val="sk-SK"/>
              </w:rPr>
              <w:t>ex 2106 90 92</w:t>
            </w:r>
          </w:p>
        </w:tc>
        <w:tc>
          <w:tcPr>
            <w:tcW w:w="0" w:type="auto"/>
            <w:tcBorders>
              <w:top w:val="single" w:sz="4" w:space="0" w:color="auto"/>
              <w:left w:val="single" w:sz="4" w:space="0" w:color="auto"/>
              <w:bottom w:val="single" w:sz="4" w:space="0" w:color="auto"/>
              <w:right w:val="single" w:sz="4" w:space="0" w:color="auto"/>
            </w:tcBorders>
            <w:hideMark/>
          </w:tcPr>
          <w:p w14:paraId="4C9AF27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F53F1FA" w14:textId="77777777" w:rsidR="00A24247" w:rsidRPr="00A24247" w:rsidRDefault="00A24247" w:rsidP="00906906">
            <w:pPr>
              <w:pStyle w:val="Paragraph"/>
              <w:spacing w:after="0" w:line="240" w:lineRule="auto"/>
              <w:rPr>
                <w:noProof/>
                <w:lang w:val="sk-SK"/>
              </w:rPr>
            </w:pPr>
            <w:r w:rsidRPr="00A24247">
              <w:rPr>
                <w:noProof/>
                <w:lang w:val="sk-SK"/>
              </w:rPr>
              <w:t>Hydrolyzát kazeínového proteínu pozostávajúci z:</w:t>
            </w:r>
          </w:p>
          <w:tbl>
            <w:tblPr>
              <w:tblStyle w:val="Listdash"/>
              <w:tblW w:w="0" w:type="auto"/>
              <w:tblLook w:val="04A0" w:firstRow="1" w:lastRow="0" w:firstColumn="1" w:lastColumn="0" w:noHBand="0" w:noVBand="1"/>
            </w:tblPr>
            <w:tblGrid>
              <w:gridCol w:w="220"/>
              <w:gridCol w:w="3586"/>
            </w:tblGrid>
            <w:tr w:rsidR="00A24247" w:rsidRPr="00A24247" w14:paraId="617DA4C9" w14:textId="77777777">
              <w:tc>
                <w:tcPr>
                  <w:tcW w:w="0" w:type="auto"/>
                  <w:hideMark/>
                </w:tcPr>
                <w:p w14:paraId="0276F9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529DD4" w14:textId="2FBB2C12" w:rsidR="00A24247" w:rsidRPr="00A24247" w:rsidRDefault="00A24247" w:rsidP="00906906">
                  <w:pPr>
                    <w:pStyle w:val="Paragraph"/>
                    <w:spacing w:after="0" w:line="240" w:lineRule="auto"/>
                    <w:rPr>
                      <w:noProof/>
                      <w:lang w:val="sk-SK"/>
                    </w:rPr>
                  </w:pPr>
                  <w:r w:rsidRPr="00A24247">
                    <w:rPr>
                      <w:noProof/>
                      <w:lang w:val="sk-SK"/>
                    </w:rPr>
                    <w:t>20 hmotnostných</w:t>
                  </w:r>
                  <w:r>
                    <w:rPr>
                      <w:noProof/>
                      <w:lang w:val="sk-SK"/>
                    </w:rPr>
                    <w:t> %</w:t>
                  </w:r>
                  <w:r w:rsidRPr="00A24247">
                    <w:rPr>
                      <w:noProof/>
                      <w:lang w:val="sk-SK"/>
                    </w:rPr>
                    <w:t xml:space="preserve"> alebo viac, ale najviac 70 hmotnostných</w:t>
                  </w:r>
                  <w:r>
                    <w:rPr>
                      <w:noProof/>
                      <w:lang w:val="sk-SK"/>
                    </w:rPr>
                    <w:t> %</w:t>
                  </w:r>
                  <w:r w:rsidRPr="00A24247">
                    <w:rPr>
                      <w:noProof/>
                      <w:lang w:val="sk-SK"/>
                    </w:rPr>
                    <w:t xml:space="preserve"> voľných aminokyselín, a</w:t>
                  </w:r>
                </w:p>
              </w:tc>
            </w:tr>
            <w:tr w:rsidR="00A24247" w:rsidRPr="00A24247" w14:paraId="3D7DBF00" w14:textId="77777777">
              <w:tc>
                <w:tcPr>
                  <w:tcW w:w="0" w:type="auto"/>
                  <w:hideMark/>
                </w:tcPr>
                <w:p w14:paraId="2C278A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FA899B" w14:textId="75E4576D" w:rsidR="00A24247" w:rsidRPr="00A24247" w:rsidRDefault="00A24247" w:rsidP="00906906">
                  <w:pPr>
                    <w:pStyle w:val="Paragraph"/>
                    <w:spacing w:after="0" w:line="240" w:lineRule="auto"/>
                    <w:rPr>
                      <w:noProof/>
                      <w:lang w:val="sk-SK"/>
                    </w:rPr>
                  </w:pPr>
                  <w:r w:rsidRPr="00A24247">
                    <w:rPr>
                      <w:noProof/>
                      <w:lang w:val="sk-SK"/>
                    </w:rPr>
                    <w:t>peptónov,</w:t>
                  </w:r>
                  <w:r w:rsidR="00730589">
                    <w:rPr>
                      <w:noProof/>
                      <w:lang w:val="sk-SK"/>
                    </w:rPr>
                    <w:t xml:space="preserve"> z </w:t>
                  </w:r>
                  <w:r w:rsidRPr="00A24247">
                    <w:rPr>
                      <w:noProof/>
                      <w:lang w:val="sk-SK"/>
                    </w:rPr>
                    <w:t>ktorých viac ako 90 hmotnostných</w:t>
                  </w:r>
                  <w:r>
                    <w:rPr>
                      <w:noProof/>
                      <w:lang w:val="sk-SK"/>
                    </w:rPr>
                    <w:t> %</w:t>
                  </w:r>
                  <w:r w:rsidRPr="00A24247">
                    <w:rPr>
                      <w:noProof/>
                      <w:lang w:val="sk-SK"/>
                    </w:rPr>
                    <w:t xml:space="preserve"> má molekulovú hmotnosť najviac 2 000 Da</w:t>
                  </w:r>
                </w:p>
              </w:tc>
            </w:tr>
          </w:tbl>
          <w:p w14:paraId="1C15259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250BDDE" w14:textId="72B1B4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90D2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EB450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37CBC0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4690F1" w14:textId="77777777" w:rsidR="00A24247" w:rsidRPr="00A24247" w:rsidRDefault="00A24247" w:rsidP="00906906">
            <w:pPr>
              <w:pStyle w:val="Paragraph"/>
              <w:spacing w:after="0" w:line="240" w:lineRule="auto"/>
              <w:rPr>
                <w:noProof/>
                <w:lang w:val="sk-SK"/>
              </w:rPr>
            </w:pPr>
            <w:r w:rsidRPr="00A24247">
              <w:rPr>
                <w:noProof/>
                <w:lang w:val="sk-SK"/>
              </w:rPr>
              <w:t>0.7435</w:t>
            </w:r>
          </w:p>
        </w:tc>
        <w:tc>
          <w:tcPr>
            <w:tcW w:w="0" w:type="auto"/>
            <w:tcBorders>
              <w:top w:val="single" w:sz="4" w:space="0" w:color="auto"/>
              <w:left w:val="single" w:sz="4" w:space="0" w:color="auto"/>
              <w:bottom w:val="single" w:sz="4" w:space="0" w:color="auto"/>
              <w:right w:val="single" w:sz="4" w:space="0" w:color="auto"/>
            </w:tcBorders>
            <w:hideMark/>
          </w:tcPr>
          <w:p w14:paraId="13334991" w14:textId="77777777" w:rsidR="00A24247" w:rsidRPr="00A24247" w:rsidRDefault="00A24247" w:rsidP="00906906">
            <w:pPr>
              <w:pStyle w:val="Paragraph"/>
              <w:spacing w:after="0" w:line="240" w:lineRule="auto"/>
              <w:jc w:val="right"/>
              <w:rPr>
                <w:noProof/>
                <w:lang w:val="sk-SK"/>
              </w:rPr>
            </w:pPr>
            <w:r w:rsidRPr="00A24247">
              <w:rPr>
                <w:noProof/>
                <w:lang w:val="sk-SK"/>
              </w:rPr>
              <w:t>ex 2106 90 98</w:t>
            </w:r>
          </w:p>
        </w:tc>
        <w:tc>
          <w:tcPr>
            <w:tcW w:w="0" w:type="auto"/>
            <w:tcBorders>
              <w:top w:val="single" w:sz="4" w:space="0" w:color="auto"/>
              <w:left w:val="single" w:sz="4" w:space="0" w:color="auto"/>
              <w:bottom w:val="single" w:sz="4" w:space="0" w:color="auto"/>
              <w:right w:val="single" w:sz="4" w:space="0" w:color="auto"/>
            </w:tcBorders>
            <w:hideMark/>
          </w:tcPr>
          <w:p w14:paraId="3199F540"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7A626D37" w14:textId="7CD32E95"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s </w:t>
            </w:r>
            <w:r w:rsidRPr="00A24247">
              <w:rPr>
                <w:noProof/>
                <w:lang w:val="sk-SK"/>
              </w:rPr>
              <w:t>obsahom vlhkosti 1</w:t>
            </w:r>
            <w:r>
              <w:rPr>
                <w:noProof/>
                <w:lang w:val="sk-SK"/>
              </w:rPr>
              <w:t> %</w:t>
            </w:r>
            <w:r w:rsidRPr="00A24247">
              <w:rPr>
                <w:noProof/>
                <w:lang w:val="sk-SK"/>
              </w:rPr>
              <w:t xml:space="preserve"> alebo viac, ale najviac 4</w:t>
            </w:r>
            <w:r>
              <w:rPr>
                <w:noProof/>
                <w:lang w:val="sk-SK"/>
              </w:rPr>
              <w:t> %</w:t>
            </w:r>
            <w:r w:rsidRPr="00A24247">
              <w:rPr>
                <w:noProof/>
                <w:lang w:val="sk-SK"/>
              </w:rPr>
              <w:t>,</w:t>
            </w:r>
            <w:r w:rsidR="00730589">
              <w:rPr>
                <w:noProof/>
                <w:lang w:val="sk-SK"/>
              </w:rPr>
              <w:t xml:space="preserve"> a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69D2F0BD" w14:textId="77777777">
              <w:tc>
                <w:tcPr>
                  <w:tcW w:w="0" w:type="auto"/>
                  <w:hideMark/>
                </w:tcPr>
                <w:p w14:paraId="2D04D6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A3391E" w14:textId="407A13E9" w:rsidR="00A24247" w:rsidRPr="00A24247" w:rsidRDefault="00A24247" w:rsidP="00906906">
                  <w:pPr>
                    <w:pStyle w:val="Paragraph"/>
                    <w:spacing w:after="0" w:line="240" w:lineRule="auto"/>
                    <w:rPr>
                      <w:noProof/>
                      <w:lang w:val="sk-SK"/>
                    </w:rPr>
                  </w:pPr>
                  <w:r w:rsidRPr="00A24247">
                    <w:rPr>
                      <w:noProof/>
                      <w:lang w:val="sk-SK"/>
                    </w:rPr>
                    <w:t>15 hmotnostných</w:t>
                  </w:r>
                  <w:r>
                    <w:rPr>
                      <w:noProof/>
                      <w:lang w:val="sk-SK"/>
                    </w:rPr>
                    <w:t> %</w:t>
                  </w:r>
                  <w:r w:rsidRPr="00A24247">
                    <w:rPr>
                      <w:noProof/>
                      <w:lang w:val="sk-SK"/>
                    </w:rPr>
                    <w:t xml:space="preserve"> alebo viac, ale najviac 35 hmotnostných</w:t>
                  </w:r>
                  <w:r>
                    <w:rPr>
                      <w:noProof/>
                      <w:lang w:val="sk-SK"/>
                    </w:rPr>
                    <w:t> %</w:t>
                  </w:r>
                  <w:r w:rsidRPr="00A24247">
                    <w:rPr>
                      <w:noProof/>
                      <w:lang w:val="sk-SK"/>
                    </w:rPr>
                    <w:t xml:space="preserve"> cmaru,</w:t>
                  </w:r>
                </w:p>
              </w:tc>
            </w:tr>
            <w:tr w:rsidR="00A24247" w:rsidRPr="00A24247" w14:paraId="7C71E9D1" w14:textId="77777777">
              <w:tc>
                <w:tcPr>
                  <w:tcW w:w="0" w:type="auto"/>
                  <w:hideMark/>
                </w:tcPr>
                <w:p w14:paraId="5C6A6F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3FCB94" w14:textId="3CEA50A8" w:rsidR="00A24247" w:rsidRPr="00A24247" w:rsidRDefault="00A24247" w:rsidP="00906906">
                  <w:pPr>
                    <w:pStyle w:val="Paragraph"/>
                    <w:spacing w:after="0" w:line="240" w:lineRule="auto"/>
                    <w:rPr>
                      <w:noProof/>
                      <w:lang w:val="sk-SK"/>
                    </w:rPr>
                  </w:pPr>
                  <w:r w:rsidRPr="00A24247">
                    <w:rPr>
                      <w:noProof/>
                      <w:lang w:val="sk-SK"/>
                    </w:rPr>
                    <w:t>20 hmotnostných</w:t>
                  </w:r>
                  <w:r>
                    <w:rPr>
                      <w:noProof/>
                      <w:lang w:val="sk-SK"/>
                    </w:rPr>
                    <w:t> %</w:t>
                  </w:r>
                  <w:r w:rsidRPr="00A24247">
                    <w:rPr>
                      <w:noProof/>
                      <w:lang w:val="sk-SK"/>
                    </w:rPr>
                    <w:t xml:space="preserve"> (± 10</w:t>
                  </w:r>
                  <w:r>
                    <w:rPr>
                      <w:noProof/>
                      <w:lang w:val="sk-SK"/>
                    </w:rPr>
                    <w:t> %</w:t>
                  </w:r>
                  <w:r w:rsidRPr="00A24247">
                    <w:rPr>
                      <w:noProof/>
                      <w:lang w:val="sk-SK"/>
                    </w:rPr>
                    <w:t>) laktózy,</w:t>
                  </w:r>
                </w:p>
              </w:tc>
            </w:tr>
            <w:tr w:rsidR="00A24247" w:rsidRPr="00A24247" w14:paraId="19B4BDB1" w14:textId="77777777">
              <w:tc>
                <w:tcPr>
                  <w:tcW w:w="0" w:type="auto"/>
                  <w:hideMark/>
                </w:tcPr>
                <w:p w14:paraId="3923FD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B83422" w14:textId="30B13E3C" w:rsidR="00A24247" w:rsidRPr="00A24247" w:rsidRDefault="00A24247" w:rsidP="00906906">
                  <w:pPr>
                    <w:pStyle w:val="Paragraph"/>
                    <w:spacing w:after="0" w:line="240" w:lineRule="auto"/>
                    <w:rPr>
                      <w:noProof/>
                      <w:lang w:val="sk-SK"/>
                    </w:rPr>
                  </w:pPr>
                  <w:r w:rsidRPr="00A24247">
                    <w:rPr>
                      <w:noProof/>
                      <w:lang w:val="sk-SK"/>
                    </w:rPr>
                    <w:t>20 hmotnostných</w:t>
                  </w:r>
                  <w:r>
                    <w:rPr>
                      <w:noProof/>
                      <w:lang w:val="sk-SK"/>
                    </w:rPr>
                    <w:t> %</w:t>
                  </w:r>
                  <w:r w:rsidRPr="00A24247">
                    <w:rPr>
                      <w:noProof/>
                      <w:lang w:val="sk-SK"/>
                    </w:rPr>
                    <w:t xml:space="preserve"> (± 10</w:t>
                  </w:r>
                  <w:r>
                    <w:rPr>
                      <w:noProof/>
                      <w:lang w:val="sk-SK"/>
                    </w:rPr>
                    <w:t> %</w:t>
                  </w:r>
                  <w:r w:rsidRPr="00A24247">
                    <w:rPr>
                      <w:noProof/>
                      <w:lang w:val="sk-SK"/>
                    </w:rPr>
                    <w:t>) srvátkového bielkovinového koncentrátu,</w:t>
                  </w:r>
                </w:p>
              </w:tc>
            </w:tr>
            <w:tr w:rsidR="00A24247" w:rsidRPr="00A24247" w14:paraId="3DF44041" w14:textId="77777777">
              <w:tc>
                <w:tcPr>
                  <w:tcW w:w="0" w:type="auto"/>
                  <w:hideMark/>
                </w:tcPr>
                <w:p w14:paraId="45DDF1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90A419" w14:textId="7EAC26E5" w:rsidR="00A24247" w:rsidRPr="00A24247" w:rsidRDefault="00A24247" w:rsidP="00906906">
                  <w:pPr>
                    <w:pStyle w:val="Paragraph"/>
                    <w:spacing w:after="0" w:line="240" w:lineRule="auto"/>
                    <w:rPr>
                      <w:noProof/>
                      <w:lang w:val="sk-SK"/>
                    </w:rPr>
                  </w:pPr>
                  <w:r w:rsidRPr="00A24247">
                    <w:rPr>
                      <w:noProof/>
                      <w:lang w:val="sk-SK"/>
                    </w:rPr>
                    <w:t>15 hmotnostných</w:t>
                  </w:r>
                  <w:r>
                    <w:rPr>
                      <w:noProof/>
                      <w:lang w:val="sk-SK"/>
                    </w:rPr>
                    <w:t> %</w:t>
                  </w:r>
                  <w:r w:rsidRPr="00A24247">
                    <w:rPr>
                      <w:noProof/>
                      <w:lang w:val="sk-SK"/>
                    </w:rPr>
                    <w:t xml:space="preserve"> (± 10</w:t>
                  </w:r>
                  <w:r>
                    <w:rPr>
                      <w:noProof/>
                      <w:lang w:val="sk-SK"/>
                    </w:rPr>
                    <w:t> %</w:t>
                  </w:r>
                  <w:r w:rsidRPr="00A24247">
                    <w:rPr>
                      <w:noProof/>
                      <w:lang w:val="sk-SK"/>
                    </w:rPr>
                    <w:t>) syru cheddar,</w:t>
                  </w:r>
                </w:p>
              </w:tc>
            </w:tr>
            <w:tr w:rsidR="00A24247" w:rsidRPr="00A24247" w14:paraId="26BDBA6A" w14:textId="77777777">
              <w:tc>
                <w:tcPr>
                  <w:tcW w:w="0" w:type="auto"/>
                  <w:hideMark/>
                </w:tcPr>
                <w:p w14:paraId="5E51CA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C3A5D6" w14:textId="113C6B47" w:rsidR="00A24247" w:rsidRPr="00A24247" w:rsidRDefault="00A24247" w:rsidP="00906906">
                  <w:pPr>
                    <w:pStyle w:val="Paragraph"/>
                    <w:spacing w:after="0" w:line="240" w:lineRule="auto"/>
                    <w:rPr>
                      <w:noProof/>
                      <w:lang w:val="sk-SK"/>
                    </w:rPr>
                  </w:pPr>
                  <w:r w:rsidRPr="00A24247">
                    <w:rPr>
                      <w:noProof/>
                      <w:lang w:val="sk-SK"/>
                    </w:rPr>
                    <w:t>3 hmotnostné</w:t>
                  </w:r>
                  <w:r>
                    <w:rPr>
                      <w:noProof/>
                      <w:lang w:val="sk-SK"/>
                    </w:rPr>
                    <w:t> %</w:t>
                  </w:r>
                  <w:r w:rsidRPr="00A24247">
                    <w:rPr>
                      <w:noProof/>
                      <w:lang w:val="sk-SK"/>
                    </w:rPr>
                    <w:t xml:space="preserve"> (± 2</w:t>
                  </w:r>
                  <w:r>
                    <w:rPr>
                      <w:noProof/>
                      <w:lang w:val="sk-SK"/>
                    </w:rPr>
                    <w:t> %</w:t>
                  </w:r>
                  <w:r w:rsidRPr="00A24247">
                    <w:rPr>
                      <w:noProof/>
                      <w:lang w:val="sk-SK"/>
                    </w:rPr>
                    <w:t>) soli,</w:t>
                  </w:r>
                </w:p>
              </w:tc>
            </w:tr>
            <w:tr w:rsidR="00A24247" w:rsidRPr="00A24247" w14:paraId="5A898E58" w14:textId="77777777">
              <w:tc>
                <w:tcPr>
                  <w:tcW w:w="0" w:type="auto"/>
                  <w:hideMark/>
                </w:tcPr>
                <w:p w14:paraId="57A54C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7F37B8" w14:textId="56175F89" w:rsidR="00A24247" w:rsidRPr="00A24247" w:rsidRDefault="00A24247" w:rsidP="00906906">
                  <w:pPr>
                    <w:pStyle w:val="Paragraph"/>
                    <w:spacing w:after="0" w:line="240" w:lineRule="auto"/>
                    <w:rPr>
                      <w:noProof/>
                      <w:lang w:val="sk-SK"/>
                    </w:rPr>
                  </w:pPr>
                  <w:r w:rsidRPr="00A24247">
                    <w:rPr>
                      <w:noProof/>
                      <w:lang w:val="sk-SK"/>
                    </w:rPr>
                    <w:t>0,1 hmotnostného</w:t>
                  </w:r>
                  <w:r>
                    <w:rPr>
                      <w:noProof/>
                      <w:lang w:val="sk-SK"/>
                    </w:rPr>
                    <w:t> %</w:t>
                  </w:r>
                  <w:r w:rsidRPr="00A24247">
                    <w:rPr>
                      <w:noProof/>
                      <w:lang w:val="sk-SK"/>
                    </w:rPr>
                    <w:t xml:space="preserve"> alebo viac, ale najviac 10 hmotnostných</w:t>
                  </w:r>
                  <w:r>
                    <w:rPr>
                      <w:noProof/>
                      <w:lang w:val="sk-SK"/>
                    </w:rPr>
                    <w:t> %</w:t>
                  </w:r>
                  <w:r w:rsidRPr="00A24247">
                    <w:rPr>
                      <w:noProof/>
                      <w:lang w:val="sk-SK"/>
                    </w:rPr>
                    <w:t xml:space="preserve"> kyseliny mliečnej E270,</w:t>
                  </w:r>
                </w:p>
              </w:tc>
            </w:tr>
            <w:tr w:rsidR="00A24247" w:rsidRPr="00A24247" w14:paraId="31320C8A" w14:textId="77777777">
              <w:tc>
                <w:tcPr>
                  <w:tcW w:w="0" w:type="auto"/>
                  <w:hideMark/>
                </w:tcPr>
                <w:p w14:paraId="6A26B3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C477BA" w14:textId="52322A39" w:rsidR="00A24247" w:rsidRPr="00A24247" w:rsidRDefault="00A24247" w:rsidP="00906906">
                  <w:pPr>
                    <w:pStyle w:val="Paragraph"/>
                    <w:spacing w:after="0" w:line="240" w:lineRule="auto"/>
                    <w:rPr>
                      <w:noProof/>
                      <w:lang w:val="sk-SK"/>
                    </w:rPr>
                  </w:pPr>
                  <w:r w:rsidRPr="00A24247">
                    <w:rPr>
                      <w:noProof/>
                      <w:lang w:val="sk-SK"/>
                    </w:rPr>
                    <w:t>0,1 hmotnostného</w:t>
                  </w:r>
                  <w:r>
                    <w:rPr>
                      <w:noProof/>
                      <w:lang w:val="sk-SK"/>
                    </w:rPr>
                    <w:t> %</w:t>
                  </w:r>
                  <w:r w:rsidRPr="00A24247">
                    <w:rPr>
                      <w:noProof/>
                      <w:lang w:val="sk-SK"/>
                    </w:rPr>
                    <w:t xml:space="preserve"> alebo viac, ale najviac 10 hmotnostných</w:t>
                  </w:r>
                  <w:r>
                    <w:rPr>
                      <w:noProof/>
                      <w:lang w:val="sk-SK"/>
                    </w:rPr>
                    <w:t> %</w:t>
                  </w:r>
                  <w:r w:rsidRPr="00A24247">
                    <w:rPr>
                      <w:noProof/>
                      <w:lang w:val="sk-SK"/>
                    </w:rPr>
                    <w:t xml:space="preserve"> arabskej gumy E414</w:t>
                  </w:r>
                </w:p>
              </w:tc>
            </w:tr>
          </w:tbl>
          <w:p w14:paraId="3B434FB4" w14:textId="35556AA1" w:rsidR="00730589" w:rsidRDefault="00A24247" w:rsidP="00906906">
            <w:pPr>
              <w:pStyle w:val="Paragraph"/>
              <w:spacing w:after="0" w:line="240" w:lineRule="auto"/>
              <w:rPr>
                <w:noProof/>
                <w:lang w:val="sk-SK"/>
              </w:rPr>
            </w:pPr>
            <w:r w:rsidRPr="00A24247">
              <w:rPr>
                <w:noProof/>
                <w:lang w:val="sk-SK"/>
              </w:rPr>
              <w:t>na použitie pri výrobe výrobkov potravinárskeho</w:t>
            </w:r>
            <w:r w:rsidR="00730589">
              <w:rPr>
                <w:noProof/>
                <w:lang w:val="sk-SK"/>
              </w:rPr>
              <w:t xml:space="preserve"> a </w:t>
            </w:r>
            <w:r w:rsidRPr="00A24247">
              <w:rPr>
                <w:noProof/>
                <w:lang w:val="sk-SK"/>
              </w:rPr>
              <w:t>nápojového priemyslu</w:t>
            </w:r>
          </w:p>
          <w:p w14:paraId="7367291B" w14:textId="4FDF0EB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7A0EAF1" w14:textId="08774B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61FC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1C3DD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A0216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45C2BD" w14:textId="77777777" w:rsidR="00A24247" w:rsidRPr="00A24247" w:rsidRDefault="00A24247" w:rsidP="00906906">
            <w:pPr>
              <w:pStyle w:val="Paragraph"/>
              <w:spacing w:after="0" w:line="240" w:lineRule="auto"/>
              <w:rPr>
                <w:noProof/>
                <w:lang w:val="sk-SK"/>
              </w:rPr>
            </w:pPr>
            <w:r w:rsidRPr="00A24247">
              <w:rPr>
                <w:noProof/>
                <w:lang w:val="sk-SK"/>
              </w:rPr>
              <w:t>0.5246</w:t>
            </w:r>
          </w:p>
        </w:tc>
        <w:tc>
          <w:tcPr>
            <w:tcW w:w="0" w:type="auto"/>
            <w:tcBorders>
              <w:top w:val="single" w:sz="4" w:space="0" w:color="auto"/>
              <w:left w:val="single" w:sz="4" w:space="0" w:color="auto"/>
              <w:bottom w:val="single" w:sz="4" w:space="0" w:color="auto"/>
              <w:right w:val="single" w:sz="4" w:space="0" w:color="auto"/>
            </w:tcBorders>
            <w:hideMark/>
          </w:tcPr>
          <w:p w14:paraId="664CABF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2519 90 10</w:t>
            </w:r>
          </w:p>
        </w:tc>
        <w:tc>
          <w:tcPr>
            <w:tcW w:w="0" w:type="auto"/>
            <w:tcBorders>
              <w:top w:val="single" w:sz="4" w:space="0" w:color="auto"/>
              <w:left w:val="single" w:sz="4" w:space="0" w:color="auto"/>
              <w:bottom w:val="single" w:sz="4" w:space="0" w:color="auto"/>
              <w:right w:val="single" w:sz="4" w:space="0" w:color="auto"/>
            </w:tcBorders>
            <w:hideMark/>
          </w:tcPr>
          <w:p w14:paraId="266E24B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A83F964" w14:textId="6F691070" w:rsidR="00A24247" w:rsidRPr="00A24247" w:rsidRDefault="00A24247" w:rsidP="00906906">
            <w:pPr>
              <w:pStyle w:val="Paragraph"/>
              <w:spacing w:after="0" w:line="240" w:lineRule="auto"/>
              <w:rPr>
                <w:noProof/>
                <w:lang w:val="sk-SK"/>
              </w:rPr>
            </w:pPr>
            <w:r w:rsidRPr="00A24247">
              <w:rPr>
                <w:noProof/>
                <w:lang w:val="sk-SK"/>
              </w:rPr>
              <w:t>Tavená magnézia</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94</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4035AE6" w14:textId="0351CB9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C327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C12DA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83AA65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D16852B" w14:textId="77777777" w:rsidR="00A24247" w:rsidRPr="00A24247" w:rsidRDefault="00A24247" w:rsidP="00906906">
            <w:pPr>
              <w:pStyle w:val="Paragraph"/>
              <w:spacing w:after="0" w:line="240" w:lineRule="auto"/>
              <w:rPr>
                <w:noProof/>
                <w:lang w:val="sk-SK"/>
              </w:rPr>
            </w:pPr>
            <w:r w:rsidRPr="00A24247">
              <w:rPr>
                <w:noProof/>
                <w:lang w:val="sk-SK"/>
              </w:rPr>
              <w:t>0.6330</w:t>
            </w:r>
          </w:p>
          <w:p w14:paraId="33FF6C0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E14015" w14:textId="77777777" w:rsidR="00A24247" w:rsidRPr="00A24247" w:rsidRDefault="00A24247" w:rsidP="00906906">
            <w:pPr>
              <w:pStyle w:val="Paragraph"/>
              <w:spacing w:after="0" w:line="240" w:lineRule="auto"/>
              <w:jc w:val="right"/>
              <w:rPr>
                <w:noProof/>
                <w:lang w:val="sk-SK"/>
              </w:rPr>
            </w:pPr>
            <w:r w:rsidRPr="00A24247">
              <w:rPr>
                <w:noProof/>
                <w:lang w:val="sk-SK"/>
              </w:rPr>
              <w:t>ex 2707 50 00</w:t>
            </w:r>
          </w:p>
          <w:p w14:paraId="24644E28" w14:textId="77777777" w:rsidR="00A24247" w:rsidRPr="00A24247" w:rsidRDefault="00A24247" w:rsidP="00906906">
            <w:pPr>
              <w:pStyle w:val="Paragraph"/>
              <w:spacing w:after="0" w:line="240" w:lineRule="auto"/>
              <w:jc w:val="right"/>
              <w:rPr>
                <w:noProof/>
                <w:lang w:val="sk-SK"/>
              </w:rPr>
            </w:pPr>
            <w:r w:rsidRPr="00A24247">
              <w:rPr>
                <w:noProof/>
                <w:lang w:val="sk-SK"/>
              </w:rPr>
              <w:t>ex 2707 99 80</w:t>
            </w:r>
          </w:p>
        </w:tc>
        <w:tc>
          <w:tcPr>
            <w:tcW w:w="0" w:type="auto"/>
            <w:tcBorders>
              <w:top w:val="single" w:sz="4" w:space="0" w:color="auto"/>
              <w:left w:val="single" w:sz="4" w:space="0" w:color="auto"/>
              <w:bottom w:val="single" w:sz="4" w:space="0" w:color="auto"/>
              <w:right w:val="single" w:sz="4" w:space="0" w:color="auto"/>
            </w:tcBorders>
            <w:hideMark/>
          </w:tcPr>
          <w:p w14:paraId="371716EB"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0BD70CA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32BCE515" w14:textId="58AB2F45" w:rsidR="00A24247" w:rsidRDefault="00A24247" w:rsidP="00906906">
            <w:pPr>
              <w:pStyle w:val="Paragraph"/>
              <w:spacing w:after="0" w:line="240" w:lineRule="auto"/>
              <w:rPr>
                <w:noProof/>
                <w:lang w:val="sk-SK"/>
              </w:rPr>
            </w:pPr>
            <w:r w:rsidRPr="00A24247">
              <w:rPr>
                <w:noProof/>
                <w:lang w:val="sk-SK"/>
              </w:rPr>
              <w:t>Zmes izomérov xylenolu</w:t>
            </w:r>
            <w:r w:rsidR="00730589">
              <w:rPr>
                <w:noProof/>
                <w:lang w:val="sk-SK"/>
              </w:rPr>
              <w:t xml:space="preserve"> a </w:t>
            </w:r>
            <w:r w:rsidRPr="00A24247">
              <w:rPr>
                <w:noProof/>
                <w:lang w:val="sk-SK"/>
              </w:rPr>
              <w:t>izomérov etylfenolu</w:t>
            </w:r>
            <w:r w:rsidR="00730589">
              <w:rPr>
                <w:noProof/>
                <w:lang w:val="sk-SK"/>
              </w:rPr>
              <w:t xml:space="preserve"> s </w:t>
            </w:r>
            <w:r w:rsidRPr="00A24247">
              <w:rPr>
                <w:noProof/>
                <w:lang w:val="sk-SK"/>
              </w:rPr>
              <w:t>celkovým obsahom xylenolu 62</w:t>
            </w:r>
            <w:r>
              <w:rPr>
                <w:noProof/>
                <w:lang w:val="sk-SK"/>
              </w:rPr>
              <w:t> %</w:t>
            </w:r>
            <w:r w:rsidRPr="00A24247">
              <w:rPr>
                <w:noProof/>
                <w:lang w:val="sk-SK"/>
              </w:rPr>
              <w:t xml:space="preserve"> hmotnosti alebo viac, ale menej ako 95</w:t>
            </w:r>
            <w:r>
              <w:rPr>
                <w:noProof/>
                <w:lang w:val="sk-SK"/>
              </w:rPr>
              <w:t> %</w:t>
            </w:r>
          </w:p>
          <w:p w14:paraId="29DA4BFE" w14:textId="7EC6FBF5"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6A210C3" w14:textId="3BC203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269D9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1BFCF2E" w14:textId="77777777" w:rsidR="00A24247" w:rsidRPr="00A24247" w:rsidRDefault="00A24247" w:rsidP="00906906">
            <w:pPr>
              <w:pStyle w:val="Paragraph"/>
              <w:spacing w:after="0" w:line="240" w:lineRule="auto"/>
              <w:rPr>
                <w:noProof/>
                <w:lang w:val="sk-SK"/>
              </w:rPr>
            </w:pPr>
            <w:r w:rsidRPr="00A24247">
              <w:rPr>
                <w:noProof/>
                <w:lang w:val="sk-SK"/>
              </w:rPr>
              <w:t>-</w:t>
            </w:r>
          </w:p>
          <w:p w14:paraId="267BDF4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9313673" w14:textId="77777777" w:rsidR="00A24247" w:rsidRPr="00A24247" w:rsidRDefault="00A24247" w:rsidP="00906906">
            <w:pPr>
              <w:pStyle w:val="Paragraph"/>
              <w:spacing w:after="0" w:line="240" w:lineRule="auto"/>
              <w:rPr>
                <w:noProof/>
                <w:lang w:val="sk-SK"/>
              </w:rPr>
            </w:pPr>
            <w:r w:rsidRPr="00A24247">
              <w:rPr>
                <w:noProof/>
                <w:lang w:val="sk-SK"/>
              </w:rPr>
              <w:t>31.12.2024</w:t>
            </w:r>
          </w:p>
          <w:p w14:paraId="7002D88E" w14:textId="77777777" w:rsidR="00A24247" w:rsidRPr="00A24247" w:rsidRDefault="00A24247" w:rsidP="00906906">
            <w:pPr>
              <w:pStyle w:val="Paragraph"/>
              <w:spacing w:after="0" w:line="240" w:lineRule="auto"/>
              <w:rPr>
                <w:noProof/>
                <w:lang w:val="sk-SK"/>
              </w:rPr>
            </w:pPr>
          </w:p>
        </w:tc>
      </w:tr>
      <w:tr w:rsidR="00A24247" w:rsidRPr="00A24247" w14:paraId="5B5458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0B261A" w14:textId="77777777" w:rsidR="00A24247" w:rsidRPr="00A24247" w:rsidRDefault="00A24247" w:rsidP="00906906">
            <w:pPr>
              <w:pStyle w:val="Paragraph"/>
              <w:spacing w:after="0" w:line="240" w:lineRule="auto"/>
              <w:rPr>
                <w:noProof/>
                <w:lang w:val="sk-SK"/>
              </w:rPr>
            </w:pPr>
            <w:r w:rsidRPr="00A24247">
              <w:rPr>
                <w:noProof/>
                <w:lang w:val="sk-SK"/>
              </w:rPr>
              <w:t>0.6168</w:t>
            </w:r>
          </w:p>
        </w:tc>
        <w:tc>
          <w:tcPr>
            <w:tcW w:w="0" w:type="auto"/>
            <w:tcBorders>
              <w:top w:val="single" w:sz="4" w:space="0" w:color="auto"/>
              <w:left w:val="single" w:sz="4" w:space="0" w:color="auto"/>
              <w:bottom w:val="single" w:sz="4" w:space="0" w:color="auto"/>
              <w:right w:val="single" w:sz="4" w:space="0" w:color="auto"/>
            </w:tcBorders>
            <w:hideMark/>
          </w:tcPr>
          <w:p w14:paraId="6FC18185" w14:textId="77777777" w:rsidR="00A24247" w:rsidRPr="00A24247" w:rsidRDefault="00A24247" w:rsidP="00906906">
            <w:pPr>
              <w:pStyle w:val="Paragraph"/>
              <w:spacing w:after="0" w:line="240" w:lineRule="auto"/>
              <w:jc w:val="right"/>
              <w:rPr>
                <w:noProof/>
                <w:lang w:val="sk-SK"/>
              </w:rPr>
            </w:pPr>
            <w:r w:rsidRPr="00A24247">
              <w:rPr>
                <w:noProof/>
                <w:lang w:val="sk-SK"/>
              </w:rPr>
              <w:t>ex 2707 99 99</w:t>
            </w:r>
          </w:p>
        </w:tc>
        <w:tc>
          <w:tcPr>
            <w:tcW w:w="0" w:type="auto"/>
            <w:tcBorders>
              <w:top w:val="single" w:sz="4" w:space="0" w:color="auto"/>
              <w:left w:val="single" w:sz="4" w:space="0" w:color="auto"/>
              <w:bottom w:val="single" w:sz="4" w:space="0" w:color="auto"/>
              <w:right w:val="single" w:sz="4" w:space="0" w:color="auto"/>
            </w:tcBorders>
            <w:hideMark/>
          </w:tcPr>
          <w:p w14:paraId="6D92AF7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9C6B13C" w14:textId="5CE09B0C" w:rsidR="00730589" w:rsidRDefault="00A24247" w:rsidP="00906906">
            <w:pPr>
              <w:pStyle w:val="Paragraph"/>
              <w:spacing w:after="0" w:line="240" w:lineRule="auto"/>
              <w:rPr>
                <w:noProof/>
                <w:lang w:val="sk-SK"/>
              </w:rPr>
            </w:pPr>
            <w:r w:rsidRPr="00A24247">
              <w:rPr>
                <w:noProof/>
                <w:lang w:val="sk-SK"/>
              </w:rPr>
              <w:t>Ťažké</w:t>
            </w:r>
            <w:r w:rsidR="00730589">
              <w:rPr>
                <w:noProof/>
                <w:lang w:val="sk-SK"/>
              </w:rPr>
              <w:t xml:space="preserve"> a </w:t>
            </w:r>
            <w:r w:rsidRPr="00A24247">
              <w:rPr>
                <w:noProof/>
                <w:lang w:val="sk-SK"/>
              </w:rPr>
              <w:t>stredné oleje, ktorých obsah aromátov presahuje ich obsah nearomatických látok, na použitie ako rafinérska surovina, ktoré majú byť podrobené niektorej</w:t>
            </w:r>
            <w:r w:rsidR="00730589">
              <w:rPr>
                <w:noProof/>
                <w:lang w:val="sk-SK"/>
              </w:rPr>
              <w:t xml:space="preserve"> z </w:t>
            </w:r>
            <w:r w:rsidRPr="00A24247">
              <w:rPr>
                <w:noProof/>
                <w:lang w:val="sk-SK"/>
              </w:rPr>
              <w:t>operácií</w:t>
            </w:r>
            <w:r w:rsidR="00730589">
              <w:rPr>
                <w:noProof/>
                <w:lang w:val="sk-SK"/>
              </w:rPr>
              <w:t xml:space="preserve"> v </w:t>
            </w:r>
            <w:r w:rsidRPr="00A24247">
              <w:rPr>
                <w:noProof/>
                <w:lang w:val="sk-SK"/>
              </w:rPr>
              <w:t>rámci špecifckého spracovania uvedeného</w:t>
            </w:r>
            <w:r w:rsidR="00730589">
              <w:rPr>
                <w:noProof/>
                <w:lang w:val="sk-SK"/>
              </w:rPr>
              <w:t xml:space="preserve"> v </w:t>
            </w:r>
            <w:r w:rsidRPr="00A24247">
              <w:rPr>
                <w:noProof/>
                <w:lang w:val="sk-SK"/>
              </w:rPr>
              <w:t>doplnkovej poznámke 5 ku kapitole 27</w:t>
            </w:r>
          </w:p>
          <w:p w14:paraId="14B6B624" w14:textId="2055771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0763B20" w14:textId="765EC9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C70F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A573B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6E86A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DD4C36" w14:textId="77777777" w:rsidR="00A24247" w:rsidRPr="00A24247" w:rsidRDefault="00A24247" w:rsidP="00906906">
            <w:pPr>
              <w:pStyle w:val="Paragraph"/>
              <w:spacing w:after="0" w:line="240" w:lineRule="auto"/>
              <w:rPr>
                <w:noProof/>
                <w:lang w:val="sk-SK"/>
              </w:rPr>
            </w:pPr>
            <w:r w:rsidRPr="00A24247">
              <w:rPr>
                <w:noProof/>
                <w:lang w:val="sk-SK"/>
              </w:rPr>
              <w:t>0.8144</w:t>
            </w:r>
          </w:p>
        </w:tc>
        <w:tc>
          <w:tcPr>
            <w:tcW w:w="0" w:type="auto"/>
            <w:tcBorders>
              <w:top w:val="single" w:sz="4" w:space="0" w:color="auto"/>
              <w:left w:val="single" w:sz="4" w:space="0" w:color="auto"/>
              <w:bottom w:val="single" w:sz="4" w:space="0" w:color="auto"/>
              <w:right w:val="single" w:sz="4" w:space="0" w:color="auto"/>
            </w:tcBorders>
            <w:hideMark/>
          </w:tcPr>
          <w:p w14:paraId="3DC18FA1" w14:textId="77777777" w:rsidR="00A24247" w:rsidRPr="00A24247" w:rsidRDefault="00A24247" w:rsidP="00906906">
            <w:pPr>
              <w:pStyle w:val="Paragraph"/>
              <w:spacing w:after="0" w:line="240" w:lineRule="auto"/>
              <w:jc w:val="right"/>
              <w:rPr>
                <w:noProof/>
                <w:lang w:val="sk-SK"/>
              </w:rPr>
            </w:pPr>
            <w:r w:rsidRPr="00A24247">
              <w:rPr>
                <w:noProof/>
                <w:lang w:val="sk-SK"/>
              </w:rPr>
              <w:t>ex 2710 12 25</w:t>
            </w:r>
          </w:p>
        </w:tc>
        <w:tc>
          <w:tcPr>
            <w:tcW w:w="0" w:type="auto"/>
            <w:tcBorders>
              <w:top w:val="single" w:sz="4" w:space="0" w:color="auto"/>
              <w:left w:val="single" w:sz="4" w:space="0" w:color="auto"/>
              <w:bottom w:val="single" w:sz="4" w:space="0" w:color="auto"/>
              <w:right w:val="single" w:sz="4" w:space="0" w:color="auto"/>
            </w:tcBorders>
            <w:hideMark/>
          </w:tcPr>
          <w:p w14:paraId="45AFEF6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980FD92" w14:textId="76217E14" w:rsidR="00A24247" w:rsidRPr="00A24247" w:rsidRDefault="00A24247" w:rsidP="00906906">
            <w:pPr>
              <w:pStyle w:val="Paragraph"/>
              <w:spacing w:after="0" w:line="240" w:lineRule="auto"/>
              <w:rPr>
                <w:noProof/>
                <w:lang w:val="sk-SK"/>
              </w:rPr>
            </w:pPr>
            <w:r w:rsidRPr="00A24247">
              <w:rPr>
                <w:noProof/>
                <w:lang w:val="sk-SK"/>
              </w:rPr>
              <w:t>Zmes alifatických uhľovodíkov</w:t>
            </w:r>
            <w:r w:rsidR="00730589">
              <w:rPr>
                <w:noProof/>
                <w:lang w:val="sk-SK"/>
              </w:rPr>
              <w:t xml:space="preserve"> s </w:t>
            </w:r>
            <w:r w:rsidRPr="00A24247">
              <w:rPr>
                <w:noProof/>
                <w:lang w:val="sk-SK"/>
              </w:rPr>
              <w:t>počtom atómov uhlíka C6 (CAS RN 92112-69-1), obsahujúca 60 hmotnostných</w:t>
            </w:r>
            <w:r>
              <w:rPr>
                <w:noProof/>
                <w:lang w:val="sk-SK"/>
              </w:rPr>
              <w:t> %</w:t>
            </w:r>
            <w:r w:rsidRPr="00A24247">
              <w:rPr>
                <w:noProof/>
                <w:lang w:val="sk-SK"/>
              </w:rPr>
              <w:t xml:space="preserve"> alebo viac, ale najviac 80 hmotnostných</w:t>
            </w:r>
            <w:r>
              <w:rPr>
                <w:noProof/>
                <w:lang w:val="sk-SK"/>
              </w:rPr>
              <w:t> %</w:t>
            </w:r>
            <w:r w:rsidRPr="00A24247">
              <w:rPr>
                <w:noProof/>
                <w:lang w:val="sk-SK"/>
              </w:rPr>
              <w:t xml:space="preserve"> n-hexánu (CAS RN 110-54-3),</w:t>
            </w:r>
          </w:p>
          <w:tbl>
            <w:tblPr>
              <w:tblStyle w:val="Listdash"/>
              <w:tblW w:w="0" w:type="auto"/>
              <w:tblLook w:val="04A0" w:firstRow="1" w:lastRow="0" w:firstColumn="1" w:lastColumn="0" w:noHBand="0" w:noVBand="1"/>
            </w:tblPr>
            <w:tblGrid>
              <w:gridCol w:w="220"/>
              <w:gridCol w:w="3586"/>
            </w:tblGrid>
            <w:tr w:rsidR="00A24247" w:rsidRPr="00A24247" w14:paraId="3B896A9C" w14:textId="77777777">
              <w:tc>
                <w:tcPr>
                  <w:tcW w:w="0" w:type="auto"/>
                  <w:hideMark/>
                </w:tcPr>
                <w:p w14:paraId="348C7C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9B43EC" w14:textId="77777777" w:rsidR="00A24247" w:rsidRPr="00A24247" w:rsidRDefault="00A24247" w:rsidP="00906906">
                  <w:pPr>
                    <w:pStyle w:val="Paragraph"/>
                    <w:spacing w:after="0" w:line="240" w:lineRule="auto"/>
                    <w:rPr>
                      <w:noProof/>
                      <w:lang w:val="sk-SK"/>
                    </w:rPr>
                  </w:pPr>
                  <w:r w:rsidRPr="00A24247">
                    <w:rPr>
                      <w:noProof/>
                      <w:lang w:val="sk-SK"/>
                    </w:rPr>
                    <w:t>so špecifickou hmotnosťou 0,666 alebo viac, ale najviac 0,686,</w:t>
                  </w:r>
                </w:p>
              </w:tc>
            </w:tr>
            <w:tr w:rsidR="00A24247" w:rsidRPr="00A24247" w14:paraId="2F527B25" w14:textId="77777777">
              <w:tc>
                <w:tcPr>
                  <w:tcW w:w="0" w:type="auto"/>
                  <w:hideMark/>
                </w:tcPr>
                <w:p w14:paraId="21CBAD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BE79C7" w14:textId="77777777" w:rsidR="00A24247" w:rsidRPr="00A24247" w:rsidRDefault="00A24247" w:rsidP="00906906">
                  <w:pPr>
                    <w:pStyle w:val="Paragraph"/>
                    <w:spacing w:after="0" w:line="240" w:lineRule="auto"/>
                    <w:rPr>
                      <w:noProof/>
                      <w:lang w:val="sk-SK"/>
                    </w:rPr>
                  </w:pPr>
                  <w:r w:rsidRPr="00A24247">
                    <w:rPr>
                      <w:noProof/>
                      <w:lang w:val="sk-SK"/>
                    </w:rPr>
                    <w:t>s celkovým obsahom karbonylových zlúčenín menej ako 1 ppm,</w:t>
                  </w:r>
                </w:p>
              </w:tc>
            </w:tr>
            <w:tr w:rsidR="00A24247" w:rsidRPr="00A24247" w14:paraId="2F901A77" w14:textId="77777777">
              <w:tc>
                <w:tcPr>
                  <w:tcW w:w="0" w:type="auto"/>
                  <w:hideMark/>
                </w:tcPr>
                <w:p w14:paraId="0A4B08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957400" w14:textId="77777777" w:rsidR="00A24247" w:rsidRPr="00A24247" w:rsidRDefault="00A24247" w:rsidP="00906906">
                  <w:pPr>
                    <w:pStyle w:val="Paragraph"/>
                    <w:spacing w:after="0" w:line="240" w:lineRule="auto"/>
                    <w:rPr>
                      <w:noProof/>
                      <w:lang w:val="sk-SK"/>
                    </w:rPr>
                  </w:pPr>
                  <w:r w:rsidRPr="00A24247">
                    <w:rPr>
                      <w:noProof/>
                      <w:lang w:val="sk-SK"/>
                    </w:rPr>
                    <w:t>s celkovým obsahom zlúčenín acetylénu menej ako 2 ppm</w:t>
                  </w:r>
                </w:p>
              </w:tc>
            </w:tr>
          </w:tbl>
          <w:p w14:paraId="4654017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FC877CA" w14:textId="2780A5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A840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B1BB6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0C53D2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5318026" w14:textId="77777777" w:rsidR="00A24247" w:rsidRPr="00A24247" w:rsidRDefault="00A24247" w:rsidP="00906906">
            <w:pPr>
              <w:pStyle w:val="Paragraph"/>
              <w:spacing w:after="0" w:line="240" w:lineRule="auto"/>
              <w:rPr>
                <w:noProof/>
                <w:lang w:val="sk-SK"/>
              </w:rPr>
            </w:pPr>
            <w:r w:rsidRPr="00A24247">
              <w:rPr>
                <w:noProof/>
                <w:lang w:val="sk-SK"/>
              </w:rPr>
              <w:t>0.7823</w:t>
            </w:r>
          </w:p>
          <w:p w14:paraId="070E21D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4346468" w14:textId="77777777" w:rsidR="00A24247" w:rsidRPr="00A24247" w:rsidRDefault="00A24247" w:rsidP="00906906">
            <w:pPr>
              <w:pStyle w:val="Paragraph"/>
              <w:spacing w:after="0" w:line="240" w:lineRule="auto"/>
              <w:jc w:val="right"/>
              <w:rPr>
                <w:noProof/>
                <w:lang w:val="sk-SK"/>
              </w:rPr>
            </w:pPr>
            <w:r w:rsidRPr="00A24247">
              <w:rPr>
                <w:noProof/>
                <w:lang w:val="sk-SK"/>
              </w:rPr>
              <w:t>ex 2710 19 81</w:t>
            </w:r>
          </w:p>
          <w:p w14:paraId="28FCD1EF" w14:textId="77777777" w:rsidR="00A24247" w:rsidRPr="00A24247" w:rsidRDefault="00A24247" w:rsidP="00906906">
            <w:pPr>
              <w:pStyle w:val="Paragraph"/>
              <w:spacing w:after="0" w:line="240" w:lineRule="auto"/>
              <w:jc w:val="right"/>
              <w:rPr>
                <w:noProof/>
                <w:lang w:val="sk-SK"/>
              </w:rPr>
            </w:pPr>
            <w:r w:rsidRPr="00A24247">
              <w:rPr>
                <w:noProof/>
                <w:lang w:val="sk-SK"/>
              </w:rPr>
              <w:t>ex 2710 19 99</w:t>
            </w:r>
          </w:p>
        </w:tc>
        <w:tc>
          <w:tcPr>
            <w:tcW w:w="0" w:type="auto"/>
            <w:tcBorders>
              <w:top w:val="single" w:sz="4" w:space="0" w:color="auto"/>
              <w:left w:val="single" w:sz="4" w:space="0" w:color="auto"/>
              <w:bottom w:val="single" w:sz="4" w:space="0" w:color="auto"/>
              <w:right w:val="single" w:sz="4" w:space="0" w:color="auto"/>
            </w:tcBorders>
            <w:hideMark/>
          </w:tcPr>
          <w:p w14:paraId="060E83BC"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75E088D4"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41EE1C6F" w14:textId="0414E630" w:rsidR="00A24247" w:rsidRPr="00A24247" w:rsidRDefault="00A24247" w:rsidP="00906906">
            <w:pPr>
              <w:pStyle w:val="Paragraph"/>
              <w:spacing w:after="0" w:line="240" w:lineRule="auto"/>
              <w:rPr>
                <w:noProof/>
                <w:lang w:val="sk-SK"/>
              </w:rPr>
            </w:pPr>
            <w:r w:rsidRPr="00A24247">
              <w:rPr>
                <w:noProof/>
                <w:lang w:val="sk-SK"/>
              </w:rPr>
              <w:t>Katalyticky hydroizomerizovaný</w:t>
            </w:r>
            <w:r w:rsidR="00730589">
              <w:rPr>
                <w:noProof/>
                <w:lang w:val="sk-SK"/>
              </w:rPr>
              <w:t xml:space="preserve"> a </w:t>
            </w:r>
            <w:r w:rsidRPr="00A24247">
              <w:rPr>
                <w:noProof/>
                <w:lang w:val="sk-SK"/>
              </w:rPr>
              <w:t>odparafínovaný základný olej</w:t>
            </w:r>
            <w:r w:rsidR="00730589">
              <w:rPr>
                <w:noProof/>
                <w:lang w:val="sk-SK"/>
              </w:rPr>
              <w:t xml:space="preserve"> z </w:t>
            </w:r>
            <w:r w:rsidRPr="00A24247">
              <w:rPr>
                <w:noProof/>
                <w:lang w:val="sk-SK"/>
              </w:rPr>
              <w:t>hydrogenovaných, vysoko izoparafínových uhľovodíkov, obsahujúci:</w:t>
            </w:r>
          </w:p>
          <w:tbl>
            <w:tblPr>
              <w:tblStyle w:val="Listdash"/>
              <w:tblW w:w="0" w:type="auto"/>
              <w:tblLook w:val="04A0" w:firstRow="1" w:lastRow="0" w:firstColumn="1" w:lastColumn="0" w:noHBand="0" w:noVBand="1"/>
            </w:tblPr>
            <w:tblGrid>
              <w:gridCol w:w="220"/>
              <w:gridCol w:w="3586"/>
            </w:tblGrid>
            <w:tr w:rsidR="00A24247" w:rsidRPr="00A24247" w14:paraId="23D01A2B" w14:textId="77777777">
              <w:tc>
                <w:tcPr>
                  <w:tcW w:w="0" w:type="auto"/>
                  <w:hideMark/>
                </w:tcPr>
                <w:p w14:paraId="66C5AC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669E34" w14:textId="0F6D078F" w:rsidR="00A24247" w:rsidRPr="00A24247" w:rsidRDefault="00A24247" w:rsidP="00906906">
                  <w:pPr>
                    <w:pStyle w:val="Paragraph"/>
                    <w:spacing w:after="0" w:line="240" w:lineRule="auto"/>
                    <w:rPr>
                      <w:noProof/>
                      <w:lang w:val="sk-SK"/>
                    </w:rPr>
                  </w:pPr>
                  <w:r w:rsidRPr="00A24247">
                    <w:rPr>
                      <w:noProof/>
                      <w:lang w:val="sk-SK"/>
                    </w:rPr>
                    <w:t>90 hmotnostných</w:t>
                  </w:r>
                  <w:r>
                    <w:rPr>
                      <w:noProof/>
                      <w:lang w:val="sk-SK"/>
                    </w:rPr>
                    <w:t> %</w:t>
                  </w:r>
                  <w:r w:rsidRPr="00A24247">
                    <w:rPr>
                      <w:noProof/>
                      <w:lang w:val="sk-SK"/>
                    </w:rPr>
                    <w:t xml:space="preserve"> alebo viac nasýtených uhľovodíkov a</w:t>
                  </w:r>
                </w:p>
              </w:tc>
            </w:tr>
            <w:tr w:rsidR="00A24247" w:rsidRPr="00A24247" w14:paraId="55291306" w14:textId="77777777">
              <w:tc>
                <w:tcPr>
                  <w:tcW w:w="0" w:type="auto"/>
                  <w:hideMark/>
                </w:tcPr>
                <w:p w14:paraId="01889E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473E2C" w14:textId="5AFDC577" w:rsidR="00A24247" w:rsidRPr="00A24247" w:rsidRDefault="00A24247" w:rsidP="00906906">
                  <w:pPr>
                    <w:pStyle w:val="Paragraph"/>
                    <w:spacing w:after="0" w:line="240" w:lineRule="auto"/>
                    <w:rPr>
                      <w:noProof/>
                      <w:lang w:val="sk-SK"/>
                    </w:rPr>
                  </w:pPr>
                  <w:r w:rsidRPr="00A24247">
                    <w:rPr>
                      <w:noProof/>
                      <w:lang w:val="sk-SK"/>
                    </w:rPr>
                    <w:t>najviac 0,03 hmotnostného</w:t>
                  </w:r>
                  <w:r>
                    <w:rPr>
                      <w:noProof/>
                      <w:lang w:val="sk-SK"/>
                    </w:rPr>
                    <w:t> %</w:t>
                  </w:r>
                  <w:r w:rsidRPr="00A24247">
                    <w:rPr>
                      <w:noProof/>
                      <w:lang w:val="sk-SK"/>
                    </w:rPr>
                    <w:t xml:space="preserve"> síry,</w:t>
                  </w:r>
                </w:p>
              </w:tc>
            </w:tr>
          </w:tbl>
          <w:p w14:paraId="23CBA7EB" w14:textId="77777777" w:rsidR="00A24247" w:rsidRPr="00A24247" w:rsidRDefault="00A24247" w:rsidP="00906906">
            <w:pPr>
              <w:pStyle w:val="Paragraph"/>
              <w:spacing w:after="0" w:line="240" w:lineRule="auto"/>
              <w:rPr>
                <w:noProof/>
                <w:lang w:val="sk-SK"/>
              </w:rPr>
            </w:pPr>
            <w:r w:rsidRPr="00A24247">
              <w:rPr>
                <w:noProof/>
                <w:lang w:val="sk-SK"/>
              </w:rPr>
              <w:t>a</w:t>
            </w:r>
          </w:p>
          <w:tbl>
            <w:tblPr>
              <w:tblStyle w:val="Listdash"/>
              <w:tblW w:w="0" w:type="auto"/>
              <w:tblLook w:val="04A0" w:firstRow="1" w:lastRow="0" w:firstColumn="1" w:lastColumn="0" w:noHBand="0" w:noVBand="1"/>
            </w:tblPr>
            <w:tblGrid>
              <w:gridCol w:w="220"/>
              <w:gridCol w:w="3586"/>
            </w:tblGrid>
            <w:tr w:rsidR="00A24247" w:rsidRPr="00A24247" w14:paraId="30562922" w14:textId="77777777">
              <w:tc>
                <w:tcPr>
                  <w:tcW w:w="0" w:type="auto"/>
                  <w:hideMark/>
                </w:tcPr>
                <w:p w14:paraId="56F5BA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11577D" w14:textId="77777777" w:rsidR="00A24247" w:rsidRPr="00A24247" w:rsidRDefault="00A24247" w:rsidP="00906906">
                  <w:pPr>
                    <w:pStyle w:val="Paragraph"/>
                    <w:spacing w:after="0" w:line="240" w:lineRule="auto"/>
                    <w:rPr>
                      <w:noProof/>
                      <w:lang w:val="sk-SK"/>
                    </w:rPr>
                  </w:pPr>
                  <w:r w:rsidRPr="00A24247">
                    <w:rPr>
                      <w:noProof/>
                      <w:lang w:val="sk-SK"/>
                    </w:rPr>
                    <w:t>s indexom viskozity 80 alebo viac, ale menej ako 120, a</w:t>
                  </w:r>
                </w:p>
              </w:tc>
            </w:tr>
          </w:tbl>
          <w:p w14:paraId="7474C534" w14:textId="77777777" w:rsidR="00A24247" w:rsidRPr="00A24247" w:rsidRDefault="00A24247" w:rsidP="00906906">
            <w:pPr>
              <w:pStyle w:val="Paragraph"/>
              <w:spacing w:after="0" w:line="240" w:lineRule="auto"/>
              <w:rPr>
                <w:noProof/>
                <w:lang w:val="sk-SK"/>
              </w:rPr>
            </w:pPr>
            <w:r w:rsidRPr="00A24247">
              <w:rPr>
                <w:noProof/>
                <w:lang w:val="sk-SK"/>
              </w:rPr>
              <w:t>s kinematickou viskozitou menej ako 5,0 cSt pri 100 °C alebo viac ako 13,0 cSt pri 100 °C</w:t>
            </w:r>
          </w:p>
          <w:p w14:paraId="3EBE638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8FC69BD" w14:textId="4E8E6E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67146A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2AF9FEC" w14:textId="77777777" w:rsidR="00A24247" w:rsidRPr="00A24247" w:rsidRDefault="00A24247" w:rsidP="00906906">
            <w:pPr>
              <w:pStyle w:val="Paragraph"/>
              <w:spacing w:after="0" w:line="240" w:lineRule="auto"/>
              <w:rPr>
                <w:noProof/>
                <w:lang w:val="sk-SK"/>
              </w:rPr>
            </w:pPr>
            <w:r w:rsidRPr="00A24247">
              <w:rPr>
                <w:noProof/>
                <w:lang w:val="sk-SK"/>
              </w:rPr>
              <w:t>-</w:t>
            </w:r>
          </w:p>
          <w:p w14:paraId="5697104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C5945A4" w14:textId="77777777" w:rsidR="00A24247" w:rsidRPr="00A24247" w:rsidRDefault="00A24247" w:rsidP="00906906">
            <w:pPr>
              <w:pStyle w:val="Paragraph"/>
              <w:spacing w:after="0" w:line="240" w:lineRule="auto"/>
              <w:rPr>
                <w:noProof/>
                <w:lang w:val="sk-SK"/>
              </w:rPr>
            </w:pPr>
            <w:r w:rsidRPr="00A24247">
              <w:rPr>
                <w:noProof/>
                <w:lang w:val="sk-SK"/>
              </w:rPr>
              <w:t>31.12.2023</w:t>
            </w:r>
          </w:p>
          <w:p w14:paraId="07D1A575" w14:textId="77777777" w:rsidR="00A24247" w:rsidRPr="00A24247" w:rsidRDefault="00A24247" w:rsidP="00906906">
            <w:pPr>
              <w:pStyle w:val="Paragraph"/>
              <w:spacing w:after="0" w:line="240" w:lineRule="auto"/>
              <w:rPr>
                <w:noProof/>
                <w:lang w:val="sk-SK"/>
              </w:rPr>
            </w:pPr>
          </w:p>
        </w:tc>
      </w:tr>
      <w:tr w:rsidR="00A24247" w:rsidRPr="00A24247" w14:paraId="7D1BB7C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9C84EEB" w14:textId="77777777" w:rsidR="00A24247" w:rsidRPr="00A24247" w:rsidRDefault="00A24247" w:rsidP="00906906">
            <w:pPr>
              <w:pStyle w:val="Paragraph"/>
              <w:spacing w:after="0" w:line="240" w:lineRule="auto"/>
              <w:rPr>
                <w:noProof/>
                <w:lang w:val="sk-SK"/>
              </w:rPr>
            </w:pPr>
            <w:r w:rsidRPr="00A24247">
              <w:rPr>
                <w:noProof/>
                <w:lang w:val="sk-SK"/>
              </w:rPr>
              <w:t>0.7822</w:t>
            </w:r>
          </w:p>
          <w:p w14:paraId="1488855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46FE060" w14:textId="77777777" w:rsidR="00A24247" w:rsidRPr="00A24247" w:rsidRDefault="00A24247" w:rsidP="00906906">
            <w:pPr>
              <w:pStyle w:val="Paragraph"/>
              <w:spacing w:after="0" w:line="240" w:lineRule="auto"/>
              <w:jc w:val="right"/>
              <w:rPr>
                <w:noProof/>
                <w:lang w:val="sk-SK"/>
              </w:rPr>
            </w:pPr>
            <w:r w:rsidRPr="00A24247">
              <w:rPr>
                <w:noProof/>
                <w:lang w:val="sk-SK"/>
              </w:rPr>
              <w:t>ex 2710 19 81</w:t>
            </w:r>
          </w:p>
          <w:p w14:paraId="62FF9C30" w14:textId="77777777" w:rsidR="00A24247" w:rsidRPr="00A24247" w:rsidRDefault="00A24247" w:rsidP="00906906">
            <w:pPr>
              <w:pStyle w:val="Paragraph"/>
              <w:spacing w:after="0" w:line="240" w:lineRule="auto"/>
              <w:jc w:val="right"/>
              <w:rPr>
                <w:noProof/>
                <w:lang w:val="sk-SK"/>
              </w:rPr>
            </w:pPr>
            <w:r w:rsidRPr="00A24247">
              <w:rPr>
                <w:noProof/>
                <w:lang w:val="sk-SK"/>
              </w:rPr>
              <w:t>ex 2710 19 99</w:t>
            </w:r>
          </w:p>
        </w:tc>
        <w:tc>
          <w:tcPr>
            <w:tcW w:w="0" w:type="auto"/>
            <w:tcBorders>
              <w:top w:val="single" w:sz="4" w:space="0" w:color="auto"/>
              <w:left w:val="single" w:sz="4" w:space="0" w:color="auto"/>
              <w:bottom w:val="single" w:sz="4" w:space="0" w:color="auto"/>
              <w:right w:val="single" w:sz="4" w:space="0" w:color="auto"/>
            </w:tcBorders>
            <w:hideMark/>
          </w:tcPr>
          <w:p w14:paraId="0317CB10"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42D5CE53"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1F5911C2" w14:textId="230D9A72" w:rsidR="00A24247" w:rsidRPr="00A24247" w:rsidRDefault="00A24247" w:rsidP="00906906">
            <w:pPr>
              <w:pStyle w:val="Paragraph"/>
              <w:spacing w:after="0" w:line="240" w:lineRule="auto"/>
              <w:rPr>
                <w:noProof/>
                <w:lang w:val="sk-SK"/>
              </w:rPr>
            </w:pPr>
            <w:r w:rsidRPr="00A24247">
              <w:rPr>
                <w:noProof/>
                <w:lang w:val="sk-SK"/>
              </w:rPr>
              <w:t>Katalyticky hydroizomerizovaný</w:t>
            </w:r>
            <w:r w:rsidR="00730589">
              <w:rPr>
                <w:noProof/>
                <w:lang w:val="sk-SK"/>
              </w:rPr>
              <w:t xml:space="preserve"> a </w:t>
            </w:r>
            <w:r w:rsidRPr="00A24247">
              <w:rPr>
                <w:noProof/>
                <w:lang w:val="sk-SK"/>
              </w:rPr>
              <w:t>odparafínovaný základný olej</w:t>
            </w:r>
            <w:r w:rsidR="00730589">
              <w:rPr>
                <w:noProof/>
                <w:lang w:val="sk-SK"/>
              </w:rPr>
              <w:t xml:space="preserve"> z </w:t>
            </w:r>
            <w:r w:rsidRPr="00A24247">
              <w:rPr>
                <w:noProof/>
                <w:lang w:val="sk-SK"/>
              </w:rPr>
              <w:t>hydrogenovaných, vysoko izoparafínových uhľovodíkov, obsahujúci:</w:t>
            </w:r>
          </w:p>
          <w:tbl>
            <w:tblPr>
              <w:tblStyle w:val="Listdash"/>
              <w:tblW w:w="0" w:type="auto"/>
              <w:tblLook w:val="04A0" w:firstRow="1" w:lastRow="0" w:firstColumn="1" w:lastColumn="0" w:noHBand="0" w:noVBand="1"/>
            </w:tblPr>
            <w:tblGrid>
              <w:gridCol w:w="220"/>
              <w:gridCol w:w="3586"/>
            </w:tblGrid>
            <w:tr w:rsidR="00A24247" w:rsidRPr="00A24247" w14:paraId="2610C179" w14:textId="77777777">
              <w:tc>
                <w:tcPr>
                  <w:tcW w:w="0" w:type="auto"/>
                  <w:hideMark/>
                </w:tcPr>
                <w:p w14:paraId="370B14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1F1260" w14:textId="5D223081" w:rsidR="00A24247" w:rsidRPr="00A24247" w:rsidRDefault="00A24247" w:rsidP="00906906">
                  <w:pPr>
                    <w:pStyle w:val="Paragraph"/>
                    <w:spacing w:after="0" w:line="240" w:lineRule="auto"/>
                    <w:rPr>
                      <w:noProof/>
                      <w:lang w:val="sk-SK"/>
                    </w:rPr>
                  </w:pPr>
                  <w:r w:rsidRPr="00A24247">
                    <w:rPr>
                      <w:noProof/>
                      <w:lang w:val="sk-SK"/>
                    </w:rPr>
                    <w:t>90 hmotnostných</w:t>
                  </w:r>
                  <w:r>
                    <w:rPr>
                      <w:noProof/>
                      <w:lang w:val="sk-SK"/>
                    </w:rPr>
                    <w:t> %</w:t>
                  </w:r>
                  <w:r w:rsidRPr="00A24247">
                    <w:rPr>
                      <w:noProof/>
                      <w:lang w:val="sk-SK"/>
                    </w:rPr>
                    <w:t xml:space="preserve"> alebo viac nasýtených uhľovodíkov a</w:t>
                  </w:r>
                </w:p>
              </w:tc>
            </w:tr>
            <w:tr w:rsidR="00A24247" w:rsidRPr="00A24247" w14:paraId="25B7270F" w14:textId="77777777">
              <w:tc>
                <w:tcPr>
                  <w:tcW w:w="0" w:type="auto"/>
                  <w:hideMark/>
                </w:tcPr>
                <w:p w14:paraId="6BDAF5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FDB936" w14:textId="6BFC79A7" w:rsidR="00A24247" w:rsidRPr="00A24247" w:rsidRDefault="00A24247" w:rsidP="00906906">
                  <w:pPr>
                    <w:pStyle w:val="Paragraph"/>
                    <w:spacing w:after="0" w:line="240" w:lineRule="auto"/>
                    <w:rPr>
                      <w:noProof/>
                      <w:lang w:val="sk-SK"/>
                    </w:rPr>
                  </w:pPr>
                  <w:r w:rsidRPr="00A24247">
                    <w:rPr>
                      <w:noProof/>
                      <w:lang w:val="sk-SK"/>
                    </w:rPr>
                    <w:t>najviac 0,03 hmotnostného</w:t>
                  </w:r>
                  <w:r>
                    <w:rPr>
                      <w:noProof/>
                      <w:lang w:val="sk-SK"/>
                    </w:rPr>
                    <w:t> %</w:t>
                  </w:r>
                  <w:r w:rsidRPr="00A24247">
                    <w:rPr>
                      <w:noProof/>
                      <w:lang w:val="sk-SK"/>
                    </w:rPr>
                    <w:t xml:space="preserve"> síry,</w:t>
                  </w:r>
                </w:p>
              </w:tc>
            </w:tr>
          </w:tbl>
          <w:p w14:paraId="7E622723" w14:textId="77777777" w:rsidR="00A24247" w:rsidRPr="00A24247" w:rsidRDefault="00A24247" w:rsidP="00906906">
            <w:pPr>
              <w:pStyle w:val="Paragraph"/>
              <w:spacing w:after="0" w:line="240" w:lineRule="auto"/>
              <w:rPr>
                <w:noProof/>
                <w:lang w:val="sk-SK"/>
              </w:rPr>
            </w:pPr>
            <w:r w:rsidRPr="00A24247">
              <w:rPr>
                <w:noProof/>
                <w:lang w:val="sk-SK"/>
              </w:rPr>
              <w:t>s indexom viskozity 120 alebo viac</w:t>
            </w:r>
          </w:p>
          <w:p w14:paraId="16846ED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19DE594" w14:textId="0FD4A9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17D620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226FC76" w14:textId="77777777" w:rsidR="00A24247" w:rsidRPr="00A24247" w:rsidRDefault="00A24247" w:rsidP="00906906">
            <w:pPr>
              <w:pStyle w:val="Paragraph"/>
              <w:spacing w:after="0" w:line="240" w:lineRule="auto"/>
              <w:rPr>
                <w:noProof/>
                <w:lang w:val="sk-SK"/>
              </w:rPr>
            </w:pPr>
            <w:r w:rsidRPr="00A24247">
              <w:rPr>
                <w:noProof/>
                <w:lang w:val="sk-SK"/>
              </w:rPr>
              <w:t>-</w:t>
            </w:r>
          </w:p>
          <w:p w14:paraId="3CB02B1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D72AEC2" w14:textId="77777777" w:rsidR="00A24247" w:rsidRPr="00A24247" w:rsidRDefault="00A24247" w:rsidP="00906906">
            <w:pPr>
              <w:pStyle w:val="Paragraph"/>
              <w:spacing w:after="0" w:line="240" w:lineRule="auto"/>
              <w:rPr>
                <w:noProof/>
                <w:lang w:val="sk-SK"/>
              </w:rPr>
            </w:pPr>
            <w:r w:rsidRPr="00A24247">
              <w:rPr>
                <w:noProof/>
                <w:lang w:val="sk-SK"/>
              </w:rPr>
              <w:t>31.12.2024</w:t>
            </w:r>
          </w:p>
          <w:p w14:paraId="43A71D4C" w14:textId="77777777" w:rsidR="00A24247" w:rsidRPr="00A24247" w:rsidRDefault="00A24247" w:rsidP="00906906">
            <w:pPr>
              <w:pStyle w:val="Paragraph"/>
              <w:spacing w:after="0" w:line="240" w:lineRule="auto"/>
              <w:rPr>
                <w:noProof/>
                <w:lang w:val="sk-SK"/>
              </w:rPr>
            </w:pPr>
          </w:p>
        </w:tc>
      </w:tr>
      <w:tr w:rsidR="00A24247" w:rsidRPr="00A24247" w14:paraId="5CD075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6594CC" w14:textId="77777777" w:rsidR="00A24247" w:rsidRPr="00A24247" w:rsidRDefault="00A24247" w:rsidP="00906906">
            <w:pPr>
              <w:pStyle w:val="Paragraph"/>
              <w:spacing w:after="0" w:line="240" w:lineRule="auto"/>
              <w:rPr>
                <w:noProof/>
                <w:lang w:val="sk-SK"/>
              </w:rPr>
            </w:pPr>
            <w:r w:rsidRPr="00A24247">
              <w:rPr>
                <w:noProof/>
                <w:lang w:val="sk-SK"/>
              </w:rPr>
              <w:t>0.6495</w:t>
            </w:r>
          </w:p>
        </w:tc>
        <w:tc>
          <w:tcPr>
            <w:tcW w:w="0" w:type="auto"/>
            <w:tcBorders>
              <w:top w:val="single" w:sz="4" w:space="0" w:color="auto"/>
              <w:left w:val="single" w:sz="4" w:space="0" w:color="auto"/>
              <w:bottom w:val="single" w:sz="4" w:space="0" w:color="auto"/>
              <w:right w:val="single" w:sz="4" w:space="0" w:color="auto"/>
            </w:tcBorders>
            <w:hideMark/>
          </w:tcPr>
          <w:p w14:paraId="730A31BE" w14:textId="77777777" w:rsidR="00A24247" w:rsidRPr="00A24247" w:rsidRDefault="00A24247" w:rsidP="00906906">
            <w:pPr>
              <w:pStyle w:val="Paragraph"/>
              <w:spacing w:after="0" w:line="240" w:lineRule="auto"/>
              <w:jc w:val="right"/>
              <w:rPr>
                <w:noProof/>
                <w:lang w:val="sk-SK"/>
              </w:rPr>
            </w:pPr>
            <w:r w:rsidRPr="00A24247">
              <w:rPr>
                <w:noProof/>
                <w:lang w:val="sk-SK"/>
              </w:rPr>
              <w:t>ex 2710 19 99</w:t>
            </w:r>
          </w:p>
        </w:tc>
        <w:tc>
          <w:tcPr>
            <w:tcW w:w="0" w:type="auto"/>
            <w:tcBorders>
              <w:top w:val="single" w:sz="4" w:space="0" w:color="auto"/>
              <w:left w:val="single" w:sz="4" w:space="0" w:color="auto"/>
              <w:bottom w:val="single" w:sz="4" w:space="0" w:color="auto"/>
              <w:right w:val="single" w:sz="4" w:space="0" w:color="auto"/>
            </w:tcBorders>
            <w:hideMark/>
          </w:tcPr>
          <w:p w14:paraId="69234BD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A218732" w14:textId="5BE776C2" w:rsidR="00A24247" w:rsidRPr="00A24247" w:rsidRDefault="00A24247" w:rsidP="00906906">
            <w:pPr>
              <w:pStyle w:val="Paragraph"/>
              <w:spacing w:after="0" w:line="240" w:lineRule="auto"/>
              <w:rPr>
                <w:noProof/>
                <w:lang w:val="sk-SK"/>
              </w:rPr>
            </w:pPr>
            <w:r w:rsidRPr="00A24247">
              <w:rPr>
                <w:noProof/>
                <w:lang w:val="sk-SK"/>
              </w:rPr>
              <w:t>Katalytický odparafínovaný základový olej, syntetizovaný</w:t>
            </w:r>
            <w:r w:rsidR="00730589">
              <w:rPr>
                <w:noProof/>
                <w:lang w:val="sk-SK"/>
              </w:rPr>
              <w:t xml:space="preserve"> z </w:t>
            </w:r>
            <w:r w:rsidRPr="00A24247">
              <w:rPr>
                <w:noProof/>
                <w:lang w:val="sk-SK"/>
              </w:rPr>
              <w:t>plynných uhľovodíkov, následne spracovaný procesom konverzie ťažkého parafínu (Heavy Paraffin Conversion, HPC), obsahujúci:</w:t>
            </w:r>
          </w:p>
          <w:tbl>
            <w:tblPr>
              <w:tblStyle w:val="Listdash"/>
              <w:tblW w:w="0" w:type="auto"/>
              <w:tblLook w:val="04A0" w:firstRow="1" w:lastRow="0" w:firstColumn="1" w:lastColumn="0" w:noHBand="0" w:noVBand="1"/>
            </w:tblPr>
            <w:tblGrid>
              <w:gridCol w:w="220"/>
              <w:gridCol w:w="3586"/>
            </w:tblGrid>
            <w:tr w:rsidR="00A24247" w:rsidRPr="00A24247" w14:paraId="7359B320" w14:textId="77777777">
              <w:tc>
                <w:tcPr>
                  <w:tcW w:w="0" w:type="auto"/>
                  <w:hideMark/>
                </w:tcPr>
                <w:p w14:paraId="434C47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713DB8" w14:textId="77777777" w:rsidR="00A24247" w:rsidRPr="00A24247" w:rsidRDefault="00A24247" w:rsidP="00906906">
                  <w:pPr>
                    <w:pStyle w:val="Paragraph"/>
                    <w:spacing w:after="0" w:line="240" w:lineRule="auto"/>
                    <w:rPr>
                      <w:noProof/>
                      <w:lang w:val="sk-SK"/>
                    </w:rPr>
                  </w:pPr>
                  <w:r w:rsidRPr="00A24247">
                    <w:rPr>
                      <w:noProof/>
                      <w:lang w:val="sk-SK"/>
                    </w:rPr>
                    <w:t>najviac 1 mg/kg of síry</w:t>
                  </w:r>
                </w:p>
              </w:tc>
            </w:tr>
            <w:tr w:rsidR="00A24247" w:rsidRPr="00A24247" w14:paraId="3744DF94" w14:textId="77777777">
              <w:tc>
                <w:tcPr>
                  <w:tcW w:w="0" w:type="auto"/>
                  <w:hideMark/>
                </w:tcPr>
                <w:p w14:paraId="5339D9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56D561" w14:textId="6AFC337D" w:rsidR="00A24247" w:rsidRPr="00A24247" w:rsidRDefault="00A24247" w:rsidP="00906906">
                  <w:pPr>
                    <w:pStyle w:val="Paragraph"/>
                    <w:spacing w:after="0" w:line="240" w:lineRule="auto"/>
                    <w:rPr>
                      <w:noProof/>
                      <w:lang w:val="sk-SK"/>
                    </w:rPr>
                  </w:pPr>
                  <w:r w:rsidRPr="00A24247">
                    <w:rPr>
                      <w:noProof/>
                      <w:lang w:val="sk-SK"/>
                    </w:rPr>
                    <w:t>viac ako 99</w:t>
                  </w:r>
                  <w:r>
                    <w:rPr>
                      <w:noProof/>
                      <w:lang w:val="sk-SK"/>
                    </w:rPr>
                    <w:t> %</w:t>
                  </w:r>
                  <w:r w:rsidRPr="00A24247">
                    <w:rPr>
                      <w:noProof/>
                      <w:lang w:val="sk-SK"/>
                    </w:rPr>
                    <w:t xml:space="preserve"> hmotnosti nasýtených uhľovodíkov</w:t>
                  </w:r>
                </w:p>
              </w:tc>
            </w:tr>
            <w:tr w:rsidR="00A24247" w:rsidRPr="00A24247" w14:paraId="47247E30" w14:textId="77777777">
              <w:tc>
                <w:tcPr>
                  <w:tcW w:w="0" w:type="auto"/>
                  <w:hideMark/>
                </w:tcPr>
                <w:p w14:paraId="6841F5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78D231" w14:textId="4A00D673" w:rsidR="00A24247" w:rsidRPr="00A24247" w:rsidRDefault="00A24247" w:rsidP="00906906">
                  <w:pPr>
                    <w:pStyle w:val="Paragraph"/>
                    <w:spacing w:after="0" w:line="240" w:lineRule="auto"/>
                    <w:rPr>
                      <w:noProof/>
                      <w:lang w:val="sk-SK"/>
                    </w:rPr>
                  </w:pPr>
                  <w:r w:rsidRPr="00A24247">
                    <w:rPr>
                      <w:noProof/>
                      <w:lang w:val="sk-SK"/>
                    </w:rPr>
                    <w:t>viac ako 75</w:t>
                  </w:r>
                  <w:r>
                    <w:rPr>
                      <w:noProof/>
                      <w:lang w:val="sk-SK"/>
                    </w:rPr>
                    <w:t> %</w:t>
                  </w:r>
                  <w:r w:rsidRPr="00A24247">
                    <w:rPr>
                      <w:noProof/>
                      <w:lang w:val="sk-SK"/>
                    </w:rPr>
                    <w:t xml:space="preserve"> hmotnosti n-parafínových</w:t>
                  </w:r>
                  <w:r w:rsidR="00730589">
                    <w:rPr>
                      <w:noProof/>
                      <w:lang w:val="sk-SK"/>
                    </w:rPr>
                    <w:t xml:space="preserve"> a </w:t>
                  </w:r>
                  <w:r w:rsidRPr="00A24247">
                    <w:rPr>
                      <w:noProof/>
                      <w:lang w:val="sk-SK"/>
                    </w:rPr>
                    <w:t>izoparafínových uhľovodíkov</w:t>
                  </w:r>
                  <w:r w:rsidR="00730589">
                    <w:rPr>
                      <w:noProof/>
                      <w:lang w:val="sk-SK"/>
                    </w:rPr>
                    <w:t xml:space="preserve"> s </w:t>
                  </w:r>
                  <w:r w:rsidRPr="00A24247">
                    <w:rPr>
                      <w:noProof/>
                      <w:lang w:val="sk-SK"/>
                    </w:rPr>
                    <w:t>dĺžkou uhlíkového reťazca 18 alebo viac, ale najviac 50; a</w:t>
                  </w:r>
                </w:p>
              </w:tc>
            </w:tr>
            <w:tr w:rsidR="00A24247" w:rsidRPr="00A24247" w14:paraId="42CA6CB3" w14:textId="77777777">
              <w:tc>
                <w:tcPr>
                  <w:tcW w:w="0" w:type="auto"/>
                  <w:hideMark/>
                </w:tcPr>
                <w:p w14:paraId="5E09CF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77C4EC" w14:textId="77777777" w:rsidR="00A24247" w:rsidRPr="00A24247" w:rsidRDefault="00A24247" w:rsidP="00906906">
                  <w:pPr>
                    <w:pStyle w:val="Paragraph"/>
                    <w:spacing w:after="0" w:line="240" w:lineRule="auto"/>
                    <w:rPr>
                      <w:noProof/>
                      <w:lang w:val="sk-SK"/>
                    </w:rPr>
                  </w:pPr>
                  <w:r w:rsidRPr="00A24247">
                    <w:rPr>
                      <w:noProof/>
                      <w:lang w:val="sk-SK"/>
                    </w:rPr>
                    <w:t>s kinematickou viskozitou pri 40°C viac ako 6,5 mm2/s, alebo</w:t>
                  </w:r>
                </w:p>
              </w:tc>
            </w:tr>
            <w:tr w:rsidR="00A24247" w:rsidRPr="00A24247" w14:paraId="07CDE084" w14:textId="77777777">
              <w:tc>
                <w:tcPr>
                  <w:tcW w:w="0" w:type="auto"/>
                  <w:hideMark/>
                </w:tcPr>
                <w:p w14:paraId="6AB8D6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FBBEA7" w14:textId="7D5AAEC3" w:rsidR="00A24247" w:rsidRPr="00A24247" w:rsidRDefault="00A24247" w:rsidP="00906906">
                  <w:pPr>
                    <w:pStyle w:val="Paragraph"/>
                    <w:spacing w:after="0" w:line="240" w:lineRule="auto"/>
                    <w:rPr>
                      <w:noProof/>
                      <w:lang w:val="sk-SK"/>
                    </w:rPr>
                  </w:pPr>
                  <w:r w:rsidRPr="00A24247">
                    <w:rPr>
                      <w:noProof/>
                      <w:lang w:val="sk-SK"/>
                    </w:rPr>
                    <w:t>s kinematickou viskozitou pri 40°C viac ako 11 mm2/s</w:t>
                  </w:r>
                  <w:r w:rsidR="00730589">
                    <w:rPr>
                      <w:noProof/>
                      <w:lang w:val="sk-SK"/>
                    </w:rPr>
                    <w:t xml:space="preserve"> a </w:t>
                  </w:r>
                  <w:r w:rsidRPr="00A24247">
                    <w:rPr>
                      <w:noProof/>
                      <w:lang w:val="sk-SK"/>
                    </w:rPr>
                    <w:t>indexom viskozity 120 alebo viac</w:t>
                  </w:r>
                </w:p>
              </w:tc>
            </w:tr>
          </w:tbl>
          <w:p w14:paraId="002AE54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8A96BB2" w14:textId="0E057F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953B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288DB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C5D15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4BA867" w14:textId="77777777" w:rsidR="00A24247" w:rsidRPr="00A24247" w:rsidRDefault="00A24247" w:rsidP="00906906">
            <w:pPr>
              <w:pStyle w:val="Paragraph"/>
              <w:spacing w:after="0" w:line="240" w:lineRule="auto"/>
              <w:rPr>
                <w:noProof/>
                <w:lang w:val="sk-SK"/>
              </w:rPr>
            </w:pPr>
            <w:r w:rsidRPr="00A24247">
              <w:rPr>
                <w:noProof/>
                <w:lang w:val="sk-SK"/>
              </w:rPr>
              <w:t>0.7393</w:t>
            </w:r>
          </w:p>
        </w:tc>
        <w:tc>
          <w:tcPr>
            <w:tcW w:w="0" w:type="auto"/>
            <w:tcBorders>
              <w:top w:val="single" w:sz="4" w:space="0" w:color="auto"/>
              <w:left w:val="single" w:sz="4" w:space="0" w:color="auto"/>
              <w:bottom w:val="single" w:sz="4" w:space="0" w:color="auto"/>
              <w:right w:val="single" w:sz="4" w:space="0" w:color="auto"/>
            </w:tcBorders>
            <w:hideMark/>
          </w:tcPr>
          <w:p w14:paraId="25885F6C" w14:textId="77777777" w:rsidR="00A24247" w:rsidRPr="00A24247" w:rsidRDefault="00A24247" w:rsidP="00906906">
            <w:pPr>
              <w:pStyle w:val="Paragraph"/>
              <w:spacing w:after="0" w:line="240" w:lineRule="auto"/>
              <w:jc w:val="right"/>
              <w:rPr>
                <w:noProof/>
                <w:lang w:val="sk-SK"/>
              </w:rPr>
            </w:pPr>
            <w:r w:rsidRPr="00A24247">
              <w:rPr>
                <w:noProof/>
                <w:lang w:val="sk-SK"/>
              </w:rPr>
              <w:t>ex 2712 90 99</w:t>
            </w:r>
          </w:p>
        </w:tc>
        <w:tc>
          <w:tcPr>
            <w:tcW w:w="0" w:type="auto"/>
            <w:tcBorders>
              <w:top w:val="single" w:sz="4" w:space="0" w:color="auto"/>
              <w:left w:val="single" w:sz="4" w:space="0" w:color="auto"/>
              <w:bottom w:val="single" w:sz="4" w:space="0" w:color="auto"/>
              <w:right w:val="single" w:sz="4" w:space="0" w:color="auto"/>
            </w:tcBorders>
            <w:hideMark/>
          </w:tcPr>
          <w:p w14:paraId="7BC16A3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6144108" w14:textId="1C9655CD" w:rsidR="00A24247" w:rsidRPr="00A24247" w:rsidRDefault="00A24247" w:rsidP="00906906">
            <w:pPr>
              <w:pStyle w:val="Paragraph"/>
              <w:spacing w:after="0" w:line="240" w:lineRule="auto"/>
              <w:rPr>
                <w:noProof/>
                <w:lang w:val="sk-SK"/>
              </w:rPr>
            </w:pPr>
            <w:r w:rsidRPr="00A24247">
              <w:rPr>
                <w:noProof/>
                <w:lang w:val="sk-SK"/>
              </w:rPr>
              <w:t>Zmes 1-alkénov obsahujúca 90 hmotnostných</w:t>
            </w:r>
            <w:r>
              <w:rPr>
                <w:noProof/>
                <w:lang w:val="sk-SK"/>
              </w:rPr>
              <w:t> %</w:t>
            </w:r>
            <w:r w:rsidRPr="00A24247">
              <w:rPr>
                <w:noProof/>
                <w:lang w:val="sk-SK"/>
              </w:rPr>
              <w:t xml:space="preserve"> alebo viac 1-alkénov,</w:t>
            </w:r>
            <w:r w:rsidR="00730589">
              <w:rPr>
                <w:noProof/>
                <w:lang w:val="sk-SK"/>
              </w:rPr>
              <w:t xml:space="preserve"> s </w:t>
            </w:r>
            <w:r w:rsidRPr="00A24247">
              <w:rPr>
                <w:noProof/>
                <w:lang w:val="sk-SK"/>
              </w:rPr>
              <w:t>dĺžkou reťazca 24 atómov uhlíka alebo viac, ale najviac 1 hmotnostné</w:t>
            </w:r>
            <w:r>
              <w:rPr>
                <w:noProof/>
                <w:lang w:val="sk-SK"/>
              </w:rPr>
              <w:t> %</w:t>
            </w:r>
            <w:r w:rsidRPr="00A24247">
              <w:rPr>
                <w:noProof/>
                <w:lang w:val="sk-SK"/>
              </w:rPr>
              <w:t xml:space="preserve"> 1-alkénov,</w:t>
            </w:r>
            <w:r w:rsidR="00730589">
              <w:rPr>
                <w:noProof/>
                <w:lang w:val="sk-SK"/>
              </w:rPr>
              <w:t xml:space="preserve"> s </w:t>
            </w:r>
            <w:r w:rsidRPr="00A24247">
              <w:rPr>
                <w:noProof/>
                <w:lang w:val="sk-SK"/>
              </w:rPr>
              <w:t>dĺžkou reťazca viac ako 70 atómov uhlíka</w:t>
            </w:r>
          </w:p>
        </w:tc>
        <w:tc>
          <w:tcPr>
            <w:tcW w:w="0" w:type="auto"/>
            <w:tcBorders>
              <w:top w:val="single" w:sz="4" w:space="0" w:color="auto"/>
              <w:left w:val="single" w:sz="4" w:space="0" w:color="auto"/>
              <w:bottom w:val="single" w:sz="4" w:space="0" w:color="auto"/>
              <w:right w:val="single" w:sz="4" w:space="0" w:color="auto"/>
            </w:tcBorders>
            <w:hideMark/>
          </w:tcPr>
          <w:p w14:paraId="120F985D" w14:textId="399B8B9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54F4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23E03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1ACD2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096EE6" w14:textId="77777777" w:rsidR="00A24247" w:rsidRPr="00A24247" w:rsidRDefault="00A24247" w:rsidP="00906906">
            <w:pPr>
              <w:pStyle w:val="Paragraph"/>
              <w:spacing w:after="0" w:line="240" w:lineRule="auto"/>
              <w:rPr>
                <w:noProof/>
                <w:lang w:val="sk-SK"/>
              </w:rPr>
            </w:pPr>
            <w:r w:rsidRPr="00A24247">
              <w:rPr>
                <w:noProof/>
                <w:lang w:val="sk-SK"/>
              </w:rPr>
              <w:t>0.4531</w:t>
            </w:r>
          </w:p>
        </w:tc>
        <w:tc>
          <w:tcPr>
            <w:tcW w:w="0" w:type="auto"/>
            <w:tcBorders>
              <w:top w:val="single" w:sz="4" w:space="0" w:color="auto"/>
              <w:left w:val="single" w:sz="4" w:space="0" w:color="auto"/>
              <w:bottom w:val="single" w:sz="4" w:space="0" w:color="auto"/>
              <w:right w:val="single" w:sz="4" w:space="0" w:color="auto"/>
            </w:tcBorders>
            <w:hideMark/>
          </w:tcPr>
          <w:p w14:paraId="46F0266D" w14:textId="77777777" w:rsidR="00A24247" w:rsidRPr="00A24247" w:rsidRDefault="00A24247" w:rsidP="00906906">
            <w:pPr>
              <w:pStyle w:val="Paragraph"/>
              <w:spacing w:after="0" w:line="240" w:lineRule="auto"/>
              <w:jc w:val="right"/>
              <w:rPr>
                <w:noProof/>
                <w:lang w:val="sk-SK"/>
              </w:rPr>
            </w:pPr>
            <w:r w:rsidRPr="00A24247">
              <w:rPr>
                <w:noProof/>
                <w:lang w:val="sk-SK"/>
              </w:rPr>
              <w:t>ex 2804 50 90</w:t>
            </w:r>
          </w:p>
        </w:tc>
        <w:tc>
          <w:tcPr>
            <w:tcW w:w="0" w:type="auto"/>
            <w:tcBorders>
              <w:top w:val="single" w:sz="4" w:space="0" w:color="auto"/>
              <w:left w:val="single" w:sz="4" w:space="0" w:color="auto"/>
              <w:bottom w:val="single" w:sz="4" w:space="0" w:color="auto"/>
              <w:right w:val="single" w:sz="4" w:space="0" w:color="auto"/>
            </w:tcBorders>
            <w:hideMark/>
          </w:tcPr>
          <w:p w14:paraId="05FEF84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1872C49" w14:textId="45695A89" w:rsidR="00A24247" w:rsidRPr="00A24247" w:rsidRDefault="00A24247" w:rsidP="00906906">
            <w:pPr>
              <w:pStyle w:val="Paragraph"/>
              <w:spacing w:after="0" w:line="240" w:lineRule="auto"/>
              <w:rPr>
                <w:noProof/>
                <w:lang w:val="sk-SK"/>
              </w:rPr>
            </w:pPr>
            <w:r w:rsidRPr="00A24247">
              <w:rPr>
                <w:noProof/>
                <w:lang w:val="sk-SK"/>
              </w:rPr>
              <w:t>Telúr</w:t>
            </w:r>
            <w:r w:rsidR="00730589">
              <w:rPr>
                <w:noProof/>
                <w:lang w:val="sk-SK"/>
              </w:rPr>
              <w:t xml:space="preserve"> s </w:t>
            </w:r>
            <w:r w:rsidRPr="00A24247">
              <w:rPr>
                <w:noProof/>
                <w:lang w:val="sk-SK"/>
              </w:rPr>
              <w:t>čistotou 99,99 hmotnostných</w:t>
            </w:r>
            <w:r>
              <w:rPr>
                <w:noProof/>
                <w:lang w:val="sk-SK"/>
              </w:rPr>
              <w:t xml:space="preserve"> % </w:t>
            </w:r>
            <w:r w:rsidRPr="00A24247">
              <w:rPr>
                <w:noProof/>
                <w:lang w:val="sk-SK"/>
              </w:rPr>
              <w:t>alebo viac, ale najviac 99,999 hmotnostných</w:t>
            </w:r>
            <w:r>
              <w:rPr>
                <w:noProof/>
                <w:lang w:val="sk-SK"/>
              </w:rPr>
              <w:t> %</w:t>
            </w:r>
            <w:r w:rsidRPr="00A24247">
              <w:rPr>
                <w:noProof/>
                <w:lang w:val="sk-SK"/>
              </w:rPr>
              <w:t xml:space="preserve"> (CAS RN 13494-80-9), stanovenou na základe kovových nečistôt nameraných ICP analýzou</w:t>
            </w:r>
          </w:p>
        </w:tc>
        <w:tc>
          <w:tcPr>
            <w:tcW w:w="0" w:type="auto"/>
            <w:tcBorders>
              <w:top w:val="single" w:sz="4" w:space="0" w:color="auto"/>
              <w:left w:val="single" w:sz="4" w:space="0" w:color="auto"/>
              <w:bottom w:val="single" w:sz="4" w:space="0" w:color="auto"/>
              <w:right w:val="single" w:sz="4" w:space="0" w:color="auto"/>
            </w:tcBorders>
            <w:hideMark/>
          </w:tcPr>
          <w:p w14:paraId="59BAAF5B" w14:textId="5DCF81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E610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1F3AA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E9D4D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3CFD87" w14:textId="77777777" w:rsidR="00A24247" w:rsidRPr="00A24247" w:rsidRDefault="00A24247" w:rsidP="00906906">
            <w:pPr>
              <w:pStyle w:val="Paragraph"/>
              <w:spacing w:after="0" w:line="240" w:lineRule="auto"/>
              <w:rPr>
                <w:noProof/>
                <w:lang w:val="sk-SK"/>
              </w:rPr>
            </w:pPr>
            <w:r w:rsidRPr="00A24247">
              <w:rPr>
                <w:noProof/>
                <w:lang w:val="sk-SK"/>
              </w:rPr>
              <w:t>0.8021</w:t>
            </w:r>
          </w:p>
        </w:tc>
        <w:tc>
          <w:tcPr>
            <w:tcW w:w="0" w:type="auto"/>
            <w:tcBorders>
              <w:top w:val="single" w:sz="4" w:space="0" w:color="auto"/>
              <w:left w:val="single" w:sz="4" w:space="0" w:color="auto"/>
              <w:bottom w:val="single" w:sz="4" w:space="0" w:color="auto"/>
              <w:right w:val="single" w:sz="4" w:space="0" w:color="auto"/>
            </w:tcBorders>
            <w:hideMark/>
          </w:tcPr>
          <w:p w14:paraId="74D6EBE5" w14:textId="77777777" w:rsidR="00A24247" w:rsidRPr="00A24247" w:rsidRDefault="00A24247" w:rsidP="00906906">
            <w:pPr>
              <w:pStyle w:val="Paragraph"/>
              <w:spacing w:after="0" w:line="240" w:lineRule="auto"/>
              <w:jc w:val="right"/>
              <w:rPr>
                <w:noProof/>
                <w:lang w:val="sk-SK"/>
              </w:rPr>
            </w:pPr>
            <w:r w:rsidRPr="00A24247">
              <w:rPr>
                <w:noProof/>
                <w:lang w:val="sk-SK"/>
              </w:rPr>
              <w:t>2804 70 10</w:t>
            </w:r>
          </w:p>
        </w:tc>
        <w:tc>
          <w:tcPr>
            <w:tcW w:w="0" w:type="auto"/>
            <w:tcBorders>
              <w:top w:val="single" w:sz="4" w:space="0" w:color="auto"/>
              <w:left w:val="single" w:sz="4" w:space="0" w:color="auto"/>
              <w:bottom w:val="single" w:sz="4" w:space="0" w:color="auto"/>
              <w:right w:val="single" w:sz="4" w:space="0" w:color="auto"/>
            </w:tcBorders>
          </w:tcPr>
          <w:p w14:paraId="7424B7C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FAC77B6" w14:textId="77777777" w:rsidR="00A24247" w:rsidRPr="00A24247" w:rsidRDefault="00A24247" w:rsidP="00906906">
            <w:pPr>
              <w:pStyle w:val="Paragraph"/>
              <w:spacing w:after="0" w:line="240" w:lineRule="auto"/>
              <w:rPr>
                <w:noProof/>
                <w:lang w:val="sk-SK"/>
              </w:rPr>
            </w:pPr>
            <w:r w:rsidRPr="00A24247">
              <w:rPr>
                <w:noProof/>
                <w:lang w:val="sk-SK"/>
              </w:rPr>
              <w:t>Červený fosfor</w:t>
            </w:r>
          </w:p>
        </w:tc>
        <w:tc>
          <w:tcPr>
            <w:tcW w:w="0" w:type="auto"/>
            <w:tcBorders>
              <w:top w:val="single" w:sz="4" w:space="0" w:color="auto"/>
              <w:left w:val="single" w:sz="4" w:space="0" w:color="auto"/>
              <w:bottom w:val="single" w:sz="4" w:space="0" w:color="auto"/>
              <w:right w:val="single" w:sz="4" w:space="0" w:color="auto"/>
            </w:tcBorders>
            <w:hideMark/>
          </w:tcPr>
          <w:p w14:paraId="5679502A" w14:textId="3BA25A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054D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7347F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92F2A8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A6FE96" w14:textId="77777777" w:rsidR="00A24247" w:rsidRPr="00A24247" w:rsidRDefault="00A24247" w:rsidP="00906906">
            <w:pPr>
              <w:pStyle w:val="Paragraph"/>
              <w:spacing w:after="0" w:line="240" w:lineRule="auto"/>
              <w:rPr>
                <w:noProof/>
                <w:lang w:val="sk-SK"/>
              </w:rPr>
            </w:pPr>
            <w:r w:rsidRPr="00A24247">
              <w:rPr>
                <w:noProof/>
                <w:lang w:val="sk-SK"/>
              </w:rPr>
              <w:t>0.8022</w:t>
            </w:r>
          </w:p>
        </w:tc>
        <w:tc>
          <w:tcPr>
            <w:tcW w:w="0" w:type="auto"/>
            <w:tcBorders>
              <w:top w:val="single" w:sz="4" w:space="0" w:color="auto"/>
              <w:left w:val="single" w:sz="4" w:space="0" w:color="auto"/>
              <w:bottom w:val="single" w:sz="4" w:space="0" w:color="auto"/>
              <w:right w:val="single" w:sz="4" w:space="0" w:color="auto"/>
            </w:tcBorders>
            <w:hideMark/>
          </w:tcPr>
          <w:p w14:paraId="5881735E" w14:textId="77777777" w:rsidR="00A24247" w:rsidRPr="00A24247" w:rsidRDefault="00A24247" w:rsidP="00906906">
            <w:pPr>
              <w:pStyle w:val="Paragraph"/>
              <w:spacing w:after="0" w:line="240" w:lineRule="auto"/>
              <w:jc w:val="right"/>
              <w:rPr>
                <w:noProof/>
                <w:lang w:val="sk-SK"/>
              </w:rPr>
            </w:pPr>
            <w:r w:rsidRPr="00A24247">
              <w:rPr>
                <w:noProof/>
                <w:lang w:val="sk-SK"/>
              </w:rPr>
              <w:t>2804 70 90</w:t>
            </w:r>
          </w:p>
        </w:tc>
        <w:tc>
          <w:tcPr>
            <w:tcW w:w="0" w:type="auto"/>
            <w:tcBorders>
              <w:top w:val="single" w:sz="4" w:space="0" w:color="auto"/>
              <w:left w:val="single" w:sz="4" w:space="0" w:color="auto"/>
              <w:bottom w:val="single" w:sz="4" w:space="0" w:color="auto"/>
              <w:right w:val="single" w:sz="4" w:space="0" w:color="auto"/>
            </w:tcBorders>
          </w:tcPr>
          <w:p w14:paraId="7933C3C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1EB6377" w14:textId="77777777" w:rsidR="00A24247" w:rsidRPr="00A24247" w:rsidRDefault="00A24247" w:rsidP="00906906">
            <w:pPr>
              <w:pStyle w:val="Paragraph"/>
              <w:spacing w:after="0" w:line="240" w:lineRule="auto"/>
              <w:rPr>
                <w:noProof/>
                <w:lang w:val="sk-SK"/>
              </w:rPr>
            </w:pPr>
            <w:r w:rsidRPr="00A24247">
              <w:rPr>
                <w:noProof/>
                <w:lang w:val="sk-SK"/>
              </w:rPr>
              <w:t>Fosfor, iný ako červený fosfor</w:t>
            </w:r>
          </w:p>
        </w:tc>
        <w:tc>
          <w:tcPr>
            <w:tcW w:w="0" w:type="auto"/>
            <w:tcBorders>
              <w:top w:val="single" w:sz="4" w:space="0" w:color="auto"/>
              <w:left w:val="single" w:sz="4" w:space="0" w:color="auto"/>
              <w:bottom w:val="single" w:sz="4" w:space="0" w:color="auto"/>
              <w:right w:val="single" w:sz="4" w:space="0" w:color="auto"/>
            </w:tcBorders>
            <w:hideMark/>
          </w:tcPr>
          <w:p w14:paraId="4E53BDE5" w14:textId="372E856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A8E9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02C43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05B5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7E889A" w14:textId="77777777" w:rsidR="00A24247" w:rsidRPr="00A24247" w:rsidRDefault="00A24247" w:rsidP="00906906">
            <w:pPr>
              <w:pStyle w:val="Paragraph"/>
              <w:spacing w:after="0" w:line="240" w:lineRule="auto"/>
              <w:rPr>
                <w:noProof/>
                <w:lang w:val="sk-SK"/>
              </w:rPr>
            </w:pPr>
            <w:r w:rsidRPr="00A24247">
              <w:rPr>
                <w:noProof/>
                <w:lang w:val="sk-SK"/>
              </w:rPr>
              <w:t>0.6658</w:t>
            </w:r>
          </w:p>
        </w:tc>
        <w:tc>
          <w:tcPr>
            <w:tcW w:w="0" w:type="auto"/>
            <w:tcBorders>
              <w:top w:val="single" w:sz="4" w:space="0" w:color="auto"/>
              <w:left w:val="single" w:sz="4" w:space="0" w:color="auto"/>
              <w:bottom w:val="single" w:sz="4" w:space="0" w:color="auto"/>
              <w:right w:val="single" w:sz="4" w:space="0" w:color="auto"/>
            </w:tcBorders>
            <w:hideMark/>
          </w:tcPr>
          <w:p w14:paraId="1E4B71CF" w14:textId="77777777" w:rsidR="00A24247" w:rsidRPr="00A24247" w:rsidRDefault="00A24247" w:rsidP="00906906">
            <w:pPr>
              <w:pStyle w:val="Paragraph"/>
              <w:spacing w:after="0" w:line="240" w:lineRule="auto"/>
              <w:jc w:val="right"/>
              <w:rPr>
                <w:noProof/>
                <w:lang w:val="sk-SK"/>
              </w:rPr>
            </w:pPr>
            <w:r w:rsidRPr="00A24247">
              <w:rPr>
                <w:noProof/>
                <w:lang w:val="sk-SK"/>
              </w:rPr>
              <w:t>ex 2805 12 00</w:t>
            </w:r>
          </w:p>
        </w:tc>
        <w:tc>
          <w:tcPr>
            <w:tcW w:w="0" w:type="auto"/>
            <w:tcBorders>
              <w:top w:val="single" w:sz="4" w:space="0" w:color="auto"/>
              <w:left w:val="single" w:sz="4" w:space="0" w:color="auto"/>
              <w:bottom w:val="single" w:sz="4" w:space="0" w:color="auto"/>
              <w:right w:val="single" w:sz="4" w:space="0" w:color="auto"/>
            </w:tcBorders>
            <w:hideMark/>
          </w:tcPr>
          <w:p w14:paraId="4F59E16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628DFAB" w14:textId="589D504A" w:rsidR="00A24247" w:rsidRPr="00A24247" w:rsidRDefault="00A24247" w:rsidP="00906906">
            <w:pPr>
              <w:pStyle w:val="Paragraph"/>
              <w:spacing w:after="0" w:line="240" w:lineRule="auto"/>
              <w:rPr>
                <w:noProof/>
                <w:lang w:val="sk-SK"/>
              </w:rPr>
            </w:pPr>
            <w:r w:rsidRPr="00A24247">
              <w:rPr>
                <w:noProof/>
                <w:lang w:val="sk-SK"/>
              </w:rPr>
              <w:t>Vápnik</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 vo forme prášku alebo drôtov (CAS RN 7440-70-2)</w:t>
            </w:r>
          </w:p>
        </w:tc>
        <w:tc>
          <w:tcPr>
            <w:tcW w:w="0" w:type="auto"/>
            <w:tcBorders>
              <w:top w:val="single" w:sz="4" w:space="0" w:color="auto"/>
              <w:left w:val="single" w:sz="4" w:space="0" w:color="auto"/>
              <w:bottom w:val="single" w:sz="4" w:space="0" w:color="auto"/>
              <w:right w:val="single" w:sz="4" w:space="0" w:color="auto"/>
            </w:tcBorders>
            <w:hideMark/>
          </w:tcPr>
          <w:p w14:paraId="29198641" w14:textId="45D491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402B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BE927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EFF28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129F4A" w14:textId="77777777" w:rsidR="00A24247" w:rsidRPr="00A24247" w:rsidRDefault="00A24247" w:rsidP="00906906">
            <w:pPr>
              <w:pStyle w:val="Paragraph"/>
              <w:spacing w:after="0" w:line="240" w:lineRule="auto"/>
              <w:rPr>
                <w:noProof/>
                <w:lang w:val="sk-SK"/>
              </w:rPr>
            </w:pPr>
            <w:r w:rsidRPr="00A24247">
              <w:rPr>
                <w:noProof/>
                <w:lang w:val="sk-SK"/>
              </w:rPr>
              <w:t>0.5609</w:t>
            </w:r>
          </w:p>
        </w:tc>
        <w:tc>
          <w:tcPr>
            <w:tcW w:w="0" w:type="auto"/>
            <w:tcBorders>
              <w:top w:val="single" w:sz="4" w:space="0" w:color="auto"/>
              <w:left w:val="single" w:sz="4" w:space="0" w:color="auto"/>
              <w:bottom w:val="single" w:sz="4" w:space="0" w:color="auto"/>
              <w:right w:val="single" w:sz="4" w:space="0" w:color="auto"/>
            </w:tcBorders>
            <w:hideMark/>
          </w:tcPr>
          <w:p w14:paraId="1875B526" w14:textId="77777777" w:rsidR="00A24247" w:rsidRPr="00A24247" w:rsidRDefault="00A24247" w:rsidP="00906906">
            <w:pPr>
              <w:pStyle w:val="Paragraph"/>
              <w:spacing w:after="0" w:line="240" w:lineRule="auto"/>
              <w:jc w:val="right"/>
              <w:rPr>
                <w:noProof/>
                <w:lang w:val="sk-SK"/>
              </w:rPr>
            </w:pPr>
            <w:r w:rsidRPr="00A24247">
              <w:rPr>
                <w:noProof/>
                <w:lang w:val="sk-SK"/>
              </w:rPr>
              <w:t>ex 2805 19 90</w:t>
            </w:r>
          </w:p>
        </w:tc>
        <w:tc>
          <w:tcPr>
            <w:tcW w:w="0" w:type="auto"/>
            <w:tcBorders>
              <w:top w:val="single" w:sz="4" w:space="0" w:color="auto"/>
              <w:left w:val="single" w:sz="4" w:space="0" w:color="auto"/>
              <w:bottom w:val="single" w:sz="4" w:space="0" w:color="auto"/>
              <w:right w:val="single" w:sz="4" w:space="0" w:color="auto"/>
            </w:tcBorders>
            <w:hideMark/>
          </w:tcPr>
          <w:p w14:paraId="76B32F6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32F1A0D" w14:textId="6AC06BD7" w:rsidR="00A24247" w:rsidRPr="00A24247" w:rsidRDefault="00A24247" w:rsidP="00906906">
            <w:pPr>
              <w:pStyle w:val="Paragraph"/>
              <w:spacing w:after="0" w:line="240" w:lineRule="auto"/>
              <w:rPr>
                <w:noProof/>
                <w:lang w:val="sk-SK"/>
              </w:rPr>
            </w:pPr>
            <w:r w:rsidRPr="00A24247">
              <w:rPr>
                <w:noProof/>
                <w:lang w:val="sk-SK"/>
              </w:rPr>
              <w:t>Lítium kov (CAS RN 7439-93-2)</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98,8</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1073A11" w14:textId="4106F2C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4B73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A42A7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5BDC8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B7D81F" w14:textId="77777777" w:rsidR="00A24247" w:rsidRPr="00A24247" w:rsidRDefault="00A24247" w:rsidP="00906906">
            <w:pPr>
              <w:pStyle w:val="Paragraph"/>
              <w:spacing w:after="0" w:line="240" w:lineRule="auto"/>
              <w:rPr>
                <w:noProof/>
                <w:lang w:val="sk-SK"/>
              </w:rPr>
            </w:pPr>
            <w:r w:rsidRPr="00A24247">
              <w:rPr>
                <w:noProof/>
                <w:lang w:val="sk-SK"/>
              </w:rPr>
              <w:t>0.2559</w:t>
            </w:r>
          </w:p>
        </w:tc>
        <w:tc>
          <w:tcPr>
            <w:tcW w:w="0" w:type="auto"/>
            <w:tcBorders>
              <w:top w:val="single" w:sz="4" w:space="0" w:color="auto"/>
              <w:left w:val="single" w:sz="4" w:space="0" w:color="auto"/>
              <w:bottom w:val="single" w:sz="4" w:space="0" w:color="auto"/>
              <w:right w:val="single" w:sz="4" w:space="0" w:color="auto"/>
            </w:tcBorders>
            <w:hideMark/>
          </w:tcPr>
          <w:p w14:paraId="50EAF1EE" w14:textId="77777777" w:rsidR="00A24247" w:rsidRPr="00A24247" w:rsidRDefault="00A24247" w:rsidP="00906906">
            <w:pPr>
              <w:pStyle w:val="Paragraph"/>
              <w:spacing w:after="0" w:line="240" w:lineRule="auto"/>
              <w:jc w:val="right"/>
              <w:rPr>
                <w:noProof/>
                <w:lang w:val="sk-SK"/>
              </w:rPr>
            </w:pPr>
            <w:r w:rsidRPr="00A24247">
              <w:rPr>
                <w:noProof/>
                <w:lang w:val="sk-SK"/>
              </w:rPr>
              <w:t>ex 2805 30 10</w:t>
            </w:r>
          </w:p>
        </w:tc>
        <w:tc>
          <w:tcPr>
            <w:tcW w:w="0" w:type="auto"/>
            <w:tcBorders>
              <w:top w:val="single" w:sz="4" w:space="0" w:color="auto"/>
              <w:left w:val="single" w:sz="4" w:space="0" w:color="auto"/>
              <w:bottom w:val="single" w:sz="4" w:space="0" w:color="auto"/>
              <w:right w:val="single" w:sz="4" w:space="0" w:color="auto"/>
            </w:tcBorders>
            <w:hideMark/>
          </w:tcPr>
          <w:p w14:paraId="60501B0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C2A37D4" w14:textId="708653AA" w:rsidR="00A24247" w:rsidRPr="00A24247" w:rsidRDefault="00A24247" w:rsidP="00906906">
            <w:pPr>
              <w:pStyle w:val="Paragraph"/>
              <w:spacing w:after="0" w:line="240" w:lineRule="auto"/>
              <w:rPr>
                <w:noProof/>
                <w:lang w:val="sk-SK"/>
              </w:rPr>
            </w:pPr>
            <w:r w:rsidRPr="00A24247">
              <w:rPr>
                <w:noProof/>
                <w:lang w:val="sk-SK"/>
              </w:rPr>
              <w:t>Zliatina céru</w:t>
            </w:r>
            <w:r w:rsidR="00730589">
              <w:rPr>
                <w:noProof/>
                <w:lang w:val="sk-SK"/>
              </w:rPr>
              <w:t xml:space="preserve"> a </w:t>
            </w:r>
            <w:r w:rsidRPr="00A24247">
              <w:rPr>
                <w:noProof/>
                <w:lang w:val="sk-SK"/>
              </w:rPr>
              <w:t>ostatných kovov vzácnych zemín, obsahujúca</w:t>
            </w:r>
            <w:r w:rsidR="00730589">
              <w:rPr>
                <w:noProof/>
                <w:lang w:val="sk-SK"/>
              </w:rPr>
              <w:t xml:space="preserve"> v </w:t>
            </w:r>
            <w:r w:rsidRPr="00A24247">
              <w:rPr>
                <w:noProof/>
                <w:lang w:val="sk-SK"/>
              </w:rPr>
              <w:t>hmotnosti 47</w:t>
            </w:r>
            <w:r>
              <w:rPr>
                <w:noProof/>
                <w:lang w:val="sk-SK"/>
              </w:rPr>
              <w:t> %</w:t>
            </w:r>
            <w:r w:rsidRPr="00A24247">
              <w:rPr>
                <w:noProof/>
                <w:lang w:val="sk-SK"/>
              </w:rPr>
              <w:t xml:space="preserve"> alebo viac céru</w:t>
            </w:r>
          </w:p>
        </w:tc>
        <w:tc>
          <w:tcPr>
            <w:tcW w:w="0" w:type="auto"/>
            <w:tcBorders>
              <w:top w:val="single" w:sz="4" w:space="0" w:color="auto"/>
              <w:left w:val="single" w:sz="4" w:space="0" w:color="auto"/>
              <w:bottom w:val="single" w:sz="4" w:space="0" w:color="auto"/>
              <w:right w:val="single" w:sz="4" w:space="0" w:color="auto"/>
            </w:tcBorders>
            <w:hideMark/>
          </w:tcPr>
          <w:p w14:paraId="7AACC11D" w14:textId="66E893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7974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78A77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F299AA"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CD096EF" w14:textId="77777777" w:rsidR="00A24247" w:rsidRPr="00A24247" w:rsidRDefault="00A24247" w:rsidP="00906906">
            <w:pPr>
              <w:pStyle w:val="Paragraph"/>
              <w:spacing w:after="0" w:line="240" w:lineRule="auto"/>
              <w:rPr>
                <w:noProof/>
                <w:lang w:val="sk-SK"/>
              </w:rPr>
            </w:pPr>
            <w:r w:rsidRPr="00A24247">
              <w:rPr>
                <w:noProof/>
                <w:lang w:val="sk-SK"/>
              </w:rPr>
              <w:t>0.4979</w:t>
            </w:r>
          </w:p>
          <w:p w14:paraId="193B534D" w14:textId="77777777" w:rsidR="00A24247" w:rsidRPr="00A24247" w:rsidRDefault="00A24247" w:rsidP="00906906">
            <w:pPr>
              <w:pStyle w:val="Paragraph"/>
              <w:spacing w:after="0" w:line="240" w:lineRule="auto"/>
              <w:rPr>
                <w:noProof/>
                <w:lang w:val="sk-SK"/>
              </w:rPr>
            </w:pPr>
          </w:p>
          <w:p w14:paraId="13F769D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5A45824" w14:textId="77777777" w:rsidR="00A24247" w:rsidRPr="00A24247" w:rsidRDefault="00A24247" w:rsidP="00906906">
            <w:pPr>
              <w:pStyle w:val="Paragraph"/>
              <w:spacing w:after="0" w:line="240" w:lineRule="auto"/>
              <w:jc w:val="right"/>
              <w:rPr>
                <w:noProof/>
                <w:lang w:val="sk-SK"/>
              </w:rPr>
            </w:pPr>
            <w:r w:rsidRPr="00A24247">
              <w:rPr>
                <w:noProof/>
                <w:lang w:val="sk-SK"/>
              </w:rPr>
              <w:t>2805 30 20</w:t>
            </w:r>
          </w:p>
          <w:p w14:paraId="5CD61A4B" w14:textId="77777777" w:rsidR="00A24247" w:rsidRPr="00A24247" w:rsidRDefault="00A24247" w:rsidP="00906906">
            <w:pPr>
              <w:pStyle w:val="Paragraph"/>
              <w:spacing w:after="0" w:line="240" w:lineRule="auto"/>
              <w:jc w:val="right"/>
              <w:rPr>
                <w:noProof/>
                <w:lang w:val="sk-SK"/>
              </w:rPr>
            </w:pPr>
            <w:r w:rsidRPr="00A24247">
              <w:rPr>
                <w:noProof/>
                <w:lang w:val="sk-SK"/>
              </w:rPr>
              <w:t>2805 30 30</w:t>
            </w:r>
          </w:p>
          <w:p w14:paraId="1CBB9873" w14:textId="77777777" w:rsidR="00A24247" w:rsidRPr="00A24247" w:rsidRDefault="00A24247" w:rsidP="00906906">
            <w:pPr>
              <w:pStyle w:val="Paragraph"/>
              <w:spacing w:after="0" w:line="240" w:lineRule="auto"/>
              <w:jc w:val="right"/>
              <w:rPr>
                <w:noProof/>
                <w:lang w:val="sk-SK"/>
              </w:rPr>
            </w:pPr>
            <w:r w:rsidRPr="00A24247">
              <w:rPr>
                <w:noProof/>
                <w:lang w:val="sk-SK"/>
              </w:rPr>
              <w:t>2805 30 40</w:t>
            </w:r>
          </w:p>
        </w:tc>
        <w:tc>
          <w:tcPr>
            <w:tcW w:w="0" w:type="auto"/>
            <w:tcBorders>
              <w:top w:val="single" w:sz="4" w:space="0" w:color="auto"/>
              <w:left w:val="single" w:sz="4" w:space="0" w:color="auto"/>
              <w:bottom w:val="single" w:sz="4" w:space="0" w:color="auto"/>
              <w:right w:val="single" w:sz="4" w:space="0" w:color="auto"/>
            </w:tcBorders>
          </w:tcPr>
          <w:p w14:paraId="63D42826" w14:textId="77777777" w:rsidR="00A24247" w:rsidRPr="00A24247" w:rsidRDefault="00A24247" w:rsidP="00906906">
            <w:pPr>
              <w:pStyle w:val="Paragraph"/>
              <w:spacing w:after="0" w:line="240" w:lineRule="auto"/>
              <w:rPr>
                <w:noProof/>
                <w:lang w:val="sk-SK"/>
              </w:rPr>
            </w:pPr>
          </w:p>
          <w:p w14:paraId="5D1538BB" w14:textId="77777777" w:rsidR="00A24247" w:rsidRPr="00A24247" w:rsidRDefault="00A24247" w:rsidP="00906906">
            <w:pPr>
              <w:pStyle w:val="Paragraph"/>
              <w:spacing w:after="0" w:line="240" w:lineRule="auto"/>
              <w:rPr>
                <w:noProof/>
                <w:lang w:val="sk-SK"/>
              </w:rPr>
            </w:pPr>
          </w:p>
          <w:p w14:paraId="122E529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6238A4E" w14:textId="6159F7E0" w:rsidR="00A24247" w:rsidRPr="00A24247" w:rsidRDefault="00A24247" w:rsidP="00906906">
            <w:pPr>
              <w:pStyle w:val="Paragraph"/>
              <w:spacing w:after="0" w:line="240" w:lineRule="auto"/>
              <w:rPr>
                <w:noProof/>
                <w:lang w:val="sk-SK"/>
              </w:rPr>
            </w:pPr>
            <w:r w:rsidRPr="00A24247">
              <w:rPr>
                <w:noProof/>
                <w:lang w:val="sk-SK"/>
              </w:rPr>
              <w:t>Kovy vzácnych zemín, skandium</w:t>
            </w:r>
            <w:r w:rsidR="00730589">
              <w:rPr>
                <w:noProof/>
                <w:lang w:val="sk-SK"/>
              </w:rPr>
              <w:t xml:space="preserve"> a </w:t>
            </w:r>
            <w:r w:rsidRPr="00A24247">
              <w:rPr>
                <w:noProof/>
                <w:lang w:val="sk-SK"/>
              </w:rPr>
              <w:t>ytrium,</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95</w:t>
            </w:r>
            <w:r>
              <w:rPr>
                <w:noProof/>
                <w:lang w:val="sk-SK"/>
              </w:rPr>
              <w:t> %</w:t>
            </w:r>
            <w:r w:rsidR="00730589">
              <w:rPr>
                <w:noProof/>
                <w:lang w:val="sk-SK"/>
              </w:rPr>
              <w:t xml:space="preserve"> a </w:t>
            </w:r>
            <w:r w:rsidRPr="00A24247">
              <w:rPr>
                <w:noProof/>
                <w:lang w:val="sk-SK"/>
              </w:rPr>
              <w:t>viac</w:t>
            </w:r>
          </w:p>
          <w:p w14:paraId="6C7D9A31" w14:textId="77777777" w:rsidR="00A24247" w:rsidRPr="00A24247" w:rsidRDefault="00A24247" w:rsidP="00906906">
            <w:pPr>
              <w:pStyle w:val="Paragraph"/>
              <w:spacing w:after="0" w:line="240" w:lineRule="auto"/>
              <w:rPr>
                <w:noProof/>
                <w:lang w:val="sk-SK"/>
              </w:rPr>
            </w:pPr>
          </w:p>
          <w:p w14:paraId="29912B0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12DAF99" w14:textId="1526E8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0B64F8F" w14:textId="77777777" w:rsidR="00A24247" w:rsidRPr="00A24247" w:rsidRDefault="00A24247" w:rsidP="00906906">
            <w:pPr>
              <w:pStyle w:val="Paragraph"/>
              <w:spacing w:after="0" w:line="240" w:lineRule="auto"/>
              <w:rPr>
                <w:noProof/>
                <w:lang w:val="sk-SK"/>
              </w:rPr>
            </w:pPr>
          </w:p>
          <w:p w14:paraId="3D16E5A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2754D87" w14:textId="77777777" w:rsidR="00A24247" w:rsidRPr="00A24247" w:rsidRDefault="00A24247" w:rsidP="00906906">
            <w:pPr>
              <w:pStyle w:val="Paragraph"/>
              <w:spacing w:after="0" w:line="240" w:lineRule="auto"/>
              <w:rPr>
                <w:noProof/>
                <w:lang w:val="sk-SK"/>
              </w:rPr>
            </w:pPr>
            <w:r w:rsidRPr="00A24247">
              <w:rPr>
                <w:noProof/>
                <w:lang w:val="sk-SK"/>
              </w:rPr>
              <w:t>-</w:t>
            </w:r>
          </w:p>
          <w:p w14:paraId="592BF24F" w14:textId="77777777" w:rsidR="00A24247" w:rsidRPr="00A24247" w:rsidRDefault="00A24247" w:rsidP="00906906">
            <w:pPr>
              <w:pStyle w:val="Paragraph"/>
              <w:spacing w:after="0" w:line="240" w:lineRule="auto"/>
              <w:rPr>
                <w:noProof/>
                <w:lang w:val="sk-SK"/>
              </w:rPr>
            </w:pPr>
          </w:p>
          <w:p w14:paraId="05FB985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011158F" w14:textId="77777777" w:rsidR="00A24247" w:rsidRPr="00A24247" w:rsidRDefault="00A24247" w:rsidP="00906906">
            <w:pPr>
              <w:pStyle w:val="Paragraph"/>
              <w:spacing w:after="0" w:line="240" w:lineRule="auto"/>
              <w:rPr>
                <w:noProof/>
                <w:lang w:val="sk-SK"/>
              </w:rPr>
            </w:pPr>
            <w:r w:rsidRPr="00A24247">
              <w:rPr>
                <w:noProof/>
                <w:lang w:val="sk-SK"/>
              </w:rPr>
              <w:t>31.12.2025</w:t>
            </w:r>
          </w:p>
          <w:p w14:paraId="4A74C665" w14:textId="77777777" w:rsidR="00A24247" w:rsidRPr="00A24247" w:rsidRDefault="00A24247" w:rsidP="00906906">
            <w:pPr>
              <w:pStyle w:val="Paragraph"/>
              <w:spacing w:after="0" w:line="240" w:lineRule="auto"/>
              <w:rPr>
                <w:noProof/>
                <w:lang w:val="sk-SK"/>
              </w:rPr>
            </w:pPr>
          </w:p>
          <w:p w14:paraId="7CEBFA69" w14:textId="77777777" w:rsidR="00A24247" w:rsidRPr="00A24247" w:rsidRDefault="00A24247" w:rsidP="00906906">
            <w:pPr>
              <w:pStyle w:val="Paragraph"/>
              <w:spacing w:after="0" w:line="240" w:lineRule="auto"/>
              <w:rPr>
                <w:noProof/>
                <w:lang w:val="sk-SK"/>
              </w:rPr>
            </w:pPr>
          </w:p>
        </w:tc>
      </w:tr>
      <w:tr w:rsidR="00A24247" w:rsidRPr="00A24247" w14:paraId="512E1F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FDCAA1" w14:textId="77777777" w:rsidR="00A24247" w:rsidRPr="00A24247" w:rsidRDefault="00A24247" w:rsidP="00906906">
            <w:pPr>
              <w:pStyle w:val="Paragraph"/>
              <w:spacing w:after="0" w:line="240" w:lineRule="auto"/>
              <w:rPr>
                <w:noProof/>
                <w:lang w:val="sk-SK"/>
              </w:rPr>
            </w:pPr>
            <w:r w:rsidRPr="00A24247">
              <w:rPr>
                <w:noProof/>
                <w:lang w:val="sk-SK"/>
              </w:rPr>
              <w:t>0.7769</w:t>
            </w:r>
          </w:p>
        </w:tc>
        <w:tc>
          <w:tcPr>
            <w:tcW w:w="0" w:type="auto"/>
            <w:tcBorders>
              <w:top w:val="single" w:sz="4" w:space="0" w:color="auto"/>
              <w:left w:val="single" w:sz="4" w:space="0" w:color="auto"/>
              <w:bottom w:val="single" w:sz="4" w:space="0" w:color="auto"/>
              <w:right w:val="single" w:sz="4" w:space="0" w:color="auto"/>
            </w:tcBorders>
            <w:hideMark/>
          </w:tcPr>
          <w:p w14:paraId="7F533AFB" w14:textId="77777777" w:rsidR="00A24247" w:rsidRPr="00A24247" w:rsidRDefault="00A24247" w:rsidP="00906906">
            <w:pPr>
              <w:pStyle w:val="Paragraph"/>
              <w:spacing w:after="0" w:line="240" w:lineRule="auto"/>
              <w:jc w:val="right"/>
              <w:rPr>
                <w:noProof/>
                <w:lang w:val="sk-SK"/>
              </w:rPr>
            </w:pPr>
            <w:r w:rsidRPr="00A24247">
              <w:rPr>
                <w:noProof/>
                <w:lang w:val="sk-SK"/>
              </w:rPr>
              <w:t>ex 2809 20 00</w:t>
            </w:r>
          </w:p>
        </w:tc>
        <w:tc>
          <w:tcPr>
            <w:tcW w:w="0" w:type="auto"/>
            <w:tcBorders>
              <w:top w:val="single" w:sz="4" w:space="0" w:color="auto"/>
              <w:left w:val="single" w:sz="4" w:space="0" w:color="auto"/>
              <w:bottom w:val="single" w:sz="4" w:space="0" w:color="auto"/>
              <w:right w:val="single" w:sz="4" w:space="0" w:color="auto"/>
            </w:tcBorders>
            <w:hideMark/>
          </w:tcPr>
          <w:p w14:paraId="370AADB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FB7FD8F" w14:textId="0257A9D7" w:rsidR="00A24247" w:rsidRPr="00A24247" w:rsidRDefault="00A24247" w:rsidP="00906906">
            <w:pPr>
              <w:pStyle w:val="Paragraph"/>
              <w:spacing w:after="0" w:line="240" w:lineRule="auto"/>
              <w:rPr>
                <w:noProof/>
                <w:lang w:val="sk-SK"/>
              </w:rPr>
            </w:pPr>
            <w:r w:rsidRPr="00A24247">
              <w:rPr>
                <w:noProof/>
                <w:lang w:val="sk-SK"/>
              </w:rPr>
              <w:t>Vodný roztok kyseliny fosforečnej (CAS RN 7664-38-2) obsahujúci 85 hmotnostných</w:t>
            </w:r>
            <w:r>
              <w:rPr>
                <w:noProof/>
                <w:lang w:val="sk-SK"/>
              </w:rPr>
              <w:t> %</w:t>
            </w:r>
            <w:r w:rsidRPr="00A24247">
              <w:rPr>
                <w:noProof/>
                <w:lang w:val="sk-SK"/>
              </w:rPr>
              <w:t xml:space="preserve"> alebo viac kyseliny fosforečnej</w:t>
            </w:r>
          </w:p>
        </w:tc>
        <w:tc>
          <w:tcPr>
            <w:tcW w:w="0" w:type="auto"/>
            <w:tcBorders>
              <w:top w:val="single" w:sz="4" w:space="0" w:color="auto"/>
              <w:left w:val="single" w:sz="4" w:space="0" w:color="auto"/>
              <w:bottom w:val="single" w:sz="4" w:space="0" w:color="auto"/>
              <w:right w:val="single" w:sz="4" w:space="0" w:color="auto"/>
            </w:tcBorders>
            <w:hideMark/>
          </w:tcPr>
          <w:p w14:paraId="40871EE1" w14:textId="4B50F1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B885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F8219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3B494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6B586B" w14:textId="77777777" w:rsidR="00A24247" w:rsidRPr="00A24247" w:rsidRDefault="00A24247" w:rsidP="00906906">
            <w:pPr>
              <w:pStyle w:val="Paragraph"/>
              <w:spacing w:after="0" w:line="240" w:lineRule="auto"/>
              <w:rPr>
                <w:noProof/>
                <w:lang w:val="sk-SK"/>
              </w:rPr>
            </w:pPr>
            <w:r w:rsidRPr="00A24247">
              <w:rPr>
                <w:noProof/>
                <w:lang w:val="sk-SK"/>
              </w:rPr>
              <w:t>0.2407</w:t>
            </w:r>
          </w:p>
        </w:tc>
        <w:tc>
          <w:tcPr>
            <w:tcW w:w="0" w:type="auto"/>
            <w:tcBorders>
              <w:top w:val="single" w:sz="4" w:space="0" w:color="auto"/>
              <w:left w:val="single" w:sz="4" w:space="0" w:color="auto"/>
              <w:bottom w:val="single" w:sz="4" w:space="0" w:color="auto"/>
              <w:right w:val="single" w:sz="4" w:space="0" w:color="auto"/>
            </w:tcBorders>
            <w:hideMark/>
          </w:tcPr>
          <w:p w14:paraId="3E2C0160" w14:textId="77777777" w:rsidR="00A24247" w:rsidRPr="00A24247" w:rsidRDefault="00A24247" w:rsidP="00906906">
            <w:pPr>
              <w:pStyle w:val="Paragraph"/>
              <w:spacing w:after="0" w:line="240" w:lineRule="auto"/>
              <w:jc w:val="right"/>
              <w:rPr>
                <w:noProof/>
                <w:lang w:val="sk-SK"/>
              </w:rPr>
            </w:pPr>
            <w:r w:rsidRPr="00A24247">
              <w:rPr>
                <w:noProof/>
                <w:lang w:val="sk-SK"/>
              </w:rPr>
              <w:t>ex 2811 22 00</w:t>
            </w:r>
          </w:p>
        </w:tc>
        <w:tc>
          <w:tcPr>
            <w:tcW w:w="0" w:type="auto"/>
            <w:tcBorders>
              <w:top w:val="single" w:sz="4" w:space="0" w:color="auto"/>
              <w:left w:val="single" w:sz="4" w:space="0" w:color="auto"/>
              <w:bottom w:val="single" w:sz="4" w:space="0" w:color="auto"/>
              <w:right w:val="single" w:sz="4" w:space="0" w:color="auto"/>
            </w:tcBorders>
            <w:hideMark/>
          </w:tcPr>
          <w:p w14:paraId="393D872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520A9CC" w14:textId="3E0616DE" w:rsidR="00730589" w:rsidRDefault="00A24247" w:rsidP="00906906">
            <w:pPr>
              <w:pStyle w:val="Paragraph"/>
              <w:spacing w:after="0" w:line="240" w:lineRule="auto"/>
              <w:rPr>
                <w:noProof/>
                <w:lang w:val="sk-SK"/>
              </w:rPr>
            </w:pPr>
            <w:r w:rsidRPr="00A24247">
              <w:rPr>
                <w:noProof/>
                <w:lang w:val="sk-SK"/>
              </w:rPr>
              <w:t>Oxid kremičitý (CAS RN 7631-86-9) vo forme prášku, na použitie vo výrobe kolón vysokoúčinnej kvapalinovej chromatografie (HPLC)</w:t>
            </w:r>
            <w:r w:rsidR="00730589">
              <w:rPr>
                <w:noProof/>
                <w:lang w:val="sk-SK"/>
              </w:rPr>
              <w:t xml:space="preserve"> a </w:t>
            </w:r>
            <w:r w:rsidRPr="00A24247">
              <w:rPr>
                <w:noProof/>
                <w:lang w:val="sk-SK"/>
              </w:rPr>
              <w:t>kartridžov na predúpravu vzorky</w:t>
            </w:r>
          </w:p>
          <w:p w14:paraId="3000C3AD" w14:textId="2689F24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85F81E4" w14:textId="601135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06CA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96D6A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A8F2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C37D3C" w14:textId="77777777" w:rsidR="00A24247" w:rsidRPr="00A24247" w:rsidRDefault="00A24247" w:rsidP="00906906">
            <w:pPr>
              <w:pStyle w:val="Paragraph"/>
              <w:spacing w:after="0" w:line="240" w:lineRule="auto"/>
              <w:rPr>
                <w:noProof/>
                <w:lang w:val="sk-SK"/>
              </w:rPr>
            </w:pPr>
            <w:r w:rsidRPr="00A24247">
              <w:rPr>
                <w:noProof/>
                <w:lang w:val="sk-SK"/>
              </w:rPr>
              <w:t>0.6836</w:t>
            </w:r>
          </w:p>
        </w:tc>
        <w:tc>
          <w:tcPr>
            <w:tcW w:w="0" w:type="auto"/>
            <w:tcBorders>
              <w:top w:val="single" w:sz="4" w:space="0" w:color="auto"/>
              <w:left w:val="single" w:sz="4" w:space="0" w:color="auto"/>
              <w:bottom w:val="single" w:sz="4" w:space="0" w:color="auto"/>
              <w:right w:val="single" w:sz="4" w:space="0" w:color="auto"/>
            </w:tcBorders>
            <w:hideMark/>
          </w:tcPr>
          <w:p w14:paraId="43A80E6F" w14:textId="77777777" w:rsidR="00A24247" w:rsidRPr="00A24247" w:rsidRDefault="00A24247" w:rsidP="00906906">
            <w:pPr>
              <w:pStyle w:val="Paragraph"/>
              <w:spacing w:after="0" w:line="240" w:lineRule="auto"/>
              <w:jc w:val="right"/>
              <w:rPr>
                <w:noProof/>
                <w:lang w:val="sk-SK"/>
              </w:rPr>
            </w:pPr>
            <w:r w:rsidRPr="00A24247">
              <w:rPr>
                <w:noProof/>
                <w:lang w:val="sk-SK"/>
              </w:rPr>
              <w:t>ex 2811 22 00</w:t>
            </w:r>
          </w:p>
        </w:tc>
        <w:tc>
          <w:tcPr>
            <w:tcW w:w="0" w:type="auto"/>
            <w:tcBorders>
              <w:top w:val="single" w:sz="4" w:space="0" w:color="auto"/>
              <w:left w:val="single" w:sz="4" w:space="0" w:color="auto"/>
              <w:bottom w:val="single" w:sz="4" w:space="0" w:color="auto"/>
              <w:right w:val="single" w:sz="4" w:space="0" w:color="auto"/>
            </w:tcBorders>
            <w:hideMark/>
          </w:tcPr>
          <w:p w14:paraId="213E958A"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78FB981C" w14:textId="77777777" w:rsidR="00A24247" w:rsidRPr="00A24247" w:rsidRDefault="00A24247" w:rsidP="00906906">
            <w:pPr>
              <w:pStyle w:val="Paragraph"/>
              <w:spacing w:after="0" w:line="240" w:lineRule="auto"/>
              <w:rPr>
                <w:noProof/>
                <w:lang w:val="sk-SK"/>
              </w:rPr>
            </w:pPr>
            <w:r w:rsidRPr="00A24247">
              <w:rPr>
                <w:noProof/>
                <w:lang w:val="sk-SK"/>
              </w:rPr>
              <w:t>Amorfný oxid kremičitý (CAS RN 60676-86-0):</w:t>
            </w:r>
          </w:p>
          <w:tbl>
            <w:tblPr>
              <w:tblStyle w:val="Listdash"/>
              <w:tblW w:w="0" w:type="auto"/>
              <w:tblLook w:val="04A0" w:firstRow="1" w:lastRow="0" w:firstColumn="1" w:lastColumn="0" w:noHBand="0" w:noVBand="1"/>
            </w:tblPr>
            <w:tblGrid>
              <w:gridCol w:w="220"/>
              <w:gridCol w:w="3586"/>
            </w:tblGrid>
            <w:tr w:rsidR="00A24247" w:rsidRPr="00A24247" w14:paraId="5A4572B6" w14:textId="77777777">
              <w:tc>
                <w:tcPr>
                  <w:tcW w:w="0" w:type="auto"/>
                  <w:hideMark/>
                </w:tcPr>
                <w:p w14:paraId="670767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0FFC0E" w14:textId="77777777" w:rsidR="00A24247" w:rsidRPr="00A24247" w:rsidRDefault="00A24247" w:rsidP="00906906">
                  <w:pPr>
                    <w:pStyle w:val="Paragraph"/>
                    <w:spacing w:after="0" w:line="240" w:lineRule="auto"/>
                    <w:rPr>
                      <w:noProof/>
                      <w:lang w:val="sk-SK"/>
                    </w:rPr>
                  </w:pPr>
                  <w:r w:rsidRPr="00A24247">
                    <w:rPr>
                      <w:noProof/>
                      <w:lang w:val="sk-SK"/>
                    </w:rPr>
                    <w:t>vo forme prášku</w:t>
                  </w:r>
                </w:p>
              </w:tc>
            </w:tr>
            <w:tr w:rsidR="00A24247" w:rsidRPr="00A24247" w14:paraId="0471CD2F" w14:textId="77777777">
              <w:tc>
                <w:tcPr>
                  <w:tcW w:w="0" w:type="auto"/>
                  <w:hideMark/>
                </w:tcPr>
                <w:p w14:paraId="354E90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17C1C8" w14:textId="4D841BF5" w:rsidR="00A24247" w:rsidRPr="00A24247" w:rsidRDefault="00A24247" w:rsidP="00906906">
                  <w:pPr>
                    <w:pStyle w:val="Paragraph"/>
                    <w:spacing w:after="0" w:line="240" w:lineRule="auto"/>
                    <w:rPr>
                      <w:noProof/>
                      <w:lang w:val="sk-SK"/>
                    </w:rPr>
                  </w:pPr>
                  <w:r w:rsidRPr="00A24247">
                    <w:rPr>
                      <w:noProof/>
                      <w:lang w:val="sk-SK"/>
                    </w:rPr>
                    <w:t>s čistotou 99,0 hmotnostného</w:t>
                  </w:r>
                  <w:r>
                    <w:rPr>
                      <w:noProof/>
                      <w:lang w:val="sk-SK"/>
                    </w:rPr>
                    <w:t> %</w:t>
                  </w:r>
                  <w:r w:rsidRPr="00A24247">
                    <w:rPr>
                      <w:noProof/>
                      <w:lang w:val="sk-SK"/>
                    </w:rPr>
                    <w:t xml:space="preserve"> alebo viac</w:t>
                  </w:r>
                </w:p>
              </w:tc>
            </w:tr>
            <w:tr w:rsidR="00A24247" w:rsidRPr="00A24247" w14:paraId="62A7A436" w14:textId="77777777">
              <w:tc>
                <w:tcPr>
                  <w:tcW w:w="0" w:type="auto"/>
                  <w:hideMark/>
                </w:tcPr>
                <w:p w14:paraId="1CD928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E1E8AA" w14:textId="77777777" w:rsidR="00A24247" w:rsidRPr="00A24247" w:rsidRDefault="00A24247" w:rsidP="00906906">
                  <w:pPr>
                    <w:pStyle w:val="Paragraph"/>
                    <w:spacing w:after="0" w:line="240" w:lineRule="auto"/>
                    <w:rPr>
                      <w:noProof/>
                      <w:lang w:val="sk-SK"/>
                    </w:rPr>
                  </w:pPr>
                  <w:r w:rsidRPr="00A24247">
                    <w:rPr>
                      <w:noProof/>
                      <w:lang w:val="sk-SK"/>
                    </w:rPr>
                    <w:t>so strednou veľkosťou zrna 0,7 μm alebo viac, ale najviac 2,1 μm</w:t>
                  </w:r>
                </w:p>
              </w:tc>
            </w:tr>
            <w:tr w:rsidR="00A24247" w:rsidRPr="00A24247" w14:paraId="1B65D4E9" w14:textId="77777777">
              <w:tc>
                <w:tcPr>
                  <w:tcW w:w="0" w:type="auto"/>
                  <w:hideMark/>
                </w:tcPr>
                <w:p w14:paraId="54539F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163E6E" w14:textId="6341DB9A" w:rsidR="00A24247" w:rsidRPr="00A24247" w:rsidRDefault="00A24247" w:rsidP="00906906">
                  <w:pPr>
                    <w:pStyle w:val="Paragraph"/>
                    <w:spacing w:after="0" w:line="240" w:lineRule="auto"/>
                    <w:rPr>
                      <w:noProof/>
                      <w:lang w:val="sk-SK"/>
                    </w:rPr>
                  </w:pPr>
                  <w:r w:rsidRPr="00A24247">
                    <w:rPr>
                      <w:noProof/>
                      <w:lang w:val="sk-SK"/>
                    </w:rPr>
                    <w:t>ktorého 70</w:t>
                  </w:r>
                  <w:r>
                    <w:rPr>
                      <w:noProof/>
                      <w:lang w:val="sk-SK"/>
                    </w:rPr>
                    <w:t> %</w:t>
                  </w:r>
                  <w:r w:rsidRPr="00A24247">
                    <w:rPr>
                      <w:noProof/>
                      <w:lang w:val="sk-SK"/>
                    </w:rPr>
                    <w:t xml:space="preserve"> častíc má priemer najviac 3 µm</w:t>
                  </w:r>
                </w:p>
              </w:tc>
            </w:tr>
          </w:tbl>
          <w:p w14:paraId="2CA5A50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9B96BE3" w14:textId="414DDF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6CDB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3ED61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C2306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68010D" w14:textId="77777777" w:rsidR="00A24247" w:rsidRPr="00A24247" w:rsidRDefault="00A24247" w:rsidP="00906906">
            <w:pPr>
              <w:pStyle w:val="Paragraph"/>
              <w:spacing w:after="0" w:line="240" w:lineRule="auto"/>
              <w:rPr>
                <w:noProof/>
                <w:lang w:val="sk-SK"/>
              </w:rPr>
            </w:pPr>
            <w:r w:rsidRPr="00A24247">
              <w:rPr>
                <w:noProof/>
                <w:lang w:val="sk-SK"/>
              </w:rPr>
              <w:t>0.7292</w:t>
            </w:r>
          </w:p>
        </w:tc>
        <w:tc>
          <w:tcPr>
            <w:tcW w:w="0" w:type="auto"/>
            <w:tcBorders>
              <w:top w:val="single" w:sz="4" w:space="0" w:color="auto"/>
              <w:left w:val="single" w:sz="4" w:space="0" w:color="auto"/>
              <w:bottom w:val="single" w:sz="4" w:space="0" w:color="auto"/>
              <w:right w:val="single" w:sz="4" w:space="0" w:color="auto"/>
            </w:tcBorders>
            <w:hideMark/>
          </w:tcPr>
          <w:p w14:paraId="49FD535F" w14:textId="77777777" w:rsidR="00A24247" w:rsidRPr="00A24247" w:rsidRDefault="00A24247" w:rsidP="00906906">
            <w:pPr>
              <w:pStyle w:val="Paragraph"/>
              <w:spacing w:after="0" w:line="240" w:lineRule="auto"/>
              <w:jc w:val="right"/>
              <w:rPr>
                <w:noProof/>
                <w:lang w:val="sk-SK"/>
              </w:rPr>
            </w:pPr>
            <w:r w:rsidRPr="00A24247">
              <w:rPr>
                <w:noProof/>
                <w:lang w:val="sk-SK"/>
              </w:rPr>
              <w:t>ex 2811 29 90</w:t>
            </w:r>
          </w:p>
        </w:tc>
        <w:tc>
          <w:tcPr>
            <w:tcW w:w="0" w:type="auto"/>
            <w:tcBorders>
              <w:top w:val="single" w:sz="4" w:space="0" w:color="auto"/>
              <w:left w:val="single" w:sz="4" w:space="0" w:color="auto"/>
              <w:bottom w:val="single" w:sz="4" w:space="0" w:color="auto"/>
              <w:right w:val="single" w:sz="4" w:space="0" w:color="auto"/>
            </w:tcBorders>
            <w:hideMark/>
          </w:tcPr>
          <w:p w14:paraId="167442E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5372DCD" w14:textId="77777777" w:rsidR="00A24247" w:rsidRPr="00A24247" w:rsidRDefault="00A24247" w:rsidP="00906906">
            <w:pPr>
              <w:pStyle w:val="Paragraph"/>
              <w:spacing w:after="0" w:line="240" w:lineRule="auto"/>
              <w:rPr>
                <w:noProof/>
                <w:lang w:val="sk-SK"/>
              </w:rPr>
            </w:pPr>
            <w:r w:rsidRPr="00A24247">
              <w:rPr>
                <w:noProof/>
                <w:lang w:val="sk-SK"/>
              </w:rPr>
              <w:t>Oxid teluričitý (CAS RN 7446-07-3)</w:t>
            </w:r>
          </w:p>
        </w:tc>
        <w:tc>
          <w:tcPr>
            <w:tcW w:w="0" w:type="auto"/>
            <w:tcBorders>
              <w:top w:val="single" w:sz="4" w:space="0" w:color="auto"/>
              <w:left w:val="single" w:sz="4" w:space="0" w:color="auto"/>
              <w:bottom w:val="single" w:sz="4" w:space="0" w:color="auto"/>
              <w:right w:val="single" w:sz="4" w:space="0" w:color="auto"/>
            </w:tcBorders>
            <w:hideMark/>
          </w:tcPr>
          <w:p w14:paraId="30E4C673" w14:textId="22FDA0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9DED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A7DC7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69A80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C7B176" w14:textId="77777777" w:rsidR="00A24247" w:rsidRPr="00A24247" w:rsidRDefault="00A24247" w:rsidP="00906906">
            <w:pPr>
              <w:pStyle w:val="Paragraph"/>
              <w:spacing w:after="0" w:line="240" w:lineRule="auto"/>
              <w:rPr>
                <w:noProof/>
                <w:lang w:val="sk-SK"/>
              </w:rPr>
            </w:pPr>
            <w:r w:rsidRPr="00A24247">
              <w:rPr>
                <w:noProof/>
                <w:lang w:val="sk-SK"/>
              </w:rPr>
              <w:t>0.3308</w:t>
            </w:r>
          </w:p>
        </w:tc>
        <w:tc>
          <w:tcPr>
            <w:tcW w:w="0" w:type="auto"/>
            <w:tcBorders>
              <w:top w:val="single" w:sz="4" w:space="0" w:color="auto"/>
              <w:left w:val="single" w:sz="4" w:space="0" w:color="auto"/>
              <w:bottom w:val="single" w:sz="4" w:space="0" w:color="auto"/>
              <w:right w:val="single" w:sz="4" w:space="0" w:color="auto"/>
            </w:tcBorders>
            <w:hideMark/>
          </w:tcPr>
          <w:p w14:paraId="59EFF82C" w14:textId="77777777" w:rsidR="00A24247" w:rsidRPr="00A24247" w:rsidRDefault="00A24247" w:rsidP="00906906">
            <w:pPr>
              <w:pStyle w:val="Paragraph"/>
              <w:spacing w:after="0" w:line="240" w:lineRule="auto"/>
              <w:jc w:val="right"/>
              <w:rPr>
                <w:noProof/>
                <w:lang w:val="sk-SK"/>
              </w:rPr>
            </w:pPr>
            <w:r w:rsidRPr="00A24247">
              <w:rPr>
                <w:noProof/>
                <w:lang w:val="sk-SK"/>
              </w:rPr>
              <w:t>ex 2812 90 00</w:t>
            </w:r>
          </w:p>
        </w:tc>
        <w:tc>
          <w:tcPr>
            <w:tcW w:w="0" w:type="auto"/>
            <w:tcBorders>
              <w:top w:val="single" w:sz="4" w:space="0" w:color="auto"/>
              <w:left w:val="single" w:sz="4" w:space="0" w:color="auto"/>
              <w:bottom w:val="single" w:sz="4" w:space="0" w:color="auto"/>
              <w:right w:val="single" w:sz="4" w:space="0" w:color="auto"/>
            </w:tcBorders>
            <w:hideMark/>
          </w:tcPr>
          <w:p w14:paraId="6610970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57E1E91" w14:textId="77777777" w:rsidR="00A24247" w:rsidRPr="00A24247" w:rsidRDefault="00A24247" w:rsidP="00906906">
            <w:pPr>
              <w:pStyle w:val="Paragraph"/>
              <w:spacing w:after="0" w:line="240" w:lineRule="auto"/>
              <w:rPr>
                <w:noProof/>
                <w:lang w:val="sk-SK"/>
              </w:rPr>
            </w:pPr>
            <w:r w:rsidRPr="00A24247">
              <w:rPr>
                <w:noProof/>
                <w:lang w:val="sk-SK"/>
              </w:rPr>
              <w:t>Fluorid dusitý (Fluorodusík) (CAS RN 7783-54-2)</w:t>
            </w:r>
          </w:p>
        </w:tc>
        <w:tc>
          <w:tcPr>
            <w:tcW w:w="0" w:type="auto"/>
            <w:tcBorders>
              <w:top w:val="single" w:sz="4" w:space="0" w:color="auto"/>
              <w:left w:val="single" w:sz="4" w:space="0" w:color="auto"/>
              <w:bottom w:val="single" w:sz="4" w:space="0" w:color="auto"/>
              <w:right w:val="single" w:sz="4" w:space="0" w:color="auto"/>
            </w:tcBorders>
            <w:hideMark/>
          </w:tcPr>
          <w:p w14:paraId="7267574C" w14:textId="624E42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8CE8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BCC9E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C3E04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4F1489" w14:textId="77777777" w:rsidR="00A24247" w:rsidRPr="00A24247" w:rsidRDefault="00A24247" w:rsidP="00906906">
            <w:pPr>
              <w:pStyle w:val="Paragraph"/>
              <w:spacing w:after="0" w:line="240" w:lineRule="auto"/>
              <w:rPr>
                <w:noProof/>
                <w:lang w:val="sk-SK"/>
              </w:rPr>
            </w:pPr>
            <w:r w:rsidRPr="00A24247">
              <w:rPr>
                <w:noProof/>
                <w:lang w:val="sk-SK"/>
              </w:rPr>
              <w:t>0.5747</w:t>
            </w:r>
          </w:p>
        </w:tc>
        <w:tc>
          <w:tcPr>
            <w:tcW w:w="0" w:type="auto"/>
            <w:tcBorders>
              <w:top w:val="single" w:sz="4" w:space="0" w:color="auto"/>
              <w:left w:val="single" w:sz="4" w:space="0" w:color="auto"/>
              <w:bottom w:val="single" w:sz="4" w:space="0" w:color="auto"/>
              <w:right w:val="single" w:sz="4" w:space="0" w:color="auto"/>
            </w:tcBorders>
            <w:hideMark/>
          </w:tcPr>
          <w:p w14:paraId="24D3B755" w14:textId="77777777" w:rsidR="00A24247" w:rsidRPr="00A24247" w:rsidRDefault="00A24247" w:rsidP="00906906">
            <w:pPr>
              <w:pStyle w:val="Paragraph"/>
              <w:spacing w:after="0" w:line="240" w:lineRule="auto"/>
              <w:jc w:val="right"/>
              <w:rPr>
                <w:noProof/>
                <w:lang w:val="sk-SK"/>
              </w:rPr>
            </w:pPr>
            <w:r w:rsidRPr="00A24247">
              <w:rPr>
                <w:noProof/>
                <w:lang w:val="sk-SK"/>
              </w:rPr>
              <w:t>ex 2816 40 00</w:t>
            </w:r>
          </w:p>
        </w:tc>
        <w:tc>
          <w:tcPr>
            <w:tcW w:w="0" w:type="auto"/>
            <w:tcBorders>
              <w:top w:val="single" w:sz="4" w:space="0" w:color="auto"/>
              <w:left w:val="single" w:sz="4" w:space="0" w:color="auto"/>
              <w:bottom w:val="single" w:sz="4" w:space="0" w:color="auto"/>
              <w:right w:val="single" w:sz="4" w:space="0" w:color="auto"/>
            </w:tcBorders>
            <w:hideMark/>
          </w:tcPr>
          <w:p w14:paraId="692CF4C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CB8036F" w14:textId="77777777" w:rsidR="00A24247" w:rsidRPr="00A24247" w:rsidRDefault="00A24247" w:rsidP="00906906">
            <w:pPr>
              <w:pStyle w:val="Paragraph"/>
              <w:spacing w:after="0" w:line="240" w:lineRule="auto"/>
              <w:rPr>
                <w:noProof/>
                <w:lang w:val="sk-SK"/>
              </w:rPr>
            </w:pPr>
            <w:r w:rsidRPr="00A24247">
              <w:rPr>
                <w:noProof/>
                <w:lang w:val="sk-SK"/>
              </w:rPr>
              <w:t>Hydroxid bárnatý (CAS RN 17194-00-2)</w:t>
            </w:r>
          </w:p>
        </w:tc>
        <w:tc>
          <w:tcPr>
            <w:tcW w:w="0" w:type="auto"/>
            <w:tcBorders>
              <w:top w:val="single" w:sz="4" w:space="0" w:color="auto"/>
              <w:left w:val="single" w:sz="4" w:space="0" w:color="auto"/>
              <w:bottom w:val="single" w:sz="4" w:space="0" w:color="auto"/>
              <w:right w:val="single" w:sz="4" w:space="0" w:color="auto"/>
            </w:tcBorders>
            <w:hideMark/>
          </w:tcPr>
          <w:p w14:paraId="3A68A48C" w14:textId="1E7A457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7D66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BEF15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4944DF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39D7DF" w14:textId="77777777" w:rsidR="00A24247" w:rsidRPr="00A24247" w:rsidRDefault="00A24247" w:rsidP="00906906">
            <w:pPr>
              <w:pStyle w:val="Paragraph"/>
              <w:spacing w:after="0" w:line="240" w:lineRule="auto"/>
              <w:rPr>
                <w:noProof/>
                <w:lang w:val="sk-SK"/>
              </w:rPr>
            </w:pPr>
            <w:r w:rsidRPr="00A24247">
              <w:rPr>
                <w:noProof/>
                <w:lang w:val="sk-SK"/>
              </w:rPr>
              <w:t>0.7594</w:t>
            </w:r>
          </w:p>
        </w:tc>
        <w:tc>
          <w:tcPr>
            <w:tcW w:w="0" w:type="auto"/>
            <w:tcBorders>
              <w:top w:val="single" w:sz="4" w:space="0" w:color="auto"/>
              <w:left w:val="single" w:sz="4" w:space="0" w:color="auto"/>
              <w:bottom w:val="single" w:sz="4" w:space="0" w:color="auto"/>
              <w:right w:val="single" w:sz="4" w:space="0" w:color="auto"/>
            </w:tcBorders>
            <w:hideMark/>
          </w:tcPr>
          <w:p w14:paraId="101B646D" w14:textId="77777777" w:rsidR="00A24247" w:rsidRPr="00A24247" w:rsidRDefault="00A24247" w:rsidP="00906906">
            <w:pPr>
              <w:pStyle w:val="Paragraph"/>
              <w:spacing w:after="0" w:line="240" w:lineRule="auto"/>
              <w:jc w:val="right"/>
              <w:rPr>
                <w:noProof/>
                <w:lang w:val="sk-SK"/>
              </w:rPr>
            </w:pPr>
            <w:r w:rsidRPr="00A24247">
              <w:rPr>
                <w:noProof/>
                <w:lang w:val="sk-SK"/>
              </w:rPr>
              <w:t>ex 2818 10 11</w:t>
            </w:r>
          </w:p>
        </w:tc>
        <w:tc>
          <w:tcPr>
            <w:tcW w:w="0" w:type="auto"/>
            <w:tcBorders>
              <w:top w:val="single" w:sz="4" w:space="0" w:color="auto"/>
              <w:left w:val="single" w:sz="4" w:space="0" w:color="auto"/>
              <w:bottom w:val="single" w:sz="4" w:space="0" w:color="auto"/>
              <w:right w:val="single" w:sz="4" w:space="0" w:color="auto"/>
            </w:tcBorders>
            <w:hideMark/>
          </w:tcPr>
          <w:p w14:paraId="05E857F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D83FC5E" w14:textId="7CF5391A" w:rsidR="00A24247" w:rsidRPr="00A24247" w:rsidRDefault="00A24247" w:rsidP="00906906">
            <w:pPr>
              <w:pStyle w:val="Paragraph"/>
              <w:spacing w:after="0" w:line="240" w:lineRule="auto"/>
              <w:rPr>
                <w:noProof/>
                <w:lang w:val="sk-SK"/>
              </w:rPr>
            </w:pPr>
            <w:r w:rsidRPr="00A24247">
              <w:rPr>
                <w:noProof/>
                <w:lang w:val="sk-SK"/>
              </w:rPr>
              <w:t>Sol-gél korund (CAS RN 1302-74-5)</w:t>
            </w:r>
            <w:r w:rsidR="00730589">
              <w:rPr>
                <w:noProof/>
                <w:lang w:val="sk-SK"/>
              </w:rPr>
              <w:t xml:space="preserve"> s </w:t>
            </w:r>
            <w:r w:rsidRPr="00A24247">
              <w:rPr>
                <w:noProof/>
                <w:lang w:val="sk-SK"/>
              </w:rPr>
              <w:t>obsahom oxidu hlinitého 99,6 hmotnostného</w:t>
            </w:r>
            <w:r>
              <w:rPr>
                <w:noProof/>
                <w:lang w:val="sk-SK"/>
              </w:rPr>
              <w:t> %</w:t>
            </w:r>
            <w:r w:rsidRPr="00A24247">
              <w:rPr>
                <w:noProof/>
                <w:lang w:val="sk-SK"/>
              </w:rPr>
              <w:t xml:space="preserve"> alebo viac,</w:t>
            </w:r>
            <w:r w:rsidR="00730589">
              <w:rPr>
                <w:noProof/>
                <w:lang w:val="sk-SK"/>
              </w:rPr>
              <w:t xml:space="preserve"> s </w:t>
            </w:r>
            <w:r w:rsidRPr="00A24247">
              <w:rPr>
                <w:noProof/>
                <w:lang w:val="sk-SK"/>
              </w:rPr>
              <w:t>mikrokryštalickou štruktúrou vo forme tyčiniek,</w:t>
            </w:r>
            <w:r w:rsidR="00730589">
              <w:rPr>
                <w:noProof/>
                <w:lang w:val="sk-SK"/>
              </w:rPr>
              <w:t xml:space="preserve"> s </w:t>
            </w:r>
            <w:r w:rsidRPr="00A24247">
              <w:rPr>
                <w:noProof/>
                <w:lang w:val="sk-SK"/>
              </w:rPr>
              <w:t>pomerom strán 1,3 alebo viac, ale najviac 6,0</w:t>
            </w:r>
          </w:p>
        </w:tc>
        <w:tc>
          <w:tcPr>
            <w:tcW w:w="0" w:type="auto"/>
            <w:tcBorders>
              <w:top w:val="single" w:sz="4" w:space="0" w:color="auto"/>
              <w:left w:val="single" w:sz="4" w:space="0" w:color="auto"/>
              <w:bottom w:val="single" w:sz="4" w:space="0" w:color="auto"/>
              <w:right w:val="single" w:sz="4" w:space="0" w:color="auto"/>
            </w:tcBorders>
            <w:hideMark/>
          </w:tcPr>
          <w:p w14:paraId="0B75873B" w14:textId="660E97D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D197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A1BB1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3C7B0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7F8499" w14:textId="77777777" w:rsidR="00A24247" w:rsidRPr="00A24247" w:rsidRDefault="00A24247" w:rsidP="00906906">
            <w:pPr>
              <w:pStyle w:val="Paragraph"/>
              <w:spacing w:after="0" w:line="240" w:lineRule="auto"/>
              <w:rPr>
                <w:noProof/>
                <w:lang w:val="sk-SK"/>
              </w:rPr>
            </w:pPr>
            <w:r w:rsidRPr="00A24247">
              <w:rPr>
                <w:noProof/>
                <w:lang w:val="sk-SK"/>
              </w:rPr>
              <w:t>0.5110</w:t>
            </w:r>
          </w:p>
        </w:tc>
        <w:tc>
          <w:tcPr>
            <w:tcW w:w="0" w:type="auto"/>
            <w:tcBorders>
              <w:top w:val="single" w:sz="4" w:space="0" w:color="auto"/>
              <w:left w:val="single" w:sz="4" w:space="0" w:color="auto"/>
              <w:bottom w:val="single" w:sz="4" w:space="0" w:color="auto"/>
              <w:right w:val="single" w:sz="4" w:space="0" w:color="auto"/>
            </w:tcBorders>
            <w:hideMark/>
          </w:tcPr>
          <w:p w14:paraId="2F0EBE32" w14:textId="77777777" w:rsidR="00A24247" w:rsidRPr="00A24247" w:rsidRDefault="00A24247" w:rsidP="00906906">
            <w:pPr>
              <w:pStyle w:val="Paragraph"/>
              <w:spacing w:after="0" w:line="240" w:lineRule="auto"/>
              <w:jc w:val="right"/>
              <w:rPr>
                <w:noProof/>
                <w:lang w:val="sk-SK"/>
              </w:rPr>
            </w:pPr>
            <w:r w:rsidRPr="00A24247">
              <w:rPr>
                <w:noProof/>
                <w:lang w:val="sk-SK"/>
              </w:rPr>
              <w:t>ex 2818 10 91</w:t>
            </w:r>
          </w:p>
        </w:tc>
        <w:tc>
          <w:tcPr>
            <w:tcW w:w="0" w:type="auto"/>
            <w:tcBorders>
              <w:top w:val="single" w:sz="4" w:space="0" w:color="auto"/>
              <w:left w:val="single" w:sz="4" w:space="0" w:color="auto"/>
              <w:bottom w:val="single" w:sz="4" w:space="0" w:color="auto"/>
              <w:right w:val="single" w:sz="4" w:space="0" w:color="auto"/>
            </w:tcBorders>
            <w:hideMark/>
          </w:tcPr>
          <w:p w14:paraId="63A34B1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A85BEA1" w14:textId="552211D9" w:rsidR="00A24247" w:rsidRPr="00A24247" w:rsidRDefault="00A24247" w:rsidP="00906906">
            <w:pPr>
              <w:pStyle w:val="Paragraph"/>
              <w:spacing w:after="0" w:line="240" w:lineRule="auto"/>
              <w:rPr>
                <w:noProof/>
                <w:lang w:val="sk-SK"/>
              </w:rPr>
            </w:pPr>
            <w:r w:rsidRPr="00A24247">
              <w:rPr>
                <w:noProof/>
                <w:lang w:val="sk-SK"/>
              </w:rPr>
              <w:t>Spekaný (sintrovaný) korund</w:t>
            </w:r>
            <w:r w:rsidR="00730589">
              <w:rPr>
                <w:noProof/>
                <w:lang w:val="sk-SK"/>
              </w:rPr>
              <w:t xml:space="preserve"> s </w:t>
            </w:r>
            <w:r w:rsidRPr="00A24247">
              <w:rPr>
                <w:noProof/>
                <w:lang w:val="sk-SK"/>
              </w:rPr>
              <w:t>mikrokryštalickou štruktúrou, obsahujúci oxid hlinitý (CAS RN 1344-28-1), hlinitan horečnatý (CAS RN 12068-51-8)</w:t>
            </w:r>
            <w:r w:rsidR="00730589">
              <w:rPr>
                <w:noProof/>
                <w:lang w:val="sk-SK"/>
              </w:rPr>
              <w:t xml:space="preserve"> a </w:t>
            </w:r>
            <w:r w:rsidRPr="00A24247">
              <w:rPr>
                <w:noProof/>
                <w:lang w:val="sk-SK"/>
              </w:rPr>
              <w:t>hlinitany vzácnych zemín ytria, lantánu</w:t>
            </w:r>
            <w:r w:rsidR="00730589">
              <w:rPr>
                <w:noProof/>
                <w:lang w:val="sk-SK"/>
              </w:rPr>
              <w:t xml:space="preserve"> a </w:t>
            </w:r>
            <w:r w:rsidRPr="00A24247">
              <w:rPr>
                <w:noProof/>
                <w:lang w:val="sk-SK"/>
              </w:rPr>
              <w:t>neodýmu</w:t>
            </w:r>
            <w:r w:rsidR="00730589">
              <w:rPr>
                <w:noProof/>
                <w:lang w:val="sk-SK"/>
              </w:rPr>
              <w:t xml:space="preserve"> s </w:t>
            </w:r>
            <w:r w:rsidRPr="00A24247">
              <w:rPr>
                <w:noProof/>
                <w:lang w:val="sk-SK"/>
              </w:rPr>
              <w:t>hmotnostným obsahom (vyjadrených ako oxidy):</w:t>
            </w:r>
          </w:p>
          <w:tbl>
            <w:tblPr>
              <w:tblStyle w:val="Listdash"/>
              <w:tblW w:w="0" w:type="auto"/>
              <w:tblLook w:val="04A0" w:firstRow="1" w:lastRow="0" w:firstColumn="1" w:lastColumn="0" w:noHBand="0" w:noVBand="1"/>
            </w:tblPr>
            <w:tblGrid>
              <w:gridCol w:w="220"/>
              <w:gridCol w:w="3586"/>
            </w:tblGrid>
            <w:tr w:rsidR="00A24247" w:rsidRPr="00A24247" w14:paraId="05D27388" w14:textId="77777777">
              <w:tc>
                <w:tcPr>
                  <w:tcW w:w="0" w:type="auto"/>
                  <w:hideMark/>
                </w:tcPr>
                <w:p w14:paraId="47EEDC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82E686" w14:textId="47787A7B" w:rsidR="00A24247" w:rsidRPr="00A24247" w:rsidRDefault="00A24247" w:rsidP="00906906">
                  <w:pPr>
                    <w:pStyle w:val="Paragraph"/>
                    <w:spacing w:after="0" w:line="240" w:lineRule="auto"/>
                    <w:rPr>
                      <w:noProof/>
                      <w:lang w:val="sk-SK"/>
                    </w:rPr>
                  </w:pPr>
                  <w:r w:rsidRPr="00A24247">
                    <w:rPr>
                      <w:noProof/>
                      <w:lang w:val="sk-SK"/>
                    </w:rPr>
                    <w:t>94</w:t>
                  </w:r>
                  <w:r>
                    <w:rPr>
                      <w:noProof/>
                      <w:lang w:val="sk-SK"/>
                    </w:rPr>
                    <w:t> %</w:t>
                  </w:r>
                  <w:r w:rsidRPr="00A24247">
                    <w:rPr>
                      <w:noProof/>
                      <w:lang w:val="sk-SK"/>
                    </w:rPr>
                    <w:t xml:space="preserve"> alebo viac, ale menej ako 98,5</w:t>
                  </w:r>
                  <w:r>
                    <w:rPr>
                      <w:noProof/>
                      <w:lang w:val="sk-SK"/>
                    </w:rPr>
                    <w:t> %</w:t>
                  </w:r>
                  <w:r w:rsidRPr="00A24247">
                    <w:rPr>
                      <w:noProof/>
                      <w:lang w:val="sk-SK"/>
                    </w:rPr>
                    <w:t xml:space="preserve"> oxidu hlinitého,</w:t>
                  </w:r>
                </w:p>
              </w:tc>
            </w:tr>
            <w:tr w:rsidR="00A24247" w:rsidRPr="00A24247" w14:paraId="366AF9F1" w14:textId="77777777">
              <w:tc>
                <w:tcPr>
                  <w:tcW w:w="0" w:type="auto"/>
                  <w:hideMark/>
                </w:tcPr>
                <w:p w14:paraId="75A6DB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3FDF6C" w14:textId="6616F742" w:rsidR="00A24247" w:rsidRPr="00A24247" w:rsidRDefault="00A24247" w:rsidP="00906906">
                  <w:pPr>
                    <w:pStyle w:val="Paragraph"/>
                    <w:spacing w:after="0" w:line="240" w:lineRule="auto"/>
                    <w:rPr>
                      <w:noProof/>
                      <w:lang w:val="sk-SK"/>
                    </w:rPr>
                  </w:pPr>
                  <w:r w:rsidRPr="00A24247">
                    <w:rPr>
                      <w:noProof/>
                      <w:lang w:val="sk-SK"/>
                    </w:rPr>
                    <w:t>2</w:t>
                  </w:r>
                  <w:r>
                    <w:rPr>
                      <w:noProof/>
                      <w:lang w:val="sk-SK"/>
                    </w:rPr>
                    <w:t> %</w:t>
                  </w:r>
                  <w:r w:rsidRPr="00A24247">
                    <w:rPr>
                      <w:noProof/>
                      <w:lang w:val="sk-SK"/>
                    </w:rPr>
                    <w:t xml:space="preserve"> (± 1,5</w:t>
                  </w:r>
                  <w:r>
                    <w:rPr>
                      <w:noProof/>
                      <w:lang w:val="sk-SK"/>
                    </w:rPr>
                    <w:t> %</w:t>
                  </w:r>
                  <w:r w:rsidRPr="00A24247">
                    <w:rPr>
                      <w:noProof/>
                      <w:lang w:val="sk-SK"/>
                    </w:rPr>
                    <w:t>) oxidu horečnatého,</w:t>
                  </w:r>
                </w:p>
              </w:tc>
            </w:tr>
            <w:tr w:rsidR="00A24247" w:rsidRPr="00A24247" w14:paraId="41387EE7" w14:textId="77777777">
              <w:tc>
                <w:tcPr>
                  <w:tcW w:w="0" w:type="auto"/>
                  <w:hideMark/>
                </w:tcPr>
                <w:p w14:paraId="410365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67F541" w14:textId="16980B72" w:rsidR="00A24247" w:rsidRPr="00A24247" w:rsidRDefault="00A24247" w:rsidP="00906906">
                  <w:pPr>
                    <w:pStyle w:val="Paragraph"/>
                    <w:spacing w:after="0" w:line="240" w:lineRule="auto"/>
                    <w:rPr>
                      <w:noProof/>
                      <w:lang w:val="sk-SK"/>
                    </w:rPr>
                  </w:pPr>
                  <w:r w:rsidRPr="00A24247">
                    <w:rPr>
                      <w:noProof/>
                      <w:lang w:val="sk-SK"/>
                    </w:rPr>
                    <w:t>1</w:t>
                  </w:r>
                  <w:r>
                    <w:rPr>
                      <w:noProof/>
                      <w:lang w:val="sk-SK"/>
                    </w:rPr>
                    <w:t> %</w:t>
                  </w:r>
                  <w:r w:rsidRPr="00A24247">
                    <w:rPr>
                      <w:noProof/>
                      <w:lang w:val="sk-SK"/>
                    </w:rPr>
                    <w:t xml:space="preserve"> (± 0,6</w:t>
                  </w:r>
                  <w:r>
                    <w:rPr>
                      <w:noProof/>
                      <w:lang w:val="sk-SK"/>
                    </w:rPr>
                    <w:t> %</w:t>
                  </w:r>
                  <w:r w:rsidRPr="00A24247">
                    <w:rPr>
                      <w:noProof/>
                      <w:lang w:val="sk-SK"/>
                    </w:rPr>
                    <w:t>) oxidu ytritého,</w:t>
                  </w:r>
                </w:p>
              </w:tc>
            </w:tr>
          </w:tbl>
          <w:p w14:paraId="2F6937EA" w14:textId="77777777" w:rsidR="00A24247" w:rsidRPr="00A24247" w:rsidRDefault="00A24247" w:rsidP="00906906">
            <w:pPr>
              <w:pStyle w:val="Paragraph"/>
              <w:spacing w:after="0" w:line="240" w:lineRule="auto"/>
              <w:rPr>
                <w:noProof/>
                <w:lang w:val="sk-SK"/>
              </w:rPr>
            </w:pPr>
            <w:r w:rsidRPr="00A24247">
              <w:rPr>
                <w:noProof/>
                <w:lang w:val="sk-SK"/>
              </w:rPr>
              <w:t>a</w:t>
            </w:r>
          </w:p>
          <w:tbl>
            <w:tblPr>
              <w:tblStyle w:val="Listdash"/>
              <w:tblW w:w="0" w:type="auto"/>
              <w:tblLook w:val="04A0" w:firstRow="1" w:lastRow="0" w:firstColumn="1" w:lastColumn="0" w:noHBand="0" w:noVBand="1"/>
            </w:tblPr>
            <w:tblGrid>
              <w:gridCol w:w="220"/>
              <w:gridCol w:w="3548"/>
            </w:tblGrid>
            <w:tr w:rsidR="00A24247" w:rsidRPr="00A24247" w14:paraId="792090A5" w14:textId="77777777">
              <w:tc>
                <w:tcPr>
                  <w:tcW w:w="0" w:type="auto"/>
                  <w:hideMark/>
                </w:tcPr>
                <w:p w14:paraId="7292D7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5800BA" w14:textId="6E47C316" w:rsidR="00A24247" w:rsidRPr="00A24247" w:rsidRDefault="00A24247" w:rsidP="00906906">
                  <w:pPr>
                    <w:pStyle w:val="Paragraph"/>
                    <w:spacing w:after="0" w:line="240" w:lineRule="auto"/>
                    <w:rPr>
                      <w:noProof/>
                      <w:lang w:val="sk-SK"/>
                    </w:rPr>
                  </w:pPr>
                  <w:r w:rsidRPr="00A24247">
                    <w:rPr>
                      <w:noProof/>
                      <w:lang w:val="sk-SK"/>
                    </w:rPr>
                    <w:t>buď 2</w:t>
                  </w:r>
                  <w:r>
                    <w:rPr>
                      <w:noProof/>
                      <w:lang w:val="sk-SK"/>
                    </w:rPr>
                    <w:t> %</w:t>
                  </w:r>
                  <w:r w:rsidRPr="00A24247">
                    <w:rPr>
                      <w:noProof/>
                      <w:lang w:val="sk-SK"/>
                    </w:rPr>
                    <w:t xml:space="preserve"> (± 1,2</w:t>
                  </w:r>
                  <w:r>
                    <w:rPr>
                      <w:noProof/>
                      <w:lang w:val="sk-SK"/>
                    </w:rPr>
                    <w:t> %</w:t>
                  </w:r>
                  <w:r w:rsidRPr="00A24247">
                    <w:rPr>
                      <w:noProof/>
                      <w:lang w:val="sk-SK"/>
                    </w:rPr>
                    <w:t>) oxidu lantanitého alebo</w:t>
                  </w:r>
                </w:p>
              </w:tc>
            </w:tr>
            <w:tr w:rsidR="00A24247" w:rsidRPr="00A24247" w14:paraId="0011342B" w14:textId="77777777">
              <w:tc>
                <w:tcPr>
                  <w:tcW w:w="0" w:type="auto"/>
                  <w:hideMark/>
                </w:tcPr>
                <w:p w14:paraId="715A09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1EA0F2" w14:textId="06BFCE52" w:rsidR="00A24247" w:rsidRPr="00A24247" w:rsidRDefault="00A24247" w:rsidP="00906906">
                  <w:pPr>
                    <w:pStyle w:val="Paragraph"/>
                    <w:spacing w:after="0" w:line="240" w:lineRule="auto"/>
                    <w:rPr>
                      <w:noProof/>
                      <w:lang w:val="sk-SK"/>
                    </w:rPr>
                  </w:pPr>
                  <w:r w:rsidRPr="00A24247">
                    <w:rPr>
                      <w:noProof/>
                      <w:lang w:val="sk-SK"/>
                    </w:rPr>
                    <w:t>2</w:t>
                  </w:r>
                  <w:r>
                    <w:rPr>
                      <w:noProof/>
                      <w:lang w:val="sk-SK"/>
                    </w:rPr>
                    <w:t> %</w:t>
                  </w:r>
                  <w:r w:rsidRPr="00A24247">
                    <w:rPr>
                      <w:noProof/>
                      <w:lang w:val="sk-SK"/>
                    </w:rPr>
                    <w:t xml:space="preserve"> (± 1,2</w:t>
                  </w:r>
                  <w:r>
                    <w:rPr>
                      <w:noProof/>
                      <w:lang w:val="sk-SK"/>
                    </w:rPr>
                    <w:t> %</w:t>
                  </w:r>
                  <w:r w:rsidRPr="00A24247">
                    <w:rPr>
                      <w:noProof/>
                      <w:lang w:val="sk-SK"/>
                    </w:rPr>
                    <w:t>) oxidu lantanitého</w:t>
                  </w:r>
                  <w:r w:rsidR="00730589">
                    <w:rPr>
                      <w:noProof/>
                      <w:lang w:val="sk-SK"/>
                    </w:rPr>
                    <w:t xml:space="preserve"> a </w:t>
                  </w:r>
                  <w:r w:rsidRPr="00A24247">
                    <w:rPr>
                      <w:noProof/>
                      <w:lang w:val="sk-SK"/>
                    </w:rPr>
                    <w:t>oxidu neodymitého,</w:t>
                  </w:r>
                </w:p>
              </w:tc>
            </w:tr>
          </w:tbl>
          <w:p w14:paraId="2F0AF757" w14:textId="64E7AB63" w:rsidR="00A24247" w:rsidRPr="00A24247" w:rsidRDefault="00A24247" w:rsidP="00906906">
            <w:pPr>
              <w:pStyle w:val="Paragraph"/>
              <w:spacing w:after="0" w:line="240" w:lineRule="auto"/>
              <w:rPr>
                <w:noProof/>
                <w:lang w:val="sk-SK"/>
              </w:rPr>
            </w:pPr>
            <w:r w:rsidRPr="00A24247">
              <w:rPr>
                <w:noProof/>
                <w:lang w:val="sk-SK"/>
              </w:rPr>
              <w:t>pričom menej ako 50</w:t>
            </w:r>
            <w:r>
              <w:rPr>
                <w:noProof/>
                <w:lang w:val="sk-SK"/>
              </w:rPr>
              <w:t> %</w:t>
            </w:r>
            <w:r w:rsidR="00730589">
              <w:rPr>
                <w:noProof/>
                <w:lang w:val="sk-SK"/>
              </w:rPr>
              <w:t xml:space="preserve"> z </w:t>
            </w:r>
            <w:r w:rsidRPr="00A24247">
              <w:rPr>
                <w:noProof/>
                <w:lang w:val="sk-SK"/>
              </w:rPr>
              <w:t>celkovej hmotnosti pozostáva</w:t>
            </w:r>
            <w:r w:rsidR="00730589">
              <w:rPr>
                <w:noProof/>
                <w:lang w:val="sk-SK"/>
              </w:rPr>
              <w:t xml:space="preserve"> z </w:t>
            </w:r>
            <w:r w:rsidRPr="00A24247">
              <w:rPr>
                <w:noProof/>
                <w:lang w:val="sk-SK"/>
              </w:rPr>
              <w:t>častíc</w:t>
            </w:r>
            <w:r w:rsidR="00730589">
              <w:rPr>
                <w:noProof/>
                <w:lang w:val="sk-SK"/>
              </w:rPr>
              <w:t xml:space="preserve"> s </w:t>
            </w:r>
            <w:r w:rsidRPr="00A24247">
              <w:rPr>
                <w:noProof/>
                <w:lang w:val="sk-SK"/>
              </w:rPr>
              <w:t>veľkosťou viac sko 10 mm</w:t>
            </w:r>
          </w:p>
        </w:tc>
        <w:tc>
          <w:tcPr>
            <w:tcW w:w="0" w:type="auto"/>
            <w:tcBorders>
              <w:top w:val="single" w:sz="4" w:space="0" w:color="auto"/>
              <w:left w:val="single" w:sz="4" w:space="0" w:color="auto"/>
              <w:bottom w:val="single" w:sz="4" w:space="0" w:color="auto"/>
              <w:right w:val="single" w:sz="4" w:space="0" w:color="auto"/>
            </w:tcBorders>
            <w:hideMark/>
          </w:tcPr>
          <w:p w14:paraId="52BF9468" w14:textId="3C92D3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AD2C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7FD98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D3A1E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D4D13A" w14:textId="77777777" w:rsidR="00A24247" w:rsidRPr="00A24247" w:rsidRDefault="00A24247" w:rsidP="00906906">
            <w:pPr>
              <w:pStyle w:val="Paragraph"/>
              <w:spacing w:after="0" w:line="240" w:lineRule="auto"/>
              <w:rPr>
                <w:noProof/>
                <w:lang w:val="sk-SK"/>
              </w:rPr>
            </w:pPr>
            <w:r w:rsidRPr="00A24247">
              <w:rPr>
                <w:noProof/>
                <w:lang w:val="sk-SK"/>
              </w:rPr>
              <w:t>0.4640</w:t>
            </w:r>
          </w:p>
        </w:tc>
        <w:tc>
          <w:tcPr>
            <w:tcW w:w="0" w:type="auto"/>
            <w:tcBorders>
              <w:top w:val="single" w:sz="4" w:space="0" w:color="auto"/>
              <w:left w:val="single" w:sz="4" w:space="0" w:color="auto"/>
              <w:bottom w:val="single" w:sz="4" w:space="0" w:color="auto"/>
              <w:right w:val="single" w:sz="4" w:space="0" w:color="auto"/>
            </w:tcBorders>
            <w:hideMark/>
          </w:tcPr>
          <w:p w14:paraId="256B7FB4" w14:textId="77777777" w:rsidR="00A24247" w:rsidRPr="00A24247" w:rsidRDefault="00A24247" w:rsidP="00906906">
            <w:pPr>
              <w:pStyle w:val="Paragraph"/>
              <w:spacing w:after="0" w:line="240" w:lineRule="auto"/>
              <w:jc w:val="right"/>
              <w:rPr>
                <w:noProof/>
                <w:lang w:val="sk-SK"/>
              </w:rPr>
            </w:pPr>
            <w:r w:rsidRPr="00A24247">
              <w:rPr>
                <w:noProof/>
                <w:lang w:val="sk-SK"/>
              </w:rPr>
              <w:t>ex 2818 20 00</w:t>
            </w:r>
          </w:p>
        </w:tc>
        <w:tc>
          <w:tcPr>
            <w:tcW w:w="0" w:type="auto"/>
            <w:tcBorders>
              <w:top w:val="single" w:sz="4" w:space="0" w:color="auto"/>
              <w:left w:val="single" w:sz="4" w:space="0" w:color="auto"/>
              <w:bottom w:val="single" w:sz="4" w:space="0" w:color="auto"/>
              <w:right w:val="single" w:sz="4" w:space="0" w:color="auto"/>
            </w:tcBorders>
            <w:hideMark/>
          </w:tcPr>
          <w:p w14:paraId="280EE9D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F2EBC71" w14:textId="77777777" w:rsidR="00A24247" w:rsidRPr="00A24247" w:rsidRDefault="00A24247" w:rsidP="00906906">
            <w:pPr>
              <w:pStyle w:val="Paragraph"/>
              <w:spacing w:after="0" w:line="240" w:lineRule="auto"/>
              <w:rPr>
                <w:noProof/>
                <w:lang w:val="sk-SK"/>
              </w:rPr>
            </w:pPr>
            <w:r w:rsidRPr="00A24247">
              <w:rPr>
                <w:noProof/>
                <w:lang w:val="sk-SK"/>
              </w:rPr>
              <w:t>Aktivovaný oxid hlinitý so špecifickou povrchovou plochou aspoň 350 m</w:t>
            </w:r>
            <w:r w:rsidRPr="00A24247">
              <w:rPr>
                <w:noProof/>
                <w:vertAlign w:val="superscript"/>
                <w:lang w:val="sk-SK"/>
              </w:rPr>
              <w:t>2</w:t>
            </w:r>
            <w:r w:rsidRPr="00A24247">
              <w:rPr>
                <w:noProof/>
                <w:lang w:val="sk-SK"/>
              </w:rPr>
              <w:t>/g </w:t>
            </w:r>
          </w:p>
        </w:tc>
        <w:tc>
          <w:tcPr>
            <w:tcW w:w="0" w:type="auto"/>
            <w:tcBorders>
              <w:top w:val="single" w:sz="4" w:space="0" w:color="auto"/>
              <w:left w:val="single" w:sz="4" w:space="0" w:color="auto"/>
              <w:bottom w:val="single" w:sz="4" w:space="0" w:color="auto"/>
              <w:right w:val="single" w:sz="4" w:space="0" w:color="auto"/>
            </w:tcBorders>
            <w:hideMark/>
          </w:tcPr>
          <w:p w14:paraId="1F00303E" w14:textId="1886D1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4771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D241F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23E1E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A02A86" w14:textId="77777777" w:rsidR="00A24247" w:rsidRPr="00A24247" w:rsidRDefault="00A24247" w:rsidP="00906906">
            <w:pPr>
              <w:pStyle w:val="Paragraph"/>
              <w:spacing w:after="0" w:line="240" w:lineRule="auto"/>
              <w:rPr>
                <w:noProof/>
                <w:lang w:val="sk-SK"/>
              </w:rPr>
            </w:pPr>
            <w:r w:rsidRPr="00A24247">
              <w:rPr>
                <w:noProof/>
                <w:lang w:val="sk-SK"/>
              </w:rPr>
              <w:t>0.6837</w:t>
            </w:r>
          </w:p>
        </w:tc>
        <w:tc>
          <w:tcPr>
            <w:tcW w:w="0" w:type="auto"/>
            <w:tcBorders>
              <w:top w:val="single" w:sz="4" w:space="0" w:color="auto"/>
              <w:left w:val="single" w:sz="4" w:space="0" w:color="auto"/>
              <w:bottom w:val="single" w:sz="4" w:space="0" w:color="auto"/>
              <w:right w:val="single" w:sz="4" w:space="0" w:color="auto"/>
            </w:tcBorders>
            <w:hideMark/>
          </w:tcPr>
          <w:p w14:paraId="708C2C6F" w14:textId="77777777" w:rsidR="00A24247" w:rsidRPr="00A24247" w:rsidRDefault="00A24247" w:rsidP="00906906">
            <w:pPr>
              <w:pStyle w:val="Paragraph"/>
              <w:spacing w:after="0" w:line="240" w:lineRule="auto"/>
              <w:jc w:val="right"/>
              <w:rPr>
                <w:noProof/>
                <w:lang w:val="sk-SK"/>
              </w:rPr>
            </w:pPr>
            <w:r w:rsidRPr="00A24247">
              <w:rPr>
                <w:noProof/>
                <w:lang w:val="sk-SK"/>
              </w:rPr>
              <w:t>ex 2818 30 00</w:t>
            </w:r>
          </w:p>
        </w:tc>
        <w:tc>
          <w:tcPr>
            <w:tcW w:w="0" w:type="auto"/>
            <w:tcBorders>
              <w:top w:val="single" w:sz="4" w:space="0" w:color="auto"/>
              <w:left w:val="single" w:sz="4" w:space="0" w:color="auto"/>
              <w:bottom w:val="single" w:sz="4" w:space="0" w:color="auto"/>
              <w:right w:val="single" w:sz="4" w:space="0" w:color="auto"/>
            </w:tcBorders>
            <w:hideMark/>
          </w:tcPr>
          <w:p w14:paraId="4C91871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5F7BB59" w14:textId="77777777" w:rsidR="00A24247" w:rsidRPr="00A24247" w:rsidRDefault="00A24247" w:rsidP="00906906">
            <w:pPr>
              <w:pStyle w:val="Paragraph"/>
              <w:spacing w:after="0" w:line="240" w:lineRule="auto"/>
              <w:rPr>
                <w:noProof/>
                <w:lang w:val="sk-SK"/>
              </w:rPr>
            </w:pPr>
            <w:r w:rsidRPr="00A24247">
              <w:rPr>
                <w:noProof/>
                <w:lang w:val="sk-SK"/>
              </w:rPr>
              <w:t>Hydroxid hlinitý (CAS RN 21645-51-2)</w:t>
            </w:r>
          </w:p>
          <w:tbl>
            <w:tblPr>
              <w:tblStyle w:val="Listdash"/>
              <w:tblW w:w="0" w:type="auto"/>
              <w:tblLook w:val="04A0" w:firstRow="1" w:lastRow="0" w:firstColumn="1" w:lastColumn="0" w:noHBand="0" w:noVBand="1"/>
            </w:tblPr>
            <w:tblGrid>
              <w:gridCol w:w="220"/>
              <w:gridCol w:w="3586"/>
            </w:tblGrid>
            <w:tr w:rsidR="00A24247" w:rsidRPr="00A24247" w14:paraId="625059D2" w14:textId="77777777">
              <w:tc>
                <w:tcPr>
                  <w:tcW w:w="0" w:type="auto"/>
                  <w:hideMark/>
                </w:tcPr>
                <w:p w14:paraId="0BDAF7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62908D" w14:textId="77777777" w:rsidR="00A24247" w:rsidRPr="00A24247" w:rsidRDefault="00A24247" w:rsidP="00906906">
                  <w:pPr>
                    <w:pStyle w:val="Paragraph"/>
                    <w:spacing w:after="0" w:line="240" w:lineRule="auto"/>
                    <w:rPr>
                      <w:noProof/>
                      <w:lang w:val="sk-SK"/>
                    </w:rPr>
                  </w:pPr>
                  <w:r w:rsidRPr="00A24247">
                    <w:rPr>
                      <w:noProof/>
                      <w:lang w:val="sk-SK"/>
                    </w:rPr>
                    <w:t>vo forme prášku</w:t>
                  </w:r>
                </w:p>
              </w:tc>
            </w:tr>
            <w:tr w:rsidR="00A24247" w:rsidRPr="00A24247" w14:paraId="244CEADC" w14:textId="77777777">
              <w:tc>
                <w:tcPr>
                  <w:tcW w:w="0" w:type="auto"/>
                  <w:hideMark/>
                </w:tcPr>
                <w:p w14:paraId="3F92BD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69C8E5" w14:textId="15E44F87" w:rsidR="00A24247" w:rsidRPr="00A24247" w:rsidRDefault="00A24247" w:rsidP="00906906">
                  <w:pPr>
                    <w:pStyle w:val="Paragraph"/>
                    <w:spacing w:after="0" w:line="240" w:lineRule="auto"/>
                    <w:rPr>
                      <w:noProof/>
                      <w:lang w:val="sk-SK"/>
                    </w:rPr>
                  </w:pPr>
                  <w:r w:rsidRPr="00A24247">
                    <w:rPr>
                      <w:noProof/>
                      <w:lang w:val="sk-SK"/>
                    </w:rPr>
                    <w:t>s čistotou 99,5 hmotnostného</w:t>
                  </w:r>
                  <w:r>
                    <w:rPr>
                      <w:noProof/>
                      <w:lang w:val="sk-SK"/>
                    </w:rPr>
                    <w:t> %</w:t>
                  </w:r>
                  <w:r w:rsidRPr="00A24247">
                    <w:rPr>
                      <w:noProof/>
                      <w:lang w:val="sk-SK"/>
                    </w:rPr>
                    <w:t xml:space="preserve"> alebo viac</w:t>
                  </w:r>
                </w:p>
              </w:tc>
            </w:tr>
            <w:tr w:rsidR="00A24247" w:rsidRPr="00A24247" w14:paraId="6735A520" w14:textId="77777777">
              <w:tc>
                <w:tcPr>
                  <w:tcW w:w="0" w:type="auto"/>
                  <w:hideMark/>
                </w:tcPr>
                <w:p w14:paraId="35DAC2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658F42" w14:textId="77777777" w:rsidR="00A24247" w:rsidRPr="00A24247" w:rsidRDefault="00A24247" w:rsidP="00906906">
                  <w:pPr>
                    <w:pStyle w:val="Paragraph"/>
                    <w:spacing w:after="0" w:line="240" w:lineRule="auto"/>
                    <w:rPr>
                      <w:noProof/>
                      <w:lang w:val="sk-SK"/>
                    </w:rPr>
                  </w:pPr>
                  <w:r w:rsidRPr="00A24247">
                    <w:rPr>
                      <w:noProof/>
                      <w:lang w:val="sk-SK"/>
                    </w:rPr>
                    <w:t>s teplotným bodom rozkladu 263°C alebo viac</w:t>
                  </w:r>
                </w:p>
              </w:tc>
            </w:tr>
            <w:tr w:rsidR="00A24247" w:rsidRPr="00A24247" w14:paraId="521F180D" w14:textId="77777777">
              <w:tc>
                <w:tcPr>
                  <w:tcW w:w="0" w:type="auto"/>
                  <w:hideMark/>
                </w:tcPr>
                <w:p w14:paraId="100CA7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8D2707" w14:textId="77777777" w:rsidR="00A24247" w:rsidRPr="00A24247" w:rsidRDefault="00A24247" w:rsidP="00906906">
                  <w:pPr>
                    <w:pStyle w:val="Paragraph"/>
                    <w:spacing w:after="0" w:line="240" w:lineRule="auto"/>
                    <w:rPr>
                      <w:noProof/>
                      <w:lang w:val="sk-SK"/>
                    </w:rPr>
                  </w:pPr>
                  <w:r w:rsidRPr="00A24247">
                    <w:rPr>
                      <w:noProof/>
                      <w:lang w:val="sk-SK"/>
                    </w:rPr>
                    <w:t>s veľkosťou častíc 4 μm (± 1 μm)</w:t>
                  </w:r>
                </w:p>
              </w:tc>
            </w:tr>
            <w:tr w:rsidR="00A24247" w:rsidRPr="00A24247" w14:paraId="47AB048F" w14:textId="77777777">
              <w:tc>
                <w:tcPr>
                  <w:tcW w:w="0" w:type="auto"/>
                  <w:hideMark/>
                </w:tcPr>
                <w:p w14:paraId="0DEA82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A75D16" w14:textId="087EE2D0" w:rsidR="00A24247" w:rsidRPr="00A24247" w:rsidRDefault="00A24247" w:rsidP="00906906">
                  <w:pPr>
                    <w:pStyle w:val="Paragraph"/>
                    <w:spacing w:after="0" w:line="240" w:lineRule="auto"/>
                    <w:rPr>
                      <w:noProof/>
                      <w:lang w:val="sk-SK"/>
                    </w:rPr>
                  </w:pPr>
                  <w:r w:rsidRPr="00A24247">
                    <w:rPr>
                      <w:noProof/>
                      <w:lang w:val="sk-SK"/>
                    </w:rPr>
                    <w:t>s celkovým obsahom Na</w:t>
                  </w:r>
                  <w:r w:rsidRPr="00A24247">
                    <w:rPr>
                      <w:noProof/>
                      <w:vertAlign w:val="subscript"/>
                      <w:lang w:val="sk-SK"/>
                    </w:rPr>
                    <w:t>2</w:t>
                  </w:r>
                  <w:r w:rsidRPr="00A24247">
                    <w:rPr>
                      <w:noProof/>
                      <w:lang w:val="sk-SK"/>
                    </w:rPr>
                    <w:t>O najviac 0,06 hmotnostného</w:t>
                  </w:r>
                  <w:r>
                    <w:rPr>
                      <w:noProof/>
                      <w:lang w:val="sk-SK"/>
                    </w:rPr>
                    <w:t> %</w:t>
                  </w:r>
                </w:p>
              </w:tc>
            </w:tr>
          </w:tbl>
          <w:p w14:paraId="06DACDA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30F2747" w14:textId="728F11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6292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9946C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849A1A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225AC0" w14:textId="77777777" w:rsidR="00A24247" w:rsidRPr="00A24247" w:rsidRDefault="00A24247" w:rsidP="00906906">
            <w:pPr>
              <w:pStyle w:val="Paragraph"/>
              <w:spacing w:after="0" w:line="240" w:lineRule="auto"/>
              <w:rPr>
                <w:noProof/>
                <w:lang w:val="sk-SK"/>
              </w:rPr>
            </w:pPr>
            <w:r w:rsidRPr="00A24247">
              <w:rPr>
                <w:noProof/>
                <w:lang w:val="sk-SK"/>
              </w:rPr>
              <w:t>0.3306</w:t>
            </w:r>
          </w:p>
        </w:tc>
        <w:tc>
          <w:tcPr>
            <w:tcW w:w="0" w:type="auto"/>
            <w:tcBorders>
              <w:top w:val="single" w:sz="4" w:space="0" w:color="auto"/>
              <w:left w:val="single" w:sz="4" w:space="0" w:color="auto"/>
              <w:bottom w:val="single" w:sz="4" w:space="0" w:color="auto"/>
              <w:right w:val="single" w:sz="4" w:space="0" w:color="auto"/>
            </w:tcBorders>
            <w:hideMark/>
          </w:tcPr>
          <w:p w14:paraId="050023BD" w14:textId="77777777" w:rsidR="00A24247" w:rsidRPr="00A24247" w:rsidRDefault="00A24247" w:rsidP="00906906">
            <w:pPr>
              <w:pStyle w:val="Paragraph"/>
              <w:spacing w:after="0" w:line="240" w:lineRule="auto"/>
              <w:jc w:val="right"/>
              <w:rPr>
                <w:noProof/>
                <w:lang w:val="sk-SK"/>
              </w:rPr>
            </w:pPr>
            <w:r w:rsidRPr="00A24247">
              <w:rPr>
                <w:noProof/>
                <w:lang w:val="sk-SK"/>
              </w:rPr>
              <w:t>ex 2818 30 00</w:t>
            </w:r>
          </w:p>
        </w:tc>
        <w:tc>
          <w:tcPr>
            <w:tcW w:w="0" w:type="auto"/>
            <w:tcBorders>
              <w:top w:val="single" w:sz="4" w:space="0" w:color="auto"/>
              <w:left w:val="single" w:sz="4" w:space="0" w:color="auto"/>
              <w:bottom w:val="single" w:sz="4" w:space="0" w:color="auto"/>
              <w:right w:val="single" w:sz="4" w:space="0" w:color="auto"/>
            </w:tcBorders>
            <w:hideMark/>
          </w:tcPr>
          <w:p w14:paraId="7167AEA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1A4F259" w14:textId="77777777" w:rsidR="00A24247" w:rsidRPr="00A24247" w:rsidRDefault="00A24247" w:rsidP="00906906">
            <w:pPr>
              <w:pStyle w:val="Paragraph"/>
              <w:spacing w:after="0" w:line="240" w:lineRule="auto"/>
              <w:rPr>
                <w:noProof/>
                <w:lang w:val="sk-SK"/>
              </w:rPr>
            </w:pPr>
            <w:r w:rsidRPr="00A24247">
              <w:rPr>
                <w:noProof/>
                <w:lang w:val="sk-SK"/>
              </w:rPr>
              <w:t>Hydroxid-oxid hlinitý vo forme böhmitu alebo pseudo-böhmitu (CAS RN 1318-23-6)</w:t>
            </w:r>
          </w:p>
        </w:tc>
        <w:tc>
          <w:tcPr>
            <w:tcW w:w="0" w:type="auto"/>
            <w:tcBorders>
              <w:top w:val="single" w:sz="4" w:space="0" w:color="auto"/>
              <w:left w:val="single" w:sz="4" w:space="0" w:color="auto"/>
              <w:bottom w:val="single" w:sz="4" w:space="0" w:color="auto"/>
              <w:right w:val="single" w:sz="4" w:space="0" w:color="auto"/>
            </w:tcBorders>
            <w:hideMark/>
          </w:tcPr>
          <w:p w14:paraId="1FF20F89" w14:textId="0536B6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4AAE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02D8F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9860B8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CBEA38" w14:textId="77777777" w:rsidR="00A24247" w:rsidRPr="00A24247" w:rsidRDefault="00A24247" w:rsidP="00906906">
            <w:pPr>
              <w:pStyle w:val="Paragraph"/>
              <w:spacing w:after="0" w:line="240" w:lineRule="auto"/>
              <w:rPr>
                <w:noProof/>
                <w:lang w:val="sk-SK"/>
              </w:rPr>
            </w:pPr>
            <w:r w:rsidRPr="00A24247">
              <w:rPr>
                <w:noProof/>
                <w:lang w:val="sk-SK"/>
              </w:rPr>
              <w:t>0.5369</w:t>
            </w:r>
          </w:p>
        </w:tc>
        <w:tc>
          <w:tcPr>
            <w:tcW w:w="0" w:type="auto"/>
            <w:tcBorders>
              <w:top w:val="single" w:sz="4" w:space="0" w:color="auto"/>
              <w:left w:val="single" w:sz="4" w:space="0" w:color="auto"/>
              <w:bottom w:val="single" w:sz="4" w:space="0" w:color="auto"/>
              <w:right w:val="single" w:sz="4" w:space="0" w:color="auto"/>
            </w:tcBorders>
            <w:hideMark/>
          </w:tcPr>
          <w:p w14:paraId="08E5630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2819 90 90</w:t>
            </w:r>
          </w:p>
        </w:tc>
        <w:tc>
          <w:tcPr>
            <w:tcW w:w="0" w:type="auto"/>
            <w:tcBorders>
              <w:top w:val="single" w:sz="4" w:space="0" w:color="auto"/>
              <w:left w:val="single" w:sz="4" w:space="0" w:color="auto"/>
              <w:bottom w:val="single" w:sz="4" w:space="0" w:color="auto"/>
              <w:right w:val="single" w:sz="4" w:space="0" w:color="auto"/>
            </w:tcBorders>
            <w:hideMark/>
          </w:tcPr>
          <w:p w14:paraId="6314C09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185C287" w14:textId="1CCDA28C" w:rsidR="00730589" w:rsidRDefault="00A24247" w:rsidP="00906906">
            <w:pPr>
              <w:pStyle w:val="Paragraph"/>
              <w:spacing w:after="0" w:line="240" w:lineRule="auto"/>
              <w:rPr>
                <w:noProof/>
                <w:lang w:val="sk-SK"/>
              </w:rPr>
            </w:pPr>
            <w:r w:rsidRPr="00A24247">
              <w:rPr>
                <w:noProof/>
                <w:lang w:val="sk-SK"/>
              </w:rPr>
              <w:t>Oxid chromitý (CAS RN 1308-38-9) na použitie</w:t>
            </w:r>
            <w:r w:rsidR="00730589">
              <w:rPr>
                <w:noProof/>
                <w:lang w:val="sk-SK"/>
              </w:rPr>
              <w:t xml:space="preserve"> v </w:t>
            </w:r>
            <w:r w:rsidRPr="00A24247">
              <w:rPr>
                <w:noProof/>
                <w:lang w:val="sk-SK"/>
              </w:rPr>
              <w:t>metalurgii</w:t>
            </w:r>
          </w:p>
          <w:p w14:paraId="3526E2CE" w14:textId="211EB15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FD7D0A7" w14:textId="2FEA9F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6C6C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7884A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C6D977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431F9" w14:textId="77777777" w:rsidR="00A24247" w:rsidRPr="00A24247" w:rsidRDefault="00A24247" w:rsidP="00906906">
            <w:pPr>
              <w:pStyle w:val="Paragraph"/>
              <w:spacing w:after="0" w:line="240" w:lineRule="auto"/>
              <w:rPr>
                <w:noProof/>
                <w:lang w:val="sk-SK"/>
              </w:rPr>
            </w:pPr>
            <w:r w:rsidRPr="00A24247">
              <w:rPr>
                <w:noProof/>
                <w:lang w:val="sk-SK"/>
              </w:rPr>
              <w:t>0.5752</w:t>
            </w:r>
          </w:p>
        </w:tc>
        <w:tc>
          <w:tcPr>
            <w:tcW w:w="0" w:type="auto"/>
            <w:tcBorders>
              <w:top w:val="single" w:sz="4" w:space="0" w:color="auto"/>
              <w:left w:val="single" w:sz="4" w:space="0" w:color="auto"/>
              <w:bottom w:val="single" w:sz="4" w:space="0" w:color="auto"/>
              <w:right w:val="single" w:sz="4" w:space="0" w:color="auto"/>
            </w:tcBorders>
            <w:hideMark/>
          </w:tcPr>
          <w:p w14:paraId="22ADFCB1" w14:textId="77777777" w:rsidR="00A24247" w:rsidRPr="00A24247" w:rsidRDefault="00A24247" w:rsidP="00906906">
            <w:pPr>
              <w:pStyle w:val="Paragraph"/>
              <w:spacing w:after="0" w:line="240" w:lineRule="auto"/>
              <w:jc w:val="right"/>
              <w:rPr>
                <w:noProof/>
                <w:lang w:val="sk-SK"/>
              </w:rPr>
            </w:pPr>
            <w:r w:rsidRPr="00A24247">
              <w:rPr>
                <w:noProof/>
                <w:lang w:val="sk-SK"/>
              </w:rPr>
              <w:t>ex 2823 00 00</w:t>
            </w:r>
          </w:p>
        </w:tc>
        <w:tc>
          <w:tcPr>
            <w:tcW w:w="0" w:type="auto"/>
            <w:tcBorders>
              <w:top w:val="single" w:sz="4" w:space="0" w:color="auto"/>
              <w:left w:val="single" w:sz="4" w:space="0" w:color="auto"/>
              <w:bottom w:val="single" w:sz="4" w:space="0" w:color="auto"/>
              <w:right w:val="single" w:sz="4" w:space="0" w:color="auto"/>
            </w:tcBorders>
            <w:hideMark/>
          </w:tcPr>
          <w:p w14:paraId="07C3E6F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1809BAD" w14:textId="77777777" w:rsidR="00A24247" w:rsidRPr="00A24247" w:rsidRDefault="00A24247" w:rsidP="00906906">
            <w:pPr>
              <w:pStyle w:val="Paragraph"/>
              <w:spacing w:after="0" w:line="240" w:lineRule="auto"/>
              <w:rPr>
                <w:noProof/>
                <w:lang w:val="sk-SK"/>
              </w:rPr>
            </w:pPr>
            <w:r w:rsidRPr="00A24247">
              <w:rPr>
                <w:noProof/>
                <w:lang w:val="sk-SK"/>
              </w:rPr>
              <w:t>Oxid titaničitý (CAS RN 13463-67-7):</w:t>
            </w:r>
          </w:p>
          <w:tbl>
            <w:tblPr>
              <w:tblStyle w:val="Listdash"/>
              <w:tblW w:w="0" w:type="auto"/>
              <w:tblLook w:val="04A0" w:firstRow="1" w:lastRow="0" w:firstColumn="1" w:lastColumn="0" w:noHBand="0" w:noVBand="1"/>
            </w:tblPr>
            <w:tblGrid>
              <w:gridCol w:w="220"/>
              <w:gridCol w:w="3586"/>
            </w:tblGrid>
            <w:tr w:rsidR="00A24247" w:rsidRPr="00A24247" w14:paraId="78709317" w14:textId="77777777">
              <w:tc>
                <w:tcPr>
                  <w:tcW w:w="0" w:type="auto"/>
                  <w:hideMark/>
                </w:tcPr>
                <w:p w14:paraId="3DE0FE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975A4F" w14:textId="43858DEA" w:rsidR="00A24247" w:rsidRPr="00A24247" w:rsidRDefault="00A24247" w:rsidP="00906906">
                  <w:pPr>
                    <w:pStyle w:val="Paragraph"/>
                    <w:spacing w:after="0" w:line="240" w:lineRule="auto"/>
                    <w:rPr>
                      <w:noProof/>
                      <w:lang w:val="sk-SK"/>
                    </w:rPr>
                  </w:pPr>
                  <w:r w:rsidRPr="00A24247">
                    <w:rPr>
                      <w:noProof/>
                      <w:lang w:val="sk-SK"/>
                    </w:rPr>
                    <w:t>s čistotou</w:t>
                  </w:r>
                  <w:r w:rsidR="00730589">
                    <w:rPr>
                      <w:noProof/>
                      <w:lang w:val="sk-SK"/>
                    </w:rPr>
                    <w:t xml:space="preserve"> v </w:t>
                  </w:r>
                  <w:r w:rsidRPr="00A24247">
                    <w:rPr>
                      <w:noProof/>
                      <w:lang w:val="sk-SK"/>
                    </w:rPr>
                    <w:t>hmotnosti 99,9</w:t>
                  </w:r>
                  <w:r>
                    <w:rPr>
                      <w:noProof/>
                      <w:lang w:val="sk-SK"/>
                    </w:rPr>
                    <w:t> %</w:t>
                  </w:r>
                  <w:r w:rsidRPr="00A24247">
                    <w:rPr>
                      <w:noProof/>
                      <w:lang w:val="sk-SK"/>
                    </w:rPr>
                    <w:t> alebo viac,</w:t>
                  </w:r>
                </w:p>
              </w:tc>
            </w:tr>
            <w:tr w:rsidR="00A24247" w:rsidRPr="00A24247" w14:paraId="748D4572" w14:textId="77777777">
              <w:tc>
                <w:tcPr>
                  <w:tcW w:w="0" w:type="auto"/>
                  <w:hideMark/>
                </w:tcPr>
                <w:p w14:paraId="11C7C6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06B652" w14:textId="77777777" w:rsidR="00A24247" w:rsidRPr="00A24247" w:rsidRDefault="00A24247" w:rsidP="00906906">
                  <w:pPr>
                    <w:pStyle w:val="Paragraph"/>
                    <w:spacing w:after="0" w:line="240" w:lineRule="auto"/>
                    <w:rPr>
                      <w:noProof/>
                      <w:lang w:val="sk-SK"/>
                    </w:rPr>
                  </w:pPr>
                  <w:r w:rsidRPr="00A24247">
                    <w:rPr>
                      <w:noProof/>
                      <w:lang w:val="sk-SK"/>
                    </w:rPr>
                    <w:t>s priemernou veľkosťou zrna 0,7 μm alebo viac, ale najviac 2,1 μm</w:t>
                  </w:r>
                </w:p>
              </w:tc>
            </w:tr>
          </w:tbl>
          <w:p w14:paraId="6AAE289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65709C9" w14:textId="5AABFE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1F25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FFFBD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F4FFF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59605D" w14:textId="77777777" w:rsidR="00A24247" w:rsidRPr="00A24247" w:rsidRDefault="00A24247" w:rsidP="00906906">
            <w:pPr>
              <w:pStyle w:val="Paragraph"/>
              <w:spacing w:after="0" w:line="240" w:lineRule="auto"/>
              <w:rPr>
                <w:noProof/>
                <w:lang w:val="sk-SK"/>
              </w:rPr>
            </w:pPr>
            <w:r w:rsidRPr="00A24247">
              <w:rPr>
                <w:noProof/>
                <w:lang w:val="sk-SK"/>
              </w:rPr>
              <w:t>0.5576</w:t>
            </w:r>
          </w:p>
        </w:tc>
        <w:tc>
          <w:tcPr>
            <w:tcW w:w="0" w:type="auto"/>
            <w:tcBorders>
              <w:top w:val="single" w:sz="4" w:space="0" w:color="auto"/>
              <w:left w:val="single" w:sz="4" w:space="0" w:color="auto"/>
              <w:bottom w:val="single" w:sz="4" w:space="0" w:color="auto"/>
              <w:right w:val="single" w:sz="4" w:space="0" w:color="auto"/>
            </w:tcBorders>
            <w:hideMark/>
          </w:tcPr>
          <w:p w14:paraId="56D2B46A" w14:textId="77777777" w:rsidR="00A24247" w:rsidRPr="00A24247" w:rsidRDefault="00A24247" w:rsidP="00906906">
            <w:pPr>
              <w:pStyle w:val="Paragraph"/>
              <w:spacing w:after="0" w:line="240" w:lineRule="auto"/>
              <w:jc w:val="right"/>
              <w:rPr>
                <w:noProof/>
                <w:lang w:val="sk-SK"/>
              </w:rPr>
            </w:pPr>
            <w:r w:rsidRPr="00A24247">
              <w:rPr>
                <w:noProof/>
                <w:lang w:val="sk-SK"/>
              </w:rPr>
              <w:t>ex 2825 10 00</w:t>
            </w:r>
          </w:p>
        </w:tc>
        <w:tc>
          <w:tcPr>
            <w:tcW w:w="0" w:type="auto"/>
            <w:tcBorders>
              <w:top w:val="single" w:sz="4" w:space="0" w:color="auto"/>
              <w:left w:val="single" w:sz="4" w:space="0" w:color="auto"/>
              <w:bottom w:val="single" w:sz="4" w:space="0" w:color="auto"/>
              <w:right w:val="single" w:sz="4" w:space="0" w:color="auto"/>
            </w:tcBorders>
            <w:hideMark/>
          </w:tcPr>
          <w:p w14:paraId="6C601E2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E726BC1" w14:textId="77777777" w:rsidR="00A24247" w:rsidRPr="00A24247" w:rsidRDefault="00A24247" w:rsidP="00906906">
            <w:pPr>
              <w:pStyle w:val="Paragraph"/>
              <w:spacing w:after="0" w:line="240" w:lineRule="auto"/>
              <w:rPr>
                <w:noProof/>
                <w:lang w:val="sk-SK"/>
              </w:rPr>
            </w:pPr>
            <w:r w:rsidRPr="00A24247">
              <w:rPr>
                <w:noProof/>
                <w:lang w:val="sk-SK"/>
              </w:rPr>
              <w:t>Chlorid hydroxylamónny (CAS RN 5470-11-1)</w:t>
            </w:r>
          </w:p>
        </w:tc>
        <w:tc>
          <w:tcPr>
            <w:tcW w:w="0" w:type="auto"/>
            <w:tcBorders>
              <w:top w:val="single" w:sz="4" w:space="0" w:color="auto"/>
              <w:left w:val="single" w:sz="4" w:space="0" w:color="auto"/>
              <w:bottom w:val="single" w:sz="4" w:space="0" w:color="auto"/>
              <w:right w:val="single" w:sz="4" w:space="0" w:color="auto"/>
            </w:tcBorders>
            <w:hideMark/>
          </w:tcPr>
          <w:p w14:paraId="469CA900" w14:textId="4DF06B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0C2F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808A8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4409F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02AAD2" w14:textId="77777777" w:rsidR="00A24247" w:rsidRPr="00A24247" w:rsidRDefault="00A24247" w:rsidP="00906906">
            <w:pPr>
              <w:pStyle w:val="Paragraph"/>
              <w:spacing w:after="0" w:line="240" w:lineRule="auto"/>
              <w:rPr>
                <w:noProof/>
                <w:lang w:val="sk-SK"/>
              </w:rPr>
            </w:pPr>
            <w:r w:rsidRPr="00A24247">
              <w:rPr>
                <w:noProof/>
                <w:lang w:val="sk-SK"/>
              </w:rPr>
              <w:t>0.7897</w:t>
            </w:r>
          </w:p>
        </w:tc>
        <w:tc>
          <w:tcPr>
            <w:tcW w:w="0" w:type="auto"/>
            <w:tcBorders>
              <w:top w:val="single" w:sz="4" w:space="0" w:color="auto"/>
              <w:left w:val="single" w:sz="4" w:space="0" w:color="auto"/>
              <w:bottom w:val="single" w:sz="4" w:space="0" w:color="auto"/>
              <w:right w:val="single" w:sz="4" w:space="0" w:color="auto"/>
            </w:tcBorders>
            <w:hideMark/>
          </w:tcPr>
          <w:p w14:paraId="2060142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2825 20 00</w:t>
            </w:r>
          </w:p>
        </w:tc>
        <w:tc>
          <w:tcPr>
            <w:tcW w:w="0" w:type="auto"/>
            <w:tcBorders>
              <w:top w:val="single" w:sz="4" w:space="0" w:color="auto"/>
              <w:left w:val="single" w:sz="4" w:space="0" w:color="auto"/>
              <w:bottom w:val="single" w:sz="4" w:space="0" w:color="auto"/>
              <w:right w:val="single" w:sz="4" w:space="0" w:color="auto"/>
            </w:tcBorders>
            <w:hideMark/>
          </w:tcPr>
          <w:p w14:paraId="20F2779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0E2ECBC" w14:textId="77777777" w:rsidR="00A24247" w:rsidRPr="00A24247" w:rsidRDefault="00A24247" w:rsidP="00906906">
            <w:pPr>
              <w:pStyle w:val="Paragraph"/>
              <w:spacing w:after="0" w:line="240" w:lineRule="auto"/>
              <w:rPr>
                <w:noProof/>
                <w:lang w:val="sk-SK"/>
              </w:rPr>
            </w:pPr>
            <w:r w:rsidRPr="00A24247">
              <w:rPr>
                <w:noProof/>
                <w:lang w:val="sk-SK"/>
              </w:rPr>
              <w:t>Hydroxid lítny monohydrát (CAS RN 1310-66-3)</w:t>
            </w:r>
          </w:p>
        </w:tc>
        <w:tc>
          <w:tcPr>
            <w:tcW w:w="0" w:type="auto"/>
            <w:tcBorders>
              <w:top w:val="single" w:sz="4" w:space="0" w:color="auto"/>
              <w:left w:val="single" w:sz="4" w:space="0" w:color="auto"/>
              <w:bottom w:val="single" w:sz="4" w:space="0" w:color="auto"/>
              <w:right w:val="single" w:sz="4" w:space="0" w:color="auto"/>
            </w:tcBorders>
            <w:hideMark/>
          </w:tcPr>
          <w:p w14:paraId="6CA09058" w14:textId="65C321E3" w:rsidR="00A24247" w:rsidRPr="00A24247" w:rsidRDefault="00A24247" w:rsidP="00906906">
            <w:pPr>
              <w:pStyle w:val="Paragraph"/>
              <w:spacing w:after="0" w:line="240" w:lineRule="auto"/>
              <w:rPr>
                <w:noProof/>
                <w:lang w:val="sk-SK"/>
              </w:rPr>
            </w:pPr>
            <w:r w:rsidRPr="00A24247">
              <w:rPr>
                <w:noProof/>
                <w:lang w:val="sk-SK"/>
              </w:rPr>
              <w:t>2.6</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CE70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B7F50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8217E6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330E86" w14:textId="77777777" w:rsidR="00A24247" w:rsidRPr="00A24247" w:rsidRDefault="00A24247" w:rsidP="00906906">
            <w:pPr>
              <w:pStyle w:val="Paragraph"/>
              <w:spacing w:after="0" w:line="240" w:lineRule="auto"/>
              <w:rPr>
                <w:noProof/>
                <w:lang w:val="sk-SK"/>
              </w:rPr>
            </w:pPr>
            <w:r w:rsidRPr="00A24247">
              <w:rPr>
                <w:noProof/>
                <w:lang w:val="sk-SK"/>
              </w:rPr>
              <w:t>0.3800</w:t>
            </w:r>
          </w:p>
        </w:tc>
        <w:tc>
          <w:tcPr>
            <w:tcW w:w="0" w:type="auto"/>
            <w:tcBorders>
              <w:top w:val="single" w:sz="4" w:space="0" w:color="auto"/>
              <w:left w:val="single" w:sz="4" w:space="0" w:color="auto"/>
              <w:bottom w:val="single" w:sz="4" w:space="0" w:color="auto"/>
              <w:right w:val="single" w:sz="4" w:space="0" w:color="auto"/>
            </w:tcBorders>
            <w:hideMark/>
          </w:tcPr>
          <w:p w14:paraId="27C0E02E" w14:textId="77777777" w:rsidR="00A24247" w:rsidRPr="00A24247" w:rsidRDefault="00A24247" w:rsidP="00906906">
            <w:pPr>
              <w:pStyle w:val="Paragraph"/>
              <w:spacing w:after="0" w:line="240" w:lineRule="auto"/>
              <w:jc w:val="right"/>
              <w:rPr>
                <w:noProof/>
                <w:lang w:val="sk-SK"/>
              </w:rPr>
            </w:pPr>
            <w:r w:rsidRPr="00A24247">
              <w:rPr>
                <w:noProof/>
                <w:lang w:val="sk-SK"/>
              </w:rPr>
              <w:t>2825 30 00</w:t>
            </w:r>
          </w:p>
        </w:tc>
        <w:tc>
          <w:tcPr>
            <w:tcW w:w="0" w:type="auto"/>
            <w:tcBorders>
              <w:top w:val="single" w:sz="4" w:space="0" w:color="auto"/>
              <w:left w:val="single" w:sz="4" w:space="0" w:color="auto"/>
              <w:bottom w:val="single" w:sz="4" w:space="0" w:color="auto"/>
              <w:right w:val="single" w:sz="4" w:space="0" w:color="auto"/>
            </w:tcBorders>
          </w:tcPr>
          <w:p w14:paraId="2D6512B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98BAD55" w14:textId="42E9038E" w:rsidR="00A24247" w:rsidRPr="00A24247" w:rsidRDefault="00A24247" w:rsidP="00906906">
            <w:pPr>
              <w:pStyle w:val="Paragraph"/>
              <w:spacing w:after="0" w:line="240" w:lineRule="auto"/>
              <w:rPr>
                <w:noProof/>
                <w:lang w:val="sk-SK"/>
              </w:rPr>
            </w:pPr>
            <w:r w:rsidRPr="00A24247">
              <w:rPr>
                <w:noProof/>
                <w:lang w:val="sk-SK"/>
              </w:rPr>
              <w:t>Oxidy</w:t>
            </w:r>
            <w:r w:rsidR="00730589">
              <w:rPr>
                <w:noProof/>
                <w:lang w:val="sk-SK"/>
              </w:rPr>
              <w:t xml:space="preserve"> a </w:t>
            </w:r>
            <w:r w:rsidRPr="00A24247">
              <w:rPr>
                <w:noProof/>
                <w:lang w:val="sk-SK"/>
              </w:rPr>
              <w:t>hydroxidy vanádu</w:t>
            </w:r>
          </w:p>
        </w:tc>
        <w:tc>
          <w:tcPr>
            <w:tcW w:w="0" w:type="auto"/>
            <w:tcBorders>
              <w:top w:val="single" w:sz="4" w:space="0" w:color="auto"/>
              <w:left w:val="single" w:sz="4" w:space="0" w:color="auto"/>
              <w:bottom w:val="single" w:sz="4" w:space="0" w:color="auto"/>
              <w:right w:val="single" w:sz="4" w:space="0" w:color="auto"/>
            </w:tcBorders>
            <w:hideMark/>
          </w:tcPr>
          <w:p w14:paraId="1E8547DC" w14:textId="05D5C3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227C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080E8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63A5A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FADB7C" w14:textId="77777777" w:rsidR="00A24247" w:rsidRPr="00A24247" w:rsidRDefault="00A24247" w:rsidP="00906906">
            <w:pPr>
              <w:pStyle w:val="Paragraph"/>
              <w:spacing w:after="0" w:line="240" w:lineRule="auto"/>
              <w:rPr>
                <w:noProof/>
                <w:lang w:val="sk-SK"/>
              </w:rPr>
            </w:pPr>
            <w:r w:rsidRPr="00A24247">
              <w:rPr>
                <w:noProof/>
                <w:lang w:val="sk-SK"/>
              </w:rPr>
              <w:t>0.3303</w:t>
            </w:r>
          </w:p>
        </w:tc>
        <w:tc>
          <w:tcPr>
            <w:tcW w:w="0" w:type="auto"/>
            <w:tcBorders>
              <w:top w:val="single" w:sz="4" w:space="0" w:color="auto"/>
              <w:left w:val="single" w:sz="4" w:space="0" w:color="auto"/>
              <w:bottom w:val="single" w:sz="4" w:space="0" w:color="auto"/>
              <w:right w:val="single" w:sz="4" w:space="0" w:color="auto"/>
            </w:tcBorders>
            <w:hideMark/>
          </w:tcPr>
          <w:p w14:paraId="3DC2E203" w14:textId="77777777" w:rsidR="00A24247" w:rsidRPr="00A24247" w:rsidRDefault="00A24247" w:rsidP="00906906">
            <w:pPr>
              <w:pStyle w:val="Paragraph"/>
              <w:spacing w:after="0" w:line="240" w:lineRule="auto"/>
              <w:jc w:val="right"/>
              <w:rPr>
                <w:noProof/>
                <w:lang w:val="sk-SK"/>
              </w:rPr>
            </w:pPr>
            <w:r w:rsidRPr="00A24247">
              <w:rPr>
                <w:noProof/>
                <w:lang w:val="sk-SK"/>
              </w:rPr>
              <w:t>ex 2825 50 00</w:t>
            </w:r>
          </w:p>
        </w:tc>
        <w:tc>
          <w:tcPr>
            <w:tcW w:w="0" w:type="auto"/>
            <w:tcBorders>
              <w:top w:val="single" w:sz="4" w:space="0" w:color="auto"/>
              <w:left w:val="single" w:sz="4" w:space="0" w:color="auto"/>
              <w:bottom w:val="single" w:sz="4" w:space="0" w:color="auto"/>
              <w:right w:val="single" w:sz="4" w:space="0" w:color="auto"/>
            </w:tcBorders>
            <w:hideMark/>
          </w:tcPr>
          <w:p w14:paraId="78656F3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6699BC7" w14:textId="5576950D" w:rsidR="00A24247" w:rsidRPr="00A24247" w:rsidRDefault="00A24247" w:rsidP="00906906">
            <w:pPr>
              <w:pStyle w:val="Paragraph"/>
              <w:spacing w:after="0" w:line="240" w:lineRule="auto"/>
              <w:rPr>
                <w:noProof/>
                <w:lang w:val="sk-SK"/>
              </w:rPr>
            </w:pPr>
            <w:r w:rsidRPr="00A24247">
              <w:rPr>
                <w:noProof/>
                <w:lang w:val="sk-SK"/>
              </w:rPr>
              <w:t>Oxid meďný alebo meďnatý obsahujúci</w:t>
            </w:r>
            <w:r w:rsidR="00730589">
              <w:rPr>
                <w:noProof/>
                <w:lang w:val="sk-SK"/>
              </w:rPr>
              <w:t xml:space="preserve"> v </w:t>
            </w:r>
            <w:r w:rsidRPr="00A24247">
              <w:rPr>
                <w:noProof/>
                <w:lang w:val="sk-SK"/>
              </w:rPr>
              <w:t>hmotnosti 78</w:t>
            </w:r>
            <w:r>
              <w:rPr>
                <w:noProof/>
                <w:lang w:val="sk-SK"/>
              </w:rPr>
              <w:t> %</w:t>
            </w:r>
            <w:r w:rsidRPr="00A24247">
              <w:rPr>
                <w:noProof/>
                <w:lang w:val="sk-SK"/>
              </w:rPr>
              <w:t xml:space="preserve"> alebo viac medi</w:t>
            </w:r>
            <w:r w:rsidR="00730589">
              <w:rPr>
                <w:noProof/>
                <w:lang w:val="sk-SK"/>
              </w:rPr>
              <w:t xml:space="preserve"> a </w:t>
            </w:r>
            <w:r w:rsidRPr="00A24247">
              <w:rPr>
                <w:noProof/>
                <w:lang w:val="sk-SK"/>
              </w:rPr>
              <w:t>nie viac ako 0,03</w:t>
            </w:r>
            <w:r>
              <w:rPr>
                <w:noProof/>
                <w:lang w:val="sk-SK"/>
              </w:rPr>
              <w:t> %</w:t>
            </w:r>
            <w:r w:rsidRPr="00A24247">
              <w:rPr>
                <w:noProof/>
                <w:lang w:val="sk-SK"/>
              </w:rPr>
              <w:t xml:space="preserve"> chloridu</w:t>
            </w:r>
          </w:p>
        </w:tc>
        <w:tc>
          <w:tcPr>
            <w:tcW w:w="0" w:type="auto"/>
            <w:tcBorders>
              <w:top w:val="single" w:sz="4" w:space="0" w:color="auto"/>
              <w:left w:val="single" w:sz="4" w:space="0" w:color="auto"/>
              <w:bottom w:val="single" w:sz="4" w:space="0" w:color="auto"/>
              <w:right w:val="single" w:sz="4" w:space="0" w:color="auto"/>
            </w:tcBorders>
            <w:hideMark/>
          </w:tcPr>
          <w:p w14:paraId="7C89FDAD" w14:textId="564EE1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D5D4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4AE4D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30FA9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A19E00" w14:textId="77777777" w:rsidR="00A24247" w:rsidRPr="00A24247" w:rsidRDefault="00A24247" w:rsidP="00906906">
            <w:pPr>
              <w:pStyle w:val="Paragraph"/>
              <w:spacing w:after="0" w:line="240" w:lineRule="auto"/>
              <w:rPr>
                <w:noProof/>
                <w:lang w:val="sk-SK"/>
              </w:rPr>
            </w:pPr>
            <w:r w:rsidRPr="00A24247">
              <w:rPr>
                <w:noProof/>
                <w:lang w:val="sk-SK"/>
              </w:rPr>
              <w:t>0.6819</w:t>
            </w:r>
          </w:p>
        </w:tc>
        <w:tc>
          <w:tcPr>
            <w:tcW w:w="0" w:type="auto"/>
            <w:tcBorders>
              <w:top w:val="single" w:sz="4" w:space="0" w:color="auto"/>
              <w:left w:val="single" w:sz="4" w:space="0" w:color="auto"/>
              <w:bottom w:val="single" w:sz="4" w:space="0" w:color="auto"/>
              <w:right w:val="single" w:sz="4" w:space="0" w:color="auto"/>
            </w:tcBorders>
            <w:hideMark/>
          </w:tcPr>
          <w:p w14:paraId="6E374E4C" w14:textId="77777777" w:rsidR="00A24247" w:rsidRPr="00A24247" w:rsidRDefault="00A24247" w:rsidP="00906906">
            <w:pPr>
              <w:pStyle w:val="Paragraph"/>
              <w:spacing w:after="0" w:line="240" w:lineRule="auto"/>
              <w:jc w:val="right"/>
              <w:rPr>
                <w:noProof/>
                <w:lang w:val="sk-SK"/>
              </w:rPr>
            </w:pPr>
            <w:r w:rsidRPr="00A24247">
              <w:rPr>
                <w:noProof/>
                <w:lang w:val="sk-SK"/>
              </w:rPr>
              <w:t>ex 2825 50 00</w:t>
            </w:r>
          </w:p>
        </w:tc>
        <w:tc>
          <w:tcPr>
            <w:tcW w:w="0" w:type="auto"/>
            <w:tcBorders>
              <w:top w:val="single" w:sz="4" w:space="0" w:color="auto"/>
              <w:left w:val="single" w:sz="4" w:space="0" w:color="auto"/>
              <w:bottom w:val="single" w:sz="4" w:space="0" w:color="auto"/>
              <w:right w:val="single" w:sz="4" w:space="0" w:color="auto"/>
            </w:tcBorders>
            <w:hideMark/>
          </w:tcPr>
          <w:p w14:paraId="5AC3B3D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0D63CA8" w14:textId="6991D869" w:rsidR="00A24247" w:rsidRPr="00A24247" w:rsidRDefault="00A24247" w:rsidP="00906906">
            <w:pPr>
              <w:pStyle w:val="Paragraph"/>
              <w:spacing w:after="0" w:line="240" w:lineRule="auto"/>
              <w:rPr>
                <w:noProof/>
                <w:lang w:val="sk-SK"/>
              </w:rPr>
            </w:pPr>
            <w:r w:rsidRPr="00A24247">
              <w:rPr>
                <w:noProof/>
                <w:lang w:val="sk-SK"/>
              </w:rPr>
              <w:t>Oxid meďnatý (CAS RN 1317-38-0)</w:t>
            </w:r>
            <w:r w:rsidR="00730589">
              <w:rPr>
                <w:noProof/>
                <w:lang w:val="sk-SK"/>
              </w:rPr>
              <w:t xml:space="preserve"> s </w:t>
            </w:r>
            <w:r w:rsidRPr="00A24247">
              <w:rPr>
                <w:noProof/>
                <w:lang w:val="sk-SK"/>
              </w:rPr>
              <w:t>veľkosťou častíc najviac 100 nm</w:t>
            </w:r>
          </w:p>
        </w:tc>
        <w:tc>
          <w:tcPr>
            <w:tcW w:w="0" w:type="auto"/>
            <w:tcBorders>
              <w:top w:val="single" w:sz="4" w:space="0" w:color="auto"/>
              <w:left w:val="single" w:sz="4" w:space="0" w:color="auto"/>
              <w:bottom w:val="single" w:sz="4" w:space="0" w:color="auto"/>
              <w:right w:val="single" w:sz="4" w:space="0" w:color="auto"/>
            </w:tcBorders>
            <w:hideMark/>
          </w:tcPr>
          <w:p w14:paraId="55E1C9CE" w14:textId="483474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07B6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EAB43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2EB3B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E3641C" w14:textId="77777777" w:rsidR="00A24247" w:rsidRPr="00A24247" w:rsidRDefault="00A24247" w:rsidP="00906906">
            <w:pPr>
              <w:pStyle w:val="Paragraph"/>
              <w:spacing w:after="0" w:line="240" w:lineRule="auto"/>
              <w:rPr>
                <w:noProof/>
                <w:lang w:val="sk-SK"/>
              </w:rPr>
            </w:pPr>
            <w:r w:rsidRPr="00A24247">
              <w:rPr>
                <w:noProof/>
                <w:lang w:val="sk-SK"/>
              </w:rPr>
              <w:t>0.5555</w:t>
            </w:r>
          </w:p>
        </w:tc>
        <w:tc>
          <w:tcPr>
            <w:tcW w:w="0" w:type="auto"/>
            <w:tcBorders>
              <w:top w:val="single" w:sz="4" w:space="0" w:color="auto"/>
              <w:left w:val="single" w:sz="4" w:space="0" w:color="auto"/>
              <w:bottom w:val="single" w:sz="4" w:space="0" w:color="auto"/>
              <w:right w:val="single" w:sz="4" w:space="0" w:color="auto"/>
            </w:tcBorders>
            <w:hideMark/>
          </w:tcPr>
          <w:p w14:paraId="708451C6" w14:textId="77777777" w:rsidR="00A24247" w:rsidRPr="00A24247" w:rsidRDefault="00A24247" w:rsidP="00906906">
            <w:pPr>
              <w:pStyle w:val="Paragraph"/>
              <w:spacing w:after="0" w:line="240" w:lineRule="auto"/>
              <w:jc w:val="right"/>
              <w:rPr>
                <w:noProof/>
                <w:lang w:val="sk-SK"/>
              </w:rPr>
            </w:pPr>
            <w:r w:rsidRPr="00A24247">
              <w:rPr>
                <w:noProof/>
                <w:lang w:val="sk-SK"/>
              </w:rPr>
              <w:t>ex 2825 60 00</w:t>
            </w:r>
          </w:p>
        </w:tc>
        <w:tc>
          <w:tcPr>
            <w:tcW w:w="0" w:type="auto"/>
            <w:tcBorders>
              <w:top w:val="single" w:sz="4" w:space="0" w:color="auto"/>
              <w:left w:val="single" w:sz="4" w:space="0" w:color="auto"/>
              <w:bottom w:val="single" w:sz="4" w:space="0" w:color="auto"/>
              <w:right w:val="single" w:sz="4" w:space="0" w:color="auto"/>
            </w:tcBorders>
            <w:hideMark/>
          </w:tcPr>
          <w:p w14:paraId="1F41FD5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1A08F01" w14:textId="77777777" w:rsidR="00A24247" w:rsidRPr="00A24247" w:rsidRDefault="00A24247" w:rsidP="00906906">
            <w:pPr>
              <w:pStyle w:val="Paragraph"/>
              <w:spacing w:after="0" w:line="240" w:lineRule="auto"/>
              <w:rPr>
                <w:noProof/>
                <w:lang w:val="sk-SK"/>
              </w:rPr>
            </w:pPr>
            <w:r w:rsidRPr="00A24247">
              <w:rPr>
                <w:noProof/>
                <w:lang w:val="sk-SK"/>
              </w:rPr>
              <w:t>Oxid zirkoničitý (CAS RN 1314-23-4)</w:t>
            </w:r>
          </w:p>
        </w:tc>
        <w:tc>
          <w:tcPr>
            <w:tcW w:w="0" w:type="auto"/>
            <w:tcBorders>
              <w:top w:val="single" w:sz="4" w:space="0" w:color="auto"/>
              <w:left w:val="single" w:sz="4" w:space="0" w:color="auto"/>
              <w:bottom w:val="single" w:sz="4" w:space="0" w:color="auto"/>
              <w:right w:val="single" w:sz="4" w:space="0" w:color="auto"/>
            </w:tcBorders>
            <w:hideMark/>
          </w:tcPr>
          <w:p w14:paraId="479AED22" w14:textId="7D9BB4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880E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8F639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9C69B2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4AA343" w14:textId="77777777" w:rsidR="00A24247" w:rsidRPr="00A24247" w:rsidRDefault="00A24247" w:rsidP="00906906">
            <w:pPr>
              <w:pStyle w:val="Paragraph"/>
              <w:spacing w:after="0" w:line="240" w:lineRule="auto"/>
              <w:rPr>
                <w:noProof/>
                <w:lang w:val="sk-SK"/>
              </w:rPr>
            </w:pPr>
            <w:r w:rsidRPr="00A24247">
              <w:rPr>
                <w:noProof/>
                <w:lang w:val="sk-SK"/>
              </w:rPr>
              <w:t>0.6980</w:t>
            </w:r>
          </w:p>
        </w:tc>
        <w:tc>
          <w:tcPr>
            <w:tcW w:w="0" w:type="auto"/>
            <w:tcBorders>
              <w:top w:val="single" w:sz="4" w:space="0" w:color="auto"/>
              <w:left w:val="single" w:sz="4" w:space="0" w:color="auto"/>
              <w:bottom w:val="single" w:sz="4" w:space="0" w:color="auto"/>
              <w:right w:val="single" w:sz="4" w:space="0" w:color="auto"/>
            </w:tcBorders>
            <w:hideMark/>
          </w:tcPr>
          <w:p w14:paraId="0B6620B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2825 70 00</w:t>
            </w:r>
          </w:p>
        </w:tc>
        <w:tc>
          <w:tcPr>
            <w:tcW w:w="0" w:type="auto"/>
            <w:tcBorders>
              <w:top w:val="single" w:sz="4" w:space="0" w:color="auto"/>
              <w:left w:val="single" w:sz="4" w:space="0" w:color="auto"/>
              <w:bottom w:val="single" w:sz="4" w:space="0" w:color="auto"/>
              <w:right w:val="single" w:sz="4" w:space="0" w:color="auto"/>
            </w:tcBorders>
            <w:hideMark/>
          </w:tcPr>
          <w:p w14:paraId="68023BC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8BD75E7" w14:textId="77777777" w:rsidR="00A24247" w:rsidRPr="00A24247" w:rsidRDefault="00A24247" w:rsidP="00906906">
            <w:pPr>
              <w:pStyle w:val="Paragraph"/>
              <w:spacing w:after="0" w:line="240" w:lineRule="auto"/>
              <w:rPr>
                <w:noProof/>
                <w:lang w:val="sk-SK"/>
              </w:rPr>
            </w:pPr>
            <w:r w:rsidRPr="00A24247">
              <w:rPr>
                <w:noProof/>
                <w:lang w:val="sk-SK"/>
              </w:rPr>
              <w:t>Oxid molybdénový (CAS RN 1313-27-5)</w:t>
            </w:r>
          </w:p>
        </w:tc>
        <w:tc>
          <w:tcPr>
            <w:tcW w:w="0" w:type="auto"/>
            <w:tcBorders>
              <w:top w:val="single" w:sz="4" w:space="0" w:color="auto"/>
              <w:left w:val="single" w:sz="4" w:space="0" w:color="auto"/>
              <w:bottom w:val="single" w:sz="4" w:space="0" w:color="auto"/>
              <w:right w:val="single" w:sz="4" w:space="0" w:color="auto"/>
            </w:tcBorders>
            <w:hideMark/>
          </w:tcPr>
          <w:p w14:paraId="5760E281" w14:textId="56A238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DE42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AC3DA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BB4494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3B9690" w14:textId="77777777" w:rsidR="00A24247" w:rsidRPr="00A24247" w:rsidRDefault="00A24247" w:rsidP="00906906">
            <w:pPr>
              <w:pStyle w:val="Paragraph"/>
              <w:spacing w:after="0" w:line="240" w:lineRule="auto"/>
              <w:rPr>
                <w:noProof/>
                <w:lang w:val="sk-SK"/>
              </w:rPr>
            </w:pPr>
            <w:r w:rsidRPr="00A24247">
              <w:rPr>
                <w:noProof/>
                <w:lang w:val="sk-SK"/>
              </w:rPr>
              <w:t>0.7193</w:t>
            </w:r>
          </w:p>
        </w:tc>
        <w:tc>
          <w:tcPr>
            <w:tcW w:w="0" w:type="auto"/>
            <w:tcBorders>
              <w:top w:val="single" w:sz="4" w:space="0" w:color="auto"/>
              <w:left w:val="single" w:sz="4" w:space="0" w:color="auto"/>
              <w:bottom w:val="single" w:sz="4" w:space="0" w:color="auto"/>
              <w:right w:val="single" w:sz="4" w:space="0" w:color="auto"/>
            </w:tcBorders>
            <w:hideMark/>
          </w:tcPr>
          <w:p w14:paraId="500BF94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2825 70 00</w:t>
            </w:r>
          </w:p>
        </w:tc>
        <w:tc>
          <w:tcPr>
            <w:tcW w:w="0" w:type="auto"/>
            <w:tcBorders>
              <w:top w:val="single" w:sz="4" w:space="0" w:color="auto"/>
              <w:left w:val="single" w:sz="4" w:space="0" w:color="auto"/>
              <w:bottom w:val="single" w:sz="4" w:space="0" w:color="auto"/>
              <w:right w:val="single" w:sz="4" w:space="0" w:color="auto"/>
            </w:tcBorders>
            <w:hideMark/>
          </w:tcPr>
          <w:p w14:paraId="76666F5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2CAE51A" w14:textId="77777777" w:rsidR="00A24247" w:rsidRPr="00A24247" w:rsidRDefault="00A24247" w:rsidP="00906906">
            <w:pPr>
              <w:pStyle w:val="Paragraph"/>
              <w:spacing w:after="0" w:line="240" w:lineRule="auto"/>
              <w:rPr>
                <w:noProof/>
                <w:lang w:val="sk-SK"/>
              </w:rPr>
            </w:pPr>
            <w:r w:rsidRPr="00A24247">
              <w:rPr>
                <w:noProof/>
                <w:lang w:val="sk-SK"/>
              </w:rPr>
              <w:t>Kyselina molybdénová (CAS RN 7782-91-4)</w:t>
            </w:r>
          </w:p>
        </w:tc>
        <w:tc>
          <w:tcPr>
            <w:tcW w:w="0" w:type="auto"/>
            <w:tcBorders>
              <w:top w:val="single" w:sz="4" w:space="0" w:color="auto"/>
              <w:left w:val="single" w:sz="4" w:space="0" w:color="auto"/>
              <w:bottom w:val="single" w:sz="4" w:space="0" w:color="auto"/>
              <w:right w:val="single" w:sz="4" w:space="0" w:color="auto"/>
            </w:tcBorders>
            <w:hideMark/>
          </w:tcPr>
          <w:p w14:paraId="4CC3F7C7" w14:textId="1932AB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0565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0A784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CD954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6CFA32" w14:textId="77777777" w:rsidR="00A24247" w:rsidRPr="00A24247" w:rsidRDefault="00A24247" w:rsidP="00906906">
            <w:pPr>
              <w:pStyle w:val="Paragraph"/>
              <w:spacing w:after="0" w:line="240" w:lineRule="auto"/>
              <w:rPr>
                <w:noProof/>
                <w:lang w:val="sk-SK"/>
              </w:rPr>
            </w:pPr>
            <w:r w:rsidRPr="00A24247">
              <w:rPr>
                <w:noProof/>
                <w:lang w:val="sk-SK"/>
              </w:rPr>
              <w:t>0.5055</w:t>
            </w:r>
          </w:p>
        </w:tc>
        <w:tc>
          <w:tcPr>
            <w:tcW w:w="0" w:type="auto"/>
            <w:tcBorders>
              <w:top w:val="single" w:sz="4" w:space="0" w:color="auto"/>
              <w:left w:val="single" w:sz="4" w:space="0" w:color="auto"/>
              <w:bottom w:val="single" w:sz="4" w:space="0" w:color="auto"/>
              <w:right w:val="single" w:sz="4" w:space="0" w:color="auto"/>
            </w:tcBorders>
            <w:hideMark/>
          </w:tcPr>
          <w:p w14:paraId="75C7273A" w14:textId="77777777" w:rsidR="00A24247" w:rsidRPr="00A24247" w:rsidRDefault="00A24247" w:rsidP="00906906">
            <w:pPr>
              <w:pStyle w:val="Paragraph"/>
              <w:spacing w:after="0" w:line="240" w:lineRule="auto"/>
              <w:jc w:val="right"/>
              <w:rPr>
                <w:noProof/>
                <w:lang w:val="sk-SK"/>
              </w:rPr>
            </w:pPr>
            <w:r w:rsidRPr="00A24247">
              <w:rPr>
                <w:noProof/>
                <w:lang w:val="sk-SK"/>
              </w:rPr>
              <w:t>ex 2826 19 90</w:t>
            </w:r>
          </w:p>
        </w:tc>
        <w:tc>
          <w:tcPr>
            <w:tcW w:w="0" w:type="auto"/>
            <w:tcBorders>
              <w:top w:val="single" w:sz="4" w:space="0" w:color="auto"/>
              <w:left w:val="single" w:sz="4" w:space="0" w:color="auto"/>
              <w:bottom w:val="single" w:sz="4" w:space="0" w:color="auto"/>
              <w:right w:val="single" w:sz="4" w:space="0" w:color="auto"/>
            </w:tcBorders>
            <w:hideMark/>
          </w:tcPr>
          <w:p w14:paraId="7438DED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4C8F6C8" w14:textId="6C485BB9" w:rsidR="00A24247" w:rsidRPr="00A24247" w:rsidRDefault="00A24247" w:rsidP="00906906">
            <w:pPr>
              <w:pStyle w:val="Paragraph"/>
              <w:spacing w:after="0" w:line="240" w:lineRule="auto"/>
              <w:rPr>
                <w:noProof/>
                <w:lang w:val="sk-SK"/>
              </w:rPr>
            </w:pPr>
            <w:r w:rsidRPr="00A24247">
              <w:rPr>
                <w:noProof/>
                <w:lang w:val="sk-SK"/>
              </w:rPr>
              <w:t>Fluorid volfrámový (CAS RN</w:t>
            </w:r>
            <w:r>
              <w:rPr>
                <w:noProof/>
                <w:lang w:val="sk-SK"/>
              </w:rPr>
              <w:t xml:space="preserve"> </w:t>
            </w:r>
            <w:r w:rsidRPr="00A24247">
              <w:rPr>
                <w:noProof/>
                <w:lang w:val="sk-SK"/>
              </w:rPr>
              <w:t>7783-82-6)</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99,9</w:t>
            </w:r>
            <w:r>
              <w:rPr>
                <w:noProof/>
                <w:lang w:val="sk-SK"/>
              </w:rPr>
              <w:t xml:space="preserve">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CB01E0F" w14:textId="3E8819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7E29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0FA27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8D786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800AC3" w14:textId="77777777" w:rsidR="00A24247" w:rsidRPr="00A24247" w:rsidRDefault="00A24247" w:rsidP="00906906">
            <w:pPr>
              <w:pStyle w:val="Paragraph"/>
              <w:spacing w:after="0" w:line="240" w:lineRule="auto"/>
              <w:rPr>
                <w:noProof/>
                <w:lang w:val="sk-SK"/>
              </w:rPr>
            </w:pPr>
            <w:r w:rsidRPr="00A24247">
              <w:rPr>
                <w:noProof/>
                <w:lang w:val="sk-SK"/>
              </w:rPr>
              <w:t>0.2865</w:t>
            </w:r>
          </w:p>
        </w:tc>
        <w:tc>
          <w:tcPr>
            <w:tcW w:w="0" w:type="auto"/>
            <w:tcBorders>
              <w:top w:val="single" w:sz="4" w:space="0" w:color="auto"/>
              <w:left w:val="single" w:sz="4" w:space="0" w:color="auto"/>
              <w:bottom w:val="single" w:sz="4" w:space="0" w:color="auto"/>
              <w:right w:val="single" w:sz="4" w:space="0" w:color="auto"/>
            </w:tcBorders>
            <w:hideMark/>
          </w:tcPr>
          <w:p w14:paraId="03299357" w14:textId="77777777" w:rsidR="00A24247" w:rsidRPr="00A24247" w:rsidRDefault="00A24247" w:rsidP="00906906">
            <w:pPr>
              <w:pStyle w:val="Paragraph"/>
              <w:spacing w:after="0" w:line="240" w:lineRule="auto"/>
              <w:jc w:val="right"/>
              <w:rPr>
                <w:noProof/>
                <w:lang w:val="sk-SK"/>
              </w:rPr>
            </w:pPr>
            <w:r w:rsidRPr="00A24247">
              <w:rPr>
                <w:noProof/>
                <w:lang w:val="sk-SK"/>
              </w:rPr>
              <w:t>ex 2827 39 85</w:t>
            </w:r>
          </w:p>
        </w:tc>
        <w:tc>
          <w:tcPr>
            <w:tcW w:w="0" w:type="auto"/>
            <w:tcBorders>
              <w:top w:val="single" w:sz="4" w:space="0" w:color="auto"/>
              <w:left w:val="single" w:sz="4" w:space="0" w:color="auto"/>
              <w:bottom w:val="single" w:sz="4" w:space="0" w:color="auto"/>
              <w:right w:val="single" w:sz="4" w:space="0" w:color="auto"/>
            </w:tcBorders>
            <w:hideMark/>
          </w:tcPr>
          <w:p w14:paraId="6D06226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F63CE27" w14:textId="57372E84" w:rsidR="00A24247" w:rsidRPr="00A24247" w:rsidRDefault="00A24247" w:rsidP="00906906">
            <w:pPr>
              <w:pStyle w:val="Paragraph"/>
              <w:spacing w:after="0" w:line="240" w:lineRule="auto"/>
              <w:rPr>
                <w:noProof/>
                <w:lang w:val="sk-SK"/>
              </w:rPr>
            </w:pPr>
            <w:r w:rsidRPr="00A24247">
              <w:rPr>
                <w:noProof/>
                <w:lang w:val="sk-SK"/>
              </w:rPr>
              <w:t>Chlorid meďný (CAS RN 7758-89-6)</w:t>
            </w:r>
            <w:r w:rsidR="00730589">
              <w:rPr>
                <w:noProof/>
                <w:lang w:val="sk-SK"/>
              </w:rPr>
              <w:t xml:space="preserve"> s </w:t>
            </w:r>
            <w:r w:rsidRPr="00A24247">
              <w:rPr>
                <w:noProof/>
                <w:lang w:val="sk-SK"/>
              </w:rPr>
              <w:t>čistotu</w:t>
            </w:r>
            <w:r w:rsidR="00730589">
              <w:rPr>
                <w:noProof/>
                <w:lang w:val="sk-SK"/>
              </w:rPr>
              <w:t xml:space="preserve"> v </w:t>
            </w:r>
            <w:r w:rsidRPr="00A24247">
              <w:rPr>
                <w:noProof/>
                <w:lang w:val="sk-SK"/>
              </w:rPr>
              <w:t>hmotnosti 96</w:t>
            </w:r>
            <w:r>
              <w:rPr>
                <w:noProof/>
                <w:lang w:val="sk-SK"/>
              </w:rPr>
              <w:t> %</w:t>
            </w:r>
            <w:r w:rsidRPr="00A24247">
              <w:rPr>
                <w:noProof/>
                <w:lang w:val="sk-SK"/>
              </w:rPr>
              <w:t xml:space="preserve"> alebo viac, ale nepresahujúcou 99</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E85FD8" w14:textId="1E3CC5D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B1CB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E11B0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2A3F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61388D" w14:textId="77777777" w:rsidR="00A24247" w:rsidRPr="00A24247" w:rsidRDefault="00A24247" w:rsidP="00906906">
            <w:pPr>
              <w:pStyle w:val="Paragraph"/>
              <w:spacing w:after="0" w:line="240" w:lineRule="auto"/>
              <w:rPr>
                <w:noProof/>
                <w:lang w:val="sk-SK"/>
              </w:rPr>
            </w:pPr>
            <w:r w:rsidRPr="00A24247">
              <w:rPr>
                <w:noProof/>
                <w:lang w:val="sk-SK"/>
              </w:rPr>
              <w:t>0.4180</w:t>
            </w:r>
          </w:p>
        </w:tc>
        <w:tc>
          <w:tcPr>
            <w:tcW w:w="0" w:type="auto"/>
            <w:tcBorders>
              <w:top w:val="single" w:sz="4" w:space="0" w:color="auto"/>
              <w:left w:val="single" w:sz="4" w:space="0" w:color="auto"/>
              <w:bottom w:val="single" w:sz="4" w:space="0" w:color="auto"/>
              <w:right w:val="single" w:sz="4" w:space="0" w:color="auto"/>
            </w:tcBorders>
            <w:hideMark/>
          </w:tcPr>
          <w:p w14:paraId="3FC3410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2827 39 85</w:t>
            </w:r>
          </w:p>
        </w:tc>
        <w:tc>
          <w:tcPr>
            <w:tcW w:w="0" w:type="auto"/>
            <w:tcBorders>
              <w:top w:val="single" w:sz="4" w:space="0" w:color="auto"/>
              <w:left w:val="single" w:sz="4" w:space="0" w:color="auto"/>
              <w:bottom w:val="single" w:sz="4" w:space="0" w:color="auto"/>
              <w:right w:val="single" w:sz="4" w:space="0" w:color="auto"/>
            </w:tcBorders>
            <w:hideMark/>
          </w:tcPr>
          <w:p w14:paraId="40A19DA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329E4CA" w14:textId="5A1D56EC" w:rsidR="00A24247" w:rsidRPr="00A24247" w:rsidRDefault="00A24247" w:rsidP="00906906">
            <w:pPr>
              <w:pStyle w:val="Paragraph"/>
              <w:spacing w:after="0" w:line="240" w:lineRule="auto"/>
              <w:rPr>
                <w:noProof/>
                <w:lang w:val="sk-SK"/>
              </w:rPr>
            </w:pPr>
            <w:r w:rsidRPr="00A24247">
              <w:rPr>
                <w:noProof/>
                <w:lang w:val="sk-SK"/>
              </w:rPr>
              <w:t>Chlorid antimoničný (CAS RN 7647-18-9)</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99</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93ADA0C" w14:textId="29832F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CBCE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CA9E5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25620F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D9031F" w14:textId="77777777" w:rsidR="00A24247" w:rsidRPr="00A24247" w:rsidRDefault="00A24247" w:rsidP="00906906">
            <w:pPr>
              <w:pStyle w:val="Paragraph"/>
              <w:spacing w:after="0" w:line="240" w:lineRule="auto"/>
              <w:rPr>
                <w:noProof/>
                <w:lang w:val="sk-SK"/>
              </w:rPr>
            </w:pPr>
            <w:r w:rsidRPr="00A24247">
              <w:rPr>
                <w:noProof/>
                <w:lang w:val="sk-SK"/>
              </w:rPr>
              <w:t>0.6143</w:t>
            </w:r>
          </w:p>
        </w:tc>
        <w:tc>
          <w:tcPr>
            <w:tcW w:w="0" w:type="auto"/>
            <w:tcBorders>
              <w:top w:val="single" w:sz="4" w:space="0" w:color="auto"/>
              <w:left w:val="single" w:sz="4" w:space="0" w:color="auto"/>
              <w:bottom w:val="single" w:sz="4" w:space="0" w:color="auto"/>
              <w:right w:val="single" w:sz="4" w:space="0" w:color="auto"/>
            </w:tcBorders>
            <w:hideMark/>
          </w:tcPr>
          <w:p w14:paraId="2559961A" w14:textId="77777777" w:rsidR="00A24247" w:rsidRPr="00A24247" w:rsidRDefault="00A24247" w:rsidP="00906906">
            <w:pPr>
              <w:pStyle w:val="Paragraph"/>
              <w:spacing w:after="0" w:line="240" w:lineRule="auto"/>
              <w:jc w:val="right"/>
              <w:rPr>
                <w:noProof/>
                <w:lang w:val="sk-SK"/>
              </w:rPr>
            </w:pPr>
            <w:r w:rsidRPr="00A24247">
              <w:rPr>
                <w:noProof/>
                <w:lang w:val="sk-SK"/>
              </w:rPr>
              <w:t>ex 2827 39 85</w:t>
            </w:r>
          </w:p>
        </w:tc>
        <w:tc>
          <w:tcPr>
            <w:tcW w:w="0" w:type="auto"/>
            <w:tcBorders>
              <w:top w:val="single" w:sz="4" w:space="0" w:color="auto"/>
              <w:left w:val="single" w:sz="4" w:space="0" w:color="auto"/>
              <w:bottom w:val="single" w:sz="4" w:space="0" w:color="auto"/>
              <w:right w:val="single" w:sz="4" w:space="0" w:color="auto"/>
            </w:tcBorders>
            <w:hideMark/>
          </w:tcPr>
          <w:p w14:paraId="78E0351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C62994A" w14:textId="795C7954" w:rsidR="00A24247" w:rsidRPr="00A24247" w:rsidRDefault="00A24247" w:rsidP="00906906">
            <w:pPr>
              <w:pStyle w:val="Paragraph"/>
              <w:spacing w:after="0" w:line="240" w:lineRule="auto"/>
              <w:rPr>
                <w:noProof/>
                <w:lang w:val="sk-SK"/>
              </w:rPr>
            </w:pPr>
            <w:r w:rsidRPr="00A24247">
              <w:rPr>
                <w:noProof/>
                <w:lang w:val="sk-SK"/>
              </w:rPr>
              <w:t>Dihydrát chloridu bárnatého (CAS RN</w:t>
            </w:r>
            <w:r>
              <w:rPr>
                <w:noProof/>
                <w:lang w:val="sk-SK"/>
              </w:rPr>
              <w:t xml:space="preserve"> </w:t>
            </w:r>
            <w:r w:rsidRPr="00A24247">
              <w:rPr>
                <w:noProof/>
                <w:lang w:val="sk-SK"/>
              </w:rPr>
              <w:t>10326-27-9)</w:t>
            </w:r>
          </w:p>
        </w:tc>
        <w:tc>
          <w:tcPr>
            <w:tcW w:w="0" w:type="auto"/>
            <w:tcBorders>
              <w:top w:val="single" w:sz="4" w:space="0" w:color="auto"/>
              <w:left w:val="single" w:sz="4" w:space="0" w:color="auto"/>
              <w:bottom w:val="single" w:sz="4" w:space="0" w:color="auto"/>
              <w:right w:val="single" w:sz="4" w:space="0" w:color="auto"/>
            </w:tcBorders>
            <w:hideMark/>
          </w:tcPr>
          <w:p w14:paraId="7D9F7A2E" w14:textId="7F83C30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1F2F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796CF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972E73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3C5AE8" w14:textId="77777777" w:rsidR="00A24247" w:rsidRPr="00A24247" w:rsidRDefault="00A24247" w:rsidP="00906906">
            <w:pPr>
              <w:pStyle w:val="Paragraph"/>
              <w:spacing w:after="0" w:line="240" w:lineRule="auto"/>
              <w:rPr>
                <w:noProof/>
                <w:lang w:val="sk-SK"/>
              </w:rPr>
            </w:pPr>
            <w:r w:rsidRPr="00A24247">
              <w:rPr>
                <w:noProof/>
                <w:lang w:val="sk-SK"/>
              </w:rPr>
              <w:t>0.4423</w:t>
            </w:r>
          </w:p>
        </w:tc>
        <w:tc>
          <w:tcPr>
            <w:tcW w:w="0" w:type="auto"/>
            <w:tcBorders>
              <w:top w:val="single" w:sz="4" w:space="0" w:color="auto"/>
              <w:left w:val="single" w:sz="4" w:space="0" w:color="auto"/>
              <w:bottom w:val="single" w:sz="4" w:space="0" w:color="auto"/>
              <w:right w:val="single" w:sz="4" w:space="0" w:color="auto"/>
            </w:tcBorders>
            <w:hideMark/>
          </w:tcPr>
          <w:p w14:paraId="1F785DAF" w14:textId="77777777" w:rsidR="00A24247" w:rsidRPr="00A24247" w:rsidRDefault="00A24247" w:rsidP="00906906">
            <w:pPr>
              <w:pStyle w:val="Paragraph"/>
              <w:spacing w:after="0" w:line="240" w:lineRule="auto"/>
              <w:jc w:val="right"/>
              <w:rPr>
                <w:noProof/>
                <w:lang w:val="sk-SK"/>
              </w:rPr>
            </w:pPr>
            <w:r w:rsidRPr="00A24247">
              <w:rPr>
                <w:noProof/>
                <w:lang w:val="sk-SK"/>
              </w:rPr>
              <w:t>ex 2827 49 90</w:t>
            </w:r>
          </w:p>
        </w:tc>
        <w:tc>
          <w:tcPr>
            <w:tcW w:w="0" w:type="auto"/>
            <w:tcBorders>
              <w:top w:val="single" w:sz="4" w:space="0" w:color="auto"/>
              <w:left w:val="single" w:sz="4" w:space="0" w:color="auto"/>
              <w:bottom w:val="single" w:sz="4" w:space="0" w:color="auto"/>
              <w:right w:val="single" w:sz="4" w:space="0" w:color="auto"/>
            </w:tcBorders>
            <w:hideMark/>
          </w:tcPr>
          <w:p w14:paraId="67AECF8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85C366D" w14:textId="77777777" w:rsidR="00A24247" w:rsidRPr="00A24247" w:rsidRDefault="00A24247" w:rsidP="00906906">
            <w:pPr>
              <w:pStyle w:val="Paragraph"/>
              <w:spacing w:after="0" w:line="240" w:lineRule="auto"/>
              <w:rPr>
                <w:noProof/>
                <w:lang w:val="sk-SK"/>
              </w:rPr>
            </w:pPr>
            <w:r w:rsidRPr="00A24247">
              <w:rPr>
                <w:noProof/>
                <w:lang w:val="sk-SK"/>
              </w:rPr>
              <w:t>Hydratovaný dichlorid-oxid zirkoničitý (CAS RN 7699-43-6)</w:t>
            </w:r>
          </w:p>
        </w:tc>
        <w:tc>
          <w:tcPr>
            <w:tcW w:w="0" w:type="auto"/>
            <w:tcBorders>
              <w:top w:val="single" w:sz="4" w:space="0" w:color="auto"/>
              <w:left w:val="single" w:sz="4" w:space="0" w:color="auto"/>
              <w:bottom w:val="single" w:sz="4" w:space="0" w:color="auto"/>
              <w:right w:val="single" w:sz="4" w:space="0" w:color="auto"/>
            </w:tcBorders>
            <w:hideMark/>
          </w:tcPr>
          <w:p w14:paraId="44A0B8E8" w14:textId="71BA31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E276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F433C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E21B5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1D9408" w14:textId="77777777" w:rsidR="00A24247" w:rsidRPr="00A24247" w:rsidRDefault="00A24247" w:rsidP="00906906">
            <w:pPr>
              <w:pStyle w:val="Paragraph"/>
              <w:spacing w:after="0" w:line="240" w:lineRule="auto"/>
              <w:rPr>
                <w:noProof/>
                <w:lang w:val="sk-SK"/>
              </w:rPr>
            </w:pPr>
            <w:r w:rsidRPr="00A24247">
              <w:rPr>
                <w:noProof/>
                <w:lang w:val="sk-SK"/>
              </w:rPr>
              <w:t>0.6463</w:t>
            </w:r>
          </w:p>
        </w:tc>
        <w:tc>
          <w:tcPr>
            <w:tcW w:w="0" w:type="auto"/>
            <w:tcBorders>
              <w:top w:val="single" w:sz="4" w:space="0" w:color="auto"/>
              <w:left w:val="single" w:sz="4" w:space="0" w:color="auto"/>
              <w:bottom w:val="single" w:sz="4" w:space="0" w:color="auto"/>
              <w:right w:val="single" w:sz="4" w:space="0" w:color="auto"/>
            </w:tcBorders>
            <w:hideMark/>
          </w:tcPr>
          <w:p w14:paraId="11C4C955" w14:textId="77777777" w:rsidR="00A24247" w:rsidRPr="00A24247" w:rsidRDefault="00A24247" w:rsidP="00906906">
            <w:pPr>
              <w:pStyle w:val="Paragraph"/>
              <w:spacing w:after="0" w:line="240" w:lineRule="auto"/>
              <w:jc w:val="right"/>
              <w:rPr>
                <w:noProof/>
                <w:lang w:val="sk-SK"/>
              </w:rPr>
            </w:pPr>
            <w:r w:rsidRPr="00A24247">
              <w:rPr>
                <w:noProof/>
                <w:lang w:val="sk-SK"/>
              </w:rPr>
              <w:t>ex 2827 60 00</w:t>
            </w:r>
          </w:p>
        </w:tc>
        <w:tc>
          <w:tcPr>
            <w:tcW w:w="0" w:type="auto"/>
            <w:tcBorders>
              <w:top w:val="single" w:sz="4" w:space="0" w:color="auto"/>
              <w:left w:val="single" w:sz="4" w:space="0" w:color="auto"/>
              <w:bottom w:val="single" w:sz="4" w:space="0" w:color="auto"/>
              <w:right w:val="single" w:sz="4" w:space="0" w:color="auto"/>
            </w:tcBorders>
            <w:hideMark/>
          </w:tcPr>
          <w:p w14:paraId="456C6DD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BBF82A9" w14:textId="77777777" w:rsidR="00A24247" w:rsidRPr="00A24247" w:rsidRDefault="00A24247" w:rsidP="00906906">
            <w:pPr>
              <w:pStyle w:val="Paragraph"/>
              <w:spacing w:after="0" w:line="240" w:lineRule="auto"/>
              <w:rPr>
                <w:noProof/>
                <w:lang w:val="sk-SK"/>
              </w:rPr>
            </w:pPr>
            <w:r w:rsidRPr="00A24247">
              <w:rPr>
                <w:noProof/>
                <w:lang w:val="sk-SK"/>
              </w:rPr>
              <w:t>Jodid sodný (CAS RN 7681-82-5)</w:t>
            </w:r>
          </w:p>
        </w:tc>
        <w:tc>
          <w:tcPr>
            <w:tcW w:w="0" w:type="auto"/>
            <w:tcBorders>
              <w:top w:val="single" w:sz="4" w:space="0" w:color="auto"/>
              <w:left w:val="single" w:sz="4" w:space="0" w:color="auto"/>
              <w:bottom w:val="single" w:sz="4" w:space="0" w:color="auto"/>
              <w:right w:val="single" w:sz="4" w:space="0" w:color="auto"/>
            </w:tcBorders>
            <w:hideMark/>
          </w:tcPr>
          <w:p w14:paraId="2D048342" w14:textId="7F9C897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2C4A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2679F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FFB12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3CAEE3" w14:textId="77777777" w:rsidR="00A24247" w:rsidRPr="00A24247" w:rsidRDefault="00A24247" w:rsidP="00906906">
            <w:pPr>
              <w:pStyle w:val="Paragraph"/>
              <w:spacing w:after="0" w:line="240" w:lineRule="auto"/>
              <w:rPr>
                <w:noProof/>
                <w:lang w:val="sk-SK"/>
              </w:rPr>
            </w:pPr>
            <w:r w:rsidRPr="00A24247">
              <w:rPr>
                <w:noProof/>
                <w:lang w:val="sk-SK"/>
              </w:rPr>
              <w:t>0.7596</w:t>
            </w:r>
          </w:p>
        </w:tc>
        <w:tc>
          <w:tcPr>
            <w:tcW w:w="0" w:type="auto"/>
            <w:tcBorders>
              <w:top w:val="single" w:sz="4" w:space="0" w:color="auto"/>
              <w:left w:val="single" w:sz="4" w:space="0" w:color="auto"/>
              <w:bottom w:val="single" w:sz="4" w:space="0" w:color="auto"/>
              <w:right w:val="single" w:sz="4" w:space="0" w:color="auto"/>
            </w:tcBorders>
            <w:hideMark/>
          </w:tcPr>
          <w:p w14:paraId="790E2DED" w14:textId="77777777" w:rsidR="00A24247" w:rsidRPr="00A24247" w:rsidRDefault="00A24247" w:rsidP="00906906">
            <w:pPr>
              <w:pStyle w:val="Paragraph"/>
              <w:spacing w:after="0" w:line="240" w:lineRule="auto"/>
              <w:jc w:val="right"/>
              <w:rPr>
                <w:noProof/>
                <w:lang w:val="sk-SK"/>
              </w:rPr>
            </w:pPr>
            <w:r w:rsidRPr="00A24247">
              <w:rPr>
                <w:noProof/>
                <w:lang w:val="sk-SK"/>
              </w:rPr>
              <w:t>ex 2828 10 00</w:t>
            </w:r>
          </w:p>
        </w:tc>
        <w:tc>
          <w:tcPr>
            <w:tcW w:w="0" w:type="auto"/>
            <w:tcBorders>
              <w:top w:val="single" w:sz="4" w:space="0" w:color="auto"/>
              <w:left w:val="single" w:sz="4" w:space="0" w:color="auto"/>
              <w:bottom w:val="single" w:sz="4" w:space="0" w:color="auto"/>
              <w:right w:val="single" w:sz="4" w:space="0" w:color="auto"/>
            </w:tcBorders>
            <w:hideMark/>
          </w:tcPr>
          <w:p w14:paraId="3004D9D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5266AAB" w14:textId="384E8EF4" w:rsidR="00A24247" w:rsidRPr="00A24247" w:rsidRDefault="00A24247" w:rsidP="00906906">
            <w:pPr>
              <w:pStyle w:val="Paragraph"/>
              <w:spacing w:after="0" w:line="240" w:lineRule="auto"/>
              <w:rPr>
                <w:noProof/>
                <w:lang w:val="sk-SK"/>
              </w:rPr>
            </w:pPr>
            <w:r w:rsidRPr="00A24247">
              <w:rPr>
                <w:noProof/>
                <w:lang w:val="sk-SK"/>
              </w:rPr>
              <w:t>Chlórnan vápenatý (CAS RN 7778-54-3)</w:t>
            </w:r>
            <w:r w:rsidR="00730589">
              <w:rPr>
                <w:noProof/>
                <w:lang w:val="sk-SK"/>
              </w:rPr>
              <w:t xml:space="preserve"> s </w:t>
            </w:r>
            <w:r w:rsidRPr="00A24247">
              <w:rPr>
                <w:noProof/>
                <w:lang w:val="sk-SK"/>
              </w:rPr>
              <w:t>obsahom aktívneho chlóru 65</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DD7003B" w14:textId="4FFF0B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30B6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DC92D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66D3D3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113A54" w14:textId="77777777" w:rsidR="00A24247" w:rsidRPr="00A24247" w:rsidRDefault="00A24247" w:rsidP="00906906">
            <w:pPr>
              <w:pStyle w:val="Paragraph"/>
              <w:spacing w:after="0" w:line="240" w:lineRule="auto"/>
              <w:rPr>
                <w:noProof/>
                <w:lang w:val="sk-SK"/>
              </w:rPr>
            </w:pPr>
            <w:r w:rsidRPr="00A24247">
              <w:rPr>
                <w:noProof/>
                <w:lang w:val="sk-SK"/>
              </w:rPr>
              <w:t>0.3302</w:t>
            </w:r>
          </w:p>
        </w:tc>
        <w:tc>
          <w:tcPr>
            <w:tcW w:w="0" w:type="auto"/>
            <w:tcBorders>
              <w:top w:val="single" w:sz="4" w:space="0" w:color="auto"/>
              <w:left w:val="single" w:sz="4" w:space="0" w:color="auto"/>
              <w:bottom w:val="single" w:sz="4" w:space="0" w:color="auto"/>
              <w:right w:val="single" w:sz="4" w:space="0" w:color="auto"/>
            </w:tcBorders>
            <w:hideMark/>
          </w:tcPr>
          <w:p w14:paraId="35F77F82" w14:textId="77777777" w:rsidR="00A24247" w:rsidRPr="00A24247" w:rsidRDefault="00A24247" w:rsidP="00906906">
            <w:pPr>
              <w:pStyle w:val="Paragraph"/>
              <w:spacing w:after="0" w:line="240" w:lineRule="auto"/>
              <w:jc w:val="right"/>
              <w:rPr>
                <w:noProof/>
                <w:lang w:val="sk-SK"/>
              </w:rPr>
            </w:pPr>
            <w:r w:rsidRPr="00A24247">
              <w:rPr>
                <w:noProof/>
                <w:lang w:val="sk-SK"/>
              </w:rPr>
              <w:t>ex 2830 10 00</w:t>
            </w:r>
          </w:p>
        </w:tc>
        <w:tc>
          <w:tcPr>
            <w:tcW w:w="0" w:type="auto"/>
            <w:tcBorders>
              <w:top w:val="single" w:sz="4" w:space="0" w:color="auto"/>
              <w:left w:val="single" w:sz="4" w:space="0" w:color="auto"/>
              <w:bottom w:val="single" w:sz="4" w:space="0" w:color="auto"/>
              <w:right w:val="single" w:sz="4" w:space="0" w:color="auto"/>
            </w:tcBorders>
            <w:hideMark/>
          </w:tcPr>
          <w:p w14:paraId="72E373A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AD85D7B" w14:textId="3BDE6296" w:rsidR="00A24247" w:rsidRPr="00A24247" w:rsidRDefault="00A24247" w:rsidP="00906906">
            <w:pPr>
              <w:pStyle w:val="Paragraph"/>
              <w:spacing w:after="0" w:line="240" w:lineRule="auto"/>
              <w:rPr>
                <w:noProof/>
                <w:lang w:val="sk-SK"/>
              </w:rPr>
            </w:pPr>
            <w:r w:rsidRPr="00A24247">
              <w:rPr>
                <w:noProof/>
                <w:lang w:val="sk-SK"/>
              </w:rPr>
              <w:t>Tetrasulfid disodný (CAS RN 12034-39-8), obsahujúci</w:t>
            </w:r>
            <w:r w:rsidR="00730589">
              <w:rPr>
                <w:noProof/>
                <w:lang w:val="sk-SK"/>
              </w:rPr>
              <w:t xml:space="preserve"> v </w:t>
            </w:r>
            <w:r w:rsidRPr="00A24247">
              <w:rPr>
                <w:noProof/>
                <w:lang w:val="sk-SK"/>
              </w:rPr>
              <w:t>hmotnosti 38</w:t>
            </w:r>
            <w:r>
              <w:rPr>
                <w:noProof/>
                <w:lang w:val="sk-SK"/>
              </w:rPr>
              <w:t> %</w:t>
            </w:r>
            <w:r w:rsidRPr="00A24247">
              <w:rPr>
                <w:noProof/>
                <w:lang w:val="sk-SK"/>
              </w:rPr>
              <w:t xml:space="preserve"> alebo menej sodíka počítaného na suchú hmotnosť</w:t>
            </w:r>
          </w:p>
        </w:tc>
        <w:tc>
          <w:tcPr>
            <w:tcW w:w="0" w:type="auto"/>
            <w:tcBorders>
              <w:top w:val="single" w:sz="4" w:space="0" w:color="auto"/>
              <w:left w:val="single" w:sz="4" w:space="0" w:color="auto"/>
              <w:bottom w:val="single" w:sz="4" w:space="0" w:color="auto"/>
              <w:right w:val="single" w:sz="4" w:space="0" w:color="auto"/>
            </w:tcBorders>
            <w:hideMark/>
          </w:tcPr>
          <w:p w14:paraId="7986F7BE" w14:textId="0FCF2A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DB3F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2CF2D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AC5E5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D1F418" w14:textId="77777777" w:rsidR="00A24247" w:rsidRPr="00A24247" w:rsidRDefault="00A24247" w:rsidP="00906906">
            <w:pPr>
              <w:pStyle w:val="Paragraph"/>
              <w:spacing w:after="0" w:line="240" w:lineRule="auto"/>
              <w:rPr>
                <w:noProof/>
                <w:lang w:val="sk-SK"/>
              </w:rPr>
            </w:pPr>
            <w:r w:rsidRPr="00A24247">
              <w:rPr>
                <w:noProof/>
                <w:lang w:val="sk-SK"/>
              </w:rPr>
              <w:t>0.3859</w:t>
            </w:r>
          </w:p>
        </w:tc>
        <w:tc>
          <w:tcPr>
            <w:tcW w:w="0" w:type="auto"/>
            <w:tcBorders>
              <w:top w:val="single" w:sz="4" w:space="0" w:color="auto"/>
              <w:left w:val="single" w:sz="4" w:space="0" w:color="auto"/>
              <w:bottom w:val="single" w:sz="4" w:space="0" w:color="auto"/>
              <w:right w:val="single" w:sz="4" w:space="0" w:color="auto"/>
            </w:tcBorders>
            <w:hideMark/>
          </w:tcPr>
          <w:p w14:paraId="3C8E0E64" w14:textId="77777777" w:rsidR="00A24247" w:rsidRPr="00A24247" w:rsidRDefault="00A24247" w:rsidP="00906906">
            <w:pPr>
              <w:pStyle w:val="Paragraph"/>
              <w:spacing w:after="0" w:line="240" w:lineRule="auto"/>
              <w:jc w:val="right"/>
              <w:rPr>
                <w:noProof/>
                <w:lang w:val="sk-SK"/>
              </w:rPr>
            </w:pPr>
            <w:r w:rsidRPr="00A24247">
              <w:rPr>
                <w:noProof/>
                <w:lang w:val="sk-SK"/>
              </w:rPr>
              <w:t>ex 2833 29 80</w:t>
            </w:r>
          </w:p>
        </w:tc>
        <w:tc>
          <w:tcPr>
            <w:tcW w:w="0" w:type="auto"/>
            <w:tcBorders>
              <w:top w:val="single" w:sz="4" w:space="0" w:color="auto"/>
              <w:left w:val="single" w:sz="4" w:space="0" w:color="auto"/>
              <w:bottom w:val="single" w:sz="4" w:space="0" w:color="auto"/>
              <w:right w:val="single" w:sz="4" w:space="0" w:color="auto"/>
            </w:tcBorders>
            <w:hideMark/>
          </w:tcPr>
          <w:p w14:paraId="30CAEBB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3C1C011" w14:textId="77777777" w:rsidR="00A24247" w:rsidRPr="00A24247" w:rsidRDefault="00A24247" w:rsidP="00906906">
            <w:pPr>
              <w:pStyle w:val="Paragraph"/>
              <w:spacing w:after="0" w:line="240" w:lineRule="auto"/>
              <w:rPr>
                <w:noProof/>
                <w:lang w:val="sk-SK"/>
              </w:rPr>
            </w:pPr>
            <w:r w:rsidRPr="00A24247">
              <w:rPr>
                <w:noProof/>
                <w:lang w:val="sk-SK"/>
              </w:rPr>
              <w:t>Monohydrát síranu manganatého (CAS RN 10034-96-5)</w:t>
            </w:r>
          </w:p>
        </w:tc>
        <w:tc>
          <w:tcPr>
            <w:tcW w:w="0" w:type="auto"/>
            <w:tcBorders>
              <w:top w:val="single" w:sz="4" w:space="0" w:color="auto"/>
              <w:left w:val="single" w:sz="4" w:space="0" w:color="auto"/>
              <w:bottom w:val="single" w:sz="4" w:space="0" w:color="auto"/>
              <w:right w:val="single" w:sz="4" w:space="0" w:color="auto"/>
            </w:tcBorders>
            <w:hideMark/>
          </w:tcPr>
          <w:p w14:paraId="6AF23E4A" w14:textId="752EAE7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4C8F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223E8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2F6E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F4419C" w14:textId="77777777" w:rsidR="00A24247" w:rsidRPr="00A24247" w:rsidRDefault="00A24247" w:rsidP="00906906">
            <w:pPr>
              <w:pStyle w:val="Paragraph"/>
              <w:spacing w:after="0" w:line="240" w:lineRule="auto"/>
              <w:rPr>
                <w:noProof/>
                <w:lang w:val="sk-SK"/>
              </w:rPr>
            </w:pPr>
            <w:r w:rsidRPr="00A24247">
              <w:rPr>
                <w:noProof/>
                <w:lang w:val="sk-SK"/>
              </w:rPr>
              <w:t>0.5090</w:t>
            </w:r>
          </w:p>
        </w:tc>
        <w:tc>
          <w:tcPr>
            <w:tcW w:w="0" w:type="auto"/>
            <w:tcBorders>
              <w:top w:val="single" w:sz="4" w:space="0" w:color="auto"/>
              <w:left w:val="single" w:sz="4" w:space="0" w:color="auto"/>
              <w:bottom w:val="single" w:sz="4" w:space="0" w:color="auto"/>
              <w:right w:val="single" w:sz="4" w:space="0" w:color="auto"/>
            </w:tcBorders>
            <w:hideMark/>
          </w:tcPr>
          <w:p w14:paraId="3985EBF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2833 29 80</w:t>
            </w:r>
          </w:p>
        </w:tc>
        <w:tc>
          <w:tcPr>
            <w:tcW w:w="0" w:type="auto"/>
            <w:tcBorders>
              <w:top w:val="single" w:sz="4" w:space="0" w:color="auto"/>
              <w:left w:val="single" w:sz="4" w:space="0" w:color="auto"/>
              <w:bottom w:val="single" w:sz="4" w:space="0" w:color="auto"/>
              <w:right w:val="single" w:sz="4" w:space="0" w:color="auto"/>
            </w:tcBorders>
            <w:hideMark/>
          </w:tcPr>
          <w:p w14:paraId="61BA4AF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2DA65E1" w14:textId="77777777" w:rsidR="00A24247" w:rsidRPr="00A24247" w:rsidRDefault="00A24247" w:rsidP="00906906">
            <w:pPr>
              <w:pStyle w:val="Paragraph"/>
              <w:spacing w:after="0" w:line="240" w:lineRule="auto"/>
              <w:rPr>
                <w:noProof/>
                <w:lang w:val="sk-SK"/>
              </w:rPr>
            </w:pPr>
            <w:r w:rsidRPr="00A24247">
              <w:rPr>
                <w:noProof/>
                <w:lang w:val="sk-SK"/>
              </w:rPr>
              <w:t>Síran zirkoničitý (CAS RN 14644-61-2)</w:t>
            </w:r>
          </w:p>
        </w:tc>
        <w:tc>
          <w:tcPr>
            <w:tcW w:w="0" w:type="auto"/>
            <w:tcBorders>
              <w:top w:val="single" w:sz="4" w:space="0" w:color="auto"/>
              <w:left w:val="single" w:sz="4" w:space="0" w:color="auto"/>
              <w:bottom w:val="single" w:sz="4" w:space="0" w:color="auto"/>
              <w:right w:val="single" w:sz="4" w:space="0" w:color="auto"/>
            </w:tcBorders>
            <w:hideMark/>
          </w:tcPr>
          <w:p w14:paraId="4F835083" w14:textId="7031A3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B4A1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A006B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8087D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A69008" w14:textId="77777777" w:rsidR="00A24247" w:rsidRPr="00A24247" w:rsidRDefault="00A24247" w:rsidP="00906906">
            <w:pPr>
              <w:pStyle w:val="Paragraph"/>
              <w:spacing w:after="0" w:line="240" w:lineRule="auto"/>
              <w:rPr>
                <w:noProof/>
                <w:lang w:val="sk-SK"/>
              </w:rPr>
            </w:pPr>
            <w:r w:rsidRPr="00A24247">
              <w:rPr>
                <w:noProof/>
                <w:lang w:val="sk-SK"/>
              </w:rPr>
              <w:t>0.4338</w:t>
            </w:r>
          </w:p>
        </w:tc>
        <w:tc>
          <w:tcPr>
            <w:tcW w:w="0" w:type="auto"/>
            <w:tcBorders>
              <w:top w:val="single" w:sz="4" w:space="0" w:color="auto"/>
              <w:left w:val="single" w:sz="4" w:space="0" w:color="auto"/>
              <w:bottom w:val="single" w:sz="4" w:space="0" w:color="auto"/>
              <w:right w:val="single" w:sz="4" w:space="0" w:color="auto"/>
            </w:tcBorders>
            <w:hideMark/>
          </w:tcPr>
          <w:p w14:paraId="3BF04E82" w14:textId="77777777" w:rsidR="00A24247" w:rsidRPr="00A24247" w:rsidRDefault="00A24247" w:rsidP="00906906">
            <w:pPr>
              <w:pStyle w:val="Paragraph"/>
              <w:spacing w:after="0" w:line="240" w:lineRule="auto"/>
              <w:jc w:val="right"/>
              <w:rPr>
                <w:noProof/>
                <w:lang w:val="sk-SK"/>
              </w:rPr>
            </w:pPr>
            <w:r w:rsidRPr="00A24247">
              <w:rPr>
                <w:noProof/>
                <w:lang w:val="sk-SK"/>
              </w:rPr>
              <w:t>ex 2835 10 00</w:t>
            </w:r>
          </w:p>
        </w:tc>
        <w:tc>
          <w:tcPr>
            <w:tcW w:w="0" w:type="auto"/>
            <w:tcBorders>
              <w:top w:val="single" w:sz="4" w:space="0" w:color="auto"/>
              <w:left w:val="single" w:sz="4" w:space="0" w:color="auto"/>
              <w:bottom w:val="single" w:sz="4" w:space="0" w:color="auto"/>
              <w:right w:val="single" w:sz="4" w:space="0" w:color="auto"/>
            </w:tcBorders>
            <w:hideMark/>
          </w:tcPr>
          <w:p w14:paraId="0D00B5A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F44CA9C" w14:textId="77777777" w:rsidR="00A24247" w:rsidRPr="00A24247" w:rsidRDefault="00A24247" w:rsidP="00906906">
            <w:pPr>
              <w:pStyle w:val="Paragraph"/>
              <w:spacing w:after="0" w:line="240" w:lineRule="auto"/>
              <w:rPr>
                <w:noProof/>
                <w:lang w:val="sk-SK"/>
              </w:rPr>
            </w:pPr>
            <w:r w:rsidRPr="00A24247">
              <w:rPr>
                <w:noProof/>
                <w:lang w:val="sk-SK"/>
              </w:rPr>
              <w:t>Fosfornan sodný, monohydrát (CAS RN 10039-56-2)</w:t>
            </w:r>
          </w:p>
        </w:tc>
        <w:tc>
          <w:tcPr>
            <w:tcW w:w="0" w:type="auto"/>
            <w:tcBorders>
              <w:top w:val="single" w:sz="4" w:space="0" w:color="auto"/>
              <w:left w:val="single" w:sz="4" w:space="0" w:color="auto"/>
              <w:bottom w:val="single" w:sz="4" w:space="0" w:color="auto"/>
              <w:right w:val="single" w:sz="4" w:space="0" w:color="auto"/>
            </w:tcBorders>
            <w:hideMark/>
          </w:tcPr>
          <w:p w14:paraId="3D1DBCCE" w14:textId="2644E5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E107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F02D5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A1C553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BD0317" w14:textId="77777777" w:rsidR="00A24247" w:rsidRPr="00A24247" w:rsidRDefault="00A24247" w:rsidP="00906906">
            <w:pPr>
              <w:pStyle w:val="Paragraph"/>
              <w:spacing w:after="0" w:line="240" w:lineRule="auto"/>
              <w:rPr>
                <w:noProof/>
                <w:lang w:val="sk-SK"/>
              </w:rPr>
            </w:pPr>
            <w:r w:rsidRPr="00A24247">
              <w:rPr>
                <w:noProof/>
                <w:lang w:val="sk-SK"/>
              </w:rPr>
              <w:t>0.6144</w:t>
            </w:r>
          </w:p>
        </w:tc>
        <w:tc>
          <w:tcPr>
            <w:tcW w:w="0" w:type="auto"/>
            <w:tcBorders>
              <w:top w:val="single" w:sz="4" w:space="0" w:color="auto"/>
              <w:left w:val="single" w:sz="4" w:space="0" w:color="auto"/>
              <w:bottom w:val="single" w:sz="4" w:space="0" w:color="auto"/>
              <w:right w:val="single" w:sz="4" w:space="0" w:color="auto"/>
            </w:tcBorders>
            <w:hideMark/>
          </w:tcPr>
          <w:p w14:paraId="462C61B2" w14:textId="77777777" w:rsidR="00A24247" w:rsidRPr="00A24247" w:rsidRDefault="00A24247" w:rsidP="00906906">
            <w:pPr>
              <w:pStyle w:val="Paragraph"/>
              <w:spacing w:after="0" w:line="240" w:lineRule="auto"/>
              <w:jc w:val="right"/>
              <w:rPr>
                <w:noProof/>
                <w:lang w:val="sk-SK"/>
              </w:rPr>
            </w:pPr>
            <w:r w:rsidRPr="00A24247">
              <w:rPr>
                <w:noProof/>
                <w:lang w:val="sk-SK"/>
              </w:rPr>
              <w:t>ex 2835 10 00</w:t>
            </w:r>
          </w:p>
        </w:tc>
        <w:tc>
          <w:tcPr>
            <w:tcW w:w="0" w:type="auto"/>
            <w:tcBorders>
              <w:top w:val="single" w:sz="4" w:space="0" w:color="auto"/>
              <w:left w:val="single" w:sz="4" w:space="0" w:color="auto"/>
              <w:bottom w:val="single" w:sz="4" w:space="0" w:color="auto"/>
              <w:right w:val="single" w:sz="4" w:space="0" w:color="auto"/>
            </w:tcBorders>
            <w:hideMark/>
          </w:tcPr>
          <w:p w14:paraId="2FACC96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2B81352" w14:textId="77777777" w:rsidR="00A24247" w:rsidRPr="00A24247" w:rsidRDefault="00A24247" w:rsidP="00906906">
            <w:pPr>
              <w:pStyle w:val="Paragraph"/>
              <w:spacing w:after="0" w:line="240" w:lineRule="auto"/>
              <w:rPr>
                <w:noProof/>
                <w:lang w:val="sk-SK"/>
              </w:rPr>
            </w:pPr>
            <w:r w:rsidRPr="00A24247">
              <w:rPr>
                <w:noProof/>
                <w:lang w:val="sk-SK"/>
              </w:rPr>
              <w:t>Fosfornan sodný (CAS RN 7681-53-0)</w:t>
            </w:r>
          </w:p>
        </w:tc>
        <w:tc>
          <w:tcPr>
            <w:tcW w:w="0" w:type="auto"/>
            <w:tcBorders>
              <w:top w:val="single" w:sz="4" w:space="0" w:color="auto"/>
              <w:left w:val="single" w:sz="4" w:space="0" w:color="auto"/>
              <w:bottom w:val="single" w:sz="4" w:space="0" w:color="auto"/>
              <w:right w:val="single" w:sz="4" w:space="0" w:color="auto"/>
            </w:tcBorders>
            <w:hideMark/>
          </w:tcPr>
          <w:p w14:paraId="3AC9F786" w14:textId="3332330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2995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4B482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B4A799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FCFBCA" w14:textId="77777777" w:rsidR="00A24247" w:rsidRPr="00A24247" w:rsidRDefault="00A24247" w:rsidP="00906906">
            <w:pPr>
              <w:pStyle w:val="Paragraph"/>
              <w:spacing w:after="0" w:line="240" w:lineRule="auto"/>
              <w:rPr>
                <w:noProof/>
                <w:lang w:val="sk-SK"/>
              </w:rPr>
            </w:pPr>
            <w:r w:rsidRPr="00A24247">
              <w:rPr>
                <w:noProof/>
                <w:lang w:val="sk-SK"/>
              </w:rPr>
              <w:t>0.7452</w:t>
            </w:r>
          </w:p>
        </w:tc>
        <w:tc>
          <w:tcPr>
            <w:tcW w:w="0" w:type="auto"/>
            <w:tcBorders>
              <w:top w:val="single" w:sz="4" w:space="0" w:color="auto"/>
              <w:left w:val="single" w:sz="4" w:space="0" w:color="auto"/>
              <w:bottom w:val="single" w:sz="4" w:space="0" w:color="auto"/>
              <w:right w:val="single" w:sz="4" w:space="0" w:color="auto"/>
            </w:tcBorders>
            <w:hideMark/>
          </w:tcPr>
          <w:p w14:paraId="035436B3" w14:textId="77777777" w:rsidR="00A24247" w:rsidRPr="00A24247" w:rsidRDefault="00A24247" w:rsidP="00906906">
            <w:pPr>
              <w:pStyle w:val="Paragraph"/>
              <w:spacing w:after="0" w:line="240" w:lineRule="auto"/>
              <w:jc w:val="right"/>
              <w:rPr>
                <w:noProof/>
                <w:lang w:val="sk-SK"/>
              </w:rPr>
            </w:pPr>
            <w:r w:rsidRPr="00A24247">
              <w:rPr>
                <w:noProof/>
                <w:lang w:val="sk-SK"/>
              </w:rPr>
              <w:t>ex 2835 10 00</w:t>
            </w:r>
          </w:p>
        </w:tc>
        <w:tc>
          <w:tcPr>
            <w:tcW w:w="0" w:type="auto"/>
            <w:tcBorders>
              <w:top w:val="single" w:sz="4" w:space="0" w:color="auto"/>
              <w:left w:val="single" w:sz="4" w:space="0" w:color="auto"/>
              <w:bottom w:val="single" w:sz="4" w:space="0" w:color="auto"/>
              <w:right w:val="single" w:sz="4" w:space="0" w:color="auto"/>
            </w:tcBorders>
            <w:hideMark/>
          </w:tcPr>
          <w:p w14:paraId="50C31AF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7EF2AF6" w14:textId="77777777" w:rsidR="00A24247" w:rsidRPr="00A24247" w:rsidRDefault="00A24247" w:rsidP="00906906">
            <w:pPr>
              <w:pStyle w:val="Paragraph"/>
              <w:spacing w:after="0" w:line="240" w:lineRule="auto"/>
              <w:rPr>
                <w:noProof/>
                <w:lang w:val="sk-SK"/>
              </w:rPr>
            </w:pPr>
            <w:r w:rsidRPr="00A24247">
              <w:rPr>
                <w:noProof/>
                <w:lang w:val="sk-SK"/>
              </w:rPr>
              <w:t>Alumínium-fosfinát (CAS RN 7784-22-7)</w:t>
            </w:r>
          </w:p>
        </w:tc>
        <w:tc>
          <w:tcPr>
            <w:tcW w:w="0" w:type="auto"/>
            <w:tcBorders>
              <w:top w:val="single" w:sz="4" w:space="0" w:color="auto"/>
              <w:left w:val="single" w:sz="4" w:space="0" w:color="auto"/>
              <w:bottom w:val="single" w:sz="4" w:space="0" w:color="auto"/>
              <w:right w:val="single" w:sz="4" w:space="0" w:color="auto"/>
            </w:tcBorders>
            <w:hideMark/>
          </w:tcPr>
          <w:p w14:paraId="5D50020C" w14:textId="5C4C59C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6B68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9B279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4EBC4C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265BA9" w14:textId="77777777" w:rsidR="00A24247" w:rsidRPr="00A24247" w:rsidRDefault="00A24247" w:rsidP="00906906">
            <w:pPr>
              <w:pStyle w:val="Paragraph"/>
              <w:spacing w:after="0" w:line="240" w:lineRule="auto"/>
              <w:rPr>
                <w:noProof/>
                <w:lang w:val="sk-SK"/>
              </w:rPr>
            </w:pPr>
            <w:r w:rsidRPr="00A24247">
              <w:rPr>
                <w:noProof/>
                <w:lang w:val="sk-SK"/>
              </w:rPr>
              <w:t>0.2524</w:t>
            </w:r>
          </w:p>
        </w:tc>
        <w:tc>
          <w:tcPr>
            <w:tcW w:w="0" w:type="auto"/>
            <w:tcBorders>
              <w:top w:val="single" w:sz="4" w:space="0" w:color="auto"/>
              <w:left w:val="single" w:sz="4" w:space="0" w:color="auto"/>
              <w:bottom w:val="single" w:sz="4" w:space="0" w:color="auto"/>
              <w:right w:val="single" w:sz="4" w:space="0" w:color="auto"/>
            </w:tcBorders>
            <w:hideMark/>
          </w:tcPr>
          <w:p w14:paraId="31972DC6" w14:textId="77777777" w:rsidR="00A24247" w:rsidRPr="00A24247" w:rsidRDefault="00A24247" w:rsidP="00906906">
            <w:pPr>
              <w:pStyle w:val="Paragraph"/>
              <w:spacing w:after="0" w:line="240" w:lineRule="auto"/>
              <w:jc w:val="right"/>
              <w:rPr>
                <w:noProof/>
                <w:lang w:val="sk-SK"/>
              </w:rPr>
            </w:pPr>
            <w:r w:rsidRPr="00A24247">
              <w:rPr>
                <w:noProof/>
                <w:lang w:val="sk-SK"/>
              </w:rPr>
              <w:t>ex 2836 91 00</w:t>
            </w:r>
          </w:p>
        </w:tc>
        <w:tc>
          <w:tcPr>
            <w:tcW w:w="0" w:type="auto"/>
            <w:tcBorders>
              <w:top w:val="single" w:sz="4" w:space="0" w:color="auto"/>
              <w:left w:val="single" w:sz="4" w:space="0" w:color="auto"/>
              <w:bottom w:val="single" w:sz="4" w:space="0" w:color="auto"/>
              <w:right w:val="single" w:sz="4" w:space="0" w:color="auto"/>
            </w:tcBorders>
            <w:hideMark/>
          </w:tcPr>
          <w:p w14:paraId="0FC3D46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6B94F15" w14:textId="2944DFD7" w:rsidR="00A24247" w:rsidRPr="00A24247" w:rsidRDefault="00A24247" w:rsidP="00906906">
            <w:pPr>
              <w:pStyle w:val="Paragraph"/>
              <w:spacing w:after="0" w:line="240" w:lineRule="auto"/>
              <w:rPr>
                <w:noProof/>
                <w:lang w:val="sk-SK"/>
              </w:rPr>
            </w:pPr>
            <w:r w:rsidRPr="00A24247">
              <w:rPr>
                <w:noProof/>
                <w:lang w:val="sk-SK"/>
              </w:rPr>
              <w:t>Uhličitan lítny obsahujúci jednu alebo viacero</w:t>
            </w:r>
            <w:r w:rsidR="00730589">
              <w:rPr>
                <w:noProof/>
                <w:lang w:val="sk-SK"/>
              </w:rPr>
              <w:t xml:space="preserve"> z </w:t>
            </w:r>
            <w:r w:rsidRPr="00A24247">
              <w:rPr>
                <w:noProof/>
                <w:lang w:val="sk-SK"/>
              </w:rPr>
              <w:t>nasledujúcich nečistôt</w:t>
            </w:r>
            <w:r w:rsidR="00730589">
              <w:rPr>
                <w:noProof/>
                <w:lang w:val="sk-SK"/>
              </w:rPr>
              <w:t xml:space="preserve"> v </w:t>
            </w:r>
            <w:r w:rsidRPr="00A24247">
              <w:rPr>
                <w:noProof/>
                <w:lang w:val="sk-SK"/>
              </w:rPr>
              <w:t>uvedených koncentráciách:</w:t>
            </w:r>
          </w:p>
          <w:tbl>
            <w:tblPr>
              <w:tblStyle w:val="Listdash"/>
              <w:tblW w:w="0" w:type="auto"/>
              <w:tblLook w:val="04A0" w:firstRow="1" w:lastRow="0" w:firstColumn="1" w:lastColumn="0" w:noHBand="0" w:noVBand="1"/>
            </w:tblPr>
            <w:tblGrid>
              <w:gridCol w:w="220"/>
              <w:gridCol w:w="2404"/>
            </w:tblGrid>
            <w:tr w:rsidR="00A24247" w:rsidRPr="00A24247" w14:paraId="6E4A57C1" w14:textId="77777777">
              <w:tc>
                <w:tcPr>
                  <w:tcW w:w="0" w:type="auto"/>
                  <w:hideMark/>
                </w:tcPr>
                <w:p w14:paraId="6E1BD1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464177" w14:textId="77777777" w:rsidR="00A24247" w:rsidRPr="00A24247" w:rsidRDefault="00A24247" w:rsidP="00906906">
                  <w:pPr>
                    <w:pStyle w:val="Paragraph"/>
                    <w:spacing w:after="0" w:line="240" w:lineRule="auto"/>
                    <w:rPr>
                      <w:noProof/>
                      <w:lang w:val="sk-SK"/>
                    </w:rPr>
                  </w:pPr>
                  <w:r w:rsidRPr="00A24247">
                    <w:rPr>
                      <w:noProof/>
                      <w:lang w:val="sk-SK"/>
                    </w:rPr>
                    <w:t>2 mg/kg alebo viac arzénu,</w:t>
                  </w:r>
                </w:p>
              </w:tc>
            </w:tr>
            <w:tr w:rsidR="00A24247" w:rsidRPr="00A24247" w14:paraId="166B6754" w14:textId="77777777">
              <w:tc>
                <w:tcPr>
                  <w:tcW w:w="0" w:type="auto"/>
                  <w:hideMark/>
                </w:tcPr>
                <w:p w14:paraId="35158C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AA181A" w14:textId="77777777" w:rsidR="00A24247" w:rsidRPr="00A24247" w:rsidRDefault="00A24247" w:rsidP="00906906">
                  <w:pPr>
                    <w:pStyle w:val="Paragraph"/>
                    <w:spacing w:after="0" w:line="240" w:lineRule="auto"/>
                    <w:rPr>
                      <w:noProof/>
                      <w:lang w:val="sk-SK"/>
                    </w:rPr>
                  </w:pPr>
                  <w:r w:rsidRPr="00A24247">
                    <w:rPr>
                      <w:noProof/>
                      <w:lang w:val="sk-SK"/>
                    </w:rPr>
                    <w:t>200 mg/kg alebo viac vápnika,</w:t>
                  </w:r>
                </w:p>
              </w:tc>
            </w:tr>
            <w:tr w:rsidR="00A24247" w:rsidRPr="00A24247" w14:paraId="3A23DCD6" w14:textId="77777777">
              <w:tc>
                <w:tcPr>
                  <w:tcW w:w="0" w:type="auto"/>
                  <w:hideMark/>
                </w:tcPr>
                <w:p w14:paraId="3167B8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26FF7A" w14:textId="77777777" w:rsidR="00A24247" w:rsidRPr="00A24247" w:rsidRDefault="00A24247" w:rsidP="00906906">
                  <w:pPr>
                    <w:pStyle w:val="Paragraph"/>
                    <w:spacing w:after="0" w:line="240" w:lineRule="auto"/>
                    <w:rPr>
                      <w:noProof/>
                      <w:lang w:val="sk-SK"/>
                    </w:rPr>
                  </w:pPr>
                  <w:r w:rsidRPr="00A24247">
                    <w:rPr>
                      <w:noProof/>
                      <w:lang w:val="sk-SK"/>
                    </w:rPr>
                    <w:t>200 mg/kg alebo viac chloridov,</w:t>
                  </w:r>
                </w:p>
              </w:tc>
            </w:tr>
            <w:tr w:rsidR="00A24247" w:rsidRPr="00A24247" w14:paraId="582C875D" w14:textId="77777777">
              <w:tc>
                <w:tcPr>
                  <w:tcW w:w="0" w:type="auto"/>
                  <w:hideMark/>
                </w:tcPr>
                <w:p w14:paraId="0CDBDE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FE3462" w14:textId="77777777" w:rsidR="00A24247" w:rsidRPr="00A24247" w:rsidRDefault="00A24247" w:rsidP="00906906">
                  <w:pPr>
                    <w:pStyle w:val="Paragraph"/>
                    <w:spacing w:after="0" w:line="240" w:lineRule="auto"/>
                    <w:rPr>
                      <w:noProof/>
                      <w:lang w:val="sk-SK"/>
                    </w:rPr>
                  </w:pPr>
                  <w:r w:rsidRPr="00A24247">
                    <w:rPr>
                      <w:noProof/>
                      <w:lang w:val="sk-SK"/>
                    </w:rPr>
                    <w:t>20 mg/kg alebo viac železa,</w:t>
                  </w:r>
                </w:p>
              </w:tc>
            </w:tr>
            <w:tr w:rsidR="00A24247" w:rsidRPr="00A24247" w14:paraId="39D30CF7" w14:textId="77777777">
              <w:tc>
                <w:tcPr>
                  <w:tcW w:w="0" w:type="auto"/>
                  <w:hideMark/>
                </w:tcPr>
                <w:p w14:paraId="3F51EC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FD05C4" w14:textId="77777777" w:rsidR="00A24247" w:rsidRPr="00A24247" w:rsidRDefault="00A24247" w:rsidP="00906906">
                  <w:pPr>
                    <w:pStyle w:val="Paragraph"/>
                    <w:spacing w:after="0" w:line="240" w:lineRule="auto"/>
                    <w:rPr>
                      <w:noProof/>
                      <w:lang w:val="sk-SK"/>
                    </w:rPr>
                  </w:pPr>
                  <w:r w:rsidRPr="00A24247">
                    <w:rPr>
                      <w:noProof/>
                      <w:lang w:val="sk-SK"/>
                    </w:rPr>
                    <w:t>150 mg/kg alebo viac horčíka,</w:t>
                  </w:r>
                </w:p>
              </w:tc>
            </w:tr>
            <w:tr w:rsidR="00A24247" w:rsidRPr="00A24247" w14:paraId="22D63DBA" w14:textId="77777777">
              <w:tc>
                <w:tcPr>
                  <w:tcW w:w="0" w:type="auto"/>
                  <w:hideMark/>
                </w:tcPr>
                <w:p w14:paraId="70A534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E0B040" w14:textId="77777777" w:rsidR="00A24247" w:rsidRPr="00A24247" w:rsidRDefault="00A24247" w:rsidP="00906906">
                  <w:pPr>
                    <w:pStyle w:val="Paragraph"/>
                    <w:spacing w:after="0" w:line="240" w:lineRule="auto"/>
                    <w:rPr>
                      <w:noProof/>
                      <w:lang w:val="sk-SK"/>
                    </w:rPr>
                  </w:pPr>
                  <w:r w:rsidRPr="00A24247">
                    <w:rPr>
                      <w:noProof/>
                      <w:lang w:val="sk-SK"/>
                    </w:rPr>
                    <w:t>20 mg/kg alebo viac ťažkých kovov,</w:t>
                  </w:r>
                </w:p>
              </w:tc>
            </w:tr>
            <w:tr w:rsidR="00A24247" w:rsidRPr="00A24247" w14:paraId="05783959" w14:textId="77777777">
              <w:tc>
                <w:tcPr>
                  <w:tcW w:w="0" w:type="auto"/>
                  <w:hideMark/>
                </w:tcPr>
                <w:p w14:paraId="100ABE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2A868B" w14:textId="77777777" w:rsidR="00A24247" w:rsidRPr="00A24247" w:rsidRDefault="00A24247" w:rsidP="00906906">
                  <w:pPr>
                    <w:pStyle w:val="Paragraph"/>
                    <w:spacing w:after="0" w:line="240" w:lineRule="auto"/>
                    <w:rPr>
                      <w:noProof/>
                      <w:lang w:val="sk-SK"/>
                    </w:rPr>
                  </w:pPr>
                  <w:r w:rsidRPr="00A24247">
                    <w:rPr>
                      <w:noProof/>
                      <w:lang w:val="sk-SK"/>
                    </w:rPr>
                    <w:t>300 mg/kg alebo viac draslíka,</w:t>
                  </w:r>
                </w:p>
              </w:tc>
            </w:tr>
            <w:tr w:rsidR="00A24247" w:rsidRPr="00A24247" w14:paraId="1855EABE" w14:textId="77777777">
              <w:tc>
                <w:tcPr>
                  <w:tcW w:w="0" w:type="auto"/>
                  <w:hideMark/>
                </w:tcPr>
                <w:p w14:paraId="703CBD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375F75" w14:textId="77777777" w:rsidR="00A24247" w:rsidRPr="00A24247" w:rsidRDefault="00A24247" w:rsidP="00906906">
                  <w:pPr>
                    <w:pStyle w:val="Paragraph"/>
                    <w:spacing w:after="0" w:line="240" w:lineRule="auto"/>
                    <w:rPr>
                      <w:noProof/>
                      <w:lang w:val="sk-SK"/>
                    </w:rPr>
                  </w:pPr>
                  <w:r w:rsidRPr="00A24247">
                    <w:rPr>
                      <w:noProof/>
                      <w:lang w:val="sk-SK"/>
                    </w:rPr>
                    <w:t>300 mg/kg alebo viac sodíka,</w:t>
                  </w:r>
                </w:p>
              </w:tc>
            </w:tr>
            <w:tr w:rsidR="00A24247" w:rsidRPr="00A24247" w14:paraId="000604EC" w14:textId="77777777">
              <w:tc>
                <w:tcPr>
                  <w:tcW w:w="0" w:type="auto"/>
                  <w:hideMark/>
                </w:tcPr>
                <w:p w14:paraId="331B29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0D5F19" w14:textId="77777777" w:rsidR="00A24247" w:rsidRPr="00A24247" w:rsidRDefault="00A24247" w:rsidP="00906906">
                  <w:pPr>
                    <w:pStyle w:val="Paragraph"/>
                    <w:spacing w:after="0" w:line="240" w:lineRule="auto"/>
                    <w:rPr>
                      <w:noProof/>
                      <w:lang w:val="sk-SK"/>
                    </w:rPr>
                  </w:pPr>
                  <w:r w:rsidRPr="00A24247">
                    <w:rPr>
                      <w:noProof/>
                      <w:lang w:val="sk-SK"/>
                    </w:rPr>
                    <w:t>200 mg/kg alebo viac síranov,</w:t>
                  </w:r>
                </w:p>
              </w:tc>
            </w:tr>
          </w:tbl>
          <w:p w14:paraId="01F7861D" w14:textId="70670A73" w:rsidR="00A24247" w:rsidRPr="00A24247" w:rsidRDefault="00A24247" w:rsidP="00906906">
            <w:pPr>
              <w:pStyle w:val="Paragraph"/>
              <w:spacing w:after="0" w:line="240" w:lineRule="auto"/>
              <w:rPr>
                <w:noProof/>
                <w:lang w:val="sk-SK"/>
              </w:rPr>
            </w:pPr>
            <w:r w:rsidRPr="00A24247">
              <w:rPr>
                <w:noProof/>
                <w:lang w:val="sk-SK"/>
              </w:rPr>
              <w:t>stanovených podľa metód uvedených</w:t>
            </w:r>
            <w:r w:rsidR="00730589">
              <w:rPr>
                <w:noProof/>
                <w:lang w:val="sk-SK"/>
              </w:rPr>
              <w:t xml:space="preserve"> v </w:t>
            </w:r>
            <w:r w:rsidRPr="00A24247">
              <w:rPr>
                <w:noProof/>
                <w:lang w:val="sk-SK"/>
              </w:rPr>
              <w:t>Európskom liekopise</w:t>
            </w:r>
          </w:p>
        </w:tc>
        <w:tc>
          <w:tcPr>
            <w:tcW w:w="0" w:type="auto"/>
            <w:tcBorders>
              <w:top w:val="single" w:sz="4" w:space="0" w:color="auto"/>
              <w:left w:val="single" w:sz="4" w:space="0" w:color="auto"/>
              <w:bottom w:val="single" w:sz="4" w:space="0" w:color="auto"/>
              <w:right w:val="single" w:sz="4" w:space="0" w:color="auto"/>
            </w:tcBorders>
            <w:hideMark/>
          </w:tcPr>
          <w:p w14:paraId="0FE0B8BE" w14:textId="0FA6BA2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1C06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36A88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E65C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E873DD" w14:textId="77777777" w:rsidR="00A24247" w:rsidRPr="00A24247" w:rsidRDefault="00A24247" w:rsidP="00906906">
            <w:pPr>
              <w:pStyle w:val="Paragraph"/>
              <w:spacing w:after="0" w:line="240" w:lineRule="auto"/>
              <w:rPr>
                <w:noProof/>
                <w:lang w:val="sk-SK"/>
              </w:rPr>
            </w:pPr>
            <w:r w:rsidRPr="00A24247">
              <w:rPr>
                <w:noProof/>
                <w:lang w:val="sk-SK"/>
              </w:rPr>
              <w:t>0.2863</w:t>
            </w:r>
          </w:p>
        </w:tc>
        <w:tc>
          <w:tcPr>
            <w:tcW w:w="0" w:type="auto"/>
            <w:tcBorders>
              <w:top w:val="single" w:sz="4" w:space="0" w:color="auto"/>
              <w:left w:val="single" w:sz="4" w:space="0" w:color="auto"/>
              <w:bottom w:val="single" w:sz="4" w:space="0" w:color="auto"/>
              <w:right w:val="single" w:sz="4" w:space="0" w:color="auto"/>
            </w:tcBorders>
            <w:hideMark/>
          </w:tcPr>
          <w:p w14:paraId="57B1A50C" w14:textId="77777777" w:rsidR="00A24247" w:rsidRPr="00A24247" w:rsidRDefault="00A24247" w:rsidP="00906906">
            <w:pPr>
              <w:pStyle w:val="Paragraph"/>
              <w:spacing w:after="0" w:line="240" w:lineRule="auto"/>
              <w:jc w:val="right"/>
              <w:rPr>
                <w:noProof/>
                <w:lang w:val="sk-SK"/>
              </w:rPr>
            </w:pPr>
            <w:r w:rsidRPr="00A24247">
              <w:rPr>
                <w:noProof/>
                <w:lang w:val="sk-SK"/>
              </w:rPr>
              <w:t>ex 2836 99 17</w:t>
            </w:r>
          </w:p>
        </w:tc>
        <w:tc>
          <w:tcPr>
            <w:tcW w:w="0" w:type="auto"/>
            <w:tcBorders>
              <w:top w:val="single" w:sz="4" w:space="0" w:color="auto"/>
              <w:left w:val="single" w:sz="4" w:space="0" w:color="auto"/>
              <w:bottom w:val="single" w:sz="4" w:space="0" w:color="auto"/>
              <w:right w:val="single" w:sz="4" w:space="0" w:color="auto"/>
            </w:tcBorders>
            <w:hideMark/>
          </w:tcPr>
          <w:p w14:paraId="5515AD4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BA64B0C" w14:textId="76E250E8" w:rsidR="00A24247" w:rsidRPr="00A24247" w:rsidRDefault="00A24247" w:rsidP="00906906">
            <w:pPr>
              <w:pStyle w:val="Paragraph"/>
              <w:spacing w:after="0" w:line="240" w:lineRule="auto"/>
              <w:rPr>
                <w:noProof/>
                <w:lang w:val="sk-SK"/>
              </w:rPr>
            </w:pPr>
            <w:r w:rsidRPr="00A24247">
              <w:rPr>
                <w:noProof/>
                <w:lang w:val="sk-SK"/>
              </w:rPr>
              <w:t>Zásaditý uhličitan zirkoničitý (CAS RN 57219-64-4 alebo 37356-18-6)</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599F0A9" w14:textId="6A0FFA3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B273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02724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6BED3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7713AE" w14:textId="77777777" w:rsidR="00A24247" w:rsidRPr="00A24247" w:rsidRDefault="00A24247" w:rsidP="00906906">
            <w:pPr>
              <w:pStyle w:val="Paragraph"/>
              <w:spacing w:after="0" w:line="240" w:lineRule="auto"/>
              <w:rPr>
                <w:noProof/>
                <w:lang w:val="sk-SK"/>
              </w:rPr>
            </w:pPr>
            <w:r w:rsidRPr="00A24247">
              <w:rPr>
                <w:noProof/>
                <w:lang w:val="sk-SK"/>
              </w:rPr>
              <w:t>0.3300</w:t>
            </w:r>
          </w:p>
        </w:tc>
        <w:tc>
          <w:tcPr>
            <w:tcW w:w="0" w:type="auto"/>
            <w:tcBorders>
              <w:top w:val="single" w:sz="4" w:space="0" w:color="auto"/>
              <w:left w:val="single" w:sz="4" w:space="0" w:color="auto"/>
              <w:bottom w:val="single" w:sz="4" w:space="0" w:color="auto"/>
              <w:right w:val="single" w:sz="4" w:space="0" w:color="auto"/>
            </w:tcBorders>
            <w:hideMark/>
          </w:tcPr>
          <w:p w14:paraId="453AE61C" w14:textId="77777777" w:rsidR="00A24247" w:rsidRPr="00A24247" w:rsidRDefault="00A24247" w:rsidP="00906906">
            <w:pPr>
              <w:pStyle w:val="Paragraph"/>
              <w:spacing w:after="0" w:line="240" w:lineRule="auto"/>
              <w:jc w:val="right"/>
              <w:rPr>
                <w:noProof/>
                <w:lang w:val="sk-SK"/>
              </w:rPr>
            </w:pPr>
            <w:r w:rsidRPr="00A24247">
              <w:rPr>
                <w:noProof/>
                <w:lang w:val="sk-SK"/>
              </w:rPr>
              <w:t>ex 2837 19 00</w:t>
            </w:r>
          </w:p>
        </w:tc>
        <w:tc>
          <w:tcPr>
            <w:tcW w:w="0" w:type="auto"/>
            <w:tcBorders>
              <w:top w:val="single" w:sz="4" w:space="0" w:color="auto"/>
              <w:left w:val="single" w:sz="4" w:space="0" w:color="auto"/>
              <w:bottom w:val="single" w:sz="4" w:space="0" w:color="auto"/>
              <w:right w:val="single" w:sz="4" w:space="0" w:color="auto"/>
            </w:tcBorders>
            <w:hideMark/>
          </w:tcPr>
          <w:p w14:paraId="7F9A893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68F53BB" w14:textId="77777777" w:rsidR="00A24247" w:rsidRPr="00A24247" w:rsidRDefault="00A24247" w:rsidP="00906906">
            <w:pPr>
              <w:pStyle w:val="Paragraph"/>
              <w:spacing w:after="0" w:line="240" w:lineRule="auto"/>
              <w:rPr>
                <w:noProof/>
                <w:lang w:val="sk-SK"/>
              </w:rPr>
            </w:pPr>
            <w:r w:rsidRPr="00A24247">
              <w:rPr>
                <w:noProof/>
                <w:lang w:val="sk-SK"/>
              </w:rPr>
              <w:t>Kyanid medi (CAS RN 544-92-3)</w:t>
            </w:r>
          </w:p>
        </w:tc>
        <w:tc>
          <w:tcPr>
            <w:tcW w:w="0" w:type="auto"/>
            <w:tcBorders>
              <w:top w:val="single" w:sz="4" w:space="0" w:color="auto"/>
              <w:left w:val="single" w:sz="4" w:space="0" w:color="auto"/>
              <w:bottom w:val="single" w:sz="4" w:space="0" w:color="auto"/>
              <w:right w:val="single" w:sz="4" w:space="0" w:color="auto"/>
            </w:tcBorders>
            <w:hideMark/>
          </w:tcPr>
          <w:p w14:paraId="238C08DF" w14:textId="31506A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3D27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33A14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B992B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B70EAF" w14:textId="77777777" w:rsidR="00A24247" w:rsidRPr="00A24247" w:rsidRDefault="00A24247" w:rsidP="00906906">
            <w:pPr>
              <w:pStyle w:val="Paragraph"/>
              <w:spacing w:after="0" w:line="240" w:lineRule="auto"/>
              <w:rPr>
                <w:noProof/>
                <w:lang w:val="sk-SK"/>
              </w:rPr>
            </w:pPr>
            <w:r w:rsidRPr="00A24247">
              <w:rPr>
                <w:noProof/>
                <w:lang w:val="sk-SK"/>
              </w:rPr>
              <w:t>0.4078</w:t>
            </w:r>
          </w:p>
        </w:tc>
        <w:tc>
          <w:tcPr>
            <w:tcW w:w="0" w:type="auto"/>
            <w:tcBorders>
              <w:top w:val="single" w:sz="4" w:space="0" w:color="auto"/>
              <w:left w:val="single" w:sz="4" w:space="0" w:color="auto"/>
              <w:bottom w:val="single" w:sz="4" w:space="0" w:color="auto"/>
              <w:right w:val="single" w:sz="4" w:space="0" w:color="auto"/>
            </w:tcBorders>
            <w:hideMark/>
          </w:tcPr>
          <w:p w14:paraId="66BAF3B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2837 20 00</w:t>
            </w:r>
          </w:p>
        </w:tc>
        <w:tc>
          <w:tcPr>
            <w:tcW w:w="0" w:type="auto"/>
            <w:tcBorders>
              <w:top w:val="single" w:sz="4" w:space="0" w:color="auto"/>
              <w:left w:val="single" w:sz="4" w:space="0" w:color="auto"/>
              <w:bottom w:val="single" w:sz="4" w:space="0" w:color="auto"/>
              <w:right w:val="single" w:sz="4" w:space="0" w:color="auto"/>
            </w:tcBorders>
            <w:hideMark/>
          </w:tcPr>
          <w:p w14:paraId="2D2395E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93AD67F" w14:textId="77777777" w:rsidR="00A24247" w:rsidRPr="00A24247" w:rsidRDefault="00A24247" w:rsidP="00906906">
            <w:pPr>
              <w:pStyle w:val="Paragraph"/>
              <w:spacing w:after="0" w:line="240" w:lineRule="auto"/>
              <w:rPr>
                <w:noProof/>
                <w:lang w:val="sk-SK"/>
              </w:rPr>
            </w:pPr>
            <w:r w:rsidRPr="00A24247">
              <w:rPr>
                <w:noProof/>
                <w:lang w:val="sk-SK"/>
              </w:rPr>
              <w:t>Hexakyanoželeznatan sodný (Ferokyanid sodný) (CAS RN 13601-19-9) </w:t>
            </w:r>
          </w:p>
        </w:tc>
        <w:tc>
          <w:tcPr>
            <w:tcW w:w="0" w:type="auto"/>
            <w:tcBorders>
              <w:top w:val="single" w:sz="4" w:space="0" w:color="auto"/>
              <w:left w:val="single" w:sz="4" w:space="0" w:color="auto"/>
              <w:bottom w:val="single" w:sz="4" w:space="0" w:color="auto"/>
              <w:right w:val="single" w:sz="4" w:space="0" w:color="auto"/>
            </w:tcBorders>
            <w:hideMark/>
          </w:tcPr>
          <w:p w14:paraId="7143B195" w14:textId="6AE7FF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008D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31EE8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F4CB28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139D68" w14:textId="77777777" w:rsidR="00A24247" w:rsidRPr="00A24247" w:rsidRDefault="00A24247" w:rsidP="00906906">
            <w:pPr>
              <w:pStyle w:val="Paragraph"/>
              <w:spacing w:after="0" w:line="240" w:lineRule="auto"/>
              <w:rPr>
                <w:noProof/>
                <w:lang w:val="sk-SK"/>
              </w:rPr>
            </w:pPr>
            <w:r w:rsidRPr="00A24247">
              <w:rPr>
                <w:noProof/>
                <w:lang w:val="sk-SK"/>
              </w:rPr>
              <w:t>0.4339</w:t>
            </w:r>
          </w:p>
        </w:tc>
        <w:tc>
          <w:tcPr>
            <w:tcW w:w="0" w:type="auto"/>
            <w:tcBorders>
              <w:top w:val="single" w:sz="4" w:space="0" w:color="auto"/>
              <w:left w:val="single" w:sz="4" w:space="0" w:color="auto"/>
              <w:bottom w:val="single" w:sz="4" w:space="0" w:color="auto"/>
              <w:right w:val="single" w:sz="4" w:space="0" w:color="auto"/>
            </w:tcBorders>
            <w:hideMark/>
          </w:tcPr>
          <w:p w14:paraId="118A62BF" w14:textId="77777777" w:rsidR="00A24247" w:rsidRPr="00A24247" w:rsidRDefault="00A24247" w:rsidP="00906906">
            <w:pPr>
              <w:pStyle w:val="Paragraph"/>
              <w:spacing w:after="0" w:line="240" w:lineRule="auto"/>
              <w:jc w:val="right"/>
              <w:rPr>
                <w:noProof/>
                <w:lang w:val="sk-SK"/>
              </w:rPr>
            </w:pPr>
            <w:r w:rsidRPr="00A24247">
              <w:rPr>
                <w:noProof/>
                <w:lang w:val="sk-SK"/>
              </w:rPr>
              <w:t>ex 2839 19 00</w:t>
            </w:r>
          </w:p>
        </w:tc>
        <w:tc>
          <w:tcPr>
            <w:tcW w:w="0" w:type="auto"/>
            <w:tcBorders>
              <w:top w:val="single" w:sz="4" w:space="0" w:color="auto"/>
              <w:left w:val="single" w:sz="4" w:space="0" w:color="auto"/>
              <w:bottom w:val="single" w:sz="4" w:space="0" w:color="auto"/>
              <w:right w:val="single" w:sz="4" w:space="0" w:color="auto"/>
            </w:tcBorders>
            <w:hideMark/>
          </w:tcPr>
          <w:p w14:paraId="04FAE33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7EADCA4" w14:textId="77777777" w:rsidR="00A24247" w:rsidRPr="00A24247" w:rsidRDefault="00A24247" w:rsidP="00906906">
            <w:pPr>
              <w:pStyle w:val="Paragraph"/>
              <w:spacing w:after="0" w:line="240" w:lineRule="auto"/>
              <w:rPr>
                <w:noProof/>
                <w:lang w:val="sk-SK"/>
              </w:rPr>
            </w:pPr>
            <w:r w:rsidRPr="00A24247">
              <w:rPr>
                <w:noProof/>
                <w:lang w:val="sk-SK"/>
              </w:rPr>
              <w:t>Dikremičitan disodný (CAS RN 13870-28-5)</w:t>
            </w:r>
          </w:p>
        </w:tc>
        <w:tc>
          <w:tcPr>
            <w:tcW w:w="0" w:type="auto"/>
            <w:tcBorders>
              <w:top w:val="single" w:sz="4" w:space="0" w:color="auto"/>
              <w:left w:val="single" w:sz="4" w:space="0" w:color="auto"/>
              <w:bottom w:val="single" w:sz="4" w:space="0" w:color="auto"/>
              <w:right w:val="single" w:sz="4" w:space="0" w:color="auto"/>
            </w:tcBorders>
            <w:hideMark/>
          </w:tcPr>
          <w:p w14:paraId="781F537F" w14:textId="4AF705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D319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90139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3F0F5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6A4FCC" w14:textId="77777777" w:rsidR="00A24247" w:rsidRPr="00A24247" w:rsidRDefault="00A24247" w:rsidP="00906906">
            <w:pPr>
              <w:pStyle w:val="Paragraph"/>
              <w:spacing w:after="0" w:line="240" w:lineRule="auto"/>
              <w:rPr>
                <w:noProof/>
                <w:lang w:val="sk-SK"/>
              </w:rPr>
            </w:pPr>
            <w:r w:rsidRPr="00A24247">
              <w:rPr>
                <w:noProof/>
                <w:lang w:val="sk-SK"/>
              </w:rPr>
              <w:t>0.2861</w:t>
            </w:r>
          </w:p>
        </w:tc>
        <w:tc>
          <w:tcPr>
            <w:tcW w:w="0" w:type="auto"/>
            <w:tcBorders>
              <w:top w:val="single" w:sz="4" w:space="0" w:color="auto"/>
              <w:left w:val="single" w:sz="4" w:space="0" w:color="auto"/>
              <w:bottom w:val="single" w:sz="4" w:space="0" w:color="auto"/>
              <w:right w:val="single" w:sz="4" w:space="0" w:color="auto"/>
            </w:tcBorders>
            <w:hideMark/>
          </w:tcPr>
          <w:p w14:paraId="3583FBA8" w14:textId="77777777" w:rsidR="00A24247" w:rsidRPr="00A24247" w:rsidRDefault="00A24247" w:rsidP="00906906">
            <w:pPr>
              <w:pStyle w:val="Paragraph"/>
              <w:spacing w:after="0" w:line="240" w:lineRule="auto"/>
              <w:jc w:val="right"/>
              <w:rPr>
                <w:noProof/>
                <w:lang w:val="sk-SK"/>
              </w:rPr>
            </w:pPr>
            <w:r w:rsidRPr="00A24247">
              <w:rPr>
                <w:noProof/>
                <w:lang w:val="sk-SK"/>
              </w:rPr>
              <w:t>ex 2839 90 00</w:t>
            </w:r>
          </w:p>
        </w:tc>
        <w:tc>
          <w:tcPr>
            <w:tcW w:w="0" w:type="auto"/>
            <w:tcBorders>
              <w:top w:val="single" w:sz="4" w:space="0" w:color="auto"/>
              <w:left w:val="single" w:sz="4" w:space="0" w:color="auto"/>
              <w:bottom w:val="single" w:sz="4" w:space="0" w:color="auto"/>
              <w:right w:val="single" w:sz="4" w:space="0" w:color="auto"/>
            </w:tcBorders>
            <w:hideMark/>
          </w:tcPr>
          <w:p w14:paraId="235A3ED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82A6E2A" w14:textId="77777777" w:rsidR="00A24247" w:rsidRPr="00A24247" w:rsidRDefault="00A24247" w:rsidP="00906906">
            <w:pPr>
              <w:pStyle w:val="Paragraph"/>
              <w:spacing w:after="0" w:line="240" w:lineRule="auto"/>
              <w:rPr>
                <w:noProof/>
                <w:lang w:val="sk-SK"/>
              </w:rPr>
            </w:pPr>
            <w:r w:rsidRPr="00A24247">
              <w:rPr>
                <w:noProof/>
                <w:lang w:val="sk-SK"/>
              </w:rPr>
              <w:t>Kremičitan vápenatý (CAS RN 1344-95-2)</w:t>
            </w:r>
          </w:p>
        </w:tc>
        <w:tc>
          <w:tcPr>
            <w:tcW w:w="0" w:type="auto"/>
            <w:tcBorders>
              <w:top w:val="single" w:sz="4" w:space="0" w:color="auto"/>
              <w:left w:val="single" w:sz="4" w:space="0" w:color="auto"/>
              <w:bottom w:val="single" w:sz="4" w:space="0" w:color="auto"/>
              <w:right w:val="single" w:sz="4" w:space="0" w:color="auto"/>
            </w:tcBorders>
            <w:hideMark/>
          </w:tcPr>
          <w:p w14:paraId="6ED11ED7" w14:textId="03EA2B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9919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6BF70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46D9C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FC8DB5" w14:textId="77777777" w:rsidR="00A24247" w:rsidRPr="00A24247" w:rsidRDefault="00A24247" w:rsidP="00906906">
            <w:pPr>
              <w:pStyle w:val="Paragraph"/>
              <w:spacing w:after="0" w:line="240" w:lineRule="auto"/>
              <w:rPr>
                <w:noProof/>
                <w:lang w:val="sk-SK"/>
              </w:rPr>
            </w:pPr>
            <w:r w:rsidRPr="00A24247">
              <w:rPr>
                <w:noProof/>
                <w:lang w:val="sk-SK"/>
              </w:rPr>
              <w:t>0.6632</w:t>
            </w:r>
          </w:p>
        </w:tc>
        <w:tc>
          <w:tcPr>
            <w:tcW w:w="0" w:type="auto"/>
            <w:tcBorders>
              <w:top w:val="single" w:sz="4" w:space="0" w:color="auto"/>
              <w:left w:val="single" w:sz="4" w:space="0" w:color="auto"/>
              <w:bottom w:val="single" w:sz="4" w:space="0" w:color="auto"/>
              <w:right w:val="single" w:sz="4" w:space="0" w:color="auto"/>
            </w:tcBorders>
            <w:hideMark/>
          </w:tcPr>
          <w:p w14:paraId="6CD53836" w14:textId="77777777" w:rsidR="00A24247" w:rsidRPr="00A24247" w:rsidRDefault="00A24247" w:rsidP="00906906">
            <w:pPr>
              <w:pStyle w:val="Paragraph"/>
              <w:spacing w:after="0" w:line="240" w:lineRule="auto"/>
              <w:jc w:val="right"/>
              <w:rPr>
                <w:noProof/>
                <w:lang w:val="sk-SK"/>
              </w:rPr>
            </w:pPr>
            <w:r w:rsidRPr="00A24247">
              <w:rPr>
                <w:noProof/>
                <w:lang w:val="sk-SK"/>
              </w:rPr>
              <w:t>ex 2840 20 90</w:t>
            </w:r>
          </w:p>
        </w:tc>
        <w:tc>
          <w:tcPr>
            <w:tcW w:w="0" w:type="auto"/>
            <w:tcBorders>
              <w:top w:val="single" w:sz="4" w:space="0" w:color="auto"/>
              <w:left w:val="single" w:sz="4" w:space="0" w:color="auto"/>
              <w:bottom w:val="single" w:sz="4" w:space="0" w:color="auto"/>
              <w:right w:val="single" w:sz="4" w:space="0" w:color="auto"/>
            </w:tcBorders>
            <w:hideMark/>
          </w:tcPr>
          <w:p w14:paraId="4ADA593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59C8418" w14:textId="77777777" w:rsidR="00A24247" w:rsidRPr="00A24247" w:rsidRDefault="00A24247" w:rsidP="00906906">
            <w:pPr>
              <w:pStyle w:val="Paragraph"/>
              <w:spacing w:after="0" w:line="240" w:lineRule="auto"/>
              <w:rPr>
                <w:noProof/>
                <w:lang w:val="sk-SK"/>
              </w:rPr>
            </w:pPr>
            <w:r w:rsidRPr="00A24247">
              <w:rPr>
                <w:noProof/>
                <w:lang w:val="sk-SK"/>
              </w:rPr>
              <w:t>Boritan zinočnatý (CAS RN12767-90-7)</w:t>
            </w:r>
          </w:p>
        </w:tc>
        <w:tc>
          <w:tcPr>
            <w:tcW w:w="0" w:type="auto"/>
            <w:tcBorders>
              <w:top w:val="single" w:sz="4" w:space="0" w:color="auto"/>
              <w:left w:val="single" w:sz="4" w:space="0" w:color="auto"/>
              <w:bottom w:val="single" w:sz="4" w:space="0" w:color="auto"/>
              <w:right w:val="single" w:sz="4" w:space="0" w:color="auto"/>
            </w:tcBorders>
            <w:hideMark/>
          </w:tcPr>
          <w:p w14:paraId="508457A5" w14:textId="53E819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2347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7555E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1D037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083666" w14:textId="77777777" w:rsidR="00A24247" w:rsidRPr="00A24247" w:rsidRDefault="00A24247" w:rsidP="00906906">
            <w:pPr>
              <w:pStyle w:val="Paragraph"/>
              <w:spacing w:after="0" w:line="240" w:lineRule="auto"/>
              <w:rPr>
                <w:noProof/>
                <w:lang w:val="sk-SK"/>
              </w:rPr>
            </w:pPr>
            <w:r w:rsidRPr="00A24247">
              <w:rPr>
                <w:noProof/>
                <w:lang w:val="sk-SK"/>
              </w:rPr>
              <w:t>0.7288</w:t>
            </w:r>
          </w:p>
        </w:tc>
        <w:tc>
          <w:tcPr>
            <w:tcW w:w="0" w:type="auto"/>
            <w:tcBorders>
              <w:top w:val="single" w:sz="4" w:space="0" w:color="auto"/>
              <w:left w:val="single" w:sz="4" w:space="0" w:color="auto"/>
              <w:bottom w:val="single" w:sz="4" w:space="0" w:color="auto"/>
              <w:right w:val="single" w:sz="4" w:space="0" w:color="auto"/>
            </w:tcBorders>
            <w:hideMark/>
          </w:tcPr>
          <w:p w14:paraId="621BD02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2841 50 00</w:t>
            </w:r>
          </w:p>
        </w:tc>
        <w:tc>
          <w:tcPr>
            <w:tcW w:w="0" w:type="auto"/>
            <w:tcBorders>
              <w:top w:val="single" w:sz="4" w:space="0" w:color="auto"/>
              <w:left w:val="single" w:sz="4" w:space="0" w:color="auto"/>
              <w:bottom w:val="single" w:sz="4" w:space="0" w:color="auto"/>
              <w:right w:val="single" w:sz="4" w:space="0" w:color="auto"/>
            </w:tcBorders>
            <w:hideMark/>
          </w:tcPr>
          <w:p w14:paraId="600E488E"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single" w:sz="4" w:space="0" w:color="auto"/>
              <w:right w:val="single" w:sz="4" w:space="0" w:color="auto"/>
            </w:tcBorders>
            <w:hideMark/>
          </w:tcPr>
          <w:p w14:paraId="3B81F2C8" w14:textId="2DD13C20" w:rsidR="00730589" w:rsidRDefault="00A24247" w:rsidP="00906906">
            <w:pPr>
              <w:pStyle w:val="Paragraph"/>
              <w:spacing w:after="0" w:line="240" w:lineRule="auto"/>
              <w:rPr>
                <w:noProof/>
                <w:lang w:val="sk-SK"/>
              </w:rPr>
            </w:pPr>
            <w:r w:rsidRPr="00A24247">
              <w:rPr>
                <w:noProof/>
                <w:lang w:val="sk-SK"/>
              </w:rPr>
              <w:t>Dichróman draselný (CAS RN 7778-50-9)</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 na použitie ako medziprodukt na výrobu chrómu</w:t>
            </w:r>
          </w:p>
          <w:p w14:paraId="37403B54" w14:textId="738474C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630DC22" w14:textId="5C85C671" w:rsidR="00A24247" w:rsidRPr="00A24247" w:rsidRDefault="00A24247" w:rsidP="00906906">
            <w:pPr>
              <w:pStyle w:val="Paragraph"/>
              <w:spacing w:after="0" w:line="240" w:lineRule="auto"/>
              <w:rPr>
                <w:noProof/>
                <w:lang w:val="sk-SK"/>
              </w:rPr>
            </w:pPr>
            <w:r w:rsidRPr="00A24247">
              <w:rPr>
                <w:noProof/>
                <w:lang w:val="sk-SK"/>
              </w:rPr>
              <w:t>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79DD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2B510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D37C3D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F41821" w14:textId="77777777" w:rsidR="00A24247" w:rsidRPr="00A24247" w:rsidRDefault="00A24247" w:rsidP="00906906">
            <w:pPr>
              <w:pStyle w:val="Paragraph"/>
              <w:spacing w:after="0" w:line="240" w:lineRule="auto"/>
              <w:rPr>
                <w:noProof/>
                <w:lang w:val="sk-SK"/>
              </w:rPr>
            </w:pPr>
            <w:r w:rsidRPr="00A24247">
              <w:rPr>
                <w:noProof/>
                <w:lang w:val="sk-SK"/>
              </w:rPr>
              <w:t>0.6142</w:t>
            </w:r>
          </w:p>
        </w:tc>
        <w:tc>
          <w:tcPr>
            <w:tcW w:w="0" w:type="auto"/>
            <w:tcBorders>
              <w:top w:val="single" w:sz="4" w:space="0" w:color="auto"/>
              <w:left w:val="single" w:sz="4" w:space="0" w:color="auto"/>
              <w:bottom w:val="single" w:sz="4" w:space="0" w:color="auto"/>
              <w:right w:val="single" w:sz="4" w:space="0" w:color="auto"/>
            </w:tcBorders>
            <w:hideMark/>
          </w:tcPr>
          <w:p w14:paraId="2E4E5346" w14:textId="77777777" w:rsidR="00A24247" w:rsidRPr="00A24247" w:rsidRDefault="00A24247" w:rsidP="00906906">
            <w:pPr>
              <w:pStyle w:val="Paragraph"/>
              <w:spacing w:after="0" w:line="240" w:lineRule="auto"/>
              <w:jc w:val="right"/>
              <w:rPr>
                <w:noProof/>
                <w:lang w:val="sk-SK"/>
              </w:rPr>
            </w:pPr>
            <w:r w:rsidRPr="00A24247">
              <w:rPr>
                <w:noProof/>
                <w:lang w:val="sk-SK"/>
              </w:rPr>
              <w:t>ex 2841 70 00</w:t>
            </w:r>
          </w:p>
        </w:tc>
        <w:tc>
          <w:tcPr>
            <w:tcW w:w="0" w:type="auto"/>
            <w:tcBorders>
              <w:top w:val="single" w:sz="4" w:space="0" w:color="auto"/>
              <w:left w:val="single" w:sz="4" w:space="0" w:color="auto"/>
              <w:bottom w:val="single" w:sz="4" w:space="0" w:color="auto"/>
              <w:right w:val="single" w:sz="4" w:space="0" w:color="auto"/>
            </w:tcBorders>
            <w:hideMark/>
          </w:tcPr>
          <w:p w14:paraId="0DDD817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5BD892E" w14:textId="77777777" w:rsidR="00A24247" w:rsidRPr="00A24247" w:rsidRDefault="00A24247" w:rsidP="00906906">
            <w:pPr>
              <w:pStyle w:val="Paragraph"/>
              <w:spacing w:after="0" w:line="240" w:lineRule="auto"/>
              <w:rPr>
                <w:noProof/>
                <w:lang w:val="sk-SK"/>
              </w:rPr>
            </w:pPr>
            <w:r w:rsidRPr="00A24247">
              <w:rPr>
                <w:noProof/>
                <w:lang w:val="sk-SK"/>
              </w:rPr>
              <w:t>Molybdénan amónny (CAS RN 13106-76-8)</w:t>
            </w:r>
          </w:p>
        </w:tc>
        <w:tc>
          <w:tcPr>
            <w:tcW w:w="0" w:type="auto"/>
            <w:tcBorders>
              <w:top w:val="single" w:sz="4" w:space="0" w:color="auto"/>
              <w:left w:val="single" w:sz="4" w:space="0" w:color="auto"/>
              <w:bottom w:val="single" w:sz="4" w:space="0" w:color="auto"/>
              <w:right w:val="single" w:sz="4" w:space="0" w:color="auto"/>
            </w:tcBorders>
            <w:hideMark/>
          </w:tcPr>
          <w:p w14:paraId="53446B59" w14:textId="02AABD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D713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1A54E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27AED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61CAA1" w14:textId="77777777" w:rsidR="00A24247" w:rsidRPr="00A24247" w:rsidRDefault="00A24247" w:rsidP="00906906">
            <w:pPr>
              <w:pStyle w:val="Paragraph"/>
              <w:spacing w:after="0" w:line="240" w:lineRule="auto"/>
              <w:rPr>
                <w:noProof/>
                <w:lang w:val="sk-SK"/>
              </w:rPr>
            </w:pPr>
            <w:r w:rsidRPr="00A24247">
              <w:rPr>
                <w:noProof/>
                <w:lang w:val="sk-SK"/>
              </w:rPr>
              <w:t>0.6482</w:t>
            </w:r>
          </w:p>
        </w:tc>
        <w:tc>
          <w:tcPr>
            <w:tcW w:w="0" w:type="auto"/>
            <w:tcBorders>
              <w:top w:val="single" w:sz="4" w:space="0" w:color="auto"/>
              <w:left w:val="single" w:sz="4" w:space="0" w:color="auto"/>
              <w:bottom w:val="single" w:sz="4" w:space="0" w:color="auto"/>
              <w:right w:val="single" w:sz="4" w:space="0" w:color="auto"/>
            </w:tcBorders>
            <w:hideMark/>
          </w:tcPr>
          <w:p w14:paraId="25A7580F" w14:textId="77777777" w:rsidR="00A24247" w:rsidRPr="00A24247" w:rsidRDefault="00A24247" w:rsidP="00906906">
            <w:pPr>
              <w:pStyle w:val="Paragraph"/>
              <w:spacing w:after="0" w:line="240" w:lineRule="auto"/>
              <w:jc w:val="right"/>
              <w:rPr>
                <w:noProof/>
                <w:lang w:val="sk-SK"/>
              </w:rPr>
            </w:pPr>
            <w:r w:rsidRPr="00A24247">
              <w:rPr>
                <w:noProof/>
                <w:lang w:val="sk-SK"/>
              </w:rPr>
              <w:t>ex 2841 70 00</w:t>
            </w:r>
          </w:p>
        </w:tc>
        <w:tc>
          <w:tcPr>
            <w:tcW w:w="0" w:type="auto"/>
            <w:tcBorders>
              <w:top w:val="single" w:sz="4" w:space="0" w:color="auto"/>
              <w:left w:val="single" w:sz="4" w:space="0" w:color="auto"/>
              <w:bottom w:val="single" w:sz="4" w:space="0" w:color="auto"/>
              <w:right w:val="single" w:sz="4" w:space="0" w:color="auto"/>
            </w:tcBorders>
            <w:hideMark/>
          </w:tcPr>
          <w:p w14:paraId="1FE9FB9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E647B0F" w14:textId="77777777" w:rsidR="00A24247" w:rsidRPr="00A24247" w:rsidRDefault="00A24247" w:rsidP="00906906">
            <w:pPr>
              <w:pStyle w:val="Paragraph"/>
              <w:spacing w:after="0" w:line="240" w:lineRule="auto"/>
              <w:rPr>
                <w:noProof/>
                <w:lang w:val="sk-SK"/>
              </w:rPr>
            </w:pPr>
            <w:r w:rsidRPr="00A24247">
              <w:rPr>
                <w:noProof/>
                <w:lang w:val="sk-SK"/>
              </w:rPr>
              <w:t>Heptamolybdénan hexaamónny, bezvodý (CAS RN 12027-67-7) alebo ako tetrahydrát (CAS RN 12054-85-2)</w:t>
            </w:r>
          </w:p>
        </w:tc>
        <w:tc>
          <w:tcPr>
            <w:tcW w:w="0" w:type="auto"/>
            <w:tcBorders>
              <w:top w:val="single" w:sz="4" w:space="0" w:color="auto"/>
              <w:left w:val="single" w:sz="4" w:space="0" w:color="auto"/>
              <w:bottom w:val="single" w:sz="4" w:space="0" w:color="auto"/>
              <w:right w:val="single" w:sz="4" w:space="0" w:color="auto"/>
            </w:tcBorders>
            <w:hideMark/>
          </w:tcPr>
          <w:p w14:paraId="1FD1CDAF" w14:textId="3D3E59C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CC87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7018F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56BCA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F77BE3" w14:textId="77777777" w:rsidR="00A24247" w:rsidRPr="00A24247" w:rsidRDefault="00A24247" w:rsidP="00906906">
            <w:pPr>
              <w:pStyle w:val="Paragraph"/>
              <w:spacing w:after="0" w:line="240" w:lineRule="auto"/>
              <w:rPr>
                <w:noProof/>
                <w:lang w:val="sk-SK"/>
              </w:rPr>
            </w:pPr>
            <w:r w:rsidRPr="00A24247">
              <w:rPr>
                <w:noProof/>
                <w:lang w:val="sk-SK"/>
              </w:rPr>
              <w:t>0.6981</w:t>
            </w:r>
          </w:p>
        </w:tc>
        <w:tc>
          <w:tcPr>
            <w:tcW w:w="0" w:type="auto"/>
            <w:tcBorders>
              <w:top w:val="single" w:sz="4" w:space="0" w:color="auto"/>
              <w:left w:val="single" w:sz="4" w:space="0" w:color="auto"/>
              <w:bottom w:val="single" w:sz="4" w:space="0" w:color="auto"/>
              <w:right w:val="single" w:sz="4" w:space="0" w:color="auto"/>
            </w:tcBorders>
            <w:hideMark/>
          </w:tcPr>
          <w:p w14:paraId="3158622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2841 70 00</w:t>
            </w:r>
          </w:p>
        </w:tc>
        <w:tc>
          <w:tcPr>
            <w:tcW w:w="0" w:type="auto"/>
            <w:tcBorders>
              <w:top w:val="single" w:sz="4" w:space="0" w:color="auto"/>
              <w:left w:val="single" w:sz="4" w:space="0" w:color="auto"/>
              <w:bottom w:val="single" w:sz="4" w:space="0" w:color="auto"/>
              <w:right w:val="single" w:sz="4" w:space="0" w:color="auto"/>
            </w:tcBorders>
            <w:hideMark/>
          </w:tcPr>
          <w:p w14:paraId="26BA058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971DF98" w14:textId="77777777" w:rsidR="00A24247" w:rsidRPr="00A24247" w:rsidRDefault="00A24247" w:rsidP="00906906">
            <w:pPr>
              <w:pStyle w:val="Paragraph"/>
              <w:spacing w:after="0" w:line="240" w:lineRule="auto"/>
              <w:rPr>
                <w:noProof/>
                <w:lang w:val="sk-SK"/>
              </w:rPr>
            </w:pPr>
            <w:r w:rsidRPr="00A24247">
              <w:rPr>
                <w:noProof/>
                <w:lang w:val="sk-SK"/>
              </w:rPr>
              <w:t>Dimolybdénan diamónny (CAS RN 27546-07-2)</w:t>
            </w:r>
          </w:p>
        </w:tc>
        <w:tc>
          <w:tcPr>
            <w:tcW w:w="0" w:type="auto"/>
            <w:tcBorders>
              <w:top w:val="single" w:sz="4" w:space="0" w:color="auto"/>
              <w:left w:val="single" w:sz="4" w:space="0" w:color="auto"/>
              <w:bottom w:val="single" w:sz="4" w:space="0" w:color="auto"/>
              <w:right w:val="single" w:sz="4" w:space="0" w:color="auto"/>
            </w:tcBorders>
            <w:hideMark/>
          </w:tcPr>
          <w:p w14:paraId="309BB57B" w14:textId="716DB1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8DF7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4A2B4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73AEE2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34B923" w14:textId="77777777" w:rsidR="00A24247" w:rsidRPr="00A24247" w:rsidRDefault="00A24247" w:rsidP="00906906">
            <w:pPr>
              <w:pStyle w:val="Paragraph"/>
              <w:spacing w:after="0" w:line="240" w:lineRule="auto"/>
              <w:rPr>
                <w:noProof/>
                <w:lang w:val="sk-SK"/>
              </w:rPr>
            </w:pPr>
            <w:r w:rsidRPr="00A24247">
              <w:rPr>
                <w:noProof/>
                <w:lang w:val="sk-SK"/>
              </w:rPr>
              <w:t>0.4323</w:t>
            </w:r>
          </w:p>
        </w:tc>
        <w:tc>
          <w:tcPr>
            <w:tcW w:w="0" w:type="auto"/>
            <w:tcBorders>
              <w:top w:val="single" w:sz="4" w:space="0" w:color="auto"/>
              <w:left w:val="single" w:sz="4" w:space="0" w:color="auto"/>
              <w:bottom w:val="single" w:sz="4" w:space="0" w:color="auto"/>
              <w:right w:val="single" w:sz="4" w:space="0" w:color="auto"/>
            </w:tcBorders>
            <w:hideMark/>
          </w:tcPr>
          <w:p w14:paraId="38AF32F5" w14:textId="77777777" w:rsidR="00A24247" w:rsidRPr="00A24247" w:rsidRDefault="00A24247" w:rsidP="00906906">
            <w:pPr>
              <w:pStyle w:val="Paragraph"/>
              <w:spacing w:after="0" w:line="240" w:lineRule="auto"/>
              <w:jc w:val="right"/>
              <w:rPr>
                <w:noProof/>
                <w:lang w:val="sk-SK"/>
              </w:rPr>
            </w:pPr>
            <w:r w:rsidRPr="00A24247">
              <w:rPr>
                <w:noProof/>
                <w:lang w:val="sk-SK"/>
              </w:rPr>
              <w:t>ex 2841 80 00</w:t>
            </w:r>
          </w:p>
        </w:tc>
        <w:tc>
          <w:tcPr>
            <w:tcW w:w="0" w:type="auto"/>
            <w:tcBorders>
              <w:top w:val="single" w:sz="4" w:space="0" w:color="auto"/>
              <w:left w:val="single" w:sz="4" w:space="0" w:color="auto"/>
              <w:bottom w:val="single" w:sz="4" w:space="0" w:color="auto"/>
              <w:right w:val="single" w:sz="4" w:space="0" w:color="auto"/>
            </w:tcBorders>
            <w:hideMark/>
          </w:tcPr>
          <w:p w14:paraId="3442A02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B07702D" w14:textId="77777777" w:rsidR="00A24247" w:rsidRPr="00A24247" w:rsidRDefault="00A24247" w:rsidP="00906906">
            <w:pPr>
              <w:pStyle w:val="Paragraph"/>
              <w:spacing w:after="0" w:line="240" w:lineRule="auto"/>
              <w:rPr>
                <w:noProof/>
                <w:lang w:val="sk-SK"/>
              </w:rPr>
            </w:pPr>
            <w:r w:rsidRPr="00A24247">
              <w:rPr>
                <w:noProof/>
                <w:lang w:val="sk-SK"/>
              </w:rPr>
              <w:t>Volfráman amónny (CAS RN 11120-25-5) </w:t>
            </w:r>
          </w:p>
        </w:tc>
        <w:tc>
          <w:tcPr>
            <w:tcW w:w="0" w:type="auto"/>
            <w:tcBorders>
              <w:top w:val="single" w:sz="4" w:space="0" w:color="auto"/>
              <w:left w:val="single" w:sz="4" w:space="0" w:color="auto"/>
              <w:bottom w:val="single" w:sz="4" w:space="0" w:color="auto"/>
              <w:right w:val="single" w:sz="4" w:space="0" w:color="auto"/>
            </w:tcBorders>
            <w:hideMark/>
          </w:tcPr>
          <w:p w14:paraId="67677764" w14:textId="6BCC890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5C19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53218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42776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CFE0A2" w14:textId="77777777" w:rsidR="00A24247" w:rsidRPr="00A24247" w:rsidRDefault="00A24247" w:rsidP="00906906">
            <w:pPr>
              <w:pStyle w:val="Paragraph"/>
              <w:spacing w:after="0" w:line="240" w:lineRule="auto"/>
              <w:rPr>
                <w:noProof/>
                <w:lang w:val="sk-SK"/>
              </w:rPr>
            </w:pPr>
            <w:r w:rsidRPr="00A24247">
              <w:rPr>
                <w:noProof/>
                <w:lang w:val="sk-SK"/>
              </w:rPr>
              <w:t>0.7301</w:t>
            </w:r>
          </w:p>
        </w:tc>
        <w:tc>
          <w:tcPr>
            <w:tcW w:w="0" w:type="auto"/>
            <w:tcBorders>
              <w:top w:val="single" w:sz="4" w:space="0" w:color="auto"/>
              <w:left w:val="single" w:sz="4" w:space="0" w:color="auto"/>
              <w:bottom w:val="single" w:sz="4" w:space="0" w:color="auto"/>
              <w:right w:val="single" w:sz="4" w:space="0" w:color="auto"/>
            </w:tcBorders>
            <w:hideMark/>
          </w:tcPr>
          <w:p w14:paraId="63E967BD" w14:textId="77777777" w:rsidR="00A24247" w:rsidRPr="00A24247" w:rsidRDefault="00A24247" w:rsidP="00906906">
            <w:pPr>
              <w:pStyle w:val="Paragraph"/>
              <w:spacing w:after="0" w:line="240" w:lineRule="auto"/>
              <w:jc w:val="right"/>
              <w:rPr>
                <w:noProof/>
                <w:lang w:val="sk-SK"/>
              </w:rPr>
            </w:pPr>
            <w:r w:rsidRPr="00A24247">
              <w:rPr>
                <w:noProof/>
                <w:lang w:val="sk-SK"/>
              </w:rPr>
              <w:t>ex 2841 90 30</w:t>
            </w:r>
          </w:p>
        </w:tc>
        <w:tc>
          <w:tcPr>
            <w:tcW w:w="0" w:type="auto"/>
            <w:tcBorders>
              <w:top w:val="single" w:sz="4" w:space="0" w:color="auto"/>
              <w:left w:val="single" w:sz="4" w:space="0" w:color="auto"/>
              <w:bottom w:val="single" w:sz="4" w:space="0" w:color="auto"/>
              <w:right w:val="single" w:sz="4" w:space="0" w:color="auto"/>
            </w:tcBorders>
            <w:hideMark/>
          </w:tcPr>
          <w:p w14:paraId="0C3DA30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3A48742" w14:textId="77777777" w:rsidR="00A24247" w:rsidRPr="00A24247" w:rsidRDefault="00A24247" w:rsidP="00906906">
            <w:pPr>
              <w:pStyle w:val="Paragraph"/>
              <w:spacing w:after="0" w:line="240" w:lineRule="auto"/>
              <w:rPr>
                <w:noProof/>
                <w:lang w:val="sk-SK"/>
              </w:rPr>
            </w:pPr>
            <w:r w:rsidRPr="00A24247">
              <w:rPr>
                <w:noProof/>
                <w:lang w:val="sk-SK"/>
              </w:rPr>
              <w:t>Metavanadičnan draselný (CAS RN 13769-43-2)</w:t>
            </w:r>
          </w:p>
        </w:tc>
        <w:tc>
          <w:tcPr>
            <w:tcW w:w="0" w:type="auto"/>
            <w:tcBorders>
              <w:top w:val="single" w:sz="4" w:space="0" w:color="auto"/>
              <w:left w:val="single" w:sz="4" w:space="0" w:color="auto"/>
              <w:bottom w:val="single" w:sz="4" w:space="0" w:color="auto"/>
              <w:right w:val="single" w:sz="4" w:space="0" w:color="auto"/>
            </w:tcBorders>
            <w:hideMark/>
          </w:tcPr>
          <w:p w14:paraId="49E5B389" w14:textId="796DE2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2570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530D0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EF126D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EA6B89" w14:textId="77777777" w:rsidR="00A24247" w:rsidRPr="00A24247" w:rsidRDefault="00A24247" w:rsidP="00906906">
            <w:pPr>
              <w:pStyle w:val="Paragraph"/>
              <w:spacing w:after="0" w:line="240" w:lineRule="auto"/>
              <w:rPr>
                <w:noProof/>
                <w:lang w:val="sk-SK"/>
              </w:rPr>
            </w:pPr>
            <w:r w:rsidRPr="00A24247">
              <w:rPr>
                <w:noProof/>
                <w:lang w:val="sk-SK"/>
              </w:rPr>
              <w:t>0.4222</w:t>
            </w:r>
          </w:p>
        </w:tc>
        <w:tc>
          <w:tcPr>
            <w:tcW w:w="0" w:type="auto"/>
            <w:tcBorders>
              <w:top w:val="single" w:sz="4" w:space="0" w:color="auto"/>
              <w:left w:val="single" w:sz="4" w:space="0" w:color="auto"/>
              <w:bottom w:val="single" w:sz="4" w:space="0" w:color="auto"/>
              <w:right w:val="single" w:sz="4" w:space="0" w:color="auto"/>
            </w:tcBorders>
            <w:hideMark/>
          </w:tcPr>
          <w:p w14:paraId="442C212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2841 90 85</w:t>
            </w:r>
          </w:p>
        </w:tc>
        <w:tc>
          <w:tcPr>
            <w:tcW w:w="0" w:type="auto"/>
            <w:tcBorders>
              <w:top w:val="single" w:sz="4" w:space="0" w:color="auto"/>
              <w:left w:val="single" w:sz="4" w:space="0" w:color="auto"/>
              <w:bottom w:val="single" w:sz="4" w:space="0" w:color="auto"/>
              <w:right w:val="single" w:sz="4" w:space="0" w:color="auto"/>
            </w:tcBorders>
            <w:hideMark/>
          </w:tcPr>
          <w:p w14:paraId="6C0028A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D24B947" w14:textId="4318B0BE" w:rsidR="00A24247" w:rsidRPr="00A24247" w:rsidRDefault="00A24247" w:rsidP="00906906">
            <w:pPr>
              <w:pStyle w:val="Paragraph"/>
              <w:spacing w:after="0" w:line="240" w:lineRule="auto"/>
              <w:rPr>
                <w:noProof/>
                <w:lang w:val="sk-SK"/>
              </w:rPr>
            </w:pPr>
            <w:r w:rsidRPr="00A24247">
              <w:rPr>
                <w:noProof/>
                <w:lang w:val="sk-SK"/>
              </w:rPr>
              <w:t>Oxid kobaltito - lítny (CAS RN 12190-79-3)</w:t>
            </w:r>
            <w:r w:rsidR="00730589">
              <w:rPr>
                <w:noProof/>
                <w:lang w:val="sk-SK"/>
              </w:rPr>
              <w:t xml:space="preserve"> s </w:t>
            </w:r>
            <w:r w:rsidRPr="00A24247">
              <w:rPr>
                <w:noProof/>
                <w:lang w:val="sk-SK"/>
              </w:rPr>
              <w:t>obsahom kobaltu namenej 59</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E4C98F" w14:textId="757394FC" w:rsidR="00A24247" w:rsidRPr="00A24247" w:rsidRDefault="00A24247" w:rsidP="00906906">
            <w:pPr>
              <w:pStyle w:val="Paragraph"/>
              <w:spacing w:after="0" w:line="240" w:lineRule="auto"/>
              <w:rPr>
                <w:noProof/>
                <w:lang w:val="sk-SK"/>
              </w:rPr>
            </w:pPr>
            <w:r w:rsidRPr="00A24247">
              <w:rPr>
                <w:noProof/>
                <w:lang w:val="sk-SK"/>
              </w:rPr>
              <w:t>2.7</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155A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tcPr>
          <w:p w14:paraId="264EFA9D" w14:textId="77777777" w:rsidR="00A24247" w:rsidRPr="00A24247" w:rsidRDefault="00A24247" w:rsidP="00906906">
            <w:pPr>
              <w:pStyle w:val="Paragraph"/>
              <w:spacing w:after="0" w:line="240" w:lineRule="auto"/>
              <w:rPr>
                <w:noProof/>
                <w:lang w:val="sk-SK"/>
              </w:rPr>
            </w:pPr>
          </w:p>
        </w:tc>
      </w:tr>
      <w:tr w:rsidR="00A24247" w:rsidRPr="00A24247" w14:paraId="041C3D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6AC1DE" w14:textId="77777777" w:rsidR="00A24247" w:rsidRPr="00A24247" w:rsidRDefault="00A24247" w:rsidP="00906906">
            <w:pPr>
              <w:pStyle w:val="Paragraph"/>
              <w:spacing w:after="0" w:line="240" w:lineRule="auto"/>
              <w:rPr>
                <w:noProof/>
                <w:lang w:val="sk-SK"/>
              </w:rPr>
            </w:pPr>
            <w:r w:rsidRPr="00A24247">
              <w:rPr>
                <w:noProof/>
                <w:lang w:val="sk-SK"/>
              </w:rPr>
              <w:t>0.5936</w:t>
            </w:r>
          </w:p>
        </w:tc>
        <w:tc>
          <w:tcPr>
            <w:tcW w:w="0" w:type="auto"/>
            <w:tcBorders>
              <w:top w:val="single" w:sz="4" w:space="0" w:color="auto"/>
              <w:left w:val="single" w:sz="4" w:space="0" w:color="auto"/>
              <w:bottom w:val="single" w:sz="4" w:space="0" w:color="auto"/>
              <w:right w:val="single" w:sz="4" w:space="0" w:color="auto"/>
            </w:tcBorders>
            <w:hideMark/>
          </w:tcPr>
          <w:p w14:paraId="4E9C465A" w14:textId="77777777" w:rsidR="00A24247" w:rsidRPr="00A24247" w:rsidRDefault="00A24247" w:rsidP="00906906">
            <w:pPr>
              <w:pStyle w:val="Paragraph"/>
              <w:spacing w:after="0" w:line="240" w:lineRule="auto"/>
              <w:jc w:val="right"/>
              <w:rPr>
                <w:noProof/>
                <w:lang w:val="sk-SK"/>
              </w:rPr>
            </w:pPr>
            <w:r w:rsidRPr="00A24247">
              <w:rPr>
                <w:noProof/>
                <w:lang w:val="sk-SK"/>
              </w:rPr>
              <w:t>ex 2841 90 85</w:t>
            </w:r>
          </w:p>
        </w:tc>
        <w:tc>
          <w:tcPr>
            <w:tcW w:w="0" w:type="auto"/>
            <w:tcBorders>
              <w:top w:val="single" w:sz="4" w:space="0" w:color="auto"/>
              <w:left w:val="single" w:sz="4" w:space="0" w:color="auto"/>
              <w:bottom w:val="single" w:sz="4" w:space="0" w:color="auto"/>
              <w:right w:val="single" w:sz="4" w:space="0" w:color="auto"/>
            </w:tcBorders>
            <w:hideMark/>
          </w:tcPr>
          <w:p w14:paraId="5C43C95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F8F852A" w14:textId="535B8DB5" w:rsidR="00A24247" w:rsidRPr="00A24247" w:rsidRDefault="00A24247" w:rsidP="00906906">
            <w:pPr>
              <w:pStyle w:val="Paragraph"/>
              <w:spacing w:after="0" w:line="240" w:lineRule="auto"/>
              <w:rPr>
                <w:noProof/>
                <w:lang w:val="sk-SK"/>
              </w:rPr>
            </w:pPr>
            <w:r w:rsidRPr="00A24247">
              <w:rPr>
                <w:noProof/>
                <w:lang w:val="sk-SK"/>
              </w:rPr>
              <w:t>Titaničitan didraselný (CAS RN 12056-51-8)</w:t>
            </w:r>
            <w:r w:rsidR="00730589">
              <w:rPr>
                <w:noProof/>
                <w:lang w:val="sk-SK"/>
              </w:rPr>
              <w:t xml:space="preserve"> v </w:t>
            </w:r>
            <w:r w:rsidRPr="00A24247">
              <w:rPr>
                <w:noProof/>
                <w:lang w:val="sk-SK"/>
              </w:rPr>
              <w:t>prášku</w:t>
            </w:r>
            <w:r w:rsidR="00730589">
              <w:rPr>
                <w:noProof/>
                <w:lang w:val="sk-SK"/>
              </w:rPr>
              <w:t xml:space="preserve"> s </w:t>
            </w:r>
            <w:r w:rsidRPr="00A24247">
              <w:rPr>
                <w:noProof/>
                <w:lang w:val="sk-SK"/>
              </w:rPr>
              <w:t>čistotou aspoň 99</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F47A72" w14:textId="2F708A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0A27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90B92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8C71C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7D9382" w14:textId="77777777" w:rsidR="00A24247" w:rsidRPr="00A24247" w:rsidRDefault="00A24247" w:rsidP="00906906">
            <w:pPr>
              <w:pStyle w:val="Paragraph"/>
              <w:spacing w:after="0" w:line="240" w:lineRule="auto"/>
              <w:rPr>
                <w:noProof/>
                <w:lang w:val="sk-SK"/>
              </w:rPr>
            </w:pPr>
            <w:r w:rsidRPr="00A24247">
              <w:rPr>
                <w:noProof/>
                <w:lang w:val="sk-SK"/>
              </w:rPr>
              <w:t>0.4416</w:t>
            </w:r>
          </w:p>
        </w:tc>
        <w:tc>
          <w:tcPr>
            <w:tcW w:w="0" w:type="auto"/>
            <w:tcBorders>
              <w:top w:val="single" w:sz="4" w:space="0" w:color="auto"/>
              <w:left w:val="single" w:sz="4" w:space="0" w:color="auto"/>
              <w:bottom w:val="single" w:sz="4" w:space="0" w:color="auto"/>
              <w:right w:val="single" w:sz="4" w:space="0" w:color="auto"/>
            </w:tcBorders>
            <w:hideMark/>
          </w:tcPr>
          <w:p w14:paraId="4E90CEB9" w14:textId="77777777" w:rsidR="00A24247" w:rsidRPr="00A24247" w:rsidRDefault="00A24247" w:rsidP="00906906">
            <w:pPr>
              <w:pStyle w:val="Paragraph"/>
              <w:spacing w:after="0" w:line="240" w:lineRule="auto"/>
              <w:jc w:val="right"/>
              <w:rPr>
                <w:noProof/>
                <w:lang w:val="sk-SK"/>
              </w:rPr>
            </w:pPr>
            <w:r w:rsidRPr="00A24247">
              <w:rPr>
                <w:noProof/>
                <w:lang w:val="sk-SK"/>
              </w:rPr>
              <w:t>ex 2842 10 00</w:t>
            </w:r>
          </w:p>
        </w:tc>
        <w:tc>
          <w:tcPr>
            <w:tcW w:w="0" w:type="auto"/>
            <w:tcBorders>
              <w:top w:val="single" w:sz="4" w:space="0" w:color="auto"/>
              <w:left w:val="single" w:sz="4" w:space="0" w:color="auto"/>
              <w:bottom w:val="single" w:sz="4" w:space="0" w:color="auto"/>
              <w:right w:val="single" w:sz="4" w:space="0" w:color="auto"/>
            </w:tcBorders>
            <w:hideMark/>
          </w:tcPr>
          <w:p w14:paraId="245769A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87CC1FF" w14:textId="77777777" w:rsidR="00A24247" w:rsidRPr="00A24247" w:rsidRDefault="00A24247" w:rsidP="00906906">
            <w:pPr>
              <w:pStyle w:val="Paragraph"/>
              <w:spacing w:after="0" w:line="240" w:lineRule="auto"/>
              <w:rPr>
                <w:noProof/>
                <w:lang w:val="sk-SK"/>
              </w:rPr>
            </w:pPr>
            <w:r w:rsidRPr="00A24247">
              <w:rPr>
                <w:noProof/>
                <w:lang w:val="sk-SK"/>
              </w:rPr>
              <w:t>Prášok zo syntetického β-zeolitu</w:t>
            </w:r>
          </w:p>
        </w:tc>
        <w:tc>
          <w:tcPr>
            <w:tcW w:w="0" w:type="auto"/>
            <w:tcBorders>
              <w:top w:val="single" w:sz="4" w:space="0" w:color="auto"/>
              <w:left w:val="single" w:sz="4" w:space="0" w:color="auto"/>
              <w:bottom w:val="single" w:sz="4" w:space="0" w:color="auto"/>
              <w:right w:val="single" w:sz="4" w:space="0" w:color="auto"/>
            </w:tcBorders>
            <w:hideMark/>
          </w:tcPr>
          <w:p w14:paraId="752B326B" w14:textId="6FE994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3A2A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7BA07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09CEE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980BCE" w14:textId="77777777" w:rsidR="00A24247" w:rsidRPr="00A24247" w:rsidRDefault="00A24247" w:rsidP="00906906">
            <w:pPr>
              <w:pStyle w:val="Paragraph"/>
              <w:spacing w:after="0" w:line="240" w:lineRule="auto"/>
              <w:rPr>
                <w:noProof/>
                <w:lang w:val="sk-SK"/>
              </w:rPr>
            </w:pPr>
            <w:r w:rsidRPr="00A24247">
              <w:rPr>
                <w:noProof/>
                <w:lang w:val="sk-SK"/>
              </w:rPr>
              <w:t>0.4588</w:t>
            </w:r>
          </w:p>
        </w:tc>
        <w:tc>
          <w:tcPr>
            <w:tcW w:w="0" w:type="auto"/>
            <w:tcBorders>
              <w:top w:val="single" w:sz="4" w:space="0" w:color="auto"/>
              <w:left w:val="single" w:sz="4" w:space="0" w:color="auto"/>
              <w:bottom w:val="single" w:sz="4" w:space="0" w:color="auto"/>
              <w:right w:val="single" w:sz="4" w:space="0" w:color="auto"/>
            </w:tcBorders>
            <w:hideMark/>
          </w:tcPr>
          <w:p w14:paraId="1909A685" w14:textId="77777777" w:rsidR="00A24247" w:rsidRPr="00A24247" w:rsidRDefault="00A24247" w:rsidP="00906906">
            <w:pPr>
              <w:pStyle w:val="Paragraph"/>
              <w:spacing w:after="0" w:line="240" w:lineRule="auto"/>
              <w:jc w:val="right"/>
              <w:rPr>
                <w:noProof/>
                <w:lang w:val="sk-SK"/>
              </w:rPr>
            </w:pPr>
            <w:r w:rsidRPr="00A24247">
              <w:rPr>
                <w:noProof/>
                <w:lang w:val="sk-SK"/>
              </w:rPr>
              <w:t>ex 2842 10 00</w:t>
            </w:r>
          </w:p>
        </w:tc>
        <w:tc>
          <w:tcPr>
            <w:tcW w:w="0" w:type="auto"/>
            <w:tcBorders>
              <w:top w:val="single" w:sz="4" w:space="0" w:color="auto"/>
              <w:left w:val="single" w:sz="4" w:space="0" w:color="auto"/>
              <w:bottom w:val="single" w:sz="4" w:space="0" w:color="auto"/>
              <w:right w:val="single" w:sz="4" w:space="0" w:color="auto"/>
            </w:tcBorders>
            <w:hideMark/>
          </w:tcPr>
          <w:p w14:paraId="2245F72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126C3BE" w14:textId="77777777" w:rsidR="00A24247" w:rsidRPr="00A24247" w:rsidRDefault="00A24247" w:rsidP="00906906">
            <w:pPr>
              <w:pStyle w:val="Paragraph"/>
              <w:spacing w:after="0" w:line="240" w:lineRule="auto"/>
              <w:rPr>
                <w:noProof/>
                <w:lang w:val="sk-SK"/>
              </w:rPr>
            </w:pPr>
            <w:r w:rsidRPr="00A24247">
              <w:rPr>
                <w:noProof/>
                <w:lang w:val="sk-SK"/>
              </w:rPr>
              <w:t>Prášok zo syntetického zeolitu typu chabazit</w:t>
            </w:r>
          </w:p>
        </w:tc>
        <w:tc>
          <w:tcPr>
            <w:tcW w:w="0" w:type="auto"/>
            <w:tcBorders>
              <w:top w:val="single" w:sz="4" w:space="0" w:color="auto"/>
              <w:left w:val="single" w:sz="4" w:space="0" w:color="auto"/>
              <w:bottom w:val="single" w:sz="4" w:space="0" w:color="auto"/>
              <w:right w:val="single" w:sz="4" w:space="0" w:color="auto"/>
            </w:tcBorders>
            <w:hideMark/>
          </w:tcPr>
          <w:p w14:paraId="77303B8B" w14:textId="6E5CDE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6936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5D128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18A6B0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77AC4D" w14:textId="77777777" w:rsidR="00A24247" w:rsidRPr="00A24247" w:rsidRDefault="00A24247" w:rsidP="00906906">
            <w:pPr>
              <w:pStyle w:val="Paragraph"/>
              <w:spacing w:after="0" w:line="240" w:lineRule="auto"/>
              <w:rPr>
                <w:noProof/>
                <w:lang w:val="sk-SK"/>
              </w:rPr>
            </w:pPr>
            <w:r w:rsidRPr="00A24247">
              <w:rPr>
                <w:noProof/>
                <w:lang w:val="sk-SK"/>
              </w:rPr>
              <w:t>0.7397</w:t>
            </w:r>
          </w:p>
        </w:tc>
        <w:tc>
          <w:tcPr>
            <w:tcW w:w="0" w:type="auto"/>
            <w:tcBorders>
              <w:top w:val="single" w:sz="4" w:space="0" w:color="auto"/>
              <w:left w:val="single" w:sz="4" w:space="0" w:color="auto"/>
              <w:bottom w:val="single" w:sz="4" w:space="0" w:color="auto"/>
              <w:right w:val="single" w:sz="4" w:space="0" w:color="auto"/>
            </w:tcBorders>
            <w:hideMark/>
          </w:tcPr>
          <w:p w14:paraId="6D19D817" w14:textId="77777777" w:rsidR="00A24247" w:rsidRPr="00A24247" w:rsidRDefault="00A24247" w:rsidP="00906906">
            <w:pPr>
              <w:pStyle w:val="Paragraph"/>
              <w:spacing w:after="0" w:line="240" w:lineRule="auto"/>
              <w:jc w:val="right"/>
              <w:rPr>
                <w:noProof/>
                <w:lang w:val="sk-SK"/>
              </w:rPr>
            </w:pPr>
            <w:r w:rsidRPr="00A24247">
              <w:rPr>
                <w:noProof/>
                <w:lang w:val="sk-SK"/>
              </w:rPr>
              <w:t>ex 2842 10 00</w:t>
            </w:r>
          </w:p>
        </w:tc>
        <w:tc>
          <w:tcPr>
            <w:tcW w:w="0" w:type="auto"/>
            <w:tcBorders>
              <w:top w:val="single" w:sz="4" w:space="0" w:color="auto"/>
              <w:left w:val="single" w:sz="4" w:space="0" w:color="auto"/>
              <w:bottom w:val="single" w:sz="4" w:space="0" w:color="auto"/>
              <w:right w:val="single" w:sz="4" w:space="0" w:color="auto"/>
            </w:tcBorders>
            <w:hideMark/>
          </w:tcPr>
          <w:p w14:paraId="1383ED8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73D3C86" w14:textId="13B3BA19" w:rsidR="00A24247" w:rsidRPr="00A24247" w:rsidRDefault="00A24247" w:rsidP="00906906">
            <w:pPr>
              <w:pStyle w:val="Paragraph"/>
              <w:spacing w:after="0" w:line="240" w:lineRule="auto"/>
              <w:rPr>
                <w:noProof/>
                <w:lang w:val="sk-SK"/>
              </w:rPr>
            </w:pPr>
            <w:r w:rsidRPr="00A24247">
              <w:rPr>
                <w:noProof/>
                <w:lang w:val="sk-SK"/>
              </w:rPr>
              <w:t>Fluórflogopit (CAS RN</w:t>
            </w:r>
            <w:r>
              <w:rPr>
                <w:noProof/>
                <w:lang w:val="sk-SK"/>
              </w:rPr>
              <w:t xml:space="preserve"> </w:t>
            </w:r>
            <w:r w:rsidRPr="00A24247">
              <w:rPr>
                <w:noProof/>
                <w:lang w:val="sk-SK"/>
              </w:rPr>
              <w:t>12003-38-2)</w:t>
            </w:r>
          </w:p>
        </w:tc>
        <w:tc>
          <w:tcPr>
            <w:tcW w:w="0" w:type="auto"/>
            <w:tcBorders>
              <w:top w:val="single" w:sz="4" w:space="0" w:color="auto"/>
              <w:left w:val="single" w:sz="4" w:space="0" w:color="auto"/>
              <w:bottom w:val="single" w:sz="4" w:space="0" w:color="auto"/>
              <w:right w:val="single" w:sz="4" w:space="0" w:color="auto"/>
            </w:tcBorders>
            <w:hideMark/>
          </w:tcPr>
          <w:p w14:paraId="1347B5A7" w14:textId="61A05DA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107A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344D6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EE05AE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38694C" w14:textId="77777777" w:rsidR="00A24247" w:rsidRPr="00A24247" w:rsidRDefault="00A24247" w:rsidP="00906906">
            <w:pPr>
              <w:pStyle w:val="Paragraph"/>
              <w:spacing w:after="0" w:line="240" w:lineRule="auto"/>
              <w:rPr>
                <w:noProof/>
                <w:lang w:val="sk-SK"/>
              </w:rPr>
            </w:pPr>
            <w:r w:rsidRPr="00A24247">
              <w:rPr>
                <w:noProof/>
                <w:lang w:val="sk-SK"/>
              </w:rPr>
              <w:t>0.7097</w:t>
            </w:r>
          </w:p>
        </w:tc>
        <w:tc>
          <w:tcPr>
            <w:tcW w:w="0" w:type="auto"/>
            <w:tcBorders>
              <w:top w:val="single" w:sz="4" w:space="0" w:color="auto"/>
              <w:left w:val="single" w:sz="4" w:space="0" w:color="auto"/>
              <w:bottom w:val="single" w:sz="4" w:space="0" w:color="auto"/>
              <w:right w:val="single" w:sz="4" w:space="0" w:color="auto"/>
            </w:tcBorders>
            <w:hideMark/>
          </w:tcPr>
          <w:p w14:paraId="0D2C513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2842 10 00</w:t>
            </w:r>
          </w:p>
        </w:tc>
        <w:tc>
          <w:tcPr>
            <w:tcW w:w="0" w:type="auto"/>
            <w:tcBorders>
              <w:top w:val="single" w:sz="4" w:space="0" w:color="auto"/>
              <w:left w:val="single" w:sz="4" w:space="0" w:color="auto"/>
              <w:bottom w:val="single" w:sz="4" w:space="0" w:color="auto"/>
              <w:right w:val="single" w:sz="4" w:space="0" w:color="auto"/>
            </w:tcBorders>
            <w:hideMark/>
          </w:tcPr>
          <w:p w14:paraId="7834853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1E69D51" w14:textId="77777777" w:rsidR="00A24247" w:rsidRPr="00A24247" w:rsidRDefault="00A24247" w:rsidP="00906906">
            <w:pPr>
              <w:pStyle w:val="Paragraph"/>
              <w:spacing w:after="0" w:line="240" w:lineRule="auto"/>
              <w:rPr>
                <w:noProof/>
                <w:lang w:val="sk-SK"/>
              </w:rPr>
            </w:pPr>
            <w:r w:rsidRPr="00A24247">
              <w:rPr>
                <w:noProof/>
                <w:lang w:val="sk-SK"/>
              </w:rPr>
              <w:t>Hlinitokremičitan (CAS RN 1318-02-1)</w:t>
            </w:r>
          </w:p>
          <w:tbl>
            <w:tblPr>
              <w:tblStyle w:val="Listdash"/>
              <w:tblW w:w="0" w:type="auto"/>
              <w:tblLook w:val="04A0" w:firstRow="1" w:lastRow="0" w:firstColumn="1" w:lastColumn="0" w:noHBand="0" w:noVBand="1"/>
            </w:tblPr>
            <w:tblGrid>
              <w:gridCol w:w="220"/>
              <w:gridCol w:w="3349"/>
            </w:tblGrid>
            <w:tr w:rsidR="00A24247" w:rsidRPr="00A24247" w14:paraId="274FDAE1" w14:textId="77777777">
              <w:tc>
                <w:tcPr>
                  <w:tcW w:w="0" w:type="auto"/>
                  <w:hideMark/>
                </w:tcPr>
                <w:p w14:paraId="572DF1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8E5497" w14:textId="2BD67AB6" w:rsidR="00A24247" w:rsidRPr="00A24247" w:rsidRDefault="00A24247" w:rsidP="00906906">
                  <w:pPr>
                    <w:pStyle w:val="Paragraph"/>
                    <w:spacing w:after="0" w:line="240" w:lineRule="auto"/>
                    <w:rPr>
                      <w:noProof/>
                      <w:lang w:val="sk-SK"/>
                    </w:rPr>
                  </w:pPr>
                  <w:r w:rsidRPr="00A24247">
                    <w:rPr>
                      <w:noProof/>
                      <w:lang w:val="sk-SK"/>
                    </w:rPr>
                    <w:t>s čistotou 94 hmotnostných</w:t>
                  </w:r>
                  <w:r>
                    <w:rPr>
                      <w:noProof/>
                      <w:lang w:val="sk-SK"/>
                    </w:rPr>
                    <w:t> %</w:t>
                  </w:r>
                  <w:r w:rsidRPr="00A24247">
                    <w:rPr>
                      <w:noProof/>
                      <w:lang w:val="sk-SK"/>
                    </w:rPr>
                    <w:t xml:space="preserve"> alebo viac,</w:t>
                  </w:r>
                </w:p>
              </w:tc>
            </w:tr>
            <w:tr w:rsidR="00A24247" w:rsidRPr="00A24247" w14:paraId="35F08428" w14:textId="77777777">
              <w:tc>
                <w:tcPr>
                  <w:tcW w:w="0" w:type="auto"/>
                  <w:hideMark/>
                </w:tcPr>
                <w:p w14:paraId="3D8CC2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0138E5" w14:textId="77777777" w:rsidR="00A24247" w:rsidRPr="00A24247" w:rsidRDefault="00A24247" w:rsidP="00906906">
                  <w:pPr>
                    <w:pStyle w:val="Paragraph"/>
                    <w:spacing w:after="0" w:line="240" w:lineRule="auto"/>
                    <w:rPr>
                      <w:noProof/>
                      <w:lang w:val="sk-SK"/>
                    </w:rPr>
                  </w:pPr>
                  <w:r w:rsidRPr="00A24247">
                    <w:rPr>
                      <w:noProof/>
                      <w:lang w:val="sk-SK"/>
                    </w:rPr>
                    <w:t>so zeolitovou štruktúrou aluminofosfátu 18 (AEI) a</w:t>
                  </w:r>
                </w:p>
              </w:tc>
            </w:tr>
            <w:tr w:rsidR="00A24247" w:rsidRPr="00A24247" w14:paraId="5B4EBDCC" w14:textId="77777777">
              <w:tc>
                <w:tcPr>
                  <w:tcW w:w="0" w:type="auto"/>
                  <w:hideMark/>
                </w:tcPr>
                <w:p w14:paraId="670AB9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808A84" w14:textId="32250BBC" w:rsidR="00A24247" w:rsidRPr="00A24247" w:rsidRDefault="00A24247" w:rsidP="00906906">
                  <w:pPr>
                    <w:pStyle w:val="Paragraph"/>
                    <w:spacing w:after="0" w:line="240" w:lineRule="auto"/>
                    <w:rPr>
                      <w:noProof/>
                      <w:lang w:val="sk-SK"/>
                    </w:rPr>
                  </w:pPr>
                  <w:r w:rsidRPr="00A24247">
                    <w:rPr>
                      <w:noProof/>
                      <w:lang w:val="sk-SK"/>
                    </w:rPr>
                    <w:t>s fázovou čistotou 90</w:t>
                  </w:r>
                  <w:r>
                    <w:rPr>
                      <w:noProof/>
                      <w:lang w:val="sk-SK"/>
                    </w:rPr>
                    <w:t> %</w:t>
                  </w:r>
                  <w:r w:rsidRPr="00A24247">
                    <w:rPr>
                      <w:noProof/>
                      <w:lang w:val="sk-SK"/>
                    </w:rPr>
                    <w:t xml:space="preserve"> alebo viac</w:t>
                  </w:r>
                </w:p>
              </w:tc>
            </w:tr>
          </w:tbl>
          <w:p w14:paraId="07F34F32" w14:textId="77777777" w:rsidR="00730589" w:rsidRDefault="00A24247" w:rsidP="00906906">
            <w:pPr>
              <w:pStyle w:val="Paragraph"/>
              <w:spacing w:after="0" w:line="240" w:lineRule="auto"/>
              <w:rPr>
                <w:noProof/>
                <w:lang w:val="sk-SK"/>
              </w:rPr>
            </w:pPr>
            <w:r w:rsidRPr="00A24247">
              <w:rPr>
                <w:noProof/>
                <w:lang w:val="sk-SK"/>
              </w:rPr>
              <w:t>na použitie pri výrobe zeolitu meďnatého</w:t>
            </w:r>
          </w:p>
          <w:p w14:paraId="42AD0F02" w14:textId="034BA48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425966C" w14:textId="7C70E8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0866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5BCD5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8754A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0CAF95" w14:textId="77777777" w:rsidR="00A24247" w:rsidRPr="00A24247" w:rsidRDefault="00A24247" w:rsidP="00906906">
            <w:pPr>
              <w:pStyle w:val="Paragraph"/>
              <w:spacing w:after="0" w:line="240" w:lineRule="auto"/>
              <w:rPr>
                <w:noProof/>
                <w:lang w:val="sk-SK"/>
              </w:rPr>
            </w:pPr>
            <w:r w:rsidRPr="00A24247">
              <w:rPr>
                <w:noProof/>
                <w:lang w:val="sk-SK"/>
              </w:rPr>
              <w:t>0.4642</w:t>
            </w:r>
          </w:p>
        </w:tc>
        <w:tc>
          <w:tcPr>
            <w:tcW w:w="0" w:type="auto"/>
            <w:tcBorders>
              <w:top w:val="single" w:sz="4" w:space="0" w:color="auto"/>
              <w:left w:val="single" w:sz="4" w:space="0" w:color="auto"/>
              <w:bottom w:val="single" w:sz="4" w:space="0" w:color="auto"/>
              <w:right w:val="single" w:sz="4" w:space="0" w:color="auto"/>
            </w:tcBorders>
            <w:hideMark/>
          </w:tcPr>
          <w:p w14:paraId="21B8A22D" w14:textId="77777777" w:rsidR="00A24247" w:rsidRPr="00A24247" w:rsidRDefault="00A24247" w:rsidP="00906906">
            <w:pPr>
              <w:pStyle w:val="Paragraph"/>
              <w:spacing w:after="0" w:line="240" w:lineRule="auto"/>
              <w:jc w:val="right"/>
              <w:rPr>
                <w:noProof/>
                <w:lang w:val="sk-SK"/>
              </w:rPr>
            </w:pPr>
            <w:r w:rsidRPr="00A24247">
              <w:rPr>
                <w:noProof/>
                <w:lang w:val="sk-SK"/>
              </w:rPr>
              <w:t>ex 2842 90 10</w:t>
            </w:r>
          </w:p>
        </w:tc>
        <w:tc>
          <w:tcPr>
            <w:tcW w:w="0" w:type="auto"/>
            <w:tcBorders>
              <w:top w:val="single" w:sz="4" w:space="0" w:color="auto"/>
              <w:left w:val="single" w:sz="4" w:space="0" w:color="auto"/>
              <w:bottom w:val="single" w:sz="4" w:space="0" w:color="auto"/>
              <w:right w:val="single" w:sz="4" w:space="0" w:color="auto"/>
            </w:tcBorders>
            <w:hideMark/>
          </w:tcPr>
          <w:p w14:paraId="433250E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C572687" w14:textId="77777777" w:rsidR="00A24247" w:rsidRPr="00A24247" w:rsidRDefault="00A24247" w:rsidP="00906906">
            <w:pPr>
              <w:pStyle w:val="Paragraph"/>
              <w:spacing w:after="0" w:line="240" w:lineRule="auto"/>
              <w:rPr>
                <w:noProof/>
                <w:lang w:val="sk-SK"/>
              </w:rPr>
            </w:pPr>
            <w:r w:rsidRPr="00A24247">
              <w:rPr>
                <w:noProof/>
                <w:lang w:val="sk-SK"/>
              </w:rPr>
              <w:t>Selénan sodný (CAS RN 13410-01-0)</w:t>
            </w:r>
          </w:p>
        </w:tc>
        <w:tc>
          <w:tcPr>
            <w:tcW w:w="0" w:type="auto"/>
            <w:tcBorders>
              <w:top w:val="single" w:sz="4" w:space="0" w:color="auto"/>
              <w:left w:val="single" w:sz="4" w:space="0" w:color="auto"/>
              <w:bottom w:val="single" w:sz="4" w:space="0" w:color="auto"/>
              <w:right w:val="single" w:sz="4" w:space="0" w:color="auto"/>
            </w:tcBorders>
            <w:hideMark/>
          </w:tcPr>
          <w:p w14:paraId="366DFD1C" w14:textId="1C98220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93DC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822FE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ED61D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C63A8E" w14:textId="77777777" w:rsidR="00A24247" w:rsidRPr="00A24247" w:rsidRDefault="00A24247" w:rsidP="00906906">
            <w:pPr>
              <w:pStyle w:val="Paragraph"/>
              <w:spacing w:after="0" w:line="240" w:lineRule="auto"/>
              <w:rPr>
                <w:noProof/>
                <w:lang w:val="sk-SK"/>
              </w:rPr>
            </w:pPr>
            <w:r w:rsidRPr="00A24247">
              <w:rPr>
                <w:noProof/>
                <w:lang w:val="sk-SK"/>
              </w:rPr>
              <w:t>0.7400</w:t>
            </w:r>
          </w:p>
        </w:tc>
        <w:tc>
          <w:tcPr>
            <w:tcW w:w="0" w:type="auto"/>
            <w:tcBorders>
              <w:top w:val="single" w:sz="4" w:space="0" w:color="auto"/>
              <w:left w:val="single" w:sz="4" w:space="0" w:color="auto"/>
              <w:bottom w:val="single" w:sz="4" w:space="0" w:color="auto"/>
              <w:right w:val="single" w:sz="4" w:space="0" w:color="auto"/>
            </w:tcBorders>
            <w:hideMark/>
          </w:tcPr>
          <w:p w14:paraId="0DC148DC" w14:textId="77777777" w:rsidR="00A24247" w:rsidRPr="00A24247" w:rsidRDefault="00A24247" w:rsidP="00906906">
            <w:pPr>
              <w:pStyle w:val="Paragraph"/>
              <w:spacing w:after="0" w:line="240" w:lineRule="auto"/>
              <w:jc w:val="right"/>
              <w:rPr>
                <w:noProof/>
                <w:lang w:val="sk-SK"/>
              </w:rPr>
            </w:pPr>
            <w:r w:rsidRPr="00A24247">
              <w:rPr>
                <w:noProof/>
                <w:lang w:val="sk-SK"/>
              </w:rPr>
              <w:t>ex 2842 90 80</w:t>
            </w:r>
          </w:p>
        </w:tc>
        <w:tc>
          <w:tcPr>
            <w:tcW w:w="0" w:type="auto"/>
            <w:tcBorders>
              <w:top w:val="single" w:sz="4" w:space="0" w:color="auto"/>
              <w:left w:val="single" w:sz="4" w:space="0" w:color="auto"/>
              <w:bottom w:val="single" w:sz="4" w:space="0" w:color="auto"/>
              <w:right w:val="single" w:sz="4" w:space="0" w:color="auto"/>
            </w:tcBorders>
            <w:hideMark/>
          </w:tcPr>
          <w:p w14:paraId="4B14C94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77AB32F" w14:textId="4EAD7CAC" w:rsidR="00A24247" w:rsidRPr="00A24247" w:rsidRDefault="00A24247" w:rsidP="00906906">
            <w:pPr>
              <w:pStyle w:val="Paragraph"/>
              <w:spacing w:after="0" w:line="240" w:lineRule="auto"/>
              <w:rPr>
                <w:noProof/>
                <w:lang w:val="sk-SK"/>
              </w:rPr>
            </w:pPr>
            <w:r w:rsidRPr="00A24247">
              <w:rPr>
                <w:noProof/>
                <w:lang w:val="sk-SK"/>
              </w:rPr>
              <w:t>Dodekachlorid hlinito-trititanitý (CAS RN</w:t>
            </w:r>
            <w:r>
              <w:rPr>
                <w:noProof/>
                <w:lang w:val="sk-SK"/>
              </w:rPr>
              <w:t xml:space="preserve"> </w:t>
            </w:r>
            <w:r w:rsidRPr="00A24247">
              <w:rPr>
                <w:noProof/>
                <w:lang w:val="sk-SK"/>
              </w:rPr>
              <w:t>12003-13-3)</w:t>
            </w:r>
          </w:p>
        </w:tc>
        <w:tc>
          <w:tcPr>
            <w:tcW w:w="0" w:type="auto"/>
            <w:tcBorders>
              <w:top w:val="single" w:sz="4" w:space="0" w:color="auto"/>
              <w:left w:val="single" w:sz="4" w:space="0" w:color="auto"/>
              <w:bottom w:val="single" w:sz="4" w:space="0" w:color="auto"/>
              <w:right w:val="single" w:sz="4" w:space="0" w:color="auto"/>
            </w:tcBorders>
            <w:hideMark/>
          </w:tcPr>
          <w:p w14:paraId="3938FEB9" w14:textId="7F1831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90C1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571BE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5F543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43D8D6" w14:textId="77777777" w:rsidR="00A24247" w:rsidRPr="00A24247" w:rsidRDefault="00A24247" w:rsidP="00906906">
            <w:pPr>
              <w:pStyle w:val="Paragraph"/>
              <w:spacing w:after="0" w:line="240" w:lineRule="auto"/>
              <w:rPr>
                <w:noProof/>
                <w:lang w:val="sk-SK"/>
              </w:rPr>
            </w:pPr>
            <w:r w:rsidRPr="00A24247">
              <w:rPr>
                <w:noProof/>
                <w:lang w:val="sk-SK"/>
              </w:rPr>
              <w:t>0.3295</w:t>
            </w:r>
          </w:p>
        </w:tc>
        <w:tc>
          <w:tcPr>
            <w:tcW w:w="0" w:type="auto"/>
            <w:tcBorders>
              <w:top w:val="single" w:sz="4" w:space="0" w:color="auto"/>
              <w:left w:val="single" w:sz="4" w:space="0" w:color="auto"/>
              <w:bottom w:val="single" w:sz="4" w:space="0" w:color="auto"/>
              <w:right w:val="single" w:sz="4" w:space="0" w:color="auto"/>
            </w:tcBorders>
            <w:hideMark/>
          </w:tcPr>
          <w:p w14:paraId="70E25CD6" w14:textId="77777777" w:rsidR="00A24247" w:rsidRPr="00A24247" w:rsidRDefault="00A24247" w:rsidP="00906906">
            <w:pPr>
              <w:pStyle w:val="Paragraph"/>
              <w:spacing w:after="0" w:line="240" w:lineRule="auto"/>
              <w:jc w:val="right"/>
              <w:rPr>
                <w:noProof/>
                <w:lang w:val="sk-SK"/>
              </w:rPr>
            </w:pPr>
            <w:r w:rsidRPr="00A24247">
              <w:rPr>
                <w:noProof/>
                <w:lang w:val="sk-SK"/>
              </w:rPr>
              <w:t>2845 10 00</w:t>
            </w:r>
          </w:p>
        </w:tc>
        <w:tc>
          <w:tcPr>
            <w:tcW w:w="0" w:type="auto"/>
            <w:tcBorders>
              <w:top w:val="single" w:sz="4" w:space="0" w:color="auto"/>
              <w:left w:val="single" w:sz="4" w:space="0" w:color="auto"/>
              <w:bottom w:val="single" w:sz="4" w:space="0" w:color="auto"/>
              <w:right w:val="single" w:sz="4" w:space="0" w:color="auto"/>
            </w:tcBorders>
          </w:tcPr>
          <w:p w14:paraId="3710687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B8383B5" w14:textId="77777777" w:rsidR="00A24247" w:rsidRPr="00A24247" w:rsidRDefault="00A24247" w:rsidP="00906906">
            <w:pPr>
              <w:pStyle w:val="Paragraph"/>
              <w:spacing w:after="0" w:line="240" w:lineRule="auto"/>
              <w:rPr>
                <w:noProof/>
                <w:lang w:val="sk-SK"/>
              </w:rPr>
            </w:pPr>
            <w:r w:rsidRPr="00A24247">
              <w:rPr>
                <w:noProof/>
                <w:lang w:val="sk-SK"/>
              </w:rPr>
              <w:t>Ťažká voda (oxid deutérny) (</w:t>
            </w:r>
            <w:r w:rsidRPr="00A24247">
              <w:rPr>
                <w:i/>
                <w:iCs/>
                <w:noProof/>
                <w:lang w:val="sk-SK"/>
              </w:rPr>
              <w:t>Euratom</w:t>
            </w:r>
            <w:r w:rsidRPr="00A24247">
              <w:rPr>
                <w:noProof/>
                <w:lang w:val="sk-SK"/>
              </w:rPr>
              <w:t>) (CAS RN 7789-20-0)</w:t>
            </w:r>
          </w:p>
        </w:tc>
        <w:tc>
          <w:tcPr>
            <w:tcW w:w="0" w:type="auto"/>
            <w:tcBorders>
              <w:top w:val="single" w:sz="4" w:space="0" w:color="auto"/>
              <w:left w:val="single" w:sz="4" w:space="0" w:color="auto"/>
              <w:bottom w:val="single" w:sz="4" w:space="0" w:color="auto"/>
              <w:right w:val="single" w:sz="4" w:space="0" w:color="auto"/>
            </w:tcBorders>
            <w:hideMark/>
          </w:tcPr>
          <w:p w14:paraId="4F606343" w14:textId="22796A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CCD7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660C5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C33F43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3A888D" w14:textId="77777777" w:rsidR="00A24247" w:rsidRPr="00A24247" w:rsidRDefault="00A24247" w:rsidP="00906906">
            <w:pPr>
              <w:pStyle w:val="Paragraph"/>
              <w:spacing w:after="0" w:line="240" w:lineRule="auto"/>
              <w:rPr>
                <w:noProof/>
                <w:lang w:val="sk-SK"/>
              </w:rPr>
            </w:pPr>
            <w:r w:rsidRPr="00A24247">
              <w:rPr>
                <w:noProof/>
                <w:lang w:val="sk-SK"/>
              </w:rPr>
              <w:t>0.4189</w:t>
            </w:r>
          </w:p>
        </w:tc>
        <w:tc>
          <w:tcPr>
            <w:tcW w:w="0" w:type="auto"/>
            <w:tcBorders>
              <w:top w:val="single" w:sz="4" w:space="0" w:color="auto"/>
              <w:left w:val="single" w:sz="4" w:space="0" w:color="auto"/>
              <w:bottom w:val="single" w:sz="4" w:space="0" w:color="auto"/>
              <w:right w:val="single" w:sz="4" w:space="0" w:color="auto"/>
            </w:tcBorders>
            <w:hideMark/>
          </w:tcPr>
          <w:p w14:paraId="0995535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2845 40 00</w:t>
            </w:r>
          </w:p>
        </w:tc>
        <w:tc>
          <w:tcPr>
            <w:tcW w:w="0" w:type="auto"/>
            <w:tcBorders>
              <w:top w:val="single" w:sz="4" w:space="0" w:color="auto"/>
              <w:left w:val="single" w:sz="4" w:space="0" w:color="auto"/>
              <w:bottom w:val="single" w:sz="4" w:space="0" w:color="auto"/>
              <w:right w:val="single" w:sz="4" w:space="0" w:color="auto"/>
            </w:tcBorders>
            <w:hideMark/>
          </w:tcPr>
          <w:p w14:paraId="40AA89A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96F4765" w14:textId="77777777" w:rsidR="00A24247" w:rsidRPr="00A24247" w:rsidRDefault="00A24247" w:rsidP="00906906">
            <w:pPr>
              <w:pStyle w:val="Paragraph"/>
              <w:spacing w:after="0" w:line="240" w:lineRule="auto"/>
              <w:rPr>
                <w:noProof/>
                <w:lang w:val="sk-SK"/>
              </w:rPr>
            </w:pPr>
            <w:r w:rsidRPr="00A24247">
              <w:rPr>
                <w:noProof/>
                <w:lang w:val="sk-SK"/>
              </w:rPr>
              <w:t>Hélium-3 (CAS RN 14762-55-1)</w:t>
            </w:r>
          </w:p>
        </w:tc>
        <w:tc>
          <w:tcPr>
            <w:tcW w:w="0" w:type="auto"/>
            <w:tcBorders>
              <w:top w:val="single" w:sz="4" w:space="0" w:color="auto"/>
              <w:left w:val="single" w:sz="4" w:space="0" w:color="auto"/>
              <w:bottom w:val="single" w:sz="4" w:space="0" w:color="auto"/>
              <w:right w:val="single" w:sz="4" w:space="0" w:color="auto"/>
            </w:tcBorders>
            <w:hideMark/>
          </w:tcPr>
          <w:p w14:paraId="6D12E054" w14:textId="37BB78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34F3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65888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CB55C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2DCDC2" w14:textId="77777777" w:rsidR="00A24247" w:rsidRPr="00A24247" w:rsidRDefault="00A24247" w:rsidP="00906906">
            <w:pPr>
              <w:pStyle w:val="Paragraph"/>
              <w:spacing w:after="0" w:line="240" w:lineRule="auto"/>
              <w:rPr>
                <w:noProof/>
                <w:lang w:val="sk-SK"/>
              </w:rPr>
            </w:pPr>
            <w:r w:rsidRPr="00A24247">
              <w:rPr>
                <w:noProof/>
                <w:lang w:val="sk-SK"/>
              </w:rPr>
              <w:t>0.3297</w:t>
            </w:r>
          </w:p>
        </w:tc>
        <w:tc>
          <w:tcPr>
            <w:tcW w:w="0" w:type="auto"/>
            <w:tcBorders>
              <w:top w:val="single" w:sz="4" w:space="0" w:color="auto"/>
              <w:left w:val="single" w:sz="4" w:space="0" w:color="auto"/>
              <w:bottom w:val="single" w:sz="4" w:space="0" w:color="auto"/>
              <w:right w:val="single" w:sz="4" w:space="0" w:color="auto"/>
            </w:tcBorders>
            <w:hideMark/>
          </w:tcPr>
          <w:p w14:paraId="683B6025" w14:textId="77777777" w:rsidR="00A24247" w:rsidRPr="00A24247" w:rsidRDefault="00A24247" w:rsidP="00906906">
            <w:pPr>
              <w:pStyle w:val="Paragraph"/>
              <w:spacing w:after="0" w:line="240" w:lineRule="auto"/>
              <w:jc w:val="right"/>
              <w:rPr>
                <w:noProof/>
                <w:lang w:val="sk-SK"/>
              </w:rPr>
            </w:pPr>
            <w:r w:rsidRPr="00A24247">
              <w:rPr>
                <w:noProof/>
                <w:lang w:val="sk-SK"/>
              </w:rPr>
              <w:t>2845 90 10</w:t>
            </w:r>
          </w:p>
        </w:tc>
        <w:tc>
          <w:tcPr>
            <w:tcW w:w="0" w:type="auto"/>
            <w:tcBorders>
              <w:top w:val="single" w:sz="4" w:space="0" w:color="auto"/>
              <w:left w:val="single" w:sz="4" w:space="0" w:color="auto"/>
              <w:bottom w:val="single" w:sz="4" w:space="0" w:color="auto"/>
              <w:right w:val="single" w:sz="4" w:space="0" w:color="auto"/>
            </w:tcBorders>
          </w:tcPr>
          <w:p w14:paraId="48E44F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9B85C03" w14:textId="00A528E8" w:rsidR="00A24247" w:rsidRPr="00A24247" w:rsidRDefault="00A24247" w:rsidP="00906906">
            <w:pPr>
              <w:pStyle w:val="Paragraph"/>
              <w:spacing w:after="0" w:line="240" w:lineRule="auto"/>
              <w:rPr>
                <w:noProof/>
                <w:lang w:val="sk-SK"/>
              </w:rPr>
            </w:pPr>
            <w:r w:rsidRPr="00A24247">
              <w:rPr>
                <w:noProof/>
                <w:lang w:val="sk-SK"/>
              </w:rPr>
              <w:t>Deutérium</w:t>
            </w:r>
            <w:r w:rsidR="00730589">
              <w:rPr>
                <w:noProof/>
                <w:lang w:val="sk-SK"/>
              </w:rPr>
              <w:t xml:space="preserve"> a </w:t>
            </w:r>
            <w:r w:rsidRPr="00A24247">
              <w:rPr>
                <w:noProof/>
                <w:lang w:val="sk-SK"/>
              </w:rPr>
              <w:t>jeho zlúčeniny; vodík</w:t>
            </w:r>
            <w:r w:rsidR="00730589">
              <w:rPr>
                <w:noProof/>
                <w:lang w:val="sk-SK"/>
              </w:rPr>
              <w:t xml:space="preserve"> a </w:t>
            </w:r>
            <w:r w:rsidRPr="00A24247">
              <w:rPr>
                <w:noProof/>
                <w:lang w:val="sk-SK"/>
              </w:rPr>
              <w:t>jeho zlúčeniny, obohatené deutériom; zmesi</w:t>
            </w:r>
            <w:r w:rsidR="00730589">
              <w:rPr>
                <w:noProof/>
                <w:lang w:val="sk-SK"/>
              </w:rPr>
              <w:t xml:space="preserve"> a </w:t>
            </w:r>
            <w:r w:rsidRPr="00A24247">
              <w:rPr>
                <w:noProof/>
                <w:lang w:val="sk-SK"/>
              </w:rPr>
              <w:t>roztoky obsahujúce tieto výrobky (</w:t>
            </w:r>
            <w:r w:rsidRPr="00A24247">
              <w:rPr>
                <w:i/>
                <w:iCs/>
                <w:noProof/>
                <w:lang w:val="sk-SK"/>
              </w:rPr>
              <w:t>Euratom</w:t>
            </w: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AEE031" w14:textId="7C47C52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DB90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41145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B1B23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A63090" w14:textId="77777777" w:rsidR="00A24247" w:rsidRPr="00A24247" w:rsidRDefault="00A24247" w:rsidP="00906906">
            <w:pPr>
              <w:pStyle w:val="Paragraph"/>
              <w:spacing w:after="0" w:line="240" w:lineRule="auto"/>
              <w:rPr>
                <w:noProof/>
                <w:lang w:val="sk-SK"/>
              </w:rPr>
            </w:pPr>
            <w:r w:rsidRPr="00A24247">
              <w:rPr>
                <w:noProof/>
                <w:lang w:val="sk-SK"/>
              </w:rPr>
              <w:t>0.4191</w:t>
            </w:r>
          </w:p>
        </w:tc>
        <w:tc>
          <w:tcPr>
            <w:tcW w:w="0" w:type="auto"/>
            <w:tcBorders>
              <w:top w:val="single" w:sz="4" w:space="0" w:color="auto"/>
              <w:left w:val="single" w:sz="4" w:space="0" w:color="auto"/>
              <w:bottom w:val="single" w:sz="4" w:space="0" w:color="auto"/>
              <w:right w:val="single" w:sz="4" w:space="0" w:color="auto"/>
            </w:tcBorders>
            <w:hideMark/>
          </w:tcPr>
          <w:p w14:paraId="16A1BBB0" w14:textId="77777777" w:rsidR="00A24247" w:rsidRPr="00A24247" w:rsidRDefault="00A24247" w:rsidP="00906906">
            <w:pPr>
              <w:pStyle w:val="Paragraph"/>
              <w:spacing w:after="0" w:line="240" w:lineRule="auto"/>
              <w:jc w:val="right"/>
              <w:rPr>
                <w:noProof/>
                <w:lang w:val="sk-SK"/>
              </w:rPr>
            </w:pPr>
            <w:r w:rsidRPr="00A24247">
              <w:rPr>
                <w:noProof/>
                <w:lang w:val="sk-SK"/>
              </w:rPr>
              <w:t>ex 2845 90 90</w:t>
            </w:r>
          </w:p>
        </w:tc>
        <w:tc>
          <w:tcPr>
            <w:tcW w:w="0" w:type="auto"/>
            <w:tcBorders>
              <w:top w:val="single" w:sz="4" w:space="0" w:color="auto"/>
              <w:left w:val="single" w:sz="4" w:space="0" w:color="auto"/>
              <w:bottom w:val="single" w:sz="4" w:space="0" w:color="auto"/>
              <w:right w:val="single" w:sz="4" w:space="0" w:color="auto"/>
            </w:tcBorders>
            <w:hideMark/>
          </w:tcPr>
          <w:p w14:paraId="55AA0B5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7817EC9" w14:textId="74B1FD13" w:rsidR="00A24247" w:rsidRPr="00A24247" w:rsidRDefault="00A24247" w:rsidP="00906906">
            <w:pPr>
              <w:pStyle w:val="Paragraph"/>
              <w:spacing w:after="0" w:line="240" w:lineRule="auto"/>
              <w:rPr>
                <w:noProof/>
                <w:lang w:val="sk-SK"/>
              </w:rPr>
            </w:pPr>
            <w:r w:rsidRPr="00A24247">
              <w:rPr>
                <w:noProof/>
                <w:lang w:val="sk-SK"/>
              </w:rPr>
              <w:t>Voda obohatená</w:t>
            </w:r>
            <w:r w:rsidR="00730589">
              <w:rPr>
                <w:noProof/>
                <w:lang w:val="sk-SK"/>
              </w:rPr>
              <w:t xml:space="preserve"> o </w:t>
            </w:r>
            <w:r w:rsidRPr="00A24247">
              <w:rPr>
                <w:noProof/>
                <w:lang w:val="sk-SK"/>
              </w:rPr>
              <w:t>minimálne 95</w:t>
            </w:r>
            <w:r>
              <w:rPr>
                <w:noProof/>
                <w:lang w:val="sk-SK"/>
              </w:rPr>
              <w:t> %</w:t>
            </w:r>
            <w:r w:rsidRPr="00A24247">
              <w:rPr>
                <w:noProof/>
                <w:lang w:val="sk-SK"/>
              </w:rPr>
              <w:t xml:space="preserve"> kyslíkom-18 (CAS RN 14314-42-2)</w:t>
            </w:r>
          </w:p>
        </w:tc>
        <w:tc>
          <w:tcPr>
            <w:tcW w:w="0" w:type="auto"/>
            <w:tcBorders>
              <w:top w:val="single" w:sz="4" w:space="0" w:color="auto"/>
              <w:left w:val="single" w:sz="4" w:space="0" w:color="auto"/>
              <w:bottom w:val="single" w:sz="4" w:space="0" w:color="auto"/>
              <w:right w:val="single" w:sz="4" w:space="0" w:color="auto"/>
            </w:tcBorders>
            <w:hideMark/>
          </w:tcPr>
          <w:p w14:paraId="3DE9ED17" w14:textId="098E09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395F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1D0A2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02BBE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1AB70E" w14:textId="77777777" w:rsidR="00A24247" w:rsidRPr="00A24247" w:rsidRDefault="00A24247" w:rsidP="00906906">
            <w:pPr>
              <w:pStyle w:val="Paragraph"/>
              <w:spacing w:after="0" w:line="240" w:lineRule="auto"/>
              <w:rPr>
                <w:noProof/>
                <w:lang w:val="sk-SK"/>
              </w:rPr>
            </w:pPr>
            <w:r w:rsidRPr="00A24247">
              <w:rPr>
                <w:noProof/>
                <w:lang w:val="sk-SK"/>
              </w:rPr>
              <w:t>0.4190</w:t>
            </w:r>
          </w:p>
        </w:tc>
        <w:tc>
          <w:tcPr>
            <w:tcW w:w="0" w:type="auto"/>
            <w:tcBorders>
              <w:top w:val="single" w:sz="4" w:space="0" w:color="auto"/>
              <w:left w:val="single" w:sz="4" w:space="0" w:color="auto"/>
              <w:bottom w:val="single" w:sz="4" w:space="0" w:color="auto"/>
              <w:right w:val="single" w:sz="4" w:space="0" w:color="auto"/>
            </w:tcBorders>
            <w:hideMark/>
          </w:tcPr>
          <w:p w14:paraId="6AED57D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2845 90 90</w:t>
            </w:r>
          </w:p>
        </w:tc>
        <w:tc>
          <w:tcPr>
            <w:tcW w:w="0" w:type="auto"/>
            <w:tcBorders>
              <w:top w:val="single" w:sz="4" w:space="0" w:color="auto"/>
              <w:left w:val="single" w:sz="4" w:space="0" w:color="auto"/>
              <w:bottom w:val="single" w:sz="4" w:space="0" w:color="auto"/>
              <w:right w:val="single" w:sz="4" w:space="0" w:color="auto"/>
            </w:tcBorders>
            <w:hideMark/>
          </w:tcPr>
          <w:p w14:paraId="2E4EF4E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616CF49" w14:textId="77777777" w:rsidR="00A24247" w:rsidRPr="00A24247" w:rsidRDefault="00A24247" w:rsidP="00906906">
            <w:pPr>
              <w:pStyle w:val="Paragraph"/>
              <w:spacing w:after="0" w:line="240" w:lineRule="auto"/>
              <w:rPr>
                <w:noProof/>
                <w:lang w:val="sk-SK"/>
              </w:rPr>
            </w:pPr>
            <w:r w:rsidRPr="00A24247">
              <w:rPr>
                <w:noProof/>
                <w:lang w:val="sk-SK"/>
              </w:rPr>
              <w:t>(</w:t>
            </w:r>
            <w:r w:rsidRPr="00A24247">
              <w:rPr>
                <w:noProof/>
                <w:vertAlign w:val="superscript"/>
                <w:lang w:val="sk-SK"/>
              </w:rPr>
              <w:t>13</w:t>
            </w:r>
            <w:r w:rsidRPr="00A24247">
              <w:rPr>
                <w:noProof/>
                <w:lang w:val="sk-SK"/>
              </w:rPr>
              <w:t>C)Oxid uhoľnatý (CAS RN 1641-69-6)</w:t>
            </w:r>
          </w:p>
        </w:tc>
        <w:tc>
          <w:tcPr>
            <w:tcW w:w="0" w:type="auto"/>
            <w:tcBorders>
              <w:top w:val="single" w:sz="4" w:space="0" w:color="auto"/>
              <w:left w:val="single" w:sz="4" w:space="0" w:color="auto"/>
              <w:bottom w:val="single" w:sz="4" w:space="0" w:color="auto"/>
              <w:right w:val="single" w:sz="4" w:space="0" w:color="auto"/>
            </w:tcBorders>
            <w:hideMark/>
          </w:tcPr>
          <w:p w14:paraId="541AFD48" w14:textId="5BA72A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73A4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6FFC3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36BE6B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92C5371" w14:textId="77777777" w:rsidR="00A24247" w:rsidRPr="00A24247" w:rsidRDefault="00A24247" w:rsidP="00906906">
            <w:pPr>
              <w:pStyle w:val="Paragraph"/>
              <w:spacing w:after="0" w:line="240" w:lineRule="auto"/>
              <w:rPr>
                <w:noProof/>
                <w:lang w:val="sk-SK"/>
              </w:rPr>
            </w:pPr>
            <w:r w:rsidRPr="00A24247">
              <w:rPr>
                <w:noProof/>
                <w:lang w:val="sk-SK"/>
              </w:rPr>
              <w:t>0.2859</w:t>
            </w:r>
          </w:p>
          <w:p w14:paraId="5489D04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607C613" w14:textId="77777777" w:rsidR="00A24247" w:rsidRPr="00A24247" w:rsidRDefault="00A24247" w:rsidP="00906906">
            <w:pPr>
              <w:pStyle w:val="Paragraph"/>
              <w:spacing w:after="0" w:line="240" w:lineRule="auto"/>
              <w:jc w:val="right"/>
              <w:rPr>
                <w:noProof/>
                <w:lang w:val="sk-SK"/>
              </w:rPr>
            </w:pPr>
            <w:r w:rsidRPr="00A24247">
              <w:rPr>
                <w:noProof/>
                <w:lang w:val="sk-SK"/>
              </w:rPr>
              <w:t>ex 2846 10 00</w:t>
            </w:r>
          </w:p>
          <w:p w14:paraId="3346AD08"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3968D57D"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05D2DE20"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nil"/>
              <w:right w:val="single" w:sz="4" w:space="0" w:color="auto"/>
            </w:tcBorders>
          </w:tcPr>
          <w:p w14:paraId="05A03092" w14:textId="47D8871C" w:rsidR="00A24247" w:rsidRPr="00A24247" w:rsidRDefault="00A24247" w:rsidP="00906906">
            <w:pPr>
              <w:pStyle w:val="Paragraph"/>
              <w:spacing w:after="0" w:line="240" w:lineRule="auto"/>
              <w:rPr>
                <w:noProof/>
                <w:lang w:val="sk-SK"/>
              </w:rPr>
            </w:pPr>
            <w:r w:rsidRPr="00A24247">
              <w:rPr>
                <w:noProof/>
                <w:lang w:val="sk-SK"/>
              </w:rPr>
              <w:t>Koncentrát vzácnych zemín obsahujúci</w:t>
            </w:r>
            <w:r w:rsidR="00730589">
              <w:rPr>
                <w:noProof/>
                <w:lang w:val="sk-SK"/>
              </w:rPr>
              <w:t xml:space="preserve"> v </w:t>
            </w:r>
            <w:r w:rsidRPr="00A24247">
              <w:rPr>
                <w:noProof/>
                <w:lang w:val="sk-SK"/>
              </w:rPr>
              <w:t>hmotnosti 60</w:t>
            </w:r>
            <w:r>
              <w:rPr>
                <w:noProof/>
                <w:lang w:val="sk-SK"/>
              </w:rPr>
              <w:t> %</w:t>
            </w:r>
            <w:r w:rsidRPr="00A24247">
              <w:rPr>
                <w:noProof/>
                <w:lang w:val="sk-SK"/>
              </w:rPr>
              <w:t xml:space="preserve"> alebo viac, ale najviac 95</w:t>
            </w:r>
            <w:r>
              <w:rPr>
                <w:noProof/>
                <w:lang w:val="sk-SK"/>
              </w:rPr>
              <w:t> %</w:t>
            </w:r>
            <w:r w:rsidRPr="00A24247">
              <w:rPr>
                <w:noProof/>
                <w:lang w:val="sk-SK"/>
              </w:rPr>
              <w:t xml:space="preserve"> oxidov vzácnych zemín</w:t>
            </w:r>
            <w:r w:rsidR="00730589">
              <w:rPr>
                <w:noProof/>
                <w:lang w:val="sk-SK"/>
              </w:rPr>
              <w:t xml:space="preserve"> a </w:t>
            </w:r>
            <w:r w:rsidRPr="00A24247">
              <w:rPr>
                <w:noProof/>
                <w:lang w:val="sk-SK"/>
              </w:rPr>
              <w:t>najviac 1</w:t>
            </w:r>
            <w:r>
              <w:rPr>
                <w:noProof/>
                <w:lang w:val="sk-SK"/>
              </w:rPr>
              <w:t> %</w:t>
            </w:r>
            <w:r w:rsidRPr="00A24247">
              <w:rPr>
                <w:noProof/>
                <w:lang w:val="sk-SK"/>
              </w:rPr>
              <w:t xml:space="preserve"> každého</w:t>
            </w:r>
            <w:r w:rsidR="00730589">
              <w:rPr>
                <w:noProof/>
                <w:lang w:val="sk-SK"/>
              </w:rPr>
              <w:t xml:space="preserve"> z </w:t>
            </w:r>
            <w:r w:rsidRPr="00A24247">
              <w:rPr>
                <w:noProof/>
                <w:lang w:val="sk-SK"/>
              </w:rPr>
              <w:t>oxidov zirkónia, hliníka alebo železa,</w:t>
            </w:r>
            <w:r w:rsidR="00730589">
              <w:rPr>
                <w:noProof/>
                <w:lang w:val="sk-SK"/>
              </w:rPr>
              <w:t xml:space="preserve"> a </w:t>
            </w:r>
            <w:r w:rsidRPr="00A24247">
              <w:rPr>
                <w:noProof/>
                <w:lang w:val="sk-SK"/>
              </w:rPr>
              <w:t>so stratou pri žíhaní 5</w:t>
            </w:r>
            <w:r>
              <w:rPr>
                <w:noProof/>
                <w:lang w:val="sk-SK"/>
              </w:rPr>
              <w:t> %</w:t>
            </w:r>
            <w:r w:rsidRPr="00A24247">
              <w:rPr>
                <w:noProof/>
                <w:lang w:val="sk-SK"/>
              </w:rPr>
              <w:t xml:space="preserve"> alebo viac</w:t>
            </w:r>
            <w:r w:rsidR="00730589">
              <w:rPr>
                <w:noProof/>
                <w:lang w:val="sk-SK"/>
              </w:rPr>
              <w:t xml:space="preserve"> v </w:t>
            </w:r>
            <w:r w:rsidRPr="00A24247">
              <w:rPr>
                <w:noProof/>
                <w:lang w:val="sk-SK"/>
              </w:rPr>
              <w:t>hmotnosti</w:t>
            </w:r>
          </w:p>
          <w:p w14:paraId="6D73F45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4712990" w14:textId="7963F6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454344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66861F" w14:textId="77777777" w:rsidR="00A24247" w:rsidRPr="00A24247" w:rsidRDefault="00A24247" w:rsidP="00906906">
            <w:pPr>
              <w:pStyle w:val="Paragraph"/>
              <w:spacing w:after="0" w:line="240" w:lineRule="auto"/>
              <w:rPr>
                <w:noProof/>
                <w:lang w:val="sk-SK"/>
              </w:rPr>
            </w:pPr>
            <w:r w:rsidRPr="00A24247">
              <w:rPr>
                <w:noProof/>
                <w:lang w:val="sk-SK"/>
              </w:rPr>
              <w:t>-</w:t>
            </w:r>
          </w:p>
          <w:p w14:paraId="2134368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B1D3FD2"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C264683" w14:textId="77777777" w:rsidR="00A24247" w:rsidRPr="00A24247" w:rsidRDefault="00A24247" w:rsidP="00906906">
            <w:pPr>
              <w:pStyle w:val="Paragraph"/>
              <w:spacing w:after="0" w:line="240" w:lineRule="auto"/>
              <w:rPr>
                <w:noProof/>
                <w:lang w:val="sk-SK"/>
              </w:rPr>
            </w:pPr>
          </w:p>
        </w:tc>
      </w:tr>
      <w:tr w:rsidR="00A24247" w:rsidRPr="00A24247" w14:paraId="6E0DF1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7F774A" w14:textId="77777777" w:rsidR="00A24247" w:rsidRPr="00A24247" w:rsidRDefault="00A24247" w:rsidP="00906906">
            <w:pPr>
              <w:pStyle w:val="Paragraph"/>
              <w:spacing w:after="0" w:line="240" w:lineRule="auto"/>
              <w:rPr>
                <w:noProof/>
                <w:lang w:val="sk-SK"/>
              </w:rPr>
            </w:pPr>
            <w:r w:rsidRPr="00A24247">
              <w:rPr>
                <w:noProof/>
                <w:lang w:val="sk-SK"/>
              </w:rPr>
              <w:t>0.3296</w:t>
            </w:r>
          </w:p>
        </w:tc>
        <w:tc>
          <w:tcPr>
            <w:tcW w:w="0" w:type="auto"/>
            <w:tcBorders>
              <w:top w:val="single" w:sz="4" w:space="0" w:color="auto"/>
              <w:left w:val="single" w:sz="4" w:space="0" w:color="auto"/>
              <w:bottom w:val="single" w:sz="4" w:space="0" w:color="auto"/>
              <w:right w:val="single" w:sz="4" w:space="0" w:color="auto"/>
            </w:tcBorders>
            <w:hideMark/>
          </w:tcPr>
          <w:p w14:paraId="3E10262D" w14:textId="77777777" w:rsidR="00A24247" w:rsidRPr="00A24247" w:rsidRDefault="00A24247" w:rsidP="00906906">
            <w:pPr>
              <w:pStyle w:val="Paragraph"/>
              <w:spacing w:after="0" w:line="240" w:lineRule="auto"/>
              <w:jc w:val="right"/>
              <w:rPr>
                <w:noProof/>
                <w:lang w:val="sk-SK"/>
              </w:rPr>
            </w:pPr>
            <w:r w:rsidRPr="00A24247">
              <w:rPr>
                <w:noProof/>
                <w:lang w:val="sk-SK"/>
              </w:rPr>
              <w:t>ex 2846 10 00</w:t>
            </w:r>
          </w:p>
        </w:tc>
        <w:tc>
          <w:tcPr>
            <w:tcW w:w="0" w:type="auto"/>
            <w:tcBorders>
              <w:top w:val="single" w:sz="4" w:space="0" w:color="auto"/>
              <w:left w:val="single" w:sz="4" w:space="0" w:color="auto"/>
              <w:bottom w:val="single" w:sz="4" w:space="0" w:color="auto"/>
              <w:right w:val="single" w:sz="4" w:space="0" w:color="auto"/>
            </w:tcBorders>
            <w:hideMark/>
          </w:tcPr>
          <w:p w14:paraId="0C95737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C7ADA38" w14:textId="1A8A6115" w:rsidR="00A24247" w:rsidRPr="00A24247" w:rsidRDefault="00A24247" w:rsidP="00906906">
            <w:pPr>
              <w:pStyle w:val="Paragraph"/>
              <w:spacing w:after="0" w:line="240" w:lineRule="auto"/>
              <w:rPr>
                <w:noProof/>
                <w:lang w:val="sk-SK"/>
              </w:rPr>
            </w:pPr>
            <w:r w:rsidRPr="00A24247">
              <w:rPr>
                <w:noProof/>
                <w:lang w:val="sk-SK"/>
              </w:rPr>
              <w:t>Uhličitan cérny (CAS RN</w:t>
            </w:r>
            <w:r>
              <w:rPr>
                <w:noProof/>
                <w:lang w:val="sk-SK"/>
              </w:rPr>
              <w:t xml:space="preserve"> </w:t>
            </w:r>
            <w:r w:rsidRPr="00A24247">
              <w:rPr>
                <w:noProof/>
                <w:lang w:val="sk-SK"/>
              </w:rPr>
              <w:t>537-01-9), tiež hydratovaný</w:t>
            </w:r>
          </w:p>
        </w:tc>
        <w:tc>
          <w:tcPr>
            <w:tcW w:w="0" w:type="auto"/>
            <w:tcBorders>
              <w:top w:val="single" w:sz="4" w:space="0" w:color="auto"/>
              <w:left w:val="single" w:sz="4" w:space="0" w:color="auto"/>
              <w:bottom w:val="single" w:sz="4" w:space="0" w:color="auto"/>
              <w:right w:val="single" w:sz="4" w:space="0" w:color="auto"/>
            </w:tcBorders>
            <w:hideMark/>
          </w:tcPr>
          <w:p w14:paraId="70126F35" w14:textId="0F823F7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412E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9EF44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BD6A2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00482A" w14:textId="77777777" w:rsidR="00A24247" w:rsidRPr="00A24247" w:rsidRDefault="00A24247" w:rsidP="00906906">
            <w:pPr>
              <w:pStyle w:val="Paragraph"/>
              <w:spacing w:after="0" w:line="240" w:lineRule="auto"/>
              <w:rPr>
                <w:noProof/>
                <w:lang w:val="sk-SK"/>
              </w:rPr>
            </w:pPr>
            <w:r w:rsidRPr="00A24247">
              <w:rPr>
                <w:noProof/>
                <w:lang w:val="sk-SK"/>
              </w:rPr>
              <w:t>0.3420</w:t>
            </w:r>
          </w:p>
        </w:tc>
        <w:tc>
          <w:tcPr>
            <w:tcW w:w="0" w:type="auto"/>
            <w:tcBorders>
              <w:top w:val="single" w:sz="4" w:space="0" w:color="auto"/>
              <w:left w:val="single" w:sz="4" w:space="0" w:color="auto"/>
              <w:bottom w:val="single" w:sz="4" w:space="0" w:color="auto"/>
              <w:right w:val="single" w:sz="4" w:space="0" w:color="auto"/>
            </w:tcBorders>
            <w:hideMark/>
          </w:tcPr>
          <w:p w14:paraId="2DDD3F03" w14:textId="77777777" w:rsidR="00A24247" w:rsidRPr="00A24247" w:rsidRDefault="00A24247" w:rsidP="00906906">
            <w:pPr>
              <w:pStyle w:val="Paragraph"/>
              <w:spacing w:after="0" w:line="240" w:lineRule="auto"/>
              <w:jc w:val="right"/>
              <w:rPr>
                <w:noProof/>
                <w:lang w:val="sk-SK"/>
              </w:rPr>
            </w:pPr>
            <w:r w:rsidRPr="00A24247">
              <w:rPr>
                <w:noProof/>
                <w:lang w:val="sk-SK"/>
              </w:rPr>
              <w:t>ex 2846 10 00</w:t>
            </w:r>
          </w:p>
        </w:tc>
        <w:tc>
          <w:tcPr>
            <w:tcW w:w="0" w:type="auto"/>
            <w:tcBorders>
              <w:top w:val="single" w:sz="4" w:space="0" w:color="auto"/>
              <w:left w:val="single" w:sz="4" w:space="0" w:color="auto"/>
              <w:bottom w:val="single" w:sz="4" w:space="0" w:color="auto"/>
              <w:right w:val="single" w:sz="4" w:space="0" w:color="auto"/>
            </w:tcBorders>
            <w:hideMark/>
          </w:tcPr>
          <w:p w14:paraId="1BC7221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172C70F" w14:textId="090D3781" w:rsidR="00A24247" w:rsidRPr="00A24247" w:rsidRDefault="00A24247" w:rsidP="00906906">
            <w:pPr>
              <w:pStyle w:val="Paragraph"/>
              <w:spacing w:after="0" w:line="240" w:lineRule="auto"/>
              <w:rPr>
                <w:noProof/>
                <w:lang w:val="sk-SK"/>
              </w:rPr>
            </w:pPr>
            <w:r w:rsidRPr="00A24247">
              <w:rPr>
                <w:noProof/>
                <w:lang w:val="sk-SK"/>
              </w:rPr>
              <w:t>Uhličitan céru</w:t>
            </w:r>
            <w:r w:rsidR="00730589">
              <w:rPr>
                <w:noProof/>
                <w:lang w:val="sk-SK"/>
              </w:rPr>
              <w:t xml:space="preserve"> a </w:t>
            </w:r>
            <w:r w:rsidRPr="00A24247">
              <w:rPr>
                <w:noProof/>
                <w:lang w:val="sk-SK"/>
              </w:rPr>
              <w:t>lantánu, tiež hydratovaný</w:t>
            </w:r>
          </w:p>
        </w:tc>
        <w:tc>
          <w:tcPr>
            <w:tcW w:w="0" w:type="auto"/>
            <w:tcBorders>
              <w:top w:val="single" w:sz="4" w:space="0" w:color="auto"/>
              <w:left w:val="single" w:sz="4" w:space="0" w:color="auto"/>
              <w:bottom w:val="single" w:sz="4" w:space="0" w:color="auto"/>
              <w:right w:val="single" w:sz="4" w:space="0" w:color="auto"/>
            </w:tcBorders>
            <w:hideMark/>
          </w:tcPr>
          <w:p w14:paraId="6B4B5EF7" w14:textId="6CC455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8725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BF8ED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779870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425A3F4" w14:textId="77777777" w:rsidR="00A24247" w:rsidRPr="00A24247" w:rsidRDefault="00A24247" w:rsidP="00906906">
            <w:pPr>
              <w:pStyle w:val="Paragraph"/>
              <w:spacing w:after="0" w:line="240" w:lineRule="auto"/>
              <w:rPr>
                <w:noProof/>
                <w:lang w:val="sk-SK"/>
              </w:rPr>
            </w:pPr>
            <w:r w:rsidRPr="00A24247">
              <w:rPr>
                <w:noProof/>
                <w:lang w:val="sk-SK"/>
              </w:rPr>
              <w:t>0.3227</w:t>
            </w:r>
          </w:p>
          <w:p w14:paraId="730FA719" w14:textId="77777777" w:rsidR="00A24247" w:rsidRPr="00A24247" w:rsidRDefault="00A24247" w:rsidP="00906906">
            <w:pPr>
              <w:pStyle w:val="Paragraph"/>
              <w:spacing w:after="0" w:line="240" w:lineRule="auto"/>
              <w:rPr>
                <w:noProof/>
                <w:lang w:val="sk-SK"/>
              </w:rPr>
            </w:pPr>
          </w:p>
          <w:p w14:paraId="3A8A53A8" w14:textId="77777777" w:rsidR="00A24247" w:rsidRPr="00A24247" w:rsidRDefault="00A24247" w:rsidP="00906906">
            <w:pPr>
              <w:pStyle w:val="Paragraph"/>
              <w:spacing w:after="0" w:line="240" w:lineRule="auto"/>
              <w:rPr>
                <w:noProof/>
                <w:lang w:val="sk-SK"/>
              </w:rPr>
            </w:pPr>
          </w:p>
          <w:p w14:paraId="67B82B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F62DA15" w14:textId="77777777" w:rsidR="00A24247" w:rsidRPr="00A24247" w:rsidRDefault="00A24247" w:rsidP="00906906">
            <w:pPr>
              <w:pStyle w:val="Paragraph"/>
              <w:spacing w:after="0" w:line="240" w:lineRule="auto"/>
              <w:jc w:val="right"/>
              <w:rPr>
                <w:noProof/>
                <w:lang w:val="sk-SK"/>
              </w:rPr>
            </w:pPr>
            <w:r w:rsidRPr="00A24247">
              <w:rPr>
                <w:noProof/>
                <w:lang w:val="sk-SK"/>
              </w:rPr>
              <w:t>2846 90 10</w:t>
            </w:r>
          </w:p>
          <w:p w14:paraId="2E5523AF" w14:textId="77777777" w:rsidR="00A24247" w:rsidRPr="00A24247" w:rsidRDefault="00A24247" w:rsidP="00906906">
            <w:pPr>
              <w:pStyle w:val="Paragraph"/>
              <w:spacing w:after="0" w:line="240" w:lineRule="auto"/>
              <w:jc w:val="right"/>
              <w:rPr>
                <w:noProof/>
                <w:lang w:val="sk-SK"/>
              </w:rPr>
            </w:pPr>
            <w:r w:rsidRPr="00A24247">
              <w:rPr>
                <w:noProof/>
                <w:lang w:val="sk-SK"/>
              </w:rPr>
              <w:t>2846 90 20</w:t>
            </w:r>
          </w:p>
          <w:p w14:paraId="1346B211" w14:textId="77777777" w:rsidR="00A24247" w:rsidRPr="00A24247" w:rsidRDefault="00A24247" w:rsidP="00906906">
            <w:pPr>
              <w:pStyle w:val="Paragraph"/>
              <w:spacing w:after="0" w:line="240" w:lineRule="auto"/>
              <w:jc w:val="right"/>
              <w:rPr>
                <w:noProof/>
                <w:lang w:val="sk-SK"/>
              </w:rPr>
            </w:pPr>
            <w:r w:rsidRPr="00A24247">
              <w:rPr>
                <w:noProof/>
                <w:lang w:val="sk-SK"/>
              </w:rPr>
              <w:t>2846 90 30</w:t>
            </w:r>
          </w:p>
          <w:p w14:paraId="1A29E037" w14:textId="77777777" w:rsidR="00A24247" w:rsidRPr="00A24247" w:rsidRDefault="00A24247" w:rsidP="00906906">
            <w:pPr>
              <w:pStyle w:val="Paragraph"/>
              <w:spacing w:after="0" w:line="240" w:lineRule="auto"/>
              <w:jc w:val="right"/>
              <w:rPr>
                <w:noProof/>
                <w:lang w:val="sk-SK"/>
              </w:rPr>
            </w:pPr>
            <w:r w:rsidRPr="00A24247">
              <w:rPr>
                <w:noProof/>
                <w:lang w:val="sk-SK"/>
              </w:rPr>
              <w:t>2846 90 90</w:t>
            </w:r>
          </w:p>
        </w:tc>
        <w:tc>
          <w:tcPr>
            <w:tcW w:w="0" w:type="auto"/>
            <w:tcBorders>
              <w:top w:val="single" w:sz="4" w:space="0" w:color="auto"/>
              <w:left w:val="single" w:sz="4" w:space="0" w:color="auto"/>
              <w:bottom w:val="single" w:sz="4" w:space="0" w:color="auto"/>
              <w:right w:val="single" w:sz="4" w:space="0" w:color="auto"/>
            </w:tcBorders>
          </w:tcPr>
          <w:p w14:paraId="538B4DA2" w14:textId="77777777" w:rsidR="00A24247" w:rsidRPr="00A24247" w:rsidRDefault="00A24247" w:rsidP="00906906">
            <w:pPr>
              <w:pStyle w:val="Paragraph"/>
              <w:spacing w:after="0" w:line="240" w:lineRule="auto"/>
              <w:rPr>
                <w:noProof/>
                <w:lang w:val="sk-SK"/>
              </w:rPr>
            </w:pPr>
          </w:p>
          <w:p w14:paraId="222E2DC6" w14:textId="77777777" w:rsidR="00A24247" w:rsidRPr="00A24247" w:rsidRDefault="00A24247" w:rsidP="00906906">
            <w:pPr>
              <w:pStyle w:val="Paragraph"/>
              <w:spacing w:after="0" w:line="240" w:lineRule="auto"/>
              <w:rPr>
                <w:noProof/>
                <w:lang w:val="sk-SK"/>
              </w:rPr>
            </w:pPr>
          </w:p>
          <w:p w14:paraId="609ECA50" w14:textId="77777777" w:rsidR="00A24247" w:rsidRPr="00A24247" w:rsidRDefault="00A24247" w:rsidP="00906906">
            <w:pPr>
              <w:pStyle w:val="Paragraph"/>
              <w:spacing w:after="0" w:line="240" w:lineRule="auto"/>
              <w:rPr>
                <w:noProof/>
                <w:lang w:val="sk-SK"/>
              </w:rPr>
            </w:pPr>
          </w:p>
          <w:p w14:paraId="46C4408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1ECFA65" w14:textId="77777777" w:rsidR="00A24247" w:rsidRPr="00A24247" w:rsidRDefault="00A24247" w:rsidP="00906906">
            <w:pPr>
              <w:pStyle w:val="Paragraph"/>
              <w:spacing w:after="0" w:line="240" w:lineRule="auto"/>
              <w:rPr>
                <w:noProof/>
                <w:lang w:val="sk-SK"/>
              </w:rPr>
            </w:pPr>
            <w:r w:rsidRPr="00A24247">
              <w:rPr>
                <w:noProof/>
                <w:lang w:val="sk-SK"/>
              </w:rPr>
              <w:t>Anorganické alebo organické zlúčeniny kovov vzácnych zemín, ytria alebo skandia alebo zmesí týchto kovov, iné ako podpoložky 2846 10 00</w:t>
            </w:r>
          </w:p>
          <w:p w14:paraId="2B4EF618" w14:textId="77777777" w:rsidR="00A24247" w:rsidRPr="00A24247" w:rsidRDefault="00A24247" w:rsidP="00906906">
            <w:pPr>
              <w:pStyle w:val="Paragraph"/>
              <w:spacing w:after="0" w:line="240" w:lineRule="auto"/>
              <w:rPr>
                <w:noProof/>
                <w:lang w:val="sk-SK"/>
              </w:rPr>
            </w:pPr>
          </w:p>
          <w:p w14:paraId="0F43C4DF" w14:textId="77777777" w:rsidR="00A24247" w:rsidRPr="00A24247" w:rsidRDefault="00A24247" w:rsidP="00906906">
            <w:pPr>
              <w:pStyle w:val="Paragraph"/>
              <w:spacing w:after="0" w:line="240" w:lineRule="auto"/>
              <w:rPr>
                <w:noProof/>
                <w:lang w:val="sk-SK"/>
              </w:rPr>
            </w:pPr>
          </w:p>
          <w:p w14:paraId="35E463C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5D55936" w14:textId="7F61E9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4CC26C3" w14:textId="77777777" w:rsidR="00A24247" w:rsidRPr="00A24247" w:rsidRDefault="00A24247" w:rsidP="00906906">
            <w:pPr>
              <w:pStyle w:val="Paragraph"/>
              <w:spacing w:after="0" w:line="240" w:lineRule="auto"/>
              <w:rPr>
                <w:noProof/>
                <w:lang w:val="sk-SK"/>
              </w:rPr>
            </w:pPr>
          </w:p>
          <w:p w14:paraId="16F7DEE2" w14:textId="77777777" w:rsidR="00A24247" w:rsidRPr="00A24247" w:rsidRDefault="00A24247" w:rsidP="00906906">
            <w:pPr>
              <w:pStyle w:val="Paragraph"/>
              <w:spacing w:after="0" w:line="240" w:lineRule="auto"/>
              <w:rPr>
                <w:noProof/>
                <w:lang w:val="sk-SK"/>
              </w:rPr>
            </w:pPr>
          </w:p>
          <w:p w14:paraId="3E2E47F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08C7E1E" w14:textId="77777777" w:rsidR="00A24247" w:rsidRPr="00A24247" w:rsidRDefault="00A24247" w:rsidP="00906906">
            <w:pPr>
              <w:pStyle w:val="Paragraph"/>
              <w:spacing w:after="0" w:line="240" w:lineRule="auto"/>
              <w:rPr>
                <w:noProof/>
                <w:lang w:val="sk-SK"/>
              </w:rPr>
            </w:pPr>
            <w:r w:rsidRPr="00A24247">
              <w:rPr>
                <w:noProof/>
                <w:lang w:val="sk-SK"/>
              </w:rPr>
              <w:t>-</w:t>
            </w:r>
          </w:p>
          <w:p w14:paraId="78CF0A21" w14:textId="77777777" w:rsidR="00A24247" w:rsidRPr="00A24247" w:rsidRDefault="00A24247" w:rsidP="00906906">
            <w:pPr>
              <w:pStyle w:val="Paragraph"/>
              <w:spacing w:after="0" w:line="240" w:lineRule="auto"/>
              <w:rPr>
                <w:noProof/>
                <w:lang w:val="sk-SK"/>
              </w:rPr>
            </w:pPr>
          </w:p>
          <w:p w14:paraId="39C48DE6" w14:textId="77777777" w:rsidR="00A24247" w:rsidRPr="00A24247" w:rsidRDefault="00A24247" w:rsidP="00906906">
            <w:pPr>
              <w:pStyle w:val="Paragraph"/>
              <w:spacing w:after="0" w:line="240" w:lineRule="auto"/>
              <w:rPr>
                <w:noProof/>
                <w:lang w:val="sk-SK"/>
              </w:rPr>
            </w:pPr>
          </w:p>
          <w:p w14:paraId="448478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0C3567"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469816A" w14:textId="77777777" w:rsidR="00A24247" w:rsidRPr="00A24247" w:rsidRDefault="00A24247" w:rsidP="00906906">
            <w:pPr>
              <w:pStyle w:val="Paragraph"/>
              <w:spacing w:after="0" w:line="240" w:lineRule="auto"/>
              <w:rPr>
                <w:noProof/>
                <w:lang w:val="sk-SK"/>
              </w:rPr>
            </w:pPr>
          </w:p>
          <w:p w14:paraId="6E96A6E8" w14:textId="77777777" w:rsidR="00A24247" w:rsidRPr="00A24247" w:rsidRDefault="00A24247" w:rsidP="00906906">
            <w:pPr>
              <w:pStyle w:val="Paragraph"/>
              <w:spacing w:after="0" w:line="240" w:lineRule="auto"/>
              <w:rPr>
                <w:noProof/>
                <w:lang w:val="sk-SK"/>
              </w:rPr>
            </w:pPr>
          </w:p>
          <w:p w14:paraId="248E0599" w14:textId="77777777" w:rsidR="00A24247" w:rsidRPr="00A24247" w:rsidRDefault="00A24247" w:rsidP="00906906">
            <w:pPr>
              <w:pStyle w:val="Paragraph"/>
              <w:spacing w:after="0" w:line="240" w:lineRule="auto"/>
              <w:rPr>
                <w:noProof/>
                <w:lang w:val="sk-SK"/>
              </w:rPr>
            </w:pPr>
          </w:p>
        </w:tc>
      </w:tr>
      <w:tr w:rsidR="00A24247" w:rsidRPr="00A24247" w14:paraId="1DA3FF9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3E56EA" w14:textId="77777777" w:rsidR="00A24247" w:rsidRPr="00A24247" w:rsidRDefault="00A24247" w:rsidP="00906906">
            <w:pPr>
              <w:pStyle w:val="Paragraph"/>
              <w:spacing w:after="0" w:line="240" w:lineRule="auto"/>
              <w:rPr>
                <w:noProof/>
                <w:lang w:val="sk-SK"/>
              </w:rPr>
            </w:pPr>
            <w:r w:rsidRPr="00A24247">
              <w:rPr>
                <w:noProof/>
                <w:lang w:val="sk-SK"/>
              </w:rPr>
              <w:t>0.3418</w:t>
            </w:r>
          </w:p>
        </w:tc>
        <w:tc>
          <w:tcPr>
            <w:tcW w:w="0" w:type="auto"/>
            <w:tcBorders>
              <w:top w:val="single" w:sz="4" w:space="0" w:color="auto"/>
              <w:left w:val="single" w:sz="4" w:space="0" w:color="auto"/>
              <w:bottom w:val="single" w:sz="4" w:space="0" w:color="auto"/>
              <w:right w:val="single" w:sz="4" w:space="0" w:color="auto"/>
            </w:tcBorders>
            <w:hideMark/>
          </w:tcPr>
          <w:p w14:paraId="4E98FF30" w14:textId="77777777" w:rsidR="00A24247" w:rsidRPr="00A24247" w:rsidRDefault="00A24247" w:rsidP="00906906">
            <w:pPr>
              <w:pStyle w:val="Paragraph"/>
              <w:spacing w:after="0" w:line="240" w:lineRule="auto"/>
              <w:jc w:val="right"/>
              <w:rPr>
                <w:noProof/>
                <w:lang w:val="sk-SK"/>
              </w:rPr>
            </w:pPr>
            <w:r w:rsidRPr="00A24247">
              <w:rPr>
                <w:noProof/>
                <w:lang w:val="sk-SK"/>
              </w:rPr>
              <w:t>ex 2850 00 20</w:t>
            </w:r>
          </w:p>
        </w:tc>
        <w:tc>
          <w:tcPr>
            <w:tcW w:w="0" w:type="auto"/>
            <w:tcBorders>
              <w:top w:val="single" w:sz="4" w:space="0" w:color="auto"/>
              <w:left w:val="single" w:sz="4" w:space="0" w:color="auto"/>
              <w:bottom w:val="single" w:sz="4" w:space="0" w:color="auto"/>
              <w:right w:val="single" w:sz="4" w:space="0" w:color="auto"/>
            </w:tcBorders>
            <w:hideMark/>
          </w:tcPr>
          <w:p w14:paraId="5E82A66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536D90B" w14:textId="77777777" w:rsidR="00A24247" w:rsidRPr="00A24247" w:rsidRDefault="00A24247" w:rsidP="00906906">
            <w:pPr>
              <w:pStyle w:val="Paragraph"/>
              <w:spacing w:after="0" w:line="240" w:lineRule="auto"/>
              <w:rPr>
                <w:noProof/>
                <w:lang w:val="sk-SK"/>
              </w:rPr>
            </w:pPr>
            <w:r w:rsidRPr="00A24247">
              <w:rPr>
                <w:noProof/>
                <w:lang w:val="sk-SK"/>
              </w:rPr>
              <w:t>Silán (CAS RN 7803-62-5)</w:t>
            </w:r>
          </w:p>
        </w:tc>
        <w:tc>
          <w:tcPr>
            <w:tcW w:w="0" w:type="auto"/>
            <w:tcBorders>
              <w:top w:val="single" w:sz="4" w:space="0" w:color="auto"/>
              <w:left w:val="single" w:sz="4" w:space="0" w:color="auto"/>
              <w:bottom w:val="single" w:sz="4" w:space="0" w:color="auto"/>
              <w:right w:val="single" w:sz="4" w:space="0" w:color="auto"/>
            </w:tcBorders>
            <w:hideMark/>
          </w:tcPr>
          <w:p w14:paraId="34315F1A" w14:textId="58912C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1A35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8AD1E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1F95C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8FECF6" w14:textId="77777777" w:rsidR="00A24247" w:rsidRPr="00A24247" w:rsidRDefault="00A24247" w:rsidP="00906906">
            <w:pPr>
              <w:pStyle w:val="Paragraph"/>
              <w:spacing w:after="0" w:line="240" w:lineRule="auto"/>
              <w:rPr>
                <w:noProof/>
                <w:lang w:val="sk-SK"/>
              </w:rPr>
            </w:pPr>
            <w:r w:rsidRPr="00A24247">
              <w:rPr>
                <w:noProof/>
                <w:lang w:val="sk-SK"/>
              </w:rPr>
              <w:t>0.4332</w:t>
            </w:r>
          </w:p>
        </w:tc>
        <w:tc>
          <w:tcPr>
            <w:tcW w:w="0" w:type="auto"/>
            <w:tcBorders>
              <w:top w:val="single" w:sz="4" w:space="0" w:color="auto"/>
              <w:left w:val="single" w:sz="4" w:space="0" w:color="auto"/>
              <w:bottom w:val="single" w:sz="4" w:space="0" w:color="auto"/>
              <w:right w:val="single" w:sz="4" w:space="0" w:color="auto"/>
            </w:tcBorders>
            <w:hideMark/>
          </w:tcPr>
          <w:p w14:paraId="2782754E" w14:textId="77777777" w:rsidR="00A24247" w:rsidRPr="00A24247" w:rsidRDefault="00A24247" w:rsidP="00906906">
            <w:pPr>
              <w:pStyle w:val="Paragraph"/>
              <w:spacing w:after="0" w:line="240" w:lineRule="auto"/>
              <w:jc w:val="right"/>
              <w:rPr>
                <w:noProof/>
                <w:lang w:val="sk-SK"/>
              </w:rPr>
            </w:pPr>
            <w:r w:rsidRPr="00A24247">
              <w:rPr>
                <w:noProof/>
                <w:lang w:val="sk-SK"/>
              </w:rPr>
              <w:t>ex 2850 00 20</w:t>
            </w:r>
          </w:p>
        </w:tc>
        <w:tc>
          <w:tcPr>
            <w:tcW w:w="0" w:type="auto"/>
            <w:tcBorders>
              <w:top w:val="single" w:sz="4" w:space="0" w:color="auto"/>
              <w:left w:val="single" w:sz="4" w:space="0" w:color="auto"/>
              <w:bottom w:val="single" w:sz="4" w:space="0" w:color="auto"/>
              <w:right w:val="single" w:sz="4" w:space="0" w:color="auto"/>
            </w:tcBorders>
            <w:hideMark/>
          </w:tcPr>
          <w:p w14:paraId="52DB064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78DB76D" w14:textId="25321C0A" w:rsidR="00A24247" w:rsidRPr="00A24247" w:rsidRDefault="00A24247" w:rsidP="00906906">
            <w:pPr>
              <w:pStyle w:val="Paragraph"/>
              <w:spacing w:after="0" w:line="240" w:lineRule="auto"/>
              <w:rPr>
                <w:noProof/>
                <w:lang w:val="sk-SK"/>
              </w:rPr>
            </w:pPr>
            <w:r w:rsidRPr="00A24247">
              <w:rPr>
                <w:noProof/>
                <w:lang w:val="sk-SK"/>
              </w:rPr>
              <w:t>Nitrid titanitý (CAS RN</w:t>
            </w:r>
            <w:r>
              <w:rPr>
                <w:noProof/>
                <w:lang w:val="sk-SK"/>
              </w:rPr>
              <w:t xml:space="preserve"> </w:t>
            </w:r>
            <w:r w:rsidRPr="00A24247">
              <w:rPr>
                <w:noProof/>
                <w:lang w:val="sk-SK"/>
              </w:rPr>
              <w:t>25583-20-4)</w:t>
            </w:r>
            <w:r w:rsidR="00730589">
              <w:rPr>
                <w:noProof/>
                <w:lang w:val="sk-SK"/>
              </w:rPr>
              <w:t xml:space="preserve"> s </w:t>
            </w:r>
            <w:r w:rsidRPr="00A24247">
              <w:rPr>
                <w:noProof/>
                <w:lang w:val="sk-SK"/>
              </w:rPr>
              <w:t>veľkosťou častíc najviac 250 nm</w:t>
            </w:r>
          </w:p>
        </w:tc>
        <w:tc>
          <w:tcPr>
            <w:tcW w:w="0" w:type="auto"/>
            <w:tcBorders>
              <w:top w:val="single" w:sz="4" w:space="0" w:color="auto"/>
              <w:left w:val="single" w:sz="4" w:space="0" w:color="auto"/>
              <w:bottom w:val="single" w:sz="4" w:space="0" w:color="auto"/>
              <w:right w:val="single" w:sz="4" w:space="0" w:color="auto"/>
            </w:tcBorders>
            <w:hideMark/>
          </w:tcPr>
          <w:p w14:paraId="52C2A950" w14:textId="7FA9F8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E63E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F0DA7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1C4802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67E5AD" w14:textId="77777777" w:rsidR="00A24247" w:rsidRPr="00A24247" w:rsidRDefault="00A24247" w:rsidP="00906906">
            <w:pPr>
              <w:pStyle w:val="Paragraph"/>
              <w:spacing w:after="0" w:line="240" w:lineRule="auto"/>
              <w:rPr>
                <w:noProof/>
                <w:lang w:val="sk-SK"/>
              </w:rPr>
            </w:pPr>
            <w:r w:rsidRPr="00A24247">
              <w:rPr>
                <w:noProof/>
                <w:lang w:val="sk-SK"/>
              </w:rPr>
              <w:t>0.5497</w:t>
            </w:r>
          </w:p>
        </w:tc>
        <w:tc>
          <w:tcPr>
            <w:tcW w:w="0" w:type="auto"/>
            <w:tcBorders>
              <w:top w:val="single" w:sz="4" w:space="0" w:color="auto"/>
              <w:left w:val="single" w:sz="4" w:space="0" w:color="auto"/>
              <w:bottom w:val="single" w:sz="4" w:space="0" w:color="auto"/>
              <w:right w:val="single" w:sz="4" w:space="0" w:color="auto"/>
            </w:tcBorders>
            <w:hideMark/>
          </w:tcPr>
          <w:p w14:paraId="7AE2F2F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2850 00 20</w:t>
            </w:r>
          </w:p>
        </w:tc>
        <w:tc>
          <w:tcPr>
            <w:tcW w:w="0" w:type="auto"/>
            <w:tcBorders>
              <w:top w:val="single" w:sz="4" w:space="0" w:color="auto"/>
              <w:left w:val="single" w:sz="4" w:space="0" w:color="auto"/>
              <w:bottom w:val="single" w:sz="4" w:space="0" w:color="auto"/>
              <w:right w:val="single" w:sz="4" w:space="0" w:color="auto"/>
            </w:tcBorders>
            <w:hideMark/>
          </w:tcPr>
          <w:p w14:paraId="6F8FD4C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BE1E705" w14:textId="77777777" w:rsidR="00A24247" w:rsidRPr="00A24247" w:rsidRDefault="00A24247" w:rsidP="00906906">
            <w:pPr>
              <w:pStyle w:val="Paragraph"/>
              <w:spacing w:after="0" w:line="240" w:lineRule="auto"/>
              <w:rPr>
                <w:noProof/>
                <w:lang w:val="sk-SK"/>
              </w:rPr>
            </w:pPr>
            <w:r w:rsidRPr="00A24247">
              <w:rPr>
                <w:noProof/>
                <w:lang w:val="sk-SK"/>
              </w:rPr>
              <w:t>Hydrid germaničitý (CAS RN 7782-65-2)</w:t>
            </w:r>
          </w:p>
        </w:tc>
        <w:tc>
          <w:tcPr>
            <w:tcW w:w="0" w:type="auto"/>
            <w:tcBorders>
              <w:top w:val="single" w:sz="4" w:space="0" w:color="auto"/>
              <w:left w:val="single" w:sz="4" w:space="0" w:color="auto"/>
              <w:bottom w:val="single" w:sz="4" w:space="0" w:color="auto"/>
              <w:right w:val="single" w:sz="4" w:space="0" w:color="auto"/>
            </w:tcBorders>
            <w:hideMark/>
          </w:tcPr>
          <w:p w14:paraId="2468B536" w14:textId="0BEFE6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FC9E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6BA5C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2B28A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75AB3D" w14:textId="77777777" w:rsidR="00A24247" w:rsidRPr="00A24247" w:rsidRDefault="00A24247" w:rsidP="00906906">
            <w:pPr>
              <w:pStyle w:val="Paragraph"/>
              <w:spacing w:after="0" w:line="240" w:lineRule="auto"/>
              <w:rPr>
                <w:noProof/>
                <w:lang w:val="sk-SK"/>
              </w:rPr>
            </w:pPr>
            <w:r w:rsidRPr="00A24247">
              <w:rPr>
                <w:noProof/>
                <w:lang w:val="sk-SK"/>
              </w:rPr>
              <w:t>0.7302</w:t>
            </w:r>
          </w:p>
        </w:tc>
        <w:tc>
          <w:tcPr>
            <w:tcW w:w="0" w:type="auto"/>
            <w:tcBorders>
              <w:top w:val="single" w:sz="4" w:space="0" w:color="auto"/>
              <w:left w:val="single" w:sz="4" w:space="0" w:color="auto"/>
              <w:bottom w:val="single" w:sz="4" w:space="0" w:color="auto"/>
              <w:right w:val="single" w:sz="4" w:space="0" w:color="auto"/>
            </w:tcBorders>
            <w:hideMark/>
          </w:tcPr>
          <w:p w14:paraId="6F373726" w14:textId="77777777" w:rsidR="00A24247" w:rsidRPr="00A24247" w:rsidRDefault="00A24247" w:rsidP="00906906">
            <w:pPr>
              <w:pStyle w:val="Paragraph"/>
              <w:spacing w:after="0" w:line="240" w:lineRule="auto"/>
              <w:jc w:val="right"/>
              <w:rPr>
                <w:noProof/>
                <w:lang w:val="sk-SK"/>
              </w:rPr>
            </w:pPr>
            <w:r w:rsidRPr="00A24247">
              <w:rPr>
                <w:noProof/>
                <w:lang w:val="sk-SK"/>
              </w:rPr>
              <w:t>ex 2850 00 20</w:t>
            </w:r>
          </w:p>
        </w:tc>
        <w:tc>
          <w:tcPr>
            <w:tcW w:w="0" w:type="auto"/>
            <w:tcBorders>
              <w:top w:val="single" w:sz="4" w:space="0" w:color="auto"/>
              <w:left w:val="single" w:sz="4" w:space="0" w:color="auto"/>
              <w:bottom w:val="single" w:sz="4" w:space="0" w:color="auto"/>
              <w:right w:val="single" w:sz="4" w:space="0" w:color="auto"/>
            </w:tcBorders>
            <w:hideMark/>
          </w:tcPr>
          <w:p w14:paraId="344B8D8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181ADCA" w14:textId="77777777" w:rsidR="00A24247" w:rsidRPr="00A24247" w:rsidRDefault="00A24247" w:rsidP="00906906">
            <w:pPr>
              <w:pStyle w:val="Paragraph"/>
              <w:spacing w:after="0" w:line="240" w:lineRule="auto"/>
              <w:rPr>
                <w:noProof/>
                <w:lang w:val="sk-SK"/>
              </w:rPr>
            </w:pPr>
            <w:r w:rsidRPr="00A24247">
              <w:rPr>
                <w:noProof/>
                <w:lang w:val="sk-SK"/>
              </w:rPr>
              <w:t>Disilán (CAS RN 1590-87-0)</w:t>
            </w:r>
          </w:p>
        </w:tc>
        <w:tc>
          <w:tcPr>
            <w:tcW w:w="0" w:type="auto"/>
            <w:tcBorders>
              <w:top w:val="single" w:sz="4" w:space="0" w:color="auto"/>
              <w:left w:val="single" w:sz="4" w:space="0" w:color="auto"/>
              <w:bottom w:val="single" w:sz="4" w:space="0" w:color="auto"/>
              <w:right w:val="single" w:sz="4" w:space="0" w:color="auto"/>
            </w:tcBorders>
            <w:hideMark/>
          </w:tcPr>
          <w:p w14:paraId="76F5033C" w14:textId="63B674A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8A01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6354A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4839C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73F95F" w14:textId="77777777" w:rsidR="00A24247" w:rsidRPr="00A24247" w:rsidRDefault="00A24247" w:rsidP="00906906">
            <w:pPr>
              <w:pStyle w:val="Paragraph"/>
              <w:spacing w:after="0" w:line="240" w:lineRule="auto"/>
              <w:rPr>
                <w:noProof/>
                <w:lang w:val="sk-SK"/>
              </w:rPr>
            </w:pPr>
            <w:r w:rsidRPr="00A24247">
              <w:rPr>
                <w:noProof/>
                <w:lang w:val="sk-SK"/>
              </w:rPr>
              <w:t>0.7555</w:t>
            </w:r>
          </w:p>
        </w:tc>
        <w:tc>
          <w:tcPr>
            <w:tcW w:w="0" w:type="auto"/>
            <w:tcBorders>
              <w:top w:val="single" w:sz="4" w:space="0" w:color="auto"/>
              <w:left w:val="single" w:sz="4" w:space="0" w:color="auto"/>
              <w:bottom w:val="single" w:sz="4" w:space="0" w:color="auto"/>
              <w:right w:val="single" w:sz="4" w:space="0" w:color="auto"/>
            </w:tcBorders>
            <w:hideMark/>
          </w:tcPr>
          <w:p w14:paraId="2A32593A" w14:textId="77777777" w:rsidR="00A24247" w:rsidRPr="00A24247" w:rsidRDefault="00A24247" w:rsidP="00906906">
            <w:pPr>
              <w:pStyle w:val="Paragraph"/>
              <w:spacing w:after="0" w:line="240" w:lineRule="auto"/>
              <w:jc w:val="right"/>
              <w:rPr>
                <w:noProof/>
                <w:lang w:val="sk-SK"/>
              </w:rPr>
            </w:pPr>
            <w:r w:rsidRPr="00A24247">
              <w:rPr>
                <w:noProof/>
                <w:lang w:val="sk-SK"/>
              </w:rPr>
              <w:t>ex 2850 00 20</w:t>
            </w:r>
          </w:p>
        </w:tc>
        <w:tc>
          <w:tcPr>
            <w:tcW w:w="0" w:type="auto"/>
            <w:tcBorders>
              <w:top w:val="single" w:sz="4" w:space="0" w:color="auto"/>
              <w:left w:val="single" w:sz="4" w:space="0" w:color="auto"/>
              <w:bottom w:val="single" w:sz="4" w:space="0" w:color="auto"/>
              <w:right w:val="single" w:sz="4" w:space="0" w:color="auto"/>
            </w:tcBorders>
            <w:hideMark/>
          </w:tcPr>
          <w:p w14:paraId="6895C3E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5488AFAF" w14:textId="77777777" w:rsidR="00A24247" w:rsidRPr="00A24247" w:rsidRDefault="00A24247" w:rsidP="00906906">
            <w:pPr>
              <w:pStyle w:val="Paragraph"/>
              <w:spacing w:after="0" w:line="240" w:lineRule="auto"/>
              <w:rPr>
                <w:noProof/>
                <w:lang w:val="sk-SK"/>
              </w:rPr>
            </w:pPr>
            <w:r w:rsidRPr="00A24247">
              <w:rPr>
                <w:noProof/>
                <w:lang w:val="sk-SK"/>
              </w:rPr>
              <w:t>Kubický nitrid bóru (CAS RN 10043-11-5)</w:t>
            </w:r>
          </w:p>
        </w:tc>
        <w:tc>
          <w:tcPr>
            <w:tcW w:w="0" w:type="auto"/>
            <w:tcBorders>
              <w:top w:val="single" w:sz="4" w:space="0" w:color="auto"/>
              <w:left w:val="single" w:sz="4" w:space="0" w:color="auto"/>
              <w:bottom w:val="single" w:sz="4" w:space="0" w:color="auto"/>
              <w:right w:val="single" w:sz="4" w:space="0" w:color="auto"/>
            </w:tcBorders>
            <w:hideMark/>
          </w:tcPr>
          <w:p w14:paraId="1AC8ACB6" w14:textId="52166B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9677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6C36E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D5CD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1F7C3B" w14:textId="77777777" w:rsidR="00A24247" w:rsidRPr="00A24247" w:rsidRDefault="00A24247" w:rsidP="00906906">
            <w:pPr>
              <w:pStyle w:val="Paragraph"/>
              <w:spacing w:after="0" w:line="240" w:lineRule="auto"/>
              <w:rPr>
                <w:noProof/>
                <w:lang w:val="sk-SK"/>
              </w:rPr>
            </w:pPr>
            <w:r w:rsidRPr="00A24247">
              <w:rPr>
                <w:noProof/>
                <w:lang w:val="sk-SK"/>
              </w:rPr>
              <w:t>0.3419</w:t>
            </w:r>
          </w:p>
        </w:tc>
        <w:tc>
          <w:tcPr>
            <w:tcW w:w="0" w:type="auto"/>
            <w:tcBorders>
              <w:top w:val="single" w:sz="4" w:space="0" w:color="auto"/>
              <w:left w:val="single" w:sz="4" w:space="0" w:color="auto"/>
              <w:bottom w:val="single" w:sz="4" w:space="0" w:color="auto"/>
              <w:right w:val="single" w:sz="4" w:space="0" w:color="auto"/>
            </w:tcBorders>
            <w:hideMark/>
          </w:tcPr>
          <w:p w14:paraId="4AEDD147" w14:textId="77777777" w:rsidR="00A24247" w:rsidRPr="00A24247" w:rsidRDefault="00A24247" w:rsidP="00906906">
            <w:pPr>
              <w:pStyle w:val="Paragraph"/>
              <w:spacing w:after="0" w:line="240" w:lineRule="auto"/>
              <w:jc w:val="right"/>
              <w:rPr>
                <w:noProof/>
                <w:lang w:val="sk-SK"/>
              </w:rPr>
            </w:pPr>
            <w:r w:rsidRPr="00A24247">
              <w:rPr>
                <w:noProof/>
                <w:lang w:val="sk-SK"/>
              </w:rPr>
              <w:t>ex 2850 00 20</w:t>
            </w:r>
          </w:p>
        </w:tc>
        <w:tc>
          <w:tcPr>
            <w:tcW w:w="0" w:type="auto"/>
            <w:tcBorders>
              <w:top w:val="single" w:sz="4" w:space="0" w:color="auto"/>
              <w:left w:val="single" w:sz="4" w:space="0" w:color="auto"/>
              <w:bottom w:val="single" w:sz="4" w:space="0" w:color="auto"/>
              <w:right w:val="single" w:sz="4" w:space="0" w:color="auto"/>
            </w:tcBorders>
            <w:hideMark/>
          </w:tcPr>
          <w:p w14:paraId="20827593"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7E547A4" w14:textId="23847330" w:rsidR="00A24247" w:rsidRPr="00A24247" w:rsidRDefault="00A24247" w:rsidP="00906906">
            <w:pPr>
              <w:pStyle w:val="Paragraph"/>
              <w:spacing w:after="0" w:line="240" w:lineRule="auto"/>
              <w:rPr>
                <w:noProof/>
                <w:lang w:val="sk-SK"/>
              </w:rPr>
            </w:pPr>
            <w:r w:rsidRPr="00A24247">
              <w:rPr>
                <w:noProof/>
                <w:lang w:val="sk-SK"/>
              </w:rPr>
              <w:t>Arzán (CAS RN 7784-42-1)</w:t>
            </w:r>
            <w:r w:rsidR="00730589">
              <w:rPr>
                <w:noProof/>
                <w:lang w:val="sk-SK"/>
              </w:rPr>
              <w:t xml:space="preserve"> s </w:t>
            </w:r>
            <w:r w:rsidRPr="00A24247">
              <w:rPr>
                <w:noProof/>
                <w:lang w:val="sk-SK"/>
              </w:rPr>
              <w:t>čistotou 99,999 objemového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1FA441B" w14:textId="42F573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139E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AF5ED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21DEF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32A89D" w14:textId="77777777" w:rsidR="00A24247" w:rsidRPr="00A24247" w:rsidRDefault="00A24247" w:rsidP="00906906">
            <w:pPr>
              <w:pStyle w:val="Paragraph"/>
              <w:spacing w:after="0" w:line="240" w:lineRule="auto"/>
              <w:rPr>
                <w:noProof/>
                <w:lang w:val="sk-SK"/>
              </w:rPr>
            </w:pPr>
            <w:r w:rsidRPr="00A24247">
              <w:rPr>
                <w:noProof/>
                <w:lang w:val="sk-SK"/>
              </w:rPr>
              <w:t>0.4492</w:t>
            </w:r>
          </w:p>
        </w:tc>
        <w:tc>
          <w:tcPr>
            <w:tcW w:w="0" w:type="auto"/>
            <w:tcBorders>
              <w:top w:val="single" w:sz="4" w:space="0" w:color="auto"/>
              <w:left w:val="single" w:sz="4" w:space="0" w:color="auto"/>
              <w:bottom w:val="single" w:sz="4" w:space="0" w:color="auto"/>
              <w:right w:val="single" w:sz="4" w:space="0" w:color="auto"/>
            </w:tcBorders>
            <w:hideMark/>
          </w:tcPr>
          <w:p w14:paraId="557B8978" w14:textId="77777777" w:rsidR="00A24247" w:rsidRPr="00A24247" w:rsidRDefault="00A24247" w:rsidP="00906906">
            <w:pPr>
              <w:pStyle w:val="Paragraph"/>
              <w:spacing w:after="0" w:line="240" w:lineRule="auto"/>
              <w:jc w:val="right"/>
              <w:rPr>
                <w:noProof/>
                <w:lang w:val="sk-SK"/>
              </w:rPr>
            </w:pPr>
            <w:r w:rsidRPr="00A24247">
              <w:rPr>
                <w:noProof/>
                <w:lang w:val="sk-SK"/>
              </w:rPr>
              <w:t>ex 2850 00 60</w:t>
            </w:r>
          </w:p>
        </w:tc>
        <w:tc>
          <w:tcPr>
            <w:tcW w:w="0" w:type="auto"/>
            <w:tcBorders>
              <w:top w:val="single" w:sz="4" w:space="0" w:color="auto"/>
              <w:left w:val="single" w:sz="4" w:space="0" w:color="auto"/>
              <w:bottom w:val="single" w:sz="4" w:space="0" w:color="auto"/>
              <w:right w:val="single" w:sz="4" w:space="0" w:color="auto"/>
            </w:tcBorders>
            <w:hideMark/>
          </w:tcPr>
          <w:p w14:paraId="7F5592F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0F2F2EF" w14:textId="77777777" w:rsidR="00A24247" w:rsidRPr="00A24247" w:rsidRDefault="00A24247" w:rsidP="00906906">
            <w:pPr>
              <w:pStyle w:val="Paragraph"/>
              <w:spacing w:after="0" w:line="240" w:lineRule="auto"/>
              <w:rPr>
                <w:noProof/>
                <w:lang w:val="sk-SK"/>
              </w:rPr>
            </w:pPr>
            <w:r w:rsidRPr="00A24247">
              <w:rPr>
                <w:noProof/>
                <w:lang w:val="sk-SK"/>
              </w:rPr>
              <w:t>Azid sodný (CAS RN 26628-22-8)</w:t>
            </w:r>
          </w:p>
        </w:tc>
        <w:tc>
          <w:tcPr>
            <w:tcW w:w="0" w:type="auto"/>
            <w:tcBorders>
              <w:top w:val="single" w:sz="4" w:space="0" w:color="auto"/>
              <w:left w:val="single" w:sz="4" w:space="0" w:color="auto"/>
              <w:bottom w:val="single" w:sz="4" w:space="0" w:color="auto"/>
              <w:right w:val="single" w:sz="4" w:space="0" w:color="auto"/>
            </w:tcBorders>
            <w:hideMark/>
          </w:tcPr>
          <w:p w14:paraId="535E641C" w14:textId="5978D7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3363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72BF3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06F9F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7AEC60" w14:textId="77777777" w:rsidR="00A24247" w:rsidRPr="00A24247" w:rsidRDefault="00A24247" w:rsidP="00906906">
            <w:pPr>
              <w:pStyle w:val="Paragraph"/>
              <w:spacing w:after="0" w:line="240" w:lineRule="auto"/>
              <w:rPr>
                <w:noProof/>
                <w:lang w:val="sk-SK"/>
              </w:rPr>
            </w:pPr>
            <w:r w:rsidRPr="00A24247">
              <w:rPr>
                <w:noProof/>
                <w:lang w:val="sk-SK"/>
              </w:rPr>
              <w:t>0.3421</w:t>
            </w:r>
          </w:p>
        </w:tc>
        <w:tc>
          <w:tcPr>
            <w:tcW w:w="0" w:type="auto"/>
            <w:tcBorders>
              <w:top w:val="single" w:sz="4" w:space="0" w:color="auto"/>
              <w:left w:val="single" w:sz="4" w:space="0" w:color="auto"/>
              <w:bottom w:val="single" w:sz="4" w:space="0" w:color="auto"/>
              <w:right w:val="single" w:sz="4" w:space="0" w:color="auto"/>
            </w:tcBorders>
            <w:hideMark/>
          </w:tcPr>
          <w:p w14:paraId="73CB1303" w14:textId="77777777" w:rsidR="00A24247" w:rsidRPr="00A24247" w:rsidRDefault="00A24247" w:rsidP="00906906">
            <w:pPr>
              <w:pStyle w:val="Paragraph"/>
              <w:spacing w:after="0" w:line="240" w:lineRule="auto"/>
              <w:jc w:val="right"/>
              <w:rPr>
                <w:noProof/>
                <w:lang w:val="sk-SK"/>
              </w:rPr>
            </w:pPr>
            <w:r w:rsidRPr="00A24247">
              <w:rPr>
                <w:noProof/>
                <w:lang w:val="sk-SK"/>
              </w:rPr>
              <w:t>ex 2853 90 90</w:t>
            </w:r>
          </w:p>
        </w:tc>
        <w:tc>
          <w:tcPr>
            <w:tcW w:w="0" w:type="auto"/>
            <w:tcBorders>
              <w:top w:val="single" w:sz="4" w:space="0" w:color="auto"/>
              <w:left w:val="single" w:sz="4" w:space="0" w:color="auto"/>
              <w:bottom w:val="single" w:sz="4" w:space="0" w:color="auto"/>
              <w:right w:val="single" w:sz="4" w:space="0" w:color="auto"/>
            </w:tcBorders>
            <w:hideMark/>
          </w:tcPr>
          <w:p w14:paraId="50A55FC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3579779" w14:textId="77777777" w:rsidR="00A24247" w:rsidRPr="00A24247" w:rsidRDefault="00A24247" w:rsidP="00906906">
            <w:pPr>
              <w:pStyle w:val="Paragraph"/>
              <w:spacing w:after="0" w:line="240" w:lineRule="auto"/>
              <w:rPr>
                <w:noProof/>
                <w:lang w:val="sk-SK"/>
              </w:rPr>
            </w:pPr>
            <w:r w:rsidRPr="00A24247">
              <w:rPr>
                <w:noProof/>
                <w:lang w:val="sk-SK"/>
              </w:rPr>
              <w:t>Fosfín (CAS RN 7803-51-2)</w:t>
            </w:r>
          </w:p>
        </w:tc>
        <w:tc>
          <w:tcPr>
            <w:tcW w:w="0" w:type="auto"/>
            <w:tcBorders>
              <w:top w:val="single" w:sz="4" w:space="0" w:color="auto"/>
              <w:left w:val="single" w:sz="4" w:space="0" w:color="auto"/>
              <w:bottom w:val="single" w:sz="4" w:space="0" w:color="auto"/>
              <w:right w:val="single" w:sz="4" w:space="0" w:color="auto"/>
            </w:tcBorders>
            <w:hideMark/>
          </w:tcPr>
          <w:p w14:paraId="025B02C8" w14:textId="561E61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8676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6A5C9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3283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458D6B" w14:textId="77777777" w:rsidR="00A24247" w:rsidRPr="00A24247" w:rsidRDefault="00A24247" w:rsidP="00906906">
            <w:pPr>
              <w:pStyle w:val="Paragraph"/>
              <w:spacing w:after="0" w:line="240" w:lineRule="auto"/>
              <w:rPr>
                <w:noProof/>
                <w:lang w:val="sk-SK"/>
              </w:rPr>
            </w:pPr>
            <w:r w:rsidRPr="00A24247">
              <w:rPr>
                <w:noProof/>
                <w:lang w:val="sk-SK"/>
              </w:rPr>
              <w:t>0.6633</w:t>
            </w:r>
          </w:p>
        </w:tc>
        <w:tc>
          <w:tcPr>
            <w:tcW w:w="0" w:type="auto"/>
            <w:tcBorders>
              <w:top w:val="single" w:sz="4" w:space="0" w:color="auto"/>
              <w:left w:val="single" w:sz="4" w:space="0" w:color="auto"/>
              <w:bottom w:val="single" w:sz="4" w:space="0" w:color="auto"/>
              <w:right w:val="single" w:sz="4" w:space="0" w:color="auto"/>
            </w:tcBorders>
            <w:hideMark/>
          </w:tcPr>
          <w:p w14:paraId="484F1F02" w14:textId="77777777" w:rsidR="00A24247" w:rsidRPr="00A24247" w:rsidRDefault="00A24247" w:rsidP="00906906">
            <w:pPr>
              <w:pStyle w:val="Paragraph"/>
              <w:spacing w:after="0" w:line="240" w:lineRule="auto"/>
              <w:jc w:val="right"/>
              <w:rPr>
                <w:noProof/>
                <w:lang w:val="sk-SK"/>
              </w:rPr>
            </w:pPr>
            <w:r w:rsidRPr="00A24247">
              <w:rPr>
                <w:noProof/>
                <w:lang w:val="sk-SK"/>
              </w:rPr>
              <w:t>2903 42 00</w:t>
            </w:r>
          </w:p>
        </w:tc>
        <w:tc>
          <w:tcPr>
            <w:tcW w:w="0" w:type="auto"/>
            <w:tcBorders>
              <w:top w:val="single" w:sz="4" w:space="0" w:color="auto"/>
              <w:left w:val="single" w:sz="4" w:space="0" w:color="auto"/>
              <w:bottom w:val="single" w:sz="4" w:space="0" w:color="auto"/>
              <w:right w:val="single" w:sz="4" w:space="0" w:color="auto"/>
            </w:tcBorders>
          </w:tcPr>
          <w:p w14:paraId="1E65611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24ADFF6" w14:textId="77777777" w:rsidR="00A24247" w:rsidRPr="00A24247" w:rsidRDefault="00A24247" w:rsidP="00906906">
            <w:pPr>
              <w:pStyle w:val="Paragraph"/>
              <w:spacing w:after="0" w:line="240" w:lineRule="auto"/>
              <w:rPr>
                <w:noProof/>
                <w:lang w:val="sk-SK"/>
              </w:rPr>
            </w:pPr>
            <w:r w:rsidRPr="00A24247">
              <w:rPr>
                <w:noProof/>
                <w:lang w:val="sk-SK"/>
              </w:rPr>
              <w:t>Difluórmetán (CAS RN 75-10-5)</w:t>
            </w:r>
          </w:p>
        </w:tc>
        <w:tc>
          <w:tcPr>
            <w:tcW w:w="0" w:type="auto"/>
            <w:tcBorders>
              <w:top w:val="single" w:sz="4" w:space="0" w:color="auto"/>
              <w:left w:val="single" w:sz="4" w:space="0" w:color="auto"/>
              <w:bottom w:val="single" w:sz="4" w:space="0" w:color="auto"/>
              <w:right w:val="single" w:sz="4" w:space="0" w:color="auto"/>
            </w:tcBorders>
            <w:hideMark/>
          </w:tcPr>
          <w:p w14:paraId="7D7EBF13" w14:textId="06480B4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752C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39C47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1BE6D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F2D6D9" w14:textId="77777777" w:rsidR="00A24247" w:rsidRPr="00A24247" w:rsidRDefault="00A24247" w:rsidP="00906906">
            <w:pPr>
              <w:pStyle w:val="Paragraph"/>
              <w:spacing w:after="0" w:line="240" w:lineRule="auto"/>
              <w:rPr>
                <w:noProof/>
                <w:lang w:val="sk-SK"/>
              </w:rPr>
            </w:pPr>
            <w:r w:rsidRPr="00A24247">
              <w:rPr>
                <w:noProof/>
                <w:lang w:val="sk-SK"/>
              </w:rPr>
              <w:t>0.6007</w:t>
            </w:r>
          </w:p>
        </w:tc>
        <w:tc>
          <w:tcPr>
            <w:tcW w:w="0" w:type="auto"/>
            <w:tcBorders>
              <w:top w:val="single" w:sz="4" w:space="0" w:color="auto"/>
              <w:left w:val="single" w:sz="4" w:space="0" w:color="auto"/>
              <w:bottom w:val="single" w:sz="4" w:space="0" w:color="auto"/>
              <w:right w:val="single" w:sz="4" w:space="0" w:color="auto"/>
            </w:tcBorders>
            <w:hideMark/>
          </w:tcPr>
          <w:p w14:paraId="0A29097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44 00</w:t>
            </w:r>
          </w:p>
        </w:tc>
        <w:tc>
          <w:tcPr>
            <w:tcW w:w="0" w:type="auto"/>
            <w:tcBorders>
              <w:top w:val="single" w:sz="4" w:space="0" w:color="auto"/>
              <w:left w:val="single" w:sz="4" w:space="0" w:color="auto"/>
              <w:bottom w:val="single" w:sz="4" w:space="0" w:color="auto"/>
              <w:right w:val="single" w:sz="4" w:space="0" w:color="auto"/>
            </w:tcBorders>
            <w:hideMark/>
          </w:tcPr>
          <w:p w14:paraId="635DE54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43127EA" w14:textId="77777777" w:rsidR="00A24247" w:rsidRPr="00A24247" w:rsidRDefault="00A24247" w:rsidP="00906906">
            <w:pPr>
              <w:pStyle w:val="Paragraph"/>
              <w:spacing w:after="0" w:line="240" w:lineRule="auto"/>
              <w:rPr>
                <w:noProof/>
                <w:lang w:val="sk-SK"/>
              </w:rPr>
            </w:pPr>
            <w:r w:rsidRPr="00A24247">
              <w:rPr>
                <w:noProof/>
                <w:lang w:val="sk-SK"/>
              </w:rPr>
              <w:t>Pentafluóretán (CAS RN 354-33-6)</w:t>
            </w:r>
          </w:p>
        </w:tc>
        <w:tc>
          <w:tcPr>
            <w:tcW w:w="0" w:type="auto"/>
            <w:tcBorders>
              <w:top w:val="single" w:sz="4" w:space="0" w:color="auto"/>
              <w:left w:val="single" w:sz="4" w:space="0" w:color="auto"/>
              <w:bottom w:val="single" w:sz="4" w:space="0" w:color="auto"/>
              <w:right w:val="single" w:sz="4" w:space="0" w:color="auto"/>
            </w:tcBorders>
            <w:hideMark/>
          </w:tcPr>
          <w:p w14:paraId="0CD4F70E" w14:textId="4E8FFE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168C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1EE83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EA153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7BAF34" w14:textId="77777777" w:rsidR="00A24247" w:rsidRPr="00A24247" w:rsidRDefault="00A24247" w:rsidP="00906906">
            <w:pPr>
              <w:pStyle w:val="Paragraph"/>
              <w:spacing w:after="0" w:line="240" w:lineRule="auto"/>
              <w:rPr>
                <w:noProof/>
                <w:lang w:val="sk-SK"/>
              </w:rPr>
            </w:pPr>
            <w:r w:rsidRPr="00A24247">
              <w:rPr>
                <w:noProof/>
                <w:lang w:val="sk-SK"/>
              </w:rPr>
              <w:t>0.3674</w:t>
            </w:r>
          </w:p>
        </w:tc>
        <w:tc>
          <w:tcPr>
            <w:tcW w:w="0" w:type="auto"/>
            <w:tcBorders>
              <w:top w:val="single" w:sz="4" w:space="0" w:color="auto"/>
              <w:left w:val="single" w:sz="4" w:space="0" w:color="auto"/>
              <w:bottom w:val="single" w:sz="4" w:space="0" w:color="auto"/>
              <w:right w:val="single" w:sz="4" w:space="0" w:color="auto"/>
            </w:tcBorders>
            <w:hideMark/>
          </w:tcPr>
          <w:p w14:paraId="70FD205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45 00</w:t>
            </w:r>
          </w:p>
        </w:tc>
        <w:tc>
          <w:tcPr>
            <w:tcW w:w="0" w:type="auto"/>
            <w:tcBorders>
              <w:top w:val="single" w:sz="4" w:space="0" w:color="auto"/>
              <w:left w:val="single" w:sz="4" w:space="0" w:color="auto"/>
              <w:bottom w:val="single" w:sz="4" w:space="0" w:color="auto"/>
              <w:right w:val="single" w:sz="4" w:space="0" w:color="auto"/>
            </w:tcBorders>
            <w:hideMark/>
          </w:tcPr>
          <w:p w14:paraId="39CEFAF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47E4FF6" w14:textId="77777777" w:rsidR="00A24247" w:rsidRPr="00A24247" w:rsidRDefault="00A24247" w:rsidP="00906906">
            <w:pPr>
              <w:pStyle w:val="Paragraph"/>
              <w:spacing w:after="0" w:line="240" w:lineRule="auto"/>
              <w:rPr>
                <w:noProof/>
                <w:lang w:val="sk-SK"/>
              </w:rPr>
            </w:pPr>
            <w:r w:rsidRPr="00A24247">
              <w:rPr>
                <w:noProof/>
                <w:lang w:val="sk-SK"/>
              </w:rPr>
              <w:t>1,1,1,2-tetrafluóretán (CAS RN 811-97-2) vyhovujúci tejto špecifikácii:</w:t>
            </w:r>
          </w:p>
          <w:tbl>
            <w:tblPr>
              <w:tblStyle w:val="Listdash"/>
              <w:tblW w:w="0" w:type="auto"/>
              <w:tblLook w:val="04A0" w:firstRow="1" w:lastRow="0" w:firstColumn="1" w:lastColumn="0" w:noHBand="0" w:noVBand="1"/>
            </w:tblPr>
            <w:tblGrid>
              <w:gridCol w:w="220"/>
              <w:gridCol w:w="3586"/>
            </w:tblGrid>
            <w:tr w:rsidR="00A24247" w:rsidRPr="00A24247" w14:paraId="12C6F6BA" w14:textId="77777777">
              <w:tc>
                <w:tcPr>
                  <w:tcW w:w="0" w:type="auto"/>
                  <w:hideMark/>
                </w:tcPr>
                <w:p w14:paraId="0CCE6A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E16405" w14:textId="77777777" w:rsidR="00A24247" w:rsidRPr="00A24247" w:rsidRDefault="00A24247" w:rsidP="00906906">
                  <w:pPr>
                    <w:pStyle w:val="Paragraph"/>
                    <w:spacing w:after="0" w:line="240" w:lineRule="auto"/>
                    <w:rPr>
                      <w:noProof/>
                      <w:lang w:val="sk-SK"/>
                    </w:rPr>
                  </w:pPr>
                  <w:r w:rsidRPr="00A24247">
                    <w:rPr>
                      <w:noProof/>
                      <w:lang w:val="sk-SK"/>
                    </w:rPr>
                    <w:t>najviac 600 hmotnostných ppm HFC-134 (1,1,2,2-tetrafluóretán),</w:t>
                  </w:r>
                </w:p>
              </w:tc>
            </w:tr>
            <w:tr w:rsidR="00A24247" w:rsidRPr="00A24247" w14:paraId="6E450890" w14:textId="77777777">
              <w:tc>
                <w:tcPr>
                  <w:tcW w:w="0" w:type="auto"/>
                  <w:hideMark/>
                </w:tcPr>
                <w:p w14:paraId="75F3E8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1A3A8D" w14:textId="77777777" w:rsidR="00A24247" w:rsidRPr="00A24247" w:rsidRDefault="00A24247" w:rsidP="00906906">
                  <w:pPr>
                    <w:pStyle w:val="Paragraph"/>
                    <w:spacing w:after="0" w:line="240" w:lineRule="auto"/>
                    <w:rPr>
                      <w:noProof/>
                      <w:lang w:val="sk-SK"/>
                    </w:rPr>
                  </w:pPr>
                  <w:r w:rsidRPr="00A24247">
                    <w:rPr>
                      <w:noProof/>
                      <w:lang w:val="sk-SK"/>
                    </w:rPr>
                    <w:t>najviac 5 hmotnostných ppm HFC-143a (1,1,1-trifluóretán),</w:t>
                  </w:r>
                </w:p>
              </w:tc>
            </w:tr>
            <w:tr w:rsidR="00A24247" w:rsidRPr="00A24247" w14:paraId="2E0DF07D" w14:textId="77777777">
              <w:tc>
                <w:tcPr>
                  <w:tcW w:w="0" w:type="auto"/>
                  <w:hideMark/>
                </w:tcPr>
                <w:p w14:paraId="696678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1FCD26" w14:textId="77777777" w:rsidR="00A24247" w:rsidRPr="00A24247" w:rsidRDefault="00A24247" w:rsidP="00906906">
                  <w:pPr>
                    <w:pStyle w:val="Paragraph"/>
                    <w:spacing w:after="0" w:line="240" w:lineRule="auto"/>
                    <w:rPr>
                      <w:noProof/>
                      <w:lang w:val="sk-SK"/>
                    </w:rPr>
                  </w:pPr>
                  <w:r w:rsidRPr="00A24247">
                    <w:rPr>
                      <w:noProof/>
                      <w:lang w:val="sk-SK"/>
                    </w:rPr>
                    <w:t>najviac 2 hmotnostné ppm HFC-125 (pentafluóretán),</w:t>
                  </w:r>
                </w:p>
              </w:tc>
            </w:tr>
            <w:tr w:rsidR="00A24247" w:rsidRPr="00A24247" w14:paraId="48E2F447" w14:textId="77777777">
              <w:tc>
                <w:tcPr>
                  <w:tcW w:w="0" w:type="auto"/>
                  <w:hideMark/>
                </w:tcPr>
                <w:p w14:paraId="67CFC2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61BED7" w14:textId="77777777" w:rsidR="00A24247" w:rsidRPr="00A24247" w:rsidRDefault="00A24247" w:rsidP="00906906">
                  <w:pPr>
                    <w:pStyle w:val="Paragraph"/>
                    <w:spacing w:after="0" w:line="240" w:lineRule="auto"/>
                    <w:rPr>
                      <w:noProof/>
                      <w:lang w:val="sk-SK"/>
                    </w:rPr>
                  </w:pPr>
                  <w:r w:rsidRPr="00A24247">
                    <w:rPr>
                      <w:noProof/>
                      <w:lang w:val="sk-SK"/>
                    </w:rPr>
                    <w:t>najviac 100 hmotnostných ppm HCFC-124 (1-chlór-1,2,2,2-tetrafluóretán),</w:t>
                  </w:r>
                </w:p>
              </w:tc>
            </w:tr>
            <w:tr w:rsidR="00A24247" w:rsidRPr="00A24247" w14:paraId="1FE2A2D0" w14:textId="77777777">
              <w:tc>
                <w:tcPr>
                  <w:tcW w:w="0" w:type="auto"/>
                  <w:hideMark/>
                </w:tcPr>
                <w:p w14:paraId="45C22E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711FED" w14:textId="77777777" w:rsidR="00A24247" w:rsidRPr="00A24247" w:rsidRDefault="00A24247" w:rsidP="00906906">
                  <w:pPr>
                    <w:pStyle w:val="Paragraph"/>
                    <w:spacing w:after="0" w:line="240" w:lineRule="auto"/>
                    <w:rPr>
                      <w:noProof/>
                      <w:lang w:val="sk-SK"/>
                    </w:rPr>
                  </w:pPr>
                  <w:r w:rsidRPr="00A24247">
                    <w:rPr>
                      <w:noProof/>
                      <w:lang w:val="sk-SK"/>
                    </w:rPr>
                    <w:t>najviac 30 hmotnostných ppm CFC-114 (1,2-dichlórtetrafluóretán),</w:t>
                  </w:r>
                </w:p>
              </w:tc>
            </w:tr>
            <w:tr w:rsidR="00A24247" w:rsidRPr="00A24247" w14:paraId="3B99B55B" w14:textId="77777777">
              <w:tc>
                <w:tcPr>
                  <w:tcW w:w="0" w:type="auto"/>
                  <w:hideMark/>
                </w:tcPr>
                <w:p w14:paraId="548CC5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867094" w14:textId="77777777" w:rsidR="00A24247" w:rsidRPr="00A24247" w:rsidRDefault="00A24247" w:rsidP="00906906">
                  <w:pPr>
                    <w:pStyle w:val="Paragraph"/>
                    <w:spacing w:after="0" w:line="240" w:lineRule="auto"/>
                    <w:rPr>
                      <w:noProof/>
                      <w:lang w:val="sk-SK"/>
                    </w:rPr>
                  </w:pPr>
                  <w:r w:rsidRPr="00A24247">
                    <w:rPr>
                      <w:noProof/>
                      <w:lang w:val="sk-SK"/>
                    </w:rPr>
                    <w:t>najviac 50 hmotnostných ppm CFC-114a (1,1-dichlórtetrafluóretán),</w:t>
                  </w:r>
                </w:p>
              </w:tc>
            </w:tr>
            <w:tr w:rsidR="00A24247" w:rsidRPr="00A24247" w14:paraId="4D6E838B" w14:textId="77777777">
              <w:tc>
                <w:tcPr>
                  <w:tcW w:w="0" w:type="auto"/>
                  <w:hideMark/>
                </w:tcPr>
                <w:p w14:paraId="12CF4A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77BBDB" w14:textId="77777777" w:rsidR="00A24247" w:rsidRPr="00A24247" w:rsidRDefault="00A24247" w:rsidP="00906906">
                  <w:pPr>
                    <w:pStyle w:val="Paragraph"/>
                    <w:spacing w:after="0" w:line="240" w:lineRule="auto"/>
                    <w:rPr>
                      <w:noProof/>
                      <w:lang w:val="sk-SK"/>
                    </w:rPr>
                  </w:pPr>
                  <w:r w:rsidRPr="00A24247">
                    <w:rPr>
                      <w:noProof/>
                      <w:lang w:val="sk-SK"/>
                    </w:rPr>
                    <w:t>najviac 250 hmotnostných ppm HCFC-133a (1-chlór-2,2,2-trifluóretán),</w:t>
                  </w:r>
                </w:p>
              </w:tc>
            </w:tr>
            <w:tr w:rsidR="00A24247" w:rsidRPr="00A24247" w14:paraId="5E1C61BF" w14:textId="77777777">
              <w:tc>
                <w:tcPr>
                  <w:tcW w:w="0" w:type="auto"/>
                  <w:hideMark/>
                </w:tcPr>
                <w:p w14:paraId="23B954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DEEC4F" w14:textId="77777777" w:rsidR="00A24247" w:rsidRPr="00A24247" w:rsidRDefault="00A24247" w:rsidP="00906906">
                  <w:pPr>
                    <w:pStyle w:val="Paragraph"/>
                    <w:spacing w:after="0" w:line="240" w:lineRule="auto"/>
                    <w:rPr>
                      <w:noProof/>
                      <w:lang w:val="sk-SK"/>
                    </w:rPr>
                  </w:pPr>
                  <w:r w:rsidRPr="00A24247">
                    <w:rPr>
                      <w:noProof/>
                      <w:lang w:val="sk-SK"/>
                    </w:rPr>
                    <w:t>najviac 2 hmotnostné ppm HCFC-22 (chlórdifluórmetán),</w:t>
                  </w:r>
                </w:p>
              </w:tc>
            </w:tr>
            <w:tr w:rsidR="00A24247" w:rsidRPr="00A24247" w14:paraId="74580D19" w14:textId="77777777">
              <w:tc>
                <w:tcPr>
                  <w:tcW w:w="0" w:type="auto"/>
                  <w:hideMark/>
                </w:tcPr>
                <w:p w14:paraId="01DECE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A216F8" w14:textId="77777777" w:rsidR="00A24247" w:rsidRPr="00A24247" w:rsidRDefault="00A24247" w:rsidP="00906906">
                  <w:pPr>
                    <w:pStyle w:val="Paragraph"/>
                    <w:spacing w:after="0" w:line="240" w:lineRule="auto"/>
                    <w:rPr>
                      <w:noProof/>
                      <w:lang w:val="sk-SK"/>
                    </w:rPr>
                  </w:pPr>
                  <w:r w:rsidRPr="00A24247">
                    <w:rPr>
                      <w:noProof/>
                      <w:lang w:val="sk-SK"/>
                    </w:rPr>
                    <w:t>najviac 2 hmotnostné ppm CFC-115 (chlórpentafluóretán),</w:t>
                  </w:r>
                </w:p>
              </w:tc>
            </w:tr>
            <w:tr w:rsidR="00A24247" w:rsidRPr="00A24247" w14:paraId="534667BB" w14:textId="77777777">
              <w:tc>
                <w:tcPr>
                  <w:tcW w:w="0" w:type="auto"/>
                  <w:hideMark/>
                </w:tcPr>
                <w:p w14:paraId="70FB63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1A9EAE" w14:textId="77777777" w:rsidR="00A24247" w:rsidRPr="00A24247" w:rsidRDefault="00A24247" w:rsidP="00906906">
                  <w:pPr>
                    <w:pStyle w:val="Paragraph"/>
                    <w:spacing w:after="0" w:line="240" w:lineRule="auto"/>
                    <w:rPr>
                      <w:noProof/>
                      <w:lang w:val="sk-SK"/>
                    </w:rPr>
                  </w:pPr>
                  <w:r w:rsidRPr="00A24247">
                    <w:rPr>
                      <w:noProof/>
                      <w:lang w:val="sk-SK"/>
                    </w:rPr>
                    <w:t>najviac 2 hmotnostné ppm CFC-12 (dichlórdifluórmetán),</w:t>
                  </w:r>
                </w:p>
              </w:tc>
            </w:tr>
            <w:tr w:rsidR="00A24247" w:rsidRPr="00A24247" w14:paraId="73B2E4B5" w14:textId="77777777">
              <w:tc>
                <w:tcPr>
                  <w:tcW w:w="0" w:type="auto"/>
                  <w:hideMark/>
                </w:tcPr>
                <w:p w14:paraId="4F0647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FC64C6" w14:textId="77777777" w:rsidR="00A24247" w:rsidRPr="00A24247" w:rsidRDefault="00A24247" w:rsidP="00906906">
                  <w:pPr>
                    <w:pStyle w:val="Paragraph"/>
                    <w:spacing w:after="0" w:line="240" w:lineRule="auto"/>
                    <w:rPr>
                      <w:noProof/>
                      <w:lang w:val="sk-SK"/>
                    </w:rPr>
                  </w:pPr>
                  <w:r w:rsidRPr="00A24247">
                    <w:rPr>
                      <w:noProof/>
                      <w:lang w:val="sk-SK"/>
                    </w:rPr>
                    <w:t>najviac 20 hmotnostných ppm HCC-40 (metylchlorid),</w:t>
                  </w:r>
                </w:p>
              </w:tc>
            </w:tr>
            <w:tr w:rsidR="00A24247" w:rsidRPr="00A24247" w14:paraId="6DB2220D" w14:textId="77777777">
              <w:tc>
                <w:tcPr>
                  <w:tcW w:w="0" w:type="auto"/>
                  <w:hideMark/>
                </w:tcPr>
                <w:p w14:paraId="30FCD9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2B5D95" w14:textId="77777777" w:rsidR="00A24247" w:rsidRPr="00A24247" w:rsidRDefault="00A24247" w:rsidP="00906906">
                  <w:pPr>
                    <w:pStyle w:val="Paragraph"/>
                    <w:spacing w:after="0" w:line="240" w:lineRule="auto"/>
                    <w:rPr>
                      <w:noProof/>
                      <w:lang w:val="sk-SK"/>
                    </w:rPr>
                  </w:pPr>
                  <w:r w:rsidRPr="00A24247">
                    <w:rPr>
                      <w:noProof/>
                      <w:lang w:val="sk-SK"/>
                    </w:rPr>
                    <w:t>najviac 20 hmotnostných ppm HFC-245cb (1,1,1,2,2-pentafluórpropán),</w:t>
                  </w:r>
                </w:p>
              </w:tc>
            </w:tr>
            <w:tr w:rsidR="00A24247" w:rsidRPr="00A24247" w14:paraId="76F8A6AF" w14:textId="77777777">
              <w:tc>
                <w:tcPr>
                  <w:tcW w:w="0" w:type="auto"/>
                  <w:hideMark/>
                </w:tcPr>
                <w:p w14:paraId="65D12F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1A248B" w14:textId="77777777" w:rsidR="00A24247" w:rsidRPr="00A24247" w:rsidRDefault="00A24247" w:rsidP="00906906">
                  <w:pPr>
                    <w:pStyle w:val="Paragraph"/>
                    <w:spacing w:after="0" w:line="240" w:lineRule="auto"/>
                    <w:rPr>
                      <w:noProof/>
                      <w:lang w:val="sk-SK"/>
                    </w:rPr>
                  </w:pPr>
                  <w:r w:rsidRPr="00A24247">
                    <w:rPr>
                      <w:noProof/>
                      <w:lang w:val="sk-SK"/>
                    </w:rPr>
                    <w:t>najviac 20 hmotnostných ppm H-12B1(chlórdifluórbrómmetán),</w:t>
                  </w:r>
                </w:p>
              </w:tc>
            </w:tr>
            <w:tr w:rsidR="00A24247" w:rsidRPr="00A24247" w14:paraId="74C17C54" w14:textId="77777777">
              <w:tc>
                <w:tcPr>
                  <w:tcW w:w="0" w:type="auto"/>
                  <w:hideMark/>
                </w:tcPr>
                <w:p w14:paraId="3C1F7E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49FED2" w14:textId="77777777" w:rsidR="00A24247" w:rsidRPr="00A24247" w:rsidRDefault="00A24247" w:rsidP="00906906">
                  <w:pPr>
                    <w:pStyle w:val="Paragraph"/>
                    <w:spacing w:after="0" w:line="240" w:lineRule="auto"/>
                    <w:rPr>
                      <w:noProof/>
                      <w:lang w:val="sk-SK"/>
                    </w:rPr>
                  </w:pPr>
                  <w:r w:rsidRPr="00A24247">
                    <w:rPr>
                      <w:noProof/>
                      <w:lang w:val="sk-SK"/>
                    </w:rPr>
                    <w:t>najviac 20 hmotnostných ppm HFC-32 (difluórmetán),</w:t>
                  </w:r>
                </w:p>
              </w:tc>
            </w:tr>
            <w:tr w:rsidR="00A24247" w:rsidRPr="00A24247" w14:paraId="046CA0E5" w14:textId="77777777">
              <w:tc>
                <w:tcPr>
                  <w:tcW w:w="0" w:type="auto"/>
                  <w:hideMark/>
                </w:tcPr>
                <w:p w14:paraId="3DCB8B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B8E66C" w14:textId="77777777" w:rsidR="00A24247" w:rsidRPr="00A24247" w:rsidRDefault="00A24247" w:rsidP="00906906">
                  <w:pPr>
                    <w:pStyle w:val="Paragraph"/>
                    <w:spacing w:after="0" w:line="240" w:lineRule="auto"/>
                    <w:rPr>
                      <w:noProof/>
                      <w:lang w:val="sk-SK"/>
                    </w:rPr>
                  </w:pPr>
                  <w:r w:rsidRPr="00A24247">
                    <w:rPr>
                      <w:noProof/>
                      <w:lang w:val="sk-SK"/>
                    </w:rPr>
                    <w:t>najviac 15 hmotnostných ppm HCFC-31(chlórfluórmetán),</w:t>
                  </w:r>
                </w:p>
              </w:tc>
            </w:tr>
            <w:tr w:rsidR="00A24247" w:rsidRPr="00A24247" w14:paraId="5B091188" w14:textId="77777777">
              <w:tc>
                <w:tcPr>
                  <w:tcW w:w="0" w:type="auto"/>
                  <w:hideMark/>
                </w:tcPr>
                <w:p w14:paraId="566514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D56177" w14:textId="77777777" w:rsidR="00A24247" w:rsidRPr="00A24247" w:rsidRDefault="00A24247" w:rsidP="00906906">
                  <w:pPr>
                    <w:pStyle w:val="Paragraph"/>
                    <w:spacing w:after="0" w:line="240" w:lineRule="auto"/>
                    <w:rPr>
                      <w:noProof/>
                      <w:lang w:val="sk-SK"/>
                    </w:rPr>
                  </w:pPr>
                  <w:r w:rsidRPr="00A24247">
                    <w:rPr>
                      <w:noProof/>
                      <w:lang w:val="sk-SK"/>
                    </w:rPr>
                    <w:t>najviac 10 hmotnostných ppm HFC-152a (1,1-difluóretán),</w:t>
                  </w:r>
                </w:p>
              </w:tc>
            </w:tr>
            <w:tr w:rsidR="00A24247" w:rsidRPr="00A24247" w14:paraId="5FF0F739" w14:textId="77777777">
              <w:tc>
                <w:tcPr>
                  <w:tcW w:w="0" w:type="auto"/>
                  <w:hideMark/>
                </w:tcPr>
                <w:p w14:paraId="05F27F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16E236" w14:textId="77777777" w:rsidR="00A24247" w:rsidRPr="00A24247" w:rsidRDefault="00A24247" w:rsidP="00906906">
                  <w:pPr>
                    <w:pStyle w:val="Paragraph"/>
                    <w:spacing w:after="0" w:line="240" w:lineRule="auto"/>
                    <w:rPr>
                      <w:noProof/>
                      <w:lang w:val="sk-SK"/>
                    </w:rPr>
                  </w:pPr>
                  <w:r w:rsidRPr="00A24247">
                    <w:rPr>
                      <w:noProof/>
                      <w:lang w:val="sk-SK"/>
                    </w:rPr>
                    <w:t>najviac 20 hmotnostných ppm HFO-1131 (1-chlór-2 fluóretén),</w:t>
                  </w:r>
                </w:p>
              </w:tc>
            </w:tr>
            <w:tr w:rsidR="00A24247" w:rsidRPr="00A24247" w14:paraId="79C84623" w14:textId="77777777">
              <w:tc>
                <w:tcPr>
                  <w:tcW w:w="0" w:type="auto"/>
                  <w:hideMark/>
                </w:tcPr>
                <w:p w14:paraId="3A493C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933E43" w14:textId="77777777" w:rsidR="00A24247" w:rsidRPr="00A24247" w:rsidRDefault="00A24247" w:rsidP="00906906">
                  <w:pPr>
                    <w:pStyle w:val="Paragraph"/>
                    <w:spacing w:after="0" w:line="240" w:lineRule="auto"/>
                    <w:rPr>
                      <w:noProof/>
                      <w:lang w:val="sk-SK"/>
                    </w:rPr>
                  </w:pPr>
                  <w:r w:rsidRPr="00A24247">
                    <w:rPr>
                      <w:noProof/>
                      <w:lang w:val="sk-SK"/>
                    </w:rPr>
                    <w:t>najviac 20 hmotnostných ppm HCFO-1122 (1-chlór-2,2-difluóretén),</w:t>
                  </w:r>
                </w:p>
              </w:tc>
            </w:tr>
            <w:tr w:rsidR="00A24247" w:rsidRPr="00A24247" w14:paraId="43956CD7" w14:textId="77777777">
              <w:tc>
                <w:tcPr>
                  <w:tcW w:w="0" w:type="auto"/>
                  <w:hideMark/>
                </w:tcPr>
                <w:p w14:paraId="133796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98EBA8" w14:textId="77777777" w:rsidR="00A24247" w:rsidRPr="00A24247" w:rsidRDefault="00A24247" w:rsidP="00906906">
                  <w:pPr>
                    <w:pStyle w:val="Paragraph"/>
                    <w:spacing w:after="0" w:line="240" w:lineRule="auto"/>
                    <w:rPr>
                      <w:noProof/>
                      <w:lang w:val="sk-SK"/>
                    </w:rPr>
                  </w:pPr>
                  <w:r w:rsidRPr="00A24247">
                    <w:rPr>
                      <w:noProof/>
                      <w:lang w:val="sk-SK"/>
                    </w:rPr>
                    <w:t>najviac 3 hmotnostné ppm HFO-1234yf (2,3,3,3-tetrafluórpropén),</w:t>
                  </w:r>
                </w:p>
              </w:tc>
            </w:tr>
            <w:tr w:rsidR="00A24247" w:rsidRPr="00A24247" w14:paraId="7D3493CF" w14:textId="77777777">
              <w:tc>
                <w:tcPr>
                  <w:tcW w:w="0" w:type="auto"/>
                  <w:hideMark/>
                </w:tcPr>
                <w:p w14:paraId="567D41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4CA3CC" w14:textId="77777777" w:rsidR="00A24247" w:rsidRPr="00A24247" w:rsidRDefault="00A24247" w:rsidP="00906906">
                  <w:pPr>
                    <w:pStyle w:val="Paragraph"/>
                    <w:spacing w:after="0" w:line="240" w:lineRule="auto"/>
                    <w:rPr>
                      <w:noProof/>
                      <w:lang w:val="sk-SK"/>
                    </w:rPr>
                  </w:pPr>
                  <w:r w:rsidRPr="00A24247">
                    <w:rPr>
                      <w:noProof/>
                      <w:lang w:val="sk-SK"/>
                    </w:rPr>
                    <w:t>najviac 3 hmotnostné ppm HFO-1243zf (3,3,3-trifluórpropén),</w:t>
                  </w:r>
                </w:p>
              </w:tc>
            </w:tr>
            <w:tr w:rsidR="00A24247" w:rsidRPr="00A24247" w14:paraId="7F93F962" w14:textId="77777777">
              <w:tc>
                <w:tcPr>
                  <w:tcW w:w="0" w:type="auto"/>
                  <w:hideMark/>
                </w:tcPr>
                <w:p w14:paraId="651770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3356C1" w14:textId="77777777" w:rsidR="00A24247" w:rsidRPr="00A24247" w:rsidRDefault="00A24247" w:rsidP="00906906">
                  <w:pPr>
                    <w:pStyle w:val="Paragraph"/>
                    <w:spacing w:after="0" w:line="240" w:lineRule="auto"/>
                    <w:rPr>
                      <w:noProof/>
                      <w:lang w:val="sk-SK"/>
                    </w:rPr>
                  </w:pPr>
                  <w:r w:rsidRPr="00A24247">
                    <w:rPr>
                      <w:noProof/>
                      <w:lang w:val="sk-SK"/>
                    </w:rPr>
                    <w:t>najviac 3 hmotnostné ppm HCFO-1122a (1-chlór-1,2-difluóretylén),</w:t>
                  </w:r>
                </w:p>
              </w:tc>
            </w:tr>
            <w:tr w:rsidR="00A24247" w:rsidRPr="00A24247" w14:paraId="583EA2B8" w14:textId="77777777">
              <w:tc>
                <w:tcPr>
                  <w:tcW w:w="0" w:type="auto"/>
                  <w:hideMark/>
                </w:tcPr>
                <w:p w14:paraId="6AD32B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3A78F2" w14:textId="77777777" w:rsidR="00A24247" w:rsidRPr="00A24247" w:rsidRDefault="00A24247" w:rsidP="00906906">
                  <w:pPr>
                    <w:pStyle w:val="Paragraph"/>
                    <w:spacing w:after="0" w:line="240" w:lineRule="auto"/>
                    <w:rPr>
                      <w:noProof/>
                      <w:lang w:val="sk-SK"/>
                    </w:rPr>
                  </w:pPr>
                  <w:r w:rsidRPr="00A24247">
                    <w:rPr>
                      <w:noProof/>
                      <w:lang w:val="sk-SK"/>
                    </w:rPr>
                    <w:t>najviac 4,5 hmotnostného ppm HFO-1234yf + HCFO-1122a + HFO-1243zf (2,3,3,3-tetrafluórpropén + 1-chlór-1,2-difluóretén + 3,3,3-trifluórpropén),</w:t>
                  </w:r>
                </w:p>
              </w:tc>
            </w:tr>
            <w:tr w:rsidR="00A24247" w:rsidRPr="00A24247" w14:paraId="21C0FCF2" w14:textId="77777777">
              <w:tc>
                <w:tcPr>
                  <w:tcW w:w="0" w:type="auto"/>
                  <w:hideMark/>
                </w:tcPr>
                <w:p w14:paraId="75F55F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62AE2E" w14:textId="77777777" w:rsidR="00A24247" w:rsidRPr="00A24247" w:rsidRDefault="00A24247" w:rsidP="00906906">
                  <w:pPr>
                    <w:pStyle w:val="Paragraph"/>
                    <w:spacing w:after="0" w:line="240" w:lineRule="auto"/>
                    <w:rPr>
                      <w:noProof/>
                      <w:lang w:val="sk-SK"/>
                    </w:rPr>
                  </w:pPr>
                  <w:r w:rsidRPr="00A24247">
                    <w:rPr>
                      <w:noProof/>
                      <w:lang w:val="sk-SK"/>
                    </w:rPr>
                    <w:t>najviac 3 hmotnostné ppm akejkoľvek jednotlivej nešpecifikovanej/neznámej chemickej látky,</w:t>
                  </w:r>
                </w:p>
              </w:tc>
            </w:tr>
            <w:tr w:rsidR="00A24247" w:rsidRPr="00A24247" w14:paraId="5B9A4110" w14:textId="77777777">
              <w:tc>
                <w:tcPr>
                  <w:tcW w:w="0" w:type="auto"/>
                  <w:hideMark/>
                </w:tcPr>
                <w:p w14:paraId="03B488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E1FC56" w14:textId="77777777" w:rsidR="00A24247" w:rsidRPr="00A24247" w:rsidRDefault="00A24247" w:rsidP="00906906">
                  <w:pPr>
                    <w:pStyle w:val="Paragraph"/>
                    <w:spacing w:after="0" w:line="240" w:lineRule="auto"/>
                    <w:rPr>
                      <w:noProof/>
                      <w:lang w:val="sk-SK"/>
                    </w:rPr>
                  </w:pPr>
                  <w:r w:rsidRPr="00A24247">
                    <w:rPr>
                      <w:noProof/>
                      <w:lang w:val="sk-SK"/>
                    </w:rPr>
                    <w:t>najviac 10 hmotnostných ppm všetkých nešpecifikovaných/neznámych chemických látok spolu,</w:t>
                  </w:r>
                </w:p>
              </w:tc>
            </w:tr>
            <w:tr w:rsidR="00A24247" w:rsidRPr="00A24247" w14:paraId="00B28B52" w14:textId="77777777">
              <w:tc>
                <w:tcPr>
                  <w:tcW w:w="0" w:type="auto"/>
                  <w:hideMark/>
                </w:tcPr>
                <w:p w14:paraId="47BEEA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292D11" w14:textId="77777777" w:rsidR="00A24247" w:rsidRPr="00A24247" w:rsidRDefault="00A24247" w:rsidP="00906906">
                  <w:pPr>
                    <w:pStyle w:val="Paragraph"/>
                    <w:spacing w:after="0" w:line="240" w:lineRule="auto"/>
                    <w:rPr>
                      <w:noProof/>
                      <w:lang w:val="sk-SK"/>
                    </w:rPr>
                  </w:pPr>
                  <w:r w:rsidRPr="00A24247">
                    <w:rPr>
                      <w:noProof/>
                      <w:lang w:val="sk-SK"/>
                    </w:rPr>
                    <w:t>najviac 10 hmotnostných ppm vody,</w:t>
                  </w:r>
                </w:p>
              </w:tc>
            </w:tr>
            <w:tr w:rsidR="00A24247" w:rsidRPr="00A24247" w14:paraId="3EF42999" w14:textId="77777777">
              <w:tc>
                <w:tcPr>
                  <w:tcW w:w="0" w:type="auto"/>
                  <w:hideMark/>
                </w:tcPr>
                <w:p w14:paraId="5C9767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652974" w14:textId="77777777" w:rsidR="00A24247" w:rsidRPr="00A24247" w:rsidRDefault="00A24247" w:rsidP="00906906">
                  <w:pPr>
                    <w:pStyle w:val="Paragraph"/>
                    <w:spacing w:after="0" w:line="240" w:lineRule="auto"/>
                    <w:rPr>
                      <w:noProof/>
                      <w:lang w:val="sk-SK"/>
                    </w:rPr>
                  </w:pPr>
                  <w:r w:rsidRPr="00A24247">
                    <w:rPr>
                      <w:noProof/>
                      <w:lang w:val="sk-SK"/>
                    </w:rPr>
                    <w:t>so stupňom kyslosti najviac 0,1 hmotnostných ppm,</w:t>
                  </w:r>
                </w:p>
              </w:tc>
            </w:tr>
            <w:tr w:rsidR="00A24247" w:rsidRPr="00A24247" w14:paraId="38DEFFD2" w14:textId="77777777">
              <w:tc>
                <w:tcPr>
                  <w:tcW w:w="0" w:type="auto"/>
                  <w:hideMark/>
                </w:tcPr>
                <w:p w14:paraId="37EC9F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C25261" w14:textId="77777777" w:rsidR="00A24247" w:rsidRPr="00A24247" w:rsidRDefault="00A24247" w:rsidP="00906906">
                  <w:pPr>
                    <w:pStyle w:val="Paragraph"/>
                    <w:spacing w:after="0" w:line="240" w:lineRule="auto"/>
                    <w:rPr>
                      <w:noProof/>
                      <w:lang w:val="sk-SK"/>
                    </w:rPr>
                  </w:pPr>
                  <w:r w:rsidRPr="00A24247">
                    <w:rPr>
                      <w:noProof/>
                      <w:lang w:val="sk-SK"/>
                    </w:rPr>
                    <w:t>bez halogenidov,</w:t>
                  </w:r>
                </w:p>
              </w:tc>
            </w:tr>
            <w:tr w:rsidR="00A24247" w:rsidRPr="00A24247" w14:paraId="1D2F8286" w14:textId="77777777">
              <w:tc>
                <w:tcPr>
                  <w:tcW w:w="0" w:type="auto"/>
                  <w:hideMark/>
                </w:tcPr>
                <w:p w14:paraId="5E08F8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20DF9E" w14:textId="61F295F7" w:rsidR="00A24247" w:rsidRPr="00A24247" w:rsidRDefault="00A24247" w:rsidP="00906906">
                  <w:pPr>
                    <w:pStyle w:val="Paragraph"/>
                    <w:spacing w:after="0" w:line="240" w:lineRule="auto"/>
                    <w:rPr>
                      <w:noProof/>
                      <w:lang w:val="sk-SK"/>
                    </w:rPr>
                  </w:pPr>
                  <w:r w:rsidRPr="00A24247">
                    <w:rPr>
                      <w:noProof/>
                      <w:lang w:val="sk-SK"/>
                    </w:rPr>
                    <w:t>najviac 0,01 objemového</w:t>
                  </w:r>
                  <w:r>
                    <w:rPr>
                      <w:noProof/>
                      <w:lang w:val="sk-SK"/>
                    </w:rPr>
                    <w:t> %</w:t>
                  </w:r>
                  <w:r w:rsidRPr="00A24247">
                    <w:rPr>
                      <w:noProof/>
                      <w:lang w:val="sk-SK"/>
                    </w:rPr>
                    <w:t xml:space="preserve"> látok</w:t>
                  </w:r>
                  <w:r w:rsidR="00730589">
                    <w:rPr>
                      <w:noProof/>
                      <w:lang w:val="sk-SK"/>
                    </w:rPr>
                    <w:t xml:space="preserve"> s </w:t>
                  </w:r>
                  <w:r w:rsidRPr="00A24247">
                    <w:rPr>
                      <w:noProof/>
                      <w:lang w:val="sk-SK"/>
                    </w:rPr>
                    <w:t>vysokým bodom varu,</w:t>
                  </w:r>
                </w:p>
              </w:tc>
            </w:tr>
            <w:tr w:rsidR="00A24247" w:rsidRPr="00A24247" w14:paraId="04AD51E9" w14:textId="77777777">
              <w:tc>
                <w:tcPr>
                  <w:tcW w:w="0" w:type="auto"/>
                  <w:hideMark/>
                </w:tcPr>
                <w:p w14:paraId="42AF05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658508" w14:textId="77777777" w:rsidR="00A24247" w:rsidRPr="00A24247" w:rsidRDefault="00A24247" w:rsidP="00906906">
                  <w:pPr>
                    <w:pStyle w:val="Paragraph"/>
                    <w:spacing w:after="0" w:line="240" w:lineRule="auto"/>
                    <w:rPr>
                      <w:noProof/>
                      <w:lang w:val="sk-SK"/>
                    </w:rPr>
                  </w:pPr>
                  <w:r w:rsidRPr="00A24247">
                    <w:rPr>
                      <w:noProof/>
                      <w:lang w:val="sk-SK"/>
                    </w:rPr>
                    <w:t>bez vône (bez zápachu),</w:t>
                  </w:r>
                </w:p>
              </w:tc>
            </w:tr>
          </w:tbl>
          <w:p w14:paraId="13AD32DE" w14:textId="77777777" w:rsidR="00A24247" w:rsidRDefault="00A24247" w:rsidP="00906906">
            <w:pPr>
              <w:pStyle w:val="Paragraph"/>
              <w:spacing w:after="0" w:line="240" w:lineRule="auto"/>
              <w:rPr>
                <w:noProof/>
                <w:lang w:val="sk-SK"/>
              </w:rPr>
            </w:pPr>
          </w:p>
          <w:p w14:paraId="4333F830" w14:textId="116E4BB5" w:rsidR="00730589" w:rsidRDefault="00A24247" w:rsidP="00906906">
            <w:pPr>
              <w:pStyle w:val="Paragraph"/>
              <w:spacing w:after="0" w:line="240" w:lineRule="auto"/>
              <w:rPr>
                <w:noProof/>
                <w:lang w:val="sk-SK"/>
              </w:rPr>
            </w:pPr>
            <w:r w:rsidRPr="00A24247">
              <w:rPr>
                <w:noProof/>
                <w:lang w:val="sk-SK"/>
              </w:rPr>
              <w:t>na použitie</w:t>
            </w:r>
            <w:r w:rsidR="00730589">
              <w:rPr>
                <w:noProof/>
                <w:lang w:val="sk-SK"/>
              </w:rPr>
              <w:t xml:space="preserve"> s </w:t>
            </w:r>
            <w:r w:rsidRPr="00A24247">
              <w:rPr>
                <w:noProof/>
                <w:lang w:val="sk-SK"/>
              </w:rPr>
              <w:t>ďalším čistením alebo bez neho ako vdychovateľný stupeň HFC-134a vyrábaný podľa správnej výrobnej praxe (SVP) pri výrobe hnacieho plynu pre lekárske aerosóly, ktorých obsah je absorbovaný</w:t>
            </w:r>
            <w:r w:rsidR="00730589">
              <w:rPr>
                <w:noProof/>
                <w:lang w:val="sk-SK"/>
              </w:rPr>
              <w:t xml:space="preserve"> v </w:t>
            </w:r>
            <w:r w:rsidRPr="00A24247">
              <w:rPr>
                <w:noProof/>
                <w:lang w:val="sk-SK"/>
              </w:rPr>
              <w:t>ústnej alebo nosovej dutine a/alebo</w:t>
            </w:r>
            <w:r w:rsidR="00730589">
              <w:rPr>
                <w:noProof/>
                <w:lang w:val="sk-SK"/>
              </w:rPr>
              <w:t xml:space="preserve"> v </w:t>
            </w:r>
            <w:r w:rsidRPr="00A24247">
              <w:rPr>
                <w:noProof/>
                <w:lang w:val="sk-SK"/>
              </w:rPr>
              <w:t>dýchacích cestách</w:t>
            </w:r>
          </w:p>
          <w:p w14:paraId="0E20C84C" w14:textId="1C31F29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AB0C455" w14:textId="5BB054F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68B7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58C77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944C9A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3D0DA3" w14:textId="77777777" w:rsidR="00A24247" w:rsidRPr="00A24247" w:rsidRDefault="00A24247" w:rsidP="00906906">
            <w:pPr>
              <w:pStyle w:val="Paragraph"/>
              <w:spacing w:after="0" w:line="240" w:lineRule="auto"/>
              <w:rPr>
                <w:noProof/>
                <w:lang w:val="sk-SK"/>
              </w:rPr>
            </w:pPr>
            <w:r w:rsidRPr="00A24247">
              <w:rPr>
                <w:noProof/>
                <w:lang w:val="sk-SK"/>
              </w:rPr>
              <w:t>0.2542</w:t>
            </w:r>
          </w:p>
        </w:tc>
        <w:tc>
          <w:tcPr>
            <w:tcW w:w="0" w:type="auto"/>
            <w:tcBorders>
              <w:top w:val="single" w:sz="4" w:space="0" w:color="auto"/>
              <w:left w:val="single" w:sz="4" w:space="0" w:color="auto"/>
              <w:bottom w:val="single" w:sz="4" w:space="0" w:color="auto"/>
              <w:right w:val="single" w:sz="4" w:space="0" w:color="auto"/>
            </w:tcBorders>
            <w:hideMark/>
          </w:tcPr>
          <w:p w14:paraId="22410F9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47 00</w:t>
            </w:r>
          </w:p>
        </w:tc>
        <w:tc>
          <w:tcPr>
            <w:tcW w:w="0" w:type="auto"/>
            <w:tcBorders>
              <w:top w:val="single" w:sz="4" w:space="0" w:color="auto"/>
              <w:left w:val="single" w:sz="4" w:space="0" w:color="auto"/>
              <w:bottom w:val="single" w:sz="4" w:space="0" w:color="auto"/>
              <w:right w:val="single" w:sz="4" w:space="0" w:color="auto"/>
            </w:tcBorders>
            <w:hideMark/>
          </w:tcPr>
          <w:p w14:paraId="34FEEFF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3498D3C" w14:textId="77777777" w:rsidR="00A24247" w:rsidRPr="00A24247" w:rsidRDefault="00A24247" w:rsidP="00906906">
            <w:pPr>
              <w:pStyle w:val="Paragraph"/>
              <w:spacing w:after="0" w:line="240" w:lineRule="auto"/>
              <w:rPr>
                <w:noProof/>
                <w:lang w:val="sk-SK"/>
              </w:rPr>
            </w:pPr>
            <w:r w:rsidRPr="00A24247">
              <w:rPr>
                <w:noProof/>
                <w:lang w:val="sk-SK"/>
              </w:rPr>
              <w:t>1,1,1,3,3-pentafluórpropán (CAS RN 460-73-1)</w:t>
            </w:r>
          </w:p>
        </w:tc>
        <w:tc>
          <w:tcPr>
            <w:tcW w:w="0" w:type="auto"/>
            <w:tcBorders>
              <w:top w:val="single" w:sz="4" w:space="0" w:color="auto"/>
              <w:left w:val="single" w:sz="4" w:space="0" w:color="auto"/>
              <w:bottom w:val="single" w:sz="4" w:space="0" w:color="auto"/>
              <w:right w:val="single" w:sz="4" w:space="0" w:color="auto"/>
            </w:tcBorders>
            <w:hideMark/>
          </w:tcPr>
          <w:p w14:paraId="27BC05D9" w14:textId="33BBBDD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3921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C7639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BFBF8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F93395" w14:textId="77777777" w:rsidR="00A24247" w:rsidRPr="00A24247" w:rsidRDefault="00A24247" w:rsidP="00906906">
            <w:pPr>
              <w:pStyle w:val="Paragraph"/>
              <w:spacing w:after="0" w:line="240" w:lineRule="auto"/>
              <w:rPr>
                <w:noProof/>
                <w:lang w:val="sk-SK"/>
              </w:rPr>
            </w:pPr>
            <w:r w:rsidRPr="00A24247">
              <w:rPr>
                <w:noProof/>
                <w:lang w:val="sk-SK"/>
              </w:rPr>
              <w:t>0.6077</w:t>
            </w:r>
          </w:p>
        </w:tc>
        <w:tc>
          <w:tcPr>
            <w:tcW w:w="0" w:type="auto"/>
            <w:tcBorders>
              <w:top w:val="single" w:sz="4" w:space="0" w:color="auto"/>
              <w:left w:val="single" w:sz="4" w:space="0" w:color="auto"/>
              <w:bottom w:val="single" w:sz="4" w:space="0" w:color="auto"/>
              <w:right w:val="single" w:sz="4" w:space="0" w:color="auto"/>
            </w:tcBorders>
            <w:hideMark/>
          </w:tcPr>
          <w:p w14:paraId="293CB72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49 30</w:t>
            </w:r>
          </w:p>
        </w:tc>
        <w:tc>
          <w:tcPr>
            <w:tcW w:w="0" w:type="auto"/>
            <w:tcBorders>
              <w:top w:val="single" w:sz="4" w:space="0" w:color="auto"/>
              <w:left w:val="single" w:sz="4" w:space="0" w:color="auto"/>
              <w:bottom w:val="single" w:sz="4" w:space="0" w:color="auto"/>
              <w:right w:val="single" w:sz="4" w:space="0" w:color="auto"/>
            </w:tcBorders>
            <w:hideMark/>
          </w:tcPr>
          <w:p w14:paraId="194ABC0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31BBA6C" w14:textId="77777777" w:rsidR="00A24247" w:rsidRPr="00A24247" w:rsidRDefault="00A24247" w:rsidP="00906906">
            <w:pPr>
              <w:pStyle w:val="Paragraph"/>
              <w:spacing w:after="0" w:line="240" w:lineRule="auto"/>
              <w:rPr>
                <w:noProof/>
                <w:lang w:val="sk-SK"/>
              </w:rPr>
            </w:pPr>
            <w:r w:rsidRPr="00A24247">
              <w:rPr>
                <w:noProof/>
                <w:lang w:val="sk-SK"/>
              </w:rPr>
              <w:t>1H-Perfluórhexán (CAS RN 355-37-3)</w:t>
            </w:r>
          </w:p>
        </w:tc>
        <w:tc>
          <w:tcPr>
            <w:tcW w:w="0" w:type="auto"/>
            <w:tcBorders>
              <w:top w:val="single" w:sz="4" w:space="0" w:color="auto"/>
              <w:left w:val="single" w:sz="4" w:space="0" w:color="auto"/>
              <w:bottom w:val="single" w:sz="4" w:space="0" w:color="auto"/>
              <w:right w:val="single" w:sz="4" w:space="0" w:color="auto"/>
            </w:tcBorders>
            <w:hideMark/>
          </w:tcPr>
          <w:p w14:paraId="39CB9A53" w14:textId="4F49F8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EC3A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9B32E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47C8E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8A2485" w14:textId="77777777" w:rsidR="00A24247" w:rsidRPr="00A24247" w:rsidRDefault="00A24247" w:rsidP="00906906">
            <w:pPr>
              <w:pStyle w:val="Paragraph"/>
              <w:spacing w:after="0" w:line="240" w:lineRule="auto"/>
              <w:rPr>
                <w:noProof/>
                <w:lang w:val="sk-SK"/>
              </w:rPr>
            </w:pPr>
            <w:r w:rsidRPr="00A24247">
              <w:rPr>
                <w:noProof/>
                <w:lang w:val="sk-SK"/>
              </w:rPr>
              <w:t>0.2854</w:t>
            </w:r>
          </w:p>
        </w:tc>
        <w:tc>
          <w:tcPr>
            <w:tcW w:w="0" w:type="auto"/>
            <w:tcBorders>
              <w:top w:val="single" w:sz="4" w:space="0" w:color="auto"/>
              <w:left w:val="single" w:sz="4" w:space="0" w:color="auto"/>
              <w:bottom w:val="single" w:sz="4" w:space="0" w:color="auto"/>
              <w:right w:val="single" w:sz="4" w:space="0" w:color="auto"/>
            </w:tcBorders>
            <w:hideMark/>
          </w:tcPr>
          <w:p w14:paraId="4AA7DC8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49 30</w:t>
            </w:r>
          </w:p>
        </w:tc>
        <w:tc>
          <w:tcPr>
            <w:tcW w:w="0" w:type="auto"/>
            <w:tcBorders>
              <w:top w:val="single" w:sz="4" w:space="0" w:color="auto"/>
              <w:left w:val="single" w:sz="4" w:space="0" w:color="auto"/>
              <w:bottom w:val="single" w:sz="4" w:space="0" w:color="auto"/>
              <w:right w:val="single" w:sz="4" w:space="0" w:color="auto"/>
            </w:tcBorders>
            <w:hideMark/>
          </w:tcPr>
          <w:p w14:paraId="24C41B8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26201BD" w14:textId="77777777" w:rsidR="00A24247" w:rsidRPr="00A24247" w:rsidRDefault="00A24247" w:rsidP="00906906">
            <w:pPr>
              <w:pStyle w:val="Paragraph"/>
              <w:spacing w:after="0" w:line="240" w:lineRule="auto"/>
              <w:rPr>
                <w:noProof/>
                <w:lang w:val="sk-SK"/>
              </w:rPr>
            </w:pPr>
            <w:r w:rsidRPr="00A24247">
              <w:rPr>
                <w:noProof/>
                <w:lang w:val="sk-SK"/>
              </w:rPr>
              <w:t>Tetrafluórmetán (CAS RN 75-73-0)</w:t>
            </w:r>
          </w:p>
        </w:tc>
        <w:tc>
          <w:tcPr>
            <w:tcW w:w="0" w:type="auto"/>
            <w:tcBorders>
              <w:top w:val="single" w:sz="4" w:space="0" w:color="auto"/>
              <w:left w:val="single" w:sz="4" w:space="0" w:color="auto"/>
              <w:bottom w:val="single" w:sz="4" w:space="0" w:color="auto"/>
              <w:right w:val="single" w:sz="4" w:space="0" w:color="auto"/>
            </w:tcBorders>
            <w:hideMark/>
          </w:tcPr>
          <w:p w14:paraId="54E95965" w14:textId="5FABA5A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1758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9F749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46F1B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3F574" w14:textId="77777777" w:rsidR="00A24247" w:rsidRPr="00A24247" w:rsidRDefault="00A24247" w:rsidP="00906906">
            <w:pPr>
              <w:pStyle w:val="Paragraph"/>
              <w:spacing w:after="0" w:line="240" w:lineRule="auto"/>
              <w:rPr>
                <w:noProof/>
                <w:lang w:val="sk-SK"/>
              </w:rPr>
            </w:pPr>
            <w:r w:rsidRPr="00A24247">
              <w:rPr>
                <w:noProof/>
                <w:lang w:val="sk-SK"/>
              </w:rPr>
              <w:t>0.2852</w:t>
            </w:r>
          </w:p>
        </w:tc>
        <w:tc>
          <w:tcPr>
            <w:tcW w:w="0" w:type="auto"/>
            <w:tcBorders>
              <w:top w:val="single" w:sz="4" w:space="0" w:color="auto"/>
              <w:left w:val="single" w:sz="4" w:space="0" w:color="auto"/>
              <w:bottom w:val="single" w:sz="4" w:space="0" w:color="auto"/>
              <w:right w:val="single" w:sz="4" w:space="0" w:color="auto"/>
            </w:tcBorders>
            <w:hideMark/>
          </w:tcPr>
          <w:p w14:paraId="5F1C365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49 30</w:t>
            </w:r>
          </w:p>
        </w:tc>
        <w:tc>
          <w:tcPr>
            <w:tcW w:w="0" w:type="auto"/>
            <w:tcBorders>
              <w:top w:val="single" w:sz="4" w:space="0" w:color="auto"/>
              <w:left w:val="single" w:sz="4" w:space="0" w:color="auto"/>
              <w:bottom w:val="single" w:sz="4" w:space="0" w:color="auto"/>
              <w:right w:val="single" w:sz="4" w:space="0" w:color="auto"/>
            </w:tcBorders>
            <w:hideMark/>
          </w:tcPr>
          <w:p w14:paraId="585C71D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D87B8E4" w14:textId="77777777" w:rsidR="00A24247" w:rsidRPr="00A24247" w:rsidRDefault="00A24247" w:rsidP="00906906">
            <w:pPr>
              <w:pStyle w:val="Paragraph"/>
              <w:spacing w:after="0" w:line="240" w:lineRule="auto"/>
              <w:rPr>
                <w:noProof/>
                <w:lang w:val="sk-SK"/>
              </w:rPr>
            </w:pPr>
            <w:r w:rsidRPr="00A24247">
              <w:rPr>
                <w:noProof/>
                <w:lang w:val="sk-SK"/>
              </w:rPr>
              <w:t>Perfluoretán (CAS RN 76-16-4)</w:t>
            </w:r>
          </w:p>
        </w:tc>
        <w:tc>
          <w:tcPr>
            <w:tcW w:w="0" w:type="auto"/>
            <w:tcBorders>
              <w:top w:val="single" w:sz="4" w:space="0" w:color="auto"/>
              <w:left w:val="single" w:sz="4" w:space="0" w:color="auto"/>
              <w:bottom w:val="single" w:sz="4" w:space="0" w:color="auto"/>
              <w:right w:val="single" w:sz="4" w:space="0" w:color="auto"/>
            </w:tcBorders>
            <w:hideMark/>
          </w:tcPr>
          <w:p w14:paraId="0ACCEBBB" w14:textId="2F303E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7C23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76322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1439D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8C1C37" w14:textId="77777777" w:rsidR="00A24247" w:rsidRPr="00A24247" w:rsidRDefault="00A24247" w:rsidP="00906906">
            <w:pPr>
              <w:pStyle w:val="Paragraph"/>
              <w:spacing w:after="0" w:line="240" w:lineRule="auto"/>
              <w:rPr>
                <w:noProof/>
                <w:lang w:val="sk-SK"/>
              </w:rPr>
            </w:pPr>
            <w:r w:rsidRPr="00A24247">
              <w:rPr>
                <w:noProof/>
                <w:lang w:val="sk-SK"/>
              </w:rPr>
              <w:t>0.5803</w:t>
            </w:r>
          </w:p>
        </w:tc>
        <w:tc>
          <w:tcPr>
            <w:tcW w:w="0" w:type="auto"/>
            <w:tcBorders>
              <w:top w:val="single" w:sz="4" w:space="0" w:color="auto"/>
              <w:left w:val="single" w:sz="4" w:space="0" w:color="auto"/>
              <w:bottom w:val="single" w:sz="4" w:space="0" w:color="auto"/>
              <w:right w:val="single" w:sz="4" w:space="0" w:color="auto"/>
            </w:tcBorders>
            <w:hideMark/>
          </w:tcPr>
          <w:p w14:paraId="6B232F49" w14:textId="77777777" w:rsidR="00A24247" w:rsidRPr="00A24247" w:rsidRDefault="00A24247" w:rsidP="00906906">
            <w:pPr>
              <w:pStyle w:val="Paragraph"/>
              <w:spacing w:after="0" w:line="240" w:lineRule="auto"/>
              <w:jc w:val="right"/>
              <w:rPr>
                <w:noProof/>
                <w:lang w:val="sk-SK"/>
              </w:rPr>
            </w:pPr>
            <w:r w:rsidRPr="00A24247">
              <w:rPr>
                <w:noProof/>
                <w:lang w:val="sk-SK"/>
              </w:rPr>
              <w:t>2903 51 00</w:t>
            </w:r>
          </w:p>
        </w:tc>
        <w:tc>
          <w:tcPr>
            <w:tcW w:w="0" w:type="auto"/>
            <w:tcBorders>
              <w:top w:val="single" w:sz="4" w:space="0" w:color="auto"/>
              <w:left w:val="single" w:sz="4" w:space="0" w:color="auto"/>
              <w:bottom w:val="single" w:sz="4" w:space="0" w:color="auto"/>
              <w:right w:val="single" w:sz="4" w:space="0" w:color="auto"/>
            </w:tcBorders>
          </w:tcPr>
          <w:p w14:paraId="3FDA04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9E780B7" w14:textId="77777777" w:rsidR="00A24247" w:rsidRPr="00A24247" w:rsidRDefault="00A24247" w:rsidP="00906906">
            <w:pPr>
              <w:pStyle w:val="Paragraph"/>
              <w:spacing w:after="0" w:line="240" w:lineRule="auto"/>
              <w:rPr>
                <w:noProof/>
                <w:lang w:val="sk-SK"/>
              </w:rPr>
            </w:pPr>
            <w:r w:rsidRPr="00A24247">
              <w:rPr>
                <w:noProof/>
                <w:lang w:val="sk-SK"/>
              </w:rPr>
              <w:t>2,3,3,3-Tetrafluórprop-1-én (2,3,3,3-tetrafluórpropén) (CAS RN 754-12-1)</w:t>
            </w:r>
          </w:p>
        </w:tc>
        <w:tc>
          <w:tcPr>
            <w:tcW w:w="0" w:type="auto"/>
            <w:tcBorders>
              <w:top w:val="single" w:sz="4" w:space="0" w:color="auto"/>
              <w:left w:val="single" w:sz="4" w:space="0" w:color="auto"/>
              <w:bottom w:val="single" w:sz="4" w:space="0" w:color="auto"/>
              <w:right w:val="single" w:sz="4" w:space="0" w:color="auto"/>
            </w:tcBorders>
            <w:hideMark/>
          </w:tcPr>
          <w:p w14:paraId="3141C725" w14:textId="064439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81A8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185A0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1D8B1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B76B4" w14:textId="77777777" w:rsidR="00A24247" w:rsidRPr="00A24247" w:rsidRDefault="00A24247" w:rsidP="00906906">
            <w:pPr>
              <w:pStyle w:val="Paragraph"/>
              <w:spacing w:after="0" w:line="240" w:lineRule="auto"/>
              <w:rPr>
                <w:noProof/>
                <w:lang w:val="sk-SK"/>
              </w:rPr>
            </w:pPr>
            <w:r w:rsidRPr="00A24247">
              <w:rPr>
                <w:noProof/>
                <w:lang w:val="sk-SK"/>
              </w:rPr>
              <w:t>0.4517</w:t>
            </w:r>
          </w:p>
        </w:tc>
        <w:tc>
          <w:tcPr>
            <w:tcW w:w="0" w:type="auto"/>
            <w:tcBorders>
              <w:top w:val="single" w:sz="4" w:space="0" w:color="auto"/>
              <w:left w:val="single" w:sz="4" w:space="0" w:color="auto"/>
              <w:bottom w:val="single" w:sz="4" w:space="0" w:color="auto"/>
              <w:right w:val="single" w:sz="4" w:space="0" w:color="auto"/>
            </w:tcBorders>
            <w:hideMark/>
          </w:tcPr>
          <w:p w14:paraId="7F05A6E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51 00</w:t>
            </w:r>
          </w:p>
        </w:tc>
        <w:tc>
          <w:tcPr>
            <w:tcW w:w="0" w:type="auto"/>
            <w:tcBorders>
              <w:top w:val="single" w:sz="4" w:space="0" w:color="auto"/>
              <w:left w:val="single" w:sz="4" w:space="0" w:color="auto"/>
              <w:bottom w:val="single" w:sz="4" w:space="0" w:color="auto"/>
              <w:right w:val="single" w:sz="4" w:space="0" w:color="auto"/>
            </w:tcBorders>
            <w:hideMark/>
          </w:tcPr>
          <w:p w14:paraId="16E047F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5352E4A" w14:textId="77777777" w:rsidR="00A24247" w:rsidRPr="00A24247" w:rsidRDefault="00A24247" w:rsidP="00906906">
            <w:pPr>
              <w:pStyle w:val="Paragraph"/>
              <w:spacing w:after="0" w:line="240" w:lineRule="auto"/>
              <w:rPr>
                <w:noProof/>
                <w:lang w:val="sk-SK"/>
              </w:rPr>
            </w:pPr>
            <w:r w:rsidRPr="00A24247">
              <w:rPr>
                <w:i/>
                <w:iCs/>
                <w:noProof/>
                <w:lang w:val="sk-SK"/>
              </w:rPr>
              <w:t>Trans</w:t>
            </w:r>
            <w:r w:rsidRPr="00A24247">
              <w:rPr>
                <w:noProof/>
                <w:lang w:val="sk-SK"/>
              </w:rPr>
              <w:t>-1,3,3,3-tetrafluórprop-1-én (</w:t>
            </w:r>
            <w:r w:rsidRPr="00A24247">
              <w:rPr>
                <w:i/>
                <w:iCs/>
                <w:noProof/>
                <w:lang w:val="sk-SK"/>
              </w:rPr>
              <w:t>Trans</w:t>
            </w:r>
            <w:r w:rsidRPr="00A24247">
              <w:rPr>
                <w:noProof/>
                <w:lang w:val="sk-SK"/>
              </w:rPr>
              <w:t>-1,3,3,3-tetrafluórpropén) (CAS RN 29118-24-9)</w:t>
            </w:r>
          </w:p>
        </w:tc>
        <w:tc>
          <w:tcPr>
            <w:tcW w:w="0" w:type="auto"/>
            <w:tcBorders>
              <w:top w:val="single" w:sz="4" w:space="0" w:color="auto"/>
              <w:left w:val="single" w:sz="4" w:space="0" w:color="auto"/>
              <w:bottom w:val="single" w:sz="4" w:space="0" w:color="auto"/>
              <w:right w:val="single" w:sz="4" w:space="0" w:color="auto"/>
            </w:tcBorders>
            <w:hideMark/>
          </w:tcPr>
          <w:p w14:paraId="543D8DC5" w14:textId="5A06C7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74A3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C24B8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761C8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25B4DC" w14:textId="77777777" w:rsidR="00A24247" w:rsidRPr="00A24247" w:rsidRDefault="00A24247" w:rsidP="00906906">
            <w:pPr>
              <w:pStyle w:val="Paragraph"/>
              <w:spacing w:after="0" w:line="240" w:lineRule="auto"/>
              <w:rPr>
                <w:noProof/>
                <w:lang w:val="sk-SK"/>
              </w:rPr>
            </w:pPr>
            <w:r w:rsidRPr="00A24247">
              <w:rPr>
                <w:noProof/>
                <w:lang w:val="sk-SK"/>
              </w:rPr>
              <w:t>0.6076</w:t>
            </w:r>
          </w:p>
        </w:tc>
        <w:tc>
          <w:tcPr>
            <w:tcW w:w="0" w:type="auto"/>
            <w:tcBorders>
              <w:top w:val="single" w:sz="4" w:space="0" w:color="auto"/>
              <w:left w:val="single" w:sz="4" w:space="0" w:color="auto"/>
              <w:bottom w:val="single" w:sz="4" w:space="0" w:color="auto"/>
              <w:right w:val="single" w:sz="4" w:space="0" w:color="auto"/>
            </w:tcBorders>
            <w:hideMark/>
          </w:tcPr>
          <w:p w14:paraId="3E9822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59 00</w:t>
            </w:r>
          </w:p>
        </w:tc>
        <w:tc>
          <w:tcPr>
            <w:tcW w:w="0" w:type="auto"/>
            <w:tcBorders>
              <w:top w:val="single" w:sz="4" w:space="0" w:color="auto"/>
              <w:left w:val="single" w:sz="4" w:space="0" w:color="auto"/>
              <w:bottom w:val="single" w:sz="4" w:space="0" w:color="auto"/>
              <w:right w:val="single" w:sz="4" w:space="0" w:color="auto"/>
            </w:tcBorders>
            <w:hideMark/>
          </w:tcPr>
          <w:p w14:paraId="6D736C9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01AD5F9" w14:textId="77777777" w:rsidR="00A24247" w:rsidRPr="00A24247" w:rsidRDefault="00A24247" w:rsidP="00906906">
            <w:pPr>
              <w:pStyle w:val="Paragraph"/>
              <w:spacing w:after="0" w:line="240" w:lineRule="auto"/>
              <w:rPr>
                <w:noProof/>
                <w:lang w:val="sk-SK"/>
              </w:rPr>
            </w:pPr>
            <w:r w:rsidRPr="00A24247">
              <w:rPr>
                <w:noProof/>
                <w:lang w:val="sk-SK"/>
              </w:rPr>
              <w:t>3,3,4,4,5,5,6,6,6-nonafluór-1-hexén (CAS RN 19430-93-4)</w:t>
            </w:r>
          </w:p>
        </w:tc>
        <w:tc>
          <w:tcPr>
            <w:tcW w:w="0" w:type="auto"/>
            <w:tcBorders>
              <w:top w:val="single" w:sz="4" w:space="0" w:color="auto"/>
              <w:left w:val="single" w:sz="4" w:space="0" w:color="auto"/>
              <w:bottom w:val="single" w:sz="4" w:space="0" w:color="auto"/>
              <w:right w:val="single" w:sz="4" w:space="0" w:color="auto"/>
            </w:tcBorders>
            <w:hideMark/>
          </w:tcPr>
          <w:p w14:paraId="208F6C94" w14:textId="3A46C4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4529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4E7EC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562F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471977" w14:textId="77777777" w:rsidR="00A24247" w:rsidRPr="00A24247" w:rsidRDefault="00A24247" w:rsidP="00906906">
            <w:pPr>
              <w:pStyle w:val="Paragraph"/>
              <w:spacing w:after="0" w:line="240" w:lineRule="auto"/>
              <w:rPr>
                <w:noProof/>
                <w:lang w:val="sk-SK"/>
              </w:rPr>
            </w:pPr>
            <w:r w:rsidRPr="00A24247">
              <w:rPr>
                <w:noProof/>
                <w:lang w:val="sk-SK"/>
              </w:rPr>
              <w:t>0.4066</w:t>
            </w:r>
          </w:p>
        </w:tc>
        <w:tc>
          <w:tcPr>
            <w:tcW w:w="0" w:type="auto"/>
            <w:tcBorders>
              <w:top w:val="single" w:sz="4" w:space="0" w:color="auto"/>
              <w:left w:val="single" w:sz="4" w:space="0" w:color="auto"/>
              <w:bottom w:val="single" w:sz="4" w:space="0" w:color="auto"/>
              <w:right w:val="single" w:sz="4" w:space="0" w:color="auto"/>
            </w:tcBorders>
            <w:hideMark/>
          </w:tcPr>
          <w:p w14:paraId="6BA8B9A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59 00</w:t>
            </w:r>
          </w:p>
        </w:tc>
        <w:tc>
          <w:tcPr>
            <w:tcW w:w="0" w:type="auto"/>
            <w:tcBorders>
              <w:top w:val="single" w:sz="4" w:space="0" w:color="auto"/>
              <w:left w:val="single" w:sz="4" w:space="0" w:color="auto"/>
              <w:bottom w:val="single" w:sz="4" w:space="0" w:color="auto"/>
              <w:right w:val="single" w:sz="4" w:space="0" w:color="auto"/>
            </w:tcBorders>
            <w:hideMark/>
          </w:tcPr>
          <w:p w14:paraId="42E72A3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94A4A48" w14:textId="77777777" w:rsidR="00A24247" w:rsidRPr="00A24247" w:rsidRDefault="00A24247" w:rsidP="00906906">
            <w:pPr>
              <w:pStyle w:val="Paragraph"/>
              <w:spacing w:after="0" w:line="240" w:lineRule="auto"/>
              <w:rPr>
                <w:noProof/>
                <w:lang w:val="sk-SK"/>
              </w:rPr>
            </w:pPr>
            <w:r w:rsidRPr="00A24247">
              <w:rPr>
                <w:noProof/>
                <w:lang w:val="sk-SK"/>
              </w:rPr>
              <w:t>Hexafluórpropén (CAS RN 116-15-4)</w:t>
            </w:r>
          </w:p>
        </w:tc>
        <w:tc>
          <w:tcPr>
            <w:tcW w:w="0" w:type="auto"/>
            <w:tcBorders>
              <w:top w:val="single" w:sz="4" w:space="0" w:color="auto"/>
              <w:left w:val="single" w:sz="4" w:space="0" w:color="auto"/>
              <w:bottom w:val="single" w:sz="4" w:space="0" w:color="auto"/>
              <w:right w:val="single" w:sz="4" w:space="0" w:color="auto"/>
            </w:tcBorders>
            <w:hideMark/>
          </w:tcPr>
          <w:p w14:paraId="721073A3" w14:textId="2AFD425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3118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98ADF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8D2FC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76793E" w14:textId="77777777" w:rsidR="00A24247" w:rsidRPr="00A24247" w:rsidRDefault="00A24247" w:rsidP="00906906">
            <w:pPr>
              <w:pStyle w:val="Paragraph"/>
              <w:spacing w:after="0" w:line="240" w:lineRule="auto"/>
              <w:rPr>
                <w:noProof/>
                <w:lang w:val="sk-SK"/>
              </w:rPr>
            </w:pPr>
            <w:r w:rsidRPr="00A24247">
              <w:rPr>
                <w:noProof/>
                <w:lang w:val="sk-SK"/>
              </w:rPr>
              <w:t>0.7324</w:t>
            </w:r>
          </w:p>
        </w:tc>
        <w:tc>
          <w:tcPr>
            <w:tcW w:w="0" w:type="auto"/>
            <w:tcBorders>
              <w:top w:val="single" w:sz="4" w:space="0" w:color="auto"/>
              <w:left w:val="single" w:sz="4" w:space="0" w:color="auto"/>
              <w:bottom w:val="single" w:sz="4" w:space="0" w:color="auto"/>
              <w:right w:val="single" w:sz="4" w:space="0" w:color="auto"/>
            </w:tcBorders>
            <w:hideMark/>
          </w:tcPr>
          <w:p w14:paraId="13160F1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59 00</w:t>
            </w:r>
          </w:p>
        </w:tc>
        <w:tc>
          <w:tcPr>
            <w:tcW w:w="0" w:type="auto"/>
            <w:tcBorders>
              <w:top w:val="single" w:sz="4" w:space="0" w:color="auto"/>
              <w:left w:val="single" w:sz="4" w:space="0" w:color="auto"/>
              <w:bottom w:val="single" w:sz="4" w:space="0" w:color="auto"/>
              <w:right w:val="single" w:sz="4" w:space="0" w:color="auto"/>
            </w:tcBorders>
            <w:hideMark/>
          </w:tcPr>
          <w:p w14:paraId="504E082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C9C74DF" w14:textId="77777777" w:rsidR="00A24247" w:rsidRPr="00A24247" w:rsidRDefault="00A24247" w:rsidP="00906906">
            <w:pPr>
              <w:pStyle w:val="Paragraph"/>
              <w:spacing w:after="0" w:line="240" w:lineRule="auto"/>
              <w:rPr>
                <w:noProof/>
                <w:lang w:val="sk-SK"/>
              </w:rPr>
            </w:pPr>
            <w:r w:rsidRPr="00A24247">
              <w:rPr>
                <w:noProof/>
                <w:lang w:val="sk-SK"/>
              </w:rPr>
              <w:t>1,1,2,3,4,4-hexafluórbuta-1,3-dién (CAS RN 685-63-2)</w:t>
            </w:r>
          </w:p>
        </w:tc>
        <w:tc>
          <w:tcPr>
            <w:tcW w:w="0" w:type="auto"/>
            <w:tcBorders>
              <w:top w:val="single" w:sz="4" w:space="0" w:color="auto"/>
              <w:left w:val="single" w:sz="4" w:space="0" w:color="auto"/>
              <w:bottom w:val="single" w:sz="4" w:space="0" w:color="auto"/>
              <w:right w:val="single" w:sz="4" w:space="0" w:color="auto"/>
            </w:tcBorders>
            <w:hideMark/>
          </w:tcPr>
          <w:p w14:paraId="793C76A2" w14:textId="473CA8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A02D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EDEE1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CCA6F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3D3E5B" w14:textId="77777777" w:rsidR="00A24247" w:rsidRPr="00A24247" w:rsidRDefault="00A24247" w:rsidP="00906906">
            <w:pPr>
              <w:pStyle w:val="Paragraph"/>
              <w:spacing w:after="0" w:line="240" w:lineRule="auto"/>
              <w:rPr>
                <w:noProof/>
                <w:lang w:val="sk-SK"/>
              </w:rPr>
            </w:pPr>
            <w:r w:rsidRPr="00A24247">
              <w:rPr>
                <w:noProof/>
                <w:lang w:val="sk-SK"/>
              </w:rPr>
              <w:t>0.8151</w:t>
            </w:r>
          </w:p>
        </w:tc>
        <w:tc>
          <w:tcPr>
            <w:tcW w:w="0" w:type="auto"/>
            <w:tcBorders>
              <w:top w:val="single" w:sz="4" w:space="0" w:color="auto"/>
              <w:left w:val="single" w:sz="4" w:space="0" w:color="auto"/>
              <w:bottom w:val="single" w:sz="4" w:space="0" w:color="auto"/>
              <w:right w:val="single" w:sz="4" w:space="0" w:color="auto"/>
            </w:tcBorders>
            <w:hideMark/>
          </w:tcPr>
          <w:p w14:paraId="258DD60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69 00</w:t>
            </w:r>
          </w:p>
        </w:tc>
        <w:tc>
          <w:tcPr>
            <w:tcW w:w="0" w:type="auto"/>
            <w:tcBorders>
              <w:top w:val="single" w:sz="4" w:space="0" w:color="auto"/>
              <w:left w:val="single" w:sz="4" w:space="0" w:color="auto"/>
              <w:bottom w:val="single" w:sz="4" w:space="0" w:color="auto"/>
              <w:right w:val="single" w:sz="4" w:space="0" w:color="auto"/>
            </w:tcBorders>
            <w:hideMark/>
          </w:tcPr>
          <w:p w14:paraId="4D5830B2"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B50E874" w14:textId="77524B03" w:rsidR="00A24247" w:rsidRPr="00A24247" w:rsidRDefault="00A24247" w:rsidP="00906906">
            <w:pPr>
              <w:pStyle w:val="Paragraph"/>
              <w:spacing w:after="0" w:line="240" w:lineRule="auto"/>
              <w:rPr>
                <w:noProof/>
                <w:lang w:val="sk-SK"/>
              </w:rPr>
            </w:pPr>
            <w:r w:rsidRPr="00A24247">
              <w:rPr>
                <w:noProof/>
                <w:lang w:val="sk-SK"/>
              </w:rPr>
              <w:t>1-bróm-2-metylpropán (CAS RN 78-77-3)</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9F28CBE" w14:textId="15D7CB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0E56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21E13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79818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14E3AE" w14:textId="77777777" w:rsidR="00A24247" w:rsidRPr="00A24247" w:rsidRDefault="00A24247" w:rsidP="00906906">
            <w:pPr>
              <w:pStyle w:val="Paragraph"/>
              <w:spacing w:after="0" w:line="240" w:lineRule="auto"/>
              <w:rPr>
                <w:noProof/>
                <w:lang w:val="sk-SK"/>
              </w:rPr>
            </w:pPr>
            <w:r w:rsidRPr="00A24247">
              <w:rPr>
                <w:noProof/>
                <w:lang w:val="sk-SK"/>
              </w:rPr>
              <w:t>0.7289</w:t>
            </w:r>
          </w:p>
        </w:tc>
        <w:tc>
          <w:tcPr>
            <w:tcW w:w="0" w:type="auto"/>
            <w:tcBorders>
              <w:top w:val="single" w:sz="4" w:space="0" w:color="auto"/>
              <w:left w:val="single" w:sz="4" w:space="0" w:color="auto"/>
              <w:bottom w:val="single" w:sz="4" w:space="0" w:color="auto"/>
              <w:right w:val="single" w:sz="4" w:space="0" w:color="auto"/>
            </w:tcBorders>
            <w:hideMark/>
          </w:tcPr>
          <w:p w14:paraId="656F5CA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69 19</w:t>
            </w:r>
          </w:p>
        </w:tc>
        <w:tc>
          <w:tcPr>
            <w:tcW w:w="0" w:type="auto"/>
            <w:tcBorders>
              <w:top w:val="single" w:sz="4" w:space="0" w:color="auto"/>
              <w:left w:val="single" w:sz="4" w:space="0" w:color="auto"/>
              <w:bottom w:val="single" w:sz="4" w:space="0" w:color="auto"/>
              <w:right w:val="single" w:sz="4" w:space="0" w:color="auto"/>
            </w:tcBorders>
            <w:hideMark/>
          </w:tcPr>
          <w:p w14:paraId="7C41853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89FC0E7" w14:textId="77777777" w:rsidR="00A24247" w:rsidRPr="00A24247" w:rsidRDefault="00A24247" w:rsidP="00906906">
            <w:pPr>
              <w:pStyle w:val="Paragraph"/>
              <w:spacing w:after="0" w:line="240" w:lineRule="auto"/>
              <w:rPr>
                <w:noProof/>
                <w:lang w:val="sk-SK"/>
              </w:rPr>
            </w:pPr>
            <w:r w:rsidRPr="00A24247">
              <w:rPr>
                <w:noProof/>
                <w:lang w:val="sk-SK"/>
              </w:rPr>
              <w:t>5-brómpent-1-én (CAS RN 1119-51-3)</w:t>
            </w:r>
          </w:p>
        </w:tc>
        <w:tc>
          <w:tcPr>
            <w:tcW w:w="0" w:type="auto"/>
            <w:tcBorders>
              <w:top w:val="single" w:sz="4" w:space="0" w:color="auto"/>
              <w:left w:val="single" w:sz="4" w:space="0" w:color="auto"/>
              <w:bottom w:val="single" w:sz="4" w:space="0" w:color="auto"/>
              <w:right w:val="single" w:sz="4" w:space="0" w:color="auto"/>
            </w:tcBorders>
            <w:hideMark/>
          </w:tcPr>
          <w:p w14:paraId="23B853EF" w14:textId="3D4F35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78AE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CEF4F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34D0C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F744C5" w14:textId="77777777" w:rsidR="00A24247" w:rsidRPr="00A24247" w:rsidRDefault="00A24247" w:rsidP="00906906">
            <w:pPr>
              <w:pStyle w:val="Paragraph"/>
              <w:spacing w:after="0" w:line="240" w:lineRule="auto"/>
              <w:rPr>
                <w:noProof/>
                <w:lang w:val="sk-SK"/>
              </w:rPr>
            </w:pPr>
            <w:r w:rsidRPr="00A24247">
              <w:rPr>
                <w:noProof/>
                <w:lang w:val="sk-SK"/>
              </w:rPr>
              <w:t>0.7974</w:t>
            </w:r>
          </w:p>
        </w:tc>
        <w:tc>
          <w:tcPr>
            <w:tcW w:w="0" w:type="auto"/>
            <w:tcBorders>
              <w:top w:val="single" w:sz="4" w:space="0" w:color="auto"/>
              <w:left w:val="single" w:sz="4" w:space="0" w:color="auto"/>
              <w:bottom w:val="single" w:sz="4" w:space="0" w:color="auto"/>
              <w:right w:val="single" w:sz="4" w:space="0" w:color="auto"/>
            </w:tcBorders>
            <w:hideMark/>
          </w:tcPr>
          <w:p w14:paraId="1915FB9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69 19</w:t>
            </w:r>
          </w:p>
        </w:tc>
        <w:tc>
          <w:tcPr>
            <w:tcW w:w="0" w:type="auto"/>
            <w:tcBorders>
              <w:top w:val="single" w:sz="4" w:space="0" w:color="auto"/>
              <w:left w:val="single" w:sz="4" w:space="0" w:color="auto"/>
              <w:bottom w:val="single" w:sz="4" w:space="0" w:color="auto"/>
              <w:right w:val="single" w:sz="4" w:space="0" w:color="auto"/>
            </w:tcBorders>
            <w:hideMark/>
          </w:tcPr>
          <w:p w14:paraId="7B61379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B9E084C" w14:textId="523CCDAF" w:rsidR="00A24247" w:rsidRPr="00A24247" w:rsidRDefault="00A24247" w:rsidP="00906906">
            <w:pPr>
              <w:pStyle w:val="Paragraph"/>
              <w:spacing w:after="0" w:line="240" w:lineRule="auto"/>
              <w:rPr>
                <w:noProof/>
                <w:lang w:val="sk-SK"/>
              </w:rPr>
            </w:pPr>
            <w:r w:rsidRPr="00A24247">
              <w:rPr>
                <w:noProof/>
                <w:lang w:val="sk-SK"/>
              </w:rPr>
              <w:t>3-(brómmetyl)pentán (CAS RN 3814-34-4)</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8B13C3A" w14:textId="737A1C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6057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FB99E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79826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E4E6C2" w14:textId="77777777" w:rsidR="00A24247" w:rsidRPr="00A24247" w:rsidRDefault="00A24247" w:rsidP="00906906">
            <w:pPr>
              <w:pStyle w:val="Paragraph"/>
              <w:spacing w:after="0" w:line="240" w:lineRule="auto"/>
              <w:rPr>
                <w:noProof/>
                <w:lang w:val="sk-SK"/>
              </w:rPr>
            </w:pPr>
            <w:r w:rsidRPr="00A24247">
              <w:rPr>
                <w:noProof/>
                <w:lang w:val="sk-SK"/>
              </w:rPr>
              <w:t>0.7895</w:t>
            </w:r>
          </w:p>
        </w:tc>
        <w:tc>
          <w:tcPr>
            <w:tcW w:w="0" w:type="auto"/>
            <w:tcBorders>
              <w:top w:val="single" w:sz="4" w:space="0" w:color="auto"/>
              <w:left w:val="single" w:sz="4" w:space="0" w:color="auto"/>
              <w:bottom w:val="single" w:sz="4" w:space="0" w:color="auto"/>
              <w:right w:val="single" w:sz="4" w:space="0" w:color="auto"/>
            </w:tcBorders>
            <w:hideMark/>
          </w:tcPr>
          <w:p w14:paraId="31758807" w14:textId="77777777" w:rsidR="00A24247" w:rsidRPr="00A24247" w:rsidRDefault="00A24247" w:rsidP="00906906">
            <w:pPr>
              <w:pStyle w:val="Paragraph"/>
              <w:spacing w:after="0" w:line="240" w:lineRule="auto"/>
              <w:jc w:val="right"/>
              <w:rPr>
                <w:noProof/>
                <w:lang w:val="sk-SK"/>
              </w:rPr>
            </w:pPr>
            <w:r w:rsidRPr="00A24247">
              <w:rPr>
                <w:noProof/>
                <w:lang w:val="sk-SK"/>
              </w:rPr>
              <w:t>ex 2903 72 00</w:t>
            </w:r>
          </w:p>
        </w:tc>
        <w:tc>
          <w:tcPr>
            <w:tcW w:w="0" w:type="auto"/>
            <w:tcBorders>
              <w:top w:val="single" w:sz="4" w:space="0" w:color="auto"/>
              <w:left w:val="single" w:sz="4" w:space="0" w:color="auto"/>
              <w:bottom w:val="single" w:sz="4" w:space="0" w:color="auto"/>
              <w:right w:val="single" w:sz="4" w:space="0" w:color="auto"/>
            </w:tcBorders>
            <w:hideMark/>
          </w:tcPr>
          <w:p w14:paraId="04F04F6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2241577" w14:textId="2F449884" w:rsidR="00A24247" w:rsidRPr="00A24247" w:rsidRDefault="00A24247" w:rsidP="00906906">
            <w:pPr>
              <w:pStyle w:val="Paragraph"/>
              <w:spacing w:after="0" w:line="240" w:lineRule="auto"/>
              <w:rPr>
                <w:noProof/>
                <w:lang w:val="sk-SK"/>
              </w:rPr>
            </w:pPr>
            <w:r w:rsidRPr="00A24247">
              <w:rPr>
                <w:noProof/>
                <w:lang w:val="sk-SK"/>
              </w:rPr>
              <w:t>Dichlór-1,1,1-trifluóretán (CAS RN 306-83-2)</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D583C4B" w14:textId="16A47B7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0DB6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1981D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B0146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06D1FA" w14:textId="77777777" w:rsidR="00A24247" w:rsidRPr="00A24247" w:rsidRDefault="00A24247" w:rsidP="00906906">
            <w:pPr>
              <w:pStyle w:val="Paragraph"/>
              <w:spacing w:after="0" w:line="240" w:lineRule="auto"/>
              <w:rPr>
                <w:noProof/>
                <w:lang w:val="sk-SK"/>
              </w:rPr>
            </w:pPr>
            <w:r w:rsidRPr="00A24247">
              <w:rPr>
                <w:noProof/>
                <w:lang w:val="sk-SK"/>
              </w:rPr>
              <w:t>0.3675</w:t>
            </w:r>
          </w:p>
        </w:tc>
        <w:tc>
          <w:tcPr>
            <w:tcW w:w="0" w:type="auto"/>
            <w:tcBorders>
              <w:top w:val="single" w:sz="4" w:space="0" w:color="auto"/>
              <w:left w:val="single" w:sz="4" w:space="0" w:color="auto"/>
              <w:bottom w:val="single" w:sz="4" w:space="0" w:color="auto"/>
              <w:right w:val="single" w:sz="4" w:space="0" w:color="auto"/>
            </w:tcBorders>
            <w:hideMark/>
          </w:tcPr>
          <w:p w14:paraId="67B24E5E" w14:textId="77777777" w:rsidR="00A24247" w:rsidRPr="00A24247" w:rsidRDefault="00A24247" w:rsidP="00906906">
            <w:pPr>
              <w:pStyle w:val="Paragraph"/>
              <w:spacing w:after="0" w:line="240" w:lineRule="auto"/>
              <w:jc w:val="right"/>
              <w:rPr>
                <w:noProof/>
                <w:lang w:val="sk-SK"/>
              </w:rPr>
            </w:pPr>
            <w:r w:rsidRPr="00A24247">
              <w:rPr>
                <w:noProof/>
                <w:lang w:val="sk-SK"/>
              </w:rPr>
              <w:t>ex 2903 77 60</w:t>
            </w:r>
          </w:p>
        </w:tc>
        <w:tc>
          <w:tcPr>
            <w:tcW w:w="0" w:type="auto"/>
            <w:tcBorders>
              <w:top w:val="single" w:sz="4" w:space="0" w:color="auto"/>
              <w:left w:val="single" w:sz="4" w:space="0" w:color="auto"/>
              <w:bottom w:val="single" w:sz="4" w:space="0" w:color="auto"/>
              <w:right w:val="single" w:sz="4" w:space="0" w:color="auto"/>
            </w:tcBorders>
            <w:hideMark/>
          </w:tcPr>
          <w:p w14:paraId="3E75516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5BFB8ED" w14:textId="77777777" w:rsidR="00A24247" w:rsidRPr="00A24247" w:rsidRDefault="00A24247" w:rsidP="00906906">
            <w:pPr>
              <w:pStyle w:val="Paragraph"/>
              <w:spacing w:after="0" w:line="240" w:lineRule="auto"/>
              <w:rPr>
                <w:noProof/>
                <w:lang w:val="sk-SK"/>
              </w:rPr>
            </w:pPr>
            <w:r w:rsidRPr="00A24247">
              <w:rPr>
                <w:noProof/>
                <w:lang w:val="sk-SK"/>
              </w:rPr>
              <w:t>1,1,1-Trichlórtrifluóretán (CAS RN 354-58-5) </w:t>
            </w:r>
          </w:p>
        </w:tc>
        <w:tc>
          <w:tcPr>
            <w:tcW w:w="0" w:type="auto"/>
            <w:tcBorders>
              <w:top w:val="single" w:sz="4" w:space="0" w:color="auto"/>
              <w:left w:val="single" w:sz="4" w:space="0" w:color="auto"/>
              <w:bottom w:val="single" w:sz="4" w:space="0" w:color="auto"/>
              <w:right w:val="single" w:sz="4" w:space="0" w:color="auto"/>
            </w:tcBorders>
            <w:hideMark/>
          </w:tcPr>
          <w:p w14:paraId="172628E7" w14:textId="74A5B7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FBE0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DB1D5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B32F39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E7856F" w14:textId="77777777" w:rsidR="00A24247" w:rsidRPr="00A24247" w:rsidRDefault="00A24247" w:rsidP="00906906">
            <w:pPr>
              <w:pStyle w:val="Paragraph"/>
              <w:spacing w:after="0" w:line="240" w:lineRule="auto"/>
              <w:rPr>
                <w:noProof/>
                <w:lang w:val="sk-SK"/>
              </w:rPr>
            </w:pPr>
            <w:r w:rsidRPr="00A24247">
              <w:rPr>
                <w:noProof/>
                <w:lang w:val="sk-SK"/>
              </w:rPr>
              <w:t>0.5212</w:t>
            </w:r>
          </w:p>
        </w:tc>
        <w:tc>
          <w:tcPr>
            <w:tcW w:w="0" w:type="auto"/>
            <w:tcBorders>
              <w:top w:val="single" w:sz="4" w:space="0" w:color="auto"/>
              <w:left w:val="single" w:sz="4" w:space="0" w:color="auto"/>
              <w:bottom w:val="single" w:sz="4" w:space="0" w:color="auto"/>
              <w:right w:val="single" w:sz="4" w:space="0" w:color="auto"/>
            </w:tcBorders>
            <w:hideMark/>
          </w:tcPr>
          <w:p w14:paraId="3EF6AA7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77 90</w:t>
            </w:r>
          </w:p>
        </w:tc>
        <w:tc>
          <w:tcPr>
            <w:tcW w:w="0" w:type="auto"/>
            <w:tcBorders>
              <w:top w:val="single" w:sz="4" w:space="0" w:color="auto"/>
              <w:left w:val="single" w:sz="4" w:space="0" w:color="auto"/>
              <w:bottom w:val="single" w:sz="4" w:space="0" w:color="auto"/>
              <w:right w:val="single" w:sz="4" w:space="0" w:color="auto"/>
            </w:tcBorders>
            <w:hideMark/>
          </w:tcPr>
          <w:p w14:paraId="17F6B1C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E102179" w14:textId="77777777" w:rsidR="00A24247" w:rsidRPr="00A24247" w:rsidRDefault="00A24247" w:rsidP="00906906">
            <w:pPr>
              <w:pStyle w:val="Paragraph"/>
              <w:spacing w:after="0" w:line="240" w:lineRule="auto"/>
              <w:rPr>
                <w:noProof/>
                <w:lang w:val="sk-SK"/>
              </w:rPr>
            </w:pPr>
            <w:r w:rsidRPr="00A24247">
              <w:rPr>
                <w:noProof/>
                <w:lang w:val="sk-SK"/>
              </w:rPr>
              <w:t>Chlórtrifluóretylén (CAS RN 79-38-9)</w:t>
            </w:r>
          </w:p>
        </w:tc>
        <w:tc>
          <w:tcPr>
            <w:tcW w:w="0" w:type="auto"/>
            <w:tcBorders>
              <w:top w:val="single" w:sz="4" w:space="0" w:color="auto"/>
              <w:left w:val="single" w:sz="4" w:space="0" w:color="auto"/>
              <w:bottom w:val="single" w:sz="4" w:space="0" w:color="auto"/>
              <w:right w:val="single" w:sz="4" w:space="0" w:color="auto"/>
            </w:tcBorders>
            <w:hideMark/>
          </w:tcPr>
          <w:p w14:paraId="7BE0FF89" w14:textId="214366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B830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1E9B2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481C8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B8098D" w14:textId="77777777" w:rsidR="00A24247" w:rsidRPr="00A24247" w:rsidRDefault="00A24247" w:rsidP="00906906">
            <w:pPr>
              <w:pStyle w:val="Paragraph"/>
              <w:spacing w:after="0" w:line="240" w:lineRule="auto"/>
              <w:rPr>
                <w:noProof/>
                <w:lang w:val="sk-SK"/>
              </w:rPr>
            </w:pPr>
            <w:r w:rsidRPr="00A24247">
              <w:rPr>
                <w:noProof/>
                <w:lang w:val="sk-SK"/>
              </w:rPr>
              <w:t>0.7513</w:t>
            </w:r>
          </w:p>
        </w:tc>
        <w:tc>
          <w:tcPr>
            <w:tcW w:w="0" w:type="auto"/>
            <w:tcBorders>
              <w:top w:val="single" w:sz="4" w:space="0" w:color="auto"/>
              <w:left w:val="single" w:sz="4" w:space="0" w:color="auto"/>
              <w:bottom w:val="single" w:sz="4" w:space="0" w:color="auto"/>
              <w:right w:val="single" w:sz="4" w:space="0" w:color="auto"/>
            </w:tcBorders>
            <w:hideMark/>
          </w:tcPr>
          <w:p w14:paraId="2B533F50" w14:textId="77777777" w:rsidR="00A24247" w:rsidRPr="00A24247" w:rsidRDefault="00A24247" w:rsidP="00906906">
            <w:pPr>
              <w:pStyle w:val="Paragraph"/>
              <w:spacing w:after="0" w:line="240" w:lineRule="auto"/>
              <w:jc w:val="right"/>
              <w:rPr>
                <w:noProof/>
                <w:lang w:val="sk-SK"/>
              </w:rPr>
            </w:pPr>
            <w:r w:rsidRPr="00A24247">
              <w:rPr>
                <w:noProof/>
                <w:lang w:val="sk-SK"/>
              </w:rPr>
              <w:t>ex 2903 78 00</w:t>
            </w:r>
          </w:p>
        </w:tc>
        <w:tc>
          <w:tcPr>
            <w:tcW w:w="0" w:type="auto"/>
            <w:tcBorders>
              <w:top w:val="single" w:sz="4" w:space="0" w:color="auto"/>
              <w:left w:val="single" w:sz="4" w:space="0" w:color="auto"/>
              <w:bottom w:val="single" w:sz="4" w:space="0" w:color="auto"/>
              <w:right w:val="single" w:sz="4" w:space="0" w:color="auto"/>
            </w:tcBorders>
            <w:hideMark/>
          </w:tcPr>
          <w:p w14:paraId="33B0B8C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DAD8688" w14:textId="77777777" w:rsidR="00A24247" w:rsidRPr="00A24247" w:rsidRDefault="00A24247" w:rsidP="00906906">
            <w:pPr>
              <w:pStyle w:val="Paragraph"/>
              <w:spacing w:after="0" w:line="240" w:lineRule="auto"/>
              <w:rPr>
                <w:noProof/>
                <w:lang w:val="sk-SK"/>
              </w:rPr>
            </w:pPr>
            <w:r w:rsidRPr="00A24247">
              <w:rPr>
                <w:noProof/>
                <w:lang w:val="sk-SK"/>
              </w:rPr>
              <w:t>Oktafluór-1,4-dijódbután (CAS RN 375-50-8)</w:t>
            </w:r>
          </w:p>
        </w:tc>
        <w:tc>
          <w:tcPr>
            <w:tcW w:w="0" w:type="auto"/>
            <w:tcBorders>
              <w:top w:val="single" w:sz="4" w:space="0" w:color="auto"/>
              <w:left w:val="single" w:sz="4" w:space="0" w:color="auto"/>
              <w:bottom w:val="single" w:sz="4" w:space="0" w:color="auto"/>
              <w:right w:val="single" w:sz="4" w:space="0" w:color="auto"/>
            </w:tcBorders>
            <w:hideMark/>
          </w:tcPr>
          <w:p w14:paraId="250ED9E3" w14:textId="59066B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C9A2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5B66C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1BEE86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EC9D7D" w14:textId="77777777" w:rsidR="00A24247" w:rsidRPr="00A24247" w:rsidRDefault="00A24247" w:rsidP="00906906">
            <w:pPr>
              <w:pStyle w:val="Paragraph"/>
              <w:spacing w:after="0" w:line="240" w:lineRule="auto"/>
              <w:rPr>
                <w:noProof/>
                <w:lang w:val="sk-SK"/>
              </w:rPr>
            </w:pPr>
            <w:r w:rsidRPr="00A24247">
              <w:rPr>
                <w:noProof/>
                <w:lang w:val="sk-SK"/>
              </w:rPr>
              <w:t>0.7755</w:t>
            </w:r>
          </w:p>
        </w:tc>
        <w:tc>
          <w:tcPr>
            <w:tcW w:w="0" w:type="auto"/>
            <w:tcBorders>
              <w:top w:val="single" w:sz="4" w:space="0" w:color="auto"/>
              <w:left w:val="single" w:sz="4" w:space="0" w:color="auto"/>
              <w:bottom w:val="single" w:sz="4" w:space="0" w:color="auto"/>
              <w:right w:val="single" w:sz="4" w:space="0" w:color="auto"/>
            </w:tcBorders>
            <w:hideMark/>
          </w:tcPr>
          <w:p w14:paraId="2D629483" w14:textId="77777777" w:rsidR="00A24247" w:rsidRPr="00A24247" w:rsidRDefault="00A24247" w:rsidP="00906906">
            <w:pPr>
              <w:pStyle w:val="Paragraph"/>
              <w:spacing w:after="0" w:line="240" w:lineRule="auto"/>
              <w:jc w:val="right"/>
              <w:rPr>
                <w:noProof/>
                <w:lang w:val="sk-SK"/>
              </w:rPr>
            </w:pPr>
            <w:r w:rsidRPr="00A24247">
              <w:rPr>
                <w:noProof/>
                <w:lang w:val="sk-SK"/>
              </w:rPr>
              <w:t>ex 2903 78 00</w:t>
            </w:r>
          </w:p>
        </w:tc>
        <w:tc>
          <w:tcPr>
            <w:tcW w:w="0" w:type="auto"/>
            <w:tcBorders>
              <w:top w:val="single" w:sz="4" w:space="0" w:color="auto"/>
              <w:left w:val="single" w:sz="4" w:space="0" w:color="auto"/>
              <w:bottom w:val="single" w:sz="4" w:space="0" w:color="auto"/>
              <w:right w:val="single" w:sz="4" w:space="0" w:color="auto"/>
            </w:tcBorders>
            <w:hideMark/>
          </w:tcPr>
          <w:p w14:paraId="39E81FB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9164757" w14:textId="77777777" w:rsidR="00A24247" w:rsidRPr="00A24247" w:rsidRDefault="00A24247" w:rsidP="00906906">
            <w:pPr>
              <w:pStyle w:val="Paragraph"/>
              <w:spacing w:after="0" w:line="240" w:lineRule="auto"/>
              <w:rPr>
                <w:noProof/>
                <w:lang w:val="sk-SK"/>
              </w:rPr>
            </w:pPr>
            <w:r w:rsidRPr="00A24247">
              <w:rPr>
                <w:noProof/>
                <w:lang w:val="sk-SK"/>
              </w:rPr>
              <w:t>Trifluórjódmetán (CAS RN 2314-97-8)</w:t>
            </w:r>
          </w:p>
        </w:tc>
        <w:tc>
          <w:tcPr>
            <w:tcW w:w="0" w:type="auto"/>
            <w:tcBorders>
              <w:top w:val="single" w:sz="4" w:space="0" w:color="auto"/>
              <w:left w:val="single" w:sz="4" w:space="0" w:color="auto"/>
              <w:bottom w:val="single" w:sz="4" w:space="0" w:color="auto"/>
              <w:right w:val="single" w:sz="4" w:space="0" w:color="auto"/>
            </w:tcBorders>
            <w:hideMark/>
          </w:tcPr>
          <w:p w14:paraId="06BB987F" w14:textId="7BF6AAD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D5E2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717C6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2C8DE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E718A7" w14:textId="77777777" w:rsidR="00A24247" w:rsidRPr="00A24247" w:rsidRDefault="00A24247" w:rsidP="00906906">
            <w:pPr>
              <w:pStyle w:val="Paragraph"/>
              <w:spacing w:after="0" w:line="240" w:lineRule="auto"/>
              <w:rPr>
                <w:noProof/>
                <w:lang w:val="sk-SK"/>
              </w:rPr>
            </w:pPr>
            <w:r w:rsidRPr="00A24247">
              <w:rPr>
                <w:noProof/>
                <w:lang w:val="sk-SK"/>
              </w:rPr>
              <w:t>0.6485</w:t>
            </w:r>
          </w:p>
        </w:tc>
        <w:tc>
          <w:tcPr>
            <w:tcW w:w="0" w:type="auto"/>
            <w:tcBorders>
              <w:top w:val="single" w:sz="4" w:space="0" w:color="auto"/>
              <w:left w:val="single" w:sz="4" w:space="0" w:color="auto"/>
              <w:bottom w:val="single" w:sz="4" w:space="0" w:color="auto"/>
              <w:right w:val="single" w:sz="4" w:space="0" w:color="auto"/>
            </w:tcBorders>
            <w:hideMark/>
          </w:tcPr>
          <w:p w14:paraId="13A9991C" w14:textId="77777777" w:rsidR="00A24247" w:rsidRPr="00A24247" w:rsidRDefault="00A24247" w:rsidP="00906906">
            <w:pPr>
              <w:pStyle w:val="Paragraph"/>
              <w:spacing w:after="0" w:line="240" w:lineRule="auto"/>
              <w:jc w:val="right"/>
              <w:rPr>
                <w:noProof/>
                <w:lang w:val="sk-SK"/>
              </w:rPr>
            </w:pPr>
            <w:r w:rsidRPr="00A24247">
              <w:rPr>
                <w:noProof/>
                <w:lang w:val="sk-SK"/>
              </w:rPr>
              <w:t>ex 2903 79 30</w:t>
            </w:r>
          </w:p>
        </w:tc>
        <w:tc>
          <w:tcPr>
            <w:tcW w:w="0" w:type="auto"/>
            <w:tcBorders>
              <w:top w:val="single" w:sz="4" w:space="0" w:color="auto"/>
              <w:left w:val="single" w:sz="4" w:space="0" w:color="auto"/>
              <w:bottom w:val="single" w:sz="4" w:space="0" w:color="auto"/>
              <w:right w:val="single" w:sz="4" w:space="0" w:color="auto"/>
            </w:tcBorders>
            <w:hideMark/>
          </w:tcPr>
          <w:p w14:paraId="6C6383D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0C69412" w14:textId="77777777" w:rsidR="00A24247" w:rsidRPr="00A24247" w:rsidRDefault="00A24247" w:rsidP="00906906">
            <w:pPr>
              <w:pStyle w:val="Paragraph"/>
              <w:spacing w:after="0" w:line="240" w:lineRule="auto"/>
              <w:rPr>
                <w:noProof/>
                <w:lang w:val="sk-SK"/>
              </w:rPr>
            </w:pPr>
            <w:r w:rsidRPr="00A24247">
              <w:rPr>
                <w:noProof/>
                <w:lang w:val="sk-SK"/>
              </w:rPr>
              <w:t>Trans -1-chlór-3,3,3-trifluórpropén (CAS RN 102687-65-0)</w:t>
            </w:r>
          </w:p>
        </w:tc>
        <w:tc>
          <w:tcPr>
            <w:tcW w:w="0" w:type="auto"/>
            <w:tcBorders>
              <w:top w:val="single" w:sz="4" w:space="0" w:color="auto"/>
              <w:left w:val="single" w:sz="4" w:space="0" w:color="auto"/>
              <w:bottom w:val="single" w:sz="4" w:space="0" w:color="auto"/>
              <w:right w:val="single" w:sz="4" w:space="0" w:color="auto"/>
            </w:tcBorders>
            <w:hideMark/>
          </w:tcPr>
          <w:p w14:paraId="1D2B47D7" w14:textId="0F0805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6FB9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321E7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BDBA1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080CF9" w14:textId="77777777" w:rsidR="00A24247" w:rsidRPr="00A24247" w:rsidRDefault="00A24247" w:rsidP="00906906">
            <w:pPr>
              <w:pStyle w:val="Paragraph"/>
              <w:spacing w:after="0" w:line="240" w:lineRule="auto"/>
              <w:rPr>
                <w:noProof/>
                <w:lang w:val="sk-SK"/>
              </w:rPr>
            </w:pPr>
            <w:r w:rsidRPr="00A24247">
              <w:rPr>
                <w:noProof/>
                <w:lang w:val="sk-SK"/>
              </w:rPr>
              <w:t>0.7826</w:t>
            </w:r>
          </w:p>
        </w:tc>
        <w:tc>
          <w:tcPr>
            <w:tcW w:w="0" w:type="auto"/>
            <w:tcBorders>
              <w:top w:val="single" w:sz="4" w:space="0" w:color="auto"/>
              <w:left w:val="single" w:sz="4" w:space="0" w:color="auto"/>
              <w:bottom w:val="single" w:sz="4" w:space="0" w:color="auto"/>
              <w:right w:val="single" w:sz="4" w:space="0" w:color="auto"/>
            </w:tcBorders>
            <w:hideMark/>
          </w:tcPr>
          <w:p w14:paraId="32E68F37" w14:textId="77777777" w:rsidR="00A24247" w:rsidRPr="00A24247" w:rsidRDefault="00A24247" w:rsidP="00906906">
            <w:pPr>
              <w:pStyle w:val="Paragraph"/>
              <w:spacing w:after="0" w:line="240" w:lineRule="auto"/>
              <w:jc w:val="right"/>
              <w:rPr>
                <w:noProof/>
                <w:lang w:val="sk-SK"/>
              </w:rPr>
            </w:pPr>
            <w:r w:rsidRPr="00A24247">
              <w:rPr>
                <w:noProof/>
                <w:lang w:val="sk-SK"/>
              </w:rPr>
              <w:t>ex 2903 79 30</w:t>
            </w:r>
          </w:p>
        </w:tc>
        <w:tc>
          <w:tcPr>
            <w:tcW w:w="0" w:type="auto"/>
            <w:tcBorders>
              <w:top w:val="single" w:sz="4" w:space="0" w:color="auto"/>
              <w:left w:val="single" w:sz="4" w:space="0" w:color="auto"/>
              <w:bottom w:val="single" w:sz="4" w:space="0" w:color="auto"/>
              <w:right w:val="single" w:sz="4" w:space="0" w:color="auto"/>
            </w:tcBorders>
            <w:hideMark/>
          </w:tcPr>
          <w:p w14:paraId="5210F3E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F695388" w14:textId="732535C7" w:rsidR="00A24247" w:rsidRPr="00A24247" w:rsidRDefault="00A24247" w:rsidP="00906906">
            <w:pPr>
              <w:pStyle w:val="Paragraph"/>
              <w:spacing w:after="0" w:line="240" w:lineRule="auto"/>
              <w:rPr>
                <w:noProof/>
                <w:lang w:val="sk-SK"/>
              </w:rPr>
            </w:pPr>
            <w:r w:rsidRPr="00A24247">
              <w:rPr>
                <w:noProof/>
                <w:lang w:val="sk-SK"/>
              </w:rPr>
              <w:t>1-bróm-5-chlórpentán (CAS RN 54512-75-3)</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6B68337" w14:textId="632E6B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D4A3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9A131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F814B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E057B1" w14:textId="77777777" w:rsidR="00A24247" w:rsidRPr="00A24247" w:rsidRDefault="00A24247" w:rsidP="00906906">
            <w:pPr>
              <w:pStyle w:val="Paragraph"/>
              <w:spacing w:after="0" w:line="240" w:lineRule="auto"/>
              <w:rPr>
                <w:noProof/>
                <w:lang w:val="sk-SK"/>
              </w:rPr>
            </w:pPr>
            <w:r w:rsidRPr="00A24247">
              <w:rPr>
                <w:noProof/>
                <w:lang w:val="sk-SK"/>
              </w:rPr>
              <w:t>0.5765</w:t>
            </w:r>
          </w:p>
        </w:tc>
        <w:tc>
          <w:tcPr>
            <w:tcW w:w="0" w:type="auto"/>
            <w:tcBorders>
              <w:top w:val="single" w:sz="4" w:space="0" w:color="auto"/>
              <w:left w:val="single" w:sz="4" w:space="0" w:color="auto"/>
              <w:bottom w:val="single" w:sz="4" w:space="0" w:color="auto"/>
              <w:right w:val="single" w:sz="4" w:space="0" w:color="auto"/>
            </w:tcBorders>
            <w:hideMark/>
          </w:tcPr>
          <w:p w14:paraId="30911A9C" w14:textId="77777777" w:rsidR="00A24247" w:rsidRPr="00A24247" w:rsidRDefault="00A24247" w:rsidP="00906906">
            <w:pPr>
              <w:pStyle w:val="Paragraph"/>
              <w:spacing w:after="0" w:line="240" w:lineRule="auto"/>
              <w:jc w:val="right"/>
              <w:rPr>
                <w:noProof/>
                <w:lang w:val="sk-SK"/>
              </w:rPr>
            </w:pPr>
            <w:r w:rsidRPr="00A24247">
              <w:rPr>
                <w:noProof/>
                <w:lang w:val="sk-SK"/>
              </w:rPr>
              <w:t>ex 2903 89 80</w:t>
            </w:r>
          </w:p>
        </w:tc>
        <w:tc>
          <w:tcPr>
            <w:tcW w:w="0" w:type="auto"/>
            <w:tcBorders>
              <w:top w:val="single" w:sz="4" w:space="0" w:color="auto"/>
              <w:left w:val="single" w:sz="4" w:space="0" w:color="auto"/>
              <w:bottom w:val="single" w:sz="4" w:space="0" w:color="auto"/>
              <w:right w:val="single" w:sz="4" w:space="0" w:color="auto"/>
            </w:tcBorders>
            <w:hideMark/>
          </w:tcPr>
          <w:p w14:paraId="49B6AF6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0750A39" w14:textId="77777777" w:rsidR="00A24247" w:rsidRPr="00A24247" w:rsidRDefault="00A24247" w:rsidP="00906906">
            <w:pPr>
              <w:pStyle w:val="Paragraph"/>
              <w:spacing w:after="0" w:line="240" w:lineRule="auto"/>
              <w:rPr>
                <w:noProof/>
                <w:lang w:val="sk-SK"/>
              </w:rPr>
            </w:pPr>
            <w:r w:rsidRPr="00A24247">
              <w:rPr>
                <w:noProof/>
                <w:lang w:val="sk-SK"/>
              </w:rPr>
              <w:t>Chlórcyklopentán (CAS RN 930-28-9)</w:t>
            </w:r>
          </w:p>
        </w:tc>
        <w:tc>
          <w:tcPr>
            <w:tcW w:w="0" w:type="auto"/>
            <w:tcBorders>
              <w:top w:val="single" w:sz="4" w:space="0" w:color="auto"/>
              <w:left w:val="single" w:sz="4" w:space="0" w:color="auto"/>
              <w:bottom w:val="single" w:sz="4" w:space="0" w:color="auto"/>
              <w:right w:val="single" w:sz="4" w:space="0" w:color="auto"/>
            </w:tcBorders>
            <w:hideMark/>
          </w:tcPr>
          <w:p w14:paraId="2515D878" w14:textId="293D51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1E2A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40B58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58ACE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43A558" w14:textId="77777777" w:rsidR="00A24247" w:rsidRPr="00A24247" w:rsidRDefault="00A24247" w:rsidP="00906906">
            <w:pPr>
              <w:pStyle w:val="Paragraph"/>
              <w:spacing w:after="0" w:line="240" w:lineRule="auto"/>
              <w:rPr>
                <w:noProof/>
                <w:lang w:val="sk-SK"/>
              </w:rPr>
            </w:pPr>
            <w:r w:rsidRPr="00A24247">
              <w:rPr>
                <w:noProof/>
                <w:lang w:val="sk-SK"/>
              </w:rPr>
              <w:t>0.7304</w:t>
            </w:r>
          </w:p>
        </w:tc>
        <w:tc>
          <w:tcPr>
            <w:tcW w:w="0" w:type="auto"/>
            <w:tcBorders>
              <w:top w:val="single" w:sz="4" w:space="0" w:color="auto"/>
              <w:left w:val="single" w:sz="4" w:space="0" w:color="auto"/>
              <w:bottom w:val="single" w:sz="4" w:space="0" w:color="auto"/>
              <w:right w:val="single" w:sz="4" w:space="0" w:color="auto"/>
            </w:tcBorders>
            <w:hideMark/>
          </w:tcPr>
          <w:p w14:paraId="742AFB54" w14:textId="77777777" w:rsidR="00A24247" w:rsidRPr="00A24247" w:rsidRDefault="00A24247" w:rsidP="00906906">
            <w:pPr>
              <w:pStyle w:val="Paragraph"/>
              <w:spacing w:after="0" w:line="240" w:lineRule="auto"/>
              <w:jc w:val="right"/>
              <w:rPr>
                <w:noProof/>
                <w:lang w:val="sk-SK"/>
              </w:rPr>
            </w:pPr>
            <w:r w:rsidRPr="00A24247">
              <w:rPr>
                <w:noProof/>
                <w:lang w:val="sk-SK"/>
              </w:rPr>
              <w:t>ex 2903 89 80</w:t>
            </w:r>
          </w:p>
        </w:tc>
        <w:tc>
          <w:tcPr>
            <w:tcW w:w="0" w:type="auto"/>
            <w:tcBorders>
              <w:top w:val="single" w:sz="4" w:space="0" w:color="auto"/>
              <w:left w:val="single" w:sz="4" w:space="0" w:color="auto"/>
              <w:bottom w:val="single" w:sz="4" w:space="0" w:color="auto"/>
              <w:right w:val="single" w:sz="4" w:space="0" w:color="auto"/>
            </w:tcBorders>
            <w:hideMark/>
          </w:tcPr>
          <w:p w14:paraId="2FF8C7F8"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61C31B5" w14:textId="77777777" w:rsidR="00A24247" w:rsidRPr="00A24247" w:rsidRDefault="00A24247" w:rsidP="00906906">
            <w:pPr>
              <w:pStyle w:val="Paragraph"/>
              <w:spacing w:after="0" w:line="240" w:lineRule="auto"/>
              <w:rPr>
                <w:noProof/>
                <w:lang w:val="sk-SK"/>
              </w:rPr>
            </w:pPr>
            <w:r w:rsidRPr="00A24247">
              <w:rPr>
                <w:noProof/>
                <w:lang w:val="sk-SK"/>
              </w:rPr>
              <w:t>Oktafluórcyklobután (CAS RN 115-25-3)</w:t>
            </w:r>
          </w:p>
        </w:tc>
        <w:tc>
          <w:tcPr>
            <w:tcW w:w="0" w:type="auto"/>
            <w:tcBorders>
              <w:top w:val="single" w:sz="4" w:space="0" w:color="auto"/>
              <w:left w:val="single" w:sz="4" w:space="0" w:color="auto"/>
              <w:bottom w:val="single" w:sz="4" w:space="0" w:color="auto"/>
              <w:right w:val="single" w:sz="4" w:space="0" w:color="auto"/>
            </w:tcBorders>
            <w:hideMark/>
          </w:tcPr>
          <w:p w14:paraId="32ABEAEF" w14:textId="475C0DF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60A8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204F3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6264B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309ED5" w14:textId="77777777" w:rsidR="00A24247" w:rsidRPr="00A24247" w:rsidRDefault="00A24247" w:rsidP="00906906">
            <w:pPr>
              <w:pStyle w:val="Paragraph"/>
              <w:spacing w:after="0" w:line="240" w:lineRule="auto"/>
              <w:rPr>
                <w:noProof/>
                <w:lang w:val="sk-SK"/>
              </w:rPr>
            </w:pPr>
            <w:r w:rsidRPr="00A24247">
              <w:rPr>
                <w:noProof/>
                <w:lang w:val="sk-SK"/>
              </w:rPr>
              <w:t>0.6611</w:t>
            </w:r>
          </w:p>
        </w:tc>
        <w:tc>
          <w:tcPr>
            <w:tcW w:w="0" w:type="auto"/>
            <w:tcBorders>
              <w:top w:val="single" w:sz="4" w:space="0" w:color="auto"/>
              <w:left w:val="single" w:sz="4" w:space="0" w:color="auto"/>
              <w:bottom w:val="single" w:sz="4" w:space="0" w:color="auto"/>
              <w:right w:val="single" w:sz="4" w:space="0" w:color="auto"/>
            </w:tcBorders>
            <w:hideMark/>
          </w:tcPr>
          <w:p w14:paraId="294A1138"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198361E5"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04F4BC8" w14:textId="77777777" w:rsidR="00A24247" w:rsidRPr="00A24247" w:rsidRDefault="00A24247" w:rsidP="00906906">
            <w:pPr>
              <w:pStyle w:val="Paragraph"/>
              <w:spacing w:after="0" w:line="240" w:lineRule="auto"/>
              <w:rPr>
                <w:noProof/>
                <w:lang w:val="sk-SK"/>
              </w:rPr>
            </w:pPr>
            <w:r w:rsidRPr="00A24247">
              <w:rPr>
                <w:noProof/>
                <w:lang w:val="sk-SK"/>
              </w:rPr>
              <w:t>4-Bróm-1-fluór-2-chlór-benzén (CAS RN 60811-21-4)</w:t>
            </w:r>
          </w:p>
        </w:tc>
        <w:tc>
          <w:tcPr>
            <w:tcW w:w="0" w:type="auto"/>
            <w:tcBorders>
              <w:top w:val="single" w:sz="4" w:space="0" w:color="auto"/>
              <w:left w:val="single" w:sz="4" w:space="0" w:color="auto"/>
              <w:bottom w:val="single" w:sz="4" w:space="0" w:color="auto"/>
              <w:right w:val="single" w:sz="4" w:space="0" w:color="auto"/>
            </w:tcBorders>
            <w:hideMark/>
          </w:tcPr>
          <w:p w14:paraId="5D1B1D55" w14:textId="7F2A14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4132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36675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B69B0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1F7C8D" w14:textId="77777777" w:rsidR="00A24247" w:rsidRPr="00A24247" w:rsidRDefault="00A24247" w:rsidP="00906906">
            <w:pPr>
              <w:pStyle w:val="Paragraph"/>
              <w:spacing w:after="0" w:line="240" w:lineRule="auto"/>
              <w:rPr>
                <w:noProof/>
                <w:lang w:val="sk-SK"/>
              </w:rPr>
            </w:pPr>
            <w:r w:rsidRPr="00A24247">
              <w:rPr>
                <w:noProof/>
                <w:lang w:val="sk-SK"/>
              </w:rPr>
              <w:t>0.3410</w:t>
            </w:r>
          </w:p>
        </w:tc>
        <w:tc>
          <w:tcPr>
            <w:tcW w:w="0" w:type="auto"/>
            <w:tcBorders>
              <w:top w:val="single" w:sz="4" w:space="0" w:color="auto"/>
              <w:left w:val="single" w:sz="4" w:space="0" w:color="auto"/>
              <w:bottom w:val="single" w:sz="4" w:space="0" w:color="auto"/>
              <w:right w:val="single" w:sz="4" w:space="0" w:color="auto"/>
            </w:tcBorders>
            <w:hideMark/>
          </w:tcPr>
          <w:p w14:paraId="30FA20B0"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06C4D65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85F3EEA" w14:textId="77777777" w:rsidR="00A24247" w:rsidRPr="00A24247" w:rsidRDefault="00A24247" w:rsidP="00906906">
            <w:pPr>
              <w:pStyle w:val="Paragraph"/>
              <w:spacing w:after="0" w:line="240" w:lineRule="auto"/>
              <w:rPr>
                <w:noProof/>
                <w:lang w:val="sk-SK"/>
              </w:rPr>
            </w:pPr>
            <w:r w:rsidRPr="00A24247">
              <w:rPr>
                <w:noProof/>
                <w:lang w:val="sk-SK"/>
              </w:rPr>
              <w:t>1,2-Bis(pentabrómfenyl)etán (CAS RN 84852-53-9)</w:t>
            </w:r>
          </w:p>
        </w:tc>
        <w:tc>
          <w:tcPr>
            <w:tcW w:w="0" w:type="auto"/>
            <w:tcBorders>
              <w:top w:val="single" w:sz="4" w:space="0" w:color="auto"/>
              <w:left w:val="single" w:sz="4" w:space="0" w:color="auto"/>
              <w:bottom w:val="single" w:sz="4" w:space="0" w:color="auto"/>
              <w:right w:val="single" w:sz="4" w:space="0" w:color="auto"/>
            </w:tcBorders>
            <w:hideMark/>
          </w:tcPr>
          <w:p w14:paraId="08FD6E27" w14:textId="0950D7A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778B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22783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3DB3A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A95585" w14:textId="77777777" w:rsidR="00A24247" w:rsidRPr="00A24247" w:rsidRDefault="00A24247" w:rsidP="00906906">
            <w:pPr>
              <w:pStyle w:val="Paragraph"/>
              <w:spacing w:after="0" w:line="240" w:lineRule="auto"/>
              <w:rPr>
                <w:noProof/>
                <w:lang w:val="sk-SK"/>
              </w:rPr>
            </w:pPr>
            <w:r w:rsidRPr="00A24247">
              <w:rPr>
                <w:noProof/>
                <w:lang w:val="sk-SK"/>
              </w:rPr>
              <w:t>0.8017</w:t>
            </w:r>
          </w:p>
        </w:tc>
        <w:tc>
          <w:tcPr>
            <w:tcW w:w="0" w:type="auto"/>
            <w:tcBorders>
              <w:top w:val="single" w:sz="4" w:space="0" w:color="auto"/>
              <w:left w:val="single" w:sz="4" w:space="0" w:color="auto"/>
              <w:bottom w:val="single" w:sz="4" w:space="0" w:color="auto"/>
              <w:right w:val="single" w:sz="4" w:space="0" w:color="auto"/>
            </w:tcBorders>
            <w:hideMark/>
          </w:tcPr>
          <w:p w14:paraId="5B42AB07"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27A811F9"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5C63C8B" w14:textId="3DE75B44" w:rsidR="00A24247" w:rsidRPr="00A24247" w:rsidRDefault="00A24247" w:rsidP="00906906">
            <w:pPr>
              <w:pStyle w:val="Paragraph"/>
              <w:spacing w:after="0" w:line="240" w:lineRule="auto"/>
              <w:rPr>
                <w:noProof/>
                <w:lang w:val="sk-SK"/>
              </w:rPr>
            </w:pPr>
            <w:r w:rsidRPr="00A24247">
              <w:rPr>
                <w:noProof/>
                <w:lang w:val="sk-SK"/>
              </w:rPr>
              <w:t>2,2'-dibrómbifenyl (CAS RN 13029-09-9)</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10D9E73" w14:textId="2F2273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8488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7B579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D830F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6F98F8" w14:textId="77777777" w:rsidR="00A24247" w:rsidRPr="00A24247" w:rsidRDefault="00A24247" w:rsidP="00906906">
            <w:pPr>
              <w:pStyle w:val="Paragraph"/>
              <w:spacing w:after="0" w:line="240" w:lineRule="auto"/>
              <w:rPr>
                <w:noProof/>
                <w:lang w:val="sk-SK"/>
              </w:rPr>
            </w:pPr>
            <w:r w:rsidRPr="00A24247">
              <w:rPr>
                <w:noProof/>
                <w:lang w:val="sk-SK"/>
              </w:rPr>
              <w:t>0.8018</w:t>
            </w:r>
          </w:p>
        </w:tc>
        <w:tc>
          <w:tcPr>
            <w:tcW w:w="0" w:type="auto"/>
            <w:tcBorders>
              <w:top w:val="single" w:sz="4" w:space="0" w:color="auto"/>
              <w:left w:val="single" w:sz="4" w:space="0" w:color="auto"/>
              <w:bottom w:val="single" w:sz="4" w:space="0" w:color="auto"/>
              <w:right w:val="single" w:sz="4" w:space="0" w:color="auto"/>
            </w:tcBorders>
            <w:hideMark/>
          </w:tcPr>
          <w:p w14:paraId="204C3A70"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276A9416"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EBFC8B7" w14:textId="2C50357B" w:rsidR="00A24247" w:rsidRPr="00A24247" w:rsidRDefault="00A24247" w:rsidP="00906906">
            <w:pPr>
              <w:pStyle w:val="Paragraph"/>
              <w:spacing w:after="0" w:line="240" w:lineRule="auto"/>
              <w:rPr>
                <w:noProof/>
                <w:lang w:val="sk-SK"/>
              </w:rPr>
            </w:pPr>
            <w:r w:rsidRPr="00A24247">
              <w:rPr>
                <w:noProof/>
                <w:lang w:val="sk-SK"/>
              </w:rPr>
              <w:t>2-bróm-9,9'-spirobi[9H-fluorén] (CAS RN 171408-76-7)</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E83DB36" w14:textId="262466C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7D92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67BB2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92F81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F6568C" w14:textId="77777777" w:rsidR="00A24247" w:rsidRPr="00A24247" w:rsidRDefault="00A24247" w:rsidP="00906906">
            <w:pPr>
              <w:pStyle w:val="Paragraph"/>
              <w:spacing w:after="0" w:line="240" w:lineRule="auto"/>
              <w:rPr>
                <w:noProof/>
                <w:lang w:val="sk-SK"/>
              </w:rPr>
            </w:pPr>
            <w:r w:rsidRPr="00A24247">
              <w:rPr>
                <w:noProof/>
                <w:lang w:val="sk-SK"/>
              </w:rPr>
              <w:t>0.3411</w:t>
            </w:r>
          </w:p>
        </w:tc>
        <w:tc>
          <w:tcPr>
            <w:tcW w:w="0" w:type="auto"/>
            <w:tcBorders>
              <w:top w:val="single" w:sz="4" w:space="0" w:color="auto"/>
              <w:left w:val="single" w:sz="4" w:space="0" w:color="auto"/>
              <w:bottom w:val="single" w:sz="4" w:space="0" w:color="auto"/>
              <w:right w:val="single" w:sz="4" w:space="0" w:color="auto"/>
            </w:tcBorders>
            <w:hideMark/>
          </w:tcPr>
          <w:p w14:paraId="706329C6"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274686DE"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7B0C8E4" w14:textId="230FDBFB" w:rsidR="00A24247" w:rsidRPr="00A24247" w:rsidRDefault="00A24247" w:rsidP="00906906">
            <w:pPr>
              <w:pStyle w:val="Paragraph"/>
              <w:spacing w:after="0" w:line="240" w:lineRule="auto"/>
              <w:rPr>
                <w:noProof/>
                <w:lang w:val="sk-SK"/>
              </w:rPr>
            </w:pPr>
            <w:r w:rsidRPr="00A24247">
              <w:rPr>
                <w:noProof/>
                <w:lang w:val="sk-SK"/>
              </w:rPr>
              <w:t>2,6-Dichlórtoluén (CAS RN 118-69-4),</w:t>
            </w:r>
            <w:r w:rsidR="00730589">
              <w:rPr>
                <w:noProof/>
                <w:lang w:val="sk-SK"/>
              </w:rPr>
              <w:t xml:space="preserve"> s </w:t>
            </w:r>
            <w:r w:rsidRPr="00A24247">
              <w:rPr>
                <w:noProof/>
                <w:lang w:val="sk-SK"/>
              </w:rPr>
              <w:t>čistotou 99</w:t>
            </w:r>
            <w:r>
              <w:rPr>
                <w:noProof/>
                <w:lang w:val="sk-SK"/>
              </w:rPr>
              <w:t> %</w:t>
            </w:r>
            <w:r w:rsidR="00730589">
              <w:rPr>
                <w:noProof/>
                <w:lang w:val="sk-SK"/>
              </w:rPr>
              <w:t xml:space="preserve"> v </w:t>
            </w:r>
            <w:r w:rsidRPr="00A24247">
              <w:rPr>
                <w:noProof/>
                <w:lang w:val="sk-SK"/>
              </w:rPr>
              <w:t>hmotnosti alebo viac</w:t>
            </w:r>
            <w:r w:rsidR="00730589">
              <w:rPr>
                <w:noProof/>
                <w:lang w:val="sk-SK"/>
              </w:rPr>
              <w:t xml:space="preserve"> a </w:t>
            </w:r>
            <w:r w:rsidRPr="00A24247">
              <w:rPr>
                <w:noProof/>
                <w:lang w:val="sk-SK"/>
              </w:rPr>
              <w:t>obsahujúci:</w:t>
            </w:r>
          </w:p>
          <w:tbl>
            <w:tblPr>
              <w:tblStyle w:val="Listdash"/>
              <w:tblW w:w="0" w:type="auto"/>
              <w:tblLook w:val="04A0" w:firstRow="1" w:lastRow="0" w:firstColumn="1" w:lastColumn="0" w:noHBand="0" w:noVBand="1"/>
            </w:tblPr>
            <w:tblGrid>
              <w:gridCol w:w="220"/>
              <w:gridCol w:w="3455"/>
            </w:tblGrid>
            <w:tr w:rsidR="00A24247" w:rsidRPr="00A24247" w14:paraId="751AD84E" w14:textId="77777777">
              <w:tc>
                <w:tcPr>
                  <w:tcW w:w="0" w:type="auto"/>
                  <w:hideMark/>
                </w:tcPr>
                <w:p w14:paraId="3417AF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AC8945" w14:textId="77777777" w:rsidR="00A24247" w:rsidRPr="00A24247" w:rsidRDefault="00A24247" w:rsidP="00906906">
                  <w:pPr>
                    <w:pStyle w:val="Paragraph"/>
                    <w:spacing w:after="0" w:line="240" w:lineRule="auto"/>
                    <w:rPr>
                      <w:noProof/>
                      <w:lang w:val="sk-SK"/>
                    </w:rPr>
                  </w:pPr>
                  <w:r w:rsidRPr="00A24247">
                    <w:rPr>
                      <w:noProof/>
                      <w:lang w:val="sk-SK"/>
                    </w:rPr>
                    <w:t>0,001 mg/kg alebo menej tetrachlórdibenzodioxínov,</w:t>
                  </w:r>
                </w:p>
              </w:tc>
            </w:tr>
            <w:tr w:rsidR="00A24247" w:rsidRPr="00A24247" w14:paraId="274C68E9" w14:textId="77777777">
              <w:tc>
                <w:tcPr>
                  <w:tcW w:w="0" w:type="auto"/>
                  <w:hideMark/>
                </w:tcPr>
                <w:p w14:paraId="21E92A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FE854C" w14:textId="77777777" w:rsidR="00A24247" w:rsidRPr="00A24247" w:rsidRDefault="00A24247" w:rsidP="00906906">
                  <w:pPr>
                    <w:pStyle w:val="Paragraph"/>
                    <w:spacing w:after="0" w:line="240" w:lineRule="auto"/>
                    <w:rPr>
                      <w:noProof/>
                      <w:lang w:val="sk-SK"/>
                    </w:rPr>
                  </w:pPr>
                  <w:r w:rsidRPr="00A24247">
                    <w:rPr>
                      <w:noProof/>
                      <w:lang w:val="sk-SK"/>
                    </w:rPr>
                    <w:t>0,001 mg/kg alebo menej tetrachlórdibenzofuránov,</w:t>
                  </w:r>
                </w:p>
              </w:tc>
            </w:tr>
            <w:tr w:rsidR="00A24247" w:rsidRPr="00A24247" w14:paraId="4265E643" w14:textId="77777777">
              <w:tc>
                <w:tcPr>
                  <w:tcW w:w="0" w:type="auto"/>
                  <w:hideMark/>
                </w:tcPr>
                <w:p w14:paraId="396184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1B10F1" w14:textId="77777777" w:rsidR="00A24247" w:rsidRPr="00A24247" w:rsidRDefault="00A24247" w:rsidP="00906906">
                  <w:pPr>
                    <w:pStyle w:val="Paragraph"/>
                    <w:spacing w:after="0" w:line="240" w:lineRule="auto"/>
                    <w:rPr>
                      <w:noProof/>
                      <w:lang w:val="sk-SK"/>
                    </w:rPr>
                  </w:pPr>
                  <w:r w:rsidRPr="00A24247">
                    <w:rPr>
                      <w:noProof/>
                      <w:lang w:val="sk-SK"/>
                    </w:rPr>
                    <w:t>0,2 mg/kg alebo menej tetrachlórbifenylov</w:t>
                  </w:r>
                </w:p>
              </w:tc>
            </w:tr>
          </w:tbl>
          <w:p w14:paraId="5A3F63C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CE43936" w14:textId="78BFB0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73BD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4C3F9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CFB9E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8443A0" w14:textId="77777777" w:rsidR="00A24247" w:rsidRPr="00A24247" w:rsidRDefault="00A24247" w:rsidP="00906906">
            <w:pPr>
              <w:pStyle w:val="Paragraph"/>
              <w:spacing w:after="0" w:line="240" w:lineRule="auto"/>
              <w:rPr>
                <w:noProof/>
                <w:lang w:val="sk-SK"/>
              </w:rPr>
            </w:pPr>
            <w:r w:rsidRPr="00A24247">
              <w:rPr>
                <w:noProof/>
                <w:lang w:val="sk-SK"/>
              </w:rPr>
              <w:t>0.8076</w:t>
            </w:r>
          </w:p>
        </w:tc>
        <w:tc>
          <w:tcPr>
            <w:tcW w:w="0" w:type="auto"/>
            <w:tcBorders>
              <w:top w:val="single" w:sz="4" w:space="0" w:color="auto"/>
              <w:left w:val="single" w:sz="4" w:space="0" w:color="auto"/>
              <w:bottom w:val="single" w:sz="4" w:space="0" w:color="auto"/>
              <w:right w:val="single" w:sz="4" w:space="0" w:color="auto"/>
            </w:tcBorders>
            <w:hideMark/>
          </w:tcPr>
          <w:p w14:paraId="332350F4"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6CE575FB"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9EC1A1E" w14:textId="179CCEFB" w:rsidR="00A24247" w:rsidRPr="00A24247" w:rsidRDefault="00A24247" w:rsidP="00906906">
            <w:pPr>
              <w:pStyle w:val="Paragraph"/>
              <w:spacing w:after="0" w:line="240" w:lineRule="auto"/>
              <w:rPr>
                <w:noProof/>
                <w:lang w:val="sk-SK"/>
              </w:rPr>
            </w:pPr>
            <w:r w:rsidRPr="00A24247">
              <w:rPr>
                <w:noProof/>
                <w:lang w:val="sk-SK"/>
              </w:rPr>
              <w:t>1-bróm-4-(</w:t>
            </w:r>
            <w:r w:rsidRPr="00A24247">
              <w:rPr>
                <w:i/>
                <w:iCs/>
                <w:noProof/>
                <w:lang w:val="sk-SK"/>
              </w:rPr>
              <w:t>trans</w:t>
            </w:r>
            <w:r w:rsidRPr="00A24247">
              <w:rPr>
                <w:noProof/>
                <w:lang w:val="sk-SK"/>
              </w:rPr>
              <w:t>-4-propylcyklohexyl)benzén (CAS RN 86579-53-5)</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1B2B529" w14:textId="461C58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DCAB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AF23C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75D16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0B93BB" w14:textId="77777777" w:rsidR="00A24247" w:rsidRPr="00A24247" w:rsidRDefault="00A24247" w:rsidP="00906906">
            <w:pPr>
              <w:pStyle w:val="Paragraph"/>
              <w:spacing w:after="0" w:line="240" w:lineRule="auto"/>
              <w:rPr>
                <w:noProof/>
                <w:lang w:val="sk-SK"/>
              </w:rPr>
            </w:pPr>
            <w:r w:rsidRPr="00A24247">
              <w:rPr>
                <w:noProof/>
                <w:lang w:val="sk-SK"/>
              </w:rPr>
              <w:t>0.4529</w:t>
            </w:r>
          </w:p>
        </w:tc>
        <w:tc>
          <w:tcPr>
            <w:tcW w:w="0" w:type="auto"/>
            <w:tcBorders>
              <w:top w:val="single" w:sz="4" w:space="0" w:color="auto"/>
              <w:left w:val="single" w:sz="4" w:space="0" w:color="auto"/>
              <w:bottom w:val="single" w:sz="4" w:space="0" w:color="auto"/>
              <w:right w:val="single" w:sz="4" w:space="0" w:color="auto"/>
            </w:tcBorders>
            <w:hideMark/>
          </w:tcPr>
          <w:p w14:paraId="032F2CED"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43DB3838"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C08980F" w14:textId="77777777" w:rsidR="00A24247" w:rsidRPr="00A24247" w:rsidRDefault="00A24247" w:rsidP="00906906">
            <w:pPr>
              <w:pStyle w:val="Paragraph"/>
              <w:spacing w:after="0" w:line="240" w:lineRule="auto"/>
              <w:rPr>
                <w:noProof/>
                <w:lang w:val="sk-SK"/>
              </w:rPr>
            </w:pPr>
            <w:r w:rsidRPr="00A24247">
              <w:rPr>
                <w:noProof/>
                <w:lang w:val="sk-SK"/>
              </w:rPr>
              <w:t>Fluórbenzén (CAS RN 462-06-6)</w:t>
            </w:r>
          </w:p>
        </w:tc>
        <w:tc>
          <w:tcPr>
            <w:tcW w:w="0" w:type="auto"/>
            <w:tcBorders>
              <w:top w:val="single" w:sz="4" w:space="0" w:color="auto"/>
              <w:left w:val="single" w:sz="4" w:space="0" w:color="auto"/>
              <w:bottom w:val="single" w:sz="4" w:space="0" w:color="auto"/>
              <w:right w:val="single" w:sz="4" w:space="0" w:color="auto"/>
            </w:tcBorders>
            <w:hideMark/>
          </w:tcPr>
          <w:p w14:paraId="00BE4E85" w14:textId="60DEF24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D6FA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4EB40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EF05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238D9C" w14:textId="77777777" w:rsidR="00A24247" w:rsidRPr="00A24247" w:rsidRDefault="00A24247" w:rsidP="00906906">
            <w:pPr>
              <w:pStyle w:val="Paragraph"/>
              <w:spacing w:after="0" w:line="240" w:lineRule="auto"/>
              <w:rPr>
                <w:noProof/>
                <w:lang w:val="sk-SK"/>
              </w:rPr>
            </w:pPr>
            <w:r w:rsidRPr="00A24247">
              <w:rPr>
                <w:noProof/>
                <w:lang w:val="sk-SK"/>
              </w:rPr>
              <w:t>0.8101</w:t>
            </w:r>
          </w:p>
        </w:tc>
        <w:tc>
          <w:tcPr>
            <w:tcW w:w="0" w:type="auto"/>
            <w:tcBorders>
              <w:top w:val="single" w:sz="4" w:space="0" w:color="auto"/>
              <w:left w:val="single" w:sz="4" w:space="0" w:color="auto"/>
              <w:bottom w:val="single" w:sz="4" w:space="0" w:color="auto"/>
              <w:right w:val="single" w:sz="4" w:space="0" w:color="auto"/>
            </w:tcBorders>
            <w:hideMark/>
          </w:tcPr>
          <w:p w14:paraId="03FC6132"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042969E3"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43CFD376" w14:textId="755B693C" w:rsidR="00A24247" w:rsidRPr="00A24247" w:rsidRDefault="00A24247" w:rsidP="00906906">
            <w:pPr>
              <w:pStyle w:val="Paragraph"/>
              <w:spacing w:after="0" w:line="240" w:lineRule="auto"/>
              <w:rPr>
                <w:noProof/>
                <w:lang w:val="sk-SK"/>
              </w:rPr>
            </w:pPr>
            <w:r w:rsidRPr="00A24247">
              <w:rPr>
                <w:noProof/>
                <w:lang w:val="sk-SK"/>
              </w:rPr>
              <w:t>1-bróm-4-(</w:t>
            </w:r>
            <w:r w:rsidRPr="00A24247">
              <w:rPr>
                <w:i/>
                <w:iCs/>
                <w:noProof/>
                <w:lang w:val="sk-SK"/>
              </w:rPr>
              <w:t>trans</w:t>
            </w:r>
            <w:r w:rsidRPr="00A24247">
              <w:rPr>
                <w:noProof/>
                <w:lang w:val="sk-SK"/>
              </w:rPr>
              <w:t>-4-etylcyklohexyl)benzén (CAS RN 91538-82-8)</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6F03B96" w14:textId="642BD3C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2A9F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44C2B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62FA3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AC445B" w14:textId="77777777" w:rsidR="00A24247" w:rsidRPr="00A24247" w:rsidRDefault="00A24247" w:rsidP="00906906">
            <w:pPr>
              <w:pStyle w:val="Paragraph"/>
              <w:spacing w:after="0" w:line="240" w:lineRule="auto"/>
              <w:rPr>
                <w:noProof/>
                <w:lang w:val="sk-SK"/>
              </w:rPr>
            </w:pPr>
            <w:r w:rsidRPr="00A24247">
              <w:rPr>
                <w:noProof/>
                <w:lang w:val="sk-SK"/>
              </w:rPr>
              <w:t>0.7351</w:t>
            </w:r>
          </w:p>
        </w:tc>
        <w:tc>
          <w:tcPr>
            <w:tcW w:w="0" w:type="auto"/>
            <w:tcBorders>
              <w:top w:val="single" w:sz="4" w:space="0" w:color="auto"/>
              <w:left w:val="single" w:sz="4" w:space="0" w:color="auto"/>
              <w:bottom w:val="single" w:sz="4" w:space="0" w:color="auto"/>
              <w:right w:val="single" w:sz="4" w:space="0" w:color="auto"/>
            </w:tcBorders>
            <w:hideMark/>
          </w:tcPr>
          <w:p w14:paraId="2EC70C8F"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253997F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D87227D" w14:textId="076B0601" w:rsidR="00A24247" w:rsidRPr="00A24247" w:rsidRDefault="00A24247" w:rsidP="00906906">
            <w:pPr>
              <w:pStyle w:val="Paragraph"/>
              <w:spacing w:after="0" w:line="240" w:lineRule="auto"/>
              <w:rPr>
                <w:noProof/>
                <w:lang w:val="sk-SK"/>
              </w:rPr>
            </w:pPr>
            <w:r w:rsidRPr="00A24247">
              <w:rPr>
                <w:noProof/>
                <w:lang w:val="sk-SK"/>
              </w:rPr>
              <w:t>1,1'-metándiylbis(4-fluórbenzén) (CAS RN</w:t>
            </w:r>
            <w:r>
              <w:rPr>
                <w:noProof/>
                <w:lang w:val="sk-SK"/>
              </w:rPr>
              <w:t xml:space="preserve"> </w:t>
            </w:r>
            <w:r w:rsidRPr="00A24247">
              <w:rPr>
                <w:noProof/>
                <w:lang w:val="sk-SK"/>
              </w:rPr>
              <w:t>457-68-1)</w:t>
            </w:r>
          </w:p>
        </w:tc>
        <w:tc>
          <w:tcPr>
            <w:tcW w:w="0" w:type="auto"/>
            <w:tcBorders>
              <w:top w:val="single" w:sz="4" w:space="0" w:color="auto"/>
              <w:left w:val="single" w:sz="4" w:space="0" w:color="auto"/>
              <w:bottom w:val="single" w:sz="4" w:space="0" w:color="auto"/>
              <w:right w:val="single" w:sz="4" w:space="0" w:color="auto"/>
            </w:tcBorders>
            <w:hideMark/>
          </w:tcPr>
          <w:p w14:paraId="3442EDC0" w14:textId="5659F05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A7BE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44604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F25CD4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B8E92" w14:textId="77777777" w:rsidR="00A24247" w:rsidRPr="00A24247" w:rsidRDefault="00A24247" w:rsidP="00906906">
            <w:pPr>
              <w:pStyle w:val="Paragraph"/>
              <w:spacing w:after="0" w:line="240" w:lineRule="auto"/>
              <w:rPr>
                <w:noProof/>
                <w:lang w:val="sk-SK"/>
              </w:rPr>
            </w:pPr>
            <w:r w:rsidRPr="00A24247">
              <w:rPr>
                <w:noProof/>
                <w:lang w:val="sk-SK"/>
              </w:rPr>
              <w:t>0.8166</w:t>
            </w:r>
          </w:p>
        </w:tc>
        <w:tc>
          <w:tcPr>
            <w:tcW w:w="0" w:type="auto"/>
            <w:tcBorders>
              <w:top w:val="single" w:sz="4" w:space="0" w:color="auto"/>
              <w:left w:val="single" w:sz="4" w:space="0" w:color="auto"/>
              <w:bottom w:val="single" w:sz="4" w:space="0" w:color="auto"/>
              <w:right w:val="single" w:sz="4" w:space="0" w:color="auto"/>
            </w:tcBorders>
            <w:hideMark/>
          </w:tcPr>
          <w:p w14:paraId="1C89392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99 80</w:t>
            </w:r>
          </w:p>
        </w:tc>
        <w:tc>
          <w:tcPr>
            <w:tcW w:w="0" w:type="auto"/>
            <w:tcBorders>
              <w:top w:val="single" w:sz="4" w:space="0" w:color="auto"/>
              <w:left w:val="single" w:sz="4" w:space="0" w:color="auto"/>
              <w:bottom w:val="single" w:sz="4" w:space="0" w:color="auto"/>
              <w:right w:val="single" w:sz="4" w:space="0" w:color="auto"/>
            </w:tcBorders>
            <w:hideMark/>
          </w:tcPr>
          <w:p w14:paraId="57616268"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4E090B31" w14:textId="2D0B9421" w:rsidR="00A24247" w:rsidRPr="00A24247" w:rsidRDefault="00A24247" w:rsidP="00906906">
            <w:pPr>
              <w:pStyle w:val="Paragraph"/>
              <w:spacing w:after="0" w:line="240" w:lineRule="auto"/>
              <w:rPr>
                <w:noProof/>
                <w:lang w:val="sk-SK"/>
              </w:rPr>
            </w:pPr>
            <w:r w:rsidRPr="00A24247">
              <w:rPr>
                <w:noProof/>
                <w:lang w:val="sk-SK"/>
              </w:rPr>
              <w:t>2,6-difluórbenzylbromid (CAS RN 85118-00-9)</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BFF47B8" w14:textId="6E80A5A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6F2D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2E37F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92C5B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401E3E" w14:textId="77777777" w:rsidR="00A24247" w:rsidRPr="00A24247" w:rsidRDefault="00A24247" w:rsidP="00906906">
            <w:pPr>
              <w:pStyle w:val="Paragraph"/>
              <w:spacing w:after="0" w:line="240" w:lineRule="auto"/>
              <w:rPr>
                <w:noProof/>
                <w:lang w:val="sk-SK"/>
              </w:rPr>
            </w:pPr>
            <w:r w:rsidRPr="00A24247">
              <w:rPr>
                <w:noProof/>
                <w:lang w:val="sk-SK"/>
              </w:rPr>
              <w:t>0.8177</w:t>
            </w:r>
          </w:p>
        </w:tc>
        <w:tc>
          <w:tcPr>
            <w:tcW w:w="0" w:type="auto"/>
            <w:tcBorders>
              <w:top w:val="single" w:sz="4" w:space="0" w:color="auto"/>
              <w:left w:val="single" w:sz="4" w:space="0" w:color="auto"/>
              <w:bottom w:val="single" w:sz="4" w:space="0" w:color="auto"/>
              <w:right w:val="single" w:sz="4" w:space="0" w:color="auto"/>
            </w:tcBorders>
            <w:hideMark/>
          </w:tcPr>
          <w:p w14:paraId="6ED4EC1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2903 99 80</w:t>
            </w:r>
          </w:p>
        </w:tc>
        <w:tc>
          <w:tcPr>
            <w:tcW w:w="0" w:type="auto"/>
            <w:tcBorders>
              <w:top w:val="single" w:sz="4" w:space="0" w:color="auto"/>
              <w:left w:val="single" w:sz="4" w:space="0" w:color="auto"/>
              <w:bottom w:val="single" w:sz="4" w:space="0" w:color="auto"/>
              <w:right w:val="single" w:sz="4" w:space="0" w:color="auto"/>
            </w:tcBorders>
            <w:hideMark/>
          </w:tcPr>
          <w:p w14:paraId="797217B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9043D38" w14:textId="68F5C2A5" w:rsidR="00A24247" w:rsidRPr="00A24247" w:rsidRDefault="00A24247" w:rsidP="00906906">
            <w:pPr>
              <w:pStyle w:val="Paragraph"/>
              <w:spacing w:after="0" w:line="240" w:lineRule="auto"/>
              <w:rPr>
                <w:noProof/>
                <w:lang w:val="sk-SK"/>
              </w:rPr>
            </w:pPr>
            <w:r w:rsidRPr="00A24247">
              <w:rPr>
                <w:noProof/>
                <w:lang w:val="sk-SK"/>
              </w:rPr>
              <w:t>1-[chlór(fenyl)metyl]-2-metylbenzén (CAS RN 41870-52-4)</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2AD4551" w14:textId="329668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4902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E64D3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1D84B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D01227" w14:textId="77777777" w:rsidR="00A24247" w:rsidRPr="00A24247" w:rsidRDefault="00A24247" w:rsidP="00906906">
            <w:pPr>
              <w:pStyle w:val="Paragraph"/>
              <w:spacing w:after="0" w:line="240" w:lineRule="auto"/>
              <w:rPr>
                <w:noProof/>
                <w:lang w:val="sk-SK"/>
              </w:rPr>
            </w:pPr>
            <w:r w:rsidRPr="00A24247">
              <w:rPr>
                <w:noProof/>
                <w:lang w:val="sk-SK"/>
              </w:rPr>
              <w:t>0.6235</w:t>
            </w:r>
          </w:p>
        </w:tc>
        <w:tc>
          <w:tcPr>
            <w:tcW w:w="0" w:type="auto"/>
            <w:tcBorders>
              <w:top w:val="single" w:sz="4" w:space="0" w:color="auto"/>
              <w:left w:val="single" w:sz="4" w:space="0" w:color="auto"/>
              <w:bottom w:val="single" w:sz="4" w:space="0" w:color="auto"/>
              <w:right w:val="single" w:sz="4" w:space="0" w:color="auto"/>
            </w:tcBorders>
            <w:hideMark/>
          </w:tcPr>
          <w:p w14:paraId="7A5547B1"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34AC5639"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274AB89" w14:textId="77777777" w:rsidR="00A24247" w:rsidRPr="00A24247" w:rsidRDefault="00A24247" w:rsidP="00906906">
            <w:pPr>
              <w:pStyle w:val="Paragraph"/>
              <w:spacing w:after="0" w:line="240" w:lineRule="auto"/>
              <w:rPr>
                <w:noProof/>
                <w:lang w:val="sk-SK"/>
              </w:rPr>
            </w:pPr>
            <w:r w:rsidRPr="00A24247">
              <w:rPr>
                <w:noProof/>
                <w:lang w:val="sk-SK"/>
              </w:rPr>
              <w:t>3-Chlór-alfa,alfa,alfa-trifluórtoluén (CAS RN 98-15-7)</w:t>
            </w:r>
          </w:p>
        </w:tc>
        <w:tc>
          <w:tcPr>
            <w:tcW w:w="0" w:type="auto"/>
            <w:tcBorders>
              <w:top w:val="single" w:sz="4" w:space="0" w:color="auto"/>
              <w:left w:val="single" w:sz="4" w:space="0" w:color="auto"/>
              <w:bottom w:val="single" w:sz="4" w:space="0" w:color="auto"/>
              <w:right w:val="single" w:sz="4" w:space="0" w:color="auto"/>
            </w:tcBorders>
            <w:hideMark/>
          </w:tcPr>
          <w:p w14:paraId="60E59703" w14:textId="1B01F5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DF2B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9B60A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FB547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CC9D63" w14:textId="77777777" w:rsidR="00A24247" w:rsidRPr="00A24247" w:rsidRDefault="00A24247" w:rsidP="00906906">
            <w:pPr>
              <w:pStyle w:val="Paragraph"/>
              <w:spacing w:after="0" w:line="240" w:lineRule="auto"/>
              <w:rPr>
                <w:noProof/>
                <w:lang w:val="sk-SK"/>
              </w:rPr>
            </w:pPr>
            <w:r w:rsidRPr="00A24247">
              <w:rPr>
                <w:noProof/>
                <w:lang w:val="sk-SK"/>
              </w:rPr>
              <w:t>0.5917</w:t>
            </w:r>
          </w:p>
        </w:tc>
        <w:tc>
          <w:tcPr>
            <w:tcW w:w="0" w:type="auto"/>
            <w:tcBorders>
              <w:top w:val="single" w:sz="4" w:space="0" w:color="auto"/>
              <w:left w:val="single" w:sz="4" w:space="0" w:color="auto"/>
              <w:bottom w:val="single" w:sz="4" w:space="0" w:color="auto"/>
              <w:right w:val="single" w:sz="4" w:space="0" w:color="auto"/>
            </w:tcBorders>
            <w:hideMark/>
          </w:tcPr>
          <w:p w14:paraId="31BEBA74" w14:textId="77777777" w:rsidR="00A24247" w:rsidRPr="00A24247" w:rsidRDefault="00A24247" w:rsidP="00906906">
            <w:pPr>
              <w:pStyle w:val="Paragraph"/>
              <w:spacing w:after="0" w:line="240" w:lineRule="auto"/>
              <w:jc w:val="right"/>
              <w:rPr>
                <w:noProof/>
                <w:lang w:val="sk-SK"/>
              </w:rPr>
            </w:pPr>
            <w:r w:rsidRPr="00A24247">
              <w:rPr>
                <w:noProof/>
                <w:lang w:val="sk-SK"/>
              </w:rPr>
              <w:t>ex 2903 99 80</w:t>
            </w:r>
          </w:p>
        </w:tc>
        <w:tc>
          <w:tcPr>
            <w:tcW w:w="0" w:type="auto"/>
            <w:tcBorders>
              <w:top w:val="single" w:sz="4" w:space="0" w:color="auto"/>
              <w:left w:val="single" w:sz="4" w:space="0" w:color="auto"/>
              <w:bottom w:val="single" w:sz="4" w:space="0" w:color="auto"/>
              <w:right w:val="single" w:sz="4" w:space="0" w:color="auto"/>
            </w:tcBorders>
            <w:hideMark/>
          </w:tcPr>
          <w:p w14:paraId="7D03C5A9"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4C2D637" w14:textId="77777777" w:rsidR="00A24247" w:rsidRPr="00A24247" w:rsidRDefault="00A24247" w:rsidP="00906906">
            <w:pPr>
              <w:pStyle w:val="Paragraph"/>
              <w:spacing w:after="0" w:line="240" w:lineRule="auto"/>
              <w:rPr>
                <w:noProof/>
                <w:lang w:val="sk-SK"/>
              </w:rPr>
            </w:pPr>
            <w:r w:rsidRPr="00A24247">
              <w:rPr>
                <w:noProof/>
                <w:lang w:val="sk-SK"/>
              </w:rPr>
              <w:t>5-Bróm-1,2,3-trifluórbenzén (CAS RN 138526-69-9)</w:t>
            </w:r>
          </w:p>
        </w:tc>
        <w:tc>
          <w:tcPr>
            <w:tcW w:w="0" w:type="auto"/>
            <w:tcBorders>
              <w:top w:val="single" w:sz="4" w:space="0" w:color="auto"/>
              <w:left w:val="single" w:sz="4" w:space="0" w:color="auto"/>
              <w:bottom w:val="single" w:sz="4" w:space="0" w:color="auto"/>
              <w:right w:val="single" w:sz="4" w:space="0" w:color="auto"/>
            </w:tcBorders>
            <w:hideMark/>
          </w:tcPr>
          <w:p w14:paraId="11A0AC2A" w14:textId="0A2330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F972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B87D8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4DFE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969BFC" w14:textId="77777777" w:rsidR="00A24247" w:rsidRPr="00A24247" w:rsidRDefault="00A24247" w:rsidP="00906906">
            <w:pPr>
              <w:pStyle w:val="Paragraph"/>
              <w:spacing w:after="0" w:line="240" w:lineRule="auto"/>
              <w:rPr>
                <w:noProof/>
                <w:lang w:val="sk-SK"/>
              </w:rPr>
            </w:pPr>
            <w:r w:rsidRPr="00A24247">
              <w:rPr>
                <w:noProof/>
                <w:lang w:val="sk-SK"/>
              </w:rPr>
              <w:t>0.3407</w:t>
            </w:r>
          </w:p>
        </w:tc>
        <w:tc>
          <w:tcPr>
            <w:tcW w:w="0" w:type="auto"/>
            <w:tcBorders>
              <w:top w:val="single" w:sz="4" w:space="0" w:color="auto"/>
              <w:left w:val="single" w:sz="4" w:space="0" w:color="auto"/>
              <w:bottom w:val="single" w:sz="4" w:space="0" w:color="auto"/>
              <w:right w:val="single" w:sz="4" w:space="0" w:color="auto"/>
            </w:tcBorders>
            <w:hideMark/>
          </w:tcPr>
          <w:p w14:paraId="34EAD070" w14:textId="77777777" w:rsidR="00A24247" w:rsidRPr="00A24247" w:rsidRDefault="00A24247" w:rsidP="00906906">
            <w:pPr>
              <w:pStyle w:val="Paragraph"/>
              <w:spacing w:after="0" w:line="240" w:lineRule="auto"/>
              <w:jc w:val="right"/>
              <w:rPr>
                <w:noProof/>
                <w:lang w:val="sk-SK"/>
              </w:rPr>
            </w:pPr>
            <w:r w:rsidRPr="00A24247">
              <w:rPr>
                <w:noProof/>
                <w:lang w:val="sk-SK"/>
              </w:rPr>
              <w:t>ex 2904 10 00</w:t>
            </w:r>
          </w:p>
        </w:tc>
        <w:tc>
          <w:tcPr>
            <w:tcW w:w="0" w:type="auto"/>
            <w:tcBorders>
              <w:top w:val="single" w:sz="4" w:space="0" w:color="auto"/>
              <w:left w:val="single" w:sz="4" w:space="0" w:color="auto"/>
              <w:bottom w:val="single" w:sz="4" w:space="0" w:color="auto"/>
              <w:right w:val="single" w:sz="4" w:space="0" w:color="auto"/>
            </w:tcBorders>
            <w:hideMark/>
          </w:tcPr>
          <w:p w14:paraId="2F4B33E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311F462" w14:textId="77777777" w:rsidR="00A24247" w:rsidRPr="00A24247" w:rsidRDefault="00A24247" w:rsidP="00906906">
            <w:pPr>
              <w:pStyle w:val="Paragraph"/>
              <w:spacing w:after="0" w:line="240" w:lineRule="auto"/>
              <w:rPr>
                <w:noProof/>
                <w:lang w:val="sk-SK"/>
              </w:rPr>
            </w:pPr>
            <w:r w:rsidRPr="00A24247">
              <w:rPr>
                <w:i/>
                <w:iCs/>
                <w:noProof/>
                <w:lang w:val="sk-SK"/>
              </w:rPr>
              <w:t>p</w:t>
            </w:r>
            <w:r w:rsidRPr="00A24247">
              <w:rPr>
                <w:noProof/>
                <w:lang w:val="sk-SK"/>
              </w:rPr>
              <w:t>-Styrénsulfonát sodný (CAS RN 2695-37-6) </w:t>
            </w:r>
          </w:p>
        </w:tc>
        <w:tc>
          <w:tcPr>
            <w:tcW w:w="0" w:type="auto"/>
            <w:tcBorders>
              <w:top w:val="single" w:sz="4" w:space="0" w:color="auto"/>
              <w:left w:val="single" w:sz="4" w:space="0" w:color="auto"/>
              <w:bottom w:val="single" w:sz="4" w:space="0" w:color="auto"/>
              <w:right w:val="single" w:sz="4" w:space="0" w:color="auto"/>
            </w:tcBorders>
            <w:hideMark/>
          </w:tcPr>
          <w:p w14:paraId="12D955E8" w14:textId="7758A62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C153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BEE46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03294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1D7A69" w14:textId="77777777" w:rsidR="00A24247" w:rsidRPr="00A24247" w:rsidRDefault="00A24247" w:rsidP="00906906">
            <w:pPr>
              <w:pStyle w:val="Paragraph"/>
              <w:spacing w:after="0" w:line="240" w:lineRule="auto"/>
              <w:rPr>
                <w:noProof/>
                <w:lang w:val="sk-SK"/>
              </w:rPr>
            </w:pPr>
            <w:r w:rsidRPr="00A24247">
              <w:rPr>
                <w:noProof/>
                <w:lang w:val="sk-SK"/>
              </w:rPr>
              <w:t>0.4686</w:t>
            </w:r>
          </w:p>
        </w:tc>
        <w:tc>
          <w:tcPr>
            <w:tcW w:w="0" w:type="auto"/>
            <w:tcBorders>
              <w:top w:val="single" w:sz="4" w:space="0" w:color="auto"/>
              <w:left w:val="single" w:sz="4" w:space="0" w:color="auto"/>
              <w:bottom w:val="single" w:sz="4" w:space="0" w:color="auto"/>
              <w:right w:val="single" w:sz="4" w:space="0" w:color="auto"/>
            </w:tcBorders>
            <w:hideMark/>
          </w:tcPr>
          <w:p w14:paraId="1FEDFB78" w14:textId="77777777" w:rsidR="00A24247" w:rsidRPr="00A24247" w:rsidRDefault="00A24247" w:rsidP="00906906">
            <w:pPr>
              <w:pStyle w:val="Paragraph"/>
              <w:spacing w:after="0" w:line="240" w:lineRule="auto"/>
              <w:jc w:val="right"/>
              <w:rPr>
                <w:noProof/>
                <w:lang w:val="sk-SK"/>
              </w:rPr>
            </w:pPr>
            <w:r w:rsidRPr="00A24247">
              <w:rPr>
                <w:noProof/>
                <w:lang w:val="sk-SK"/>
              </w:rPr>
              <w:t>ex 2904 10 00</w:t>
            </w:r>
          </w:p>
        </w:tc>
        <w:tc>
          <w:tcPr>
            <w:tcW w:w="0" w:type="auto"/>
            <w:tcBorders>
              <w:top w:val="single" w:sz="4" w:space="0" w:color="auto"/>
              <w:left w:val="single" w:sz="4" w:space="0" w:color="auto"/>
              <w:bottom w:val="single" w:sz="4" w:space="0" w:color="auto"/>
              <w:right w:val="single" w:sz="4" w:space="0" w:color="auto"/>
            </w:tcBorders>
            <w:hideMark/>
          </w:tcPr>
          <w:p w14:paraId="07D4F59A"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FDEC19B" w14:textId="77777777" w:rsidR="00A24247" w:rsidRPr="00A24247" w:rsidRDefault="00A24247" w:rsidP="00906906">
            <w:pPr>
              <w:pStyle w:val="Paragraph"/>
              <w:spacing w:after="0" w:line="240" w:lineRule="auto"/>
              <w:rPr>
                <w:noProof/>
                <w:lang w:val="sk-SK"/>
              </w:rPr>
            </w:pPr>
            <w:r w:rsidRPr="00A24247">
              <w:rPr>
                <w:noProof/>
                <w:lang w:val="sk-SK"/>
              </w:rPr>
              <w:t>2-Metyl-2-propén-1-sulfonát sodný (CAS RN 1561-92-8)</w:t>
            </w:r>
          </w:p>
        </w:tc>
        <w:tc>
          <w:tcPr>
            <w:tcW w:w="0" w:type="auto"/>
            <w:tcBorders>
              <w:top w:val="single" w:sz="4" w:space="0" w:color="auto"/>
              <w:left w:val="single" w:sz="4" w:space="0" w:color="auto"/>
              <w:bottom w:val="single" w:sz="4" w:space="0" w:color="auto"/>
              <w:right w:val="single" w:sz="4" w:space="0" w:color="auto"/>
            </w:tcBorders>
            <w:hideMark/>
          </w:tcPr>
          <w:p w14:paraId="6FB614AC" w14:textId="235028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4401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FF036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6A344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65DC48" w14:textId="77777777" w:rsidR="00A24247" w:rsidRPr="00A24247" w:rsidRDefault="00A24247" w:rsidP="00906906">
            <w:pPr>
              <w:pStyle w:val="Paragraph"/>
              <w:spacing w:after="0" w:line="240" w:lineRule="auto"/>
              <w:rPr>
                <w:noProof/>
                <w:lang w:val="sk-SK"/>
              </w:rPr>
            </w:pPr>
            <w:r w:rsidRPr="00A24247">
              <w:rPr>
                <w:noProof/>
                <w:lang w:val="sk-SK"/>
              </w:rPr>
              <w:t>0.3409</w:t>
            </w:r>
          </w:p>
        </w:tc>
        <w:tc>
          <w:tcPr>
            <w:tcW w:w="0" w:type="auto"/>
            <w:tcBorders>
              <w:top w:val="single" w:sz="4" w:space="0" w:color="auto"/>
              <w:left w:val="single" w:sz="4" w:space="0" w:color="auto"/>
              <w:bottom w:val="single" w:sz="4" w:space="0" w:color="auto"/>
              <w:right w:val="single" w:sz="4" w:space="0" w:color="auto"/>
            </w:tcBorders>
            <w:hideMark/>
          </w:tcPr>
          <w:p w14:paraId="31C0AD25" w14:textId="77777777" w:rsidR="00A24247" w:rsidRPr="00A24247" w:rsidRDefault="00A24247" w:rsidP="00906906">
            <w:pPr>
              <w:pStyle w:val="Paragraph"/>
              <w:spacing w:after="0" w:line="240" w:lineRule="auto"/>
              <w:jc w:val="right"/>
              <w:rPr>
                <w:noProof/>
                <w:lang w:val="sk-SK"/>
              </w:rPr>
            </w:pPr>
            <w:r w:rsidRPr="00A24247">
              <w:rPr>
                <w:noProof/>
                <w:lang w:val="sk-SK"/>
              </w:rPr>
              <w:t>ex 2904 20 00</w:t>
            </w:r>
          </w:p>
        </w:tc>
        <w:tc>
          <w:tcPr>
            <w:tcW w:w="0" w:type="auto"/>
            <w:tcBorders>
              <w:top w:val="single" w:sz="4" w:space="0" w:color="auto"/>
              <w:left w:val="single" w:sz="4" w:space="0" w:color="auto"/>
              <w:bottom w:val="single" w:sz="4" w:space="0" w:color="auto"/>
              <w:right w:val="single" w:sz="4" w:space="0" w:color="auto"/>
            </w:tcBorders>
            <w:hideMark/>
          </w:tcPr>
          <w:p w14:paraId="47BF290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B94C68F" w14:textId="77777777" w:rsidR="00A24247" w:rsidRPr="00A24247" w:rsidRDefault="00A24247" w:rsidP="00906906">
            <w:pPr>
              <w:pStyle w:val="Paragraph"/>
              <w:spacing w:after="0" w:line="240" w:lineRule="auto"/>
              <w:rPr>
                <w:noProof/>
                <w:lang w:val="sk-SK"/>
              </w:rPr>
            </w:pPr>
            <w:r w:rsidRPr="00A24247">
              <w:rPr>
                <w:noProof/>
                <w:lang w:val="sk-SK"/>
              </w:rPr>
              <w:t>Nitrometán (CAS RN 75-52-5)</w:t>
            </w:r>
          </w:p>
        </w:tc>
        <w:tc>
          <w:tcPr>
            <w:tcW w:w="0" w:type="auto"/>
            <w:tcBorders>
              <w:top w:val="single" w:sz="4" w:space="0" w:color="auto"/>
              <w:left w:val="single" w:sz="4" w:space="0" w:color="auto"/>
              <w:bottom w:val="single" w:sz="4" w:space="0" w:color="auto"/>
              <w:right w:val="single" w:sz="4" w:space="0" w:color="auto"/>
            </w:tcBorders>
            <w:hideMark/>
          </w:tcPr>
          <w:p w14:paraId="65922274" w14:textId="286FCA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40B9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1632A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3CB47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7D7190" w14:textId="77777777" w:rsidR="00A24247" w:rsidRPr="00A24247" w:rsidRDefault="00A24247" w:rsidP="00906906">
            <w:pPr>
              <w:pStyle w:val="Paragraph"/>
              <w:spacing w:after="0" w:line="240" w:lineRule="auto"/>
              <w:rPr>
                <w:noProof/>
                <w:lang w:val="sk-SK"/>
              </w:rPr>
            </w:pPr>
            <w:r w:rsidRPr="00A24247">
              <w:rPr>
                <w:noProof/>
                <w:lang w:val="sk-SK"/>
              </w:rPr>
              <w:t>0.3391</w:t>
            </w:r>
          </w:p>
        </w:tc>
        <w:tc>
          <w:tcPr>
            <w:tcW w:w="0" w:type="auto"/>
            <w:tcBorders>
              <w:top w:val="single" w:sz="4" w:space="0" w:color="auto"/>
              <w:left w:val="single" w:sz="4" w:space="0" w:color="auto"/>
              <w:bottom w:val="single" w:sz="4" w:space="0" w:color="auto"/>
              <w:right w:val="single" w:sz="4" w:space="0" w:color="auto"/>
            </w:tcBorders>
            <w:hideMark/>
          </w:tcPr>
          <w:p w14:paraId="277A6AE5" w14:textId="77777777" w:rsidR="00A24247" w:rsidRPr="00A24247" w:rsidRDefault="00A24247" w:rsidP="00906906">
            <w:pPr>
              <w:pStyle w:val="Paragraph"/>
              <w:spacing w:after="0" w:line="240" w:lineRule="auto"/>
              <w:jc w:val="right"/>
              <w:rPr>
                <w:noProof/>
                <w:lang w:val="sk-SK"/>
              </w:rPr>
            </w:pPr>
            <w:r w:rsidRPr="00A24247">
              <w:rPr>
                <w:noProof/>
                <w:lang w:val="sk-SK"/>
              </w:rPr>
              <w:t>ex 2904 20 00</w:t>
            </w:r>
          </w:p>
        </w:tc>
        <w:tc>
          <w:tcPr>
            <w:tcW w:w="0" w:type="auto"/>
            <w:tcBorders>
              <w:top w:val="single" w:sz="4" w:space="0" w:color="auto"/>
              <w:left w:val="single" w:sz="4" w:space="0" w:color="auto"/>
              <w:bottom w:val="single" w:sz="4" w:space="0" w:color="auto"/>
              <w:right w:val="single" w:sz="4" w:space="0" w:color="auto"/>
            </w:tcBorders>
            <w:hideMark/>
          </w:tcPr>
          <w:p w14:paraId="1E6394E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D544738" w14:textId="77777777" w:rsidR="00A24247" w:rsidRPr="00A24247" w:rsidRDefault="00A24247" w:rsidP="00906906">
            <w:pPr>
              <w:pStyle w:val="Paragraph"/>
              <w:spacing w:after="0" w:line="240" w:lineRule="auto"/>
              <w:rPr>
                <w:noProof/>
                <w:lang w:val="sk-SK"/>
              </w:rPr>
            </w:pPr>
            <w:r w:rsidRPr="00A24247">
              <w:rPr>
                <w:noProof/>
                <w:lang w:val="sk-SK"/>
              </w:rPr>
              <w:t>Nitroetán (CAS RN 79-24-3)</w:t>
            </w:r>
          </w:p>
        </w:tc>
        <w:tc>
          <w:tcPr>
            <w:tcW w:w="0" w:type="auto"/>
            <w:tcBorders>
              <w:top w:val="single" w:sz="4" w:space="0" w:color="auto"/>
              <w:left w:val="single" w:sz="4" w:space="0" w:color="auto"/>
              <w:bottom w:val="single" w:sz="4" w:space="0" w:color="auto"/>
              <w:right w:val="single" w:sz="4" w:space="0" w:color="auto"/>
            </w:tcBorders>
            <w:hideMark/>
          </w:tcPr>
          <w:p w14:paraId="553D1F5C" w14:textId="582F5D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E8FB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06C54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C7A13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800C7F" w14:textId="77777777" w:rsidR="00A24247" w:rsidRPr="00A24247" w:rsidRDefault="00A24247" w:rsidP="00906906">
            <w:pPr>
              <w:pStyle w:val="Paragraph"/>
              <w:spacing w:after="0" w:line="240" w:lineRule="auto"/>
              <w:rPr>
                <w:noProof/>
                <w:lang w:val="sk-SK"/>
              </w:rPr>
            </w:pPr>
            <w:r w:rsidRPr="00A24247">
              <w:rPr>
                <w:noProof/>
                <w:lang w:val="sk-SK"/>
              </w:rPr>
              <w:t>0.3408</w:t>
            </w:r>
          </w:p>
        </w:tc>
        <w:tc>
          <w:tcPr>
            <w:tcW w:w="0" w:type="auto"/>
            <w:tcBorders>
              <w:top w:val="single" w:sz="4" w:space="0" w:color="auto"/>
              <w:left w:val="single" w:sz="4" w:space="0" w:color="auto"/>
              <w:bottom w:val="single" w:sz="4" w:space="0" w:color="auto"/>
              <w:right w:val="single" w:sz="4" w:space="0" w:color="auto"/>
            </w:tcBorders>
            <w:hideMark/>
          </w:tcPr>
          <w:p w14:paraId="036C2D32" w14:textId="77777777" w:rsidR="00A24247" w:rsidRPr="00A24247" w:rsidRDefault="00A24247" w:rsidP="00906906">
            <w:pPr>
              <w:pStyle w:val="Paragraph"/>
              <w:spacing w:after="0" w:line="240" w:lineRule="auto"/>
              <w:jc w:val="right"/>
              <w:rPr>
                <w:noProof/>
                <w:lang w:val="sk-SK"/>
              </w:rPr>
            </w:pPr>
            <w:r w:rsidRPr="00A24247">
              <w:rPr>
                <w:noProof/>
                <w:lang w:val="sk-SK"/>
              </w:rPr>
              <w:t>ex 2904 20 00</w:t>
            </w:r>
          </w:p>
        </w:tc>
        <w:tc>
          <w:tcPr>
            <w:tcW w:w="0" w:type="auto"/>
            <w:tcBorders>
              <w:top w:val="single" w:sz="4" w:space="0" w:color="auto"/>
              <w:left w:val="single" w:sz="4" w:space="0" w:color="auto"/>
              <w:bottom w:val="single" w:sz="4" w:space="0" w:color="auto"/>
              <w:right w:val="single" w:sz="4" w:space="0" w:color="auto"/>
            </w:tcBorders>
            <w:hideMark/>
          </w:tcPr>
          <w:p w14:paraId="680E8E7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17C20A8" w14:textId="77777777" w:rsidR="00A24247" w:rsidRPr="00A24247" w:rsidRDefault="00A24247" w:rsidP="00906906">
            <w:pPr>
              <w:pStyle w:val="Paragraph"/>
              <w:spacing w:after="0" w:line="240" w:lineRule="auto"/>
              <w:rPr>
                <w:noProof/>
                <w:lang w:val="sk-SK"/>
              </w:rPr>
            </w:pPr>
            <w:r w:rsidRPr="00A24247">
              <w:rPr>
                <w:noProof/>
                <w:lang w:val="sk-SK"/>
              </w:rPr>
              <w:t>1-Nitropropán (CAS RN 108-03-2)</w:t>
            </w:r>
          </w:p>
        </w:tc>
        <w:tc>
          <w:tcPr>
            <w:tcW w:w="0" w:type="auto"/>
            <w:tcBorders>
              <w:top w:val="single" w:sz="4" w:space="0" w:color="auto"/>
              <w:left w:val="single" w:sz="4" w:space="0" w:color="auto"/>
              <w:bottom w:val="single" w:sz="4" w:space="0" w:color="auto"/>
              <w:right w:val="single" w:sz="4" w:space="0" w:color="auto"/>
            </w:tcBorders>
            <w:hideMark/>
          </w:tcPr>
          <w:p w14:paraId="61FD9410" w14:textId="19FC53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260B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86626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5E914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3A1A23" w14:textId="77777777" w:rsidR="00A24247" w:rsidRPr="00A24247" w:rsidRDefault="00A24247" w:rsidP="00906906">
            <w:pPr>
              <w:pStyle w:val="Paragraph"/>
              <w:spacing w:after="0" w:line="240" w:lineRule="auto"/>
              <w:rPr>
                <w:noProof/>
                <w:lang w:val="sk-SK"/>
              </w:rPr>
            </w:pPr>
            <w:r w:rsidRPr="00A24247">
              <w:rPr>
                <w:noProof/>
                <w:lang w:val="sk-SK"/>
              </w:rPr>
              <w:t>0.3390</w:t>
            </w:r>
          </w:p>
        </w:tc>
        <w:tc>
          <w:tcPr>
            <w:tcW w:w="0" w:type="auto"/>
            <w:tcBorders>
              <w:top w:val="single" w:sz="4" w:space="0" w:color="auto"/>
              <w:left w:val="single" w:sz="4" w:space="0" w:color="auto"/>
              <w:bottom w:val="single" w:sz="4" w:space="0" w:color="auto"/>
              <w:right w:val="single" w:sz="4" w:space="0" w:color="auto"/>
            </w:tcBorders>
            <w:hideMark/>
          </w:tcPr>
          <w:p w14:paraId="6A099BEF" w14:textId="77777777" w:rsidR="00A24247" w:rsidRPr="00A24247" w:rsidRDefault="00A24247" w:rsidP="00906906">
            <w:pPr>
              <w:pStyle w:val="Paragraph"/>
              <w:spacing w:after="0" w:line="240" w:lineRule="auto"/>
              <w:jc w:val="right"/>
              <w:rPr>
                <w:noProof/>
                <w:lang w:val="sk-SK"/>
              </w:rPr>
            </w:pPr>
            <w:r w:rsidRPr="00A24247">
              <w:rPr>
                <w:noProof/>
                <w:lang w:val="sk-SK"/>
              </w:rPr>
              <w:t>ex 2904 20 00</w:t>
            </w:r>
          </w:p>
        </w:tc>
        <w:tc>
          <w:tcPr>
            <w:tcW w:w="0" w:type="auto"/>
            <w:tcBorders>
              <w:top w:val="single" w:sz="4" w:space="0" w:color="auto"/>
              <w:left w:val="single" w:sz="4" w:space="0" w:color="auto"/>
              <w:bottom w:val="single" w:sz="4" w:space="0" w:color="auto"/>
              <w:right w:val="single" w:sz="4" w:space="0" w:color="auto"/>
            </w:tcBorders>
            <w:hideMark/>
          </w:tcPr>
          <w:p w14:paraId="0DB01D4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85F2300" w14:textId="77777777" w:rsidR="00A24247" w:rsidRPr="00A24247" w:rsidRDefault="00A24247" w:rsidP="00906906">
            <w:pPr>
              <w:pStyle w:val="Paragraph"/>
              <w:spacing w:after="0" w:line="240" w:lineRule="auto"/>
              <w:rPr>
                <w:noProof/>
                <w:lang w:val="sk-SK"/>
              </w:rPr>
            </w:pPr>
            <w:r w:rsidRPr="00A24247">
              <w:rPr>
                <w:noProof/>
                <w:lang w:val="sk-SK"/>
              </w:rPr>
              <w:t>2-Nitropropán (CAS RN 79-46-9)</w:t>
            </w:r>
          </w:p>
        </w:tc>
        <w:tc>
          <w:tcPr>
            <w:tcW w:w="0" w:type="auto"/>
            <w:tcBorders>
              <w:top w:val="single" w:sz="4" w:space="0" w:color="auto"/>
              <w:left w:val="single" w:sz="4" w:space="0" w:color="auto"/>
              <w:bottom w:val="single" w:sz="4" w:space="0" w:color="auto"/>
              <w:right w:val="single" w:sz="4" w:space="0" w:color="auto"/>
            </w:tcBorders>
            <w:hideMark/>
          </w:tcPr>
          <w:p w14:paraId="34CE8F6B" w14:textId="23B67B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60BC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2224C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C3979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B4D2F6" w14:textId="77777777" w:rsidR="00A24247" w:rsidRPr="00A24247" w:rsidRDefault="00A24247" w:rsidP="00906906">
            <w:pPr>
              <w:pStyle w:val="Paragraph"/>
              <w:spacing w:after="0" w:line="240" w:lineRule="auto"/>
              <w:rPr>
                <w:noProof/>
                <w:lang w:val="sk-SK"/>
              </w:rPr>
            </w:pPr>
            <w:r w:rsidRPr="00A24247">
              <w:rPr>
                <w:noProof/>
                <w:lang w:val="sk-SK"/>
              </w:rPr>
              <w:t>0.2526</w:t>
            </w:r>
          </w:p>
        </w:tc>
        <w:tc>
          <w:tcPr>
            <w:tcW w:w="0" w:type="auto"/>
            <w:tcBorders>
              <w:top w:val="single" w:sz="4" w:space="0" w:color="auto"/>
              <w:left w:val="single" w:sz="4" w:space="0" w:color="auto"/>
              <w:bottom w:val="single" w:sz="4" w:space="0" w:color="auto"/>
              <w:right w:val="single" w:sz="4" w:space="0" w:color="auto"/>
            </w:tcBorders>
            <w:hideMark/>
          </w:tcPr>
          <w:p w14:paraId="790DCCC1"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2174FA7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FB9152D" w14:textId="77777777" w:rsidR="00A24247" w:rsidRPr="00A24247" w:rsidRDefault="00A24247" w:rsidP="00906906">
            <w:pPr>
              <w:pStyle w:val="Paragraph"/>
              <w:spacing w:after="0" w:line="240" w:lineRule="auto"/>
              <w:rPr>
                <w:noProof/>
                <w:lang w:val="sk-SK"/>
              </w:rPr>
            </w:pPr>
            <w:r w:rsidRPr="00A24247">
              <w:rPr>
                <w:noProof/>
                <w:lang w:val="sk-SK"/>
              </w:rPr>
              <w:t>1-Chlór-2,4-dinitrobenzén (CAS RN 97-00-7)</w:t>
            </w:r>
          </w:p>
        </w:tc>
        <w:tc>
          <w:tcPr>
            <w:tcW w:w="0" w:type="auto"/>
            <w:tcBorders>
              <w:top w:val="single" w:sz="4" w:space="0" w:color="auto"/>
              <w:left w:val="single" w:sz="4" w:space="0" w:color="auto"/>
              <w:bottom w:val="single" w:sz="4" w:space="0" w:color="auto"/>
              <w:right w:val="single" w:sz="4" w:space="0" w:color="auto"/>
            </w:tcBorders>
            <w:hideMark/>
          </w:tcPr>
          <w:p w14:paraId="1A6E1B71" w14:textId="0D4678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1F8B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35ACF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BDD2C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E55166" w14:textId="77777777" w:rsidR="00A24247" w:rsidRPr="00A24247" w:rsidRDefault="00A24247" w:rsidP="00906906">
            <w:pPr>
              <w:pStyle w:val="Paragraph"/>
              <w:spacing w:after="0" w:line="240" w:lineRule="auto"/>
              <w:rPr>
                <w:noProof/>
                <w:lang w:val="sk-SK"/>
              </w:rPr>
            </w:pPr>
            <w:r w:rsidRPr="00A24247">
              <w:rPr>
                <w:noProof/>
                <w:lang w:val="sk-SK"/>
              </w:rPr>
              <w:t>0.6612</w:t>
            </w:r>
          </w:p>
        </w:tc>
        <w:tc>
          <w:tcPr>
            <w:tcW w:w="0" w:type="auto"/>
            <w:tcBorders>
              <w:top w:val="single" w:sz="4" w:space="0" w:color="auto"/>
              <w:left w:val="single" w:sz="4" w:space="0" w:color="auto"/>
              <w:bottom w:val="single" w:sz="4" w:space="0" w:color="auto"/>
              <w:right w:val="single" w:sz="4" w:space="0" w:color="auto"/>
            </w:tcBorders>
            <w:hideMark/>
          </w:tcPr>
          <w:p w14:paraId="0F706497"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65CFA09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95183DE" w14:textId="77777777" w:rsidR="00A24247" w:rsidRPr="00A24247" w:rsidRDefault="00A24247" w:rsidP="00906906">
            <w:pPr>
              <w:pStyle w:val="Paragraph"/>
              <w:spacing w:after="0" w:line="240" w:lineRule="auto"/>
              <w:rPr>
                <w:noProof/>
                <w:lang w:val="sk-SK"/>
              </w:rPr>
            </w:pPr>
            <w:r w:rsidRPr="00A24247">
              <w:rPr>
                <w:noProof/>
                <w:lang w:val="sk-SK"/>
              </w:rPr>
              <w:t>Difluórmetánsulfonylchlorid (CAS RN 1512-30-7)</w:t>
            </w:r>
          </w:p>
        </w:tc>
        <w:tc>
          <w:tcPr>
            <w:tcW w:w="0" w:type="auto"/>
            <w:tcBorders>
              <w:top w:val="single" w:sz="4" w:space="0" w:color="auto"/>
              <w:left w:val="single" w:sz="4" w:space="0" w:color="auto"/>
              <w:bottom w:val="single" w:sz="4" w:space="0" w:color="auto"/>
              <w:right w:val="single" w:sz="4" w:space="0" w:color="auto"/>
            </w:tcBorders>
            <w:hideMark/>
          </w:tcPr>
          <w:p w14:paraId="773CDDDF" w14:textId="63BB1EF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18A8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00482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9B1DA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F88265" w14:textId="77777777" w:rsidR="00A24247" w:rsidRPr="00A24247" w:rsidRDefault="00A24247" w:rsidP="00906906">
            <w:pPr>
              <w:pStyle w:val="Paragraph"/>
              <w:spacing w:after="0" w:line="240" w:lineRule="auto"/>
              <w:rPr>
                <w:noProof/>
                <w:lang w:val="sk-SK"/>
              </w:rPr>
            </w:pPr>
            <w:r w:rsidRPr="00A24247">
              <w:rPr>
                <w:noProof/>
                <w:lang w:val="sk-SK"/>
              </w:rPr>
              <w:t>0.3388</w:t>
            </w:r>
          </w:p>
        </w:tc>
        <w:tc>
          <w:tcPr>
            <w:tcW w:w="0" w:type="auto"/>
            <w:tcBorders>
              <w:top w:val="single" w:sz="4" w:space="0" w:color="auto"/>
              <w:left w:val="single" w:sz="4" w:space="0" w:color="auto"/>
              <w:bottom w:val="single" w:sz="4" w:space="0" w:color="auto"/>
              <w:right w:val="single" w:sz="4" w:space="0" w:color="auto"/>
            </w:tcBorders>
            <w:hideMark/>
          </w:tcPr>
          <w:p w14:paraId="4EAF5E64"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38C50C5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A77B35B" w14:textId="77777777" w:rsidR="00A24247" w:rsidRPr="00A24247" w:rsidRDefault="00A24247" w:rsidP="00906906">
            <w:pPr>
              <w:pStyle w:val="Paragraph"/>
              <w:spacing w:after="0" w:line="240" w:lineRule="auto"/>
              <w:rPr>
                <w:noProof/>
                <w:lang w:val="sk-SK"/>
              </w:rPr>
            </w:pPr>
            <w:r w:rsidRPr="00A24247">
              <w:rPr>
                <w:noProof/>
                <w:lang w:val="sk-SK"/>
              </w:rPr>
              <w:t>Tosyl chlorid (CAS RN 98-59-9)</w:t>
            </w:r>
          </w:p>
        </w:tc>
        <w:tc>
          <w:tcPr>
            <w:tcW w:w="0" w:type="auto"/>
            <w:tcBorders>
              <w:top w:val="single" w:sz="4" w:space="0" w:color="auto"/>
              <w:left w:val="single" w:sz="4" w:space="0" w:color="auto"/>
              <w:bottom w:val="single" w:sz="4" w:space="0" w:color="auto"/>
              <w:right w:val="single" w:sz="4" w:space="0" w:color="auto"/>
            </w:tcBorders>
            <w:hideMark/>
          </w:tcPr>
          <w:p w14:paraId="5D28A204" w14:textId="67F6C2A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DC6C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34126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0048C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180A15" w14:textId="77777777" w:rsidR="00A24247" w:rsidRPr="00A24247" w:rsidRDefault="00A24247" w:rsidP="00906906">
            <w:pPr>
              <w:pStyle w:val="Paragraph"/>
              <w:spacing w:after="0" w:line="240" w:lineRule="auto"/>
              <w:rPr>
                <w:noProof/>
                <w:lang w:val="sk-SK"/>
              </w:rPr>
            </w:pPr>
            <w:r w:rsidRPr="00A24247">
              <w:rPr>
                <w:noProof/>
                <w:lang w:val="sk-SK"/>
              </w:rPr>
              <w:t>0.6613</w:t>
            </w:r>
          </w:p>
        </w:tc>
        <w:tc>
          <w:tcPr>
            <w:tcW w:w="0" w:type="auto"/>
            <w:tcBorders>
              <w:top w:val="single" w:sz="4" w:space="0" w:color="auto"/>
              <w:left w:val="single" w:sz="4" w:space="0" w:color="auto"/>
              <w:bottom w:val="single" w:sz="4" w:space="0" w:color="auto"/>
              <w:right w:val="single" w:sz="4" w:space="0" w:color="auto"/>
            </w:tcBorders>
            <w:hideMark/>
          </w:tcPr>
          <w:p w14:paraId="2047C091"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7BB33498"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4F594B8" w14:textId="77777777" w:rsidR="00A24247" w:rsidRPr="00A24247" w:rsidRDefault="00A24247" w:rsidP="00906906">
            <w:pPr>
              <w:pStyle w:val="Paragraph"/>
              <w:spacing w:after="0" w:line="240" w:lineRule="auto"/>
              <w:rPr>
                <w:noProof/>
                <w:lang w:val="sk-SK"/>
              </w:rPr>
            </w:pPr>
            <w:r w:rsidRPr="00A24247">
              <w:rPr>
                <w:noProof/>
                <w:lang w:val="sk-SK"/>
              </w:rPr>
              <w:t>1-Fluór-4-nitrobenzén (CAS RN 350-46-9)</w:t>
            </w:r>
          </w:p>
        </w:tc>
        <w:tc>
          <w:tcPr>
            <w:tcW w:w="0" w:type="auto"/>
            <w:tcBorders>
              <w:top w:val="single" w:sz="4" w:space="0" w:color="auto"/>
              <w:left w:val="single" w:sz="4" w:space="0" w:color="auto"/>
              <w:bottom w:val="single" w:sz="4" w:space="0" w:color="auto"/>
              <w:right w:val="single" w:sz="4" w:space="0" w:color="auto"/>
            </w:tcBorders>
            <w:hideMark/>
          </w:tcPr>
          <w:p w14:paraId="7C572717" w14:textId="249F0D7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838B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97076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06333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9A9B45" w14:textId="77777777" w:rsidR="00A24247" w:rsidRPr="00A24247" w:rsidRDefault="00A24247" w:rsidP="00906906">
            <w:pPr>
              <w:pStyle w:val="Paragraph"/>
              <w:spacing w:after="0" w:line="240" w:lineRule="auto"/>
              <w:rPr>
                <w:noProof/>
                <w:lang w:val="sk-SK"/>
              </w:rPr>
            </w:pPr>
            <w:r w:rsidRPr="00A24247">
              <w:rPr>
                <w:noProof/>
                <w:lang w:val="sk-SK"/>
              </w:rPr>
              <w:t>0.5745</w:t>
            </w:r>
          </w:p>
        </w:tc>
        <w:tc>
          <w:tcPr>
            <w:tcW w:w="0" w:type="auto"/>
            <w:tcBorders>
              <w:top w:val="single" w:sz="4" w:space="0" w:color="auto"/>
              <w:left w:val="single" w:sz="4" w:space="0" w:color="auto"/>
              <w:bottom w:val="single" w:sz="4" w:space="0" w:color="auto"/>
              <w:right w:val="single" w:sz="4" w:space="0" w:color="auto"/>
            </w:tcBorders>
            <w:hideMark/>
          </w:tcPr>
          <w:p w14:paraId="5B437723"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463E681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32BDCD2" w14:textId="77777777" w:rsidR="00A24247" w:rsidRPr="00A24247" w:rsidRDefault="00A24247" w:rsidP="00906906">
            <w:pPr>
              <w:pStyle w:val="Paragraph"/>
              <w:spacing w:after="0" w:line="240" w:lineRule="auto"/>
              <w:rPr>
                <w:noProof/>
                <w:lang w:val="sk-SK"/>
              </w:rPr>
            </w:pPr>
            <w:r w:rsidRPr="00A24247">
              <w:rPr>
                <w:noProof/>
                <w:lang w:val="sk-SK"/>
              </w:rPr>
              <w:t>4-Chlórbenzénsulfonylchlorid (CAS RN 98-60-2)</w:t>
            </w:r>
          </w:p>
        </w:tc>
        <w:tc>
          <w:tcPr>
            <w:tcW w:w="0" w:type="auto"/>
            <w:tcBorders>
              <w:top w:val="single" w:sz="4" w:space="0" w:color="auto"/>
              <w:left w:val="single" w:sz="4" w:space="0" w:color="auto"/>
              <w:bottom w:val="single" w:sz="4" w:space="0" w:color="auto"/>
              <w:right w:val="single" w:sz="4" w:space="0" w:color="auto"/>
            </w:tcBorders>
            <w:hideMark/>
          </w:tcPr>
          <w:p w14:paraId="24C35369" w14:textId="3E36E70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63A4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BB2AB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5A1BE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CB1B4D" w14:textId="77777777" w:rsidR="00A24247" w:rsidRPr="00A24247" w:rsidRDefault="00A24247" w:rsidP="00906906">
            <w:pPr>
              <w:pStyle w:val="Paragraph"/>
              <w:spacing w:after="0" w:line="240" w:lineRule="auto"/>
              <w:rPr>
                <w:noProof/>
                <w:lang w:val="sk-SK"/>
              </w:rPr>
            </w:pPr>
            <w:r w:rsidRPr="00A24247">
              <w:rPr>
                <w:noProof/>
                <w:lang w:val="sk-SK"/>
              </w:rPr>
              <w:t>0.7507</w:t>
            </w:r>
          </w:p>
        </w:tc>
        <w:tc>
          <w:tcPr>
            <w:tcW w:w="0" w:type="auto"/>
            <w:tcBorders>
              <w:top w:val="single" w:sz="4" w:space="0" w:color="auto"/>
              <w:left w:val="single" w:sz="4" w:space="0" w:color="auto"/>
              <w:bottom w:val="single" w:sz="4" w:space="0" w:color="auto"/>
              <w:right w:val="single" w:sz="4" w:space="0" w:color="auto"/>
            </w:tcBorders>
            <w:hideMark/>
          </w:tcPr>
          <w:p w14:paraId="22E358E1"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06D5740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5CFE9AF" w14:textId="77777777" w:rsidR="00A24247" w:rsidRPr="00A24247" w:rsidRDefault="00A24247" w:rsidP="00906906">
            <w:pPr>
              <w:pStyle w:val="Paragraph"/>
              <w:spacing w:after="0" w:line="240" w:lineRule="auto"/>
              <w:rPr>
                <w:noProof/>
                <w:lang w:val="sk-SK"/>
              </w:rPr>
            </w:pPr>
            <w:r w:rsidRPr="00A24247">
              <w:rPr>
                <w:noProof/>
                <w:lang w:val="sk-SK"/>
              </w:rPr>
              <w:t>2-nitrobenzénsulfonylchlorid (CAS RN 1694-92-4)</w:t>
            </w:r>
          </w:p>
        </w:tc>
        <w:tc>
          <w:tcPr>
            <w:tcW w:w="0" w:type="auto"/>
            <w:tcBorders>
              <w:top w:val="single" w:sz="4" w:space="0" w:color="auto"/>
              <w:left w:val="single" w:sz="4" w:space="0" w:color="auto"/>
              <w:bottom w:val="single" w:sz="4" w:space="0" w:color="auto"/>
              <w:right w:val="single" w:sz="4" w:space="0" w:color="auto"/>
            </w:tcBorders>
            <w:hideMark/>
          </w:tcPr>
          <w:p w14:paraId="5444B591" w14:textId="2686FD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F651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91E24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C00C6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046B16" w14:textId="77777777" w:rsidR="00A24247" w:rsidRPr="00A24247" w:rsidRDefault="00A24247" w:rsidP="00906906">
            <w:pPr>
              <w:pStyle w:val="Paragraph"/>
              <w:spacing w:after="0" w:line="240" w:lineRule="auto"/>
              <w:rPr>
                <w:noProof/>
                <w:lang w:val="sk-SK"/>
              </w:rPr>
            </w:pPr>
            <w:r w:rsidRPr="00A24247">
              <w:rPr>
                <w:noProof/>
                <w:lang w:val="sk-SK"/>
              </w:rPr>
              <w:t>0.6001</w:t>
            </w:r>
          </w:p>
        </w:tc>
        <w:tc>
          <w:tcPr>
            <w:tcW w:w="0" w:type="auto"/>
            <w:tcBorders>
              <w:top w:val="single" w:sz="4" w:space="0" w:color="auto"/>
              <w:left w:val="single" w:sz="4" w:space="0" w:color="auto"/>
              <w:bottom w:val="single" w:sz="4" w:space="0" w:color="auto"/>
              <w:right w:val="single" w:sz="4" w:space="0" w:color="auto"/>
            </w:tcBorders>
            <w:hideMark/>
          </w:tcPr>
          <w:p w14:paraId="498D0295"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41A8F4E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9C93065" w14:textId="77777777" w:rsidR="00A24247" w:rsidRPr="00A24247" w:rsidRDefault="00A24247" w:rsidP="00906906">
            <w:pPr>
              <w:pStyle w:val="Paragraph"/>
              <w:spacing w:after="0" w:line="240" w:lineRule="auto"/>
              <w:rPr>
                <w:noProof/>
                <w:lang w:val="sk-SK"/>
              </w:rPr>
            </w:pPr>
            <w:r w:rsidRPr="00A24247">
              <w:rPr>
                <w:noProof/>
                <w:lang w:val="sk-SK"/>
              </w:rPr>
              <w:t>Etánsulfonyl-chlorid (CAS RN 594-44-5)</w:t>
            </w:r>
          </w:p>
        </w:tc>
        <w:tc>
          <w:tcPr>
            <w:tcW w:w="0" w:type="auto"/>
            <w:tcBorders>
              <w:top w:val="single" w:sz="4" w:space="0" w:color="auto"/>
              <w:left w:val="single" w:sz="4" w:space="0" w:color="auto"/>
              <w:bottom w:val="single" w:sz="4" w:space="0" w:color="auto"/>
              <w:right w:val="single" w:sz="4" w:space="0" w:color="auto"/>
            </w:tcBorders>
            <w:hideMark/>
          </w:tcPr>
          <w:p w14:paraId="065255AE" w14:textId="36C5D6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ADB6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40030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FCCCD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A90A30" w14:textId="77777777" w:rsidR="00A24247" w:rsidRPr="00A24247" w:rsidRDefault="00A24247" w:rsidP="00906906">
            <w:pPr>
              <w:pStyle w:val="Paragraph"/>
              <w:spacing w:after="0" w:line="240" w:lineRule="auto"/>
              <w:rPr>
                <w:noProof/>
                <w:lang w:val="sk-SK"/>
              </w:rPr>
            </w:pPr>
            <w:r w:rsidRPr="00A24247">
              <w:rPr>
                <w:noProof/>
                <w:lang w:val="sk-SK"/>
              </w:rPr>
              <w:t>0.7957</w:t>
            </w:r>
          </w:p>
        </w:tc>
        <w:tc>
          <w:tcPr>
            <w:tcW w:w="0" w:type="auto"/>
            <w:tcBorders>
              <w:top w:val="single" w:sz="4" w:space="0" w:color="auto"/>
              <w:left w:val="single" w:sz="4" w:space="0" w:color="auto"/>
              <w:bottom w:val="single" w:sz="4" w:space="0" w:color="auto"/>
              <w:right w:val="single" w:sz="4" w:space="0" w:color="auto"/>
            </w:tcBorders>
            <w:hideMark/>
          </w:tcPr>
          <w:p w14:paraId="49F89872"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60FD326A"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C840703" w14:textId="26F7339C" w:rsidR="00A24247" w:rsidRPr="00A24247" w:rsidRDefault="00A24247" w:rsidP="00906906">
            <w:pPr>
              <w:pStyle w:val="Paragraph"/>
              <w:spacing w:after="0" w:line="240" w:lineRule="auto"/>
              <w:rPr>
                <w:noProof/>
                <w:lang w:val="sk-SK"/>
              </w:rPr>
            </w:pPr>
            <w:r w:rsidRPr="00A24247">
              <w:rPr>
                <w:noProof/>
                <w:lang w:val="sk-SK"/>
              </w:rPr>
              <w:t>2,4-dichlór-1,3-dinitro-5-(trifluórmetyl)benzén (CAS RN 29091-09-6)</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00DFD9F" w14:textId="69AA79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C776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0F9B7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83E0B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E22504" w14:textId="77777777" w:rsidR="00A24247" w:rsidRPr="00A24247" w:rsidRDefault="00A24247" w:rsidP="00906906">
            <w:pPr>
              <w:pStyle w:val="Paragraph"/>
              <w:spacing w:after="0" w:line="240" w:lineRule="auto"/>
              <w:rPr>
                <w:noProof/>
                <w:lang w:val="sk-SK"/>
              </w:rPr>
            </w:pPr>
            <w:r w:rsidRPr="00A24247">
              <w:rPr>
                <w:noProof/>
                <w:lang w:val="sk-SK"/>
              </w:rPr>
              <w:t>0.6407</w:t>
            </w:r>
          </w:p>
        </w:tc>
        <w:tc>
          <w:tcPr>
            <w:tcW w:w="0" w:type="auto"/>
            <w:tcBorders>
              <w:top w:val="single" w:sz="4" w:space="0" w:color="auto"/>
              <w:left w:val="single" w:sz="4" w:space="0" w:color="auto"/>
              <w:bottom w:val="single" w:sz="4" w:space="0" w:color="auto"/>
              <w:right w:val="single" w:sz="4" w:space="0" w:color="auto"/>
            </w:tcBorders>
            <w:hideMark/>
          </w:tcPr>
          <w:p w14:paraId="34B2C905"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49D691FE"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7AB9A8F" w14:textId="77777777" w:rsidR="00A24247" w:rsidRPr="00A24247" w:rsidRDefault="00A24247" w:rsidP="00906906">
            <w:pPr>
              <w:pStyle w:val="Paragraph"/>
              <w:spacing w:after="0" w:line="240" w:lineRule="auto"/>
              <w:rPr>
                <w:noProof/>
                <w:lang w:val="sk-SK"/>
              </w:rPr>
            </w:pPr>
            <w:r w:rsidRPr="00A24247">
              <w:rPr>
                <w:noProof/>
                <w:lang w:val="sk-SK"/>
              </w:rPr>
              <w:t>Kyselina 4,4'-dinitrostilbén-2,2'-disulfónová (CAS RN 128-42-7)</w:t>
            </w:r>
          </w:p>
        </w:tc>
        <w:tc>
          <w:tcPr>
            <w:tcW w:w="0" w:type="auto"/>
            <w:tcBorders>
              <w:top w:val="single" w:sz="4" w:space="0" w:color="auto"/>
              <w:left w:val="single" w:sz="4" w:space="0" w:color="auto"/>
              <w:bottom w:val="single" w:sz="4" w:space="0" w:color="auto"/>
              <w:right w:val="single" w:sz="4" w:space="0" w:color="auto"/>
            </w:tcBorders>
            <w:hideMark/>
          </w:tcPr>
          <w:p w14:paraId="1D553F43" w14:textId="629566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68A2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33407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21BFB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462C8C" w14:textId="77777777" w:rsidR="00A24247" w:rsidRPr="00A24247" w:rsidRDefault="00A24247" w:rsidP="00906906">
            <w:pPr>
              <w:pStyle w:val="Paragraph"/>
              <w:spacing w:after="0" w:line="240" w:lineRule="auto"/>
              <w:rPr>
                <w:noProof/>
                <w:lang w:val="sk-SK"/>
              </w:rPr>
            </w:pPr>
            <w:r w:rsidRPr="00A24247">
              <w:rPr>
                <w:noProof/>
                <w:lang w:val="sk-SK"/>
              </w:rPr>
              <w:t>0.8160</w:t>
            </w:r>
          </w:p>
        </w:tc>
        <w:tc>
          <w:tcPr>
            <w:tcW w:w="0" w:type="auto"/>
            <w:tcBorders>
              <w:top w:val="single" w:sz="4" w:space="0" w:color="auto"/>
              <w:left w:val="single" w:sz="4" w:space="0" w:color="auto"/>
              <w:bottom w:val="single" w:sz="4" w:space="0" w:color="auto"/>
              <w:right w:val="single" w:sz="4" w:space="0" w:color="auto"/>
            </w:tcBorders>
            <w:hideMark/>
          </w:tcPr>
          <w:p w14:paraId="5227E12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2904 99 00</w:t>
            </w:r>
          </w:p>
        </w:tc>
        <w:tc>
          <w:tcPr>
            <w:tcW w:w="0" w:type="auto"/>
            <w:tcBorders>
              <w:top w:val="single" w:sz="4" w:space="0" w:color="auto"/>
              <w:left w:val="single" w:sz="4" w:space="0" w:color="auto"/>
              <w:bottom w:val="single" w:sz="4" w:space="0" w:color="auto"/>
              <w:right w:val="single" w:sz="4" w:space="0" w:color="auto"/>
            </w:tcBorders>
            <w:hideMark/>
          </w:tcPr>
          <w:p w14:paraId="5EF6983F"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353B905D" w14:textId="64A5E795" w:rsidR="00A24247" w:rsidRPr="00A24247" w:rsidRDefault="00A24247" w:rsidP="00906906">
            <w:pPr>
              <w:pStyle w:val="Paragraph"/>
              <w:spacing w:after="0" w:line="240" w:lineRule="auto"/>
              <w:rPr>
                <w:noProof/>
                <w:lang w:val="sk-SK"/>
              </w:rPr>
            </w:pPr>
            <w:r w:rsidRPr="00A24247">
              <w:rPr>
                <w:noProof/>
                <w:lang w:val="sk-SK"/>
              </w:rPr>
              <w:t>kyselina 4-nitrotoluén-2-sulfónová (CAS RN 121-03-9) vo forme prášku,</w:t>
            </w:r>
            <w:r w:rsidR="00730589">
              <w:rPr>
                <w:noProof/>
                <w:lang w:val="sk-SK"/>
              </w:rPr>
              <w:t xml:space="preserve"> s </w:t>
            </w:r>
            <w:r w:rsidRPr="00A24247">
              <w:rPr>
                <w:noProof/>
                <w:lang w:val="sk-SK"/>
              </w:rPr>
              <w:t>čistotou 80 hmotnostných</w:t>
            </w:r>
            <w:r>
              <w:rPr>
                <w:noProof/>
                <w:lang w:val="sk-SK"/>
              </w:rPr>
              <w:t> %</w:t>
            </w:r>
            <w:r w:rsidRPr="00A24247">
              <w:rPr>
                <w:noProof/>
                <w:lang w:val="sk-SK"/>
              </w:rPr>
              <w:t xml:space="preserve"> alebo viac</w:t>
            </w:r>
            <w:r w:rsidR="00730589">
              <w:rPr>
                <w:noProof/>
                <w:lang w:val="sk-SK"/>
              </w:rPr>
              <w:t xml:space="preserve"> a s </w:t>
            </w:r>
            <w:r w:rsidRPr="00A24247">
              <w:rPr>
                <w:noProof/>
                <w:lang w:val="sk-SK"/>
              </w:rPr>
              <w:t>obsahom vody 15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91E13B4" w14:textId="2B14A3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E6CB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071E2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4018F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94242C" w14:textId="77777777" w:rsidR="00A24247" w:rsidRPr="00A24247" w:rsidRDefault="00A24247" w:rsidP="00906906">
            <w:pPr>
              <w:pStyle w:val="Paragraph"/>
              <w:spacing w:after="0" w:line="240" w:lineRule="auto"/>
              <w:rPr>
                <w:noProof/>
                <w:lang w:val="sk-SK"/>
              </w:rPr>
            </w:pPr>
            <w:r w:rsidRPr="00A24247">
              <w:rPr>
                <w:noProof/>
                <w:lang w:val="sk-SK"/>
              </w:rPr>
              <w:t>0.6270</w:t>
            </w:r>
          </w:p>
        </w:tc>
        <w:tc>
          <w:tcPr>
            <w:tcW w:w="0" w:type="auto"/>
            <w:tcBorders>
              <w:top w:val="single" w:sz="4" w:space="0" w:color="auto"/>
              <w:left w:val="single" w:sz="4" w:space="0" w:color="auto"/>
              <w:bottom w:val="single" w:sz="4" w:space="0" w:color="auto"/>
              <w:right w:val="single" w:sz="4" w:space="0" w:color="auto"/>
            </w:tcBorders>
            <w:hideMark/>
          </w:tcPr>
          <w:p w14:paraId="5C3C8885"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194E3CAC"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97A4A9A" w14:textId="77777777" w:rsidR="00A24247" w:rsidRPr="00A24247" w:rsidRDefault="00A24247" w:rsidP="00906906">
            <w:pPr>
              <w:pStyle w:val="Paragraph"/>
              <w:spacing w:after="0" w:line="240" w:lineRule="auto"/>
              <w:rPr>
                <w:noProof/>
                <w:lang w:val="sk-SK"/>
              </w:rPr>
            </w:pPr>
            <w:r w:rsidRPr="00A24247">
              <w:rPr>
                <w:noProof/>
                <w:lang w:val="sk-SK"/>
              </w:rPr>
              <w:t>1-Chlór-4-nitrobenzén (CAS RN 100-00-5)</w:t>
            </w:r>
          </w:p>
        </w:tc>
        <w:tc>
          <w:tcPr>
            <w:tcW w:w="0" w:type="auto"/>
            <w:tcBorders>
              <w:top w:val="single" w:sz="4" w:space="0" w:color="auto"/>
              <w:left w:val="single" w:sz="4" w:space="0" w:color="auto"/>
              <w:bottom w:val="single" w:sz="4" w:space="0" w:color="auto"/>
              <w:right w:val="single" w:sz="4" w:space="0" w:color="auto"/>
            </w:tcBorders>
            <w:hideMark/>
          </w:tcPr>
          <w:p w14:paraId="138CF806" w14:textId="0B45EAD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13BE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7635F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CAE62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E795F2" w14:textId="77777777" w:rsidR="00A24247" w:rsidRPr="00A24247" w:rsidRDefault="00A24247" w:rsidP="00906906">
            <w:pPr>
              <w:pStyle w:val="Paragraph"/>
              <w:spacing w:after="0" w:line="240" w:lineRule="auto"/>
              <w:rPr>
                <w:noProof/>
                <w:lang w:val="sk-SK"/>
              </w:rPr>
            </w:pPr>
            <w:r w:rsidRPr="00A24247">
              <w:rPr>
                <w:noProof/>
                <w:lang w:val="sk-SK"/>
              </w:rPr>
              <w:t>0.6560</w:t>
            </w:r>
          </w:p>
        </w:tc>
        <w:tc>
          <w:tcPr>
            <w:tcW w:w="0" w:type="auto"/>
            <w:tcBorders>
              <w:top w:val="single" w:sz="4" w:space="0" w:color="auto"/>
              <w:left w:val="single" w:sz="4" w:space="0" w:color="auto"/>
              <w:bottom w:val="single" w:sz="4" w:space="0" w:color="auto"/>
              <w:right w:val="single" w:sz="4" w:space="0" w:color="auto"/>
            </w:tcBorders>
            <w:hideMark/>
          </w:tcPr>
          <w:p w14:paraId="017046D9" w14:textId="77777777" w:rsidR="00A24247" w:rsidRPr="00A24247" w:rsidRDefault="00A24247" w:rsidP="00906906">
            <w:pPr>
              <w:pStyle w:val="Paragraph"/>
              <w:spacing w:after="0" w:line="240" w:lineRule="auto"/>
              <w:jc w:val="right"/>
              <w:rPr>
                <w:noProof/>
                <w:lang w:val="sk-SK"/>
              </w:rPr>
            </w:pPr>
            <w:r w:rsidRPr="00A24247">
              <w:rPr>
                <w:noProof/>
                <w:lang w:val="sk-SK"/>
              </w:rPr>
              <w:t>ex 2904 99 00</w:t>
            </w:r>
          </w:p>
        </w:tc>
        <w:tc>
          <w:tcPr>
            <w:tcW w:w="0" w:type="auto"/>
            <w:tcBorders>
              <w:top w:val="single" w:sz="4" w:space="0" w:color="auto"/>
              <w:left w:val="single" w:sz="4" w:space="0" w:color="auto"/>
              <w:bottom w:val="single" w:sz="4" w:space="0" w:color="auto"/>
              <w:right w:val="single" w:sz="4" w:space="0" w:color="auto"/>
            </w:tcBorders>
            <w:hideMark/>
          </w:tcPr>
          <w:p w14:paraId="4B5AB5D1"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1FDFB99" w14:textId="77777777" w:rsidR="00A24247" w:rsidRPr="00A24247" w:rsidRDefault="00A24247" w:rsidP="00906906">
            <w:pPr>
              <w:pStyle w:val="Paragraph"/>
              <w:spacing w:after="0" w:line="240" w:lineRule="auto"/>
              <w:rPr>
                <w:noProof/>
                <w:lang w:val="sk-SK"/>
              </w:rPr>
            </w:pPr>
            <w:r w:rsidRPr="00A24247">
              <w:rPr>
                <w:noProof/>
                <w:lang w:val="sk-SK"/>
              </w:rPr>
              <w:t>1-Chlór-2-nitrobenzén (CAS RN 88-73-3)</w:t>
            </w:r>
          </w:p>
        </w:tc>
        <w:tc>
          <w:tcPr>
            <w:tcW w:w="0" w:type="auto"/>
            <w:tcBorders>
              <w:top w:val="single" w:sz="4" w:space="0" w:color="auto"/>
              <w:left w:val="single" w:sz="4" w:space="0" w:color="auto"/>
              <w:bottom w:val="single" w:sz="4" w:space="0" w:color="auto"/>
              <w:right w:val="single" w:sz="4" w:space="0" w:color="auto"/>
            </w:tcBorders>
            <w:hideMark/>
          </w:tcPr>
          <w:p w14:paraId="37AA1EBC" w14:textId="1BA80B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69D9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C62CB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8DD72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0CDD99" w14:textId="77777777" w:rsidR="00A24247" w:rsidRPr="00A24247" w:rsidRDefault="00A24247" w:rsidP="00906906">
            <w:pPr>
              <w:pStyle w:val="Paragraph"/>
              <w:spacing w:after="0" w:line="240" w:lineRule="auto"/>
              <w:rPr>
                <w:noProof/>
                <w:lang w:val="sk-SK"/>
              </w:rPr>
            </w:pPr>
            <w:r w:rsidRPr="00A24247">
              <w:rPr>
                <w:noProof/>
                <w:lang w:val="sk-SK"/>
              </w:rPr>
              <w:t>0.6186</w:t>
            </w:r>
          </w:p>
        </w:tc>
        <w:tc>
          <w:tcPr>
            <w:tcW w:w="0" w:type="auto"/>
            <w:tcBorders>
              <w:top w:val="single" w:sz="4" w:space="0" w:color="auto"/>
              <w:left w:val="single" w:sz="4" w:space="0" w:color="auto"/>
              <w:bottom w:val="single" w:sz="4" w:space="0" w:color="auto"/>
              <w:right w:val="single" w:sz="4" w:space="0" w:color="auto"/>
            </w:tcBorders>
            <w:hideMark/>
          </w:tcPr>
          <w:p w14:paraId="4D9DDA06" w14:textId="77777777" w:rsidR="00A24247" w:rsidRPr="00A24247" w:rsidRDefault="00A24247" w:rsidP="00906906">
            <w:pPr>
              <w:pStyle w:val="Paragraph"/>
              <w:spacing w:after="0" w:line="240" w:lineRule="auto"/>
              <w:jc w:val="right"/>
              <w:rPr>
                <w:noProof/>
                <w:lang w:val="sk-SK"/>
              </w:rPr>
            </w:pPr>
            <w:r w:rsidRPr="00A24247">
              <w:rPr>
                <w:noProof/>
                <w:lang w:val="sk-SK"/>
              </w:rPr>
              <w:t>ex 2905 11 00</w:t>
            </w:r>
          </w:p>
        </w:tc>
        <w:tc>
          <w:tcPr>
            <w:tcW w:w="0" w:type="auto"/>
            <w:tcBorders>
              <w:top w:val="single" w:sz="4" w:space="0" w:color="auto"/>
              <w:left w:val="single" w:sz="4" w:space="0" w:color="auto"/>
              <w:bottom w:val="single" w:sz="4" w:space="0" w:color="auto"/>
              <w:right w:val="single" w:sz="4" w:space="0" w:color="auto"/>
            </w:tcBorders>
            <w:hideMark/>
          </w:tcPr>
          <w:p w14:paraId="3BC1EEC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9F2E10D" w14:textId="0C0A0189" w:rsidR="00A24247" w:rsidRPr="00A24247" w:rsidRDefault="00A24247" w:rsidP="00906906">
            <w:pPr>
              <w:pStyle w:val="Paragraph"/>
              <w:spacing w:after="0" w:line="240" w:lineRule="auto"/>
              <w:rPr>
                <w:noProof/>
                <w:lang w:val="sk-SK"/>
              </w:rPr>
            </w:pPr>
            <w:r w:rsidRPr="00A24247">
              <w:rPr>
                <w:noProof/>
                <w:lang w:val="sk-SK"/>
              </w:rPr>
              <w:t>Metanol (CAS RN 67-56-1)</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99,85</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5B07A81" w14:textId="431A3C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5864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26BAE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C44C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847418" w14:textId="77777777" w:rsidR="00A24247" w:rsidRPr="00A24247" w:rsidRDefault="00A24247" w:rsidP="00906906">
            <w:pPr>
              <w:pStyle w:val="Paragraph"/>
              <w:spacing w:after="0" w:line="240" w:lineRule="auto"/>
              <w:rPr>
                <w:noProof/>
                <w:lang w:val="sk-SK"/>
              </w:rPr>
            </w:pPr>
            <w:r w:rsidRPr="00A24247">
              <w:rPr>
                <w:noProof/>
                <w:lang w:val="sk-SK"/>
              </w:rPr>
              <w:t>0.2967</w:t>
            </w:r>
          </w:p>
        </w:tc>
        <w:tc>
          <w:tcPr>
            <w:tcW w:w="0" w:type="auto"/>
            <w:tcBorders>
              <w:top w:val="single" w:sz="4" w:space="0" w:color="auto"/>
              <w:left w:val="single" w:sz="4" w:space="0" w:color="auto"/>
              <w:bottom w:val="single" w:sz="4" w:space="0" w:color="auto"/>
              <w:right w:val="single" w:sz="4" w:space="0" w:color="auto"/>
            </w:tcBorders>
            <w:hideMark/>
          </w:tcPr>
          <w:p w14:paraId="4E66871F"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4E5A9843"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single" w:sz="4" w:space="0" w:color="auto"/>
              <w:right w:val="single" w:sz="4" w:space="0" w:color="auto"/>
            </w:tcBorders>
            <w:hideMark/>
          </w:tcPr>
          <w:p w14:paraId="049020AE" w14:textId="3606807E" w:rsidR="00A24247" w:rsidRPr="00A24247" w:rsidRDefault="00A24247" w:rsidP="00906906">
            <w:pPr>
              <w:pStyle w:val="Paragraph"/>
              <w:spacing w:after="0" w:line="240" w:lineRule="auto"/>
              <w:rPr>
                <w:noProof/>
                <w:lang w:val="sk-SK"/>
              </w:rPr>
            </w:pPr>
            <w:r w:rsidRPr="00A24247">
              <w:rPr>
                <w:noProof/>
                <w:lang w:val="sk-SK"/>
              </w:rPr>
              <w:t>terc-Butanolát draselný (CAS RN 865-47-4), tiež vo forme roztoku</w:t>
            </w:r>
            <w:r w:rsidR="00730589">
              <w:rPr>
                <w:noProof/>
                <w:lang w:val="sk-SK"/>
              </w:rPr>
              <w:t xml:space="preserve"> v </w:t>
            </w:r>
            <w:r w:rsidRPr="00A24247">
              <w:rPr>
                <w:noProof/>
                <w:lang w:val="sk-SK"/>
              </w:rPr>
              <w:t>tetrahydrofuráne podľa poznámky 1e) ku kapitole 29 KN</w:t>
            </w:r>
          </w:p>
        </w:tc>
        <w:tc>
          <w:tcPr>
            <w:tcW w:w="0" w:type="auto"/>
            <w:tcBorders>
              <w:top w:val="single" w:sz="4" w:space="0" w:color="auto"/>
              <w:left w:val="single" w:sz="4" w:space="0" w:color="auto"/>
              <w:bottom w:val="single" w:sz="4" w:space="0" w:color="auto"/>
              <w:right w:val="single" w:sz="4" w:space="0" w:color="auto"/>
            </w:tcBorders>
            <w:hideMark/>
          </w:tcPr>
          <w:p w14:paraId="28425AA0" w14:textId="2C4369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9B74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CE84A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3DF0A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B381FA" w14:textId="77777777" w:rsidR="00A24247" w:rsidRPr="00A24247" w:rsidRDefault="00A24247" w:rsidP="00906906">
            <w:pPr>
              <w:pStyle w:val="Paragraph"/>
              <w:spacing w:after="0" w:line="240" w:lineRule="auto"/>
              <w:rPr>
                <w:noProof/>
                <w:lang w:val="sk-SK"/>
              </w:rPr>
            </w:pPr>
            <w:r w:rsidRPr="00A24247">
              <w:rPr>
                <w:noProof/>
                <w:lang w:val="sk-SK"/>
              </w:rPr>
              <w:t>0.6118</w:t>
            </w:r>
          </w:p>
        </w:tc>
        <w:tc>
          <w:tcPr>
            <w:tcW w:w="0" w:type="auto"/>
            <w:tcBorders>
              <w:top w:val="single" w:sz="4" w:space="0" w:color="auto"/>
              <w:left w:val="single" w:sz="4" w:space="0" w:color="auto"/>
              <w:bottom w:val="single" w:sz="4" w:space="0" w:color="auto"/>
              <w:right w:val="single" w:sz="4" w:space="0" w:color="auto"/>
            </w:tcBorders>
            <w:hideMark/>
          </w:tcPr>
          <w:p w14:paraId="598E3201"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3F21369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8372938" w14:textId="43BA0689" w:rsidR="00A24247" w:rsidRPr="00A24247" w:rsidRDefault="00A24247" w:rsidP="00906906">
            <w:pPr>
              <w:pStyle w:val="Paragraph"/>
              <w:spacing w:after="0" w:line="240" w:lineRule="auto"/>
              <w:rPr>
                <w:noProof/>
                <w:lang w:val="sk-SK"/>
              </w:rPr>
            </w:pPr>
            <w:r w:rsidRPr="00A24247">
              <w:rPr>
                <w:noProof/>
                <w:lang w:val="sk-SK"/>
              </w:rPr>
              <w:t>Monohydrát butyl-titanátu, homopolymér (CAS RN 162303-51-7)</w:t>
            </w:r>
          </w:p>
        </w:tc>
        <w:tc>
          <w:tcPr>
            <w:tcW w:w="0" w:type="auto"/>
            <w:tcBorders>
              <w:top w:val="single" w:sz="4" w:space="0" w:color="auto"/>
              <w:left w:val="single" w:sz="4" w:space="0" w:color="auto"/>
              <w:bottom w:val="single" w:sz="4" w:space="0" w:color="auto"/>
              <w:right w:val="single" w:sz="4" w:space="0" w:color="auto"/>
            </w:tcBorders>
            <w:hideMark/>
          </w:tcPr>
          <w:p w14:paraId="773553A9" w14:textId="7C5AE1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D760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933ED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07D38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9D4B1A" w14:textId="77777777" w:rsidR="00A24247" w:rsidRPr="00A24247" w:rsidRDefault="00A24247" w:rsidP="00906906">
            <w:pPr>
              <w:pStyle w:val="Paragraph"/>
              <w:spacing w:after="0" w:line="240" w:lineRule="auto"/>
              <w:rPr>
                <w:noProof/>
                <w:lang w:val="sk-SK"/>
              </w:rPr>
            </w:pPr>
            <w:r w:rsidRPr="00A24247">
              <w:rPr>
                <w:noProof/>
                <w:lang w:val="sk-SK"/>
              </w:rPr>
              <w:t>0.6119</w:t>
            </w:r>
          </w:p>
        </w:tc>
        <w:tc>
          <w:tcPr>
            <w:tcW w:w="0" w:type="auto"/>
            <w:tcBorders>
              <w:top w:val="single" w:sz="4" w:space="0" w:color="auto"/>
              <w:left w:val="single" w:sz="4" w:space="0" w:color="auto"/>
              <w:bottom w:val="single" w:sz="4" w:space="0" w:color="auto"/>
              <w:right w:val="single" w:sz="4" w:space="0" w:color="auto"/>
            </w:tcBorders>
            <w:hideMark/>
          </w:tcPr>
          <w:p w14:paraId="235722ED"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60E3A8F3"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8D55DBA" w14:textId="77777777" w:rsidR="00A24247" w:rsidRPr="00A24247" w:rsidRDefault="00A24247" w:rsidP="00906906">
            <w:pPr>
              <w:pStyle w:val="Paragraph"/>
              <w:spacing w:after="0" w:line="240" w:lineRule="auto"/>
              <w:rPr>
                <w:noProof/>
                <w:lang w:val="sk-SK"/>
              </w:rPr>
            </w:pPr>
            <w:r w:rsidRPr="00A24247">
              <w:rPr>
                <w:noProof/>
                <w:lang w:val="sk-SK"/>
              </w:rPr>
              <w:t>Tetra-(2-etylhexyl)titanát (CAS RN 1070-10-6)</w:t>
            </w:r>
          </w:p>
        </w:tc>
        <w:tc>
          <w:tcPr>
            <w:tcW w:w="0" w:type="auto"/>
            <w:tcBorders>
              <w:top w:val="single" w:sz="4" w:space="0" w:color="auto"/>
              <w:left w:val="single" w:sz="4" w:space="0" w:color="auto"/>
              <w:bottom w:val="single" w:sz="4" w:space="0" w:color="auto"/>
              <w:right w:val="single" w:sz="4" w:space="0" w:color="auto"/>
            </w:tcBorders>
            <w:hideMark/>
          </w:tcPr>
          <w:p w14:paraId="4C796E2E" w14:textId="17D917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84AA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96C7D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FC3AE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FCDFCB" w14:textId="77777777" w:rsidR="00A24247" w:rsidRPr="00A24247" w:rsidRDefault="00A24247" w:rsidP="00906906">
            <w:pPr>
              <w:pStyle w:val="Paragraph"/>
              <w:spacing w:after="0" w:line="240" w:lineRule="auto"/>
              <w:rPr>
                <w:noProof/>
                <w:lang w:val="sk-SK"/>
              </w:rPr>
            </w:pPr>
            <w:r w:rsidRPr="00A24247">
              <w:rPr>
                <w:noProof/>
                <w:lang w:val="sk-SK"/>
              </w:rPr>
              <w:t>0.3384</w:t>
            </w:r>
          </w:p>
        </w:tc>
        <w:tc>
          <w:tcPr>
            <w:tcW w:w="0" w:type="auto"/>
            <w:tcBorders>
              <w:top w:val="single" w:sz="4" w:space="0" w:color="auto"/>
              <w:left w:val="single" w:sz="4" w:space="0" w:color="auto"/>
              <w:bottom w:val="single" w:sz="4" w:space="0" w:color="auto"/>
              <w:right w:val="single" w:sz="4" w:space="0" w:color="auto"/>
            </w:tcBorders>
            <w:hideMark/>
          </w:tcPr>
          <w:p w14:paraId="56223B79"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7A506AC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A1DE5C7" w14:textId="77777777" w:rsidR="00A24247" w:rsidRPr="00A24247" w:rsidRDefault="00A24247" w:rsidP="00906906">
            <w:pPr>
              <w:pStyle w:val="Paragraph"/>
              <w:spacing w:after="0" w:line="240" w:lineRule="auto"/>
              <w:rPr>
                <w:noProof/>
                <w:lang w:val="sk-SK"/>
              </w:rPr>
            </w:pPr>
            <w:r w:rsidRPr="00A24247">
              <w:rPr>
                <w:noProof/>
                <w:lang w:val="sk-SK"/>
              </w:rPr>
              <w:t>2,6-Dimetylheptán-4-ol (CAS RN 108-82-7)</w:t>
            </w:r>
          </w:p>
        </w:tc>
        <w:tc>
          <w:tcPr>
            <w:tcW w:w="0" w:type="auto"/>
            <w:tcBorders>
              <w:top w:val="single" w:sz="4" w:space="0" w:color="auto"/>
              <w:left w:val="single" w:sz="4" w:space="0" w:color="auto"/>
              <w:bottom w:val="single" w:sz="4" w:space="0" w:color="auto"/>
              <w:right w:val="single" w:sz="4" w:space="0" w:color="auto"/>
            </w:tcBorders>
            <w:hideMark/>
          </w:tcPr>
          <w:p w14:paraId="68050332" w14:textId="590674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5871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0346E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349E5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FD351D" w14:textId="77777777" w:rsidR="00A24247" w:rsidRPr="00A24247" w:rsidRDefault="00A24247" w:rsidP="00906906">
            <w:pPr>
              <w:pStyle w:val="Paragraph"/>
              <w:spacing w:after="0" w:line="240" w:lineRule="auto"/>
              <w:rPr>
                <w:noProof/>
                <w:lang w:val="sk-SK"/>
              </w:rPr>
            </w:pPr>
            <w:r w:rsidRPr="00A24247">
              <w:rPr>
                <w:noProof/>
                <w:lang w:val="sk-SK"/>
              </w:rPr>
              <w:t>0.4793</w:t>
            </w:r>
          </w:p>
        </w:tc>
        <w:tc>
          <w:tcPr>
            <w:tcW w:w="0" w:type="auto"/>
            <w:tcBorders>
              <w:top w:val="single" w:sz="4" w:space="0" w:color="auto"/>
              <w:left w:val="single" w:sz="4" w:space="0" w:color="auto"/>
              <w:bottom w:val="single" w:sz="4" w:space="0" w:color="auto"/>
              <w:right w:val="single" w:sz="4" w:space="0" w:color="auto"/>
            </w:tcBorders>
            <w:hideMark/>
          </w:tcPr>
          <w:p w14:paraId="5CEB4152"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4835D1F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3C3B449" w14:textId="77777777" w:rsidR="00A24247" w:rsidRPr="00A24247" w:rsidRDefault="00A24247" w:rsidP="00906906">
            <w:pPr>
              <w:pStyle w:val="Paragraph"/>
              <w:spacing w:after="0" w:line="240" w:lineRule="auto"/>
              <w:rPr>
                <w:noProof/>
                <w:lang w:val="sk-SK"/>
              </w:rPr>
            </w:pPr>
            <w:r w:rsidRPr="00A24247">
              <w:rPr>
                <w:noProof/>
                <w:lang w:val="sk-SK"/>
              </w:rPr>
              <w:t>2,6-Dimetylheptán-2-ol (CAS RN 13254-34-7)</w:t>
            </w:r>
          </w:p>
        </w:tc>
        <w:tc>
          <w:tcPr>
            <w:tcW w:w="0" w:type="auto"/>
            <w:tcBorders>
              <w:top w:val="single" w:sz="4" w:space="0" w:color="auto"/>
              <w:left w:val="single" w:sz="4" w:space="0" w:color="auto"/>
              <w:bottom w:val="single" w:sz="4" w:space="0" w:color="auto"/>
              <w:right w:val="single" w:sz="4" w:space="0" w:color="auto"/>
            </w:tcBorders>
            <w:hideMark/>
          </w:tcPr>
          <w:p w14:paraId="15E83508" w14:textId="5C1398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4725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79AF6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F9420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F40BA6" w14:textId="77777777" w:rsidR="00A24247" w:rsidRPr="00A24247" w:rsidRDefault="00A24247" w:rsidP="00906906">
            <w:pPr>
              <w:pStyle w:val="Paragraph"/>
              <w:spacing w:after="0" w:line="240" w:lineRule="auto"/>
              <w:rPr>
                <w:noProof/>
                <w:lang w:val="sk-SK"/>
              </w:rPr>
            </w:pPr>
            <w:r w:rsidRPr="00A24247">
              <w:rPr>
                <w:noProof/>
                <w:lang w:val="sk-SK"/>
              </w:rPr>
              <w:t>0.5534</w:t>
            </w:r>
          </w:p>
        </w:tc>
        <w:tc>
          <w:tcPr>
            <w:tcW w:w="0" w:type="auto"/>
            <w:tcBorders>
              <w:top w:val="single" w:sz="4" w:space="0" w:color="auto"/>
              <w:left w:val="single" w:sz="4" w:space="0" w:color="auto"/>
              <w:bottom w:val="single" w:sz="4" w:space="0" w:color="auto"/>
              <w:right w:val="single" w:sz="4" w:space="0" w:color="auto"/>
            </w:tcBorders>
            <w:hideMark/>
          </w:tcPr>
          <w:p w14:paraId="316FB2DA"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252D1CFB"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EBD7D1C" w14:textId="77777777" w:rsidR="00A24247" w:rsidRPr="00A24247" w:rsidRDefault="00A24247" w:rsidP="00906906">
            <w:pPr>
              <w:pStyle w:val="Paragraph"/>
              <w:spacing w:after="0" w:line="240" w:lineRule="auto"/>
              <w:rPr>
                <w:noProof/>
                <w:lang w:val="sk-SK"/>
              </w:rPr>
            </w:pPr>
            <w:r w:rsidRPr="00A24247">
              <w:rPr>
                <w:noProof/>
                <w:lang w:val="sk-SK"/>
              </w:rPr>
              <w:t>Tetrabutanolát titaničitý (CAS RN 5593-70-4)</w:t>
            </w:r>
          </w:p>
        </w:tc>
        <w:tc>
          <w:tcPr>
            <w:tcW w:w="0" w:type="auto"/>
            <w:tcBorders>
              <w:top w:val="single" w:sz="4" w:space="0" w:color="auto"/>
              <w:left w:val="single" w:sz="4" w:space="0" w:color="auto"/>
              <w:bottom w:val="single" w:sz="4" w:space="0" w:color="auto"/>
              <w:right w:val="single" w:sz="4" w:space="0" w:color="auto"/>
            </w:tcBorders>
            <w:hideMark/>
          </w:tcPr>
          <w:p w14:paraId="5675704A" w14:textId="433DBEE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61AD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59941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2515D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9DCAA4" w14:textId="77777777" w:rsidR="00A24247" w:rsidRPr="00A24247" w:rsidRDefault="00A24247" w:rsidP="00906906">
            <w:pPr>
              <w:pStyle w:val="Paragraph"/>
              <w:spacing w:after="0" w:line="240" w:lineRule="auto"/>
              <w:rPr>
                <w:noProof/>
                <w:lang w:val="sk-SK"/>
              </w:rPr>
            </w:pPr>
            <w:r w:rsidRPr="00A24247">
              <w:rPr>
                <w:noProof/>
                <w:lang w:val="sk-SK"/>
              </w:rPr>
              <w:t>0.5533</w:t>
            </w:r>
          </w:p>
        </w:tc>
        <w:tc>
          <w:tcPr>
            <w:tcW w:w="0" w:type="auto"/>
            <w:tcBorders>
              <w:top w:val="single" w:sz="4" w:space="0" w:color="auto"/>
              <w:left w:val="single" w:sz="4" w:space="0" w:color="auto"/>
              <w:bottom w:val="single" w:sz="4" w:space="0" w:color="auto"/>
              <w:right w:val="single" w:sz="4" w:space="0" w:color="auto"/>
            </w:tcBorders>
            <w:hideMark/>
          </w:tcPr>
          <w:p w14:paraId="0073D976"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776A3C36"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194D43C" w14:textId="77777777" w:rsidR="00A24247" w:rsidRPr="00A24247" w:rsidRDefault="00A24247" w:rsidP="00906906">
            <w:pPr>
              <w:pStyle w:val="Paragraph"/>
              <w:spacing w:after="0" w:line="240" w:lineRule="auto"/>
              <w:rPr>
                <w:noProof/>
                <w:lang w:val="sk-SK"/>
              </w:rPr>
            </w:pPr>
            <w:r w:rsidRPr="00A24247">
              <w:rPr>
                <w:noProof/>
                <w:lang w:val="sk-SK"/>
              </w:rPr>
              <w:t>Tetraizopropanolát titaničitý (CAS RN 546-68-9)</w:t>
            </w:r>
          </w:p>
        </w:tc>
        <w:tc>
          <w:tcPr>
            <w:tcW w:w="0" w:type="auto"/>
            <w:tcBorders>
              <w:top w:val="single" w:sz="4" w:space="0" w:color="auto"/>
              <w:left w:val="single" w:sz="4" w:space="0" w:color="auto"/>
              <w:bottom w:val="single" w:sz="4" w:space="0" w:color="auto"/>
              <w:right w:val="single" w:sz="4" w:space="0" w:color="auto"/>
            </w:tcBorders>
            <w:hideMark/>
          </w:tcPr>
          <w:p w14:paraId="059EE77A" w14:textId="0F8BFB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22F9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C8B19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6192B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892013" w14:textId="77777777" w:rsidR="00A24247" w:rsidRPr="00A24247" w:rsidRDefault="00A24247" w:rsidP="00906906">
            <w:pPr>
              <w:pStyle w:val="Paragraph"/>
              <w:spacing w:after="0" w:line="240" w:lineRule="auto"/>
              <w:rPr>
                <w:noProof/>
                <w:lang w:val="sk-SK"/>
              </w:rPr>
            </w:pPr>
            <w:r w:rsidRPr="00A24247">
              <w:rPr>
                <w:noProof/>
                <w:lang w:val="sk-SK"/>
              </w:rPr>
              <w:t>0.6002</w:t>
            </w:r>
          </w:p>
        </w:tc>
        <w:tc>
          <w:tcPr>
            <w:tcW w:w="0" w:type="auto"/>
            <w:tcBorders>
              <w:top w:val="single" w:sz="4" w:space="0" w:color="auto"/>
              <w:left w:val="single" w:sz="4" w:space="0" w:color="auto"/>
              <w:bottom w:val="single" w:sz="4" w:space="0" w:color="auto"/>
              <w:right w:val="single" w:sz="4" w:space="0" w:color="auto"/>
            </w:tcBorders>
            <w:hideMark/>
          </w:tcPr>
          <w:p w14:paraId="15A04A21" w14:textId="77777777" w:rsidR="00A24247" w:rsidRPr="00A24247" w:rsidRDefault="00A24247" w:rsidP="00906906">
            <w:pPr>
              <w:pStyle w:val="Paragraph"/>
              <w:spacing w:after="0" w:line="240" w:lineRule="auto"/>
              <w:jc w:val="right"/>
              <w:rPr>
                <w:noProof/>
                <w:lang w:val="sk-SK"/>
              </w:rPr>
            </w:pPr>
            <w:r w:rsidRPr="00A24247">
              <w:rPr>
                <w:noProof/>
                <w:lang w:val="sk-SK"/>
              </w:rPr>
              <w:t>ex 2905 19 00</w:t>
            </w:r>
          </w:p>
        </w:tc>
        <w:tc>
          <w:tcPr>
            <w:tcW w:w="0" w:type="auto"/>
            <w:tcBorders>
              <w:top w:val="single" w:sz="4" w:space="0" w:color="auto"/>
              <w:left w:val="single" w:sz="4" w:space="0" w:color="auto"/>
              <w:bottom w:val="single" w:sz="4" w:space="0" w:color="auto"/>
              <w:right w:val="single" w:sz="4" w:space="0" w:color="auto"/>
            </w:tcBorders>
            <w:hideMark/>
          </w:tcPr>
          <w:p w14:paraId="41488391"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15EC38A1" w14:textId="77777777" w:rsidR="00A24247" w:rsidRPr="00A24247" w:rsidRDefault="00A24247" w:rsidP="00906906">
            <w:pPr>
              <w:pStyle w:val="Paragraph"/>
              <w:spacing w:after="0" w:line="240" w:lineRule="auto"/>
              <w:rPr>
                <w:noProof/>
                <w:lang w:val="sk-SK"/>
              </w:rPr>
            </w:pPr>
            <w:r w:rsidRPr="00A24247">
              <w:rPr>
                <w:noProof/>
                <w:lang w:val="sk-SK"/>
              </w:rPr>
              <w:t>Titánium(4+)-etanolát (CAS RN 3087-36-3)</w:t>
            </w:r>
          </w:p>
        </w:tc>
        <w:tc>
          <w:tcPr>
            <w:tcW w:w="0" w:type="auto"/>
            <w:tcBorders>
              <w:top w:val="single" w:sz="4" w:space="0" w:color="auto"/>
              <w:left w:val="single" w:sz="4" w:space="0" w:color="auto"/>
              <w:bottom w:val="single" w:sz="4" w:space="0" w:color="auto"/>
              <w:right w:val="single" w:sz="4" w:space="0" w:color="auto"/>
            </w:tcBorders>
            <w:hideMark/>
          </w:tcPr>
          <w:p w14:paraId="224541FF" w14:textId="17DD25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018E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C008A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530F6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94EAD6" w14:textId="77777777" w:rsidR="00A24247" w:rsidRPr="00A24247" w:rsidRDefault="00A24247" w:rsidP="00906906">
            <w:pPr>
              <w:pStyle w:val="Paragraph"/>
              <w:spacing w:after="0" w:line="240" w:lineRule="auto"/>
              <w:rPr>
                <w:noProof/>
                <w:lang w:val="sk-SK"/>
              </w:rPr>
            </w:pPr>
            <w:r w:rsidRPr="00A24247">
              <w:rPr>
                <w:noProof/>
                <w:lang w:val="sk-SK"/>
              </w:rPr>
              <w:t>0.6464</w:t>
            </w:r>
          </w:p>
        </w:tc>
        <w:tc>
          <w:tcPr>
            <w:tcW w:w="0" w:type="auto"/>
            <w:tcBorders>
              <w:top w:val="single" w:sz="4" w:space="0" w:color="auto"/>
              <w:left w:val="single" w:sz="4" w:space="0" w:color="auto"/>
              <w:bottom w:val="single" w:sz="4" w:space="0" w:color="auto"/>
              <w:right w:val="single" w:sz="4" w:space="0" w:color="auto"/>
            </w:tcBorders>
            <w:hideMark/>
          </w:tcPr>
          <w:p w14:paraId="2201E32B" w14:textId="77777777" w:rsidR="00A24247" w:rsidRPr="00A24247" w:rsidRDefault="00A24247" w:rsidP="00906906">
            <w:pPr>
              <w:pStyle w:val="Paragraph"/>
              <w:spacing w:after="0" w:line="240" w:lineRule="auto"/>
              <w:jc w:val="right"/>
              <w:rPr>
                <w:noProof/>
                <w:lang w:val="sk-SK"/>
              </w:rPr>
            </w:pPr>
            <w:r w:rsidRPr="00A24247">
              <w:rPr>
                <w:noProof/>
                <w:lang w:val="sk-SK"/>
              </w:rPr>
              <w:t>ex 2905 22 00</w:t>
            </w:r>
          </w:p>
        </w:tc>
        <w:tc>
          <w:tcPr>
            <w:tcW w:w="0" w:type="auto"/>
            <w:tcBorders>
              <w:top w:val="single" w:sz="4" w:space="0" w:color="auto"/>
              <w:left w:val="single" w:sz="4" w:space="0" w:color="auto"/>
              <w:bottom w:val="single" w:sz="4" w:space="0" w:color="auto"/>
              <w:right w:val="single" w:sz="4" w:space="0" w:color="auto"/>
            </w:tcBorders>
            <w:hideMark/>
          </w:tcPr>
          <w:p w14:paraId="3D74B0C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0AE990F" w14:textId="6394A15E" w:rsidR="00A24247" w:rsidRPr="00A24247" w:rsidRDefault="00A24247" w:rsidP="00906906">
            <w:pPr>
              <w:pStyle w:val="Paragraph"/>
              <w:spacing w:after="0" w:line="240" w:lineRule="auto"/>
              <w:rPr>
                <w:noProof/>
                <w:lang w:val="sk-SK"/>
              </w:rPr>
            </w:pPr>
            <w:r w:rsidRPr="00A24247">
              <w:rPr>
                <w:noProof/>
                <w:lang w:val="sk-SK"/>
              </w:rPr>
              <w:t>Linalol (CAS RN 78-70-6) obsahujúci</w:t>
            </w:r>
            <w:r w:rsidR="00730589">
              <w:rPr>
                <w:noProof/>
                <w:lang w:val="sk-SK"/>
              </w:rPr>
              <w:t xml:space="preserve"> v </w:t>
            </w:r>
            <w:r w:rsidRPr="00A24247">
              <w:rPr>
                <w:noProof/>
                <w:lang w:val="sk-SK"/>
              </w:rPr>
              <w:t>hmotnosti 90,7</w:t>
            </w:r>
            <w:r>
              <w:rPr>
                <w:noProof/>
                <w:lang w:val="sk-SK"/>
              </w:rPr>
              <w:t> %</w:t>
            </w:r>
            <w:r w:rsidRPr="00A24247">
              <w:rPr>
                <w:noProof/>
                <w:lang w:val="sk-SK"/>
              </w:rPr>
              <w:t xml:space="preserve"> alebo viac (3R)-(-)-linalolu (CAS RN 126-91-0)</w:t>
            </w:r>
          </w:p>
        </w:tc>
        <w:tc>
          <w:tcPr>
            <w:tcW w:w="0" w:type="auto"/>
            <w:tcBorders>
              <w:top w:val="single" w:sz="4" w:space="0" w:color="auto"/>
              <w:left w:val="single" w:sz="4" w:space="0" w:color="auto"/>
              <w:bottom w:val="single" w:sz="4" w:space="0" w:color="auto"/>
              <w:right w:val="single" w:sz="4" w:space="0" w:color="auto"/>
            </w:tcBorders>
            <w:hideMark/>
          </w:tcPr>
          <w:p w14:paraId="0532BB54" w14:textId="02A5BC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4948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5DFFF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02C112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66C152" w14:textId="77777777" w:rsidR="00A24247" w:rsidRPr="00A24247" w:rsidRDefault="00A24247" w:rsidP="00906906">
            <w:pPr>
              <w:pStyle w:val="Paragraph"/>
              <w:spacing w:after="0" w:line="240" w:lineRule="auto"/>
              <w:rPr>
                <w:noProof/>
                <w:lang w:val="sk-SK"/>
              </w:rPr>
            </w:pPr>
            <w:r w:rsidRPr="00A24247">
              <w:rPr>
                <w:noProof/>
                <w:lang w:val="sk-SK"/>
              </w:rPr>
              <w:t>0.7114</w:t>
            </w:r>
          </w:p>
        </w:tc>
        <w:tc>
          <w:tcPr>
            <w:tcW w:w="0" w:type="auto"/>
            <w:tcBorders>
              <w:top w:val="single" w:sz="4" w:space="0" w:color="auto"/>
              <w:left w:val="single" w:sz="4" w:space="0" w:color="auto"/>
              <w:bottom w:val="single" w:sz="4" w:space="0" w:color="auto"/>
              <w:right w:val="single" w:sz="4" w:space="0" w:color="auto"/>
            </w:tcBorders>
            <w:hideMark/>
          </w:tcPr>
          <w:p w14:paraId="5B13213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2905 22 00</w:t>
            </w:r>
          </w:p>
        </w:tc>
        <w:tc>
          <w:tcPr>
            <w:tcW w:w="0" w:type="auto"/>
            <w:tcBorders>
              <w:top w:val="single" w:sz="4" w:space="0" w:color="auto"/>
              <w:left w:val="single" w:sz="4" w:space="0" w:color="auto"/>
              <w:bottom w:val="single" w:sz="4" w:space="0" w:color="auto"/>
              <w:right w:val="single" w:sz="4" w:space="0" w:color="auto"/>
            </w:tcBorders>
            <w:hideMark/>
          </w:tcPr>
          <w:p w14:paraId="07EEC85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E88D818" w14:textId="77777777" w:rsidR="00A24247" w:rsidRPr="00A24247" w:rsidRDefault="00A24247" w:rsidP="00906906">
            <w:pPr>
              <w:pStyle w:val="Paragraph"/>
              <w:spacing w:after="0" w:line="240" w:lineRule="auto"/>
              <w:rPr>
                <w:noProof/>
                <w:lang w:val="sk-SK"/>
              </w:rPr>
            </w:pPr>
            <w:r w:rsidRPr="00A24247">
              <w:rPr>
                <w:noProof/>
                <w:lang w:val="sk-SK"/>
              </w:rPr>
              <w:t>3,7-dimetylokt-6-én-1-ol (CAS RN 106-22-9)</w:t>
            </w:r>
          </w:p>
        </w:tc>
        <w:tc>
          <w:tcPr>
            <w:tcW w:w="0" w:type="auto"/>
            <w:tcBorders>
              <w:top w:val="single" w:sz="4" w:space="0" w:color="auto"/>
              <w:left w:val="single" w:sz="4" w:space="0" w:color="auto"/>
              <w:bottom w:val="single" w:sz="4" w:space="0" w:color="auto"/>
              <w:right w:val="single" w:sz="4" w:space="0" w:color="auto"/>
            </w:tcBorders>
            <w:hideMark/>
          </w:tcPr>
          <w:p w14:paraId="12D701CA" w14:textId="06D0E3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6C59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B6642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A39B8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9A730A" w14:textId="77777777" w:rsidR="00A24247" w:rsidRPr="00A24247" w:rsidRDefault="00A24247" w:rsidP="00906906">
            <w:pPr>
              <w:pStyle w:val="Paragraph"/>
              <w:spacing w:after="0" w:line="240" w:lineRule="auto"/>
              <w:rPr>
                <w:noProof/>
                <w:lang w:val="sk-SK"/>
              </w:rPr>
            </w:pPr>
            <w:r w:rsidRPr="00A24247">
              <w:rPr>
                <w:noProof/>
                <w:lang w:val="sk-SK"/>
              </w:rPr>
              <w:t>0.7388</w:t>
            </w:r>
          </w:p>
        </w:tc>
        <w:tc>
          <w:tcPr>
            <w:tcW w:w="0" w:type="auto"/>
            <w:tcBorders>
              <w:top w:val="single" w:sz="4" w:space="0" w:color="auto"/>
              <w:left w:val="single" w:sz="4" w:space="0" w:color="auto"/>
              <w:bottom w:val="single" w:sz="4" w:space="0" w:color="auto"/>
              <w:right w:val="single" w:sz="4" w:space="0" w:color="auto"/>
            </w:tcBorders>
            <w:hideMark/>
          </w:tcPr>
          <w:p w14:paraId="113BFBC3" w14:textId="77777777" w:rsidR="00A24247" w:rsidRPr="00A24247" w:rsidRDefault="00A24247" w:rsidP="00906906">
            <w:pPr>
              <w:pStyle w:val="Paragraph"/>
              <w:spacing w:after="0" w:line="240" w:lineRule="auto"/>
              <w:jc w:val="right"/>
              <w:rPr>
                <w:noProof/>
                <w:lang w:val="sk-SK"/>
              </w:rPr>
            </w:pPr>
            <w:r w:rsidRPr="00A24247">
              <w:rPr>
                <w:noProof/>
                <w:lang w:val="sk-SK"/>
              </w:rPr>
              <w:t>ex 2905 29 90</w:t>
            </w:r>
          </w:p>
        </w:tc>
        <w:tc>
          <w:tcPr>
            <w:tcW w:w="0" w:type="auto"/>
            <w:tcBorders>
              <w:top w:val="single" w:sz="4" w:space="0" w:color="auto"/>
              <w:left w:val="single" w:sz="4" w:space="0" w:color="auto"/>
              <w:bottom w:val="single" w:sz="4" w:space="0" w:color="auto"/>
              <w:right w:val="single" w:sz="4" w:space="0" w:color="auto"/>
            </w:tcBorders>
            <w:hideMark/>
          </w:tcPr>
          <w:p w14:paraId="4536130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683B274" w14:textId="26D15CCC" w:rsidR="00A24247" w:rsidRPr="00A24247" w:rsidRDefault="00A24247" w:rsidP="00906906">
            <w:pPr>
              <w:pStyle w:val="Paragraph"/>
              <w:spacing w:after="0" w:line="240" w:lineRule="auto"/>
              <w:rPr>
                <w:noProof/>
                <w:lang w:val="sk-SK"/>
              </w:rPr>
            </w:pPr>
            <w:r w:rsidRPr="00A24247">
              <w:rPr>
                <w:noProof/>
                <w:lang w:val="sk-SK"/>
              </w:rPr>
              <w:t>Cis-hex-3-én-1-ol (CAS RN</w:t>
            </w:r>
            <w:r>
              <w:rPr>
                <w:noProof/>
                <w:lang w:val="sk-SK"/>
              </w:rPr>
              <w:t xml:space="preserve"> </w:t>
            </w:r>
            <w:r w:rsidRPr="00A24247">
              <w:rPr>
                <w:noProof/>
                <w:lang w:val="sk-SK"/>
              </w:rPr>
              <w:t>928-96-1)</w:t>
            </w:r>
          </w:p>
        </w:tc>
        <w:tc>
          <w:tcPr>
            <w:tcW w:w="0" w:type="auto"/>
            <w:tcBorders>
              <w:top w:val="single" w:sz="4" w:space="0" w:color="auto"/>
              <w:left w:val="single" w:sz="4" w:space="0" w:color="auto"/>
              <w:bottom w:val="single" w:sz="4" w:space="0" w:color="auto"/>
              <w:right w:val="single" w:sz="4" w:space="0" w:color="auto"/>
            </w:tcBorders>
            <w:hideMark/>
          </w:tcPr>
          <w:p w14:paraId="4561E29C" w14:textId="334D74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3F45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60D0D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3E676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633203" w14:textId="77777777" w:rsidR="00A24247" w:rsidRPr="00A24247" w:rsidRDefault="00A24247" w:rsidP="00906906">
            <w:pPr>
              <w:pStyle w:val="Paragraph"/>
              <w:spacing w:after="0" w:line="240" w:lineRule="auto"/>
              <w:rPr>
                <w:noProof/>
                <w:lang w:val="sk-SK"/>
              </w:rPr>
            </w:pPr>
            <w:r w:rsidRPr="00A24247">
              <w:rPr>
                <w:noProof/>
                <w:lang w:val="sk-SK"/>
              </w:rPr>
              <w:t>0.7674</w:t>
            </w:r>
          </w:p>
        </w:tc>
        <w:tc>
          <w:tcPr>
            <w:tcW w:w="0" w:type="auto"/>
            <w:tcBorders>
              <w:top w:val="single" w:sz="4" w:space="0" w:color="auto"/>
              <w:left w:val="single" w:sz="4" w:space="0" w:color="auto"/>
              <w:bottom w:val="single" w:sz="4" w:space="0" w:color="auto"/>
              <w:right w:val="single" w:sz="4" w:space="0" w:color="auto"/>
            </w:tcBorders>
            <w:hideMark/>
          </w:tcPr>
          <w:p w14:paraId="4F826F96" w14:textId="77777777" w:rsidR="00A24247" w:rsidRPr="00A24247" w:rsidRDefault="00A24247" w:rsidP="00906906">
            <w:pPr>
              <w:pStyle w:val="Paragraph"/>
              <w:spacing w:after="0" w:line="240" w:lineRule="auto"/>
              <w:jc w:val="right"/>
              <w:rPr>
                <w:noProof/>
                <w:lang w:val="sk-SK"/>
              </w:rPr>
            </w:pPr>
            <w:r w:rsidRPr="00A24247">
              <w:rPr>
                <w:noProof/>
                <w:lang w:val="sk-SK"/>
              </w:rPr>
              <w:t>ex 2905 32 00</w:t>
            </w:r>
          </w:p>
        </w:tc>
        <w:tc>
          <w:tcPr>
            <w:tcW w:w="0" w:type="auto"/>
            <w:tcBorders>
              <w:top w:val="single" w:sz="4" w:space="0" w:color="auto"/>
              <w:left w:val="single" w:sz="4" w:space="0" w:color="auto"/>
              <w:bottom w:val="single" w:sz="4" w:space="0" w:color="auto"/>
              <w:right w:val="single" w:sz="4" w:space="0" w:color="auto"/>
            </w:tcBorders>
            <w:hideMark/>
          </w:tcPr>
          <w:p w14:paraId="59FFA6C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FAF1A75" w14:textId="7999A508" w:rsidR="00A24247" w:rsidRPr="00A24247" w:rsidRDefault="00A24247" w:rsidP="00906906">
            <w:pPr>
              <w:pStyle w:val="Paragraph"/>
              <w:spacing w:after="0" w:line="240" w:lineRule="auto"/>
              <w:rPr>
                <w:noProof/>
                <w:lang w:val="sk-SK"/>
              </w:rPr>
            </w:pPr>
            <w:r w:rsidRPr="00A24247">
              <w:rPr>
                <w:noProof/>
                <w:lang w:val="sk-SK"/>
              </w:rPr>
              <w:t>(2S)-propán-1,2-diol (CAS RN 4254-15-3)</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B96CA61" w14:textId="369308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DEB6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193A8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440F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72E76" w14:textId="77777777" w:rsidR="00A24247" w:rsidRPr="00A24247" w:rsidRDefault="00A24247" w:rsidP="00906906">
            <w:pPr>
              <w:pStyle w:val="Paragraph"/>
              <w:spacing w:after="0" w:line="240" w:lineRule="auto"/>
              <w:rPr>
                <w:noProof/>
                <w:lang w:val="sk-SK"/>
              </w:rPr>
            </w:pPr>
            <w:r w:rsidRPr="00A24247">
              <w:rPr>
                <w:noProof/>
                <w:lang w:val="sk-SK"/>
              </w:rPr>
              <w:t>0.4934</w:t>
            </w:r>
          </w:p>
        </w:tc>
        <w:tc>
          <w:tcPr>
            <w:tcW w:w="0" w:type="auto"/>
            <w:tcBorders>
              <w:top w:val="single" w:sz="4" w:space="0" w:color="auto"/>
              <w:left w:val="single" w:sz="4" w:space="0" w:color="auto"/>
              <w:bottom w:val="single" w:sz="4" w:space="0" w:color="auto"/>
              <w:right w:val="single" w:sz="4" w:space="0" w:color="auto"/>
            </w:tcBorders>
            <w:hideMark/>
          </w:tcPr>
          <w:p w14:paraId="5A9E67EA" w14:textId="77777777" w:rsidR="00A24247" w:rsidRPr="00A24247" w:rsidRDefault="00A24247" w:rsidP="00906906">
            <w:pPr>
              <w:pStyle w:val="Paragraph"/>
              <w:spacing w:after="0" w:line="240" w:lineRule="auto"/>
              <w:jc w:val="right"/>
              <w:rPr>
                <w:noProof/>
                <w:lang w:val="sk-SK"/>
              </w:rPr>
            </w:pPr>
            <w:r w:rsidRPr="00A24247">
              <w:rPr>
                <w:noProof/>
                <w:lang w:val="sk-SK"/>
              </w:rPr>
              <w:t>ex 2905 39 95</w:t>
            </w:r>
          </w:p>
        </w:tc>
        <w:tc>
          <w:tcPr>
            <w:tcW w:w="0" w:type="auto"/>
            <w:tcBorders>
              <w:top w:val="single" w:sz="4" w:space="0" w:color="auto"/>
              <w:left w:val="single" w:sz="4" w:space="0" w:color="auto"/>
              <w:bottom w:val="single" w:sz="4" w:space="0" w:color="auto"/>
              <w:right w:val="single" w:sz="4" w:space="0" w:color="auto"/>
            </w:tcBorders>
            <w:hideMark/>
          </w:tcPr>
          <w:p w14:paraId="0A05706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DB4C9BA" w14:textId="77777777" w:rsidR="00A24247" w:rsidRPr="00A24247" w:rsidRDefault="00A24247" w:rsidP="00906906">
            <w:pPr>
              <w:pStyle w:val="Paragraph"/>
              <w:spacing w:after="0" w:line="240" w:lineRule="auto"/>
              <w:rPr>
                <w:noProof/>
                <w:lang w:val="sk-SK"/>
              </w:rPr>
            </w:pPr>
            <w:r w:rsidRPr="00A24247">
              <w:rPr>
                <w:noProof/>
                <w:lang w:val="sk-SK"/>
              </w:rPr>
              <w:t>Propán-1,3-diol (CAS RN 504-63-2)</w:t>
            </w:r>
          </w:p>
        </w:tc>
        <w:tc>
          <w:tcPr>
            <w:tcW w:w="0" w:type="auto"/>
            <w:tcBorders>
              <w:top w:val="single" w:sz="4" w:space="0" w:color="auto"/>
              <w:left w:val="single" w:sz="4" w:space="0" w:color="auto"/>
              <w:bottom w:val="single" w:sz="4" w:space="0" w:color="auto"/>
              <w:right w:val="single" w:sz="4" w:space="0" w:color="auto"/>
            </w:tcBorders>
            <w:hideMark/>
          </w:tcPr>
          <w:p w14:paraId="6BAB968C" w14:textId="0CCB58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BB58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4384A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8D02F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1444E6" w14:textId="77777777" w:rsidR="00A24247" w:rsidRPr="00A24247" w:rsidRDefault="00A24247" w:rsidP="00906906">
            <w:pPr>
              <w:pStyle w:val="Paragraph"/>
              <w:spacing w:after="0" w:line="240" w:lineRule="auto"/>
              <w:rPr>
                <w:noProof/>
                <w:lang w:val="sk-SK"/>
              </w:rPr>
            </w:pPr>
            <w:r w:rsidRPr="00A24247">
              <w:rPr>
                <w:noProof/>
                <w:lang w:val="sk-SK"/>
              </w:rPr>
              <w:t>0.5249</w:t>
            </w:r>
          </w:p>
        </w:tc>
        <w:tc>
          <w:tcPr>
            <w:tcW w:w="0" w:type="auto"/>
            <w:tcBorders>
              <w:top w:val="single" w:sz="4" w:space="0" w:color="auto"/>
              <w:left w:val="single" w:sz="4" w:space="0" w:color="auto"/>
              <w:bottom w:val="single" w:sz="4" w:space="0" w:color="auto"/>
              <w:right w:val="single" w:sz="4" w:space="0" w:color="auto"/>
            </w:tcBorders>
            <w:hideMark/>
          </w:tcPr>
          <w:p w14:paraId="51A3EE64" w14:textId="77777777" w:rsidR="00A24247" w:rsidRPr="00A24247" w:rsidRDefault="00A24247" w:rsidP="00906906">
            <w:pPr>
              <w:pStyle w:val="Paragraph"/>
              <w:spacing w:after="0" w:line="240" w:lineRule="auto"/>
              <w:jc w:val="right"/>
              <w:rPr>
                <w:noProof/>
                <w:lang w:val="sk-SK"/>
              </w:rPr>
            </w:pPr>
            <w:r w:rsidRPr="00A24247">
              <w:rPr>
                <w:noProof/>
                <w:lang w:val="sk-SK"/>
              </w:rPr>
              <w:t>ex 2905 39 95</w:t>
            </w:r>
          </w:p>
        </w:tc>
        <w:tc>
          <w:tcPr>
            <w:tcW w:w="0" w:type="auto"/>
            <w:tcBorders>
              <w:top w:val="single" w:sz="4" w:space="0" w:color="auto"/>
              <w:left w:val="single" w:sz="4" w:space="0" w:color="auto"/>
              <w:bottom w:val="single" w:sz="4" w:space="0" w:color="auto"/>
              <w:right w:val="single" w:sz="4" w:space="0" w:color="auto"/>
            </w:tcBorders>
            <w:hideMark/>
          </w:tcPr>
          <w:p w14:paraId="18FD4D1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8825DBE" w14:textId="77777777" w:rsidR="00A24247" w:rsidRPr="00A24247" w:rsidRDefault="00A24247" w:rsidP="00906906">
            <w:pPr>
              <w:pStyle w:val="Paragraph"/>
              <w:spacing w:after="0" w:line="240" w:lineRule="auto"/>
              <w:rPr>
                <w:noProof/>
                <w:lang w:val="sk-SK"/>
              </w:rPr>
            </w:pPr>
            <w:r w:rsidRPr="00A24247">
              <w:rPr>
                <w:noProof/>
                <w:lang w:val="sk-SK"/>
              </w:rPr>
              <w:t>Bután-1,2-diol (CAS RN 584-03-2)</w:t>
            </w:r>
          </w:p>
        </w:tc>
        <w:tc>
          <w:tcPr>
            <w:tcW w:w="0" w:type="auto"/>
            <w:tcBorders>
              <w:top w:val="single" w:sz="4" w:space="0" w:color="auto"/>
              <w:left w:val="single" w:sz="4" w:space="0" w:color="auto"/>
              <w:bottom w:val="single" w:sz="4" w:space="0" w:color="auto"/>
              <w:right w:val="single" w:sz="4" w:space="0" w:color="auto"/>
            </w:tcBorders>
            <w:hideMark/>
          </w:tcPr>
          <w:p w14:paraId="4C531053" w14:textId="032E56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A612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2EE33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F7870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C26A4D" w14:textId="77777777" w:rsidR="00A24247" w:rsidRPr="00A24247" w:rsidRDefault="00A24247" w:rsidP="00906906">
            <w:pPr>
              <w:pStyle w:val="Paragraph"/>
              <w:spacing w:after="0" w:line="240" w:lineRule="auto"/>
              <w:rPr>
                <w:noProof/>
                <w:lang w:val="sk-SK"/>
              </w:rPr>
            </w:pPr>
            <w:r w:rsidRPr="00A24247">
              <w:rPr>
                <w:noProof/>
                <w:lang w:val="sk-SK"/>
              </w:rPr>
              <w:t>0.5255</w:t>
            </w:r>
          </w:p>
        </w:tc>
        <w:tc>
          <w:tcPr>
            <w:tcW w:w="0" w:type="auto"/>
            <w:tcBorders>
              <w:top w:val="single" w:sz="4" w:space="0" w:color="auto"/>
              <w:left w:val="single" w:sz="4" w:space="0" w:color="auto"/>
              <w:bottom w:val="single" w:sz="4" w:space="0" w:color="auto"/>
              <w:right w:val="single" w:sz="4" w:space="0" w:color="auto"/>
            </w:tcBorders>
            <w:hideMark/>
          </w:tcPr>
          <w:p w14:paraId="0E74CD0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2905 39 95</w:t>
            </w:r>
          </w:p>
        </w:tc>
        <w:tc>
          <w:tcPr>
            <w:tcW w:w="0" w:type="auto"/>
            <w:tcBorders>
              <w:top w:val="single" w:sz="4" w:space="0" w:color="auto"/>
              <w:left w:val="single" w:sz="4" w:space="0" w:color="auto"/>
              <w:bottom w:val="single" w:sz="4" w:space="0" w:color="auto"/>
              <w:right w:val="single" w:sz="4" w:space="0" w:color="auto"/>
            </w:tcBorders>
            <w:hideMark/>
          </w:tcPr>
          <w:p w14:paraId="31E9B90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E6CA360" w14:textId="77777777" w:rsidR="00A24247" w:rsidRPr="00A24247" w:rsidRDefault="00A24247" w:rsidP="00906906">
            <w:pPr>
              <w:pStyle w:val="Paragraph"/>
              <w:spacing w:after="0" w:line="240" w:lineRule="auto"/>
              <w:rPr>
                <w:noProof/>
                <w:lang w:val="sk-SK"/>
              </w:rPr>
            </w:pPr>
            <w:r w:rsidRPr="00A24247">
              <w:rPr>
                <w:noProof/>
                <w:lang w:val="sk-SK"/>
              </w:rPr>
              <w:t>2,4,7,9-Tetrametyl-4,7-dekándiol (CAS RN 17913-76-7)</w:t>
            </w:r>
          </w:p>
        </w:tc>
        <w:tc>
          <w:tcPr>
            <w:tcW w:w="0" w:type="auto"/>
            <w:tcBorders>
              <w:top w:val="single" w:sz="4" w:space="0" w:color="auto"/>
              <w:left w:val="single" w:sz="4" w:space="0" w:color="auto"/>
              <w:bottom w:val="single" w:sz="4" w:space="0" w:color="auto"/>
              <w:right w:val="single" w:sz="4" w:space="0" w:color="auto"/>
            </w:tcBorders>
            <w:hideMark/>
          </w:tcPr>
          <w:p w14:paraId="58C4858C" w14:textId="0F3849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4426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83D46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3CD91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79F233" w14:textId="77777777" w:rsidR="00A24247" w:rsidRPr="00A24247" w:rsidRDefault="00A24247" w:rsidP="00906906">
            <w:pPr>
              <w:pStyle w:val="Paragraph"/>
              <w:spacing w:after="0" w:line="240" w:lineRule="auto"/>
              <w:rPr>
                <w:noProof/>
                <w:lang w:val="sk-SK"/>
              </w:rPr>
            </w:pPr>
            <w:r w:rsidRPr="00A24247">
              <w:rPr>
                <w:noProof/>
                <w:lang w:val="sk-SK"/>
              </w:rPr>
              <w:t>0.5847</w:t>
            </w:r>
          </w:p>
        </w:tc>
        <w:tc>
          <w:tcPr>
            <w:tcW w:w="0" w:type="auto"/>
            <w:tcBorders>
              <w:top w:val="single" w:sz="4" w:space="0" w:color="auto"/>
              <w:left w:val="single" w:sz="4" w:space="0" w:color="auto"/>
              <w:bottom w:val="single" w:sz="4" w:space="0" w:color="auto"/>
              <w:right w:val="single" w:sz="4" w:space="0" w:color="auto"/>
            </w:tcBorders>
            <w:hideMark/>
          </w:tcPr>
          <w:p w14:paraId="434D6478" w14:textId="77777777" w:rsidR="00A24247" w:rsidRPr="00A24247" w:rsidRDefault="00A24247" w:rsidP="00906906">
            <w:pPr>
              <w:pStyle w:val="Paragraph"/>
              <w:spacing w:after="0" w:line="240" w:lineRule="auto"/>
              <w:jc w:val="right"/>
              <w:rPr>
                <w:noProof/>
                <w:lang w:val="sk-SK"/>
              </w:rPr>
            </w:pPr>
            <w:r w:rsidRPr="00A24247">
              <w:rPr>
                <w:noProof/>
                <w:lang w:val="sk-SK"/>
              </w:rPr>
              <w:t>ex 2905 39 95</w:t>
            </w:r>
          </w:p>
        </w:tc>
        <w:tc>
          <w:tcPr>
            <w:tcW w:w="0" w:type="auto"/>
            <w:tcBorders>
              <w:top w:val="single" w:sz="4" w:space="0" w:color="auto"/>
              <w:left w:val="single" w:sz="4" w:space="0" w:color="auto"/>
              <w:bottom w:val="single" w:sz="4" w:space="0" w:color="auto"/>
              <w:right w:val="single" w:sz="4" w:space="0" w:color="auto"/>
            </w:tcBorders>
            <w:hideMark/>
          </w:tcPr>
          <w:p w14:paraId="0B14368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17D625E" w14:textId="77777777" w:rsidR="00A24247" w:rsidRPr="00A24247" w:rsidRDefault="00A24247" w:rsidP="00906906">
            <w:pPr>
              <w:pStyle w:val="Paragraph"/>
              <w:spacing w:after="0" w:line="240" w:lineRule="auto"/>
              <w:rPr>
                <w:noProof/>
                <w:lang w:val="sk-SK"/>
              </w:rPr>
            </w:pPr>
            <w:r w:rsidRPr="00A24247">
              <w:rPr>
                <w:noProof/>
                <w:lang w:val="sk-SK"/>
              </w:rPr>
              <w:t>Dekán-1,10-diol (CAS RN 112-47-0)</w:t>
            </w:r>
          </w:p>
        </w:tc>
        <w:tc>
          <w:tcPr>
            <w:tcW w:w="0" w:type="auto"/>
            <w:tcBorders>
              <w:top w:val="single" w:sz="4" w:space="0" w:color="auto"/>
              <w:left w:val="single" w:sz="4" w:space="0" w:color="auto"/>
              <w:bottom w:val="single" w:sz="4" w:space="0" w:color="auto"/>
              <w:right w:val="single" w:sz="4" w:space="0" w:color="auto"/>
            </w:tcBorders>
            <w:hideMark/>
          </w:tcPr>
          <w:p w14:paraId="62336AE4" w14:textId="1D407A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9896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C904E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047294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4F9F1E" w14:textId="77777777" w:rsidR="00A24247" w:rsidRPr="00A24247" w:rsidRDefault="00A24247" w:rsidP="00906906">
            <w:pPr>
              <w:pStyle w:val="Paragraph"/>
              <w:spacing w:after="0" w:line="240" w:lineRule="auto"/>
              <w:rPr>
                <w:noProof/>
                <w:lang w:val="sk-SK"/>
              </w:rPr>
            </w:pPr>
            <w:r w:rsidRPr="00A24247">
              <w:rPr>
                <w:noProof/>
                <w:lang w:val="sk-SK"/>
              </w:rPr>
              <w:t>0.5908</w:t>
            </w:r>
          </w:p>
        </w:tc>
        <w:tc>
          <w:tcPr>
            <w:tcW w:w="0" w:type="auto"/>
            <w:tcBorders>
              <w:top w:val="single" w:sz="4" w:space="0" w:color="auto"/>
              <w:left w:val="single" w:sz="4" w:space="0" w:color="auto"/>
              <w:bottom w:val="single" w:sz="4" w:space="0" w:color="auto"/>
              <w:right w:val="single" w:sz="4" w:space="0" w:color="auto"/>
            </w:tcBorders>
            <w:hideMark/>
          </w:tcPr>
          <w:p w14:paraId="49980A0E" w14:textId="77777777" w:rsidR="00A24247" w:rsidRPr="00A24247" w:rsidRDefault="00A24247" w:rsidP="00906906">
            <w:pPr>
              <w:pStyle w:val="Paragraph"/>
              <w:spacing w:after="0" w:line="240" w:lineRule="auto"/>
              <w:jc w:val="right"/>
              <w:rPr>
                <w:noProof/>
                <w:lang w:val="sk-SK"/>
              </w:rPr>
            </w:pPr>
            <w:r w:rsidRPr="00A24247">
              <w:rPr>
                <w:noProof/>
                <w:lang w:val="sk-SK"/>
              </w:rPr>
              <w:t>ex 2905 39 95</w:t>
            </w:r>
          </w:p>
        </w:tc>
        <w:tc>
          <w:tcPr>
            <w:tcW w:w="0" w:type="auto"/>
            <w:tcBorders>
              <w:top w:val="single" w:sz="4" w:space="0" w:color="auto"/>
              <w:left w:val="single" w:sz="4" w:space="0" w:color="auto"/>
              <w:bottom w:val="single" w:sz="4" w:space="0" w:color="auto"/>
              <w:right w:val="single" w:sz="4" w:space="0" w:color="auto"/>
            </w:tcBorders>
            <w:hideMark/>
          </w:tcPr>
          <w:p w14:paraId="68C691DA"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4D63F13" w14:textId="77777777" w:rsidR="00A24247" w:rsidRPr="00A24247" w:rsidRDefault="00A24247" w:rsidP="00906906">
            <w:pPr>
              <w:pStyle w:val="Paragraph"/>
              <w:spacing w:after="0" w:line="240" w:lineRule="auto"/>
              <w:rPr>
                <w:noProof/>
                <w:lang w:val="sk-SK"/>
              </w:rPr>
            </w:pPr>
            <w:r w:rsidRPr="00A24247">
              <w:rPr>
                <w:noProof/>
                <w:lang w:val="sk-SK"/>
              </w:rPr>
              <w:t>2-Metyl-2-propylpropán-1,3-diol (CAS RN 78-26-2)</w:t>
            </w:r>
          </w:p>
        </w:tc>
        <w:tc>
          <w:tcPr>
            <w:tcW w:w="0" w:type="auto"/>
            <w:tcBorders>
              <w:top w:val="single" w:sz="4" w:space="0" w:color="auto"/>
              <w:left w:val="single" w:sz="4" w:space="0" w:color="auto"/>
              <w:bottom w:val="single" w:sz="4" w:space="0" w:color="auto"/>
              <w:right w:val="single" w:sz="4" w:space="0" w:color="auto"/>
            </w:tcBorders>
            <w:hideMark/>
          </w:tcPr>
          <w:p w14:paraId="4A3E7E70" w14:textId="40727B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8573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BCC10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736A6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065D0F" w14:textId="77777777" w:rsidR="00A24247" w:rsidRPr="00A24247" w:rsidRDefault="00A24247" w:rsidP="00906906">
            <w:pPr>
              <w:pStyle w:val="Paragraph"/>
              <w:spacing w:after="0" w:line="240" w:lineRule="auto"/>
              <w:rPr>
                <w:noProof/>
                <w:lang w:val="sk-SK"/>
              </w:rPr>
            </w:pPr>
            <w:r w:rsidRPr="00A24247">
              <w:rPr>
                <w:noProof/>
                <w:lang w:val="sk-SK"/>
              </w:rPr>
              <w:t>0.7701</w:t>
            </w:r>
          </w:p>
        </w:tc>
        <w:tc>
          <w:tcPr>
            <w:tcW w:w="0" w:type="auto"/>
            <w:tcBorders>
              <w:top w:val="single" w:sz="4" w:space="0" w:color="auto"/>
              <w:left w:val="single" w:sz="4" w:space="0" w:color="auto"/>
              <w:bottom w:val="single" w:sz="4" w:space="0" w:color="auto"/>
              <w:right w:val="single" w:sz="4" w:space="0" w:color="auto"/>
            </w:tcBorders>
            <w:hideMark/>
          </w:tcPr>
          <w:p w14:paraId="202CD601" w14:textId="77777777" w:rsidR="00A24247" w:rsidRPr="00A24247" w:rsidRDefault="00A24247" w:rsidP="00906906">
            <w:pPr>
              <w:pStyle w:val="Paragraph"/>
              <w:spacing w:after="0" w:line="240" w:lineRule="auto"/>
              <w:jc w:val="right"/>
              <w:rPr>
                <w:noProof/>
                <w:lang w:val="sk-SK"/>
              </w:rPr>
            </w:pPr>
            <w:r w:rsidRPr="00A24247">
              <w:rPr>
                <w:noProof/>
                <w:lang w:val="sk-SK"/>
              </w:rPr>
              <w:t>ex 2905 39 95</w:t>
            </w:r>
          </w:p>
        </w:tc>
        <w:tc>
          <w:tcPr>
            <w:tcW w:w="0" w:type="auto"/>
            <w:tcBorders>
              <w:top w:val="single" w:sz="4" w:space="0" w:color="auto"/>
              <w:left w:val="single" w:sz="4" w:space="0" w:color="auto"/>
              <w:bottom w:val="single" w:sz="4" w:space="0" w:color="auto"/>
              <w:right w:val="single" w:sz="4" w:space="0" w:color="auto"/>
            </w:tcBorders>
            <w:hideMark/>
          </w:tcPr>
          <w:p w14:paraId="731AA626"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064EC13" w14:textId="77777777" w:rsidR="00A24247" w:rsidRPr="00A24247" w:rsidRDefault="00A24247" w:rsidP="00906906">
            <w:pPr>
              <w:pStyle w:val="Paragraph"/>
              <w:spacing w:after="0" w:line="240" w:lineRule="auto"/>
              <w:rPr>
                <w:noProof/>
                <w:lang w:val="sk-SK"/>
              </w:rPr>
            </w:pPr>
            <w:r w:rsidRPr="00A24247">
              <w:rPr>
                <w:noProof/>
                <w:lang w:val="sk-SK"/>
              </w:rPr>
              <w:t>Dodekán-1,12-diol (CAS RN 5675-51-4)</w:t>
            </w:r>
          </w:p>
        </w:tc>
        <w:tc>
          <w:tcPr>
            <w:tcW w:w="0" w:type="auto"/>
            <w:tcBorders>
              <w:top w:val="single" w:sz="4" w:space="0" w:color="auto"/>
              <w:left w:val="single" w:sz="4" w:space="0" w:color="auto"/>
              <w:bottom w:val="single" w:sz="4" w:space="0" w:color="auto"/>
              <w:right w:val="single" w:sz="4" w:space="0" w:color="auto"/>
            </w:tcBorders>
            <w:hideMark/>
          </w:tcPr>
          <w:p w14:paraId="1AC180E0" w14:textId="578392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79E1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C8DF9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D91E2F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99C11D" w14:textId="77777777" w:rsidR="00A24247" w:rsidRPr="00A24247" w:rsidRDefault="00A24247" w:rsidP="00906906">
            <w:pPr>
              <w:pStyle w:val="Paragraph"/>
              <w:spacing w:after="0" w:line="240" w:lineRule="auto"/>
              <w:rPr>
                <w:noProof/>
                <w:lang w:val="sk-SK"/>
              </w:rPr>
            </w:pPr>
            <w:r w:rsidRPr="00A24247">
              <w:rPr>
                <w:noProof/>
                <w:lang w:val="sk-SK"/>
              </w:rPr>
              <w:t>0.7914</w:t>
            </w:r>
          </w:p>
        </w:tc>
        <w:tc>
          <w:tcPr>
            <w:tcW w:w="0" w:type="auto"/>
            <w:tcBorders>
              <w:top w:val="single" w:sz="4" w:space="0" w:color="auto"/>
              <w:left w:val="single" w:sz="4" w:space="0" w:color="auto"/>
              <w:bottom w:val="single" w:sz="4" w:space="0" w:color="auto"/>
              <w:right w:val="single" w:sz="4" w:space="0" w:color="auto"/>
            </w:tcBorders>
            <w:hideMark/>
          </w:tcPr>
          <w:p w14:paraId="23924244" w14:textId="77777777" w:rsidR="00A24247" w:rsidRPr="00A24247" w:rsidRDefault="00A24247" w:rsidP="00906906">
            <w:pPr>
              <w:pStyle w:val="Paragraph"/>
              <w:spacing w:after="0" w:line="240" w:lineRule="auto"/>
              <w:jc w:val="right"/>
              <w:rPr>
                <w:noProof/>
                <w:lang w:val="sk-SK"/>
              </w:rPr>
            </w:pPr>
            <w:r w:rsidRPr="00A24247">
              <w:rPr>
                <w:noProof/>
                <w:lang w:val="sk-SK"/>
              </w:rPr>
              <w:t>ex 2905 39 95</w:t>
            </w:r>
          </w:p>
        </w:tc>
        <w:tc>
          <w:tcPr>
            <w:tcW w:w="0" w:type="auto"/>
            <w:tcBorders>
              <w:top w:val="single" w:sz="4" w:space="0" w:color="auto"/>
              <w:left w:val="single" w:sz="4" w:space="0" w:color="auto"/>
              <w:bottom w:val="single" w:sz="4" w:space="0" w:color="auto"/>
              <w:right w:val="single" w:sz="4" w:space="0" w:color="auto"/>
            </w:tcBorders>
            <w:hideMark/>
          </w:tcPr>
          <w:p w14:paraId="3D04DE2E"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ECC5C61" w14:textId="0C78EC5B" w:rsidR="00A24247" w:rsidRPr="00A24247" w:rsidRDefault="00A24247" w:rsidP="00906906">
            <w:pPr>
              <w:pStyle w:val="Paragraph"/>
              <w:spacing w:after="0" w:line="240" w:lineRule="auto"/>
              <w:rPr>
                <w:noProof/>
                <w:lang w:val="sk-SK"/>
              </w:rPr>
            </w:pPr>
            <w:r w:rsidRPr="00A24247">
              <w:rPr>
                <w:noProof/>
                <w:lang w:val="sk-SK"/>
              </w:rPr>
              <w:t>2-metylpropán-1,3-diol (CAS RN 2163-42-0)</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100F4FF" w14:textId="3A2EC7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C382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75142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F16C6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BDA717" w14:textId="77777777" w:rsidR="00A24247" w:rsidRPr="00A24247" w:rsidRDefault="00A24247" w:rsidP="00906906">
            <w:pPr>
              <w:pStyle w:val="Paragraph"/>
              <w:spacing w:after="0" w:line="240" w:lineRule="auto"/>
              <w:rPr>
                <w:noProof/>
                <w:lang w:val="sk-SK"/>
              </w:rPr>
            </w:pPr>
            <w:r w:rsidRPr="00A24247">
              <w:rPr>
                <w:noProof/>
                <w:lang w:val="sk-SK"/>
              </w:rPr>
              <w:t>0.4624</w:t>
            </w:r>
          </w:p>
        </w:tc>
        <w:tc>
          <w:tcPr>
            <w:tcW w:w="0" w:type="auto"/>
            <w:tcBorders>
              <w:top w:val="single" w:sz="4" w:space="0" w:color="auto"/>
              <w:left w:val="single" w:sz="4" w:space="0" w:color="auto"/>
              <w:bottom w:val="single" w:sz="4" w:space="0" w:color="auto"/>
              <w:right w:val="single" w:sz="4" w:space="0" w:color="auto"/>
            </w:tcBorders>
            <w:hideMark/>
          </w:tcPr>
          <w:p w14:paraId="76BFEEC3" w14:textId="77777777" w:rsidR="00A24247" w:rsidRPr="00A24247" w:rsidRDefault="00A24247" w:rsidP="00906906">
            <w:pPr>
              <w:pStyle w:val="Paragraph"/>
              <w:spacing w:after="0" w:line="240" w:lineRule="auto"/>
              <w:jc w:val="right"/>
              <w:rPr>
                <w:noProof/>
                <w:lang w:val="sk-SK"/>
              </w:rPr>
            </w:pPr>
            <w:r w:rsidRPr="00A24247">
              <w:rPr>
                <w:noProof/>
                <w:lang w:val="sk-SK"/>
              </w:rPr>
              <w:t>ex 2905 59 98</w:t>
            </w:r>
          </w:p>
        </w:tc>
        <w:tc>
          <w:tcPr>
            <w:tcW w:w="0" w:type="auto"/>
            <w:tcBorders>
              <w:top w:val="single" w:sz="4" w:space="0" w:color="auto"/>
              <w:left w:val="single" w:sz="4" w:space="0" w:color="auto"/>
              <w:bottom w:val="single" w:sz="4" w:space="0" w:color="auto"/>
              <w:right w:val="single" w:sz="4" w:space="0" w:color="auto"/>
            </w:tcBorders>
            <w:hideMark/>
          </w:tcPr>
          <w:p w14:paraId="3C37A96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E6A0478" w14:textId="77777777" w:rsidR="00A24247" w:rsidRPr="00A24247" w:rsidRDefault="00A24247" w:rsidP="00906906">
            <w:pPr>
              <w:pStyle w:val="Paragraph"/>
              <w:spacing w:after="0" w:line="240" w:lineRule="auto"/>
              <w:rPr>
                <w:noProof/>
                <w:lang w:val="sk-SK"/>
              </w:rPr>
            </w:pPr>
            <w:r w:rsidRPr="00A24247">
              <w:rPr>
                <w:noProof/>
                <w:lang w:val="sk-SK"/>
              </w:rPr>
              <w:t>2,2,2-Trifluóretanol (CAS RN 75-89-8)</w:t>
            </w:r>
          </w:p>
        </w:tc>
        <w:tc>
          <w:tcPr>
            <w:tcW w:w="0" w:type="auto"/>
            <w:tcBorders>
              <w:top w:val="single" w:sz="4" w:space="0" w:color="auto"/>
              <w:left w:val="single" w:sz="4" w:space="0" w:color="auto"/>
              <w:bottom w:val="single" w:sz="4" w:space="0" w:color="auto"/>
              <w:right w:val="single" w:sz="4" w:space="0" w:color="auto"/>
            </w:tcBorders>
            <w:hideMark/>
          </w:tcPr>
          <w:p w14:paraId="043A50B4" w14:textId="65BF8E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36CC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4E476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A0A514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C7862F" w14:textId="77777777" w:rsidR="00A24247" w:rsidRPr="00A24247" w:rsidRDefault="00A24247" w:rsidP="00906906">
            <w:pPr>
              <w:pStyle w:val="Paragraph"/>
              <w:spacing w:after="0" w:line="240" w:lineRule="auto"/>
              <w:rPr>
                <w:noProof/>
                <w:lang w:val="sk-SK"/>
              </w:rPr>
            </w:pPr>
            <w:r w:rsidRPr="00A24247">
              <w:rPr>
                <w:noProof/>
                <w:lang w:val="sk-SK"/>
              </w:rPr>
              <w:t>0.3378</w:t>
            </w:r>
          </w:p>
        </w:tc>
        <w:tc>
          <w:tcPr>
            <w:tcW w:w="0" w:type="auto"/>
            <w:tcBorders>
              <w:top w:val="single" w:sz="4" w:space="0" w:color="auto"/>
              <w:left w:val="single" w:sz="4" w:space="0" w:color="auto"/>
              <w:bottom w:val="single" w:sz="4" w:space="0" w:color="auto"/>
              <w:right w:val="single" w:sz="4" w:space="0" w:color="auto"/>
            </w:tcBorders>
            <w:hideMark/>
          </w:tcPr>
          <w:p w14:paraId="1C73AEA4" w14:textId="77777777" w:rsidR="00A24247" w:rsidRPr="00A24247" w:rsidRDefault="00A24247" w:rsidP="00906906">
            <w:pPr>
              <w:pStyle w:val="Paragraph"/>
              <w:spacing w:after="0" w:line="240" w:lineRule="auto"/>
              <w:jc w:val="right"/>
              <w:rPr>
                <w:noProof/>
                <w:lang w:val="sk-SK"/>
              </w:rPr>
            </w:pPr>
            <w:r w:rsidRPr="00A24247">
              <w:rPr>
                <w:noProof/>
                <w:lang w:val="sk-SK"/>
              </w:rPr>
              <w:t>ex 2906 19 00</w:t>
            </w:r>
          </w:p>
        </w:tc>
        <w:tc>
          <w:tcPr>
            <w:tcW w:w="0" w:type="auto"/>
            <w:tcBorders>
              <w:top w:val="single" w:sz="4" w:space="0" w:color="auto"/>
              <w:left w:val="single" w:sz="4" w:space="0" w:color="auto"/>
              <w:bottom w:val="single" w:sz="4" w:space="0" w:color="auto"/>
              <w:right w:val="single" w:sz="4" w:space="0" w:color="auto"/>
            </w:tcBorders>
            <w:hideMark/>
          </w:tcPr>
          <w:p w14:paraId="1CFF7CD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064B426" w14:textId="77777777" w:rsidR="00A24247" w:rsidRPr="00A24247" w:rsidRDefault="00A24247" w:rsidP="00906906">
            <w:pPr>
              <w:pStyle w:val="Paragraph"/>
              <w:spacing w:after="0" w:line="240" w:lineRule="auto"/>
              <w:rPr>
                <w:noProof/>
                <w:lang w:val="sk-SK"/>
              </w:rPr>
            </w:pPr>
            <w:r w:rsidRPr="00A24247">
              <w:rPr>
                <w:noProof/>
                <w:lang w:val="sk-SK"/>
              </w:rPr>
              <w:t>Cyklohex-1,4-yléndimetanol (CAS RN 105-08-8)</w:t>
            </w:r>
          </w:p>
        </w:tc>
        <w:tc>
          <w:tcPr>
            <w:tcW w:w="0" w:type="auto"/>
            <w:tcBorders>
              <w:top w:val="single" w:sz="4" w:space="0" w:color="auto"/>
              <w:left w:val="single" w:sz="4" w:space="0" w:color="auto"/>
              <w:bottom w:val="single" w:sz="4" w:space="0" w:color="auto"/>
              <w:right w:val="single" w:sz="4" w:space="0" w:color="auto"/>
            </w:tcBorders>
            <w:hideMark/>
          </w:tcPr>
          <w:p w14:paraId="025FD533" w14:textId="66B291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82AC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17830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5E8B1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DBD699" w14:textId="77777777" w:rsidR="00A24247" w:rsidRPr="00A24247" w:rsidRDefault="00A24247" w:rsidP="00906906">
            <w:pPr>
              <w:pStyle w:val="Paragraph"/>
              <w:spacing w:after="0" w:line="240" w:lineRule="auto"/>
              <w:rPr>
                <w:noProof/>
                <w:lang w:val="sk-SK"/>
              </w:rPr>
            </w:pPr>
            <w:r w:rsidRPr="00A24247">
              <w:rPr>
                <w:noProof/>
                <w:lang w:val="sk-SK"/>
              </w:rPr>
              <w:t>0.3380</w:t>
            </w:r>
          </w:p>
        </w:tc>
        <w:tc>
          <w:tcPr>
            <w:tcW w:w="0" w:type="auto"/>
            <w:tcBorders>
              <w:top w:val="single" w:sz="4" w:space="0" w:color="auto"/>
              <w:left w:val="single" w:sz="4" w:space="0" w:color="auto"/>
              <w:bottom w:val="single" w:sz="4" w:space="0" w:color="auto"/>
              <w:right w:val="single" w:sz="4" w:space="0" w:color="auto"/>
            </w:tcBorders>
            <w:hideMark/>
          </w:tcPr>
          <w:p w14:paraId="34C476F6" w14:textId="77777777" w:rsidR="00A24247" w:rsidRPr="00A24247" w:rsidRDefault="00A24247" w:rsidP="00906906">
            <w:pPr>
              <w:pStyle w:val="Paragraph"/>
              <w:spacing w:after="0" w:line="240" w:lineRule="auto"/>
              <w:jc w:val="right"/>
              <w:rPr>
                <w:noProof/>
                <w:lang w:val="sk-SK"/>
              </w:rPr>
            </w:pPr>
            <w:r w:rsidRPr="00A24247">
              <w:rPr>
                <w:noProof/>
                <w:lang w:val="sk-SK"/>
              </w:rPr>
              <w:t>ex 2906 19 00</w:t>
            </w:r>
          </w:p>
        </w:tc>
        <w:tc>
          <w:tcPr>
            <w:tcW w:w="0" w:type="auto"/>
            <w:tcBorders>
              <w:top w:val="single" w:sz="4" w:space="0" w:color="auto"/>
              <w:left w:val="single" w:sz="4" w:space="0" w:color="auto"/>
              <w:bottom w:val="single" w:sz="4" w:space="0" w:color="auto"/>
              <w:right w:val="single" w:sz="4" w:space="0" w:color="auto"/>
            </w:tcBorders>
            <w:hideMark/>
          </w:tcPr>
          <w:p w14:paraId="70148AD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F2035C5" w14:textId="77777777" w:rsidR="00A24247" w:rsidRPr="00A24247" w:rsidRDefault="00A24247" w:rsidP="00906906">
            <w:pPr>
              <w:pStyle w:val="Paragraph"/>
              <w:spacing w:after="0" w:line="240" w:lineRule="auto"/>
              <w:rPr>
                <w:noProof/>
                <w:lang w:val="sk-SK"/>
              </w:rPr>
            </w:pPr>
            <w:r w:rsidRPr="00A24247">
              <w:rPr>
                <w:noProof/>
                <w:lang w:val="sk-SK"/>
              </w:rPr>
              <w:t>4,4'-Izopropylidéndicyklohexanol (CAS RN 80-04-6)</w:t>
            </w:r>
          </w:p>
        </w:tc>
        <w:tc>
          <w:tcPr>
            <w:tcW w:w="0" w:type="auto"/>
            <w:tcBorders>
              <w:top w:val="single" w:sz="4" w:space="0" w:color="auto"/>
              <w:left w:val="single" w:sz="4" w:space="0" w:color="auto"/>
              <w:bottom w:val="single" w:sz="4" w:space="0" w:color="auto"/>
              <w:right w:val="single" w:sz="4" w:space="0" w:color="auto"/>
            </w:tcBorders>
            <w:hideMark/>
          </w:tcPr>
          <w:p w14:paraId="71BBBF93" w14:textId="1B51E5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B151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96593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F6D01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F6E8E4" w14:textId="77777777" w:rsidR="00A24247" w:rsidRPr="00A24247" w:rsidRDefault="00A24247" w:rsidP="00906906">
            <w:pPr>
              <w:pStyle w:val="Paragraph"/>
              <w:spacing w:after="0" w:line="240" w:lineRule="auto"/>
              <w:rPr>
                <w:noProof/>
                <w:lang w:val="sk-SK"/>
              </w:rPr>
            </w:pPr>
            <w:r w:rsidRPr="00A24247">
              <w:rPr>
                <w:noProof/>
                <w:lang w:val="sk-SK"/>
              </w:rPr>
              <w:t>0.6257</w:t>
            </w:r>
          </w:p>
        </w:tc>
        <w:tc>
          <w:tcPr>
            <w:tcW w:w="0" w:type="auto"/>
            <w:tcBorders>
              <w:top w:val="single" w:sz="4" w:space="0" w:color="auto"/>
              <w:left w:val="single" w:sz="4" w:space="0" w:color="auto"/>
              <w:bottom w:val="single" w:sz="4" w:space="0" w:color="auto"/>
              <w:right w:val="single" w:sz="4" w:space="0" w:color="auto"/>
            </w:tcBorders>
            <w:hideMark/>
          </w:tcPr>
          <w:p w14:paraId="0D512EC6" w14:textId="77777777" w:rsidR="00A24247" w:rsidRPr="00A24247" w:rsidRDefault="00A24247" w:rsidP="00906906">
            <w:pPr>
              <w:pStyle w:val="Paragraph"/>
              <w:spacing w:after="0" w:line="240" w:lineRule="auto"/>
              <w:jc w:val="right"/>
              <w:rPr>
                <w:noProof/>
                <w:lang w:val="sk-SK"/>
              </w:rPr>
            </w:pPr>
            <w:r w:rsidRPr="00A24247">
              <w:rPr>
                <w:noProof/>
                <w:lang w:val="sk-SK"/>
              </w:rPr>
              <w:t>ex 2906 19 00</w:t>
            </w:r>
          </w:p>
        </w:tc>
        <w:tc>
          <w:tcPr>
            <w:tcW w:w="0" w:type="auto"/>
            <w:tcBorders>
              <w:top w:val="single" w:sz="4" w:space="0" w:color="auto"/>
              <w:left w:val="single" w:sz="4" w:space="0" w:color="auto"/>
              <w:bottom w:val="single" w:sz="4" w:space="0" w:color="auto"/>
              <w:right w:val="single" w:sz="4" w:space="0" w:color="auto"/>
            </w:tcBorders>
            <w:hideMark/>
          </w:tcPr>
          <w:p w14:paraId="7E7C2164"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B19F3C2" w14:textId="77777777" w:rsidR="00A24247" w:rsidRPr="00A24247" w:rsidRDefault="00A24247" w:rsidP="00906906">
            <w:pPr>
              <w:pStyle w:val="Paragraph"/>
              <w:spacing w:after="0" w:line="240" w:lineRule="auto"/>
              <w:rPr>
                <w:noProof/>
                <w:lang w:val="sk-SK"/>
              </w:rPr>
            </w:pPr>
            <w:r w:rsidRPr="00A24247">
              <w:rPr>
                <w:noProof/>
                <w:lang w:val="sk-SK"/>
              </w:rPr>
              <w:t>4-</w:t>
            </w:r>
            <w:r w:rsidRPr="00A24247">
              <w:rPr>
                <w:i/>
                <w:iCs/>
                <w:noProof/>
                <w:lang w:val="sk-SK"/>
              </w:rPr>
              <w:t>terc-</w:t>
            </w:r>
            <w:r w:rsidRPr="00A24247">
              <w:rPr>
                <w:noProof/>
                <w:lang w:val="sk-SK"/>
              </w:rPr>
              <w:t>Butylcyklohexanol (CAS RN 98-52-2)</w:t>
            </w:r>
          </w:p>
        </w:tc>
        <w:tc>
          <w:tcPr>
            <w:tcW w:w="0" w:type="auto"/>
            <w:tcBorders>
              <w:top w:val="single" w:sz="4" w:space="0" w:color="auto"/>
              <w:left w:val="single" w:sz="4" w:space="0" w:color="auto"/>
              <w:bottom w:val="single" w:sz="4" w:space="0" w:color="auto"/>
              <w:right w:val="single" w:sz="4" w:space="0" w:color="auto"/>
            </w:tcBorders>
            <w:hideMark/>
          </w:tcPr>
          <w:p w14:paraId="2DA95230" w14:textId="69362B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C2C6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54EF4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FB415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E3B721" w14:textId="77777777" w:rsidR="00A24247" w:rsidRPr="00A24247" w:rsidRDefault="00A24247" w:rsidP="00906906">
            <w:pPr>
              <w:pStyle w:val="Paragraph"/>
              <w:spacing w:after="0" w:line="240" w:lineRule="auto"/>
              <w:rPr>
                <w:noProof/>
                <w:lang w:val="sk-SK"/>
              </w:rPr>
            </w:pPr>
            <w:r w:rsidRPr="00A24247">
              <w:rPr>
                <w:noProof/>
                <w:lang w:val="sk-SK"/>
              </w:rPr>
              <w:t>0.8231</w:t>
            </w:r>
          </w:p>
        </w:tc>
        <w:tc>
          <w:tcPr>
            <w:tcW w:w="0" w:type="auto"/>
            <w:tcBorders>
              <w:top w:val="single" w:sz="4" w:space="0" w:color="auto"/>
              <w:left w:val="single" w:sz="4" w:space="0" w:color="auto"/>
              <w:bottom w:val="single" w:sz="4" w:space="0" w:color="auto"/>
              <w:right w:val="single" w:sz="4" w:space="0" w:color="auto"/>
            </w:tcBorders>
            <w:hideMark/>
          </w:tcPr>
          <w:p w14:paraId="61F557A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2906 19 00</w:t>
            </w:r>
          </w:p>
        </w:tc>
        <w:tc>
          <w:tcPr>
            <w:tcW w:w="0" w:type="auto"/>
            <w:tcBorders>
              <w:top w:val="single" w:sz="4" w:space="0" w:color="auto"/>
              <w:left w:val="single" w:sz="4" w:space="0" w:color="auto"/>
              <w:bottom w:val="single" w:sz="4" w:space="0" w:color="auto"/>
              <w:right w:val="single" w:sz="4" w:space="0" w:color="auto"/>
            </w:tcBorders>
            <w:hideMark/>
          </w:tcPr>
          <w:p w14:paraId="1C31C79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CC2BEBA" w14:textId="0275BA01" w:rsidR="00A24247" w:rsidRPr="00A24247" w:rsidRDefault="00A24247" w:rsidP="00906906">
            <w:pPr>
              <w:pStyle w:val="Paragraph"/>
              <w:spacing w:after="0" w:line="240" w:lineRule="auto"/>
              <w:rPr>
                <w:noProof/>
                <w:lang w:val="sk-SK"/>
              </w:rPr>
            </w:pPr>
            <w:r w:rsidRPr="00A24247">
              <w:rPr>
                <w:noProof/>
                <w:lang w:val="sk-SK"/>
              </w:rPr>
              <w:t>5-metyl-2-(prop-1-én-2-yl)cyklohexanol, zmes izomérov (CAS RN 7786-67-6)</w:t>
            </w:r>
            <w:r w:rsidR="00730589">
              <w:rPr>
                <w:noProof/>
                <w:lang w:val="sk-SK"/>
              </w:rPr>
              <w:t xml:space="preserve"> s </w:t>
            </w:r>
            <w:r w:rsidRPr="00A24247">
              <w:rPr>
                <w:noProof/>
                <w:lang w:val="sk-SK"/>
              </w:rPr>
              <w:t>čistotou 90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61BBB5E" w14:textId="7CDF89D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EFB7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6B053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615D18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B1647E" w14:textId="77777777" w:rsidR="00A24247" w:rsidRPr="00A24247" w:rsidRDefault="00A24247" w:rsidP="00906906">
            <w:pPr>
              <w:pStyle w:val="Paragraph"/>
              <w:spacing w:after="0" w:line="240" w:lineRule="auto"/>
              <w:rPr>
                <w:noProof/>
                <w:lang w:val="sk-SK"/>
              </w:rPr>
            </w:pPr>
            <w:r w:rsidRPr="00A24247">
              <w:rPr>
                <w:noProof/>
                <w:lang w:val="sk-SK"/>
              </w:rPr>
              <w:t>0.3681</w:t>
            </w:r>
          </w:p>
        </w:tc>
        <w:tc>
          <w:tcPr>
            <w:tcW w:w="0" w:type="auto"/>
            <w:tcBorders>
              <w:top w:val="single" w:sz="4" w:space="0" w:color="auto"/>
              <w:left w:val="single" w:sz="4" w:space="0" w:color="auto"/>
              <w:bottom w:val="single" w:sz="4" w:space="0" w:color="auto"/>
              <w:right w:val="single" w:sz="4" w:space="0" w:color="auto"/>
            </w:tcBorders>
            <w:hideMark/>
          </w:tcPr>
          <w:p w14:paraId="32692857" w14:textId="77777777" w:rsidR="00A24247" w:rsidRPr="00A24247" w:rsidRDefault="00A24247" w:rsidP="00906906">
            <w:pPr>
              <w:pStyle w:val="Paragraph"/>
              <w:spacing w:after="0" w:line="240" w:lineRule="auto"/>
              <w:jc w:val="right"/>
              <w:rPr>
                <w:noProof/>
                <w:lang w:val="sk-SK"/>
              </w:rPr>
            </w:pPr>
            <w:r w:rsidRPr="00A24247">
              <w:rPr>
                <w:noProof/>
                <w:lang w:val="sk-SK"/>
              </w:rPr>
              <w:t>ex 2906 29 00</w:t>
            </w:r>
          </w:p>
        </w:tc>
        <w:tc>
          <w:tcPr>
            <w:tcW w:w="0" w:type="auto"/>
            <w:tcBorders>
              <w:top w:val="single" w:sz="4" w:space="0" w:color="auto"/>
              <w:left w:val="single" w:sz="4" w:space="0" w:color="auto"/>
              <w:bottom w:val="single" w:sz="4" w:space="0" w:color="auto"/>
              <w:right w:val="single" w:sz="4" w:space="0" w:color="auto"/>
            </w:tcBorders>
            <w:hideMark/>
          </w:tcPr>
          <w:p w14:paraId="073D610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8C03810" w14:textId="77777777" w:rsidR="00A24247" w:rsidRPr="00A24247" w:rsidRDefault="00A24247" w:rsidP="00906906">
            <w:pPr>
              <w:pStyle w:val="Paragraph"/>
              <w:spacing w:after="0" w:line="240" w:lineRule="auto"/>
              <w:rPr>
                <w:noProof/>
                <w:lang w:val="sk-SK"/>
              </w:rPr>
            </w:pPr>
            <w:r w:rsidRPr="00A24247">
              <w:rPr>
                <w:noProof/>
                <w:lang w:val="sk-SK"/>
              </w:rPr>
              <w:t>1-Hydroxymetyl-4-metyl-2,3,5,6-tetrafluórbenzén (CAS RN 79538-03-7)</w:t>
            </w:r>
          </w:p>
        </w:tc>
        <w:tc>
          <w:tcPr>
            <w:tcW w:w="0" w:type="auto"/>
            <w:tcBorders>
              <w:top w:val="single" w:sz="4" w:space="0" w:color="auto"/>
              <w:left w:val="single" w:sz="4" w:space="0" w:color="auto"/>
              <w:bottom w:val="single" w:sz="4" w:space="0" w:color="auto"/>
              <w:right w:val="single" w:sz="4" w:space="0" w:color="auto"/>
            </w:tcBorders>
            <w:hideMark/>
          </w:tcPr>
          <w:p w14:paraId="61339494" w14:textId="20A8256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D7D8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9EF47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E681A6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14D0FC" w14:textId="77777777" w:rsidR="00A24247" w:rsidRPr="00A24247" w:rsidRDefault="00A24247" w:rsidP="00906906">
            <w:pPr>
              <w:pStyle w:val="Paragraph"/>
              <w:spacing w:after="0" w:line="240" w:lineRule="auto"/>
              <w:rPr>
                <w:noProof/>
                <w:lang w:val="sk-SK"/>
              </w:rPr>
            </w:pPr>
            <w:r w:rsidRPr="00A24247">
              <w:rPr>
                <w:noProof/>
                <w:lang w:val="sk-SK"/>
              </w:rPr>
              <w:t>0.5855</w:t>
            </w:r>
          </w:p>
        </w:tc>
        <w:tc>
          <w:tcPr>
            <w:tcW w:w="0" w:type="auto"/>
            <w:tcBorders>
              <w:top w:val="single" w:sz="4" w:space="0" w:color="auto"/>
              <w:left w:val="single" w:sz="4" w:space="0" w:color="auto"/>
              <w:bottom w:val="single" w:sz="4" w:space="0" w:color="auto"/>
              <w:right w:val="single" w:sz="4" w:space="0" w:color="auto"/>
            </w:tcBorders>
            <w:hideMark/>
          </w:tcPr>
          <w:p w14:paraId="1FA22752" w14:textId="77777777" w:rsidR="00A24247" w:rsidRPr="00A24247" w:rsidRDefault="00A24247" w:rsidP="00906906">
            <w:pPr>
              <w:pStyle w:val="Paragraph"/>
              <w:spacing w:after="0" w:line="240" w:lineRule="auto"/>
              <w:jc w:val="right"/>
              <w:rPr>
                <w:noProof/>
                <w:lang w:val="sk-SK"/>
              </w:rPr>
            </w:pPr>
            <w:r w:rsidRPr="00A24247">
              <w:rPr>
                <w:noProof/>
                <w:lang w:val="sk-SK"/>
              </w:rPr>
              <w:t>ex 2906 29 00</w:t>
            </w:r>
          </w:p>
        </w:tc>
        <w:tc>
          <w:tcPr>
            <w:tcW w:w="0" w:type="auto"/>
            <w:tcBorders>
              <w:top w:val="single" w:sz="4" w:space="0" w:color="auto"/>
              <w:left w:val="single" w:sz="4" w:space="0" w:color="auto"/>
              <w:bottom w:val="single" w:sz="4" w:space="0" w:color="auto"/>
              <w:right w:val="single" w:sz="4" w:space="0" w:color="auto"/>
            </w:tcBorders>
            <w:hideMark/>
          </w:tcPr>
          <w:p w14:paraId="2ACB2B1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F41C576" w14:textId="77777777" w:rsidR="00A24247" w:rsidRPr="00A24247" w:rsidRDefault="00A24247" w:rsidP="00906906">
            <w:pPr>
              <w:pStyle w:val="Paragraph"/>
              <w:spacing w:after="0" w:line="240" w:lineRule="auto"/>
              <w:rPr>
                <w:noProof/>
                <w:lang w:val="sk-SK"/>
              </w:rPr>
            </w:pPr>
            <w:r w:rsidRPr="00A24247">
              <w:rPr>
                <w:noProof/>
                <w:lang w:val="sk-SK"/>
              </w:rPr>
              <w:t>2-Fenyletanol (CAS RN 60-12-8)</w:t>
            </w:r>
          </w:p>
        </w:tc>
        <w:tc>
          <w:tcPr>
            <w:tcW w:w="0" w:type="auto"/>
            <w:tcBorders>
              <w:top w:val="single" w:sz="4" w:space="0" w:color="auto"/>
              <w:left w:val="single" w:sz="4" w:space="0" w:color="auto"/>
              <w:bottom w:val="single" w:sz="4" w:space="0" w:color="auto"/>
              <w:right w:val="single" w:sz="4" w:space="0" w:color="auto"/>
            </w:tcBorders>
            <w:hideMark/>
          </w:tcPr>
          <w:p w14:paraId="2941161D" w14:textId="64C34F3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FA0C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C3823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D7F6A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C9BCC1" w14:textId="77777777" w:rsidR="00A24247" w:rsidRPr="00A24247" w:rsidRDefault="00A24247" w:rsidP="00906906">
            <w:pPr>
              <w:pStyle w:val="Paragraph"/>
              <w:spacing w:after="0" w:line="240" w:lineRule="auto"/>
              <w:rPr>
                <w:noProof/>
                <w:lang w:val="sk-SK"/>
              </w:rPr>
            </w:pPr>
            <w:r w:rsidRPr="00A24247">
              <w:rPr>
                <w:noProof/>
                <w:lang w:val="sk-SK"/>
              </w:rPr>
              <w:t>0.6757</w:t>
            </w:r>
          </w:p>
        </w:tc>
        <w:tc>
          <w:tcPr>
            <w:tcW w:w="0" w:type="auto"/>
            <w:tcBorders>
              <w:top w:val="single" w:sz="4" w:space="0" w:color="auto"/>
              <w:left w:val="single" w:sz="4" w:space="0" w:color="auto"/>
              <w:bottom w:val="single" w:sz="4" w:space="0" w:color="auto"/>
              <w:right w:val="single" w:sz="4" w:space="0" w:color="auto"/>
            </w:tcBorders>
            <w:hideMark/>
          </w:tcPr>
          <w:p w14:paraId="385B2210" w14:textId="77777777" w:rsidR="00A24247" w:rsidRPr="00A24247" w:rsidRDefault="00A24247" w:rsidP="00906906">
            <w:pPr>
              <w:pStyle w:val="Paragraph"/>
              <w:spacing w:after="0" w:line="240" w:lineRule="auto"/>
              <w:jc w:val="right"/>
              <w:rPr>
                <w:noProof/>
                <w:lang w:val="sk-SK"/>
              </w:rPr>
            </w:pPr>
            <w:r w:rsidRPr="00A24247">
              <w:rPr>
                <w:noProof/>
                <w:lang w:val="sk-SK"/>
              </w:rPr>
              <w:t>ex 2906 29 00</w:t>
            </w:r>
          </w:p>
        </w:tc>
        <w:tc>
          <w:tcPr>
            <w:tcW w:w="0" w:type="auto"/>
            <w:tcBorders>
              <w:top w:val="single" w:sz="4" w:space="0" w:color="auto"/>
              <w:left w:val="single" w:sz="4" w:space="0" w:color="auto"/>
              <w:bottom w:val="single" w:sz="4" w:space="0" w:color="auto"/>
              <w:right w:val="single" w:sz="4" w:space="0" w:color="auto"/>
            </w:tcBorders>
            <w:hideMark/>
          </w:tcPr>
          <w:p w14:paraId="1B36938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7C5B7F3" w14:textId="77777777" w:rsidR="00A24247" w:rsidRPr="00A24247" w:rsidRDefault="00A24247" w:rsidP="00906906">
            <w:pPr>
              <w:pStyle w:val="Paragraph"/>
              <w:spacing w:after="0" w:line="240" w:lineRule="auto"/>
              <w:rPr>
                <w:noProof/>
                <w:lang w:val="sk-SK"/>
              </w:rPr>
            </w:pPr>
            <w:r w:rsidRPr="00A24247">
              <w:rPr>
                <w:noProof/>
                <w:lang w:val="sk-SK"/>
              </w:rPr>
              <w:t>2-Bróm-5-jód-benzénmetanol (CAS RN 946525-30-0)</w:t>
            </w:r>
          </w:p>
        </w:tc>
        <w:tc>
          <w:tcPr>
            <w:tcW w:w="0" w:type="auto"/>
            <w:tcBorders>
              <w:top w:val="single" w:sz="4" w:space="0" w:color="auto"/>
              <w:left w:val="single" w:sz="4" w:space="0" w:color="auto"/>
              <w:bottom w:val="single" w:sz="4" w:space="0" w:color="auto"/>
              <w:right w:val="single" w:sz="4" w:space="0" w:color="auto"/>
            </w:tcBorders>
            <w:hideMark/>
          </w:tcPr>
          <w:p w14:paraId="172E90F7" w14:textId="2F4246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7C03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94F4C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11FC1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200CC3" w14:textId="77777777" w:rsidR="00A24247" w:rsidRPr="00A24247" w:rsidRDefault="00A24247" w:rsidP="00906906">
            <w:pPr>
              <w:pStyle w:val="Paragraph"/>
              <w:spacing w:after="0" w:line="240" w:lineRule="auto"/>
              <w:rPr>
                <w:noProof/>
                <w:lang w:val="sk-SK"/>
              </w:rPr>
            </w:pPr>
            <w:r w:rsidRPr="00A24247">
              <w:rPr>
                <w:noProof/>
                <w:lang w:val="sk-SK"/>
              </w:rPr>
              <w:t>0.7373</w:t>
            </w:r>
          </w:p>
        </w:tc>
        <w:tc>
          <w:tcPr>
            <w:tcW w:w="0" w:type="auto"/>
            <w:tcBorders>
              <w:top w:val="single" w:sz="4" w:space="0" w:color="auto"/>
              <w:left w:val="single" w:sz="4" w:space="0" w:color="auto"/>
              <w:bottom w:val="single" w:sz="4" w:space="0" w:color="auto"/>
              <w:right w:val="single" w:sz="4" w:space="0" w:color="auto"/>
            </w:tcBorders>
            <w:hideMark/>
          </w:tcPr>
          <w:p w14:paraId="6496574D" w14:textId="77777777" w:rsidR="00A24247" w:rsidRPr="00A24247" w:rsidRDefault="00A24247" w:rsidP="00906906">
            <w:pPr>
              <w:pStyle w:val="Paragraph"/>
              <w:spacing w:after="0" w:line="240" w:lineRule="auto"/>
              <w:jc w:val="right"/>
              <w:rPr>
                <w:noProof/>
                <w:lang w:val="sk-SK"/>
              </w:rPr>
            </w:pPr>
            <w:r w:rsidRPr="00A24247">
              <w:rPr>
                <w:noProof/>
                <w:lang w:val="sk-SK"/>
              </w:rPr>
              <w:t>ex 2906 29 00</w:t>
            </w:r>
          </w:p>
        </w:tc>
        <w:tc>
          <w:tcPr>
            <w:tcW w:w="0" w:type="auto"/>
            <w:tcBorders>
              <w:top w:val="single" w:sz="4" w:space="0" w:color="auto"/>
              <w:left w:val="single" w:sz="4" w:space="0" w:color="auto"/>
              <w:bottom w:val="single" w:sz="4" w:space="0" w:color="auto"/>
              <w:right w:val="single" w:sz="4" w:space="0" w:color="auto"/>
            </w:tcBorders>
            <w:hideMark/>
          </w:tcPr>
          <w:p w14:paraId="76A0033B"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3A8DB9A" w14:textId="1920EE3B" w:rsidR="00A24247" w:rsidRPr="00A24247" w:rsidRDefault="00A24247" w:rsidP="00906906">
            <w:pPr>
              <w:pStyle w:val="Paragraph"/>
              <w:spacing w:after="0" w:line="240" w:lineRule="auto"/>
              <w:rPr>
                <w:noProof/>
                <w:lang w:val="sk-SK"/>
              </w:rPr>
            </w:pPr>
            <w:r w:rsidRPr="00A24247">
              <w:rPr>
                <w:noProof/>
                <w:lang w:val="sk-SK"/>
              </w:rPr>
              <w:t>2,2′-(m-fenylén)dipropán-2-ol (CAS RN</w:t>
            </w:r>
            <w:r>
              <w:rPr>
                <w:noProof/>
                <w:lang w:val="sk-SK"/>
              </w:rPr>
              <w:t xml:space="preserve"> </w:t>
            </w:r>
            <w:r w:rsidRPr="00A24247">
              <w:rPr>
                <w:noProof/>
                <w:lang w:val="sk-SK"/>
              </w:rPr>
              <w:t>1999-85-5)</w:t>
            </w:r>
          </w:p>
        </w:tc>
        <w:tc>
          <w:tcPr>
            <w:tcW w:w="0" w:type="auto"/>
            <w:tcBorders>
              <w:top w:val="single" w:sz="4" w:space="0" w:color="auto"/>
              <w:left w:val="single" w:sz="4" w:space="0" w:color="auto"/>
              <w:bottom w:val="single" w:sz="4" w:space="0" w:color="auto"/>
              <w:right w:val="single" w:sz="4" w:space="0" w:color="auto"/>
            </w:tcBorders>
            <w:hideMark/>
          </w:tcPr>
          <w:p w14:paraId="2FFD95D0" w14:textId="1FC23DB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6911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D3F30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50FA0A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415B3E" w14:textId="77777777" w:rsidR="00A24247" w:rsidRPr="00A24247" w:rsidRDefault="00A24247" w:rsidP="00906906">
            <w:pPr>
              <w:pStyle w:val="Paragraph"/>
              <w:spacing w:after="0" w:line="240" w:lineRule="auto"/>
              <w:rPr>
                <w:noProof/>
                <w:lang w:val="sk-SK"/>
              </w:rPr>
            </w:pPr>
            <w:r w:rsidRPr="00A24247">
              <w:rPr>
                <w:noProof/>
                <w:lang w:val="sk-SK"/>
              </w:rPr>
              <w:t>0.7806</w:t>
            </w:r>
          </w:p>
        </w:tc>
        <w:tc>
          <w:tcPr>
            <w:tcW w:w="0" w:type="auto"/>
            <w:tcBorders>
              <w:top w:val="single" w:sz="4" w:space="0" w:color="auto"/>
              <w:left w:val="single" w:sz="4" w:space="0" w:color="auto"/>
              <w:bottom w:val="single" w:sz="4" w:space="0" w:color="auto"/>
              <w:right w:val="single" w:sz="4" w:space="0" w:color="auto"/>
            </w:tcBorders>
            <w:hideMark/>
          </w:tcPr>
          <w:p w14:paraId="48563935" w14:textId="77777777" w:rsidR="00A24247" w:rsidRPr="00A24247" w:rsidRDefault="00A24247" w:rsidP="00906906">
            <w:pPr>
              <w:pStyle w:val="Paragraph"/>
              <w:spacing w:after="0" w:line="240" w:lineRule="auto"/>
              <w:jc w:val="right"/>
              <w:rPr>
                <w:noProof/>
                <w:lang w:val="sk-SK"/>
              </w:rPr>
            </w:pPr>
            <w:r w:rsidRPr="00A24247">
              <w:rPr>
                <w:noProof/>
                <w:lang w:val="sk-SK"/>
              </w:rPr>
              <w:t>ex 2906 29 00</w:t>
            </w:r>
          </w:p>
        </w:tc>
        <w:tc>
          <w:tcPr>
            <w:tcW w:w="0" w:type="auto"/>
            <w:tcBorders>
              <w:top w:val="single" w:sz="4" w:space="0" w:color="auto"/>
              <w:left w:val="single" w:sz="4" w:space="0" w:color="auto"/>
              <w:bottom w:val="single" w:sz="4" w:space="0" w:color="auto"/>
              <w:right w:val="single" w:sz="4" w:space="0" w:color="auto"/>
            </w:tcBorders>
            <w:hideMark/>
          </w:tcPr>
          <w:p w14:paraId="2EDD7E5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245CD5F" w14:textId="77777777" w:rsidR="00A24247" w:rsidRPr="00A24247" w:rsidRDefault="00A24247" w:rsidP="00906906">
            <w:pPr>
              <w:pStyle w:val="Paragraph"/>
              <w:spacing w:after="0" w:line="240" w:lineRule="auto"/>
              <w:rPr>
                <w:noProof/>
                <w:lang w:val="sk-SK"/>
              </w:rPr>
            </w:pPr>
            <w:r w:rsidRPr="00A24247">
              <w:rPr>
                <w:noProof/>
                <w:lang w:val="sk-SK"/>
              </w:rPr>
              <w:t>3-[3-(trifluórmetyl)fenyl]propán-1-ol (CAS RN 78573-45-2)</w:t>
            </w:r>
          </w:p>
        </w:tc>
        <w:tc>
          <w:tcPr>
            <w:tcW w:w="0" w:type="auto"/>
            <w:tcBorders>
              <w:top w:val="single" w:sz="4" w:space="0" w:color="auto"/>
              <w:left w:val="single" w:sz="4" w:space="0" w:color="auto"/>
              <w:bottom w:val="single" w:sz="4" w:space="0" w:color="auto"/>
              <w:right w:val="single" w:sz="4" w:space="0" w:color="auto"/>
            </w:tcBorders>
            <w:hideMark/>
          </w:tcPr>
          <w:p w14:paraId="4AE4543B" w14:textId="4DB1E2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8047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84047C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91390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93C379" w14:textId="77777777" w:rsidR="00A24247" w:rsidRPr="00A24247" w:rsidRDefault="00A24247" w:rsidP="00906906">
            <w:pPr>
              <w:pStyle w:val="Paragraph"/>
              <w:spacing w:after="0" w:line="240" w:lineRule="auto"/>
              <w:rPr>
                <w:noProof/>
                <w:lang w:val="sk-SK"/>
              </w:rPr>
            </w:pPr>
            <w:r w:rsidRPr="00A24247">
              <w:rPr>
                <w:noProof/>
                <w:lang w:val="sk-SK"/>
              </w:rPr>
              <w:t>0.7963</w:t>
            </w:r>
          </w:p>
        </w:tc>
        <w:tc>
          <w:tcPr>
            <w:tcW w:w="0" w:type="auto"/>
            <w:tcBorders>
              <w:top w:val="single" w:sz="4" w:space="0" w:color="auto"/>
              <w:left w:val="single" w:sz="4" w:space="0" w:color="auto"/>
              <w:bottom w:val="single" w:sz="4" w:space="0" w:color="auto"/>
              <w:right w:val="single" w:sz="4" w:space="0" w:color="auto"/>
            </w:tcBorders>
            <w:hideMark/>
          </w:tcPr>
          <w:p w14:paraId="26BEBC65" w14:textId="77777777" w:rsidR="00A24247" w:rsidRPr="00A24247" w:rsidRDefault="00A24247" w:rsidP="00906906">
            <w:pPr>
              <w:pStyle w:val="Paragraph"/>
              <w:spacing w:after="0" w:line="240" w:lineRule="auto"/>
              <w:jc w:val="right"/>
              <w:rPr>
                <w:noProof/>
                <w:lang w:val="sk-SK"/>
              </w:rPr>
            </w:pPr>
            <w:r w:rsidRPr="00A24247">
              <w:rPr>
                <w:noProof/>
                <w:lang w:val="sk-SK"/>
              </w:rPr>
              <w:t>ex 2906 29 00</w:t>
            </w:r>
          </w:p>
        </w:tc>
        <w:tc>
          <w:tcPr>
            <w:tcW w:w="0" w:type="auto"/>
            <w:tcBorders>
              <w:top w:val="single" w:sz="4" w:space="0" w:color="auto"/>
              <w:left w:val="single" w:sz="4" w:space="0" w:color="auto"/>
              <w:bottom w:val="single" w:sz="4" w:space="0" w:color="auto"/>
              <w:right w:val="single" w:sz="4" w:space="0" w:color="auto"/>
            </w:tcBorders>
            <w:hideMark/>
          </w:tcPr>
          <w:p w14:paraId="7E4E347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93EFDBD" w14:textId="76A67F14" w:rsidR="00A24247" w:rsidRPr="00A24247" w:rsidRDefault="00A24247" w:rsidP="00906906">
            <w:pPr>
              <w:pStyle w:val="Paragraph"/>
              <w:spacing w:after="0" w:line="240" w:lineRule="auto"/>
              <w:rPr>
                <w:noProof/>
                <w:lang w:val="sk-SK"/>
              </w:rPr>
            </w:pPr>
            <w:r w:rsidRPr="00A24247">
              <w:rPr>
                <w:noProof/>
                <w:lang w:val="sk-SK"/>
              </w:rPr>
              <w:t>1,2,3,4-tetrahydro-1-naftol (CAS RN 529-33-9)</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0990D1C" w14:textId="5AE5E7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98AF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979A9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2EBDB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9722DE" w14:textId="77777777" w:rsidR="00A24247" w:rsidRPr="00A24247" w:rsidRDefault="00A24247" w:rsidP="00906906">
            <w:pPr>
              <w:pStyle w:val="Paragraph"/>
              <w:spacing w:after="0" w:line="240" w:lineRule="auto"/>
              <w:rPr>
                <w:noProof/>
                <w:lang w:val="sk-SK"/>
              </w:rPr>
            </w:pPr>
            <w:r w:rsidRPr="00A24247">
              <w:rPr>
                <w:noProof/>
                <w:lang w:val="sk-SK"/>
              </w:rPr>
              <w:t>0.6329</w:t>
            </w:r>
          </w:p>
        </w:tc>
        <w:tc>
          <w:tcPr>
            <w:tcW w:w="0" w:type="auto"/>
            <w:tcBorders>
              <w:top w:val="single" w:sz="4" w:space="0" w:color="auto"/>
              <w:left w:val="single" w:sz="4" w:space="0" w:color="auto"/>
              <w:bottom w:val="single" w:sz="4" w:space="0" w:color="auto"/>
              <w:right w:val="single" w:sz="4" w:space="0" w:color="auto"/>
            </w:tcBorders>
            <w:hideMark/>
          </w:tcPr>
          <w:p w14:paraId="672196FB" w14:textId="77777777" w:rsidR="00A24247" w:rsidRPr="00A24247" w:rsidRDefault="00A24247" w:rsidP="00906906">
            <w:pPr>
              <w:pStyle w:val="Paragraph"/>
              <w:spacing w:after="0" w:line="240" w:lineRule="auto"/>
              <w:jc w:val="right"/>
              <w:rPr>
                <w:noProof/>
                <w:lang w:val="sk-SK"/>
              </w:rPr>
            </w:pPr>
            <w:r w:rsidRPr="00A24247">
              <w:rPr>
                <w:noProof/>
                <w:lang w:val="sk-SK"/>
              </w:rPr>
              <w:t>ex 2907 12 00</w:t>
            </w:r>
          </w:p>
        </w:tc>
        <w:tc>
          <w:tcPr>
            <w:tcW w:w="0" w:type="auto"/>
            <w:tcBorders>
              <w:top w:val="single" w:sz="4" w:space="0" w:color="auto"/>
              <w:left w:val="single" w:sz="4" w:space="0" w:color="auto"/>
              <w:bottom w:val="single" w:sz="4" w:space="0" w:color="auto"/>
              <w:right w:val="single" w:sz="4" w:space="0" w:color="auto"/>
            </w:tcBorders>
            <w:hideMark/>
          </w:tcPr>
          <w:p w14:paraId="0EAA107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D45C985" w14:textId="22934661" w:rsidR="00A24247" w:rsidRPr="00A24247" w:rsidRDefault="00A24247" w:rsidP="00906906">
            <w:pPr>
              <w:pStyle w:val="Paragraph"/>
              <w:spacing w:after="0" w:line="240" w:lineRule="auto"/>
              <w:rPr>
                <w:noProof/>
                <w:lang w:val="sk-SK"/>
              </w:rPr>
            </w:pPr>
            <w:r w:rsidRPr="00A24247">
              <w:rPr>
                <w:noProof/>
                <w:lang w:val="sk-SK"/>
              </w:rPr>
              <w:t>Zmes meta-krezolu (CAS RN 108-39-4)</w:t>
            </w:r>
            <w:r w:rsidR="00730589">
              <w:rPr>
                <w:noProof/>
                <w:lang w:val="sk-SK"/>
              </w:rPr>
              <w:t xml:space="preserve"> a </w:t>
            </w:r>
            <w:r w:rsidRPr="00A24247">
              <w:rPr>
                <w:noProof/>
                <w:lang w:val="sk-SK"/>
              </w:rPr>
              <w:t>para-krezolu (CAS RN 106-44-5)</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99</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950C091" w14:textId="773E35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F85E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5EABA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EF894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498E5D" w14:textId="77777777" w:rsidR="00A24247" w:rsidRPr="00A24247" w:rsidRDefault="00A24247" w:rsidP="00906906">
            <w:pPr>
              <w:pStyle w:val="Paragraph"/>
              <w:spacing w:after="0" w:line="240" w:lineRule="auto"/>
              <w:rPr>
                <w:noProof/>
                <w:lang w:val="sk-SK"/>
              </w:rPr>
            </w:pPr>
            <w:r w:rsidRPr="00A24247">
              <w:rPr>
                <w:noProof/>
                <w:lang w:val="sk-SK"/>
              </w:rPr>
              <w:t>0.6559</w:t>
            </w:r>
          </w:p>
        </w:tc>
        <w:tc>
          <w:tcPr>
            <w:tcW w:w="0" w:type="auto"/>
            <w:tcBorders>
              <w:top w:val="single" w:sz="4" w:space="0" w:color="auto"/>
              <w:left w:val="single" w:sz="4" w:space="0" w:color="auto"/>
              <w:bottom w:val="single" w:sz="4" w:space="0" w:color="auto"/>
              <w:right w:val="single" w:sz="4" w:space="0" w:color="auto"/>
            </w:tcBorders>
            <w:hideMark/>
          </w:tcPr>
          <w:p w14:paraId="49E75AC1" w14:textId="77777777" w:rsidR="00A24247" w:rsidRPr="00A24247" w:rsidRDefault="00A24247" w:rsidP="00906906">
            <w:pPr>
              <w:pStyle w:val="Paragraph"/>
              <w:spacing w:after="0" w:line="240" w:lineRule="auto"/>
              <w:jc w:val="right"/>
              <w:rPr>
                <w:noProof/>
                <w:lang w:val="sk-SK"/>
              </w:rPr>
            </w:pPr>
            <w:r w:rsidRPr="00A24247">
              <w:rPr>
                <w:noProof/>
                <w:lang w:val="sk-SK"/>
              </w:rPr>
              <w:t>ex 2907 12 00</w:t>
            </w:r>
          </w:p>
        </w:tc>
        <w:tc>
          <w:tcPr>
            <w:tcW w:w="0" w:type="auto"/>
            <w:tcBorders>
              <w:top w:val="single" w:sz="4" w:space="0" w:color="auto"/>
              <w:left w:val="single" w:sz="4" w:space="0" w:color="auto"/>
              <w:bottom w:val="single" w:sz="4" w:space="0" w:color="auto"/>
              <w:right w:val="single" w:sz="4" w:space="0" w:color="auto"/>
            </w:tcBorders>
            <w:hideMark/>
          </w:tcPr>
          <w:p w14:paraId="4B91773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696DE9C" w14:textId="77777777" w:rsidR="00A24247" w:rsidRPr="00A24247" w:rsidRDefault="00A24247" w:rsidP="00906906">
            <w:pPr>
              <w:pStyle w:val="Paragraph"/>
              <w:spacing w:after="0" w:line="240" w:lineRule="auto"/>
              <w:rPr>
                <w:noProof/>
                <w:lang w:val="sk-SK"/>
              </w:rPr>
            </w:pPr>
            <w:r w:rsidRPr="00A24247">
              <w:rPr>
                <w:noProof/>
                <w:lang w:val="sk-SK"/>
              </w:rPr>
              <w:t>p-Kresol (CAS RN 106-44-5)</w:t>
            </w:r>
          </w:p>
        </w:tc>
        <w:tc>
          <w:tcPr>
            <w:tcW w:w="0" w:type="auto"/>
            <w:tcBorders>
              <w:top w:val="single" w:sz="4" w:space="0" w:color="auto"/>
              <w:left w:val="single" w:sz="4" w:space="0" w:color="auto"/>
              <w:bottom w:val="single" w:sz="4" w:space="0" w:color="auto"/>
              <w:right w:val="single" w:sz="4" w:space="0" w:color="auto"/>
            </w:tcBorders>
            <w:hideMark/>
          </w:tcPr>
          <w:p w14:paraId="04E6BC8D" w14:textId="26D2B2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DC11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91FF3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566C0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727D88" w14:textId="77777777" w:rsidR="00A24247" w:rsidRPr="00A24247" w:rsidRDefault="00A24247" w:rsidP="00906906">
            <w:pPr>
              <w:pStyle w:val="Paragraph"/>
              <w:spacing w:after="0" w:line="240" w:lineRule="auto"/>
              <w:rPr>
                <w:noProof/>
                <w:lang w:val="sk-SK"/>
              </w:rPr>
            </w:pPr>
            <w:r w:rsidRPr="00A24247">
              <w:rPr>
                <w:noProof/>
                <w:lang w:val="sk-SK"/>
              </w:rPr>
              <w:t>0.5216</w:t>
            </w:r>
          </w:p>
        </w:tc>
        <w:tc>
          <w:tcPr>
            <w:tcW w:w="0" w:type="auto"/>
            <w:tcBorders>
              <w:top w:val="single" w:sz="4" w:space="0" w:color="auto"/>
              <w:left w:val="single" w:sz="4" w:space="0" w:color="auto"/>
              <w:bottom w:val="single" w:sz="4" w:space="0" w:color="auto"/>
              <w:right w:val="single" w:sz="4" w:space="0" w:color="auto"/>
            </w:tcBorders>
            <w:hideMark/>
          </w:tcPr>
          <w:p w14:paraId="10468F3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2907 15 90</w:t>
            </w:r>
          </w:p>
        </w:tc>
        <w:tc>
          <w:tcPr>
            <w:tcW w:w="0" w:type="auto"/>
            <w:tcBorders>
              <w:top w:val="single" w:sz="4" w:space="0" w:color="auto"/>
              <w:left w:val="single" w:sz="4" w:space="0" w:color="auto"/>
              <w:bottom w:val="single" w:sz="4" w:space="0" w:color="auto"/>
              <w:right w:val="single" w:sz="4" w:space="0" w:color="auto"/>
            </w:tcBorders>
            <w:hideMark/>
          </w:tcPr>
          <w:p w14:paraId="7DF01AE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F44CA0F" w14:textId="77777777" w:rsidR="00A24247" w:rsidRPr="00A24247" w:rsidRDefault="00A24247" w:rsidP="00906906">
            <w:pPr>
              <w:pStyle w:val="Paragraph"/>
              <w:spacing w:after="0" w:line="240" w:lineRule="auto"/>
              <w:rPr>
                <w:noProof/>
                <w:lang w:val="sk-SK"/>
              </w:rPr>
            </w:pPr>
            <w:r w:rsidRPr="00A24247">
              <w:rPr>
                <w:noProof/>
                <w:lang w:val="sk-SK"/>
              </w:rPr>
              <w:t>2-Naftol (CAS RN 135-19-3)</w:t>
            </w:r>
          </w:p>
        </w:tc>
        <w:tc>
          <w:tcPr>
            <w:tcW w:w="0" w:type="auto"/>
            <w:tcBorders>
              <w:top w:val="single" w:sz="4" w:space="0" w:color="auto"/>
              <w:left w:val="single" w:sz="4" w:space="0" w:color="auto"/>
              <w:bottom w:val="single" w:sz="4" w:space="0" w:color="auto"/>
              <w:right w:val="single" w:sz="4" w:space="0" w:color="auto"/>
            </w:tcBorders>
            <w:hideMark/>
          </w:tcPr>
          <w:p w14:paraId="0D089FDB" w14:textId="132429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E958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F5B67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93A8BC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029875" w14:textId="77777777" w:rsidR="00A24247" w:rsidRPr="00A24247" w:rsidRDefault="00A24247" w:rsidP="00906906">
            <w:pPr>
              <w:pStyle w:val="Paragraph"/>
              <w:spacing w:after="0" w:line="240" w:lineRule="auto"/>
              <w:rPr>
                <w:noProof/>
                <w:lang w:val="sk-SK"/>
              </w:rPr>
            </w:pPr>
            <w:r w:rsidRPr="00A24247">
              <w:rPr>
                <w:noProof/>
                <w:lang w:val="sk-SK"/>
              </w:rPr>
              <w:t>0.6256</w:t>
            </w:r>
          </w:p>
        </w:tc>
        <w:tc>
          <w:tcPr>
            <w:tcW w:w="0" w:type="auto"/>
            <w:tcBorders>
              <w:top w:val="single" w:sz="4" w:space="0" w:color="auto"/>
              <w:left w:val="single" w:sz="4" w:space="0" w:color="auto"/>
              <w:bottom w:val="single" w:sz="4" w:space="0" w:color="auto"/>
              <w:right w:val="single" w:sz="4" w:space="0" w:color="auto"/>
            </w:tcBorders>
            <w:hideMark/>
          </w:tcPr>
          <w:p w14:paraId="489FB218" w14:textId="77777777" w:rsidR="00A24247" w:rsidRPr="00A24247" w:rsidRDefault="00A24247" w:rsidP="00906906">
            <w:pPr>
              <w:pStyle w:val="Paragraph"/>
              <w:spacing w:after="0" w:line="240" w:lineRule="auto"/>
              <w:jc w:val="right"/>
              <w:rPr>
                <w:noProof/>
                <w:lang w:val="sk-SK"/>
              </w:rPr>
            </w:pPr>
            <w:r w:rsidRPr="00A24247">
              <w:rPr>
                <w:noProof/>
                <w:lang w:val="sk-SK"/>
              </w:rPr>
              <w:t>ex 2907 19 10</w:t>
            </w:r>
          </w:p>
        </w:tc>
        <w:tc>
          <w:tcPr>
            <w:tcW w:w="0" w:type="auto"/>
            <w:tcBorders>
              <w:top w:val="single" w:sz="4" w:space="0" w:color="auto"/>
              <w:left w:val="single" w:sz="4" w:space="0" w:color="auto"/>
              <w:bottom w:val="single" w:sz="4" w:space="0" w:color="auto"/>
              <w:right w:val="single" w:sz="4" w:space="0" w:color="auto"/>
            </w:tcBorders>
            <w:hideMark/>
          </w:tcPr>
          <w:p w14:paraId="31802AA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CF0D34F" w14:textId="77777777" w:rsidR="00A24247" w:rsidRPr="00A24247" w:rsidRDefault="00A24247" w:rsidP="00906906">
            <w:pPr>
              <w:pStyle w:val="Paragraph"/>
              <w:spacing w:after="0" w:line="240" w:lineRule="auto"/>
              <w:rPr>
                <w:noProof/>
                <w:lang w:val="sk-SK"/>
              </w:rPr>
            </w:pPr>
            <w:r w:rsidRPr="00A24247">
              <w:rPr>
                <w:noProof/>
                <w:lang w:val="sk-SK"/>
              </w:rPr>
              <w:t>2,6-Xylenol (CAS RN 576-26-1)</w:t>
            </w:r>
          </w:p>
        </w:tc>
        <w:tc>
          <w:tcPr>
            <w:tcW w:w="0" w:type="auto"/>
            <w:tcBorders>
              <w:top w:val="single" w:sz="4" w:space="0" w:color="auto"/>
              <w:left w:val="single" w:sz="4" w:space="0" w:color="auto"/>
              <w:bottom w:val="single" w:sz="4" w:space="0" w:color="auto"/>
              <w:right w:val="single" w:sz="4" w:space="0" w:color="auto"/>
            </w:tcBorders>
            <w:hideMark/>
          </w:tcPr>
          <w:p w14:paraId="5DE74F98" w14:textId="5D2118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E568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E751D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E26EC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121F40" w14:textId="77777777" w:rsidR="00A24247" w:rsidRPr="00A24247" w:rsidRDefault="00A24247" w:rsidP="00906906">
            <w:pPr>
              <w:pStyle w:val="Paragraph"/>
              <w:spacing w:after="0" w:line="240" w:lineRule="auto"/>
              <w:rPr>
                <w:noProof/>
                <w:lang w:val="sk-SK"/>
              </w:rPr>
            </w:pPr>
            <w:r w:rsidRPr="00A24247">
              <w:rPr>
                <w:noProof/>
                <w:lang w:val="sk-SK"/>
              </w:rPr>
              <w:t>0.4480</w:t>
            </w:r>
          </w:p>
        </w:tc>
        <w:tc>
          <w:tcPr>
            <w:tcW w:w="0" w:type="auto"/>
            <w:tcBorders>
              <w:top w:val="single" w:sz="4" w:space="0" w:color="auto"/>
              <w:left w:val="single" w:sz="4" w:space="0" w:color="auto"/>
              <w:bottom w:val="single" w:sz="4" w:space="0" w:color="auto"/>
              <w:right w:val="single" w:sz="4" w:space="0" w:color="auto"/>
            </w:tcBorders>
            <w:hideMark/>
          </w:tcPr>
          <w:p w14:paraId="4045A3AE" w14:textId="77777777" w:rsidR="00A24247" w:rsidRPr="00A24247" w:rsidRDefault="00A24247" w:rsidP="00906906">
            <w:pPr>
              <w:pStyle w:val="Paragraph"/>
              <w:spacing w:after="0" w:line="240" w:lineRule="auto"/>
              <w:jc w:val="right"/>
              <w:rPr>
                <w:noProof/>
                <w:lang w:val="sk-SK"/>
              </w:rPr>
            </w:pPr>
            <w:r w:rsidRPr="00A24247">
              <w:rPr>
                <w:noProof/>
                <w:lang w:val="sk-SK"/>
              </w:rPr>
              <w:t>ex 2907 19 90</w:t>
            </w:r>
          </w:p>
        </w:tc>
        <w:tc>
          <w:tcPr>
            <w:tcW w:w="0" w:type="auto"/>
            <w:tcBorders>
              <w:top w:val="single" w:sz="4" w:space="0" w:color="auto"/>
              <w:left w:val="single" w:sz="4" w:space="0" w:color="auto"/>
              <w:bottom w:val="single" w:sz="4" w:space="0" w:color="auto"/>
              <w:right w:val="single" w:sz="4" w:space="0" w:color="auto"/>
            </w:tcBorders>
            <w:hideMark/>
          </w:tcPr>
          <w:p w14:paraId="4AA5245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C7057E1" w14:textId="77777777" w:rsidR="00A24247" w:rsidRPr="00A24247" w:rsidRDefault="00A24247" w:rsidP="00906906">
            <w:pPr>
              <w:pStyle w:val="Paragraph"/>
              <w:spacing w:after="0" w:line="240" w:lineRule="auto"/>
              <w:rPr>
                <w:noProof/>
                <w:lang w:val="sk-SK"/>
              </w:rPr>
            </w:pPr>
            <w:r w:rsidRPr="00A24247">
              <w:rPr>
                <w:noProof/>
                <w:lang w:val="sk-SK"/>
              </w:rPr>
              <w:t>Bifenyl-4-ol (CAS RN 92-69-3)</w:t>
            </w:r>
          </w:p>
        </w:tc>
        <w:tc>
          <w:tcPr>
            <w:tcW w:w="0" w:type="auto"/>
            <w:tcBorders>
              <w:top w:val="single" w:sz="4" w:space="0" w:color="auto"/>
              <w:left w:val="single" w:sz="4" w:space="0" w:color="auto"/>
              <w:bottom w:val="single" w:sz="4" w:space="0" w:color="auto"/>
              <w:right w:val="single" w:sz="4" w:space="0" w:color="auto"/>
            </w:tcBorders>
            <w:hideMark/>
          </w:tcPr>
          <w:p w14:paraId="3CE81BA5" w14:textId="284906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7958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4B55C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0DCB71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521E23" w14:textId="77777777" w:rsidR="00A24247" w:rsidRPr="00A24247" w:rsidRDefault="00A24247" w:rsidP="00906906">
            <w:pPr>
              <w:pStyle w:val="Paragraph"/>
              <w:spacing w:after="0" w:line="240" w:lineRule="auto"/>
              <w:rPr>
                <w:noProof/>
                <w:lang w:val="sk-SK"/>
              </w:rPr>
            </w:pPr>
            <w:r w:rsidRPr="00A24247">
              <w:rPr>
                <w:noProof/>
                <w:lang w:val="sk-SK"/>
              </w:rPr>
              <w:t>0.7753</w:t>
            </w:r>
          </w:p>
        </w:tc>
        <w:tc>
          <w:tcPr>
            <w:tcW w:w="0" w:type="auto"/>
            <w:tcBorders>
              <w:top w:val="single" w:sz="4" w:space="0" w:color="auto"/>
              <w:left w:val="single" w:sz="4" w:space="0" w:color="auto"/>
              <w:bottom w:val="single" w:sz="4" w:space="0" w:color="auto"/>
              <w:right w:val="single" w:sz="4" w:space="0" w:color="auto"/>
            </w:tcBorders>
            <w:hideMark/>
          </w:tcPr>
          <w:p w14:paraId="375AD92A" w14:textId="77777777" w:rsidR="00A24247" w:rsidRPr="00A24247" w:rsidRDefault="00A24247" w:rsidP="00906906">
            <w:pPr>
              <w:pStyle w:val="Paragraph"/>
              <w:spacing w:after="0" w:line="240" w:lineRule="auto"/>
              <w:jc w:val="right"/>
              <w:rPr>
                <w:noProof/>
                <w:lang w:val="sk-SK"/>
              </w:rPr>
            </w:pPr>
            <w:r w:rsidRPr="00A24247">
              <w:rPr>
                <w:noProof/>
                <w:lang w:val="sk-SK"/>
              </w:rPr>
              <w:t>ex 2907 19 90</w:t>
            </w:r>
          </w:p>
        </w:tc>
        <w:tc>
          <w:tcPr>
            <w:tcW w:w="0" w:type="auto"/>
            <w:tcBorders>
              <w:top w:val="single" w:sz="4" w:space="0" w:color="auto"/>
              <w:left w:val="single" w:sz="4" w:space="0" w:color="auto"/>
              <w:bottom w:val="single" w:sz="4" w:space="0" w:color="auto"/>
              <w:right w:val="single" w:sz="4" w:space="0" w:color="auto"/>
            </w:tcBorders>
            <w:hideMark/>
          </w:tcPr>
          <w:p w14:paraId="3349FFC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8E6D8ED" w14:textId="77777777" w:rsidR="00A24247" w:rsidRPr="00A24247" w:rsidRDefault="00A24247" w:rsidP="00906906">
            <w:pPr>
              <w:pStyle w:val="Paragraph"/>
              <w:spacing w:after="0" w:line="240" w:lineRule="auto"/>
              <w:rPr>
                <w:noProof/>
                <w:lang w:val="sk-SK"/>
              </w:rPr>
            </w:pPr>
            <w:r w:rsidRPr="00A24247">
              <w:rPr>
                <w:noProof/>
                <w:lang w:val="sk-SK"/>
              </w:rPr>
              <w:t>2-metyl-5-(propán-2-yl)fenol (CAS RN 499-75-2)</w:t>
            </w:r>
          </w:p>
        </w:tc>
        <w:tc>
          <w:tcPr>
            <w:tcW w:w="0" w:type="auto"/>
            <w:tcBorders>
              <w:top w:val="single" w:sz="4" w:space="0" w:color="auto"/>
              <w:left w:val="single" w:sz="4" w:space="0" w:color="auto"/>
              <w:bottom w:val="single" w:sz="4" w:space="0" w:color="auto"/>
              <w:right w:val="single" w:sz="4" w:space="0" w:color="auto"/>
            </w:tcBorders>
            <w:hideMark/>
          </w:tcPr>
          <w:p w14:paraId="0B1CCF32" w14:textId="4C03FD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B4575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B97C2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F76A4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69B04C" w14:textId="77777777" w:rsidR="00A24247" w:rsidRPr="00A24247" w:rsidRDefault="00A24247" w:rsidP="00906906">
            <w:pPr>
              <w:pStyle w:val="Paragraph"/>
              <w:spacing w:after="0" w:line="240" w:lineRule="auto"/>
              <w:rPr>
                <w:noProof/>
                <w:lang w:val="sk-SK"/>
              </w:rPr>
            </w:pPr>
            <w:r w:rsidRPr="00A24247">
              <w:rPr>
                <w:noProof/>
                <w:lang w:val="sk-SK"/>
              </w:rPr>
              <w:t>0.3372</w:t>
            </w:r>
          </w:p>
        </w:tc>
        <w:tc>
          <w:tcPr>
            <w:tcW w:w="0" w:type="auto"/>
            <w:tcBorders>
              <w:top w:val="single" w:sz="4" w:space="0" w:color="auto"/>
              <w:left w:val="single" w:sz="4" w:space="0" w:color="auto"/>
              <w:bottom w:val="single" w:sz="4" w:space="0" w:color="auto"/>
              <w:right w:val="single" w:sz="4" w:space="0" w:color="auto"/>
            </w:tcBorders>
            <w:hideMark/>
          </w:tcPr>
          <w:p w14:paraId="279D2882" w14:textId="77777777" w:rsidR="00A24247" w:rsidRPr="00A24247" w:rsidRDefault="00A24247" w:rsidP="00906906">
            <w:pPr>
              <w:pStyle w:val="Paragraph"/>
              <w:spacing w:after="0" w:line="240" w:lineRule="auto"/>
              <w:jc w:val="right"/>
              <w:rPr>
                <w:noProof/>
                <w:lang w:val="sk-SK"/>
              </w:rPr>
            </w:pPr>
            <w:r w:rsidRPr="00A24247">
              <w:rPr>
                <w:noProof/>
                <w:lang w:val="sk-SK"/>
              </w:rPr>
              <w:t>ex 2907 21 00</w:t>
            </w:r>
          </w:p>
        </w:tc>
        <w:tc>
          <w:tcPr>
            <w:tcW w:w="0" w:type="auto"/>
            <w:tcBorders>
              <w:top w:val="single" w:sz="4" w:space="0" w:color="auto"/>
              <w:left w:val="single" w:sz="4" w:space="0" w:color="auto"/>
              <w:bottom w:val="single" w:sz="4" w:space="0" w:color="auto"/>
              <w:right w:val="single" w:sz="4" w:space="0" w:color="auto"/>
            </w:tcBorders>
            <w:hideMark/>
          </w:tcPr>
          <w:p w14:paraId="5327BA7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62A1288" w14:textId="77777777" w:rsidR="00A24247" w:rsidRPr="00A24247" w:rsidRDefault="00A24247" w:rsidP="00906906">
            <w:pPr>
              <w:pStyle w:val="Paragraph"/>
              <w:spacing w:after="0" w:line="240" w:lineRule="auto"/>
              <w:rPr>
                <w:noProof/>
                <w:lang w:val="sk-SK"/>
              </w:rPr>
            </w:pPr>
            <w:r w:rsidRPr="00A24247">
              <w:rPr>
                <w:noProof/>
                <w:lang w:val="sk-SK"/>
              </w:rPr>
              <w:t>Rezorcinol (CAS RN 108-46-3)</w:t>
            </w:r>
          </w:p>
        </w:tc>
        <w:tc>
          <w:tcPr>
            <w:tcW w:w="0" w:type="auto"/>
            <w:tcBorders>
              <w:top w:val="single" w:sz="4" w:space="0" w:color="auto"/>
              <w:left w:val="single" w:sz="4" w:space="0" w:color="auto"/>
              <w:bottom w:val="single" w:sz="4" w:space="0" w:color="auto"/>
              <w:right w:val="single" w:sz="4" w:space="0" w:color="auto"/>
            </w:tcBorders>
            <w:hideMark/>
          </w:tcPr>
          <w:p w14:paraId="0715C7B9" w14:textId="187DCA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9BAF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A094B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F4DCDE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92734F" w14:textId="77777777" w:rsidR="00A24247" w:rsidRPr="00A24247" w:rsidRDefault="00A24247" w:rsidP="00906906">
            <w:pPr>
              <w:pStyle w:val="Paragraph"/>
              <w:spacing w:after="0" w:line="240" w:lineRule="auto"/>
              <w:rPr>
                <w:noProof/>
                <w:lang w:val="sk-SK"/>
              </w:rPr>
            </w:pPr>
            <w:r w:rsidRPr="00A24247">
              <w:rPr>
                <w:noProof/>
                <w:lang w:val="sk-SK"/>
              </w:rPr>
              <w:t>0.6026</w:t>
            </w:r>
          </w:p>
        </w:tc>
        <w:tc>
          <w:tcPr>
            <w:tcW w:w="0" w:type="auto"/>
            <w:tcBorders>
              <w:top w:val="single" w:sz="4" w:space="0" w:color="auto"/>
              <w:left w:val="single" w:sz="4" w:space="0" w:color="auto"/>
              <w:bottom w:val="single" w:sz="4" w:space="0" w:color="auto"/>
              <w:right w:val="single" w:sz="4" w:space="0" w:color="auto"/>
            </w:tcBorders>
            <w:hideMark/>
          </w:tcPr>
          <w:p w14:paraId="4E5E743E"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189E407F"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A1D170A" w14:textId="77777777" w:rsidR="00A24247" w:rsidRPr="00A24247" w:rsidRDefault="00A24247" w:rsidP="00906906">
            <w:pPr>
              <w:pStyle w:val="Paragraph"/>
              <w:spacing w:after="0" w:line="240" w:lineRule="auto"/>
              <w:rPr>
                <w:noProof/>
                <w:lang w:val="sk-SK"/>
              </w:rPr>
            </w:pPr>
            <w:r w:rsidRPr="00A24247">
              <w:rPr>
                <w:noProof/>
                <w:lang w:val="sk-SK"/>
              </w:rPr>
              <w:t>2,2'-Di-</w:t>
            </w:r>
            <w:r w:rsidRPr="00A24247">
              <w:rPr>
                <w:i/>
                <w:iCs/>
                <w:noProof/>
                <w:lang w:val="sk-SK"/>
              </w:rPr>
              <w:t>terc</w:t>
            </w:r>
            <w:r w:rsidRPr="00A24247">
              <w:rPr>
                <w:noProof/>
                <w:lang w:val="sk-SK"/>
              </w:rPr>
              <w:t>-butyl-3,3'-dimetyl-4,4'-butylidéndifenol (CAS RN 85-60-9)</w:t>
            </w:r>
          </w:p>
        </w:tc>
        <w:tc>
          <w:tcPr>
            <w:tcW w:w="0" w:type="auto"/>
            <w:tcBorders>
              <w:top w:val="single" w:sz="4" w:space="0" w:color="auto"/>
              <w:left w:val="single" w:sz="4" w:space="0" w:color="auto"/>
              <w:bottom w:val="single" w:sz="4" w:space="0" w:color="auto"/>
              <w:right w:val="single" w:sz="4" w:space="0" w:color="auto"/>
            </w:tcBorders>
            <w:hideMark/>
          </w:tcPr>
          <w:p w14:paraId="19099860" w14:textId="591729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2768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D277E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2D64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E1D91C" w14:textId="77777777" w:rsidR="00A24247" w:rsidRPr="00A24247" w:rsidRDefault="00A24247" w:rsidP="00906906">
            <w:pPr>
              <w:pStyle w:val="Paragraph"/>
              <w:spacing w:after="0" w:line="240" w:lineRule="auto"/>
              <w:rPr>
                <w:noProof/>
                <w:lang w:val="sk-SK"/>
              </w:rPr>
            </w:pPr>
            <w:r w:rsidRPr="00A24247">
              <w:rPr>
                <w:noProof/>
                <w:lang w:val="sk-SK"/>
              </w:rPr>
              <w:t>0.3369</w:t>
            </w:r>
          </w:p>
        </w:tc>
        <w:tc>
          <w:tcPr>
            <w:tcW w:w="0" w:type="auto"/>
            <w:tcBorders>
              <w:top w:val="single" w:sz="4" w:space="0" w:color="auto"/>
              <w:left w:val="single" w:sz="4" w:space="0" w:color="auto"/>
              <w:bottom w:val="single" w:sz="4" w:space="0" w:color="auto"/>
              <w:right w:val="single" w:sz="4" w:space="0" w:color="auto"/>
            </w:tcBorders>
            <w:hideMark/>
          </w:tcPr>
          <w:p w14:paraId="0152E31D"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63DF7E2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FF7042C" w14:textId="77777777" w:rsidR="00A24247" w:rsidRPr="00A24247" w:rsidRDefault="00A24247" w:rsidP="00906906">
            <w:pPr>
              <w:pStyle w:val="Paragraph"/>
              <w:spacing w:after="0" w:line="240" w:lineRule="auto"/>
              <w:rPr>
                <w:noProof/>
                <w:lang w:val="sk-SK"/>
              </w:rPr>
            </w:pPr>
            <w:r w:rsidRPr="00A24247">
              <w:rPr>
                <w:noProof/>
                <w:lang w:val="sk-SK"/>
              </w:rPr>
              <w:t>4,4'-(3,3,5-Trimetylcyklohexylidén)difenol (CAS RN 129188-99-4)</w:t>
            </w:r>
          </w:p>
        </w:tc>
        <w:tc>
          <w:tcPr>
            <w:tcW w:w="0" w:type="auto"/>
            <w:tcBorders>
              <w:top w:val="single" w:sz="4" w:space="0" w:color="auto"/>
              <w:left w:val="single" w:sz="4" w:space="0" w:color="auto"/>
              <w:bottom w:val="single" w:sz="4" w:space="0" w:color="auto"/>
              <w:right w:val="single" w:sz="4" w:space="0" w:color="auto"/>
            </w:tcBorders>
            <w:hideMark/>
          </w:tcPr>
          <w:p w14:paraId="1267C9CE" w14:textId="6CA8A1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B591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A3136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99FAE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84311B" w14:textId="77777777" w:rsidR="00A24247" w:rsidRPr="00A24247" w:rsidRDefault="00A24247" w:rsidP="00906906">
            <w:pPr>
              <w:pStyle w:val="Paragraph"/>
              <w:spacing w:after="0" w:line="240" w:lineRule="auto"/>
              <w:rPr>
                <w:noProof/>
                <w:lang w:val="sk-SK"/>
              </w:rPr>
            </w:pPr>
            <w:r w:rsidRPr="00A24247">
              <w:rPr>
                <w:noProof/>
                <w:lang w:val="sk-SK"/>
              </w:rPr>
              <w:t>0.6454</w:t>
            </w:r>
          </w:p>
        </w:tc>
        <w:tc>
          <w:tcPr>
            <w:tcW w:w="0" w:type="auto"/>
            <w:tcBorders>
              <w:top w:val="single" w:sz="4" w:space="0" w:color="auto"/>
              <w:left w:val="single" w:sz="4" w:space="0" w:color="auto"/>
              <w:bottom w:val="single" w:sz="4" w:space="0" w:color="auto"/>
              <w:right w:val="single" w:sz="4" w:space="0" w:color="auto"/>
            </w:tcBorders>
            <w:hideMark/>
          </w:tcPr>
          <w:p w14:paraId="375CAE14"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798F03D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E9423E0" w14:textId="77777777" w:rsidR="00A24247" w:rsidRPr="00A24247" w:rsidRDefault="00A24247" w:rsidP="00906906">
            <w:pPr>
              <w:pStyle w:val="Paragraph"/>
              <w:spacing w:after="0" w:line="240" w:lineRule="auto"/>
              <w:rPr>
                <w:noProof/>
                <w:lang w:val="sk-SK"/>
              </w:rPr>
            </w:pPr>
            <w:r w:rsidRPr="00A24247">
              <w:rPr>
                <w:noProof/>
                <w:lang w:val="sk-SK"/>
              </w:rPr>
              <w:t>4-Hydroxybenzylalkohol (CAS RN 623-05-2)</w:t>
            </w:r>
          </w:p>
        </w:tc>
        <w:tc>
          <w:tcPr>
            <w:tcW w:w="0" w:type="auto"/>
            <w:tcBorders>
              <w:top w:val="single" w:sz="4" w:space="0" w:color="auto"/>
              <w:left w:val="single" w:sz="4" w:space="0" w:color="auto"/>
              <w:bottom w:val="single" w:sz="4" w:space="0" w:color="auto"/>
              <w:right w:val="single" w:sz="4" w:space="0" w:color="auto"/>
            </w:tcBorders>
            <w:hideMark/>
          </w:tcPr>
          <w:p w14:paraId="14314C7A" w14:textId="7EBBE0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4FA0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D82F4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190EA3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3C2AEC" w14:textId="77777777" w:rsidR="00A24247" w:rsidRPr="00A24247" w:rsidRDefault="00A24247" w:rsidP="00906906">
            <w:pPr>
              <w:pStyle w:val="Paragraph"/>
              <w:spacing w:after="0" w:line="240" w:lineRule="auto"/>
              <w:rPr>
                <w:noProof/>
                <w:lang w:val="sk-SK"/>
              </w:rPr>
            </w:pPr>
            <w:r w:rsidRPr="00A24247">
              <w:rPr>
                <w:noProof/>
                <w:lang w:val="sk-SK"/>
              </w:rPr>
              <w:t>0.3367</w:t>
            </w:r>
          </w:p>
        </w:tc>
        <w:tc>
          <w:tcPr>
            <w:tcW w:w="0" w:type="auto"/>
            <w:tcBorders>
              <w:top w:val="single" w:sz="4" w:space="0" w:color="auto"/>
              <w:left w:val="single" w:sz="4" w:space="0" w:color="auto"/>
              <w:bottom w:val="single" w:sz="4" w:space="0" w:color="auto"/>
              <w:right w:val="single" w:sz="4" w:space="0" w:color="auto"/>
            </w:tcBorders>
            <w:hideMark/>
          </w:tcPr>
          <w:p w14:paraId="64474486"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1D1CA9A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FA4ADB3" w14:textId="77777777" w:rsidR="00A24247" w:rsidRPr="00A24247" w:rsidRDefault="00A24247" w:rsidP="00906906">
            <w:pPr>
              <w:pStyle w:val="Paragraph"/>
              <w:spacing w:after="0" w:line="240" w:lineRule="auto"/>
              <w:rPr>
                <w:noProof/>
                <w:lang w:val="sk-SK"/>
              </w:rPr>
            </w:pPr>
            <w:r w:rsidRPr="00A24247">
              <w:rPr>
                <w:noProof/>
                <w:lang w:val="sk-SK"/>
              </w:rPr>
              <w:t>4,4´,4´´-Etylidíntrifenol (CAS RN 27955-94-8)</w:t>
            </w:r>
          </w:p>
        </w:tc>
        <w:tc>
          <w:tcPr>
            <w:tcW w:w="0" w:type="auto"/>
            <w:tcBorders>
              <w:top w:val="single" w:sz="4" w:space="0" w:color="auto"/>
              <w:left w:val="single" w:sz="4" w:space="0" w:color="auto"/>
              <w:bottom w:val="single" w:sz="4" w:space="0" w:color="auto"/>
              <w:right w:val="single" w:sz="4" w:space="0" w:color="auto"/>
            </w:tcBorders>
            <w:hideMark/>
          </w:tcPr>
          <w:p w14:paraId="1BA8A3EA" w14:textId="6C7078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A513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E86C5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4523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7745FB" w14:textId="77777777" w:rsidR="00A24247" w:rsidRPr="00A24247" w:rsidRDefault="00A24247" w:rsidP="00906906">
            <w:pPr>
              <w:pStyle w:val="Paragraph"/>
              <w:spacing w:after="0" w:line="240" w:lineRule="auto"/>
              <w:rPr>
                <w:noProof/>
                <w:lang w:val="sk-SK"/>
              </w:rPr>
            </w:pPr>
            <w:r w:rsidRPr="00A24247">
              <w:rPr>
                <w:noProof/>
                <w:lang w:val="sk-SK"/>
              </w:rPr>
              <w:t>0.5432</w:t>
            </w:r>
          </w:p>
        </w:tc>
        <w:tc>
          <w:tcPr>
            <w:tcW w:w="0" w:type="auto"/>
            <w:tcBorders>
              <w:top w:val="single" w:sz="4" w:space="0" w:color="auto"/>
              <w:left w:val="single" w:sz="4" w:space="0" w:color="auto"/>
              <w:bottom w:val="single" w:sz="4" w:space="0" w:color="auto"/>
              <w:right w:val="single" w:sz="4" w:space="0" w:color="auto"/>
            </w:tcBorders>
            <w:hideMark/>
          </w:tcPr>
          <w:p w14:paraId="7DC498F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2907 29 00</w:t>
            </w:r>
          </w:p>
        </w:tc>
        <w:tc>
          <w:tcPr>
            <w:tcW w:w="0" w:type="auto"/>
            <w:tcBorders>
              <w:top w:val="single" w:sz="4" w:space="0" w:color="auto"/>
              <w:left w:val="single" w:sz="4" w:space="0" w:color="auto"/>
              <w:bottom w:val="single" w:sz="4" w:space="0" w:color="auto"/>
              <w:right w:val="single" w:sz="4" w:space="0" w:color="auto"/>
            </w:tcBorders>
            <w:hideMark/>
          </w:tcPr>
          <w:p w14:paraId="7A2CC29F"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23342E0" w14:textId="77777777" w:rsidR="00A24247" w:rsidRPr="00A24247" w:rsidRDefault="00A24247" w:rsidP="00906906">
            <w:pPr>
              <w:pStyle w:val="Paragraph"/>
              <w:spacing w:after="0" w:line="240" w:lineRule="auto"/>
              <w:rPr>
                <w:noProof/>
                <w:lang w:val="sk-SK"/>
              </w:rPr>
            </w:pPr>
            <w:r w:rsidRPr="00A24247">
              <w:rPr>
                <w:noProof/>
                <w:lang w:val="sk-SK"/>
              </w:rPr>
              <w:t>2-Metylbenzén-1,4-diol (CAS RN 95-71-6)</w:t>
            </w:r>
          </w:p>
        </w:tc>
        <w:tc>
          <w:tcPr>
            <w:tcW w:w="0" w:type="auto"/>
            <w:tcBorders>
              <w:top w:val="single" w:sz="4" w:space="0" w:color="auto"/>
              <w:left w:val="single" w:sz="4" w:space="0" w:color="auto"/>
              <w:bottom w:val="single" w:sz="4" w:space="0" w:color="auto"/>
              <w:right w:val="single" w:sz="4" w:space="0" w:color="auto"/>
            </w:tcBorders>
            <w:hideMark/>
          </w:tcPr>
          <w:p w14:paraId="2399619F" w14:textId="421D04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42C6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D3C54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FCF441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80AFE4" w14:textId="77777777" w:rsidR="00A24247" w:rsidRPr="00A24247" w:rsidRDefault="00A24247" w:rsidP="00906906">
            <w:pPr>
              <w:pStyle w:val="Paragraph"/>
              <w:spacing w:after="0" w:line="240" w:lineRule="auto"/>
              <w:rPr>
                <w:noProof/>
                <w:lang w:val="sk-SK"/>
              </w:rPr>
            </w:pPr>
            <w:r w:rsidRPr="00A24247">
              <w:rPr>
                <w:noProof/>
                <w:lang w:val="sk-SK"/>
              </w:rPr>
              <w:t>0.3368</w:t>
            </w:r>
          </w:p>
        </w:tc>
        <w:tc>
          <w:tcPr>
            <w:tcW w:w="0" w:type="auto"/>
            <w:tcBorders>
              <w:top w:val="single" w:sz="4" w:space="0" w:color="auto"/>
              <w:left w:val="single" w:sz="4" w:space="0" w:color="auto"/>
              <w:bottom w:val="single" w:sz="4" w:space="0" w:color="auto"/>
              <w:right w:val="single" w:sz="4" w:space="0" w:color="auto"/>
            </w:tcBorders>
            <w:hideMark/>
          </w:tcPr>
          <w:p w14:paraId="27E8816A"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1DB9933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351079B" w14:textId="77777777" w:rsidR="00A24247" w:rsidRPr="00A24247" w:rsidRDefault="00A24247" w:rsidP="00906906">
            <w:pPr>
              <w:pStyle w:val="Paragraph"/>
              <w:spacing w:after="0" w:line="240" w:lineRule="auto"/>
              <w:rPr>
                <w:noProof/>
                <w:lang w:val="sk-SK"/>
              </w:rPr>
            </w:pPr>
            <w:r w:rsidRPr="00A24247">
              <w:rPr>
                <w:noProof/>
                <w:lang w:val="sk-SK"/>
              </w:rPr>
              <w:t>6,6',6"-Tricyklohexyl-4,4',4"-bután-1,1,3-triyltri(</w:t>
            </w:r>
            <w:r w:rsidRPr="00A24247">
              <w:rPr>
                <w:i/>
                <w:iCs/>
                <w:noProof/>
                <w:lang w:val="sk-SK"/>
              </w:rPr>
              <w:t>m</w:t>
            </w:r>
            <w:r w:rsidRPr="00A24247">
              <w:rPr>
                <w:noProof/>
                <w:lang w:val="sk-SK"/>
              </w:rPr>
              <w:t>-krezol) (CAS RN 111850-25-0)</w:t>
            </w:r>
          </w:p>
        </w:tc>
        <w:tc>
          <w:tcPr>
            <w:tcW w:w="0" w:type="auto"/>
            <w:tcBorders>
              <w:top w:val="single" w:sz="4" w:space="0" w:color="auto"/>
              <w:left w:val="single" w:sz="4" w:space="0" w:color="auto"/>
              <w:bottom w:val="single" w:sz="4" w:space="0" w:color="auto"/>
              <w:right w:val="single" w:sz="4" w:space="0" w:color="auto"/>
            </w:tcBorders>
            <w:hideMark/>
          </w:tcPr>
          <w:p w14:paraId="069DBDB9" w14:textId="2D87CA1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8411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AB32F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29903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74D538" w14:textId="77777777" w:rsidR="00A24247" w:rsidRPr="00A24247" w:rsidRDefault="00A24247" w:rsidP="00906906">
            <w:pPr>
              <w:pStyle w:val="Paragraph"/>
              <w:spacing w:after="0" w:line="240" w:lineRule="auto"/>
              <w:rPr>
                <w:noProof/>
                <w:lang w:val="sk-SK"/>
              </w:rPr>
            </w:pPr>
            <w:r w:rsidRPr="00A24247">
              <w:rPr>
                <w:noProof/>
                <w:lang w:val="sk-SK"/>
              </w:rPr>
              <w:t>0.6558</w:t>
            </w:r>
          </w:p>
        </w:tc>
        <w:tc>
          <w:tcPr>
            <w:tcW w:w="0" w:type="auto"/>
            <w:tcBorders>
              <w:top w:val="single" w:sz="4" w:space="0" w:color="auto"/>
              <w:left w:val="single" w:sz="4" w:space="0" w:color="auto"/>
              <w:bottom w:val="single" w:sz="4" w:space="0" w:color="auto"/>
              <w:right w:val="single" w:sz="4" w:space="0" w:color="auto"/>
            </w:tcBorders>
            <w:hideMark/>
          </w:tcPr>
          <w:p w14:paraId="56248029"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51559549"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5B4CFD0A" w14:textId="77777777" w:rsidR="00A24247" w:rsidRPr="00A24247" w:rsidRDefault="00A24247" w:rsidP="00906906">
            <w:pPr>
              <w:pStyle w:val="Paragraph"/>
              <w:spacing w:after="0" w:line="240" w:lineRule="auto"/>
              <w:rPr>
                <w:noProof/>
                <w:lang w:val="sk-SK"/>
              </w:rPr>
            </w:pPr>
            <w:r w:rsidRPr="00A24247">
              <w:rPr>
                <w:noProof/>
                <w:lang w:val="sk-SK"/>
              </w:rPr>
              <w:t>2,2'-Metylénebis(6-cyklohexyl-p-krezol) (CAS RN 4066-02-8)</w:t>
            </w:r>
          </w:p>
        </w:tc>
        <w:tc>
          <w:tcPr>
            <w:tcW w:w="0" w:type="auto"/>
            <w:tcBorders>
              <w:top w:val="single" w:sz="4" w:space="0" w:color="auto"/>
              <w:left w:val="single" w:sz="4" w:space="0" w:color="auto"/>
              <w:bottom w:val="single" w:sz="4" w:space="0" w:color="auto"/>
              <w:right w:val="single" w:sz="4" w:space="0" w:color="auto"/>
            </w:tcBorders>
            <w:hideMark/>
          </w:tcPr>
          <w:p w14:paraId="33945B93" w14:textId="6587BA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89E2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BBA44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52C65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371718" w14:textId="77777777" w:rsidR="00A24247" w:rsidRPr="00A24247" w:rsidRDefault="00A24247" w:rsidP="00906906">
            <w:pPr>
              <w:pStyle w:val="Paragraph"/>
              <w:spacing w:after="0" w:line="240" w:lineRule="auto"/>
              <w:rPr>
                <w:noProof/>
                <w:lang w:val="sk-SK"/>
              </w:rPr>
            </w:pPr>
            <w:r w:rsidRPr="00A24247">
              <w:rPr>
                <w:noProof/>
                <w:lang w:val="sk-SK"/>
              </w:rPr>
              <w:t>0.2584</w:t>
            </w:r>
          </w:p>
        </w:tc>
        <w:tc>
          <w:tcPr>
            <w:tcW w:w="0" w:type="auto"/>
            <w:tcBorders>
              <w:top w:val="single" w:sz="4" w:space="0" w:color="auto"/>
              <w:left w:val="single" w:sz="4" w:space="0" w:color="auto"/>
              <w:bottom w:val="single" w:sz="4" w:space="0" w:color="auto"/>
              <w:right w:val="single" w:sz="4" w:space="0" w:color="auto"/>
            </w:tcBorders>
            <w:hideMark/>
          </w:tcPr>
          <w:p w14:paraId="237DE8D5"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305A099F"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92FF53A" w14:textId="77777777" w:rsidR="00A24247" w:rsidRPr="00A24247" w:rsidRDefault="00A24247" w:rsidP="00906906">
            <w:pPr>
              <w:pStyle w:val="Paragraph"/>
              <w:spacing w:after="0" w:line="240" w:lineRule="auto"/>
              <w:rPr>
                <w:noProof/>
                <w:lang w:val="sk-SK"/>
              </w:rPr>
            </w:pPr>
            <w:r w:rsidRPr="00A24247">
              <w:rPr>
                <w:noProof/>
                <w:lang w:val="sk-SK"/>
              </w:rPr>
              <w:t>2,2’,2’’,6,6’,6’’-Hexa-</w:t>
            </w:r>
            <w:r w:rsidRPr="00A24247">
              <w:rPr>
                <w:i/>
                <w:iCs/>
                <w:noProof/>
                <w:lang w:val="sk-SK"/>
              </w:rPr>
              <w:t>terc</w:t>
            </w:r>
            <w:r w:rsidRPr="00A24247">
              <w:rPr>
                <w:noProof/>
                <w:lang w:val="sk-SK"/>
              </w:rPr>
              <w:t>-butyl-</w:t>
            </w:r>
            <w:r w:rsidRPr="00A24247">
              <w:rPr>
                <w:i/>
                <w:iCs/>
                <w:noProof/>
                <w:lang w:val="sk-SK"/>
              </w:rPr>
              <w:t>,α,α’,α’’</w:t>
            </w:r>
            <w:r w:rsidRPr="00A24247">
              <w:rPr>
                <w:noProof/>
                <w:lang w:val="sk-SK"/>
              </w:rPr>
              <w:t>-(mezitylén-2,4,6-triyl)tri-</w:t>
            </w:r>
            <w:r w:rsidRPr="00A24247">
              <w:rPr>
                <w:i/>
                <w:iCs/>
                <w:noProof/>
                <w:lang w:val="sk-SK"/>
              </w:rPr>
              <w:t>p</w:t>
            </w:r>
            <w:r w:rsidRPr="00A24247">
              <w:rPr>
                <w:noProof/>
                <w:lang w:val="sk-SK"/>
              </w:rPr>
              <w:t>-krezol (CAS RN 1709-70-2) </w:t>
            </w:r>
          </w:p>
        </w:tc>
        <w:tc>
          <w:tcPr>
            <w:tcW w:w="0" w:type="auto"/>
            <w:tcBorders>
              <w:top w:val="single" w:sz="4" w:space="0" w:color="auto"/>
              <w:left w:val="single" w:sz="4" w:space="0" w:color="auto"/>
              <w:bottom w:val="single" w:sz="4" w:space="0" w:color="auto"/>
              <w:right w:val="single" w:sz="4" w:space="0" w:color="auto"/>
            </w:tcBorders>
            <w:hideMark/>
          </w:tcPr>
          <w:p w14:paraId="0FDF6B18" w14:textId="638801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1C33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023FB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9F8FF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8FCB4C" w14:textId="77777777" w:rsidR="00A24247" w:rsidRPr="00A24247" w:rsidRDefault="00A24247" w:rsidP="00906906">
            <w:pPr>
              <w:pStyle w:val="Paragraph"/>
              <w:spacing w:after="0" w:line="240" w:lineRule="auto"/>
              <w:rPr>
                <w:noProof/>
                <w:lang w:val="sk-SK"/>
              </w:rPr>
            </w:pPr>
            <w:r w:rsidRPr="00A24247">
              <w:rPr>
                <w:noProof/>
                <w:lang w:val="sk-SK"/>
              </w:rPr>
              <w:t>0.7402</w:t>
            </w:r>
          </w:p>
        </w:tc>
        <w:tc>
          <w:tcPr>
            <w:tcW w:w="0" w:type="auto"/>
            <w:tcBorders>
              <w:top w:val="single" w:sz="4" w:space="0" w:color="auto"/>
              <w:left w:val="single" w:sz="4" w:space="0" w:color="auto"/>
              <w:bottom w:val="single" w:sz="4" w:space="0" w:color="auto"/>
              <w:right w:val="single" w:sz="4" w:space="0" w:color="auto"/>
            </w:tcBorders>
            <w:hideMark/>
          </w:tcPr>
          <w:p w14:paraId="1C771EB1"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20E13E59"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C21B232" w14:textId="42ECE6D9" w:rsidR="00A24247" w:rsidRPr="00A24247" w:rsidRDefault="00A24247" w:rsidP="00906906">
            <w:pPr>
              <w:pStyle w:val="Paragraph"/>
              <w:spacing w:after="0" w:line="240" w:lineRule="auto"/>
              <w:rPr>
                <w:noProof/>
                <w:lang w:val="sk-SK"/>
              </w:rPr>
            </w:pPr>
            <w:r w:rsidRPr="00A24247">
              <w:rPr>
                <w:noProof/>
                <w:lang w:val="sk-SK"/>
              </w:rPr>
              <w:t>Bifenyl-4,4'-diol (CAS RN</w:t>
            </w:r>
            <w:r>
              <w:rPr>
                <w:noProof/>
                <w:lang w:val="sk-SK"/>
              </w:rPr>
              <w:t xml:space="preserve"> </w:t>
            </w:r>
            <w:r w:rsidRPr="00A24247">
              <w:rPr>
                <w:noProof/>
                <w:lang w:val="sk-SK"/>
              </w:rPr>
              <w:t>92-88-6)</w:t>
            </w:r>
          </w:p>
        </w:tc>
        <w:tc>
          <w:tcPr>
            <w:tcW w:w="0" w:type="auto"/>
            <w:tcBorders>
              <w:top w:val="single" w:sz="4" w:space="0" w:color="auto"/>
              <w:left w:val="single" w:sz="4" w:space="0" w:color="auto"/>
              <w:bottom w:val="single" w:sz="4" w:space="0" w:color="auto"/>
              <w:right w:val="single" w:sz="4" w:space="0" w:color="auto"/>
            </w:tcBorders>
            <w:hideMark/>
          </w:tcPr>
          <w:p w14:paraId="33BE2E83" w14:textId="7C4575B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0B25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A26F9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FA87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6261E7" w14:textId="77777777" w:rsidR="00A24247" w:rsidRPr="00A24247" w:rsidRDefault="00A24247" w:rsidP="00906906">
            <w:pPr>
              <w:pStyle w:val="Paragraph"/>
              <w:spacing w:after="0" w:line="240" w:lineRule="auto"/>
              <w:rPr>
                <w:noProof/>
                <w:lang w:val="sk-SK"/>
              </w:rPr>
            </w:pPr>
            <w:r w:rsidRPr="00A24247">
              <w:rPr>
                <w:noProof/>
                <w:lang w:val="sk-SK"/>
              </w:rPr>
              <w:t>0.3848</w:t>
            </w:r>
          </w:p>
        </w:tc>
        <w:tc>
          <w:tcPr>
            <w:tcW w:w="0" w:type="auto"/>
            <w:tcBorders>
              <w:top w:val="single" w:sz="4" w:space="0" w:color="auto"/>
              <w:left w:val="single" w:sz="4" w:space="0" w:color="auto"/>
              <w:bottom w:val="single" w:sz="4" w:space="0" w:color="auto"/>
              <w:right w:val="single" w:sz="4" w:space="0" w:color="auto"/>
            </w:tcBorders>
            <w:hideMark/>
          </w:tcPr>
          <w:p w14:paraId="6F52A1B9" w14:textId="77777777" w:rsidR="00A24247" w:rsidRPr="00A24247" w:rsidRDefault="00A24247" w:rsidP="00906906">
            <w:pPr>
              <w:pStyle w:val="Paragraph"/>
              <w:spacing w:after="0" w:line="240" w:lineRule="auto"/>
              <w:jc w:val="right"/>
              <w:rPr>
                <w:noProof/>
                <w:lang w:val="sk-SK"/>
              </w:rPr>
            </w:pPr>
            <w:r w:rsidRPr="00A24247">
              <w:rPr>
                <w:noProof/>
                <w:lang w:val="sk-SK"/>
              </w:rPr>
              <w:t>ex 2907 29 00</w:t>
            </w:r>
          </w:p>
        </w:tc>
        <w:tc>
          <w:tcPr>
            <w:tcW w:w="0" w:type="auto"/>
            <w:tcBorders>
              <w:top w:val="single" w:sz="4" w:space="0" w:color="auto"/>
              <w:left w:val="single" w:sz="4" w:space="0" w:color="auto"/>
              <w:bottom w:val="single" w:sz="4" w:space="0" w:color="auto"/>
              <w:right w:val="single" w:sz="4" w:space="0" w:color="auto"/>
            </w:tcBorders>
            <w:hideMark/>
          </w:tcPr>
          <w:p w14:paraId="501328FF"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0A18A2F8" w14:textId="77777777" w:rsidR="00A24247" w:rsidRPr="00A24247" w:rsidRDefault="00A24247" w:rsidP="00906906">
            <w:pPr>
              <w:pStyle w:val="Paragraph"/>
              <w:spacing w:after="0" w:line="240" w:lineRule="auto"/>
              <w:rPr>
                <w:noProof/>
                <w:lang w:val="sk-SK"/>
              </w:rPr>
            </w:pPr>
            <w:r w:rsidRPr="00A24247">
              <w:rPr>
                <w:noProof/>
                <w:lang w:val="sk-SK"/>
              </w:rPr>
              <w:t>Floroglucinol, tiež hydratovaný</w:t>
            </w:r>
          </w:p>
        </w:tc>
        <w:tc>
          <w:tcPr>
            <w:tcW w:w="0" w:type="auto"/>
            <w:tcBorders>
              <w:top w:val="single" w:sz="4" w:space="0" w:color="auto"/>
              <w:left w:val="single" w:sz="4" w:space="0" w:color="auto"/>
              <w:bottom w:val="single" w:sz="4" w:space="0" w:color="auto"/>
              <w:right w:val="single" w:sz="4" w:space="0" w:color="auto"/>
            </w:tcBorders>
            <w:hideMark/>
          </w:tcPr>
          <w:p w14:paraId="6E30BFE2" w14:textId="4069157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3E3F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11627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4644A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39B6BD" w14:textId="77777777" w:rsidR="00A24247" w:rsidRPr="00A24247" w:rsidRDefault="00A24247" w:rsidP="00906906">
            <w:pPr>
              <w:pStyle w:val="Paragraph"/>
              <w:spacing w:after="0" w:line="240" w:lineRule="auto"/>
              <w:rPr>
                <w:noProof/>
                <w:lang w:val="sk-SK"/>
              </w:rPr>
            </w:pPr>
            <w:r w:rsidRPr="00A24247">
              <w:rPr>
                <w:noProof/>
                <w:lang w:val="sk-SK"/>
              </w:rPr>
              <w:t>0.5903</w:t>
            </w:r>
          </w:p>
        </w:tc>
        <w:tc>
          <w:tcPr>
            <w:tcW w:w="0" w:type="auto"/>
            <w:tcBorders>
              <w:top w:val="single" w:sz="4" w:space="0" w:color="auto"/>
              <w:left w:val="single" w:sz="4" w:space="0" w:color="auto"/>
              <w:bottom w:val="single" w:sz="4" w:space="0" w:color="auto"/>
              <w:right w:val="single" w:sz="4" w:space="0" w:color="auto"/>
            </w:tcBorders>
            <w:hideMark/>
          </w:tcPr>
          <w:p w14:paraId="662471FC" w14:textId="77777777" w:rsidR="00A24247" w:rsidRPr="00A24247" w:rsidRDefault="00A24247" w:rsidP="00906906">
            <w:pPr>
              <w:pStyle w:val="Paragraph"/>
              <w:spacing w:after="0" w:line="240" w:lineRule="auto"/>
              <w:jc w:val="right"/>
              <w:rPr>
                <w:noProof/>
                <w:lang w:val="sk-SK"/>
              </w:rPr>
            </w:pPr>
            <w:r w:rsidRPr="00A24247">
              <w:rPr>
                <w:noProof/>
                <w:lang w:val="sk-SK"/>
              </w:rPr>
              <w:t>ex 2908 19 00</w:t>
            </w:r>
          </w:p>
        </w:tc>
        <w:tc>
          <w:tcPr>
            <w:tcW w:w="0" w:type="auto"/>
            <w:tcBorders>
              <w:top w:val="single" w:sz="4" w:space="0" w:color="auto"/>
              <w:left w:val="single" w:sz="4" w:space="0" w:color="auto"/>
              <w:bottom w:val="single" w:sz="4" w:space="0" w:color="auto"/>
              <w:right w:val="single" w:sz="4" w:space="0" w:color="auto"/>
            </w:tcBorders>
            <w:hideMark/>
          </w:tcPr>
          <w:p w14:paraId="1F35BE0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BC787C0" w14:textId="77777777" w:rsidR="00A24247" w:rsidRPr="00A24247" w:rsidRDefault="00A24247" w:rsidP="00906906">
            <w:pPr>
              <w:pStyle w:val="Paragraph"/>
              <w:spacing w:after="0" w:line="240" w:lineRule="auto"/>
              <w:rPr>
                <w:noProof/>
                <w:lang w:val="sk-SK"/>
              </w:rPr>
            </w:pPr>
            <w:r w:rsidRPr="00A24247">
              <w:rPr>
                <w:noProof/>
                <w:lang w:val="sk-SK"/>
              </w:rPr>
              <w:t>Pentafluórfenol (CAS RN 771-61-9)</w:t>
            </w:r>
          </w:p>
        </w:tc>
        <w:tc>
          <w:tcPr>
            <w:tcW w:w="0" w:type="auto"/>
            <w:tcBorders>
              <w:top w:val="single" w:sz="4" w:space="0" w:color="auto"/>
              <w:left w:val="single" w:sz="4" w:space="0" w:color="auto"/>
              <w:bottom w:val="single" w:sz="4" w:space="0" w:color="auto"/>
              <w:right w:val="single" w:sz="4" w:space="0" w:color="auto"/>
            </w:tcBorders>
            <w:hideMark/>
          </w:tcPr>
          <w:p w14:paraId="60AFCAF5" w14:textId="6B8133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09FC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31891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F7B21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91496" w14:textId="77777777" w:rsidR="00A24247" w:rsidRPr="00A24247" w:rsidRDefault="00A24247" w:rsidP="00906906">
            <w:pPr>
              <w:pStyle w:val="Paragraph"/>
              <w:spacing w:after="0" w:line="240" w:lineRule="auto"/>
              <w:rPr>
                <w:noProof/>
                <w:lang w:val="sk-SK"/>
              </w:rPr>
            </w:pPr>
            <w:r w:rsidRPr="00A24247">
              <w:rPr>
                <w:noProof/>
                <w:lang w:val="sk-SK"/>
              </w:rPr>
              <w:t>0.5914</w:t>
            </w:r>
          </w:p>
        </w:tc>
        <w:tc>
          <w:tcPr>
            <w:tcW w:w="0" w:type="auto"/>
            <w:tcBorders>
              <w:top w:val="single" w:sz="4" w:space="0" w:color="auto"/>
              <w:left w:val="single" w:sz="4" w:space="0" w:color="auto"/>
              <w:bottom w:val="single" w:sz="4" w:space="0" w:color="auto"/>
              <w:right w:val="single" w:sz="4" w:space="0" w:color="auto"/>
            </w:tcBorders>
            <w:hideMark/>
          </w:tcPr>
          <w:p w14:paraId="5E1785BF" w14:textId="77777777" w:rsidR="00A24247" w:rsidRPr="00A24247" w:rsidRDefault="00A24247" w:rsidP="00906906">
            <w:pPr>
              <w:pStyle w:val="Paragraph"/>
              <w:spacing w:after="0" w:line="240" w:lineRule="auto"/>
              <w:jc w:val="right"/>
              <w:rPr>
                <w:noProof/>
                <w:lang w:val="sk-SK"/>
              </w:rPr>
            </w:pPr>
            <w:r w:rsidRPr="00A24247">
              <w:rPr>
                <w:noProof/>
                <w:lang w:val="sk-SK"/>
              </w:rPr>
              <w:t>ex 2908 19 00</w:t>
            </w:r>
          </w:p>
        </w:tc>
        <w:tc>
          <w:tcPr>
            <w:tcW w:w="0" w:type="auto"/>
            <w:tcBorders>
              <w:top w:val="single" w:sz="4" w:space="0" w:color="auto"/>
              <w:left w:val="single" w:sz="4" w:space="0" w:color="auto"/>
              <w:bottom w:val="single" w:sz="4" w:space="0" w:color="auto"/>
              <w:right w:val="single" w:sz="4" w:space="0" w:color="auto"/>
            </w:tcBorders>
            <w:hideMark/>
          </w:tcPr>
          <w:p w14:paraId="4772E6A0"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E0653BB" w14:textId="77777777" w:rsidR="00A24247" w:rsidRPr="00A24247" w:rsidRDefault="00A24247" w:rsidP="00906906">
            <w:pPr>
              <w:pStyle w:val="Paragraph"/>
              <w:spacing w:after="0" w:line="240" w:lineRule="auto"/>
              <w:rPr>
                <w:noProof/>
                <w:lang w:val="sk-SK"/>
              </w:rPr>
            </w:pPr>
            <w:r w:rsidRPr="00A24247">
              <w:rPr>
                <w:noProof/>
                <w:lang w:val="sk-SK"/>
              </w:rPr>
              <w:t>4,4'-(Perfluórizopropylidén)difenol (CAS RN 1478-61-1)</w:t>
            </w:r>
          </w:p>
        </w:tc>
        <w:tc>
          <w:tcPr>
            <w:tcW w:w="0" w:type="auto"/>
            <w:tcBorders>
              <w:top w:val="single" w:sz="4" w:space="0" w:color="auto"/>
              <w:left w:val="single" w:sz="4" w:space="0" w:color="auto"/>
              <w:bottom w:val="single" w:sz="4" w:space="0" w:color="auto"/>
              <w:right w:val="single" w:sz="4" w:space="0" w:color="auto"/>
            </w:tcBorders>
            <w:hideMark/>
          </w:tcPr>
          <w:p w14:paraId="73C6EAF9" w14:textId="10F25E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313B9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C796F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8C153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78CC57" w14:textId="77777777" w:rsidR="00A24247" w:rsidRPr="00A24247" w:rsidRDefault="00A24247" w:rsidP="00906906">
            <w:pPr>
              <w:pStyle w:val="Paragraph"/>
              <w:spacing w:after="0" w:line="240" w:lineRule="auto"/>
              <w:rPr>
                <w:noProof/>
                <w:lang w:val="sk-SK"/>
              </w:rPr>
            </w:pPr>
            <w:r w:rsidRPr="00A24247">
              <w:rPr>
                <w:noProof/>
                <w:lang w:val="sk-SK"/>
              </w:rPr>
              <w:t>0.6260</w:t>
            </w:r>
          </w:p>
        </w:tc>
        <w:tc>
          <w:tcPr>
            <w:tcW w:w="0" w:type="auto"/>
            <w:tcBorders>
              <w:top w:val="single" w:sz="4" w:space="0" w:color="auto"/>
              <w:left w:val="single" w:sz="4" w:space="0" w:color="auto"/>
              <w:bottom w:val="single" w:sz="4" w:space="0" w:color="auto"/>
              <w:right w:val="single" w:sz="4" w:space="0" w:color="auto"/>
            </w:tcBorders>
            <w:hideMark/>
          </w:tcPr>
          <w:p w14:paraId="2D43FC39" w14:textId="77777777" w:rsidR="00A24247" w:rsidRPr="00A24247" w:rsidRDefault="00A24247" w:rsidP="00906906">
            <w:pPr>
              <w:pStyle w:val="Paragraph"/>
              <w:spacing w:after="0" w:line="240" w:lineRule="auto"/>
              <w:jc w:val="right"/>
              <w:rPr>
                <w:noProof/>
                <w:lang w:val="sk-SK"/>
              </w:rPr>
            </w:pPr>
            <w:r w:rsidRPr="00A24247">
              <w:rPr>
                <w:noProof/>
                <w:lang w:val="sk-SK"/>
              </w:rPr>
              <w:t>ex 2908 19 00</w:t>
            </w:r>
          </w:p>
        </w:tc>
        <w:tc>
          <w:tcPr>
            <w:tcW w:w="0" w:type="auto"/>
            <w:tcBorders>
              <w:top w:val="single" w:sz="4" w:space="0" w:color="auto"/>
              <w:left w:val="single" w:sz="4" w:space="0" w:color="auto"/>
              <w:bottom w:val="single" w:sz="4" w:space="0" w:color="auto"/>
              <w:right w:val="single" w:sz="4" w:space="0" w:color="auto"/>
            </w:tcBorders>
            <w:hideMark/>
          </w:tcPr>
          <w:p w14:paraId="242FEFA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E097E15" w14:textId="77777777" w:rsidR="00A24247" w:rsidRPr="00A24247" w:rsidRDefault="00A24247" w:rsidP="00906906">
            <w:pPr>
              <w:pStyle w:val="Paragraph"/>
              <w:spacing w:after="0" w:line="240" w:lineRule="auto"/>
              <w:rPr>
                <w:noProof/>
                <w:lang w:val="sk-SK"/>
              </w:rPr>
            </w:pPr>
            <w:r w:rsidRPr="00A24247">
              <w:rPr>
                <w:noProof/>
                <w:lang w:val="sk-SK"/>
              </w:rPr>
              <w:t>4-Chlórfenol (CAS RN 106-48-9)</w:t>
            </w:r>
          </w:p>
        </w:tc>
        <w:tc>
          <w:tcPr>
            <w:tcW w:w="0" w:type="auto"/>
            <w:tcBorders>
              <w:top w:val="single" w:sz="4" w:space="0" w:color="auto"/>
              <w:left w:val="single" w:sz="4" w:space="0" w:color="auto"/>
              <w:bottom w:val="single" w:sz="4" w:space="0" w:color="auto"/>
              <w:right w:val="single" w:sz="4" w:space="0" w:color="auto"/>
            </w:tcBorders>
            <w:hideMark/>
          </w:tcPr>
          <w:p w14:paraId="2D36D01C" w14:textId="179D9C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DA8B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35EC9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D0C60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B64410" w14:textId="77777777" w:rsidR="00A24247" w:rsidRPr="00A24247" w:rsidRDefault="00A24247" w:rsidP="00906906">
            <w:pPr>
              <w:pStyle w:val="Paragraph"/>
              <w:spacing w:after="0" w:line="240" w:lineRule="auto"/>
              <w:rPr>
                <w:noProof/>
                <w:lang w:val="sk-SK"/>
              </w:rPr>
            </w:pPr>
            <w:r w:rsidRPr="00A24247">
              <w:rPr>
                <w:noProof/>
                <w:lang w:val="sk-SK"/>
              </w:rPr>
              <w:t>0.6782</w:t>
            </w:r>
          </w:p>
        </w:tc>
        <w:tc>
          <w:tcPr>
            <w:tcW w:w="0" w:type="auto"/>
            <w:tcBorders>
              <w:top w:val="single" w:sz="4" w:space="0" w:color="auto"/>
              <w:left w:val="single" w:sz="4" w:space="0" w:color="auto"/>
              <w:bottom w:val="single" w:sz="4" w:space="0" w:color="auto"/>
              <w:right w:val="single" w:sz="4" w:space="0" w:color="auto"/>
            </w:tcBorders>
            <w:hideMark/>
          </w:tcPr>
          <w:p w14:paraId="4A5E01D0" w14:textId="77777777" w:rsidR="00A24247" w:rsidRPr="00A24247" w:rsidRDefault="00A24247" w:rsidP="00906906">
            <w:pPr>
              <w:pStyle w:val="Paragraph"/>
              <w:spacing w:after="0" w:line="240" w:lineRule="auto"/>
              <w:jc w:val="right"/>
              <w:rPr>
                <w:noProof/>
                <w:lang w:val="sk-SK"/>
              </w:rPr>
            </w:pPr>
            <w:r w:rsidRPr="00A24247">
              <w:rPr>
                <w:noProof/>
                <w:lang w:val="sk-SK"/>
              </w:rPr>
              <w:t>ex 2908 19 00</w:t>
            </w:r>
          </w:p>
        </w:tc>
        <w:tc>
          <w:tcPr>
            <w:tcW w:w="0" w:type="auto"/>
            <w:tcBorders>
              <w:top w:val="single" w:sz="4" w:space="0" w:color="auto"/>
              <w:left w:val="single" w:sz="4" w:space="0" w:color="auto"/>
              <w:bottom w:val="single" w:sz="4" w:space="0" w:color="auto"/>
              <w:right w:val="single" w:sz="4" w:space="0" w:color="auto"/>
            </w:tcBorders>
            <w:hideMark/>
          </w:tcPr>
          <w:p w14:paraId="137866E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D105355" w14:textId="77777777" w:rsidR="00A24247" w:rsidRPr="00A24247" w:rsidRDefault="00A24247" w:rsidP="00906906">
            <w:pPr>
              <w:pStyle w:val="Paragraph"/>
              <w:spacing w:after="0" w:line="240" w:lineRule="auto"/>
              <w:rPr>
                <w:noProof/>
                <w:lang w:val="sk-SK"/>
              </w:rPr>
            </w:pPr>
            <w:r w:rsidRPr="00A24247">
              <w:rPr>
                <w:noProof/>
                <w:lang w:val="sk-SK"/>
              </w:rPr>
              <w:t>3,4,5-Trifluórfenol (CAS RN 99627-05-1)</w:t>
            </w:r>
          </w:p>
        </w:tc>
        <w:tc>
          <w:tcPr>
            <w:tcW w:w="0" w:type="auto"/>
            <w:tcBorders>
              <w:top w:val="single" w:sz="4" w:space="0" w:color="auto"/>
              <w:left w:val="single" w:sz="4" w:space="0" w:color="auto"/>
              <w:bottom w:val="single" w:sz="4" w:space="0" w:color="auto"/>
              <w:right w:val="single" w:sz="4" w:space="0" w:color="auto"/>
            </w:tcBorders>
            <w:hideMark/>
          </w:tcPr>
          <w:p w14:paraId="4659AC2F" w14:textId="09F47B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2F6B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468FE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FD8BB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EB3D71" w14:textId="77777777" w:rsidR="00A24247" w:rsidRPr="00A24247" w:rsidRDefault="00A24247" w:rsidP="00906906">
            <w:pPr>
              <w:pStyle w:val="Paragraph"/>
              <w:spacing w:after="0" w:line="240" w:lineRule="auto"/>
              <w:rPr>
                <w:noProof/>
                <w:lang w:val="sk-SK"/>
              </w:rPr>
            </w:pPr>
            <w:r w:rsidRPr="00A24247">
              <w:rPr>
                <w:noProof/>
                <w:lang w:val="sk-SK"/>
              </w:rPr>
              <w:t>0.6915</w:t>
            </w:r>
          </w:p>
        </w:tc>
        <w:tc>
          <w:tcPr>
            <w:tcW w:w="0" w:type="auto"/>
            <w:tcBorders>
              <w:top w:val="single" w:sz="4" w:space="0" w:color="auto"/>
              <w:left w:val="single" w:sz="4" w:space="0" w:color="auto"/>
              <w:bottom w:val="single" w:sz="4" w:space="0" w:color="auto"/>
              <w:right w:val="single" w:sz="4" w:space="0" w:color="auto"/>
            </w:tcBorders>
            <w:hideMark/>
          </w:tcPr>
          <w:p w14:paraId="51A0FA22" w14:textId="77777777" w:rsidR="00A24247" w:rsidRPr="00A24247" w:rsidRDefault="00A24247" w:rsidP="00906906">
            <w:pPr>
              <w:pStyle w:val="Paragraph"/>
              <w:spacing w:after="0" w:line="240" w:lineRule="auto"/>
              <w:jc w:val="right"/>
              <w:rPr>
                <w:noProof/>
                <w:lang w:val="sk-SK"/>
              </w:rPr>
            </w:pPr>
            <w:r w:rsidRPr="00A24247">
              <w:rPr>
                <w:noProof/>
                <w:lang w:val="sk-SK"/>
              </w:rPr>
              <w:t>ex 2908 19 00</w:t>
            </w:r>
          </w:p>
        </w:tc>
        <w:tc>
          <w:tcPr>
            <w:tcW w:w="0" w:type="auto"/>
            <w:tcBorders>
              <w:top w:val="single" w:sz="4" w:space="0" w:color="auto"/>
              <w:left w:val="single" w:sz="4" w:space="0" w:color="auto"/>
              <w:bottom w:val="single" w:sz="4" w:space="0" w:color="auto"/>
              <w:right w:val="single" w:sz="4" w:space="0" w:color="auto"/>
            </w:tcBorders>
            <w:hideMark/>
          </w:tcPr>
          <w:p w14:paraId="27A8BB5A"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F282CBD" w14:textId="77777777" w:rsidR="00A24247" w:rsidRPr="00A24247" w:rsidRDefault="00A24247" w:rsidP="00906906">
            <w:pPr>
              <w:pStyle w:val="Paragraph"/>
              <w:spacing w:after="0" w:line="240" w:lineRule="auto"/>
              <w:rPr>
                <w:noProof/>
                <w:lang w:val="sk-SK"/>
              </w:rPr>
            </w:pPr>
            <w:r w:rsidRPr="00A24247">
              <w:rPr>
                <w:noProof/>
                <w:lang w:val="sk-SK"/>
              </w:rPr>
              <w:t>4-Fluórfenol (CAS RN 371-41-5)</w:t>
            </w:r>
          </w:p>
        </w:tc>
        <w:tc>
          <w:tcPr>
            <w:tcW w:w="0" w:type="auto"/>
            <w:tcBorders>
              <w:top w:val="single" w:sz="4" w:space="0" w:color="auto"/>
              <w:left w:val="single" w:sz="4" w:space="0" w:color="auto"/>
              <w:bottom w:val="single" w:sz="4" w:space="0" w:color="auto"/>
              <w:right w:val="single" w:sz="4" w:space="0" w:color="auto"/>
            </w:tcBorders>
            <w:hideMark/>
          </w:tcPr>
          <w:p w14:paraId="1348F540" w14:textId="6E5F32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F560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88EC2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3257D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9D4EAC" w14:textId="77777777" w:rsidR="00A24247" w:rsidRPr="00A24247" w:rsidRDefault="00A24247" w:rsidP="00906906">
            <w:pPr>
              <w:pStyle w:val="Paragraph"/>
              <w:spacing w:after="0" w:line="240" w:lineRule="auto"/>
              <w:rPr>
                <w:noProof/>
                <w:lang w:val="sk-SK"/>
              </w:rPr>
            </w:pPr>
            <w:r w:rsidRPr="00A24247">
              <w:rPr>
                <w:noProof/>
                <w:lang w:val="sk-SK"/>
              </w:rPr>
              <w:t>0.7720</w:t>
            </w:r>
          </w:p>
        </w:tc>
        <w:tc>
          <w:tcPr>
            <w:tcW w:w="0" w:type="auto"/>
            <w:tcBorders>
              <w:top w:val="single" w:sz="4" w:space="0" w:color="auto"/>
              <w:left w:val="single" w:sz="4" w:space="0" w:color="auto"/>
              <w:bottom w:val="single" w:sz="4" w:space="0" w:color="auto"/>
              <w:right w:val="single" w:sz="4" w:space="0" w:color="auto"/>
            </w:tcBorders>
            <w:hideMark/>
          </w:tcPr>
          <w:p w14:paraId="75E01963" w14:textId="77777777" w:rsidR="00A24247" w:rsidRPr="00A24247" w:rsidRDefault="00A24247" w:rsidP="00906906">
            <w:pPr>
              <w:pStyle w:val="Paragraph"/>
              <w:spacing w:after="0" w:line="240" w:lineRule="auto"/>
              <w:jc w:val="right"/>
              <w:rPr>
                <w:noProof/>
                <w:lang w:val="sk-SK"/>
              </w:rPr>
            </w:pPr>
            <w:r w:rsidRPr="00A24247">
              <w:rPr>
                <w:noProof/>
                <w:lang w:val="sk-SK"/>
              </w:rPr>
              <w:t>ex 2908 19 00</w:t>
            </w:r>
          </w:p>
        </w:tc>
        <w:tc>
          <w:tcPr>
            <w:tcW w:w="0" w:type="auto"/>
            <w:tcBorders>
              <w:top w:val="single" w:sz="4" w:space="0" w:color="auto"/>
              <w:left w:val="single" w:sz="4" w:space="0" w:color="auto"/>
              <w:bottom w:val="single" w:sz="4" w:space="0" w:color="auto"/>
              <w:right w:val="single" w:sz="4" w:space="0" w:color="auto"/>
            </w:tcBorders>
            <w:hideMark/>
          </w:tcPr>
          <w:p w14:paraId="313AE34D"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B2ED006" w14:textId="77777777" w:rsidR="00A24247" w:rsidRPr="00A24247" w:rsidRDefault="00A24247" w:rsidP="00906906">
            <w:pPr>
              <w:pStyle w:val="Paragraph"/>
              <w:spacing w:after="0" w:line="240" w:lineRule="auto"/>
              <w:rPr>
                <w:noProof/>
                <w:lang w:val="sk-SK"/>
              </w:rPr>
            </w:pPr>
            <w:r w:rsidRPr="00A24247">
              <w:rPr>
                <w:noProof/>
                <w:lang w:val="sk-SK"/>
              </w:rPr>
              <w:t>2,2',6,6'-tetrabróm-4,4'-izopropylidéndifenol (CAS RN 79-94-7)</w:t>
            </w:r>
          </w:p>
        </w:tc>
        <w:tc>
          <w:tcPr>
            <w:tcW w:w="0" w:type="auto"/>
            <w:tcBorders>
              <w:top w:val="single" w:sz="4" w:space="0" w:color="auto"/>
              <w:left w:val="single" w:sz="4" w:space="0" w:color="auto"/>
              <w:bottom w:val="single" w:sz="4" w:space="0" w:color="auto"/>
              <w:right w:val="single" w:sz="4" w:space="0" w:color="auto"/>
            </w:tcBorders>
            <w:hideMark/>
          </w:tcPr>
          <w:p w14:paraId="0DEF41DC" w14:textId="30E69C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BE59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8CE47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2E72A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47A50A" w14:textId="77777777" w:rsidR="00A24247" w:rsidRPr="00A24247" w:rsidRDefault="00A24247" w:rsidP="00906906">
            <w:pPr>
              <w:pStyle w:val="Paragraph"/>
              <w:spacing w:after="0" w:line="240" w:lineRule="auto"/>
              <w:rPr>
                <w:noProof/>
                <w:lang w:val="sk-SK"/>
              </w:rPr>
            </w:pPr>
            <w:r w:rsidRPr="00A24247">
              <w:rPr>
                <w:noProof/>
                <w:lang w:val="sk-SK"/>
              </w:rPr>
              <w:t>0.8204</w:t>
            </w:r>
          </w:p>
        </w:tc>
        <w:tc>
          <w:tcPr>
            <w:tcW w:w="0" w:type="auto"/>
            <w:tcBorders>
              <w:top w:val="single" w:sz="4" w:space="0" w:color="auto"/>
              <w:left w:val="single" w:sz="4" w:space="0" w:color="auto"/>
              <w:bottom w:val="single" w:sz="4" w:space="0" w:color="auto"/>
              <w:right w:val="single" w:sz="4" w:space="0" w:color="auto"/>
            </w:tcBorders>
            <w:hideMark/>
          </w:tcPr>
          <w:p w14:paraId="3793505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2908 19 00</w:t>
            </w:r>
          </w:p>
        </w:tc>
        <w:tc>
          <w:tcPr>
            <w:tcW w:w="0" w:type="auto"/>
            <w:tcBorders>
              <w:top w:val="single" w:sz="4" w:space="0" w:color="auto"/>
              <w:left w:val="single" w:sz="4" w:space="0" w:color="auto"/>
              <w:bottom w:val="single" w:sz="4" w:space="0" w:color="auto"/>
              <w:right w:val="single" w:sz="4" w:space="0" w:color="auto"/>
            </w:tcBorders>
            <w:hideMark/>
          </w:tcPr>
          <w:p w14:paraId="297D0B8B"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D309E5A" w14:textId="1EBFC10B" w:rsidR="00A24247" w:rsidRPr="00A24247" w:rsidRDefault="00A24247" w:rsidP="00906906">
            <w:pPr>
              <w:pStyle w:val="Paragraph"/>
              <w:spacing w:after="0" w:line="240" w:lineRule="auto"/>
              <w:rPr>
                <w:noProof/>
                <w:lang w:val="sk-SK"/>
              </w:rPr>
            </w:pPr>
            <w:r w:rsidRPr="00A24247">
              <w:rPr>
                <w:noProof/>
                <w:lang w:val="sk-SK"/>
              </w:rPr>
              <w:t>2,3,6-trifluórfenol (CAS RN 113798-74-6)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D37A7C8" w14:textId="4BB6AE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2C69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CF25B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14271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475055" w14:textId="77777777" w:rsidR="00A24247" w:rsidRPr="00A24247" w:rsidRDefault="00A24247" w:rsidP="00906906">
            <w:pPr>
              <w:pStyle w:val="Paragraph"/>
              <w:spacing w:after="0" w:line="240" w:lineRule="auto"/>
              <w:rPr>
                <w:noProof/>
                <w:lang w:val="sk-SK"/>
              </w:rPr>
            </w:pPr>
            <w:r w:rsidRPr="00A24247">
              <w:rPr>
                <w:noProof/>
                <w:lang w:val="sk-SK"/>
              </w:rPr>
              <w:t>0.3361</w:t>
            </w:r>
          </w:p>
        </w:tc>
        <w:tc>
          <w:tcPr>
            <w:tcW w:w="0" w:type="auto"/>
            <w:tcBorders>
              <w:top w:val="single" w:sz="4" w:space="0" w:color="auto"/>
              <w:left w:val="single" w:sz="4" w:space="0" w:color="auto"/>
              <w:bottom w:val="single" w:sz="4" w:space="0" w:color="auto"/>
              <w:right w:val="single" w:sz="4" w:space="0" w:color="auto"/>
            </w:tcBorders>
            <w:hideMark/>
          </w:tcPr>
          <w:p w14:paraId="1FE1B6C1" w14:textId="77777777" w:rsidR="00A24247" w:rsidRPr="00A24247" w:rsidRDefault="00A24247" w:rsidP="00906906">
            <w:pPr>
              <w:pStyle w:val="Paragraph"/>
              <w:spacing w:after="0" w:line="240" w:lineRule="auto"/>
              <w:jc w:val="right"/>
              <w:rPr>
                <w:noProof/>
                <w:lang w:val="sk-SK"/>
              </w:rPr>
            </w:pPr>
            <w:r w:rsidRPr="00A24247">
              <w:rPr>
                <w:noProof/>
                <w:lang w:val="sk-SK"/>
              </w:rPr>
              <w:t>ex 2909 19 90</w:t>
            </w:r>
          </w:p>
        </w:tc>
        <w:tc>
          <w:tcPr>
            <w:tcW w:w="0" w:type="auto"/>
            <w:tcBorders>
              <w:top w:val="single" w:sz="4" w:space="0" w:color="auto"/>
              <w:left w:val="single" w:sz="4" w:space="0" w:color="auto"/>
              <w:bottom w:val="single" w:sz="4" w:space="0" w:color="auto"/>
              <w:right w:val="single" w:sz="4" w:space="0" w:color="auto"/>
            </w:tcBorders>
            <w:hideMark/>
          </w:tcPr>
          <w:p w14:paraId="312CD6D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03ACFF2" w14:textId="77777777" w:rsidR="00A24247" w:rsidRPr="00A24247" w:rsidRDefault="00A24247" w:rsidP="00906906">
            <w:pPr>
              <w:pStyle w:val="Paragraph"/>
              <w:spacing w:after="0" w:line="240" w:lineRule="auto"/>
              <w:rPr>
                <w:noProof/>
                <w:lang w:val="sk-SK"/>
              </w:rPr>
            </w:pPr>
            <w:r w:rsidRPr="00A24247">
              <w:rPr>
                <w:noProof/>
                <w:lang w:val="sk-SK"/>
              </w:rPr>
              <w:t>Bis(2-chlóretyl) éter (CAS RN 111-44-4)</w:t>
            </w:r>
          </w:p>
        </w:tc>
        <w:tc>
          <w:tcPr>
            <w:tcW w:w="0" w:type="auto"/>
            <w:tcBorders>
              <w:top w:val="single" w:sz="4" w:space="0" w:color="auto"/>
              <w:left w:val="single" w:sz="4" w:space="0" w:color="auto"/>
              <w:bottom w:val="single" w:sz="4" w:space="0" w:color="auto"/>
              <w:right w:val="single" w:sz="4" w:space="0" w:color="auto"/>
            </w:tcBorders>
            <w:hideMark/>
          </w:tcPr>
          <w:p w14:paraId="0B484897" w14:textId="0407D8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157B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3E5B5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848B6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00300C" w14:textId="77777777" w:rsidR="00A24247" w:rsidRPr="00A24247" w:rsidRDefault="00A24247" w:rsidP="00906906">
            <w:pPr>
              <w:pStyle w:val="Paragraph"/>
              <w:spacing w:after="0" w:line="240" w:lineRule="auto"/>
              <w:rPr>
                <w:noProof/>
                <w:lang w:val="sk-SK"/>
              </w:rPr>
            </w:pPr>
            <w:r w:rsidRPr="00A24247">
              <w:rPr>
                <w:noProof/>
                <w:lang w:val="sk-SK"/>
              </w:rPr>
              <w:t>0.3359</w:t>
            </w:r>
          </w:p>
        </w:tc>
        <w:tc>
          <w:tcPr>
            <w:tcW w:w="0" w:type="auto"/>
            <w:tcBorders>
              <w:top w:val="single" w:sz="4" w:space="0" w:color="auto"/>
              <w:left w:val="single" w:sz="4" w:space="0" w:color="auto"/>
              <w:bottom w:val="single" w:sz="4" w:space="0" w:color="auto"/>
              <w:right w:val="single" w:sz="4" w:space="0" w:color="auto"/>
            </w:tcBorders>
            <w:hideMark/>
          </w:tcPr>
          <w:p w14:paraId="7B3FF6E0" w14:textId="77777777" w:rsidR="00A24247" w:rsidRPr="00A24247" w:rsidRDefault="00A24247" w:rsidP="00906906">
            <w:pPr>
              <w:pStyle w:val="Paragraph"/>
              <w:spacing w:after="0" w:line="240" w:lineRule="auto"/>
              <w:jc w:val="right"/>
              <w:rPr>
                <w:noProof/>
                <w:lang w:val="sk-SK"/>
              </w:rPr>
            </w:pPr>
            <w:r w:rsidRPr="00A24247">
              <w:rPr>
                <w:noProof/>
                <w:lang w:val="sk-SK"/>
              </w:rPr>
              <w:t>ex 2909 19 90</w:t>
            </w:r>
          </w:p>
        </w:tc>
        <w:tc>
          <w:tcPr>
            <w:tcW w:w="0" w:type="auto"/>
            <w:tcBorders>
              <w:top w:val="single" w:sz="4" w:space="0" w:color="auto"/>
              <w:left w:val="single" w:sz="4" w:space="0" w:color="auto"/>
              <w:bottom w:val="single" w:sz="4" w:space="0" w:color="auto"/>
              <w:right w:val="single" w:sz="4" w:space="0" w:color="auto"/>
            </w:tcBorders>
            <w:hideMark/>
          </w:tcPr>
          <w:p w14:paraId="5FEEEA4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B9DBB9E" w14:textId="48D86C20" w:rsidR="00A24247" w:rsidRPr="00A24247" w:rsidRDefault="00A24247" w:rsidP="00906906">
            <w:pPr>
              <w:pStyle w:val="Paragraph"/>
              <w:spacing w:after="0" w:line="240" w:lineRule="auto"/>
              <w:rPr>
                <w:noProof/>
                <w:lang w:val="sk-SK"/>
              </w:rPr>
            </w:pPr>
            <w:r w:rsidRPr="00A24247">
              <w:rPr>
                <w:noProof/>
                <w:lang w:val="sk-SK"/>
              </w:rPr>
              <w:t>Zmes izomérov nonafluórbutylmetyléteru alebo nonafluórbutyletyléteru,</w:t>
            </w:r>
            <w:r w:rsidR="00730589">
              <w:rPr>
                <w:noProof/>
                <w:lang w:val="sk-SK"/>
              </w:rPr>
              <w:t xml:space="preserve"> s </w:t>
            </w:r>
            <w:r w:rsidRPr="00A24247">
              <w:rPr>
                <w:noProof/>
                <w:lang w:val="sk-SK"/>
              </w:rPr>
              <w:t>čistotou 99</w:t>
            </w:r>
            <w:r>
              <w:rPr>
                <w:noProof/>
                <w:lang w:val="sk-SK"/>
              </w:rPr>
              <w:t> %</w:t>
            </w:r>
            <w:r w:rsidRPr="00A24247">
              <w:rPr>
                <w:noProof/>
                <w:lang w:val="sk-SK"/>
              </w:rPr>
              <w:t xml:space="preserve"> hmotnosti alebo viac</w:t>
            </w:r>
          </w:p>
        </w:tc>
        <w:tc>
          <w:tcPr>
            <w:tcW w:w="0" w:type="auto"/>
            <w:tcBorders>
              <w:top w:val="single" w:sz="4" w:space="0" w:color="auto"/>
              <w:left w:val="single" w:sz="4" w:space="0" w:color="auto"/>
              <w:bottom w:val="single" w:sz="4" w:space="0" w:color="auto"/>
              <w:right w:val="single" w:sz="4" w:space="0" w:color="auto"/>
            </w:tcBorders>
            <w:hideMark/>
          </w:tcPr>
          <w:p w14:paraId="1D338DD8" w14:textId="19E06A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D54B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B4771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226650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8C0322" w14:textId="77777777" w:rsidR="00A24247" w:rsidRPr="00A24247" w:rsidRDefault="00A24247" w:rsidP="00906906">
            <w:pPr>
              <w:pStyle w:val="Paragraph"/>
              <w:spacing w:after="0" w:line="240" w:lineRule="auto"/>
              <w:rPr>
                <w:noProof/>
                <w:lang w:val="sk-SK"/>
              </w:rPr>
            </w:pPr>
            <w:r w:rsidRPr="00A24247">
              <w:rPr>
                <w:noProof/>
                <w:lang w:val="sk-SK"/>
              </w:rPr>
              <w:t>0.4035</w:t>
            </w:r>
          </w:p>
        </w:tc>
        <w:tc>
          <w:tcPr>
            <w:tcW w:w="0" w:type="auto"/>
            <w:tcBorders>
              <w:top w:val="single" w:sz="4" w:space="0" w:color="auto"/>
              <w:left w:val="single" w:sz="4" w:space="0" w:color="auto"/>
              <w:bottom w:val="single" w:sz="4" w:space="0" w:color="auto"/>
              <w:right w:val="single" w:sz="4" w:space="0" w:color="auto"/>
            </w:tcBorders>
            <w:hideMark/>
          </w:tcPr>
          <w:p w14:paraId="2E6139B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19 90</w:t>
            </w:r>
          </w:p>
        </w:tc>
        <w:tc>
          <w:tcPr>
            <w:tcW w:w="0" w:type="auto"/>
            <w:tcBorders>
              <w:top w:val="single" w:sz="4" w:space="0" w:color="auto"/>
              <w:left w:val="single" w:sz="4" w:space="0" w:color="auto"/>
              <w:bottom w:val="single" w:sz="4" w:space="0" w:color="auto"/>
              <w:right w:val="single" w:sz="4" w:space="0" w:color="auto"/>
            </w:tcBorders>
            <w:hideMark/>
          </w:tcPr>
          <w:p w14:paraId="62F11AB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69BDA5E" w14:textId="77777777" w:rsidR="00A24247" w:rsidRPr="00A24247" w:rsidRDefault="00A24247" w:rsidP="00906906">
            <w:pPr>
              <w:pStyle w:val="Paragraph"/>
              <w:spacing w:after="0" w:line="240" w:lineRule="auto"/>
              <w:rPr>
                <w:noProof/>
                <w:lang w:val="sk-SK"/>
              </w:rPr>
            </w:pPr>
            <w:r w:rsidRPr="00A24247">
              <w:rPr>
                <w:noProof/>
                <w:lang w:val="sk-SK"/>
              </w:rPr>
              <w:t>3-Etoxy-perfluór-2-metylhexán (CAS RN 297730-93-9)</w:t>
            </w:r>
          </w:p>
        </w:tc>
        <w:tc>
          <w:tcPr>
            <w:tcW w:w="0" w:type="auto"/>
            <w:tcBorders>
              <w:top w:val="single" w:sz="4" w:space="0" w:color="auto"/>
              <w:left w:val="single" w:sz="4" w:space="0" w:color="auto"/>
              <w:bottom w:val="single" w:sz="4" w:space="0" w:color="auto"/>
              <w:right w:val="single" w:sz="4" w:space="0" w:color="auto"/>
            </w:tcBorders>
            <w:hideMark/>
          </w:tcPr>
          <w:p w14:paraId="34151ED7" w14:textId="0C8FC0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4CFE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B9A61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19705B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FE83C1" w14:textId="77777777" w:rsidR="00A24247" w:rsidRPr="00A24247" w:rsidRDefault="00A24247" w:rsidP="00906906">
            <w:pPr>
              <w:pStyle w:val="Paragraph"/>
              <w:spacing w:after="0" w:line="240" w:lineRule="auto"/>
              <w:rPr>
                <w:noProof/>
                <w:lang w:val="sk-SK"/>
              </w:rPr>
            </w:pPr>
            <w:r w:rsidRPr="00A24247">
              <w:rPr>
                <w:noProof/>
                <w:lang w:val="sk-SK"/>
              </w:rPr>
              <w:t>0.5407</w:t>
            </w:r>
          </w:p>
        </w:tc>
        <w:tc>
          <w:tcPr>
            <w:tcW w:w="0" w:type="auto"/>
            <w:tcBorders>
              <w:top w:val="single" w:sz="4" w:space="0" w:color="auto"/>
              <w:left w:val="single" w:sz="4" w:space="0" w:color="auto"/>
              <w:bottom w:val="single" w:sz="4" w:space="0" w:color="auto"/>
              <w:right w:val="single" w:sz="4" w:space="0" w:color="auto"/>
            </w:tcBorders>
            <w:hideMark/>
          </w:tcPr>
          <w:p w14:paraId="10113E2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20 00</w:t>
            </w:r>
          </w:p>
        </w:tc>
        <w:tc>
          <w:tcPr>
            <w:tcW w:w="0" w:type="auto"/>
            <w:tcBorders>
              <w:top w:val="single" w:sz="4" w:space="0" w:color="auto"/>
              <w:left w:val="single" w:sz="4" w:space="0" w:color="auto"/>
              <w:bottom w:val="single" w:sz="4" w:space="0" w:color="auto"/>
              <w:right w:val="single" w:sz="4" w:space="0" w:color="auto"/>
            </w:tcBorders>
            <w:hideMark/>
          </w:tcPr>
          <w:p w14:paraId="008A637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816AB63" w14:textId="77777777" w:rsidR="00A24247" w:rsidRPr="00A24247" w:rsidRDefault="00A24247" w:rsidP="00906906">
            <w:pPr>
              <w:pStyle w:val="Paragraph"/>
              <w:spacing w:after="0" w:line="240" w:lineRule="auto"/>
              <w:rPr>
                <w:noProof/>
                <w:lang w:val="sk-SK"/>
              </w:rPr>
            </w:pPr>
            <w:r w:rsidRPr="00A24247">
              <w:rPr>
                <w:noProof/>
                <w:lang w:val="sk-SK"/>
              </w:rPr>
              <w:t>Cedryl(methyl)ether (CAS RN 19870-74-7)</w:t>
            </w:r>
          </w:p>
        </w:tc>
        <w:tc>
          <w:tcPr>
            <w:tcW w:w="0" w:type="auto"/>
            <w:tcBorders>
              <w:top w:val="single" w:sz="4" w:space="0" w:color="auto"/>
              <w:left w:val="single" w:sz="4" w:space="0" w:color="auto"/>
              <w:bottom w:val="single" w:sz="4" w:space="0" w:color="auto"/>
              <w:right w:val="single" w:sz="4" w:space="0" w:color="auto"/>
            </w:tcBorders>
            <w:hideMark/>
          </w:tcPr>
          <w:p w14:paraId="78B9E907" w14:textId="0F2367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2DA4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1494A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68C9C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C3D2F0" w14:textId="77777777" w:rsidR="00A24247" w:rsidRPr="00A24247" w:rsidRDefault="00A24247" w:rsidP="00906906">
            <w:pPr>
              <w:pStyle w:val="Paragraph"/>
              <w:spacing w:after="0" w:line="240" w:lineRule="auto"/>
              <w:rPr>
                <w:noProof/>
                <w:lang w:val="sk-SK"/>
              </w:rPr>
            </w:pPr>
            <w:r w:rsidRPr="00A24247">
              <w:rPr>
                <w:noProof/>
                <w:lang w:val="sk-SK"/>
              </w:rPr>
              <w:t>0.5503</w:t>
            </w:r>
          </w:p>
        </w:tc>
        <w:tc>
          <w:tcPr>
            <w:tcW w:w="0" w:type="auto"/>
            <w:tcBorders>
              <w:top w:val="single" w:sz="4" w:space="0" w:color="auto"/>
              <w:left w:val="single" w:sz="4" w:space="0" w:color="auto"/>
              <w:bottom w:val="single" w:sz="4" w:space="0" w:color="auto"/>
              <w:right w:val="single" w:sz="4" w:space="0" w:color="auto"/>
            </w:tcBorders>
            <w:hideMark/>
          </w:tcPr>
          <w:p w14:paraId="688032A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30 38</w:t>
            </w:r>
          </w:p>
        </w:tc>
        <w:tc>
          <w:tcPr>
            <w:tcW w:w="0" w:type="auto"/>
            <w:tcBorders>
              <w:top w:val="single" w:sz="4" w:space="0" w:color="auto"/>
              <w:left w:val="single" w:sz="4" w:space="0" w:color="auto"/>
              <w:bottom w:val="single" w:sz="4" w:space="0" w:color="auto"/>
              <w:right w:val="single" w:sz="4" w:space="0" w:color="auto"/>
            </w:tcBorders>
            <w:hideMark/>
          </w:tcPr>
          <w:p w14:paraId="192324A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440FBAB" w14:textId="77777777" w:rsidR="00A24247" w:rsidRPr="00A24247" w:rsidRDefault="00A24247" w:rsidP="00906906">
            <w:pPr>
              <w:pStyle w:val="Paragraph"/>
              <w:spacing w:after="0" w:line="240" w:lineRule="auto"/>
              <w:rPr>
                <w:noProof/>
                <w:lang w:val="sk-SK"/>
              </w:rPr>
            </w:pPr>
            <w:r w:rsidRPr="00A24247">
              <w:rPr>
                <w:noProof/>
                <w:lang w:val="sk-SK"/>
              </w:rPr>
              <w:t>1,1’-(Izopropylidén)bis[3,5-dibróm-4-(2,3-dibrómpropoxy)benzén] (CAS RN 21850-44-2)</w:t>
            </w:r>
          </w:p>
        </w:tc>
        <w:tc>
          <w:tcPr>
            <w:tcW w:w="0" w:type="auto"/>
            <w:tcBorders>
              <w:top w:val="single" w:sz="4" w:space="0" w:color="auto"/>
              <w:left w:val="single" w:sz="4" w:space="0" w:color="auto"/>
              <w:bottom w:val="single" w:sz="4" w:space="0" w:color="auto"/>
              <w:right w:val="single" w:sz="4" w:space="0" w:color="auto"/>
            </w:tcBorders>
            <w:hideMark/>
          </w:tcPr>
          <w:p w14:paraId="7C03BE63" w14:textId="6789E2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ABD2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A900B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0A09F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4F8F29" w14:textId="77777777" w:rsidR="00A24247" w:rsidRPr="00A24247" w:rsidRDefault="00A24247" w:rsidP="00906906">
            <w:pPr>
              <w:pStyle w:val="Paragraph"/>
              <w:spacing w:after="0" w:line="240" w:lineRule="auto"/>
              <w:rPr>
                <w:noProof/>
                <w:lang w:val="sk-SK"/>
              </w:rPr>
            </w:pPr>
            <w:r w:rsidRPr="00A24247">
              <w:rPr>
                <w:noProof/>
                <w:lang w:val="sk-SK"/>
              </w:rPr>
              <w:t>0.6649</w:t>
            </w:r>
          </w:p>
        </w:tc>
        <w:tc>
          <w:tcPr>
            <w:tcW w:w="0" w:type="auto"/>
            <w:tcBorders>
              <w:top w:val="single" w:sz="4" w:space="0" w:color="auto"/>
              <w:left w:val="single" w:sz="4" w:space="0" w:color="auto"/>
              <w:bottom w:val="single" w:sz="4" w:space="0" w:color="auto"/>
              <w:right w:val="single" w:sz="4" w:space="0" w:color="auto"/>
            </w:tcBorders>
            <w:hideMark/>
          </w:tcPr>
          <w:p w14:paraId="1633EF90" w14:textId="77777777" w:rsidR="00A24247" w:rsidRPr="00A24247" w:rsidRDefault="00A24247" w:rsidP="00906906">
            <w:pPr>
              <w:pStyle w:val="Paragraph"/>
              <w:spacing w:after="0" w:line="240" w:lineRule="auto"/>
              <w:jc w:val="right"/>
              <w:rPr>
                <w:noProof/>
                <w:lang w:val="sk-SK"/>
              </w:rPr>
            </w:pPr>
            <w:r w:rsidRPr="00A24247">
              <w:rPr>
                <w:noProof/>
                <w:lang w:val="sk-SK"/>
              </w:rPr>
              <w:t>ex 2909 30 38</w:t>
            </w:r>
          </w:p>
        </w:tc>
        <w:tc>
          <w:tcPr>
            <w:tcW w:w="0" w:type="auto"/>
            <w:tcBorders>
              <w:top w:val="single" w:sz="4" w:space="0" w:color="auto"/>
              <w:left w:val="single" w:sz="4" w:space="0" w:color="auto"/>
              <w:bottom w:val="single" w:sz="4" w:space="0" w:color="auto"/>
              <w:right w:val="single" w:sz="4" w:space="0" w:color="auto"/>
            </w:tcBorders>
            <w:hideMark/>
          </w:tcPr>
          <w:p w14:paraId="617A2EB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75F26A8" w14:textId="77777777" w:rsidR="00A24247" w:rsidRPr="00A24247" w:rsidRDefault="00A24247" w:rsidP="00906906">
            <w:pPr>
              <w:pStyle w:val="Paragraph"/>
              <w:spacing w:after="0" w:line="240" w:lineRule="auto"/>
              <w:rPr>
                <w:noProof/>
                <w:lang w:val="sk-SK"/>
              </w:rPr>
            </w:pPr>
            <w:r w:rsidRPr="00A24247">
              <w:rPr>
                <w:noProof/>
                <w:lang w:val="sk-SK"/>
              </w:rPr>
              <w:t>1,1'-(1-Metyletylidén)bis[3,5-dibróm-4-(2,3-dibróm-2-metylpropoxy)]-benzén (CAS RN 97416-84-7)</w:t>
            </w:r>
          </w:p>
        </w:tc>
        <w:tc>
          <w:tcPr>
            <w:tcW w:w="0" w:type="auto"/>
            <w:tcBorders>
              <w:top w:val="single" w:sz="4" w:space="0" w:color="auto"/>
              <w:left w:val="single" w:sz="4" w:space="0" w:color="auto"/>
              <w:bottom w:val="single" w:sz="4" w:space="0" w:color="auto"/>
              <w:right w:val="single" w:sz="4" w:space="0" w:color="auto"/>
            </w:tcBorders>
            <w:hideMark/>
          </w:tcPr>
          <w:p w14:paraId="085ABE65" w14:textId="5792A3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46E7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2B3BC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B23733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056F0F" w14:textId="77777777" w:rsidR="00A24247" w:rsidRPr="00A24247" w:rsidRDefault="00A24247" w:rsidP="00906906">
            <w:pPr>
              <w:pStyle w:val="Paragraph"/>
              <w:spacing w:after="0" w:line="240" w:lineRule="auto"/>
              <w:rPr>
                <w:noProof/>
                <w:lang w:val="sk-SK"/>
              </w:rPr>
            </w:pPr>
            <w:r w:rsidRPr="00A24247">
              <w:rPr>
                <w:noProof/>
                <w:lang w:val="sk-SK"/>
              </w:rPr>
              <w:t>0.7454</w:t>
            </w:r>
          </w:p>
        </w:tc>
        <w:tc>
          <w:tcPr>
            <w:tcW w:w="0" w:type="auto"/>
            <w:tcBorders>
              <w:top w:val="single" w:sz="4" w:space="0" w:color="auto"/>
              <w:left w:val="single" w:sz="4" w:space="0" w:color="auto"/>
              <w:bottom w:val="single" w:sz="4" w:space="0" w:color="auto"/>
              <w:right w:val="single" w:sz="4" w:space="0" w:color="auto"/>
            </w:tcBorders>
            <w:hideMark/>
          </w:tcPr>
          <w:p w14:paraId="44826386" w14:textId="77777777" w:rsidR="00A24247" w:rsidRPr="00A24247" w:rsidRDefault="00A24247" w:rsidP="00906906">
            <w:pPr>
              <w:pStyle w:val="Paragraph"/>
              <w:spacing w:after="0" w:line="240" w:lineRule="auto"/>
              <w:jc w:val="right"/>
              <w:rPr>
                <w:noProof/>
                <w:lang w:val="sk-SK"/>
              </w:rPr>
            </w:pPr>
            <w:r w:rsidRPr="00A24247">
              <w:rPr>
                <w:noProof/>
                <w:lang w:val="sk-SK"/>
              </w:rPr>
              <w:t>ex 2909 30 38</w:t>
            </w:r>
          </w:p>
        </w:tc>
        <w:tc>
          <w:tcPr>
            <w:tcW w:w="0" w:type="auto"/>
            <w:tcBorders>
              <w:top w:val="single" w:sz="4" w:space="0" w:color="auto"/>
              <w:left w:val="single" w:sz="4" w:space="0" w:color="auto"/>
              <w:bottom w:val="single" w:sz="4" w:space="0" w:color="auto"/>
              <w:right w:val="single" w:sz="4" w:space="0" w:color="auto"/>
            </w:tcBorders>
            <w:hideMark/>
          </w:tcPr>
          <w:p w14:paraId="5930DF3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2EF0BF4" w14:textId="77777777" w:rsidR="00A24247" w:rsidRPr="00A24247" w:rsidRDefault="00A24247" w:rsidP="00906906">
            <w:pPr>
              <w:pStyle w:val="Paragraph"/>
              <w:spacing w:after="0" w:line="240" w:lineRule="auto"/>
              <w:rPr>
                <w:noProof/>
                <w:lang w:val="sk-SK"/>
              </w:rPr>
            </w:pPr>
            <w:r w:rsidRPr="00A24247">
              <w:rPr>
                <w:noProof/>
                <w:lang w:val="sk-SK"/>
              </w:rPr>
              <w:t>4-benzyloxybrómbenzén (CAS RN 6793-92-6)</w:t>
            </w:r>
          </w:p>
        </w:tc>
        <w:tc>
          <w:tcPr>
            <w:tcW w:w="0" w:type="auto"/>
            <w:tcBorders>
              <w:top w:val="single" w:sz="4" w:space="0" w:color="auto"/>
              <w:left w:val="single" w:sz="4" w:space="0" w:color="auto"/>
              <w:bottom w:val="single" w:sz="4" w:space="0" w:color="auto"/>
              <w:right w:val="single" w:sz="4" w:space="0" w:color="auto"/>
            </w:tcBorders>
            <w:hideMark/>
          </w:tcPr>
          <w:p w14:paraId="67AA6F79" w14:textId="420F86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835B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4744B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91BEC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0836A2" w14:textId="77777777" w:rsidR="00A24247" w:rsidRPr="00A24247" w:rsidRDefault="00A24247" w:rsidP="00906906">
            <w:pPr>
              <w:pStyle w:val="Paragraph"/>
              <w:spacing w:after="0" w:line="240" w:lineRule="auto"/>
              <w:rPr>
                <w:noProof/>
                <w:lang w:val="sk-SK"/>
              </w:rPr>
            </w:pPr>
            <w:r w:rsidRPr="00A24247">
              <w:rPr>
                <w:noProof/>
                <w:lang w:val="sk-SK"/>
              </w:rPr>
              <w:t>0.7828</w:t>
            </w:r>
          </w:p>
        </w:tc>
        <w:tc>
          <w:tcPr>
            <w:tcW w:w="0" w:type="auto"/>
            <w:tcBorders>
              <w:top w:val="single" w:sz="4" w:space="0" w:color="auto"/>
              <w:left w:val="single" w:sz="4" w:space="0" w:color="auto"/>
              <w:bottom w:val="single" w:sz="4" w:space="0" w:color="auto"/>
              <w:right w:val="single" w:sz="4" w:space="0" w:color="auto"/>
            </w:tcBorders>
            <w:hideMark/>
          </w:tcPr>
          <w:p w14:paraId="0824D865" w14:textId="77777777" w:rsidR="00A24247" w:rsidRPr="00A24247" w:rsidRDefault="00A24247" w:rsidP="00906906">
            <w:pPr>
              <w:pStyle w:val="Paragraph"/>
              <w:spacing w:after="0" w:line="240" w:lineRule="auto"/>
              <w:jc w:val="right"/>
              <w:rPr>
                <w:noProof/>
                <w:lang w:val="sk-SK"/>
              </w:rPr>
            </w:pPr>
            <w:r w:rsidRPr="00A24247">
              <w:rPr>
                <w:noProof/>
                <w:lang w:val="sk-SK"/>
              </w:rPr>
              <w:t>ex 2909 30 38</w:t>
            </w:r>
          </w:p>
        </w:tc>
        <w:tc>
          <w:tcPr>
            <w:tcW w:w="0" w:type="auto"/>
            <w:tcBorders>
              <w:top w:val="single" w:sz="4" w:space="0" w:color="auto"/>
              <w:left w:val="single" w:sz="4" w:space="0" w:color="auto"/>
              <w:bottom w:val="single" w:sz="4" w:space="0" w:color="auto"/>
              <w:right w:val="single" w:sz="4" w:space="0" w:color="auto"/>
            </w:tcBorders>
            <w:hideMark/>
          </w:tcPr>
          <w:p w14:paraId="088E519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6DDD358" w14:textId="1BBCEEC5" w:rsidR="00A24247" w:rsidRPr="00A24247" w:rsidRDefault="00A24247" w:rsidP="00906906">
            <w:pPr>
              <w:pStyle w:val="Paragraph"/>
              <w:spacing w:after="0" w:line="240" w:lineRule="auto"/>
              <w:rPr>
                <w:noProof/>
                <w:lang w:val="sk-SK"/>
              </w:rPr>
            </w:pPr>
            <w:r w:rsidRPr="00A24247">
              <w:rPr>
                <w:noProof/>
                <w:lang w:val="sk-SK"/>
              </w:rPr>
              <w:t>2-(1-adamantyl)-4-brómanizol (CAS RN 104224-63-7)</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701B29C" w14:textId="4B6DA25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2DC3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BC1FC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D2045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4D218D" w14:textId="77777777" w:rsidR="00A24247" w:rsidRPr="00A24247" w:rsidRDefault="00A24247" w:rsidP="00906906">
            <w:pPr>
              <w:pStyle w:val="Paragraph"/>
              <w:spacing w:after="0" w:line="240" w:lineRule="auto"/>
              <w:rPr>
                <w:noProof/>
                <w:lang w:val="sk-SK"/>
              </w:rPr>
            </w:pPr>
            <w:r w:rsidRPr="00A24247">
              <w:rPr>
                <w:noProof/>
                <w:lang w:val="sk-SK"/>
              </w:rPr>
              <w:t>0.4710</w:t>
            </w:r>
          </w:p>
        </w:tc>
        <w:tc>
          <w:tcPr>
            <w:tcW w:w="0" w:type="auto"/>
            <w:tcBorders>
              <w:top w:val="single" w:sz="4" w:space="0" w:color="auto"/>
              <w:left w:val="single" w:sz="4" w:space="0" w:color="auto"/>
              <w:bottom w:val="single" w:sz="4" w:space="0" w:color="auto"/>
              <w:right w:val="single" w:sz="4" w:space="0" w:color="auto"/>
            </w:tcBorders>
            <w:hideMark/>
          </w:tcPr>
          <w:p w14:paraId="6D0CEE65" w14:textId="77777777" w:rsidR="00A24247" w:rsidRPr="00A24247" w:rsidRDefault="00A24247" w:rsidP="00906906">
            <w:pPr>
              <w:pStyle w:val="Paragraph"/>
              <w:spacing w:after="0" w:line="240" w:lineRule="auto"/>
              <w:jc w:val="right"/>
              <w:rPr>
                <w:noProof/>
                <w:lang w:val="sk-SK"/>
              </w:rPr>
            </w:pPr>
            <w:r w:rsidRPr="00A24247">
              <w:rPr>
                <w:noProof/>
                <w:lang w:val="sk-SK"/>
              </w:rPr>
              <w:t>ex 2909 30 90</w:t>
            </w:r>
          </w:p>
        </w:tc>
        <w:tc>
          <w:tcPr>
            <w:tcW w:w="0" w:type="auto"/>
            <w:tcBorders>
              <w:top w:val="single" w:sz="4" w:space="0" w:color="auto"/>
              <w:left w:val="single" w:sz="4" w:space="0" w:color="auto"/>
              <w:bottom w:val="single" w:sz="4" w:space="0" w:color="auto"/>
              <w:right w:val="single" w:sz="4" w:space="0" w:color="auto"/>
            </w:tcBorders>
            <w:hideMark/>
          </w:tcPr>
          <w:p w14:paraId="2422802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A9BC59D" w14:textId="77777777" w:rsidR="00A24247" w:rsidRPr="00A24247" w:rsidRDefault="00A24247" w:rsidP="00906906">
            <w:pPr>
              <w:pStyle w:val="Paragraph"/>
              <w:spacing w:after="0" w:line="240" w:lineRule="auto"/>
              <w:rPr>
                <w:noProof/>
                <w:lang w:val="sk-SK"/>
              </w:rPr>
            </w:pPr>
            <w:r w:rsidRPr="00A24247">
              <w:rPr>
                <w:noProof/>
                <w:lang w:val="sk-SK"/>
              </w:rPr>
              <w:t>2-(Fenylmetoxy)naftalén (CAS RN 613-62-7)</w:t>
            </w:r>
          </w:p>
        </w:tc>
        <w:tc>
          <w:tcPr>
            <w:tcW w:w="0" w:type="auto"/>
            <w:tcBorders>
              <w:top w:val="single" w:sz="4" w:space="0" w:color="auto"/>
              <w:left w:val="single" w:sz="4" w:space="0" w:color="auto"/>
              <w:bottom w:val="single" w:sz="4" w:space="0" w:color="auto"/>
              <w:right w:val="single" w:sz="4" w:space="0" w:color="auto"/>
            </w:tcBorders>
            <w:hideMark/>
          </w:tcPr>
          <w:p w14:paraId="24F909A1" w14:textId="5ACA55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F327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2DF51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DD8EA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0DA20B" w14:textId="77777777" w:rsidR="00A24247" w:rsidRPr="00A24247" w:rsidRDefault="00A24247" w:rsidP="00906906">
            <w:pPr>
              <w:pStyle w:val="Paragraph"/>
              <w:spacing w:after="0" w:line="240" w:lineRule="auto"/>
              <w:rPr>
                <w:noProof/>
                <w:lang w:val="sk-SK"/>
              </w:rPr>
            </w:pPr>
            <w:r w:rsidRPr="00A24247">
              <w:rPr>
                <w:noProof/>
                <w:lang w:val="sk-SK"/>
              </w:rPr>
              <w:t>0.7176</w:t>
            </w:r>
          </w:p>
        </w:tc>
        <w:tc>
          <w:tcPr>
            <w:tcW w:w="0" w:type="auto"/>
            <w:tcBorders>
              <w:top w:val="single" w:sz="4" w:space="0" w:color="auto"/>
              <w:left w:val="single" w:sz="4" w:space="0" w:color="auto"/>
              <w:bottom w:val="single" w:sz="4" w:space="0" w:color="auto"/>
              <w:right w:val="single" w:sz="4" w:space="0" w:color="auto"/>
            </w:tcBorders>
            <w:hideMark/>
          </w:tcPr>
          <w:p w14:paraId="580E76E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30 90</w:t>
            </w:r>
          </w:p>
        </w:tc>
        <w:tc>
          <w:tcPr>
            <w:tcW w:w="0" w:type="auto"/>
            <w:tcBorders>
              <w:top w:val="single" w:sz="4" w:space="0" w:color="auto"/>
              <w:left w:val="single" w:sz="4" w:space="0" w:color="auto"/>
              <w:bottom w:val="single" w:sz="4" w:space="0" w:color="auto"/>
              <w:right w:val="single" w:sz="4" w:space="0" w:color="auto"/>
            </w:tcBorders>
            <w:hideMark/>
          </w:tcPr>
          <w:p w14:paraId="3DF4863C"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8CE9179" w14:textId="77777777" w:rsidR="00A24247" w:rsidRPr="00A24247" w:rsidRDefault="00A24247" w:rsidP="00906906">
            <w:pPr>
              <w:pStyle w:val="Paragraph"/>
              <w:spacing w:after="0" w:line="240" w:lineRule="auto"/>
              <w:rPr>
                <w:noProof/>
                <w:lang w:val="sk-SK"/>
              </w:rPr>
            </w:pPr>
            <w:r w:rsidRPr="00A24247">
              <w:rPr>
                <w:noProof/>
                <w:lang w:val="sk-SK"/>
              </w:rPr>
              <w:t>{[(2,2-dimetylbut-3-yn-1-yl)oxy]metyl}benzén (CAS RN 1092536-54-3)</w:t>
            </w:r>
          </w:p>
        </w:tc>
        <w:tc>
          <w:tcPr>
            <w:tcW w:w="0" w:type="auto"/>
            <w:tcBorders>
              <w:top w:val="single" w:sz="4" w:space="0" w:color="auto"/>
              <w:left w:val="single" w:sz="4" w:space="0" w:color="auto"/>
              <w:bottom w:val="single" w:sz="4" w:space="0" w:color="auto"/>
              <w:right w:val="single" w:sz="4" w:space="0" w:color="auto"/>
            </w:tcBorders>
            <w:hideMark/>
          </w:tcPr>
          <w:p w14:paraId="57AFBB74" w14:textId="65953D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B72B9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0FAFD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6865F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98AC1F" w14:textId="77777777" w:rsidR="00A24247" w:rsidRPr="00A24247" w:rsidRDefault="00A24247" w:rsidP="00906906">
            <w:pPr>
              <w:pStyle w:val="Paragraph"/>
              <w:spacing w:after="0" w:line="240" w:lineRule="auto"/>
              <w:rPr>
                <w:noProof/>
                <w:lang w:val="sk-SK"/>
              </w:rPr>
            </w:pPr>
            <w:r w:rsidRPr="00A24247">
              <w:rPr>
                <w:noProof/>
                <w:lang w:val="sk-SK"/>
              </w:rPr>
              <w:t>0.4711</w:t>
            </w:r>
          </w:p>
        </w:tc>
        <w:tc>
          <w:tcPr>
            <w:tcW w:w="0" w:type="auto"/>
            <w:tcBorders>
              <w:top w:val="single" w:sz="4" w:space="0" w:color="auto"/>
              <w:left w:val="single" w:sz="4" w:space="0" w:color="auto"/>
              <w:bottom w:val="single" w:sz="4" w:space="0" w:color="auto"/>
              <w:right w:val="single" w:sz="4" w:space="0" w:color="auto"/>
            </w:tcBorders>
            <w:hideMark/>
          </w:tcPr>
          <w:p w14:paraId="7D101D90" w14:textId="77777777" w:rsidR="00A24247" w:rsidRPr="00A24247" w:rsidRDefault="00A24247" w:rsidP="00906906">
            <w:pPr>
              <w:pStyle w:val="Paragraph"/>
              <w:spacing w:after="0" w:line="240" w:lineRule="auto"/>
              <w:jc w:val="right"/>
              <w:rPr>
                <w:noProof/>
                <w:lang w:val="sk-SK"/>
              </w:rPr>
            </w:pPr>
            <w:r w:rsidRPr="00A24247">
              <w:rPr>
                <w:noProof/>
                <w:lang w:val="sk-SK"/>
              </w:rPr>
              <w:t>ex 2909 30 90</w:t>
            </w:r>
          </w:p>
        </w:tc>
        <w:tc>
          <w:tcPr>
            <w:tcW w:w="0" w:type="auto"/>
            <w:tcBorders>
              <w:top w:val="single" w:sz="4" w:space="0" w:color="auto"/>
              <w:left w:val="single" w:sz="4" w:space="0" w:color="auto"/>
              <w:bottom w:val="single" w:sz="4" w:space="0" w:color="auto"/>
              <w:right w:val="single" w:sz="4" w:space="0" w:color="auto"/>
            </w:tcBorders>
            <w:hideMark/>
          </w:tcPr>
          <w:p w14:paraId="6E4B2AB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4B20BF0" w14:textId="77777777" w:rsidR="00A24247" w:rsidRPr="00A24247" w:rsidRDefault="00A24247" w:rsidP="00906906">
            <w:pPr>
              <w:pStyle w:val="Paragraph"/>
              <w:spacing w:after="0" w:line="240" w:lineRule="auto"/>
              <w:rPr>
                <w:noProof/>
                <w:lang w:val="sk-SK"/>
              </w:rPr>
            </w:pPr>
            <w:r w:rsidRPr="00A24247">
              <w:rPr>
                <w:noProof/>
                <w:lang w:val="sk-SK"/>
              </w:rPr>
              <w:t>1,2-Bis(3-metylfenoxy)etán (CAS RN 54914-85-1)</w:t>
            </w:r>
          </w:p>
        </w:tc>
        <w:tc>
          <w:tcPr>
            <w:tcW w:w="0" w:type="auto"/>
            <w:tcBorders>
              <w:top w:val="single" w:sz="4" w:space="0" w:color="auto"/>
              <w:left w:val="single" w:sz="4" w:space="0" w:color="auto"/>
              <w:bottom w:val="single" w:sz="4" w:space="0" w:color="auto"/>
              <w:right w:val="single" w:sz="4" w:space="0" w:color="auto"/>
            </w:tcBorders>
            <w:hideMark/>
          </w:tcPr>
          <w:p w14:paraId="4D80DA37" w14:textId="6CFDCA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405C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2E4E8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FC7BC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035F98" w14:textId="77777777" w:rsidR="00A24247" w:rsidRPr="00A24247" w:rsidRDefault="00A24247" w:rsidP="00906906">
            <w:pPr>
              <w:pStyle w:val="Paragraph"/>
              <w:spacing w:after="0" w:line="240" w:lineRule="auto"/>
              <w:rPr>
                <w:noProof/>
                <w:lang w:val="sk-SK"/>
              </w:rPr>
            </w:pPr>
            <w:r w:rsidRPr="00A24247">
              <w:rPr>
                <w:noProof/>
                <w:lang w:val="sk-SK"/>
              </w:rPr>
              <w:t>0.7115</w:t>
            </w:r>
          </w:p>
        </w:tc>
        <w:tc>
          <w:tcPr>
            <w:tcW w:w="0" w:type="auto"/>
            <w:tcBorders>
              <w:top w:val="single" w:sz="4" w:space="0" w:color="auto"/>
              <w:left w:val="single" w:sz="4" w:space="0" w:color="auto"/>
              <w:bottom w:val="single" w:sz="4" w:space="0" w:color="auto"/>
              <w:right w:val="single" w:sz="4" w:space="0" w:color="auto"/>
            </w:tcBorders>
            <w:hideMark/>
          </w:tcPr>
          <w:p w14:paraId="58773AC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30 90</w:t>
            </w:r>
          </w:p>
        </w:tc>
        <w:tc>
          <w:tcPr>
            <w:tcW w:w="0" w:type="auto"/>
            <w:tcBorders>
              <w:top w:val="single" w:sz="4" w:space="0" w:color="auto"/>
              <w:left w:val="single" w:sz="4" w:space="0" w:color="auto"/>
              <w:bottom w:val="single" w:sz="4" w:space="0" w:color="auto"/>
              <w:right w:val="single" w:sz="4" w:space="0" w:color="auto"/>
            </w:tcBorders>
            <w:hideMark/>
          </w:tcPr>
          <w:p w14:paraId="71161E15"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88D0443" w14:textId="2F8807B4" w:rsidR="00A24247" w:rsidRPr="00A24247" w:rsidRDefault="00A24247" w:rsidP="00906906">
            <w:pPr>
              <w:pStyle w:val="Paragraph"/>
              <w:spacing w:after="0" w:line="240" w:lineRule="auto"/>
              <w:rPr>
                <w:noProof/>
                <w:lang w:val="sk-SK"/>
              </w:rPr>
            </w:pPr>
            <w:r w:rsidRPr="00A24247">
              <w:rPr>
                <w:noProof/>
                <w:lang w:val="sk-SK"/>
              </w:rPr>
              <w:t>1,2-difenoxyetán (CAS RN 104-66-5) vo forme prášku alebo ako vodná disperzia obsahujúca 30 hmotnostných</w:t>
            </w:r>
            <w:r>
              <w:rPr>
                <w:noProof/>
                <w:lang w:val="sk-SK"/>
              </w:rPr>
              <w:t> %</w:t>
            </w:r>
            <w:r w:rsidRPr="00A24247">
              <w:rPr>
                <w:noProof/>
                <w:lang w:val="sk-SK"/>
              </w:rPr>
              <w:t xml:space="preserve"> alebo viac, ale najviac 60 hmotnostných</w:t>
            </w:r>
            <w:r>
              <w:rPr>
                <w:noProof/>
                <w:lang w:val="sk-SK"/>
              </w:rPr>
              <w:t> %</w:t>
            </w:r>
            <w:r w:rsidRPr="00A24247">
              <w:rPr>
                <w:noProof/>
                <w:lang w:val="sk-SK"/>
              </w:rPr>
              <w:t xml:space="preserve"> 1,2-difenoxyetánu</w:t>
            </w:r>
          </w:p>
        </w:tc>
        <w:tc>
          <w:tcPr>
            <w:tcW w:w="0" w:type="auto"/>
            <w:tcBorders>
              <w:top w:val="single" w:sz="4" w:space="0" w:color="auto"/>
              <w:left w:val="single" w:sz="4" w:space="0" w:color="auto"/>
              <w:bottom w:val="single" w:sz="4" w:space="0" w:color="auto"/>
              <w:right w:val="single" w:sz="4" w:space="0" w:color="auto"/>
            </w:tcBorders>
            <w:hideMark/>
          </w:tcPr>
          <w:p w14:paraId="54E96943" w14:textId="5A114C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7810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2FEDE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255A00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9BEE96" w14:textId="77777777" w:rsidR="00A24247" w:rsidRPr="00A24247" w:rsidRDefault="00A24247" w:rsidP="00906906">
            <w:pPr>
              <w:pStyle w:val="Paragraph"/>
              <w:spacing w:after="0" w:line="240" w:lineRule="auto"/>
              <w:rPr>
                <w:noProof/>
                <w:lang w:val="sk-SK"/>
              </w:rPr>
            </w:pPr>
            <w:r w:rsidRPr="00A24247">
              <w:rPr>
                <w:noProof/>
                <w:lang w:val="sk-SK"/>
              </w:rPr>
              <w:t>0.5117</w:t>
            </w:r>
          </w:p>
        </w:tc>
        <w:tc>
          <w:tcPr>
            <w:tcW w:w="0" w:type="auto"/>
            <w:tcBorders>
              <w:top w:val="single" w:sz="4" w:space="0" w:color="auto"/>
              <w:left w:val="single" w:sz="4" w:space="0" w:color="auto"/>
              <w:bottom w:val="single" w:sz="4" w:space="0" w:color="auto"/>
              <w:right w:val="single" w:sz="4" w:space="0" w:color="auto"/>
            </w:tcBorders>
            <w:hideMark/>
          </w:tcPr>
          <w:p w14:paraId="751CCDA0" w14:textId="77777777" w:rsidR="00A24247" w:rsidRPr="00A24247" w:rsidRDefault="00A24247" w:rsidP="00906906">
            <w:pPr>
              <w:pStyle w:val="Paragraph"/>
              <w:spacing w:after="0" w:line="240" w:lineRule="auto"/>
              <w:jc w:val="right"/>
              <w:rPr>
                <w:noProof/>
                <w:lang w:val="sk-SK"/>
              </w:rPr>
            </w:pPr>
            <w:r w:rsidRPr="00A24247">
              <w:rPr>
                <w:noProof/>
                <w:lang w:val="sk-SK"/>
              </w:rPr>
              <w:t>ex 2909 30 90</w:t>
            </w:r>
          </w:p>
        </w:tc>
        <w:tc>
          <w:tcPr>
            <w:tcW w:w="0" w:type="auto"/>
            <w:tcBorders>
              <w:top w:val="single" w:sz="4" w:space="0" w:color="auto"/>
              <w:left w:val="single" w:sz="4" w:space="0" w:color="auto"/>
              <w:bottom w:val="single" w:sz="4" w:space="0" w:color="auto"/>
              <w:right w:val="single" w:sz="4" w:space="0" w:color="auto"/>
            </w:tcBorders>
            <w:hideMark/>
          </w:tcPr>
          <w:p w14:paraId="6D096AD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D555DF4" w14:textId="77777777" w:rsidR="00A24247" w:rsidRPr="00A24247" w:rsidRDefault="00A24247" w:rsidP="00906906">
            <w:pPr>
              <w:pStyle w:val="Paragraph"/>
              <w:spacing w:after="0" w:line="240" w:lineRule="auto"/>
              <w:rPr>
                <w:noProof/>
                <w:lang w:val="sk-SK"/>
              </w:rPr>
            </w:pPr>
            <w:r w:rsidRPr="00A24247">
              <w:rPr>
                <w:noProof/>
                <w:lang w:val="sk-SK"/>
              </w:rPr>
              <w:t>3,4,5-Trimetoxytoluén (CAS RN 6443-69-2)</w:t>
            </w:r>
          </w:p>
        </w:tc>
        <w:tc>
          <w:tcPr>
            <w:tcW w:w="0" w:type="auto"/>
            <w:tcBorders>
              <w:top w:val="single" w:sz="4" w:space="0" w:color="auto"/>
              <w:left w:val="single" w:sz="4" w:space="0" w:color="auto"/>
              <w:bottom w:val="single" w:sz="4" w:space="0" w:color="auto"/>
              <w:right w:val="single" w:sz="4" w:space="0" w:color="auto"/>
            </w:tcBorders>
            <w:hideMark/>
          </w:tcPr>
          <w:p w14:paraId="6F021FFF" w14:textId="03706ED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9268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D23C0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4BC28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E8EB1B" w14:textId="77777777" w:rsidR="00A24247" w:rsidRPr="00A24247" w:rsidRDefault="00A24247" w:rsidP="00906906">
            <w:pPr>
              <w:pStyle w:val="Paragraph"/>
              <w:spacing w:after="0" w:line="240" w:lineRule="auto"/>
              <w:rPr>
                <w:noProof/>
                <w:lang w:val="sk-SK"/>
              </w:rPr>
            </w:pPr>
            <w:r w:rsidRPr="00A24247">
              <w:rPr>
                <w:noProof/>
                <w:lang w:val="sk-SK"/>
              </w:rPr>
              <w:t>0.7580</w:t>
            </w:r>
          </w:p>
        </w:tc>
        <w:tc>
          <w:tcPr>
            <w:tcW w:w="0" w:type="auto"/>
            <w:tcBorders>
              <w:top w:val="single" w:sz="4" w:space="0" w:color="auto"/>
              <w:left w:val="single" w:sz="4" w:space="0" w:color="auto"/>
              <w:bottom w:val="single" w:sz="4" w:space="0" w:color="auto"/>
              <w:right w:val="single" w:sz="4" w:space="0" w:color="auto"/>
            </w:tcBorders>
            <w:hideMark/>
          </w:tcPr>
          <w:p w14:paraId="77905E58" w14:textId="77777777" w:rsidR="00A24247" w:rsidRPr="00A24247" w:rsidRDefault="00A24247" w:rsidP="00906906">
            <w:pPr>
              <w:pStyle w:val="Paragraph"/>
              <w:spacing w:after="0" w:line="240" w:lineRule="auto"/>
              <w:jc w:val="right"/>
              <w:rPr>
                <w:noProof/>
                <w:lang w:val="sk-SK"/>
              </w:rPr>
            </w:pPr>
            <w:r w:rsidRPr="00A24247">
              <w:rPr>
                <w:noProof/>
                <w:lang w:val="sk-SK"/>
              </w:rPr>
              <w:t>ex 2909 30 90</w:t>
            </w:r>
          </w:p>
        </w:tc>
        <w:tc>
          <w:tcPr>
            <w:tcW w:w="0" w:type="auto"/>
            <w:tcBorders>
              <w:top w:val="single" w:sz="4" w:space="0" w:color="auto"/>
              <w:left w:val="single" w:sz="4" w:space="0" w:color="auto"/>
              <w:bottom w:val="single" w:sz="4" w:space="0" w:color="auto"/>
              <w:right w:val="single" w:sz="4" w:space="0" w:color="auto"/>
            </w:tcBorders>
            <w:hideMark/>
          </w:tcPr>
          <w:p w14:paraId="788059C4"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F00A185" w14:textId="77777777" w:rsidR="00A24247" w:rsidRPr="00A24247" w:rsidRDefault="00A24247" w:rsidP="00906906">
            <w:pPr>
              <w:pStyle w:val="Paragraph"/>
              <w:spacing w:after="0" w:line="240" w:lineRule="auto"/>
              <w:rPr>
                <w:noProof/>
                <w:lang w:val="sk-SK"/>
              </w:rPr>
            </w:pPr>
            <w:r w:rsidRPr="00A24247">
              <w:rPr>
                <w:noProof/>
                <w:lang w:val="sk-SK"/>
              </w:rPr>
              <w:t>1-chlór-2-(4-etoxybenzyl)-4-jódbenzén (CAS RN 1103738-29-9)</w:t>
            </w:r>
          </w:p>
        </w:tc>
        <w:tc>
          <w:tcPr>
            <w:tcW w:w="0" w:type="auto"/>
            <w:tcBorders>
              <w:top w:val="single" w:sz="4" w:space="0" w:color="auto"/>
              <w:left w:val="single" w:sz="4" w:space="0" w:color="auto"/>
              <w:bottom w:val="single" w:sz="4" w:space="0" w:color="auto"/>
              <w:right w:val="single" w:sz="4" w:space="0" w:color="auto"/>
            </w:tcBorders>
            <w:hideMark/>
          </w:tcPr>
          <w:p w14:paraId="06416C1F" w14:textId="4269BF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DD9E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04584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0787C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72A46F" w14:textId="77777777" w:rsidR="00A24247" w:rsidRPr="00A24247" w:rsidRDefault="00A24247" w:rsidP="00906906">
            <w:pPr>
              <w:pStyle w:val="Paragraph"/>
              <w:spacing w:after="0" w:line="240" w:lineRule="auto"/>
              <w:rPr>
                <w:noProof/>
                <w:lang w:val="sk-SK"/>
              </w:rPr>
            </w:pPr>
            <w:r w:rsidRPr="00A24247">
              <w:rPr>
                <w:noProof/>
                <w:lang w:val="sk-SK"/>
              </w:rPr>
              <w:t>0.6614</w:t>
            </w:r>
          </w:p>
        </w:tc>
        <w:tc>
          <w:tcPr>
            <w:tcW w:w="0" w:type="auto"/>
            <w:tcBorders>
              <w:top w:val="single" w:sz="4" w:space="0" w:color="auto"/>
              <w:left w:val="single" w:sz="4" w:space="0" w:color="auto"/>
              <w:bottom w:val="single" w:sz="4" w:space="0" w:color="auto"/>
              <w:right w:val="single" w:sz="4" w:space="0" w:color="auto"/>
            </w:tcBorders>
            <w:hideMark/>
          </w:tcPr>
          <w:p w14:paraId="561B19C1" w14:textId="77777777" w:rsidR="00A24247" w:rsidRPr="00A24247" w:rsidRDefault="00A24247" w:rsidP="00906906">
            <w:pPr>
              <w:pStyle w:val="Paragraph"/>
              <w:spacing w:after="0" w:line="240" w:lineRule="auto"/>
              <w:jc w:val="right"/>
              <w:rPr>
                <w:noProof/>
                <w:lang w:val="sk-SK"/>
              </w:rPr>
            </w:pPr>
            <w:r w:rsidRPr="00A24247">
              <w:rPr>
                <w:noProof/>
                <w:lang w:val="sk-SK"/>
              </w:rPr>
              <w:t>ex 2909 30 90</w:t>
            </w:r>
          </w:p>
        </w:tc>
        <w:tc>
          <w:tcPr>
            <w:tcW w:w="0" w:type="auto"/>
            <w:tcBorders>
              <w:top w:val="single" w:sz="4" w:space="0" w:color="auto"/>
              <w:left w:val="single" w:sz="4" w:space="0" w:color="auto"/>
              <w:bottom w:val="single" w:sz="4" w:space="0" w:color="auto"/>
              <w:right w:val="single" w:sz="4" w:space="0" w:color="auto"/>
            </w:tcBorders>
            <w:hideMark/>
          </w:tcPr>
          <w:p w14:paraId="68B7DC7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09111B9" w14:textId="77777777" w:rsidR="00A24247" w:rsidRPr="00A24247" w:rsidRDefault="00A24247" w:rsidP="00906906">
            <w:pPr>
              <w:pStyle w:val="Paragraph"/>
              <w:spacing w:after="0" w:line="240" w:lineRule="auto"/>
              <w:rPr>
                <w:noProof/>
                <w:lang w:val="sk-SK"/>
              </w:rPr>
            </w:pPr>
            <w:r w:rsidRPr="00A24247">
              <w:rPr>
                <w:noProof/>
                <w:lang w:val="sk-SK"/>
              </w:rPr>
              <w:t>1-Chlór-2,5-dimetoxybenzén (CAS RN 2100-42-7)</w:t>
            </w:r>
          </w:p>
        </w:tc>
        <w:tc>
          <w:tcPr>
            <w:tcW w:w="0" w:type="auto"/>
            <w:tcBorders>
              <w:top w:val="single" w:sz="4" w:space="0" w:color="auto"/>
              <w:left w:val="single" w:sz="4" w:space="0" w:color="auto"/>
              <w:bottom w:val="single" w:sz="4" w:space="0" w:color="auto"/>
              <w:right w:val="single" w:sz="4" w:space="0" w:color="auto"/>
            </w:tcBorders>
            <w:hideMark/>
          </w:tcPr>
          <w:p w14:paraId="0861E045" w14:textId="65919F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E566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99EF2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E9128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5CFD5E" w14:textId="77777777" w:rsidR="00A24247" w:rsidRPr="00A24247" w:rsidRDefault="00A24247" w:rsidP="00906906">
            <w:pPr>
              <w:pStyle w:val="Paragraph"/>
              <w:spacing w:after="0" w:line="240" w:lineRule="auto"/>
              <w:rPr>
                <w:noProof/>
                <w:lang w:val="sk-SK"/>
              </w:rPr>
            </w:pPr>
            <w:r w:rsidRPr="00A24247">
              <w:rPr>
                <w:noProof/>
                <w:lang w:val="sk-SK"/>
              </w:rPr>
              <w:t>0.8167</w:t>
            </w:r>
          </w:p>
        </w:tc>
        <w:tc>
          <w:tcPr>
            <w:tcW w:w="0" w:type="auto"/>
            <w:tcBorders>
              <w:top w:val="single" w:sz="4" w:space="0" w:color="auto"/>
              <w:left w:val="single" w:sz="4" w:space="0" w:color="auto"/>
              <w:bottom w:val="single" w:sz="4" w:space="0" w:color="auto"/>
              <w:right w:val="single" w:sz="4" w:space="0" w:color="auto"/>
            </w:tcBorders>
            <w:hideMark/>
          </w:tcPr>
          <w:p w14:paraId="1F70C94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30 90</w:t>
            </w:r>
          </w:p>
        </w:tc>
        <w:tc>
          <w:tcPr>
            <w:tcW w:w="0" w:type="auto"/>
            <w:tcBorders>
              <w:top w:val="single" w:sz="4" w:space="0" w:color="auto"/>
              <w:left w:val="single" w:sz="4" w:space="0" w:color="auto"/>
              <w:bottom w:val="single" w:sz="4" w:space="0" w:color="auto"/>
              <w:right w:val="single" w:sz="4" w:space="0" w:color="auto"/>
            </w:tcBorders>
            <w:hideMark/>
          </w:tcPr>
          <w:p w14:paraId="44E58EBE"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5A1D77B" w14:textId="12F949E5" w:rsidR="00A24247" w:rsidRPr="00A24247" w:rsidRDefault="00A24247" w:rsidP="00906906">
            <w:pPr>
              <w:pStyle w:val="Paragraph"/>
              <w:spacing w:after="0" w:line="240" w:lineRule="auto"/>
              <w:rPr>
                <w:noProof/>
                <w:lang w:val="sk-SK"/>
              </w:rPr>
            </w:pPr>
            <w:r w:rsidRPr="00A24247">
              <w:rPr>
                <w:noProof/>
                <w:lang w:val="sk-SK"/>
              </w:rPr>
              <w:t>5-bróm-1,3-difluór-2-(trifluórmetoxy)benzén (CAS RN 115467-07-7)</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CD455F7" w14:textId="03847D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F294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41C0E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09C45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CC334F" w14:textId="77777777" w:rsidR="00A24247" w:rsidRPr="00A24247" w:rsidRDefault="00A24247" w:rsidP="00906906">
            <w:pPr>
              <w:pStyle w:val="Paragraph"/>
              <w:spacing w:after="0" w:line="240" w:lineRule="auto"/>
              <w:rPr>
                <w:noProof/>
                <w:lang w:val="sk-SK"/>
              </w:rPr>
            </w:pPr>
            <w:r w:rsidRPr="00A24247">
              <w:rPr>
                <w:noProof/>
                <w:lang w:val="sk-SK"/>
              </w:rPr>
              <w:t>0.6783</w:t>
            </w:r>
          </w:p>
        </w:tc>
        <w:tc>
          <w:tcPr>
            <w:tcW w:w="0" w:type="auto"/>
            <w:tcBorders>
              <w:top w:val="single" w:sz="4" w:space="0" w:color="auto"/>
              <w:left w:val="single" w:sz="4" w:space="0" w:color="auto"/>
              <w:bottom w:val="single" w:sz="4" w:space="0" w:color="auto"/>
              <w:right w:val="single" w:sz="4" w:space="0" w:color="auto"/>
            </w:tcBorders>
            <w:hideMark/>
          </w:tcPr>
          <w:p w14:paraId="01D931FF" w14:textId="77777777" w:rsidR="00A24247" w:rsidRPr="00A24247" w:rsidRDefault="00A24247" w:rsidP="00906906">
            <w:pPr>
              <w:pStyle w:val="Paragraph"/>
              <w:spacing w:after="0" w:line="240" w:lineRule="auto"/>
              <w:jc w:val="right"/>
              <w:rPr>
                <w:noProof/>
                <w:lang w:val="sk-SK"/>
              </w:rPr>
            </w:pPr>
            <w:r w:rsidRPr="00A24247">
              <w:rPr>
                <w:noProof/>
                <w:lang w:val="sk-SK"/>
              </w:rPr>
              <w:t>ex 2909 30 90</w:t>
            </w:r>
          </w:p>
        </w:tc>
        <w:tc>
          <w:tcPr>
            <w:tcW w:w="0" w:type="auto"/>
            <w:tcBorders>
              <w:top w:val="single" w:sz="4" w:space="0" w:color="auto"/>
              <w:left w:val="single" w:sz="4" w:space="0" w:color="auto"/>
              <w:bottom w:val="single" w:sz="4" w:space="0" w:color="auto"/>
              <w:right w:val="single" w:sz="4" w:space="0" w:color="auto"/>
            </w:tcBorders>
            <w:hideMark/>
          </w:tcPr>
          <w:p w14:paraId="045FC46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8FD6E51" w14:textId="77777777" w:rsidR="00A24247" w:rsidRPr="00A24247" w:rsidRDefault="00A24247" w:rsidP="00906906">
            <w:pPr>
              <w:pStyle w:val="Paragraph"/>
              <w:spacing w:after="0" w:line="240" w:lineRule="auto"/>
              <w:rPr>
                <w:noProof/>
                <w:lang w:val="sk-SK"/>
              </w:rPr>
            </w:pPr>
            <w:r w:rsidRPr="00A24247">
              <w:rPr>
                <w:noProof/>
                <w:lang w:val="sk-SK"/>
              </w:rPr>
              <w:t>1-Etoxy-2,3-difluórbenzén (CAS RN 121219-07-6)</w:t>
            </w:r>
          </w:p>
        </w:tc>
        <w:tc>
          <w:tcPr>
            <w:tcW w:w="0" w:type="auto"/>
            <w:tcBorders>
              <w:top w:val="single" w:sz="4" w:space="0" w:color="auto"/>
              <w:left w:val="single" w:sz="4" w:space="0" w:color="auto"/>
              <w:bottom w:val="single" w:sz="4" w:space="0" w:color="auto"/>
              <w:right w:val="single" w:sz="4" w:space="0" w:color="auto"/>
            </w:tcBorders>
            <w:hideMark/>
          </w:tcPr>
          <w:p w14:paraId="5D7E0948" w14:textId="762239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3707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217BE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5F6B7F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2EE2B3" w14:textId="77777777" w:rsidR="00A24247" w:rsidRPr="00A24247" w:rsidRDefault="00A24247" w:rsidP="00906906">
            <w:pPr>
              <w:pStyle w:val="Paragraph"/>
              <w:spacing w:after="0" w:line="240" w:lineRule="auto"/>
              <w:rPr>
                <w:noProof/>
                <w:lang w:val="sk-SK"/>
              </w:rPr>
            </w:pPr>
            <w:r w:rsidRPr="00A24247">
              <w:rPr>
                <w:noProof/>
                <w:lang w:val="sk-SK"/>
              </w:rPr>
              <w:t>0.6784</w:t>
            </w:r>
          </w:p>
        </w:tc>
        <w:tc>
          <w:tcPr>
            <w:tcW w:w="0" w:type="auto"/>
            <w:tcBorders>
              <w:top w:val="single" w:sz="4" w:space="0" w:color="auto"/>
              <w:left w:val="single" w:sz="4" w:space="0" w:color="auto"/>
              <w:bottom w:val="single" w:sz="4" w:space="0" w:color="auto"/>
              <w:right w:val="single" w:sz="4" w:space="0" w:color="auto"/>
            </w:tcBorders>
            <w:hideMark/>
          </w:tcPr>
          <w:p w14:paraId="5FBBD853" w14:textId="77777777" w:rsidR="00A24247" w:rsidRPr="00A24247" w:rsidRDefault="00A24247" w:rsidP="00906906">
            <w:pPr>
              <w:pStyle w:val="Paragraph"/>
              <w:spacing w:after="0" w:line="240" w:lineRule="auto"/>
              <w:jc w:val="right"/>
              <w:rPr>
                <w:noProof/>
                <w:lang w:val="sk-SK"/>
              </w:rPr>
            </w:pPr>
            <w:r w:rsidRPr="00A24247">
              <w:rPr>
                <w:noProof/>
                <w:lang w:val="sk-SK"/>
              </w:rPr>
              <w:t>ex 2909 30 90</w:t>
            </w:r>
          </w:p>
        </w:tc>
        <w:tc>
          <w:tcPr>
            <w:tcW w:w="0" w:type="auto"/>
            <w:tcBorders>
              <w:top w:val="single" w:sz="4" w:space="0" w:color="auto"/>
              <w:left w:val="single" w:sz="4" w:space="0" w:color="auto"/>
              <w:bottom w:val="single" w:sz="4" w:space="0" w:color="auto"/>
              <w:right w:val="single" w:sz="4" w:space="0" w:color="auto"/>
            </w:tcBorders>
            <w:hideMark/>
          </w:tcPr>
          <w:p w14:paraId="4466C63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5CDF7B4" w14:textId="77777777" w:rsidR="00A24247" w:rsidRPr="00A24247" w:rsidRDefault="00A24247" w:rsidP="00906906">
            <w:pPr>
              <w:pStyle w:val="Paragraph"/>
              <w:spacing w:after="0" w:line="240" w:lineRule="auto"/>
              <w:rPr>
                <w:noProof/>
                <w:lang w:val="sk-SK"/>
              </w:rPr>
            </w:pPr>
            <w:r w:rsidRPr="00A24247">
              <w:rPr>
                <w:noProof/>
                <w:lang w:val="sk-SK"/>
              </w:rPr>
              <w:t>1-Butoxy-2,3-difluórbenzén (CAS RN 136239-66-2)</w:t>
            </w:r>
          </w:p>
        </w:tc>
        <w:tc>
          <w:tcPr>
            <w:tcW w:w="0" w:type="auto"/>
            <w:tcBorders>
              <w:top w:val="single" w:sz="4" w:space="0" w:color="auto"/>
              <w:left w:val="single" w:sz="4" w:space="0" w:color="auto"/>
              <w:bottom w:val="single" w:sz="4" w:space="0" w:color="auto"/>
              <w:right w:val="single" w:sz="4" w:space="0" w:color="auto"/>
            </w:tcBorders>
            <w:hideMark/>
          </w:tcPr>
          <w:p w14:paraId="39A48D2E" w14:textId="0D9CB2E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C900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34FDB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59F08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FD4291" w14:textId="77777777" w:rsidR="00A24247" w:rsidRPr="00A24247" w:rsidRDefault="00A24247" w:rsidP="00906906">
            <w:pPr>
              <w:pStyle w:val="Paragraph"/>
              <w:spacing w:after="0" w:line="240" w:lineRule="auto"/>
              <w:rPr>
                <w:noProof/>
                <w:lang w:val="sk-SK"/>
              </w:rPr>
            </w:pPr>
            <w:r w:rsidRPr="00A24247">
              <w:rPr>
                <w:noProof/>
                <w:lang w:val="sk-SK"/>
              </w:rPr>
              <w:t>0.6994</w:t>
            </w:r>
          </w:p>
        </w:tc>
        <w:tc>
          <w:tcPr>
            <w:tcW w:w="0" w:type="auto"/>
            <w:tcBorders>
              <w:top w:val="single" w:sz="4" w:space="0" w:color="auto"/>
              <w:left w:val="single" w:sz="4" w:space="0" w:color="auto"/>
              <w:bottom w:val="single" w:sz="4" w:space="0" w:color="auto"/>
              <w:right w:val="single" w:sz="4" w:space="0" w:color="auto"/>
            </w:tcBorders>
            <w:hideMark/>
          </w:tcPr>
          <w:p w14:paraId="32EFB6D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30 90</w:t>
            </w:r>
          </w:p>
        </w:tc>
        <w:tc>
          <w:tcPr>
            <w:tcW w:w="0" w:type="auto"/>
            <w:tcBorders>
              <w:top w:val="single" w:sz="4" w:space="0" w:color="auto"/>
              <w:left w:val="single" w:sz="4" w:space="0" w:color="auto"/>
              <w:bottom w:val="single" w:sz="4" w:space="0" w:color="auto"/>
              <w:right w:val="single" w:sz="4" w:space="0" w:color="auto"/>
            </w:tcBorders>
            <w:hideMark/>
          </w:tcPr>
          <w:p w14:paraId="3145AA2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589C4F90" w14:textId="77777777" w:rsidR="00A24247" w:rsidRPr="00A24247" w:rsidRDefault="00A24247" w:rsidP="00906906">
            <w:pPr>
              <w:pStyle w:val="Paragraph"/>
              <w:spacing w:after="0" w:line="240" w:lineRule="auto"/>
              <w:rPr>
                <w:noProof/>
                <w:lang w:val="sk-SK"/>
              </w:rPr>
            </w:pPr>
            <w:r w:rsidRPr="00A24247">
              <w:rPr>
                <w:i/>
                <w:iCs/>
                <w:noProof/>
                <w:lang w:val="sk-SK"/>
              </w:rPr>
              <w:t>O,O,O</w:t>
            </w:r>
            <w:r w:rsidRPr="00A24247">
              <w:rPr>
                <w:noProof/>
                <w:lang w:val="sk-SK"/>
              </w:rPr>
              <w:t>-1,3,5-trimetylresorcinol (CAS RN 621-23-8)</w:t>
            </w:r>
          </w:p>
        </w:tc>
        <w:tc>
          <w:tcPr>
            <w:tcW w:w="0" w:type="auto"/>
            <w:tcBorders>
              <w:top w:val="single" w:sz="4" w:space="0" w:color="auto"/>
              <w:left w:val="single" w:sz="4" w:space="0" w:color="auto"/>
              <w:bottom w:val="single" w:sz="4" w:space="0" w:color="auto"/>
              <w:right w:val="single" w:sz="4" w:space="0" w:color="auto"/>
            </w:tcBorders>
            <w:hideMark/>
          </w:tcPr>
          <w:p w14:paraId="7FA51B27" w14:textId="0C4890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0FB1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0D486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69303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2776AB" w14:textId="77777777" w:rsidR="00A24247" w:rsidRPr="00A24247" w:rsidRDefault="00A24247" w:rsidP="00906906">
            <w:pPr>
              <w:pStyle w:val="Paragraph"/>
              <w:spacing w:after="0" w:line="240" w:lineRule="auto"/>
              <w:rPr>
                <w:noProof/>
                <w:lang w:val="sk-SK"/>
              </w:rPr>
            </w:pPr>
            <w:r w:rsidRPr="00A24247">
              <w:rPr>
                <w:noProof/>
                <w:lang w:val="sk-SK"/>
              </w:rPr>
              <w:t>0.7079</w:t>
            </w:r>
          </w:p>
        </w:tc>
        <w:tc>
          <w:tcPr>
            <w:tcW w:w="0" w:type="auto"/>
            <w:tcBorders>
              <w:top w:val="single" w:sz="4" w:space="0" w:color="auto"/>
              <w:left w:val="single" w:sz="4" w:space="0" w:color="auto"/>
              <w:bottom w:val="single" w:sz="4" w:space="0" w:color="auto"/>
              <w:right w:val="single" w:sz="4" w:space="0" w:color="auto"/>
            </w:tcBorders>
            <w:hideMark/>
          </w:tcPr>
          <w:p w14:paraId="1200776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30 90</w:t>
            </w:r>
          </w:p>
        </w:tc>
        <w:tc>
          <w:tcPr>
            <w:tcW w:w="0" w:type="auto"/>
            <w:tcBorders>
              <w:top w:val="single" w:sz="4" w:space="0" w:color="auto"/>
              <w:left w:val="single" w:sz="4" w:space="0" w:color="auto"/>
              <w:bottom w:val="single" w:sz="4" w:space="0" w:color="auto"/>
              <w:right w:val="single" w:sz="4" w:space="0" w:color="auto"/>
            </w:tcBorders>
            <w:hideMark/>
          </w:tcPr>
          <w:p w14:paraId="36F293CC"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31CD4F9" w14:textId="5F6C2008" w:rsidR="00A24247" w:rsidRPr="00A24247" w:rsidRDefault="00A24247" w:rsidP="00906906">
            <w:pPr>
              <w:pStyle w:val="Paragraph"/>
              <w:spacing w:after="0" w:line="240" w:lineRule="auto"/>
              <w:rPr>
                <w:noProof/>
                <w:lang w:val="sk-SK"/>
              </w:rPr>
            </w:pPr>
            <w:r w:rsidRPr="00A24247">
              <w:rPr>
                <w:noProof/>
                <w:lang w:val="sk-SK"/>
              </w:rPr>
              <w:t>Oxyfluórfén (ISO) (CAS RN 42874-03-3)</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4232275" w14:textId="5BC73F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EDBF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E0A7D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A33B8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E8C271" w14:textId="77777777" w:rsidR="00A24247" w:rsidRPr="00A24247" w:rsidRDefault="00A24247" w:rsidP="00906906">
            <w:pPr>
              <w:pStyle w:val="Paragraph"/>
              <w:spacing w:after="0" w:line="240" w:lineRule="auto"/>
              <w:rPr>
                <w:noProof/>
                <w:lang w:val="sk-SK"/>
              </w:rPr>
            </w:pPr>
            <w:r w:rsidRPr="00A24247">
              <w:rPr>
                <w:noProof/>
                <w:lang w:val="sk-SK"/>
              </w:rPr>
              <w:t>0.7706</w:t>
            </w:r>
          </w:p>
        </w:tc>
        <w:tc>
          <w:tcPr>
            <w:tcW w:w="0" w:type="auto"/>
            <w:tcBorders>
              <w:top w:val="single" w:sz="4" w:space="0" w:color="auto"/>
              <w:left w:val="single" w:sz="4" w:space="0" w:color="auto"/>
              <w:bottom w:val="single" w:sz="4" w:space="0" w:color="auto"/>
              <w:right w:val="single" w:sz="4" w:space="0" w:color="auto"/>
            </w:tcBorders>
            <w:hideMark/>
          </w:tcPr>
          <w:p w14:paraId="2C785626" w14:textId="77777777" w:rsidR="00A24247" w:rsidRPr="00A24247" w:rsidRDefault="00A24247" w:rsidP="00906906">
            <w:pPr>
              <w:pStyle w:val="Paragraph"/>
              <w:spacing w:after="0" w:line="240" w:lineRule="auto"/>
              <w:jc w:val="right"/>
              <w:rPr>
                <w:noProof/>
                <w:lang w:val="sk-SK"/>
              </w:rPr>
            </w:pPr>
            <w:r w:rsidRPr="00A24247">
              <w:rPr>
                <w:noProof/>
                <w:lang w:val="sk-SK"/>
              </w:rPr>
              <w:t>ex 2909 44 00</w:t>
            </w:r>
          </w:p>
        </w:tc>
        <w:tc>
          <w:tcPr>
            <w:tcW w:w="0" w:type="auto"/>
            <w:tcBorders>
              <w:top w:val="single" w:sz="4" w:space="0" w:color="auto"/>
              <w:left w:val="single" w:sz="4" w:space="0" w:color="auto"/>
              <w:bottom w:val="single" w:sz="4" w:space="0" w:color="auto"/>
              <w:right w:val="single" w:sz="4" w:space="0" w:color="auto"/>
            </w:tcBorders>
            <w:hideMark/>
          </w:tcPr>
          <w:p w14:paraId="1F8DB54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A6FB3CB" w14:textId="77777777" w:rsidR="00A24247" w:rsidRPr="00A24247" w:rsidRDefault="00A24247" w:rsidP="00906906">
            <w:pPr>
              <w:pStyle w:val="Paragraph"/>
              <w:spacing w:after="0" w:line="240" w:lineRule="auto"/>
              <w:rPr>
                <w:noProof/>
                <w:lang w:val="sk-SK"/>
              </w:rPr>
            </w:pPr>
            <w:r w:rsidRPr="00A24247">
              <w:rPr>
                <w:noProof/>
                <w:lang w:val="sk-SK"/>
              </w:rPr>
              <w:t>2-propoxyetanol (CAS RN 2807-30-9)</w:t>
            </w:r>
          </w:p>
        </w:tc>
        <w:tc>
          <w:tcPr>
            <w:tcW w:w="0" w:type="auto"/>
            <w:tcBorders>
              <w:top w:val="single" w:sz="4" w:space="0" w:color="auto"/>
              <w:left w:val="single" w:sz="4" w:space="0" w:color="auto"/>
              <w:bottom w:val="single" w:sz="4" w:space="0" w:color="auto"/>
              <w:right w:val="single" w:sz="4" w:space="0" w:color="auto"/>
            </w:tcBorders>
            <w:hideMark/>
          </w:tcPr>
          <w:p w14:paraId="4A512E2A" w14:textId="473458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64DC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727D0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E0830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2E9F58" w14:textId="77777777" w:rsidR="00A24247" w:rsidRPr="00A24247" w:rsidRDefault="00A24247" w:rsidP="00906906">
            <w:pPr>
              <w:pStyle w:val="Paragraph"/>
              <w:spacing w:after="0" w:line="240" w:lineRule="auto"/>
              <w:rPr>
                <w:noProof/>
                <w:lang w:val="sk-SK"/>
              </w:rPr>
            </w:pPr>
            <w:r w:rsidRPr="00A24247">
              <w:rPr>
                <w:noProof/>
                <w:lang w:val="sk-SK"/>
              </w:rPr>
              <w:t>0.6927</w:t>
            </w:r>
          </w:p>
        </w:tc>
        <w:tc>
          <w:tcPr>
            <w:tcW w:w="0" w:type="auto"/>
            <w:tcBorders>
              <w:top w:val="single" w:sz="4" w:space="0" w:color="auto"/>
              <w:left w:val="single" w:sz="4" w:space="0" w:color="auto"/>
              <w:bottom w:val="single" w:sz="4" w:space="0" w:color="auto"/>
              <w:right w:val="single" w:sz="4" w:space="0" w:color="auto"/>
            </w:tcBorders>
            <w:hideMark/>
          </w:tcPr>
          <w:p w14:paraId="30A3E7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49 80</w:t>
            </w:r>
          </w:p>
        </w:tc>
        <w:tc>
          <w:tcPr>
            <w:tcW w:w="0" w:type="auto"/>
            <w:tcBorders>
              <w:top w:val="single" w:sz="4" w:space="0" w:color="auto"/>
              <w:left w:val="single" w:sz="4" w:space="0" w:color="auto"/>
              <w:bottom w:val="single" w:sz="4" w:space="0" w:color="auto"/>
              <w:right w:val="single" w:sz="4" w:space="0" w:color="auto"/>
            </w:tcBorders>
            <w:hideMark/>
          </w:tcPr>
          <w:p w14:paraId="1B02A43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F6180EE" w14:textId="77777777" w:rsidR="00A24247" w:rsidRPr="00A24247" w:rsidRDefault="00A24247" w:rsidP="00906906">
            <w:pPr>
              <w:pStyle w:val="Paragraph"/>
              <w:spacing w:after="0" w:line="240" w:lineRule="auto"/>
              <w:rPr>
                <w:noProof/>
                <w:lang w:val="sk-SK"/>
              </w:rPr>
            </w:pPr>
            <w:r w:rsidRPr="00A24247">
              <w:rPr>
                <w:noProof/>
                <w:lang w:val="sk-SK"/>
              </w:rPr>
              <w:t>1-Propoxypropán-2-ol (CAS RN 1569-01-3)</w:t>
            </w:r>
          </w:p>
        </w:tc>
        <w:tc>
          <w:tcPr>
            <w:tcW w:w="0" w:type="auto"/>
            <w:tcBorders>
              <w:top w:val="single" w:sz="4" w:space="0" w:color="auto"/>
              <w:left w:val="single" w:sz="4" w:space="0" w:color="auto"/>
              <w:bottom w:val="single" w:sz="4" w:space="0" w:color="auto"/>
              <w:right w:val="single" w:sz="4" w:space="0" w:color="auto"/>
            </w:tcBorders>
            <w:hideMark/>
          </w:tcPr>
          <w:p w14:paraId="6A9C0CD7" w14:textId="4F4B1A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A580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4EEDD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0CF75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31947F" w14:textId="77777777" w:rsidR="00A24247" w:rsidRPr="00A24247" w:rsidRDefault="00A24247" w:rsidP="00906906">
            <w:pPr>
              <w:pStyle w:val="Paragraph"/>
              <w:spacing w:after="0" w:line="240" w:lineRule="auto"/>
              <w:rPr>
                <w:noProof/>
                <w:lang w:val="sk-SK"/>
              </w:rPr>
            </w:pPr>
            <w:r w:rsidRPr="00A24247">
              <w:rPr>
                <w:noProof/>
                <w:lang w:val="sk-SK"/>
              </w:rPr>
              <w:t>0.3484</w:t>
            </w:r>
          </w:p>
        </w:tc>
        <w:tc>
          <w:tcPr>
            <w:tcW w:w="0" w:type="auto"/>
            <w:tcBorders>
              <w:top w:val="single" w:sz="4" w:space="0" w:color="auto"/>
              <w:left w:val="single" w:sz="4" w:space="0" w:color="auto"/>
              <w:bottom w:val="single" w:sz="4" w:space="0" w:color="auto"/>
              <w:right w:val="single" w:sz="4" w:space="0" w:color="auto"/>
            </w:tcBorders>
            <w:hideMark/>
          </w:tcPr>
          <w:p w14:paraId="481AB1AA" w14:textId="77777777" w:rsidR="00A24247" w:rsidRPr="00A24247" w:rsidRDefault="00A24247" w:rsidP="00906906">
            <w:pPr>
              <w:pStyle w:val="Paragraph"/>
              <w:spacing w:after="0" w:line="240" w:lineRule="auto"/>
              <w:jc w:val="right"/>
              <w:rPr>
                <w:noProof/>
                <w:lang w:val="sk-SK"/>
              </w:rPr>
            </w:pPr>
            <w:r w:rsidRPr="00A24247">
              <w:rPr>
                <w:noProof/>
                <w:lang w:val="sk-SK"/>
              </w:rPr>
              <w:t>ex 2909 50 00</w:t>
            </w:r>
          </w:p>
        </w:tc>
        <w:tc>
          <w:tcPr>
            <w:tcW w:w="0" w:type="auto"/>
            <w:tcBorders>
              <w:top w:val="single" w:sz="4" w:space="0" w:color="auto"/>
              <w:left w:val="single" w:sz="4" w:space="0" w:color="auto"/>
              <w:bottom w:val="single" w:sz="4" w:space="0" w:color="auto"/>
              <w:right w:val="single" w:sz="4" w:space="0" w:color="auto"/>
            </w:tcBorders>
            <w:hideMark/>
          </w:tcPr>
          <w:p w14:paraId="431EA55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9B8F71C" w14:textId="77777777" w:rsidR="00A24247" w:rsidRPr="00A24247" w:rsidRDefault="00A24247" w:rsidP="00906906">
            <w:pPr>
              <w:pStyle w:val="Paragraph"/>
              <w:spacing w:after="0" w:line="240" w:lineRule="auto"/>
              <w:rPr>
                <w:noProof/>
                <w:lang w:val="sk-SK"/>
              </w:rPr>
            </w:pPr>
            <w:r w:rsidRPr="00A24247">
              <w:rPr>
                <w:noProof/>
                <w:lang w:val="sk-SK"/>
              </w:rPr>
              <w:t>4-(2-Metoxyetyl)fenol (CAS RN 56718-71-9)</w:t>
            </w:r>
          </w:p>
        </w:tc>
        <w:tc>
          <w:tcPr>
            <w:tcW w:w="0" w:type="auto"/>
            <w:tcBorders>
              <w:top w:val="single" w:sz="4" w:space="0" w:color="auto"/>
              <w:left w:val="single" w:sz="4" w:space="0" w:color="auto"/>
              <w:bottom w:val="single" w:sz="4" w:space="0" w:color="auto"/>
              <w:right w:val="single" w:sz="4" w:space="0" w:color="auto"/>
            </w:tcBorders>
            <w:hideMark/>
          </w:tcPr>
          <w:p w14:paraId="17ECA91E" w14:textId="6C4274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20A3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27FAD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D0FC1B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EB10A9" w14:textId="77777777" w:rsidR="00A24247" w:rsidRPr="00A24247" w:rsidRDefault="00A24247" w:rsidP="00906906">
            <w:pPr>
              <w:pStyle w:val="Paragraph"/>
              <w:spacing w:after="0" w:line="240" w:lineRule="auto"/>
              <w:rPr>
                <w:noProof/>
                <w:lang w:val="sk-SK"/>
              </w:rPr>
            </w:pPr>
            <w:r w:rsidRPr="00A24247">
              <w:rPr>
                <w:noProof/>
                <w:lang w:val="sk-SK"/>
              </w:rPr>
              <w:t>0.7846</w:t>
            </w:r>
          </w:p>
        </w:tc>
        <w:tc>
          <w:tcPr>
            <w:tcW w:w="0" w:type="auto"/>
            <w:tcBorders>
              <w:top w:val="single" w:sz="4" w:space="0" w:color="auto"/>
              <w:left w:val="single" w:sz="4" w:space="0" w:color="auto"/>
              <w:bottom w:val="single" w:sz="4" w:space="0" w:color="auto"/>
              <w:right w:val="single" w:sz="4" w:space="0" w:color="auto"/>
            </w:tcBorders>
            <w:hideMark/>
          </w:tcPr>
          <w:p w14:paraId="71EAF2E4" w14:textId="77777777" w:rsidR="00A24247" w:rsidRPr="00A24247" w:rsidRDefault="00A24247" w:rsidP="00906906">
            <w:pPr>
              <w:pStyle w:val="Paragraph"/>
              <w:spacing w:after="0" w:line="240" w:lineRule="auto"/>
              <w:jc w:val="right"/>
              <w:rPr>
                <w:noProof/>
                <w:lang w:val="sk-SK"/>
              </w:rPr>
            </w:pPr>
            <w:r w:rsidRPr="00A24247">
              <w:rPr>
                <w:noProof/>
                <w:lang w:val="sk-SK"/>
              </w:rPr>
              <w:t>ex 2909 50 00</w:t>
            </w:r>
          </w:p>
        </w:tc>
        <w:tc>
          <w:tcPr>
            <w:tcW w:w="0" w:type="auto"/>
            <w:tcBorders>
              <w:top w:val="single" w:sz="4" w:space="0" w:color="auto"/>
              <w:left w:val="single" w:sz="4" w:space="0" w:color="auto"/>
              <w:bottom w:val="single" w:sz="4" w:space="0" w:color="auto"/>
              <w:right w:val="single" w:sz="4" w:space="0" w:color="auto"/>
            </w:tcBorders>
            <w:hideMark/>
          </w:tcPr>
          <w:p w14:paraId="5D750A5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E199812" w14:textId="2509B318" w:rsidR="00A24247" w:rsidRPr="00A24247" w:rsidRDefault="00A24247" w:rsidP="00906906">
            <w:pPr>
              <w:pStyle w:val="Paragraph"/>
              <w:spacing w:after="0" w:line="240" w:lineRule="auto"/>
              <w:rPr>
                <w:noProof/>
                <w:lang w:val="sk-SK"/>
              </w:rPr>
            </w:pPr>
            <w:r w:rsidRPr="00A24247">
              <w:rPr>
                <w:noProof/>
                <w:lang w:val="sk-SK"/>
              </w:rPr>
              <w:t>2-metoxy-4-(trifluórmetoxy)fenol (CAS RN 166312-49-8)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6EBD1CA" w14:textId="5CB1FF0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DC17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8E243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F1C00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7A017" w14:textId="77777777" w:rsidR="00A24247" w:rsidRPr="00A24247" w:rsidRDefault="00A24247" w:rsidP="00906906">
            <w:pPr>
              <w:pStyle w:val="Paragraph"/>
              <w:spacing w:after="0" w:line="240" w:lineRule="auto"/>
              <w:rPr>
                <w:noProof/>
                <w:lang w:val="sk-SK"/>
              </w:rPr>
            </w:pPr>
            <w:r w:rsidRPr="00A24247">
              <w:rPr>
                <w:noProof/>
                <w:lang w:val="sk-SK"/>
              </w:rPr>
              <w:t>0.3682</w:t>
            </w:r>
          </w:p>
        </w:tc>
        <w:tc>
          <w:tcPr>
            <w:tcW w:w="0" w:type="auto"/>
            <w:tcBorders>
              <w:top w:val="single" w:sz="4" w:space="0" w:color="auto"/>
              <w:left w:val="single" w:sz="4" w:space="0" w:color="auto"/>
              <w:bottom w:val="single" w:sz="4" w:space="0" w:color="auto"/>
              <w:right w:val="single" w:sz="4" w:space="0" w:color="auto"/>
            </w:tcBorders>
            <w:hideMark/>
          </w:tcPr>
          <w:p w14:paraId="6E15499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60 90</w:t>
            </w:r>
          </w:p>
        </w:tc>
        <w:tc>
          <w:tcPr>
            <w:tcW w:w="0" w:type="auto"/>
            <w:tcBorders>
              <w:top w:val="single" w:sz="4" w:space="0" w:color="auto"/>
              <w:left w:val="single" w:sz="4" w:space="0" w:color="auto"/>
              <w:bottom w:val="single" w:sz="4" w:space="0" w:color="auto"/>
              <w:right w:val="single" w:sz="4" w:space="0" w:color="auto"/>
            </w:tcBorders>
            <w:hideMark/>
          </w:tcPr>
          <w:p w14:paraId="41B4879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5C25C2F" w14:textId="77777777" w:rsidR="00A24247" w:rsidRPr="00A24247" w:rsidRDefault="00A24247" w:rsidP="00906906">
            <w:pPr>
              <w:pStyle w:val="Paragraph"/>
              <w:spacing w:after="0" w:line="240" w:lineRule="auto"/>
              <w:rPr>
                <w:noProof/>
                <w:lang w:val="sk-SK"/>
              </w:rPr>
            </w:pPr>
            <w:r w:rsidRPr="00A24247">
              <w:rPr>
                <w:noProof/>
                <w:lang w:val="sk-SK"/>
              </w:rPr>
              <w:t>Bis(α,α-dimetylbenzyl) peroxid (CAS RN 80-43-3)</w:t>
            </w:r>
          </w:p>
        </w:tc>
        <w:tc>
          <w:tcPr>
            <w:tcW w:w="0" w:type="auto"/>
            <w:tcBorders>
              <w:top w:val="single" w:sz="4" w:space="0" w:color="auto"/>
              <w:left w:val="single" w:sz="4" w:space="0" w:color="auto"/>
              <w:bottom w:val="single" w:sz="4" w:space="0" w:color="auto"/>
              <w:right w:val="single" w:sz="4" w:space="0" w:color="auto"/>
            </w:tcBorders>
            <w:hideMark/>
          </w:tcPr>
          <w:p w14:paraId="4C5756FB" w14:textId="6DA170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B0C8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FD57B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C1CEC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4FA8A0" w14:textId="77777777" w:rsidR="00A24247" w:rsidRPr="00A24247" w:rsidRDefault="00A24247" w:rsidP="00906906">
            <w:pPr>
              <w:pStyle w:val="Paragraph"/>
              <w:spacing w:after="0" w:line="240" w:lineRule="auto"/>
              <w:rPr>
                <w:noProof/>
                <w:lang w:val="sk-SK"/>
              </w:rPr>
            </w:pPr>
            <w:r w:rsidRPr="00A24247">
              <w:rPr>
                <w:noProof/>
                <w:lang w:val="sk-SK"/>
              </w:rPr>
              <w:t>0.6489</w:t>
            </w:r>
          </w:p>
        </w:tc>
        <w:tc>
          <w:tcPr>
            <w:tcW w:w="0" w:type="auto"/>
            <w:tcBorders>
              <w:top w:val="single" w:sz="4" w:space="0" w:color="auto"/>
              <w:left w:val="single" w:sz="4" w:space="0" w:color="auto"/>
              <w:bottom w:val="single" w:sz="4" w:space="0" w:color="auto"/>
              <w:right w:val="single" w:sz="4" w:space="0" w:color="auto"/>
            </w:tcBorders>
            <w:hideMark/>
          </w:tcPr>
          <w:p w14:paraId="7B04E10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60 90</w:t>
            </w:r>
          </w:p>
        </w:tc>
        <w:tc>
          <w:tcPr>
            <w:tcW w:w="0" w:type="auto"/>
            <w:tcBorders>
              <w:top w:val="single" w:sz="4" w:space="0" w:color="auto"/>
              <w:left w:val="single" w:sz="4" w:space="0" w:color="auto"/>
              <w:bottom w:val="single" w:sz="4" w:space="0" w:color="auto"/>
              <w:right w:val="single" w:sz="4" w:space="0" w:color="auto"/>
            </w:tcBorders>
            <w:hideMark/>
          </w:tcPr>
          <w:p w14:paraId="053ADB9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E07BD86" w14:textId="136F3FC6" w:rsidR="00A24247" w:rsidRPr="00A24247" w:rsidRDefault="00A24247" w:rsidP="00906906">
            <w:pPr>
              <w:pStyle w:val="Paragraph"/>
              <w:spacing w:after="0" w:line="240" w:lineRule="auto"/>
              <w:rPr>
                <w:noProof/>
                <w:lang w:val="sk-SK"/>
              </w:rPr>
            </w:pPr>
            <w:r w:rsidRPr="00A24247">
              <w:rPr>
                <w:noProof/>
                <w:lang w:val="sk-SK"/>
              </w:rPr>
              <w:t>3,6,9-Trietyl-3,6,9-trimetyl-1,4,7-triperoxonán (CAS RN 24748-23-0), rozpustený</w:t>
            </w:r>
            <w:r w:rsidR="00730589">
              <w:rPr>
                <w:noProof/>
                <w:lang w:val="sk-SK"/>
              </w:rPr>
              <w:t xml:space="preserve"> v </w:t>
            </w:r>
            <w:r w:rsidRPr="00A24247">
              <w:rPr>
                <w:noProof/>
                <w:lang w:val="sk-SK"/>
              </w:rPr>
              <w:t>izoparafínových uhľovodíkoch</w:t>
            </w:r>
          </w:p>
        </w:tc>
        <w:tc>
          <w:tcPr>
            <w:tcW w:w="0" w:type="auto"/>
            <w:tcBorders>
              <w:top w:val="single" w:sz="4" w:space="0" w:color="auto"/>
              <w:left w:val="single" w:sz="4" w:space="0" w:color="auto"/>
              <w:bottom w:val="single" w:sz="4" w:space="0" w:color="auto"/>
              <w:right w:val="single" w:sz="4" w:space="0" w:color="auto"/>
            </w:tcBorders>
            <w:hideMark/>
          </w:tcPr>
          <w:p w14:paraId="49FE8CF4" w14:textId="2558B8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724D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0962B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E0E020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ADE640" w14:textId="77777777" w:rsidR="00A24247" w:rsidRPr="00A24247" w:rsidRDefault="00A24247" w:rsidP="00906906">
            <w:pPr>
              <w:pStyle w:val="Paragraph"/>
              <w:spacing w:after="0" w:line="240" w:lineRule="auto"/>
              <w:rPr>
                <w:noProof/>
                <w:lang w:val="sk-SK"/>
              </w:rPr>
            </w:pPr>
            <w:r w:rsidRPr="00A24247">
              <w:rPr>
                <w:noProof/>
                <w:lang w:val="sk-SK"/>
              </w:rPr>
              <w:t>0.7910</w:t>
            </w:r>
          </w:p>
        </w:tc>
        <w:tc>
          <w:tcPr>
            <w:tcW w:w="0" w:type="auto"/>
            <w:tcBorders>
              <w:top w:val="single" w:sz="4" w:space="0" w:color="auto"/>
              <w:left w:val="single" w:sz="4" w:space="0" w:color="auto"/>
              <w:bottom w:val="single" w:sz="4" w:space="0" w:color="auto"/>
              <w:right w:val="single" w:sz="4" w:space="0" w:color="auto"/>
            </w:tcBorders>
            <w:hideMark/>
          </w:tcPr>
          <w:p w14:paraId="36670D7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2909 60 90</w:t>
            </w:r>
          </w:p>
        </w:tc>
        <w:tc>
          <w:tcPr>
            <w:tcW w:w="0" w:type="auto"/>
            <w:tcBorders>
              <w:top w:val="single" w:sz="4" w:space="0" w:color="auto"/>
              <w:left w:val="single" w:sz="4" w:space="0" w:color="auto"/>
              <w:bottom w:val="single" w:sz="4" w:space="0" w:color="auto"/>
              <w:right w:val="single" w:sz="4" w:space="0" w:color="auto"/>
            </w:tcBorders>
            <w:hideMark/>
          </w:tcPr>
          <w:p w14:paraId="2A7CCE4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1021BD0" w14:textId="27BFD9AB" w:rsidR="00A24247" w:rsidRPr="00A24247" w:rsidRDefault="00A24247" w:rsidP="00906906">
            <w:pPr>
              <w:pStyle w:val="Paragraph"/>
              <w:spacing w:after="0" w:line="240" w:lineRule="auto"/>
              <w:rPr>
                <w:noProof/>
                <w:lang w:val="sk-SK"/>
              </w:rPr>
            </w:pPr>
            <w:r w:rsidRPr="00A24247">
              <w:rPr>
                <w:noProof/>
                <w:lang w:val="sk-SK"/>
              </w:rPr>
              <w:t>Roztok 3,6,9-(etyl a/alebo propyl)-3,6,9-trimetyl-1,2,4,5,7,8-hexoxonánov (CAS RN 1613243–54–1)</w:t>
            </w:r>
            <w:r w:rsidR="00730589">
              <w:rPr>
                <w:noProof/>
                <w:lang w:val="sk-SK"/>
              </w:rPr>
              <w:t xml:space="preserve"> v </w:t>
            </w:r>
            <w:r w:rsidRPr="00A24247">
              <w:rPr>
                <w:noProof/>
                <w:lang w:val="sk-SK"/>
              </w:rPr>
              <w:t>minerálnych destilátoch (CAS RN 1174522–09–8), obsahujúci 25 hmotnostných</w:t>
            </w:r>
            <w:r>
              <w:rPr>
                <w:noProof/>
                <w:lang w:val="sk-SK"/>
              </w:rPr>
              <w:t> %</w:t>
            </w:r>
            <w:r w:rsidRPr="00A24247">
              <w:rPr>
                <w:noProof/>
                <w:lang w:val="sk-SK"/>
              </w:rPr>
              <w:t xml:space="preserve"> alebo viac, ale najviac 41 hmotnostných</w:t>
            </w:r>
            <w:r>
              <w:rPr>
                <w:noProof/>
                <w:lang w:val="sk-SK"/>
              </w:rPr>
              <w:t> %</w:t>
            </w:r>
            <w:r w:rsidRPr="00A24247">
              <w:rPr>
                <w:noProof/>
                <w:lang w:val="sk-SK"/>
              </w:rPr>
              <w:t xml:space="preserve"> hexoxonánov</w:t>
            </w:r>
          </w:p>
        </w:tc>
        <w:tc>
          <w:tcPr>
            <w:tcW w:w="0" w:type="auto"/>
            <w:tcBorders>
              <w:top w:val="single" w:sz="4" w:space="0" w:color="auto"/>
              <w:left w:val="single" w:sz="4" w:space="0" w:color="auto"/>
              <w:bottom w:val="single" w:sz="4" w:space="0" w:color="auto"/>
              <w:right w:val="single" w:sz="4" w:space="0" w:color="auto"/>
            </w:tcBorders>
            <w:hideMark/>
          </w:tcPr>
          <w:p w14:paraId="18F1BFE0" w14:textId="11ED5D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5AA8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0006B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46432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71A4AF" w14:textId="77777777" w:rsidR="00A24247" w:rsidRPr="00A24247" w:rsidRDefault="00A24247" w:rsidP="00906906">
            <w:pPr>
              <w:pStyle w:val="Paragraph"/>
              <w:spacing w:after="0" w:line="240" w:lineRule="auto"/>
              <w:rPr>
                <w:noProof/>
                <w:lang w:val="sk-SK"/>
              </w:rPr>
            </w:pPr>
            <w:r w:rsidRPr="00A24247">
              <w:rPr>
                <w:noProof/>
                <w:lang w:val="sk-SK"/>
              </w:rPr>
              <w:t>0.7744</w:t>
            </w:r>
          </w:p>
        </w:tc>
        <w:tc>
          <w:tcPr>
            <w:tcW w:w="0" w:type="auto"/>
            <w:tcBorders>
              <w:top w:val="single" w:sz="4" w:space="0" w:color="auto"/>
              <w:left w:val="single" w:sz="4" w:space="0" w:color="auto"/>
              <w:bottom w:val="single" w:sz="4" w:space="0" w:color="auto"/>
              <w:right w:val="single" w:sz="4" w:space="0" w:color="auto"/>
            </w:tcBorders>
            <w:hideMark/>
          </w:tcPr>
          <w:p w14:paraId="14C7A000" w14:textId="77777777" w:rsidR="00A24247" w:rsidRPr="00A24247" w:rsidRDefault="00A24247" w:rsidP="00906906">
            <w:pPr>
              <w:pStyle w:val="Paragraph"/>
              <w:spacing w:after="0" w:line="240" w:lineRule="auto"/>
              <w:jc w:val="right"/>
              <w:rPr>
                <w:noProof/>
                <w:lang w:val="sk-SK"/>
              </w:rPr>
            </w:pPr>
            <w:r w:rsidRPr="00A24247">
              <w:rPr>
                <w:noProof/>
                <w:lang w:val="sk-SK"/>
              </w:rPr>
              <w:t>ex 2910 90 00</w:t>
            </w:r>
          </w:p>
        </w:tc>
        <w:tc>
          <w:tcPr>
            <w:tcW w:w="0" w:type="auto"/>
            <w:tcBorders>
              <w:top w:val="single" w:sz="4" w:space="0" w:color="auto"/>
              <w:left w:val="single" w:sz="4" w:space="0" w:color="auto"/>
              <w:bottom w:val="single" w:sz="4" w:space="0" w:color="auto"/>
              <w:right w:val="single" w:sz="4" w:space="0" w:color="auto"/>
            </w:tcBorders>
            <w:hideMark/>
          </w:tcPr>
          <w:p w14:paraId="4951CBF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20B4DEC" w14:textId="77777777" w:rsidR="00A24247" w:rsidRPr="00A24247" w:rsidRDefault="00A24247" w:rsidP="00906906">
            <w:pPr>
              <w:pStyle w:val="Paragraph"/>
              <w:spacing w:after="0" w:line="240" w:lineRule="auto"/>
              <w:rPr>
                <w:noProof/>
                <w:lang w:val="sk-SK"/>
              </w:rPr>
            </w:pPr>
            <w:r w:rsidRPr="00A24247">
              <w:rPr>
                <w:noProof/>
                <w:lang w:val="sk-SK"/>
              </w:rPr>
              <w:t>2-[(2-metoxyfenoxy)metyl]oxirán (CAS RN 2210-74-4)</w:t>
            </w:r>
          </w:p>
        </w:tc>
        <w:tc>
          <w:tcPr>
            <w:tcW w:w="0" w:type="auto"/>
            <w:tcBorders>
              <w:top w:val="single" w:sz="4" w:space="0" w:color="auto"/>
              <w:left w:val="single" w:sz="4" w:space="0" w:color="auto"/>
              <w:bottom w:val="single" w:sz="4" w:space="0" w:color="auto"/>
              <w:right w:val="single" w:sz="4" w:space="0" w:color="auto"/>
            </w:tcBorders>
            <w:hideMark/>
          </w:tcPr>
          <w:p w14:paraId="66B94C98" w14:textId="56BE8A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BC58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A3EA6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C15F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ED9FA9" w14:textId="77777777" w:rsidR="00A24247" w:rsidRPr="00A24247" w:rsidRDefault="00A24247" w:rsidP="00906906">
            <w:pPr>
              <w:pStyle w:val="Paragraph"/>
              <w:spacing w:after="0" w:line="240" w:lineRule="auto"/>
              <w:rPr>
                <w:noProof/>
                <w:lang w:val="sk-SK"/>
              </w:rPr>
            </w:pPr>
            <w:r w:rsidRPr="00A24247">
              <w:rPr>
                <w:noProof/>
                <w:lang w:val="sk-SK"/>
              </w:rPr>
              <w:t>0.5940</w:t>
            </w:r>
          </w:p>
        </w:tc>
        <w:tc>
          <w:tcPr>
            <w:tcW w:w="0" w:type="auto"/>
            <w:tcBorders>
              <w:top w:val="single" w:sz="4" w:space="0" w:color="auto"/>
              <w:left w:val="single" w:sz="4" w:space="0" w:color="auto"/>
              <w:bottom w:val="single" w:sz="4" w:space="0" w:color="auto"/>
              <w:right w:val="single" w:sz="4" w:space="0" w:color="auto"/>
            </w:tcBorders>
            <w:hideMark/>
          </w:tcPr>
          <w:p w14:paraId="0112E9DE" w14:textId="77777777" w:rsidR="00A24247" w:rsidRPr="00A24247" w:rsidRDefault="00A24247" w:rsidP="00906906">
            <w:pPr>
              <w:pStyle w:val="Paragraph"/>
              <w:spacing w:after="0" w:line="240" w:lineRule="auto"/>
              <w:jc w:val="right"/>
              <w:rPr>
                <w:noProof/>
                <w:lang w:val="sk-SK"/>
              </w:rPr>
            </w:pPr>
            <w:r w:rsidRPr="00A24247">
              <w:rPr>
                <w:noProof/>
                <w:lang w:val="sk-SK"/>
              </w:rPr>
              <w:t>ex 2910 90 00</w:t>
            </w:r>
          </w:p>
        </w:tc>
        <w:tc>
          <w:tcPr>
            <w:tcW w:w="0" w:type="auto"/>
            <w:tcBorders>
              <w:top w:val="single" w:sz="4" w:space="0" w:color="auto"/>
              <w:left w:val="single" w:sz="4" w:space="0" w:color="auto"/>
              <w:bottom w:val="single" w:sz="4" w:space="0" w:color="auto"/>
              <w:right w:val="single" w:sz="4" w:space="0" w:color="auto"/>
            </w:tcBorders>
            <w:hideMark/>
          </w:tcPr>
          <w:p w14:paraId="4DA2AA76"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74724F46" w14:textId="77777777" w:rsidR="00A24247" w:rsidRPr="00A24247" w:rsidRDefault="00A24247" w:rsidP="00906906">
            <w:pPr>
              <w:pStyle w:val="Paragraph"/>
              <w:spacing w:after="0" w:line="240" w:lineRule="auto"/>
              <w:rPr>
                <w:noProof/>
                <w:lang w:val="sk-SK"/>
              </w:rPr>
            </w:pPr>
            <w:r w:rsidRPr="00A24247">
              <w:rPr>
                <w:noProof/>
                <w:lang w:val="sk-SK"/>
              </w:rPr>
              <w:t>1,2-Epoxycyklohexán (CAS RN 286-20-4)</w:t>
            </w:r>
          </w:p>
        </w:tc>
        <w:tc>
          <w:tcPr>
            <w:tcW w:w="0" w:type="auto"/>
            <w:tcBorders>
              <w:top w:val="single" w:sz="4" w:space="0" w:color="auto"/>
              <w:left w:val="single" w:sz="4" w:space="0" w:color="auto"/>
              <w:bottom w:val="single" w:sz="4" w:space="0" w:color="auto"/>
              <w:right w:val="single" w:sz="4" w:space="0" w:color="auto"/>
            </w:tcBorders>
            <w:hideMark/>
          </w:tcPr>
          <w:p w14:paraId="60583700" w14:textId="0254A3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42DD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397EC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A4D50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8CB353" w14:textId="77777777" w:rsidR="00A24247" w:rsidRPr="00A24247" w:rsidRDefault="00A24247" w:rsidP="00906906">
            <w:pPr>
              <w:pStyle w:val="Paragraph"/>
              <w:spacing w:after="0" w:line="240" w:lineRule="auto"/>
              <w:rPr>
                <w:noProof/>
                <w:lang w:val="sk-SK"/>
              </w:rPr>
            </w:pPr>
            <w:r w:rsidRPr="00A24247">
              <w:rPr>
                <w:noProof/>
                <w:lang w:val="sk-SK"/>
              </w:rPr>
              <w:t>0.7672</w:t>
            </w:r>
          </w:p>
        </w:tc>
        <w:tc>
          <w:tcPr>
            <w:tcW w:w="0" w:type="auto"/>
            <w:tcBorders>
              <w:top w:val="single" w:sz="4" w:space="0" w:color="auto"/>
              <w:left w:val="single" w:sz="4" w:space="0" w:color="auto"/>
              <w:bottom w:val="single" w:sz="4" w:space="0" w:color="auto"/>
              <w:right w:val="single" w:sz="4" w:space="0" w:color="auto"/>
            </w:tcBorders>
            <w:hideMark/>
          </w:tcPr>
          <w:p w14:paraId="0CC82A08" w14:textId="77777777" w:rsidR="00A24247" w:rsidRPr="00A24247" w:rsidRDefault="00A24247" w:rsidP="00906906">
            <w:pPr>
              <w:pStyle w:val="Paragraph"/>
              <w:spacing w:after="0" w:line="240" w:lineRule="auto"/>
              <w:jc w:val="right"/>
              <w:rPr>
                <w:noProof/>
                <w:lang w:val="sk-SK"/>
              </w:rPr>
            </w:pPr>
            <w:r w:rsidRPr="00A24247">
              <w:rPr>
                <w:noProof/>
                <w:lang w:val="sk-SK"/>
              </w:rPr>
              <w:t>ex 2910 90 00</w:t>
            </w:r>
          </w:p>
        </w:tc>
        <w:tc>
          <w:tcPr>
            <w:tcW w:w="0" w:type="auto"/>
            <w:tcBorders>
              <w:top w:val="single" w:sz="4" w:space="0" w:color="auto"/>
              <w:left w:val="single" w:sz="4" w:space="0" w:color="auto"/>
              <w:bottom w:val="single" w:sz="4" w:space="0" w:color="auto"/>
              <w:right w:val="single" w:sz="4" w:space="0" w:color="auto"/>
            </w:tcBorders>
            <w:hideMark/>
          </w:tcPr>
          <w:p w14:paraId="76013531"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27629329" w14:textId="77777777" w:rsidR="00A24247" w:rsidRPr="00A24247" w:rsidRDefault="00A24247" w:rsidP="00906906">
            <w:pPr>
              <w:pStyle w:val="Paragraph"/>
              <w:spacing w:after="0" w:line="240" w:lineRule="auto"/>
              <w:rPr>
                <w:noProof/>
                <w:lang w:val="sk-SK"/>
              </w:rPr>
            </w:pPr>
            <w:r w:rsidRPr="00A24247">
              <w:rPr>
                <w:noProof/>
                <w:lang w:val="sk-SK"/>
              </w:rPr>
              <w:t>Fenyloxirán (CAS RN 96-09-3)</w:t>
            </w:r>
          </w:p>
        </w:tc>
        <w:tc>
          <w:tcPr>
            <w:tcW w:w="0" w:type="auto"/>
            <w:tcBorders>
              <w:top w:val="single" w:sz="4" w:space="0" w:color="auto"/>
              <w:left w:val="single" w:sz="4" w:space="0" w:color="auto"/>
              <w:bottom w:val="single" w:sz="4" w:space="0" w:color="auto"/>
              <w:right w:val="single" w:sz="4" w:space="0" w:color="auto"/>
            </w:tcBorders>
            <w:hideMark/>
          </w:tcPr>
          <w:p w14:paraId="0BB45733" w14:textId="75113C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8208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7BFAB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8E9B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26CB98" w14:textId="77777777" w:rsidR="00A24247" w:rsidRPr="00A24247" w:rsidRDefault="00A24247" w:rsidP="00906906">
            <w:pPr>
              <w:pStyle w:val="Paragraph"/>
              <w:spacing w:after="0" w:line="240" w:lineRule="auto"/>
              <w:rPr>
                <w:noProof/>
                <w:lang w:val="sk-SK"/>
              </w:rPr>
            </w:pPr>
            <w:r w:rsidRPr="00A24247">
              <w:rPr>
                <w:noProof/>
                <w:lang w:val="sk-SK"/>
              </w:rPr>
              <w:t>0.2649</w:t>
            </w:r>
          </w:p>
        </w:tc>
        <w:tc>
          <w:tcPr>
            <w:tcW w:w="0" w:type="auto"/>
            <w:tcBorders>
              <w:top w:val="single" w:sz="4" w:space="0" w:color="auto"/>
              <w:left w:val="single" w:sz="4" w:space="0" w:color="auto"/>
              <w:bottom w:val="single" w:sz="4" w:space="0" w:color="auto"/>
              <w:right w:val="single" w:sz="4" w:space="0" w:color="auto"/>
            </w:tcBorders>
            <w:hideMark/>
          </w:tcPr>
          <w:p w14:paraId="325D8034" w14:textId="77777777" w:rsidR="00A24247" w:rsidRPr="00A24247" w:rsidRDefault="00A24247" w:rsidP="00906906">
            <w:pPr>
              <w:pStyle w:val="Paragraph"/>
              <w:spacing w:after="0" w:line="240" w:lineRule="auto"/>
              <w:jc w:val="right"/>
              <w:rPr>
                <w:noProof/>
                <w:lang w:val="sk-SK"/>
              </w:rPr>
            </w:pPr>
            <w:r w:rsidRPr="00A24247">
              <w:rPr>
                <w:noProof/>
                <w:lang w:val="sk-SK"/>
              </w:rPr>
              <w:t>ex 2910 90 00</w:t>
            </w:r>
          </w:p>
        </w:tc>
        <w:tc>
          <w:tcPr>
            <w:tcW w:w="0" w:type="auto"/>
            <w:tcBorders>
              <w:top w:val="single" w:sz="4" w:space="0" w:color="auto"/>
              <w:left w:val="single" w:sz="4" w:space="0" w:color="auto"/>
              <w:bottom w:val="single" w:sz="4" w:space="0" w:color="auto"/>
              <w:right w:val="single" w:sz="4" w:space="0" w:color="auto"/>
            </w:tcBorders>
            <w:hideMark/>
          </w:tcPr>
          <w:p w14:paraId="480C19A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3407EC0" w14:textId="77777777" w:rsidR="00A24247" w:rsidRPr="00A24247" w:rsidRDefault="00A24247" w:rsidP="00906906">
            <w:pPr>
              <w:pStyle w:val="Paragraph"/>
              <w:spacing w:after="0" w:line="240" w:lineRule="auto"/>
              <w:rPr>
                <w:noProof/>
                <w:lang w:val="sk-SK"/>
              </w:rPr>
            </w:pPr>
            <w:r w:rsidRPr="00A24247">
              <w:rPr>
                <w:noProof/>
                <w:lang w:val="sk-SK"/>
              </w:rPr>
              <w:t>2,3-Epoxypropán-1-ol (glycidol) (CAS RN 556-52-5)</w:t>
            </w:r>
          </w:p>
        </w:tc>
        <w:tc>
          <w:tcPr>
            <w:tcW w:w="0" w:type="auto"/>
            <w:tcBorders>
              <w:top w:val="single" w:sz="4" w:space="0" w:color="auto"/>
              <w:left w:val="single" w:sz="4" w:space="0" w:color="auto"/>
              <w:bottom w:val="single" w:sz="4" w:space="0" w:color="auto"/>
              <w:right w:val="single" w:sz="4" w:space="0" w:color="auto"/>
            </w:tcBorders>
            <w:hideMark/>
          </w:tcPr>
          <w:p w14:paraId="2C4B3AE2" w14:textId="1AB336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1EAD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E905C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CF9E9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0277CD" w14:textId="77777777" w:rsidR="00A24247" w:rsidRPr="00A24247" w:rsidRDefault="00A24247" w:rsidP="00906906">
            <w:pPr>
              <w:pStyle w:val="Paragraph"/>
              <w:spacing w:after="0" w:line="240" w:lineRule="auto"/>
              <w:rPr>
                <w:noProof/>
                <w:lang w:val="sk-SK"/>
              </w:rPr>
            </w:pPr>
            <w:r w:rsidRPr="00A24247">
              <w:rPr>
                <w:noProof/>
                <w:lang w:val="sk-SK"/>
              </w:rPr>
              <w:t>0.8042</w:t>
            </w:r>
          </w:p>
        </w:tc>
        <w:tc>
          <w:tcPr>
            <w:tcW w:w="0" w:type="auto"/>
            <w:tcBorders>
              <w:top w:val="single" w:sz="4" w:space="0" w:color="auto"/>
              <w:left w:val="single" w:sz="4" w:space="0" w:color="auto"/>
              <w:bottom w:val="single" w:sz="4" w:space="0" w:color="auto"/>
              <w:right w:val="single" w:sz="4" w:space="0" w:color="auto"/>
            </w:tcBorders>
            <w:hideMark/>
          </w:tcPr>
          <w:p w14:paraId="6DBAACDE" w14:textId="77777777" w:rsidR="00A24247" w:rsidRPr="00A24247" w:rsidRDefault="00A24247" w:rsidP="00906906">
            <w:pPr>
              <w:pStyle w:val="Paragraph"/>
              <w:spacing w:after="0" w:line="240" w:lineRule="auto"/>
              <w:jc w:val="right"/>
              <w:rPr>
                <w:noProof/>
                <w:lang w:val="sk-SK"/>
              </w:rPr>
            </w:pPr>
            <w:r w:rsidRPr="00A24247">
              <w:rPr>
                <w:noProof/>
                <w:lang w:val="sk-SK"/>
              </w:rPr>
              <w:t>ex 2910 90 00</w:t>
            </w:r>
          </w:p>
        </w:tc>
        <w:tc>
          <w:tcPr>
            <w:tcW w:w="0" w:type="auto"/>
            <w:tcBorders>
              <w:top w:val="single" w:sz="4" w:space="0" w:color="auto"/>
              <w:left w:val="single" w:sz="4" w:space="0" w:color="auto"/>
              <w:bottom w:val="single" w:sz="4" w:space="0" w:color="auto"/>
              <w:right w:val="single" w:sz="4" w:space="0" w:color="auto"/>
            </w:tcBorders>
            <w:hideMark/>
          </w:tcPr>
          <w:p w14:paraId="2D869FB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0AAB61B" w14:textId="2796451F"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R</w:t>
            </w:r>
            <w:r w:rsidRPr="00A24247">
              <w:rPr>
                <w:noProof/>
                <w:lang w:val="sk-SK"/>
              </w:rPr>
              <w:t>)-oxirán-2-yl]metyl 3-nitrobenzénsulfonát (CAS RN 115314-17-5)</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018F63C" w14:textId="35573A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AB40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C7EDC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FEF00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817C2C" w14:textId="77777777" w:rsidR="00A24247" w:rsidRPr="00A24247" w:rsidRDefault="00A24247" w:rsidP="00906906">
            <w:pPr>
              <w:pStyle w:val="Paragraph"/>
              <w:spacing w:after="0" w:line="240" w:lineRule="auto"/>
              <w:rPr>
                <w:noProof/>
                <w:lang w:val="sk-SK"/>
              </w:rPr>
            </w:pPr>
            <w:r w:rsidRPr="00A24247">
              <w:rPr>
                <w:noProof/>
                <w:lang w:val="sk-SK"/>
              </w:rPr>
              <w:t>0.6660</w:t>
            </w:r>
          </w:p>
        </w:tc>
        <w:tc>
          <w:tcPr>
            <w:tcW w:w="0" w:type="auto"/>
            <w:tcBorders>
              <w:top w:val="single" w:sz="4" w:space="0" w:color="auto"/>
              <w:left w:val="single" w:sz="4" w:space="0" w:color="auto"/>
              <w:bottom w:val="single" w:sz="4" w:space="0" w:color="auto"/>
              <w:right w:val="single" w:sz="4" w:space="0" w:color="auto"/>
            </w:tcBorders>
            <w:hideMark/>
          </w:tcPr>
          <w:p w14:paraId="6485756E" w14:textId="77777777" w:rsidR="00A24247" w:rsidRPr="00A24247" w:rsidRDefault="00A24247" w:rsidP="00906906">
            <w:pPr>
              <w:pStyle w:val="Paragraph"/>
              <w:spacing w:after="0" w:line="240" w:lineRule="auto"/>
              <w:jc w:val="right"/>
              <w:rPr>
                <w:noProof/>
                <w:lang w:val="sk-SK"/>
              </w:rPr>
            </w:pPr>
            <w:r w:rsidRPr="00A24247">
              <w:rPr>
                <w:noProof/>
                <w:lang w:val="sk-SK"/>
              </w:rPr>
              <w:t>ex 2910 90 00</w:t>
            </w:r>
          </w:p>
        </w:tc>
        <w:tc>
          <w:tcPr>
            <w:tcW w:w="0" w:type="auto"/>
            <w:tcBorders>
              <w:top w:val="single" w:sz="4" w:space="0" w:color="auto"/>
              <w:left w:val="single" w:sz="4" w:space="0" w:color="auto"/>
              <w:bottom w:val="single" w:sz="4" w:space="0" w:color="auto"/>
              <w:right w:val="single" w:sz="4" w:space="0" w:color="auto"/>
            </w:tcBorders>
            <w:hideMark/>
          </w:tcPr>
          <w:p w14:paraId="6EF6E7C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127CACA" w14:textId="77777777" w:rsidR="00A24247" w:rsidRPr="00A24247" w:rsidRDefault="00A24247" w:rsidP="00906906">
            <w:pPr>
              <w:pStyle w:val="Paragraph"/>
              <w:spacing w:after="0" w:line="240" w:lineRule="auto"/>
              <w:rPr>
                <w:noProof/>
                <w:lang w:val="sk-SK"/>
              </w:rPr>
            </w:pPr>
            <w:r w:rsidRPr="00A24247">
              <w:rPr>
                <w:noProof/>
                <w:lang w:val="sk-SK"/>
              </w:rPr>
              <w:t>2,3-Epoxypropyl(fenyl)éter (CAS RN 122-60-1)</w:t>
            </w:r>
          </w:p>
        </w:tc>
        <w:tc>
          <w:tcPr>
            <w:tcW w:w="0" w:type="auto"/>
            <w:tcBorders>
              <w:top w:val="single" w:sz="4" w:space="0" w:color="auto"/>
              <w:left w:val="single" w:sz="4" w:space="0" w:color="auto"/>
              <w:bottom w:val="single" w:sz="4" w:space="0" w:color="auto"/>
              <w:right w:val="single" w:sz="4" w:space="0" w:color="auto"/>
            </w:tcBorders>
            <w:hideMark/>
          </w:tcPr>
          <w:p w14:paraId="3E9B7216" w14:textId="788150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7493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4B89B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314DFA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FFAC91" w14:textId="77777777" w:rsidR="00A24247" w:rsidRPr="00A24247" w:rsidRDefault="00A24247" w:rsidP="00906906">
            <w:pPr>
              <w:pStyle w:val="Paragraph"/>
              <w:spacing w:after="0" w:line="240" w:lineRule="auto"/>
              <w:rPr>
                <w:noProof/>
                <w:lang w:val="sk-SK"/>
              </w:rPr>
            </w:pPr>
            <w:r w:rsidRPr="00A24247">
              <w:rPr>
                <w:noProof/>
                <w:lang w:val="sk-SK"/>
              </w:rPr>
              <w:t>0.4361</w:t>
            </w:r>
          </w:p>
        </w:tc>
        <w:tc>
          <w:tcPr>
            <w:tcW w:w="0" w:type="auto"/>
            <w:tcBorders>
              <w:top w:val="single" w:sz="4" w:space="0" w:color="auto"/>
              <w:left w:val="single" w:sz="4" w:space="0" w:color="auto"/>
              <w:bottom w:val="single" w:sz="4" w:space="0" w:color="auto"/>
              <w:right w:val="single" w:sz="4" w:space="0" w:color="auto"/>
            </w:tcBorders>
            <w:hideMark/>
          </w:tcPr>
          <w:p w14:paraId="218C119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2910 90 00</w:t>
            </w:r>
          </w:p>
        </w:tc>
        <w:tc>
          <w:tcPr>
            <w:tcW w:w="0" w:type="auto"/>
            <w:tcBorders>
              <w:top w:val="single" w:sz="4" w:space="0" w:color="auto"/>
              <w:left w:val="single" w:sz="4" w:space="0" w:color="auto"/>
              <w:bottom w:val="single" w:sz="4" w:space="0" w:color="auto"/>
              <w:right w:val="single" w:sz="4" w:space="0" w:color="auto"/>
            </w:tcBorders>
            <w:hideMark/>
          </w:tcPr>
          <w:p w14:paraId="158AA7D1"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0354C2FD" w14:textId="77777777" w:rsidR="00A24247" w:rsidRPr="00A24247" w:rsidRDefault="00A24247" w:rsidP="00906906">
            <w:pPr>
              <w:pStyle w:val="Paragraph"/>
              <w:spacing w:after="0" w:line="240" w:lineRule="auto"/>
              <w:rPr>
                <w:noProof/>
                <w:lang w:val="sk-SK"/>
              </w:rPr>
            </w:pPr>
            <w:r w:rsidRPr="00A24247">
              <w:rPr>
                <w:noProof/>
                <w:lang w:val="sk-SK"/>
              </w:rPr>
              <w:t>Alylglycidyléter (CAS RN 106-92-3)</w:t>
            </w:r>
          </w:p>
        </w:tc>
        <w:tc>
          <w:tcPr>
            <w:tcW w:w="0" w:type="auto"/>
            <w:tcBorders>
              <w:top w:val="single" w:sz="4" w:space="0" w:color="auto"/>
              <w:left w:val="single" w:sz="4" w:space="0" w:color="auto"/>
              <w:bottom w:val="single" w:sz="4" w:space="0" w:color="auto"/>
              <w:right w:val="single" w:sz="4" w:space="0" w:color="auto"/>
            </w:tcBorders>
            <w:hideMark/>
          </w:tcPr>
          <w:p w14:paraId="65C91104" w14:textId="138F7E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9EAD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77EEE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418E6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D5958A" w14:textId="77777777" w:rsidR="00A24247" w:rsidRPr="00A24247" w:rsidRDefault="00A24247" w:rsidP="00906906">
            <w:pPr>
              <w:pStyle w:val="Paragraph"/>
              <w:spacing w:after="0" w:line="240" w:lineRule="auto"/>
              <w:rPr>
                <w:noProof/>
                <w:lang w:val="sk-SK"/>
              </w:rPr>
            </w:pPr>
            <w:r w:rsidRPr="00A24247">
              <w:rPr>
                <w:noProof/>
                <w:lang w:val="sk-SK"/>
              </w:rPr>
              <w:t>0.7116</w:t>
            </w:r>
          </w:p>
        </w:tc>
        <w:tc>
          <w:tcPr>
            <w:tcW w:w="0" w:type="auto"/>
            <w:tcBorders>
              <w:top w:val="single" w:sz="4" w:space="0" w:color="auto"/>
              <w:left w:val="single" w:sz="4" w:space="0" w:color="auto"/>
              <w:bottom w:val="single" w:sz="4" w:space="0" w:color="auto"/>
              <w:right w:val="single" w:sz="4" w:space="0" w:color="auto"/>
            </w:tcBorders>
            <w:hideMark/>
          </w:tcPr>
          <w:p w14:paraId="26D6909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2912 19 00</w:t>
            </w:r>
          </w:p>
        </w:tc>
        <w:tc>
          <w:tcPr>
            <w:tcW w:w="0" w:type="auto"/>
            <w:tcBorders>
              <w:top w:val="single" w:sz="4" w:space="0" w:color="auto"/>
              <w:left w:val="single" w:sz="4" w:space="0" w:color="auto"/>
              <w:bottom w:val="single" w:sz="4" w:space="0" w:color="auto"/>
              <w:right w:val="single" w:sz="4" w:space="0" w:color="auto"/>
            </w:tcBorders>
            <w:hideMark/>
          </w:tcPr>
          <w:p w14:paraId="1076F42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E819EEA" w14:textId="77777777" w:rsidR="00A24247" w:rsidRPr="00A24247" w:rsidRDefault="00A24247" w:rsidP="00906906">
            <w:pPr>
              <w:pStyle w:val="Paragraph"/>
              <w:spacing w:after="0" w:line="240" w:lineRule="auto"/>
              <w:rPr>
                <w:noProof/>
                <w:lang w:val="sk-SK"/>
              </w:rPr>
            </w:pPr>
            <w:r w:rsidRPr="00A24247">
              <w:rPr>
                <w:noProof/>
                <w:lang w:val="sk-SK"/>
              </w:rPr>
              <w:t>Undekanal (CAS RN 112-44-7)</w:t>
            </w:r>
          </w:p>
        </w:tc>
        <w:tc>
          <w:tcPr>
            <w:tcW w:w="0" w:type="auto"/>
            <w:tcBorders>
              <w:top w:val="single" w:sz="4" w:space="0" w:color="auto"/>
              <w:left w:val="single" w:sz="4" w:space="0" w:color="auto"/>
              <w:bottom w:val="single" w:sz="4" w:space="0" w:color="auto"/>
              <w:right w:val="single" w:sz="4" w:space="0" w:color="auto"/>
            </w:tcBorders>
            <w:hideMark/>
          </w:tcPr>
          <w:p w14:paraId="0DBA3E91" w14:textId="6FCAFC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FF06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984EE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9261F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4A58D2" w14:textId="77777777" w:rsidR="00A24247" w:rsidRPr="00A24247" w:rsidRDefault="00A24247" w:rsidP="00906906">
            <w:pPr>
              <w:pStyle w:val="Paragraph"/>
              <w:spacing w:after="0" w:line="240" w:lineRule="auto"/>
              <w:rPr>
                <w:noProof/>
                <w:lang w:val="sk-SK"/>
              </w:rPr>
            </w:pPr>
            <w:r w:rsidRPr="00A24247">
              <w:rPr>
                <w:noProof/>
                <w:lang w:val="sk-SK"/>
              </w:rPr>
              <w:t>0.8073</w:t>
            </w:r>
          </w:p>
        </w:tc>
        <w:tc>
          <w:tcPr>
            <w:tcW w:w="0" w:type="auto"/>
            <w:tcBorders>
              <w:top w:val="single" w:sz="4" w:space="0" w:color="auto"/>
              <w:left w:val="single" w:sz="4" w:space="0" w:color="auto"/>
              <w:bottom w:val="single" w:sz="4" w:space="0" w:color="auto"/>
              <w:right w:val="single" w:sz="4" w:space="0" w:color="auto"/>
            </w:tcBorders>
            <w:hideMark/>
          </w:tcPr>
          <w:p w14:paraId="713E64BA" w14:textId="77777777" w:rsidR="00A24247" w:rsidRPr="00A24247" w:rsidRDefault="00A24247" w:rsidP="00906906">
            <w:pPr>
              <w:pStyle w:val="Paragraph"/>
              <w:spacing w:after="0" w:line="240" w:lineRule="auto"/>
              <w:jc w:val="right"/>
              <w:rPr>
                <w:noProof/>
                <w:lang w:val="sk-SK"/>
              </w:rPr>
            </w:pPr>
            <w:r w:rsidRPr="00A24247">
              <w:rPr>
                <w:noProof/>
                <w:lang w:val="sk-SK"/>
              </w:rPr>
              <w:t>ex 2912 19 00</w:t>
            </w:r>
          </w:p>
        </w:tc>
        <w:tc>
          <w:tcPr>
            <w:tcW w:w="0" w:type="auto"/>
            <w:tcBorders>
              <w:top w:val="single" w:sz="4" w:space="0" w:color="auto"/>
              <w:left w:val="single" w:sz="4" w:space="0" w:color="auto"/>
              <w:bottom w:val="single" w:sz="4" w:space="0" w:color="auto"/>
              <w:right w:val="single" w:sz="4" w:space="0" w:color="auto"/>
            </w:tcBorders>
            <w:hideMark/>
          </w:tcPr>
          <w:p w14:paraId="01AB17C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BBAF50C" w14:textId="0602E5BF" w:rsidR="00A24247" w:rsidRPr="00A24247" w:rsidRDefault="00A24247" w:rsidP="00906906">
            <w:pPr>
              <w:pStyle w:val="Paragraph"/>
              <w:spacing w:after="0" w:line="240" w:lineRule="auto"/>
              <w:rPr>
                <w:noProof/>
                <w:lang w:val="sk-SK"/>
              </w:rPr>
            </w:pPr>
            <w:r w:rsidRPr="00A24247">
              <w:rPr>
                <w:noProof/>
                <w:lang w:val="sk-SK"/>
              </w:rPr>
              <w:t>Akrylaldehyd (CAS RN 107-02-8)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E578E19" w14:textId="5B0851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F343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7261F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78463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A081C0" w14:textId="77777777" w:rsidR="00A24247" w:rsidRPr="00A24247" w:rsidRDefault="00A24247" w:rsidP="00906906">
            <w:pPr>
              <w:pStyle w:val="Paragraph"/>
              <w:spacing w:after="0" w:line="240" w:lineRule="auto"/>
              <w:rPr>
                <w:noProof/>
                <w:lang w:val="sk-SK"/>
              </w:rPr>
            </w:pPr>
            <w:r w:rsidRPr="00A24247">
              <w:rPr>
                <w:noProof/>
                <w:lang w:val="sk-SK"/>
              </w:rPr>
              <w:t>0.6968</w:t>
            </w:r>
          </w:p>
        </w:tc>
        <w:tc>
          <w:tcPr>
            <w:tcW w:w="0" w:type="auto"/>
            <w:tcBorders>
              <w:top w:val="single" w:sz="4" w:space="0" w:color="auto"/>
              <w:left w:val="single" w:sz="4" w:space="0" w:color="auto"/>
              <w:bottom w:val="single" w:sz="4" w:space="0" w:color="auto"/>
              <w:right w:val="single" w:sz="4" w:space="0" w:color="auto"/>
            </w:tcBorders>
            <w:hideMark/>
          </w:tcPr>
          <w:p w14:paraId="369E8C4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2912 29 00</w:t>
            </w:r>
          </w:p>
        </w:tc>
        <w:tc>
          <w:tcPr>
            <w:tcW w:w="0" w:type="auto"/>
            <w:tcBorders>
              <w:top w:val="single" w:sz="4" w:space="0" w:color="auto"/>
              <w:left w:val="single" w:sz="4" w:space="0" w:color="auto"/>
              <w:bottom w:val="single" w:sz="4" w:space="0" w:color="auto"/>
              <w:right w:val="single" w:sz="4" w:space="0" w:color="auto"/>
            </w:tcBorders>
            <w:hideMark/>
          </w:tcPr>
          <w:p w14:paraId="7B77437F"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9654D95" w14:textId="617A8AED" w:rsidR="00A24247" w:rsidRPr="00A24247" w:rsidRDefault="00A24247" w:rsidP="00906906">
            <w:pPr>
              <w:pStyle w:val="Paragraph"/>
              <w:spacing w:after="0" w:line="240" w:lineRule="auto"/>
              <w:rPr>
                <w:noProof/>
                <w:lang w:val="sk-SK"/>
              </w:rPr>
            </w:pPr>
            <w:r w:rsidRPr="00A24247">
              <w:rPr>
                <w:noProof/>
                <w:lang w:val="sk-SK"/>
              </w:rPr>
              <w:t>2,6,6-Trimetylcyklohexén-karbaldehyd (zmes alfa-</w:t>
            </w:r>
            <w:r w:rsidR="00730589">
              <w:rPr>
                <w:noProof/>
                <w:lang w:val="sk-SK"/>
              </w:rPr>
              <w:t xml:space="preserve"> a </w:t>
            </w:r>
            <w:r w:rsidRPr="00A24247">
              <w:rPr>
                <w:noProof/>
                <w:lang w:val="sk-SK"/>
              </w:rPr>
              <w:t>beta- izomérov) (CAS RN 52844-21-0)</w:t>
            </w:r>
          </w:p>
        </w:tc>
        <w:tc>
          <w:tcPr>
            <w:tcW w:w="0" w:type="auto"/>
            <w:tcBorders>
              <w:top w:val="single" w:sz="4" w:space="0" w:color="auto"/>
              <w:left w:val="single" w:sz="4" w:space="0" w:color="auto"/>
              <w:bottom w:val="single" w:sz="4" w:space="0" w:color="auto"/>
              <w:right w:val="single" w:sz="4" w:space="0" w:color="auto"/>
            </w:tcBorders>
            <w:hideMark/>
          </w:tcPr>
          <w:p w14:paraId="2E5E1D14" w14:textId="753AE37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B8E5A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3FA40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95B03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F3BA55" w14:textId="77777777" w:rsidR="00A24247" w:rsidRPr="00A24247" w:rsidRDefault="00A24247" w:rsidP="00906906">
            <w:pPr>
              <w:pStyle w:val="Paragraph"/>
              <w:spacing w:after="0" w:line="240" w:lineRule="auto"/>
              <w:rPr>
                <w:noProof/>
                <w:lang w:val="sk-SK"/>
              </w:rPr>
            </w:pPr>
            <w:r w:rsidRPr="00A24247">
              <w:rPr>
                <w:noProof/>
                <w:lang w:val="sk-SK"/>
              </w:rPr>
              <w:t>0.7314</w:t>
            </w:r>
          </w:p>
        </w:tc>
        <w:tc>
          <w:tcPr>
            <w:tcW w:w="0" w:type="auto"/>
            <w:tcBorders>
              <w:top w:val="single" w:sz="4" w:space="0" w:color="auto"/>
              <w:left w:val="single" w:sz="4" w:space="0" w:color="auto"/>
              <w:bottom w:val="single" w:sz="4" w:space="0" w:color="auto"/>
              <w:right w:val="single" w:sz="4" w:space="0" w:color="auto"/>
            </w:tcBorders>
            <w:hideMark/>
          </w:tcPr>
          <w:p w14:paraId="7D4012D6" w14:textId="77777777" w:rsidR="00A24247" w:rsidRPr="00A24247" w:rsidRDefault="00A24247" w:rsidP="00906906">
            <w:pPr>
              <w:pStyle w:val="Paragraph"/>
              <w:spacing w:after="0" w:line="240" w:lineRule="auto"/>
              <w:jc w:val="right"/>
              <w:rPr>
                <w:noProof/>
                <w:lang w:val="sk-SK"/>
              </w:rPr>
            </w:pPr>
            <w:r w:rsidRPr="00A24247">
              <w:rPr>
                <w:noProof/>
                <w:lang w:val="sk-SK"/>
              </w:rPr>
              <w:t>ex 2912 29 00</w:t>
            </w:r>
          </w:p>
        </w:tc>
        <w:tc>
          <w:tcPr>
            <w:tcW w:w="0" w:type="auto"/>
            <w:tcBorders>
              <w:top w:val="single" w:sz="4" w:space="0" w:color="auto"/>
              <w:left w:val="single" w:sz="4" w:space="0" w:color="auto"/>
              <w:bottom w:val="single" w:sz="4" w:space="0" w:color="auto"/>
              <w:right w:val="single" w:sz="4" w:space="0" w:color="auto"/>
            </w:tcBorders>
            <w:hideMark/>
          </w:tcPr>
          <w:p w14:paraId="1E1F9248"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C3B956B" w14:textId="77777777" w:rsidR="00A24247" w:rsidRPr="00A24247" w:rsidRDefault="00A24247" w:rsidP="00906906">
            <w:pPr>
              <w:pStyle w:val="Paragraph"/>
              <w:spacing w:after="0" w:line="240" w:lineRule="auto"/>
              <w:rPr>
                <w:noProof/>
                <w:lang w:val="sk-SK"/>
              </w:rPr>
            </w:pPr>
            <w:r w:rsidRPr="00A24247">
              <w:rPr>
                <w:noProof/>
                <w:lang w:val="sk-SK"/>
              </w:rPr>
              <w:t>Cinnamaldehyd (CAS RN 104-55-2)</w:t>
            </w:r>
          </w:p>
        </w:tc>
        <w:tc>
          <w:tcPr>
            <w:tcW w:w="0" w:type="auto"/>
            <w:tcBorders>
              <w:top w:val="single" w:sz="4" w:space="0" w:color="auto"/>
              <w:left w:val="single" w:sz="4" w:space="0" w:color="auto"/>
              <w:bottom w:val="single" w:sz="4" w:space="0" w:color="auto"/>
              <w:right w:val="single" w:sz="4" w:space="0" w:color="auto"/>
            </w:tcBorders>
            <w:hideMark/>
          </w:tcPr>
          <w:p w14:paraId="54E00BBA" w14:textId="628FAE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2EC0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AD171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0796A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AF94C4" w14:textId="77777777" w:rsidR="00A24247" w:rsidRPr="00A24247" w:rsidRDefault="00A24247" w:rsidP="00906906">
            <w:pPr>
              <w:pStyle w:val="Paragraph"/>
              <w:spacing w:after="0" w:line="240" w:lineRule="auto"/>
              <w:rPr>
                <w:noProof/>
                <w:lang w:val="sk-SK"/>
              </w:rPr>
            </w:pPr>
            <w:r w:rsidRPr="00A24247">
              <w:rPr>
                <w:noProof/>
                <w:lang w:val="sk-SK"/>
              </w:rPr>
              <w:t>0.7405</w:t>
            </w:r>
          </w:p>
        </w:tc>
        <w:tc>
          <w:tcPr>
            <w:tcW w:w="0" w:type="auto"/>
            <w:tcBorders>
              <w:top w:val="single" w:sz="4" w:space="0" w:color="auto"/>
              <w:left w:val="single" w:sz="4" w:space="0" w:color="auto"/>
              <w:bottom w:val="single" w:sz="4" w:space="0" w:color="auto"/>
              <w:right w:val="single" w:sz="4" w:space="0" w:color="auto"/>
            </w:tcBorders>
            <w:hideMark/>
          </w:tcPr>
          <w:p w14:paraId="71EB03A2" w14:textId="77777777" w:rsidR="00A24247" w:rsidRPr="00A24247" w:rsidRDefault="00A24247" w:rsidP="00906906">
            <w:pPr>
              <w:pStyle w:val="Paragraph"/>
              <w:spacing w:after="0" w:line="240" w:lineRule="auto"/>
              <w:jc w:val="right"/>
              <w:rPr>
                <w:noProof/>
                <w:lang w:val="sk-SK"/>
              </w:rPr>
            </w:pPr>
            <w:r w:rsidRPr="00A24247">
              <w:rPr>
                <w:noProof/>
                <w:lang w:val="sk-SK"/>
              </w:rPr>
              <w:t>ex 2912 29 00</w:t>
            </w:r>
          </w:p>
        </w:tc>
        <w:tc>
          <w:tcPr>
            <w:tcW w:w="0" w:type="auto"/>
            <w:tcBorders>
              <w:top w:val="single" w:sz="4" w:space="0" w:color="auto"/>
              <w:left w:val="single" w:sz="4" w:space="0" w:color="auto"/>
              <w:bottom w:val="single" w:sz="4" w:space="0" w:color="auto"/>
              <w:right w:val="single" w:sz="4" w:space="0" w:color="auto"/>
            </w:tcBorders>
            <w:hideMark/>
          </w:tcPr>
          <w:p w14:paraId="5FF75549"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E8FC00A" w14:textId="434A49CF" w:rsidR="00A24247" w:rsidRPr="00A24247" w:rsidRDefault="00A24247" w:rsidP="00906906">
            <w:pPr>
              <w:pStyle w:val="Paragraph"/>
              <w:spacing w:after="0" w:line="240" w:lineRule="auto"/>
              <w:rPr>
                <w:noProof/>
                <w:lang w:val="sk-SK"/>
              </w:rPr>
            </w:pPr>
            <w:r w:rsidRPr="00A24247">
              <w:rPr>
                <w:noProof/>
                <w:lang w:val="sk-SK"/>
              </w:rPr>
              <w:t>p-Fenylbenzaldehyd (CAS RN</w:t>
            </w:r>
            <w:r>
              <w:rPr>
                <w:noProof/>
                <w:lang w:val="sk-SK"/>
              </w:rPr>
              <w:t xml:space="preserve"> </w:t>
            </w:r>
            <w:r w:rsidRPr="00A24247">
              <w:rPr>
                <w:noProof/>
                <w:lang w:val="sk-SK"/>
              </w:rPr>
              <w:t>3218-36-8)</w:t>
            </w:r>
          </w:p>
        </w:tc>
        <w:tc>
          <w:tcPr>
            <w:tcW w:w="0" w:type="auto"/>
            <w:tcBorders>
              <w:top w:val="single" w:sz="4" w:space="0" w:color="auto"/>
              <w:left w:val="single" w:sz="4" w:space="0" w:color="auto"/>
              <w:bottom w:val="single" w:sz="4" w:space="0" w:color="auto"/>
              <w:right w:val="single" w:sz="4" w:space="0" w:color="auto"/>
            </w:tcBorders>
            <w:hideMark/>
          </w:tcPr>
          <w:p w14:paraId="5BC71666" w14:textId="601807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B32D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F5EC5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533A6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FD4B5A" w14:textId="77777777" w:rsidR="00A24247" w:rsidRPr="00A24247" w:rsidRDefault="00A24247" w:rsidP="00906906">
            <w:pPr>
              <w:pStyle w:val="Paragraph"/>
              <w:spacing w:after="0" w:line="240" w:lineRule="auto"/>
              <w:rPr>
                <w:noProof/>
                <w:lang w:val="sk-SK"/>
              </w:rPr>
            </w:pPr>
            <w:r w:rsidRPr="00A24247">
              <w:rPr>
                <w:noProof/>
                <w:lang w:val="sk-SK"/>
              </w:rPr>
              <w:t>0.5755</w:t>
            </w:r>
          </w:p>
        </w:tc>
        <w:tc>
          <w:tcPr>
            <w:tcW w:w="0" w:type="auto"/>
            <w:tcBorders>
              <w:top w:val="single" w:sz="4" w:space="0" w:color="auto"/>
              <w:left w:val="single" w:sz="4" w:space="0" w:color="auto"/>
              <w:bottom w:val="single" w:sz="4" w:space="0" w:color="auto"/>
              <w:right w:val="single" w:sz="4" w:space="0" w:color="auto"/>
            </w:tcBorders>
            <w:hideMark/>
          </w:tcPr>
          <w:p w14:paraId="7C40AEDB" w14:textId="77777777" w:rsidR="00A24247" w:rsidRPr="00A24247" w:rsidRDefault="00A24247" w:rsidP="00906906">
            <w:pPr>
              <w:pStyle w:val="Paragraph"/>
              <w:spacing w:after="0" w:line="240" w:lineRule="auto"/>
              <w:jc w:val="right"/>
              <w:rPr>
                <w:noProof/>
                <w:lang w:val="sk-SK"/>
              </w:rPr>
            </w:pPr>
            <w:r w:rsidRPr="00A24247">
              <w:rPr>
                <w:noProof/>
                <w:lang w:val="sk-SK"/>
              </w:rPr>
              <w:t>ex 2912 29 00</w:t>
            </w:r>
          </w:p>
        </w:tc>
        <w:tc>
          <w:tcPr>
            <w:tcW w:w="0" w:type="auto"/>
            <w:tcBorders>
              <w:top w:val="single" w:sz="4" w:space="0" w:color="auto"/>
              <w:left w:val="single" w:sz="4" w:space="0" w:color="auto"/>
              <w:bottom w:val="single" w:sz="4" w:space="0" w:color="auto"/>
              <w:right w:val="single" w:sz="4" w:space="0" w:color="auto"/>
            </w:tcBorders>
            <w:hideMark/>
          </w:tcPr>
          <w:p w14:paraId="58810EBA"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A1EE97B" w14:textId="77777777" w:rsidR="00A24247" w:rsidRPr="00A24247" w:rsidRDefault="00A24247" w:rsidP="00906906">
            <w:pPr>
              <w:pStyle w:val="Paragraph"/>
              <w:spacing w:after="0" w:line="240" w:lineRule="auto"/>
              <w:rPr>
                <w:noProof/>
                <w:lang w:val="sk-SK"/>
              </w:rPr>
            </w:pPr>
            <w:r w:rsidRPr="00A24247">
              <w:rPr>
                <w:noProof/>
                <w:lang w:val="sk-SK"/>
              </w:rPr>
              <w:t>4-Izobutylbenzaldehyd (CAS RN 40150-98-9)</w:t>
            </w:r>
          </w:p>
        </w:tc>
        <w:tc>
          <w:tcPr>
            <w:tcW w:w="0" w:type="auto"/>
            <w:tcBorders>
              <w:top w:val="single" w:sz="4" w:space="0" w:color="auto"/>
              <w:left w:val="single" w:sz="4" w:space="0" w:color="auto"/>
              <w:bottom w:val="single" w:sz="4" w:space="0" w:color="auto"/>
              <w:right w:val="single" w:sz="4" w:space="0" w:color="auto"/>
            </w:tcBorders>
            <w:hideMark/>
          </w:tcPr>
          <w:p w14:paraId="3EF013D0" w14:textId="2E9999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34DD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19573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161CAD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9408A7" w14:textId="77777777" w:rsidR="00A24247" w:rsidRPr="00A24247" w:rsidRDefault="00A24247" w:rsidP="00906906">
            <w:pPr>
              <w:pStyle w:val="Paragraph"/>
              <w:spacing w:after="0" w:line="240" w:lineRule="auto"/>
              <w:rPr>
                <w:noProof/>
                <w:lang w:val="sk-SK"/>
              </w:rPr>
            </w:pPr>
            <w:r w:rsidRPr="00A24247">
              <w:rPr>
                <w:noProof/>
                <w:lang w:val="sk-SK"/>
              </w:rPr>
              <w:t>0.7612</w:t>
            </w:r>
          </w:p>
        </w:tc>
        <w:tc>
          <w:tcPr>
            <w:tcW w:w="0" w:type="auto"/>
            <w:tcBorders>
              <w:top w:val="single" w:sz="4" w:space="0" w:color="auto"/>
              <w:left w:val="single" w:sz="4" w:space="0" w:color="auto"/>
              <w:bottom w:val="single" w:sz="4" w:space="0" w:color="auto"/>
              <w:right w:val="single" w:sz="4" w:space="0" w:color="auto"/>
            </w:tcBorders>
            <w:hideMark/>
          </w:tcPr>
          <w:p w14:paraId="4F1CCF40" w14:textId="77777777" w:rsidR="00A24247" w:rsidRPr="00A24247" w:rsidRDefault="00A24247" w:rsidP="00906906">
            <w:pPr>
              <w:pStyle w:val="Paragraph"/>
              <w:spacing w:after="0" w:line="240" w:lineRule="auto"/>
              <w:jc w:val="right"/>
              <w:rPr>
                <w:noProof/>
                <w:lang w:val="sk-SK"/>
              </w:rPr>
            </w:pPr>
            <w:r w:rsidRPr="00A24247">
              <w:rPr>
                <w:noProof/>
                <w:lang w:val="sk-SK"/>
              </w:rPr>
              <w:t>ex 2912 29 00</w:t>
            </w:r>
          </w:p>
        </w:tc>
        <w:tc>
          <w:tcPr>
            <w:tcW w:w="0" w:type="auto"/>
            <w:tcBorders>
              <w:top w:val="single" w:sz="4" w:space="0" w:color="auto"/>
              <w:left w:val="single" w:sz="4" w:space="0" w:color="auto"/>
              <w:bottom w:val="single" w:sz="4" w:space="0" w:color="auto"/>
              <w:right w:val="single" w:sz="4" w:space="0" w:color="auto"/>
            </w:tcBorders>
            <w:hideMark/>
          </w:tcPr>
          <w:p w14:paraId="1F47A943"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1B352F1B" w14:textId="77777777" w:rsidR="00A24247" w:rsidRPr="00A24247" w:rsidRDefault="00A24247" w:rsidP="00906906">
            <w:pPr>
              <w:pStyle w:val="Paragraph"/>
              <w:spacing w:after="0" w:line="240" w:lineRule="auto"/>
              <w:rPr>
                <w:noProof/>
                <w:lang w:val="sk-SK"/>
              </w:rPr>
            </w:pPr>
            <w:r w:rsidRPr="00A24247">
              <w:rPr>
                <w:noProof/>
                <w:lang w:val="sk-SK"/>
              </w:rPr>
              <w:t>Cyklohex-3-én-1-karbaldehyd (CAS RN 100-50-5)</w:t>
            </w:r>
          </w:p>
        </w:tc>
        <w:tc>
          <w:tcPr>
            <w:tcW w:w="0" w:type="auto"/>
            <w:tcBorders>
              <w:top w:val="single" w:sz="4" w:space="0" w:color="auto"/>
              <w:left w:val="single" w:sz="4" w:space="0" w:color="auto"/>
              <w:bottom w:val="single" w:sz="4" w:space="0" w:color="auto"/>
              <w:right w:val="single" w:sz="4" w:space="0" w:color="auto"/>
            </w:tcBorders>
            <w:hideMark/>
          </w:tcPr>
          <w:p w14:paraId="625CE863" w14:textId="232D9C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4C06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9092E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210B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AF893A" w14:textId="77777777" w:rsidR="00A24247" w:rsidRPr="00A24247" w:rsidRDefault="00A24247" w:rsidP="00906906">
            <w:pPr>
              <w:pStyle w:val="Paragraph"/>
              <w:spacing w:after="0" w:line="240" w:lineRule="auto"/>
              <w:rPr>
                <w:noProof/>
                <w:lang w:val="sk-SK"/>
              </w:rPr>
            </w:pPr>
            <w:r w:rsidRPr="00A24247">
              <w:rPr>
                <w:noProof/>
                <w:lang w:val="sk-SK"/>
              </w:rPr>
              <w:t>0.6072</w:t>
            </w:r>
          </w:p>
        </w:tc>
        <w:tc>
          <w:tcPr>
            <w:tcW w:w="0" w:type="auto"/>
            <w:tcBorders>
              <w:top w:val="single" w:sz="4" w:space="0" w:color="auto"/>
              <w:left w:val="single" w:sz="4" w:space="0" w:color="auto"/>
              <w:bottom w:val="single" w:sz="4" w:space="0" w:color="auto"/>
              <w:right w:val="single" w:sz="4" w:space="0" w:color="auto"/>
            </w:tcBorders>
            <w:hideMark/>
          </w:tcPr>
          <w:p w14:paraId="7C3037DB" w14:textId="77777777" w:rsidR="00A24247" w:rsidRPr="00A24247" w:rsidRDefault="00A24247" w:rsidP="00906906">
            <w:pPr>
              <w:pStyle w:val="Paragraph"/>
              <w:spacing w:after="0" w:line="240" w:lineRule="auto"/>
              <w:jc w:val="right"/>
              <w:rPr>
                <w:noProof/>
                <w:lang w:val="sk-SK"/>
              </w:rPr>
            </w:pPr>
            <w:r w:rsidRPr="00A24247">
              <w:rPr>
                <w:noProof/>
                <w:lang w:val="sk-SK"/>
              </w:rPr>
              <w:t>ex 2912 29 00</w:t>
            </w:r>
          </w:p>
        </w:tc>
        <w:tc>
          <w:tcPr>
            <w:tcW w:w="0" w:type="auto"/>
            <w:tcBorders>
              <w:top w:val="single" w:sz="4" w:space="0" w:color="auto"/>
              <w:left w:val="single" w:sz="4" w:space="0" w:color="auto"/>
              <w:bottom w:val="single" w:sz="4" w:space="0" w:color="auto"/>
              <w:right w:val="single" w:sz="4" w:space="0" w:color="auto"/>
            </w:tcBorders>
            <w:hideMark/>
          </w:tcPr>
          <w:p w14:paraId="60DBB8D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84E88FC" w14:textId="77777777" w:rsidR="00A24247" w:rsidRPr="00A24247" w:rsidRDefault="00A24247" w:rsidP="00906906">
            <w:pPr>
              <w:pStyle w:val="Paragraph"/>
              <w:spacing w:after="0" w:line="240" w:lineRule="auto"/>
              <w:rPr>
                <w:noProof/>
                <w:lang w:val="sk-SK"/>
              </w:rPr>
            </w:pPr>
            <w:r w:rsidRPr="00A24247">
              <w:rPr>
                <w:noProof/>
                <w:lang w:val="sk-SK"/>
              </w:rPr>
              <w:t>4-terc-Butylbenzaldehyd (CAS RN 939-97-9)</w:t>
            </w:r>
          </w:p>
        </w:tc>
        <w:tc>
          <w:tcPr>
            <w:tcW w:w="0" w:type="auto"/>
            <w:tcBorders>
              <w:top w:val="single" w:sz="4" w:space="0" w:color="auto"/>
              <w:left w:val="single" w:sz="4" w:space="0" w:color="auto"/>
              <w:bottom w:val="single" w:sz="4" w:space="0" w:color="auto"/>
              <w:right w:val="single" w:sz="4" w:space="0" w:color="auto"/>
            </w:tcBorders>
            <w:hideMark/>
          </w:tcPr>
          <w:p w14:paraId="27EA21EF" w14:textId="16330E8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24A7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3576F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8F509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CE111C" w14:textId="77777777" w:rsidR="00A24247" w:rsidRPr="00A24247" w:rsidRDefault="00A24247" w:rsidP="00906906">
            <w:pPr>
              <w:pStyle w:val="Paragraph"/>
              <w:spacing w:after="0" w:line="240" w:lineRule="auto"/>
              <w:rPr>
                <w:noProof/>
                <w:lang w:val="sk-SK"/>
              </w:rPr>
            </w:pPr>
            <w:r w:rsidRPr="00A24247">
              <w:rPr>
                <w:noProof/>
                <w:lang w:val="sk-SK"/>
              </w:rPr>
              <w:t>0.6073</w:t>
            </w:r>
          </w:p>
        </w:tc>
        <w:tc>
          <w:tcPr>
            <w:tcW w:w="0" w:type="auto"/>
            <w:tcBorders>
              <w:top w:val="single" w:sz="4" w:space="0" w:color="auto"/>
              <w:left w:val="single" w:sz="4" w:space="0" w:color="auto"/>
              <w:bottom w:val="single" w:sz="4" w:space="0" w:color="auto"/>
              <w:right w:val="single" w:sz="4" w:space="0" w:color="auto"/>
            </w:tcBorders>
            <w:hideMark/>
          </w:tcPr>
          <w:p w14:paraId="39733903" w14:textId="77777777" w:rsidR="00A24247" w:rsidRPr="00A24247" w:rsidRDefault="00A24247" w:rsidP="00906906">
            <w:pPr>
              <w:pStyle w:val="Paragraph"/>
              <w:spacing w:after="0" w:line="240" w:lineRule="auto"/>
              <w:jc w:val="right"/>
              <w:rPr>
                <w:noProof/>
                <w:lang w:val="sk-SK"/>
              </w:rPr>
            </w:pPr>
            <w:r w:rsidRPr="00A24247">
              <w:rPr>
                <w:noProof/>
                <w:lang w:val="sk-SK"/>
              </w:rPr>
              <w:t>ex 2912 29 00</w:t>
            </w:r>
          </w:p>
        </w:tc>
        <w:tc>
          <w:tcPr>
            <w:tcW w:w="0" w:type="auto"/>
            <w:tcBorders>
              <w:top w:val="single" w:sz="4" w:space="0" w:color="auto"/>
              <w:left w:val="single" w:sz="4" w:space="0" w:color="auto"/>
              <w:bottom w:val="single" w:sz="4" w:space="0" w:color="auto"/>
              <w:right w:val="single" w:sz="4" w:space="0" w:color="auto"/>
            </w:tcBorders>
            <w:hideMark/>
          </w:tcPr>
          <w:p w14:paraId="145EF9C4"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AA0873B" w14:textId="77777777" w:rsidR="00A24247" w:rsidRPr="00A24247" w:rsidRDefault="00A24247" w:rsidP="00906906">
            <w:pPr>
              <w:pStyle w:val="Paragraph"/>
              <w:spacing w:after="0" w:line="240" w:lineRule="auto"/>
              <w:rPr>
                <w:noProof/>
                <w:lang w:val="sk-SK"/>
              </w:rPr>
            </w:pPr>
            <w:r w:rsidRPr="00A24247">
              <w:rPr>
                <w:noProof/>
                <w:lang w:val="sk-SK"/>
              </w:rPr>
              <w:t>4-Izopropylbenzaldehyd (CAS RN 122-03-2)</w:t>
            </w:r>
          </w:p>
        </w:tc>
        <w:tc>
          <w:tcPr>
            <w:tcW w:w="0" w:type="auto"/>
            <w:tcBorders>
              <w:top w:val="single" w:sz="4" w:space="0" w:color="auto"/>
              <w:left w:val="single" w:sz="4" w:space="0" w:color="auto"/>
              <w:bottom w:val="single" w:sz="4" w:space="0" w:color="auto"/>
              <w:right w:val="single" w:sz="4" w:space="0" w:color="auto"/>
            </w:tcBorders>
            <w:hideMark/>
          </w:tcPr>
          <w:p w14:paraId="1B70B0A9" w14:textId="0C80F0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360F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EFF0C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8C46D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7BC7A8" w14:textId="77777777" w:rsidR="00A24247" w:rsidRPr="00A24247" w:rsidRDefault="00A24247" w:rsidP="00906906">
            <w:pPr>
              <w:pStyle w:val="Paragraph"/>
              <w:spacing w:after="0" w:line="240" w:lineRule="auto"/>
              <w:rPr>
                <w:noProof/>
                <w:lang w:val="sk-SK"/>
              </w:rPr>
            </w:pPr>
            <w:r w:rsidRPr="00A24247">
              <w:rPr>
                <w:noProof/>
                <w:lang w:val="sk-SK"/>
              </w:rPr>
              <w:t>0.8147</w:t>
            </w:r>
          </w:p>
        </w:tc>
        <w:tc>
          <w:tcPr>
            <w:tcW w:w="0" w:type="auto"/>
            <w:tcBorders>
              <w:top w:val="single" w:sz="4" w:space="0" w:color="auto"/>
              <w:left w:val="single" w:sz="4" w:space="0" w:color="auto"/>
              <w:bottom w:val="single" w:sz="4" w:space="0" w:color="auto"/>
              <w:right w:val="single" w:sz="4" w:space="0" w:color="auto"/>
            </w:tcBorders>
            <w:hideMark/>
          </w:tcPr>
          <w:p w14:paraId="76A7274F" w14:textId="77777777" w:rsidR="00A24247" w:rsidRPr="00A24247" w:rsidRDefault="00A24247" w:rsidP="00906906">
            <w:pPr>
              <w:pStyle w:val="Paragraph"/>
              <w:spacing w:after="0" w:line="240" w:lineRule="auto"/>
              <w:jc w:val="right"/>
              <w:rPr>
                <w:noProof/>
                <w:lang w:val="sk-SK"/>
              </w:rPr>
            </w:pPr>
            <w:r w:rsidRPr="00A24247">
              <w:rPr>
                <w:noProof/>
                <w:lang w:val="sk-SK"/>
              </w:rPr>
              <w:t>2912 42 00</w:t>
            </w:r>
          </w:p>
        </w:tc>
        <w:tc>
          <w:tcPr>
            <w:tcW w:w="0" w:type="auto"/>
            <w:tcBorders>
              <w:top w:val="single" w:sz="4" w:space="0" w:color="auto"/>
              <w:left w:val="single" w:sz="4" w:space="0" w:color="auto"/>
              <w:bottom w:val="single" w:sz="4" w:space="0" w:color="auto"/>
              <w:right w:val="single" w:sz="4" w:space="0" w:color="auto"/>
            </w:tcBorders>
          </w:tcPr>
          <w:p w14:paraId="059BF32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ACB8637" w14:textId="77777777" w:rsidR="00A24247" w:rsidRPr="00A24247" w:rsidRDefault="00A24247" w:rsidP="00906906">
            <w:pPr>
              <w:pStyle w:val="Paragraph"/>
              <w:spacing w:after="0" w:line="240" w:lineRule="auto"/>
              <w:rPr>
                <w:noProof/>
                <w:lang w:val="sk-SK"/>
              </w:rPr>
            </w:pPr>
            <w:r w:rsidRPr="00A24247">
              <w:rPr>
                <w:noProof/>
                <w:lang w:val="sk-SK"/>
              </w:rPr>
              <w:t>Etylvanilín (3-etoxy-4-hydroxybenzaldehyd) </w:t>
            </w:r>
          </w:p>
        </w:tc>
        <w:tc>
          <w:tcPr>
            <w:tcW w:w="0" w:type="auto"/>
            <w:tcBorders>
              <w:top w:val="single" w:sz="4" w:space="0" w:color="auto"/>
              <w:left w:val="single" w:sz="4" w:space="0" w:color="auto"/>
              <w:bottom w:val="single" w:sz="4" w:space="0" w:color="auto"/>
              <w:right w:val="single" w:sz="4" w:space="0" w:color="auto"/>
            </w:tcBorders>
            <w:hideMark/>
          </w:tcPr>
          <w:p w14:paraId="7CE8D986" w14:textId="75CC7A1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EDD8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A8B21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AF0F7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B8F914" w14:textId="77777777" w:rsidR="00A24247" w:rsidRPr="00A24247" w:rsidRDefault="00A24247" w:rsidP="00906906">
            <w:pPr>
              <w:pStyle w:val="Paragraph"/>
              <w:spacing w:after="0" w:line="240" w:lineRule="auto"/>
              <w:rPr>
                <w:noProof/>
                <w:lang w:val="sk-SK"/>
              </w:rPr>
            </w:pPr>
            <w:r w:rsidRPr="00A24247">
              <w:rPr>
                <w:noProof/>
                <w:lang w:val="sk-SK"/>
              </w:rPr>
              <w:t>0.3479</w:t>
            </w:r>
          </w:p>
        </w:tc>
        <w:tc>
          <w:tcPr>
            <w:tcW w:w="0" w:type="auto"/>
            <w:tcBorders>
              <w:top w:val="single" w:sz="4" w:space="0" w:color="auto"/>
              <w:left w:val="single" w:sz="4" w:space="0" w:color="auto"/>
              <w:bottom w:val="single" w:sz="4" w:space="0" w:color="auto"/>
              <w:right w:val="single" w:sz="4" w:space="0" w:color="auto"/>
            </w:tcBorders>
            <w:hideMark/>
          </w:tcPr>
          <w:p w14:paraId="1D385D05" w14:textId="77777777" w:rsidR="00A24247" w:rsidRPr="00A24247" w:rsidRDefault="00A24247" w:rsidP="00906906">
            <w:pPr>
              <w:pStyle w:val="Paragraph"/>
              <w:spacing w:after="0" w:line="240" w:lineRule="auto"/>
              <w:jc w:val="right"/>
              <w:rPr>
                <w:noProof/>
                <w:lang w:val="sk-SK"/>
              </w:rPr>
            </w:pPr>
            <w:r w:rsidRPr="00A24247">
              <w:rPr>
                <w:noProof/>
                <w:lang w:val="sk-SK"/>
              </w:rPr>
              <w:t>ex 2912 49 00</w:t>
            </w:r>
          </w:p>
        </w:tc>
        <w:tc>
          <w:tcPr>
            <w:tcW w:w="0" w:type="auto"/>
            <w:tcBorders>
              <w:top w:val="single" w:sz="4" w:space="0" w:color="auto"/>
              <w:left w:val="single" w:sz="4" w:space="0" w:color="auto"/>
              <w:bottom w:val="single" w:sz="4" w:space="0" w:color="auto"/>
              <w:right w:val="single" w:sz="4" w:space="0" w:color="auto"/>
            </w:tcBorders>
            <w:hideMark/>
          </w:tcPr>
          <w:p w14:paraId="165539B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E951F50" w14:textId="77777777" w:rsidR="00A24247" w:rsidRPr="00A24247" w:rsidRDefault="00A24247" w:rsidP="00906906">
            <w:pPr>
              <w:pStyle w:val="Paragraph"/>
              <w:spacing w:after="0" w:line="240" w:lineRule="auto"/>
              <w:rPr>
                <w:noProof/>
                <w:lang w:val="sk-SK"/>
              </w:rPr>
            </w:pPr>
            <w:r w:rsidRPr="00A24247">
              <w:rPr>
                <w:noProof/>
                <w:lang w:val="sk-SK"/>
              </w:rPr>
              <w:t>3-Fenoxybenzaldehyd (CAS RN 39515-51-0)</w:t>
            </w:r>
          </w:p>
        </w:tc>
        <w:tc>
          <w:tcPr>
            <w:tcW w:w="0" w:type="auto"/>
            <w:tcBorders>
              <w:top w:val="single" w:sz="4" w:space="0" w:color="auto"/>
              <w:left w:val="single" w:sz="4" w:space="0" w:color="auto"/>
              <w:bottom w:val="single" w:sz="4" w:space="0" w:color="auto"/>
              <w:right w:val="single" w:sz="4" w:space="0" w:color="auto"/>
            </w:tcBorders>
            <w:hideMark/>
          </w:tcPr>
          <w:p w14:paraId="19DF327B" w14:textId="575859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A05A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B01A6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CDE0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585651" w14:textId="77777777" w:rsidR="00A24247" w:rsidRPr="00A24247" w:rsidRDefault="00A24247" w:rsidP="00906906">
            <w:pPr>
              <w:pStyle w:val="Paragraph"/>
              <w:spacing w:after="0" w:line="240" w:lineRule="auto"/>
              <w:rPr>
                <w:noProof/>
                <w:lang w:val="sk-SK"/>
              </w:rPr>
            </w:pPr>
            <w:r w:rsidRPr="00A24247">
              <w:rPr>
                <w:noProof/>
                <w:lang w:val="sk-SK"/>
              </w:rPr>
              <w:t>0.5732</w:t>
            </w:r>
          </w:p>
        </w:tc>
        <w:tc>
          <w:tcPr>
            <w:tcW w:w="0" w:type="auto"/>
            <w:tcBorders>
              <w:top w:val="single" w:sz="4" w:space="0" w:color="auto"/>
              <w:left w:val="single" w:sz="4" w:space="0" w:color="auto"/>
              <w:bottom w:val="single" w:sz="4" w:space="0" w:color="auto"/>
              <w:right w:val="single" w:sz="4" w:space="0" w:color="auto"/>
            </w:tcBorders>
            <w:hideMark/>
          </w:tcPr>
          <w:p w14:paraId="2CF44D2D" w14:textId="77777777" w:rsidR="00A24247" w:rsidRPr="00A24247" w:rsidRDefault="00A24247" w:rsidP="00906906">
            <w:pPr>
              <w:pStyle w:val="Paragraph"/>
              <w:spacing w:after="0" w:line="240" w:lineRule="auto"/>
              <w:jc w:val="right"/>
              <w:rPr>
                <w:noProof/>
                <w:lang w:val="sk-SK"/>
              </w:rPr>
            </w:pPr>
            <w:r w:rsidRPr="00A24247">
              <w:rPr>
                <w:noProof/>
                <w:lang w:val="sk-SK"/>
              </w:rPr>
              <w:t>ex 2912 49 00</w:t>
            </w:r>
          </w:p>
        </w:tc>
        <w:tc>
          <w:tcPr>
            <w:tcW w:w="0" w:type="auto"/>
            <w:tcBorders>
              <w:top w:val="single" w:sz="4" w:space="0" w:color="auto"/>
              <w:left w:val="single" w:sz="4" w:space="0" w:color="auto"/>
              <w:bottom w:val="single" w:sz="4" w:space="0" w:color="auto"/>
              <w:right w:val="single" w:sz="4" w:space="0" w:color="auto"/>
            </w:tcBorders>
            <w:hideMark/>
          </w:tcPr>
          <w:p w14:paraId="3341727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0D12521" w14:textId="77777777" w:rsidR="00A24247" w:rsidRPr="00A24247" w:rsidRDefault="00A24247" w:rsidP="00906906">
            <w:pPr>
              <w:pStyle w:val="Paragraph"/>
              <w:spacing w:after="0" w:line="240" w:lineRule="auto"/>
              <w:rPr>
                <w:noProof/>
                <w:lang w:val="sk-SK"/>
              </w:rPr>
            </w:pPr>
            <w:r w:rsidRPr="00A24247">
              <w:rPr>
                <w:noProof/>
                <w:lang w:val="sk-SK"/>
              </w:rPr>
              <w:t>4-Hydroxybenzaldehyd (CAS RN 123-08-0)</w:t>
            </w:r>
          </w:p>
        </w:tc>
        <w:tc>
          <w:tcPr>
            <w:tcW w:w="0" w:type="auto"/>
            <w:tcBorders>
              <w:top w:val="single" w:sz="4" w:space="0" w:color="auto"/>
              <w:left w:val="single" w:sz="4" w:space="0" w:color="auto"/>
              <w:bottom w:val="single" w:sz="4" w:space="0" w:color="auto"/>
              <w:right w:val="single" w:sz="4" w:space="0" w:color="auto"/>
            </w:tcBorders>
            <w:hideMark/>
          </w:tcPr>
          <w:p w14:paraId="228A6464" w14:textId="2C8418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3A1E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B0197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16B77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31C6E3" w14:textId="77777777" w:rsidR="00A24247" w:rsidRPr="00A24247" w:rsidRDefault="00A24247" w:rsidP="00906906">
            <w:pPr>
              <w:pStyle w:val="Paragraph"/>
              <w:spacing w:after="0" w:line="240" w:lineRule="auto"/>
              <w:rPr>
                <w:noProof/>
                <w:lang w:val="sk-SK"/>
              </w:rPr>
            </w:pPr>
            <w:r w:rsidRPr="00A24247">
              <w:rPr>
                <w:noProof/>
                <w:lang w:val="sk-SK"/>
              </w:rPr>
              <w:t>0.5135</w:t>
            </w:r>
          </w:p>
        </w:tc>
        <w:tc>
          <w:tcPr>
            <w:tcW w:w="0" w:type="auto"/>
            <w:tcBorders>
              <w:top w:val="single" w:sz="4" w:space="0" w:color="auto"/>
              <w:left w:val="single" w:sz="4" w:space="0" w:color="auto"/>
              <w:bottom w:val="single" w:sz="4" w:space="0" w:color="auto"/>
              <w:right w:val="single" w:sz="4" w:space="0" w:color="auto"/>
            </w:tcBorders>
            <w:hideMark/>
          </w:tcPr>
          <w:p w14:paraId="61A7AB1C" w14:textId="77777777" w:rsidR="00A24247" w:rsidRPr="00A24247" w:rsidRDefault="00A24247" w:rsidP="00906906">
            <w:pPr>
              <w:pStyle w:val="Paragraph"/>
              <w:spacing w:after="0" w:line="240" w:lineRule="auto"/>
              <w:jc w:val="right"/>
              <w:rPr>
                <w:noProof/>
                <w:lang w:val="sk-SK"/>
              </w:rPr>
            </w:pPr>
            <w:r w:rsidRPr="00A24247">
              <w:rPr>
                <w:noProof/>
                <w:lang w:val="sk-SK"/>
              </w:rPr>
              <w:t>ex 2912 49 00</w:t>
            </w:r>
          </w:p>
        </w:tc>
        <w:tc>
          <w:tcPr>
            <w:tcW w:w="0" w:type="auto"/>
            <w:tcBorders>
              <w:top w:val="single" w:sz="4" w:space="0" w:color="auto"/>
              <w:left w:val="single" w:sz="4" w:space="0" w:color="auto"/>
              <w:bottom w:val="single" w:sz="4" w:space="0" w:color="auto"/>
              <w:right w:val="single" w:sz="4" w:space="0" w:color="auto"/>
            </w:tcBorders>
            <w:hideMark/>
          </w:tcPr>
          <w:p w14:paraId="785C374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4C24E8E" w14:textId="77777777" w:rsidR="00A24247" w:rsidRPr="00A24247" w:rsidRDefault="00A24247" w:rsidP="00906906">
            <w:pPr>
              <w:pStyle w:val="Paragraph"/>
              <w:spacing w:after="0" w:line="240" w:lineRule="auto"/>
              <w:rPr>
                <w:noProof/>
                <w:lang w:val="sk-SK"/>
              </w:rPr>
            </w:pPr>
            <w:r w:rsidRPr="00A24247">
              <w:rPr>
                <w:noProof/>
                <w:lang w:val="sk-SK"/>
              </w:rPr>
              <w:t>Salicylaldehyd (CAS RN 90-02-8)</w:t>
            </w:r>
          </w:p>
        </w:tc>
        <w:tc>
          <w:tcPr>
            <w:tcW w:w="0" w:type="auto"/>
            <w:tcBorders>
              <w:top w:val="single" w:sz="4" w:space="0" w:color="auto"/>
              <w:left w:val="single" w:sz="4" w:space="0" w:color="auto"/>
              <w:bottom w:val="single" w:sz="4" w:space="0" w:color="auto"/>
              <w:right w:val="single" w:sz="4" w:space="0" w:color="auto"/>
            </w:tcBorders>
            <w:hideMark/>
          </w:tcPr>
          <w:p w14:paraId="2D4C5F73" w14:textId="1333D2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F68B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586D7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801B5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E1739B" w14:textId="77777777" w:rsidR="00A24247" w:rsidRPr="00A24247" w:rsidRDefault="00A24247" w:rsidP="00906906">
            <w:pPr>
              <w:pStyle w:val="Paragraph"/>
              <w:spacing w:after="0" w:line="240" w:lineRule="auto"/>
              <w:rPr>
                <w:noProof/>
                <w:lang w:val="sk-SK"/>
              </w:rPr>
            </w:pPr>
            <w:r w:rsidRPr="00A24247">
              <w:rPr>
                <w:noProof/>
                <w:lang w:val="sk-SK"/>
              </w:rPr>
              <w:t>0.6678</w:t>
            </w:r>
          </w:p>
        </w:tc>
        <w:tc>
          <w:tcPr>
            <w:tcW w:w="0" w:type="auto"/>
            <w:tcBorders>
              <w:top w:val="single" w:sz="4" w:space="0" w:color="auto"/>
              <w:left w:val="single" w:sz="4" w:space="0" w:color="auto"/>
              <w:bottom w:val="single" w:sz="4" w:space="0" w:color="auto"/>
              <w:right w:val="single" w:sz="4" w:space="0" w:color="auto"/>
            </w:tcBorders>
            <w:hideMark/>
          </w:tcPr>
          <w:p w14:paraId="4E1CEEDA" w14:textId="77777777" w:rsidR="00A24247" w:rsidRPr="00A24247" w:rsidRDefault="00A24247" w:rsidP="00906906">
            <w:pPr>
              <w:pStyle w:val="Paragraph"/>
              <w:spacing w:after="0" w:line="240" w:lineRule="auto"/>
              <w:jc w:val="right"/>
              <w:rPr>
                <w:noProof/>
                <w:lang w:val="sk-SK"/>
              </w:rPr>
            </w:pPr>
            <w:r w:rsidRPr="00A24247">
              <w:rPr>
                <w:noProof/>
                <w:lang w:val="sk-SK"/>
              </w:rPr>
              <w:t>ex 2912 49 00</w:t>
            </w:r>
          </w:p>
        </w:tc>
        <w:tc>
          <w:tcPr>
            <w:tcW w:w="0" w:type="auto"/>
            <w:tcBorders>
              <w:top w:val="single" w:sz="4" w:space="0" w:color="auto"/>
              <w:left w:val="single" w:sz="4" w:space="0" w:color="auto"/>
              <w:bottom w:val="single" w:sz="4" w:space="0" w:color="auto"/>
              <w:right w:val="single" w:sz="4" w:space="0" w:color="auto"/>
            </w:tcBorders>
            <w:hideMark/>
          </w:tcPr>
          <w:p w14:paraId="4704109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1FE34B3" w14:textId="77777777" w:rsidR="00A24247" w:rsidRPr="00A24247" w:rsidRDefault="00A24247" w:rsidP="00906906">
            <w:pPr>
              <w:pStyle w:val="Paragraph"/>
              <w:spacing w:after="0" w:line="240" w:lineRule="auto"/>
              <w:rPr>
                <w:noProof/>
                <w:lang w:val="sk-SK"/>
              </w:rPr>
            </w:pPr>
            <w:r w:rsidRPr="00A24247">
              <w:rPr>
                <w:noProof/>
                <w:lang w:val="sk-SK"/>
              </w:rPr>
              <w:t>3-Hydroxy-4-metoxybenzaldehyd (CAS RN 621-59-0)</w:t>
            </w:r>
          </w:p>
        </w:tc>
        <w:tc>
          <w:tcPr>
            <w:tcW w:w="0" w:type="auto"/>
            <w:tcBorders>
              <w:top w:val="single" w:sz="4" w:space="0" w:color="auto"/>
              <w:left w:val="single" w:sz="4" w:space="0" w:color="auto"/>
              <w:bottom w:val="single" w:sz="4" w:space="0" w:color="auto"/>
              <w:right w:val="single" w:sz="4" w:space="0" w:color="auto"/>
            </w:tcBorders>
            <w:hideMark/>
          </w:tcPr>
          <w:p w14:paraId="10386C74" w14:textId="250CE7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A565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27415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3AD93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A4050B" w14:textId="77777777" w:rsidR="00A24247" w:rsidRPr="00A24247" w:rsidRDefault="00A24247" w:rsidP="00906906">
            <w:pPr>
              <w:pStyle w:val="Paragraph"/>
              <w:spacing w:after="0" w:line="240" w:lineRule="auto"/>
              <w:rPr>
                <w:noProof/>
                <w:lang w:val="sk-SK"/>
              </w:rPr>
            </w:pPr>
            <w:r w:rsidRPr="00A24247">
              <w:rPr>
                <w:noProof/>
                <w:lang w:val="sk-SK"/>
              </w:rPr>
              <w:t>0.7353</w:t>
            </w:r>
          </w:p>
        </w:tc>
        <w:tc>
          <w:tcPr>
            <w:tcW w:w="0" w:type="auto"/>
            <w:tcBorders>
              <w:top w:val="single" w:sz="4" w:space="0" w:color="auto"/>
              <w:left w:val="single" w:sz="4" w:space="0" w:color="auto"/>
              <w:bottom w:val="single" w:sz="4" w:space="0" w:color="auto"/>
              <w:right w:val="single" w:sz="4" w:space="0" w:color="auto"/>
            </w:tcBorders>
            <w:hideMark/>
          </w:tcPr>
          <w:p w14:paraId="4362443F" w14:textId="77777777" w:rsidR="00A24247" w:rsidRPr="00A24247" w:rsidRDefault="00A24247" w:rsidP="00906906">
            <w:pPr>
              <w:pStyle w:val="Paragraph"/>
              <w:spacing w:after="0" w:line="240" w:lineRule="auto"/>
              <w:jc w:val="right"/>
              <w:rPr>
                <w:noProof/>
                <w:lang w:val="sk-SK"/>
              </w:rPr>
            </w:pPr>
            <w:r w:rsidRPr="00A24247">
              <w:rPr>
                <w:noProof/>
                <w:lang w:val="sk-SK"/>
              </w:rPr>
              <w:t>ex 2912 49 00</w:t>
            </w:r>
          </w:p>
        </w:tc>
        <w:tc>
          <w:tcPr>
            <w:tcW w:w="0" w:type="auto"/>
            <w:tcBorders>
              <w:top w:val="single" w:sz="4" w:space="0" w:color="auto"/>
              <w:left w:val="single" w:sz="4" w:space="0" w:color="auto"/>
              <w:bottom w:val="single" w:sz="4" w:space="0" w:color="auto"/>
              <w:right w:val="single" w:sz="4" w:space="0" w:color="auto"/>
            </w:tcBorders>
            <w:hideMark/>
          </w:tcPr>
          <w:p w14:paraId="2BE10924"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3288543" w14:textId="23954B2F" w:rsidR="00A24247" w:rsidRPr="00A24247" w:rsidRDefault="00A24247" w:rsidP="00906906">
            <w:pPr>
              <w:pStyle w:val="Paragraph"/>
              <w:spacing w:after="0" w:line="240" w:lineRule="auto"/>
              <w:rPr>
                <w:noProof/>
                <w:lang w:val="sk-SK"/>
              </w:rPr>
            </w:pPr>
            <w:r w:rsidRPr="00A24247">
              <w:rPr>
                <w:noProof/>
                <w:lang w:val="sk-SK"/>
              </w:rPr>
              <w:t>2,6-dihydroxybenzaldehyd (CAS RN</w:t>
            </w:r>
            <w:r>
              <w:rPr>
                <w:noProof/>
                <w:lang w:val="sk-SK"/>
              </w:rPr>
              <w:t xml:space="preserve"> </w:t>
            </w:r>
            <w:r w:rsidRPr="00A24247">
              <w:rPr>
                <w:noProof/>
                <w:lang w:val="sk-SK"/>
              </w:rPr>
              <w:t>387-46-2)</w:t>
            </w:r>
          </w:p>
        </w:tc>
        <w:tc>
          <w:tcPr>
            <w:tcW w:w="0" w:type="auto"/>
            <w:tcBorders>
              <w:top w:val="single" w:sz="4" w:space="0" w:color="auto"/>
              <w:left w:val="single" w:sz="4" w:space="0" w:color="auto"/>
              <w:bottom w:val="single" w:sz="4" w:space="0" w:color="auto"/>
              <w:right w:val="single" w:sz="4" w:space="0" w:color="auto"/>
            </w:tcBorders>
            <w:hideMark/>
          </w:tcPr>
          <w:p w14:paraId="748D5DB6" w14:textId="62928B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5111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160AE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9F3D7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F2A7A5" w14:textId="77777777" w:rsidR="00A24247" w:rsidRPr="00A24247" w:rsidRDefault="00A24247" w:rsidP="00906906">
            <w:pPr>
              <w:pStyle w:val="Paragraph"/>
              <w:spacing w:after="0" w:line="240" w:lineRule="auto"/>
              <w:rPr>
                <w:noProof/>
                <w:lang w:val="sk-SK"/>
              </w:rPr>
            </w:pPr>
            <w:r w:rsidRPr="00A24247">
              <w:rPr>
                <w:noProof/>
                <w:lang w:val="sk-SK"/>
              </w:rPr>
              <w:t>0.7712</w:t>
            </w:r>
          </w:p>
        </w:tc>
        <w:tc>
          <w:tcPr>
            <w:tcW w:w="0" w:type="auto"/>
            <w:tcBorders>
              <w:top w:val="single" w:sz="4" w:space="0" w:color="auto"/>
              <w:left w:val="single" w:sz="4" w:space="0" w:color="auto"/>
              <w:bottom w:val="single" w:sz="4" w:space="0" w:color="auto"/>
              <w:right w:val="single" w:sz="4" w:space="0" w:color="auto"/>
            </w:tcBorders>
            <w:hideMark/>
          </w:tcPr>
          <w:p w14:paraId="3C161712" w14:textId="77777777" w:rsidR="00A24247" w:rsidRPr="00A24247" w:rsidRDefault="00A24247" w:rsidP="00906906">
            <w:pPr>
              <w:pStyle w:val="Paragraph"/>
              <w:spacing w:after="0" w:line="240" w:lineRule="auto"/>
              <w:jc w:val="right"/>
              <w:rPr>
                <w:noProof/>
                <w:lang w:val="sk-SK"/>
              </w:rPr>
            </w:pPr>
            <w:r w:rsidRPr="00A24247">
              <w:rPr>
                <w:noProof/>
                <w:lang w:val="sk-SK"/>
              </w:rPr>
              <w:t>ex 2913 00 00</w:t>
            </w:r>
          </w:p>
        </w:tc>
        <w:tc>
          <w:tcPr>
            <w:tcW w:w="0" w:type="auto"/>
            <w:tcBorders>
              <w:top w:val="single" w:sz="4" w:space="0" w:color="auto"/>
              <w:left w:val="single" w:sz="4" w:space="0" w:color="auto"/>
              <w:bottom w:val="single" w:sz="4" w:space="0" w:color="auto"/>
              <w:right w:val="single" w:sz="4" w:space="0" w:color="auto"/>
            </w:tcBorders>
            <w:hideMark/>
          </w:tcPr>
          <w:p w14:paraId="367FD4D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11645DA" w14:textId="77777777" w:rsidR="00A24247" w:rsidRPr="00A24247" w:rsidRDefault="00A24247" w:rsidP="00906906">
            <w:pPr>
              <w:pStyle w:val="Paragraph"/>
              <w:spacing w:after="0" w:line="240" w:lineRule="auto"/>
              <w:rPr>
                <w:noProof/>
                <w:lang w:val="sk-SK"/>
              </w:rPr>
            </w:pPr>
            <w:r w:rsidRPr="00A24247">
              <w:rPr>
                <w:noProof/>
                <w:lang w:val="sk-SK"/>
              </w:rPr>
              <w:t>2-nitrobenzaldehyd (CAS RN 552-89-6)</w:t>
            </w:r>
          </w:p>
        </w:tc>
        <w:tc>
          <w:tcPr>
            <w:tcW w:w="0" w:type="auto"/>
            <w:tcBorders>
              <w:top w:val="single" w:sz="4" w:space="0" w:color="auto"/>
              <w:left w:val="single" w:sz="4" w:space="0" w:color="auto"/>
              <w:bottom w:val="single" w:sz="4" w:space="0" w:color="auto"/>
              <w:right w:val="single" w:sz="4" w:space="0" w:color="auto"/>
            </w:tcBorders>
            <w:hideMark/>
          </w:tcPr>
          <w:p w14:paraId="2E82AA0B" w14:textId="1FEACB6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C226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486FB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3752D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AF0A92" w14:textId="77777777" w:rsidR="00A24247" w:rsidRPr="00A24247" w:rsidRDefault="00A24247" w:rsidP="00906906">
            <w:pPr>
              <w:pStyle w:val="Paragraph"/>
              <w:spacing w:after="0" w:line="240" w:lineRule="auto"/>
              <w:rPr>
                <w:noProof/>
                <w:lang w:val="sk-SK"/>
              </w:rPr>
            </w:pPr>
            <w:r w:rsidRPr="00A24247">
              <w:rPr>
                <w:noProof/>
                <w:lang w:val="sk-SK"/>
              </w:rPr>
              <w:t>0.4228</w:t>
            </w:r>
          </w:p>
        </w:tc>
        <w:tc>
          <w:tcPr>
            <w:tcW w:w="0" w:type="auto"/>
            <w:tcBorders>
              <w:top w:val="single" w:sz="4" w:space="0" w:color="auto"/>
              <w:left w:val="single" w:sz="4" w:space="0" w:color="auto"/>
              <w:bottom w:val="single" w:sz="4" w:space="0" w:color="auto"/>
              <w:right w:val="single" w:sz="4" w:space="0" w:color="auto"/>
            </w:tcBorders>
            <w:hideMark/>
          </w:tcPr>
          <w:p w14:paraId="18353F5C" w14:textId="77777777" w:rsidR="00A24247" w:rsidRPr="00A24247" w:rsidRDefault="00A24247" w:rsidP="00906906">
            <w:pPr>
              <w:pStyle w:val="Paragraph"/>
              <w:spacing w:after="0" w:line="240" w:lineRule="auto"/>
              <w:jc w:val="right"/>
              <w:rPr>
                <w:noProof/>
                <w:lang w:val="sk-SK"/>
              </w:rPr>
            </w:pPr>
            <w:r w:rsidRPr="00A24247">
              <w:rPr>
                <w:noProof/>
                <w:lang w:val="sk-SK"/>
              </w:rPr>
              <w:t>ex 2914 19 90</w:t>
            </w:r>
          </w:p>
        </w:tc>
        <w:tc>
          <w:tcPr>
            <w:tcW w:w="0" w:type="auto"/>
            <w:tcBorders>
              <w:top w:val="single" w:sz="4" w:space="0" w:color="auto"/>
              <w:left w:val="single" w:sz="4" w:space="0" w:color="auto"/>
              <w:bottom w:val="single" w:sz="4" w:space="0" w:color="auto"/>
              <w:right w:val="single" w:sz="4" w:space="0" w:color="auto"/>
            </w:tcBorders>
            <w:hideMark/>
          </w:tcPr>
          <w:p w14:paraId="4DCC685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5CC9D9D" w14:textId="77777777" w:rsidR="00A24247" w:rsidRPr="00A24247" w:rsidRDefault="00A24247" w:rsidP="00906906">
            <w:pPr>
              <w:pStyle w:val="Paragraph"/>
              <w:spacing w:after="0" w:line="240" w:lineRule="auto"/>
              <w:rPr>
                <w:noProof/>
                <w:lang w:val="sk-SK"/>
              </w:rPr>
            </w:pPr>
            <w:r w:rsidRPr="00A24247">
              <w:rPr>
                <w:noProof/>
                <w:lang w:val="sk-SK"/>
              </w:rPr>
              <w:t>2-Heptánón (CAS RN 110-43-0)</w:t>
            </w:r>
          </w:p>
        </w:tc>
        <w:tc>
          <w:tcPr>
            <w:tcW w:w="0" w:type="auto"/>
            <w:tcBorders>
              <w:top w:val="single" w:sz="4" w:space="0" w:color="auto"/>
              <w:left w:val="single" w:sz="4" w:space="0" w:color="auto"/>
              <w:bottom w:val="single" w:sz="4" w:space="0" w:color="auto"/>
              <w:right w:val="single" w:sz="4" w:space="0" w:color="auto"/>
            </w:tcBorders>
            <w:hideMark/>
          </w:tcPr>
          <w:p w14:paraId="05C7641C" w14:textId="1221343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5832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83342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AA8EB3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5A1729" w14:textId="77777777" w:rsidR="00A24247" w:rsidRPr="00A24247" w:rsidRDefault="00A24247" w:rsidP="00906906">
            <w:pPr>
              <w:pStyle w:val="Paragraph"/>
              <w:spacing w:after="0" w:line="240" w:lineRule="auto"/>
              <w:rPr>
                <w:noProof/>
                <w:lang w:val="sk-SK"/>
              </w:rPr>
            </w:pPr>
            <w:r w:rsidRPr="00A24247">
              <w:rPr>
                <w:noProof/>
                <w:lang w:val="sk-SK"/>
              </w:rPr>
              <w:t>0.4274</w:t>
            </w:r>
          </w:p>
        </w:tc>
        <w:tc>
          <w:tcPr>
            <w:tcW w:w="0" w:type="auto"/>
            <w:tcBorders>
              <w:top w:val="single" w:sz="4" w:space="0" w:color="auto"/>
              <w:left w:val="single" w:sz="4" w:space="0" w:color="auto"/>
              <w:bottom w:val="single" w:sz="4" w:space="0" w:color="auto"/>
              <w:right w:val="single" w:sz="4" w:space="0" w:color="auto"/>
            </w:tcBorders>
            <w:hideMark/>
          </w:tcPr>
          <w:p w14:paraId="38375996" w14:textId="77777777" w:rsidR="00A24247" w:rsidRPr="00A24247" w:rsidRDefault="00A24247" w:rsidP="00906906">
            <w:pPr>
              <w:pStyle w:val="Paragraph"/>
              <w:spacing w:after="0" w:line="240" w:lineRule="auto"/>
              <w:jc w:val="right"/>
              <w:rPr>
                <w:noProof/>
                <w:lang w:val="sk-SK"/>
              </w:rPr>
            </w:pPr>
            <w:r w:rsidRPr="00A24247">
              <w:rPr>
                <w:noProof/>
                <w:lang w:val="sk-SK"/>
              </w:rPr>
              <w:t>ex 2914 19 90</w:t>
            </w:r>
          </w:p>
        </w:tc>
        <w:tc>
          <w:tcPr>
            <w:tcW w:w="0" w:type="auto"/>
            <w:tcBorders>
              <w:top w:val="single" w:sz="4" w:space="0" w:color="auto"/>
              <w:left w:val="single" w:sz="4" w:space="0" w:color="auto"/>
              <w:bottom w:val="single" w:sz="4" w:space="0" w:color="auto"/>
              <w:right w:val="single" w:sz="4" w:space="0" w:color="auto"/>
            </w:tcBorders>
            <w:hideMark/>
          </w:tcPr>
          <w:p w14:paraId="3E74933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940F9B4" w14:textId="77777777" w:rsidR="00A24247" w:rsidRPr="00A24247" w:rsidRDefault="00A24247" w:rsidP="00906906">
            <w:pPr>
              <w:pStyle w:val="Paragraph"/>
              <w:spacing w:after="0" w:line="240" w:lineRule="auto"/>
              <w:rPr>
                <w:noProof/>
                <w:lang w:val="sk-SK"/>
              </w:rPr>
            </w:pPr>
            <w:r w:rsidRPr="00A24247">
              <w:rPr>
                <w:noProof/>
                <w:lang w:val="sk-SK"/>
              </w:rPr>
              <w:t>3-Metylbutanón (CAS RN 563-80-4)</w:t>
            </w:r>
          </w:p>
        </w:tc>
        <w:tc>
          <w:tcPr>
            <w:tcW w:w="0" w:type="auto"/>
            <w:tcBorders>
              <w:top w:val="single" w:sz="4" w:space="0" w:color="auto"/>
              <w:left w:val="single" w:sz="4" w:space="0" w:color="auto"/>
              <w:bottom w:val="single" w:sz="4" w:space="0" w:color="auto"/>
              <w:right w:val="single" w:sz="4" w:space="0" w:color="auto"/>
            </w:tcBorders>
            <w:hideMark/>
          </w:tcPr>
          <w:p w14:paraId="6CB83BDD" w14:textId="373B5E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DD86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7B925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B65FD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557DBE" w14:textId="77777777" w:rsidR="00A24247" w:rsidRPr="00A24247" w:rsidRDefault="00A24247" w:rsidP="00906906">
            <w:pPr>
              <w:pStyle w:val="Paragraph"/>
              <w:spacing w:after="0" w:line="240" w:lineRule="auto"/>
              <w:rPr>
                <w:noProof/>
                <w:lang w:val="sk-SK"/>
              </w:rPr>
            </w:pPr>
            <w:r w:rsidRPr="00A24247">
              <w:rPr>
                <w:noProof/>
                <w:lang w:val="sk-SK"/>
              </w:rPr>
              <w:t>0.4275</w:t>
            </w:r>
          </w:p>
        </w:tc>
        <w:tc>
          <w:tcPr>
            <w:tcW w:w="0" w:type="auto"/>
            <w:tcBorders>
              <w:top w:val="single" w:sz="4" w:space="0" w:color="auto"/>
              <w:left w:val="single" w:sz="4" w:space="0" w:color="auto"/>
              <w:bottom w:val="single" w:sz="4" w:space="0" w:color="auto"/>
              <w:right w:val="single" w:sz="4" w:space="0" w:color="auto"/>
            </w:tcBorders>
            <w:hideMark/>
          </w:tcPr>
          <w:p w14:paraId="33C5C228" w14:textId="77777777" w:rsidR="00A24247" w:rsidRPr="00A24247" w:rsidRDefault="00A24247" w:rsidP="00906906">
            <w:pPr>
              <w:pStyle w:val="Paragraph"/>
              <w:spacing w:after="0" w:line="240" w:lineRule="auto"/>
              <w:jc w:val="right"/>
              <w:rPr>
                <w:noProof/>
                <w:lang w:val="sk-SK"/>
              </w:rPr>
            </w:pPr>
            <w:r w:rsidRPr="00A24247">
              <w:rPr>
                <w:noProof/>
                <w:lang w:val="sk-SK"/>
              </w:rPr>
              <w:t>ex 2914 19 90</w:t>
            </w:r>
          </w:p>
        </w:tc>
        <w:tc>
          <w:tcPr>
            <w:tcW w:w="0" w:type="auto"/>
            <w:tcBorders>
              <w:top w:val="single" w:sz="4" w:space="0" w:color="auto"/>
              <w:left w:val="single" w:sz="4" w:space="0" w:color="auto"/>
              <w:bottom w:val="single" w:sz="4" w:space="0" w:color="auto"/>
              <w:right w:val="single" w:sz="4" w:space="0" w:color="auto"/>
            </w:tcBorders>
            <w:hideMark/>
          </w:tcPr>
          <w:p w14:paraId="44B6541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1C4F536" w14:textId="77777777" w:rsidR="00A24247" w:rsidRPr="00A24247" w:rsidRDefault="00A24247" w:rsidP="00906906">
            <w:pPr>
              <w:pStyle w:val="Paragraph"/>
              <w:spacing w:after="0" w:line="240" w:lineRule="auto"/>
              <w:rPr>
                <w:noProof/>
                <w:lang w:val="sk-SK"/>
              </w:rPr>
            </w:pPr>
            <w:r w:rsidRPr="00A24247">
              <w:rPr>
                <w:noProof/>
                <w:lang w:val="sk-SK"/>
              </w:rPr>
              <w:t>2-Pentánón (CAS RN 107-87-9)</w:t>
            </w:r>
          </w:p>
        </w:tc>
        <w:tc>
          <w:tcPr>
            <w:tcW w:w="0" w:type="auto"/>
            <w:tcBorders>
              <w:top w:val="single" w:sz="4" w:space="0" w:color="auto"/>
              <w:left w:val="single" w:sz="4" w:space="0" w:color="auto"/>
              <w:bottom w:val="single" w:sz="4" w:space="0" w:color="auto"/>
              <w:right w:val="single" w:sz="4" w:space="0" w:color="auto"/>
            </w:tcBorders>
            <w:hideMark/>
          </w:tcPr>
          <w:p w14:paraId="1BFFDFF4" w14:textId="1E5C718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3F44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2520B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4E5E7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C68714" w14:textId="77777777" w:rsidR="00A24247" w:rsidRPr="00A24247" w:rsidRDefault="00A24247" w:rsidP="00906906">
            <w:pPr>
              <w:pStyle w:val="Paragraph"/>
              <w:spacing w:after="0" w:line="240" w:lineRule="auto"/>
              <w:rPr>
                <w:noProof/>
                <w:lang w:val="sk-SK"/>
              </w:rPr>
            </w:pPr>
            <w:r w:rsidRPr="00A24247">
              <w:rPr>
                <w:noProof/>
                <w:lang w:val="sk-SK"/>
              </w:rPr>
              <w:t>0.7554</w:t>
            </w:r>
          </w:p>
        </w:tc>
        <w:tc>
          <w:tcPr>
            <w:tcW w:w="0" w:type="auto"/>
            <w:tcBorders>
              <w:top w:val="single" w:sz="4" w:space="0" w:color="auto"/>
              <w:left w:val="single" w:sz="4" w:space="0" w:color="auto"/>
              <w:bottom w:val="single" w:sz="4" w:space="0" w:color="auto"/>
              <w:right w:val="single" w:sz="4" w:space="0" w:color="auto"/>
            </w:tcBorders>
            <w:hideMark/>
          </w:tcPr>
          <w:p w14:paraId="6538C96E" w14:textId="77777777" w:rsidR="00A24247" w:rsidRPr="00A24247" w:rsidRDefault="00A24247" w:rsidP="00906906">
            <w:pPr>
              <w:pStyle w:val="Paragraph"/>
              <w:spacing w:after="0" w:line="240" w:lineRule="auto"/>
              <w:jc w:val="right"/>
              <w:rPr>
                <w:noProof/>
                <w:lang w:val="sk-SK"/>
              </w:rPr>
            </w:pPr>
            <w:r w:rsidRPr="00A24247">
              <w:rPr>
                <w:noProof/>
                <w:lang w:val="sk-SK"/>
              </w:rPr>
              <w:t>ex 2914 19 90</w:t>
            </w:r>
          </w:p>
        </w:tc>
        <w:tc>
          <w:tcPr>
            <w:tcW w:w="0" w:type="auto"/>
            <w:tcBorders>
              <w:top w:val="single" w:sz="4" w:space="0" w:color="auto"/>
              <w:left w:val="single" w:sz="4" w:space="0" w:color="auto"/>
              <w:bottom w:val="single" w:sz="4" w:space="0" w:color="auto"/>
              <w:right w:val="single" w:sz="4" w:space="0" w:color="auto"/>
            </w:tcBorders>
            <w:hideMark/>
          </w:tcPr>
          <w:p w14:paraId="4E945F85"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D215400" w14:textId="77777777" w:rsidR="00A24247" w:rsidRPr="00A24247" w:rsidRDefault="00A24247" w:rsidP="00906906">
            <w:pPr>
              <w:pStyle w:val="Paragraph"/>
              <w:spacing w:after="0" w:line="240" w:lineRule="auto"/>
              <w:rPr>
                <w:noProof/>
                <w:lang w:val="sk-SK"/>
              </w:rPr>
            </w:pPr>
            <w:r w:rsidRPr="00A24247">
              <w:rPr>
                <w:noProof/>
                <w:lang w:val="sk-SK"/>
              </w:rPr>
              <w:t>Acetylacetonát zinočnatý (CAS RN 14024-63-6)</w:t>
            </w:r>
          </w:p>
        </w:tc>
        <w:tc>
          <w:tcPr>
            <w:tcW w:w="0" w:type="auto"/>
            <w:tcBorders>
              <w:top w:val="single" w:sz="4" w:space="0" w:color="auto"/>
              <w:left w:val="single" w:sz="4" w:space="0" w:color="auto"/>
              <w:bottom w:val="single" w:sz="4" w:space="0" w:color="auto"/>
              <w:right w:val="single" w:sz="4" w:space="0" w:color="auto"/>
            </w:tcBorders>
            <w:hideMark/>
          </w:tcPr>
          <w:p w14:paraId="72A03FF1" w14:textId="5C061A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C1E6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AFEB6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86497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F929E3" w14:textId="77777777" w:rsidR="00A24247" w:rsidRPr="00A24247" w:rsidRDefault="00A24247" w:rsidP="00906906">
            <w:pPr>
              <w:pStyle w:val="Paragraph"/>
              <w:spacing w:after="0" w:line="240" w:lineRule="auto"/>
              <w:rPr>
                <w:noProof/>
                <w:lang w:val="sk-SK"/>
              </w:rPr>
            </w:pPr>
            <w:r w:rsidRPr="00A24247">
              <w:rPr>
                <w:noProof/>
                <w:lang w:val="sk-SK"/>
              </w:rPr>
              <w:t>0.7568</w:t>
            </w:r>
          </w:p>
        </w:tc>
        <w:tc>
          <w:tcPr>
            <w:tcW w:w="0" w:type="auto"/>
            <w:tcBorders>
              <w:top w:val="single" w:sz="4" w:space="0" w:color="auto"/>
              <w:left w:val="single" w:sz="4" w:space="0" w:color="auto"/>
              <w:bottom w:val="single" w:sz="4" w:space="0" w:color="auto"/>
              <w:right w:val="single" w:sz="4" w:space="0" w:color="auto"/>
            </w:tcBorders>
            <w:hideMark/>
          </w:tcPr>
          <w:p w14:paraId="4BC8C195"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6FB73BFB"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384F7A1" w14:textId="77777777" w:rsidR="00A24247" w:rsidRPr="00A24247" w:rsidRDefault="00A24247" w:rsidP="00906906">
            <w:pPr>
              <w:pStyle w:val="Paragraph"/>
              <w:spacing w:after="0" w:line="240" w:lineRule="auto"/>
              <w:rPr>
                <w:noProof/>
                <w:lang w:val="sk-SK"/>
              </w:rPr>
            </w:pPr>
            <w:r w:rsidRPr="00A24247">
              <w:rPr>
                <w:noProof/>
                <w:lang w:val="sk-SK"/>
              </w:rPr>
              <w:t>Oestr-5(10)-én-3,17-dión (CAS RN 3962-66-1)</w:t>
            </w:r>
          </w:p>
        </w:tc>
        <w:tc>
          <w:tcPr>
            <w:tcW w:w="0" w:type="auto"/>
            <w:tcBorders>
              <w:top w:val="single" w:sz="4" w:space="0" w:color="auto"/>
              <w:left w:val="single" w:sz="4" w:space="0" w:color="auto"/>
              <w:bottom w:val="single" w:sz="4" w:space="0" w:color="auto"/>
              <w:right w:val="single" w:sz="4" w:space="0" w:color="auto"/>
            </w:tcBorders>
            <w:hideMark/>
          </w:tcPr>
          <w:p w14:paraId="7F1CC79B" w14:textId="7C81E3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2289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06DD4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C0F1E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133E17" w14:textId="77777777" w:rsidR="00A24247" w:rsidRPr="00A24247" w:rsidRDefault="00A24247" w:rsidP="00906906">
            <w:pPr>
              <w:pStyle w:val="Paragraph"/>
              <w:spacing w:after="0" w:line="240" w:lineRule="auto"/>
              <w:rPr>
                <w:noProof/>
                <w:lang w:val="sk-SK"/>
              </w:rPr>
            </w:pPr>
            <w:r w:rsidRPr="00A24247">
              <w:rPr>
                <w:noProof/>
                <w:lang w:val="sk-SK"/>
              </w:rPr>
              <w:t>0.3475</w:t>
            </w:r>
          </w:p>
        </w:tc>
        <w:tc>
          <w:tcPr>
            <w:tcW w:w="0" w:type="auto"/>
            <w:tcBorders>
              <w:top w:val="single" w:sz="4" w:space="0" w:color="auto"/>
              <w:left w:val="single" w:sz="4" w:space="0" w:color="auto"/>
              <w:bottom w:val="single" w:sz="4" w:space="0" w:color="auto"/>
              <w:right w:val="single" w:sz="4" w:space="0" w:color="auto"/>
            </w:tcBorders>
            <w:hideMark/>
          </w:tcPr>
          <w:p w14:paraId="3B41E959"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6AA1D1D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CFD5058" w14:textId="77777777" w:rsidR="00A24247" w:rsidRPr="00A24247" w:rsidRDefault="00A24247" w:rsidP="00906906">
            <w:pPr>
              <w:pStyle w:val="Paragraph"/>
              <w:spacing w:after="0" w:line="240" w:lineRule="auto"/>
              <w:rPr>
                <w:noProof/>
                <w:lang w:val="sk-SK"/>
              </w:rPr>
            </w:pPr>
            <w:r w:rsidRPr="00A24247">
              <w:rPr>
                <w:noProof/>
                <w:lang w:val="sk-SK"/>
              </w:rPr>
              <w:t>Cyklohexadek-8-enón (CAS RN 3100-36–5)</w:t>
            </w:r>
          </w:p>
        </w:tc>
        <w:tc>
          <w:tcPr>
            <w:tcW w:w="0" w:type="auto"/>
            <w:tcBorders>
              <w:top w:val="single" w:sz="4" w:space="0" w:color="auto"/>
              <w:left w:val="single" w:sz="4" w:space="0" w:color="auto"/>
              <w:bottom w:val="single" w:sz="4" w:space="0" w:color="auto"/>
              <w:right w:val="single" w:sz="4" w:space="0" w:color="auto"/>
            </w:tcBorders>
            <w:hideMark/>
          </w:tcPr>
          <w:p w14:paraId="7D00353A" w14:textId="523868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06FC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13076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0DC1B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1F92C0" w14:textId="77777777" w:rsidR="00A24247" w:rsidRPr="00A24247" w:rsidRDefault="00A24247" w:rsidP="00906906">
            <w:pPr>
              <w:pStyle w:val="Paragraph"/>
              <w:spacing w:after="0" w:line="240" w:lineRule="auto"/>
              <w:rPr>
                <w:noProof/>
                <w:lang w:val="sk-SK"/>
              </w:rPr>
            </w:pPr>
            <w:r w:rsidRPr="00A24247">
              <w:rPr>
                <w:noProof/>
                <w:lang w:val="sk-SK"/>
              </w:rPr>
              <w:t>0.7450</w:t>
            </w:r>
          </w:p>
        </w:tc>
        <w:tc>
          <w:tcPr>
            <w:tcW w:w="0" w:type="auto"/>
            <w:tcBorders>
              <w:top w:val="single" w:sz="4" w:space="0" w:color="auto"/>
              <w:left w:val="single" w:sz="4" w:space="0" w:color="auto"/>
              <w:bottom w:val="single" w:sz="4" w:space="0" w:color="auto"/>
              <w:right w:val="single" w:sz="4" w:space="0" w:color="auto"/>
            </w:tcBorders>
            <w:hideMark/>
          </w:tcPr>
          <w:p w14:paraId="454D9C64"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4D759247"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279817D" w14:textId="77777777" w:rsidR="00A24247" w:rsidRPr="00A24247" w:rsidRDefault="00A24247" w:rsidP="00906906">
            <w:pPr>
              <w:pStyle w:val="Paragraph"/>
              <w:spacing w:after="0" w:line="240" w:lineRule="auto"/>
              <w:rPr>
                <w:noProof/>
                <w:lang w:val="sk-SK"/>
              </w:rPr>
            </w:pPr>
            <w:r w:rsidRPr="00A24247">
              <w:rPr>
                <w:noProof/>
                <w:lang w:val="sk-SK"/>
              </w:rPr>
              <w:t>Cyklohex-2-enón (CAS RN 930-68-7)</w:t>
            </w:r>
          </w:p>
        </w:tc>
        <w:tc>
          <w:tcPr>
            <w:tcW w:w="0" w:type="auto"/>
            <w:tcBorders>
              <w:top w:val="single" w:sz="4" w:space="0" w:color="auto"/>
              <w:left w:val="single" w:sz="4" w:space="0" w:color="auto"/>
              <w:bottom w:val="single" w:sz="4" w:space="0" w:color="auto"/>
              <w:right w:val="single" w:sz="4" w:space="0" w:color="auto"/>
            </w:tcBorders>
            <w:hideMark/>
          </w:tcPr>
          <w:p w14:paraId="7A696E20" w14:textId="00E8D5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B2BA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97C13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0FE55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1A798B" w14:textId="77777777" w:rsidR="00A24247" w:rsidRPr="00A24247" w:rsidRDefault="00A24247" w:rsidP="00906906">
            <w:pPr>
              <w:pStyle w:val="Paragraph"/>
              <w:spacing w:after="0" w:line="240" w:lineRule="auto"/>
              <w:rPr>
                <w:noProof/>
                <w:lang w:val="sk-SK"/>
              </w:rPr>
            </w:pPr>
            <w:r w:rsidRPr="00A24247">
              <w:rPr>
                <w:noProof/>
                <w:lang w:val="sk-SK"/>
              </w:rPr>
              <w:t>0.4933</w:t>
            </w:r>
          </w:p>
        </w:tc>
        <w:tc>
          <w:tcPr>
            <w:tcW w:w="0" w:type="auto"/>
            <w:tcBorders>
              <w:top w:val="single" w:sz="4" w:space="0" w:color="auto"/>
              <w:left w:val="single" w:sz="4" w:space="0" w:color="auto"/>
              <w:bottom w:val="single" w:sz="4" w:space="0" w:color="auto"/>
              <w:right w:val="single" w:sz="4" w:space="0" w:color="auto"/>
            </w:tcBorders>
            <w:hideMark/>
          </w:tcPr>
          <w:p w14:paraId="7DB5AA9A"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3D5EBF5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6E068DD" w14:textId="77777777" w:rsidR="00A24247" w:rsidRPr="00A24247" w:rsidRDefault="00A24247" w:rsidP="00906906">
            <w:pPr>
              <w:pStyle w:val="Paragraph"/>
              <w:spacing w:after="0" w:line="240" w:lineRule="auto"/>
              <w:rPr>
                <w:noProof/>
                <w:lang w:val="sk-SK"/>
              </w:rPr>
            </w:pPr>
            <w:r w:rsidRPr="00A24247">
              <w:rPr>
                <w:noProof/>
                <w:lang w:val="sk-SK"/>
              </w:rPr>
              <w:t>(R)-</w:t>
            </w:r>
            <w:r w:rsidRPr="00A24247">
              <w:rPr>
                <w:i/>
                <w:iCs/>
                <w:noProof/>
                <w:lang w:val="sk-SK"/>
              </w:rPr>
              <w:t>p</w:t>
            </w:r>
            <w:r w:rsidRPr="00A24247">
              <w:rPr>
                <w:noProof/>
                <w:lang w:val="sk-SK"/>
              </w:rPr>
              <w:t>-Menta-1(6),8-dién-2-ón (CAS RN 6485-40-1)</w:t>
            </w:r>
          </w:p>
        </w:tc>
        <w:tc>
          <w:tcPr>
            <w:tcW w:w="0" w:type="auto"/>
            <w:tcBorders>
              <w:top w:val="single" w:sz="4" w:space="0" w:color="auto"/>
              <w:left w:val="single" w:sz="4" w:space="0" w:color="auto"/>
              <w:bottom w:val="single" w:sz="4" w:space="0" w:color="auto"/>
              <w:right w:val="single" w:sz="4" w:space="0" w:color="auto"/>
            </w:tcBorders>
            <w:hideMark/>
          </w:tcPr>
          <w:p w14:paraId="1A23DFD2" w14:textId="485469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4E46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FCBD7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2D2501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334621" w14:textId="77777777" w:rsidR="00A24247" w:rsidRPr="00A24247" w:rsidRDefault="00A24247" w:rsidP="00906906">
            <w:pPr>
              <w:pStyle w:val="Paragraph"/>
              <w:spacing w:after="0" w:line="240" w:lineRule="auto"/>
              <w:rPr>
                <w:noProof/>
                <w:lang w:val="sk-SK"/>
              </w:rPr>
            </w:pPr>
            <w:r w:rsidRPr="00A24247">
              <w:rPr>
                <w:noProof/>
                <w:lang w:val="sk-SK"/>
              </w:rPr>
              <w:t>0.8015</w:t>
            </w:r>
          </w:p>
        </w:tc>
        <w:tc>
          <w:tcPr>
            <w:tcW w:w="0" w:type="auto"/>
            <w:tcBorders>
              <w:top w:val="single" w:sz="4" w:space="0" w:color="auto"/>
              <w:left w:val="single" w:sz="4" w:space="0" w:color="auto"/>
              <w:bottom w:val="single" w:sz="4" w:space="0" w:color="auto"/>
              <w:right w:val="single" w:sz="4" w:space="0" w:color="auto"/>
            </w:tcBorders>
            <w:hideMark/>
          </w:tcPr>
          <w:p w14:paraId="12164286"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7B02BCAF"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30D73A5" w14:textId="514EEB7C" w:rsidR="00A24247" w:rsidRPr="00A24247" w:rsidRDefault="00A24247" w:rsidP="00906906">
            <w:pPr>
              <w:pStyle w:val="Paragraph"/>
              <w:spacing w:after="0" w:line="240" w:lineRule="auto"/>
              <w:rPr>
                <w:noProof/>
                <w:lang w:val="sk-SK"/>
              </w:rPr>
            </w:pPr>
            <w:r w:rsidRPr="00A24247">
              <w:rPr>
                <w:noProof/>
                <w:lang w:val="sk-SK"/>
              </w:rPr>
              <w:t>4-(</w:t>
            </w:r>
            <w:r w:rsidRPr="00A24247">
              <w:rPr>
                <w:i/>
                <w:iCs/>
                <w:noProof/>
                <w:lang w:val="sk-SK"/>
              </w:rPr>
              <w:t>trans</w:t>
            </w:r>
            <w:r w:rsidRPr="00A24247">
              <w:rPr>
                <w:noProof/>
                <w:lang w:val="sk-SK"/>
              </w:rPr>
              <w:t>-4-propylcyklohexyl)cyklohexanón (CAS RN 82832-73-3)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61A5457" w14:textId="262DA2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2247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1BE94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39419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568A40" w14:textId="77777777" w:rsidR="00A24247" w:rsidRPr="00A24247" w:rsidRDefault="00A24247" w:rsidP="00906906">
            <w:pPr>
              <w:pStyle w:val="Paragraph"/>
              <w:spacing w:after="0" w:line="240" w:lineRule="auto"/>
              <w:rPr>
                <w:noProof/>
                <w:lang w:val="sk-SK"/>
              </w:rPr>
            </w:pPr>
            <w:r w:rsidRPr="00A24247">
              <w:rPr>
                <w:noProof/>
                <w:lang w:val="sk-SK"/>
              </w:rPr>
              <w:t>0.3480</w:t>
            </w:r>
          </w:p>
        </w:tc>
        <w:tc>
          <w:tcPr>
            <w:tcW w:w="0" w:type="auto"/>
            <w:tcBorders>
              <w:top w:val="single" w:sz="4" w:space="0" w:color="auto"/>
              <w:left w:val="single" w:sz="4" w:space="0" w:color="auto"/>
              <w:bottom w:val="single" w:sz="4" w:space="0" w:color="auto"/>
              <w:right w:val="single" w:sz="4" w:space="0" w:color="auto"/>
            </w:tcBorders>
            <w:hideMark/>
          </w:tcPr>
          <w:p w14:paraId="28026635"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7F17D87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0D9406D" w14:textId="77777777" w:rsidR="00A24247" w:rsidRPr="00A24247" w:rsidRDefault="00A24247" w:rsidP="00906906">
            <w:pPr>
              <w:pStyle w:val="Paragraph"/>
              <w:spacing w:after="0" w:line="240" w:lineRule="auto"/>
              <w:rPr>
                <w:noProof/>
                <w:lang w:val="sk-SK"/>
              </w:rPr>
            </w:pPr>
            <w:r w:rsidRPr="00A24247">
              <w:rPr>
                <w:noProof/>
                <w:lang w:val="sk-SK"/>
              </w:rPr>
              <w:t>Gáfor</w:t>
            </w:r>
          </w:p>
        </w:tc>
        <w:tc>
          <w:tcPr>
            <w:tcW w:w="0" w:type="auto"/>
            <w:tcBorders>
              <w:top w:val="single" w:sz="4" w:space="0" w:color="auto"/>
              <w:left w:val="single" w:sz="4" w:space="0" w:color="auto"/>
              <w:bottom w:val="single" w:sz="4" w:space="0" w:color="auto"/>
              <w:right w:val="single" w:sz="4" w:space="0" w:color="auto"/>
            </w:tcBorders>
            <w:hideMark/>
          </w:tcPr>
          <w:p w14:paraId="398969BE" w14:textId="05194B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AA77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AB4C2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1D3DA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9E6918" w14:textId="77777777" w:rsidR="00A24247" w:rsidRPr="00A24247" w:rsidRDefault="00A24247" w:rsidP="00906906">
            <w:pPr>
              <w:pStyle w:val="Paragraph"/>
              <w:spacing w:after="0" w:line="240" w:lineRule="auto"/>
              <w:rPr>
                <w:noProof/>
                <w:lang w:val="sk-SK"/>
              </w:rPr>
            </w:pPr>
            <w:r w:rsidRPr="00A24247">
              <w:rPr>
                <w:noProof/>
                <w:lang w:val="sk-SK"/>
              </w:rPr>
              <w:t>0.8058</w:t>
            </w:r>
          </w:p>
        </w:tc>
        <w:tc>
          <w:tcPr>
            <w:tcW w:w="0" w:type="auto"/>
            <w:tcBorders>
              <w:top w:val="single" w:sz="4" w:space="0" w:color="auto"/>
              <w:left w:val="single" w:sz="4" w:space="0" w:color="auto"/>
              <w:bottom w:val="single" w:sz="4" w:space="0" w:color="auto"/>
              <w:right w:val="single" w:sz="4" w:space="0" w:color="auto"/>
            </w:tcBorders>
            <w:hideMark/>
          </w:tcPr>
          <w:p w14:paraId="3F3282E1"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0FD3BE51"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938F554" w14:textId="0DF07FD3" w:rsidR="00A24247" w:rsidRPr="00A24247" w:rsidRDefault="00A24247" w:rsidP="00906906">
            <w:pPr>
              <w:pStyle w:val="Paragraph"/>
              <w:spacing w:after="0" w:line="240" w:lineRule="auto"/>
              <w:rPr>
                <w:noProof/>
                <w:lang w:val="sk-SK"/>
              </w:rPr>
            </w:pPr>
            <w:r w:rsidRPr="00A24247">
              <w:rPr>
                <w:noProof/>
                <w:lang w:val="sk-SK"/>
              </w:rPr>
              <w:t>4-propylcyklohexán-1-ón (CAS RN 40649-36-3)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928716E" w14:textId="1877AC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9461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71263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F1728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754E5C" w14:textId="77777777" w:rsidR="00A24247" w:rsidRPr="00A24247" w:rsidRDefault="00A24247" w:rsidP="00906906">
            <w:pPr>
              <w:pStyle w:val="Paragraph"/>
              <w:spacing w:after="0" w:line="240" w:lineRule="auto"/>
              <w:rPr>
                <w:noProof/>
                <w:lang w:val="sk-SK"/>
              </w:rPr>
            </w:pPr>
            <w:r w:rsidRPr="00A24247">
              <w:rPr>
                <w:noProof/>
                <w:lang w:val="sk-SK"/>
              </w:rPr>
              <w:t>0.5389</w:t>
            </w:r>
          </w:p>
        </w:tc>
        <w:tc>
          <w:tcPr>
            <w:tcW w:w="0" w:type="auto"/>
            <w:tcBorders>
              <w:top w:val="single" w:sz="4" w:space="0" w:color="auto"/>
              <w:left w:val="single" w:sz="4" w:space="0" w:color="auto"/>
              <w:bottom w:val="single" w:sz="4" w:space="0" w:color="auto"/>
              <w:right w:val="single" w:sz="4" w:space="0" w:color="auto"/>
            </w:tcBorders>
            <w:hideMark/>
          </w:tcPr>
          <w:p w14:paraId="1A4BFD2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29 00</w:t>
            </w:r>
          </w:p>
        </w:tc>
        <w:tc>
          <w:tcPr>
            <w:tcW w:w="0" w:type="auto"/>
            <w:tcBorders>
              <w:top w:val="single" w:sz="4" w:space="0" w:color="auto"/>
              <w:left w:val="single" w:sz="4" w:space="0" w:color="auto"/>
              <w:bottom w:val="single" w:sz="4" w:space="0" w:color="auto"/>
              <w:right w:val="single" w:sz="4" w:space="0" w:color="auto"/>
            </w:tcBorders>
            <w:hideMark/>
          </w:tcPr>
          <w:p w14:paraId="703BCA4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0CC3BCB" w14:textId="77777777" w:rsidR="00A24247" w:rsidRPr="00A24247" w:rsidRDefault="00A24247" w:rsidP="00906906">
            <w:pPr>
              <w:pStyle w:val="Paragraph"/>
              <w:spacing w:after="0" w:line="240" w:lineRule="auto"/>
              <w:rPr>
                <w:noProof/>
                <w:lang w:val="sk-SK"/>
              </w:rPr>
            </w:pPr>
            <w:r w:rsidRPr="00A24247">
              <w:rPr>
                <w:i/>
                <w:iCs/>
                <w:noProof/>
                <w:lang w:val="sk-SK"/>
              </w:rPr>
              <w:t>trans</w:t>
            </w:r>
            <w:r w:rsidRPr="00A24247">
              <w:rPr>
                <w:noProof/>
                <w:lang w:val="sk-SK"/>
              </w:rPr>
              <w:t>-β-Damaskon (CAS RN 23726-91-2)</w:t>
            </w:r>
          </w:p>
        </w:tc>
        <w:tc>
          <w:tcPr>
            <w:tcW w:w="0" w:type="auto"/>
            <w:tcBorders>
              <w:top w:val="single" w:sz="4" w:space="0" w:color="auto"/>
              <w:left w:val="single" w:sz="4" w:space="0" w:color="auto"/>
              <w:bottom w:val="single" w:sz="4" w:space="0" w:color="auto"/>
              <w:right w:val="single" w:sz="4" w:space="0" w:color="auto"/>
            </w:tcBorders>
            <w:hideMark/>
          </w:tcPr>
          <w:p w14:paraId="761EBC86" w14:textId="6E6CC6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3362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54ED1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CAB7B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674446" w14:textId="77777777" w:rsidR="00A24247" w:rsidRPr="00A24247" w:rsidRDefault="00A24247" w:rsidP="00906906">
            <w:pPr>
              <w:pStyle w:val="Paragraph"/>
              <w:spacing w:after="0" w:line="240" w:lineRule="auto"/>
              <w:rPr>
                <w:noProof/>
                <w:lang w:val="sk-SK"/>
              </w:rPr>
            </w:pPr>
            <w:r w:rsidRPr="00A24247">
              <w:rPr>
                <w:noProof/>
                <w:lang w:val="sk-SK"/>
              </w:rPr>
              <w:t>0.7422</w:t>
            </w:r>
          </w:p>
        </w:tc>
        <w:tc>
          <w:tcPr>
            <w:tcW w:w="0" w:type="auto"/>
            <w:tcBorders>
              <w:top w:val="single" w:sz="4" w:space="0" w:color="auto"/>
              <w:left w:val="single" w:sz="4" w:space="0" w:color="auto"/>
              <w:bottom w:val="single" w:sz="4" w:space="0" w:color="auto"/>
              <w:right w:val="single" w:sz="4" w:space="0" w:color="auto"/>
            </w:tcBorders>
            <w:hideMark/>
          </w:tcPr>
          <w:p w14:paraId="12B2FFF5"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78121B43"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9ACE18F" w14:textId="7EC248C0" w:rsidR="00A24247" w:rsidRPr="00A24247" w:rsidRDefault="00A24247" w:rsidP="00906906">
            <w:pPr>
              <w:pStyle w:val="Paragraph"/>
              <w:spacing w:after="0" w:line="240" w:lineRule="auto"/>
              <w:rPr>
                <w:noProof/>
                <w:lang w:val="sk-SK"/>
              </w:rPr>
            </w:pPr>
            <w:r w:rsidRPr="00A24247">
              <w:rPr>
                <w:noProof/>
                <w:lang w:val="sk-SK"/>
              </w:rPr>
              <w:t>2-sek-butylcyklohexanón (CAS RN</w:t>
            </w:r>
            <w:r>
              <w:rPr>
                <w:noProof/>
                <w:lang w:val="sk-SK"/>
              </w:rPr>
              <w:t xml:space="preserve"> </w:t>
            </w:r>
            <w:r w:rsidRPr="00A24247">
              <w:rPr>
                <w:noProof/>
                <w:lang w:val="sk-SK"/>
              </w:rPr>
              <w:t>14765-30-1)</w:t>
            </w:r>
          </w:p>
        </w:tc>
        <w:tc>
          <w:tcPr>
            <w:tcW w:w="0" w:type="auto"/>
            <w:tcBorders>
              <w:top w:val="single" w:sz="4" w:space="0" w:color="auto"/>
              <w:left w:val="single" w:sz="4" w:space="0" w:color="auto"/>
              <w:bottom w:val="single" w:sz="4" w:space="0" w:color="auto"/>
              <w:right w:val="single" w:sz="4" w:space="0" w:color="auto"/>
            </w:tcBorders>
            <w:hideMark/>
          </w:tcPr>
          <w:p w14:paraId="28560D7B" w14:textId="6CC344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4FFC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856CC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91825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9D146B" w14:textId="77777777" w:rsidR="00A24247" w:rsidRPr="00A24247" w:rsidRDefault="00A24247" w:rsidP="00906906">
            <w:pPr>
              <w:pStyle w:val="Paragraph"/>
              <w:spacing w:after="0" w:line="240" w:lineRule="auto"/>
              <w:rPr>
                <w:noProof/>
                <w:lang w:val="sk-SK"/>
              </w:rPr>
            </w:pPr>
            <w:r w:rsidRPr="00A24247">
              <w:rPr>
                <w:noProof/>
                <w:lang w:val="sk-SK"/>
              </w:rPr>
              <w:t>0.7389</w:t>
            </w:r>
          </w:p>
        </w:tc>
        <w:tc>
          <w:tcPr>
            <w:tcW w:w="0" w:type="auto"/>
            <w:tcBorders>
              <w:top w:val="single" w:sz="4" w:space="0" w:color="auto"/>
              <w:left w:val="single" w:sz="4" w:space="0" w:color="auto"/>
              <w:bottom w:val="single" w:sz="4" w:space="0" w:color="auto"/>
              <w:right w:val="single" w:sz="4" w:space="0" w:color="auto"/>
            </w:tcBorders>
            <w:hideMark/>
          </w:tcPr>
          <w:p w14:paraId="3A250D29" w14:textId="77777777" w:rsidR="00A24247" w:rsidRPr="00A24247" w:rsidRDefault="00A24247" w:rsidP="00906906">
            <w:pPr>
              <w:pStyle w:val="Paragraph"/>
              <w:spacing w:after="0" w:line="240" w:lineRule="auto"/>
              <w:jc w:val="right"/>
              <w:rPr>
                <w:noProof/>
                <w:lang w:val="sk-SK"/>
              </w:rPr>
            </w:pPr>
            <w:r w:rsidRPr="00A24247">
              <w:rPr>
                <w:noProof/>
                <w:lang w:val="sk-SK"/>
              </w:rPr>
              <w:t>ex 2914 29 00</w:t>
            </w:r>
          </w:p>
        </w:tc>
        <w:tc>
          <w:tcPr>
            <w:tcW w:w="0" w:type="auto"/>
            <w:tcBorders>
              <w:top w:val="single" w:sz="4" w:space="0" w:color="auto"/>
              <w:left w:val="single" w:sz="4" w:space="0" w:color="auto"/>
              <w:bottom w:val="single" w:sz="4" w:space="0" w:color="auto"/>
              <w:right w:val="single" w:sz="4" w:space="0" w:color="auto"/>
            </w:tcBorders>
            <w:hideMark/>
          </w:tcPr>
          <w:p w14:paraId="3A76B1E4"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693430E" w14:textId="5AD2B570" w:rsidR="00A24247" w:rsidRPr="00A24247" w:rsidRDefault="00A24247" w:rsidP="00906906">
            <w:pPr>
              <w:pStyle w:val="Paragraph"/>
              <w:spacing w:after="0" w:line="240" w:lineRule="auto"/>
              <w:rPr>
                <w:noProof/>
                <w:lang w:val="sk-SK"/>
              </w:rPr>
            </w:pPr>
            <w:r w:rsidRPr="00A24247">
              <w:rPr>
                <w:noProof/>
                <w:lang w:val="sk-SK"/>
              </w:rPr>
              <w:t>1-(cedr-8-én-9-yl)etanón (CAS RN</w:t>
            </w:r>
            <w:r>
              <w:rPr>
                <w:noProof/>
                <w:lang w:val="sk-SK"/>
              </w:rPr>
              <w:t xml:space="preserve"> </w:t>
            </w:r>
            <w:r w:rsidRPr="00A24247">
              <w:rPr>
                <w:noProof/>
                <w:lang w:val="sk-SK"/>
              </w:rPr>
              <w:t>32388-55-9)</w:t>
            </w:r>
          </w:p>
        </w:tc>
        <w:tc>
          <w:tcPr>
            <w:tcW w:w="0" w:type="auto"/>
            <w:tcBorders>
              <w:top w:val="single" w:sz="4" w:space="0" w:color="auto"/>
              <w:left w:val="single" w:sz="4" w:space="0" w:color="auto"/>
              <w:bottom w:val="single" w:sz="4" w:space="0" w:color="auto"/>
              <w:right w:val="single" w:sz="4" w:space="0" w:color="auto"/>
            </w:tcBorders>
            <w:hideMark/>
          </w:tcPr>
          <w:p w14:paraId="0A805804" w14:textId="656E87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BD42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AE344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45405B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5F3D81" w14:textId="77777777" w:rsidR="00A24247" w:rsidRPr="00A24247" w:rsidRDefault="00A24247" w:rsidP="00906906">
            <w:pPr>
              <w:pStyle w:val="Paragraph"/>
              <w:spacing w:after="0" w:line="240" w:lineRule="auto"/>
              <w:rPr>
                <w:noProof/>
                <w:lang w:val="sk-SK"/>
              </w:rPr>
            </w:pPr>
            <w:r w:rsidRPr="00A24247">
              <w:rPr>
                <w:noProof/>
                <w:lang w:val="sk-SK"/>
              </w:rPr>
              <w:t>0.6265</w:t>
            </w:r>
          </w:p>
        </w:tc>
        <w:tc>
          <w:tcPr>
            <w:tcW w:w="0" w:type="auto"/>
            <w:tcBorders>
              <w:top w:val="single" w:sz="4" w:space="0" w:color="auto"/>
              <w:left w:val="single" w:sz="4" w:space="0" w:color="auto"/>
              <w:bottom w:val="single" w:sz="4" w:space="0" w:color="auto"/>
              <w:right w:val="single" w:sz="4" w:space="0" w:color="auto"/>
            </w:tcBorders>
            <w:hideMark/>
          </w:tcPr>
          <w:p w14:paraId="46C73EFA" w14:textId="77777777" w:rsidR="00A24247" w:rsidRPr="00A24247" w:rsidRDefault="00A24247" w:rsidP="00906906">
            <w:pPr>
              <w:pStyle w:val="Paragraph"/>
              <w:spacing w:after="0" w:line="240" w:lineRule="auto"/>
              <w:jc w:val="right"/>
              <w:rPr>
                <w:noProof/>
                <w:lang w:val="sk-SK"/>
              </w:rPr>
            </w:pPr>
            <w:r w:rsidRPr="00A24247">
              <w:rPr>
                <w:noProof/>
                <w:lang w:val="sk-SK"/>
              </w:rPr>
              <w:t>ex 2914 39 00</w:t>
            </w:r>
          </w:p>
        </w:tc>
        <w:tc>
          <w:tcPr>
            <w:tcW w:w="0" w:type="auto"/>
            <w:tcBorders>
              <w:top w:val="single" w:sz="4" w:space="0" w:color="auto"/>
              <w:left w:val="single" w:sz="4" w:space="0" w:color="auto"/>
              <w:bottom w:val="single" w:sz="4" w:space="0" w:color="auto"/>
              <w:right w:val="single" w:sz="4" w:space="0" w:color="auto"/>
            </w:tcBorders>
            <w:hideMark/>
          </w:tcPr>
          <w:p w14:paraId="64C7D0BD"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09FCD48" w14:textId="77777777" w:rsidR="00A24247" w:rsidRPr="00A24247" w:rsidRDefault="00A24247" w:rsidP="00906906">
            <w:pPr>
              <w:pStyle w:val="Paragraph"/>
              <w:spacing w:after="0" w:line="240" w:lineRule="auto"/>
              <w:rPr>
                <w:noProof/>
                <w:lang w:val="sk-SK"/>
              </w:rPr>
            </w:pPr>
            <w:r w:rsidRPr="00A24247">
              <w:rPr>
                <w:noProof/>
                <w:lang w:val="sk-SK"/>
              </w:rPr>
              <w:t>2,6-Dimetyl-1-indanón (CAS RN 66309-83-9)</w:t>
            </w:r>
          </w:p>
        </w:tc>
        <w:tc>
          <w:tcPr>
            <w:tcW w:w="0" w:type="auto"/>
            <w:tcBorders>
              <w:top w:val="single" w:sz="4" w:space="0" w:color="auto"/>
              <w:left w:val="single" w:sz="4" w:space="0" w:color="auto"/>
              <w:bottom w:val="single" w:sz="4" w:space="0" w:color="auto"/>
              <w:right w:val="single" w:sz="4" w:space="0" w:color="auto"/>
            </w:tcBorders>
            <w:hideMark/>
          </w:tcPr>
          <w:p w14:paraId="6D932F33" w14:textId="6D5EBE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86B4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D6179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C8FBD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6C6C71" w14:textId="77777777" w:rsidR="00A24247" w:rsidRPr="00A24247" w:rsidRDefault="00A24247" w:rsidP="00906906">
            <w:pPr>
              <w:pStyle w:val="Paragraph"/>
              <w:spacing w:after="0" w:line="240" w:lineRule="auto"/>
              <w:rPr>
                <w:noProof/>
                <w:lang w:val="sk-SK"/>
              </w:rPr>
            </w:pPr>
            <w:r w:rsidRPr="00A24247">
              <w:rPr>
                <w:noProof/>
                <w:lang w:val="sk-SK"/>
              </w:rPr>
              <w:t>0.6447</w:t>
            </w:r>
          </w:p>
        </w:tc>
        <w:tc>
          <w:tcPr>
            <w:tcW w:w="0" w:type="auto"/>
            <w:tcBorders>
              <w:top w:val="single" w:sz="4" w:space="0" w:color="auto"/>
              <w:left w:val="single" w:sz="4" w:space="0" w:color="auto"/>
              <w:bottom w:val="single" w:sz="4" w:space="0" w:color="auto"/>
              <w:right w:val="single" w:sz="4" w:space="0" w:color="auto"/>
            </w:tcBorders>
            <w:hideMark/>
          </w:tcPr>
          <w:p w14:paraId="0888E38D" w14:textId="77777777" w:rsidR="00A24247" w:rsidRPr="00A24247" w:rsidRDefault="00A24247" w:rsidP="00906906">
            <w:pPr>
              <w:pStyle w:val="Paragraph"/>
              <w:spacing w:after="0" w:line="240" w:lineRule="auto"/>
              <w:jc w:val="right"/>
              <w:rPr>
                <w:noProof/>
                <w:lang w:val="sk-SK"/>
              </w:rPr>
            </w:pPr>
            <w:r w:rsidRPr="00A24247">
              <w:rPr>
                <w:noProof/>
                <w:lang w:val="sk-SK"/>
              </w:rPr>
              <w:t>ex 2914 39 00</w:t>
            </w:r>
          </w:p>
        </w:tc>
        <w:tc>
          <w:tcPr>
            <w:tcW w:w="0" w:type="auto"/>
            <w:tcBorders>
              <w:top w:val="single" w:sz="4" w:space="0" w:color="auto"/>
              <w:left w:val="single" w:sz="4" w:space="0" w:color="auto"/>
              <w:bottom w:val="single" w:sz="4" w:space="0" w:color="auto"/>
              <w:right w:val="single" w:sz="4" w:space="0" w:color="auto"/>
            </w:tcBorders>
            <w:hideMark/>
          </w:tcPr>
          <w:p w14:paraId="068E4A0E"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BBBA68C" w14:textId="77777777" w:rsidR="00A24247" w:rsidRPr="00A24247" w:rsidRDefault="00A24247" w:rsidP="00906906">
            <w:pPr>
              <w:pStyle w:val="Paragraph"/>
              <w:spacing w:after="0" w:line="240" w:lineRule="auto"/>
              <w:rPr>
                <w:noProof/>
                <w:lang w:val="sk-SK"/>
              </w:rPr>
            </w:pPr>
            <w:r w:rsidRPr="00A24247">
              <w:rPr>
                <w:noProof/>
                <w:lang w:val="sk-SK"/>
              </w:rPr>
              <w:t>1,3-Difenylpropán-1,3-dión (CAS RN 120-46-7)</w:t>
            </w:r>
          </w:p>
        </w:tc>
        <w:tc>
          <w:tcPr>
            <w:tcW w:w="0" w:type="auto"/>
            <w:tcBorders>
              <w:top w:val="single" w:sz="4" w:space="0" w:color="auto"/>
              <w:left w:val="single" w:sz="4" w:space="0" w:color="auto"/>
              <w:bottom w:val="single" w:sz="4" w:space="0" w:color="auto"/>
              <w:right w:val="single" w:sz="4" w:space="0" w:color="auto"/>
            </w:tcBorders>
            <w:hideMark/>
          </w:tcPr>
          <w:p w14:paraId="08F109D3" w14:textId="49C48F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12A9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029EB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0DA7A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705954" w14:textId="77777777" w:rsidR="00A24247" w:rsidRPr="00A24247" w:rsidRDefault="00A24247" w:rsidP="00906906">
            <w:pPr>
              <w:pStyle w:val="Paragraph"/>
              <w:spacing w:after="0" w:line="240" w:lineRule="auto"/>
              <w:rPr>
                <w:noProof/>
                <w:lang w:val="sk-SK"/>
              </w:rPr>
            </w:pPr>
            <w:r w:rsidRPr="00A24247">
              <w:rPr>
                <w:noProof/>
                <w:lang w:val="sk-SK"/>
              </w:rPr>
              <w:t>0.4227</w:t>
            </w:r>
          </w:p>
        </w:tc>
        <w:tc>
          <w:tcPr>
            <w:tcW w:w="0" w:type="auto"/>
            <w:tcBorders>
              <w:top w:val="single" w:sz="4" w:space="0" w:color="auto"/>
              <w:left w:val="single" w:sz="4" w:space="0" w:color="auto"/>
              <w:bottom w:val="single" w:sz="4" w:space="0" w:color="auto"/>
              <w:right w:val="single" w:sz="4" w:space="0" w:color="auto"/>
            </w:tcBorders>
            <w:hideMark/>
          </w:tcPr>
          <w:p w14:paraId="5E1FC3C8" w14:textId="77777777" w:rsidR="00A24247" w:rsidRPr="00A24247" w:rsidRDefault="00A24247" w:rsidP="00906906">
            <w:pPr>
              <w:pStyle w:val="Paragraph"/>
              <w:spacing w:after="0" w:line="240" w:lineRule="auto"/>
              <w:jc w:val="right"/>
              <w:rPr>
                <w:noProof/>
                <w:lang w:val="sk-SK"/>
              </w:rPr>
            </w:pPr>
            <w:r w:rsidRPr="00A24247">
              <w:rPr>
                <w:noProof/>
                <w:lang w:val="sk-SK"/>
              </w:rPr>
              <w:t>ex 2914 39 00</w:t>
            </w:r>
          </w:p>
        </w:tc>
        <w:tc>
          <w:tcPr>
            <w:tcW w:w="0" w:type="auto"/>
            <w:tcBorders>
              <w:top w:val="single" w:sz="4" w:space="0" w:color="auto"/>
              <w:left w:val="single" w:sz="4" w:space="0" w:color="auto"/>
              <w:bottom w:val="single" w:sz="4" w:space="0" w:color="auto"/>
              <w:right w:val="single" w:sz="4" w:space="0" w:color="auto"/>
            </w:tcBorders>
            <w:hideMark/>
          </w:tcPr>
          <w:p w14:paraId="03A6A873"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B99009F" w14:textId="77777777" w:rsidR="00A24247" w:rsidRPr="00A24247" w:rsidRDefault="00A24247" w:rsidP="00906906">
            <w:pPr>
              <w:pStyle w:val="Paragraph"/>
              <w:spacing w:after="0" w:line="240" w:lineRule="auto"/>
              <w:rPr>
                <w:noProof/>
                <w:lang w:val="sk-SK"/>
              </w:rPr>
            </w:pPr>
            <w:r w:rsidRPr="00A24247">
              <w:rPr>
                <w:noProof/>
                <w:lang w:val="sk-SK"/>
              </w:rPr>
              <w:t>Benzofenón (CAS RN 119-61-9)</w:t>
            </w:r>
          </w:p>
        </w:tc>
        <w:tc>
          <w:tcPr>
            <w:tcW w:w="0" w:type="auto"/>
            <w:tcBorders>
              <w:top w:val="single" w:sz="4" w:space="0" w:color="auto"/>
              <w:left w:val="single" w:sz="4" w:space="0" w:color="auto"/>
              <w:bottom w:val="single" w:sz="4" w:space="0" w:color="auto"/>
              <w:right w:val="single" w:sz="4" w:space="0" w:color="auto"/>
            </w:tcBorders>
            <w:hideMark/>
          </w:tcPr>
          <w:p w14:paraId="27B99A1F" w14:textId="6117A1C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5A60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2B013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B32A7E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A9437B" w14:textId="77777777" w:rsidR="00A24247" w:rsidRPr="00A24247" w:rsidRDefault="00A24247" w:rsidP="00906906">
            <w:pPr>
              <w:pStyle w:val="Paragraph"/>
              <w:spacing w:after="0" w:line="240" w:lineRule="auto"/>
              <w:rPr>
                <w:noProof/>
                <w:lang w:val="sk-SK"/>
              </w:rPr>
            </w:pPr>
            <w:r w:rsidRPr="00A24247">
              <w:rPr>
                <w:noProof/>
                <w:lang w:val="sk-SK"/>
              </w:rPr>
              <w:t>0.4429</w:t>
            </w:r>
          </w:p>
        </w:tc>
        <w:tc>
          <w:tcPr>
            <w:tcW w:w="0" w:type="auto"/>
            <w:tcBorders>
              <w:top w:val="single" w:sz="4" w:space="0" w:color="auto"/>
              <w:left w:val="single" w:sz="4" w:space="0" w:color="auto"/>
              <w:bottom w:val="single" w:sz="4" w:space="0" w:color="auto"/>
              <w:right w:val="single" w:sz="4" w:space="0" w:color="auto"/>
            </w:tcBorders>
            <w:hideMark/>
          </w:tcPr>
          <w:p w14:paraId="108ED0E7" w14:textId="77777777" w:rsidR="00A24247" w:rsidRPr="00A24247" w:rsidRDefault="00A24247" w:rsidP="00906906">
            <w:pPr>
              <w:pStyle w:val="Paragraph"/>
              <w:spacing w:after="0" w:line="240" w:lineRule="auto"/>
              <w:jc w:val="right"/>
              <w:rPr>
                <w:noProof/>
                <w:lang w:val="sk-SK"/>
              </w:rPr>
            </w:pPr>
            <w:r w:rsidRPr="00A24247">
              <w:rPr>
                <w:noProof/>
                <w:lang w:val="sk-SK"/>
              </w:rPr>
              <w:t>ex 2914 39 00</w:t>
            </w:r>
          </w:p>
        </w:tc>
        <w:tc>
          <w:tcPr>
            <w:tcW w:w="0" w:type="auto"/>
            <w:tcBorders>
              <w:top w:val="single" w:sz="4" w:space="0" w:color="auto"/>
              <w:left w:val="single" w:sz="4" w:space="0" w:color="auto"/>
              <w:bottom w:val="single" w:sz="4" w:space="0" w:color="auto"/>
              <w:right w:val="single" w:sz="4" w:space="0" w:color="auto"/>
            </w:tcBorders>
            <w:hideMark/>
          </w:tcPr>
          <w:p w14:paraId="51F0F44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3D810C6" w14:textId="77777777" w:rsidR="00A24247" w:rsidRPr="00A24247" w:rsidRDefault="00A24247" w:rsidP="00906906">
            <w:pPr>
              <w:pStyle w:val="Paragraph"/>
              <w:spacing w:after="0" w:line="240" w:lineRule="auto"/>
              <w:rPr>
                <w:noProof/>
                <w:lang w:val="sk-SK"/>
              </w:rPr>
            </w:pPr>
            <w:r w:rsidRPr="00A24247">
              <w:rPr>
                <w:noProof/>
                <w:lang w:val="sk-SK"/>
              </w:rPr>
              <w:t>4-Fenylbenzofenón (CAS RN 2128-93-0)</w:t>
            </w:r>
          </w:p>
        </w:tc>
        <w:tc>
          <w:tcPr>
            <w:tcW w:w="0" w:type="auto"/>
            <w:tcBorders>
              <w:top w:val="single" w:sz="4" w:space="0" w:color="auto"/>
              <w:left w:val="single" w:sz="4" w:space="0" w:color="auto"/>
              <w:bottom w:val="single" w:sz="4" w:space="0" w:color="auto"/>
              <w:right w:val="single" w:sz="4" w:space="0" w:color="auto"/>
            </w:tcBorders>
            <w:hideMark/>
          </w:tcPr>
          <w:p w14:paraId="3308529F" w14:textId="1C11A8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567D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1FF62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50B0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14209" w14:textId="77777777" w:rsidR="00A24247" w:rsidRPr="00A24247" w:rsidRDefault="00A24247" w:rsidP="00906906">
            <w:pPr>
              <w:pStyle w:val="Paragraph"/>
              <w:spacing w:after="0" w:line="240" w:lineRule="auto"/>
              <w:rPr>
                <w:noProof/>
                <w:lang w:val="sk-SK"/>
              </w:rPr>
            </w:pPr>
            <w:r w:rsidRPr="00A24247">
              <w:rPr>
                <w:noProof/>
                <w:lang w:val="sk-SK"/>
              </w:rPr>
              <w:t>0.4428</w:t>
            </w:r>
          </w:p>
        </w:tc>
        <w:tc>
          <w:tcPr>
            <w:tcW w:w="0" w:type="auto"/>
            <w:tcBorders>
              <w:top w:val="single" w:sz="4" w:space="0" w:color="auto"/>
              <w:left w:val="single" w:sz="4" w:space="0" w:color="auto"/>
              <w:bottom w:val="single" w:sz="4" w:space="0" w:color="auto"/>
              <w:right w:val="single" w:sz="4" w:space="0" w:color="auto"/>
            </w:tcBorders>
            <w:hideMark/>
          </w:tcPr>
          <w:p w14:paraId="2B2F0E51" w14:textId="77777777" w:rsidR="00A24247" w:rsidRPr="00A24247" w:rsidRDefault="00A24247" w:rsidP="00906906">
            <w:pPr>
              <w:pStyle w:val="Paragraph"/>
              <w:spacing w:after="0" w:line="240" w:lineRule="auto"/>
              <w:jc w:val="right"/>
              <w:rPr>
                <w:noProof/>
                <w:lang w:val="sk-SK"/>
              </w:rPr>
            </w:pPr>
            <w:r w:rsidRPr="00A24247">
              <w:rPr>
                <w:noProof/>
                <w:lang w:val="sk-SK"/>
              </w:rPr>
              <w:t>ex 2914 39 00</w:t>
            </w:r>
          </w:p>
        </w:tc>
        <w:tc>
          <w:tcPr>
            <w:tcW w:w="0" w:type="auto"/>
            <w:tcBorders>
              <w:top w:val="single" w:sz="4" w:space="0" w:color="auto"/>
              <w:left w:val="single" w:sz="4" w:space="0" w:color="auto"/>
              <w:bottom w:val="single" w:sz="4" w:space="0" w:color="auto"/>
              <w:right w:val="single" w:sz="4" w:space="0" w:color="auto"/>
            </w:tcBorders>
            <w:hideMark/>
          </w:tcPr>
          <w:p w14:paraId="4744F1F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B04A2CC" w14:textId="77777777" w:rsidR="00A24247" w:rsidRPr="00A24247" w:rsidRDefault="00A24247" w:rsidP="00906906">
            <w:pPr>
              <w:pStyle w:val="Paragraph"/>
              <w:spacing w:after="0" w:line="240" w:lineRule="auto"/>
              <w:rPr>
                <w:noProof/>
                <w:lang w:val="sk-SK"/>
              </w:rPr>
            </w:pPr>
            <w:r w:rsidRPr="00A24247">
              <w:rPr>
                <w:noProof/>
                <w:lang w:val="sk-SK"/>
              </w:rPr>
              <w:t>4-Metylbenzofenón (CAS RN 134-84-9)</w:t>
            </w:r>
          </w:p>
        </w:tc>
        <w:tc>
          <w:tcPr>
            <w:tcW w:w="0" w:type="auto"/>
            <w:tcBorders>
              <w:top w:val="single" w:sz="4" w:space="0" w:color="auto"/>
              <w:left w:val="single" w:sz="4" w:space="0" w:color="auto"/>
              <w:bottom w:val="single" w:sz="4" w:space="0" w:color="auto"/>
              <w:right w:val="single" w:sz="4" w:space="0" w:color="auto"/>
            </w:tcBorders>
            <w:hideMark/>
          </w:tcPr>
          <w:p w14:paraId="3BE639D0" w14:textId="342FF3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44A1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03DD6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B54D31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8FE54E" w14:textId="77777777" w:rsidR="00A24247" w:rsidRPr="00A24247" w:rsidRDefault="00A24247" w:rsidP="00906906">
            <w:pPr>
              <w:pStyle w:val="Paragraph"/>
              <w:spacing w:after="0" w:line="240" w:lineRule="auto"/>
              <w:rPr>
                <w:noProof/>
                <w:lang w:val="sk-SK"/>
              </w:rPr>
            </w:pPr>
            <w:r w:rsidRPr="00A24247">
              <w:rPr>
                <w:noProof/>
                <w:lang w:val="sk-SK"/>
              </w:rPr>
              <w:t>0.5739</w:t>
            </w:r>
          </w:p>
        </w:tc>
        <w:tc>
          <w:tcPr>
            <w:tcW w:w="0" w:type="auto"/>
            <w:tcBorders>
              <w:top w:val="single" w:sz="4" w:space="0" w:color="auto"/>
              <w:left w:val="single" w:sz="4" w:space="0" w:color="auto"/>
              <w:bottom w:val="single" w:sz="4" w:space="0" w:color="auto"/>
              <w:right w:val="single" w:sz="4" w:space="0" w:color="auto"/>
            </w:tcBorders>
            <w:hideMark/>
          </w:tcPr>
          <w:p w14:paraId="5A5CD420" w14:textId="77777777" w:rsidR="00A24247" w:rsidRPr="00A24247" w:rsidRDefault="00A24247" w:rsidP="00906906">
            <w:pPr>
              <w:pStyle w:val="Paragraph"/>
              <w:spacing w:after="0" w:line="240" w:lineRule="auto"/>
              <w:jc w:val="right"/>
              <w:rPr>
                <w:noProof/>
                <w:lang w:val="sk-SK"/>
              </w:rPr>
            </w:pPr>
            <w:r w:rsidRPr="00A24247">
              <w:rPr>
                <w:noProof/>
                <w:lang w:val="sk-SK"/>
              </w:rPr>
              <w:t>ex 2914 39 00</w:t>
            </w:r>
          </w:p>
        </w:tc>
        <w:tc>
          <w:tcPr>
            <w:tcW w:w="0" w:type="auto"/>
            <w:tcBorders>
              <w:top w:val="single" w:sz="4" w:space="0" w:color="auto"/>
              <w:left w:val="single" w:sz="4" w:space="0" w:color="auto"/>
              <w:bottom w:val="single" w:sz="4" w:space="0" w:color="auto"/>
              <w:right w:val="single" w:sz="4" w:space="0" w:color="auto"/>
            </w:tcBorders>
            <w:hideMark/>
          </w:tcPr>
          <w:p w14:paraId="3642B3F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7FE79CC" w14:textId="77777777" w:rsidR="00A24247" w:rsidRPr="00A24247" w:rsidRDefault="00A24247" w:rsidP="00906906">
            <w:pPr>
              <w:pStyle w:val="Paragraph"/>
              <w:spacing w:after="0" w:line="240" w:lineRule="auto"/>
              <w:rPr>
                <w:noProof/>
                <w:lang w:val="sk-SK"/>
              </w:rPr>
            </w:pPr>
            <w:r w:rsidRPr="00A24247">
              <w:rPr>
                <w:noProof/>
                <w:lang w:val="sk-SK"/>
              </w:rPr>
              <w:t>Benzil (CAS RN 134-81-6)</w:t>
            </w:r>
          </w:p>
        </w:tc>
        <w:tc>
          <w:tcPr>
            <w:tcW w:w="0" w:type="auto"/>
            <w:tcBorders>
              <w:top w:val="single" w:sz="4" w:space="0" w:color="auto"/>
              <w:left w:val="single" w:sz="4" w:space="0" w:color="auto"/>
              <w:bottom w:val="single" w:sz="4" w:space="0" w:color="auto"/>
              <w:right w:val="single" w:sz="4" w:space="0" w:color="auto"/>
            </w:tcBorders>
            <w:hideMark/>
          </w:tcPr>
          <w:p w14:paraId="38935F00" w14:textId="2A16AF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B05F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45518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97F471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325AA4" w14:textId="77777777" w:rsidR="00A24247" w:rsidRPr="00A24247" w:rsidRDefault="00A24247" w:rsidP="00906906">
            <w:pPr>
              <w:pStyle w:val="Paragraph"/>
              <w:spacing w:after="0" w:line="240" w:lineRule="auto"/>
              <w:rPr>
                <w:noProof/>
                <w:lang w:val="sk-SK"/>
              </w:rPr>
            </w:pPr>
            <w:r w:rsidRPr="00A24247">
              <w:rPr>
                <w:noProof/>
                <w:lang w:val="sk-SK"/>
              </w:rPr>
              <w:t>0.5535</w:t>
            </w:r>
          </w:p>
        </w:tc>
        <w:tc>
          <w:tcPr>
            <w:tcW w:w="0" w:type="auto"/>
            <w:tcBorders>
              <w:top w:val="single" w:sz="4" w:space="0" w:color="auto"/>
              <w:left w:val="single" w:sz="4" w:space="0" w:color="auto"/>
              <w:bottom w:val="single" w:sz="4" w:space="0" w:color="auto"/>
              <w:right w:val="single" w:sz="4" w:space="0" w:color="auto"/>
            </w:tcBorders>
            <w:hideMark/>
          </w:tcPr>
          <w:p w14:paraId="36CC1E25" w14:textId="77777777" w:rsidR="00A24247" w:rsidRPr="00A24247" w:rsidRDefault="00A24247" w:rsidP="00906906">
            <w:pPr>
              <w:pStyle w:val="Paragraph"/>
              <w:spacing w:after="0" w:line="240" w:lineRule="auto"/>
              <w:jc w:val="right"/>
              <w:rPr>
                <w:noProof/>
                <w:lang w:val="sk-SK"/>
              </w:rPr>
            </w:pPr>
            <w:r w:rsidRPr="00A24247">
              <w:rPr>
                <w:noProof/>
                <w:lang w:val="sk-SK"/>
              </w:rPr>
              <w:t>ex 2914 39 00</w:t>
            </w:r>
          </w:p>
        </w:tc>
        <w:tc>
          <w:tcPr>
            <w:tcW w:w="0" w:type="auto"/>
            <w:tcBorders>
              <w:top w:val="single" w:sz="4" w:space="0" w:color="auto"/>
              <w:left w:val="single" w:sz="4" w:space="0" w:color="auto"/>
              <w:bottom w:val="single" w:sz="4" w:space="0" w:color="auto"/>
              <w:right w:val="single" w:sz="4" w:space="0" w:color="auto"/>
            </w:tcBorders>
            <w:hideMark/>
          </w:tcPr>
          <w:p w14:paraId="4FAD3FBE"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4732EBF" w14:textId="77777777" w:rsidR="00A24247" w:rsidRPr="00A24247" w:rsidRDefault="00A24247" w:rsidP="00906906">
            <w:pPr>
              <w:pStyle w:val="Paragraph"/>
              <w:spacing w:after="0" w:line="240" w:lineRule="auto"/>
              <w:rPr>
                <w:noProof/>
                <w:lang w:val="sk-SK"/>
              </w:rPr>
            </w:pPr>
            <w:r w:rsidRPr="00A24247">
              <w:rPr>
                <w:noProof/>
                <w:lang w:val="sk-SK"/>
              </w:rPr>
              <w:t>4´-Metylacetofenón (CAS RN 122-00-9)</w:t>
            </w:r>
          </w:p>
        </w:tc>
        <w:tc>
          <w:tcPr>
            <w:tcW w:w="0" w:type="auto"/>
            <w:tcBorders>
              <w:top w:val="single" w:sz="4" w:space="0" w:color="auto"/>
              <w:left w:val="single" w:sz="4" w:space="0" w:color="auto"/>
              <w:bottom w:val="single" w:sz="4" w:space="0" w:color="auto"/>
              <w:right w:val="single" w:sz="4" w:space="0" w:color="auto"/>
            </w:tcBorders>
            <w:hideMark/>
          </w:tcPr>
          <w:p w14:paraId="11D51D3F" w14:textId="1C8F74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CFB4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572DA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574189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D64A7E" w14:textId="77777777" w:rsidR="00A24247" w:rsidRPr="00A24247" w:rsidRDefault="00A24247" w:rsidP="00906906">
            <w:pPr>
              <w:pStyle w:val="Paragraph"/>
              <w:spacing w:after="0" w:line="240" w:lineRule="auto"/>
              <w:rPr>
                <w:noProof/>
                <w:lang w:val="sk-SK"/>
              </w:rPr>
            </w:pPr>
            <w:r w:rsidRPr="00A24247">
              <w:rPr>
                <w:noProof/>
                <w:lang w:val="sk-SK"/>
              </w:rPr>
              <w:t>0.7824</w:t>
            </w:r>
          </w:p>
        </w:tc>
        <w:tc>
          <w:tcPr>
            <w:tcW w:w="0" w:type="auto"/>
            <w:tcBorders>
              <w:top w:val="single" w:sz="4" w:space="0" w:color="auto"/>
              <w:left w:val="single" w:sz="4" w:space="0" w:color="auto"/>
              <w:bottom w:val="single" w:sz="4" w:space="0" w:color="auto"/>
              <w:right w:val="single" w:sz="4" w:space="0" w:color="auto"/>
            </w:tcBorders>
            <w:hideMark/>
          </w:tcPr>
          <w:p w14:paraId="61F48C27"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7DB19FD6"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24DD59F" w14:textId="4E0B2EE0" w:rsidR="00A24247" w:rsidRPr="00A24247" w:rsidRDefault="00A24247" w:rsidP="00906906">
            <w:pPr>
              <w:pStyle w:val="Paragraph"/>
              <w:spacing w:after="0" w:line="240" w:lineRule="auto"/>
              <w:rPr>
                <w:noProof/>
                <w:lang w:val="sk-SK"/>
              </w:rPr>
            </w:pPr>
            <w:r w:rsidRPr="00A24247">
              <w:rPr>
                <w:noProof/>
                <w:lang w:val="sk-SK"/>
              </w:rPr>
              <w:t>1,1-dimetoxyacetón (CAS RN 6342-56-9)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F08F86D" w14:textId="6B16A8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2F21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34462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7D0BE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E02B35" w14:textId="77777777" w:rsidR="00A24247" w:rsidRPr="00A24247" w:rsidRDefault="00A24247" w:rsidP="00906906">
            <w:pPr>
              <w:pStyle w:val="Paragraph"/>
              <w:spacing w:after="0" w:line="240" w:lineRule="auto"/>
              <w:rPr>
                <w:noProof/>
                <w:lang w:val="sk-SK"/>
              </w:rPr>
            </w:pPr>
            <w:r w:rsidRPr="00A24247">
              <w:rPr>
                <w:noProof/>
                <w:lang w:val="sk-SK"/>
              </w:rPr>
              <w:t>0.8168</w:t>
            </w:r>
          </w:p>
        </w:tc>
        <w:tc>
          <w:tcPr>
            <w:tcW w:w="0" w:type="auto"/>
            <w:tcBorders>
              <w:top w:val="single" w:sz="4" w:space="0" w:color="auto"/>
              <w:left w:val="single" w:sz="4" w:space="0" w:color="auto"/>
              <w:bottom w:val="single" w:sz="4" w:space="0" w:color="auto"/>
              <w:right w:val="single" w:sz="4" w:space="0" w:color="auto"/>
            </w:tcBorders>
            <w:hideMark/>
          </w:tcPr>
          <w:p w14:paraId="0FE6355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50 00</w:t>
            </w:r>
          </w:p>
        </w:tc>
        <w:tc>
          <w:tcPr>
            <w:tcW w:w="0" w:type="auto"/>
            <w:tcBorders>
              <w:top w:val="single" w:sz="4" w:space="0" w:color="auto"/>
              <w:left w:val="single" w:sz="4" w:space="0" w:color="auto"/>
              <w:bottom w:val="single" w:sz="4" w:space="0" w:color="auto"/>
              <w:right w:val="single" w:sz="4" w:space="0" w:color="auto"/>
            </w:tcBorders>
            <w:hideMark/>
          </w:tcPr>
          <w:p w14:paraId="0D994771"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4C5675B1" w14:textId="3B4B8D3A" w:rsidR="00A24247" w:rsidRPr="00A24247" w:rsidRDefault="00A24247" w:rsidP="00906906">
            <w:pPr>
              <w:pStyle w:val="Paragraph"/>
              <w:spacing w:after="0" w:line="240" w:lineRule="auto"/>
              <w:rPr>
                <w:noProof/>
                <w:lang w:val="sk-SK"/>
              </w:rPr>
            </w:pPr>
            <w:r w:rsidRPr="00A24247">
              <w:rPr>
                <w:noProof/>
                <w:lang w:val="sk-SK"/>
              </w:rPr>
              <w:t>4'-hydroxyacetofenón (CAS RN 99-93-4)</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BEDF79F" w14:textId="72149A0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414C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31FD5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933D4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1AFBCA" w14:textId="77777777" w:rsidR="00A24247" w:rsidRPr="00A24247" w:rsidRDefault="00A24247" w:rsidP="00906906">
            <w:pPr>
              <w:pStyle w:val="Paragraph"/>
              <w:spacing w:after="0" w:line="240" w:lineRule="auto"/>
              <w:rPr>
                <w:noProof/>
                <w:lang w:val="sk-SK"/>
              </w:rPr>
            </w:pPr>
            <w:r w:rsidRPr="00A24247">
              <w:rPr>
                <w:noProof/>
                <w:lang w:val="sk-SK"/>
              </w:rPr>
              <w:t>0.4932</w:t>
            </w:r>
          </w:p>
        </w:tc>
        <w:tc>
          <w:tcPr>
            <w:tcW w:w="0" w:type="auto"/>
            <w:tcBorders>
              <w:top w:val="single" w:sz="4" w:space="0" w:color="auto"/>
              <w:left w:val="single" w:sz="4" w:space="0" w:color="auto"/>
              <w:bottom w:val="single" w:sz="4" w:space="0" w:color="auto"/>
              <w:right w:val="single" w:sz="4" w:space="0" w:color="auto"/>
            </w:tcBorders>
            <w:hideMark/>
          </w:tcPr>
          <w:p w14:paraId="3C3A3B44"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2100731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94C664B" w14:textId="77777777" w:rsidR="00A24247" w:rsidRPr="00A24247" w:rsidRDefault="00A24247" w:rsidP="00906906">
            <w:pPr>
              <w:pStyle w:val="Paragraph"/>
              <w:spacing w:after="0" w:line="240" w:lineRule="auto"/>
              <w:rPr>
                <w:noProof/>
                <w:lang w:val="sk-SK"/>
              </w:rPr>
            </w:pPr>
            <w:r w:rsidRPr="00A24247">
              <w:rPr>
                <w:noProof/>
                <w:lang w:val="sk-SK"/>
              </w:rPr>
              <w:t>3’-Hydroxyacetofenón (CAS RN 121-71-1)</w:t>
            </w:r>
          </w:p>
        </w:tc>
        <w:tc>
          <w:tcPr>
            <w:tcW w:w="0" w:type="auto"/>
            <w:tcBorders>
              <w:top w:val="single" w:sz="4" w:space="0" w:color="auto"/>
              <w:left w:val="single" w:sz="4" w:space="0" w:color="auto"/>
              <w:bottom w:val="single" w:sz="4" w:space="0" w:color="auto"/>
              <w:right w:val="single" w:sz="4" w:space="0" w:color="auto"/>
            </w:tcBorders>
            <w:hideMark/>
          </w:tcPr>
          <w:p w14:paraId="72FD0769" w14:textId="3A0365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1241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761C9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8B3DA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6DFD31" w14:textId="77777777" w:rsidR="00A24247" w:rsidRPr="00A24247" w:rsidRDefault="00A24247" w:rsidP="00906906">
            <w:pPr>
              <w:pStyle w:val="Paragraph"/>
              <w:spacing w:after="0" w:line="240" w:lineRule="auto"/>
              <w:rPr>
                <w:noProof/>
                <w:lang w:val="sk-SK"/>
              </w:rPr>
            </w:pPr>
            <w:r w:rsidRPr="00A24247">
              <w:rPr>
                <w:noProof/>
                <w:lang w:val="sk-SK"/>
              </w:rPr>
              <w:t>0.8179</w:t>
            </w:r>
          </w:p>
        </w:tc>
        <w:tc>
          <w:tcPr>
            <w:tcW w:w="0" w:type="auto"/>
            <w:tcBorders>
              <w:top w:val="single" w:sz="4" w:space="0" w:color="auto"/>
              <w:left w:val="single" w:sz="4" w:space="0" w:color="auto"/>
              <w:bottom w:val="single" w:sz="4" w:space="0" w:color="auto"/>
              <w:right w:val="single" w:sz="4" w:space="0" w:color="auto"/>
            </w:tcBorders>
            <w:hideMark/>
          </w:tcPr>
          <w:p w14:paraId="7A96FDB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50 00</w:t>
            </w:r>
          </w:p>
        </w:tc>
        <w:tc>
          <w:tcPr>
            <w:tcW w:w="0" w:type="auto"/>
            <w:tcBorders>
              <w:top w:val="single" w:sz="4" w:space="0" w:color="auto"/>
              <w:left w:val="single" w:sz="4" w:space="0" w:color="auto"/>
              <w:bottom w:val="single" w:sz="4" w:space="0" w:color="auto"/>
              <w:right w:val="single" w:sz="4" w:space="0" w:color="auto"/>
            </w:tcBorders>
            <w:hideMark/>
          </w:tcPr>
          <w:p w14:paraId="0D90492C"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7353E1D7" w14:textId="2C3FFAF3" w:rsidR="00A24247" w:rsidRPr="00A24247" w:rsidRDefault="00A24247" w:rsidP="00906906">
            <w:pPr>
              <w:pStyle w:val="Paragraph"/>
              <w:spacing w:after="0" w:line="240" w:lineRule="auto"/>
              <w:rPr>
                <w:noProof/>
                <w:lang w:val="sk-SK"/>
              </w:rPr>
            </w:pPr>
            <w:r w:rsidRPr="00A24247">
              <w:rPr>
                <w:noProof/>
                <w:lang w:val="sk-SK"/>
              </w:rPr>
              <w:t>1-[2-(oxirán-2-ylmetoxy)fenyl]-3-fenylpropán-1-ón (CAS RN 22525-95-7)</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40BF288" w14:textId="09C514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644E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1CECC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42CDA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CA46D6" w14:textId="77777777" w:rsidR="00A24247" w:rsidRPr="00A24247" w:rsidRDefault="00A24247" w:rsidP="00906906">
            <w:pPr>
              <w:pStyle w:val="Paragraph"/>
              <w:spacing w:after="0" w:line="240" w:lineRule="auto"/>
              <w:rPr>
                <w:noProof/>
                <w:lang w:val="sk-SK"/>
              </w:rPr>
            </w:pPr>
            <w:r w:rsidRPr="00A24247">
              <w:rPr>
                <w:noProof/>
                <w:lang w:val="sk-SK"/>
              </w:rPr>
              <w:t>0.5943</w:t>
            </w:r>
          </w:p>
        </w:tc>
        <w:tc>
          <w:tcPr>
            <w:tcW w:w="0" w:type="auto"/>
            <w:tcBorders>
              <w:top w:val="single" w:sz="4" w:space="0" w:color="auto"/>
              <w:left w:val="single" w:sz="4" w:space="0" w:color="auto"/>
              <w:bottom w:val="single" w:sz="4" w:space="0" w:color="auto"/>
              <w:right w:val="single" w:sz="4" w:space="0" w:color="auto"/>
            </w:tcBorders>
            <w:hideMark/>
          </w:tcPr>
          <w:p w14:paraId="790C668A"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6BC6C46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436A7306" w14:textId="77777777" w:rsidR="00A24247" w:rsidRPr="00A24247" w:rsidRDefault="00A24247" w:rsidP="00906906">
            <w:pPr>
              <w:pStyle w:val="Paragraph"/>
              <w:spacing w:after="0" w:line="240" w:lineRule="auto"/>
              <w:rPr>
                <w:noProof/>
                <w:lang w:val="sk-SK"/>
              </w:rPr>
            </w:pPr>
            <w:r w:rsidRPr="00A24247">
              <w:rPr>
                <w:noProof/>
                <w:lang w:val="sk-SK"/>
              </w:rPr>
              <w:t>1-(4-Metoxyfenyl)etán-1-ón (CAS RN 100-06-1)</w:t>
            </w:r>
          </w:p>
        </w:tc>
        <w:tc>
          <w:tcPr>
            <w:tcW w:w="0" w:type="auto"/>
            <w:tcBorders>
              <w:top w:val="single" w:sz="4" w:space="0" w:color="auto"/>
              <w:left w:val="single" w:sz="4" w:space="0" w:color="auto"/>
              <w:bottom w:val="single" w:sz="4" w:space="0" w:color="auto"/>
              <w:right w:val="single" w:sz="4" w:space="0" w:color="auto"/>
            </w:tcBorders>
            <w:hideMark/>
          </w:tcPr>
          <w:p w14:paraId="65CB7688" w14:textId="5332AB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8F38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8840D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98B84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B7779A" w14:textId="77777777" w:rsidR="00A24247" w:rsidRPr="00A24247" w:rsidRDefault="00A24247" w:rsidP="00906906">
            <w:pPr>
              <w:pStyle w:val="Paragraph"/>
              <w:spacing w:after="0" w:line="240" w:lineRule="auto"/>
              <w:rPr>
                <w:noProof/>
                <w:lang w:val="sk-SK"/>
              </w:rPr>
            </w:pPr>
            <w:r w:rsidRPr="00A24247">
              <w:rPr>
                <w:noProof/>
                <w:lang w:val="sk-SK"/>
              </w:rPr>
              <w:t>0.8195</w:t>
            </w:r>
          </w:p>
        </w:tc>
        <w:tc>
          <w:tcPr>
            <w:tcW w:w="0" w:type="auto"/>
            <w:tcBorders>
              <w:top w:val="single" w:sz="4" w:space="0" w:color="auto"/>
              <w:left w:val="single" w:sz="4" w:space="0" w:color="auto"/>
              <w:bottom w:val="single" w:sz="4" w:space="0" w:color="auto"/>
              <w:right w:val="single" w:sz="4" w:space="0" w:color="auto"/>
            </w:tcBorders>
            <w:hideMark/>
          </w:tcPr>
          <w:p w14:paraId="6474213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50 00</w:t>
            </w:r>
          </w:p>
        </w:tc>
        <w:tc>
          <w:tcPr>
            <w:tcW w:w="0" w:type="auto"/>
            <w:tcBorders>
              <w:top w:val="single" w:sz="4" w:space="0" w:color="auto"/>
              <w:left w:val="single" w:sz="4" w:space="0" w:color="auto"/>
              <w:bottom w:val="single" w:sz="4" w:space="0" w:color="auto"/>
              <w:right w:val="single" w:sz="4" w:space="0" w:color="auto"/>
            </w:tcBorders>
            <w:hideMark/>
          </w:tcPr>
          <w:p w14:paraId="562B25C1"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505430BC" w14:textId="47FC9B30" w:rsidR="00A24247" w:rsidRPr="00A24247" w:rsidRDefault="00A24247" w:rsidP="00906906">
            <w:pPr>
              <w:pStyle w:val="Paragraph"/>
              <w:spacing w:after="0" w:line="240" w:lineRule="auto"/>
              <w:rPr>
                <w:noProof/>
                <w:lang w:val="sk-SK"/>
              </w:rPr>
            </w:pPr>
            <w:r w:rsidRPr="00A24247">
              <w:rPr>
                <w:noProof/>
                <w:lang w:val="sk-SK"/>
              </w:rPr>
              <w:t>1,1'-{(2-hydroxypropán-1,3-diyl)bis[oxy(6-hydroxybenzén-2,1-diyl)]}dietanón (CAS RN 16150-44-0)</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8DE6B0C" w14:textId="4C34FB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BD81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1EED8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9424C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5E53A9" w14:textId="77777777" w:rsidR="00A24247" w:rsidRPr="00A24247" w:rsidRDefault="00A24247" w:rsidP="00906906">
            <w:pPr>
              <w:pStyle w:val="Paragraph"/>
              <w:spacing w:after="0" w:line="240" w:lineRule="auto"/>
              <w:rPr>
                <w:noProof/>
                <w:lang w:val="sk-SK"/>
              </w:rPr>
            </w:pPr>
            <w:r w:rsidRPr="00A24247">
              <w:rPr>
                <w:noProof/>
                <w:lang w:val="sk-SK"/>
              </w:rPr>
              <w:t>0.7797</w:t>
            </w:r>
          </w:p>
        </w:tc>
        <w:tc>
          <w:tcPr>
            <w:tcW w:w="0" w:type="auto"/>
            <w:tcBorders>
              <w:top w:val="single" w:sz="4" w:space="0" w:color="auto"/>
              <w:left w:val="single" w:sz="4" w:space="0" w:color="auto"/>
              <w:bottom w:val="single" w:sz="4" w:space="0" w:color="auto"/>
              <w:right w:val="single" w:sz="4" w:space="0" w:color="auto"/>
            </w:tcBorders>
            <w:hideMark/>
          </w:tcPr>
          <w:p w14:paraId="05BC5942"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25B8EACE"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4214B2A8" w14:textId="77777777" w:rsidR="00A24247" w:rsidRPr="00A24247" w:rsidRDefault="00A24247" w:rsidP="00906906">
            <w:pPr>
              <w:pStyle w:val="Paragraph"/>
              <w:spacing w:after="0" w:line="240" w:lineRule="auto"/>
              <w:rPr>
                <w:noProof/>
                <w:lang w:val="sk-SK"/>
              </w:rPr>
            </w:pPr>
            <w:r w:rsidRPr="00A24247">
              <w:rPr>
                <w:noProof/>
                <w:lang w:val="sk-SK"/>
              </w:rPr>
              <w:t>2-hydroxy-1-[4-[4-(2-hydroxy-2-metylpropanoyl)fenoxy]fenyl]-2-metylpropan-1-ón (CAS-RN 71868-15-0)</w:t>
            </w:r>
          </w:p>
        </w:tc>
        <w:tc>
          <w:tcPr>
            <w:tcW w:w="0" w:type="auto"/>
            <w:tcBorders>
              <w:top w:val="single" w:sz="4" w:space="0" w:color="auto"/>
              <w:left w:val="single" w:sz="4" w:space="0" w:color="auto"/>
              <w:bottom w:val="single" w:sz="4" w:space="0" w:color="auto"/>
              <w:right w:val="single" w:sz="4" w:space="0" w:color="auto"/>
            </w:tcBorders>
            <w:hideMark/>
          </w:tcPr>
          <w:p w14:paraId="2F16BE5C" w14:textId="4B5C4E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9195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1D834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2AD2D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7BDC2D" w14:textId="77777777" w:rsidR="00A24247" w:rsidRPr="00A24247" w:rsidRDefault="00A24247" w:rsidP="00906906">
            <w:pPr>
              <w:pStyle w:val="Paragraph"/>
              <w:spacing w:after="0" w:line="240" w:lineRule="auto"/>
              <w:rPr>
                <w:noProof/>
                <w:lang w:val="sk-SK"/>
              </w:rPr>
            </w:pPr>
            <w:r w:rsidRPr="00A24247">
              <w:rPr>
                <w:noProof/>
                <w:lang w:val="sk-SK"/>
              </w:rPr>
              <w:t>0.5904</w:t>
            </w:r>
          </w:p>
        </w:tc>
        <w:tc>
          <w:tcPr>
            <w:tcW w:w="0" w:type="auto"/>
            <w:tcBorders>
              <w:top w:val="single" w:sz="4" w:space="0" w:color="auto"/>
              <w:left w:val="single" w:sz="4" w:space="0" w:color="auto"/>
              <w:bottom w:val="single" w:sz="4" w:space="0" w:color="auto"/>
              <w:right w:val="single" w:sz="4" w:space="0" w:color="auto"/>
            </w:tcBorders>
            <w:hideMark/>
          </w:tcPr>
          <w:p w14:paraId="5DBA829D"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573199D3" w14:textId="77777777" w:rsidR="00A24247" w:rsidRPr="00A24247" w:rsidRDefault="00A24247" w:rsidP="00906906">
            <w:pPr>
              <w:pStyle w:val="Paragraph"/>
              <w:spacing w:after="0" w:line="240" w:lineRule="auto"/>
              <w:jc w:val="center"/>
              <w:rPr>
                <w:noProof/>
                <w:lang w:val="sk-SK"/>
              </w:rPr>
            </w:pPr>
            <w:r w:rsidRPr="00A24247">
              <w:rPr>
                <w:noProof/>
                <w:lang w:val="sk-SK"/>
              </w:rPr>
              <w:t>36</w:t>
            </w:r>
          </w:p>
        </w:tc>
        <w:tc>
          <w:tcPr>
            <w:tcW w:w="0" w:type="auto"/>
            <w:tcBorders>
              <w:top w:val="single" w:sz="4" w:space="0" w:color="auto"/>
              <w:left w:val="single" w:sz="4" w:space="0" w:color="auto"/>
              <w:bottom w:val="single" w:sz="4" w:space="0" w:color="auto"/>
              <w:right w:val="single" w:sz="4" w:space="0" w:color="auto"/>
            </w:tcBorders>
            <w:hideMark/>
          </w:tcPr>
          <w:p w14:paraId="24E716DC" w14:textId="77777777" w:rsidR="00A24247" w:rsidRPr="00A24247" w:rsidRDefault="00A24247" w:rsidP="00906906">
            <w:pPr>
              <w:pStyle w:val="Paragraph"/>
              <w:spacing w:after="0" w:line="240" w:lineRule="auto"/>
              <w:rPr>
                <w:noProof/>
                <w:lang w:val="sk-SK"/>
              </w:rPr>
            </w:pPr>
            <w:r w:rsidRPr="00A24247">
              <w:rPr>
                <w:noProof/>
                <w:lang w:val="sk-SK"/>
              </w:rPr>
              <w:t>2,7-Dihydroxy-9-fluorenón (CAS RN 42523-29-5)</w:t>
            </w:r>
          </w:p>
        </w:tc>
        <w:tc>
          <w:tcPr>
            <w:tcW w:w="0" w:type="auto"/>
            <w:tcBorders>
              <w:top w:val="single" w:sz="4" w:space="0" w:color="auto"/>
              <w:left w:val="single" w:sz="4" w:space="0" w:color="auto"/>
              <w:bottom w:val="single" w:sz="4" w:space="0" w:color="auto"/>
              <w:right w:val="single" w:sz="4" w:space="0" w:color="auto"/>
            </w:tcBorders>
            <w:hideMark/>
          </w:tcPr>
          <w:p w14:paraId="5064BC47" w14:textId="0D9297C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97DF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58186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150F6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BEA5F5" w14:textId="77777777" w:rsidR="00A24247" w:rsidRPr="00A24247" w:rsidRDefault="00A24247" w:rsidP="00906906">
            <w:pPr>
              <w:pStyle w:val="Paragraph"/>
              <w:spacing w:after="0" w:line="240" w:lineRule="auto"/>
              <w:rPr>
                <w:noProof/>
                <w:lang w:val="sk-SK"/>
              </w:rPr>
            </w:pPr>
            <w:r w:rsidRPr="00A24247">
              <w:rPr>
                <w:noProof/>
                <w:lang w:val="sk-SK"/>
              </w:rPr>
              <w:t>0.5435</w:t>
            </w:r>
          </w:p>
        </w:tc>
        <w:tc>
          <w:tcPr>
            <w:tcW w:w="0" w:type="auto"/>
            <w:tcBorders>
              <w:top w:val="single" w:sz="4" w:space="0" w:color="auto"/>
              <w:left w:val="single" w:sz="4" w:space="0" w:color="auto"/>
              <w:bottom w:val="single" w:sz="4" w:space="0" w:color="auto"/>
              <w:right w:val="single" w:sz="4" w:space="0" w:color="auto"/>
            </w:tcBorders>
            <w:hideMark/>
          </w:tcPr>
          <w:p w14:paraId="04F18C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50 00</w:t>
            </w:r>
          </w:p>
        </w:tc>
        <w:tc>
          <w:tcPr>
            <w:tcW w:w="0" w:type="auto"/>
            <w:tcBorders>
              <w:top w:val="single" w:sz="4" w:space="0" w:color="auto"/>
              <w:left w:val="single" w:sz="4" w:space="0" w:color="auto"/>
              <w:bottom w:val="single" w:sz="4" w:space="0" w:color="auto"/>
              <w:right w:val="single" w:sz="4" w:space="0" w:color="auto"/>
            </w:tcBorders>
            <w:hideMark/>
          </w:tcPr>
          <w:p w14:paraId="41B59A2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EE6C564" w14:textId="77777777" w:rsidR="00A24247" w:rsidRPr="00A24247" w:rsidRDefault="00A24247" w:rsidP="00906906">
            <w:pPr>
              <w:pStyle w:val="Paragraph"/>
              <w:spacing w:after="0" w:line="240" w:lineRule="auto"/>
              <w:rPr>
                <w:noProof/>
                <w:lang w:val="sk-SK"/>
              </w:rPr>
            </w:pPr>
            <w:r w:rsidRPr="00A24247">
              <w:rPr>
                <w:noProof/>
                <w:lang w:val="sk-SK"/>
              </w:rPr>
              <w:t>4-(4-Hydroxyfenyl)bután-2-ón (CAS RN 5471-51-2)</w:t>
            </w:r>
          </w:p>
        </w:tc>
        <w:tc>
          <w:tcPr>
            <w:tcW w:w="0" w:type="auto"/>
            <w:tcBorders>
              <w:top w:val="single" w:sz="4" w:space="0" w:color="auto"/>
              <w:left w:val="single" w:sz="4" w:space="0" w:color="auto"/>
              <w:bottom w:val="single" w:sz="4" w:space="0" w:color="auto"/>
              <w:right w:val="single" w:sz="4" w:space="0" w:color="auto"/>
            </w:tcBorders>
            <w:hideMark/>
          </w:tcPr>
          <w:p w14:paraId="262F92A1" w14:textId="407E77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18E3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D7151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8B07F9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1E1819" w14:textId="77777777" w:rsidR="00A24247" w:rsidRPr="00A24247" w:rsidRDefault="00A24247" w:rsidP="00906906">
            <w:pPr>
              <w:pStyle w:val="Paragraph"/>
              <w:spacing w:after="0" w:line="240" w:lineRule="auto"/>
              <w:rPr>
                <w:noProof/>
                <w:lang w:val="sk-SK"/>
              </w:rPr>
            </w:pPr>
            <w:r w:rsidRPr="00A24247">
              <w:rPr>
                <w:noProof/>
                <w:lang w:val="sk-SK"/>
              </w:rPr>
              <w:t>0.5809</w:t>
            </w:r>
          </w:p>
        </w:tc>
        <w:tc>
          <w:tcPr>
            <w:tcW w:w="0" w:type="auto"/>
            <w:tcBorders>
              <w:top w:val="single" w:sz="4" w:space="0" w:color="auto"/>
              <w:left w:val="single" w:sz="4" w:space="0" w:color="auto"/>
              <w:bottom w:val="single" w:sz="4" w:space="0" w:color="auto"/>
              <w:right w:val="single" w:sz="4" w:space="0" w:color="auto"/>
            </w:tcBorders>
            <w:hideMark/>
          </w:tcPr>
          <w:p w14:paraId="1F8F58CA"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594E11D3"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30EC0B1" w14:textId="77777777" w:rsidR="00A24247" w:rsidRPr="00A24247" w:rsidRDefault="00A24247" w:rsidP="00906906">
            <w:pPr>
              <w:pStyle w:val="Paragraph"/>
              <w:spacing w:after="0" w:line="240" w:lineRule="auto"/>
              <w:rPr>
                <w:noProof/>
                <w:lang w:val="sk-SK"/>
              </w:rPr>
            </w:pPr>
            <w:r w:rsidRPr="00A24247">
              <w:rPr>
                <w:noProof/>
                <w:lang w:val="sk-SK"/>
              </w:rPr>
              <w:t>3,4-Dihydroxybenzofenón (CAS RN 10425-11-3)</w:t>
            </w:r>
          </w:p>
        </w:tc>
        <w:tc>
          <w:tcPr>
            <w:tcW w:w="0" w:type="auto"/>
            <w:tcBorders>
              <w:top w:val="single" w:sz="4" w:space="0" w:color="auto"/>
              <w:left w:val="single" w:sz="4" w:space="0" w:color="auto"/>
              <w:bottom w:val="single" w:sz="4" w:space="0" w:color="auto"/>
              <w:right w:val="single" w:sz="4" w:space="0" w:color="auto"/>
            </w:tcBorders>
            <w:hideMark/>
          </w:tcPr>
          <w:p w14:paraId="08031581" w14:textId="364EB87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5CA9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D0A0A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2E29B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1B71A3" w14:textId="77777777" w:rsidR="00A24247" w:rsidRPr="00A24247" w:rsidRDefault="00A24247" w:rsidP="00906906">
            <w:pPr>
              <w:pStyle w:val="Paragraph"/>
              <w:spacing w:after="0" w:line="240" w:lineRule="auto"/>
              <w:rPr>
                <w:noProof/>
                <w:lang w:val="sk-SK"/>
              </w:rPr>
            </w:pPr>
            <w:r w:rsidRPr="00A24247">
              <w:rPr>
                <w:noProof/>
                <w:lang w:val="sk-SK"/>
              </w:rPr>
              <w:t>0.4235</w:t>
            </w:r>
          </w:p>
        </w:tc>
        <w:tc>
          <w:tcPr>
            <w:tcW w:w="0" w:type="auto"/>
            <w:tcBorders>
              <w:top w:val="single" w:sz="4" w:space="0" w:color="auto"/>
              <w:left w:val="single" w:sz="4" w:space="0" w:color="auto"/>
              <w:bottom w:val="single" w:sz="4" w:space="0" w:color="auto"/>
              <w:right w:val="single" w:sz="4" w:space="0" w:color="auto"/>
            </w:tcBorders>
            <w:hideMark/>
          </w:tcPr>
          <w:p w14:paraId="55E35361"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0D028FED"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65828DA" w14:textId="77777777" w:rsidR="00A24247" w:rsidRPr="00A24247" w:rsidRDefault="00A24247" w:rsidP="00906906">
            <w:pPr>
              <w:pStyle w:val="Paragraph"/>
              <w:spacing w:after="0" w:line="240" w:lineRule="auto"/>
              <w:rPr>
                <w:noProof/>
                <w:lang w:val="sk-SK"/>
              </w:rPr>
            </w:pPr>
            <w:r w:rsidRPr="00A24247">
              <w:rPr>
                <w:noProof/>
                <w:lang w:val="sk-SK"/>
              </w:rPr>
              <w:t>2,2-Dimetoxy-2-fenylacetofenón (CAS RN 24650-42-8)</w:t>
            </w:r>
          </w:p>
        </w:tc>
        <w:tc>
          <w:tcPr>
            <w:tcW w:w="0" w:type="auto"/>
            <w:tcBorders>
              <w:top w:val="single" w:sz="4" w:space="0" w:color="auto"/>
              <w:left w:val="single" w:sz="4" w:space="0" w:color="auto"/>
              <w:bottom w:val="single" w:sz="4" w:space="0" w:color="auto"/>
              <w:right w:val="single" w:sz="4" w:space="0" w:color="auto"/>
            </w:tcBorders>
            <w:hideMark/>
          </w:tcPr>
          <w:p w14:paraId="6F23FE0C" w14:textId="0466D0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D5FD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76B3F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48F08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86242E" w14:textId="77777777" w:rsidR="00A24247" w:rsidRPr="00A24247" w:rsidRDefault="00A24247" w:rsidP="00906906">
            <w:pPr>
              <w:pStyle w:val="Paragraph"/>
              <w:spacing w:after="0" w:line="240" w:lineRule="auto"/>
              <w:rPr>
                <w:noProof/>
                <w:lang w:val="sk-SK"/>
              </w:rPr>
            </w:pPr>
            <w:r w:rsidRPr="00A24247">
              <w:rPr>
                <w:noProof/>
                <w:lang w:val="sk-SK"/>
              </w:rPr>
              <w:t>0.6762</w:t>
            </w:r>
          </w:p>
        </w:tc>
        <w:tc>
          <w:tcPr>
            <w:tcW w:w="0" w:type="auto"/>
            <w:tcBorders>
              <w:top w:val="single" w:sz="4" w:space="0" w:color="auto"/>
              <w:left w:val="single" w:sz="4" w:space="0" w:color="auto"/>
              <w:bottom w:val="single" w:sz="4" w:space="0" w:color="auto"/>
              <w:right w:val="single" w:sz="4" w:space="0" w:color="auto"/>
            </w:tcBorders>
            <w:hideMark/>
          </w:tcPr>
          <w:p w14:paraId="5726BD32"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043501C2"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009113BF" w14:textId="77777777" w:rsidR="00A24247" w:rsidRPr="00A24247" w:rsidRDefault="00A24247" w:rsidP="00906906">
            <w:pPr>
              <w:pStyle w:val="Paragraph"/>
              <w:spacing w:after="0" w:line="240" w:lineRule="auto"/>
              <w:rPr>
                <w:noProof/>
                <w:lang w:val="sk-SK"/>
              </w:rPr>
            </w:pPr>
            <w:r w:rsidRPr="00A24247">
              <w:rPr>
                <w:noProof/>
                <w:lang w:val="sk-SK"/>
              </w:rPr>
              <w:t>7-Hydroxy-3,4-dihydro-1(2H)-naftalén (CAS RN 22009-38-7)</w:t>
            </w:r>
          </w:p>
        </w:tc>
        <w:tc>
          <w:tcPr>
            <w:tcW w:w="0" w:type="auto"/>
            <w:tcBorders>
              <w:top w:val="single" w:sz="4" w:space="0" w:color="auto"/>
              <w:left w:val="single" w:sz="4" w:space="0" w:color="auto"/>
              <w:bottom w:val="single" w:sz="4" w:space="0" w:color="auto"/>
              <w:right w:val="single" w:sz="4" w:space="0" w:color="auto"/>
            </w:tcBorders>
            <w:hideMark/>
          </w:tcPr>
          <w:p w14:paraId="58AF3690" w14:textId="4FCFA6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CD2A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E9FCA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06E02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3ABC29" w14:textId="77777777" w:rsidR="00A24247" w:rsidRPr="00A24247" w:rsidRDefault="00A24247" w:rsidP="00906906">
            <w:pPr>
              <w:pStyle w:val="Paragraph"/>
              <w:spacing w:after="0" w:line="240" w:lineRule="auto"/>
              <w:rPr>
                <w:noProof/>
                <w:lang w:val="sk-SK"/>
              </w:rPr>
            </w:pPr>
            <w:r w:rsidRPr="00A24247">
              <w:rPr>
                <w:noProof/>
                <w:lang w:val="sk-SK"/>
              </w:rPr>
              <w:t>0.4385</w:t>
            </w:r>
          </w:p>
        </w:tc>
        <w:tc>
          <w:tcPr>
            <w:tcW w:w="0" w:type="auto"/>
            <w:tcBorders>
              <w:top w:val="single" w:sz="4" w:space="0" w:color="auto"/>
              <w:left w:val="single" w:sz="4" w:space="0" w:color="auto"/>
              <w:bottom w:val="single" w:sz="4" w:space="0" w:color="auto"/>
              <w:right w:val="single" w:sz="4" w:space="0" w:color="auto"/>
            </w:tcBorders>
            <w:hideMark/>
          </w:tcPr>
          <w:p w14:paraId="1E5141BF" w14:textId="77777777" w:rsidR="00A24247" w:rsidRPr="00A24247" w:rsidRDefault="00A24247" w:rsidP="00906906">
            <w:pPr>
              <w:pStyle w:val="Paragraph"/>
              <w:spacing w:after="0" w:line="240" w:lineRule="auto"/>
              <w:jc w:val="right"/>
              <w:rPr>
                <w:noProof/>
                <w:lang w:val="sk-SK"/>
              </w:rPr>
            </w:pPr>
            <w:r w:rsidRPr="00A24247">
              <w:rPr>
                <w:noProof/>
                <w:lang w:val="sk-SK"/>
              </w:rPr>
              <w:t>ex 2914 50 00</w:t>
            </w:r>
          </w:p>
        </w:tc>
        <w:tc>
          <w:tcPr>
            <w:tcW w:w="0" w:type="auto"/>
            <w:tcBorders>
              <w:top w:val="single" w:sz="4" w:space="0" w:color="auto"/>
              <w:left w:val="single" w:sz="4" w:space="0" w:color="auto"/>
              <w:bottom w:val="single" w:sz="4" w:space="0" w:color="auto"/>
              <w:right w:val="single" w:sz="4" w:space="0" w:color="auto"/>
            </w:tcBorders>
            <w:hideMark/>
          </w:tcPr>
          <w:p w14:paraId="2E53EF7D"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6517639A" w14:textId="77777777" w:rsidR="00A24247" w:rsidRPr="00A24247" w:rsidRDefault="00A24247" w:rsidP="00906906">
            <w:pPr>
              <w:pStyle w:val="Paragraph"/>
              <w:spacing w:after="0" w:line="240" w:lineRule="auto"/>
              <w:rPr>
                <w:noProof/>
                <w:lang w:val="sk-SK"/>
              </w:rPr>
            </w:pPr>
            <w:r w:rsidRPr="00A24247">
              <w:rPr>
                <w:noProof/>
                <w:lang w:val="sk-SK"/>
              </w:rPr>
              <w:t>2´,6´-Dihydroxyacetofenón (CAS RN 699-83-2)</w:t>
            </w:r>
          </w:p>
        </w:tc>
        <w:tc>
          <w:tcPr>
            <w:tcW w:w="0" w:type="auto"/>
            <w:tcBorders>
              <w:top w:val="single" w:sz="4" w:space="0" w:color="auto"/>
              <w:left w:val="single" w:sz="4" w:space="0" w:color="auto"/>
              <w:bottom w:val="single" w:sz="4" w:space="0" w:color="auto"/>
              <w:right w:val="single" w:sz="4" w:space="0" w:color="auto"/>
            </w:tcBorders>
            <w:hideMark/>
          </w:tcPr>
          <w:p w14:paraId="4D54F8F1" w14:textId="08C5D1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DF01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58D84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A01F1B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52440E" w14:textId="77777777" w:rsidR="00A24247" w:rsidRPr="00A24247" w:rsidRDefault="00A24247" w:rsidP="00906906">
            <w:pPr>
              <w:pStyle w:val="Paragraph"/>
              <w:spacing w:after="0" w:line="240" w:lineRule="auto"/>
              <w:rPr>
                <w:noProof/>
                <w:lang w:val="sk-SK"/>
              </w:rPr>
            </w:pPr>
            <w:r w:rsidRPr="00A24247">
              <w:rPr>
                <w:noProof/>
                <w:lang w:val="sk-SK"/>
              </w:rPr>
              <w:t>0.2647</w:t>
            </w:r>
          </w:p>
        </w:tc>
        <w:tc>
          <w:tcPr>
            <w:tcW w:w="0" w:type="auto"/>
            <w:tcBorders>
              <w:top w:val="single" w:sz="4" w:space="0" w:color="auto"/>
              <w:left w:val="single" w:sz="4" w:space="0" w:color="auto"/>
              <w:bottom w:val="single" w:sz="4" w:space="0" w:color="auto"/>
              <w:right w:val="single" w:sz="4" w:space="0" w:color="auto"/>
            </w:tcBorders>
            <w:hideMark/>
          </w:tcPr>
          <w:p w14:paraId="6A09ACEB" w14:textId="77777777" w:rsidR="00A24247" w:rsidRPr="00A24247" w:rsidRDefault="00A24247" w:rsidP="00906906">
            <w:pPr>
              <w:pStyle w:val="Paragraph"/>
              <w:spacing w:after="0" w:line="240" w:lineRule="auto"/>
              <w:jc w:val="right"/>
              <w:rPr>
                <w:noProof/>
                <w:lang w:val="sk-SK"/>
              </w:rPr>
            </w:pPr>
            <w:r w:rsidRPr="00A24247">
              <w:rPr>
                <w:noProof/>
                <w:lang w:val="sk-SK"/>
              </w:rPr>
              <w:t>ex 2914 69 80</w:t>
            </w:r>
          </w:p>
        </w:tc>
        <w:tc>
          <w:tcPr>
            <w:tcW w:w="0" w:type="auto"/>
            <w:tcBorders>
              <w:top w:val="single" w:sz="4" w:space="0" w:color="auto"/>
              <w:left w:val="single" w:sz="4" w:space="0" w:color="auto"/>
              <w:bottom w:val="single" w:sz="4" w:space="0" w:color="auto"/>
              <w:right w:val="single" w:sz="4" w:space="0" w:color="auto"/>
            </w:tcBorders>
            <w:hideMark/>
          </w:tcPr>
          <w:p w14:paraId="103B996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979AD35" w14:textId="77777777" w:rsidR="00A24247" w:rsidRPr="00A24247" w:rsidRDefault="00A24247" w:rsidP="00906906">
            <w:pPr>
              <w:pStyle w:val="Paragraph"/>
              <w:spacing w:after="0" w:line="240" w:lineRule="auto"/>
              <w:rPr>
                <w:noProof/>
                <w:lang w:val="sk-SK"/>
              </w:rPr>
            </w:pPr>
            <w:r w:rsidRPr="00A24247">
              <w:rPr>
                <w:noProof/>
                <w:lang w:val="sk-SK"/>
              </w:rPr>
              <w:t>2-Etylantrachinón (CAS RN 84-51-5)</w:t>
            </w:r>
          </w:p>
        </w:tc>
        <w:tc>
          <w:tcPr>
            <w:tcW w:w="0" w:type="auto"/>
            <w:tcBorders>
              <w:top w:val="single" w:sz="4" w:space="0" w:color="auto"/>
              <w:left w:val="single" w:sz="4" w:space="0" w:color="auto"/>
              <w:bottom w:val="single" w:sz="4" w:space="0" w:color="auto"/>
              <w:right w:val="single" w:sz="4" w:space="0" w:color="auto"/>
            </w:tcBorders>
            <w:hideMark/>
          </w:tcPr>
          <w:p w14:paraId="2BF6B674" w14:textId="518CD6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C23E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EC72E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6CBC5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A40BB2" w14:textId="77777777" w:rsidR="00A24247" w:rsidRPr="00A24247" w:rsidRDefault="00A24247" w:rsidP="00906906">
            <w:pPr>
              <w:pStyle w:val="Paragraph"/>
              <w:spacing w:after="0" w:line="240" w:lineRule="auto"/>
              <w:rPr>
                <w:noProof/>
                <w:lang w:val="sk-SK"/>
              </w:rPr>
            </w:pPr>
            <w:r w:rsidRPr="00A24247">
              <w:rPr>
                <w:noProof/>
                <w:lang w:val="sk-SK"/>
              </w:rPr>
              <w:t>0.2643</w:t>
            </w:r>
          </w:p>
        </w:tc>
        <w:tc>
          <w:tcPr>
            <w:tcW w:w="0" w:type="auto"/>
            <w:tcBorders>
              <w:top w:val="single" w:sz="4" w:space="0" w:color="auto"/>
              <w:left w:val="single" w:sz="4" w:space="0" w:color="auto"/>
              <w:bottom w:val="single" w:sz="4" w:space="0" w:color="auto"/>
              <w:right w:val="single" w:sz="4" w:space="0" w:color="auto"/>
            </w:tcBorders>
            <w:hideMark/>
          </w:tcPr>
          <w:p w14:paraId="1B61874E" w14:textId="77777777" w:rsidR="00A24247" w:rsidRPr="00A24247" w:rsidRDefault="00A24247" w:rsidP="00906906">
            <w:pPr>
              <w:pStyle w:val="Paragraph"/>
              <w:spacing w:after="0" w:line="240" w:lineRule="auto"/>
              <w:jc w:val="right"/>
              <w:rPr>
                <w:noProof/>
                <w:lang w:val="sk-SK"/>
              </w:rPr>
            </w:pPr>
            <w:r w:rsidRPr="00A24247">
              <w:rPr>
                <w:noProof/>
                <w:lang w:val="sk-SK"/>
              </w:rPr>
              <w:t>ex 2914 69 80</w:t>
            </w:r>
          </w:p>
        </w:tc>
        <w:tc>
          <w:tcPr>
            <w:tcW w:w="0" w:type="auto"/>
            <w:tcBorders>
              <w:top w:val="single" w:sz="4" w:space="0" w:color="auto"/>
              <w:left w:val="single" w:sz="4" w:space="0" w:color="auto"/>
              <w:bottom w:val="single" w:sz="4" w:space="0" w:color="auto"/>
              <w:right w:val="single" w:sz="4" w:space="0" w:color="auto"/>
            </w:tcBorders>
            <w:hideMark/>
          </w:tcPr>
          <w:p w14:paraId="0790746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BCF8989" w14:textId="77777777" w:rsidR="00A24247" w:rsidRPr="00A24247" w:rsidRDefault="00A24247" w:rsidP="00906906">
            <w:pPr>
              <w:pStyle w:val="Paragraph"/>
              <w:spacing w:after="0" w:line="240" w:lineRule="auto"/>
              <w:rPr>
                <w:noProof/>
                <w:lang w:val="sk-SK"/>
              </w:rPr>
            </w:pPr>
            <w:r w:rsidRPr="00A24247">
              <w:rPr>
                <w:noProof/>
                <w:lang w:val="sk-SK"/>
              </w:rPr>
              <w:t>1,4-Dihydroxyantrachinón (CAS RN 81-64-1)</w:t>
            </w:r>
          </w:p>
        </w:tc>
        <w:tc>
          <w:tcPr>
            <w:tcW w:w="0" w:type="auto"/>
            <w:tcBorders>
              <w:top w:val="single" w:sz="4" w:space="0" w:color="auto"/>
              <w:left w:val="single" w:sz="4" w:space="0" w:color="auto"/>
              <w:bottom w:val="single" w:sz="4" w:space="0" w:color="auto"/>
              <w:right w:val="single" w:sz="4" w:space="0" w:color="auto"/>
            </w:tcBorders>
            <w:hideMark/>
          </w:tcPr>
          <w:p w14:paraId="73DC23FC" w14:textId="4EDD62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5D64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CF38F4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B61E1A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619009" w14:textId="77777777" w:rsidR="00A24247" w:rsidRPr="00A24247" w:rsidRDefault="00A24247" w:rsidP="00906906">
            <w:pPr>
              <w:pStyle w:val="Paragraph"/>
              <w:spacing w:after="0" w:line="240" w:lineRule="auto"/>
              <w:rPr>
                <w:noProof/>
                <w:lang w:val="sk-SK"/>
              </w:rPr>
            </w:pPr>
            <w:r w:rsidRPr="00A24247">
              <w:rPr>
                <w:noProof/>
                <w:lang w:val="sk-SK"/>
              </w:rPr>
              <w:t>0.5430</w:t>
            </w:r>
          </w:p>
        </w:tc>
        <w:tc>
          <w:tcPr>
            <w:tcW w:w="0" w:type="auto"/>
            <w:tcBorders>
              <w:top w:val="single" w:sz="4" w:space="0" w:color="auto"/>
              <w:left w:val="single" w:sz="4" w:space="0" w:color="auto"/>
              <w:bottom w:val="single" w:sz="4" w:space="0" w:color="auto"/>
              <w:right w:val="single" w:sz="4" w:space="0" w:color="auto"/>
            </w:tcBorders>
            <w:hideMark/>
          </w:tcPr>
          <w:p w14:paraId="43DF6DE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69 80</w:t>
            </w:r>
          </w:p>
        </w:tc>
        <w:tc>
          <w:tcPr>
            <w:tcW w:w="0" w:type="auto"/>
            <w:tcBorders>
              <w:top w:val="single" w:sz="4" w:space="0" w:color="auto"/>
              <w:left w:val="single" w:sz="4" w:space="0" w:color="auto"/>
              <w:bottom w:val="single" w:sz="4" w:space="0" w:color="auto"/>
              <w:right w:val="single" w:sz="4" w:space="0" w:color="auto"/>
            </w:tcBorders>
            <w:hideMark/>
          </w:tcPr>
          <w:p w14:paraId="6D881F7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A2B1ACE" w14:textId="77777777" w:rsidR="00A24247" w:rsidRPr="00A24247" w:rsidRDefault="00A24247" w:rsidP="00906906">
            <w:pPr>
              <w:pStyle w:val="Paragraph"/>
              <w:spacing w:after="0" w:line="240" w:lineRule="auto"/>
              <w:rPr>
                <w:noProof/>
                <w:lang w:val="sk-SK"/>
              </w:rPr>
            </w:pPr>
            <w:r w:rsidRPr="00A24247">
              <w:rPr>
                <w:i/>
                <w:iCs/>
                <w:noProof/>
                <w:lang w:val="sk-SK"/>
              </w:rPr>
              <w:t>p</w:t>
            </w:r>
            <w:r w:rsidRPr="00A24247">
              <w:rPr>
                <w:noProof/>
                <w:lang w:val="sk-SK"/>
              </w:rPr>
              <w:t>-Benzochinón (CAS RN 106-51-4)</w:t>
            </w:r>
          </w:p>
        </w:tc>
        <w:tc>
          <w:tcPr>
            <w:tcW w:w="0" w:type="auto"/>
            <w:tcBorders>
              <w:top w:val="single" w:sz="4" w:space="0" w:color="auto"/>
              <w:left w:val="single" w:sz="4" w:space="0" w:color="auto"/>
              <w:bottom w:val="single" w:sz="4" w:space="0" w:color="auto"/>
              <w:right w:val="single" w:sz="4" w:space="0" w:color="auto"/>
            </w:tcBorders>
            <w:hideMark/>
          </w:tcPr>
          <w:p w14:paraId="02B001EB" w14:textId="43BCEE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4646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19C33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B0533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1B9081" w14:textId="77777777" w:rsidR="00A24247" w:rsidRPr="00A24247" w:rsidRDefault="00A24247" w:rsidP="00906906">
            <w:pPr>
              <w:pStyle w:val="Paragraph"/>
              <w:spacing w:after="0" w:line="240" w:lineRule="auto"/>
              <w:rPr>
                <w:noProof/>
                <w:lang w:val="sk-SK"/>
              </w:rPr>
            </w:pPr>
            <w:r w:rsidRPr="00A24247">
              <w:rPr>
                <w:noProof/>
                <w:lang w:val="sk-SK"/>
              </w:rPr>
              <w:t>0.6481</w:t>
            </w:r>
          </w:p>
        </w:tc>
        <w:tc>
          <w:tcPr>
            <w:tcW w:w="0" w:type="auto"/>
            <w:tcBorders>
              <w:top w:val="single" w:sz="4" w:space="0" w:color="auto"/>
              <w:left w:val="single" w:sz="4" w:space="0" w:color="auto"/>
              <w:bottom w:val="single" w:sz="4" w:space="0" w:color="auto"/>
              <w:right w:val="single" w:sz="4" w:space="0" w:color="auto"/>
            </w:tcBorders>
            <w:hideMark/>
          </w:tcPr>
          <w:p w14:paraId="0D83527F" w14:textId="77777777" w:rsidR="00A24247" w:rsidRPr="00A24247" w:rsidRDefault="00A24247" w:rsidP="00906906">
            <w:pPr>
              <w:pStyle w:val="Paragraph"/>
              <w:spacing w:after="0" w:line="240" w:lineRule="auto"/>
              <w:jc w:val="right"/>
              <w:rPr>
                <w:noProof/>
                <w:lang w:val="sk-SK"/>
              </w:rPr>
            </w:pPr>
            <w:r w:rsidRPr="00A24247">
              <w:rPr>
                <w:noProof/>
                <w:lang w:val="sk-SK"/>
              </w:rPr>
              <w:t>ex 2914 69 80</w:t>
            </w:r>
          </w:p>
        </w:tc>
        <w:tc>
          <w:tcPr>
            <w:tcW w:w="0" w:type="auto"/>
            <w:tcBorders>
              <w:top w:val="single" w:sz="4" w:space="0" w:color="auto"/>
              <w:left w:val="single" w:sz="4" w:space="0" w:color="auto"/>
              <w:bottom w:val="single" w:sz="4" w:space="0" w:color="auto"/>
              <w:right w:val="single" w:sz="4" w:space="0" w:color="auto"/>
            </w:tcBorders>
            <w:hideMark/>
          </w:tcPr>
          <w:p w14:paraId="02009D5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CA1E0B5" w14:textId="2357ECF4" w:rsidR="00A24247" w:rsidRPr="00A24247" w:rsidRDefault="00A24247" w:rsidP="00906906">
            <w:pPr>
              <w:pStyle w:val="Paragraph"/>
              <w:spacing w:after="0" w:line="240" w:lineRule="auto"/>
              <w:rPr>
                <w:noProof/>
                <w:lang w:val="sk-SK"/>
              </w:rPr>
            </w:pPr>
            <w:r w:rsidRPr="00A24247">
              <w:rPr>
                <w:noProof/>
                <w:lang w:val="sk-SK"/>
              </w:rPr>
              <w:t>Reakčná zmes 2-(1,2-dimetylpropyl)antrachinónu (CAS RN 68892-28-4)</w:t>
            </w:r>
            <w:r w:rsidR="00730589">
              <w:rPr>
                <w:noProof/>
                <w:lang w:val="sk-SK"/>
              </w:rPr>
              <w:t xml:space="preserve"> a </w:t>
            </w:r>
            <w:r w:rsidRPr="00A24247">
              <w:rPr>
                <w:noProof/>
                <w:lang w:val="sk-SK"/>
              </w:rPr>
              <w:t>2-(1,1-dimetylpropyl)antrachinónu (CAS RN 32588-54-8)</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9367D7D" w14:textId="1126CE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78E7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43970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A7C381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831412" w14:textId="77777777" w:rsidR="00A24247" w:rsidRPr="00A24247" w:rsidRDefault="00A24247" w:rsidP="00906906">
            <w:pPr>
              <w:pStyle w:val="Paragraph"/>
              <w:spacing w:after="0" w:line="240" w:lineRule="auto"/>
              <w:rPr>
                <w:noProof/>
                <w:lang w:val="sk-SK"/>
              </w:rPr>
            </w:pPr>
            <w:r w:rsidRPr="00A24247">
              <w:rPr>
                <w:noProof/>
                <w:lang w:val="sk-SK"/>
              </w:rPr>
              <w:t>0.7736</w:t>
            </w:r>
          </w:p>
        </w:tc>
        <w:tc>
          <w:tcPr>
            <w:tcW w:w="0" w:type="auto"/>
            <w:tcBorders>
              <w:top w:val="single" w:sz="4" w:space="0" w:color="auto"/>
              <w:left w:val="single" w:sz="4" w:space="0" w:color="auto"/>
              <w:bottom w:val="single" w:sz="4" w:space="0" w:color="auto"/>
              <w:right w:val="single" w:sz="4" w:space="0" w:color="auto"/>
            </w:tcBorders>
            <w:hideMark/>
          </w:tcPr>
          <w:p w14:paraId="0CA5B46F"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4C07BB26"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5FA37CD1" w14:textId="77777777" w:rsidR="00A24247" w:rsidRPr="00A24247" w:rsidRDefault="00A24247" w:rsidP="00906906">
            <w:pPr>
              <w:pStyle w:val="Paragraph"/>
              <w:spacing w:after="0" w:line="240" w:lineRule="auto"/>
              <w:rPr>
                <w:noProof/>
                <w:lang w:val="sk-SK"/>
              </w:rPr>
            </w:pPr>
            <w:r w:rsidRPr="00A24247">
              <w:rPr>
                <w:noProof/>
                <w:lang w:val="sk-SK"/>
              </w:rPr>
              <w:t>2-chlór-1-cyklopropyletanón (CAS RN 7379-14-8)</w:t>
            </w:r>
          </w:p>
        </w:tc>
        <w:tc>
          <w:tcPr>
            <w:tcW w:w="0" w:type="auto"/>
            <w:tcBorders>
              <w:top w:val="single" w:sz="4" w:space="0" w:color="auto"/>
              <w:left w:val="single" w:sz="4" w:space="0" w:color="auto"/>
              <w:bottom w:val="single" w:sz="4" w:space="0" w:color="auto"/>
              <w:right w:val="single" w:sz="4" w:space="0" w:color="auto"/>
            </w:tcBorders>
            <w:hideMark/>
          </w:tcPr>
          <w:p w14:paraId="1DF839DD" w14:textId="3FD021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D0A8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D39EB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A29CAC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81400B" w14:textId="77777777" w:rsidR="00A24247" w:rsidRPr="00A24247" w:rsidRDefault="00A24247" w:rsidP="00906906">
            <w:pPr>
              <w:pStyle w:val="Paragraph"/>
              <w:spacing w:after="0" w:line="240" w:lineRule="auto"/>
              <w:rPr>
                <w:noProof/>
                <w:lang w:val="sk-SK"/>
              </w:rPr>
            </w:pPr>
            <w:r w:rsidRPr="00A24247">
              <w:rPr>
                <w:noProof/>
                <w:lang w:val="sk-SK"/>
              </w:rPr>
              <w:t>0.5782</w:t>
            </w:r>
          </w:p>
        </w:tc>
        <w:tc>
          <w:tcPr>
            <w:tcW w:w="0" w:type="auto"/>
            <w:tcBorders>
              <w:top w:val="single" w:sz="4" w:space="0" w:color="auto"/>
              <w:left w:val="single" w:sz="4" w:space="0" w:color="auto"/>
              <w:bottom w:val="single" w:sz="4" w:space="0" w:color="auto"/>
              <w:right w:val="single" w:sz="4" w:space="0" w:color="auto"/>
            </w:tcBorders>
            <w:hideMark/>
          </w:tcPr>
          <w:p w14:paraId="7B82D6D6"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6578BEB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4392667" w14:textId="77777777" w:rsidR="00A24247" w:rsidRPr="00A24247" w:rsidRDefault="00A24247" w:rsidP="00906906">
            <w:pPr>
              <w:pStyle w:val="Paragraph"/>
              <w:spacing w:after="0" w:line="240" w:lineRule="auto"/>
              <w:rPr>
                <w:noProof/>
                <w:lang w:val="sk-SK"/>
              </w:rPr>
            </w:pPr>
            <w:r w:rsidRPr="00A24247">
              <w:rPr>
                <w:noProof/>
                <w:lang w:val="sk-SK"/>
              </w:rPr>
              <w:t>2,4'-Difluórbenzofenón (CAS RN 342-25-6)</w:t>
            </w:r>
          </w:p>
        </w:tc>
        <w:tc>
          <w:tcPr>
            <w:tcW w:w="0" w:type="auto"/>
            <w:tcBorders>
              <w:top w:val="single" w:sz="4" w:space="0" w:color="auto"/>
              <w:left w:val="single" w:sz="4" w:space="0" w:color="auto"/>
              <w:bottom w:val="single" w:sz="4" w:space="0" w:color="auto"/>
              <w:right w:val="single" w:sz="4" w:space="0" w:color="auto"/>
            </w:tcBorders>
            <w:hideMark/>
          </w:tcPr>
          <w:p w14:paraId="7F8338E5" w14:textId="4EB73B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2AB6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AB42A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30EA1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560027" w14:textId="77777777" w:rsidR="00A24247" w:rsidRPr="00A24247" w:rsidRDefault="00A24247" w:rsidP="00906906">
            <w:pPr>
              <w:pStyle w:val="Paragraph"/>
              <w:spacing w:after="0" w:line="240" w:lineRule="auto"/>
              <w:rPr>
                <w:noProof/>
                <w:lang w:val="sk-SK"/>
              </w:rPr>
            </w:pPr>
            <w:r w:rsidRPr="00A24247">
              <w:rPr>
                <w:noProof/>
                <w:lang w:val="sk-SK"/>
              </w:rPr>
              <w:t>0.7732</w:t>
            </w:r>
          </w:p>
        </w:tc>
        <w:tc>
          <w:tcPr>
            <w:tcW w:w="0" w:type="auto"/>
            <w:tcBorders>
              <w:top w:val="single" w:sz="4" w:space="0" w:color="auto"/>
              <w:left w:val="single" w:sz="4" w:space="0" w:color="auto"/>
              <w:bottom w:val="single" w:sz="4" w:space="0" w:color="auto"/>
              <w:right w:val="single" w:sz="4" w:space="0" w:color="auto"/>
            </w:tcBorders>
            <w:hideMark/>
          </w:tcPr>
          <w:p w14:paraId="3E509E4D"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35D5CA69"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65C30133" w14:textId="77777777" w:rsidR="00A24247" w:rsidRPr="00A24247" w:rsidRDefault="00A24247" w:rsidP="00906906">
            <w:pPr>
              <w:pStyle w:val="Paragraph"/>
              <w:spacing w:after="0" w:line="240" w:lineRule="auto"/>
              <w:rPr>
                <w:noProof/>
                <w:lang w:val="sk-SK"/>
              </w:rPr>
            </w:pPr>
            <w:r w:rsidRPr="00A24247">
              <w:rPr>
                <w:noProof/>
                <w:lang w:val="sk-SK"/>
              </w:rPr>
              <w:t>5-Chlór-2-hydroxybenzofenón (CAS RN 85-19-8)</w:t>
            </w:r>
          </w:p>
        </w:tc>
        <w:tc>
          <w:tcPr>
            <w:tcW w:w="0" w:type="auto"/>
            <w:tcBorders>
              <w:top w:val="single" w:sz="4" w:space="0" w:color="auto"/>
              <w:left w:val="single" w:sz="4" w:space="0" w:color="auto"/>
              <w:bottom w:val="single" w:sz="4" w:space="0" w:color="auto"/>
              <w:right w:val="single" w:sz="4" w:space="0" w:color="auto"/>
            </w:tcBorders>
            <w:hideMark/>
          </w:tcPr>
          <w:p w14:paraId="0511E051" w14:textId="2466C5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D72E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177C7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E5133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62BEF2" w14:textId="77777777" w:rsidR="00A24247" w:rsidRPr="00A24247" w:rsidRDefault="00A24247" w:rsidP="00906906">
            <w:pPr>
              <w:pStyle w:val="Paragraph"/>
              <w:spacing w:after="0" w:line="240" w:lineRule="auto"/>
              <w:rPr>
                <w:noProof/>
                <w:lang w:val="sk-SK"/>
              </w:rPr>
            </w:pPr>
            <w:r w:rsidRPr="00A24247">
              <w:rPr>
                <w:noProof/>
                <w:lang w:val="sk-SK"/>
              </w:rPr>
              <w:t>0.7751</w:t>
            </w:r>
          </w:p>
        </w:tc>
        <w:tc>
          <w:tcPr>
            <w:tcW w:w="0" w:type="auto"/>
            <w:tcBorders>
              <w:top w:val="single" w:sz="4" w:space="0" w:color="auto"/>
              <w:left w:val="single" w:sz="4" w:space="0" w:color="auto"/>
              <w:bottom w:val="single" w:sz="4" w:space="0" w:color="auto"/>
              <w:right w:val="single" w:sz="4" w:space="0" w:color="auto"/>
            </w:tcBorders>
            <w:hideMark/>
          </w:tcPr>
          <w:p w14:paraId="4E4412AB"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248D1246"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5302CD56" w14:textId="77777777" w:rsidR="00A24247" w:rsidRPr="00A24247" w:rsidRDefault="00A24247" w:rsidP="00906906">
            <w:pPr>
              <w:pStyle w:val="Paragraph"/>
              <w:spacing w:after="0" w:line="240" w:lineRule="auto"/>
              <w:rPr>
                <w:noProof/>
                <w:lang w:val="sk-SK"/>
              </w:rPr>
            </w:pPr>
            <w:r w:rsidRPr="00A24247">
              <w:rPr>
                <w:noProof/>
                <w:lang w:val="sk-SK"/>
              </w:rPr>
              <w:t>(2-chlór-5-jód-fenyl)-(4-fluór-fenyl)-metanón (CAS RN 915095-86-2)</w:t>
            </w:r>
          </w:p>
        </w:tc>
        <w:tc>
          <w:tcPr>
            <w:tcW w:w="0" w:type="auto"/>
            <w:tcBorders>
              <w:top w:val="single" w:sz="4" w:space="0" w:color="auto"/>
              <w:left w:val="single" w:sz="4" w:space="0" w:color="auto"/>
              <w:bottom w:val="single" w:sz="4" w:space="0" w:color="auto"/>
              <w:right w:val="single" w:sz="4" w:space="0" w:color="auto"/>
            </w:tcBorders>
            <w:hideMark/>
          </w:tcPr>
          <w:p w14:paraId="2D8C4824" w14:textId="18A153F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B856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CD340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573FC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1F6883" w14:textId="77777777" w:rsidR="00A24247" w:rsidRPr="00A24247" w:rsidRDefault="00A24247" w:rsidP="00906906">
            <w:pPr>
              <w:pStyle w:val="Paragraph"/>
              <w:spacing w:after="0" w:line="240" w:lineRule="auto"/>
              <w:rPr>
                <w:noProof/>
                <w:lang w:val="sk-SK"/>
              </w:rPr>
            </w:pPr>
            <w:r w:rsidRPr="00A24247">
              <w:rPr>
                <w:noProof/>
                <w:lang w:val="sk-SK"/>
              </w:rPr>
              <w:t>0.7467</w:t>
            </w:r>
          </w:p>
        </w:tc>
        <w:tc>
          <w:tcPr>
            <w:tcW w:w="0" w:type="auto"/>
            <w:tcBorders>
              <w:top w:val="single" w:sz="4" w:space="0" w:color="auto"/>
              <w:left w:val="single" w:sz="4" w:space="0" w:color="auto"/>
              <w:bottom w:val="single" w:sz="4" w:space="0" w:color="auto"/>
              <w:right w:val="single" w:sz="4" w:space="0" w:color="auto"/>
            </w:tcBorders>
            <w:hideMark/>
          </w:tcPr>
          <w:p w14:paraId="1BF942D5"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4485A5A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631651D" w14:textId="77777777" w:rsidR="00A24247" w:rsidRPr="00A24247" w:rsidRDefault="00A24247" w:rsidP="00906906">
            <w:pPr>
              <w:pStyle w:val="Paragraph"/>
              <w:spacing w:after="0" w:line="240" w:lineRule="auto"/>
              <w:rPr>
                <w:noProof/>
                <w:lang w:val="sk-SK"/>
              </w:rPr>
            </w:pPr>
            <w:r w:rsidRPr="00A24247">
              <w:rPr>
                <w:noProof/>
                <w:lang w:val="sk-SK"/>
              </w:rPr>
              <w:t>5-Metoxy-1-[4-(trifluórmetyl)fenyl]pentán-1-ón (CAS RN 61718-80-7)</w:t>
            </w:r>
          </w:p>
        </w:tc>
        <w:tc>
          <w:tcPr>
            <w:tcW w:w="0" w:type="auto"/>
            <w:tcBorders>
              <w:top w:val="single" w:sz="4" w:space="0" w:color="auto"/>
              <w:left w:val="single" w:sz="4" w:space="0" w:color="auto"/>
              <w:bottom w:val="single" w:sz="4" w:space="0" w:color="auto"/>
              <w:right w:val="single" w:sz="4" w:space="0" w:color="auto"/>
            </w:tcBorders>
            <w:hideMark/>
          </w:tcPr>
          <w:p w14:paraId="4000FB20" w14:textId="2DF402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AEE2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36129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C11B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B44B83" w14:textId="77777777" w:rsidR="00A24247" w:rsidRPr="00A24247" w:rsidRDefault="00A24247" w:rsidP="00906906">
            <w:pPr>
              <w:pStyle w:val="Paragraph"/>
              <w:spacing w:after="0" w:line="240" w:lineRule="auto"/>
              <w:rPr>
                <w:noProof/>
                <w:lang w:val="sk-SK"/>
              </w:rPr>
            </w:pPr>
            <w:r w:rsidRPr="00A24247">
              <w:rPr>
                <w:noProof/>
                <w:lang w:val="sk-SK"/>
              </w:rPr>
              <w:t>0.7442</w:t>
            </w:r>
          </w:p>
        </w:tc>
        <w:tc>
          <w:tcPr>
            <w:tcW w:w="0" w:type="auto"/>
            <w:tcBorders>
              <w:top w:val="single" w:sz="4" w:space="0" w:color="auto"/>
              <w:left w:val="single" w:sz="4" w:space="0" w:color="auto"/>
              <w:bottom w:val="single" w:sz="4" w:space="0" w:color="auto"/>
              <w:right w:val="single" w:sz="4" w:space="0" w:color="auto"/>
            </w:tcBorders>
            <w:hideMark/>
          </w:tcPr>
          <w:p w14:paraId="58C19A6F"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164E76DC"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B3283ED" w14:textId="77777777" w:rsidR="00A24247" w:rsidRPr="00A24247" w:rsidRDefault="00A24247" w:rsidP="00906906">
            <w:pPr>
              <w:pStyle w:val="Paragraph"/>
              <w:spacing w:after="0" w:line="240" w:lineRule="auto"/>
              <w:rPr>
                <w:noProof/>
                <w:lang w:val="sk-SK"/>
              </w:rPr>
            </w:pPr>
            <w:r w:rsidRPr="00A24247">
              <w:rPr>
                <w:noProof/>
                <w:lang w:val="sk-SK"/>
              </w:rPr>
              <w:t>1-[4-(benzyloxy)fenyl]-2--brómpropán-1-ón (CAS RN 35081-45-9)</w:t>
            </w:r>
          </w:p>
        </w:tc>
        <w:tc>
          <w:tcPr>
            <w:tcW w:w="0" w:type="auto"/>
            <w:tcBorders>
              <w:top w:val="single" w:sz="4" w:space="0" w:color="auto"/>
              <w:left w:val="single" w:sz="4" w:space="0" w:color="auto"/>
              <w:bottom w:val="single" w:sz="4" w:space="0" w:color="auto"/>
              <w:right w:val="single" w:sz="4" w:space="0" w:color="auto"/>
            </w:tcBorders>
            <w:hideMark/>
          </w:tcPr>
          <w:p w14:paraId="3BFC092B" w14:textId="551D18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F889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D0BBC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A680D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36FC45" w14:textId="77777777" w:rsidR="00A24247" w:rsidRPr="00A24247" w:rsidRDefault="00A24247" w:rsidP="00906906">
            <w:pPr>
              <w:pStyle w:val="Paragraph"/>
              <w:spacing w:after="0" w:line="240" w:lineRule="auto"/>
              <w:rPr>
                <w:noProof/>
                <w:lang w:val="sk-SK"/>
              </w:rPr>
            </w:pPr>
            <w:r w:rsidRPr="00A24247">
              <w:rPr>
                <w:noProof/>
                <w:lang w:val="sk-SK"/>
              </w:rPr>
              <w:t>0.3474</w:t>
            </w:r>
          </w:p>
        </w:tc>
        <w:tc>
          <w:tcPr>
            <w:tcW w:w="0" w:type="auto"/>
            <w:tcBorders>
              <w:top w:val="single" w:sz="4" w:space="0" w:color="auto"/>
              <w:left w:val="single" w:sz="4" w:space="0" w:color="auto"/>
              <w:bottom w:val="single" w:sz="4" w:space="0" w:color="auto"/>
              <w:right w:val="single" w:sz="4" w:space="0" w:color="auto"/>
            </w:tcBorders>
            <w:hideMark/>
          </w:tcPr>
          <w:p w14:paraId="34788802"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0F067D4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700203A" w14:textId="77777777" w:rsidR="00A24247" w:rsidRPr="00A24247" w:rsidRDefault="00A24247" w:rsidP="00906906">
            <w:pPr>
              <w:pStyle w:val="Paragraph"/>
              <w:spacing w:after="0" w:line="240" w:lineRule="auto"/>
              <w:rPr>
                <w:noProof/>
                <w:lang w:val="sk-SK"/>
              </w:rPr>
            </w:pPr>
            <w:r w:rsidRPr="00A24247">
              <w:rPr>
                <w:noProof/>
                <w:lang w:val="sk-SK"/>
              </w:rPr>
              <w:t>Perfluór(2-metylpentán-3-ón) (CAS RN 756-13-8) </w:t>
            </w:r>
          </w:p>
        </w:tc>
        <w:tc>
          <w:tcPr>
            <w:tcW w:w="0" w:type="auto"/>
            <w:tcBorders>
              <w:top w:val="single" w:sz="4" w:space="0" w:color="auto"/>
              <w:left w:val="single" w:sz="4" w:space="0" w:color="auto"/>
              <w:bottom w:val="single" w:sz="4" w:space="0" w:color="auto"/>
              <w:right w:val="single" w:sz="4" w:space="0" w:color="auto"/>
            </w:tcBorders>
            <w:hideMark/>
          </w:tcPr>
          <w:p w14:paraId="2AE0FCFB" w14:textId="7DFE91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55ED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88B3D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254A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E860BB" w14:textId="77777777" w:rsidR="00A24247" w:rsidRPr="00A24247" w:rsidRDefault="00A24247" w:rsidP="00906906">
            <w:pPr>
              <w:pStyle w:val="Paragraph"/>
              <w:spacing w:after="0" w:line="240" w:lineRule="auto"/>
              <w:rPr>
                <w:noProof/>
                <w:lang w:val="sk-SK"/>
              </w:rPr>
            </w:pPr>
            <w:r w:rsidRPr="00A24247">
              <w:rPr>
                <w:noProof/>
                <w:lang w:val="sk-SK"/>
              </w:rPr>
              <w:t>0.2640</w:t>
            </w:r>
          </w:p>
        </w:tc>
        <w:tc>
          <w:tcPr>
            <w:tcW w:w="0" w:type="auto"/>
            <w:tcBorders>
              <w:top w:val="single" w:sz="4" w:space="0" w:color="auto"/>
              <w:left w:val="single" w:sz="4" w:space="0" w:color="auto"/>
              <w:bottom w:val="single" w:sz="4" w:space="0" w:color="auto"/>
              <w:right w:val="single" w:sz="4" w:space="0" w:color="auto"/>
            </w:tcBorders>
            <w:hideMark/>
          </w:tcPr>
          <w:p w14:paraId="61D39536"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0D102A10"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02A5B70" w14:textId="77777777" w:rsidR="00A24247" w:rsidRPr="00A24247" w:rsidRDefault="00A24247" w:rsidP="00906906">
            <w:pPr>
              <w:pStyle w:val="Paragraph"/>
              <w:spacing w:after="0" w:line="240" w:lineRule="auto"/>
              <w:rPr>
                <w:noProof/>
                <w:lang w:val="sk-SK"/>
              </w:rPr>
            </w:pPr>
            <w:r w:rsidRPr="00A24247">
              <w:rPr>
                <w:noProof/>
                <w:lang w:val="sk-SK"/>
              </w:rPr>
              <w:t>3’-Chlórpropiofenón (CAS RN 34841-35-5)</w:t>
            </w:r>
          </w:p>
        </w:tc>
        <w:tc>
          <w:tcPr>
            <w:tcW w:w="0" w:type="auto"/>
            <w:tcBorders>
              <w:top w:val="single" w:sz="4" w:space="0" w:color="auto"/>
              <w:left w:val="single" w:sz="4" w:space="0" w:color="auto"/>
              <w:bottom w:val="single" w:sz="4" w:space="0" w:color="auto"/>
              <w:right w:val="single" w:sz="4" w:space="0" w:color="auto"/>
            </w:tcBorders>
            <w:hideMark/>
          </w:tcPr>
          <w:p w14:paraId="3402B74C" w14:textId="4AAC84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3EAF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E9747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DCBDD1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B55666" w14:textId="77777777" w:rsidR="00A24247" w:rsidRPr="00A24247" w:rsidRDefault="00A24247" w:rsidP="00906906">
            <w:pPr>
              <w:pStyle w:val="Paragraph"/>
              <w:spacing w:after="0" w:line="240" w:lineRule="auto"/>
              <w:rPr>
                <w:noProof/>
                <w:lang w:val="sk-SK"/>
              </w:rPr>
            </w:pPr>
            <w:r w:rsidRPr="00A24247">
              <w:rPr>
                <w:noProof/>
                <w:lang w:val="sk-SK"/>
              </w:rPr>
              <w:t>0.4948</w:t>
            </w:r>
          </w:p>
        </w:tc>
        <w:tc>
          <w:tcPr>
            <w:tcW w:w="0" w:type="auto"/>
            <w:tcBorders>
              <w:top w:val="single" w:sz="4" w:space="0" w:color="auto"/>
              <w:left w:val="single" w:sz="4" w:space="0" w:color="auto"/>
              <w:bottom w:val="single" w:sz="4" w:space="0" w:color="auto"/>
              <w:right w:val="single" w:sz="4" w:space="0" w:color="auto"/>
            </w:tcBorders>
            <w:hideMark/>
          </w:tcPr>
          <w:p w14:paraId="35C072A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79 00</w:t>
            </w:r>
          </w:p>
        </w:tc>
        <w:tc>
          <w:tcPr>
            <w:tcW w:w="0" w:type="auto"/>
            <w:tcBorders>
              <w:top w:val="single" w:sz="4" w:space="0" w:color="auto"/>
              <w:left w:val="single" w:sz="4" w:space="0" w:color="auto"/>
              <w:bottom w:val="single" w:sz="4" w:space="0" w:color="auto"/>
              <w:right w:val="single" w:sz="4" w:space="0" w:color="auto"/>
            </w:tcBorders>
            <w:hideMark/>
          </w:tcPr>
          <w:p w14:paraId="32FB443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C74B9C2" w14:textId="77777777" w:rsidR="00A24247" w:rsidRPr="00A24247" w:rsidRDefault="00A24247" w:rsidP="00906906">
            <w:pPr>
              <w:pStyle w:val="Paragraph"/>
              <w:spacing w:after="0" w:line="240" w:lineRule="auto"/>
              <w:rPr>
                <w:noProof/>
                <w:lang w:val="sk-SK"/>
              </w:rPr>
            </w:pPr>
            <w:r w:rsidRPr="00A24247">
              <w:rPr>
                <w:noProof/>
                <w:lang w:val="sk-SK"/>
              </w:rPr>
              <w:t>4’-</w:t>
            </w:r>
            <w:r w:rsidRPr="00A24247">
              <w:rPr>
                <w:i/>
                <w:iCs/>
                <w:noProof/>
                <w:lang w:val="sk-SK"/>
              </w:rPr>
              <w:t>terc</w:t>
            </w:r>
            <w:r w:rsidRPr="00A24247">
              <w:rPr>
                <w:noProof/>
                <w:lang w:val="sk-SK"/>
              </w:rPr>
              <w:t>-Butyl-2’,6’-dimetyl-3’,5’-dinitroacetofenón (CAS RN 81-14-1)</w:t>
            </w:r>
          </w:p>
        </w:tc>
        <w:tc>
          <w:tcPr>
            <w:tcW w:w="0" w:type="auto"/>
            <w:tcBorders>
              <w:top w:val="single" w:sz="4" w:space="0" w:color="auto"/>
              <w:left w:val="single" w:sz="4" w:space="0" w:color="auto"/>
              <w:bottom w:val="single" w:sz="4" w:space="0" w:color="auto"/>
              <w:right w:val="single" w:sz="4" w:space="0" w:color="auto"/>
            </w:tcBorders>
            <w:hideMark/>
          </w:tcPr>
          <w:p w14:paraId="55074821" w14:textId="776C21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66EF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F2A5B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4E7475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EE323F" w14:textId="77777777" w:rsidR="00A24247" w:rsidRPr="00A24247" w:rsidRDefault="00A24247" w:rsidP="00906906">
            <w:pPr>
              <w:pStyle w:val="Paragraph"/>
              <w:spacing w:after="0" w:line="240" w:lineRule="auto"/>
              <w:rPr>
                <w:noProof/>
                <w:lang w:val="sk-SK"/>
              </w:rPr>
            </w:pPr>
            <w:r w:rsidRPr="00A24247">
              <w:rPr>
                <w:noProof/>
                <w:lang w:val="sk-SK"/>
              </w:rPr>
              <w:t>0.5237</w:t>
            </w:r>
          </w:p>
        </w:tc>
        <w:tc>
          <w:tcPr>
            <w:tcW w:w="0" w:type="auto"/>
            <w:tcBorders>
              <w:top w:val="single" w:sz="4" w:space="0" w:color="auto"/>
              <w:left w:val="single" w:sz="4" w:space="0" w:color="auto"/>
              <w:bottom w:val="single" w:sz="4" w:space="0" w:color="auto"/>
              <w:right w:val="single" w:sz="4" w:space="0" w:color="auto"/>
            </w:tcBorders>
            <w:hideMark/>
          </w:tcPr>
          <w:p w14:paraId="0D0A61D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2914 79 00</w:t>
            </w:r>
          </w:p>
        </w:tc>
        <w:tc>
          <w:tcPr>
            <w:tcW w:w="0" w:type="auto"/>
            <w:tcBorders>
              <w:top w:val="single" w:sz="4" w:space="0" w:color="auto"/>
              <w:left w:val="single" w:sz="4" w:space="0" w:color="auto"/>
              <w:bottom w:val="single" w:sz="4" w:space="0" w:color="auto"/>
              <w:right w:val="single" w:sz="4" w:space="0" w:color="auto"/>
            </w:tcBorders>
            <w:hideMark/>
          </w:tcPr>
          <w:p w14:paraId="625875D5"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6AD4876" w14:textId="77777777" w:rsidR="00A24247" w:rsidRPr="00A24247" w:rsidRDefault="00A24247" w:rsidP="00906906">
            <w:pPr>
              <w:pStyle w:val="Paragraph"/>
              <w:spacing w:after="0" w:line="240" w:lineRule="auto"/>
              <w:rPr>
                <w:noProof/>
                <w:lang w:val="sk-SK"/>
              </w:rPr>
            </w:pPr>
            <w:r w:rsidRPr="00A24247">
              <w:rPr>
                <w:noProof/>
                <w:lang w:val="sk-SK"/>
              </w:rPr>
              <w:t>4-Chloro-4´-hydroxybenzofenón (CAS RN 42019-78-3)</w:t>
            </w:r>
          </w:p>
        </w:tc>
        <w:tc>
          <w:tcPr>
            <w:tcW w:w="0" w:type="auto"/>
            <w:tcBorders>
              <w:top w:val="single" w:sz="4" w:space="0" w:color="auto"/>
              <w:left w:val="single" w:sz="4" w:space="0" w:color="auto"/>
              <w:bottom w:val="single" w:sz="4" w:space="0" w:color="auto"/>
              <w:right w:val="single" w:sz="4" w:space="0" w:color="auto"/>
            </w:tcBorders>
            <w:hideMark/>
          </w:tcPr>
          <w:p w14:paraId="70C1E022" w14:textId="4AF2A91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C06F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84C0D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6B63B3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A957EE" w14:textId="77777777" w:rsidR="00A24247" w:rsidRPr="00A24247" w:rsidRDefault="00A24247" w:rsidP="00906906">
            <w:pPr>
              <w:pStyle w:val="Paragraph"/>
              <w:spacing w:after="0" w:line="240" w:lineRule="auto"/>
              <w:rPr>
                <w:noProof/>
                <w:lang w:val="sk-SK"/>
              </w:rPr>
            </w:pPr>
            <w:r w:rsidRPr="00A24247">
              <w:rPr>
                <w:noProof/>
                <w:lang w:val="sk-SK"/>
              </w:rPr>
              <w:t>0.6120</w:t>
            </w:r>
          </w:p>
        </w:tc>
        <w:tc>
          <w:tcPr>
            <w:tcW w:w="0" w:type="auto"/>
            <w:tcBorders>
              <w:top w:val="single" w:sz="4" w:space="0" w:color="auto"/>
              <w:left w:val="single" w:sz="4" w:space="0" w:color="auto"/>
              <w:bottom w:val="single" w:sz="4" w:space="0" w:color="auto"/>
              <w:right w:val="single" w:sz="4" w:space="0" w:color="auto"/>
            </w:tcBorders>
            <w:hideMark/>
          </w:tcPr>
          <w:p w14:paraId="169F388E" w14:textId="77777777" w:rsidR="00A24247" w:rsidRPr="00A24247" w:rsidRDefault="00A24247" w:rsidP="00906906">
            <w:pPr>
              <w:pStyle w:val="Paragraph"/>
              <w:spacing w:after="0" w:line="240" w:lineRule="auto"/>
              <w:jc w:val="right"/>
              <w:rPr>
                <w:noProof/>
                <w:lang w:val="sk-SK"/>
              </w:rPr>
            </w:pPr>
            <w:r w:rsidRPr="00A24247">
              <w:rPr>
                <w:noProof/>
                <w:lang w:val="sk-SK"/>
              </w:rPr>
              <w:t>ex 2914 79 00</w:t>
            </w:r>
          </w:p>
        </w:tc>
        <w:tc>
          <w:tcPr>
            <w:tcW w:w="0" w:type="auto"/>
            <w:tcBorders>
              <w:top w:val="single" w:sz="4" w:space="0" w:color="auto"/>
              <w:left w:val="single" w:sz="4" w:space="0" w:color="auto"/>
              <w:bottom w:val="single" w:sz="4" w:space="0" w:color="auto"/>
              <w:right w:val="single" w:sz="4" w:space="0" w:color="auto"/>
            </w:tcBorders>
            <w:hideMark/>
          </w:tcPr>
          <w:p w14:paraId="7549530F"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9045E7D" w14:textId="77777777" w:rsidR="00A24247" w:rsidRPr="00A24247" w:rsidRDefault="00A24247" w:rsidP="00906906">
            <w:pPr>
              <w:pStyle w:val="Paragraph"/>
              <w:spacing w:after="0" w:line="240" w:lineRule="auto"/>
              <w:rPr>
                <w:noProof/>
                <w:lang w:val="sk-SK"/>
              </w:rPr>
            </w:pPr>
            <w:r w:rsidRPr="00A24247">
              <w:rPr>
                <w:noProof/>
                <w:lang w:val="sk-SK"/>
              </w:rPr>
              <w:t>Tetrachlór-1,4-benzochinón (CAS RN 118-75-2)</w:t>
            </w:r>
          </w:p>
        </w:tc>
        <w:tc>
          <w:tcPr>
            <w:tcW w:w="0" w:type="auto"/>
            <w:tcBorders>
              <w:top w:val="single" w:sz="4" w:space="0" w:color="auto"/>
              <w:left w:val="single" w:sz="4" w:space="0" w:color="auto"/>
              <w:bottom w:val="single" w:sz="4" w:space="0" w:color="auto"/>
              <w:right w:val="single" w:sz="4" w:space="0" w:color="auto"/>
            </w:tcBorders>
            <w:hideMark/>
          </w:tcPr>
          <w:p w14:paraId="57A99496" w14:textId="5003BF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B61A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29628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279C4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0AD38C" w14:textId="77777777" w:rsidR="00A24247" w:rsidRPr="00A24247" w:rsidRDefault="00A24247" w:rsidP="00906906">
            <w:pPr>
              <w:pStyle w:val="Paragraph"/>
              <w:spacing w:after="0" w:line="240" w:lineRule="auto"/>
              <w:rPr>
                <w:noProof/>
                <w:lang w:val="sk-SK"/>
              </w:rPr>
            </w:pPr>
            <w:r w:rsidRPr="00A24247">
              <w:rPr>
                <w:noProof/>
                <w:lang w:val="sk-SK"/>
              </w:rPr>
              <w:t>0.7955</w:t>
            </w:r>
          </w:p>
        </w:tc>
        <w:tc>
          <w:tcPr>
            <w:tcW w:w="0" w:type="auto"/>
            <w:tcBorders>
              <w:top w:val="single" w:sz="4" w:space="0" w:color="auto"/>
              <w:left w:val="single" w:sz="4" w:space="0" w:color="auto"/>
              <w:bottom w:val="single" w:sz="4" w:space="0" w:color="auto"/>
              <w:right w:val="single" w:sz="4" w:space="0" w:color="auto"/>
            </w:tcBorders>
            <w:hideMark/>
          </w:tcPr>
          <w:p w14:paraId="42627388" w14:textId="77777777" w:rsidR="00A24247" w:rsidRPr="00A24247" w:rsidRDefault="00A24247" w:rsidP="00906906">
            <w:pPr>
              <w:pStyle w:val="Paragraph"/>
              <w:spacing w:after="0" w:line="240" w:lineRule="auto"/>
              <w:jc w:val="right"/>
              <w:rPr>
                <w:noProof/>
                <w:lang w:val="sk-SK"/>
              </w:rPr>
            </w:pPr>
            <w:r w:rsidRPr="00A24247">
              <w:rPr>
                <w:noProof/>
                <w:lang w:val="sk-SK"/>
              </w:rPr>
              <w:t>ex 2915 24 00</w:t>
            </w:r>
          </w:p>
        </w:tc>
        <w:tc>
          <w:tcPr>
            <w:tcW w:w="0" w:type="auto"/>
            <w:tcBorders>
              <w:top w:val="single" w:sz="4" w:space="0" w:color="auto"/>
              <w:left w:val="single" w:sz="4" w:space="0" w:color="auto"/>
              <w:bottom w:val="single" w:sz="4" w:space="0" w:color="auto"/>
              <w:right w:val="single" w:sz="4" w:space="0" w:color="auto"/>
            </w:tcBorders>
            <w:hideMark/>
          </w:tcPr>
          <w:p w14:paraId="55F701C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00CBD57" w14:textId="140E043C" w:rsidR="00A24247" w:rsidRPr="00A24247" w:rsidRDefault="00A24247" w:rsidP="00906906">
            <w:pPr>
              <w:pStyle w:val="Paragraph"/>
              <w:spacing w:after="0" w:line="240" w:lineRule="auto"/>
              <w:rPr>
                <w:noProof/>
                <w:lang w:val="sk-SK"/>
              </w:rPr>
            </w:pPr>
            <w:r w:rsidRPr="00A24247">
              <w:rPr>
                <w:noProof/>
                <w:lang w:val="sk-SK"/>
              </w:rPr>
              <w:t>Acetanhydrid (CAS RN 108-24-7)</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3C85800" w14:textId="556A88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E49D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7F7E9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8EBE2A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A41A14" w14:textId="77777777" w:rsidR="00A24247" w:rsidRPr="00A24247" w:rsidRDefault="00A24247" w:rsidP="00906906">
            <w:pPr>
              <w:pStyle w:val="Paragraph"/>
              <w:spacing w:after="0" w:line="240" w:lineRule="auto"/>
              <w:rPr>
                <w:noProof/>
                <w:lang w:val="sk-SK"/>
              </w:rPr>
            </w:pPr>
            <w:r w:rsidRPr="00A24247">
              <w:rPr>
                <w:noProof/>
                <w:lang w:val="sk-SK"/>
              </w:rPr>
              <w:t>0.7433</w:t>
            </w:r>
          </w:p>
        </w:tc>
        <w:tc>
          <w:tcPr>
            <w:tcW w:w="0" w:type="auto"/>
            <w:tcBorders>
              <w:top w:val="single" w:sz="4" w:space="0" w:color="auto"/>
              <w:left w:val="single" w:sz="4" w:space="0" w:color="auto"/>
              <w:bottom w:val="single" w:sz="4" w:space="0" w:color="auto"/>
              <w:right w:val="single" w:sz="4" w:space="0" w:color="auto"/>
            </w:tcBorders>
            <w:hideMark/>
          </w:tcPr>
          <w:p w14:paraId="72893E84"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1630323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202F697" w14:textId="60059D29" w:rsidR="00A24247" w:rsidRPr="00A24247" w:rsidRDefault="00A24247" w:rsidP="00906906">
            <w:pPr>
              <w:pStyle w:val="Paragraph"/>
              <w:spacing w:after="0" w:line="240" w:lineRule="auto"/>
              <w:rPr>
                <w:noProof/>
                <w:lang w:val="sk-SK"/>
              </w:rPr>
            </w:pPr>
            <w:r w:rsidRPr="00A24247">
              <w:rPr>
                <w:noProof/>
                <w:lang w:val="sk-SK"/>
              </w:rPr>
              <w:t>Cis-3-hexényl acetát (CAS RN</w:t>
            </w:r>
            <w:r>
              <w:rPr>
                <w:noProof/>
                <w:lang w:val="sk-SK"/>
              </w:rPr>
              <w:t xml:space="preserve"> </w:t>
            </w:r>
            <w:r w:rsidRPr="00A24247">
              <w:rPr>
                <w:noProof/>
                <w:lang w:val="sk-SK"/>
              </w:rPr>
              <w:t>3681-71-8)</w:t>
            </w:r>
          </w:p>
        </w:tc>
        <w:tc>
          <w:tcPr>
            <w:tcW w:w="0" w:type="auto"/>
            <w:tcBorders>
              <w:top w:val="single" w:sz="4" w:space="0" w:color="auto"/>
              <w:left w:val="single" w:sz="4" w:space="0" w:color="auto"/>
              <w:bottom w:val="single" w:sz="4" w:space="0" w:color="auto"/>
              <w:right w:val="single" w:sz="4" w:space="0" w:color="auto"/>
            </w:tcBorders>
            <w:hideMark/>
          </w:tcPr>
          <w:p w14:paraId="56BAE8CE" w14:textId="70F821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81FA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75092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EE226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63B65A" w14:textId="77777777" w:rsidR="00A24247" w:rsidRPr="00A24247" w:rsidRDefault="00A24247" w:rsidP="00906906">
            <w:pPr>
              <w:pStyle w:val="Paragraph"/>
              <w:spacing w:after="0" w:line="240" w:lineRule="auto"/>
              <w:rPr>
                <w:noProof/>
                <w:lang w:val="sk-SK"/>
              </w:rPr>
            </w:pPr>
            <w:r w:rsidRPr="00A24247">
              <w:rPr>
                <w:noProof/>
                <w:lang w:val="sk-SK"/>
              </w:rPr>
              <w:t>0.6155</w:t>
            </w:r>
          </w:p>
        </w:tc>
        <w:tc>
          <w:tcPr>
            <w:tcW w:w="0" w:type="auto"/>
            <w:tcBorders>
              <w:top w:val="single" w:sz="4" w:space="0" w:color="auto"/>
              <w:left w:val="single" w:sz="4" w:space="0" w:color="auto"/>
              <w:bottom w:val="single" w:sz="4" w:space="0" w:color="auto"/>
              <w:right w:val="single" w:sz="4" w:space="0" w:color="auto"/>
            </w:tcBorders>
            <w:hideMark/>
          </w:tcPr>
          <w:p w14:paraId="28577AAE"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3F0A32D6"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054D1C7B" w14:textId="77777777" w:rsidR="00A24247" w:rsidRPr="00A24247" w:rsidRDefault="00A24247" w:rsidP="00906906">
            <w:pPr>
              <w:pStyle w:val="Paragraph"/>
              <w:spacing w:after="0" w:line="240" w:lineRule="auto"/>
              <w:rPr>
                <w:noProof/>
                <w:lang w:val="sk-SK"/>
              </w:rPr>
            </w:pPr>
            <w:r w:rsidRPr="00A24247">
              <w:rPr>
                <w:noProof/>
                <w:lang w:val="sk-SK"/>
              </w:rPr>
              <w:t>2-Metylcykloheylacetát (CAS RN 5726-19-2)</w:t>
            </w:r>
          </w:p>
        </w:tc>
        <w:tc>
          <w:tcPr>
            <w:tcW w:w="0" w:type="auto"/>
            <w:tcBorders>
              <w:top w:val="single" w:sz="4" w:space="0" w:color="auto"/>
              <w:left w:val="single" w:sz="4" w:space="0" w:color="auto"/>
              <w:bottom w:val="single" w:sz="4" w:space="0" w:color="auto"/>
              <w:right w:val="single" w:sz="4" w:space="0" w:color="auto"/>
            </w:tcBorders>
            <w:hideMark/>
          </w:tcPr>
          <w:p w14:paraId="7A4A3AE6" w14:textId="5E9A010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C28D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C6E23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95B2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DED13A" w14:textId="77777777" w:rsidR="00A24247" w:rsidRPr="00A24247" w:rsidRDefault="00A24247" w:rsidP="00906906">
            <w:pPr>
              <w:pStyle w:val="Paragraph"/>
              <w:spacing w:after="0" w:line="240" w:lineRule="auto"/>
              <w:rPr>
                <w:noProof/>
                <w:lang w:val="sk-SK"/>
              </w:rPr>
            </w:pPr>
            <w:r w:rsidRPr="00A24247">
              <w:rPr>
                <w:noProof/>
                <w:lang w:val="sk-SK"/>
              </w:rPr>
              <w:t>0.7423</w:t>
            </w:r>
          </w:p>
        </w:tc>
        <w:tc>
          <w:tcPr>
            <w:tcW w:w="0" w:type="auto"/>
            <w:tcBorders>
              <w:top w:val="single" w:sz="4" w:space="0" w:color="auto"/>
              <w:left w:val="single" w:sz="4" w:space="0" w:color="auto"/>
              <w:bottom w:val="single" w:sz="4" w:space="0" w:color="auto"/>
              <w:right w:val="single" w:sz="4" w:space="0" w:color="auto"/>
            </w:tcBorders>
            <w:hideMark/>
          </w:tcPr>
          <w:p w14:paraId="030D9237"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3AAEE9E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350E770" w14:textId="73AF13F1" w:rsidR="00A24247" w:rsidRPr="00A24247" w:rsidRDefault="00A24247" w:rsidP="00906906">
            <w:pPr>
              <w:pStyle w:val="Paragraph"/>
              <w:spacing w:after="0" w:line="240" w:lineRule="auto"/>
              <w:rPr>
                <w:noProof/>
                <w:lang w:val="sk-SK"/>
              </w:rPr>
            </w:pPr>
            <w:r w:rsidRPr="00A24247">
              <w:rPr>
                <w:noProof/>
                <w:lang w:val="sk-SK"/>
              </w:rPr>
              <w:t>4-terc-butylcyklohexyl-acetát (CAS RN</w:t>
            </w:r>
            <w:r>
              <w:rPr>
                <w:noProof/>
                <w:lang w:val="sk-SK"/>
              </w:rPr>
              <w:t xml:space="preserve"> </w:t>
            </w:r>
            <w:r w:rsidRPr="00A24247">
              <w:rPr>
                <w:noProof/>
                <w:lang w:val="sk-SK"/>
              </w:rPr>
              <w:t>32210-23-4)</w:t>
            </w:r>
          </w:p>
        </w:tc>
        <w:tc>
          <w:tcPr>
            <w:tcW w:w="0" w:type="auto"/>
            <w:tcBorders>
              <w:top w:val="single" w:sz="4" w:space="0" w:color="auto"/>
              <w:left w:val="single" w:sz="4" w:space="0" w:color="auto"/>
              <w:bottom w:val="single" w:sz="4" w:space="0" w:color="auto"/>
              <w:right w:val="single" w:sz="4" w:space="0" w:color="auto"/>
            </w:tcBorders>
            <w:hideMark/>
          </w:tcPr>
          <w:p w14:paraId="31CBA953" w14:textId="4128EE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2BB5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E7CC4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86759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EC48CF" w14:textId="77777777" w:rsidR="00A24247" w:rsidRPr="00A24247" w:rsidRDefault="00A24247" w:rsidP="00906906">
            <w:pPr>
              <w:pStyle w:val="Paragraph"/>
              <w:spacing w:after="0" w:line="240" w:lineRule="auto"/>
              <w:rPr>
                <w:noProof/>
                <w:lang w:val="sk-SK"/>
              </w:rPr>
            </w:pPr>
            <w:r w:rsidRPr="00A24247">
              <w:rPr>
                <w:noProof/>
                <w:lang w:val="sk-SK"/>
              </w:rPr>
              <w:t>0.2957</w:t>
            </w:r>
          </w:p>
        </w:tc>
        <w:tc>
          <w:tcPr>
            <w:tcW w:w="0" w:type="auto"/>
            <w:tcBorders>
              <w:top w:val="single" w:sz="4" w:space="0" w:color="auto"/>
              <w:left w:val="single" w:sz="4" w:space="0" w:color="auto"/>
              <w:bottom w:val="single" w:sz="4" w:space="0" w:color="auto"/>
              <w:right w:val="single" w:sz="4" w:space="0" w:color="auto"/>
            </w:tcBorders>
            <w:hideMark/>
          </w:tcPr>
          <w:p w14:paraId="57B21546"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65E703B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A870CF3" w14:textId="77777777" w:rsidR="00A24247" w:rsidRPr="00A24247" w:rsidRDefault="00A24247" w:rsidP="00906906">
            <w:pPr>
              <w:pStyle w:val="Paragraph"/>
              <w:spacing w:after="0" w:line="240" w:lineRule="auto"/>
              <w:rPr>
                <w:noProof/>
                <w:lang w:val="sk-SK"/>
              </w:rPr>
            </w:pPr>
            <w:r w:rsidRPr="00A24247">
              <w:rPr>
                <w:i/>
                <w:iCs/>
                <w:noProof/>
                <w:lang w:val="sk-SK"/>
              </w:rPr>
              <w:t>terc-</w:t>
            </w:r>
            <w:r w:rsidRPr="00A24247">
              <w:rPr>
                <w:noProof/>
                <w:lang w:val="sk-SK"/>
              </w:rPr>
              <w:t>Butylacetát (CAS RN 540-88-5)</w:t>
            </w:r>
          </w:p>
        </w:tc>
        <w:tc>
          <w:tcPr>
            <w:tcW w:w="0" w:type="auto"/>
            <w:tcBorders>
              <w:top w:val="single" w:sz="4" w:space="0" w:color="auto"/>
              <w:left w:val="single" w:sz="4" w:space="0" w:color="auto"/>
              <w:bottom w:val="single" w:sz="4" w:space="0" w:color="auto"/>
              <w:right w:val="single" w:sz="4" w:space="0" w:color="auto"/>
            </w:tcBorders>
            <w:hideMark/>
          </w:tcPr>
          <w:p w14:paraId="5A08B552" w14:textId="16C802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20EB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09797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E65F6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592E9D" w14:textId="77777777" w:rsidR="00A24247" w:rsidRPr="00A24247" w:rsidRDefault="00A24247" w:rsidP="00906906">
            <w:pPr>
              <w:pStyle w:val="Paragraph"/>
              <w:spacing w:after="0" w:line="240" w:lineRule="auto"/>
              <w:rPr>
                <w:noProof/>
                <w:lang w:val="sk-SK"/>
              </w:rPr>
            </w:pPr>
            <w:r w:rsidRPr="00A24247">
              <w:rPr>
                <w:noProof/>
                <w:lang w:val="sk-SK"/>
              </w:rPr>
              <w:t>0.5119</w:t>
            </w:r>
          </w:p>
        </w:tc>
        <w:tc>
          <w:tcPr>
            <w:tcW w:w="0" w:type="auto"/>
            <w:tcBorders>
              <w:top w:val="single" w:sz="4" w:space="0" w:color="auto"/>
              <w:left w:val="single" w:sz="4" w:space="0" w:color="auto"/>
              <w:bottom w:val="single" w:sz="4" w:space="0" w:color="auto"/>
              <w:right w:val="single" w:sz="4" w:space="0" w:color="auto"/>
            </w:tcBorders>
            <w:hideMark/>
          </w:tcPr>
          <w:p w14:paraId="085E2F4E"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204976E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D62BB1B" w14:textId="77777777" w:rsidR="00A24247" w:rsidRPr="00A24247" w:rsidRDefault="00A24247" w:rsidP="00906906">
            <w:pPr>
              <w:pStyle w:val="Paragraph"/>
              <w:spacing w:after="0" w:line="240" w:lineRule="auto"/>
              <w:rPr>
                <w:noProof/>
                <w:lang w:val="sk-SK"/>
              </w:rPr>
            </w:pPr>
            <w:r w:rsidRPr="00A24247">
              <w:rPr>
                <w:noProof/>
                <w:lang w:val="sk-SK"/>
              </w:rPr>
              <w:t>Dodec-8-én-1-yl acetát (CAS RN 28079-04-1)</w:t>
            </w:r>
          </w:p>
        </w:tc>
        <w:tc>
          <w:tcPr>
            <w:tcW w:w="0" w:type="auto"/>
            <w:tcBorders>
              <w:top w:val="single" w:sz="4" w:space="0" w:color="auto"/>
              <w:left w:val="single" w:sz="4" w:space="0" w:color="auto"/>
              <w:bottom w:val="single" w:sz="4" w:space="0" w:color="auto"/>
              <w:right w:val="single" w:sz="4" w:space="0" w:color="auto"/>
            </w:tcBorders>
            <w:hideMark/>
          </w:tcPr>
          <w:p w14:paraId="0FB0D015" w14:textId="616E9E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2B5D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BCD5E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D8E23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AD62B6" w14:textId="77777777" w:rsidR="00A24247" w:rsidRPr="00A24247" w:rsidRDefault="00A24247" w:rsidP="00906906">
            <w:pPr>
              <w:pStyle w:val="Paragraph"/>
              <w:spacing w:after="0" w:line="240" w:lineRule="auto"/>
              <w:rPr>
                <w:noProof/>
                <w:lang w:val="sk-SK"/>
              </w:rPr>
            </w:pPr>
            <w:r w:rsidRPr="00A24247">
              <w:rPr>
                <w:noProof/>
                <w:lang w:val="sk-SK"/>
              </w:rPr>
              <w:t>0.5121</w:t>
            </w:r>
          </w:p>
        </w:tc>
        <w:tc>
          <w:tcPr>
            <w:tcW w:w="0" w:type="auto"/>
            <w:tcBorders>
              <w:top w:val="single" w:sz="4" w:space="0" w:color="auto"/>
              <w:left w:val="single" w:sz="4" w:space="0" w:color="auto"/>
              <w:bottom w:val="single" w:sz="4" w:space="0" w:color="auto"/>
              <w:right w:val="single" w:sz="4" w:space="0" w:color="auto"/>
            </w:tcBorders>
            <w:hideMark/>
          </w:tcPr>
          <w:p w14:paraId="2EB0C965"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4F2AE31C"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3B578496" w14:textId="77777777" w:rsidR="00A24247" w:rsidRPr="00A24247" w:rsidRDefault="00A24247" w:rsidP="00906906">
            <w:pPr>
              <w:pStyle w:val="Paragraph"/>
              <w:spacing w:after="0" w:line="240" w:lineRule="auto"/>
              <w:rPr>
                <w:noProof/>
                <w:lang w:val="sk-SK"/>
              </w:rPr>
            </w:pPr>
            <w:r w:rsidRPr="00A24247">
              <w:rPr>
                <w:noProof/>
                <w:lang w:val="sk-SK"/>
              </w:rPr>
              <w:t>Dodeka-7,9-diényl acetát (CAS RN 54364-62-4)</w:t>
            </w:r>
          </w:p>
        </w:tc>
        <w:tc>
          <w:tcPr>
            <w:tcW w:w="0" w:type="auto"/>
            <w:tcBorders>
              <w:top w:val="single" w:sz="4" w:space="0" w:color="auto"/>
              <w:left w:val="single" w:sz="4" w:space="0" w:color="auto"/>
              <w:bottom w:val="single" w:sz="4" w:space="0" w:color="auto"/>
              <w:right w:val="single" w:sz="4" w:space="0" w:color="auto"/>
            </w:tcBorders>
            <w:hideMark/>
          </w:tcPr>
          <w:p w14:paraId="2786390C" w14:textId="7614D76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4750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F8B6E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C5B3A3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03EFD1" w14:textId="77777777" w:rsidR="00A24247" w:rsidRPr="00A24247" w:rsidRDefault="00A24247" w:rsidP="00906906">
            <w:pPr>
              <w:pStyle w:val="Paragraph"/>
              <w:spacing w:after="0" w:line="240" w:lineRule="auto"/>
              <w:rPr>
                <w:noProof/>
                <w:lang w:val="sk-SK"/>
              </w:rPr>
            </w:pPr>
            <w:r w:rsidRPr="00A24247">
              <w:rPr>
                <w:noProof/>
                <w:lang w:val="sk-SK"/>
              </w:rPr>
              <w:t>0.5120</w:t>
            </w:r>
          </w:p>
        </w:tc>
        <w:tc>
          <w:tcPr>
            <w:tcW w:w="0" w:type="auto"/>
            <w:tcBorders>
              <w:top w:val="single" w:sz="4" w:space="0" w:color="auto"/>
              <w:left w:val="single" w:sz="4" w:space="0" w:color="auto"/>
              <w:bottom w:val="single" w:sz="4" w:space="0" w:color="auto"/>
              <w:right w:val="single" w:sz="4" w:space="0" w:color="auto"/>
            </w:tcBorders>
            <w:hideMark/>
          </w:tcPr>
          <w:p w14:paraId="1F1406DC"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5E57E8E8"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D8EF4F4" w14:textId="77777777" w:rsidR="00A24247" w:rsidRPr="00A24247" w:rsidRDefault="00A24247" w:rsidP="00906906">
            <w:pPr>
              <w:pStyle w:val="Paragraph"/>
              <w:spacing w:after="0" w:line="240" w:lineRule="auto"/>
              <w:rPr>
                <w:noProof/>
                <w:lang w:val="sk-SK"/>
              </w:rPr>
            </w:pPr>
            <w:r w:rsidRPr="00A24247">
              <w:rPr>
                <w:noProof/>
                <w:lang w:val="sk-SK"/>
              </w:rPr>
              <w:t>Dodec-9-én-1-yl acetát (CAS RN 16974-11-1)</w:t>
            </w:r>
          </w:p>
        </w:tc>
        <w:tc>
          <w:tcPr>
            <w:tcW w:w="0" w:type="auto"/>
            <w:tcBorders>
              <w:top w:val="single" w:sz="4" w:space="0" w:color="auto"/>
              <w:left w:val="single" w:sz="4" w:space="0" w:color="auto"/>
              <w:bottom w:val="single" w:sz="4" w:space="0" w:color="auto"/>
              <w:right w:val="single" w:sz="4" w:space="0" w:color="auto"/>
            </w:tcBorders>
            <w:hideMark/>
          </w:tcPr>
          <w:p w14:paraId="20582B54" w14:textId="1690617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8304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52FA5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AE379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D542ED" w14:textId="77777777" w:rsidR="00A24247" w:rsidRPr="00A24247" w:rsidRDefault="00A24247" w:rsidP="00906906">
            <w:pPr>
              <w:pStyle w:val="Paragraph"/>
              <w:spacing w:after="0" w:line="240" w:lineRule="auto"/>
              <w:rPr>
                <w:noProof/>
                <w:lang w:val="sk-SK"/>
              </w:rPr>
            </w:pPr>
            <w:r w:rsidRPr="00A24247">
              <w:rPr>
                <w:noProof/>
                <w:lang w:val="sk-SK"/>
              </w:rPr>
              <w:t>0.5289</w:t>
            </w:r>
          </w:p>
        </w:tc>
        <w:tc>
          <w:tcPr>
            <w:tcW w:w="0" w:type="auto"/>
            <w:tcBorders>
              <w:top w:val="single" w:sz="4" w:space="0" w:color="auto"/>
              <w:left w:val="single" w:sz="4" w:space="0" w:color="auto"/>
              <w:bottom w:val="single" w:sz="4" w:space="0" w:color="auto"/>
              <w:right w:val="single" w:sz="4" w:space="0" w:color="auto"/>
            </w:tcBorders>
            <w:hideMark/>
          </w:tcPr>
          <w:p w14:paraId="4A7523C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2915 39 00</w:t>
            </w:r>
          </w:p>
        </w:tc>
        <w:tc>
          <w:tcPr>
            <w:tcW w:w="0" w:type="auto"/>
            <w:tcBorders>
              <w:top w:val="single" w:sz="4" w:space="0" w:color="auto"/>
              <w:left w:val="single" w:sz="4" w:space="0" w:color="auto"/>
              <w:bottom w:val="single" w:sz="4" w:space="0" w:color="auto"/>
              <w:right w:val="single" w:sz="4" w:space="0" w:color="auto"/>
            </w:tcBorders>
            <w:hideMark/>
          </w:tcPr>
          <w:p w14:paraId="0AEABDE0"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6A82FB69" w14:textId="77777777" w:rsidR="00A24247" w:rsidRPr="00A24247" w:rsidRDefault="00A24247" w:rsidP="00906906">
            <w:pPr>
              <w:pStyle w:val="Paragraph"/>
              <w:spacing w:after="0" w:line="240" w:lineRule="auto"/>
              <w:rPr>
                <w:noProof/>
                <w:lang w:val="sk-SK"/>
              </w:rPr>
            </w:pPr>
            <w:r w:rsidRPr="00A24247">
              <w:rPr>
                <w:noProof/>
                <w:lang w:val="sk-SK"/>
              </w:rPr>
              <w:t>Izobornyl acetát (CAS RN 125-12-2)</w:t>
            </w:r>
          </w:p>
        </w:tc>
        <w:tc>
          <w:tcPr>
            <w:tcW w:w="0" w:type="auto"/>
            <w:tcBorders>
              <w:top w:val="single" w:sz="4" w:space="0" w:color="auto"/>
              <w:left w:val="single" w:sz="4" w:space="0" w:color="auto"/>
              <w:bottom w:val="single" w:sz="4" w:space="0" w:color="auto"/>
              <w:right w:val="single" w:sz="4" w:space="0" w:color="auto"/>
            </w:tcBorders>
            <w:hideMark/>
          </w:tcPr>
          <w:p w14:paraId="3DF3DE76" w14:textId="0AEC98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AA1D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30E58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487FF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B78DE4" w14:textId="77777777" w:rsidR="00A24247" w:rsidRPr="00A24247" w:rsidRDefault="00A24247" w:rsidP="00906906">
            <w:pPr>
              <w:pStyle w:val="Paragraph"/>
              <w:spacing w:after="0" w:line="240" w:lineRule="auto"/>
              <w:rPr>
                <w:noProof/>
                <w:lang w:val="sk-SK"/>
              </w:rPr>
            </w:pPr>
            <w:r w:rsidRPr="00A24247">
              <w:rPr>
                <w:noProof/>
                <w:lang w:val="sk-SK"/>
              </w:rPr>
              <w:t>0.5301</w:t>
            </w:r>
          </w:p>
        </w:tc>
        <w:tc>
          <w:tcPr>
            <w:tcW w:w="0" w:type="auto"/>
            <w:tcBorders>
              <w:top w:val="single" w:sz="4" w:space="0" w:color="auto"/>
              <w:left w:val="single" w:sz="4" w:space="0" w:color="auto"/>
              <w:bottom w:val="single" w:sz="4" w:space="0" w:color="auto"/>
              <w:right w:val="single" w:sz="4" w:space="0" w:color="auto"/>
            </w:tcBorders>
            <w:hideMark/>
          </w:tcPr>
          <w:p w14:paraId="43CB3E7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2915 39 00</w:t>
            </w:r>
          </w:p>
        </w:tc>
        <w:tc>
          <w:tcPr>
            <w:tcW w:w="0" w:type="auto"/>
            <w:tcBorders>
              <w:top w:val="single" w:sz="4" w:space="0" w:color="auto"/>
              <w:left w:val="single" w:sz="4" w:space="0" w:color="auto"/>
              <w:bottom w:val="single" w:sz="4" w:space="0" w:color="auto"/>
              <w:right w:val="single" w:sz="4" w:space="0" w:color="auto"/>
            </w:tcBorders>
            <w:hideMark/>
          </w:tcPr>
          <w:p w14:paraId="6729395E"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38AC3EF" w14:textId="77777777" w:rsidR="00A24247" w:rsidRPr="00A24247" w:rsidRDefault="00A24247" w:rsidP="00906906">
            <w:pPr>
              <w:pStyle w:val="Paragraph"/>
              <w:spacing w:after="0" w:line="240" w:lineRule="auto"/>
              <w:rPr>
                <w:noProof/>
                <w:lang w:val="sk-SK"/>
              </w:rPr>
            </w:pPr>
            <w:r w:rsidRPr="00A24247">
              <w:rPr>
                <w:noProof/>
                <w:lang w:val="sk-SK"/>
              </w:rPr>
              <w:t>1-Fenyletyl acetát (CAS RN 93-92-5)</w:t>
            </w:r>
          </w:p>
        </w:tc>
        <w:tc>
          <w:tcPr>
            <w:tcW w:w="0" w:type="auto"/>
            <w:tcBorders>
              <w:top w:val="single" w:sz="4" w:space="0" w:color="auto"/>
              <w:left w:val="single" w:sz="4" w:space="0" w:color="auto"/>
              <w:bottom w:val="single" w:sz="4" w:space="0" w:color="auto"/>
              <w:right w:val="single" w:sz="4" w:space="0" w:color="auto"/>
            </w:tcBorders>
            <w:hideMark/>
          </w:tcPr>
          <w:p w14:paraId="6D8B7A2B" w14:textId="3F4225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DAB5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6C806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C88642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5D435E" w14:textId="77777777" w:rsidR="00A24247" w:rsidRPr="00A24247" w:rsidRDefault="00A24247" w:rsidP="00906906">
            <w:pPr>
              <w:pStyle w:val="Paragraph"/>
              <w:spacing w:after="0" w:line="240" w:lineRule="auto"/>
              <w:rPr>
                <w:noProof/>
                <w:lang w:val="sk-SK"/>
              </w:rPr>
            </w:pPr>
            <w:r w:rsidRPr="00A24247">
              <w:rPr>
                <w:noProof/>
                <w:lang w:val="sk-SK"/>
              </w:rPr>
              <w:t>0.5909</w:t>
            </w:r>
          </w:p>
        </w:tc>
        <w:tc>
          <w:tcPr>
            <w:tcW w:w="0" w:type="auto"/>
            <w:tcBorders>
              <w:top w:val="single" w:sz="4" w:space="0" w:color="auto"/>
              <w:left w:val="single" w:sz="4" w:space="0" w:color="auto"/>
              <w:bottom w:val="single" w:sz="4" w:space="0" w:color="auto"/>
              <w:right w:val="single" w:sz="4" w:space="0" w:color="auto"/>
            </w:tcBorders>
            <w:hideMark/>
          </w:tcPr>
          <w:p w14:paraId="44EE5526" w14:textId="77777777" w:rsidR="00A24247" w:rsidRPr="00A24247" w:rsidRDefault="00A24247" w:rsidP="00906906">
            <w:pPr>
              <w:pStyle w:val="Paragraph"/>
              <w:spacing w:after="0" w:line="240" w:lineRule="auto"/>
              <w:jc w:val="right"/>
              <w:rPr>
                <w:noProof/>
                <w:lang w:val="sk-SK"/>
              </w:rPr>
            </w:pPr>
            <w:r w:rsidRPr="00A24247">
              <w:rPr>
                <w:noProof/>
                <w:lang w:val="sk-SK"/>
              </w:rPr>
              <w:t>ex 2915 39 00</w:t>
            </w:r>
          </w:p>
        </w:tc>
        <w:tc>
          <w:tcPr>
            <w:tcW w:w="0" w:type="auto"/>
            <w:tcBorders>
              <w:top w:val="single" w:sz="4" w:space="0" w:color="auto"/>
              <w:left w:val="single" w:sz="4" w:space="0" w:color="auto"/>
              <w:bottom w:val="single" w:sz="4" w:space="0" w:color="auto"/>
              <w:right w:val="single" w:sz="4" w:space="0" w:color="auto"/>
            </w:tcBorders>
            <w:hideMark/>
          </w:tcPr>
          <w:p w14:paraId="06457125"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31123FDB" w14:textId="77777777"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terc</w:t>
            </w:r>
            <w:r w:rsidRPr="00A24247">
              <w:rPr>
                <w:noProof/>
                <w:lang w:val="sk-SK"/>
              </w:rPr>
              <w:t>-Butylcyklohexyl)-acetát (CAS RN 88-41-5)</w:t>
            </w:r>
          </w:p>
        </w:tc>
        <w:tc>
          <w:tcPr>
            <w:tcW w:w="0" w:type="auto"/>
            <w:tcBorders>
              <w:top w:val="single" w:sz="4" w:space="0" w:color="auto"/>
              <w:left w:val="single" w:sz="4" w:space="0" w:color="auto"/>
              <w:bottom w:val="single" w:sz="4" w:space="0" w:color="auto"/>
              <w:right w:val="single" w:sz="4" w:space="0" w:color="auto"/>
            </w:tcBorders>
            <w:hideMark/>
          </w:tcPr>
          <w:p w14:paraId="24287CDE" w14:textId="0152D13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4B0E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8ADE8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767C5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76BDA0" w14:textId="77777777" w:rsidR="00A24247" w:rsidRPr="00A24247" w:rsidRDefault="00A24247" w:rsidP="00906906">
            <w:pPr>
              <w:pStyle w:val="Paragraph"/>
              <w:spacing w:after="0" w:line="240" w:lineRule="auto"/>
              <w:rPr>
                <w:noProof/>
                <w:lang w:val="sk-SK"/>
              </w:rPr>
            </w:pPr>
            <w:r w:rsidRPr="00A24247">
              <w:rPr>
                <w:noProof/>
                <w:lang w:val="sk-SK"/>
              </w:rPr>
              <w:t>0.7834</w:t>
            </w:r>
          </w:p>
        </w:tc>
        <w:tc>
          <w:tcPr>
            <w:tcW w:w="0" w:type="auto"/>
            <w:tcBorders>
              <w:top w:val="single" w:sz="4" w:space="0" w:color="auto"/>
              <w:left w:val="single" w:sz="4" w:space="0" w:color="auto"/>
              <w:bottom w:val="single" w:sz="4" w:space="0" w:color="auto"/>
              <w:right w:val="single" w:sz="4" w:space="0" w:color="auto"/>
            </w:tcBorders>
            <w:hideMark/>
          </w:tcPr>
          <w:p w14:paraId="21558954" w14:textId="77777777" w:rsidR="00A24247" w:rsidRPr="00A24247" w:rsidRDefault="00A24247" w:rsidP="00906906">
            <w:pPr>
              <w:pStyle w:val="Paragraph"/>
              <w:spacing w:after="0" w:line="240" w:lineRule="auto"/>
              <w:jc w:val="right"/>
              <w:rPr>
                <w:noProof/>
                <w:lang w:val="sk-SK"/>
              </w:rPr>
            </w:pPr>
            <w:r w:rsidRPr="00A24247">
              <w:rPr>
                <w:noProof/>
                <w:lang w:val="sk-SK"/>
              </w:rPr>
              <w:t>ex 2915 40 00</w:t>
            </w:r>
          </w:p>
        </w:tc>
        <w:tc>
          <w:tcPr>
            <w:tcW w:w="0" w:type="auto"/>
            <w:tcBorders>
              <w:top w:val="single" w:sz="4" w:space="0" w:color="auto"/>
              <w:left w:val="single" w:sz="4" w:space="0" w:color="auto"/>
              <w:bottom w:val="single" w:sz="4" w:space="0" w:color="auto"/>
              <w:right w:val="single" w:sz="4" w:space="0" w:color="auto"/>
            </w:tcBorders>
            <w:hideMark/>
          </w:tcPr>
          <w:p w14:paraId="69822C1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1E145C4" w14:textId="3FF14C0E" w:rsidR="00A24247" w:rsidRPr="00A24247" w:rsidRDefault="00A24247" w:rsidP="00906906">
            <w:pPr>
              <w:pStyle w:val="Paragraph"/>
              <w:spacing w:after="0" w:line="240" w:lineRule="auto"/>
              <w:rPr>
                <w:noProof/>
                <w:lang w:val="sk-SK"/>
              </w:rPr>
            </w:pPr>
            <w:r w:rsidRPr="00A24247">
              <w:rPr>
                <w:noProof/>
                <w:lang w:val="sk-SK"/>
              </w:rPr>
              <w:t>Etyl-trichlóracetát (CAS RN 515-84-4)</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A3E55E1" w14:textId="6DD666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7185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11293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ED6F8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1E1AFA" w14:textId="77777777" w:rsidR="00A24247" w:rsidRPr="00A24247" w:rsidRDefault="00A24247" w:rsidP="00906906">
            <w:pPr>
              <w:pStyle w:val="Paragraph"/>
              <w:spacing w:after="0" w:line="240" w:lineRule="auto"/>
              <w:rPr>
                <w:noProof/>
                <w:lang w:val="sk-SK"/>
              </w:rPr>
            </w:pPr>
            <w:r w:rsidRPr="00A24247">
              <w:rPr>
                <w:noProof/>
                <w:lang w:val="sk-SK"/>
              </w:rPr>
              <w:t>0.7830</w:t>
            </w:r>
          </w:p>
        </w:tc>
        <w:tc>
          <w:tcPr>
            <w:tcW w:w="0" w:type="auto"/>
            <w:tcBorders>
              <w:top w:val="single" w:sz="4" w:space="0" w:color="auto"/>
              <w:left w:val="single" w:sz="4" w:space="0" w:color="auto"/>
              <w:bottom w:val="single" w:sz="4" w:space="0" w:color="auto"/>
              <w:right w:val="single" w:sz="4" w:space="0" w:color="auto"/>
            </w:tcBorders>
            <w:hideMark/>
          </w:tcPr>
          <w:p w14:paraId="14FDE07C" w14:textId="77777777" w:rsidR="00A24247" w:rsidRPr="00A24247" w:rsidRDefault="00A24247" w:rsidP="00906906">
            <w:pPr>
              <w:pStyle w:val="Paragraph"/>
              <w:spacing w:after="0" w:line="240" w:lineRule="auto"/>
              <w:jc w:val="right"/>
              <w:rPr>
                <w:noProof/>
                <w:lang w:val="sk-SK"/>
              </w:rPr>
            </w:pPr>
            <w:r w:rsidRPr="00A24247">
              <w:rPr>
                <w:noProof/>
                <w:lang w:val="sk-SK"/>
              </w:rPr>
              <w:t>ex 2915 40 00</w:t>
            </w:r>
          </w:p>
        </w:tc>
        <w:tc>
          <w:tcPr>
            <w:tcW w:w="0" w:type="auto"/>
            <w:tcBorders>
              <w:top w:val="single" w:sz="4" w:space="0" w:color="auto"/>
              <w:left w:val="single" w:sz="4" w:space="0" w:color="auto"/>
              <w:bottom w:val="single" w:sz="4" w:space="0" w:color="auto"/>
              <w:right w:val="single" w:sz="4" w:space="0" w:color="auto"/>
            </w:tcBorders>
            <w:hideMark/>
          </w:tcPr>
          <w:p w14:paraId="6A99AB9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458C90D" w14:textId="370F1545" w:rsidR="00A24247" w:rsidRPr="00A24247" w:rsidRDefault="00A24247" w:rsidP="00906906">
            <w:pPr>
              <w:pStyle w:val="Paragraph"/>
              <w:spacing w:after="0" w:line="240" w:lineRule="auto"/>
              <w:rPr>
                <w:noProof/>
                <w:lang w:val="sk-SK"/>
              </w:rPr>
            </w:pPr>
            <w:r w:rsidRPr="00A24247">
              <w:rPr>
                <w:noProof/>
                <w:lang w:val="sk-SK"/>
              </w:rPr>
              <w:t>Trichlóracetát sodný (CAS RN 650-51-1)</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D25C199" w14:textId="7E8E82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810E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174C4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B4F1B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F88D8E" w14:textId="77777777" w:rsidR="00A24247" w:rsidRPr="00A24247" w:rsidRDefault="00A24247" w:rsidP="00906906">
            <w:pPr>
              <w:pStyle w:val="Paragraph"/>
              <w:spacing w:after="0" w:line="240" w:lineRule="auto"/>
              <w:rPr>
                <w:noProof/>
                <w:lang w:val="sk-SK"/>
              </w:rPr>
            </w:pPr>
            <w:r w:rsidRPr="00A24247">
              <w:rPr>
                <w:noProof/>
                <w:lang w:val="sk-SK"/>
              </w:rPr>
              <w:t>0.5858</w:t>
            </w:r>
          </w:p>
        </w:tc>
        <w:tc>
          <w:tcPr>
            <w:tcW w:w="0" w:type="auto"/>
            <w:tcBorders>
              <w:top w:val="single" w:sz="4" w:space="0" w:color="auto"/>
              <w:left w:val="single" w:sz="4" w:space="0" w:color="auto"/>
              <w:bottom w:val="single" w:sz="4" w:space="0" w:color="auto"/>
              <w:right w:val="single" w:sz="4" w:space="0" w:color="auto"/>
            </w:tcBorders>
            <w:hideMark/>
          </w:tcPr>
          <w:p w14:paraId="455B5C73" w14:textId="77777777" w:rsidR="00A24247" w:rsidRPr="00A24247" w:rsidRDefault="00A24247" w:rsidP="00906906">
            <w:pPr>
              <w:pStyle w:val="Paragraph"/>
              <w:spacing w:after="0" w:line="240" w:lineRule="auto"/>
              <w:jc w:val="right"/>
              <w:rPr>
                <w:noProof/>
                <w:lang w:val="sk-SK"/>
              </w:rPr>
            </w:pPr>
            <w:r w:rsidRPr="00A24247">
              <w:rPr>
                <w:noProof/>
                <w:lang w:val="sk-SK"/>
              </w:rPr>
              <w:t>ex 2915 60 19</w:t>
            </w:r>
          </w:p>
        </w:tc>
        <w:tc>
          <w:tcPr>
            <w:tcW w:w="0" w:type="auto"/>
            <w:tcBorders>
              <w:top w:val="single" w:sz="4" w:space="0" w:color="auto"/>
              <w:left w:val="single" w:sz="4" w:space="0" w:color="auto"/>
              <w:bottom w:val="single" w:sz="4" w:space="0" w:color="auto"/>
              <w:right w:val="single" w:sz="4" w:space="0" w:color="auto"/>
            </w:tcBorders>
            <w:hideMark/>
          </w:tcPr>
          <w:p w14:paraId="5CF675C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6113080" w14:textId="77777777" w:rsidR="00A24247" w:rsidRPr="00A24247" w:rsidRDefault="00A24247" w:rsidP="00906906">
            <w:pPr>
              <w:pStyle w:val="Paragraph"/>
              <w:spacing w:after="0" w:line="240" w:lineRule="auto"/>
              <w:rPr>
                <w:noProof/>
                <w:lang w:val="sk-SK"/>
              </w:rPr>
            </w:pPr>
            <w:r w:rsidRPr="00A24247">
              <w:rPr>
                <w:noProof/>
                <w:lang w:val="sk-SK"/>
              </w:rPr>
              <w:t>Etyl-butyrát (CAS RN 105-54-4)</w:t>
            </w:r>
          </w:p>
        </w:tc>
        <w:tc>
          <w:tcPr>
            <w:tcW w:w="0" w:type="auto"/>
            <w:tcBorders>
              <w:top w:val="single" w:sz="4" w:space="0" w:color="auto"/>
              <w:left w:val="single" w:sz="4" w:space="0" w:color="auto"/>
              <w:bottom w:val="single" w:sz="4" w:space="0" w:color="auto"/>
              <w:right w:val="single" w:sz="4" w:space="0" w:color="auto"/>
            </w:tcBorders>
            <w:hideMark/>
          </w:tcPr>
          <w:p w14:paraId="0C7E9D35" w14:textId="0C891D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61B3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38A64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78E16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CF884A" w14:textId="77777777" w:rsidR="00A24247" w:rsidRPr="00A24247" w:rsidRDefault="00A24247" w:rsidP="00906906">
            <w:pPr>
              <w:pStyle w:val="Paragraph"/>
              <w:spacing w:after="0" w:line="240" w:lineRule="auto"/>
              <w:rPr>
                <w:noProof/>
                <w:lang w:val="sk-SK"/>
              </w:rPr>
            </w:pPr>
            <w:r w:rsidRPr="00A24247">
              <w:rPr>
                <w:noProof/>
                <w:lang w:val="sk-SK"/>
              </w:rPr>
              <w:t>0.7540</w:t>
            </w:r>
          </w:p>
        </w:tc>
        <w:tc>
          <w:tcPr>
            <w:tcW w:w="0" w:type="auto"/>
            <w:tcBorders>
              <w:top w:val="single" w:sz="4" w:space="0" w:color="auto"/>
              <w:left w:val="single" w:sz="4" w:space="0" w:color="auto"/>
              <w:bottom w:val="single" w:sz="4" w:space="0" w:color="auto"/>
              <w:right w:val="single" w:sz="4" w:space="0" w:color="auto"/>
            </w:tcBorders>
            <w:hideMark/>
          </w:tcPr>
          <w:p w14:paraId="38AC629D" w14:textId="77777777" w:rsidR="00A24247" w:rsidRPr="00A24247" w:rsidRDefault="00A24247" w:rsidP="00906906">
            <w:pPr>
              <w:pStyle w:val="Paragraph"/>
              <w:spacing w:after="0" w:line="240" w:lineRule="auto"/>
              <w:jc w:val="right"/>
              <w:rPr>
                <w:noProof/>
                <w:lang w:val="sk-SK"/>
              </w:rPr>
            </w:pPr>
            <w:r w:rsidRPr="00A24247">
              <w:rPr>
                <w:noProof/>
                <w:lang w:val="sk-SK"/>
              </w:rPr>
              <w:t>ex 2915 70 40</w:t>
            </w:r>
          </w:p>
        </w:tc>
        <w:tc>
          <w:tcPr>
            <w:tcW w:w="0" w:type="auto"/>
            <w:tcBorders>
              <w:top w:val="single" w:sz="4" w:space="0" w:color="auto"/>
              <w:left w:val="single" w:sz="4" w:space="0" w:color="auto"/>
              <w:bottom w:val="single" w:sz="4" w:space="0" w:color="auto"/>
              <w:right w:val="single" w:sz="4" w:space="0" w:color="auto"/>
            </w:tcBorders>
            <w:hideMark/>
          </w:tcPr>
          <w:p w14:paraId="484FF1C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DFC64B2" w14:textId="77777777" w:rsidR="00A24247" w:rsidRPr="00A24247" w:rsidRDefault="00A24247" w:rsidP="00906906">
            <w:pPr>
              <w:pStyle w:val="Paragraph"/>
              <w:spacing w:after="0" w:line="240" w:lineRule="auto"/>
              <w:rPr>
                <w:noProof/>
                <w:lang w:val="sk-SK"/>
              </w:rPr>
            </w:pPr>
            <w:r w:rsidRPr="00A24247">
              <w:rPr>
                <w:noProof/>
                <w:lang w:val="sk-SK"/>
              </w:rPr>
              <w:t>Metyl-palmitát (CAS RN 112-39-0)</w:t>
            </w:r>
          </w:p>
        </w:tc>
        <w:tc>
          <w:tcPr>
            <w:tcW w:w="0" w:type="auto"/>
            <w:tcBorders>
              <w:top w:val="single" w:sz="4" w:space="0" w:color="auto"/>
              <w:left w:val="single" w:sz="4" w:space="0" w:color="auto"/>
              <w:bottom w:val="single" w:sz="4" w:space="0" w:color="auto"/>
              <w:right w:val="single" w:sz="4" w:space="0" w:color="auto"/>
            </w:tcBorders>
            <w:hideMark/>
          </w:tcPr>
          <w:p w14:paraId="16AFD9FB" w14:textId="27B06FA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4A39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8A73E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03895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0F752C" w14:textId="77777777" w:rsidR="00A24247" w:rsidRPr="00A24247" w:rsidRDefault="00A24247" w:rsidP="00906906">
            <w:pPr>
              <w:pStyle w:val="Paragraph"/>
              <w:spacing w:after="0" w:line="240" w:lineRule="auto"/>
              <w:rPr>
                <w:noProof/>
                <w:lang w:val="sk-SK"/>
              </w:rPr>
            </w:pPr>
            <w:r w:rsidRPr="00A24247">
              <w:rPr>
                <w:noProof/>
                <w:lang w:val="sk-SK"/>
              </w:rPr>
              <w:t>0.7541</w:t>
            </w:r>
          </w:p>
        </w:tc>
        <w:tc>
          <w:tcPr>
            <w:tcW w:w="0" w:type="auto"/>
            <w:tcBorders>
              <w:top w:val="single" w:sz="4" w:space="0" w:color="auto"/>
              <w:left w:val="single" w:sz="4" w:space="0" w:color="auto"/>
              <w:bottom w:val="single" w:sz="4" w:space="0" w:color="auto"/>
              <w:right w:val="single" w:sz="4" w:space="0" w:color="auto"/>
            </w:tcBorders>
            <w:hideMark/>
          </w:tcPr>
          <w:p w14:paraId="290F0555" w14:textId="77777777" w:rsidR="00A24247" w:rsidRPr="00A24247" w:rsidRDefault="00A24247" w:rsidP="00906906">
            <w:pPr>
              <w:pStyle w:val="Paragraph"/>
              <w:spacing w:after="0" w:line="240" w:lineRule="auto"/>
              <w:jc w:val="right"/>
              <w:rPr>
                <w:noProof/>
                <w:lang w:val="sk-SK"/>
              </w:rPr>
            </w:pPr>
            <w:r w:rsidRPr="00A24247">
              <w:rPr>
                <w:noProof/>
                <w:lang w:val="sk-SK"/>
              </w:rPr>
              <w:t>ex 2915 90 30</w:t>
            </w:r>
          </w:p>
        </w:tc>
        <w:tc>
          <w:tcPr>
            <w:tcW w:w="0" w:type="auto"/>
            <w:tcBorders>
              <w:top w:val="single" w:sz="4" w:space="0" w:color="auto"/>
              <w:left w:val="single" w:sz="4" w:space="0" w:color="auto"/>
              <w:bottom w:val="single" w:sz="4" w:space="0" w:color="auto"/>
              <w:right w:val="single" w:sz="4" w:space="0" w:color="auto"/>
            </w:tcBorders>
            <w:hideMark/>
          </w:tcPr>
          <w:p w14:paraId="404C5A6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C342689" w14:textId="77777777" w:rsidR="00A24247" w:rsidRPr="00A24247" w:rsidRDefault="00A24247" w:rsidP="00906906">
            <w:pPr>
              <w:pStyle w:val="Paragraph"/>
              <w:spacing w:after="0" w:line="240" w:lineRule="auto"/>
              <w:rPr>
                <w:noProof/>
                <w:lang w:val="sk-SK"/>
              </w:rPr>
            </w:pPr>
            <w:r w:rsidRPr="00A24247">
              <w:rPr>
                <w:noProof/>
                <w:lang w:val="sk-SK"/>
              </w:rPr>
              <w:t>Metyl-dodekanoát (CAS RN 111-82-0)</w:t>
            </w:r>
          </w:p>
        </w:tc>
        <w:tc>
          <w:tcPr>
            <w:tcW w:w="0" w:type="auto"/>
            <w:tcBorders>
              <w:top w:val="single" w:sz="4" w:space="0" w:color="auto"/>
              <w:left w:val="single" w:sz="4" w:space="0" w:color="auto"/>
              <w:bottom w:val="single" w:sz="4" w:space="0" w:color="auto"/>
              <w:right w:val="single" w:sz="4" w:space="0" w:color="auto"/>
            </w:tcBorders>
            <w:hideMark/>
          </w:tcPr>
          <w:p w14:paraId="07B733CF" w14:textId="5155652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4B3E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9A443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63FD8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B90DB8" w14:textId="77777777" w:rsidR="00A24247" w:rsidRPr="00A24247" w:rsidRDefault="00A24247" w:rsidP="00906906">
            <w:pPr>
              <w:pStyle w:val="Paragraph"/>
              <w:spacing w:after="0" w:line="240" w:lineRule="auto"/>
              <w:rPr>
                <w:noProof/>
                <w:lang w:val="sk-SK"/>
              </w:rPr>
            </w:pPr>
            <w:r w:rsidRPr="00A24247">
              <w:rPr>
                <w:noProof/>
                <w:lang w:val="sk-SK"/>
              </w:rPr>
              <w:t>0.7899</w:t>
            </w:r>
          </w:p>
        </w:tc>
        <w:tc>
          <w:tcPr>
            <w:tcW w:w="0" w:type="auto"/>
            <w:tcBorders>
              <w:top w:val="single" w:sz="4" w:space="0" w:color="auto"/>
              <w:left w:val="single" w:sz="4" w:space="0" w:color="auto"/>
              <w:bottom w:val="single" w:sz="4" w:space="0" w:color="auto"/>
              <w:right w:val="single" w:sz="4" w:space="0" w:color="auto"/>
            </w:tcBorders>
            <w:hideMark/>
          </w:tcPr>
          <w:p w14:paraId="57503B30"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3BFB7748"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391BCCA3" w14:textId="6809B182" w:rsidR="00A24247" w:rsidRPr="00A24247" w:rsidRDefault="00A24247" w:rsidP="00906906">
            <w:pPr>
              <w:pStyle w:val="Paragraph"/>
              <w:spacing w:after="0" w:line="240" w:lineRule="auto"/>
              <w:rPr>
                <w:noProof/>
                <w:lang w:val="sk-SK"/>
              </w:rPr>
            </w:pPr>
            <w:r w:rsidRPr="00A24247">
              <w:rPr>
                <w:noProof/>
                <w:lang w:val="sk-SK"/>
              </w:rPr>
              <w:t>Lítiová soľ kyseliny myristovej (CAS RN 20336-96-3)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A866DFD" w14:textId="59DE54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368E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140CE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06F98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60A300" w14:textId="77777777" w:rsidR="00A24247" w:rsidRPr="00A24247" w:rsidRDefault="00A24247" w:rsidP="00906906">
            <w:pPr>
              <w:pStyle w:val="Paragraph"/>
              <w:spacing w:after="0" w:line="240" w:lineRule="auto"/>
              <w:rPr>
                <w:noProof/>
                <w:lang w:val="sk-SK"/>
              </w:rPr>
            </w:pPr>
            <w:r w:rsidRPr="00A24247">
              <w:rPr>
                <w:noProof/>
                <w:lang w:val="sk-SK"/>
              </w:rPr>
              <w:t>0.7407</w:t>
            </w:r>
          </w:p>
        </w:tc>
        <w:tc>
          <w:tcPr>
            <w:tcW w:w="0" w:type="auto"/>
            <w:tcBorders>
              <w:top w:val="single" w:sz="4" w:space="0" w:color="auto"/>
              <w:left w:val="single" w:sz="4" w:space="0" w:color="auto"/>
              <w:bottom w:val="single" w:sz="4" w:space="0" w:color="auto"/>
              <w:right w:val="single" w:sz="4" w:space="0" w:color="auto"/>
            </w:tcBorders>
            <w:hideMark/>
          </w:tcPr>
          <w:p w14:paraId="285A194F"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2389AB2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3783E53" w14:textId="087BB57C" w:rsidR="00A24247" w:rsidRPr="00A24247" w:rsidRDefault="00A24247" w:rsidP="00906906">
            <w:pPr>
              <w:pStyle w:val="Paragraph"/>
              <w:spacing w:after="0" w:line="240" w:lineRule="auto"/>
              <w:rPr>
                <w:noProof/>
                <w:lang w:val="sk-SK"/>
              </w:rPr>
            </w:pPr>
            <w:r w:rsidRPr="00A24247">
              <w:rPr>
                <w:noProof/>
                <w:lang w:val="sk-SK"/>
              </w:rPr>
              <w:t>Metyl (R)-2-fluórpropionát (CAS RN</w:t>
            </w:r>
            <w:r>
              <w:rPr>
                <w:noProof/>
                <w:lang w:val="sk-SK"/>
              </w:rPr>
              <w:t xml:space="preserve"> </w:t>
            </w:r>
            <w:r w:rsidRPr="00A24247">
              <w:rPr>
                <w:noProof/>
                <w:lang w:val="sk-SK"/>
              </w:rPr>
              <w:t>146805-74-5)</w:t>
            </w:r>
          </w:p>
        </w:tc>
        <w:tc>
          <w:tcPr>
            <w:tcW w:w="0" w:type="auto"/>
            <w:tcBorders>
              <w:top w:val="single" w:sz="4" w:space="0" w:color="auto"/>
              <w:left w:val="single" w:sz="4" w:space="0" w:color="auto"/>
              <w:bottom w:val="single" w:sz="4" w:space="0" w:color="auto"/>
              <w:right w:val="single" w:sz="4" w:space="0" w:color="auto"/>
            </w:tcBorders>
            <w:hideMark/>
          </w:tcPr>
          <w:p w14:paraId="66FBEEB6" w14:textId="44AF1E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019F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63D85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903EC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3D8C8E" w14:textId="77777777" w:rsidR="00A24247" w:rsidRPr="00A24247" w:rsidRDefault="00A24247" w:rsidP="00906906">
            <w:pPr>
              <w:pStyle w:val="Paragraph"/>
              <w:spacing w:after="0" w:line="240" w:lineRule="auto"/>
              <w:rPr>
                <w:noProof/>
                <w:lang w:val="sk-SK"/>
              </w:rPr>
            </w:pPr>
            <w:r w:rsidRPr="00A24247">
              <w:rPr>
                <w:noProof/>
                <w:lang w:val="sk-SK"/>
              </w:rPr>
              <w:t>0.8146</w:t>
            </w:r>
          </w:p>
        </w:tc>
        <w:tc>
          <w:tcPr>
            <w:tcW w:w="0" w:type="auto"/>
            <w:tcBorders>
              <w:top w:val="single" w:sz="4" w:space="0" w:color="auto"/>
              <w:left w:val="single" w:sz="4" w:space="0" w:color="auto"/>
              <w:bottom w:val="single" w:sz="4" w:space="0" w:color="auto"/>
              <w:right w:val="single" w:sz="4" w:space="0" w:color="auto"/>
            </w:tcBorders>
            <w:hideMark/>
          </w:tcPr>
          <w:p w14:paraId="78460A29"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3200BA5C"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60FA31D0" w14:textId="2C80CC23" w:rsidR="00A24247" w:rsidRPr="00A24247" w:rsidRDefault="00A24247" w:rsidP="00906906">
            <w:pPr>
              <w:pStyle w:val="Paragraph"/>
              <w:spacing w:after="0" w:line="240" w:lineRule="auto"/>
              <w:rPr>
                <w:noProof/>
                <w:lang w:val="sk-SK"/>
              </w:rPr>
            </w:pPr>
            <w:r w:rsidRPr="00A24247">
              <w:rPr>
                <w:noProof/>
                <w:lang w:val="sk-SK"/>
              </w:rPr>
              <w:t>Stanium-bis(2-etylhexanoát) (CAS RN 301-10-0)</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955E2F5" w14:textId="4F754F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F0CE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2F34A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AC2E6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8FBC1A" w14:textId="77777777" w:rsidR="00A24247" w:rsidRPr="00A24247" w:rsidRDefault="00A24247" w:rsidP="00906906">
            <w:pPr>
              <w:pStyle w:val="Paragraph"/>
              <w:spacing w:after="0" w:line="240" w:lineRule="auto"/>
              <w:rPr>
                <w:noProof/>
                <w:lang w:val="sk-SK"/>
              </w:rPr>
            </w:pPr>
            <w:r w:rsidRPr="00A24247">
              <w:rPr>
                <w:noProof/>
                <w:lang w:val="sk-SK"/>
              </w:rPr>
              <w:t>0.7542</w:t>
            </w:r>
          </w:p>
        </w:tc>
        <w:tc>
          <w:tcPr>
            <w:tcW w:w="0" w:type="auto"/>
            <w:tcBorders>
              <w:top w:val="single" w:sz="4" w:space="0" w:color="auto"/>
              <w:left w:val="single" w:sz="4" w:space="0" w:color="auto"/>
              <w:bottom w:val="single" w:sz="4" w:space="0" w:color="auto"/>
              <w:right w:val="single" w:sz="4" w:space="0" w:color="auto"/>
            </w:tcBorders>
            <w:hideMark/>
          </w:tcPr>
          <w:p w14:paraId="532FDEC7"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6E824E02"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7F79B24" w14:textId="23F5BF96" w:rsidR="00A24247" w:rsidRPr="00A24247" w:rsidRDefault="00A24247" w:rsidP="00906906">
            <w:pPr>
              <w:pStyle w:val="Paragraph"/>
              <w:spacing w:after="0" w:line="240" w:lineRule="auto"/>
              <w:rPr>
                <w:noProof/>
                <w:lang w:val="sk-SK"/>
              </w:rPr>
            </w:pPr>
            <w:r w:rsidRPr="00A24247">
              <w:rPr>
                <w:noProof/>
                <w:lang w:val="sk-SK"/>
              </w:rPr>
              <w:t>Metyl-oktanoát (CAS RN 111-11-5), metyl-dekanoát (CAS RN 110-42-9) alebo metyl-tetradekanoát (CAS RN 124-10-7)</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10763A9" w14:textId="303914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870A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BD2F0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37DF0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1E3C71" w14:textId="77777777" w:rsidR="00A24247" w:rsidRPr="00A24247" w:rsidRDefault="00A24247" w:rsidP="00906906">
            <w:pPr>
              <w:pStyle w:val="Paragraph"/>
              <w:spacing w:after="0" w:line="240" w:lineRule="auto"/>
              <w:rPr>
                <w:noProof/>
                <w:lang w:val="sk-SK"/>
              </w:rPr>
            </w:pPr>
            <w:r w:rsidRPr="00A24247">
              <w:rPr>
                <w:noProof/>
                <w:lang w:val="sk-SK"/>
              </w:rPr>
              <w:t>0.6003</w:t>
            </w:r>
          </w:p>
        </w:tc>
        <w:tc>
          <w:tcPr>
            <w:tcW w:w="0" w:type="auto"/>
            <w:tcBorders>
              <w:top w:val="single" w:sz="4" w:space="0" w:color="auto"/>
              <w:left w:val="single" w:sz="4" w:space="0" w:color="auto"/>
              <w:bottom w:val="single" w:sz="4" w:space="0" w:color="auto"/>
              <w:right w:val="single" w:sz="4" w:space="0" w:color="auto"/>
            </w:tcBorders>
            <w:hideMark/>
          </w:tcPr>
          <w:p w14:paraId="4D018455"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4E3E7D15"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4E515E0D" w14:textId="5A299277" w:rsidR="00A24247" w:rsidRPr="00A24247" w:rsidRDefault="00A24247" w:rsidP="00906906">
            <w:pPr>
              <w:pStyle w:val="Paragraph"/>
              <w:spacing w:after="0" w:line="240" w:lineRule="auto"/>
              <w:rPr>
                <w:noProof/>
                <w:lang w:val="sk-SK"/>
              </w:rPr>
            </w:pPr>
            <w:r w:rsidRPr="00A24247">
              <w:rPr>
                <w:noProof/>
                <w:lang w:val="sk-SK"/>
              </w:rPr>
              <w:t>Trietyl-ortoformiát (CAS RN 122-51-0)</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292073E" w14:textId="424A9B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2CAC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DA79C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9B1A7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7B781A" w14:textId="77777777" w:rsidR="00A24247" w:rsidRPr="00A24247" w:rsidRDefault="00A24247" w:rsidP="00906906">
            <w:pPr>
              <w:pStyle w:val="Paragraph"/>
              <w:spacing w:after="0" w:line="240" w:lineRule="auto"/>
              <w:rPr>
                <w:noProof/>
                <w:lang w:val="sk-SK"/>
              </w:rPr>
            </w:pPr>
            <w:r w:rsidRPr="00A24247">
              <w:rPr>
                <w:noProof/>
                <w:lang w:val="sk-SK"/>
              </w:rPr>
              <w:t>0.5767</w:t>
            </w:r>
          </w:p>
        </w:tc>
        <w:tc>
          <w:tcPr>
            <w:tcW w:w="0" w:type="auto"/>
            <w:tcBorders>
              <w:top w:val="single" w:sz="4" w:space="0" w:color="auto"/>
              <w:left w:val="single" w:sz="4" w:space="0" w:color="auto"/>
              <w:bottom w:val="single" w:sz="4" w:space="0" w:color="auto"/>
              <w:right w:val="single" w:sz="4" w:space="0" w:color="auto"/>
            </w:tcBorders>
            <w:hideMark/>
          </w:tcPr>
          <w:p w14:paraId="08BB6680"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1857E2F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EA9F1FE" w14:textId="77777777" w:rsidR="00A24247" w:rsidRPr="00A24247" w:rsidRDefault="00A24247" w:rsidP="00906906">
            <w:pPr>
              <w:pStyle w:val="Paragraph"/>
              <w:spacing w:after="0" w:line="240" w:lineRule="auto"/>
              <w:rPr>
                <w:noProof/>
                <w:lang w:val="sk-SK"/>
              </w:rPr>
            </w:pPr>
            <w:r w:rsidRPr="00A24247">
              <w:rPr>
                <w:noProof/>
                <w:lang w:val="sk-SK"/>
              </w:rPr>
              <w:t>3,3-Dimetylbutanoylchlorid (CAS RN 7065-46-5)</w:t>
            </w:r>
          </w:p>
        </w:tc>
        <w:tc>
          <w:tcPr>
            <w:tcW w:w="0" w:type="auto"/>
            <w:tcBorders>
              <w:top w:val="single" w:sz="4" w:space="0" w:color="auto"/>
              <w:left w:val="single" w:sz="4" w:space="0" w:color="auto"/>
              <w:bottom w:val="single" w:sz="4" w:space="0" w:color="auto"/>
              <w:right w:val="single" w:sz="4" w:space="0" w:color="auto"/>
            </w:tcBorders>
            <w:hideMark/>
          </w:tcPr>
          <w:p w14:paraId="58B59130" w14:textId="0EEE6D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8FB8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9D4D7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6A945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784CFD" w14:textId="77777777" w:rsidR="00A24247" w:rsidRPr="00A24247" w:rsidRDefault="00A24247" w:rsidP="00906906">
            <w:pPr>
              <w:pStyle w:val="Paragraph"/>
              <w:spacing w:after="0" w:line="240" w:lineRule="auto"/>
              <w:rPr>
                <w:noProof/>
                <w:lang w:val="sk-SK"/>
              </w:rPr>
            </w:pPr>
            <w:r w:rsidRPr="00A24247">
              <w:rPr>
                <w:noProof/>
                <w:lang w:val="sk-SK"/>
              </w:rPr>
              <w:t>0.8154</w:t>
            </w:r>
          </w:p>
        </w:tc>
        <w:tc>
          <w:tcPr>
            <w:tcW w:w="0" w:type="auto"/>
            <w:tcBorders>
              <w:top w:val="single" w:sz="4" w:space="0" w:color="auto"/>
              <w:left w:val="single" w:sz="4" w:space="0" w:color="auto"/>
              <w:bottom w:val="single" w:sz="4" w:space="0" w:color="auto"/>
              <w:right w:val="single" w:sz="4" w:space="0" w:color="auto"/>
            </w:tcBorders>
            <w:hideMark/>
          </w:tcPr>
          <w:p w14:paraId="052E51A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2915 90 70</w:t>
            </w:r>
          </w:p>
        </w:tc>
        <w:tc>
          <w:tcPr>
            <w:tcW w:w="0" w:type="auto"/>
            <w:tcBorders>
              <w:top w:val="single" w:sz="4" w:space="0" w:color="auto"/>
              <w:left w:val="single" w:sz="4" w:space="0" w:color="auto"/>
              <w:bottom w:val="single" w:sz="4" w:space="0" w:color="auto"/>
              <w:right w:val="single" w:sz="4" w:space="0" w:color="auto"/>
            </w:tcBorders>
            <w:hideMark/>
          </w:tcPr>
          <w:p w14:paraId="5CFFB2BC"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5878B72E" w14:textId="7017D11E" w:rsidR="00A24247" w:rsidRPr="00A24247" w:rsidRDefault="00A24247" w:rsidP="00906906">
            <w:pPr>
              <w:pStyle w:val="Paragraph"/>
              <w:spacing w:after="0" w:line="240" w:lineRule="auto"/>
              <w:rPr>
                <w:noProof/>
                <w:lang w:val="sk-SK"/>
              </w:rPr>
            </w:pPr>
            <w:r w:rsidRPr="00A24247">
              <w:rPr>
                <w:noProof/>
                <w:lang w:val="sk-SK"/>
              </w:rPr>
              <w:t>Etyl-8-brómoktanoát (CAS RN 29823-21-0)</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A18343B" w14:textId="63BFA2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9891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02775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EF849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CD0A5B" w14:textId="77777777" w:rsidR="00A24247" w:rsidRPr="00A24247" w:rsidRDefault="00A24247" w:rsidP="00906906">
            <w:pPr>
              <w:pStyle w:val="Paragraph"/>
              <w:spacing w:after="0" w:line="240" w:lineRule="auto"/>
              <w:rPr>
                <w:noProof/>
                <w:lang w:val="sk-SK"/>
              </w:rPr>
            </w:pPr>
            <w:r w:rsidRPr="00A24247">
              <w:rPr>
                <w:noProof/>
                <w:lang w:val="sk-SK"/>
              </w:rPr>
              <w:t>0.5536</w:t>
            </w:r>
          </w:p>
        </w:tc>
        <w:tc>
          <w:tcPr>
            <w:tcW w:w="0" w:type="auto"/>
            <w:tcBorders>
              <w:top w:val="single" w:sz="4" w:space="0" w:color="auto"/>
              <w:left w:val="single" w:sz="4" w:space="0" w:color="auto"/>
              <w:bottom w:val="single" w:sz="4" w:space="0" w:color="auto"/>
              <w:right w:val="single" w:sz="4" w:space="0" w:color="auto"/>
            </w:tcBorders>
            <w:hideMark/>
          </w:tcPr>
          <w:p w14:paraId="53130DF7"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1D0B8C75"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F18222B" w14:textId="77777777" w:rsidR="00A24247" w:rsidRPr="00A24247" w:rsidRDefault="00A24247" w:rsidP="00906906">
            <w:pPr>
              <w:pStyle w:val="Paragraph"/>
              <w:spacing w:after="0" w:line="240" w:lineRule="auto"/>
              <w:rPr>
                <w:noProof/>
                <w:lang w:val="sk-SK"/>
              </w:rPr>
            </w:pPr>
            <w:r w:rsidRPr="00A24247">
              <w:rPr>
                <w:noProof/>
                <w:lang w:val="sk-SK"/>
              </w:rPr>
              <w:t>2,2-dimetylbutanoylchlorid (CAS RN 5856-77-9)</w:t>
            </w:r>
          </w:p>
        </w:tc>
        <w:tc>
          <w:tcPr>
            <w:tcW w:w="0" w:type="auto"/>
            <w:tcBorders>
              <w:top w:val="single" w:sz="4" w:space="0" w:color="auto"/>
              <w:left w:val="single" w:sz="4" w:space="0" w:color="auto"/>
              <w:bottom w:val="single" w:sz="4" w:space="0" w:color="auto"/>
              <w:right w:val="single" w:sz="4" w:space="0" w:color="auto"/>
            </w:tcBorders>
            <w:hideMark/>
          </w:tcPr>
          <w:p w14:paraId="3BE3B845" w14:textId="2F69371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20F1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CD671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5C51A5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3407A8" w14:textId="77777777" w:rsidR="00A24247" w:rsidRPr="00A24247" w:rsidRDefault="00A24247" w:rsidP="00906906">
            <w:pPr>
              <w:pStyle w:val="Paragraph"/>
              <w:spacing w:after="0" w:line="240" w:lineRule="auto"/>
              <w:rPr>
                <w:noProof/>
                <w:lang w:val="sk-SK"/>
              </w:rPr>
            </w:pPr>
            <w:r w:rsidRPr="00A24247">
              <w:rPr>
                <w:noProof/>
                <w:lang w:val="sk-SK"/>
              </w:rPr>
              <w:t>0.6255</w:t>
            </w:r>
          </w:p>
        </w:tc>
        <w:tc>
          <w:tcPr>
            <w:tcW w:w="0" w:type="auto"/>
            <w:tcBorders>
              <w:top w:val="single" w:sz="4" w:space="0" w:color="auto"/>
              <w:left w:val="single" w:sz="4" w:space="0" w:color="auto"/>
              <w:bottom w:val="single" w:sz="4" w:space="0" w:color="auto"/>
              <w:right w:val="single" w:sz="4" w:space="0" w:color="auto"/>
            </w:tcBorders>
            <w:hideMark/>
          </w:tcPr>
          <w:p w14:paraId="651664E9"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272A3748"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9978992" w14:textId="77777777" w:rsidR="00A24247" w:rsidRPr="00A24247" w:rsidRDefault="00A24247" w:rsidP="00906906">
            <w:pPr>
              <w:pStyle w:val="Paragraph"/>
              <w:spacing w:after="0" w:line="240" w:lineRule="auto"/>
              <w:rPr>
                <w:noProof/>
                <w:lang w:val="sk-SK"/>
              </w:rPr>
            </w:pPr>
            <w:r w:rsidRPr="00A24247">
              <w:rPr>
                <w:noProof/>
                <w:lang w:val="sk-SK"/>
              </w:rPr>
              <w:t>Trimetyl-ortoformiát (CAS RN 149-73-5)</w:t>
            </w:r>
          </w:p>
        </w:tc>
        <w:tc>
          <w:tcPr>
            <w:tcW w:w="0" w:type="auto"/>
            <w:tcBorders>
              <w:top w:val="single" w:sz="4" w:space="0" w:color="auto"/>
              <w:left w:val="single" w:sz="4" w:space="0" w:color="auto"/>
              <w:bottom w:val="single" w:sz="4" w:space="0" w:color="auto"/>
              <w:right w:val="single" w:sz="4" w:space="0" w:color="auto"/>
            </w:tcBorders>
            <w:hideMark/>
          </w:tcPr>
          <w:p w14:paraId="6585534B" w14:textId="28DE29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D959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45F49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5C211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90ABD6" w14:textId="77777777" w:rsidR="00A24247" w:rsidRPr="00A24247" w:rsidRDefault="00A24247" w:rsidP="00906906">
            <w:pPr>
              <w:pStyle w:val="Paragraph"/>
              <w:spacing w:after="0" w:line="240" w:lineRule="auto"/>
              <w:rPr>
                <w:noProof/>
                <w:lang w:val="sk-SK"/>
              </w:rPr>
            </w:pPr>
            <w:r w:rsidRPr="00A24247">
              <w:rPr>
                <w:noProof/>
                <w:lang w:val="sk-SK"/>
              </w:rPr>
              <w:t>0.4791</w:t>
            </w:r>
          </w:p>
        </w:tc>
        <w:tc>
          <w:tcPr>
            <w:tcW w:w="0" w:type="auto"/>
            <w:tcBorders>
              <w:top w:val="single" w:sz="4" w:space="0" w:color="auto"/>
              <w:left w:val="single" w:sz="4" w:space="0" w:color="auto"/>
              <w:bottom w:val="single" w:sz="4" w:space="0" w:color="auto"/>
              <w:right w:val="single" w:sz="4" w:space="0" w:color="auto"/>
            </w:tcBorders>
            <w:hideMark/>
          </w:tcPr>
          <w:p w14:paraId="2A1D12FA"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386DB95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46B309D" w14:textId="77777777" w:rsidR="00A24247" w:rsidRPr="00A24247" w:rsidRDefault="00A24247" w:rsidP="00906906">
            <w:pPr>
              <w:pStyle w:val="Paragraph"/>
              <w:spacing w:after="0" w:line="240" w:lineRule="auto"/>
              <w:rPr>
                <w:noProof/>
                <w:lang w:val="sk-SK"/>
              </w:rPr>
            </w:pPr>
            <w:r w:rsidRPr="00A24247">
              <w:rPr>
                <w:noProof/>
                <w:lang w:val="sk-SK"/>
              </w:rPr>
              <w:t>Alyl-heptanoát (CAS RN 142-19-8)</w:t>
            </w:r>
          </w:p>
        </w:tc>
        <w:tc>
          <w:tcPr>
            <w:tcW w:w="0" w:type="auto"/>
            <w:tcBorders>
              <w:top w:val="single" w:sz="4" w:space="0" w:color="auto"/>
              <w:left w:val="single" w:sz="4" w:space="0" w:color="auto"/>
              <w:bottom w:val="single" w:sz="4" w:space="0" w:color="auto"/>
              <w:right w:val="single" w:sz="4" w:space="0" w:color="auto"/>
            </w:tcBorders>
            <w:hideMark/>
          </w:tcPr>
          <w:p w14:paraId="7F34EF37" w14:textId="6CF23DF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CA1E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07728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5C715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3817E8" w14:textId="77777777" w:rsidR="00A24247" w:rsidRPr="00A24247" w:rsidRDefault="00A24247" w:rsidP="00906906">
            <w:pPr>
              <w:pStyle w:val="Paragraph"/>
              <w:spacing w:after="0" w:line="240" w:lineRule="auto"/>
              <w:rPr>
                <w:noProof/>
                <w:lang w:val="sk-SK"/>
              </w:rPr>
            </w:pPr>
            <w:r w:rsidRPr="00A24247">
              <w:rPr>
                <w:noProof/>
                <w:lang w:val="sk-SK"/>
              </w:rPr>
              <w:t>0.4954</w:t>
            </w:r>
          </w:p>
        </w:tc>
        <w:tc>
          <w:tcPr>
            <w:tcW w:w="0" w:type="auto"/>
            <w:tcBorders>
              <w:top w:val="single" w:sz="4" w:space="0" w:color="auto"/>
              <w:left w:val="single" w:sz="4" w:space="0" w:color="auto"/>
              <w:bottom w:val="single" w:sz="4" w:space="0" w:color="auto"/>
              <w:right w:val="single" w:sz="4" w:space="0" w:color="auto"/>
            </w:tcBorders>
            <w:hideMark/>
          </w:tcPr>
          <w:p w14:paraId="4FF9FDC4" w14:textId="77777777" w:rsidR="00A24247" w:rsidRPr="00A24247" w:rsidRDefault="00A24247" w:rsidP="00906906">
            <w:pPr>
              <w:pStyle w:val="Paragraph"/>
              <w:spacing w:after="0" w:line="240" w:lineRule="auto"/>
              <w:jc w:val="right"/>
              <w:rPr>
                <w:noProof/>
                <w:lang w:val="sk-SK"/>
              </w:rPr>
            </w:pPr>
            <w:r w:rsidRPr="00A24247">
              <w:rPr>
                <w:noProof/>
                <w:lang w:val="sk-SK"/>
              </w:rPr>
              <w:t>ex 2915 90 70</w:t>
            </w:r>
          </w:p>
        </w:tc>
        <w:tc>
          <w:tcPr>
            <w:tcW w:w="0" w:type="auto"/>
            <w:tcBorders>
              <w:top w:val="single" w:sz="4" w:space="0" w:color="auto"/>
              <w:left w:val="single" w:sz="4" w:space="0" w:color="auto"/>
              <w:bottom w:val="single" w:sz="4" w:space="0" w:color="auto"/>
              <w:right w:val="single" w:sz="4" w:space="0" w:color="auto"/>
            </w:tcBorders>
            <w:hideMark/>
          </w:tcPr>
          <w:p w14:paraId="448923E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C33AE6F" w14:textId="77777777" w:rsidR="00A24247" w:rsidRPr="00A24247" w:rsidRDefault="00A24247" w:rsidP="00906906">
            <w:pPr>
              <w:pStyle w:val="Paragraph"/>
              <w:spacing w:after="0" w:line="240" w:lineRule="auto"/>
              <w:rPr>
                <w:noProof/>
                <w:lang w:val="sk-SK"/>
              </w:rPr>
            </w:pPr>
            <w:r w:rsidRPr="00A24247">
              <w:rPr>
                <w:noProof/>
                <w:lang w:val="sk-SK"/>
              </w:rPr>
              <w:t>Etyl-6,8-dichlóroktanoát (CAS RN 1070-64-0)</w:t>
            </w:r>
          </w:p>
        </w:tc>
        <w:tc>
          <w:tcPr>
            <w:tcW w:w="0" w:type="auto"/>
            <w:tcBorders>
              <w:top w:val="single" w:sz="4" w:space="0" w:color="auto"/>
              <w:left w:val="single" w:sz="4" w:space="0" w:color="auto"/>
              <w:bottom w:val="single" w:sz="4" w:space="0" w:color="auto"/>
              <w:right w:val="single" w:sz="4" w:space="0" w:color="auto"/>
            </w:tcBorders>
            <w:hideMark/>
          </w:tcPr>
          <w:p w14:paraId="45B7BDC7" w14:textId="6709F3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F852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908EE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1790D9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9E0F2E" w14:textId="77777777" w:rsidR="00A24247" w:rsidRPr="00A24247" w:rsidRDefault="00A24247" w:rsidP="00906906">
            <w:pPr>
              <w:pStyle w:val="Paragraph"/>
              <w:spacing w:after="0" w:line="240" w:lineRule="auto"/>
              <w:rPr>
                <w:noProof/>
                <w:lang w:val="sk-SK"/>
              </w:rPr>
            </w:pPr>
            <w:r w:rsidRPr="00A24247">
              <w:rPr>
                <w:noProof/>
                <w:lang w:val="sk-SK"/>
              </w:rPr>
              <w:t>0.2585</w:t>
            </w:r>
          </w:p>
        </w:tc>
        <w:tc>
          <w:tcPr>
            <w:tcW w:w="0" w:type="auto"/>
            <w:tcBorders>
              <w:top w:val="single" w:sz="4" w:space="0" w:color="auto"/>
              <w:left w:val="single" w:sz="4" w:space="0" w:color="auto"/>
              <w:bottom w:val="single" w:sz="4" w:space="0" w:color="auto"/>
              <w:right w:val="single" w:sz="4" w:space="0" w:color="auto"/>
            </w:tcBorders>
            <w:hideMark/>
          </w:tcPr>
          <w:p w14:paraId="67B94062" w14:textId="77777777" w:rsidR="00A24247" w:rsidRPr="00A24247" w:rsidRDefault="00A24247" w:rsidP="00906906">
            <w:pPr>
              <w:pStyle w:val="Paragraph"/>
              <w:spacing w:after="0" w:line="240" w:lineRule="auto"/>
              <w:jc w:val="right"/>
              <w:rPr>
                <w:noProof/>
                <w:lang w:val="sk-SK"/>
              </w:rPr>
            </w:pPr>
            <w:r w:rsidRPr="00A24247">
              <w:rPr>
                <w:noProof/>
                <w:lang w:val="sk-SK"/>
              </w:rPr>
              <w:t>ex 2916 12 00</w:t>
            </w:r>
          </w:p>
        </w:tc>
        <w:tc>
          <w:tcPr>
            <w:tcW w:w="0" w:type="auto"/>
            <w:tcBorders>
              <w:top w:val="single" w:sz="4" w:space="0" w:color="auto"/>
              <w:left w:val="single" w:sz="4" w:space="0" w:color="auto"/>
              <w:bottom w:val="single" w:sz="4" w:space="0" w:color="auto"/>
              <w:right w:val="single" w:sz="4" w:space="0" w:color="auto"/>
            </w:tcBorders>
            <w:hideMark/>
          </w:tcPr>
          <w:p w14:paraId="48E7E64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37A73F0" w14:textId="77777777"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terc</w:t>
            </w:r>
            <w:r w:rsidRPr="00A24247">
              <w:rPr>
                <w:noProof/>
                <w:lang w:val="sk-SK"/>
              </w:rPr>
              <w:t>-Butyl-6-(3-</w:t>
            </w:r>
            <w:r w:rsidRPr="00A24247">
              <w:rPr>
                <w:i/>
                <w:iCs/>
                <w:noProof/>
                <w:lang w:val="sk-SK"/>
              </w:rPr>
              <w:t>terc</w:t>
            </w:r>
            <w:r w:rsidRPr="00A24247">
              <w:rPr>
                <w:noProof/>
                <w:lang w:val="sk-SK"/>
              </w:rPr>
              <w:t>-butyl-2-hydroxy-5-metylbenzyl)-4-metylfenylakrylát (CAS RN 61167-58-6)</w:t>
            </w:r>
          </w:p>
        </w:tc>
        <w:tc>
          <w:tcPr>
            <w:tcW w:w="0" w:type="auto"/>
            <w:tcBorders>
              <w:top w:val="single" w:sz="4" w:space="0" w:color="auto"/>
              <w:left w:val="single" w:sz="4" w:space="0" w:color="auto"/>
              <w:bottom w:val="single" w:sz="4" w:space="0" w:color="auto"/>
              <w:right w:val="single" w:sz="4" w:space="0" w:color="auto"/>
            </w:tcBorders>
            <w:hideMark/>
          </w:tcPr>
          <w:p w14:paraId="0BBE6381" w14:textId="3031D3C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FC10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20200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A5C38D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0B7FBF" w14:textId="77777777" w:rsidR="00A24247" w:rsidRPr="00A24247" w:rsidRDefault="00A24247" w:rsidP="00906906">
            <w:pPr>
              <w:pStyle w:val="Paragraph"/>
              <w:spacing w:after="0" w:line="240" w:lineRule="auto"/>
              <w:rPr>
                <w:noProof/>
                <w:lang w:val="sk-SK"/>
              </w:rPr>
            </w:pPr>
            <w:r w:rsidRPr="00A24247">
              <w:rPr>
                <w:noProof/>
                <w:lang w:val="sk-SK"/>
              </w:rPr>
              <w:t>0.3977</w:t>
            </w:r>
          </w:p>
        </w:tc>
        <w:tc>
          <w:tcPr>
            <w:tcW w:w="0" w:type="auto"/>
            <w:tcBorders>
              <w:top w:val="single" w:sz="4" w:space="0" w:color="auto"/>
              <w:left w:val="single" w:sz="4" w:space="0" w:color="auto"/>
              <w:bottom w:val="single" w:sz="4" w:space="0" w:color="auto"/>
              <w:right w:val="single" w:sz="4" w:space="0" w:color="auto"/>
            </w:tcBorders>
            <w:hideMark/>
          </w:tcPr>
          <w:p w14:paraId="1030A213" w14:textId="77777777" w:rsidR="00A24247" w:rsidRPr="00A24247" w:rsidRDefault="00A24247" w:rsidP="00906906">
            <w:pPr>
              <w:pStyle w:val="Paragraph"/>
              <w:spacing w:after="0" w:line="240" w:lineRule="auto"/>
              <w:jc w:val="right"/>
              <w:rPr>
                <w:noProof/>
                <w:lang w:val="sk-SK"/>
              </w:rPr>
            </w:pPr>
            <w:r w:rsidRPr="00A24247">
              <w:rPr>
                <w:noProof/>
                <w:lang w:val="sk-SK"/>
              </w:rPr>
              <w:t>ex 2916 12 00</w:t>
            </w:r>
          </w:p>
        </w:tc>
        <w:tc>
          <w:tcPr>
            <w:tcW w:w="0" w:type="auto"/>
            <w:tcBorders>
              <w:top w:val="single" w:sz="4" w:space="0" w:color="auto"/>
              <w:left w:val="single" w:sz="4" w:space="0" w:color="auto"/>
              <w:bottom w:val="single" w:sz="4" w:space="0" w:color="auto"/>
              <w:right w:val="single" w:sz="4" w:space="0" w:color="auto"/>
            </w:tcBorders>
            <w:hideMark/>
          </w:tcPr>
          <w:p w14:paraId="34C664B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A132BC2" w14:textId="77777777" w:rsidR="00A24247" w:rsidRPr="00A24247" w:rsidRDefault="00A24247" w:rsidP="00906906">
            <w:pPr>
              <w:pStyle w:val="Paragraph"/>
              <w:spacing w:after="0" w:line="240" w:lineRule="auto"/>
              <w:rPr>
                <w:noProof/>
                <w:lang w:val="sk-SK"/>
              </w:rPr>
            </w:pPr>
            <w:r w:rsidRPr="00A24247">
              <w:rPr>
                <w:noProof/>
                <w:lang w:val="sk-SK"/>
              </w:rPr>
              <w:t>2,4-Di-</w:t>
            </w:r>
            <w:r w:rsidRPr="00A24247">
              <w:rPr>
                <w:i/>
                <w:iCs/>
                <w:noProof/>
                <w:lang w:val="sk-SK"/>
              </w:rPr>
              <w:t>terc</w:t>
            </w:r>
            <w:r w:rsidRPr="00A24247">
              <w:rPr>
                <w:noProof/>
                <w:lang w:val="sk-SK"/>
              </w:rPr>
              <w:t>-pentyl-6-[1-(3,5-di-</w:t>
            </w:r>
            <w:r w:rsidRPr="00A24247">
              <w:rPr>
                <w:i/>
                <w:iCs/>
                <w:noProof/>
                <w:lang w:val="sk-SK"/>
              </w:rPr>
              <w:t>terc</w:t>
            </w:r>
            <w:r w:rsidRPr="00A24247">
              <w:rPr>
                <w:noProof/>
                <w:lang w:val="sk-SK"/>
              </w:rPr>
              <w:t>-pentyl-2-hydroxyfenyl)etyl] fenylakrylát (CAS RN 123968-25-2) </w:t>
            </w:r>
          </w:p>
        </w:tc>
        <w:tc>
          <w:tcPr>
            <w:tcW w:w="0" w:type="auto"/>
            <w:tcBorders>
              <w:top w:val="single" w:sz="4" w:space="0" w:color="auto"/>
              <w:left w:val="single" w:sz="4" w:space="0" w:color="auto"/>
              <w:bottom w:val="single" w:sz="4" w:space="0" w:color="auto"/>
              <w:right w:val="single" w:sz="4" w:space="0" w:color="auto"/>
            </w:tcBorders>
            <w:hideMark/>
          </w:tcPr>
          <w:p w14:paraId="0C827271" w14:textId="4AFD34F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6D1F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4C68C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0A43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FE5451" w14:textId="77777777" w:rsidR="00A24247" w:rsidRPr="00A24247" w:rsidRDefault="00A24247" w:rsidP="00906906">
            <w:pPr>
              <w:pStyle w:val="Paragraph"/>
              <w:spacing w:after="0" w:line="240" w:lineRule="auto"/>
              <w:rPr>
                <w:noProof/>
                <w:lang w:val="sk-SK"/>
              </w:rPr>
            </w:pPr>
            <w:r w:rsidRPr="00A24247">
              <w:rPr>
                <w:noProof/>
                <w:lang w:val="sk-SK"/>
              </w:rPr>
              <w:t>0.5808</w:t>
            </w:r>
          </w:p>
        </w:tc>
        <w:tc>
          <w:tcPr>
            <w:tcW w:w="0" w:type="auto"/>
            <w:tcBorders>
              <w:top w:val="single" w:sz="4" w:space="0" w:color="auto"/>
              <w:left w:val="single" w:sz="4" w:space="0" w:color="auto"/>
              <w:bottom w:val="single" w:sz="4" w:space="0" w:color="auto"/>
              <w:right w:val="single" w:sz="4" w:space="0" w:color="auto"/>
            </w:tcBorders>
            <w:hideMark/>
          </w:tcPr>
          <w:p w14:paraId="2DF5A60E" w14:textId="77777777" w:rsidR="00A24247" w:rsidRPr="00A24247" w:rsidRDefault="00A24247" w:rsidP="00906906">
            <w:pPr>
              <w:pStyle w:val="Paragraph"/>
              <w:spacing w:after="0" w:line="240" w:lineRule="auto"/>
              <w:jc w:val="right"/>
              <w:rPr>
                <w:noProof/>
                <w:lang w:val="sk-SK"/>
              </w:rPr>
            </w:pPr>
            <w:r w:rsidRPr="00A24247">
              <w:rPr>
                <w:noProof/>
                <w:lang w:val="sk-SK"/>
              </w:rPr>
              <w:t>ex 2916 12 00</w:t>
            </w:r>
          </w:p>
        </w:tc>
        <w:tc>
          <w:tcPr>
            <w:tcW w:w="0" w:type="auto"/>
            <w:tcBorders>
              <w:top w:val="single" w:sz="4" w:space="0" w:color="auto"/>
              <w:left w:val="single" w:sz="4" w:space="0" w:color="auto"/>
              <w:bottom w:val="single" w:sz="4" w:space="0" w:color="auto"/>
              <w:right w:val="single" w:sz="4" w:space="0" w:color="auto"/>
            </w:tcBorders>
            <w:hideMark/>
          </w:tcPr>
          <w:p w14:paraId="43F04007"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2D51752" w14:textId="77777777" w:rsidR="00A24247" w:rsidRPr="00A24247" w:rsidRDefault="00A24247" w:rsidP="00906906">
            <w:pPr>
              <w:pStyle w:val="Paragraph"/>
              <w:spacing w:after="0" w:line="240" w:lineRule="auto"/>
              <w:rPr>
                <w:noProof/>
                <w:lang w:val="sk-SK"/>
              </w:rPr>
            </w:pPr>
            <w:r w:rsidRPr="00A24247">
              <w:rPr>
                <w:noProof/>
                <w:lang w:val="sk-SK"/>
              </w:rPr>
              <w:t>2-(2-Vinyloxyetoxy)etyl-akrylát (CAS RN 86273-46-3)</w:t>
            </w:r>
          </w:p>
        </w:tc>
        <w:tc>
          <w:tcPr>
            <w:tcW w:w="0" w:type="auto"/>
            <w:tcBorders>
              <w:top w:val="single" w:sz="4" w:space="0" w:color="auto"/>
              <w:left w:val="single" w:sz="4" w:space="0" w:color="auto"/>
              <w:bottom w:val="single" w:sz="4" w:space="0" w:color="auto"/>
              <w:right w:val="single" w:sz="4" w:space="0" w:color="auto"/>
            </w:tcBorders>
            <w:hideMark/>
          </w:tcPr>
          <w:p w14:paraId="73EC8944" w14:textId="6C76DF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5AE5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3172B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A8B32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C4A7A1" w14:textId="77777777" w:rsidR="00A24247" w:rsidRPr="00A24247" w:rsidRDefault="00A24247" w:rsidP="00906906">
            <w:pPr>
              <w:pStyle w:val="Paragraph"/>
              <w:spacing w:after="0" w:line="240" w:lineRule="auto"/>
              <w:rPr>
                <w:noProof/>
                <w:lang w:val="sk-SK"/>
              </w:rPr>
            </w:pPr>
            <w:r w:rsidRPr="00A24247">
              <w:rPr>
                <w:noProof/>
                <w:lang w:val="sk-SK"/>
              </w:rPr>
              <w:t>0.3466</w:t>
            </w:r>
          </w:p>
        </w:tc>
        <w:tc>
          <w:tcPr>
            <w:tcW w:w="0" w:type="auto"/>
            <w:tcBorders>
              <w:top w:val="single" w:sz="4" w:space="0" w:color="auto"/>
              <w:left w:val="single" w:sz="4" w:space="0" w:color="auto"/>
              <w:bottom w:val="single" w:sz="4" w:space="0" w:color="auto"/>
              <w:right w:val="single" w:sz="4" w:space="0" w:color="auto"/>
            </w:tcBorders>
            <w:hideMark/>
          </w:tcPr>
          <w:p w14:paraId="015FB059" w14:textId="77777777" w:rsidR="00A24247" w:rsidRPr="00A24247" w:rsidRDefault="00A24247" w:rsidP="00906906">
            <w:pPr>
              <w:pStyle w:val="Paragraph"/>
              <w:spacing w:after="0" w:line="240" w:lineRule="auto"/>
              <w:jc w:val="right"/>
              <w:rPr>
                <w:noProof/>
                <w:lang w:val="sk-SK"/>
              </w:rPr>
            </w:pPr>
            <w:r w:rsidRPr="00A24247">
              <w:rPr>
                <w:noProof/>
                <w:lang w:val="sk-SK"/>
              </w:rPr>
              <w:t>ex 2916 13 00</w:t>
            </w:r>
          </w:p>
        </w:tc>
        <w:tc>
          <w:tcPr>
            <w:tcW w:w="0" w:type="auto"/>
            <w:tcBorders>
              <w:top w:val="single" w:sz="4" w:space="0" w:color="auto"/>
              <w:left w:val="single" w:sz="4" w:space="0" w:color="auto"/>
              <w:bottom w:val="single" w:sz="4" w:space="0" w:color="auto"/>
              <w:right w:val="single" w:sz="4" w:space="0" w:color="auto"/>
            </w:tcBorders>
            <w:hideMark/>
          </w:tcPr>
          <w:p w14:paraId="4EFCE62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7172DC1" w14:textId="13F2ECBC" w:rsidR="00A24247" w:rsidRPr="00A24247" w:rsidRDefault="00A24247" w:rsidP="00906906">
            <w:pPr>
              <w:pStyle w:val="Paragraph"/>
              <w:spacing w:after="0" w:line="240" w:lineRule="auto"/>
              <w:rPr>
                <w:noProof/>
                <w:lang w:val="sk-SK"/>
              </w:rPr>
            </w:pPr>
            <w:r w:rsidRPr="00A24247">
              <w:rPr>
                <w:noProof/>
                <w:lang w:val="sk-SK"/>
              </w:rPr>
              <w:t>Monometakrylát zinočnatý, vo forme prášku (CAS RN 63451-47-8), tiež obsahujúci najviac 17 hmotnostných</w:t>
            </w:r>
            <w:r>
              <w:rPr>
                <w:noProof/>
                <w:lang w:val="sk-SK"/>
              </w:rPr>
              <w:t> %</w:t>
            </w:r>
            <w:r w:rsidRPr="00A24247">
              <w:rPr>
                <w:noProof/>
                <w:lang w:val="sk-SK"/>
              </w:rPr>
              <w:t xml:space="preserve"> výrobných nečistôt</w:t>
            </w:r>
          </w:p>
        </w:tc>
        <w:tc>
          <w:tcPr>
            <w:tcW w:w="0" w:type="auto"/>
            <w:tcBorders>
              <w:top w:val="single" w:sz="4" w:space="0" w:color="auto"/>
              <w:left w:val="single" w:sz="4" w:space="0" w:color="auto"/>
              <w:bottom w:val="single" w:sz="4" w:space="0" w:color="auto"/>
              <w:right w:val="single" w:sz="4" w:space="0" w:color="auto"/>
            </w:tcBorders>
            <w:hideMark/>
          </w:tcPr>
          <w:p w14:paraId="2F432F83" w14:textId="2250D2D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828B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37684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6799B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EEAC73" w14:textId="77777777" w:rsidR="00A24247" w:rsidRPr="00A24247" w:rsidRDefault="00A24247" w:rsidP="00906906">
            <w:pPr>
              <w:pStyle w:val="Paragraph"/>
              <w:spacing w:after="0" w:line="240" w:lineRule="auto"/>
              <w:rPr>
                <w:noProof/>
                <w:lang w:val="sk-SK"/>
              </w:rPr>
            </w:pPr>
            <w:r w:rsidRPr="00A24247">
              <w:rPr>
                <w:noProof/>
                <w:lang w:val="sk-SK"/>
              </w:rPr>
              <w:t>0.3468</w:t>
            </w:r>
          </w:p>
        </w:tc>
        <w:tc>
          <w:tcPr>
            <w:tcW w:w="0" w:type="auto"/>
            <w:tcBorders>
              <w:top w:val="single" w:sz="4" w:space="0" w:color="auto"/>
              <w:left w:val="single" w:sz="4" w:space="0" w:color="auto"/>
              <w:bottom w:val="single" w:sz="4" w:space="0" w:color="auto"/>
              <w:right w:val="single" w:sz="4" w:space="0" w:color="auto"/>
            </w:tcBorders>
            <w:hideMark/>
          </w:tcPr>
          <w:p w14:paraId="675A8F37" w14:textId="77777777" w:rsidR="00A24247" w:rsidRPr="00A24247" w:rsidRDefault="00A24247" w:rsidP="00906906">
            <w:pPr>
              <w:pStyle w:val="Paragraph"/>
              <w:spacing w:after="0" w:line="240" w:lineRule="auto"/>
              <w:jc w:val="right"/>
              <w:rPr>
                <w:noProof/>
                <w:lang w:val="sk-SK"/>
              </w:rPr>
            </w:pPr>
            <w:r w:rsidRPr="00A24247">
              <w:rPr>
                <w:noProof/>
                <w:lang w:val="sk-SK"/>
              </w:rPr>
              <w:t>ex 2916 13 00</w:t>
            </w:r>
          </w:p>
        </w:tc>
        <w:tc>
          <w:tcPr>
            <w:tcW w:w="0" w:type="auto"/>
            <w:tcBorders>
              <w:top w:val="single" w:sz="4" w:space="0" w:color="auto"/>
              <w:left w:val="single" w:sz="4" w:space="0" w:color="auto"/>
              <w:bottom w:val="single" w:sz="4" w:space="0" w:color="auto"/>
              <w:right w:val="single" w:sz="4" w:space="0" w:color="auto"/>
            </w:tcBorders>
            <w:hideMark/>
          </w:tcPr>
          <w:p w14:paraId="1835303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B874B6D" w14:textId="1A5BF18F" w:rsidR="00A24247" w:rsidRPr="00A24247" w:rsidRDefault="00A24247" w:rsidP="00906906">
            <w:pPr>
              <w:pStyle w:val="Paragraph"/>
              <w:spacing w:after="0" w:line="240" w:lineRule="auto"/>
              <w:rPr>
                <w:noProof/>
                <w:lang w:val="sk-SK"/>
              </w:rPr>
            </w:pPr>
            <w:r w:rsidRPr="00A24247">
              <w:rPr>
                <w:noProof/>
                <w:lang w:val="sk-SK"/>
              </w:rPr>
              <w:t>Dimetakrylát zinočnatý (CAS RN 13189-00-9) vo forme prášku</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r w:rsidR="00730589">
              <w:rPr>
                <w:noProof/>
                <w:lang w:val="sk-SK"/>
              </w:rPr>
              <w:t xml:space="preserve"> s </w:t>
            </w:r>
            <w:r w:rsidRPr="00A24247">
              <w:rPr>
                <w:noProof/>
                <w:lang w:val="sk-SK"/>
              </w:rPr>
              <w:t>obsahom stabilizátora najviac 1 hmotnostné</w:t>
            </w:r>
            <w:r>
              <w:rPr>
                <w:noProof/>
                <w:lang w:val="sk-SK"/>
              </w:rPr>
              <w:t> %</w:t>
            </w:r>
            <w:r w:rsidRPr="00A24247">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0657D33" w14:textId="326E7A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80D6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C06F4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0CD6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5E0393" w14:textId="77777777" w:rsidR="00A24247" w:rsidRPr="00A24247" w:rsidRDefault="00A24247" w:rsidP="00906906">
            <w:pPr>
              <w:pStyle w:val="Paragraph"/>
              <w:spacing w:after="0" w:line="240" w:lineRule="auto"/>
              <w:rPr>
                <w:noProof/>
                <w:lang w:val="sk-SK"/>
              </w:rPr>
            </w:pPr>
            <w:r w:rsidRPr="00A24247">
              <w:rPr>
                <w:noProof/>
                <w:lang w:val="sk-SK"/>
              </w:rPr>
              <w:t>0.2638</w:t>
            </w:r>
          </w:p>
        </w:tc>
        <w:tc>
          <w:tcPr>
            <w:tcW w:w="0" w:type="auto"/>
            <w:tcBorders>
              <w:top w:val="single" w:sz="4" w:space="0" w:color="auto"/>
              <w:left w:val="single" w:sz="4" w:space="0" w:color="auto"/>
              <w:bottom w:val="single" w:sz="4" w:space="0" w:color="auto"/>
              <w:right w:val="single" w:sz="4" w:space="0" w:color="auto"/>
            </w:tcBorders>
            <w:hideMark/>
          </w:tcPr>
          <w:p w14:paraId="6BBBC30A" w14:textId="77777777" w:rsidR="00A24247" w:rsidRPr="00A24247" w:rsidRDefault="00A24247" w:rsidP="00906906">
            <w:pPr>
              <w:pStyle w:val="Paragraph"/>
              <w:spacing w:after="0" w:line="240" w:lineRule="auto"/>
              <w:jc w:val="right"/>
              <w:rPr>
                <w:noProof/>
                <w:lang w:val="sk-SK"/>
              </w:rPr>
            </w:pPr>
            <w:r w:rsidRPr="00A24247">
              <w:rPr>
                <w:noProof/>
                <w:lang w:val="sk-SK"/>
              </w:rPr>
              <w:t>ex 2916 14 00</w:t>
            </w:r>
          </w:p>
        </w:tc>
        <w:tc>
          <w:tcPr>
            <w:tcW w:w="0" w:type="auto"/>
            <w:tcBorders>
              <w:top w:val="single" w:sz="4" w:space="0" w:color="auto"/>
              <w:left w:val="single" w:sz="4" w:space="0" w:color="auto"/>
              <w:bottom w:val="single" w:sz="4" w:space="0" w:color="auto"/>
              <w:right w:val="single" w:sz="4" w:space="0" w:color="auto"/>
            </w:tcBorders>
            <w:hideMark/>
          </w:tcPr>
          <w:p w14:paraId="1D36500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7A8A443" w14:textId="77777777" w:rsidR="00A24247" w:rsidRPr="00A24247" w:rsidRDefault="00A24247" w:rsidP="00906906">
            <w:pPr>
              <w:pStyle w:val="Paragraph"/>
              <w:spacing w:after="0" w:line="240" w:lineRule="auto"/>
              <w:rPr>
                <w:noProof/>
                <w:lang w:val="sk-SK"/>
              </w:rPr>
            </w:pPr>
            <w:r w:rsidRPr="00A24247">
              <w:rPr>
                <w:noProof/>
                <w:lang w:val="sk-SK"/>
              </w:rPr>
              <w:t>2,3-Epoxypropylmetakrylát (CAS RN 106-91-2)</w:t>
            </w:r>
          </w:p>
        </w:tc>
        <w:tc>
          <w:tcPr>
            <w:tcW w:w="0" w:type="auto"/>
            <w:tcBorders>
              <w:top w:val="single" w:sz="4" w:space="0" w:color="auto"/>
              <w:left w:val="single" w:sz="4" w:space="0" w:color="auto"/>
              <w:bottom w:val="single" w:sz="4" w:space="0" w:color="auto"/>
              <w:right w:val="single" w:sz="4" w:space="0" w:color="auto"/>
            </w:tcBorders>
            <w:hideMark/>
          </w:tcPr>
          <w:p w14:paraId="2BB26D04" w14:textId="0275E6F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0D01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053D4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B527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859446" w14:textId="77777777" w:rsidR="00A24247" w:rsidRPr="00A24247" w:rsidRDefault="00A24247" w:rsidP="00906906">
            <w:pPr>
              <w:pStyle w:val="Paragraph"/>
              <w:spacing w:after="0" w:line="240" w:lineRule="auto"/>
              <w:rPr>
                <w:noProof/>
                <w:lang w:val="sk-SK"/>
              </w:rPr>
            </w:pPr>
            <w:r w:rsidRPr="00A24247">
              <w:rPr>
                <w:noProof/>
                <w:lang w:val="sk-SK"/>
              </w:rPr>
              <w:t>0.6190</w:t>
            </w:r>
          </w:p>
        </w:tc>
        <w:tc>
          <w:tcPr>
            <w:tcW w:w="0" w:type="auto"/>
            <w:tcBorders>
              <w:top w:val="single" w:sz="4" w:space="0" w:color="auto"/>
              <w:left w:val="single" w:sz="4" w:space="0" w:color="auto"/>
              <w:bottom w:val="single" w:sz="4" w:space="0" w:color="auto"/>
              <w:right w:val="single" w:sz="4" w:space="0" w:color="auto"/>
            </w:tcBorders>
            <w:hideMark/>
          </w:tcPr>
          <w:p w14:paraId="1B960E89" w14:textId="77777777" w:rsidR="00A24247" w:rsidRPr="00A24247" w:rsidRDefault="00A24247" w:rsidP="00906906">
            <w:pPr>
              <w:pStyle w:val="Paragraph"/>
              <w:spacing w:after="0" w:line="240" w:lineRule="auto"/>
              <w:jc w:val="right"/>
              <w:rPr>
                <w:noProof/>
                <w:lang w:val="sk-SK"/>
              </w:rPr>
            </w:pPr>
            <w:r w:rsidRPr="00A24247">
              <w:rPr>
                <w:noProof/>
                <w:lang w:val="sk-SK"/>
              </w:rPr>
              <w:t>ex 2916 14 00</w:t>
            </w:r>
          </w:p>
        </w:tc>
        <w:tc>
          <w:tcPr>
            <w:tcW w:w="0" w:type="auto"/>
            <w:tcBorders>
              <w:top w:val="single" w:sz="4" w:space="0" w:color="auto"/>
              <w:left w:val="single" w:sz="4" w:space="0" w:color="auto"/>
              <w:bottom w:val="single" w:sz="4" w:space="0" w:color="auto"/>
              <w:right w:val="single" w:sz="4" w:space="0" w:color="auto"/>
            </w:tcBorders>
            <w:hideMark/>
          </w:tcPr>
          <w:p w14:paraId="66B84DB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78A95A3" w14:textId="77777777" w:rsidR="00A24247" w:rsidRPr="00A24247" w:rsidRDefault="00A24247" w:rsidP="00906906">
            <w:pPr>
              <w:pStyle w:val="Paragraph"/>
              <w:spacing w:after="0" w:line="240" w:lineRule="auto"/>
              <w:rPr>
                <w:noProof/>
                <w:lang w:val="sk-SK"/>
              </w:rPr>
            </w:pPr>
            <w:r w:rsidRPr="00A24247">
              <w:rPr>
                <w:noProof/>
                <w:lang w:val="sk-SK"/>
              </w:rPr>
              <w:t>Etylmetakrylát (CAS RN 97-63-2)</w:t>
            </w:r>
          </w:p>
        </w:tc>
        <w:tc>
          <w:tcPr>
            <w:tcW w:w="0" w:type="auto"/>
            <w:tcBorders>
              <w:top w:val="single" w:sz="4" w:space="0" w:color="auto"/>
              <w:left w:val="single" w:sz="4" w:space="0" w:color="auto"/>
              <w:bottom w:val="single" w:sz="4" w:space="0" w:color="auto"/>
              <w:right w:val="single" w:sz="4" w:space="0" w:color="auto"/>
            </w:tcBorders>
            <w:hideMark/>
          </w:tcPr>
          <w:p w14:paraId="2A9B697B" w14:textId="727C9F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2A50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5771C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A320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C1E023" w14:textId="77777777" w:rsidR="00A24247" w:rsidRPr="00A24247" w:rsidRDefault="00A24247" w:rsidP="00906906">
            <w:pPr>
              <w:pStyle w:val="Paragraph"/>
              <w:spacing w:after="0" w:line="240" w:lineRule="auto"/>
              <w:rPr>
                <w:noProof/>
                <w:lang w:val="sk-SK"/>
              </w:rPr>
            </w:pPr>
            <w:r w:rsidRPr="00A24247">
              <w:rPr>
                <w:noProof/>
                <w:lang w:val="sk-SK"/>
              </w:rPr>
              <w:t>0.2951</w:t>
            </w:r>
          </w:p>
        </w:tc>
        <w:tc>
          <w:tcPr>
            <w:tcW w:w="0" w:type="auto"/>
            <w:tcBorders>
              <w:top w:val="single" w:sz="4" w:space="0" w:color="auto"/>
              <w:left w:val="single" w:sz="4" w:space="0" w:color="auto"/>
              <w:bottom w:val="single" w:sz="4" w:space="0" w:color="auto"/>
              <w:right w:val="single" w:sz="4" w:space="0" w:color="auto"/>
            </w:tcBorders>
            <w:hideMark/>
          </w:tcPr>
          <w:p w14:paraId="16C08931" w14:textId="77777777" w:rsidR="00A24247" w:rsidRPr="00A24247" w:rsidRDefault="00A24247" w:rsidP="00906906">
            <w:pPr>
              <w:pStyle w:val="Paragraph"/>
              <w:spacing w:after="0" w:line="240" w:lineRule="auto"/>
              <w:jc w:val="right"/>
              <w:rPr>
                <w:noProof/>
                <w:lang w:val="sk-SK"/>
              </w:rPr>
            </w:pPr>
            <w:r w:rsidRPr="00A24247">
              <w:rPr>
                <w:noProof/>
                <w:lang w:val="sk-SK"/>
              </w:rPr>
              <w:t>ex 2916 19 95</w:t>
            </w:r>
          </w:p>
        </w:tc>
        <w:tc>
          <w:tcPr>
            <w:tcW w:w="0" w:type="auto"/>
            <w:tcBorders>
              <w:top w:val="single" w:sz="4" w:space="0" w:color="auto"/>
              <w:left w:val="single" w:sz="4" w:space="0" w:color="auto"/>
              <w:bottom w:val="single" w:sz="4" w:space="0" w:color="auto"/>
              <w:right w:val="single" w:sz="4" w:space="0" w:color="auto"/>
            </w:tcBorders>
            <w:hideMark/>
          </w:tcPr>
          <w:p w14:paraId="735BD48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4F5DE18" w14:textId="77777777" w:rsidR="00A24247" w:rsidRPr="00A24247" w:rsidRDefault="00A24247" w:rsidP="00906906">
            <w:pPr>
              <w:pStyle w:val="Paragraph"/>
              <w:spacing w:after="0" w:line="240" w:lineRule="auto"/>
              <w:rPr>
                <w:noProof/>
                <w:lang w:val="sk-SK"/>
              </w:rPr>
            </w:pPr>
            <w:r w:rsidRPr="00A24247">
              <w:rPr>
                <w:noProof/>
                <w:lang w:val="sk-SK"/>
              </w:rPr>
              <w:t>Metyl 3,3-dimetylpent-4-enoát (CAS RN 63721-05-1)</w:t>
            </w:r>
          </w:p>
        </w:tc>
        <w:tc>
          <w:tcPr>
            <w:tcW w:w="0" w:type="auto"/>
            <w:tcBorders>
              <w:top w:val="single" w:sz="4" w:space="0" w:color="auto"/>
              <w:left w:val="single" w:sz="4" w:space="0" w:color="auto"/>
              <w:bottom w:val="single" w:sz="4" w:space="0" w:color="auto"/>
              <w:right w:val="single" w:sz="4" w:space="0" w:color="auto"/>
            </w:tcBorders>
            <w:hideMark/>
          </w:tcPr>
          <w:p w14:paraId="07561377" w14:textId="7A31B0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3580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8C479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5EAD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26AF5A" w14:textId="77777777" w:rsidR="00A24247" w:rsidRPr="00A24247" w:rsidRDefault="00A24247" w:rsidP="00906906">
            <w:pPr>
              <w:pStyle w:val="Paragraph"/>
              <w:spacing w:after="0" w:line="240" w:lineRule="auto"/>
              <w:rPr>
                <w:noProof/>
                <w:lang w:val="sk-SK"/>
              </w:rPr>
            </w:pPr>
            <w:r w:rsidRPr="00A24247">
              <w:rPr>
                <w:noProof/>
                <w:lang w:val="sk-SK"/>
              </w:rPr>
              <w:t>0.5991</w:t>
            </w:r>
          </w:p>
        </w:tc>
        <w:tc>
          <w:tcPr>
            <w:tcW w:w="0" w:type="auto"/>
            <w:tcBorders>
              <w:top w:val="single" w:sz="4" w:space="0" w:color="auto"/>
              <w:left w:val="single" w:sz="4" w:space="0" w:color="auto"/>
              <w:bottom w:val="single" w:sz="4" w:space="0" w:color="auto"/>
              <w:right w:val="single" w:sz="4" w:space="0" w:color="auto"/>
            </w:tcBorders>
            <w:hideMark/>
          </w:tcPr>
          <w:p w14:paraId="2721EFC1" w14:textId="77777777" w:rsidR="00A24247" w:rsidRPr="00A24247" w:rsidRDefault="00A24247" w:rsidP="00906906">
            <w:pPr>
              <w:pStyle w:val="Paragraph"/>
              <w:spacing w:after="0" w:line="240" w:lineRule="auto"/>
              <w:jc w:val="right"/>
              <w:rPr>
                <w:noProof/>
                <w:lang w:val="sk-SK"/>
              </w:rPr>
            </w:pPr>
            <w:r w:rsidRPr="00A24247">
              <w:rPr>
                <w:noProof/>
                <w:lang w:val="sk-SK"/>
              </w:rPr>
              <w:t>ex 2916 19 95</w:t>
            </w:r>
          </w:p>
        </w:tc>
        <w:tc>
          <w:tcPr>
            <w:tcW w:w="0" w:type="auto"/>
            <w:tcBorders>
              <w:top w:val="single" w:sz="4" w:space="0" w:color="auto"/>
              <w:left w:val="single" w:sz="4" w:space="0" w:color="auto"/>
              <w:bottom w:val="single" w:sz="4" w:space="0" w:color="auto"/>
              <w:right w:val="single" w:sz="4" w:space="0" w:color="auto"/>
            </w:tcBorders>
            <w:hideMark/>
          </w:tcPr>
          <w:p w14:paraId="5BF793B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70DA3BD" w14:textId="77777777" w:rsidR="00730589" w:rsidRDefault="00A24247" w:rsidP="00906906">
            <w:pPr>
              <w:pStyle w:val="Paragraph"/>
              <w:spacing w:after="0" w:line="240" w:lineRule="auto"/>
              <w:rPr>
                <w:noProof/>
                <w:lang w:val="sk-SK"/>
              </w:rPr>
            </w:pPr>
            <w:r w:rsidRPr="00A24247">
              <w:rPr>
                <w:noProof/>
                <w:lang w:val="sk-SK"/>
              </w:rPr>
              <w:t>Kyselina sorbová (CAS RN 110-44-1) na použitie pri výrobe krmív</w:t>
            </w:r>
          </w:p>
          <w:p w14:paraId="11F2D41C" w14:textId="3BC531A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BBFEA2C" w14:textId="61347E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8776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C9737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07F309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29BCE1" w14:textId="77777777" w:rsidR="00A24247" w:rsidRPr="00A24247" w:rsidRDefault="00A24247" w:rsidP="00906906">
            <w:pPr>
              <w:pStyle w:val="Paragraph"/>
              <w:spacing w:after="0" w:line="240" w:lineRule="auto"/>
              <w:rPr>
                <w:noProof/>
                <w:lang w:val="sk-SK"/>
              </w:rPr>
            </w:pPr>
            <w:r w:rsidRPr="00A24247">
              <w:rPr>
                <w:noProof/>
                <w:lang w:val="sk-SK"/>
              </w:rPr>
              <w:t>0.6238</w:t>
            </w:r>
          </w:p>
        </w:tc>
        <w:tc>
          <w:tcPr>
            <w:tcW w:w="0" w:type="auto"/>
            <w:tcBorders>
              <w:top w:val="single" w:sz="4" w:space="0" w:color="auto"/>
              <w:left w:val="single" w:sz="4" w:space="0" w:color="auto"/>
              <w:bottom w:val="single" w:sz="4" w:space="0" w:color="auto"/>
              <w:right w:val="single" w:sz="4" w:space="0" w:color="auto"/>
            </w:tcBorders>
            <w:hideMark/>
          </w:tcPr>
          <w:p w14:paraId="3D3FDFE7" w14:textId="77777777" w:rsidR="00A24247" w:rsidRPr="00A24247" w:rsidRDefault="00A24247" w:rsidP="00906906">
            <w:pPr>
              <w:pStyle w:val="Paragraph"/>
              <w:spacing w:after="0" w:line="240" w:lineRule="auto"/>
              <w:jc w:val="right"/>
              <w:rPr>
                <w:noProof/>
                <w:lang w:val="sk-SK"/>
              </w:rPr>
            </w:pPr>
            <w:r w:rsidRPr="00A24247">
              <w:rPr>
                <w:noProof/>
                <w:lang w:val="sk-SK"/>
              </w:rPr>
              <w:t>ex 2916 19 95</w:t>
            </w:r>
          </w:p>
        </w:tc>
        <w:tc>
          <w:tcPr>
            <w:tcW w:w="0" w:type="auto"/>
            <w:tcBorders>
              <w:top w:val="single" w:sz="4" w:space="0" w:color="auto"/>
              <w:left w:val="single" w:sz="4" w:space="0" w:color="auto"/>
              <w:bottom w:val="single" w:sz="4" w:space="0" w:color="auto"/>
              <w:right w:val="single" w:sz="4" w:space="0" w:color="auto"/>
            </w:tcBorders>
            <w:hideMark/>
          </w:tcPr>
          <w:p w14:paraId="567D646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3829CB1" w14:textId="77777777" w:rsidR="00A24247" w:rsidRPr="00A24247" w:rsidRDefault="00A24247" w:rsidP="00906906">
            <w:pPr>
              <w:pStyle w:val="Paragraph"/>
              <w:spacing w:after="0" w:line="240" w:lineRule="auto"/>
              <w:rPr>
                <w:noProof/>
                <w:lang w:val="sk-SK"/>
              </w:rPr>
            </w:pPr>
            <w:r w:rsidRPr="00A24247">
              <w:rPr>
                <w:noProof/>
                <w:lang w:val="sk-SK"/>
              </w:rPr>
              <w:t>Metyl 2-fluórakrylát (CAS RN 2343-89-7)</w:t>
            </w:r>
          </w:p>
        </w:tc>
        <w:tc>
          <w:tcPr>
            <w:tcW w:w="0" w:type="auto"/>
            <w:tcBorders>
              <w:top w:val="single" w:sz="4" w:space="0" w:color="auto"/>
              <w:left w:val="single" w:sz="4" w:space="0" w:color="auto"/>
              <w:bottom w:val="single" w:sz="4" w:space="0" w:color="auto"/>
              <w:right w:val="single" w:sz="4" w:space="0" w:color="auto"/>
            </w:tcBorders>
            <w:hideMark/>
          </w:tcPr>
          <w:p w14:paraId="64C1E5C6" w14:textId="34FD95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98D4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2EE11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1F437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76D71C" w14:textId="77777777" w:rsidR="00A24247" w:rsidRPr="00A24247" w:rsidRDefault="00A24247" w:rsidP="00906906">
            <w:pPr>
              <w:pStyle w:val="Paragraph"/>
              <w:spacing w:after="0" w:line="240" w:lineRule="auto"/>
              <w:rPr>
                <w:noProof/>
                <w:lang w:val="sk-SK"/>
              </w:rPr>
            </w:pPr>
            <w:r w:rsidRPr="00A24247">
              <w:rPr>
                <w:noProof/>
                <w:lang w:val="sk-SK"/>
              </w:rPr>
              <w:t>0.7980</w:t>
            </w:r>
          </w:p>
        </w:tc>
        <w:tc>
          <w:tcPr>
            <w:tcW w:w="0" w:type="auto"/>
            <w:tcBorders>
              <w:top w:val="single" w:sz="4" w:space="0" w:color="auto"/>
              <w:left w:val="single" w:sz="4" w:space="0" w:color="auto"/>
              <w:bottom w:val="single" w:sz="4" w:space="0" w:color="auto"/>
              <w:right w:val="single" w:sz="4" w:space="0" w:color="auto"/>
            </w:tcBorders>
            <w:hideMark/>
          </w:tcPr>
          <w:p w14:paraId="2C271C00" w14:textId="77777777" w:rsidR="00A24247" w:rsidRPr="00A24247" w:rsidRDefault="00A24247" w:rsidP="00906906">
            <w:pPr>
              <w:pStyle w:val="Paragraph"/>
              <w:spacing w:after="0" w:line="240" w:lineRule="auto"/>
              <w:jc w:val="right"/>
              <w:rPr>
                <w:noProof/>
                <w:lang w:val="sk-SK"/>
              </w:rPr>
            </w:pPr>
            <w:r w:rsidRPr="00A24247">
              <w:rPr>
                <w:noProof/>
                <w:lang w:val="sk-SK"/>
              </w:rPr>
              <w:t>ex 2916 19 95</w:t>
            </w:r>
          </w:p>
        </w:tc>
        <w:tc>
          <w:tcPr>
            <w:tcW w:w="0" w:type="auto"/>
            <w:tcBorders>
              <w:top w:val="single" w:sz="4" w:space="0" w:color="auto"/>
              <w:left w:val="single" w:sz="4" w:space="0" w:color="auto"/>
              <w:bottom w:val="single" w:sz="4" w:space="0" w:color="auto"/>
              <w:right w:val="single" w:sz="4" w:space="0" w:color="auto"/>
            </w:tcBorders>
            <w:hideMark/>
          </w:tcPr>
          <w:p w14:paraId="7369EE45"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1E6D373" w14:textId="04800E47" w:rsidR="00A24247" w:rsidRPr="00A24247" w:rsidRDefault="00A24247" w:rsidP="00906906">
            <w:pPr>
              <w:pStyle w:val="Paragraph"/>
              <w:spacing w:after="0" w:line="240" w:lineRule="auto"/>
              <w:rPr>
                <w:noProof/>
                <w:lang w:val="sk-SK"/>
              </w:rPr>
            </w:pPr>
            <w:r w:rsidRPr="00A24247">
              <w:rPr>
                <w:noProof/>
                <w:lang w:val="sk-SK"/>
              </w:rPr>
              <w:t>Metyl-2-fluórprop-2-enoát (CAS RN 2343-89-7)</w:t>
            </w:r>
            <w:r w:rsidR="00730589">
              <w:rPr>
                <w:noProof/>
                <w:lang w:val="sk-SK"/>
              </w:rPr>
              <w:t xml:space="preserve"> s </w:t>
            </w:r>
            <w:r w:rsidRPr="00A24247">
              <w:rPr>
                <w:noProof/>
                <w:lang w:val="sk-SK"/>
              </w:rPr>
              <w:t>čistotou 93 hmotnostných</w:t>
            </w:r>
            <w:r>
              <w:rPr>
                <w:noProof/>
                <w:lang w:val="sk-SK"/>
              </w:rPr>
              <w:t> %</w:t>
            </w:r>
            <w:r w:rsidRPr="00A24247">
              <w:rPr>
                <w:noProof/>
                <w:lang w:val="sk-SK"/>
              </w:rPr>
              <w:t xml:space="preserve"> alebo viac, tiež</w:t>
            </w:r>
            <w:r w:rsidR="00730589">
              <w:rPr>
                <w:noProof/>
                <w:lang w:val="sk-SK"/>
              </w:rPr>
              <w:t xml:space="preserve"> s </w:t>
            </w:r>
            <w:r w:rsidRPr="00A24247">
              <w:rPr>
                <w:noProof/>
                <w:lang w:val="sk-SK"/>
              </w:rPr>
              <w:t>najviac 7 hmotnostnými</w:t>
            </w:r>
            <w:r>
              <w:rPr>
                <w:noProof/>
                <w:lang w:val="sk-SK"/>
              </w:rPr>
              <w:t> %</w:t>
            </w:r>
            <w:r w:rsidRPr="00A24247">
              <w:rPr>
                <w:noProof/>
                <w:lang w:val="sk-SK"/>
              </w:rPr>
              <w:t xml:space="preserve"> stabilizátora 2,6-di-terc-butyl-</w:t>
            </w:r>
            <w:r w:rsidRPr="00A24247">
              <w:rPr>
                <w:i/>
                <w:iCs/>
                <w:noProof/>
                <w:lang w:val="sk-SK"/>
              </w:rPr>
              <w:t>p</w:t>
            </w:r>
            <w:r w:rsidRPr="00A24247">
              <w:rPr>
                <w:noProof/>
                <w:lang w:val="sk-SK"/>
              </w:rPr>
              <w:t>-krezolu (CAS RN 128-37-0)</w:t>
            </w:r>
            <w:r w:rsidR="00730589">
              <w:rPr>
                <w:noProof/>
                <w:lang w:val="sk-SK"/>
              </w:rPr>
              <w:t xml:space="preserve"> a </w:t>
            </w:r>
            <w:r w:rsidRPr="00A24247">
              <w:rPr>
                <w:noProof/>
                <w:lang w:val="sk-SK"/>
              </w:rPr>
              <w:t>tetrabutylamónium-nitritu (CAS RN 26501-54-2)</w:t>
            </w:r>
          </w:p>
        </w:tc>
        <w:tc>
          <w:tcPr>
            <w:tcW w:w="0" w:type="auto"/>
            <w:tcBorders>
              <w:top w:val="single" w:sz="4" w:space="0" w:color="auto"/>
              <w:left w:val="single" w:sz="4" w:space="0" w:color="auto"/>
              <w:bottom w:val="single" w:sz="4" w:space="0" w:color="auto"/>
              <w:right w:val="single" w:sz="4" w:space="0" w:color="auto"/>
            </w:tcBorders>
            <w:hideMark/>
          </w:tcPr>
          <w:p w14:paraId="4F4AC71B" w14:textId="0AF6D7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C538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27339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27B48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F1BC5A" w14:textId="77777777" w:rsidR="00A24247" w:rsidRPr="00A24247" w:rsidRDefault="00A24247" w:rsidP="00906906">
            <w:pPr>
              <w:pStyle w:val="Paragraph"/>
              <w:spacing w:after="0" w:line="240" w:lineRule="auto"/>
              <w:rPr>
                <w:noProof/>
                <w:lang w:val="sk-SK"/>
              </w:rPr>
            </w:pPr>
            <w:r w:rsidRPr="00A24247">
              <w:rPr>
                <w:noProof/>
                <w:lang w:val="sk-SK"/>
              </w:rPr>
              <w:t>0.7940</w:t>
            </w:r>
          </w:p>
        </w:tc>
        <w:tc>
          <w:tcPr>
            <w:tcW w:w="0" w:type="auto"/>
            <w:tcBorders>
              <w:top w:val="single" w:sz="4" w:space="0" w:color="auto"/>
              <w:left w:val="single" w:sz="4" w:space="0" w:color="auto"/>
              <w:bottom w:val="single" w:sz="4" w:space="0" w:color="auto"/>
              <w:right w:val="single" w:sz="4" w:space="0" w:color="auto"/>
            </w:tcBorders>
            <w:hideMark/>
          </w:tcPr>
          <w:p w14:paraId="14D3AAA1" w14:textId="77777777" w:rsidR="00A24247" w:rsidRPr="00A24247" w:rsidRDefault="00A24247" w:rsidP="00906906">
            <w:pPr>
              <w:pStyle w:val="Paragraph"/>
              <w:spacing w:after="0" w:line="240" w:lineRule="auto"/>
              <w:jc w:val="right"/>
              <w:rPr>
                <w:noProof/>
                <w:lang w:val="sk-SK"/>
              </w:rPr>
            </w:pPr>
            <w:r w:rsidRPr="00A24247">
              <w:rPr>
                <w:noProof/>
                <w:lang w:val="sk-SK"/>
              </w:rPr>
              <w:t>ex 2916 19 95</w:t>
            </w:r>
          </w:p>
        </w:tc>
        <w:tc>
          <w:tcPr>
            <w:tcW w:w="0" w:type="auto"/>
            <w:tcBorders>
              <w:top w:val="single" w:sz="4" w:space="0" w:color="auto"/>
              <w:left w:val="single" w:sz="4" w:space="0" w:color="auto"/>
              <w:bottom w:val="single" w:sz="4" w:space="0" w:color="auto"/>
              <w:right w:val="single" w:sz="4" w:space="0" w:color="auto"/>
            </w:tcBorders>
            <w:hideMark/>
          </w:tcPr>
          <w:p w14:paraId="1745A57A"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5E9FBA1" w14:textId="6F9053E6" w:rsidR="00A24247" w:rsidRPr="00A24247" w:rsidRDefault="00A24247" w:rsidP="00906906">
            <w:pPr>
              <w:pStyle w:val="Paragraph"/>
              <w:spacing w:after="0" w:line="240" w:lineRule="auto"/>
              <w:rPr>
                <w:noProof/>
                <w:lang w:val="sk-SK"/>
              </w:rPr>
            </w:pPr>
            <w:r w:rsidRPr="00A24247">
              <w:rPr>
                <w:noProof/>
                <w:lang w:val="sk-SK"/>
              </w:rPr>
              <w:t>Metyl-3-metyl-2-butenoát (CAS RN 924-50-5)</w:t>
            </w:r>
            <w:r w:rsidR="00730589">
              <w:rPr>
                <w:noProof/>
                <w:lang w:val="sk-SK"/>
              </w:rPr>
              <w:t xml:space="preserve"> s </w:t>
            </w:r>
            <w:r w:rsidRPr="00A24247">
              <w:rPr>
                <w:noProof/>
                <w:lang w:val="sk-SK"/>
              </w:rPr>
              <w:t>čistotou 99,0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C67462C" w14:textId="181779A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FBFB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E843B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3CAD4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91C8CE" w14:textId="77777777" w:rsidR="00A24247" w:rsidRPr="00A24247" w:rsidRDefault="00A24247" w:rsidP="00906906">
            <w:pPr>
              <w:pStyle w:val="Paragraph"/>
              <w:spacing w:after="0" w:line="240" w:lineRule="auto"/>
              <w:rPr>
                <w:noProof/>
                <w:lang w:val="sk-SK"/>
              </w:rPr>
            </w:pPr>
            <w:r w:rsidRPr="00A24247">
              <w:rPr>
                <w:noProof/>
                <w:lang w:val="sk-SK"/>
              </w:rPr>
              <w:t>0.7023</w:t>
            </w:r>
          </w:p>
        </w:tc>
        <w:tc>
          <w:tcPr>
            <w:tcW w:w="0" w:type="auto"/>
            <w:tcBorders>
              <w:top w:val="single" w:sz="4" w:space="0" w:color="auto"/>
              <w:left w:val="single" w:sz="4" w:space="0" w:color="auto"/>
              <w:bottom w:val="single" w:sz="4" w:space="0" w:color="auto"/>
              <w:right w:val="single" w:sz="4" w:space="0" w:color="auto"/>
            </w:tcBorders>
            <w:hideMark/>
          </w:tcPr>
          <w:p w14:paraId="79D152F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2916 20 00</w:t>
            </w:r>
          </w:p>
        </w:tc>
        <w:tc>
          <w:tcPr>
            <w:tcW w:w="0" w:type="auto"/>
            <w:tcBorders>
              <w:top w:val="single" w:sz="4" w:space="0" w:color="auto"/>
              <w:left w:val="single" w:sz="4" w:space="0" w:color="auto"/>
              <w:bottom w:val="single" w:sz="4" w:space="0" w:color="auto"/>
              <w:right w:val="single" w:sz="4" w:space="0" w:color="auto"/>
            </w:tcBorders>
            <w:hideMark/>
          </w:tcPr>
          <w:p w14:paraId="6E68962F"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D567BCA" w14:textId="77777777" w:rsidR="00A24247" w:rsidRPr="00A24247" w:rsidRDefault="00A24247" w:rsidP="00906906">
            <w:pPr>
              <w:pStyle w:val="Paragraph"/>
              <w:spacing w:after="0" w:line="240" w:lineRule="auto"/>
              <w:rPr>
                <w:noProof/>
                <w:lang w:val="sk-SK"/>
              </w:rPr>
            </w:pPr>
            <w:r w:rsidRPr="00A24247">
              <w:rPr>
                <w:noProof/>
                <w:lang w:val="sk-SK"/>
              </w:rPr>
              <w:t>Transflutrín (ISO) (CAS RN 118712-89-3)</w:t>
            </w:r>
          </w:p>
        </w:tc>
        <w:tc>
          <w:tcPr>
            <w:tcW w:w="0" w:type="auto"/>
            <w:tcBorders>
              <w:top w:val="single" w:sz="4" w:space="0" w:color="auto"/>
              <w:left w:val="single" w:sz="4" w:space="0" w:color="auto"/>
              <w:bottom w:val="single" w:sz="4" w:space="0" w:color="auto"/>
              <w:right w:val="single" w:sz="4" w:space="0" w:color="auto"/>
            </w:tcBorders>
            <w:hideMark/>
          </w:tcPr>
          <w:p w14:paraId="39D7D1D2" w14:textId="0503A0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992C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40676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9B6041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44FBF2" w14:textId="77777777" w:rsidR="00A24247" w:rsidRPr="00A24247" w:rsidRDefault="00A24247" w:rsidP="00906906">
            <w:pPr>
              <w:pStyle w:val="Paragraph"/>
              <w:spacing w:after="0" w:line="240" w:lineRule="auto"/>
              <w:rPr>
                <w:noProof/>
                <w:lang w:val="sk-SK"/>
              </w:rPr>
            </w:pPr>
            <w:r w:rsidRPr="00A24247">
              <w:rPr>
                <w:noProof/>
                <w:lang w:val="sk-SK"/>
              </w:rPr>
              <w:t>0.7437</w:t>
            </w:r>
          </w:p>
        </w:tc>
        <w:tc>
          <w:tcPr>
            <w:tcW w:w="0" w:type="auto"/>
            <w:tcBorders>
              <w:top w:val="single" w:sz="4" w:space="0" w:color="auto"/>
              <w:left w:val="single" w:sz="4" w:space="0" w:color="auto"/>
              <w:bottom w:val="single" w:sz="4" w:space="0" w:color="auto"/>
              <w:right w:val="single" w:sz="4" w:space="0" w:color="auto"/>
            </w:tcBorders>
            <w:hideMark/>
          </w:tcPr>
          <w:p w14:paraId="1C824749" w14:textId="77777777" w:rsidR="00A24247" w:rsidRPr="00A24247" w:rsidRDefault="00A24247" w:rsidP="00906906">
            <w:pPr>
              <w:pStyle w:val="Paragraph"/>
              <w:spacing w:after="0" w:line="240" w:lineRule="auto"/>
              <w:jc w:val="right"/>
              <w:rPr>
                <w:noProof/>
                <w:lang w:val="sk-SK"/>
              </w:rPr>
            </w:pPr>
            <w:r w:rsidRPr="00A24247">
              <w:rPr>
                <w:noProof/>
                <w:lang w:val="sk-SK"/>
              </w:rPr>
              <w:t>ex 2916 20 00</w:t>
            </w:r>
          </w:p>
        </w:tc>
        <w:tc>
          <w:tcPr>
            <w:tcW w:w="0" w:type="auto"/>
            <w:tcBorders>
              <w:top w:val="single" w:sz="4" w:space="0" w:color="auto"/>
              <w:left w:val="single" w:sz="4" w:space="0" w:color="auto"/>
              <w:bottom w:val="single" w:sz="4" w:space="0" w:color="auto"/>
              <w:right w:val="single" w:sz="4" w:space="0" w:color="auto"/>
            </w:tcBorders>
            <w:hideMark/>
          </w:tcPr>
          <w:p w14:paraId="4CF5833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1B81B65" w14:textId="35D1FCB4" w:rsidR="00A24247" w:rsidRPr="00A24247" w:rsidRDefault="00A24247" w:rsidP="00906906">
            <w:pPr>
              <w:pStyle w:val="Paragraph"/>
              <w:spacing w:after="0" w:line="240" w:lineRule="auto"/>
              <w:rPr>
                <w:noProof/>
                <w:lang w:val="sk-SK"/>
              </w:rPr>
            </w:pPr>
            <w:r w:rsidRPr="00A24247">
              <w:rPr>
                <w:noProof/>
                <w:lang w:val="sk-SK"/>
              </w:rPr>
              <w:t>Zmes (1S,2R,6R,7R)-a(1R,2R,6R,7S)-izomérov etyl-tricyklo[5.2.1.0(2,6)]dekán-2-karboxylátu (CAS RN 80657-64-3</w:t>
            </w:r>
            <w:r w:rsidR="00730589">
              <w:rPr>
                <w:noProof/>
                <w:lang w:val="sk-SK"/>
              </w:rPr>
              <w:t xml:space="preserve"> a </w:t>
            </w:r>
            <w:r w:rsidRPr="00A24247">
              <w:rPr>
                <w:noProof/>
                <w:lang w:val="sk-SK"/>
              </w:rPr>
              <w:t>80623-07-0)</w:t>
            </w:r>
          </w:p>
        </w:tc>
        <w:tc>
          <w:tcPr>
            <w:tcW w:w="0" w:type="auto"/>
            <w:tcBorders>
              <w:top w:val="single" w:sz="4" w:space="0" w:color="auto"/>
              <w:left w:val="single" w:sz="4" w:space="0" w:color="auto"/>
              <w:bottom w:val="single" w:sz="4" w:space="0" w:color="auto"/>
              <w:right w:val="single" w:sz="4" w:space="0" w:color="auto"/>
            </w:tcBorders>
            <w:hideMark/>
          </w:tcPr>
          <w:p w14:paraId="0EFFA492" w14:textId="6E4097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5935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5FC28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3BE3D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C8C3C0" w14:textId="77777777" w:rsidR="00A24247" w:rsidRPr="00A24247" w:rsidRDefault="00A24247" w:rsidP="00906906">
            <w:pPr>
              <w:pStyle w:val="Paragraph"/>
              <w:spacing w:after="0" w:line="240" w:lineRule="auto"/>
              <w:rPr>
                <w:noProof/>
                <w:lang w:val="sk-SK"/>
              </w:rPr>
            </w:pPr>
            <w:r w:rsidRPr="00A24247">
              <w:rPr>
                <w:noProof/>
                <w:lang w:val="sk-SK"/>
              </w:rPr>
              <w:t>0.7931</w:t>
            </w:r>
          </w:p>
        </w:tc>
        <w:tc>
          <w:tcPr>
            <w:tcW w:w="0" w:type="auto"/>
            <w:tcBorders>
              <w:top w:val="single" w:sz="4" w:space="0" w:color="auto"/>
              <w:left w:val="single" w:sz="4" w:space="0" w:color="auto"/>
              <w:bottom w:val="single" w:sz="4" w:space="0" w:color="auto"/>
              <w:right w:val="single" w:sz="4" w:space="0" w:color="auto"/>
            </w:tcBorders>
            <w:hideMark/>
          </w:tcPr>
          <w:p w14:paraId="5F0A4FD9" w14:textId="77777777" w:rsidR="00A24247" w:rsidRPr="00A24247" w:rsidRDefault="00A24247" w:rsidP="00906906">
            <w:pPr>
              <w:pStyle w:val="Paragraph"/>
              <w:spacing w:after="0" w:line="240" w:lineRule="auto"/>
              <w:jc w:val="right"/>
              <w:rPr>
                <w:noProof/>
                <w:lang w:val="sk-SK"/>
              </w:rPr>
            </w:pPr>
            <w:r w:rsidRPr="00A24247">
              <w:rPr>
                <w:noProof/>
                <w:lang w:val="sk-SK"/>
              </w:rPr>
              <w:t>ex 2916 20 00</w:t>
            </w:r>
          </w:p>
        </w:tc>
        <w:tc>
          <w:tcPr>
            <w:tcW w:w="0" w:type="auto"/>
            <w:tcBorders>
              <w:top w:val="single" w:sz="4" w:space="0" w:color="auto"/>
              <w:left w:val="single" w:sz="4" w:space="0" w:color="auto"/>
              <w:bottom w:val="single" w:sz="4" w:space="0" w:color="auto"/>
              <w:right w:val="single" w:sz="4" w:space="0" w:color="auto"/>
            </w:tcBorders>
            <w:hideMark/>
          </w:tcPr>
          <w:p w14:paraId="29A63364"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80E4AF5" w14:textId="16C1CBA6" w:rsidR="00A24247" w:rsidRPr="00A24247" w:rsidRDefault="00A24247" w:rsidP="00906906">
            <w:pPr>
              <w:pStyle w:val="Paragraph"/>
              <w:spacing w:after="0" w:line="240" w:lineRule="auto"/>
              <w:rPr>
                <w:noProof/>
                <w:lang w:val="sk-SK"/>
              </w:rPr>
            </w:pPr>
            <w:r w:rsidRPr="00A24247">
              <w:rPr>
                <w:noProof/>
                <w:lang w:val="sk-SK"/>
              </w:rPr>
              <w:t>Cyklohexánkarbonylchlorid (CAS RN 2719-27-9)</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75E8BB9" w14:textId="2783C9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22EF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3F842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34BB3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3C478C" w14:textId="77777777" w:rsidR="00A24247" w:rsidRPr="00A24247" w:rsidRDefault="00A24247" w:rsidP="00906906">
            <w:pPr>
              <w:pStyle w:val="Paragraph"/>
              <w:spacing w:after="0" w:line="240" w:lineRule="auto"/>
              <w:rPr>
                <w:noProof/>
                <w:lang w:val="sk-SK"/>
              </w:rPr>
            </w:pPr>
            <w:r w:rsidRPr="00A24247">
              <w:rPr>
                <w:noProof/>
                <w:lang w:val="sk-SK"/>
              </w:rPr>
              <w:t>0.7933</w:t>
            </w:r>
          </w:p>
        </w:tc>
        <w:tc>
          <w:tcPr>
            <w:tcW w:w="0" w:type="auto"/>
            <w:tcBorders>
              <w:top w:val="single" w:sz="4" w:space="0" w:color="auto"/>
              <w:left w:val="single" w:sz="4" w:space="0" w:color="auto"/>
              <w:bottom w:val="single" w:sz="4" w:space="0" w:color="auto"/>
              <w:right w:val="single" w:sz="4" w:space="0" w:color="auto"/>
            </w:tcBorders>
            <w:hideMark/>
          </w:tcPr>
          <w:p w14:paraId="5791ABE9" w14:textId="77777777" w:rsidR="00A24247" w:rsidRPr="00A24247" w:rsidRDefault="00A24247" w:rsidP="00906906">
            <w:pPr>
              <w:pStyle w:val="Paragraph"/>
              <w:spacing w:after="0" w:line="240" w:lineRule="auto"/>
              <w:jc w:val="right"/>
              <w:rPr>
                <w:noProof/>
                <w:lang w:val="sk-SK"/>
              </w:rPr>
            </w:pPr>
            <w:r w:rsidRPr="00A24247">
              <w:rPr>
                <w:noProof/>
                <w:lang w:val="sk-SK"/>
              </w:rPr>
              <w:t>ex 2916 20 00</w:t>
            </w:r>
          </w:p>
        </w:tc>
        <w:tc>
          <w:tcPr>
            <w:tcW w:w="0" w:type="auto"/>
            <w:tcBorders>
              <w:top w:val="single" w:sz="4" w:space="0" w:color="auto"/>
              <w:left w:val="single" w:sz="4" w:space="0" w:color="auto"/>
              <w:bottom w:val="single" w:sz="4" w:space="0" w:color="auto"/>
              <w:right w:val="single" w:sz="4" w:space="0" w:color="auto"/>
            </w:tcBorders>
            <w:hideMark/>
          </w:tcPr>
          <w:p w14:paraId="0A7CF29F"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6748398" w14:textId="7093C0DF" w:rsidR="00A24247" w:rsidRPr="00A24247" w:rsidRDefault="00A24247" w:rsidP="00906906">
            <w:pPr>
              <w:pStyle w:val="Paragraph"/>
              <w:spacing w:after="0" w:line="240" w:lineRule="auto"/>
              <w:rPr>
                <w:noProof/>
                <w:lang w:val="sk-SK"/>
              </w:rPr>
            </w:pPr>
            <w:r w:rsidRPr="00A24247">
              <w:rPr>
                <w:noProof/>
                <w:lang w:val="sk-SK"/>
              </w:rPr>
              <w:t>Kyselina 2-cyklopropyloctová (CAS RN 5239-82-7)</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EE94325" w14:textId="042240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C1D6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3DBB6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3A15CF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3858CD" w14:textId="77777777" w:rsidR="00A24247" w:rsidRPr="00A24247" w:rsidRDefault="00A24247" w:rsidP="00906906">
            <w:pPr>
              <w:pStyle w:val="Paragraph"/>
              <w:spacing w:after="0" w:line="240" w:lineRule="auto"/>
              <w:rPr>
                <w:noProof/>
                <w:lang w:val="sk-SK"/>
              </w:rPr>
            </w:pPr>
            <w:r w:rsidRPr="00A24247">
              <w:rPr>
                <w:noProof/>
                <w:lang w:val="sk-SK"/>
              </w:rPr>
              <w:t>0.8057</w:t>
            </w:r>
          </w:p>
        </w:tc>
        <w:tc>
          <w:tcPr>
            <w:tcW w:w="0" w:type="auto"/>
            <w:tcBorders>
              <w:top w:val="single" w:sz="4" w:space="0" w:color="auto"/>
              <w:left w:val="single" w:sz="4" w:space="0" w:color="auto"/>
              <w:bottom w:val="single" w:sz="4" w:space="0" w:color="auto"/>
              <w:right w:val="single" w:sz="4" w:space="0" w:color="auto"/>
            </w:tcBorders>
            <w:hideMark/>
          </w:tcPr>
          <w:p w14:paraId="1EB3746F" w14:textId="77777777" w:rsidR="00A24247" w:rsidRPr="00A24247" w:rsidRDefault="00A24247" w:rsidP="00906906">
            <w:pPr>
              <w:pStyle w:val="Paragraph"/>
              <w:spacing w:after="0" w:line="240" w:lineRule="auto"/>
              <w:jc w:val="right"/>
              <w:rPr>
                <w:noProof/>
                <w:lang w:val="sk-SK"/>
              </w:rPr>
            </w:pPr>
            <w:r w:rsidRPr="00A24247">
              <w:rPr>
                <w:noProof/>
                <w:lang w:val="sk-SK"/>
              </w:rPr>
              <w:t>ex 2916 20 00</w:t>
            </w:r>
          </w:p>
        </w:tc>
        <w:tc>
          <w:tcPr>
            <w:tcW w:w="0" w:type="auto"/>
            <w:tcBorders>
              <w:top w:val="single" w:sz="4" w:space="0" w:color="auto"/>
              <w:left w:val="single" w:sz="4" w:space="0" w:color="auto"/>
              <w:bottom w:val="single" w:sz="4" w:space="0" w:color="auto"/>
              <w:right w:val="single" w:sz="4" w:space="0" w:color="auto"/>
            </w:tcBorders>
            <w:hideMark/>
          </w:tcPr>
          <w:p w14:paraId="6586967F"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77486D9C" w14:textId="142EB5D7" w:rsidR="00A24247" w:rsidRPr="00A24247" w:rsidRDefault="00A24247" w:rsidP="00906906">
            <w:pPr>
              <w:pStyle w:val="Paragraph"/>
              <w:spacing w:after="0" w:line="240" w:lineRule="auto"/>
              <w:rPr>
                <w:noProof/>
                <w:lang w:val="sk-SK"/>
              </w:rPr>
            </w:pPr>
            <w:r w:rsidRPr="00A24247">
              <w:rPr>
                <w:noProof/>
                <w:lang w:val="sk-SK"/>
              </w:rPr>
              <w:t>Kyselina cyklopentánkarboxylová (CAS RN 3400-45-1)</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0A1F3F5" w14:textId="7C13DE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18C2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E1706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231B8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77F86D" w14:textId="77777777" w:rsidR="00A24247" w:rsidRPr="00A24247" w:rsidRDefault="00A24247" w:rsidP="00906906">
            <w:pPr>
              <w:pStyle w:val="Paragraph"/>
              <w:spacing w:after="0" w:line="240" w:lineRule="auto"/>
              <w:rPr>
                <w:noProof/>
                <w:lang w:val="sk-SK"/>
              </w:rPr>
            </w:pPr>
            <w:r w:rsidRPr="00A24247">
              <w:rPr>
                <w:noProof/>
                <w:lang w:val="sk-SK"/>
              </w:rPr>
              <w:t>0.3463</w:t>
            </w:r>
          </w:p>
        </w:tc>
        <w:tc>
          <w:tcPr>
            <w:tcW w:w="0" w:type="auto"/>
            <w:tcBorders>
              <w:top w:val="single" w:sz="4" w:space="0" w:color="auto"/>
              <w:left w:val="single" w:sz="4" w:space="0" w:color="auto"/>
              <w:bottom w:val="single" w:sz="4" w:space="0" w:color="auto"/>
              <w:right w:val="single" w:sz="4" w:space="0" w:color="auto"/>
            </w:tcBorders>
            <w:hideMark/>
          </w:tcPr>
          <w:p w14:paraId="358223C6" w14:textId="77777777" w:rsidR="00A24247" w:rsidRPr="00A24247" w:rsidRDefault="00A24247" w:rsidP="00906906">
            <w:pPr>
              <w:pStyle w:val="Paragraph"/>
              <w:spacing w:after="0" w:line="240" w:lineRule="auto"/>
              <w:jc w:val="right"/>
              <w:rPr>
                <w:noProof/>
                <w:lang w:val="sk-SK"/>
              </w:rPr>
            </w:pPr>
            <w:r w:rsidRPr="00A24247">
              <w:rPr>
                <w:noProof/>
                <w:lang w:val="sk-SK"/>
              </w:rPr>
              <w:t>ex 2916 20 00</w:t>
            </w:r>
          </w:p>
        </w:tc>
        <w:tc>
          <w:tcPr>
            <w:tcW w:w="0" w:type="auto"/>
            <w:tcBorders>
              <w:top w:val="single" w:sz="4" w:space="0" w:color="auto"/>
              <w:left w:val="single" w:sz="4" w:space="0" w:color="auto"/>
              <w:bottom w:val="single" w:sz="4" w:space="0" w:color="auto"/>
              <w:right w:val="single" w:sz="4" w:space="0" w:color="auto"/>
            </w:tcBorders>
            <w:hideMark/>
          </w:tcPr>
          <w:p w14:paraId="5CA322EB"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97F6FDA" w14:textId="77777777" w:rsidR="00A24247" w:rsidRPr="00A24247" w:rsidRDefault="00A24247" w:rsidP="00906906">
            <w:pPr>
              <w:pStyle w:val="Paragraph"/>
              <w:spacing w:after="0" w:line="240" w:lineRule="auto"/>
              <w:rPr>
                <w:noProof/>
                <w:lang w:val="sk-SK"/>
              </w:rPr>
            </w:pPr>
            <w:r w:rsidRPr="00A24247">
              <w:rPr>
                <w:noProof/>
                <w:lang w:val="sk-SK"/>
              </w:rPr>
              <w:t>Etyl 2,2-dimetyl-3-(2-metylpropenyl)cyklopropánkarboxylát (CAS RN 97-41-6)</w:t>
            </w:r>
          </w:p>
        </w:tc>
        <w:tc>
          <w:tcPr>
            <w:tcW w:w="0" w:type="auto"/>
            <w:tcBorders>
              <w:top w:val="single" w:sz="4" w:space="0" w:color="auto"/>
              <w:left w:val="single" w:sz="4" w:space="0" w:color="auto"/>
              <w:bottom w:val="single" w:sz="4" w:space="0" w:color="auto"/>
              <w:right w:val="single" w:sz="4" w:space="0" w:color="auto"/>
            </w:tcBorders>
            <w:hideMark/>
          </w:tcPr>
          <w:p w14:paraId="28F30046" w14:textId="1203FE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5E3D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69F03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66AB6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861246" w14:textId="77777777" w:rsidR="00A24247" w:rsidRPr="00A24247" w:rsidRDefault="00A24247" w:rsidP="00906906">
            <w:pPr>
              <w:pStyle w:val="Paragraph"/>
              <w:spacing w:after="0" w:line="240" w:lineRule="auto"/>
              <w:rPr>
                <w:noProof/>
                <w:lang w:val="sk-SK"/>
              </w:rPr>
            </w:pPr>
            <w:r w:rsidRPr="00A24247">
              <w:rPr>
                <w:noProof/>
                <w:lang w:val="sk-SK"/>
              </w:rPr>
              <w:t>0.4931</w:t>
            </w:r>
          </w:p>
        </w:tc>
        <w:tc>
          <w:tcPr>
            <w:tcW w:w="0" w:type="auto"/>
            <w:tcBorders>
              <w:top w:val="single" w:sz="4" w:space="0" w:color="auto"/>
              <w:left w:val="single" w:sz="4" w:space="0" w:color="auto"/>
              <w:bottom w:val="single" w:sz="4" w:space="0" w:color="auto"/>
              <w:right w:val="single" w:sz="4" w:space="0" w:color="auto"/>
            </w:tcBorders>
            <w:hideMark/>
          </w:tcPr>
          <w:p w14:paraId="1A77C9F8" w14:textId="77777777" w:rsidR="00A24247" w:rsidRPr="00A24247" w:rsidRDefault="00A24247" w:rsidP="00906906">
            <w:pPr>
              <w:pStyle w:val="Paragraph"/>
              <w:spacing w:after="0" w:line="240" w:lineRule="auto"/>
              <w:jc w:val="right"/>
              <w:rPr>
                <w:noProof/>
                <w:lang w:val="sk-SK"/>
              </w:rPr>
            </w:pPr>
            <w:r w:rsidRPr="00A24247">
              <w:rPr>
                <w:noProof/>
                <w:lang w:val="sk-SK"/>
              </w:rPr>
              <w:t>ex 2916 20 00</w:t>
            </w:r>
          </w:p>
        </w:tc>
        <w:tc>
          <w:tcPr>
            <w:tcW w:w="0" w:type="auto"/>
            <w:tcBorders>
              <w:top w:val="single" w:sz="4" w:space="0" w:color="auto"/>
              <w:left w:val="single" w:sz="4" w:space="0" w:color="auto"/>
              <w:bottom w:val="single" w:sz="4" w:space="0" w:color="auto"/>
              <w:right w:val="single" w:sz="4" w:space="0" w:color="auto"/>
            </w:tcBorders>
            <w:hideMark/>
          </w:tcPr>
          <w:p w14:paraId="008BEDF6"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334B90E" w14:textId="77777777" w:rsidR="00A24247" w:rsidRPr="00A24247" w:rsidRDefault="00A24247" w:rsidP="00906906">
            <w:pPr>
              <w:pStyle w:val="Paragraph"/>
              <w:spacing w:after="0" w:line="240" w:lineRule="auto"/>
              <w:rPr>
                <w:noProof/>
                <w:lang w:val="sk-SK"/>
              </w:rPr>
            </w:pPr>
            <w:r w:rsidRPr="00A24247">
              <w:rPr>
                <w:noProof/>
                <w:lang w:val="sk-SK"/>
              </w:rPr>
              <w:t>Kyselina 3-cyklohexylpropánová (CAS RN 701-97-3)</w:t>
            </w:r>
          </w:p>
        </w:tc>
        <w:tc>
          <w:tcPr>
            <w:tcW w:w="0" w:type="auto"/>
            <w:tcBorders>
              <w:top w:val="single" w:sz="4" w:space="0" w:color="auto"/>
              <w:left w:val="single" w:sz="4" w:space="0" w:color="auto"/>
              <w:bottom w:val="single" w:sz="4" w:space="0" w:color="auto"/>
              <w:right w:val="single" w:sz="4" w:space="0" w:color="auto"/>
            </w:tcBorders>
            <w:hideMark/>
          </w:tcPr>
          <w:p w14:paraId="68AC1AE3" w14:textId="3BA304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9062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2A221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661929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DDC22A" w14:textId="77777777" w:rsidR="00A24247" w:rsidRPr="00A24247" w:rsidRDefault="00A24247" w:rsidP="00906906">
            <w:pPr>
              <w:pStyle w:val="Paragraph"/>
              <w:spacing w:after="0" w:line="240" w:lineRule="auto"/>
              <w:rPr>
                <w:noProof/>
                <w:lang w:val="sk-SK"/>
              </w:rPr>
            </w:pPr>
            <w:r w:rsidRPr="00A24247">
              <w:rPr>
                <w:noProof/>
                <w:lang w:val="sk-SK"/>
              </w:rPr>
              <w:t>0.7531</w:t>
            </w:r>
          </w:p>
        </w:tc>
        <w:tc>
          <w:tcPr>
            <w:tcW w:w="0" w:type="auto"/>
            <w:tcBorders>
              <w:top w:val="single" w:sz="4" w:space="0" w:color="auto"/>
              <w:left w:val="single" w:sz="4" w:space="0" w:color="auto"/>
              <w:bottom w:val="single" w:sz="4" w:space="0" w:color="auto"/>
              <w:right w:val="single" w:sz="4" w:space="0" w:color="auto"/>
            </w:tcBorders>
            <w:hideMark/>
          </w:tcPr>
          <w:p w14:paraId="046E78BD" w14:textId="77777777" w:rsidR="00A24247" w:rsidRPr="00A24247" w:rsidRDefault="00A24247" w:rsidP="00906906">
            <w:pPr>
              <w:pStyle w:val="Paragraph"/>
              <w:spacing w:after="0" w:line="240" w:lineRule="auto"/>
              <w:jc w:val="right"/>
              <w:rPr>
                <w:noProof/>
                <w:lang w:val="sk-SK"/>
              </w:rPr>
            </w:pPr>
            <w:r w:rsidRPr="00A24247">
              <w:rPr>
                <w:noProof/>
                <w:lang w:val="sk-SK"/>
              </w:rPr>
              <w:t>ex 2916 20 00</w:t>
            </w:r>
          </w:p>
        </w:tc>
        <w:tc>
          <w:tcPr>
            <w:tcW w:w="0" w:type="auto"/>
            <w:tcBorders>
              <w:top w:val="single" w:sz="4" w:space="0" w:color="auto"/>
              <w:left w:val="single" w:sz="4" w:space="0" w:color="auto"/>
              <w:bottom w:val="single" w:sz="4" w:space="0" w:color="auto"/>
              <w:right w:val="single" w:sz="4" w:space="0" w:color="auto"/>
            </w:tcBorders>
            <w:hideMark/>
          </w:tcPr>
          <w:p w14:paraId="1D1A95F9"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FF8247C" w14:textId="77777777" w:rsidR="00A24247" w:rsidRPr="00A24247" w:rsidRDefault="00A24247" w:rsidP="00906906">
            <w:pPr>
              <w:pStyle w:val="Paragraph"/>
              <w:spacing w:after="0" w:line="240" w:lineRule="auto"/>
              <w:rPr>
                <w:noProof/>
                <w:lang w:val="sk-SK"/>
              </w:rPr>
            </w:pPr>
            <w:r w:rsidRPr="00A24247">
              <w:rPr>
                <w:noProof/>
                <w:lang w:val="sk-SK"/>
              </w:rPr>
              <w:t>Cyklopropánkarbonylchlorid (CAS RN 4023-34-1)</w:t>
            </w:r>
          </w:p>
        </w:tc>
        <w:tc>
          <w:tcPr>
            <w:tcW w:w="0" w:type="auto"/>
            <w:tcBorders>
              <w:top w:val="single" w:sz="4" w:space="0" w:color="auto"/>
              <w:left w:val="single" w:sz="4" w:space="0" w:color="auto"/>
              <w:bottom w:val="single" w:sz="4" w:space="0" w:color="auto"/>
              <w:right w:val="single" w:sz="4" w:space="0" w:color="auto"/>
            </w:tcBorders>
            <w:hideMark/>
          </w:tcPr>
          <w:p w14:paraId="0D9C7747" w14:textId="0332E9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9884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13CB0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6516AF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4218D4" w14:textId="77777777" w:rsidR="00A24247" w:rsidRPr="00A24247" w:rsidRDefault="00A24247" w:rsidP="00906906">
            <w:pPr>
              <w:pStyle w:val="Paragraph"/>
              <w:spacing w:after="0" w:line="240" w:lineRule="auto"/>
              <w:rPr>
                <w:noProof/>
                <w:lang w:val="sk-SK"/>
              </w:rPr>
            </w:pPr>
            <w:r w:rsidRPr="00A24247">
              <w:rPr>
                <w:noProof/>
                <w:lang w:val="sk-SK"/>
              </w:rPr>
              <w:t>0.5421</w:t>
            </w:r>
          </w:p>
        </w:tc>
        <w:tc>
          <w:tcPr>
            <w:tcW w:w="0" w:type="auto"/>
            <w:tcBorders>
              <w:top w:val="single" w:sz="4" w:space="0" w:color="auto"/>
              <w:left w:val="single" w:sz="4" w:space="0" w:color="auto"/>
              <w:bottom w:val="single" w:sz="4" w:space="0" w:color="auto"/>
              <w:right w:val="single" w:sz="4" w:space="0" w:color="auto"/>
            </w:tcBorders>
            <w:hideMark/>
          </w:tcPr>
          <w:p w14:paraId="2ABF52A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2916 31 00</w:t>
            </w:r>
          </w:p>
        </w:tc>
        <w:tc>
          <w:tcPr>
            <w:tcW w:w="0" w:type="auto"/>
            <w:tcBorders>
              <w:top w:val="single" w:sz="4" w:space="0" w:color="auto"/>
              <w:left w:val="single" w:sz="4" w:space="0" w:color="auto"/>
              <w:bottom w:val="single" w:sz="4" w:space="0" w:color="auto"/>
              <w:right w:val="single" w:sz="4" w:space="0" w:color="auto"/>
            </w:tcBorders>
            <w:hideMark/>
          </w:tcPr>
          <w:p w14:paraId="08D2E87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E2D43F3" w14:textId="77777777" w:rsidR="00A24247" w:rsidRPr="00A24247" w:rsidRDefault="00A24247" w:rsidP="00906906">
            <w:pPr>
              <w:pStyle w:val="Paragraph"/>
              <w:spacing w:after="0" w:line="240" w:lineRule="auto"/>
              <w:rPr>
                <w:noProof/>
                <w:lang w:val="sk-SK"/>
              </w:rPr>
            </w:pPr>
            <w:r w:rsidRPr="00A24247">
              <w:rPr>
                <w:noProof/>
                <w:lang w:val="sk-SK"/>
              </w:rPr>
              <w:t>Benzyl-benzoát (CAS RN 120-51-4)</w:t>
            </w:r>
          </w:p>
        </w:tc>
        <w:tc>
          <w:tcPr>
            <w:tcW w:w="0" w:type="auto"/>
            <w:tcBorders>
              <w:top w:val="single" w:sz="4" w:space="0" w:color="auto"/>
              <w:left w:val="single" w:sz="4" w:space="0" w:color="auto"/>
              <w:bottom w:val="single" w:sz="4" w:space="0" w:color="auto"/>
              <w:right w:val="single" w:sz="4" w:space="0" w:color="auto"/>
            </w:tcBorders>
            <w:hideMark/>
          </w:tcPr>
          <w:p w14:paraId="49947A86" w14:textId="3E3B657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2D37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C38EF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1238EF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820EAC" w14:textId="77777777" w:rsidR="00A24247" w:rsidRPr="00A24247" w:rsidRDefault="00A24247" w:rsidP="00906906">
            <w:pPr>
              <w:pStyle w:val="Paragraph"/>
              <w:spacing w:after="0" w:line="240" w:lineRule="auto"/>
              <w:rPr>
                <w:noProof/>
                <w:lang w:val="sk-SK"/>
              </w:rPr>
            </w:pPr>
            <w:r w:rsidRPr="00A24247">
              <w:rPr>
                <w:noProof/>
                <w:lang w:val="sk-SK"/>
              </w:rPr>
              <w:t>0.8214</w:t>
            </w:r>
          </w:p>
        </w:tc>
        <w:tc>
          <w:tcPr>
            <w:tcW w:w="0" w:type="auto"/>
            <w:tcBorders>
              <w:top w:val="single" w:sz="4" w:space="0" w:color="auto"/>
              <w:left w:val="single" w:sz="4" w:space="0" w:color="auto"/>
              <w:bottom w:val="single" w:sz="4" w:space="0" w:color="auto"/>
              <w:right w:val="single" w:sz="4" w:space="0" w:color="auto"/>
            </w:tcBorders>
            <w:hideMark/>
          </w:tcPr>
          <w:p w14:paraId="2479E77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2916 31 00</w:t>
            </w:r>
          </w:p>
        </w:tc>
        <w:tc>
          <w:tcPr>
            <w:tcW w:w="0" w:type="auto"/>
            <w:tcBorders>
              <w:top w:val="single" w:sz="4" w:space="0" w:color="auto"/>
              <w:left w:val="single" w:sz="4" w:space="0" w:color="auto"/>
              <w:bottom w:val="single" w:sz="4" w:space="0" w:color="auto"/>
              <w:right w:val="single" w:sz="4" w:space="0" w:color="auto"/>
            </w:tcBorders>
            <w:hideMark/>
          </w:tcPr>
          <w:p w14:paraId="73B20B0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05F3331" w14:textId="07BCFE1C" w:rsidR="00A24247" w:rsidRPr="00A24247" w:rsidRDefault="00A24247" w:rsidP="00906906">
            <w:pPr>
              <w:pStyle w:val="Paragraph"/>
              <w:spacing w:after="0" w:line="240" w:lineRule="auto"/>
              <w:rPr>
                <w:noProof/>
                <w:lang w:val="sk-SK"/>
              </w:rPr>
            </w:pPr>
            <w:r w:rsidRPr="00A24247">
              <w:rPr>
                <w:noProof/>
                <w:lang w:val="sk-SK"/>
              </w:rPr>
              <w:t>Fenetylbenzoát (CAS RN 94-47-3)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F3B9247" w14:textId="182C7FF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677F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91D19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52BCC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314BAA" w14:textId="77777777" w:rsidR="00A24247" w:rsidRPr="00A24247" w:rsidRDefault="00A24247" w:rsidP="00906906">
            <w:pPr>
              <w:pStyle w:val="Paragraph"/>
              <w:spacing w:after="0" w:line="240" w:lineRule="auto"/>
              <w:rPr>
                <w:noProof/>
                <w:lang w:val="sk-SK"/>
              </w:rPr>
            </w:pPr>
            <w:r w:rsidRPr="00A24247">
              <w:rPr>
                <w:noProof/>
                <w:lang w:val="sk-SK"/>
              </w:rPr>
              <w:t>0.6248</w:t>
            </w:r>
          </w:p>
        </w:tc>
        <w:tc>
          <w:tcPr>
            <w:tcW w:w="0" w:type="auto"/>
            <w:tcBorders>
              <w:top w:val="single" w:sz="4" w:space="0" w:color="auto"/>
              <w:left w:val="single" w:sz="4" w:space="0" w:color="auto"/>
              <w:bottom w:val="single" w:sz="4" w:space="0" w:color="auto"/>
              <w:right w:val="single" w:sz="4" w:space="0" w:color="auto"/>
            </w:tcBorders>
            <w:hideMark/>
          </w:tcPr>
          <w:p w14:paraId="4A3084BC"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4261012E"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1E77163C" w14:textId="77777777" w:rsidR="00A24247" w:rsidRPr="00A24247" w:rsidRDefault="00A24247" w:rsidP="00906906">
            <w:pPr>
              <w:pStyle w:val="Paragraph"/>
              <w:spacing w:after="0" w:line="240" w:lineRule="auto"/>
              <w:rPr>
                <w:noProof/>
                <w:lang w:val="sk-SK"/>
              </w:rPr>
            </w:pPr>
            <w:r w:rsidRPr="00A24247">
              <w:rPr>
                <w:noProof/>
                <w:lang w:val="sk-SK"/>
              </w:rPr>
              <w:t>Kyselina 3,5-dinitrobenzoová (CAS RN 99-34-3)</w:t>
            </w:r>
          </w:p>
        </w:tc>
        <w:tc>
          <w:tcPr>
            <w:tcW w:w="0" w:type="auto"/>
            <w:tcBorders>
              <w:top w:val="single" w:sz="4" w:space="0" w:color="auto"/>
              <w:left w:val="single" w:sz="4" w:space="0" w:color="auto"/>
              <w:bottom w:val="single" w:sz="4" w:space="0" w:color="auto"/>
              <w:right w:val="single" w:sz="4" w:space="0" w:color="auto"/>
            </w:tcBorders>
            <w:hideMark/>
          </w:tcPr>
          <w:p w14:paraId="599CAB13" w14:textId="210D42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5BE9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13AEF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F5F41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55742E" w14:textId="77777777" w:rsidR="00A24247" w:rsidRPr="00A24247" w:rsidRDefault="00A24247" w:rsidP="00906906">
            <w:pPr>
              <w:pStyle w:val="Paragraph"/>
              <w:spacing w:after="0" w:line="240" w:lineRule="auto"/>
              <w:rPr>
                <w:noProof/>
                <w:lang w:val="sk-SK"/>
              </w:rPr>
            </w:pPr>
            <w:r w:rsidRPr="00A24247">
              <w:rPr>
                <w:noProof/>
                <w:lang w:val="sk-SK"/>
              </w:rPr>
              <w:t>0.5214</w:t>
            </w:r>
          </w:p>
        </w:tc>
        <w:tc>
          <w:tcPr>
            <w:tcW w:w="0" w:type="auto"/>
            <w:tcBorders>
              <w:top w:val="single" w:sz="4" w:space="0" w:color="auto"/>
              <w:left w:val="single" w:sz="4" w:space="0" w:color="auto"/>
              <w:bottom w:val="single" w:sz="4" w:space="0" w:color="auto"/>
              <w:right w:val="single" w:sz="4" w:space="0" w:color="auto"/>
            </w:tcBorders>
            <w:hideMark/>
          </w:tcPr>
          <w:p w14:paraId="7556FE0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2916 39 90</w:t>
            </w:r>
          </w:p>
        </w:tc>
        <w:tc>
          <w:tcPr>
            <w:tcW w:w="0" w:type="auto"/>
            <w:tcBorders>
              <w:top w:val="single" w:sz="4" w:space="0" w:color="auto"/>
              <w:left w:val="single" w:sz="4" w:space="0" w:color="auto"/>
              <w:bottom w:val="single" w:sz="4" w:space="0" w:color="auto"/>
              <w:right w:val="single" w:sz="4" w:space="0" w:color="auto"/>
            </w:tcBorders>
            <w:hideMark/>
          </w:tcPr>
          <w:p w14:paraId="255CFD95"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7B791444" w14:textId="77777777" w:rsidR="00A24247" w:rsidRPr="00A24247" w:rsidRDefault="00A24247" w:rsidP="00906906">
            <w:pPr>
              <w:pStyle w:val="Paragraph"/>
              <w:spacing w:after="0" w:line="240" w:lineRule="auto"/>
              <w:rPr>
                <w:noProof/>
                <w:lang w:val="sk-SK"/>
              </w:rPr>
            </w:pPr>
            <w:r w:rsidRPr="00A24247">
              <w:rPr>
                <w:noProof/>
                <w:lang w:val="sk-SK"/>
              </w:rPr>
              <w:t>Kyselina 2-chlór-5-nitrobenzoová (CAS RN 2516-96-3)</w:t>
            </w:r>
          </w:p>
        </w:tc>
        <w:tc>
          <w:tcPr>
            <w:tcW w:w="0" w:type="auto"/>
            <w:tcBorders>
              <w:top w:val="single" w:sz="4" w:space="0" w:color="auto"/>
              <w:left w:val="single" w:sz="4" w:space="0" w:color="auto"/>
              <w:bottom w:val="single" w:sz="4" w:space="0" w:color="auto"/>
              <w:right w:val="single" w:sz="4" w:space="0" w:color="auto"/>
            </w:tcBorders>
            <w:hideMark/>
          </w:tcPr>
          <w:p w14:paraId="6F0B7E6B" w14:textId="0AE696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FDC9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2EE6F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CD80D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61FA69" w14:textId="77777777" w:rsidR="00A24247" w:rsidRPr="00A24247" w:rsidRDefault="00A24247" w:rsidP="00906906">
            <w:pPr>
              <w:pStyle w:val="Paragraph"/>
              <w:spacing w:after="0" w:line="240" w:lineRule="auto"/>
              <w:rPr>
                <w:noProof/>
                <w:lang w:val="sk-SK"/>
              </w:rPr>
            </w:pPr>
            <w:r w:rsidRPr="00A24247">
              <w:rPr>
                <w:noProof/>
                <w:lang w:val="sk-SK"/>
              </w:rPr>
              <w:t>0.7929</w:t>
            </w:r>
          </w:p>
        </w:tc>
        <w:tc>
          <w:tcPr>
            <w:tcW w:w="0" w:type="auto"/>
            <w:tcBorders>
              <w:top w:val="single" w:sz="4" w:space="0" w:color="auto"/>
              <w:left w:val="single" w:sz="4" w:space="0" w:color="auto"/>
              <w:bottom w:val="single" w:sz="4" w:space="0" w:color="auto"/>
              <w:right w:val="single" w:sz="4" w:space="0" w:color="auto"/>
            </w:tcBorders>
            <w:hideMark/>
          </w:tcPr>
          <w:p w14:paraId="6DD07F95"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2BB77A1"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1CE9491C" w14:textId="11247A7A" w:rsidR="00A24247" w:rsidRPr="00A24247" w:rsidRDefault="00A24247" w:rsidP="00906906">
            <w:pPr>
              <w:pStyle w:val="Paragraph"/>
              <w:spacing w:after="0" w:line="240" w:lineRule="auto"/>
              <w:rPr>
                <w:noProof/>
                <w:lang w:val="sk-SK"/>
              </w:rPr>
            </w:pPr>
            <w:r w:rsidRPr="00A24247">
              <w:rPr>
                <w:noProof/>
                <w:lang w:val="sk-SK"/>
              </w:rPr>
              <w:t>Kyselina 3-fluór-5-jód-4-metylbenzoová (CAS RN 861905-94-4)</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CA6871F" w14:textId="24B4D7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9A82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9A05A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E8A5C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99DA71" w14:textId="77777777" w:rsidR="00A24247" w:rsidRPr="00A24247" w:rsidRDefault="00A24247" w:rsidP="00906906">
            <w:pPr>
              <w:pStyle w:val="Paragraph"/>
              <w:spacing w:after="0" w:line="240" w:lineRule="auto"/>
              <w:rPr>
                <w:noProof/>
                <w:lang w:val="sk-SK"/>
              </w:rPr>
            </w:pPr>
            <w:r w:rsidRPr="00A24247">
              <w:rPr>
                <w:noProof/>
                <w:lang w:val="sk-SK"/>
              </w:rPr>
              <w:t>0.2636</w:t>
            </w:r>
          </w:p>
        </w:tc>
        <w:tc>
          <w:tcPr>
            <w:tcW w:w="0" w:type="auto"/>
            <w:tcBorders>
              <w:top w:val="single" w:sz="4" w:space="0" w:color="auto"/>
              <w:left w:val="single" w:sz="4" w:space="0" w:color="auto"/>
              <w:bottom w:val="single" w:sz="4" w:space="0" w:color="auto"/>
              <w:right w:val="single" w:sz="4" w:space="0" w:color="auto"/>
            </w:tcBorders>
            <w:hideMark/>
          </w:tcPr>
          <w:p w14:paraId="545DE922"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31C58D2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2C4D5CE" w14:textId="77777777" w:rsidR="00A24247" w:rsidRPr="00A24247" w:rsidRDefault="00A24247" w:rsidP="00906906">
            <w:pPr>
              <w:pStyle w:val="Paragraph"/>
              <w:spacing w:after="0" w:line="240" w:lineRule="auto"/>
              <w:rPr>
                <w:noProof/>
                <w:lang w:val="sk-SK"/>
              </w:rPr>
            </w:pPr>
            <w:r w:rsidRPr="00A24247">
              <w:rPr>
                <w:noProof/>
                <w:lang w:val="sk-SK"/>
              </w:rPr>
              <w:t>3,5-Dichlórbenzoyl chlorid (CAS RN 2905-62-6)</w:t>
            </w:r>
          </w:p>
        </w:tc>
        <w:tc>
          <w:tcPr>
            <w:tcW w:w="0" w:type="auto"/>
            <w:tcBorders>
              <w:top w:val="single" w:sz="4" w:space="0" w:color="auto"/>
              <w:left w:val="single" w:sz="4" w:space="0" w:color="auto"/>
              <w:bottom w:val="single" w:sz="4" w:space="0" w:color="auto"/>
              <w:right w:val="single" w:sz="4" w:space="0" w:color="auto"/>
            </w:tcBorders>
            <w:hideMark/>
          </w:tcPr>
          <w:p w14:paraId="544B01FF" w14:textId="58229F2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987C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E8D04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F69A8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0003C3" w14:textId="77777777" w:rsidR="00A24247" w:rsidRPr="00A24247" w:rsidRDefault="00A24247" w:rsidP="00906906">
            <w:pPr>
              <w:pStyle w:val="Paragraph"/>
              <w:spacing w:after="0" w:line="240" w:lineRule="auto"/>
              <w:rPr>
                <w:noProof/>
                <w:lang w:val="sk-SK"/>
              </w:rPr>
            </w:pPr>
            <w:r w:rsidRPr="00A24247">
              <w:rPr>
                <w:noProof/>
                <w:lang w:val="sk-SK"/>
              </w:rPr>
              <w:t>0.7845</w:t>
            </w:r>
          </w:p>
        </w:tc>
        <w:tc>
          <w:tcPr>
            <w:tcW w:w="0" w:type="auto"/>
            <w:tcBorders>
              <w:top w:val="single" w:sz="4" w:space="0" w:color="auto"/>
              <w:left w:val="single" w:sz="4" w:space="0" w:color="auto"/>
              <w:bottom w:val="single" w:sz="4" w:space="0" w:color="auto"/>
              <w:right w:val="single" w:sz="4" w:space="0" w:color="auto"/>
            </w:tcBorders>
            <w:hideMark/>
          </w:tcPr>
          <w:p w14:paraId="049D5DFC"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242B2FB1"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27D1540C" w14:textId="7A19491F" w:rsidR="00A24247" w:rsidRPr="00A24247" w:rsidRDefault="00A24247" w:rsidP="00906906">
            <w:pPr>
              <w:pStyle w:val="Paragraph"/>
              <w:spacing w:after="0" w:line="240" w:lineRule="auto"/>
              <w:rPr>
                <w:noProof/>
                <w:lang w:val="sk-SK"/>
              </w:rPr>
            </w:pPr>
            <w:r w:rsidRPr="00A24247">
              <w:rPr>
                <w:noProof/>
                <w:lang w:val="sk-SK"/>
              </w:rPr>
              <w:t>Kyselina 6-bróm-2-fluór-3-(trifluórmetyl)benzoová (CAS RN 1026962-68-4)</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492136C" w14:textId="202465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FFDF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2E972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C87B5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83872A" w14:textId="77777777" w:rsidR="00A24247" w:rsidRPr="00A24247" w:rsidRDefault="00A24247" w:rsidP="00906906">
            <w:pPr>
              <w:pStyle w:val="Paragraph"/>
              <w:spacing w:after="0" w:line="240" w:lineRule="auto"/>
              <w:rPr>
                <w:noProof/>
                <w:lang w:val="sk-SK"/>
              </w:rPr>
            </w:pPr>
            <w:r w:rsidRPr="00A24247">
              <w:rPr>
                <w:noProof/>
                <w:lang w:val="sk-SK"/>
              </w:rPr>
              <w:t>0.6557</w:t>
            </w:r>
          </w:p>
        </w:tc>
        <w:tc>
          <w:tcPr>
            <w:tcW w:w="0" w:type="auto"/>
            <w:tcBorders>
              <w:top w:val="single" w:sz="4" w:space="0" w:color="auto"/>
              <w:left w:val="single" w:sz="4" w:space="0" w:color="auto"/>
              <w:bottom w:val="single" w:sz="4" w:space="0" w:color="auto"/>
              <w:right w:val="single" w:sz="4" w:space="0" w:color="auto"/>
            </w:tcBorders>
            <w:hideMark/>
          </w:tcPr>
          <w:p w14:paraId="37E506BD"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68404824"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051C71DC" w14:textId="77777777" w:rsidR="00A24247" w:rsidRPr="00A24247" w:rsidRDefault="00A24247" w:rsidP="00906906">
            <w:pPr>
              <w:pStyle w:val="Paragraph"/>
              <w:spacing w:after="0" w:line="240" w:lineRule="auto"/>
              <w:rPr>
                <w:noProof/>
                <w:lang w:val="sk-SK"/>
              </w:rPr>
            </w:pPr>
            <w:r w:rsidRPr="00A24247">
              <w:rPr>
                <w:noProof/>
                <w:lang w:val="sk-SK"/>
              </w:rPr>
              <w:t>(2,4,6-Trimetylfenyl)acetylchlorid (CAS RN 52629-46-6)</w:t>
            </w:r>
          </w:p>
        </w:tc>
        <w:tc>
          <w:tcPr>
            <w:tcW w:w="0" w:type="auto"/>
            <w:tcBorders>
              <w:top w:val="single" w:sz="4" w:space="0" w:color="auto"/>
              <w:left w:val="single" w:sz="4" w:space="0" w:color="auto"/>
              <w:bottom w:val="single" w:sz="4" w:space="0" w:color="auto"/>
              <w:right w:val="single" w:sz="4" w:space="0" w:color="auto"/>
            </w:tcBorders>
            <w:hideMark/>
          </w:tcPr>
          <w:p w14:paraId="2F48C42A" w14:textId="30B80F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9A3E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5993C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1411B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47F8E7" w14:textId="77777777" w:rsidR="00A24247" w:rsidRPr="00A24247" w:rsidRDefault="00A24247" w:rsidP="00906906">
            <w:pPr>
              <w:pStyle w:val="Paragraph"/>
              <w:spacing w:after="0" w:line="240" w:lineRule="auto"/>
              <w:rPr>
                <w:noProof/>
                <w:lang w:val="sk-SK"/>
              </w:rPr>
            </w:pPr>
            <w:r w:rsidRPr="00A24247">
              <w:rPr>
                <w:noProof/>
                <w:lang w:val="sk-SK"/>
              </w:rPr>
              <w:t>0.4951</w:t>
            </w:r>
          </w:p>
        </w:tc>
        <w:tc>
          <w:tcPr>
            <w:tcW w:w="0" w:type="auto"/>
            <w:tcBorders>
              <w:top w:val="single" w:sz="4" w:space="0" w:color="auto"/>
              <w:left w:val="single" w:sz="4" w:space="0" w:color="auto"/>
              <w:bottom w:val="single" w:sz="4" w:space="0" w:color="auto"/>
              <w:right w:val="single" w:sz="4" w:space="0" w:color="auto"/>
            </w:tcBorders>
            <w:hideMark/>
          </w:tcPr>
          <w:p w14:paraId="2D249BB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2916 39 90</w:t>
            </w:r>
          </w:p>
        </w:tc>
        <w:tc>
          <w:tcPr>
            <w:tcW w:w="0" w:type="auto"/>
            <w:tcBorders>
              <w:top w:val="single" w:sz="4" w:space="0" w:color="auto"/>
              <w:left w:val="single" w:sz="4" w:space="0" w:color="auto"/>
              <w:bottom w:val="single" w:sz="4" w:space="0" w:color="auto"/>
              <w:right w:val="single" w:sz="4" w:space="0" w:color="auto"/>
            </w:tcBorders>
            <w:hideMark/>
          </w:tcPr>
          <w:p w14:paraId="7077C274"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D6BD4B3" w14:textId="5BD69DAB" w:rsidR="00A24247" w:rsidRPr="00A24247" w:rsidRDefault="00A24247" w:rsidP="00906906">
            <w:pPr>
              <w:pStyle w:val="Paragraph"/>
              <w:spacing w:after="0" w:line="240" w:lineRule="auto"/>
              <w:rPr>
                <w:noProof/>
                <w:lang w:val="sk-SK"/>
              </w:rPr>
            </w:pPr>
            <w:r w:rsidRPr="00A24247">
              <w:rPr>
                <w:noProof/>
                <w:lang w:val="sk-SK"/>
              </w:rPr>
              <w:t>2-Metyl-3-(4-fluórfenyl)-propionylchlorid (CAS RN 1017183-70-8)</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CCBBAE8" w14:textId="178C267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CE34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D3BE8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7FEDE6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B9C163" w14:textId="77777777" w:rsidR="00A24247" w:rsidRPr="00A24247" w:rsidRDefault="00A24247" w:rsidP="00906906">
            <w:pPr>
              <w:pStyle w:val="Paragraph"/>
              <w:spacing w:after="0" w:line="240" w:lineRule="auto"/>
              <w:rPr>
                <w:noProof/>
                <w:lang w:val="sk-SK"/>
              </w:rPr>
            </w:pPr>
            <w:r w:rsidRPr="00A24247">
              <w:rPr>
                <w:noProof/>
                <w:lang w:val="sk-SK"/>
              </w:rPr>
              <w:t>0.7827</w:t>
            </w:r>
          </w:p>
        </w:tc>
        <w:tc>
          <w:tcPr>
            <w:tcW w:w="0" w:type="auto"/>
            <w:tcBorders>
              <w:top w:val="single" w:sz="4" w:space="0" w:color="auto"/>
              <w:left w:val="single" w:sz="4" w:space="0" w:color="auto"/>
              <w:bottom w:val="single" w:sz="4" w:space="0" w:color="auto"/>
              <w:right w:val="single" w:sz="4" w:space="0" w:color="auto"/>
            </w:tcBorders>
            <w:hideMark/>
          </w:tcPr>
          <w:p w14:paraId="263CBFFF"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039E4E17"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6B268186" w14:textId="0CD0BF7C" w:rsidR="00A24247" w:rsidRPr="00A24247" w:rsidRDefault="00A24247" w:rsidP="00906906">
            <w:pPr>
              <w:pStyle w:val="Paragraph"/>
              <w:spacing w:after="0" w:line="240" w:lineRule="auto"/>
              <w:rPr>
                <w:noProof/>
                <w:lang w:val="sk-SK"/>
              </w:rPr>
            </w:pPr>
            <w:r w:rsidRPr="00A24247">
              <w:rPr>
                <w:noProof/>
                <w:lang w:val="sk-SK"/>
              </w:rPr>
              <w:t>Metyl 6-bróm-2-naftoát (CAS RN 33626-98-1)</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F43E239" w14:textId="32960E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4A77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E89DE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8C97D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A7827E" w14:textId="77777777" w:rsidR="00A24247" w:rsidRPr="00A24247" w:rsidRDefault="00A24247" w:rsidP="00906906">
            <w:pPr>
              <w:pStyle w:val="Paragraph"/>
              <w:spacing w:after="0" w:line="240" w:lineRule="auto"/>
              <w:rPr>
                <w:noProof/>
                <w:lang w:val="sk-SK"/>
              </w:rPr>
            </w:pPr>
            <w:r w:rsidRPr="00A24247">
              <w:rPr>
                <w:noProof/>
                <w:lang w:val="sk-SK"/>
              </w:rPr>
              <w:t>0.4930</w:t>
            </w:r>
          </w:p>
        </w:tc>
        <w:tc>
          <w:tcPr>
            <w:tcW w:w="0" w:type="auto"/>
            <w:tcBorders>
              <w:top w:val="single" w:sz="4" w:space="0" w:color="auto"/>
              <w:left w:val="single" w:sz="4" w:space="0" w:color="auto"/>
              <w:bottom w:val="single" w:sz="4" w:space="0" w:color="auto"/>
              <w:right w:val="single" w:sz="4" w:space="0" w:color="auto"/>
            </w:tcBorders>
            <w:hideMark/>
          </w:tcPr>
          <w:p w14:paraId="1045EA87"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6542ECD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3851653" w14:textId="77777777" w:rsidR="00A24247" w:rsidRPr="00A24247" w:rsidRDefault="00A24247" w:rsidP="00906906">
            <w:pPr>
              <w:pStyle w:val="Paragraph"/>
              <w:spacing w:after="0" w:line="240" w:lineRule="auto"/>
              <w:rPr>
                <w:noProof/>
                <w:lang w:val="sk-SK"/>
              </w:rPr>
            </w:pPr>
            <w:r w:rsidRPr="00A24247">
              <w:rPr>
                <w:noProof/>
                <w:lang w:val="sk-SK"/>
              </w:rPr>
              <w:t>2,4,6-Trimetylbenzoylchlorid (CAS RN 938-18-1)</w:t>
            </w:r>
          </w:p>
        </w:tc>
        <w:tc>
          <w:tcPr>
            <w:tcW w:w="0" w:type="auto"/>
            <w:tcBorders>
              <w:top w:val="single" w:sz="4" w:space="0" w:color="auto"/>
              <w:left w:val="single" w:sz="4" w:space="0" w:color="auto"/>
              <w:bottom w:val="single" w:sz="4" w:space="0" w:color="auto"/>
              <w:right w:val="single" w:sz="4" w:space="0" w:color="auto"/>
            </w:tcBorders>
            <w:hideMark/>
          </w:tcPr>
          <w:p w14:paraId="33B651A8" w14:textId="21E7CD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677C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16F53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AA73A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EE8D68" w14:textId="77777777" w:rsidR="00A24247" w:rsidRPr="00A24247" w:rsidRDefault="00A24247" w:rsidP="00906906">
            <w:pPr>
              <w:pStyle w:val="Paragraph"/>
              <w:spacing w:after="0" w:line="240" w:lineRule="auto"/>
              <w:rPr>
                <w:noProof/>
                <w:lang w:val="sk-SK"/>
              </w:rPr>
            </w:pPr>
            <w:r w:rsidRPr="00A24247">
              <w:rPr>
                <w:noProof/>
                <w:lang w:val="sk-SK"/>
              </w:rPr>
              <w:t>0.5944</w:t>
            </w:r>
          </w:p>
        </w:tc>
        <w:tc>
          <w:tcPr>
            <w:tcW w:w="0" w:type="auto"/>
            <w:tcBorders>
              <w:top w:val="single" w:sz="4" w:space="0" w:color="auto"/>
              <w:left w:val="single" w:sz="4" w:space="0" w:color="auto"/>
              <w:bottom w:val="single" w:sz="4" w:space="0" w:color="auto"/>
              <w:right w:val="single" w:sz="4" w:space="0" w:color="auto"/>
            </w:tcBorders>
            <w:hideMark/>
          </w:tcPr>
          <w:p w14:paraId="5EB3ADDD"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2E21E462"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543490F" w14:textId="77777777" w:rsidR="00A24247" w:rsidRPr="00A24247" w:rsidRDefault="00A24247" w:rsidP="00906906">
            <w:pPr>
              <w:pStyle w:val="Paragraph"/>
              <w:spacing w:after="0" w:line="240" w:lineRule="auto"/>
              <w:rPr>
                <w:noProof/>
                <w:lang w:val="sk-SK"/>
              </w:rPr>
            </w:pPr>
            <w:r w:rsidRPr="00A24247">
              <w:rPr>
                <w:noProof/>
                <w:lang w:val="sk-SK"/>
              </w:rPr>
              <w:t>Metyl-4-</w:t>
            </w:r>
            <w:r w:rsidRPr="00A24247">
              <w:rPr>
                <w:i/>
                <w:iCs/>
                <w:noProof/>
                <w:lang w:val="sk-SK"/>
              </w:rPr>
              <w:t>terc</w:t>
            </w:r>
            <w:r w:rsidRPr="00A24247">
              <w:rPr>
                <w:noProof/>
                <w:lang w:val="sk-SK"/>
              </w:rPr>
              <w:t>-butylbenzoát (CAS RN 26537-19-9)</w:t>
            </w:r>
          </w:p>
        </w:tc>
        <w:tc>
          <w:tcPr>
            <w:tcW w:w="0" w:type="auto"/>
            <w:tcBorders>
              <w:top w:val="single" w:sz="4" w:space="0" w:color="auto"/>
              <w:left w:val="single" w:sz="4" w:space="0" w:color="auto"/>
              <w:bottom w:val="single" w:sz="4" w:space="0" w:color="auto"/>
              <w:right w:val="single" w:sz="4" w:space="0" w:color="auto"/>
            </w:tcBorders>
            <w:hideMark/>
          </w:tcPr>
          <w:p w14:paraId="6156ACE6" w14:textId="205BE0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33D5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8C1FA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B853F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7F5C11" w14:textId="77777777" w:rsidR="00A24247" w:rsidRPr="00A24247" w:rsidRDefault="00A24247" w:rsidP="00906906">
            <w:pPr>
              <w:pStyle w:val="Paragraph"/>
              <w:spacing w:after="0" w:line="240" w:lineRule="auto"/>
              <w:rPr>
                <w:noProof/>
                <w:lang w:val="sk-SK"/>
              </w:rPr>
            </w:pPr>
            <w:r w:rsidRPr="00A24247">
              <w:rPr>
                <w:noProof/>
                <w:lang w:val="sk-SK"/>
              </w:rPr>
              <w:t>0.6794</w:t>
            </w:r>
          </w:p>
        </w:tc>
        <w:tc>
          <w:tcPr>
            <w:tcW w:w="0" w:type="auto"/>
            <w:tcBorders>
              <w:top w:val="single" w:sz="4" w:space="0" w:color="auto"/>
              <w:left w:val="single" w:sz="4" w:space="0" w:color="auto"/>
              <w:bottom w:val="single" w:sz="4" w:space="0" w:color="auto"/>
              <w:right w:val="single" w:sz="4" w:space="0" w:color="auto"/>
            </w:tcBorders>
            <w:hideMark/>
          </w:tcPr>
          <w:p w14:paraId="1CFBCE45"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0324FB98" w14:textId="77777777" w:rsidR="00A24247" w:rsidRPr="00A24247" w:rsidRDefault="00A24247" w:rsidP="00906906">
            <w:pPr>
              <w:pStyle w:val="Paragraph"/>
              <w:spacing w:after="0" w:line="240" w:lineRule="auto"/>
              <w:jc w:val="center"/>
              <w:rPr>
                <w:noProof/>
                <w:lang w:val="sk-SK"/>
              </w:rPr>
            </w:pPr>
            <w:r w:rsidRPr="00A24247">
              <w:rPr>
                <w:noProof/>
                <w:lang w:val="sk-SK"/>
              </w:rPr>
              <w:t>41</w:t>
            </w:r>
          </w:p>
        </w:tc>
        <w:tc>
          <w:tcPr>
            <w:tcW w:w="0" w:type="auto"/>
            <w:tcBorders>
              <w:top w:val="single" w:sz="4" w:space="0" w:color="auto"/>
              <w:left w:val="single" w:sz="4" w:space="0" w:color="auto"/>
              <w:bottom w:val="single" w:sz="4" w:space="0" w:color="auto"/>
              <w:right w:val="single" w:sz="4" w:space="0" w:color="auto"/>
            </w:tcBorders>
            <w:hideMark/>
          </w:tcPr>
          <w:p w14:paraId="3CD4B77B" w14:textId="77777777" w:rsidR="00A24247" w:rsidRPr="00A24247" w:rsidRDefault="00A24247" w:rsidP="00906906">
            <w:pPr>
              <w:pStyle w:val="Paragraph"/>
              <w:spacing w:after="0" w:line="240" w:lineRule="auto"/>
              <w:rPr>
                <w:noProof/>
                <w:lang w:val="sk-SK"/>
              </w:rPr>
            </w:pPr>
            <w:r w:rsidRPr="00A24247">
              <w:rPr>
                <w:noProof/>
                <w:lang w:val="sk-SK"/>
              </w:rPr>
              <w:t>4-Bróm-2,6-difluórbenzoylchlorid (CAS RN 497181-19-8)</w:t>
            </w:r>
          </w:p>
        </w:tc>
        <w:tc>
          <w:tcPr>
            <w:tcW w:w="0" w:type="auto"/>
            <w:tcBorders>
              <w:top w:val="single" w:sz="4" w:space="0" w:color="auto"/>
              <w:left w:val="single" w:sz="4" w:space="0" w:color="auto"/>
              <w:bottom w:val="single" w:sz="4" w:space="0" w:color="auto"/>
              <w:right w:val="single" w:sz="4" w:space="0" w:color="auto"/>
            </w:tcBorders>
            <w:hideMark/>
          </w:tcPr>
          <w:p w14:paraId="478FCB8B" w14:textId="021FF3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8066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E9B9A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947E7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DEEBB2" w14:textId="77777777" w:rsidR="00A24247" w:rsidRPr="00A24247" w:rsidRDefault="00A24247" w:rsidP="00906906">
            <w:pPr>
              <w:pStyle w:val="Paragraph"/>
              <w:spacing w:after="0" w:line="240" w:lineRule="auto"/>
              <w:rPr>
                <w:noProof/>
                <w:lang w:val="sk-SK"/>
              </w:rPr>
            </w:pPr>
            <w:r w:rsidRPr="00A24247">
              <w:rPr>
                <w:noProof/>
                <w:lang w:val="sk-SK"/>
              </w:rPr>
              <w:t>0.7734</w:t>
            </w:r>
          </w:p>
        </w:tc>
        <w:tc>
          <w:tcPr>
            <w:tcW w:w="0" w:type="auto"/>
            <w:tcBorders>
              <w:top w:val="single" w:sz="4" w:space="0" w:color="auto"/>
              <w:left w:val="single" w:sz="4" w:space="0" w:color="auto"/>
              <w:bottom w:val="single" w:sz="4" w:space="0" w:color="auto"/>
              <w:right w:val="single" w:sz="4" w:space="0" w:color="auto"/>
            </w:tcBorders>
            <w:hideMark/>
          </w:tcPr>
          <w:p w14:paraId="40050739"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1BF2DD57"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4F221EF5" w14:textId="77777777" w:rsidR="00A24247" w:rsidRPr="00A24247" w:rsidRDefault="00A24247" w:rsidP="00906906">
            <w:pPr>
              <w:pStyle w:val="Paragraph"/>
              <w:spacing w:after="0" w:line="240" w:lineRule="auto"/>
              <w:rPr>
                <w:noProof/>
                <w:lang w:val="sk-SK"/>
              </w:rPr>
            </w:pPr>
            <w:r w:rsidRPr="00A24247">
              <w:rPr>
                <w:noProof/>
                <w:lang w:val="sk-SK"/>
              </w:rPr>
              <w:t>kyselina 2-(3,5-bis(trifluórmetyl)fenyl)-2-metylpropánová (CAS RN 289686-70-0)</w:t>
            </w:r>
          </w:p>
        </w:tc>
        <w:tc>
          <w:tcPr>
            <w:tcW w:w="0" w:type="auto"/>
            <w:tcBorders>
              <w:top w:val="single" w:sz="4" w:space="0" w:color="auto"/>
              <w:left w:val="single" w:sz="4" w:space="0" w:color="auto"/>
              <w:bottom w:val="single" w:sz="4" w:space="0" w:color="auto"/>
              <w:right w:val="single" w:sz="4" w:space="0" w:color="auto"/>
            </w:tcBorders>
            <w:hideMark/>
          </w:tcPr>
          <w:p w14:paraId="6B0A7A5D" w14:textId="69CD66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0528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DEC56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86278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7E3146" w14:textId="77777777" w:rsidR="00A24247" w:rsidRPr="00A24247" w:rsidRDefault="00A24247" w:rsidP="00906906">
            <w:pPr>
              <w:pStyle w:val="Paragraph"/>
              <w:spacing w:after="0" w:line="240" w:lineRule="auto"/>
              <w:rPr>
                <w:noProof/>
                <w:lang w:val="sk-SK"/>
              </w:rPr>
            </w:pPr>
            <w:r w:rsidRPr="00A24247">
              <w:rPr>
                <w:noProof/>
                <w:lang w:val="sk-SK"/>
              </w:rPr>
              <w:t>0.6121</w:t>
            </w:r>
          </w:p>
        </w:tc>
        <w:tc>
          <w:tcPr>
            <w:tcW w:w="0" w:type="auto"/>
            <w:tcBorders>
              <w:top w:val="single" w:sz="4" w:space="0" w:color="auto"/>
              <w:left w:val="single" w:sz="4" w:space="0" w:color="auto"/>
              <w:bottom w:val="single" w:sz="4" w:space="0" w:color="auto"/>
              <w:right w:val="single" w:sz="4" w:space="0" w:color="auto"/>
            </w:tcBorders>
            <w:hideMark/>
          </w:tcPr>
          <w:p w14:paraId="123533C8"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1E1041F8"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70BF976A" w14:textId="77777777" w:rsidR="00A24247" w:rsidRPr="00A24247" w:rsidRDefault="00A24247" w:rsidP="00906906">
            <w:pPr>
              <w:pStyle w:val="Paragraph"/>
              <w:spacing w:after="0" w:line="240" w:lineRule="auto"/>
              <w:rPr>
                <w:noProof/>
                <w:lang w:val="sk-SK"/>
              </w:rPr>
            </w:pPr>
            <w:r w:rsidRPr="00A24247">
              <w:rPr>
                <w:noProof/>
                <w:lang w:val="sk-SK"/>
              </w:rPr>
              <w:t>3-Fluórbenzoylchlorid (CAS RN 1711-07-5)</w:t>
            </w:r>
          </w:p>
        </w:tc>
        <w:tc>
          <w:tcPr>
            <w:tcW w:w="0" w:type="auto"/>
            <w:tcBorders>
              <w:top w:val="single" w:sz="4" w:space="0" w:color="auto"/>
              <w:left w:val="single" w:sz="4" w:space="0" w:color="auto"/>
              <w:bottom w:val="single" w:sz="4" w:space="0" w:color="auto"/>
              <w:right w:val="single" w:sz="4" w:space="0" w:color="auto"/>
            </w:tcBorders>
            <w:hideMark/>
          </w:tcPr>
          <w:p w14:paraId="0120B2ED" w14:textId="4CD158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7CD3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CA2E6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831AC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AE61B7" w14:textId="77777777" w:rsidR="00A24247" w:rsidRPr="00A24247" w:rsidRDefault="00A24247" w:rsidP="00906906">
            <w:pPr>
              <w:pStyle w:val="Paragraph"/>
              <w:spacing w:after="0" w:line="240" w:lineRule="auto"/>
              <w:rPr>
                <w:noProof/>
                <w:lang w:val="sk-SK"/>
              </w:rPr>
            </w:pPr>
            <w:r w:rsidRPr="00A24247">
              <w:rPr>
                <w:noProof/>
                <w:lang w:val="sk-SK"/>
              </w:rPr>
              <w:t>0.2634</w:t>
            </w:r>
          </w:p>
        </w:tc>
        <w:tc>
          <w:tcPr>
            <w:tcW w:w="0" w:type="auto"/>
            <w:tcBorders>
              <w:top w:val="single" w:sz="4" w:space="0" w:color="auto"/>
              <w:left w:val="single" w:sz="4" w:space="0" w:color="auto"/>
              <w:bottom w:val="single" w:sz="4" w:space="0" w:color="auto"/>
              <w:right w:val="single" w:sz="4" w:space="0" w:color="auto"/>
            </w:tcBorders>
            <w:hideMark/>
          </w:tcPr>
          <w:p w14:paraId="50E77C5A"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5B9A5E7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C27BA6D" w14:textId="77777777" w:rsidR="00A24247" w:rsidRPr="00A24247" w:rsidRDefault="00A24247" w:rsidP="00906906">
            <w:pPr>
              <w:pStyle w:val="Paragraph"/>
              <w:spacing w:after="0" w:line="240" w:lineRule="auto"/>
              <w:rPr>
                <w:noProof/>
                <w:lang w:val="sk-SK"/>
              </w:rPr>
            </w:pPr>
            <w:r w:rsidRPr="00A24247">
              <w:rPr>
                <w:noProof/>
                <w:lang w:val="sk-SK"/>
              </w:rPr>
              <w:t>3,5-Dimetylbenzoyl chlorid (CAS RN 6613-44-1)</w:t>
            </w:r>
          </w:p>
        </w:tc>
        <w:tc>
          <w:tcPr>
            <w:tcW w:w="0" w:type="auto"/>
            <w:tcBorders>
              <w:top w:val="single" w:sz="4" w:space="0" w:color="auto"/>
              <w:left w:val="single" w:sz="4" w:space="0" w:color="auto"/>
              <w:bottom w:val="single" w:sz="4" w:space="0" w:color="auto"/>
              <w:right w:val="single" w:sz="4" w:space="0" w:color="auto"/>
            </w:tcBorders>
            <w:hideMark/>
          </w:tcPr>
          <w:p w14:paraId="2B27B959" w14:textId="023E1E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FE45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B6719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2263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C26F48" w14:textId="77777777" w:rsidR="00A24247" w:rsidRPr="00A24247" w:rsidRDefault="00A24247" w:rsidP="00906906">
            <w:pPr>
              <w:pStyle w:val="Paragraph"/>
              <w:spacing w:after="0" w:line="240" w:lineRule="auto"/>
              <w:rPr>
                <w:noProof/>
                <w:lang w:val="sk-SK"/>
              </w:rPr>
            </w:pPr>
            <w:r w:rsidRPr="00A24247">
              <w:rPr>
                <w:noProof/>
                <w:lang w:val="sk-SK"/>
              </w:rPr>
              <w:t>0.6661</w:t>
            </w:r>
          </w:p>
        </w:tc>
        <w:tc>
          <w:tcPr>
            <w:tcW w:w="0" w:type="auto"/>
            <w:tcBorders>
              <w:top w:val="single" w:sz="4" w:space="0" w:color="auto"/>
              <w:left w:val="single" w:sz="4" w:space="0" w:color="auto"/>
              <w:bottom w:val="single" w:sz="4" w:space="0" w:color="auto"/>
              <w:right w:val="single" w:sz="4" w:space="0" w:color="auto"/>
            </w:tcBorders>
            <w:hideMark/>
          </w:tcPr>
          <w:p w14:paraId="62340FCB"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024EDBA8"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264D67A4" w14:textId="77777777" w:rsidR="00A24247" w:rsidRPr="00A24247" w:rsidRDefault="00A24247" w:rsidP="00906906">
            <w:pPr>
              <w:pStyle w:val="Paragraph"/>
              <w:spacing w:after="0" w:line="240" w:lineRule="auto"/>
              <w:rPr>
                <w:noProof/>
                <w:lang w:val="sk-SK"/>
              </w:rPr>
            </w:pPr>
            <w:r w:rsidRPr="00A24247">
              <w:rPr>
                <w:noProof/>
                <w:lang w:val="sk-SK"/>
              </w:rPr>
              <w:t>Kyselina 5-jód-2-metylbenzoová (CAS RN 54811-38-0)</w:t>
            </w:r>
          </w:p>
        </w:tc>
        <w:tc>
          <w:tcPr>
            <w:tcW w:w="0" w:type="auto"/>
            <w:tcBorders>
              <w:top w:val="single" w:sz="4" w:space="0" w:color="auto"/>
              <w:left w:val="single" w:sz="4" w:space="0" w:color="auto"/>
              <w:bottom w:val="single" w:sz="4" w:space="0" w:color="auto"/>
              <w:right w:val="single" w:sz="4" w:space="0" w:color="auto"/>
            </w:tcBorders>
            <w:hideMark/>
          </w:tcPr>
          <w:p w14:paraId="028DCD7C" w14:textId="4BE34A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10BC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198C2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5E9DC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50DDBA" w14:textId="77777777" w:rsidR="00A24247" w:rsidRPr="00A24247" w:rsidRDefault="00A24247" w:rsidP="00906906">
            <w:pPr>
              <w:pStyle w:val="Paragraph"/>
              <w:spacing w:after="0" w:line="240" w:lineRule="auto"/>
              <w:rPr>
                <w:noProof/>
                <w:lang w:val="sk-SK"/>
              </w:rPr>
            </w:pPr>
            <w:r w:rsidRPr="00A24247">
              <w:rPr>
                <w:noProof/>
                <w:lang w:val="sk-SK"/>
              </w:rPr>
              <w:t>0.4238</w:t>
            </w:r>
          </w:p>
        </w:tc>
        <w:tc>
          <w:tcPr>
            <w:tcW w:w="0" w:type="auto"/>
            <w:tcBorders>
              <w:top w:val="single" w:sz="4" w:space="0" w:color="auto"/>
              <w:left w:val="single" w:sz="4" w:space="0" w:color="auto"/>
              <w:bottom w:val="single" w:sz="4" w:space="0" w:color="auto"/>
              <w:right w:val="single" w:sz="4" w:space="0" w:color="auto"/>
            </w:tcBorders>
            <w:hideMark/>
          </w:tcPr>
          <w:p w14:paraId="1056FE84"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46ECE8A"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59F67400" w14:textId="77777777" w:rsidR="00A24247" w:rsidRPr="00A24247" w:rsidRDefault="00A24247" w:rsidP="00906906">
            <w:pPr>
              <w:pStyle w:val="Paragraph"/>
              <w:spacing w:after="0" w:line="240" w:lineRule="auto"/>
              <w:rPr>
                <w:noProof/>
                <w:lang w:val="sk-SK"/>
              </w:rPr>
            </w:pPr>
            <w:r w:rsidRPr="00A24247">
              <w:rPr>
                <w:noProof/>
                <w:lang w:val="sk-SK"/>
              </w:rPr>
              <w:t>Kyselina 4-</w:t>
            </w:r>
            <w:r w:rsidRPr="00A24247">
              <w:rPr>
                <w:i/>
                <w:iCs/>
                <w:noProof/>
                <w:lang w:val="sk-SK"/>
              </w:rPr>
              <w:t>terc</w:t>
            </w:r>
            <w:r w:rsidRPr="00A24247">
              <w:rPr>
                <w:noProof/>
                <w:lang w:val="sk-SK"/>
              </w:rPr>
              <w:t>-butylbenzoová (CAS RN 98-73-7 )</w:t>
            </w:r>
          </w:p>
        </w:tc>
        <w:tc>
          <w:tcPr>
            <w:tcW w:w="0" w:type="auto"/>
            <w:tcBorders>
              <w:top w:val="single" w:sz="4" w:space="0" w:color="auto"/>
              <w:left w:val="single" w:sz="4" w:space="0" w:color="auto"/>
              <w:bottom w:val="single" w:sz="4" w:space="0" w:color="auto"/>
              <w:right w:val="single" w:sz="4" w:space="0" w:color="auto"/>
            </w:tcBorders>
            <w:hideMark/>
          </w:tcPr>
          <w:p w14:paraId="5ECD052E" w14:textId="6D5C8D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4CA6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8D1EF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AE976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C65E42" w14:textId="77777777" w:rsidR="00A24247" w:rsidRPr="00A24247" w:rsidRDefault="00A24247" w:rsidP="00906906">
            <w:pPr>
              <w:pStyle w:val="Paragraph"/>
              <w:spacing w:after="0" w:line="240" w:lineRule="auto"/>
              <w:rPr>
                <w:noProof/>
                <w:lang w:val="sk-SK"/>
              </w:rPr>
            </w:pPr>
            <w:r w:rsidRPr="00A24247">
              <w:rPr>
                <w:noProof/>
                <w:lang w:val="sk-SK"/>
              </w:rPr>
              <w:t>0.7678</w:t>
            </w:r>
          </w:p>
        </w:tc>
        <w:tc>
          <w:tcPr>
            <w:tcW w:w="0" w:type="auto"/>
            <w:tcBorders>
              <w:top w:val="single" w:sz="4" w:space="0" w:color="auto"/>
              <w:left w:val="single" w:sz="4" w:space="0" w:color="auto"/>
              <w:bottom w:val="single" w:sz="4" w:space="0" w:color="auto"/>
              <w:right w:val="single" w:sz="4" w:space="0" w:color="auto"/>
            </w:tcBorders>
            <w:hideMark/>
          </w:tcPr>
          <w:p w14:paraId="701ADFC4"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52076195"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003762E1" w14:textId="77777777" w:rsidR="00A24247" w:rsidRPr="00A24247" w:rsidRDefault="00A24247" w:rsidP="00906906">
            <w:pPr>
              <w:pStyle w:val="Paragraph"/>
              <w:spacing w:after="0" w:line="240" w:lineRule="auto"/>
              <w:rPr>
                <w:noProof/>
                <w:lang w:val="sk-SK"/>
              </w:rPr>
            </w:pPr>
            <w:r w:rsidRPr="00A24247">
              <w:rPr>
                <w:noProof/>
                <w:lang w:val="sk-SK"/>
              </w:rPr>
              <w:t>Kyselina 2-fenylprop-2-énová (CAS RN 492-38-6)</w:t>
            </w:r>
          </w:p>
        </w:tc>
        <w:tc>
          <w:tcPr>
            <w:tcW w:w="0" w:type="auto"/>
            <w:tcBorders>
              <w:top w:val="single" w:sz="4" w:space="0" w:color="auto"/>
              <w:left w:val="single" w:sz="4" w:space="0" w:color="auto"/>
              <w:bottom w:val="single" w:sz="4" w:space="0" w:color="auto"/>
              <w:right w:val="single" w:sz="4" w:space="0" w:color="auto"/>
            </w:tcBorders>
            <w:hideMark/>
          </w:tcPr>
          <w:p w14:paraId="67D90BBB" w14:textId="4E4331D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A3F5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0A4AE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04CC0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734DB6" w14:textId="77777777" w:rsidR="00A24247" w:rsidRPr="00A24247" w:rsidRDefault="00A24247" w:rsidP="00906906">
            <w:pPr>
              <w:pStyle w:val="Paragraph"/>
              <w:spacing w:after="0" w:line="240" w:lineRule="auto"/>
              <w:rPr>
                <w:noProof/>
                <w:lang w:val="sk-SK"/>
              </w:rPr>
            </w:pPr>
            <w:r w:rsidRPr="00A24247">
              <w:rPr>
                <w:noProof/>
                <w:lang w:val="sk-SK"/>
              </w:rPr>
              <w:t>0.8169</w:t>
            </w:r>
          </w:p>
        </w:tc>
        <w:tc>
          <w:tcPr>
            <w:tcW w:w="0" w:type="auto"/>
            <w:tcBorders>
              <w:top w:val="single" w:sz="4" w:space="0" w:color="auto"/>
              <w:left w:val="single" w:sz="4" w:space="0" w:color="auto"/>
              <w:bottom w:val="single" w:sz="4" w:space="0" w:color="auto"/>
              <w:right w:val="single" w:sz="4" w:space="0" w:color="auto"/>
            </w:tcBorders>
            <w:hideMark/>
          </w:tcPr>
          <w:p w14:paraId="777910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2916 39 90</w:t>
            </w:r>
          </w:p>
        </w:tc>
        <w:tc>
          <w:tcPr>
            <w:tcW w:w="0" w:type="auto"/>
            <w:tcBorders>
              <w:top w:val="single" w:sz="4" w:space="0" w:color="auto"/>
              <w:left w:val="single" w:sz="4" w:space="0" w:color="auto"/>
              <w:bottom w:val="single" w:sz="4" w:space="0" w:color="auto"/>
              <w:right w:val="single" w:sz="4" w:space="0" w:color="auto"/>
            </w:tcBorders>
            <w:hideMark/>
          </w:tcPr>
          <w:p w14:paraId="7A88CEA4"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6D6C5A31" w14:textId="474AEE89" w:rsidR="00A24247" w:rsidRPr="00A24247" w:rsidRDefault="00A24247" w:rsidP="00906906">
            <w:pPr>
              <w:pStyle w:val="Paragraph"/>
              <w:spacing w:after="0" w:line="240" w:lineRule="auto"/>
              <w:rPr>
                <w:noProof/>
                <w:lang w:val="sk-SK"/>
              </w:rPr>
            </w:pPr>
            <w:r w:rsidRPr="00A24247">
              <w:rPr>
                <w:noProof/>
                <w:lang w:val="sk-SK"/>
              </w:rPr>
              <w:t>Kyselina 2-fenylbutánová (CAS RN 90-27-7)</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0CD0A4D" w14:textId="31A967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1119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0FAC2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3B6B3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75F83C" w14:textId="77777777" w:rsidR="00A24247" w:rsidRPr="00A24247" w:rsidRDefault="00A24247" w:rsidP="00906906">
            <w:pPr>
              <w:pStyle w:val="Paragraph"/>
              <w:spacing w:after="0" w:line="240" w:lineRule="auto"/>
              <w:rPr>
                <w:noProof/>
                <w:lang w:val="sk-SK"/>
              </w:rPr>
            </w:pPr>
            <w:r w:rsidRPr="00A24247">
              <w:rPr>
                <w:noProof/>
                <w:lang w:val="sk-SK"/>
              </w:rPr>
              <w:t>0.3462</w:t>
            </w:r>
          </w:p>
        </w:tc>
        <w:tc>
          <w:tcPr>
            <w:tcW w:w="0" w:type="auto"/>
            <w:tcBorders>
              <w:top w:val="single" w:sz="4" w:space="0" w:color="auto"/>
              <w:left w:val="single" w:sz="4" w:space="0" w:color="auto"/>
              <w:bottom w:val="single" w:sz="4" w:space="0" w:color="auto"/>
              <w:right w:val="single" w:sz="4" w:space="0" w:color="auto"/>
            </w:tcBorders>
            <w:hideMark/>
          </w:tcPr>
          <w:p w14:paraId="17C0E6E0"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5E65CF67"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2D28CD2" w14:textId="77777777" w:rsidR="00A24247" w:rsidRPr="00A24247" w:rsidRDefault="00A24247" w:rsidP="00906906">
            <w:pPr>
              <w:pStyle w:val="Paragraph"/>
              <w:spacing w:after="0" w:line="240" w:lineRule="auto"/>
              <w:rPr>
                <w:noProof/>
                <w:lang w:val="sk-SK"/>
              </w:rPr>
            </w:pPr>
            <w:r w:rsidRPr="00A24247">
              <w:rPr>
                <w:noProof/>
                <w:lang w:val="sk-SK"/>
              </w:rPr>
              <w:t>Ibuprofén (INN) (CAS RN 15687-27-1)</w:t>
            </w:r>
          </w:p>
        </w:tc>
        <w:tc>
          <w:tcPr>
            <w:tcW w:w="0" w:type="auto"/>
            <w:tcBorders>
              <w:top w:val="single" w:sz="4" w:space="0" w:color="auto"/>
              <w:left w:val="single" w:sz="4" w:space="0" w:color="auto"/>
              <w:bottom w:val="single" w:sz="4" w:space="0" w:color="auto"/>
              <w:right w:val="single" w:sz="4" w:space="0" w:color="auto"/>
            </w:tcBorders>
            <w:hideMark/>
          </w:tcPr>
          <w:p w14:paraId="62710511" w14:textId="3766E6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DC40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A48CB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18EB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0E34DE" w14:textId="77777777" w:rsidR="00A24247" w:rsidRPr="00A24247" w:rsidRDefault="00A24247" w:rsidP="00906906">
            <w:pPr>
              <w:pStyle w:val="Paragraph"/>
              <w:spacing w:after="0" w:line="240" w:lineRule="auto"/>
              <w:rPr>
                <w:noProof/>
                <w:lang w:val="sk-SK"/>
              </w:rPr>
            </w:pPr>
            <w:r w:rsidRPr="00A24247">
              <w:rPr>
                <w:noProof/>
                <w:lang w:val="sk-SK"/>
              </w:rPr>
              <w:t>0.7117</w:t>
            </w:r>
          </w:p>
        </w:tc>
        <w:tc>
          <w:tcPr>
            <w:tcW w:w="0" w:type="auto"/>
            <w:tcBorders>
              <w:top w:val="single" w:sz="4" w:space="0" w:color="auto"/>
              <w:left w:val="single" w:sz="4" w:space="0" w:color="auto"/>
              <w:bottom w:val="single" w:sz="4" w:space="0" w:color="auto"/>
              <w:right w:val="single" w:sz="4" w:space="0" w:color="auto"/>
            </w:tcBorders>
            <w:hideMark/>
          </w:tcPr>
          <w:p w14:paraId="530EDB1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2916 39 90</w:t>
            </w:r>
          </w:p>
        </w:tc>
        <w:tc>
          <w:tcPr>
            <w:tcW w:w="0" w:type="auto"/>
            <w:tcBorders>
              <w:top w:val="single" w:sz="4" w:space="0" w:color="auto"/>
              <w:left w:val="single" w:sz="4" w:space="0" w:color="auto"/>
              <w:bottom w:val="single" w:sz="4" w:space="0" w:color="auto"/>
              <w:right w:val="single" w:sz="4" w:space="0" w:color="auto"/>
            </w:tcBorders>
            <w:hideMark/>
          </w:tcPr>
          <w:p w14:paraId="7BF74B1B"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59094E88" w14:textId="77777777" w:rsidR="00A24247" w:rsidRPr="00A24247" w:rsidRDefault="00A24247" w:rsidP="00906906">
            <w:pPr>
              <w:pStyle w:val="Paragraph"/>
              <w:spacing w:after="0" w:line="240" w:lineRule="auto"/>
              <w:rPr>
                <w:noProof/>
                <w:lang w:val="sk-SK"/>
              </w:rPr>
            </w:pPr>
            <w:r w:rsidRPr="00A24247">
              <w:rPr>
                <w:noProof/>
                <w:lang w:val="sk-SK"/>
              </w:rPr>
              <w:t>(2,4-dichlórfenyl)acetyl chlorid (CAS RN 53056-20-5)</w:t>
            </w:r>
          </w:p>
        </w:tc>
        <w:tc>
          <w:tcPr>
            <w:tcW w:w="0" w:type="auto"/>
            <w:tcBorders>
              <w:top w:val="single" w:sz="4" w:space="0" w:color="auto"/>
              <w:left w:val="single" w:sz="4" w:space="0" w:color="auto"/>
              <w:bottom w:val="single" w:sz="4" w:space="0" w:color="auto"/>
              <w:right w:val="single" w:sz="4" w:space="0" w:color="auto"/>
            </w:tcBorders>
            <w:hideMark/>
          </w:tcPr>
          <w:p w14:paraId="55169DD5" w14:textId="4F7564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B1D9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FE97F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0FD5A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1E9220" w14:textId="77777777" w:rsidR="00A24247" w:rsidRPr="00A24247" w:rsidRDefault="00A24247" w:rsidP="00906906">
            <w:pPr>
              <w:pStyle w:val="Paragraph"/>
              <w:spacing w:after="0" w:line="240" w:lineRule="auto"/>
              <w:rPr>
                <w:noProof/>
                <w:lang w:val="sk-SK"/>
              </w:rPr>
            </w:pPr>
            <w:r w:rsidRPr="00A24247">
              <w:rPr>
                <w:noProof/>
                <w:lang w:val="sk-SK"/>
              </w:rPr>
              <w:t>0.5541</w:t>
            </w:r>
          </w:p>
        </w:tc>
        <w:tc>
          <w:tcPr>
            <w:tcW w:w="0" w:type="auto"/>
            <w:tcBorders>
              <w:top w:val="single" w:sz="4" w:space="0" w:color="auto"/>
              <w:left w:val="single" w:sz="4" w:space="0" w:color="auto"/>
              <w:bottom w:val="single" w:sz="4" w:space="0" w:color="auto"/>
              <w:right w:val="single" w:sz="4" w:space="0" w:color="auto"/>
            </w:tcBorders>
            <w:hideMark/>
          </w:tcPr>
          <w:p w14:paraId="70D898AF"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40666138"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32AC6DB2" w14:textId="77777777" w:rsidR="00A24247" w:rsidRPr="00A24247" w:rsidRDefault="00A24247" w:rsidP="00906906">
            <w:pPr>
              <w:pStyle w:val="Paragraph"/>
              <w:spacing w:after="0" w:line="240" w:lineRule="auto"/>
              <w:rPr>
                <w:noProof/>
                <w:lang w:val="sk-SK"/>
              </w:rPr>
            </w:pPr>
            <w:r w:rsidRPr="00A24247">
              <w:rPr>
                <w:noProof/>
                <w:lang w:val="sk-SK"/>
              </w:rPr>
              <w:t>Kyselina 3-metylbenzoová (CAS RN 99-04-7)</w:t>
            </w:r>
          </w:p>
        </w:tc>
        <w:tc>
          <w:tcPr>
            <w:tcW w:w="0" w:type="auto"/>
            <w:tcBorders>
              <w:top w:val="single" w:sz="4" w:space="0" w:color="auto"/>
              <w:left w:val="single" w:sz="4" w:space="0" w:color="auto"/>
              <w:bottom w:val="single" w:sz="4" w:space="0" w:color="auto"/>
              <w:right w:val="single" w:sz="4" w:space="0" w:color="auto"/>
            </w:tcBorders>
            <w:hideMark/>
          </w:tcPr>
          <w:p w14:paraId="1BF92307" w14:textId="6926967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C183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DCF70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9BB3B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8B786F" w14:textId="77777777" w:rsidR="00A24247" w:rsidRPr="00A24247" w:rsidRDefault="00A24247" w:rsidP="00906906">
            <w:pPr>
              <w:pStyle w:val="Paragraph"/>
              <w:spacing w:after="0" w:line="240" w:lineRule="auto"/>
              <w:rPr>
                <w:noProof/>
                <w:lang w:val="sk-SK"/>
              </w:rPr>
            </w:pPr>
            <w:r w:rsidRPr="00A24247">
              <w:rPr>
                <w:noProof/>
                <w:lang w:val="sk-SK"/>
              </w:rPr>
              <w:t>0.8039</w:t>
            </w:r>
          </w:p>
        </w:tc>
        <w:tc>
          <w:tcPr>
            <w:tcW w:w="0" w:type="auto"/>
            <w:tcBorders>
              <w:top w:val="single" w:sz="4" w:space="0" w:color="auto"/>
              <w:left w:val="single" w:sz="4" w:space="0" w:color="auto"/>
              <w:bottom w:val="single" w:sz="4" w:space="0" w:color="auto"/>
              <w:right w:val="single" w:sz="4" w:space="0" w:color="auto"/>
            </w:tcBorders>
            <w:hideMark/>
          </w:tcPr>
          <w:p w14:paraId="2B9803E8"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01DA9CFF" w14:textId="77777777" w:rsidR="00A24247" w:rsidRPr="00A24247" w:rsidRDefault="00A24247" w:rsidP="00906906">
            <w:pPr>
              <w:pStyle w:val="Paragraph"/>
              <w:spacing w:after="0" w:line="240" w:lineRule="auto"/>
              <w:jc w:val="center"/>
              <w:rPr>
                <w:noProof/>
                <w:lang w:val="sk-SK"/>
              </w:rPr>
            </w:pPr>
            <w:r w:rsidRPr="00A24247">
              <w:rPr>
                <w:noProof/>
                <w:lang w:val="sk-SK"/>
              </w:rPr>
              <w:t>78</w:t>
            </w:r>
          </w:p>
        </w:tc>
        <w:tc>
          <w:tcPr>
            <w:tcW w:w="0" w:type="auto"/>
            <w:tcBorders>
              <w:top w:val="single" w:sz="4" w:space="0" w:color="auto"/>
              <w:left w:val="single" w:sz="4" w:space="0" w:color="auto"/>
              <w:bottom w:val="single" w:sz="4" w:space="0" w:color="auto"/>
              <w:right w:val="single" w:sz="4" w:space="0" w:color="auto"/>
            </w:tcBorders>
            <w:hideMark/>
          </w:tcPr>
          <w:p w14:paraId="3AC5A194" w14:textId="45FF06D2" w:rsidR="00A24247" w:rsidRPr="00A24247" w:rsidRDefault="00A24247" w:rsidP="00906906">
            <w:pPr>
              <w:pStyle w:val="Paragraph"/>
              <w:spacing w:after="0" w:line="240" w:lineRule="auto"/>
              <w:rPr>
                <w:noProof/>
                <w:lang w:val="sk-SK"/>
              </w:rPr>
            </w:pPr>
            <w:r w:rsidRPr="00A24247">
              <w:rPr>
                <w:noProof/>
                <w:lang w:val="sk-SK"/>
              </w:rPr>
              <w:t>Kyselina (2,5-dibrómfenyl)octová (CAS RN 203314-28-7)</w:t>
            </w:r>
            <w:r w:rsidR="00730589">
              <w:rPr>
                <w:noProof/>
                <w:lang w:val="sk-SK"/>
              </w:rPr>
              <w:t xml:space="preserve"> s </w:t>
            </w:r>
            <w:r w:rsidRPr="00A24247">
              <w:rPr>
                <w:noProof/>
                <w:lang w:val="sk-SK"/>
              </w:rPr>
              <w:t>čistotou 98,0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AD4746C" w14:textId="302D5E2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8332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45397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BE22C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D64DC" w14:textId="77777777" w:rsidR="00A24247" w:rsidRPr="00A24247" w:rsidRDefault="00A24247" w:rsidP="00906906">
            <w:pPr>
              <w:pStyle w:val="Paragraph"/>
              <w:spacing w:after="0" w:line="240" w:lineRule="auto"/>
              <w:rPr>
                <w:noProof/>
                <w:lang w:val="sk-SK"/>
              </w:rPr>
            </w:pPr>
            <w:r w:rsidRPr="00A24247">
              <w:rPr>
                <w:noProof/>
                <w:lang w:val="sk-SK"/>
              </w:rPr>
              <w:t>0.5543</w:t>
            </w:r>
          </w:p>
        </w:tc>
        <w:tc>
          <w:tcPr>
            <w:tcW w:w="0" w:type="auto"/>
            <w:tcBorders>
              <w:top w:val="single" w:sz="4" w:space="0" w:color="auto"/>
              <w:left w:val="single" w:sz="4" w:space="0" w:color="auto"/>
              <w:bottom w:val="single" w:sz="4" w:space="0" w:color="auto"/>
              <w:right w:val="single" w:sz="4" w:space="0" w:color="auto"/>
            </w:tcBorders>
            <w:hideMark/>
          </w:tcPr>
          <w:p w14:paraId="0E733EDE" w14:textId="77777777" w:rsidR="00A24247" w:rsidRPr="00A24247" w:rsidRDefault="00A24247" w:rsidP="00906906">
            <w:pPr>
              <w:pStyle w:val="Paragraph"/>
              <w:spacing w:after="0" w:line="240" w:lineRule="auto"/>
              <w:jc w:val="right"/>
              <w:rPr>
                <w:noProof/>
                <w:lang w:val="sk-SK"/>
              </w:rPr>
            </w:pPr>
            <w:r w:rsidRPr="00A24247">
              <w:rPr>
                <w:noProof/>
                <w:lang w:val="sk-SK"/>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63F7056"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7AC57B17" w14:textId="77777777" w:rsidR="00A24247" w:rsidRPr="00A24247" w:rsidRDefault="00A24247" w:rsidP="00906906">
            <w:pPr>
              <w:pStyle w:val="Paragraph"/>
              <w:spacing w:after="0" w:line="240" w:lineRule="auto"/>
              <w:rPr>
                <w:noProof/>
                <w:lang w:val="sk-SK"/>
              </w:rPr>
            </w:pPr>
            <w:r w:rsidRPr="00A24247">
              <w:rPr>
                <w:noProof/>
                <w:lang w:val="sk-SK"/>
              </w:rPr>
              <w:t>Kyselina (2,4,5-trifluórfenyl)octová (CAS RN 209995-38-0)</w:t>
            </w:r>
          </w:p>
        </w:tc>
        <w:tc>
          <w:tcPr>
            <w:tcW w:w="0" w:type="auto"/>
            <w:tcBorders>
              <w:top w:val="single" w:sz="4" w:space="0" w:color="auto"/>
              <w:left w:val="single" w:sz="4" w:space="0" w:color="auto"/>
              <w:bottom w:val="single" w:sz="4" w:space="0" w:color="auto"/>
              <w:right w:val="single" w:sz="4" w:space="0" w:color="auto"/>
            </w:tcBorders>
            <w:hideMark/>
          </w:tcPr>
          <w:p w14:paraId="05101845" w14:textId="11AEBD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7FCC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DE0E9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58A69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C43BE4" w14:textId="77777777" w:rsidR="00A24247" w:rsidRPr="00A24247" w:rsidRDefault="00A24247" w:rsidP="00906906">
            <w:pPr>
              <w:pStyle w:val="Paragraph"/>
              <w:spacing w:after="0" w:line="240" w:lineRule="auto"/>
              <w:rPr>
                <w:noProof/>
                <w:lang w:val="sk-SK"/>
              </w:rPr>
            </w:pPr>
            <w:r w:rsidRPr="00A24247">
              <w:rPr>
                <w:noProof/>
                <w:lang w:val="sk-SK"/>
              </w:rPr>
              <w:t>0.3457</w:t>
            </w:r>
          </w:p>
        </w:tc>
        <w:tc>
          <w:tcPr>
            <w:tcW w:w="0" w:type="auto"/>
            <w:tcBorders>
              <w:top w:val="single" w:sz="4" w:space="0" w:color="auto"/>
              <w:left w:val="single" w:sz="4" w:space="0" w:color="auto"/>
              <w:bottom w:val="single" w:sz="4" w:space="0" w:color="auto"/>
              <w:right w:val="single" w:sz="4" w:space="0" w:color="auto"/>
            </w:tcBorders>
            <w:hideMark/>
          </w:tcPr>
          <w:p w14:paraId="793A795C" w14:textId="77777777" w:rsidR="00A24247" w:rsidRPr="00A24247" w:rsidRDefault="00A24247" w:rsidP="00906906">
            <w:pPr>
              <w:pStyle w:val="Paragraph"/>
              <w:spacing w:after="0" w:line="240" w:lineRule="auto"/>
              <w:jc w:val="right"/>
              <w:rPr>
                <w:noProof/>
                <w:lang w:val="sk-SK"/>
              </w:rPr>
            </w:pPr>
            <w:r w:rsidRPr="00A24247">
              <w:rPr>
                <w:noProof/>
                <w:lang w:val="sk-SK"/>
              </w:rPr>
              <w:t>ex 2917 11 00</w:t>
            </w:r>
          </w:p>
        </w:tc>
        <w:tc>
          <w:tcPr>
            <w:tcW w:w="0" w:type="auto"/>
            <w:tcBorders>
              <w:top w:val="single" w:sz="4" w:space="0" w:color="auto"/>
              <w:left w:val="single" w:sz="4" w:space="0" w:color="auto"/>
              <w:bottom w:val="single" w:sz="4" w:space="0" w:color="auto"/>
              <w:right w:val="single" w:sz="4" w:space="0" w:color="auto"/>
            </w:tcBorders>
            <w:hideMark/>
          </w:tcPr>
          <w:p w14:paraId="534EAF0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C9DECC6" w14:textId="77777777" w:rsidR="00A24247" w:rsidRPr="00A24247" w:rsidRDefault="00A24247" w:rsidP="00906906">
            <w:pPr>
              <w:pStyle w:val="Paragraph"/>
              <w:spacing w:after="0" w:line="240" w:lineRule="auto"/>
              <w:rPr>
                <w:noProof/>
                <w:lang w:val="sk-SK"/>
              </w:rPr>
            </w:pPr>
            <w:r w:rsidRPr="00A24247">
              <w:rPr>
                <w:noProof/>
                <w:lang w:val="sk-SK"/>
              </w:rPr>
              <w:t>Bis(</w:t>
            </w:r>
            <w:r w:rsidRPr="00A24247">
              <w:rPr>
                <w:i/>
                <w:iCs/>
                <w:noProof/>
                <w:lang w:val="sk-SK"/>
              </w:rPr>
              <w:t>p</w:t>
            </w:r>
            <w:r w:rsidRPr="00A24247">
              <w:rPr>
                <w:noProof/>
                <w:lang w:val="sk-SK"/>
              </w:rPr>
              <w:t>-metylbenzyl) oxalát (CAS RN 18241-31-1)</w:t>
            </w:r>
          </w:p>
        </w:tc>
        <w:tc>
          <w:tcPr>
            <w:tcW w:w="0" w:type="auto"/>
            <w:tcBorders>
              <w:top w:val="single" w:sz="4" w:space="0" w:color="auto"/>
              <w:left w:val="single" w:sz="4" w:space="0" w:color="auto"/>
              <w:bottom w:val="single" w:sz="4" w:space="0" w:color="auto"/>
              <w:right w:val="single" w:sz="4" w:space="0" w:color="auto"/>
            </w:tcBorders>
            <w:hideMark/>
          </w:tcPr>
          <w:p w14:paraId="21912F1D" w14:textId="3E73B5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C934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EDA2C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2B64B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0FC8A7" w14:textId="77777777" w:rsidR="00A24247" w:rsidRPr="00A24247" w:rsidRDefault="00A24247" w:rsidP="00906906">
            <w:pPr>
              <w:pStyle w:val="Paragraph"/>
              <w:spacing w:after="0" w:line="240" w:lineRule="auto"/>
              <w:rPr>
                <w:noProof/>
                <w:lang w:val="sk-SK"/>
              </w:rPr>
            </w:pPr>
            <w:r w:rsidRPr="00A24247">
              <w:rPr>
                <w:noProof/>
                <w:lang w:val="sk-SK"/>
              </w:rPr>
              <w:t>0.4746</w:t>
            </w:r>
          </w:p>
        </w:tc>
        <w:tc>
          <w:tcPr>
            <w:tcW w:w="0" w:type="auto"/>
            <w:tcBorders>
              <w:top w:val="single" w:sz="4" w:space="0" w:color="auto"/>
              <w:left w:val="single" w:sz="4" w:space="0" w:color="auto"/>
              <w:bottom w:val="single" w:sz="4" w:space="0" w:color="auto"/>
              <w:right w:val="single" w:sz="4" w:space="0" w:color="auto"/>
            </w:tcBorders>
            <w:hideMark/>
          </w:tcPr>
          <w:p w14:paraId="6A9170AD" w14:textId="77777777" w:rsidR="00A24247" w:rsidRPr="00A24247" w:rsidRDefault="00A24247" w:rsidP="00906906">
            <w:pPr>
              <w:pStyle w:val="Paragraph"/>
              <w:spacing w:after="0" w:line="240" w:lineRule="auto"/>
              <w:jc w:val="right"/>
              <w:rPr>
                <w:noProof/>
                <w:lang w:val="sk-SK"/>
              </w:rPr>
            </w:pPr>
            <w:r w:rsidRPr="00A24247">
              <w:rPr>
                <w:noProof/>
                <w:lang w:val="sk-SK"/>
              </w:rPr>
              <w:t>ex 2917 11 00</w:t>
            </w:r>
          </w:p>
        </w:tc>
        <w:tc>
          <w:tcPr>
            <w:tcW w:w="0" w:type="auto"/>
            <w:tcBorders>
              <w:top w:val="single" w:sz="4" w:space="0" w:color="auto"/>
              <w:left w:val="single" w:sz="4" w:space="0" w:color="auto"/>
              <w:bottom w:val="single" w:sz="4" w:space="0" w:color="auto"/>
              <w:right w:val="single" w:sz="4" w:space="0" w:color="auto"/>
            </w:tcBorders>
            <w:hideMark/>
          </w:tcPr>
          <w:p w14:paraId="689C9E0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B672BB6" w14:textId="77777777" w:rsidR="00A24247" w:rsidRPr="00A24247" w:rsidRDefault="00A24247" w:rsidP="00906906">
            <w:pPr>
              <w:pStyle w:val="Paragraph"/>
              <w:spacing w:after="0" w:line="240" w:lineRule="auto"/>
              <w:rPr>
                <w:noProof/>
                <w:lang w:val="sk-SK"/>
              </w:rPr>
            </w:pPr>
            <w:r w:rsidRPr="00A24247">
              <w:rPr>
                <w:noProof/>
                <w:lang w:val="sk-SK"/>
              </w:rPr>
              <w:t>Oxalát kobaltnatý (CAS RN 814-89-1)</w:t>
            </w:r>
          </w:p>
        </w:tc>
        <w:tc>
          <w:tcPr>
            <w:tcW w:w="0" w:type="auto"/>
            <w:tcBorders>
              <w:top w:val="single" w:sz="4" w:space="0" w:color="auto"/>
              <w:left w:val="single" w:sz="4" w:space="0" w:color="auto"/>
              <w:bottom w:val="single" w:sz="4" w:space="0" w:color="auto"/>
              <w:right w:val="single" w:sz="4" w:space="0" w:color="auto"/>
            </w:tcBorders>
            <w:hideMark/>
          </w:tcPr>
          <w:p w14:paraId="2004D5A9" w14:textId="3FCA84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8587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ABB11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32CAB1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87B086" w14:textId="77777777" w:rsidR="00A24247" w:rsidRPr="00A24247" w:rsidRDefault="00A24247" w:rsidP="00906906">
            <w:pPr>
              <w:pStyle w:val="Paragraph"/>
              <w:spacing w:after="0" w:line="240" w:lineRule="auto"/>
              <w:rPr>
                <w:noProof/>
                <w:lang w:val="sk-SK"/>
              </w:rPr>
            </w:pPr>
            <w:r w:rsidRPr="00A24247">
              <w:rPr>
                <w:noProof/>
                <w:lang w:val="sk-SK"/>
              </w:rPr>
              <w:t>0.7563</w:t>
            </w:r>
          </w:p>
        </w:tc>
        <w:tc>
          <w:tcPr>
            <w:tcW w:w="0" w:type="auto"/>
            <w:tcBorders>
              <w:top w:val="single" w:sz="4" w:space="0" w:color="auto"/>
              <w:left w:val="single" w:sz="4" w:space="0" w:color="auto"/>
              <w:bottom w:val="single" w:sz="4" w:space="0" w:color="auto"/>
              <w:right w:val="single" w:sz="4" w:space="0" w:color="auto"/>
            </w:tcBorders>
            <w:hideMark/>
          </w:tcPr>
          <w:p w14:paraId="2E8BDAA0" w14:textId="77777777" w:rsidR="00A24247" w:rsidRPr="00A24247" w:rsidRDefault="00A24247" w:rsidP="00906906">
            <w:pPr>
              <w:pStyle w:val="Paragraph"/>
              <w:spacing w:after="0" w:line="240" w:lineRule="auto"/>
              <w:jc w:val="right"/>
              <w:rPr>
                <w:noProof/>
                <w:lang w:val="sk-SK"/>
              </w:rPr>
            </w:pPr>
            <w:r w:rsidRPr="00A24247">
              <w:rPr>
                <w:noProof/>
                <w:lang w:val="sk-SK"/>
              </w:rPr>
              <w:t>ex 2917 12 00</w:t>
            </w:r>
          </w:p>
        </w:tc>
        <w:tc>
          <w:tcPr>
            <w:tcW w:w="0" w:type="auto"/>
            <w:tcBorders>
              <w:top w:val="single" w:sz="4" w:space="0" w:color="auto"/>
              <w:left w:val="single" w:sz="4" w:space="0" w:color="auto"/>
              <w:bottom w:val="single" w:sz="4" w:space="0" w:color="auto"/>
              <w:right w:val="single" w:sz="4" w:space="0" w:color="auto"/>
            </w:tcBorders>
            <w:hideMark/>
          </w:tcPr>
          <w:p w14:paraId="464EECB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CDBF1FC" w14:textId="77777777" w:rsidR="00A24247" w:rsidRPr="00A24247" w:rsidRDefault="00A24247" w:rsidP="00906906">
            <w:pPr>
              <w:pStyle w:val="Paragraph"/>
              <w:spacing w:after="0" w:line="240" w:lineRule="auto"/>
              <w:rPr>
                <w:noProof/>
                <w:lang w:val="sk-SK"/>
              </w:rPr>
            </w:pPr>
            <w:r w:rsidRPr="00A24247">
              <w:rPr>
                <w:noProof/>
                <w:lang w:val="sk-SK"/>
              </w:rPr>
              <w:t>Bis[(3,4-epoxycyklohexyl)metyl]-hexándioát (CAS RN 3130-19-6)</w:t>
            </w:r>
          </w:p>
        </w:tc>
        <w:tc>
          <w:tcPr>
            <w:tcW w:w="0" w:type="auto"/>
            <w:tcBorders>
              <w:top w:val="single" w:sz="4" w:space="0" w:color="auto"/>
              <w:left w:val="single" w:sz="4" w:space="0" w:color="auto"/>
              <w:bottom w:val="single" w:sz="4" w:space="0" w:color="auto"/>
              <w:right w:val="single" w:sz="4" w:space="0" w:color="auto"/>
            </w:tcBorders>
            <w:hideMark/>
          </w:tcPr>
          <w:p w14:paraId="7CDF31A7" w14:textId="68A92A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80BD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E30B1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91512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ABC35C" w14:textId="77777777" w:rsidR="00A24247" w:rsidRPr="00A24247" w:rsidRDefault="00A24247" w:rsidP="00906906">
            <w:pPr>
              <w:pStyle w:val="Paragraph"/>
              <w:spacing w:after="0" w:line="240" w:lineRule="auto"/>
              <w:rPr>
                <w:noProof/>
                <w:lang w:val="sk-SK"/>
              </w:rPr>
            </w:pPr>
            <w:r w:rsidRPr="00A24247">
              <w:rPr>
                <w:noProof/>
                <w:lang w:val="sk-SK"/>
              </w:rPr>
              <w:t>0.4684</w:t>
            </w:r>
          </w:p>
        </w:tc>
        <w:tc>
          <w:tcPr>
            <w:tcW w:w="0" w:type="auto"/>
            <w:tcBorders>
              <w:top w:val="single" w:sz="4" w:space="0" w:color="auto"/>
              <w:left w:val="single" w:sz="4" w:space="0" w:color="auto"/>
              <w:bottom w:val="single" w:sz="4" w:space="0" w:color="auto"/>
              <w:right w:val="single" w:sz="4" w:space="0" w:color="auto"/>
            </w:tcBorders>
            <w:hideMark/>
          </w:tcPr>
          <w:p w14:paraId="3F72509A" w14:textId="77777777" w:rsidR="00A24247" w:rsidRPr="00A24247" w:rsidRDefault="00A24247" w:rsidP="00906906">
            <w:pPr>
              <w:pStyle w:val="Paragraph"/>
              <w:spacing w:after="0" w:line="240" w:lineRule="auto"/>
              <w:jc w:val="right"/>
              <w:rPr>
                <w:noProof/>
                <w:lang w:val="sk-SK"/>
              </w:rPr>
            </w:pPr>
            <w:r w:rsidRPr="00A24247">
              <w:rPr>
                <w:noProof/>
                <w:lang w:val="sk-SK"/>
              </w:rPr>
              <w:t>ex 2917 19 10</w:t>
            </w:r>
          </w:p>
        </w:tc>
        <w:tc>
          <w:tcPr>
            <w:tcW w:w="0" w:type="auto"/>
            <w:tcBorders>
              <w:top w:val="single" w:sz="4" w:space="0" w:color="auto"/>
              <w:left w:val="single" w:sz="4" w:space="0" w:color="auto"/>
              <w:bottom w:val="single" w:sz="4" w:space="0" w:color="auto"/>
              <w:right w:val="single" w:sz="4" w:space="0" w:color="auto"/>
            </w:tcBorders>
            <w:hideMark/>
          </w:tcPr>
          <w:p w14:paraId="1F8AF5E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1090746" w14:textId="77777777" w:rsidR="00A24247" w:rsidRPr="00A24247" w:rsidRDefault="00A24247" w:rsidP="00906906">
            <w:pPr>
              <w:pStyle w:val="Paragraph"/>
              <w:spacing w:after="0" w:line="240" w:lineRule="auto"/>
              <w:rPr>
                <w:noProof/>
                <w:lang w:val="sk-SK"/>
              </w:rPr>
            </w:pPr>
            <w:r w:rsidRPr="00A24247">
              <w:rPr>
                <w:noProof/>
                <w:lang w:val="sk-SK"/>
              </w:rPr>
              <w:t>Dimetyl malonát (CAS RN 108-59-8)</w:t>
            </w:r>
          </w:p>
        </w:tc>
        <w:tc>
          <w:tcPr>
            <w:tcW w:w="0" w:type="auto"/>
            <w:tcBorders>
              <w:top w:val="single" w:sz="4" w:space="0" w:color="auto"/>
              <w:left w:val="single" w:sz="4" w:space="0" w:color="auto"/>
              <w:bottom w:val="single" w:sz="4" w:space="0" w:color="auto"/>
              <w:right w:val="single" w:sz="4" w:space="0" w:color="auto"/>
            </w:tcBorders>
            <w:hideMark/>
          </w:tcPr>
          <w:p w14:paraId="4268C62C" w14:textId="655F82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8753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91090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CB478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8350A8" w14:textId="77777777" w:rsidR="00A24247" w:rsidRPr="00A24247" w:rsidRDefault="00A24247" w:rsidP="00906906">
            <w:pPr>
              <w:pStyle w:val="Paragraph"/>
              <w:spacing w:after="0" w:line="240" w:lineRule="auto"/>
              <w:rPr>
                <w:noProof/>
                <w:lang w:val="sk-SK"/>
              </w:rPr>
            </w:pPr>
            <w:r w:rsidRPr="00A24247">
              <w:rPr>
                <w:noProof/>
                <w:lang w:val="sk-SK"/>
              </w:rPr>
              <w:t>0.5602</w:t>
            </w:r>
          </w:p>
        </w:tc>
        <w:tc>
          <w:tcPr>
            <w:tcW w:w="0" w:type="auto"/>
            <w:tcBorders>
              <w:top w:val="single" w:sz="4" w:space="0" w:color="auto"/>
              <w:left w:val="single" w:sz="4" w:space="0" w:color="auto"/>
              <w:bottom w:val="single" w:sz="4" w:space="0" w:color="auto"/>
              <w:right w:val="single" w:sz="4" w:space="0" w:color="auto"/>
            </w:tcBorders>
            <w:hideMark/>
          </w:tcPr>
          <w:p w14:paraId="20BA18F8" w14:textId="77777777" w:rsidR="00A24247" w:rsidRPr="00A24247" w:rsidRDefault="00A24247" w:rsidP="00906906">
            <w:pPr>
              <w:pStyle w:val="Paragraph"/>
              <w:spacing w:after="0" w:line="240" w:lineRule="auto"/>
              <w:jc w:val="right"/>
              <w:rPr>
                <w:noProof/>
                <w:lang w:val="sk-SK"/>
              </w:rPr>
            </w:pPr>
            <w:r w:rsidRPr="00A24247">
              <w:rPr>
                <w:noProof/>
                <w:lang w:val="sk-SK"/>
              </w:rPr>
              <w:t>ex 2917 19 10</w:t>
            </w:r>
          </w:p>
        </w:tc>
        <w:tc>
          <w:tcPr>
            <w:tcW w:w="0" w:type="auto"/>
            <w:tcBorders>
              <w:top w:val="single" w:sz="4" w:space="0" w:color="auto"/>
              <w:left w:val="single" w:sz="4" w:space="0" w:color="auto"/>
              <w:bottom w:val="single" w:sz="4" w:space="0" w:color="auto"/>
              <w:right w:val="single" w:sz="4" w:space="0" w:color="auto"/>
            </w:tcBorders>
            <w:hideMark/>
          </w:tcPr>
          <w:p w14:paraId="1E5CB71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5E7B9E6" w14:textId="77777777" w:rsidR="00A24247" w:rsidRPr="00A24247" w:rsidRDefault="00A24247" w:rsidP="00906906">
            <w:pPr>
              <w:pStyle w:val="Paragraph"/>
              <w:spacing w:after="0" w:line="240" w:lineRule="auto"/>
              <w:rPr>
                <w:noProof/>
                <w:lang w:val="sk-SK"/>
              </w:rPr>
            </w:pPr>
            <w:r w:rsidRPr="00A24247">
              <w:rPr>
                <w:noProof/>
                <w:lang w:val="sk-SK"/>
              </w:rPr>
              <w:t>Dietyl-malonát (CAS RN 105-53-3)</w:t>
            </w:r>
          </w:p>
        </w:tc>
        <w:tc>
          <w:tcPr>
            <w:tcW w:w="0" w:type="auto"/>
            <w:tcBorders>
              <w:top w:val="single" w:sz="4" w:space="0" w:color="auto"/>
              <w:left w:val="single" w:sz="4" w:space="0" w:color="auto"/>
              <w:bottom w:val="single" w:sz="4" w:space="0" w:color="auto"/>
              <w:right w:val="single" w:sz="4" w:space="0" w:color="auto"/>
            </w:tcBorders>
            <w:hideMark/>
          </w:tcPr>
          <w:p w14:paraId="05D3ABA3" w14:textId="23A15C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6C42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3036D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C018D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9C88B" w14:textId="77777777" w:rsidR="00A24247" w:rsidRPr="00A24247" w:rsidRDefault="00A24247" w:rsidP="00906906">
            <w:pPr>
              <w:pStyle w:val="Paragraph"/>
              <w:spacing w:after="0" w:line="240" w:lineRule="auto"/>
              <w:rPr>
                <w:noProof/>
                <w:lang w:val="sk-SK"/>
              </w:rPr>
            </w:pPr>
            <w:r w:rsidRPr="00A24247">
              <w:rPr>
                <w:noProof/>
                <w:lang w:val="sk-SK"/>
              </w:rPr>
              <w:t>0.6089</w:t>
            </w:r>
          </w:p>
        </w:tc>
        <w:tc>
          <w:tcPr>
            <w:tcW w:w="0" w:type="auto"/>
            <w:tcBorders>
              <w:top w:val="single" w:sz="4" w:space="0" w:color="auto"/>
              <w:left w:val="single" w:sz="4" w:space="0" w:color="auto"/>
              <w:bottom w:val="single" w:sz="4" w:space="0" w:color="auto"/>
              <w:right w:val="single" w:sz="4" w:space="0" w:color="auto"/>
            </w:tcBorders>
            <w:hideMark/>
          </w:tcPr>
          <w:p w14:paraId="250F7103" w14:textId="77777777" w:rsidR="00A24247" w:rsidRPr="00A24247" w:rsidRDefault="00A24247" w:rsidP="00906906">
            <w:pPr>
              <w:pStyle w:val="Paragraph"/>
              <w:spacing w:after="0" w:line="240" w:lineRule="auto"/>
              <w:jc w:val="right"/>
              <w:rPr>
                <w:noProof/>
                <w:lang w:val="sk-SK"/>
              </w:rPr>
            </w:pPr>
            <w:r w:rsidRPr="00A24247">
              <w:rPr>
                <w:noProof/>
                <w:lang w:val="sk-SK"/>
              </w:rPr>
              <w:t>ex 2917 19 80</w:t>
            </w:r>
          </w:p>
        </w:tc>
        <w:tc>
          <w:tcPr>
            <w:tcW w:w="0" w:type="auto"/>
            <w:tcBorders>
              <w:top w:val="single" w:sz="4" w:space="0" w:color="auto"/>
              <w:left w:val="single" w:sz="4" w:space="0" w:color="auto"/>
              <w:bottom w:val="single" w:sz="4" w:space="0" w:color="auto"/>
              <w:right w:val="single" w:sz="4" w:space="0" w:color="auto"/>
            </w:tcBorders>
            <w:hideMark/>
          </w:tcPr>
          <w:p w14:paraId="5C6F44DF"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3B21579" w14:textId="77777777" w:rsidR="00A24247" w:rsidRPr="00A24247" w:rsidRDefault="00A24247" w:rsidP="00906906">
            <w:pPr>
              <w:pStyle w:val="Paragraph"/>
              <w:spacing w:after="0" w:line="240" w:lineRule="auto"/>
              <w:rPr>
                <w:noProof/>
                <w:lang w:val="sk-SK"/>
              </w:rPr>
            </w:pPr>
            <w:r w:rsidRPr="00A24247">
              <w:rPr>
                <w:noProof/>
                <w:lang w:val="sk-SK"/>
              </w:rPr>
              <w:t>Dimetylacetyléndikarboxylát (CAS RN 762-42-5)</w:t>
            </w:r>
          </w:p>
        </w:tc>
        <w:tc>
          <w:tcPr>
            <w:tcW w:w="0" w:type="auto"/>
            <w:tcBorders>
              <w:top w:val="single" w:sz="4" w:space="0" w:color="auto"/>
              <w:left w:val="single" w:sz="4" w:space="0" w:color="auto"/>
              <w:bottom w:val="single" w:sz="4" w:space="0" w:color="auto"/>
              <w:right w:val="single" w:sz="4" w:space="0" w:color="auto"/>
            </w:tcBorders>
            <w:hideMark/>
          </w:tcPr>
          <w:p w14:paraId="51EEA377" w14:textId="0C7D02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01E4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9F155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8B480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34515" w14:textId="77777777" w:rsidR="00A24247" w:rsidRPr="00A24247" w:rsidRDefault="00A24247" w:rsidP="00906906">
            <w:pPr>
              <w:pStyle w:val="Paragraph"/>
              <w:spacing w:after="0" w:line="240" w:lineRule="auto"/>
              <w:rPr>
                <w:noProof/>
                <w:lang w:val="sk-SK"/>
              </w:rPr>
            </w:pPr>
            <w:r w:rsidRPr="00A24247">
              <w:rPr>
                <w:noProof/>
                <w:lang w:val="sk-SK"/>
              </w:rPr>
              <w:t>0.4790</w:t>
            </w:r>
          </w:p>
        </w:tc>
        <w:tc>
          <w:tcPr>
            <w:tcW w:w="0" w:type="auto"/>
            <w:tcBorders>
              <w:top w:val="single" w:sz="4" w:space="0" w:color="auto"/>
              <w:left w:val="single" w:sz="4" w:space="0" w:color="auto"/>
              <w:bottom w:val="single" w:sz="4" w:space="0" w:color="auto"/>
              <w:right w:val="single" w:sz="4" w:space="0" w:color="auto"/>
            </w:tcBorders>
            <w:hideMark/>
          </w:tcPr>
          <w:p w14:paraId="7C9E3089" w14:textId="77777777" w:rsidR="00A24247" w:rsidRPr="00A24247" w:rsidRDefault="00A24247" w:rsidP="00906906">
            <w:pPr>
              <w:pStyle w:val="Paragraph"/>
              <w:spacing w:after="0" w:line="240" w:lineRule="auto"/>
              <w:jc w:val="right"/>
              <w:rPr>
                <w:noProof/>
                <w:lang w:val="sk-SK"/>
              </w:rPr>
            </w:pPr>
            <w:r w:rsidRPr="00A24247">
              <w:rPr>
                <w:noProof/>
                <w:lang w:val="sk-SK"/>
              </w:rPr>
              <w:t>ex 2917 19 80</w:t>
            </w:r>
          </w:p>
        </w:tc>
        <w:tc>
          <w:tcPr>
            <w:tcW w:w="0" w:type="auto"/>
            <w:tcBorders>
              <w:top w:val="single" w:sz="4" w:space="0" w:color="auto"/>
              <w:left w:val="single" w:sz="4" w:space="0" w:color="auto"/>
              <w:bottom w:val="single" w:sz="4" w:space="0" w:color="auto"/>
              <w:right w:val="single" w:sz="4" w:space="0" w:color="auto"/>
            </w:tcBorders>
            <w:hideMark/>
          </w:tcPr>
          <w:p w14:paraId="5BB8E5F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F5BFC3E" w14:textId="77777777" w:rsidR="00A24247" w:rsidRPr="00A24247" w:rsidRDefault="00A24247" w:rsidP="00906906">
            <w:pPr>
              <w:pStyle w:val="Paragraph"/>
              <w:spacing w:after="0" w:line="240" w:lineRule="auto"/>
              <w:rPr>
                <w:noProof/>
                <w:lang w:val="sk-SK"/>
              </w:rPr>
            </w:pPr>
            <w:r w:rsidRPr="00A24247">
              <w:rPr>
                <w:noProof/>
                <w:lang w:val="sk-SK"/>
              </w:rPr>
              <w:t>Etylénbrasylát (CAS RN 105-95-3)</w:t>
            </w:r>
          </w:p>
        </w:tc>
        <w:tc>
          <w:tcPr>
            <w:tcW w:w="0" w:type="auto"/>
            <w:tcBorders>
              <w:top w:val="single" w:sz="4" w:space="0" w:color="auto"/>
              <w:left w:val="single" w:sz="4" w:space="0" w:color="auto"/>
              <w:bottom w:val="single" w:sz="4" w:space="0" w:color="auto"/>
              <w:right w:val="single" w:sz="4" w:space="0" w:color="auto"/>
            </w:tcBorders>
            <w:hideMark/>
          </w:tcPr>
          <w:p w14:paraId="66E8AE7D" w14:textId="5F0DE0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7AD4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3E57A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98087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ACAD67" w14:textId="77777777" w:rsidR="00A24247" w:rsidRPr="00A24247" w:rsidRDefault="00A24247" w:rsidP="00906906">
            <w:pPr>
              <w:pStyle w:val="Paragraph"/>
              <w:spacing w:after="0" w:line="240" w:lineRule="auto"/>
              <w:rPr>
                <w:noProof/>
                <w:lang w:val="sk-SK"/>
              </w:rPr>
            </w:pPr>
            <w:r w:rsidRPr="00A24247">
              <w:rPr>
                <w:noProof/>
                <w:lang w:val="sk-SK"/>
              </w:rPr>
              <w:t>0.7451</w:t>
            </w:r>
          </w:p>
        </w:tc>
        <w:tc>
          <w:tcPr>
            <w:tcW w:w="0" w:type="auto"/>
            <w:tcBorders>
              <w:top w:val="single" w:sz="4" w:space="0" w:color="auto"/>
              <w:left w:val="single" w:sz="4" w:space="0" w:color="auto"/>
              <w:bottom w:val="single" w:sz="4" w:space="0" w:color="auto"/>
              <w:right w:val="single" w:sz="4" w:space="0" w:color="auto"/>
            </w:tcBorders>
            <w:hideMark/>
          </w:tcPr>
          <w:p w14:paraId="6E84FE70" w14:textId="77777777" w:rsidR="00A24247" w:rsidRPr="00A24247" w:rsidRDefault="00A24247" w:rsidP="00906906">
            <w:pPr>
              <w:pStyle w:val="Paragraph"/>
              <w:spacing w:after="0" w:line="240" w:lineRule="auto"/>
              <w:jc w:val="right"/>
              <w:rPr>
                <w:noProof/>
                <w:lang w:val="sk-SK"/>
              </w:rPr>
            </w:pPr>
            <w:r w:rsidRPr="00A24247">
              <w:rPr>
                <w:noProof/>
                <w:lang w:val="sk-SK"/>
              </w:rPr>
              <w:t>ex 2917 19 80</w:t>
            </w:r>
          </w:p>
        </w:tc>
        <w:tc>
          <w:tcPr>
            <w:tcW w:w="0" w:type="auto"/>
            <w:tcBorders>
              <w:top w:val="single" w:sz="4" w:space="0" w:color="auto"/>
              <w:left w:val="single" w:sz="4" w:space="0" w:color="auto"/>
              <w:bottom w:val="single" w:sz="4" w:space="0" w:color="auto"/>
              <w:right w:val="single" w:sz="4" w:space="0" w:color="auto"/>
            </w:tcBorders>
            <w:hideMark/>
          </w:tcPr>
          <w:p w14:paraId="7F220D76"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86B74F5" w14:textId="77777777" w:rsidR="00A24247" w:rsidRPr="00A24247" w:rsidRDefault="00A24247" w:rsidP="00906906">
            <w:pPr>
              <w:pStyle w:val="Paragraph"/>
              <w:spacing w:after="0" w:line="240" w:lineRule="auto"/>
              <w:rPr>
                <w:noProof/>
                <w:lang w:val="sk-SK"/>
              </w:rPr>
            </w:pPr>
            <w:r w:rsidRPr="00A24247">
              <w:rPr>
                <w:noProof/>
                <w:lang w:val="sk-SK"/>
              </w:rPr>
              <w:t>Dietyl-metylmalonát (CAS RN 609-08-5)</w:t>
            </w:r>
          </w:p>
        </w:tc>
        <w:tc>
          <w:tcPr>
            <w:tcW w:w="0" w:type="auto"/>
            <w:tcBorders>
              <w:top w:val="single" w:sz="4" w:space="0" w:color="auto"/>
              <w:left w:val="single" w:sz="4" w:space="0" w:color="auto"/>
              <w:bottom w:val="single" w:sz="4" w:space="0" w:color="auto"/>
              <w:right w:val="single" w:sz="4" w:space="0" w:color="auto"/>
            </w:tcBorders>
            <w:hideMark/>
          </w:tcPr>
          <w:p w14:paraId="2D72B60B" w14:textId="3AF81E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BE92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F6A0B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BD76B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CA50F3" w14:textId="77777777" w:rsidR="00A24247" w:rsidRPr="00A24247" w:rsidRDefault="00A24247" w:rsidP="00906906">
            <w:pPr>
              <w:pStyle w:val="Paragraph"/>
              <w:spacing w:after="0" w:line="240" w:lineRule="auto"/>
              <w:rPr>
                <w:noProof/>
                <w:lang w:val="sk-SK"/>
              </w:rPr>
            </w:pPr>
            <w:r w:rsidRPr="00A24247">
              <w:rPr>
                <w:noProof/>
                <w:lang w:val="sk-SK"/>
              </w:rPr>
              <w:t>0.7880</w:t>
            </w:r>
          </w:p>
        </w:tc>
        <w:tc>
          <w:tcPr>
            <w:tcW w:w="0" w:type="auto"/>
            <w:tcBorders>
              <w:top w:val="single" w:sz="4" w:space="0" w:color="auto"/>
              <w:left w:val="single" w:sz="4" w:space="0" w:color="auto"/>
              <w:bottom w:val="single" w:sz="4" w:space="0" w:color="auto"/>
              <w:right w:val="single" w:sz="4" w:space="0" w:color="auto"/>
            </w:tcBorders>
            <w:hideMark/>
          </w:tcPr>
          <w:p w14:paraId="76902F79" w14:textId="77777777" w:rsidR="00A24247" w:rsidRPr="00A24247" w:rsidRDefault="00A24247" w:rsidP="00906906">
            <w:pPr>
              <w:pStyle w:val="Paragraph"/>
              <w:spacing w:after="0" w:line="240" w:lineRule="auto"/>
              <w:jc w:val="right"/>
              <w:rPr>
                <w:noProof/>
                <w:lang w:val="sk-SK"/>
              </w:rPr>
            </w:pPr>
            <w:r w:rsidRPr="00A24247">
              <w:rPr>
                <w:noProof/>
                <w:lang w:val="sk-SK"/>
              </w:rPr>
              <w:t>ex 2917 19 80</w:t>
            </w:r>
          </w:p>
        </w:tc>
        <w:tc>
          <w:tcPr>
            <w:tcW w:w="0" w:type="auto"/>
            <w:tcBorders>
              <w:top w:val="single" w:sz="4" w:space="0" w:color="auto"/>
              <w:left w:val="single" w:sz="4" w:space="0" w:color="auto"/>
              <w:bottom w:val="single" w:sz="4" w:space="0" w:color="auto"/>
              <w:right w:val="single" w:sz="4" w:space="0" w:color="auto"/>
            </w:tcBorders>
            <w:hideMark/>
          </w:tcPr>
          <w:p w14:paraId="147A33D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F2279F8" w14:textId="45DE99B4" w:rsidR="00A24247" w:rsidRPr="00A24247" w:rsidRDefault="00A24247" w:rsidP="00906906">
            <w:pPr>
              <w:pStyle w:val="Paragraph"/>
              <w:spacing w:after="0" w:line="240" w:lineRule="auto"/>
              <w:rPr>
                <w:noProof/>
                <w:lang w:val="sk-SK"/>
              </w:rPr>
            </w:pPr>
            <w:r w:rsidRPr="00A24247">
              <w:rPr>
                <w:noProof/>
                <w:lang w:val="sk-SK"/>
              </w:rPr>
              <w:t>Fumarát železnatý (CAS RN 141-01-5)</w:t>
            </w:r>
            <w:r w:rsidR="00730589">
              <w:rPr>
                <w:noProof/>
                <w:lang w:val="sk-SK"/>
              </w:rPr>
              <w:t xml:space="preserve"> s </w:t>
            </w:r>
            <w:r w:rsidRPr="00A24247">
              <w:rPr>
                <w:noProof/>
                <w:lang w:val="sk-SK"/>
              </w:rPr>
              <w:t>čistotou 93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8ADFCE7" w14:textId="6E3C27C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CC13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1A5FB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7E400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314960" w14:textId="77777777" w:rsidR="00A24247" w:rsidRPr="00A24247" w:rsidRDefault="00A24247" w:rsidP="00906906">
            <w:pPr>
              <w:pStyle w:val="Paragraph"/>
              <w:spacing w:after="0" w:line="240" w:lineRule="auto"/>
              <w:rPr>
                <w:noProof/>
                <w:lang w:val="sk-SK"/>
              </w:rPr>
            </w:pPr>
            <w:r w:rsidRPr="00A24247">
              <w:rPr>
                <w:noProof/>
                <w:lang w:val="sk-SK"/>
              </w:rPr>
              <w:t>0.4918</w:t>
            </w:r>
          </w:p>
        </w:tc>
        <w:tc>
          <w:tcPr>
            <w:tcW w:w="0" w:type="auto"/>
            <w:tcBorders>
              <w:top w:val="single" w:sz="4" w:space="0" w:color="auto"/>
              <w:left w:val="single" w:sz="4" w:space="0" w:color="auto"/>
              <w:bottom w:val="single" w:sz="4" w:space="0" w:color="auto"/>
              <w:right w:val="single" w:sz="4" w:space="0" w:color="auto"/>
            </w:tcBorders>
            <w:hideMark/>
          </w:tcPr>
          <w:p w14:paraId="17D8C84F" w14:textId="77777777" w:rsidR="00A24247" w:rsidRPr="00A24247" w:rsidRDefault="00A24247" w:rsidP="00906906">
            <w:pPr>
              <w:pStyle w:val="Paragraph"/>
              <w:spacing w:after="0" w:line="240" w:lineRule="auto"/>
              <w:jc w:val="right"/>
              <w:rPr>
                <w:noProof/>
                <w:lang w:val="sk-SK"/>
              </w:rPr>
            </w:pPr>
            <w:r w:rsidRPr="00A24247">
              <w:rPr>
                <w:noProof/>
                <w:lang w:val="sk-SK"/>
              </w:rPr>
              <w:t>ex 2917 19 80</w:t>
            </w:r>
          </w:p>
        </w:tc>
        <w:tc>
          <w:tcPr>
            <w:tcW w:w="0" w:type="auto"/>
            <w:tcBorders>
              <w:top w:val="single" w:sz="4" w:space="0" w:color="auto"/>
              <w:left w:val="single" w:sz="4" w:space="0" w:color="auto"/>
              <w:bottom w:val="single" w:sz="4" w:space="0" w:color="auto"/>
              <w:right w:val="single" w:sz="4" w:space="0" w:color="auto"/>
            </w:tcBorders>
            <w:hideMark/>
          </w:tcPr>
          <w:p w14:paraId="72894FC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8C626F0" w14:textId="77777777" w:rsidR="00A24247" w:rsidRPr="00A24247" w:rsidRDefault="00A24247" w:rsidP="00906906">
            <w:pPr>
              <w:pStyle w:val="Paragraph"/>
              <w:spacing w:after="0" w:line="240" w:lineRule="auto"/>
              <w:rPr>
                <w:noProof/>
                <w:lang w:val="sk-SK"/>
              </w:rPr>
            </w:pPr>
            <w:r w:rsidRPr="00A24247">
              <w:rPr>
                <w:noProof/>
                <w:lang w:val="sk-SK"/>
              </w:rPr>
              <w:t>Kyselina tetradekándiová (CAS RN 821-38-5)</w:t>
            </w:r>
          </w:p>
        </w:tc>
        <w:tc>
          <w:tcPr>
            <w:tcW w:w="0" w:type="auto"/>
            <w:tcBorders>
              <w:top w:val="single" w:sz="4" w:space="0" w:color="auto"/>
              <w:left w:val="single" w:sz="4" w:space="0" w:color="auto"/>
              <w:bottom w:val="single" w:sz="4" w:space="0" w:color="auto"/>
              <w:right w:val="single" w:sz="4" w:space="0" w:color="auto"/>
            </w:tcBorders>
            <w:hideMark/>
          </w:tcPr>
          <w:p w14:paraId="04D08E19" w14:textId="4C0095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E7FE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19191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7F045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03D305" w14:textId="77777777" w:rsidR="00A24247" w:rsidRPr="00A24247" w:rsidRDefault="00A24247" w:rsidP="00906906">
            <w:pPr>
              <w:pStyle w:val="Paragraph"/>
              <w:spacing w:after="0" w:line="240" w:lineRule="auto"/>
              <w:rPr>
                <w:noProof/>
                <w:lang w:val="sk-SK"/>
              </w:rPr>
            </w:pPr>
            <w:r w:rsidRPr="00A24247">
              <w:rPr>
                <w:noProof/>
                <w:lang w:val="sk-SK"/>
              </w:rPr>
              <w:t>0.3454</w:t>
            </w:r>
          </w:p>
        </w:tc>
        <w:tc>
          <w:tcPr>
            <w:tcW w:w="0" w:type="auto"/>
            <w:tcBorders>
              <w:top w:val="single" w:sz="4" w:space="0" w:color="auto"/>
              <w:left w:val="single" w:sz="4" w:space="0" w:color="auto"/>
              <w:bottom w:val="single" w:sz="4" w:space="0" w:color="auto"/>
              <w:right w:val="single" w:sz="4" w:space="0" w:color="auto"/>
            </w:tcBorders>
            <w:hideMark/>
          </w:tcPr>
          <w:p w14:paraId="7AC341A0" w14:textId="77777777" w:rsidR="00A24247" w:rsidRPr="00A24247" w:rsidRDefault="00A24247" w:rsidP="00906906">
            <w:pPr>
              <w:pStyle w:val="Paragraph"/>
              <w:spacing w:after="0" w:line="240" w:lineRule="auto"/>
              <w:jc w:val="right"/>
              <w:rPr>
                <w:noProof/>
                <w:lang w:val="sk-SK"/>
              </w:rPr>
            </w:pPr>
            <w:r w:rsidRPr="00A24247">
              <w:rPr>
                <w:noProof/>
                <w:lang w:val="sk-SK"/>
              </w:rPr>
              <w:t>ex 2917 19 80</w:t>
            </w:r>
          </w:p>
        </w:tc>
        <w:tc>
          <w:tcPr>
            <w:tcW w:w="0" w:type="auto"/>
            <w:tcBorders>
              <w:top w:val="single" w:sz="4" w:space="0" w:color="auto"/>
              <w:left w:val="single" w:sz="4" w:space="0" w:color="auto"/>
              <w:bottom w:val="single" w:sz="4" w:space="0" w:color="auto"/>
              <w:right w:val="single" w:sz="4" w:space="0" w:color="auto"/>
            </w:tcBorders>
            <w:hideMark/>
          </w:tcPr>
          <w:p w14:paraId="2FB99D06"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EC9B96E" w14:textId="77777777" w:rsidR="00A24247" w:rsidRPr="00A24247" w:rsidRDefault="00A24247" w:rsidP="00906906">
            <w:pPr>
              <w:pStyle w:val="Paragraph"/>
              <w:spacing w:after="0" w:line="240" w:lineRule="auto"/>
              <w:rPr>
                <w:noProof/>
                <w:lang w:val="sk-SK"/>
              </w:rPr>
            </w:pPr>
            <w:r w:rsidRPr="00A24247">
              <w:rPr>
                <w:noProof/>
                <w:lang w:val="sk-SK"/>
              </w:rPr>
              <w:t>Kyselina itakonová (CAS RN 97-65-4)</w:t>
            </w:r>
          </w:p>
        </w:tc>
        <w:tc>
          <w:tcPr>
            <w:tcW w:w="0" w:type="auto"/>
            <w:tcBorders>
              <w:top w:val="single" w:sz="4" w:space="0" w:color="auto"/>
              <w:left w:val="single" w:sz="4" w:space="0" w:color="auto"/>
              <w:bottom w:val="single" w:sz="4" w:space="0" w:color="auto"/>
              <w:right w:val="single" w:sz="4" w:space="0" w:color="auto"/>
            </w:tcBorders>
            <w:hideMark/>
          </w:tcPr>
          <w:p w14:paraId="1BDBB164" w14:textId="6274C1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3109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4DA64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C401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B2FE81" w14:textId="77777777" w:rsidR="00A24247" w:rsidRPr="00A24247" w:rsidRDefault="00A24247" w:rsidP="00906906">
            <w:pPr>
              <w:pStyle w:val="Paragraph"/>
              <w:spacing w:after="0" w:line="240" w:lineRule="auto"/>
              <w:rPr>
                <w:noProof/>
                <w:lang w:val="sk-SK"/>
              </w:rPr>
            </w:pPr>
            <w:r w:rsidRPr="00A24247">
              <w:rPr>
                <w:noProof/>
                <w:lang w:val="sk-SK"/>
              </w:rPr>
              <w:t>0.2631</w:t>
            </w:r>
          </w:p>
        </w:tc>
        <w:tc>
          <w:tcPr>
            <w:tcW w:w="0" w:type="auto"/>
            <w:tcBorders>
              <w:top w:val="single" w:sz="4" w:space="0" w:color="auto"/>
              <w:left w:val="single" w:sz="4" w:space="0" w:color="auto"/>
              <w:bottom w:val="single" w:sz="4" w:space="0" w:color="auto"/>
              <w:right w:val="single" w:sz="4" w:space="0" w:color="auto"/>
            </w:tcBorders>
            <w:hideMark/>
          </w:tcPr>
          <w:p w14:paraId="78DA4857" w14:textId="77777777" w:rsidR="00A24247" w:rsidRPr="00A24247" w:rsidRDefault="00A24247" w:rsidP="00906906">
            <w:pPr>
              <w:pStyle w:val="Paragraph"/>
              <w:spacing w:after="0" w:line="240" w:lineRule="auto"/>
              <w:jc w:val="right"/>
              <w:rPr>
                <w:noProof/>
                <w:lang w:val="sk-SK"/>
              </w:rPr>
            </w:pPr>
            <w:r w:rsidRPr="00A24247">
              <w:rPr>
                <w:noProof/>
                <w:lang w:val="sk-SK"/>
              </w:rPr>
              <w:t>ex 2917 20 00</w:t>
            </w:r>
          </w:p>
        </w:tc>
        <w:tc>
          <w:tcPr>
            <w:tcW w:w="0" w:type="auto"/>
            <w:tcBorders>
              <w:top w:val="single" w:sz="4" w:space="0" w:color="auto"/>
              <w:left w:val="single" w:sz="4" w:space="0" w:color="auto"/>
              <w:bottom w:val="single" w:sz="4" w:space="0" w:color="auto"/>
              <w:right w:val="single" w:sz="4" w:space="0" w:color="auto"/>
            </w:tcBorders>
            <w:hideMark/>
          </w:tcPr>
          <w:p w14:paraId="69163B9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4FA3315" w14:textId="77777777" w:rsidR="00A24247" w:rsidRPr="00A24247" w:rsidRDefault="00A24247" w:rsidP="00906906">
            <w:pPr>
              <w:pStyle w:val="Paragraph"/>
              <w:spacing w:after="0" w:line="240" w:lineRule="auto"/>
              <w:rPr>
                <w:noProof/>
                <w:lang w:val="sk-SK"/>
              </w:rPr>
            </w:pPr>
            <w:r w:rsidRPr="00A24247">
              <w:rPr>
                <w:noProof/>
                <w:lang w:val="sk-SK"/>
              </w:rPr>
              <w:t>Anhydrid kyseliny 1,4,5,6,7,7-hexachlór-8,9,10-trinorborn-5-én-2,3-dikarboxylovej (CAS RN 115-27-5)</w:t>
            </w:r>
          </w:p>
        </w:tc>
        <w:tc>
          <w:tcPr>
            <w:tcW w:w="0" w:type="auto"/>
            <w:tcBorders>
              <w:top w:val="single" w:sz="4" w:space="0" w:color="auto"/>
              <w:left w:val="single" w:sz="4" w:space="0" w:color="auto"/>
              <w:bottom w:val="single" w:sz="4" w:space="0" w:color="auto"/>
              <w:right w:val="single" w:sz="4" w:space="0" w:color="auto"/>
            </w:tcBorders>
            <w:hideMark/>
          </w:tcPr>
          <w:p w14:paraId="5D866AD1" w14:textId="73D91B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BCCA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C4177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BD94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6BEF82" w14:textId="77777777" w:rsidR="00A24247" w:rsidRPr="00A24247" w:rsidRDefault="00A24247" w:rsidP="00906906">
            <w:pPr>
              <w:pStyle w:val="Paragraph"/>
              <w:spacing w:after="0" w:line="240" w:lineRule="auto"/>
              <w:rPr>
                <w:noProof/>
                <w:lang w:val="sk-SK"/>
              </w:rPr>
            </w:pPr>
            <w:r w:rsidRPr="00A24247">
              <w:rPr>
                <w:noProof/>
                <w:lang w:val="sk-SK"/>
              </w:rPr>
              <w:t>0.2627</w:t>
            </w:r>
          </w:p>
        </w:tc>
        <w:tc>
          <w:tcPr>
            <w:tcW w:w="0" w:type="auto"/>
            <w:tcBorders>
              <w:top w:val="single" w:sz="4" w:space="0" w:color="auto"/>
              <w:left w:val="single" w:sz="4" w:space="0" w:color="auto"/>
              <w:bottom w:val="single" w:sz="4" w:space="0" w:color="auto"/>
              <w:right w:val="single" w:sz="4" w:space="0" w:color="auto"/>
            </w:tcBorders>
            <w:hideMark/>
          </w:tcPr>
          <w:p w14:paraId="3FD021C6" w14:textId="77777777" w:rsidR="00A24247" w:rsidRPr="00A24247" w:rsidRDefault="00A24247" w:rsidP="00906906">
            <w:pPr>
              <w:pStyle w:val="Paragraph"/>
              <w:spacing w:after="0" w:line="240" w:lineRule="auto"/>
              <w:jc w:val="right"/>
              <w:rPr>
                <w:noProof/>
                <w:lang w:val="sk-SK"/>
              </w:rPr>
            </w:pPr>
            <w:r w:rsidRPr="00A24247">
              <w:rPr>
                <w:noProof/>
                <w:lang w:val="sk-SK"/>
              </w:rPr>
              <w:t>ex 2917 20 00</w:t>
            </w:r>
          </w:p>
        </w:tc>
        <w:tc>
          <w:tcPr>
            <w:tcW w:w="0" w:type="auto"/>
            <w:tcBorders>
              <w:top w:val="single" w:sz="4" w:space="0" w:color="auto"/>
              <w:left w:val="single" w:sz="4" w:space="0" w:color="auto"/>
              <w:bottom w:val="single" w:sz="4" w:space="0" w:color="auto"/>
              <w:right w:val="single" w:sz="4" w:space="0" w:color="auto"/>
            </w:tcBorders>
            <w:hideMark/>
          </w:tcPr>
          <w:p w14:paraId="2EAC70B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86CD068" w14:textId="77777777" w:rsidR="00A24247" w:rsidRPr="00A24247" w:rsidRDefault="00A24247" w:rsidP="00906906">
            <w:pPr>
              <w:pStyle w:val="Paragraph"/>
              <w:spacing w:after="0" w:line="240" w:lineRule="auto"/>
              <w:rPr>
                <w:noProof/>
                <w:lang w:val="sk-SK"/>
              </w:rPr>
            </w:pPr>
            <w:r w:rsidRPr="00A24247">
              <w:rPr>
                <w:noProof/>
                <w:lang w:val="sk-SK"/>
              </w:rPr>
              <w:t>Anhydrid kyseliny 3-metyl-1,2,3,6-tetrahydroftalovej (CAS RN 5333-84-6)</w:t>
            </w:r>
          </w:p>
        </w:tc>
        <w:tc>
          <w:tcPr>
            <w:tcW w:w="0" w:type="auto"/>
            <w:tcBorders>
              <w:top w:val="single" w:sz="4" w:space="0" w:color="auto"/>
              <w:left w:val="single" w:sz="4" w:space="0" w:color="auto"/>
              <w:bottom w:val="single" w:sz="4" w:space="0" w:color="auto"/>
              <w:right w:val="single" w:sz="4" w:space="0" w:color="auto"/>
            </w:tcBorders>
            <w:hideMark/>
          </w:tcPr>
          <w:p w14:paraId="7183FAE6" w14:textId="248BD77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3D30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7D94A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6FCDF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054205" w14:textId="77777777" w:rsidR="00A24247" w:rsidRPr="00A24247" w:rsidRDefault="00A24247" w:rsidP="00906906">
            <w:pPr>
              <w:pStyle w:val="Paragraph"/>
              <w:spacing w:after="0" w:line="240" w:lineRule="auto"/>
              <w:rPr>
                <w:noProof/>
                <w:lang w:val="sk-SK"/>
              </w:rPr>
            </w:pPr>
            <w:r w:rsidRPr="00A24247">
              <w:rPr>
                <w:noProof/>
                <w:lang w:val="sk-SK"/>
              </w:rPr>
              <w:t>0.2954</w:t>
            </w:r>
          </w:p>
        </w:tc>
        <w:tc>
          <w:tcPr>
            <w:tcW w:w="0" w:type="auto"/>
            <w:tcBorders>
              <w:top w:val="single" w:sz="4" w:space="0" w:color="auto"/>
              <w:left w:val="single" w:sz="4" w:space="0" w:color="auto"/>
              <w:bottom w:val="single" w:sz="4" w:space="0" w:color="auto"/>
              <w:right w:val="single" w:sz="4" w:space="0" w:color="auto"/>
            </w:tcBorders>
            <w:hideMark/>
          </w:tcPr>
          <w:p w14:paraId="21C2A232" w14:textId="77777777" w:rsidR="00A24247" w:rsidRPr="00A24247" w:rsidRDefault="00A24247" w:rsidP="00906906">
            <w:pPr>
              <w:pStyle w:val="Paragraph"/>
              <w:spacing w:after="0" w:line="240" w:lineRule="auto"/>
              <w:jc w:val="right"/>
              <w:rPr>
                <w:noProof/>
                <w:lang w:val="sk-SK"/>
              </w:rPr>
            </w:pPr>
            <w:r w:rsidRPr="00A24247">
              <w:rPr>
                <w:noProof/>
                <w:lang w:val="sk-SK"/>
              </w:rPr>
              <w:t>ex 2917 34 00</w:t>
            </w:r>
          </w:p>
        </w:tc>
        <w:tc>
          <w:tcPr>
            <w:tcW w:w="0" w:type="auto"/>
            <w:tcBorders>
              <w:top w:val="single" w:sz="4" w:space="0" w:color="auto"/>
              <w:left w:val="single" w:sz="4" w:space="0" w:color="auto"/>
              <w:bottom w:val="single" w:sz="4" w:space="0" w:color="auto"/>
              <w:right w:val="single" w:sz="4" w:space="0" w:color="auto"/>
            </w:tcBorders>
            <w:hideMark/>
          </w:tcPr>
          <w:p w14:paraId="42D5239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5C43ADF" w14:textId="77777777" w:rsidR="00A24247" w:rsidRPr="00A24247" w:rsidRDefault="00A24247" w:rsidP="00906906">
            <w:pPr>
              <w:pStyle w:val="Paragraph"/>
              <w:spacing w:after="0" w:line="240" w:lineRule="auto"/>
              <w:rPr>
                <w:noProof/>
                <w:lang w:val="sk-SK"/>
              </w:rPr>
            </w:pPr>
            <w:r w:rsidRPr="00A24247">
              <w:rPr>
                <w:noProof/>
                <w:lang w:val="sk-SK"/>
              </w:rPr>
              <w:t>Diallylftalát (CAS RN 131-17-9)</w:t>
            </w:r>
          </w:p>
        </w:tc>
        <w:tc>
          <w:tcPr>
            <w:tcW w:w="0" w:type="auto"/>
            <w:tcBorders>
              <w:top w:val="single" w:sz="4" w:space="0" w:color="auto"/>
              <w:left w:val="single" w:sz="4" w:space="0" w:color="auto"/>
              <w:bottom w:val="single" w:sz="4" w:space="0" w:color="auto"/>
              <w:right w:val="single" w:sz="4" w:space="0" w:color="auto"/>
            </w:tcBorders>
            <w:hideMark/>
          </w:tcPr>
          <w:p w14:paraId="541321A7" w14:textId="556C2E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FED6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7F01A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9BDAD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3D7C8E" w14:textId="77777777" w:rsidR="00A24247" w:rsidRPr="00A24247" w:rsidRDefault="00A24247" w:rsidP="00906906">
            <w:pPr>
              <w:pStyle w:val="Paragraph"/>
              <w:spacing w:after="0" w:line="240" w:lineRule="auto"/>
              <w:rPr>
                <w:noProof/>
                <w:lang w:val="sk-SK"/>
              </w:rPr>
            </w:pPr>
            <w:r w:rsidRPr="00A24247">
              <w:rPr>
                <w:noProof/>
                <w:lang w:val="sk-SK"/>
              </w:rPr>
              <w:t>0.4945</w:t>
            </w:r>
          </w:p>
        </w:tc>
        <w:tc>
          <w:tcPr>
            <w:tcW w:w="0" w:type="auto"/>
            <w:tcBorders>
              <w:top w:val="single" w:sz="4" w:space="0" w:color="auto"/>
              <w:left w:val="single" w:sz="4" w:space="0" w:color="auto"/>
              <w:bottom w:val="single" w:sz="4" w:space="0" w:color="auto"/>
              <w:right w:val="single" w:sz="4" w:space="0" w:color="auto"/>
            </w:tcBorders>
            <w:hideMark/>
          </w:tcPr>
          <w:p w14:paraId="6BE04F24" w14:textId="77777777" w:rsidR="00A24247" w:rsidRPr="00A24247" w:rsidRDefault="00A24247" w:rsidP="00906906">
            <w:pPr>
              <w:pStyle w:val="Paragraph"/>
              <w:spacing w:after="0" w:line="240" w:lineRule="auto"/>
              <w:jc w:val="right"/>
              <w:rPr>
                <w:noProof/>
                <w:lang w:val="sk-SK"/>
              </w:rPr>
            </w:pPr>
            <w:r w:rsidRPr="00A24247">
              <w:rPr>
                <w:noProof/>
                <w:lang w:val="sk-SK"/>
              </w:rPr>
              <w:t>ex 2917 39 95</w:t>
            </w:r>
          </w:p>
        </w:tc>
        <w:tc>
          <w:tcPr>
            <w:tcW w:w="0" w:type="auto"/>
            <w:tcBorders>
              <w:top w:val="single" w:sz="4" w:space="0" w:color="auto"/>
              <w:left w:val="single" w:sz="4" w:space="0" w:color="auto"/>
              <w:bottom w:val="single" w:sz="4" w:space="0" w:color="auto"/>
              <w:right w:val="single" w:sz="4" w:space="0" w:color="auto"/>
            </w:tcBorders>
            <w:hideMark/>
          </w:tcPr>
          <w:p w14:paraId="1749061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77AD341" w14:textId="77777777" w:rsidR="00A24247" w:rsidRPr="00A24247" w:rsidRDefault="00A24247" w:rsidP="00906906">
            <w:pPr>
              <w:pStyle w:val="Paragraph"/>
              <w:spacing w:after="0" w:line="240" w:lineRule="auto"/>
              <w:rPr>
                <w:noProof/>
                <w:lang w:val="sk-SK"/>
              </w:rPr>
            </w:pPr>
            <w:r w:rsidRPr="00A24247">
              <w:rPr>
                <w:noProof/>
                <w:lang w:val="sk-SK"/>
              </w:rPr>
              <w:t>Dibutyl-1,4-benzéndikarboxylát (CAS RN 1962-75-0)</w:t>
            </w:r>
          </w:p>
        </w:tc>
        <w:tc>
          <w:tcPr>
            <w:tcW w:w="0" w:type="auto"/>
            <w:tcBorders>
              <w:top w:val="single" w:sz="4" w:space="0" w:color="auto"/>
              <w:left w:val="single" w:sz="4" w:space="0" w:color="auto"/>
              <w:bottom w:val="single" w:sz="4" w:space="0" w:color="auto"/>
              <w:right w:val="single" w:sz="4" w:space="0" w:color="auto"/>
            </w:tcBorders>
            <w:hideMark/>
          </w:tcPr>
          <w:p w14:paraId="6E0741F9" w14:textId="3D1ECC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7AD3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19AAE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086A0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ACEBA2" w14:textId="77777777" w:rsidR="00A24247" w:rsidRPr="00A24247" w:rsidRDefault="00A24247" w:rsidP="00906906">
            <w:pPr>
              <w:pStyle w:val="Paragraph"/>
              <w:spacing w:after="0" w:line="240" w:lineRule="auto"/>
              <w:rPr>
                <w:noProof/>
                <w:lang w:val="sk-SK"/>
              </w:rPr>
            </w:pPr>
            <w:r w:rsidRPr="00A24247">
              <w:rPr>
                <w:noProof/>
                <w:lang w:val="sk-SK"/>
              </w:rPr>
              <w:t>0.6796</w:t>
            </w:r>
          </w:p>
        </w:tc>
        <w:tc>
          <w:tcPr>
            <w:tcW w:w="0" w:type="auto"/>
            <w:tcBorders>
              <w:top w:val="single" w:sz="4" w:space="0" w:color="auto"/>
              <w:left w:val="single" w:sz="4" w:space="0" w:color="auto"/>
              <w:bottom w:val="single" w:sz="4" w:space="0" w:color="auto"/>
              <w:right w:val="single" w:sz="4" w:space="0" w:color="auto"/>
            </w:tcBorders>
            <w:hideMark/>
          </w:tcPr>
          <w:p w14:paraId="40D88F33" w14:textId="77777777" w:rsidR="00A24247" w:rsidRPr="00A24247" w:rsidRDefault="00A24247" w:rsidP="00906906">
            <w:pPr>
              <w:pStyle w:val="Paragraph"/>
              <w:spacing w:after="0" w:line="240" w:lineRule="auto"/>
              <w:jc w:val="right"/>
              <w:rPr>
                <w:noProof/>
                <w:lang w:val="sk-SK"/>
              </w:rPr>
            </w:pPr>
            <w:r w:rsidRPr="00A24247">
              <w:rPr>
                <w:noProof/>
                <w:lang w:val="sk-SK"/>
              </w:rPr>
              <w:t>ex 2917 39 95</w:t>
            </w:r>
          </w:p>
        </w:tc>
        <w:tc>
          <w:tcPr>
            <w:tcW w:w="0" w:type="auto"/>
            <w:tcBorders>
              <w:top w:val="single" w:sz="4" w:space="0" w:color="auto"/>
              <w:left w:val="single" w:sz="4" w:space="0" w:color="auto"/>
              <w:bottom w:val="single" w:sz="4" w:space="0" w:color="auto"/>
              <w:right w:val="single" w:sz="4" w:space="0" w:color="auto"/>
            </w:tcBorders>
            <w:hideMark/>
          </w:tcPr>
          <w:p w14:paraId="4EFA805A"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B1ADAF4" w14:textId="77777777" w:rsidR="00A24247" w:rsidRPr="00A24247" w:rsidRDefault="00A24247" w:rsidP="00906906">
            <w:pPr>
              <w:pStyle w:val="Paragraph"/>
              <w:spacing w:after="0" w:line="240" w:lineRule="auto"/>
              <w:rPr>
                <w:noProof/>
                <w:lang w:val="sk-SK"/>
              </w:rPr>
            </w:pPr>
            <w:r w:rsidRPr="00A24247">
              <w:rPr>
                <w:noProof/>
                <w:lang w:val="sk-SK"/>
              </w:rPr>
              <w:t>Naftalén-1,8-dikarboxanhydrid (CAS RN 81-84-5)</w:t>
            </w:r>
          </w:p>
        </w:tc>
        <w:tc>
          <w:tcPr>
            <w:tcW w:w="0" w:type="auto"/>
            <w:tcBorders>
              <w:top w:val="single" w:sz="4" w:space="0" w:color="auto"/>
              <w:left w:val="single" w:sz="4" w:space="0" w:color="auto"/>
              <w:bottom w:val="single" w:sz="4" w:space="0" w:color="auto"/>
              <w:right w:val="single" w:sz="4" w:space="0" w:color="auto"/>
            </w:tcBorders>
            <w:hideMark/>
          </w:tcPr>
          <w:p w14:paraId="504EAFCF" w14:textId="1536E41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BB8B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D2D01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4B2AE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BCE985" w14:textId="77777777" w:rsidR="00A24247" w:rsidRPr="00A24247" w:rsidRDefault="00A24247" w:rsidP="00906906">
            <w:pPr>
              <w:pStyle w:val="Paragraph"/>
              <w:spacing w:after="0" w:line="240" w:lineRule="auto"/>
              <w:rPr>
                <w:noProof/>
                <w:lang w:val="sk-SK"/>
              </w:rPr>
            </w:pPr>
            <w:r w:rsidRPr="00A24247">
              <w:rPr>
                <w:noProof/>
                <w:lang w:val="sk-SK"/>
              </w:rPr>
              <w:t>0.3640</w:t>
            </w:r>
          </w:p>
        </w:tc>
        <w:tc>
          <w:tcPr>
            <w:tcW w:w="0" w:type="auto"/>
            <w:tcBorders>
              <w:top w:val="single" w:sz="4" w:space="0" w:color="auto"/>
              <w:left w:val="single" w:sz="4" w:space="0" w:color="auto"/>
              <w:bottom w:val="single" w:sz="4" w:space="0" w:color="auto"/>
              <w:right w:val="single" w:sz="4" w:space="0" w:color="auto"/>
            </w:tcBorders>
            <w:hideMark/>
          </w:tcPr>
          <w:p w14:paraId="05576C1C" w14:textId="77777777" w:rsidR="00A24247" w:rsidRPr="00A24247" w:rsidRDefault="00A24247" w:rsidP="00906906">
            <w:pPr>
              <w:pStyle w:val="Paragraph"/>
              <w:spacing w:after="0" w:line="240" w:lineRule="auto"/>
              <w:jc w:val="right"/>
              <w:rPr>
                <w:noProof/>
                <w:lang w:val="sk-SK"/>
              </w:rPr>
            </w:pPr>
            <w:r w:rsidRPr="00A24247">
              <w:rPr>
                <w:noProof/>
                <w:lang w:val="sk-SK"/>
              </w:rPr>
              <w:t>ex 2917 39 95</w:t>
            </w:r>
          </w:p>
        </w:tc>
        <w:tc>
          <w:tcPr>
            <w:tcW w:w="0" w:type="auto"/>
            <w:tcBorders>
              <w:top w:val="single" w:sz="4" w:space="0" w:color="auto"/>
              <w:left w:val="single" w:sz="4" w:space="0" w:color="auto"/>
              <w:bottom w:val="single" w:sz="4" w:space="0" w:color="auto"/>
              <w:right w:val="single" w:sz="4" w:space="0" w:color="auto"/>
            </w:tcBorders>
            <w:hideMark/>
          </w:tcPr>
          <w:p w14:paraId="05DB2B0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40DFED0" w14:textId="77777777" w:rsidR="00A24247" w:rsidRPr="00A24247" w:rsidRDefault="00A24247" w:rsidP="00906906">
            <w:pPr>
              <w:pStyle w:val="Paragraph"/>
              <w:spacing w:after="0" w:line="240" w:lineRule="auto"/>
              <w:rPr>
                <w:noProof/>
                <w:lang w:val="sk-SK"/>
              </w:rPr>
            </w:pPr>
            <w:r w:rsidRPr="00A24247">
              <w:rPr>
                <w:noProof/>
                <w:lang w:val="sk-SK"/>
              </w:rPr>
              <w:t>Dianhydrid kyseliny benzén-1,2:4,5-tetrakarboxylovej (CAS RN 89-32-7)</w:t>
            </w:r>
          </w:p>
        </w:tc>
        <w:tc>
          <w:tcPr>
            <w:tcW w:w="0" w:type="auto"/>
            <w:tcBorders>
              <w:top w:val="single" w:sz="4" w:space="0" w:color="auto"/>
              <w:left w:val="single" w:sz="4" w:space="0" w:color="auto"/>
              <w:bottom w:val="single" w:sz="4" w:space="0" w:color="auto"/>
              <w:right w:val="single" w:sz="4" w:space="0" w:color="auto"/>
            </w:tcBorders>
            <w:hideMark/>
          </w:tcPr>
          <w:p w14:paraId="67F53A8A" w14:textId="7C8B09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D3BD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0DBA5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EB235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F004C4" w14:textId="77777777" w:rsidR="00A24247" w:rsidRPr="00A24247" w:rsidRDefault="00A24247" w:rsidP="00906906">
            <w:pPr>
              <w:pStyle w:val="Paragraph"/>
              <w:spacing w:after="0" w:line="240" w:lineRule="auto"/>
              <w:rPr>
                <w:noProof/>
                <w:lang w:val="sk-SK"/>
              </w:rPr>
            </w:pPr>
            <w:r w:rsidRPr="00A24247">
              <w:rPr>
                <w:noProof/>
                <w:lang w:val="sk-SK"/>
              </w:rPr>
              <w:t>0.6800</w:t>
            </w:r>
          </w:p>
        </w:tc>
        <w:tc>
          <w:tcPr>
            <w:tcW w:w="0" w:type="auto"/>
            <w:tcBorders>
              <w:top w:val="single" w:sz="4" w:space="0" w:color="auto"/>
              <w:left w:val="single" w:sz="4" w:space="0" w:color="auto"/>
              <w:bottom w:val="single" w:sz="4" w:space="0" w:color="auto"/>
              <w:right w:val="single" w:sz="4" w:space="0" w:color="auto"/>
            </w:tcBorders>
            <w:hideMark/>
          </w:tcPr>
          <w:p w14:paraId="03F3996A" w14:textId="77777777" w:rsidR="00A24247" w:rsidRPr="00A24247" w:rsidRDefault="00A24247" w:rsidP="00906906">
            <w:pPr>
              <w:pStyle w:val="Paragraph"/>
              <w:spacing w:after="0" w:line="240" w:lineRule="auto"/>
              <w:jc w:val="right"/>
              <w:rPr>
                <w:noProof/>
                <w:lang w:val="sk-SK"/>
              </w:rPr>
            </w:pPr>
            <w:r w:rsidRPr="00A24247">
              <w:rPr>
                <w:noProof/>
                <w:lang w:val="sk-SK"/>
              </w:rPr>
              <w:t>ex 2917 39 95</w:t>
            </w:r>
          </w:p>
        </w:tc>
        <w:tc>
          <w:tcPr>
            <w:tcW w:w="0" w:type="auto"/>
            <w:tcBorders>
              <w:top w:val="single" w:sz="4" w:space="0" w:color="auto"/>
              <w:left w:val="single" w:sz="4" w:space="0" w:color="auto"/>
              <w:bottom w:val="single" w:sz="4" w:space="0" w:color="auto"/>
              <w:right w:val="single" w:sz="4" w:space="0" w:color="auto"/>
            </w:tcBorders>
            <w:hideMark/>
          </w:tcPr>
          <w:p w14:paraId="3351328D"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4D0D2A28" w14:textId="77777777" w:rsidR="00A24247" w:rsidRPr="00A24247" w:rsidRDefault="00A24247" w:rsidP="00906906">
            <w:pPr>
              <w:pStyle w:val="Paragraph"/>
              <w:spacing w:after="0" w:line="240" w:lineRule="auto"/>
              <w:rPr>
                <w:noProof/>
                <w:lang w:val="sk-SK"/>
              </w:rPr>
            </w:pPr>
            <w:r w:rsidRPr="00A24247">
              <w:rPr>
                <w:noProof/>
                <w:lang w:val="sk-SK"/>
              </w:rPr>
              <w:t>1-Metyl-2-nitrotereftalát (CAS RN 35092-89-8)</w:t>
            </w:r>
          </w:p>
        </w:tc>
        <w:tc>
          <w:tcPr>
            <w:tcW w:w="0" w:type="auto"/>
            <w:tcBorders>
              <w:top w:val="single" w:sz="4" w:space="0" w:color="auto"/>
              <w:left w:val="single" w:sz="4" w:space="0" w:color="auto"/>
              <w:bottom w:val="single" w:sz="4" w:space="0" w:color="auto"/>
              <w:right w:val="single" w:sz="4" w:space="0" w:color="auto"/>
            </w:tcBorders>
            <w:hideMark/>
          </w:tcPr>
          <w:p w14:paraId="0D171FB2" w14:textId="6AF365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2797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D8C2B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AA20D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C8CA74" w14:textId="77777777" w:rsidR="00A24247" w:rsidRPr="00A24247" w:rsidRDefault="00A24247" w:rsidP="00906906">
            <w:pPr>
              <w:pStyle w:val="Paragraph"/>
              <w:spacing w:after="0" w:line="240" w:lineRule="auto"/>
              <w:rPr>
                <w:noProof/>
                <w:lang w:val="sk-SK"/>
              </w:rPr>
            </w:pPr>
            <w:r w:rsidRPr="00A24247">
              <w:rPr>
                <w:noProof/>
                <w:lang w:val="sk-SK"/>
              </w:rPr>
              <w:t>0.6123</w:t>
            </w:r>
          </w:p>
        </w:tc>
        <w:tc>
          <w:tcPr>
            <w:tcW w:w="0" w:type="auto"/>
            <w:tcBorders>
              <w:top w:val="single" w:sz="4" w:space="0" w:color="auto"/>
              <w:left w:val="single" w:sz="4" w:space="0" w:color="auto"/>
              <w:bottom w:val="single" w:sz="4" w:space="0" w:color="auto"/>
              <w:right w:val="single" w:sz="4" w:space="0" w:color="auto"/>
            </w:tcBorders>
            <w:hideMark/>
          </w:tcPr>
          <w:p w14:paraId="130BB150" w14:textId="77777777" w:rsidR="00A24247" w:rsidRPr="00A24247" w:rsidRDefault="00A24247" w:rsidP="00906906">
            <w:pPr>
              <w:pStyle w:val="Paragraph"/>
              <w:spacing w:after="0" w:line="240" w:lineRule="auto"/>
              <w:jc w:val="right"/>
              <w:rPr>
                <w:noProof/>
                <w:lang w:val="sk-SK"/>
              </w:rPr>
            </w:pPr>
            <w:r w:rsidRPr="00A24247">
              <w:rPr>
                <w:noProof/>
                <w:lang w:val="sk-SK"/>
              </w:rPr>
              <w:t>ex 2917 39 95</w:t>
            </w:r>
          </w:p>
        </w:tc>
        <w:tc>
          <w:tcPr>
            <w:tcW w:w="0" w:type="auto"/>
            <w:tcBorders>
              <w:top w:val="single" w:sz="4" w:space="0" w:color="auto"/>
              <w:left w:val="single" w:sz="4" w:space="0" w:color="auto"/>
              <w:bottom w:val="single" w:sz="4" w:space="0" w:color="auto"/>
              <w:right w:val="single" w:sz="4" w:space="0" w:color="auto"/>
            </w:tcBorders>
            <w:hideMark/>
          </w:tcPr>
          <w:p w14:paraId="429E167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5D19DBD" w14:textId="77777777" w:rsidR="00A24247" w:rsidRPr="00A24247" w:rsidRDefault="00A24247" w:rsidP="00906906">
            <w:pPr>
              <w:pStyle w:val="Paragraph"/>
              <w:spacing w:after="0" w:line="240" w:lineRule="auto"/>
              <w:rPr>
                <w:noProof/>
                <w:lang w:val="sk-SK"/>
              </w:rPr>
            </w:pPr>
            <w:r w:rsidRPr="00A24247">
              <w:rPr>
                <w:noProof/>
                <w:lang w:val="sk-SK"/>
              </w:rPr>
              <w:t>Dimetyl-2-nitrotereftalát (CAS RN 5292-45-5)</w:t>
            </w:r>
          </w:p>
        </w:tc>
        <w:tc>
          <w:tcPr>
            <w:tcW w:w="0" w:type="auto"/>
            <w:tcBorders>
              <w:top w:val="single" w:sz="4" w:space="0" w:color="auto"/>
              <w:left w:val="single" w:sz="4" w:space="0" w:color="auto"/>
              <w:bottom w:val="single" w:sz="4" w:space="0" w:color="auto"/>
              <w:right w:val="single" w:sz="4" w:space="0" w:color="auto"/>
            </w:tcBorders>
            <w:hideMark/>
          </w:tcPr>
          <w:p w14:paraId="159D3DD2" w14:textId="24DEA6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5952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CAF83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A72E4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F0DE28" w14:textId="77777777" w:rsidR="00A24247" w:rsidRPr="00A24247" w:rsidRDefault="00A24247" w:rsidP="00906906">
            <w:pPr>
              <w:pStyle w:val="Paragraph"/>
              <w:spacing w:after="0" w:line="240" w:lineRule="auto"/>
              <w:rPr>
                <w:noProof/>
                <w:lang w:val="sk-SK"/>
              </w:rPr>
            </w:pPr>
            <w:r w:rsidRPr="00A24247">
              <w:rPr>
                <w:noProof/>
                <w:lang w:val="sk-SK"/>
              </w:rPr>
              <w:t>0.6553</w:t>
            </w:r>
          </w:p>
        </w:tc>
        <w:tc>
          <w:tcPr>
            <w:tcW w:w="0" w:type="auto"/>
            <w:tcBorders>
              <w:top w:val="single" w:sz="4" w:space="0" w:color="auto"/>
              <w:left w:val="single" w:sz="4" w:space="0" w:color="auto"/>
              <w:bottom w:val="single" w:sz="4" w:space="0" w:color="auto"/>
              <w:right w:val="single" w:sz="4" w:space="0" w:color="auto"/>
            </w:tcBorders>
            <w:hideMark/>
          </w:tcPr>
          <w:p w14:paraId="14877F1F" w14:textId="77777777" w:rsidR="00A24247" w:rsidRPr="00A24247" w:rsidRDefault="00A24247" w:rsidP="00906906">
            <w:pPr>
              <w:pStyle w:val="Paragraph"/>
              <w:spacing w:after="0" w:line="240" w:lineRule="auto"/>
              <w:jc w:val="right"/>
              <w:rPr>
                <w:noProof/>
                <w:lang w:val="sk-SK"/>
              </w:rPr>
            </w:pPr>
            <w:r w:rsidRPr="00A24247">
              <w:rPr>
                <w:noProof/>
                <w:lang w:val="sk-SK"/>
              </w:rPr>
              <w:t>ex 2917 39 95</w:t>
            </w:r>
          </w:p>
        </w:tc>
        <w:tc>
          <w:tcPr>
            <w:tcW w:w="0" w:type="auto"/>
            <w:tcBorders>
              <w:top w:val="single" w:sz="4" w:space="0" w:color="auto"/>
              <w:left w:val="single" w:sz="4" w:space="0" w:color="auto"/>
              <w:bottom w:val="single" w:sz="4" w:space="0" w:color="auto"/>
              <w:right w:val="single" w:sz="4" w:space="0" w:color="auto"/>
            </w:tcBorders>
            <w:hideMark/>
          </w:tcPr>
          <w:p w14:paraId="2D2492E4"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F240B5E" w14:textId="6026F68B" w:rsidR="00A24247" w:rsidRPr="00A24247" w:rsidRDefault="00A24247" w:rsidP="00906906">
            <w:pPr>
              <w:pStyle w:val="Paragraph"/>
              <w:spacing w:after="0" w:line="240" w:lineRule="auto"/>
              <w:rPr>
                <w:noProof/>
                <w:lang w:val="sk-SK"/>
              </w:rPr>
            </w:pPr>
            <w:r w:rsidRPr="00A24247">
              <w:rPr>
                <w:noProof/>
                <w:lang w:val="sk-SK"/>
              </w:rPr>
              <w:t>1,8-Monoanhydrid</w:t>
            </w:r>
            <w:r>
              <w:rPr>
                <w:noProof/>
                <w:lang w:val="sk-SK"/>
              </w:rPr>
              <w:t xml:space="preserve"> </w:t>
            </w:r>
            <w:r w:rsidRPr="00A24247">
              <w:rPr>
                <w:noProof/>
                <w:lang w:val="sk-SK"/>
              </w:rPr>
              <w:t>kyseliny 1,4,5,8-naftaléntetrakarboxylovej (CAS RN 52671-72-4)</w:t>
            </w:r>
          </w:p>
        </w:tc>
        <w:tc>
          <w:tcPr>
            <w:tcW w:w="0" w:type="auto"/>
            <w:tcBorders>
              <w:top w:val="single" w:sz="4" w:space="0" w:color="auto"/>
              <w:left w:val="single" w:sz="4" w:space="0" w:color="auto"/>
              <w:bottom w:val="single" w:sz="4" w:space="0" w:color="auto"/>
              <w:right w:val="single" w:sz="4" w:space="0" w:color="auto"/>
            </w:tcBorders>
            <w:hideMark/>
          </w:tcPr>
          <w:p w14:paraId="54D50D7B" w14:textId="326880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731D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3013C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0ED5F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C23DD6" w14:textId="77777777" w:rsidR="00A24247" w:rsidRPr="00A24247" w:rsidRDefault="00A24247" w:rsidP="00906906">
            <w:pPr>
              <w:pStyle w:val="Paragraph"/>
              <w:spacing w:after="0" w:line="240" w:lineRule="auto"/>
              <w:rPr>
                <w:noProof/>
                <w:lang w:val="sk-SK"/>
              </w:rPr>
            </w:pPr>
            <w:r w:rsidRPr="00A24247">
              <w:rPr>
                <w:noProof/>
                <w:lang w:val="sk-SK"/>
              </w:rPr>
              <w:t>0.6554</w:t>
            </w:r>
          </w:p>
        </w:tc>
        <w:tc>
          <w:tcPr>
            <w:tcW w:w="0" w:type="auto"/>
            <w:tcBorders>
              <w:top w:val="single" w:sz="4" w:space="0" w:color="auto"/>
              <w:left w:val="single" w:sz="4" w:space="0" w:color="auto"/>
              <w:bottom w:val="single" w:sz="4" w:space="0" w:color="auto"/>
              <w:right w:val="single" w:sz="4" w:space="0" w:color="auto"/>
            </w:tcBorders>
            <w:hideMark/>
          </w:tcPr>
          <w:p w14:paraId="1ACB0EE4" w14:textId="77777777" w:rsidR="00A24247" w:rsidRPr="00A24247" w:rsidRDefault="00A24247" w:rsidP="00906906">
            <w:pPr>
              <w:pStyle w:val="Paragraph"/>
              <w:spacing w:after="0" w:line="240" w:lineRule="auto"/>
              <w:jc w:val="right"/>
              <w:rPr>
                <w:noProof/>
                <w:lang w:val="sk-SK"/>
              </w:rPr>
            </w:pPr>
            <w:r w:rsidRPr="00A24247">
              <w:rPr>
                <w:noProof/>
                <w:lang w:val="sk-SK"/>
              </w:rPr>
              <w:t>ex 2917 39 95</w:t>
            </w:r>
          </w:p>
        </w:tc>
        <w:tc>
          <w:tcPr>
            <w:tcW w:w="0" w:type="auto"/>
            <w:tcBorders>
              <w:top w:val="single" w:sz="4" w:space="0" w:color="auto"/>
              <w:left w:val="single" w:sz="4" w:space="0" w:color="auto"/>
              <w:bottom w:val="single" w:sz="4" w:space="0" w:color="auto"/>
              <w:right w:val="single" w:sz="4" w:space="0" w:color="auto"/>
            </w:tcBorders>
            <w:hideMark/>
          </w:tcPr>
          <w:p w14:paraId="7B06F3A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4BD472C" w14:textId="77777777" w:rsidR="00A24247" w:rsidRPr="00A24247" w:rsidRDefault="00A24247" w:rsidP="00906906">
            <w:pPr>
              <w:pStyle w:val="Paragraph"/>
              <w:spacing w:after="0" w:line="240" w:lineRule="auto"/>
              <w:rPr>
                <w:noProof/>
                <w:lang w:val="sk-SK"/>
              </w:rPr>
            </w:pPr>
            <w:r w:rsidRPr="00A24247">
              <w:rPr>
                <w:noProof/>
                <w:lang w:val="sk-SK"/>
              </w:rPr>
              <w:t>Dianhydrid kyseliny perylén-3,4,9,10-tetrakarboxylovej (CAS RN 128-69-8)</w:t>
            </w:r>
          </w:p>
        </w:tc>
        <w:tc>
          <w:tcPr>
            <w:tcW w:w="0" w:type="auto"/>
            <w:tcBorders>
              <w:top w:val="single" w:sz="4" w:space="0" w:color="auto"/>
              <w:left w:val="single" w:sz="4" w:space="0" w:color="auto"/>
              <w:bottom w:val="single" w:sz="4" w:space="0" w:color="auto"/>
              <w:right w:val="single" w:sz="4" w:space="0" w:color="auto"/>
            </w:tcBorders>
            <w:hideMark/>
          </w:tcPr>
          <w:p w14:paraId="7C603B2C" w14:textId="166C70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CAFF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ABFBF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F3AF2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6C59D8" w14:textId="77777777" w:rsidR="00A24247" w:rsidRPr="00A24247" w:rsidRDefault="00A24247" w:rsidP="00906906">
            <w:pPr>
              <w:pStyle w:val="Paragraph"/>
              <w:spacing w:after="0" w:line="240" w:lineRule="auto"/>
              <w:rPr>
                <w:noProof/>
                <w:lang w:val="sk-SK"/>
              </w:rPr>
            </w:pPr>
            <w:r w:rsidRPr="00A24247">
              <w:rPr>
                <w:noProof/>
                <w:lang w:val="sk-SK"/>
              </w:rPr>
              <w:t>0.6366</w:t>
            </w:r>
          </w:p>
        </w:tc>
        <w:tc>
          <w:tcPr>
            <w:tcW w:w="0" w:type="auto"/>
            <w:tcBorders>
              <w:top w:val="single" w:sz="4" w:space="0" w:color="auto"/>
              <w:left w:val="single" w:sz="4" w:space="0" w:color="auto"/>
              <w:bottom w:val="single" w:sz="4" w:space="0" w:color="auto"/>
              <w:right w:val="single" w:sz="4" w:space="0" w:color="auto"/>
            </w:tcBorders>
            <w:hideMark/>
          </w:tcPr>
          <w:p w14:paraId="60BF7867" w14:textId="77777777" w:rsidR="00A24247" w:rsidRPr="00A24247" w:rsidRDefault="00A24247" w:rsidP="00906906">
            <w:pPr>
              <w:pStyle w:val="Paragraph"/>
              <w:spacing w:after="0" w:line="240" w:lineRule="auto"/>
              <w:jc w:val="right"/>
              <w:rPr>
                <w:noProof/>
                <w:lang w:val="sk-SK"/>
              </w:rPr>
            </w:pPr>
            <w:r w:rsidRPr="00A24247">
              <w:rPr>
                <w:noProof/>
                <w:lang w:val="sk-SK"/>
              </w:rPr>
              <w:t>ex 2918 19 30</w:t>
            </w:r>
          </w:p>
        </w:tc>
        <w:tc>
          <w:tcPr>
            <w:tcW w:w="0" w:type="auto"/>
            <w:tcBorders>
              <w:top w:val="single" w:sz="4" w:space="0" w:color="auto"/>
              <w:left w:val="single" w:sz="4" w:space="0" w:color="auto"/>
              <w:bottom w:val="single" w:sz="4" w:space="0" w:color="auto"/>
              <w:right w:val="single" w:sz="4" w:space="0" w:color="auto"/>
            </w:tcBorders>
            <w:hideMark/>
          </w:tcPr>
          <w:p w14:paraId="2C7AE57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1C16B69" w14:textId="77777777" w:rsidR="00A24247" w:rsidRPr="00A24247" w:rsidRDefault="00A24247" w:rsidP="00906906">
            <w:pPr>
              <w:pStyle w:val="Paragraph"/>
              <w:spacing w:after="0" w:line="240" w:lineRule="auto"/>
              <w:rPr>
                <w:noProof/>
                <w:lang w:val="sk-SK"/>
              </w:rPr>
            </w:pPr>
            <w:r w:rsidRPr="00A24247">
              <w:rPr>
                <w:noProof/>
                <w:lang w:val="sk-SK"/>
              </w:rPr>
              <w:t>Kyselina cholová (CAS RN 81-25-4)</w:t>
            </w:r>
          </w:p>
        </w:tc>
        <w:tc>
          <w:tcPr>
            <w:tcW w:w="0" w:type="auto"/>
            <w:tcBorders>
              <w:top w:val="single" w:sz="4" w:space="0" w:color="auto"/>
              <w:left w:val="single" w:sz="4" w:space="0" w:color="auto"/>
              <w:bottom w:val="single" w:sz="4" w:space="0" w:color="auto"/>
              <w:right w:val="single" w:sz="4" w:space="0" w:color="auto"/>
            </w:tcBorders>
            <w:hideMark/>
          </w:tcPr>
          <w:p w14:paraId="74424D92" w14:textId="639A463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A6BD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B6F75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8770B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6416AB" w14:textId="77777777" w:rsidR="00A24247" w:rsidRPr="00A24247" w:rsidRDefault="00A24247" w:rsidP="00906906">
            <w:pPr>
              <w:pStyle w:val="Paragraph"/>
              <w:spacing w:after="0" w:line="240" w:lineRule="auto"/>
              <w:rPr>
                <w:noProof/>
                <w:lang w:val="sk-SK"/>
              </w:rPr>
            </w:pPr>
            <w:r w:rsidRPr="00A24247">
              <w:rPr>
                <w:noProof/>
                <w:lang w:val="sk-SK"/>
              </w:rPr>
              <w:t>0.6367</w:t>
            </w:r>
          </w:p>
        </w:tc>
        <w:tc>
          <w:tcPr>
            <w:tcW w:w="0" w:type="auto"/>
            <w:tcBorders>
              <w:top w:val="single" w:sz="4" w:space="0" w:color="auto"/>
              <w:left w:val="single" w:sz="4" w:space="0" w:color="auto"/>
              <w:bottom w:val="single" w:sz="4" w:space="0" w:color="auto"/>
              <w:right w:val="single" w:sz="4" w:space="0" w:color="auto"/>
            </w:tcBorders>
            <w:hideMark/>
          </w:tcPr>
          <w:p w14:paraId="01C6580B" w14:textId="77777777" w:rsidR="00A24247" w:rsidRPr="00A24247" w:rsidRDefault="00A24247" w:rsidP="00906906">
            <w:pPr>
              <w:pStyle w:val="Paragraph"/>
              <w:spacing w:after="0" w:line="240" w:lineRule="auto"/>
              <w:jc w:val="right"/>
              <w:rPr>
                <w:noProof/>
                <w:lang w:val="sk-SK"/>
              </w:rPr>
            </w:pPr>
            <w:r w:rsidRPr="00A24247">
              <w:rPr>
                <w:noProof/>
                <w:lang w:val="sk-SK"/>
              </w:rPr>
              <w:t>ex 2918 19 30</w:t>
            </w:r>
          </w:p>
        </w:tc>
        <w:tc>
          <w:tcPr>
            <w:tcW w:w="0" w:type="auto"/>
            <w:tcBorders>
              <w:top w:val="single" w:sz="4" w:space="0" w:color="auto"/>
              <w:left w:val="single" w:sz="4" w:space="0" w:color="auto"/>
              <w:bottom w:val="single" w:sz="4" w:space="0" w:color="auto"/>
              <w:right w:val="single" w:sz="4" w:space="0" w:color="auto"/>
            </w:tcBorders>
            <w:hideMark/>
          </w:tcPr>
          <w:p w14:paraId="312C612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E97259B" w14:textId="77777777" w:rsidR="00A24247" w:rsidRPr="00A24247" w:rsidRDefault="00A24247" w:rsidP="00906906">
            <w:pPr>
              <w:pStyle w:val="Paragraph"/>
              <w:spacing w:after="0" w:line="240" w:lineRule="auto"/>
              <w:rPr>
                <w:noProof/>
                <w:lang w:val="sk-SK"/>
              </w:rPr>
            </w:pPr>
            <w:r w:rsidRPr="00A24247">
              <w:rPr>
                <w:noProof/>
                <w:lang w:val="sk-SK"/>
              </w:rPr>
              <w:t>Kyselina 3-α,12-α-dihydroxy-5-β-24-cholanová (kyselina deoxycholová) (CAS RN 83-44-3)</w:t>
            </w:r>
          </w:p>
        </w:tc>
        <w:tc>
          <w:tcPr>
            <w:tcW w:w="0" w:type="auto"/>
            <w:tcBorders>
              <w:top w:val="single" w:sz="4" w:space="0" w:color="auto"/>
              <w:left w:val="single" w:sz="4" w:space="0" w:color="auto"/>
              <w:bottom w:val="single" w:sz="4" w:space="0" w:color="auto"/>
              <w:right w:val="single" w:sz="4" w:space="0" w:color="auto"/>
            </w:tcBorders>
            <w:hideMark/>
          </w:tcPr>
          <w:p w14:paraId="578A6407" w14:textId="6AE5AE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2C4D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AB520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04E63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0C537F" w14:textId="77777777" w:rsidR="00A24247" w:rsidRPr="00A24247" w:rsidRDefault="00A24247" w:rsidP="00906906">
            <w:pPr>
              <w:pStyle w:val="Paragraph"/>
              <w:spacing w:after="0" w:line="240" w:lineRule="auto"/>
              <w:rPr>
                <w:noProof/>
                <w:lang w:val="sk-SK"/>
              </w:rPr>
            </w:pPr>
            <w:r w:rsidRPr="00A24247">
              <w:rPr>
                <w:noProof/>
                <w:lang w:val="sk-SK"/>
              </w:rPr>
              <w:t>0.2950</w:t>
            </w:r>
          </w:p>
        </w:tc>
        <w:tc>
          <w:tcPr>
            <w:tcW w:w="0" w:type="auto"/>
            <w:tcBorders>
              <w:top w:val="single" w:sz="4" w:space="0" w:color="auto"/>
              <w:left w:val="single" w:sz="4" w:space="0" w:color="auto"/>
              <w:bottom w:val="single" w:sz="4" w:space="0" w:color="auto"/>
              <w:right w:val="single" w:sz="4" w:space="0" w:color="auto"/>
            </w:tcBorders>
            <w:hideMark/>
          </w:tcPr>
          <w:p w14:paraId="35EC066E" w14:textId="77777777" w:rsidR="00A24247" w:rsidRPr="00A24247" w:rsidRDefault="00A24247" w:rsidP="00906906">
            <w:pPr>
              <w:pStyle w:val="Paragraph"/>
              <w:spacing w:after="0" w:line="240" w:lineRule="auto"/>
              <w:jc w:val="right"/>
              <w:rPr>
                <w:noProof/>
                <w:lang w:val="sk-SK"/>
              </w:rPr>
            </w:pPr>
            <w:r w:rsidRPr="00A24247">
              <w:rPr>
                <w:noProof/>
                <w:lang w:val="sk-SK"/>
              </w:rPr>
              <w:t>ex 2918 19 98</w:t>
            </w:r>
          </w:p>
        </w:tc>
        <w:tc>
          <w:tcPr>
            <w:tcW w:w="0" w:type="auto"/>
            <w:tcBorders>
              <w:top w:val="single" w:sz="4" w:space="0" w:color="auto"/>
              <w:left w:val="single" w:sz="4" w:space="0" w:color="auto"/>
              <w:bottom w:val="single" w:sz="4" w:space="0" w:color="auto"/>
              <w:right w:val="single" w:sz="4" w:space="0" w:color="auto"/>
            </w:tcBorders>
            <w:hideMark/>
          </w:tcPr>
          <w:p w14:paraId="3ABF74E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DF41AE1" w14:textId="77777777" w:rsidR="00A24247" w:rsidRPr="00A24247" w:rsidRDefault="00A24247" w:rsidP="00906906">
            <w:pPr>
              <w:pStyle w:val="Paragraph"/>
              <w:spacing w:after="0" w:line="240" w:lineRule="auto"/>
              <w:rPr>
                <w:noProof/>
                <w:lang w:val="sk-SK"/>
              </w:rPr>
            </w:pPr>
            <w:r w:rsidRPr="00A24247">
              <w:rPr>
                <w:noProof/>
                <w:lang w:val="sk-SK"/>
              </w:rPr>
              <w:t>Kyselina L-jablčná (CAS RN 97-67-6)</w:t>
            </w:r>
          </w:p>
        </w:tc>
        <w:tc>
          <w:tcPr>
            <w:tcW w:w="0" w:type="auto"/>
            <w:tcBorders>
              <w:top w:val="single" w:sz="4" w:space="0" w:color="auto"/>
              <w:left w:val="single" w:sz="4" w:space="0" w:color="auto"/>
              <w:bottom w:val="single" w:sz="4" w:space="0" w:color="auto"/>
              <w:right w:val="single" w:sz="4" w:space="0" w:color="auto"/>
            </w:tcBorders>
            <w:hideMark/>
          </w:tcPr>
          <w:p w14:paraId="78B81196" w14:textId="5D590E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879E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CEF9B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8BB06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43826C" w14:textId="77777777" w:rsidR="00A24247" w:rsidRPr="00A24247" w:rsidRDefault="00A24247" w:rsidP="00906906">
            <w:pPr>
              <w:pStyle w:val="Paragraph"/>
              <w:spacing w:after="0" w:line="240" w:lineRule="auto"/>
              <w:rPr>
                <w:noProof/>
                <w:lang w:val="sk-SK"/>
              </w:rPr>
            </w:pPr>
            <w:r w:rsidRPr="00A24247">
              <w:rPr>
                <w:noProof/>
                <w:lang w:val="sk-SK"/>
              </w:rPr>
              <w:t>0.7702</w:t>
            </w:r>
          </w:p>
        </w:tc>
        <w:tc>
          <w:tcPr>
            <w:tcW w:w="0" w:type="auto"/>
            <w:tcBorders>
              <w:top w:val="single" w:sz="4" w:space="0" w:color="auto"/>
              <w:left w:val="single" w:sz="4" w:space="0" w:color="auto"/>
              <w:bottom w:val="single" w:sz="4" w:space="0" w:color="auto"/>
              <w:right w:val="single" w:sz="4" w:space="0" w:color="auto"/>
            </w:tcBorders>
            <w:hideMark/>
          </w:tcPr>
          <w:p w14:paraId="2AEF24BB" w14:textId="77777777" w:rsidR="00A24247" w:rsidRPr="00A24247" w:rsidRDefault="00A24247" w:rsidP="00906906">
            <w:pPr>
              <w:pStyle w:val="Paragraph"/>
              <w:spacing w:after="0" w:line="240" w:lineRule="auto"/>
              <w:jc w:val="right"/>
              <w:rPr>
                <w:noProof/>
                <w:lang w:val="sk-SK"/>
              </w:rPr>
            </w:pPr>
            <w:r w:rsidRPr="00A24247">
              <w:rPr>
                <w:noProof/>
                <w:lang w:val="sk-SK"/>
              </w:rPr>
              <w:t>ex 2918 19 98</w:t>
            </w:r>
          </w:p>
        </w:tc>
        <w:tc>
          <w:tcPr>
            <w:tcW w:w="0" w:type="auto"/>
            <w:tcBorders>
              <w:top w:val="single" w:sz="4" w:space="0" w:color="auto"/>
              <w:left w:val="single" w:sz="4" w:space="0" w:color="auto"/>
              <w:bottom w:val="single" w:sz="4" w:space="0" w:color="auto"/>
              <w:right w:val="single" w:sz="4" w:space="0" w:color="auto"/>
            </w:tcBorders>
            <w:hideMark/>
          </w:tcPr>
          <w:p w14:paraId="3360D5F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4FCB813" w14:textId="77777777" w:rsidR="00A24247" w:rsidRPr="00A24247" w:rsidRDefault="00A24247" w:rsidP="00906906">
            <w:pPr>
              <w:pStyle w:val="Paragraph"/>
              <w:spacing w:after="0" w:line="240" w:lineRule="auto"/>
              <w:rPr>
                <w:noProof/>
                <w:lang w:val="sk-SK"/>
              </w:rPr>
            </w:pPr>
            <w:r w:rsidRPr="00A24247">
              <w:rPr>
                <w:noProof/>
                <w:lang w:val="sk-SK"/>
              </w:rPr>
              <w:t>Etyl 1-hydroxycyklopentánkarboxylát (CAS RN 41248-23-1)</w:t>
            </w:r>
          </w:p>
        </w:tc>
        <w:tc>
          <w:tcPr>
            <w:tcW w:w="0" w:type="auto"/>
            <w:tcBorders>
              <w:top w:val="single" w:sz="4" w:space="0" w:color="auto"/>
              <w:left w:val="single" w:sz="4" w:space="0" w:color="auto"/>
              <w:bottom w:val="single" w:sz="4" w:space="0" w:color="auto"/>
              <w:right w:val="single" w:sz="4" w:space="0" w:color="auto"/>
            </w:tcBorders>
            <w:hideMark/>
          </w:tcPr>
          <w:p w14:paraId="0E2E80DB" w14:textId="07F1DC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11FD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41287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FF896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F6F91C" w14:textId="77777777" w:rsidR="00A24247" w:rsidRPr="00A24247" w:rsidRDefault="00A24247" w:rsidP="00906906">
            <w:pPr>
              <w:pStyle w:val="Paragraph"/>
              <w:spacing w:after="0" w:line="240" w:lineRule="auto"/>
              <w:rPr>
                <w:noProof/>
                <w:lang w:val="sk-SK"/>
              </w:rPr>
            </w:pPr>
            <w:r w:rsidRPr="00A24247">
              <w:rPr>
                <w:noProof/>
                <w:lang w:val="sk-SK"/>
              </w:rPr>
              <w:t>0.7703</w:t>
            </w:r>
          </w:p>
        </w:tc>
        <w:tc>
          <w:tcPr>
            <w:tcW w:w="0" w:type="auto"/>
            <w:tcBorders>
              <w:top w:val="single" w:sz="4" w:space="0" w:color="auto"/>
              <w:left w:val="single" w:sz="4" w:space="0" w:color="auto"/>
              <w:bottom w:val="single" w:sz="4" w:space="0" w:color="auto"/>
              <w:right w:val="single" w:sz="4" w:space="0" w:color="auto"/>
            </w:tcBorders>
            <w:hideMark/>
          </w:tcPr>
          <w:p w14:paraId="62BF6F40" w14:textId="77777777" w:rsidR="00A24247" w:rsidRPr="00A24247" w:rsidRDefault="00A24247" w:rsidP="00906906">
            <w:pPr>
              <w:pStyle w:val="Paragraph"/>
              <w:spacing w:after="0" w:line="240" w:lineRule="auto"/>
              <w:jc w:val="right"/>
              <w:rPr>
                <w:noProof/>
                <w:lang w:val="sk-SK"/>
              </w:rPr>
            </w:pPr>
            <w:r w:rsidRPr="00A24247">
              <w:rPr>
                <w:noProof/>
                <w:lang w:val="sk-SK"/>
              </w:rPr>
              <w:t>ex 2918 19 98</w:t>
            </w:r>
          </w:p>
        </w:tc>
        <w:tc>
          <w:tcPr>
            <w:tcW w:w="0" w:type="auto"/>
            <w:tcBorders>
              <w:top w:val="single" w:sz="4" w:space="0" w:color="auto"/>
              <w:left w:val="single" w:sz="4" w:space="0" w:color="auto"/>
              <w:bottom w:val="single" w:sz="4" w:space="0" w:color="auto"/>
              <w:right w:val="single" w:sz="4" w:space="0" w:color="auto"/>
            </w:tcBorders>
            <w:hideMark/>
          </w:tcPr>
          <w:p w14:paraId="651BE06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97D0724" w14:textId="77777777" w:rsidR="00A24247" w:rsidRPr="00A24247" w:rsidRDefault="00A24247" w:rsidP="00906906">
            <w:pPr>
              <w:pStyle w:val="Paragraph"/>
              <w:spacing w:after="0" w:line="240" w:lineRule="auto"/>
              <w:rPr>
                <w:noProof/>
                <w:lang w:val="sk-SK"/>
              </w:rPr>
            </w:pPr>
            <w:r w:rsidRPr="00A24247">
              <w:rPr>
                <w:noProof/>
                <w:lang w:val="sk-SK"/>
              </w:rPr>
              <w:t>Etyl-1-hydroxycyklohexánkarboxylát (CAS RN 1127-01-1)</w:t>
            </w:r>
          </w:p>
        </w:tc>
        <w:tc>
          <w:tcPr>
            <w:tcW w:w="0" w:type="auto"/>
            <w:tcBorders>
              <w:top w:val="single" w:sz="4" w:space="0" w:color="auto"/>
              <w:left w:val="single" w:sz="4" w:space="0" w:color="auto"/>
              <w:bottom w:val="single" w:sz="4" w:space="0" w:color="auto"/>
              <w:right w:val="single" w:sz="4" w:space="0" w:color="auto"/>
            </w:tcBorders>
            <w:hideMark/>
          </w:tcPr>
          <w:p w14:paraId="4C87D89A" w14:textId="12ACD0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8D74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C587D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EF76B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BEE915" w14:textId="77777777" w:rsidR="00A24247" w:rsidRPr="00A24247" w:rsidRDefault="00A24247" w:rsidP="00906906">
            <w:pPr>
              <w:pStyle w:val="Paragraph"/>
              <w:spacing w:after="0" w:line="240" w:lineRule="auto"/>
              <w:rPr>
                <w:noProof/>
                <w:lang w:val="sk-SK"/>
              </w:rPr>
            </w:pPr>
            <w:r w:rsidRPr="00A24247">
              <w:rPr>
                <w:noProof/>
                <w:lang w:val="sk-SK"/>
              </w:rPr>
              <w:t>0.7907</w:t>
            </w:r>
          </w:p>
        </w:tc>
        <w:tc>
          <w:tcPr>
            <w:tcW w:w="0" w:type="auto"/>
            <w:tcBorders>
              <w:top w:val="single" w:sz="4" w:space="0" w:color="auto"/>
              <w:left w:val="single" w:sz="4" w:space="0" w:color="auto"/>
              <w:bottom w:val="single" w:sz="4" w:space="0" w:color="auto"/>
              <w:right w:val="single" w:sz="4" w:space="0" w:color="auto"/>
            </w:tcBorders>
            <w:hideMark/>
          </w:tcPr>
          <w:p w14:paraId="4D008898" w14:textId="77777777" w:rsidR="00A24247" w:rsidRPr="00A24247" w:rsidRDefault="00A24247" w:rsidP="00906906">
            <w:pPr>
              <w:pStyle w:val="Paragraph"/>
              <w:spacing w:after="0" w:line="240" w:lineRule="auto"/>
              <w:jc w:val="right"/>
              <w:rPr>
                <w:noProof/>
                <w:lang w:val="sk-SK"/>
              </w:rPr>
            </w:pPr>
            <w:r w:rsidRPr="00A24247">
              <w:rPr>
                <w:noProof/>
                <w:lang w:val="sk-SK"/>
              </w:rPr>
              <w:t>ex 2918 19 98</w:t>
            </w:r>
          </w:p>
        </w:tc>
        <w:tc>
          <w:tcPr>
            <w:tcW w:w="0" w:type="auto"/>
            <w:tcBorders>
              <w:top w:val="single" w:sz="4" w:space="0" w:color="auto"/>
              <w:left w:val="single" w:sz="4" w:space="0" w:color="auto"/>
              <w:bottom w:val="single" w:sz="4" w:space="0" w:color="auto"/>
              <w:right w:val="single" w:sz="4" w:space="0" w:color="auto"/>
            </w:tcBorders>
            <w:hideMark/>
          </w:tcPr>
          <w:p w14:paraId="28851160"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AD497C3" w14:textId="39F9A3DC" w:rsidR="00730589" w:rsidRDefault="00A24247" w:rsidP="00906906">
            <w:pPr>
              <w:pStyle w:val="Paragraph"/>
              <w:spacing w:after="0" w:line="240" w:lineRule="auto"/>
              <w:rPr>
                <w:noProof/>
                <w:lang w:val="sk-SK"/>
              </w:rPr>
            </w:pPr>
            <w:r w:rsidRPr="00A24247">
              <w:rPr>
                <w:noProof/>
                <w:lang w:val="sk-SK"/>
              </w:rPr>
              <w:t>Kyselina 12-hydroxyoktadekánová (CAS RN 106-14-9)</w:t>
            </w:r>
            <w:r w:rsidR="00730589">
              <w:rPr>
                <w:noProof/>
                <w:lang w:val="sk-SK"/>
              </w:rPr>
              <w:t xml:space="preserve"> s </w:t>
            </w:r>
            <w:r w:rsidRPr="00A24247">
              <w:rPr>
                <w:noProof/>
                <w:lang w:val="sk-SK"/>
              </w:rPr>
              <w:t>čistotou 90</w:t>
            </w:r>
            <w:r>
              <w:rPr>
                <w:noProof/>
                <w:lang w:val="sk-SK"/>
              </w:rPr>
              <w:t> %</w:t>
            </w:r>
            <w:r w:rsidRPr="00A24247">
              <w:rPr>
                <w:noProof/>
                <w:lang w:val="sk-SK"/>
              </w:rPr>
              <w:t xml:space="preserve"> alebo viac na výrobu esterov kyseliny polyglycerín-poly-12-hydroxyoktadekánovej</w:t>
            </w:r>
          </w:p>
          <w:p w14:paraId="3BB1A684" w14:textId="014F509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94DE767" w14:textId="7094A90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B31E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B55E8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DCA08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F1871A" w14:textId="77777777" w:rsidR="00A24247" w:rsidRPr="00A24247" w:rsidRDefault="00A24247" w:rsidP="00906906">
            <w:pPr>
              <w:pStyle w:val="Paragraph"/>
              <w:spacing w:after="0" w:line="240" w:lineRule="auto"/>
              <w:rPr>
                <w:noProof/>
                <w:lang w:val="sk-SK"/>
              </w:rPr>
            </w:pPr>
            <w:r w:rsidRPr="00A24247">
              <w:rPr>
                <w:noProof/>
                <w:lang w:val="sk-SK"/>
              </w:rPr>
              <w:t>0.8044</w:t>
            </w:r>
          </w:p>
        </w:tc>
        <w:tc>
          <w:tcPr>
            <w:tcW w:w="0" w:type="auto"/>
            <w:tcBorders>
              <w:top w:val="single" w:sz="4" w:space="0" w:color="auto"/>
              <w:left w:val="single" w:sz="4" w:space="0" w:color="auto"/>
              <w:bottom w:val="single" w:sz="4" w:space="0" w:color="auto"/>
              <w:right w:val="single" w:sz="4" w:space="0" w:color="auto"/>
            </w:tcBorders>
            <w:hideMark/>
          </w:tcPr>
          <w:p w14:paraId="30D8C26B" w14:textId="77777777" w:rsidR="00A24247" w:rsidRPr="00A24247" w:rsidRDefault="00A24247" w:rsidP="00906906">
            <w:pPr>
              <w:pStyle w:val="Paragraph"/>
              <w:spacing w:after="0" w:line="240" w:lineRule="auto"/>
              <w:jc w:val="right"/>
              <w:rPr>
                <w:noProof/>
                <w:lang w:val="sk-SK"/>
              </w:rPr>
            </w:pPr>
            <w:r w:rsidRPr="00A24247">
              <w:rPr>
                <w:noProof/>
                <w:lang w:val="sk-SK"/>
              </w:rPr>
              <w:t>ex 2918 19 98</w:t>
            </w:r>
          </w:p>
        </w:tc>
        <w:tc>
          <w:tcPr>
            <w:tcW w:w="0" w:type="auto"/>
            <w:tcBorders>
              <w:top w:val="single" w:sz="4" w:space="0" w:color="auto"/>
              <w:left w:val="single" w:sz="4" w:space="0" w:color="auto"/>
              <w:bottom w:val="single" w:sz="4" w:space="0" w:color="auto"/>
              <w:right w:val="single" w:sz="4" w:space="0" w:color="auto"/>
            </w:tcBorders>
            <w:hideMark/>
          </w:tcPr>
          <w:p w14:paraId="06A751C6"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BF8D6AB" w14:textId="34ABEF5A" w:rsidR="00A24247" w:rsidRPr="00A24247" w:rsidRDefault="00A24247" w:rsidP="00906906">
            <w:pPr>
              <w:pStyle w:val="Paragraph"/>
              <w:spacing w:after="0" w:line="240" w:lineRule="auto"/>
              <w:rPr>
                <w:noProof/>
                <w:lang w:val="sk-SK"/>
              </w:rPr>
            </w:pPr>
            <w:r w:rsidRPr="00A24247">
              <w:rPr>
                <w:i/>
                <w:iCs/>
                <w:noProof/>
                <w:lang w:val="sk-SK"/>
              </w:rPr>
              <w:t>(R)-terc</w:t>
            </w:r>
            <w:r w:rsidRPr="00A24247">
              <w:rPr>
                <w:noProof/>
                <w:lang w:val="sk-SK"/>
              </w:rPr>
              <w:t>-butyl 2'-(1-hydroxyetyl)-3-metyl-[1,1'-bifenyl]-4-karboxylát (CAS RN 1246560-92-8)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45051BC" w14:textId="1F608D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5C7D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49659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C8013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C43340" w14:textId="77777777" w:rsidR="00A24247" w:rsidRPr="00A24247" w:rsidRDefault="00A24247" w:rsidP="00906906">
            <w:pPr>
              <w:pStyle w:val="Paragraph"/>
              <w:spacing w:after="0" w:line="240" w:lineRule="auto"/>
              <w:rPr>
                <w:noProof/>
                <w:lang w:val="sk-SK"/>
              </w:rPr>
            </w:pPr>
            <w:r w:rsidRPr="00A24247">
              <w:rPr>
                <w:noProof/>
                <w:lang w:val="sk-SK"/>
              </w:rPr>
              <w:t>0.3637</w:t>
            </w:r>
          </w:p>
        </w:tc>
        <w:tc>
          <w:tcPr>
            <w:tcW w:w="0" w:type="auto"/>
            <w:tcBorders>
              <w:top w:val="single" w:sz="4" w:space="0" w:color="auto"/>
              <w:left w:val="single" w:sz="4" w:space="0" w:color="auto"/>
              <w:bottom w:val="single" w:sz="4" w:space="0" w:color="auto"/>
              <w:right w:val="single" w:sz="4" w:space="0" w:color="auto"/>
            </w:tcBorders>
            <w:hideMark/>
          </w:tcPr>
          <w:p w14:paraId="43EEF3F8" w14:textId="77777777" w:rsidR="00A24247" w:rsidRPr="00A24247" w:rsidRDefault="00A24247" w:rsidP="00906906">
            <w:pPr>
              <w:pStyle w:val="Paragraph"/>
              <w:spacing w:after="0" w:line="240" w:lineRule="auto"/>
              <w:jc w:val="right"/>
              <w:rPr>
                <w:noProof/>
                <w:lang w:val="sk-SK"/>
              </w:rPr>
            </w:pPr>
            <w:r w:rsidRPr="00A24247">
              <w:rPr>
                <w:noProof/>
                <w:lang w:val="sk-SK"/>
              </w:rPr>
              <w:t>ex 2918 29 00</w:t>
            </w:r>
          </w:p>
        </w:tc>
        <w:tc>
          <w:tcPr>
            <w:tcW w:w="0" w:type="auto"/>
            <w:tcBorders>
              <w:top w:val="single" w:sz="4" w:space="0" w:color="auto"/>
              <w:left w:val="single" w:sz="4" w:space="0" w:color="auto"/>
              <w:bottom w:val="single" w:sz="4" w:space="0" w:color="auto"/>
              <w:right w:val="single" w:sz="4" w:space="0" w:color="auto"/>
            </w:tcBorders>
            <w:hideMark/>
          </w:tcPr>
          <w:p w14:paraId="4112432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4A691F1" w14:textId="77777777" w:rsidR="00A24247" w:rsidRPr="00A24247" w:rsidRDefault="00A24247" w:rsidP="00906906">
            <w:pPr>
              <w:pStyle w:val="Paragraph"/>
              <w:spacing w:after="0" w:line="240" w:lineRule="auto"/>
              <w:rPr>
                <w:noProof/>
                <w:lang w:val="sk-SK"/>
              </w:rPr>
            </w:pPr>
            <w:r w:rsidRPr="00A24247">
              <w:rPr>
                <w:noProof/>
                <w:lang w:val="sk-SK"/>
              </w:rPr>
              <w:t>Kyseliny monohydroxynaftoové</w:t>
            </w:r>
          </w:p>
        </w:tc>
        <w:tc>
          <w:tcPr>
            <w:tcW w:w="0" w:type="auto"/>
            <w:tcBorders>
              <w:top w:val="single" w:sz="4" w:space="0" w:color="auto"/>
              <w:left w:val="single" w:sz="4" w:space="0" w:color="auto"/>
              <w:bottom w:val="single" w:sz="4" w:space="0" w:color="auto"/>
              <w:right w:val="single" w:sz="4" w:space="0" w:color="auto"/>
            </w:tcBorders>
            <w:hideMark/>
          </w:tcPr>
          <w:p w14:paraId="3539D0E6" w14:textId="0BD62A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0FD5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75065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49349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87C9B9" w14:textId="77777777" w:rsidR="00A24247" w:rsidRPr="00A24247" w:rsidRDefault="00A24247" w:rsidP="00906906">
            <w:pPr>
              <w:pStyle w:val="Paragraph"/>
              <w:spacing w:after="0" w:line="240" w:lineRule="auto"/>
              <w:rPr>
                <w:noProof/>
                <w:lang w:val="sk-SK"/>
              </w:rPr>
            </w:pPr>
            <w:r w:rsidRPr="00A24247">
              <w:rPr>
                <w:noProof/>
                <w:lang w:val="sk-SK"/>
              </w:rPr>
              <w:t>0.5781</w:t>
            </w:r>
          </w:p>
        </w:tc>
        <w:tc>
          <w:tcPr>
            <w:tcW w:w="0" w:type="auto"/>
            <w:tcBorders>
              <w:top w:val="single" w:sz="4" w:space="0" w:color="auto"/>
              <w:left w:val="single" w:sz="4" w:space="0" w:color="auto"/>
              <w:bottom w:val="single" w:sz="4" w:space="0" w:color="auto"/>
              <w:right w:val="single" w:sz="4" w:space="0" w:color="auto"/>
            </w:tcBorders>
            <w:hideMark/>
          </w:tcPr>
          <w:p w14:paraId="1C52AB61" w14:textId="77777777" w:rsidR="00A24247" w:rsidRPr="00A24247" w:rsidRDefault="00A24247" w:rsidP="00906906">
            <w:pPr>
              <w:pStyle w:val="Paragraph"/>
              <w:spacing w:after="0" w:line="240" w:lineRule="auto"/>
              <w:jc w:val="right"/>
              <w:rPr>
                <w:noProof/>
                <w:lang w:val="sk-SK"/>
              </w:rPr>
            </w:pPr>
            <w:r w:rsidRPr="00A24247">
              <w:rPr>
                <w:noProof/>
                <w:lang w:val="sk-SK"/>
              </w:rPr>
              <w:t>ex 2918 29 00</w:t>
            </w:r>
          </w:p>
        </w:tc>
        <w:tc>
          <w:tcPr>
            <w:tcW w:w="0" w:type="auto"/>
            <w:tcBorders>
              <w:top w:val="single" w:sz="4" w:space="0" w:color="auto"/>
              <w:left w:val="single" w:sz="4" w:space="0" w:color="auto"/>
              <w:bottom w:val="single" w:sz="4" w:space="0" w:color="auto"/>
              <w:right w:val="single" w:sz="4" w:space="0" w:color="auto"/>
            </w:tcBorders>
            <w:hideMark/>
          </w:tcPr>
          <w:p w14:paraId="2A8574AB"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CD98216" w14:textId="77777777" w:rsidR="00A24247" w:rsidRPr="00A24247" w:rsidRDefault="00A24247" w:rsidP="00906906">
            <w:pPr>
              <w:pStyle w:val="Paragraph"/>
              <w:spacing w:after="0" w:line="240" w:lineRule="auto"/>
              <w:rPr>
                <w:noProof/>
                <w:lang w:val="sk-SK"/>
              </w:rPr>
            </w:pPr>
            <w:r w:rsidRPr="00A24247">
              <w:rPr>
                <w:noProof/>
                <w:lang w:val="sk-SK"/>
              </w:rPr>
              <w:t>Propyl-3,4,5-trihydroxybenzoát (CAS RN 121-79-9)</w:t>
            </w:r>
          </w:p>
        </w:tc>
        <w:tc>
          <w:tcPr>
            <w:tcW w:w="0" w:type="auto"/>
            <w:tcBorders>
              <w:top w:val="single" w:sz="4" w:space="0" w:color="auto"/>
              <w:left w:val="single" w:sz="4" w:space="0" w:color="auto"/>
              <w:bottom w:val="single" w:sz="4" w:space="0" w:color="auto"/>
              <w:right w:val="single" w:sz="4" w:space="0" w:color="auto"/>
            </w:tcBorders>
            <w:hideMark/>
          </w:tcPr>
          <w:p w14:paraId="1F606827" w14:textId="3AEE46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8851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B2F5F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1007E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6EA08D" w14:textId="77777777" w:rsidR="00A24247" w:rsidRPr="00A24247" w:rsidRDefault="00A24247" w:rsidP="00906906">
            <w:pPr>
              <w:pStyle w:val="Paragraph"/>
              <w:spacing w:after="0" w:line="240" w:lineRule="auto"/>
              <w:rPr>
                <w:noProof/>
                <w:lang w:val="sk-SK"/>
              </w:rPr>
            </w:pPr>
            <w:r w:rsidRPr="00A24247">
              <w:rPr>
                <w:noProof/>
                <w:lang w:val="sk-SK"/>
              </w:rPr>
              <w:t>0.8008</w:t>
            </w:r>
          </w:p>
        </w:tc>
        <w:tc>
          <w:tcPr>
            <w:tcW w:w="0" w:type="auto"/>
            <w:tcBorders>
              <w:top w:val="single" w:sz="4" w:space="0" w:color="auto"/>
              <w:left w:val="single" w:sz="4" w:space="0" w:color="auto"/>
              <w:bottom w:val="single" w:sz="4" w:space="0" w:color="auto"/>
              <w:right w:val="single" w:sz="4" w:space="0" w:color="auto"/>
            </w:tcBorders>
            <w:hideMark/>
          </w:tcPr>
          <w:p w14:paraId="4C121BD0" w14:textId="77777777" w:rsidR="00A24247" w:rsidRPr="00A24247" w:rsidRDefault="00A24247" w:rsidP="00906906">
            <w:pPr>
              <w:pStyle w:val="Paragraph"/>
              <w:spacing w:after="0" w:line="240" w:lineRule="auto"/>
              <w:jc w:val="right"/>
              <w:rPr>
                <w:noProof/>
                <w:lang w:val="sk-SK"/>
              </w:rPr>
            </w:pPr>
            <w:r w:rsidRPr="00A24247">
              <w:rPr>
                <w:noProof/>
                <w:lang w:val="sk-SK"/>
              </w:rPr>
              <w:t>ex 2918 29 00</w:t>
            </w:r>
          </w:p>
        </w:tc>
        <w:tc>
          <w:tcPr>
            <w:tcW w:w="0" w:type="auto"/>
            <w:tcBorders>
              <w:top w:val="single" w:sz="4" w:space="0" w:color="auto"/>
              <w:left w:val="single" w:sz="4" w:space="0" w:color="auto"/>
              <w:bottom w:val="single" w:sz="4" w:space="0" w:color="auto"/>
              <w:right w:val="single" w:sz="4" w:space="0" w:color="auto"/>
            </w:tcBorders>
            <w:hideMark/>
          </w:tcPr>
          <w:p w14:paraId="6DC1C53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DB6BF58" w14:textId="7794E230" w:rsidR="00A24247" w:rsidRPr="00A24247" w:rsidRDefault="00A24247" w:rsidP="00906906">
            <w:pPr>
              <w:pStyle w:val="Paragraph"/>
              <w:spacing w:after="0" w:line="240" w:lineRule="auto"/>
              <w:rPr>
                <w:noProof/>
                <w:lang w:val="sk-SK"/>
              </w:rPr>
            </w:pPr>
            <w:r w:rsidRPr="00A24247">
              <w:rPr>
                <w:noProof/>
                <w:lang w:val="sk-SK"/>
              </w:rPr>
              <w:t>Kyselina 3-hydroxy-4-nitrobenzoová (CAS RN 619-14-7)</w:t>
            </w:r>
            <w:r w:rsidR="00730589">
              <w:rPr>
                <w:noProof/>
                <w:lang w:val="sk-SK"/>
              </w:rPr>
              <w:t xml:space="preserve"> s </w:t>
            </w:r>
            <w:r w:rsidRPr="00A24247">
              <w:rPr>
                <w:noProof/>
                <w:lang w:val="sk-SK"/>
              </w:rPr>
              <w:t>čistotou viac ako 96,5 hmotnostného</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D76504" w14:textId="712F81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4B20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23C9C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CA279E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03EE52" w14:textId="77777777" w:rsidR="00A24247" w:rsidRPr="00A24247" w:rsidRDefault="00A24247" w:rsidP="00906906">
            <w:pPr>
              <w:pStyle w:val="Paragraph"/>
              <w:spacing w:after="0" w:line="240" w:lineRule="auto"/>
              <w:rPr>
                <w:noProof/>
                <w:lang w:val="sk-SK"/>
              </w:rPr>
            </w:pPr>
            <w:r w:rsidRPr="00A24247">
              <w:rPr>
                <w:noProof/>
                <w:lang w:val="sk-SK"/>
              </w:rPr>
              <w:t>0.3638</w:t>
            </w:r>
          </w:p>
        </w:tc>
        <w:tc>
          <w:tcPr>
            <w:tcW w:w="0" w:type="auto"/>
            <w:tcBorders>
              <w:top w:val="single" w:sz="4" w:space="0" w:color="auto"/>
              <w:left w:val="single" w:sz="4" w:space="0" w:color="auto"/>
              <w:bottom w:val="single" w:sz="4" w:space="0" w:color="auto"/>
              <w:right w:val="single" w:sz="4" w:space="0" w:color="auto"/>
            </w:tcBorders>
            <w:hideMark/>
          </w:tcPr>
          <w:p w14:paraId="20DA8673" w14:textId="77777777" w:rsidR="00A24247" w:rsidRPr="00A24247" w:rsidRDefault="00A24247" w:rsidP="00906906">
            <w:pPr>
              <w:pStyle w:val="Paragraph"/>
              <w:spacing w:after="0" w:line="240" w:lineRule="auto"/>
              <w:jc w:val="right"/>
              <w:rPr>
                <w:noProof/>
                <w:lang w:val="sk-SK"/>
              </w:rPr>
            </w:pPr>
            <w:r w:rsidRPr="00A24247">
              <w:rPr>
                <w:noProof/>
                <w:lang w:val="sk-SK"/>
              </w:rPr>
              <w:t>ex 2918 29 00</w:t>
            </w:r>
          </w:p>
        </w:tc>
        <w:tc>
          <w:tcPr>
            <w:tcW w:w="0" w:type="auto"/>
            <w:tcBorders>
              <w:top w:val="single" w:sz="4" w:space="0" w:color="auto"/>
              <w:left w:val="single" w:sz="4" w:space="0" w:color="auto"/>
              <w:bottom w:val="single" w:sz="4" w:space="0" w:color="auto"/>
              <w:right w:val="single" w:sz="4" w:space="0" w:color="auto"/>
            </w:tcBorders>
            <w:hideMark/>
          </w:tcPr>
          <w:p w14:paraId="7A64A844"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2982547" w14:textId="45F9C766" w:rsidR="00A24247" w:rsidRPr="00A24247" w:rsidRDefault="00A24247" w:rsidP="00906906">
            <w:pPr>
              <w:pStyle w:val="Paragraph"/>
              <w:spacing w:after="0" w:line="240" w:lineRule="auto"/>
              <w:rPr>
                <w:noProof/>
                <w:lang w:val="sk-SK"/>
              </w:rPr>
            </w:pPr>
            <w:r w:rsidRPr="00A24247">
              <w:rPr>
                <w:noProof/>
                <w:lang w:val="sk-SK"/>
              </w:rPr>
              <w:t>Hexametylén bis[3-(3,5-di-</w:t>
            </w:r>
            <w:r w:rsidRPr="00A24247">
              <w:rPr>
                <w:i/>
                <w:iCs/>
                <w:noProof/>
                <w:lang w:val="sk-SK"/>
              </w:rPr>
              <w:t>terc</w:t>
            </w:r>
            <w:r w:rsidRPr="00A24247">
              <w:rPr>
                <w:noProof/>
                <w:lang w:val="sk-SK"/>
              </w:rPr>
              <w:t>-butyl-4-hydroxyphenyl)propionát] (CAS RN 35074-77-2)</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1DACFEA" w14:textId="05889F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6703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0003E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34AB0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2C5E1A" w14:textId="77777777" w:rsidR="00A24247" w:rsidRPr="00A24247" w:rsidRDefault="00A24247" w:rsidP="00906906">
            <w:pPr>
              <w:pStyle w:val="Paragraph"/>
              <w:spacing w:after="0" w:line="240" w:lineRule="auto"/>
              <w:rPr>
                <w:noProof/>
                <w:lang w:val="sk-SK"/>
              </w:rPr>
            </w:pPr>
            <w:r w:rsidRPr="00A24247">
              <w:rPr>
                <w:noProof/>
                <w:lang w:val="sk-SK"/>
              </w:rPr>
              <w:t>0.5220</w:t>
            </w:r>
          </w:p>
        </w:tc>
        <w:tc>
          <w:tcPr>
            <w:tcW w:w="0" w:type="auto"/>
            <w:tcBorders>
              <w:top w:val="single" w:sz="4" w:space="0" w:color="auto"/>
              <w:left w:val="single" w:sz="4" w:space="0" w:color="auto"/>
              <w:bottom w:val="single" w:sz="4" w:space="0" w:color="auto"/>
              <w:right w:val="single" w:sz="4" w:space="0" w:color="auto"/>
            </w:tcBorders>
            <w:hideMark/>
          </w:tcPr>
          <w:p w14:paraId="5122DF9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2918 29 00</w:t>
            </w:r>
          </w:p>
        </w:tc>
        <w:tc>
          <w:tcPr>
            <w:tcW w:w="0" w:type="auto"/>
            <w:tcBorders>
              <w:top w:val="single" w:sz="4" w:space="0" w:color="auto"/>
              <w:left w:val="single" w:sz="4" w:space="0" w:color="auto"/>
              <w:bottom w:val="single" w:sz="4" w:space="0" w:color="auto"/>
              <w:right w:val="single" w:sz="4" w:space="0" w:color="auto"/>
            </w:tcBorders>
            <w:hideMark/>
          </w:tcPr>
          <w:p w14:paraId="41E87D05"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F110881" w14:textId="77777777" w:rsidR="00A24247" w:rsidRPr="00A24247" w:rsidRDefault="00A24247" w:rsidP="00906906">
            <w:pPr>
              <w:pStyle w:val="Paragraph"/>
              <w:spacing w:after="0" w:line="240" w:lineRule="auto"/>
              <w:rPr>
                <w:noProof/>
                <w:lang w:val="sk-SK"/>
              </w:rPr>
            </w:pPr>
            <w:r w:rsidRPr="00A24247">
              <w:rPr>
                <w:noProof/>
                <w:lang w:val="sk-SK"/>
              </w:rPr>
              <w:t>Metyl-, etyl-, propyl- aleboo butyl estery kyseliny 4-hydroxybenzoovej alebo ich sodné soli (CAS RN 35285-68-8, 99-76-3, 5026-62-0, 94-26-8, 94-13-3, 35285-69-9, 120-47-8, 36457-20-2 or 4247-02-3)</w:t>
            </w:r>
          </w:p>
        </w:tc>
        <w:tc>
          <w:tcPr>
            <w:tcW w:w="0" w:type="auto"/>
            <w:tcBorders>
              <w:top w:val="single" w:sz="4" w:space="0" w:color="auto"/>
              <w:left w:val="single" w:sz="4" w:space="0" w:color="auto"/>
              <w:bottom w:val="single" w:sz="4" w:space="0" w:color="auto"/>
              <w:right w:val="single" w:sz="4" w:space="0" w:color="auto"/>
            </w:tcBorders>
            <w:hideMark/>
          </w:tcPr>
          <w:p w14:paraId="1B7FEE9E" w14:textId="28813FA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F1EE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4DF8B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0B59D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672D50" w14:textId="77777777" w:rsidR="00A24247" w:rsidRPr="00A24247" w:rsidRDefault="00A24247" w:rsidP="00906906">
            <w:pPr>
              <w:pStyle w:val="Paragraph"/>
              <w:spacing w:after="0" w:line="240" w:lineRule="auto"/>
              <w:rPr>
                <w:noProof/>
                <w:lang w:val="sk-SK"/>
              </w:rPr>
            </w:pPr>
            <w:r w:rsidRPr="00A24247">
              <w:rPr>
                <w:noProof/>
                <w:lang w:val="sk-SK"/>
              </w:rPr>
              <w:t>0.6456</w:t>
            </w:r>
          </w:p>
        </w:tc>
        <w:tc>
          <w:tcPr>
            <w:tcW w:w="0" w:type="auto"/>
            <w:tcBorders>
              <w:top w:val="single" w:sz="4" w:space="0" w:color="auto"/>
              <w:left w:val="single" w:sz="4" w:space="0" w:color="auto"/>
              <w:bottom w:val="single" w:sz="4" w:space="0" w:color="auto"/>
              <w:right w:val="single" w:sz="4" w:space="0" w:color="auto"/>
            </w:tcBorders>
            <w:hideMark/>
          </w:tcPr>
          <w:p w14:paraId="38423692" w14:textId="77777777" w:rsidR="00A24247" w:rsidRPr="00A24247" w:rsidRDefault="00A24247" w:rsidP="00906906">
            <w:pPr>
              <w:pStyle w:val="Paragraph"/>
              <w:spacing w:after="0" w:line="240" w:lineRule="auto"/>
              <w:jc w:val="right"/>
              <w:rPr>
                <w:noProof/>
                <w:lang w:val="sk-SK"/>
              </w:rPr>
            </w:pPr>
            <w:r w:rsidRPr="00A24247">
              <w:rPr>
                <w:noProof/>
                <w:lang w:val="sk-SK"/>
              </w:rPr>
              <w:t>ex 2918 29 00</w:t>
            </w:r>
          </w:p>
        </w:tc>
        <w:tc>
          <w:tcPr>
            <w:tcW w:w="0" w:type="auto"/>
            <w:tcBorders>
              <w:top w:val="single" w:sz="4" w:space="0" w:color="auto"/>
              <w:left w:val="single" w:sz="4" w:space="0" w:color="auto"/>
              <w:bottom w:val="single" w:sz="4" w:space="0" w:color="auto"/>
              <w:right w:val="single" w:sz="4" w:space="0" w:color="auto"/>
            </w:tcBorders>
            <w:hideMark/>
          </w:tcPr>
          <w:p w14:paraId="5F34571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5FD8483" w14:textId="77777777" w:rsidR="00A24247" w:rsidRPr="00A24247" w:rsidRDefault="00A24247" w:rsidP="00906906">
            <w:pPr>
              <w:pStyle w:val="Paragraph"/>
              <w:spacing w:after="0" w:line="240" w:lineRule="auto"/>
              <w:rPr>
                <w:noProof/>
                <w:lang w:val="sk-SK"/>
              </w:rPr>
            </w:pPr>
            <w:r w:rsidRPr="00A24247">
              <w:rPr>
                <w:noProof/>
                <w:lang w:val="sk-SK"/>
              </w:rPr>
              <w:t>Kyselina 3,5-dijódsalicylová (CAS RN 133-91-5)</w:t>
            </w:r>
          </w:p>
        </w:tc>
        <w:tc>
          <w:tcPr>
            <w:tcW w:w="0" w:type="auto"/>
            <w:tcBorders>
              <w:top w:val="single" w:sz="4" w:space="0" w:color="auto"/>
              <w:left w:val="single" w:sz="4" w:space="0" w:color="auto"/>
              <w:bottom w:val="single" w:sz="4" w:space="0" w:color="auto"/>
              <w:right w:val="single" w:sz="4" w:space="0" w:color="auto"/>
            </w:tcBorders>
            <w:hideMark/>
          </w:tcPr>
          <w:p w14:paraId="19D18529" w14:textId="52BB31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EE3B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62146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DECB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65D2C9" w14:textId="77777777" w:rsidR="00A24247" w:rsidRPr="00A24247" w:rsidRDefault="00A24247" w:rsidP="00906906">
            <w:pPr>
              <w:pStyle w:val="Paragraph"/>
              <w:spacing w:after="0" w:line="240" w:lineRule="auto"/>
              <w:rPr>
                <w:noProof/>
                <w:lang w:val="sk-SK"/>
              </w:rPr>
            </w:pPr>
            <w:r w:rsidRPr="00A24247">
              <w:rPr>
                <w:noProof/>
                <w:lang w:val="sk-SK"/>
              </w:rPr>
              <w:t>0.7344</w:t>
            </w:r>
          </w:p>
        </w:tc>
        <w:tc>
          <w:tcPr>
            <w:tcW w:w="0" w:type="auto"/>
            <w:tcBorders>
              <w:top w:val="single" w:sz="4" w:space="0" w:color="auto"/>
              <w:left w:val="single" w:sz="4" w:space="0" w:color="auto"/>
              <w:bottom w:val="single" w:sz="4" w:space="0" w:color="auto"/>
              <w:right w:val="single" w:sz="4" w:space="0" w:color="auto"/>
            </w:tcBorders>
            <w:hideMark/>
          </w:tcPr>
          <w:p w14:paraId="475467F3"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0C24A3BB"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74A9F73A" w14:textId="76643A5D" w:rsidR="00A24247" w:rsidRPr="00A24247" w:rsidRDefault="00A24247" w:rsidP="00906906">
            <w:pPr>
              <w:pStyle w:val="Paragraph"/>
              <w:spacing w:after="0" w:line="240" w:lineRule="auto"/>
              <w:rPr>
                <w:noProof/>
                <w:lang w:val="sk-SK"/>
              </w:rPr>
            </w:pPr>
            <w:r w:rsidRPr="00A24247">
              <w:rPr>
                <w:noProof/>
                <w:lang w:val="sk-SK"/>
              </w:rPr>
              <w:t>Kyselina 2-fluór-5-formylbenzoová (CAS RN</w:t>
            </w:r>
            <w:r>
              <w:rPr>
                <w:noProof/>
                <w:lang w:val="sk-SK"/>
              </w:rPr>
              <w:t xml:space="preserve"> </w:t>
            </w:r>
            <w:r w:rsidRPr="00A24247">
              <w:rPr>
                <w:noProof/>
                <w:lang w:val="sk-SK"/>
              </w:rPr>
              <w:t>550363-85-4)</w:t>
            </w:r>
          </w:p>
        </w:tc>
        <w:tc>
          <w:tcPr>
            <w:tcW w:w="0" w:type="auto"/>
            <w:tcBorders>
              <w:top w:val="single" w:sz="4" w:space="0" w:color="auto"/>
              <w:left w:val="single" w:sz="4" w:space="0" w:color="auto"/>
              <w:bottom w:val="single" w:sz="4" w:space="0" w:color="auto"/>
              <w:right w:val="single" w:sz="4" w:space="0" w:color="auto"/>
            </w:tcBorders>
            <w:hideMark/>
          </w:tcPr>
          <w:p w14:paraId="377E520C" w14:textId="61F475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1E78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FF57F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35717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40BAE6" w14:textId="77777777" w:rsidR="00A24247" w:rsidRPr="00A24247" w:rsidRDefault="00A24247" w:rsidP="00906906">
            <w:pPr>
              <w:pStyle w:val="Paragraph"/>
              <w:spacing w:after="0" w:line="240" w:lineRule="auto"/>
              <w:rPr>
                <w:noProof/>
                <w:lang w:val="sk-SK"/>
              </w:rPr>
            </w:pPr>
            <w:r w:rsidRPr="00A24247">
              <w:rPr>
                <w:noProof/>
                <w:lang w:val="sk-SK"/>
              </w:rPr>
              <w:t>0.7605</w:t>
            </w:r>
          </w:p>
        </w:tc>
        <w:tc>
          <w:tcPr>
            <w:tcW w:w="0" w:type="auto"/>
            <w:tcBorders>
              <w:top w:val="single" w:sz="4" w:space="0" w:color="auto"/>
              <w:left w:val="single" w:sz="4" w:space="0" w:color="auto"/>
              <w:bottom w:val="single" w:sz="4" w:space="0" w:color="auto"/>
              <w:right w:val="single" w:sz="4" w:space="0" w:color="auto"/>
            </w:tcBorders>
            <w:hideMark/>
          </w:tcPr>
          <w:p w14:paraId="7D4EF7EC"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598A0800"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F61DE2A" w14:textId="77777777" w:rsidR="00A24247" w:rsidRPr="00A24247" w:rsidRDefault="00A24247" w:rsidP="00906906">
            <w:pPr>
              <w:pStyle w:val="Paragraph"/>
              <w:spacing w:after="0" w:line="240" w:lineRule="auto"/>
              <w:rPr>
                <w:noProof/>
                <w:lang w:val="sk-SK"/>
              </w:rPr>
            </w:pPr>
            <w:r w:rsidRPr="00A24247">
              <w:rPr>
                <w:noProof/>
                <w:lang w:val="sk-SK"/>
              </w:rPr>
              <w:t>(E)-1-etoxy-3-oxobut-1-én-1-olát; 2-</w:t>
            </w:r>
          </w:p>
          <w:p w14:paraId="0894B5E5" w14:textId="77777777" w:rsidR="00A24247" w:rsidRPr="00A24247" w:rsidRDefault="00A24247" w:rsidP="00906906">
            <w:pPr>
              <w:pStyle w:val="Paragraph"/>
              <w:spacing w:after="0" w:line="240" w:lineRule="auto"/>
              <w:rPr>
                <w:noProof/>
                <w:lang w:val="sk-SK"/>
              </w:rPr>
            </w:pPr>
            <w:r w:rsidRPr="00A24247">
              <w:rPr>
                <w:noProof/>
                <w:lang w:val="sk-SK"/>
              </w:rPr>
              <w:t>metylpropán-1-olát); titanium (4+) (CAS RN 83877-91-2)</w:t>
            </w:r>
          </w:p>
        </w:tc>
        <w:tc>
          <w:tcPr>
            <w:tcW w:w="0" w:type="auto"/>
            <w:tcBorders>
              <w:top w:val="single" w:sz="4" w:space="0" w:color="auto"/>
              <w:left w:val="single" w:sz="4" w:space="0" w:color="auto"/>
              <w:bottom w:val="single" w:sz="4" w:space="0" w:color="auto"/>
              <w:right w:val="single" w:sz="4" w:space="0" w:color="auto"/>
            </w:tcBorders>
            <w:hideMark/>
          </w:tcPr>
          <w:p w14:paraId="4C12D45A" w14:textId="76AC15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6969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FF11B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83FE7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3460A0" w14:textId="77777777" w:rsidR="00A24247" w:rsidRPr="00A24247" w:rsidRDefault="00A24247" w:rsidP="00906906">
            <w:pPr>
              <w:pStyle w:val="Paragraph"/>
              <w:spacing w:after="0" w:line="240" w:lineRule="auto"/>
              <w:rPr>
                <w:noProof/>
                <w:lang w:val="sk-SK"/>
              </w:rPr>
            </w:pPr>
            <w:r w:rsidRPr="00A24247">
              <w:rPr>
                <w:noProof/>
                <w:lang w:val="sk-SK"/>
              </w:rPr>
              <w:t>0.4427</w:t>
            </w:r>
          </w:p>
        </w:tc>
        <w:tc>
          <w:tcPr>
            <w:tcW w:w="0" w:type="auto"/>
            <w:tcBorders>
              <w:top w:val="single" w:sz="4" w:space="0" w:color="auto"/>
              <w:left w:val="single" w:sz="4" w:space="0" w:color="auto"/>
              <w:bottom w:val="single" w:sz="4" w:space="0" w:color="auto"/>
              <w:right w:val="single" w:sz="4" w:space="0" w:color="auto"/>
            </w:tcBorders>
            <w:hideMark/>
          </w:tcPr>
          <w:p w14:paraId="476BC20D"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0C00442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143D820" w14:textId="77777777" w:rsidR="00A24247" w:rsidRPr="00A24247" w:rsidRDefault="00A24247" w:rsidP="00906906">
            <w:pPr>
              <w:pStyle w:val="Paragraph"/>
              <w:spacing w:after="0" w:line="240" w:lineRule="auto"/>
              <w:rPr>
                <w:noProof/>
                <w:lang w:val="sk-SK"/>
              </w:rPr>
            </w:pPr>
            <w:r w:rsidRPr="00A24247">
              <w:rPr>
                <w:noProof/>
                <w:lang w:val="sk-SK"/>
              </w:rPr>
              <w:t>Metyl-2-benzoylbenzoát (CAS RN 606-28-0)</w:t>
            </w:r>
          </w:p>
        </w:tc>
        <w:tc>
          <w:tcPr>
            <w:tcW w:w="0" w:type="auto"/>
            <w:tcBorders>
              <w:top w:val="single" w:sz="4" w:space="0" w:color="auto"/>
              <w:left w:val="single" w:sz="4" w:space="0" w:color="auto"/>
              <w:bottom w:val="single" w:sz="4" w:space="0" w:color="auto"/>
              <w:right w:val="single" w:sz="4" w:space="0" w:color="auto"/>
            </w:tcBorders>
            <w:hideMark/>
          </w:tcPr>
          <w:p w14:paraId="22C70770" w14:textId="28AC64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7515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D6F9F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85D252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A0D585" w14:textId="77777777" w:rsidR="00A24247" w:rsidRPr="00A24247" w:rsidRDefault="00A24247" w:rsidP="00906906">
            <w:pPr>
              <w:pStyle w:val="Paragraph"/>
              <w:spacing w:after="0" w:line="240" w:lineRule="auto"/>
              <w:rPr>
                <w:noProof/>
                <w:lang w:val="sk-SK"/>
              </w:rPr>
            </w:pPr>
            <w:r w:rsidRPr="00A24247">
              <w:rPr>
                <w:noProof/>
                <w:lang w:val="sk-SK"/>
              </w:rPr>
              <w:t>0.7864</w:t>
            </w:r>
          </w:p>
        </w:tc>
        <w:tc>
          <w:tcPr>
            <w:tcW w:w="0" w:type="auto"/>
            <w:tcBorders>
              <w:top w:val="single" w:sz="4" w:space="0" w:color="auto"/>
              <w:left w:val="single" w:sz="4" w:space="0" w:color="auto"/>
              <w:bottom w:val="single" w:sz="4" w:space="0" w:color="auto"/>
              <w:right w:val="single" w:sz="4" w:space="0" w:color="auto"/>
            </w:tcBorders>
            <w:hideMark/>
          </w:tcPr>
          <w:p w14:paraId="532C15C0"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5D4B36B2"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97E439A" w14:textId="5E18FD65" w:rsidR="00A24247" w:rsidRPr="00A24247" w:rsidRDefault="00A24247" w:rsidP="00906906">
            <w:pPr>
              <w:pStyle w:val="Paragraph"/>
              <w:spacing w:after="0" w:line="240" w:lineRule="auto"/>
              <w:rPr>
                <w:noProof/>
                <w:lang w:val="sk-SK"/>
              </w:rPr>
            </w:pPr>
            <w:r w:rsidRPr="00A24247">
              <w:rPr>
                <w:noProof/>
                <w:lang w:val="sk-SK"/>
              </w:rPr>
              <w:t>Kyselina 3-oxocyklobután-1-karboxylová</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 (CAS RN 23761-23-1)</w:t>
            </w:r>
          </w:p>
        </w:tc>
        <w:tc>
          <w:tcPr>
            <w:tcW w:w="0" w:type="auto"/>
            <w:tcBorders>
              <w:top w:val="single" w:sz="4" w:space="0" w:color="auto"/>
              <w:left w:val="single" w:sz="4" w:space="0" w:color="auto"/>
              <w:bottom w:val="single" w:sz="4" w:space="0" w:color="auto"/>
              <w:right w:val="single" w:sz="4" w:space="0" w:color="auto"/>
            </w:tcBorders>
            <w:hideMark/>
          </w:tcPr>
          <w:p w14:paraId="6BF424DD" w14:textId="539E5B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371B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31BE4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0413D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66F29A" w14:textId="77777777" w:rsidR="00A24247" w:rsidRPr="00A24247" w:rsidRDefault="00A24247" w:rsidP="00906906">
            <w:pPr>
              <w:pStyle w:val="Paragraph"/>
              <w:spacing w:after="0" w:line="240" w:lineRule="auto"/>
              <w:rPr>
                <w:noProof/>
                <w:lang w:val="sk-SK"/>
              </w:rPr>
            </w:pPr>
            <w:r w:rsidRPr="00A24247">
              <w:rPr>
                <w:noProof/>
                <w:lang w:val="sk-SK"/>
              </w:rPr>
              <w:t>0.8075</w:t>
            </w:r>
          </w:p>
        </w:tc>
        <w:tc>
          <w:tcPr>
            <w:tcW w:w="0" w:type="auto"/>
            <w:tcBorders>
              <w:top w:val="single" w:sz="4" w:space="0" w:color="auto"/>
              <w:left w:val="single" w:sz="4" w:space="0" w:color="auto"/>
              <w:bottom w:val="single" w:sz="4" w:space="0" w:color="auto"/>
              <w:right w:val="single" w:sz="4" w:space="0" w:color="auto"/>
            </w:tcBorders>
            <w:hideMark/>
          </w:tcPr>
          <w:p w14:paraId="0075E8F2"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46764E13"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39E17A7" w14:textId="34CD708D" w:rsidR="00A24247" w:rsidRPr="00A24247" w:rsidRDefault="00A24247" w:rsidP="00906906">
            <w:pPr>
              <w:pStyle w:val="Paragraph"/>
              <w:spacing w:after="0" w:line="240" w:lineRule="auto"/>
              <w:rPr>
                <w:noProof/>
                <w:lang w:val="sk-SK"/>
              </w:rPr>
            </w:pPr>
            <w:r w:rsidRPr="00A24247">
              <w:rPr>
                <w:noProof/>
                <w:lang w:val="sk-SK"/>
              </w:rPr>
              <w:t>Metyl 5-oxo-6,7,8,9-tetrahydro-5H-benzo[7]anulén-2-karboxylát (CAS RN 150192-89-5)</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2FE446D" w14:textId="4D1558A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93CC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1978E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8B4C2C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D84EBD" w14:textId="77777777" w:rsidR="00A24247" w:rsidRPr="00A24247" w:rsidRDefault="00A24247" w:rsidP="00906906">
            <w:pPr>
              <w:pStyle w:val="Paragraph"/>
              <w:spacing w:after="0" w:line="240" w:lineRule="auto"/>
              <w:rPr>
                <w:noProof/>
                <w:lang w:val="sk-SK"/>
              </w:rPr>
            </w:pPr>
            <w:r w:rsidRPr="00A24247">
              <w:rPr>
                <w:noProof/>
                <w:lang w:val="sk-SK"/>
              </w:rPr>
              <w:t>0.5857</w:t>
            </w:r>
          </w:p>
        </w:tc>
        <w:tc>
          <w:tcPr>
            <w:tcW w:w="0" w:type="auto"/>
            <w:tcBorders>
              <w:top w:val="single" w:sz="4" w:space="0" w:color="auto"/>
              <w:left w:val="single" w:sz="4" w:space="0" w:color="auto"/>
              <w:bottom w:val="single" w:sz="4" w:space="0" w:color="auto"/>
              <w:right w:val="single" w:sz="4" w:space="0" w:color="auto"/>
            </w:tcBorders>
            <w:hideMark/>
          </w:tcPr>
          <w:p w14:paraId="12519E3A"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602FCA6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4746ECB" w14:textId="77777777" w:rsidR="00A24247" w:rsidRPr="00A24247" w:rsidRDefault="00A24247" w:rsidP="00906906">
            <w:pPr>
              <w:pStyle w:val="Paragraph"/>
              <w:spacing w:after="0" w:line="240" w:lineRule="auto"/>
              <w:rPr>
                <w:noProof/>
                <w:lang w:val="sk-SK"/>
              </w:rPr>
            </w:pPr>
            <w:r w:rsidRPr="00A24247">
              <w:rPr>
                <w:noProof/>
                <w:lang w:val="sk-SK"/>
              </w:rPr>
              <w:t>Etyl-acetoacetát (CAS RN 141-97-9)</w:t>
            </w:r>
          </w:p>
        </w:tc>
        <w:tc>
          <w:tcPr>
            <w:tcW w:w="0" w:type="auto"/>
            <w:tcBorders>
              <w:top w:val="single" w:sz="4" w:space="0" w:color="auto"/>
              <w:left w:val="single" w:sz="4" w:space="0" w:color="auto"/>
              <w:bottom w:val="single" w:sz="4" w:space="0" w:color="auto"/>
              <w:right w:val="single" w:sz="4" w:space="0" w:color="auto"/>
            </w:tcBorders>
            <w:hideMark/>
          </w:tcPr>
          <w:p w14:paraId="21CB1D04" w14:textId="0C8E23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24EF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15504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4B998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A20F9C" w14:textId="77777777" w:rsidR="00A24247" w:rsidRPr="00A24247" w:rsidRDefault="00A24247" w:rsidP="00906906">
            <w:pPr>
              <w:pStyle w:val="Paragraph"/>
              <w:spacing w:after="0" w:line="240" w:lineRule="auto"/>
              <w:rPr>
                <w:noProof/>
                <w:lang w:val="sk-SK"/>
              </w:rPr>
            </w:pPr>
            <w:r w:rsidRPr="00A24247">
              <w:rPr>
                <w:noProof/>
                <w:lang w:val="sk-SK"/>
              </w:rPr>
              <w:t>0.6250</w:t>
            </w:r>
          </w:p>
        </w:tc>
        <w:tc>
          <w:tcPr>
            <w:tcW w:w="0" w:type="auto"/>
            <w:tcBorders>
              <w:top w:val="single" w:sz="4" w:space="0" w:color="auto"/>
              <w:left w:val="single" w:sz="4" w:space="0" w:color="auto"/>
              <w:bottom w:val="single" w:sz="4" w:space="0" w:color="auto"/>
              <w:right w:val="single" w:sz="4" w:space="0" w:color="auto"/>
            </w:tcBorders>
            <w:hideMark/>
          </w:tcPr>
          <w:p w14:paraId="193DA50C"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6CF17AE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703C217" w14:textId="77777777" w:rsidR="00A24247" w:rsidRPr="00A24247" w:rsidRDefault="00A24247" w:rsidP="00906906">
            <w:pPr>
              <w:pStyle w:val="Paragraph"/>
              <w:spacing w:after="0" w:line="240" w:lineRule="auto"/>
              <w:rPr>
                <w:noProof/>
                <w:lang w:val="sk-SK"/>
              </w:rPr>
            </w:pPr>
            <w:r w:rsidRPr="00A24247">
              <w:rPr>
                <w:noProof/>
                <w:lang w:val="sk-SK"/>
              </w:rPr>
              <w:t>Kyselina 4-oxovalérová (CAS RN 123-76-2)</w:t>
            </w:r>
          </w:p>
        </w:tc>
        <w:tc>
          <w:tcPr>
            <w:tcW w:w="0" w:type="auto"/>
            <w:tcBorders>
              <w:top w:val="single" w:sz="4" w:space="0" w:color="auto"/>
              <w:left w:val="single" w:sz="4" w:space="0" w:color="auto"/>
              <w:bottom w:val="single" w:sz="4" w:space="0" w:color="auto"/>
              <w:right w:val="single" w:sz="4" w:space="0" w:color="auto"/>
            </w:tcBorders>
            <w:hideMark/>
          </w:tcPr>
          <w:p w14:paraId="3639903F" w14:textId="256DDC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5F9A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C842D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9D71A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1F81D8" w14:textId="77777777" w:rsidR="00A24247" w:rsidRPr="00A24247" w:rsidRDefault="00A24247" w:rsidP="00906906">
            <w:pPr>
              <w:pStyle w:val="Paragraph"/>
              <w:spacing w:after="0" w:line="240" w:lineRule="auto"/>
              <w:rPr>
                <w:noProof/>
                <w:lang w:val="sk-SK"/>
              </w:rPr>
            </w:pPr>
            <w:r w:rsidRPr="00A24247">
              <w:rPr>
                <w:noProof/>
                <w:lang w:val="sk-SK"/>
              </w:rPr>
              <w:t>0.6455</w:t>
            </w:r>
          </w:p>
        </w:tc>
        <w:tc>
          <w:tcPr>
            <w:tcW w:w="0" w:type="auto"/>
            <w:tcBorders>
              <w:top w:val="single" w:sz="4" w:space="0" w:color="auto"/>
              <w:left w:val="single" w:sz="4" w:space="0" w:color="auto"/>
              <w:bottom w:val="single" w:sz="4" w:space="0" w:color="auto"/>
              <w:right w:val="single" w:sz="4" w:space="0" w:color="auto"/>
            </w:tcBorders>
            <w:hideMark/>
          </w:tcPr>
          <w:p w14:paraId="46C4FCBB" w14:textId="77777777" w:rsidR="00A24247" w:rsidRPr="00A24247" w:rsidRDefault="00A24247" w:rsidP="00906906">
            <w:pPr>
              <w:pStyle w:val="Paragraph"/>
              <w:spacing w:after="0" w:line="240" w:lineRule="auto"/>
              <w:jc w:val="right"/>
              <w:rPr>
                <w:noProof/>
                <w:lang w:val="sk-SK"/>
              </w:rPr>
            </w:pPr>
            <w:r w:rsidRPr="00A24247">
              <w:rPr>
                <w:noProof/>
                <w:lang w:val="sk-SK"/>
              </w:rPr>
              <w:t>ex 2918 30 00</w:t>
            </w:r>
          </w:p>
        </w:tc>
        <w:tc>
          <w:tcPr>
            <w:tcW w:w="0" w:type="auto"/>
            <w:tcBorders>
              <w:top w:val="single" w:sz="4" w:space="0" w:color="auto"/>
              <w:left w:val="single" w:sz="4" w:space="0" w:color="auto"/>
              <w:bottom w:val="single" w:sz="4" w:space="0" w:color="auto"/>
              <w:right w:val="single" w:sz="4" w:space="0" w:color="auto"/>
            </w:tcBorders>
            <w:hideMark/>
          </w:tcPr>
          <w:p w14:paraId="0E2073CB"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E06EEC4" w14:textId="77777777" w:rsidR="00A24247" w:rsidRPr="00A24247" w:rsidRDefault="00A24247" w:rsidP="00906906">
            <w:pPr>
              <w:pStyle w:val="Paragraph"/>
              <w:spacing w:after="0" w:line="240" w:lineRule="auto"/>
              <w:rPr>
                <w:noProof/>
                <w:lang w:val="sk-SK"/>
              </w:rPr>
            </w:pPr>
            <w:r w:rsidRPr="00A24247">
              <w:rPr>
                <w:noProof/>
                <w:lang w:val="sk-SK"/>
              </w:rPr>
              <w:t>Kyselina 2-​[4-​chlór-​3-​(chlórsulfonyl)​benzoyl]​ benzoová (CAS RN 68592-12-1)</w:t>
            </w:r>
          </w:p>
        </w:tc>
        <w:tc>
          <w:tcPr>
            <w:tcW w:w="0" w:type="auto"/>
            <w:tcBorders>
              <w:top w:val="single" w:sz="4" w:space="0" w:color="auto"/>
              <w:left w:val="single" w:sz="4" w:space="0" w:color="auto"/>
              <w:bottom w:val="single" w:sz="4" w:space="0" w:color="auto"/>
              <w:right w:val="single" w:sz="4" w:space="0" w:color="auto"/>
            </w:tcBorders>
            <w:hideMark/>
          </w:tcPr>
          <w:p w14:paraId="3B029BA3" w14:textId="63C45E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198C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22F9D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2107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E7EDA" w14:textId="77777777" w:rsidR="00A24247" w:rsidRPr="00A24247" w:rsidRDefault="00A24247" w:rsidP="00906906">
            <w:pPr>
              <w:pStyle w:val="Paragraph"/>
              <w:spacing w:after="0" w:line="240" w:lineRule="auto"/>
              <w:rPr>
                <w:noProof/>
                <w:lang w:val="sk-SK"/>
              </w:rPr>
            </w:pPr>
            <w:r w:rsidRPr="00A24247">
              <w:rPr>
                <w:noProof/>
                <w:lang w:val="sk-SK"/>
              </w:rPr>
              <w:t>0.7062</w:t>
            </w:r>
          </w:p>
        </w:tc>
        <w:tc>
          <w:tcPr>
            <w:tcW w:w="0" w:type="auto"/>
            <w:tcBorders>
              <w:top w:val="single" w:sz="4" w:space="0" w:color="auto"/>
              <w:left w:val="single" w:sz="4" w:space="0" w:color="auto"/>
              <w:bottom w:val="single" w:sz="4" w:space="0" w:color="auto"/>
              <w:right w:val="single" w:sz="4" w:space="0" w:color="auto"/>
            </w:tcBorders>
            <w:hideMark/>
          </w:tcPr>
          <w:p w14:paraId="58F5393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2918 30 00</w:t>
            </w:r>
          </w:p>
        </w:tc>
        <w:tc>
          <w:tcPr>
            <w:tcW w:w="0" w:type="auto"/>
            <w:tcBorders>
              <w:top w:val="single" w:sz="4" w:space="0" w:color="auto"/>
              <w:left w:val="single" w:sz="4" w:space="0" w:color="auto"/>
              <w:bottom w:val="single" w:sz="4" w:space="0" w:color="auto"/>
              <w:right w:val="single" w:sz="4" w:space="0" w:color="auto"/>
            </w:tcBorders>
            <w:hideMark/>
          </w:tcPr>
          <w:p w14:paraId="52A048B8"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6A12A9F6" w14:textId="77777777" w:rsidR="00A24247" w:rsidRPr="00A24247" w:rsidRDefault="00A24247" w:rsidP="00906906">
            <w:pPr>
              <w:pStyle w:val="Paragraph"/>
              <w:spacing w:after="0" w:line="240" w:lineRule="auto"/>
              <w:rPr>
                <w:noProof/>
                <w:lang w:val="sk-SK"/>
              </w:rPr>
            </w:pPr>
            <w:r w:rsidRPr="00A24247">
              <w:rPr>
                <w:noProof/>
                <w:lang w:val="sk-SK"/>
              </w:rPr>
              <w:t>Metyl benzoylformát (CAS RN 15206-55-0)</w:t>
            </w:r>
          </w:p>
        </w:tc>
        <w:tc>
          <w:tcPr>
            <w:tcW w:w="0" w:type="auto"/>
            <w:tcBorders>
              <w:top w:val="single" w:sz="4" w:space="0" w:color="auto"/>
              <w:left w:val="single" w:sz="4" w:space="0" w:color="auto"/>
              <w:bottom w:val="single" w:sz="4" w:space="0" w:color="auto"/>
              <w:right w:val="single" w:sz="4" w:space="0" w:color="auto"/>
            </w:tcBorders>
            <w:hideMark/>
          </w:tcPr>
          <w:p w14:paraId="690F2A84" w14:textId="140B9D1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DEF6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98D49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37441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245873" w14:textId="77777777" w:rsidR="00A24247" w:rsidRPr="00A24247" w:rsidRDefault="00A24247" w:rsidP="00906906">
            <w:pPr>
              <w:pStyle w:val="Paragraph"/>
              <w:spacing w:after="0" w:line="240" w:lineRule="auto"/>
              <w:rPr>
                <w:noProof/>
                <w:lang w:val="sk-SK"/>
              </w:rPr>
            </w:pPr>
            <w:r w:rsidRPr="00A24247">
              <w:rPr>
                <w:noProof/>
                <w:lang w:val="sk-SK"/>
              </w:rPr>
              <w:t>0.2946</w:t>
            </w:r>
          </w:p>
        </w:tc>
        <w:tc>
          <w:tcPr>
            <w:tcW w:w="0" w:type="auto"/>
            <w:tcBorders>
              <w:top w:val="single" w:sz="4" w:space="0" w:color="auto"/>
              <w:left w:val="single" w:sz="4" w:space="0" w:color="auto"/>
              <w:bottom w:val="single" w:sz="4" w:space="0" w:color="auto"/>
              <w:right w:val="single" w:sz="4" w:space="0" w:color="auto"/>
            </w:tcBorders>
            <w:hideMark/>
          </w:tcPr>
          <w:p w14:paraId="5E61E933"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6D3C36E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A13DD11" w14:textId="77777777" w:rsidR="00A24247" w:rsidRPr="00A24247" w:rsidRDefault="00A24247" w:rsidP="00906906">
            <w:pPr>
              <w:pStyle w:val="Paragraph"/>
              <w:spacing w:after="0" w:line="240" w:lineRule="auto"/>
              <w:rPr>
                <w:noProof/>
                <w:lang w:val="sk-SK"/>
              </w:rPr>
            </w:pPr>
            <w:r w:rsidRPr="00A24247">
              <w:rPr>
                <w:noProof/>
                <w:lang w:val="sk-SK"/>
              </w:rPr>
              <w:t>3,4-Epoxycyklohexylmetyl 3,4-epoxycyklohexánkarboxylát (CAS RN 2386-87-0)</w:t>
            </w:r>
          </w:p>
        </w:tc>
        <w:tc>
          <w:tcPr>
            <w:tcW w:w="0" w:type="auto"/>
            <w:tcBorders>
              <w:top w:val="single" w:sz="4" w:space="0" w:color="auto"/>
              <w:left w:val="single" w:sz="4" w:space="0" w:color="auto"/>
              <w:bottom w:val="single" w:sz="4" w:space="0" w:color="auto"/>
              <w:right w:val="single" w:sz="4" w:space="0" w:color="auto"/>
            </w:tcBorders>
            <w:hideMark/>
          </w:tcPr>
          <w:p w14:paraId="2714AD38" w14:textId="490DED5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4601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A9FDA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EF4E8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0D9C1B" w14:textId="77777777" w:rsidR="00A24247" w:rsidRPr="00A24247" w:rsidRDefault="00A24247" w:rsidP="00906906">
            <w:pPr>
              <w:pStyle w:val="Paragraph"/>
              <w:spacing w:after="0" w:line="240" w:lineRule="auto"/>
              <w:rPr>
                <w:noProof/>
                <w:lang w:val="sk-SK"/>
              </w:rPr>
            </w:pPr>
            <w:r w:rsidRPr="00A24247">
              <w:rPr>
                <w:noProof/>
                <w:lang w:val="sk-SK"/>
              </w:rPr>
              <w:t>0.6814</w:t>
            </w:r>
          </w:p>
        </w:tc>
        <w:tc>
          <w:tcPr>
            <w:tcW w:w="0" w:type="auto"/>
            <w:tcBorders>
              <w:top w:val="single" w:sz="4" w:space="0" w:color="auto"/>
              <w:left w:val="single" w:sz="4" w:space="0" w:color="auto"/>
              <w:bottom w:val="single" w:sz="4" w:space="0" w:color="auto"/>
              <w:right w:val="single" w:sz="4" w:space="0" w:color="auto"/>
            </w:tcBorders>
            <w:hideMark/>
          </w:tcPr>
          <w:p w14:paraId="6B2AA5F3"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5E2D5C14"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0D324E66" w14:textId="77777777" w:rsidR="00A24247" w:rsidRPr="00A24247" w:rsidRDefault="00A24247" w:rsidP="00906906">
            <w:pPr>
              <w:pStyle w:val="Paragraph"/>
              <w:spacing w:after="0" w:line="240" w:lineRule="auto"/>
              <w:rPr>
                <w:noProof/>
                <w:lang w:val="sk-SK"/>
              </w:rPr>
            </w:pPr>
            <w:r w:rsidRPr="00A24247">
              <w:rPr>
                <w:noProof/>
                <w:lang w:val="sk-SK"/>
              </w:rPr>
              <w:t>3-Metoxy-2-metylbenzoylchlorid (CAS RN 24487-91-0)</w:t>
            </w:r>
          </w:p>
        </w:tc>
        <w:tc>
          <w:tcPr>
            <w:tcW w:w="0" w:type="auto"/>
            <w:tcBorders>
              <w:top w:val="single" w:sz="4" w:space="0" w:color="auto"/>
              <w:left w:val="single" w:sz="4" w:space="0" w:color="auto"/>
              <w:bottom w:val="single" w:sz="4" w:space="0" w:color="auto"/>
              <w:right w:val="single" w:sz="4" w:space="0" w:color="auto"/>
            </w:tcBorders>
            <w:hideMark/>
          </w:tcPr>
          <w:p w14:paraId="5DF65E71" w14:textId="605F56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9208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5D864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7399A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882B66" w14:textId="77777777" w:rsidR="00A24247" w:rsidRPr="00A24247" w:rsidRDefault="00A24247" w:rsidP="00906906">
            <w:pPr>
              <w:pStyle w:val="Paragraph"/>
              <w:spacing w:after="0" w:line="240" w:lineRule="auto"/>
              <w:rPr>
                <w:noProof/>
                <w:lang w:val="sk-SK"/>
              </w:rPr>
            </w:pPr>
            <w:r w:rsidRPr="00A24247">
              <w:rPr>
                <w:noProof/>
                <w:lang w:val="sk-SK"/>
              </w:rPr>
              <w:t>0.5856</w:t>
            </w:r>
          </w:p>
        </w:tc>
        <w:tc>
          <w:tcPr>
            <w:tcW w:w="0" w:type="auto"/>
            <w:tcBorders>
              <w:top w:val="single" w:sz="4" w:space="0" w:color="auto"/>
              <w:left w:val="single" w:sz="4" w:space="0" w:color="auto"/>
              <w:bottom w:val="single" w:sz="4" w:space="0" w:color="auto"/>
              <w:right w:val="single" w:sz="4" w:space="0" w:color="auto"/>
            </w:tcBorders>
            <w:hideMark/>
          </w:tcPr>
          <w:p w14:paraId="56F5CB09"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2E7AF016"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D595156" w14:textId="77777777" w:rsidR="00A24247" w:rsidRPr="00A24247" w:rsidRDefault="00A24247" w:rsidP="00906906">
            <w:pPr>
              <w:pStyle w:val="Paragraph"/>
              <w:spacing w:after="0" w:line="240" w:lineRule="auto"/>
              <w:rPr>
                <w:noProof/>
                <w:lang w:val="sk-SK"/>
              </w:rPr>
            </w:pPr>
            <w:r w:rsidRPr="00A24247">
              <w:rPr>
                <w:noProof/>
                <w:lang w:val="sk-SK"/>
              </w:rPr>
              <w:t>Etyl 2,3-epoxy-3-fenylbutyrát (CAS RN 77-83-8)</w:t>
            </w:r>
          </w:p>
        </w:tc>
        <w:tc>
          <w:tcPr>
            <w:tcW w:w="0" w:type="auto"/>
            <w:tcBorders>
              <w:top w:val="single" w:sz="4" w:space="0" w:color="auto"/>
              <w:left w:val="single" w:sz="4" w:space="0" w:color="auto"/>
              <w:bottom w:val="single" w:sz="4" w:space="0" w:color="auto"/>
              <w:right w:val="single" w:sz="4" w:space="0" w:color="auto"/>
            </w:tcBorders>
            <w:hideMark/>
          </w:tcPr>
          <w:p w14:paraId="269225D0" w14:textId="7A233C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C160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A6849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C5DCC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E728CF" w14:textId="77777777" w:rsidR="00A24247" w:rsidRPr="00A24247" w:rsidRDefault="00A24247" w:rsidP="00906906">
            <w:pPr>
              <w:pStyle w:val="Paragraph"/>
              <w:spacing w:after="0" w:line="240" w:lineRule="auto"/>
              <w:rPr>
                <w:noProof/>
                <w:lang w:val="sk-SK"/>
              </w:rPr>
            </w:pPr>
            <w:r w:rsidRPr="00A24247">
              <w:rPr>
                <w:noProof/>
                <w:lang w:val="sk-SK"/>
              </w:rPr>
              <w:t>0.6901</w:t>
            </w:r>
          </w:p>
        </w:tc>
        <w:tc>
          <w:tcPr>
            <w:tcW w:w="0" w:type="auto"/>
            <w:tcBorders>
              <w:top w:val="single" w:sz="4" w:space="0" w:color="auto"/>
              <w:left w:val="single" w:sz="4" w:space="0" w:color="auto"/>
              <w:bottom w:val="single" w:sz="4" w:space="0" w:color="auto"/>
              <w:right w:val="single" w:sz="4" w:space="0" w:color="auto"/>
            </w:tcBorders>
            <w:hideMark/>
          </w:tcPr>
          <w:p w14:paraId="3A1570C8"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63946B7E"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4FEC9B83" w14:textId="77777777" w:rsidR="00A24247" w:rsidRPr="00A24247" w:rsidRDefault="00A24247" w:rsidP="00906906">
            <w:pPr>
              <w:pStyle w:val="Paragraph"/>
              <w:spacing w:after="0" w:line="240" w:lineRule="auto"/>
              <w:rPr>
                <w:noProof/>
                <w:lang w:val="sk-SK"/>
              </w:rPr>
            </w:pPr>
            <w:r w:rsidRPr="00A24247">
              <w:rPr>
                <w:noProof/>
                <w:lang w:val="sk-SK"/>
              </w:rPr>
              <w:t>Etyl 2-hydroxy-2-(4-fenoxyfenyl)propanoát (CAS RN 132584-17-9)</w:t>
            </w:r>
          </w:p>
        </w:tc>
        <w:tc>
          <w:tcPr>
            <w:tcW w:w="0" w:type="auto"/>
            <w:tcBorders>
              <w:top w:val="single" w:sz="4" w:space="0" w:color="auto"/>
              <w:left w:val="single" w:sz="4" w:space="0" w:color="auto"/>
              <w:bottom w:val="single" w:sz="4" w:space="0" w:color="auto"/>
              <w:right w:val="single" w:sz="4" w:space="0" w:color="auto"/>
            </w:tcBorders>
            <w:hideMark/>
          </w:tcPr>
          <w:p w14:paraId="4316C928" w14:textId="78E778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2FD1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91AB1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EF1D32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73873A" w14:textId="77777777" w:rsidR="00A24247" w:rsidRPr="00A24247" w:rsidRDefault="00A24247" w:rsidP="00906906">
            <w:pPr>
              <w:pStyle w:val="Paragraph"/>
              <w:spacing w:after="0" w:line="240" w:lineRule="auto"/>
              <w:rPr>
                <w:noProof/>
                <w:lang w:val="sk-SK"/>
              </w:rPr>
            </w:pPr>
            <w:r w:rsidRPr="00A24247">
              <w:rPr>
                <w:noProof/>
                <w:lang w:val="sk-SK"/>
              </w:rPr>
              <w:t>0.2949</w:t>
            </w:r>
          </w:p>
        </w:tc>
        <w:tc>
          <w:tcPr>
            <w:tcW w:w="0" w:type="auto"/>
            <w:tcBorders>
              <w:top w:val="single" w:sz="4" w:space="0" w:color="auto"/>
              <w:left w:val="single" w:sz="4" w:space="0" w:color="auto"/>
              <w:bottom w:val="single" w:sz="4" w:space="0" w:color="auto"/>
              <w:right w:val="single" w:sz="4" w:space="0" w:color="auto"/>
            </w:tcBorders>
            <w:hideMark/>
          </w:tcPr>
          <w:p w14:paraId="6C17B36E"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644B6A6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C3F1EAF" w14:textId="77777777" w:rsidR="00A24247" w:rsidRPr="00A24247" w:rsidRDefault="00A24247" w:rsidP="00906906">
            <w:pPr>
              <w:pStyle w:val="Paragraph"/>
              <w:spacing w:after="0" w:line="240" w:lineRule="auto"/>
              <w:rPr>
                <w:noProof/>
                <w:lang w:val="sk-SK"/>
              </w:rPr>
            </w:pPr>
            <w:r w:rsidRPr="00A24247">
              <w:rPr>
                <w:noProof/>
                <w:lang w:val="sk-SK"/>
              </w:rPr>
              <w:t>Metyl 3-metoxyakrylát (CAS RN 5788-17-0)</w:t>
            </w:r>
          </w:p>
        </w:tc>
        <w:tc>
          <w:tcPr>
            <w:tcW w:w="0" w:type="auto"/>
            <w:tcBorders>
              <w:top w:val="single" w:sz="4" w:space="0" w:color="auto"/>
              <w:left w:val="single" w:sz="4" w:space="0" w:color="auto"/>
              <w:bottom w:val="single" w:sz="4" w:space="0" w:color="auto"/>
              <w:right w:val="single" w:sz="4" w:space="0" w:color="auto"/>
            </w:tcBorders>
            <w:hideMark/>
          </w:tcPr>
          <w:p w14:paraId="5C88EACD" w14:textId="7736397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A4A2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F6FA6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5216CC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3D8749" w14:textId="77777777" w:rsidR="00A24247" w:rsidRPr="00A24247" w:rsidRDefault="00A24247" w:rsidP="00906906">
            <w:pPr>
              <w:pStyle w:val="Paragraph"/>
              <w:spacing w:after="0" w:line="240" w:lineRule="auto"/>
              <w:rPr>
                <w:noProof/>
                <w:lang w:val="sk-SK"/>
              </w:rPr>
            </w:pPr>
            <w:r w:rsidRPr="00A24247">
              <w:rPr>
                <w:noProof/>
                <w:lang w:val="sk-SK"/>
              </w:rPr>
              <w:t>0.6147</w:t>
            </w:r>
          </w:p>
        </w:tc>
        <w:tc>
          <w:tcPr>
            <w:tcW w:w="0" w:type="auto"/>
            <w:tcBorders>
              <w:top w:val="single" w:sz="4" w:space="0" w:color="auto"/>
              <w:left w:val="single" w:sz="4" w:space="0" w:color="auto"/>
              <w:bottom w:val="single" w:sz="4" w:space="0" w:color="auto"/>
              <w:right w:val="single" w:sz="4" w:space="0" w:color="auto"/>
            </w:tcBorders>
            <w:hideMark/>
          </w:tcPr>
          <w:p w14:paraId="697BBD61"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B1D257A"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833A119" w14:textId="77777777" w:rsidR="00A24247" w:rsidRPr="00A24247" w:rsidRDefault="00A24247" w:rsidP="00906906">
            <w:pPr>
              <w:pStyle w:val="Paragraph"/>
              <w:spacing w:after="0" w:line="240" w:lineRule="auto"/>
              <w:rPr>
                <w:noProof/>
                <w:lang w:val="sk-SK"/>
              </w:rPr>
            </w:pPr>
            <w:r w:rsidRPr="00A24247">
              <w:rPr>
                <w:noProof/>
                <w:lang w:val="sk-SK"/>
              </w:rPr>
              <w:t>Metyl (E)-3-metoxy-2-(2-chlórmetylfenyl)-2-propenoát (CAS RN 117428-51-0)</w:t>
            </w:r>
          </w:p>
        </w:tc>
        <w:tc>
          <w:tcPr>
            <w:tcW w:w="0" w:type="auto"/>
            <w:tcBorders>
              <w:top w:val="single" w:sz="4" w:space="0" w:color="auto"/>
              <w:left w:val="single" w:sz="4" w:space="0" w:color="auto"/>
              <w:bottom w:val="single" w:sz="4" w:space="0" w:color="auto"/>
              <w:right w:val="single" w:sz="4" w:space="0" w:color="auto"/>
            </w:tcBorders>
            <w:hideMark/>
          </w:tcPr>
          <w:p w14:paraId="2FB80583" w14:textId="4E8BE8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B84C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64691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1E471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57EA8F" w14:textId="77777777" w:rsidR="00A24247" w:rsidRPr="00A24247" w:rsidRDefault="00A24247" w:rsidP="00906906">
            <w:pPr>
              <w:pStyle w:val="Paragraph"/>
              <w:spacing w:after="0" w:line="240" w:lineRule="auto"/>
              <w:rPr>
                <w:noProof/>
                <w:lang w:val="sk-SK"/>
              </w:rPr>
            </w:pPr>
            <w:r w:rsidRPr="00A24247">
              <w:rPr>
                <w:noProof/>
                <w:lang w:val="sk-SK"/>
              </w:rPr>
              <w:t>0.7256</w:t>
            </w:r>
          </w:p>
        </w:tc>
        <w:tc>
          <w:tcPr>
            <w:tcW w:w="0" w:type="auto"/>
            <w:tcBorders>
              <w:top w:val="single" w:sz="4" w:space="0" w:color="auto"/>
              <w:left w:val="single" w:sz="4" w:space="0" w:color="auto"/>
              <w:bottom w:val="single" w:sz="4" w:space="0" w:color="auto"/>
              <w:right w:val="single" w:sz="4" w:space="0" w:color="auto"/>
            </w:tcBorders>
            <w:hideMark/>
          </w:tcPr>
          <w:p w14:paraId="1DCE53FB"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0F788A78"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1E64DF9C" w14:textId="77777777" w:rsidR="00A24247" w:rsidRPr="00A24247" w:rsidRDefault="00A24247" w:rsidP="00906906">
            <w:pPr>
              <w:pStyle w:val="Paragraph"/>
              <w:spacing w:after="0" w:line="240" w:lineRule="auto"/>
              <w:rPr>
                <w:noProof/>
                <w:lang w:val="sk-SK"/>
              </w:rPr>
            </w:pPr>
            <w:r w:rsidRPr="00A24247">
              <w:rPr>
                <w:noProof/>
                <w:lang w:val="sk-SK"/>
              </w:rPr>
              <w:t>Etyl-3-etoxypropanoát (CAS RN 763-69-9)</w:t>
            </w:r>
          </w:p>
        </w:tc>
        <w:tc>
          <w:tcPr>
            <w:tcW w:w="0" w:type="auto"/>
            <w:tcBorders>
              <w:top w:val="single" w:sz="4" w:space="0" w:color="auto"/>
              <w:left w:val="single" w:sz="4" w:space="0" w:color="auto"/>
              <w:bottom w:val="single" w:sz="4" w:space="0" w:color="auto"/>
              <w:right w:val="single" w:sz="4" w:space="0" w:color="auto"/>
            </w:tcBorders>
            <w:hideMark/>
          </w:tcPr>
          <w:p w14:paraId="1EE31820" w14:textId="6D9256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213C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26284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33EFEF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F56E85" w14:textId="77777777" w:rsidR="00A24247" w:rsidRPr="00A24247" w:rsidRDefault="00A24247" w:rsidP="00906906">
            <w:pPr>
              <w:pStyle w:val="Paragraph"/>
              <w:spacing w:after="0" w:line="240" w:lineRule="auto"/>
              <w:rPr>
                <w:noProof/>
                <w:lang w:val="sk-SK"/>
              </w:rPr>
            </w:pPr>
            <w:r w:rsidRPr="00A24247">
              <w:rPr>
                <w:noProof/>
                <w:lang w:val="sk-SK"/>
              </w:rPr>
              <w:t>0.2948</w:t>
            </w:r>
          </w:p>
        </w:tc>
        <w:tc>
          <w:tcPr>
            <w:tcW w:w="0" w:type="auto"/>
            <w:tcBorders>
              <w:top w:val="single" w:sz="4" w:space="0" w:color="auto"/>
              <w:left w:val="single" w:sz="4" w:space="0" w:color="auto"/>
              <w:bottom w:val="single" w:sz="4" w:space="0" w:color="auto"/>
              <w:right w:val="single" w:sz="4" w:space="0" w:color="auto"/>
            </w:tcBorders>
            <w:hideMark/>
          </w:tcPr>
          <w:p w14:paraId="499DB0F8"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19AECF7"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F819585" w14:textId="77777777" w:rsidR="00A24247" w:rsidRPr="00A24247" w:rsidRDefault="00A24247" w:rsidP="00906906">
            <w:pPr>
              <w:pStyle w:val="Paragraph"/>
              <w:spacing w:after="0" w:line="240" w:lineRule="auto"/>
              <w:rPr>
                <w:noProof/>
                <w:lang w:val="sk-SK"/>
              </w:rPr>
            </w:pPr>
            <w:r w:rsidRPr="00A24247">
              <w:rPr>
                <w:noProof/>
                <w:lang w:val="sk-SK"/>
              </w:rPr>
              <w:t>Metyl 2-(4-hydroxyfenoxy)propionát (CAS RN 96562-58-2)</w:t>
            </w:r>
          </w:p>
        </w:tc>
        <w:tc>
          <w:tcPr>
            <w:tcW w:w="0" w:type="auto"/>
            <w:tcBorders>
              <w:top w:val="single" w:sz="4" w:space="0" w:color="auto"/>
              <w:left w:val="single" w:sz="4" w:space="0" w:color="auto"/>
              <w:bottom w:val="single" w:sz="4" w:space="0" w:color="auto"/>
              <w:right w:val="single" w:sz="4" w:space="0" w:color="auto"/>
            </w:tcBorders>
            <w:hideMark/>
          </w:tcPr>
          <w:p w14:paraId="59520EB1" w14:textId="1C74A8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0A94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EC608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DC7DFD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C83C4B" w14:textId="77777777" w:rsidR="00A24247" w:rsidRPr="00A24247" w:rsidRDefault="00A24247" w:rsidP="00906906">
            <w:pPr>
              <w:pStyle w:val="Paragraph"/>
              <w:spacing w:after="0" w:line="240" w:lineRule="auto"/>
              <w:rPr>
                <w:noProof/>
                <w:lang w:val="sk-SK"/>
              </w:rPr>
            </w:pPr>
            <w:r w:rsidRPr="00A24247">
              <w:rPr>
                <w:noProof/>
                <w:lang w:val="sk-SK"/>
              </w:rPr>
              <w:t>0.7597</w:t>
            </w:r>
          </w:p>
        </w:tc>
        <w:tc>
          <w:tcPr>
            <w:tcW w:w="0" w:type="auto"/>
            <w:tcBorders>
              <w:top w:val="single" w:sz="4" w:space="0" w:color="auto"/>
              <w:left w:val="single" w:sz="4" w:space="0" w:color="auto"/>
              <w:bottom w:val="single" w:sz="4" w:space="0" w:color="auto"/>
              <w:right w:val="single" w:sz="4" w:space="0" w:color="auto"/>
            </w:tcBorders>
            <w:hideMark/>
          </w:tcPr>
          <w:p w14:paraId="06BDFF0A"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1EDC46D"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5995605D" w14:textId="315325BF" w:rsidR="00A24247" w:rsidRPr="00A24247" w:rsidRDefault="00A24247" w:rsidP="00906906">
            <w:pPr>
              <w:pStyle w:val="Paragraph"/>
              <w:spacing w:after="0" w:line="240" w:lineRule="auto"/>
              <w:rPr>
                <w:noProof/>
                <w:lang w:val="sk-SK"/>
              </w:rPr>
            </w:pPr>
            <w:r w:rsidRPr="00A24247">
              <w:rPr>
                <w:noProof/>
                <w:lang w:val="sk-SK"/>
              </w:rPr>
              <w:t>Kyselina vanilová (CAS RN 121-34-6)</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79DED479" w14:textId="77777777">
              <w:tc>
                <w:tcPr>
                  <w:tcW w:w="0" w:type="auto"/>
                  <w:hideMark/>
                </w:tcPr>
                <w:p w14:paraId="529EB6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D25A4C" w14:textId="77777777" w:rsidR="00A24247" w:rsidRPr="00A24247" w:rsidRDefault="00A24247" w:rsidP="00906906">
                  <w:pPr>
                    <w:pStyle w:val="Paragraph"/>
                    <w:spacing w:after="0" w:line="240" w:lineRule="auto"/>
                    <w:rPr>
                      <w:noProof/>
                      <w:lang w:val="sk-SK"/>
                    </w:rPr>
                  </w:pPr>
                  <w:r w:rsidRPr="00A24247">
                    <w:rPr>
                      <w:noProof/>
                      <w:lang w:val="sk-SK"/>
                    </w:rPr>
                    <w:t>nie viac ako 10 ppm paládia (CAS RN 7440–05–3),</w:t>
                  </w:r>
                </w:p>
              </w:tc>
            </w:tr>
            <w:tr w:rsidR="00A24247" w:rsidRPr="00A24247" w14:paraId="7F17B7AA" w14:textId="77777777">
              <w:tc>
                <w:tcPr>
                  <w:tcW w:w="0" w:type="auto"/>
                  <w:hideMark/>
                </w:tcPr>
                <w:p w14:paraId="748A0F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6E8CAD" w14:textId="77777777" w:rsidR="00A24247" w:rsidRPr="00A24247" w:rsidRDefault="00A24247" w:rsidP="00906906">
                  <w:pPr>
                    <w:pStyle w:val="Paragraph"/>
                    <w:spacing w:after="0" w:line="240" w:lineRule="auto"/>
                    <w:rPr>
                      <w:noProof/>
                      <w:lang w:val="sk-SK"/>
                    </w:rPr>
                  </w:pPr>
                  <w:r w:rsidRPr="00A24247">
                    <w:rPr>
                      <w:noProof/>
                      <w:lang w:val="sk-SK"/>
                    </w:rPr>
                    <w:t>nie viac ako 10 ppm bizmutu (CAS RN 7440–69–9),</w:t>
                  </w:r>
                </w:p>
              </w:tc>
            </w:tr>
            <w:tr w:rsidR="00A24247" w:rsidRPr="00A24247" w14:paraId="298DEB93" w14:textId="77777777">
              <w:tc>
                <w:tcPr>
                  <w:tcW w:w="0" w:type="auto"/>
                  <w:hideMark/>
                </w:tcPr>
                <w:p w14:paraId="4BEDE7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D5EA66" w14:textId="77777777" w:rsidR="00A24247" w:rsidRPr="00A24247" w:rsidRDefault="00A24247" w:rsidP="00906906">
                  <w:pPr>
                    <w:pStyle w:val="Paragraph"/>
                    <w:spacing w:after="0" w:line="240" w:lineRule="auto"/>
                    <w:rPr>
                      <w:noProof/>
                      <w:lang w:val="sk-SK"/>
                    </w:rPr>
                  </w:pPr>
                  <w:r w:rsidRPr="00A24247">
                    <w:rPr>
                      <w:noProof/>
                      <w:lang w:val="sk-SK"/>
                    </w:rPr>
                    <w:t>nie viac ako 14 ppm formaldehydu (CAS RN 50-00-0),</w:t>
                  </w:r>
                </w:p>
              </w:tc>
            </w:tr>
            <w:tr w:rsidR="00A24247" w:rsidRPr="00A24247" w14:paraId="7E336D10" w14:textId="77777777">
              <w:tc>
                <w:tcPr>
                  <w:tcW w:w="0" w:type="auto"/>
                  <w:hideMark/>
                </w:tcPr>
                <w:p w14:paraId="449339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1D32D1" w14:textId="7BC8074C" w:rsidR="00A24247" w:rsidRPr="00A24247" w:rsidRDefault="00A24247" w:rsidP="00906906">
                  <w:pPr>
                    <w:pStyle w:val="Paragraph"/>
                    <w:spacing w:after="0" w:line="240" w:lineRule="auto"/>
                    <w:rPr>
                      <w:noProof/>
                      <w:lang w:val="sk-SK"/>
                    </w:rPr>
                  </w:pPr>
                  <w:r w:rsidRPr="00A24247">
                    <w:rPr>
                      <w:noProof/>
                      <w:lang w:val="sk-SK"/>
                    </w:rPr>
                    <w:t>nie viac ako 1,3 hmotnostného</w:t>
                  </w:r>
                  <w:r>
                    <w:rPr>
                      <w:noProof/>
                      <w:lang w:val="sk-SK"/>
                    </w:rPr>
                    <w:t> %</w:t>
                  </w:r>
                  <w:r w:rsidRPr="00A24247">
                    <w:rPr>
                      <w:noProof/>
                      <w:lang w:val="sk-SK"/>
                    </w:rPr>
                    <w:t xml:space="preserve"> kyseliny 3,4-dihydroxybenzoovej (CAS RN 99–50–3),</w:t>
                  </w:r>
                </w:p>
              </w:tc>
            </w:tr>
            <w:tr w:rsidR="00A24247" w:rsidRPr="00A24247" w14:paraId="4A73575C" w14:textId="77777777">
              <w:tc>
                <w:tcPr>
                  <w:tcW w:w="0" w:type="auto"/>
                  <w:hideMark/>
                </w:tcPr>
                <w:p w14:paraId="15EC09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3B3BD7" w14:textId="27FB12FF" w:rsidR="00A24247" w:rsidRPr="00A24247" w:rsidRDefault="00A24247" w:rsidP="00906906">
                  <w:pPr>
                    <w:pStyle w:val="Paragraph"/>
                    <w:spacing w:after="0" w:line="240" w:lineRule="auto"/>
                    <w:rPr>
                      <w:noProof/>
                      <w:lang w:val="sk-SK"/>
                    </w:rPr>
                  </w:pPr>
                  <w:r w:rsidRPr="00A24247">
                    <w:rPr>
                      <w:noProof/>
                      <w:lang w:val="sk-SK"/>
                    </w:rPr>
                    <w:t>nie viac ako 0,5 hmotnostného</w:t>
                  </w:r>
                  <w:r>
                    <w:rPr>
                      <w:noProof/>
                      <w:lang w:val="sk-SK"/>
                    </w:rPr>
                    <w:t> %</w:t>
                  </w:r>
                  <w:r w:rsidRPr="00A24247">
                    <w:rPr>
                      <w:noProof/>
                      <w:lang w:val="sk-SK"/>
                    </w:rPr>
                    <w:t xml:space="preserve"> vanilínu (CAS RN 121-33-5)</w:t>
                  </w:r>
                </w:p>
              </w:tc>
            </w:tr>
          </w:tbl>
          <w:p w14:paraId="45EB3D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C9DE390" w14:textId="3FA22A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2FEF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0F088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50D29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E3226F" w14:textId="77777777" w:rsidR="00A24247" w:rsidRPr="00A24247" w:rsidRDefault="00A24247" w:rsidP="00906906">
            <w:pPr>
              <w:pStyle w:val="Paragraph"/>
              <w:spacing w:after="0" w:line="240" w:lineRule="auto"/>
              <w:rPr>
                <w:noProof/>
                <w:lang w:val="sk-SK"/>
              </w:rPr>
            </w:pPr>
            <w:r w:rsidRPr="00A24247">
              <w:rPr>
                <w:noProof/>
                <w:lang w:val="sk-SK"/>
              </w:rPr>
              <w:t>0.6342</w:t>
            </w:r>
          </w:p>
        </w:tc>
        <w:tc>
          <w:tcPr>
            <w:tcW w:w="0" w:type="auto"/>
            <w:tcBorders>
              <w:top w:val="single" w:sz="4" w:space="0" w:color="auto"/>
              <w:left w:val="single" w:sz="4" w:space="0" w:color="auto"/>
              <w:bottom w:val="single" w:sz="4" w:space="0" w:color="auto"/>
              <w:right w:val="single" w:sz="4" w:space="0" w:color="auto"/>
            </w:tcBorders>
            <w:hideMark/>
          </w:tcPr>
          <w:p w14:paraId="1FACC24F"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1A71D34"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431818D3" w14:textId="77777777" w:rsidR="00A24247" w:rsidRPr="00A24247" w:rsidRDefault="00A24247" w:rsidP="00906906">
            <w:pPr>
              <w:pStyle w:val="Paragraph"/>
              <w:spacing w:after="0" w:line="240" w:lineRule="auto"/>
              <w:rPr>
                <w:noProof/>
                <w:lang w:val="sk-SK"/>
              </w:rPr>
            </w:pPr>
            <w:r w:rsidRPr="00A24247">
              <w:rPr>
                <w:noProof/>
                <w:lang w:val="sk-SK"/>
              </w:rPr>
              <w:t>Kyselina p-anízová (CAS RN 100-09-4)</w:t>
            </w:r>
          </w:p>
        </w:tc>
        <w:tc>
          <w:tcPr>
            <w:tcW w:w="0" w:type="auto"/>
            <w:tcBorders>
              <w:top w:val="single" w:sz="4" w:space="0" w:color="auto"/>
              <w:left w:val="single" w:sz="4" w:space="0" w:color="auto"/>
              <w:bottom w:val="single" w:sz="4" w:space="0" w:color="auto"/>
              <w:right w:val="single" w:sz="4" w:space="0" w:color="auto"/>
            </w:tcBorders>
            <w:hideMark/>
          </w:tcPr>
          <w:p w14:paraId="0E7D34B1" w14:textId="294A43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5B1C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55CFA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0D6ADD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FD9419" w14:textId="77777777" w:rsidR="00A24247" w:rsidRPr="00A24247" w:rsidRDefault="00A24247" w:rsidP="00906906">
            <w:pPr>
              <w:pStyle w:val="Paragraph"/>
              <w:spacing w:after="0" w:line="240" w:lineRule="auto"/>
              <w:rPr>
                <w:noProof/>
                <w:lang w:val="sk-SK"/>
              </w:rPr>
            </w:pPr>
            <w:r w:rsidRPr="00A24247">
              <w:rPr>
                <w:noProof/>
                <w:lang w:val="sk-SK"/>
              </w:rPr>
              <w:t>0.7358</w:t>
            </w:r>
          </w:p>
        </w:tc>
        <w:tc>
          <w:tcPr>
            <w:tcW w:w="0" w:type="auto"/>
            <w:tcBorders>
              <w:top w:val="single" w:sz="4" w:space="0" w:color="auto"/>
              <w:left w:val="single" w:sz="4" w:space="0" w:color="auto"/>
              <w:bottom w:val="single" w:sz="4" w:space="0" w:color="auto"/>
              <w:right w:val="single" w:sz="4" w:space="0" w:color="auto"/>
            </w:tcBorders>
            <w:hideMark/>
          </w:tcPr>
          <w:p w14:paraId="6F276E4D"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56BF7D67"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0B3AB4F5" w14:textId="2DED6D97" w:rsidR="00A24247" w:rsidRPr="00A24247" w:rsidRDefault="00A24247" w:rsidP="00906906">
            <w:pPr>
              <w:pStyle w:val="Paragraph"/>
              <w:spacing w:after="0" w:line="240" w:lineRule="auto"/>
              <w:rPr>
                <w:noProof/>
                <w:lang w:val="sk-SK"/>
              </w:rPr>
            </w:pPr>
            <w:r w:rsidRPr="00A24247">
              <w:rPr>
                <w:noProof/>
                <w:lang w:val="sk-SK"/>
              </w:rPr>
              <w:t>Diklofop-metyl (ISO) (CAS RN</w:t>
            </w:r>
            <w:r>
              <w:rPr>
                <w:noProof/>
                <w:lang w:val="sk-SK"/>
              </w:rPr>
              <w:t xml:space="preserve"> </w:t>
            </w:r>
            <w:r w:rsidRPr="00A24247">
              <w:rPr>
                <w:noProof/>
                <w:lang w:val="sk-SK"/>
              </w:rPr>
              <w:t>51338-27-3)</w:t>
            </w:r>
          </w:p>
        </w:tc>
        <w:tc>
          <w:tcPr>
            <w:tcW w:w="0" w:type="auto"/>
            <w:tcBorders>
              <w:top w:val="single" w:sz="4" w:space="0" w:color="auto"/>
              <w:left w:val="single" w:sz="4" w:space="0" w:color="auto"/>
              <w:bottom w:val="single" w:sz="4" w:space="0" w:color="auto"/>
              <w:right w:val="single" w:sz="4" w:space="0" w:color="auto"/>
            </w:tcBorders>
            <w:hideMark/>
          </w:tcPr>
          <w:p w14:paraId="663CDAFE" w14:textId="36CA7B8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AA20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B78E3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9F082B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D8DCBC" w14:textId="77777777" w:rsidR="00A24247" w:rsidRPr="00A24247" w:rsidRDefault="00A24247" w:rsidP="00906906">
            <w:pPr>
              <w:pStyle w:val="Paragraph"/>
              <w:spacing w:after="0" w:line="240" w:lineRule="auto"/>
              <w:rPr>
                <w:noProof/>
                <w:lang w:val="sk-SK"/>
              </w:rPr>
            </w:pPr>
            <w:r w:rsidRPr="00A24247">
              <w:rPr>
                <w:noProof/>
                <w:lang w:val="sk-SK"/>
              </w:rPr>
              <w:t>0.2945</w:t>
            </w:r>
          </w:p>
        </w:tc>
        <w:tc>
          <w:tcPr>
            <w:tcW w:w="0" w:type="auto"/>
            <w:tcBorders>
              <w:top w:val="single" w:sz="4" w:space="0" w:color="auto"/>
              <w:left w:val="single" w:sz="4" w:space="0" w:color="auto"/>
              <w:bottom w:val="single" w:sz="4" w:space="0" w:color="auto"/>
              <w:right w:val="single" w:sz="4" w:space="0" w:color="auto"/>
            </w:tcBorders>
            <w:hideMark/>
          </w:tcPr>
          <w:p w14:paraId="78991666"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23FD3BD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4EE9462" w14:textId="77777777" w:rsidR="00A24247" w:rsidRPr="00A24247" w:rsidRDefault="00A24247" w:rsidP="00906906">
            <w:pPr>
              <w:pStyle w:val="Paragraph"/>
              <w:spacing w:after="0" w:line="240" w:lineRule="auto"/>
              <w:rPr>
                <w:noProof/>
                <w:lang w:val="sk-SK"/>
              </w:rPr>
            </w:pPr>
            <w:r w:rsidRPr="00A24247">
              <w:rPr>
                <w:noProof/>
                <w:lang w:val="sk-SK"/>
              </w:rPr>
              <w:t xml:space="preserve">Kyselina </w:t>
            </w:r>
            <w:r w:rsidRPr="00A24247">
              <w:rPr>
                <w:i/>
                <w:iCs/>
                <w:noProof/>
                <w:lang w:val="sk-SK"/>
              </w:rPr>
              <w:t>trans</w:t>
            </w:r>
            <w:r w:rsidRPr="00A24247">
              <w:rPr>
                <w:noProof/>
                <w:lang w:val="sk-SK"/>
              </w:rPr>
              <w:t>-4-hydroxy-3-metoxyškoricová (CAS RN 1135-24-6)</w:t>
            </w:r>
          </w:p>
        </w:tc>
        <w:tc>
          <w:tcPr>
            <w:tcW w:w="0" w:type="auto"/>
            <w:tcBorders>
              <w:top w:val="single" w:sz="4" w:space="0" w:color="auto"/>
              <w:left w:val="single" w:sz="4" w:space="0" w:color="auto"/>
              <w:bottom w:val="single" w:sz="4" w:space="0" w:color="auto"/>
              <w:right w:val="single" w:sz="4" w:space="0" w:color="auto"/>
            </w:tcBorders>
            <w:hideMark/>
          </w:tcPr>
          <w:p w14:paraId="0FBF3A30" w14:textId="4237A1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27FA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D379B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82C75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D2C91F" w14:textId="77777777" w:rsidR="00A24247" w:rsidRPr="00A24247" w:rsidRDefault="00A24247" w:rsidP="00906906">
            <w:pPr>
              <w:pStyle w:val="Paragraph"/>
              <w:spacing w:after="0" w:line="240" w:lineRule="auto"/>
              <w:rPr>
                <w:noProof/>
                <w:lang w:val="sk-SK"/>
              </w:rPr>
            </w:pPr>
            <w:r w:rsidRPr="00A24247">
              <w:rPr>
                <w:noProof/>
                <w:lang w:val="sk-SK"/>
              </w:rPr>
              <w:t>0.7934</w:t>
            </w:r>
          </w:p>
        </w:tc>
        <w:tc>
          <w:tcPr>
            <w:tcW w:w="0" w:type="auto"/>
            <w:tcBorders>
              <w:top w:val="single" w:sz="4" w:space="0" w:color="auto"/>
              <w:left w:val="single" w:sz="4" w:space="0" w:color="auto"/>
              <w:bottom w:val="single" w:sz="4" w:space="0" w:color="auto"/>
              <w:right w:val="single" w:sz="4" w:space="0" w:color="auto"/>
            </w:tcBorders>
            <w:hideMark/>
          </w:tcPr>
          <w:p w14:paraId="137A77AA"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5C4D8095"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244ACD71" w14:textId="56C71AFC" w:rsidR="00A24247" w:rsidRPr="00A24247" w:rsidRDefault="00A24247" w:rsidP="00906906">
            <w:pPr>
              <w:pStyle w:val="Paragraph"/>
              <w:spacing w:after="0" w:line="240" w:lineRule="auto"/>
              <w:rPr>
                <w:noProof/>
                <w:lang w:val="sk-SK"/>
              </w:rPr>
            </w:pPr>
            <w:r w:rsidRPr="00A24247">
              <w:rPr>
                <w:noProof/>
                <w:lang w:val="sk-SK"/>
              </w:rPr>
              <w:t>Kyselina vanilová (CAS RN 121-34-6)</w:t>
            </w:r>
            <w:r w:rsidR="00730589">
              <w:rPr>
                <w:noProof/>
                <w:lang w:val="sk-SK"/>
              </w:rPr>
              <w:t xml:space="preserve"> s </w:t>
            </w:r>
            <w:r w:rsidRPr="00A24247">
              <w:rPr>
                <w:noProof/>
                <w:lang w:val="sk-SK"/>
              </w:rPr>
              <w:t>čistotou 98,5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4B81E72" w14:textId="7416F89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74F6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27F69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A0886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96E84E" w14:textId="77777777" w:rsidR="00A24247" w:rsidRPr="00A24247" w:rsidRDefault="00A24247" w:rsidP="00906906">
            <w:pPr>
              <w:pStyle w:val="Paragraph"/>
              <w:spacing w:after="0" w:line="240" w:lineRule="auto"/>
              <w:rPr>
                <w:noProof/>
                <w:lang w:val="sk-SK"/>
              </w:rPr>
            </w:pPr>
            <w:r w:rsidRPr="00A24247">
              <w:rPr>
                <w:noProof/>
                <w:lang w:val="sk-SK"/>
              </w:rPr>
              <w:t>0.6224</w:t>
            </w:r>
          </w:p>
        </w:tc>
        <w:tc>
          <w:tcPr>
            <w:tcW w:w="0" w:type="auto"/>
            <w:tcBorders>
              <w:top w:val="single" w:sz="4" w:space="0" w:color="auto"/>
              <w:left w:val="single" w:sz="4" w:space="0" w:color="auto"/>
              <w:bottom w:val="single" w:sz="4" w:space="0" w:color="auto"/>
              <w:right w:val="single" w:sz="4" w:space="0" w:color="auto"/>
            </w:tcBorders>
            <w:hideMark/>
          </w:tcPr>
          <w:p w14:paraId="545AC656"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3977AE74"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F6C707B" w14:textId="77777777" w:rsidR="00A24247" w:rsidRPr="00A24247" w:rsidRDefault="00A24247" w:rsidP="00906906">
            <w:pPr>
              <w:pStyle w:val="Paragraph"/>
              <w:spacing w:after="0" w:line="240" w:lineRule="auto"/>
              <w:rPr>
                <w:noProof/>
                <w:lang w:val="sk-SK"/>
              </w:rPr>
            </w:pPr>
            <w:r w:rsidRPr="00A24247">
              <w:rPr>
                <w:noProof/>
                <w:lang w:val="sk-SK"/>
              </w:rPr>
              <w:t>4-Metylkatechol-dimetyl-acetát (CAS RN 52589-39-6)</w:t>
            </w:r>
          </w:p>
        </w:tc>
        <w:tc>
          <w:tcPr>
            <w:tcW w:w="0" w:type="auto"/>
            <w:tcBorders>
              <w:top w:val="single" w:sz="4" w:space="0" w:color="auto"/>
              <w:left w:val="single" w:sz="4" w:space="0" w:color="auto"/>
              <w:bottom w:val="single" w:sz="4" w:space="0" w:color="auto"/>
              <w:right w:val="single" w:sz="4" w:space="0" w:color="auto"/>
            </w:tcBorders>
            <w:hideMark/>
          </w:tcPr>
          <w:p w14:paraId="3E23FE71" w14:textId="00A37C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E514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42497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CB008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12943F" w14:textId="77777777" w:rsidR="00A24247" w:rsidRPr="00A24247" w:rsidRDefault="00A24247" w:rsidP="00906906">
            <w:pPr>
              <w:pStyle w:val="Paragraph"/>
              <w:spacing w:after="0" w:line="240" w:lineRule="auto"/>
              <w:rPr>
                <w:noProof/>
                <w:lang w:val="sk-SK"/>
              </w:rPr>
            </w:pPr>
            <w:r w:rsidRPr="00A24247">
              <w:rPr>
                <w:noProof/>
                <w:lang w:val="sk-SK"/>
              </w:rPr>
              <w:t>0.8066</w:t>
            </w:r>
          </w:p>
        </w:tc>
        <w:tc>
          <w:tcPr>
            <w:tcW w:w="0" w:type="auto"/>
            <w:tcBorders>
              <w:top w:val="single" w:sz="4" w:space="0" w:color="auto"/>
              <w:left w:val="single" w:sz="4" w:space="0" w:color="auto"/>
              <w:bottom w:val="single" w:sz="4" w:space="0" w:color="auto"/>
              <w:right w:val="single" w:sz="4" w:space="0" w:color="auto"/>
            </w:tcBorders>
            <w:hideMark/>
          </w:tcPr>
          <w:p w14:paraId="17CE16AC"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58487988"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6F6B4752" w14:textId="08FE3BDC" w:rsidR="00A24247" w:rsidRPr="00A24247" w:rsidRDefault="00A24247" w:rsidP="00906906">
            <w:pPr>
              <w:pStyle w:val="Paragraph"/>
              <w:spacing w:after="0" w:line="240" w:lineRule="auto"/>
              <w:rPr>
                <w:noProof/>
                <w:lang w:val="sk-SK"/>
              </w:rPr>
            </w:pPr>
            <w:r w:rsidRPr="00A24247">
              <w:rPr>
                <w:noProof/>
                <w:lang w:val="sk-SK"/>
              </w:rPr>
              <w:t>Kyselina 2-bróm-5-metoxybenzoová (CAS RN 22921-68-2)</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19C0ABB" w14:textId="68BB4D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5457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B9A30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74A9C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30CF48" w14:textId="77777777" w:rsidR="00A24247" w:rsidRPr="00A24247" w:rsidRDefault="00A24247" w:rsidP="00906906">
            <w:pPr>
              <w:pStyle w:val="Paragraph"/>
              <w:spacing w:after="0" w:line="240" w:lineRule="auto"/>
              <w:rPr>
                <w:noProof/>
                <w:lang w:val="sk-SK"/>
              </w:rPr>
            </w:pPr>
            <w:r w:rsidRPr="00A24247">
              <w:rPr>
                <w:noProof/>
                <w:lang w:val="sk-SK"/>
              </w:rPr>
              <w:t>0.2947</w:t>
            </w:r>
          </w:p>
        </w:tc>
        <w:tc>
          <w:tcPr>
            <w:tcW w:w="0" w:type="auto"/>
            <w:tcBorders>
              <w:top w:val="single" w:sz="4" w:space="0" w:color="auto"/>
              <w:left w:val="single" w:sz="4" w:space="0" w:color="auto"/>
              <w:bottom w:val="single" w:sz="4" w:space="0" w:color="auto"/>
              <w:right w:val="single" w:sz="4" w:space="0" w:color="auto"/>
            </w:tcBorders>
            <w:hideMark/>
          </w:tcPr>
          <w:p w14:paraId="738CD5B8"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7CEFE88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AB79606" w14:textId="77777777" w:rsidR="00A24247" w:rsidRPr="00A24247" w:rsidRDefault="00A24247" w:rsidP="00906906">
            <w:pPr>
              <w:pStyle w:val="Paragraph"/>
              <w:spacing w:after="0" w:line="240" w:lineRule="auto"/>
              <w:rPr>
                <w:noProof/>
                <w:lang w:val="sk-SK"/>
              </w:rPr>
            </w:pPr>
            <w:r w:rsidRPr="00A24247">
              <w:rPr>
                <w:noProof/>
                <w:lang w:val="sk-SK"/>
              </w:rPr>
              <w:t>Metyl 3,4,5-trimetoxybenzoát (CAS RN 1916-07-0)</w:t>
            </w:r>
          </w:p>
        </w:tc>
        <w:tc>
          <w:tcPr>
            <w:tcW w:w="0" w:type="auto"/>
            <w:tcBorders>
              <w:top w:val="single" w:sz="4" w:space="0" w:color="auto"/>
              <w:left w:val="single" w:sz="4" w:space="0" w:color="auto"/>
              <w:bottom w:val="single" w:sz="4" w:space="0" w:color="auto"/>
              <w:right w:val="single" w:sz="4" w:space="0" w:color="auto"/>
            </w:tcBorders>
            <w:hideMark/>
          </w:tcPr>
          <w:p w14:paraId="10033315" w14:textId="214128E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CB6A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BC8BC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0CA0F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531FE7" w14:textId="77777777" w:rsidR="00A24247" w:rsidRPr="00A24247" w:rsidRDefault="00A24247" w:rsidP="00906906">
            <w:pPr>
              <w:pStyle w:val="Paragraph"/>
              <w:spacing w:after="0" w:line="240" w:lineRule="auto"/>
              <w:rPr>
                <w:noProof/>
                <w:lang w:val="sk-SK"/>
              </w:rPr>
            </w:pPr>
            <w:r w:rsidRPr="00A24247">
              <w:rPr>
                <w:noProof/>
                <w:lang w:val="sk-SK"/>
              </w:rPr>
              <w:t>0.6552</w:t>
            </w:r>
          </w:p>
        </w:tc>
        <w:tc>
          <w:tcPr>
            <w:tcW w:w="0" w:type="auto"/>
            <w:tcBorders>
              <w:top w:val="single" w:sz="4" w:space="0" w:color="auto"/>
              <w:left w:val="single" w:sz="4" w:space="0" w:color="auto"/>
              <w:bottom w:val="single" w:sz="4" w:space="0" w:color="auto"/>
              <w:right w:val="single" w:sz="4" w:space="0" w:color="auto"/>
            </w:tcBorders>
            <w:hideMark/>
          </w:tcPr>
          <w:p w14:paraId="33FBE34B"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614B902E"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2AE7300B" w14:textId="77777777" w:rsidR="00A24247" w:rsidRPr="00A24247" w:rsidRDefault="00A24247" w:rsidP="00906906">
            <w:pPr>
              <w:pStyle w:val="Paragraph"/>
              <w:spacing w:after="0" w:line="240" w:lineRule="auto"/>
              <w:rPr>
                <w:noProof/>
                <w:lang w:val="sk-SK"/>
              </w:rPr>
            </w:pPr>
            <w:r w:rsidRPr="00A24247">
              <w:rPr>
                <w:noProof/>
                <w:lang w:val="sk-SK"/>
              </w:rPr>
              <w:t>Stearyl glycyrrhetinát (CAS RN 13832-70-7)</w:t>
            </w:r>
          </w:p>
        </w:tc>
        <w:tc>
          <w:tcPr>
            <w:tcW w:w="0" w:type="auto"/>
            <w:tcBorders>
              <w:top w:val="single" w:sz="4" w:space="0" w:color="auto"/>
              <w:left w:val="single" w:sz="4" w:space="0" w:color="auto"/>
              <w:bottom w:val="single" w:sz="4" w:space="0" w:color="auto"/>
              <w:right w:val="single" w:sz="4" w:space="0" w:color="auto"/>
            </w:tcBorders>
            <w:hideMark/>
          </w:tcPr>
          <w:p w14:paraId="022AEF17" w14:textId="3B8E13D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22F7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85B6F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6F4C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CB4504" w14:textId="77777777" w:rsidR="00A24247" w:rsidRPr="00A24247" w:rsidRDefault="00A24247" w:rsidP="00906906">
            <w:pPr>
              <w:pStyle w:val="Paragraph"/>
              <w:spacing w:after="0" w:line="240" w:lineRule="auto"/>
              <w:rPr>
                <w:noProof/>
                <w:lang w:val="sk-SK"/>
              </w:rPr>
            </w:pPr>
            <w:r w:rsidRPr="00A24247">
              <w:rPr>
                <w:noProof/>
                <w:lang w:val="sk-SK"/>
              </w:rPr>
              <w:t>0.2943</w:t>
            </w:r>
          </w:p>
        </w:tc>
        <w:tc>
          <w:tcPr>
            <w:tcW w:w="0" w:type="auto"/>
            <w:tcBorders>
              <w:top w:val="single" w:sz="4" w:space="0" w:color="auto"/>
              <w:left w:val="single" w:sz="4" w:space="0" w:color="auto"/>
              <w:bottom w:val="single" w:sz="4" w:space="0" w:color="auto"/>
              <w:right w:val="single" w:sz="4" w:space="0" w:color="auto"/>
            </w:tcBorders>
            <w:hideMark/>
          </w:tcPr>
          <w:p w14:paraId="2B23857E"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0CC50C5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E763539" w14:textId="77777777" w:rsidR="00A24247" w:rsidRPr="00A24247" w:rsidRDefault="00A24247" w:rsidP="00906906">
            <w:pPr>
              <w:pStyle w:val="Paragraph"/>
              <w:spacing w:after="0" w:line="240" w:lineRule="auto"/>
              <w:rPr>
                <w:noProof/>
                <w:lang w:val="sk-SK"/>
              </w:rPr>
            </w:pPr>
            <w:r w:rsidRPr="00A24247">
              <w:rPr>
                <w:noProof/>
                <w:lang w:val="sk-SK"/>
              </w:rPr>
              <w:t>Kyselina 3,4,5-trimetoxybenzoová (CAS RN 118-41-2)</w:t>
            </w:r>
          </w:p>
        </w:tc>
        <w:tc>
          <w:tcPr>
            <w:tcW w:w="0" w:type="auto"/>
            <w:tcBorders>
              <w:top w:val="single" w:sz="4" w:space="0" w:color="auto"/>
              <w:left w:val="single" w:sz="4" w:space="0" w:color="auto"/>
              <w:bottom w:val="single" w:sz="4" w:space="0" w:color="auto"/>
              <w:right w:val="single" w:sz="4" w:space="0" w:color="auto"/>
            </w:tcBorders>
            <w:hideMark/>
          </w:tcPr>
          <w:p w14:paraId="17E4B595" w14:textId="7B4054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16E1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E6484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7FA74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DB232A" w14:textId="77777777" w:rsidR="00A24247" w:rsidRPr="00A24247" w:rsidRDefault="00A24247" w:rsidP="00906906">
            <w:pPr>
              <w:pStyle w:val="Paragraph"/>
              <w:spacing w:after="0" w:line="240" w:lineRule="auto"/>
              <w:rPr>
                <w:noProof/>
                <w:lang w:val="sk-SK"/>
              </w:rPr>
            </w:pPr>
            <w:r w:rsidRPr="00A24247">
              <w:rPr>
                <w:noProof/>
                <w:lang w:val="sk-SK"/>
              </w:rPr>
              <w:t>0.6523</w:t>
            </w:r>
          </w:p>
        </w:tc>
        <w:tc>
          <w:tcPr>
            <w:tcW w:w="0" w:type="auto"/>
            <w:tcBorders>
              <w:top w:val="single" w:sz="4" w:space="0" w:color="auto"/>
              <w:left w:val="single" w:sz="4" w:space="0" w:color="auto"/>
              <w:bottom w:val="single" w:sz="4" w:space="0" w:color="auto"/>
              <w:right w:val="single" w:sz="4" w:space="0" w:color="auto"/>
            </w:tcBorders>
            <w:hideMark/>
          </w:tcPr>
          <w:p w14:paraId="02E0CCF7"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0523D6E2"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4AF74397" w14:textId="77777777" w:rsidR="00A24247" w:rsidRPr="00A24247" w:rsidRDefault="00A24247" w:rsidP="00906906">
            <w:pPr>
              <w:pStyle w:val="Paragraph"/>
              <w:spacing w:after="0" w:line="240" w:lineRule="auto"/>
              <w:rPr>
                <w:noProof/>
                <w:lang w:val="sk-SK"/>
              </w:rPr>
            </w:pPr>
            <w:r w:rsidRPr="00A24247">
              <w:rPr>
                <w:noProof/>
                <w:lang w:val="sk-SK"/>
              </w:rPr>
              <w:t>Amónna soľ kyseliny difluór[1,1,2,2-tetrafluór-2-(pentafluóretoxy)etoxy]octovej (CAS RN 908020-52-0) </w:t>
            </w:r>
          </w:p>
        </w:tc>
        <w:tc>
          <w:tcPr>
            <w:tcW w:w="0" w:type="auto"/>
            <w:tcBorders>
              <w:top w:val="single" w:sz="4" w:space="0" w:color="auto"/>
              <w:left w:val="single" w:sz="4" w:space="0" w:color="auto"/>
              <w:bottom w:val="single" w:sz="4" w:space="0" w:color="auto"/>
              <w:right w:val="single" w:sz="4" w:space="0" w:color="auto"/>
            </w:tcBorders>
            <w:hideMark/>
          </w:tcPr>
          <w:p w14:paraId="0AE8DE20" w14:textId="748CEA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9E39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1E644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4B77F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410D46" w14:textId="77777777" w:rsidR="00A24247" w:rsidRPr="00A24247" w:rsidRDefault="00A24247" w:rsidP="00906906">
            <w:pPr>
              <w:pStyle w:val="Paragraph"/>
              <w:spacing w:after="0" w:line="240" w:lineRule="auto"/>
              <w:rPr>
                <w:noProof/>
                <w:lang w:val="sk-SK"/>
              </w:rPr>
            </w:pPr>
            <w:r w:rsidRPr="00A24247">
              <w:rPr>
                <w:noProof/>
                <w:lang w:val="sk-SK"/>
              </w:rPr>
              <w:t>0.4742</w:t>
            </w:r>
          </w:p>
        </w:tc>
        <w:tc>
          <w:tcPr>
            <w:tcW w:w="0" w:type="auto"/>
            <w:tcBorders>
              <w:top w:val="single" w:sz="4" w:space="0" w:color="auto"/>
              <w:left w:val="single" w:sz="4" w:space="0" w:color="auto"/>
              <w:bottom w:val="single" w:sz="4" w:space="0" w:color="auto"/>
              <w:right w:val="single" w:sz="4" w:space="0" w:color="auto"/>
            </w:tcBorders>
            <w:hideMark/>
          </w:tcPr>
          <w:p w14:paraId="50A71823"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3555CB29"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75FB292" w14:textId="77777777" w:rsidR="00A24247" w:rsidRPr="00A24247" w:rsidRDefault="00A24247" w:rsidP="00906906">
            <w:pPr>
              <w:pStyle w:val="Paragraph"/>
              <w:spacing w:after="0" w:line="240" w:lineRule="auto"/>
              <w:rPr>
                <w:noProof/>
                <w:lang w:val="sk-SK"/>
              </w:rPr>
            </w:pPr>
            <w:r w:rsidRPr="00A24247">
              <w:rPr>
                <w:noProof/>
                <w:lang w:val="sk-SK"/>
              </w:rPr>
              <w:t>Alyl-(3-metylbutoxy)acetát (CAS RN 67634-00-8)</w:t>
            </w:r>
          </w:p>
        </w:tc>
        <w:tc>
          <w:tcPr>
            <w:tcW w:w="0" w:type="auto"/>
            <w:tcBorders>
              <w:top w:val="single" w:sz="4" w:space="0" w:color="auto"/>
              <w:left w:val="single" w:sz="4" w:space="0" w:color="auto"/>
              <w:bottom w:val="single" w:sz="4" w:space="0" w:color="auto"/>
              <w:right w:val="single" w:sz="4" w:space="0" w:color="auto"/>
            </w:tcBorders>
            <w:hideMark/>
          </w:tcPr>
          <w:p w14:paraId="6D525A3C" w14:textId="57E8FB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5CAF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D0220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2094F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97BB23" w14:textId="77777777" w:rsidR="00A24247" w:rsidRPr="00A24247" w:rsidRDefault="00A24247" w:rsidP="00906906">
            <w:pPr>
              <w:pStyle w:val="Paragraph"/>
              <w:spacing w:after="0" w:line="240" w:lineRule="auto"/>
              <w:rPr>
                <w:noProof/>
                <w:lang w:val="sk-SK"/>
              </w:rPr>
            </w:pPr>
            <w:r w:rsidRPr="00A24247">
              <w:rPr>
                <w:noProof/>
                <w:lang w:val="sk-SK"/>
              </w:rPr>
              <w:t>0.6747</w:t>
            </w:r>
          </w:p>
        </w:tc>
        <w:tc>
          <w:tcPr>
            <w:tcW w:w="0" w:type="auto"/>
            <w:tcBorders>
              <w:top w:val="single" w:sz="4" w:space="0" w:color="auto"/>
              <w:left w:val="single" w:sz="4" w:space="0" w:color="auto"/>
              <w:bottom w:val="single" w:sz="4" w:space="0" w:color="auto"/>
              <w:right w:val="single" w:sz="4" w:space="0" w:color="auto"/>
            </w:tcBorders>
            <w:hideMark/>
          </w:tcPr>
          <w:p w14:paraId="1DF33856" w14:textId="77777777" w:rsidR="00A24247" w:rsidRPr="00A24247" w:rsidRDefault="00A24247" w:rsidP="00906906">
            <w:pPr>
              <w:pStyle w:val="Paragraph"/>
              <w:spacing w:after="0" w:line="240" w:lineRule="auto"/>
              <w:jc w:val="right"/>
              <w:rPr>
                <w:noProof/>
                <w:lang w:val="sk-SK"/>
              </w:rPr>
            </w:pPr>
            <w:r w:rsidRPr="00A24247">
              <w:rPr>
                <w:noProof/>
                <w:lang w:val="sk-SK"/>
              </w:rPr>
              <w:t>ex 2918 99 90</w:t>
            </w:r>
          </w:p>
        </w:tc>
        <w:tc>
          <w:tcPr>
            <w:tcW w:w="0" w:type="auto"/>
            <w:tcBorders>
              <w:top w:val="single" w:sz="4" w:space="0" w:color="auto"/>
              <w:left w:val="single" w:sz="4" w:space="0" w:color="auto"/>
              <w:bottom w:val="single" w:sz="4" w:space="0" w:color="auto"/>
              <w:right w:val="single" w:sz="4" w:space="0" w:color="auto"/>
            </w:tcBorders>
            <w:hideMark/>
          </w:tcPr>
          <w:p w14:paraId="16C4F038"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1C4057EE" w14:textId="0AAD70CC" w:rsidR="00A24247" w:rsidRPr="00A24247" w:rsidRDefault="00A24247" w:rsidP="00906906">
            <w:pPr>
              <w:pStyle w:val="Paragraph"/>
              <w:spacing w:after="0" w:line="240" w:lineRule="auto"/>
              <w:rPr>
                <w:noProof/>
                <w:lang w:val="sk-SK"/>
              </w:rPr>
            </w:pPr>
            <w:r w:rsidRPr="00A24247">
              <w:rPr>
                <w:noProof/>
                <w:lang w:val="sk-SK"/>
              </w:rPr>
              <w:t>Trinexapak-etyl (ISO) (CAS RN 95266-40-3)</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B7A1927" w14:textId="19159C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23E9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B80E4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910B4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3ADB4E" w14:textId="77777777" w:rsidR="00A24247" w:rsidRPr="00A24247" w:rsidRDefault="00A24247" w:rsidP="00906906">
            <w:pPr>
              <w:pStyle w:val="Paragraph"/>
              <w:spacing w:after="0" w:line="240" w:lineRule="auto"/>
              <w:rPr>
                <w:noProof/>
                <w:lang w:val="sk-SK"/>
              </w:rPr>
            </w:pPr>
            <w:r w:rsidRPr="00A24247">
              <w:rPr>
                <w:noProof/>
                <w:lang w:val="sk-SK"/>
              </w:rPr>
              <w:t>0.7462</w:t>
            </w:r>
          </w:p>
        </w:tc>
        <w:tc>
          <w:tcPr>
            <w:tcW w:w="0" w:type="auto"/>
            <w:tcBorders>
              <w:top w:val="single" w:sz="4" w:space="0" w:color="auto"/>
              <w:left w:val="single" w:sz="4" w:space="0" w:color="auto"/>
              <w:bottom w:val="single" w:sz="4" w:space="0" w:color="auto"/>
              <w:right w:val="single" w:sz="4" w:space="0" w:color="auto"/>
            </w:tcBorders>
            <w:hideMark/>
          </w:tcPr>
          <w:p w14:paraId="2EFC0CF7" w14:textId="77777777" w:rsidR="00A24247" w:rsidRPr="00A24247" w:rsidRDefault="00A24247" w:rsidP="00906906">
            <w:pPr>
              <w:pStyle w:val="Paragraph"/>
              <w:spacing w:after="0" w:line="240" w:lineRule="auto"/>
              <w:jc w:val="right"/>
              <w:rPr>
                <w:noProof/>
                <w:lang w:val="sk-SK"/>
              </w:rPr>
            </w:pPr>
            <w:r w:rsidRPr="00A24247">
              <w:rPr>
                <w:noProof/>
                <w:lang w:val="sk-SK"/>
              </w:rPr>
              <w:t>ex 2919 90 00</w:t>
            </w:r>
          </w:p>
        </w:tc>
        <w:tc>
          <w:tcPr>
            <w:tcW w:w="0" w:type="auto"/>
            <w:tcBorders>
              <w:top w:val="single" w:sz="4" w:space="0" w:color="auto"/>
              <w:left w:val="single" w:sz="4" w:space="0" w:color="auto"/>
              <w:bottom w:val="single" w:sz="4" w:space="0" w:color="auto"/>
              <w:right w:val="single" w:sz="4" w:space="0" w:color="auto"/>
            </w:tcBorders>
            <w:hideMark/>
          </w:tcPr>
          <w:p w14:paraId="168A1A1A"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B181E07" w14:textId="77777777" w:rsidR="00A24247" w:rsidRPr="00A24247" w:rsidRDefault="00A24247" w:rsidP="00906906">
            <w:pPr>
              <w:pStyle w:val="Paragraph"/>
              <w:spacing w:after="0" w:line="240" w:lineRule="auto"/>
              <w:rPr>
                <w:noProof/>
                <w:lang w:val="sk-SK"/>
              </w:rPr>
            </w:pPr>
            <w:r w:rsidRPr="00A24247">
              <w:rPr>
                <w:noProof/>
                <w:lang w:val="sk-SK"/>
              </w:rPr>
              <w:t>Tetrafenyl-1,3-fenylén-bis(fosfát) (CAS RN 57583-54-7)</w:t>
            </w:r>
          </w:p>
        </w:tc>
        <w:tc>
          <w:tcPr>
            <w:tcW w:w="0" w:type="auto"/>
            <w:tcBorders>
              <w:top w:val="single" w:sz="4" w:space="0" w:color="auto"/>
              <w:left w:val="single" w:sz="4" w:space="0" w:color="auto"/>
              <w:bottom w:val="single" w:sz="4" w:space="0" w:color="auto"/>
              <w:right w:val="single" w:sz="4" w:space="0" w:color="auto"/>
            </w:tcBorders>
            <w:hideMark/>
          </w:tcPr>
          <w:p w14:paraId="7744D06D" w14:textId="06291A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FCD6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B5B5E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5F23BF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E806C9" w14:textId="77777777" w:rsidR="00A24247" w:rsidRPr="00A24247" w:rsidRDefault="00A24247" w:rsidP="00906906">
            <w:pPr>
              <w:pStyle w:val="Paragraph"/>
              <w:spacing w:after="0" w:line="240" w:lineRule="auto"/>
              <w:rPr>
                <w:noProof/>
                <w:lang w:val="sk-SK"/>
              </w:rPr>
            </w:pPr>
            <w:r w:rsidRPr="00A24247">
              <w:rPr>
                <w:noProof/>
                <w:lang w:val="sk-SK"/>
              </w:rPr>
              <w:t>0.7723</w:t>
            </w:r>
          </w:p>
        </w:tc>
        <w:tc>
          <w:tcPr>
            <w:tcW w:w="0" w:type="auto"/>
            <w:tcBorders>
              <w:top w:val="single" w:sz="4" w:space="0" w:color="auto"/>
              <w:left w:val="single" w:sz="4" w:space="0" w:color="auto"/>
              <w:bottom w:val="single" w:sz="4" w:space="0" w:color="auto"/>
              <w:right w:val="single" w:sz="4" w:space="0" w:color="auto"/>
            </w:tcBorders>
            <w:hideMark/>
          </w:tcPr>
          <w:p w14:paraId="6059006B" w14:textId="77777777" w:rsidR="00A24247" w:rsidRPr="00A24247" w:rsidRDefault="00A24247" w:rsidP="00906906">
            <w:pPr>
              <w:pStyle w:val="Paragraph"/>
              <w:spacing w:after="0" w:line="240" w:lineRule="auto"/>
              <w:jc w:val="right"/>
              <w:rPr>
                <w:noProof/>
                <w:lang w:val="sk-SK"/>
              </w:rPr>
            </w:pPr>
            <w:r w:rsidRPr="00A24247">
              <w:rPr>
                <w:noProof/>
                <w:lang w:val="sk-SK"/>
              </w:rPr>
              <w:t>ex 2919 90 00</w:t>
            </w:r>
          </w:p>
        </w:tc>
        <w:tc>
          <w:tcPr>
            <w:tcW w:w="0" w:type="auto"/>
            <w:tcBorders>
              <w:top w:val="single" w:sz="4" w:space="0" w:color="auto"/>
              <w:left w:val="single" w:sz="4" w:space="0" w:color="auto"/>
              <w:bottom w:val="single" w:sz="4" w:space="0" w:color="auto"/>
              <w:right w:val="single" w:sz="4" w:space="0" w:color="auto"/>
            </w:tcBorders>
            <w:hideMark/>
          </w:tcPr>
          <w:p w14:paraId="5171F9F0"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C8E552A" w14:textId="77777777" w:rsidR="00A24247" w:rsidRPr="00A24247" w:rsidRDefault="00A24247" w:rsidP="00906906">
            <w:pPr>
              <w:pStyle w:val="Paragraph"/>
              <w:spacing w:after="0" w:line="240" w:lineRule="auto"/>
              <w:rPr>
                <w:noProof/>
                <w:lang w:val="sk-SK"/>
              </w:rPr>
            </w:pPr>
            <w:r w:rsidRPr="00A24247">
              <w:rPr>
                <w:noProof/>
                <w:lang w:val="sk-SK"/>
              </w:rPr>
              <w:t>Trifenyl-fosfát (CAS RN 115-86-6)</w:t>
            </w:r>
          </w:p>
        </w:tc>
        <w:tc>
          <w:tcPr>
            <w:tcW w:w="0" w:type="auto"/>
            <w:tcBorders>
              <w:top w:val="single" w:sz="4" w:space="0" w:color="auto"/>
              <w:left w:val="single" w:sz="4" w:space="0" w:color="auto"/>
              <w:bottom w:val="single" w:sz="4" w:space="0" w:color="auto"/>
              <w:right w:val="single" w:sz="4" w:space="0" w:color="auto"/>
            </w:tcBorders>
            <w:hideMark/>
          </w:tcPr>
          <w:p w14:paraId="1B65F218" w14:textId="3FA9F69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0541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A65AB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2E3C07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F2B896" w14:textId="77777777" w:rsidR="00A24247" w:rsidRPr="00A24247" w:rsidRDefault="00A24247" w:rsidP="00906906">
            <w:pPr>
              <w:pStyle w:val="Paragraph"/>
              <w:spacing w:after="0" w:line="240" w:lineRule="auto"/>
              <w:rPr>
                <w:noProof/>
                <w:lang w:val="sk-SK"/>
              </w:rPr>
            </w:pPr>
            <w:r w:rsidRPr="00A24247">
              <w:rPr>
                <w:noProof/>
                <w:lang w:val="sk-SK"/>
              </w:rPr>
              <w:t>0.2940</w:t>
            </w:r>
          </w:p>
        </w:tc>
        <w:tc>
          <w:tcPr>
            <w:tcW w:w="0" w:type="auto"/>
            <w:tcBorders>
              <w:top w:val="single" w:sz="4" w:space="0" w:color="auto"/>
              <w:left w:val="single" w:sz="4" w:space="0" w:color="auto"/>
              <w:bottom w:val="single" w:sz="4" w:space="0" w:color="auto"/>
              <w:right w:val="single" w:sz="4" w:space="0" w:color="auto"/>
            </w:tcBorders>
            <w:hideMark/>
          </w:tcPr>
          <w:p w14:paraId="22A02E22" w14:textId="77777777" w:rsidR="00A24247" w:rsidRPr="00A24247" w:rsidRDefault="00A24247" w:rsidP="00906906">
            <w:pPr>
              <w:pStyle w:val="Paragraph"/>
              <w:spacing w:after="0" w:line="240" w:lineRule="auto"/>
              <w:jc w:val="right"/>
              <w:rPr>
                <w:noProof/>
                <w:lang w:val="sk-SK"/>
              </w:rPr>
            </w:pPr>
            <w:r w:rsidRPr="00A24247">
              <w:rPr>
                <w:noProof/>
                <w:lang w:val="sk-SK"/>
              </w:rPr>
              <w:t>ex 2919 90 00</w:t>
            </w:r>
          </w:p>
        </w:tc>
        <w:tc>
          <w:tcPr>
            <w:tcW w:w="0" w:type="auto"/>
            <w:tcBorders>
              <w:top w:val="single" w:sz="4" w:space="0" w:color="auto"/>
              <w:left w:val="single" w:sz="4" w:space="0" w:color="auto"/>
              <w:bottom w:val="single" w:sz="4" w:space="0" w:color="auto"/>
              <w:right w:val="single" w:sz="4" w:space="0" w:color="auto"/>
            </w:tcBorders>
            <w:hideMark/>
          </w:tcPr>
          <w:p w14:paraId="7616877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95709FD" w14:textId="77777777" w:rsidR="00A24247" w:rsidRPr="00A24247" w:rsidRDefault="00A24247" w:rsidP="00906906">
            <w:pPr>
              <w:pStyle w:val="Paragraph"/>
              <w:spacing w:after="0" w:line="240" w:lineRule="auto"/>
              <w:rPr>
                <w:noProof/>
                <w:lang w:val="sk-SK"/>
              </w:rPr>
            </w:pPr>
            <w:r w:rsidRPr="00A24247">
              <w:rPr>
                <w:noProof/>
                <w:lang w:val="sk-SK"/>
              </w:rPr>
              <w:t>Hydroxybis[2,2’-metylénbis(4,6-di-</w:t>
            </w:r>
            <w:r w:rsidRPr="00A24247">
              <w:rPr>
                <w:i/>
                <w:iCs/>
                <w:noProof/>
                <w:lang w:val="sk-SK"/>
              </w:rPr>
              <w:t>terc</w:t>
            </w:r>
            <w:r w:rsidRPr="00A24247">
              <w:rPr>
                <w:noProof/>
                <w:lang w:val="sk-SK"/>
              </w:rPr>
              <w:t>-butylfenyl)fosfát] hlinitý (CAS RN 151841-65-5)</w:t>
            </w:r>
          </w:p>
        </w:tc>
        <w:tc>
          <w:tcPr>
            <w:tcW w:w="0" w:type="auto"/>
            <w:tcBorders>
              <w:top w:val="single" w:sz="4" w:space="0" w:color="auto"/>
              <w:left w:val="single" w:sz="4" w:space="0" w:color="auto"/>
              <w:bottom w:val="single" w:sz="4" w:space="0" w:color="auto"/>
              <w:right w:val="single" w:sz="4" w:space="0" w:color="auto"/>
            </w:tcBorders>
            <w:hideMark/>
          </w:tcPr>
          <w:p w14:paraId="7B270633" w14:textId="5785BBD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25C3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D61B5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E85E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5B190D" w14:textId="77777777" w:rsidR="00A24247" w:rsidRPr="00A24247" w:rsidRDefault="00A24247" w:rsidP="00906906">
            <w:pPr>
              <w:pStyle w:val="Paragraph"/>
              <w:spacing w:after="0" w:line="240" w:lineRule="auto"/>
              <w:rPr>
                <w:noProof/>
                <w:lang w:val="sk-SK"/>
              </w:rPr>
            </w:pPr>
            <w:r w:rsidRPr="00A24247">
              <w:rPr>
                <w:noProof/>
                <w:lang w:val="sk-SK"/>
              </w:rPr>
              <w:t>0.2942</w:t>
            </w:r>
          </w:p>
        </w:tc>
        <w:tc>
          <w:tcPr>
            <w:tcW w:w="0" w:type="auto"/>
            <w:tcBorders>
              <w:top w:val="single" w:sz="4" w:space="0" w:color="auto"/>
              <w:left w:val="single" w:sz="4" w:space="0" w:color="auto"/>
              <w:bottom w:val="single" w:sz="4" w:space="0" w:color="auto"/>
              <w:right w:val="single" w:sz="4" w:space="0" w:color="auto"/>
            </w:tcBorders>
            <w:hideMark/>
          </w:tcPr>
          <w:p w14:paraId="1FDCEBAE" w14:textId="77777777" w:rsidR="00A24247" w:rsidRPr="00A24247" w:rsidRDefault="00A24247" w:rsidP="00906906">
            <w:pPr>
              <w:pStyle w:val="Paragraph"/>
              <w:spacing w:after="0" w:line="240" w:lineRule="auto"/>
              <w:jc w:val="right"/>
              <w:rPr>
                <w:noProof/>
                <w:lang w:val="sk-SK"/>
              </w:rPr>
            </w:pPr>
            <w:r w:rsidRPr="00A24247">
              <w:rPr>
                <w:noProof/>
                <w:lang w:val="sk-SK"/>
              </w:rPr>
              <w:t>ex 2919 90 00</w:t>
            </w:r>
          </w:p>
        </w:tc>
        <w:tc>
          <w:tcPr>
            <w:tcW w:w="0" w:type="auto"/>
            <w:tcBorders>
              <w:top w:val="single" w:sz="4" w:space="0" w:color="auto"/>
              <w:left w:val="single" w:sz="4" w:space="0" w:color="auto"/>
              <w:bottom w:val="single" w:sz="4" w:space="0" w:color="auto"/>
              <w:right w:val="single" w:sz="4" w:space="0" w:color="auto"/>
            </w:tcBorders>
            <w:hideMark/>
          </w:tcPr>
          <w:p w14:paraId="794A489A"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5D74578" w14:textId="3778B92A" w:rsidR="00730589" w:rsidRDefault="00A24247" w:rsidP="00906906">
            <w:pPr>
              <w:pStyle w:val="Paragraph"/>
              <w:spacing w:after="0" w:line="240" w:lineRule="auto"/>
              <w:rPr>
                <w:noProof/>
                <w:lang w:val="sk-SK"/>
              </w:rPr>
            </w:pPr>
            <w:r w:rsidRPr="00A24247">
              <w:rPr>
                <w:noProof/>
                <w:lang w:val="sk-SK"/>
              </w:rPr>
              <w:t>2,2 '-metylénbis(4,6-di-terc-butylfenyl) fosfát, monosodná soľ (CAS RN 85209-91-2)</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r w:rsidR="00730589">
              <w:rPr>
                <w:noProof/>
                <w:lang w:val="sk-SK"/>
              </w:rPr>
              <w:t xml:space="preserve"> s </w:t>
            </w:r>
            <w:r w:rsidRPr="00A24247">
              <w:rPr>
                <w:noProof/>
                <w:lang w:val="sk-SK"/>
              </w:rPr>
              <w:t>časticami väčšími ako 100 µm na použitie pri výrobe nukleačných činidiel</w:t>
            </w:r>
            <w:r w:rsidR="00730589">
              <w:rPr>
                <w:noProof/>
                <w:lang w:val="sk-SK"/>
              </w:rPr>
              <w:t xml:space="preserve"> s </w:t>
            </w:r>
            <w:r w:rsidRPr="00A24247">
              <w:rPr>
                <w:noProof/>
                <w:lang w:val="sk-SK"/>
              </w:rPr>
              <w:t>veľkosťou častíc (D90) nie väčšou ako 35 μm meranou pomocou techniky rozptylu svetla</w:t>
            </w:r>
          </w:p>
          <w:p w14:paraId="195BD51D" w14:textId="28CEEFE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30B7686" w14:textId="11D886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CEED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73E36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4581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75C4E6" w14:textId="77777777" w:rsidR="00A24247" w:rsidRPr="00A24247" w:rsidRDefault="00A24247" w:rsidP="00906906">
            <w:pPr>
              <w:pStyle w:val="Paragraph"/>
              <w:spacing w:after="0" w:line="240" w:lineRule="auto"/>
              <w:rPr>
                <w:noProof/>
                <w:lang w:val="sk-SK"/>
              </w:rPr>
            </w:pPr>
            <w:r w:rsidRPr="00A24247">
              <w:rPr>
                <w:noProof/>
                <w:lang w:val="sk-SK"/>
              </w:rPr>
              <w:t>0.3867</w:t>
            </w:r>
          </w:p>
        </w:tc>
        <w:tc>
          <w:tcPr>
            <w:tcW w:w="0" w:type="auto"/>
            <w:tcBorders>
              <w:top w:val="single" w:sz="4" w:space="0" w:color="auto"/>
              <w:left w:val="single" w:sz="4" w:space="0" w:color="auto"/>
              <w:bottom w:val="single" w:sz="4" w:space="0" w:color="auto"/>
              <w:right w:val="single" w:sz="4" w:space="0" w:color="auto"/>
            </w:tcBorders>
            <w:hideMark/>
          </w:tcPr>
          <w:p w14:paraId="0C0F961B" w14:textId="77777777" w:rsidR="00A24247" w:rsidRPr="00A24247" w:rsidRDefault="00A24247" w:rsidP="00906906">
            <w:pPr>
              <w:pStyle w:val="Paragraph"/>
              <w:spacing w:after="0" w:line="240" w:lineRule="auto"/>
              <w:jc w:val="right"/>
              <w:rPr>
                <w:noProof/>
                <w:lang w:val="sk-SK"/>
              </w:rPr>
            </w:pPr>
            <w:r w:rsidRPr="00A24247">
              <w:rPr>
                <w:noProof/>
                <w:lang w:val="sk-SK"/>
              </w:rPr>
              <w:t>ex 2919 90 00</w:t>
            </w:r>
          </w:p>
        </w:tc>
        <w:tc>
          <w:tcPr>
            <w:tcW w:w="0" w:type="auto"/>
            <w:tcBorders>
              <w:top w:val="single" w:sz="4" w:space="0" w:color="auto"/>
              <w:left w:val="single" w:sz="4" w:space="0" w:color="auto"/>
              <w:bottom w:val="single" w:sz="4" w:space="0" w:color="auto"/>
              <w:right w:val="single" w:sz="4" w:space="0" w:color="auto"/>
            </w:tcBorders>
            <w:hideMark/>
          </w:tcPr>
          <w:p w14:paraId="4CFE488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23117CB" w14:textId="77777777" w:rsidR="00A24247" w:rsidRPr="00A24247" w:rsidRDefault="00A24247" w:rsidP="00906906">
            <w:pPr>
              <w:pStyle w:val="Paragraph"/>
              <w:spacing w:after="0" w:line="240" w:lineRule="auto"/>
              <w:rPr>
                <w:noProof/>
                <w:lang w:val="sk-SK"/>
              </w:rPr>
            </w:pPr>
            <w:r w:rsidRPr="00A24247">
              <w:rPr>
                <w:noProof/>
                <w:lang w:val="sk-SK"/>
              </w:rPr>
              <w:t>Tri-n-hexylfosfát (CAS RN 2528-39-4)</w:t>
            </w:r>
          </w:p>
        </w:tc>
        <w:tc>
          <w:tcPr>
            <w:tcW w:w="0" w:type="auto"/>
            <w:tcBorders>
              <w:top w:val="single" w:sz="4" w:space="0" w:color="auto"/>
              <w:left w:val="single" w:sz="4" w:space="0" w:color="auto"/>
              <w:bottom w:val="single" w:sz="4" w:space="0" w:color="auto"/>
              <w:right w:val="single" w:sz="4" w:space="0" w:color="auto"/>
            </w:tcBorders>
            <w:hideMark/>
          </w:tcPr>
          <w:p w14:paraId="406A9BCA" w14:textId="6D2796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E774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6AE7A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C03E5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87EB8B" w14:textId="77777777" w:rsidR="00A24247" w:rsidRPr="00A24247" w:rsidRDefault="00A24247" w:rsidP="00906906">
            <w:pPr>
              <w:pStyle w:val="Paragraph"/>
              <w:spacing w:after="0" w:line="240" w:lineRule="auto"/>
              <w:rPr>
                <w:noProof/>
                <w:lang w:val="sk-SK"/>
              </w:rPr>
            </w:pPr>
            <w:r w:rsidRPr="00A24247">
              <w:rPr>
                <w:noProof/>
                <w:lang w:val="sk-SK"/>
              </w:rPr>
              <w:t>0.5495</w:t>
            </w:r>
          </w:p>
        </w:tc>
        <w:tc>
          <w:tcPr>
            <w:tcW w:w="0" w:type="auto"/>
            <w:tcBorders>
              <w:top w:val="single" w:sz="4" w:space="0" w:color="auto"/>
              <w:left w:val="single" w:sz="4" w:space="0" w:color="auto"/>
              <w:bottom w:val="single" w:sz="4" w:space="0" w:color="auto"/>
              <w:right w:val="single" w:sz="4" w:space="0" w:color="auto"/>
            </w:tcBorders>
            <w:hideMark/>
          </w:tcPr>
          <w:p w14:paraId="70640DE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2919 90 00</w:t>
            </w:r>
          </w:p>
        </w:tc>
        <w:tc>
          <w:tcPr>
            <w:tcW w:w="0" w:type="auto"/>
            <w:tcBorders>
              <w:top w:val="single" w:sz="4" w:space="0" w:color="auto"/>
              <w:left w:val="single" w:sz="4" w:space="0" w:color="auto"/>
              <w:bottom w:val="single" w:sz="4" w:space="0" w:color="auto"/>
              <w:right w:val="single" w:sz="4" w:space="0" w:color="auto"/>
            </w:tcBorders>
            <w:hideMark/>
          </w:tcPr>
          <w:p w14:paraId="49776CE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598D2AD" w14:textId="77777777" w:rsidR="00A24247" w:rsidRPr="00A24247" w:rsidRDefault="00A24247" w:rsidP="00906906">
            <w:pPr>
              <w:pStyle w:val="Paragraph"/>
              <w:spacing w:after="0" w:line="240" w:lineRule="auto"/>
              <w:rPr>
                <w:noProof/>
                <w:lang w:val="sk-SK"/>
              </w:rPr>
            </w:pPr>
            <w:r w:rsidRPr="00A24247">
              <w:rPr>
                <w:noProof/>
                <w:lang w:val="sk-SK"/>
              </w:rPr>
              <w:t>Trietyl-fosfát (CAS RN 78-40-0)</w:t>
            </w:r>
          </w:p>
        </w:tc>
        <w:tc>
          <w:tcPr>
            <w:tcW w:w="0" w:type="auto"/>
            <w:tcBorders>
              <w:top w:val="single" w:sz="4" w:space="0" w:color="auto"/>
              <w:left w:val="single" w:sz="4" w:space="0" w:color="auto"/>
              <w:bottom w:val="single" w:sz="4" w:space="0" w:color="auto"/>
              <w:right w:val="single" w:sz="4" w:space="0" w:color="auto"/>
            </w:tcBorders>
            <w:hideMark/>
          </w:tcPr>
          <w:p w14:paraId="52D6EFA4" w14:textId="327F89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B45A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062D4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E72F7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8CBCA8" w14:textId="77777777" w:rsidR="00A24247" w:rsidRPr="00A24247" w:rsidRDefault="00A24247" w:rsidP="00906906">
            <w:pPr>
              <w:pStyle w:val="Paragraph"/>
              <w:spacing w:after="0" w:line="240" w:lineRule="auto"/>
              <w:rPr>
                <w:noProof/>
                <w:lang w:val="sk-SK"/>
              </w:rPr>
            </w:pPr>
            <w:r w:rsidRPr="00A24247">
              <w:rPr>
                <w:noProof/>
                <w:lang w:val="sk-SK"/>
              </w:rPr>
              <w:t>0.6188</w:t>
            </w:r>
          </w:p>
        </w:tc>
        <w:tc>
          <w:tcPr>
            <w:tcW w:w="0" w:type="auto"/>
            <w:tcBorders>
              <w:top w:val="single" w:sz="4" w:space="0" w:color="auto"/>
              <w:left w:val="single" w:sz="4" w:space="0" w:color="auto"/>
              <w:bottom w:val="single" w:sz="4" w:space="0" w:color="auto"/>
              <w:right w:val="single" w:sz="4" w:space="0" w:color="auto"/>
            </w:tcBorders>
            <w:hideMark/>
          </w:tcPr>
          <w:p w14:paraId="4E2E6634" w14:textId="77777777" w:rsidR="00A24247" w:rsidRPr="00A24247" w:rsidRDefault="00A24247" w:rsidP="00906906">
            <w:pPr>
              <w:pStyle w:val="Paragraph"/>
              <w:spacing w:after="0" w:line="240" w:lineRule="auto"/>
              <w:jc w:val="right"/>
              <w:rPr>
                <w:noProof/>
                <w:lang w:val="sk-SK"/>
              </w:rPr>
            </w:pPr>
            <w:r w:rsidRPr="00A24247">
              <w:rPr>
                <w:noProof/>
                <w:lang w:val="sk-SK"/>
              </w:rPr>
              <w:t>ex 2919 90 00</w:t>
            </w:r>
          </w:p>
        </w:tc>
        <w:tc>
          <w:tcPr>
            <w:tcW w:w="0" w:type="auto"/>
            <w:tcBorders>
              <w:top w:val="single" w:sz="4" w:space="0" w:color="auto"/>
              <w:left w:val="single" w:sz="4" w:space="0" w:color="auto"/>
              <w:bottom w:val="single" w:sz="4" w:space="0" w:color="auto"/>
              <w:right w:val="single" w:sz="4" w:space="0" w:color="auto"/>
            </w:tcBorders>
            <w:hideMark/>
          </w:tcPr>
          <w:p w14:paraId="6513A55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DB9F8C1" w14:textId="0A066952" w:rsidR="00A24247" w:rsidRPr="00A24247" w:rsidRDefault="00A24247" w:rsidP="00906906">
            <w:pPr>
              <w:pStyle w:val="Paragraph"/>
              <w:spacing w:after="0" w:line="240" w:lineRule="auto"/>
              <w:rPr>
                <w:noProof/>
                <w:lang w:val="sk-SK"/>
              </w:rPr>
            </w:pPr>
            <w:r w:rsidRPr="00A24247">
              <w:rPr>
                <w:noProof/>
                <w:lang w:val="sk-SK"/>
              </w:rPr>
              <w:t>Bisfenol</w:t>
            </w:r>
            <w:r w:rsidR="00730589">
              <w:rPr>
                <w:noProof/>
                <w:lang w:val="sk-SK"/>
              </w:rPr>
              <w:t xml:space="preserve"> A </w:t>
            </w:r>
            <w:r w:rsidRPr="00A24247">
              <w:rPr>
                <w:noProof/>
                <w:lang w:val="sk-SK"/>
              </w:rPr>
              <w:t>bis(difenylfosfát) (CAS RN 5945-33-5)</w:t>
            </w:r>
          </w:p>
        </w:tc>
        <w:tc>
          <w:tcPr>
            <w:tcW w:w="0" w:type="auto"/>
            <w:tcBorders>
              <w:top w:val="single" w:sz="4" w:space="0" w:color="auto"/>
              <w:left w:val="single" w:sz="4" w:space="0" w:color="auto"/>
              <w:bottom w:val="single" w:sz="4" w:space="0" w:color="auto"/>
              <w:right w:val="single" w:sz="4" w:space="0" w:color="auto"/>
            </w:tcBorders>
            <w:hideMark/>
          </w:tcPr>
          <w:p w14:paraId="2288E645" w14:textId="3DBEEB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F6BC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BBDF5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96C5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9C10DC" w14:textId="77777777" w:rsidR="00A24247" w:rsidRPr="00A24247" w:rsidRDefault="00A24247" w:rsidP="00906906">
            <w:pPr>
              <w:pStyle w:val="Paragraph"/>
              <w:spacing w:after="0" w:line="240" w:lineRule="auto"/>
              <w:rPr>
                <w:noProof/>
                <w:lang w:val="sk-SK"/>
              </w:rPr>
            </w:pPr>
            <w:r w:rsidRPr="00A24247">
              <w:rPr>
                <w:noProof/>
                <w:lang w:val="sk-SK"/>
              </w:rPr>
              <w:t>0.6413</w:t>
            </w:r>
          </w:p>
        </w:tc>
        <w:tc>
          <w:tcPr>
            <w:tcW w:w="0" w:type="auto"/>
            <w:tcBorders>
              <w:top w:val="single" w:sz="4" w:space="0" w:color="auto"/>
              <w:left w:val="single" w:sz="4" w:space="0" w:color="auto"/>
              <w:bottom w:val="single" w:sz="4" w:space="0" w:color="auto"/>
              <w:right w:val="single" w:sz="4" w:space="0" w:color="auto"/>
            </w:tcBorders>
            <w:hideMark/>
          </w:tcPr>
          <w:p w14:paraId="0D3FA283" w14:textId="77777777" w:rsidR="00A24247" w:rsidRPr="00A24247" w:rsidRDefault="00A24247" w:rsidP="00906906">
            <w:pPr>
              <w:pStyle w:val="Paragraph"/>
              <w:spacing w:after="0" w:line="240" w:lineRule="auto"/>
              <w:jc w:val="right"/>
              <w:rPr>
                <w:noProof/>
                <w:lang w:val="sk-SK"/>
              </w:rPr>
            </w:pPr>
            <w:r w:rsidRPr="00A24247">
              <w:rPr>
                <w:noProof/>
                <w:lang w:val="sk-SK"/>
              </w:rPr>
              <w:t>ex 2919 90 00</w:t>
            </w:r>
          </w:p>
        </w:tc>
        <w:tc>
          <w:tcPr>
            <w:tcW w:w="0" w:type="auto"/>
            <w:tcBorders>
              <w:top w:val="single" w:sz="4" w:space="0" w:color="auto"/>
              <w:left w:val="single" w:sz="4" w:space="0" w:color="auto"/>
              <w:bottom w:val="single" w:sz="4" w:space="0" w:color="auto"/>
              <w:right w:val="single" w:sz="4" w:space="0" w:color="auto"/>
            </w:tcBorders>
            <w:hideMark/>
          </w:tcPr>
          <w:p w14:paraId="5D4A4638"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574A8E4" w14:textId="77777777" w:rsidR="00A24247" w:rsidRPr="00A24247" w:rsidRDefault="00A24247" w:rsidP="00906906">
            <w:pPr>
              <w:pStyle w:val="Paragraph"/>
              <w:spacing w:after="0" w:line="240" w:lineRule="auto"/>
              <w:rPr>
                <w:noProof/>
                <w:lang w:val="sk-SK"/>
              </w:rPr>
            </w:pPr>
            <w:r w:rsidRPr="00A24247">
              <w:rPr>
                <w:noProof/>
                <w:lang w:val="sk-SK"/>
              </w:rPr>
              <w:t>Tris(2-butoxyetyl)-fosfát (CAS RN 78-51-3)</w:t>
            </w:r>
          </w:p>
        </w:tc>
        <w:tc>
          <w:tcPr>
            <w:tcW w:w="0" w:type="auto"/>
            <w:tcBorders>
              <w:top w:val="single" w:sz="4" w:space="0" w:color="auto"/>
              <w:left w:val="single" w:sz="4" w:space="0" w:color="auto"/>
              <w:bottom w:val="single" w:sz="4" w:space="0" w:color="auto"/>
              <w:right w:val="single" w:sz="4" w:space="0" w:color="auto"/>
            </w:tcBorders>
            <w:hideMark/>
          </w:tcPr>
          <w:p w14:paraId="677FDE6F" w14:textId="5365A4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853D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98879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4084C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3060A3" w14:textId="77777777" w:rsidR="00A24247" w:rsidRPr="00A24247" w:rsidRDefault="00A24247" w:rsidP="00906906">
            <w:pPr>
              <w:pStyle w:val="Paragraph"/>
              <w:spacing w:after="0" w:line="240" w:lineRule="auto"/>
              <w:rPr>
                <w:noProof/>
                <w:lang w:val="sk-SK"/>
              </w:rPr>
            </w:pPr>
            <w:r w:rsidRPr="00A24247">
              <w:rPr>
                <w:noProof/>
                <w:lang w:val="sk-SK"/>
              </w:rPr>
              <w:t>0.6253</w:t>
            </w:r>
          </w:p>
        </w:tc>
        <w:tc>
          <w:tcPr>
            <w:tcW w:w="0" w:type="auto"/>
            <w:tcBorders>
              <w:top w:val="single" w:sz="4" w:space="0" w:color="auto"/>
              <w:left w:val="single" w:sz="4" w:space="0" w:color="auto"/>
              <w:bottom w:val="single" w:sz="4" w:space="0" w:color="auto"/>
              <w:right w:val="single" w:sz="4" w:space="0" w:color="auto"/>
            </w:tcBorders>
            <w:hideMark/>
          </w:tcPr>
          <w:p w14:paraId="40F8020A" w14:textId="77777777" w:rsidR="00A24247" w:rsidRPr="00A24247" w:rsidRDefault="00A24247" w:rsidP="00906906">
            <w:pPr>
              <w:pStyle w:val="Paragraph"/>
              <w:spacing w:after="0" w:line="240" w:lineRule="auto"/>
              <w:jc w:val="right"/>
              <w:rPr>
                <w:noProof/>
                <w:lang w:val="sk-SK"/>
              </w:rPr>
            </w:pPr>
            <w:r w:rsidRPr="00A24247">
              <w:rPr>
                <w:noProof/>
                <w:lang w:val="sk-SK"/>
              </w:rPr>
              <w:t>ex 2920 19 00</w:t>
            </w:r>
          </w:p>
        </w:tc>
        <w:tc>
          <w:tcPr>
            <w:tcW w:w="0" w:type="auto"/>
            <w:tcBorders>
              <w:top w:val="single" w:sz="4" w:space="0" w:color="auto"/>
              <w:left w:val="single" w:sz="4" w:space="0" w:color="auto"/>
              <w:bottom w:val="single" w:sz="4" w:space="0" w:color="auto"/>
              <w:right w:val="single" w:sz="4" w:space="0" w:color="auto"/>
            </w:tcBorders>
            <w:hideMark/>
          </w:tcPr>
          <w:p w14:paraId="057315A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B1236E1" w14:textId="77777777" w:rsidR="00A24247" w:rsidRPr="00A24247" w:rsidRDefault="00A24247" w:rsidP="00906906">
            <w:pPr>
              <w:pStyle w:val="Paragraph"/>
              <w:spacing w:after="0" w:line="240" w:lineRule="auto"/>
              <w:rPr>
                <w:noProof/>
                <w:lang w:val="sk-SK"/>
              </w:rPr>
            </w:pPr>
            <w:r w:rsidRPr="00A24247">
              <w:rPr>
                <w:noProof/>
                <w:lang w:val="sk-SK"/>
              </w:rPr>
              <w:t>2,2‘-Oxybis(5,5-dimetyl-1,3,2-dioxafosforinán)-2,2‘-disulfid (CAS RN 4090-51-1)</w:t>
            </w:r>
          </w:p>
        </w:tc>
        <w:tc>
          <w:tcPr>
            <w:tcW w:w="0" w:type="auto"/>
            <w:tcBorders>
              <w:top w:val="single" w:sz="4" w:space="0" w:color="auto"/>
              <w:left w:val="single" w:sz="4" w:space="0" w:color="auto"/>
              <w:bottom w:val="single" w:sz="4" w:space="0" w:color="auto"/>
              <w:right w:val="single" w:sz="4" w:space="0" w:color="auto"/>
            </w:tcBorders>
            <w:hideMark/>
          </w:tcPr>
          <w:p w14:paraId="74D02AB4" w14:textId="254290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033A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F5494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6FF3C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624D4E" w14:textId="77777777" w:rsidR="00A24247" w:rsidRPr="00A24247" w:rsidRDefault="00A24247" w:rsidP="00906906">
            <w:pPr>
              <w:pStyle w:val="Paragraph"/>
              <w:spacing w:after="0" w:line="240" w:lineRule="auto"/>
              <w:rPr>
                <w:noProof/>
                <w:lang w:val="sk-SK"/>
              </w:rPr>
            </w:pPr>
            <w:r w:rsidRPr="00A24247">
              <w:rPr>
                <w:noProof/>
                <w:lang w:val="sk-SK"/>
              </w:rPr>
              <w:t>0.2941</w:t>
            </w:r>
          </w:p>
        </w:tc>
        <w:tc>
          <w:tcPr>
            <w:tcW w:w="0" w:type="auto"/>
            <w:tcBorders>
              <w:top w:val="single" w:sz="4" w:space="0" w:color="auto"/>
              <w:left w:val="single" w:sz="4" w:space="0" w:color="auto"/>
              <w:bottom w:val="single" w:sz="4" w:space="0" w:color="auto"/>
              <w:right w:val="single" w:sz="4" w:space="0" w:color="auto"/>
            </w:tcBorders>
            <w:hideMark/>
          </w:tcPr>
          <w:p w14:paraId="5F3C6E32" w14:textId="77777777" w:rsidR="00A24247" w:rsidRPr="00A24247" w:rsidRDefault="00A24247" w:rsidP="00906906">
            <w:pPr>
              <w:pStyle w:val="Paragraph"/>
              <w:spacing w:after="0" w:line="240" w:lineRule="auto"/>
              <w:jc w:val="right"/>
              <w:rPr>
                <w:noProof/>
                <w:lang w:val="sk-SK"/>
              </w:rPr>
            </w:pPr>
            <w:r w:rsidRPr="00A24247">
              <w:rPr>
                <w:noProof/>
                <w:lang w:val="sk-SK"/>
              </w:rPr>
              <w:t>ex 2920 19 00</w:t>
            </w:r>
          </w:p>
        </w:tc>
        <w:tc>
          <w:tcPr>
            <w:tcW w:w="0" w:type="auto"/>
            <w:tcBorders>
              <w:top w:val="single" w:sz="4" w:space="0" w:color="auto"/>
              <w:left w:val="single" w:sz="4" w:space="0" w:color="auto"/>
              <w:bottom w:val="single" w:sz="4" w:space="0" w:color="auto"/>
              <w:right w:val="single" w:sz="4" w:space="0" w:color="auto"/>
            </w:tcBorders>
            <w:hideMark/>
          </w:tcPr>
          <w:p w14:paraId="2C5C4B3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BBEF2D1" w14:textId="7CCD4F2A" w:rsidR="00A24247" w:rsidRPr="00A24247" w:rsidRDefault="00A24247" w:rsidP="00906906">
            <w:pPr>
              <w:pStyle w:val="Paragraph"/>
              <w:spacing w:after="0" w:line="240" w:lineRule="auto"/>
              <w:rPr>
                <w:noProof/>
                <w:lang w:val="sk-SK"/>
              </w:rPr>
            </w:pPr>
            <w:r w:rsidRPr="00A24247">
              <w:rPr>
                <w:noProof/>
                <w:lang w:val="sk-SK"/>
              </w:rPr>
              <w:t>Tolklofos-metyl (ISO) (CAS RN 57018-04-9)</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7763AB5" w14:textId="370B67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B6F2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7343D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A126E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BCB0A2" w14:textId="77777777" w:rsidR="00A24247" w:rsidRPr="00A24247" w:rsidRDefault="00A24247" w:rsidP="00906906">
            <w:pPr>
              <w:pStyle w:val="Paragraph"/>
              <w:spacing w:after="0" w:line="240" w:lineRule="auto"/>
              <w:rPr>
                <w:noProof/>
                <w:lang w:val="sk-SK"/>
              </w:rPr>
            </w:pPr>
            <w:r w:rsidRPr="00A24247">
              <w:rPr>
                <w:noProof/>
                <w:lang w:val="sk-SK"/>
              </w:rPr>
              <w:t>0.3634</w:t>
            </w:r>
          </w:p>
        </w:tc>
        <w:tc>
          <w:tcPr>
            <w:tcW w:w="0" w:type="auto"/>
            <w:tcBorders>
              <w:top w:val="single" w:sz="4" w:space="0" w:color="auto"/>
              <w:left w:val="single" w:sz="4" w:space="0" w:color="auto"/>
              <w:bottom w:val="single" w:sz="4" w:space="0" w:color="auto"/>
              <w:right w:val="single" w:sz="4" w:space="0" w:color="auto"/>
            </w:tcBorders>
            <w:hideMark/>
          </w:tcPr>
          <w:p w14:paraId="49D0E455" w14:textId="77777777" w:rsidR="00A24247" w:rsidRPr="00A24247" w:rsidRDefault="00A24247" w:rsidP="00906906">
            <w:pPr>
              <w:pStyle w:val="Paragraph"/>
              <w:spacing w:after="0" w:line="240" w:lineRule="auto"/>
              <w:jc w:val="right"/>
              <w:rPr>
                <w:noProof/>
                <w:lang w:val="sk-SK"/>
              </w:rPr>
            </w:pPr>
            <w:r w:rsidRPr="00A24247">
              <w:rPr>
                <w:noProof/>
                <w:lang w:val="sk-SK"/>
              </w:rPr>
              <w:t>2920 23 00</w:t>
            </w:r>
          </w:p>
        </w:tc>
        <w:tc>
          <w:tcPr>
            <w:tcW w:w="0" w:type="auto"/>
            <w:tcBorders>
              <w:top w:val="single" w:sz="4" w:space="0" w:color="auto"/>
              <w:left w:val="single" w:sz="4" w:space="0" w:color="auto"/>
              <w:bottom w:val="single" w:sz="4" w:space="0" w:color="auto"/>
              <w:right w:val="single" w:sz="4" w:space="0" w:color="auto"/>
            </w:tcBorders>
          </w:tcPr>
          <w:p w14:paraId="6DD4748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A877594" w14:textId="77777777" w:rsidR="00A24247" w:rsidRPr="00A24247" w:rsidRDefault="00A24247" w:rsidP="00906906">
            <w:pPr>
              <w:pStyle w:val="Paragraph"/>
              <w:spacing w:after="0" w:line="240" w:lineRule="auto"/>
              <w:rPr>
                <w:noProof/>
                <w:lang w:val="sk-SK"/>
              </w:rPr>
            </w:pPr>
            <w:r w:rsidRPr="00A24247">
              <w:rPr>
                <w:noProof/>
                <w:lang w:val="sk-SK"/>
              </w:rPr>
              <w:t>Trimetylfosfit (CAS RN 121-45-9)</w:t>
            </w:r>
          </w:p>
        </w:tc>
        <w:tc>
          <w:tcPr>
            <w:tcW w:w="0" w:type="auto"/>
            <w:tcBorders>
              <w:top w:val="single" w:sz="4" w:space="0" w:color="auto"/>
              <w:left w:val="single" w:sz="4" w:space="0" w:color="auto"/>
              <w:bottom w:val="single" w:sz="4" w:space="0" w:color="auto"/>
              <w:right w:val="single" w:sz="4" w:space="0" w:color="auto"/>
            </w:tcBorders>
            <w:hideMark/>
          </w:tcPr>
          <w:p w14:paraId="09B65F19" w14:textId="7CADCC3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6AFB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44162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60C0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1E1FD2" w14:textId="77777777" w:rsidR="00A24247" w:rsidRPr="00A24247" w:rsidRDefault="00A24247" w:rsidP="00906906">
            <w:pPr>
              <w:pStyle w:val="Paragraph"/>
              <w:spacing w:after="0" w:line="240" w:lineRule="auto"/>
              <w:rPr>
                <w:noProof/>
                <w:lang w:val="sk-SK"/>
              </w:rPr>
            </w:pPr>
            <w:r w:rsidRPr="00A24247">
              <w:rPr>
                <w:noProof/>
                <w:lang w:val="sk-SK"/>
              </w:rPr>
              <w:t>0.4158</w:t>
            </w:r>
          </w:p>
        </w:tc>
        <w:tc>
          <w:tcPr>
            <w:tcW w:w="0" w:type="auto"/>
            <w:tcBorders>
              <w:top w:val="single" w:sz="4" w:space="0" w:color="auto"/>
              <w:left w:val="single" w:sz="4" w:space="0" w:color="auto"/>
              <w:bottom w:val="single" w:sz="4" w:space="0" w:color="auto"/>
              <w:right w:val="single" w:sz="4" w:space="0" w:color="auto"/>
            </w:tcBorders>
            <w:hideMark/>
          </w:tcPr>
          <w:p w14:paraId="6EB77654" w14:textId="77777777" w:rsidR="00A24247" w:rsidRPr="00A24247" w:rsidRDefault="00A24247" w:rsidP="00906906">
            <w:pPr>
              <w:pStyle w:val="Paragraph"/>
              <w:spacing w:after="0" w:line="240" w:lineRule="auto"/>
              <w:jc w:val="right"/>
              <w:rPr>
                <w:noProof/>
                <w:lang w:val="sk-SK"/>
              </w:rPr>
            </w:pPr>
            <w:r w:rsidRPr="00A24247">
              <w:rPr>
                <w:noProof/>
                <w:lang w:val="sk-SK"/>
              </w:rPr>
              <w:t>2920 24 00</w:t>
            </w:r>
          </w:p>
        </w:tc>
        <w:tc>
          <w:tcPr>
            <w:tcW w:w="0" w:type="auto"/>
            <w:tcBorders>
              <w:top w:val="single" w:sz="4" w:space="0" w:color="auto"/>
              <w:left w:val="single" w:sz="4" w:space="0" w:color="auto"/>
              <w:bottom w:val="single" w:sz="4" w:space="0" w:color="auto"/>
              <w:right w:val="single" w:sz="4" w:space="0" w:color="auto"/>
            </w:tcBorders>
          </w:tcPr>
          <w:p w14:paraId="0F4379D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AA4FFCC" w14:textId="77777777" w:rsidR="00A24247" w:rsidRPr="00A24247" w:rsidRDefault="00A24247" w:rsidP="00906906">
            <w:pPr>
              <w:pStyle w:val="Paragraph"/>
              <w:spacing w:after="0" w:line="240" w:lineRule="auto"/>
              <w:rPr>
                <w:noProof/>
                <w:lang w:val="sk-SK"/>
              </w:rPr>
            </w:pPr>
            <w:r w:rsidRPr="00A24247">
              <w:rPr>
                <w:noProof/>
                <w:lang w:val="sk-SK"/>
              </w:rPr>
              <w:t>Trietylfosfit (CAS RN 122-52-1)</w:t>
            </w:r>
          </w:p>
        </w:tc>
        <w:tc>
          <w:tcPr>
            <w:tcW w:w="0" w:type="auto"/>
            <w:tcBorders>
              <w:top w:val="single" w:sz="4" w:space="0" w:color="auto"/>
              <w:left w:val="single" w:sz="4" w:space="0" w:color="auto"/>
              <w:bottom w:val="single" w:sz="4" w:space="0" w:color="auto"/>
              <w:right w:val="single" w:sz="4" w:space="0" w:color="auto"/>
            </w:tcBorders>
            <w:hideMark/>
          </w:tcPr>
          <w:p w14:paraId="16F609C8" w14:textId="195737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E1FA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62263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275AA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C03BA0" w14:textId="77777777" w:rsidR="00A24247" w:rsidRPr="00A24247" w:rsidRDefault="00A24247" w:rsidP="00906906">
            <w:pPr>
              <w:pStyle w:val="Paragraph"/>
              <w:spacing w:after="0" w:line="240" w:lineRule="auto"/>
              <w:rPr>
                <w:noProof/>
                <w:lang w:val="sk-SK"/>
              </w:rPr>
            </w:pPr>
            <w:r w:rsidRPr="00A24247">
              <w:rPr>
                <w:noProof/>
                <w:lang w:val="sk-SK"/>
              </w:rPr>
              <w:t>0.2626</w:t>
            </w:r>
          </w:p>
        </w:tc>
        <w:tc>
          <w:tcPr>
            <w:tcW w:w="0" w:type="auto"/>
            <w:tcBorders>
              <w:top w:val="single" w:sz="4" w:space="0" w:color="auto"/>
              <w:left w:val="single" w:sz="4" w:space="0" w:color="auto"/>
              <w:bottom w:val="single" w:sz="4" w:space="0" w:color="auto"/>
              <w:right w:val="single" w:sz="4" w:space="0" w:color="auto"/>
            </w:tcBorders>
            <w:hideMark/>
          </w:tcPr>
          <w:p w14:paraId="2ABC376D" w14:textId="77777777" w:rsidR="00A24247" w:rsidRPr="00A24247" w:rsidRDefault="00A24247" w:rsidP="00906906">
            <w:pPr>
              <w:pStyle w:val="Paragraph"/>
              <w:spacing w:after="0" w:line="240" w:lineRule="auto"/>
              <w:jc w:val="right"/>
              <w:rPr>
                <w:noProof/>
                <w:lang w:val="sk-SK"/>
              </w:rPr>
            </w:pPr>
            <w:r w:rsidRPr="00A24247">
              <w:rPr>
                <w:noProof/>
                <w:lang w:val="sk-SK"/>
              </w:rPr>
              <w:t>ex 2920 29 00</w:t>
            </w:r>
          </w:p>
        </w:tc>
        <w:tc>
          <w:tcPr>
            <w:tcW w:w="0" w:type="auto"/>
            <w:tcBorders>
              <w:top w:val="single" w:sz="4" w:space="0" w:color="auto"/>
              <w:left w:val="single" w:sz="4" w:space="0" w:color="auto"/>
              <w:bottom w:val="single" w:sz="4" w:space="0" w:color="auto"/>
              <w:right w:val="single" w:sz="4" w:space="0" w:color="auto"/>
            </w:tcBorders>
            <w:hideMark/>
          </w:tcPr>
          <w:p w14:paraId="11A7235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402C8A5" w14:textId="77777777" w:rsidR="00A24247" w:rsidRPr="00A24247" w:rsidRDefault="00A24247" w:rsidP="00906906">
            <w:pPr>
              <w:pStyle w:val="Paragraph"/>
              <w:spacing w:after="0" w:line="240" w:lineRule="auto"/>
              <w:rPr>
                <w:noProof/>
                <w:lang w:val="sk-SK"/>
              </w:rPr>
            </w:pPr>
            <w:r w:rsidRPr="00A24247">
              <w:rPr>
                <w:i/>
                <w:iCs/>
                <w:noProof/>
                <w:lang w:val="sk-SK"/>
              </w:rPr>
              <w:t>O,O’</w:t>
            </w:r>
            <w:r w:rsidRPr="00A24247">
              <w:rPr>
                <w:noProof/>
                <w:lang w:val="sk-SK"/>
              </w:rPr>
              <w:t>-Dioktadecyl pentaerytritol bis(fosfit) (CAS RN 3806-34-6)</w:t>
            </w:r>
          </w:p>
        </w:tc>
        <w:tc>
          <w:tcPr>
            <w:tcW w:w="0" w:type="auto"/>
            <w:tcBorders>
              <w:top w:val="single" w:sz="4" w:space="0" w:color="auto"/>
              <w:left w:val="single" w:sz="4" w:space="0" w:color="auto"/>
              <w:bottom w:val="single" w:sz="4" w:space="0" w:color="auto"/>
              <w:right w:val="single" w:sz="4" w:space="0" w:color="auto"/>
            </w:tcBorders>
            <w:hideMark/>
          </w:tcPr>
          <w:p w14:paraId="09D84334" w14:textId="6AA476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96CC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31181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30E18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1DDE82" w14:textId="77777777" w:rsidR="00A24247" w:rsidRPr="00A24247" w:rsidRDefault="00A24247" w:rsidP="00906906">
            <w:pPr>
              <w:pStyle w:val="Paragraph"/>
              <w:spacing w:after="0" w:line="240" w:lineRule="auto"/>
              <w:rPr>
                <w:noProof/>
                <w:lang w:val="sk-SK"/>
              </w:rPr>
            </w:pPr>
            <w:r w:rsidRPr="00A24247">
              <w:rPr>
                <w:noProof/>
                <w:lang w:val="sk-SK"/>
              </w:rPr>
              <w:t>0.7227</w:t>
            </w:r>
          </w:p>
        </w:tc>
        <w:tc>
          <w:tcPr>
            <w:tcW w:w="0" w:type="auto"/>
            <w:tcBorders>
              <w:top w:val="single" w:sz="4" w:space="0" w:color="auto"/>
              <w:left w:val="single" w:sz="4" w:space="0" w:color="auto"/>
              <w:bottom w:val="single" w:sz="4" w:space="0" w:color="auto"/>
              <w:right w:val="single" w:sz="4" w:space="0" w:color="auto"/>
            </w:tcBorders>
            <w:hideMark/>
          </w:tcPr>
          <w:p w14:paraId="2FEE0CE6" w14:textId="77777777" w:rsidR="00A24247" w:rsidRPr="00A24247" w:rsidRDefault="00A24247" w:rsidP="00906906">
            <w:pPr>
              <w:pStyle w:val="Paragraph"/>
              <w:spacing w:after="0" w:line="240" w:lineRule="auto"/>
              <w:jc w:val="right"/>
              <w:rPr>
                <w:noProof/>
                <w:lang w:val="sk-SK"/>
              </w:rPr>
            </w:pPr>
            <w:r w:rsidRPr="00A24247">
              <w:rPr>
                <w:noProof/>
                <w:lang w:val="sk-SK"/>
              </w:rPr>
              <w:t>ex 2920 29 00</w:t>
            </w:r>
          </w:p>
        </w:tc>
        <w:tc>
          <w:tcPr>
            <w:tcW w:w="0" w:type="auto"/>
            <w:tcBorders>
              <w:top w:val="single" w:sz="4" w:space="0" w:color="auto"/>
              <w:left w:val="single" w:sz="4" w:space="0" w:color="auto"/>
              <w:bottom w:val="single" w:sz="4" w:space="0" w:color="auto"/>
              <w:right w:val="single" w:sz="4" w:space="0" w:color="auto"/>
            </w:tcBorders>
            <w:hideMark/>
          </w:tcPr>
          <w:p w14:paraId="5A71AE11"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562FAC33" w14:textId="77777777" w:rsidR="00A24247" w:rsidRPr="00A24247" w:rsidRDefault="00A24247" w:rsidP="00906906">
            <w:pPr>
              <w:pStyle w:val="Paragraph"/>
              <w:spacing w:after="0" w:line="240" w:lineRule="auto"/>
              <w:rPr>
                <w:noProof/>
                <w:lang w:val="sk-SK"/>
              </w:rPr>
            </w:pPr>
            <w:r w:rsidRPr="00A24247">
              <w:rPr>
                <w:noProof/>
                <w:lang w:val="sk-SK"/>
              </w:rPr>
              <w:t>Kyselina fosforečná 3,3',5,5'-tetrakis(1,1-dimetyletyl)-6,6'-dimetyl[1,1'-bifenyl]-2,2'-diyl tetra-1-napthalenyl ester (CAS RN 198979-98-5)</w:t>
            </w:r>
          </w:p>
        </w:tc>
        <w:tc>
          <w:tcPr>
            <w:tcW w:w="0" w:type="auto"/>
            <w:tcBorders>
              <w:top w:val="single" w:sz="4" w:space="0" w:color="auto"/>
              <w:left w:val="single" w:sz="4" w:space="0" w:color="auto"/>
              <w:bottom w:val="single" w:sz="4" w:space="0" w:color="auto"/>
              <w:right w:val="single" w:sz="4" w:space="0" w:color="auto"/>
            </w:tcBorders>
            <w:hideMark/>
          </w:tcPr>
          <w:p w14:paraId="7DEDFB30" w14:textId="119DD9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CA58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AE138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78C27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493264" w14:textId="77777777" w:rsidR="00A24247" w:rsidRPr="00A24247" w:rsidRDefault="00A24247" w:rsidP="00906906">
            <w:pPr>
              <w:pStyle w:val="Paragraph"/>
              <w:spacing w:after="0" w:line="240" w:lineRule="auto"/>
              <w:rPr>
                <w:noProof/>
                <w:lang w:val="sk-SK"/>
              </w:rPr>
            </w:pPr>
            <w:r w:rsidRPr="00A24247">
              <w:rPr>
                <w:noProof/>
                <w:lang w:val="sk-SK"/>
              </w:rPr>
              <w:t>0.5038</w:t>
            </w:r>
          </w:p>
        </w:tc>
        <w:tc>
          <w:tcPr>
            <w:tcW w:w="0" w:type="auto"/>
            <w:tcBorders>
              <w:top w:val="single" w:sz="4" w:space="0" w:color="auto"/>
              <w:left w:val="single" w:sz="4" w:space="0" w:color="auto"/>
              <w:bottom w:val="single" w:sz="4" w:space="0" w:color="auto"/>
              <w:right w:val="single" w:sz="4" w:space="0" w:color="auto"/>
            </w:tcBorders>
            <w:hideMark/>
          </w:tcPr>
          <w:p w14:paraId="601EF633" w14:textId="77777777" w:rsidR="00A24247" w:rsidRPr="00A24247" w:rsidRDefault="00A24247" w:rsidP="00906906">
            <w:pPr>
              <w:pStyle w:val="Paragraph"/>
              <w:spacing w:after="0" w:line="240" w:lineRule="auto"/>
              <w:jc w:val="right"/>
              <w:rPr>
                <w:noProof/>
                <w:lang w:val="sk-SK"/>
              </w:rPr>
            </w:pPr>
            <w:r w:rsidRPr="00A24247">
              <w:rPr>
                <w:noProof/>
                <w:lang w:val="sk-SK"/>
              </w:rPr>
              <w:t>ex 2920 29 00</w:t>
            </w:r>
          </w:p>
        </w:tc>
        <w:tc>
          <w:tcPr>
            <w:tcW w:w="0" w:type="auto"/>
            <w:tcBorders>
              <w:top w:val="single" w:sz="4" w:space="0" w:color="auto"/>
              <w:left w:val="single" w:sz="4" w:space="0" w:color="auto"/>
              <w:bottom w:val="single" w:sz="4" w:space="0" w:color="auto"/>
              <w:right w:val="single" w:sz="4" w:space="0" w:color="auto"/>
            </w:tcBorders>
            <w:hideMark/>
          </w:tcPr>
          <w:p w14:paraId="1ED7F47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DCB6A2D" w14:textId="77777777" w:rsidR="00A24247" w:rsidRPr="00A24247" w:rsidRDefault="00A24247" w:rsidP="00906906">
            <w:pPr>
              <w:pStyle w:val="Paragraph"/>
              <w:spacing w:after="0" w:line="240" w:lineRule="auto"/>
              <w:rPr>
                <w:noProof/>
                <w:lang w:val="sk-SK"/>
              </w:rPr>
            </w:pPr>
            <w:r w:rsidRPr="00A24247">
              <w:rPr>
                <w:noProof/>
                <w:lang w:val="sk-SK"/>
              </w:rPr>
              <w:t>Tris(metylfenyl)fosfit (CAS RN 25586-42-9)</w:t>
            </w:r>
          </w:p>
        </w:tc>
        <w:tc>
          <w:tcPr>
            <w:tcW w:w="0" w:type="auto"/>
            <w:tcBorders>
              <w:top w:val="single" w:sz="4" w:space="0" w:color="auto"/>
              <w:left w:val="single" w:sz="4" w:space="0" w:color="auto"/>
              <w:bottom w:val="single" w:sz="4" w:space="0" w:color="auto"/>
              <w:right w:val="single" w:sz="4" w:space="0" w:color="auto"/>
            </w:tcBorders>
            <w:hideMark/>
          </w:tcPr>
          <w:p w14:paraId="5FB52978" w14:textId="1E4338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04DA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47EE4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9E5F91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E39F29" w14:textId="77777777" w:rsidR="00A24247" w:rsidRPr="00A24247" w:rsidRDefault="00A24247" w:rsidP="00906906">
            <w:pPr>
              <w:pStyle w:val="Paragraph"/>
              <w:spacing w:after="0" w:line="240" w:lineRule="auto"/>
              <w:rPr>
                <w:noProof/>
                <w:lang w:val="sk-SK"/>
              </w:rPr>
            </w:pPr>
            <w:r w:rsidRPr="00A24247">
              <w:rPr>
                <w:noProof/>
                <w:lang w:val="sk-SK"/>
              </w:rPr>
              <w:t>0.5045</w:t>
            </w:r>
          </w:p>
        </w:tc>
        <w:tc>
          <w:tcPr>
            <w:tcW w:w="0" w:type="auto"/>
            <w:tcBorders>
              <w:top w:val="single" w:sz="4" w:space="0" w:color="auto"/>
              <w:left w:val="single" w:sz="4" w:space="0" w:color="auto"/>
              <w:bottom w:val="single" w:sz="4" w:space="0" w:color="auto"/>
              <w:right w:val="single" w:sz="4" w:space="0" w:color="auto"/>
            </w:tcBorders>
            <w:hideMark/>
          </w:tcPr>
          <w:p w14:paraId="255DC45C" w14:textId="77777777" w:rsidR="00A24247" w:rsidRPr="00A24247" w:rsidRDefault="00A24247" w:rsidP="00906906">
            <w:pPr>
              <w:pStyle w:val="Paragraph"/>
              <w:spacing w:after="0" w:line="240" w:lineRule="auto"/>
              <w:jc w:val="right"/>
              <w:rPr>
                <w:noProof/>
                <w:lang w:val="sk-SK"/>
              </w:rPr>
            </w:pPr>
            <w:r w:rsidRPr="00A24247">
              <w:rPr>
                <w:noProof/>
                <w:lang w:val="sk-SK"/>
              </w:rPr>
              <w:t>ex 2920 29 00</w:t>
            </w:r>
          </w:p>
        </w:tc>
        <w:tc>
          <w:tcPr>
            <w:tcW w:w="0" w:type="auto"/>
            <w:tcBorders>
              <w:top w:val="single" w:sz="4" w:space="0" w:color="auto"/>
              <w:left w:val="single" w:sz="4" w:space="0" w:color="auto"/>
              <w:bottom w:val="single" w:sz="4" w:space="0" w:color="auto"/>
              <w:right w:val="single" w:sz="4" w:space="0" w:color="auto"/>
            </w:tcBorders>
            <w:hideMark/>
          </w:tcPr>
          <w:p w14:paraId="1942B67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F5DEFA8" w14:textId="77777777" w:rsidR="00A24247" w:rsidRPr="00A24247" w:rsidRDefault="00A24247" w:rsidP="00906906">
            <w:pPr>
              <w:pStyle w:val="Paragraph"/>
              <w:spacing w:after="0" w:line="240" w:lineRule="auto"/>
              <w:rPr>
                <w:noProof/>
                <w:lang w:val="sk-SK"/>
              </w:rPr>
            </w:pPr>
            <w:r w:rsidRPr="00A24247">
              <w:rPr>
                <w:noProof/>
                <w:lang w:val="sk-SK"/>
              </w:rPr>
              <w:t>Bis(2,4-dikumylfenyl)pentaerytritol difosfit (CAS RN 154862-43-8)</w:t>
            </w:r>
          </w:p>
        </w:tc>
        <w:tc>
          <w:tcPr>
            <w:tcW w:w="0" w:type="auto"/>
            <w:tcBorders>
              <w:top w:val="single" w:sz="4" w:space="0" w:color="auto"/>
              <w:left w:val="single" w:sz="4" w:space="0" w:color="auto"/>
              <w:bottom w:val="single" w:sz="4" w:space="0" w:color="auto"/>
              <w:right w:val="single" w:sz="4" w:space="0" w:color="auto"/>
            </w:tcBorders>
            <w:hideMark/>
          </w:tcPr>
          <w:p w14:paraId="41BFDB5E" w14:textId="753FE7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4F8F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3185C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F5196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919A03" w14:textId="77777777" w:rsidR="00A24247" w:rsidRPr="00A24247" w:rsidRDefault="00A24247" w:rsidP="00906906">
            <w:pPr>
              <w:pStyle w:val="Paragraph"/>
              <w:spacing w:after="0" w:line="240" w:lineRule="auto"/>
              <w:rPr>
                <w:noProof/>
                <w:lang w:val="sk-SK"/>
              </w:rPr>
            </w:pPr>
            <w:r w:rsidRPr="00A24247">
              <w:rPr>
                <w:noProof/>
                <w:lang w:val="sk-SK"/>
              </w:rPr>
              <w:t>0.6004</w:t>
            </w:r>
          </w:p>
        </w:tc>
        <w:tc>
          <w:tcPr>
            <w:tcW w:w="0" w:type="auto"/>
            <w:tcBorders>
              <w:top w:val="single" w:sz="4" w:space="0" w:color="auto"/>
              <w:left w:val="single" w:sz="4" w:space="0" w:color="auto"/>
              <w:bottom w:val="single" w:sz="4" w:space="0" w:color="auto"/>
              <w:right w:val="single" w:sz="4" w:space="0" w:color="auto"/>
            </w:tcBorders>
            <w:hideMark/>
          </w:tcPr>
          <w:p w14:paraId="6ACE1079" w14:textId="77777777" w:rsidR="00A24247" w:rsidRPr="00A24247" w:rsidRDefault="00A24247" w:rsidP="00906906">
            <w:pPr>
              <w:pStyle w:val="Paragraph"/>
              <w:spacing w:after="0" w:line="240" w:lineRule="auto"/>
              <w:jc w:val="right"/>
              <w:rPr>
                <w:noProof/>
                <w:lang w:val="sk-SK"/>
              </w:rPr>
            </w:pPr>
            <w:r w:rsidRPr="00A24247">
              <w:rPr>
                <w:noProof/>
                <w:lang w:val="sk-SK"/>
              </w:rPr>
              <w:t>ex 2920 29 00</w:t>
            </w:r>
          </w:p>
        </w:tc>
        <w:tc>
          <w:tcPr>
            <w:tcW w:w="0" w:type="auto"/>
            <w:tcBorders>
              <w:top w:val="single" w:sz="4" w:space="0" w:color="auto"/>
              <w:left w:val="single" w:sz="4" w:space="0" w:color="auto"/>
              <w:bottom w:val="single" w:sz="4" w:space="0" w:color="auto"/>
              <w:right w:val="single" w:sz="4" w:space="0" w:color="auto"/>
            </w:tcBorders>
            <w:hideMark/>
          </w:tcPr>
          <w:p w14:paraId="7E5AD250"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D4337AD" w14:textId="77777777" w:rsidR="00A24247" w:rsidRPr="00A24247" w:rsidRDefault="00A24247" w:rsidP="00906906">
            <w:pPr>
              <w:pStyle w:val="Paragraph"/>
              <w:spacing w:after="0" w:line="240" w:lineRule="auto"/>
              <w:rPr>
                <w:noProof/>
                <w:lang w:val="sk-SK"/>
              </w:rPr>
            </w:pPr>
            <w:r w:rsidRPr="00A24247">
              <w:rPr>
                <w:noProof/>
                <w:lang w:val="sk-SK"/>
              </w:rPr>
              <w:t>Fosetyl-aluminium (CAS RN 39148-24-8)</w:t>
            </w:r>
          </w:p>
        </w:tc>
        <w:tc>
          <w:tcPr>
            <w:tcW w:w="0" w:type="auto"/>
            <w:tcBorders>
              <w:top w:val="single" w:sz="4" w:space="0" w:color="auto"/>
              <w:left w:val="single" w:sz="4" w:space="0" w:color="auto"/>
              <w:bottom w:val="single" w:sz="4" w:space="0" w:color="auto"/>
              <w:right w:val="single" w:sz="4" w:space="0" w:color="auto"/>
            </w:tcBorders>
            <w:hideMark/>
          </w:tcPr>
          <w:p w14:paraId="16BBE85A" w14:textId="2D7952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CD8B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7EDF8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E0F22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09A9FE" w14:textId="77777777" w:rsidR="00A24247" w:rsidRPr="00A24247" w:rsidRDefault="00A24247" w:rsidP="00906906">
            <w:pPr>
              <w:pStyle w:val="Paragraph"/>
              <w:spacing w:after="0" w:line="240" w:lineRule="auto"/>
              <w:rPr>
                <w:noProof/>
                <w:lang w:val="sk-SK"/>
              </w:rPr>
            </w:pPr>
            <w:r w:rsidRPr="00A24247">
              <w:rPr>
                <w:noProof/>
                <w:lang w:val="sk-SK"/>
              </w:rPr>
              <w:t>0.7898</w:t>
            </w:r>
          </w:p>
        </w:tc>
        <w:tc>
          <w:tcPr>
            <w:tcW w:w="0" w:type="auto"/>
            <w:tcBorders>
              <w:top w:val="single" w:sz="4" w:space="0" w:color="auto"/>
              <w:left w:val="single" w:sz="4" w:space="0" w:color="auto"/>
              <w:bottom w:val="single" w:sz="4" w:space="0" w:color="auto"/>
              <w:right w:val="single" w:sz="4" w:space="0" w:color="auto"/>
            </w:tcBorders>
            <w:hideMark/>
          </w:tcPr>
          <w:p w14:paraId="15CB380A" w14:textId="77777777" w:rsidR="00A24247" w:rsidRPr="00A24247" w:rsidRDefault="00A24247" w:rsidP="00906906">
            <w:pPr>
              <w:pStyle w:val="Paragraph"/>
              <w:spacing w:after="0" w:line="240" w:lineRule="auto"/>
              <w:jc w:val="right"/>
              <w:rPr>
                <w:noProof/>
                <w:lang w:val="sk-SK"/>
              </w:rPr>
            </w:pPr>
            <w:r w:rsidRPr="00A24247">
              <w:rPr>
                <w:noProof/>
                <w:lang w:val="sk-SK"/>
              </w:rPr>
              <w:t>ex 2920 29 00</w:t>
            </w:r>
          </w:p>
        </w:tc>
        <w:tc>
          <w:tcPr>
            <w:tcW w:w="0" w:type="auto"/>
            <w:tcBorders>
              <w:top w:val="single" w:sz="4" w:space="0" w:color="auto"/>
              <w:left w:val="single" w:sz="4" w:space="0" w:color="auto"/>
              <w:bottom w:val="single" w:sz="4" w:space="0" w:color="auto"/>
              <w:right w:val="single" w:sz="4" w:space="0" w:color="auto"/>
            </w:tcBorders>
            <w:hideMark/>
          </w:tcPr>
          <w:p w14:paraId="3031850A"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6C9AD51" w14:textId="518372B2" w:rsidR="00A24247" w:rsidRPr="00A24247" w:rsidRDefault="00A24247" w:rsidP="00906906">
            <w:pPr>
              <w:pStyle w:val="Paragraph"/>
              <w:spacing w:after="0" w:line="240" w:lineRule="auto"/>
              <w:rPr>
                <w:noProof/>
                <w:lang w:val="sk-SK"/>
              </w:rPr>
            </w:pPr>
            <w:r w:rsidRPr="00A24247">
              <w:rPr>
                <w:noProof/>
                <w:lang w:val="sk-SK"/>
              </w:rPr>
              <w:t>2,4,8,10-tetrakis (1,1-dimetyletyl)-6-(2-etylhexyloxy)-12</w:t>
            </w:r>
            <w:r w:rsidRPr="00A24247">
              <w:rPr>
                <w:i/>
                <w:iCs/>
                <w:noProof/>
                <w:lang w:val="sk-SK"/>
              </w:rPr>
              <w:t>H</w:t>
            </w:r>
            <w:r w:rsidRPr="00A24247">
              <w:rPr>
                <w:noProof/>
                <w:lang w:val="sk-SK"/>
              </w:rPr>
              <w:t xml:space="preserve"> dibenzo[d,g][1,3,2]dioxafosfocín (CAS RN 126050-54-2)</w:t>
            </w:r>
            <w:r w:rsidR="00730589">
              <w:rPr>
                <w:noProof/>
                <w:lang w:val="sk-SK"/>
              </w:rPr>
              <w:t xml:space="preserve"> s </w:t>
            </w:r>
            <w:r w:rsidRPr="00A24247">
              <w:rPr>
                <w:noProof/>
                <w:lang w:val="sk-SK"/>
              </w:rPr>
              <w:t>obsahom 95 hmotnostných</w:t>
            </w:r>
            <w:r>
              <w:rPr>
                <w:noProof/>
                <w:lang w:val="sk-SK"/>
              </w:rPr>
              <w:t> %</w:t>
            </w:r>
            <w:r w:rsidRPr="00A24247">
              <w:rPr>
                <w:noProof/>
                <w:lang w:val="sk-SK"/>
              </w:rPr>
              <w:t xml:space="preserve"> alebo viac (CAS RN 126050-54-2)</w:t>
            </w:r>
          </w:p>
        </w:tc>
        <w:tc>
          <w:tcPr>
            <w:tcW w:w="0" w:type="auto"/>
            <w:tcBorders>
              <w:top w:val="single" w:sz="4" w:space="0" w:color="auto"/>
              <w:left w:val="single" w:sz="4" w:space="0" w:color="auto"/>
              <w:bottom w:val="single" w:sz="4" w:space="0" w:color="auto"/>
              <w:right w:val="single" w:sz="4" w:space="0" w:color="auto"/>
            </w:tcBorders>
            <w:hideMark/>
          </w:tcPr>
          <w:p w14:paraId="320AF0B7" w14:textId="7F6D43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C172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5AFFA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C5BF82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AB9178" w14:textId="77777777" w:rsidR="00A24247" w:rsidRPr="00A24247" w:rsidRDefault="00A24247" w:rsidP="00906906">
            <w:pPr>
              <w:pStyle w:val="Paragraph"/>
              <w:spacing w:after="0" w:line="240" w:lineRule="auto"/>
              <w:rPr>
                <w:noProof/>
                <w:lang w:val="sk-SK"/>
              </w:rPr>
            </w:pPr>
            <w:r w:rsidRPr="00A24247">
              <w:rPr>
                <w:noProof/>
                <w:lang w:val="sk-SK"/>
              </w:rPr>
              <w:t>0.3635</w:t>
            </w:r>
          </w:p>
        </w:tc>
        <w:tc>
          <w:tcPr>
            <w:tcW w:w="0" w:type="auto"/>
            <w:tcBorders>
              <w:top w:val="single" w:sz="4" w:space="0" w:color="auto"/>
              <w:left w:val="single" w:sz="4" w:space="0" w:color="auto"/>
              <w:bottom w:val="single" w:sz="4" w:space="0" w:color="auto"/>
              <w:right w:val="single" w:sz="4" w:space="0" w:color="auto"/>
            </w:tcBorders>
            <w:hideMark/>
          </w:tcPr>
          <w:p w14:paraId="61F883EE" w14:textId="77777777" w:rsidR="00A24247" w:rsidRPr="00A24247" w:rsidRDefault="00A24247" w:rsidP="00906906">
            <w:pPr>
              <w:pStyle w:val="Paragraph"/>
              <w:spacing w:after="0" w:line="240" w:lineRule="auto"/>
              <w:jc w:val="right"/>
              <w:rPr>
                <w:noProof/>
                <w:lang w:val="sk-SK"/>
              </w:rPr>
            </w:pPr>
            <w:r w:rsidRPr="00A24247">
              <w:rPr>
                <w:noProof/>
                <w:lang w:val="sk-SK"/>
              </w:rPr>
              <w:t>ex 2920 90 10</w:t>
            </w:r>
          </w:p>
        </w:tc>
        <w:tc>
          <w:tcPr>
            <w:tcW w:w="0" w:type="auto"/>
            <w:tcBorders>
              <w:top w:val="single" w:sz="4" w:space="0" w:color="auto"/>
              <w:left w:val="single" w:sz="4" w:space="0" w:color="auto"/>
              <w:bottom w:val="single" w:sz="4" w:space="0" w:color="auto"/>
              <w:right w:val="single" w:sz="4" w:space="0" w:color="auto"/>
            </w:tcBorders>
            <w:hideMark/>
          </w:tcPr>
          <w:p w14:paraId="15EA2B6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3902ED7" w14:textId="77777777" w:rsidR="00A24247" w:rsidRPr="00A24247" w:rsidRDefault="00A24247" w:rsidP="00906906">
            <w:pPr>
              <w:pStyle w:val="Paragraph"/>
              <w:spacing w:after="0" w:line="240" w:lineRule="auto"/>
              <w:rPr>
                <w:noProof/>
                <w:lang w:val="sk-SK"/>
              </w:rPr>
            </w:pPr>
            <w:r w:rsidRPr="00A24247">
              <w:rPr>
                <w:noProof/>
                <w:lang w:val="sk-SK"/>
              </w:rPr>
              <w:t>Dietyl sulfát (CAS RN 64-67-5)</w:t>
            </w:r>
          </w:p>
        </w:tc>
        <w:tc>
          <w:tcPr>
            <w:tcW w:w="0" w:type="auto"/>
            <w:tcBorders>
              <w:top w:val="single" w:sz="4" w:space="0" w:color="auto"/>
              <w:left w:val="single" w:sz="4" w:space="0" w:color="auto"/>
              <w:bottom w:val="single" w:sz="4" w:space="0" w:color="auto"/>
              <w:right w:val="single" w:sz="4" w:space="0" w:color="auto"/>
            </w:tcBorders>
            <w:hideMark/>
          </w:tcPr>
          <w:p w14:paraId="5D61C3D2" w14:textId="5EC306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A247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A573E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B0499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4CA3F9" w14:textId="77777777" w:rsidR="00A24247" w:rsidRPr="00A24247" w:rsidRDefault="00A24247" w:rsidP="00906906">
            <w:pPr>
              <w:pStyle w:val="Paragraph"/>
              <w:spacing w:after="0" w:line="240" w:lineRule="auto"/>
              <w:rPr>
                <w:noProof/>
                <w:lang w:val="sk-SK"/>
              </w:rPr>
            </w:pPr>
            <w:r w:rsidRPr="00A24247">
              <w:rPr>
                <w:noProof/>
                <w:lang w:val="sk-SK"/>
              </w:rPr>
              <w:t>0.7559</w:t>
            </w:r>
          </w:p>
        </w:tc>
        <w:tc>
          <w:tcPr>
            <w:tcW w:w="0" w:type="auto"/>
            <w:tcBorders>
              <w:top w:val="single" w:sz="4" w:space="0" w:color="auto"/>
              <w:left w:val="single" w:sz="4" w:space="0" w:color="auto"/>
              <w:bottom w:val="single" w:sz="4" w:space="0" w:color="auto"/>
              <w:right w:val="single" w:sz="4" w:space="0" w:color="auto"/>
            </w:tcBorders>
            <w:hideMark/>
          </w:tcPr>
          <w:p w14:paraId="6A3B683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2920 90 10</w:t>
            </w:r>
          </w:p>
        </w:tc>
        <w:tc>
          <w:tcPr>
            <w:tcW w:w="0" w:type="auto"/>
            <w:tcBorders>
              <w:top w:val="single" w:sz="4" w:space="0" w:color="auto"/>
              <w:left w:val="single" w:sz="4" w:space="0" w:color="auto"/>
              <w:bottom w:val="single" w:sz="4" w:space="0" w:color="auto"/>
              <w:right w:val="single" w:sz="4" w:space="0" w:color="auto"/>
            </w:tcBorders>
            <w:hideMark/>
          </w:tcPr>
          <w:p w14:paraId="0418E676"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A4DFB5B" w14:textId="77777777" w:rsidR="00A24247" w:rsidRPr="00A24247" w:rsidRDefault="00A24247" w:rsidP="00906906">
            <w:pPr>
              <w:pStyle w:val="Paragraph"/>
              <w:spacing w:after="0" w:line="240" w:lineRule="auto"/>
              <w:rPr>
                <w:noProof/>
                <w:lang w:val="sk-SK"/>
              </w:rPr>
            </w:pPr>
            <w:r w:rsidRPr="00A24247">
              <w:rPr>
                <w:noProof/>
                <w:lang w:val="sk-SK"/>
              </w:rPr>
              <w:t>Etylmetylkarbonát (CAS RN 623-53-0)</w:t>
            </w:r>
          </w:p>
        </w:tc>
        <w:tc>
          <w:tcPr>
            <w:tcW w:w="0" w:type="auto"/>
            <w:tcBorders>
              <w:top w:val="single" w:sz="4" w:space="0" w:color="auto"/>
              <w:left w:val="single" w:sz="4" w:space="0" w:color="auto"/>
              <w:bottom w:val="single" w:sz="4" w:space="0" w:color="auto"/>
              <w:right w:val="single" w:sz="4" w:space="0" w:color="auto"/>
            </w:tcBorders>
            <w:hideMark/>
          </w:tcPr>
          <w:p w14:paraId="2CB0BEA2" w14:textId="0E2AD674"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8E07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D1BB2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C6807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8C81B9" w14:textId="77777777" w:rsidR="00A24247" w:rsidRPr="00A24247" w:rsidRDefault="00A24247" w:rsidP="00906906">
            <w:pPr>
              <w:pStyle w:val="Paragraph"/>
              <w:spacing w:after="0" w:line="240" w:lineRule="auto"/>
              <w:rPr>
                <w:noProof/>
                <w:lang w:val="sk-SK"/>
              </w:rPr>
            </w:pPr>
            <w:r w:rsidRPr="00A24247">
              <w:rPr>
                <w:noProof/>
                <w:lang w:val="sk-SK"/>
              </w:rPr>
              <w:t>0.2605</w:t>
            </w:r>
          </w:p>
        </w:tc>
        <w:tc>
          <w:tcPr>
            <w:tcW w:w="0" w:type="auto"/>
            <w:tcBorders>
              <w:top w:val="single" w:sz="4" w:space="0" w:color="auto"/>
              <w:left w:val="single" w:sz="4" w:space="0" w:color="auto"/>
              <w:bottom w:val="single" w:sz="4" w:space="0" w:color="auto"/>
              <w:right w:val="single" w:sz="4" w:space="0" w:color="auto"/>
            </w:tcBorders>
            <w:hideMark/>
          </w:tcPr>
          <w:p w14:paraId="6B59579E" w14:textId="77777777" w:rsidR="00A24247" w:rsidRPr="00A24247" w:rsidRDefault="00A24247" w:rsidP="00906906">
            <w:pPr>
              <w:pStyle w:val="Paragraph"/>
              <w:spacing w:after="0" w:line="240" w:lineRule="auto"/>
              <w:jc w:val="right"/>
              <w:rPr>
                <w:noProof/>
                <w:lang w:val="sk-SK"/>
              </w:rPr>
            </w:pPr>
            <w:r w:rsidRPr="00A24247">
              <w:rPr>
                <w:noProof/>
                <w:lang w:val="sk-SK"/>
              </w:rPr>
              <w:t>ex 2920 90 10</w:t>
            </w:r>
          </w:p>
        </w:tc>
        <w:tc>
          <w:tcPr>
            <w:tcW w:w="0" w:type="auto"/>
            <w:tcBorders>
              <w:top w:val="single" w:sz="4" w:space="0" w:color="auto"/>
              <w:left w:val="single" w:sz="4" w:space="0" w:color="auto"/>
              <w:bottom w:val="single" w:sz="4" w:space="0" w:color="auto"/>
              <w:right w:val="single" w:sz="4" w:space="0" w:color="auto"/>
            </w:tcBorders>
            <w:hideMark/>
          </w:tcPr>
          <w:p w14:paraId="5D83383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E0F89F1" w14:textId="77777777" w:rsidR="00A24247" w:rsidRPr="00A24247" w:rsidRDefault="00A24247" w:rsidP="00906906">
            <w:pPr>
              <w:pStyle w:val="Paragraph"/>
              <w:spacing w:after="0" w:line="240" w:lineRule="auto"/>
              <w:rPr>
                <w:noProof/>
                <w:lang w:val="sk-SK"/>
              </w:rPr>
            </w:pPr>
            <w:r w:rsidRPr="00A24247">
              <w:rPr>
                <w:noProof/>
                <w:lang w:val="sk-SK"/>
              </w:rPr>
              <w:t>Diallyl-2,2’-oxydietyldikarbonát (CAS RN 142-22-3)</w:t>
            </w:r>
          </w:p>
        </w:tc>
        <w:tc>
          <w:tcPr>
            <w:tcW w:w="0" w:type="auto"/>
            <w:tcBorders>
              <w:top w:val="single" w:sz="4" w:space="0" w:color="auto"/>
              <w:left w:val="single" w:sz="4" w:space="0" w:color="auto"/>
              <w:bottom w:val="single" w:sz="4" w:space="0" w:color="auto"/>
              <w:right w:val="single" w:sz="4" w:space="0" w:color="auto"/>
            </w:tcBorders>
            <w:hideMark/>
          </w:tcPr>
          <w:p w14:paraId="052BA9BD" w14:textId="54AAF3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1B5A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604C9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D5DF8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E3DD89" w14:textId="77777777" w:rsidR="00A24247" w:rsidRPr="00A24247" w:rsidRDefault="00A24247" w:rsidP="00906906">
            <w:pPr>
              <w:pStyle w:val="Paragraph"/>
              <w:spacing w:after="0" w:line="240" w:lineRule="auto"/>
              <w:rPr>
                <w:noProof/>
                <w:lang w:val="sk-SK"/>
              </w:rPr>
            </w:pPr>
            <w:r w:rsidRPr="00A24247">
              <w:rPr>
                <w:noProof/>
                <w:lang w:val="sk-SK"/>
              </w:rPr>
              <w:t>0.3685</w:t>
            </w:r>
          </w:p>
        </w:tc>
        <w:tc>
          <w:tcPr>
            <w:tcW w:w="0" w:type="auto"/>
            <w:tcBorders>
              <w:top w:val="single" w:sz="4" w:space="0" w:color="auto"/>
              <w:left w:val="single" w:sz="4" w:space="0" w:color="auto"/>
              <w:bottom w:val="single" w:sz="4" w:space="0" w:color="auto"/>
              <w:right w:val="single" w:sz="4" w:space="0" w:color="auto"/>
            </w:tcBorders>
            <w:hideMark/>
          </w:tcPr>
          <w:p w14:paraId="49B699C0" w14:textId="77777777" w:rsidR="00A24247" w:rsidRPr="00A24247" w:rsidRDefault="00A24247" w:rsidP="00906906">
            <w:pPr>
              <w:pStyle w:val="Paragraph"/>
              <w:spacing w:after="0" w:line="240" w:lineRule="auto"/>
              <w:jc w:val="right"/>
              <w:rPr>
                <w:noProof/>
                <w:lang w:val="sk-SK"/>
              </w:rPr>
            </w:pPr>
            <w:r w:rsidRPr="00A24247">
              <w:rPr>
                <w:noProof/>
                <w:lang w:val="sk-SK"/>
              </w:rPr>
              <w:t>ex 2920 90 10</w:t>
            </w:r>
          </w:p>
        </w:tc>
        <w:tc>
          <w:tcPr>
            <w:tcW w:w="0" w:type="auto"/>
            <w:tcBorders>
              <w:top w:val="single" w:sz="4" w:space="0" w:color="auto"/>
              <w:left w:val="single" w:sz="4" w:space="0" w:color="auto"/>
              <w:bottom w:val="single" w:sz="4" w:space="0" w:color="auto"/>
              <w:right w:val="single" w:sz="4" w:space="0" w:color="auto"/>
            </w:tcBorders>
            <w:hideMark/>
          </w:tcPr>
          <w:p w14:paraId="7D35317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CB69BF5" w14:textId="77777777" w:rsidR="00A24247" w:rsidRPr="00A24247" w:rsidRDefault="00A24247" w:rsidP="00906906">
            <w:pPr>
              <w:pStyle w:val="Paragraph"/>
              <w:spacing w:after="0" w:line="240" w:lineRule="auto"/>
              <w:rPr>
                <w:noProof/>
                <w:lang w:val="sk-SK"/>
              </w:rPr>
            </w:pPr>
            <w:r w:rsidRPr="00A24247">
              <w:rPr>
                <w:noProof/>
                <w:lang w:val="sk-SK"/>
              </w:rPr>
              <w:t>Dimetylkarbonát (CAS RN 616-38-6)</w:t>
            </w:r>
          </w:p>
        </w:tc>
        <w:tc>
          <w:tcPr>
            <w:tcW w:w="0" w:type="auto"/>
            <w:tcBorders>
              <w:top w:val="single" w:sz="4" w:space="0" w:color="auto"/>
              <w:left w:val="single" w:sz="4" w:space="0" w:color="auto"/>
              <w:bottom w:val="single" w:sz="4" w:space="0" w:color="auto"/>
              <w:right w:val="single" w:sz="4" w:space="0" w:color="auto"/>
            </w:tcBorders>
            <w:hideMark/>
          </w:tcPr>
          <w:p w14:paraId="0489F307" w14:textId="548BD90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3D12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EC895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48B0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17A4B6" w14:textId="77777777" w:rsidR="00A24247" w:rsidRPr="00A24247" w:rsidRDefault="00A24247" w:rsidP="00906906">
            <w:pPr>
              <w:pStyle w:val="Paragraph"/>
              <w:spacing w:after="0" w:line="240" w:lineRule="auto"/>
              <w:rPr>
                <w:noProof/>
                <w:lang w:val="sk-SK"/>
              </w:rPr>
            </w:pPr>
            <w:r w:rsidRPr="00A24247">
              <w:rPr>
                <w:noProof/>
                <w:lang w:val="sk-SK"/>
              </w:rPr>
              <w:t>0.3868</w:t>
            </w:r>
          </w:p>
        </w:tc>
        <w:tc>
          <w:tcPr>
            <w:tcW w:w="0" w:type="auto"/>
            <w:tcBorders>
              <w:top w:val="single" w:sz="4" w:space="0" w:color="auto"/>
              <w:left w:val="single" w:sz="4" w:space="0" w:color="auto"/>
              <w:bottom w:val="single" w:sz="4" w:space="0" w:color="auto"/>
              <w:right w:val="single" w:sz="4" w:space="0" w:color="auto"/>
            </w:tcBorders>
            <w:hideMark/>
          </w:tcPr>
          <w:p w14:paraId="3B168F64" w14:textId="77777777" w:rsidR="00A24247" w:rsidRPr="00A24247" w:rsidRDefault="00A24247" w:rsidP="00906906">
            <w:pPr>
              <w:pStyle w:val="Paragraph"/>
              <w:spacing w:after="0" w:line="240" w:lineRule="auto"/>
              <w:jc w:val="right"/>
              <w:rPr>
                <w:noProof/>
                <w:lang w:val="sk-SK"/>
              </w:rPr>
            </w:pPr>
            <w:r w:rsidRPr="00A24247">
              <w:rPr>
                <w:noProof/>
                <w:lang w:val="sk-SK"/>
              </w:rPr>
              <w:t>ex 2920 90 10</w:t>
            </w:r>
          </w:p>
        </w:tc>
        <w:tc>
          <w:tcPr>
            <w:tcW w:w="0" w:type="auto"/>
            <w:tcBorders>
              <w:top w:val="single" w:sz="4" w:space="0" w:color="auto"/>
              <w:left w:val="single" w:sz="4" w:space="0" w:color="auto"/>
              <w:bottom w:val="single" w:sz="4" w:space="0" w:color="auto"/>
              <w:right w:val="single" w:sz="4" w:space="0" w:color="auto"/>
            </w:tcBorders>
            <w:hideMark/>
          </w:tcPr>
          <w:p w14:paraId="6B87CEC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414DE98" w14:textId="77777777" w:rsidR="00A24247" w:rsidRPr="00A24247" w:rsidRDefault="00A24247" w:rsidP="00906906">
            <w:pPr>
              <w:pStyle w:val="Paragraph"/>
              <w:spacing w:after="0" w:line="240" w:lineRule="auto"/>
              <w:rPr>
                <w:noProof/>
                <w:lang w:val="sk-SK"/>
              </w:rPr>
            </w:pPr>
            <w:r w:rsidRPr="00A24247">
              <w:rPr>
                <w:noProof/>
                <w:lang w:val="sk-SK"/>
              </w:rPr>
              <w:t>Di-</w:t>
            </w:r>
            <w:r w:rsidRPr="00A24247">
              <w:rPr>
                <w:i/>
                <w:iCs/>
                <w:noProof/>
                <w:lang w:val="sk-SK"/>
              </w:rPr>
              <w:t>terc</w:t>
            </w:r>
            <w:r w:rsidRPr="00A24247">
              <w:rPr>
                <w:noProof/>
                <w:lang w:val="sk-SK"/>
              </w:rPr>
              <w:t>-butyl dikarbonát (CAS RN 24424-99-5)</w:t>
            </w:r>
          </w:p>
        </w:tc>
        <w:tc>
          <w:tcPr>
            <w:tcW w:w="0" w:type="auto"/>
            <w:tcBorders>
              <w:top w:val="single" w:sz="4" w:space="0" w:color="auto"/>
              <w:left w:val="single" w:sz="4" w:space="0" w:color="auto"/>
              <w:bottom w:val="single" w:sz="4" w:space="0" w:color="auto"/>
              <w:right w:val="single" w:sz="4" w:space="0" w:color="auto"/>
            </w:tcBorders>
            <w:hideMark/>
          </w:tcPr>
          <w:p w14:paraId="3FAC4483" w14:textId="64CA3D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CD20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655A5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54F5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94C066" w14:textId="77777777" w:rsidR="00A24247" w:rsidRPr="00A24247" w:rsidRDefault="00A24247" w:rsidP="00906906">
            <w:pPr>
              <w:pStyle w:val="Paragraph"/>
              <w:spacing w:after="0" w:line="240" w:lineRule="auto"/>
              <w:rPr>
                <w:noProof/>
                <w:lang w:val="sk-SK"/>
              </w:rPr>
            </w:pPr>
            <w:r w:rsidRPr="00A24247">
              <w:rPr>
                <w:noProof/>
                <w:lang w:val="sk-SK"/>
              </w:rPr>
              <w:t>0.5756</w:t>
            </w:r>
          </w:p>
        </w:tc>
        <w:tc>
          <w:tcPr>
            <w:tcW w:w="0" w:type="auto"/>
            <w:tcBorders>
              <w:top w:val="single" w:sz="4" w:space="0" w:color="auto"/>
              <w:left w:val="single" w:sz="4" w:space="0" w:color="auto"/>
              <w:bottom w:val="single" w:sz="4" w:space="0" w:color="auto"/>
              <w:right w:val="single" w:sz="4" w:space="0" w:color="auto"/>
            </w:tcBorders>
            <w:hideMark/>
          </w:tcPr>
          <w:p w14:paraId="51A5DF13" w14:textId="77777777" w:rsidR="00A24247" w:rsidRPr="00A24247" w:rsidRDefault="00A24247" w:rsidP="00906906">
            <w:pPr>
              <w:pStyle w:val="Paragraph"/>
              <w:spacing w:after="0" w:line="240" w:lineRule="auto"/>
              <w:jc w:val="right"/>
              <w:rPr>
                <w:noProof/>
                <w:lang w:val="sk-SK"/>
              </w:rPr>
            </w:pPr>
            <w:r w:rsidRPr="00A24247">
              <w:rPr>
                <w:noProof/>
                <w:lang w:val="sk-SK"/>
              </w:rPr>
              <w:t>ex 2920 90 10</w:t>
            </w:r>
          </w:p>
        </w:tc>
        <w:tc>
          <w:tcPr>
            <w:tcW w:w="0" w:type="auto"/>
            <w:tcBorders>
              <w:top w:val="single" w:sz="4" w:space="0" w:color="auto"/>
              <w:left w:val="single" w:sz="4" w:space="0" w:color="auto"/>
              <w:bottom w:val="single" w:sz="4" w:space="0" w:color="auto"/>
              <w:right w:val="single" w:sz="4" w:space="0" w:color="auto"/>
            </w:tcBorders>
            <w:hideMark/>
          </w:tcPr>
          <w:p w14:paraId="636BAEEC"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5227777" w14:textId="77777777" w:rsidR="00A24247" w:rsidRPr="00A24247" w:rsidRDefault="00A24247" w:rsidP="00906906">
            <w:pPr>
              <w:pStyle w:val="Paragraph"/>
              <w:spacing w:after="0" w:line="240" w:lineRule="auto"/>
              <w:rPr>
                <w:noProof/>
                <w:lang w:val="sk-SK"/>
              </w:rPr>
            </w:pPr>
            <w:r w:rsidRPr="00A24247">
              <w:rPr>
                <w:noProof/>
                <w:lang w:val="sk-SK"/>
              </w:rPr>
              <w:t>2,4-Di-</w:t>
            </w:r>
            <w:r w:rsidRPr="00A24247">
              <w:rPr>
                <w:i/>
                <w:iCs/>
                <w:noProof/>
                <w:lang w:val="sk-SK"/>
              </w:rPr>
              <w:t>terc</w:t>
            </w:r>
            <w:r w:rsidRPr="00A24247">
              <w:rPr>
                <w:noProof/>
                <w:lang w:val="sk-SK"/>
              </w:rPr>
              <w:t>-butyl-5-nitrofenyl-metyl-karbonát (CAS RN 873055-55-1)</w:t>
            </w:r>
          </w:p>
        </w:tc>
        <w:tc>
          <w:tcPr>
            <w:tcW w:w="0" w:type="auto"/>
            <w:tcBorders>
              <w:top w:val="single" w:sz="4" w:space="0" w:color="auto"/>
              <w:left w:val="single" w:sz="4" w:space="0" w:color="auto"/>
              <w:bottom w:val="single" w:sz="4" w:space="0" w:color="auto"/>
              <w:right w:val="single" w:sz="4" w:space="0" w:color="auto"/>
            </w:tcBorders>
            <w:hideMark/>
          </w:tcPr>
          <w:p w14:paraId="064DE102" w14:textId="0455653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BDB5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F6923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2AC717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57D9BE" w14:textId="77777777" w:rsidR="00A24247" w:rsidRPr="00A24247" w:rsidRDefault="00A24247" w:rsidP="00906906">
            <w:pPr>
              <w:pStyle w:val="Paragraph"/>
              <w:spacing w:after="0" w:line="240" w:lineRule="auto"/>
              <w:rPr>
                <w:noProof/>
                <w:lang w:val="sk-SK"/>
              </w:rPr>
            </w:pPr>
            <w:r w:rsidRPr="00A24247">
              <w:rPr>
                <w:noProof/>
                <w:lang w:val="sk-SK"/>
              </w:rPr>
              <w:t>0.7588</w:t>
            </w:r>
          </w:p>
        </w:tc>
        <w:tc>
          <w:tcPr>
            <w:tcW w:w="0" w:type="auto"/>
            <w:tcBorders>
              <w:top w:val="single" w:sz="4" w:space="0" w:color="auto"/>
              <w:left w:val="single" w:sz="4" w:space="0" w:color="auto"/>
              <w:bottom w:val="single" w:sz="4" w:space="0" w:color="auto"/>
              <w:right w:val="single" w:sz="4" w:space="0" w:color="auto"/>
            </w:tcBorders>
            <w:hideMark/>
          </w:tcPr>
          <w:p w14:paraId="5D493FFD" w14:textId="77777777" w:rsidR="00A24247" w:rsidRPr="00A24247" w:rsidRDefault="00A24247" w:rsidP="00906906">
            <w:pPr>
              <w:pStyle w:val="Paragraph"/>
              <w:spacing w:after="0" w:line="240" w:lineRule="auto"/>
              <w:jc w:val="right"/>
              <w:rPr>
                <w:noProof/>
                <w:lang w:val="sk-SK"/>
              </w:rPr>
            </w:pPr>
            <w:r w:rsidRPr="00A24247">
              <w:rPr>
                <w:noProof/>
                <w:lang w:val="sk-SK"/>
              </w:rPr>
              <w:t>ex 2920 90 70</w:t>
            </w:r>
          </w:p>
        </w:tc>
        <w:tc>
          <w:tcPr>
            <w:tcW w:w="0" w:type="auto"/>
            <w:tcBorders>
              <w:top w:val="single" w:sz="4" w:space="0" w:color="auto"/>
              <w:left w:val="single" w:sz="4" w:space="0" w:color="auto"/>
              <w:bottom w:val="single" w:sz="4" w:space="0" w:color="auto"/>
              <w:right w:val="single" w:sz="4" w:space="0" w:color="auto"/>
            </w:tcBorders>
            <w:hideMark/>
          </w:tcPr>
          <w:p w14:paraId="5E28B16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A2A130E" w14:textId="77777777" w:rsidR="00A24247" w:rsidRPr="00A24247" w:rsidRDefault="00A24247" w:rsidP="00906906">
            <w:pPr>
              <w:pStyle w:val="Paragraph"/>
              <w:spacing w:after="0" w:line="240" w:lineRule="auto"/>
              <w:rPr>
                <w:noProof/>
                <w:lang w:val="sk-SK"/>
              </w:rPr>
            </w:pPr>
            <w:r w:rsidRPr="00A24247">
              <w:rPr>
                <w:noProof/>
                <w:lang w:val="sk-SK"/>
              </w:rPr>
              <w:t>Dietyl-fosforochloridát (CAS RN 814-49-3)</w:t>
            </w:r>
          </w:p>
        </w:tc>
        <w:tc>
          <w:tcPr>
            <w:tcW w:w="0" w:type="auto"/>
            <w:tcBorders>
              <w:top w:val="single" w:sz="4" w:space="0" w:color="auto"/>
              <w:left w:val="single" w:sz="4" w:space="0" w:color="auto"/>
              <w:bottom w:val="single" w:sz="4" w:space="0" w:color="auto"/>
              <w:right w:val="single" w:sz="4" w:space="0" w:color="auto"/>
            </w:tcBorders>
            <w:hideMark/>
          </w:tcPr>
          <w:p w14:paraId="1B29F61A" w14:textId="5A0F00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D2FA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D327D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44C88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89E6EE" w14:textId="77777777" w:rsidR="00A24247" w:rsidRPr="00A24247" w:rsidRDefault="00A24247" w:rsidP="00906906">
            <w:pPr>
              <w:pStyle w:val="Paragraph"/>
              <w:spacing w:after="0" w:line="240" w:lineRule="auto"/>
              <w:rPr>
                <w:noProof/>
                <w:lang w:val="sk-SK"/>
              </w:rPr>
            </w:pPr>
            <w:r w:rsidRPr="00A24247">
              <w:rPr>
                <w:noProof/>
                <w:lang w:val="sk-SK"/>
              </w:rPr>
              <w:t>0.7465</w:t>
            </w:r>
          </w:p>
        </w:tc>
        <w:tc>
          <w:tcPr>
            <w:tcW w:w="0" w:type="auto"/>
            <w:tcBorders>
              <w:top w:val="single" w:sz="4" w:space="0" w:color="auto"/>
              <w:left w:val="single" w:sz="4" w:space="0" w:color="auto"/>
              <w:bottom w:val="single" w:sz="4" w:space="0" w:color="auto"/>
              <w:right w:val="single" w:sz="4" w:space="0" w:color="auto"/>
            </w:tcBorders>
            <w:hideMark/>
          </w:tcPr>
          <w:p w14:paraId="616D063C" w14:textId="77777777" w:rsidR="00A24247" w:rsidRPr="00A24247" w:rsidRDefault="00A24247" w:rsidP="00906906">
            <w:pPr>
              <w:pStyle w:val="Paragraph"/>
              <w:spacing w:after="0" w:line="240" w:lineRule="auto"/>
              <w:jc w:val="right"/>
              <w:rPr>
                <w:noProof/>
                <w:lang w:val="sk-SK"/>
              </w:rPr>
            </w:pPr>
            <w:r w:rsidRPr="00A24247">
              <w:rPr>
                <w:noProof/>
                <w:lang w:val="sk-SK"/>
              </w:rPr>
              <w:t>ex 2920 90 70</w:t>
            </w:r>
          </w:p>
        </w:tc>
        <w:tc>
          <w:tcPr>
            <w:tcW w:w="0" w:type="auto"/>
            <w:tcBorders>
              <w:top w:val="single" w:sz="4" w:space="0" w:color="auto"/>
              <w:left w:val="single" w:sz="4" w:space="0" w:color="auto"/>
              <w:bottom w:val="single" w:sz="4" w:space="0" w:color="auto"/>
              <w:right w:val="single" w:sz="4" w:space="0" w:color="auto"/>
            </w:tcBorders>
            <w:hideMark/>
          </w:tcPr>
          <w:p w14:paraId="2E951A7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9252BF0" w14:textId="77777777" w:rsidR="00A24247" w:rsidRPr="00A24247" w:rsidRDefault="00A24247" w:rsidP="00906906">
            <w:pPr>
              <w:pStyle w:val="Paragraph"/>
              <w:spacing w:after="0" w:line="240" w:lineRule="auto"/>
              <w:rPr>
                <w:noProof/>
                <w:lang w:val="sk-SK"/>
              </w:rPr>
            </w:pPr>
            <w:r w:rsidRPr="00A24247">
              <w:rPr>
                <w:noProof/>
                <w:lang w:val="sk-SK"/>
              </w:rPr>
              <w:t>2-izopropoxy-4,4,5,5-tetrametyl-1,3,2-dioxaborolán (CAS RN 61676-62-8)</w:t>
            </w:r>
          </w:p>
        </w:tc>
        <w:tc>
          <w:tcPr>
            <w:tcW w:w="0" w:type="auto"/>
            <w:tcBorders>
              <w:top w:val="single" w:sz="4" w:space="0" w:color="auto"/>
              <w:left w:val="single" w:sz="4" w:space="0" w:color="auto"/>
              <w:bottom w:val="single" w:sz="4" w:space="0" w:color="auto"/>
              <w:right w:val="single" w:sz="4" w:space="0" w:color="auto"/>
            </w:tcBorders>
            <w:hideMark/>
          </w:tcPr>
          <w:p w14:paraId="12134E76" w14:textId="08FD5C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B5C8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CC5E5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B9CB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2CB01A" w14:textId="77777777" w:rsidR="00A24247" w:rsidRPr="00A24247" w:rsidRDefault="00A24247" w:rsidP="00906906">
            <w:pPr>
              <w:pStyle w:val="Paragraph"/>
              <w:spacing w:after="0" w:line="240" w:lineRule="auto"/>
              <w:rPr>
                <w:noProof/>
                <w:lang w:val="sk-SK"/>
              </w:rPr>
            </w:pPr>
            <w:r w:rsidRPr="00A24247">
              <w:rPr>
                <w:noProof/>
                <w:lang w:val="sk-SK"/>
              </w:rPr>
              <w:t>0.5947</w:t>
            </w:r>
          </w:p>
        </w:tc>
        <w:tc>
          <w:tcPr>
            <w:tcW w:w="0" w:type="auto"/>
            <w:tcBorders>
              <w:top w:val="single" w:sz="4" w:space="0" w:color="auto"/>
              <w:left w:val="single" w:sz="4" w:space="0" w:color="auto"/>
              <w:bottom w:val="single" w:sz="4" w:space="0" w:color="auto"/>
              <w:right w:val="single" w:sz="4" w:space="0" w:color="auto"/>
            </w:tcBorders>
            <w:hideMark/>
          </w:tcPr>
          <w:p w14:paraId="186CB967" w14:textId="77777777" w:rsidR="00A24247" w:rsidRPr="00A24247" w:rsidRDefault="00A24247" w:rsidP="00906906">
            <w:pPr>
              <w:pStyle w:val="Paragraph"/>
              <w:spacing w:after="0" w:line="240" w:lineRule="auto"/>
              <w:jc w:val="right"/>
              <w:rPr>
                <w:noProof/>
                <w:lang w:val="sk-SK"/>
              </w:rPr>
            </w:pPr>
            <w:r w:rsidRPr="00A24247">
              <w:rPr>
                <w:noProof/>
                <w:lang w:val="sk-SK"/>
              </w:rPr>
              <w:t>ex 2920 90 70</w:t>
            </w:r>
          </w:p>
        </w:tc>
        <w:tc>
          <w:tcPr>
            <w:tcW w:w="0" w:type="auto"/>
            <w:tcBorders>
              <w:top w:val="single" w:sz="4" w:space="0" w:color="auto"/>
              <w:left w:val="single" w:sz="4" w:space="0" w:color="auto"/>
              <w:bottom w:val="single" w:sz="4" w:space="0" w:color="auto"/>
              <w:right w:val="single" w:sz="4" w:space="0" w:color="auto"/>
            </w:tcBorders>
            <w:hideMark/>
          </w:tcPr>
          <w:p w14:paraId="1E1163BC"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C2BE96F" w14:textId="77777777" w:rsidR="00A24247" w:rsidRPr="00A24247" w:rsidRDefault="00A24247" w:rsidP="00906906">
            <w:pPr>
              <w:pStyle w:val="Paragraph"/>
              <w:spacing w:after="0" w:line="240" w:lineRule="auto"/>
              <w:rPr>
                <w:noProof/>
                <w:lang w:val="sk-SK"/>
              </w:rPr>
            </w:pPr>
            <w:r w:rsidRPr="00A24247">
              <w:rPr>
                <w:noProof/>
                <w:lang w:val="sk-SK"/>
              </w:rPr>
              <w:t>Bis(neopentylglykolato)diboron (CAS RN 201733-56-4)</w:t>
            </w:r>
          </w:p>
        </w:tc>
        <w:tc>
          <w:tcPr>
            <w:tcW w:w="0" w:type="auto"/>
            <w:tcBorders>
              <w:top w:val="single" w:sz="4" w:space="0" w:color="auto"/>
              <w:left w:val="single" w:sz="4" w:space="0" w:color="auto"/>
              <w:bottom w:val="single" w:sz="4" w:space="0" w:color="auto"/>
              <w:right w:val="single" w:sz="4" w:space="0" w:color="auto"/>
            </w:tcBorders>
            <w:hideMark/>
          </w:tcPr>
          <w:p w14:paraId="5BA6FB66" w14:textId="5571B6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075B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3F1FF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A35F4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B64603" w14:textId="77777777" w:rsidR="00A24247" w:rsidRPr="00A24247" w:rsidRDefault="00A24247" w:rsidP="00906906">
            <w:pPr>
              <w:pStyle w:val="Paragraph"/>
              <w:spacing w:after="0" w:line="240" w:lineRule="auto"/>
              <w:rPr>
                <w:noProof/>
                <w:lang w:val="sk-SK"/>
              </w:rPr>
            </w:pPr>
            <w:r w:rsidRPr="00A24247">
              <w:rPr>
                <w:noProof/>
                <w:lang w:val="sk-SK"/>
              </w:rPr>
              <w:t>0.6598</w:t>
            </w:r>
          </w:p>
        </w:tc>
        <w:tc>
          <w:tcPr>
            <w:tcW w:w="0" w:type="auto"/>
            <w:tcBorders>
              <w:top w:val="single" w:sz="4" w:space="0" w:color="auto"/>
              <w:left w:val="single" w:sz="4" w:space="0" w:color="auto"/>
              <w:bottom w:val="single" w:sz="4" w:space="0" w:color="auto"/>
              <w:right w:val="single" w:sz="4" w:space="0" w:color="auto"/>
            </w:tcBorders>
            <w:hideMark/>
          </w:tcPr>
          <w:p w14:paraId="1EA8C80C" w14:textId="77777777" w:rsidR="00A24247" w:rsidRPr="00A24247" w:rsidRDefault="00A24247" w:rsidP="00906906">
            <w:pPr>
              <w:pStyle w:val="Paragraph"/>
              <w:spacing w:after="0" w:line="240" w:lineRule="auto"/>
              <w:jc w:val="right"/>
              <w:rPr>
                <w:noProof/>
                <w:lang w:val="sk-SK"/>
              </w:rPr>
            </w:pPr>
            <w:r w:rsidRPr="00A24247">
              <w:rPr>
                <w:noProof/>
                <w:lang w:val="sk-SK"/>
              </w:rPr>
              <w:t>ex 2920 90 70</w:t>
            </w:r>
          </w:p>
        </w:tc>
        <w:tc>
          <w:tcPr>
            <w:tcW w:w="0" w:type="auto"/>
            <w:tcBorders>
              <w:top w:val="single" w:sz="4" w:space="0" w:color="auto"/>
              <w:left w:val="single" w:sz="4" w:space="0" w:color="auto"/>
              <w:bottom w:val="single" w:sz="4" w:space="0" w:color="auto"/>
              <w:right w:val="single" w:sz="4" w:space="0" w:color="auto"/>
            </w:tcBorders>
            <w:hideMark/>
          </w:tcPr>
          <w:p w14:paraId="4C0F2E81"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D77E2E7" w14:textId="77777777" w:rsidR="00A24247" w:rsidRPr="00A24247" w:rsidRDefault="00A24247" w:rsidP="00906906">
            <w:pPr>
              <w:pStyle w:val="Paragraph"/>
              <w:spacing w:after="0" w:line="240" w:lineRule="auto"/>
              <w:rPr>
                <w:noProof/>
                <w:lang w:val="sk-SK"/>
              </w:rPr>
            </w:pPr>
            <w:r w:rsidRPr="00A24247">
              <w:rPr>
                <w:noProof/>
                <w:lang w:val="sk-SK"/>
              </w:rPr>
              <w:t>Bis(pinakoláto)dibór (CAS RN 73183-34-3)</w:t>
            </w:r>
          </w:p>
        </w:tc>
        <w:tc>
          <w:tcPr>
            <w:tcW w:w="0" w:type="auto"/>
            <w:tcBorders>
              <w:top w:val="single" w:sz="4" w:space="0" w:color="auto"/>
              <w:left w:val="single" w:sz="4" w:space="0" w:color="auto"/>
              <w:bottom w:val="single" w:sz="4" w:space="0" w:color="auto"/>
              <w:right w:val="single" w:sz="4" w:space="0" w:color="auto"/>
            </w:tcBorders>
            <w:hideMark/>
          </w:tcPr>
          <w:p w14:paraId="7B48A22A" w14:textId="54D61D3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8214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6B8E1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35EF95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EFA42F" w14:textId="77777777" w:rsidR="00A24247" w:rsidRPr="00A24247" w:rsidRDefault="00A24247" w:rsidP="00906906">
            <w:pPr>
              <w:pStyle w:val="Paragraph"/>
              <w:spacing w:after="0" w:line="240" w:lineRule="auto"/>
              <w:rPr>
                <w:noProof/>
                <w:lang w:val="sk-SK"/>
              </w:rPr>
            </w:pPr>
            <w:r w:rsidRPr="00A24247">
              <w:rPr>
                <w:noProof/>
                <w:lang w:val="sk-SK"/>
              </w:rPr>
              <w:t>0.5668</w:t>
            </w:r>
          </w:p>
        </w:tc>
        <w:tc>
          <w:tcPr>
            <w:tcW w:w="0" w:type="auto"/>
            <w:tcBorders>
              <w:top w:val="single" w:sz="4" w:space="0" w:color="auto"/>
              <w:left w:val="single" w:sz="4" w:space="0" w:color="auto"/>
              <w:bottom w:val="single" w:sz="4" w:space="0" w:color="auto"/>
              <w:right w:val="single" w:sz="4" w:space="0" w:color="auto"/>
            </w:tcBorders>
            <w:hideMark/>
          </w:tcPr>
          <w:p w14:paraId="1E7A990F" w14:textId="77777777" w:rsidR="00A24247" w:rsidRPr="00A24247" w:rsidRDefault="00A24247" w:rsidP="00906906">
            <w:pPr>
              <w:pStyle w:val="Paragraph"/>
              <w:spacing w:after="0" w:line="240" w:lineRule="auto"/>
              <w:jc w:val="right"/>
              <w:rPr>
                <w:noProof/>
                <w:lang w:val="sk-SK"/>
              </w:rPr>
            </w:pPr>
            <w:r w:rsidRPr="00A24247">
              <w:rPr>
                <w:noProof/>
                <w:lang w:val="sk-SK"/>
              </w:rPr>
              <w:t>2921 13 00</w:t>
            </w:r>
          </w:p>
        </w:tc>
        <w:tc>
          <w:tcPr>
            <w:tcW w:w="0" w:type="auto"/>
            <w:tcBorders>
              <w:top w:val="single" w:sz="4" w:space="0" w:color="auto"/>
              <w:left w:val="single" w:sz="4" w:space="0" w:color="auto"/>
              <w:bottom w:val="single" w:sz="4" w:space="0" w:color="auto"/>
              <w:right w:val="single" w:sz="4" w:space="0" w:color="auto"/>
            </w:tcBorders>
          </w:tcPr>
          <w:p w14:paraId="604EA33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3D7B1B2" w14:textId="77777777"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N,N</w:t>
            </w:r>
            <w:r w:rsidRPr="00A24247">
              <w:rPr>
                <w:noProof/>
                <w:lang w:val="sk-SK"/>
              </w:rPr>
              <w:t>-Dietylamino)-etylchlorid hydrochlorid (CAS RN 869-24-9)</w:t>
            </w:r>
          </w:p>
        </w:tc>
        <w:tc>
          <w:tcPr>
            <w:tcW w:w="0" w:type="auto"/>
            <w:tcBorders>
              <w:top w:val="single" w:sz="4" w:space="0" w:color="auto"/>
              <w:left w:val="single" w:sz="4" w:space="0" w:color="auto"/>
              <w:bottom w:val="single" w:sz="4" w:space="0" w:color="auto"/>
              <w:right w:val="single" w:sz="4" w:space="0" w:color="auto"/>
            </w:tcBorders>
            <w:hideMark/>
          </w:tcPr>
          <w:p w14:paraId="44C8CF28" w14:textId="7EAD0B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C015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F3DC7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C9A557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9116C3" w14:textId="77777777" w:rsidR="00A24247" w:rsidRPr="00A24247" w:rsidRDefault="00A24247" w:rsidP="00906906">
            <w:pPr>
              <w:pStyle w:val="Paragraph"/>
              <w:spacing w:after="0" w:line="240" w:lineRule="auto"/>
              <w:rPr>
                <w:noProof/>
                <w:lang w:val="sk-SK"/>
              </w:rPr>
            </w:pPr>
            <w:r w:rsidRPr="00A24247">
              <w:rPr>
                <w:noProof/>
                <w:lang w:val="sk-SK"/>
              </w:rPr>
              <w:t>0.3629</w:t>
            </w:r>
          </w:p>
        </w:tc>
        <w:tc>
          <w:tcPr>
            <w:tcW w:w="0" w:type="auto"/>
            <w:tcBorders>
              <w:top w:val="single" w:sz="4" w:space="0" w:color="auto"/>
              <w:left w:val="single" w:sz="4" w:space="0" w:color="auto"/>
              <w:bottom w:val="single" w:sz="4" w:space="0" w:color="auto"/>
              <w:right w:val="single" w:sz="4" w:space="0" w:color="auto"/>
            </w:tcBorders>
            <w:hideMark/>
          </w:tcPr>
          <w:p w14:paraId="2223169A" w14:textId="77777777" w:rsidR="00A24247" w:rsidRPr="00A24247" w:rsidRDefault="00A24247" w:rsidP="00906906">
            <w:pPr>
              <w:pStyle w:val="Paragraph"/>
              <w:spacing w:after="0" w:line="240" w:lineRule="auto"/>
              <w:jc w:val="right"/>
              <w:rPr>
                <w:noProof/>
                <w:lang w:val="sk-SK"/>
              </w:rPr>
            </w:pPr>
            <w:r w:rsidRPr="00A24247">
              <w:rPr>
                <w:noProof/>
                <w:lang w:val="sk-SK"/>
              </w:rPr>
              <w:t>ex 2921 19 99</w:t>
            </w:r>
          </w:p>
        </w:tc>
        <w:tc>
          <w:tcPr>
            <w:tcW w:w="0" w:type="auto"/>
            <w:tcBorders>
              <w:top w:val="single" w:sz="4" w:space="0" w:color="auto"/>
              <w:left w:val="single" w:sz="4" w:space="0" w:color="auto"/>
              <w:bottom w:val="single" w:sz="4" w:space="0" w:color="auto"/>
              <w:right w:val="single" w:sz="4" w:space="0" w:color="auto"/>
            </w:tcBorders>
            <w:hideMark/>
          </w:tcPr>
          <w:p w14:paraId="3726CAA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639C8DA" w14:textId="77777777" w:rsidR="00A24247" w:rsidRPr="00A24247" w:rsidRDefault="00A24247" w:rsidP="00906906">
            <w:pPr>
              <w:pStyle w:val="Paragraph"/>
              <w:spacing w:after="0" w:line="240" w:lineRule="auto"/>
              <w:rPr>
                <w:noProof/>
                <w:lang w:val="sk-SK"/>
              </w:rPr>
            </w:pPr>
            <w:r w:rsidRPr="00A24247">
              <w:rPr>
                <w:noProof/>
                <w:lang w:val="sk-SK"/>
              </w:rPr>
              <w:t>Etyl(2-metylallyl)amín (CAS RN 18328-90-0)</w:t>
            </w:r>
          </w:p>
        </w:tc>
        <w:tc>
          <w:tcPr>
            <w:tcW w:w="0" w:type="auto"/>
            <w:tcBorders>
              <w:top w:val="single" w:sz="4" w:space="0" w:color="auto"/>
              <w:left w:val="single" w:sz="4" w:space="0" w:color="auto"/>
              <w:bottom w:val="single" w:sz="4" w:space="0" w:color="auto"/>
              <w:right w:val="single" w:sz="4" w:space="0" w:color="auto"/>
            </w:tcBorders>
            <w:hideMark/>
          </w:tcPr>
          <w:p w14:paraId="51DB3F04" w14:textId="6DF051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0D64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E4D3B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BAF6C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CC9A9A" w14:textId="77777777" w:rsidR="00A24247" w:rsidRPr="00A24247" w:rsidRDefault="00A24247" w:rsidP="00906906">
            <w:pPr>
              <w:pStyle w:val="Paragraph"/>
              <w:spacing w:after="0" w:line="240" w:lineRule="auto"/>
              <w:rPr>
                <w:noProof/>
                <w:lang w:val="sk-SK"/>
              </w:rPr>
            </w:pPr>
            <w:r w:rsidRPr="00A24247">
              <w:rPr>
                <w:noProof/>
                <w:lang w:val="sk-SK"/>
              </w:rPr>
              <w:t>0.3631</w:t>
            </w:r>
          </w:p>
        </w:tc>
        <w:tc>
          <w:tcPr>
            <w:tcW w:w="0" w:type="auto"/>
            <w:tcBorders>
              <w:top w:val="single" w:sz="4" w:space="0" w:color="auto"/>
              <w:left w:val="single" w:sz="4" w:space="0" w:color="auto"/>
              <w:bottom w:val="single" w:sz="4" w:space="0" w:color="auto"/>
              <w:right w:val="single" w:sz="4" w:space="0" w:color="auto"/>
            </w:tcBorders>
            <w:hideMark/>
          </w:tcPr>
          <w:p w14:paraId="5F53FBE1" w14:textId="77777777" w:rsidR="00A24247" w:rsidRPr="00A24247" w:rsidRDefault="00A24247" w:rsidP="00906906">
            <w:pPr>
              <w:pStyle w:val="Paragraph"/>
              <w:spacing w:after="0" w:line="240" w:lineRule="auto"/>
              <w:jc w:val="right"/>
              <w:rPr>
                <w:noProof/>
                <w:lang w:val="sk-SK"/>
              </w:rPr>
            </w:pPr>
            <w:r w:rsidRPr="00A24247">
              <w:rPr>
                <w:noProof/>
                <w:lang w:val="sk-SK"/>
              </w:rPr>
              <w:t>ex 2921 19 99</w:t>
            </w:r>
          </w:p>
        </w:tc>
        <w:tc>
          <w:tcPr>
            <w:tcW w:w="0" w:type="auto"/>
            <w:tcBorders>
              <w:top w:val="single" w:sz="4" w:space="0" w:color="auto"/>
              <w:left w:val="single" w:sz="4" w:space="0" w:color="auto"/>
              <w:bottom w:val="single" w:sz="4" w:space="0" w:color="auto"/>
              <w:right w:val="single" w:sz="4" w:space="0" w:color="auto"/>
            </w:tcBorders>
            <w:hideMark/>
          </w:tcPr>
          <w:p w14:paraId="33F2E33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802C3B1" w14:textId="77777777" w:rsidR="00A24247" w:rsidRPr="00A24247" w:rsidRDefault="00A24247" w:rsidP="00906906">
            <w:pPr>
              <w:pStyle w:val="Paragraph"/>
              <w:spacing w:after="0" w:line="240" w:lineRule="auto"/>
              <w:rPr>
                <w:noProof/>
                <w:lang w:val="sk-SK"/>
              </w:rPr>
            </w:pPr>
            <w:r w:rsidRPr="00A24247">
              <w:rPr>
                <w:noProof/>
                <w:lang w:val="sk-SK"/>
              </w:rPr>
              <w:t>Allylamín (CAS RN 107-11-9)</w:t>
            </w:r>
          </w:p>
        </w:tc>
        <w:tc>
          <w:tcPr>
            <w:tcW w:w="0" w:type="auto"/>
            <w:tcBorders>
              <w:top w:val="single" w:sz="4" w:space="0" w:color="auto"/>
              <w:left w:val="single" w:sz="4" w:space="0" w:color="auto"/>
              <w:bottom w:val="single" w:sz="4" w:space="0" w:color="auto"/>
              <w:right w:val="single" w:sz="4" w:space="0" w:color="auto"/>
            </w:tcBorders>
            <w:hideMark/>
          </w:tcPr>
          <w:p w14:paraId="6D1A1E90" w14:textId="75DC27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135C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C3C02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6666F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E3B1D6" w14:textId="77777777" w:rsidR="00A24247" w:rsidRPr="00A24247" w:rsidRDefault="00A24247" w:rsidP="00906906">
            <w:pPr>
              <w:pStyle w:val="Paragraph"/>
              <w:spacing w:after="0" w:line="240" w:lineRule="auto"/>
              <w:rPr>
                <w:noProof/>
                <w:lang w:val="sk-SK"/>
              </w:rPr>
            </w:pPr>
            <w:r w:rsidRPr="00A24247">
              <w:rPr>
                <w:noProof/>
                <w:lang w:val="sk-SK"/>
              </w:rPr>
              <w:t>0.7073</w:t>
            </w:r>
          </w:p>
        </w:tc>
        <w:tc>
          <w:tcPr>
            <w:tcW w:w="0" w:type="auto"/>
            <w:tcBorders>
              <w:top w:val="single" w:sz="4" w:space="0" w:color="auto"/>
              <w:left w:val="single" w:sz="4" w:space="0" w:color="auto"/>
              <w:bottom w:val="single" w:sz="4" w:space="0" w:color="auto"/>
              <w:right w:val="single" w:sz="4" w:space="0" w:color="auto"/>
            </w:tcBorders>
            <w:hideMark/>
          </w:tcPr>
          <w:p w14:paraId="012A586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2921 19 99</w:t>
            </w:r>
          </w:p>
        </w:tc>
        <w:tc>
          <w:tcPr>
            <w:tcW w:w="0" w:type="auto"/>
            <w:tcBorders>
              <w:top w:val="single" w:sz="4" w:space="0" w:color="auto"/>
              <w:left w:val="single" w:sz="4" w:space="0" w:color="auto"/>
              <w:bottom w:val="single" w:sz="4" w:space="0" w:color="auto"/>
              <w:right w:val="single" w:sz="4" w:space="0" w:color="auto"/>
            </w:tcBorders>
            <w:hideMark/>
          </w:tcPr>
          <w:p w14:paraId="508F26D6"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ED1C666" w14:textId="77777777" w:rsidR="00A24247" w:rsidRPr="00A24247" w:rsidRDefault="00A24247" w:rsidP="00906906">
            <w:pPr>
              <w:pStyle w:val="Paragraph"/>
              <w:spacing w:after="0" w:line="240" w:lineRule="auto"/>
              <w:rPr>
                <w:noProof/>
                <w:lang w:val="sk-SK"/>
              </w:rPr>
            </w:pPr>
            <w:r w:rsidRPr="00A24247">
              <w:rPr>
                <w:noProof/>
                <w:lang w:val="sk-SK"/>
              </w:rPr>
              <w:t>2-Chlór-</w:t>
            </w:r>
            <w:r w:rsidRPr="00A24247">
              <w:rPr>
                <w:i/>
                <w:iCs/>
                <w:noProof/>
                <w:lang w:val="sk-SK"/>
              </w:rPr>
              <w:t>N</w:t>
            </w:r>
            <w:r w:rsidRPr="00A24247">
              <w:rPr>
                <w:noProof/>
                <w:lang w:val="sk-SK"/>
              </w:rPr>
              <w:t>-(2-chlóretyl)etánamín, hydrochlorid (CAS RN 821-48-7)</w:t>
            </w:r>
          </w:p>
        </w:tc>
        <w:tc>
          <w:tcPr>
            <w:tcW w:w="0" w:type="auto"/>
            <w:tcBorders>
              <w:top w:val="single" w:sz="4" w:space="0" w:color="auto"/>
              <w:left w:val="single" w:sz="4" w:space="0" w:color="auto"/>
              <w:bottom w:val="single" w:sz="4" w:space="0" w:color="auto"/>
              <w:right w:val="single" w:sz="4" w:space="0" w:color="auto"/>
            </w:tcBorders>
            <w:hideMark/>
          </w:tcPr>
          <w:p w14:paraId="70B4F026" w14:textId="71230F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6DCB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201F8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3B5B0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CA024C" w14:textId="77777777" w:rsidR="00A24247" w:rsidRPr="00A24247" w:rsidRDefault="00A24247" w:rsidP="00906906">
            <w:pPr>
              <w:pStyle w:val="Paragraph"/>
              <w:spacing w:after="0" w:line="240" w:lineRule="auto"/>
              <w:rPr>
                <w:noProof/>
                <w:lang w:val="sk-SK"/>
              </w:rPr>
            </w:pPr>
            <w:r w:rsidRPr="00A24247">
              <w:rPr>
                <w:noProof/>
                <w:lang w:val="sk-SK"/>
              </w:rPr>
              <w:t>0.5650</w:t>
            </w:r>
          </w:p>
        </w:tc>
        <w:tc>
          <w:tcPr>
            <w:tcW w:w="0" w:type="auto"/>
            <w:tcBorders>
              <w:top w:val="single" w:sz="4" w:space="0" w:color="auto"/>
              <w:left w:val="single" w:sz="4" w:space="0" w:color="auto"/>
              <w:bottom w:val="single" w:sz="4" w:space="0" w:color="auto"/>
              <w:right w:val="single" w:sz="4" w:space="0" w:color="auto"/>
            </w:tcBorders>
            <w:hideMark/>
          </w:tcPr>
          <w:p w14:paraId="3AC6DF19" w14:textId="77777777" w:rsidR="00A24247" w:rsidRPr="00A24247" w:rsidRDefault="00A24247" w:rsidP="00906906">
            <w:pPr>
              <w:pStyle w:val="Paragraph"/>
              <w:spacing w:after="0" w:line="240" w:lineRule="auto"/>
              <w:jc w:val="right"/>
              <w:rPr>
                <w:noProof/>
                <w:lang w:val="sk-SK"/>
              </w:rPr>
            </w:pPr>
            <w:r w:rsidRPr="00A24247">
              <w:rPr>
                <w:noProof/>
                <w:lang w:val="sk-SK"/>
              </w:rPr>
              <w:t>ex 2921 19 99</w:t>
            </w:r>
          </w:p>
        </w:tc>
        <w:tc>
          <w:tcPr>
            <w:tcW w:w="0" w:type="auto"/>
            <w:tcBorders>
              <w:top w:val="single" w:sz="4" w:space="0" w:color="auto"/>
              <w:left w:val="single" w:sz="4" w:space="0" w:color="auto"/>
              <w:bottom w:val="single" w:sz="4" w:space="0" w:color="auto"/>
              <w:right w:val="single" w:sz="4" w:space="0" w:color="auto"/>
            </w:tcBorders>
            <w:hideMark/>
          </w:tcPr>
          <w:p w14:paraId="7A69927A"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F254EB4" w14:textId="77777777" w:rsidR="00A24247" w:rsidRPr="00A24247" w:rsidRDefault="00A24247" w:rsidP="00906906">
            <w:pPr>
              <w:pStyle w:val="Paragraph"/>
              <w:spacing w:after="0" w:line="240" w:lineRule="auto"/>
              <w:rPr>
                <w:noProof/>
                <w:lang w:val="sk-SK"/>
              </w:rPr>
            </w:pPr>
            <w:r w:rsidRPr="00A24247">
              <w:rPr>
                <w:i/>
                <w:iCs/>
                <w:noProof/>
                <w:lang w:val="sk-SK"/>
              </w:rPr>
              <w:t>N, N</w:t>
            </w:r>
            <w:r w:rsidRPr="00A24247">
              <w:rPr>
                <w:noProof/>
                <w:lang w:val="sk-SK"/>
              </w:rPr>
              <w:t>–Dimetyloktylamín-bór trichlorid (1:1) (CAS RN 34762-90-8)</w:t>
            </w:r>
          </w:p>
        </w:tc>
        <w:tc>
          <w:tcPr>
            <w:tcW w:w="0" w:type="auto"/>
            <w:tcBorders>
              <w:top w:val="single" w:sz="4" w:space="0" w:color="auto"/>
              <w:left w:val="single" w:sz="4" w:space="0" w:color="auto"/>
              <w:bottom w:val="single" w:sz="4" w:space="0" w:color="auto"/>
              <w:right w:val="single" w:sz="4" w:space="0" w:color="auto"/>
            </w:tcBorders>
            <w:hideMark/>
          </w:tcPr>
          <w:p w14:paraId="154916F3" w14:textId="67AB64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022D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9E8DE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92D7E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386ED4" w14:textId="77777777" w:rsidR="00A24247" w:rsidRPr="00A24247" w:rsidRDefault="00A24247" w:rsidP="00906906">
            <w:pPr>
              <w:pStyle w:val="Paragraph"/>
              <w:spacing w:after="0" w:line="240" w:lineRule="auto"/>
              <w:rPr>
                <w:noProof/>
                <w:lang w:val="sk-SK"/>
              </w:rPr>
            </w:pPr>
            <w:r w:rsidRPr="00A24247">
              <w:rPr>
                <w:noProof/>
                <w:lang w:val="sk-SK"/>
              </w:rPr>
              <w:t>0.6269</w:t>
            </w:r>
          </w:p>
        </w:tc>
        <w:tc>
          <w:tcPr>
            <w:tcW w:w="0" w:type="auto"/>
            <w:tcBorders>
              <w:top w:val="single" w:sz="4" w:space="0" w:color="auto"/>
              <w:left w:val="single" w:sz="4" w:space="0" w:color="auto"/>
              <w:bottom w:val="single" w:sz="4" w:space="0" w:color="auto"/>
              <w:right w:val="single" w:sz="4" w:space="0" w:color="auto"/>
            </w:tcBorders>
            <w:hideMark/>
          </w:tcPr>
          <w:p w14:paraId="4C00AF74" w14:textId="77777777" w:rsidR="00A24247" w:rsidRPr="00A24247" w:rsidRDefault="00A24247" w:rsidP="00906906">
            <w:pPr>
              <w:pStyle w:val="Paragraph"/>
              <w:spacing w:after="0" w:line="240" w:lineRule="auto"/>
              <w:jc w:val="right"/>
              <w:rPr>
                <w:noProof/>
                <w:lang w:val="sk-SK"/>
              </w:rPr>
            </w:pPr>
            <w:r w:rsidRPr="00A24247">
              <w:rPr>
                <w:noProof/>
                <w:lang w:val="sk-SK"/>
              </w:rPr>
              <w:t>ex 2921 19 99</w:t>
            </w:r>
          </w:p>
        </w:tc>
        <w:tc>
          <w:tcPr>
            <w:tcW w:w="0" w:type="auto"/>
            <w:tcBorders>
              <w:top w:val="single" w:sz="4" w:space="0" w:color="auto"/>
              <w:left w:val="single" w:sz="4" w:space="0" w:color="auto"/>
              <w:bottom w:val="single" w:sz="4" w:space="0" w:color="auto"/>
              <w:right w:val="single" w:sz="4" w:space="0" w:color="auto"/>
            </w:tcBorders>
            <w:hideMark/>
          </w:tcPr>
          <w:p w14:paraId="5157D978"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23EB2C0" w14:textId="735BECE4" w:rsidR="00A24247" w:rsidRPr="00A24247" w:rsidRDefault="00A24247" w:rsidP="00906906">
            <w:pPr>
              <w:pStyle w:val="Paragraph"/>
              <w:spacing w:after="0" w:line="240" w:lineRule="auto"/>
              <w:rPr>
                <w:noProof/>
                <w:lang w:val="sk-SK"/>
              </w:rPr>
            </w:pPr>
            <w:r w:rsidRPr="00A24247">
              <w:rPr>
                <w:noProof/>
                <w:lang w:val="sk-SK"/>
              </w:rPr>
              <w:t>Taurín (CAS RN 107-35-7),</w:t>
            </w:r>
            <w:r w:rsidR="00730589">
              <w:rPr>
                <w:noProof/>
                <w:lang w:val="sk-SK"/>
              </w:rPr>
              <w:t xml:space="preserve"> s </w:t>
            </w:r>
            <w:r w:rsidRPr="00A24247">
              <w:rPr>
                <w:noProof/>
                <w:lang w:val="sk-SK"/>
              </w:rPr>
              <w:t>0,5</w:t>
            </w:r>
            <w:r>
              <w:rPr>
                <w:noProof/>
                <w:lang w:val="sk-SK"/>
              </w:rPr>
              <w:t> %</w:t>
            </w:r>
            <w:r w:rsidRPr="00A24247">
              <w:rPr>
                <w:noProof/>
                <w:lang w:val="sk-SK"/>
              </w:rPr>
              <w:t xml:space="preserve"> prídavkom oxidu kremičitého ako protispekavej látky (CAS RN 112926-00-8)</w:t>
            </w:r>
          </w:p>
        </w:tc>
        <w:tc>
          <w:tcPr>
            <w:tcW w:w="0" w:type="auto"/>
            <w:tcBorders>
              <w:top w:val="single" w:sz="4" w:space="0" w:color="auto"/>
              <w:left w:val="single" w:sz="4" w:space="0" w:color="auto"/>
              <w:bottom w:val="single" w:sz="4" w:space="0" w:color="auto"/>
              <w:right w:val="single" w:sz="4" w:space="0" w:color="auto"/>
            </w:tcBorders>
            <w:hideMark/>
          </w:tcPr>
          <w:p w14:paraId="2A5C47A4" w14:textId="11F593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353A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210E4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A2B79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524461" w14:textId="77777777" w:rsidR="00A24247" w:rsidRPr="00A24247" w:rsidRDefault="00A24247" w:rsidP="00906906">
            <w:pPr>
              <w:pStyle w:val="Paragraph"/>
              <w:spacing w:after="0" w:line="240" w:lineRule="auto"/>
              <w:rPr>
                <w:noProof/>
                <w:lang w:val="sk-SK"/>
              </w:rPr>
            </w:pPr>
            <w:r w:rsidRPr="00A24247">
              <w:rPr>
                <w:noProof/>
                <w:lang w:val="sk-SK"/>
              </w:rPr>
              <w:t>0.8045</w:t>
            </w:r>
          </w:p>
        </w:tc>
        <w:tc>
          <w:tcPr>
            <w:tcW w:w="0" w:type="auto"/>
            <w:tcBorders>
              <w:top w:val="single" w:sz="4" w:space="0" w:color="auto"/>
              <w:left w:val="single" w:sz="4" w:space="0" w:color="auto"/>
              <w:bottom w:val="single" w:sz="4" w:space="0" w:color="auto"/>
              <w:right w:val="single" w:sz="4" w:space="0" w:color="auto"/>
            </w:tcBorders>
            <w:hideMark/>
          </w:tcPr>
          <w:p w14:paraId="5C162E3B" w14:textId="77777777" w:rsidR="00A24247" w:rsidRPr="00A24247" w:rsidRDefault="00A24247" w:rsidP="00906906">
            <w:pPr>
              <w:pStyle w:val="Paragraph"/>
              <w:spacing w:after="0" w:line="240" w:lineRule="auto"/>
              <w:jc w:val="right"/>
              <w:rPr>
                <w:noProof/>
                <w:lang w:val="sk-SK"/>
              </w:rPr>
            </w:pPr>
            <w:r w:rsidRPr="00A24247">
              <w:rPr>
                <w:noProof/>
                <w:lang w:val="sk-SK"/>
              </w:rPr>
              <w:t>ex 2921 29 00</w:t>
            </w:r>
          </w:p>
        </w:tc>
        <w:tc>
          <w:tcPr>
            <w:tcW w:w="0" w:type="auto"/>
            <w:tcBorders>
              <w:top w:val="single" w:sz="4" w:space="0" w:color="auto"/>
              <w:left w:val="single" w:sz="4" w:space="0" w:color="auto"/>
              <w:bottom w:val="single" w:sz="4" w:space="0" w:color="auto"/>
              <w:right w:val="single" w:sz="4" w:space="0" w:color="auto"/>
            </w:tcBorders>
            <w:hideMark/>
          </w:tcPr>
          <w:p w14:paraId="59F863F9"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9203FCB" w14:textId="7C85977B"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S</w:t>
            </w:r>
            <w:r w:rsidRPr="00A24247">
              <w:rPr>
                <w:noProof/>
                <w:lang w:val="sk-SK"/>
              </w:rPr>
              <w:t>)-propán-1,2-diamín, dihydrochlorid (CAS RN 19777-66-3)</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53C1DA5" w14:textId="1FECA7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4A27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C8C49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D4B6F3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CDD73C" w14:textId="77777777" w:rsidR="00A24247" w:rsidRPr="00A24247" w:rsidRDefault="00A24247" w:rsidP="00906906">
            <w:pPr>
              <w:pStyle w:val="Paragraph"/>
              <w:spacing w:after="0" w:line="240" w:lineRule="auto"/>
              <w:rPr>
                <w:noProof/>
                <w:lang w:val="sk-SK"/>
              </w:rPr>
            </w:pPr>
            <w:r w:rsidRPr="00A24247">
              <w:rPr>
                <w:noProof/>
                <w:lang w:val="sk-SK"/>
              </w:rPr>
              <w:t>0.3630</w:t>
            </w:r>
          </w:p>
        </w:tc>
        <w:tc>
          <w:tcPr>
            <w:tcW w:w="0" w:type="auto"/>
            <w:tcBorders>
              <w:top w:val="single" w:sz="4" w:space="0" w:color="auto"/>
              <w:left w:val="single" w:sz="4" w:space="0" w:color="auto"/>
              <w:bottom w:val="single" w:sz="4" w:space="0" w:color="auto"/>
              <w:right w:val="single" w:sz="4" w:space="0" w:color="auto"/>
            </w:tcBorders>
            <w:hideMark/>
          </w:tcPr>
          <w:p w14:paraId="43C6D14B" w14:textId="77777777" w:rsidR="00A24247" w:rsidRPr="00A24247" w:rsidRDefault="00A24247" w:rsidP="00906906">
            <w:pPr>
              <w:pStyle w:val="Paragraph"/>
              <w:spacing w:after="0" w:line="240" w:lineRule="auto"/>
              <w:jc w:val="right"/>
              <w:rPr>
                <w:noProof/>
                <w:lang w:val="sk-SK"/>
              </w:rPr>
            </w:pPr>
            <w:r w:rsidRPr="00A24247">
              <w:rPr>
                <w:noProof/>
                <w:lang w:val="sk-SK"/>
              </w:rPr>
              <w:t>ex 2921 29 00</w:t>
            </w:r>
          </w:p>
        </w:tc>
        <w:tc>
          <w:tcPr>
            <w:tcW w:w="0" w:type="auto"/>
            <w:tcBorders>
              <w:top w:val="single" w:sz="4" w:space="0" w:color="auto"/>
              <w:left w:val="single" w:sz="4" w:space="0" w:color="auto"/>
              <w:bottom w:val="single" w:sz="4" w:space="0" w:color="auto"/>
              <w:right w:val="single" w:sz="4" w:space="0" w:color="auto"/>
            </w:tcBorders>
            <w:hideMark/>
          </w:tcPr>
          <w:p w14:paraId="3D580270"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4625482" w14:textId="77777777" w:rsidR="00A24247" w:rsidRPr="00A24247" w:rsidRDefault="00A24247" w:rsidP="00906906">
            <w:pPr>
              <w:pStyle w:val="Paragraph"/>
              <w:spacing w:after="0" w:line="240" w:lineRule="auto"/>
              <w:rPr>
                <w:noProof/>
                <w:lang w:val="sk-SK"/>
              </w:rPr>
            </w:pPr>
            <w:r w:rsidRPr="00A24247">
              <w:rPr>
                <w:noProof/>
                <w:lang w:val="sk-SK"/>
              </w:rPr>
              <w:t>Tris[3-(dimetylamino)propyl]amín (CAS RN 33329-35-0)</w:t>
            </w:r>
          </w:p>
        </w:tc>
        <w:tc>
          <w:tcPr>
            <w:tcW w:w="0" w:type="auto"/>
            <w:tcBorders>
              <w:top w:val="single" w:sz="4" w:space="0" w:color="auto"/>
              <w:left w:val="single" w:sz="4" w:space="0" w:color="auto"/>
              <w:bottom w:val="single" w:sz="4" w:space="0" w:color="auto"/>
              <w:right w:val="single" w:sz="4" w:space="0" w:color="auto"/>
            </w:tcBorders>
            <w:hideMark/>
          </w:tcPr>
          <w:p w14:paraId="7B50E68D" w14:textId="336C42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A99B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C4DC7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F60B86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F58517" w14:textId="77777777" w:rsidR="00A24247" w:rsidRPr="00A24247" w:rsidRDefault="00A24247" w:rsidP="00906906">
            <w:pPr>
              <w:pStyle w:val="Paragraph"/>
              <w:spacing w:after="0" w:line="240" w:lineRule="auto"/>
              <w:rPr>
                <w:noProof/>
                <w:lang w:val="sk-SK"/>
              </w:rPr>
            </w:pPr>
            <w:r w:rsidRPr="00A24247">
              <w:rPr>
                <w:noProof/>
                <w:lang w:val="sk-SK"/>
              </w:rPr>
              <w:t>0.8067</w:t>
            </w:r>
          </w:p>
        </w:tc>
        <w:tc>
          <w:tcPr>
            <w:tcW w:w="0" w:type="auto"/>
            <w:tcBorders>
              <w:top w:val="single" w:sz="4" w:space="0" w:color="auto"/>
              <w:left w:val="single" w:sz="4" w:space="0" w:color="auto"/>
              <w:bottom w:val="single" w:sz="4" w:space="0" w:color="auto"/>
              <w:right w:val="single" w:sz="4" w:space="0" w:color="auto"/>
            </w:tcBorders>
            <w:hideMark/>
          </w:tcPr>
          <w:p w14:paraId="32FF987A" w14:textId="77777777" w:rsidR="00A24247" w:rsidRPr="00A24247" w:rsidRDefault="00A24247" w:rsidP="00906906">
            <w:pPr>
              <w:pStyle w:val="Paragraph"/>
              <w:spacing w:after="0" w:line="240" w:lineRule="auto"/>
              <w:jc w:val="right"/>
              <w:rPr>
                <w:noProof/>
                <w:lang w:val="sk-SK"/>
              </w:rPr>
            </w:pPr>
            <w:r w:rsidRPr="00A24247">
              <w:rPr>
                <w:noProof/>
                <w:lang w:val="sk-SK"/>
              </w:rPr>
              <w:t>ex 2921 29 00</w:t>
            </w:r>
          </w:p>
        </w:tc>
        <w:tc>
          <w:tcPr>
            <w:tcW w:w="0" w:type="auto"/>
            <w:tcBorders>
              <w:top w:val="single" w:sz="4" w:space="0" w:color="auto"/>
              <w:left w:val="single" w:sz="4" w:space="0" w:color="auto"/>
              <w:bottom w:val="single" w:sz="4" w:space="0" w:color="auto"/>
              <w:right w:val="single" w:sz="4" w:space="0" w:color="auto"/>
            </w:tcBorders>
            <w:hideMark/>
          </w:tcPr>
          <w:p w14:paraId="128940F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68ED405" w14:textId="2FC4EA59" w:rsidR="00A24247" w:rsidRPr="00A24247" w:rsidRDefault="00A24247" w:rsidP="00906906">
            <w:pPr>
              <w:pStyle w:val="Paragraph"/>
              <w:spacing w:after="0" w:line="240" w:lineRule="auto"/>
              <w:rPr>
                <w:noProof/>
                <w:lang w:val="sk-SK"/>
              </w:rPr>
            </w:pPr>
            <w:r w:rsidRPr="00A24247">
              <w:rPr>
                <w:i/>
                <w:iCs/>
                <w:noProof/>
                <w:lang w:val="sk-SK"/>
              </w:rPr>
              <w:t>N,N'</w:t>
            </w:r>
            <w:r w:rsidRPr="00A24247">
              <w:rPr>
                <w:noProof/>
                <w:lang w:val="sk-SK"/>
              </w:rPr>
              <w:t>-diallylpropán-1,3-diamín, dihydrochlorid (CAS RN 205041-15-2)</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068A0CE" w14:textId="45002C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EDC2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42BD3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39C6C0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8EF25B" w14:textId="77777777" w:rsidR="00A24247" w:rsidRPr="00A24247" w:rsidRDefault="00A24247" w:rsidP="00906906">
            <w:pPr>
              <w:pStyle w:val="Paragraph"/>
              <w:spacing w:after="0" w:line="240" w:lineRule="auto"/>
              <w:rPr>
                <w:noProof/>
                <w:lang w:val="sk-SK"/>
              </w:rPr>
            </w:pPr>
            <w:r w:rsidRPr="00A24247">
              <w:rPr>
                <w:noProof/>
                <w:lang w:val="sk-SK"/>
              </w:rPr>
              <w:t>0.3625</w:t>
            </w:r>
          </w:p>
        </w:tc>
        <w:tc>
          <w:tcPr>
            <w:tcW w:w="0" w:type="auto"/>
            <w:tcBorders>
              <w:top w:val="single" w:sz="4" w:space="0" w:color="auto"/>
              <w:left w:val="single" w:sz="4" w:space="0" w:color="auto"/>
              <w:bottom w:val="single" w:sz="4" w:space="0" w:color="auto"/>
              <w:right w:val="single" w:sz="4" w:space="0" w:color="auto"/>
            </w:tcBorders>
            <w:hideMark/>
          </w:tcPr>
          <w:p w14:paraId="62F4439B" w14:textId="77777777" w:rsidR="00A24247" w:rsidRPr="00A24247" w:rsidRDefault="00A24247" w:rsidP="00906906">
            <w:pPr>
              <w:pStyle w:val="Paragraph"/>
              <w:spacing w:after="0" w:line="240" w:lineRule="auto"/>
              <w:jc w:val="right"/>
              <w:rPr>
                <w:noProof/>
                <w:lang w:val="sk-SK"/>
              </w:rPr>
            </w:pPr>
            <w:r w:rsidRPr="00A24247">
              <w:rPr>
                <w:noProof/>
                <w:lang w:val="sk-SK"/>
              </w:rPr>
              <w:t>ex 2921 29 00</w:t>
            </w:r>
          </w:p>
        </w:tc>
        <w:tc>
          <w:tcPr>
            <w:tcW w:w="0" w:type="auto"/>
            <w:tcBorders>
              <w:top w:val="single" w:sz="4" w:space="0" w:color="auto"/>
              <w:left w:val="single" w:sz="4" w:space="0" w:color="auto"/>
              <w:bottom w:val="single" w:sz="4" w:space="0" w:color="auto"/>
              <w:right w:val="single" w:sz="4" w:space="0" w:color="auto"/>
            </w:tcBorders>
            <w:hideMark/>
          </w:tcPr>
          <w:p w14:paraId="4FD27423"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7BE52F5" w14:textId="77777777" w:rsidR="00A24247" w:rsidRPr="00A24247" w:rsidRDefault="00A24247" w:rsidP="00906906">
            <w:pPr>
              <w:pStyle w:val="Paragraph"/>
              <w:spacing w:after="0" w:line="240" w:lineRule="auto"/>
              <w:rPr>
                <w:noProof/>
                <w:lang w:val="sk-SK"/>
              </w:rPr>
            </w:pPr>
            <w:r w:rsidRPr="00A24247">
              <w:rPr>
                <w:noProof/>
                <w:lang w:val="sk-SK"/>
              </w:rPr>
              <w:t>Bis[3-(dimetylamino)propyl]metylamín (CAS RN 3855-32-1)</w:t>
            </w:r>
          </w:p>
        </w:tc>
        <w:tc>
          <w:tcPr>
            <w:tcW w:w="0" w:type="auto"/>
            <w:tcBorders>
              <w:top w:val="single" w:sz="4" w:space="0" w:color="auto"/>
              <w:left w:val="single" w:sz="4" w:space="0" w:color="auto"/>
              <w:bottom w:val="single" w:sz="4" w:space="0" w:color="auto"/>
              <w:right w:val="single" w:sz="4" w:space="0" w:color="auto"/>
            </w:tcBorders>
            <w:hideMark/>
          </w:tcPr>
          <w:p w14:paraId="3B815E97" w14:textId="26D232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169B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5F07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5D147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E9515D" w14:textId="77777777" w:rsidR="00A24247" w:rsidRPr="00A24247" w:rsidRDefault="00A24247" w:rsidP="00906906">
            <w:pPr>
              <w:pStyle w:val="Paragraph"/>
              <w:spacing w:after="0" w:line="240" w:lineRule="auto"/>
              <w:rPr>
                <w:noProof/>
                <w:lang w:val="sk-SK"/>
              </w:rPr>
            </w:pPr>
            <w:r w:rsidRPr="00A24247">
              <w:rPr>
                <w:noProof/>
                <w:lang w:val="sk-SK"/>
              </w:rPr>
              <w:t>0.8170</w:t>
            </w:r>
          </w:p>
        </w:tc>
        <w:tc>
          <w:tcPr>
            <w:tcW w:w="0" w:type="auto"/>
            <w:tcBorders>
              <w:top w:val="single" w:sz="4" w:space="0" w:color="auto"/>
              <w:left w:val="single" w:sz="4" w:space="0" w:color="auto"/>
              <w:bottom w:val="single" w:sz="4" w:space="0" w:color="auto"/>
              <w:right w:val="single" w:sz="4" w:space="0" w:color="auto"/>
            </w:tcBorders>
            <w:hideMark/>
          </w:tcPr>
          <w:p w14:paraId="1BE32A3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2921 29 00</w:t>
            </w:r>
          </w:p>
        </w:tc>
        <w:tc>
          <w:tcPr>
            <w:tcW w:w="0" w:type="auto"/>
            <w:tcBorders>
              <w:top w:val="single" w:sz="4" w:space="0" w:color="auto"/>
              <w:left w:val="single" w:sz="4" w:space="0" w:color="auto"/>
              <w:bottom w:val="single" w:sz="4" w:space="0" w:color="auto"/>
              <w:right w:val="single" w:sz="4" w:space="0" w:color="auto"/>
            </w:tcBorders>
            <w:hideMark/>
          </w:tcPr>
          <w:p w14:paraId="74D63F43"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A45E6A6" w14:textId="4AEFE361" w:rsidR="00A24247" w:rsidRPr="00A24247" w:rsidRDefault="00A24247" w:rsidP="00906906">
            <w:pPr>
              <w:pStyle w:val="Paragraph"/>
              <w:spacing w:after="0" w:line="240" w:lineRule="auto"/>
              <w:rPr>
                <w:noProof/>
                <w:lang w:val="sk-SK"/>
              </w:rPr>
            </w:pPr>
            <w:r w:rsidRPr="00A24247">
              <w:rPr>
                <w:noProof/>
                <w:lang w:val="sk-SK"/>
              </w:rPr>
              <w:t>Pentametyléndiamín (CAS RN 462-94-2)</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 aj vo forme vodného roztoku, obsahujúceho viac ako 50 hmotnostných</w:t>
            </w:r>
            <w:r>
              <w:rPr>
                <w:noProof/>
                <w:lang w:val="sk-SK"/>
              </w:rPr>
              <w:t> %</w:t>
            </w:r>
            <w:r w:rsidRPr="00A24247">
              <w:rPr>
                <w:noProof/>
                <w:lang w:val="sk-SK"/>
              </w:rPr>
              <w:t xml:space="preserve"> pentametyléndiamínu</w:t>
            </w:r>
          </w:p>
        </w:tc>
        <w:tc>
          <w:tcPr>
            <w:tcW w:w="0" w:type="auto"/>
            <w:tcBorders>
              <w:top w:val="single" w:sz="4" w:space="0" w:color="auto"/>
              <w:left w:val="single" w:sz="4" w:space="0" w:color="auto"/>
              <w:bottom w:val="single" w:sz="4" w:space="0" w:color="auto"/>
              <w:right w:val="single" w:sz="4" w:space="0" w:color="auto"/>
            </w:tcBorders>
            <w:hideMark/>
          </w:tcPr>
          <w:p w14:paraId="46AE4B24" w14:textId="28A694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857F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8A0E8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BDC64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E5BEAB" w14:textId="77777777" w:rsidR="00A24247" w:rsidRPr="00A24247" w:rsidRDefault="00A24247" w:rsidP="00906906">
            <w:pPr>
              <w:pStyle w:val="Paragraph"/>
              <w:spacing w:after="0" w:line="240" w:lineRule="auto"/>
              <w:rPr>
                <w:noProof/>
                <w:lang w:val="sk-SK"/>
              </w:rPr>
            </w:pPr>
            <w:r w:rsidRPr="00A24247">
              <w:rPr>
                <w:noProof/>
                <w:lang w:val="sk-SK"/>
              </w:rPr>
              <w:t>0.4917</w:t>
            </w:r>
          </w:p>
        </w:tc>
        <w:tc>
          <w:tcPr>
            <w:tcW w:w="0" w:type="auto"/>
            <w:tcBorders>
              <w:top w:val="single" w:sz="4" w:space="0" w:color="auto"/>
              <w:left w:val="single" w:sz="4" w:space="0" w:color="auto"/>
              <w:bottom w:val="single" w:sz="4" w:space="0" w:color="auto"/>
              <w:right w:val="single" w:sz="4" w:space="0" w:color="auto"/>
            </w:tcBorders>
            <w:hideMark/>
          </w:tcPr>
          <w:p w14:paraId="07D05F85" w14:textId="77777777" w:rsidR="00A24247" w:rsidRPr="00A24247" w:rsidRDefault="00A24247" w:rsidP="00906906">
            <w:pPr>
              <w:pStyle w:val="Paragraph"/>
              <w:spacing w:after="0" w:line="240" w:lineRule="auto"/>
              <w:jc w:val="right"/>
              <w:rPr>
                <w:noProof/>
                <w:lang w:val="sk-SK"/>
              </w:rPr>
            </w:pPr>
            <w:r w:rsidRPr="00A24247">
              <w:rPr>
                <w:noProof/>
                <w:lang w:val="sk-SK"/>
              </w:rPr>
              <w:t>ex 2921 29 00</w:t>
            </w:r>
          </w:p>
        </w:tc>
        <w:tc>
          <w:tcPr>
            <w:tcW w:w="0" w:type="auto"/>
            <w:tcBorders>
              <w:top w:val="single" w:sz="4" w:space="0" w:color="auto"/>
              <w:left w:val="single" w:sz="4" w:space="0" w:color="auto"/>
              <w:bottom w:val="single" w:sz="4" w:space="0" w:color="auto"/>
              <w:right w:val="single" w:sz="4" w:space="0" w:color="auto"/>
            </w:tcBorders>
            <w:hideMark/>
          </w:tcPr>
          <w:p w14:paraId="5FED2A0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872885E" w14:textId="77777777" w:rsidR="00A24247" w:rsidRPr="00A24247" w:rsidRDefault="00A24247" w:rsidP="00906906">
            <w:pPr>
              <w:pStyle w:val="Paragraph"/>
              <w:spacing w:after="0" w:line="240" w:lineRule="auto"/>
              <w:rPr>
                <w:noProof/>
                <w:lang w:val="sk-SK"/>
              </w:rPr>
            </w:pPr>
            <w:r w:rsidRPr="00A24247">
              <w:rPr>
                <w:noProof/>
                <w:lang w:val="sk-SK"/>
              </w:rPr>
              <w:t>Dekametyléndiamín (CAS RN 646-25-3)</w:t>
            </w:r>
          </w:p>
        </w:tc>
        <w:tc>
          <w:tcPr>
            <w:tcW w:w="0" w:type="auto"/>
            <w:tcBorders>
              <w:top w:val="single" w:sz="4" w:space="0" w:color="auto"/>
              <w:left w:val="single" w:sz="4" w:space="0" w:color="auto"/>
              <w:bottom w:val="single" w:sz="4" w:space="0" w:color="auto"/>
              <w:right w:val="single" w:sz="4" w:space="0" w:color="auto"/>
            </w:tcBorders>
            <w:hideMark/>
          </w:tcPr>
          <w:p w14:paraId="4CE6439B" w14:textId="6ED65B5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BC79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97E94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207C7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041AE2" w14:textId="77777777" w:rsidR="00A24247" w:rsidRPr="00A24247" w:rsidRDefault="00A24247" w:rsidP="00906906">
            <w:pPr>
              <w:pStyle w:val="Paragraph"/>
              <w:spacing w:after="0" w:line="240" w:lineRule="auto"/>
              <w:rPr>
                <w:noProof/>
                <w:lang w:val="sk-SK"/>
              </w:rPr>
            </w:pPr>
            <w:r w:rsidRPr="00A24247">
              <w:rPr>
                <w:noProof/>
                <w:lang w:val="sk-SK"/>
              </w:rPr>
              <w:t>0.5256</w:t>
            </w:r>
          </w:p>
        </w:tc>
        <w:tc>
          <w:tcPr>
            <w:tcW w:w="0" w:type="auto"/>
            <w:tcBorders>
              <w:top w:val="single" w:sz="4" w:space="0" w:color="auto"/>
              <w:left w:val="single" w:sz="4" w:space="0" w:color="auto"/>
              <w:bottom w:val="single" w:sz="4" w:space="0" w:color="auto"/>
              <w:right w:val="single" w:sz="4" w:space="0" w:color="auto"/>
            </w:tcBorders>
            <w:hideMark/>
          </w:tcPr>
          <w:p w14:paraId="55881FA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2921 29 00</w:t>
            </w:r>
          </w:p>
        </w:tc>
        <w:tc>
          <w:tcPr>
            <w:tcW w:w="0" w:type="auto"/>
            <w:tcBorders>
              <w:top w:val="single" w:sz="4" w:space="0" w:color="auto"/>
              <w:left w:val="single" w:sz="4" w:space="0" w:color="auto"/>
              <w:bottom w:val="single" w:sz="4" w:space="0" w:color="auto"/>
              <w:right w:val="single" w:sz="4" w:space="0" w:color="auto"/>
            </w:tcBorders>
            <w:hideMark/>
          </w:tcPr>
          <w:p w14:paraId="623405F0"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0D4BD14"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’-[3-(Dimetylamino)propyl]-</w:t>
            </w:r>
            <w:r w:rsidRPr="00A24247">
              <w:rPr>
                <w:i/>
                <w:iCs/>
                <w:noProof/>
                <w:lang w:val="sk-SK"/>
              </w:rPr>
              <w:t>N,N</w:t>
            </w:r>
            <w:r w:rsidRPr="00A24247">
              <w:rPr>
                <w:noProof/>
                <w:lang w:val="sk-SK"/>
              </w:rPr>
              <w:t>-dimetylpropán-1,3-diamín, (CAS RN 6711-48-4) </w:t>
            </w:r>
          </w:p>
        </w:tc>
        <w:tc>
          <w:tcPr>
            <w:tcW w:w="0" w:type="auto"/>
            <w:tcBorders>
              <w:top w:val="single" w:sz="4" w:space="0" w:color="auto"/>
              <w:left w:val="single" w:sz="4" w:space="0" w:color="auto"/>
              <w:bottom w:val="single" w:sz="4" w:space="0" w:color="auto"/>
              <w:right w:val="single" w:sz="4" w:space="0" w:color="auto"/>
            </w:tcBorders>
            <w:hideMark/>
          </w:tcPr>
          <w:p w14:paraId="7C666986" w14:textId="024D57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EB41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4C027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EA1C02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805D2" w14:textId="77777777" w:rsidR="00A24247" w:rsidRPr="00A24247" w:rsidRDefault="00A24247" w:rsidP="00906906">
            <w:pPr>
              <w:pStyle w:val="Paragraph"/>
              <w:spacing w:after="0" w:line="240" w:lineRule="auto"/>
              <w:rPr>
                <w:noProof/>
                <w:lang w:val="sk-SK"/>
              </w:rPr>
            </w:pPr>
            <w:r w:rsidRPr="00A24247">
              <w:rPr>
                <w:noProof/>
                <w:lang w:val="sk-SK"/>
              </w:rPr>
              <w:t>0.7947</w:t>
            </w:r>
          </w:p>
        </w:tc>
        <w:tc>
          <w:tcPr>
            <w:tcW w:w="0" w:type="auto"/>
            <w:tcBorders>
              <w:top w:val="single" w:sz="4" w:space="0" w:color="auto"/>
              <w:left w:val="single" w:sz="4" w:space="0" w:color="auto"/>
              <w:bottom w:val="single" w:sz="4" w:space="0" w:color="auto"/>
              <w:right w:val="single" w:sz="4" w:space="0" w:color="auto"/>
            </w:tcBorders>
            <w:hideMark/>
          </w:tcPr>
          <w:p w14:paraId="40540BAD" w14:textId="77777777" w:rsidR="00A24247" w:rsidRPr="00A24247" w:rsidRDefault="00A24247" w:rsidP="00906906">
            <w:pPr>
              <w:pStyle w:val="Paragraph"/>
              <w:spacing w:after="0" w:line="240" w:lineRule="auto"/>
              <w:jc w:val="right"/>
              <w:rPr>
                <w:noProof/>
                <w:lang w:val="sk-SK"/>
              </w:rPr>
            </w:pPr>
            <w:r w:rsidRPr="00A24247">
              <w:rPr>
                <w:noProof/>
                <w:lang w:val="sk-SK"/>
              </w:rPr>
              <w:t>ex 2921 29 00</w:t>
            </w:r>
          </w:p>
        </w:tc>
        <w:tc>
          <w:tcPr>
            <w:tcW w:w="0" w:type="auto"/>
            <w:tcBorders>
              <w:top w:val="single" w:sz="4" w:space="0" w:color="auto"/>
              <w:left w:val="single" w:sz="4" w:space="0" w:color="auto"/>
              <w:bottom w:val="single" w:sz="4" w:space="0" w:color="auto"/>
              <w:right w:val="single" w:sz="4" w:space="0" w:color="auto"/>
            </w:tcBorders>
            <w:hideMark/>
          </w:tcPr>
          <w:p w14:paraId="7350C323"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C5B0701" w14:textId="507FFBA3" w:rsidR="00A24247" w:rsidRPr="00A24247" w:rsidRDefault="00A24247" w:rsidP="00906906">
            <w:pPr>
              <w:pStyle w:val="Paragraph"/>
              <w:spacing w:after="0" w:line="240" w:lineRule="auto"/>
              <w:rPr>
                <w:noProof/>
                <w:lang w:val="sk-SK"/>
              </w:rPr>
            </w:pPr>
            <w:r w:rsidRPr="00A24247">
              <w:rPr>
                <w:noProof/>
                <w:lang w:val="sk-SK"/>
              </w:rPr>
              <w:t>N,N,N',N'-tetrametyletyléndiamín (CAS RN 110-18-9)</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B28A3C7" w14:textId="47E027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1FF1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75C8B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6FF8F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55E134" w14:textId="77777777" w:rsidR="00A24247" w:rsidRPr="00A24247" w:rsidRDefault="00A24247" w:rsidP="00906906">
            <w:pPr>
              <w:pStyle w:val="Paragraph"/>
              <w:spacing w:after="0" w:line="240" w:lineRule="auto"/>
              <w:rPr>
                <w:noProof/>
                <w:lang w:val="sk-SK"/>
              </w:rPr>
            </w:pPr>
            <w:r w:rsidRPr="00A24247">
              <w:rPr>
                <w:noProof/>
                <w:lang w:val="sk-SK"/>
              </w:rPr>
              <w:t>0.7488</w:t>
            </w:r>
          </w:p>
        </w:tc>
        <w:tc>
          <w:tcPr>
            <w:tcW w:w="0" w:type="auto"/>
            <w:tcBorders>
              <w:top w:val="single" w:sz="4" w:space="0" w:color="auto"/>
              <w:left w:val="single" w:sz="4" w:space="0" w:color="auto"/>
              <w:bottom w:val="single" w:sz="4" w:space="0" w:color="auto"/>
              <w:right w:val="single" w:sz="4" w:space="0" w:color="auto"/>
            </w:tcBorders>
            <w:hideMark/>
          </w:tcPr>
          <w:p w14:paraId="2FAD487B" w14:textId="77777777" w:rsidR="00A24247" w:rsidRPr="00A24247" w:rsidRDefault="00A24247" w:rsidP="00906906">
            <w:pPr>
              <w:pStyle w:val="Paragraph"/>
              <w:spacing w:after="0" w:line="240" w:lineRule="auto"/>
              <w:jc w:val="right"/>
              <w:rPr>
                <w:noProof/>
                <w:lang w:val="sk-SK"/>
              </w:rPr>
            </w:pPr>
            <w:r w:rsidRPr="00A24247">
              <w:rPr>
                <w:noProof/>
                <w:lang w:val="sk-SK"/>
              </w:rPr>
              <w:t>ex 2921 30 10</w:t>
            </w:r>
          </w:p>
        </w:tc>
        <w:tc>
          <w:tcPr>
            <w:tcW w:w="0" w:type="auto"/>
            <w:tcBorders>
              <w:top w:val="single" w:sz="4" w:space="0" w:color="auto"/>
              <w:left w:val="single" w:sz="4" w:space="0" w:color="auto"/>
              <w:bottom w:val="single" w:sz="4" w:space="0" w:color="auto"/>
              <w:right w:val="single" w:sz="4" w:space="0" w:color="auto"/>
            </w:tcBorders>
            <w:hideMark/>
          </w:tcPr>
          <w:p w14:paraId="25C2603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CF0F28C" w14:textId="77777777" w:rsidR="00A24247" w:rsidRPr="00A24247" w:rsidRDefault="00A24247" w:rsidP="00906906">
            <w:pPr>
              <w:pStyle w:val="Paragraph"/>
              <w:spacing w:after="0" w:line="240" w:lineRule="auto"/>
              <w:rPr>
                <w:noProof/>
                <w:lang w:val="sk-SK"/>
              </w:rPr>
            </w:pPr>
            <w:r w:rsidRPr="00A24247">
              <w:rPr>
                <w:noProof/>
                <w:lang w:val="sk-SK"/>
              </w:rPr>
              <w:t>kyselina 2-(4-(cyklopropánkarbonyl)fenyl)-2-metylpropánová, cyklohexylamínová soľ (CAS RN 1690344-90-1)</w:t>
            </w:r>
          </w:p>
        </w:tc>
        <w:tc>
          <w:tcPr>
            <w:tcW w:w="0" w:type="auto"/>
            <w:tcBorders>
              <w:top w:val="single" w:sz="4" w:space="0" w:color="auto"/>
              <w:left w:val="single" w:sz="4" w:space="0" w:color="auto"/>
              <w:bottom w:val="single" w:sz="4" w:space="0" w:color="auto"/>
              <w:right w:val="single" w:sz="4" w:space="0" w:color="auto"/>
            </w:tcBorders>
            <w:hideMark/>
          </w:tcPr>
          <w:p w14:paraId="3295A7EC" w14:textId="793DD4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57D2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20AFA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C9ABE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2F43A9" w14:textId="77777777" w:rsidR="00A24247" w:rsidRPr="00A24247" w:rsidRDefault="00A24247" w:rsidP="00906906">
            <w:pPr>
              <w:pStyle w:val="Paragraph"/>
              <w:spacing w:after="0" w:line="240" w:lineRule="auto"/>
              <w:rPr>
                <w:noProof/>
                <w:lang w:val="sk-SK"/>
              </w:rPr>
            </w:pPr>
            <w:r w:rsidRPr="00A24247">
              <w:rPr>
                <w:noProof/>
                <w:lang w:val="sk-SK"/>
              </w:rPr>
              <w:t>0.5768</w:t>
            </w:r>
          </w:p>
        </w:tc>
        <w:tc>
          <w:tcPr>
            <w:tcW w:w="0" w:type="auto"/>
            <w:tcBorders>
              <w:top w:val="single" w:sz="4" w:space="0" w:color="auto"/>
              <w:left w:val="single" w:sz="4" w:space="0" w:color="auto"/>
              <w:bottom w:val="single" w:sz="4" w:space="0" w:color="auto"/>
              <w:right w:val="single" w:sz="4" w:space="0" w:color="auto"/>
            </w:tcBorders>
            <w:hideMark/>
          </w:tcPr>
          <w:p w14:paraId="4143813D" w14:textId="77777777" w:rsidR="00A24247" w:rsidRPr="00A24247" w:rsidRDefault="00A24247" w:rsidP="00906906">
            <w:pPr>
              <w:pStyle w:val="Paragraph"/>
              <w:spacing w:after="0" w:line="240" w:lineRule="auto"/>
              <w:jc w:val="right"/>
              <w:rPr>
                <w:noProof/>
                <w:lang w:val="sk-SK"/>
              </w:rPr>
            </w:pPr>
            <w:r w:rsidRPr="00A24247">
              <w:rPr>
                <w:noProof/>
                <w:lang w:val="sk-SK"/>
              </w:rPr>
              <w:t>ex 2921 30 99</w:t>
            </w:r>
          </w:p>
        </w:tc>
        <w:tc>
          <w:tcPr>
            <w:tcW w:w="0" w:type="auto"/>
            <w:tcBorders>
              <w:top w:val="single" w:sz="4" w:space="0" w:color="auto"/>
              <w:left w:val="single" w:sz="4" w:space="0" w:color="auto"/>
              <w:bottom w:val="single" w:sz="4" w:space="0" w:color="auto"/>
              <w:right w:val="single" w:sz="4" w:space="0" w:color="auto"/>
            </w:tcBorders>
            <w:hideMark/>
          </w:tcPr>
          <w:p w14:paraId="55C1C8A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63B205C" w14:textId="77777777" w:rsidR="00A24247" w:rsidRPr="00A24247" w:rsidRDefault="00A24247" w:rsidP="00906906">
            <w:pPr>
              <w:pStyle w:val="Paragraph"/>
              <w:spacing w:after="0" w:line="240" w:lineRule="auto"/>
              <w:rPr>
                <w:noProof/>
                <w:lang w:val="sk-SK"/>
              </w:rPr>
            </w:pPr>
            <w:r w:rsidRPr="00A24247">
              <w:rPr>
                <w:noProof/>
                <w:lang w:val="sk-SK"/>
              </w:rPr>
              <w:t>Cyklopropylamín (CAS RN 765-30-0)</w:t>
            </w:r>
          </w:p>
        </w:tc>
        <w:tc>
          <w:tcPr>
            <w:tcW w:w="0" w:type="auto"/>
            <w:tcBorders>
              <w:top w:val="single" w:sz="4" w:space="0" w:color="auto"/>
              <w:left w:val="single" w:sz="4" w:space="0" w:color="auto"/>
              <w:bottom w:val="single" w:sz="4" w:space="0" w:color="auto"/>
              <w:right w:val="single" w:sz="4" w:space="0" w:color="auto"/>
            </w:tcBorders>
            <w:hideMark/>
          </w:tcPr>
          <w:p w14:paraId="255528AA" w14:textId="220189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05C0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C6FC4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3ECD16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D58568" w14:textId="77777777" w:rsidR="00A24247" w:rsidRPr="00A24247" w:rsidRDefault="00A24247" w:rsidP="00906906">
            <w:pPr>
              <w:pStyle w:val="Paragraph"/>
              <w:spacing w:after="0" w:line="240" w:lineRule="auto"/>
              <w:rPr>
                <w:noProof/>
                <w:lang w:val="sk-SK"/>
              </w:rPr>
            </w:pPr>
            <w:r w:rsidRPr="00A24247">
              <w:rPr>
                <w:noProof/>
                <w:lang w:val="sk-SK"/>
              </w:rPr>
              <w:t>0.7750</w:t>
            </w:r>
          </w:p>
        </w:tc>
        <w:tc>
          <w:tcPr>
            <w:tcW w:w="0" w:type="auto"/>
            <w:tcBorders>
              <w:top w:val="single" w:sz="4" w:space="0" w:color="auto"/>
              <w:left w:val="single" w:sz="4" w:space="0" w:color="auto"/>
              <w:bottom w:val="single" w:sz="4" w:space="0" w:color="auto"/>
              <w:right w:val="single" w:sz="4" w:space="0" w:color="auto"/>
            </w:tcBorders>
            <w:hideMark/>
          </w:tcPr>
          <w:p w14:paraId="5F6BA63E" w14:textId="77777777" w:rsidR="00A24247" w:rsidRPr="00A24247" w:rsidRDefault="00A24247" w:rsidP="00906906">
            <w:pPr>
              <w:pStyle w:val="Paragraph"/>
              <w:spacing w:after="0" w:line="240" w:lineRule="auto"/>
              <w:jc w:val="right"/>
              <w:rPr>
                <w:noProof/>
                <w:lang w:val="sk-SK"/>
              </w:rPr>
            </w:pPr>
            <w:r w:rsidRPr="00A24247">
              <w:rPr>
                <w:noProof/>
                <w:lang w:val="sk-SK"/>
              </w:rPr>
              <w:t>ex 2921 30 99</w:t>
            </w:r>
          </w:p>
        </w:tc>
        <w:tc>
          <w:tcPr>
            <w:tcW w:w="0" w:type="auto"/>
            <w:tcBorders>
              <w:top w:val="single" w:sz="4" w:space="0" w:color="auto"/>
              <w:left w:val="single" w:sz="4" w:space="0" w:color="auto"/>
              <w:bottom w:val="single" w:sz="4" w:space="0" w:color="auto"/>
              <w:right w:val="single" w:sz="4" w:space="0" w:color="auto"/>
            </w:tcBorders>
            <w:hideMark/>
          </w:tcPr>
          <w:p w14:paraId="3FD592F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F739332" w14:textId="77777777" w:rsidR="00A24247" w:rsidRPr="00A24247" w:rsidRDefault="00A24247" w:rsidP="00906906">
            <w:pPr>
              <w:pStyle w:val="Paragraph"/>
              <w:spacing w:after="0" w:line="240" w:lineRule="auto"/>
              <w:rPr>
                <w:noProof/>
                <w:lang w:val="sk-SK"/>
              </w:rPr>
            </w:pPr>
            <w:r w:rsidRPr="00A24247">
              <w:rPr>
                <w:noProof/>
                <w:lang w:val="sk-SK"/>
              </w:rPr>
              <w:t>Bicyklo[1.1.1]pentán-1-amín hydrochlorid (CAS RN 22287-35-0)</w:t>
            </w:r>
          </w:p>
        </w:tc>
        <w:tc>
          <w:tcPr>
            <w:tcW w:w="0" w:type="auto"/>
            <w:tcBorders>
              <w:top w:val="single" w:sz="4" w:space="0" w:color="auto"/>
              <w:left w:val="single" w:sz="4" w:space="0" w:color="auto"/>
              <w:bottom w:val="single" w:sz="4" w:space="0" w:color="auto"/>
              <w:right w:val="single" w:sz="4" w:space="0" w:color="auto"/>
            </w:tcBorders>
            <w:hideMark/>
          </w:tcPr>
          <w:p w14:paraId="0FE2EF56" w14:textId="7BA931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0467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080D2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AD4D6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2A4683" w14:textId="77777777" w:rsidR="00A24247" w:rsidRPr="00A24247" w:rsidRDefault="00A24247" w:rsidP="00906906">
            <w:pPr>
              <w:pStyle w:val="Paragraph"/>
              <w:spacing w:after="0" w:line="240" w:lineRule="auto"/>
              <w:rPr>
                <w:noProof/>
                <w:lang w:val="sk-SK"/>
              </w:rPr>
            </w:pPr>
            <w:r w:rsidRPr="00A24247">
              <w:rPr>
                <w:noProof/>
                <w:lang w:val="sk-SK"/>
              </w:rPr>
              <w:t>0.3909</w:t>
            </w:r>
          </w:p>
        </w:tc>
        <w:tc>
          <w:tcPr>
            <w:tcW w:w="0" w:type="auto"/>
            <w:tcBorders>
              <w:top w:val="single" w:sz="4" w:space="0" w:color="auto"/>
              <w:left w:val="single" w:sz="4" w:space="0" w:color="auto"/>
              <w:bottom w:val="single" w:sz="4" w:space="0" w:color="auto"/>
              <w:right w:val="single" w:sz="4" w:space="0" w:color="auto"/>
            </w:tcBorders>
            <w:hideMark/>
          </w:tcPr>
          <w:p w14:paraId="13E01796"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16F5A30C"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87CB6C2" w14:textId="77777777" w:rsidR="00A24247" w:rsidRPr="00A24247" w:rsidRDefault="00A24247" w:rsidP="00906906">
            <w:pPr>
              <w:pStyle w:val="Paragraph"/>
              <w:spacing w:after="0" w:line="240" w:lineRule="auto"/>
              <w:rPr>
                <w:noProof/>
                <w:lang w:val="sk-SK"/>
              </w:rPr>
            </w:pPr>
            <w:r w:rsidRPr="00A24247">
              <w:rPr>
                <w:noProof/>
                <w:lang w:val="sk-SK"/>
              </w:rPr>
              <w:t>Hydrogén 2-aminobenzén-1,4-disulfonát sodný (CAS RN 24605-36-5)</w:t>
            </w:r>
          </w:p>
        </w:tc>
        <w:tc>
          <w:tcPr>
            <w:tcW w:w="0" w:type="auto"/>
            <w:tcBorders>
              <w:top w:val="single" w:sz="4" w:space="0" w:color="auto"/>
              <w:left w:val="single" w:sz="4" w:space="0" w:color="auto"/>
              <w:bottom w:val="single" w:sz="4" w:space="0" w:color="auto"/>
              <w:right w:val="single" w:sz="4" w:space="0" w:color="auto"/>
            </w:tcBorders>
            <w:hideMark/>
          </w:tcPr>
          <w:p w14:paraId="137C218C" w14:textId="74C54A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1FAF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89AD9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1E42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241E38" w14:textId="77777777" w:rsidR="00A24247" w:rsidRPr="00A24247" w:rsidRDefault="00A24247" w:rsidP="00906906">
            <w:pPr>
              <w:pStyle w:val="Paragraph"/>
              <w:spacing w:after="0" w:line="240" w:lineRule="auto"/>
              <w:rPr>
                <w:noProof/>
                <w:lang w:val="sk-SK"/>
              </w:rPr>
            </w:pPr>
            <w:r w:rsidRPr="00A24247">
              <w:rPr>
                <w:noProof/>
                <w:lang w:val="sk-SK"/>
              </w:rPr>
              <w:t>0.3978</w:t>
            </w:r>
          </w:p>
        </w:tc>
        <w:tc>
          <w:tcPr>
            <w:tcW w:w="0" w:type="auto"/>
            <w:tcBorders>
              <w:top w:val="single" w:sz="4" w:space="0" w:color="auto"/>
              <w:left w:val="single" w:sz="4" w:space="0" w:color="auto"/>
              <w:bottom w:val="single" w:sz="4" w:space="0" w:color="auto"/>
              <w:right w:val="single" w:sz="4" w:space="0" w:color="auto"/>
            </w:tcBorders>
            <w:hideMark/>
          </w:tcPr>
          <w:p w14:paraId="3EA80311"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4E8A69E9"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F0DEC1B" w14:textId="77777777" w:rsidR="00A24247" w:rsidRPr="00A24247" w:rsidRDefault="00A24247" w:rsidP="00906906">
            <w:pPr>
              <w:pStyle w:val="Paragraph"/>
              <w:spacing w:after="0" w:line="240" w:lineRule="auto"/>
              <w:rPr>
                <w:noProof/>
                <w:lang w:val="sk-SK"/>
              </w:rPr>
            </w:pPr>
            <w:r w:rsidRPr="00A24247">
              <w:rPr>
                <w:noProof/>
                <w:lang w:val="sk-SK"/>
              </w:rPr>
              <w:t>2-Nitroanilín (CAS RN 88-74-4)</w:t>
            </w:r>
          </w:p>
        </w:tc>
        <w:tc>
          <w:tcPr>
            <w:tcW w:w="0" w:type="auto"/>
            <w:tcBorders>
              <w:top w:val="single" w:sz="4" w:space="0" w:color="auto"/>
              <w:left w:val="single" w:sz="4" w:space="0" w:color="auto"/>
              <w:bottom w:val="single" w:sz="4" w:space="0" w:color="auto"/>
              <w:right w:val="single" w:sz="4" w:space="0" w:color="auto"/>
            </w:tcBorders>
            <w:hideMark/>
          </w:tcPr>
          <w:p w14:paraId="4427A731" w14:textId="71BC71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45E5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7EA2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61652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F75287" w14:textId="77777777" w:rsidR="00A24247" w:rsidRPr="00A24247" w:rsidRDefault="00A24247" w:rsidP="00906906">
            <w:pPr>
              <w:pStyle w:val="Paragraph"/>
              <w:spacing w:after="0" w:line="240" w:lineRule="auto"/>
              <w:rPr>
                <w:noProof/>
                <w:lang w:val="sk-SK"/>
              </w:rPr>
            </w:pPr>
            <w:r w:rsidRPr="00A24247">
              <w:rPr>
                <w:noProof/>
                <w:lang w:val="sk-SK"/>
              </w:rPr>
              <w:t>0.3979</w:t>
            </w:r>
          </w:p>
        </w:tc>
        <w:tc>
          <w:tcPr>
            <w:tcW w:w="0" w:type="auto"/>
            <w:tcBorders>
              <w:top w:val="single" w:sz="4" w:space="0" w:color="auto"/>
              <w:left w:val="single" w:sz="4" w:space="0" w:color="auto"/>
              <w:bottom w:val="single" w:sz="4" w:space="0" w:color="auto"/>
              <w:right w:val="single" w:sz="4" w:space="0" w:color="auto"/>
            </w:tcBorders>
            <w:hideMark/>
          </w:tcPr>
          <w:p w14:paraId="0325DAC4"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5E463CE3"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79AA656" w14:textId="77777777" w:rsidR="00A24247" w:rsidRPr="00A24247" w:rsidRDefault="00A24247" w:rsidP="00906906">
            <w:pPr>
              <w:pStyle w:val="Paragraph"/>
              <w:spacing w:after="0" w:line="240" w:lineRule="auto"/>
              <w:rPr>
                <w:noProof/>
                <w:lang w:val="sk-SK"/>
              </w:rPr>
            </w:pPr>
            <w:r w:rsidRPr="00A24247">
              <w:rPr>
                <w:noProof/>
                <w:lang w:val="sk-SK"/>
              </w:rPr>
              <w:t>2,4,5-Trichlóranilín (CAS RN 636-30-6)</w:t>
            </w:r>
          </w:p>
        </w:tc>
        <w:tc>
          <w:tcPr>
            <w:tcW w:w="0" w:type="auto"/>
            <w:tcBorders>
              <w:top w:val="single" w:sz="4" w:space="0" w:color="auto"/>
              <w:left w:val="single" w:sz="4" w:space="0" w:color="auto"/>
              <w:bottom w:val="single" w:sz="4" w:space="0" w:color="auto"/>
              <w:right w:val="single" w:sz="4" w:space="0" w:color="auto"/>
            </w:tcBorders>
            <w:hideMark/>
          </w:tcPr>
          <w:p w14:paraId="12EC01DE" w14:textId="4F2C311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1066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2DE0D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7AB39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576A76" w14:textId="77777777" w:rsidR="00A24247" w:rsidRPr="00A24247" w:rsidRDefault="00A24247" w:rsidP="00906906">
            <w:pPr>
              <w:pStyle w:val="Paragraph"/>
              <w:spacing w:after="0" w:line="240" w:lineRule="auto"/>
              <w:rPr>
                <w:noProof/>
                <w:lang w:val="sk-SK"/>
              </w:rPr>
            </w:pPr>
            <w:r w:rsidRPr="00A24247">
              <w:rPr>
                <w:noProof/>
                <w:lang w:val="sk-SK"/>
              </w:rPr>
              <w:t>0.2620</w:t>
            </w:r>
          </w:p>
        </w:tc>
        <w:tc>
          <w:tcPr>
            <w:tcW w:w="0" w:type="auto"/>
            <w:tcBorders>
              <w:top w:val="single" w:sz="4" w:space="0" w:color="auto"/>
              <w:left w:val="single" w:sz="4" w:space="0" w:color="auto"/>
              <w:bottom w:val="single" w:sz="4" w:space="0" w:color="auto"/>
              <w:right w:val="single" w:sz="4" w:space="0" w:color="auto"/>
            </w:tcBorders>
            <w:hideMark/>
          </w:tcPr>
          <w:p w14:paraId="519BF640"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6742D6BB"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A34A9D7" w14:textId="77777777" w:rsidR="00A24247" w:rsidRPr="00A24247" w:rsidRDefault="00A24247" w:rsidP="00906906">
            <w:pPr>
              <w:pStyle w:val="Paragraph"/>
              <w:spacing w:after="0" w:line="240" w:lineRule="auto"/>
              <w:rPr>
                <w:noProof/>
                <w:lang w:val="sk-SK"/>
              </w:rPr>
            </w:pPr>
            <w:r w:rsidRPr="00A24247">
              <w:rPr>
                <w:noProof/>
                <w:lang w:val="sk-SK"/>
              </w:rPr>
              <w:t>Kyselina 3-aminobenzénsulfónová (CAS RN 121-47-1)</w:t>
            </w:r>
          </w:p>
        </w:tc>
        <w:tc>
          <w:tcPr>
            <w:tcW w:w="0" w:type="auto"/>
            <w:tcBorders>
              <w:top w:val="single" w:sz="4" w:space="0" w:color="auto"/>
              <w:left w:val="single" w:sz="4" w:space="0" w:color="auto"/>
              <w:bottom w:val="single" w:sz="4" w:space="0" w:color="auto"/>
              <w:right w:val="single" w:sz="4" w:space="0" w:color="auto"/>
            </w:tcBorders>
            <w:hideMark/>
          </w:tcPr>
          <w:p w14:paraId="216451C8" w14:textId="312227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A233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A771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DA50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3813E" w14:textId="77777777" w:rsidR="00A24247" w:rsidRPr="00A24247" w:rsidRDefault="00A24247" w:rsidP="00906906">
            <w:pPr>
              <w:pStyle w:val="Paragraph"/>
              <w:spacing w:after="0" w:line="240" w:lineRule="auto"/>
              <w:rPr>
                <w:noProof/>
                <w:lang w:val="sk-SK"/>
              </w:rPr>
            </w:pPr>
            <w:r w:rsidRPr="00A24247">
              <w:rPr>
                <w:noProof/>
                <w:lang w:val="sk-SK"/>
              </w:rPr>
              <w:t>0.7739</w:t>
            </w:r>
          </w:p>
        </w:tc>
        <w:tc>
          <w:tcPr>
            <w:tcW w:w="0" w:type="auto"/>
            <w:tcBorders>
              <w:top w:val="single" w:sz="4" w:space="0" w:color="auto"/>
              <w:left w:val="single" w:sz="4" w:space="0" w:color="auto"/>
              <w:bottom w:val="single" w:sz="4" w:space="0" w:color="auto"/>
              <w:right w:val="single" w:sz="4" w:space="0" w:color="auto"/>
            </w:tcBorders>
            <w:hideMark/>
          </w:tcPr>
          <w:p w14:paraId="13122987"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3ACFD937"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52CCDD29" w14:textId="77777777" w:rsidR="00A24247" w:rsidRPr="00A24247" w:rsidRDefault="00A24247" w:rsidP="00906906">
            <w:pPr>
              <w:pStyle w:val="Paragraph"/>
              <w:spacing w:after="0" w:line="240" w:lineRule="auto"/>
              <w:rPr>
                <w:noProof/>
                <w:lang w:val="sk-SK"/>
              </w:rPr>
            </w:pPr>
            <w:r w:rsidRPr="00A24247">
              <w:rPr>
                <w:noProof/>
                <w:lang w:val="sk-SK"/>
              </w:rPr>
              <w:t>4-chlóranilín (CAS RN 106-47-8)</w:t>
            </w:r>
          </w:p>
        </w:tc>
        <w:tc>
          <w:tcPr>
            <w:tcW w:w="0" w:type="auto"/>
            <w:tcBorders>
              <w:top w:val="single" w:sz="4" w:space="0" w:color="auto"/>
              <w:left w:val="single" w:sz="4" w:space="0" w:color="auto"/>
              <w:bottom w:val="single" w:sz="4" w:space="0" w:color="auto"/>
              <w:right w:val="single" w:sz="4" w:space="0" w:color="auto"/>
            </w:tcBorders>
            <w:hideMark/>
          </w:tcPr>
          <w:p w14:paraId="184D40FE" w14:textId="51D962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C314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FA715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8650F2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3CCBF9" w14:textId="77777777" w:rsidR="00A24247" w:rsidRPr="00A24247" w:rsidRDefault="00A24247" w:rsidP="00906906">
            <w:pPr>
              <w:pStyle w:val="Paragraph"/>
              <w:spacing w:after="0" w:line="240" w:lineRule="auto"/>
              <w:rPr>
                <w:noProof/>
                <w:lang w:val="sk-SK"/>
              </w:rPr>
            </w:pPr>
            <w:r w:rsidRPr="00A24247">
              <w:rPr>
                <w:noProof/>
                <w:lang w:val="sk-SK"/>
              </w:rPr>
              <w:t>0.3623</w:t>
            </w:r>
          </w:p>
        </w:tc>
        <w:tc>
          <w:tcPr>
            <w:tcW w:w="0" w:type="auto"/>
            <w:tcBorders>
              <w:top w:val="single" w:sz="4" w:space="0" w:color="auto"/>
              <w:left w:val="single" w:sz="4" w:space="0" w:color="auto"/>
              <w:bottom w:val="single" w:sz="4" w:space="0" w:color="auto"/>
              <w:right w:val="single" w:sz="4" w:space="0" w:color="auto"/>
            </w:tcBorders>
            <w:hideMark/>
          </w:tcPr>
          <w:p w14:paraId="2769E88C"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250B1B9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62DB2A4" w14:textId="77777777" w:rsidR="00A24247" w:rsidRPr="00A24247" w:rsidRDefault="00A24247" w:rsidP="00906906">
            <w:pPr>
              <w:pStyle w:val="Paragraph"/>
              <w:spacing w:after="0" w:line="240" w:lineRule="auto"/>
              <w:rPr>
                <w:noProof/>
                <w:lang w:val="sk-SK"/>
              </w:rPr>
            </w:pPr>
            <w:r w:rsidRPr="00A24247">
              <w:rPr>
                <w:noProof/>
                <w:lang w:val="sk-SK"/>
              </w:rPr>
              <w:t>Kyselina 2-aminobenzén-1,4-disulfónová (CAS RN 98-44-2)</w:t>
            </w:r>
          </w:p>
        </w:tc>
        <w:tc>
          <w:tcPr>
            <w:tcW w:w="0" w:type="auto"/>
            <w:tcBorders>
              <w:top w:val="single" w:sz="4" w:space="0" w:color="auto"/>
              <w:left w:val="single" w:sz="4" w:space="0" w:color="auto"/>
              <w:bottom w:val="single" w:sz="4" w:space="0" w:color="auto"/>
              <w:right w:val="single" w:sz="4" w:space="0" w:color="auto"/>
            </w:tcBorders>
            <w:hideMark/>
          </w:tcPr>
          <w:p w14:paraId="122B080F" w14:textId="675C02A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E0F0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66234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DF418C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020369" w14:textId="77777777" w:rsidR="00A24247" w:rsidRPr="00A24247" w:rsidRDefault="00A24247" w:rsidP="00906906">
            <w:pPr>
              <w:pStyle w:val="Paragraph"/>
              <w:spacing w:after="0" w:line="240" w:lineRule="auto"/>
              <w:rPr>
                <w:noProof/>
                <w:lang w:val="sk-SK"/>
              </w:rPr>
            </w:pPr>
            <w:r w:rsidRPr="00A24247">
              <w:rPr>
                <w:noProof/>
                <w:lang w:val="sk-SK"/>
              </w:rPr>
              <w:t>0.3622</w:t>
            </w:r>
          </w:p>
        </w:tc>
        <w:tc>
          <w:tcPr>
            <w:tcW w:w="0" w:type="auto"/>
            <w:tcBorders>
              <w:top w:val="single" w:sz="4" w:space="0" w:color="auto"/>
              <w:left w:val="single" w:sz="4" w:space="0" w:color="auto"/>
              <w:bottom w:val="single" w:sz="4" w:space="0" w:color="auto"/>
              <w:right w:val="single" w:sz="4" w:space="0" w:color="auto"/>
            </w:tcBorders>
            <w:hideMark/>
          </w:tcPr>
          <w:p w14:paraId="7049A33E"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54086208"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60A5A4F2" w14:textId="77777777" w:rsidR="00A24247" w:rsidRPr="00A24247" w:rsidRDefault="00A24247" w:rsidP="00906906">
            <w:pPr>
              <w:pStyle w:val="Paragraph"/>
              <w:spacing w:after="0" w:line="240" w:lineRule="auto"/>
              <w:rPr>
                <w:noProof/>
                <w:lang w:val="sk-SK"/>
              </w:rPr>
            </w:pPr>
            <w:r w:rsidRPr="00A24247">
              <w:rPr>
                <w:noProof/>
                <w:lang w:val="sk-SK"/>
              </w:rPr>
              <w:t>4-Chlór-2-nitroanilín (CAS RN 89-63-4)</w:t>
            </w:r>
          </w:p>
        </w:tc>
        <w:tc>
          <w:tcPr>
            <w:tcW w:w="0" w:type="auto"/>
            <w:tcBorders>
              <w:top w:val="single" w:sz="4" w:space="0" w:color="auto"/>
              <w:left w:val="single" w:sz="4" w:space="0" w:color="auto"/>
              <w:bottom w:val="single" w:sz="4" w:space="0" w:color="auto"/>
              <w:right w:val="single" w:sz="4" w:space="0" w:color="auto"/>
            </w:tcBorders>
            <w:hideMark/>
          </w:tcPr>
          <w:p w14:paraId="4DB5C229" w14:textId="3ADA3B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E68E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F4307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B9017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675214" w14:textId="77777777" w:rsidR="00A24247" w:rsidRPr="00A24247" w:rsidRDefault="00A24247" w:rsidP="00906906">
            <w:pPr>
              <w:pStyle w:val="Paragraph"/>
              <w:spacing w:after="0" w:line="240" w:lineRule="auto"/>
              <w:rPr>
                <w:noProof/>
                <w:lang w:val="sk-SK"/>
              </w:rPr>
            </w:pPr>
            <w:r w:rsidRPr="00A24247">
              <w:rPr>
                <w:noProof/>
                <w:lang w:val="sk-SK"/>
              </w:rPr>
              <w:t>0.3687</w:t>
            </w:r>
          </w:p>
        </w:tc>
        <w:tc>
          <w:tcPr>
            <w:tcW w:w="0" w:type="auto"/>
            <w:tcBorders>
              <w:top w:val="single" w:sz="4" w:space="0" w:color="auto"/>
              <w:left w:val="single" w:sz="4" w:space="0" w:color="auto"/>
              <w:bottom w:val="single" w:sz="4" w:space="0" w:color="auto"/>
              <w:right w:val="single" w:sz="4" w:space="0" w:color="auto"/>
            </w:tcBorders>
            <w:hideMark/>
          </w:tcPr>
          <w:p w14:paraId="7EC47D30"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530395EB"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4B9B3F66" w14:textId="77777777" w:rsidR="00A24247" w:rsidRPr="00A24247" w:rsidRDefault="00A24247" w:rsidP="00906906">
            <w:pPr>
              <w:pStyle w:val="Paragraph"/>
              <w:spacing w:after="0" w:line="240" w:lineRule="auto"/>
              <w:rPr>
                <w:noProof/>
                <w:lang w:val="sk-SK"/>
              </w:rPr>
            </w:pPr>
            <w:r w:rsidRPr="00A24247">
              <w:rPr>
                <w:noProof/>
                <w:lang w:val="sk-SK"/>
              </w:rPr>
              <w:t>3,5-Dichlóranilín (CAS RN 626-43-7)</w:t>
            </w:r>
          </w:p>
        </w:tc>
        <w:tc>
          <w:tcPr>
            <w:tcW w:w="0" w:type="auto"/>
            <w:tcBorders>
              <w:top w:val="single" w:sz="4" w:space="0" w:color="auto"/>
              <w:left w:val="single" w:sz="4" w:space="0" w:color="auto"/>
              <w:bottom w:val="single" w:sz="4" w:space="0" w:color="auto"/>
              <w:right w:val="single" w:sz="4" w:space="0" w:color="auto"/>
            </w:tcBorders>
            <w:hideMark/>
          </w:tcPr>
          <w:p w14:paraId="1DDBFC88" w14:textId="40B423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73A4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688A5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C9AA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EB1887" w14:textId="77777777" w:rsidR="00A24247" w:rsidRPr="00A24247" w:rsidRDefault="00A24247" w:rsidP="00906906">
            <w:pPr>
              <w:pStyle w:val="Paragraph"/>
              <w:spacing w:after="0" w:line="240" w:lineRule="auto"/>
              <w:rPr>
                <w:noProof/>
                <w:lang w:val="sk-SK"/>
              </w:rPr>
            </w:pPr>
            <w:r w:rsidRPr="00A24247">
              <w:rPr>
                <w:noProof/>
                <w:lang w:val="sk-SK"/>
              </w:rPr>
              <w:t>0.5616</w:t>
            </w:r>
          </w:p>
        </w:tc>
        <w:tc>
          <w:tcPr>
            <w:tcW w:w="0" w:type="auto"/>
            <w:tcBorders>
              <w:top w:val="single" w:sz="4" w:space="0" w:color="auto"/>
              <w:left w:val="single" w:sz="4" w:space="0" w:color="auto"/>
              <w:bottom w:val="single" w:sz="4" w:space="0" w:color="auto"/>
              <w:right w:val="single" w:sz="4" w:space="0" w:color="auto"/>
            </w:tcBorders>
            <w:hideMark/>
          </w:tcPr>
          <w:p w14:paraId="6318EAB4"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4DF0D860"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2BA9C4AD" w14:textId="77777777" w:rsidR="00A24247" w:rsidRPr="00A24247" w:rsidRDefault="00A24247" w:rsidP="00906906">
            <w:pPr>
              <w:pStyle w:val="Paragraph"/>
              <w:spacing w:after="0" w:line="240" w:lineRule="auto"/>
              <w:rPr>
                <w:noProof/>
                <w:lang w:val="sk-SK"/>
              </w:rPr>
            </w:pPr>
            <w:r w:rsidRPr="00A24247">
              <w:rPr>
                <w:noProof/>
                <w:lang w:val="sk-SK"/>
              </w:rPr>
              <w:t>2,5-Dichlóranilín (CAS RN 95-82-9)</w:t>
            </w:r>
          </w:p>
        </w:tc>
        <w:tc>
          <w:tcPr>
            <w:tcW w:w="0" w:type="auto"/>
            <w:tcBorders>
              <w:top w:val="single" w:sz="4" w:space="0" w:color="auto"/>
              <w:left w:val="single" w:sz="4" w:space="0" w:color="auto"/>
              <w:bottom w:val="single" w:sz="4" w:space="0" w:color="auto"/>
              <w:right w:val="single" w:sz="4" w:space="0" w:color="auto"/>
            </w:tcBorders>
            <w:hideMark/>
          </w:tcPr>
          <w:p w14:paraId="2AEAE69C" w14:textId="7B0C27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9DA6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00765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586C2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6517E" w14:textId="77777777" w:rsidR="00A24247" w:rsidRPr="00A24247" w:rsidRDefault="00A24247" w:rsidP="00906906">
            <w:pPr>
              <w:pStyle w:val="Paragraph"/>
              <w:spacing w:after="0" w:line="240" w:lineRule="auto"/>
              <w:rPr>
                <w:noProof/>
                <w:lang w:val="sk-SK"/>
              </w:rPr>
            </w:pPr>
            <w:r w:rsidRPr="00A24247">
              <w:rPr>
                <w:noProof/>
                <w:lang w:val="sk-SK"/>
              </w:rPr>
              <w:t>0.5603</w:t>
            </w:r>
          </w:p>
        </w:tc>
        <w:tc>
          <w:tcPr>
            <w:tcW w:w="0" w:type="auto"/>
            <w:tcBorders>
              <w:top w:val="single" w:sz="4" w:space="0" w:color="auto"/>
              <w:left w:val="single" w:sz="4" w:space="0" w:color="auto"/>
              <w:bottom w:val="single" w:sz="4" w:space="0" w:color="auto"/>
              <w:right w:val="single" w:sz="4" w:space="0" w:color="auto"/>
            </w:tcBorders>
            <w:hideMark/>
          </w:tcPr>
          <w:p w14:paraId="71913F03"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6C2B5A30" w14:textId="77777777" w:rsidR="00A24247" w:rsidRPr="00A24247" w:rsidRDefault="00A24247" w:rsidP="00906906">
            <w:pPr>
              <w:pStyle w:val="Paragraph"/>
              <w:spacing w:after="0" w:line="240" w:lineRule="auto"/>
              <w:jc w:val="center"/>
              <w:rPr>
                <w:noProof/>
                <w:lang w:val="sk-SK"/>
              </w:rPr>
            </w:pPr>
            <w:r w:rsidRPr="00A24247">
              <w:rPr>
                <w:noProof/>
                <w:lang w:val="sk-SK"/>
              </w:rPr>
              <w:t>87</w:t>
            </w:r>
          </w:p>
        </w:tc>
        <w:tc>
          <w:tcPr>
            <w:tcW w:w="0" w:type="auto"/>
            <w:tcBorders>
              <w:top w:val="single" w:sz="4" w:space="0" w:color="auto"/>
              <w:left w:val="single" w:sz="4" w:space="0" w:color="auto"/>
              <w:bottom w:val="single" w:sz="4" w:space="0" w:color="auto"/>
              <w:right w:val="single" w:sz="4" w:space="0" w:color="auto"/>
            </w:tcBorders>
            <w:hideMark/>
          </w:tcPr>
          <w:p w14:paraId="562FC644"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-Metylanilín (CAS RN 100-61-8)</w:t>
            </w:r>
          </w:p>
        </w:tc>
        <w:tc>
          <w:tcPr>
            <w:tcW w:w="0" w:type="auto"/>
            <w:tcBorders>
              <w:top w:val="single" w:sz="4" w:space="0" w:color="auto"/>
              <w:left w:val="single" w:sz="4" w:space="0" w:color="auto"/>
              <w:bottom w:val="single" w:sz="4" w:space="0" w:color="auto"/>
              <w:right w:val="single" w:sz="4" w:space="0" w:color="auto"/>
            </w:tcBorders>
            <w:hideMark/>
          </w:tcPr>
          <w:p w14:paraId="01D60F06" w14:textId="1695A5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0B17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8C683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D86CF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D2A433" w14:textId="77777777" w:rsidR="00A24247" w:rsidRPr="00A24247" w:rsidRDefault="00A24247" w:rsidP="00906906">
            <w:pPr>
              <w:pStyle w:val="Paragraph"/>
              <w:spacing w:after="0" w:line="240" w:lineRule="auto"/>
              <w:rPr>
                <w:noProof/>
                <w:lang w:val="sk-SK"/>
              </w:rPr>
            </w:pPr>
            <w:r w:rsidRPr="00A24247">
              <w:rPr>
                <w:noProof/>
                <w:lang w:val="sk-SK"/>
              </w:rPr>
              <w:t>0.5617</w:t>
            </w:r>
          </w:p>
        </w:tc>
        <w:tc>
          <w:tcPr>
            <w:tcW w:w="0" w:type="auto"/>
            <w:tcBorders>
              <w:top w:val="single" w:sz="4" w:space="0" w:color="auto"/>
              <w:left w:val="single" w:sz="4" w:space="0" w:color="auto"/>
              <w:bottom w:val="single" w:sz="4" w:space="0" w:color="auto"/>
              <w:right w:val="single" w:sz="4" w:space="0" w:color="auto"/>
            </w:tcBorders>
            <w:hideMark/>
          </w:tcPr>
          <w:p w14:paraId="74F214D6" w14:textId="77777777" w:rsidR="00A24247" w:rsidRPr="00A24247" w:rsidRDefault="00A24247" w:rsidP="00906906">
            <w:pPr>
              <w:pStyle w:val="Paragraph"/>
              <w:spacing w:after="0" w:line="240" w:lineRule="auto"/>
              <w:jc w:val="right"/>
              <w:rPr>
                <w:noProof/>
                <w:lang w:val="sk-SK"/>
              </w:rPr>
            </w:pPr>
            <w:r w:rsidRPr="00A24247">
              <w:rPr>
                <w:noProof/>
                <w:lang w:val="sk-SK"/>
              </w:rPr>
              <w:t>ex 2921 42 00</w:t>
            </w:r>
          </w:p>
        </w:tc>
        <w:tc>
          <w:tcPr>
            <w:tcW w:w="0" w:type="auto"/>
            <w:tcBorders>
              <w:top w:val="single" w:sz="4" w:space="0" w:color="auto"/>
              <w:left w:val="single" w:sz="4" w:space="0" w:color="auto"/>
              <w:bottom w:val="single" w:sz="4" w:space="0" w:color="auto"/>
              <w:right w:val="single" w:sz="4" w:space="0" w:color="auto"/>
            </w:tcBorders>
            <w:hideMark/>
          </w:tcPr>
          <w:p w14:paraId="06164D8E"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20AA0526" w14:textId="77777777" w:rsidR="00A24247" w:rsidRPr="00A24247" w:rsidRDefault="00A24247" w:rsidP="00906906">
            <w:pPr>
              <w:pStyle w:val="Paragraph"/>
              <w:spacing w:after="0" w:line="240" w:lineRule="auto"/>
              <w:rPr>
                <w:noProof/>
                <w:lang w:val="sk-SK"/>
              </w:rPr>
            </w:pPr>
            <w:r w:rsidRPr="00A24247">
              <w:rPr>
                <w:noProof/>
                <w:lang w:val="sk-SK"/>
              </w:rPr>
              <w:t>Kyselina 2-amino-4,5-dichlórbenzénsulfónová (CAS RN 6331-96-0)</w:t>
            </w:r>
          </w:p>
        </w:tc>
        <w:tc>
          <w:tcPr>
            <w:tcW w:w="0" w:type="auto"/>
            <w:tcBorders>
              <w:top w:val="single" w:sz="4" w:space="0" w:color="auto"/>
              <w:left w:val="single" w:sz="4" w:space="0" w:color="auto"/>
              <w:bottom w:val="single" w:sz="4" w:space="0" w:color="auto"/>
              <w:right w:val="single" w:sz="4" w:space="0" w:color="auto"/>
            </w:tcBorders>
            <w:hideMark/>
          </w:tcPr>
          <w:p w14:paraId="35943E00" w14:textId="50D0A7D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1B4C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52EE2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90B4B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E23E7C" w14:textId="77777777" w:rsidR="00A24247" w:rsidRPr="00A24247" w:rsidRDefault="00A24247" w:rsidP="00906906">
            <w:pPr>
              <w:pStyle w:val="Paragraph"/>
              <w:spacing w:after="0" w:line="240" w:lineRule="auto"/>
              <w:rPr>
                <w:noProof/>
                <w:lang w:val="sk-SK"/>
              </w:rPr>
            </w:pPr>
            <w:r w:rsidRPr="00A24247">
              <w:rPr>
                <w:noProof/>
                <w:lang w:val="sk-SK"/>
              </w:rPr>
              <w:t>0.2617</w:t>
            </w:r>
          </w:p>
        </w:tc>
        <w:tc>
          <w:tcPr>
            <w:tcW w:w="0" w:type="auto"/>
            <w:tcBorders>
              <w:top w:val="single" w:sz="4" w:space="0" w:color="auto"/>
              <w:left w:val="single" w:sz="4" w:space="0" w:color="auto"/>
              <w:bottom w:val="single" w:sz="4" w:space="0" w:color="auto"/>
              <w:right w:val="single" w:sz="4" w:space="0" w:color="auto"/>
            </w:tcBorders>
            <w:hideMark/>
          </w:tcPr>
          <w:p w14:paraId="1D840107" w14:textId="77777777" w:rsidR="00A24247" w:rsidRPr="00A24247" w:rsidRDefault="00A24247" w:rsidP="00906906">
            <w:pPr>
              <w:pStyle w:val="Paragraph"/>
              <w:spacing w:after="0" w:line="240" w:lineRule="auto"/>
              <w:jc w:val="right"/>
              <w:rPr>
                <w:noProof/>
                <w:lang w:val="sk-SK"/>
              </w:rPr>
            </w:pPr>
            <w:r w:rsidRPr="00A24247">
              <w:rPr>
                <w:noProof/>
                <w:lang w:val="sk-SK"/>
              </w:rPr>
              <w:t>ex 2921 43 00</w:t>
            </w:r>
          </w:p>
        </w:tc>
        <w:tc>
          <w:tcPr>
            <w:tcW w:w="0" w:type="auto"/>
            <w:tcBorders>
              <w:top w:val="single" w:sz="4" w:space="0" w:color="auto"/>
              <w:left w:val="single" w:sz="4" w:space="0" w:color="auto"/>
              <w:bottom w:val="single" w:sz="4" w:space="0" w:color="auto"/>
              <w:right w:val="single" w:sz="4" w:space="0" w:color="auto"/>
            </w:tcBorders>
            <w:hideMark/>
          </w:tcPr>
          <w:p w14:paraId="6C28252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B276C64" w14:textId="77777777" w:rsidR="00A24247" w:rsidRPr="00A24247" w:rsidRDefault="00A24247" w:rsidP="00906906">
            <w:pPr>
              <w:pStyle w:val="Paragraph"/>
              <w:spacing w:after="0" w:line="240" w:lineRule="auto"/>
              <w:rPr>
                <w:noProof/>
                <w:lang w:val="sk-SK"/>
              </w:rPr>
            </w:pPr>
            <w:r w:rsidRPr="00A24247">
              <w:rPr>
                <w:noProof/>
                <w:lang w:val="sk-SK"/>
              </w:rPr>
              <w:t>Kyselina 4-amino-6-chlórtoluén-3-sulfónová (CAS RN 88-51-7)</w:t>
            </w:r>
          </w:p>
        </w:tc>
        <w:tc>
          <w:tcPr>
            <w:tcW w:w="0" w:type="auto"/>
            <w:tcBorders>
              <w:top w:val="single" w:sz="4" w:space="0" w:color="auto"/>
              <w:left w:val="single" w:sz="4" w:space="0" w:color="auto"/>
              <w:bottom w:val="single" w:sz="4" w:space="0" w:color="auto"/>
              <w:right w:val="single" w:sz="4" w:space="0" w:color="auto"/>
            </w:tcBorders>
            <w:hideMark/>
          </w:tcPr>
          <w:p w14:paraId="12761CF6" w14:textId="1DD8EFD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41BA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A31FE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B901C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6195F0" w14:textId="77777777" w:rsidR="00A24247" w:rsidRPr="00A24247" w:rsidRDefault="00A24247" w:rsidP="00906906">
            <w:pPr>
              <w:pStyle w:val="Paragraph"/>
              <w:spacing w:after="0" w:line="240" w:lineRule="auto"/>
              <w:rPr>
                <w:noProof/>
                <w:lang w:val="sk-SK"/>
              </w:rPr>
            </w:pPr>
            <w:r w:rsidRPr="00A24247">
              <w:rPr>
                <w:noProof/>
                <w:lang w:val="sk-SK"/>
              </w:rPr>
              <w:t>0.2615</w:t>
            </w:r>
          </w:p>
        </w:tc>
        <w:tc>
          <w:tcPr>
            <w:tcW w:w="0" w:type="auto"/>
            <w:tcBorders>
              <w:top w:val="single" w:sz="4" w:space="0" w:color="auto"/>
              <w:left w:val="single" w:sz="4" w:space="0" w:color="auto"/>
              <w:bottom w:val="single" w:sz="4" w:space="0" w:color="auto"/>
              <w:right w:val="single" w:sz="4" w:space="0" w:color="auto"/>
            </w:tcBorders>
            <w:hideMark/>
          </w:tcPr>
          <w:p w14:paraId="27C1FD58" w14:textId="77777777" w:rsidR="00A24247" w:rsidRPr="00A24247" w:rsidRDefault="00A24247" w:rsidP="00906906">
            <w:pPr>
              <w:pStyle w:val="Paragraph"/>
              <w:spacing w:after="0" w:line="240" w:lineRule="auto"/>
              <w:jc w:val="right"/>
              <w:rPr>
                <w:noProof/>
                <w:lang w:val="sk-SK"/>
              </w:rPr>
            </w:pPr>
            <w:r w:rsidRPr="00A24247">
              <w:rPr>
                <w:noProof/>
                <w:lang w:val="sk-SK"/>
              </w:rPr>
              <w:t>ex 2921 43 00</w:t>
            </w:r>
          </w:p>
        </w:tc>
        <w:tc>
          <w:tcPr>
            <w:tcW w:w="0" w:type="auto"/>
            <w:tcBorders>
              <w:top w:val="single" w:sz="4" w:space="0" w:color="auto"/>
              <w:left w:val="single" w:sz="4" w:space="0" w:color="auto"/>
              <w:bottom w:val="single" w:sz="4" w:space="0" w:color="auto"/>
              <w:right w:val="single" w:sz="4" w:space="0" w:color="auto"/>
            </w:tcBorders>
            <w:hideMark/>
          </w:tcPr>
          <w:p w14:paraId="5820D4A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E8C34DB" w14:textId="77777777" w:rsidR="00A24247" w:rsidRPr="00A24247" w:rsidRDefault="00A24247" w:rsidP="00906906">
            <w:pPr>
              <w:pStyle w:val="Paragraph"/>
              <w:spacing w:after="0" w:line="240" w:lineRule="auto"/>
              <w:rPr>
                <w:noProof/>
                <w:lang w:val="sk-SK"/>
              </w:rPr>
            </w:pPr>
            <w:r w:rsidRPr="00A24247">
              <w:rPr>
                <w:noProof/>
                <w:lang w:val="sk-SK"/>
              </w:rPr>
              <w:t>3-Nitro-</w:t>
            </w:r>
            <w:r w:rsidRPr="00A24247">
              <w:rPr>
                <w:i/>
                <w:iCs/>
                <w:noProof/>
                <w:lang w:val="sk-SK"/>
              </w:rPr>
              <w:t>p</w:t>
            </w:r>
            <w:r w:rsidRPr="00A24247">
              <w:rPr>
                <w:noProof/>
                <w:lang w:val="sk-SK"/>
              </w:rPr>
              <w:t>-toluidín (CAS RN 119-32-4)</w:t>
            </w:r>
          </w:p>
        </w:tc>
        <w:tc>
          <w:tcPr>
            <w:tcW w:w="0" w:type="auto"/>
            <w:tcBorders>
              <w:top w:val="single" w:sz="4" w:space="0" w:color="auto"/>
              <w:left w:val="single" w:sz="4" w:space="0" w:color="auto"/>
              <w:bottom w:val="single" w:sz="4" w:space="0" w:color="auto"/>
              <w:right w:val="single" w:sz="4" w:space="0" w:color="auto"/>
            </w:tcBorders>
            <w:hideMark/>
          </w:tcPr>
          <w:p w14:paraId="63D4BC5A" w14:textId="274F899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4AC0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BC803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930FA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9A4050" w14:textId="77777777" w:rsidR="00A24247" w:rsidRPr="00A24247" w:rsidRDefault="00A24247" w:rsidP="00906906">
            <w:pPr>
              <w:pStyle w:val="Paragraph"/>
              <w:spacing w:after="0" w:line="240" w:lineRule="auto"/>
              <w:rPr>
                <w:noProof/>
                <w:lang w:val="sk-SK"/>
              </w:rPr>
            </w:pPr>
            <w:r w:rsidRPr="00A24247">
              <w:rPr>
                <w:noProof/>
                <w:lang w:val="sk-SK"/>
              </w:rPr>
              <w:t>0.3980</w:t>
            </w:r>
          </w:p>
        </w:tc>
        <w:tc>
          <w:tcPr>
            <w:tcW w:w="0" w:type="auto"/>
            <w:tcBorders>
              <w:top w:val="single" w:sz="4" w:space="0" w:color="auto"/>
              <w:left w:val="single" w:sz="4" w:space="0" w:color="auto"/>
              <w:bottom w:val="single" w:sz="4" w:space="0" w:color="auto"/>
              <w:right w:val="single" w:sz="4" w:space="0" w:color="auto"/>
            </w:tcBorders>
            <w:hideMark/>
          </w:tcPr>
          <w:p w14:paraId="52A21999" w14:textId="77777777" w:rsidR="00A24247" w:rsidRPr="00A24247" w:rsidRDefault="00A24247" w:rsidP="00906906">
            <w:pPr>
              <w:pStyle w:val="Paragraph"/>
              <w:spacing w:after="0" w:line="240" w:lineRule="auto"/>
              <w:jc w:val="right"/>
              <w:rPr>
                <w:noProof/>
                <w:lang w:val="sk-SK"/>
              </w:rPr>
            </w:pPr>
            <w:r w:rsidRPr="00A24247">
              <w:rPr>
                <w:noProof/>
                <w:lang w:val="sk-SK"/>
              </w:rPr>
              <w:t>ex 2921 43 00</w:t>
            </w:r>
          </w:p>
        </w:tc>
        <w:tc>
          <w:tcPr>
            <w:tcW w:w="0" w:type="auto"/>
            <w:tcBorders>
              <w:top w:val="single" w:sz="4" w:space="0" w:color="auto"/>
              <w:left w:val="single" w:sz="4" w:space="0" w:color="auto"/>
              <w:bottom w:val="single" w:sz="4" w:space="0" w:color="auto"/>
              <w:right w:val="single" w:sz="4" w:space="0" w:color="auto"/>
            </w:tcBorders>
            <w:hideMark/>
          </w:tcPr>
          <w:p w14:paraId="2FBCE8E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D40F74E" w14:textId="77777777" w:rsidR="00A24247" w:rsidRPr="00A24247" w:rsidRDefault="00A24247" w:rsidP="00906906">
            <w:pPr>
              <w:pStyle w:val="Paragraph"/>
              <w:spacing w:after="0" w:line="240" w:lineRule="auto"/>
              <w:rPr>
                <w:noProof/>
                <w:lang w:val="sk-SK"/>
              </w:rPr>
            </w:pPr>
            <w:r w:rsidRPr="00A24247">
              <w:rPr>
                <w:noProof/>
                <w:lang w:val="sk-SK"/>
              </w:rPr>
              <w:t>Kyselina 4-aminotoluén-3-sulfónová (CAS RN 88-44-8)</w:t>
            </w:r>
          </w:p>
        </w:tc>
        <w:tc>
          <w:tcPr>
            <w:tcW w:w="0" w:type="auto"/>
            <w:tcBorders>
              <w:top w:val="single" w:sz="4" w:space="0" w:color="auto"/>
              <w:left w:val="single" w:sz="4" w:space="0" w:color="auto"/>
              <w:bottom w:val="single" w:sz="4" w:space="0" w:color="auto"/>
              <w:right w:val="single" w:sz="4" w:space="0" w:color="auto"/>
            </w:tcBorders>
            <w:hideMark/>
          </w:tcPr>
          <w:p w14:paraId="405C6D69" w14:textId="0D1C63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DE3B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A0357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5B02D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01A897" w14:textId="77777777" w:rsidR="00A24247" w:rsidRPr="00A24247" w:rsidRDefault="00A24247" w:rsidP="00906906">
            <w:pPr>
              <w:pStyle w:val="Paragraph"/>
              <w:spacing w:after="0" w:line="240" w:lineRule="auto"/>
              <w:rPr>
                <w:noProof/>
                <w:lang w:val="sk-SK"/>
              </w:rPr>
            </w:pPr>
            <w:r w:rsidRPr="00A24247">
              <w:rPr>
                <w:noProof/>
                <w:lang w:val="sk-SK"/>
              </w:rPr>
              <w:t>0.5124</w:t>
            </w:r>
          </w:p>
        </w:tc>
        <w:tc>
          <w:tcPr>
            <w:tcW w:w="0" w:type="auto"/>
            <w:tcBorders>
              <w:top w:val="single" w:sz="4" w:space="0" w:color="auto"/>
              <w:left w:val="single" w:sz="4" w:space="0" w:color="auto"/>
              <w:bottom w:val="single" w:sz="4" w:space="0" w:color="auto"/>
              <w:right w:val="single" w:sz="4" w:space="0" w:color="auto"/>
            </w:tcBorders>
            <w:hideMark/>
          </w:tcPr>
          <w:p w14:paraId="05AD646D" w14:textId="77777777" w:rsidR="00A24247" w:rsidRPr="00A24247" w:rsidRDefault="00A24247" w:rsidP="00906906">
            <w:pPr>
              <w:pStyle w:val="Paragraph"/>
              <w:spacing w:after="0" w:line="240" w:lineRule="auto"/>
              <w:jc w:val="right"/>
              <w:rPr>
                <w:noProof/>
                <w:lang w:val="sk-SK"/>
              </w:rPr>
            </w:pPr>
            <w:r w:rsidRPr="00A24247">
              <w:rPr>
                <w:noProof/>
                <w:lang w:val="sk-SK"/>
              </w:rPr>
              <w:t>ex 2921 43 00</w:t>
            </w:r>
          </w:p>
        </w:tc>
        <w:tc>
          <w:tcPr>
            <w:tcW w:w="0" w:type="auto"/>
            <w:tcBorders>
              <w:top w:val="single" w:sz="4" w:space="0" w:color="auto"/>
              <w:left w:val="single" w:sz="4" w:space="0" w:color="auto"/>
              <w:bottom w:val="single" w:sz="4" w:space="0" w:color="auto"/>
              <w:right w:val="single" w:sz="4" w:space="0" w:color="auto"/>
            </w:tcBorders>
            <w:hideMark/>
          </w:tcPr>
          <w:p w14:paraId="67F26C95"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A3C78CD" w14:textId="77777777" w:rsidR="00A24247" w:rsidRPr="00A24247" w:rsidRDefault="00A24247" w:rsidP="00906906">
            <w:pPr>
              <w:pStyle w:val="Paragraph"/>
              <w:spacing w:after="0" w:line="240" w:lineRule="auto"/>
              <w:rPr>
                <w:noProof/>
                <w:lang w:val="sk-SK"/>
              </w:rPr>
            </w:pPr>
            <w:r w:rsidRPr="00A24247">
              <w:rPr>
                <w:noProof/>
                <w:lang w:val="sk-SK"/>
              </w:rPr>
              <w:t>3-Aminobenzotrifluorid (CAS RN 98-16-8)</w:t>
            </w:r>
          </w:p>
        </w:tc>
        <w:tc>
          <w:tcPr>
            <w:tcW w:w="0" w:type="auto"/>
            <w:tcBorders>
              <w:top w:val="single" w:sz="4" w:space="0" w:color="auto"/>
              <w:left w:val="single" w:sz="4" w:space="0" w:color="auto"/>
              <w:bottom w:val="single" w:sz="4" w:space="0" w:color="auto"/>
              <w:right w:val="single" w:sz="4" w:space="0" w:color="auto"/>
            </w:tcBorders>
            <w:hideMark/>
          </w:tcPr>
          <w:p w14:paraId="5CF34728" w14:textId="6EFB4AF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FDBE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93159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A3D0B7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C9AED1" w14:textId="77777777" w:rsidR="00A24247" w:rsidRPr="00A24247" w:rsidRDefault="00A24247" w:rsidP="00906906">
            <w:pPr>
              <w:pStyle w:val="Paragraph"/>
              <w:spacing w:after="0" w:line="240" w:lineRule="auto"/>
              <w:rPr>
                <w:noProof/>
                <w:lang w:val="sk-SK"/>
              </w:rPr>
            </w:pPr>
            <w:r w:rsidRPr="00A24247">
              <w:rPr>
                <w:noProof/>
                <w:lang w:val="sk-SK"/>
              </w:rPr>
              <w:t>0.7583</w:t>
            </w:r>
          </w:p>
        </w:tc>
        <w:tc>
          <w:tcPr>
            <w:tcW w:w="0" w:type="auto"/>
            <w:tcBorders>
              <w:top w:val="single" w:sz="4" w:space="0" w:color="auto"/>
              <w:left w:val="single" w:sz="4" w:space="0" w:color="auto"/>
              <w:bottom w:val="single" w:sz="4" w:space="0" w:color="auto"/>
              <w:right w:val="single" w:sz="4" w:space="0" w:color="auto"/>
            </w:tcBorders>
            <w:hideMark/>
          </w:tcPr>
          <w:p w14:paraId="4E4453D4" w14:textId="77777777" w:rsidR="00A24247" w:rsidRPr="00A24247" w:rsidRDefault="00A24247" w:rsidP="00906906">
            <w:pPr>
              <w:pStyle w:val="Paragraph"/>
              <w:spacing w:after="0" w:line="240" w:lineRule="auto"/>
              <w:jc w:val="right"/>
              <w:rPr>
                <w:noProof/>
                <w:lang w:val="sk-SK"/>
              </w:rPr>
            </w:pPr>
            <w:r w:rsidRPr="00A24247">
              <w:rPr>
                <w:noProof/>
                <w:lang w:val="sk-SK"/>
              </w:rPr>
              <w:t>ex 2921 43 00</w:t>
            </w:r>
          </w:p>
        </w:tc>
        <w:tc>
          <w:tcPr>
            <w:tcW w:w="0" w:type="auto"/>
            <w:tcBorders>
              <w:top w:val="single" w:sz="4" w:space="0" w:color="auto"/>
              <w:left w:val="single" w:sz="4" w:space="0" w:color="auto"/>
              <w:bottom w:val="single" w:sz="4" w:space="0" w:color="auto"/>
              <w:right w:val="single" w:sz="4" w:space="0" w:color="auto"/>
            </w:tcBorders>
            <w:hideMark/>
          </w:tcPr>
          <w:p w14:paraId="2E50C5EE"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BC61419" w14:textId="77777777" w:rsidR="00A24247" w:rsidRPr="00A24247" w:rsidRDefault="00A24247" w:rsidP="00906906">
            <w:pPr>
              <w:pStyle w:val="Paragraph"/>
              <w:spacing w:after="0" w:line="240" w:lineRule="auto"/>
              <w:rPr>
                <w:noProof/>
                <w:lang w:val="sk-SK"/>
              </w:rPr>
            </w:pPr>
            <w:r w:rsidRPr="00A24247">
              <w:rPr>
                <w:noProof/>
                <w:lang w:val="sk-SK"/>
              </w:rPr>
              <w:t>5-bróm-4-fluór-2-metylanilín (CAS RN 627871-16-3)</w:t>
            </w:r>
          </w:p>
        </w:tc>
        <w:tc>
          <w:tcPr>
            <w:tcW w:w="0" w:type="auto"/>
            <w:tcBorders>
              <w:top w:val="single" w:sz="4" w:space="0" w:color="auto"/>
              <w:left w:val="single" w:sz="4" w:space="0" w:color="auto"/>
              <w:bottom w:val="single" w:sz="4" w:space="0" w:color="auto"/>
              <w:right w:val="single" w:sz="4" w:space="0" w:color="auto"/>
            </w:tcBorders>
            <w:hideMark/>
          </w:tcPr>
          <w:p w14:paraId="28FDFEB7" w14:textId="745092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2181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678A9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4C609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ECAB32" w14:textId="77777777" w:rsidR="00A24247" w:rsidRPr="00A24247" w:rsidRDefault="00A24247" w:rsidP="00906906">
            <w:pPr>
              <w:pStyle w:val="Paragraph"/>
              <w:spacing w:after="0" w:line="240" w:lineRule="auto"/>
              <w:rPr>
                <w:noProof/>
                <w:lang w:val="sk-SK"/>
              </w:rPr>
            </w:pPr>
            <w:r w:rsidRPr="00A24247">
              <w:rPr>
                <w:noProof/>
                <w:lang w:val="sk-SK"/>
              </w:rPr>
              <w:t>0.3621</w:t>
            </w:r>
          </w:p>
        </w:tc>
        <w:tc>
          <w:tcPr>
            <w:tcW w:w="0" w:type="auto"/>
            <w:tcBorders>
              <w:top w:val="single" w:sz="4" w:space="0" w:color="auto"/>
              <w:left w:val="single" w:sz="4" w:space="0" w:color="auto"/>
              <w:bottom w:val="single" w:sz="4" w:space="0" w:color="auto"/>
              <w:right w:val="single" w:sz="4" w:space="0" w:color="auto"/>
            </w:tcBorders>
            <w:hideMark/>
          </w:tcPr>
          <w:p w14:paraId="6C705908" w14:textId="77777777" w:rsidR="00A24247" w:rsidRPr="00A24247" w:rsidRDefault="00A24247" w:rsidP="00906906">
            <w:pPr>
              <w:pStyle w:val="Paragraph"/>
              <w:spacing w:after="0" w:line="240" w:lineRule="auto"/>
              <w:jc w:val="right"/>
              <w:rPr>
                <w:noProof/>
                <w:lang w:val="sk-SK"/>
              </w:rPr>
            </w:pPr>
            <w:r w:rsidRPr="00A24247">
              <w:rPr>
                <w:noProof/>
                <w:lang w:val="sk-SK"/>
              </w:rPr>
              <w:t>ex 2921 44 00</w:t>
            </w:r>
          </w:p>
        </w:tc>
        <w:tc>
          <w:tcPr>
            <w:tcW w:w="0" w:type="auto"/>
            <w:tcBorders>
              <w:top w:val="single" w:sz="4" w:space="0" w:color="auto"/>
              <w:left w:val="single" w:sz="4" w:space="0" w:color="auto"/>
              <w:bottom w:val="single" w:sz="4" w:space="0" w:color="auto"/>
              <w:right w:val="single" w:sz="4" w:space="0" w:color="auto"/>
            </w:tcBorders>
            <w:hideMark/>
          </w:tcPr>
          <w:p w14:paraId="2D1466C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2B7458C" w14:textId="77777777" w:rsidR="00A24247" w:rsidRPr="00A24247" w:rsidRDefault="00A24247" w:rsidP="00906906">
            <w:pPr>
              <w:pStyle w:val="Paragraph"/>
              <w:spacing w:after="0" w:line="240" w:lineRule="auto"/>
              <w:rPr>
                <w:noProof/>
                <w:lang w:val="sk-SK"/>
              </w:rPr>
            </w:pPr>
            <w:r w:rsidRPr="00A24247">
              <w:rPr>
                <w:noProof/>
                <w:lang w:val="sk-SK"/>
              </w:rPr>
              <w:t>Difenylamín (CAS RN 122-39-4)</w:t>
            </w:r>
          </w:p>
        </w:tc>
        <w:tc>
          <w:tcPr>
            <w:tcW w:w="0" w:type="auto"/>
            <w:tcBorders>
              <w:top w:val="single" w:sz="4" w:space="0" w:color="auto"/>
              <w:left w:val="single" w:sz="4" w:space="0" w:color="auto"/>
              <w:bottom w:val="single" w:sz="4" w:space="0" w:color="auto"/>
              <w:right w:val="single" w:sz="4" w:space="0" w:color="auto"/>
            </w:tcBorders>
            <w:hideMark/>
          </w:tcPr>
          <w:p w14:paraId="4BF3C541" w14:textId="6CDEA0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E32D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5D09C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4670F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22907F" w14:textId="77777777" w:rsidR="00A24247" w:rsidRPr="00A24247" w:rsidRDefault="00A24247" w:rsidP="00906906">
            <w:pPr>
              <w:pStyle w:val="Paragraph"/>
              <w:spacing w:after="0" w:line="240" w:lineRule="auto"/>
              <w:rPr>
                <w:noProof/>
                <w:lang w:val="sk-SK"/>
              </w:rPr>
            </w:pPr>
            <w:r w:rsidRPr="00A24247">
              <w:rPr>
                <w:noProof/>
                <w:lang w:val="sk-SK"/>
              </w:rPr>
              <w:t>0.2618</w:t>
            </w:r>
          </w:p>
        </w:tc>
        <w:tc>
          <w:tcPr>
            <w:tcW w:w="0" w:type="auto"/>
            <w:tcBorders>
              <w:top w:val="single" w:sz="4" w:space="0" w:color="auto"/>
              <w:left w:val="single" w:sz="4" w:space="0" w:color="auto"/>
              <w:bottom w:val="single" w:sz="4" w:space="0" w:color="auto"/>
              <w:right w:val="single" w:sz="4" w:space="0" w:color="auto"/>
            </w:tcBorders>
            <w:hideMark/>
          </w:tcPr>
          <w:p w14:paraId="5D0E137B" w14:textId="77777777" w:rsidR="00A24247" w:rsidRPr="00A24247" w:rsidRDefault="00A24247" w:rsidP="00906906">
            <w:pPr>
              <w:pStyle w:val="Paragraph"/>
              <w:spacing w:after="0" w:line="240" w:lineRule="auto"/>
              <w:jc w:val="right"/>
              <w:rPr>
                <w:noProof/>
                <w:lang w:val="sk-SK"/>
              </w:rPr>
            </w:pPr>
            <w:r w:rsidRPr="00A24247">
              <w:rPr>
                <w:noProof/>
                <w:lang w:val="sk-SK"/>
              </w:rPr>
              <w:t>ex 2921 45 00</w:t>
            </w:r>
          </w:p>
        </w:tc>
        <w:tc>
          <w:tcPr>
            <w:tcW w:w="0" w:type="auto"/>
            <w:tcBorders>
              <w:top w:val="single" w:sz="4" w:space="0" w:color="auto"/>
              <w:left w:val="single" w:sz="4" w:space="0" w:color="auto"/>
              <w:bottom w:val="single" w:sz="4" w:space="0" w:color="auto"/>
              <w:right w:val="single" w:sz="4" w:space="0" w:color="auto"/>
            </w:tcBorders>
            <w:hideMark/>
          </w:tcPr>
          <w:p w14:paraId="000E412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DE57AF6" w14:textId="748E6CF3" w:rsidR="00A24247" w:rsidRPr="00A24247" w:rsidRDefault="00A24247" w:rsidP="00906906">
            <w:pPr>
              <w:pStyle w:val="Paragraph"/>
              <w:spacing w:after="0" w:line="240" w:lineRule="auto"/>
              <w:rPr>
                <w:noProof/>
                <w:lang w:val="sk-SK"/>
              </w:rPr>
            </w:pPr>
            <w:r w:rsidRPr="00A24247">
              <w:rPr>
                <w:noProof/>
                <w:lang w:val="sk-SK"/>
              </w:rPr>
              <w:t>Kyselina 2-aminonaftalén-1,5-disulfónová (CAS RN 117-62-4) alebo jedna</w:t>
            </w:r>
            <w:r w:rsidR="00730589">
              <w:rPr>
                <w:noProof/>
                <w:lang w:val="sk-SK"/>
              </w:rPr>
              <w:t xml:space="preserve"> z </w:t>
            </w:r>
            <w:r w:rsidRPr="00A24247">
              <w:rPr>
                <w:noProof/>
                <w:lang w:val="sk-SK"/>
              </w:rPr>
              <w:t>jej sodných solí (CAS RN 19532-03-7) alebo (CAS RN 62203-79-6)</w:t>
            </w:r>
          </w:p>
        </w:tc>
        <w:tc>
          <w:tcPr>
            <w:tcW w:w="0" w:type="auto"/>
            <w:tcBorders>
              <w:top w:val="single" w:sz="4" w:space="0" w:color="auto"/>
              <w:left w:val="single" w:sz="4" w:space="0" w:color="auto"/>
              <w:bottom w:val="single" w:sz="4" w:space="0" w:color="auto"/>
              <w:right w:val="single" w:sz="4" w:space="0" w:color="auto"/>
            </w:tcBorders>
            <w:hideMark/>
          </w:tcPr>
          <w:p w14:paraId="27AAFF65" w14:textId="5E23C1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1486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78E14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3BB44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BDF589" w14:textId="77777777" w:rsidR="00A24247" w:rsidRPr="00A24247" w:rsidRDefault="00A24247" w:rsidP="00906906">
            <w:pPr>
              <w:pStyle w:val="Paragraph"/>
              <w:spacing w:after="0" w:line="240" w:lineRule="auto"/>
              <w:rPr>
                <w:noProof/>
                <w:lang w:val="sk-SK"/>
              </w:rPr>
            </w:pPr>
            <w:r w:rsidRPr="00A24247">
              <w:rPr>
                <w:noProof/>
                <w:lang w:val="sk-SK"/>
              </w:rPr>
              <w:t>0.7628</w:t>
            </w:r>
          </w:p>
        </w:tc>
        <w:tc>
          <w:tcPr>
            <w:tcW w:w="0" w:type="auto"/>
            <w:tcBorders>
              <w:top w:val="single" w:sz="4" w:space="0" w:color="auto"/>
              <w:left w:val="single" w:sz="4" w:space="0" w:color="auto"/>
              <w:bottom w:val="single" w:sz="4" w:space="0" w:color="auto"/>
              <w:right w:val="single" w:sz="4" w:space="0" w:color="auto"/>
            </w:tcBorders>
            <w:hideMark/>
          </w:tcPr>
          <w:p w14:paraId="1281477D" w14:textId="77777777" w:rsidR="00A24247" w:rsidRPr="00A24247" w:rsidRDefault="00A24247" w:rsidP="00906906">
            <w:pPr>
              <w:pStyle w:val="Paragraph"/>
              <w:spacing w:after="0" w:line="240" w:lineRule="auto"/>
              <w:jc w:val="right"/>
              <w:rPr>
                <w:noProof/>
                <w:lang w:val="sk-SK"/>
              </w:rPr>
            </w:pPr>
            <w:r w:rsidRPr="00A24247">
              <w:rPr>
                <w:noProof/>
                <w:lang w:val="sk-SK"/>
              </w:rPr>
              <w:t>ex 2921 45 00</w:t>
            </w:r>
          </w:p>
        </w:tc>
        <w:tc>
          <w:tcPr>
            <w:tcW w:w="0" w:type="auto"/>
            <w:tcBorders>
              <w:top w:val="single" w:sz="4" w:space="0" w:color="auto"/>
              <w:left w:val="single" w:sz="4" w:space="0" w:color="auto"/>
              <w:bottom w:val="single" w:sz="4" w:space="0" w:color="auto"/>
              <w:right w:val="single" w:sz="4" w:space="0" w:color="auto"/>
            </w:tcBorders>
            <w:hideMark/>
          </w:tcPr>
          <w:p w14:paraId="04A03B2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20A7471" w14:textId="77777777" w:rsidR="00A24247" w:rsidRPr="00A24247" w:rsidRDefault="00A24247" w:rsidP="00906906">
            <w:pPr>
              <w:pStyle w:val="Paragraph"/>
              <w:spacing w:after="0" w:line="240" w:lineRule="auto"/>
              <w:rPr>
                <w:noProof/>
                <w:lang w:val="sk-SK"/>
              </w:rPr>
            </w:pPr>
            <w:r w:rsidRPr="00A24247">
              <w:rPr>
                <w:noProof/>
                <w:lang w:val="sk-SK"/>
              </w:rPr>
              <w:t>Kyselina (5 alebo 8)-aminonaftalén-2-sulfónová (CAS RN 51548-48-2)</w:t>
            </w:r>
          </w:p>
        </w:tc>
        <w:tc>
          <w:tcPr>
            <w:tcW w:w="0" w:type="auto"/>
            <w:tcBorders>
              <w:top w:val="single" w:sz="4" w:space="0" w:color="auto"/>
              <w:left w:val="single" w:sz="4" w:space="0" w:color="auto"/>
              <w:bottom w:val="single" w:sz="4" w:space="0" w:color="auto"/>
              <w:right w:val="single" w:sz="4" w:space="0" w:color="auto"/>
            </w:tcBorders>
            <w:hideMark/>
          </w:tcPr>
          <w:p w14:paraId="3621DB65" w14:textId="2FF407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EA86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3E4A7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9643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453534" w14:textId="77777777" w:rsidR="00A24247" w:rsidRPr="00A24247" w:rsidRDefault="00A24247" w:rsidP="00906906">
            <w:pPr>
              <w:pStyle w:val="Paragraph"/>
              <w:spacing w:after="0" w:line="240" w:lineRule="auto"/>
              <w:rPr>
                <w:noProof/>
                <w:lang w:val="sk-SK"/>
              </w:rPr>
            </w:pPr>
            <w:r w:rsidRPr="00A24247">
              <w:rPr>
                <w:noProof/>
                <w:lang w:val="sk-SK"/>
              </w:rPr>
              <w:t>0.5994</w:t>
            </w:r>
          </w:p>
        </w:tc>
        <w:tc>
          <w:tcPr>
            <w:tcW w:w="0" w:type="auto"/>
            <w:tcBorders>
              <w:top w:val="single" w:sz="4" w:space="0" w:color="auto"/>
              <w:left w:val="single" w:sz="4" w:space="0" w:color="auto"/>
              <w:bottom w:val="single" w:sz="4" w:space="0" w:color="auto"/>
              <w:right w:val="single" w:sz="4" w:space="0" w:color="auto"/>
            </w:tcBorders>
            <w:hideMark/>
          </w:tcPr>
          <w:p w14:paraId="0416B568" w14:textId="77777777" w:rsidR="00A24247" w:rsidRPr="00A24247" w:rsidRDefault="00A24247" w:rsidP="00906906">
            <w:pPr>
              <w:pStyle w:val="Paragraph"/>
              <w:spacing w:after="0" w:line="240" w:lineRule="auto"/>
              <w:jc w:val="right"/>
              <w:rPr>
                <w:noProof/>
                <w:lang w:val="sk-SK"/>
              </w:rPr>
            </w:pPr>
            <w:r w:rsidRPr="00A24247">
              <w:rPr>
                <w:noProof/>
                <w:lang w:val="sk-SK"/>
              </w:rPr>
              <w:t>ex 2921 45 00</w:t>
            </w:r>
          </w:p>
        </w:tc>
        <w:tc>
          <w:tcPr>
            <w:tcW w:w="0" w:type="auto"/>
            <w:tcBorders>
              <w:top w:val="single" w:sz="4" w:space="0" w:color="auto"/>
              <w:left w:val="single" w:sz="4" w:space="0" w:color="auto"/>
              <w:bottom w:val="single" w:sz="4" w:space="0" w:color="auto"/>
              <w:right w:val="single" w:sz="4" w:space="0" w:color="auto"/>
            </w:tcBorders>
            <w:hideMark/>
          </w:tcPr>
          <w:p w14:paraId="7639FC0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9863039" w14:textId="77777777" w:rsidR="00A24247" w:rsidRPr="00A24247" w:rsidRDefault="00A24247" w:rsidP="00906906">
            <w:pPr>
              <w:pStyle w:val="Paragraph"/>
              <w:spacing w:after="0" w:line="240" w:lineRule="auto"/>
              <w:rPr>
                <w:noProof/>
                <w:lang w:val="sk-SK"/>
              </w:rPr>
            </w:pPr>
            <w:r w:rsidRPr="00A24247">
              <w:rPr>
                <w:noProof/>
                <w:lang w:val="sk-SK"/>
              </w:rPr>
              <w:t>Kyselina 7-aminonafalén-1,3,6-trisulfónová (CAS RN 118-03-6)</w:t>
            </w:r>
          </w:p>
        </w:tc>
        <w:tc>
          <w:tcPr>
            <w:tcW w:w="0" w:type="auto"/>
            <w:tcBorders>
              <w:top w:val="single" w:sz="4" w:space="0" w:color="auto"/>
              <w:left w:val="single" w:sz="4" w:space="0" w:color="auto"/>
              <w:bottom w:val="single" w:sz="4" w:space="0" w:color="auto"/>
              <w:right w:val="single" w:sz="4" w:space="0" w:color="auto"/>
            </w:tcBorders>
            <w:hideMark/>
          </w:tcPr>
          <w:p w14:paraId="1BF4BD78" w14:textId="35EC0E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1578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B7647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93C34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B70B57" w14:textId="77777777" w:rsidR="00A24247" w:rsidRPr="00A24247" w:rsidRDefault="00A24247" w:rsidP="00906906">
            <w:pPr>
              <w:pStyle w:val="Paragraph"/>
              <w:spacing w:after="0" w:line="240" w:lineRule="auto"/>
              <w:rPr>
                <w:noProof/>
                <w:lang w:val="sk-SK"/>
              </w:rPr>
            </w:pPr>
            <w:r w:rsidRPr="00A24247">
              <w:rPr>
                <w:noProof/>
                <w:lang w:val="sk-SK"/>
              </w:rPr>
              <w:t>0.7316</w:t>
            </w:r>
          </w:p>
        </w:tc>
        <w:tc>
          <w:tcPr>
            <w:tcW w:w="0" w:type="auto"/>
            <w:tcBorders>
              <w:top w:val="single" w:sz="4" w:space="0" w:color="auto"/>
              <w:left w:val="single" w:sz="4" w:space="0" w:color="auto"/>
              <w:bottom w:val="single" w:sz="4" w:space="0" w:color="auto"/>
              <w:right w:val="single" w:sz="4" w:space="0" w:color="auto"/>
            </w:tcBorders>
            <w:hideMark/>
          </w:tcPr>
          <w:p w14:paraId="733B0B81" w14:textId="77777777" w:rsidR="00A24247" w:rsidRPr="00A24247" w:rsidRDefault="00A24247" w:rsidP="00906906">
            <w:pPr>
              <w:pStyle w:val="Paragraph"/>
              <w:spacing w:after="0" w:line="240" w:lineRule="auto"/>
              <w:jc w:val="right"/>
              <w:rPr>
                <w:noProof/>
                <w:lang w:val="sk-SK"/>
              </w:rPr>
            </w:pPr>
            <w:r w:rsidRPr="00A24247">
              <w:rPr>
                <w:noProof/>
                <w:lang w:val="sk-SK"/>
              </w:rPr>
              <w:t>ex 2921 45 00</w:t>
            </w:r>
          </w:p>
        </w:tc>
        <w:tc>
          <w:tcPr>
            <w:tcW w:w="0" w:type="auto"/>
            <w:tcBorders>
              <w:top w:val="single" w:sz="4" w:space="0" w:color="auto"/>
              <w:left w:val="single" w:sz="4" w:space="0" w:color="auto"/>
              <w:bottom w:val="single" w:sz="4" w:space="0" w:color="auto"/>
              <w:right w:val="single" w:sz="4" w:space="0" w:color="auto"/>
            </w:tcBorders>
            <w:hideMark/>
          </w:tcPr>
          <w:p w14:paraId="3B353A4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40A0E6A" w14:textId="77777777" w:rsidR="00A24247" w:rsidRPr="00A24247" w:rsidRDefault="00A24247" w:rsidP="00906906">
            <w:pPr>
              <w:pStyle w:val="Paragraph"/>
              <w:spacing w:after="0" w:line="240" w:lineRule="auto"/>
              <w:rPr>
                <w:noProof/>
                <w:lang w:val="sk-SK"/>
              </w:rPr>
            </w:pPr>
            <w:r w:rsidRPr="00A24247">
              <w:rPr>
                <w:noProof/>
                <w:lang w:val="sk-SK"/>
              </w:rPr>
              <w:t>1-Naftylamín (CAS RN 134-32-7)</w:t>
            </w:r>
          </w:p>
        </w:tc>
        <w:tc>
          <w:tcPr>
            <w:tcW w:w="0" w:type="auto"/>
            <w:tcBorders>
              <w:top w:val="single" w:sz="4" w:space="0" w:color="auto"/>
              <w:left w:val="single" w:sz="4" w:space="0" w:color="auto"/>
              <w:bottom w:val="single" w:sz="4" w:space="0" w:color="auto"/>
              <w:right w:val="single" w:sz="4" w:space="0" w:color="auto"/>
            </w:tcBorders>
            <w:hideMark/>
          </w:tcPr>
          <w:p w14:paraId="10D7B0B5" w14:textId="111342C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A2CC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7BB0D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CA353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AF1BAD" w14:textId="77777777" w:rsidR="00A24247" w:rsidRPr="00A24247" w:rsidRDefault="00A24247" w:rsidP="00906906">
            <w:pPr>
              <w:pStyle w:val="Paragraph"/>
              <w:spacing w:after="0" w:line="240" w:lineRule="auto"/>
              <w:rPr>
                <w:noProof/>
                <w:lang w:val="sk-SK"/>
              </w:rPr>
            </w:pPr>
            <w:r w:rsidRPr="00A24247">
              <w:rPr>
                <w:noProof/>
                <w:lang w:val="sk-SK"/>
              </w:rPr>
              <w:t>0.7315</w:t>
            </w:r>
          </w:p>
        </w:tc>
        <w:tc>
          <w:tcPr>
            <w:tcW w:w="0" w:type="auto"/>
            <w:tcBorders>
              <w:top w:val="single" w:sz="4" w:space="0" w:color="auto"/>
              <w:left w:val="single" w:sz="4" w:space="0" w:color="auto"/>
              <w:bottom w:val="single" w:sz="4" w:space="0" w:color="auto"/>
              <w:right w:val="single" w:sz="4" w:space="0" w:color="auto"/>
            </w:tcBorders>
            <w:hideMark/>
          </w:tcPr>
          <w:p w14:paraId="09C5B469" w14:textId="77777777" w:rsidR="00A24247" w:rsidRPr="00A24247" w:rsidRDefault="00A24247" w:rsidP="00906906">
            <w:pPr>
              <w:pStyle w:val="Paragraph"/>
              <w:spacing w:after="0" w:line="240" w:lineRule="auto"/>
              <w:jc w:val="right"/>
              <w:rPr>
                <w:noProof/>
                <w:lang w:val="sk-SK"/>
              </w:rPr>
            </w:pPr>
            <w:r w:rsidRPr="00A24247">
              <w:rPr>
                <w:noProof/>
                <w:lang w:val="sk-SK"/>
              </w:rPr>
              <w:t>ex 2921 45 00</w:t>
            </w:r>
          </w:p>
        </w:tc>
        <w:tc>
          <w:tcPr>
            <w:tcW w:w="0" w:type="auto"/>
            <w:tcBorders>
              <w:top w:val="single" w:sz="4" w:space="0" w:color="auto"/>
              <w:left w:val="single" w:sz="4" w:space="0" w:color="auto"/>
              <w:bottom w:val="single" w:sz="4" w:space="0" w:color="auto"/>
              <w:right w:val="single" w:sz="4" w:space="0" w:color="auto"/>
            </w:tcBorders>
            <w:hideMark/>
          </w:tcPr>
          <w:p w14:paraId="00A6DD97"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C8F9B3C" w14:textId="77777777" w:rsidR="00A24247" w:rsidRPr="00A24247" w:rsidRDefault="00A24247" w:rsidP="00906906">
            <w:pPr>
              <w:pStyle w:val="Paragraph"/>
              <w:spacing w:after="0" w:line="240" w:lineRule="auto"/>
              <w:rPr>
                <w:noProof/>
                <w:lang w:val="sk-SK"/>
              </w:rPr>
            </w:pPr>
            <w:r w:rsidRPr="00A24247">
              <w:rPr>
                <w:noProof/>
                <w:lang w:val="sk-SK"/>
              </w:rPr>
              <w:t>Kyselina 8-aminonaftalén-2-sulfónová (CAS RN 119-28-8)</w:t>
            </w:r>
          </w:p>
        </w:tc>
        <w:tc>
          <w:tcPr>
            <w:tcW w:w="0" w:type="auto"/>
            <w:tcBorders>
              <w:top w:val="single" w:sz="4" w:space="0" w:color="auto"/>
              <w:left w:val="single" w:sz="4" w:space="0" w:color="auto"/>
              <w:bottom w:val="single" w:sz="4" w:space="0" w:color="auto"/>
              <w:right w:val="single" w:sz="4" w:space="0" w:color="auto"/>
            </w:tcBorders>
            <w:hideMark/>
          </w:tcPr>
          <w:p w14:paraId="4C431B2C" w14:textId="198377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764C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552CC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55FB9C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D70363" w14:textId="77777777" w:rsidR="00A24247" w:rsidRPr="00A24247" w:rsidRDefault="00A24247" w:rsidP="00906906">
            <w:pPr>
              <w:pStyle w:val="Paragraph"/>
              <w:spacing w:after="0" w:line="240" w:lineRule="auto"/>
              <w:rPr>
                <w:noProof/>
                <w:lang w:val="sk-SK"/>
              </w:rPr>
            </w:pPr>
            <w:r w:rsidRPr="00A24247">
              <w:rPr>
                <w:noProof/>
                <w:lang w:val="sk-SK"/>
              </w:rPr>
              <w:t>0.7629</w:t>
            </w:r>
          </w:p>
        </w:tc>
        <w:tc>
          <w:tcPr>
            <w:tcW w:w="0" w:type="auto"/>
            <w:tcBorders>
              <w:top w:val="single" w:sz="4" w:space="0" w:color="auto"/>
              <w:left w:val="single" w:sz="4" w:space="0" w:color="auto"/>
              <w:bottom w:val="single" w:sz="4" w:space="0" w:color="auto"/>
              <w:right w:val="single" w:sz="4" w:space="0" w:color="auto"/>
            </w:tcBorders>
            <w:hideMark/>
          </w:tcPr>
          <w:p w14:paraId="63A9BC9D" w14:textId="77777777" w:rsidR="00A24247" w:rsidRPr="00A24247" w:rsidRDefault="00A24247" w:rsidP="00906906">
            <w:pPr>
              <w:pStyle w:val="Paragraph"/>
              <w:spacing w:after="0" w:line="240" w:lineRule="auto"/>
              <w:jc w:val="right"/>
              <w:rPr>
                <w:noProof/>
                <w:lang w:val="sk-SK"/>
              </w:rPr>
            </w:pPr>
            <w:r w:rsidRPr="00A24247">
              <w:rPr>
                <w:noProof/>
                <w:lang w:val="sk-SK"/>
              </w:rPr>
              <w:t>ex 2921 45 00</w:t>
            </w:r>
          </w:p>
        </w:tc>
        <w:tc>
          <w:tcPr>
            <w:tcW w:w="0" w:type="auto"/>
            <w:tcBorders>
              <w:top w:val="single" w:sz="4" w:space="0" w:color="auto"/>
              <w:left w:val="single" w:sz="4" w:space="0" w:color="auto"/>
              <w:bottom w:val="single" w:sz="4" w:space="0" w:color="auto"/>
              <w:right w:val="single" w:sz="4" w:space="0" w:color="auto"/>
            </w:tcBorders>
            <w:hideMark/>
          </w:tcPr>
          <w:p w14:paraId="01B5B01A"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231797D" w14:textId="77777777" w:rsidR="00A24247" w:rsidRPr="00A24247" w:rsidRDefault="00A24247" w:rsidP="00906906">
            <w:pPr>
              <w:pStyle w:val="Paragraph"/>
              <w:spacing w:after="0" w:line="240" w:lineRule="auto"/>
              <w:rPr>
                <w:noProof/>
                <w:lang w:val="sk-SK"/>
              </w:rPr>
            </w:pPr>
            <w:r w:rsidRPr="00A24247">
              <w:rPr>
                <w:noProof/>
                <w:lang w:val="sk-SK"/>
              </w:rPr>
              <w:t>Kyselina 2-aminonaftalén-1-sulfónová (CAS RN 81-16-3)</w:t>
            </w:r>
          </w:p>
        </w:tc>
        <w:tc>
          <w:tcPr>
            <w:tcW w:w="0" w:type="auto"/>
            <w:tcBorders>
              <w:top w:val="single" w:sz="4" w:space="0" w:color="auto"/>
              <w:left w:val="single" w:sz="4" w:space="0" w:color="auto"/>
              <w:bottom w:val="single" w:sz="4" w:space="0" w:color="auto"/>
              <w:right w:val="single" w:sz="4" w:space="0" w:color="auto"/>
            </w:tcBorders>
            <w:hideMark/>
          </w:tcPr>
          <w:p w14:paraId="2F0E720D" w14:textId="4FC7BB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3A2B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AB36B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EC837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675F02" w14:textId="77777777" w:rsidR="00A24247" w:rsidRPr="00A24247" w:rsidRDefault="00A24247" w:rsidP="00906906">
            <w:pPr>
              <w:pStyle w:val="Paragraph"/>
              <w:spacing w:after="0" w:line="240" w:lineRule="auto"/>
              <w:rPr>
                <w:noProof/>
                <w:lang w:val="sk-SK"/>
              </w:rPr>
            </w:pPr>
            <w:r w:rsidRPr="00A24247">
              <w:rPr>
                <w:noProof/>
                <w:lang w:val="sk-SK"/>
              </w:rPr>
              <w:t>0.3618</w:t>
            </w:r>
          </w:p>
        </w:tc>
        <w:tc>
          <w:tcPr>
            <w:tcW w:w="0" w:type="auto"/>
            <w:tcBorders>
              <w:top w:val="single" w:sz="4" w:space="0" w:color="auto"/>
              <w:left w:val="single" w:sz="4" w:space="0" w:color="auto"/>
              <w:bottom w:val="single" w:sz="4" w:space="0" w:color="auto"/>
              <w:right w:val="single" w:sz="4" w:space="0" w:color="auto"/>
            </w:tcBorders>
            <w:hideMark/>
          </w:tcPr>
          <w:p w14:paraId="6CB4CDC1"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6F4652E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7E685FC" w14:textId="77777777" w:rsidR="00A24247" w:rsidRPr="00A24247" w:rsidRDefault="00A24247" w:rsidP="00906906">
            <w:pPr>
              <w:pStyle w:val="Paragraph"/>
              <w:spacing w:after="0" w:line="240" w:lineRule="auto"/>
              <w:rPr>
                <w:noProof/>
                <w:lang w:val="sk-SK"/>
              </w:rPr>
            </w:pPr>
            <w:r w:rsidRPr="00A24247">
              <w:rPr>
                <w:noProof/>
                <w:lang w:val="sk-SK"/>
              </w:rPr>
              <w:t>Pendimetalín (ISO) (CAS RN 40487-42-1)</w:t>
            </w:r>
          </w:p>
        </w:tc>
        <w:tc>
          <w:tcPr>
            <w:tcW w:w="0" w:type="auto"/>
            <w:tcBorders>
              <w:top w:val="single" w:sz="4" w:space="0" w:color="auto"/>
              <w:left w:val="single" w:sz="4" w:space="0" w:color="auto"/>
              <w:bottom w:val="single" w:sz="4" w:space="0" w:color="auto"/>
              <w:right w:val="single" w:sz="4" w:space="0" w:color="auto"/>
            </w:tcBorders>
            <w:hideMark/>
          </w:tcPr>
          <w:p w14:paraId="61AF0550" w14:textId="0A6D5370" w:rsidR="00A24247" w:rsidRPr="00A24247" w:rsidRDefault="00A24247" w:rsidP="00906906">
            <w:pPr>
              <w:pStyle w:val="Paragraph"/>
              <w:spacing w:after="0" w:line="240" w:lineRule="auto"/>
              <w:rPr>
                <w:noProof/>
                <w:lang w:val="sk-SK"/>
              </w:rPr>
            </w:pPr>
            <w:r w:rsidRPr="00A24247">
              <w:rPr>
                <w:noProof/>
                <w:lang w:val="sk-SK"/>
              </w:rPr>
              <w:t>3.5</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6BB6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37420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C2E73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7C81A2" w14:textId="77777777" w:rsidR="00A24247" w:rsidRPr="00A24247" w:rsidRDefault="00A24247" w:rsidP="00906906">
            <w:pPr>
              <w:pStyle w:val="Paragraph"/>
              <w:spacing w:after="0" w:line="240" w:lineRule="auto"/>
              <w:rPr>
                <w:noProof/>
                <w:lang w:val="sk-SK"/>
              </w:rPr>
            </w:pPr>
            <w:r w:rsidRPr="00A24247">
              <w:rPr>
                <w:noProof/>
                <w:lang w:val="sk-SK"/>
              </w:rPr>
              <w:t>0.7705</w:t>
            </w:r>
          </w:p>
        </w:tc>
        <w:tc>
          <w:tcPr>
            <w:tcW w:w="0" w:type="auto"/>
            <w:tcBorders>
              <w:top w:val="single" w:sz="4" w:space="0" w:color="auto"/>
              <w:left w:val="single" w:sz="4" w:space="0" w:color="auto"/>
              <w:bottom w:val="single" w:sz="4" w:space="0" w:color="auto"/>
              <w:right w:val="single" w:sz="4" w:space="0" w:color="auto"/>
            </w:tcBorders>
            <w:hideMark/>
          </w:tcPr>
          <w:p w14:paraId="7E862B65"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7C3BB22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92E9B19" w14:textId="77777777" w:rsidR="00A24247" w:rsidRPr="00A24247" w:rsidRDefault="00A24247" w:rsidP="00906906">
            <w:pPr>
              <w:pStyle w:val="Paragraph"/>
              <w:spacing w:after="0" w:line="240" w:lineRule="auto"/>
              <w:rPr>
                <w:noProof/>
                <w:lang w:val="sk-SK"/>
              </w:rPr>
            </w:pPr>
            <w:r w:rsidRPr="00A24247">
              <w:rPr>
                <w:noProof/>
                <w:lang w:val="sk-SK"/>
              </w:rPr>
              <w:t>4-izopropylanilín (CAS RN 99-88-7)</w:t>
            </w:r>
          </w:p>
        </w:tc>
        <w:tc>
          <w:tcPr>
            <w:tcW w:w="0" w:type="auto"/>
            <w:tcBorders>
              <w:top w:val="single" w:sz="4" w:space="0" w:color="auto"/>
              <w:left w:val="single" w:sz="4" w:space="0" w:color="auto"/>
              <w:bottom w:val="single" w:sz="4" w:space="0" w:color="auto"/>
              <w:right w:val="single" w:sz="4" w:space="0" w:color="auto"/>
            </w:tcBorders>
            <w:hideMark/>
          </w:tcPr>
          <w:p w14:paraId="2C00DD95" w14:textId="265D0A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416C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E2CC4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8FBC6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2D8172" w14:textId="77777777" w:rsidR="00A24247" w:rsidRPr="00A24247" w:rsidRDefault="00A24247" w:rsidP="00906906">
            <w:pPr>
              <w:pStyle w:val="Paragraph"/>
              <w:spacing w:after="0" w:line="240" w:lineRule="auto"/>
              <w:rPr>
                <w:noProof/>
                <w:lang w:val="sk-SK"/>
              </w:rPr>
            </w:pPr>
            <w:r w:rsidRPr="00A24247">
              <w:rPr>
                <w:noProof/>
                <w:lang w:val="sk-SK"/>
              </w:rPr>
              <w:t>0.7592</w:t>
            </w:r>
          </w:p>
        </w:tc>
        <w:tc>
          <w:tcPr>
            <w:tcW w:w="0" w:type="auto"/>
            <w:tcBorders>
              <w:top w:val="single" w:sz="4" w:space="0" w:color="auto"/>
              <w:left w:val="single" w:sz="4" w:space="0" w:color="auto"/>
              <w:bottom w:val="single" w:sz="4" w:space="0" w:color="auto"/>
              <w:right w:val="single" w:sz="4" w:space="0" w:color="auto"/>
            </w:tcBorders>
            <w:hideMark/>
          </w:tcPr>
          <w:p w14:paraId="4BCBE966"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68C5D8FA"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0921D061" w14:textId="77777777" w:rsidR="00A24247" w:rsidRPr="00A24247" w:rsidRDefault="00A24247" w:rsidP="00906906">
            <w:pPr>
              <w:pStyle w:val="Paragraph"/>
              <w:spacing w:after="0" w:line="240" w:lineRule="auto"/>
              <w:rPr>
                <w:noProof/>
                <w:lang w:val="sk-SK"/>
              </w:rPr>
            </w:pPr>
            <w:r w:rsidRPr="00A24247">
              <w:rPr>
                <w:noProof/>
                <w:lang w:val="sk-SK"/>
              </w:rPr>
              <w:t>2-etylanilín (CAS RN 578-54-1)</w:t>
            </w:r>
          </w:p>
        </w:tc>
        <w:tc>
          <w:tcPr>
            <w:tcW w:w="0" w:type="auto"/>
            <w:tcBorders>
              <w:top w:val="single" w:sz="4" w:space="0" w:color="auto"/>
              <w:left w:val="single" w:sz="4" w:space="0" w:color="auto"/>
              <w:bottom w:val="single" w:sz="4" w:space="0" w:color="auto"/>
              <w:right w:val="single" w:sz="4" w:space="0" w:color="auto"/>
            </w:tcBorders>
            <w:hideMark/>
          </w:tcPr>
          <w:p w14:paraId="7143DFBE" w14:textId="5A7308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EB79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9973C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56294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01C0D4" w14:textId="77777777" w:rsidR="00A24247" w:rsidRPr="00A24247" w:rsidRDefault="00A24247" w:rsidP="00906906">
            <w:pPr>
              <w:pStyle w:val="Paragraph"/>
              <w:spacing w:after="0" w:line="240" w:lineRule="auto"/>
              <w:rPr>
                <w:noProof/>
                <w:lang w:val="sk-SK"/>
              </w:rPr>
            </w:pPr>
            <w:r w:rsidRPr="00A24247">
              <w:rPr>
                <w:noProof/>
                <w:lang w:val="sk-SK"/>
              </w:rPr>
              <w:t>0.2609</w:t>
            </w:r>
          </w:p>
        </w:tc>
        <w:tc>
          <w:tcPr>
            <w:tcW w:w="0" w:type="auto"/>
            <w:tcBorders>
              <w:top w:val="single" w:sz="4" w:space="0" w:color="auto"/>
              <w:left w:val="single" w:sz="4" w:space="0" w:color="auto"/>
              <w:bottom w:val="single" w:sz="4" w:space="0" w:color="auto"/>
              <w:right w:val="single" w:sz="4" w:space="0" w:color="auto"/>
            </w:tcBorders>
            <w:hideMark/>
          </w:tcPr>
          <w:p w14:paraId="744F40A8"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1F705D5A"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4BA03F6"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-1-Naftylanilín (CAS RN 90-30-2)</w:t>
            </w:r>
          </w:p>
        </w:tc>
        <w:tc>
          <w:tcPr>
            <w:tcW w:w="0" w:type="auto"/>
            <w:tcBorders>
              <w:top w:val="single" w:sz="4" w:space="0" w:color="auto"/>
              <w:left w:val="single" w:sz="4" w:space="0" w:color="auto"/>
              <w:bottom w:val="single" w:sz="4" w:space="0" w:color="auto"/>
              <w:right w:val="single" w:sz="4" w:space="0" w:color="auto"/>
            </w:tcBorders>
            <w:hideMark/>
          </w:tcPr>
          <w:p w14:paraId="5F36CC08" w14:textId="3764A4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3E3C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AA96A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E869C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F19558" w14:textId="77777777" w:rsidR="00A24247" w:rsidRPr="00A24247" w:rsidRDefault="00A24247" w:rsidP="00906906">
            <w:pPr>
              <w:pStyle w:val="Paragraph"/>
              <w:spacing w:after="0" w:line="240" w:lineRule="auto"/>
              <w:rPr>
                <w:noProof/>
                <w:lang w:val="sk-SK"/>
              </w:rPr>
            </w:pPr>
            <w:r w:rsidRPr="00A24247">
              <w:rPr>
                <w:noProof/>
                <w:lang w:val="sk-SK"/>
              </w:rPr>
              <w:t>0.8019</w:t>
            </w:r>
          </w:p>
        </w:tc>
        <w:tc>
          <w:tcPr>
            <w:tcW w:w="0" w:type="auto"/>
            <w:tcBorders>
              <w:top w:val="single" w:sz="4" w:space="0" w:color="auto"/>
              <w:left w:val="single" w:sz="4" w:space="0" w:color="auto"/>
              <w:bottom w:val="single" w:sz="4" w:space="0" w:color="auto"/>
              <w:right w:val="single" w:sz="4" w:space="0" w:color="auto"/>
            </w:tcBorders>
            <w:hideMark/>
          </w:tcPr>
          <w:p w14:paraId="2BFB13A8"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5A2DE0D5"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D174331" w14:textId="78DA2721" w:rsidR="00A24247" w:rsidRPr="00A24247" w:rsidRDefault="00A24247" w:rsidP="00906906">
            <w:pPr>
              <w:pStyle w:val="Paragraph"/>
              <w:spacing w:after="0" w:line="240" w:lineRule="auto"/>
              <w:rPr>
                <w:noProof/>
                <w:lang w:val="sk-SK"/>
              </w:rPr>
            </w:pPr>
            <w:r w:rsidRPr="00A24247">
              <w:rPr>
                <w:noProof/>
                <w:lang w:val="sk-SK"/>
              </w:rPr>
              <w:t>2-(4-bifenylyl)amino-9,9-dimetylfluorén (CAS RN 897671-69-1)</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0797348" w14:textId="55A1C1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4892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1A06E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13B6A0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405E30" w14:textId="77777777" w:rsidR="00A24247" w:rsidRPr="00A24247" w:rsidRDefault="00A24247" w:rsidP="00906906">
            <w:pPr>
              <w:pStyle w:val="Paragraph"/>
              <w:spacing w:after="0" w:line="240" w:lineRule="auto"/>
              <w:rPr>
                <w:noProof/>
                <w:lang w:val="sk-SK"/>
              </w:rPr>
            </w:pPr>
            <w:r w:rsidRPr="00A24247">
              <w:rPr>
                <w:noProof/>
                <w:lang w:val="sk-SK"/>
              </w:rPr>
              <w:t>0.8020</w:t>
            </w:r>
          </w:p>
        </w:tc>
        <w:tc>
          <w:tcPr>
            <w:tcW w:w="0" w:type="auto"/>
            <w:tcBorders>
              <w:top w:val="single" w:sz="4" w:space="0" w:color="auto"/>
              <w:left w:val="single" w:sz="4" w:space="0" w:color="auto"/>
              <w:bottom w:val="single" w:sz="4" w:space="0" w:color="auto"/>
              <w:right w:val="single" w:sz="4" w:space="0" w:color="auto"/>
            </w:tcBorders>
            <w:hideMark/>
          </w:tcPr>
          <w:p w14:paraId="196A2298"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17BDDBD1"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9A6960C" w14:textId="25EEEEAB" w:rsidR="00A24247" w:rsidRPr="00A24247" w:rsidRDefault="00A24247" w:rsidP="00906906">
            <w:pPr>
              <w:pStyle w:val="Paragraph"/>
              <w:spacing w:after="0" w:line="240" w:lineRule="auto"/>
              <w:rPr>
                <w:noProof/>
                <w:lang w:val="sk-SK"/>
              </w:rPr>
            </w:pPr>
            <w:r w:rsidRPr="00A24247">
              <w:rPr>
                <w:noProof/>
                <w:lang w:val="sk-SK"/>
              </w:rPr>
              <w:t>2-(2-bifenylyl)amino-9,9-dimetylfluorén (CAS RN 1198395-24-2)</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6D7423F" w14:textId="6A15BC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1536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D27E1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8F377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607C1E" w14:textId="77777777" w:rsidR="00A24247" w:rsidRPr="00A24247" w:rsidRDefault="00A24247" w:rsidP="00906906">
            <w:pPr>
              <w:pStyle w:val="Paragraph"/>
              <w:spacing w:after="0" w:line="240" w:lineRule="auto"/>
              <w:rPr>
                <w:noProof/>
                <w:lang w:val="sk-SK"/>
              </w:rPr>
            </w:pPr>
            <w:r w:rsidRPr="00A24247">
              <w:rPr>
                <w:noProof/>
                <w:lang w:val="sk-SK"/>
              </w:rPr>
              <w:t>0.6825</w:t>
            </w:r>
          </w:p>
        </w:tc>
        <w:tc>
          <w:tcPr>
            <w:tcW w:w="0" w:type="auto"/>
            <w:tcBorders>
              <w:top w:val="single" w:sz="4" w:space="0" w:color="auto"/>
              <w:left w:val="single" w:sz="4" w:space="0" w:color="auto"/>
              <w:bottom w:val="single" w:sz="4" w:space="0" w:color="auto"/>
              <w:right w:val="single" w:sz="4" w:space="0" w:color="auto"/>
            </w:tcBorders>
            <w:hideMark/>
          </w:tcPr>
          <w:p w14:paraId="73866D5A"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071E097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65DBFC5" w14:textId="77777777" w:rsidR="00A24247" w:rsidRPr="00A24247" w:rsidRDefault="00A24247" w:rsidP="00906906">
            <w:pPr>
              <w:pStyle w:val="Paragraph"/>
              <w:spacing w:after="0" w:line="240" w:lineRule="auto"/>
              <w:rPr>
                <w:noProof/>
                <w:lang w:val="sk-SK"/>
              </w:rPr>
            </w:pPr>
            <w:r w:rsidRPr="00A24247">
              <w:rPr>
                <w:noProof/>
                <w:lang w:val="sk-SK"/>
              </w:rPr>
              <w:t>2,6-Diizopropylanilín (CAS RN 24544-04-5)</w:t>
            </w:r>
          </w:p>
        </w:tc>
        <w:tc>
          <w:tcPr>
            <w:tcW w:w="0" w:type="auto"/>
            <w:tcBorders>
              <w:top w:val="single" w:sz="4" w:space="0" w:color="auto"/>
              <w:left w:val="single" w:sz="4" w:space="0" w:color="auto"/>
              <w:bottom w:val="single" w:sz="4" w:space="0" w:color="auto"/>
              <w:right w:val="single" w:sz="4" w:space="0" w:color="auto"/>
            </w:tcBorders>
            <w:hideMark/>
          </w:tcPr>
          <w:p w14:paraId="7592C27A" w14:textId="4109DD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3BC1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74628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26B39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441EDD" w14:textId="77777777" w:rsidR="00A24247" w:rsidRPr="00A24247" w:rsidRDefault="00A24247" w:rsidP="00906906">
            <w:pPr>
              <w:pStyle w:val="Paragraph"/>
              <w:spacing w:after="0" w:line="240" w:lineRule="auto"/>
              <w:rPr>
                <w:noProof/>
                <w:lang w:val="sk-SK"/>
              </w:rPr>
            </w:pPr>
            <w:r w:rsidRPr="00A24247">
              <w:rPr>
                <w:noProof/>
                <w:lang w:val="sk-SK"/>
              </w:rPr>
              <w:t>0.8059</w:t>
            </w:r>
          </w:p>
        </w:tc>
        <w:tc>
          <w:tcPr>
            <w:tcW w:w="0" w:type="auto"/>
            <w:tcBorders>
              <w:top w:val="single" w:sz="4" w:space="0" w:color="auto"/>
              <w:left w:val="single" w:sz="4" w:space="0" w:color="auto"/>
              <w:bottom w:val="single" w:sz="4" w:space="0" w:color="auto"/>
              <w:right w:val="single" w:sz="4" w:space="0" w:color="auto"/>
            </w:tcBorders>
            <w:hideMark/>
          </w:tcPr>
          <w:p w14:paraId="5360EDDC" w14:textId="77777777" w:rsidR="00A24247" w:rsidRPr="00A24247" w:rsidRDefault="00A24247" w:rsidP="00906906">
            <w:pPr>
              <w:pStyle w:val="Paragraph"/>
              <w:spacing w:after="0" w:line="240" w:lineRule="auto"/>
              <w:jc w:val="right"/>
              <w:rPr>
                <w:noProof/>
                <w:lang w:val="sk-SK"/>
              </w:rPr>
            </w:pPr>
            <w:r w:rsidRPr="00A24247">
              <w:rPr>
                <w:noProof/>
                <w:lang w:val="sk-SK"/>
              </w:rPr>
              <w:t>ex 2921 49 00</w:t>
            </w:r>
          </w:p>
        </w:tc>
        <w:tc>
          <w:tcPr>
            <w:tcW w:w="0" w:type="auto"/>
            <w:tcBorders>
              <w:top w:val="single" w:sz="4" w:space="0" w:color="auto"/>
              <w:left w:val="single" w:sz="4" w:space="0" w:color="auto"/>
              <w:bottom w:val="single" w:sz="4" w:space="0" w:color="auto"/>
              <w:right w:val="single" w:sz="4" w:space="0" w:color="auto"/>
            </w:tcBorders>
            <w:hideMark/>
          </w:tcPr>
          <w:p w14:paraId="4891E823"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2083710A" w14:textId="6E22E587" w:rsidR="00A24247" w:rsidRPr="00A24247" w:rsidRDefault="00A24247" w:rsidP="00906906">
            <w:pPr>
              <w:pStyle w:val="Paragraph"/>
              <w:spacing w:after="0" w:line="240" w:lineRule="auto"/>
              <w:rPr>
                <w:noProof/>
                <w:lang w:val="sk-SK"/>
              </w:rPr>
            </w:pPr>
            <w:r w:rsidRPr="00A24247">
              <w:rPr>
                <w:noProof/>
                <w:lang w:val="sk-SK"/>
              </w:rPr>
              <w:t>Bis-(9,9-dimetylfluorén-2-yl)amín (CAS RN 500717-23-7)</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D945CCE" w14:textId="08FA6A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B932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CBFB0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9D586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369A5" w14:textId="77777777" w:rsidR="00A24247" w:rsidRPr="00A24247" w:rsidRDefault="00A24247" w:rsidP="00906906">
            <w:pPr>
              <w:pStyle w:val="Paragraph"/>
              <w:spacing w:after="0" w:line="240" w:lineRule="auto"/>
              <w:rPr>
                <w:noProof/>
                <w:lang w:val="sk-SK"/>
              </w:rPr>
            </w:pPr>
            <w:r w:rsidRPr="00A24247">
              <w:rPr>
                <w:noProof/>
                <w:lang w:val="sk-SK"/>
              </w:rPr>
              <w:t>0.3981</w:t>
            </w:r>
          </w:p>
        </w:tc>
        <w:tc>
          <w:tcPr>
            <w:tcW w:w="0" w:type="auto"/>
            <w:tcBorders>
              <w:top w:val="single" w:sz="4" w:space="0" w:color="auto"/>
              <w:left w:val="single" w:sz="4" w:space="0" w:color="auto"/>
              <w:bottom w:val="single" w:sz="4" w:space="0" w:color="auto"/>
              <w:right w:val="single" w:sz="4" w:space="0" w:color="auto"/>
            </w:tcBorders>
            <w:hideMark/>
          </w:tcPr>
          <w:p w14:paraId="2048B230" w14:textId="77777777" w:rsidR="00A24247" w:rsidRPr="00A24247" w:rsidRDefault="00A24247" w:rsidP="00906906">
            <w:pPr>
              <w:pStyle w:val="Paragraph"/>
              <w:spacing w:after="0" w:line="240" w:lineRule="auto"/>
              <w:jc w:val="right"/>
              <w:rPr>
                <w:noProof/>
                <w:lang w:val="sk-SK"/>
              </w:rPr>
            </w:pPr>
            <w:r w:rsidRPr="00A24247">
              <w:rPr>
                <w:noProof/>
                <w:lang w:val="sk-SK"/>
              </w:rPr>
              <w:t>ex 2921 51 19</w:t>
            </w:r>
          </w:p>
        </w:tc>
        <w:tc>
          <w:tcPr>
            <w:tcW w:w="0" w:type="auto"/>
            <w:tcBorders>
              <w:top w:val="single" w:sz="4" w:space="0" w:color="auto"/>
              <w:left w:val="single" w:sz="4" w:space="0" w:color="auto"/>
              <w:bottom w:val="single" w:sz="4" w:space="0" w:color="auto"/>
              <w:right w:val="single" w:sz="4" w:space="0" w:color="auto"/>
            </w:tcBorders>
            <w:hideMark/>
          </w:tcPr>
          <w:p w14:paraId="1FE8ADB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C5CE387" w14:textId="77777777" w:rsidR="00A24247" w:rsidRPr="00A24247" w:rsidRDefault="00A24247" w:rsidP="00906906">
            <w:pPr>
              <w:pStyle w:val="Paragraph"/>
              <w:spacing w:after="0" w:line="240" w:lineRule="auto"/>
              <w:rPr>
                <w:noProof/>
                <w:lang w:val="sk-SK"/>
              </w:rPr>
            </w:pPr>
            <w:r w:rsidRPr="00A24247">
              <w:rPr>
                <w:noProof/>
                <w:lang w:val="sk-SK"/>
              </w:rPr>
              <w:t>2-Metyl-</w:t>
            </w:r>
            <w:r w:rsidRPr="00A24247">
              <w:rPr>
                <w:i/>
                <w:iCs/>
                <w:noProof/>
                <w:lang w:val="sk-SK"/>
              </w:rPr>
              <w:t>p</w:t>
            </w:r>
            <w:r w:rsidRPr="00A24247">
              <w:rPr>
                <w:noProof/>
                <w:lang w:val="sk-SK"/>
              </w:rPr>
              <w:t>-fenyléndiamín sulfát (CAS RN 615-50-9)</w:t>
            </w:r>
          </w:p>
        </w:tc>
        <w:tc>
          <w:tcPr>
            <w:tcW w:w="0" w:type="auto"/>
            <w:tcBorders>
              <w:top w:val="single" w:sz="4" w:space="0" w:color="auto"/>
              <w:left w:val="single" w:sz="4" w:space="0" w:color="auto"/>
              <w:bottom w:val="single" w:sz="4" w:space="0" w:color="auto"/>
              <w:right w:val="single" w:sz="4" w:space="0" w:color="auto"/>
            </w:tcBorders>
            <w:hideMark/>
          </w:tcPr>
          <w:p w14:paraId="529185AA" w14:textId="159F9BA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C199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2AE66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7593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899C95" w14:textId="77777777" w:rsidR="00A24247" w:rsidRPr="00A24247" w:rsidRDefault="00A24247" w:rsidP="00906906">
            <w:pPr>
              <w:pStyle w:val="Paragraph"/>
              <w:spacing w:after="0" w:line="240" w:lineRule="auto"/>
              <w:rPr>
                <w:noProof/>
                <w:lang w:val="sk-SK"/>
              </w:rPr>
            </w:pPr>
            <w:r w:rsidRPr="00A24247">
              <w:rPr>
                <w:noProof/>
                <w:lang w:val="sk-SK"/>
              </w:rPr>
              <w:t>0.4184</w:t>
            </w:r>
          </w:p>
        </w:tc>
        <w:tc>
          <w:tcPr>
            <w:tcW w:w="0" w:type="auto"/>
            <w:tcBorders>
              <w:top w:val="single" w:sz="4" w:space="0" w:color="auto"/>
              <w:left w:val="single" w:sz="4" w:space="0" w:color="auto"/>
              <w:bottom w:val="single" w:sz="4" w:space="0" w:color="auto"/>
              <w:right w:val="single" w:sz="4" w:space="0" w:color="auto"/>
            </w:tcBorders>
            <w:hideMark/>
          </w:tcPr>
          <w:p w14:paraId="2D48BC0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2921 51 19</w:t>
            </w:r>
          </w:p>
        </w:tc>
        <w:tc>
          <w:tcPr>
            <w:tcW w:w="0" w:type="auto"/>
            <w:tcBorders>
              <w:top w:val="single" w:sz="4" w:space="0" w:color="auto"/>
              <w:left w:val="single" w:sz="4" w:space="0" w:color="auto"/>
              <w:bottom w:val="single" w:sz="4" w:space="0" w:color="auto"/>
              <w:right w:val="single" w:sz="4" w:space="0" w:color="auto"/>
            </w:tcBorders>
            <w:hideMark/>
          </w:tcPr>
          <w:p w14:paraId="5A61047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6F65454" w14:textId="77777777" w:rsidR="00A24247" w:rsidRPr="00A24247" w:rsidRDefault="00A24247" w:rsidP="00906906">
            <w:pPr>
              <w:pStyle w:val="Paragraph"/>
              <w:spacing w:after="0" w:line="240" w:lineRule="auto"/>
              <w:rPr>
                <w:noProof/>
                <w:lang w:val="sk-SK"/>
              </w:rPr>
            </w:pPr>
            <w:r w:rsidRPr="00A24247">
              <w:rPr>
                <w:i/>
                <w:iCs/>
                <w:noProof/>
                <w:lang w:val="sk-SK"/>
              </w:rPr>
              <w:t>p</w:t>
            </w:r>
            <w:r w:rsidRPr="00A24247">
              <w:rPr>
                <w:noProof/>
                <w:lang w:val="sk-SK"/>
              </w:rPr>
              <w:t>-Fenyléndiamín (CAS RN 106-50-3)</w:t>
            </w:r>
          </w:p>
        </w:tc>
        <w:tc>
          <w:tcPr>
            <w:tcW w:w="0" w:type="auto"/>
            <w:tcBorders>
              <w:top w:val="single" w:sz="4" w:space="0" w:color="auto"/>
              <w:left w:val="single" w:sz="4" w:space="0" w:color="auto"/>
              <w:bottom w:val="single" w:sz="4" w:space="0" w:color="auto"/>
              <w:right w:val="single" w:sz="4" w:space="0" w:color="auto"/>
            </w:tcBorders>
            <w:hideMark/>
          </w:tcPr>
          <w:p w14:paraId="430DEC56" w14:textId="08F701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3086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A7550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B6CBB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AF6581" w14:textId="77777777" w:rsidR="00A24247" w:rsidRPr="00A24247" w:rsidRDefault="00A24247" w:rsidP="00906906">
            <w:pPr>
              <w:pStyle w:val="Paragraph"/>
              <w:spacing w:after="0" w:line="240" w:lineRule="auto"/>
              <w:rPr>
                <w:noProof/>
                <w:lang w:val="sk-SK"/>
              </w:rPr>
            </w:pPr>
            <w:r w:rsidRPr="00A24247">
              <w:rPr>
                <w:noProof/>
                <w:lang w:val="sk-SK"/>
              </w:rPr>
              <w:t>0.4498</w:t>
            </w:r>
          </w:p>
        </w:tc>
        <w:tc>
          <w:tcPr>
            <w:tcW w:w="0" w:type="auto"/>
            <w:tcBorders>
              <w:top w:val="single" w:sz="4" w:space="0" w:color="auto"/>
              <w:left w:val="single" w:sz="4" w:space="0" w:color="auto"/>
              <w:bottom w:val="single" w:sz="4" w:space="0" w:color="auto"/>
              <w:right w:val="single" w:sz="4" w:space="0" w:color="auto"/>
            </w:tcBorders>
            <w:hideMark/>
          </w:tcPr>
          <w:p w14:paraId="1ED60A44" w14:textId="77777777" w:rsidR="00A24247" w:rsidRPr="00A24247" w:rsidRDefault="00A24247" w:rsidP="00906906">
            <w:pPr>
              <w:pStyle w:val="Paragraph"/>
              <w:spacing w:after="0" w:line="240" w:lineRule="auto"/>
              <w:jc w:val="right"/>
              <w:rPr>
                <w:noProof/>
                <w:lang w:val="sk-SK"/>
              </w:rPr>
            </w:pPr>
            <w:r w:rsidRPr="00A24247">
              <w:rPr>
                <w:noProof/>
                <w:lang w:val="sk-SK"/>
              </w:rPr>
              <w:t>ex 2921 51 19</w:t>
            </w:r>
          </w:p>
        </w:tc>
        <w:tc>
          <w:tcPr>
            <w:tcW w:w="0" w:type="auto"/>
            <w:tcBorders>
              <w:top w:val="single" w:sz="4" w:space="0" w:color="auto"/>
              <w:left w:val="single" w:sz="4" w:space="0" w:color="auto"/>
              <w:bottom w:val="single" w:sz="4" w:space="0" w:color="auto"/>
              <w:right w:val="single" w:sz="4" w:space="0" w:color="auto"/>
            </w:tcBorders>
            <w:hideMark/>
          </w:tcPr>
          <w:p w14:paraId="145484A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972E6F9" w14:textId="18AD7565" w:rsidR="00A24247" w:rsidRPr="00A24247" w:rsidRDefault="00A24247" w:rsidP="00906906">
            <w:pPr>
              <w:pStyle w:val="Paragraph"/>
              <w:spacing w:after="0" w:line="240" w:lineRule="auto"/>
              <w:rPr>
                <w:noProof/>
                <w:lang w:val="sk-SK"/>
              </w:rPr>
            </w:pPr>
            <w:r w:rsidRPr="00A24247">
              <w:rPr>
                <w:noProof/>
                <w:lang w:val="sk-SK"/>
              </w:rPr>
              <w:t>Mono-</w:t>
            </w:r>
            <w:r w:rsidR="00730589">
              <w:rPr>
                <w:noProof/>
                <w:lang w:val="sk-SK"/>
              </w:rPr>
              <w:t xml:space="preserve"> a </w:t>
            </w:r>
            <w:r w:rsidRPr="00A24247">
              <w:rPr>
                <w:noProof/>
                <w:lang w:val="sk-SK"/>
              </w:rPr>
              <w:t xml:space="preserve">dichlórderiváty </w:t>
            </w:r>
            <w:r w:rsidRPr="00A24247">
              <w:rPr>
                <w:i/>
                <w:iCs/>
                <w:noProof/>
                <w:lang w:val="sk-SK"/>
              </w:rPr>
              <w:t>p-</w:t>
            </w:r>
            <w:r w:rsidRPr="00A24247">
              <w:rPr>
                <w:noProof/>
                <w:lang w:val="sk-SK"/>
              </w:rPr>
              <w:t>fenyléndiamínu</w:t>
            </w:r>
            <w:r w:rsidR="00730589">
              <w:rPr>
                <w:noProof/>
                <w:lang w:val="sk-SK"/>
              </w:rPr>
              <w:t xml:space="preserve"> a </w:t>
            </w:r>
            <w:r w:rsidRPr="00A24247">
              <w:rPr>
                <w:i/>
                <w:iCs/>
                <w:noProof/>
                <w:lang w:val="sk-SK"/>
              </w:rPr>
              <w:t>p-</w:t>
            </w:r>
            <w:r w:rsidRPr="00A24247">
              <w:rPr>
                <w:noProof/>
                <w:lang w:val="sk-SK"/>
              </w:rPr>
              <w:t>toluéndiamínu</w:t>
            </w:r>
          </w:p>
        </w:tc>
        <w:tc>
          <w:tcPr>
            <w:tcW w:w="0" w:type="auto"/>
            <w:tcBorders>
              <w:top w:val="single" w:sz="4" w:space="0" w:color="auto"/>
              <w:left w:val="single" w:sz="4" w:space="0" w:color="auto"/>
              <w:bottom w:val="single" w:sz="4" w:space="0" w:color="auto"/>
              <w:right w:val="single" w:sz="4" w:space="0" w:color="auto"/>
            </w:tcBorders>
            <w:hideMark/>
          </w:tcPr>
          <w:p w14:paraId="1813972E" w14:textId="7D9F44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9B86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8188D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6E014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607FA7" w14:textId="77777777" w:rsidR="00A24247" w:rsidRPr="00A24247" w:rsidRDefault="00A24247" w:rsidP="00906906">
            <w:pPr>
              <w:pStyle w:val="Paragraph"/>
              <w:spacing w:after="0" w:line="240" w:lineRule="auto"/>
              <w:rPr>
                <w:noProof/>
                <w:lang w:val="sk-SK"/>
              </w:rPr>
            </w:pPr>
            <w:r w:rsidRPr="00A24247">
              <w:rPr>
                <w:noProof/>
                <w:lang w:val="sk-SK"/>
              </w:rPr>
              <w:t>0.5995</w:t>
            </w:r>
          </w:p>
        </w:tc>
        <w:tc>
          <w:tcPr>
            <w:tcW w:w="0" w:type="auto"/>
            <w:tcBorders>
              <w:top w:val="single" w:sz="4" w:space="0" w:color="auto"/>
              <w:left w:val="single" w:sz="4" w:space="0" w:color="auto"/>
              <w:bottom w:val="single" w:sz="4" w:space="0" w:color="auto"/>
              <w:right w:val="single" w:sz="4" w:space="0" w:color="auto"/>
            </w:tcBorders>
            <w:hideMark/>
          </w:tcPr>
          <w:p w14:paraId="320DDECB" w14:textId="77777777" w:rsidR="00A24247" w:rsidRPr="00A24247" w:rsidRDefault="00A24247" w:rsidP="00906906">
            <w:pPr>
              <w:pStyle w:val="Paragraph"/>
              <w:spacing w:after="0" w:line="240" w:lineRule="auto"/>
              <w:jc w:val="right"/>
              <w:rPr>
                <w:noProof/>
                <w:lang w:val="sk-SK"/>
              </w:rPr>
            </w:pPr>
            <w:r w:rsidRPr="00A24247">
              <w:rPr>
                <w:noProof/>
                <w:lang w:val="sk-SK"/>
              </w:rPr>
              <w:t>ex 2921 51 19</w:t>
            </w:r>
          </w:p>
        </w:tc>
        <w:tc>
          <w:tcPr>
            <w:tcW w:w="0" w:type="auto"/>
            <w:tcBorders>
              <w:top w:val="single" w:sz="4" w:space="0" w:color="auto"/>
              <w:left w:val="single" w:sz="4" w:space="0" w:color="auto"/>
              <w:bottom w:val="single" w:sz="4" w:space="0" w:color="auto"/>
              <w:right w:val="single" w:sz="4" w:space="0" w:color="auto"/>
            </w:tcBorders>
            <w:hideMark/>
          </w:tcPr>
          <w:p w14:paraId="5928E34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0A39986" w14:textId="77777777" w:rsidR="00A24247" w:rsidRPr="00A24247" w:rsidRDefault="00A24247" w:rsidP="00906906">
            <w:pPr>
              <w:pStyle w:val="Paragraph"/>
              <w:spacing w:after="0" w:line="240" w:lineRule="auto"/>
              <w:rPr>
                <w:noProof/>
                <w:lang w:val="sk-SK"/>
              </w:rPr>
            </w:pPr>
            <w:r w:rsidRPr="00A24247">
              <w:rPr>
                <w:noProof/>
                <w:lang w:val="sk-SK"/>
              </w:rPr>
              <w:t>Kyselina 2,4-diaminobenzénsulfónová (CAS RN 88-63-1)</w:t>
            </w:r>
          </w:p>
        </w:tc>
        <w:tc>
          <w:tcPr>
            <w:tcW w:w="0" w:type="auto"/>
            <w:tcBorders>
              <w:top w:val="single" w:sz="4" w:space="0" w:color="auto"/>
              <w:left w:val="single" w:sz="4" w:space="0" w:color="auto"/>
              <w:bottom w:val="single" w:sz="4" w:space="0" w:color="auto"/>
              <w:right w:val="single" w:sz="4" w:space="0" w:color="auto"/>
            </w:tcBorders>
            <w:hideMark/>
          </w:tcPr>
          <w:p w14:paraId="6F4559C8" w14:textId="345274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923F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889C4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9986D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7102A4" w14:textId="77777777" w:rsidR="00A24247" w:rsidRPr="00A24247" w:rsidRDefault="00A24247" w:rsidP="00906906">
            <w:pPr>
              <w:pStyle w:val="Paragraph"/>
              <w:spacing w:after="0" w:line="240" w:lineRule="auto"/>
              <w:rPr>
                <w:noProof/>
                <w:lang w:val="sk-SK"/>
              </w:rPr>
            </w:pPr>
            <w:r w:rsidRPr="00A24247">
              <w:rPr>
                <w:noProof/>
                <w:lang w:val="sk-SK"/>
              </w:rPr>
              <w:t>0.7894</w:t>
            </w:r>
          </w:p>
        </w:tc>
        <w:tc>
          <w:tcPr>
            <w:tcW w:w="0" w:type="auto"/>
            <w:tcBorders>
              <w:top w:val="single" w:sz="4" w:space="0" w:color="auto"/>
              <w:left w:val="single" w:sz="4" w:space="0" w:color="auto"/>
              <w:bottom w:val="single" w:sz="4" w:space="0" w:color="auto"/>
              <w:right w:val="single" w:sz="4" w:space="0" w:color="auto"/>
            </w:tcBorders>
            <w:hideMark/>
          </w:tcPr>
          <w:p w14:paraId="137F2074" w14:textId="77777777" w:rsidR="00A24247" w:rsidRPr="00A24247" w:rsidRDefault="00A24247" w:rsidP="00906906">
            <w:pPr>
              <w:pStyle w:val="Paragraph"/>
              <w:spacing w:after="0" w:line="240" w:lineRule="auto"/>
              <w:jc w:val="right"/>
              <w:rPr>
                <w:noProof/>
                <w:lang w:val="sk-SK"/>
              </w:rPr>
            </w:pPr>
            <w:r w:rsidRPr="00A24247">
              <w:rPr>
                <w:noProof/>
                <w:lang w:val="sk-SK"/>
              </w:rPr>
              <w:t>ex 2921 51 90</w:t>
            </w:r>
          </w:p>
        </w:tc>
        <w:tc>
          <w:tcPr>
            <w:tcW w:w="0" w:type="auto"/>
            <w:tcBorders>
              <w:top w:val="single" w:sz="4" w:space="0" w:color="auto"/>
              <w:left w:val="single" w:sz="4" w:space="0" w:color="auto"/>
              <w:bottom w:val="single" w:sz="4" w:space="0" w:color="auto"/>
              <w:right w:val="single" w:sz="4" w:space="0" w:color="auto"/>
            </w:tcBorders>
            <w:hideMark/>
          </w:tcPr>
          <w:p w14:paraId="0F0CB19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505070D" w14:textId="7BBDA614" w:rsidR="00A24247" w:rsidRPr="00A24247" w:rsidRDefault="00A24247" w:rsidP="00906906">
            <w:pPr>
              <w:pStyle w:val="Paragraph"/>
              <w:spacing w:after="0" w:line="240" w:lineRule="auto"/>
              <w:rPr>
                <w:noProof/>
                <w:lang w:val="sk-SK"/>
              </w:rPr>
            </w:pPr>
            <w:r w:rsidRPr="00A24247">
              <w:rPr>
                <w:noProof/>
                <w:lang w:val="sk-SK"/>
              </w:rPr>
              <w:t>N-(4-chlórfenyl)benzén-1,2-diamín (CAS RN 68817-71-0)</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CEC75D5" w14:textId="67FCE2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714C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9C98A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57610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A8AC5A" w14:textId="77777777" w:rsidR="00A24247" w:rsidRPr="00A24247" w:rsidRDefault="00A24247" w:rsidP="00906906">
            <w:pPr>
              <w:pStyle w:val="Paragraph"/>
              <w:spacing w:after="0" w:line="240" w:lineRule="auto"/>
              <w:rPr>
                <w:noProof/>
                <w:lang w:val="sk-SK"/>
              </w:rPr>
            </w:pPr>
            <w:r w:rsidRPr="00A24247">
              <w:rPr>
                <w:noProof/>
                <w:lang w:val="sk-SK"/>
              </w:rPr>
              <w:t>0.2612</w:t>
            </w:r>
          </w:p>
        </w:tc>
        <w:tc>
          <w:tcPr>
            <w:tcW w:w="0" w:type="auto"/>
            <w:tcBorders>
              <w:top w:val="single" w:sz="4" w:space="0" w:color="auto"/>
              <w:left w:val="single" w:sz="4" w:space="0" w:color="auto"/>
              <w:bottom w:val="single" w:sz="4" w:space="0" w:color="auto"/>
              <w:right w:val="single" w:sz="4" w:space="0" w:color="auto"/>
            </w:tcBorders>
            <w:hideMark/>
          </w:tcPr>
          <w:p w14:paraId="2CE8E68B" w14:textId="77777777" w:rsidR="00A24247" w:rsidRPr="00A24247" w:rsidRDefault="00A24247" w:rsidP="00906906">
            <w:pPr>
              <w:pStyle w:val="Paragraph"/>
              <w:spacing w:after="0" w:line="240" w:lineRule="auto"/>
              <w:jc w:val="right"/>
              <w:rPr>
                <w:noProof/>
                <w:lang w:val="sk-SK"/>
              </w:rPr>
            </w:pPr>
            <w:r w:rsidRPr="00A24247">
              <w:rPr>
                <w:noProof/>
                <w:lang w:val="sk-SK"/>
              </w:rPr>
              <w:t>ex 2921 59 90</w:t>
            </w:r>
          </w:p>
        </w:tc>
        <w:tc>
          <w:tcPr>
            <w:tcW w:w="0" w:type="auto"/>
            <w:tcBorders>
              <w:top w:val="single" w:sz="4" w:space="0" w:color="auto"/>
              <w:left w:val="single" w:sz="4" w:space="0" w:color="auto"/>
              <w:bottom w:val="single" w:sz="4" w:space="0" w:color="auto"/>
              <w:right w:val="single" w:sz="4" w:space="0" w:color="auto"/>
            </w:tcBorders>
            <w:hideMark/>
          </w:tcPr>
          <w:p w14:paraId="7DE120E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0B8703F" w14:textId="77777777" w:rsidR="00A24247" w:rsidRPr="00A24247" w:rsidRDefault="00A24247" w:rsidP="00906906">
            <w:pPr>
              <w:pStyle w:val="Paragraph"/>
              <w:spacing w:after="0" w:line="240" w:lineRule="auto"/>
              <w:rPr>
                <w:noProof/>
                <w:lang w:val="sk-SK"/>
              </w:rPr>
            </w:pPr>
            <w:r w:rsidRPr="00A24247">
              <w:rPr>
                <w:noProof/>
                <w:lang w:val="sk-SK"/>
              </w:rPr>
              <w:t>Zmes izomérov 3,5-dietyltoluéndiamínu (CAS RN 68479-98-1, CAS RN 75389-89-8)</w:t>
            </w:r>
          </w:p>
        </w:tc>
        <w:tc>
          <w:tcPr>
            <w:tcW w:w="0" w:type="auto"/>
            <w:tcBorders>
              <w:top w:val="single" w:sz="4" w:space="0" w:color="auto"/>
              <w:left w:val="single" w:sz="4" w:space="0" w:color="auto"/>
              <w:bottom w:val="single" w:sz="4" w:space="0" w:color="auto"/>
              <w:right w:val="single" w:sz="4" w:space="0" w:color="auto"/>
            </w:tcBorders>
            <w:hideMark/>
          </w:tcPr>
          <w:p w14:paraId="7EB70669" w14:textId="0F9060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7DEF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4942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4ED7B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67E7E5" w14:textId="77777777" w:rsidR="00A24247" w:rsidRPr="00A24247" w:rsidRDefault="00A24247" w:rsidP="00906906">
            <w:pPr>
              <w:pStyle w:val="Paragraph"/>
              <w:spacing w:after="0" w:line="240" w:lineRule="auto"/>
              <w:rPr>
                <w:noProof/>
                <w:lang w:val="sk-SK"/>
              </w:rPr>
            </w:pPr>
            <w:r w:rsidRPr="00A24247">
              <w:rPr>
                <w:noProof/>
                <w:lang w:val="sk-SK"/>
              </w:rPr>
              <w:t>0.3785</w:t>
            </w:r>
          </w:p>
        </w:tc>
        <w:tc>
          <w:tcPr>
            <w:tcW w:w="0" w:type="auto"/>
            <w:tcBorders>
              <w:top w:val="single" w:sz="4" w:space="0" w:color="auto"/>
              <w:left w:val="single" w:sz="4" w:space="0" w:color="auto"/>
              <w:bottom w:val="single" w:sz="4" w:space="0" w:color="auto"/>
              <w:right w:val="single" w:sz="4" w:space="0" w:color="auto"/>
            </w:tcBorders>
            <w:hideMark/>
          </w:tcPr>
          <w:p w14:paraId="56381102" w14:textId="77777777" w:rsidR="00A24247" w:rsidRPr="00A24247" w:rsidRDefault="00A24247" w:rsidP="00906906">
            <w:pPr>
              <w:pStyle w:val="Paragraph"/>
              <w:spacing w:after="0" w:line="240" w:lineRule="auto"/>
              <w:jc w:val="right"/>
              <w:rPr>
                <w:noProof/>
                <w:lang w:val="sk-SK"/>
              </w:rPr>
            </w:pPr>
            <w:r w:rsidRPr="00A24247">
              <w:rPr>
                <w:noProof/>
                <w:lang w:val="sk-SK"/>
              </w:rPr>
              <w:t>ex 2921 59 90</w:t>
            </w:r>
          </w:p>
        </w:tc>
        <w:tc>
          <w:tcPr>
            <w:tcW w:w="0" w:type="auto"/>
            <w:tcBorders>
              <w:top w:val="single" w:sz="4" w:space="0" w:color="auto"/>
              <w:left w:val="single" w:sz="4" w:space="0" w:color="auto"/>
              <w:bottom w:val="single" w:sz="4" w:space="0" w:color="auto"/>
              <w:right w:val="single" w:sz="4" w:space="0" w:color="auto"/>
            </w:tcBorders>
            <w:hideMark/>
          </w:tcPr>
          <w:p w14:paraId="3FF16B3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BAC0A7B" w14:textId="77777777" w:rsidR="00A24247" w:rsidRPr="00A24247" w:rsidRDefault="00A24247" w:rsidP="00906906">
            <w:pPr>
              <w:pStyle w:val="Paragraph"/>
              <w:spacing w:after="0" w:line="240" w:lineRule="auto"/>
              <w:rPr>
                <w:noProof/>
                <w:lang w:val="sk-SK"/>
              </w:rPr>
            </w:pPr>
            <w:r w:rsidRPr="00A24247">
              <w:rPr>
                <w:noProof/>
                <w:lang w:val="sk-SK"/>
              </w:rPr>
              <w:t>3,3’-Dichlórbenzidín dihydrochlorid (CAS RN 612-83-9)</w:t>
            </w:r>
          </w:p>
        </w:tc>
        <w:tc>
          <w:tcPr>
            <w:tcW w:w="0" w:type="auto"/>
            <w:tcBorders>
              <w:top w:val="single" w:sz="4" w:space="0" w:color="auto"/>
              <w:left w:val="single" w:sz="4" w:space="0" w:color="auto"/>
              <w:bottom w:val="single" w:sz="4" w:space="0" w:color="auto"/>
              <w:right w:val="single" w:sz="4" w:space="0" w:color="auto"/>
            </w:tcBorders>
            <w:hideMark/>
          </w:tcPr>
          <w:p w14:paraId="021AEC2D" w14:textId="66323A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E325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22B7A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3F9B3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AEAA96" w14:textId="77777777" w:rsidR="00A24247" w:rsidRPr="00A24247" w:rsidRDefault="00A24247" w:rsidP="00906906">
            <w:pPr>
              <w:pStyle w:val="Paragraph"/>
              <w:spacing w:after="0" w:line="240" w:lineRule="auto"/>
              <w:rPr>
                <w:noProof/>
                <w:lang w:val="sk-SK"/>
              </w:rPr>
            </w:pPr>
            <w:r w:rsidRPr="00A24247">
              <w:rPr>
                <w:noProof/>
                <w:lang w:val="sk-SK"/>
              </w:rPr>
              <w:t>0.3870</w:t>
            </w:r>
          </w:p>
        </w:tc>
        <w:tc>
          <w:tcPr>
            <w:tcW w:w="0" w:type="auto"/>
            <w:tcBorders>
              <w:top w:val="single" w:sz="4" w:space="0" w:color="auto"/>
              <w:left w:val="single" w:sz="4" w:space="0" w:color="auto"/>
              <w:bottom w:val="single" w:sz="4" w:space="0" w:color="auto"/>
              <w:right w:val="single" w:sz="4" w:space="0" w:color="auto"/>
            </w:tcBorders>
            <w:hideMark/>
          </w:tcPr>
          <w:p w14:paraId="78D3174D" w14:textId="77777777" w:rsidR="00A24247" w:rsidRPr="00A24247" w:rsidRDefault="00A24247" w:rsidP="00906906">
            <w:pPr>
              <w:pStyle w:val="Paragraph"/>
              <w:spacing w:after="0" w:line="240" w:lineRule="auto"/>
              <w:jc w:val="right"/>
              <w:rPr>
                <w:noProof/>
                <w:lang w:val="sk-SK"/>
              </w:rPr>
            </w:pPr>
            <w:r w:rsidRPr="00A24247">
              <w:rPr>
                <w:noProof/>
                <w:lang w:val="sk-SK"/>
              </w:rPr>
              <w:t>ex 2921 59 90</w:t>
            </w:r>
          </w:p>
        </w:tc>
        <w:tc>
          <w:tcPr>
            <w:tcW w:w="0" w:type="auto"/>
            <w:tcBorders>
              <w:top w:val="single" w:sz="4" w:space="0" w:color="auto"/>
              <w:left w:val="single" w:sz="4" w:space="0" w:color="auto"/>
              <w:bottom w:val="single" w:sz="4" w:space="0" w:color="auto"/>
              <w:right w:val="single" w:sz="4" w:space="0" w:color="auto"/>
            </w:tcBorders>
            <w:hideMark/>
          </w:tcPr>
          <w:p w14:paraId="5531EADE"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70C3743" w14:textId="77777777" w:rsidR="00A24247" w:rsidRPr="00A24247" w:rsidRDefault="00A24247" w:rsidP="00906906">
            <w:pPr>
              <w:pStyle w:val="Paragraph"/>
              <w:spacing w:after="0" w:line="240" w:lineRule="auto"/>
              <w:rPr>
                <w:noProof/>
                <w:lang w:val="sk-SK"/>
              </w:rPr>
            </w:pPr>
            <w:r w:rsidRPr="00A24247">
              <w:rPr>
                <w:noProof/>
                <w:lang w:val="sk-SK"/>
              </w:rPr>
              <w:t>Kyselina 4,4’-diaminostilbén-2,2’-disulfónová (CAS RN 81-11-8)</w:t>
            </w:r>
          </w:p>
        </w:tc>
        <w:tc>
          <w:tcPr>
            <w:tcW w:w="0" w:type="auto"/>
            <w:tcBorders>
              <w:top w:val="single" w:sz="4" w:space="0" w:color="auto"/>
              <w:left w:val="single" w:sz="4" w:space="0" w:color="auto"/>
              <w:bottom w:val="single" w:sz="4" w:space="0" w:color="auto"/>
              <w:right w:val="single" w:sz="4" w:space="0" w:color="auto"/>
            </w:tcBorders>
            <w:hideMark/>
          </w:tcPr>
          <w:p w14:paraId="2AB105C5" w14:textId="3441B81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3716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77836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FC6A76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6FE8B1" w14:textId="77777777" w:rsidR="00A24247" w:rsidRPr="00A24247" w:rsidRDefault="00A24247" w:rsidP="00906906">
            <w:pPr>
              <w:pStyle w:val="Paragraph"/>
              <w:spacing w:after="0" w:line="240" w:lineRule="auto"/>
              <w:rPr>
                <w:noProof/>
                <w:lang w:val="sk-SK"/>
              </w:rPr>
            </w:pPr>
            <w:r w:rsidRPr="00A24247">
              <w:rPr>
                <w:noProof/>
                <w:lang w:val="sk-SK"/>
              </w:rPr>
              <w:t>0.5509</w:t>
            </w:r>
          </w:p>
        </w:tc>
        <w:tc>
          <w:tcPr>
            <w:tcW w:w="0" w:type="auto"/>
            <w:tcBorders>
              <w:top w:val="single" w:sz="4" w:space="0" w:color="auto"/>
              <w:left w:val="single" w:sz="4" w:space="0" w:color="auto"/>
              <w:bottom w:val="single" w:sz="4" w:space="0" w:color="auto"/>
              <w:right w:val="single" w:sz="4" w:space="0" w:color="auto"/>
            </w:tcBorders>
            <w:hideMark/>
          </w:tcPr>
          <w:p w14:paraId="593EA225" w14:textId="77777777" w:rsidR="00A24247" w:rsidRPr="00A24247" w:rsidRDefault="00A24247" w:rsidP="00906906">
            <w:pPr>
              <w:pStyle w:val="Paragraph"/>
              <w:spacing w:after="0" w:line="240" w:lineRule="auto"/>
              <w:jc w:val="right"/>
              <w:rPr>
                <w:noProof/>
                <w:lang w:val="sk-SK"/>
              </w:rPr>
            </w:pPr>
            <w:r w:rsidRPr="00A24247">
              <w:rPr>
                <w:noProof/>
                <w:lang w:val="sk-SK"/>
              </w:rPr>
              <w:t>ex 2921 59 90</w:t>
            </w:r>
          </w:p>
        </w:tc>
        <w:tc>
          <w:tcPr>
            <w:tcW w:w="0" w:type="auto"/>
            <w:tcBorders>
              <w:top w:val="single" w:sz="4" w:space="0" w:color="auto"/>
              <w:left w:val="single" w:sz="4" w:space="0" w:color="auto"/>
              <w:bottom w:val="single" w:sz="4" w:space="0" w:color="auto"/>
              <w:right w:val="single" w:sz="4" w:space="0" w:color="auto"/>
            </w:tcBorders>
            <w:hideMark/>
          </w:tcPr>
          <w:p w14:paraId="52DF4918"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B040DE3" w14:textId="77777777" w:rsidR="00A24247" w:rsidRPr="00A24247" w:rsidRDefault="00A24247" w:rsidP="00906906">
            <w:pPr>
              <w:pStyle w:val="Paragraph"/>
              <w:spacing w:after="0" w:line="240" w:lineRule="auto"/>
              <w:rPr>
                <w:noProof/>
                <w:lang w:val="sk-SK"/>
              </w:rPr>
            </w:pPr>
            <w:r w:rsidRPr="00A24247">
              <w:rPr>
                <w:noProof/>
                <w:lang w:val="sk-SK"/>
              </w:rPr>
              <w:t>(2R,5R)-1,6-Difenylhexán-2,5-diamín dihydrochlorid (CAS RN 1247119-31-8)</w:t>
            </w:r>
          </w:p>
        </w:tc>
        <w:tc>
          <w:tcPr>
            <w:tcW w:w="0" w:type="auto"/>
            <w:tcBorders>
              <w:top w:val="single" w:sz="4" w:space="0" w:color="auto"/>
              <w:left w:val="single" w:sz="4" w:space="0" w:color="auto"/>
              <w:bottom w:val="single" w:sz="4" w:space="0" w:color="auto"/>
              <w:right w:val="single" w:sz="4" w:space="0" w:color="auto"/>
            </w:tcBorders>
            <w:hideMark/>
          </w:tcPr>
          <w:p w14:paraId="45959415" w14:textId="288F76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5EC2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5B25D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87A78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110A82" w14:textId="77777777" w:rsidR="00A24247" w:rsidRPr="00A24247" w:rsidRDefault="00A24247" w:rsidP="00906906">
            <w:pPr>
              <w:pStyle w:val="Paragraph"/>
              <w:spacing w:after="0" w:line="240" w:lineRule="auto"/>
              <w:rPr>
                <w:noProof/>
                <w:lang w:val="sk-SK"/>
              </w:rPr>
            </w:pPr>
            <w:r w:rsidRPr="00A24247">
              <w:rPr>
                <w:noProof/>
                <w:lang w:val="sk-SK"/>
              </w:rPr>
              <w:t>0.7860</w:t>
            </w:r>
          </w:p>
        </w:tc>
        <w:tc>
          <w:tcPr>
            <w:tcW w:w="0" w:type="auto"/>
            <w:tcBorders>
              <w:top w:val="single" w:sz="4" w:space="0" w:color="auto"/>
              <w:left w:val="single" w:sz="4" w:space="0" w:color="auto"/>
              <w:bottom w:val="single" w:sz="4" w:space="0" w:color="auto"/>
              <w:right w:val="single" w:sz="4" w:space="0" w:color="auto"/>
            </w:tcBorders>
            <w:hideMark/>
          </w:tcPr>
          <w:p w14:paraId="1FCD133E"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1967E839"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2449D1C" w14:textId="77777777" w:rsidR="00A24247" w:rsidRPr="00A24247" w:rsidRDefault="00A24247" w:rsidP="00906906">
            <w:pPr>
              <w:pStyle w:val="Paragraph"/>
              <w:spacing w:after="0" w:line="240" w:lineRule="auto"/>
              <w:rPr>
                <w:noProof/>
                <w:lang w:val="sk-SK"/>
              </w:rPr>
            </w:pPr>
            <w:r w:rsidRPr="00A24247">
              <w:rPr>
                <w:noProof/>
                <w:lang w:val="sk-SK"/>
              </w:rPr>
              <w:t>Vodný roztok obsahujúci:</w:t>
            </w:r>
          </w:p>
          <w:tbl>
            <w:tblPr>
              <w:tblStyle w:val="Listdash"/>
              <w:tblW w:w="0" w:type="auto"/>
              <w:tblLook w:val="04A0" w:firstRow="1" w:lastRow="0" w:firstColumn="1" w:lastColumn="0" w:noHBand="0" w:noVBand="1"/>
            </w:tblPr>
            <w:tblGrid>
              <w:gridCol w:w="220"/>
              <w:gridCol w:w="3586"/>
            </w:tblGrid>
            <w:tr w:rsidR="00A24247" w:rsidRPr="00A24247" w14:paraId="684D7090" w14:textId="77777777">
              <w:tc>
                <w:tcPr>
                  <w:tcW w:w="0" w:type="auto"/>
                  <w:hideMark/>
                </w:tcPr>
                <w:p w14:paraId="5D4C23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EE2D52" w14:textId="20BB1F37" w:rsidR="00A24247" w:rsidRPr="00A24247" w:rsidRDefault="00A24247" w:rsidP="00906906">
                  <w:pPr>
                    <w:pStyle w:val="Paragraph"/>
                    <w:spacing w:after="0" w:line="240" w:lineRule="auto"/>
                    <w:rPr>
                      <w:noProof/>
                      <w:lang w:val="sk-SK"/>
                    </w:rPr>
                  </w:pPr>
                  <w:r w:rsidRPr="00A24247">
                    <w:rPr>
                      <w:noProof/>
                      <w:lang w:val="sk-SK"/>
                    </w:rPr>
                    <w:t>73 hmotnostných</w:t>
                  </w:r>
                  <w:r>
                    <w:rPr>
                      <w:noProof/>
                      <w:lang w:val="sk-SK"/>
                    </w:rPr>
                    <w:t> %</w:t>
                  </w:r>
                  <w:r w:rsidRPr="00A24247">
                    <w:rPr>
                      <w:noProof/>
                      <w:lang w:val="sk-SK"/>
                    </w:rPr>
                    <w:t xml:space="preserve"> alebo viac 2-amino-2-metyl-1-propanolu (CAS RN 124-68-5),</w:t>
                  </w:r>
                </w:p>
              </w:tc>
            </w:tr>
            <w:tr w:rsidR="00A24247" w:rsidRPr="00A24247" w14:paraId="1AC3021A" w14:textId="77777777">
              <w:tc>
                <w:tcPr>
                  <w:tcW w:w="0" w:type="auto"/>
                  <w:hideMark/>
                </w:tcPr>
                <w:p w14:paraId="7DE432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84ABE3" w14:textId="6C4D9E91" w:rsidR="00A24247" w:rsidRPr="00A24247" w:rsidRDefault="00A24247" w:rsidP="00906906">
                  <w:pPr>
                    <w:pStyle w:val="Paragraph"/>
                    <w:spacing w:after="0" w:line="240" w:lineRule="auto"/>
                    <w:rPr>
                      <w:noProof/>
                      <w:lang w:val="sk-SK"/>
                    </w:rPr>
                  </w:pPr>
                  <w:r w:rsidRPr="00A24247">
                    <w:rPr>
                      <w:noProof/>
                      <w:lang w:val="sk-SK"/>
                    </w:rPr>
                    <w:t>4,5 hmotnostného</w:t>
                  </w:r>
                  <w:r>
                    <w:rPr>
                      <w:noProof/>
                      <w:lang w:val="sk-SK"/>
                    </w:rPr>
                    <w:t> %</w:t>
                  </w:r>
                  <w:r w:rsidRPr="00A24247">
                    <w:rPr>
                      <w:noProof/>
                      <w:lang w:val="sk-SK"/>
                    </w:rPr>
                    <w:t xml:space="preserve"> alebo viac, ale najviac 27 hmotnostných</w:t>
                  </w:r>
                  <w:r>
                    <w:rPr>
                      <w:noProof/>
                      <w:lang w:val="sk-SK"/>
                    </w:rPr>
                    <w:t> %</w:t>
                  </w:r>
                  <w:r w:rsidRPr="00A24247">
                    <w:rPr>
                      <w:noProof/>
                      <w:lang w:val="sk-SK"/>
                    </w:rPr>
                    <w:t xml:space="preserve"> vody (CAS RN 7732-18-5)</w:t>
                  </w:r>
                </w:p>
              </w:tc>
            </w:tr>
          </w:tbl>
          <w:p w14:paraId="463462B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2BC7E1E" w14:textId="52CC19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3F2B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6554F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C6191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660E9F" w14:textId="77777777" w:rsidR="00A24247" w:rsidRPr="00A24247" w:rsidRDefault="00A24247" w:rsidP="00906906">
            <w:pPr>
              <w:pStyle w:val="Paragraph"/>
              <w:spacing w:after="0" w:line="240" w:lineRule="auto"/>
              <w:rPr>
                <w:noProof/>
                <w:lang w:val="sk-SK"/>
              </w:rPr>
            </w:pPr>
            <w:r w:rsidRPr="00A24247">
              <w:rPr>
                <w:noProof/>
                <w:lang w:val="sk-SK"/>
              </w:rPr>
              <w:t>0.5757</w:t>
            </w:r>
          </w:p>
        </w:tc>
        <w:tc>
          <w:tcPr>
            <w:tcW w:w="0" w:type="auto"/>
            <w:tcBorders>
              <w:top w:val="single" w:sz="4" w:space="0" w:color="auto"/>
              <w:left w:val="single" w:sz="4" w:space="0" w:color="auto"/>
              <w:bottom w:val="single" w:sz="4" w:space="0" w:color="auto"/>
              <w:right w:val="single" w:sz="4" w:space="0" w:color="auto"/>
            </w:tcBorders>
            <w:hideMark/>
          </w:tcPr>
          <w:p w14:paraId="0F4BABC7"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6509A5B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E28498F" w14:textId="77777777" w:rsidR="00A24247" w:rsidRPr="00A24247" w:rsidRDefault="00A24247" w:rsidP="00906906">
            <w:pPr>
              <w:pStyle w:val="Paragraph"/>
              <w:spacing w:after="0" w:line="240" w:lineRule="auto"/>
              <w:rPr>
                <w:noProof/>
                <w:lang w:val="sk-SK"/>
              </w:rPr>
            </w:pPr>
            <w:r w:rsidRPr="00A24247">
              <w:rPr>
                <w:noProof/>
                <w:lang w:val="sk-SK"/>
              </w:rPr>
              <w:t>2-(2-Metoxyfenoxy)etylamín hydrochlorid (CAS RN 64464-07-9)</w:t>
            </w:r>
          </w:p>
        </w:tc>
        <w:tc>
          <w:tcPr>
            <w:tcW w:w="0" w:type="auto"/>
            <w:tcBorders>
              <w:top w:val="single" w:sz="4" w:space="0" w:color="auto"/>
              <w:left w:val="single" w:sz="4" w:space="0" w:color="auto"/>
              <w:bottom w:val="single" w:sz="4" w:space="0" w:color="auto"/>
              <w:right w:val="single" w:sz="4" w:space="0" w:color="auto"/>
            </w:tcBorders>
            <w:hideMark/>
          </w:tcPr>
          <w:p w14:paraId="2A9ABD21" w14:textId="1609C5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566E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CA065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B1D77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0AF17E" w14:textId="77777777" w:rsidR="00A24247" w:rsidRPr="00A24247" w:rsidRDefault="00A24247" w:rsidP="00906906">
            <w:pPr>
              <w:pStyle w:val="Paragraph"/>
              <w:spacing w:after="0" w:line="240" w:lineRule="auto"/>
              <w:rPr>
                <w:noProof/>
                <w:lang w:val="sk-SK"/>
              </w:rPr>
            </w:pPr>
            <w:r w:rsidRPr="00A24247">
              <w:rPr>
                <w:noProof/>
                <w:lang w:val="sk-SK"/>
              </w:rPr>
              <w:t>0.7946</w:t>
            </w:r>
          </w:p>
        </w:tc>
        <w:tc>
          <w:tcPr>
            <w:tcW w:w="0" w:type="auto"/>
            <w:tcBorders>
              <w:top w:val="single" w:sz="4" w:space="0" w:color="auto"/>
              <w:left w:val="single" w:sz="4" w:space="0" w:color="auto"/>
              <w:bottom w:val="single" w:sz="4" w:space="0" w:color="auto"/>
              <w:right w:val="single" w:sz="4" w:space="0" w:color="auto"/>
            </w:tcBorders>
            <w:hideMark/>
          </w:tcPr>
          <w:p w14:paraId="5CDF4491"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7C5647B0"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single" w:sz="4" w:space="0" w:color="auto"/>
              <w:right w:val="single" w:sz="4" w:space="0" w:color="auto"/>
            </w:tcBorders>
            <w:hideMark/>
          </w:tcPr>
          <w:p w14:paraId="1509230D" w14:textId="52388934" w:rsidR="00A24247" w:rsidRPr="00A24247" w:rsidRDefault="00A24247" w:rsidP="00906906">
            <w:pPr>
              <w:pStyle w:val="Paragraph"/>
              <w:spacing w:after="0" w:line="240" w:lineRule="auto"/>
              <w:rPr>
                <w:noProof/>
                <w:lang w:val="sk-SK"/>
              </w:rPr>
            </w:pPr>
            <w:r w:rsidRPr="00A24247">
              <w:rPr>
                <w:noProof/>
                <w:lang w:val="sk-SK"/>
              </w:rPr>
              <w:t>N-metyl-N-(2-hydroxyetyl)-p-toluidín (CAS RN 2842-44-6)</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A9263CB" w14:textId="67A9B0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0B33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CFC74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1B6BE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7ED2AE" w14:textId="77777777" w:rsidR="00A24247" w:rsidRPr="00A24247" w:rsidRDefault="00A24247" w:rsidP="00906906">
            <w:pPr>
              <w:pStyle w:val="Paragraph"/>
              <w:spacing w:after="0" w:line="240" w:lineRule="auto"/>
              <w:rPr>
                <w:noProof/>
                <w:lang w:val="sk-SK"/>
              </w:rPr>
            </w:pPr>
            <w:r w:rsidRPr="00A24247">
              <w:rPr>
                <w:noProof/>
                <w:lang w:val="sk-SK"/>
              </w:rPr>
              <w:t>0.3617</w:t>
            </w:r>
          </w:p>
        </w:tc>
        <w:tc>
          <w:tcPr>
            <w:tcW w:w="0" w:type="auto"/>
            <w:tcBorders>
              <w:top w:val="single" w:sz="4" w:space="0" w:color="auto"/>
              <w:left w:val="single" w:sz="4" w:space="0" w:color="auto"/>
              <w:bottom w:val="single" w:sz="4" w:space="0" w:color="auto"/>
              <w:right w:val="single" w:sz="4" w:space="0" w:color="auto"/>
            </w:tcBorders>
            <w:hideMark/>
          </w:tcPr>
          <w:p w14:paraId="10651AE1"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11C4F00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B38D831" w14:textId="77777777" w:rsidR="00A24247" w:rsidRPr="00A24247" w:rsidRDefault="00A24247" w:rsidP="00906906">
            <w:pPr>
              <w:pStyle w:val="Paragraph"/>
              <w:spacing w:after="0" w:line="240" w:lineRule="auto"/>
              <w:rPr>
                <w:noProof/>
                <w:lang w:val="sk-SK"/>
              </w:rPr>
            </w:pPr>
            <w:r w:rsidRPr="00A24247">
              <w:rPr>
                <w:i/>
                <w:iCs/>
                <w:noProof/>
                <w:lang w:val="sk-SK"/>
              </w:rPr>
              <w:t>N,N,N’,N’</w:t>
            </w:r>
            <w:r w:rsidRPr="00A24247">
              <w:rPr>
                <w:noProof/>
                <w:lang w:val="sk-SK"/>
              </w:rPr>
              <w:t>-Tetrametyl-2,2’-oxybis(etylamín) (CAS RN 3033-62-3)</w:t>
            </w:r>
          </w:p>
        </w:tc>
        <w:tc>
          <w:tcPr>
            <w:tcW w:w="0" w:type="auto"/>
            <w:tcBorders>
              <w:top w:val="single" w:sz="4" w:space="0" w:color="auto"/>
              <w:left w:val="single" w:sz="4" w:space="0" w:color="auto"/>
              <w:bottom w:val="single" w:sz="4" w:space="0" w:color="auto"/>
              <w:right w:val="single" w:sz="4" w:space="0" w:color="auto"/>
            </w:tcBorders>
            <w:hideMark/>
          </w:tcPr>
          <w:p w14:paraId="5ECAAA9D" w14:textId="3F93D37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0028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21333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0AA5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B4B963" w14:textId="77777777" w:rsidR="00A24247" w:rsidRPr="00A24247" w:rsidRDefault="00A24247" w:rsidP="00906906">
            <w:pPr>
              <w:pStyle w:val="Paragraph"/>
              <w:spacing w:after="0" w:line="240" w:lineRule="auto"/>
              <w:rPr>
                <w:noProof/>
                <w:lang w:val="sk-SK"/>
              </w:rPr>
            </w:pPr>
            <w:r w:rsidRPr="00A24247">
              <w:rPr>
                <w:noProof/>
                <w:lang w:val="sk-SK"/>
              </w:rPr>
              <w:t>0.6947</w:t>
            </w:r>
          </w:p>
        </w:tc>
        <w:tc>
          <w:tcPr>
            <w:tcW w:w="0" w:type="auto"/>
            <w:tcBorders>
              <w:top w:val="single" w:sz="4" w:space="0" w:color="auto"/>
              <w:left w:val="single" w:sz="4" w:space="0" w:color="auto"/>
              <w:bottom w:val="single" w:sz="4" w:space="0" w:color="auto"/>
              <w:right w:val="single" w:sz="4" w:space="0" w:color="auto"/>
            </w:tcBorders>
            <w:hideMark/>
          </w:tcPr>
          <w:p w14:paraId="1238D79F"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29B49B45"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10B57BDD" w14:textId="77777777" w:rsidR="00A24247" w:rsidRPr="00A24247" w:rsidRDefault="00A24247" w:rsidP="00906906">
            <w:pPr>
              <w:pStyle w:val="Paragraph"/>
              <w:spacing w:after="0" w:line="240" w:lineRule="auto"/>
              <w:rPr>
                <w:noProof/>
                <w:lang w:val="sk-SK"/>
              </w:rPr>
            </w:pPr>
            <w:r w:rsidRPr="00A24247">
              <w:rPr>
                <w:noProof/>
                <w:lang w:val="sk-SK"/>
              </w:rPr>
              <w:t>2-[2-(Dimetylamino)etoxy]etanol (CAS RN 1704-62-7)</w:t>
            </w:r>
          </w:p>
        </w:tc>
        <w:tc>
          <w:tcPr>
            <w:tcW w:w="0" w:type="auto"/>
            <w:tcBorders>
              <w:top w:val="single" w:sz="4" w:space="0" w:color="auto"/>
              <w:left w:val="single" w:sz="4" w:space="0" w:color="auto"/>
              <w:bottom w:val="single" w:sz="4" w:space="0" w:color="auto"/>
              <w:right w:val="single" w:sz="4" w:space="0" w:color="auto"/>
            </w:tcBorders>
            <w:hideMark/>
          </w:tcPr>
          <w:p w14:paraId="1D5D7FF0" w14:textId="71C3CF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01EB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C5102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8D2F4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6FA1D7" w14:textId="77777777" w:rsidR="00A24247" w:rsidRPr="00A24247" w:rsidRDefault="00A24247" w:rsidP="00906906">
            <w:pPr>
              <w:pStyle w:val="Paragraph"/>
              <w:spacing w:after="0" w:line="240" w:lineRule="auto"/>
              <w:rPr>
                <w:noProof/>
                <w:lang w:val="sk-SK"/>
              </w:rPr>
            </w:pPr>
            <w:r w:rsidRPr="00A24247">
              <w:rPr>
                <w:noProof/>
                <w:lang w:val="sk-SK"/>
              </w:rPr>
              <w:t>0.7179</w:t>
            </w:r>
          </w:p>
        </w:tc>
        <w:tc>
          <w:tcPr>
            <w:tcW w:w="0" w:type="auto"/>
            <w:tcBorders>
              <w:top w:val="single" w:sz="4" w:space="0" w:color="auto"/>
              <w:left w:val="single" w:sz="4" w:space="0" w:color="auto"/>
              <w:bottom w:val="single" w:sz="4" w:space="0" w:color="auto"/>
              <w:right w:val="single" w:sz="4" w:space="0" w:color="auto"/>
            </w:tcBorders>
            <w:hideMark/>
          </w:tcPr>
          <w:p w14:paraId="22A07D9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2922 19 00</w:t>
            </w:r>
          </w:p>
        </w:tc>
        <w:tc>
          <w:tcPr>
            <w:tcW w:w="0" w:type="auto"/>
            <w:tcBorders>
              <w:top w:val="single" w:sz="4" w:space="0" w:color="auto"/>
              <w:left w:val="single" w:sz="4" w:space="0" w:color="auto"/>
              <w:bottom w:val="single" w:sz="4" w:space="0" w:color="auto"/>
              <w:right w:val="single" w:sz="4" w:space="0" w:color="auto"/>
            </w:tcBorders>
            <w:hideMark/>
          </w:tcPr>
          <w:p w14:paraId="01FDC99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02B7C41" w14:textId="77777777" w:rsidR="00A24247" w:rsidRPr="00A24247" w:rsidRDefault="00A24247" w:rsidP="00906906">
            <w:pPr>
              <w:pStyle w:val="Paragraph"/>
              <w:spacing w:after="0" w:line="240" w:lineRule="auto"/>
              <w:rPr>
                <w:noProof/>
                <w:lang w:val="sk-SK"/>
              </w:rPr>
            </w:pPr>
            <w:r w:rsidRPr="00A24247">
              <w:rPr>
                <w:noProof/>
                <w:lang w:val="sk-SK"/>
              </w:rPr>
              <w:t>(R)-1-[(4-amino-2-bróm-5-fluórfenyl)amino]-3-(benzyloxy) 2-propanol 4-metylbenzénsulfonát (CAS RN 1294504-64-5)</w:t>
            </w:r>
          </w:p>
        </w:tc>
        <w:tc>
          <w:tcPr>
            <w:tcW w:w="0" w:type="auto"/>
            <w:tcBorders>
              <w:top w:val="single" w:sz="4" w:space="0" w:color="auto"/>
              <w:left w:val="single" w:sz="4" w:space="0" w:color="auto"/>
              <w:bottom w:val="single" w:sz="4" w:space="0" w:color="auto"/>
              <w:right w:val="single" w:sz="4" w:space="0" w:color="auto"/>
            </w:tcBorders>
            <w:hideMark/>
          </w:tcPr>
          <w:p w14:paraId="1F4A674A" w14:textId="2A70DC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6949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3BA26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E8273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04830D" w14:textId="77777777" w:rsidR="00A24247" w:rsidRPr="00A24247" w:rsidRDefault="00A24247" w:rsidP="00906906">
            <w:pPr>
              <w:pStyle w:val="Paragraph"/>
              <w:spacing w:after="0" w:line="240" w:lineRule="auto"/>
              <w:rPr>
                <w:noProof/>
                <w:lang w:val="sk-SK"/>
              </w:rPr>
            </w:pPr>
            <w:r w:rsidRPr="00A24247">
              <w:rPr>
                <w:noProof/>
                <w:lang w:val="sk-SK"/>
              </w:rPr>
              <w:t>0.7480</w:t>
            </w:r>
          </w:p>
        </w:tc>
        <w:tc>
          <w:tcPr>
            <w:tcW w:w="0" w:type="auto"/>
            <w:tcBorders>
              <w:top w:val="single" w:sz="4" w:space="0" w:color="auto"/>
              <w:left w:val="single" w:sz="4" w:space="0" w:color="auto"/>
              <w:bottom w:val="single" w:sz="4" w:space="0" w:color="auto"/>
              <w:right w:val="single" w:sz="4" w:space="0" w:color="auto"/>
            </w:tcBorders>
            <w:hideMark/>
          </w:tcPr>
          <w:p w14:paraId="28247BFD"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1AB572D4"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E02E14B" w14:textId="77777777" w:rsidR="00A24247" w:rsidRPr="00A24247" w:rsidRDefault="00A24247" w:rsidP="00906906">
            <w:pPr>
              <w:pStyle w:val="Paragraph"/>
              <w:spacing w:after="0" w:line="240" w:lineRule="auto"/>
              <w:rPr>
                <w:noProof/>
                <w:lang w:val="sk-SK"/>
              </w:rPr>
            </w:pPr>
            <w:r w:rsidRPr="00A24247">
              <w:rPr>
                <w:noProof/>
                <w:lang w:val="sk-SK"/>
              </w:rPr>
              <w:t>2-Metoxymetyl-p-fenyléndiamín (CAS RN 337906-36-2)</w:t>
            </w:r>
          </w:p>
        </w:tc>
        <w:tc>
          <w:tcPr>
            <w:tcW w:w="0" w:type="auto"/>
            <w:tcBorders>
              <w:top w:val="single" w:sz="4" w:space="0" w:color="auto"/>
              <w:left w:val="single" w:sz="4" w:space="0" w:color="auto"/>
              <w:bottom w:val="single" w:sz="4" w:space="0" w:color="auto"/>
              <w:right w:val="single" w:sz="4" w:space="0" w:color="auto"/>
            </w:tcBorders>
            <w:hideMark/>
          </w:tcPr>
          <w:p w14:paraId="0F89CF85" w14:textId="1B84BF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EAC9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4314D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631C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9BFD26" w14:textId="77777777" w:rsidR="00A24247" w:rsidRPr="00A24247" w:rsidRDefault="00A24247" w:rsidP="00906906">
            <w:pPr>
              <w:pStyle w:val="Paragraph"/>
              <w:spacing w:after="0" w:line="240" w:lineRule="auto"/>
              <w:rPr>
                <w:noProof/>
                <w:lang w:val="sk-SK"/>
              </w:rPr>
            </w:pPr>
            <w:r w:rsidRPr="00A24247">
              <w:rPr>
                <w:noProof/>
                <w:lang w:val="sk-SK"/>
              </w:rPr>
              <w:t>0.3616</w:t>
            </w:r>
          </w:p>
        </w:tc>
        <w:tc>
          <w:tcPr>
            <w:tcW w:w="0" w:type="auto"/>
            <w:tcBorders>
              <w:top w:val="single" w:sz="4" w:space="0" w:color="auto"/>
              <w:left w:val="single" w:sz="4" w:space="0" w:color="auto"/>
              <w:bottom w:val="single" w:sz="4" w:space="0" w:color="auto"/>
              <w:right w:val="single" w:sz="4" w:space="0" w:color="auto"/>
            </w:tcBorders>
            <w:hideMark/>
          </w:tcPr>
          <w:p w14:paraId="744B8413"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1016D4FA"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6F528E6" w14:textId="77777777" w:rsidR="00A24247" w:rsidRPr="00A24247" w:rsidRDefault="00A24247" w:rsidP="00906906">
            <w:pPr>
              <w:pStyle w:val="Paragraph"/>
              <w:spacing w:after="0" w:line="240" w:lineRule="auto"/>
              <w:rPr>
                <w:noProof/>
                <w:lang w:val="sk-SK"/>
              </w:rPr>
            </w:pPr>
            <w:r w:rsidRPr="00A24247">
              <w:rPr>
                <w:noProof/>
                <w:lang w:val="sk-SK"/>
              </w:rPr>
              <w:t>2-(2-Metoxyfenoxy)etylamín (CAS RN 1836-62-0)</w:t>
            </w:r>
          </w:p>
        </w:tc>
        <w:tc>
          <w:tcPr>
            <w:tcW w:w="0" w:type="auto"/>
            <w:tcBorders>
              <w:top w:val="single" w:sz="4" w:space="0" w:color="auto"/>
              <w:left w:val="single" w:sz="4" w:space="0" w:color="auto"/>
              <w:bottom w:val="single" w:sz="4" w:space="0" w:color="auto"/>
              <w:right w:val="single" w:sz="4" w:space="0" w:color="auto"/>
            </w:tcBorders>
            <w:hideMark/>
          </w:tcPr>
          <w:p w14:paraId="162EF498" w14:textId="628A52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6A3A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4FF47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B5CFC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3CD019" w14:textId="77777777" w:rsidR="00A24247" w:rsidRPr="00A24247" w:rsidRDefault="00A24247" w:rsidP="00906906">
            <w:pPr>
              <w:pStyle w:val="Paragraph"/>
              <w:spacing w:after="0" w:line="240" w:lineRule="auto"/>
              <w:rPr>
                <w:noProof/>
                <w:lang w:val="sk-SK"/>
              </w:rPr>
            </w:pPr>
            <w:r w:rsidRPr="00A24247">
              <w:rPr>
                <w:noProof/>
                <w:lang w:val="sk-SK"/>
              </w:rPr>
              <w:t>0.7587</w:t>
            </w:r>
          </w:p>
        </w:tc>
        <w:tc>
          <w:tcPr>
            <w:tcW w:w="0" w:type="auto"/>
            <w:tcBorders>
              <w:top w:val="single" w:sz="4" w:space="0" w:color="auto"/>
              <w:left w:val="single" w:sz="4" w:space="0" w:color="auto"/>
              <w:bottom w:val="single" w:sz="4" w:space="0" w:color="auto"/>
              <w:right w:val="single" w:sz="4" w:space="0" w:color="auto"/>
            </w:tcBorders>
            <w:hideMark/>
          </w:tcPr>
          <w:p w14:paraId="5F0842B2"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5AF38AEB"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4C25348F" w14:textId="77777777" w:rsidR="00A24247" w:rsidRPr="00A24247" w:rsidRDefault="00A24247" w:rsidP="00906906">
            <w:pPr>
              <w:pStyle w:val="Paragraph"/>
              <w:spacing w:after="0" w:line="240" w:lineRule="auto"/>
              <w:rPr>
                <w:noProof/>
                <w:lang w:val="sk-SK"/>
              </w:rPr>
            </w:pPr>
            <w:r w:rsidRPr="00A24247">
              <w:rPr>
                <w:noProof/>
                <w:lang w:val="sk-SK"/>
              </w:rPr>
              <w:t>3-aminoadamantan-1-ol (CAS RN 702-82-9)</w:t>
            </w:r>
          </w:p>
        </w:tc>
        <w:tc>
          <w:tcPr>
            <w:tcW w:w="0" w:type="auto"/>
            <w:tcBorders>
              <w:top w:val="single" w:sz="4" w:space="0" w:color="auto"/>
              <w:left w:val="single" w:sz="4" w:space="0" w:color="auto"/>
              <w:bottom w:val="single" w:sz="4" w:space="0" w:color="auto"/>
              <w:right w:val="single" w:sz="4" w:space="0" w:color="auto"/>
            </w:tcBorders>
            <w:hideMark/>
          </w:tcPr>
          <w:p w14:paraId="4A5E2DF6" w14:textId="7423D7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1612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C90F4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D27FBB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4CBA50" w14:textId="77777777" w:rsidR="00A24247" w:rsidRPr="00A24247" w:rsidRDefault="00A24247" w:rsidP="00906906">
            <w:pPr>
              <w:pStyle w:val="Paragraph"/>
              <w:spacing w:after="0" w:line="240" w:lineRule="auto"/>
              <w:rPr>
                <w:noProof/>
                <w:lang w:val="sk-SK"/>
              </w:rPr>
            </w:pPr>
            <w:r w:rsidRPr="00A24247">
              <w:rPr>
                <w:noProof/>
                <w:lang w:val="sk-SK"/>
              </w:rPr>
              <w:t>0.3871</w:t>
            </w:r>
          </w:p>
        </w:tc>
        <w:tc>
          <w:tcPr>
            <w:tcW w:w="0" w:type="auto"/>
            <w:tcBorders>
              <w:top w:val="single" w:sz="4" w:space="0" w:color="auto"/>
              <w:left w:val="single" w:sz="4" w:space="0" w:color="auto"/>
              <w:bottom w:val="single" w:sz="4" w:space="0" w:color="auto"/>
              <w:right w:val="single" w:sz="4" w:space="0" w:color="auto"/>
            </w:tcBorders>
            <w:hideMark/>
          </w:tcPr>
          <w:p w14:paraId="1F946B4D"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1BE5337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2F3B1BF" w14:textId="77777777" w:rsidR="00A24247" w:rsidRPr="00A24247" w:rsidRDefault="00A24247" w:rsidP="00906906">
            <w:pPr>
              <w:pStyle w:val="Paragraph"/>
              <w:spacing w:after="0" w:line="240" w:lineRule="auto"/>
              <w:rPr>
                <w:noProof/>
                <w:lang w:val="sk-SK"/>
              </w:rPr>
            </w:pPr>
            <w:r w:rsidRPr="00A24247">
              <w:rPr>
                <w:i/>
                <w:iCs/>
                <w:noProof/>
                <w:lang w:val="sk-SK"/>
              </w:rPr>
              <w:t>N,N,N’</w:t>
            </w:r>
            <w:r w:rsidRPr="00A24247">
              <w:rPr>
                <w:noProof/>
                <w:lang w:val="sk-SK"/>
              </w:rPr>
              <w:t>-Trimetyl-</w:t>
            </w:r>
            <w:r w:rsidRPr="00A24247">
              <w:rPr>
                <w:i/>
                <w:iCs/>
                <w:noProof/>
                <w:lang w:val="sk-SK"/>
              </w:rPr>
              <w:t>N’</w:t>
            </w:r>
            <w:r w:rsidRPr="00A24247">
              <w:rPr>
                <w:noProof/>
                <w:lang w:val="sk-SK"/>
              </w:rPr>
              <w:t>-(2-hydroxy-etyl) 2,2’-oxybis(etylamín), (CAS RN 83016-70-0) </w:t>
            </w:r>
          </w:p>
        </w:tc>
        <w:tc>
          <w:tcPr>
            <w:tcW w:w="0" w:type="auto"/>
            <w:tcBorders>
              <w:top w:val="single" w:sz="4" w:space="0" w:color="auto"/>
              <w:left w:val="single" w:sz="4" w:space="0" w:color="auto"/>
              <w:bottom w:val="single" w:sz="4" w:space="0" w:color="auto"/>
              <w:right w:val="single" w:sz="4" w:space="0" w:color="auto"/>
            </w:tcBorders>
            <w:hideMark/>
          </w:tcPr>
          <w:p w14:paraId="19F6C69A" w14:textId="118E2E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2DD0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9513D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41979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F1AEE6" w14:textId="77777777" w:rsidR="00A24247" w:rsidRPr="00A24247" w:rsidRDefault="00A24247" w:rsidP="00906906">
            <w:pPr>
              <w:pStyle w:val="Paragraph"/>
              <w:spacing w:after="0" w:line="240" w:lineRule="auto"/>
              <w:rPr>
                <w:noProof/>
                <w:lang w:val="sk-SK"/>
              </w:rPr>
            </w:pPr>
            <w:r w:rsidRPr="00A24247">
              <w:rPr>
                <w:noProof/>
                <w:lang w:val="sk-SK"/>
              </w:rPr>
              <w:t>0.5905</w:t>
            </w:r>
          </w:p>
        </w:tc>
        <w:tc>
          <w:tcPr>
            <w:tcW w:w="0" w:type="auto"/>
            <w:tcBorders>
              <w:top w:val="single" w:sz="4" w:space="0" w:color="auto"/>
              <w:left w:val="single" w:sz="4" w:space="0" w:color="auto"/>
              <w:bottom w:val="single" w:sz="4" w:space="0" w:color="auto"/>
              <w:right w:val="single" w:sz="4" w:space="0" w:color="auto"/>
            </w:tcBorders>
            <w:hideMark/>
          </w:tcPr>
          <w:p w14:paraId="7FCF5F3B"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518544AE"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00A8B6EF" w14:textId="77777777" w:rsidR="00A24247" w:rsidRPr="00A24247" w:rsidRDefault="00A24247" w:rsidP="00906906">
            <w:pPr>
              <w:pStyle w:val="Paragraph"/>
              <w:spacing w:after="0" w:line="240" w:lineRule="auto"/>
              <w:rPr>
                <w:noProof/>
                <w:lang w:val="sk-SK"/>
              </w:rPr>
            </w:pPr>
            <w:r w:rsidRPr="00A24247">
              <w:rPr>
                <w:i/>
                <w:iCs/>
                <w:noProof/>
                <w:lang w:val="sk-SK"/>
              </w:rPr>
              <w:t>trans</w:t>
            </w:r>
            <w:r w:rsidRPr="00A24247">
              <w:rPr>
                <w:noProof/>
                <w:lang w:val="sk-SK"/>
              </w:rPr>
              <w:t>-4-Aminocyklohexanol (CAS RN 27489-62-9)</w:t>
            </w:r>
          </w:p>
        </w:tc>
        <w:tc>
          <w:tcPr>
            <w:tcW w:w="0" w:type="auto"/>
            <w:tcBorders>
              <w:top w:val="single" w:sz="4" w:space="0" w:color="auto"/>
              <w:left w:val="single" w:sz="4" w:space="0" w:color="auto"/>
              <w:bottom w:val="single" w:sz="4" w:space="0" w:color="auto"/>
              <w:right w:val="single" w:sz="4" w:space="0" w:color="auto"/>
            </w:tcBorders>
            <w:hideMark/>
          </w:tcPr>
          <w:p w14:paraId="637E9BA1" w14:textId="15FB576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2561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0D0F8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4A39F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4E33FF" w14:textId="77777777" w:rsidR="00A24247" w:rsidRPr="00A24247" w:rsidRDefault="00A24247" w:rsidP="00906906">
            <w:pPr>
              <w:pStyle w:val="Paragraph"/>
              <w:spacing w:after="0" w:line="240" w:lineRule="auto"/>
              <w:rPr>
                <w:noProof/>
                <w:lang w:val="sk-SK"/>
              </w:rPr>
            </w:pPr>
            <w:r w:rsidRPr="00A24247">
              <w:rPr>
                <w:noProof/>
                <w:lang w:val="sk-SK"/>
              </w:rPr>
              <w:t>0.7935</w:t>
            </w:r>
          </w:p>
        </w:tc>
        <w:tc>
          <w:tcPr>
            <w:tcW w:w="0" w:type="auto"/>
            <w:tcBorders>
              <w:top w:val="single" w:sz="4" w:space="0" w:color="auto"/>
              <w:left w:val="single" w:sz="4" w:space="0" w:color="auto"/>
              <w:bottom w:val="single" w:sz="4" w:space="0" w:color="auto"/>
              <w:right w:val="single" w:sz="4" w:space="0" w:color="auto"/>
            </w:tcBorders>
            <w:hideMark/>
          </w:tcPr>
          <w:p w14:paraId="232D6EB8"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20FD3B59"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DDA8925" w14:textId="05F60C2F" w:rsidR="00A24247" w:rsidRPr="00A24247" w:rsidRDefault="00A24247" w:rsidP="00906906">
            <w:pPr>
              <w:pStyle w:val="Paragraph"/>
              <w:spacing w:after="0" w:line="240" w:lineRule="auto"/>
              <w:rPr>
                <w:noProof/>
                <w:lang w:val="sk-SK"/>
              </w:rPr>
            </w:pPr>
            <w:r w:rsidRPr="00A24247">
              <w:rPr>
                <w:noProof/>
                <w:lang w:val="sk-SK"/>
              </w:rPr>
              <w:t>2-(benzylamino)etanol (CAS RN 104-63-2)</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3CC12AE" w14:textId="7FC3DB0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F566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6C9BD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1D8B00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1CCA53" w14:textId="77777777" w:rsidR="00A24247" w:rsidRPr="00A24247" w:rsidRDefault="00A24247" w:rsidP="00906906">
            <w:pPr>
              <w:pStyle w:val="Paragraph"/>
              <w:spacing w:after="0" w:line="240" w:lineRule="auto"/>
              <w:rPr>
                <w:noProof/>
                <w:lang w:val="sk-SK"/>
              </w:rPr>
            </w:pPr>
            <w:r w:rsidRPr="00A24247">
              <w:rPr>
                <w:noProof/>
                <w:lang w:val="sk-SK"/>
              </w:rPr>
              <w:t>0.5986</w:t>
            </w:r>
          </w:p>
        </w:tc>
        <w:tc>
          <w:tcPr>
            <w:tcW w:w="0" w:type="auto"/>
            <w:tcBorders>
              <w:top w:val="single" w:sz="4" w:space="0" w:color="auto"/>
              <w:left w:val="single" w:sz="4" w:space="0" w:color="auto"/>
              <w:bottom w:val="single" w:sz="4" w:space="0" w:color="auto"/>
              <w:right w:val="single" w:sz="4" w:space="0" w:color="auto"/>
            </w:tcBorders>
            <w:hideMark/>
          </w:tcPr>
          <w:p w14:paraId="2F8A8601"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7043A283"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6DBE66BC" w14:textId="77777777" w:rsidR="00A24247" w:rsidRPr="00A24247" w:rsidRDefault="00A24247" w:rsidP="00906906">
            <w:pPr>
              <w:pStyle w:val="Paragraph"/>
              <w:spacing w:after="0" w:line="240" w:lineRule="auto"/>
              <w:rPr>
                <w:noProof/>
                <w:lang w:val="sk-SK"/>
              </w:rPr>
            </w:pPr>
            <w:r w:rsidRPr="00A24247">
              <w:rPr>
                <w:noProof/>
                <w:lang w:val="sk-SK"/>
              </w:rPr>
              <w:t>2-Etoxyetylamín (CAS RN 110-76-9)</w:t>
            </w:r>
          </w:p>
        </w:tc>
        <w:tc>
          <w:tcPr>
            <w:tcW w:w="0" w:type="auto"/>
            <w:tcBorders>
              <w:top w:val="single" w:sz="4" w:space="0" w:color="auto"/>
              <w:left w:val="single" w:sz="4" w:space="0" w:color="auto"/>
              <w:bottom w:val="single" w:sz="4" w:space="0" w:color="auto"/>
              <w:right w:val="single" w:sz="4" w:space="0" w:color="auto"/>
            </w:tcBorders>
            <w:hideMark/>
          </w:tcPr>
          <w:p w14:paraId="3C7830E9" w14:textId="63C6E4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F922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B8E93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F578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E6322C" w14:textId="77777777" w:rsidR="00A24247" w:rsidRPr="00A24247" w:rsidRDefault="00A24247" w:rsidP="00906906">
            <w:pPr>
              <w:pStyle w:val="Paragraph"/>
              <w:spacing w:after="0" w:line="240" w:lineRule="auto"/>
              <w:rPr>
                <w:noProof/>
                <w:lang w:val="sk-SK"/>
              </w:rPr>
            </w:pPr>
            <w:r w:rsidRPr="00A24247">
              <w:rPr>
                <w:noProof/>
                <w:lang w:val="sk-SK"/>
              </w:rPr>
              <w:t>0.4665</w:t>
            </w:r>
          </w:p>
        </w:tc>
        <w:tc>
          <w:tcPr>
            <w:tcW w:w="0" w:type="auto"/>
            <w:tcBorders>
              <w:top w:val="single" w:sz="4" w:space="0" w:color="auto"/>
              <w:left w:val="single" w:sz="4" w:space="0" w:color="auto"/>
              <w:bottom w:val="single" w:sz="4" w:space="0" w:color="auto"/>
              <w:right w:val="single" w:sz="4" w:space="0" w:color="auto"/>
            </w:tcBorders>
            <w:hideMark/>
          </w:tcPr>
          <w:p w14:paraId="3A1F80DA"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659EEDE1"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D18C3E8"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-[2-[2-(Dimetylamino)etoxy]etyl]-</w:t>
            </w:r>
            <w:r w:rsidRPr="00A24247">
              <w:rPr>
                <w:i/>
                <w:iCs/>
                <w:noProof/>
                <w:lang w:val="sk-SK"/>
              </w:rPr>
              <w:t>N</w:t>
            </w:r>
            <w:r w:rsidRPr="00A24247">
              <w:rPr>
                <w:noProof/>
                <w:lang w:val="sk-SK"/>
              </w:rPr>
              <w:t>-metyl-1,3-propándiamín (CAS RN 189253-72-3) </w:t>
            </w:r>
          </w:p>
        </w:tc>
        <w:tc>
          <w:tcPr>
            <w:tcW w:w="0" w:type="auto"/>
            <w:tcBorders>
              <w:top w:val="single" w:sz="4" w:space="0" w:color="auto"/>
              <w:left w:val="single" w:sz="4" w:space="0" w:color="auto"/>
              <w:bottom w:val="single" w:sz="4" w:space="0" w:color="auto"/>
              <w:right w:val="single" w:sz="4" w:space="0" w:color="auto"/>
            </w:tcBorders>
            <w:hideMark/>
          </w:tcPr>
          <w:p w14:paraId="5A2055B9" w14:textId="73CA742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858E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AA150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406FF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12E667" w14:textId="77777777" w:rsidR="00A24247" w:rsidRPr="00A24247" w:rsidRDefault="00A24247" w:rsidP="00906906">
            <w:pPr>
              <w:pStyle w:val="Paragraph"/>
              <w:spacing w:after="0" w:line="240" w:lineRule="auto"/>
              <w:rPr>
                <w:noProof/>
                <w:lang w:val="sk-SK"/>
              </w:rPr>
            </w:pPr>
            <w:r w:rsidRPr="00A24247">
              <w:rPr>
                <w:noProof/>
                <w:lang w:val="sk-SK"/>
              </w:rPr>
              <w:t>0.5911</w:t>
            </w:r>
          </w:p>
        </w:tc>
        <w:tc>
          <w:tcPr>
            <w:tcW w:w="0" w:type="auto"/>
            <w:tcBorders>
              <w:top w:val="single" w:sz="4" w:space="0" w:color="auto"/>
              <w:left w:val="single" w:sz="4" w:space="0" w:color="auto"/>
              <w:bottom w:val="single" w:sz="4" w:space="0" w:color="auto"/>
              <w:right w:val="single" w:sz="4" w:space="0" w:color="auto"/>
            </w:tcBorders>
            <w:hideMark/>
          </w:tcPr>
          <w:p w14:paraId="1E1DA4E8" w14:textId="77777777" w:rsidR="00A24247" w:rsidRPr="00A24247" w:rsidRDefault="00A24247" w:rsidP="00906906">
            <w:pPr>
              <w:pStyle w:val="Paragraph"/>
              <w:spacing w:after="0" w:line="240" w:lineRule="auto"/>
              <w:jc w:val="right"/>
              <w:rPr>
                <w:noProof/>
                <w:lang w:val="sk-SK"/>
              </w:rPr>
            </w:pPr>
            <w:r w:rsidRPr="00A24247">
              <w:rPr>
                <w:noProof/>
                <w:lang w:val="sk-SK"/>
              </w:rPr>
              <w:t>ex 2922 19 00</w:t>
            </w:r>
          </w:p>
        </w:tc>
        <w:tc>
          <w:tcPr>
            <w:tcW w:w="0" w:type="auto"/>
            <w:tcBorders>
              <w:top w:val="single" w:sz="4" w:space="0" w:color="auto"/>
              <w:left w:val="single" w:sz="4" w:space="0" w:color="auto"/>
              <w:bottom w:val="single" w:sz="4" w:space="0" w:color="auto"/>
              <w:right w:val="single" w:sz="4" w:space="0" w:color="auto"/>
            </w:tcBorders>
            <w:hideMark/>
          </w:tcPr>
          <w:p w14:paraId="724C278D"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6E96532A" w14:textId="77777777" w:rsidR="00A24247" w:rsidRPr="00A24247" w:rsidRDefault="00A24247" w:rsidP="00906906">
            <w:pPr>
              <w:pStyle w:val="Paragraph"/>
              <w:spacing w:after="0" w:line="240" w:lineRule="auto"/>
              <w:rPr>
                <w:noProof/>
                <w:lang w:val="sk-SK"/>
              </w:rPr>
            </w:pPr>
            <w:r w:rsidRPr="00A24247">
              <w:rPr>
                <w:noProof/>
                <w:lang w:val="sk-SK"/>
              </w:rPr>
              <w:t>(1</w:t>
            </w:r>
            <w:r w:rsidRPr="00A24247">
              <w:rPr>
                <w:i/>
                <w:iCs/>
                <w:noProof/>
                <w:lang w:val="sk-SK"/>
              </w:rPr>
              <w:t>S</w:t>
            </w:r>
            <w:r w:rsidRPr="00A24247">
              <w:rPr>
                <w:noProof/>
                <w:lang w:val="sk-SK"/>
              </w:rPr>
              <w:t>,4</w:t>
            </w:r>
            <w:r w:rsidRPr="00A24247">
              <w:rPr>
                <w:i/>
                <w:iCs/>
                <w:noProof/>
                <w:lang w:val="sk-SK"/>
              </w:rPr>
              <w:t>R</w:t>
            </w:r>
            <w:r w:rsidRPr="00A24247">
              <w:rPr>
                <w:noProof/>
                <w:lang w:val="sk-SK"/>
              </w:rPr>
              <w:t>)-</w:t>
            </w:r>
            <w:r w:rsidRPr="00A24247">
              <w:rPr>
                <w:i/>
                <w:iCs/>
                <w:noProof/>
                <w:lang w:val="sk-SK"/>
              </w:rPr>
              <w:t>cis</w:t>
            </w:r>
            <w:r w:rsidRPr="00A24247">
              <w:rPr>
                <w:noProof/>
                <w:lang w:val="sk-SK"/>
              </w:rPr>
              <w:t>-4-Amino-2-cyklopentén-1-metanol-D-tartrát (CAS RN 229177-52-0)</w:t>
            </w:r>
          </w:p>
        </w:tc>
        <w:tc>
          <w:tcPr>
            <w:tcW w:w="0" w:type="auto"/>
            <w:tcBorders>
              <w:top w:val="single" w:sz="4" w:space="0" w:color="auto"/>
              <w:left w:val="single" w:sz="4" w:space="0" w:color="auto"/>
              <w:bottom w:val="single" w:sz="4" w:space="0" w:color="auto"/>
              <w:right w:val="single" w:sz="4" w:space="0" w:color="auto"/>
            </w:tcBorders>
            <w:hideMark/>
          </w:tcPr>
          <w:p w14:paraId="180177B5" w14:textId="116D1C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5A21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C65DB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1DCD5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976F11" w14:textId="77777777" w:rsidR="00A24247" w:rsidRPr="00A24247" w:rsidRDefault="00A24247" w:rsidP="00906906">
            <w:pPr>
              <w:pStyle w:val="Paragraph"/>
              <w:spacing w:after="0" w:line="240" w:lineRule="auto"/>
              <w:rPr>
                <w:noProof/>
                <w:lang w:val="sk-SK"/>
              </w:rPr>
            </w:pPr>
            <w:r w:rsidRPr="00A24247">
              <w:rPr>
                <w:noProof/>
                <w:lang w:val="sk-SK"/>
              </w:rPr>
              <w:t>0.5996</w:t>
            </w:r>
          </w:p>
        </w:tc>
        <w:tc>
          <w:tcPr>
            <w:tcW w:w="0" w:type="auto"/>
            <w:tcBorders>
              <w:top w:val="single" w:sz="4" w:space="0" w:color="auto"/>
              <w:left w:val="single" w:sz="4" w:space="0" w:color="auto"/>
              <w:bottom w:val="single" w:sz="4" w:space="0" w:color="auto"/>
              <w:right w:val="single" w:sz="4" w:space="0" w:color="auto"/>
            </w:tcBorders>
            <w:hideMark/>
          </w:tcPr>
          <w:p w14:paraId="3B8CB711" w14:textId="77777777" w:rsidR="00A24247" w:rsidRPr="00A24247" w:rsidRDefault="00A24247" w:rsidP="00906906">
            <w:pPr>
              <w:pStyle w:val="Paragraph"/>
              <w:spacing w:after="0" w:line="240" w:lineRule="auto"/>
              <w:jc w:val="right"/>
              <w:rPr>
                <w:noProof/>
                <w:lang w:val="sk-SK"/>
              </w:rPr>
            </w:pPr>
            <w:r w:rsidRPr="00A24247">
              <w:rPr>
                <w:noProof/>
                <w:lang w:val="sk-SK"/>
              </w:rPr>
              <w:t>ex 2922 21 00</w:t>
            </w:r>
          </w:p>
        </w:tc>
        <w:tc>
          <w:tcPr>
            <w:tcW w:w="0" w:type="auto"/>
            <w:tcBorders>
              <w:top w:val="single" w:sz="4" w:space="0" w:color="auto"/>
              <w:left w:val="single" w:sz="4" w:space="0" w:color="auto"/>
              <w:bottom w:val="single" w:sz="4" w:space="0" w:color="auto"/>
              <w:right w:val="single" w:sz="4" w:space="0" w:color="auto"/>
            </w:tcBorders>
            <w:hideMark/>
          </w:tcPr>
          <w:p w14:paraId="2057E37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6BF03DB" w14:textId="77777777" w:rsidR="00A24247" w:rsidRPr="00A24247" w:rsidRDefault="00A24247" w:rsidP="00906906">
            <w:pPr>
              <w:pStyle w:val="Paragraph"/>
              <w:spacing w:after="0" w:line="240" w:lineRule="auto"/>
              <w:rPr>
                <w:noProof/>
                <w:lang w:val="sk-SK"/>
              </w:rPr>
            </w:pPr>
            <w:r w:rsidRPr="00A24247">
              <w:rPr>
                <w:noProof/>
                <w:lang w:val="sk-SK"/>
              </w:rPr>
              <w:t>Kyselina 2-amino-5-hydroxynaftalén-1,7-disulfónová (CAS RN 6535-70-2)</w:t>
            </w:r>
          </w:p>
        </w:tc>
        <w:tc>
          <w:tcPr>
            <w:tcW w:w="0" w:type="auto"/>
            <w:tcBorders>
              <w:top w:val="single" w:sz="4" w:space="0" w:color="auto"/>
              <w:left w:val="single" w:sz="4" w:space="0" w:color="auto"/>
              <w:bottom w:val="single" w:sz="4" w:space="0" w:color="auto"/>
              <w:right w:val="single" w:sz="4" w:space="0" w:color="auto"/>
            </w:tcBorders>
            <w:hideMark/>
          </w:tcPr>
          <w:p w14:paraId="4903D368" w14:textId="7834AA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D217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D7622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FB0F91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FC06BC" w14:textId="77777777" w:rsidR="00A24247" w:rsidRPr="00A24247" w:rsidRDefault="00A24247" w:rsidP="00906906">
            <w:pPr>
              <w:pStyle w:val="Paragraph"/>
              <w:spacing w:after="0" w:line="240" w:lineRule="auto"/>
              <w:rPr>
                <w:noProof/>
                <w:lang w:val="sk-SK"/>
              </w:rPr>
            </w:pPr>
            <w:r w:rsidRPr="00A24247">
              <w:rPr>
                <w:noProof/>
                <w:lang w:val="sk-SK"/>
              </w:rPr>
              <w:t>0.2703</w:t>
            </w:r>
          </w:p>
        </w:tc>
        <w:tc>
          <w:tcPr>
            <w:tcW w:w="0" w:type="auto"/>
            <w:tcBorders>
              <w:top w:val="single" w:sz="4" w:space="0" w:color="auto"/>
              <w:left w:val="single" w:sz="4" w:space="0" w:color="auto"/>
              <w:bottom w:val="single" w:sz="4" w:space="0" w:color="auto"/>
              <w:right w:val="single" w:sz="4" w:space="0" w:color="auto"/>
            </w:tcBorders>
            <w:hideMark/>
          </w:tcPr>
          <w:p w14:paraId="729B2932" w14:textId="77777777" w:rsidR="00A24247" w:rsidRPr="00A24247" w:rsidRDefault="00A24247" w:rsidP="00906906">
            <w:pPr>
              <w:pStyle w:val="Paragraph"/>
              <w:spacing w:after="0" w:line="240" w:lineRule="auto"/>
              <w:jc w:val="right"/>
              <w:rPr>
                <w:noProof/>
                <w:lang w:val="sk-SK"/>
              </w:rPr>
            </w:pPr>
            <w:r w:rsidRPr="00A24247">
              <w:rPr>
                <w:noProof/>
                <w:lang w:val="sk-SK"/>
              </w:rPr>
              <w:t>ex 2922 21 00</w:t>
            </w:r>
          </w:p>
        </w:tc>
        <w:tc>
          <w:tcPr>
            <w:tcW w:w="0" w:type="auto"/>
            <w:tcBorders>
              <w:top w:val="single" w:sz="4" w:space="0" w:color="auto"/>
              <w:left w:val="single" w:sz="4" w:space="0" w:color="auto"/>
              <w:bottom w:val="single" w:sz="4" w:space="0" w:color="auto"/>
              <w:right w:val="single" w:sz="4" w:space="0" w:color="auto"/>
            </w:tcBorders>
            <w:hideMark/>
          </w:tcPr>
          <w:p w14:paraId="4588474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822EF52" w14:textId="77777777" w:rsidR="00A24247" w:rsidRPr="00A24247" w:rsidRDefault="00A24247" w:rsidP="00906906">
            <w:pPr>
              <w:pStyle w:val="Paragraph"/>
              <w:spacing w:after="0" w:line="240" w:lineRule="auto"/>
              <w:rPr>
                <w:noProof/>
                <w:lang w:val="sk-SK"/>
              </w:rPr>
            </w:pPr>
            <w:r w:rsidRPr="00A24247">
              <w:rPr>
                <w:noProof/>
                <w:lang w:val="sk-SK"/>
              </w:rPr>
              <w:t>Kyselina 6-amino-4-hydroxynaftalén-2-sulfónová (CAS RN 90-51-7)</w:t>
            </w:r>
          </w:p>
        </w:tc>
        <w:tc>
          <w:tcPr>
            <w:tcW w:w="0" w:type="auto"/>
            <w:tcBorders>
              <w:top w:val="single" w:sz="4" w:space="0" w:color="auto"/>
              <w:left w:val="single" w:sz="4" w:space="0" w:color="auto"/>
              <w:bottom w:val="single" w:sz="4" w:space="0" w:color="auto"/>
              <w:right w:val="single" w:sz="4" w:space="0" w:color="auto"/>
            </w:tcBorders>
            <w:hideMark/>
          </w:tcPr>
          <w:p w14:paraId="0F43DAAF" w14:textId="2D4F25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2920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CCC51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14093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51A295" w14:textId="77777777" w:rsidR="00A24247" w:rsidRPr="00A24247" w:rsidRDefault="00A24247" w:rsidP="00906906">
            <w:pPr>
              <w:pStyle w:val="Paragraph"/>
              <w:spacing w:after="0" w:line="240" w:lineRule="auto"/>
              <w:rPr>
                <w:noProof/>
                <w:lang w:val="sk-SK"/>
              </w:rPr>
            </w:pPr>
            <w:r w:rsidRPr="00A24247">
              <w:rPr>
                <w:noProof/>
                <w:lang w:val="sk-SK"/>
              </w:rPr>
              <w:t>0.2704</w:t>
            </w:r>
          </w:p>
        </w:tc>
        <w:tc>
          <w:tcPr>
            <w:tcW w:w="0" w:type="auto"/>
            <w:tcBorders>
              <w:top w:val="single" w:sz="4" w:space="0" w:color="auto"/>
              <w:left w:val="single" w:sz="4" w:space="0" w:color="auto"/>
              <w:bottom w:val="single" w:sz="4" w:space="0" w:color="auto"/>
              <w:right w:val="single" w:sz="4" w:space="0" w:color="auto"/>
            </w:tcBorders>
            <w:hideMark/>
          </w:tcPr>
          <w:p w14:paraId="6DD6E7D2" w14:textId="77777777" w:rsidR="00A24247" w:rsidRPr="00A24247" w:rsidRDefault="00A24247" w:rsidP="00906906">
            <w:pPr>
              <w:pStyle w:val="Paragraph"/>
              <w:spacing w:after="0" w:line="240" w:lineRule="auto"/>
              <w:jc w:val="right"/>
              <w:rPr>
                <w:noProof/>
                <w:lang w:val="sk-SK"/>
              </w:rPr>
            </w:pPr>
            <w:r w:rsidRPr="00A24247">
              <w:rPr>
                <w:noProof/>
                <w:lang w:val="sk-SK"/>
              </w:rPr>
              <w:t>ex 2922 21 00</w:t>
            </w:r>
          </w:p>
        </w:tc>
        <w:tc>
          <w:tcPr>
            <w:tcW w:w="0" w:type="auto"/>
            <w:tcBorders>
              <w:top w:val="single" w:sz="4" w:space="0" w:color="auto"/>
              <w:left w:val="single" w:sz="4" w:space="0" w:color="auto"/>
              <w:bottom w:val="single" w:sz="4" w:space="0" w:color="auto"/>
              <w:right w:val="single" w:sz="4" w:space="0" w:color="auto"/>
            </w:tcBorders>
            <w:hideMark/>
          </w:tcPr>
          <w:p w14:paraId="68885E3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2948A80" w14:textId="77777777" w:rsidR="00A24247" w:rsidRPr="00A24247" w:rsidRDefault="00A24247" w:rsidP="00906906">
            <w:pPr>
              <w:pStyle w:val="Paragraph"/>
              <w:spacing w:after="0" w:line="240" w:lineRule="auto"/>
              <w:rPr>
                <w:noProof/>
                <w:lang w:val="sk-SK"/>
              </w:rPr>
            </w:pPr>
            <w:r w:rsidRPr="00A24247">
              <w:rPr>
                <w:noProof/>
                <w:lang w:val="sk-SK"/>
              </w:rPr>
              <w:t>Kyselina 7-amino-4-hydroxynaftalén-2-sulfónová (CAS RN 87-02-5)</w:t>
            </w:r>
          </w:p>
        </w:tc>
        <w:tc>
          <w:tcPr>
            <w:tcW w:w="0" w:type="auto"/>
            <w:tcBorders>
              <w:top w:val="single" w:sz="4" w:space="0" w:color="auto"/>
              <w:left w:val="single" w:sz="4" w:space="0" w:color="auto"/>
              <w:bottom w:val="single" w:sz="4" w:space="0" w:color="auto"/>
              <w:right w:val="single" w:sz="4" w:space="0" w:color="auto"/>
            </w:tcBorders>
            <w:hideMark/>
          </w:tcPr>
          <w:p w14:paraId="279234C2" w14:textId="179C17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FEAB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FE84F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C210C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66D116" w14:textId="77777777" w:rsidR="00A24247" w:rsidRPr="00A24247" w:rsidRDefault="00A24247" w:rsidP="00906906">
            <w:pPr>
              <w:pStyle w:val="Paragraph"/>
              <w:spacing w:after="0" w:line="240" w:lineRule="auto"/>
              <w:rPr>
                <w:noProof/>
                <w:lang w:val="sk-SK"/>
              </w:rPr>
            </w:pPr>
            <w:r w:rsidRPr="00A24247">
              <w:rPr>
                <w:noProof/>
                <w:lang w:val="sk-SK"/>
              </w:rPr>
              <w:t>0.3873</w:t>
            </w:r>
          </w:p>
        </w:tc>
        <w:tc>
          <w:tcPr>
            <w:tcW w:w="0" w:type="auto"/>
            <w:tcBorders>
              <w:top w:val="single" w:sz="4" w:space="0" w:color="auto"/>
              <w:left w:val="single" w:sz="4" w:space="0" w:color="auto"/>
              <w:bottom w:val="single" w:sz="4" w:space="0" w:color="auto"/>
              <w:right w:val="single" w:sz="4" w:space="0" w:color="auto"/>
            </w:tcBorders>
            <w:hideMark/>
          </w:tcPr>
          <w:p w14:paraId="04703F6B" w14:textId="77777777" w:rsidR="00A24247" w:rsidRPr="00A24247" w:rsidRDefault="00A24247" w:rsidP="00906906">
            <w:pPr>
              <w:pStyle w:val="Paragraph"/>
              <w:spacing w:after="0" w:line="240" w:lineRule="auto"/>
              <w:jc w:val="right"/>
              <w:rPr>
                <w:noProof/>
                <w:lang w:val="sk-SK"/>
              </w:rPr>
            </w:pPr>
            <w:r w:rsidRPr="00A24247">
              <w:rPr>
                <w:noProof/>
                <w:lang w:val="sk-SK"/>
              </w:rPr>
              <w:t>ex 2922 21 00</w:t>
            </w:r>
          </w:p>
        </w:tc>
        <w:tc>
          <w:tcPr>
            <w:tcW w:w="0" w:type="auto"/>
            <w:tcBorders>
              <w:top w:val="single" w:sz="4" w:space="0" w:color="auto"/>
              <w:left w:val="single" w:sz="4" w:space="0" w:color="auto"/>
              <w:bottom w:val="single" w:sz="4" w:space="0" w:color="auto"/>
              <w:right w:val="single" w:sz="4" w:space="0" w:color="auto"/>
            </w:tcBorders>
            <w:hideMark/>
          </w:tcPr>
          <w:p w14:paraId="613D9A40"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35373CD" w14:textId="77777777" w:rsidR="00A24247" w:rsidRPr="00A24247" w:rsidRDefault="00A24247" w:rsidP="00906906">
            <w:pPr>
              <w:pStyle w:val="Paragraph"/>
              <w:spacing w:after="0" w:line="240" w:lineRule="auto"/>
              <w:rPr>
                <w:noProof/>
                <w:lang w:val="sk-SK"/>
              </w:rPr>
            </w:pPr>
            <w:r w:rsidRPr="00A24247">
              <w:rPr>
                <w:noProof/>
                <w:lang w:val="sk-SK"/>
              </w:rPr>
              <w:t>Hydrogén 4-amino-5-hydroxynaftalén-2,7-disulfonát sodný (CAS RN 5460-09-3) </w:t>
            </w:r>
          </w:p>
        </w:tc>
        <w:tc>
          <w:tcPr>
            <w:tcW w:w="0" w:type="auto"/>
            <w:tcBorders>
              <w:top w:val="single" w:sz="4" w:space="0" w:color="auto"/>
              <w:left w:val="single" w:sz="4" w:space="0" w:color="auto"/>
              <w:bottom w:val="single" w:sz="4" w:space="0" w:color="auto"/>
              <w:right w:val="single" w:sz="4" w:space="0" w:color="auto"/>
            </w:tcBorders>
            <w:hideMark/>
          </w:tcPr>
          <w:p w14:paraId="038E3E31" w14:textId="2C7468B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F492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A7004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BDEDB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09F483" w14:textId="77777777" w:rsidR="00A24247" w:rsidRPr="00A24247" w:rsidRDefault="00A24247" w:rsidP="00906906">
            <w:pPr>
              <w:pStyle w:val="Paragraph"/>
              <w:spacing w:after="0" w:line="240" w:lineRule="auto"/>
              <w:rPr>
                <w:noProof/>
                <w:lang w:val="sk-SK"/>
              </w:rPr>
            </w:pPr>
            <w:r w:rsidRPr="00A24247">
              <w:rPr>
                <w:noProof/>
                <w:lang w:val="sk-SK"/>
              </w:rPr>
              <w:t>0.5997</w:t>
            </w:r>
          </w:p>
        </w:tc>
        <w:tc>
          <w:tcPr>
            <w:tcW w:w="0" w:type="auto"/>
            <w:tcBorders>
              <w:top w:val="single" w:sz="4" w:space="0" w:color="auto"/>
              <w:left w:val="single" w:sz="4" w:space="0" w:color="auto"/>
              <w:bottom w:val="single" w:sz="4" w:space="0" w:color="auto"/>
              <w:right w:val="single" w:sz="4" w:space="0" w:color="auto"/>
            </w:tcBorders>
            <w:hideMark/>
          </w:tcPr>
          <w:p w14:paraId="58F6201A" w14:textId="77777777" w:rsidR="00A24247" w:rsidRPr="00A24247" w:rsidRDefault="00A24247" w:rsidP="00906906">
            <w:pPr>
              <w:pStyle w:val="Paragraph"/>
              <w:spacing w:after="0" w:line="240" w:lineRule="auto"/>
              <w:jc w:val="right"/>
              <w:rPr>
                <w:noProof/>
                <w:lang w:val="sk-SK"/>
              </w:rPr>
            </w:pPr>
            <w:r w:rsidRPr="00A24247">
              <w:rPr>
                <w:noProof/>
                <w:lang w:val="sk-SK"/>
              </w:rPr>
              <w:t>ex 2922 21 00</w:t>
            </w:r>
          </w:p>
        </w:tc>
        <w:tc>
          <w:tcPr>
            <w:tcW w:w="0" w:type="auto"/>
            <w:tcBorders>
              <w:top w:val="single" w:sz="4" w:space="0" w:color="auto"/>
              <w:left w:val="single" w:sz="4" w:space="0" w:color="auto"/>
              <w:bottom w:val="single" w:sz="4" w:space="0" w:color="auto"/>
              <w:right w:val="single" w:sz="4" w:space="0" w:color="auto"/>
            </w:tcBorders>
            <w:hideMark/>
          </w:tcPr>
          <w:p w14:paraId="753A6F7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DD32941" w14:textId="2A8A2E01" w:rsidR="00A24247" w:rsidRPr="00A24247" w:rsidRDefault="00A24247" w:rsidP="00906906">
            <w:pPr>
              <w:pStyle w:val="Paragraph"/>
              <w:spacing w:after="0" w:line="240" w:lineRule="auto"/>
              <w:rPr>
                <w:noProof/>
                <w:lang w:val="sk-SK"/>
              </w:rPr>
            </w:pPr>
            <w:r w:rsidRPr="00A24247">
              <w:rPr>
                <w:noProof/>
                <w:lang w:val="sk-SK"/>
              </w:rPr>
              <w:t>Kyselina 4-amino-5-hydroxynaftalén-2,7-disulfónová</w:t>
            </w:r>
            <w:r w:rsidR="00730589">
              <w:rPr>
                <w:noProof/>
                <w:lang w:val="sk-SK"/>
              </w:rPr>
              <w:t xml:space="preserve"> s </w:t>
            </w:r>
            <w:r w:rsidRPr="00A24247">
              <w:rPr>
                <w:noProof/>
                <w:lang w:val="sk-SK"/>
              </w:rPr>
              <w:t>čistotou 80 hmotnostných</w:t>
            </w:r>
            <w:r>
              <w:rPr>
                <w:noProof/>
                <w:lang w:val="sk-SK"/>
              </w:rPr>
              <w:t> %</w:t>
            </w:r>
            <w:r w:rsidRPr="00A24247">
              <w:rPr>
                <w:noProof/>
                <w:lang w:val="sk-SK"/>
              </w:rPr>
              <w:t xml:space="preserve"> alebo viac (CAS RN 90-20-0)</w:t>
            </w:r>
          </w:p>
        </w:tc>
        <w:tc>
          <w:tcPr>
            <w:tcW w:w="0" w:type="auto"/>
            <w:tcBorders>
              <w:top w:val="single" w:sz="4" w:space="0" w:color="auto"/>
              <w:left w:val="single" w:sz="4" w:space="0" w:color="auto"/>
              <w:bottom w:val="single" w:sz="4" w:space="0" w:color="auto"/>
              <w:right w:val="single" w:sz="4" w:space="0" w:color="auto"/>
            </w:tcBorders>
            <w:hideMark/>
          </w:tcPr>
          <w:p w14:paraId="08E29ABA" w14:textId="26C3F8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568B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3503C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5A66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A55659" w14:textId="77777777" w:rsidR="00A24247" w:rsidRPr="00A24247" w:rsidRDefault="00A24247" w:rsidP="00906906">
            <w:pPr>
              <w:pStyle w:val="Paragraph"/>
              <w:spacing w:after="0" w:line="240" w:lineRule="auto"/>
              <w:rPr>
                <w:noProof/>
                <w:lang w:val="sk-SK"/>
              </w:rPr>
            </w:pPr>
            <w:r w:rsidRPr="00A24247">
              <w:rPr>
                <w:noProof/>
                <w:lang w:val="sk-SK"/>
              </w:rPr>
              <w:t>0.2702</w:t>
            </w:r>
          </w:p>
        </w:tc>
        <w:tc>
          <w:tcPr>
            <w:tcW w:w="0" w:type="auto"/>
            <w:tcBorders>
              <w:top w:val="single" w:sz="4" w:space="0" w:color="auto"/>
              <w:left w:val="single" w:sz="4" w:space="0" w:color="auto"/>
              <w:bottom w:val="single" w:sz="4" w:space="0" w:color="auto"/>
              <w:right w:val="single" w:sz="4" w:space="0" w:color="auto"/>
            </w:tcBorders>
            <w:hideMark/>
          </w:tcPr>
          <w:p w14:paraId="24EE5C7D"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675EFE2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249EB39" w14:textId="77777777" w:rsidR="00A24247" w:rsidRPr="00A24247" w:rsidRDefault="00A24247" w:rsidP="00906906">
            <w:pPr>
              <w:pStyle w:val="Paragraph"/>
              <w:spacing w:after="0" w:line="240" w:lineRule="auto"/>
              <w:rPr>
                <w:noProof/>
                <w:lang w:val="sk-SK"/>
              </w:rPr>
            </w:pPr>
            <w:r w:rsidRPr="00A24247">
              <w:rPr>
                <w:noProof/>
                <w:lang w:val="sk-SK"/>
              </w:rPr>
              <w:t>3-Aminofenol (CAS RN 591-27-5)</w:t>
            </w:r>
          </w:p>
        </w:tc>
        <w:tc>
          <w:tcPr>
            <w:tcW w:w="0" w:type="auto"/>
            <w:tcBorders>
              <w:top w:val="single" w:sz="4" w:space="0" w:color="auto"/>
              <w:left w:val="single" w:sz="4" w:space="0" w:color="auto"/>
              <w:bottom w:val="single" w:sz="4" w:space="0" w:color="auto"/>
              <w:right w:val="single" w:sz="4" w:space="0" w:color="auto"/>
            </w:tcBorders>
            <w:hideMark/>
          </w:tcPr>
          <w:p w14:paraId="28D1D29C" w14:textId="07F22B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8969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A295D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8116F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0B613C" w14:textId="77777777" w:rsidR="00A24247" w:rsidRPr="00A24247" w:rsidRDefault="00A24247" w:rsidP="00906906">
            <w:pPr>
              <w:pStyle w:val="Paragraph"/>
              <w:spacing w:after="0" w:line="240" w:lineRule="auto"/>
              <w:rPr>
                <w:noProof/>
                <w:lang w:val="sk-SK"/>
              </w:rPr>
            </w:pPr>
            <w:r w:rsidRPr="00A24247">
              <w:rPr>
                <w:noProof/>
                <w:lang w:val="sk-SK"/>
              </w:rPr>
              <w:t>0.3982</w:t>
            </w:r>
          </w:p>
        </w:tc>
        <w:tc>
          <w:tcPr>
            <w:tcW w:w="0" w:type="auto"/>
            <w:tcBorders>
              <w:top w:val="single" w:sz="4" w:space="0" w:color="auto"/>
              <w:left w:val="single" w:sz="4" w:space="0" w:color="auto"/>
              <w:bottom w:val="single" w:sz="4" w:space="0" w:color="auto"/>
              <w:right w:val="single" w:sz="4" w:space="0" w:color="auto"/>
            </w:tcBorders>
            <w:hideMark/>
          </w:tcPr>
          <w:p w14:paraId="009E35AF"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507E29DA"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31881A4" w14:textId="77777777" w:rsidR="00A24247" w:rsidRPr="00A24247" w:rsidRDefault="00A24247" w:rsidP="00906906">
            <w:pPr>
              <w:pStyle w:val="Paragraph"/>
              <w:spacing w:after="0" w:line="240" w:lineRule="auto"/>
              <w:rPr>
                <w:noProof/>
                <w:lang w:val="sk-SK"/>
              </w:rPr>
            </w:pPr>
            <w:r w:rsidRPr="00A24247">
              <w:rPr>
                <w:noProof/>
                <w:lang w:val="sk-SK"/>
              </w:rPr>
              <w:t>5-Amino-</w:t>
            </w:r>
            <w:r w:rsidRPr="00A24247">
              <w:rPr>
                <w:i/>
                <w:iCs/>
                <w:noProof/>
                <w:lang w:val="sk-SK"/>
              </w:rPr>
              <w:t>o</w:t>
            </w:r>
            <w:r w:rsidRPr="00A24247">
              <w:rPr>
                <w:noProof/>
                <w:lang w:val="sk-SK"/>
              </w:rPr>
              <w:t>-krezol (CAS RN 2835-95-2)</w:t>
            </w:r>
          </w:p>
        </w:tc>
        <w:tc>
          <w:tcPr>
            <w:tcW w:w="0" w:type="auto"/>
            <w:tcBorders>
              <w:top w:val="single" w:sz="4" w:space="0" w:color="auto"/>
              <w:left w:val="single" w:sz="4" w:space="0" w:color="auto"/>
              <w:bottom w:val="single" w:sz="4" w:space="0" w:color="auto"/>
              <w:right w:val="single" w:sz="4" w:space="0" w:color="auto"/>
            </w:tcBorders>
            <w:hideMark/>
          </w:tcPr>
          <w:p w14:paraId="2E322FAB" w14:textId="3F014E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5B8A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E54EE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3092F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E7C652" w14:textId="77777777" w:rsidR="00A24247" w:rsidRPr="00A24247" w:rsidRDefault="00A24247" w:rsidP="00906906">
            <w:pPr>
              <w:pStyle w:val="Paragraph"/>
              <w:spacing w:after="0" w:line="240" w:lineRule="auto"/>
              <w:rPr>
                <w:noProof/>
                <w:lang w:val="sk-SK"/>
              </w:rPr>
            </w:pPr>
            <w:r w:rsidRPr="00A24247">
              <w:rPr>
                <w:noProof/>
                <w:lang w:val="sk-SK"/>
              </w:rPr>
              <w:t>0.6624</w:t>
            </w:r>
          </w:p>
        </w:tc>
        <w:tc>
          <w:tcPr>
            <w:tcW w:w="0" w:type="auto"/>
            <w:tcBorders>
              <w:top w:val="single" w:sz="4" w:space="0" w:color="auto"/>
              <w:left w:val="single" w:sz="4" w:space="0" w:color="auto"/>
              <w:bottom w:val="single" w:sz="4" w:space="0" w:color="auto"/>
              <w:right w:val="single" w:sz="4" w:space="0" w:color="auto"/>
            </w:tcBorders>
            <w:hideMark/>
          </w:tcPr>
          <w:p w14:paraId="59B02076"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54DA458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4AB27A2" w14:textId="77777777" w:rsidR="00A24247" w:rsidRPr="00A24247" w:rsidRDefault="00A24247" w:rsidP="00906906">
            <w:pPr>
              <w:pStyle w:val="Paragraph"/>
              <w:spacing w:after="0" w:line="240" w:lineRule="auto"/>
              <w:rPr>
                <w:noProof/>
                <w:lang w:val="sk-SK"/>
              </w:rPr>
            </w:pPr>
            <w:r w:rsidRPr="00A24247">
              <w:rPr>
                <w:noProof/>
                <w:lang w:val="sk-SK"/>
              </w:rPr>
              <w:t>1,2-Bis(2-aminofenoxy)etán (CAS RN 52411-34-4)</w:t>
            </w:r>
          </w:p>
        </w:tc>
        <w:tc>
          <w:tcPr>
            <w:tcW w:w="0" w:type="auto"/>
            <w:tcBorders>
              <w:top w:val="single" w:sz="4" w:space="0" w:color="auto"/>
              <w:left w:val="single" w:sz="4" w:space="0" w:color="auto"/>
              <w:bottom w:val="single" w:sz="4" w:space="0" w:color="auto"/>
              <w:right w:val="single" w:sz="4" w:space="0" w:color="auto"/>
            </w:tcBorders>
            <w:hideMark/>
          </w:tcPr>
          <w:p w14:paraId="451C63E4" w14:textId="30D7F3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310D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D4428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415306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720D63" w14:textId="77777777" w:rsidR="00A24247" w:rsidRPr="00A24247" w:rsidRDefault="00A24247" w:rsidP="00906906">
            <w:pPr>
              <w:pStyle w:val="Paragraph"/>
              <w:spacing w:after="0" w:line="240" w:lineRule="auto"/>
              <w:rPr>
                <w:noProof/>
                <w:lang w:val="sk-SK"/>
              </w:rPr>
            </w:pPr>
            <w:r w:rsidRPr="00A24247">
              <w:rPr>
                <w:noProof/>
                <w:lang w:val="sk-SK"/>
              </w:rPr>
              <w:t>0.7642</w:t>
            </w:r>
          </w:p>
        </w:tc>
        <w:tc>
          <w:tcPr>
            <w:tcW w:w="0" w:type="auto"/>
            <w:tcBorders>
              <w:top w:val="single" w:sz="4" w:space="0" w:color="auto"/>
              <w:left w:val="single" w:sz="4" w:space="0" w:color="auto"/>
              <w:bottom w:val="single" w:sz="4" w:space="0" w:color="auto"/>
              <w:right w:val="single" w:sz="4" w:space="0" w:color="auto"/>
            </w:tcBorders>
            <w:hideMark/>
          </w:tcPr>
          <w:p w14:paraId="5C786EA6"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1339AE6C"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26E53017" w14:textId="77777777" w:rsidR="00A24247" w:rsidRPr="00A24247" w:rsidRDefault="00A24247" w:rsidP="00906906">
            <w:pPr>
              <w:pStyle w:val="Paragraph"/>
              <w:spacing w:after="0" w:line="240" w:lineRule="auto"/>
              <w:rPr>
                <w:noProof/>
                <w:lang w:val="sk-SK"/>
              </w:rPr>
            </w:pPr>
            <w:r w:rsidRPr="00A24247">
              <w:rPr>
                <w:noProof/>
                <w:lang w:val="sk-SK"/>
              </w:rPr>
              <w:t>o-Fenetidín (CAS RN 94-70-2)</w:t>
            </w:r>
          </w:p>
        </w:tc>
        <w:tc>
          <w:tcPr>
            <w:tcW w:w="0" w:type="auto"/>
            <w:tcBorders>
              <w:top w:val="single" w:sz="4" w:space="0" w:color="auto"/>
              <w:left w:val="single" w:sz="4" w:space="0" w:color="auto"/>
              <w:bottom w:val="single" w:sz="4" w:space="0" w:color="auto"/>
              <w:right w:val="single" w:sz="4" w:space="0" w:color="auto"/>
            </w:tcBorders>
            <w:hideMark/>
          </w:tcPr>
          <w:p w14:paraId="4172A771" w14:textId="7A4275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8E5F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F8A66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FAE3F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EF0861" w14:textId="77777777" w:rsidR="00A24247" w:rsidRPr="00A24247" w:rsidRDefault="00A24247" w:rsidP="00906906">
            <w:pPr>
              <w:pStyle w:val="Paragraph"/>
              <w:spacing w:after="0" w:line="240" w:lineRule="auto"/>
              <w:rPr>
                <w:noProof/>
                <w:lang w:val="sk-SK"/>
              </w:rPr>
            </w:pPr>
            <w:r w:rsidRPr="00A24247">
              <w:rPr>
                <w:noProof/>
                <w:lang w:val="sk-SK"/>
              </w:rPr>
              <w:t>0.2936</w:t>
            </w:r>
          </w:p>
        </w:tc>
        <w:tc>
          <w:tcPr>
            <w:tcW w:w="0" w:type="auto"/>
            <w:tcBorders>
              <w:top w:val="single" w:sz="4" w:space="0" w:color="auto"/>
              <w:left w:val="single" w:sz="4" w:space="0" w:color="auto"/>
              <w:bottom w:val="single" w:sz="4" w:space="0" w:color="auto"/>
              <w:right w:val="single" w:sz="4" w:space="0" w:color="auto"/>
            </w:tcBorders>
            <w:hideMark/>
          </w:tcPr>
          <w:p w14:paraId="7C216214"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27BC883C"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06C34017" w14:textId="77777777" w:rsidR="00A24247" w:rsidRPr="00A24247" w:rsidRDefault="00A24247" w:rsidP="00906906">
            <w:pPr>
              <w:pStyle w:val="Paragraph"/>
              <w:spacing w:after="0" w:line="240" w:lineRule="auto"/>
              <w:rPr>
                <w:noProof/>
                <w:lang w:val="sk-SK"/>
              </w:rPr>
            </w:pPr>
            <w:r w:rsidRPr="00A24247">
              <w:rPr>
                <w:noProof/>
                <w:lang w:val="sk-SK"/>
              </w:rPr>
              <w:t>Anizidíny</w:t>
            </w:r>
          </w:p>
        </w:tc>
        <w:tc>
          <w:tcPr>
            <w:tcW w:w="0" w:type="auto"/>
            <w:tcBorders>
              <w:top w:val="single" w:sz="4" w:space="0" w:color="auto"/>
              <w:left w:val="single" w:sz="4" w:space="0" w:color="auto"/>
              <w:bottom w:val="single" w:sz="4" w:space="0" w:color="auto"/>
              <w:right w:val="single" w:sz="4" w:space="0" w:color="auto"/>
            </w:tcBorders>
            <w:hideMark/>
          </w:tcPr>
          <w:p w14:paraId="0B7E611D" w14:textId="0E922D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6056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D7B30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8452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092458" w14:textId="77777777" w:rsidR="00A24247" w:rsidRPr="00A24247" w:rsidRDefault="00A24247" w:rsidP="00906906">
            <w:pPr>
              <w:pStyle w:val="Paragraph"/>
              <w:spacing w:after="0" w:line="240" w:lineRule="auto"/>
              <w:rPr>
                <w:noProof/>
                <w:lang w:val="sk-SK"/>
              </w:rPr>
            </w:pPr>
            <w:r w:rsidRPr="00A24247">
              <w:rPr>
                <w:noProof/>
                <w:lang w:val="sk-SK"/>
              </w:rPr>
              <w:t>0.6634</w:t>
            </w:r>
          </w:p>
        </w:tc>
        <w:tc>
          <w:tcPr>
            <w:tcW w:w="0" w:type="auto"/>
            <w:tcBorders>
              <w:top w:val="single" w:sz="4" w:space="0" w:color="auto"/>
              <w:left w:val="single" w:sz="4" w:space="0" w:color="auto"/>
              <w:bottom w:val="single" w:sz="4" w:space="0" w:color="auto"/>
              <w:right w:val="single" w:sz="4" w:space="0" w:color="auto"/>
            </w:tcBorders>
            <w:hideMark/>
          </w:tcPr>
          <w:p w14:paraId="4EC43017"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5775C050"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5B5FB4B9" w14:textId="191C5C3F" w:rsidR="00A24247" w:rsidRPr="00A24247" w:rsidRDefault="00A24247" w:rsidP="00906906">
            <w:pPr>
              <w:pStyle w:val="Paragraph"/>
              <w:spacing w:after="0" w:line="240" w:lineRule="auto"/>
              <w:rPr>
                <w:noProof/>
                <w:lang w:val="sk-SK"/>
              </w:rPr>
            </w:pPr>
            <w:r w:rsidRPr="00A24247">
              <w:rPr>
                <w:noProof/>
                <w:lang w:val="sk-SK"/>
              </w:rPr>
              <w:t>Aklonifén (ISO) (CAS RN 74070-46-5)</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1A4FA1F" w14:textId="040C97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1C33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F956D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AB61E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38DC5" w14:textId="77777777" w:rsidR="00A24247" w:rsidRPr="00A24247" w:rsidRDefault="00A24247" w:rsidP="00906906">
            <w:pPr>
              <w:pStyle w:val="Paragraph"/>
              <w:spacing w:after="0" w:line="240" w:lineRule="auto"/>
              <w:rPr>
                <w:noProof/>
                <w:lang w:val="sk-SK"/>
              </w:rPr>
            </w:pPr>
            <w:r w:rsidRPr="00A24247">
              <w:rPr>
                <w:noProof/>
                <w:lang w:val="sk-SK"/>
              </w:rPr>
              <w:t>0.4627</w:t>
            </w:r>
          </w:p>
        </w:tc>
        <w:tc>
          <w:tcPr>
            <w:tcW w:w="0" w:type="auto"/>
            <w:tcBorders>
              <w:top w:val="single" w:sz="4" w:space="0" w:color="auto"/>
              <w:left w:val="single" w:sz="4" w:space="0" w:color="auto"/>
              <w:bottom w:val="single" w:sz="4" w:space="0" w:color="auto"/>
              <w:right w:val="single" w:sz="4" w:space="0" w:color="auto"/>
            </w:tcBorders>
            <w:hideMark/>
          </w:tcPr>
          <w:p w14:paraId="3642B089"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377B35E3"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0CCF0F33" w14:textId="77777777" w:rsidR="00A24247" w:rsidRPr="00A24247" w:rsidRDefault="00A24247" w:rsidP="00906906">
            <w:pPr>
              <w:pStyle w:val="Paragraph"/>
              <w:spacing w:after="0" w:line="240" w:lineRule="auto"/>
              <w:rPr>
                <w:noProof/>
                <w:lang w:val="sk-SK"/>
              </w:rPr>
            </w:pPr>
            <w:r w:rsidRPr="00A24247">
              <w:rPr>
                <w:noProof/>
                <w:lang w:val="sk-SK"/>
              </w:rPr>
              <w:t>4-Trifluórmetoxyanilín (CAS RN 461-82-5)</w:t>
            </w:r>
          </w:p>
        </w:tc>
        <w:tc>
          <w:tcPr>
            <w:tcW w:w="0" w:type="auto"/>
            <w:tcBorders>
              <w:top w:val="single" w:sz="4" w:space="0" w:color="auto"/>
              <w:left w:val="single" w:sz="4" w:space="0" w:color="auto"/>
              <w:bottom w:val="single" w:sz="4" w:space="0" w:color="auto"/>
              <w:right w:val="single" w:sz="4" w:space="0" w:color="auto"/>
            </w:tcBorders>
            <w:hideMark/>
          </w:tcPr>
          <w:p w14:paraId="7E86C0CF" w14:textId="08E5C9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9FC8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E06CA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2A9F3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C7DB1C" w14:textId="77777777" w:rsidR="00A24247" w:rsidRPr="00A24247" w:rsidRDefault="00A24247" w:rsidP="00906906">
            <w:pPr>
              <w:pStyle w:val="Paragraph"/>
              <w:spacing w:after="0" w:line="240" w:lineRule="auto"/>
              <w:rPr>
                <w:noProof/>
                <w:lang w:val="sk-SK"/>
              </w:rPr>
            </w:pPr>
            <w:r w:rsidRPr="00A24247">
              <w:rPr>
                <w:noProof/>
                <w:lang w:val="sk-SK"/>
              </w:rPr>
              <w:t>0.7481</w:t>
            </w:r>
          </w:p>
        </w:tc>
        <w:tc>
          <w:tcPr>
            <w:tcW w:w="0" w:type="auto"/>
            <w:tcBorders>
              <w:top w:val="single" w:sz="4" w:space="0" w:color="auto"/>
              <w:left w:val="single" w:sz="4" w:space="0" w:color="auto"/>
              <w:bottom w:val="single" w:sz="4" w:space="0" w:color="auto"/>
              <w:right w:val="single" w:sz="4" w:space="0" w:color="auto"/>
            </w:tcBorders>
            <w:hideMark/>
          </w:tcPr>
          <w:p w14:paraId="492DB60F"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79AE4512"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single" w:sz="4" w:space="0" w:color="auto"/>
              <w:right w:val="single" w:sz="4" w:space="0" w:color="auto"/>
            </w:tcBorders>
            <w:hideMark/>
          </w:tcPr>
          <w:p w14:paraId="2D9CCBC3" w14:textId="77777777" w:rsidR="00A24247" w:rsidRPr="00A24247" w:rsidRDefault="00A24247" w:rsidP="00906906">
            <w:pPr>
              <w:pStyle w:val="Paragraph"/>
              <w:spacing w:after="0" w:line="240" w:lineRule="auto"/>
              <w:rPr>
                <w:noProof/>
                <w:lang w:val="sk-SK"/>
              </w:rPr>
            </w:pPr>
            <w:r w:rsidRPr="00A24247">
              <w:rPr>
                <w:noProof/>
                <w:lang w:val="sk-SK"/>
              </w:rPr>
              <w:t>4-chlór-2,5-dimetoxyanilín (CAS RN 6358-64-1)</w:t>
            </w:r>
          </w:p>
        </w:tc>
        <w:tc>
          <w:tcPr>
            <w:tcW w:w="0" w:type="auto"/>
            <w:tcBorders>
              <w:top w:val="single" w:sz="4" w:space="0" w:color="auto"/>
              <w:left w:val="single" w:sz="4" w:space="0" w:color="auto"/>
              <w:bottom w:val="single" w:sz="4" w:space="0" w:color="auto"/>
              <w:right w:val="single" w:sz="4" w:space="0" w:color="auto"/>
            </w:tcBorders>
            <w:hideMark/>
          </w:tcPr>
          <w:p w14:paraId="7341B401" w14:textId="705C9E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A385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35D7F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69FAD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ED2D6A" w14:textId="77777777" w:rsidR="00A24247" w:rsidRPr="00A24247" w:rsidRDefault="00A24247" w:rsidP="00906906">
            <w:pPr>
              <w:pStyle w:val="Paragraph"/>
              <w:spacing w:after="0" w:line="240" w:lineRule="auto"/>
              <w:rPr>
                <w:noProof/>
                <w:lang w:val="sk-SK"/>
              </w:rPr>
            </w:pPr>
            <w:r w:rsidRPr="00A24247">
              <w:rPr>
                <w:noProof/>
                <w:lang w:val="sk-SK"/>
              </w:rPr>
              <w:t>0.2692</w:t>
            </w:r>
          </w:p>
        </w:tc>
        <w:tc>
          <w:tcPr>
            <w:tcW w:w="0" w:type="auto"/>
            <w:tcBorders>
              <w:top w:val="single" w:sz="4" w:space="0" w:color="auto"/>
              <w:left w:val="single" w:sz="4" w:space="0" w:color="auto"/>
              <w:bottom w:val="single" w:sz="4" w:space="0" w:color="auto"/>
              <w:right w:val="single" w:sz="4" w:space="0" w:color="auto"/>
            </w:tcBorders>
            <w:hideMark/>
          </w:tcPr>
          <w:p w14:paraId="21F3FC8C"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282C53D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7981AF1" w14:textId="77777777" w:rsidR="00A24247" w:rsidRPr="00A24247" w:rsidRDefault="00A24247" w:rsidP="00906906">
            <w:pPr>
              <w:pStyle w:val="Paragraph"/>
              <w:spacing w:after="0" w:line="240" w:lineRule="auto"/>
              <w:rPr>
                <w:noProof/>
                <w:lang w:val="sk-SK"/>
              </w:rPr>
            </w:pPr>
            <w:r w:rsidRPr="00A24247">
              <w:rPr>
                <w:noProof/>
                <w:lang w:val="sk-SK"/>
              </w:rPr>
              <w:t>4-Nitro-</w:t>
            </w:r>
            <w:r w:rsidRPr="00A24247">
              <w:rPr>
                <w:i/>
                <w:iCs/>
                <w:noProof/>
                <w:lang w:val="sk-SK"/>
              </w:rPr>
              <w:t>o</w:t>
            </w:r>
            <w:r w:rsidRPr="00A24247">
              <w:rPr>
                <w:noProof/>
                <w:lang w:val="sk-SK"/>
              </w:rPr>
              <w:t>-anizidín (CAS RN 97-52-9)</w:t>
            </w:r>
          </w:p>
        </w:tc>
        <w:tc>
          <w:tcPr>
            <w:tcW w:w="0" w:type="auto"/>
            <w:tcBorders>
              <w:top w:val="single" w:sz="4" w:space="0" w:color="auto"/>
              <w:left w:val="single" w:sz="4" w:space="0" w:color="auto"/>
              <w:bottom w:val="single" w:sz="4" w:space="0" w:color="auto"/>
              <w:right w:val="single" w:sz="4" w:space="0" w:color="auto"/>
            </w:tcBorders>
            <w:hideMark/>
          </w:tcPr>
          <w:p w14:paraId="314E7B39" w14:textId="41715C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DA14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46925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350BA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C7CF29" w14:textId="77777777" w:rsidR="00A24247" w:rsidRPr="00A24247" w:rsidRDefault="00A24247" w:rsidP="00906906">
            <w:pPr>
              <w:pStyle w:val="Paragraph"/>
              <w:spacing w:after="0" w:line="240" w:lineRule="auto"/>
              <w:rPr>
                <w:noProof/>
                <w:lang w:val="sk-SK"/>
              </w:rPr>
            </w:pPr>
            <w:r w:rsidRPr="00A24247">
              <w:rPr>
                <w:noProof/>
                <w:lang w:val="sk-SK"/>
              </w:rPr>
              <w:t>0.7026</w:t>
            </w:r>
          </w:p>
        </w:tc>
        <w:tc>
          <w:tcPr>
            <w:tcW w:w="0" w:type="auto"/>
            <w:tcBorders>
              <w:top w:val="single" w:sz="4" w:space="0" w:color="auto"/>
              <w:left w:val="single" w:sz="4" w:space="0" w:color="auto"/>
              <w:bottom w:val="single" w:sz="4" w:space="0" w:color="auto"/>
              <w:right w:val="single" w:sz="4" w:space="0" w:color="auto"/>
            </w:tcBorders>
            <w:hideMark/>
          </w:tcPr>
          <w:p w14:paraId="6D632A5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2922 29 00</w:t>
            </w:r>
          </w:p>
        </w:tc>
        <w:tc>
          <w:tcPr>
            <w:tcW w:w="0" w:type="auto"/>
            <w:tcBorders>
              <w:top w:val="single" w:sz="4" w:space="0" w:color="auto"/>
              <w:left w:val="single" w:sz="4" w:space="0" w:color="auto"/>
              <w:bottom w:val="single" w:sz="4" w:space="0" w:color="auto"/>
              <w:right w:val="single" w:sz="4" w:space="0" w:color="auto"/>
            </w:tcBorders>
            <w:hideMark/>
          </w:tcPr>
          <w:p w14:paraId="105B37C6"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16777263" w14:textId="77777777" w:rsidR="00A24247" w:rsidRPr="00A24247" w:rsidRDefault="00A24247" w:rsidP="00906906">
            <w:pPr>
              <w:pStyle w:val="Paragraph"/>
              <w:spacing w:after="0" w:line="240" w:lineRule="auto"/>
              <w:rPr>
                <w:noProof/>
                <w:lang w:val="sk-SK"/>
              </w:rPr>
            </w:pPr>
            <w:r w:rsidRPr="00A24247">
              <w:rPr>
                <w:noProof/>
                <w:lang w:val="sk-SK"/>
              </w:rPr>
              <w:t>Tris(4-aminofenyl)-tiofosfát (CAS RN 52664-35-4)</w:t>
            </w:r>
          </w:p>
        </w:tc>
        <w:tc>
          <w:tcPr>
            <w:tcW w:w="0" w:type="auto"/>
            <w:tcBorders>
              <w:top w:val="single" w:sz="4" w:space="0" w:color="auto"/>
              <w:left w:val="single" w:sz="4" w:space="0" w:color="auto"/>
              <w:bottom w:val="single" w:sz="4" w:space="0" w:color="auto"/>
              <w:right w:val="single" w:sz="4" w:space="0" w:color="auto"/>
            </w:tcBorders>
            <w:hideMark/>
          </w:tcPr>
          <w:p w14:paraId="7F6BF011" w14:textId="7E4CAD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E5AD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3F809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F0C0B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0BF31C" w14:textId="77777777" w:rsidR="00A24247" w:rsidRPr="00A24247" w:rsidRDefault="00A24247" w:rsidP="00906906">
            <w:pPr>
              <w:pStyle w:val="Paragraph"/>
              <w:spacing w:after="0" w:line="240" w:lineRule="auto"/>
              <w:rPr>
                <w:noProof/>
                <w:lang w:val="sk-SK"/>
              </w:rPr>
            </w:pPr>
            <w:r w:rsidRPr="00A24247">
              <w:rPr>
                <w:noProof/>
                <w:lang w:val="sk-SK"/>
              </w:rPr>
              <w:t>0.4956</w:t>
            </w:r>
          </w:p>
        </w:tc>
        <w:tc>
          <w:tcPr>
            <w:tcW w:w="0" w:type="auto"/>
            <w:tcBorders>
              <w:top w:val="single" w:sz="4" w:space="0" w:color="auto"/>
              <w:left w:val="single" w:sz="4" w:space="0" w:color="auto"/>
              <w:bottom w:val="single" w:sz="4" w:space="0" w:color="auto"/>
              <w:right w:val="single" w:sz="4" w:space="0" w:color="auto"/>
            </w:tcBorders>
            <w:hideMark/>
          </w:tcPr>
          <w:p w14:paraId="7A7A47EB"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4025FEE7"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0CB0B991" w14:textId="77777777" w:rsidR="00A24247" w:rsidRPr="00A24247" w:rsidRDefault="00A24247" w:rsidP="00906906">
            <w:pPr>
              <w:pStyle w:val="Paragraph"/>
              <w:spacing w:after="0" w:line="240" w:lineRule="auto"/>
              <w:rPr>
                <w:noProof/>
                <w:lang w:val="sk-SK"/>
              </w:rPr>
            </w:pPr>
            <w:r w:rsidRPr="00A24247">
              <w:rPr>
                <w:noProof/>
                <w:lang w:val="sk-SK"/>
              </w:rPr>
              <w:t>4-(2-Aminoetyl)fenol (CAS RN 51-67-2)</w:t>
            </w:r>
          </w:p>
        </w:tc>
        <w:tc>
          <w:tcPr>
            <w:tcW w:w="0" w:type="auto"/>
            <w:tcBorders>
              <w:top w:val="single" w:sz="4" w:space="0" w:color="auto"/>
              <w:left w:val="single" w:sz="4" w:space="0" w:color="auto"/>
              <w:bottom w:val="single" w:sz="4" w:space="0" w:color="auto"/>
              <w:right w:val="single" w:sz="4" w:space="0" w:color="auto"/>
            </w:tcBorders>
            <w:hideMark/>
          </w:tcPr>
          <w:p w14:paraId="72CB9463" w14:textId="70446D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089A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14F51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0ACE6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19E0BD" w14:textId="77777777" w:rsidR="00A24247" w:rsidRPr="00A24247" w:rsidRDefault="00A24247" w:rsidP="00906906">
            <w:pPr>
              <w:pStyle w:val="Paragraph"/>
              <w:spacing w:after="0" w:line="240" w:lineRule="auto"/>
              <w:rPr>
                <w:noProof/>
                <w:lang w:val="sk-SK"/>
              </w:rPr>
            </w:pPr>
            <w:r w:rsidRPr="00A24247">
              <w:rPr>
                <w:noProof/>
                <w:lang w:val="sk-SK"/>
              </w:rPr>
              <w:t>0.2696</w:t>
            </w:r>
          </w:p>
        </w:tc>
        <w:tc>
          <w:tcPr>
            <w:tcW w:w="0" w:type="auto"/>
            <w:tcBorders>
              <w:top w:val="single" w:sz="4" w:space="0" w:color="auto"/>
              <w:left w:val="single" w:sz="4" w:space="0" w:color="auto"/>
              <w:bottom w:val="single" w:sz="4" w:space="0" w:color="auto"/>
              <w:right w:val="single" w:sz="4" w:space="0" w:color="auto"/>
            </w:tcBorders>
            <w:hideMark/>
          </w:tcPr>
          <w:p w14:paraId="47CF77D2"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7D347FDD"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621A338D" w14:textId="77777777" w:rsidR="00A24247" w:rsidRPr="00A24247" w:rsidRDefault="00A24247" w:rsidP="00906906">
            <w:pPr>
              <w:pStyle w:val="Paragraph"/>
              <w:spacing w:after="0" w:line="240" w:lineRule="auto"/>
              <w:rPr>
                <w:noProof/>
                <w:lang w:val="sk-SK"/>
              </w:rPr>
            </w:pPr>
            <w:r w:rsidRPr="00A24247">
              <w:rPr>
                <w:noProof/>
                <w:lang w:val="sk-SK"/>
              </w:rPr>
              <w:t>3-Dietylaminofenol (CAS RN 91-68-9)</w:t>
            </w:r>
          </w:p>
        </w:tc>
        <w:tc>
          <w:tcPr>
            <w:tcW w:w="0" w:type="auto"/>
            <w:tcBorders>
              <w:top w:val="single" w:sz="4" w:space="0" w:color="auto"/>
              <w:left w:val="single" w:sz="4" w:space="0" w:color="auto"/>
              <w:bottom w:val="single" w:sz="4" w:space="0" w:color="auto"/>
              <w:right w:val="single" w:sz="4" w:space="0" w:color="auto"/>
            </w:tcBorders>
            <w:hideMark/>
          </w:tcPr>
          <w:p w14:paraId="22388237" w14:textId="3DF7D2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E831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B54F3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FFC7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0F7C5F" w14:textId="77777777" w:rsidR="00A24247" w:rsidRPr="00A24247" w:rsidRDefault="00A24247" w:rsidP="00906906">
            <w:pPr>
              <w:pStyle w:val="Paragraph"/>
              <w:spacing w:after="0" w:line="240" w:lineRule="auto"/>
              <w:rPr>
                <w:noProof/>
                <w:lang w:val="sk-SK"/>
              </w:rPr>
            </w:pPr>
            <w:r w:rsidRPr="00A24247">
              <w:rPr>
                <w:noProof/>
                <w:lang w:val="sk-SK"/>
              </w:rPr>
              <w:t>0.5898</w:t>
            </w:r>
          </w:p>
        </w:tc>
        <w:tc>
          <w:tcPr>
            <w:tcW w:w="0" w:type="auto"/>
            <w:tcBorders>
              <w:top w:val="single" w:sz="4" w:space="0" w:color="auto"/>
              <w:left w:val="single" w:sz="4" w:space="0" w:color="auto"/>
              <w:bottom w:val="single" w:sz="4" w:space="0" w:color="auto"/>
              <w:right w:val="single" w:sz="4" w:space="0" w:color="auto"/>
            </w:tcBorders>
            <w:hideMark/>
          </w:tcPr>
          <w:p w14:paraId="01230D86" w14:textId="77777777" w:rsidR="00A24247" w:rsidRPr="00A24247" w:rsidRDefault="00A24247" w:rsidP="00906906">
            <w:pPr>
              <w:pStyle w:val="Paragraph"/>
              <w:spacing w:after="0" w:line="240" w:lineRule="auto"/>
              <w:jc w:val="right"/>
              <w:rPr>
                <w:noProof/>
                <w:lang w:val="sk-SK"/>
              </w:rPr>
            </w:pPr>
            <w:r w:rsidRPr="00A24247">
              <w:rPr>
                <w:noProof/>
                <w:lang w:val="sk-SK"/>
              </w:rPr>
              <w:t>ex 2922 29 00</w:t>
            </w:r>
          </w:p>
        </w:tc>
        <w:tc>
          <w:tcPr>
            <w:tcW w:w="0" w:type="auto"/>
            <w:tcBorders>
              <w:top w:val="single" w:sz="4" w:space="0" w:color="auto"/>
              <w:left w:val="single" w:sz="4" w:space="0" w:color="auto"/>
              <w:bottom w:val="single" w:sz="4" w:space="0" w:color="auto"/>
              <w:right w:val="single" w:sz="4" w:space="0" w:color="auto"/>
            </w:tcBorders>
            <w:hideMark/>
          </w:tcPr>
          <w:p w14:paraId="38CA8C52"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4D75F9EF" w14:textId="77777777" w:rsidR="00A24247" w:rsidRPr="00A24247" w:rsidRDefault="00A24247" w:rsidP="00906906">
            <w:pPr>
              <w:pStyle w:val="Paragraph"/>
              <w:spacing w:after="0" w:line="240" w:lineRule="auto"/>
              <w:rPr>
                <w:noProof/>
                <w:lang w:val="sk-SK"/>
              </w:rPr>
            </w:pPr>
            <w:r w:rsidRPr="00A24247">
              <w:rPr>
                <w:noProof/>
                <w:lang w:val="sk-SK"/>
              </w:rPr>
              <w:t>4-Benzyloxyanilín, hydrochlorid (CAS RN 51388-20-6)</w:t>
            </w:r>
          </w:p>
        </w:tc>
        <w:tc>
          <w:tcPr>
            <w:tcW w:w="0" w:type="auto"/>
            <w:tcBorders>
              <w:top w:val="single" w:sz="4" w:space="0" w:color="auto"/>
              <w:left w:val="single" w:sz="4" w:space="0" w:color="auto"/>
              <w:bottom w:val="single" w:sz="4" w:space="0" w:color="auto"/>
              <w:right w:val="single" w:sz="4" w:space="0" w:color="auto"/>
            </w:tcBorders>
            <w:hideMark/>
          </w:tcPr>
          <w:p w14:paraId="42022A74" w14:textId="7FB0EA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237B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517B9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EB4A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86B39F" w14:textId="77777777" w:rsidR="00A24247" w:rsidRPr="00A24247" w:rsidRDefault="00A24247" w:rsidP="00906906">
            <w:pPr>
              <w:pStyle w:val="Paragraph"/>
              <w:spacing w:after="0" w:line="240" w:lineRule="auto"/>
              <w:rPr>
                <w:noProof/>
                <w:lang w:val="sk-SK"/>
              </w:rPr>
            </w:pPr>
            <w:r w:rsidRPr="00A24247">
              <w:rPr>
                <w:noProof/>
                <w:lang w:val="sk-SK"/>
              </w:rPr>
              <w:t>0.2690</w:t>
            </w:r>
          </w:p>
        </w:tc>
        <w:tc>
          <w:tcPr>
            <w:tcW w:w="0" w:type="auto"/>
            <w:tcBorders>
              <w:top w:val="single" w:sz="4" w:space="0" w:color="auto"/>
              <w:left w:val="single" w:sz="4" w:space="0" w:color="auto"/>
              <w:bottom w:val="single" w:sz="4" w:space="0" w:color="auto"/>
              <w:right w:val="single" w:sz="4" w:space="0" w:color="auto"/>
            </w:tcBorders>
            <w:hideMark/>
          </w:tcPr>
          <w:p w14:paraId="71A5BFEA" w14:textId="77777777" w:rsidR="00A24247" w:rsidRPr="00A24247" w:rsidRDefault="00A24247" w:rsidP="00906906">
            <w:pPr>
              <w:pStyle w:val="Paragraph"/>
              <w:spacing w:after="0" w:line="240" w:lineRule="auto"/>
              <w:jc w:val="right"/>
              <w:rPr>
                <w:noProof/>
                <w:lang w:val="sk-SK"/>
              </w:rPr>
            </w:pPr>
            <w:r w:rsidRPr="00A24247">
              <w:rPr>
                <w:noProof/>
                <w:lang w:val="sk-SK"/>
              </w:rPr>
              <w:t>ex 2922 39 00</w:t>
            </w:r>
          </w:p>
        </w:tc>
        <w:tc>
          <w:tcPr>
            <w:tcW w:w="0" w:type="auto"/>
            <w:tcBorders>
              <w:top w:val="single" w:sz="4" w:space="0" w:color="auto"/>
              <w:left w:val="single" w:sz="4" w:space="0" w:color="auto"/>
              <w:bottom w:val="single" w:sz="4" w:space="0" w:color="auto"/>
              <w:right w:val="single" w:sz="4" w:space="0" w:color="auto"/>
            </w:tcBorders>
            <w:hideMark/>
          </w:tcPr>
          <w:p w14:paraId="7EC0561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3B3815B" w14:textId="53C778CA" w:rsidR="00A24247" w:rsidRPr="00A24247" w:rsidRDefault="00A24247" w:rsidP="00906906">
            <w:pPr>
              <w:pStyle w:val="Paragraph"/>
              <w:spacing w:after="0" w:line="240" w:lineRule="auto"/>
              <w:rPr>
                <w:noProof/>
                <w:lang w:val="sk-SK"/>
              </w:rPr>
            </w:pPr>
            <w:r w:rsidRPr="00A24247">
              <w:rPr>
                <w:noProof/>
                <w:lang w:val="sk-SK"/>
              </w:rPr>
              <w:t>Kyselina 1-amino-4-bróm-9,10-dioxoantracén-2-sulfónová</w:t>
            </w:r>
            <w:r w:rsidR="00730589">
              <w:rPr>
                <w:noProof/>
                <w:lang w:val="sk-SK"/>
              </w:rPr>
              <w:t xml:space="preserve"> a </w:t>
            </w:r>
            <w:r w:rsidRPr="00A24247">
              <w:rPr>
                <w:noProof/>
                <w:lang w:val="sk-SK"/>
              </w:rPr>
              <w:t>jej soli</w:t>
            </w:r>
          </w:p>
        </w:tc>
        <w:tc>
          <w:tcPr>
            <w:tcW w:w="0" w:type="auto"/>
            <w:tcBorders>
              <w:top w:val="single" w:sz="4" w:space="0" w:color="auto"/>
              <w:left w:val="single" w:sz="4" w:space="0" w:color="auto"/>
              <w:bottom w:val="single" w:sz="4" w:space="0" w:color="auto"/>
              <w:right w:val="single" w:sz="4" w:space="0" w:color="auto"/>
            </w:tcBorders>
            <w:hideMark/>
          </w:tcPr>
          <w:p w14:paraId="0876412D" w14:textId="65C47CE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AF08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F5708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8AD14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899DB4" w14:textId="77777777" w:rsidR="00A24247" w:rsidRPr="00A24247" w:rsidRDefault="00A24247" w:rsidP="00906906">
            <w:pPr>
              <w:pStyle w:val="Paragraph"/>
              <w:spacing w:after="0" w:line="240" w:lineRule="auto"/>
              <w:rPr>
                <w:noProof/>
                <w:lang w:val="sk-SK"/>
              </w:rPr>
            </w:pPr>
            <w:r w:rsidRPr="00A24247">
              <w:rPr>
                <w:noProof/>
                <w:lang w:val="sk-SK"/>
              </w:rPr>
              <w:t>0.7371</w:t>
            </w:r>
          </w:p>
        </w:tc>
        <w:tc>
          <w:tcPr>
            <w:tcW w:w="0" w:type="auto"/>
            <w:tcBorders>
              <w:top w:val="single" w:sz="4" w:space="0" w:color="auto"/>
              <w:left w:val="single" w:sz="4" w:space="0" w:color="auto"/>
              <w:bottom w:val="single" w:sz="4" w:space="0" w:color="auto"/>
              <w:right w:val="single" w:sz="4" w:space="0" w:color="auto"/>
            </w:tcBorders>
            <w:hideMark/>
          </w:tcPr>
          <w:p w14:paraId="4973D7CF" w14:textId="77777777" w:rsidR="00A24247" w:rsidRPr="00A24247" w:rsidRDefault="00A24247" w:rsidP="00906906">
            <w:pPr>
              <w:pStyle w:val="Paragraph"/>
              <w:spacing w:after="0" w:line="240" w:lineRule="auto"/>
              <w:jc w:val="right"/>
              <w:rPr>
                <w:noProof/>
                <w:lang w:val="sk-SK"/>
              </w:rPr>
            </w:pPr>
            <w:r w:rsidRPr="00A24247">
              <w:rPr>
                <w:noProof/>
                <w:lang w:val="sk-SK"/>
              </w:rPr>
              <w:t>ex 2922 39 00</w:t>
            </w:r>
          </w:p>
        </w:tc>
        <w:tc>
          <w:tcPr>
            <w:tcW w:w="0" w:type="auto"/>
            <w:tcBorders>
              <w:top w:val="single" w:sz="4" w:space="0" w:color="auto"/>
              <w:left w:val="single" w:sz="4" w:space="0" w:color="auto"/>
              <w:bottom w:val="single" w:sz="4" w:space="0" w:color="auto"/>
              <w:right w:val="single" w:sz="4" w:space="0" w:color="auto"/>
            </w:tcBorders>
            <w:hideMark/>
          </w:tcPr>
          <w:p w14:paraId="7C2AFCBB"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182E9EA7" w14:textId="663B6EA5" w:rsidR="00A24247" w:rsidRPr="00A24247" w:rsidRDefault="00A24247" w:rsidP="00906906">
            <w:pPr>
              <w:pStyle w:val="Paragraph"/>
              <w:spacing w:after="0" w:line="240" w:lineRule="auto"/>
              <w:rPr>
                <w:noProof/>
                <w:lang w:val="sk-SK"/>
              </w:rPr>
            </w:pPr>
            <w:r w:rsidRPr="00A24247">
              <w:rPr>
                <w:noProof/>
                <w:lang w:val="sk-SK"/>
              </w:rPr>
              <w:t>2-Amino-3,5-dibrómbenzaldehyd (CAS RN</w:t>
            </w:r>
            <w:r>
              <w:rPr>
                <w:noProof/>
                <w:lang w:val="sk-SK"/>
              </w:rPr>
              <w:t xml:space="preserve"> </w:t>
            </w:r>
            <w:r w:rsidRPr="00A24247">
              <w:rPr>
                <w:noProof/>
                <w:lang w:val="sk-SK"/>
              </w:rPr>
              <w:t>50910-55-9)</w:t>
            </w:r>
          </w:p>
        </w:tc>
        <w:tc>
          <w:tcPr>
            <w:tcW w:w="0" w:type="auto"/>
            <w:tcBorders>
              <w:top w:val="single" w:sz="4" w:space="0" w:color="auto"/>
              <w:left w:val="single" w:sz="4" w:space="0" w:color="auto"/>
              <w:bottom w:val="single" w:sz="4" w:space="0" w:color="auto"/>
              <w:right w:val="single" w:sz="4" w:space="0" w:color="auto"/>
            </w:tcBorders>
            <w:hideMark/>
          </w:tcPr>
          <w:p w14:paraId="4F8924F0" w14:textId="236219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5AF4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6F93E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7DE2B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8C4785" w14:textId="77777777" w:rsidR="00A24247" w:rsidRPr="00A24247" w:rsidRDefault="00A24247" w:rsidP="00906906">
            <w:pPr>
              <w:pStyle w:val="Paragraph"/>
              <w:spacing w:after="0" w:line="240" w:lineRule="auto"/>
              <w:rPr>
                <w:noProof/>
                <w:lang w:val="sk-SK"/>
              </w:rPr>
            </w:pPr>
            <w:r w:rsidRPr="00A24247">
              <w:rPr>
                <w:noProof/>
                <w:lang w:val="sk-SK"/>
              </w:rPr>
              <w:t>0.4914</w:t>
            </w:r>
          </w:p>
        </w:tc>
        <w:tc>
          <w:tcPr>
            <w:tcW w:w="0" w:type="auto"/>
            <w:tcBorders>
              <w:top w:val="single" w:sz="4" w:space="0" w:color="auto"/>
              <w:left w:val="single" w:sz="4" w:space="0" w:color="auto"/>
              <w:bottom w:val="single" w:sz="4" w:space="0" w:color="auto"/>
              <w:right w:val="single" w:sz="4" w:space="0" w:color="auto"/>
            </w:tcBorders>
            <w:hideMark/>
          </w:tcPr>
          <w:p w14:paraId="0AA09D46" w14:textId="77777777" w:rsidR="00A24247" w:rsidRPr="00A24247" w:rsidRDefault="00A24247" w:rsidP="00906906">
            <w:pPr>
              <w:pStyle w:val="Paragraph"/>
              <w:spacing w:after="0" w:line="240" w:lineRule="auto"/>
              <w:jc w:val="right"/>
              <w:rPr>
                <w:noProof/>
                <w:lang w:val="sk-SK"/>
              </w:rPr>
            </w:pPr>
            <w:r w:rsidRPr="00A24247">
              <w:rPr>
                <w:noProof/>
                <w:lang w:val="sk-SK"/>
              </w:rPr>
              <w:t>ex 2922 39 00</w:t>
            </w:r>
          </w:p>
        </w:tc>
        <w:tc>
          <w:tcPr>
            <w:tcW w:w="0" w:type="auto"/>
            <w:tcBorders>
              <w:top w:val="single" w:sz="4" w:space="0" w:color="auto"/>
              <w:left w:val="single" w:sz="4" w:space="0" w:color="auto"/>
              <w:bottom w:val="single" w:sz="4" w:space="0" w:color="auto"/>
              <w:right w:val="single" w:sz="4" w:space="0" w:color="auto"/>
            </w:tcBorders>
            <w:hideMark/>
          </w:tcPr>
          <w:p w14:paraId="4EBE45E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48C3642" w14:textId="77777777" w:rsidR="00A24247" w:rsidRPr="00A24247" w:rsidRDefault="00A24247" w:rsidP="00906906">
            <w:pPr>
              <w:pStyle w:val="Paragraph"/>
              <w:spacing w:after="0" w:line="240" w:lineRule="auto"/>
              <w:rPr>
                <w:noProof/>
                <w:lang w:val="sk-SK"/>
              </w:rPr>
            </w:pPr>
            <w:r w:rsidRPr="00A24247">
              <w:rPr>
                <w:noProof/>
                <w:lang w:val="sk-SK"/>
              </w:rPr>
              <w:t>2-Amino-5-chlórbenzofenón (CAS RN 719-59-5)</w:t>
            </w:r>
          </w:p>
        </w:tc>
        <w:tc>
          <w:tcPr>
            <w:tcW w:w="0" w:type="auto"/>
            <w:tcBorders>
              <w:top w:val="single" w:sz="4" w:space="0" w:color="auto"/>
              <w:left w:val="single" w:sz="4" w:space="0" w:color="auto"/>
              <w:bottom w:val="single" w:sz="4" w:space="0" w:color="auto"/>
              <w:right w:val="single" w:sz="4" w:space="0" w:color="auto"/>
            </w:tcBorders>
            <w:hideMark/>
          </w:tcPr>
          <w:p w14:paraId="420A7A89" w14:textId="5217EB3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0BBD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77680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96DA0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3F98D1" w14:textId="77777777" w:rsidR="00A24247" w:rsidRPr="00A24247" w:rsidRDefault="00A24247" w:rsidP="00906906">
            <w:pPr>
              <w:pStyle w:val="Paragraph"/>
              <w:spacing w:after="0" w:line="240" w:lineRule="auto"/>
              <w:rPr>
                <w:noProof/>
                <w:lang w:val="sk-SK"/>
              </w:rPr>
            </w:pPr>
            <w:r w:rsidRPr="00A24247">
              <w:rPr>
                <w:noProof/>
                <w:lang w:val="sk-SK"/>
              </w:rPr>
              <w:t>0.7713</w:t>
            </w:r>
          </w:p>
        </w:tc>
        <w:tc>
          <w:tcPr>
            <w:tcW w:w="0" w:type="auto"/>
            <w:tcBorders>
              <w:top w:val="single" w:sz="4" w:space="0" w:color="auto"/>
              <w:left w:val="single" w:sz="4" w:space="0" w:color="auto"/>
              <w:bottom w:val="single" w:sz="4" w:space="0" w:color="auto"/>
              <w:right w:val="single" w:sz="4" w:space="0" w:color="auto"/>
            </w:tcBorders>
            <w:hideMark/>
          </w:tcPr>
          <w:p w14:paraId="0FD67082" w14:textId="77777777" w:rsidR="00A24247" w:rsidRPr="00A24247" w:rsidRDefault="00A24247" w:rsidP="00906906">
            <w:pPr>
              <w:pStyle w:val="Paragraph"/>
              <w:spacing w:after="0" w:line="240" w:lineRule="auto"/>
              <w:jc w:val="right"/>
              <w:rPr>
                <w:noProof/>
                <w:lang w:val="sk-SK"/>
              </w:rPr>
            </w:pPr>
            <w:r w:rsidRPr="00A24247">
              <w:rPr>
                <w:noProof/>
                <w:lang w:val="sk-SK"/>
              </w:rPr>
              <w:t>ex 2922 39 00</w:t>
            </w:r>
          </w:p>
        </w:tc>
        <w:tc>
          <w:tcPr>
            <w:tcW w:w="0" w:type="auto"/>
            <w:tcBorders>
              <w:top w:val="single" w:sz="4" w:space="0" w:color="auto"/>
              <w:left w:val="single" w:sz="4" w:space="0" w:color="auto"/>
              <w:bottom w:val="single" w:sz="4" w:space="0" w:color="auto"/>
              <w:right w:val="single" w:sz="4" w:space="0" w:color="auto"/>
            </w:tcBorders>
            <w:hideMark/>
          </w:tcPr>
          <w:p w14:paraId="30A6D1E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ACEE72E" w14:textId="77777777" w:rsidR="00A24247" w:rsidRPr="00A24247" w:rsidRDefault="00A24247" w:rsidP="00906906">
            <w:pPr>
              <w:pStyle w:val="Paragraph"/>
              <w:spacing w:after="0" w:line="240" w:lineRule="auto"/>
              <w:rPr>
                <w:noProof/>
                <w:lang w:val="sk-SK"/>
              </w:rPr>
            </w:pPr>
            <w:r w:rsidRPr="00A24247">
              <w:rPr>
                <w:noProof/>
                <w:lang w:val="sk-SK"/>
              </w:rPr>
              <w:t>(2-fluórfenyl)-[2-(metylamín)-5-nitrofenyl]metanón (CAS RN 735-06-8)</w:t>
            </w:r>
          </w:p>
        </w:tc>
        <w:tc>
          <w:tcPr>
            <w:tcW w:w="0" w:type="auto"/>
            <w:tcBorders>
              <w:top w:val="single" w:sz="4" w:space="0" w:color="auto"/>
              <w:left w:val="single" w:sz="4" w:space="0" w:color="auto"/>
              <w:bottom w:val="single" w:sz="4" w:space="0" w:color="auto"/>
              <w:right w:val="single" w:sz="4" w:space="0" w:color="auto"/>
            </w:tcBorders>
            <w:hideMark/>
          </w:tcPr>
          <w:p w14:paraId="3E8790E6" w14:textId="2CA205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CEA2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3AAF8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C37D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B8AD69" w14:textId="77777777" w:rsidR="00A24247" w:rsidRPr="00A24247" w:rsidRDefault="00A24247" w:rsidP="00906906">
            <w:pPr>
              <w:pStyle w:val="Paragraph"/>
              <w:spacing w:after="0" w:line="240" w:lineRule="auto"/>
              <w:rPr>
                <w:noProof/>
                <w:lang w:val="sk-SK"/>
              </w:rPr>
            </w:pPr>
            <w:r w:rsidRPr="00A24247">
              <w:rPr>
                <w:noProof/>
                <w:lang w:val="sk-SK"/>
              </w:rPr>
              <w:t>0.6761</w:t>
            </w:r>
          </w:p>
        </w:tc>
        <w:tc>
          <w:tcPr>
            <w:tcW w:w="0" w:type="auto"/>
            <w:tcBorders>
              <w:top w:val="single" w:sz="4" w:space="0" w:color="auto"/>
              <w:left w:val="single" w:sz="4" w:space="0" w:color="auto"/>
              <w:bottom w:val="single" w:sz="4" w:space="0" w:color="auto"/>
              <w:right w:val="single" w:sz="4" w:space="0" w:color="auto"/>
            </w:tcBorders>
            <w:hideMark/>
          </w:tcPr>
          <w:p w14:paraId="60E17C52" w14:textId="77777777" w:rsidR="00A24247" w:rsidRPr="00A24247" w:rsidRDefault="00A24247" w:rsidP="00906906">
            <w:pPr>
              <w:pStyle w:val="Paragraph"/>
              <w:spacing w:after="0" w:line="240" w:lineRule="auto"/>
              <w:jc w:val="right"/>
              <w:rPr>
                <w:noProof/>
                <w:lang w:val="sk-SK"/>
              </w:rPr>
            </w:pPr>
            <w:r w:rsidRPr="00A24247">
              <w:rPr>
                <w:noProof/>
                <w:lang w:val="sk-SK"/>
              </w:rPr>
              <w:t>ex 2922 39 00</w:t>
            </w:r>
          </w:p>
        </w:tc>
        <w:tc>
          <w:tcPr>
            <w:tcW w:w="0" w:type="auto"/>
            <w:tcBorders>
              <w:top w:val="single" w:sz="4" w:space="0" w:color="auto"/>
              <w:left w:val="single" w:sz="4" w:space="0" w:color="auto"/>
              <w:bottom w:val="single" w:sz="4" w:space="0" w:color="auto"/>
              <w:right w:val="single" w:sz="4" w:space="0" w:color="auto"/>
            </w:tcBorders>
            <w:hideMark/>
          </w:tcPr>
          <w:p w14:paraId="456B3446"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CC13D24" w14:textId="77777777" w:rsidR="00A24247" w:rsidRPr="00A24247" w:rsidRDefault="00A24247" w:rsidP="00906906">
            <w:pPr>
              <w:pStyle w:val="Paragraph"/>
              <w:spacing w:after="0" w:line="240" w:lineRule="auto"/>
              <w:rPr>
                <w:noProof/>
                <w:lang w:val="sk-SK"/>
              </w:rPr>
            </w:pPr>
            <w:r w:rsidRPr="00A24247">
              <w:rPr>
                <w:noProof/>
                <w:lang w:val="sk-SK"/>
              </w:rPr>
              <w:t>5-Chlór-2-(metylamino)benzofenón (CAS RN 1022-13-5)</w:t>
            </w:r>
          </w:p>
        </w:tc>
        <w:tc>
          <w:tcPr>
            <w:tcW w:w="0" w:type="auto"/>
            <w:tcBorders>
              <w:top w:val="single" w:sz="4" w:space="0" w:color="auto"/>
              <w:left w:val="single" w:sz="4" w:space="0" w:color="auto"/>
              <w:bottom w:val="single" w:sz="4" w:space="0" w:color="auto"/>
              <w:right w:val="single" w:sz="4" w:space="0" w:color="auto"/>
            </w:tcBorders>
            <w:hideMark/>
          </w:tcPr>
          <w:p w14:paraId="5C537481" w14:textId="36A6AF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A95E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94210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693B65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A9088B" w14:textId="77777777" w:rsidR="00A24247" w:rsidRPr="00A24247" w:rsidRDefault="00A24247" w:rsidP="00906906">
            <w:pPr>
              <w:pStyle w:val="Paragraph"/>
              <w:spacing w:after="0" w:line="240" w:lineRule="auto"/>
              <w:rPr>
                <w:noProof/>
                <w:lang w:val="sk-SK"/>
              </w:rPr>
            </w:pPr>
            <w:r w:rsidRPr="00A24247">
              <w:rPr>
                <w:noProof/>
                <w:lang w:val="sk-SK"/>
              </w:rPr>
              <w:t>0.7800</w:t>
            </w:r>
          </w:p>
        </w:tc>
        <w:tc>
          <w:tcPr>
            <w:tcW w:w="0" w:type="auto"/>
            <w:tcBorders>
              <w:top w:val="single" w:sz="4" w:space="0" w:color="auto"/>
              <w:left w:val="single" w:sz="4" w:space="0" w:color="auto"/>
              <w:bottom w:val="single" w:sz="4" w:space="0" w:color="auto"/>
              <w:right w:val="single" w:sz="4" w:space="0" w:color="auto"/>
            </w:tcBorders>
            <w:hideMark/>
          </w:tcPr>
          <w:p w14:paraId="66B9A5D8" w14:textId="77777777" w:rsidR="00A24247" w:rsidRPr="00A24247" w:rsidRDefault="00A24247" w:rsidP="00906906">
            <w:pPr>
              <w:pStyle w:val="Paragraph"/>
              <w:spacing w:after="0" w:line="240" w:lineRule="auto"/>
              <w:jc w:val="right"/>
              <w:rPr>
                <w:noProof/>
                <w:lang w:val="sk-SK"/>
              </w:rPr>
            </w:pPr>
            <w:r w:rsidRPr="00A24247">
              <w:rPr>
                <w:noProof/>
                <w:lang w:val="sk-SK"/>
              </w:rPr>
              <w:t>ex 2922 39 00</w:t>
            </w:r>
          </w:p>
        </w:tc>
        <w:tc>
          <w:tcPr>
            <w:tcW w:w="0" w:type="auto"/>
            <w:tcBorders>
              <w:top w:val="single" w:sz="4" w:space="0" w:color="auto"/>
              <w:left w:val="single" w:sz="4" w:space="0" w:color="auto"/>
              <w:bottom w:val="single" w:sz="4" w:space="0" w:color="auto"/>
              <w:right w:val="single" w:sz="4" w:space="0" w:color="auto"/>
            </w:tcBorders>
            <w:hideMark/>
          </w:tcPr>
          <w:p w14:paraId="7B1C382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4A2B3C5" w14:textId="77777777" w:rsidR="00A24247" w:rsidRPr="00A24247" w:rsidRDefault="00A24247" w:rsidP="00906906">
            <w:pPr>
              <w:pStyle w:val="Paragraph"/>
              <w:spacing w:after="0" w:line="240" w:lineRule="auto"/>
              <w:rPr>
                <w:noProof/>
                <w:lang w:val="sk-SK"/>
              </w:rPr>
            </w:pPr>
            <w:r w:rsidRPr="00A24247">
              <w:rPr>
                <w:noProof/>
                <w:lang w:val="sk-SK"/>
              </w:rPr>
              <w:t>4,4'-Bis(dietylamín)benzofenón (CAS RN 90-93-7)</w:t>
            </w:r>
          </w:p>
        </w:tc>
        <w:tc>
          <w:tcPr>
            <w:tcW w:w="0" w:type="auto"/>
            <w:tcBorders>
              <w:top w:val="single" w:sz="4" w:space="0" w:color="auto"/>
              <w:left w:val="single" w:sz="4" w:space="0" w:color="auto"/>
              <w:bottom w:val="single" w:sz="4" w:space="0" w:color="auto"/>
              <w:right w:val="single" w:sz="4" w:space="0" w:color="auto"/>
            </w:tcBorders>
            <w:hideMark/>
          </w:tcPr>
          <w:p w14:paraId="70D73540" w14:textId="04FFC8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22CA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B7646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FABB1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C7B354" w14:textId="77777777" w:rsidR="00A24247" w:rsidRPr="00A24247" w:rsidRDefault="00A24247" w:rsidP="00906906">
            <w:pPr>
              <w:pStyle w:val="Paragraph"/>
              <w:spacing w:after="0" w:line="240" w:lineRule="auto"/>
              <w:rPr>
                <w:noProof/>
                <w:lang w:val="sk-SK"/>
              </w:rPr>
            </w:pPr>
            <w:r w:rsidRPr="00A24247">
              <w:rPr>
                <w:noProof/>
                <w:lang w:val="sk-SK"/>
              </w:rPr>
              <w:t>0.3546</w:t>
            </w:r>
          </w:p>
        </w:tc>
        <w:tc>
          <w:tcPr>
            <w:tcW w:w="0" w:type="auto"/>
            <w:tcBorders>
              <w:top w:val="single" w:sz="4" w:space="0" w:color="auto"/>
              <w:left w:val="single" w:sz="4" w:space="0" w:color="auto"/>
              <w:bottom w:val="single" w:sz="4" w:space="0" w:color="auto"/>
              <w:right w:val="single" w:sz="4" w:space="0" w:color="auto"/>
            </w:tcBorders>
            <w:hideMark/>
          </w:tcPr>
          <w:p w14:paraId="07375112" w14:textId="77777777" w:rsidR="00A24247" w:rsidRPr="00A24247" w:rsidRDefault="00A24247" w:rsidP="00906906">
            <w:pPr>
              <w:pStyle w:val="Paragraph"/>
              <w:spacing w:after="0" w:line="240" w:lineRule="auto"/>
              <w:jc w:val="right"/>
              <w:rPr>
                <w:noProof/>
                <w:lang w:val="sk-SK"/>
              </w:rPr>
            </w:pPr>
            <w:r w:rsidRPr="00A24247">
              <w:rPr>
                <w:noProof/>
                <w:lang w:val="sk-SK"/>
              </w:rPr>
              <w:t>ex 2922 43 00</w:t>
            </w:r>
          </w:p>
        </w:tc>
        <w:tc>
          <w:tcPr>
            <w:tcW w:w="0" w:type="auto"/>
            <w:tcBorders>
              <w:top w:val="single" w:sz="4" w:space="0" w:color="auto"/>
              <w:left w:val="single" w:sz="4" w:space="0" w:color="auto"/>
              <w:bottom w:val="single" w:sz="4" w:space="0" w:color="auto"/>
              <w:right w:val="single" w:sz="4" w:space="0" w:color="auto"/>
            </w:tcBorders>
            <w:hideMark/>
          </w:tcPr>
          <w:p w14:paraId="702DD1D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8D71432" w14:textId="77777777" w:rsidR="00A24247" w:rsidRPr="00A24247" w:rsidRDefault="00A24247" w:rsidP="00906906">
            <w:pPr>
              <w:pStyle w:val="Paragraph"/>
              <w:spacing w:after="0" w:line="240" w:lineRule="auto"/>
              <w:rPr>
                <w:noProof/>
                <w:lang w:val="sk-SK"/>
              </w:rPr>
            </w:pPr>
            <w:r w:rsidRPr="00A24247">
              <w:rPr>
                <w:noProof/>
                <w:lang w:val="sk-SK"/>
              </w:rPr>
              <w:t>Kyselina antranilová (CAS RN 118-92-3)</w:t>
            </w:r>
          </w:p>
        </w:tc>
        <w:tc>
          <w:tcPr>
            <w:tcW w:w="0" w:type="auto"/>
            <w:tcBorders>
              <w:top w:val="single" w:sz="4" w:space="0" w:color="auto"/>
              <w:left w:val="single" w:sz="4" w:space="0" w:color="auto"/>
              <w:bottom w:val="single" w:sz="4" w:space="0" w:color="auto"/>
              <w:right w:val="single" w:sz="4" w:space="0" w:color="auto"/>
            </w:tcBorders>
            <w:hideMark/>
          </w:tcPr>
          <w:p w14:paraId="5E2E90EA" w14:textId="2903B0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7A37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A38ED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A55F8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C98FE8" w14:textId="77777777" w:rsidR="00A24247" w:rsidRPr="00A24247" w:rsidRDefault="00A24247" w:rsidP="00906906">
            <w:pPr>
              <w:pStyle w:val="Paragraph"/>
              <w:spacing w:after="0" w:line="240" w:lineRule="auto"/>
              <w:rPr>
                <w:noProof/>
                <w:lang w:val="sk-SK"/>
              </w:rPr>
            </w:pPr>
            <w:r w:rsidRPr="00A24247">
              <w:rPr>
                <w:noProof/>
                <w:lang w:val="sk-SK"/>
              </w:rPr>
              <w:t>0.3547</w:t>
            </w:r>
          </w:p>
        </w:tc>
        <w:tc>
          <w:tcPr>
            <w:tcW w:w="0" w:type="auto"/>
            <w:tcBorders>
              <w:top w:val="single" w:sz="4" w:space="0" w:color="auto"/>
              <w:left w:val="single" w:sz="4" w:space="0" w:color="auto"/>
              <w:bottom w:val="single" w:sz="4" w:space="0" w:color="auto"/>
              <w:right w:val="single" w:sz="4" w:space="0" w:color="auto"/>
            </w:tcBorders>
            <w:hideMark/>
          </w:tcPr>
          <w:p w14:paraId="37A26FC7"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6DA6FD7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A574FDF" w14:textId="77777777" w:rsidR="00A24247" w:rsidRPr="00A24247" w:rsidRDefault="00A24247" w:rsidP="00906906">
            <w:pPr>
              <w:pStyle w:val="Paragraph"/>
              <w:spacing w:after="0" w:line="240" w:lineRule="auto"/>
              <w:rPr>
                <w:noProof/>
                <w:lang w:val="sk-SK"/>
              </w:rPr>
            </w:pPr>
            <w:r w:rsidRPr="00A24247">
              <w:rPr>
                <w:noProof/>
                <w:lang w:val="sk-SK"/>
              </w:rPr>
              <w:t>Ornitín aspartát (INNM) (CAS RN 3230-94-2)</w:t>
            </w:r>
          </w:p>
        </w:tc>
        <w:tc>
          <w:tcPr>
            <w:tcW w:w="0" w:type="auto"/>
            <w:tcBorders>
              <w:top w:val="single" w:sz="4" w:space="0" w:color="auto"/>
              <w:left w:val="single" w:sz="4" w:space="0" w:color="auto"/>
              <w:bottom w:val="single" w:sz="4" w:space="0" w:color="auto"/>
              <w:right w:val="single" w:sz="4" w:space="0" w:color="auto"/>
            </w:tcBorders>
            <w:hideMark/>
          </w:tcPr>
          <w:p w14:paraId="429FDEFA" w14:textId="257CB1F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39E2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BEC55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95D95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4F0F2C" w14:textId="77777777" w:rsidR="00A24247" w:rsidRPr="00A24247" w:rsidRDefault="00A24247" w:rsidP="00906906">
            <w:pPr>
              <w:pStyle w:val="Paragraph"/>
              <w:spacing w:after="0" w:line="240" w:lineRule="auto"/>
              <w:rPr>
                <w:noProof/>
                <w:lang w:val="sk-SK"/>
              </w:rPr>
            </w:pPr>
            <w:r w:rsidRPr="00A24247">
              <w:rPr>
                <w:noProof/>
                <w:lang w:val="sk-SK"/>
              </w:rPr>
              <w:t>0.7853</w:t>
            </w:r>
          </w:p>
        </w:tc>
        <w:tc>
          <w:tcPr>
            <w:tcW w:w="0" w:type="auto"/>
            <w:tcBorders>
              <w:top w:val="single" w:sz="4" w:space="0" w:color="auto"/>
              <w:left w:val="single" w:sz="4" w:space="0" w:color="auto"/>
              <w:bottom w:val="single" w:sz="4" w:space="0" w:color="auto"/>
              <w:right w:val="single" w:sz="4" w:space="0" w:color="auto"/>
            </w:tcBorders>
            <w:hideMark/>
          </w:tcPr>
          <w:p w14:paraId="7105BCE2"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042C2942"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2D3785E5" w14:textId="08E457FC" w:rsidR="00A24247" w:rsidRPr="00A24247" w:rsidRDefault="00A24247" w:rsidP="00906906">
            <w:pPr>
              <w:pStyle w:val="Paragraph"/>
              <w:spacing w:after="0" w:line="240" w:lineRule="auto"/>
              <w:rPr>
                <w:noProof/>
                <w:lang w:val="sk-SK"/>
              </w:rPr>
            </w:pPr>
            <w:r w:rsidRPr="00A24247">
              <w:rPr>
                <w:noProof/>
                <w:lang w:val="sk-SK"/>
              </w:rPr>
              <w:t>Benzyl glycinát—kyselina 4-metylbenzén-1-sulfónová (1/1) (CAS RN 1738-76-7)</w:t>
            </w:r>
            <w:r w:rsidR="00730589">
              <w:rPr>
                <w:noProof/>
                <w:lang w:val="sk-SK"/>
              </w:rPr>
              <w:t xml:space="preserve"> s </w:t>
            </w:r>
            <w:r w:rsidRPr="00A24247">
              <w:rPr>
                <w:noProof/>
                <w:lang w:val="sk-SK"/>
              </w:rPr>
              <w:t>čistotou 93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6186F84" w14:textId="0F15E2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7B06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A8C36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511C6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4C4A9C" w14:textId="77777777" w:rsidR="00A24247" w:rsidRPr="00A24247" w:rsidRDefault="00A24247" w:rsidP="00906906">
            <w:pPr>
              <w:pStyle w:val="Paragraph"/>
              <w:spacing w:after="0" w:line="240" w:lineRule="auto"/>
              <w:rPr>
                <w:noProof/>
                <w:lang w:val="sk-SK"/>
              </w:rPr>
            </w:pPr>
            <w:r w:rsidRPr="00A24247">
              <w:rPr>
                <w:noProof/>
                <w:lang w:val="sk-SK"/>
              </w:rPr>
              <w:t>0.5037</w:t>
            </w:r>
          </w:p>
        </w:tc>
        <w:tc>
          <w:tcPr>
            <w:tcW w:w="0" w:type="auto"/>
            <w:tcBorders>
              <w:top w:val="single" w:sz="4" w:space="0" w:color="auto"/>
              <w:left w:val="single" w:sz="4" w:space="0" w:color="auto"/>
              <w:bottom w:val="single" w:sz="4" w:space="0" w:color="auto"/>
              <w:right w:val="single" w:sz="4" w:space="0" w:color="auto"/>
            </w:tcBorders>
            <w:hideMark/>
          </w:tcPr>
          <w:p w14:paraId="57D70309"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6E9C4B3B"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7CFF03E7" w14:textId="0C48B3F4" w:rsidR="00A24247" w:rsidRPr="00A24247" w:rsidRDefault="00A24247" w:rsidP="00906906">
            <w:pPr>
              <w:pStyle w:val="Paragraph"/>
              <w:spacing w:after="0" w:line="240" w:lineRule="auto"/>
              <w:rPr>
                <w:noProof/>
                <w:lang w:val="sk-SK"/>
              </w:rPr>
            </w:pPr>
            <w:r w:rsidRPr="00A24247">
              <w:rPr>
                <w:noProof/>
                <w:lang w:val="sk-SK"/>
              </w:rPr>
              <w:t>Glycín (CAS RN 56-40-6)</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 tiež</w:t>
            </w:r>
            <w:r w:rsidR="00730589">
              <w:rPr>
                <w:noProof/>
                <w:lang w:val="sk-SK"/>
              </w:rPr>
              <w:t xml:space="preserve"> s </w:t>
            </w:r>
            <w:r w:rsidRPr="00A24247">
              <w:rPr>
                <w:noProof/>
                <w:lang w:val="sk-SK"/>
              </w:rPr>
              <w:t>prídavkom najviac 5</w:t>
            </w:r>
            <w:r>
              <w:rPr>
                <w:noProof/>
                <w:lang w:val="sk-SK"/>
              </w:rPr>
              <w:t> %</w:t>
            </w:r>
            <w:r w:rsidRPr="00A24247">
              <w:rPr>
                <w:noProof/>
                <w:lang w:val="sk-SK"/>
              </w:rPr>
              <w:t xml:space="preserve"> oxidu kremičitého ako protispekavej látky (CAS RN 112926-00-8)</w:t>
            </w:r>
          </w:p>
        </w:tc>
        <w:tc>
          <w:tcPr>
            <w:tcW w:w="0" w:type="auto"/>
            <w:tcBorders>
              <w:top w:val="single" w:sz="4" w:space="0" w:color="auto"/>
              <w:left w:val="single" w:sz="4" w:space="0" w:color="auto"/>
              <w:bottom w:val="single" w:sz="4" w:space="0" w:color="auto"/>
              <w:right w:val="single" w:sz="4" w:space="0" w:color="auto"/>
            </w:tcBorders>
            <w:hideMark/>
          </w:tcPr>
          <w:p w14:paraId="5E459D4B" w14:textId="2F8557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B021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F3FBD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63433F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FD6EDF" w14:textId="77777777" w:rsidR="00A24247" w:rsidRPr="00A24247" w:rsidRDefault="00A24247" w:rsidP="00906906">
            <w:pPr>
              <w:pStyle w:val="Paragraph"/>
              <w:spacing w:after="0" w:line="240" w:lineRule="auto"/>
              <w:rPr>
                <w:noProof/>
                <w:lang w:val="sk-SK"/>
              </w:rPr>
            </w:pPr>
            <w:r w:rsidRPr="00A24247">
              <w:rPr>
                <w:noProof/>
                <w:lang w:val="sk-SK"/>
              </w:rPr>
              <w:t>0.5619</w:t>
            </w:r>
          </w:p>
        </w:tc>
        <w:tc>
          <w:tcPr>
            <w:tcW w:w="0" w:type="auto"/>
            <w:tcBorders>
              <w:top w:val="single" w:sz="4" w:space="0" w:color="auto"/>
              <w:left w:val="single" w:sz="4" w:space="0" w:color="auto"/>
              <w:bottom w:val="single" w:sz="4" w:space="0" w:color="auto"/>
              <w:right w:val="single" w:sz="4" w:space="0" w:color="auto"/>
            </w:tcBorders>
            <w:hideMark/>
          </w:tcPr>
          <w:p w14:paraId="669321D3"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35857A10"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CA88C8E" w14:textId="77777777" w:rsidR="00A24247" w:rsidRPr="00A24247" w:rsidRDefault="00A24247" w:rsidP="00906906">
            <w:pPr>
              <w:pStyle w:val="Paragraph"/>
              <w:spacing w:after="0" w:line="240" w:lineRule="auto"/>
              <w:rPr>
                <w:noProof/>
                <w:lang w:val="sk-SK"/>
              </w:rPr>
            </w:pPr>
            <w:r w:rsidRPr="00A24247">
              <w:rPr>
                <w:noProof/>
                <w:lang w:val="sk-SK"/>
              </w:rPr>
              <w:t>Kyselina 3-amino-4-chlórbenzoová (CAS RN 2840-28-0)</w:t>
            </w:r>
          </w:p>
        </w:tc>
        <w:tc>
          <w:tcPr>
            <w:tcW w:w="0" w:type="auto"/>
            <w:tcBorders>
              <w:top w:val="single" w:sz="4" w:space="0" w:color="auto"/>
              <w:left w:val="single" w:sz="4" w:space="0" w:color="auto"/>
              <w:bottom w:val="single" w:sz="4" w:space="0" w:color="auto"/>
              <w:right w:val="single" w:sz="4" w:space="0" w:color="auto"/>
            </w:tcBorders>
            <w:hideMark/>
          </w:tcPr>
          <w:p w14:paraId="49250E22" w14:textId="702069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9C13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A23E1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99750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B9AAFA" w14:textId="77777777" w:rsidR="00A24247" w:rsidRPr="00A24247" w:rsidRDefault="00A24247" w:rsidP="00906906">
            <w:pPr>
              <w:pStyle w:val="Paragraph"/>
              <w:spacing w:after="0" w:line="240" w:lineRule="auto"/>
              <w:rPr>
                <w:noProof/>
                <w:lang w:val="sk-SK"/>
              </w:rPr>
            </w:pPr>
            <w:r w:rsidRPr="00A24247">
              <w:rPr>
                <w:noProof/>
                <w:lang w:val="sk-SK"/>
              </w:rPr>
              <w:t>0.8162</w:t>
            </w:r>
          </w:p>
        </w:tc>
        <w:tc>
          <w:tcPr>
            <w:tcW w:w="0" w:type="auto"/>
            <w:tcBorders>
              <w:top w:val="single" w:sz="4" w:space="0" w:color="auto"/>
              <w:left w:val="single" w:sz="4" w:space="0" w:color="auto"/>
              <w:bottom w:val="single" w:sz="4" w:space="0" w:color="auto"/>
              <w:right w:val="single" w:sz="4" w:space="0" w:color="auto"/>
            </w:tcBorders>
            <w:hideMark/>
          </w:tcPr>
          <w:p w14:paraId="3CE0E70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2922 49 85</w:t>
            </w:r>
          </w:p>
        </w:tc>
        <w:tc>
          <w:tcPr>
            <w:tcW w:w="0" w:type="auto"/>
            <w:tcBorders>
              <w:top w:val="single" w:sz="4" w:space="0" w:color="auto"/>
              <w:left w:val="single" w:sz="4" w:space="0" w:color="auto"/>
              <w:bottom w:val="single" w:sz="4" w:space="0" w:color="auto"/>
              <w:right w:val="single" w:sz="4" w:space="0" w:color="auto"/>
            </w:tcBorders>
            <w:hideMark/>
          </w:tcPr>
          <w:p w14:paraId="1B0CBA56"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52553C33" w14:textId="29AC76AF" w:rsidR="00A24247" w:rsidRPr="00A24247" w:rsidRDefault="00A24247" w:rsidP="00906906">
            <w:pPr>
              <w:pStyle w:val="Paragraph"/>
              <w:spacing w:after="0" w:line="240" w:lineRule="auto"/>
              <w:rPr>
                <w:noProof/>
                <w:lang w:val="sk-SK"/>
              </w:rPr>
            </w:pPr>
            <w:r w:rsidRPr="00A24247">
              <w:rPr>
                <w:noProof/>
                <w:lang w:val="sk-SK"/>
              </w:rPr>
              <w:t>2-etylhexyl-4-aminobenzoát (CAS RN 26218-04-2)</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AF34AE4" w14:textId="70D728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8CE8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D03BE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ED552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05BB07" w14:textId="77777777" w:rsidR="00A24247" w:rsidRPr="00A24247" w:rsidRDefault="00A24247" w:rsidP="00906906">
            <w:pPr>
              <w:pStyle w:val="Paragraph"/>
              <w:spacing w:after="0" w:line="240" w:lineRule="auto"/>
              <w:rPr>
                <w:noProof/>
                <w:lang w:val="sk-SK"/>
              </w:rPr>
            </w:pPr>
            <w:r w:rsidRPr="00A24247">
              <w:rPr>
                <w:noProof/>
                <w:lang w:val="sk-SK"/>
              </w:rPr>
              <w:t>0.6340</w:t>
            </w:r>
          </w:p>
        </w:tc>
        <w:tc>
          <w:tcPr>
            <w:tcW w:w="0" w:type="auto"/>
            <w:tcBorders>
              <w:top w:val="single" w:sz="4" w:space="0" w:color="auto"/>
              <w:left w:val="single" w:sz="4" w:space="0" w:color="auto"/>
              <w:bottom w:val="single" w:sz="4" w:space="0" w:color="auto"/>
              <w:right w:val="single" w:sz="4" w:space="0" w:color="auto"/>
            </w:tcBorders>
            <w:hideMark/>
          </w:tcPr>
          <w:p w14:paraId="2FE4C15E"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75DB08D1"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EEE32C8" w14:textId="77777777" w:rsidR="00A24247" w:rsidRPr="00A24247" w:rsidRDefault="00A24247" w:rsidP="00906906">
            <w:pPr>
              <w:pStyle w:val="Paragraph"/>
              <w:spacing w:after="0" w:line="240" w:lineRule="auto"/>
              <w:rPr>
                <w:noProof/>
                <w:lang w:val="sk-SK"/>
              </w:rPr>
            </w:pPr>
            <w:r w:rsidRPr="00A24247">
              <w:rPr>
                <w:noProof/>
                <w:lang w:val="sk-SK"/>
              </w:rPr>
              <w:t>Dimetyl 2-aminobenzén-1,4-dikarboxylát (CAS RN 5372-81-6)</w:t>
            </w:r>
          </w:p>
        </w:tc>
        <w:tc>
          <w:tcPr>
            <w:tcW w:w="0" w:type="auto"/>
            <w:tcBorders>
              <w:top w:val="single" w:sz="4" w:space="0" w:color="auto"/>
              <w:left w:val="single" w:sz="4" w:space="0" w:color="auto"/>
              <w:bottom w:val="single" w:sz="4" w:space="0" w:color="auto"/>
              <w:right w:val="single" w:sz="4" w:space="0" w:color="auto"/>
            </w:tcBorders>
            <w:hideMark/>
          </w:tcPr>
          <w:p w14:paraId="431F2269" w14:textId="5DC8D3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77E4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83BC2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F5D623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CD8C4C" w14:textId="77777777" w:rsidR="00A24247" w:rsidRPr="00A24247" w:rsidRDefault="00A24247" w:rsidP="00906906">
            <w:pPr>
              <w:pStyle w:val="Paragraph"/>
              <w:spacing w:after="0" w:line="240" w:lineRule="auto"/>
              <w:rPr>
                <w:noProof/>
                <w:lang w:val="sk-SK"/>
              </w:rPr>
            </w:pPr>
            <w:r w:rsidRPr="00A24247">
              <w:rPr>
                <w:noProof/>
                <w:lang w:val="sk-SK"/>
              </w:rPr>
              <w:t>0.6948</w:t>
            </w:r>
          </w:p>
        </w:tc>
        <w:tc>
          <w:tcPr>
            <w:tcW w:w="0" w:type="auto"/>
            <w:tcBorders>
              <w:top w:val="single" w:sz="4" w:space="0" w:color="auto"/>
              <w:left w:val="single" w:sz="4" w:space="0" w:color="auto"/>
              <w:bottom w:val="single" w:sz="4" w:space="0" w:color="auto"/>
              <w:right w:val="single" w:sz="4" w:space="0" w:color="auto"/>
            </w:tcBorders>
            <w:hideMark/>
          </w:tcPr>
          <w:p w14:paraId="408C109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2922 49 85</w:t>
            </w:r>
          </w:p>
        </w:tc>
        <w:tc>
          <w:tcPr>
            <w:tcW w:w="0" w:type="auto"/>
            <w:tcBorders>
              <w:top w:val="single" w:sz="4" w:space="0" w:color="auto"/>
              <w:left w:val="single" w:sz="4" w:space="0" w:color="auto"/>
              <w:bottom w:val="single" w:sz="4" w:space="0" w:color="auto"/>
              <w:right w:val="single" w:sz="4" w:space="0" w:color="auto"/>
            </w:tcBorders>
            <w:hideMark/>
          </w:tcPr>
          <w:p w14:paraId="5865F1B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9F6A011" w14:textId="6BB6BAC8" w:rsidR="00A24247" w:rsidRPr="00A24247" w:rsidRDefault="00A24247" w:rsidP="00906906">
            <w:pPr>
              <w:pStyle w:val="Paragraph"/>
              <w:spacing w:after="0" w:line="240" w:lineRule="auto"/>
              <w:rPr>
                <w:noProof/>
                <w:lang w:val="sk-SK"/>
              </w:rPr>
            </w:pPr>
            <w:r w:rsidRPr="00A24247">
              <w:rPr>
                <w:noProof/>
                <w:lang w:val="sk-SK"/>
              </w:rPr>
              <w:t>Vodný roztok obsahujúci 40 hmotnostných</w:t>
            </w:r>
            <w:r>
              <w:rPr>
                <w:noProof/>
                <w:lang w:val="sk-SK"/>
              </w:rPr>
              <w:t> %</w:t>
            </w:r>
            <w:r w:rsidRPr="00A24247">
              <w:rPr>
                <w:noProof/>
                <w:lang w:val="sk-SK"/>
              </w:rPr>
              <w:t xml:space="preserve"> alebo viac metylaminoacetátu sodného (CAS RN 4316-73-8)</w:t>
            </w:r>
          </w:p>
        </w:tc>
        <w:tc>
          <w:tcPr>
            <w:tcW w:w="0" w:type="auto"/>
            <w:tcBorders>
              <w:top w:val="single" w:sz="4" w:space="0" w:color="auto"/>
              <w:left w:val="single" w:sz="4" w:space="0" w:color="auto"/>
              <w:bottom w:val="single" w:sz="4" w:space="0" w:color="auto"/>
              <w:right w:val="single" w:sz="4" w:space="0" w:color="auto"/>
            </w:tcBorders>
            <w:hideMark/>
          </w:tcPr>
          <w:p w14:paraId="65679AEB" w14:textId="15BDE1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AF15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C7218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71ACA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8F0BE9" w14:textId="77777777" w:rsidR="00A24247" w:rsidRPr="00A24247" w:rsidRDefault="00A24247" w:rsidP="00906906">
            <w:pPr>
              <w:pStyle w:val="Paragraph"/>
              <w:spacing w:after="0" w:line="240" w:lineRule="auto"/>
              <w:rPr>
                <w:noProof/>
                <w:lang w:val="sk-SK"/>
              </w:rPr>
            </w:pPr>
            <w:r w:rsidRPr="00A24247">
              <w:rPr>
                <w:noProof/>
                <w:lang w:val="sk-SK"/>
              </w:rPr>
              <w:t>0.3544</w:t>
            </w:r>
          </w:p>
        </w:tc>
        <w:tc>
          <w:tcPr>
            <w:tcW w:w="0" w:type="auto"/>
            <w:tcBorders>
              <w:top w:val="single" w:sz="4" w:space="0" w:color="auto"/>
              <w:left w:val="single" w:sz="4" w:space="0" w:color="auto"/>
              <w:bottom w:val="single" w:sz="4" w:space="0" w:color="auto"/>
              <w:right w:val="single" w:sz="4" w:space="0" w:color="auto"/>
            </w:tcBorders>
            <w:hideMark/>
          </w:tcPr>
          <w:p w14:paraId="46C8E1C1"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2389898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E6E90EE" w14:textId="77777777" w:rsidR="00A24247" w:rsidRPr="00A24247" w:rsidRDefault="00A24247" w:rsidP="00906906">
            <w:pPr>
              <w:pStyle w:val="Paragraph"/>
              <w:spacing w:after="0" w:line="240" w:lineRule="auto"/>
              <w:rPr>
                <w:noProof/>
                <w:lang w:val="sk-SK"/>
              </w:rPr>
            </w:pPr>
            <w:r w:rsidRPr="00A24247">
              <w:rPr>
                <w:noProof/>
                <w:lang w:val="sk-SK"/>
              </w:rPr>
              <w:t>Norvalín</w:t>
            </w:r>
          </w:p>
        </w:tc>
        <w:tc>
          <w:tcPr>
            <w:tcW w:w="0" w:type="auto"/>
            <w:tcBorders>
              <w:top w:val="single" w:sz="4" w:space="0" w:color="auto"/>
              <w:left w:val="single" w:sz="4" w:space="0" w:color="auto"/>
              <w:bottom w:val="single" w:sz="4" w:space="0" w:color="auto"/>
              <w:right w:val="single" w:sz="4" w:space="0" w:color="auto"/>
            </w:tcBorders>
            <w:hideMark/>
          </w:tcPr>
          <w:p w14:paraId="22BAE8D5" w14:textId="2BA487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82FC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154C3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F0B8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D96FF2" w14:textId="77777777" w:rsidR="00A24247" w:rsidRPr="00A24247" w:rsidRDefault="00A24247" w:rsidP="00906906">
            <w:pPr>
              <w:pStyle w:val="Paragraph"/>
              <w:spacing w:after="0" w:line="240" w:lineRule="auto"/>
              <w:rPr>
                <w:noProof/>
                <w:lang w:val="sk-SK"/>
              </w:rPr>
            </w:pPr>
            <w:r w:rsidRPr="00A24247">
              <w:rPr>
                <w:noProof/>
                <w:lang w:val="sk-SK"/>
              </w:rPr>
              <w:t>0.3983</w:t>
            </w:r>
          </w:p>
        </w:tc>
        <w:tc>
          <w:tcPr>
            <w:tcW w:w="0" w:type="auto"/>
            <w:tcBorders>
              <w:top w:val="single" w:sz="4" w:space="0" w:color="auto"/>
              <w:left w:val="single" w:sz="4" w:space="0" w:color="auto"/>
              <w:bottom w:val="single" w:sz="4" w:space="0" w:color="auto"/>
              <w:right w:val="single" w:sz="4" w:space="0" w:color="auto"/>
            </w:tcBorders>
            <w:hideMark/>
          </w:tcPr>
          <w:p w14:paraId="15A85FE6"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7773AAE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B6F8003" w14:textId="77777777" w:rsidR="00A24247" w:rsidRPr="00A24247" w:rsidRDefault="00A24247" w:rsidP="00906906">
            <w:pPr>
              <w:pStyle w:val="Paragraph"/>
              <w:spacing w:after="0" w:line="240" w:lineRule="auto"/>
              <w:rPr>
                <w:noProof/>
                <w:lang w:val="sk-SK"/>
              </w:rPr>
            </w:pPr>
            <w:r w:rsidRPr="00A24247">
              <w:rPr>
                <w:noProof/>
                <w:lang w:val="sk-SK"/>
              </w:rPr>
              <w:t>D-(-)-Dihydrofenylglycín (CAS RN 26774-88-9)</w:t>
            </w:r>
          </w:p>
        </w:tc>
        <w:tc>
          <w:tcPr>
            <w:tcW w:w="0" w:type="auto"/>
            <w:tcBorders>
              <w:top w:val="single" w:sz="4" w:space="0" w:color="auto"/>
              <w:left w:val="single" w:sz="4" w:space="0" w:color="auto"/>
              <w:bottom w:val="single" w:sz="4" w:space="0" w:color="auto"/>
              <w:right w:val="single" w:sz="4" w:space="0" w:color="auto"/>
            </w:tcBorders>
            <w:hideMark/>
          </w:tcPr>
          <w:p w14:paraId="6F8EB9BF" w14:textId="23A6B6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78B9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6745E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727837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D2D452" w14:textId="77777777" w:rsidR="00A24247" w:rsidRPr="00A24247" w:rsidRDefault="00A24247" w:rsidP="00906906">
            <w:pPr>
              <w:pStyle w:val="Paragraph"/>
              <w:spacing w:after="0" w:line="240" w:lineRule="auto"/>
              <w:rPr>
                <w:noProof/>
                <w:lang w:val="sk-SK"/>
              </w:rPr>
            </w:pPr>
            <w:r w:rsidRPr="00A24247">
              <w:rPr>
                <w:noProof/>
                <w:lang w:val="sk-SK"/>
              </w:rPr>
              <w:t>0.4239</w:t>
            </w:r>
          </w:p>
        </w:tc>
        <w:tc>
          <w:tcPr>
            <w:tcW w:w="0" w:type="auto"/>
            <w:tcBorders>
              <w:top w:val="single" w:sz="4" w:space="0" w:color="auto"/>
              <w:left w:val="single" w:sz="4" w:space="0" w:color="auto"/>
              <w:bottom w:val="single" w:sz="4" w:space="0" w:color="auto"/>
              <w:right w:val="single" w:sz="4" w:space="0" w:color="auto"/>
            </w:tcBorders>
            <w:hideMark/>
          </w:tcPr>
          <w:p w14:paraId="5B282DB2"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2F6DF2B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804086E" w14:textId="77777777" w:rsidR="00A24247" w:rsidRPr="00A24247" w:rsidRDefault="00A24247" w:rsidP="00906906">
            <w:pPr>
              <w:pStyle w:val="Paragraph"/>
              <w:spacing w:after="0" w:line="240" w:lineRule="auto"/>
              <w:rPr>
                <w:noProof/>
                <w:lang w:val="sk-SK"/>
              </w:rPr>
            </w:pPr>
            <w:r w:rsidRPr="00A24247">
              <w:rPr>
                <w:noProof/>
                <w:lang w:val="sk-SK"/>
              </w:rPr>
              <w:t>Etyl-4-(dimetylamino)benzoát (CAS RN 10287-53-3)</w:t>
            </w:r>
          </w:p>
        </w:tc>
        <w:tc>
          <w:tcPr>
            <w:tcW w:w="0" w:type="auto"/>
            <w:tcBorders>
              <w:top w:val="single" w:sz="4" w:space="0" w:color="auto"/>
              <w:left w:val="single" w:sz="4" w:space="0" w:color="auto"/>
              <w:bottom w:val="single" w:sz="4" w:space="0" w:color="auto"/>
              <w:right w:val="single" w:sz="4" w:space="0" w:color="auto"/>
            </w:tcBorders>
            <w:hideMark/>
          </w:tcPr>
          <w:p w14:paraId="3DC42A2B" w14:textId="2DD88F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9295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6C0C7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9E8C6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EBD38A" w14:textId="77777777" w:rsidR="00A24247" w:rsidRPr="00A24247" w:rsidRDefault="00A24247" w:rsidP="00906906">
            <w:pPr>
              <w:pStyle w:val="Paragraph"/>
              <w:spacing w:after="0" w:line="240" w:lineRule="auto"/>
              <w:rPr>
                <w:noProof/>
                <w:lang w:val="sk-SK"/>
              </w:rPr>
            </w:pPr>
            <w:r w:rsidRPr="00A24247">
              <w:rPr>
                <w:noProof/>
                <w:lang w:val="sk-SK"/>
              </w:rPr>
              <w:t>0.6650</w:t>
            </w:r>
          </w:p>
        </w:tc>
        <w:tc>
          <w:tcPr>
            <w:tcW w:w="0" w:type="auto"/>
            <w:tcBorders>
              <w:top w:val="single" w:sz="4" w:space="0" w:color="auto"/>
              <w:left w:val="single" w:sz="4" w:space="0" w:color="auto"/>
              <w:bottom w:val="single" w:sz="4" w:space="0" w:color="auto"/>
              <w:right w:val="single" w:sz="4" w:space="0" w:color="auto"/>
            </w:tcBorders>
            <w:hideMark/>
          </w:tcPr>
          <w:p w14:paraId="1F1EFE0C"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0304CC95"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A2928C6" w14:textId="77777777" w:rsidR="00A24247" w:rsidRPr="00A24247" w:rsidRDefault="00A24247" w:rsidP="00906906">
            <w:pPr>
              <w:pStyle w:val="Paragraph"/>
              <w:spacing w:after="0" w:line="240" w:lineRule="auto"/>
              <w:rPr>
                <w:noProof/>
                <w:lang w:val="sk-SK"/>
              </w:rPr>
            </w:pPr>
            <w:r w:rsidRPr="00A24247">
              <w:rPr>
                <w:noProof/>
                <w:lang w:val="sk-SK"/>
              </w:rPr>
              <w:t>Dietyl-aminomalonát, hydrochlorid (CAS RN 13433-00-6)</w:t>
            </w:r>
          </w:p>
        </w:tc>
        <w:tc>
          <w:tcPr>
            <w:tcW w:w="0" w:type="auto"/>
            <w:tcBorders>
              <w:top w:val="single" w:sz="4" w:space="0" w:color="auto"/>
              <w:left w:val="single" w:sz="4" w:space="0" w:color="auto"/>
              <w:bottom w:val="single" w:sz="4" w:space="0" w:color="auto"/>
              <w:right w:val="single" w:sz="4" w:space="0" w:color="auto"/>
            </w:tcBorders>
            <w:hideMark/>
          </w:tcPr>
          <w:p w14:paraId="480E1A0F" w14:textId="73B8FB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0A92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911BE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87744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05F64B" w14:textId="77777777" w:rsidR="00A24247" w:rsidRPr="00A24247" w:rsidRDefault="00A24247" w:rsidP="00906906">
            <w:pPr>
              <w:pStyle w:val="Paragraph"/>
              <w:spacing w:after="0" w:line="240" w:lineRule="auto"/>
              <w:rPr>
                <w:noProof/>
                <w:lang w:val="sk-SK"/>
              </w:rPr>
            </w:pPr>
            <w:r w:rsidRPr="00A24247">
              <w:rPr>
                <w:noProof/>
                <w:lang w:val="sk-SK"/>
              </w:rPr>
              <w:t>0.4426</w:t>
            </w:r>
          </w:p>
        </w:tc>
        <w:tc>
          <w:tcPr>
            <w:tcW w:w="0" w:type="auto"/>
            <w:tcBorders>
              <w:top w:val="single" w:sz="4" w:space="0" w:color="auto"/>
              <w:left w:val="single" w:sz="4" w:space="0" w:color="auto"/>
              <w:bottom w:val="single" w:sz="4" w:space="0" w:color="auto"/>
              <w:right w:val="single" w:sz="4" w:space="0" w:color="auto"/>
            </w:tcBorders>
            <w:hideMark/>
          </w:tcPr>
          <w:p w14:paraId="19C68353"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6FA8C617"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8C45060" w14:textId="77777777" w:rsidR="00A24247" w:rsidRPr="00A24247" w:rsidRDefault="00A24247" w:rsidP="00906906">
            <w:pPr>
              <w:pStyle w:val="Paragraph"/>
              <w:spacing w:after="0" w:line="240" w:lineRule="auto"/>
              <w:rPr>
                <w:noProof/>
                <w:lang w:val="sk-SK"/>
              </w:rPr>
            </w:pPr>
            <w:r w:rsidRPr="00A24247">
              <w:rPr>
                <w:noProof/>
                <w:lang w:val="sk-SK"/>
              </w:rPr>
              <w:t>2-Etylhexyl-4-dimetylaminobenzoát (CAS RN 21245-02-3)</w:t>
            </w:r>
          </w:p>
        </w:tc>
        <w:tc>
          <w:tcPr>
            <w:tcW w:w="0" w:type="auto"/>
            <w:tcBorders>
              <w:top w:val="single" w:sz="4" w:space="0" w:color="auto"/>
              <w:left w:val="single" w:sz="4" w:space="0" w:color="auto"/>
              <w:bottom w:val="single" w:sz="4" w:space="0" w:color="auto"/>
              <w:right w:val="single" w:sz="4" w:space="0" w:color="auto"/>
            </w:tcBorders>
            <w:hideMark/>
          </w:tcPr>
          <w:p w14:paraId="5E4C3BA1" w14:textId="78D1D0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9877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32947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C5A2D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9CC0F9" w14:textId="77777777" w:rsidR="00A24247" w:rsidRPr="00A24247" w:rsidRDefault="00A24247" w:rsidP="00906906">
            <w:pPr>
              <w:pStyle w:val="Paragraph"/>
              <w:spacing w:after="0" w:line="240" w:lineRule="auto"/>
              <w:rPr>
                <w:noProof/>
                <w:lang w:val="sk-SK"/>
              </w:rPr>
            </w:pPr>
            <w:r w:rsidRPr="00A24247">
              <w:rPr>
                <w:noProof/>
                <w:lang w:val="sk-SK"/>
              </w:rPr>
              <w:t>0.7254</w:t>
            </w:r>
          </w:p>
        </w:tc>
        <w:tc>
          <w:tcPr>
            <w:tcW w:w="0" w:type="auto"/>
            <w:tcBorders>
              <w:top w:val="single" w:sz="4" w:space="0" w:color="auto"/>
              <w:left w:val="single" w:sz="4" w:space="0" w:color="auto"/>
              <w:bottom w:val="single" w:sz="4" w:space="0" w:color="auto"/>
              <w:right w:val="single" w:sz="4" w:space="0" w:color="auto"/>
            </w:tcBorders>
            <w:hideMark/>
          </w:tcPr>
          <w:p w14:paraId="52A3C7C1"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703312E6"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26905F3" w14:textId="77777777" w:rsidR="00A24247" w:rsidRPr="00A24247" w:rsidRDefault="00A24247" w:rsidP="00906906">
            <w:pPr>
              <w:pStyle w:val="Paragraph"/>
              <w:spacing w:after="0" w:line="240" w:lineRule="auto"/>
              <w:rPr>
                <w:noProof/>
                <w:lang w:val="sk-SK"/>
              </w:rPr>
            </w:pPr>
            <w:r w:rsidRPr="00A24247">
              <w:rPr>
                <w:noProof/>
                <w:lang w:val="sk-SK"/>
              </w:rPr>
              <w:t>L-alanín izopropylester hydrochlorid (CAS RN 62062-65-1)</w:t>
            </w:r>
          </w:p>
        </w:tc>
        <w:tc>
          <w:tcPr>
            <w:tcW w:w="0" w:type="auto"/>
            <w:tcBorders>
              <w:top w:val="single" w:sz="4" w:space="0" w:color="auto"/>
              <w:left w:val="single" w:sz="4" w:space="0" w:color="auto"/>
              <w:bottom w:val="single" w:sz="4" w:space="0" w:color="auto"/>
              <w:right w:val="single" w:sz="4" w:space="0" w:color="auto"/>
            </w:tcBorders>
            <w:hideMark/>
          </w:tcPr>
          <w:p w14:paraId="421639FB" w14:textId="6A7F88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BB32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7AA98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2CDDB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04D7F0" w14:textId="77777777" w:rsidR="00A24247" w:rsidRPr="00A24247" w:rsidRDefault="00A24247" w:rsidP="00906906">
            <w:pPr>
              <w:pStyle w:val="Paragraph"/>
              <w:spacing w:after="0" w:line="240" w:lineRule="auto"/>
              <w:rPr>
                <w:noProof/>
                <w:lang w:val="sk-SK"/>
              </w:rPr>
            </w:pPr>
            <w:r w:rsidRPr="00A24247">
              <w:rPr>
                <w:noProof/>
                <w:lang w:val="sk-SK"/>
              </w:rPr>
              <w:t>0.6100</w:t>
            </w:r>
          </w:p>
        </w:tc>
        <w:tc>
          <w:tcPr>
            <w:tcW w:w="0" w:type="auto"/>
            <w:tcBorders>
              <w:top w:val="single" w:sz="4" w:space="0" w:color="auto"/>
              <w:left w:val="single" w:sz="4" w:space="0" w:color="auto"/>
              <w:bottom w:val="single" w:sz="4" w:space="0" w:color="auto"/>
              <w:right w:val="single" w:sz="4" w:space="0" w:color="auto"/>
            </w:tcBorders>
            <w:hideMark/>
          </w:tcPr>
          <w:p w14:paraId="66DCF71D" w14:textId="77777777" w:rsidR="00A24247" w:rsidRPr="00A24247" w:rsidRDefault="00A24247" w:rsidP="00906906">
            <w:pPr>
              <w:pStyle w:val="Paragraph"/>
              <w:spacing w:after="0" w:line="240" w:lineRule="auto"/>
              <w:jc w:val="right"/>
              <w:rPr>
                <w:noProof/>
                <w:lang w:val="sk-SK"/>
              </w:rPr>
            </w:pPr>
            <w:r w:rsidRPr="00A24247">
              <w:rPr>
                <w:noProof/>
                <w:lang w:val="sk-SK"/>
              </w:rPr>
              <w:t>ex 2922 49 85</w:t>
            </w:r>
          </w:p>
        </w:tc>
        <w:tc>
          <w:tcPr>
            <w:tcW w:w="0" w:type="auto"/>
            <w:tcBorders>
              <w:top w:val="single" w:sz="4" w:space="0" w:color="auto"/>
              <w:left w:val="single" w:sz="4" w:space="0" w:color="auto"/>
              <w:bottom w:val="single" w:sz="4" w:space="0" w:color="auto"/>
              <w:right w:val="single" w:sz="4" w:space="0" w:color="auto"/>
            </w:tcBorders>
            <w:hideMark/>
          </w:tcPr>
          <w:p w14:paraId="46010713"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0794130" w14:textId="77777777" w:rsidR="00A24247" w:rsidRPr="00A24247" w:rsidRDefault="00A24247" w:rsidP="00906906">
            <w:pPr>
              <w:pStyle w:val="Paragraph"/>
              <w:spacing w:after="0" w:line="240" w:lineRule="auto"/>
              <w:rPr>
                <w:noProof/>
                <w:lang w:val="sk-SK"/>
              </w:rPr>
            </w:pPr>
            <w:r w:rsidRPr="00A24247">
              <w:rPr>
                <w:noProof/>
                <w:lang w:val="sk-SK"/>
              </w:rPr>
              <w:t>Kyselina 12-aminododekánová (CAS RN 693-57-2)</w:t>
            </w:r>
          </w:p>
        </w:tc>
        <w:tc>
          <w:tcPr>
            <w:tcW w:w="0" w:type="auto"/>
            <w:tcBorders>
              <w:top w:val="single" w:sz="4" w:space="0" w:color="auto"/>
              <w:left w:val="single" w:sz="4" w:space="0" w:color="auto"/>
              <w:bottom w:val="single" w:sz="4" w:space="0" w:color="auto"/>
              <w:right w:val="single" w:sz="4" w:space="0" w:color="auto"/>
            </w:tcBorders>
            <w:hideMark/>
          </w:tcPr>
          <w:p w14:paraId="36C6ADBF" w14:textId="188D90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0454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1849A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DD679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7B6B56" w14:textId="77777777" w:rsidR="00A24247" w:rsidRPr="00A24247" w:rsidRDefault="00A24247" w:rsidP="00906906">
            <w:pPr>
              <w:pStyle w:val="Paragraph"/>
              <w:spacing w:after="0" w:line="240" w:lineRule="auto"/>
              <w:rPr>
                <w:noProof/>
                <w:lang w:val="sk-SK"/>
              </w:rPr>
            </w:pPr>
            <w:r w:rsidRPr="00A24247">
              <w:rPr>
                <w:noProof/>
                <w:lang w:val="sk-SK"/>
              </w:rPr>
              <w:t>0.7020</w:t>
            </w:r>
          </w:p>
        </w:tc>
        <w:tc>
          <w:tcPr>
            <w:tcW w:w="0" w:type="auto"/>
            <w:tcBorders>
              <w:top w:val="single" w:sz="4" w:space="0" w:color="auto"/>
              <w:left w:val="single" w:sz="4" w:space="0" w:color="auto"/>
              <w:bottom w:val="single" w:sz="4" w:space="0" w:color="auto"/>
              <w:right w:val="single" w:sz="4" w:space="0" w:color="auto"/>
            </w:tcBorders>
            <w:hideMark/>
          </w:tcPr>
          <w:p w14:paraId="5FD1CAA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2922 50 00</w:t>
            </w:r>
          </w:p>
        </w:tc>
        <w:tc>
          <w:tcPr>
            <w:tcW w:w="0" w:type="auto"/>
            <w:tcBorders>
              <w:top w:val="single" w:sz="4" w:space="0" w:color="auto"/>
              <w:left w:val="single" w:sz="4" w:space="0" w:color="auto"/>
              <w:bottom w:val="single" w:sz="4" w:space="0" w:color="auto"/>
              <w:right w:val="single" w:sz="4" w:space="0" w:color="auto"/>
            </w:tcBorders>
            <w:hideMark/>
          </w:tcPr>
          <w:p w14:paraId="0E5992F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D66C23A" w14:textId="77777777" w:rsidR="00A24247" w:rsidRPr="00A24247" w:rsidRDefault="00A24247" w:rsidP="00906906">
            <w:pPr>
              <w:pStyle w:val="Paragraph"/>
              <w:spacing w:after="0" w:line="240" w:lineRule="auto"/>
              <w:rPr>
                <w:noProof/>
                <w:lang w:val="sk-SK"/>
              </w:rPr>
            </w:pPr>
            <w:r w:rsidRPr="00A24247">
              <w:rPr>
                <w:noProof/>
                <w:lang w:val="sk-SK"/>
              </w:rPr>
              <w:t>Kyselina 2-(2-(2-aminoetoxy)etoxy)octová, hydrochlorid (CAS RN 134979-01-4)</w:t>
            </w:r>
          </w:p>
        </w:tc>
        <w:tc>
          <w:tcPr>
            <w:tcW w:w="0" w:type="auto"/>
            <w:tcBorders>
              <w:top w:val="single" w:sz="4" w:space="0" w:color="auto"/>
              <w:left w:val="single" w:sz="4" w:space="0" w:color="auto"/>
              <w:bottom w:val="single" w:sz="4" w:space="0" w:color="auto"/>
              <w:right w:val="single" w:sz="4" w:space="0" w:color="auto"/>
            </w:tcBorders>
            <w:hideMark/>
          </w:tcPr>
          <w:p w14:paraId="0A35F806" w14:textId="489892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78C6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66479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19441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F75C74" w14:textId="77777777" w:rsidR="00A24247" w:rsidRPr="00A24247" w:rsidRDefault="00A24247" w:rsidP="00906906">
            <w:pPr>
              <w:pStyle w:val="Paragraph"/>
              <w:spacing w:after="0" w:line="240" w:lineRule="auto"/>
              <w:rPr>
                <w:noProof/>
                <w:lang w:val="sk-SK"/>
              </w:rPr>
            </w:pPr>
            <w:r w:rsidRPr="00A24247">
              <w:rPr>
                <w:noProof/>
                <w:lang w:val="sk-SK"/>
              </w:rPr>
              <w:t>0.7257</w:t>
            </w:r>
          </w:p>
        </w:tc>
        <w:tc>
          <w:tcPr>
            <w:tcW w:w="0" w:type="auto"/>
            <w:tcBorders>
              <w:top w:val="single" w:sz="4" w:space="0" w:color="auto"/>
              <w:left w:val="single" w:sz="4" w:space="0" w:color="auto"/>
              <w:bottom w:val="single" w:sz="4" w:space="0" w:color="auto"/>
              <w:right w:val="single" w:sz="4" w:space="0" w:color="auto"/>
            </w:tcBorders>
            <w:hideMark/>
          </w:tcPr>
          <w:p w14:paraId="57A2A8E1" w14:textId="77777777" w:rsidR="00A24247" w:rsidRPr="00A24247" w:rsidRDefault="00A24247" w:rsidP="00906906">
            <w:pPr>
              <w:pStyle w:val="Paragraph"/>
              <w:spacing w:after="0" w:line="240" w:lineRule="auto"/>
              <w:jc w:val="right"/>
              <w:rPr>
                <w:noProof/>
                <w:lang w:val="sk-SK"/>
              </w:rPr>
            </w:pPr>
            <w:r w:rsidRPr="00A24247">
              <w:rPr>
                <w:noProof/>
                <w:lang w:val="sk-SK"/>
              </w:rPr>
              <w:t>ex 2922 50 00</w:t>
            </w:r>
          </w:p>
        </w:tc>
        <w:tc>
          <w:tcPr>
            <w:tcW w:w="0" w:type="auto"/>
            <w:tcBorders>
              <w:top w:val="single" w:sz="4" w:space="0" w:color="auto"/>
              <w:left w:val="single" w:sz="4" w:space="0" w:color="auto"/>
              <w:bottom w:val="single" w:sz="4" w:space="0" w:color="auto"/>
              <w:right w:val="single" w:sz="4" w:space="0" w:color="auto"/>
            </w:tcBorders>
            <w:hideMark/>
          </w:tcPr>
          <w:p w14:paraId="1635984E"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120B6A3" w14:textId="77777777" w:rsidR="00A24247" w:rsidRPr="00A24247" w:rsidRDefault="00A24247" w:rsidP="00906906">
            <w:pPr>
              <w:pStyle w:val="Paragraph"/>
              <w:spacing w:after="0" w:line="240" w:lineRule="auto"/>
              <w:rPr>
                <w:noProof/>
                <w:lang w:val="sk-SK"/>
              </w:rPr>
            </w:pPr>
            <w:r w:rsidRPr="00A24247">
              <w:rPr>
                <w:noProof/>
                <w:lang w:val="sk-SK"/>
              </w:rPr>
              <w:t>3,5-Dijódtyronín (CAS RN 1041-01-6)</w:t>
            </w:r>
          </w:p>
        </w:tc>
        <w:tc>
          <w:tcPr>
            <w:tcW w:w="0" w:type="auto"/>
            <w:tcBorders>
              <w:top w:val="single" w:sz="4" w:space="0" w:color="auto"/>
              <w:left w:val="single" w:sz="4" w:space="0" w:color="auto"/>
              <w:bottom w:val="single" w:sz="4" w:space="0" w:color="auto"/>
              <w:right w:val="single" w:sz="4" w:space="0" w:color="auto"/>
            </w:tcBorders>
            <w:hideMark/>
          </w:tcPr>
          <w:p w14:paraId="7F0B5DEF" w14:textId="17D53E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1F88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B2EF5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234DD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A3CED5" w14:textId="77777777" w:rsidR="00A24247" w:rsidRPr="00A24247" w:rsidRDefault="00A24247" w:rsidP="00906906">
            <w:pPr>
              <w:pStyle w:val="Paragraph"/>
              <w:spacing w:after="0" w:line="240" w:lineRule="auto"/>
              <w:rPr>
                <w:noProof/>
                <w:lang w:val="sk-SK"/>
              </w:rPr>
            </w:pPr>
            <w:r w:rsidRPr="00A24247">
              <w:rPr>
                <w:noProof/>
                <w:lang w:val="sk-SK"/>
              </w:rPr>
              <w:t>0.4702</w:t>
            </w:r>
          </w:p>
        </w:tc>
        <w:tc>
          <w:tcPr>
            <w:tcW w:w="0" w:type="auto"/>
            <w:tcBorders>
              <w:top w:val="single" w:sz="4" w:space="0" w:color="auto"/>
              <w:left w:val="single" w:sz="4" w:space="0" w:color="auto"/>
              <w:bottom w:val="single" w:sz="4" w:space="0" w:color="auto"/>
              <w:right w:val="single" w:sz="4" w:space="0" w:color="auto"/>
            </w:tcBorders>
            <w:hideMark/>
          </w:tcPr>
          <w:p w14:paraId="2A42B119" w14:textId="77777777" w:rsidR="00A24247" w:rsidRPr="00A24247" w:rsidRDefault="00A24247" w:rsidP="00906906">
            <w:pPr>
              <w:pStyle w:val="Paragraph"/>
              <w:spacing w:after="0" w:line="240" w:lineRule="auto"/>
              <w:jc w:val="right"/>
              <w:rPr>
                <w:noProof/>
                <w:lang w:val="sk-SK"/>
              </w:rPr>
            </w:pPr>
            <w:r w:rsidRPr="00A24247">
              <w:rPr>
                <w:noProof/>
                <w:lang w:val="sk-SK"/>
              </w:rPr>
              <w:t>ex 2922 50 00</w:t>
            </w:r>
          </w:p>
        </w:tc>
        <w:tc>
          <w:tcPr>
            <w:tcW w:w="0" w:type="auto"/>
            <w:tcBorders>
              <w:top w:val="single" w:sz="4" w:space="0" w:color="auto"/>
              <w:left w:val="single" w:sz="4" w:space="0" w:color="auto"/>
              <w:bottom w:val="single" w:sz="4" w:space="0" w:color="auto"/>
              <w:right w:val="single" w:sz="4" w:space="0" w:color="auto"/>
            </w:tcBorders>
            <w:hideMark/>
          </w:tcPr>
          <w:p w14:paraId="5B90DF40"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FD18BEA" w14:textId="77777777" w:rsidR="00A24247" w:rsidRPr="00A24247" w:rsidRDefault="00A24247" w:rsidP="00906906">
            <w:pPr>
              <w:pStyle w:val="Paragraph"/>
              <w:spacing w:after="0" w:line="240" w:lineRule="auto"/>
              <w:rPr>
                <w:noProof/>
                <w:lang w:val="sk-SK"/>
              </w:rPr>
            </w:pPr>
            <w:r w:rsidRPr="00A24247">
              <w:rPr>
                <w:noProof/>
                <w:lang w:val="sk-SK"/>
              </w:rPr>
              <w:t>1-[2-Amino-1-(4-metoxyfenyl)-etyl]-cyklohexanol, hydrochlorid (CAS RN 130198-05-9) </w:t>
            </w:r>
          </w:p>
        </w:tc>
        <w:tc>
          <w:tcPr>
            <w:tcW w:w="0" w:type="auto"/>
            <w:tcBorders>
              <w:top w:val="single" w:sz="4" w:space="0" w:color="auto"/>
              <w:left w:val="single" w:sz="4" w:space="0" w:color="auto"/>
              <w:bottom w:val="single" w:sz="4" w:space="0" w:color="auto"/>
              <w:right w:val="single" w:sz="4" w:space="0" w:color="auto"/>
            </w:tcBorders>
            <w:hideMark/>
          </w:tcPr>
          <w:p w14:paraId="04F17EE8" w14:textId="735BF2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9E37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B7188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8B32C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2E6E8D" w14:textId="77777777" w:rsidR="00A24247" w:rsidRPr="00A24247" w:rsidRDefault="00A24247" w:rsidP="00906906">
            <w:pPr>
              <w:pStyle w:val="Paragraph"/>
              <w:spacing w:after="0" w:line="240" w:lineRule="auto"/>
              <w:rPr>
                <w:noProof/>
                <w:lang w:val="sk-SK"/>
              </w:rPr>
            </w:pPr>
            <w:r w:rsidRPr="00A24247">
              <w:rPr>
                <w:noProof/>
                <w:lang w:val="sk-SK"/>
              </w:rPr>
              <w:t>0.7523</w:t>
            </w:r>
          </w:p>
        </w:tc>
        <w:tc>
          <w:tcPr>
            <w:tcW w:w="0" w:type="auto"/>
            <w:tcBorders>
              <w:top w:val="single" w:sz="4" w:space="0" w:color="auto"/>
              <w:left w:val="single" w:sz="4" w:space="0" w:color="auto"/>
              <w:bottom w:val="single" w:sz="4" w:space="0" w:color="auto"/>
              <w:right w:val="single" w:sz="4" w:space="0" w:color="auto"/>
            </w:tcBorders>
            <w:hideMark/>
          </w:tcPr>
          <w:p w14:paraId="3D53BF9C" w14:textId="77777777" w:rsidR="00A24247" w:rsidRPr="00A24247" w:rsidRDefault="00A24247" w:rsidP="00906906">
            <w:pPr>
              <w:pStyle w:val="Paragraph"/>
              <w:spacing w:after="0" w:line="240" w:lineRule="auto"/>
              <w:jc w:val="right"/>
              <w:rPr>
                <w:noProof/>
                <w:lang w:val="sk-SK"/>
              </w:rPr>
            </w:pPr>
            <w:r w:rsidRPr="00A24247">
              <w:rPr>
                <w:noProof/>
                <w:lang w:val="sk-SK"/>
              </w:rPr>
              <w:t>ex 2922 50 00</w:t>
            </w:r>
          </w:p>
        </w:tc>
        <w:tc>
          <w:tcPr>
            <w:tcW w:w="0" w:type="auto"/>
            <w:tcBorders>
              <w:top w:val="single" w:sz="4" w:space="0" w:color="auto"/>
              <w:left w:val="single" w:sz="4" w:space="0" w:color="auto"/>
              <w:bottom w:val="single" w:sz="4" w:space="0" w:color="auto"/>
              <w:right w:val="single" w:sz="4" w:space="0" w:color="auto"/>
            </w:tcBorders>
            <w:hideMark/>
          </w:tcPr>
          <w:p w14:paraId="50EA99D7"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31CA299" w14:textId="77777777" w:rsidR="00A24247" w:rsidRPr="00A24247" w:rsidRDefault="00A24247" w:rsidP="00906906">
            <w:pPr>
              <w:pStyle w:val="Paragraph"/>
              <w:spacing w:after="0" w:line="240" w:lineRule="auto"/>
              <w:rPr>
                <w:noProof/>
                <w:lang w:val="sk-SK"/>
              </w:rPr>
            </w:pPr>
            <w:r w:rsidRPr="00A24247">
              <w:rPr>
                <w:noProof/>
                <w:lang w:val="sk-SK"/>
              </w:rPr>
              <w:t>kyselina (2S)-2-Amino-3-(3,4-dimetoxyfenyl)-2-metylpropánová, hydrochlorid (CAS RN 5486-79-3)</w:t>
            </w:r>
          </w:p>
        </w:tc>
        <w:tc>
          <w:tcPr>
            <w:tcW w:w="0" w:type="auto"/>
            <w:tcBorders>
              <w:top w:val="single" w:sz="4" w:space="0" w:color="auto"/>
              <w:left w:val="single" w:sz="4" w:space="0" w:color="auto"/>
              <w:bottom w:val="single" w:sz="4" w:space="0" w:color="auto"/>
              <w:right w:val="single" w:sz="4" w:space="0" w:color="auto"/>
            </w:tcBorders>
            <w:hideMark/>
          </w:tcPr>
          <w:p w14:paraId="0C96AB17" w14:textId="17A68C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2E4D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55629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E2A5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CD1278" w14:textId="77777777" w:rsidR="00A24247" w:rsidRPr="00A24247" w:rsidRDefault="00A24247" w:rsidP="00906906">
            <w:pPr>
              <w:pStyle w:val="Paragraph"/>
              <w:spacing w:after="0" w:line="240" w:lineRule="auto"/>
              <w:rPr>
                <w:noProof/>
                <w:lang w:val="sk-SK"/>
              </w:rPr>
            </w:pPr>
            <w:r w:rsidRPr="00A24247">
              <w:rPr>
                <w:noProof/>
                <w:lang w:val="sk-SK"/>
              </w:rPr>
              <w:t>0.2681</w:t>
            </w:r>
          </w:p>
        </w:tc>
        <w:tc>
          <w:tcPr>
            <w:tcW w:w="0" w:type="auto"/>
            <w:tcBorders>
              <w:top w:val="single" w:sz="4" w:space="0" w:color="auto"/>
              <w:left w:val="single" w:sz="4" w:space="0" w:color="auto"/>
              <w:bottom w:val="single" w:sz="4" w:space="0" w:color="auto"/>
              <w:right w:val="single" w:sz="4" w:space="0" w:color="auto"/>
            </w:tcBorders>
            <w:hideMark/>
          </w:tcPr>
          <w:p w14:paraId="424A6CEC" w14:textId="77777777" w:rsidR="00A24247" w:rsidRPr="00A24247" w:rsidRDefault="00A24247" w:rsidP="00906906">
            <w:pPr>
              <w:pStyle w:val="Paragraph"/>
              <w:spacing w:after="0" w:line="240" w:lineRule="auto"/>
              <w:jc w:val="right"/>
              <w:rPr>
                <w:noProof/>
                <w:lang w:val="sk-SK"/>
              </w:rPr>
            </w:pPr>
            <w:r w:rsidRPr="00A24247">
              <w:rPr>
                <w:noProof/>
                <w:lang w:val="sk-SK"/>
              </w:rPr>
              <w:t>ex 2922 50 00</w:t>
            </w:r>
          </w:p>
        </w:tc>
        <w:tc>
          <w:tcPr>
            <w:tcW w:w="0" w:type="auto"/>
            <w:tcBorders>
              <w:top w:val="single" w:sz="4" w:space="0" w:color="auto"/>
              <w:left w:val="single" w:sz="4" w:space="0" w:color="auto"/>
              <w:bottom w:val="single" w:sz="4" w:space="0" w:color="auto"/>
              <w:right w:val="single" w:sz="4" w:space="0" w:color="auto"/>
            </w:tcBorders>
            <w:hideMark/>
          </w:tcPr>
          <w:p w14:paraId="3C415FB8"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301E259" w14:textId="77777777" w:rsidR="00A24247" w:rsidRPr="00A24247" w:rsidRDefault="00A24247" w:rsidP="00906906">
            <w:pPr>
              <w:pStyle w:val="Paragraph"/>
              <w:spacing w:after="0" w:line="240" w:lineRule="auto"/>
              <w:rPr>
                <w:noProof/>
                <w:lang w:val="sk-SK"/>
              </w:rPr>
            </w:pPr>
            <w:r w:rsidRPr="00A24247">
              <w:rPr>
                <w:noProof/>
                <w:lang w:val="sk-SK"/>
              </w:rPr>
              <w:t>2-(1-Hydroxycyklohexyl)-2-(4-metoxyfenyl)acetát amonný</w:t>
            </w:r>
          </w:p>
        </w:tc>
        <w:tc>
          <w:tcPr>
            <w:tcW w:w="0" w:type="auto"/>
            <w:tcBorders>
              <w:top w:val="single" w:sz="4" w:space="0" w:color="auto"/>
              <w:left w:val="single" w:sz="4" w:space="0" w:color="auto"/>
              <w:bottom w:val="single" w:sz="4" w:space="0" w:color="auto"/>
              <w:right w:val="single" w:sz="4" w:space="0" w:color="auto"/>
            </w:tcBorders>
            <w:hideMark/>
          </w:tcPr>
          <w:p w14:paraId="6A553544" w14:textId="66D678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E94F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A4DDE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5ADF6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02D8AD" w14:textId="77777777" w:rsidR="00A24247" w:rsidRPr="00A24247" w:rsidRDefault="00A24247" w:rsidP="00906906">
            <w:pPr>
              <w:pStyle w:val="Paragraph"/>
              <w:spacing w:after="0" w:line="240" w:lineRule="auto"/>
              <w:rPr>
                <w:noProof/>
                <w:lang w:val="sk-SK"/>
              </w:rPr>
            </w:pPr>
            <w:r w:rsidRPr="00A24247">
              <w:rPr>
                <w:noProof/>
                <w:lang w:val="sk-SK"/>
              </w:rPr>
              <w:t>0.6226</w:t>
            </w:r>
          </w:p>
        </w:tc>
        <w:tc>
          <w:tcPr>
            <w:tcW w:w="0" w:type="auto"/>
            <w:tcBorders>
              <w:top w:val="single" w:sz="4" w:space="0" w:color="auto"/>
              <w:left w:val="single" w:sz="4" w:space="0" w:color="auto"/>
              <w:bottom w:val="single" w:sz="4" w:space="0" w:color="auto"/>
              <w:right w:val="single" w:sz="4" w:space="0" w:color="auto"/>
            </w:tcBorders>
            <w:hideMark/>
          </w:tcPr>
          <w:p w14:paraId="1F3F04D8" w14:textId="77777777" w:rsidR="00A24247" w:rsidRPr="00A24247" w:rsidRDefault="00A24247" w:rsidP="00906906">
            <w:pPr>
              <w:pStyle w:val="Paragraph"/>
              <w:spacing w:after="0" w:line="240" w:lineRule="auto"/>
              <w:jc w:val="right"/>
              <w:rPr>
                <w:noProof/>
                <w:lang w:val="sk-SK"/>
              </w:rPr>
            </w:pPr>
            <w:r w:rsidRPr="00A24247">
              <w:rPr>
                <w:noProof/>
                <w:lang w:val="sk-SK"/>
              </w:rPr>
              <w:t>ex 2923 10 00</w:t>
            </w:r>
          </w:p>
        </w:tc>
        <w:tc>
          <w:tcPr>
            <w:tcW w:w="0" w:type="auto"/>
            <w:tcBorders>
              <w:top w:val="single" w:sz="4" w:space="0" w:color="auto"/>
              <w:left w:val="single" w:sz="4" w:space="0" w:color="auto"/>
              <w:bottom w:val="single" w:sz="4" w:space="0" w:color="auto"/>
              <w:right w:val="single" w:sz="4" w:space="0" w:color="auto"/>
            </w:tcBorders>
            <w:hideMark/>
          </w:tcPr>
          <w:p w14:paraId="4FA99B7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8BD7879" w14:textId="77777777" w:rsidR="00A24247" w:rsidRPr="00A24247" w:rsidRDefault="00A24247" w:rsidP="00906906">
            <w:pPr>
              <w:pStyle w:val="Paragraph"/>
              <w:spacing w:after="0" w:line="240" w:lineRule="auto"/>
              <w:rPr>
                <w:noProof/>
                <w:lang w:val="sk-SK"/>
              </w:rPr>
            </w:pPr>
            <w:r w:rsidRPr="00A24247">
              <w:rPr>
                <w:noProof/>
                <w:lang w:val="sk-SK"/>
              </w:rPr>
              <w:t>Tetrahydrát vápenatej soli fosfocholín-chloridu (CAS RN 72556-74-2)</w:t>
            </w:r>
          </w:p>
        </w:tc>
        <w:tc>
          <w:tcPr>
            <w:tcW w:w="0" w:type="auto"/>
            <w:tcBorders>
              <w:top w:val="single" w:sz="4" w:space="0" w:color="auto"/>
              <w:left w:val="single" w:sz="4" w:space="0" w:color="auto"/>
              <w:bottom w:val="single" w:sz="4" w:space="0" w:color="auto"/>
              <w:right w:val="single" w:sz="4" w:space="0" w:color="auto"/>
            </w:tcBorders>
            <w:hideMark/>
          </w:tcPr>
          <w:p w14:paraId="57C390CC" w14:textId="46FCD4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96CF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B4A86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38064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D5657B" w14:textId="77777777" w:rsidR="00A24247" w:rsidRPr="00A24247" w:rsidRDefault="00A24247" w:rsidP="00906906">
            <w:pPr>
              <w:pStyle w:val="Paragraph"/>
              <w:spacing w:after="0" w:line="240" w:lineRule="auto"/>
              <w:rPr>
                <w:noProof/>
                <w:lang w:val="sk-SK"/>
              </w:rPr>
            </w:pPr>
            <w:r w:rsidRPr="00A24247">
              <w:rPr>
                <w:noProof/>
                <w:lang w:val="sk-SK"/>
              </w:rPr>
              <w:t>0.3543</w:t>
            </w:r>
          </w:p>
        </w:tc>
        <w:tc>
          <w:tcPr>
            <w:tcW w:w="0" w:type="auto"/>
            <w:tcBorders>
              <w:top w:val="single" w:sz="4" w:space="0" w:color="auto"/>
              <w:left w:val="single" w:sz="4" w:space="0" w:color="auto"/>
              <w:bottom w:val="single" w:sz="4" w:space="0" w:color="auto"/>
              <w:right w:val="single" w:sz="4" w:space="0" w:color="auto"/>
            </w:tcBorders>
            <w:hideMark/>
          </w:tcPr>
          <w:p w14:paraId="2EA3249C"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43C0312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F29FBF5" w14:textId="69FFE2C1" w:rsidR="00A24247" w:rsidRPr="00A24247" w:rsidRDefault="00A24247" w:rsidP="00906906">
            <w:pPr>
              <w:pStyle w:val="Paragraph"/>
              <w:spacing w:after="0" w:line="240" w:lineRule="auto"/>
              <w:rPr>
                <w:noProof/>
                <w:lang w:val="sk-SK"/>
              </w:rPr>
            </w:pPr>
            <w:r w:rsidRPr="00A24247">
              <w:rPr>
                <w:noProof/>
                <w:lang w:val="sk-SK"/>
              </w:rPr>
              <w:t>Hydroxid tetrametylamónny, vo forme vodného roztoku, obsahujúci</w:t>
            </w:r>
            <w:r w:rsidR="00730589">
              <w:rPr>
                <w:noProof/>
                <w:lang w:val="sk-SK"/>
              </w:rPr>
              <w:t xml:space="preserve"> v </w:t>
            </w:r>
            <w:r w:rsidRPr="00A24247">
              <w:rPr>
                <w:noProof/>
                <w:lang w:val="sk-SK"/>
              </w:rPr>
              <w:t>hmotnosti 25</w:t>
            </w:r>
            <w:r>
              <w:rPr>
                <w:noProof/>
                <w:lang w:val="sk-SK"/>
              </w:rPr>
              <w:t> %</w:t>
            </w:r>
            <w:r w:rsidRPr="00A24247">
              <w:rPr>
                <w:noProof/>
                <w:lang w:val="sk-SK"/>
              </w:rPr>
              <w:t xml:space="preserve"> (± 0,5</w:t>
            </w:r>
            <w:r>
              <w:rPr>
                <w:noProof/>
                <w:lang w:val="sk-SK"/>
              </w:rPr>
              <w:t> %</w:t>
            </w:r>
            <w:r w:rsidRPr="00A24247">
              <w:rPr>
                <w:noProof/>
                <w:lang w:val="sk-SK"/>
              </w:rPr>
              <w:t>) hydroxidu tetrametylamónneho</w:t>
            </w:r>
          </w:p>
        </w:tc>
        <w:tc>
          <w:tcPr>
            <w:tcW w:w="0" w:type="auto"/>
            <w:tcBorders>
              <w:top w:val="single" w:sz="4" w:space="0" w:color="auto"/>
              <w:left w:val="single" w:sz="4" w:space="0" w:color="auto"/>
              <w:bottom w:val="single" w:sz="4" w:space="0" w:color="auto"/>
              <w:right w:val="single" w:sz="4" w:space="0" w:color="auto"/>
            </w:tcBorders>
            <w:hideMark/>
          </w:tcPr>
          <w:p w14:paraId="48B3C397" w14:textId="1CDA09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634C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8154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74C1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ADE67E" w14:textId="77777777" w:rsidR="00A24247" w:rsidRPr="00A24247" w:rsidRDefault="00A24247" w:rsidP="00906906">
            <w:pPr>
              <w:pStyle w:val="Paragraph"/>
              <w:spacing w:after="0" w:line="240" w:lineRule="auto"/>
              <w:rPr>
                <w:noProof/>
                <w:lang w:val="sk-SK"/>
              </w:rPr>
            </w:pPr>
            <w:r w:rsidRPr="00A24247">
              <w:rPr>
                <w:noProof/>
                <w:lang w:val="sk-SK"/>
              </w:rPr>
              <w:t>0.4499</w:t>
            </w:r>
          </w:p>
        </w:tc>
        <w:tc>
          <w:tcPr>
            <w:tcW w:w="0" w:type="auto"/>
            <w:tcBorders>
              <w:top w:val="single" w:sz="4" w:space="0" w:color="auto"/>
              <w:left w:val="single" w:sz="4" w:space="0" w:color="auto"/>
              <w:bottom w:val="single" w:sz="4" w:space="0" w:color="auto"/>
              <w:right w:val="single" w:sz="4" w:space="0" w:color="auto"/>
            </w:tcBorders>
            <w:hideMark/>
          </w:tcPr>
          <w:p w14:paraId="0D70414D"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2685CC10"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5F25847" w14:textId="46AA1F7A" w:rsidR="00A24247" w:rsidRPr="00A24247" w:rsidRDefault="00A24247" w:rsidP="00906906">
            <w:pPr>
              <w:pStyle w:val="Paragraph"/>
              <w:spacing w:after="0" w:line="240" w:lineRule="auto"/>
              <w:rPr>
                <w:noProof/>
                <w:lang w:val="sk-SK"/>
              </w:rPr>
            </w:pPr>
            <w:r w:rsidRPr="00A24247">
              <w:rPr>
                <w:noProof/>
                <w:lang w:val="sk-SK"/>
              </w:rPr>
              <w:t>Tetrakis(dimetylditetradecyl) molybdénan amonný, (CAS RN</w:t>
            </w:r>
            <w:r>
              <w:rPr>
                <w:noProof/>
                <w:lang w:val="sk-SK"/>
              </w:rPr>
              <w:t xml:space="preserve"> </w:t>
            </w:r>
            <w:r w:rsidRPr="00A24247">
              <w:rPr>
                <w:noProof/>
                <w:lang w:val="sk-SK"/>
              </w:rPr>
              <w:t>117342-25-3)</w:t>
            </w:r>
          </w:p>
        </w:tc>
        <w:tc>
          <w:tcPr>
            <w:tcW w:w="0" w:type="auto"/>
            <w:tcBorders>
              <w:top w:val="single" w:sz="4" w:space="0" w:color="auto"/>
              <w:left w:val="single" w:sz="4" w:space="0" w:color="auto"/>
              <w:bottom w:val="single" w:sz="4" w:space="0" w:color="auto"/>
              <w:right w:val="single" w:sz="4" w:space="0" w:color="auto"/>
            </w:tcBorders>
            <w:hideMark/>
          </w:tcPr>
          <w:p w14:paraId="6D318D28" w14:textId="432B2A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0130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C144A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57CB0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2469E9" w14:textId="77777777" w:rsidR="00A24247" w:rsidRPr="00A24247" w:rsidRDefault="00A24247" w:rsidP="00906906">
            <w:pPr>
              <w:pStyle w:val="Paragraph"/>
              <w:spacing w:after="0" w:line="240" w:lineRule="auto"/>
              <w:rPr>
                <w:noProof/>
                <w:lang w:val="sk-SK"/>
              </w:rPr>
            </w:pPr>
            <w:r w:rsidRPr="00A24247">
              <w:rPr>
                <w:noProof/>
                <w:lang w:val="sk-SK"/>
              </w:rPr>
              <w:t>0.8159</w:t>
            </w:r>
          </w:p>
        </w:tc>
        <w:tc>
          <w:tcPr>
            <w:tcW w:w="0" w:type="auto"/>
            <w:tcBorders>
              <w:top w:val="single" w:sz="4" w:space="0" w:color="auto"/>
              <w:left w:val="single" w:sz="4" w:space="0" w:color="auto"/>
              <w:bottom w:val="single" w:sz="4" w:space="0" w:color="auto"/>
              <w:right w:val="single" w:sz="4" w:space="0" w:color="auto"/>
            </w:tcBorders>
            <w:hideMark/>
          </w:tcPr>
          <w:p w14:paraId="34000C2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2923 90 00</w:t>
            </w:r>
          </w:p>
        </w:tc>
        <w:tc>
          <w:tcPr>
            <w:tcW w:w="0" w:type="auto"/>
            <w:tcBorders>
              <w:top w:val="single" w:sz="4" w:space="0" w:color="auto"/>
              <w:left w:val="single" w:sz="4" w:space="0" w:color="auto"/>
              <w:bottom w:val="single" w:sz="4" w:space="0" w:color="auto"/>
              <w:right w:val="single" w:sz="4" w:space="0" w:color="auto"/>
            </w:tcBorders>
            <w:hideMark/>
          </w:tcPr>
          <w:p w14:paraId="00DFEFF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A06AE5A" w14:textId="5A0EE808" w:rsidR="00A24247" w:rsidRPr="00A24247" w:rsidRDefault="00A24247" w:rsidP="00906906">
            <w:pPr>
              <w:pStyle w:val="Paragraph"/>
              <w:spacing w:after="0" w:line="240" w:lineRule="auto"/>
              <w:rPr>
                <w:noProof/>
                <w:lang w:val="sk-SK"/>
              </w:rPr>
            </w:pPr>
            <w:r w:rsidRPr="00A24247">
              <w:rPr>
                <w:noProof/>
                <w:lang w:val="sk-SK"/>
              </w:rPr>
              <w:t>Tetrabutylamónium tetrahydroborát (CAS RN 33725-74-5)</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D5B8CAF" w14:textId="041F7F6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3100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F4195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F1B1B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9DBA76" w14:textId="77777777" w:rsidR="00A24247" w:rsidRPr="00A24247" w:rsidRDefault="00A24247" w:rsidP="00906906">
            <w:pPr>
              <w:pStyle w:val="Paragraph"/>
              <w:spacing w:after="0" w:line="240" w:lineRule="auto"/>
              <w:rPr>
                <w:noProof/>
                <w:lang w:val="sk-SK"/>
              </w:rPr>
            </w:pPr>
            <w:r w:rsidRPr="00A24247">
              <w:rPr>
                <w:noProof/>
                <w:lang w:val="sk-SK"/>
              </w:rPr>
              <w:t>0.7879</w:t>
            </w:r>
          </w:p>
        </w:tc>
        <w:tc>
          <w:tcPr>
            <w:tcW w:w="0" w:type="auto"/>
            <w:tcBorders>
              <w:top w:val="single" w:sz="4" w:space="0" w:color="auto"/>
              <w:left w:val="single" w:sz="4" w:space="0" w:color="auto"/>
              <w:bottom w:val="single" w:sz="4" w:space="0" w:color="auto"/>
              <w:right w:val="single" w:sz="4" w:space="0" w:color="auto"/>
            </w:tcBorders>
            <w:hideMark/>
          </w:tcPr>
          <w:p w14:paraId="1D072CB1"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374A447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7314B9E" w14:textId="57F327EC" w:rsidR="00A24247" w:rsidRPr="00A24247" w:rsidRDefault="00A24247" w:rsidP="00906906">
            <w:pPr>
              <w:pStyle w:val="Paragraph"/>
              <w:spacing w:after="0" w:line="240" w:lineRule="auto"/>
              <w:rPr>
                <w:noProof/>
                <w:lang w:val="sk-SK"/>
              </w:rPr>
            </w:pPr>
            <w:r w:rsidRPr="00A24247">
              <w:rPr>
                <w:noProof/>
                <w:lang w:val="sk-SK"/>
              </w:rPr>
              <w:t>Betaín-hydrochlorid (CAS RN 590-46-5)</w:t>
            </w:r>
            <w:r w:rsidR="00730589">
              <w:rPr>
                <w:noProof/>
                <w:lang w:val="sk-SK"/>
              </w:rPr>
              <w:t xml:space="preserve"> s </w:t>
            </w:r>
            <w:r w:rsidRPr="00A24247">
              <w:rPr>
                <w:noProof/>
                <w:lang w:val="sk-SK"/>
              </w:rPr>
              <w:t>čistotou 93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92EC3B0" w14:textId="2B276A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1628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122B7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4AC3E3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0A171B" w14:textId="77777777" w:rsidR="00A24247" w:rsidRPr="00A24247" w:rsidRDefault="00A24247" w:rsidP="00906906">
            <w:pPr>
              <w:pStyle w:val="Paragraph"/>
              <w:spacing w:after="0" w:line="240" w:lineRule="auto"/>
              <w:rPr>
                <w:noProof/>
                <w:lang w:val="sk-SK"/>
              </w:rPr>
            </w:pPr>
            <w:r w:rsidRPr="00A24247">
              <w:rPr>
                <w:noProof/>
                <w:lang w:val="sk-SK"/>
              </w:rPr>
              <w:t>0.7089</w:t>
            </w:r>
          </w:p>
        </w:tc>
        <w:tc>
          <w:tcPr>
            <w:tcW w:w="0" w:type="auto"/>
            <w:tcBorders>
              <w:top w:val="single" w:sz="4" w:space="0" w:color="auto"/>
              <w:left w:val="single" w:sz="4" w:space="0" w:color="auto"/>
              <w:bottom w:val="single" w:sz="4" w:space="0" w:color="auto"/>
              <w:right w:val="single" w:sz="4" w:space="0" w:color="auto"/>
            </w:tcBorders>
            <w:hideMark/>
          </w:tcPr>
          <w:p w14:paraId="0425246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2923 90 00</w:t>
            </w:r>
          </w:p>
        </w:tc>
        <w:tc>
          <w:tcPr>
            <w:tcW w:w="0" w:type="auto"/>
            <w:tcBorders>
              <w:top w:val="single" w:sz="4" w:space="0" w:color="auto"/>
              <w:left w:val="single" w:sz="4" w:space="0" w:color="auto"/>
              <w:bottom w:val="single" w:sz="4" w:space="0" w:color="auto"/>
              <w:right w:val="single" w:sz="4" w:space="0" w:color="auto"/>
            </w:tcBorders>
            <w:hideMark/>
          </w:tcPr>
          <w:p w14:paraId="1FF242BC"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2BF6EC6E" w14:textId="77777777" w:rsidR="00A24247" w:rsidRPr="00A24247" w:rsidRDefault="00A24247" w:rsidP="00906906">
            <w:pPr>
              <w:pStyle w:val="Paragraph"/>
              <w:spacing w:after="0" w:line="240" w:lineRule="auto"/>
              <w:rPr>
                <w:noProof/>
                <w:lang w:val="sk-SK"/>
              </w:rPr>
            </w:pPr>
            <w:r w:rsidRPr="00A24247">
              <w:rPr>
                <w:noProof/>
                <w:lang w:val="sk-SK"/>
              </w:rPr>
              <w:t>Bromid tetrabutylamónny (CAS RN 1643-19-2)</w:t>
            </w:r>
          </w:p>
        </w:tc>
        <w:tc>
          <w:tcPr>
            <w:tcW w:w="0" w:type="auto"/>
            <w:tcBorders>
              <w:top w:val="single" w:sz="4" w:space="0" w:color="auto"/>
              <w:left w:val="single" w:sz="4" w:space="0" w:color="auto"/>
              <w:bottom w:val="single" w:sz="4" w:space="0" w:color="auto"/>
              <w:right w:val="single" w:sz="4" w:space="0" w:color="auto"/>
            </w:tcBorders>
            <w:hideMark/>
          </w:tcPr>
          <w:p w14:paraId="3AD91266" w14:textId="0E9FEA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A3B6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8E2EF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4E7FE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DC0D04" w14:textId="77777777" w:rsidR="00A24247" w:rsidRPr="00A24247" w:rsidRDefault="00A24247" w:rsidP="00906906">
            <w:pPr>
              <w:pStyle w:val="Paragraph"/>
              <w:spacing w:after="0" w:line="240" w:lineRule="auto"/>
              <w:rPr>
                <w:noProof/>
                <w:lang w:val="sk-SK"/>
              </w:rPr>
            </w:pPr>
            <w:r w:rsidRPr="00A24247">
              <w:rPr>
                <w:noProof/>
                <w:lang w:val="sk-SK"/>
              </w:rPr>
              <w:t>0.7615</w:t>
            </w:r>
          </w:p>
        </w:tc>
        <w:tc>
          <w:tcPr>
            <w:tcW w:w="0" w:type="auto"/>
            <w:tcBorders>
              <w:top w:val="single" w:sz="4" w:space="0" w:color="auto"/>
              <w:left w:val="single" w:sz="4" w:space="0" w:color="auto"/>
              <w:bottom w:val="single" w:sz="4" w:space="0" w:color="auto"/>
              <w:right w:val="single" w:sz="4" w:space="0" w:color="auto"/>
            </w:tcBorders>
            <w:hideMark/>
          </w:tcPr>
          <w:p w14:paraId="2AEC131E"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3DA6365F"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2C80B780" w14:textId="51627218" w:rsidR="00A24247" w:rsidRPr="00A24247" w:rsidRDefault="00A24247" w:rsidP="00906906">
            <w:pPr>
              <w:pStyle w:val="Paragraph"/>
              <w:spacing w:after="0" w:line="240" w:lineRule="auto"/>
              <w:rPr>
                <w:noProof/>
                <w:lang w:val="sk-SK"/>
              </w:rPr>
            </w:pPr>
            <w:r w:rsidRPr="00A24247">
              <w:rPr>
                <w:noProof/>
                <w:lang w:val="sk-SK"/>
              </w:rPr>
              <w:t>N,N,N-trimetyl-tricyklo[3.3.1.13,7]dekán-1-amínium hydroxid (CAS RN 53075–09–5) vo forme vodného roztoku</w:t>
            </w:r>
            <w:r w:rsidR="00730589">
              <w:rPr>
                <w:noProof/>
                <w:lang w:val="sk-SK"/>
              </w:rPr>
              <w:t xml:space="preserve"> s </w:t>
            </w:r>
            <w:r w:rsidRPr="00A24247">
              <w:rPr>
                <w:noProof/>
                <w:lang w:val="sk-SK"/>
              </w:rPr>
              <w:t>obsahom N,N,N-trimetyl-tricyklo[3.3.1.13,7]dekán-1-amínium hydroxidu</w:t>
            </w:r>
          </w:p>
          <w:p w14:paraId="610C6CEF" w14:textId="621FB78C" w:rsidR="00A24247" w:rsidRPr="00A24247" w:rsidRDefault="00A24247" w:rsidP="00906906">
            <w:pPr>
              <w:pStyle w:val="Paragraph"/>
              <w:spacing w:after="0" w:line="240" w:lineRule="auto"/>
              <w:rPr>
                <w:noProof/>
                <w:lang w:val="sk-SK"/>
              </w:rPr>
            </w:pPr>
            <w:r w:rsidRPr="00A24247">
              <w:rPr>
                <w:noProof/>
                <w:lang w:val="sk-SK"/>
              </w:rPr>
              <w:t>17,5 hmotnostného</w:t>
            </w:r>
            <w:r>
              <w:rPr>
                <w:noProof/>
                <w:lang w:val="sk-SK"/>
              </w:rPr>
              <w:t> %</w:t>
            </w:r>
            <w:r w:rsidRPr="00A24247">
              <w:rPr>
                <w:noProof/>
                <w:lang w:val="sk-SK"/>
              </w:rPr>
              <w:t xml:space="preserve"> alebo viac, ale najviac 27,5 hmotnostného</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BBF8F2" w14:textId="7D60AF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4A39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9B17A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84317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174B86" w14:textId="77777777" w:rsidR="00A24247" w:rsidRPr="00A24247" w:rsidRDefault="00A24247" w:rsidP="00906906">
            <w:pPr>
              <w:pStyle w:val="Paragraph"/>
              <w:spacing w:after="0" w:line="240" w:lineRule="auto"/>
              <w:rPr>
                <w:noProof/>
                <w:lang w:val="sk-SK"/>
              </w:rPr>
            </w:pPr>
            <w:r w:rsidRPr="00A24247">
              <w:rPr>
                <w:noProof/>
                <w:lang w:val="sk-SK"/>
              </w:rPr>
              <w:t>0.3538</w:t>
            </w:r>
          </w:p>
        </w:tc>
        <w:tc>
          <w:tcPr>
            <w:tcW w:w="0" w:type="auto"/>
            <w:tcBorders>
              <w:top w:val="single" w:sz="4" w:space="0" w:color="auto"/>
              <w:left w:val="single" w:sz="4" w:space="0" w:color="auto"/>
              <w:bottom w:val="single" w:sz="4" w:space="0" w:color="auto"/>
              <w:right w:val="single" w:sz="4" w:space="0" w:color="auto"/>
            </w:tcBorders>
            <w:hideMark/>
          </w:tcPr>
          <w:p w14:paraId="1FB91D90"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1BAFD48A"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3796097" w14:textId="77777777" w:rsidR="00A24247" w:rsidRPr="00A24247" w:rsidRDefault="00A24247" w:rsidP="00906906">
            <w:pPr>
              <w:pStyle w:val="Paragraph"/>
              <w:spacing w:after="0" w:line="240" w:lineRule="auto"/>
              <w:rPr>
                <w:noProof/>
                <w:lang w:val="sk-SK"/>
              </w:rPr>
            </w:pPr>
            <w:r w:rsidRPr="00A24247">
              <w:rPr>
                <w:noProof/>
                <w:lang w:val="sk-SK"/>
              </w:rPr>
              <w:t>Tetrapropyl-hydroxid amonný vo forme vodného roztoku obsahujúci:</w:t>
            </w:r>
          </w:p>
          <w:tbl>
            <w:tblPr>
              <w:tblStyle w:val="Listdash"/>
              <w:tblW w:w="0" w:type="auto"/>
              <w:tblLook w:val="04A0" w:firstRow="1" w:lastRow="0" w:firstColumn="1" w:lastColumn="0" w:noHBand="0" w:noVBand="1"/>
            </w:tblPr>
            <w:tblGrid>
              <w:gridCol w:w="220"/>
              <w:gridCol w:w="3586"/>
            </w:tblGrid>
            <w:tr w:rsidR="00A24247" w:rsidRPr="00A24247" w14:paraId="31891A10" w14:textId="77777777">
              <w:tc>
                <w:tcPr>
                  <w:tcW w:w="0" w:type="auto"/>
                  <w:hideMark/>
                </w:tcPr>
                <w:p w14:paraId="227B4C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1FC9AE" w14:textId="710636B0" w:rsidR="00A24247" w:rsidRPr="00A24247" w:rsidRDefault="00A24247" w:rsidP="00906906">
                  <w:pPr>
                    <w:pStyle w:val="Paragraph"/>
                    <w:spacing w:after="0" w:line="240" w:lineRule="auto"/>
                    <w:rPr>
                      <w:noProof/>
                      <w:lang w:val="sk-SK"/>
                    </w:rPr>
                  </w:pPr>
                  <w:r w:rsidRPr="00A24247">
                    <w:rPr>
                      <w:noProof/>
                      <w:lang w:val="sk-SK"/>
                    </w:rPr>
                    <w:t>40</w:t>
                  </w:r>
                  <w:r>
                    <w:rPr>
                      <w:noProof/>
                      <w:lang w:val="sk-SK"/>
                    </w:rPr>
                    <w:t> %</w:t>
                  </w:r>
                  <w:r w:rsidRPr="00A24247">
                    <w:rPr>
                      <w:noProof/>
                      <w:lang w:val="sk-SK"/>
                    </w:rPr>
                    <w:t xml:space="preserve"> (± 2</w:t>
                  </w:r>
                  <w:r>
                    <w:rPr>
                      <w:noProof/>
                      <w:lang w:val="sk-SK"/>
                    </w:rPr>
                    <w:t> %</w:t>
                  </w:r>
                  <w:r w:rsidRPr="00A24247">
                    <w:rPr>
                      <w:noProof/>
                      <w:lang w:val="sk-SK"/>
                    </w:rPr>
                    <w:t>)</w:t>
                  </w:r>
                  <w:r w:rsidR="00730589">
                    <w:rPr>
                      <w:noProof/>
                      <w:lang w:val="sk-SK"/>
                    </w:rPr>
                    <w:t xml:space="preserve"> v </w:t>
                  </w:r>
                  <w:r w:rsidRPr="00A24247">
                    <w:rPr>
                      <w:noProof/>
                      <w:lang w:val="sk-SK"/>
                    </w:rPr>
                    <w:t>hmotnosti tetrapropyl-hydroxidu amonného,</w:t>
                  </w:r>
                </w:p>
              </w:tc>
            </w:tr>
            <w:tr w:rsidR="00A24247" w:rsidRPr="00A24247" w14:paraId="3720D406" w14:textId="77777777">
              <w:tc>
                <w:tcPr>
                  <w:tcW w:w="0" w:type="auto"/>
                  <w:hideMark/>
                </w:tcPr>
                <w:p w14:paraId="73B9A9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A4F391" w14:textId="6B731E73" w:rsidR="00A24247" w:rsidRPr="00A24247" w:rsidRDefault="00A24247" w:rsidP="00906906">
                  <w:pPr>
                    <w:pStyle w:val="Paragraph"/>
                    <w:spacing w:after="0" w:line="240" w:lineRule="auto"/>
                    <w:rPr>
                      <w:noProof/>
                      <w:lang w:val="sk-SK"/>
                    </w:rPr>
                  </w:pPr>
                  <w:r w:rsidRPr="00A24247">
                    <w:rPr>
                      <w:noProof/>
                      <w:lang w:val="sk-SK"/>
                    </w:rPr>
                    <w:t>0,3</w:t>
                  </w:r>
                  <w:r>
                    <w:rPr>
                      <w:noProof/>
                      <w:lang w:val="sk-SK"/>
                    </w:rPr>
                    <w:t> %</w:t>
                  </w:r>
                  <w:r w:rsidR="00730589">
                    <w:rPr>
                      <w:noProof/>
                      <w:lang w:val="sk-SK"/>
                    </w:rPr>
                    <w:t xml:space="preserve"> v </w:t>
                  </w:r>
                  <w:r w:rsidRPr="00A24247">
                    <w:rPr>
                      <w:noProof/>
                      <w:lang w:val="sk-SK"/>
                    </w:rPr>
                    <w:t>hmotnosti alebo menej uhličitanu,</w:t>
                  </w:r>
                </w:p>
              </w:tc>
            </w:tr>
            <w:tr w:rsidR="00A24247" w:rsidRPr="00A24247" w14:paraId="694D50E7" w14:textId="77777777">
              <w:tc>
                <w:tcPr>
                  <w:tcW w:w="0" w:type="auto"/>
                  <w:hideMark/>
                </w:tcPr>
                <w:p w14:paraId="0172B5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ABFE73" w14:textId="294B47A0" w:rsidR="00A24247" w:rsidRPr="00A24247" w:rsidRDefault="00A24247" w:rsidP="00906906">
                  <w:pPr>
                    <w:pStyle w:val="Paragraph"/>
                    <w:spacing w:after="0" w:line="240" w:lineRule="auto"/>
                    <w:rPr>
                      <w:noProof/>
                      <w:lang w:val="sk-SK"/>
                    </w:rPr>
                  </w:pPr>
                  <w:r w:rsidRPr="00A24247">
                    <w:rPr>
                      <w:noProof/>
                      <w:lang w:val="sk-SK"/>
                    </w:rPr>
                    <w:t>0,1</w:t>
                  </w:r>
                  <w:r>
                    <w:rPr>
                      <w:noProof/>
                      <w:lang w:val="sk-SK"/>
                    </w:rPr>
                    <w:t> %</w:t>
                  </w:r>
                  <w:r w:rsidR="00730589">
                    <w:rPr>
                      <w:noProof/>
                      <w:lang w:val="sk-SK"/>
                    </w:rPr>
                    <w:t xml:space="preserve"> v </w:t>
                  </w:r>
                  <w:r w:rsidRPr="00A24247">
                    <w:rPr>
                      <w:noProof/>
                      <w:lang w:val="sk-SK"/>
                    </w:rPr>
                    <w:t>hmotnosti alebo menej tripropylamínu,</w:t>
                  </w:r>
                </w:p>
              </w:tc>
            </w:tr>
            <w:tr w:rsidR="00A24247" w:rsidRPr="00A24247" w14:paraId="071696D9" w14:textId="77777777">
              <w:tc>
                <w:tcPr>
                  <w:tcW w:w="0" w:type="auto"/>
                  <w:hideMark/>
                </w:tcPr>
                <w:p w14:paraId="56258C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7B37BF" w14:textId="77777777" w:rsidR="00A24247" w:rsidRPr="00A24247" w:rsidRDefault="00A24247" w:rsidP="00906906">
                  <w:pPr>
                    <w:pStyle w:val="Paragraph"/>
                    <w:spacing w:after="0" w:line="240" w:lineRule="auto"/>
                    <w:rPr>
                      <w:noProof/>
                      <w:lang w:val="sk-SK"/>
                    </w:rPr>
                  </w:pPr>
                  <w:r w:rsidRPr="00A24247">
                    <w:rPr>
                      <w:noProof/>
                      <w:lang w:val="sk-SK"/>
                    </w:rPr>
                    <w:t>500 mg/kg alebo menej bromidu a</w:t>
                  </w:r>
                </w:p>
              </w:tc>
            </w:tr>
            <w:tr w:rsidR="00A24247" w:rsidRPr="00A24247" w14:paraId="6A37F84D" w14:textId="77777777">
              <w:tc>
                <w:tcPr>
                  <w:tcW w:w="0" w:type="auto"/>
                  <w:hideMark/>
                </w:tcPr>
                <w:p w14:paraId="08A5AB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A099C5" w14:textId="729D623D" w:rsidR="00A24247" w:rsidRPr="00A24247" w:rsidRDefault="00A24247" w:rsidP="00906906">
                  <w:pPr>
                    <w:pStyle w:val="Paragraph"/>
                    <w:spacing w:after="0" w:line="240" w:lineRule="auto"/>
                    <w:rPr>
                      <w:noProof/>
                      <w:lang w:val="sk-SK"/>
                    </w:rPr>
                  </w:pPr>
                  <w:r w:rsidRPr="00A24247">
                    <w:rPr>
                      <w:noProof/>
                      <w:lang w:val="sk-SK"/>
                    </w:rPr>
                    <w:t>25 mg/kg alebo menej draslíka</w:t>
                  </w:r>
                  <w:r w:rsidR="00730589">
                    <w:rPr>
                      <w:noProof/>
                      <w:lang w:val="sk-SK"/>
                    </w:rPr>
                    <w:t xml:space="preserve"> a </w:t>
                  </w:r>
                  <w:r w:rsidRPr="00A24247">
                    <w:rPr>
                      <w:noProof/>
                      <w:lang w:val="sk-SK"/>
                    </w:rPr>
                    <w:t>sodíka dohromady</w:t>
                  </w:r>
                </w:p>
              </w:tc>
            </w:tr>
          </w:tbl>
          <w:p w14:paraId="003D84B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319BCD8" w14:textId="66DA2D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6E8C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047D2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EF617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ECD972" w14:textId="77777777" w:rsidR="00A24247" w:rsidRPr="00A24247" w:rsidRDefault="00A24247" w:rsidP="00906906">
            <w:pPr>
              <w:pStyle w:val="Paragraph"/>
              <w:spacing w:after="0" w:line="240" w:lineRule="auto"/>
              <w:rPr>
                <w:noProof/>
                <w:lang w:val="sk-SK"/>
              </w:rPr>
            </w:pPr>
            <w:r w:rsidRPr="00A24247">
              <w:rPr>
                <w:noProof/>
                <w:lang w:val="sk-SK"/>
              </w:rPr>
              <w:t>0.5063</w:t>
            </w:r>
          </w:p>
        </w:tc>
        <w:tc>
          <w:tcPr>
            <w:tcW w:w="0" w:type="auto"/>
            <w:tcBorders>
              <w:top w:val="single" w:sz="4" w:space="0" w:color="auto"/>
              <w:left w:val="single" w:sz="4" w:space="0" w:color="auto"/>
              <w:bottom w:val="single" w:sz="4" w:space="0" w:color="auto"/>
              <w:right w:val="single" w:sz="4" w:space="0" w:color="auto"/>
            </w:tcBorders>
            <w:hideMark/>
          </w:tcPr>
          <w:p w14:paraId="695E98DE"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6D1B6E2A"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05E2237" w14:textId="77777777" w:rsidR="00A24247" w:rsidRPr="00A24247" w:rsidRDefault="00A24247" w:rsidP="00906906">
            <w:pPr>
              <w:pStyle w:val="Paragraph"/>
              <w:spacing w:after="0" w:line="240" w:lineRule="auto"/>
              <w:rPr>
                <w:noProof/>
                <w:lang w:val="sk-SK"/>
              </w:rPr>
            </w:pPr>
            <w:r w:rsidRPr="00A24247">
              <w:rPr>
                <w:noProof/>
                <w:lang w:val="sk-SK"/>
              </w:rPr>
              <w:t>Hydroxid tetraetylamónny, vo forme vodného roztoku, obsahujúci:</w:t>
            </w:r>
          </w:p>
          <w:tbl>
            <w:tblPr>
              <w:tblStyle w:val="Listdash"/>
              <w:tblW w:w="0" w:type="auto"/>
              <w:tblLook w:val="04A0" w:firstRow="1" w:lastRow="0" w:firstColumn="1" w:lastColumn="0" w:noHBand="0" w:noVBand="1"/>
            </w:tblPr>
            <w:tblGrid>
              <w:gridCol w:w="220"/>
              <w:gridCol w:w="3586"/>
            </w:tblGrid>
            <w:tr w:rsidR="00A24247" w:rsidRPr="00A24247" w14:paraId="04A8E223" w14:textId="77777777">
              <w:tc>
                <w:tcPr>
                  <w:tcW w:w="0" w:type="auto"/>
                  <w:hideMark/>
                </w:tcPr>
                <w:p w14:paraId="465373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8753DC" w14:textId="66AF63CE" w:rsidR="00A24247" w:rsidRPr="00A24247" w:rsidRDefault="00A24247" w:rsidP="00906906">
                  <w:pPr>
                    <w:pStyle w:val="Paragraph"/>
                    <w:spacing w:after="0" w:line="240" w:lineRule="auto"/>
                    <w:rPr>
                      <w:noProof/>
                      <w:lang w:val="sk-SK"/>
                    </w:rPr>
                  </w:pPr>
                  <w:r w:rsidRPr="00A24247">
                    <w:rPr>
                      <w:noProof/>
                      <w:lang w:val="sk-SK"/>
                    </w:rPr>
                    <w:t>35</w:t>
                  </w:r>
                  <w:r>
                    <w:rPr>
                      <w:noProof/>
                      <w:lang w:val="sk-SK"/>
                    </w:rPr>
                    <w:t xml:space="preserve"> %</w:t>
                  </w:r>
                  <w:r w:rsidRPr="00A24247">
                    <w:rPr>
                      <w:noProof/>
                      <w:lang w:val="sk-SK"/>
                    </w:rPr>
                    <w:t xml:space="preserve"> (± 0,5</w:t>
                  </w:r>
                  <w:r>
                    <w:rPr>
                      <w:noProof/>
                      <w:lang w:val="sk-SK"/>
                    </w:rPr>
                    <w:t xml:space="preserve"> %</w:t>
                  </w:r>
                  <w:r w:rsidRPr="00A24247">
                    <w:rPr>
                      <w:noProof/>
                      <w:lang w:val="sk-SK"/>
                    </w:rPr>
                    <w:t>)</w:t>
                  </w:r>
                  <w:r w:rsidR="00730589">
                    <w:rPr>
                      <w:noProof/>
                      <w:lang w:val="sk-SK"/>
                    </w:rPr>
                    <w:t xml:space="preserve"> v </w:t>
                  </w:r>
                  <w:r w:rsidRPr="00A24247">
                    <w:rPr>
                      <w:noProof/>
                      <w:lang w:val="sk-SK"/>
                    </w:rPr>
                    <w:t>hmotnosti hydroxidu tetraetylamónneho,</w:t>
                  </w:r>
                </w:p>
              </w:tc>
            </w:tr>
            <w:tr w:rsidR="00A24247" w:rsidRPr="00A24247" w14:paraId="3884D22D" w14:textId="77777777">
              <w:tc>
                <w:tcPr>
                  <w:tcW w:w="0" w:type="auto"/>
                  <w:hideMark/>
                </w:tcPr>
                <w:p w14:paraId="5DF809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93EA01" w14:textId="77777777" w:rsidR="00A24247" w:rsidRPr="00A24247" w:rsidRDefault="00A24247" w:rsidP="00906906">
                  <w:pPr>
                    <w:pStyle w:val="Paragraph"/>
                    <w:spacing w:after="0" w:line="240" w:lineRule="auto"/>
                    <w:rPr>
                      <w:noProof/>
                      <w:lang w:val="sk-SK"/>
                    </w:rPr>
                  </w:pPr>
                  <w:r w:rsidRPr="00A24247">
                    <w:rPr>
                      <w:noProof/>
                      <w:lang w:val="sk-SK"/>
                    </w:rPr>
                    <w:t>nie viac ako 1 000 mg/kg chloridu,</w:t>
                  </w:r>
                </w:p>
              </w:tc>
            </w:tr>
            <w:tr w:rsidR="00A24247" w:rsidRPr="00A24247" w14:paraId="594614A4" w14:textId="77777777">
              <w:tc>
                <w:tcPr>
                  <w:tcW w:w="0" w:type="auto"/>
                  <w:hideMark/>
                </w:tcPr>
                <w:p w14:paraId="5A7FC9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6087C9" w14:textId="77777777" w:rsidR="00A24247" w:rsidRPr="00A24247" w:rsidRDefault="00A24247" w:rsidP="00906906">
                  <w:pPr>
                    <w:pStyle w:val="Paragraph"/>
                    <w:spacing w:after="0" w:line="240" w:lineRule="auto"/>
                    <w:rPr>
                      <w:noProof/>
                      <w:lang w:val="sk-SK"/>
                    </w:rPr>
                  </w:pPr>
                  <w:r w:rsidRPr="00A24247">
                    <w:rPr>
                      <w:noProof/>
                      <w:lang w:val="sk-SK"/>
                    </w:rPr>
                    <w:t>nie viac ako 2 mg/kg železa a</w:t>
                  </w:r>
                </w:p>
              </w:tc>
            </w:tr>
            <w:tr w:rsidR="00A24247" w:rsidRPr="00A24247" w14:paraId="16EFC65C" w14:textId="77777777">
              <w:tc>
                <w:tcPr>
                  <w:tcW w:w="0" w:type="auto"/>
                  <w:hideMark/>
                </w:tcPr>
                <w:p w14:paraId="7092C3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6A87FD" w14:textId="77777777" w:rsidR="00A24247" w:rsidRPr="00A24247" w:rsidRDefault="00A24247" w:rsidP="00906906">
                  <w:pPr>
                    <w:pStyle w:val="Paragraph"/>
                    <w:spacing w:after="0" w:line="240" w:lineRule="auto"/>
                    <w:rPr>
                      <w:noProof/>
                      <w:lang w:val="sk-SK"/>
                    </w:rPr>
                  </w:pPr>
                  <w:r w:rsidRPr="00A24247">
                    <w:rPr>
                      <w:noProof/>
                      <w:lang w:val="sk-SK"/>
                    </w:rPr>
                    <w:t>nie viac ako 10 mg/kg draslíku</w:t>
                  </w:r>
                </w:p>
              </w:tc>
            </w:tr>
          </w:tbl>
          <w:p w14:paraId="07997BE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6334DDF" w14:textId="574D71B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3F2E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ED201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90203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E627B2" w14:textId="77777777" w:rsidR="00A24247" w:rsidRPr="00A24247" w:rsidRDefault="00A24247" w:rsidP="00906906">
            <w:pPr>
              <w:pStyle w:val="Paragraph"/>
              <w:spacing w:after="0" w:line="240" w:lineRule="auto"/>
              <w:rPr>
                <w:noProof/>
                <w:lang w:val="sk-SK"/>
              </w:rPr>
            </w:pPr>
            <w:r w:rsidRPr="00A24247">
              <w:rPr>
                <w:noProof/>
                <w:lang w:val="sk-SK"/>
              </w:rPr>
              <w:t>0.3536</w:t>
            </w:r>
          </w:p>
        </w:tc>
        <w:tc>
          <w:tcPr>
            <w:tcW w:w="0" w:type="auto"/>
            <w:tcBorders>
              <w:top w:val="single" w:sz="4" w:space="0" w:color="auto"/>
              <w:left w:val="single" w:sz="4" w:space="0" w:color="auto"/>
              <w:bottom w:val="single" w:sz="4" w:space="0" w:color="auto"/>
              <w:right w:val="single" w:sz="4" w:space="0" w:color="auto"/>
            </w:tcBorders>
            <w:hideMark/>
          </w:tcPr>
          <w:p w14:paraId="058DBBC6"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296941D2"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60ED32E" w14:textId="75B8F13E" w:rsidR="00A24247" w:rsidRPr="00A24247" w:rsidRDefault="00A24247" w:rsidP="00906906">
            <w:pPr>
              <w:pStyle w:val="Paragraph"/>
              <w:spacing w:after="0" w:line="240" w:lineRule="auto"/>
              <w:rPr>
                <w:noProof/>
                <w:lang w:val="sk-SK"/>
              </w:rPr>
            </w:pPr>
            <w:r w:rsidRPr="00A24247">
              <w:rPr>
                <w:noProof/>
                <w:lang w:val="sk-SK"/>
              </w:rPr>
              <w:t>Diallyldimetyl-chlorid amonný (CAS RN 7398-69-8), vo forme vodného roztoku, obsahujúci</w:t>
            </w:r>
            <w:r w:rsidR="00730589">
              <w:rPr>
                <w:noProof/>
                <w:lang w:val="sk-SK"/>
              </w:rPr>
              <w:t xml:space="preserve"> v </w:t>
            </w:r>
            <w:r w:rsidRPr="00A24247">
              <w:rPr>
                <w:noProof/>
                <w:lang w:val="sk-SK"/>
              </w:rPr>
              <w:t>hmotnosti 63</w:t>
            </w:r>
            <w:r>
              <w:rPr>
                <w:noProof/>
                <w:lang w:val="sk-SK"/>
              </w:rPr>
              <w:t> %</w:t>
            </w:r>
            <w:r w:rsidRPr="00A24247">
              <w:rPr>
                <w:noProof/>
                <w:lang w:val="sk-SK"/>
              </w:rPr>
              <w:t xml:space="preserve"> alebo viac, ale nie viac ako 67</w:t>
            </w:r>
            <w:r>
              <w:rPr>
                <w:noProof/>
                <w:lang w:val="sk-SK"/>
              </w:rPr>
              <w:t> %</w:t>
            </w:r>
            <w:r w:rsidRPr="00A24247">
              <w:rPr>
                <w:noProof/>
                <w:lang w:val="sk-SK"/>
              </w:rPr>
              <w:t xml:space="preserve"> diallyldimetyl-chloridu amonného</w:t>
            </w:r>
          </w:p>
        </w:tc>
        <w:tc>
          <w:tcPr>
            <w:tcW w:w="0" w:type="auto"/>
            <w:tcBorders>
              <w:top w:val="single" w:sz="4" w:space="0" w:color="auto"/>
              <w:left w:val="single" w:sz="4" w:space="0" w:color="auto"/>
              <w:bottom w:val="single" w:sz="4" w:space="0" w:color="auto"/>
              <w:right w:val="single" w:sz="4" w:space="0" w:color="auto"/>
            </w:tcBorders>
            <w:hideMark/>
          </w:tcPr>
          <w:p w14:paraId="41C866E6" w14:textId="20C825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2061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4BD39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C405F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3A1675" w14:textId="77777777" w:rsidR="00A24247" w:rsidRPr="00A24247" w:rsidRDefault="00A24247" w:rsidP="00906906">
            <w:pPr>
              <w:pStyle w:val="Paragraph"/>
              <w:spacing w:after="0" w:line="240" w:lineRule="auto"/>
              <w:rPr>
                <w:noProof/>
                <w:lang w:val="sk-SK"/>
              </w:rPr>
            </w:pPr>
            <w:r w:rsidRPr="00A24247">
              <w:rPr>
                <w:noProof/>
                <w:lang w:val="sk-SK"/>
              </w:rPr>
              <w:t>0.6410</w:t>
            </w:r>
          </w:p>
        </w:tc>
        <w:tc>
          <w:tcPr>
            <w:tcW w:w="0" w:type="auto"/>
            <w:tcBorders>
              <w:top w:val="single" w:sz="4" w:space="0" w:color="auto"/>
              <w:left w:val="single" w:sz="4" w:space="0" w:color="auto"/>
              <w:bottom w:val="single" w:sz="4" w:space="0" w:color="auto"/>
              <w:right w:val="single" w:sz="4" w:space="0" w:color="auto"/>
            </w:tcBorders>
            <w:hideMark/>
          </w:tcPr>
          <w:p w14:paraId="587C38DB" w14:textId="77777777" w:rsidR="00A24247" w:rsidRPr="00A24247" w:rsidRDefault="00A24247" w:rsidP="00906906">
            <w:pPr>
              <w:pStyle w:val="Paragraph"/>
              <w:spacing w:after="0" w:line="240" w:lineRule="auto"/>
              <w:jc w:val="right"/>
              <w:rPr>
                <w:noProof/>
                <w:lang w:val="sk-SK"/>
              </w:rPr>
            </w:pPr>
            <w:r w:rsidRPr="00A24247">
              <w:rPr>
                <w:noProof/>
                <w:lang w:val="sk-SK"/>
              </w:rPr>
              <w:t>ex 2923 90 00</w:t>
            </w:r>
          </w:p>
        </w:tc>
        <w:tc>
          <w:tcPr>
            <w:tcW w:w="0" w:type="auto"/>
            <w:tcBorders>
              <w:top w:val="single" w:sz="4" w:space="0" w:color="auto"/>
              <w:left w:val="single" w:sz="4" w:space="0" w:color="auto"/>
              <w:bottom w:val="single" w:sz="4" w:space="0" w:color="auto"/>
              <w:right w:val="single" w:sz="4" w:space="0" w:color="auto"/>
            </w:tcBorders>
            <w:hideMark/>
          </w:tcPr>
          <w:p w14:paraId="309E05CC"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39512D97" w14:textId="77777777" w:rsidR="00A24247" w:rsidRPr="00A24247" w:rsidRDefault="00A24247" w:rsidP="00906906">
            <w:pPr>
              <w:pStyle w:val="Paragraph"/>
              <w:spacing w:after="0" w:line="240" w:lineRule="auto"/>
              <w:rPr>
                <w:noProof/>
                <w:lang w:val="sk-SK"/>
              </w:rPr>
            </w:pPr>
            <w:r w:rsidRPr="00A24247">
              <w:rPr>
                <w:noProof/>
                <w:lang w:val="sk-SK"/>
              </w:rPr>
              <w:t>Chlorid N,N,N-trimetylanilínia (CAS RN 138-24-9)</w:t>
            </w:r>
          </w:p>
        </w:tc>
        <w:tc>
          <w:tcPr>
            <w:tcW w:w="0" w:type="auto"/>
            <w:tcBorders>
              <w:top w:val="single" w:sz="4" w:space="0" w:color="auto"/>
              <w:left w:val="single" w:sz="4" w:space="0" w:color="auto"/>
              <w:bottom w:val="single" w:sz="4" w:space="0" w:color="auto"/>
              <w:right w:val="single" w:sz="4" w:space="0" w:color="auto"/>
            </w:tcBorders>
            <w:hideMark/>
          </w:tcPr>
          <w:p w14:paraId="7A4EC275" w14:textId="17763FF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8703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8E0AC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80DF3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9A4226" w14:textId="77777777" w:rsidR="00A24247" w:rsidRPr="00A24247" w:rsidRDefault="00A24247" w:rsidP="00906906">
            <w:pPr>
              <w:pStyle w:val="Paragraph"/>
              <w:spacing w:after="0" w:line="240" w:lineRule="auto"/>
              <w:rPr>
                <w:noProof/>
                <w:lang w:val="sk-SK"/>
              </w:rPr>
            </w:pPr>
            <w:r w:rsidRPr="00A24247">
              <w:rPr>
                <w:noProof/>
                <w:lang w:val="sk-SK"/>
              </w:rPr>
              <w:t>0.2678</w:t>
            </w:r>
          </w:p>
        </w:tc>
        <w:tc>
          <w:tcPr>
            <w:tcW w:w="0" w:type="auto"/>
            <w:tcBorders>
              <w:top w:val="single" w:sz="4" w:space="0" w:color="auto"/>
              <w:left w:val="single" w:sz="4" w:space="0" w:color="auto"/>
              <w:bottom w:val="single" w:sz="4" w:space="0" w:color="auto"/>
              <w:right w:val="single" w:sz="4" w:space="0" w:color="auto"/>
            </w:tcBorders>
            <w:hideMark/>
          </w:tcPr>
          <w:p w14:paraId="04E88C51"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685BB11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0A61CB2" w14:textId="77777777" w:rsidR="00A24247" w:rsidRPr="00A24247" w:rsidRDefault="00A24247" w:rsidP="00906906">
            <w:pPr>
              <w:pStyle w:val="Paragraph"/>
              <w:spacing w:after="0" w:line="240" w:lineRule="auto"/>
              <w:rPr>
                <w:noProof/>
                <w:lang w:val="sk-SK"/>
              </w:rPr>
            </w:pPr>
            <w:r w:rsidRPr="00A24247">
              <w:rPr>
                <w:noProof/>
                <w:lang w:val="sk-SK"/>
              </w:rPr>
              <w:t>kyselina 2-akrylamido-2-metylpropánsulfónová (CAS RN 15214-89-8) alebo jej sodná soľ (CAS RN5165-97-9), alebo jej amónna soľ(CAS RN58374-69-9)</w:t>
            </w:r>
          </w:p>
        </w:tc>
        <w:tc>
          <w:tcPr>
            <w:tcW w:w="0" w:type="auto"/>
            <w:tcBorders>
              <w:top w:val="single" w:sz="4" w:space="0" w:color="auto"/>
              <w:left w:val="single" w:sz="4" w:space="0" w:color="auto"/>
              <w:bottom w:val="single" w:sz="4" w:space="0" w:color="auto"/>
              <w:right w:val="single" w:sz="4" w:space="0" w:color="auto"/>
            </w:tcBorders>
            <w:hideMark/>
          </w:tcPr>
          <w:p w14:paraId="1FA7A1DF" w14:textId="332DEC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F9AD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781D6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DBA04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370CF7" w14:textId="77777777" w:rsidR="00A24247" w:rsidRPr="00A24247" w:rsidRDefault="00A24247" w:rsidP="00906906">
            <w:pPr>
              <w:pStyle w:val="Paragraph"/>
              <w:spacing w:after="0" w:line="240" w:lineRule="auto"/>
              <w:rPr>
                <w:noProof/>
                <w:lang w:val="sk-SK"/>
              </w:rPr>
            </w:pPr>
            <w:r w:rsidRPr="00A24247">
              <w:rPr>
                <w:noProof/>
                <w:lang w:val="sk-SK"/>
              </w:rPr>
              <w:t>0.6227</w:t>
            </w:r>
          </w:p>
        </w:tc>
        <w:tc>
          <w:tcPr>
            <w:tcW w:w="0" w:type="auto"/>
            <w:tcBorders>
              <w:top w:val="single" w:sz="4" w:space="0" w:color="auto"/>
              <w:left w:val="single" w:sz="4" w:space="0" w:color="auto"/>
              <w:bottom w:val="single" w:sz="4" w:space="0" w:color="auto"/>
              <w:right w:val="single" w:sz="4" w:space="0" w:color="auto"/>
            </w:tcBorders>
            <w:hideMark/>
          </w:tcPr>
          <w:p w14:paraId="0CF95718"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548EF4C1"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B50836E" w14:textId="77777777" w:rsidR="00A24247" w:rsidRPr="00A24247" w:rsidRDefault="00A24247" w:rsidP="00906906">
            <w:pPr>
              <w:pStyle w:val="Paragraph"/>
              <w:spacing w:after="0" w:line="240" w:lineRule="auto"/>
              <w:rPr>
                <w:noProof/>
                <w:lang w:val="sk-SK"/>
              </w:rPr>
            </w:pPr>
            <w:r w:rsidRPr="00A24247">
              <w:rPr>
                <w:noProof/>
                <w:lang w:val="sk-SK"/>
              </w:rPr>
              <w:t>N-Etyl-N-metylkarbamoyl Chlorid (CAS RN 42252-34-6)</w:t>
            </w:r>
          </w:p>
        </w:tc>
        <w:tc>
          <w:tcPr>
            <w:tcW w:w="0" w:type="auto"/>
            <w:tcBorders>
              <w:top w:val="single" w:sz="4" w:space="0" w:color="auto"/>
              <w:left w:val="single" w:sz="4" w:space="0" w:color="auto"/>
              <w:bottom w:val="single" w:sz="4" w:space="0" w:color="auto"/>
              <w:right w:val="single" w:sz="4" w:space="0" w:color="auto"/>
            </w:tcBorders>
            <w:hideMark/>
          </w:tcPr>
          <w:p w14:paraId="2ACEDB58" w14:textId="060469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C184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FC724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B0D10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461817" w14:textId="77777777" w:rsidR="00A24247" w:rsidRPr="00A24247" w:rsidRDefault="00A24247" w:rsidP="00906906">
            <w:pPr>
              <w:pStyle w:val="Paragraph"/>
              <w:spacing w:after="0" w:line="240" w:lineRule="auto"/>
              <w:rPr>
                <w:noProof/>
                <w:lang w:val="sk-SK"/>
              </w:rPr>
            </w:pPr>
            <w:r w:rsidRPr="00A24247">
              <w:rPr>
                <w:noProof/>
                <w:lang w:val="sk-SK"/>
              </w:rPr>
              <w:t>0.8000</w:t>
            </w:r>
          </w:p>
        </w:tc>
        <w:tc>
          <w:tcPr>
            <w:tcW w:w="0" w:type="auto"/>
            <w:tcBorders>
              <w:top w:val="single" w:sz="4" w:space="0" w:color="auto"/>
              <w:left w:val="single" w:sz="4" w:space="0" w:color="auto"/>
              <w:bottom w:val="single" w:sz="4" w:space="0" w:color="auto"/>
              <w:right w:val="single" w:sz="4" w:space="0" w:color="auto"/>
            </w:tcBorders>
            <w:hideMark/>
          </w:tcPr>
          <w:p w14:paraId="1016D598"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570CD447"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22387A24" w14:textId="06E9E42E" w:rsidR="00A24247" w:rsidRPr="00A24247" w:rsidRDefault="00A24247" w:rsidP="00906906">
            <w:pPr>
              <w:pStyle w:val="Paragraph"/>
              <w:spacing w:after="0" w:line="240" w:lineRule="auto"/>
              <w:rPr>
                <w:noProof/>
                <w:lang w:val="sk-SK"/>
              </w:rPr>
            </w:pPr>
            <w:r w:rsidRPr="00A24247">
              <w:rPr>
                <w:noProof/>
                <w:lang w:val="sk-SK"/>
              </w:rPr>
              <w:t>2-[[(butylamino)karbonyl]oxy]etyl-akrylát (CAS RN 63225-53-6)</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BB28274" w14:textId="3120A7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4392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44FF9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5213F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4F373A" w14:textId="77777777" w:rsidR="00A24247" w:rsidRPr="00A24247" w:rsidRDefault="00A24247" w:rsidP="00906906">
            <w:pPr>
              <w:pStyle w:val="Paragraph"/>
              <w:spacing w:after="0" w:line="240" w:lineRule="auto"/>
              <w:rPr>
                <w:noProof/>
                <w:lang w:val="sk-SK"/>
              </w:rPr>
            </w:pPr>
            <w:r w:rsidRPr="00A24247">
              <w:rPr>
                <w:noProof/>
                <w:lang w:val="sk-SK"/>
              </w:rPr>
              <w:t>0.7258</w:t>
            </w:r>
          </w:p>
        </w:tc>
        <w:tc>
          <w:tcPr>
            <w:tcW w:w="0" w:type="auto"/>
            <w:tcBorders>
              <w:top w:val="single" w:sz="4" w:space="0" w:color="auto"/>
              <w:left w:val="single" w:sz="4" w:space="0" w:color="auto"/>
              <w:bottom w:val="single" w:sz="4" w:space="0" w:color="auto"/>
              <w:right w:val="single" w:sz="4" w:space="0" w:color="auto"/>
            </w:tcBorders>
            <w:hideMark/>
          </w:tcPr>
          <w:p w14:paraId="4D0691E6"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1017F8B4"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02ACC432" w14:textId="77777777" w:rsidR="00A24247" w:rsidRPr="00A24247" w:rsidRDefault="00A24247" w:rsidP="00906906">
            <w:pPr>
              <w:pStyle w:val="Paragraph"/>
              <w:spacing w:after="0" w:line="240" w:lineRule="auto"/>
              <w:rPr>
                <w:noProof/>
                <w:lang w:val="sk-SK"/>
              </w:rPr>
            </w:pPr>
            <w:r w:rsidRPr="00A24247">
              <w:rPr>
                <w:noProof/>
                <w:lang w:val="sk-SK"/>
              </w:rPr>
              <w:t>Izobutylidéndimočovina (CAS RN 6104-30-9)</w:t>
            </w:r>
          </w:p>
        </w:tc>
        <w:tc>
          <w:tcPr>
            <w:tcW w:w="0" w:type="auto"/>
            <w:tcBorders>
              <w:top w:val="single" w:sz="4" w:space="0" w:color="auto"/>
              <w:left w:val="single" w:sz="4" w:space="0" w:color="auto"/>
              <w:bottom w:val="single" w:sz="4" w:space="0" w:color="auto"/>
              <w:right w:val="single" w:sz="4" w:space="0" w:color="auto"/>
            </w:tcBorders>
            <w:hideMark/>
          </w:tcPr>
          <w:p w14:paraId="38EF6B7C" w14:textId="112FEA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FB4C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A5C91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868CC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9DE0CE" w14:textId="77777777" w:rsidR="00A24247" w:rsidRPr="00A24247" w:rsidRDefault="00A24247" w:rsidP="00906906">
            <w:pPr>
              <w:pStyle w:val="Paragraph"/>
              <w:spacing w:after="0" w:line="240" w:lineRule="auto"/>
              <w:rPr>
                <w:noProof/>
                <w:lang w:val="sk-SK"/>
              </w:rPr>
            </w:pPr>
            <w:r w:rsidRPr="00A24247">
              <w:rPr>
                <w:noProof/>
                <w:lang w:val="sk-SK"/>
              </w:rPr>
              <w:t>0.8027</w:t>
            </w:r>
          </w:p>
        </w:tc>
        <w:tc>
          <w:tcPr>
            <w:tcW w:w="0" w:type="auto"/>
            <w:tcBorders>
              <w:top w:val="single" w:sz="4" w:space="0" w:color="auto"/>
              <w:left w:val="single" w:sz="4" w:space="0" w:color="auto"/>
              <w:bottom w:val="single" w:sz="4" w:space="0" w:color="auto"/>
              <w:right w:val="single" w:sz="4" w:space="0" w:color="auto"/>
            </w:tcBorders>
            <w:hideMark/>
          </w:tcPr>
          <w:p w14:paraId="1EC60EC9"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2F320798"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2D5A0C24" w14:textId="1204D03D" w:rsidR="00A24247" w:rsidRPr="00A24247" w:rsidRDefault="00A24247" w:rsidP="00906906">
            <w:pPr>
              <w:pStyle w:val="Paragraph"/>
              <w:spacing w:after="0" w:line="240" w:lineRule="auto"/>
              <w:rPr>
                <w:noProof/>
                <w:lang w:val="sk-SK"/>
              </w:rPr>
            </w:pPr>
            <w:r w:rsidRPr="00A24247">
              <w:rPr>
                <w:noProof/>
                <w:lang w:val="sk-SK"/>
              </w:rPr>
              <w:t>Kyselina (2</w:t>
            </w:r>
            <w:r w:rsidRPr="00A24247">
              <w:rPr>
                <w:i/>
                <w:iCs/>
                <w:noProof/>
                <w:lang w:val="sk-SK"/>
              </w:rPr>
              <w:t>S</w:t>
            </w:r>
            <w:r w:rsidRPr="00A24247">
              <w:rPr>
                <w:noProof/>
                <w:lang w:val="sk-SK"/>
              </w:rPr>
              <w:t>)-2-amino-5-(karbamoylamino)pentánová; kyselina 2-hydroxybutándiová (2:1) (CAS RN 54940-97-5)</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2908436" w14:textId="03F2C7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2D02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BB599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9D325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7ED6A3" w14:textId="77777777" w:rsidR="00A24247" w:rsidRPr="00A24247" w:rsidRDefault="00A24247" w:rsidP="00906906">
            <w:pPr>
              <w:pStyle w:val="Paragraph"/>
              <w:spacing w:after="0" w:line="240" w:lineRule="auto"/>
              <w:rPr>
                <w:noProof/>
                <w:lang w:val="sk-SK"/>
              </w:rPr>
            </w:pPr>
            <w:r w:rsidRPr="00A24247">
              <w:rPr>
                <w:noProof/>
                <w:lang w:val="sk-SK"/>
              </w:rPr>
              <w:t>0.3535</w:t>
            </w:r>
          </w:p>
        </w:tc>
        <w:tc>
          <w:tcPr>
            <w:tcW w:w="0" w:type="auto"/>
            <w:tcBorders>
              <w:top w:val="single" w:sz="4" w:space="0" w:color="auto"/>
              <w:left w:val="single" w:sz="4" w:space="0" w:color="auto"/>
              <w:bottom w:val="single" w:sz="4" w:space="0" w:color="auto"/>
              <w:right w:val="single" w:sz="4" w:space="0" w:color="auto"/>
            </w:tcBorders>
            <w:hideMark/>
          </w:tcPr>
          <w:p w14:paraId="67FD141D"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72F981C3"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8F3FEE3" w14:textId="77777777" w:rsidR="00A24247" w:rsidRPr="00A24247" w:rsidRDefault="00A24247" w:rsidP="00906906">
            <w:pPr>
              <w:pStyle w:val="Paragraph"/>
              <w:spacing w:after="0" w:line="240" w:lineRule="auto"/>
              <w:rPr>
                <w:noProof/>
                <w:lang w:val="sk-SK"/>
              </w:rPr>
            </w:pPr>
            <w:r w:rsidRPr="00A24247">
              <w:rPr>
                <w:noProof/>
                <w:lang w:val="sk-SK"/>
              </w:rPr>
              <w:t>Metyl 2-acetamido-3-chlórpropionát (CAS RN 87333-22-0)</w:t>
            </w:r>
          </w:p>
        </w:tc>
        <w:tc>
          <w:tcPr>
            <w:tcW w:w="0" w:type="auto"/>
            <w:tcBorders>
              <w:top w:val="single" w:sz="4" w:space="0" w:color="auto"/>
              <w:left w:val="single" w:sz="4" w:space="0" w:color="auto"/>
              <w:bottom w:val="single" w:sz="4" w:space="0" w:color="auto"/>
              <w:right w:val="single" w:sz="4" w:space="0" w:color="auto"/>
            </w:tcBorders>
            <w:hideMark/>
          </w:tcPr>
          <w:p w14:paraId="73863DC7" w14:textId="11BC75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FCEA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AB471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328B3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61117E" w14:textId="77777777" w:rsidR="00A24247" w:rsidRPr="00A24247" w:rsidRDefault="00A24247" w:rsidP="00906906">
            <w:pPr>
              <w:pStyle w:val="Paragraph"/>
              <w:spacing w:after="0" w:line="240" w:lineRule="auto"/>
              <w:rPr>
                <w:noProof/>
                <w:lang w:val="sk-SK"/>
              </w:rPr>
            </w:pPr>
            <w:r w:rsidRPr="00A24247">
              <w:rPr>
                <w:noProof/>
                <w:lang w:val="sk-SK"/>
              </w:rPr>
              <w:t>0.8030</w:t>
            </w:r>
          </w:p>
        </w:tc>
        <w:tc>
          <w:tcPr>
            <w:tcW w:w="0" w:type="auto"/>
            <w:tcBorders>
              <w:top w:val="single" w:sz="4" w:space="0" w:color="auto"/>
              <w:left w:val="single" w:sz="4" w:space="0" w:color="auto"/>
              <w:bottom w:val="single" w:sz="4" w:space="0" w:color="auto"/>
              <w:right w:val="single" w:sz="4" w:space="0" w:color="auto"/>
            </w:tcBorders>
            <w:hideMark/>
          </w:tcPr>
          <w:p w14:paraId="6AE8BFB3"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7E0F2751"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266440D8" w14:textId="16FBDFDC" w:rsidR="00A24247" w:rsidRPr="00A24247" w:rsidRDefault="00A24247" w:rsidP="00906906">
            <w:pPr>
              <w:pStyle w:val="Paragraph"/>
              <w:spacing w:after="0" w:line="240" w:lineRule="auto"/>
              <w:rPr>
                <w:noProof/>
                <w:lang w:val="sk-SK"/>
              </w:rPr>
            </w:pPr>
            <w:r w:rsidRPr="00A24247">
              <w:rPr>
                <w:noProof/>
                <w:lang w:val="sk-SK"/>
              </w:rPr>
              <w:t>Kyselina (2</w:t>
            </w:r>
            <w:r w:rsidRPr="00A24247">
              <w:rPr>
                <w:i/>
                <w:iCs/>
                <w:noProof/>
                <w:lang w:val="sk-SK"/>
              </w:rPr>
              <w:t>S</w:t>
            </w:r>
            <w:r w:rsidRPr="00A24247">
              <w:rPr>
                <w:noProof/>
                <w:lang w:val="sk-SK"/>
              </w:rPr>
              <w:t>)-2-amino-5-(karbamoylamino)pentánová; kyselina 2-hydroxybutándiová (1:1) (CAS RN 70796-17-7)</w:t>
            </w:r>
            <w:r w:rsidR="00730589">
              <w:rPr>
                <w:noProof/>
                <w:lang w:val="sk-SK"/>
              </w:rPr>
              <w:t xml:space="preserve"> s </w:t>
            </w:r>
            <w:r w:rsidRPr="00A24247">
              <w:rPr>
                <w:noProof/>
                <w:lang w:val="sk-SK"/>
              </w:rPr>
              <w:t>čistotou 98,5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F186007" w14:textId="5B0E03E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28EA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B0517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7A6D1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12906C" w14:textId="77777777" w:rsidR="00A24247" w:rsidRPr="00A24247" w:rsidRDefault="00A24247" w:rsidP="00906906">
            <w:pPr>
              <w:pStyle w:val="Paragraph"/>
              <w:spacing w:after="0" w:line="240" w:lineRule="auto"/>
              <w:rPr>
                <w:noProof/>
                <w:lang w:val="sk-SK"/>
              </w:rPr>
            </w:pPr>
            <w:r w:rsidRPr="00A24247">
              <w:rPr>
                <w:noProof/>
                <w:lang w:val="sk-SK"/>
              </w:rPr>
              <w:t>0.6549</w:t>
            </w:r>
          </w:p>
        </w:tc>
        <w:tc>
          <w:tcPr>
            <w:tcW w:w="0" w:type="auto"/>
            <w:tcBorders>
              <w:top w:val="single" w:sz="4" w:space="0" w:color="auto"/>
              <w:left w:val="single" w:sz="4" w:space="0" w:color="auto"/>
              <w:bottom w:val="single" w:sz="4" w:space="0" w:color="auto"/>
              <w:right w:val="single" w:sz="4" w:space="0" w:color="auto"/>
            </w:tcBorders>
            <w:hideMark/>
          </w:tcPr>
          <w:p w14:paraId="693B4CDC"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230074A8"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388179D" w14:textId="77777777" w:rsidR="00A24247" w:rsidRPr="00A24247" w:rsidRDefault="00A24247" w:rsidP="00906906">
            <w:pPr>
              <w:pStyle w:val="Paragraph"/>
              <w:spacing w:after="0" w:line="240" w:lineRule="auto"/>
              <w:rPr>
                <w:noProof/>
                <w:lang w:val="sk-SK"/>
              </w:rPr>
            </w:pPr>
            <w:r w:rsidRPr="00A24247">
              <w:rPr>
                <w:noProof/>
                <w:lang w:val="sk-SK"/>
              </w:rPr>
              <w:t>Acetamid (CAS RN 60-35-5)</w:t>
            </w:r>
          </w:p>
        </w:tc>
        <w:tc>
          <w:tcPr>
            <w:tcW w:w="0" w:type="auto"/>
            <w:tcBorders>
              <w:top w:val="single" w:sz="4" w:space="0" w:color="auto"/>
              <w:left w:val="single" w:sz="4" w:space="0" w:color="auto"/>
              <w:bottom w:val="single" w:sz="4" w:space="0" w:color="auto"/>
              <w:right w:val="single" w:sz="4" w:space="0" w:color="auto"/>
            </w:tcBorders>
            <w:hideMark/>
          </w:tcPr>
          <w:p w14:paraId="76FEBFEB" w14:textId="38D425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158B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84C5D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D9D19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D03E80" w14:textId="77777777" w:rsidR="00A24247" w:rsidRPr="00A24247" w:rsidRDefault="00A24247" w:rsidP="00906906">
            <w:pPr>
              <w:pStyle w:val="Paragraph"/>
              <w:spacing w:after="0" w:line="240" w:lineRule="auto"/>
              <w:rPr>
                <w:noProof/>
                <w:lang w:val="sk-SK"/>
              </w:rPr>
            </w:pPr>
            <w:r w:rsidRPr="00A24247">
              <w:rPr>
                <w:noProof/>
                <w:lang w:val="sk-SK"/>
              </w:rPr>
              <w:t>0.8041</w:t>
            </w:r>
          </w:p>
        </w:tc>
        <w:tc>
          <w:tcPr>
            <w:tcW w:w="0" w:type="auto"/>
            <w:tcBorders>
              <w:top w:val="single" w:sz="4" w:space="0" w:color="auto"/>
              <w:left w:val="single" w:sz="4" w:space="0" w:color="auto"/>
              <w:bottom w:val="single" w:sz="4" w:space="0" w:color="auto"/>
              <w:right w:val="single" w:sz="4" w:space="0" w:color="auto"/>
            </w:tcBorders>
            <w:hideMark/>
          </w:tcPr>
          <w:p w14:paraId="70FA8053"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5519E976"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5E1E30B4" w14:textId="22EA6BAF" w:rsidR="00A24247" w:rsidRPr="00A24247" w:rsidRDefault="00A24247" w:rsidP="00906906">
            <w:pPr>
              <w:pStyle w:val="Paragraph"/>
              <w:spacing w:after="0" w:line="240" w:lineRule="auto"/>
              <w:rPr>
                <w:noProof/>
                <w:lang w:val="sk-SK"/>
              </w:rPr>
            </w:pPr>
            <w:r w:rsidRPr="00A24247">
              <w:rPr>
                <w:noProof/>
                <w:lang w:val="sk-SK"/>
              </w:rPr>
              <w:t>Dietyl acetamidomalonát (CAS RN 1068-90-2)</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73F4541" w14:textId="16922F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509C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95103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1A9C2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DA5E6" w14:textId="77777777" w:rsidR="00A24247" w:rsidRPr="00A24247" w:rsidRDefault="00A24247" w:rsidP="00906906">
            <w:pPr>
              <w:pStyle w:val="Paragraph"/>
              <w:spacing w:after="0" w:line="240" w:lineRule="auto"/>
              <w:rPr>
                <w:noProof/>
                <w:lang w:val="sk-SK"/>
              </w:rPr>
            </w:pPr>
            <w:r w:rsidRPr="00A24247">
              <w:rPr>
                <w:noProof/>
                <w:lang w:val="sk-SK"/>
              </w:rPr>
              <w:t>0.8049</w:t>
            </w:r>
          </w:p>
        </w:tc>
        <w:tc>
          <w:tcPr>
            <w:tcW w:w="0" w:type="auto"/>
            <w:tcBorders>
              <w:top w:val="single" w:sz="4" w:space="0" w:color="auto"/>
              <w:left w:val="single" w:sz="4" w:space="0" w:color="auto"/>
              <w:bottom w:val="single" w:sz="4" w:space="0" w:color="auto"/>
              <w:right w:val="single" w:sz="4" w:space="0" w:color="auto"/>
            </w:tcBorders>
            <w:hideMark/>
          </w:tcPr>
          <w:p w14:paraId="183274F9"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62BE3737"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3659331D" w14:textId="14058B81" w:rsidR="00A24247" w:rsidRPr="00A24247" w:rsidRDefault="00A24247" w:rsidP="00906906">
            <w:pPr>
              <w:pStyle w:val="Paragraph"/>
              <w:spacing w:after="0" w:line="240" w:lineRule="auto"/>
              <w:rPr>
                <w:noProof/>
                <w:lang w:val="sk-SK"/>
              </w:rPr>
            </w:pPr>
            <w:r w:rsidRPr="00A24247">
              <w:rPr>
                <w:noProof/>
                <w:lang w:val="sk-SK"/>
              </w:rPr>
              <w:t>N6-(</w:t>
            </w:r>
            <w:r w:rsidRPr="00A24247">
              <w:rPr>
                <w:i/>
                <w:iCs/>
                <w:noProof/>
                <w:lang w:val="sk-SK"/>
              </w:rPr>
              <w:t>terc</w:t>
            </w:r>
            <w:r w:rsidRPr="00A24247">
              <w:rPr>
                <w:noProof/>
                <w:lang w:val="sk-SK"/>
              </w:rPr>
              <w:t>-butoxykarbonyl)-L-lyzín metyl ester hydrochlorid (CAS RN 2389-48-2)</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70ABC39" w14:textId="4C0379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1E3A4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2FB11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CEC10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8B3E19" w14:textId="77777777" w:rsidR="00A24247" w:rsidRPr="00A24247" w:rsidRDefault="00A24247" w:rsidP="00906906">
            <w:pPr>
              <w:pStyle w:val="Paragraph"/>
              <w:spacing w:after="0" w:line="240" w:lineRule="auto"/>
              <w:rPr>
                <w:noProof/>
                <w:lang w:val="sk-SK"/>
              </w:rPr>
            </w:pPr>
            <w:r w:rsidRPr="00A24247">
              <w:rPr>
                <w:noProof/>
                <w:lang w:val="sk-SK"/>
              </w:rPr>
              <w:t>0.7060</w:t>
            </w:r>
          </w:p>
        </w:tc>
        <w:tc>
          <w:tcPr>
            <w:tcW w:w="0" w:type="auto"/>
            <w:tcBorders>
              <w:top w:val="single" w:sz="4" w:space="0" w:color="auto"/>
              <w:left w:val="single" w:sz="4" w:space="0" w:color="auto"/>
              <w:bottom w:val="single" w:sz="4" w:space="0" w:color="auto"/>
              <w:right w:val="single" w:sz="4" w:space="0" w:color="auto"/>
            </w:tcBorders>
            <w:hideMark/>
          </w:tcPr>
          <w:p w14:paraId="30DA016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19 00</w:t>
            </w:r>
          </w:p>
        </w:tc>
        <w:tc>
          <w:tcPr>
            <w:tcW w:w="0" w:type="auto"/>
            <w:tcBorders>
              <w:top w:val="single" w:sz="4" w:space="0" w:color="auto"/>
              <w:left w:val="single" w:sz="4" w:space="0" w:color="auto"/>
              <w:bottom w:val="single" w:sz="4" w:space="0" w:color="auto"/>
              <w:right w:val="single" w:sz="4" w:space="0" w:color="auto"/>
            </w:tcBorders>
            <w:hideMark/>
          </w:tcPr>
          <w:p w14:paraId="3674885D"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2FA01740" w14:textId="77777777" w:rsidR="00A24247" w:rsidRPr="00A24247" w:rsidRDefault="00A24247" w:rsidP="00906906">
            <w:pPr>
              <w:pStyle w:val="Paragraph"/>
              <w:spacing w:after="0" w:line="240" w:lineRule="auto"/>
              <w:rPr>
                <w:noProof/>
                <w:lang w:val="sk-SK"/>
              </w:rPr>
            </w:pPr>
            <w:r w:rsidRPr="00A24247">
              <w:rPr>
                <w:noProof/>
                <w:lang w:val="sk-SK"/>
              </w:rPr>
              <w:t>2-Propínyl-butylkarbamát (CAS RN 76114-73-3)</w:t>
            </w:r>
          </w:p>
        </w:tc>
        <w:tc>
          <w:tcPr>
            <w:tcW w:w="0" w:type="auto"/>
            <w:tcBorders>
              <w:top w:val="single" w:sz="4" w:space="0" w:color="auto"/>
              <w:left w:val="single" w:sz="4" w:space="0" w:color="auto"/>
              <w:bottom w:val="single" w:sz="4" w:space="0" w:color="auto"/>
              <w:right w:val="single" w:sz="4" w:space="0" w:color="auto"/>
            </w:tcBorders>
            <w:hideMark/>
          </w:tcPr>
          <w:p w14:paraId="2BA8C652" w14:textId="520B8F7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CD09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04EC5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FEA32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3F670F" w14:textId="77777777" w:rsidR="00A24247" w:rsidRPr="00A24247" w:rsidRDefault="00A24247" w:rsidP="00906906">
            <w:pPr>
              <w:pStyle w:val="Paragraph"/>
              <w:spacing w:after="0" w:line="240" w:lineRule="auto"/>
              <w:rPr>
                <w:noProof/>
                <w:lang w:val="sk-SK"/>
              </w:rPr>
            </w:pPr>
            <w:r w:rsidRPr="00A24247">
              <w:rPr>
                <w:noProof/>
                <w:lang w:val="sk-SK"/>
              </w:rPr>
              <w:t>0.4160</w:t>
            </w:r>
          </w:p>
        </w:tc>
        <w:tc>
          <w:tcPr>
            <w:tcW w:w="0" w:type="auto"/>
            <w:tcBorders>
              <w:top w:val="single" w:sz="4" w:space="0" w:color="auto"/>
              <w:left w:val="single" w:sz="4" w:space="0" w:color="auto"/>
              <w:bottom w:val="single" w:sz="4" w:space="0" w:color="auto"/>
              <w:right w:val="single" w:sz="4" w:space="0" w:color="auto"/>
            </w:tcBorders>
            <w:hideMark/>
          </w:tcPr>
          <w:p w14:paraId="0661AA8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19 00</w:t>
            </w:r>
          </w:p>
        </w:tc>
        <w:tc>
          <w:tcPr>
            <w:tcW w:w="0" w:type="auto"/>
            <w:tcBorders>
              <w:top w:val="single" w:sz="4" w:space="0" w:color="auto"/>
              <w:left w:val="single" w:sz="4" w:space="0" w:color="auto"/>
              <w:bottom w:val="single" w:sz="4" w:space="0" w:color="auto"/>
              <w:right w:val="single" w:sz="4" w:space="0" w:color="auto"/>
            </w:tcBorders>
            <w:hideMark/>
          </w:tcPr>
          <w:p w14:paraId="6BD6DA9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C8D0137" w14:textId="77777777" w:rsidR="00A24247" w:rsidRPr="00A24247" w:rsidRDefault="00A24247" w:rsidP="00906906">
            <w:pPr>
              <w:pStyle w:val="Paragraph"/>
              <w:spacing w:after="0" w:line="240" w:lineRule="auto"/>
              <w:rPr>
                <w:noProof/>
                <w:lang w:val="sk-SK"/>
              </w:rPr>
            </w:pPr>
            <w:r w:rsidRPr="00A24247">
              <w:rPr>
                <w:i/>
                <w:iCs/>
                <w:noProof/>
                <w:lang w:val="sk-SK"/>
              </w:rPr>
              <w:t>N,N</w:t>
            </w:r>
            <w:r w:rsidRPr="00A24247">
              <w:rPr>
                <w:noProof/>
                <w:lang w:val="sk-SK"/>
              </w:rPr>
              <w:t>-Dimetylakrylamid (CAS RN 2680-03-7)</w:t>
            </w:r>
          </w:p>
        </w:tc>
        <w:tc>
          <w:tcPr>
            <w:tcW w:w="0" w:type="auto"/>
            <w:tcBorders>
              <w:top w:val="single" w:sz="4" w:space="0" w:color="auto"/>
              <w:left w:val="single" w:sz="4" w:space="0" w:color="auto"/>
              <w:bottom w:val="single" w:sz="4" w:space="0" w:color="auto"/>
              <w:right w:val="single" w:sz="4" w:space="0" w:color="auto"/>
            </w:tcBorders>
            <w:hideMark/>
          </w:tcPr>
          <w:p w14:paraId="38746888" w14:textId="3E8998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DB03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1579B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963D2C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9E33A2" w14:textId="77777777" w:rsidR="00A24247" w:rsidRPr="00A24247" w:rsidRDefault="00A24247" w:rsidP="00906906">
            <w:pPr>
              <w:pStyle w:val="Paragraph"/>
              <w:spacing w:after="0" w:line="240" w:lineRule="auto"/>
              <w:rPr>
                <w:noProof/>
                <w:lang w:val="sk-SK"/>
              </w:rPr>
            </w:pPr>
            <w:r w:rsidRPr="00A24247">
              <w:rPr>
                <w:noProof/>
                <w:lang w:val="sk-SK"/>
              </w:rPr>
              <w:t>0.7482</w:t>
            </w:r>
          </w:p>
        </w:tc>
        <w:tc>
          <w:tcPr>
            <w:tcW w:w="0" w:type="auto"/>
            <w:tcBorders>
              <w:top w:val="single" w:sz="4" w:space="0" w:color="auto"/>
              <w:left w:val="single" w:sz="4" w:space="0" w:color="auto"/>
              <w:bottom w:val="single" w:sz="4" w:space="0" w:color="auto"/>
              <w:right w:val="single" w:sz="4" w:space="0" w:color="auto"/>
            </w:tcBorders>
            <w:hideMark/>
          </w:tcPr>
          <w:p w14:paraId="7E2F76D5"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7DEED74A"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4EC63349" w14:textId="77777777" w:rsidR="00A24247" w:rsidRPr="00A24247" w:rsidRDefault="00A24247" w:rsidP="00906906">
            <w:pPr>
              <w:pStyle w:val="Paragraph"/>
              <w:spacing w:after="0" w:line="240" w:lineRule="auto"/>
              <w:rPr>
                <w:noProof/>
                <w:lang w:val="sk-SK"/>
              </w:rPr>
            </w:pPr>
            <w:r w:rsidRPr="00A24247">
              <w:rPr>
                <w:noProof/>
                <w:lang w:val="sk-SK"/>
              </w:rPr>
              <w:t>2,2,2-trifluóracetamid (CAS RN 354-38-1)</w:t>
            </w:r>
          </w:p>
        </w:tc>
        <w:tc>
          <w:tcPr>
            <w:tcW w:w="0" w:type="auto"/>
            <w:tcBorders>
              <w:top w:val="single" w:sz="4" w:space="0" w:color="auto"/>
              <w:left w:val="single" w:sz="4" w:space="0" w:color="auto"/>
              <w:bottom w:val="single" w:sz="4" w:space="0" w:color="auto"/>
              <w:right w:val="single" w:sz="4" w:space="0" w:color="auto"/>
            </w:tcBorders>
            <w:hideMark/>
          </w:tcPr>
          <w:p w14:paraId="24AA45AC" w14:textId="091CEF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3F9C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5AD32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568B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99813F" w14:textId="77777777" w:rsidR="00A24247" w:rsidRPr="00A24247" w:rsidRDefault="00A24247" w:rsidP="00906906">
            <w:pPr>
              <w:pStyle w:val="Paragraph"/>
              <w:spacing w:after="0" w:line="240" w:lineRule="auto"/>
              <w:rPr>
                <w:noProof/>
                <w:lang w:val="sk-SK"/>
              </w:rPr>
            </w:pPr>
            <w:r w:rsidRPr="00A24247">
              <w:rPr>
                <w:noProof/>
                <w:lang w:val="sk-SK"/>
              </w:rPr>
              <w:t>0.4380</w:t>
            </w:r>
          </w:p>
        </w:tc>
        <w:tc>
          <w:tcPr>
            <w:tcW w:w="0" w:type="auto"/>
            <w:tcBorders>
              <w:top w:val="single" w:sz="4" w:space="0" w:color="auto"/>
              <w:left w:val="single" w:sz="4" w:space="0" w:color="auto"/>
              <w:bottom w:val="single" w:sz="4" w:space="0" w:color="auto"/>
              <w:right w:val="single" w:sz="4" w:space="0" w:color="auto"/>
            </w:tcBorders>
            <w:hideMark/>
          </w:tcPr>
          <w:p w14:paraId="6D0011D8"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36B9820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5BD47FE" w14:textId="77777777" w:rsidR="00A24247" w:rsidRPr="00A24247" w:rsidRDefault="00A24247" w:rsidP="00906906">
            <w:pPr>
              <w:pStyle w:val="Paragraph"/>
              <w:spacing w:after="0" w:line="240" w:lineRule="auto"/>
              <w:rPr>
                <w:noProof/>
                <w:lang w:val="sk-SK"/>
              </w:rPr>
            </w:pPr>
            <w:r w:rsidRPr="00A24247">
              <w:rPr>
                <w:noProof/>
                <w:lang w:val="sk-SK"/>
              </w:rPr>
              <w:t>Metylkarbamát (CAS RN 598-55-0)</w:t>
            </w:r>
          </w:p>
        </w:tc>
        <w:tc>
          <w:tcPr>
            <w:tcW w:w="0" w:type="auto"/>
            <w:tcBorders>
              <w:top w:val="single" w:sz="4" w:space="0" w:color="auto"/>
              <w:left w:val="single" w:sz="4" w:space="0" w:color="auto"/>
              <w:bottom w:val="single" w:sz="4" w:space="0" w:color="auto"/>
              <w:right w:val="single" w:sz="4" w:space="0" w:color="auto"/>
            </w:tcBorders>
            <w:hideMark/>
          </w:tcPr>
          <w:p w14:paraId="497F96C4" w14:textId="1B96AC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C7BF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0DA3E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E4235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211DED" w14:textId="77777777" w:rsidR="00A24247" w:rsidRPr="00A24247" w:rsidRDefault="00A24247" w:rsidP="00906906">
            <w:pPr>
              <w:pStyle w:val="Paragraph"/>
              <w:spacing w:after="0" w:line="240" w:lineRule="auto"/>
              <w:rPr>
                <w:noProof/>
                <w:lang w:val="sk-SK"/>
              </w:rPr>
            </w:pPr>
            <w:r w:rsidRPr="00A24247">
              <w:rPr>
                <w:noProof/>
                <w:lang w:val="sk-SK"/>
              </w:rPr>
              <w:t>0.7575</w:t>
            </w:r>
          </w:p>
        </w:tc>
        <w:tc>
          <w:tcPr>
            <w:tcW w:w="0" w:type="auto"/>
            <w:tcBorders>
              <w:top w:val="single" w:sz="4" w:space="0" w:color="auto"/>
              <w:left w:val="single" w:sz="4" w:space="0" w:color="auto"/>
              <w:bottom w:val="single" w:sz="4" w:space="0" w:color="auto"/>
              <w:right w:val="single" w:sz="4" w:space="0" w:color="auto"/>
            </w:tcBorders>
            <w:hideMark/>
          </w:tcPr>
          <w:p w14:paraId="1E8613E5"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18B60957"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1A911D95" w14:textId="77777777" w:rsidR="00A24247" w:rsidRPr="00A24247" w:rsidRDefault="00A24247" w:rsidP="00906906">
            <w:pPr>
              <w:pStyle w:val="Paragraph"/>
              <w:spacing w:after="0" w:line="240" w:lineRule="auto"/>
              <w:rPr>
                <w:noProof/>
                <w:lang w:val="sk-SK"/>
              </w:rPr>
            </w:pPr>
            <w:r w:rsidRPr="00A24247">
              <w:rPr>
                <w:noProof/>
                <w:lang w:val="sk-SK"/>
              </w:rPr>
              <w:t>Kyselina (S)-4-[(terc-butoxykarbonyl)amino]-2-hydroxybutánová (CAS RN 207305-60-0)</w:t>
            </w:r>
          </w:p>
        </w:tc>
        <w:tc>
          <w:tcPr>
            <w:tcW w:w="0" w:type="auto"/>
            <w:tcBorders>
              <w:top w:val="single" w:sz="4" w:space="0" w:color="auto"/>
              <w:left w:val="single" w:sz="4" w:space="0" w:color="auto"/>
              <w:bottom w:val="single" w:sz="4" w:space="0" w:color="auto"/>
              <w:right w:val="single" w:sz="4" w:space="0" w:color="auto"/>
            </w:tcBorders>
            <w:hideMark/>
          </w:tcPr>
          <w:p w14:paraId="4C28A1D6" w14:textId="6537D96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D57E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58A86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B60DC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02391B" w14:textId="77777777" w:rsidR="00A24247" w:rsidRPr="00A24247" w:rsidRDefault="00A24247" w:rsidP="00906906">
            <w:pPr>
              <w:pStyle w:val="Paragraph"/>
              <w:spacing w:after="0" w:line="240" w:lineRule="auto"/>
              <w:rPr>
                <w:noProof/>
                <w:lang w:val="sk-SK"/>
              </w:rPr>
            </w:pPr>
            <w:r w:rsidRPr="00A24247">
              <w:rPr>
                <w:noProof/>
                <w:lang w:val="sk-SK"/>
              </w:rPr>
              <w:t>0.5605</w:t>
            </w:r>
          </w:p>
        </w:tc>
        <w:tc>
          <w:tcPr>
            <w:tcW w:w="0" w:type="auto"/>
            <w:tcBorders>
              <w:top w:val="single" w:sz="4" w:space="0" w:color="auto"/>
              <w:left w:val="single" w:sz="4" w:space="0" w:color="auto"/>
              <w:bottom w:val="single" w:sz="4" w:space="0" w:color="auto"/>
              <w:right w:val="single" w:sz="4" w:space="0" w:color="auto"/>
            </w:tcBorders>
            <w:hideMark/>
          </w:tcPr>
          <w:p w14:paraId="5955C50E" w14:textId="77777777" w:rsidR="00A24247" w:rsidRPr="00A24247" w:rsidRDefault="00A24247" w:rsidP="00906906">
            <w:pPr>
              <w:pStyle w:val="Paragraph"/>
              <w:spacing w:after="0" w:line="240" w:lineRule="auto"/>
              <w:jc w:val="right"/>
              <w:rPr>
                <w:noProof/>
                <w:lang w:val="sk-SK"/>
              </w:rPr>
            </w:pPr>
            <w:r w:rsidRPr="00A24247">
              <w:rPr>
                <w:noProof/>
                <w:lang w:val="sk-SK"/>
              </w:rPr>
              <w:t>ex 2924 19 00</w:t>
            </w:r>
          </w:p>
        </w:tc>
        <w:tc>
          <w:tcPr>
            <w:tcW w:w="0" w:type="auto"/>
            <w:tcBorders>
              <w:top w:val="single" w:sz="4" w:space="0" w:color="auto"/>
              <w:left w:val="single" w:sz="4" w:space="0" w:color="auto"/>
              <w:bottom w:val="single" w:sz="4" w:space="0" w:color="auto"/>
              <w:right w:val="single" w:sz="4" w:space="0" w:color="auto"/>
            </w:tcBorders>
            <w:hideMark/>
          </w:tcPr>
          <w:p w14:paraId="4A759ADA"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CC28533" w14:textId="77777777" w:rsidR="00A24247" w:rsidRPr="00A24247" w:rsidRDefault="00A24247" w:rsidP="00906906">
            <w:pPr>
              <w:pStyle w:val="Paragraph"/>
              <w:spacing w:after="0" w:line="240" w:lineRule="auto"/>
              <w:rPr>
                <w:noProof/>
                <w:lang w:val="sk-SK"/>
              </w:rPr>
            </w:pPr>
            <w:r w:rsidRPr="00A24247">
              <w:rPr>
                <w:noProof/>
                <w:lang w:val="sk-SK"/>
              </w:rPr>
              <w:t>Tetrabutylmočovina (CAS RN 4559-86-8)</w:t>
            </w:r>
          </w:p>
        </w:tc>
        <w:tc>
          <w:tcPr>
            <w:tcW w:w="0" w:type="auto"/>
            <w:tcBorders>
              <w:top w:val="single" w:sz="4" w:space="0" w:color="auto"/>
              <w:left w:val="single" w:sz="4" w:space="0" w:color="auto"/>
              <w:bottom w:val="single" w:sz="4" w:space="0" w:color="auto"/>
              <w:right w:val="single" w:sz="4" w:space="0" w:color="auto"/>
            </w:tcBorders>
            <w:hideMark/>
          </w:tcPr>
          <w:p w14:paraId="6D7CAD7F" w14:textId="3AE3F0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18D5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BACD4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7E6AB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F8FD6F" w14:textId="77777777" w:rsidR="00A24247" w:rsidRPr="00A24247" w:rsidRDefault="00A24247" w:rsidP="00906906">
            <w:pPr>
              <w:pStyle w:val="Paragraph"/>
              <w:spacing w:after="0" w:line="240" w:lineRule="auto"/>
              <w:rPr>
                <w:noProof/>
                <w:lang w:val="sk-SK"/>
              </w:rPr>
            </w:pPr>
            <w:r w:rsidRPr="00A24247">
              <w:rPr>
                <w:noProof/>
                <w:lang w:val="sk-SK"/>
              </w:rPr>
              <w:t>0.2939</w:t>
            </w:r>
          </w:p>
        </w:tc>
        <w:tc>
          <w:tcPr>
            <w:tcW w:w="0" w:type="auto"/>
            <w:tcBorders>
              <w:top w:val="single" w:sz="4" w:space="0" w:color="auto"/>
              <w:left w:val="single" w:sz="4" w:space="0" w:color="auto"/>
              <w:bottom w:val="single" w:sz="4" w:space="0" w:color="auto"/>
              <w:right w:val="single" w:sz="4" w:space="0" w:color="auto"/>
            </w:tcBorders>
            <w:hideMark/>
          </w:tcPr>
          <w:p w14:paraId="641F75CC" w14:textId="77777777" w:rsidR="00A24247" w:rsidRPr="00A24247" w:rsidRDefault="00A24247" w:rsidP="00906906">
            <w:pPr>
              <w:pStyle w:val="Paragraph"/>
              <w:spacing w:after="0" w:line="240" w:lineRule="auto"/>
              <w:jc w:val="right"/>
              <w:rPr>
                <w:noProof/>
                <w:lang w:val="sk-SK"/>
              </w:rPr>
            </w:pPr>
            <w:r w:rsidRPr="00A24247">
              <w:rPr>
                <w:noProof/>
                <w:lang w:val="sk-SK"/>
              </w:rPr>
              <w:t>ex 2924 21 00</w:t>
            </w:r>
          </w:p>
        </w:tc>
        <w:tc>
          <w:tcPr>
            <w:tcW w:w="0" w:type="auto"/>
            <w:tcBorders>
              <w:top w:val="single" w:sz="4" w:space="0" w:color="auto"/>
              <w:left w:val="single" w:sz="4" w:space="0" w:color="auto"/>
              <w:bottom w:val="single" w:sz="4" w:space="0" w:color="auto"/>
              <w:right w:val="single" w:sz="4" w:space="0" w:color="auto"/>
            </w:tcBorders>
            <w:hideMark/>
          </w:tcPr>
          <w:p w14:paraId="25F6F13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D90D095" w14:textId="087B06C2" w:rsidR="00A24247" w:rsidRPr="00A24247" w:rsidRDefault="00A24247" w:rsidP="00906906">
            <w:pPr>
              <w:pStyle w:val="Paragraph"/>
              <w:spacing w:after="0" w:line="240" w:lineRule="auto"/>
              <w:rPr>
                <w:noProof/>
                <w:lang w:val="sk-SK"/>
              </w:rPr>
            </w:pPr>
            <w:r w:rsidRPr="00A24247">
              <w:rPr>
                <w:noProof/>
                <w:lang w:val="sk-SK"/>
              </w:rPr>
              <w:t>Kyselina 4,4’-dihydroxy-7,7’-ureyléndi(naftalén-2-sulfónová)</w:t>
            </w:r>
            <w:r w:rsidR="00730589">
              <w:rPr>
                <w:noProof/>
                <w:lang w:val="sk-SK"/>
              </w:rPr>
              <w:t xml:space="preserve"> a </w:t>
            </w:r>
            <w:r w:rsidRPr="00A24247">
              <w:rPr>
                <w:noProof/>
                <w:lang w:val="sk-SK"/>
              </w:rPr>
              <w:t>jej sodné soli</w:t>
            </w:r>
          </w:p>
        </w:tc>
        <w:tc>
          <w:tcPr>
            <w:tcW w:w="0" w:type="auto"/>
            <w:tcBorders>
              <w:top w:val="single" w:sz="4" w:space="0" w:color="auto"/>
              <w:left w:val="single" w:sz="4" w:space="0" w:color="auto"/>
              <w:bottom w:val="single" w:sz="4" w:space="0" w:color="auto"/>
              <w:right w:val="single" w:sz="4" w:space="0" w:color="auto"/>
            </w:tcBorders>
            <w:hideMark/>
          </w:tcPr>
          <w:p w14:paraId="079E9270" w14:textId="37B5DD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648F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F17A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3E42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5364C8" w14:textId="77777777" w:rsidR="00A24247" w:rsidRPr="00A24247" w:rsidRDefault="00A24247" w:rsidP="00906906">
            <w:pPr>
              <w:pStyle w:val="Paragraph"/>
              <w:spacing w:after="0" w:line="240" w:lineRule="auto"/>
              <w:rPr>
                <w:noProof/>
                <w:lang w:val="sk-SK"/>
              </w:rPr>
            </w:pPr>
            <w:r w:rsidRPr="00A24247">
              <w:rPr>
                <w:noProof/>
                <w:lang w:val="sk-SK"/>
              </w:rPr>
              <w:t>0.5998</w:t>
            </w:r>
          </w:p>
        </w:tc>
        <w:tc>
          <w:tcPr>
            <w:tcW w:w="0" w:type="auto"/>
            <w:tcBorders>
              <w:top w:val="single" w:sz="4" w:space="0" w:color="auto"/>
              <w:left w:val="single" w:sz="4" w:space="0" w:color="auto"/>
              <w:bottom w:val="single" w:sz="4" w:space="0" w:color="auto"/>
              <w:right w:val="single" w:sz="4" w:space="0" w:color="auto"/>
            </w:tcBorders>
            <w:hideMark/>
          </w:tcPr>
          <w:p w14:paraId="454E1AF5" w14:textId="77777777" w:rsidR="00A24247" w:rsidRPr="00A24247" w:rsidRDefault="00A24247" w:rsidP="00906906">
            <w:pPr>
              <w:pStyle w:val="Paragraph"/>
              <w:spacing w:after="0" w:line="240" w:lineRule="auto"/>
              <w:jc w:val="right"/>
              <w:rPr>
                <w:noProof/>
                <w:lang w:val="sk-SK"/>
              </w:rPr>
            </w:pPr>
            <w:r w:rsidRPr="00A24247">
              <w:rPr>
                <w:noProof/>
                <w:lang w:val="sk-SK"/>
              </w:rPr>
              <w:t>ex 2924 21 00</w:t>
            </w:r>
          </w:p>
        </w:tc>
        <w:tc>
          <w:tcPr>
            <w:tcW w:w="0" w:type="auto"/>
            <w:tcBorders>
              <w:top w:val="single" w:sz="4" w:space="0" w:color="auto"/>
              <w:left w:val="single" w:sz="4" w:space="0" w:color="auto"/>
              <w:bottom w:val="single" w:sz="4" w:space="0" w:color="auto"/>
              <w:right w:val="single" w:sz="4" w:space="0" w:color="auto"/>
            </w:tcBorders>
            <w:hideMark/>
          </w:tcPr>
          <w:p w14:paraId="606CFBB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001D66D" w14:textId="77777777" w:rsidR="00A24247" w:rsidRPr="00A24247" w:rsidRDefault="00A24247" w:rsidP="00906906">
            <w:pPr>
              <w:pStyle w:val="Paragraph"/>
              <w:spacing w:after="0" w:line="240" w:lineRule="auto"/>
              <w:rPr>
                <w:noProof/>
                <w:lang w:val="sk-SK"/>
              </w:rPr>
            </w:pPr>
            <w:r w:rsidRPr="00A24247">
              <w:rPr>
                <w:noProof/>
                <w:lang w:val="sk-SK"/>
              </w:rPr>
              <w:t>(3-Aminofenyl)urea hydrochlorid (CAS RN 59690-88-9)</w:t>
            </w:r>
          </w:p>
        </w:tc>
        <w:tc>
          <w:tcPr>
            <w:tcW w:w="0" w:type="auto"/>
            <w:tcBorders>
              <w:top w:val="single" w:sz="4" w:space="0" w:color="auto"/>
              <w:left w:val="single" w:sz="4" w:space="0" w:color="auto"/>
              <w:bottom w:val="single" w:sz="4" w:space="0" w:color="auto"/>
              <w:right w:val="single" w:sz="4" w:space="0" w:color="auto"/>
            </w:tcBorders>
            <w:hideMark/>
          </w:tcPr>
          <w:p w14:paraId="718BF4DA" w14:textId="42ECFD7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3D46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C89D1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1E773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92EA8F" w14:textId="77777777" w:rsidR="00A24247" w:rsidRPr="00A24247" w:rsidRDefault="00A24247" w:rsidP="00906906">
            <w:pPr>
              <w:pStyle w:val="Paragraph"/>
              <w:spacing w:after="0" w:line="240" w:lineRule="auto"/>
              <w:rPr>
                <w:noProof/>
                <w:lang w:val="sk-SK"/>
              </w:rPr>
            </w:pPr>
            <w:r w:rsidRPr="00A24247">
              <w:rPr>
                <w:noProof/>
                <w:lang w:val="sk-SK"/>
              </w:rPr>
              <w:t>0.3533</w:t>
            </w:r>
          </w:p>
        </w:tc>
        <w:tc>
          <w:tcPr>
            <w:tcW w:w="0" w:type="auto"/>
            <w:tcBorders>
              <w:top w:val="single" w:sz="4" w:space="0" w:color="auto"/>
              <w:left w:val="single" w:sz="4" w:space="0" w:color="auto"/>
              <w:bottom w:val="single" w:sz="4" w:space="0" w:color="auto"/>
              <w:right w:val="single" w:sz="4" w:space="0" w:color="auto"/>
            </w:tcBorders>
            <w:hideMark/>
          </w:tcPr>
          <w:p w14:paraId="133D35A3" w14:textId="77777777" w:rsidR="00A24247" w:rsidRPr="00A24247" w:rsidRDefault="00A24247" w:rsidP="00906906">
            <w:pPr>
              <w:pStyle w:val="Paragraph"/>
              <w:spacing w:after="0" w:line="240" w:lineRule="auto"/>
              <w:jc w:val="right"/>
              <w:rPr>
                <w:noProof/>
                <w:lang w:val="sk-SK"/>
              </w:rPr>
            </w:pPr>
            <w:r w:rsidRPr="00A24247">
              <w:rPr>
                <w:noProof/>
                <w:lang w:val="sk-SK"/>
              </w:rPr>
              <w:t>2924 25 00</w:t>
            </w:r>
          </w:p>
        </w:tc>
        <w:tc>
          <w:tcPr>
            <w:tcW w:w="0" w:type="auto"/>
            <w:tcBorders>
              <w:top w:val="single" w:sz="4" w:space="0" w:color="auto"/>
              <w:left w:val="single" w:sz="4" w:space="0" w:color="auto"/>
              <w:bottom w:val="single" w:sz="4" w:space="0" w:color="auto"/>
              <w:right w:val="single" w:sz="4" w:space="0" w:color="auto"/>
            </w:tcBorders>
          </w:tcPr>
          <w:p w14:paraId="2E3F5ED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02659E3" w14:textId="77777777" w:rsidR="00A24247" w:rsidRPr="00A24247" w:rsidRDefault="00A24247" w:rsidP="00906906">
            <w:pPr>
              <w:pStyle w:val="Paragraph"/>
              <w:spacing w:after="0" w:line="240" w:lineRule="auto"/>
              <w:rPr>
                <w:noProof/>
                <w:lang w:val="sk-SK"/>
              </w:rPr>
            </w:pPr>
            <w:r w:rsidRPr="00A24247">
              <w:rPr>
                <w:noProof/>
                <w:lang w:val="sk-SK"/>
              </w:rPr>
              <w:t>Alachlór (ISO), (CAS RN 15972-60-8) </w:t>
            </w:r>
          </w:p>
        </w:tc>
        <w:tc>
          <w:tcPr>
            <w:tcW w:w="0" w:type="auto"/>
            <w:tcBorders>
              <w:top w:val="single" w:sz="4" w:space="0" w:color="auto"/>
              <w:left w:val="single" w:sz="4" w:space="0" w:color="auto"/>
              <w:bottom w:val="single" w:sz="4" w:space="0" w:color="auto"/>
              <w:right w:val="single" w:sz="4" w:space="0" w:color="auto"/>
            </w:tcBorders>
            <w:hideMark/>
          </w:tcPr>
          <w:p w14:paraId="6A533600" w14:textId="60E9E9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4B84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214F2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4C600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43DCAA" w14:textId="77777777" w:rsidR="00A24247" w:rsidRPr="00A24247" w:rsidRDefault="00A24247" w:rsidP="00906906">
            <w:pPr>
              <w:pStyle w:val="Paragraph"/>
              <w:spacing w:after="0" w:line="240" w:lineRule="auto"/>
              <w:rPr>
                <w:noProof/>
                <w:lang w:val="sk-SK"/>
              </w:rPr>
            </w:pPr>
            <w:r w:rsidRPr="00A24247">
              <w:rPr>
                <w:noProof/>
                <w:lang w:val="sk-SK"/>
              </w:rPr>
              <w:t>0.6047</w:t>
            </w:r>
          </w:p>
        </w:tc>
        <w:tc>
          <w:tcPr>
            <w:tcW w:w="0" w:type="auto"/>
            <w:tcBorders>
              <w:top w:val="single" w:sz="4" w:space="0" w:color="auto"/>
              <w:left w:val="single" w:sz="4" w:space="0" w:color="auto"/>
              <w:bottom w:val="single" w:sz="4" w:space="0" w:color="auto"/>
              <w:right w:val="single" w:sz="4" w:space="0" w:color="auto"/>
            </w:tcBorders>
            <w:hideMark/>
          </w:tcPr>
          <w:p w14:paraId="417524D9"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613706C" w14:textId="77777777" w:rsidR="00A24247" w:rsidRPr="00A24247" w:rsidRDefault="00A24247" w:rsidP="00906906">
            <w:pPr>
              <w:pStyle w:val="Paragraph"/>
              <w:spacing w:after="0" w:line="240" w:lineRule="auto"/>
              <w:jc w:val="center"/>
              <w:rPr>
                <w:noProof/>
                <w:lang w:val="sk-SK"/>
              </w:rPr>
            </w:pPr>
            <w:r w:rsidRPr="00A24247">
              <w:rPr>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72CCC609" w14:textId="77777777" w:rsidR="00A24247" w:rsidRPr="00A24247" w:rsidRDefault="00A24247" w:rsidP="00906906">
            <w:pPr>
              <w:pStyle w:val="Paragraph"/>
              <w:spacing w:after="0" w:line="240" w:lineRule="auto"/>
              <w:rPr>
                <w:noProof/>
                <w:lang w:val="sk-SK"/>
              </w:rPr>
            </w:pPr>
            <w:r w:rsidRPr="00A24247">
              <w:rPr>
                <w:noProof/>
                <w:lang w:val="sk-SK"/>
              </w:rPr>
              <w:t>Kyselina 4-(acetylamino)-2-aminobenzénsulfónová (CAS RN 88-64-2)</w:t>
            </w:r>
          </w:p>
        </w:tc>
        <w:tc>
          <w:tcPr>
            <w:tcW w:w="0" w:type="auto"/>
            <w:tcBorders>
              <w:top w:val="single" w:sz="4" w:space="0" w:color="auto"/>
              <w:left w:val="single" w:sz="4" w:space="0" w:color="auto"/>
              <w:bottom w:val="single" w:sz="4" w:space="0" w:color="auto"/>
              <w:right w:val="single" w:sz="4" w:space="0" w:color="auto"/>
            </w:tcBorders>
            <w:hideMark/>
          </w:tcPr>
          <w:p w14:paraId="34D62934" w14:textId="7B6A530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F772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01C3E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6F597A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1EC69D" w14:textId="77777777" w:rsidR="00A24247" w:rsidRPr="00A24247" w:rsidRDefault="00A24247" w:rsidP="00906906">
            <w:pPr>
              <w:pStyle w:val="Paragraph"/>
              <w:spacing w:after="0" w:line="240" w:lineRule="auto"/>
              <w:rPr>
                <w:noProof/>
                <w:lang w:val="sk-SK"/>
              </w:rPr>
            </w:pPr>
            <w:r w:rsidRPr="00A24247">
              <w:rPr>
                <w:noProof/>
                <w:lang w:val="sk-SK"/>
              </w:rPr>
              <w:t>0.3534</w:t>
            </w:r>
          </w:p>
        </w:tc>
        <w:tc>
          <w:tcPr>
            <w:tcW w:w="0" w:type="auto"/>
            <w:tcBorders>
              <w:top w:val="single" w:sz="4" w:space="0" w:color="auto"/>
              <w:left w:val="single" w:sz="4" w:space="0" w:color="auto"/>
              <w:bottom w:val="single" w:sz="4" w:space="0" w:color="auto"/>
              <w:right w:val="single" w:sz="4" w:space="0" w:color="auto"/>
            </w:tcBorders>
            <w:hideMark/>
          </w:tcPr>
          <w:p w14:paraId="36B63D31"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08565792"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736A3C8D" w14:textId="77777777" w:rsidR="00A24247" w:rsidRPr="00A24247" w:rsidRDefault="00A24247" w:rsidP="00906906">
            <w:pPr>
              <w:pStyle w:val="Paragraph"/>
              <w:spacing w:after="0" w:line="240" w:lineRule="auto"/>
              <w:rPr>
                <w:noProof/>
                <w:lang w:val="sk-SK"/>
              </w:rPr>
            </w:pPr>
            <w:r w:rsidRPr="00A24247">
              <w:rPr>
                <w:noProof/>
                <w:lang w:val="sk-SK"/>
              </w:rPr>
              <w:t>Acetochlór (ISO), (CAS RN 34256-82-1) </w:t>
            </w:r>
          </w:p>
        </w:tc>
        <w:tc>
          <w:tcPr>
            <w:tcW w:w="0" w:type="auto"/>
            <w:tcBorders>
              <w:top w:val="single" w:sz="4" w:space="0" w:color="auto"/>
              <w:left w:val="single" w:sz="4" w:space="0" w:color="auto"/>
              <w:bottom w:val="single" w:sz="4" w:space="0" w:color="auto"/>
              <w:right w:val="single" w:sz="4" w:space="0" w:color="auto"/>
            </w:tcBorders>
            <w:hideMark/>
          </w:tcPr>
          <w:p w14:paraId="4DA1D61F" w14:textId="5A8598D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A048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09CC7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815F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C85BEE" w14:textId="77777777" w:rsidR="00A24247" w:rsidRPr="00A24247" w:rsidRDefault="00A24247" w:rsidP="00906906">
            <w:pPr>
              <w:pStyle w:val="Paragraph"/>
              <w:spacing w:after="0" w:line="240" w:lineRule="auto"/>
              <w:rPr>
                <w:noProof/>
                <w:lang w:val="sk-SK"/>
              </w:rPr>
            </w:pPr>
            <w:r w:rsidRPr="00A24247">
              <w:rPr>
                <w:noProof/>
                <w:lang w:val="sk-SK"/>
              </w:rPr>
              <w:t>0.6266</w:t>
            </w:r>
          </w:p>
        </w:tc>
        <w:tc>
          <w:tcPr>
            <w:tcW w:w="0" w:type="auto"/>
            <w:tcBorders>
              <w:top w:val="single" w:sz="4" w:space="0" w:color="auto"/>
              <w:left w:val="single" w:sz="4" w:space="0" w:color="auto"/>
              <w:bottom w:val="single" w:sz="4" w:space="0" w:color="auto"/>
              <w:right w:val="single" w:sz="4" w:space="0" w:color="auto"/>
            </w:tcBorders>
            <w:hideMark/>
          </w:tcPr>
          <w:p w14:paraId="3F7B8703"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00F757DC"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2BF23743" w14:textId="77777777" w:rsidR="00A24247" w:rsidRPr="00A24247" w:rsidRDefault="00A24247" w:rsidP="00906906">
            <w:pPr>
              <w:pStyle w:val="Paragraph"/>
              <w:spacing w:after="0" w:line="240" w:lineRule="auto"/>
              <w:rPr>
                <w:noProof/>
                <w:lang w:val="sk-SK"/>
              </w:rPr>
            </w:pPr>
            <w:r w:rsidRPr="00A24247">
              <w:rPr>
                <w:noProof/>
                <w:lang w:val="sk-SK"/>
              </w:rPr>
              <w:t>2-(Trifluórmetyl)benzamid (CAS RN 360-64-5)</w:t>
            </w:r>
          </w:p>
        </w:tc>
        <w:tc>
          <w:tcPr>
            <w:tcW w:w="0" w:type="auto"/>
            <w:tcBorders>
              <w:top w:val="single" w:sz="4" w:space="0" w:color="auto"/>
              <w:left w:val="single" w:sz="4" w:space="0" w:color="auto"/>
              <w:bottom w:val="single" w:sz="4" w:space="0" w:color="auto"/>
              <w:right w:val="single" w:sz="4" w:space="0" w:color="auto"/>
            </w:tcBorders>
            <w:hideMark/>
          </w:tcPr>
          <w:p w14:paraId="063EE2DB" w14:textId="4272B14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919E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7C3EC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BC39B3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3DE586" w14:textId="77777777" w:rsidR="00A24247" w:rsidRPr="00A24247" w:rsidRDefault="00A24247" w:rsidP="00906906">
            <w:pPr>
              <w:pStyle w:val="Paragraph"/>
              <w:spacing w:after="0" w:line="240" w:lineRule="auto"/>
              <w:rPr>
                <w:noProof/>
                <w:lang w:val="sk-SK"/>
              </w:rPr>
            </w:pPr>
            <w:r w:rsidRPr="00A24247">
              <w:rPr>
                <w:noProof/>
                <w:lang w:val="sk-SK"/>
              </w:rPr>
              <w:t>0.6363</w:t>
            </w:r>
          </w:p>
        </w:tc>
        <w:tc>
          <w:tcPr>
            <w:tcW w:w="0" w:type="auto"/>
            <w:tcBorders>
              <w:top w:val="single" w:sz="4" w:space="0" w:color="auto"/>
              <w:left w:val="single" w:sz="4" w:space="0" w:color="auto"/>
              <w:bottom w:val="single" w:sz="4" w:space="0" w:color="auto"/>
              <w:right w:val="single" w:sz="4" w:space="0" w:color="auto"/>
            </w:tcBorders>
            <w:hideMark/>
          </w:tcPr>
          <w:p w14:paraId="4E9B1747"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2ED8D137"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4EDEFD53" w14:textId="4378205C" w:rsidR="00A24247" w:rsidRPr="00A24247" w:rsidRDefault="00A24247" w:rsidP="00906906">
            <w:pPr>
              <w:pStyle w:val="Paragraph"/>
              <w:spacing w:after="0" w:line="240" w:lineRule="auto"/>
              <w:rPr>
                <w:noProof/>
                <w:lang w:val="sk-SK"/>
              </w:rPr>
            </w:pPr>
            <w:r w:rsidRPr="00A24247">
              <w:rPr>
                <w:noProof/>
                <w:lang w:val="sk-SK"/>
              </w:rPr>
              <w:t>Kyselina 2-[[2-(benzyloxykarbonylamino)acetyl]amino</w:t>
            </w:r>
            <w:r>
              <w:rPr>
                <w:noProof/>
                <w:lang w:val="sk-SK"/>
              </w:rPr>
              <w:t xml:space="preserve"> </w:t>
            </w:r>
            <w:r w:rsidRPr="00A24247">
              <w:rPr>
                <w:noProof/>
                <w:lang w:val="sk-SK"/>
              </w:rPr>
              <w:t>propánová (CAS RN 3079-63-8)</w:t>
            </w:r>
          </w:p>
        </w:tc>
        <w:tc>
          <w:tcPr>
            <w:tcW w:w="0" w:type="auto"/>
            <w:tcBorders>
              <w:top w:val="single" w:sz="4" w:space="0" w:color="auto"/>
              <w:left w:val="single" w:sz="4" w:space="0" w:color="auto"/>
              <w:bottom w:val="single" w:sz="4" w:space="0" w:color="auto"/>
              <w:right w:val="single" w:sz="4" w:space="0" w:color="auto"/>
            </w:tcBorders>
            <w:hideMark/>
          </w:tcPr>
          <w:p w14:paraId="5BA94AE4" w14:textId="6AAA37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AB02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930F6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A283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2780C5" w14:textId="77777777" w:rsidR="00A24247" w:rsidRPr="00A24247" w:rsidRDefault="00A24247" w:rsidP="00906906">
            <w:pPr>
              <w:pStyle w:val="Paragraph"/>
              <w:spacing w:after="0" w:line="240" w:lineRule="auto"/>
              <w:rPr>
                <w:noProof/>
                <w:lang w:val="sk-SK"/>
              </w:rPr>
            </w:pPr>
            <w:r w:rsidRPr="00A24247">
              <w:rPr>
                <w:noProof/>
                <w:lang w:val="sk-SK"/>
              </w:rPr>
              <w:t>0.4685</w:t>
            </w:r>
          </w:p>
        </w:tc>
        <w:tc>
          <w:tcPr>
            <w:tcW w:w="0" w:type="auto"/>
            <w:tcBorders>
              <w:top w:val="single" w:sz="4" w:space="0" w:color="auto"/>
              <w:left w:val="single" w:sz="4" w:space="0" w:color="auto"/>
              <w:bottom w:val="single" w:sz="4" w:space="0" w:color="auto"/>
              <w:right w:val="single" w:sz="4" w:space="0" w:color="auto"/>
            </w:tcBorders>
            <w:hideMark/>
          </w:tcPr>
          <w:p w14:paraId="5884114E"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D98D46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B191895" w14:textId="7245E33B" w:rsidR="00A24247" w:rsidRPr="00A24247" w:rsidRDefault="00A24247" w:rsidP="00906906">
            <w:pPr>
              <w:pStyle w:val="Paragraph"/>
              <w:spacing w:after="0" w:line="240" w:lineRule="auto"/>
              <w:rPr>
                <w:noProof/>
                <w:lang w:val="sk-SK"/>
              </w:rPr>
            </w:pPr>
            <w:r w:rsidRPr="00A24247">
              <w:rPr>
                <w:noProof/>
                <w:lang w:val="sk-SK"/>
              </w:rPr>
              <w:t>2-Chlór-</w:t>
            </w:r>
            <w:r w:rsidRPr="00A24247">
              <w:rPr>
                <w:i/>
                <w:iCs/>
                <w:noProof/>
                <w:lang w:val="sk-SK"/>
              </w:rPr>
              <w:t>N</w:t>
            </w:r>
            <w:r w:rsidRPr="00A24247">
              <w:rPr>
                <w:noProof/>
                <w:lang w:val="sk-SK"/>
              </w:rPr>
              <w:t>-(2-etyl-6-metylfenyl)-</w:t>
            </w:r>
            <w:r w:rsidRPr="00A24247">
              <w:rPr>
                <w:i/>
                <w:iCs/>
                <w:noProof/>
                <w:lang w:val="sk-SK"/>
              </w:rPr>
              <w:t>N</w:t>
            </w:r>
            <w:r w:rsidRPr="00A24247">
              <w:rPr>
                <w:noProof/>
                <w:lang w:val="sk-SK"/>
              </w:rPr>
              <w:t>-(propán-2-yloxymetyl)acetamid (CAS RN</w:t>
            </w:r>
            <w:r>
              <w:rPr>
                <w:noProof/>
                <w:lang w:val="sk-SK"/>
              </w:rPr>
              <w:t xml:space="preserve"> </w:t>
            </w:r>
            <w:r w:rsidRPr="00A24247">
              <w:rPr>
                <w:noProof/>
                <w:lang w:val="sk-SK"/>
              </w:rPr>
              <w:t>86763-47-5) </w:t>
            </w:r>
          </w:p>
        </w:tc>
        <w:tc>
          <w:tcPr>
            <w:tcW w:w="0" w:type="auto"/>
            <w:tcBorders>
              <w:top w:val="single" w:sz="4" w:space="0" w:color="auto"/>
              <w:left w:val="single" w:sz="4" w:space="0" w:color="auto"/>
              <w:bottom w:val="single" w:sz="4" w:space="0" w:color="auto"/>
              <w:right w:val="single" w:sz="4" w:space="0" w:color="auto"/>
            </w:tcBorders>
            <w:hideMark/>
          </w:tcPr>
          <w:p w14:paraId="1CD0E991" w14:textId="7D5294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9D26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DD0F5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B6C27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8F37E0" w14:textId="77777777" w:rsidR="00A24247" w:rsidRPr="00A24247" w:rsidRDefault="00A24247" w:rsidP="00906906">
            <w:pPr>
              <w:pStyle w:val="Paragraph"/>
              <w:spacing w:after="0" w:line="240" w:lineRule="auto"/>
              <w:rPr>
                <w:noProof/>
                <w:lang w:val="sk-SK"/>
              </w:rPr>
            </w:pPr>
            <w:r w:rsidRPr="00A24247">
              <w:rPr>
                <w:noProof/>
                <w:lang w:val="sk-SK"/>
              </w:rPr>
              <w:t>0.6568</w:t>
            </w:r>
          </w:p>
        </w:tc>
        <w:tc>
          <w:tcPr>
            <w:tcW w:w="0" w:type="auto"/>
            <w:tcBorders>
              <w:top w:val="single" w:sz="4" w:space="0" w:color="auto"/>
              <w:left w:val="single" w:sz="4" w:space="0" w:color="auto"/>
              <w:bottom w:val="single" w:sz="4" w:space="0" w:color="auto"/>
              <w:right w:val="single" w:sz="4" w:space="0" w:color="auto"/>
            </w:tcBorders>
            <w:hideMark/>
          </w:tcPr>
          <w:p w14:paraId="4D5F871B"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64CF0507"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7500BECC" w14:textId="77777777" w:rsidR="00A24247" w:rsidRPr="00A24247" w:rsidRDefault="00A24247" w:rsidP="00906906">
            <w:pPr>
              <w:pStyle w:val="Paragraph"/>
              <w:spacing w:after="0" w:line="240" w:lineRule="auto"/>
              <w:rPr>
                <w:noProof/>
                <w:lang w:val="sk-SK"/>
              </w:rPr>
            </w:pPr>
            <w:r w:rsidRPr="00A24247">
              <w:rPr>
                <w:noProof/>
                <w:lang w:val="sk-SK"/>
              </w:rPr>
              <w:t>Benalaxyl-M (ISO) (CAS RN 98243-83-5)</w:t>
            </w:r>
          </w:p>
        </w:tc>
        <w:tc>
          <w:tcPr>
            <w:tcW w:w="0" w:type="auto"/>
            <w:tcBorders>
              <w:top w:val="single" w:sz="4" w:space="0" w:color="auto"/>
              <w:left w:val="single" w:sz="4" w:space="0" w:color="auto"/>
              <w:bottom w:val="single" w:sz="4" w:space="0" w:color="auto"/>
              <w:right w:val="single" w:sz="4" w:space="0" w:color="auto"/>
            </w:tcBorders>
            <w:hideMark/>
          </w:tcPr>
          <w:p w14:paraId="38A48F79" w14:textId="2F8A31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20D6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C1447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DC024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25E2AC" w14:textId="77777777" w:rsidR="00A24247" w:rsidRPr="00A24247" w:rsidRDefault="00A24247" w:rsidP="00906906">
            <w:pPr>
              <w:pStyle w:val="Paragraph"/>
              <w:spacing w:after="0" w:line="240" w:lineRule="auto"/>
              <w:rPr>
                <w:noProof/>
                <w:lang w:val="sk-SK"/>
              </w:rPr>
            </w:pPr>
            <w:r w:rsidRPr="00A24247">
              <w:rPr>
                <w:noProof/>
                <w:lang w:val="sk-SK"/>
              </w:rPr>
              <w:t>0.8153</w:t>
            </w:r>
          </w:p>
        </w:tc>
        <w:tc>
          <w:tcPr>
            <w:tcW w:w="0" w:type="auto"/>
            <w:tcBorders>
              <w:top w:val="single" w:sz="4" w:space="0" w:color="auto"/>
              <w:left w:val="single" w:sz="4" w:space="0" w:color="auto"/>
              <w:bottom w:val="single" w:sz="4" w:space="0" w:color="auto"/>
              <w:right w:val="single" w:sz="4" w:space="0" w:color="auto"/>
            </w:tcBorders>
            <w:hideMark/>
          </w:tcPr>
          <w:p w14:paraId="2B75B77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29 70</w:t>
            </w:r>
          </w:p>
        </w:tc>
        <w:tc>
          <w:tcPr>
            <w:tcW w:w="0" w:type="auto"/>
            <w:tcBorders>
              <w:top w:val="single" w:sz="4" w:space="0" w:color="auto"/>
              <w:left w:val="single" w:sz="4" w:space="0" w:color="auto"/>
              <w:bottom w:val="single" w:sz="4" w:space="0" w:color="auto"/>
              <w:right w:val="single" w:sz="4" w:space="0" w:color="auto"/>
            </w:tcBorders>
            <w:hideMark/>
          </w:tcPr>
          <w:p w14:paraId="5E0C98B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244C6733" w14:textId="3C3382C9" w:rsidR="00A24247" w:rsidRPr="00A24247" w:rsidRDefault="00A24247" w:rsidP="00906906">
            <w:pPr>
              <w:pStyle w:val="Paragraph"/>
              <w:spacing w:after="0" w:line="240" w:lineRule="auto"/>
              <w:rPr>
                <w:noProof/>
                <w:lang w:val="sk-SK"/>
              </w:rPr>
            </w:pPr>
            <w:r w:rsidRPr="00A24247">
              <w:rPr>
                <w:noProof/>
                <w:lang w:val="sk-SK"/>
              </w:rPr>
              <w:t>Kyselina 2-[2-(metoxykarbonyl-fenyl-amino)-fenyl]-octová (CAS RN 353497-35-5)</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21FCF85" w14:textId="24C6EA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68D9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6A796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E99B1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446824" w14:textId="77777777" w:rsidR="00A24247" w:rsidRPr="00A24247" w:rsidRDefault="00A24247" w:rsidP="00906906">
            <w:pPr>
              <w:pStyle w:val="Paragraph"/>
              <w:spacing w:after="0" w:line="240" w:lineRule="auto"/>
              <w:rPr>
                <w:noProof/>
                <w:lang w:val="sk-SK"/>
              </w:rPr>
            </w:pPr>
            <w:r w:rsidRPr="00A24247">
              <w:rPr>
                <w:noProof/>
                <w:lang w:val="sk-SK"/>
              </w:rPr>
              <w:t>0.7118</w:t>
            </w:r>
          </w:p>
        </w:tc>
        <w:tc>
          <w:tcPr>
            <w:tcW w:w="0" w:type="auto"/>
            <w:tcBorders>
              <w:top w:val="single" w:sz="4" w:space="0" w:color="auto"/>
              <w:left w:val="single" w:sz="4" w:space="0" w:color="auto"/>
              <w:bottom w:val="single" w:sz="4" w:space="0" w:color="auto"/>
              <w:right w:val="single" w:sz="4" w:space="0" w:color="auto"/>
            </w:tcBorders>
            <w:hideMark/>
          </w:tcPr>
          <w:p w14:paraId="4E5BDE4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29 70</w:t>
            </w:r>
          </w:p>
        </w:tc>
        <w:tc>
          <w:tcPr>
            <w:tcW w:w="0" w:type="auto"/>
            <w:tcBorders>
              <w:top w:val="single" w:sz="4" w:space="0" w:color="auto"/>
              <w:left w:val="single" w:sz="4" w:space="0" w:color="auto"/>
              <w:bottom w:val="single" w:sz="4" w:space="0" w:color="auto"/>
              <w:right w:val="single" w:sz="4" w:space="0" w:color="auto"/>
            </w:tcBorders>
            <w:hideMark/>
          </w:tcPr>
          <w:p w14:paraId="356C3D23"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47249A6" w14:textId="77777777" w:rsidR="00A24247" w:rsidRPr="00A24247" w:rsidRDefault="00A24247" w:rsidP="00906906">
            <w:pPr>
              <w:pStyle w:val="Paragraph"/>
              <w:spacing w:after="0" w:line="240" w:lineRule="auto"/>
              <w:rPr>
                <w:noProof/>
                <w:lang w:val="sk-SK"/>
              </w:rPr>
            </w:pPr>
            <w:r w:rsidRPr="00A24247">
              <w:rPr>
                <w:noProof/>
                <w:lang w:val="sk-SK"/>
              </w:rPr>
              <w:t>4-[(4-metyl-3-nitrobenzoyl)amino]benzénsulfonát sodný (CAS RN 84029-45-8)</w:t>
            </w:r>
          </w:p>
        </w:tc>
        <w:tc>
          <w:tcPr>
            <w:tcW w:w="0" w:type="auto"/>
            <w:tcBorders>
              <w:top w:val="single" w:sz="4" w:space="0" w:color="auto"/>
              <w:left w:val="single" w:sz="4" w:space="0" w:color="auto"/>
              <w:bottom w:val="single" w:sz="4" w:space="0" w:color="auto"/>
              <w:right w:val="single" w:sz="4" w:space="0" w:color="auto"/>
            </w:tcBorders>
            <w:hideMark/>
          </w:tcPr>
          <w:p w14:paraId="7F802849" w14:textId="1ABBBAE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9687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DB495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A30AF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38711F" w14:textId="77777777" w:rsidR="00A24247" w:rsidRPr="00A24247" w:rsidRDefault="00A24247" w:rsidP="00906906">
            <w:pPr>
              <w:pStyle w:val="Paragraph"/>
              <w:spacing w:after="0" w:line="240" w:lineRule="auto"/>
              <w:rPr>
                <w:noProof/>
                <w:lang w:val="sk-SK"/>
              </w:rPr>
            </w:pPr>
            <w:r w:rsidRPr="00A24247">
              <w:rPr>
                <w:noProof/>
                <w:lang w:val="sk-SK"/>
              </w:rPr>
              <w:t>0.8161</w:t>
            </w:r>
          </w:p>
        </w:tc>
        <w:tc>
          <w:tcPr>
            <w:tcW w:w="0" w:type="auto"/>
            <w:tcBorders>
              <w:top w:val="single" w:sz="4" w:space="0" w:color="auto"/>
              <w:left w:val="single" w:sz="4" w:space="0" w:color="auto"/>
              <w:bottom w:val="single" w:sz="4" w:space="0" w:color="auto"/>
              <w:right w:val="single" w:sz="4" w:space="0" w:color="auto"/>
            </w:tcBorders>
            <w:hideMark/>
          </w:tcPr>
          <w:p w14:paraId="155899E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29 70</w:t>
            </w:r>
          </w:p>
        </w:tc>
        <w:tc>
          <w:tcPr>
            <w:tcW w:w="0" w:type="auto"/>
            <w:tcBorders>
              <w:top w:val="single" w:sz="4" w:space="0" w:color="auto"/>
              <w:left w:val="single" w:sz="4" w:space="0" w:color="auto"/>
              <w:bottom w:val="single" w:sz="4" w:space="0" w:color="auto"/>
              <w:right w:val="single" w:sz="4" w:space="0" w:color="auto"/>
            </w:tcBorders>
            <w:hideMark/>
          </w:tcPr>
          <w:p w14:paraId="03147B53"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43CBDB2C" w14:textId="24864DC7" w:rsidR="00A24247" w:rsidRPr="00A24247" w:rsidRDefault="00A24247" w:rsidP="00906906">
            <w:pPr>
              <w:pStyle w:val="Paragraph"/>
              <w:spacing w:after="0" w:line="240" w:lineRule="auto"/>
              <w:rPr>
                <w:noProof/>
                <w:lang w:val="sk-SK"/>
              </w:rPr>
            </w:pPr>
            <w:r w:rsidRPr="00A24247">
              <w:rPr>
                <w:noProof/>
                <w:lang w:val="sk-SK"/>
              </w:rPr>
              <w:t>N-(1,1-dimetyletyl)-4-amino-benzamid (CAS RN 93483-71-7)</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EA3ED6A" w14:textId="0B1D415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D808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D7505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C65A1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C7DD4A" w14:textId="77777777" w:rsidR="00A24247" w:rsidRPr="00A24247" w:rsidRDefault="00A24247" w:rsidP="00906906">
            <w:pPr>
              <w:pStyle w:val="Paragraph"/>
              <w:spacing w:after="0" w:line="240" w:lineRule="auto"/>
              <w:rPr>
                <w:noProof/>
                <w:lang w:val="sk-SK"/>
              </w:rPr>
            </w:pPr>
            <w:r w:rsidRPr="00A24247">
              <w:rPr>
                <w:noProof/>
                <w:lang w:val="sk-SK"/>
              </w:rPr>
              <w:t>0.6110</w:t>
            </w:r>
          </w:p>
        </w:tc>
        <w:tc>
          <w:tcPr>
            <w:tcW w:w="0" w:type="auto"/>
            <w:tcBorders>
              <w:top w:val="single" w:sz="4" w:space="0" w:color="auto"/>
              <w:left w:val="single" w:sz="4" w:space="0" w:color="auto"/>
              <w:bottom w:val="single" w:sz="4" w:space="0" w:color="auto"/>
              <w:right w:val="single" w:sz="4" w:space="0" w:color="auto"/>
            </w:tcBorders>
            <w:hideMark/>
          </w:tcPr>
          <w:p w14:paraId="56814C27"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9536011"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4E99353B" w14:textId="77777777" w:rsidR="00A24247" w:rsidRPr="00A24247" w:rsidRDefault="00A24247" w:rsidP="00906906">
            <w:pPr>
              <w:pStyle w:val="Paragraph"/>
              <w:spacing w:after="0" w:line="240" w:lineRule="auto"/>
              <w:rPr>
                <w:noProof/>
                <w:lang w:val="sk-SK"/>
              </w:rPr>
            </w:pPr>
            <w:r w:rsidRPr="00A24247">
              <w:rPr>
                <w:noProof/>
                <w:lang w:val="sk-SK"/>
              </w:rPr>
              <w:t>Beflubutamid (ISO) (CAS RN 113614-08-7)</w:t>
            </w:r>
          </w:p>
        </w:tc>
        <w:tc>
          <w:tcPr>
            <w:tcW w:w="0" w:type="auto"/>
            <w:tcBorders>
              <w:top w:val="single" w:sz="4" w:space="0" w:color="auto"/>
              <w:left w:val="single" w:sz="4" w:space="0" w:color="auto"/>
              <w:bottom w:val="single" w:sz="4" w:space="0" w:color="auto"/>
              <w:right w:val="single" w:sz="4" w:space="0" w:color="auto"/>
            </w:tcBorders>
            <w:hideMark/>
          </w:tcPr>
          <w:p w14:paraId="669BF618" w14:textId="3D9431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3CD2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648C4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911DF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EA2BAA" w14:textId="77777777" w:rsidR="00A24247" w:rsidRPr="00A24247" w:rsidRDefault="00A24247" w:rsidP="00906906">
            <w:pPr>
              <w:pStyle w:val="Paragraph"/>
              <w:spacing w:after="0" w:line="240" w:lineRule="auto"/>
              <w:rPr>
                <w:noProof/>
                <w:lang w:val="sk-SK"/>
              </w:rPr>
            </w:pPr>
            <w:r w:rsidRPr="00A24247">
              <w:rPr>
                <w:noProof/>
                <w:lang w:val="sk-SK"/>
              </w:rPr>
              <w:t>0.5066</w:t>
            </w:r>
          </w:p>
        </w:tc>
        <w:tc>
          <w:tcPr>
            <w:tcW w:w="0" w:type="auto"/>
            <w:tcBorders>
              <w:top w:val="single" w:sz="4" w:space="0" w:color="auto"/>
              <w:left w:val="single" w:sz="4" w:space="0" w:color="auto"/>
              <w:bottom w:val="single" w:sz="4" w:space="0" w:color="auto"/>
              <w:right w:val="single" w:sz="4" w:space="0" w:color="auto"/>
            </w:tcBorders>
            <w:hideMark/>
          </w:tcPr>
          <w:p w14:paraId="3F99FC0A"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166D90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1A0FA19" w14:textId="77777777" w:rsidR="00A24247" w:rsidRPr="00A24247" w:rsidRDefault="00A24247" w:rsidP="00906906">
            <w:pPr>
              <w:pStyle w:val="Paragraph"/>
              <w:spacing w:after="0" w:line="240" w:lineRule="auto"/>
              <w:rPr>
                <w:noProof/>
                <w:lang w:val="sk-SK"/>
              </w:rPr>
            </w:pPr>
            <w:r w:rsidRPr="00A24247">
              <w:rPr>
                <w:noProof/>
                <w:lang w:val="sk-SK"/>
              </w:rPr>
              <w:t>N,N’-1,4-Fenylénbis[3-oxobutánamid], (CAS RN 24731-73-5) </w:t>
            </w:r>
          </w:p>
        </w:tc>
        <w:tc>
          <w:tcPr>
            <w:tcW w:w="0" w:type="auto"/>
            <w:tcBorders>
              <w:top w:val="single" w:sz="4" w:space="0" w:color="auto"/>
              <w:left w:val="single" w:sz="4" w:space="0" w:color="auto"/>
              <w:bottom w:val="single" w:sz="4" w:space="0" w:color="auto"/>
              <w:right w:val="single" w:sz="4" w:space="0" w:color="auto"/>
            </w:tcBorders>
            <w:hideMark/>
          </w:tcPr>
          <w:p w14:paraId="07A76408" w14:textId="0CAEF70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B53D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FDAE3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80989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BA276C" w14:textId="77777777" w:rsidR="00A24247" w:rsidRPr="00A24247" w:rsidRDefault="00A24247" w:rsidP="00906906">
            <w:pPr>
              <w:pStyle w:val="Paragraph"/>
              <w:spacing w:after="0" w:line="240" w:lineRule="auto"/>
              <w:rPr>
                <w:noProof/>
                <w:lang w:val="sk-SK"/>
              </w:rPr>
            </w:pPr>
            <w:r w:rsidRPr="00A24247">
              <w:rPr>
                <w:noProof/>
                <w:lang w:val="sk-SK"/>
              </w:rPr>
              <w:t>0.5127</w:t>
            </w:r>
          </w:p>
        </w:tc>
        <w:tc>
          <w:tcPr>
            <w:tcW w:w="0" w:type="auto"/>
            <w:tcBorders>
              <w:top w:val="single" w:sz="4" w:space="0" w:color="auto"/>
              <w:left w:val="single" w:sz="4" w:space="0" w:color="auto"/>
              <w:bottom w:val="single" w:sz="4" w:space="0" w:color="auto"/>
              <w:right w:val="single" w:sz="4" w:space="0" w:color="auto"/>
            </w:tcBorders>
            <w:hideMark/>
          </w:tcPr>
          <w:p w14:paraId="79873618"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3332B15"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6D08A1EA" w14:textId="77777777" w:rsidR="00A24247" w:rsidRPr="00A24247" w:rsidRDefault="00A24247" w:rsidP="00906906">
            <w:pPr>
              <w:pStyle w:val="Paragraph"/>
              <w:spacing w:after="0" w:line="240" w:lineRule="auto"/>
              <w:rPr>
                <w:noProof/>
                <w:lang w:val="sk-SK"/>
              </w:rPr>
            </w:pPr>
            <w:r w:rsidRPr="00A24247">
              <w:rPr>
                <w:noProof/>
                <w:lang w:val="sk-SK"/>
              </w:rPr>
              <w:t>Propoxur (ISO) (CAS RN 114-26-1)</w:t>
            </w:r>
          </w:p>
        </w:tc>
        <w:tc>
          <w:tcPr>
            <w:tcW w:w="0" w:type="auto"/>
            <w:tcBorders>
              <w:top w:val="single" w:sz="4" w:space="0" w:color="auto"/>
              <w:left w:val="single" w:sz="4" w:space="0" w:color="auto"/>
              <w:bottom w:val="single" w:sz="4" w:space="0" w:color="auto"/>
              <w:right w:val="single" w:sz="4" w:space="0" w:color="auto"/>
            </w:tcBorders>
            <w:hideMark/>
          </w:tcPr>
          <w:p w14:paraId="7F386D50" w14:textId="515E9A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C698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C47D5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C5E3D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ED39B0" w14:textId="77777777" w:rsidR="00A24247" w:rsidRPr="00A24247" w:rsidRDefault="00A24247" w:rsidP="00906906">
            <w:pPr>
              <w:pStyle w:val="Paragraph"/>
              <w:spacing w:after="0" w:line="240" w:lineRule="auto"/>
              <w:rPr>
                <w:noProof/>
                <w:lang w:val="sk-SK"/>
              </w:rPr>
            </w:pPr>
            <w:r w:rsidRPr="00A24247">
              <w:rPr>
                <w:noProof/>
                <w:lang w:val="sk-SK"/>
              </w:rPr>
              <w:t>0.8183</w:t>
            </w:r>
          </w:p>
        </w:tc>
        <w:tc>
          <w:tcPr>
            <w:tcW w:w="0" w:type="auto"/>
            <w:tcBorders>
              <w:top w:val="single" w:sz="4" w:space="0" w:color="auto"/>
              <w:left w:val="single" w:sz="4" w:space="0" w:color="auto"/>
              <w:bottom w:val="single" w:sz="4" w:space="0" w:color="auto"/>
              <w:right w:val="single" w:sz="4" w:space="0" w:color="auto"/>
            </w:tcBorders>
            <w:hideMark/>
          </w:tcPr>
          <w:p w14:paraId="67CAD94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29 70</w:t>
            </w:r>
          </w:p>
        </w:tc>
        <w:tc>
          <w:tcPr>
            <w:tcW w:w="0" w:type="auto"/>
            <w:tcBorders>
              <w:top w:val="single" w:sz="4" w:space="0" w:color="auto"/>
              <w:left w:val="single" w:sz="4" w:space="0" w:color="auto"/>
              <w:bottom w:val="single" w:sz="4" w:space="0" w:color="auto"/>
              <w:right w:val="single" w:sz="4" w:space="0" w:color="auto"/>
            </w:tcBorders>
            <w:hideMark/>
          </w:tcPr>
          <w:p w14:paraId="6BFE1F14" w14:textId="77777777" w:rsidR="00A24247" w:rsidRPr="00A24247" w:rsidRDefault="00A24247" w:rsidP="00906906">
            <w:pPr>
              <w:pStyle w:val="Paragraph"/>
              <w:spacing w:after="0" w:line="240" w:lineRule="auto"/>
              <w:jc w:val="center"/>
              <w:rPr>
                <w:noProof/>
                <w:lang w:val="sk-SK"/>
              </w:rPr>
            </w:pPr>
            <w:r w:rsidRPr="00A24247">
              <w:rPr>
                <w:noProof/>
                <w:lang w:val="sk-SK"/>
              </w:rPr>
              <w:t>46</w:t>
            </w:r>
          </w:p>
        </w:tc>
        <w:tc>
          <w:tcPr>
            <w:tcW w:w="0" w:type="auto"/>
            <w:tcBorders>
              <w:top w:val="single" w:sz="4" w:space="0" w:color="auto"/>
              <w:left w:val="single" w:sz="4" w:space="0" w:color="auto"/>
              <w:bottom w:val="single" w:sz="4" w:space="0" w:color="auto"/>
              <w:right w:val="single" w:sz="4" w:space="0" w:color="auto"/>
            </w:tcBorders>
            <w:hideMark/>
          </w:tcPr>
          <w:p w14:paraId="0EFB3B81" w14:textId="11893306" w:rsidR="00A24247" w:rsidRPr="00A24247" w:rsidRDefault="00A24247" w:rsidP="00906906">
            <w:pPr>
              <w:pStyle w:val="Paragraph"/>
              <w:spacing w:after="0" w:line="240" w:lineRule="auto"/>
              <w:rPr>
                <w:noProof/>
                <w:lang w:val="sk-SK"/>
              </w:rPr>
            </w:pPr>
            <w:r w:rsidRPr="00A24247">
              <w:rPr>
                <w:noProof/>
                <w:lang w:val="sk-SK"/>
              </w:rPr>
              <w:t>S-metolachlór (ISO) (CAS RN 87392-12-9)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7267371" w14:textId="4296663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279D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BEF8D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65926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76DE7C" w14:textId="77777777" w:rsidR="00A24247" w:rsidRPr="00A24247" w:rsidRDefault="00A24247" w:rsidP="00906906">
            <w:pPr>
              <w:pStyle w:val="Paragraph"/>
              <w:spacing w:after="0" w:line="240" w:lineRule="auto"/>
              <w:rPr>
                <w:noProof/>
                <w:lang w:val="sk-SK"/>
              </w:rPr>
            </w:pPr>
            <w:r w:rsidRPr="00A24247">
              <w:rPr>
                <w:noProof/>
                <w:lang w:val="sk-SK"/>
              </w:rPr>
              <w:t>0.7841</w:t>
            </w:r>
          </w:p>
        </w:tc>
        <w:tc>
          <w:tcPr>
            <w:tcW w:w="0" w:type="auto"/>
            <w:tcBorders>
              <w:top w:val="single" w:sz="4" w:space="0" w:color="auto"/>
              <w:left w:val="single" w:sz="4" w:space="0" w:color="auto"/>
              <w:bottom w:val="single" w:sz="4" w:space="0" w:color="auto"/>
              <w:right w:val="single" w:sz="4" w:space="0" w:color="auto"/>
            </w:tcBorders>
            <w:hideMark/>
          </w:tcPr>
          <w:p w14:paraId="3942072D"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51A11CE"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4429D81D" w14:textId="130F5D78" w:rsidR="00A24247" w:rsidRPr="00A24247" w:rsidRDefault="00A24247" w:rsidP="00906906">
            <w:pPr>
              <w:pStyle w:val="Paragraph"/>
              <w:spacing w:after="0" w:line="240" w:lineRule="auto"/>
              <w:rPr>
                <w:noProof/>
                <w:lang w:val="sk-SK"/>
              </w:rPr>
            </w:pPr>
            <w:r w:rsidRPr="00A24247">
              <w:rPr>
                <w:noProof/>
                <w:lang w:val="sk-SK"/>
              </w:rPr>
              <w:t>(S)-terc-butyl (1-amino-3-(4-jodofenyl)-1-oxopropán-2-yl)karbamát (CAS RN 868694-44-4)</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454A6EE" w14:textId="7D2A4D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94BC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102B4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AC5D0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95440" w14:textId="77777777" w:rsidR="00A24247" w:rsidRPr="00A24247" w:rsidRDefault="00A24247" w:rsidP="00906906">
            <w:pPr>
              <w:pStyle w:val="Paragraph"/>
              <w:spacing w:after="0" w:line="240" w:lineRule="auto"/>
              <w:rPr>
                <w:noProof/>
                <w:lang w:val="sk-SK"/>
              </w:rPr>
            </w:pPr>
            <w:r w:rsidRPr="00A24247">
              <w:rPr>
                <w:noProof/>
                <w:lang w:val="sk-SK"/>
              </w:rPr>
              <w:t>0.8184</w:t>
            </w:r>
          </w:p>
        </w:tc>
        <w:tc>
          <w:tcPr>
            <w:tcW w:w="0" w:type="auto"/>
            <w:tcBorders>
              <w:top w:val="single" w:sz="4" w:space="0" w:color="auto"/>
              <w:left w:val="single" w:sz="4" w:space="0" w:color="auto"/>
              <w:bottom w:val="single" w:sz="4" w:space="0" w:color="auto"/>
              <w:right w:val="single" w:sz="4" w:space="0" w:color="auto"/>
            </w:tcBorders>
            <w:hideMark/>
          </w:tcPr>
          <w:p w14:paraId="07C1E9E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29 70</w:t>
            </w:r>
          </w:p>
        </w:tc>
        <w:tc>
          <w:tcPr>
            <w:tcW w:w="0" w:type="auto"/>
            <w:tcBorders>
              <w:top w:val="single" w:sz="4" w:space="0" w:color="auto"/>
              <w:left w:val="single" w:sz="4" w:space="0" w:color="auto"/>
              <w:bottom w:val="single" w:sz="4" w:space="0" w:color="auto"/>
              <w:right w:val="single" w:sz="4" w:space="0" w:color="auto"/>
            </w:tcBorders>
            <w:hideMark/>
          </w:tcPr>
          <w:p w14:paraId="3537F84C"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3F3D5539" w14:textId="3718A2FE" w:rsidR="00A24247" w:rsidRPr="00A24247" w:rsidRDefault="00A24247" w:rsidP="00906906">
            <w:pPr>
              <w:pStyle w:val="Paragraph"/>
              <w:spacing w:after="0" w:line="240" w:lineRule="auto"/>
              <w:rPr>
                <w:noProof/>
                <w:lang w:val="sk-SK"/>
              </w:rPr>
            </w:pPr>
            <w:r w:rsidRPr="00A24247">
              <w:rPr>
                <w:noProof/>
                <w:lang w:val="sk-SK"/>
              </w:rPr>
              <w:t>Zoxamid (ISO) (CAS RN 156052-68-5)</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EFB4ED7" w14:textId="7C23B6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0C4D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05CE3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2A3CD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DE9B9E" w14:textId="77777777" w:rsidR="00A24247" w:rsidRPr="00A24247" w:rsidRDefault="00A24247" w:rsidP="00906906">
            <w:pPr>
              <w:pStyle w:val="Paragraph"/>
              <w:spacing w:after="0" w:line="240" w:lineRule="auto"/>
              <w:rPr>
                <w:noProof/>
                <w:lang w:val="sk-SK"/>
              </w:rPr>
            </w:pPr>
            <w:r w:rsidRPr="00A24247">
              <w:rPr>
                <w:noProof/>
                <w:lang w:val="sk-SK"/>
              </w:rPr>
              <w:t>0.5622</w:t>
            </w:r>
          </w:p>
        </w:tc>
        <w:tc>
          <w:tcPr>
            <w:tcW w:w="0" w:type="auto"/>
            <w:tcBorders>
              <w:top w:val="single" w:sz="4" w:space="0" w:color="auto"/>
              <w:left w:val="single" w:sz="4" w:space="0" w:color="auto"/>
              <w:bottom w:val="single" w:sz="4" w:space="0" w:color="auto"/>
              <w:right w:val="single" w:sz="4" w:space="0" w:color="auto"/>
            </w:tcBorders>
            <w:hideMark/>
          </w:tcPr>
          <w:p w14:paraId="3404F9E8"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DF3F646"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533BAFB9" w14:textId="77777777" w:rsidR="00A24247" w:rsidRPr="00A24247" w:rsidRDefault="00A24247" w:rsidP="00906906">
            <w:pPr>
              <w:pStyle w:val="Paragraph"/>
              <w:spacing w:after="0" w:line="240" w:lineRule="auto"/>
              <w:rPr>
                <w:noProof/>
                <w:lang w:val="sk-SK"/>
              </w:rPr>
            </w:pPr>
            <w:r w:rsidRPr="00A24247">
              <w:rPr>
                <w:noProof/>
                <w:lang w:val="sk-SK"/>
              </w:rPr>
              <w:t>4-Amino-</w:t>
            </w:r>
            <w:r w:rsidRPr="00A24247">
              <w:rPr>
                <w:i/>
                <w:iCs/>
                <w:noProof/>
                <w:lang w:val="sk-SK"/>
              </w:rPr>
              <w:t>N</w:t>
            </w:r>
            <w:r w:rsidRPr="00A24247">
              <w:rPr>
                <w:noProof/>
                <w:lang w:val="sk-SK"/>
              </w:rPr>
              <w:t>-[4-(aminokarbonyl)fenyl]benzamid (CAS RN 74441-06-8)</w:t>
            </w:r>
          </w:p>
        </w:tc>
        <w:tc>
          <w:tcPr>
            <w:tcW w:w="0" w:type="auto"/>
            <w:tcBorders>
              <w:top w:val="single" w:sz="4" w:space="0" w:color="auto"/>
              <w:left w:val="single" w:sz="4" w:space="0" w:color="auto"/>
              <w:bottom w:val="single" w:sz="4" w:space="0" w:color="auto"/>
              <w:right w:val="single" w:sz="4" w:space="0" w:color="auto"/>
            </w:tcBorders>
            <w:hideMark/>
          </w:tcPr>
          <w:p w14:paraId="33D1334F" w14:textId="222619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AA35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C57EF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8943C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1DDA8D" w14:textId="77777777" w:rsidR="00A24247" w:rsidRPr="00A24247" w:rsidRDefault="00A24247" w:rsidP="00906906">
            <w:pPr>
              <w:pStyle w:val="Paragraph"/>
              <w:spacing w:after="0" w:line="240" w:lineRule="auto"/>
              <w:rPr>
                <w:noProof/>
                <w:lang w:val="sk-SK"/>
              </w:rPr>
            </w:pPr>
            <w:r w:rsidRPr="00A24247">
              <w:rPr>
                <w:noProof/>
                <w:lang w:val="sk-SK"/>
              </w:rPr>
              <w:t>0.5069</w:t>
            </w:r>
          </w:p>
        </w:tc>
        <w:tc>
          <w:tcPr>
            <w:tcW w:w="0" w:type="auto"/>
            <w:tcBorders>
              <w:top w:val="single" w:sz="4" w:space="0" w:color="auto"/>
              <w:left w:val="single" w:sz="4" w:space="0" w:color="auto"/>
              <w:bottom w:val="single" w:sz="4" w:space="0" w:color="auto"/>
              <w:right w:val="single" w:sz="4" w:space="0" w:color="auto"/>
            </w:tcBorders>
            <w:hideMark/>
          </w:tcPr>
          <w:p w14:paraId="4156147C"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E5CBAE8"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67B124C" w14:textId="77777777" w:rsidR="00A24247" w:rsidRPr="00A24247" w:rsidRDefault="00A24247" w:rsidP="00906906">
            <w:pPr>
              <w:pStyle w:val="Paragraph"/>
              <w:spacing w:after="0" w:line="240" w:lineRule="auto"/>
              <w:rPr>
                <w:noProof/>
                <w:lang w:val="sk-SK"/>
              </w:rPr>
            </w:pPr>
            <w:r w:rsidRPr="00A24247">
              <w:rPr>
                <w:noProof/>
                <w:lang w:val="sk-SK"/>
              </w:rPr>
              <w:t>N,N’-(2,5-Dimetyl-1,4-fenylén)bis[3-oxobutánamid] (CAS RN 24304-50-5) </w:t>
            </w:r>
          </w:p>
        </w:tc>
        <w:tc>
          <w:tcPr>
            <w:tcW w:w="0" w:type="auto"/>
            <w:tcBorders>
              <w:top w:val="single" w:sz="4" w:space="0" w:color="auto"/>
              <w:left w:val="single" w:sz="4" w:space="0" w:color="auto"/>
              <w:bottom w:val="single" w:sz="4" w:space="0" w:color="auto"/>
              <w:right w:val="single" w:sz="4" w:space="0" w:color="auto"/>
            </w:tcBorders>
            <w:hideMark/>
          </w:tcPr>
          <w:p w14:paraId="1A79DA68" w14:textId="406672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BC97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15B38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7599D3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D440F1" w14:textId="77777777" w:rsidR="00A24247" w:rsidRPr="00A24247" w:rsidRDefault="00A24247" w:rsidP="00906906">
            <w:pPr>
              <w:pStyle w:val="Paragraph"/>
              <w:spacing w:after="0" w:line="240" w:lineRule="auto"/>
              <w:rPr>
                <w:noProof/>
                <w:lang w:val="sk-SK"/>
              </w:rPr>
            </w:pPr>
            <w:r w:rsidRPr="00A24247">
              <w:rPr>
                <w:noProof/>
                <w:lang w:val="sk-SK"/>
              </w:rPr>
              <w:t>0.8043</w:t>
            </w:r>
          </w:p>
        </w:tc>
        <w:tc>
          <w:tcPr>
            <w:tcW w:w="0" w:type="auto"/>
            <w:tcBorders>
              <w:top w:val="single" w:sz="4" w:space="0" w:color="auto"/>
              <w:left w:val="single" w:sz="4" w:space="0" w:color="auto"/>
              <w:bottom w:val="single" w:sz="4" w:space="0" w:color="auto"/>
              <w:right w:val="single" w:sz="4" w:space="0" w:color="auto"/>
            </w:tcBorders>
            <w:hideMark/>
          </w:tcPr>
          <w:p w14:paraId="1ECC2DCD"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A05D98E" w14:textId="77777777" w:rsidR="00A24247" w:rsidRPr="00A24247" w:rsidRDefault="00A24247" w:rsidP="00906906">
            <w:pPr>
              <w:pStyle w:val="Paragraph"/>
              <w:spacing w:after="0" w:line="240" w:lineRule="auto"/>
              <w:jc w:val="center"/>
              <w:rPr>
                <w:noProof/>
                <w:lang w:val="sk-SK"/>
              </w:rPr>
            </w:pPr>
            <w:r w:rsidRPr="00A24247">
              <w:rPr>
                <w:noProof/>
                <w:lang w:val="sk-SK"/>
              </w:rPr>
              <w:t>58</w:t>
            </w:r>
          </w:p>
        </w:tc>
        <w:tc>
          <w:tcPr>
            <w:tcW w:w="0" w:type="auto"/>
            <w:tcBorders>
              <w:top w:val="single" w:sz="4" w:space="0" w:color="auto"/>
              <w:left w:val="single" w:sz="4" w:space="0" w:color="auto"/>
              <w:bottom w:val="single" w:sz="4" w:space="0" w:color="auto"/>
              <w:right w:val="single" w:sz="4" w:space="0" w:color="auto"/>
            </w:tcBorders>
            <w:hideMark/>
          </w:tcPr>
          <w:p w14:paraId="6D77EC62" w14:textId="5B79BB7D" w:rsidR="00A24247" w:rsidRPr="00A24247" w:rsidRDefault="00A24247" w:rsidP="00906906">
            <w:pPr>
              <w:pStyle w:val="Paragraph"/>
              <w:spacing w:after="0" w:line="240" w:lineRule="auto"/>
              <w:rPr>
                <w:noProof/>
                <w:lang w:val="sk-SK"/>
              </w:rPr>
            </w:pPr>
            <w:r w:rsidRPr="00A24247">
              <w:rPr>
                <w:noProof/>
                <w:lang w:val="sk-SK"/>
              </w:rPr>
              <w:t>2-chlór-</w:t>
            </w:r>
            <w:r w:rsidRPr="00A24247">
              <w:rPr>
                <w:i/>
                <w:iCs/>
                <w:noProof/>
                <w:lang w:val="sk-SK"/>
              </w:rPr>
              <w:t>N</w:t>
            </w:r>
            <w:r w:rsidRPr="00A24247">
              <w:rPr>
                <w:noProof/>
                <w:lang w:val="sk-SK"/>
              </w:rPr>
              <w:t>-[1-(4-chlór-3-fluórfenyl)-2-metylpropán-2-yl]acetamid (CAS RN 787585-35-7)</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CB4569A" w14:textId="6BA738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6B14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EF388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31E2D5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F21E74" w14:textId="77777777" w:rsidR="00A24247" w:rsidRPr="00A24247" w:rsidRDefault="00A24247" w:rsidP="00906906">
            <w:pPr>
              <w:pStyle w:val="Paragraph"/>
              <w:spacing w:after="0" w:line="240" w:lineRule="auto"/>
              <w:rPr>
                <w:noProof/>
                <w:lang w:val="sk-SK"/>
              </w:rPr>
            </w:pPr>
            <w:r w:rsidRPr="00A24247">
              <w:rPr>
                <w:noProof/>
                <w:lang w:val="sk-SK"/>
              </w:rPr>
              <w:t>0.6767</w:t>
            </w:r>
          </w:p>
        </w:tc>
        <w:tc>
          <w:tcPr>
            <w:tcW w:w="0" w:type="auto"/>
            <w:tcBorders>
              <w:top w:val="single" w:sz="4" w:space="0" w:color="auto"/>
              <w:left w:val="single" w:sz="4" w:space="0" w:color="auto"/>
              <w:bottom w:val="single" w:sz="4" w:space="0" w:color="auto"/>
              <w:right w:val="single" w:sz="4" w:space="0" w:color="auto"/>
            </w:tcBorders>
            <w:hideMark/>
          </w:tcPr>
          <w:p w14:paraId="4A871431"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B1E83A7" w14:textId="77777777" w:rsidR="00A24247" w:rsidRPr="00A24247" w:rsidRDefault="00A24247" w:rsidP="00906906">
            <w:pPr>
              <w:pStyle w:val="Paragraph"/>
              <w:spacing w:after="0" w:line="240" w:lineRule="auto"/>
              <w:jc w:val="center"/>
              <w:rPr>
                <w:noProof/>
                <w:lang w:val="sk-SK"/>
              </w:rPr>
            </w:pPr>
            <w:r w:rsidRPr="00A24247">
              <w:rPr>
                <w:noProof/>
                <w:lang w:val="sk-SK"/>
              </w:rPr>
              <w:t>62</w:t>
            </w:r>
          </w:p>
        </w:tc>
        <w:tc>
          <w:tcPr>
            <w:tcW w:w="0" w:type="auto"/>
            <w:tcBorders>
              <w:top w:val="single" w:sz="4" w:space="0" w:color="auto"/>
              <w:left w:val="single" w:sz="4" w:space="0" w:color="auto"/>
              <w:bottom w:val="single" w:sz="4" w:space="0" w:color="auto"/>
              <w:right w:val="single" w:sz="4" w:space="0" w:color="auto"/>
            </w:tcBorders>
            <w:hideMark/>
          </w:tcPr>
          <w:p w14:paraId="1CAD6E12" w14:textId="77777777" w:rsidR="00A24247" w:rsidRPr="00A24247" w:rsidRDefault="00A24247" w:rsidP="00906906">
            <w:pPr>
              <w:pStyle w:val="Paragraph"/>
              <w:spacing w:after="0" w:line="240" w:lineRule="auto"/>
              <w:rPr>
                <w:noProof/>
                <w:lang w:val="sk-SK"/>
              </w:rPr>
            </w:pPr>
            <w:r w:rsidRPr="00A24247">
              <w:rPr>
                <w:noProof/>
                <w:lang w:val="sk-SK"/>
              </w:rPr>
              <w:t>2-Chlórbenzamid (CAS RN 609-66-5)</w:t>
            </w:r>
          </w:p>
        </w:tc>
        <w:tc>
          <w:tcPr>
            <w:tcW w:w="0" w:type="auto"/>
            <w:tcBorders>
              <w:top w:val="single" w:sz="4" w:space="0" w:color="auto"/>
              <w:left w:val="single" w:sz="4" w:space="0" w:color="auto"/>
              <w:bottom w:val="single" w:sz="4" w:space="0" w:color="auto"/>
              <w:right w:val="single" w:sz="4" w:space="0" w:color="auto"/>
            </w:tcBorders>
            <w:hideMark/>
          </w:tcPr>
          <w:p w14:paraId="44645832" w14:textId="53CD97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983D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84A79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1B438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BE2224" w14:textId="77777777" w:rsidR="00A24247" w:rsidRPr="00A24247" w:rsidRDefault="00A24247" w:rsidP="00906906">
            <w:pPr>
              <w:pStyle w:val="Paragraph"/>
              <w:spacing w:after="0" w:line="240" w:lineRule="auto"/>
              <w:rPr>
                <w:noProof/>
                <w:lang w:val="sk-SK"/>
              </w:rPr>
            </w:pPr>
            <w:r w:rsidRPr="00A24247">
              <w:rPr>
                <w:noProof/>
                <w:lang w:val="sk-SK"/>
              </w:rPr>
              <w:t>0.5388</w:t>
            </w:r>
          </w:p>
        </w:tc>
        <w:tc>
          <w:tcPr>
            <w:tcW w:w="0" w:type="auto"/>
            <w:tcBorders>
              <w:top w:val="single" w:sz="4" w:space="0" w:color="auto"/>
              <w:left w:val="single" w:sz="4" w:space="0" w:color="auto"/>
              <w:bottom w:val="single" w:sz="4" w:space="0" w:color="auto"/>
              <w:right w:val="single" w:sz="4" w:space="0" w:color="auto"/>
            </w:tcBorders>
            <w:hideMark/>
          </w:tcPr>
          <w:p w14:paraId="0430C07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2924 29 70</w:t>
            </w:r>
          </w:p>
        </w:tc>
        <w:tc>
          <w:tcPr>
            <w:tcW w:w="0" w:type="auto"/>
            <w:tcBorders>
              <w:top w:val="single" w:sz="4" w:space="0" w:color="auto"/>
              <w:left w:val="single" w:sz="4" w:space="0" w:color="auto"/>
              <w:bottom w:val="single" w:sz="4" w:space="0" w:color="auto"/>
              <w:right w:val="single" w:sz="4" w:space="0" w:color="auto"/>
            </w:tcBorders>
            <w:hideMark/>
          </w:tcPr>
          <w:p w14:paraId="5D54FCC2"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207182A8"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-Etyl-2-izopropyl-5-metylcyklohexánkarboxamid (CAS RN 39711-79-0)</w:t>
            </w:r>
          </w:p>
        </w:tc>
        <w:tc>
          <w:tcPr>
            <w:tcW w:w="0" w:type="auto"/>
            <w:tcBorders>
              <w:top w:val="single" w:sz="4" w:space="0" w:color="auto"/>
              <w:left w:val="single" w:sz="4" w:space="0" w:color="auto"/>
              <w:bottom w:val="single" w:sz="4" w:space="0" w:color="auto"/>
              <w:right w:val="single" w:sz="4" w:space="0" w:color="auto"/>
            </w:tcBorders>
            <w:hideMark/>
          </w:tcPr>
          <w:p w14:paraId="3DAE3B40" w14:textId="1968D1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23E6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4A192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1D2EC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F1E516" w14:textId="77777777" w:rsidR="00A24247" w:rsidRPr="00A24247" w:rsidRDefault="00A24247" w:rsidP="00906906">
            <w:pPr>
              <w:pStyle w:val="Paragraph"/>
              <w:spacing w:after="0" w:line="240" w:lineRule="auto"/>
              <w:rPr>
                <w:noProof/>
                <w:lang w:val="sk-SK"/>
              </w:rPr>
            </w:pPr>
            <w:r w:rsidRPr="00A24247">
              <w:rPr>
                <w:noProof/>
                <w:lang w:val="sk-SK"/>
              </w:rPr>
              <w:t>0.6766</w:t>
            </w:r>
          </w:p>
        </w:tc>
        <w:tc>
          <w:tcPr>
            <w:tcW w:w="0" w:type="auto"/>
            <w:tcBorders>
              <w:top w:val="single" w:sz="4" w:space="0" w:color="auto"/>
              <w:left w:val="single" w:sz="4" w:space="0" w:color="auto"/>
              <w:bottom w:val="single" w:sz="4" w:space="0" w:color="auto"/>
              <w:right w:val="single" w:sz="4" w:space="0" w:color="auto"/>
            </w:tcBorders>
            <w:hideMark/>
          </w:tcPr>
          <w:p w14:paraId="6FEE2D78"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F534271" w14:textId="77777777" w:rsidR="00A24247" w:rsidRPr="00A24247" w:rsidRDefault="00A24247" w:rsidP="00906906">
            <w:pPr>
              <w:pStyle w:val="Paragraph"/>
              <w:spacing w:after="0" w:line="240" w:lineRule="auto"/>
              <w:jc w:val="center"/>
              <w:rPr>
                <w:noProof/>
                <w:lang w:val="sk-SK"/>
              </w:rPr>
            </w:pPr>
            <w:r w:rsidRPr="00A24247">
              <w:rPr>
                <w:noProof/>
                <w:lang w:val="sk-SK"/>
              </w:rPr>
              <w:t>64</w:t>
            </w:r>
          </w:p>
        </w:tc>
        <w:tc>
          <w:tcPr>
            <w:tcW w:w="0" w:type="auto"/>
            <w:tcBorders>
              <w:top w:val="single" w:sz="4" w:space="0" w:color="auto"/>
              <w:left w:val="single" w:sz="4" w:space="0" w:color="auto"/>
              <w:bottom w:val="single" w:sz="4" w:space="0" w:color="auto"/>
              <w:right w:val="single" w:sz="4" w:space="0" w:color="auto"/>
            </w:tcBorders>
            <w:hideMark/>
          </w:tcPr>
          <w:p w14:paraId="5828A79D" w14:textId="77777777" w:rsidR="00A24247" w:rsidRPr="00A24247" w:rsidRDefault="00A24247" w:rsidP="00906906">
            <w:pPr>
              <w:pStyle w:val="Paragraph"/>
              <w:spacing w:after="0" w:line="240" w:lineRule="auto"/>
              <w:rPr>
                <w:noProof/>
                <w:lang w:val="sk-SK"/>
              </w:rPr>
            </w:pPr>
            <w:r w:rsidRPr="00A24247">
              <w:rPr>
                <w:noProof/>
                <w:lang w:val="sk-SK"/>
              </w:rPr>
              <w:t>N-(3',4'-dichlór-5-fluór[1,1’-bifenyl]-2-yl)-acetamid (CAS RN 877179-03-8)</w:t>
            </w:r>
          </w:p>
        </w:tc>
        <w:tc>
          <w:tcPr>
            <w:tcW w:w="0" w:type="auto"/>
            <w:tcBorders>
              <w:top w:val="single" w:sz="4" w:space="0" w:color="auto"/>
              <w:left w:val="single" w:sz="4" w:space="0" w:color="auto"/>
              <w:bottom w:val="single" w:sz="4" w:space="0" w:color="auto"/>
              <w:right w:val="single" w:sz="4" w:space="0" w:color="auto"/>
            </w:tcBorders>
            <w:hideMark/>
          </w:tcPr>
          <w:p w14:paraId="2AB32594" w14:textId="1A799A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B555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A5204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FA9B2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C8B023" w14:textId="77777777" w:rsidR="00A24247" w:rsidRPr="00A24247" w:rsidRDefault="00A24247" w:rsidP="00906906">
            <w:pPr>
              <w:pStyle w:val="Paragraph"/>
              <w:spacing w:after="0" w:line="240" w:lineRule="auto"/>
              <w:rPr>
                <w:noProof/>
                <w:lang w:val="sk-SK"/>
              </w:rPr>
            </w:pPr>
            <w:r w:rsidRPr="00A24247">
              <w:rPr>
                <w:noProof/>
                <w:lang w:val="sk-SK"/>
              </w:rPr>
              <w:t>0.7632</w:t>
            </w:r>
          </w:p>
        </w:tc>
        <w:tc>
          <w:tcPr>
            <w:tcW w:w="0" w:type="auto"/>
            <w:tcBorders>
              <w:top w:val="single" w:sz="4" w:space="0" w:color="auto"/>
              <w:left w:val="single" w:sz="4" w:space="0" w:color="auto"/>
              <w:bottom w:val="single" w:sz="4" w:space="0" w:color="auto"/>
              <w:right w:val="single" w:sz="4" w:space="0" w:color="auto"/>
            </w:tcBorders>
            <w:hideMark/>
          </w:tcPr>
          <w:p w14:paraId="551A184A"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6522A619"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single" w:sz="4" w:space="0" w:color="auto"/>
              <w:right w:val="single" w:sz="4" w:space="0" w:color="auto"/>
            </w:tcBorders>
            <w:hideMark/>
          </w:tcPr>
          <w:p w14:paraId="7D4AF767" w14:textId="77777777" w:rsidR="00A24247" w:rsidRPr="00A24247" w:rsidRDefault="00A24247" w:rsidP="00906906">
            <w:pPr>
              <w:pStyle w:val="Paragraph"/>
              <w:spacing w:after="0" w:line="240" w:lineRule="auto"/>
              <w:rPr>
                <w:noProof/>
                <w:lang w:val="sk-SK"/>
              </w:rPr>
            </w:pPr>
            <w:r w:rsidRPr="00A24247">
              <w:rPr>
                <w:noProof/>
                <w:lang w:val="sk-SK"/>
              </w:rPr>
              <w:t>N,N'-(2,5-dichlór-1,4-fenylén)bis(3-oxobutyramid), (CAS RN 42487-09-2)</w:t>
            </w:r>
          </w:p>
        </w:tc>
        <w:tc>
          <w:tcPr>
            <w:tcW w:w="0" w:type="auto"/>
            <w:tcBorders>
              <w:top w:val="single" w:sz="4" w:space="0" w:color="auto"/>
              <w:left w:val="single" w:sz="4" w:space="0" w:color="auto"/>
              <w:bottom w:val="single" w:sz="4" w:space="0" w:color="auto"/>
              <w:right w:val="single" w:sz="4" w:space="0" w:color="auto"/>
            </w:tcBorders>
            <w:hideMark/>
          </w:tcPr>
          <w:p w14:paraId="400220F4" w14:textId="093835C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B718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2ACA9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DFF94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2B2D4F" w14:textId="77777777" w:rsidR="00A24247" w:rsidRPr="00A24247" w:rsidRDefault="00A24247" w:rsidP="00906906">
            <w:pPr>
              <w:pStyle w:val="Paragraph"/>
              <w:spacing w:after="0" w:line="240" w:lineRule="auto"/>
              <w:rPr>
                <w:noProof/>
                <w:lang w:val="sk-SK"/>
              </w:rPr>
            </w:pPr>
            <w:r w:rsidRPr="00A24247">
              <w:rPr>
                <w:noProof/>
                <w:lang w:val="sk-SK"/>
              </w:rPr>
              <w:t>0.7582</w:t>
            </w:r>
          </w:p>
        </w:tc>
        <w:tc>
          <w:tcPr>
            <w:tcW w:w="0" w:type="auto"/>
            <w:tcBorders>
              <w:top w:val="single" w:sz="4" w:space="0" w:color="auto"/>
              <w:left w:val="single" w:sz="4" w:space="0" w:color="auto"/>
              <w:bottom w:val="single" w:sz="4" w:space="0" w:color="auto"/>
              <w:right w:val="single" w:sz="4" w:space="0" w:color="auto"/>
            </w:tcBorders>
            <w:hideMark/>
          </w:tcPr>
          <w:p w14:paraId="1F762603"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29D13BD"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F0AFA8D" w14:textId="77777777" w:rsidR="00A24247" w:rsidRPr="00A24247" w:rsidRDefault="00A24247" w:rsidP="00906906">
            <w:pPr>
              <w:pStyle w:val="Paragraph"/>
              <w:spacing w:after="0" w:line="240" w:lineRule="auto"/>
              <w:rPr>
                <w:noProof/>
                <w:lang w:val="sk-SK"/>
              </w:rPr>
            </w:pPr>
            <w:r w:rsidRPr="00A24247">
              <w:rPr>
                <w:noProof/>
                <w:lang w:val="sk-SK"/>
              </w:rPr>
              <w:t>N-[(benzyloxy)karbonyl]glycyl-N-[(2S)-1-{4-[(terc-butoxykarbonyl)oxy]fenyl}-3-hydroxypropán-2-yl]-L-alanínamid</w:t>
            </w:r>
          </w:p>
        </w:tc>
        <w:tc>
          <w:tcPr>
            <w:tcW w:w="0" w:type="auto"/>
            <w:tcBorders>
              <w:top w:val="single" w:sz="4" w:space="0" w:color="auto"/>
              <w:left w:val="single" w:sz="4" w:space="0" w:color="auto"/>
              <w:bottom w:val="single" w:sz="4" w:space="0" w:color="auto"/>
              <w:right w:val="single" w:sz="4" w:space="0" w:color="auto"/>
            </w:tcBorders>
            <w:hideMark/>
          </w:tcPr>
          <w:p w14:paraId="533AB23D" w14:textId="27CD1A2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D49E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DC499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CEED8F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E9FAA9" w14:textId="77777777" w:rsidR="00A24247" w:rsidRPr="00A24247" w:rsidRDefault="00A24247" w:rsidP="00906906">
            <w:pPr>
              <w:pStyle w:val="Paragraph"/>
              <w:spacing w:after="0" w:line="240" w:lineRule="auto"/>
              <w:rPr>
                <w:noProof/>
                <w:lang w:val="sk-SK"/>
              </w:rPr>
            </w:pPr>
            <w:r w:rsidRPr="00A24247">
              <w:rPr>
                <w:noProof/>
                <w:lang w:val="sk-SK"/>
              </w:rPr>
              <w:t>0.6480</w:t>
            </w:r>
          </w:p>
        </w:tc>
        <w:tc>
          <w:tcPr>
            <w:tcW w:w="0" w:type="auto"/>
            <w:tcBorders>
              <w:top w:val="single" w:sz="4" w:space="0" w:color="auto"/>
              <w:left w:val="single" w:sz="4" w:space="0" w:color="auto"/>
              <w:bottom w:val="single" w:sz="4" w:space="0" w:color="auto"/>
              <w:right w:val="single" w:sz="4" w:space="0" w:color="auto"/>
            </w:tcBorders>
            <w:hideMark/>
          </w:tcPr>
          <w:p w14:paraId="4B41FC50"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D795783"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731F1D3F" w14:textId="77777777" w:rsidR="00A24247" w:rsidRPr="00A24247" w:rsidRDefault="00A24247" w:rsidP="00906906">
            <w:pPr>
              <w:pStyle w:val="Paragraph"/>
              <w:spacing w:after="0" w:line="240" w:lineRule="auto"/>
              <w:rPr>
                <w:noProof/>
                <w:lang w:val="sk-SK"/>
              </w:rPr>
            </w:pPr>
            <w:r w:rsidRPr="00A24247">
              <w:rPr>
                <w:noProof/>
                <w:lang w:val="sk-SK"/>
              </w:rPr>
              <w:t>Napropamid (ISO) (CAS RN 15299-99-7) </w:t>
            </w:r>
          </w:p>
        </w:tc>
        <w:tc>
          <w:tcPr>
            <w:tcW w:w="0" w:type="auto"/>
            <w:tcBorders>
              <w:top w:val="single" w:sz="4" w:space="0" w:color="auto"/>
              <w:left w:val="single" w:sz="4" w:space="0" w:color="auto"/>
              <w:bottom w:val="single" w:sz="4" w:space="0" w:color="auto"/>
              <w:right w:val="single" w:sz="4" w:space="0" w:color="auto"/>
            </w:tcBorders>
            <w:hideMark/>
          </w:tcPr>
          <w:p w14:paraId="0BB1DFDE" w14:textId="72ABF8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E603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1BFE1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466E9A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069988" w14:textId="77777777" w:rsidR="00A24247" w:rsidRPr="00A24247" w:rsidRDefault="00A24247" w:rsidP="00906906">
            <w:pPr>
              <w:pStyle w:val="Paragraph"/>
              <w:spacing w:after="0" w:line="240" w:lineRule="auto"/>
              <w:rPr>
                <w:noProof/>
                <w:lang w:val="sk-SK"/>
              </w:rPr>
            </w:pPr>
            <w:r w:rsidRPr="00A24247">
              <w:rPr>
                <w:noProof/>
                <w:lang w:val="sk-SK"/>
              </w:rPr>
              <w:t>0.2672</w:t>
            </w:r>
          </w:p>
        </w:tc>
        <w:tc>
          <w:tcPr>
            <w:tcW w:w="0" w:type="auto"/>
            <w:tcBorders>
              <w:top w:val="single" w:sz="4" w:space="0" w:color="auto"/>
              <w:left w:val="single" w:sz="4" w:space="0" w:color="auto"/>
              <w:bottom w:val="single" w:sz="4" w:space="0" w:color="auto"/>
              <w:right w:val="single" w:sz="4" w:space="0" w:color="auto"/>
            </w:tcBorders>
            <w:hideMark/>
          </w:tcPr>
          <w:p w14:paraId="423CBE6A"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2F61B157"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1DD1F5C" w14:textId="77777777" w:rsidR="00A24247" w:rsidRPr="00A24247" w:rsidRDefault="00A24247" w:rsidP="00906906">
            <w:pPr>
              <w:pStyle w:val="Paragraph"/>
              <w:spacing w:after="0" w:line="240" w:lineRule="auto"/>
              <w:rPr>
                <w:noProof/>
                <w:lang w:val="sk-SK"/>
              </w:rPr>
            </w:pPr>
            <w:r w:rsidRPr="00A24247">
              <w:rPr>
                <w:noProof/>
                <w:lang w:val="sk-SK"/>
              </w:rPr>
              <w:t>3-Amino-</w:t>
            </w:r>
            <w:r w:rsidRPr="00A24247">
              <w:rPr>
                <w:i/>
                <w:iCs/>
                <w:noProof/>
                <w:lang w:val="sk-SK"/>
              </w:rPr>
              <w:t>p</w:t>
            </w:r>
            <w:r w:rsidRPr="00A24247">
              <w:rPr>
                <w:noProof/>
                <w:lang w:val="sk-SK"/>
              </w:rPr>
              <w:t>-anizanilid (CAS RN 120-35-4)</w:t>
            </w:r>
          </w:p>
        </w:tc>
        <w:tc>
          <w:tcPr>
            <w:tcW w:w="0" w:type="auto"/>
            <w:tcBorders>
              <w:top w:val="single" w:sz="4" w:space="0" w:color="auto"/>
              <w:left w:val="single" w:sz="4" w:space="0" w:color="auto"/>
              <w:bottom w:val="single" w:sz="4" w:space="0" w:color="auto"/>
              <w:right w:val="single" w:sz="4" w:space="0" w:color="auto"/>
            </w:tcBorders>
            <w:hideMark/>
          </w:tcPr>
          <w:p w14:paraId="2B08F493" w14:textId="4A4B6E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19B71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56CF9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08FC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1DEFDF" w14:textId="77777777" w:rsidR="00A24247" w:rsidRPr="00A24247" w:rsidRDefault="00A24247" w:rsidP="00906906">
            <w:pPr>
              <w:pStyle w:val="Paragraph"/>
              <w:spacing w:after="0" w:line="240" w:lineRule="auto"/>
              <w:rPr>
                <w:noProof/>
                <w:lang w:val="sk-SK"/>
              </w:rPr>
            </w:pPr>
            <w:r w:rsidRPr="00A24247">
              <w:rPr>
                <w:noProof/>
                <w:lang w:val="sk-SK"/>
              </w:rPr>
              <w:t>0.8060</w:t>
            </w:r>
          </w:p>
        </w:tc>
        <w:tc>
          <w:tcPr>
            <w:tcW w:w="0" w:type="auto"/>
            <w:tcBorders>
              <w:top w:val="single" w:sz="4" w:space="0" w:color="auto"/>
              <w:left w:val="single" w:sz="4" w:space="0" w:color="auto"/>
              <w:bottom w:val="single" w:sz="4" w:space="0" w:color="auto"/>
              <w:right w:val="single" w:sz="4" w:space="0" w:color="auto"/>
            </w:tcBorders>
            <w:hideMark/>
          </w:tcPr>
          <w:p w14:paraId="46884029"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7412525D" w14:textId="77777777" w:rsidR="00A24247" w:rsidRPr="00A24247" w:rsidRDefault="00A24247" w:rsidP="00906906">
            <w:pPr>
              <w:pStyle w:val="Paragraph"/>
              <w:spacing w:after="0" w:line="240" w:lineRule="auto"/>
              <w:jc w:val="center"/>
              <w:rPr>
                <w:noProof/>
                <w:lang w:val="sk-SK"/>
              </w:rPr>
            </w:pPr>
            <w:r w:rsidRPr="00A24247">
              <w:rPr>
                <w:noProof/>
                <w:lang w:val="sk-SK"/>
              </w:rPr>
              <w:t>78</w:t>
            </w:r>
          </w:p>
        </w:tc>
        <w:tc>
          <w:tcPr>
            <w:tcW w:w="0" w:type="auto"/>
            <w:tcBorders>
              <w:top w:val="single" w:sz="4" w:space="0" w:color="auto"/>
              <w:left w:val="single" w:sz="4" w:space="0" w:color="auto"/>
              <w:bottom w:val="single" w:sz="4" w:space="0" w:color="auto"/>
              <w:right w:val="single" w:sz="4" w:space="0" w:color="auto"/>
            </w:tcBorders>
            <w:hideMark/>
          </w:tcPr>
          <w:p w14:paraId="7DEEA215" w14:textId="60864C6C" w:rsidR="00A24247" w:rsidRPr="00A24247" w:rsidRDefault="00A24247" w:rsidP="00906906">
            <w:pPr>
              <w:pStyle w:val="Paragraph"/>
              <w:spacing w:after="0" w:line="240" w:lineRule="auto"/>
              <w:rPr>
                <w:noProof/>
                <w:lang w:val="sk-SK"/>
              </w:rPr>
            </w:pPr>
            <w:r w:rsidRPr="00A24247">
              <w:rPr>
                <w:noProof/>
                <w:lang w:val="sk-SK"/>
              </w:rPr>
              <w:t>Kyselina 5-amino-3-(4-chlórfenyl)-5-oxopentánová (CAS RN 1141-23-7)</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6CCF9D6" w14:textId="7561DA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996A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9674B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42B3B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C8E147" w14:textId="77777777" w:rsidR="00A24247" w:rsidRPr="00A24247" w:rsidRDefault="00A24247" w:rsidP="00906906">
            <w:pPr>
              <w:pStyle w:val="Paragraph"/>
              <w:spacing w:after="0" w:line="240" w:lineRule="auto"/>
              <w:rPr>
                <w:noProof/>
                <w:lang w:val="sk-SK"/>
              </w:rPr>
            </w:pPr>
            <w:r w:rsidRPr="00A24247">
              <w:rPr>
                <w:noProof/>
                <w:lang w:val="sk-SK"/>
              </w:rPr>
              <w:t>0.2673</w:t>
            </w:r>
          </w:p>
        </w:tc>
        <w:tc>
          <w:tcPr>
            <w:tcW w:w="0" w:type="auto"/>
            <w:tcBorders>
              <w:top w:val="single" w:sz="4" w:space="0" w:color="auto"/>
              <w:left w:val="single" w:sz="4" w:space="0" w:color="auto"/>
              <w:bottom w:val="single" w:sz="4" w:space="0" w:color="auto"/>
              <w:right w:val="single" w:sz="4" w:space="0" w:color="auto"/>
            </w:tcBorders>
            <w:hideMark/>
          </w:tcPr>
          <w:p w14:paraId="5377280D"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D484A99"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79629B2E" w14:textId="77777777" w:rsidR="00A24247" w:rsidRPr="00A24247" w:rsidRDefault="00A24247" w:rsidP="00906906">
            <w:pPr>
              <w:pStyle w:val="Paragraph"/>
              <w:spacing w:after="0" w:line="240" w:lineRule="auto"/>
              <w:rPr>
                <w:noProof/>
                <w:lang w:val="sk-SK"/>
              </w:rPr>
            </w:pPr>
            <w:r w:rsidRPr="00A24247">
              <w:rPr>
                <w:i/>
                <w:iCs/>
                <w:noProof/>
                <w:lang w:val="sk-SK"/>
              </w:rPr>
              <w:t>p</w:t>
            </w:r>
            <w:r w:rsidRPr="00A24247">
              <w:rPr>
                <w:noProof/>
                <w:lang w:val="sk-SK"/>
              </w:rPr>
              <w:t>-Aminobenzamid (CAS RN 2835-68-9)</w:t>
            </w:r>
          </w:p>
        </w:tc>
        <w:tc>
          <w:tcPr>
            <w:tcW w:w="0" w:type="auto"/>
            <w:tcBorders>
              <w:top w:val="single" w:sz="4" w:space="0" w:color="auto"/>
              <w:left w:val="single" w:sz="4" w:space="0" w:color="auto"/>
              <w:bottom w:val="single" w:sz="4" w:space="0" w:color="auto"/>
              <w:right w:val="single" w:sz="4" w:space="0" w:color="auto"/>
            </w:tcBorders>
            <w:hideMark/>
          </w:tcPr>
          <w:p w14:paraId="56E83E7A" w14:textId="46BD3C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B1B7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D7643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A4CA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A075C5" w14:textId="77777777" w:rsidR="00A24247" w:rsidRPr="00A24247" w:rsidRDefault="00A24247" w:rsidP="00906906">
            <w:pPr>
              <w:pStyle w:val="Paragraph"/>
              <w:spacing w:after="0" w:line="240" w:lineRule="auto"/>
              <w:rPr>
                <w:noProof/>
                <w:lang w:val="sk-SK"/>
              </w:rPr>
            </w:pPr>
            <w:r w:rsidRPr="00A24247">
              <w:rPr>
                <w:noProof/>
                <w:lang w:val="sk-SK"/>
              </w:rPr>
              <w:t>0.4257</w:t>
            </w:r>
          </w:p>
        </w:tc>
        <w:tc>
          <w:tcPr>
            <w:tcW w:w="0" w:type="auto"/>
            <w:tcBorders>
              <w:top w:val="single" w:sz="4" w:space="0" w:color="auto"/>
              <w:left w:val="single" w:sz="4" w:space="0" w:color="auto"/>
              <w:bottom w:val="single" w:sz="4" w:space="0" w:color="auto"/>
              <w:right w:val="single" w:sz="4" w:space="0" w:color="auto"/>
            </w:tcBorders>
            <w:hideMark/>
          </w:tcPr>
          <w:p w14:paraId="6BD2B671"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0DAE0FE1"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69A3E3E8" w14:textId="6B8D4CE3" w:rsidR="00A24247" w:rsidRPr="00A24247" w:rsidRDefault="00A24247" w:rsidP="00906906">
            <w:pPr>
              <w:pStyle w:val="Paragraph"/>
              <w:spacing w:after="0" w:line="240" w:lineRule="auto"/>
              <w:rPr>
                <w:noProof/>
                <w:lang w:val="sk-SK"/>
              </w:rPr>
            </w:pPr>
            <w:r w:rsidRPr="00A24247">
              <w:rPr>
                <w:noProof/>
                <w:lang w:val="sk-SK"/>
              </w:rPr>
              <w:t>Antranilamid (CAS RN 88-68-6)</w:t>
            </w:r>
            <w:r w:rsidR="00730589">
              <w:rPr>
                <w:noProof/>
                <w:lang w:val="sk-SK"/>
              </w:rPr>
              <w:t xml:space="preserve"> s </w:t>
            </w:r>
            <w:r w:rsidRPr="00A24247">
              <w:rPr>
                <w:noProof/>
                <w:lang w:val="sk-SK"/>
              </w:rPr>
              <w:t>čistotu</w:t>
            </w:r>
            <w:r w:rsidR="00730589">
              <w:rPr>
                <w:noProof/>
                <w:lang w:val="sk-SK"/>
              </w:rPr>
              <w:t xml:space="preserve"> v </w:t>
            </w:r>
            <w:r w:rsidRPr="00A24247">
              <w:rPr>
                <w:noProof/>
                <w:lang w:val="sk-SK"/>
              </w:rPr>
              <w:t>hmotnosti 99,5</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F6B2BD3" w14:textId="2CD515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7D10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F85A1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0857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FEEECF" w14:textId="77777777" w:rsidR="00A24247" w:rsidRPr="00A24247" w:rsidRDefault="00A24247" w:rsidP="00906906">
            <w:pPr>
              <w:pStyle w:val="Paragraph"/>
              <w:spacing w:after="0" w:line="240" w:lineRule="auto"/>
              <w:rPr>
                <w:noProof/>
                <w:lang w:val="sk-SK"/>
              </w:rPr>
            </w:pPr>
            <w:r w:rsidRPr="00A24247">
              <w:rPr>
                <w:noProof/>
                <w:lang w:val="sk-SK"/>
              </w:rPr>
              <w:t>0.4495</w:t>
            </w:r>
          </w:p>
        </w:tc>
        <w:tc>
          <w:tcPr>
            <w:tcW w:w="0" w:type="auto"/>
            <w:tcBorders>
              <w:top w:val="single" w:sz="4" w:space="0" w:color="auto"/>
              <w:left w:val="single" w:sz="4" w:space="0" w:color="auto"/>
              <w:bottom w:val="single" w:sz="4" w:space="0" w:color="auto"/>
              <w:right w:val="single" w:sz="4" w:space="0" w:color="auto"/>
            </w:tcBorders>
            <w:hideMark/>
          </w:tcPr>
          <w:p w14:paraId="721C775A"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91BB726"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474E0598" w14:textId="77777777" w:rsidR="00A24247" w:rsidRPr="00A24247" w:rsidRDefault="00A24247" w:rsidP="00906906">
            <w:pPr>
              <w:pStyle w:val="Paragraph"/>
              <w:spacing w:after="0" w:line="240" w:lineRule="auto"/>
              <w:rPr>
                <w:noProof/>
                <w:lang w:val="sk-SK"/>
              </w:rPr>
            </w:pPr>
            <w:r w:rsidRPr="00A24247">
              <w:rPr>
                <w:noProof/>
                <w:lang w:val="sk-SK"/>
              </w:rPr>
              <w:t>5’-Chlór-3-hydroxy-2’-metyl-2-naftanilid (CAS RN 135-63-7)</w:t>
            </w:r>
          </w:p>
        </w:tc>
        <w:tc>
          <w:tcPr>
            <w:tcW w:w="0" w:type="auto"/>
            <w:tcBorders>
              <w:top w:val="single" w:sz="4" w:space="0" w:color="auto"/>
              <w:left w:val="single" w:sz="4" w:space="0" w:color="auto"/>
              <w:bottom w:val="single" w:sz="4" w:space="0" w:color="auto"/>
              <w:right w:val="single" w:sz="4" w:space="0" w:color="auto"/>
            </w:tcBorders>
            <w:hideMark/>
          </w:tcPr>
          <w:p w14:paraId="17397B6D" w14:textId="25595A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40CA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B6E1F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08C1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079F12" w14:textId="77777777" w:rsidR="00A24247" w:rsidRPr="00A24247" w:rsidRDefault="00A24247" w:rsidP="00906906">
            <w:pPr>
              <w:pStyle w:val="Paragraph"/>
              <w:spacing w:after="0" w:line="240" w:lineRule="auto"/>
              <w:rPr>
                <w:noProof/>
                <w:lang w:val="sk-SK"/>
              </w:rPr>
            </w:pPr>
            <w:r w:rsidRPr="00A24247">
              <w:rPr>
                <w:noProof/>
                <w:lang w:val="sk-SK"/>
              </w:rPr>
              <w:t>0.4493</w:t>
            </w:r>
          </w:p>
        </w:tc>
        <w:tc>
          <w:tcPr>
            <w:tcW w:w="0" w:type="auto"/>
            <w:tcBorders>
              <w:top w:val="single" w:sz="4" w:space="0" w:color="auto"/>
              <w:left w:val="single" w:sz="4" w:space="0" w:color="auto"/>
              <w:bottom w:val="single" w:sz="4" w:space="0" w:color="auto"/>
              <w:right w:val="single" w:sz="4" w:space="0" w:color="auto"/>
            </w:tcBorders>
            <w:hideMark/>
          </w:tcPr>
          <w:p w14:paraId="3C6E3C32"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6C082F04"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single" w:sz="4" w:space="0" w:color="auto"/>
              <w:right w:val="single" w:sz="4" w:space="0" w:color="auto"/>
            </w:tcBorders>
            <w:hideMark/>
          </w:tcPr>
          <w:p w14:paraId="11009907" w14:textId="77777777" w:rsidR="00A24247" w:rsidRPr="00A24247" w:rsidRDefault="00A24247" w:rsidP="00906906">
            <w:pPr>
              <w:pStyle w:val="Paragraph"/>
              <w:spacing w:after="0" w:line="240" w:lineRule="auto"/>
              <w:rPr>
                <w:noProof/>
                <w:lang w:val="sk-SK"/>
              </w:rPr>
            </w:pPr>
            <w:r w:rsidRPr="00A24247">
              <w:rPr>
                <w:noProof/>
                <w:lang w:val="sk-SK"/>
              </w:rPr>
              <w:t>Flutolanil (ISO) (CAS RN 66332-96-5)</w:t>
            </w:r>
          </w:p>
        </w:tc>
        <w:tc>
          <w:tcPr>
            <w:tcW w:w="0" w:type="auto"/>
            <w:tcBorders>
              <w:top w:val="single" w:sz="4" w:space="0" w:color="auto"/>
              <w:left w:val="single" w:sz="4" w:space="0" w:color="auto"/>
              <w:bottom w:val="single" w:sz="4" w:space="0" w:color="auto"/>
              <w:right w:val="single" w:sz="4" w:space="0" w:color="auto"/>
            </w:tcBorders>
            <w:hideMark/>
          </w:tcPr>
          <w:p w14:paraId="5EFB5CA9" w14:textId="3F2C1C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1EA5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B82FA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420F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F26A5E" w14:textId="77777777" w:rsidR="00A24247" w:rsidRPr="00A24247" w:rsidRDefault="00A24247" w:rsidP="00906906">
            <w:pPr>
              <w:pStyle w:val="Paragraph"/>
              <w:spacing w:after="0" w:line="240" w:lineRule="auto"/>
              <w:rPr>
                <w:noProof/>
                <w:lang w:val="sk-SK"/>
              </w:rPr>
            </w:pPr>
            <w:r w:rsidRPr="00A24247">
              <w:rPr>
                <w:noProof/>
                <w:lang w:val="sk-SK"/>
              </w:rPr>
              <w:t>0.3690</w:t>
            </w:r>
          </w:p>
        </w:tc>
        <w:tc>
          <w:tcPr>
            <w:tcW w:w="0" w:type="auto"/>
            <w:tcBorders>
              <w:top w:val="single" w:sz="4" w:space="0" w:color="auto"/>
              <w:left w:val="single" w:sz="4" w:space="0" w:color="auto"/>
              <w:bottom w:val="single" w:sz="4" w:space="0" w:color="auto"/>
              <w:right w:val="single" w:sz="4" w:space="0" w:color="auto"/>
            </w:tcBorders>
            <w:hideMark/>
          </w:tcPr>
          <w:p w14:paraId="33E748DA"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AE2AF95"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7576BF8B" w14:textId="77777777" w:rsidR="00A24247" w:rsidRPr="00A24247" w:rsidRDefault="00A24247" w:rsidP="00906906">
            <w:pPr>
              <w:pStyle w:val="Paragraph"/>
              <w:spacing w:after="0" w:line="240" w:lineRule="auto"/>
              <w:rPr>
                <w:noProof/>
                <w:lang w:val="sk-SK"/>
              </w:rPr>
            </w:pPr>
            <w:r w:rsidRPr="00A24247">
              <w:rPr>
                <w:noProof/>
                <w:lang w:val="sk-SK"/>
              </w:rPr>
              <w:t>3-Hydroxy-2’-metoxy-2-naftanilid (CAS RN 135-62-6)</w:t>
            </w:r>
          </w:p>
        </w:tc>
        <w:tc>
          <w:tcPr>
            <w:tcW w:w="0" w:type="auto"/>
            <w:tcBorders>
              <w:top w:val="single" w:sz="4" w:space="0" w:color="auto"/>
              <w:left w:val="single" w:sz="4" w:space="0" w:color="auto"/>
              <w:bottom w:val="single" w:sz="4" w:space="0" w:color="auto"/>
              <w:right w:val="single" w:sz="4" w:space="0" w:color="auto"/>
            </w:tcBorders>
            <w:hideMark/>
          </w:tcPr>
          <w:p w14:paraId="679F1E38" w14:textId="2AFAA2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574B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01AC7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89525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481395" w14:textId="77777777" w:rsidR="00A24247" w:rsidRPr="00A24247" w:rsidRDefault="00A24247" w:rsidP="00906906">
            <w:pPr>
              <w:pStyle w:val="Paragraph"/>
              <w:spacing w:after="0" w:line="240" w:lineRule="auto"/>
              <w:rPr>
                <w:noProof/>
                <w:lang w:val="sk-SK"/>
              </w:rPr>
            </w:pPr>
            <w:r w:rsidRPr="00A24247">
              <w:rPr>
                <w:noProof/>
                <w:lang w:val="sk-SK"/>
              </w:rPr>
              <w:t>0.3691</w:t>
            </w:r>
          </w:p>
        </w:tc>
        <w:tc>
          <w:tcPr>
            <w:tcW w:w="0" w:type="auto"/>
            <w:tcBorders>
              <w:top w:val="single" w:sz="4" w:space="0" w:color="auto"/>
              <w:left w:val="single" w:sz="4" w:space="0" w:color="auto"/>
              <w:bottom w:val="single" w:sz="4" w:space="0" w:color="auto"/>
              <w:right w:val="single" w:sz="4" w:space="0" w:color="auto"/>
            </w:tcBorders>
            <w:hideMark/>
          </w:tcPr>
          <w:p w14:paraId="6623F4E6"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0C76F71F"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single" w:sz="4" w:space="0" w:color="auto"/>
              <w:right w:val="single" w:sz="4" w:space="0" w:color="auto"/>
            </w:tcBorders>
            <w:hideMark/>
          </w:tcPr>
          <w:p w14:paraId="4AF31263" w14:textId="77777777" w:rsidR="00A24247" w:rsidRPr="00A24247" w:rsidRDefault="00A24247" w:rsidP="00906906">
            <w:pPr>
              <w:pStyle w:val="Paragraph"/>
              <w:spacing w:after="0" w:line="240" w:lineRule="auto"/>
              <w:rPr>
                <w:noProof/>
                <w:lang w:val="sk-SK"/>
              </w:rPr>
            </w:pPr>
            <w:r w:rsidRPr="00A24247">
              <w:rPr>
                <w:noProof/>
                <w:lang w:val="sk-SK"/>
              </w:rPr>
              <w:t>3-Hydroxy-2-naftanilid (CAS RN 92-77-3)</w:t>
            </w:r>
          </w:p>
        </w:tc>
        <w:tc>
          <w:tcPr>
            <w:tcW w:w="0" w:type="auto"/>
            <w:tcBorders>
              <w:top w:val="single" w:sz="4" w:space="0" w:color="auto"/>
              <w:left w:val="single" w:sz="4" w:space="0" w:color="auto"/>
              <w:bottom w:val="single" w:sz="4" w:space="0" w:color="auto"/>
              <w:right w:val="single" w:sz="4" w:space="0" w:color="auto"/>
            </w:tcBorders>
            <w:hideMark/>
          </w:tcPr>
          <w:p w14:paraId="6A154DA8" w14:textId="5C61C4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5123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C1A2A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AD105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2952AA" w14:textId="77777777" w:rsidR="00A24247" w:rsidRPr="00A24247" w:rsidRDefault="00A24247" w:rsidP="00906906">
            <w:pPr>
              <w:pStyle w:val="Paragraph"/>
              <w:spacing w:after="0" w:line="240" w:lineRule="auto"/>
              <w:rPr>
                <w:noProof/>
                <w:lang w:val="sk-SK"/>
              </w:rPr>
            </w:pPr>
            <w:r w:rsidRPr="00A24247">
              <w:rPr>
                <w:noProof/>
                <w:lang w:val="sk-SK"/>
              </w:rPr>
              <w:t>0.3692</w:t>
            </w:r>
          </w:p>
        </w:tc>
        <w:tc>
          <w:tcPr>
            <w:tcW w:w="0" w:type="auto"/>
            <w:tcBorders>
              <w:top w:val="single" w:sz="4" w:space="0" w:color="auto"/>
              <w:left w:val="single" w:sz="4" w:space="0" w:color="auto"/>
              <w:bottom w:val="single" w:sz="4" w:space="0" w:color="auto"/>
              <w:right w:val="single" w:sz="4" w:space="0" w:color="auto"/>
            </w:tcBorders>
            <w:hideMark/>
          </w:tcPr>
          <w:p w14:paraId="335502EC"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F5DF64B"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single" w:sz="4" w:space="0" w:color="auto"/>
              <w:right w:val="single" w:sz="4" w:space="0" w:color="auto"/>
            </w:tcBorders>
            <w:hideMark/>
          </w:tcPr>
          <w:p w14:paraId="32BE7DEE" w14:textId="77777777" w:rsidR="00A24247" w:rsidRPr="00A24247" w:rsidRDefault="00A24247" w:rsidP="00906906">
            <w:pPr>
              <w:pStyle w:val="Paragraph"/>
              <w:spacing w:after="0" w:line="240" w:lineRule="auto"/>
              <w:rPr>
                <w:noProof/>
                <w:lang w:val="sk-SK"/>
              </w:rPr>
            </w:pPr>
            <w:r w:rsidRPr="00A24247">
              <w:rPr>
                <w:noProof/>
                <w:lang w:val="sk-SK"/>
              </w:rPr>
              <w:t>3-Hydroxy-2´-metyl-2-naftanilid (CAS RN 135-61-5)</w:t>
            </w:r>
          </w:p>
        </w:tc>
        <w:tc>
          <w:tcPr>
            <w:tcW w:w="0" w:type="auto"/>
            <w:tcBorders>
              <w:top w:val="single" w:sz="4" w:space="0" w:color="auto"/>
              <w:left w:val="single" w:sz="4" w:space="0" w:color="auto"/>
              <w:bottom w:val="single" w:sz="4" w:space="0" w:color="auto"/>
              <w:right w:val="single" w:sz="4" w:space="0" w:color="auto"/>
            </w:tcBorders>
            <w:hideMark/>
          </w:tcPr>
          <w:p w14:paraId="50F1CF67" w14:textId="3AB9DF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AE88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ADACF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8FC87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C15955" w14:textId="77777777" w:rsidR="00A24247" w:rsidRPr="00A24247" w:rsidRDefault="00A24247" w:rsidP="00906906">
            <w:pPr>
              <w:pStyle w:val="Paragraph"/>
              <w:spacing w:after="0" w:line="240" w:lineRule="auto"/>
              <w:rPr>
                <w:noProof/>
                <w:lang w:val="sk-SK"/>
              </w:rPr>
            </w:pPr>
            <w:r w:rsidRPr="00A24247">
              <w:rPr>
                <w:noProof/>
                <w:lang w:val="sk-SK"/>
              </w:rPr>
              <w:t>0.3693</w:t>
            </w:r>
          </w:p>
        </w:tc>
        <w:tc>
          <w:tcPr>
            <w:tcW w:w="0" w:type="auto"/>
            <w:tcBorders>
              <w:top w:val="single" w:sz="4" w:space="0" w:color="auto"/>
              <w:left w:val="single" w:sz="4" w:space="0" w:color="auto"/>
              <w:bottom w:val="single" w:sz="4" w:space="0" w:color="auto"/>
              <w:right w:val="single" w:sz="4" w:space="0" w:color="auto"/>
            </w:tcBorders>
            <w:hideMark/>
          </w:tcPr>
          <w:p w14:paraId="778CE99E"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73EB4722" w14:textId="77777777" w:rsidR="00A24247" w:rsidRPr="00A24247" w:rsidRDefault="00A24247" w:rsidP="00906906">
            <w:pPr>
              <w:pStyle w:val="Paragraph"/>
              <w:spacing w:after="0" w:line="240" w:lineRule="auto"/>
              <w:jc w:val="center"/>
              <w:rPr>
                <w:noProof/>
                <w:lang w:val="sk-SK"/>
              </w:rPr>
            </w:pPr>
            <w:r w:rsidRPr="00A24247">
              <w:rPr>
                <w:noProof/>
                <w:lang w:val="sk-SK"/>
              </w:rPr>
              <w:t>94</w:t>
            </w:r>
          </w:p>
        </w:tc>
        <w:tc>
          <w:tcPr>
            <w:tcW w:w="0" w:type="auto"/>
            <w:tcBorders>
              <w:top w:val="single" w:sz="4" w:space="0" w:color="auto"/>
              <w:left w:val="single" w:sz="4" w:space="0" w:color="auto"/>
              <w:bottom w:val="single" w:sz="4" w:space="0" w:color="auto"/>
              <w:right w:val="single" w:sz="4" w:space="0" w:color="auto"/>
            </w:tcBorders>
            <w:hideMark/>
          </w:tcPr>
          <w:p w14:paraId="2414E38E" w14:textId="77777777" w:rsidR="00A24247" w:rsidRPr="00A24247" w:rsidRDefault="00A24247" w:rsidP="00906906">
            <w:pPr>
              <w:pStyle w:val="Paragraph"/>
              <w:spacing w:after="0" w:line="240" w:lineRule="auto"/>
              <w:rPr>
                <w:noProof/>
                <w:lang w:val="sk-SK"/>
              </w:rPr>
            </w:pPr>
            <w:r w:rsidRPr="00A24247">
              <w:rPr>
                <w:noProof/>
                <w:lang w:val="sk-SK"/>
              </w:rPr>
              <w:t>2´-Etoxy-3-hydroxy-2-naftnanilid (CAS RN 92-74-0)</w:t>
            </w:r>
          </w:p>
        </w:tc>
        <w:tc>
          <w:tcPr>
            <w:tcW w:w="0" w:type="auto"/>
            <w:tcBorders>
              <w:top w:val="single" w:sz="4" w:space="0" w:color="auto"/>
              <w:left w:val="single" w:sz="4" w:space="0" w:color="auto"/>
              <w:bottom w:val="single" w:sz="4" w:space="0" w:color="auto"/>
              <w:right w:val="single" w:sz="4" w:space="0" w:color="auto"/>
            </w:tcBorders>
            <w:hideMark/>
          </w:tcPr>
          <w:p w14:paraId="506A9055" w14:textId="7DF71A5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2FED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AD074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047BE0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3BED6" w14:textId="77777777" w:rsidR="00A24247" w:rsidRPr="00A24247" w:rsidRDefault="00A24247" w:rsidP="00906906">
            <w:pPr>
              <w:pStyle w:val="Paragraph"/>
              <w:spacing w:after="0" w:line="240" w:lineRule="auto"/>
              <w:rPr>
                <w:noProof/>
                <w:lang w:val="sk-SK"/>
              </w:rPr>
            </w:pPr>
            <w:r w:rsidRPr="00A24247">
              <w:rPr>
                <w:noProof/>
                <w:lang w:val="sk-SK"/>
              </w:rPr>
              <w:t>0.3863</w:t>
            </w:r>
          </w:p>
        </w:tc>
        <w:tc>
          <w:tcPr>
            <w:tcW w:w="0" w:type="auto"/>
            <w:tcBorders>
              <w:top w:val="single" w:sz="4" w:space="0" w:color="auto"/>
              <w:left w:val="single" w:sz="4" w:space="0" w:color="auto"/>
              <w:bottom w:val="single" w:sz="4" w:space="0" w:color="auto"/>
              <w:right w:val="single" w:sz="4" w:space="0" w:color="auto"/>
            </w:tcBorders>
            <w:hideMark/>
          </w:tcPr>
          <w:p w14:paraId="53ECEF85" w14:textId="77777777" w:rsidR="00A24247" w:rsidRPr="00A24247" w:rsidRDefault="00A24247" w:rsidP="00906906">
            <w:pPr>
              <w:pStyle w:val="Paragraph"/>
              <w:spacing w:after="0" w:line="240" w:lineRule="auto"/>
              <w:jc w:val="right"/>
              <w:rPr>
                <w:noProof/>
                <w:lang w:val="sk-SK"/>
              </w:rPr>
            </w:pPr>
            <w:r w:rsidRPr="00A24247">
              <w:rPr>
                <w:noProof/>
                <w:lang w:val="sk-SK"/>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3ADA652" w14:textId="77777777" w:rsidR="00A24247" w:rsidRPr="00A24247" w:rsidRDefault="00A24247" w:rsidP="00906906">
            <w:pPr>
              <w:pStyle w:val="Paragraph"/>
              <w:spacing w:after="0" w:line="240" w:lineRule="auto"/>
              <w:jc w:val="center"/>
              <w:rPr>
                <w:noProof/>
                <w:lang w:val="sk-SK"/>
              </w:rPr>
            </w:pPr>
            <w:r w:rsidRPr="00A24247">
              <w:rPr>
                <w:noProof/>
                <w:lang w:val="sk-SK"/>
              </w:rPr>
              <w:t>97</w:t>
            </w:r>
          </w:p>
        </w:tc>
        <w:tc>
          <w:tcPr>
            <w:tcW w:w="0" w:type="auto"/>
            <w:tcBorders>
              <w:top w:val="single" w:sz="4" w:space="0" w:color="auto"/>
              <w:left w:val="single" w:sz="4" w:space="0" w:color="auto"/>
              <w:bottom w:val="single" w:sz="4" w:space="0" w:color="auto"/>
              <w:right w:val="single" w:sz="4" w:space="0" w:color="auto"/>
            </w:tcBorders>
            <w:hideMark/>
          </w:tcPr>
          <w:p w14:paraId="77D26BEE" w14:textId="77777777" w:rsidR="00A24247" w:rsidRPr="00A24247" w:rsidRDefault="00A24247" w:rsidP="00906906">
            <w:pPr>
              <w:pStyle w:val="Paragraph"/>
              <w:spacing w:after="0" w:line="240" w:lineRule="auto"/>
              <w:rPr>
                <w:noProof/>
                <w:lang w:val="sk-SK"/>
              </w:rPr>
            </w:pPr>
            <w:r w:rsidRPr="00A24247">
              <w:rPr>
                <w:noProof/>
                <w:lang w:val="sk-SK"/>
              </w:rPr>
              <w:t>Monoamid kyseliny 1,1-cyklohexándioctovej (CAS RN 99189-60-3)</w:t>
            </w:r>
          </w:p>
        </w:tc>
        <w:tc>
          <w:tcPr>
            <w:tcW w:w="0" w:type="auto"/>
            <w:tcBorders>
              <w:top w:val="single" w:sz="4" w:space="0" w:color="auto"/>
              <w:left w:val="single" w:sz="4" w:space="0" w:color="auto"/>
              <w:bottom w:val="single" w:sz="4" w:space="0" w:color="auto"/>
              <w:right w:val="single" w:sz="4" w:space="0" w:color="auto"/>
            </w:tcBorders>
            <w:hideMark/>
          </w:tcPr>
          <w:p w14:paraId="5E8388FD" w14:textId="33D53D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2B31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202C1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0B5B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1E64F" w14:textId="77777777" w:rsidR="00A24247" w:rsidRPr="00A24247" w:rsidRDefault="00A24247" w:rsidP="00906906">
            <w:pPr>
              <w:pStyle w:val="Paragraph"/>
              <w:spacing w:after="0" w:line="240" w:lineRule="auto"/>
              <w:rPr>
                <w:noProof/>
                <w:lang w:val="sk-SK"/>
              </w:rPr>
            </w:pPr>
            <w:r w:rsidRPr="00A24247">
              <w:rPr>
                <w:noProof/>
                <w:lang w:val="sk-SK"/>
              </w:rPr>
              <w:t>0.3526</w:t>
            </w:r>
          </w:p>
        </w:tc>
        <w:tc>
          <w:tcPr>
            <w:tcW w:w="0" w:type="auto"/>
            <w:tcBorders>
              <w:top w:val="single" w:sz="4" w:space="0" w:color="auto"/>
              <w:left w:val="single" w:sz="4" w:space="0" w:color="auto"/>
              <w:bottom w:val="single" w:sz="4" w:space="0" w:color="auto"/>
              <w:right w:val="single" w:sz="4" w:space="0" w:color="auto"/>
            </w:tcBorders>
            <w:hideMark/>
          </w:tcPr>
          <w:p w14:paraId="0FFD67C1" w14:textId="77777777" w:rsidR="00A24247" w:rsidRPr="00A24247" w:rsidRDefault="00A24247" w:rsidP="00906906">
            <w:pPr>
              <w:pStyle w:val="Paragraph"/>
              <w:spacing w:after="0" w:line="240" w:lineRule="auto"/>
              <w:jc w:val="right"/>
              <w:rPr>
                <w:noProof/>
                <w:lang w:val="sk-SK"/>
              </w:rPr>
            </w:pPr>
            <w:r w:rsidRPr="00A24247">
              <w:rPr>
                <w:noProof/>
                <w:lang w:val="sk-SK"/>
              </w:rPr>
              <w:t>ex 2925 11 00</w:t>
            </w:r>
          </w:p>
        </w:tc>
        <w:tc>
          <w:tcPr>
            <w:tcW w:w="0" w:type="auto"/>
            <w:tcBorders>
              <w:top w:val="single" w:sz="4" w:space="0" w:color="auto"/>
              <w:left w:val="single" w:sz="4" w:space="0" w:color="auto"/>
              <w:bottom w:val="single" w:sz="4" w:space="0" w:color="auto"/>
              <w:right w:val="single" w:sz="4" w:space="0" w:color="auto"/>
            </w:tcBorders>
            <w:hideMark/>
          </w:tcPr>
          <w:p w14:paraId="0781FEC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116E8F7" w14:textId="25A6E687" w:rsidR="00A24247" w:rsidRPr="00A24247" w:rsidRDefault="00A24247" w:rsidP="00906906">
            <w:pPr>
              <w:pStyle w:val="Paragraph"/>
              <w:spacing w:after="0" w:line="240" w:lineRule="auto"/>
              <w:rPr>
                <w:noProof/>
                <w:lang w:val="sk-SK"/>
              </w:rPr>
            </w:pPr>
            <w:r w:rsidRPr="00A24247">
              <w:rPr>
                <w:noProof/>
                <w:lang w:val="sk-SK"/>
              </w:rPr>
              <w:t>Sacharín</w:t>
            </w:r>
            <w:r w:rsidR="00730589">
              <w:rPr>
                <w:noProof/>
                <w:lang w:val="sk-SK"/>
              </w:rPr>
              <w:t xml:space="preserve"> a </w:t>
            </w:r>
            <w:r w:rsidRPr="00A24247">
              <w:rPr>
                <w:noProof/>
                <w:lang w:val="sk-SK"/>
              </w:rPr>
              <w:t>jeho sodná soľ</w:t>
            </w:r>
          </w:p>
        </w:tc>
        <w:tc>
          <w:tcPr>
            <w:tcW w:w="0" w:type="auto"/>
            <w:tcBorders>
              <w:top w:val="single" w:sz="4" w:space="0" w:color="auto"/>
              <w:left w:val="single" w:sz="4" w:space="0" w:color="auto"/>
              <w:bottom w:val="single" w:sz="4" w:space="0" w:color="auto"/>
              <w:right w:val="single" w:sz="4" w:space="0" w:color="auto"/>
            </w:tcBorders>
            <w:hideMark/>
          </w:tcPr>
          <w:p w14:paraId="06F3FDB6" w14:textId="705154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58E8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DCC8A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59EA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C52896" w14:textId="77777777" w:rsidR="00A24247" w:rsidRPr="00A24247" w:rsidRDefault="00A24247" w:rsidP="00906906">
            <w:pPr>
              <w:pStyle w:val="Paragraph"/>
              <w:spacing w:after="0" w:line="240" w:lineRule="auto"/>
              <w:rPr>
                <w:noProof/>
                <w:lang w:val="sk-SK"/>
              </w:rPr>
            </w:pPr>
            <w:r w:rsidRPr="00A24247">
              <w:rPr>
                <w:noProof/>
                <w:lang w:val="sk-SK"/>
              </w:rPr>
              <w:t>0.2674</w:t>
            </w:r>
          </w:p>
        </w:tc>
        <w:tc>
          <w:tcPr>
            <w:tcW w:w="0" w:type="auto"/>
            <w:tcBorders>
              <w:top w:val="single" w:sz="4" w:space="0" w:color="auto"/>
              <w:left w:val="single" w:sz="4" w:space="0" w:color="auto"/>
              <w:bottom w:val="single" w:sz="4" w:space="0" w:color="auto"/>
              <w:right w:val="single" w:sz="4" w:space="0" w:color="auto"/>
            </w:tcBorders>
            <w:hideMark/>
          </w:tcPr>
          <w:p w14:paraId="3FB2EAF1" w14:textId="77777777" w:rsidR="00A24247" w:rsidRPr="00A24247" w:rsidRDefault="00A24247" w:rsidP="00906906">
            <w:pPr>
              <w:pStyle w:val="Paragraph"/>
              <w:spacing w:after="0" w:line="240" w:lineRule="auto"/>
              <w:jc w:val="right"/>
              <w:rPr>
                <w:noProof/>
                <w:lang w:val="sk-SK"/>
              </w:rPr>
            </w:pPr>
            <w:r w:rsidRPr="00A24247">
              <w:rPr>
                <w:noProof/>
                <w:lang w:val="sk-SK"/>
              </w:rPr>
              <w:t>ex 2925 19 95</w:t>
            </w:r>
          </w:p>
        </w:tc>
        <w:tc>
          <w:tcPr>
            <w:tcW w:w="0" w:type="auto"/>
            <w:tcBorders>
              <w:top w:val="single" w:sz="4" w:space="0" w:color="auto"/>
              <w:left w:val="single" w:sz="4" w:space="0" w:color="auto"/>
              <w:bottom w:val="single" w:sz="4" w:space="0" w:color="auto"/>
              <w:right w:val="single" w:sz="4" w:space="0" w:color="auto"/>
            </w:tcBorders>
            <w:hideMark/>
          </w:tcPr>
          <w:p w14:paraId="4DEC017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201B508"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-Fenylmaleimid (CAS RN 941-69-5)</w:t>
            </w:r>
          </w:p>
        </w:tc>
        <w:tc>
          <w:tcPr>
            <w:tcW w:w="0" w:type="auto"/>
            <w:tcBorders>
              <w:top w:val="single" w:sz="4" w:space="0" w:color="auto"/>
              <w:left w:val="single" w:sz="4" w:space="0" w:color="auto"/>
              <w:bottom w:val="single" w:sz="4" w:space="0" w:color="auto"/>
              <w:right w:val="single" w:sz="4" w:space="0" w:color="auto"/>
            </w:tcBorders>
            <w:hideMark/>
          </w:tcPr>
          <w:p w14:paraId="468ADC95" w14:textId="4B2288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3D10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AFE11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1E05E9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8103E5" w14:textId="77777777" w:rsidR="00A24247" w:rsidRPr="00A24247" w:rsidRDefault="00A24247" w:rsidP="00906906">
            <w:pPr>
              <w:pStyle w:val="Paragraph"/>
              <w:spacing w:after="0" w:line="240" w:lineRule="auto"/>
              <w:rPr>
                <w:noProof/>
                <w:lang w:val="sk-SK"/>
              </w:rPr>
            </w:pPr>
            <w:r w:rsidRPr="00A24247">
              <w:rPr>
                <w:noProof/>
                <w:lang w:val="sk-SK"/>
              </w:rPr>
              <w:t>0.5612</w:t>
            </w:r>
          </w:p>
        </w:tc>
        <w:tc>
          <w:tcPr>
            <w:tcW w:w="0" w:type="auto"/>
            <w:tcBorders>
              <w:top w:val="single" w:sz="4" w:space="0" w:color="auto"/>
              <w:left w:val="single" w:sz="4" w:space="0" w:color="auto"/>
              <w:bottom w:val="single" w:sz="4" w:space="0" w:color="auto"/>
              <w:right w:val="single" w:sz="4" w:space="0" w:color="auto"/>
            </w:tcBorders>
            <w:hideMark/>
          </w:tcPr>
          <w:p w14:paraId="777F49AC" w14:textId="77777777" w:rsidR="00A24247" w:rsidRPr="00A24247" w:rsidRDefault="00A24247" w:rsidP="00906906">
            <w:pPr>
              <w:pStyle w:val="Paragraph"/>
              <w:spacing w:after="0" w:line="240" w:lineRule="auto"/>
              <w:jc w:val="right"/>
              <w:rPr>
                <w:noProof/>
                <w:lang w:val="sk-SK"/>
              </w:rPr>
            </w:pPr>
            <w:r w:rsidRPr="00A24247">
              <w:rPr>
                <w:noProof/>
                <w:lang w:val="sk-SK"/>
              </w:rPr>
              <w:t>ex 2925 19 95</w:t>
            </w:r>
          </w:p>
        </w:tc>
        <w:tc>
          <w:tcPr>
            <w:tcW w:w="0" w:type="auto"/>
            <w:tcBorders>
              <w:top w:val="single" w:sz="4" w:space="0" w:color="auto"/>
              <w:left w:val="single" w:sz="4" w:space="0" w:color="auto"/>
              <w:bottom w:val="single" w:sz="4" w:space="0" w:color="auto"/>
              <w:right w:val="single" w:sz="4" w:space="0" w:color="auto"/>
            </w:tcBorders>
            <w:hideMark/>
          </w:tcPr>
          <w:p w14:paraId="693A316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8857E00" w14:textId="77777777" w:rsidR="00A24247" w:rsidRPr="00A24247" w:rsidRDefault="00A24247" w:rsidP="00906906">
            <w:pPr>
              <w:pStyle w:val="Paragraph"/>
              <w:spacing w:after="0" w:line="240" w:lineRule="auto"/>
              <w:rPr>
                <w:noProof/>
                <w:lang w:val="sk-SK"/>
              </w:rPr>
            </w:pPr>
            <w:r w:rsidRPr="00A24247">
              <w:rPr>
                <w:noProof/>
                <w:lang w:val="sk-SK"/>
              </w:rPr>
              <w:t>4,5,6,7-Tetrahydroizoindol-1,3-dión (CAS RN 4720-86-9)</w:t>
            </w:r>
          </w:p>
        </w:tc>
        <w:tc>
          <w:tcPr>
            <w:tcW w:w="0" w:type="auto"/>
            <w:tcBorders>
              <w:top w:val="single" w:sz="4" w:space="0" w:color="auto"/>
              <w:left w:val="single" w:sz="4" w:space="0" w:color="auto"/>
              <w:bottom w:val="single" w:sz="4" w:space="0" w:color="auto"/>
              <w:right w:val="single" w:sz="4" w:space="0" w:color="auto"/>
            </w:tcBorders>
            <w:hideMark/>
          </w:tcPr>
          <w:p w14:paraId="343FBA71" w14:textId="024EA2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E03F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DE5E9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EB487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9896A0" w14:textId="77777777" w:rsidR="00A24247" w:rsidRPr="00A24247" w:rsidRDefault="00A24247" w:rsidP="00906906">
            <w:pPr>
              <w:pStyle w:val="Paragraph"/>
              <w:spacing w:after="0" w:line="240" w:lineRule="auto"/>
              <w:rPr>
                <w:noProof/>
                <w:lang w:val="sk-SK"/>
              </w:rPr>
            </w:pPr>
            <w:r w:rsidRPr="00A24247">
              <w:rPr>
                <w:noProof/>
                <w:lang w:val="sk-SK"/>
              </w:rPr>
              <w:t>0.5740</w:t>
            </w:r>
          </w:p>
        </w:tc>
        <w:tc>
          <w:tcPr>
            <w:tcW w:w="0" w:type="auto"/>
            <w:tcBorders>
              <w:top w:val="single" w:sz="4" w:space="0" w:color="auto"/>
              <w:left w:val="single" w:sz="4" w:space="0" w:color="auto"/>
              <w:bottom w:val="single" w:sz="4" w:space="0" w:color="auto"/>
              <w:right w:val="single" w:sz="4" w:space="0" w:color="auto"/>
            </w:tcBorders>
            <w:hideMark/>
          </w:tcPr>
          <w:p w14:paraId="23D74993" w14:textId="77777777" w:rsidR="00A24247" w:rsidRPr="00A24247" w:rsidRDefault="00A24247" w:rsidP="00906906">
            <w:pPr>
              <w:pStyle w:val="Paragraph"/>
              <w:spacing w:after="0" w:line="240" w:lineRule="auto"/>
              <w:jc w:val="right"/>
              <w:rPr>
                <w:noProof/>
                <w:lang w:val="sk-SK"/>
              </w:rPr>
            </w:pPr>
            <w:r w:rsidRPr="00A24247">
              <w:rPr>
                <w:noProof/>
                <w:lang w:val="sk-SK"/>
              </w:rPr>
              <w:t>ex 2925 19 95</w:t>
            </w:r>
          </w:p>
        </w:tc>
        <w:tc>
          <w:tcPr>
            <w:tcW w:w="0" w:type="auto"/>
            <w:tcBorders>
              <w:top w:val="single" w:sz="4" w:space="0" w:color="auto"/>
              <w:left w:val="single" w:sz="4" w:space="0" w:color="auto"/>
              <w:bottom w:val="single" w:sz="4" w:space="0" w:color="auto"/>
              <w:right w:val="single" w:sz="4" w:space="0" w:color="auto"/>
            </w:tcBorders>
            <w:hideMark/>
          </w:tcPr>
          <w:p w14:paraId="152E50E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CE1EF0E" w14:textId="77777777" w:rsidR="00A24247" w:rsidRPr="00A24247" w:rsidRDefault="00A24247" w:rsidP="00906906">
            <w:pPr>
              <w:pStyle w:val="Paragraph"/>
              <w:spacing w:after="0" w:line="240" w:lineRule="auto"/>
              <w:rPr>
                <w:noProof/>
                <w:lang w:val="sk-SK"/>
              </w:rPr>
            </w:pPr>
            <w:r w:rsidRPr="00A24247">
              <w:rPr>
                <w:i/>
                <w:iCs/>
                <w:noProof/>
                <w:lang w:val="sk-SK"/>
              </w:rPr>
              <w:t>N,N'</w:t>
            </w:r>
            <w:r w:rsidRPr="00A24247">
              <w:rPr>
                <w:noProof/>
                <w:lang w:val="sk-SK"/>
              </w:rPr>
              <w:t>-(</w:t>
            </w:r>
            <w:r w:rsidRPr="00A24247">
              <w:rPr>
                <w:i/>
                <w:iCs/>
                <w:noProof/>
                <w:lang w:val="sk-SK"/>
              </w:rPr>
              <w:t>m</w:t>
            </w:r>
            <w:r w:rsidRPr="00A24247">
              <w:rPr>
                <w:noProof/>
                <w:lang w:val="sk-SK"/>
              </w:rPr>
              <w:t>-Fenylén)dimaleimid (CAS RN 3006-93-7)</w:t>
            </w:r>
          </w:p>
        </w:tc>
        <w:tc>
          <w:tcPr>
            <w:tcW w:w="0" w:type="auto"/>
            <w:tcBorders>
              <w:top w:val="single" w:sz="4" w:space="0" w:color="auto"/>
              <w:left w:val="single" w:sz="4" w:space="0" w:color="auto"/>
              <w:bottom w:val="single" w:sz="4" w:space="0" w:color="auto"/>
              <w:right w:val="single" w:sz="4" w:space="0" w:color="auto"/>
            </w:tcBorders>
            <w:hideMark/>
          </w:tcPr>
          <w:p w14:paraId="729CB6B6" w14:textId="3E0705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1A61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08F53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ADC8C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CFEDB5" w14:textId="77777777" w:rsidR="00A24247" w:rsidRPr="00A24247" w:rsidRDefault="00A24247" w:rsidP="00906906">
            <w:pPr>
              <w:pStyle w:val="Paragraph"/>
              <w:spacing w:after="0" w:line="240" w:lineRule="auto"/>
              <w:rPr>
                <w:noProof/>
                <w:lang w:val="sk-SK"/>
              </w:rPr>
            </w:pPr>
            <w:r w:rsidRPr="00A24247">
              <w:rPr>
                <w:noProof/>
                <w:lang w:val="sk-SK"/>
              </w:rPr>
              <w:t>0.8013</w:t>
            </w:r>
          </w:p>
        </w:tc>
        <w:tc>
          <w:tcPr>
            <w:tcW w:w="0" w:type="auto"/>
            <w:tcBorders>
              <w:top w:val="single" w:sz="4" w:space="0" w:color="auto"/>
              <w:left w:val="single" w:sz="4" w:space="0" w:color="auto"/>
              <w:bottom w:val="single" w:sz="4" w:space="0" w:color="auto"/>
              <w:right w:val="single" w:sz="4" w:space="0" w:color="auto"/>
            </w:tcBorders>
            <w:hideMark/>
          </w:tcPr>
          <w:p w14:paraId="69DF2BB1" w14:textId="77777777" w:rsidR="00A24247" w:rsidRPr="00A24247" w:rsidRDefault="00A24247" w:rsidP="00906906">
            <w:pPr>
              <w:pStyle w:val="Paragraph"/>
              <w:spacing w:after="0" w:line="240" w:lineRule="auto"/>
              <w:jc w:val="right"/>
              <w:rPr>
                <w:noProof/>
                <w:lang w:val="sk-SK"/>
              </w:rPr>
            </w:pPr>
            <w:r w:rsidRPr="00A24247">
              <w:rPr>
                <w:noProof/>
                <w:lang w:val="sk-SK"/>
              </w:rPr>
              <w:t>ex 2925 19 95</w:t>
            </w:r>
          </w:p>
        </w:tc>
        <w:tc>
          <w:tcPr>
            <w:tcW w:w="0" w:type="auto"/>
            <w:tcBorders>
              <w:top w:val="single" w:sz="4" w:space="0" w:color="auto"/>
              <w:left w:val="single" w:sz="4" w:space="0" w:color="auto"/>
              <w:bottom w:val="single" w:sz="4" w:space="0" w:color="auto"/>
              <w:right w:val="single" w:sz="4" w:space="0" w:color="auto"/>
            </w:tcBorders>
            <w:hideMark/>
          </w:tcPr>
          <w:p w14:paraId="319C179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C40EF97" w14:textId="68536651"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-jódsukcinimid (CAS RN 516-12-1)</w:t>
            </w:r>
            <w:r w:rsidR="00730589">
              <w:rPr>
                <w:noProof/>
                <w:lang w:val="sk-SK"/>
              </w:rPr>
              <w:t xml:space="preserve"> s </w:t>
            </w:r>
            <w:r w:rsidRPr="00A24247">
              <w:rPr>
                <w:noProof/>
                <w:lang w:val="sk-SK"/>
              </w:rPr>
              <w:t>čistotou 98,5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2344C7E" w14:textId="7250F0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6779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A9598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E19D6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09B8E6" w14:textId="77777777" w:rsidR="00A24247" w:rsidRPr="00A24247" w:rsidRDefault="00A24247" w:rsidP="00906906">
            <w:pPr>
              <w:pStyle w:val="Paragraph"/>
              <w:spacing w:after="0" w:line="240" w:lineRule="auto"/>
              <w:rPr>
                <w:noProof/>
                <w:lang w:val="sk-SK"/>
              </w:rPr>
            </w:pPr>
            <w:r w:rsidRPr="00A24247">
              <w:rPr>
                <w:noProof/>
                <w:lang w:val="sk-SK"/>
              </w:rPr>
              <w:t>0.2934</w:t>
            </w:r>
          </w:p>
        </w:tc>
        <w:tc>
          <w:tcPr>
            <w:tcW w:w="0" w:type="auto"/>
            <w:tcBorders>
              <w:top w:val="single" w:sz="4" w:space="0" w:color="auto"/>
              <w:left w:val="single" w:sz="4" w:space="0" w:color="auto"/>
              <w:bottom w:val="single" w:sz="4" w:space="0" w:color="auto"/>
              <w:right w:val="single" w:sz="4" w:space="0" w:color="auto"/>
            </w:tcBorders>
            <w:hideMark/>
          </w:tcPr>
          <w:p w14:paraId="02070CB3" w14:textId="77777777" w:rsidR="00A24247" w:rsidRPr="00A24247" w:rsidRDefault="00A24247" w:rsidP="00906906">
            <w:pPr>
              <w:pStyle w:val="Paragraph"/>
              <w:spacing w:after="0" w:line="240" w:lineRule="auto"/>
              <w:jc w:val="right"/>
              <w:rPr>
                <w:noProof/>
                <w:lang w:val="sk-SK"/>
              </w:rPr>
            </w:pPr>
            <w:r w:rsidRPr="00A24247">
              <w:rPr>
                <w:noProof/>
                <w:lang w:val="sk-SK"/>
              </w:rPr>
              <w:t>ex 2925 29 00</w:t>
            </w:r>
          </w:p>
        </w:tc>
        <w:tc>
          <w:tcPr>
            <w:tcW w:w="0" w:type="auto"/>
            <w:tcBorders>
              <w:top w:val="single" w:sz="4" w:space="0" w:color="auto"/>
              <w:left w:val="single" w:sz="4" w:space="0" w:color="auto"/>
              <w:bottom w:val="single" w:sz="4" w:space="0" w:color="auto"/>
              <w:right w:val="single" w:sz="4" w:space="0" w:color="auto"/>
            </w:tcBorders>
            <w:hideMark/>
          </w:tcPr>
          <w:p w14:paraId="637EEAE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706320E" w14:textId="77777777" w:rsidR="00A24247" w:rsidRPr="00A24247" w:rsidRDefault="00A24247" w:rsidP="00906906">
            <w:pPr>
              <w:pStyle w:val="Paragraph"/>
              <w:spacing w:after="0" w:line="240" w:lineRule="auto"/>
              <w:rPr>
                <w:noProof/>
                <w:lang w:val="sk-SK"/>
              </w:rPr>
            </w:pPr>
            <w:r w:rsidRPr="00A24247">
              <w:rPr>
                <w:noProof/>
                <w:lang w:val="sk-SK"/>
              </w:rPr>
              <w:t>Dicyklohexylkarbodiimid (CAS RN 538-75-0)</w:t>
            </w:r>
          </w:p>
        </w:tc>
        <w:tc>
          <w:tcPr>
            <w:tcW w:w="0" w:type="auto"/>
            <w:tcBorders>
              <w:top w:val="single" w:sz="4" w:space="0" w:color="auto"/>
              <w:left w:val="single" w:sz="4" w:space="0" w:color="auto"/>
              <w:bottom w:val="single" w:sz="4" w:space="0" w:color="auto"/>
              <w:right w:val="single" w:sz="4" w:space="0" w:color="auto"/>
            </w:tcBorders>
            <w:hideMark/>
          </w:tcPr>
          <w:p w14:paraId="63BB0BEA" w14:textId="32A4F1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C4FF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7C56C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D2EED9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3B4E6D" w14:textId="77777777" w:rsidR="00A24247" w:rsidRPr="00A24247" w:rsidRDefault="00A24247" w:rsidP="00906906">
            <w:pPr>
              <w:pStyle w:val="Paragraph"/>
              <w:spacing w:after="0" w:line="240" w:lineRule="auto"/>
              <w:rPr>
                <w:noProof/>
                <w:lang w:val="sk-SK"/>
              </w:rPr>
            </w:pPr>
            <w:r w:rsidRPr="00A24247">
              <w:rPr>
                <w:noProof/>
                <w:lang w:val="sk-SK"/>
              </w:rPr>
              <w:t>0.5891</w:t>
            </w:r>
          </w:p>
        </w:tc>
        <w:tc>
          <w:tcPr>
            <w:tcW w:w="0" w:type="auto"/>
            <w:tcBorders>
              <w:top w:val="single" w:sz="4" w:space="0" w:color="auto"/>
              <w:left w:val="single" w:sz="4" w:space="0" w:color="auto"/>
              <w:bottom w:val="single" w:sz="4" w:space="0" w:color="auto"/>
              <w:right w:val="single" w:sz="4" w:space="0" w:color="auto"/>
            </w:tcBorders>
            <w:hideMark/>
          </w:tcPr>
          <w:p w14:paraId="3E3C74A7" w14:textId="77777777" w:rsidR="00A24247" w:rsidRPr="00A24247" w:rsidRDefault="00A24247" w:rsidP="00906906">
            <w:pPr>
              <w:pStyle w:val="Paragraph"/>
              <w:spacing w:after="0" w:line="240" w:lineRule="auto"/>
              <w:jc w:val="right"/>
              <w:rPr>
                <w:noProof/>
                <w:lang w:val="sk-SK"/>
              </w:rPr>
            </w:pPr>
            <w:r w:rsidRPr="00A24247">
              <w:rPr>
                <w:noProof/>
                <w:lang w:val="sk-SK"/>
              </w:rPr>
              <w:t>ex 2925 29 00</w:t>
            </w:r>
          </w:p>
        </w:tc>
        <w:tc>
          <w:tcPr>
            <w:tcW w:w="0" w:type="auto"/>
            <w:tcBorders>
              <w:top w:val="single" w:sz="4" w:space="0" w:color="auto"/>
              <w:left w:val="single" w:sz="4" w:space="0" w:color="auto"/>
              <w:bottom w:val="single" w:sz="4" w:space="0" w:color="auto"/>
              <w:right w:val="single" w:sz="4" w:space="0" w:color="auto"/>
            </w:tcBorders>
            <w:hideMark/>
          </w:tcPr>
          <w:p w14:paraId="3054085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2D05A4E" w14:textId="77777777" w:rsidR="00A24247" w:rsidRPr="00A24247" w:rsidRDefault="00A24247" w:rsidP="00906906">
            <w:pPr>
              <w:pStyle w:val="Paragraph"/>
              <w:spacing w:after="0" w:line="240" w:lineRule="auto"/>
              <w:rPr>
                <w:noProof/>
                <w:lang w:val="sk-SK"/>
              </w:rPr>
            </w:pPr>
            <w:r w:rsidRPr="00A24247">
              <w:rPr>
                <w:noProof/>
                <w:lang w:val="sk-SK"/>
              </w:rPr>
              <w:t>1-Etyl-3-(3-dimetylaminopropyl)karbodiimid hydrochlorid (CAS RN 25952-53-8)</w:t>
            </w:r>
          </w:p>
        </w:tc>
        <w:tc>
          <w:tcPr>
            <w:tcW w:w="0" w:type="auto"/>
            <w:tcBorders>
              <w:top w:val="single" w:sz="4" w:space="0" w:color="auto"/>
              <w:left w:val="single" w:sz="4" w:space="0" w:color="auto"/>
              <w:bottom w:val="single" w:sz="4" w:space="0" w:color="auto"/>
              <w:right w:val="single" w:sz="4" w:space="0" w:color="auto"/>
            </w:tcBorders>
            <w:hideMark/>
          </w:tcPr>
          <w:p w14:paraId="2E25295F" w14:textId="12DF7C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B0DC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0732A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9D92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5D60D2" w14:textId="77777777" w:rsidR="00A24247" w:rsidRPr="00A24247" w:rsidRDefault="00A24247" w:rsidP="00906906">
            <w:pPr>
              <w:pStyle w:val="Paragraph"/>
              <w:spacing w:after="0" w:line="240" w:lineRule="auto"/>
              <w:rPr>
                <w:noProof/>
                <w:lang w:val="sk-SK"/>
              </w:rPr>
            </w:pPr>
            <w:r w:rsidRPr="00A24247">
              <w:rPr>
                <w:noProof/>
                <w:lang w:val="sk-SK"/>
              </w:rPr>
              <w:t>0.7749</w:t>
            </w:r>
          </w:p>
        </w:tc>
        <w:tc>
          <w:tcPr>
            <w:tcW w:w="0" w:type="auto"/>
            <w:tcBorders>
              <w:top w:val="single" w:sz="4" w:space="0" w:color="auto"/>
              <w:left w:val="single" w:sz="4" w:space="0" w:color="auto"/>
              <w:bottom w:val="single" w:sz="4" w:space="0" w:color="auto"/>
              <w:right w:val="single" w:sz="4" w:space="0" w:color="auto"/>
            </w:tcBorders>
            <w:hideMark/>
          </w:tcPr>
          <w:p w14:paraId="45581D26" w14:textId="77777777" w:rsidR="00A24247" w:rsidRPr="00A24247" w:rsidRDefault="00A24247" w:rsidP="00906906">
            <w:pPr>
              <w:pStyle w:val="Paragraph"/>
              <w:spacing w:after="0" w:line="240" w:lineRule="auto"/>
              <w:jc w:val="right"/>
              <w:rPr>
                <w:noProof/>
                <w:lang w:val="sk-SK"/>
              </w:rPr>
            </w:pPr>
            <w:r w:rsidRPr="00A24247">
              <w:rPr>
                <w:noProof/>
                <w:lang w:val="sk-SK"/>
              </w:rPr>
              <w:t>ex 2925 29 00</w:t>
            </w:r>
          </w:p>
        </w:tc>
        <w:tc>
          <w:tcPr>
            <w:tcW w:w="0" w:type="auto"/>
            <w:tcBorders>
              <w:top w:val="single" w:sz="4" w:space="0" w:color="auto"/>
              <w:left w:val="single" w:sz="4" w:space="0" w:color="auto"/>
              <w:bottom w:val="single" w:sz="4" w:space="0" w:color="auto"/>
              <w:right w:val="single" w:sz="4" w:space="0" w:color="auto"/>
            </w:tcBorders>
            <w:hideMark/>
          </w:tcPr>
          <w:p w14:paraId="606311D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3B17466" w14:textId="77777777" w:rsidR="00A24247" w:rsidRPr="00A24247" w:rsidRDefault="00A24247" w:rsidP="00906906">
            <w:pPr>
              <w:pStyle w:val="Paragraph"/>
              <w:spacing w:after="0" w:line="240" w:lineRule="auto"/>
              <w:rPr>
                <w:noProof/>
                <w:lang w:val="sk-SK"/>
              </w:rPr>
            </w:pPr>
            <w:r w:rsidRPr="00A24247">
              <w:rPr>
                <w:noProof/>
                <w:lang w:val="sk-SK"/>
              </w:rPr>
              <w:t>N-amidínosarkozín (CAS RN 57-00-1)</w:t>
            </w:r>
          </w:p>
        </w:tc>
        <w:tc>
          <w:tcPr>
            <w:tcW w:w="0" w:type="auto"/>
            <w:tcBorders>
              <w:top w:val="single" w:sz="4" w:space="0" w:color="auto"/>
              <w:left w:val="single" w:sz="4" w:space="0" w:color="auto"/>
              <w:bottom w:val="single" w:sz="4" w:space="0" w:color="auto"/>
              <w:right w:val="single" w:sz="4" w:space="0" w:color="auto"/>
            </w:tcBorders>
            <w:hideMark/>
          </w:tcPr>
          <w:p w14:paraId="59CB4578" w14:textId="43418F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34F3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676BC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1A488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FF56A6" w14:textId="77777777" w:rsidR="00A24247" w:rsidRPr="00A24247" w:rsidRDefault="00A24247" w:rsidP="00906906">
            <w:pPr>
              <w:pStyle w:val="Paragraph"/>
              <w:spacing w:after="0" w:line="240" w:lineRule="auto"/>
              <w:rPr>
                <w:noProof/>
                <w:lang w:val="sk-SK"/>
              </w:rPr>
            </w:pPr>
            <w:r w:rsidRPr="00A24247">
              <w:rPr>
                <w:noProof/>
                <w:lang w:val="sk-SK"/>
              </w:rPr>
              <w:t>0.7832</w:t>
            </w:r>
          </w:p>
        </w:tc>
        <w:tc>
          <w:tcPr>
            <w:tcW w:w="0" w:type="auto"/>
            <w:tcBorders>
              <w:top w:val="single" w:sz="4" w:space="0" w:color="auto"/>
              <w:left w:val="single" w:sz="4" w:space="0" w:color="auto"/>
              <w:bottom w:val="single" w:sz="4" w:space="0" w:color="auto"/>
              <w:right w:val="single" w:sz="4" w:space="0" w:color="auto"/>
            </w:tcBorders>
            <w:hideMark/>
          </w:tcPr>
          <w:p w14:paraId="3BABCBC9" w14:textId="77777777" w:rsidR="00A24247" w:rsidRPr="00A24247" w:rsidRDefault="00A24247" w:rsidP="00906906">
            <w:pPr>
              <w:pStyle w:val="Paragraph"/>
              <w:spacing w:after="0" w:line="240" w:lineRule="auto"/>
              <w:jc w:val="right"/>
              <w:rPr>
                <w:noProof/>
                <w:lang w:val="sk-SK"/>
              </w:rPr>
            </w:pPr>
            <w:r w:rsidRPr="00A24247">
              <w:rPr>
                <w:noProof/>
                <w:lang w:val="sk-SK"/>
              </w:rPr>
              <w:t>ex 2925 29 00</w:t>
            </w:r>
          </w:p>
        </w:tc>
        <w:tc>
          <w:tcPr>
            <w:tcW w:w="0" w:type="auto"/>
            <w:tcBorders>
              <w:top w:val="single" w:sz="4" w:space="0" w:color="auto"/>
              <w:left w:val="single" w:sz="4" w:space="0" w:color="auto"/>
              <w:bottom w:val="single" w:sz="4" w:space="0" w:color="auto"/>
              <w:right w:val="single" w:sz="4" w:space="0" w:color="auto"/>
            </w:tcBorders>
            <w:hideMark/>
          </w:tcPr>
          <w:p w14:paraId="48B5C1A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FD3EAA7" w14:textId="436FE89A" w:rsidR="00A24247" w:rsidRPr="00A24247" w:rsidRDefault="00A24247" w:rsidP="00906906">
            <w:pPr>
              <w:pStyle w:val="Paragraph"/>
              <w:spacing w:after="0" w:line="240" w:lineRule="auto"/>
              <w:rPr>
                <w:noProof/>
                <w:lang w:val="sk-SK"/>
              </w:rPr>
            </w:pPr>
            <w:r w:rsidRPr="00A24247">
              <w:rPr>
                <w:noProof/>
                <w:lang w:val="sk-SK"/>
              </w:rPr>
              <w:t>(Chlórmetylén)dimetylimínium chlorid (CAS RN 3724-43-4)</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FDDFC94" w14:textId="3B3562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2FB9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FE30D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A81CB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141E6B" w14:textId="77777777" w:rsidR="00A24247" w:rsidRPr="00A24247" w:rsidRDefault="00A24247" w:rsidP="00906906">
            <w:pPr>
              <w:pStyle w:val="Paragraph"/>
              <w:spacing w:after="0" w:line="240" w:lineRule="auto"/>
              <w:rPr>
                <w:noProof/>
                <w:lang w:val="sk-SK"/>
              </w:rPr>
            </w:pPr>
            <w:r w:rsidRPr="00A24247">
              <w:rPr>
                <w:noProof/>
                <w:lang w:val="sk-SK"/>
              </w:rPr>
              <w:t>0.8033</w:t>
            </w:r>
          </w:p>
        </w:tc>
        <w:tc>
          <w:tcPr>
            <w:tcW w:w="0" w:type="auto"/>
            <w:tcBorders>
              <w:top w:val="single" w:sz="4" w:space="0" w:color="auto"/>
              <w:left w:val="single" w:sz="4" w:space="0" w:color="auto"/>
              <w:bottom w:val="single" w:sz="4" w:space="0" w:color="auto"/>
              <w:right w:val="single" w:sz="4" w:space="0" w:color="auto"/>
            </w:tcBorders>
            <w:hideMark/>
          </w:tcPr>
          <w:p w14:paraId="1EDF928A" w14:textId="77777777" w:rsidR="00A24247" w:rsidRPr="00A24247" w:rsidRDefault="00A24247" w:rsidP="00906906">
            <w:pPr>
              <w:pStyle w:val="Paragraph"/>
              <w:spacing w:after="0" w:line="240" w:lineRule="auto"/>
              <w:jc w:val="right"/>
              <w:rPr>
                <w:noProof/>
                <w:lang w:val="sk-SK"/>
              </w:rPr>
            </w:pPr>
            <w:r w:rsidRPr="00A24247">
              <w:rPr>
                <w:noProof/>
                <w:lang w:val="sk-SK"/>
              </w:rPr>
              <w:t>ex 2925 29 00</w:t>
            </w:r>
          </w:p>
        </w:tc>
        <w:tc>
          <w:tcPr>
            <w:tcW w:w="0" w:type="auto"/>
            <w:tcBorders>
              <w:top w:val="single" w:sz="4" w:space="0" w:color="auto"/>
              <w:left w:val="single" w:sz="4" w:space="0" w:color="auto"/>
              <w:bottom w:val="single" w:sz="4" w:space="0" w:color="auto"/>
              <w:right w:val="single" w:sz="4" w:space="0" w:color="auto"/>
            </w:tcBorders>
            <w:hideMark/>
          </w:tcPr>
          <w:p w14:paraId="02057D4C"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7A48076" w14:textId="74911CF1" w:rsidR="00A24247" w:rsidRPr="00A24247" w:rsidRDefault="00A24247" w:rsidP="00906906">
            <w:pPr>
              <w:pStyle w:val="Paragraph"/>
              <w:spacing w:after="0" w:line="240" w:lineRule="auto"/>
              <w:rPr>
                <w:noProof/>
                <w:lang w:val="sk-SK"/>
              </w:rPr>
            </w:pPr>
            <w:r w:rsidRPr="00A24247">
              <w:rPr>
                <w:noProof/>
                <w:lang w:val="sk-SK"/>
              </w:rPr>
              <w:t>Formamidín acetát (CAS RN 3473-63-0)</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CE0FD04" w14:textId="3CC465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5784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86F56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A6030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74980B" w14:textId="77777777" w:rsidR="00A24247" w:rsidRPr="00A24247" w:rsidRDefault="00A24247" w:rsidP="00906906">
            <w:pPr>
              <w:pStyle w:val="Paragraph"/>
              <w:spacing w:after="0" w:line="240" w:lineRule="auto"/>
              <w:rPr>
                <w:noProof/>
                <w:lang w:val="sk-SK"/>
              </w:rPr>
            </w:pPr>
            <w:r w:rsidRPr="00A24247">
              <w:rPr>
                <w:noProof/>
                <w:lang w:val="sk-SK"/>
              </w:rPr>
              <w:t>0.8040</w:t>
            </w:r>
          </w:p>
        </w:tc>
        <w:tc>
          <w:tcPr>
            <w:tcW w:w="0" w:type="auto"/>
            <w:tcBorders>
              <w:top w:val="single" w:sz="4" w:space="0" w:color="auto"/>
              <w:left w:val="single" w:sz="4" w:space="0" w:color="auto"/>
              <w:bottom w:val="single" w:sz="4" w:space="0" w:color="auto"/>
              <w:right w:val="single" w:sz="4" w:space="0" w:color="auto"/>
            </w:tcBorders>
            <w:hideMark/>
          </w:tcPr>
          <w:p w14:paraId="23F9C1A7" w14:textId="77777777" w:rsidR="00A24247" w:rsidRPr="00A24247" w:rsidRDefault="00A24247" w:rsidP="00906906">
            <w:pPr>
              <w:pStyle w:val="Paragraph"/>
              <w:spacing w:after="0" w:line="240" w:lineRule="auto"/>
              <w:jc w:val="right"/>
              <w:rPr>
                <w:noProof/>
                <w:lang w:val="sk-SK"/>
              </w:rPr>
            </w:pPr>
            <w:r w:rsidRPr="00A24247">
              <w:rPr>
                <w:noProof/>
                <w:lang w:val="sk-SK"/>
              </w:rPr>
              <w:t>ex 2925 29 00</w:t>
            </w:r>
          </w:p>
        </w:tc>
        <w:tc>
          <w:tcPr>
            <w:tcW w:w="0" w:type="auto"/>
            <w:tcBorders>
              <w:top w:val="single" w:sz="4" w:space="0" w:color="auto"/>
              <w:left w:val="single" w:sz="4" w:space="0" w:color="auto"/>
              <w:bottom w:val="single" w:sz="4" w:space="0" w:color="auto"/>
              <w:right w:val="single" w:sz="4" w:space="0" w:color="auto"/>
            </w:tcBorders>
            <w:hideMark/>
          </w:tcPr>
          <w:p w14:paraId="3F86ED79"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6511193" w14:textId="4E160F09" w:rsidR="00A24247" w:rsidRPr="00A24247" w:rsidRDefault="00A24247" w:rsidP="00906906">
            <w:pPr>
              <w:pStyle w:val="Paragraph"/>
              <w:spacing w:after="0" w:line="240" w:lineRule="auto"/>
              <w:rPr>
                <w:noProof/>
                <w:lang w:val="sk-SK"/>
              </w:rPr>
            </w:pPr>
            <w:r w:rsidRPr="00A24247">
              <w:rPr>
                <w:noProof/>
                <w:lang w:val="sk-SK"/>
              </w:rPr>
              <w:t>Brómmetylidén(dimetyl)azánium bromid (CAS RN 24774-61-6)</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F1C0D57" w14:textId="1EA068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38B3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548AD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43952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2CC8E2" w14:textId="77777777" w:rsidR="00A24247" w:rsidRPr="00A24247" w:rsidRDefault="00A24247" w:rsidP="00906906">
            <w:pPr>
              <w:pStyle w:val="Paragraph"/>
              <w:spacing w:after="0" w:line="240" w:lineRule="auto"/>
              <w:rPr>
                <w:noProof/>
                <w:lang w:val="sk-SK"/>
              </w:rPr>
            </w:pPr>
            <w:r w:rsidRPr="00A24247">
              <w:rPr>
                <w:noProof/>
                <w:lang w:val="sk-SK"/>
              </w:rPr>
              <w:t>0.7430</w:t>
            </w:r>
          </w:p>
        </w:tc>
        <w:tc>
          <w:tcPr>
            <w:tcW w:w="0" w:type="auto"/>
            <w:tcBorders>
              <w:top w:val="single" w:sz="4" w:space="0" w:color="auto"/>
              <w:left w:val="single" w:sz="4" w:space="0" w:color="auto"/>
              <w:bottom w:val="single" w:sz="4" w:space="0" w:color="auto"/>
              <w:right w:val="single" w:sz="4" w:space="0" w:color="auto"/>
            </w:tcBorders>
            <w:hideMark/>
          </w:tcPr>
          <w:p w14:paraId="0C238987"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4A5FCA99"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57EC1F28" w14:textId="5DC81CB8" w:rsidR="00A24247" w:rsidRPr="00A24247" w:rsidRDefault="00A24247" w:rsidP="00906906">
            <w:pPr>
              <w:pStyle w:val="Paragraph"/>
              <w:spacing w:after="0" w:line="240" w:lineRule="auto"/>
              <w:rPr>
                <w:noProof/>
                <w:lang w:val="sk-SK"/>
              </w:rPr>
            </w:pPr>
            <w:r w:rsidRPr="00A24247">
              <w:rPr>
                <w:noProof/>
                <w:lang w:val="sk-SK"/>
              </w:rPr>
              <w:t>2-Cyklohexylidén-2-fenylacetonitril (CAS RN</w:t>
            </w:r>
            <w:r>
              <w:rPr>
                <w:noProof/>
                <w:lang w:val="sk-SK"/>
              </w:rPr>
              <w:t xml:space="preserve"> </w:t>
            </w:r>
            <w:r w:rsidRPr="00A24247">
              <w:rPr>
                <w:noProof/>
                <w:lang w:val="sk-SK"/>
              </w:rPr>
              <w:t>10461-98-0)</w:t>
            </w:r>
          </w:p>
        </w:tc>
        <w:tc>
          <w:tcPr>
            <w:tcW w:w="0" w:type="auto"/>
            <w:tcBorders>
              <w:top w:val="single" w:sz="4" w:space="0" w:color="auto"/>
              <w:left w:val="single" w:sz="4" w:space="0" w:color="auto"/>
              <w:bottom w:val="single" w:sz="4" w:space="0" w:color="auto"/>
              <w:right w:val="single" w:sz="4" w:space="0" w:color="auto"/>
            </w:tcBorders>
            <w:hideMark/>
          </w:tcPr>
          <w:p w14:paraId="187417A0" w14:textId="74A96B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BB23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537EE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7C2471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17CFF6" w14:textId="77777777" w:rsidR="00A24247" w:rsidRPr="00A24247" w:rsidRDefault="00A24247" w:rsidP="00906906">
            <w:pPr>
              <w:pStyle w:val="Paragraph"/>
              <w:spacing w:after="0" w:line="240" w:lineRule="auto"/>
              <w:rPr>
                <w:noProof/>
                <w:lang w:val="sk-SK"/>
              </w:rPr>
            </w:pPr>
            <w:r w:rsidRPr="00A24247">
              <w:rPr>
                <w:noProof/>
                <w:lang w:val="sk-SK"/>
              </w:rPr>
              <w:t>0.6258</w:t>
            </w:r>
          </w:p>
        </w:tc>
        <w:tc>
          <w:tcPr>
            <w:tcW w:w="0" w:type="auto"/>
            <w:tcBorders>
              <w:top w:val="single" w:sz="4" w:space="0" w:color="auto"/>
              <w:left w:val="single" w:sz="4" w:space="0" w:color="auto"/>
              <w:bottom w:val="single" w:sz="4" w:space="0" w:color="auto"/>
              <w:right w:val="single" w:sz="4" w:space="0" w:color="auto"/>
            </w:tcBorders>
            <w:hideMark/>
          </w:tcPr>
          <w:p w14:paraId="5A91BE5F"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4413095"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73F19772" w14:textId="77777777" w:rsidR="00A24247" w:rsidRPr="00A24247" w:rsidRDefault="00A24247" w:rsidP="00906906">
            <w:pPr>
              <w:pStyle w:val="Paragraph"/>
              <w:spacing w:after="0" w:line="240" w:lineRule="auto"/>
              <w:rPr>
                <w:noProof/>
                <w:lang w:val="sk-SK"/>
              </w:rPr>
            </w:pPr>
            <w:r w:rsidRPr="00A24247">
              <w:rPr>
                <w:noProof/>
                <w:lang w:val="sk-SK"/>
              </w:rPr>
              <w:t>Metylester kyseliny 4-kyano-2-nitrobenzoovej (CAS RN 52449-76-0)</w:t>
            </w:r>
          </w:p>
        </w:tc>
        <w:tc>
          <w:tcPr>
            <w:tcW w:w="0" w:type="auto"/>
            <w:tcBorders>
              <w:top w:val="single" w:sz="4" w:space="0" w:color="auto"/>
              <w:left w:val="single" w:sz="4" w:space="0" w:color="auto"/>
              <w:bottom w:val="single" w:sz="4" w:space="0" w:color="auto"/>
              <w:right w:val="single" w:sz="4" w:space="0" w:color="auto"/>
            </w:tcBorders>
            <w:hideMark/>
          </w:tcPr>
          <w:p w14:paraId="164BF005" w14:textId="7138FB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43B0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CAAFA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26F5E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2EA6AE" w14:textId="77777777" w:rsidR="00A24247" w:rsidRPr="00A24247" w:rsidRDefault="00A24247" w:rsidP="00906906">
            <w:pPr>
              <w:pStyle w:val="Paragraph"/>
              <w:spacing w:after="0" w:line="240" w:lineRule="auto"/>
              <w:rPr>
                <w:noProof/>
                <w:lang w:val="sk-SK"/>
              </w:rPr>
            </w:pPr>
            <w:r w:rsidRPr="00A24247">
              <w:rPr>
                <w:noProof/>
                <w:lang w:val="sk-SK"/>
              </w:rPr>
              <w:t>0.6934</w:t>
            </w:r>
          </w:p>
        </w:tc>
        <w:tc>
          <w:tcPr>
            <w:tcW w:w="0" w:type="auto"/>
            <w:tcBorders>
              <w:top w:val="single" w:sz="4" w:space="0" w:color="auto"/>
              <w:left w:val="single" w:sz="4" w:space="0" w:color="auto"/>
              <w:bottom w:val="single" w:sz="4" w:space="0" w:color="auto"/>
              <w:right w:val="single" w:sz="4" w:space="0" w:color="auto"/>
            </w:tcBorders>
            <w:hideMark/>
          </w:tcPr>
          <w:p w14:paraId="0FBD532E"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6D2CC9C0"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6A44B3DF" w14:textId="541952E1" w:rsidR="00A24247" w:rsidRPr="00A24247" w:rsidRDefault="00A24247" w:rsidP="00906906">
            <w:pPr>
              <w:pStyle w:val="Paragraph"/>
              <w:spacing w:after="0" w:line="240" w:lineRule="auto"/>
              <w:rPr>
                <w:noProof/>
                <w:lang w:val="sk-SK"/>
              </w:rPr>
            </w:pPr>
            <w:r w:rsidRPr="00A24247">
              <w:rPr>
                <w:noProof/>
                <w:lang w:val="sk-SK"/>
              </w:rPr>
              <w:t>Cypermetrín (ISO)</w:t>
            </w:r>
            <w:r w:rsidR="00730589">
              <w:rPr>
                <w:noProof/>
                <w:lang w:val="sk-SK"/>
              </w:rPr>
              <w:t xml:space="preserve"> a </w:t>
            </w:r>
            <w:r w:rsidRPr="00A24247">
              <w:rPr>
                <w:noProof/>
                <w:lang w:val="sk-SK"/>
              </w:rPr>
              <w:t>jeho stereoizoméry (CAS RN 52315-07-8)</w:t>
            </w:r>
            <w:r w:rsidR="00730589">
              <w:rPr>
                <w:noProof/>
                <w:lang w:val="sk-SK"/>
              </w:rPr>
              <w:t xml:space="preserve"> s </w:t>
            </w:r>
            <w:r w:rsidRPr="00A24247">
              <w:rPr>
                <w:noProof/>
                <w:lang w:val="sk-SK"/>
              </w:rPr>
              <w:t>čistotou 90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8B56C38" w14:textId="43D804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0584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A5BDC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10B90E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876115" w14:textId="77777777" w:rsidR="00A24247" w:rsidRPr="00A24247" w:rsidRDefault="00A24247" w:rsidP="00906906">
            <w:pPr>
              <w:pStyle w:val="Paragraph"/>
              <w:spacing w:after="0" w:line="240" w:lineRule="auto"/>
              <w:rPr>
                <w:noProof/>
                <w:lang w:val="sk-SK"/>
              </w:rPr>
            </w:pPr>
            <w:r w:rsidRPr="00A24247">
              <w:rPr>
                <w:noProof/>
                <w:lang w:val="sk-SK"/>
              </w:rPr>
              <w:t>0.7408</w:t>
            </w:r>
          </w:p>
        </w:tc>
        <w:tc>
          <w:tcPr>
            <w:tcW w:w="0" w:type="auto"/>
            <w:tcBorders>
              <w:top w:val="single" w:sz="4" w:space="0" w:color="auto"/>
              <w:left w:val="single" w:sz="4" w:space="0" w:color="auto"/>
              <w:bottom w:val="single" w:sz="4" w:space="0" w:color="auto"/>
              <w:right w:val="single" w:sz="4" w:space="0" w:color="auto"/>
            </w:tcBorders>
            <w:hideMark/>
          </w:tcPr>
          <w:p w14:paraId="05A42D69"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066ED344"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64AB7B11" w14:textId="3F349A61" w:rsidR="00A24247" w:rsidRPr="00A24247" w:rsidRDefault="00A24247" w:rsidP="00906906">
            <w:pPr>
              <w:pStyle w:val="Paragraph"/>
              <w:spacing w:after="0" w:line="240" w:lineRule="auto"/>
              <w:rPr>
                <w:noProof/>
                <w:lang w:val="sk-SK"/>
              </w:rPr>
            </w:pPr>
            <w:r w:rsidRPr="00A24247">
              <w:rPr>
                <w:noProof/>
                <w:lang w:val="sk-SK"/>
              </w:rPr>
              <w:t>Flumetrín (ISO) (CAS RN</w:t>
            </w:r>
            <w:r>
              <w:rPr>
                <w:noProof/>
                <w:lang w:val="sk-SK"/>
              </w:rPr>
              <w:t xml:space="preserve"> </w:t>
            </w:r>
            <w:r w:rsidRPr="00A24247">
              <w:rPr>
                <w:noProof/>
                <w:lang w:val="sk-SK"/>
              </w:rPr>
              <w:t>69770-45-2)</w:t>
            </w:r>
          </w:p>
        </w:tc>
        <w:tc>
          <w:tcPr>
            <w:tcW w:w="0" w:type="auto"/>
            <w:tcBorders>
              <w:top w:val="single" w:sz="4" w:space="0" w:color="auto"/>
              <w:left w:val="single" w:sz="4" w:space="0" w:color="auto"/>
              <w:bottom w:val="single" w:sz="4" w:space="0" w:color="auto"/>
              <w:right w:val="single" w:sz="4" w:space="0" w:color="auto"/>
            </w:tcBorders>
            <w:hideMark/>
          </w:tcPr>
          <w:p w14:paraId="219D3131" w14:textId="1A4D41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74DB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1587E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4D6E9A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C365B6" w14:textId="77777777" w:rsidR="00A24247" w:rsidRPr="00A24247" w:rsidRDefault="00A24247" w:rsidP="00906906">
            <w:pPr>
              <w:pStyle w:val="Paragraph"/>
              <w:spacing w:after="0" w:line="240" w:lineRule="auto"/>
              <w:rPr>
                <w:noProof/>
                <w:lang w:val="sk-SK"/>
              </w:rPr>
            </w:pPr>
            <w:r w:rsidRPr="00A24247">
              <w:rPr>
                <w:noProof/>
                <w:lang w:val="sk-SK"/>
              </w:rPr>
              <w:t>0.7466</w:t>
            </w:r>
          </w:p>
        </w:tc>
        <w:tc>
          <w:tcPr>
            <w:tcW w:w="0" w:type="auto"/>
            <w:tcBorders>
              <w:top w:val="single" w:sz="4" w:space="0" w:color="auto"/>
              <w:left w:val="single" w:sz="4" w:space="0" w:color="auto"/>
              <w:bottom w:val="single" w:sz="4" w:space="0" w:color="auto"/>
              <w:right w:val="single" w:sz="4" w:space="0" w:color="auto"/>
            </w:tcBorders>
            <w:hideMark/>
          </w:tcPr>
          <w:p w14:paraId="7A219E87"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76CB8FB6"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7A551DE4" w14:textId="77777777" w:rsidR="00A24247" w:rsidRPr="00A24247" w:rsidRDefault="00A24247" w:rsidP="00906906">
            <w:pPr>
              <w:pStyle w:val="Paragraph"/>
              <w:spacing w:after="0" w:line="240" w:lineRule="auto"/>
              <w:rPr>
                <w:noProof/>
                <w:lang w:val="sk-SK"/>
              </w:rPr>
            </w:pPr>
            <w:r w:rsidRPr="00A24247">
              <w:rPr>
                <w:noProof/>
                <w:lang w:val="sk-SK"/>
              </w:rPr>
              <w:t>(4-amino-2-chlór-5-metylfenyl)(4-chlórfenyl)acetonitril (CAS RN 61437-85-2)</w:t>
            </w:r>
          </w:p>
        </w:tc>
        <w:tc>
          <w:tcPr>
            <w:tcW w:w="0" w:type="auto"/>
            <w:tcBorders>
              <w:top w:val="single" w:sz="4" w:space="0" w:color="auto"/>
              <w:left w:val="single" w:sz="4" w:space="0" w:color="auto"/>
              <w:bottom w:val="single" w:sz="4" w:space="0" w:color="auto"/>
              <w:right w:val="single" w:sz="4" w:space="0" w:color="auto"/>
            </w:tcBorders>
            <w:hideMark/>
          </w:tcPr>
          <w:p w14:paraId="2E68BFDF" w14:textId="1AB1D17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9594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C6409C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78849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CFBDBD" w14:textId="77777777" w:rsidR="00A24247" w:rsidRPr="00A24247" w:rsidRDefault="00A24247" w:rsidP="00906906">
            <w:pPr>
              <w:pStyle w:val="Paragraph"/>
              <w:spacing w:after="0" w:line="240" w:lineRule="auto"/>
              <w:rPr>
                <w:noProof/>
                <w:lang w:val="sk-SK"/>
              </w:rPr>
            </w:pPr>
            <w:r w:rsidRPr="00A24247">
              <w:rPr>
                <w:noProof/>
                <w:lang w:val="sk-SK"/>
              </w:rPr>
              <w:t>0.2668</w:t>
            </w:r>
          </w:p>
        </w:tc>
        <w:tc>
          <w:tcPr>
            <w:tcW w:w="0" w:type="auto"/>
            <w:tcBorders>
              <w:top w:val="single" w:sz="4" w:space="0" w:color="auto"/>
              <w:left w:val="single" w:sz="4" w:space="0" w:color="auto"/>
              <w:bottom w:val="single" w:sz="4" w:space="0" w:color="auto"/>
              <w:right w:val="single" w:sz="4" w:space="0" w:color="auto"/>
            </w:tcBorders>
            <w:hideMark/>
          </w:tcPr>
          <w:p w14:paraId="53AEA2FF"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6DAFF85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2D6E412" w14:textId="77777777"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m</w:t>
            </w:r>
            <w:r w:rsidRPr="00A24247">
              <w:rPr>
                <w:noProof/>
                <w:lang w:val="sk-SK"/>
              </w:rPr>
              <w:t>-Benzoylfenyl)propiononitril (CAS RN 42872-30-0)</w:t>
            </w:r>
          </w:p>
        </w:tc>
        <w:tc>
          <w:tcPr>
            <w:tcW w:w="0" w:type="auto"/>
            <w:tcBorders>
              <w:top w:val="single" w:sz="4" w:space="0" w:color="auto"/>
              <w:left w:val="single" w:sz="4" w:space="0" w:color="auto"/>
              <w:bottom w:val="single" w:sz="4" w:space="0" w:color="auto"/>
              <w:right w:val="single" w:sz="4" w:space="0" w:color="auto"/>
            </w:tcBorders>
            <w:hideMark/>
          </w:tcPr>
          <w:p w14:paraId="58F83E82" w14:textId="06D81F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82F5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0BDF7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D6028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85C21A" w14:textId="77777777" w:rsidR="00A24247" w:rsidRPr="00A24247" w:rsidRDefault="00A24247" w:rsidP="00906906">
            <w:pPr>
              <w:pStyle w:val="Paragraph"/>
              <w:spacing w:after="0" w:line="240" w:lineRule="auto"/>
              <w:rPr>
                <w:noProof/>
                <w:lang w:val="sk-SK"/>
              </w:rPr>
            </w:pPr>
            <w:r w:rsidRPr="00A24247">
              <w:rPr>
                <w:noProof/>
                <w:lang w:val="sk-SK"/>
              </w:rPr>
              <w:t>0.7458</w:t>
            </w:r>
          </w:p>
        </w:tc>
        <w:tc>
          <w:tcPr>
            <w:tcW w:w="0" w:type="auto"/>
            <w:tcBorders>
              <w:top w:val="single" w:sz="4" w:space="0" w:color="auto"/>
              <w:left w:val="single" w:sz="4" w:space="0" w:color="auto"/>
              <w:bottom w:val="single" w:sz="4" w:space="0" w:color="auto"/>
              <w:right w:val="single" w:sz="4" w:space="0" w:color="auto"/>
            </w:tcBorders>
            <w:hideMark/>
          </w:tcPr>
          <w:p w14:paraId="70744917"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3824FBE8"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7DE0B331" w14:textId="77777777" w:rsidR="00A24247" w:rsidRPr="00A24247" w:rsidRDefault="00A24247" w:rsidP="00906906">
            <w:pPr>
              <w:pStyle w:val="Paragraph"/>
              <w:spacing w:after="0" w:line="240" w:lineRule="auto"/>
              <w:rPr>
                <w:noProof/>
                <w:lang w:val="sk-SK"/>
              </w:rPr>
            </w:pPr>
            <w:r w:rsidRPr="00A24247">
              <w:rPr>
                <w:noProof/>
                <w:lang w:val="sk-SK"/>
              </w:rPr>
              <w:t>4-bróm-2-chlórbenzonitril (CAS RN 154607-01-9)</w:t>
            </w:r>
          </w:p>
        </w:tc>
        <w:tc>
          <w:tcPr>
            <w:tcW w:w="0" w:type="auto"/>
            <w:tcBorders>
              <w:top w:val="single" w:sz="4" w:space="0" w:color="auto"/>
              <w:left w:val="single" w:sz="4" w:space="0" w:color="auto"/>
              <w:bottom w:val="single" w:sz="4" w:space="0" w:color="auto"/>
              <w:right w:val="single" w:sz="4" w:space="0" w:color="auto"/>
            </w:tcBorders>
            <w:hideMark/>
          </w:tcPr>
          <w:p w14:paraId="30475CAE" w14:textId="40F6310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BB5F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3A0F0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450A8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F83126" w14:textId="77777777" w:rsidR="00A24247" w:rsidRPr="00A24247" w:rsidRDefault="00A24247" w:rsidP="00906906">
            <w:pPr>
              <w:pStyle w:val="Paragraph"/>
              <w:spacing w:after="0" w:line="240" w:lineRule="auto"/>
              <w:rPr>
                <w:noProof/>
                <w:lang w:val="sk-SK"/>
              </w:rPr>
            </w:pPr>
            <w:r w:rsidRPr="00A24247">
              <w:rPr>
                <w:noProof/>
                <w:lang w:val="sk-SK"/>
              </w:rPr>
              <w:t>0.7514</w:t>
            </w:r>
          </w:p>
        </w:tc>
        <w:tc>
          <w:tcPr>
            <w:tcW w:w="0" w:type="auto"/>
            <w:tcBorders>
              <w:top w:val="single" w:sz="4" w:space="0" w:color="auto"/>
              <w:left w:val="single" w:sz="4" w:space="0" w:color="auto"/>
              <w:bottom w:val="single" w:sz="4" w:space="0" w:color="auto"/>
              <w:right w:val="single" w:sz="4" w:space="0" w:color="auto"/>
            </w:tcBorders>
            <w:hideMark/>
          </w:tcPr>
          <w:p w14:paraId="08826AC8"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0E472465"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5A4BF0D6" w14:textId="77777777" w:rsidR="00A24247" w:rsidRPr="00A24247" w:rsidRDefault="00A24247" w:rsidP="00906906">
            <w:pPr>
              <w:pStyle w:val="Paragraph"/>
              <w:spacing w:after="0" w:line="240" w:lineRule="auto"/>
              <w:rPr>
                <w:noProof/>
                <w:lang w:val="sk-SK"/>
              </w:rPr>
            </w:pPr>
            <w:r w:rsidRPr="00A24247">
              <w:rPr>
                <w:noProof/>
                <w:lang w:val="sk-SK"/>
              </w:rPr>
              <w:t>Acetonitril (CAS RN 75-05-8)</w:t>
            </w:r>
          </w:p>
        </w:tc>
        <w:tc>
          <w:tcPr>
            <w:tcW w:w="0" w:type="auto"/>
            <w:tcBorders>
              <w:top w:val="single" w:sz="4" w:space="0" w:color="auto"/>
              <w:left w:val="single" w:sz="4" w:space="0" w:color="auto"/>
              <w:bottom w:val="single" w:sz="4" w:space="0" w:color="auto"/>
              <w:right w:val="single" w:sz="4" w:space="0" w:color="auto"/>
            </w:tcBorders>
            <w:hideMark/>
          </w:tcPr>
          <w:p w14:paraId="2E6319C9" w14:textId="5BAFB6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E0F7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93487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4C1751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62957C" w14:textId="77777777" w:rsidR="00A24247" w:rsidRPr="00A24247" w:rsidRDefault="00A24247" w:rsidP="00906906">
            <w:pPr>
              <w:pStyle w:val="Paragraph"/>
              <w:spacing w:after="0" w:line="240" w:lineRule="auto"/>
              <w:rPr>
                <w:noProof/>
                <w:lang w:val="sk-SK"/>
              </w:rPr>
            </w:pPr>
            <w:r w:rsidRPr="00A24247">
              <w:rPr>
                <w:noProof/>
                <w:lang w:val="sk-SK"/>
              </w:rPr>
              <w:t>0.6109</w:t>
            </w:r>
          </w:p>
        </w:tc>
        <w:tc>
          <w:tcPr>
            <w:tcW w:w="0" w:type="auto"/>
            <w:tcBorders>
              <w:top w:val="single" w:sz="4" w:space="0" w:color="auto"/>
              <w:left w:val="single" w:sz="4" w:space="0" w:color="auto"/>
              <w:bottom w:val="single" w:sz="4" w:space="0" w:color="auto"/>
              <w:right w:val="single" w:sz="4" w:space="0" w:color="auto"/>
            </w:tcBorders>
            <w:hideMark/>
          </w:tcPr>
          <w:p w14:paraId="620DA431"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4060C63D"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5BA1F537" w14:textId="77777777" w:rsidR="00A24247" w:rsidRPr="00A24247" w:rsidRDefault="00A24247" w:rsidP="00906906">
            <w:pPr>
              <w:pStyle w:val="Paragraph"/>
              <w:spacing w:after="0" w:line="240" w:lineRule="auto"/>
              <w:rPr>
                <w:noProof/>
                <w:lang w:val="sk-SK"/>
              </w:rPr>
            </w:pPr>
            <w:r w:rsidRPr="00A24247">
              <w:rPr>
                <w:noProof/>
                <w:lang w:val="sk-SK"/>
              </w:rPr>
              <w:t>Akrinatrín (ISO) (CAS RN 101007-06-1)</w:t>
            </w:r>
          </w:p>
        </w:tc>
        <w:tc>
          <w:tcPr>
            <w:tcW w:w="0" w:type="auto"/>
            <w:tcBorders>
              <w:top w:val="single" w:sz="4" w:space="0" w:color="auto"/>
              <w:left w:val="single" w:sz="4" w:space="0" w:color="auto"/>
              <w:bottom w:val="single" w:sz="4" w:space="0" w:color="auto"/>
              <w:right w:val="single" w:sz="4" w:space="0" w:color="auto"/>
            </w:tcBorders>
            <w:hideMark/>
          </w:tcPr>
          <w:p w14:paraId="6F491DC3" w14:textId="4B22EF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07B9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61608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2A9E1A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B5967F" w14:textId="77777777" w:rsidR="00A24247" w:rsidRPr="00A24247" w:rsidRDefault="00A24247" w:rsidP="00906906">
            <w:pPr>
              <w:pStyle w:val="Paragraph"/>
              <w:spacing w:after="0" w:line="240" w:lineRule="auto"/>
              <w:rPr>
                <w:noProof/>
                <w:lang w:val="sk-SK"/>
              </w:rPr>
            </w:pPr>
            <w:r w:rsidRPr="00A24247">
              <w:rPr>
                <w:noProof/>
                <w:lang w:val="sk-SK"/>
              </w:rPr>
              <w:t>0.7805</w:t>
            </w:r>
          </w:p>
        </w:tc>
        <w:tc>
          <w:tcPr>
            <w:tcW w:w="0" w:type="auto"/>
            <w:tcBorders>
              <w:top w:val="single" w:sz="4" w:space="0" w:color="auto"/>
              <w:left w:val="single" w:sz="4" w:space="0" w:color="auto"/>
              <w:bottom w:val="single" w:sz="4" w:space="0" w:color="auto"/>
              <w:right w:val="single" w:sz="4" w:space="0" w:color="auto"/>
            </w:tcBorders>
            <w:hideMark/>
          </w:tcPr>
          <w:p w14:paraId="6D5B673E"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66949EF2"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6EA299A1" w14:textId="4B1ED886" w:rsidR="00A24247" w:rsidRPr="00A24247" w:rsidRDefault="00A24247" w:rsidP="00906906">
            <w:pPr>
              <w:pStyle w:val="Paragraph"/>
              <w:spacing w:after="0" w:line="240" w:lineRule="auto"/>
              <w:rPr>
                <w:noProof/>
                <w:lang w:val="sk-SK"/>
              </w:rPr>
            </w:pPr>
            <w:r w:rsidRPr="00A24247">
              <w:rPr>
                <w:noProof/>
                <w:lang w:val="sk-SK"/>
              </w:rPr>
              <w:t>2-hydroxy-2-metylpropánnitril (CAS RN 75-86-5)</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EECAF05" w14:textId="46B6E5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0344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6CD16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21F22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4305A8" w14:textId="77777777" w:rsidR="00A24247" w:rsidRPr="00A24247" w:rsidRDefault="00A24247" w:rsidP="00906906">
            <w:pPr>
              <w:pStyle w:val="Paragraph"/>
              <w:spacing w:after="0" w:line="240" w:lineRule="auto"/>
              <w:rPr>
                <w:noProof/>
                <w:lang w:val="sk-SK"/>
              </w:rPr>
            </w:pPr>
            <w:r w:rsidRPr="00A24247">
              <w:rPr>
                <w:noProof/>
                <w:lang w:val="sk-SK"/>
              </w:rPr>
              <w:t>0.5227</w:t>
            </w:r>
          </w:p>
        </w:tc>
        <w:tc>
          <w:tcPr>
            <w:tcW w:w="0" w:type="auto"/>
            <w:tcBorders>
              <w:top w:val="single" w:sz="4" w:space="0" w:color="auto"/>
              <w:left w:val="single" w:sz="4" w:space="0" w:color="auto"/>
              <w:bottom w:val="single" w:sz="4" w:space="0" w:color="auto"/>
              <w:right w:val="single" w:sz="4" w:space="0" w:color="auto"/>
            </w:tcBorders>
            <w:hideMark/>
          </w:tcPr>
          <w:p w14:paraId="383CE22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2926 90 70</w:t>
            </w:r>
          </w:p>
        </w:tc>
        <w:tc>
          <w:tcPr>
            <w:tcW w:w="0" w:type="auto"/>
            <w:tcBorders>
              <w:top w:val="single" w:sz="4" w:space="0" w:color="auto"/>
              <w:left w:val="single" w:sz="4" w:space="0" w:color="auto"/>
              <w:bottom w:val="single" w:sz="4" w:space="0" w:color="auto"/>
              <w:right w:val="single" w:sz="4" w:space="0" w:color="auto"/>
            </w:tcBorders>
            <w:hideMark/>
          </w:tcPr>
          <w:p w14:paraId="12BC25F8"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70958FC" w14:textId="77777777" w:rsidR="00A24247" w:rsidRPr="00A24247" w:rsidRDefault="00A24247" w:rsidP="00906906">
            <w:pPr>
              <w:pStyle w:val="Paragraph"/>
              <w:spacing w:after="0" w:line="240" w:lineRule="auto"/>
              <w:rPr>
                <w:noProof/>
                <w:lang w:val="sk-SK"/>
              </w:rPr>
            </w:pPr>
            <w:r w:rsidRPr="00A24247">
              <w:rPr>
                <w:noProof/>
                <w:lang w:val="sk-SK"/>
              </w:rPr>
              <w:t>2,2-Dibróm-3-nitrilpropiónamid (CAS RN 10222-01-2)</w:t>
            </w:r>
          </w:p>
        </w:tc>
        <w:tc>
          <w:tcPr>
            <w:tcW w:w="0" w:type="auto"/>
            <w:tcBorders>
              <w:top w:val="single" w:sz="4" w:space="0" w:color="auto"/>
              <w:left w:val="single" w:sz="4" w:space="0" w:color="auto"/>
              <w:bottom w:val="single" w:sz="4" w:space="0" w:color="auto"/>
              <w:right w:val="single" w:sz="4" w:space="0" w:color="auto"/>
            </w:tcBorders>
            <w:hideMark/>
          </w:tcPr>
          <w:p w14:paraId="1CA796BD" w14:textId="0B6DA6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4E86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8360A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1CFCB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6F3E2B" w14:textId="77777777" w:rsidR="00A24247" w:rsidRPr="00A24247" w:rsidRDefault="00A24247" w:rsidP="00906906">
            <w:pPr>
              <w:pStyle w:val="Paragraph"/>
              <w:spacing w:after="0" w:line="240" w:lineRule="auto"/>
              <w:rPr>
                <w:noProof/>
                <w:lang w:val="sk-SK"/>
              </w:rPr>
            </w:pPr>
            <w:r w:rsidRPr="00A24247">
              <w:rPr>
                <w:noProof/>
                <w:lang w:val="sk-SK"/>
              </w:rPr>
              <w:t>0.6259</w:t>
            </w:r>
          </w:p>
        </w:tc>
        <w:tc>
          <w:tcPr>
            <w:tcW w:w="0" w:type="auto"/>
            <w:tcBorders>
              <w:top w:val="single" w:sz="4" w:space="0" w:color="auto"/>
              <w:left w:val="single" w:sz="4" w:space="0" w:color="auto"/>
              <w:bottom w:val="single" w:sz="4" w:space="0" w:color="auto"/>
              <w:right w:val="single" w:sz="4" w:space="0" w:color="auto"/>
            </w:tcBorders>
            <w:hideMark/>
          </w:tcPr>
          <w:p w14:paraId="39B0A9F9"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497591B2"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25587F5B" w14:textId="443735AD" w:rsidR="00730589" w:rsidRDefault="00A24247" w:rsidP="00906906">
            <w:pPr>
              <w:pStyle w:val="Paragraph"/>
              <w:spacing w:after="0" w:line="240" w:lineRule="auto"/>
              <w:rPr>
                <w:noProof/>
                <w:lang w:val="sk-SK"/>
              </w:rPr>
            </w:pPr>
            <w:r w:rsidRPr="00A24247">
              <w:rPr>
                <w:noProof/>
                <w:lang w:val="sk-SK"/>
              </w:rPr>
              <w:t>Cyflutrín (ISO) (CAS RN 68359-37-5)</w:t>
            </w:r>
            <w:r w:rsidR="00730589">
              <w:rPr>
                <w:noProof/>
                <w:lang w:val="sk-SK"/>
              </w:rPr>
              <w:t xml:space="preserve"> s </w:t>
            </w:r>
            <w:r w:rsidRPr="00A24247">
              <w:rPr>
                <w:noProof/>
                <w:lang w:val="sk-SK"/>
              </w:rPr>
              <w:t>čistotou 95,5 hmotnostného</w:t>
            </w:r>
            <w:r>
              <w:rPr>
                <w:noProof/>
                <w:lang w:val="sk-SK"/>
              </w:rPr>
              <w:t> %</w:t>
            </w:r>
            <w:r w:rsidRPr="00A24247">
              <w:rPr>
                <w:noProof/>
                <w:lang w:val="sk-SK"/>
              </w:rPr>
              <w:t xml:space="preserve"> alebo viac na použitie pri výrobe biocídnych výrobkov</w:t>
            </w:r>
          </w:p>
          <w:p w14:paraId="7C6E680B" w14:textId="4E90D56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29A6E93" w14:textId="56FE730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90CB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DDCB5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BF0DD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C30041" w14:textId="77777777" w:rsidR="00A24247" w:rsidRPr="00A24247" w:rsidRDefault="00A24247" w:rsidP="00906906">
            <w:pPr>
              <w:pStyle w:val="Paragraph"/>
              <w:spacing w:after="0" w:line="240" w:lineRule="auto"/>
              <w:rPr>
                <w:noProof/>
                <w:lang w:val="sk-SK"/>
              </w:rPr>
            </w:pPr>
            <w:r w:rsidRPr="00A24247">
              <w:rPr>
                <w:noProof/>
                <w:lang w:val="sk-SK"/>
              </w:rPr>
              <w:t>0.6149</w:t>
            </w:r>
          </w:p>
        </w:tc>
        <w:tc>
          <w:tcPr>
            <w:tcW w:w="0" w:type="auto"/>
            <w:tcBorders>
              <w:top w:val="single" w:sz="4" w:space="0" w:color="auto"/>
              <w:left w:val="single" w:sz="4" w:space="0" w:color="auto"/>
              <w:bottom w:val="single" w:sz="4" w:space="0" w:color="auto"/>
              <w:right w:val="single" w:sz="4" w:space="0" w:color="auto"/>
            </w:tcBorders>
            <w:hideMark/>
          </w:tcPr>
          <w:p w14:paraId="62ED9C9F"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09E65E3"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67B7A568" w14:textId="77777777" w:rsidR="00A24247" w:rsidRPr="00A24247" w:rsidRDefault="00A24247" w:rsidP="00906906">
            <w:pPr>
              <w:pStyle w:val="Paragraph"/>
              <w:spacing w:after="0" w:line="240" w:lineRule="auto"/>
              <w:rPr>
                <w:noProof/>
                <w:lang w:val="sk-SK"/>
              </w:rPr>
            </w:pPr>
            <w:r w:rsidRPr="00A24247">
              <w:rPr>
                <w:noProof/>
                <w:lang w:val="sk-SK"/>
              </w:rPr>
              <w:t>Cyhalofop-butyl (ISO) (CAS RN 122008-85-9)</w:t>
            </w:r>
          </w:p>
        </w:tc>
        <w:tc>
          <w:tcPr>
            <w:tcW w:w="0" w:type="auto"/>
            <w:tcBorders>
              <w:top w:val="single" w:sz="4" w:space="0" w:color="auto"/>
              <w:left w:val="single" w:sz="4" w:space="0" w:color="auto"/>
              <w:bottom w:val="single" w:sz="4" w:space="0" w:color="auto"/>
              <w:right w:val="single" w:sz="4" w:space="0" w:color="auto"/>
            </w:tcBorders>
            <w:hideMark/>
          </w:tcPr>
          <w:p w14:paraId="0B516EDC" w14:textId="723DF9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16AC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F263F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B5F81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64019D" w14:textId="77777777" w:rsidR="00A24247" w:rsidRPr="00A24247" w:rsidRDefault="00A24247" w:rsidP="00906906">
            <w:pPr>
              <w:pStyle w:val="Paragraph"/>
              <w:spacing w:after="0" w:line="240" w:lineRule="auto"/>
              <w:rPr>
                <w:noProof/>
                <w:lang w:val="sk-SK"/>
              </w:rPr>
            </w:pPr>
            <w:r w:rsidRPr="00A24247">
              <w:rPr>
                <w:noProof/>
                <w:lang w:val="sk-SK"/>
              </w:rPr>
              <w:t>0.7201</w:t>
            </w:r>
          </w:p>
        </w:tc>
        <w:tc>
          <w:tcPr>
            <w:tcW w:w="0" w:type="auto"/>
            <w:tcBorders>
              <w:top w:val="single" w:sz="4" w:space="0" w:color="auto"/>
              <w:left w:val="single" w:sz="4" w:space="0" w:color="auto"/>
              <w:bottom w:val="single" w:sz="4" w:space="0" w:color="auto"/>
              <w:right w:val="single" w:sz="4" w:space="0" w:color="auto"/>
            </w:tcBorders>
            <w:hideMark/>
          </w:tcPr>
          <w:p w14:paraId="619ED46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2926 90 70</w:t>
            </w:r>
          </w:p>
        </w:tc>
        <w:tc>
          <w:tcPr>
            <w:tcW w:w="0" w:type="auto"/>
            <w:tcBorders>
              <w:top w:val="single" w:sz="4" w:space="0" w:color="auto"/>
              <w:left w:val="single" w:sz="4" w:space="0" w:color="auto"/>
              <w:bottom w:val="single" w:sz="4" w:space="0" w:color="auto"/>
              <w:right w:val="single" w:sz="4" w:space="0" w:color="auto"/>
            </w:tcBorders>
            <w:hideMark/>
          </w:tcPr>
          <w:p w14:paraId="2548451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09082D6" w14:textId="77777777" w:rsidR="00A24247" w:rsidRPr="00A24247" w:rsidRDefault="00A24247" w:rsidP="00906906">
            <w:pPr>
              <w:pStyle w:val="Paragraph"/>
              <w:spacing w:after="0" w:line="240" w:lineRule="auto"/>
              <w:rPr>
                <w:noProof/>
                <w:lang w:val="sk-SK"/>
              </w:rPr>
            </w:pPr>
            <w:r w:rsidRPr="00A24247">
              <w:rPr>
                <w:noProof/>
                <w:lang w:val="sk-SK"/>
              </w:rPr>
              <w:t>4,5-dichlór-3,6-dioxocyklohexa-1,4-dién-1,2-dikarbonitril (CAS RN 84-58-2)</w:t>
            </w:r>
          </w:p>
        </w:tc>
        <w:tc>
          <w:tcPr>
            <w:tcW w:w="0" w:type="auto"/>
            <w:tcBorders>
              <w:top w:val="single" w:sz="4" w:space="0" w:color="auto"/>
              <w:left w:val="single" w:sz="4" w:space="0" w:color="auto"/>
              <w:bottom w:val="single" w:sz="4" w:space="0" w:color="auto"/>
              <w:right w:val="single" w:sz="4" w:space="0" w:color="auto"/>
            </w:tcBorders>
            <w:hideMark/>
          </w:tcPr>
          <w:p w14:paraId="22F83E03" w14:textId="557F7CD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6FAC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3EE83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78A0E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FC32A2" w14:textId="77777777" w:rsidR="00A24247" w:rsidRPr="00A24247" w:rsidRDefault="00A24247" w:rsidP="00906906">
            <w:pPr>
              <w:pStyle w:val="Paragraph"/>
              <w:spacing w:after="0" w:line="240" w:lineRule="auto"/>
              <w:rPr>
                <w:noProof/>
                <w:lang w:val="sk-SK"/>
              </w:rPr>
            </w:pPr>
            <w:r w:rsidRPr="00A24247">
              <w:rPr>
                <w:noProof/>
                <w:lang w:val="sk-SK"/>
              </w:rPr>
              <w:t>0.7406</w:t>
            </w:r>
          </w:p>
        </w:tc>
        <w:tc>
          <w:tcPr>
            <w:tcW w:w="0" w:type="auto"/>
            <w:tcBorders>
              <w:top w:val="single" w:sz="4" w:space="0" w:color="auto"/>
              <w:left w:val="single" w:sz="4" w:space="0" w:color="auto"/>
              <w:bottom w:val="single" w:sz="4" w:space="0" w:color="auto"/>
              <w:right w:val="single" w:sz="4" w:space="0" w:color="auto"/>
            </w:tcBorders>
            <w:hideMark/>
          </w:tcPr>
          <w:p w14:paraId="0B2F5F73"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336D7627"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095A7290" w14:textId="60F2EF17" w:rsidR="00A24247" w:rsidRPr="00A24247" w:rsidRDefault="00A24247" w:rsidP="00906906">
            <w:pPr>
              <w:pStyle w:val="Paragraph"/>
              <w:spacing w:after="0" w:line="240" w:lineRule="auto"/>
              <w:rPr>
                <w:noProof/>
                <w:lang w:val="sk-SK"/>
              </w:rPr>
            </w:pPr>
            <w:r w:rsidRPr="00A24247">
              <w:rPr>
                <w:noProof/>
                <w:lang w:val="sk-SK"/>
              </w:rPr>
              <w:t>Deltametrín (ISO) (CAS RN</w:t>
            </w:r>
            <w:r>
              <w:rPr>
                <w:noProof/>
                <w:lang w:val="sk-SK"/>
              </w:rPr>
              <w:t xml:space="preserve"> </w:t>
            </w:r>
            <w:r w:rsidRPr="00A24247">
              <w:rPr>
                <w:noProof/>
                <w:lang w:val="sk-SK"/>
              </w:rPr>
              <w:t>52918-63-5)</w:t>
            </w:r>
          </w:p>
        </w:tc>
        <w:tc>
          <w:tcPr>
            <w:tcW w:w="0" w:type="auto"/>
            <w:tcBorders>
              <w:top w:val="single" w:sz="4" w:space="0" w:color="auto"/>
              <w:left w:val="single" w:sz="4" w:space="0" w:color="auto"/>
              <w:bottom w:val="single" w:sz="4" w:space="0" w:color="auto"/>
              <w:right w:val="single" w:sz="4" w:space="0" w:color="auto"/>
            </w:tcBorders>
            <w:hideMark/>
          </w:tcPr>
          <w:p w14:paraId="6DE9C139" w14:textId="05B6B5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A689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F27BF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A352C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5408C6" w14:textId="77777777" w:rsidR="00A24247" w:rsidRPr="00A24247" w:rsidRDefault="00A24247" w:rsidP="00906906">
            <w:pPr>
              <w:pStyle w:val="Paragraph"/>
              <w:spacing w:after="0" w:line="240" w:lineRule="auto"/>
              <w:rPr>
                <w:noProof/>
                <w:lang w:val="sk-SK"/>
              </w:rPr>
            </w:pPr>
            <w:r w:rsidRPr="00A24247">
              <w:rPr>
                <w:noProof/>
                <w:lang w:val="sk-SK"/>
              </w:rPr>
              <w:t>0.7034</w:t>
            </w:r>
          </w:p>
        </w:tc>
        <w:tc>
          <w:tcPr>
            <w:tcW w:w="0" w:type="auto"/>
            <w:tcBorders>
              <w:top w:val="single" w:sz="4" w:space="0" w:color="auto"/>
              <w:left w:val="single" w:sz="4" w:space="0" w:color="auto"/>
              <w:bottom w:val="single" w:sz="4" w:space="0" w:color="auto"/>
              <w:right w:val="single" w:sz="4" w:space="0" w:color="auto"/>
            </w:tcBorders>
            <w:hideMark/>
          </w:tcPr>
          <w:p w14:paraId="20E17B7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2926 90 70</w:t>
            </w:r>
          </w:p>
        </w:tc>
        <w:tc>
          <w:tcPr>
            <w:tcW w:w="0" w:type="auto"/>
            <w:tcBorders>
              <w:top w:val="single" w:sz="4" w:space="0" w:color="auto"/>
              <w:left w:val="single" w:sz="4" w:space="0" w:color="auto"/>
              <w:bottom w:val="single" w:sz="4" w:space="0" w:color="auto"/>
              <w:right w:val="single" w:sz="4" w:space="0" w:color="auto"/>
            </w:tcBorders>
            <w:hideMark/>
          </w:tcPr>
          <w:p w14:paraId="054AF893"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82EDF8B" w14:textId="77777777" w:rsidR="00A24247" w:rsidRPr="00A24247" w:rsidRDefault="00A24247" w:rsidP="00906906">
            <w:pPr>
              <w:pStyle w:val="Paragraph"/>
              <w:spacing w:after="0" w:line="240" w:lineRule="auto"/>
              <w:rPr>
                <w:noProof/>
                <w:lang w:val="sk-SK"/>
              </w:rPr>
            </w:pPr>
            <w:r w:rsidRPr="00A24247">
              <w:rPr>
                <w:noProof/>
                <w:lang w:val="sk-SK"/>
              </w:rPr>
              <w:t>4-Kyano-2-metoxybenzaldehyd (CAS RN 21962-45-8)</w:t>
            </w:r>
          </w:p>
        </w:tc>
        <w:tc>
          <w:tcPr>
            <w:tcW w:w="0" w:type="auto"/>
            <w:tcBorders>
              <w:top w:val="single" w:sz="4" w:space="0" w:color="auto"/>
              <w:left w:val="single" w:sz="4" w:space="0" w:color="auto"/>
              <w:bottom w:val="single" w:sz="4" w:space="0" w:color="auto"/>
              <w:right w:val="single" w:sz="4" w:space="0" w:color="auto"/>
            </w:tcBorders>
            <w:hideMark/>
          </w:tcPr>
          <w:p w14:paraId="29429D8E" w14:textId="2DB730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A324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AB144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3DD80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05765E" w14:textId="77777777" w:rsidR="00A24247" w:rsidRPr="00A24247" w:rsidRDefault="00A24247" w:rsidP="00906906">
            <w:pPr>
              <w:pStyle w:val="Paragraph"/>
              <w:spacing w:after="0" w:line="240" w:lineRule="auto"/>
              <w:rPr>
                <w:noProof/>
                <w:lang w:val="sk-SK"/>
              </w:rPr>
            </w:pPr>
            <w:r w:rsidRPr="00A24247">
              <w:rPr>
                <w:noProof/>
                <w:lang w:val="sk-SK"/>
              </w:rPr>
              <w:t>0.6970</w:t>
            </w:r>
          </w:p>
        </w:tc>
        <w:tc>
          <w:tcPr>
            <w:tcW w:w="0" w:type="auto"/>
            <w:tcBorders>
              <w:top w:val="single" w:sz="4" w:space="0" w:color="auto"/>
              <w:left w:val="single" w:sz="4" w:space="0" w:color="auto"/>
              <w:bottom w:val="single" w:sz="4" w:space="0" w:color="auto"/>
              <w:right w:val="single" w:sz="4" w:space="0" w:color="auto"/>
            </w:tcBorders>
            <w:hideMark/>
          </w:tcPr>
          <w:p w14:paraId="2D9AB43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2926 90 70</w:t>
            </w:r>
          </w:p>
        </w:tc>
        <w:tc>
          <w:tcPr>
            <w:tcW w:w="0" w:type="auto"/>
            <w:tcBorders>
              <w:top w:val="single" w:sz="4" w:space="0" w:color="auto"/>
              <w:left w:val="single" w:sz="4" w:space="0" w:color="auto"/>
              <w:bottom w:val="single" w:sz="4" w:space="0" w:color="auto"/>
              <w:right w:val="single" w:sz="4" w:space="0" w:color="auto"/>
            </w:tcBorders>
            <w:hideMark/>
          </w:tcPr>
          <w:p w14:paraId="2300611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098C721" w14:textId="77777777" w:rsidR="00A24247" w:rsidRPr="00A24247" w:rsidRDefault="00A24247" w:rsidP="00906906">
            <w:pPr>
              <w:pStyle w:val="Paragraph"/>
              <w:spacing w:after="0" w:line="240" w:lineRule="auto"/>
              <w:rPr>
                <w:noProof/>
                <w:lang w:val="sk-SK"/>
              </w:rPr>
            </w:pPr>
            <w:r w:rsidRPr="00A24247">
              <w:rPr>
                <w:noProof/>
                <w:lang w:val="sk-SK"/>
              </w:rPr>
              <w:t>Kyselina 2-(4-kyanofenylamino)octová (CAS RN 42288-26-6)</w:t>
            </w:r>
          </w:p>
        </w:tc>
        <w:tc>
          <w:tcPr>
            <w:tcW w:w="0" w:type="auto"/>
            <w:tcBorders>
              <w:top w:val="single" w:sz="4" w:space="0" w:color="auto"/>
              <w:left w:val="single" w:sz="4" w:space="0" w:color="auto"/>
              <w:bottom w:val="single" w:sz="4" w:space="0" w:color="auto"/>
              <w:right w:val="single" w:sz="4" w:space="0" w:color="auto"/>
            </w:tcBorders>
            <w:hideMark/>
          </w:tcPr>
          <w:p w14:paraId="601C23CA" w14:textId="07A363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95DE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7E8C6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F1CF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A3C89E" w14:textId="77777777" w:rsidR="00A24247" w:rsidRPr="00A24247" w:rsidRDefault="00A24247" w:rsidP="00906906">
            <w:pPr>
              <w:pStyle w:val="Paragraph"/>
              <w:spacing w:after="0" w:line="240" w:lineRule="auto"/>
              <w:rPr>
                <w:noProof/>
                <w:lang w:val="sk-SK"/>
              </w:rPr>
            </w:pPr>
            <w:r w:rsidRPr="00A24247">
              <w:rPr>
                <w:noProof/>
                <w:lang w:val="sk-SK"/>
              </w:rPr>
              <w:t>0.3522</w:t>
            </w:r>
          </w:p>
        </w:tc>
        <w:tc>
          <w:tcPr>
            <w:tcW w:w="0" w:type="auto"/>
            <w:tcBorders>
              <w:top w:val="single" w:sz="4" w:space="0" w:color="auto"/>
              <w:left w:val="single" w:sz="4" w:space="0" w:color="auto"/>
              <w:bottom w:val="single" w:sz="4" w:space="0" w:color="auto"/>
              <w:right w:val="single" w:sz="4" w:space="0" w:color="auto"/>
            </w:tcBorders>
            <w:hideMark/>
          </w:tcPr>
          <w:p w14:paraId="3D53FE16"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A475DAB"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EE1547D" w14:textId="77777777" w:rsidR="00A24247" w:rsidRPr="00A24247" w:rsidRDefault="00A24247" w:rsidP="00906906">
            <w:pPr>
              <w:pStyle w:val="Paragraph"/>
              <w:spacing w:after="0" w:line="240" w:lineRule="auto"/>
              <w:rPr>
                <w:noProof/>
                <w:lang w:val="sk-SK"/>
              </w:rPr>
            </w:pPr>
            <w:r w:rsidRPr="00A24247">
              <w:rPr>
                <w:noProof/>
                <w:lang w:val="sk-SK"/>
              </w:rPr>
              <w:t>Alkyl alebo alkoxyalkyl estery kyseliny kyanooctovej</w:t>
            </w:r>
          </w:p>
        </w:tc>
        <w:tc>
          <w:tcPr>
            <w:tcW w:w="0" w:type="auto"/>
            <w:tcBorders>
              <w:top w:val="single" w:sz="4" w:space="0" w:color="auto"/>
              <w:left w:val="single" w:sz="4" w:space="0" w:color="auto"/>
              <w:bottom w:val="single" w:sz="4" w:space="0" w:color="auto"/>
              <w:right w:val="single" w:sz="4" w:space="0" w:color="auto"/>
            </w:tcBorders>
            <w:hideMark/>
          </w:tcPr>
          <w:p w14:paraId="25734AC7" w14:textId="5C5105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0888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6709D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0170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C0C2DA" w14:textId="77777777" w:rsidR="00A24247" w:rsidRPr="00A24247" w:rsidRDefault="00A24247" w:rsidP="00906906">
            <w:pPr>
              <w:pStyle w:val="Paragraph"/>
              <w:spacing w:after="0" w:line="240" w:lineRule="auto"/>
              <w:rPr>
                <w:noProof/>
                <w:lang w:val="sk-SK"/>
              </w:rPr>
            </w:pPr>
            <w:r w:rsidRPr="00A24247">
              <w:rPr>
                <w:noProof/>
                <w:lang w:val="sk-SK"/>
              </w:rPr>
              <w:t>0.8217</w:t>
            </w:r>
          </w:p>
        </w:tc>
        <w:tc>
          <w:tcPr>
            <w:tcW w:w="0" w:type="auto"/>
            <w:tcBorders>
              <w:top w:val="single" w:sz="4" w:space="0" w:color="auto"/>
              <w:left w:val="single" w:sz="4" w:space="0" w:color="auto"/>
              <w:bottom w:val="single" w:sz="4" w:space="0" w:color="auto"/>
              <w:right w:val="single" w:sz="4" w:space="0" w:color="auto"/>
            </w:tcBorders>
            <w:hideMark/>
          </w:tcPr>
          <w:p w14:paraId="6900166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2926 90 70</w:t>
            </w:r>
          </w:p>
        </w:tc>
        <w:tc>
          <w:tcPr>
            <w:tcW w:w="0" w:type="auto"/>
            <w:tcBorders>
              <w:top w:val="single" w:sz="4" w:space="0" w:color="auto"/>
              <w:left w:val="single" w:sz="4" w:space="0" w:color="auto"/>
              <w:bottom w:val="single" w:sz="4" w:space="0" w:color="auto"/>
              <w:right w:val="single" w:sz="4" w:space="0" w:color="auto"/>
            </w:tcBorders>
            <w:hideMark/>
          </w:tcPr>
          <w:p w14:paraId="4368A598" w14:textId="77777777" w:rsidR="00A24247" w:rsidRPr="00A24247" w:rsidRDefault="00A24247" w:rsidP="00906906">
            <w:pPr>
              <w:pStyle w:val="Paragraph"/>
              <w:spacing w:after="0" w:line="240" w:lineRule="auto"/>
              <w:jc w:val="center"/>
              <w:rPr>
                <w:noProof/>
                <w:lang w:val="sk-SK"/>
              </w:rPr>
            </w:pPr>
            <w:r w:rsidRPr="00A24247">
              <w:rPr>
                <w:noProof/>
                <w:lang w:val="sk-SK"/>
              </w:rPr>
              <w:t>56</w:t>
            </w:r>
          </w:p>
        </w:tc>
        <w:tc>
          <w:tcPr>
            <w:tcW w:w="0" w:type="auto"/>
            <w:tcBorders>
              <w:top w:val="single" w:sz="4" w:space="0" w:color="auto"/>
              <w:left w:val="single" w:sz="4" w:space="0" w:color="auto"/>
              <w:bottom w:val="single" w:sz="4" w:space="0" w:color="auto"/>
              <w:right w:val="single" w:sz="4" w:space="0" w:color="auto"/>
            </w:tcBorders>
            <w:hideMark/>
          </w:tcPr>
          <w:p w14:paraId="20A57DD4" w14:textId="14EFCA10" w:rsidR="00A24247" w:rsidRPr="00A24247" w:rsidRDefault="00A24247" w:rsidP="00906906">
            <w:pPr>
              <w:pStyle w:val="Paragraph"/>
              <w:spacing w:after="0" w:line="240" w:lineRule="auto"/>
              <w:rPr>
                <w:noProof/>
                <w:lang w:val="sk-SK"/>
              </w:rPr>
            </w:pPr>
            <w:r w:rsidRPr="00A24247">
              <w:rPr>
                <w:noProof/>
                <w:lang w:val="sk-SK"/>
              </w:rPr>
              <w:t>Metyl-2-kyano-2-propylpentánoát (CAS RN 66546-92-7)</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7D8FE0B" w14:textId="4BE2F5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969F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65372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AE4D7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3EA03A" w14:textId="77777777" w:rsidR="00A24247" w:rsidRPr="00A24247" w:rsidRDefault="00A24247" w:rsidP="00906906">
            <w:pPr>
              <w:pStyle w:val="Paragraph"/>
              <w:spacing w:after="0" w:line="240" w:lineRule="auto"/>
              <w:rPr>
                <w:noProof/>
                <w:lang w:val="sk-SK"/>
              </w:rPr>
            </w:pPr>
            <w:r w:rsidRPr="00A24247">
              <w:rPr>
                <w:noProof/>
                <w:lang w:val="sk-SK"/>
              </w:rPr>
              <w:t>0.4182</w:t>
            </w:r>
          </w:p>
        </w:tc>
        <w:tc>
          <w:tcPr>
            <w:tcW w:w="0" w:type="auto"/>
            <w:tcBorders>
              <w:top w:val="single" w:sz="4" w:space="0" w:color="auto"/>
              <w:left w:val="single" w:sz="4" w:space="0" w:color="auto"/>
              <w:bottom w:val="single" w:sz="4" w:space="0" w:color="auto"/>
              <w:right w:val="single" w:sz="4" w:space="0" w:color="auto"/>
            </w:tcBorders>
            <w:hideMark/>
          </w:tcPr>
          <w:p w14:paraId="6895B1E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2926 90 70</w:t>
            </w:r>
          </w:p>
        </w:tc>
        <w:tc>
          <w:tcPr>
            <w:tcW w:w="0" w:type="auto"/>
            <w:tcBorders>
              <w:top w:val="single" w:sz="4" w:space="0" w:color="auto"/>
              <w:left w:val="single" w:sz="4" w:space="0" w:color="auto"/>
              <w:bottom w:val="single" w:sz="4" w:space="0" w:color="auto"/>
              <w:right w:val="single" w:sz="4" w:space="0" w:color="auto"/>
            </w:tcBorders>
            <w:hideMark/>
          </w:tcPr>
          <w:p w14:paraId="51D5D24A" w14:textId="77777777" w:rsidR="00A24247" w:rsidRPr="00A24247" w:rsidRDefault="00A24247" w:rsidP="00906906">
            <w:pPr>
              <w:pStyle w:val="Paragraph"/>
              <w:spacing w:after="0" w:line="240" w:lineRule="auto"/>
              <w:jc w:val="center"/>
              <w:rPr>
                <w:noProof/>
                <w:lang w:val="sk-SK"/>
              </w:rPr>
            </w:pPr>
            <w:r w:rsidRPr="00A24247">
              <w:rPr>
                <w:noProof/>
                <w:lang w:val="sk-SK"/>
              </w:rPr>
              <w:t>61</w:t>
            </w:r>
          </w:p>
        </w:tc>
        <w:tc>
          <w:tcPr>
            <w:tcW w:w="0" w:type="auto"/>
            <w:tcBorders>
              <w:top w:val="single" w:sz="4" w:space="0" w:color="auto"/>
              <w:left w:val="single" w:sz="4" w:space="0" w:color="auto"/>
              <w:bottom w:val="single" w:sz="4" w:space="0" w:color="auto"/>
              <w:right w:val="single" w:sz="4" w:space="0" w:color="auto"/>
            </w:tcBorders>
            <w:hideMark/>
          </w:tcPr>
          <w:p w14:paraId="12F13AA6" w14:textId="77777777" w:rsidR="00A24247" w:rsidRPr="00A24247" w:rsidRDefault="00A24247" w:rsidP="00906906">
            <w:pPr>
              <w:pStyle w:val="Paragraph"/>
              <w:spacing w:after="0" w:line="240" w:lineRule="auto"/>
              <w:rPr>
                <w:noProof/>
                <w:lang w:val="sk-SK"/>
              </w:rPr>
            </w:pPr>
            <w:r w:rsidRPr="00A24247">
              <w:rPr>
                <w:noProof/>
                <w:lang w:val="sk-SK"/>
              </w:rPr>
              <w:t xml:space="preserve">Kyselina </w:t>
            </w:r>
            <w:r w:rsidRPr="00A24247">
              <w:rPr>
                <w:i/>
                <w:iCs/>
                <w:noProof/>
                <w:lang w:val="sk-SK"/>
              </w:rPr>
              <w:t>m</w:t>
            </w:r>
            <w:r w:rsidRPr="00A24247">
              <w:rPr>
                <w:noProof/>
                <w:lang w:val="sk-SK"/>
              </w:rPr>
              <w:t>-(1-kyanoetyl) benzoová (CAS RN 5537-71-3)</w:t>
            </w:r>
          </w:p>
        </w:tc>
        <w:tc>
          <w:tcPr>
            <w:tcW w:w="0" w:type="auto"/>
            <w:tcBorders>
              <w:top w:val="single" w:sz="4" w:space="0" w:color="auto"/>
              <w:left w:val="single" w:sz="4" w:space="0" w:color="auto"/>
              <w:bottom w:val="single" w:sz="4" w:space="0" w:color="auto"/>
              <w:right w:val="single" w:sz="4" w:space="0" w:color="auto"/>
            </w:tcBorders>
            <w:hideMark/>
          </w:tcPr>
          <w:p w14:paraId="4B63BD02" w14:textId="3B9E60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56D3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F2990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FD1F0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26EB5F" w14:textId="77777777" w:rsidR="00A24247" w:rsidRPr="00A24247" w:rsidRDefault="00A24247" w:rsidP="00906906">
            <w:pPr>
              <w:pStyle w:val="Paragraph"/>
              <w:spacing w:after="0" w:line="240" w:lineRule="auto"/>
              <w:rPr>
                <w:noProof/>
                <w:lang w:val="sk-SK"/>
              </w:rPr>
            </w:pPr>
            <w:r w:rsidRPr="00A24247">
              <w:rPr>
                <w:noProof/>
                <w:lang w:val="sk-SK"/>
              </w:rPr>
              <w:t>0.4644</w:t>
            </w:r>
          </w:p>
        </w:tc>
        <w:tc>
          <w:tcPr>
            <w:tcW w:w="0" w:type="auto"/>
            <w:tcBorders>
              <w:top w:val="single" w:sz="4" w:space="0" w:color="auto"/>
              <w:left w:val="single" w:sz="4" w:space="0" w:color="auto"/>
              <w:bottom w:val="single" w:sz="4" w:space="0" w:color="auto"/>
              <w:right w:val="single" w:sz="4" w:space="0" w:color="auto"/>
            </w:tcBorders>
            <w:hideMark/>
          </w:tcPr>
          <w:p w14:paraId="78205428"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0B4968A9" w14:textId="77777777" w:rsidR="00A24247" w:rsidRPr="00A24247" w:rsidRDefault="00A24247" w:rsidP="00906906">
            <w:pPr>
              <w:pStyle w:val="Paragraph"/>
              <w:spacing w:after="0" w:line="240" w:lineRule="auto"/>
              <w:jc w:val="center"/>
              <w:rPr>
                <w:noProof/>
                <w:lang w:val="sk-SK"/>
              </w:rPr>
            </w:pPr>
            <w:r w:rsidRPr="00A24247">
              <w:rPr>
                <w:noProof/>
                <w:lang w:val="sk-SK"/>
              </w:rPr>
              <w:t>64</w:t>
            </w:r>
          </w:p>
        </w:tc>
        <w:tc>
          <w:tcPr>
            <w:tcW w:w="0" w:type="auto"/>
            <w:tcBorders>
              <w:top w:val="single" w:sz="4" w:space="0" w:color="auto"/>
              <w:left w:val="single" w:sz="4" w:space="0" w:color="auto"/>
              <w:bottom w:val="single" w:sz="4" w:space="0" w:color="auto"/>
              <w:right w:val="single" w:sz="4" w:space="0" w:color="auto"/>
            </w:tcBorders>
            <w:hideMark/>
          </w:tcPr>
          <w:p w14:paraId="1A40E50D" w14:textId="5C9D4CF3" w:rsidR="00A24247" w:rsidRPr="00A24247" w:rsidRDefault="00A24247" w:rsidP="00906906">
            <w:pPr>
              <w:pStyle w:val="Paragraph"/>
              <w:spacing w:after="0" w:line="240" w:lineRule="auto"/>
              <w:rPr>
                <w:noProof/>
                <w:lang w:val="sk-SK"/>
              </w:rPr>
            </w:pPr>
            <w:r w:rsidRPr="00A24247">
              <w:rPr>
                <w:noProof/>
                <w:lang w:val="sk-SK"/>
              </w:rPr>
              <w:t>Esfenvalerát (CAS RN 66230-04-4)</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83</w:t>
            </w:r>
            <w:r>
              <w:rPr>
                <w:noProof/>
                <w:lang w:val="sk-SK"/>
              </w:rPr>
              <w:t> %</w:t>
            </w:r>
            <w:r w:rsidRPr="00A24247">
              <w:rPr>
                <w:noProof/>
                <w:lang w:val="sk-SK"/>
              </w:rPr>
              <w:t xml:space="preserve"> alebo viac,</w:t>
            </w:r>
            <w:r w:rsidR="00730589">
              <w:rPr>
                <w:noProof/>
                <w:lang w:val="sk-SK"/>
              </w:rPr>
              <w:t xml:space="preserve"> v </w:t>
            </w:r>
            <w:r w:rsidRPr="00A24247">
              <w:rPr>
                <w:noProof/>
                <w:lang w:val="sk-SK"/>
              </w:rPr>
              <w:t>zmesi so svojmi izomérmi</w:t>
            </w:r>
          </w:p>
        </w:tc>
        <w:tc>
          <w:tcPr>
            <w:tcW w:w="0" w:type="auto"/>
            <w:tcBorders>
              <w:top w:val="single" w:sz="4" w:space="0" w:color="auto"/>
              <w:left w:val="single" w:sz="4" w:space="0" w:color="auto"/>
              <w:bottom w:val="single" w:sz="4" w:space="0" w:color="auto"/>
              <w:right w:val="single" w:sz="4" w:space="0" w:color="auto"/>
            </w:tcBorders>
            <w:hideMark/>
          </w:tcPr>
          <w:p w14:paraId="469FEC67" w14:textId="19889E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3D0C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1939F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26B5D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16A826" w14:textId="77777777" w:rsidR="00A24247" w:rsidRPr="00A24247" w:rsidRDefault="00A24247" w:rsidP="00906906">
            <w:pPr>
              <w:pStyle w:val="Paragraph"/>
              <w:spacing w:after="0" w:line="240" w:lineRule="auto"/>
              <w:rPr>
                <w:noProof/>
                <w:lang w:val="sk-SK"/>
              </w:rPr>
            </w:pPr>
            <w:r w:rsidRPr="00A24247">
              <w:rPr>
                <w:noProof/>
                <w:lang w:val="sk-SK"/>
              </w:rPr>
              <w:t>0.4802</w:t>
            </w:r>
          </w:p>
        </w:tc>
        <w:tc>
          <w:tcPr>
            <w:tcW w:w="0" w:type="auto"/>
            <w:tcBorders>
              <w:top w:val="single" w:sz="4" w:space="0" w:color="auto"/>
              <w:left w:val="single" w:sz="4" w:space="0" w:color="auto"/>
              <w:bottom w:val="single" w:sz="4" w:space="0" w:color="auto"/>
              <w:right w:val="single" w:sz="4" w:space="0" w:color="auto"/>
            </w:tcBorders>
            <w:hideMark/>
          </w:tcPr>
          <w:p w14:paraId="643D810F"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68D12B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D12B58B" w14:textId="77777777" w:rsidR="00A24247" w:rsidRPr="00A24247" w:rsidRDefault="00A24247" w:rsidP="00906906">
            <w:pPr>
              <w:pStyle w:val="Paragraph"/>
              <w:spacing w:after="0" w:line="240" w:lineRule="auto"/>
              <w:rPr>
                <w:noProof/>
                <w:lang w:val="sk-SK"/>
              </w:rPr>
            </w:pPr>
            <w:r w:rsidRPr="00A24247">
              <w:rPr>
                <w:noProof/>
                <w:lang w:val="sk-SK"/>
              </w:rPr>
              <w:t>Metakrylonitril (CAS RN 126-98-7)</w:t>
            </w:r>
          </w:p>
        </w:tc>
        <w:tc>
          <w:tcPr>
            <w:tcW w:w="0" w:type="auto"/>
            <w:tcBorders>
              <w:top w:val="single" w:sz="4" w:space="0" w:color="auto"/>
              <w:left w:val="single" w:sz="4" w:space="0" w:color="auto"/>
              <w:bottom w:val="single" w:sz="4" w:space="0" w:color="auto"/>
              <w:right w:val="single" w:sz="4" w:space="0" w:color="auto"/>
            </w:tcBorders>
            <w:hideMark/>
          </w:tcPr>
          <w:p w14:paraId="21CB538A" w14:textId="4E0CDC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5097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DFFFF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679397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DDB017" w14:textId="77777777" w:rsidR="00A24247" w:rsidRPr="00A24247" w:rsidRDefault="00A24247" w:rsidP="00906906">
            <w:pPr>
              <w:pStyle w:val="Paragraph"/>
              <w:spacing w:after="0" w:line="240" w:lineRule="auto"/>
              <w:rPr>
                <w:noProof/>
                <w:lang w:val="sk-SK"/>
              </w:rPr>
            </w:pPr>
            <w:r w:rsidRPr="00A24247">
              <w:rPr>
                <w:noProof/>
                <w:lang w:val="sk-SK"/>
              </w:rPr>
              <w:t>0.2543</w:t>
            </w:r>
          </w:p>
        </w:tc>
        <w:tc>
          <w:tcPr>
            <w:tcW w:w="0" w:type="auto"/>
            <w:tcBorders>
              <w:top w:val="single" w:sz="4" w:space="0" w:color="auto"/>
              <w:left w:val="single" w:sz="4" w:space="0" w:color="auto"/>
              <w:bottom w:val="single" w:sz="4" w:space="0" w:color="auto"/>
              <w:right w:val="single" w:sz="4" w:space="0" w:color="auto"/>
            </w:tcBorders>
            <w:hideMark/>
          </w:tcPr>
          <w:p w14:paraId="22B91948"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320B981A" w14:textId="77777777" w:rsidR="00A24247" w:rsidRPr="00A24247" w:rsidRDefault="00A24247" w:rsidP="00906906">
            <w:pPr>
              <w:pStyle w:val="Paragraph"/>
              <w:spacing w:after="0" w:line="240" w:lineRule="auto"/>
              <w:jc w:val="center"/>
              <w:rPr>
                <w:noProof/>
                <w:lang w:val="sk-SK"/>
              </w:rPr>
            </w:pPr>
            <w:r w:rsidRPr="00A24247">
              <w:rPr>
                <w:noProof/>
                <w:lang w:val="sk-SK"/>
              </w:rPr>
              <w:t>74</w:t>
            </w:r>
          </w:p>
        </w:tc>
        <w:tc>
          <w:tcPr>
            <w:tcW w:w="0" w:type="auto"/>
            <w:tcBorders>
              <w:top w:val="single" w:sz="4" w:space="0" w:color="auto"/>
              <w:left w:val="single" w:sz="4" w:space="0" w:color="auto"/>
              <w:bottom w:val="single" w:sz="4" w:space="0" w:color="auto"/>
              <w:right w:val="single" w:sz="4" w:space="0" w:color="auto"/>
            </w:tcBorders>
            <w:hideMark/>
          </w:tcPr>
          <w:p w14:paraId="01D6F916" w14:textId="77777777" w:rsidR="00A24247" w:rsidRPr="00A24247" w:rsidRDefault="00A24247" w:rsidP="00906906">
            <w:pPr>
              <w:pStyle w:val="Paragraph"/>
              <w:spacing w:after="0" w:line="240" w:lineRule="auto"/>
              <w:rPr>
                <w:noProof/>
                <w:lang w:val="sk-SK"/>
              </w:rPr>
            </w:pPr>
            <w:r w:rsidRPr="00A24247">
              <w:rPr>
                <w:noProof/>
                <w:lang w:val="sk-SK"/>
              </w:rPr>
              <w:t>Chlórtalonil (ISO) (CAS RN 1897-45-6)</w:t>
            </w:r>
          </w:p>
        </w:tc>
        <w:tc>
          <w:tcPr>
            <w:tcW w:w="0" w:type="auto"/>
            <w:tcBorders>
              <w:top w:val="single" w:sz="4" w:space="0" w:color="auto"/>
              <w:left w:val="single" w:sz="4" w:space="0" w:color="auto"/>
              <w:bottom w:val="single" w:sz="4" w:space="0" w:color="auto"/>
              <w:right w:val="single" w:sz="4" w:space="0" w:color="auto"/>
            </w:tcBorders>
            <w:hideMark/>
          </w:tcPr>
          <w:p w14:paraId="2F1E7A17" w14:textId="7001F1E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3E87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E3B3E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B2ED9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9DC1C7" w14:textId="77777777" w:rsidR="00A24247" w:rsidRPr="00A24247" w:rsidRDefault="00A24247" w:rsidP="00906906">
            <w:pPr>
              <w:pStyle w:val="Paragraph"/>
              <w:spacing w:after="0" w:line="240" w:lineRule="auto"/>
              <w:rPr>
                <w:noProof/>
                <w:lang w:val="sk-SK"/>
              </w:rPr>
            </w:pPr>
            <w:r w:rsidRPr="00A24247">
              <w:rPr>
                <w:noProof/>
                <w:lang w:val="sk-SK"/>
              </w:rPr>
              <w:t>0.3521</w:t>
            </w:r>
          </w:p>
        </w:tc>
        <w:tc>
          <w:tcPr>
            <w:tcW w:w="0" w:type="auto"/>
            <w:tcBorders>
              <w:top w:val="single" w:sz="4" w:space="0" w:color="auto"/>
              <w:left w:val="single" w:sz="4" w:space="0" w:color="auto"/>
              <w:bottom w:val="single" w:sz="4" w:space="0" w:color="auto"/>
              <w:right w:val="single" w:sz="4" w:space="0" w:color="auto"/>
            </w:tcBorders>
            <w:hideMark/>
          </w:tcPr>
          <w:p w14:paraId="261FB055"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8BC79D5"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619AA8C2" w14:textId="77777777" w:rsidR="00A24247" w:rsidRPr="00A24247" w:rsidRDefault="00A24247" w:rsidP="00906906">
            <w:pPr>
              <w:pStyle w:val="Paragraph"/>
              <w:spacing w:after="0" w:line="240" w:lineRule="auto"/>
              <w:rPr>
                <w:noProof/>
                <w:lang w:val="sk-SK"/>
              </w:rPr>
            </w:pPr>
            <w:r w:rsidRPr="00A24247">
              <w:rPr>
                <w:noProof/>
                <w:lang w:val="sk-SK"/>
              </w:rPr>
              <w:t>Etyl 2-kyano-2-etyl-3-metylhexanoát (CAS RN 100453-11-0)</w:t>
            </w:r>
          </w:p>
        </w:tc>
        <w:tc>
          <w:tcPr>
            <w:tcW w:w="0" w:type="auto"/>
            <w:tcBorders>
              <w:top w:val="single" w:sz="4" w:space="0" w:color="auto"/>
              <w:left w:val="single" w:sz="4" w:space="0" w:color="auto"/>
              <w:bottom w:val="single" w:sz="4" w:space="0" w:color="auto"/>
              <w:right w:val="single" w:sz="4" w:space="0" w:color="auto"/>
            </w:tcBorders>
            <w:hideMark/>
          </w:tcPr>
          <w:p w14:paraId="05490627" w14:textId="1B30D30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7DBA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619F7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A322F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5895A6" w14:textId="77777777" w:rsidR="00A24247" w:rsidRPr="00A24247" w:rsidRDefault="00A24247" w:rsidP="00906906">
            <w:pPr>
              <w:pStyle w:val="Paragraph"/>
              <w:spacing w:after="0" w:line="240" w:lineRule="auto"/>
              <w:rPr>
                <w:noProof/>
                <w:lang w:val="sk-SK"/>
              </w:rPr>
            </w:pPr>
            <w:r w:rsidRPr="00A24247">
              <w:rPr>
                <w:noProof/>
                <w:lang w:val="sk-SK"/>
              </w:rPr>
              <w:t>0.3516</w:t>
            </w:r>
          </w:p>
        </w:tc>
        <w:tc>
          <w:tcPr>
            <w:tcW w:w="0" w:type="auto"/>
            <w:tcBorders>
              <w:top w:val="single" w:sz="4" w:space="0" w:color="auto"/>
              <w:left w:val="single" w:sz="4" w:space="0" w:color="auto"/>
              <w:bottom w:val="single" w:sz="4" w:space="0" w:color="auto"/>
              <w:right w:val="single" w:sz="4" w:space="0" w:color="auto"/>
            </w:tcBorders>
            <w:hideMark/>
          </w:tcPr>
          <w:p w14:paraId="4471D3BA"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DD458EA"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663FAC0" w14:textId="77777777" w:rsidR="00A24247" w:rsidRPr="00A24247" w:rsidRDefault="00A24247" w:rsidP="00906906">
            <w:pPr>
              <w:pStyle w:val="Paragraph"/>
              <w:spacing w:after="0" w:line="240" w:lineRule="auto"/>
              <w:rPr>
                <w:noProof/>
                <w:lang w:val="sk-SK"/>
              </w:rPr>
            </w:pPr>
            <w:r w:rsidRPr="00A24247">
              <w:rPr>
                <w:noProof/>
                <w:lang w:val="sk-SK"/>
              </w:rPr>
              <w:t>Etyl 2-kyano-2-fenylbutyrát (CAS RN 718-71-8)</w:t>
            </w:r>
          </w:p>
        </w:tc>
        <w:tc>
          <w:tcPr>
            <w:tcW w:w="0" w:type="auto"/>
            <w:tcBorders>
              <w:top w:val="single" w:sz="4" w:space="0" w:color="auto"/>
              <w:left w:val="single" w:sz="4" w:space="0" w:color="auto"/>
              <w:bottom w:val="single" w:sz="4" w:space="0" w:color="auto"/>
              <w:right w:val="single" w:sz="4" w:space="0" w:color="auto"/>
            </w:tcBorders>
            <w:hideMark/>
          </w:tcPr>
          <w:p w14:paraId="34976740" w14:textId="2CD0BF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60D1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4D228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40AD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57B30F" w14:textId="77777777" w:rsidR="00A24247" w:rsidRPr="00A24247" w:rsidRDefault="00A24247" w:rsidP="00906906">
            <w:pPr>
              <w:pStyle w:val="Paragraph"/>
              <w:spacing w:after="0" w:line="240" w:lineRule="auto"/>
              <w:rPr>
                <w:noProof/>
                <w:lang w:val="sk-SK"/>
              </w:rPr>
            </w:pPr>
            <w:r w:rsidRPr="00A24247">
              <w:rPr>
                <w:noProof/>
                <w:lang w:val="sk-SK"/>
              </w:rPr>
              <w:t>0.3514</w:t>
            </w:r>
          </w:p>
        </w:tc>
        <w:tc>
          <w:tcPr>
            <w:tcW w:w="0" w:type="auto"/>
            <w:tcBorders>
              <w:top w:val="single" w:sz="4" w:space="0" w:color="auto"/>
              <w:left w:val="single" w:sz="4" w:space="0" w:color="auto"/>
              <w:bottom w:val="single" w:sz="4" w:space="0" w:color="auto"/>
              <w:right w:val="single" w:sz="4" w:space="0" w:color="auto"/>
            </w:tcBorders>
            <w:hideMark/>
          </w:tcPr>
          <w:p w14:paraId="497CF0B5"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92B3AAD"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6A76E067" w14:textId="77777777" w:rsidR="00A24247" w:rsidRPr="00A24247" w:rsidRDefault="00A24247" w:rsidP="00906906">
            <w:pPr>
              <w:pStyle w:val="Paragraph"/>
              <w:spacing w:after="0" w:line="240" w:lineRule="auto"/>
              <w:rPr>
                <w:noProof/>
                <w:lang w:val="sk-SK"/>
              </w:rPr>
            </w:pPr>
            <w:r w:rsidRPr="00A24247">
              <w:rPr>
                <w:noProof/>
                <w:lang w:val="sk-SK"/>
              </w:rPr>
              <w:t>Etyléndiamíntetraacetonitril (CAS RN 5766-67-6)</w:t>
            </w:r>
          </w:p>
        </w:tc>
        <w:tc>
          <w:tcPr>
            <w:tcW w:w="0" w:type="auto"/>
            <w:tcBorders>
              <w:top w:val="single" w:sz="4" w:space="0" w:color="auto"/>
              <w:left w:val="single" w:sz="4" w:space="0" w:color="auto"/>
              <w:bottom w:val="single" w:sz="4" w:space="0" w:color="auto"/>
              <w:right w:val="single" w:sz="4" w:space="0" w:color="auto"/>
            </w:tcBorders>
            <w:hideMark/>
          </w:tcPr>
          <w:p w14:paraId="6D8BBC49" w14:textId="6F7589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C339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8D3BE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5D6073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48BB74" w14:textId="77777777" w:rsidR="00A24247" w:rsidRPr="00A24247" w:rsidRDefault="00A24247" w:rsidP="00906906">
            <w:pPr>
              <w:pStyle w:val="Paragraph"/>
              <w:spacing w:after="0" w:line="240" w:lineRule="auto"/>
              <w:rPr>
                <w:noProof/>
                <w:lang w:val="sk-SK"/>
              </w:rPr>
            </w:pPr>
            <w:r w:rsidRPr="00A24247">
              <w:rPr>
                <w:noProof/>
                <w:lang w:val="sk-SK"/>
              </w:rPr>
              <w:t>0.3515</w:t>
            </w:r>
          </w:p>
        </w:tc>
        <w:tc>
          <w:tcPr>
            <w:tcW w:w="0" w:type="auto"/>
            <w:tcBorders>
              <w:top w:val="single" w:sz="4" w:space="0" w:color="auto"/>
              <w:left w:val="single" w:sz="4" w:space="0" w:color="auto"/>
              <w:bottom w:val="single" w:sz="4" w:space="0" w:color="auto"/>
              <w:right w:val="single" w:sz="4" w:space="0" w:color="auto"/>
            </w:tcBorders>
            <w:hideMark/>
          </w:tcPr>
          <w:p w14:paraId="7A4C4128" w14:textId="77777777" w:rsidR="00A24247" w:rsidRPr="00A24247" w:rsidRDefault="00A24247" w:rsidP="00906906">
            <w:pPr>
              <w:pStyle w:val="Paragraph"/>
              <w:spacing w:after="0" w:line="240" w:lineRule="auto"/>
              <w:jc w:val="right"/>
              <w:rPr>
                <w:noProof/>
                <w:lang w:val="sk-SK"/>
              </w:rPr>
            </w:pPr>
            <w:r w:rsidRPr="00A24247">
              <w:rPr>
                <w:noProof/>
                <w:lang w:val="sk-SK"/>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A6C8A93"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single" w:sz="4" w:space="0" w:color="auto"/>
              <w:right w:val="single" w:sz="4" w:space="0" w:color="auto"/>
            </w:tcBorders>
            <w:hideMark/>
          </w:tcPr>
          <w:p w14:paraId="110D0ABD" w14:textId="77777777" w:rsidR="00A24247" w:rsidRPr="00A24247" w:rsidRDefault="00A24247" w:rsidP="00906906">
            <w:pPr>
              <w:pStyle w:val="Paragraph"/>
              <w:spacing w:after="0" w:line="240" w:lineRule="auto"/>
              <w:rPr>
                <w:noProof/>
                <w:lang w:val="sk-SK"/>
              </w:rPr>
            </w:pPr>
            <w:r w:rsidRPr="00A24247">
              <w:rPr>
                <w:noProof/>
                <w:lang w:val="sk-SK"/>
              </w:rPr>
              <w:t>Butyronitril (CAS RN 109-74-0)</w:t>
            </w:r>
          </w:p>
        </w:tc>
        <w:tc>
          <w:tcPr>
            <w:tcW w:w="0" w:type="auto"/>
            <w:tcBorders>
              <w:top w:val="single" w:sz="4" w:space="0" w:color="auto"/>
              <w:left w:val="single" w:sz="4" w:space="0" w:color="auto"/>
              <w:bottom w:val="single" w:sz="4" w:space="0" w:color="auto"/>
              <w:right w:val="single" w:sz="4" w:space="0" w:color="auto"/>
            </w:tcBorders>
            <w:hideMark/>
          </w:tcPr>
          <w:p w14:paraId="3C61A643" w14:textId="5B6510A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343B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E0101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A99B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DFA00B" w14:textId="77777777" w:rsidR="00A24247" w:rsidRPr="00A24247" w:rsidRDefault="00A24247" w:rsidP="00906906">
            <w:pPr>
              <w:pStyle w:val="Paragraph"/>
              <w:spacing w:after="0" w:line="240" w:lineRule="auto"/>
              <w:rPr>
                <w:noProof/>
                <w:lang w:val="sk-SK"/>
              </w:rPr>
            </w:pPr>
            <w:r w:rsidRPr="00A24247">
              <w:rPr>
                <w:noProof/>
                <w:lang w:val="sk-SK"/>
              </w:rPr>
              <w:t>0.2667</w:t>
            </w:r>
          </w:p>
        </w:tc>
        <w:tc>
          <w:tcPr>
            <w:tcW w:w="0" w:type="auto"/>
            <w:tcBorders>
              <w:top w:val="single" w:sz="4" w:space="0" w:color="auto"/>
              <w:left w:val="single" w:sz="4" w:space="0" w:color="auto"/>
              <w:bottom w:val="single" w:sz="4" w:space="0" w:color="auto"/>
              <w:right w:val="single" w:sz="4" w:space="0" w:color="auto"/>
            </w:tcBorders>
            <w:hideMark/>
          </w:tcPr>
          <w:p w14:paraId="140BC8C0" w14:textId="77777777" w:rsidR="00A24247" w:rsidRPr="00A24247" w:rsidRDefault="00A24247" w:rsidP="00906906">
            <w:pPr>
              <w:pStyle w:val="Paragraph"/>
              <w:spacing w:after="0" w:line="240" w:lineRule="auto"/>
              <w:jc w:val="right"/>
              <w:rPr>
                <w:noProof/>
                <w:lang w:val="sk-SK"/>
              </w:rPr>
            </w:pPr>
            <w:r w:rsidRPr="00A24247">
              <w:rPr>
                <w:noProof/>
                <w:lang w:val="sk-SK"/>
              </w:rPr>
              <w:t>ex 2927 00 00</w:t>
            </w:r>
          </w:p>
        </w:tc>
        <w:tc>
          <w:tcPr>
            <w:tcW w:w="0" w:type="auto"/>
            <w:tcBorders>
              <w:top w:val="single" w:sz="4" w:space="0" w:color="auto"/>
              <w:left w:val="single" w:sz="4" w:space="0" w:color="auto"/>
              <w:bottom w:val="single" w:sz="4" w:space="0" w:color="auto"/>
              <w:right w:val="single" w:sz="4" w:space="0" w:color="auto"/>
            </w:tcBorders>
            <w:hideMark/>
          </w:tcPr>
          <w:p w14:paraId="23211FE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8D0C212" w14:textId="77777777" w:rsidR="00A24247" w:rsidRPr="00A24247" w:rsidRDefault="00A24247" w:rsidP="00906906">
            <w:pPr>
              <w:pStyle w:val="Paragraph"/>
              <w:spacing w:after="0" w:line="240" w:lineRule="auto"/>
              <w:rPr>
                <w:noProof/>
                <w:lang w:val="sk-SK"/>
              </w:rPr>
            </w:pPr>
            <w:r w:rsidRPr="00A24247">
              <w:rPr>
                <w:noProof/>
                <w:lang w:val="sk-SK"/>
              </w:rPr>
              <w:t>2,2'-Dimetyl-2,2'- azodipropionamidíndihydrochlorid</w:t>
            </w:r>
          </w:p>
        </w:tc>
        <w:tc>
          <w:tcPr>
            <w:tcW w:w="0" w:type="auto"/>
            <w:tcBorders>
              <w:top w:val="single" w:sz="4" w:space="0" w:color="auto"/>
              <w:left w:val="single" w:sz="4" w:space="0" w:color="auto"/>
              <w:bottom w:val="single" w:sz="4" w:space="0" w:color="auto"/>
              <w:right w:val="single" w:sz="4" w:space="0" w:color="auto"/>
            </w:tcBorders>
            <w:hideMark/>
          </w:tcPr>
          <w:p w14:paraId="0BB20362" w14:textId="555AA0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388E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AFA06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30ED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BAE421" w14:textId="77777777" w:rsidR="00A24247" w:rsidRPr="00A24247" w:rsidRDefault="00A24247" w:rsidP="00906906">
            <w:pPr>
              <w:pStyle w:val="Paragraph"/>
              <w:spacing w:after="0" w:line="240" w:lineRule="auto"/>
              <w:rPr>
                <w:noProof/>
                <w:lang w:val="sk-SK"/>
              </w:rPr>
            </w:pPr>
            <w:r w:rsidRPr="00A24247">
              <w:rPr>
                <w:noProof/>
                <w:lang w:val="sk-SK"/>
              </w:rPr>
              <w:t>0.2665</w:t>
            </w:r>
          </w:p>
        </w:tc>
        <w:tc>
          <w:tcPr>
            <w:tcW w:w="0" w:type="auto"/>
            <w:tcBorders>
              <w:top w:val="single" w:sz="4" w:space="0" w:color="auto"/>
              <w:left w:val="single" w:sz="4" w:space="0" w:color="auto"/>
              <w:bottom w:val="single" w:sz="4" w:space="0" w:color="auto"/>
              <w:right w:val="single" w:sz="4" w:space="0" w:color="auto"/>
            </w:tcBorders>
            <w:hideMark/>
          </w:tcPr>
          <w:p w14:paraId="14CEA4A0" w14:textId="77777777" w:rsidR="00A24247" w:rsidRPr="00A24247" w:rsidRDefault="00A24247" w:rsidP="00906906">
            <w:pPr>
              <w:pStyle w:val="Paragraph"/>
              <w:spacing w:after="0" w:line="240" w:lineRule="auto"/>
              <w:jc w:val="right"/>
              <w:rPr>
                <w:noProof/>
                <w:lang w:val="sk-SK"/>
              </w:rPr>
            </w:pPr>
            <w:r w:rsidRPr="00A24247">
              <w:rPr>
                <w:noProof/>
                <w:lang w:val="sk-SK"/>
              </w:rPr>
              <w:t>ex 2927 00 00</w:t>
            </w:r>
          </w:p>
        </w:tc>
        <w:tc>
          <w:tcPr>
            <w:tcW w:w="0" w:type="auto"/>
            <w:tcBorders>
              <w:top w:val="single" w:sz="4" w:space="0" w:color="auto"/>
              <w:left w:val="single" w:sz="4" w:space="0" w:color="auto"/>
              <w:bottom w:val="single" w:sz="4" w:space="0" w:color="auto"/>
              <w:right w:val="single" w:sz="4" w:space="0" w:color="auto"/>
            </w:tcBorders>
            <w:hideMark/>
          </w:tcPr>
          <w:p w14:paraId="568E516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CD60755" w14:textId="77777777" w:rsidR="00A24247" w:rsidRPr="00A24247" w:rsidRDefault="00A24247" w:rsidP="00906906">
            <w:pPr>
              <w:pStyle w:val="Paragraph"/>
              <w:spacing w:after="0" w:line="240" w:lineRule="auto"/>
              <w:rPr>
                <w:noProof/>
                <w:lang w:val="sk-SK"/>
              </w:rPr>
            </w:pPr>
            <w:r w:rsidRPr="00A24247">
              <w:rPr>
                <w:noProof/>
                <w:lang w:val="sk-SK"/>
              </w:rPr>
              <w:t>4-Anilíno-2-metoxybenzéndiazónium hydrogén sulfát (CAS RN 36305-05-2)</w:t>
            </w:r>
          </w:p>
        </w:tc>
        <w:tc>
          <w:tcPr>
            <w:tcW w:w="0" w:type="auto"/>
            <w:tcBorders>
              <w:top w:val="single" w:sz="4" w:space="0" w:color="auto"/>
              <w:left w:val="single" w:sz="4" w:space="0" w:color="auto"/>
              <w:bottom w:val="single" w:sz="4" w:space="0" w:color="auto"/>
              <w:right w:val="single" w:sz="4" w:space="0" w:color="auto"/>
            </w:tcBorders>
            <w:hideMark/>
          </w:tcPr>
          <w:p w14:paraId="29E407B8" w14:textId="6E937C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08EE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AE564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848E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20F0F2" w14:textId="77777777" w:rsidR="00A24247" w:rsidRPr="00A24247" w:rsidRDefault="00A24247" w:rsidP="00906906">
            <w:pPr>
              <w:pStyle w:val="Paragraph"/>
              <w:spacing w:after="0" w:line="240" w:lineRule="auto"/>
              <w:rPr>
                <w:noProof/>
                <w:lang w:val="sk-SK"/>
              </w:rPr>
            </w:pPr>
            <w:r w:rsidRPr="00A24247">
              <w:rPr>
                <w:noProof/>
                <w:lang w:val="sk-SK"/>
              </w:rPr>
              <w:t>0.7337</w:t>
            </w:r>
          </w:p>
        </w:tc>
        <w:tc>
          <w:tcPr>
            <w:tcW w:w="0" w:type="auto"/>
            <w:tcBorders>
              <w:top w:val="single" w:sz="4" w:space="0" w:color="auto"/>
              <w:left w:val="single" w:sz="4" w:space="0" w:color="auto"/>
              <w:bottom w:val="single" w:sz="4" w:space="0" w:color="auto"/>
              <w:right w:val="single" w:sz="4" w:space="0" w:color="auto"/>
            </w:tcBorders>
            <w:hideMark/>
          </w:tcPr>
          <w:p w14:paraId="2EC87BAF" w14:textId="77777777" w:rsidR="00A24247" w:rsidRPr="00A24247" w:rsidRDefault="00A24247" w:rsidP="00906906">
            <w:pPr>
              <w:pStyle w:val="Paragraph"/>
              <w:spacing w:after="0" w:line="240" w:lineRule="auto"/>
              <w:jc w:val="right"/>
              <w:rPr>
                <w:noProof/>
                <w:lang w:val="sk-SK"/>
              </w:rPr>
            </w:pPr>
            <w:r w:rsidRPr="00A24247">
              <w:rPr>
                <w:noProof/>
                <w:lang w:val="sk-SK"/>
              </w:rPr>
              <w:t>ex 2927 00 00</w:t>
            </w:r>
          </w:p>
        </w:tc>
        <w:tc>
          <w:tcPr>
            <w:tcW w:w="0" w:type="auto"/>
            <w:tcBorders>
              <w:top w:val="single" w:sz="4" w:space="0" w:color="auto"/>
              <w:left w:val="single" w:sz="4" w:space="0" w:color="auto"/>
              <w:bottom w:val="single" w:sz="4" w:space="0" w:color="auto"/>
              <w:right w:val="single" w:sz="4" w:space="0" w:color="auto"/>
            </w:tcBorders>
            <w:hideMark/>
          </w:tcPr>
          <w:p w14:paraId="5C3DC782"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491BA563" w14:textId="29106974" w:rsidR="00A24247" w:rsidRPr="00A24247" w:rsidRDefault="00A24247" w:rsidP="00906906">
            <w:pPr>
              <w:pStyle w:val="Paragraph"/>
              <w:spacing w:after="0" w:line="240" w:lineRule="auto"/>
              <w:rPr>
                <w:noProof/>
                <w:lang w:val="sk-SK"/>
              </w:rPr>
            </w:pPr>
            <w:r w:rsidRPr="00A24247">
              <w:rPr>
                <w:noProof/>
                <w:lang w:val="sk-SK"/>
              </w:rPr>
              <w:t>2,2’-azobis(4-metoxy-2,4-dimetylvaleronitril) (CAS RN</w:t>
            </w:r>
            <w:r>
              <w:rPr>
                <w:noProof/>
                <w:lang w:val="sk-SK"/>
              </w:rPr>
              <w:t xml:space="preserve"> </w:t>
            </w:r>
            <w:r w:rsidRPr="00A24247">
              <w:rPr>
                <w:noProof/>
                <w:lang w:val="sk-SK"/>
              </w:rPr>
              <w:t>15545-97-8)</w:t>
            </w:r>
          </w:p>
        </w:tc>
        <w:tc>
          <w:tcPr>
            <w:tcW w:w="0" w:type="auto"/>
            <w:tcBorders>
              <w:top w:val="single" w:sz="4" w:space="0" w:color="auto"/>
              <w:left w:val="single" w:sz="4" w:space="0" w:color="auto"/>
              <w:bottom w:val="single" w:sz="4" w:space="0" w:color="auto"/>
              <w:right w:val="single" w:sz="4" w:space="0" w:color="auto"/>
            </w:tcBorders>
            <w:hideMark/>
          </w:tcPr>
          <w:p w14:paraId="44A494AA" w14:textId="01BE73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E825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F1E25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9B18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690F0D" w14:textId="77777777" w:rsidR="00A24247" w:rsidRPr="00A24247" w:rsidRDefault="00A24247" w:rsidP="00906906">
            <w:pPr>
              <w:pStyle w:val="Paragraph"/>
              <w:spacing w:after="0" w:line="240" w:lineRule="auto"/>
              <w:rPr>
                <w:noProof/>
                <w:lang w:val="sk-SK"/>
              </w:rPr>
            </w:pPr>
            <w:r w:rsidRPr="00A24247">
              <w:rPr>
                <w:noProof/>
                <w:lang w:val="sk-SK"/>
              </w:rPr>
              <w:t>0.2810</w:t>
            </w:r>
          </w:p>
        </w:tc>
        <w:tc>
          <w:tcPr>
            <w:tcW w:w="0" w:type="auto"/>
            <w:tcBorders>
              <w:top w:val="single" w:sz="4" w:space="0" w:color="auto"/>
              <w:left w:val="single" w:sz="4" w:space="0" w:color="auto"/>
              <w:bottom w:val="single" w:sz="4" w:space="0" w:color="auto"/>
              <w:right w:val="single" w:sz="4" w:space="0" w:color="auto"/>
            </w:tcBorders>
            <w:hideMark/>
          </w:tcPr>
          <w:p w14:paraId="07730EA3" w14:textId="77777777" w:rsidR="00A24247" w:rsidRPr="00A24247" w:rsidRDefault="00A24247" w:rsidP="00906906">
            <w:pPr>
              <w:pStyle w:val="Paragraph"/>
              <w:spacing w:after="0" w:line="240" w:lineRule="auto"/>
              <w:jc w:val="right"/>
              <w:rPr>
                <w:noProof/>
                <w:lang w:val="sk-SK"/>
              </w:rPr>
            </w:pPr>
            <w:r w:rsidRPr="00A24247">
              <w:rPr>
                <w:noProof/>
                <w:lang w:val="sk-SK"/>
              </w:rPr>
              <w:t>ex 2927 00 00</w:t>
            </w:r>
          </w:p>
        </w:tc>
        <w:tc>
          <w:tcPr>
            <w:tcW w:w="0" w:type="auto"/>
            <w:tcBorders>
              <w:top w:val="single" w:sz="4" w:space="0" w:color="auto"/>
              <w:left w:val="single" w:sz="4" w:space="0" w:color="auto"/>
              <w:bottom w:val="single" w:sz="4" w:space="0" w:color="auto"/>
              <w:right w:val="single" w:sz="4" w:space="0" w:color="auto"/>
            </w:tcBorders>
            <w:hideMark/>
          </w:tcPr>
          <w:p w14:paraId="64053D6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812AA56" w14:textId="77777777" w:rsidR="00A24247" w:rsidRPr="00A24247" w:rsidRDefault="00A24247" w:rsidP="00906906">
            <w:pPr>
              <w:pStyle w:val="Paragraph"/>
              <w:spacing w:after="0" w:line="240" w:lineRule="auto"/>
              <w:rPr>
                <w:noProof/>
                <w:lang w:val="sk-SK"/>
              </w:rPr>
            </w:pPr>
            <w:r w:rsidRPr="00A24247">
              <w:rPr>
                <w:noProof/>
                <w:lang w:val="sk-SK"/>
              </w:rPr>
              <w:t>Kyselina 4’-aminoazobenzén-4-sulfónová (CAS RN 104-23-4)</w:t>
            </w:r>
          </w:p>
        </w:tc>
        <w:tc>
          <w:tcPr>
            <w:tcW w:w="0" w:type="auto"/>
            <w:tcBorders>
              <w:top w:val="single" w:sz="4" w:space="0" w:color="auto"/>
              <w:left w:val="single" w:sz="4" w:space="0" w:color="auto"/>
              <w:bottom w:val="single" w:sz="4" w:space="0" w:color="auto"/>
              <w:right w:val="single" w:sz="4" w:space="0" w:color="auto"/>
            </w:tcBorders>
            <w:hideMark/>
          </w:tcPr>
          <w:p w14:paraId="3F1D6502" w14:textId="10894C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B8C7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C2E36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2EA4F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05BD6E" w14:textId="77777777" w:rsidR="00A24247" w:rsidRPr="00A24247" w:rsidRDefault="00A24247" w:rsidP="00906906">
            <w:pPr>
              <w:pStyle w:val="Paragraph"/>
              <w:spacing w:after="0" w:line="240" w:lineRule="auto"/>
              <w:rPr>
                <w:noProof/>
                <w:lang w:val="sk-SK"/>
              </w:rPr>
            </w:pPr>
            <w:r w:rsidRPr="00A24247">
              <w:rPr>
                <w:noProof/>
                <w:lang w:val="sk-SK"/>
              </w:rPr>
              <w:t>0.6306</w:t>
            </w:r>
          </w:p>
        </w:tc>
        <w:tc>
          <w:tcPr>
            <w:tcW w:w="0" w:type="auto"/>
            <w:tcBorders>
              <w:top w:val="single" w:sz="4" w:space="0" w:color="auto"/>
              <w:left w:val="single" w:sz="4" w:space="0" w:color="auto"/>
              <w:bottom w:val="single" w:sz="4" w:space="0" w:color="auto"/>
              <w:right w:val="single" w:sz="4" w:space="0" w:color="auto"/>
            </w:tcBorders>
            <w:hideMark/>
          </w:tcPr>
          <w:p w14:paraId="3F411401" w14:textId="77777777" w:rsidR="00A24247" w:rsidRPr="00A24247" w:rsidRDefault="00A24247" w:rsidP="00906906">
            <w:pPr>
              <w:pStyle w:val="Paragraph"/>
              <w:spacing w:after="0" w:line="240" w:lineRule="auto"/>
              <w:jc w:val="right"/>
              <w:rPr>
                <w:noProof/>
                <w:lang w:val="sk-SK"/>
              </w:rPr>
            </w:pPr>
            <w:r w:rsidRPr="00A24247">
              <w:rPr>
                <w:noProof/>
                <w:lang w:val="sk-SK"/>
              </w:rPr>
              <w:t>ex 2927 00 00</w:t>
            </w:r>
          </w:p>
        </w:tc>
        <w:tc>
          <w:tcPr>
            <w:tcW w:w="0" w:type="auto"/>
            <w:tcBorders>
              <w:top w:val="single" w:sz="4" w:space="0" w:color="auto"/>
              <w:left w:val="single" w:sz="4" w:space="0" w:color="auto"/>
              <w:bottom w:val="single" w:sz="4" w:space="0" w:color="auto"/>
              <w:right w:val="single" w:sz="4" w:space="0" w:color="auto"/>
            </w:tcBorders>
            <w:hideMark/>
          </w:tcPr>
          <w:p w14:paraId="3EA94B8C"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FC403E3" w14:textId="59B424AC" w:rsidR="00A24247" w:rsidRPr="00A24247" w:rsidRDefault="00A24247" w:rsidP="00906906">
            <w:pPr>
              <w:pStyle w:val="Paragraph"/>
              <w:spacing w:after="0" w:line="240" w:lineRule="auto"/>
              <w:rPr>
                <w:noProof/>
                <w:lang w:val="sk-SK"/>
              </w:rPr>
            </w:pPr>
            <w:r w:rsidRPr="00A24247">
              <w:rPr>
                <w:noProof/>
                <w:lang w:val="sk-SK"/>
              </w:rPr>
              <w:t>C,C'-Diazén-1,2-dikarboxamid (CAS RN 123-77-3) vo forme žltého prášku</w:t>
            </w:r>
            <w:r w:rsidR="00730589">
              <w:rPr>
                <w:noProof/>
                <w:lang w:val="sk-SK"/>
              </w:rPr>
              <w:t xml:space="preserve"> s </w:t>
            </w:r>
            <w:r w:rsidRPr="00A24247">
              <w:rPr>
                <w:noProof/>
                <w:lang w:val="sk-SK"/>
              </w:rPr>
              <w:t>teplotou rozkladu 180°C alebo viac, ale najviac 220°C, používaný ako penotvorná prísada pri výrobe termoplastických živíc, elastomérov</w:t>
            </w:r>
            <w:r w:rsidR="00730589">
              <w:rPr>
                <w:noProof/>
                <w:lang w:val="sk-SK"/>
              </w:rPr>
              <w:t xml:space="preserve"> a </w:t>
            </w:r>
            <w:r w:rsidRPr="00A24247">
              <w:rPr>
                <w:noProof/>
                <w:lang w:val="sk-SK"/>
              </w:rPr>
              <w:t>zosieťovanej polyetylénovej peny</w:t>
            </w:r>
          </w:p>
        </w:tc>
        <w:tc>
          <w:tcPr>
            <w:tcW w:w="0" w:type="auto"/>
            <w:tcBorders>
              <w:top w:val="single" w:sz="4" w:space="0" w:color="auto"/>
              <w:left w:val="single" w:sz="4" w:space="0" w:color="auto"/>
              <w:bottom w:val="single" w:sz="4" w:space="0" w:color="auto"/>
              <w:right w:val="single" w:sz="4" w:space="0" w:color="auto"/>
            </w:tcBorders>
            <w:hideMark/>
          </w:tcPr>
          <w:p w14:paraId="1DD606FD" w14:textId="02BB63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D6E4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0B3B2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4082E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06D0BD" w14:textId="77777777" w:rsidR="00A24247" w:rsidRPr="00A24247" w:rsidRDefault="00A24247" w:rsidP="00906906">
            <w:pPr>
              <w:pStyle w:val="Paragraph"/>
              <w:spacing w:after="0" w:line="240" w:lineRule="auto"/>
              <w:rPr>
                <w:noProof/>
                <w:lang w:val="sk-SK"/>
              </w:rPr>
            </w:pPr>
            <w:r w:rsidRPr="00A24247">
              <w:rPr>
                <w:noProof/>
                <w:lang w:val="sk-SK"/>
              </w:rPr>
              <w:t>0.3984</w:t>
            </w:r>
          </w:p>
        </w:tc>
        <w:tc>
          <w:tcPr>
            <w:tcW w:w="0" w:type="auto"/>
            <w:tcBorders>
              <w:top w:val="single" w:sz="4" w:space="0" w:color="auto"/>
              <w:left w:val="single" w:sz="4" w:space="0" w:color="auto"/>
              <w:bottom w:val="single" w:sz="4" w:space="0" w:color="auto"/>
              <w:right w:val="single" w:sz="4" w:space="0" w:color="auto"/>
            </w:tcBorders>
            <w:hideMark/>
          </w:tcPr>
          <w:p w14:paraId="6A82BB5F" w14:textId="77777777" w:rsidR="00A24247" w:rsidRPr="00A24247" w:rsidRDefault="00A24247" w:rsidP="00906906">
            <w:pPr>
              <w:pStyle w:val="Paragraph"/>
              <w:spacing w:after="0" w:line="240" w:lineRule="auto"/>
              <w:jc w:val="right"/>
              <w:rPr>
                <w:noProof/>
                <w:lang w:val="sk-SK"/>
              </w:rPr>
            </w:pPr>
            <w:r w:rsidRPr="00A24247">
              <w:rPr>
                <w:noProof/>
                <w:lang w:val="sk-SK"/>
              </w:rPr>
              <w:t>ex 2927 00 00</w:t>
            </w:r>
          </w:p>
        </w:tc>
        <w:tc>
          <w:tcPr>
            <w:tcW w:w="0" w:type="auto"/>
            <w:tcBorders>
              <w:top w:val="single" w:sz="4" w:space="0" w:color="auto"/>
              <w:left w:val="single" w:sz="4" w:space="0" w:color="auto"/>
              <w:bottom w:val="single" w:sz="4" w:space="0" w:color="auto"/>
              <w:right w:val="single" w:sz="4" w:space="0" w:color="auto"/>
            </w:tcBorders>
            <w:hideMark/>
          </w:tcPr>
          <w:p w14:paraId="345B2E1D"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904D904" w14:textId="77777777" w:rsidR="00A24247" w:rsidRPr="00A24247" w:rsidRDefault="00A24247" w:rsidP="00906906">
            <w:pPr>
              <w:pStyle w:val="Paragraph"/>
              <w:spacing w:after="0" w:line="240" w:lineRule="auto"/>
              <w:rPr>
                <w:noProof/>
                <w:lang w:val="sk-SK"/>
              </w:rPr>
            </w:pPr>
            <w:r w:rsidRPr="00A24247">
              <w:rPr>
                <w:noProof/>
                <w:lang w:val="sk-SK"/>
              </w:rPr>
              <w:t>Kyselina 4,4’-dikyano-4,4’-azodivalérová (CAS RN 2638-94-0)</w:t>
            </w:r>
          </w:p>
        </w:tc>
        <w:tc>
          <w:tcPr>
            <w:tcW w:w="0" w:type="auto"/>
            <w:tcBorders>
              <w:top w:val="single" w:sz="4" w:space="0" w:color="auto"/>
              <w:left w:val="single" w:sz="4" w:space="0" w:color="auto"/>
              <w:bottom w:val="single" w:sz="4" w:space="0" w:color="auto"/>
              <w:right w:val="single" w:sz="4" w:space="0" w:color="auto"/>
            </w:tcBorders>
            <w:hideMark/>
          </w:tcPr>
          <w:p w14:paraId="3A06370F" w14:textId="530BC0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7B14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D48BE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C5198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EA020F" w14:textId="77777777" w:rsidR="00A24247" w:rsidRPr="00A24247" w:rsidRDefault="00A24247" w:rsidP="00906906">
            <w:pPr>
              <w:pStyle w:val="Paragraph"/>
              <w:spacing w:after="0" w:line="240" w:lineRule="auto"/>
              <w:rPr>
                <w:noProof/>
                <w:lang w:val="sk-SK"/>
              </w:rPr>
            </w:pPr>
            <w:r w:rsidRPr="00A24247">
              <w:rPr>
                <w:noProof/>
                <w:lang w:val="sk-SK"/>
              </w:rPr>
              <w:t>0.5626</w:t>
            </w:r>
          </w:p>
        </w:tc>
        <w:tc>
          <w:tcPr>
            <w:tcW w:w="0" w:type="auto"/>
            <w:tcBorders>
              <w:top w:val="single" w:sz="4" w:space="0" w:color="auto"/>
              <w:left w:val="single" w:sz="4" w:space="0" w:color="auto"/>
              <w:bottom w:val="single" w:sz="4" w:space="0" w:color="auto"/>
              <w:right w:val="single" w:sz="4" w:space="0" w:color="auto"/>
            </w:tcBorders>
            <w:hideMark/>
          </w:tcPr>
          <w:p w14:paraId="545DD9F5" w14:textId="77777777" w:rsidR="00A24247" w:rsidRPr="00A24247" w:rsidRDefault="00A24247" w:rsidP="00906906">
            <w:pPr>
              <w:pStyle w:val="Paragraph"/>
              <w:spacing w:after="0" w:line="240" w:lineRule="auto"/>
              <w:jc w:val="right"/>
              <w:rPr>
                <w:noProof/>
                <w:lang w:val="sk-SK"/>
              </w:rPr>
            </w:pPr>
            <w:r w:rsidRPr="00A24247">
              <w:rPr>
                <w:noProof/>
                <w:lang w:val="sk-SK"/>
              </w:rPr>
              <w:t>ex 2927 00 00</w:t>
            </w:r>
          </w:p>
        </w:tc>
        <w:tc>
          <w:tcPr>
            <w:tcW w:w="0" w:type="auto"/>
            <w:tcBorders>
              <w:top w:val="single" w:sz="4" w:space="0" w:color="auto"/>
              <w:left w:val="single" w:sz="4" w:space="0" w:color="auto"/>
              <w:bottom w:val="single" w:sz="4" w:space="0" w:color="auto"/>
              <w:right w:val="single" w:sz="4" w:space="0" w:color="auto"/>
            </w:tcBorders>
            <w:hideMark/>
          </w:tcPr>
          <w:p w14:paraId="2F7F640C"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52DE43F" w14:textId="77777777" w:rsidR="00A24247" w:rsidRPr="00A24247" w:rsidRDefault="00A24247" w:rsidP="00906906">
            <w:pPr>
              <w:pStyle w:val="Paragraph"/>
              <w:spacing w:after="0" w:line="240" w:lineRule="auto"/>
              <w:rPr>
                <w:noProof/>
                <w:lang w:val="sk-SK"/>
              </w:rPr>
            </w:pPr>
            <w:r w:rsidRPr="00A24247">
              <w:rPr>
                <w:noProof/>
                <w:lang w:val="sk-SK"/>
              </w:rPr>
              <w:t>Kyselina 4-[(2,5-dichlórfenyl)diazenyl]-3-hydroxy-2-naftoová (CAS RN 51867-77-7)</w:t>
            </w:r>
          </w:p>
        </w:tc>
        <w:tc>
          <w:tcPr>
            <w:tcW w:w="0" w:type="auto"/>
            <w:tcBorders>
              <w:top w:val="single" w:sz="4" w:space="0" w:color="auto"/>
              <w:left w:val="single" w:sz="4" w:space="0" w:color="auto"/>
              <w:bottom w:val="single" w:sz="4" w:space="0" w:color="auto"/>
              <w:right w:val="single" w:sz="4" w:space="0" w:color="auto"/>
            </w:tcBorders>
            <w:hideMark/>
          </w:tcPr>
          <w:p w14:paraId="0C9A0E18" w14:textId="0F82A5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1B73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3C2B2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76CC7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4976C8" w14:textId="77777777" w:rsidR="00A24247" w:rsidRPr="00A24247" w:rsidRDefault="00A24247" w:rsidP="00906906">
            <w:pPr>
              <w:pStyle w:val="Paragraph"/>
              <w:spacing w:after="0" w:line="240" w:lineRule="auto"/>
              <w:rPr>
                <w:noProof/>
                <w:lang w:val="sk-SK"/>
              </w:rPr>
            </w:pPr>
            <w:r w:rsidRPr="00A24247">
              <w:rPr>
                <w:noProof/>
                <w:lang w:val="sk-SK"/>
              </w:rPr>
              <w:t>0.2661</w:t>
            </w:r>
          </w:p>
        </w:tc>
        <w:tc>
          <w:tcPr>
            <w:tcW w:w="0" w:type="auto"/>
            <w:tcBorders>
              <w:top w:val="single" w:sz="4" w:space="0" w:color="auto"/>
              <w:left w:val="single" w:sz="4" w:space="0" w:color="auto"/>
              <w:bottom w:val="single" w:sz="4" w:space="0" w:color="auto"/>
              <w:right w:val="single" w:sz="4" w:space="0" w:color="auto"/>
            </w:tcBorders>
            <w:hideMark/>
          </w:tcPr>
          <w:p w14:paraId="0A5EB9B7"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6F0759E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810C425" w14:textId="77777777" w:rsidR="00A24247" w:rsidRPr="00A24247" w:rsidRDefault="00A24247" w:rsidP="00906906">
            <w:pPr>
              <w:pStyle w:val="Paragraph"/>
              <w:spacing w:after="0" w:line="240" w:lineRule="auto"/>
              <w:rPr>
                <w:noProof/>
                <w:lang w:val="sk-SK"/>
              </w:rPr>
            </w:pPr>
            <w:r w:rsidRPr="00A24247">
              <w:rPr>
                <w:noProof/>
                <w:lang w:val="sk-SK"/>
              </w:rPr>
              <w:t>3,3´-Bis(3,5-di-terc-butyl-4-hydroxyfenyl)-</w:t>
            </w:r>
            <w:r w:rsidRPr="00A24247">
              <w:rPr>
                <w:i/>
                <w:iCs/>
                <w:noProof/>
                <w:lang w:val="sk-SK"/>
              </w:rPr>
              <w:t>N,N´</w:t>
            </w:r>
            <w:r w:rsidRPr="00A24247">
              <w:rPr>
                <w:noProof/>
                <w:lang w:val="sk-SK"/>
              </w:rPr>
              <w:t>-bipropionamid (CAS RN 32687-78-8)</w:t>
            </w:r>
          </w:p>
        </w:tc>
        <w:tc>
          <w:tcPr>
            <w:tcW w:w="0" w:type="auto"/>
            <w:tcBorders>
              <w:top w:val="single" w:sz="4" w:space="0" w:color="auto"/>
              <w:left w:val="single" w:sz="4" w:space="0" w:color="auto"/>
              <w:bottom w:val="single" w:sz="4" w:space="0" w:color="auto"/>
              <w:right w:val="single" w:sz="4" w:space="0" w:color="auto"/>
            </w:tcBorders>
            <w:hideMark/>
          </w:tcPr>
          <w:p w14:paraId="06416F06" w14:textId="5006521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4CF9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16C41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ADAB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33EE5E" w14:textId="77777777" w:rsidR="00A24247" w:rsidRPr="00A24247" w:rsidRDefault="00A24247" w:rsidP="00906906">
            <w:pPr>
              <w:pStyle w:val="Paragraph"/>
              <w:spacing w:after="0" w:line="240" w:lineRule="auto"/>
              <w:rPr>
                <w:noProof/>
                <w:lang w:val="sk-SK"/>
              </w:rPr>
            </w:pPr>
            <w:r w:rsidRPr="00A24247">
              <w:rPr>
                <w:noProof/>
                <w:lang w:val="sk-SK"/>
              </w:rPr>
              <w:t>0.6479</w:t>
            </w:r>
          </w:p>
        </w:tc>
        <w:tc>
          <w:tcPr>
            <w:tcW w:w="0" w:type="auto"/>
            <w:tcBorders>
              <w:top w:val="single" w:sz="4" w:space="0" w:color="auto"/>
              <w:left w:val="single" w:sz="4" w:space="0" w:color="auto"/>
              <w:bottom w:val="single" w:sz="4" w:space="0" w:color="auto"/>
              <w:right w:val="single" w:sz="4" w:space="0" w:color="auto"/>
            </w:tcBorders>
            <w:hideMark/>
          </w:tcPr>
          <w:p w14:paraId="4A4C556E"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6D762929"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6915FFAE" w14:textId="77777777" w:rsidR="00A24247" w:rsidRPr="00A24247" w:rsidRDefault="00A24247" w:rsidP="00906906">
            <w:pPr>
              <w:pStyle w:val="Paragraph"/>
              <w:spacing w:after="0" w:line="240" w:lineRule="auto"/>
              <w:rPr>
                <w:noProof/>
                <w:lang w:val="sk-SK"/>
              </w:rPr>
            </w:pPr>
            <w:r w:rsidRPr="00A24247">
              <w:rPr>
                <w:noProof/>
                <w:lang w:val="sk-SK"/>
              </w:rPr>
              <w:t>Cymoxanil (ISO) (CAS RN 57966-95-7)</w:t>
            </w:r>
          </w:p>
        </w:tc>
        <w:tc>
          <w:tcPr>
            <w:tcW w:w="0" w:type="auto"/>
            <w:tcBorders>
              <w:top w:val="single" w:sz="4" w:space="0" w:color="auto"/>
              <w:left w:val="single" w:sz="4" w:space="0" w:color="auto"/>
              <w:bottom w:val="single" w:sz="4" w:space="0" w:color="auto"/>
              <w:right w:val="single" w:sz="4" w:space="0" w:color="auto"/>
            </w:tcBorders>
            <w:hideMark/>
          </w:tcPr>
          <w:p w14:paraId="0BFEA4BC" w14:textId="631C5F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0270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AA69E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B26E1D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55628" w14:textId="77777777" w:rsidR="00A24247" w:rsidRPr="00A24247" w:rsidRDefault="00A24247" w:rsidP="00906906">
            <w:pPr>
              <w:pStyle w:val="Paragraph"/>
              <w:spacing w:after="0" w:line="240" w:lineRule="auto"/>
              <w:rPr>
                <w:noProof/>
                <w:lang w:val="sk-SK"/>
              </w:rPr>
            </w:pPr>
            <w:r w:rsidRPr="00A24247">
              <w:rPr>
                <w:noProof/>
                <w:lang w:val="sk-SK"/>
              </w:rPr>
              <w:t>0.6548</w:t>
            </w:r>
          </w:p>
        </w:tc>
        <w:tc>
          <w:tcPr>
            <w:tcW w:w="0" w:type="auto"/>
            <w:tcBorders>
              <w:top w:val="single" w:sz="4" w:space="0" w:color="auto"/>
              <w:left w:val="single" w:sz="4" w:space="0" w:color="auto"/>
              <w:bottom w:val="single" w:sz="4" w:space="0" w:color="auto"/>
              <w:right w:val="single" w:sz="4" w:space="0" w:color="auto"/>
            </w:tcBorders>
            <w:hideMark/>
          </w:tcPr>
          <w:p w14:paraId="2DE6FF38"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11D9D426"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6CAC703F" w14:textId="7D80DED6" w:rsidR="00A24247" w:rsidRPr="00A24247" w:rsidRDefault="00A24247" w:rsidP="00906906">
            <w:pPr>
              <w:pStyle w:val="Paragraph"/>
              <w:spacing w:after="0" w:line="240" w:lineRule="auto"/>
              <w:rPr>
                <w:noProof/>
                <w:lang w:val="sk-SK"/>
              </w:rPr>
            </w:pPr>
            <w:r w:rsidRPr="00A24247">
              <w:rPr>
                <w:noProof/>
                <w:lang w:val="sk-SK"/>
              </w:rPr>
              <w:t>Acetónoxím (CAS RN 127-06-0)</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99</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E5B14CD" w14:textId="1872623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39D6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DF8CB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B2B26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B2AAE8" w14:textId="77777777" w:rsidR="00A24247" w:rsidRPr="00A24247" w:rsidRDefault="00A24247" w:rsidP="00906906">
            <w:pPr>
              <w:pStyle w:val="Paragraph"/>
              <w:spacing w:after="0" w:line="240" w:lineRule="auto"/>
              <w:rPr>
                <w:noProof/>
                <w:lang w:val="sk-SK"/>
              </w:rPr>
            </w:pPr>
            <w:r w:rsidRPr="00A24247">
              <w:rPr>
                <w:noProof/>
                <w:lang w:val="sk-SK"/>
              </w:rPr>
              <w:t>0.6871</w:t>
            </w:r>
          </w:p>
        </w:tc>
        <w:tc>
          <w:tcPr>
            <w:tcW w:w="0" w:type="auto"/>
            <w:tcBorders>
              <w:top w:val="single" w:sz="4" w:space="0" w:color="auto"/>
              <w:left w:val="single" w:sz="4" w:space="0" w:color="auto"/>
              <w:bottom w:val="single" w:sz="4" w:space="0" w:color="auto"/>
              <w:right w:val="single" w:sz="4" w:space="0" w:color="auto"/>
            </w:tcBorders>
            <w:hideMark/>
          </w:tcPr>
          <w:p w14:paraId="0A53554C"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39FBF9A9"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12A592F4" w14:textId="7C3E843E" w:rsidR="00A24247" w:rsidRPr="00A24247" w:rsidRDefault="00A24247" w:rsidP="00906906">
            <w:pPr>
              <w:pStyle w:val="Paragraph"/>
              <w:spacing w:after="0" w:line="240" w:lineRule="auto"/>
              <w:rPr>
                <w:noProof/>
                <w:lang w:val="sk-SK"/>
              </w:rPr>
            </w:pPr>
            <w:r w:rsidRPr="00A24247">
              <w:rPr>
                <w:noProof/>
                <w:lang w:val="sk-SK"/>
              </w:rPr>
              <w:t>Metobromurón (ISO) (CAS RN 3060-89-7)</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50343D9" w14:textId="30D6FB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4ED8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CC5D7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6CEF2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684F89" w14:textId="77777777" w:rsidR="00A24247" w:rsidRPr="00A24247" w:rsidRDefault="00A24247" w:rsidP="00906906">
            <w:pPr>
              <w:pStyle w:val="Paragraph"/>
              <w:spacing w:after="0" w:line="240" w:lineRule="auto"/>
              <w:rPr>
                <w:noProof/>
                <w:lang w:val="sk-SK"/>
              </w:rPr>
            </w:pPr>
            <w:r w:rsidRPr="00A24247">
              <w:rPr>
                <w:noProof/>
                <w:lang w:val="sk-SK"/>
              </w:rPr>
              <w:t>0.4929</w:t>
            </w:r>
          </w:p>
        </w:tc>
        <w:tc>
          <w:tcPr>
            <w:tcW w:w="0" w:type="auto"/>
            <w:tcBorders>
              <w:top w:val="single" w:sz="4" w:space="0" w:color="auto"/>
              <w:left w:val="single" w:sz="4" w:space="0" w:color="auto"/>
              <w:bottom w:val="single" w:sz="4" w:space="0" w:color="auto"/>
              <w:right w:val="single" w:sz="4" w:space="0" w:color="auto"/>
            </w:tcBorders>
            <w:hideMark/>
          </w:tcPr>
          <w:p w14:paraId="19BFDC44"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7071D798"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A68E514" w14:textId="77777777" w:rsidR="00A24247" w:rsidRPr="00A24247" w:rsidRDefault="00A24247" w:rsidP="00906906">
            <w:pPr>
              <w:pStyle w:val="Paragraph"/>
              <w:spacing w:after="0" w:line="240" w:lineRule="auto"/>
              <w:rPr>
                <w:noProof/>
                <w:lang w:val="sk-SK"/>
              </w:rPr>
            </w:pPr>
            <w:r w:rsidRPr="00A24247">
              <w:rPr>
                <w:noProof/>
                <w:lang w:val="sk-SK"/>
              </w:rPr>
              <w:t>Acetaldehydoxim (CAS RN 107-29-9) vo vodnom roztoku</w:t>
            </w:r>
          </w:p>
        </w:tc>
        <w:tc>
          <w:tcPr>
            <w:tcW w:w="0" w:type="auto"/>
            <w:tcBorders>
              <w:top w:val="single" w:sz="4" w:space="0" w:color="auto"/>
              <w:left w:val="single" w:sz="4" w:space="0" w:color="auto"/>
              <w:bottom w:val="single" w:sz="4" w:space="0" w:color="auto"/>
              <w:right w:val="single" w:sz="4" w:space="0" w:color="auto"/>
            </w:tcBorders>
            <w:hideMark/>
          </w:tcPr>
          <w:p w14:paraId="0529266E" w14:textId="2EB97B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B40E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A0C5B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4F13A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446D38" w14:textId="77777777" w:rsidR="00A24247" w:rsidRPr="00A24247" w:rsidRDefault="00A24247" w:rsidP="00906906">
            <w:pPr>
              <w:pStyle w:val="Paragraph"/>
              <w:spacing w:after="0" w:line="240" w:lineRule="auto"/>
              <w:rPr>
                <w:noProof/>
                <w:lang w:val="sk-SK"/>
              </w:rPr>
            </w:pPr>
            <w:r w:rsidRPr="00A24247">
              <w:rPr>
                <w:noProof/>
                <w:lang w:val="sk-SK"/>
              </w:rPr>
              <w:t>0.6985</w:t>
            </w:r>
          </w:p>
        </w:tc>
        <w:tc>
          <w:tcPr>
            <w:tcW w:w="0" w:type="auto"/>
            <w:tcBorders>
              <w:top w:val="single" w:sz="4" w:space="0" w:color="auto"/>
              <w:left w:val="single" w:sz="4" w:space="0" w:color="auto"/>
              <w:bottom w:val="single" w:sz="4" w:space="0" w:color="auto"/>
              <w:right w:val="single" w:sz="4" w:space="0" w:color="auto"/>
            </w:tcBorders>
            <w:hideMark/>
          </w:tcPr>
          <w:p w14:paraId="681EEEB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2928 00 90</w:t>
            </w:r>
          </w:p>
        </w:tc>
        <w:tc>
          <w:tcPr>
            <w:tcW w:w="0" w:type="auto"/>
            <w:tcBorders>
              <w:top w:val="single" w:sz="4" w:space="0" w:color="auto"/>
              <w:left w:val="single" w:sz="4" w:space="0" w:color="auto"/>
              <w:bottom w:val="single" w:sz="4" w:space="0" w:color="auto"/>
              <w:right w:val="single" w:sz="4" w:space="0" w:color="auto"/>
            </w:tcBorders>
            <w:hideMark/>
          </w:tcPr>
          <w:p w14:paraId="05B88F37"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145AF551" w14:textId="77777777" w:rsidR="00A24247" w:rsidRPr="00A24247" w:rsidRDefault="00A24247" w:rsidP="00906906">
            <w:pPr>
              <w:pStyle w:val="Paragraph"/>
              <w:spacing w:after="0" w:line="240" w:lineRule="auto"/>
              <w:rPr>
                <w:noProof/>
                <w:lang w:val="sk-SK"/>
              </w:rPr>
            </w:pPr>
            <w:r w:rsidRPr="00A24247">
              <w:rPr>
                <w:noProof/>
                <w:lang w:val="sk-SK"/>
              </w:rPr>
              <w:t>Pentán-2-ón- oxím (CAS RN 623-40-5)</w:t>
            </w:r>
          </w:p>
        </w:tc>
        <w:tc>
          <w:tcPr>
            <w:tcW w:w="0" w:type="auto"/>
            <w:tcBorders>
              <w:top w:val="single" w:sz="4" w:space="0" w:color="auto"/>
              <w:left w:val="single" w:sz="4" w:space="0" w:color="auto"/>
              <w:bottom w:val="single" w:sz="4" w:space="0" w:color="auto"/>
              <w:right w:val="single" w:sz="4" w:space="0" w:color="auto"/>
            </w:tcBorders>
            <w:hideMark/>
          </w:tcPr>
          <w:p w14:paraId="0081F115" w14:textId="36AF60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0A5F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F0978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46F17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676B76" w14:textId="77777777" w:rsidR="00A24247" w:rsidRPr="00A24247" w:rsidRDefault="00A24247" w:rsidP="00906906">
            <w:pPr>
              <w:pStyle w:val="Paragraph"/>
              <w:spacing w:after="0" w:line="240" w:lineRule="auto"/>
              <w:rPr>
                <w:noProof/>
                <w:lang w:val="sk-SK"/>
              </w:rPr>
            </w:pPr>
            <w:r w:rsidRPr="00A24247">
              <w:rPr>
                <w:noProof/>
                <w:lang w:val="sk-SK"/>
              </w:rPr>
              <w:t>0.5438</w:t>
            </w:r>
          </w:p>
        </w:tc>
        <w:tc>
          <w:tcPr>
            <w:tcW w:w="0" w:type="auto"/>
            <w:tcBorders>
              <w:top w:val="single" w:sz="4" w:space="0" w:color="auto"/>
              <w:left w:val="single" w:sz="4" w:space="0" w:color="auto"/>
              <w:bottom w:val="single" w:sz="4" w:space="0" w:color="auto"/>
              <w:right w:val="single" w:sz="4" w:space="0" w:color="auto"/>
            </w:tcBorders>
            <w:hideMark/>
          </w:tcPr>
          <w:p w14:paraId="3B9238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2928 00 90</w:t>
            </w:r>
          </w:p>
        </w:tc>
        <w:tc>
          <w:tcPr>
            <w:tcW w:w="0" w:type="auto"/>
            <w:tcBorders>
              <w:top w:val="single" w:sz="4" w:space="0" w:color="auto"/>
              <w:left w:val="single" w:sz="4" w:space="0" w:color="auto"/>
              <w:bottom w:val="single" w:sz="4" w:space="0" w:color="auto"/>
              <w:right w:val="single" w:sz="4" w:space="0" w:color="auto"/>
            </w:tcBorders>
            <w:hideMark/>
          </w:tcPr>
          <w:p w14:paraId="73914DC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8616DC3"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-Izopropylhydroxylamín (CAS RN 5080-22-8)</w:t>
            </w:r>
          </w:p>
        </w:tc>
        <w:tc>
          <w:tcPr>
            <w:tcW w:w="0" w:type="auto"/>
            <w:tcBorders>
              <w:top w:val="single" w:sz="4" w:space="0" w:color="auto"/>
              <w:left w:val="single" w:sz="4" w:space="0" w:color="auto"/>
              <w:bottom w:val="single" w:sz="4" w:space="0" w:color="auto"/>
              <w:right w:val="single" w:sz="4" w:space="0" w:color="auto"/>
            </w:tcBorders>
            <w:hideMark/>
          </w:tcPr>
          <w:p w14:paraId="3CBC9A99" w14:textId="1CDC46C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83A1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D27F6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A6941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EFA99F" w14:textId="77777777" w:rsidR="00A24247" w:rsidRPr="00A24247" w:rsidRDefault="00A24247" w:rsidP="00906906">
            <w:pPr>
              <w:pStyle w:val="Paragraph"/>
              <w:spacing w:after="0" w:line="240" w:lineRule="auto"/>
              <w:rPr>
                <w:noProof/>
                <w:lang w:val="sk-SK"/>
              </w:rPr>
            </w:pPr>
            <w:r w:rsidRPr="00A24247">
              <w:rPr>
                <w:noProof/>
                <w:lang w:val="sk-SK"/>
              </w:rPr>
              <w:t>0.7448</w:t>
            </w:r>
          </w:p>
        </w:tc>
        <w:tc>
          <w:tcPr>
            <w:tcW w:w="0" w:type="auto"/>
            <w:tcBorders>
              <w:top w:val="single" w:sz="4" w:space="0" w:color="auto"/>
              <w:left w:val="single" w:sz="4" w:space="0" w:color="auto"/>
              <w:bottom w:val="single" w:sz="4" w:space="0" w:color="auto"/>
              <w:right w:val="single" w:sz="4" w:space="0" w:color="auto"/>
            </w:tcBorders>
            <w:hideMark/>
          </w:tcPr>
          <w:p w14:paraId="094B166D"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20A80906"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696EF236" w14:textId="77777777" w:rsidR="00A24247" w:rsidRPr="00A24247" w:rsidRDefault="00A24247" w:rsidP="00906906">
            <w:pPr>
              <w:pStyle w:val="Paragraph"/>
              <w:spacing w:after="0" w:line="240" w:lineRule="auto"/>
              <w:rPr>
                <w:noProof/>
                <w:lang w:val="sk-SK"/>
              </w:rPr>
            </w:pPr>
            <w:r w:rsidRPr="00A24247">
              <w:rPr>
                <w:noProof/>
                <w:lang w:val="sk-SK"/>
              </w:rPr>
              <w:t>(4-chlórfenyl)hydrazín, hydrochlorid (CAS RN 1073-70-7)</w:t>
            </w:r>
          </w:p>
        </w:tc>
        <w:tc>
          <w:tcPr>
            <w:tcW w:w="0" w:type="auto"/>
            <w:tcBorders>
              <w:top w:val="single" w:sz="4" w:space="0" w:color="auto"/>
              <w:left w:val="single" w:sz="4" w:space="0" w:color="auto"/>
              <w:bottom w:val="single" w:sz="4" w:space="0" w:color="auto"/>
              <w:right w:val="single" w:sz="4" w:space="0" w:color="auto"/>
            </w:tcBorders>
            <w:hideMark/>
          </w:tcPr>
          <w:p w14:paraId="604EE2F3" w14:textId="35F3E7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655C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9099C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8FD5AA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F5AD1E" w14:textId="77777777" w:rsidR="00A24247" w:rsidRPr="00A24247" w:rsidRDefault="00A24247" w:rsidP="00906906">
            <w:pPr>
              <w:pStyle w:val="Paragraph"/>
              <w:spacing w:after="0" w:line="240" w:lineRule="auto"/>
              <w:rPr>
                <w:noProof/>
                <w:lang w:val="sk-SK"/>
              </w:rPr>
            </w:pPr>
            <w:r w:rsidRPr="00A24247">
              <w:rPr>
                <w:noProof/>
                <w:lang w:val="sk-SK"/>
              </w:rPr>
              <w:t>0.8061</w:t>
            </w:r>
          </w:p>
        </w:tc>
        <w:tc>
          <w:tcPr>
            <w:tcW w:w="0" w:type="auto"/>
            <w:tcBorders>
              <w:top w:val="single" w:sz="4" w:space="0" w:color="auto"/>
              <w:left w:val="single" w:sz="4" w:space="0" w:color="auto"/>
              <w:bottom w:val="single" w:sz="4" w:space="0" w:color="auto"/>
              <w:right w:val="single" w:sz="4" w:space="0" w:color="auto"/>
            </w:tcBorders>
            <w:hideMark/>
          </w:tcPr>
          <w:p w14:paraId="15FF2F0B"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79BC75FC"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4E073F34" w14:textId="70F560D5" w:rsidR="00A24247" w:rsidRPr="00A24247" w:rsidRDefault="00A24247" w:rsidP="00906906">
            <w:pPr>
              <w:pStyle w:val="Paragraph"/>
              <w:spacing w:after="0" w:line="240" w:lineRule="auto"/>
              <w:rPr>
                <w:noProof/>
                <w:lang w:val="sk-SK"/>
              </w:rPr>
            </w:pPr>
            <w:r w:rsidRPr="00A24247">
              <w:rPr>
                <w:noProof/>
                <w:lang w:val="sk-SK"/>
              </w:rPr>
              <w:t>Vodný roztok metoxyamónium chloridu (CAS RN 593-56-6),</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2E7ECE3D" w14:textId="77777777">
              <w:tc>
                <w:tcPr>
                  <w:tcW w:w="0" w:type="auto"/>
                  <w:hideMark/>
                </w:tcPr>
                <w:p w14:paraId="071095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338B96" w14:textId="2F4D82FD" w:rsidR="00A24247" w:rsidRPr="00A24247" w:rsidRDefault="00A24247" w:rsidP="00906906">
                  <w:pPr>
                    <w:pStyle w:val="Paragraph"/>
                    <w:spacing w:after="0" w:line="240" w:lineRule="auto"/>
                    <w:rPr>
                      <w:noProof/>
                      <w:lang w:val="sk-SK"/>
                    </w:rPr>
                  </w:pPr>
                  <w:r w:rsidRPr="00A24247">
                    <w:rPr>
                      <w:noProof/>
                      <w:lang w:val="sk-SK"/>
                    </w:rPr>
                    <w:t>30 hmotnostných</w:t>
                  </w:r>
                  <w:r>
                    <w:rPr>
                      <w:noProof/>
                      <w:lang w:val="sk-SK"/>
                    </w:rPr>
                    <w:t> %</w:t>
                  </w:r>
                  <w:r w:rsidRPr="00A24247">
                    <w:rPr>
                      <w:noProof/>
                      <w:lang w:val="sk-SK"/>
                    </w:rPr>
                    <w:t xml:space="preserve"> alebo viac, ale najviac 40 hmotnostných</w:t>
                  </w:r>
                  <w:r>
                    <w:rPr>
                      <w:noProof/>
                      <w:lang w:val="sk-SK"/>
                    </w:rPr>
                    <w:t> %</w:t>
                  </w:r>
                  <w:r w:rsidRPr="00A24247">
                    <w:rPr>
                      <w:noProof/>
                      <w:lang w:val="sk-SK"/>
                    </w:rPr>
                    <w:t xml:space="preserve"> metoxyamónium chloridu</w:t>
                  </w:r>
                </w:p>
              </w:tc>
            </w:tr>
            <w:tr w:rsidR="00A24247" w:rsidRPr="00A24247" w14:paraId="1E8B7679" w14:textId="77777777">
              <w:tc>
                <w:tcPr>
                  <w:tcW w:w="0" w:type="auto"/>
                  <w:hideMark/>
                </w:tcPr>
                <w:p w14:paraId="51BABE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251B0D" w14:textId="5D67C2B1" w:rsidR="00A24247" w:rsidRPr="00A24247" w:rsidRDefault="00A24247" w:rsidP="00906906">
                  <w:pPr>
                    <w:pStyle w:val="Paragraph"/>
                    <w:spacing w:after="0" w:line="240" w:lineRule="auto"/>
                    <w:rPr>
                      <w:noProof/>
                      <w:lang w:val="sk-SK"/>
                    </w:rPr>
                  </w:pPr>
                  <w:r w:rsidRPr="00A24247">
                    <w:rPr>
                      <w:noProof/>
                      <w:lang w:val="sk-SK"/>
                    </w:rPr>
                    <w:t>najviac 4 hmotnostné</w:t>
                  </w:r>
                  <w:r>
                    <w:rPr>
                      <w:noProof/>
                      <w:lang w:val="sk-SK"/>
                    </w:rPr>
                    <w:t> %</w:t>
                  </w:r>
                  <w:r w:rsidRPr="00A24247">
                    <w:rPr>
                      <w:noProof/>
                      <w:lang w:val="sk-SK"/>
                    </w:rPr>
                    <w:t xml:space="preserve"> kyseliny chlorovodíkovej</w:t>
                  </w:r>
                </w:p>
              </w:tc>
            </w:tr>
          </w:tbl>
          <w:p w14:paraId="674CD50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9944110" w14:textId="01EF2A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90B1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E4CF9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41856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8AACDA" w14:textId="77777777" w:rsidR="00A24247" w:rsidRPr="00A24247" w:rsidRDefault="00A24247" w:rsidP="00906906">
            <w:pPr>
              <w:pStyle w:val="Paragraph"/>
              <w:spacing w:after="0" w:line="240" w:lineRule="auto"/>
              <w:rPr>
                <w:noProof/>
                <w:lang w:val="sk-SK"/>
              </w:rPr>
            </w:pPr>
            <w:r w:rsidRPr="00A24247">
              <w:rPr>
                <w:noProof/>
                <w:lang w:val="sk-SK"/>
              </w:rPr>
              <w:t>0.2659</w:t>
            </w:r>
          </w:p>
        </w:tc>
        <w:tc>
          <w:tcPr>
            <w:tcW w:w="0" w:type="auto"/>
            <w:tcBorders>
              <w:top w:val="single" w:sz="4" w:space="0" w:color="auto"/>
              <w:left w:val="single" w:sz="4" w:space="0" w:color="auto"/>
              <w:bottom w:val="single" w:sz="4" w:space="0" w:color="auto"/>
              <w:right w:val="single" w:sz="4" w:space="0" w:color="auto"/>
            </w:tcBorders>
            <w:hideMark/>
          </w:tcPr>
          <w:p w14:paraId="2516036F"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588E83C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E633E70" w14:textId="77777777" w:rsidR="00A24247" w:rsidRPr="00A24247" w:rsidRDefault="00A24247" w:rsidP="00906906">
            <w:pPr>
              <w:pStyle w:val="Paragraph"/>
              <w:spacing w:after="0" w:line="240" w:lineRule="auto"/>
              <w:rPr>
                <w:noProof/>
                <w:lang w:val="sk-SK"/>
              </w:rPr>
            </w:pPr>
            <w:r w:rsidRPr="00A24247">
              <w:rPr>
                <w:i/>
                <w:iCs/>
                <w:noProof/>
                <w:lang w:val="sk-SK"/>
              </w:rPr>
              <w:t>O</w:t>
            </w:r>
            <w:r w:rsidRPr="00A24247">
              <w:rPr>
                <w:noProof/>
                <w:lang w:val="sk-SK"/>
              </w:rPr>
              <w:t>-Etylhydroxylamín, vo forme vodného roztoku (CAS RN 624-86-2)</w:t>
            </w:r>
          </w:p>
        </w:tc>
        <w:tc>
          <w:tcPr>
            <w:tcW w:w="0" w:type="auto"/>
            <w:tcBorders>
              <w:top w:val="single" w:sz="4" w:space="0" w:color="auto"/>
              <w:left w:val="single" w:sz="4" w:space="0" w:color="auto"/>
              <w:bottom w:val="single" w:sz="4" w:space="0" w:color="auto"/>
              <w:right w:val="single" w:sz="4" w:space="0" w:color="auto"/>
            </w:tcBorders>
            <w:hideMark/>
          </w:tcPr>
          <w:p w14:paraId="705F4F43" w14:textId="4FF57D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70B1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63E36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E5A0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CC1192" w14:textId="77777777" w:rsidR="00A24247" w:rsidRPr="00A24247" w:rsidRDefault="00A24247" w:rsidP="00906906">
            <w:pPr>
              <w:pStyle w:val="Paragraph"/>
              <w:spacing w:after="0" w:line="240" w:lineRule="auto"/>
              <w:rPr>
                <w:noProof/>
                <w:lang w:val="sk-SK"/>
              </w:rPr>
            </w:pPr>
            <w:r w:rsidRPr="00A24247">
              <w:rPr>
                <w:noProof/>
                <w:lang w:val="sk-SK"/>
              </w:rPr>
              <w:t>0.8093</w:t>
            </w:r>
          </w:p>
        </w:tc>
        <w:tc>
          <w:tcPr>
            <w:tcW w:w="0" w:type="auto"/>
            <w:tcBorders>
              <w:top w:val="single" w:sz="4" w:space="0" w:color="auto"/>
              <w:left w:val="single" w:sz="4" w:space="0" w:color="auto"/>
              <w:bottom w:val="single" w:sz="4" w:space="0" w:color="auto"/>
              <w:right w:val="single" w:sz="4" w:space="0" w:color="auto"/>
            </w:tcBorders>
            <w:hideMark/>
          </w:tcPr>
          <w:p w14:paraId="53CB0CD1"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2FB794A7"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30CEA5A2" w14:textId="193BBA5D" w:rsidR="00A24247" w:rsidRPr="00A24247" w:rsidRDefault="00A24247" w:rsidP="00906906">
            <w:pPr>
              <w:pStyle w:val="Paragraph"/>
              <w:spacing w:after="0" w:line="240" w:lineRule="auto"/>
              <w:rPr>
                <w:noProof/>
                <w:lang w:val="sk-SK"/>
              </w:rPr>
            </w:pPr>
            <w:r w:rsidRPr="00A24247">
              <w:rPr>
                <w:noProof/>
                <w:lang w:val="sk-SK"/>
              </w:rPr>
              <w:t>2-(3-metoxy-3-oxopropyl)-1,1,1-trimetylhydrazínium bromid (CAS RN 106966-25-0)</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2B4FEF6" w14:textId="5AF602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A5E5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5AB53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F975B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461D40" w14:textId="77777777" w:rsidR="00A24247" w:rsidRPr="00A24247" w:rsidRDefault="00A24247" w:rsidP="00906906">
            <w:pPr>
              <w:pStyle w:val="Paragraph"/>
              <w:spacing w:after="0" w:line="240" w:lineRule="auto"/>
              <w:rPr>
                <w:noProof/>
                <w:lang w:val="sk-SK"/>
              </w:rPr>
            </w:pPr>
            <w:r w:rsidRPr="00A24247">
              <w:rPr>
                <w:noProof/>
                <w:lang w:val="sk-SK"/>
              </w:rPr>
              <w:t>0.5919</w:t>
            </w:r>
          </w:p>
        </w:tc>
        <w:tc>
          <w:tcPr>
            <w:tcW w:w="0" w:type="auto"/>
            <w:tcBorders>
              <w:top w:val="single" w:sz="4" w:space="0" w:color="auto"/>
              <w:left w:val="single" w:sz="4" w:space="0" w:color="auto"/>
              <w:bottom w:val="single" w:sz="4" w:space="0" w:color="auto"/>
              <w:right w:val="single" w:sz="4" w:space="0" w:color="auto"/>
            </w:tcBorders>
            <w:hideMark/>
          </w:tcPr>
          <w:p w14:paraId="59DCF7B1"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0D17312C"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DC61FBA" w14:textId="77777777" w:rsidR="00A24247" w:rsidRPr="00A24247" w:rsidRDefault="00A24247" w:rsidP="00906906">
            <w:pPr>
              <w:pStyle w:val="Paragraph"/>
              <w:spacing w:after="0" w:line="240" w:lineRule="auto"/>
              <w:rPr>
                <w:noProof/>
                <w:lang w:val="sk-SK"/>
              </w:rPr>
            </w:pPr>
            <w:r w:rsidRPr="00A24247">
              <w:rPr>
                <w:noProof/>
                <w:lang w:val="sk-SK"/>
              </w:rPr>
              <w:t>Tebufenozid (ISO) (CAS RN 112410-23-8)</w:t>
            </w:r>
          </w:p>
        </w:tc>
        <w:tc>
          <w:tcPr>
            <w:tcW w:w="0" w:type="auto"/>
            <w:tcBorders>
              <w:top w:val="single" w:sz="4" w:space="0" w:color="auto"/>
              <w:left w:val="single" w:sz="4" w:space="0" w:color="auto"/>
              <w:bottom w:val="single" w:sz="4" w:space="0" w:color="auto"/>
              <w:right w:val="single" w:sz="4" w:space="0" w:color="auto"/>
            </w:tcBorders>
            <w:hideMark/>
          </w:tcPr>
          <w:p w14:paraId="44BC0BFF" w14:textId="4F701C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24FE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54499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94CD1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AD7C0A" w14:textId="77777777" w:rsidR="00A24247" w:rsidRPr="00A24247" w:rsidRDefault="00A24247" w:rsidP="00906906">
            <w:pPr>
              <w:pStyle w:val="Paragraph"/>
              <w:spacing w:after="0" w:line="240" w:lineRule="auto"/>
              <w:rPr>
                <w:noProof/>
                <w:lang w:val="sk-SK"/>
              </w:rPr>
            </w:pPr>
            <w:r w:rsidRPr="00A24247">
              <w:rPr>
                <w:noProof/>
                <w:lang w:val="sk-SK"/>
              </w:rPr>
              <w:t>0.8158</w:t>
            </w:r>
          </w:p>
        </w:tc>
        <w:tc>
          <w:tcPr>
            <w:tcW w:w="0" w:type="auto"/>
            <w:tcBorders>
              <w:top w:val="single" w:sz="4" w:space="0" w:color="auto"/>
              <w:left w:val="single" w:sz="4" w:space="0" w:color="auto"/>
              <w:bottom w:val="single" w:sz="4" w:space="0" w:color="auto"/>
              <w:right w:val="single" w:sz="4" w:space="0" w:color="auto"/>
            </w:tcBorders>
            <w:hideMark/>
          </w:tcPr>
          <w:p w14:paraId="067C84A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2928 00 90</w:t>
            </w:r>
          </w:p>
        </w:tc>
        <w:tc>
          <w:tcPr>
            <w:tcW w:w="0" w:type="auto"/>
            <w:tcBorders>
              <w:top w:val="single" w:sz="4" w:space="0" w:color="auto"/>
              <w:left w:val="single" w:sz="4" w:space="0" w:color="auto"/>
              <w:bottom w:val="single" w:sz="4" w:space="0" w:color="auto"/>
              <w:right w:val="single" w:sz="4" w:space="0" w:color="auto"/>
            </w:tcBorders>
            <w:hideMark/>
          </w:tcPr>
          <w:p w14:paraId="71F96ED4"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091DA066" w14:textId="1A4C0D8D" w:rsidR="00A24247" w:rsidRPr="00A24247" w:rsidRDefault="00A24247" w:rsidP="00906906">
            <w:pPr>
              <w:pStyle w:val="Paragraph"/>
              <w:spacing w:after="0" w:line="240" w:lineRule="auto"/>
              <w:rPr>
                <w:noProof/>
                <w:lang w:val="sk-SK"/>
              </w:rPr>
            </w:pPr>
            <w:r w:rsidRPr="00A24247">
              <w:rPr>
                <w:noProof/>
                <w:lang w:val="sk-SK"/>
              </w:rPr>
              <w:t>1-{[(1H-fluorén-9-ylmetoxy)karbonyl]oxy}pyrolidín-2,5-dión (CAS RN 82911-69-1)</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09F1363" w14:textId="7E94BE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B7AE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BBE4F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7A456B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0EC5CA" w14:textId="77777777" w:rsidR="00A24247" w:rsidRPr="00A24247" w:rsidRDefault="00A24247" w:rsidP="00906906">
            <w:pPr>
              <w:pStyle w:val="Paragraph"/>
              <w:spacing w:after="0" w:line="240" w:lineRule="auto"/>
              <w:rPr>
                <w:noProof/>
                <w:lang w:val="sk-SK"/>
              </w:rPr>
            </w:pPr>
            <w:r w:rsidRPr="00A24247">
              <w:rPr>
                <w:noProof/>
                <w:lang w:val="sk-SK"/>
              </w:rPr>
              <w:t>0.6635</w:t>
            </w:r>
          </w:p>
        </w:tc>
        <w:tc>
          <w:tcPr>
            <w:tcW w:w="0" w:type="auto"/>
            <w:tcBorders>
              <w:top w:val="single" w:sz="4" w:space="0" w:color="auto"/>
              <w:left w:val="single" w:sz="4" w:space="0" w:color="auto"/>
              <w:bottom w:val="single" w:sz="4" w:space="0" w:color="auto"/>
              <w:right w:val="single" w:sz="4" w:space="0" w:color="auto"/>
            </w:tcBorders>
            <w:hideMark/>
          </w:tcPr>
          <w:p w14:paraId="48C6B47E"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0A07250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F239265" w14:textId="7D779852" w:rsidR="00A24247" w:rsidRPr="00A24247" w:rsidRDefault="00A24247" w:rsidP="00906906">
            <w:pPr>
              <w:pStyle w:val="Paragraph"/>
              <w:spacing w:after="0" w:line="240" w:lineRule="auto"/>
              <w:rPr>
                <w:noProof/>
                <w:lang w:val="sk-SK"/>
              </w:rPr>
            </w:pPr>
            <w:r w:rsidRPr="00A24247">
              <w:rPr>
                <w:noProof/>
                <w:lang w:val="sk-SK"/>
              </w:rPr>
              <w:t>Vodný roztok disodnej soli kyseliny 2,2’-(hydroxyimino)bis(etánsulfónovej) (CAS RN 133986-51-3)</w:t>
            </w:r>
            <w:r w:rsidR="00730589">
              <w:rPr>
                <w:noProof/>
                <w:lang w:val="sk-SK"/>
              </w:rPr>
              <w:t xml:space="preserve"> s </w:t>
            </w:r>
            <w:r w:rsidRPr="00A24247">
              <w:rPr>
                <w:noProof/>
                <w:lang w:val="sk-SK"/>
              </w:rPr>
              <w:t>obsahom viac ako 33,5 hmotnostného</w:t>
            </w:r>
            <w:r>
              <w:rPr>
                <w:noProof/>
                <w:lang w:val="sk-SK"/>
              </w:rPr>
              <w:t> %</w:t>
            </w:r>
            <w:r w:rsidRPr="00A24247">
              <w:rPr>
                <w:noProof/>
                <w:lang w:val="sk-SK"/>
              </w:rPr>
              <w:t>, ale najviac 36,5 hmotnostného</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B41046" w14:textId="2F2295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E110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39DB7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790E1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9E9992" w14:textId="77777777" w:rsidR="00A24247" w:rsidRPr="00A24247" w:rsidRDefault="00A24247" w:rsidP="00906906">
            <w:pPr>
              <w:pStyle w:val="Paragraph"/>
              <w:spacing w:after="0" w:line="240" w:lineRule="auto"/>
              <w:rPr>
                <w:noProof/>
                <w:lang w:val="sk-SK"/>
              </w:rPr>
            </w:pPr>
            <w:r w:rsidRPr="00A24247">
              <w:rPr>
                <w:noProof/>
                <w:lang w:val="sk-SK"/>
              </w:rPr>
              <w:t>0.5918</w:t>
            </w:r>
          </w:p>
        </w:tc>
        <w:tc>
          <w:tcPr>
            <w:tcW w:w="0" w:type="auto"/>
            <w:tcBorders>
              <w:top w:val="single" w:sz="4" w:space="0" w:color="auto"/>
              <w:left w:val="single" w:sz="4" w:space="0" w:color="auto"/>
              <w:bottom w:val="single" w:sz="4" w:space="0" w:color="auto"/>
              <w:right w:val="single" w:sz="4" w:space="0" w:color="auto"/>
            </w:tcBorders>
            <w:hideMark/>
          </w:tcPr>
          <w:p w14:paraId="5D7644A3"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1D340FD0"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714F55EF" w14:textId="77777777" w:rsidR="00A24247" w:rsidRPr="00A24247" w:rsidRDefault="00A24247" w:rsidP="00906906">
            <w:pPr>
              <w:pStyle w:val="Paragraph"/>
              <w:spacing w:after="0" w:line="240" w:lineRule="auto"/>
              <w:rPr>
                <w:noProof/>
                <w:lang w:val="sk-SK"/>
              </w:rPr>
            </w:pPr>
            <w:r w:rsidRPr="00A24247">
              <w:rPr>
                <w:noProof/>
                <w:lang w:val="sk-SK"/>
              </w:rPr>
              <w:t>Aminoguanidínium-hydrogen-karbonát (CAS RN 2582-30-1)</w:t>
            </w:r>
          </w:p>
        </w:tc>
        <w:tc>
          <w:tcPr>
            <w:tcW w:w="0" w:type="auto"/>
            <w:tcBorders>
              <w:top w:val="single" w:sz="4" w:space="0" w:color="auto"/>
              <w:left w:val="single" w:sz="4" w:space="0" w:color="auto"/>
              <w:bottom w:val="single" w:sz="4" w:space="0" w:color="auto"/>
              <w:right w:val="single" w:sz="4" w:space="0" w:color="auto"/>
            </w:tcBorders>
            <w:hideMark/>
          </w:tcPr>
          <w:p w14:paraId="0BA09495" w14:textId="434813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70DB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95B01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0EB3F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3477CE" w14:textId="77777777" w:rsidR="00A24247" w:rsidRPr="00A24247" w:rsidRDefault="00A24247" w:rsidP="00906906">
            <w:pPr>
              <w:pStyle w:val="Paragraph"/>
              <w:spacing w:after="0" w:line="240" w:lineRule="auto"/>
              <w:rPr>
                <w:noProof/>
                <w:lang w:val="sk-SK"/>
              </w:rPr>
            </w:pPr>
            <w:r w:rsidRPr="00A24247">
              <w:rPr>
                <w:noProof/>
                <w:lang w:val="sk-SK"/>
              </w:rPr>
              <w:t>0.6364</w:t>
            </w:r>
          </w:p>
        </w:tc>
        <w:tc>
          <w:tcPr>
            <w:tcW w:w="0" w:type="auto"/>
            <w:tcBorders>
              <w:top w:val="single" w:sz="4" w:space="0" w:color="auto"/>
              <w:left w:val="single" w:sz="4" w:space="0" w:color="auto"/>
              <w:bottom w:val="single" w:sz="4" w:space="0" w:color="auto"/>
              <w:right w:val="single" w:sz="4" w:space="0" w:color="auto"/>
            </w:tcBorders>
            <w:hideMark/>
          </w:tcPr>
          <w:p w14:paraId="53E4E1FE"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0EBEA40B"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42A7FA82" w14:textId="77777777" w:rsidR="00A24247" w:rsidRPr="00A24247" w:rsidRDefault="00A24247" w:rsidP="00906906">
            <w:pPr>
              <w:pStyle w:val="Paragraph"/>
              <w:spacing w:after="0" w:line="240" w:lineRule="auto"/>
              <w:rPr>
                <w:noProof/>
                <w:lang w:val="sk-SK"/>
              </w:rPr>
            </w:pPr>
            <w:r w:rsidRPr="00A24247">
              <w:rPr>
                <w:noProof/>
                <w:lang w:val="sk-SK"/>
              </w:rPr>
              <w:t>Hydrochlorid 2-amino-3-(4-hydroxyfenyl)propanál-semikarbazónu</w:t>
            </w:r>
          </w:p>
        </w:tc>
        <w:tc>
          <w:tcPr>
            <w:tcW w:w="0" w:type="auto"/>
            <w:tcBorders>
              <w:top w:val="single" w:sz="4" w:space="0" w:color="auto"/>
              <w:left w:val="single" w:sz="4" w:space="0" w:color="auto"/>
              <w:bottom w:val="single" w:sz="4" w:space="0" w:color="auto"/>
              <w:right w:val="single" w:sz="4" w:space="0" w:color="auto"/>
            </w:tcBorders>
            <w:hideMark/>
          </w:tcPr>
          <w:p w14:paraId="41423620" w14:textId="6A3E08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234E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94EA3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95871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F723D2" w14:textId="77777777" w:rsidR="00A24247" w:rsidRPr="00A24247" w:rsidRDefault="00A24247" w:rsidP="00906906">
            <w:pPr>
              <w:pStyle w:val="Paragraph"/>
              <w:spacing w:after="0" w:line="240" w:lineRule="auto"/>
              <w:rPr>
                <w:noProof/>
                <w:lang w:val="sk-SK"/>
              </w:rPr>
            </w:pPr>
            <w:r w:rsidRPr="00A24247">
              <w:rPr>
                <w:noProof/>
                <w:lang w:val="sk-SK"/>
              </w:rPr>
              <w:t>0.4544</w:t>
            </w:r>
          </w:p>
        </w:tc>
        <w:tc>
          <w:tcPr>
            <w:tcW w:w="0" w:type="auto"/>
            <w:tcBorders>
              <w:top w:val="single" w:sz="4" w:space="0" w:color="auto"/>
              <w:left w:val="single" w:sz="4" w:space="0" w:color="auto"/>
              <w:bottom w:val="single" w:sz="4" w:space="0" w:color="auto"/>
              <w:right w:val="single" w:sz="4" w:space="0" w:color="auto"/>
            </w:tcBorders>
            <w:hideMark/>
          </w:tcPr>
          <w:p w14:paraId="132603D0"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346CF1D8"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5286B68C" w14:textId="77777777" w:rsidR="00A24247" w:rsidRPr="00A24247" w:rsidRDefault="00A24247" w:rsidP="00906906">
            <w:pPr>
              <w:pStyle w:val="Paragraph"/>
              <w:spacing w:after="0" w:line="240" w:lineRule="auto"/>
              <w:rPr>
                <w:noProof/>
                <w:lang w:val="sk-SK"/>
              </w:rPr>
            </w:pPr>
            <w:r w:rsidRPr="00A24247">
              <w:rPr>
                <w:noProof/>
                <w:lang w:val="sk-SK"/>
              </w:rPr>
              <w:t>Butanón-oxím (CAS RN 96-29-7)</w:t>
            </w:r>
          </w:p>
        </w:tc>
        <w:tc>
          <w:tcPr>
            <w:tcW w:w="0" w:type="auto"/>
            <w:tcBorders>
              <w:top w:val="single" w:sz="4" w:space="0" w:color="auto"/>
              <w:left w:val="single" w:sz="4" w:space="0" w:color="auto"/>
              <w:bottom w:val="single" w:sz="4" w:space="0" w:color="auto"/>
              <w:right w:val="single" w:sz="4" w:space="0" w:color="auto"/>
            </w:tcBorders>
            <w:hideMark/>
          </w:tcPr>
          <w:p w14:paraId="1515F2DA" w14:textId="2CE7C9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124E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58163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CE0AD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072693" w14:textId="77777777" w:rsidR="00A24247" w:rsidRPr="00A24247" w:rsidRDefault="00A24247" w:rsidP="00906906">
            <w:pPr>
              <w:pStyle w:val="Paragraph"/>
              <w:spacing w:after="0" w:line="240" w:lineRule="auto"/>
              <w:rPr>
                <w:noProof/>
                <w:lang w:val="sk-SK"/>
              </w:rPr>
            </w:pPr>
            <w:r w:rsidRPr="00A24247">
              <w:rPr>
                <w:noProof/>
                <w:lang w:val="sk-SK"/>
              </w:rPr>
              <w:t>0.5228</w:t>
            </w:r>
          </w:p>
        </w:tc>
        <w:tc>
          <w:tcPr>
            <w:tcW w:w="0" w:type="auto"/>
            <w:tcBorders>
              <w:top w:val="single" w:sz="4" w:space="0" w:color="auto"/>
              <w:left w:val="single" w:sz="4" w:space="0" w:color="auto"/>
              <w:bottom w:val="single" w:sz="4" w:space="0" w:color="auto"/>
              <w:right w:val="single" w:sz="4" w:space="0" w:color="auto"/>
            </w:tcBorders>
            <w:hideMark/>
          </w:tcPr>
          <w:p w14:paraId="7A5F9E8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2928 00 90</w:t>
            </w:r>
          </w:p>
        </w:tc>
        <w:tc>
          <w:tcPr>
            <w:tcW w:w="0" w:type="auto"/>
            <w:tcBorders>
              <w:top w:val="single" w:sz="4" w:space="0" w:color="auto"/>
              <w:left w:val="single" w:sz="4" w:space="0" w:color="auto"/>
              <w:bottom w:val="single" w:sz="4" w:space="0" w:color="auto"/>
              <w:right w:val="single" w:sz="4" w:space="0" w:color="auto"/>
            </w:tcBorders>
            <w:hideMark/>
          </w:tcPr>
          <w:p w14:paraId="4151AC09"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541AD02" w14:textId="77777777" w:rsidR="00A24247" w:rsidRPr="00A24247" w:rsidRDefault="00A24247" w:rsidP="00906906">
            <w:pPr>
              <w:pStyle w:val="Paragraph"/>
              <w:spacing w:after="0" w:line="240" w:lineRule="auto"/>
              <w:rPr>
                <w:noProof/>
                <w:lang w:val="sk-SK"/>
              </w:rPr>
            </w:pPr>
            <w:r w:rsidRPr="00A24247">
              <w:rPr>
                <w:noProof/>
                <w:lang w:val="sk-SK"/>
              </w:rPr>
              <w:t>Metaflumizon (ISO) (CAS RN 139968-49-3) </w:t>
            </w:r>
          </w:p>
        </w:tc>
        <w:tc>
          <w:tcPr>
            <w:tcW w:w="0" w:type="auto"/>
            <w:tcBorders>
              <w:top w:val="single" w:sz="4" w:space="0" w:color="auto"/>
              <w:left w:val="single" w:sz="4" w:space="0" w:color="auto"/>
              <w:bottom w:val="single" w:sz="4" w:space="0" w:color="auto"/>
              <w:right w:val="single" w:sz="4" w:space="0" w:color="auto"/>
            </w:tcBorders>
            <w:hideMark/>
          </w:tcPr>
          <w:p w14:paraId="73971A76" w14:textId="3DA333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DF21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04814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A2C7D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B5AD7" w14:textId="77777777" w:rsidR="00A24247" w:rsidRPr="00A24247" w:rsidRDefault="00A24247" w:rsidP="00906906">
            <w:pPr>
              <w:pStyle w:val="Paragraph"/>
              <w:spacing w:after="0" w:line="240" w:lineRule="auto"/>
              <w:rPr>
                <w:noProof/>
                <w:lang w:val="sk-SK"/>
              </w:rPr>
            </w:pPr>
            <w:r w:rsidRPr="00A24247">
              <w:rPr>
                <w:noProof/>
                <w:lang w:val="sk-SK"/>
              </w:rPr>
              <w:t>0.3510</w:t>
            </w:r>
          </w:p>
        </w:tc>
        <w:tc>
          <w:tcPr>
            <w:tcW w:w="0" w:type="auto"/>
            <w:tcBorders>
              <w:top w:val="single" w:sz="4" w:space="0" w:color="auto"/>
              <w:left w:val="single" w:sz="4" w:space="0" w:color="auto"/>
              <w:bottom w:val="single" w:sz="4" w:space="0" w:color="auto"/>
              <w:right w:val="single" w:sz="4" w:space="0" w:color="auto"/>
            </w:tcBorders>
            <w:hideMark/>
          </w:tcPr>
          <w:p w14:paraId="6158DCAB" w14:textId="77777777" w:rsidR="00A24247" w:rsidRPr="00A24247" w:rsidRDefault="00A24247" w:rsidP="00906906">
            <w:pPr>
              <w:pStyle w:val="Paragraph"/>
              <w:spacing w:after="0" w:line="240" w:lineRule="auto"/>
              <w:jc w:val="right"/>
              <w:rPr>
                <w:noProof/>
                <w:lang w:val="sk-SK"/>
              </w:rPr>
            </w:pPr>
            <w:r w:rsidRPr="00A24247">
              <w:rPr>
                <w:noProof/>
                <w:lang w:val="sk-SK"/>
              </w:rPr>
              <w:t>ex 2928 00 90</w:t>
            </w:r>
          </w:p>
        </w:tc>
        <w:tc>
          <w:tcPr>
            <w:tcW w:w="0" w:type="auto"/>
            <w:tcBorders>
              <w:top w:val="single" w:sz="4" w:space="0" w:color="auto"/>
              <w:left w:val="single" w:sz="4" w:space="0" w:color="auto"/>
              <w:bottom w:val="single" w:sz="4" w:space="0" w:color="auto"/>
              <w:right w:val="single" w:sz="4" w:space="0" w:color="auto"/>
            </w:tcBorders>
            <w:hideMark/>
          </w:tcPr>
          <w:p w14:paraId="291681E9"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5F828FCD" w14:textId="77777777" w:rsidR="00A24247" w:rsidRPr="00A24247" w:rsidRDefault="00A24247" w:rsidP="00906906">
            <w:pPr>
              <w:pStyle w:val="Paragraph"/>
              <w:spacing w:after="0" w:line="240" w:lineRule="auto"/>
              <w:rPr>
                <w:noProof/>
                <w:lang w:val="sk-SK"/>
              </w:rPr>
            </w:pPr>
            <w:r w:rsidRPr="00A24247">
              <w:rPr>
                <w:noProof/>
                <w:lang w:val="sk-SK"/>
              </w:rPr>
              <w:t>Cyflufenamid (ISO) (CAS RN 180409-60-3)</w:t>
            </w:r>
          </w:p>
        </w:tc>
        <w:tc>
          <w:tcPr>
            <w:tcW w:w="0" w:type="auto"/>
            <w:tcBorders>
              <w:top w:val="single" w:sz="4" w:space="0" w:color="auto"/>
              <w:left w:val="single" w:sz="4" w:space="0" w:color="auto"/>
              <w:bottom w:val="single" w:sz="4" w:space="0" w:color="auto"/>
              <w:right w:val="single" w:sz="4" w:space="0" w:color="auto"/>
            </w:tcBorders>
            <w:hideMark/>
          </w:tcPr>
          <w:p w14:paraId="2ED3823E" w14:textId="5C1E20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3845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BD532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48D214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E4EDE3" w14:textId="77777777" w:rsidR="00A24247" w:rsidRPr="00A24247" w:rsidRDefault="00A24247" w:rsidP="00906906">
            <w:pPr>
              <w:pStyle w:val="Paragraph"/>
              <w:spacing w:after="0" w:line="240" w:lineRule="auto"/>
              <w:rPr>
                <w:noProof/>
                <w:lang w:val="sk-SK"/>
              </w:rPr>
            </w:pPr>
            <w:r w:rsidRPr="00A24247">
              <w:rPr>
                <w:noProof/>
                <w:lang w:val="sk-SK"/>
              </w:rPr>
              <w:t>0.4714</w:t>
            </w:r>
          </w:p>
        </w:tc>
        <w:tc>
          <w:tcPr>
            <w:tcW w:w="0" w:type="auto"/>
            <w:tcBorders>
              <w:top w:val="single" w:sz="4" w:space="0" w:color="auto"/>
              <w:left w:val="single" w:sz="4" w:space="0" w:color="auto"/>
              <w:bottom w:val="single" w:sz="4" w:space="0" w:color="auto"/>
              <w:right w:val="single" w:sz="4" w:space="0" w:color="auto"/>
            </w:tcBorders>
            <w:hideMark/>
          </w:tcPr>
          <w:p w14:paraId="6486E133" w14:textId="77777777" w:rsidR="00A24247" w:rsidRPr="00A24247" w:rsidRDefault="00A24247" w:rsidP="00906906">
            <w:pPr>
              <w:pStyle w:val="Paragraph"/>
              <w:spacing w:after="0" w:line="240" w:lineRule="auto"/>
              <w:jc w:val="right"/>
              <w:rPr>
                <w:noProof/>
                <w:lang w:val="sk-SK"/>
              </w:rPr>
            </w:pPr>
            <w:r w:rsidRPr="00A24247">
              <w:rPr>
                <w:noProof/>
                <w:lang w:val="sk-SK"/>
              </w:rPr>
              <w:t>ex 2929 10 00</w:t>
            </w:r>
          </w:p>
        </w:tc>
        <w:tc>
          <w:tcPr>
            <w:tcW w:w="0" w:type="auto"/>
            <w:tcBorders>
              <w:top w:val="single" w:sz="4" w:space="0" w:color="auto"/>
              <w:left w:val="single" w:sz="4" w:space="0" w:color="auto"/>
              <w:bottom w:val="single" w:sz="4" w:space="0" w:color="auto"/>
              <w:right w:val="single" w:sz="4" w:space="0" w:color="auto"/>
            </w:tcBorders>
            <w:hideMark/>
          </w:tcPr>
          <w:p w14:paraId="257A4329"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5E6F495E" w14:textId="77777777" w:rsidR="00A24247" w:rsidRPr="00A24247" w:rsidRDefault="00A24247" w:rsidP="00906906">
            <w:pPr>
              <w:pStyle w:val="Paragraph"/>
              <w:spacing w:after="0" w:line="240" w:lineRule="auto"/>
              <w:rPr>
                <w:noProof/>
                <w:lang w:val="sk-SK"/>
              </w:rPr>
            </w:pPr>
            <w:r w:rsidRPr="00A24247">
              <w:rPr>
                <w:noProof/>
                <w:lang w:val="sk-SK"/>
              </w:rPr>
              <w:t>3,3’-Dimetylbifenyl-4,4’-diyl diizokyanát (CAS RN 91-97-4)</w:t>
            </w:r>
          </w:p>
        </w:tc>
        <w:tc>
          <w:tcPr>
            <w:tcW w:w="0" w:type="auto"/>
            <w:tcBorders>
              <w:top w:val="single" w:sz="4" w:space="0" w:color="auto"/>
              <w:left w:val="single" w:sz="4" w:space="0" w:color="auto"/>
              <w:bottom w:val="single" w:sz="4" w:space="0" w:color="auto"/>
              <w:right w:val="single" w:sz="4" w:space="0" w:color="auto"/>
            </w:tcBorders>
            <w:hideMark/>
          </w:tcPr>
          <w:p w14:paraId="6E5E944E" w14:textId="65B727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6C69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1916D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01468F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43447D" w14:textId="77777777" w:rsidR="00A24247" w:rsidRPr="00A24247" w:rsidRDefault="00A24247" w:rsidP="00906906">
            <w:pPr>
              <w:pStyle w:val="Paragraph"/>
              <w:spacing w:after="0" w:line="240" w:lineRule="auto"/>
              <w:rPr>
                <w:noProof/>
                <w:lang w:val="sk-SK"/>
              </w:rPr>
            </w:pPr>
            <w:r w:rsidRPr="00A24247">
              <w:rPr>
                <w:noProof/>
                <w:lang w:val="sk-SK"/>
              </w:rPr>
              <w:t>0.5827</w:t>
            </w:r>
          </w:p>
        </w:tc>
        <w:tc>
          <w:tcPr>
            <w:tcW w:w="0" w:type="auto"/>
            <w:tcBorders>
              <w:top w:val="single" w:sz="4" w:space="0" w:color="auto"/>
              <w:left w:val="single" w:sz="4" w:space="0" w:color="auto"/>
              <w:bottom w:val="single" w:sz="4" w:space="0" w:color="auto"/>
              <w:right w:val="single" w:sz="4" w:space="0" w:color="auto"/>
            </w:tcBorders>
            <w:hideMark/>
          </w:tcPr>
          <w:p w14:paraId="60A7651F" w14:textId="77777777" w:rsidR="00A24247" w:rsidRPr="00A24247" w:rsidRDefault="00A24247" w:rsidP="00906906">
            <w:pPr>
              <w:pStyle w:val="Paragraph"/>
              <w:spacing w:after="0" w:line="240" w:lineRule="auto"/>
              <w:jc w:val="right"/>
              <w:rPr>
                <w:noProof/>
                <w:lang w:val="sk-SK"/>
              </w:rPr>
            </w:pPr>
            <w:r w:rsidRPr="00A24247">
              <w:rPr>
                <w:noProof/>
                <w:lang w:val="sk-SK"/>
              </w:rPr>
              <w:t>ex 2929 10 00</w:t>
            </w:r>
          </w:p>
        </w:tc>
        <w:tc>
          <w:tcPr>
            <w:tcW w:w="0" w:type="auto"/>
            <w:tcBorders>
              <w:top w:val="single" w:sz="4" w:space="0" w:color="auto"/>
              <w:left w:val="single" w:sz="4" w:space="0" w:color="auto"/>
              <w:bottom w:val="single" w:sz="4" w:space="0" w:color="auto"/>
              <w:right w:val="single" w:sz="4" w:space="0" w:color="auto"/>
            </w:tcBorders>
            <w:hideMark/>
          </w:tcPr>
          <w:p w14:paraId="10DF3DD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F532F73" w14:textId="77777777" w:rsidR="00A24247" w:rsidRPr="00A24247" w:rsidRDefault="00A24247" w:rsidP="00906906">
            <w:pPr>
              <w:pStyle w:val="Paragraph"/>
              <w:spacing w:after="0" w:line="240" w:lineRule="auto"/>
              <w:rPr>
                <w:noProof/>
                <w:lang w:val="sk-SK"/>
              </w:rPr>
            </w:pPr>
            <w:r w:rsidRPr="00A24247">
              <w:rPr>
                <w:noProof/>
                <w:lang w:val="sk-SK"/>
              </w:rPr>
              <w:t>Butylizokyanát (CAS RN 111-36-4)</w:t>
            </w:r>
          </w:p>
        </w:tc>
        <w:tc>
          <w:tcPr>
            <w:tcW w:w="0" w:type="auto"/>
            <w:tcBorders>
              <w:top w:val="single" w:sz="4" w:space="0" w:color="auto"/>
              <w:left w:val="single" w:sz="4" w:space="0" w:color="auto"/>
              <w:bottom w:val="single" w:sz="4" w:space="0" w:color="auto"/>
              <w:right w:val="single" w:sz="4" w:space="0" w:color="auto"/>
            </w:tcBorders>
            <w:hideMark/>
          </w:tcPr>
          <w:p w14:paraId="15503548" w14:textId="4BC536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18D1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1EFE7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75CBBA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0B3720" w14:textId="77777777" w:rsidR="00A24247" w:rsidRPr="00A24247" w:rsidRDefault="00A24247" w:rsidP="00906906">
            <w:pPr>
              <w:pStyle w:val="Paragraph"/>
              <w:spacing w:after="0" w:line="240" w:lineRule="auto"/>
              <w:rPr>
                <w:noProof/>
                <w:lang w:val="sk-SK"/>
              </w:rPr>
            </w:pPr>
            <w:r w:rsidRPr="00A24247">
              <w:rPr>
                <w:noProof/>
                <w:lang w:val="sk-SK"/>
              </w:rPr>
              <w:t>0.2660</w:t>
            </w:r>
          </w:p>
        </w:tc>
        <w:tc>
          <w:tcPr>
            <w:tcW w:w="0" w:type="auto"/>
            <w:tcBorders>
              <w:top w:val="single" w:sz="4" w:space="0" w:color="auto"/>
              <w:left w:val="single" w:sz="4" w:space="0" w:color="auto"/>
              <w:bottom w:val="single" w:sz="4" w:space="0" w:color="auto"/>
              <w:right w:val="single" w:sz="4" w:space="0" w:color="auto"/>
            </w:tcBorders>
            <w:hideMark/>
          </w:tcPr>
          <w:p w14:paraId="7B4EA269" w14:textId="77777777" w:rsidR="00A24247" w:rsidRPr="00A24247" w:rsidRDefault="00A24247" w:rsidP="00906906">
            <w:pPr>
              <w:pStyle w:val="Paragraph"/>
              <w:spacing w:after="0" w:line="240" w:lineRule="auto"/>
              <w:jc w:val="right"/>
              <w:rPr>
                <w:noProof/>
                <w:lang w:val="sk-SK"/>
              </w:rPr>
            </w:pPr>
            <w:r w:rsidRPr="00A24247">
              <w:rPr>
                <w:noProof/>
                <w:lang w:val="sk-SK"/>
              </w:rPr>
              <w:t>ex 2929 10 00</w:t>
            </w:r>
          </w:p>
        </w:tc>
        <w:tc>
          <w:tcPr>
            <w:tcW w:w="0" w:type="auto"/>
            <w:tcBorders>
              <w:top w:val="single" w:sz="4" w:space="0" w:color="auto"/>
              <w:left w:val="single" w:sz="4" w:space="0" w:color="auto"/>
              <w:bottom w:val="single" w:sz="4" w:space="0" w:color="auto"/>
              <w:right w:val="single" w:sz="4" w:space="0" w:color="auto"/>
            </w:tcBorders>
            <w:hideMark/>
          </w:tcPr>
          <w:p w14:paraId="12B9838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1F82676" w14:textId="77777777" w:rsidR="00A24247" w:rsidRPr="00A24247" w:rsidRDefault="00A24247" w:rsidP="00906906">
            <w:pPr>
              <w:pStyle w:val="Paragraph"/>
              <w:spacing w:after="0" w:line="240" w:lineRule="auto"/>
              <w:rPr>
                <w:noProof/>
                <w:lang w:val="sk-SK"/>
              </w:rPr>
            </w:pPr>
            <w:r w:rsidRPr="00A24247">
              <w:rPr>
                <w:i/>
                <w:iCs/>
                <w:noProof/>
                <w:lang w:val="sk-SK"/>
              </w:rPr>
              <w:t>m</w:t>
            </w:r>
            <w:r w:rsidRPr="00A24247">
              <w:rPr>
                <w:noProof/>
                <w:lang w:val="sk-SK"/>
              </w:rPr>
              <w:t>-Izopropenyl-</w:t>
            </w:r>
            <w:r w:rsidRPr="00A24247">
              <w:rPr>
                <w:i/>
                <w:iCs/>
                <w:noProof/>
                <w:lang w:val="sk-SK"/>
              </w:rPr>
              <w:t>α,α</w:t>
            </w:r>
            <w:r w:rsidRPr="00A24247">
              <w:rPr>
                <w:noProof/>
                <w:lang w:val="sk-SK"/>
              </w:rPr>
              <w:t>-dimetylbenzyl izokyanát (CAS RN 2094-99-7)</w:t>
            </w:r>
          </w:p>
        </w:tc>
        <w:tc>
          <w:tcPr>
            <w:tcW w:w="0" w:type="auto"/>
            <w:tcBorders>
              <w:top w:val="single" w:sz="4" w:space="0" w:color="auto"/>
              <w:left w:val="single" w:sz="4" w:space="0" w:color="auto"/>
              <w:bottom w:val="single" w:sz="4" w:space="0" w:color="auto"/>
              <w:right w:val="single" w:sz="4" w:space="0" w:color="auto"/>
            </w:tcBorders>
            <w:hideMark/>
          </w:tcPr>
          <w:p w14:paraId="57E87B32" w14:textId="00F133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CB10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48727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CD39E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984093" w14:textId="77777777" w:rsidR="00A24247" w:rsidRPr="00A24247" w:rsidRDefault="00A24247" w:rsidP="00906906">
            <w:pPr>
              <w:pStyle w:val="Paragraph"/>
              <w:spacing w:after="0" w:line="240" w:lineRule="auto"/>
              <w:rPr>
                <w:noProof/>
                <w:lang w:val="sk-SK"/>
              </w:rPr>
            </w:pPr>
            <w:r w:rsidRPr="00A24247">
              <w:rPr>
                <w:noProof/>
                <w:lang w:val="sk-SK"/>
              </w:rPr>
              <w:t>0.2657</w:t>
            </w:r>
          </w:p>
        </w:tc>
        <w:tc>
          <w:tcPr>
            <w:tcW w:w="0" w:type="auto"/>
            <w:tcBorders>
              <w:top w:val="single" w:sz="4" w:space="0" w:color="auto"/>
              <w:left w:val="single" w:sz="4" w:space="0" w:color="auto"/>
              <w:bottom w:val="single" w:sz="4" w:space="0" w:color="auto"/>
              <w:right w:val="single" w:sz="4" w:space="0" w:color="auto"/>
            </w:tcBorders>
            <w:hideMark/>
          </w:tcPr>
          <w:p w14:paraId="0AF21CC0" w14:textId="77777777" w:rsidR="00A24247" w:rsidRPr="00A24247" w:rsidRDefault="00A24247" w:rsidP="00906906">
            <w:pPr>
              <w:pStyle w:val="Paragraph"/>
              <w:spacing w:after="0" w:line="240" w:lineRule="auto"/>
              <w:jc w:val="right"/>
              <w:rPr>
                <w:noProof/>
                <w:lang w:val="sk-SK"/>
              </w:rPr>
            </w:pPr>
            <w:r w:rsidRPr="00A24247">
              <w:rPr>
                <w:noProof/>
                <w:lang w:val="sk-SK"/>
              </w:rPr>
              <w:t>ex 2929 10 00</w:t>
            </w:r>
          </w:p>
        </w:tc>
        <w:tc>
          <w:tcPr>
            <w:tcW w:w="0" w:type="auto"/>
            <w:tcBorders>
              <w:top w:val="single" w:sz="4" w:space="0" w:color="auto"/>
              <w:left w:val="single" w:sz="4" w:space="0" w:color="auto"/>
              <w:bottom w:val="single" w:sz="4" w:space="0" w:color="auto"/>
              <w:right w:val="single" w:sz="4" w:space="0" w:color="auto"/>
            </w:tcBorders>
            <w:hideMark/>
          </w:tcPr>
          <w:p w14:paraId="0545A0F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B3C9B1D" w14:textId="77777777" w:rsidR="00A24247" w:rsidRPr="00A24247" w:rsidRDefault="00A24247" w:rsidP="00906906">
            <w:pPr>
              <w:pStyle w:val="Paragraph"/>
              <w:spacing w:after="0" w:line="240" w:lineRule="auto"/>
              <w:rPr>
                <w:noProof/>
                <w:lang w:val="sk-SK"/>
              </w:rPr>
            </w:pPr>
            <w:r w:rsidRPr="00A24247">
              <w:rPr>
                <w:i/>
                <w:iCs/>
                <w:noProof/>
                <w:lang w:val="sk-SK"/>
              </w:rPr>
              <w:t>m</w:t>
            </w:r>
            <w:r w:rsidRPr="00A24247">
              <w:rPr>
                <w:noProof/>
                <w:lang w:val="sk-SK"/>
              </w:rPr>
              <w:t>-Fenyléndiizopropylidén diizokyanát (CAS RN 2778-42-9)</w:t>
            </w:r>
          </w:p>
        </w:tc>
        <w:tc>
          <w:tcPr>
            <w:tcW w:w="0" w:type="auto"/>
            <w:tcBorders>
              <w:top w:val="single" w:sz="4" w:space="0" w:color="auto"/>
              <w:left w:val="single" w:sz="4" w:space="0" w:color="auto"/>
              <w:bottom w:val="single" w:sz="4" w:space="0" w:color="auto"/>
              <w:right w:val="single" w:sz="4" w:space="0" w:color="auto"/>
            </w:tcBorders>
            <w:hideMark/>
          </w:tcPr>
          <w:p w14:paraId="3F1785A5" w14:textId="09F18AA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6EEA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1A950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5811B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62821A" w14:textId="77777777" w:rsidR="00A24247" w:rsidRPr="00A24247" w:rsidRDefault="00A24247" w:rsidP="00906906">
            <w:pPr>
              <w:pStyle w:val="Paragraph"/>
              <w:spacing w:after="0" w:line="240" w:lineRule="auto"/>
              <w:rPr>
                <w:noProof/>
                <w:lang w:val="sk-SK"/>
              </w:rPr>
            </w:pPr>
            <w:r w:rsidRPr="00A24247">
              <w:rPr>
                <w:noProof/>
                <w:lang w:val="sk-SK"/>
              </w:rPr>
              <w:t>0.5033</w:t>
            </w:r>
          </w:p>
        </w:tc>
        <w:tc>
          <w:tcPr>
            <w:tcW w:w="0" w:type="auto"/>
            <w:tcBorders>
              <w:top w:val="single" w:sz="4" w:space="0" w:color="auto"/>
              <w:left w:val="single" w:sz="4" w:space="0" w:color="auto"/>
              <w:bottom w:val="single" w:sz="4" w:space="0" w:color="auto"/>
              <w:right w:val="single" w:sz="4" w:space="0" w:color="auto"/>
            </w:tcBorders>
            <w:hideMark/>
          </w:tcPr>
          <w:p w14:paraId="7726208B" w14:textId="77777777" w:rsidR="00A24247" w:rsidRPr="00A24247" w:rsidRDefault="00A24247" w:rsidP="00906906">
            <w:pPr>
              <w:pStyle w:val="Paragraph"/>
              <w:spacing w:after="0" w:line="240" w:lineRule="auto"/>
              <w:jc w:val="right"/>
              <w:rPr>
                <w:noProof/>
                <w:lang w:val="sk-SK"/>
              </w:rPr>
            </w:pPr>
            <w:r w:rsidRPr="00A24247">
              <w:rPr>
                <w:noProof/>
                <w:lang w:val="sk-SK"/>
              </w:rPr>
              <w:t>ex 2929 10 00</w:t>
            </w:r>
          </w:p>
        </w:tc>
        <w:tc>
          <w:tcPr>
            <w:tcW w:w="0" w:type="auto"/>
            <w:tcBorders>
              <w:top w:val="single" w:sz="4" w:space="0" w:color="auto"/>
              <w:left w:val="single" w:sz="4" w:space="0" w:color="auto"/>
              <w:bottom w:val="single" w:sz="4" w:space="0" w:color="auto"/>
              <w:right w:val="single" w:sz="4" w:space="0" w:color="auto"/>
            </w:tcBorders>
            <w:hideMark/>
          </w:tcPr>
          <w:p w14:paraId="0CBB7381"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0E4ACAD9" w14:textId="77777777" w:rsidR="00A24247" w:rsidRPr="00A24247" w:rsidRDefault="00A24247" w:rsidP="00906906">
            <w:pPr>
              <w:pStyle w:val="Paragraph"/>
              <w:spacing w:after="0" w:line="240" w:lineRule="auto"/>
              <w:rPr>
                <w:noProof/>
                <w:lang w:val="sk-SK"/>
              </w:rPr>
            </w:pPr>
            <w:r w:rsidRPr="00A24247">
              <w:rPr>
                <w:noProof/>
                <w:lang w:val="sk-SK"/>
              </w:rPr>
              <w:t>2,5 (a 2,6)-Bis(izokyanátometyl)bicyklo[2.2.1]heptán (CAS RN 74091-64-8)</w:t>
            </w:r>
          </w:p>
        </w:tc>
        <w:tc>
          <w:tcPr>
            <w:tcW w:w="0" w:type="auto"/>
            <w:tcBorders>
              <w:top w:val="single" w:sz="4" w:space="0" w:color="auto"/>
              <w:left w:val="single" w:sz="4" w:space="0" w:color="auto"/>
              <w:bottom w:val="single" w:sz="4" w:space="0" w:color="auto"/>
              <w:right w:val="single" w:sz="4" w:space="0" w:color="auto"/>
            </w:tcBorders>
            <w:hideMark/>
          </w:tcPr>
          <w:p w14:paraId="66549609" w14:textId="1990D9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0CC1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71742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BAC665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0C1E2A" w14:textId="77777777" w:rsidR="00A24247" w:rsidRPr="00A24247" w:rsidRDefault="00A24247" w:rsidP="00906906">
            <w:pPr>
              <w:pStyle w:val="Paragraph"/>
              <w:spacing w:after="0" w:line="240" w:lineRule="auto"/>
              <w:rPr>
                <w:noProof/>
                <w:lang w:val="sk-SK"/>
              </w:rPr>
            </w:pPr>
            <w:r w:rsidRPr="00A24247">
              <w:rPr>
                <w:noProof/>
                <w:lang w:val="sk-SK"/>
              </w:rPr>
              <w:t>0.3509</w:t>
            </w:r>
          </w:p>
        </w:tc>
        <w:tc>
          <w:tcPr>
            <w:tcW w:w="0" w:type="auto"/>
            <w:tcBorders>
              <w:top w:val="single" w:sz="4" w:space="0" w:color="auto"/>
              <w:left w:val="single" w:sz="4" w:space="0" w:color="auto"/>
              <w:bottom w:val="single" w:sz="4" w:space="0" w:color="auto"/>
              <w:right w:val="single" w:sz="4" w:space="0" w:color="auto"/>
            </w:tcBorders>
            <w:hideMark/>
          </w:tcPr>
          <w:p w14:paraId="0CEDEE7A" w14:textId="77777777" w:rsidR="00A24247" w:rsidRPr="00A24247" w:rsidRDefault="00A24247" w:rsidP="00906906">
            <w:pPr>
              <w:pStyle w:val="Paragraph"/>
              <w:spacing w:after="0" w:line="240" w:lineRule="auto"/>
              <w:jc w:val="right"/>
              <w:rPr>
                <w:noProof/>
                <w:lang w:val="sk-SK"/>
              </w:rPr>
            </w:pPr>
            <w:r w:rsidRPr="00A24247">
              <w:rPr>
                <w:noProof/>
                <w:lang w:val="sk-SK"/>
              </w:rPr>
              <w:t>ex 2929 10 00</w:t>
            </w:r>
          </w:p>
        </w:tc>
        <w:tc>
          <w:tcPr>
            <w:tcW w:w="0" w:type="auto"/>
            <w:tcBorders>
              <w:top w:val="single" w:sz="4" w:space="0" w:color="auto"/>
              <w:left w:val="single" w:sz="4" w:space="0" w:color="auto"/>
              <w:bottom w:val="single" w:sz="4" w:space="0" w:color="auto"/>
              <w:right w:val="single" w:sz="4" w:space="0" w:color="auto"/>
            </w:tcBorders>
            <w:hideMark/>
          </w:tcPr>
          <w:p w14:paraId="1EE2812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281B644" w14:textId="77777777" w:rsidR="00A24247" w:rsidRPr="00A24247" w:rsidRDefault="00A24247" w:rsidP="00906906">
            <w:pPr>
              <w:pStyle w:val="Paragraph"/>
              <w:spacing w:after="0" w:line="240" w:lineRule="auto"/>
              <w:rPr>
                <w:noProof/>
                <w:lang w:val="sk-SK"/>
              </w:rPr>
            </w:pPr>
            <w:r w:rsidRPr="00A24247">
              <w:rPr>
                <w:noProof/>
                <w:lang w:val="sk-SK"/>
              </w:rPr>
              <w:t>Trimetylhexametylén diizokyanát, zmes izomérov</w:t>
            </w:r>
          </w:p>
        </w:tc>
        <w:tc>
          <w:tcPr>
            <w:tcW w:w="0" w:type="auto"/>
            <w:tcBorders>
              <w:top w:val="single" w:sz="4" w:space="0" w:color="auto"/>
              <w:left w:val="single" w:sz="4" w:space="0" w:color="auto"/>
              <w:bottom w:val="single" w:sz="4" w:space="0" w:color="auto"/>
              <w:right w:val="single" w:sz="4" w:space="0" w:color="auto"/>
            </w:tcBorders>
            <w:hideMark/>
          </w:tcPr>
          <w:p w14:paraId="753A4DA1" w14:textId="700D2B2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C10E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4E80B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89BD0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DECF20" w14:textId="77777777" w:rsidR="00A24247" w:rsidRPr="00A24247" w:rsidRDefault="00A24247" w:rsidP="00906906">
            <w:pPr>
              <w:pStyle w:val="Paragraph"/>
              <w:spacing w:after="0" w:line="240" w:lineRule="auto"/>
              <w:rPr>
                <w:noProof/>
                <w:lang w:val="sk-SK"/>
              </w:rPr>
            </w:pPr>
            <w:r w:rsidRPr="00A24247">
              <w:rPr>
                <w:noProof/>
                <w:lang w:val="sk-SK"/>
              </w:rPr>
              <w:t>0.4188</w:t>
            </w:r>
          </w:p>
        </w:tc>
        <w:tc>
          <w:tcPr>
            <w:tcW w:w="0" w:type="auto"/>
            <w:tcBorders>
              <w:top w:val="single" w:sz="4" w:space="0" w:color="auto"/>
              <w:left w:val="single" w:sz="4" w:space="0" w:color="auto"/>
              <w:bottom w:val="single" w:sz="4" w:space="0" w:color="auto"/>
              <w:right w:val="single" w:sz="4" w:space="0" w:color="auto"/>
            </w:tcBorders>
            <w:hideMark/>
          </w:tcPr>
          <w:p w14:paraId="01BCFAC9" w14:textId="77777777" w:rsidR="00A24247" w:rsidRPr="00A24247" w:rsidRDefault="00A24247" w:rsidP="00906906">
            <w:pPr>
              <w:pStyle w:val="Paragraph"/>
              <w:spacing w:after="0" w:line="240" w:lineRule="auto"/>
              <w:jc w:val="right"/>
              <w:rPr>
                <w:noProof/>
                <w:lang w:val="sk-SK"/>
              </w:rPr>
            </w:pPr>
            <w:r w:rsidRPr="00A24247">
              <w:rPr>
                <w:noProof/>
                <w:lang w:val="sk-SK"/>
              </w:rPr>
              <w:t>ex 2929 10 00</w:t>
            </w:r>
          </w:p>
        </w:tc>
        <w:tc>
          <w:tcPr>
            <w:tcW w:w="0" w:type="auto"/>
            <w:tcBorders>
              <w:top w:val="single" w:sz="4" w:space="0" w:color="auto"/>
              <w:left w:val="single" w:sz="4" w:space="0" w:color="auto"/>
              <w:bottom w:val="single" w:sz="4" w:space="0" w:color="auto"/>
              <w:right w:val="single" w:sz="4" w:space="0" w:color="auto"/>
            </w:tcBorders>
            <w:hideMark/>
          </w:tcPr>
          <w:p w14:paraId="49EDA3AC"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CACCF3C" w14:textId="77777777" w:rsidR="00A24247" w:rsidRPr="00A24247" w:rsidRDefault="00A24247" w:rsidP="00906906">
            <w:pPr>
              <w:pStyle w:val="Paragraph"/>
              <w:spacing w:after="0" w:line="240" w:lineRule="auto"/>
              <w:rPr>
                <w:noProof/>
                <w:lang w:val="sk-SK"/>
              </w:rPr>
            </w:pPr>
            <w:r w:rsidRPr="00A24247">
              <w:rPr>
                <w:noProof/>
                <w:lang w:val="sk-SK"/>
              </w:rPr>
              <w:t>1,3-Bis(izokyanatometyl)benzén (CAS RN 3634-83-1)</w:t>
            </w:r>
          </w:p>
        </w:tc>
        <w:tc>
          <w:tcPr>
            <w:tcW w:w="0" w:type="auto"/>
            <w:tcBorders>
              <w:top w:val="single" w:sz="4" w:space="0" w:color="auto"/>
              <w:left w:val="single" w:sz="4" w:space="0" w:color="auto"/>
              <w:bottom w:val="single" w:sz="4" w:space="0" w:color="auto"/>
              <w:right w:val="single" w:sz="4" w:space="0" w:color="auto"/>
            </w:tcBorders>
            <w:hideMark/>
          </w:tcPr>
          <w:p w14:paraId="4C9701CB" w14:textId="6EC9AA2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2CB0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6E6EC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64521D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A84D3B" w14:textId="77777777" w:rsidR="00A24247" w:rsidRPr="00A24247" w:rsidRDefault="00A24247" w:rsidP="00906906">
            <w:pPr>
              <w:pStyle w:val="Paragraph"/>
              <w:spacing w:after="0" w:line="240" w:lineRule="auto"/>
              <w:rPr>
                <w:noProof/>
                <w:lang w:val="sk-SK"/>
              </w:rPr>
            </w:pPr>
            <w:r w:rsidRPr="00A24247">
              <w:rPr>
                <w:noProof/>
                <w:lang w:val="sk-SK"/>
              </w:rPr>
              <w:t>0.8171</w:t>
            </w:r>
          </w:p>
        </w:tc>
        <w:tc>
          <w:tcPr>
            <w:tcW w:w="0" w:type="auto"/>
            <w:tcBorders>
              <w:top w:val="single" w:sz="4" w:space="0" w:color="auto"/>
              <w:left w:val="single" w:sz="4" w:space="0" w:color="auto"/>
              <w:bottom w:val="single" w:sz="4" w:space="0" w:color="auto"/>
              <w:right w:val="single" w:sz="4" w:space="0" w:color="auto"/>
            </w:tcBorders>
            <w:hideMark/>
          </w:tcPr>
          <w:p w14:paraId="6FA7AAF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2929 90 00</w:t>
            </w:r>
          </w:p>
        </w:tc>
        <w:tc>
          <w:tcPr>
            <w:tcW w:w="0" w:type="auto"/>
            <w:tcBorders>
              <w:top w:val="single" w:sz="4" w:space="0" w:color="auto"/>
              <w:left w:val="single" w:sz="4" w:space="0" w:color="auto"/>
              <w:bottom w:val="single" w:sz="4" w:space="0" w:color="auto"/>
              <w:right w:val="single" w:sz="4" w:space="0" w:color="auto"/>
            </w:tcBorders>
            <w:hideMark/>
          </w:tcPr>
          <w:p w14:paraId="0E55EFF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1E2A4EE" w14:textId="6A0642A4" w:rsidR="00A24247" w:rsidRPr="00A24247" w:rsidRDefault="00A24247" w:rsidP="00906906">
            <w:pPr>
              <w:pStyle w:val="Paragraph"/>
              <w:spacing w:after="0" w:line="240" w:lineRule="auto"/>
              <w:rPr>
                <w:noProof/>
                <w:lang w:val="sk-SK"/>
              </w:rPr>
            </w:pPr>
            <w:r w:rsidRPr="00A24247">
              <w:rPr>
                <w:noProof/>
                <w:lang w:val="sk-SK"/>
              </w:rPr>
              <w:t>N-butyl-fosforotioát triamid (CAS RN 94317-64-3)</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EDDF0AA" w14:textId="5A52C0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6678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18AA2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6E40B7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301671" w14:textId="77777777" w:rsidR="00A24247" w:rsidRPr="00A24247" w:rsidRDefault="00A24247" w:rsidP="00906906">
            <w:pPr>
              <w:pStyle w:val="Paragraph"/>
              <w:spacing w:after="0" w:line="240" w:lineRule="auto"/>
              <w:rPr>
                <w:noProof/>
                <w:lang w:val="sk-SK"/>
              </w:rPr>
            </w:pPr>
            <w:r w:rsidRPr="00A24247">
              <w:rPr>
                <w:noProof/>
                <w:lang w:val="sk-SK"/>
              </w:rPr>
              <w:t>0.8172</w:t>
            </w:r>
          </w:p>
        </w:tc>
        <w:tc>
          <w:tcPr>
            <w:tcW w:w="0" w:type="auto"/>
            <w:tcBorders>
              <w:top w:val="single" w:sz="4" w:space="0" w:color="auto"/>
              <w:left w:val="single" w:sz="4" w:space="0" w:color="auto"/>
              <w:bottom w:val="single" w:sz="4" w:space="0" w:color="auto"/>
              <w:right w:val="single" w:sz="4" w:space="0" w:color="auto"/>
            </w:tcBorders>
            <w:hideMark/>
          </w:tcPr>
          <w:p w14:paraId="20D99EA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2929 90 00</w:t>
            </w:r>
          </w:p>
        </w:tc>
        <w:tc>
          <w:tcPr>
            <w:tcW w:w="0" w:type="auto"/>
            <w:tcBorders>
              <w:top w:val="single" w:sz="4" w:space="0" w:color="auto"/>
              <w:left w:val="single" w:sz="4" w:space="0" w:color="auto"/>
              <w:bottom w:val="single" w:sz="4" w:space="0" w:color="auto"/>
              <w:right w:val="single" w:sz="4" w:space="0" w:color="auto"/>
            </w:tcBorders>
            <w:hideMark/>
          </w:tcPr>
          <w:p w14:paraId="57A84FF2"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F0FEA9A" w14:textId="228FB9A6" w:rsidR="00A24247" w:rsidRPr="00A24247" w:rsidRDefault="00A24247" w:rsidP="00906906">
            <w:pPr>
              <w:pStyle w:val="Paragraph"/>
              <w:spacing w:after="0" w:line="240" w:lineRule="auto"/>
              <w:rPr>
                <w:noProof/>
                <w:lang w:val="sk-SK"/>
              </w:rPr>
            </w:pPr>
            <w:r w:rsidRPr="00A24247">
              <w:rPr>
                <w:noProof/>
                <w:lang w:val="sk-SK"/>
              </w:rPr>
              <w:t>N-propyl-fosforotioát triamid (CAS RN 916809-14-8)</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0A8012B" w14:textId="7EBE207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41A5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810D3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F53C0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986E9B" w14:textId="77777777" w:rsidR="00A24247" w:rsidRPr="00A24247" w:rsidRDefault="00A24247" w:rsidP="00906906">
            <w:pPr>
              <w:pStyle w:val="Paragraph"/>
              <w:spacing w:after="0" w:line="240" w:lineRule="auto"/>
              <w:rPr>
                <w:noProof/>
                <w:lang w:val="sk-SK"/>
              </w:rPr>
            </w:pPr>
            <w:r w:rsidRPr="00A24247">
              <w:rPr>
                <w:noProof/>
                <w:lang w:val="sk-SK"/>
              </w:rPr>
              <w:t>0.5278</w:t>
            </w:r>
          </w:p>
        </w:tc>
        <w:tc>
          <w:tcPr>
            <w:tcW w:w="0" w:type="auto"/>
            <w:tcBorders>
              <w:top w:val="single" w:sz="4" w:space="0" w:color="auto"/>
              <w:left w:val="single" w:sz="4" w:space="0" w:color="auto"/>
              <w:bottom w:val="single" w:sz="4" w:space="0" w:color="auto"/>
              <w:right w:val="single" w:sz="4" w:space="0" w:color="auto"/>
            </w:tcBorders>
            <w:hideMark/>
          </w:tcPr>
          <w:p w14:paraId="03D807C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20 00</w:t>
            </w:r>
          </w:p>
        </w:tc>
        <w:tc>
          <w:tcPr>
            <w:tcW w:w="0" w:type="auto"/>
            <w:tcBorders>
              <w:top w:val="single" w:sz="4" w:space="0" w:color="auto"/>
              <w:left w:val="single" w:sz="4" w:space="0" w:color="auto"/>
              <w:bottom w:val="single" w:sz="4" w:space="0" w:color="auto"/>
              <w:right w:val="single" w:sz="4" w:space="0" w:color="auto"/>
            </w:tcBorders>
            <w:hideMark/>
          </w:tcPr>
          <w:p w14:paraId="11AE299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17F5635" w14:textId="77777777" w:rsidR="00A24247" w:rsidRPr="00A24247" w:rsidRDefault="00A24247" w:rsidP="00906906">
            <w:pPr>
              <w:pStyle w:val="Paragraph"/>
              <w:spacing w:after="0" w:line="240" w:lineRule="auto"/>
              <w:rPr>
                <w:noProof/>
                <w:lang w:val="sk-SK"/>
              </w:rPr>
            </w:pPr>
            <w:r w:rsidRPr="00A24247">
              <w:rPr>
                <w:noProof/>
                <w:lang w:val="sk-SK"/>
              </w:rPr>
              <w:t>2-Izopropyl-etyltiokarbamát (CAS RN 141-98-0)</w:t>
            </w:r>
          </w:p>
        </w:tc>
        <w:tc>
          <w:tcPr>
            <w:tcW w:w="0" w:type="auto"/>
            <w:tcBorders>
              <w:top w:val="single" w:sz="4" w:space="0" w:color="auto"/>
              <w:left w:val="single" w:sz="4" w:space="0" w:color="auto"/>
              <w:bottom w:val="single" w:sz="4" w:space="0" w:color="auto"/>
              <w:right w:val="single" w:sz="4" w:space="0" w:color="auto"/>
            </w:tcBorders>
            <w:hideMark/>
          </w:tcPr>
          <w:p w14:paraId="6D1B17DA" w14:textId="49F593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6EF5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DCE54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28B0B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1B88E1" w14:textId="77777777" w:rsidR="00A24247" w:rsidRPr="00A24247" w:rsidRDefault="00A24247" w:rsidP="00906906">
            <w:pPr>
              <w:pStyle w:val="Paragraph"/>
              <w:spacing w:after="0" w:line="240" w:lineRule="auto"/>
              <w:rPr>
                <w:noProof/>
                <w:lang w:val="sk-SK"/>
              </w:rPr>
            </w:pPr>
            <w:r w:rsidRPr="00A24247">
              <w:rPr>
                <w:noProof/>
                <w:lang w:val="sk-SK"/>
              </w:rPr>
              <w:t>0.4298</w:t>
            </w:r>
          </w:p>
        </w:tc>
        <w:tc>
          <w:tcPr>
            <w:tcW w:w="0" w:type="auto"/>
            <w:tcBorders>
              <w:top w:val="single" w:sz="4" w:space="0" w:color="auto"/>
              <w:left w:val="single" w:sz="4" w:space="0" w:color="auto"/>
              <w:bottom w:val="single" w:sz="4" w:space="0" w:color="auto"/>
              <w:right w:val="single" w:sz="4" w:space="0" w:color="auto"/>
            </w:tcBorders>
            <w:hideMark/>
          </w:tcPr>
          <w:p w14:paraId="3A5ECCFF" w14:textId="77777777" w:rsidR="00A24247" w:rsidRPr="00A24247" w:rsidRDefault="00A24247" w:rsidP="00906906">
            <w:pPr>
              <w:pStyle w:val="Paragraph"/>
              <w:spacing w:after="0" w:line="240" w:lineRule="auto"/>
              <w:jc w:val="right"/>
              <w:rPr>
                <w:noProof/>
                <w:lang w:val="sk-SK"/>
              </w:rPr>
            </w:pPr>
            <w:r w:rsidRPr="00A24247">
              <w:rPr>
                <w:noProof/>
                <w:lang w:val="sk-SK"/>
              </w:rPr>
              <w:t>ex 2930 20 00</w:t>
            </w:r>
          </w:p>
        </w:tc>
        <w:tc>
          <w:tcPr>
            <w:tcW w:w="0" w:type="auto"/>
            <w:tcBorders>
              <w:top w:val="single" w:sz="4" w:space="0" w:color="auto"/>
              <w:left w:val="single" w:sz="4" w:space="0" w:color="auto"/>
              <w:bottom w:val="single" w:sz="4" w:space="0" w:color="auto"/>
              <w:right w:val="single" w:sz="4" w:space="0" w:color="auto"/>
            </w:tcBorders>
            <w:hideMark/>
          </w:tcPr>
          <w:p w14:paraId="61EB216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46CA923" w14:textId="51ABAB58" w:rsidR="00A24247" w:rsidRPr="00A24247" w:rsidRDefault="00A24247" w:rsidP="00906906">
            <w:pPr>
              <w:pStyle w:val="Paragraph"/>
              <w:spacing w:after="0" w:line="240" w:lineRule="auto"/>
              <w:rPr>
                <w:noProof/>
                <w:lang w:val="sk-SK"/>
              </w:rPr>
            </w:pPr>
            <w:r w:rsidRPr="00A24247">
              <w:rPr>
                <w:noProof/>
                <w:lang w:val="sk-SK"/>
              </w:rPr>
              <w:t>Prosulfokarb (ISO) (CAS RN 52888-80-9)</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7A152D9" w14:textId="02519F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F40B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7C31B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A79FC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3492B" w14:textId="77777777" w:rsidR="00A24247" w:rsidRPr="00A24247" w:rsidRDefault="00A24247" w:rsidP="00906906">
            <w:pPr>
              <w:pStyle w:val="Paragraph"/>
              <w:spacing w:after="0" w:line="240" w:lineRule="auto"/>
              <w:rPr>
                <w:noProof/>
                <w:lang w:val="sk-SK"/>
              </w:rPr>
            </w:pPr>
            <w:r w:rsidRPr="00A24247">
              <w:rPr>
                <w:noProof/>
                <w:lang w:val="sk-SK"/>
              </w:rPr>
              <w:t>0.5035</w:t>
            </w:r>
          </w:p>
        </w:tc>
        <w:tc>
          <w:tcPr>
            <w:tcW w:w="0" w:type="auto"/>
            <w:tcBorders>
              <w:top w:val="single" w:sz="4" w:space="0" w:color="auto"/>
              <w:left w:val="single" w:sz="4" w:space="0" w:color="auto"/>
              <w:bottom w:val="single" w:sz="4" w:space="0" w:color="auto"/>
              <w:right w:val="single" w:sz="4" w:space="0" w:color="auto"/>
            </w:tcBorders>
            <w:hideMark/>
          </w:tcPr>
          <w:p w14:paraId="452AEAAF"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1A7A235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AAAFD20" w14:textId="77777777" w:rsidR="00A24247" w:rsidRPr="00A24247" w:rsidRDefault="00A24247" w:rsidP="00906906">
            <w:pPr>
              <w:pStyle w:val="Paragraph"/>
              <w:spacing w:after="0" w:line="240" w:lineRule="auto"/>
              <w:rPr>
                <w:noProof/>
                <w:lang w:val="sk-SK"/>
              </w:rPr>
            </w:pPr>
            <w:r w:rsidRPr="00A24247">
              <w:rPr>
                <w:noProof/>
                <w:lang w:val="sk-SK"/>
              </w:rPr>
              <w:t>2,3-Bis((2-sulfanyletyl)sulfanyl)-1-propántiol (CAS RN 131538-00-6)</w:t>
            </w:r>
          </w:p>
        </w:tc>
        <w:tc>
          <w:tcPr>
            <w:tcW w:w="0" w:type="auto"/>
            <w:tcBorders>
              <w:top w:val="single" w:sz="4" w:space="0" w:color="auto"/>
              <w:left w:val="single" w:sz="4" w:space="0" w:color="auto"/>
              <w:bottom w:val="single" w:sz="4" w:space="0" w:color="auto"/>
              <w:right w:val="single" w:sz="4" w:space="0" w:color="auto"/>
            </w:tcBorders>
            <w:hideMark/>
          </w:tcPr>
          <w:p w14:paraId="6CBD8EC3" w14:textId="09894F2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1ABC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B9EB0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3842F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D7B042" w14:textId="77777777" w:rsidR="00A24247" w:rsidRPr="00A24247" w:rsidRDefault="00A24247" w:rsidP="00906906">
            <w:pPr>
              <w:pStyle w:val="Paragraph"/>
              <w:spacing w:after="0" w:line="240" w:lineRule="auto"/>
              <w:rPr>
                <w:noProof/>
                <w:lang w:val="sk-SK"/>
              </w:rPr>
            </w:pPr>
            <w:r w:rsidRPr="00A24247">
              <w:rPr>
                <w:noProof/>
                <w:lang w:val="sk-SK"/>
              </w:rPr>
              <w:t>0.8036</w:t>
            </w:r>
          </w:p>
        </w:tc>
        <w:tc>
          <w:tcPr>
            <w:tcW w:w="0" w:type="auto"/>
            <w:tcBorders>
              <w:top w:val="single" w:sz="4" w:space="0" w:color="auto"/>
              <w:left w:val="single" w:sz="4" w:space="0" w:color="auto"/>
              <w:bottom w:val="single" w:sz="4" w:space="0" w:color="auto"/>
              <w:right w:val="single" w:sz="4" w:space="0" w:color="auto"/>
            </w:tcBorders>
            <w:hideMark/>
          </w:tcPr>
          <w:p w14:paraId="7191A8F1"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C0B2500"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single" w:sz="4" w:space="0" w:color="auto"/>
              <w:right w:val="single" w:sz="4" w:space="0" w:color="auto"/>
            </w:tcBorders>
            <w:hideMark/>
          </w:tcPr>
          <w:p w14:paraId="52977027" w14:textId="44135275" w:rsidR="00A24247" w:rsidRPr="00A24247" w:rsidRDefault="00A24247" w:rsidP="00906906">
            <w:pPr>
              <w:pStyle w:val="Paragraph"/>
              <w:spacing w:after="0" w:line="240" w:lineRule="auto"/>
              <w:rPr>
                <w:noProof/>
                <w:lang w:val="sk-SK"/>
              </w:rPr>
            </w:pPr>
            <w:r w:rsidRPr="00A24247">
              <w:rPr>
                <w:noProof/>
                <w:lang w:val="sk-SK"/>
              </w:rPr>
              <w:t>Benzyl (2</w:t>
            </w:r>
            <w:r w:rsidRPr="00A24247">
              <w:rPr>
                <w:i/>
                <w:iCs/>
                <w:noProof/>
                <w:lang w:val="sk-SK"/>
              </w:rPr>
              <w:t>S</w:t>
            </w:r>
            <w:r w:rsidRPr="00A24247">
              <w:rPr>
                <w:noProof/>
                <w:lang w:val="sk-SK"/>
              </w:rPr>
              <w:t>)-2-amino-3-[3-(metánsulfonylfenyl)]propanoát hydrochlorid (CAS RN 1194550-59-8)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6B66B73" w14:textId="764CC4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44E8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8918A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C7E08A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1600B2" w14:textId="77777777" w:rsidR="00A24247" w:rsidRPr="00A24247" w:rsidRDefault="00A24247" w:rsidP="00906906">
            <w:pPr>
              <w:pStyle w:val="Paragraph"/>
              <w:spacing w:after="0" w:line="240" w:lineRule="auto"/>
              <w:rPr>
                <w:noProof/>
                <w:lang w:val="sk-SK"/>
              </w:rPr>
            </w:pPr>
            <w:r w:rsidRPr="00A24247">
              <w:rPr>
                <w:noProof/>
                <w:lang w:val="sk-SK"/>
              </w:rPr>
              <w:t>0.7483</w:t>
            </w:r>
          </w:p>
        </w:tc>
        <w:tc>
          <w:tcPr>
            <w:tcW w:w="0" w:type="auto"/>
            <w:tcBorders>
              <w:top w:val="single" w:sz="4" w:space="0" w:color="auto"/>
              <w:left w:val="single" w:sz="4" w:space="0" w:color="auto"/>
              <w:bottom w:val="single" w:sz="4" w:space="0" w:color="auto"/>
              <w:right w:val="single" w:sz="4" w:space="0" w:color="auto"/>
            </w:tcBorders>
            <w:hideMark/>
          </w:tcPr>
          <w:p w14:paraId="042580F6"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DD11E1B" w14:textId="77777777" w:rsidR="00A24247" w:rsidRPr="00A24247" w:rsidRDefault="00A24247" w:rsidP="00906906">
            <w:pPr>
              <w:pStyle w:val="Paragraph"/>
              <w:spacing w:after="0" w:line="240" w:lineRule="auto"/>
              <w:jc w:val="center"/>
              <w:rPr>
                <w:noProof/>
                <w:lang w:val="sk-SK"/>
              </w:rPr>
            </w:pPr>
            <w:r w:rsidRPr="00A24247">
              <w:rPr>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47DA55BD" w14:textId="77777777" w:rsidR="00730589" w:rsidRDefault="00A24247" w:rsidP="00906906">
            <w:pPr>
              <w:pStyle w:val="Paragraph"/>
              <w:spacing w:after="0" w:line="240" w:lineRule="auto"/>
              <w:rPr>
                <w:noProof/>
                <w:lang w:val="sk-SK"/>
              </w:rPr>
            </w:pPr>
            <w:r w:rsidRPr="00A24247">
              <w:rPr>
                <w:noProof/>
                <w:lang w:val="sk-SK"/>
              </w:rPr>
              <w:t>4,4'-Sulfonyldifenol (CAS RN 80-09-1) používaný pri výrobe polyarylsulfónov alebo polyarylétersulfónov</w:t>
            </w:r>
          </w:p>
          <w:p w14:paraId="3041751E" w14:textId="4F1A87D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A36C3B5" w14:textId="07EBD6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FEDF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CB6F6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B70D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1FDD85" w14:textId="77777777" w:rsidR="00A24247" w:rsidRPr="00A24247" w:rsidRDefault="00A24247" w:rsidP="00906906">
            <w:pPr>
              <w:pStyle w:val="Paragraph"/>
              <w:spacing w:after="0" w:line="240" w:lineRule="auto"/>
              <w:rPr>
                <w:noProof/>
                <w:lang w:val="sk-SK"/>
              </w:rPr>
            </w:pPr>
            <w:r w:rsidRPr="00A24247">
              <w:rPr>
                <w:noProof/>
                <w:lang w:val="sk-SK"/>
              </w:rPr>
              <w:t>0.5390</w:t>
            </w:r>
          </w:p>
        </w:tc>
        <w:tc>
          <w:tcPr>
            <w:tcW w:w="0" w:type="auto"/>
            <w:tcBorders>
              <w:top w:val="single" w:sz="4" w:space="0" w:color="auto"/>
              <w:left w:val="single" w:sz="4" w:space="0" w:color="auto"/>
              <w:bottom w:val="single" w:sz="4" w:space="0" w:color="auto"/>
              <w:right w:val="single" w:sz="4" w:space="0" w:color="auto"/>
            </w:tcBorders>
            <w:hideMark/>
          </w:tcPr>
          <w:p w14:paraId="0381F6C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2BE52ABA"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11A4F3C5" w14:textId="77777777" w:rsidR="00A24247" w:rsidRPr="00A24247" w:rsidRDefault="00A24247" w:rsidP="00906906">
            <w:pPr>
              <w:pStyle w:val="Paragraph"/>
              <w:spacing w:after="0" w:line="240" w:lineRule="auto"/>
              <w:rPr>
                <w:noProof/>
                <w:lang w:val="sk-SK"/>
              </w:rPr>
            </w:pPr>
            <w:r w:rsidRPr="00A24247">
              <w:rPr>
                <w:noProof/>
                <w:lang w:val="sk-SK"/>
              </w:rPr>
              <w:t>Merkaptamín, hydrochlorid (CAS RN 156-57-0)</w:t>
            </w:r>
          </w:p>
        </w:tc>
        <w:tc>
          <w:tcPr>
            <w:tcW w:w="0" w:type="auto"/>
            <w:tcBorders>
              <w:top w:val="single" w:sz="4" w:space="0" w:color="auto"/>
              <w:left w:val="single" w:sz="4" w:space="0" w:color="auto"/>
              <w:bottom w:val="single" w:sz="4" w:space="0" w:color="auto"/>
              <w:right w:val="single" w:sz="4" w:space="0" w:color="auto"/>
            </w:tcBorders>
            <w:hideMark/>
          </w:tcPr>
          <w:p w14:paraId="00288A03" w14:textId="76A89D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4346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F337F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D4459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810FED" w14:textId="77777777" w:rsidR="00A24247" w:rsidRPr="00A24247" w:rsidRDefault="00A24247" w:rsidP="00906906">
            <w:pPr>
              <w:pStyle w:val="Paragraph"/>
              <w:spacing w:after="0" w:line="240" w:lineRule="auto"/>
              <w:rPr>
                <w:noProof/>
                <w:lang w:val="sk-SK"/>
              </w:rPr>
            </w:pPr>
            <w:r w:rsidRPr="00A24247">
              <w:rPr>
                <w:noProof/>
                <w:lang w:val="sk-SK"/>
              </w:rPr>
              <w:t>0.8047</w:t>
            </w:r>
          </w:p>
        </w:tc>
        <w:tc>
          <w:tcPr>
            <w:tcW w:w="0" w:type="auto"/>
            <w:tcBorders>
              <w:top w:val="single" w:sz="4" w:space="0" w:color="auto"/>
              <w:left w:val="single" w:sz="4" w:space="0" w:color="auto"/>
              <w:bottom w:val="single" w:sz="4" w:space="0" w:color="auto"/>
              <w:right w:val="single" w:sz="4" w:space="0" w:color="auto"/>
            </w:tcBorders>
            <w:hideMark/>
          </w:tcPr>
          <w:p w14:paraId="654CC0C0"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C8B74CB" w14:textId="77777777" w:rsidR="00A24247" w:rsidRPr="00A24247" w:rsidRDefault="00A24247" w:rsidP="00906906">
            <w:pPr>
              <w:pStyle w:val="Paragraph"/>
              <w:spacing w:after="0" w:line="240" w:lineRule="auto"/>
              <w:jc w:val="center"/>
              <w:rPr>
                <w:noProof/>
                <w:lang w:val="sk-SK"/>
              </w:rPr>
            </w:pPr>
            <w:r w:rsidRPr="00A24247">
              <w:rPr>
                <w:noProof/>
                <w:lang w:val="sk-SK"/>
              </w:rPr>
              <w:t>14</w:t>
            </w:r>
          </w:p>
        </w:tc>
        <w:tc>
          <w:tcPr>
            <w:tcW w:w="0" w:type="auto"/>
            <w:tcBorders>
              <w:top w:val="single" w:sz="4" w:space="0" w:color="auto"/>
              <w:left w:val="single" w:sz="4" w:space="0" w:color="auto"/>
              <w:bottom w:val="single" w:sz="4" w:space="0" w:color="auto"/>
              <w:right w:val="single" w:sz="4" w:space="0" w:color="auto"/>
            </w:tcBorders>
            <w:hideMark/>
          </w:tcPr>
          <w:p w14:paraId="1D0C70EE" w14:textId="5A87D31B" w:rsidR="00A24247" w:rsidRPr="00A24247" w:rsidRDefault="00A24247" w:rsidP="00906906">
            <w:pPr>
              <w:pStyle w:val="Paragraph"/>
              <w:spacing w:after="0" w:line="240" w:lineRule="auto"/>
              <w:rPr>
                <w:noProof/>
                <w:lang w:val="sk-SK"/>
              </w:rPr>
            </w:pPr>
            <w:r w:rsidRPr="00A24247">
              <w:rPr>
                <w:noProof/>
                <w:lang w:val="sk-SK"/>
              </w:rPr>
              <w:t>(E)-N'-(2-kyano-4-(3-(1-hydroxy-2-metylpropán-2-yl)tioureido)fenyl)-N,N-dimetyl-formimidamid (CAS RN 1429755-57-6)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155247F" w14:textId="7EFD84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65BA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C12F6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65B76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354610" w14:textId="77777777" w:rsidR="00A24247" w:rsidRPr="00A24247" w:rsidRDefault="00A24247" w:rsidP="00906906">
            <w:pPr>
              <w:pStyle w:val="Paragraph"/>
              <w:spacing w:after="0" w:line="240" w:lineRule="auto"/>
              <w:rPr>
                <w:noProof/>
                <w:lang w:val="sk-SK"/>
              </w:rPr>
            </w:pPr>
            <w:r w:rsidRPr="00A24247">
              <w:rPr>
                <w:noProof/>
                <w:lang w:val="sk-SK"/>
              </w:rPr>
              <w:t>0.2932</w:t>
            </w:r>
          </w:p>
        </w:tc>
        <w:tc>
          <w:tcPr>
            <w:tcW w:w="0" w:type="auto"/>
            <w:tcBorders>
              <w:top w:val="single" w:sz="4" w:space="0" w:color="auto"/>
              <w:left w:val="single" w:sz="4" w:space="0" w:color="auto"/>
              <w:bottom w:val="single" w:sz="4" w:space="0" w:color="auto"/>
              <w:right w:val="single" w:sz="4" w:space="0" w:color="auto"/>
            </w:tcBorders>
            <w:hideMark/>
          </w:tcPr>
          <w:p w14:paraId="00CDD01F"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2B5F5EC"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9A85592" w14:textId="77777777" w:rsidR="00A24247" w:rsidRPr="00A24247" w:rsidRDefault="00A24247" w:rsidP="00906906">
            <w:pPr>
              <w:pStyle w:val="Paragraph"/>
              <w:spacing w:after="0" w:line="240" w:lineRule="auto"/>
              <w:rPr>
                <w:noProof/>
                <w:lang w:val="sk-SK"/>
              </w:rPr>
            </w:pPr>
            <w:r w:rsidRPr="00A24247">
              <w:rPr>
                <w:noProof/>
                <w:lang w:val="sk-SK"/>
              </w:rPr>
              <w:t>Etoprofos (ISO) (CAS RN 13194-48-4)</w:t>
            </w:r>
          </w:p>
        </w:tc>
        <w:tc>
          <w:tcPr>
            <w:tcW w:w="0" w:type="auto"/>
            <w:tcBorders>
              <w:top w:val="single" w:sz="4" w:space="0" w:color="auto"/>
              <w:left w:val="single" w:sz="4" w:space="0" w:color="auto"/>
              <w:bottom w:val="single" w:sz="4" w:space="0" w:color="auto"/>
              <w:right w:val="single" w:sz="4" w:space="0" w:color="auto"/>
            </w:tcBorders>
            <w:hideMark/>
          </w:tcPr>
          <w:p w14:paraId="59E7AA90" w14:textId="0B551D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873F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8B201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E2FF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E6FCB6" w14:textId="77777777" w:rsidR="00A24247" w:rsidRPr="00A24247" w:rsidRDefault="00A24247" w:rsidP="00906906">
            <w:pPr>
              <w:pStyle w:val="Paragraph"/>
              <w:spacing w:after="0" w:line="240" w:lineRule="auto"/>
              <w:rPr>
                <w:noProof/>
                <w:lang w:val="sk-SK"/>
              </w:rPr>
            </w:pPr>
            <w:r w:rsidRPr="00A24247">
              <w:rPr>
                <w:noProof/>
                <w:lang w:val="sk-SK"/>
              </w:rPr>
              <w:t>0.6551</w:t>
            </w:r>
          </w:p>
        </w:tc>
        <w:tc>
          <w:tcPr>
            <w:tcW w:w="0" w:type="auto"/>
            <w:tcBorders>
              <w:top w:val="single" w:sz="4" w:space="0" w:color="auto"/>
              <w:left w:val="single" w:sz="4" w:space="0" w:color="auto"/>
              <w:bottom w:val="single" w:sz="4" w:space="0" w:color="auto"/>
              <w:right w:val="single" w:sz="4" w:space="0" w:color="auto"/>
            </w:tcBorders>
            <w:hideMark/>
          </w:tcPr>
          <w:p w14:paraId="3179B9F8"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5E02F7E"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248ACACB" w14:textId="77777777" w:rsidR="00A24247" w:rsidRPr="00A24247" w:rsidRDefault="00A24247" w:rsidP="00906906">
            <w:pPr>
              <w:pStyle w:val="Paragraph"/>
              <w:spacing w:after="0" w:line="240" w:lineRule="auto"/>
              <w:rPr>
                <w:noProof/>
                <w:lang w:val="sk-SK"/>
              </w:rPr>
            </w:pPr>
            <w:r w:rsidRPr="00A24247">
              <w:rPr>
                <w:noProof/>
                <w:lang w:val="sk-SK"/>
              </w:rPr>
              <w:t>3-(Dimetoxymetylsilyl)-1-propántiol (CAS RN 31001-77-1)</w:t>
            </w:r>
          </w:p>
        </w:tc>
        <w:tc>
          <w:tcPr>
            <w:tcW w:w="0" w:type="auto"/>
            <w:tcBorders>
              <w:top w:val="single" w:sz="4" w:space="0" w:color="auto"/>
              <w:left w:val="single" w:sz="4" w:space="0" w:color="auto"/>
              <w:bottom w:val="single" w:sz="4" w:space="0" w:color="auto"/>
              <w:right w:val="single" w:sz="4" w:space="0" w:color="auto"/>
            </w:tcBorders>
            <w:hideMark/>
          </w:tcPr>
          <w:p w14:paraId="7B92954D" w14:textId="275A62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7696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80F27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F3916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7C080E" w14:textId="77777777" w:rsidR="00A24247" w:rsidRPr="00A24247" w:rsidRDefault="00A24247" w:rsidP="00906906">
            <w:pPr>
              <w:pStyle w:val="Paragraph"/>
              <w:spacing w:after="0" w:line="240" w:lineRule="auto"/>
              <w:rPr>
                <w:noProof/>
                <w:lang w:val="sk-SK"/>
              </w:rPr>
            </w:pPr>
            <w:r w:rsidRPr="00A24247">
              <w:rPr>
                <w:noProof/>
                <w:lang w:val="sk-SK"/>
              </w:rPr>
              <w:t>0.5999</w:t>
            </w:r>
          </w:p>
        </w:tc>
        <w:tc>
          <w:tcPr>
            <w:tcW w:w="0" w:type="auto"/>
            <w:tcBorders>
              <w:top w:val="single" w:sz="4" w:space="0" w:color="auto"/>
              <w:left w:val="single" w:sz="4" w:space="0" w:color="auto"/>
              <w:bottom w:val="single" w:sz="4" w:space="0" w:color="auto"/>
              <w:right w:val="single" w:sz="4" w:space="0" w:color="auto"/>
            </w:tcBorders>
            <w:hideMark/>
          </w:tcPr>
          <w:p w14:paraId="7A4DDDD8"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1844A2BB"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1C238BC5" w14:textId="77777777" w:rsidR="00A24247" w:rsidRPr="00A24247" w:rsidRDefault="00A24247" w:rsidP="00906906">
            <w:pPr>
              <w:pStyle w:val="Paragraph"/>
              <w:spacing w:after="0" w:line="240" w:lineRule="auto"/>
              <w:rPr>
                <w:noProof/>
                <w:lang w:val="sk-SK"/>
              </w:rPr>
            </w:pPr>
            <w:r w:rsidRPr="00A24247">
              <w:rPr>
                <w:noProof/>
                <w:lang w:val="sk-SK"/>
              </w:rPr>
              <w:t>2-[(3-Aminofenyl)sulfonyl]etyl-hydrogen-sulfát (CAS RN 2494-88-4)</w:t>
            </w:r>
          </w:p>
        </w:tc>
        <w:tc>
          <w:tcPr>
            <w:tcW w:w="0" w:type="auto"/>
            <w:tcBorders>
              <w:top w:val="single" w:sz="4" w:space="0" w:color="auto"/>
              <w:left w:val="single" w:sz="4" w:space="0" w:color="auto"/>
              <w:bottom w:val="single" w:sz="4" w:space="0" w:color="auto"/>
              <w:right w:val="single" w:sz="4" w:space="0" w:color="auto"/>
            </w:tcBorders>
            <w:hideMark/>
          </w:tcPr>
          <w:p w14:paraId="1AB5C203" w14:textId="3091B0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E09E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2C2FF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5A90D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2BE0C2" w14:textId="77777777" w:rsidR="00A24247" w:rsidRPr="00A24247" w:rsidRDefault="00A24247" w:rsidP="00906906">
            <w:pPr>
              <w:pStyle w:val="Paragraph"/>
              <w:spacing w:after="0" w:line="240" w:lineRule="auto"/>
              <w:rPr>
                <w:noProof/>
                <w:lang w:val="sk-SK"/>
              </w:rPr>
            </w:pPr>
            <w:r w:rsidRPr="00A24247">
              <w:rPr>
                <w:noProof/>
                <w:lang w:val="sk-SK"/>
              </w:rPr>
              <w:t>0.7748</w:t>
            </w:r>
          </w:p>
        </w:tc>
        <w:tc>
          <w:tcPr>
            <w:tcW w:w="0" w:type="auto"/>
            <w:tcBorders>
              <w:top w:val="single" w:sz="4" w:space="0" w:color="auto"/>
              <w:left w:val="single" w:sz="4" w:space="0" w:color="auto"/>
              <w:bottom w:val="single" w:sz="4" w:space="0" w:color="auto"/>
              <w:right w:val="single" w:sz="4" w:space="0" w:color="auto"/>
            </w:tcBorders>
            <w:hideMark/>
          </w:tcPr>
          <w:p w14:paraId="0A5A2DC0"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099C5DD"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66488214" w14:textId="77777777" w:rsidR="00A24247" w:rsidRPr="00A24247" w:rsidRDefault="00A24247" w:rsidP="00906906">
            <w:pPr>
              <w:pStyle w:val="Paragraph"/>
              <w:spacing w:after="0" w:line="240" w:lineRule="auto"/>
              <w:rPr>
                <w:noProof/>
                <w:lang w:val="sk-SK"/>
              </w:rPr>
            </w:pPr>
            <w:r w:rsidRPr="00A24247">
              <w:rPr>
                <w:noProof/>
                <w:lang w:val="sk-SK"/>
              </w:rPr>
              <w:t>Dimetylsulfón (CAS RN 67-71-0)</w:t>
            </w:r>
          </w:p>
        </w:tc>
        <w:tc>
          <w:tcPr>
            <w:tcW w:w="0" w:type="auto"/>
            <w:tcBorders>
              <w:top w:val="single" w:sz="4" w:space="0" w:color="auto"/>
              <w:left w:val="single" w:sz="4" w:space="0" w:color="auto"/>
              <w:bottom w:val="single" w:sz="4" w:space="0" w:color="auto"/>
              <w:right w:val="single" w:sz="4" w:space="0" w:color="auto"/>
            </w:tcBorders>
            <w:hideMark/>
          </w:tcPr>
          <w:p w14:paraId="06B32E75" w14:textId="11B788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09F5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13762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344180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69D66D" w14:textId="77777777" w:rsidR="00A24247" w:rsidRPr="00A24247" w:rsidRDefault="00A24247" w:rsidP="00906906">
            <w:pPr>
              <w:pStyle w:val="Paragraph"/>
              <w:spacing w:after="0" w:line="240" w:lineRule="auto"/>
              <w:rPr>
                <w:noProof/>
                <w:lang w:val="sk-SK"/>
              </w:rPr>
            </w:pPr>
            <w:r w:rsidRPr="00A24247">
              <w:rPr>
                <w:noProof/>
                <w:lang w:val="sk-SK"/>
              </w:rPr>
              <w:t>0.8050</w:t>
            </w:r>
          </w:p>
        </w:tc>
        <w:tc>
          <w:tcPr>
            <w:tcW w:w="0" w:type="auto"/>
            <w:tcBorders>
              <w:top w:val="single" w:sz="4" w:space="0" w:color="auto"/>
              <w:left w:val="single" w:sz="4" w:space="0" w:color="auto"/>
              <w:bottom w:val="single" w:sz="4" w:space="0" w:color="auto"/>
              <w:right w:val="single" w:sz="4" w:space="0" w:color="auto"/>
            </w:tcBorders>
            <w:hideMark/>
          </w:tcPr>
          <w:p w14:paraId="2453DDDB"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072CE42"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0F5FA08F" w14:textId="3F69D7A9" w:rsidR="00A24247" w:rsidRPr="00A24247" w:rsidRDefault="00A24247" w:rsidP="00906906">
            <w:pPr>
              <w:pStyle w:val="Paragraph"/>
              <w:spacing w:after="0" w:line="240" w:lineRule="auto"/>
              <w:rPr>
                <w:noProof/>
                <w:lang w:val="sk-SK"/>
              </w:rPr>
            </w:pPr>
            <w:r w:rsidRPr="00A24247">
              <w:rPr>
                <w:noProof/>
                <w:lang w:val="sk-SK"/>
              </w:rPr>
              <w:t>Kyselina 4-amino-5-(etylsulfonyl)-2-metoxybenzoová (CAS RN 71675-87-1)</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29F349C" w14:textId="09A2D0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B23A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76A92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4AFBA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5BB796" w14:textId="77777777" w:rsidR="00A24247" w:rsidRPr="00A24247" w:rsidRDefault="00A24247" w:rsidP="00906906">
            <w:pPr>
              <w:pStyle w:val="Paragraph"/>
              <w:spacing w:after="0" w:line="240" w:lineRule="auto"/>
              <w:rPr>
                <w:noProof/>
                <w:lang w:val="sk-SK"/>
              </w:rPr>
            </w:pPr>
            <w:r w:rsidRPr="00A24247">
              <w:rPr>
                <w:noProof/>
                <w:lang w:val="sk-SK"/>
              </w:rPr>
              <w:t>0.7799</w:t>
            </w:r>
          </w:p>
        </w:tc>
        <w:tc>
          <w:tcPr>
            <w:tcW w:w="0" w:type="auto"/>
            <w:tcBorders>
              <w:top w:val="single" w:sz="4" w:space="0" w:color="auto"/>
              <w:left w:val="single" w:sz="4" w:space="0" w:color="auto"/>
              <w:bottom w:val="single" w:sz="4" w:space="0" w:color="auto"/>
              <w:right w:val="single" w:sz="4" w:space="0" w:color="auto"/>
            </w:tcBorders>
            <w:hideMark/>
          </w:tcPr>
          <w:p w14:paraId="679EE1EA"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54DB87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1AB24CC" w14:textId="77777777" w:rsidR="00A24247" w:rsidRPr="00A24247" w:rsidRDefault="00A24247" w:rsidP="00906906">
            <w:pPr>
              <w:pStyle w:val="Paragraph"/>
              <w:spacing w:after="0" w:line="240" w:lineRule="auto"/>
              <w:rPr>
                <w:noProof/>
                <w:lang w:val="sk-SK"/>
              </w:rPr>
            </w:pPr>
            <w:r w:rsidRPr="00A24247">
              <w:rPr>
                <w:noProof/>
                <w:lang w:val="sk-SK"/>
              </w:rPr>
              <w:t>4-(4-Metylfenyltio)benzofenón (CAS RN 83846-85-9)</w:t>
            </w:r>
          </w:p>
        </w:tc>
        <w:tc>
          <w:tcPr>
            <w:tcW w:w="0" w:type="auto"/>
            <w:tcBorders>
              <w:top w:val="single" w:sz="4" w:space="0" w:color="auto"/>
              <w:left w:val="single" w:sz="4" w:space="0" w:color="auto"/>
              <w:bottom w:val="single" w:sz="4" w:space="0" w:color="auto"/>
              <w:right w:val="single" w:sz="4" w:space="0" w:color="auto"/>
            </w:tcBorders>
            <w:hideMark/>
          </w:tcPr>
          <w:p w14:paraId="3DAF5EFB" w14:textId="363FBE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DB97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5D69C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6C519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845EBA" w14:textId="77777777" w:rsidR="00A24247" w:rsidRPr="00A24247" w:rsidRDefault="00A24247" w:rsidP="00906906">
            <w:pPr>
              <w:pStyle w:val="Paragraph"/>
              <w:spacing w:after="0" w:line="240" w:lineRule="auto"/>
              <w:rPr>
                <w:noProof/>
                <w:lang w:val="sk-SK"/>
              </w:rPr>
            </w:pPr>
            <w:r w:rsidRPr="00A24247">
              <w:rPr>
                <w:noProof/>
                <w:lang w:val="sk-SK"/>
              </w:rPr>
              <w:t>0.6750</w:t>
            </w:r>
          </w:p>
        </w:tc>
        <w:tc>
          <w:tcPr>
            <w:tcW w:w="0" w:type="auto"/>
            <w:tcBorders>
              <w:top w:val="single" w:sz="4" w:space="0" w:color="auto"/>
              <w:left w:val="single" w:sz="4" w:space="0" w:color="auto"/>
              <w:bottom w:val="single" w:sz="4" w:space="0" w:color="auto"/>
              <w:right w:val="single" w:sz="4" w:space="0" w:color="auto"/>
            </w:tcBorders>
            <w:hideMark/>
          </w:tcPr>
          <w:p w14:paraId="1532F52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5EF32B63"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31D44F7B" w14:textId="77777777" w:rsidR="00A24247" w:rsidRPr="00A24247" w:rsidRDefault="00A24247" w:rsidP="00906906">
            <w:pPr>
              <w:pStyle w:val="Paragraph"/>
              <w:spacing w:after="0" w:line="240" w:lineRule="auto"/>
              <w:rPr>
                <w:noProof/>
                <w:lang w:val="sk-SK"/>
              </w:rPr>
            </w:pPr>
            <w:r w:rsidRPr="00A24247">
              <w:rPr>
                <w:noProof/>
                <w:lang w:val="sk-SK"/>
              </w:rPr>
              <w:t>(Butylamín)-[[2,2’-tiobis[4-(1,1,3,3-tetrametylbutyl)fenoláto]] (2-) -O, O’,S] nikelnatý komplex (CAS RN 14516-71-3)</w:t>
            </w:r>
          </w:p>
        </w:tc>
        <w:tc>
          <w:tcPr>
            <w:tcW w:w="0" w:type="auto"/>
            <w:tcBorders>
              <w:top w:val="single" w:sz="4" w:space="0" w:color="auto"/>
              <w:left w:val="single" w:sz="4" w:space="0" w:color="auto"/>
              <w:bottom w:val="single" w:sz="4" w:space="0" w:color="auto"/>
              <w:right w:val="single" w:sz="4" w:space="0" w:color="auto"/>
            </w:tcBorders>
            <w:hideMark/>
          </w:tcPr>
          <w:p w14:paraId="38F9E558" w14:textId="4DF984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E03B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5C877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A77E1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648BDF" w14:textId="77777777" w:rsidR="00A24247" w:rsidRPr="00A24247" w:rsidRDefault="00A24247" w:rsidP="00906906">
            <w:pPr>
              <w:pStyle w:val="Paragraph"/>
              <w:spacing w:after="0" w:line="240" w:lineRule="auto"/>
              <w:rPr>
                <w:noProof/>
                <w:lang w:val="sk-SK"/>
              </w:rPr>
            </w:pPr>
            <w:r w:rsidRPr="00A24247">
              <w:rPr>
                <w:noProof/>
                <w:lang w:val="sk-SK"/>
              </w:rPr>
              <w:t>0.6769</w:t>
            </w:r>
          </w:p>
        </w:tc>
        <w:tc>
          <w:tcPr>
            <w:tcW w:w="0" w:type="auto"/>
            <w:tcBorders>
              <w:top w:val="single" w:sz="4" w:space="0" w:color="auto"/>
              <w:left w:val="single" w:sz="4" w:space="0" w:color="auto"/>
              <w:bottom w:val="single" w:sz="4" w:space="0" w:color="auto"/>
              <w:right w:val="single" w:sz="4" w:space="0" w:color="auto"/>
            </w:tcBorders>
            <w:hideMark/>
          </w:tcPr>
          <w:p w14:paraId="7656DBC0"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D394A9C"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19F0383D" w14:textId="78B94000" w:rsidR="00A24247" w:rsidRPr="00A24247" w:rsidRDefault="00A24247" w:rsidP="00906906">
            <w:pPr>
              <w:pStyle w:val="Paragraph"/>
              <w:spacing w:after="0" w:line="240" w:lineRule="auto"/>
              <w:rPr>
                <w:noProof/>
                <w:lang w:val="sk-SK"/>
              </w:rPr>
            </w:pPr>
            <w:r w:rsidRPr="00A24247">
              <w:rPr>
                <w:noProof/>
                <w:lang w:val="sk-SK"/>
              </w:rPr>
              <w:t>Tembotrion (ISO) (CAS RN 335104-84-2)</w:t>
            </w:r>
            <w:r w:rsidR="00730589">
              <w:rPr>
                <w:noProof/>
                <w:lang w:val="sk-SK"/>
              </w:rPr>
              <w:t xml:space="preserve"> s </w:t>
            </w:r>
            <w:r w:rsidRPr="00A24247">
              <w:rPr>
                <w:noProof/>
                <w:lang w:val="sk-SK"/>
              </w:rPr>
              <w:t>čistotou 94,5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FAA2F7D" w14:textId="680D0F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EC92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AF771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93D7C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0E190A" w14:textId="77777777" w:rsidR="00A24247" w:rsidRPr="00A24247" w:rsidRDefault="00A24247" w:rsidP="00906906">
            <w:pPr>
              <w:pStyle w:val="Paragraph"/>
              <w:spacing w:after="0" w:line="240" w:lineRule="auto"/>
              <w:rPr>
                <w:noProof/>
                <w:lang w:val="sk-SK"/>
              </w:rPr>
            </w:pPr>
            <w:r w:rsidRPr="00A24247">
              <w:rPr>
                <w:noProof/>
                <w:lang w:val="sk-SK"/>
              </w:rPr>
              <w:t>0.5899</w:t>
            </w:r>
          </w:p>
        </w:tc>
        <w:tc>
          <w:tcPr>
            <w:tcW w:w="0" w:type="auto"/>
            <w:tcBorders>
              <w:top w:val="single" w:sz="4" w:space="0" w:color="auto"/>
              <w:left w:val="single" w:sz="4" w:space="0" w:color="auto"/>
              <w:bottom w:val="single" w:sz="4" w:space="0" w:color="auto"/>
              <w:right w:val="single" w:sz="4" w:space="0" w:color="auto"/>
            </w:tcBorders>
            <w:hideMark/>
          </w:tcPr>
          <w:p w14:paraId="2BE33D18"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7AB9EDB"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1DFA08EF" w14:textId="77777777" w:rsidR="00A24247" w:rsidRPr="00A24247" w:rsidRDefault="00A24247" w:rsidP="00906906">
            <w:pPr>
              <w:pStyle w:val="Paragraph"/>
              <w:spacing w:after="0" w:line="240" w:lineRule="auto"/>
              <w:rPr>
                <w:noProof/>
                <w:lang w:val="sk-SK"/>
              </w:rPr>
            </w:pPr>
            <w:r w:rsidRPr="00A24247">
              <w:rPr>
                <w:noProof/>
                <w:lang w:val="sk-SK"/>
              </w:rPr>
              <w:t>Dimetyl [(metylsulfanyl)metylyliden]biskarbamát (CAS RN 34840-23-8)</w:t>
            </w:r>
          </w:p>
        </w:tc>
        <w:tc>
          <w:tcPr>
            <w:tcW w:w="0" w:type="auto"/>
            <w:tcBorders>
              <w:top w:val="single" w:sz="4" w:space="0" w:color="auto"/>
              <w:left w:val="single" w:sz="4" w:space="0" w:color="auto"/>
              <w:bottom w:val="single" w:sz="4" w:space="0" w:color="auto"/>
              <w:right w:val="single" w:sz="4" w:space="0" w:color="auto"/>
            </w:tcBorders>
            <w:hideMark/>
          </w:tcPr>
          <w:p w14:paraId="1C357658" w14:textId="32B044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09C6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09DBA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6235B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D57029" w14:textId="77777777" w:rsidR="00A24247" w:rsidRPr="00A24247" w:rsidRDefault="00A24247" w:rsidP="00906906">
            <w:pPr>
              <w:pStyle w:val="Paragraph"/>
              <w:spacing w:after="0" w:line="240" w:lineRule="auto"/>
              <w:rPr>
                <w:noProof/>
                <w:lang w:val="sk-SK"/>
              </w:rPr>
            </w:pPr>
            <w:r w:rsidRPr="00A24247">
              <w:rPr>
                <w:noProof/>
                <w:lang w:val="sk-SK"/>
              </w:rPr>
              <w:t>0.7714</w:t>
            </w:r>
          </w:p>
        </w:tc>
        <w:tc>
          <w:tcPr>
            <w:tcW w:w="0" w:type="auto"/>
            <w:tcBorders>
              <w:top w:val="single" w:sz="4" w:space="0" w:color="auto"/>
              <w:left w:val="single" w:sz="4" w:space="0" w:color="auto"/>
              <w:bottom w:val="single" w:sz="4" w:space="0" w:color="auto"/>
              <w:right w:val="single" w:sz="4" w:space="0" w:color="auto"/>
            </w:tcBorders>
            <w:hideMark/>
          </w:tcPr>
          <w:p w14:paraId="453C897F"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3E73943E"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730AF6D2" w14:textId="77777777" w:rsidR="00A24247" w:rsidRPr="00A24247" w:rsidRDefault="00A24247" w:rsidP="00906906">
            <w:pPr>
              <w:pStyle w:val="Paragraph"/>
              <w:spacing w:after="0" w:line="240" w:lineRule="auto"/>
              <w:rPr>
                <w:noProof/>
                <w:lang w:val="sk-SK"/>
              </w:rPr>
            </w:pPr>
            <w:r w:rsidRPr="00A24247">
              <w:rPr>
                <w:noProof/>
                <w:lang w:val="sk-SK"/>
              </w:rPr>
              <w:t>Fenyl(vinyl)sulfón (CAS RN 5535-48-8)</w:t>
            </w:r>
          </w:p>
        </w:tc>
        <w:tc>
          <w:tcPr>
            <w:tcW w:w="0" w:type="auto"/>
            <w:tcBorders>
              <w:top w:val="single" w:sz="4" w:space="0" w:color="auto"/>
              <w:left w:val="single" w:sz="4" w:space="0" w:color="auto"/>
              <w:bottom w:val="single" w:sz="4" w:space="0" w:color="auto"/>
              <w:right w:val="single" w:sz="4" w:space="0" w:color="auto"/>
            </w:tcBorders>
            <w:hideMark/>
          </w:tcPr>
          <w:p w14:paraId="06ABD080" w14:textId="77B6F0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6A7B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1EC46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E75EA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B42054" w14:textId="77777777" w:rsidR="00A24247" w:rsidRPr="00A24247" w:rsidRDefault="00A24247" w:rsidP="00906906">
            <w:pPr>
              <w:pStyle w:val="Paragraph"/>
              <w:spacing w:after="0" w:line="240" w:lineRule="auto"/>
              <w:rPr>
                <w:noProof/>
                <w:lang w:val="sk-SK"/>
              </w:rPr>
            </w:pPr>
            <w:r w:rsidRPr="00A24247">
              <w:rPr>
                <w:noProof/>
                <w:lang w:val="sk-SK"/>
              </w:rPr>
              <w:t>0.2930</w:t>
            </w:r>
          </w:p>
        </w:tc>
        <w:tc>
          <w:tcPr>
            <w:tcW w:w="0" w:type="auto"/>
            <w:tcBorders>
              <w:top w:val="single" w:sz="4" w:space="0" w:color="auto"/>
              <w:left w:val="single" w:sz="4" w:space="0" w:color="auto"/>
              <w:bottom w:val="single" w:sz="4" w:space="0" w:color="auto"/>
              <w:right w:val="single" w:sz="4" w:space="0" w:color="auto"/>
            </w:tcBorders>
            <w:hideMark/>
          </w:tcPr>
          <w:p w14:paraId="6A48DE60"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0887FAFF"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3B4AE40" w14:textId="77777777" w:rsidR="00A24247" w:rsidRPr="00A24247" w:rsidRDefault="00A24247" w:rsidP="00906906">
            <w:pPr>
              <w:pStyle w:val="Paragraph"/>
              <w:spacing w:after="0" w:line="240" w:lineRule="auto"/>
              <w:rPr>
                <w:noProof/>
                <w:lang w:val="sk-SK"/>
              </w:rPr>
            </w:pPr>
            <w:r w:rsidRPr="00A24247">
              <w:rPr>
                <w:noProof/>
                <w:lang w:val="sk-SK"/>
              </w:rPr>
              <w:t>Tiofanát-metyl (ISO), (CAS RN 23564-05-8) </w:t>
            </w:r>
          </w:p>
        </w:tc>
        <w:tc>
          <w:tcPr>
            <w:tcW w:w="0" w:type="auto"/>
            <w:tcBorders>
              <w:top w:val="single" w:sz="4" w:space="0" w:color="auto"/>
              <w:left w:val="single" w:sz="4" w:space="0" w:color="auto"/>
              <w:bottom w:val="single" w:sz="4" w:space="0" w:color="auto"/>
              <w:right w:val="single" w:sz="4" w:space="0" w:color="auto"/>
            </w:tcBorders>
            <w:hideMark/>
          </w:tcPr>
          <w:p w14:paraId="258DAE22" w14:textId="279F74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5E22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6C9AA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A9722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A30E29" w14:textId="77777777" w:rsidR="00A24247" w:rsidRPr="00A24247" w:rsidRDefault="00A24247" w:rsidP="00906906">
            <w:pPr>
              <w:pStyle w:val="Paragraph"/>
              <w:spacing w:after="0" w:line="240" w:lineRule="auto"/>
              <w:rPr>
                <w:noProof/>
                <w:lang w:val="sk-SK"/>
              </w:rPr>
            </w:pPr>
            <w:r w:rsidRPr="00A24247">
              <w:rPr>
                <w:noProof/>
                <w:lang w:val="sk-SK"/>
              </w:rPr>
              <w:t>0.6873</w:t>
            </w:r>
          </w:p>
        </w:tc>
        <w:tc>
          <w:tcPr>
            <w:tcW w:w="0" w:type="auto"/>
            <w:tcBorders>
              <w:top w:val="single" w:sz="4" w:space="0" w:color="auto"/>
              <w:left w:val="single" w:sz="4" w:space="0" w:color="auto"/>
              <w:bottom w:val="single" w:sz="4" w:space="0" w:color="auto"/>
              <w:right w:val="single" w:sz="4" w:space="0" w:color="auto"/>
            </w:tcBorders>
            <w:hideMark/>
          </w:tcPr>
          <w:p w14:paraId="266325F8"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4B46439"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5775C356" w14:textId="2AF3D777" w:rsidR="00A24247" w:rsidRPr="00A24247" w:rsidRDefault="00A24247" w:rsidP="00906906">
            <w:pPr>
              <w:pStyle w:val="Paragraph"/>
              <w:spacing w:after="0" w:line="240" w:lineRule="auto"/>
              <w:rPr>
                <w:noProof/>
                <w:lang w:val="sk-SK"/>
              </w:rPr>
            </w:pPr>
            <w:r w:rsidRPr="00A24247">
              <w:rPr>
                <w:noProof/>
                <w:lang w:val="sk-SK"/>
              </w:rPr>
              <w:t>Folpet (ISO) (CAS RN 133-07-3)</w:t>
            </w:r>
            <w:r w:rsidR="00730589">
              <w:rPr>
                <w:noProof/>
                <w:lang w:val="sk-SK"/>
              </w:rPr>
              <w:t xml:space="preserve"> s </w:t>
            </w:r>
            <w:r w:rsidRPr="00A24247">
              <w:rPr>
                <w:noProof/>
                <w:lang w:val="sk-SK"/>
              </w:rPr>
              <w:t>čistotou 97,5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BD391E8" w14:textId="046B7D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915F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F8538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7B246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8C4123" w14:textId="77777777" w:rsidR="00A24247" w:rsidRPr="00A24247" w:rsidRDefault="00A24247" w:rsidP="00906906">
            <w:pPr>
              <w:pStyle w:val="Paragraph"/>
              <w:spacing w:after="0" w:line="240" w:lineRule="auto"/>
              <w:rPr>
                <w:noProof/>
                <w:lang w:val="sk-SK"/>
              </w:rPr>
            </w:pPr>
            <w:r w:rsidRPr="00A24247">
              <w:rPr>
                <w:noProof/>
                <w:lang w:val="sk-SK"/>
              </w:rPr>
              <w:t>0.6585</w:t>
            </w:r>
          </w:p>
        </w:tc>
        <w:tc>
          <w:tcPr>
            <w:tcW w:w="0" w:type="auto"/>
            <w:tcBorders>
              <w:top w:val="single" w:sz="4" w:space="0" w:color="auto"/>
              <w:left w:val="single" w:sz="4" w:space="0" w:color="auto"/>
              <w:bottom w:val="single" w:sz="4" w:space="0" w:color="auto"/>
              <w:right w:val="single" w:sz="4" w:space="0" w:color="auto"/>
            </w:tcBorders>
            <w:hideMark/>
          </w:tcPr>
          <w:p w14:paraId="08ABE42A"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55CC9E4"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13BA173B" w14:textId="77777777" w:rsidR="00A24247" w:rsidRPr="00A24247" w:rsidRDefault="00A24247" w:rsidP="00906906">
            <w:pPr>
              <w:pStyle w:val="Paragraph"/>
              <w:spacing w:after="0" w:line="240" w:lineRule="auto"/>
              <w:rPr>
                <w:noProof/>
                <w:lang w:val="sk-SK"/>
              </w:rPr>
            </w:pPr>
            <w:r w:rsidRPr="00A24247">
              <w:rPr>
                <w:noProof/>
                <w:lang w:val="sk-SK"/>
              </w:rPr>
              <w:t>2-[(4-amino-3-metoxyfenyl)sulphonyl]etyl-hydrogen sulfát (CAS RN 26672-22-0)</w:t>
            </w:r>
          </w:p>
        </w:tc>
        <w:tc>
          <w:tcPr>
            <w:tcW w:w="0" w:type="auto"/>
            <w:tcBorders>
              <w:top w:val="single" w:sz="4" w:space="0" w:color="auto"/>
              <w:left w:val="single" w:sz="4" w:space="0" w:color="auto"/>
              <w:bottom w:val="single" w:sz="4" w:space="0" w:color="auto"/>
              <w:right w:val="single" w:sz="4" w:space="0" w:color="auto"/>
            </w:tcBorders>
            <w:hideMark/>
          </w:tcPr>
          <w:p w14:paraId="6519FF62" w14:textId="244368F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6741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42B8A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7B8139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37CA60" w14:textId="77777777" w:rsidR="00A24247" w:rsidRPr="00A24247" w:rsidRDefault="00A24247" w:rsidP="00906906">
            <w:pPr>
              <w:pStyle w:val="Paragraph"/>
              <w:spacing w:after="0" w:line="240" w:lineRule="auto"/>
              <w:rPr>
                <w:noProof/>
                <w:lang w:val="sk-SK"/>
              </w:rPr>
            </w:pPr>
            <w:r w:rsidRPr="00A24247">
              <w:rPr>
                <w:noProof/>
                <w:lang w:val="sk-SK"/>
              </w:rPr>
              <w:t>0.8069</w:t>
            </w:r>
          </w:p>
        </w:tc>
        <w:tc>
          <w:tcPr>
            <w:tcW w:w="0" w:type="auto"/>
            <w:tcBorders>
              <w:top w:val="single" w:sz="4" w:space="0" w:color="auto"/>
              <w:left w:val="single" w:sz="4" w:space="0" w:color="auto"/>
              <w:bottom w:val="single" w:sz="4" w:space="0" w:color="auto"/>
              <w:right w:val="single" w:sz="4" w:space="0" w:color="auto"/>
            </w:tcBorders>
            <w:hideMark/>
          </w:tcPr>
          <w:p w14:paraId="105BC5E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2BC400AB"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195A5A1E" w14:textId="0B175238" w:rsidR="00A24247" w:rsidRPr="00A24247" w:rsidRDefault="00A24247" w:rsidP="00906906">
            <w:pPr>
              <w:pStyle w:val="Paragraph"/>
              <w:spacing w:after="0" w:line="240" w:lineRule="auto"/>
              <w:rPr>
                <w:noProof/>
                <w:lang w:val="sk-SK"/>
              </w:rPr>
            </w:pPr>
            <w:r w:rsidRPr="00A24247">
              <w:rPr>
                <w:noProof/>
                <w:lang w:val="sk-SK"/>
              </w:rPr>
              <w:t>Mezotrión (ISO) (CAS RN 104206-82-8) vo forme vlhkého koláča alebo mokrej pasty alebo</w:t>
            </w:r>
            <w:r w:rsidR="00730589">
              <w:rPr>
                <w:noProof/>
                <w:lang w:val="sk-SK"/>
              </w:rPr>
              <w:t xml:space="preserve"> v </w:t>
            </w:r>
            <w:r w:rsidRPr="00A24247">
              <w:rPr>
                <w:noProof/>
                <w:lang w:val="sk-SK"/>
              </w:rPr>
              <w:t>kryštalickej forme,</w:t>
            </w:r>
          </w:p>
          <w:tbl>
            <w:tblPr>
              <w:tblStyle w:val="Listdash"/>
              <w:tblW w:w="0" w:type="auto"/>
              <w:tblLook w:val="04A0" w:firstRow="1" w:lastRow="0" w:firstColumn="1" w:lastColumn="0" w:noHBand="0" w:noVBand="1"/>
            </w:tblPr>
            <w:tblGrid>
              <w:gridCol w:w="220"/>
              <w:gridCol w:w="3305"/>
            </w:tblGrid>
            <w:tr w:rsidR="00A24247" w:rsidRPr="00A24247" w14:paraId="184AA73B" w14:textId="77777777">
              <w:tc>
                <w:tcPr>
                  <w:tcW w:w="0" w:type="auto"/>
                  <w:hideMark/>
                </w:tcPr>
                <w:p w14:paraId="3A3FFB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8D217E" w14:textId="2A1E20D8" w:rsidR="00A24247" w:rsidRPr="00A24247" w:rsidRDefault="00A24247" w:rsidP="00906906">
                  <w:pPr>
                    <w:pStyle w:val="Paragraph"/>
                    <w:spacing w:after="0" w:line="240" w:lineRule="auto"/>
                    <w:rPr>
                      <w:noProof/>
                      <w:lang w:val="sk-SK"/>
                    </w:rPr>
                  </w:pPr>
                  <w:r w:rsidRPr="00A24247">
                    <w:rPr>
                      <w:noProof/>
                      <w:lang w:val="sk-SK"/>
                    </w:rPr>
                    <w:t>s čistotou 74 hmotnostných</w:t>
                  </w:r>
                  <w:r>
                    <w:rPr>
                      <w:noProof/>
                      <w:lang w:val="sk-SK"/>
                    </w:rPr>
                    <w:t> %</w:t>
                  </w:r>
                  <w:r w:rsidRPr="00A24247">
                    <w:rPr>
                      <w:noProof/>
                      <w:lang w:val="sk-SK"/>
                    </w:rPr>
                    <w:t xml:space="preserve"> alebo viac a</w:t>
                  </w:r>
                </w:p>
              </w:tc>
            </w:tr>
            <w:tr w:rsidR="00A24247" w:rsidRPr="00A24247" w14:paraId="381BCFA1" w14:textId="77777777">
              <w:tc>
                <w:tcPr>
                  <w:tcW w:w="0" w:type="auto"/>
                  <w:hideMark/>
                </w:tcPr>
                <w:p w14:paraId="02FE4E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1E7282" w14:textId="5D45E117" w:rsidR="00A24247" w:rsidRPr="00A24247" w:rsidRDefault="00A24247" w:rsidP="00906906">
                  <w:pPr>
                    <w:pStyle w:val="Paragraph"/>
                    <w:spacing w:after="0" w:line="240" w:lineRule="auto"/>
                    <w:rPr>
                      <w:noProof/>
                      <w:lang w:val="sk-SK"/>
                    </w:rPr>
                  </w:pPr>
                  <w:r w:rsidRPr="00A24247">
                    <w:rPr>
                      <w:noProof/>
                      <w:lang w:val="sk-SK"/>
                    </w:rPr>
                    <w:t>s maximálnym obsahom vody 23 hmotnostných</w:t>
                  </w:r>
                  <w:r>
                    <w:rPr>
                      <w:noProof/>
                      <w:lang w:val="sk-SK"/>
                    </w:rPr>
                    <w:t> %</w:t>
                  </w:r>
                </w:p>
              </w:tc>
            </w:tr>
          </w:tbl>
          <w:p w14:paraId="1DF91B5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89AE039" w14:textId="0E36E9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98E2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258DA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5DF95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D44C1D" w14:textId="77777777" w:rsidR="00A24247" w:rsidRPr="00A24247" w:rsidRDefault="00A24247" w:rsidP="00906906">
            <w:pPr>
              <w:pStyle w:val="Paragraph"/>
              <w:spacing w:after="0" w:line="240" w:lineRule="auto"/>
              <w:rPr>
                <w:noProof/>
                <w:lang w:val="sk-SK"/>
              </w:rPr>
            </w:pPr>
            <w:r w:rsidRPr="00A24247">
              <w:rPr>
                <w:noProof/>
                <w:lang w:val="sk-SK"/>
              </w:rPr>
              <w:t>0.7859</w:t>
            </w:r>
          </w:p>
        </w:tc>
        <w:tc>
          <w:tcPr>
            <w:tcW w:w="0" w:type="auto"/>
            <w:tcBorders>
              <w:top w:val="single" w:sz="4" w:space="0" w:color="auto"/>
              <w:left w:val="single" w:sz="4" w:space="0" w:color="auto"/>
              <w:bottom w:val="single" w:sz="4" w:space="0" w:color="auto"/>
              <w:right w:val="single" w:sz="4" w:space="0" w:color="auto"/>
            </w:tcBorders>
            <w:hideMark/>
          </w:tcPr>
          <w:p w14:paraId="2A78E095"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A4C8B1E"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single" w:sz="4" w:space="0" w:color="auto"/>
              <w:right w:val="single" w:sz="4" w:space="0" w:color="auto"/>
            </w:tcBorders>
            <w:hideMark/>
          </w:tcPr>
          <w:p w14:paraId="6581F9AE" w14:textId="2AA5EE7D" w:rsidR="00A24247" w:rsidRPr="00A24247" w:rsidRDefault="00A24247" w:rsidP="00906906">
            <w:pPr>
              <w:pStyle w:val="Paragraph"/>
              <w:spacing w:after="0" w:line="240" w:lineRule="auto"/>
              <w:rPr>
                <w:noProof/>
                <w:lang w:val="sk-SK"/>
              </w:rPr>
            </w:pPr>
            <w:r w:rsidRPr="00A24247">
              <w:rPr>
                <w:noProof/>
                <w:lang w:val="sk-SK"/>
              </w:rPr>
              <w:t>Kyselina 4-amino-5-(etylsulfanyl)-2-metoxybenzoová (CAS RN 71675-86-0)</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65464BF" w14:textId="30FD473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A9D9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13062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D21B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69DF98" w14:textId="77777777" w:rsidR="00A24247" w:rsidRPr="00A24247" w:rsidRDefault="00A24247" w:rsidP="00906906">
            <w:pPr>
              <w:pStyle w:val="Paragraph"/>
              <w:spacing w:after="0" w:line="240" w:lineRule="auto"/>
              <w:rPr>
                <w:noProof/>
                <w:lang w:val="sk-SK"/>
              </w:rPr>
            </w:pPr>
            <w:r w:rsidRPr="00A24247">
              <w:rPr>
                <w:noProof/>
                <w:lang w:val="sk-SK"/>
              </w:rPr>
              <w:t>0.2933</w:t>
            </w:r>
          </w:p>
        </w:tc>
        <w:tc>
          <w:tcPr>
            <w:tcW w:w="0" w:type="auto"/>
            <w:tcBorders>
              <w:top w:val="single" w:sz="4" w:space="0" w:color="auto"/>
              <w:left w:val="single" w:sz="4" w:space="0" w:color="auto"/>
              <w:bottom w:val="single" w:sz="4" w:space="0" w:color="auto"/>
              <w:right w:val="single" w:sz="4" w:space="0" w:color="auto"/>
            </w:tcBorders>
            <w:hideMark/>
          </w:tcPr>
          <w:p w14:paraId="11B3AFAD"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3567313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2D84C72" w14:textId="77777777" w:rsidR="00A24247" w:rsidRPr="00A24247" w:rsidRDefault="00A24247" w:rsidP="00906906">
            <w:pPr>
              <w:pStyle w:val="Paragraph"/>
              <w:spacing w:after="0" w:line="240" w:lineRule="auto"/>
              <w:rPr>
                <w:noProof/>
                <w:lang w:val="sk-SK"/>
              </w:rPr>
            </w:pPr>
            <w:r w:rsidRPr="00A24247">
              <w:rPr>
                <w:noProof/>
                <w:lang w:val="sk-SK"/>
              </w:rPr>
              <w:t>4-(4-Izopropoxyfenylsulfonyl)fenol (CAS RN 95235-30-6)</w:t>
            </w:r>
          </w:p>
        </w:tc>
        <w:tc>
          <w:tcPr>
            <w:tcW w:w="0" w:type="auto"/>
            <w:tcBorders>
              <w:top w:val="single" w:sz="4" w:space="0" w:color="auto"/>
              <w:left w:val="single" w:sz="4" w:space="0" w:color="auto"/>
              <w:bottom w:val="single" w:sz="4" w:space="0" w:color="auto"/>
              <w:right w:val="single" w:sz="4" w:space="0" w:color="auto"/>
            </w:tcBorders>
            <w:hideMark/>
          </w:tcPr>
          <w:p w14:paraId="4EF98B1A" w14:textId="7C1517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5A4E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840C2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5A494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747707" w14:textId="77777777" w:rsidR="00A24247" w:rsidRPr="00A24247" w:rsidRDefault="00A24247" w:rsidP="00906906">
            <w:pPr>
              <w:pStyle w:val="Paragraph"/>
              <w:spacing w:after="0" w:line="240" w:lineRule="auto"/>
              <w:rPr>
                <w:noProof/>
                <w:lang w:val="sk-SK"/>
              </w:rPr>
            </w:pPr>
            <w:r w:rsidRPr="00A24247">
              <w:rPr>
                <w:noProof/>
                <w:lang w:val="sk-SK"/>
              </w:rPr>
              <w:t>0.7833</w:t>
            </w:r>
          </w:p>
        </w:tc>
        <w:tc>
          <w:tcPr>
            <w:tcW w:w="0" w:type="auto"/>
            <w:tcBorders>
              <w:top w:val="single" w:sz="4" w:space="0" w:color="auto"/>
              <w:left w:val="single" w:sz="4" w:space="0" w:color="auto"/>
              <w:bottom w:val="single" w:sz="4" w:space="0" w:color="auto"/>
              <w:right w:val="single" w:sz="4" w:space="0" w:color="auto"/>
            </w:tcBorders>
            <w:hideMark/>
          </w:tcPr>
          <w:p w14:paraId="5307165E"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1F1F149"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single" w:sz="4" w:space="0" w:color="auto"/>
              <w:right w:val="single" w:sz="4" w:space="0" w:color="auto"/>
            </w:tcBorders>
            <w:hideMark/>
          </w:tcPr>
          <w:p w14:paraId="49C24EE4" w14:textId="33E230FA" w:rsidR="00A24247" w:rsidRPr="00A24247" w:rsidRDefault="00A24247" w:rsidP="00906906">
            <w:pPr>
              <w:pStyle w:val="Paragraph"/>
              <w:spacing w:after="0" w:line="240" w:lineRule="auto"/>
              <w:rPr>
                <w:noProof/>
                <w:lang w:val="sk-SK"/>
              </w:rPr>
            </w:pPr>
            <w:r w:rsidRPr="00A24247">
              <w:rPr>
                <w:noProof/>
                <w:lang w:val="sk-SK"/>
              </w:rPr>
              <w:t>(p-toluénesulfonyl)metyl izokyanid (CAS RN 36635-61-7)</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E5964B5" w14:textId="5C38B4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7952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5D697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D7459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D2DCE7" w14:textId="77777777" w:rsidR="00A24247" w:rsidRPr="00A24247" w:rsidRDefault="00A24247" w:rsidP="00906906">
            <w:pPr>
              <w:pStyle w:val="Paragraph"/>
              <w:spacing w:after="0" w:line="240" w:lineRule="auto"/>
              <w:rPr>
                <w:noProof/>
                <w:lang w:val="sk-SK"/>
              </w:rPr>
            </w:pPr>
            <w:r w:rsidRPr="00A24247">
              <w:rPr>
                <w:noProof/>
                <w:lang w:val="sk-SK"/>
              </w:rPr>
              <w:t>0.8152</w:t>
            </w:r>
          </w:p>
        </w:tc>
        <w:tc>
          <w:tcPr>
            <w:tcW w:w="0" w:type="auto"/>
            <w:tcBorders>
              <w:top w:val="single" w:sz="4" w:space="0" w:color="auto"/>
              <w:left w:val="single" w:sz="4" w:space="0" w:color="auto"/>
              <w:bottom w:val="single" w:sz="4" w:space="0" w:color="auto"/>
              <w:right w:val="single" w:sz="4" w:space="0" w:color="auto"/>
            </w:tcBorders>
            <w:hideMark/>
          </w:tcPr>
          <w:p w14:paraId="25713E8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04783B6D" w14:textId="77777777" w:rsidR="00A24247" w:rsidRPr="00A24247" w:rsidRDefault="00A24247" w:rsidP="00906906">
            <w:pPr>
              <w:pStyle w:val="Paragraph"/>
              <w:spacing w:after="0" w:line="240" w:lineRule="auto"/>
              <w:jc w:val="center"/>
              <w:rPr>
                <w:noProof/>
                <w:lang w:val="sk-SK"/>
              </w:rPr>
            </w:pPr>
            <w:r w:rsidRPr="00A24247">
              <w:rPr>
                <w:noProof/>
                <w:lang w:val="sk-SK"/>
              </w:rPr>
              <w:t>32</w:t>
            </w:r>
          </w:p>
        </w:tc>
        <w:tc>
          <w:tcPr>
            <w:tcW w:w="0" w:type="auto"/>
            <w:tcBorders>
              <w:top w:val="single" w:sz="4" w:space="0" w:color="auto"/>
              <w:left w:val="single" w:sz="4" w:space="0" w:color="auto"/>
              <w:bottom w:val="single" w:sz="4" w:space="0" w:color="auto"/>
              <w:right w:val="single" w:sz="4" w:space="0" w:color="auto"/>
            </w:tcBorders>
            <w:hideMark/>
          </w:tcPr>
          <w:p w14:paraId="138C868A" w14:textId="7B8085A7" w:rsidR="00A24247" w:rsidRPr="00A24247" w:rsidRDefault="00A24247" w:rsidP="00906906">
            <w:pPr>
              <w:pStyle w:val="Paragraph"/>
              <w:spacing w:after="0" w:line="240" w:lineRule="auto"/>
              <w:rPr>
                <w:noProof/>
                <w:lang w:val="sk-SK"/>
              </w:rPr>
            </w:pPr>
            <w:r w:rsidRPr="00A24247">
              <w:rPr>
                <w:noProof/>
                <w:lang w:val="sk-SK"/>
              </w:rPr>
              <w:t>2-metoxy-N-[2-nitro-5-(fenylsulfanyl)fenyl]acetamid (CAS RN 63470-85-9)</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112099E" w14:textId="63D241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07AF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EBE31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36B64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9A6369" w14:textId="77777777" w:rsidR="00A24247" w:rsidRPr="00A24247" w:rsidRDefault="00A24247" w:rsidP="00906906">
            <w:pPr>
              <w:pStyle w:val="Paragraph"/>
              <w:spacing w:after="0" w:line="240" w:lineRule="auto"/>
              <w:rPr>
                <w:noProof/>
                <w:lang w:val="sk-SK"/>
              </w:rPr>
            </w:pPr>
            <w:r w:rsidRPr="00A24247">
              <w:rPr>
                <w:noProof/>
                <w:lang w:val="sk-SK"/>
              </w:rPr>
              <w:t>0.6584</w:t>
            </w:r>
          </w:p>
        </w:tc>
        <w:tc>
          <w:tcPr>
            <w:tcW w:w="0" w:type="auto"/>
            <w:tcBorders>
              <w:top w:val="single" w:sz="4" w:space="0" w:color="auto"/>
              <w:left w:val="single" w:sz="4" w:space="0" w:color="auto"/>
              <w:bottom w:val="single" w:sz="4" w:space="0" w:color="auto"/>
              <w:right w:val="single" w:sz="4" w:space="0" w:color="auto"/>
            </w:tcBorders>
            <w:hideMark/>
          </w:tcPr>
          <w:p w14:paraId="74E479CD"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C219253"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2EF766E0" w14:textId="77777777" w:rsidR="00A24247" w:rsidRPr="00A24247" w:rsidRDefault="00A24247" w:rsidP="00906906">
            <w:pPr>
              <w:pStyle w:val="Paragraph"/>
              <w:spacing w:after="0" w:line="240" w:lineRule="auto"/>
              <w:rPr>
                <w:noProof/>
                <w:lang w:val="sk-SK"/>
              </w:rPr>
            </w:pPr>
            <w:r w:rsidRPr="00A24247">
              <w:rPr>
                <w:noProof/>
                <w:lang w:val="sk-SK"/>
              </w:rPr>
              <w:t>Kyselina 2-amino-5-{[2-(sulfooxy)etyl]sulfonyl]benzénsulfónová (CAS RN 42986-22-1) </w:t>
            </w:r>
          </w:p>
        </w:tc>
        <w:tc>
          <w:tcPr>
            <w:tcW w:w="0" w:type="auto"/>
            <w:tcBorders>
              <w:top w:val="single" w:sz="4" w:space="0" w:color="auto"/>
              <w:left w:val="single" w:sz="4" w:space="0" w:color="auto"/>
              <w:bottom w:val="single" w:sz="4" w:space="0" w:color="auto"/>
              <w:right w:val="single" w:sz="4" w:space="0" w:color="auto"/>
            </w:tcBorders>
            <w:hideMark/>
          </w:tcPr>
          <w:p w14:paraId="6432686E" w14:textId="690E47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DD21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5FAC8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AEDBC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F4D2D1" w14:textId="77777777" w:rsidR="00A24247" w:rsidRPr="00A24247" w:rsidRDefault="00A24247" w:rsidP="00906906">
            <w:pPr>
              <w:pStyle w:val="Paragraph"/>
              <w:spacing w:after="0" w:line="240" w:lineRule="auto"/>
              <w:rPr>
                <w:noProof/>
                <w:lang w:val="sk-SK"/>
              </w:rPr>
            </w:pPr>
            <w:r w:rsidRPr="00A24247">
              <w:rPr>
                <w:noProof/>
                <w:lang w:val="sk-SK"/>
              </w:rPr>
              <w:t>0.3811</w:t>
            </w:r>
          </w:p>
        </w:tc>
        <w:tc>
          <w:tcPr>
            <w:tcW w:w="0" w:type="auto"/>
            <w:tcBorders>
              <w:top w:val="single" w:sz="4" w:space="0" w:color="auto"/>
              <w:left w:val="single" w:sz="4" w:space="0" w:color="auto"/>
              <w:bottom w:val="single" w:sz="4" w:space="0" w:color="auto"/>
              <w:right w:val="single" w:sz="4" w:space="0" w:color="auto"/>
            </w:tcBorders>
            <w:hideMark/>
          </w:tcPr>
          <w:p w14:paraId="20486FC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15F4BC39"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8E5A082" w14:textId="77777777" w:rsidR="00A24247" w:rsidRPr="00A24247" w:rsidRDefault="00A24247" w:rsidP="00906906">
            <w:pPr>
              <w:pStyle w:val="Paragraph"/>
              <w:spacing w:after="0" w:line="240" w:lineRule="auto"/>
              <w:rPr>
                <w:noProof/>
                <w:lang w:val="sk-SK"/>
              </w:rPr>
            </w:pPr>
            <w:r w:rsidRPr="00A24247">
              <w:rPr>
                <w:noProof/>
                <w:lang w:val="sk-SK"/>
              </w:rPr>
              <w:t>Glutation (CAS RN 70-18-8)</w:t>
            </w:r>
          </w:p>
        </w:tc>
        <w:tc>
          <w:tcPr>
            <w:tcW w:w="0" w:type="auto"/>
            <w:tcBorders>
              <w:top w:val="single" w:sz="4" w:space="0" w:color="auto"/>
              <w:left w:val="single" w:sz="4" w:space="0" w:color="auto"/>
              <w:bottom w:val="single" w:sz="4" w:space="0" w:color="auto"/>
              <w:right w:val="single" w:sz="4" w:space="0" w:color="auto"/>
            </w:tcBorders>
            <w:hideMark/>
          </w:tcPr>
          <w:p w14:paraId="4C4B9835" w14:textId="098A71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1B02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3002F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3C3BA3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5348A3" w14:textId="77777777" w:rsidR="00A24247" w:rsidRPr="00A24247" w:rsidRDefault="00A24247" w:rsidP="00906906">
            <w:pPr>
              <w:pStyle w:val="Paragraph"/>
              <w:spacing w:after="0" w:line="240" w:lineRule="auto"/>
              <w:rPr>
                <w:noProof/>
                <w:lang w:val="sk-SK"/>
              </w:rPr>
            </w:pPr>
            <w:r w:rsidRPr="00A24247">
              <w:rPr>
                <w:noProof/>
                <w:lang w:val="sk-SK"/>
              </w:rPr>
              <w:t>0.7682</w:t>
            </w:r>
          </w:p>
        </w:tc>
        <w:tc>
          <w:tcPr>
            <w:tcW w:w="0" w:type="auto"/>
            <w:tcBorders>
              <w:top w:val="single" w:sz="4" w:space="0" w:color="auto"/>
              <w:left w:val="single" w:sz="4" w:space="0" w:color="auto"/>
              <w:bottom w:val="single" w:sz="4" w:space="0" w:color="auto"/>
              <w:right w:val="single" w:sz="4" w:space="0" w:color="auto"/>
            </w:tcBorders>
            <w:hideMark/>
          </w:tcPr>
          <w:p w14:paraId="6F1664DC"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9284F59"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2A78D3E3" w14:textId="77777777" w:rsidR="00A24247" w:rsidRPr="00A24247" w:rsidRDefault="00A24247" w:rsidP="00906906">
            <w:pPr>
              <w:pStyle w:val="Paragraph"/>
              <w:spacing w:after="0" w:line="240" w:lineRule="auto"/>
              <w:rPr>
                <w:noProof/>
                <w:lang w:val="sk-SK"/>
              </w:rPr>
            </w:pPr>
            <w:r w:rsidRPr="00A24247">
              <w:rPr>
                <w:noProof/>
                <w:lang w:val="sk-SK"/>
              </w:rPr>
              <w:t>Alyl-izotiokyanát (CAS RN 57-06-7)</w:t>
            </w:r>
          </w:p>
        </w:tc>
        <w:tc>
          <w:tcPr>
            <w:tcW w:w="0" w:type="auto"/>
            <w:tcBorders>
              <w:top w:val="single" w:sz="4" w:space="0" w:color="auto"/>
              <w:left w:val="single" w:sz="4" w:space="0" w:color="auto"/>
              <w:bottom w:val="single" w:sz="4" w:space="0" w:color="auto"/>
              <w:right w:val="single" w:sz="4" w:space="0" w:color="auto"/>
            </w:tcBorders>
            <w:hideMark/>
          </w:tcPr>
          <w:p w14:paraId="78657B09" w14:textId="2275D9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2E04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78222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C3C09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CBADB7" w14:textId="77777777" w:rsidR="00A24247" w:rsidRPr="00A24247" w:rsidRDefault="00A24247" w:rsidP="00906906">
            <w:pPr>
              <w:pStyle w:val="Paragraph"/>
              <w:spacing w:after="0" w:line="240" w:lineRule="auto"/>
              <w:rPr>
                <w:noProof/>
                <w:lang w:val="sk-SK"/>
              </w:rPr>
            </w:pPr>
            <w:r w:rsidRPr="00A24247">
              <w:rPr>
                <w:noProof/>
                <w:lang w:val="sk-SK"/>
              </w:rPr>
              <w:t>0.2928</w:t>
            </w:r>
          </w:p>
        </w:tc>
        <w:tc>
          <w:tcPr>
            <w:tcW w:w="0" w:type="auto"/>
            <w:tcBorders>
              <w:top w:val="single" w:sz="4" w:space="0" w:color="auto"/>
              <w:left w:val="single" w:sz="4" w:space="0" w:color="auto"/>
              <w:bottom w:val="single" w:sz="4" w:space="0" w:color="auto"/>
              <w:right w:val="single" w:sz="4" w:space="0" w:color="auto"/>
            </w:tcBorders>
            <w:hideMark/>
          </w:tcPr>
          <w:p w14:paraId="0ED4283D"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C186F1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069E73F" w14:textId="77777777" w:rsidR="00A24247" w:rsidRPr="00A24247" w:rsidRDefault="00A24247" w:rsidP="00906906">
            <w:pPr>
              <w:pStyle w:val="Paragraph"/>
              <w:spacing w:after="0" w:line="240" w:lineRule="auto"/>
              <w:rPr>
                <w:noProof/>
                <w:lang w:val="sk-SK"/>
              </w:rPr>
            </w:pPr>
            <w:r w:rsidRPr="00A24247">
              <w:rPr>
                <w:noProof/>
                <w:lang w:val="sk-SK"/>
              </w:rPr>
              <w:t>Kyselina 3,3´-tiodi(propiónová) (CAS RN 111-17-1)</w:t>
            </w:r>
          </w:p>
        </w:tc>
        <w:tc>
          <w:tcPr>
            <w:tcW w:w="0" w:type="auto"/>
            <w:tcBorders>
              <w:top w:val="single" w:sz="4" w:space="0" w:color="auto"/>
              <w:left w:val="single" w:sz="4" w:space="0" w:color="auto"/>
              <w:bottom w:val="single" w:sz="4" w:space="0" w:color="auto"/>
              <w:right w:val="single" w:sz="4" w:space="0" w:color="auto"/>
            </w:tcBorders>
            <w:hideMark/>
          </w:tcPr>
          <w:p w14:paraId="09D93056" w14:textId="216B8C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1FFB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0245C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8E0CC3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4D4EDA" w14:textId="77777777" w:rsidR="00A24247" w:rsidRPr="00A24247" w:rsidRDefault="00A24247" w:rsidP="00906906">
            <w:pPr>
              <w:pStyle w:val="Paragraph"/>
              <w:spacing w:after="0" w:line="240" w:lineRule="auto"/>
              <w:rPr>
                <w:noProof/>
                <w:lang w:val="sk-SK"/>
              </w:rPr>
            </w:pPr>
            <w:r w:rsidRPr="00A24247">
              <w:rPr>
                <w:noProof/>
                <w:lang w:val="sk-SK"/>
              </w:rPr>
              <w:t>0.6167</w:t>
            </w:r>
          </w:p>
        </w:tc>
        <w:tc>
          <w:tcPr>
            <w:tcW w:w="0" w:type="auto"/>
            <w:tcBorders>
              <w:top w:val="single" w:sz="4" w:space="0" w:color="auto"/>
              <w:left w:val="single" w:sz="4" w:space="0" w:color="auto"/>
              <w:bottom w:val="single" w:sz="4" w:space="0" w:color="auto"/>
              <w:right w:val="single" w:sz="4" w:space="0" w:color="auto"/>
            </w:tcBorders>
            <w:hideMark/>
          </w:tcPr>
          <w:p w14:paraId="4ED6E2D4"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4C8AC7E"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418E3092" w14:textId="77777777" w:rsidR="00A24247" w:rsidRPr="00A24247" w:rsidRDefault="00A24247" w:rsidP="00906906">
            <w:pPr>
              <w:pStyle w:val="Paragraph"/>
              <w:spacing w:after="0" w:line="240" w:lineRule="auto"/>
              <w:rPr>
                <w:noProof/>
                <w:lang w:val="sk-SK"/>
              </w:rPr>
            </w:pPr>
            <w:r w:rsidRPr="00A24247">
              <w:rPr>
                <w:noProof/>
                <w:lang w:val="sk-SK"/>
              </w:rPr>
              <w:t>Trimetylsulfoxónium-jodid (CAS RN 1774-47-6)</w:t>
            </w:r>
          </w:p>
        </w:tc>
        <w:tc>
          <w:tcPr>
            <w:tcW w:w="0" w:type="auto"/>
            <w:tcBorders>
              <w:top w:val="single" w:sz="4" w:space="0" w:color="auto"/>
              <w:left w:val="single" w:sz="4" w:space="0" w:color="auto"/>
              <w:bottom w:val="single" w:sz="4" w:space="0" w:color="auto"/>
              <w:right w:val="single" w:sz="4" w:space="0" w:color="auto"/>
            </w:tcBorders>
            <w:hideMark/>
          </w:tcPr>
          <w:p w14:paraId="06EA1FDE" w14:textId="32F8C8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D53E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C8869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D85643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062C26" w14:textId="77777777" w:rsidR="00A24247" w:rsidRPr="00A24247" w:rsidRDefault="00A24247" w:rsidP="00906906">
            <w:pPr>
              <w:pStyle w:val="Paragraph"/>
              <w:spacing w:after="0" w:line="240" w:lineRule="auto"/>
              <w:rPr>
                <w:noProof/>
                <w:lang w:val="sk-SK"/>
              </w:rPr>
            </w:pPr>
            <w:r w:rsidRPr="00A24247">
              <w:rPr>
                <w:noProof/>
                <w:lang w:val="sk-SK"/>
              </w:rPr>
              <w:t>0.2931</w:t>
            </w:r>
          </w:p>
        </w:tc>
        <w:tc>
          <w:tcPr>
            <w:tcW w:w="0" w:type="auto"/>
            <w:tcBorders>
              <w:top w:val="single" w:sz="4" w:space="0" w:color="auto"/>
              <w:left w:val="single" w:sz="4" w:space="0" w:color="auto"/>
              <w:bottom w:val="single" w:sz="4" w:space="0" w:color="auto"/>
              <w:right w:val="single" w:sz="4" w:space="0" w:color="auto"/>
            </w:tcBorders>
            <w:hideMark/>
          </w:tcPr>
          <w:p w14:paraId="6ED8780E"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0182B184"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0DE0D552" w14:textId="77777777"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p</w:t>
            </w:r>
            <w:r w:rsidRPr="00A24247">
              <w:rPr>
                <w:noProof/>
                <w:lang w:val="sk-SK"/>
              </w:rPr>
              <w:t>-Aminofenyl)sulfonyl]etyl hydrogénsulfát (CAS RN 2494-89-5)</w:t>
            </w:r>
          </w:p>
        </w:tc>
        <w:tc>
          <w:tcPr>
            <w:tcW w:w="0" w:type="auto"/>
            <w:tcBorders>
              <w:top w:val="single" w:sz="4" w:space="0" w:color="auto"/>
              <w:left w:val="single" w:sz="4" w:space="0" w:color="auto"/>
              <w:bottom w:val="single" w:sz="4" w:space="0" w:color="auto"/>
              <w:right w:val="single" w:sz="4" w:space="0" w:color="auto"/>
            </w:tcBorders>
            <w:hideMark/>
          </w:tcPr>
          <w:p w14:paraId="05645F65" w14:textId="24EF7A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AC51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D034C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78AE0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62C5CF" w14:textId="77777777" w:rsidR="00A24247" w:rsidRPr="00A24247" w:rsidRDefault="00A24247" w:rsidP="00906906">
            <w:pPr>
              <w:pStyle w:val="Paragraph"/>
              <w:spacing w:after="0" w:line="240" w:lineRule="auto"/>
              <w:rPr>
                <w:noProof/>
                <w:lang w:val="sk-SK"/>
              </w:rPr>
            </w:pPr>
            <w:r w:rsidRPr="00A24247">
              <w:rPr>
                <w:noProof/>
                <w:lang w:val="sk-SK"/>
              </w:rPr>
              <w:t>0.7689</w:t>
            </w:r>
          </w:p>
        </w:tc>
        <w:tc>
          <w:tcPr>
            <w:tcW w:w="0" w:type="auto"/>
            <w:tcBorders>
              <w:top w:val="single" w:sz="4" w:space="0" w:color="auto"/>
              <w:left w:val="single" w:sz="4" w:space="0" w:color="auto"/>
              <w:bottom w:val="single" w:sz="4" w:space="0" w:color="auto"/>
              <w:right w:val="single" w:sz="4" w:space="0" w:color="auto"/>
            </w:tcBorders>
            <w:hideMark/>
          </w:tcPr>
          <w:p w14:paraId="554B6DA4"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9BA057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06FAA3A" w14:textId="77777777" w:rsidR="00A24247" w:rsidRPr="00A24247" w:rsidRDefault="00A24247" w:rsidP="00906906">
            <w:pPr>
              <w:pStyle w:val="Paragraph"/>
              <w:spacing w:after="0" w:line="240" w:lineRule="auto"/>
              <w:rPr>
                <w:noProof/>
                <w:lang w:val="sk-SK"/>
              </w:rPr>
            </w:pPr>
            <w:r w:rsidRPr="00A24247">
              <w:rPr>
                <w:noProof/>
                <w:lang w:val="sk-SK"/>
              </w:rPr>
              <w:t>Kyselina 3-merkaptopropánová (CAS RN 107-96-0)</w:t>
            </w:r>
          </w:p>
        </w:tc>
        <w:tc>
          <w:tcPr>
            <w:tcW w:w="0" w:type="auto"/>
            <w:tcBorders>
              <w:top w:val="single" w:sz="4" w:space="0" w:color="auto"/>
              <w:left w:val="single" w:sz="4" w:space="0" w:color="auto"/>
              <w:bottom w:val="single" w:sz="4" w:space="0" w:color="auto"/>
              <w:right w:val="single" w:sz="4" w:space="0" w:color="auto"/>
            </w:tcBorders>
            <w:hideMark/>
          </w:tcPr>
          <w:p w14:paraId="56E2354E" w14:textId="5D2432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23E1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7DB4B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D1A7B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D31FF5" w14:textId="77777777" w:rsidR="00A24247" w:rsidRPr="00A24247" w:rsidRDefault="00A24247" w:rsidP="00906906">
            <w:pPr>
              <w:pStyle w:val="Paragraph"/>
              <w:spacing w:after="0" w:line="240" w:lineRule="auto"/>
              <w:rPr>
                <w:noProof/>
                <w:lang w:val="sk-SK"/>
              </w:rPr>
            </w:pPr>
            <w:r w:rsidRPr="00A24247">
              <w:rPr>
                <w:noProof/>
                <w:lang w:val="sk-SK"/>
              </w:rPr>
              <w:t>0.6617</w:t>
            </w:r>
          </w:p>
        </w:tc>
        <w:tc>
          <w:tcPr>
            <w:tcW w:w="0" w:type="auto"/>
            <w:tcBorders>
              <w:top w:val="single" w:sz="4" w:space="0" w:color="auto"/>
              <w:left w:val="single" w:sz="4" w:space="0" w:color="auto"/>
              <w:bottom w:val="single" w:sz="4" w:space="0" w:color="auto"/>
              <w:right w:val="single" w:sz="4" w:space="0" w:color="auto"/>
            </w:tcBorders>
            <w:hideMark/>
          </w:tcPr>
          <w:p w14:paraId="4F7DE035"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B0F21CE"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7E90996C" w14:textId="77777777" w:rsidR="00A24247" w:rsidRPr="00A24247" w:rsidRDefault="00A24247" w:rsidP="00906906">
            <w:pPr>
              <w:pStyle w:val="Paragraph"/>
              <w:spacing w:after="0" w:line="240" w:lineRule="auto"/>
              <w:rPr>
                <w:noProof/>
                <w:lang w:val="sk-SK"/>
              </w:rPr>
            </w:pPr>
            <w:r w:rsidRPr="00A24247">
              <w:rPr>
                <w:noProof/>
                <w:lang w:val="sk-SK"/>
              </w:rPr>
              <w:t>Bis(4-chlórfenyl)sulfón (CAS RN 80-07-9)</w:t>
            </w:r>
          </w:p>
        </w:tc>
        <w:tc>
          <w:tcPr>
            <w:tcW w:w="0" w:type="auto"/>
            <w:tcBorders>
              <w:top w:val="single" w:sz="4" w:space="0" w:color="auto"/>
              <w:left w:val="single" w:sz="4" w:space="0" w:color="auto"/>
              <w:bottom w:val="single" w:sz="4" w:space="0" w:color="auto"/>
              <w:right w:val="single" w:sz="4" w:space="0" w:color="auto"/>
            </w:tcBorders>
            <w:hideMark/>
          </w:tcPr>
          <w:p w14:paraId="0C5AD047" w14:textId="1B1EBC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F4FA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27B36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6BC708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08FAA4" w14:textId="77777777" w:rsidR="00A24247" w:rsidRPr="00A24247" w:rsidRDefault="00A24247" w:rsidP="00906906">
            <w:pPr>
              <w:pStyle w:val="Paragraph"/>
              <w:spacing w:after="0" w:line="240" w:lineRule="auto"/>
              <w:rPr>
                <w:noProof/>
                <w:lang w:val="sk-SK"/>
              </w:rPr>
            </w:pPr>
            <w:r w:rsidRPr="00A24247">
              <w:rPr>
                <w:noProof/>
                <w:lang w:val="sk-SK"/>
              </w:rPr>
              <w:t>0.5114</w:t>
            </w:r>
          </w:p>
        </w:tc>
        <w:tc>
          <w:tcPr>
            <w:tcW w:w="0" w:type="auto"/>
            <w:tcBorders>
              <w:top w:val="single" w:sz="4" w:space="0" w:color="auto"/>
              <w:left w:val="single" w:sz="4" w:space="0" w:color="auto"/>
              <w:bottom w:val="single" w:sz="4" w:space="0" w:color="auto"/>
              <w:right w:val="single" w:sz="4" w:space="0" w:color="auto"/>
            </w:tcBorders>
            <w:hideMark/>
          </w:tcPr>
          <w:p w14:paraId="1F843348"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DB0127F"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56C25499" w14:textId="77777777" w:rsidR="00A24247" w:rsidRPr="00A24247" w:rsidRDefault="00A24247" w:rsidP="00906906">
            <w:pPr>
              <w:pStyle w:val="Paragraph"/>
              <w:spacing w:after="0" w:line="240" w:lineRule="auto"/>
              <w:rPr>
                <w:noProof/>
                <w:lang w:val="sk-SK"/>
              </w:rPr>
            </w:pPr>
            <w:r w:rsidRPr="00A24247">
              <w:rPr>
                <w:noProof/>
                <w:lang w:val="sk-SK"/>
              </w:rPr>
              <w:t>Tiomočovina (CAS RN 62-56-6)</w:t>
            </w:r>
          </w:p>
        </w:tc>
        <w:tc>
          <w:tcPr>
            <w:tcW w:w="0" w:type="auto"/>
            <w:tcBorders>
              <w:top w:val="single" w:sz="4" w:space="0" w:color="auto"/>
              <w:left w:val="single" w:sz="4" w:space="0" w:color="auto"/>
              <w:bottom w:val="single" w:sz="4" w:space="0" w:color="auto"/>
              <w:right w:val="single" w:sz="4" w:space="0" w:color="auto"/>
            </w:tcBorders>
            <w:hideMark/>
          </w:tcPr>
          <w:p w14:paraId="78344FD7" w14:textId="6E25DA8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E7D8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60E84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6911F8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366289" w14:textId="77777777" w:rsidR="00A24247" w:rsidRPr="00A24247" w:rsidRDefault="00A24247" w:rsidP="00906906">
            <w:pPr>
              <w:pStyle w:val="Paragraph"/>
              <w:spacing w:after="0" w:line="240" w:lineRule="auto"/>
              <w:rPr>
                <w:noProof/>
                <w:lang w:val="sk-SK"/>
              </w:rPr>
            </w:pPr>
            <w:r w:rsidRPr="00A24247">
              <w:rPr>
                <w:noProof/>
                <w:lang w:val="sk-SK"/>
              </w:rPr>
              <w:t>0.2929</w:t>
            </w:r>
          </w:p>
        </w:tc>
        <w:tc>
          <w:tcPr>
            <w:tcW w:w="0" w:type="auto"/>
            <w:tcBorders>
              <w:top w:val="single" w:sz="4" w:space="0" w:color="auto"/>
              <w:left w:val="single" w:sz="4" w:space="0" w:color="auto"/>
              <w:bottom w:val="single" w:sz="4" w:space="0" w:color="auto"/>
              <w:right w:val="single" w:sz="4" w:space="0" w:color="auto"/>
            </w:tcBorders>
            <w:hideMark/>
          </w:tcPr>
          <w:p w14:paraId="6F6ED3AB"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09BB464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083CEB5" w14:textId="77777777" w:rsidR="00A24247" w:rsidRPr="00A24247" w:rsidRDefault="00A24247" w:rsidP="00906906">
            <w:pPr>
              <w:pStyle w:val="Paragraph"/>
              <w:spacing w:after="0" w:line="240" w:lineRule="auto"/>
              <w:rPr>
                <w:noProof/>
                <w:lang w:val="sk-SK"/>
              </w:rPr>
            </w:pPr>
            <w:r w:rsidRPr="00A24247">
              <w:rPr>
                <w:noProof/>
                <w:lang w:val="sk-SK"/>
              </w:rPr>
              <w:t>Metylfenylsulfid (CAS RN 100-68-5)</w:t>
            </w:r>
          </w:p>
        </w:tc>
        <w:tc>
          <w:tcPr>
            <w:tcW w:w="0" w:type="auto"/>
            <w:tcBorders>
              <w:top w:val="single" w:sz="4" w:space="0" w:color="auto"/>
              <w:left w:val="single" w:sz="4" w:space="0" w:color="auto"/>
              <w:bottom w:val="single" w:sz="4" w:space="0" w:color="auto"/>
              <w:right w:val="single" w:sz="4" w:space="0" w:color="auto"/>
            </w:tcBorders>
            <w:hideMark/>
          </w:tcPr>
          <w:p w14:paraId="0B9DE972" w14:textId="507089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117F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4C777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0111F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3302C" w14:textId="77777777" w:rsidR="00A24247" w:rsidRPr="00A24247" w:rsidRDefault="00A24247" w:rsidP="00906906">
            <w:pPr>
              <w:pStyle w:val="Paragraph"/>
              <w:spacing w:after="0" w:line="240" w:lineRule="auto"/>
              <w:rPr>
                <w:noProof/>
                <w:lang w:val="sk-SK"/>
              </w:rPr>
            </w:pPr>
            <w:r w:rsidRPr="00A24247">
              <w:rPr>
                <w:noProof/>
                <w:lang w:val="sk-SK"/>
              </w:rPr>
              <w:t>0.4629</w:t>
            </w:r>
          </w:p>
        </w:tc>
        <w:tc>
          <w:tcPr>
            <w:tcW w:w="0" w:type="auto"/>
            <w:tcBorders>
              <w:top w:val="single" w:sz="4" w:space="0" w:color="auto"/>
              <w:left w:val="single" w:sz="4" w:space="0" w:color="auto"/>
              <w:bottom w:val="single" w:sz="4" w:space="0" w:color="auto"/>
              <w:right w:val="single" w:sz="4" w:space="0" w:color="auto"/>
            </w:tcBorders>
            <w:hideMark/>
          </w:tcPr>
          <w:p w14:paraId="460BCF51"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E1D2D44" w14:textId="77777777" w:rsidR="00A24247" w:rsidRPr="00A24247" w:rsidRDefault="00A24247" w:rsidP="00906906">
            <w:pPr>
              <w:pStyle w:val="Paragraph"/>
              <w:spacing w:after="0" w:line="240" w:lineRule="auto"/>
              <w:jc w:val="center"/>
              <w:rPr>
                <w:noProof/>
                <w:lang w:val="sk-SK"/>
              </w:rPr>
            </w:pPr>
            <w:r w:rsidRPr="00A24247">
              <w:rPr>
                <w:noProof/>
                <w:lang w:val="sk-SK"/>
              </w:rPr>
              <w:t>64</w:t>
            </w:r>
          </w:p>
        </w:tc>
        <w:tc>
          <w:tcPr>
            <w:tcW w:w="0" w:type="auto"/>
            <w:tcBorders>
              <w:top w:val="single" w:sz="4" w:space="0" w:color="auto"/>
              <w:left w:val="single" w:sz="4" w:space="0" w:color="auto"/>
              <w:bottom w:val="single" w:sz="4" w:space="0" w:color="auto"/>
              <w:right w:val="single" w:sz="4" w:space="0" w:color="auto"/>
            </w:tcBorders>
            <w:hideMark/>
          </w:tcPr>
          <w:p w14:paraId="505E778C" w14:textId="77777777" w:rsidR="00A24247" w:rsidRPr="00A24247" w:rsidRDefault="00A24247" w:rsidP="00906906">
            <w:pPr>
              <w:pStyle w:val="Paragraph"/>
              <w:spacing w:after="0" w:line="240" w:lineRule="auto"/>
              <w:rPr>
                <w:noProof/>
                <w:lang w:val="sk-SK"/>
              </w:rPr>
            </w:pPr>
            <w:r w:rsidRPr="00A24247">
              <w:rPr>
                <w:noProof/>
                <w:lang w:val="sk-SK"/>
              </w:rPr>
              <w:t>3-Chlór-2-metylfenyl(metyl)sulfid (CAS RN 82961-52-2)</w:t>
            </w:r>
          </w:p>
        </w:tc>
        <w:tc>
          <w:tcPr>
            <w:tcW w:w="0" w:type="auto"/>
            <w:tcBorders>
              <w:top w:val="single" w:sz="4" w:space="0" w:color="auto"/>
              <w:left w:val="single" w:sz="4" w:space="0" w:color="auto"/>
              <w:bottom w:val="single" w:sz="4" w:space="0" w:color="auto"/>
              <w:right w:val="single" w:sz="4" w:space="0" w:color="auto"/>
            </w:tcBorders>
            <w:hideMark/>
          </w:tcPr>
          <w:p w14:paraId="531D1AA3" w14:textId="75F290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93C4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F26B7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AF67B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F9F8B6" w14:textId="77777777" w:rsidR="00A24247" w:rsidRPr="00A24247" w:rsidRDefault="00A24247" w:rsidP="00906906">
            <w:pPr>
              <w:pStyle w:val="Paragraph"/>
              <w:spacing w:after="0" w:line="240" w:lineRule="auto"/>
              <w:rPr>
                <w:noProof/>
                <w:lang w:val="sk-SK"/>
              </w:rPr>
            </w:pPr>
            <w:r w:rsidRPr="00A24247">
              <w:rPr>
                <w:noProof/>
                <w:lang w:val="sk-SK"/>
              </w:rPr>
              <w:t>0.5034</w:t>
            </w:r>
          </w:p>
        </w:tc>
        <w:tc>
          <w:tcPr>
            <w:tcW w:w="0" w:type="auto"/>
            <w:tcBorders>
              <w:top w:val="single" w:sz="4" w:space="0" w:color="auto"/>
              <w:left w:val="single" w:sz="4" w:space="0" w:color="auto"/>
              <w:bottom w:val="single" w:sz="4" w:space="0" w:color="auto"/>
              <w:right w:val="single" w:sz="4" w:space="0" w:color="auto"/>
            </w:tcBorders>
            <w:hideMark/>
          </w:tcPr>
          <w:p w14:paraId="0FC71A10"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643F9746"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769B52DC" w14:textId="77777777" w:rsidR="00A24247" w:rsidRPr="00A24247" w:rsidRDefault="00A24247" w:rsidP="00906906">
            <w:pPr>
              <w:pStyle w:val="Paragraph"/>
              <w:spacing w:after="0" w:line="240" w:lineRule="auto"/>
              <w:rPr>
                <w:noProof/>
                <w:lang w:val="sk-SK"/>
              </w:rPr>
            </w:pPr>
            <w:r w:rsidRPr="00A24247">
              <w:rPr>
                <w:noProof/>
                <w:lang w:val="sk-SK"/>
              </w:rPr>
              <w:t>Pentaerytritol tetrakis(3-sulfanylpropanoát) (CAS RN 7575-23-7)</w:t>
            </w:r>
          </w:p>
        </w:tc>
        <w:tc>
          <w:tcPr>
            <w:tcW w:w="0" w:type="auto"/>
            <w:tcBorders>
              <w:top w:val="single" w:sz="4" w:space="0" w:color="auto"/>
              <w:left w:val="single" w:sz="4" w:space="0" w:color="auto"/>
              <w:bottom w:val="single" w:sz="4" w:space="0" w:color="auto"/>
              <w:right w:val="single" w:sz="4" w:space="0" w:color="auto"/>
            </w:tcBorders>
            <w:hideMark/>
          </w:tcPr>
          <w:p w14:paraId="3FC6BA7B" w14:textId="5F3605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ECE4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09470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61C85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EA2B63" w14:textId="77777777" w:rsidR="00A24247" w:rsidRPr="00A24247" w:rsidRDefault="00A24247" w:rsidP="00906906">
            <w:pPr>
              <w:pStyle w:val="Paragraph"/>
              <w:spacing w:after="0" w:line="240" w:lineRule="auto"/>
              <w:rPr>
                <w:noProof/>
                <w:lang w:val="sk-SK"/>
              </w:rPr>
            </w:pPr>
            <w:r w:rsidRPr="00A24247">
              <w:rPr>
                <w:noProof/>
                <w:lang w:val="sk-SK"/>
              </w:rPr>
              <w:t>0.4296</w:t>
            </w:r>
          </w:p>
        </w:tc>
        <w:tc>
          <w:tcPr>
            <w:tcW w:w="0" w:type="auto"/>
            <w:tcBorders>
              <w:top w:val="single" w:sz="4" w:space="0" w:color="auto"/>
              <w:left w:val="single" w:sz="4" w:space="0" w:color="auto"/>
              <w:bottom w:val="single" w:sz="4" w:space="0" w:color="auto"/>
              <w:right w:val="single" w:sz="4" w:space="0" w:color="auto"/>
            </w:tcBorders>
            <w:hideMark/>
          </w:tcPr>
          <w:p w14:paraId="1E8F5BB2"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CBD7043"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0A88A7D0" w14:textId="77777777" w:rsidR="00A24247" w:rsidRPr="00A24247" w:rsidRDefault="00A24247" w:rsidP="00906906">
            <w:pPr>
              <w:pStyle w:val="Paragraph"/>
              <w:spacing w:after="0" w:line="240" w:lineRule="auto"/>
              <w:rPr>
                <w:noProof/>
                <w:lang w:val="sk-SK"/>
              </w:rPr>
            </w:pPr>
            <w:r w:rsidRPr="00A24247">
              <w:rPr>
                <w:noProof/>
                <w:lang w:val="sk-SK"/>
              </w:rPr>
              <w:t>Clethodim (ISO) (CAS RN 99129-21-2)</w:t>
            </w:r>
          </w:p>
        </w:tc>
        <w:tc>
          <w:tcPr>
            <w:tcW w:w="0" w:type="auto"/>
            <w:tcBorders>
              <w:top w:val="single" w:sz="4" w:space="0" w:color="auto"/>
              <w:left w:val="single" w:sz="4" w:space="0" w:color="auto"/>
              <w:bottom w:val="single" w:sz="4" w:space="0" w:color="auto"/>
              <w:right w:val="single" w:sz="4" w:space="0" w:color="auto"/>
            </w:tcBorders>
            <w:hideMark/>
          </w:tcPr>
          <w:p w14:paraId="379A9893" w14:textId="534B9C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DC1A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E68F8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F4B04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2C3C72" w14:textId="77777777" w:rsidR="00A24247" w:rsidRPr="00A24247" w:rsidRDefault="00A24247" w:rsidP="00906906">
            <w:pPr>
              <w:pStyle w:val="Paragraph"/>
              <w:spacing w:after="0" w:line="240" w:lineRule="auto"/>
              <w:rPr>
                <w:noProof/>
                <w:lang w:val="sk-SK"/>
              </w:rPr>
            </w:pPr>
            <w:r w:rsidRPr="00A24247">
              <w:rPr>
                <w:noProof/>
                <w:lang w:val="sk-SK"/>
              </w:rPr>
              <w:t>0.3986</w:t>
            </w:r>
          </w:p>
        </w:tc>
        <w:tc>
          <w:tcPr>
            <w:tcW w:w="0" w:type="auto"/>
            <w:tcBorders>
              <w:top w:val="single" w:sz="4" w:space="0" w:color="auto"/>
              <w:left w:val="single" w:sz="4" w:space="0" w:color="auto"/>
              <w:bottom w:val="single" w:sz="4" w:space="0" w:color="auto"/>
              <w:right w:val="single" w:sz="4" w:space="0" w:color="auto"/>
            </w:tcBorders>
            <w:hideMark/>
          </w:tcPr>
          <w:p w14:paraId="0F17CC1E"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1EFE4130"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1B17A150" w14:textId="77777777" w:rsidR="00A24247" w:rsidRPr="00A24247" w:rsidRDefault="00A24247" w:rsidP="00906906">
            <w:pPr>
              <w:pStyle w:val="Paragraph"/>
              <w:spacing w:after="0" w:line="240" w:lineRule="auto"/>
              <w:rPr>
                <w:noProof/>
                <w:lang w:val="sk-SK"/>
              </w:rPr>
            </w:pPr>
            <w:r w:rsidRPr="00A24247">
              <w:rPr>
                <w:noProof/>
                <w:lang w:val="sk-SK"/>
              </w:rPr>
              <w:t>4-[4-(2-Propenyloxy)fenylsulfonyl]fenol (CAS RN 97042-18-7)</w:t>
            </w:r>
          </w:p>
        </w:tc>
        <w:tc>
          <w:tcPr>
            <w:tcW w:w="0" w:type="auto"/>
            <w:tcBorders>
              <w:top w:val="single" w:sz="4" w:space="0" w:color="auto"/>
              <w:left w:val="single" w:sz="4" w:space="0" w:color="auto"/>
              <w:bottom w:val="single" w:sz="4" w:space="0" w:color="auto"/>
              <w:right w:val="single" w:sz="4" w:space="0" w:color="auto"/>
            </w:tcBorders>
            <w:hideMark/>
          </w:tcPr>
          <w:p w14:paraId="7494297D" w14:textId="76C6ED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089F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E6DA2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56887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F5744E" w14:textId="77777777" w:rsidR="00A24247" w:rsidRPr="00A24247" w:rsidRDefault="00A24247" w:rsidP="00906906">
            <w:pPr>
              <w:pStyle w:val="Paragraph"/>
              <w:spacing w:after="0" w:line="240" w:lineRule="auto"/>
              <w:rPr>
                <w:noProof/>
                <w:lang w:val="sk-SK"/>
              </w:rPr>
            </w:pPr>
            <w:r w:rsidRPr="00A24247">
              <w:rPr>
                <w:noProof/>
                <w:lang w:val="sk-SK"/>
              </w:rPr>
              <w:t>0.4187</w:t>
            </w:r>
          </w:p>
        </w:tc>
        <w:tc>
          <w:tcPr>
            <w:tcW w:w="0" w:type="auto"/>
            <w:tcBorders>
              <w:top w:val="single" w:sz="4" w:space="0" w:color="auto"/>
              <w:left w:val="single" w:sz="4" w:space="0" w:color="auto"/>
              <w:bottom w:val="single" w:sz="4" w:space="0" w:color="auto"/>
              <w:right w:val="single" w:sz="4" w:space="0" w:color="auto"/>
            </w:tcBorders>
            <w:hideMark/>
          </w:tcPr>
          <w:p w14:paraId="427BC2B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20E962A9" w14:textId="77777777" w:rsidR="00A24247" w:rsidRPr="00A24247" w:rsidRDefault="00A24247" w:rsidP="00906906">
            <w:pPr>
              <w:pStyle w:val="Paragraph"/>
              <w:spacing w:after="0" w:line="240" w:lineRule="auto"/>
              <w:jc w:val="center"/>
              <w:rPr>
                <w:noProof/>
                <w:lang w:val="sk-SK"/>
              </w:rPr>
            </w:pPr>
            <w:r w:rsidRPr="00A24247">
              <w:rPr>
                <w:noProof/>
                <w:lang w:val="sk-SK"/>
              </w:rPr>
              <w:t>78</w:t>
            </w:r>
          </w:p>
        </w:tc>
        <w:tc>
          <w:tcPr>
            <w:tcW w:w="0" w:type="auto"/>
            <w:tcBorders>
              <w:top w:val="single" w:sz="4" w:space="0" w:color="auto"/>
              <w:left w:val="single" w:sz="4" w:space="0" w:color="auto"/>
              <w:bottom w:val="single" w:sz="4" w:space="0" w:color="auto"/>
              <w:right w:val="single" w:sz="4" w:space="0" w:color="auto"/>
            </w:tcBorders>
            <w:hideMark/>
          </w:tcPr>
          <w:p w14:paraId="347ABD1F" w14:textId="77777777" w:rsidR="00A24247" w:rsidRPr="00A24247" w:rsidRDefault="00A24247" w:rsidP="00906906">
            <w:pPr>
              <w:pStyle w:val="Paragraph"/>
              <w:spacing w:after="0" w:line="240" w:lineRule="auto"/>
              <w:rPr>
                <w:noProof/>
                <w:lang w:val="sk-SK"/>
              </w:rPr>
            </w:pPr>
            <w:r w:rsidRPr="00A24247">
              <w:rPr>
                <w:noProof/>
                <w:lang w:val="sk-SK"/>
              </w:rPr>
              <w:t>4-Merkaptometyl-3,6-ditia-1,8-oktánditiol (CAS RN 131538-00-6)</w:t>
            </w:r>
          </w:p>
        </w:tc>
        <w:tc>
          <w:tcPr>
            <w:tcW w:w="0" w:type="auto"/>
            <w:tcBorders>
              <w:top w:val="single" w:sz="4" w:space="0" w:color="auto"/>
              <w:left w:val="single" w:sz="4" w:space="0" w:color="auto"/>
              <w:bottom w:val="single" w:sz="4" w:space="0" w:color="auto"/>
              <w:right w:val="single" w:sz="4" w:space="0" w:color="auto"/>
            </w:tcBorders>
            <w:hideMark/>
          </w:tcPr>
          <w:p w14:paraId="63B60BED" w14:textId="0FAF48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F46F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6FB46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A8E55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312F2F" w14:textId="77777777" w:rsidR="00A24247" w:rsidRPr="00A24247" w:rsidRDefault="00A24247" w:rsidP="00906906">
            <w:pPr>
              <w:pStyle w:val="Paragraph"/>
              <w:spacing w:after="0" w:line="240" w:lineRule="auto"/>
              <w:rPr>
                <w:noProof/>
                <w:lang w:val="sk-SK"/>
              </w:rPr>
            </w:pPr>
            <w:r w:rsidRPr="00A24247">
              <w:rPr>
                <w:noProof/>
                <w:lang w:val="sk-SK"/>
              </w:rPr>
              <w:t>0.2999</w:t>
            </w:r>
          </w:p>
        </w:tc>
        <w:tc>
          <w:tcPr>
            <w:tcW w:w="0" w:type="auto"/>
            <w:tcBorders>
              <w:top w:val="single" w:sz="4" w:space="0" w:color="auto"/>
              <w:left w:val="single" w:sz="4" w:space="0" w:color="auto"/>
              <w:bottom w:val="single" w:sz="4" w:space="0" w:color="auto"/>
              <w:right w:val="single" w:sz="4" w:space="0" w:color="auto"/>
            </w:tcBorders>
            <w:hideMark/>
          </w:tcPr>
          <w:p w14:paraId="77EBE840"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3039D8B6"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63B8287" w14:textId="77777777" w:rsidR="00A24247" w:rsidRPr="00A24247" w:rsidRDefault="00A24247" w:rsidP="00906906">
            <w:pPr>
              <w:pStyle w:val="Paragraph"/>
              <w:spacing w:after="0" w:line="240" w:lineRule="auto"/>
              <w:rPr>
                <w:noProof/>
                <w:lang w:val="sk-SK"/>
              </w:rPr>
            </w:pPr>
            <w:r w:rsidRPr="00A24247">
              <w:rPr>
                <w:noProof/>
                <w:lang w:val="sk-SK"/>
              </w:rPr>
              <w:t>Kaptán (ISO) (CAS RN 133-06-2)</w:t>
            </w:r>
          </w:p>
        </w:tc>
        <w:tc>
          <w:tcPr>
            <w:tcW w:w="0" w:type="auto"/>
            <w:tcBorders>
              <w:top w:val="single" w:sz="4" w:space="0" w:color="auto"/>
              <w:left w:val="single" w:sz="4" w:space="0" w:color="auto"/>
              <w:bottom w:val="single" w:sz="4" w:space="0" w:color="auto"/>
              <w:right w:val="single" w:sz="4" w:space="0" w:color="auto"/>
            </w:tcBorders>
            <w:hideMark/>
          </w:tcPr>
          <w:p w14:paraId="240B48AA" w14:textId="72B994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EF70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BC016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20010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66CFA7" w14:textId="77777777" w:rsidR="00A24247" w:rsidRPr="00A24247" w:rsidRDefault="00A24247" w:rsidP="00906906">
            <w:pPr>
              <w:pStyle w:val="Paragraph"/>
              <w:spacing w:after="0" w:line="240" w:lineRule="auto"/>
              <w:rPr>
                <w:noProof/>
                <w:lang w:val="sk-SK"/>
              </w:rPr>
            </w:pPr>
            <w:r w:rsidRPr="00A24247">
              <w:rPr>
                <w:noProof/>
                <w:lang w:val="sk-SK"/>
              </w:rPr>
              <w:t>0.4694</w:t>
            </w:r>
          </w:p>
        </w:tc>
        <w:tc>
          <w:tcPr>
            <w:tcW w:w="0" w:type="auto"/>
            <w:tcBorders>
              <w:top w:val="single" w:sz="4" w:space="0" w:color="auto"/>
              <w:left w:val="single" w:sz="4" w:space="0" w:color="auto"/>
              <w:bottom w:val="single" w:sz="4" w:space="0" w:color="auto"/>
              <w:right w:val="single" w:sz="4" w:space="0" w:color="auto"/>
            </w:tcBorders>
            <w:hideMark/>
          </w:tcPr>
          <w:p w14:paraId="103922DF"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AFB7962" w14:textId="77777777" w:rsidR="00A24247" w:rsidRPr="00A24247" w:rsidRDefault="00A24247" w:rsidP="00906906">
            <w:pPr>
              <w:pStyle w:val="Paragraph"/>
              <w:spacing w:after="0" w:line="240" w:lineRule="auto"/>
              <w:jc w:val="center"/>
              <w:rPr>
                <w:noProof/>
                <w:lang w:val="sk-SK"/>
              </w:rPr>
            </w:pPr>
            <w:r w:rsidRPr="00A24247">
              <w:rPr>
                <w:noProof/>
                <w:lang w:val="sk-SK"/>
              </w:rPr>
              <w:t>81</w:t>
            </w:r>
          </w:p>
        </w:tc>
        <w:tc>
          <w:tcPr>
            <w:tcW w:w="0" w:type="auto"/>
            <w:tcBorders>
              <w:top w:val="single" w:sz="4" w:space="0" w:color="auto"/>
              <w:left w:val="single" w:sz="4" w:space="0" w:color="auto"/>
              <w:bottom w:val="single" w:sz="4" w:space="0" w:color="auto"/>
              <w:right w:val="single" w:sz="4" w:space="0" w:color="auto"/>
            </w:tcBorders>
            <w:hideMark/>
          </w:tcPr>
          <w:p w14:paraId="1C6CA388" w14:textId="77777777" w:rsidR="00A24247" w:rsidRPr="00A24247" w:rsidRDefault="00A24247" w:rsidP="00906906">
            <w:pPr>
              <w:pStyle w:val="Paragraph"/>
              <w:spacing w:after="0" w:line="240" w:lineRule="auto"/>
              <w:rPr>
                <w:noProof/>
                <w:lang w:val="sk-SK"/>
              </w:rPr>
            </w:pPr>
            <w:r w:rsidRPr="00A24247">
              <w:rPr>
                <w:noProof/>
                <w:lang w:val="sk-SK"/>
              </w:rPr>
              <w:t>Hexametylén-1,6-bistiosulfát disodný, dihydrát (CAS RN 5719-73-3)</w:t>
            </w:r>
          </w:p>
        </w:tc>
        <w:tc>
          <w:tcPr>
            <w:tcW w:w="0" w:type="auto"/>
            <w:tcBorders>
              <w:top w:val="single" w:sz="4" w:space="0" w:color="auto"/>
              <w:left w:val="single" w:sz="4" w:space="0" w:color="auto"/>
              <w:bottom w:val="single" w:sz="4" w:space="0" w:color="auto"/>
              <w:right w:val="single" w:sz="4" w:space="0" w:color="auto"/>
            </w:tcBorders>
            <w:hideMark/>
          </w:tcPr>
          <w:p w14:paraId="0ECA66DC" w14:textId="4BFBC23D" w:rsidR="00A24247" w:rsidRPr="00A24247" w:rsidRDefault="00A24247" w:rsidP="00906906">
            <w:pPr>
              <w:pStyle w:val="Paragraph"/>
              <w:spacing w:after="0" w:line="240" w:lineRule="auto"/>
              <w:rPr>
                <w:noProof/>
                <w:lang w:val="sk-SK"/>
              </w:rPr>
            </w:pPr>
            <w:r w:rsidRPr="00A24247">
              <w:rPr>
                <w:noProof/>
                <w:lang w:val="sk-SK"/>
              </w:rPr>
              <w:t>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D8C0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52E3F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6B6B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730D0C" w14:textId="77777777" w:rsidR="00A24247" w:rsidRPr="00A24247" w:rsidRDefault="00A24247" w:rsidP="00906906">
            <w:pPr>
              <w:pStyle w:val="Paragraph"/>
              <w:spacing w:after="0" w:line="240" w:lineRule="auto"/>
              <w:rPr>
                <w:noProof/>
                <w:lang w:val="sk-SK"/>
              </w:rPr>
            </w:pPr>
            <w:r w:rsidRPr="00A24247">
              <w:rPr>
                <w:noProof/>
                <w:lang w:val="sk-SK"/>
              </w:rPr>
              <w:t>0.7985</w:t>
            </w:r>
          </w:p>
        </w:tc>
        <w:tc>
          <w:tcPr>
            <w:tcW w:w="0" w:type="auto"/>
            <w:tcBorders>
              <w:top w:val="single" w:sz="4" w:space="0" w:color="auto"/>
              <w:left w:val="single" w:sz="4" w:space="0" w:color="auto"/>
              <w:bottom w:val="single" w:sz="4" w:space="0" w:color="auto"/>
              <w:right w:val="single" w:sz="4" w:space="0" w:color="auto"/>
            </w:tcBorders>
            <w:hideMark/>
          </w:tcPr>
          <w:p w14:paraId="63C8439F" w14:textId="77777777" w:rsidR="00A24247" w:rsidRPr="00A24247" w:rsidRDefault="00A24247" w:rsidP="00906906">
            <w:pPr>
              <w:pStyle w:val="Paragraph"/>
              <w:spacing w:after="0" w:line="240" w:lineRule="auto"/>
              <w:jc w:val="right"/>
              <w:rPr>
                <w:noProof/>
                <w:lang w:val="sk-SK"/>
              </w:rPr>
            </w:pPr>
            <w:r w:rsidRPr="00A24247">
              <w:rPr>
                <w:noProof/>
                <w:lang w:val="sk-SK"/>
              </w:rPr>
              <w:t>ex 2930 90 98</w:t>
            </w:r>
          </w:p>
        </w:tc>
        <w:tc>
          <w:tcPr>
            <w:tcW w:w="0" w:type="auto"/>
            <w:tcBorders>
              <w:top w:val="single" w:sz="4" w:space="0" w:color="auto"/>
              <w:left w:val="single" w:sz="4" w:space="0" w:color="auto"/>
              <w:bottom w:val="single" w:sz="4" w:space="0" w:color="auto"/>
              <w:right w:val="single" w:sz="4" w:space="0" w:color="auto"/>
            </w:tcBorders>
            <w:hideMark/>
          </w:tcPr>
          <w:p w14:paraId="14D728CB"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1D44BB28" w14:textId="325213E1" w:rsidR="00A24247" w:rsidRPr="00A24247" w:rsidRDefault="00A24247" w:rsidP="00906906">
            <w:pPr>
              <w:pStyle w:val="Paragraph"/>
              <w:spacing w:after="0" w:line="240" w:lineRule="auto"/>
              <w:rPr>
                <w:noProof/>
                <w:lang w:val="sk-SK"/>
              </w:rPr>
            </w:pPr>
            <w:r w:rsidRPr="00A24247">
              <w:rPr>
                <w:noProof/>
                <w:lang w:val="sk-SK"/>
              </w:rPr>
              <w:t>1-{4-[(4-benzoylfenyl)sulfanyl]fenyl}-2-metyl-2-[(4-metylfenyl)sulfonyl]propán-1-ón (CAS RN 272460-97-6)</w:t>
            </w:r>
            <w:r w:rsidR="00730589">
              <w:rPr>
                <w:noProof/>
                <w:lang w:val="sk-SK"/>
              </w:rPr>
              <w:t xml:space="preserve"> s </w:t>
            </w:r>
            <w:r w:rsidRPr="00A24247">
              <w:rPr>
                <w:noProof/>
                <w:lang w:val="sk-SK"/>
              </w:rPr>
              <w:t>čistotou 94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0CCA4FA" w14:textId="14A54D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E1F4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6F5DB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A1D6B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016FBA" w14:textId="77777777" w:rsidR="00A24247" w:rsidRPr="00A24247" w:rsidRDefault="00A24247" w:rsidP="00906906">
            <w:pPr>
              <w:pStyle w:val="Paragraph"/>
              <w:spacing w:after="0" w:line="240" w:lineRule="auto"/>
              <w:rPr>
                <w:noProof/>
                <w:lang w:val="sk-SK"/>
              </w:rPr>
            </w:pPr>
            <w:r w:rsidRPr="00A24247">
              <w:rPr>
                <w:noProof/>
                <w:lang w:val="sk-SK"/>
              </w:rPr>
              <w:t>0.4094</w:t>
            </w:r>
          </w:p>
        </w:tc>
        <w:tc>
          <w:tcPr>
            <w:tcW w:w="0" w:type="auto"/>
            <w:tcBorders>
              <w:top w:val="single" w:sz="4" w:space="0" w:color="auto"/>
              <w:left w:val="single" w:sz="4" w:space="0" w:color="auto"/>
              <w:bottom w:val="single" w:sz="4" w:space="0" w:color="auto"/>
              <w:right w:val="single" w:sz="4" w:space="0" w:color="auto"/>
            </w:tcBorders>
            <w:hideMark/>
          </w:tcPr>
          <w:p w14:paraId="7127EF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2429BB17"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single" w:sz="4" w:space="0" w:color="auto"/>
              <w:right w:val="single" w:sz="4" w:space="0" w:color="auto"/>
            </w:tcBorders>
            <w:hideMark/>
          </w:tcPr>
          <w:p w14:paraId="6FFB380B" w14:textId="77777777" w:rsidR="00A24247" w:rsidRPr="00A24247" w:rsidRDefault="00A24247" w:rsidP="00906906">
            <w:pPr>
              <w:pStyle w:val="Paragraph"/>
              <w:spacing w:after="0" w:line="240" w:lineRule="auto"/>
              <w:rPr>
                <w:noProof/>
                <w:lang w:val="sk-SK"/>
              </w:rPr>
            </w:pPr>
            <w:r w:rsidRPr="00A24247">
              <w:rPr>
                <w:noProof/>
                <w:lang w:val="sk-SK"/>
              </w:rPr>
              <w:t>Draselná alebo sodná soľ O-etyl-, O-izopropyl-, O-butyl-, O-izobutyl- alebo O-pentyl-ditiokarbonátov</w:t>
            </w:r>
          </w:p>
        </w:tc>
        <w:tc>
          <w:tcPr>
            <w:tcW w:w="0" w:type="auto"/>
            <w:tcBorders>
              <w:top w:val="single" w:sz="4" w:space="0" w:color="auto"/>
              <w:left w:val="single" w:sz="4" w:space="0" w:color="auto"/>
              <w:bottom w:val="single" w:sz="4" w:space="0" w:color="auto"/>
              <w:right w:val="single" w:sz="4" w:space="0" w:color="auto"/>
            </w:tcBorders>
            <w:hideMark/>
          </w:tcPr>
          <w:p w14:paraId="13A20445" w14:textId="493C55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8A91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054B0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F7024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9F803A" w14:textId="77777777" w:rsidR="00A24247" w:rsidRPr="00A24247" w:rsidRDefault="00A24247" w:rsidP="00906906">
            <w:pPr>
              <w:pStyle w:val="Paragraph"/>
              <w:spacing w:after="0" w:line="240" w:lineRule="auto"/>
              <w:rPr>
                <w:noProof/>
                <w:lang w:val="sk-SK"/>
              </w:rPr>
            </w:pPr>
            <w:r w:rsidRPr="00A24247">
              <w:rPr>
                <w:noProof/>
                <w:lang w:val="sk-SK"/>
              </w:rPr>
              <w:t>0.7070</w:t>
            </w:r>
          </w:p>
        </w:tc>
        <w:tc>
          <w:tcPr>
            <w:tcW w:w="0" w:type="auto"/>
            <w:tcBorders>
              <w:top w:val="single" w:sz="4" w:space="0" w:color="auto"/>
              <w:left w:val="single" w:sz="4" w:space="0" w:color="auto"/>
              <w:bottom w:val="single" w:sz="4" w:space="0" w:color="auto"/>
              <w:right w:val="single" w:sz="4" w:space="0" w:color="auto"/>
            </w:tcBorders>
            <w:hideMark/>
          </w:tcPr>
          <w:p w14:paraId="2306E9A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5B3E17BC"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single" w:sz="4" w:space="0" w:color="auto"/>
              <w:right w:val="single" w:sz="4" w:space="0" w:color="auto"/>
            </w:tcBorders>
            <w:hideMark/>
          </w:tcPr>
          <w:p w14:paraId="78217B5C" w14:textId="77777777" w:rsidR="00A24247" w:rsidRPr="00A24247" w:rsidRDefault="00A24247" w:rsidP="00906906">
            <w:pPr>
              <w:pStyle w:val="Paragraph"/>
              <w:spacing w:after="0" w:line="240" w:lineRule="auto"/>
              <w:rPr>
                <w:noProof/>
                <w:lang w:val="sk-SK"/>
              </w:rPr>
            </w:pPr>
            <w:r w:rsidRPr="00A24247">
              <w:rPr>
                <w:noProof/>
                <w:lang w:val="sk-SK"/>
              </w:rPr>
              <w:t>1-Hydrazino-3-(metyltio)propán-2-ol (CAS RN 14359-97-8)</w:t>
            </w:r>
          </w:p>
        </w:tc>
        <w:tc>
          <w:tcPr>
            <w:tcW w:w="0" w:type="auto"/>
            <w:tcBorders>
              <w:top w:val="single" w:sz="4" w:space="0" w:color="auto"/>
              <w:left w:val="single" w:sz="4" w:space="0" w:color="auto"/>
              <w:bottom w:val="single" w:sz="4" w:space="0" w:color="auto"/>
              <w:right w:val="single" w:sz="4" w:space="0" w:color="auto"/>
            </w:tcBorders>
            <w:hideMark/>
          </w:tcPr>
          <w:p w14:paraId="37866020" w14:textId="4B05C4C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226E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E6204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2E59A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320FBC" w14:textId="77777777" w:rsidR="00A24247" w:rsidRPr="00A24247" w:rsidRDefault="00A24247" w:rsidP="00906906">
            <w:pPr>
              <w:pStyle w:val="Paragraph"/>
              <w:spacing w:after="0" w:line="240" w:lineRule="auto"/>
              <w:rPr>
                <w:noProof/>
                <w:lang w:val="sk-SK"/>
              </w:rPr>
            </w:pPr>
            <w:r w:rsidRPr="00A24247">
              <w:rPr>
                <w:noProof/>
                <w:lang w:val="sk-SK"/>
              </w:rPr>
              <w:t>0.7078</w:t>
            </w:r>
          </w:p>
        </w:tc>
        <w:tc>
          <w:tcPr>
            <w:tcW w:w="0" w:type="auto"/>
            <w:tcBorders>
              <w:top w:val="single" w:sz="4" w:space="0" w:color="auto"/>
              <w:left w:val="single" w:sz="4" w:space="0" w:color="auto"/>
              <w:bottom w:val="single" w:sz="4" w:space="0" w:color="auto"/>
              <w:right w:val="single" w:sz="4" w:space="0" w:color="auto"/>
            </w:tcBorders>
            <w:hideMark/>
          </w:tcPr>
          <w:p w14:paraId="27928A9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3BDBC741"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single" w:sz="4" w:space="0" w:color="auto"/>
              <w:right w:val="single" w:sz="4" w:space="0" w:color="auto"/>
            </w:tcBorders>
            <w:hideMark/>
          </w:tcPr>
          <w:p w14:paraId="7977E0E0"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-(cyklohexyltio)ftalimid (CAS RN 17796-82-6)</w:t>
            </w:r>
          </w:p>
        </w:tc>
        <w:tc>
          <w:tcPr>
            <w:tcW w:w="0" w:type="auto"/>
            <w:tcBorders>
              <w:top w:val="single" w:sz="4" w:space="0" w:color="auto"/>
              <w:left w:val="single" w:sz="4" w:space="0" w:color="auto"/>
              <w:bottom w:val="single" w:sz="4" w:space="0" w:color="auto"/>
              <w:right w:val="single" w:sz="4" w:space="0" w:color="auto"/>
            </w:tcBorders>
            <w:hideMark/>
          </w:tcPr>
          <w:p w14:paraId="06FAF088" w14:textId="496E77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EA4E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CB937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694C02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669D90" w14:textId="77777777" w:rsidR="00A24247" w:rsidRPr="00A24247" w:rsidRDefault="00A24247" w:rsidP="00906906">
            <w:pPr>
              <w:pStyle w:val="Paragraph"/>
              <w:spacing w:after="0" w:line="240" w:lineRule="auto"/>
              <w:rPr>
                <w:noProof/>
                <w:lang w:val="sk-SK"/>
              </w:rPr>
            </w:pPr>
            <w:r w:rsidRPr="00A24247">
              <w:rPr>
                <w:noProof/>
                <w:lang w:val="sk-SK"/>
              </w:rPr>
              <w:t>0.7086</w:t>
            </w:r>
          </w:p>
        </w:tc>
        <w:tc>
          <w:tcPr>
            <w:tcW w:w="0" w:type="auto"/>
            <w:tcBorders>
              <w:top w:val="single" w:sz="4" w:space="0" w:color="auto"/>
              <w:left w:val="single" w:sz="4" w:space="0" w:color="auto"/>
              <w:bottom w:val="single" w:sz="4" w:space="0" w:color="auto"/>
              <w:right w:val="single" w:sz="4" w:space="0" w:color="auto"/>
            </w:tcBorders>
            <w:hideMark/>
          </w:tcPr>
          <w:p w14:paraId="74B779B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2930 90 98</w:t>
            </w:r>
          </w:p>
        </w:tc>
        <w:tc>
          <w:tcPr>
            <w:tcW w:w="0" w:type="auto"/>
            <w:tcBorders>
              <w:top w:val="single" w:sz="4" w:space="0" w:color="auto"/>
              <w:left w:val="single" w:sz="4" w:space="0" w:color="auto"/>
              <w:bottom w:val="single" w:sz="4" w:space="0" w:color="auto"/>
              <w:right w:val="single" w:sz="4" w:space="0" w:color="auto"/>
            </w:tcBorders>
            <w:hideMark/>
          </w:tcPr>
          <w:p w14:paraId="3DC4A071" w14:textId="77777777" w:rsidR="00A24247" w:rsidRPr="00A24247" w:rsidRDefault="00A24247" w:rsidP="00906906">
            <w:pPr>
              <w:pStyle w:val="Paragraph"/>
              <w:spacing w:after="0" w:line="240" w:lineRule="auto"/>
              <w:jc w:val="center"/>
              <w:rPr>
                <w:noProof/>
                <w:lang w:val="sk-SK"/>
              </w:rPr>
            </w:pPr>
            <w:r w:rsidRPr="00A24247">
              <w:rPr>
                <w:noProof/>
                <w:lang w:val="sk-SK"/>
              </w:rPr>
              <w:t>97</w:t>
            </w:r>
          </w:p>
        </w:tc>
        <w:tc>
          <w:tcPr>
            <w:tcW w:w="0" w:type="auto"/>
            <w:tcBorders>
              <w:top w:val="single" w:sz="4" w:space="0" w:color="auto"/>
              <w:left w:val="single" w:sz="4" w:space="0" w:color="auto"/>
              <w:bottom w:val="single" w:sz="4" w:space="0" w:color="auto"/>
              <w:right w:val="single" w:sz="4" w:space="0" w:color="auto"/>
            </w:tcBorders>
            <w:hideMark/>
          </w:tcPr>
          <w:p w14:paraId="3B4BF5C7" w14:textId="77777777" w:rsidR="00A24247" w:rsidRPr="00A24247" w:rsidRDefault="00A24247" w:rsidP="00906906">
            <w:pPr>
              <w:pStyle w:val="Paragraph"/>
              <w:spacing w:after="0" w:line="240" w:lineRule="auto"/>
              <w:rPr>
                <w:noProof/>
                <w:lang w:val="sk-SK"/>
              </w:rPr>
            </w:pPr>
            <w:r w:rsidRPr="00A24247">
              <w:rPr>
                <w:noProof/>
                <w:lang w:val="sk-SK"/>
              </w:rPr>
              <w:t>Difenyl-sulfón (CAS RN 127-63-9)</w:t>
            </w:r>
          </w:p>
        </w:tc>
        <w:tc>
          <w:tcPr>
            <w:tcW w:w="0" w:type="auto"/>
            <w:tcBorders>
              <w:top w:val="single" w:sz="4" w:space="0" w:color="auto"/>
              <w:left w:val="single" w:sz="4" w:space="0" w:color="auto"/>
              <w:bottom w:val="single" w:sz="4" w:space="0" w:color="auto"/>
              <w:right w:val="single" w:sz="4" w:space="0" w:color="auto"/>
            </w:tcBorders>
            <w:hideMark/>
          </w:tcPr>
          <w:p w14:paraId="6C20AE41" w14:textId="7334D9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C9E1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CCCB0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FCB4F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9D5DE2" w14:textId="77777777" w:rsidR="00A24247" w:rsidRPr="00A24247" w:rsidRDefault="00A24247" w:rsidP="00906906">
            <w:pPr>
              <w:pStyle w:val="Paragraph"/>
              <w:spacing w:after="0" w:line="240" w:lineRule="auto"/>
              <w:rPr>
                <w:noProof/>
                <w:lang w:val="sk-SK"/>
              </w:rPr>
            </w:pPr>
            <w:r w:rsidRPr="00A24247">
              <w:rPr>
                <w:noProof/>
                <w:lang w:val="sk-SK"/>
              </w:rPr>
              <w:t>0.5741</w:t>
            </w:r>
          </w:p>
        </w:tc>
        <w:tc>
          <w:tcPr>
            <w:tcW w:w="0" w:type="auto"/>
            <w:tcBorders>
              <w:top w:val="single" w:sz="4" w:space="0" w:color="auto"/>
              <w:left w:val="single" w:sz="4" w:space="0" w:color="auto"/>
              <w:bottom w:val="single" w:sz="4" w:space="0" w:color="auto"/>
              <w:right w:val="single" w:sz="4" w:space="0" w:color="auto"/>
            </w:tcBorders>
            <w:hideMark/>
          </w:tcPr>
          <w:p w14:paraId="0727715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0F348A20" w14:textId="77777777" w:rsidR="00A24247" w:rsidRPr="00A24247" w:rsidRDefault="00A24247" w:rsidP="00906906">
            <w:pPr>
              <w:pStyle w:val="Paragraph"/>
              <w:spacing w:after="0" w:line="240" w:lineRule="auto"/>
              <w:jc w:val="center"/>
              <w:rPr>
                <w:noProof/>
                <w:lang w:val="sk-SK"/>
              </w:rPr>
            </w:pPr>
            <w:r w:rsidRPr="00A24247">
              <w:rPr>
                <w:noProof/>
                <w:lang w:val="sk-SK"/>
              </w:rPr>
              <w:t>08</w:t>
            </w:r>
          </w:p>
        </w:tc>
        <w:tc>
          <w:tcPr>
            <w:tcW w:w="0" w:type="auto"/>
            <w:tcBorders>
              <w:top w:val="single" w:sz="4" w:space="0" w:color="auto"/>
              <w:left w:val="single" w:sz="4" w:space="0" w:color="auto"/>
              <w:bottom w:val="single" w:sz="4" w:space="0" w:color="auto"/>
              <w:right w:val="single" w:sz="4" w:space="0" w:color="auto"/>
            </w:tcBorders>
            <w:hideMark/>
          </w:tcPr>
          <w:p w14:paraId="6DA3ADD6" w14:textId="77777777" w:rsidR="00A24247" w:rsidRPr="00A24247" w:rsidRDefault="00A24247" w:rsidP="00906906">
            <w:pPr>
              <w:pStyle w:val="Paragraph"/>
              <w:spacing w:after="0" w:line="240" w:lineRule="auto"/>
              <w:rPr>
                <w:noProof/>
                <w:lang w:val="sk-SK"/>
              </w:rPr>
            </w:pPr>
            <w:r w:rsidRPr="00A24247">
              <w:rPr>
                <w:noProof/>
                <w:lang w:val="sk-SK"/>
              </w:rPr>
              <w:t>Nátrium-diizobutylfosfinoditioát (CAS RN 13360-78-6) vo vodnom roztoku</w:t>
            </w:r>
          </w:p>
        </w:tc>
        <w:tc>
          <w:tcPr>
            <w:tcW w:w="0" w:type="auto"/>
            <w:tcBorders>
              <w:top w:val="single" w:sz="4" w:space="0" w:color="auto"/>
              <w:left w:val="single" w:sz="4" w:space="0" w:color="auto"/>
              <w:bottom w:val="single" w:sz="4" w:space="0" w:color="auto"/>
              <w:right w:val="single" w:sz="4" w:space="0" w:color="auto"/>
            </w:tcBorders>
            <w:hideMark/>
          </w:tcPr>
          <w:p w14:paraId="3B50DE22" w14:textId="38C781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668D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56F39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FAD24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BBA02C" w14:textId="77777777" w:rsidR="00A24247" w:rsidRPr="00A24247" w:rsidRDefault="00A24247" w:rsidP="00906906">
            <w:pPr>
              <w:pStyle w:val="Paragraph"/>
              <w:spacing w:after="0" w:line="240" w:lineRule="auto"/>
              <w:rPr>
                <w:noProof/>
                <w:lang w:val="sk-SK"/>
              </w:rPr>
            </w:pPr>
            <w:r w:rsidRPr="00A24247">
              <w:rPr>
                <w:noProof/>
                <w:lang w:val="sk-SK"/>
              </w:rPr>
              <w:t>0.5492</w:t>
            </w:r>
          </w:p>
        </w:tc>
        <w:tc>
          <w:tcPr>
            <w:tcW w:w="0" w:type="auto"/>
            <w:tcBorders>
              <w:top w:val="single" w:sz="4" w:space="0" w:color="auto"/>
              <w:left w:val="single" w:sz="4" w:space="0" w:color="auto"/>
              <w:bottom w:val="single" w:sz="4" w:space="0" w:color="auto"/>
              <w:right w:val="single" w:sz="4" w:space="0" w:color="auto"/>
            </w:tcBorders>
            <w:hideMark/>
          </w:tcPr>
          <w:p w14:paraId="79FC89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6836EB8C"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1DF75292" w14:textId="77777777" w:rsidR="00A24247" w:rsidRPr="00A24247" w:rsidRDefault="00A24247" w:rsidP="00906906">
            <w:pPr>
              <w:pStyle w:val="Paragraph"/>
              <w:spacing w:after="0" w:line="240" w:lineRule="auto"/>
              <w:rPr>
                <w:noProof/>
                <w:lang w:val="sk-SK"/>
              </w:rPr>
            </w:pPr>
            <w:r w:rsidRPr="00A24247">
              <w:rPr>
                <w:noProof/>
                <w:lang w:val="sk-SK"/>
              </w:rPr>
              <w:t>Trioktylfosfán-oxid (CAS RN 78-50-2)</w:t>
            </w:r>
          </w:p>
        </w:tc>
        <w:tc>
          <w:tcPr>
            <w:tcW w:w="0" w:type="auto"/>
            <w:tcBorders>
              <w:top w:val="single" w:sz="4" w:space="0" w:color="auto"/>
              <w:left w:val="single" w:sz="4" w:space="0" w:color="auto"/>
              <w:bottom w:val="single" w:sz="4" w:space="0" w:color="auto"/>
              <w:right w:val="single" w:sz="4" w:space="0" w:color="auto"/>
            </w:tcBorders>
            <w:hideMark/>
          </w:tcPr>
          <w:p w14:paraId="3427766B" w14:textId="3F2A1C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F6B6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BF29A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7271CA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6BF32C" w14:textId="77777777" w:rsidR="00A24247" w:rsidRPr="00A24247" w:rsidRDefault="00A24247" w:rsidP="00906906">
            <w:pPr>
              <w:pStyle w:val="Paragraph"/>
              <w:spacing w:after="0" w:line="240" w:lineRule="auto"/>
              <w:rPr>
                <w:noProof/>
                <w:lang w:val="sk-SK"/>
              </w:rPr>
            </w:pPr>
            <w:r w:rsidRPr="00A24247">
              <w:rPr>
                <w:noProof/>
                <w:lang w:val="sk-SK"/>
              </w:rPr>
              <w:t>0.6088</w:t>
            </w:r>
          </w:p>
        </w:tc>
        <w:tc>
          <w:tcPr>
            <w:tcW w:w="0" w:type="auto"/>
            <w:tcBorders>
              <w:top w:val="single" w:sz="4" w:space="0" w:color="auto"/>
              <w:left w:val="single" w:sz="4" w:space="0" w:color="auto"/>
              <w:bottom w:val="single" w:sz="4" w:space="0" w:color="auto"/>
              <w:right w:val="single" w:sz="4" w:space="0" w:color="auto"/>
            </w:tcBorders>
            <w:hideMark/>
          </w:tcPr>
          <w:p w14:paraId="085CC45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69E5F468"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35DE24B4" w14:textId="77777777" w:rsidR="00A24247" w:rsidRPr="00A24247" w:rsidRDefault="00A24247" w:rsidP="00906906">
            <w:pPr>
              <w:pStyle w:val="Paragraph"/>
              <w:spacing w:after="0" w:line="240" w:lineRule="auto"/>
              <w:rPr>
                <w:noProof/>
                <w:lang w:val="sk-SK"/>
              </w:rPr>
            </w:pPr>
            <w:r w:rsidRPr="00A24247">
              <w:rPr>
                <w:noProof/>
                <w:lang w:val="sk-SK"/>
              </w:rPr>
              <w:t>Di-terc-butylfosfán (CAS RN 819-19-2)</w:t>
            </w:r>
          </w:p>
        </w:tc>
        <w:tc>
          <w:tcPr>
            <w:tcW w:w="0" w:type="auto"/>
            <w:tcBorders>
              <w:top w:val="single" w:sz="4" w:space="0" w:color="auto"/>
              <w:left w:val="single" w:sz="4" w:space="0" w:color="auto"/>
              <w:bottom w:val="single" w:sz="4" w:space="0" w:color="auto"/>
              <w:right w:val="single" w:sz="4" w:space="0" w:color="auto"/>
            </w:tcBorders>
            <w:hideMark/>
          </w:tcPr>
          <w:p w14:paraId="2632EEF3" w14:textId="371375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05A6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DC43E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362E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8279F4" w14:textId="77777777" w:rsidR="00A24247" w:rsidRPr="00A24247" w:rsidRDefault="00A24247" w:rsidP="00906906">
            <w:pPr>
              <w:pStyle w:val="Paragraph"/>
              <w:spacing w:after="0" w:line="240" w:lineRule="auto"/>
              <w:rPr>
                <w:noProof/>
                <w:lang w:val="sk-SK"/>
              </w:rPr>
            </w:pPr>
            <w:r w:rsidRPr="00A24247">
              <w:rPr>
                <w:noProof/>
                <w:lang w:val="sk-SK"/>
              </w:rPr>
              <w:t>0.5758</w:t>
            </w:r>
          </w:p>
        </w:tc>
        <w:tc>
          <w:tcPr>
            <w:tcW w:w="0" w:type="auto"/>
            <w:tcBorders>
              <w:top w:val="single" w:sz="4" w:space="0" w:color="auto"/>
              <w:left w:val="single" w:sz="4" w:space="0" w:color="auto"/>
              <w:bottom w:val="single" w:sz="4" w:space="0" w:color="auto"/>
              <w:right w:val="single" w:sz="4" w:space="0" w:color="auto"/>
            </w:tcBorders>
            <w:hideMark/>
          </w:tcPr>
          <w:p w14:paraId="628D25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5BF246CF"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8935487" w14:textId="77777777" w:rsidR="00A24247" w:rsidRPr="00A24247" w:rsidRDefault="00A24247" w:rsidP="00906906">
            <w:pPr>
              <w:pStyle w:val="Paragraph"/>
              <w:spacing w:after="0" w:line="240" w:lineRule="auto"/>
              <w:rPr>
                <w:noProof/>
                <w:lang w:val="sk-SK"/>
              </w:rPr>
            </w:pPr>
            <w:r w:rsidRPr="00A24247">
              <w:rPr>
                <w:noProof/>
                <w:lang w:val="sk-SK"/>
              </w:rPr>
              <w:t>Kyselina (</w:t>
            </w:r>
            <w:r w:rsidRPr="00A24247">
              <w:rPr>
                <w:i/>
                <w:iCs/>
                <w:noProof/>
                <w:lang w:val="sk-SK"/>
              </w:rPr>
              <w:t>Z</w:t>
            </w:r>
            <w:r w:rsidRPr="00A24247">
              <w:rPr>
                <w:noProof/>
                <w:lang w:val="sk-SK"/>
              </w:rPr>
              <w:t>)-prop-1-én-1-yl-fosforitá (CAS RN 25383-06-6)</w:t>
            </w:r>
          </w:p>
        </w:tc>
        <w:tc>
          <w:tcPr>
            <w:tcW w:w="0" w:type="auto"/>
            <w:tcBorders>
              <w:top w:val="single" w:sz="4" w:space="0" w:color="auto"/>
              <w:left w:val="single" w:sz="4" w:space="0" w:color="auto"/>
              <w:bottom w:val="single" w:sz="4" w:space="0" w:color="auto"/>
              <w:right w:val="single" w:sz="4" w:space="0" w:color="auto"/>
            </w:tcBorders>
            <w:hideMark/>
          </w:tcPr>
          <w:p w14:paraId="471EBD5F" w14:textId="0850B9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53C8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50A0D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BF43A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A46DCF" w14:textId="77777777" w:rsidR="00A24247" w:rsidRPr="00A24247" w:rsidRDefault="00A24247" w:rsidP="00906906">
            <w:pPr>
              <w:pStyle w:val="Paragraph"/>
              <w:spacing w:after="0" w:line="240" w:lineRule="auto"/>
              <w:rPr>
                <w:noProof/>
                <w:lang w:val="sk-SK"/>
              </w:rPr>
            </w:pPr>
            <w:r w:rsidRPr="00A24247">
              <w:rPr>
                <w:noProof/>
                <w:lang w:val="sk-SK"/>
              </w:rPr>
              <w:t>0.3497</w:t>
            </w:r>
          </w:p>
        </w:tc>
        <w:tc>
          <w:tcPr>
            <w:tcW w:w="0" w:type="auto"/>
            <w:tcBorders>
              <w:top w:val="single" w:sz="4" w:space="0" w:color="auto"/>
              <w:left w:val="single" w:sz="4" w:space="0" w:color="auto"/>
              <w:bottom w:val="single" w:sz="4" w:space="0" w:color="auto"/>
              <w:right w:val="single" w:sz="4" w:space="0" w:color="auto"/>
            </w:tcBorders>
            <w:hideMark/>
          </w:tcPr>
          <w:p w14:paraId="42157A9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4D0CA4E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91F3F01" w14:textId="77777777" w:rsidR="00A24247" w:rsidRPr="00A24247" w:rsidRDefault="00A24247" w:rsidP="00906906">
            <w:pPr>
              <w:pStyle w:val="Paragraph"/>
              <w:spacing w:after="0" w:line="240" w:lineRule="auto"/>
              <w:rPr>
                <w:noProof/>
                <w:lang w:val="sk-SK"/>
              </w:rPr>
            </w:pPr>
            <w:r w:rsidRPr="00A24247">
              <w:rPr>
                <w:noProof/>
                <w:lang w:val="sk-SK"/>
              </w:rPr>
              <w:t>Kyselina bis(2,4,4-trimetylpentyl)fosfinová (CAS RN 83411-71-6)</w:t>
            </w:r>
          </w:p>
        </w:tc>
        <w:tc>
          <w:tcPr>
            <w:tcW w:w="0" w:type="auto"/>
            <w:tcBorders>
              <w:top w:val="single" w:sz="4" w:space="0" w:color="auto"/>
              <w:left w:val="single" w:sz="4" w:space="0" w:color="auto"/>
              <w:bottom w:val="single" w:sz="4" w:space="0" w:color="auto"/>
              <w:right w:val="single" w:sz="4" w:space="0" w:color="auto"/>
            </w:tcBorders>
            <w:hideMark/>
          </w:tcPr>
          <w:p w14:paraId="3EC10AB1" w14:textId="2307CE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C3EF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CA10D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244D8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6BB405" w14:textId="77777777" w:rsidR="00A24247" w:rsidRPr="00A24247" w:rsidRDefault="00A24247" w:rsidP="00906906">
            <w:pPr>
              <w:pStyle w:val="Paragraph"/>
              <w:spacing w:after="0" w:line="240" w:lineRule="auto"/>
              <w:rPr>
                <w:noProof/>
                <w:lang w:val="sk-SK"/>
              </w:rPr>
            </w:pPr>
            <w:r w:rsidRPr="00A24247">
              <w:rPr>
                <w:noProof/>
                <w:lang w:val="sk-SK"/>
              </w:rPr>
              <w:t>0.7533</w:t>
            </w:r>
          </w:p>
        </w:tc>
        <w:tc>
          <w:tcPr>
            <w:tcW w:w="0" w:type="auto"/>
            <w:tcBorders>
              <w:top w:val="single" w:sz="4" w:space="0" w:color="auto"/>
              <w:left w:val="single" w:sz="4" w:space="0" w:color="auto"/>
              <w:bottom w:val="single" w:sz="4" w:space="0" w:color="auto"/>
              <w:right w:val="single" w:sz="4" w:space="0" w:color="auto"/>
            </w:tcBorders>
            <w:hideMark/>
          </w:tcPr>
          <w:p w14:paraId="55E5E6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6FCB8F88"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F4E5774" w14:textId="77777777" w:rsidR="00A24247" w:rsidRPr="00A24247" w:rsidRDefault="00A24247" w:rsidP="00906906">
            <w:pPr>
              <w:pStyle w:val="Paragraph"/>
              <w:spacing w:after="0" w:line="240" w:lineRule="auto"/>
              <w:rPr>
                <w:noProof/>
                <w:lang w:val="sk-SK"/>
              </w:rPr>
            </w:pPr>
            <w:r w:rsidRPr="00A24247">
              <w:rPr>
                <w:noProof/>
                <w:lang w:val="sk-SK"/>
              </w:rPr>
              <w:t>Etyl-fenyl(2,4,6-trimetylbenzoyl)fosfinát (CAS RN 84434-11-7)</w:t>
            </w:r>
          </w:p>
        </w:tc>
        <w:tc>
          <w:tcPr>
            <w:tcW w:w="0" w:type="auto"/>
            <w:tcBorders>
              <w:top w:val="single" w:sz="4" w:space="0" w:color="auto"/>
              <w:left w:val="single" w:sz="4" w:space="0" w:color="auto"/>
              <w:bottom w:val="single" w:sz="4" w:space="0" w:color="auto"/>
              <w:right w:val="single" w:sz="4" w:space="0" w:color="auto"/>
            </w:tcBorders>
            <w:hideMark/>
          </w:tcPr>
          <w:p w14:paraId="2B7DF181" w14:textId="6AA0E4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A6BF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FFF41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675A2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25EF71" w14:textId="77777777" w:rsidR="00A24247" w:rsidRPr="00A24247" w:rsidRDefault="00A24247" w:rsidP="00906906">
            <w:pPr>
              <w:pStyle w:val="Paragraph"/>
              <w:spacing w:after="0" w:line="240" w:lineRule="auto"/>
              <w:rPr>
                <w:noProof/>
                <w:lang w:val="sk-SK"/>
              </w:rPr>
            </w:pPr>
            <w:r w:rsidRPr="00A24247">
              <w:rPr>
                <w:noProof/>
                <w:lang w:val="sk-SK"/>
              </w:rPr>
              <w:t>0.2656</w:t>
            </w:r>
          </w:p>
        </w:tc>
        <w:tc>
          <w:tcPr>
            <w:tcW w:w="0" w:type="auto"/>
            <w:tcBorders>
              <w:top w:val="single" w:sz="4" w:space="0" w:color="auto"/>
              <w:left w:val="single" w:sz="4" w:space="0" w:color="auto"/>
              <w:bottom w:val="single" w:sz="4" w:space="0" w:color="auto"/>
              <w:right w:val="single" w:sz="4" w:space="0" w:color="auto"/>
            </w:tcBorders>
            <w:hideMark/>
          </w:tcPr>
          <w:p w14:paraId="085FABC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594DB015"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1468F7B7" w14:textId="2BBDFAEE" w:rsidR="00A24247" w:rsidRPr="00A24247" w:rsidRDefault="00A24247" w:rsidP="00906906">
            <w:pPr>
              <w:pStyle w:val="Paragraph"/>
              <w:spacing w:after="0" w:line="240" w:lineRule="auto"/>
              <w:rPr>
                <w:noProof/>
                <w:lang w:val="sk-SK"/>
              </w:rPr>
            </w:pPr>
            <w:r w:rsidRPr="00A24247">
              <w:rPr>
                <w:noProof/>
                <w:lang w:val="sk-SK"/>
              </w:rPr>
              <w:t xml:space="preserve">Kyselina </w:t>
            </w:r>
            <w:r w:rsidRPr="00A24247">
              <w:rPr>
                <w:i/>
                <w:iCs/>
                <w:noProof/>
                <w:lang w:val="sk-SK"/>
              </w:rPr>
              <w:t>N</w:t>
            </w:r>
            <w:r w:rsidRPr="00A24247">
              <w:rPr>
                <w:noProof/>
                <w:lang w:val="sk-SK"/>
              </w:rPr>
              <w:t>-(fosfónmetyl)iminodioctová (CAS RN 5994-61-6) obsahujúca nie viac ako 15 hmotnostných</w:t>
            </w:r>
            <w:r>
              <w:rPr>
                <w:noProof/>
                <w:lang w:val="sk-SK"/>
              </w:rPr>
              <w:t> %</w:t>
            </w:r>
            <w:r w:rsidRPr="00A24247">
              <w:rPr>
                <w:noProof/>
                <w:lang w:val="sk-SK"/>
              </w:rPr>
              <w:t xml:space="preserve"> vody</w:t>
            </w:r>
            <w:r w:rsidR="00730589">
              <w:rPr>
                <w:noProof/>
                <w:lang w:val="sk-SK"/>
              </w:rPr>
              <w:t xml:space="preserve"> a s </w:t>
            </w:r>
            <w:r w:rsidRPr="00A24247">
              <w:rPr>
                <w:noProof/>
                <w:lang w:val="sk-SK"/>
              </w:rPr>
              <w:t>čistotou</w:t>
            </w:r>
            <w:r w:rsidR="00730589">
              <w:rPr>
                <w:noProof/>
                <w:lang w:val="sk-SK"/>
              </w:rPr>
              <w:t xml:space="preserve"> v </w:t>
            </w:r>
            <w:r w:rsidRPr="00A24247">
              <w:rPr>
                <w:noProof/>
                <w:lang w:val="sk-SK"/>
              </w:rPr>
              <w:t>sušine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9F3D20B" w14:textId="6BDF00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CDAA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021F4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CA8AA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DE86CF" w14:textId="77777777" w:rsidR="00A24247" w:rsidRPr="00A24247" w:rsidRDefault="00A24247" w:rsidP="00906906">
            <w:pPr>
              <w:pStyle w:val="Paragraph"/>
              <w:spacing w:after="0" w:line="240" w:lineRule="auto"/>
              <w:rPr>
                <w:noProof/>
                <w:lang w:val="sk-SK"/>
              </w:rPr>
            </w:pPr>
            <w:r w:rsidRPr="00A24247">
              <w:rPr>
                <w:noProof/>
                <w:lang w:val="sk-SK"/>
              </w:rPr>
              <w:t>0.5229</w:t>
            </w:r>
          </w:p>
        </w:tc>
        <w:tc>
          <w:tcPr>
            <w:tcW w:w="0" w:type="auto"/>
            <w:tcBorders>
              <w:top w:val="single" w:sz="4" w:space="0" w:color="auto"/>
              <w:left w:val="single" w:sz="4" w:space="0" w:color="auto"/>
              <w:bottom w:val="single" w:sz="4" w:space="0" w:color="auto"/>
              <w:right w:val="single" w:sz="4" w:space="0" w:color="auto"/>
            </w:tcBorders>
            <w:hideMark/>
          </w:tcPr>
          <w:p w14:paraId="58E67BF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1D2E27C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EB95CA8" w14:textId="77777777" w:rsidR="00A24247" w:rsidRPr="00A24247" w:rsidRDefault="00A24247" w:rsidP="00906906">
            <w:pPr>
              <w:pStyle w:val="Paragraph"/>
              <w:spacing w:after="0" w:line="240" w:lineRule="auto"/>
              <w:rPr>
                <w:noProof/>
                <w:lang w:val="sk-SK"/>
              </w:rPr>
            </w:pPr>
            <w:r w:rsidRPr="00A24247">
              <w:rPr>
                <w:noProof/>
                <w:lang w:val="sk-SK"/>
              </w:rPr>
              <w:t>Tetrakis(hydroxymetyl)fosfónium chlorid (CAS RN 124-64-1)</w:t>
            </w:r>
          </w:p>
        </w:tc>
        <w:tc>
          <w:tcPr>
            <w:tcW w:w="0" w:type="auto"/>
            <w:tcBorders>
              <w:top w:val="single" w:sz="4" w:space="0" w:color="auto"/>
              <w:left w:val="single" w:sz="4" w:space="0" w:color="auto"/>
              <w:bottom w:val="single" w:sz="4" w:space="0" w:color="auto"/>
              <w:right w:val="single" w:sz="4" w:space="0" w:color="auto"/>
            </w:tcBorders>
            <w:hideMark/>
          </w:tcPr>
          <w:p w14:paraId="78245E90" w14:textId="188667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4CA9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1848A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BA2AD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B03CA5" w14:textId="77777777" w:rsidR="00A24247" w:rsidRPr="00A24247" w:rsidRDefault="00A24247" w:rsidP="00906906">
            <w:pPr>
              <w:pStyle w:val="Paragraph"/>
              <w:spacing w:after="0" w:line="240" w:lineRule="auto"/>
              <w:rPr>
                <w:noProof/>
                <w:lang w:val="sk-SK"/>
              </w:rPr>
            </w:pPr>
            <w:r w:rsidRPr="00A24247">
              <w:rPr>
                <w:noProof/>
                <w:lang w:val="sk-SK"/>
              </w:rPr>
              <w:t>0.4433</w:t>
            </w:r>
          </w:p>
        </w:tc>
        <w:tc>
          <w:tcPr>
            <w:tcW w:w="0" w:type="auto"/>
            <w:tcBorders>
              <w:top w:val="single" w:sz="4" w:space="0" w:color="auto"/>
              <w:left w:val="single" w:sz="4" w:space="0" w:color="auto"/>
              <w:bottom w:val="single" w:sz="4" w:space="0" w:color="auto"/>
              <w:right w:val="single" w:sz="4" w:space="0" w:color="auto"/>
            </w:tcBorders>
            <w:hideMark/>
          </w:tcPr>
          <w:p w14:paraId="6D138E0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223BDD89"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6DAE9F84" w14:textId="77777777" w:rsidR="00A24247" w:rsidRPr="00A24247" w:rsidRDefault="00A24247" w:rsidP="00906906">
            <w:pPr>
              <w:pStyle w:val="Paragraph"/>
              <w:spacing w:after="0" w:line="240" w:lineRule="auto"/>
              <w:rPr>
                <w:noProof/>
                <w:lang w:val="sk-SK"/>
              </w:rPr>
            </w:pPr>
            <w:r w:rsidRPr="00A24247">
              <w:rPr>
                <w:noProof/>
                <w:lang w:val="sk-SK"/>
              </w:rPr>
              <w:t>Difenyl(2,4,6-trimetylbenzoyl)fosfán-oxid (CAS RN 75980-60-8)</w:t>
            </w:r>
          </w:p>
        </w:tc>
        <w:tc>
          <w:tcPr>
            <w:tcW w:w="0" w:type="auto"/>
            <w:tcBorders>
              <w:top w:val="single" w:sz="4" w:space="0" w:color="auto"/>
              <w:left w:val="single" w:sz="4" w:space="0" w:color="auto"/>
              <w:bottom w:val="single" w:sz="4" w:space="0" w:color="auto"/>
              <w:right w:val="single" w:sz="4" w:space="0" w:color="auto"/>
            </w:tcBorders>
            <w:hideMark/>
          </w:tcPr>
          <w:p w14:paraId="5F2A877B" w14:textId="3B79CE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9C75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5BD26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51FD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E2297E" w14:textId="77777777" w:rsidR="00A24247" w:rsidRPr="00A24247" w:rsidRDefault="00A24247" w:rsidP="00906906">
            <w:pPr>
              <w:pStyle w:val="Paragraph"/>
              <w:spacing w:after="0" w:line="240" w:lineRule="auto"/>
              <w:rPr>
                <w:noProof/>
                <w:lang w:val="sk-SK"/>
              </w:rPr>
            </w:pPr>
            <w:r w:rsidRPr="00A24247">
              <w:rPr>
                <w:noProof/>
                <w:lang w:val="sk-SK"/>
              </w:rPr>
              <w:t>0.3492</w:t>
            </w:r>
          </w:p>
        </w:tc>
        <w:tc>
          <w:tcPr>
            <w:tcW w:w="0" w:type="auto"/>
            <w:tcBorders>
              <w:top w:val="single" w:sz="4" w:space="0" w:color="auto"/>
              <w:left w:val="single" w:sz="4" w:space="0" w:color="auto"/>
              <w:bottom w:val="single" w:sz="4" w:space="0" w:color="auto"/>
              <w:right w:val="single" w:sz="4" w:space="0" w:color="auto"/>
            </w:tcBorders>
            <w:hideMark/>
          </w:tcPr>
          <w:p w14:paraId="015EBD0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2A85E7D8"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6E1C1572" w14:textId="77777777" w:rsidR="00A24247" w:rsidRPr="00A24247" w:rsidRDefault="00A24247" w:rsidP="00906906">
            <w:pPr>
              <w:pStyle w:val="Paragraph"/>
              <w:spacing w:after="0" w:line="240" w:lineRule="auto"/>
              <w:rPr>
                <w:noProof/>
                <w:lang w:val="sk-SK"/>
              </w:rPr>
            </w:pPr>
            <w:r w:rsidRPr="00A24247">
              <w:rPr>
                <w:noProof/>
                <w:lang w:val="sk-SK"/>
              </w:rPr>
              <w:t>Tetrabutylfosfóniumacetát, vo forme vodného roztoku (CAS RN 30345-49-4)</w:t>
            </w:r>
          </w:p>
        </w:tc>
        <w:tc>
          <w:tcPr>
            <w:tcW w:w="0" w:type="auto"/>
            <w:tcBorders>
              <w:top w:val="single" w:sz="4" w:space="0" w:color="auto"/>
              <w:left w:val="single" w:sz="4" w:space="0" w:color="auto"/>
              <w:bottom w:val="single" w:sz="4" w:space="0" w:color="auto"/>
              <w:right w:val="single" w:sz="4" w:space="0" w:color="auto"/>
            </w:tcBorders>
            <w:hideMark/>
          </w:tcPr>
          <w:p w14:paraId="466FA2CC" w14:textId="2F040B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C54F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837CA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AE6B6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85EAE4" w14:textId="77777777" w:rsidR="00A24247" w:rsidRPr="00A24247" w:rsidRDefault="00A24247" w:rsidP="00906906">
            <w:pPr>
              <w:pStyle w:val="Paragraph"/>
              <w:spacing w:after="0" w:line="240" w:lineRule="auto"/>
              <w:rPr>
                <w:noProof/>
                <w:lang w:val="sk-SK"/>
              </w:rPr>
            </w:pPr>
            <w:r w:rsidRPr="00A24247">
              <w:rPr>
                <w:noProof/>
                <w:lang w:val="sk-SK"/>
              </w:rPr>
              <w:t>0.3987</w:t>
            </w:r>
          </w:p>
        </w:tc>
        <w:tc>
          <w:tcPr>
            <w:tcW w:w="0" w:type="auto"/>
            <w:tcBorders>
              <w:top w:val="single" w:sz="4" w:space="0" w:color="auto"/>
              <w:left w:val="single" w:sz="4" w:space="0" w:color="auto"/>
              <w:bottom w:val="single" w:sz="4" w:space="0" w:color="auto"/>
              <w:right w:val="single" w:sz="4" w:space="0" w:color="auto"/>
            </w:tcBorders>
            <w:hideMark/>
          </w:tcPr>
          <w:p w14:paraId="16912F9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49 90</w:t>
            </w:r>
          </w:p>
        </w:tc>
        <w:tc>
          <w:tcPr>
            <w:tcW w:w="0" w:type="auto"/>
            <w:tcBorders>
              <w:top w:val="single" w:sz="4" w:space="0" w:color="auto"/>
              <w:left w:val="single" w:sz="4" w:space="0" w:color="auto"/>
              <w:bottom w:val="single" w:sz="4" w:space="0" w:color="auto"/>
              <w:right w:val="single" w:sz="4" w:space="0" w:color="auto"/>
            </w:tcBorders>
            <w:hideMark/>
          </w:tcPr>
          <w:p w14:paraId="5ADB1941"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2264C04F" w14:textId="77777777" w:rsidR="00A24247" w:rsidRPr="00A24247" w:rsidRDefault="00A24247" w:rsidP="00906906">
            <w:pPr>
              <w:pStyle w:val="Paragraph"/>
              <w:spacing w:after="0" w:line="240" w:lineRule="auto"/>
              <w:rPr>
                <w:noProof/>
                <w:lang w:val="sk-SK"/>
              </w:rPr>
            </w:pPr>
            <w:r w:rsidRPr="00A24247">
              <w:rPr>
                <w:noProof/>
                <w:lang w:val="sk-SK"/>
              </w:rPr>
              <w:t>Kyselina 3-(hydroxyfenylfosfinoyl)propiónová (CAS RN 14657-64-8)</w:t>
            </w:r>
          </w:p>
        </w:tc>
        <w:tc>
          <w:tcPr>
            <w:tcW w:w="0" w:type="auto"/>
            <w:tcBorders>
              <w:top w:val="single" w:sz="4" w:space="0" w:color="auto"/>
              <w:left w:val="single" w:sz="4" w:space="0" w:color="auto"/>
              <w:bottom w:val="single" w:sz="4" w:space="0" w:color="auto"/>
              <w:right w:val="single" w:sz="4" w:space="0" w:color="auto"/>
            </w:tcBorders>
            <w:hideMark/>
          </w:tcPr>
          <w:p w14:paraId="0E326D8B" w14:textId="749951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A134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7A3F9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71C0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E80E9A" w14:textId="77777777" w:rsidR="00A24247" w:rsidRPr="00A24247" w:rsidRDefault="00A24247" w:rsidP="00906906">
            <w:pPr>
              <w:pStyle w:val="Paragraph"/>
              <w:spacing w:after="0" w:line="240" w:lineRule="auto"/>
              <w:rPr>
                <w:noProof/>
                <w:lang w:val="sk-SK"/>
              </w:rPr>
            </w:pPr>
            <w:r w:rsidRPr="00A24247">
              <w:rPr>
                <w:noProof/>
                <w:lang w:val="sk-SK"/>
              </w:rPr>
              <w:t>0.7709</w:t>
            </w:r>
          </w:p>
        </w:tc>
        <w:tc>
          <w:tcPr>
            <w:tcW w:w="0" w:type="auto"/>
            <w:tcBorders>
              <w:top w:val="single" w:sz="4" w:space="0" w:color="auto"/>
              <w:left w:val="single" w:sz="4" w:space="0" w:color="auto"/>
              <w:bottom w:val="single" w:sz="4" w:space="0" w:color="auto"/>
              <w:right w:val="single" w:sz="4" w:space="0" w:color="auto"/>
            </w:tcBorders>
            <w:hideMark/>
          </w:tcPr>
          <w:p w14:paraId="4485088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59 90</w:t>
            </w:r>
          </w:p>
        </w:tc>
        <w:tc>
          <w:tcPr>
            <w:tcW w:w="0" w:type="auto"/>
            <w:tcBorders>
              <w:top w:val="single" w:sz="4" w:space="0" w:color="auto"/>
              <w:left w:val="single" w:sz="4" w:space="0" w:color="auto"/>
              <w:bottom w:val="single" w:sz="4" w:space="0" w:color="auto"/>
              <w:right w:val="single" w:sz="4" w:space="0" w:color="auto"/>
            </w:tcBorders>
            <w:hideMark/>
          </w:tcPr>
          <w:p w14:paraId="3EA41F8B"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95AF9CE" w14:textId="4E67C104" w:rsidR="00A24247" w:rsidRPr="00A24247" w:rsidRDefault="00A24247" w:rsidP="00906906">
            <w:pPr>
              <w:pStyle w:val="Paragraph"/>
              <w:spacing w:after="0" w:line="240" w:lineRule="auto"/>
              <w:rPr>
                <w:noProof/>
                <w:lang w:val="sk-SK"/>
              </w:rPr>
            </w:pPr>
            <w:r w:rsidRPr="00A24247">
              <w:rPr>
                <w:noProof/>
                <w:lang w:val="sk-SK"/>
              </w:rPr>
              <w:t>kyselina 2-chlóretylfosfónová (CAS RN 16672-87-0)</w:t>
            </w:r>
            <w:r w:rsidR="00730589">
              <w:rPr>
                <w:noProof/>
                <w:lang w:val="sk-SK"/>
              </w:rPr>
              <w:t xml:space="preserve"> v </w:t>
            </w:r>
            <w:r w:rsidRPr="00A24247">
              <w:rPr>
                <w:noProof/>
                <w:lang w:val="sk-SK"/>
              </w:rPr>
              <w:t>tuhom skupenstve alebo vo vodnom roztoku,</w:t>
            </w:r>
            <w:r w:rsidR="00730589">
              <w:rPr>
                <w:noProof/>
                <w:lang w:val="sk-SK"/>
              </w:rPr>
              <w:t xml:space="preserve"> s </w:t>
            </w:r>
            <w:r w:rsidRPr="00A24247">
              <w:rPr>
                <w:noProof/>
                <w:lang w:val="sk-SK"/>
              </w:rPr>
              <w:t>obsahom kyseliny 2-chlóretylfosfónovej 65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22E134C" w14:textId="558681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A745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10895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2CD66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EFC5B3" w14:textId="77777777" w:rsidR="00A24247" w:rsidRPr="00A24247" w:rsidRDefault="00A24247" w:rsidP="00906906">
            <w:pPr>
              <w:pStyle w:val="Paragraph"/>
              <w:spacing w:after="0" w:line="240" w:lineRule="auto"/>
              <w:rPr>
                <w:noProof/>
                <w:lang w:val="sk-SK"/>
              </w:rPr>
            </w:pPr>
            <w:r w:rsidRPr="00A24247">
              <w:rPr>
                <w:noProof/>
                <w:lang w:val="sk-SK"/>
              </w:rPr>
              <w:t>0.3504</w:t>
            </w:r>
          </w:p>
        </w:tc>
        <w:tc>
          <w:tcPr>
            <w:tcW w:w="0" w:type="auto"/>
            <w:tcBorders>
              <w:top w:val="single" w:sz="4" w:space="0" w:color="auto"/>
              <w:left w:val="single" w:sz="4" w:space="0" w:color="auto"/>
              <w:bottom w:val="single" w:sz="4" w:space="0" w:color="auto"/>
              <w:right w:val="single" w:sz="4" w:space="0" w:color="auto"/>
            </w:tcBorders>
            <w:hideMark/>
          </w:tcPr>
          <w:p w14:paraId="5C805564"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4258D6C9" w14:textId="77777777" w:rsidR="00A24247" w:rsidRPr="00A24247" w:rsidRDefault="00A24247" w:rsidP="00906906">
            <w:pPr>
              <w:pStyle w:val="Paragraph"/>
              <w:spacing w:after="0" w:line="240" w:lineRule="auto"/>
              <w:jc w:val="center"/>
              <w:rPr>
                <w:noProof/>
                <w:lang w:val="sk-SK"/>
              </w:rPr>
            </w:pPr>
            <w:r w:rsidRPr="00A24247">
              <w:rPr>
                <w:noProof/>
                <w:lang w:val="sk-SK"/>
              </w:rPr>
              <w:t>03</w:t>
            </w:r>
          </w:p>
        </w:tc>
        <w:tc>
          <w:tcPr>
            <w:tcW w:w="0" w:type="auto"/>
            <w:tcBorders>
              <w:top w:val="single" w:sz="4" w:space="0" w:color="auto"/>
              <w:left w:val="single" w:sz="4" w:space="0" w:color="auto"/>
              <w:bottom w:val="single" w:sz="4" w:space="0" w:color="auto"/>
              <w:right w:val="single" w:sz="4" w:space="0" w:color="auto"/>
            </w:tcBorders>
            <w:hideMark/>
          </w:tcPr>
          <w:p w14:paraId="6534C7B7" w14:textId="5049EA57" w:rsidR="00A24247" w:rsidRPr="00A24247" w:rsidRDefault="00A24247" w:rsidP="00906906">
            <w:pPr>
              <w:pStyle w:val="Paragraph"/>
              <w:spacing w:after="0" w:line="240" w:lineRule="auto"/>
              <w:rPr>
                <w:noProof/>
                <w:lang w:val="sk-SK"/>
              </w:rPr>
            </w:pPr>
            <w:r w:rsidRPr="00A24247">
              <w:rPr>
                <w:noProof/>
                <w:lang w:val="sk-SK"/>
              </w:rPr>
              <w:t>Butyletylmagnézium (CAS RN 62202-86-2), vo forme roztoku</w:t>
            </w:r>
            <w:r w:rsidR="00730589">
              <w:rPr>
                <w:noProof/>
                <w:lang w:val="sk-SK"/>
              </w:rPr>
              <w:t xml:space="preserve"> v </w:t>
            </w:r>
            <w:r w:rsidRPr="00A24247">
              <w:rPr>
                <w:noProof/>
                <w:lang w:val="sk-SK"/>
              </w:rPr>
              <w:t>heptáne</w:t>
            </w:r>
          </w:p>
        </w:tc>
        <w:tc>
          <w:tcPr>
            <w:tcW w:w="0" w:type="auto"/>
            <w:tcBorders>
              <w:top w:val="single" w:sz="4" w:space="0" w:color="auto"/>
              <w:left w:val="single" w:sz="4" w:space="0" w:color="auto"/>
              <w:bottom w:val="single" w:sz="4" w:space="0" w:color="auto"/>
              <w:right w:val="single" w:sz="4" w:space="0" w:color="auto"/>
            </w:tcBorders>
            <w:hideMark/>
          </w:tcPr>
          <w:p w14:paraId="34DEAA7F" w14:textId="64A85E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3F9D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772B8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92C84C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DB9CA1" w14:textId="77777777" w:rsidR="00A24247" w:rsidRPr="00A24247" w:rsidRDefault="00A24247" w:rsidP="00906906">
            <w:pPr>
              <w:pStyle w:val="Paragraph"/>
              <w:spacing w:after="0" w:line="240" w:lineRule="auto"/>
              <w:rPr>
                <w:noProof/>
                <w:lang w:val="sk-SK"/>
              </w:rPr>
            </w:pPr>
            <w:r w:rsidRPr="00A24247">
              <w:rPr>
                <w:noProof/>
                <w:lang w:val="sk-SK"/>
              </w:rPr>
              <w:t>0.7354</w:t>
            </w:r>
          </w:p>
        </w:tc>
        <w:tc>
          <w:tcPr>
            <w:tcW w:w="0" w:type="auto"/>
            <w:tcBorders>
              <w:top w:val="single" w:sz="4" w:space="0" w:color="auto"/>
              <w:left w:val="single" w:sz="4" w:space="0" w:color="auto"/>
              <w:bottom w:val="single" w:sz="4" w:space="0" w:color="auto"/>
              <w:right w:val="single" w:sz="4" w:space="0" w:color="auto"/>
            </w:tcBorders>
            <w:hideMark/>
          </w:tcPr>
          <w:p w14:paraId="6014867B"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0E780D2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E9D5D4C" w14:textId="221E2877" w:rsidR="00A24247" w:rsidRPr="00A24247" w:rsidRDefault="00A24247" w:rsidP="00906906">
            <w:pPr>
              <w:pStyle w:val="Paragraph"/>
              <w:spacing w:after="0" w:line="240" w:lineRule="auto"/>
              <w:rPr>
                <w:noProof/>
                <w:lang w:val="sk-SK"/>
              </w:rPr>
            </w:pPr>
            <w:r w:rsidRPr="00A24247">
              <w:rPr>
                <w:noProof/>
                <w:lang w:val="sk-SK"/>
              </w:rPr>
              <w:t>Kyselina (3-fluór-5-izobutoxyfenyl)boritá (CAS RN</w:t>
            </w:r>
            <w:r>
              <w:rPr>
                <w:noProof/>
                <w:lang w:val="sk-SK"/>
              </w:rPr>
              <w:t xml:space="preserve"> </w:t>
            </w:r>
            <w:r w:rsidRPr="00A24247">
              <w:rPr>
                <w:noProof/>
                <w:lang w:val="sk-SK"/>
              </w:rPr>
              <w:t>850589-57-0)</w:t>
            </w:r>
          </w:p>
        </w:tc>
        <w:tc>
          <w:tcPr>
            <w:tcW w:w="0" w:type="auto"/>
            <w:tcBorders>
              <w:top w:val="single" w:sz="4" w:space="0" w:color="auto"/>
              <w:left w:val="single" w:sz="4" w:space="0" w:color="auto"/>
              <w:bottom w:val="single" w:sz="4" w:space="0" w:color="auto"/>
              <w:right w:val="single" w:sz="4" w:space="0" w:color="auto"/>
            </w:tcBorders>
            <w:hideMark/>
          </w:tcPr>
          <w:p w14:paraId="6610F510" w14:textId="7ECF9F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9659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F28D8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82E69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EFA9FB" w14:textId="77777777" w:rsidR="00A24247" w:rsidRPr="00A24247" w:rsidRDefault="00A24247" w:rsidP="00906906">
            <w:pPr>
              <w:pStyle w:val="Paragraph"/>
              <w:spacing w:after="0" w:line="240" w:lineRule="auto"/>
              <w:rPr>
                <w:noProof/>
                <w:lang w:val="sk-SK"/>
              </w:rPr>
            </w:pPr>
            <w:r w:rsidRPr="00A24247">
              <w:rPr>
                <w:noProof/>
                <w:lang w:val="sk-SK"/>
              </w:rPr>
              <w:t>0.4515</w:t>
            </w:r>
          </w:p>
        </w:tc>
        <w:tc>
          <w:tcPr>
            <w:tcW w:w="0" w:type="auto"/>
            <w:tcBorders>
              <w:top w:val="single" w:sz="4" w:space="0" w:color="auto"/>
              <w:left w:val="single" w:sz="4" w:space="0" w:color="auto"/>
              <w:bottom w:val="single" w:sz="4" w:space="0" w:color="auto"/>
              <w:right w:val="single" w:sz="4" w:space="0" w:color="auto"/>
            </w:tcBorders>
            <w:hideMark/>
          </w:tcPr>
          <w:p w14:paraId="5458BF2D"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6BAAF5A4"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189E7BAF" w14:textId="11D811A5" w:rsidR="00A24247" w:rsidRPr="00A24247" w:rsidRDefault="00A24247" w:rsidP="00906906">
            <w:pPr>
              <w:pStyle w:val="Paragraph"/>
              <w:spacing w:after="0" w:line="240" w:lineRule="auto"/>
              <w:rPr>
                <w:noProof/>
                <w:lang w:val="sk-SK"/>
              </w:rPr>
            </w:pPr>
            <w:r w:rsidRPr="00A24247">
              <w:rPr>
                <w:noProof/>
                <w:lang w:val="sk-SK"/>
              </w:rPr>
              <w:t>Trikarbonyl(metylcyklopentadienyl)mangán</w:t>
            </w:r>
            <w:r>
              <w:rPr>
                <w:noProof/>
                <w:lang w:val="sk-SK"/>
              </w:rPr>
              <w:t xml:space="preserve"> </w:t>
            </w:r>
            <w:r w:rsidRPr="00A24247">
              <w:rPr>
                <w:noProof/>
                <w:lang w:val="sk-SK"/>
              </w:rPr>
              <w:t>(CAS RN 12108-13-3)</w:t>
            </w:r>
            <w:r>
              <w:rPr>
                <w:noProof/>
                <w:lang w:val="sk-SK"/>
              </w:rPr>
              <w:t xml:space="preserve"> </w:t>
            </w:r>
            <w:r w:rsidRPr="00A24247">
              <w:rPr>
                <w:noProof/>
                <w:lang w:val="sk-SK"/>
              </w:rPr>
              <w:t>obsahujúci najviac 4,9</w:t>
            </w:r>
            <w:r>
              <w:rPr>
                <w:noProof/>
                <w:lang w:val="sk-SK"/>
              </w:rPr>
              <w:t> %</w:t>
            </w:r>
            <w:r w:rsidRPr="00A24247">
              <w:rPr>
                <w:noProof/>
                <w:lang w:val="sk-SK"/>
              </w:rPr>
              <w:t xml:space="preserve"> hmotnosti trikarbonyl(cyklopentadienyl)mangánu</w:t>
            </w:r>
          </w:p>
        </w:tc>
        <w:tc>
          <w:tcPr>
            <w:tcW w:w="0" w:type="auto"/>
            <w:tcBorders>
              <w:top w:val="single" w:sz="4" w:space="0" w:color="auto"/>
              <w:left w:val="single" w:sz="4" w:space="0" w:color="auto"/>
              <w:bottom w:val="single" w:sz="4" w:space="0" w:color="auto"/>
              <w:right w:val="single" w:sz="4" w:space="0" w:color="auto"/>
            </w:tcBorders>
            <w:hideMark/>
          </w:tcPr>
          <w:p w14:paraId="12FB99A8" w14:textId="55D8C5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4274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7D6F9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C1C874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8D0481" w14:textId="77777777" w:rsidR="00A24247" w:rsidRPr="00A24247" w:rsidRDefault="00A24247" w:rsidP="00906906">
            <w:pPr>
              <w:pStyle w:val="Paragraph"/>
              <w:spacing w:after="0" w:line="240" w:lineRule="auto"/>
              <w:rPr>
                <w:noProof/>
                <w:lang w:val="sk-SK"/>
              </w:rPr>
            </w:pPr>
            <w:r w:rsidRPr="00A24247">
              <w:rPr>
                <w:noProof/>
                <w:lang w:val="sk-SK"/>
              </w:rPr>
              <w:t>0.7320</w:t>
            </w:r>
          </w:p>
        </w:tc>
        <w:tc>
          <w:tcPr>
            <w:tcW w:w="0" w:type="auto"/>
            <w:tcBorders>
              <w:top w:val="single" w:sz="4" w:space="0" w:color="auto"/>
              <w:left w:val="single" w:sz="4" w:space="0" w:color="auto"/>
              <w:bottom w:val="single" w:sz="4" w:space="0" w:color="auto"/>
              <w:right w:val="single" w:sz="4" w:space="0" w:color="auto"/>
            </w:tcBorders>
            <w:hideMark/>
          </w:tcPr>
          <w:p w14:paraId="07F29C0A"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0158D09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7465FEF" w14:textId="77777777" w:rsidR="00A24247" w:rsidRPr="00A24247" w:rsidRDefault="00A24247" w:rsidP="00906906">
            <w:pPr>
              <w:pStyle w:val="Paragraph"/>
              <w:spacing w:after="0" w:line="240" w:lineRule="auto"/>
              <w:rPr>
                <w:noProof/>
                <w:lang w:val="sk-SK"/>
              </w:rPr>
            </w:pPr>
            <w:r w:rsidRPr="00A24247">
              <w:rPr>
                <w:noProof/>
                <w:lang w:val="sk-SK"/>
              </w:rPr>
              <w:t>Ferocén (CAS RN 102-54-5)</w:t>
            </w:r>
          </w:p>
        </w:tc>
        <w:tc>
          <w:tcPr>
            <w:tcW w:w="0" w:type="auto"/>
            <w:tcBorders>
              <w:top w:val="single" w:sz="4" w:space="0" w:color="auto"/>
              <w:left w:val="single" w:sz="4" w:space="0" w:color="auto"/>
              <w:bottom w:val="single" w:sz="4" w:space="0" w:color="auto"/>
              <w:right w:val="single" w:sz="4" w:space="0" w:color="auto"/>
            </w:tcBorders>
            <w:hideMark/>
          </w:tcPr>
          <w:p w14:paraId="71DB2711" w14:textId="232520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76BB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FB4F4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C312F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7F2CCC" w14:textId="77777777" w:rsidR="00A24247" w:rsidRPr="00A24247" w:rsidRDefault="00A24247" w:rsidP="00906906">
            <w:pPr>
              <w:pStyle w:val="Paragraph"/>
              <w:spacing w:after="0" w:line="240" w:lineRule="auto"/>
              <w:rPr>
                <w:noProof/>
                <w:lang w:val="sk-SK"/>
              </w:rPr>
            </w:pPr>
            <w:r w:rsidRPr="00A24247">
              <w:rPr>
                <w:noProof/>
                <w:lang w:val="sk-SK"/>
              </w:rPr>
              <w:t>0.8051</w:t>
            </w:r>
          </w:p>
        </w:tc>
        <w:tc>
          <w:tcPr>
            <w:tcW w:w="0" w:type="auto"/>
            <w:tcBorders>
              <w:top w:val="single" w:sz="4" w:space="0" w:color="auto"/>
              <w:left w:val="single" w:sz="4" w:space="0" w:color="auto"/>
              <w:bottom w:val="single" w:sz="4" w:space="0" w:color="auto"/>
              <w:right w:val="single" w:sz="4" w:space="0" w:color="auto"/>
            </w:tcBorders>
            <w:hideMark/>
          </w:tcPr>
          <w:p w14:paraId="72E6852B"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108FB484"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740CE306" w14:textId="16A4378D" w:rsidR="00A24247" w:rsidRPr="00A24247" w:rsidRDefault="00A24247" w:rsidP="00906906">
            <w:pPr>
              <w:pStyle w:val="Paragraph"/>
              <w:spacing w:after="0" w:line="240" w:lineRule="auto"/>
              <w:rPr>
                <w:noProof/>
                <w:lang w:val="sk-SK"/>
              </w:rPr>
            </w:pPr>
            <w:r w:rsidRPr="00A24247">
              <w:rPr>
                <w:noProof/>
                <w:lang w:val="sk-SK"/>
              </w:rPr>
              <w:t>Ixazomib citrát (INNM) (CAS RN 1239908-20-3)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D6E4A6D" w14:textId="68C795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2A0B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FA523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DD258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EA8180" w14:textId="77777777" w:rsidR="00A24247" w:rsidRPr="00A24247" w:rsidRDefault="00A24247" w:rsidP="00906906">
            <w:pPr>
              <w:pStyle w:val="Paragraph"/>
              <w:spacing w:after="0" w:line="240" w:lineRule="auto"/>
              <w:rPr>
                <w:noProof/>
                <w:lang w:val="sk-SK"/>
              </w:rPr>
            </w:pPr>
            <w:r w:rsidRPr="00A24247">
              <w:rPr>
                <w:noProof/>
                <w:lang w:val="sk-SK"/>
              </w:rPr>
              <w:t>0.7951</w:t>
            </w:r>
          </w:p>
        </w:tc>
        <w:tc>
          <w:tcPr>
            <w:tcW w:w="0" w:type="auto"/>
            <w:tcBorders>
              <w:top w:val="single" w:sz="4" w:space="0" w:color="auto"/>
              <w:left w:val="single" w:sz="4" w:space="0" w:color="auto"/>
              <w:bottom w:val="single" w:sz="4" w:space="0" w:color="auto"/>
              <w:right w:val="single" w:sz="4" w:space="0" w:color="auto"/>
            </w:tcBorders>
            <w:hideMark/>
          </w:tcPr>
          <w:p w14:paraId="3076C3EC"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574705F5"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ABC5DF2" w14:textId="07B0607F" w:rsidR="00A24247" w:rsidRPr="00A24247" w:rsidRDefault="00A24247" w:rsidP="00906906">
            <w:pPr>
              <w:pStyle w:val="Paragraph"/>
              <w:spacing w:after="0" w:line="240" w:lineRule="auto"/>
              <w:rPr>
                <w:noProof/>
                <w:lang w:val="sk-SK"/>
              </w:rPr>
            </w:pPr>
            <w:r w:rsidRPr="00A24247">
              <w:rPr>
                <w:noProof/>
                <w:lang w:val="sk-SK"/>
              </w:rPr>
              <w:t>N-[3-[dimetoxy(metyl)silyl]propyl]etyléndiamín (CAS RN 3069-29-2)</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76CF3DF" w14:textId="2F2EFAA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D455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D39A4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C94C6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A792D6" w14:textId="77777777" w:rsidR="00A24247" w:rsidRPr="00A24247" w:rsidRDefault="00A24247" w:rsidP="00906906">
            <w:pPr>
              <w:pStyle w:val="Paragraph"/>
              <w:spacing w:after="0" w:line="240" w:lineRule="auto"/>
              <w:rPr>
                <w:noProof/>
                <w:lang w:val="sk-SK"/>
              </w:rPr>
            </w:pPr>
            <w:r w:rsidRPr="00A24247">
              <w:rPr>
                <w:noProof/>
                <w:lang w:val="sk-SK"/>
              </w:rPr>
              <w:t>0.8063</w:t>
            </w:r>
          </w:p>
        </w:tc>
        <w:tc>
          <w:tcPr>
            <w:tcW w:w="0" w:type="auto"/>
            <w:tcBorders>
              <w:top w:val="single" w:sz="4" w:space="0" w:color="auto"/>
              <w:left w:val="single" w:sz="4" w:space="0" w:color="auto"/>
              <w:bottom w:val="single" w:sz="4" w:space="0" w:color="auto"/>
              <w:right w:val="single" w:sz="4" w:space="0" w:color="auto"/>
            </w:tcBorders>
            <w:hideMark/>
          </w:tcPr>
          <w:p w14:paraId="0CB90E50"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3266BC20"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2A4BDFC8" w14:textId="0D77D450" w:rsidR="00A24247" w:rsidRPr="00A24247" w:rsidRDefault="00A24247" w:rsidP="00906906">
            <w:pPr>
              <w:pStyle w:val="Paragraph"/>
              <w:spacing w:after="0" w:line="240" w:lineRule="auto"/>
              <w:rPr>
                <w:noProof/>
                <w:lang w:val="sk-SK"/>
              </w:rPr>
            </w:pPr>
            <w:r w:rsidRPr="00A24247">
              <w:rPr>
                <w:noProof/>
                <w:lang w:val="sk-SK"/>
              </w:rPr>
              <w:t>Trietoxy(3-izokyanátopropyl)silán (CAS RN 24801-88-5)</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BD4D26C" w14:textId="63B8A5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9960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08FB1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247B1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9A3640" w14:textId="77777777" w:rsidR="00A24247" w:rsidRPr="00A24247" w:rsidRDefault="00A24247" w:rsidP="00906906">
            <w:pPr>
              <w:pStyle w:val="Paragraph"/>
              <w:spacing w:after="0" w:line="240" w:lineRule="auto"/>
              <w:rPr>
                <w:noProof/>
                <w:lang w:val="sk-SK"/>
              </w:rPr>
            </w:pPr>
            <w:r w:rsidRPr="00A24247">
              <w:rPr>
                <w:noProof/>
                <w:lang w:val="sk-SK"/>
              </w:rPr>
              <w:t>0.3499</w:t>
            </w:r>
          </w:p>
        </w:tc>
        <w:tc>
          <w:tcPr>
            <w:tcW w:w="0" w:type="auto"/>
            <w:tcBorders>
              <w:top w:val="single" w:sz="4" w:space="0" w:color="auto"/>
              <w:left w:val="single" w:sz="4" w:space="0" w:color="auto"/>
              <w:bottom w:val="single" w:sz="4" w:space="0" w:color="auto"/>
              <w:right w:val="single" w:sz="4" w:space="0" w:color="auto"/>
            </w:tcBorders>
            <w:hideMark/>
          </w:tcPr>
          <w:p w14:paraId="5120286A"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59BB4B50"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01452FFB" w14:textId="77777777" w:rsidR="00A24247" w:rsidRPr="00A24247" w:rsidRDefault="00A24247" w:rsidP="00906906">
            <w:pPr>
              <w:pStyle w:val="Paragraph"/>
              <w:spacing w:after="0" w:line="240" w:lineRule="auto"/>
              <w:rPr>
                <w:noProof/>
                <w:lang w:val="sk-SK"/>
              </w:rPr>
            </w:pPr>
            <w:r w:rsidRPr="00A24247">
              <w:rPr>
                <w:noProof/>
                <w:lang w:val="sk-SK"/>
              </w:rPr>
              <w:t>Dimetyl[dimetylsilyldiindenyl]hafnium (CAS RN 220492-55-7)</w:t>
            </w:r>
          </w:p>
        </w:tc>
        <w:tc>
          <w:tcPr>
            <w:tcW w:w="0" w:type="auto"/>
            <w:tcBorders>
              <w:top w:val="single" w:sz="4" w:space="0" w:color="auto"/>
              <w:left w:val="single" w:sz="4" w:space="0" w:color="auto"/>
              <w:bottom w:val="single" w:sz="4" w:space="0" w:color="auto"/>
              <w:right w:val="single" w:sz="4" w:space="0" w:color="auto"/>
            </w:tcBorders>
            <w:hideMark/>
          </w:tcPr>
          <w:p w14:paraId="564E6395" w14:textId="759303C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4F3C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C5332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54522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811C93" w14:textId="77777777" w:rsidR="00A24247" w:rsidRPr="00A24247" w:rsidRDefault="00A24247" w:rsidP="00906906">
            <w:pPr>
              <w:pStyle w:val="Paragraph"/>
              <w:spacing w:after="0" w:line="240" w:lineRule="auto"/>
              <w:rPr>
                <w:noProof/>
                <w:lang w:val="sk-SK"/>
              </w:rPr>
            </w:pPr>
            <w:r w:rsidRPr="00A24247">
              <w:rPr>
                <w:noProof/>
                <w:lang w:val="sk-SK"/>
              </w:rPr>
              <w:t>0.2654</w:t>
            </w:r>
          </w:p>
        </w:tc>
        <w:tc>
          <w:tcPr>
            <w:tcW w:w="0" w:type="auto"/>
            <w:tcBorders>
              <w:top w:val="single" w:sz="4" w:space="0" w:color="auto"/>
              <w:left w:val="single" w:sz="4" w:space="0" w:color="auto"/>
              <w:bottom w:val="single" w:sz="4" w:space="0" w:color="auto"/>
              <w:right w:val="single" w:sz="4" w:space="0" w:color="auto"/>
            </w:tcBorders>
            <w:hideMark/>
          </w:tcPr>
          <w:p w14:paraId="2B320095" w14:textId="77777777" w:rsidR="00A24247" w:rsidRPr="00A24247" w:rsidRDefault="00A24247" w:rsidP="00906906">
            <w:pPr>
              <w:pStyle w:val="Paragraph"/>
              <w:spacing w:after="0" w:line="240" w:lineRule="auto"/>
              <w:jc w:val="right"/>
              <w:rPr>
                <w:noProof/>
                <w:lang w:val="sk-SK"/>
              </w:rPr>
            </w:pPr>
            <w:r w:rsidRPr="00A24247">
              <w:rPr>
                <w:noProof/>
                <w:lang w:val="sk-SK"/>
              </w:rPr>
              <w:t>ex 2931 90 00</w:t>
            </w:r>
          </w:p>
        </w:tc>
        <w:tc>
          <w:tcPr>
            <w:tcW w:w="0" w:type="auto"/>
            <w:tcBorders>
              <w:top w:val="single" w:sz="4" w:space="0" w:color="auto"/>
              <w:left w:val="single" w:sz="4" w:space="0" w:color="auto"/>
              <w:bottom w:val="single" w:sz="4" w:space="0" w:color="auto"/>
              <w:right w:val="single" w:sz="4" w:space="0" w:color="auto"/>
            </w:tcBorders>
            <w:hideMark/>
          </w:tcPr>
          <w:p w14:paraId="384D0B0D"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EADD107" w14:textId="77777777" w:rsidR="00A24247" w:rsidRPr="00A24247" w:rsidRDefault="00A24247" w:rsidP="00906906">
            <w:pPr>
              <w:pStyle w:val="Paragraph"/>
              <w:spacing w:after="0" w:line="240" w:lineRule="auto"/>
              <w:rPr>
                <w:noProof/>
                <w:lang w:val="sk-SK"/>
              </w:rPr>
            </w:pPr>
            <w:r w:rsidRPr="00A24247">
              <w:rPr>
                <w:i/>
                <w:iCs/>
                <w:noProof/>
                <w:lang w:val="sk-SK"/>
              </w:rPr>
              <w:t>N,N</w:t>
            </w:r>
            <w:r w:rsidRPr="00A24247">
              <w:rPr>
                <w:noProof/>
                <w:lang w:val="sk-SK"/>
              </w:rPr>
              <w:t>-Dimetylanilíniumtetrakis(pentafluórfenyl)borát (CAS RN 118612-00-3)</w:t>
            </w:r>
          </w:p>
        </w:tc>
        <w:tc>
          <w:tcPr>
            <w:tcW w:w="0" w:type="auto"/>
            <w:tcBorders>
              <w:top w:val="single" w:sz="4" w:space="0" w:color="auto"/>
              <w:left w:val="single" w:sz="4" w:space="0" w:color="auto"/>
              <w:bottom w:val="single" w:sz="4" w:space="0" w:color="auto"/>
              <w:right w:val="single" w:sz="4" w:space="0" w:color="auto"/>
            </w:tcBorders>
            <w:hideMark/>
          </w:tcPr>
          <w:p w14:paraId="6D38FB8B" w14:textId="587919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16E3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10742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ADF8E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5AF795" w14:textId="77777777" w:rsidR="00A24247" w:rsidRPr="00A24247" w:rsidRDefault="00A24247" w:rsidP="00906906">
            <w:pPr>
              <w:pStyle w:val="Paragraph"/>
              <w:spacing w:after="0" w:line="240" w:lineRule="auto"/>
              <w:rPr>
                <w:noProof/>
                <w:lang w:val="sk-SK"/>
              </w:rPr>
            </w:pPr>
            <w:r w:rsidRPr="00A24247">
              <w:rPr>
                <w:noProof/>
                <w:lang w:val="sk-SK"/>
              </w:rPr>
              <w:t>0.4121</w:t>
            </w:r>
          </w:p>
        </w:tc>
        <w:tc>
          <w:tcPr>
            <w:tcW w:w="0" w:type="auto"/>
            <w:tcBorders>
              <w:top w:val="single" w:sz="4" w:space="0" w:color="auto"/>
              <w:left w:val="single" w:sz="4" w:space="0" w:color="auto"/>
              <w:bottom w:val="single" w:sz="4" w:space="0" w:color="auto"/>
              <w:right w:val="single" w:sz="4" w:space="0" w:color="auto"/>
            </w:tcBorders>
            <w:hideMark/>
          </w:tcPr>
          <w:p w14:paraId="64D8DC2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90 00</w:t>
            </w:r>
          </w:p>
        </w:tc>
        <w:tc>
          <w:tcPr>
            <w:tcW w:w="0" w:type="auto"/>
            <w:tcBorders>
              <w:top w:val="single" w:sz="4" w:space="0" w:color="auto"/>
              <w:left w:val="single" w:sz="4" w:space="0" w:color="auto"/>
              <w:bottom w:val="single" w:sz="4" w:space="0" w:color="auto"/>
              <w:right w:val="single" w:sz="4" w:space="0" w:color="auto"/>
            </w:tcBorders>
            <w:hideMark/>
          </w:tcPr>
          <w:p w14:paraId="6E82B9E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821D44A" w14:textId="77777777" w:rsidR="00A24247" w:rsidRPr="00A24247" w:rsidRDefault="00A24247" w:rsidP="00906906">
            <w:pPr>
              <w:pStyle w:val="Paragraph"/>
              <w:spacing w:after="0" w:line="240" w:lineRule="auto"/>
              <w:rPr>
                <w:noProof/>
                <w:lang w:val="sk-SK"/>
              </w:rPr>
            </w:pPr>
            <w:r w:rsidRPr="00A24247">
              <w:rPr>
                <w:noProof/>
                <w:lang w:val="sk-SK"/>
              </w:rPr>
              <w:t>Trimetylsilán (CAS RN 993-07-7)</w:t>
            </w:r>
          </w:p>
        </w:tc>
        <w:tc>
          <w:tcPr>
            <w:tcW w:w="0" w:type="auto"/>
            <w:tcBorders>
              <w:top w:val="single" w:sz="4" w:space="0" w:color="auto"/>
              <w:left w:val="single" w:sz="4" w:space="0" w:color="auto"/>
              <w:bottom w:val="single" w:sz="4" w:space="0" w:color="auto"/>
              <w:right w:val="single" w:sz="4" w:space="0" w:color="auto"/>
            </w:tcBorders>
            <w:hideMark/>
          </w:tcPr>
          <w:p w14:paraId="34D9F5EC" w14:textId="63A9B57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BC2C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0FE56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D54722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68FEA3" w14:textId="77777777" w:rsidR="00A24247" w:rsidRPr="00A24247" w:rsidRDefault="00A24247" w:rsidP="00906906">
            <w:pPr>
              <w:pStyle w:val="Paragraph"/>
              <w:spacing w:after="0" w:line="240" w:lineRule="auto"/>
              <w:rPr>
                <w:noProof/>
                <w:lang w:val="sk-SK"/>
              </w:rPr>
            </w:pPr>
            <w:r w:rsidRPr="00A24247">
              <w:rPr>
                <w:noProof/>
                <w:lang w:val="sk-SK"/>
              </w:rPr>
              <w:t>0.6917</w:t>
            </w:r>
          </w:p>
        </w:tc>
        <w:tc>
          <w:tcPr>
            <w:tcW w:w="0" w:type="auto"/>
            <w:tcBorders>
              <w:top w:val="single" w:sz="4" w:space="0" w:color="auto"/>
              <w:left w:val="single" w:sz="4" w:space="0" w:color="auto"/>
              <w:bottom w:val="single" w:sz="4" w:space="0" w:color="auto"/>
              <w:right w:val="single" w:sz="4" w:space="0" w:color="auto"/>
            </w:tcBorders>
            <w:hideMark/>
          </w:tcPr>
          <w:p w14:paraId="2FFD8EC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90 00</w:t>
            </w:r>
          </w:p>
        </w:tc>
        <w:tc>
          <w:tcPr>
            <w:tcW w:w="0" w:type="auto"/>
            <w:tcBorders>
              <w:top w:val="single" w:sz="4" w:space="0" w:color="auto"/>
              <w:left w:val="single" w:sz="4" w:space="0" w:color="auto"/>
              <w:bottom w:val="single" w:sz="4" w:space="0" w:color="auto"/>
              <w:right w:val="single" w:sz="4" w:space="0" w:color="auto"/>
            </w:tcBorders>
            <w:hideMark/>
          </w:tcPr>
          <w:p w14:paraId="2D5B40C9"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20D1265A" w14:textId="77777777" w:rsidR="00A24247" w:rsidRPr="00A24247" w:rsidRDefault="00A24247" w:rsidP="00906906">
            <w:pPr>
              <w:pStyle w:val="Paragraph"/>
              <w:spacing w:after="0" w:line="240" w:lineRule="auto"/>
              <w:rPr>
                <w:noProof/>
                <w:lang w:val="sk-SK"/>
              </w:rPr>
            </w:pPr>
            <w:r w:rsidRPr="00A24247">
              <w:rPr>
                <w:noProof/>
                <w:lang w:val="sk-SK"/>
              </w:rPr>
              <w:t>Chlóretenyl(dimetyl)silán (CAS RN 1719-58-0)</w:t>
            </w:r>
          </w:p>
        </w:tc>
        <w:tc>
          <w:tcPr>
            <w:tcW w:w="0" w:type="auto"/>
            <w:tcBorders>
              <w:top w:val="single" w:sz="4" w:space="0" w:color="auto"/>
              <w:left w:val="single" w:sz="4" w:space="0" w:color="auto"/>
              <w:bottom w:val="single" w:sz="4" w:space="0" w:color="auto"/>
              <w:right w:val="single" w:sz="4" w:space="0" w:color="auto"/>
            </w:tcBorders>
            <w:hideMark/>
          </w:tcPr>
          <w:p w14:paraId="12B9218A" w14:textId="36A57F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4872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61D5D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2A6A5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AC9ACA" w14:textId="77777777" w:rsidR="00A24247" w:rsidRPr="00A24247" w:rsidRDefault="00A24247" w:rsidP="00906906">
            <w:pPr>
              <w:pStyle w:val="Paragraph"/>
              <w:spacing w:after="0" w:line="240" w:lineRule="auto"/>
              <w:rPr>
                <w:noProof/>
                <w:lang w:val="sk-SK"/>
              </w:rPr>
            </w:pPr>
            <w:r w:rsidRPr="00A24247">
              <w:rPr>
                <w:noProof/>
                <w:lang w:val="sk-SK"/>
              </w:rPr>
              <w:t>0.6946</w:t>
            </w:r>
          </w:p>
        </w:tc>
        <w:tc>
          <w:tcPr>
            <w:tcW w:w="0" w:type="auto"/>
            <w:tcBorders>
              <w:top w:val="single" w:sz="4" w:space="0" w:color="auto"/>
              <w:left w:val="single" w:sz="4" w:space="0" w:color="auto"/>
              <w:bottom w:val="single" w:sz="4" w:space="0" w:color="auto"/>
              <w:right w:val="single" w:sz="4" w:space="0" w:color="auto"/>
            </w:tcBorders>
            <w:hideMark/>
          </w:tcPr>
          <w:p w14:paraId="77BAEF9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2931 90 00</w:t>
            </w:r>
          </w:p>
        </w:tc>
        <w:tc>
          <w:tcPr>
            <w:tcW w:w="0" w:type="auto"/>
            <w:tcBorders>
              <w:top w:val="single" w:sz="4" w:space="0" w:color="auto"/>
              <w:left w:val="single" w:sz="4" w:space="0" w:color="auto"/>
              <w:bottom w:val="single" w:sz="4" w:space="0" w:color="auto"/>
              <w:right w:val="single" w:sz="4" w:space="0" w:color="auto"/>
            </w:tcBorders>
            <w:hideMark/>
          </w:tcPr>
          <w:p w14:paraId="5985E372"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00736ECD" w14:textId="77777777" w:rsidR="00A24247" w:rsidRPr="00A24247" w:rsidRDefault="00A24247" w:rsidP="00906906">
            <w:pPr>
              <w:pStyle w:val="Paragraph"/>
              <w:spacing w:after="0" w:line="240" w:lineRule="auto"/>
              <w:rPr>
                <w:noProof/>
                <w:lang w:val="sk-SK"/>
              </w:rPr>
            </w:pPr>
            <w:r w:rsidRPr="00A24247">
              <w:rPr>
                <w:noProof/>
                <w:lang w:val="sk-SK"/>
              </w:rPr>
              <w:t>Bis(4-terc-butylfenyl)jodónium-hexafluorofosfát (CAS RN 61358-25-6)</w:t>
            </w:r>
          </w:p>
        </w:tc>
        <w:tc>
          <w:tcPr>
            <w:tcW w:w="0" w:type="auto"/>
            <w:tcBorders>
              <w:top w:val="single" w:sz="4" w:space="0" w:color="auto"/>
              <w:left w:val="single" w:sz="4" w:space="0" w:color="auto"/>
              <w:bottom w:val="single" w:sz="4" w:space="0" w:color="auto"/>
              <w:right w:val="single" w:sz="4" w:space="0" w:color="auto"/>
            </w:tcBorders>
            <w:hideMark/>
          </w:tcPr>
          <w:p w14:paraId="676E4E8A" w14:textId="32400D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C7FA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DFC57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B56AF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166FCA" w14:textId="77777777" w:rsidR="00A24247" w:rsidRPr="00A24247" w:rsidRDefault="00A24247" w:rsidP="00906906">
            <w:pPr>
              <w:pStyle w:val="Paragraph"/>
              <w:spacing w:after="0" w:line="240" w:lineRule="auto"/>
              <w:rPr>
                <w:noProof/>
                <w:lang w:val="sk-SK"/>
              </w:rPr>
            </w:pPr>
            <w:r w:rsidRPr="00A24247">
              <w:rPr>
                <w:noProof/>
                <w:lang w:val="sk-SK"/>
              </w:rPr>
              <w:t>0.3486</w:t>
            </w:r>
          </w:p>
        </w:tc>
        <w:tc>
          <w:tcPr>
            <w:tcW w:w="0" w:type="auto"/>
            <w:tcBorders>
              <w:top w:val="single" w:sz="4" w:space="0" w:color="auto"/>
              <w:left w:val="single" w:sz="4" w:space="0" w:color="auto"/>
              <w:bottom w:val="single" w:sz="4" w:space="0" w:color="auto"/>
              <w:right w:val="single" w:sz="4" w:space="0" w:color="auto"/>
            </w:tcBorders>
            <w:hideMark/>
          </w:tcPr>
          <w:p w14:paraId="2DCB553A" w14:textId="77777777" w:rsidR="00A24247" w:rsidRPr="00A24247" w:rsidRDefault="00A24247" w:rsidP="00906906">
            <w:pPr>
              <w:pStyle w:val="Paragraph"/>
              <w:spacing w:after="0" w:line="240" w:lineRule="auto"/>
              <w:jc w:val="right"/>
              <w:rPr>
                <w:noProof/>
                <w:lang w:val="sk-SK"/>
              </w:rPr>
            </w:pPr>
            <w:r w:rsidRPr="00A24247">
              <w:rPr>
                <w:noProof/>
                <w:lang w:val="sk-SK"/>
              </w:rPr>
              <w:t>ex 2932 13 00</w:t>
            </w:r>
          </w:p>
        </w:tc>
        <w:tc>
          <w:tcPr>
            <w:tcW w:w="0" w:type="auto"/>
            <w:tcBorders>
              <w:top w:val="single" w:sz="4" w:space="0" w:color="auto"/>
              <w:left w:val="single" w:sz="4" w:space="0" w:color="auto"/>
              <w:bottom w:val="single" w:sz="4" w:space="0" w:color="auto"/>
              <w:right w:val="single" w:sz="4" w:space="0" w:color="auto"/>
            </w:tcBorders>
            <w:hideMark/>
          </w:tcPr>
          <w:p w14:paraId="6C91586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EFA3CF2" w14:textId="77777777" w:rsidR="00A24247" w:rsidRPr="00A24247" w:rsidRDefault="00A24247" w:rsidP="00906906">
            <w:pPr>
              <w:pStyle w:val="Paragraph"/>
              <w:spacing w:after="0" w:line="240" w:lineRule="auto"/>
              <w:rPr>
                <w:noProof/>
                <w:lang w:val="sk-SK"/>
              </w:rPr>
            </w:pPr>
            <w:r w:rsidRPr="00A24247">
              <w:rPr>
                <w:noProof/>
                <w:lang w:val="sk-SK"/>
              </w:rPr>
              <w:t>Tetrahydrofurfuryl alkohol (CAS RN 97-99-4)</w:t>
            </w:r>
          </w:p>
        </w:tc>
        <w:tc>
          <w:tcPr>
            <w:tcW w:w="0" w:type="auto"/>
            <w:tcBorders>
              <w:top w:val="single" w:sz="4" w:space="0" w:color="auto"/>
              <w:left w:val="single" w:sz="4" w:space="0" w:color="auto"/>
              <w:bottom w:val="single" w:sz="4" w:space="0" w:color="auto"/>
              <w:right w:val="single" w:sz="4" w:space="0" w:color="auto"/>
            </w:tcBorders>
            <w:hideMark/>
          </w:tcPr>
          <w:p w14:paraId="0100C066" w14:textId="55DBE1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E1AA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4A3EC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4B30A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A8A4BA" w14:textId="77777777" w:rsidR="00A24247" w:rsidRPr="00A24247" w:rsidRDefault="00A24247" w:rsidP="00906906">
            <w:pPr>
              <w:pStyle w:val="Paragraph"/>
              <w:spacing w:after="0" w:line="240" w:lineRule="auto"/>
              <w:rPr>
                <w:noProof/>
                <w:lang w:val="sk-SK"/>
              </w:rPr>
            </w:pPr>
            <w:r w:rsidRPr="00A24247">
              <w:rPr>
                <w:noProof/>
                <w:lang w:val="sk-SK"/>
              </w:rPr>
              <w:t>0.4590</w:t>
            </w:r>
          </w:p>
        </w:tc>
        <w:tc>
          <w:tcPr>
            <w:tcW w:w="0" w:type="auto"/>
            <w:tcBorders>
              <w:top w:val="single" w:sz="4" w:space="0" w:color="auto"/>
              <w:left w:val="single" w:sz="4" w:space="0" w:color="auto"/>
              <w:bottom w:val="single" w:sz="4" w:space="0" w:color="auto"/>
              <w:right w:val="single" w:sz="4" w:space="0" w:color="auto"/>
            </w:tcBorders>
            <w:hideMark/>
          </w:tcPr>
          <w:p w14:paraId="5BC4528A" w14:textId="77777777" w:rsidR="00A24247" w:rsidRPr="00A24247" w:rsidRDefault="00A24247" w:rsidP="00906906">
            <w:pPr>
              <w:pStyle w:val="Paragraph"/>
              <w:spacing w:after="0" w:line="240" w:lineRule="auto"/>
              <w:jc w:val="right"/>
              <w:rPr>
                <w:noProof/>
                <w:lang w:val="sk-SK"/>
              </w:rPr>
            </w:pPr>
            <w:r w:rsidRPr="00A24247">
              <w:rPr>
                <w:noProof/>
                <w:lang w:val="sk-SK"/>
              </w:rPr>
              <w:t>ex 2932 14 00</w:t>
            </w:r>
          </w:p>
        </w:tc>
        <w:tc>
          <w:tcPr>
            <w:tcW w:w="0" w:type="auto"/>
            <w:tcBorders>
              <w:top w:val="single" w:sz="4" w:space="0" w:color="auto"/>
              <w:left w:val="single" w:sz="4" w:space="0" w:color="auto"/>
              <w:bottom w:val="single" w:sz="4" w:space="0" w:color="auto"/>
              <w:right w:val="single" w:sz="4" w:space="0" w:color="auto"/>
            </w:tcBorders>
            <w:hideMark/>
          </w:tcPr>
          <w:p w14:paraId="159F6DE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048BEE5" w14:textId="77777777" w:rsidR="00A24247" w:rsidRPr="00A24247" w:rsidRDefault="00A24247" w:rsidP="00906906">
            <w:pPr>
              <w:pStyle w:val="Paragraph"/>
              <w:spacing w:after="0" w:line="240" w:lineRule="auto"/>
              <w:rPr>
                <w:noProof/>
                <w:lang w:val="sk-SK"/>
              </w:rPr>
            </w:pPr>
            <w:r w:rsidRPr="00A24247">
              <w:rPr>
                <w:noProof/>
                <w:lang w:val="sk-SK"/>
              </w:rPr>
              <w:t>1,6-Dichlór-1,6-dideoxy-</w:t>
            </w:r>
            <w:r w:rsidRPr="00A24247">
              <w:rPr>
                <w:i/>
                <w:iCs/>
                <w:noProof/>
                <w:lang w:val="sk-SK"/>
              </w:rPr>
              <w:t>β</w:t>
            </w:r>
            <w:r w:rsidRPr="00A24247">
              <w:rPr>
                <w:noProof/>
                <w:lang w:val="sk-SK"/>
              </w:rPr>
              <w:t>-D-fruktofuranozyl-4-chlór-4-deoxy-</w:t>
            </w:r>
            <w:r w:rsidRPr="00A24247">
              <w:rPr>
                <w:i/>
                <w:iCs/>
                <w:noProof/>
                <w:lang w:val="sk-SK"/>
              </w:rPr>
              <w:t>α</w:t>
            </w:r>
            <w:r w:rsidRPr="00A24247">
              <w:rPr>
                <w:noProof/>
                <w:lang w:val="sk-SK"/>
              </w:rPr>
              <w:t>-D-galaktopyranozid (CAS RN 56038-13-2) </w:t>
            </w:r>
          </w:p>
        </w:tc>
        <w:tc>
          <w:tcPr>
            <w:tcW w:w="0" w:type="auto"/>
            <w:tcBorders>
              <w:top w:val="single" w:sz="4" w:space="0" w:color="auto"/>
              <w:left w:val="single" w:sz="4" w:space="0" w:color="auto"/>
              <w:bottom w:val="single" w:sz="4" w:space="0" w:color="auto"/>
              <w:right w:val="single" w:sz="4" w:space="0" w:color="auto"/>
            </w:tcBorders>
            <w:hideMark/>
          </w:tcPr>
          <w:p w14:paraId="21D00799" w14:textId="526788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C039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5B369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01619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95532D" w14:textId="77777777" w:rsidR="00A24247" w:rsidRPr="00A24247" w:rsidRDefault="00A24247" w:rsidP="00906906">
            <w:pPr>
              <w:pStyle w:val="Paragraph"/>
              <w:spacing w:after="0" w:line="240" w:lineRule="auto"/>
              <w:rPr>
                <w:noProof/>
                <w:lang w:val="sk-SK"/>
              </w:rPr>
            </w:pPr>
            <w:r w:rsidRPr="00A24247">
              <w:rPr>
                <w:noProof/>
                <w:lang w:val="sk-SK"/>
              </w:rPr>
              <w:t>0.3488</w:t>
            </w:r>
          </w:p>
        </w:tc>
        <w:tc>
          <w:tcPr>
            <w:tcW w:w="0" w:type="auto"/>
            <w:tcBorders>
              <w:top w:val="single" w:sz="4" w:space="0" w:color="auto"/>
              <w:left w:val="single" w:sz="4" w:space="0" w:color="auto"/>
              <w:bottom w:val="single" w:sz="4" w:space="0" w:color="auto"/>
              <w:right w:val="single" w:sz="4" w:space="0" w:color="auto"/>
            </w:tcBorders>
            <w:hideMark/>
          </w:tcPr>
          <w:p w14:paraId="05A4B227" w14:textId="77777777" w:rsidR="00A24247" w:rsidRPr="00A24247" w:rsidRDefault="00A24247" w:rsidP="00906906">
            <w:pPr>
              <w:pStyle w:val="Paragraph"/>
              <w:spacing w:after="0" w:line="240" w:lineRule="auto"/>
              <w:jc w:val="right"/>
              <w:rPr>
                <w:noProof/>
                <w:lang w:val="sk-SK"/>
              </w:rPr>
            </w:pPr>
            <w:r w:rsidRPr="00A24247">
              <w:rPr>
                <w:noProof/>
                <w:lang w:val="sk-SK"/>
              </w:rPr>
              <w:t>ex 2932 19 00</w:t>
            </w:r>
          </w:p>
        </w:tc>
        <w:tc>
          <w:tcPr>
            <w:tcW w:w="0" w:type="auto"/>
            <w:tcBorders>
              <w:top w:val="single" w:sz="4" w:space="0" w:color="auto"/>
              <w:left w:val="single" w:sz="4" w:space="0" w:color="auto"/>
              <w:bottom w:val="single" w:sz="4" w:space="0" w:color="auto"/>
              <w:right w:val="single" w:sz="4" w:space="0" w:color="auto"/>
            </w:tcBorders>
            <w:hideMark/>
          </w:tcPr>
          <w:p w14:paraId="1A533C9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6492097" w14:textId="531AEC15" w:rsidR="00A24247" w:rsidRPr="00A24247" w:rsidRDefault="00A24247" w:rsidP="00906906">
            <w:pPr>
              <w:pStyle w:val="Paragraph"/>
              <w:spacing w:after="0" w:line="240" w:lineRule="auto"/>
              <w:rPr>
                <w:noProof/>
                <w:lang w:val="sk-SK"/>
              </w:rPr>
            </w:pPr>
            <w:r w:rsidRPr="00A24247">
              <w:rPr>
                <w:noProof/>
                <w:lang w:val="sk-SK"/>
              </w:rPr>
              <w:t>Furán (CAS RN 110-00-9)</w:t>
            </w:r>
            <w:r w:rsidR="00730589">
              <w:rPr>
                <w:noProof/>
                <w:lang w:val="sk-SK"/>
              </w:rPr>
              <w:t xml:space="preserve"> s </w:t>
            </w:r>
            <w:r w:rsidRPr="00A24247">
              <w:rPr>
                <w:noProof/>
                <w:lang w:val="sk-SK"/>
              </w:rPr>
              <w:t>čistotu 99</w:t>
            </w:r>
            <w:r>
              <w:rPr>
                <w:noProof/>
                <w:lang w:val="sk-SK"/>
              </w:rPr>
              <w:t> %</w:t>
            </w:r>
            <w:r w:rsidR="00730589">
              <w:rPr>
                <w:noProof/>
                <w:lang w:val="sk-SK"/>
              </w:rPr>
              <w:t xml:space="preserve"> v </w:t>
            </w:r>
            <w:r w:rsidRPr="00A24247">
              <w:rPr>
                <w:noProof/>
                <w:lang w:val="sk-SK"/>
              </w:rPr>
              <w:t>hmotnosti alebo viac</w:t>
            </w:r>
          </w:p>
        </w:tc>
        <w:tc>
          <w:tcPr>
            <w:tcW w:w="0" w:type="auto"/>
            <w:tcBorders>
              <w:top w:val="single" w:sz="4" w:space="0" w:color="auto"/>
              <w:left w:val="single" w:sz="4" w:space="0" w:color="auto"/>
              <w:bottom w:val="single" w:sz="4" w:space="0" w:color="auto"/>
              <w:right w:val="single" w:sz="4" w:space="0" w:color="auto"/>
            </w:tcBorders>
            <w:hideMark/>
          </w:tcPr>
          <w:p w14:paraId="3E73F442" w14:textId="060A52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6E52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66BAB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ECC3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CC2F38" w14:textId="77777777" w:rsidR="00A24247" w:rsidRPr="00A24247" w:rsidRDefault="00A24247" w:rsidP="00906906">
            <w:pPr>
              <w:pStyle w:val="Paragraph"/>
              <w:spacing w:after="0" w:line="240" w:lineRule="auto"/>
              <w:rPr>
                <w:noProof/>
                <w:lang w:val="sk-SK"/>
              </w:rPr>
            </w:pPr>
            <w:r w:rsidRPr="00A24247">
              <w:rPr>
                <w:noProof/>
                <w:lang w:val="sk-SK"/>
              </w:rPr>
              <w:t>0.4514</w:t>
            </w:r>
          </w:p>
        </w:tc>
        <w:tc>
          <w:tcPr>
            <w:tcW w:w="0" w:type="auto"/>
            <w:tcBorders>
              <w:top w:val="single" w:sz="4" w:space="0" w:color="auto"/>
              <w:left w:val="single" w:sz="4" w:space="0" w:color="auto"/>
              <w:bottom w:val="single" w:sz="4" w:space="0" w:color="auto"/>
              <w:right w:val="single" w:sz="4" w:space="0" w:color="auto"/>
            </w:tcBorders>
            <w:hideMark/>
          </w:tcPr>
          <w:p w14:paraId="363C78D2" w14:textId="77777777" w:rsidR="00A24247" w:rsidRPr="00A24247" w:rsidRDefault="00A24247" w:rsidP="00906906">
            <w:pPr>
              <w:pStyle w:val="Paragraph"/>
              <w:spacing w:after="0" w:line="240" w:lineRule="auto"/>
              <w:jc w:val="right"/>
              <w:rPr>
                <w:noProof/>
                <w:lang w:val="sk-SK"/>
              </w:rPr>
            </w:pPr>
            <w:r w:rsidRPr="00A24247">
              <w:rPr>
                <w:noProof/>
                <w:lang w:val="sk-SK"/>
              </w:rPr>
              <w:t>ex 2932 19 00</w:t>
            </w:r>
          </w:p>
        </w:tc>
        <w:tc>
          <w:tcPr>
            <w:tcW w:w="0" w:type="auto"/>
            <w:tcBorders>
              <w:top w:val="single" w:sz="4" w:space="0" w:color="auto"/>
              <w:left w:val="single" w:sz="4" w:space="0" w:color="auto"/>
              <w:bottom w:val="single" w:sz="4" w:space="0" w:color="auto"/>
              <w:right w:val="single" w:sz="4" w:space="0" w:color="auto"/>
            </w:tcBorders>
            <w:hideMark/>
          </w:tcPr>
          <w:p w14:paraId="48F3D380" w14:textId="77777777" w:rsidR="00A24247" w:rsidRPr="00A24247" w:rsidRDefault="00A24247" w:rsidP="00906906">
            <w:pPr>
              <w:pStyle w:val="Paragraph"/>
              <w:spacing w:after="0" w:line="240" w:lineRule="auto"/>
              <w:jc w:val="center"/>
              <w:rPr>
                <w:noProof/>
                <w:lang w:val="sk-SK"/>
              </w:rPr>
            </w:pPr>
            <w:r w:rsidRPr="00A24247">
              <w:rPr>
                <w:noProof/>
                <w:lang w:val="sk-SK"/>
              </w:rPr>
              <w:t>41</w:t>
            </w:r>
          </w:p>
        </w:tc>
        <w:tc>
          <w:tcPr>
            <w:tcW w:w="0" w:type="auto"/>
            <w:tcBorders>
              <w:top w:val="single" w:sz="4" w:space="0" w:color="auto"/>
              <w:left w:val="single" w:sz="4" w:space="0" w:color="auto"/>
              <w:bottom w:val="single" w:sz="4" w:space="0" w:color="auto"/>
              <w:right w:val="single" w:sz="4" w:space="0" w:color="auto"/>
            </w:tcBorders>
            <w:hideMark/>
          </w:tcPr>
          <w:p w14:paraId="4D05ACB7" w14:textId="77777777" w:rsidR="00A24247" w:rsidRPr="00A24247" w:rsidRDefault="00A24247" w:rsidP="00906906">
            <w:pPr>
              <w:pStyle w:val="Paragraph"/>
              <w:spacing w:after="0" w:line="240" w:lineRule="auto"/>
              <w:rPr>
                <w:noProof/>
                <w:lang w:val="sk-SK"/>
              </w:rPr>
            </w:pPr>
            <w:r w:rsidRPr="00A24247">
              <w:rPr>
                <w:noProof/>
                <w:lang w:val="sk-SK"/>
              </w:rPr>
              <w:t>2,2 di(tetrahydrofuryl)propán (CAS RN 89686-69-1)</w:t>
            </w:r>
          </w:p>
        </w:tc>
        <w:tc>
          <w:tcPr>
            <w:tcW w:w="0" w:type="auto"/>
            <w:tcBorders>
              <w:top w:val="single" w:sz="4" w:space="0" w:color="auto"/>
              <w:left w:val="single" w:sz="4" w:space="0" w:color="auto"/>
              <w:bottom w:val="single" w:sz="4" w:space="0" w:color="auto"/>
              <w:right w:val="single" w:sz="4" w:space="0" w:color="auto"/>
            </w:tcBorders>
            <w:hideMark/>
          </w:tcPr>
          <w:p w14:paraId="6DBFD2CD" w14:textId="025948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06F9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8BA95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C5336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19BA8D" w14:textId="77777777" w:rsidR="00A24247" w:rsidRPr="00A24247" w:rsidRDefault="00A24247" w:rsidP="00906906">
            <w:pPr>
              <w:pStyle w:val="Paragraph"/>
              <w:spacing w:after="0" w:line="240" w:lineRule="auto"/>
              <w:rPr>
                <w:noProof/>
                <w:lang w:val="sk-SK"/>
              </w:rPr>
            </w:pPr>
            <w:r w:rsidRPr="00A24247">
              <w:rPr>
                <w:noProof/>
                <w:lang w:val="sk-SK"/>
              </w:rPr>
              <w:t>0.7614</w:t>
            </w:r>
          </w:p>
        </w:tc>
        <w:tc>
          <w:tcPr>
            <w:tcW w:w="0" w:type="auto"/>
            <w:tcBorders>
              <w:top w:val="single" w:sz="4" w:space="0" w:color="auto"/>
              <w:left w:val="single" w:sz="4" w:space="0" w:color="auto"/>
              <w:bottom w:val="single" w:sz="4" w:space="0" w:color="auto"/>
              <w:right w:val="single" w:sz="4" w:space="0" w:color="auto"/>
            </w:tcBorders>
            <w:hideMark/>
          </w:tcPr>
          <w:p w14:paraId="5D167C80" w14:textId="77777777" w:rsidR="00A24247" w:rsidRPr="00A24247" w:rsidRDefault="00A24247" w:rsidP="00906906">
            <w:pPr>
              <w:pStyle w:val="Paragraph"/>
              <w:spacing w:after="0" w:line="240" w:lineRule="auto"/>
              <w:jc w:val="right"/>
              <w:rPr>
                <w:noProof/>
                <w:lang w:val="sk-SK"/>
              </w:rPr>
            </w:pPr>
            <w:r w:rsidRPr="00A24247">
              <w:rPr>
                <w:noProof/>
                <w:lang w:val="sk-SK"/>
              </w:rPr>
              <w:t>ex 2932 19 00</w:t>
            </w:r>
          </w:p>
        </w:tc>
        <w:tc>
          <w:tcPr>
            <w:tcW w:w="0" w:type="auto"/>
            <w:tcBorders>
              <w:top w:val="single" w:sz="4" w:space="0" w:color="auto"/>
              <w:left w:val="single" w:sz="4" w:space="0" w:color="auto"/>
              <w:bottom w:val="single" w:sz="4" w:space="0" w:color="auto"/>
              <w:right w:val="single" w:sz="4" w:space="0" w:color="auto"/>
            </w:tcBorders>
            <w:hideMark/>
          </w:tcPr>
          <w:p w14:paraId="42B32D11"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ED4B499" w14:textId="77777777" w:rsidR="00A24247" w:rsidRPr="00A24247" w:rsidRDefault="00A24247" w:rsidP="00906906">
            <w:pPr>
              <w:pStyle w:val="Paragraph"/>
              <w:spacing w:after="0" w:line="240" w:lineRule="auto"/>
              <w:rPr>
                <w:noProof/>
                <w:lang w:val="sk-SK"/>
              </w:rPr>
            </w:pPr>
            <w:r w:rsidRPr="00A24247">
              <w:rPr>
                <w:noProof/>
                <w:lang w:val="sk-SK"/>
              </w:rPr>
              <w:t>Tefuryltrión (ISO) (CAS RN 473278-76-1)</w:t>
            </w:r>
          </w:p>
        </w:tc>
        <w:tc>
          <w:tcPr>
            <w:tcW w:w="0" w:type="auto"/>
            <w:tcBorders>
              <w:top w:val="single" w:sz="4" w:space="0" w:color="auto"/>
              <w:left w:val="single" w:sz="4" w:space="0" w:color="auto"/>
              <w:bottom w:val="single" w:sz="4" w:space="0" w:color="auto"/>
              <w:right w:val="single" w:sz="4" w:space="0" w:color="auto"/>
            </w:tcBorders>
            <w:hideMark/>
          </w:tcPr>
          <w:p w14:paraId="71214019" w14:textId="541C74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A4FC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6F6A7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7106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5C21CF" w14:textId="77777777" w:rsidR="00A24247" w:rsidRPr="00A24247" w:rsidRDefault="00A24247" w:rsidP="00906906">
            <w:pPr>
              <w:pStyle w:val="Paragraph"/>
              <w:spacing w:after="0" w:line="240" w:lineRule="auto"/>
              <w:rPr>
                <w:noProof/>
                <w:lang w:val="sk-SK"/>
              </w:rPr>
            </w:pPr>
            <w:r w:rsidRPr="00A24247">
              <w:rPr>
                <w:noProof/>
                <w:lang w:val="sk-SK"/>
              </w:rPr>
              <w:t>0.3487</w:t>
            </w:r>
          </w:p>
        </w:tc>
        <w:tc>
          <w:tcPr>
            <w:tcW w:w="0" w:type="auto"/>
            <w:tcBorders>
              <w:top w:val="single" w:sz="4" w:space="0" w:color="auto"/>
              <w:left w:val="single" w:sz="4" w:space="0" w:color="auto"/>
              <w:bottom w:val="single" w:sz="4" w:space="0" w:color="auto"/>
              <w:right w:val="single" w:sz="4" w:space="0" w:color="auto"/>
            </w:tcBorders>
            <w:hideMark/>
          </w:tcPr>
          <w:p w14:paraId="7C89C1BC" w14:textId="77777777" w:rsidR="00A24247" w:rsidRPr="00A24247" w:rsidRDefault="00A24247" w:rsidP="00906906">
            <w:pPr>
              <w:pStyle w:val="Paragraph"/>
              <w:spacing w:after="0" w:line="240" w:lineRule="auto"/>
              <w:jc w:val="right"/>
              <w:rPr>
                <w:noProof/>
                <w:lang w:val="sk-SK"/>
              </w:rPr>
            </w:pPr>
            <w:r w:rsidRPr="00A24247">
              <w:rPr>
                <w:noProof/>
                <w:lang w:val="sk-SK"/>
              </w:rPr>
              <w:t>ex 2932 19 00</w:t>
            </w:r>
          </w:p>
        </w:tc>
        <w:tc>
          <w:tcPr>
            <w:tcW w:w="0" w:type="auto"/>
            <w:tcBorders>
              <w:top w:val="single" w:sz="4" w:space="0" w:color="auto"/>
              <w:left w:val="single" w:sz="4" w:space="0" w:color="auto"/>
              <w:bottom w:val="single" w:sz="4" w:space="0" w:color="auto"/>
              <w:right w:val="single" w:sz="4" w:space="0" w:color="auto"/>
            </w:tcBorders>
            <w:hideMark/>
          </w:tcPr>
          <w:p w14:paraId="4BDA4AB3"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070832E" w14:textId="77777777" w:rsidR="00A24247" w:rsidRPr="00A24247" w:rsidRDefault="00A24247" w:rsidP="00906906">
            <w:pPr>
              <w:pStyle w:val="Paragraph"/>
              <w:spacing w:after="0" w:line="240" w:lineRule="auto"/>
              <w:rPr>
                <w:noProof/>
                <w:lang w:val="sk-SK"/>
              </w:rPr>
            </w:pPr>
            <w:r w:rsidRPr="00A24247">
              <w:rPr>
                <w:noProof/>
                <w:lang w:val="sk-SK"/>
              </w:rPr>
              <w:t>Furfurylamín (CAS RN 617-89-0)</w:t>
            </w:r>
          </w:p>
        </w:tc>
        <w:tc>
          <w:tcPr>
            <w:tcW w:w="0" w:type="auto"/>
            <w:tcBorders>
              <w:top w:val="single" w:sz="4" w:space="0" w:color="auto"/>
              <w:left w:val="single" w:sz="4" w:space="0" w:color="auto"/>
              <w:bottom w:val="single" w:sz="4" w:space="0" w:color="auto"/>
              <w:right w:val="single" w:sz="4" w:space="0" w:color="auto"/>
            </w:tcBorders>
            <w:hideMark/>
          </w:tcPr>
          <w:p w14:paraId="4765407F" w14:textId="001203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6818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76964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883295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0E7B20" w14:textId="77777777" w:rsidR="00A24247" w:rsidRPr="00A24247" w:rsidRDefault="00A24247" w:rsidP="00906906">
            <w:pPr>
              <w:pStyle w:val="Paragraph"/>
              <w:spacing w:after="0" w:line="240" w:lineRule="auto"/>
              <w:rPr>
                <w:noProof/>
                <w:lang w:val="sk-SK"/>
              </w:rPr>
            </w:pPr>
            <w:r w:rsidRPr="00A24247">
              <w:rPr>
                <w:noProof/>
                <w:lang w:val="sk-SK"/>
              </w:rPr>
              <w:t>0.3611</w:t>
            </w:r>
          </w:p>
        </w:tc>
        <w:tc>
          <w:tcPr>
            <w:tcW w:w="0" w:type="auto"/>
            <w:tcBorders>
              <w:top w:val="single" w:sz="4" w:space="0" w:color="auto"/>
              <w:left w:val="single" w:sz="4" w:space="0" w:color="auto"/>
              <w:bottom w:val="single" w:sz="4" w:space="0" w:color="auto"/>
              <w:right w:val="single" w:sz="4" w:space="0" w:color="auto"/>
            </w:tcBorders>
            <w:hideMark/>
          </w:tcPr>
          <w:p w14:paraId="5B9643D4" w14:textId="77777777" w:rsidR="00A24247" w:rsidRPr="00A24247" w:rsidRDefault="00A24247" w:rsidP="00906906">
            <w:pPr>
              <w:pStyle w:val="Paragraph"/>
              <w:spacing w:after="0" w:line="240" w:lineRule="auto"/>
              <w:jc w:val="right"/>
              <w:rPr>
                <w:noProof/>
                <w:lang w:val="sk-SK"/>
              </w:rPr>
            </w:pPr>
            <w:r w:rsidRPr="00A24247">
              <w:rPr>
                <w:noProof/>
                <w:lang w:val="sk-SK"/>
              </w:rPr>
              <w:t>ex 2932 19 00</w:t>
            </w:r>
          </w:p>
        </w:tc>
        <w:tc>
          <w:tcPr>
            <w:tcW w:w="0" w:type="auto"/>
            <w:tcBorders>
              <w:top w:val="single" w:sz="4" w:space="0" w:color="auto"/>
              <w:left w:val="single" w:sz="4" w:space="0" w:color="auto"/>
              <w:bottom w:val="single" w:sz="4" w:space="0" w:color="auto"/>
              <w:right w:val="single" w:sz="4" w:space="0" w:color="auto"/>
            </w:tcBorders>
            <w:hideMark/>
          </w:tcPr>
          <w:p w14:paraId="2EB5079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1F1E594" w14:textId="77777777" w:rsidR="00A24247" w:rsidRPr="00A24247" w:rsidRDefault="00A24247" w:rsidP="00906906">
            <w:pPr>
              <w:pStyle w:val="Paragraph"/>
              <w:spacing w:after="0" w:line="240" w:lineRule="auto"/>
              <w:rPr>
                <w:noProof/>
                <w:lang w:val="sk-SK"/>
              </w:rPr>
            </w:pPr>
            <w:r w:rsidRPr="00A24247">
              <w:rPr>
                <w:noProof/>
                <w:lang w:val="sk-SK"/>
              </w:rPr>
              <w:t>Tetrahydro-2-metylfurán (CAS RN 96-47-9)</w:t>
            </w:r>
          </w:p>
        </w:tc>
        <w:tc>
          <w:tcPr>
            <w:tcW w:w="0" w:type="auto"/>
            <w:tcBorders>
              <w:top w:val="single" w:sz="4" w:space="0" w:color="auto"/>
              <w:left w:val="single" w:sz="4" w:space="0" w:color="auto"/>
              <w:bottom w:val="single" w:sz="4" w:space="0" w:color="auto"/>
              <w:right w:val="single" w:sz="4" w:space="0" w:color="auto"/>
            </w:tcBorders>
            <w:hideMark/>
          </w:tcPr>
          <w:p w14:paraId="68014CE8" w14:textId="01F971A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F061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C945A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E719C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D67FA4" w14:textId="77777777" w:rsidR="00A24247" w:rsidRPr="00A24247" w:rsidRDefault="00A24247" w:rsidP="00906906">
            <w:pPr>
              <w:pStyle w:val="Paragraph"/>
              <w:spacing w:after="0" w:line="240" w:lineRule="auto"/>
              <w:rPr>
                <w:noProof/>
                <w:lang w:val="sk-SK"/>
              </w:rPr>
            </w:pPr>
            <w:r w:rsidRPr="00A24247">
              <w:rPr>
                <w:noProof/>
                <w:lang w:val="sk-SK"/>
              </w:rPr>
              <w:t>0.5240</w:t>
            </w:r>
          </w:p>
        </w:tc>
        <w:tc>
          <w:tcPr>
            <w:tcW w:w="0" w:type="auto"/>
            <w:tcBorders>
              <w:top w:val="single" w:sz="4" w:space="0" w:color="auto"/>
              <w:left w:val="single" w:sz="4" w:space="0" w:color="auto"/>
              <w:bottom w:val="single" w:sz="4" w:space="0" w:color="auto"/>
              <w:right w:val="single" w:sz="4" w:space="0" w:color="auto"/>
            </w:tcBorders>
            <w:hideMark/>
          </w:tcPr>
          <w:p w14:paraId="11EBB2E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19 00</w:t>
            </w:r>
          </w:p>
        </w:tc>
        <w:tc>
          <w:tcPr>
            <w:tcW w:w="0" w:type="auto"/>
            <w:tcBorders>
              <w:top w:val="single" w:sz="4" w:space="0" w:color="auto"/>
              <w:left w:val="single" w:sz="4" w:space="0" w:color="auto"/>
              <w:bottom w:val="single" w:sz="4" w:space="0" w:color="auto"/>
              <w:right w:val="single" w:sz="4" w:space="0" w:color="auto"/>
            </w:tcBorders>
            <w:hideMark/>
          </w:tcPr>
          <w:p w14:paraId="1A3A6F21"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EC61576" w14:textId="77777777" w:rsidR="00A24247" w:rsidRPr="00A24247" w:rsidRDefault="00A24247" w:rsidP="00906906">
            <w:pPr>
              <w:pStyle w:val="Paragraph"/>
              <w:spacing w:after="0" w:line="240" w:lineRule="auto"/>
              <w:rPr>
                <w:noProof/>
                <w:lang w:val="sk-SK"/>
              </w:rPr>
            </w:pPr>
            <w:r w:rsidRPr="00A24247">
              <w:rPr>
                <w:noProof/>
                <w:lang w:val="sk-SK"/>
              </w:rPr>
              <w:t>5-Nitrofurfurylidén diacetát, (CAS RN 92-55-7)</w:t>
            </w:r>
          </w:p>
        </w:tc>
        <w:tc>
          <w:tcPr>
            <w:tcW w:w="0" w:type="auto"/>
            <w:tcBorders>
              <w:top w:val="single" w:sz="4" w:space="0" w:color="auto"/>
              <w:left w:val="single" w:sz="4" w:space="0" w:color="auto"/>
              <w:bottom w:val="single" w:sz="4" w:space="0" w:color="auto"/>
              <w:right w:val="single" w:sz="4" w:space="0" w:color="auto"/>
            </w:tcBorders>
            <w:hideMark/>
          </w:tcPr>
          <w:p w14:paraId="20322CDB" w14:textId="40BF17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EF90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9A4C6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76BD0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9383F7" w14:textId="77777777" w:rsidR="00A24247" w:rsidRPr="00A24247" w:rsidRDefault="00A24247" w:rsidP="00906906">
            <w:pPr>
              <w:pStyle w:val="Paragraph"/>
              <w:spacing w:after="0" w:line="240" w:lineRule="auto"/>
              <w:rPr>
                <w:noProof/>
                <w:lang w:val="sk-SK"/>
              </w:rPr>
            </w:pPr>
            <w:r w:rsidRPr="00A24247">
              <w:rPr>
                <w:noProof/>
                <w:lang w:val="sk-SK"/>
              </w:rPr>
              <w:t>0.2775</w:t>
            </w:r>
          </w:p>
        </w:tc>
        <w:tc>
          <w:tcPr>
            <w:tcW w:w="0" w:type="auto"/>
            <w:tcBorders>
              <w:top w:val="single" w:sz="4" w:space="0" w:color="auto"/>
              <w:left w:val="single" w:sz="4" w:space="0" w:color="auto"/>
              <w:bottom w:val="single" w:sz="4" w:space="0" w:color="auto"/>
              <w:right w:val="single" w:sz="4" w:space="0" w:color="auto"/>
            </w:tcBorders>
            <w:hideMark/>
          </w:tcPr>
          <w:p w14:paraId="313A77A5"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2B0CB16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0FED307" w14:textId="77777777" w:rsidR="00A24247" w:rsidRPr="00A24247" w:rsidRDefault="00A24247" w:rsidP="00906906">
            <w:pPr>
              <w:pStyle w:val="Paragraph"/>
              <w:spacing w:after="0" w:line="240" w:lineRule="auto"/>
              <w:rPr>
                <w:noProof/>
                <w:lang w:val="sk-SK"/>
              </w:rPr>
            </w:pPr>
            <w:r w:rsidRPr="00A24247">
              <w:rPr>
                <w:noProof/>
                <w:lang w:val="sk-SK"/>
              </w:rPr>
              <w:t>2'-Anilín-6'-[etyl(izopentyl)amino]-3'-metylspiro[izobenzofurán-1(3</w:t>
            </w:r>
            <w:r w:rsidRPr="00A24247">
              <w:rPr>
                <w:i/>
                <w:iCs/>
                <w:noProof/>
                <w:lang w:val="sk-SK"/>
              </w:rPr>
              <w:t>H</w:t>
            </w:r>
            <w:r w:rsidRPr="00A24247">
              <w:rPr>
                <w:noProof/>
                <w:lang w:val="sk-SK"/>
              </w:rPr>
              <w:t>),9'-xantén]-3-ón (CAS RN 70516-41-5)</w:t>
            </w:r>
          </w:p>
        </w:tc>
        <w:tc>
          <w:tcPr>
            <w:tcW w:w="0" w:type="auto"/>
            <w:tcBorders>
              <w:top w:val="single" w:sz="4" w:space="0" w:color="auto"/>
              <w:left w:val="single" w:sz="4" w:space="0" w:color="auto"/>
              <w:bottom w:val="single" w:sz="4" w:space="0" w:color="auto"/>
              <w:right w:val="single" w:sz="4" w:space="0" w:color="auto"/>
            </w:tcBorders>
            <w:hideMark/>
          </w:tcPr>
          <w:p w14:paraId="6AF26AC3" w14:textId="0B3299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F6B6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B1CF5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62E1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3A5D1A" w14:textId="77777777" w:rsidR="00A24247" w:rsidRPr="00A24247" w:rsidRDefault="00A24247" w:rsidP="00906906">
            <w:pPr>
              <w:pStyle w:val="Paragraph"/>
              <w:spacing w:after="0" w:line="240" w:lineRule="auto"/>
              <w:rPr>
                <w:noProof/>
                <w:lang w:val="sk-SK"/>
              </w:rPr>
            </w:pPr>
            <w:r w:rsidRPr="00A24247">
              <w:rPr>
                <w:noProof/>
                <w:lang w:val="sk-SK"/>
              </w:rPr>
              <w:t>0.5257</w:t>
            </w:r>
          </w:p>
        </w:tc>
        <w:tc>
          <w:tcPr>
            <w:tcW w:w="0" w:type="auto"/>
            <w:tcBorders>
              <w:top w:val="single" w:sz="4" w:space="0" w:color="auto"/>
              <w:left w:val="single" w:sz="4" w:space="0" w:color="auto"/>
              <w:bottom w:val="single" w:sz="4" w:space="0" w:color="auto"/>
              <w:right w:val="single" w:sz="4" w:space="0" w:color="auto"/>
            </w:tcBorders>
            <w:hideMark/>
          </w:tcPr>
          <w:p w14:paraId="40127BD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20 90</w:t>
            </w:r>
          </w:p>
        </w:tc>
        <w:tc>
          <w:tcPr>
            <w:tcW w:w="0" w:type="auto"/>
            <w:tcBorders>
              <w:top w:val="single" w:sz="4" w:space="0" w:color="auto"/>
              <w:left w:val="single" w:sz="4" w:space="0" w:color="auto"/>
              <w:bottom w:val="single" w:sz="4" w:space="0" w:color="auto"/>
              <w:right w:val="single" w:sz="4" w:space="0" w:color="auto"/>
            </w:tcBorders>
            <w:hideMark/>
          </w:tcPr>
          <w:p w14:paraId="2025FFA9"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CCDC956" w14:textId="77777777" w:rsidR="00A24247" w:rsidRPr="00A24247" w:rsidRDefault="00A24247" w:rsidP="00906906">
            <w:pPr>
              <w:pStyle w:val="Paragraph"/>
              <w:spacing w:after="0" w:line="240" w:lineRule="auto"/>
              <w:rPr>
                <w:noProof/>
                <w:lang w:val="sk-SK"/>
              </w:rPr>
            </w:pPr>
            <w:r w:rsidRPr="00A24247">
              <w:rPr>
                <w:noProof/>
                <w:lang w:val="sk-SK"/>
              </w:rPr>
              <w:t>Kumarín (CAS RN 91-64-5)</w:t>
            </w:r>
          </w:p>
        </w:tc>
        <w:tc>
          <w:tcPr>
            <w:tcW w:w="0" w:type="auto"/>
            <w:tcBorders>
              <w:top w:val="single" w:sz="4" w:space="0" w:color="auto"/>
              <w:left w:val="single" w:sz="4" w:space="0" w:color="auto"/>
              <w:bottom w:val="single" w:sz="4" w:space="0" w:color="auto"/>
              <w:right w:val="single" w:sz="4" w:space="0" w:color="auto"/>
            </w:tcBorders>
            <w:hideMark/>
          </w:tcPr>
          <w:p w14:paraId="2DB1EB5E" w14:textId="498B7C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9F4A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EE19D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AAA89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726192" w14:textId="77777777" w:rsidR="00A24247" w:rsidRPr="00A24247" w:rsidRDefault="00A24247" w:rsidP="00906906">
            <w:pPr>
              <w:pStyle w:val="Paragraph"/>
              <w:spacing w:after="0" w:line="240" w:lineRule="auto"/>
              <w:rPr>
                <w:noProof/>
                <w:lang w:val="sk-SK"/>
              </w:rPr>
            </w:pPr>
            <w:r w:rsidRPr="00A24247">
              <w:rPr>
                <w:noProof/>
                <w:lang w:val="sk-SK"/>
              </w:rPr>
              <w:t>0.7958</w:t>
            </w:r>
          </w:p>
        </w:tc>
        <w:tc>
          <w:tcPr>
            <w:tcW w:w="0" w:type="auto"/>
            <w:tcBorders>
              <w:top w:val="single" w:sz="4" w:space="0" w:color="auto"/>
              <w:left w:val="single" w:sz="4" w:space="0" w:color="auto"/>
              <w:bottom w:val="single" w:sz="4" w:space="0" w:color="auto"/>
              <w:right w:val="single" w:sz="4" w:space="0" w:color="auto"/>
            </w:tcBorders>
            <w:hideMark/>
          </w:tcPr>
          <w:p w14:paraId="5615D5A0"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1EB14388"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11787447" w14:textId="035E8553" w:rsidR="00A24247" w:rsidRPr="00A24247" w:rsidRDefault="00A24247" w:rsidP="00906906">
            <w:pPr>
              <w:pStyle w:val="Paragraph"/>
              <w:spacing w:after="0" w:line="240" w:lineRule="auto"/>
              <w:rPr>
                <w:noProof/>
                <w:lang w:val="sk-SK"/>
              </w:rPr>
            </w:pPr>
            <w:r w:rsidRPr="00A24247">
              <w:rPr>
                <w:noProof/>
                <w:lang w:val="sk-SK"/>
              </w:rPr>
              <w:t>4-hydroxykumarín (CAS RN 1076-38-6)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511804A" w14:textId="552DA5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736F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78FDB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4B6CB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6B12C0" w14:textId="77777777" w:rsidR="00A24247" w:rsidRPr="00A24247" w:rsidRDefault="00A24247" w:rsidP="00906906">
            <w:pPr>
              <w:pStyle w:val="Paragraph"/>
              <w:spacing w:after="0" w:line="240" w:lineRule="auto"/>
              <w:rPr>
                <w:noProof/>
                <w:lang w:val="sk-SK"/>
              </w:rPr>
            </w:pPr>
            <w:r w:rsidRPr="00A24247">
              <w:rPr>
                <w:noProof/>
                <w:lang w:val="sk-SK"/>
              </w:rPr>
              <w:t>0.7984</w:t>
            </w:r>
          </w:p>
        </w:tc>
        <w:tc>
          <w:tcPr>
            <w:tcW w:w="0" w:type="auto"/>
            <w:tcBorders>
              <w:top w:val="single" w:sz="4" w:space="0" w:color="auto"/>
              <w:left w:val="single" w:sz="4" w:space="0" w:color="auto"/>
              <w:bottom w:val="single" w:sz="4" w:space="0" w:color="auto"/>
              <w:right w:val="single" w:sz="4" w:space="0" w:color="auto"/>
            </w:tcBorders>
            <w:hideMark/>
          </w:tcPr>
          <w:p w14:paraId="35BB429E"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6BF76C55"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0E03D6EB" w14:textId="540BB6C0" w:rsidR="00A24247" w:rsidRPr="00A24247" w:rsidRDefault="00A24247" w:rsidP="00906906">
            <w:pPr>
              <w:pStyle w:val="Paragraph"/>
              <w:spacing w:after="0" w:line="240" w:lineRule="auto"/>
              <w:rPr>
                <w:noProof/>
                <w:lang w:val="sk-SK"/>
              </w:rPr>
            </w:pPr>
            <w:r w:rsidRPr="00A24247">
              <w:rPr>
                <w:noProof/>
                <w:lang w:val="sk-SK"/>
              </w:rPr>
              <w:t>1,4-dioxán-2,5-dión (CAS RN 502-97-6)</w:t>
            </w:r>
            <w:r w:rsidR="00730589">
              <w:rPr>
                <w:noProof/>
                <w:lang w:val="sk-SK"/>
              </w:rPr>
              <w:t xml:space="preserve"> s </w:t>
            </w:r>
            <w:r w:rsidRPr="00A24247">
              <w:rPr>
                <w:noProof/>
                <w:lang w:val="sk-SK"/>
              </w:rPr>
              <w:t>čistotou 99,5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458A759" w14:textId="1E7B7D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18E1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800E7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D45C8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B4A37A" w14:textId="77777777" w:rsidR="00A24247" w:rsidRPr="00A24247" w:rsidRDefault="00A24247" w:rsidP="00906906">
            <w:pPr>
              <w:pStyle w:val="Paragraph"/>
              <w:spacing w:after="0" w:line="240" w:lineRule="auto"/>
              <w:rPr>
                <w:noProof/>
                <w:lang w:val="sk-SK"/>
              </w:rPr>
            </w:pPr>
            <w:r w:rsidRPr="00A24247">
              <w:rPr>
                <w:noProof/>
                <w:lang w:val="sk-SK"/>
              </w:rPr>
              <w:t>0.5611</w:t>
            </w:r>
          </w:p>
        </w:tc>
        <w:tc>
          <w:tcPr>
            <w:tcW w:w="0" w:type="auto"/>
            <w:tcBorders>
              <w:top w:val="single" w:sz="4" w:space="0" w:color="auto"/>
              <w:left w:val="single" w:sz="4" w:space="0" w:color="auto"/>
              <w:bottom w:val="single" w:sz="4" w:space="0" w:color="auto"/>
              <w:right w:val="single" w:sz="4" w:space="0" w:color="auto"/>
            </w:tcBorders>
            <w:hideMark/>
          </w:tcPr>
          <w:p w14:paraId="73F067C4"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68C9D27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19D3B90" w14:textId="77777777" w:rsidR="00A24247" w:rsidRPr="00A24247" w:rsidRDefault="00A24247" w:rsidP="00906906">
            <w:pPr>
              <w:pStyle w:val="Paragraph"/>
              <w:spacing w:after="0" w:line="240" w:lineRule="auto"/>
              <w:rPr>
                <w:noProof/>
                <w:lang w:val="sk-SK"/>
              </w:rPr>
            </w:pPr>
            <w:r w:rsidRPr="00A24247">
              <w:rPr>
                <w:noProof/>
                <w:lang w:val="sk-SK"/>
              </w:rPr>
              <w:t>(</w:t>
            </w:r>
            <w:r w:rsidRPr="00A24247">
              <w:rPr>
                <w:i/>
                <w:iCs/>
                <w:noProof/>
                <w:lang w:val="sk-SK"/>
              </w:rPr>
              <w:t>S</w:t>
            </w:r>
            <w:r w:rsidRPr="00A24247">
              <w:rPr>
                <w:noProof/>
                <w:lang w:val="sk-SK"/>
              </w:rPr>
              <w:t>)-(−)-α-Amino-γ-butyrolaktón hydrobromid (CAS RN 15295-77-9)</w:t>
            </w:r>
          </w:p>
        </w:tc>
        <w:tc>
          <w:tcPr>
            <w:tcW w:w="0" w:type="auto"/>
            <w:tcBorders>
              <w:top w:val="single" w:sz="4" w:space="0" w:color="auto"/>
              <w:left w:val="single" w:sz="4" w:space="0" w:color="auto"/>
              <w:bottom w:val="single" w:sz="4" w:space="0" w:color="auto"/>
              <w:right w:val="single" w:sz="4" w:space="0" w:color="auto"/>
            </w:tcBorders>
            <w:hideMark/>
          </w:tcPr>
          <w:p w14:paraId="2802CC98" w14:textId="43A990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6FAF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A991A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F6378C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2BA011" w14:textId="77777777" w:rsidR="00A24247" w:rsidRPr="00A24247" w:rsidRDefault="00A24247" w:rsidP="00906906">
            <w:pPr>
              <w:pStyle w:val="Paragraph"/>
              <w:spacing w:after="0" w:line="240" w:lineRule="auto"/>
              <w:rPr>
                <w:noProof/>
                <w:lang w:val="sk-SK"/>
              </w:rPr>
            </w:pPr>
            <w:r w:rsidRPr="00A24247">
              <w:rPr>
                <w:noProof/>
                <w:lang w:val="sk-SK"/>
              </w:rPr>
              <w:t>0.6094</w:t>
            </w:r>
          </w:p>
        </w:tc>
        <w:tc>
          <w:tcPr>
            <w:tcW w:w="0" w:type="auto"/>
            <w:tcBorders>
              <w:top w:val="single" w:sz="4" w:space="0" w:color="auto"/>
              <w:left w:val="single" w:sz="4" w:space="0" w:color="auto"/>
              <w:bottom w:val="single" w:sz="4" w:space="0" w:color="auto"/>
              <w:right w:val="single" w:sz="4" w:space="0" w:color="auto"/>
            </w:tcBorders>
            <w:hideMark/>
          </w:tcPr>
          <w:p w14:paraId="39A873A8"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0E69D8D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0DAF62CE" w14:textId="77777777" w:rsidR="00A24247" w:rsidRPr="00A24247" w:rsidRDefault="00A24247" w:rsidP="00906906">
            <w:pPr>
              <w:pStyle w:val="Paragraph"/>
              <w:spacing w:after="0" w:line="240" w:lineRule="auto"/>
              <w:rPr>
                <w:noProof/>
                <w:lang w:val="sk-SK"/>
              </w:rPr>
            </w:pPr>
            <w:r w:rsidRPr="00A24247">
              <w:rPr>
                <w:noProof/>
                <w:lang w:val="sk-SK"/>
              </w:rPr>
              <w:t>2,2-Dimetyl-1,3-dioxán-4,6-dión (CAS RN 2033-24-1)</w:t>
            </w:r>
          </w:p>
        </w:tc>
        <w:tc>
          <w:tcPr>
            <w:tcW w:w="0" w:type="auto"/>
            <w:tcBorders>
              <w:top w:val="single" w:sz="4" w:space="0" w:color="auto"/>
              <w:left w:val="single" w:sz="4" w:space="0" w:color="auto"/>
              <w:bottom w:val="single" w:sz="4" w:space="0" w:color="auto"/>
              <w:right w:val="single" w:sz="4" w:space="0" w:color="auto"/>
            </w:tcBorders>
            <w:hideMark/>
          </w:tcPr>
          <w:p w14:paraId="1C6E3801" w14:textId="380EB5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6736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A4EEA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C90B8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1DE992" w14:textId="77777777" w:rsidR="00A24247" w:rsidRPr="00A24247" w:rsidRDefault="00A24247" w:rsidP="00906906">
            <w:pPr>
              <w:pStyle w:val="Paragraph"/>
              <w:spacing w:after="0" w:line="240" w:lineRule="auto"/>
              <w:rPr>
                <w:noProof/>
                <w:lang w:val="sk-SK"/>
              </w:rPr>
            </w:pPr>
            <w:r w:rsidRPr="00A24247">
              <w:rPr>
                <w:noProof/>
                <w:lang w:val="sk-SK"/>
              </w:rPr>
              <w:t>0.7283</w:t>
            </w:r>
          </w:p>
        </w:tc>
        <w:tc>
          <w:tcPr>
            <w:tcW w:w="0" w:type="auto"/>
            <w:tcBorders>
              <w:top w:val="single" w:sz="4" w:space="0" w:color="auto"/>
              <w:left w:val="single" w:sz="4" w:space="0" w:color="auto"/>
              <w:bottom w:val="single" w:sz="4" w:space="0" w:color="auto"/>
              <w:right w:val="single" w:sz="4" w:space="0" w:color="auto"/>
            </w:tcBorders>
            <w:hideMark/>
          </w:tcPr>
          <w:p w14:paraId="24968079"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3CCB742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433DFF8" w14:textId="77777777" w:rsidR="00A24247" w:rsidRPr="00A24247" w:rsidRDefault="00A24247" w:rsidP="00906906">
            <w:pPr>
              <w:pStyle w:val="Paragraph"/>
              <w:spacing w:after="0" w:line="240" w:lineRule="auto"/>
              <w:rPr>
                <w:noProof/>
                <w:lang w:val="sk-SK"/>
              </w:rPr>
            </w:pPr>
            <w:r w:rsidRPr="00A24247">
              <w:rPr>
                <w:noProof/>
                <w:lang w:val="sk-SK"/>
              </w:rPr>
              <w:t>L-Laktid (CAS RN 4511-42-6) alebo D-Laktid (CAS RN 13076-17-0) alebo dilaktid (CAS RN 95-96-5)</w:t>
            </w:r>
          </w:p>
        </w:tc>
        <w:tc>
          <w:tcPr>
            <w:tcW w:w="0" w:type="auto"/>
            <w:tcBorders>
              <w:top w:val="single" w:sz="4" w:space="0" w:color="auto"/>
              <w:left w:val="single" w:sz="4" w:space="0" w:color="auto"/>
              <w:bottom w:val="single" w:sz="4" w:space="0" w:color="auto"/>
              <w:right w:val="single" w:sz="4" w:space="0" w:color="auto"/>
            </w:tcBorders>
            <w:hideMark/>
          </w:tcPr>
          <w:p w14:paraId="35242B33" w14:textId="6AB6AB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9A11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ADA49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71FC85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FF4F6A" w14:textId="77777777" w:rsidR="00A24247" w:rsidRPr="00A24247" w:rsidRDefault="00A24247" w:rsidP="00906906">
            <w:pPr>
              <w:pStyle w:val="Paragraph"/>
              <w:spacing w:after="0" w:line="240" w:lineRule="auto"/>
              <w:rPr>
                <w:noProof/>
                <w:lang w:val="sk-SK"/>
              </w:rPr>
            </w:pPr>
            <w:r w:rsidRPr="00A24247">
              <w:rPr>
                <w:noProof/>
                <w:lang w:val="sk-SK"/>
              </w:rPr>
              <w:t>0.7838</w:t>
            </w:r>
          </w:p>
        </w:tc>
        <w:tc>
          <w:tcPr>
            <w:tcW w:w="0" w:type="auto"/>
            <w:tcBorders>
              <w:top w:val="single" w:sz="4" w:space="0" w:color="auto"/>
              <w:left w:val="single" w:sz="4" w:space="0" w:color="auto"/>
              <w:bottom w:val="single" w:sz="4" w:space="0" w:color="auto"/>
              <w:right w:val="single" w:sz="4" w:space="0" w:color="auto"/>
            </w:tcBorders>
            <w:hideMark/>
          </w:tcPr>
          <w:p w14:paraId="4B9662FC"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63603057"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7C2B6ECA" w14:textId="13C257A7" w:rsidR="00A24247" w:rsidRPr="00A24247" w:rsidRDefault="00A24247" w:rsidP="00906906">
            <w:pPr>
              <w:pStyle w:val="Paragraph"/>
              <w:spacing w:after="0" w:line="240" w:lineRule="auto"/>
              <w:rPr>
                <w:noProof/>
                <w:lang w:val="sk-SK"/>
              </w:rPr>
            </w:pPr>
            <w:r w:rsidRPr="00A24247">
              <w:rPr>
                <w:noProof/>
                <w:lang w:val="sk-SK"/>
              </w:rPr>
              <w:t>(R)-4-propyldihydrofurán-2(3H)-ón (CAS RN 63095-51-2)</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9463EE2" w14:textId="1DE224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E735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FE26B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F831E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55A2AD" w14:textId="77777777" w:rsidR="00A24247" w:rsidRPr="00A24247" w:rsidRDefault="00A24247" w:rsidP="00906906">
            <w:pPr>
              <w:pStyle w:val="Paragraph"/>
              <w:spacing w:after="0" w:line="240" w:lineRule="auto"/>
              <w:rPr>
                <w:noProof/>
                <w:lang w:val="sk-SK"/>
              </w:rPr>
            </w:pPr>
            <w:r w:rsidRPr="00A24247">
              <w:rPr>
                <w:noProof/>
                <w:lang w:val="sk-SK"/>
              </w:rPr>
              <w:t>0.2765</w:t>
            </w:r>
          </w:p>
        </w:tc>
        <w:tc>
          <w:tcPr>
            <w:tcW w:w="0" w:type="auto"/>
            <w:tcBorders>
              <w:top w:val="single" w:sz="4" w:space="0" w:color="auto"/>
              <w:left w:val="single" w:sz="4" w:space="0" w:color="auto"/>
              <w:bottom w:val="single" w:sz="4" w:space="0" w:color="auto"/>
              <w:right w:val="single" w:sz="4" w:space="0" w:color="auto"/>
            </w:tcBorders>
            <w:hideMark/>
          </w:tcPr>
          <w:p w14:paraId="354E7DFF"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1F446D7D"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1F2923B0" w14:textId="77777777" w:rsidR="00A24247" w:rsidRPr="00A24247" w:rsidRDefault="00A24247" w:rsidP="00906906">
            <w:pPr>
              <w:pStyle w:val="Paragraph"/>
              <w:spacing w:after="0" w:line="240" w:lineRule="auto"/>
              <w:rPr>
                <w:noProof/>
                <w:lang w:val="sk-SK"/>
              </w:rPr>
            </w:pPr>
            <w:r w:rsidRPr="00A24247">
              <w:rPr>
                <w:noProof/>
                <w:lang w:val="sk-SK"/>
              </w:rPr>
              <w:t>6-Dimetylamino-3,3-bis(4-dimetylaminofenyl)ftalid (CAS RN 1552-42-7)</w:t>
            </w:r>
          </w:p>
        </w:tc>
        <w:tc>
          <w:tcPr>
            <w:tcW w:w="0" w:type="auto"/>
            <w:tcBorders>
              <w:top w:val="single" w:sz="4" w:space="0" w:color="auto"/>
              <w:left w:val="single" w:sz="4" w:space="0" w:color="auto"/>
              <w:bottom w:val="single" w:sz="4" w:space="0" w:color="auto"/>
              <w:right w:val="single" w:sz="4" w:space="0" w:color="auto"/>
            </w:tcBorders>
            <w:hideMark/>
          </w:tcPr>
          <w:p w14:paraId="084AD129" w14:textId="496198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46CA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D4F64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6D2BF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9FEC99" w14:textId="77777777" w:rsidR="00A24247" w:rsidRPr="00A24247" w:rsidRDefault="00A24247" w:rsidP="00906906">
            <w:pPr>
              <w:pStyle w:val="Paragraph"/>
              <w:spacing w:after="0" w:line="240" w:lineRule="auto"/>
              <w:rPr>
                <w:noProof/>
                <w:lang w:val="sk-SK"/>
              </w:rPr>
            </w:pPr>
            <w:r w:rsidRPr="00A24247">
              <w:rPr>
                <w:noProof/>
                <w:lang w:val="sk-SK"/>
              </w:rPr>
              <w:t>0.4162</w:t>
            </w:r>
          </w:p>
        </w:tc>
        <w:tc>
          <w:tcPr>
            <w:tcW w:w="0" w:type="auto"/>
            <w:tcBorders>
              <w:top w:val="single" w:sz="4" w:space="0" w:color="auto"/>
              <w:left w:val="single" w:sz="4" w:space="0" w:color="auto"/>
              <w:bottom w:val="single" w:sz="4" w:space="0" w:color="auto"/>
              <w:right w:val="single" w:sz="4" w:space="0" w:color="auto"/>
            </w:tcBorders>
            <w:hideMark/>
          </w:tcPr>
          <w:p w14:paraId="6944767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20 90</w:t>
            </w:r>
          </w:p>
        </w:tc>
        <w:tc>
          <w:tcPr>
            <w:tcW w:w="0" w:type="auto"/>
            <w:tcBorders>
              <w:top w:val="single" w:sz="4" w:space="0" w:color="auto"/>
              <w:left w:val="single" w:sz="4" w:space="0" w:color="auto"/>
              <w:bottom w:val="single" w:sz="4" w:space="0" w:color="auto"/>
              <w:right w:val="single" w:sz="4" w:space="0" w:color="auto"/>
            </w:tcBorders>
            <w:hideMark/>
          </w:tcPr>
          <w:p w14:paraId="02814E4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5A4E996" w14:textId="77777777" w:rsidR="00A24247" w:rsidRPr="00A24247" w:rsidRDefault="00A24247" w:rsidP="00906906">
            <w:pPr>
              <w:pStyle w:val="Paragraph"/>
              <w:spacing w:after="0" w:line="240" w:lineRule="auto"/>
              <w:rPr>
                <w:noProof/>
                <w:lang w:val="sk-SK"/>
              </w:rPr>
            </w:pPr>
            <w:r w:rsidRPr="00A24247">
              <w:rPr>
                <w:noProof/>
                <w:lang w:val="sk-SK"/>
              </w:rPr>
              <w:t>6’-(Dietylamino)-3’-metyl-2’-(fenylamino)-spiro[izobenzofurán-1(3</w:t>
            </w:r>
            <w:r w:rsidRPr="00A24247">
              <w:rPr>
                <w:i/>
                <w:iCs/>
                <w:noProof/>
                <w:lang w:val="sk-SK"/>
              </w:rPr>
              <w:t>H</w:t>
            </w:r>
            <w:r w:rsidRPr="00A24247">
              <w:rPr>
                <w:noProof/>
                <w:lang w:val="sk-SK"/>
              </w:rPr>
              <w:t>),9’-[9</w:t>
            </w:r>
            <w:r w:rsidRPr="00A24247">
              <w:rPr>
                <w:i/>
                <w:iCs/>
                <w:noProof/>
                <w:lang w:val="sk-SK"/>
              </w:rPr>
              <w:t>H</w:t>
            </w:r>
            <w:r w:rsidRPr="00A24247">
              <w:rPr>
                <w:noProof/>
                <w:lang w:val="sk-SK"/>
              </w:rPr>
              <w:t>]xantén]-3-ón (CAS RN 29512-49-0)</w:t>
            </w:r>
          </w:p>
        </w:tc>
        <w:tc>
          <w:tcPr>
            <w:tcW w:w="0" w:type="auto"/>
            <w:tcBorders>
              <w:top w:val="single" w:sz="4" w:space="0" w:color="auto"/>
              <w:left w:val="single" w:sz="4" w:space="0" w:color="auto"/>
              <w:bottom w:val="single" w:sz="4" w:space="0" w:color="auto"/>
              <w:right w:val="single" w:sz="4" w:space="0" w:color="auto"/>
            </w:tcBorders>
            <w:hideMark/>
          </w:tcPr>
          <w:p w14:paraId="12A1F9A3" w14:textId="76D056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F29A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0C317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149F4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099BE4" w14:textId="77777777" w:rsidR="00A24247" w:rsidRPr="00A24247" w:rsidRDefault="00A24247" w:rsidP="00906906">
            <w:pPr>
              <w:pStyle w:val="Paragraph"/>
              <w:spacing w:after="0" w:line="240" w:lineRule="auto"/>
              <w:rPr>
                <w:noProof/>
                <w:lang w:val="sk-SK"/>
              </w:rPr>
            </w:pPr>
            <w:r w:rsidRPr="00A24247">
              <w:rPr>
                <w:noProof/>
                <w:lang w:val="sk-SK"/>
              </w:rPr>
              <w:t>0.7812</w:t>
            </w:r>
          </w:p>
        </w:tc>
        <w:tc>
          <w:tcPr>
            <w:tcW w:w="0" w:type="auto"/>
            <w:tcBorders>
              <w:top w:val="single" w:sz="4" w:space="0" w:color="auto"/>
              <w:left w:val="single" w:sz="4" w:space="0" w:color="auto"/>
              <w:bottom w:val="single" w:sz="4" w:space="0" w:color="auto"/>
              <w:right w:val="single" w:sz="4" w:space="0" w:color="auto"/>
            </w:tcBorders>
            <w:hideMark/>
          </w:tcPr>
          <w:p w14:paraId="31AE667A"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0A9E1856"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6E184FB1" w14:textId="77777777" w:rsidR="00A24247" w:rsidRPr="00A24247" w:rsidRDefault="00A24247" w:rsidP="00906906">
            <w:pPr>
              <w:pStyle w:val="Paragraph"/>
              <w:spacing w:after="0" w:line="240" w:lineRule="auto"/>
              <w:rPr>
                <w:noProof/>
                <w:lang w:val="sk-SK"/>
              </w:rPr>
            </w:pPr>
            <w:r w:rsidRPr="00A24247">
              <w:rPr>
                <w:noProof/>
                <w:lang w:val="sk-SK"/>
              </w:rPr>
              <w:t>Selamektín (INN) 5Z-izomér (CAS RN 220119-17-5)</w:t>
            </w:r>
          </w:p>
        </w:tc>
        <w:tc>
          <w:tcPr>
            <w:tcW w:w="0" w:type="auto"/>
            <w:tcBorders>
              <w:top w:val="single" w:sz="4" w:space="0" w:color="auto"/>
              <w:left w:val="single" w:sz="4" w:space="0" w:color="auto"/>
              <w:bottom w:val="single" w:sz="4" w:space="0" w:color="auto"/>
              <w:right w:val="single" w:sz="4" w:space="0" w:color="auto"/>
            </w:tcBorders>
            <w:hideMark/>
          </w:tcPr>
          <w:p w14:paraId="35B618D6" w14:textId="5680DB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E393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B177B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1ABEA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39AB57" w14:textId="77777777" w:rsidR="00A24247" w:rsidRPr="00A24247" w:rsidRDefault="00A24247" w:rsidP="00906906">
            <w:pPr>
              <w:pStyle w:val="Paragraph"/>
              <w:spacing w:after="0" w:line="240" w:lineRule="auto"/>
              <w:rPr>
                <w:noProof/>
                <w:lang w:val="sk-SK"/>
              </w:rPr>
            </w:pPr>
            <w:r w:rsidRPr="00A24247">
              <w:rPr>
                <w:noProof/>
                <w:lang w:val="sk-SK"/>
              </w:rPr>
              <w:t>0.6620</w:t>
            </w:r>
          </w:p>
        </w:tc>
        <w:tc>
          <w:tcPr>
            <w:tcW w:w="0" w:type="auto"/>
            <w:tcBorders>
              <w:top w:val="single" w:sz="4" w:space="0" w:color="auto"/>
              <w:left w:val="single" w:sz="4" w:space="0" w:color="auto"/>
              <w:bottom w:val="single" w:sz="4" w:space="0" w:color="auto"/>
              <w:right w:val="single" w:sz="4" w:space="0" w:color="auto"/>
            </w:tcBorders>
            <w:hideMark/>
          </w:tcPr>
          <w:p w14:paraId="786ED197"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4E6B80E8"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0D3D2DDC" w14:textId="77777777" w:rsidR="00A24247" w:rsidRPr="00A24247" w:rsidRDefault="00A24247" w:rsidP="00906906">
            <w:pPr>
              <w:pStyle w:val="Paragraph"/>
              <w:spacing w:after="0" w:line="240" w:lineRule="auto"/>
              <w:rPr>
                <w:noProof/>
                <w:lang w:val="sk-SK"/>
              </w:rPr>
            </w:pPr>
            <w:r w:rsidRPr="00A24247">
              <w:rPr>
                <w:noProof/>
                <w:lang w:val="sk-SK"/>
              </w:rPr>
              <w:t>4-(metoxykarbonyl)-5-oxo-2,5-dihydrofurán-3-olát sodný (CAS RN 1134960-41-0)</w:t>
            </w:r>
          </w:p>
        </w:tc>
        <w:tc>
          <w:tcPr>
            <w:tcW w:w="0" w:type="auto"/>
            <w:tcBorders>
              <w:top w:val="single" w:sz="4" w:space="0" w:color="auto"/>
              <w:left w:val="single" w:sz="4" w:space="0" w:color="auto"/>
              <w:bottom w:val="single" w:sz="4" w:space="0" w:color="auto"/>
              <w:right w:val="single" w:sz="4" w:space="0" w:color="auto"/>
            </w:tcBorders>
            <w:hideMark/>
          </w:tcPr>
          <w:p w14:paraId="7F1501C6" w14:textId="3760F2A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F1F3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0DD4D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AFBBE0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4AE7F3" w14:textId="77777777" w:rsidR="00A24247" w:rsidRPr="00A24247" w:rsidRDefault="00A24247" w:rsidP="00906906">
            <w:pPr>
              <w:pStyle w:val="Paragraph"/>
              <w:spacing w:after="0" w:line="240" w:lineRule="auto"/>
              <w:rPr>
                <w:noProof/>
                <w:lang w:val="sk-SK"/>
              </w:rPr>
            </w:pPr>
            <w:r w:rsidRPr="00A24247">
              <w:rPr>
                <w:noProof/>
                <w:lang w:val="sk-SK"/>
              </w:rPr>
              <w:t>0.4161</w:t>
            </w:r>
          </w:p>
        </w:tc>
        <w:tc>
          <w:tcPr>
            <w:tcW w:w="0" w:type="auto"/>
            <w:tcBorders>
              <w:top w:val="single" w:sz="4" w:space="0" w:color="auto"/>
              <w:left w:val="single" w:sz="4" w:space="0" w:color="auto"/>
              <w:bottom w:val="single" w:sz="4" w:space="0" w:color="auto"/>
              <w:right w:val="single" w:sz="4" w:space="0" w:color="auto"/>
            </w:tcBorders>
            <w:hideMark/>
          </w:tcPr>
          <w:p w14:paraId="73B119E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20 90</w:t>
            </w:r>
          </w:p>
        </w:tc>
        <w:tc>
          <w:tcPr>
            <w:tcW w:w="0" w:type="auto"/>
            <w:tcBorders>
              <w:top w:val="single" w:sz="4" w:space="0" w:color="auto"/>
              <w:left w:val="single" w:sz="4" w:space="0" w:color="auto"/>
              <w:bottom w:val="single" w:sz="4" w:space="0" w:color="auto"/>
              <w:right w:val="single" w:sz="4" w:space="0" w:color="auto"/>
            </w:tcBorders>
            <w:hideMark/>
          </w:tcPr>
          <w:p w14:paraId="6C3BE82B" w14:textId="77777777" w:rsidR="00A24247" w:rsidRPr="00A24247" w:rsidRDefault="00A24247" w:rsidP="00906906">
            <w:pPr>
              <w:pStyle w:val="Paragraph"/>
              <w:spacing w:after="0" w:line="240" w:lineRule="auto"/>
              <w:jc w:val="center"/>
              <w:rPr>
                <w:noProof/>
                <w:lang w:val="sk-SK"/>
              </w:rPr>
            </w:pPr>
            <w:r w:rsidRPr="00A24247">
              <w:rPr>
                <w:noProof/>
                <w:lang w:val="sk-SK"/>
              </w:rPr>
              <w:t>71</w:t>
            </w:r>
          </w:p>
        </w:tc>
        <w:tc>
          <w:tcPr>
            <w:tcW w:w="0" w:type="auto"/>
            <w:tcBorders>
              <w:top w:val="single" w:sz="4" w:space="0" w:color="auto"/>
              <w:left w:val="single" w:sz="4" w:space="0" w:color="auto"/>
              <w:bottom w:val="single" w:sz="4" w:space="0" w:color="auto"/>
              <w:right w:val="single" w:sz="4" w:space="0" w:color="auto"/>
            </w:tcBorders>
            <w:hideMark/>
          </w:tcPr>
          <w:p w14:paraId="5146A272" w14:textId="77777777" w:rsidR="00A24247" w:rsidRPr="00A24247" w:rsidRDefault="00A24247" w:rsidP="00906906">
            <w:pPr>
              <w:pStyle w:val="Paragraph"/>
              <w:spacing w:after="0" w:line="240" w:lineRule="auto"/>
              <w:rPr>
                <w:noProof/>
                <w:lang w:val="sk-SK"/>
              </w:rPr>
            </w:pPr>
            <w:r w:rsidRPr="00A24247">
              <w:rPr>
                <w:noProof/>
                <w:lang w:val="sk-SK"/>
              </w:rPr>
              <w:t>6’-(Dibutylamino)-3’-metyl-2’-(fenylamino)-spiro[izobenzofurán-1(3</w:t>
            </w:r>
            <w:r w:rsidRPr="00A24247">
              <w:rPr>
                <w:i/>
                <w:iCs/>
                <w:noProof/>
                <w:lang w:val="sk-SK"/>
              </w:rPr>
              <w:t>H</w:t>
            </w:r>
            <w:r w:rsidRPr="00A24247">
              <w:rPr>
                <w:noProof/>
                <w:lang w:val="sk-SK"/>
              </w:rPr>
              <w:t>),9’-[9</w:t>
            </w:r>
            <w:r w:rsidRPr="00A24247">
              <w:rPr>
                <w:i/>
                <w:iCs/>
                <w:noProof/>
                <w:lang w:val="sk-SK"/>
              </w:rPr>
              <w:t>H</w:t>
            </w:r>
            <w:r w:rsidRPr="00A24247">
              <w:rPr>
                <w:noProof/>
                <w:lang w:val="sk-SK"/>
              </w:rPr>
              <w:t>]xantén]-3-ón (CAS RN 89331-94-2)</w:t>
            </w:r>
          </w:p>
        </w:tc>
        <w:tc>
          <w:tcPr>
            <w:tcW w:w="0" w:type="auto"/>
            <w:tcBorders>
              <w:top w:val="single" w:sz="4" w:space="0" w:color="auto"/>
              <w:left w:val="single" w:sz="4" w:space="0" w:color="auto"/>
              <w:bottom w:val="single" w:sz="4" w:space="0" w:color="auto"/>
              <w:right w:val="single" w:sz="4" w:space="0" w:color="auto"/>
            </w:tcBorders>
            <w:hideMark/>
          </w:tcPr>
          <w:p w14:paraId="1DD2CDC0" w14:textId="3582B10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2C0C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E95F5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EB425A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B63DE8" w14:textId="77777777" w:rsidR="00A24247" w:rsidRPr="00A24247" w:rsidRDefault="00A24247" w:rsidP="00906906">
            <w:pPr>
              <w:pStyle w:val="Paragraph"/>
              <w:spacing w:after="0" w:line="240" w:lineRule="auto"/>
              <w:rPr>
                <w:noProof/>
                <w:lang w:val="sk-SK"/>
              </w:rPr>
            </w:pPr>
            <w:r w:rsidRPr="00A24247">
              <w:rPr>
                <w:noProof/>
                <w:lang w:val="sk-SK"/>
              </w:rPr>
              <w:t>0.7599</w:t>
            </w:r>
          </w:p>
        </w:tc>
        <w:tc>
          <w:tcPr>
            <w:tcW w:w="0" w:type="auto"/>
            <w:tcBorders>
              <w:top w:val="single" w:sz="4" w:space="0" w:color="auto"/>
              <w:left w:val="single" w:sz="4" w:space="0" w:color="auto"/>
              <w:bottom w:val="single" w:sz="4" w:space="0" w:color="auto"/>
              <w:right w:val="single" w:sz="4" w:space="0" w:color="auto"/>
            </w:tcBorders>
            <w:hideMark/>
          </w:tcPr>
          <w:p w14:paraId="0871B092"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0C8F88D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982461F" w14:textId="77777777" w:rsidR="00A24247" w:rsidRPr="00A24247" w:rsidRDefault="00A24247" w:rsidP="00906906">
            <w:pPr>
              <w:pStyle w:val="Paragraph"/>
              <w:spacing w:after="0" w:line="240" w:lineRule="auto"/>
              <w:rPr>
                <w:noProof/>
                <w:lang w:val="sk-SK"/>
              </w:rPr>
            </w:pPr>
            <w:r w:rsidRPr="00A24247">
              <w:rPr>
                <w:noProof/>
                <w:lang w:val="sk-SK"/>
              </w:rPr>
              <w:t>3-acetyl-6-metyl-2</w:t>
            </w:r>
            <w:r w:rsidRPr="00A24247">
              <w:rPr>
                <w:i/>
                <w:iCs/>
                <w:noProof/>
                <w:lang w:val="sk-SK"/>
              </w:rPr>
              <w:t>H</w:t>
            </w:r>
            <w:r w:rsidRPr="00A24247">
              <w:rPr>
                <w:noProof/>
                <w:lang w:val="sk-SK"/>
              </w:rPr>
              <w:t xml:space="preserve"> -pyrán-2,4 (3</w:t>
            </w:r>
            <w:r w:rsidRPr="00A24247">
              <w:rPr>
                <w:i/>
                <w:iCs/>
                <w:noProof/>
                <w:lang w:val="sk-SK"/>
              </w:rPr>
              <w:t>H</w:t>
            </w:r>
            <w:r w:rsidRPr="00A24247">
              <w:rPr>
                <w:noProof/>
                <w:lang w:val="sk-SK"/>
              </w:rPr>
              <w:t xml:space="preserve"> )-dión (CAS RN 520–45–6)</w:t>
            </w:r>
          </w:p>
        </w:tc>
        <w:tc>
          <w:tcPr>
            <w:tcW w:w="0" w:type="auto"/>
            <w:tcBorders>
              <w:top w:val="single" w:sz="4" w:space="0" w:color="auto"/>
              <w:left w:val="single" w:sz="4" w:space="0" w:color="auto"/>
              <w:bottom w:val="single" w:sz="4" w:space="0" w:color="auto"/>
              <w:right w:val="single" w:sz="4" w:space="0" w:color="auto"/>
            </w:tcBorders>
            <w:hideMark/>
          </w:tcPr>
          <w:p w14:paraId="15C90A2D" w14:textId="09D61E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981E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C445B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CA411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16124B" w14:textId="77777777" w:rsidR="00A24247" w:rsidRPr="00A24247" w:rsidRDefault="00A24247" w:rsidP="00906906">
            <w:pPr>
              <w:pStyle w:val="Paragraph"/>
              <w:spacing w:after="0" w:line="240" w:lineRule="auto"/>
              <w:rPr>
                <w:noProof/>
                <w:lang w:val="sk-SK"/>
              </w:rPr>
            </w:pPr>
            <w:r w:rsidRPr="00A24247">
              <w:rPr>
                <w:noProof/>
                <w:lang w:val="sk-SK"/>
              </w:rPr>
              <w:t>0.3990</w:t>
            </w:r>
          </w:p>
        </w:tc>
        <w:tc>
          <w:tcPr>
            <w:tcW w:w="0" w:type="auto"/>
            <w:tcBorders>
              <w:top w:val="single" w:sz="4" w:space="0" w:color="auto"/>
              <w:left w:val="single" w:sz="4" w:space="0" w:color="auto"/>
              <w:bottom w:val="single" w:sz="4" w:space="0" w:color="auto"/>
              <w:right w:val="single" w:sz="4" w:space="0" w:color="auto"/>
            </w:tcBorders>
            <w:hideMark/>
          </w:tcPr>
          <w:p w14:paraId="19C8CD25"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4772CEB2"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A705CBB" w14:textId="76DB4DA1" w:rsidR="00A24247" w:rsidRPr="00A24247" w:rsidRDefault="00A24247" w:rsidP="00906906">
            <w:pPr>
              <w:pStyle w:val="Paragraph"/>
              <w:spacing w:after="0" w:line="240" w:lineRule="auto"/>
              <w:rPr>
                <w:noProof/>
                <w:lang w:val="sk-SK"/>
              </w:rPr>
            </w:pPr>
            <w:r w:rsidRPr="00A24247">
              <w:rPr>
                <w:noProof/>
                <w:lang w:val="sk-SK"/>
              </w:rPr>
              <w:t>Kyselina giberelínová</w:t>
            </w:r>
            <w:r w:rsidR="00730589">
              <w:rPr>
                <w:noProof/>
                <w:lang w:val="sk-SK"/>
              </w:rPr>
              <w:t xml:space="preserve"> s </w:t>
            </w:r>
            <w:r w:rsidRPr="00A24247">
              <w:rPr>
                <w:noProof/>
                <w:lang w:val="sk-SK"/>
              </w:rPr>
              <w:t>minimálnou čistotou 88</w:t>
            </w:r>
            <w:r>
              <w:rPr>
                <w:noProof/>
                <w:lang w:val="sk-SK"/>
              </w:rPr>
              <w:t> %</w:t>
            </w:r>
            <w:r w:rsidR="00730589">
              <w:rPr>
                <w:noProof/>
                <w:lang w:val="sk-SK"/>
              </w:rPr>
              <w:t xml:space="preserve"> v </w:t>
            </w:r>
            <w:r w:rsidRPr="00A24247">
              <w:rPr>
                <w:noProof/>
                <w:lang w:val="sk-SK"/>
              </w:rPr>
              <w:t>hmotnosti (CAS RN 77-06-5)</w:t>
            </w:r>
          </w:p>
        </w:tc>
        <w:tc>
          <w:tcPr>
            <w:tcW w:w="0" w:type="auto"/>
            <w:tcBorders>
              <w:top w:val="single" w:sz="4" w:space="0" w:color="auto"/>
              <w:left w:val="single" w:sz="4" w:space="0" w:color="auto"/>
              <w:bottom w:val="single" w:sz="4" w:space="0" w:color="auto"/>
              <w:right w:val="single" w:sz="4" w:space="0" w:color="auto"/>
            </w:tcBorders>
            <w:hideMark/>
          </w:tcPr>
          <w:p w14:paraId="63A23225" w14:textId="57F301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6AA8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DBC2B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E4BA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311D4C" w14:textId="77777777" w:rsidR="00A24247" w:rsidRPr="00A24247" w:rsidRDefault="00A24247" w:rsidP="00906906">
            <w:pPr>
              <w:pStyle w:val="Paragraph"/>
              <w:spacing w:after="0" w:line="240" w:lineRule="auto"/>
              <w:rPr>
                <w:noProof/>
                <w:lang w:val="sk-SK"/>
              </w:rPr>
            </w:pPr>
            <w:r w:rsidRPr="00A24247">
              <w:rPr>
                <w:noProof/>
                <w:lang w:val="sk-SK"/>
              </w:rPr>
              <w:t>0.4403</w:t>
            </w:r>
          </w:p>
        </w:tc>
        <w:tc>
          <w:tcPr>
            <w:tcW w:w="0" w:type="auto"/>
            <w:tcBorders>
              <w:top w:val="single" w:sz="4" w:space="0" w:color="auto"/>
              <w:left w:val="single" w:sz="4" w:space="0" w:color="auto"/>
              <w:bottom w:val="single" w:sz="4" w:space="0" w:color="auto"/>
              <w:right w:val="single" w:sz="4" w:space="0" w:color="auto"/>
            </w:tcBorders>
            <w:hideMark/>
          </w:tcPr>
          <w:p w14:paraId="583DE10C" w14:textId="77777777" w:rsidR="00A24247" w:rsidRPr="00A24247" w:rsidRDefault="00A24247" w:rsidP="00906906">
            <w:pPr>
              <w:pStyle w:val="Paragraph"/>
              <w:spacing w:after="0" w:line="240" w:lineRule="auto"/>
              <w:jc w:val="right"/>
              <w:rPr>
                <w:noProof/>
                <w:lang w:val="sk-SK"/>
              </w:rPr>
            </w:pPr>
            <w:r w:rsidRPr="00A24247">
              <w:rPr>
                <w:noProof/>
                <w:lang w:val="sk-SK"/>
              </w:rPr>
              <w:t>ex 2932 20 90</w:t>
            </w:r>
          </w:p>
        </w:tc>
        <w:tc>
          <w:tcPr>
            <w:tcW w:w="0" w:type="auto"/>
            <w:tcBorders>
              <w:top w:val="single" w:sz="4" w:space="0" w:color="auto"/>
              <w:left w:val="single" w:sz="4" w:space="0" w:color="auto"/>
              <w:bottom w:val="single" w:sz="4" w:space="0" w:color="auto"/>
              <w:right w:val="single" w:sz="4" w:space="0" w:color="auto"/>
            </w:tcBorders>
            <w:hideMark/>
          </w:tcPr>
          <w:p w14:paraId="58EF6D8A" w14:textId="77777777" w:rsidR="00A24247" w:rsidRPr="00A24247" w:rsidRDefault="00A24247" w:rsidP="00906906">
            <w:pPr>
              <w:pStyle w:val="Paragraph"/>
              <w:spacing w:after="0" w:line="240" w:lineRule="auto"/>
              <w:jc w:val="center"/>
              <w:rPr>
                <w:noProof/>
                <w:lang w:val="sk-SK"/>
              </w:rPr>
            </w:pPr>
            <w:r w:rsidRPr="00A24247">
              <w:rPr>
                <w:noProof/>
                <w:lang w:val="sk-SK"/>
              </w:rPr>
              <w:t>84</w:t>
            </w:r>
          </w:p>
        </w:tc>
        <w:tc>
          <w:tcPr>
            <w:tcW w:w="0" w:type="auto"/>
            <w:tcBorders>
              <w:top w:val="single" w:sz="4" w:space="0" w:color="auto"/>
              <w:left w:val="single" w:sz="4" w:space="0" w:color="auto"/>
              <w:bottom w:val="single" w:sz="4" w:space="0" w:color="auto"/>
              <w:right w:val="single" w:sz="4" w:space="0" w:color="auto"/>
            </w:tcBorders>
            <w:hideMark/>
          </w:tcPr>
          <w:p w14:paraId="744A1B59" w14:textId="77777777" w:rsidR="00A24247" w:rsidRPr="00A24247" w:rsidRDefault="00A24247" w:rsidP="00906906">
            <w:pPr>
              <w:pStyle w:val="Paragraph"/>
              <w:spacing w:after="0" w:line="240" w:lineRule="auto"/>
              <w:rPr>
                <w:noProof/>
                <w:lang w:val="sk-SK"/>
              </w:rPr>
            </w:pPr>
            <w:r w:rsidRPr="00A24247">
              <w:rPr>
                <w:noProof/>
                <w:lang w:val="sk-SK"/>
              </w:rPr>
              <w:t>Dekahydro-3a,6,6,9a-tetrametylnafto[2,1-b]furán-2(1H)-ón (CAS RN 564-20-5)</w:t>
            </w:r>
          </w:p>
        </w:tc>
        <w:tc>
          <w:tcPr>
            <w:tcW w:w="0" w:type="auto"/>
            <w:tcBorders>
              <w:top w:val="single" w:sz="4" w:space="0" w:color="auto"/>
              <w:left w:val="single" w:sz="4" w:space="0" w:color="auto"/>
              <w:bottom w:val="single" w:sz="4" w:space="0" w:color="auto"/>
              <w:right w:val="single" w:sz="4" w:space="0" w:color="auto"/>
            </w:tcBorders>
            <w:hideMark/>
          </w:tcPr>
          <w:p w14:paraId="5A082BD4" w14:textId="7CCDCB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863F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44C92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D8E33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C80DBE" w14:textId="77777777" w:rsidR="00A24247" w:rsidRPr="00A24247" w:rsidRDefault="00A24247" w:rsidP="00906906">
            <w:pPr>
              <w:pStyle w:val="Paragraph"/>
              <w:spacing w:after="0" w:line="240" w:lineRule="auto"/>
              <w:rPr>
                <w:noProof/>
                <w:lang w:val="sk-SK"/>
              </w:rPr>
            </w:pPr>
            <w:r w:rsidRPr="00A24247">
              <w:rPr>
                <w:noProof/>
                <w:lang w:val="sk-SK"/>
              </w:rPr>
              <w:t>0.3610</w:t>
            </w:r>
          </w:p>
        </w:tc>
        <w:tc>
          <w:tcPr>
            <w:tcW w:w="0" w:type="auto"/>
            <w:tcBorders>
              <w:top w:val="single" w:sz="4" w:space="0" w:color="auto"/>
              <w:left w:val="single" w:sz="4" w:space="0" w:color="auto"/>
              <w:bottom w:val="single" w:sz="4" w:space="0" w:color="auto"/>
              <w:right w:val="single" w:sz="4" w:space="0" w:color="auto"/>
            </w:tcBorders>
            <w:hideMark/>
          </w:tcPr>
          <w:p w14:paraId="46C41C59"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6C80528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1EA0658" w14:textId="77777777" w:rsidR="00A24247" w:rsidRPr="00A24247" w:rsidRDefault="00A24247" w:rsidP="00906906">
            <w:pPr>
              <w:pStyle w:val="Paragraph"/>
              <w:spacing w:after="0" w:line="240" w:lineRule="auto"/>
              <w:rPr>
                <w:noProof/>
                <w:lang w:val="sk-SK"/>
              </w:rPr>
            </w:pPr>
            <w:r w:rsidRPr="00A24247">
              <w:rPr>
                <w:noProof/>
                <w:lang w:val="sk-SK"/>
              </w:rPr>
              <w:t>Bendiokarb (ISO) (CAS RN 22781-23-3)</w:t>
            </w:r>
          </w:p>
        </w:tc>
        <w:tc>
          <w:tcPr>
            <w:tcW w:w="0" w:type="auto"/>
            <w:tcBorders>
              <w:top w:val="single" w:sz="4" w:space="0" w:color="auto"/>
              <w:left w:val="single" w:sz="4" w:space="0" w:color="auto"/>
              <w:bottom w:val="single" w:sz="4" w:space="0" w:color="auto"/>
              <w:right w:val="single" w:sz="4" w:space="0" w:color="auto"/>
            </w:tcBorders>
            <w:hideMark/>
          </w:tcPr>
          <w:p w14:paraId="5A020B99" w14:textId="5AB2F1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83DE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EF25E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5545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47CBFE" w14:textId="77777777" w:rsidR="00A24247" w:rsidRPr="00A24247" w:rsidRDefault="00A24247" w:rsidP="00906906">
            <w:pPr>
              <w:pStyle w:val="Paragraph"/>
              <w:spacing w:after="0" w:line="240" w:lineRule="auto"/>
              <w:rPr>
                <w:noProof/>
                <w:lang w:val="sk-SK"/>
              </w:rPr>
            </w:pPr>
            <w:r w:rsidRPr="00A24247">
              <w:rPr>
                <w:noProof/>
                <w:lang w:val="sk-SK"/>
              </w:rPr>
              <w:t>0.7202</w:t>
            </w:r>
          </w:p>
        </w:tc>
        <w:tc>
          <w:tcPr>
            <w:tcW w:w="0" w:type="auto"/>
            <w:tcBorders>
              <w:top w:val="single" w:sz="4" w:space="0" w:color="auto"/>
              <w:left w:val="single" w:sz="4" w:space="0" w:color="auto"/>
              <w:bottom w:val="single" w:sz="4" w:space="0" w:color="auto"/>
              <w:right w:val="single" w:sz="4" w:space="0" w:color="auto"/>
            </w:tcBorders>
            <w:hideMark/>
          </w:tcPr>
          <w:p w14:paraId="746970E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99 00</w:t>
            </w:r>
          </w:p>
        </w:tc>
        <w:tc>
          <w:tcPr>
            <w:tcW w:w="0" w:type="auto"/>
            <w:tcBorders>
              <w:top w:val="single" w:sz="4" w:space="0" w:color="auto"/>
              <w:left w:val="single" w:sz="4" w:space="0" w:color="auto"/>
              <w:bottom w:val="single" w:sz="4" w:space="0" w:color="auto"/>
              <w:right w:val="single" w:sz="4" w:space="0" w:color="auto"/>
            </w:tcBorders>
            <w:hideMark/>
          </w:tcPr>
          <w:p w14:paraId="0C1DB035"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69FD9AB9" w14:textId="668BEC26" w:rsidR="00A24247" w:rsidRPr="00A24247" w:rsidRDefault="00A24247" w:rsidP="00906906">
            <w:pPr>
              <w:pStyle w:val="Paragraph"/>
              <w:spacing w:after="0" w:line="240" w:lineRule="auto"/>
              <w:rPr>
                <w:noProof/>
                <w:lang w:val="sk-SK"/>
              </w:rPr>
            </w:pPr>
            <w:r w:rsidRPr="00A24247">
              <w:rPr>
                <w:noProof/>
                <w:lang w:val="sk-SK"/>
              </w:rPr>
              <w:t>[4-chlór-3-(4-etoxybenzyl)fenyl][(3aS,5R,6S,6aS)-6-hydroxy 2,2-dimetyltetrahydrofuro[2,3-d][1,3]dioxol-5-yl]metanón (CAS RN 1103738-30-2)</w:t>
            </w:r>
          </w:p>
        </w:tc>
        <w:tc>
          <w:tcPr>
            <w:tcW w:w="0" w:type="auto"/>
            <w:tcBorders>
              <w:top w:val="single" w:sz="4" w:space="0" w:color="auto"/>
              <w:left w:val="single" w:sz="4" w:space="0" w:color="auto"/>
              <w:bottom w:val="single" w:sz="4" w:space="0" w:color="auto"/>
              <w:right w:val="single" w:sz="4" w:space="0" w:color="auto"/>
            </w:tcBorders>
            <w:hideMark/>
          </w:tcPr>
          <w:p w14:paraId="41259142" w14:textId="592FB9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4279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4D4B7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95431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66E2A4" w14:textId="77777777" w:rsidR="00A24247" w:rsidRPr="00A24247" w:rsidRDefault="00A24247" w:rsidP="00906906">
            <w:pPr>
              <w:pStyle w:val="Paragraph"/>
              <w:spacing w:after="0" w:line="240" w:lineRule="auto"/>
              <w:rPr>
                <w:noProof/>
                <w:lang w:val="sk-SK"/>
              </w:rPr>
            </w:pPr>
            <w:r w:rsidRPr="00A24247">
              <w:rPr>
                <w:noProof/>
                <w:lang w:val="sk-SK"/>
              </w:rPr>
              <w:t>0.5269</w:t>
            </w:r>
          </w:p>
        </w:tc>
        <w:tc>
          <w:tcPr>
            <w:tcW w:w="0" w:type="auto"/>
            <w:tcBorders>
              <w:top w:val="single" w:sz="4" w:space="0" w:color="auto"/>
              <w:left w:val="single" w:sz="4" w:space="0" w:color="auto"/>
              <w:bottom w:val="single" w:sz="4" w:space="0" w:color="auto"/>
              <w:right w:val="single" w:sz="4" w:space="0" w:color="auto"/>
            </w:tcBorders>
            <w:hideMark/>
          </w:tcPr>
          <w:p w14:paraId="4E118AD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99 00</w:t>
            </w:r>
          </w:p>
        </w:tc>
        <w:tc>
          <w:tcPr>
            <w:tcW w:w="0" w:type="auto"/>
            <w:tcBorders>
              <w:top w:val="single" w:sz="4" w:space="0" w:color="auto"/>
              <w:left w:val="single" w:sz="4" w:space="0" w:color="auto"/>
              <w:bottom w:val="single" w:sz="4" w:space="0" w:color="auto"/>
              <w:right w:val="single" w:sz="4" w:space="0" w:color="auto"/>
            </w:tcBorders>
            <w:hideMark/>
          </w:tcPr>
          <w:p w14:paraId="12091F99"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30DE5DC" w14:textId="77777777" w:rsidR="00A24247" w:rsidRPr="00A24247" w:rsidRDefault="00A24247" w:rsidP="00906906">
            <w:pPr>
              <w:pStyle w:val="Paragraph"/>
              <w:spacing w:after="0" w:line="240" w:lineRule="auto"/>
              <w:rPr>
                <w:noProof/>
                <w:lang w:val="sk-SK"/>
              </w:rPr>
            </w:pPr>
            <w:r w:rsidRPr="00A24247">
              <w:rPr>
                <w:noProof/>
                <w:lang w:val="sk-SK"/>
              </w:rPr>
              <w:t>4,6,6,7,8,8-Hexametyl-1,3,4,6,7,8-hexahydroindén[5,6-</w:t>
            </w:r>
            <w:r w:rsidRPr="00A24247">
              <w:rPr>
                <w:i/>
                <w:iCs/>
                <w:noProof/>
                <w:lang w:val="sk-SK"/>
              </w:rPr>
              <w:t>c</w:t>
            </w:r>
            <w:r w:rsidRPr="00A24247">
              <w:rPr>
                <w:noProof/>
                <w:lang w:val="sk-SK"/>
              </w:rPr>
              <w:t>]pyrán (CAS RN 1222-05-5)</w:t>
            </w:r>
          </w:p>
        </w:tc>
        <w:tc>
          <w:tcPr>
            <w:tcW w:w="0" w:type="auto"/>
            <w:tcBorders>
              <w:top w:val="single" w:sz="4" w:space="0" w:color="auto"/>
              <w:left w:val="single" w:sz="4" w:space="0" w:color="auto"/>
              <w:bottom w:val="single" w:sz="4" w:space="0" w:color="auto"/>
              <w:right w:val="single" w:sz="4" w:space="0" w:color="auto"/>
            </w:tcBorders>
            <w:hideMark/>
          </w:tcPr>
          <w:p w14:paraId="4737E204" w14:textId="62C157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E69D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2303C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A8EA8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EC5D14" w14:textId="77777777" w:rsidR="00A24247" w:rsidRPr="00A24247" w:rsidRDefault="00A24247" w:rsidP="00906906">
            <w:pPr>
              <w:pStyle w:val="Paragraph"/>
              <w:spacing w:after="0" w:line="240" w:lineRule="auto"/>
              <w:rPr>
                <w:noProof/>
                <w:lang w:val="sk-SK"/>
              </w:rPr>
            </w:pPr>
            <w:r w:rsidRPr="00A24247">
              <w:rPr>
                <w:noProof/>
                <w:lang w:val="sk-SK"/>
              </w:rPr>
              <w:t>0.7178</w:t>
            </w:r>
          </w:p>
        </w:tc>
        <w:tc>
          <w:tcPr>
            <w:tcW w:w="0" w:type="auto"/>
            <w:tcBorders>
              <w:top w:val="single" w:sz="4" w:space="0" w:color="auto"/>
              <w:left w:val="single" w:sz="4" w:space="0" w:color="auto"/>
              <w:bottom w:val="single" w:sz="4" w:space="0" w:color="auto"/>
              <w:right w:val="single" w:sz="4" w:space="0" w:color="auto"/>
            </w:tcBorders>
            <w:hideMark/>
          </w:tcPr>
          <w:p w14:paraId="2FBBAFA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99 00</w:t>
            </w:r>
          </w:p>
        </w:tc>
        <w:tc>
          <w:tcPr>
            <w:tcW w:w="0" w:type="auto"/>
            <w:tcBorders>
              <w:top w:val="single" w:sz="4" w:space="0" w:color="auto"/>
              <w:left w:val="single" w:sz="4" w:space="0" w:color="auto"/>
              <w:bottom w:val="single" w:sz="4" w:space="0" w:color="auto"/>
              <w:right w:val="single" w:sz="4" w:space="0" w:color="auto"/>
            </w:tcBorders>
            <w:hideMark/>
          </w:tcPr>
          <w:p w14:paraId="4E4F0012"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47C2A148" w14:textId="77777777" w:rsidR="00A24247" w:rsidRPr="00A24247" w:rsidRDefault="00A24247" w:rsidP="00906906">
            <w:pPr>
              <w:pStyle w:val="Paragraph"/>
              <w:spacing w:after="0" w:line="240" w:lineRule="auto"/>
              <w:rPr>
                <w:noProof/>
                <w:lang w:val="sk-SK"/>
              </w:rPr>
            </w:pPr>
            <w:r w:rsidRPr="00A24247">
              <w:rPr>
                <w:noProof/>
                <w:lang w:val="sk-SK"/>
              </w:rPr>
              <w:t>4-(4-bróm-3-[(tetrahydro-2H-pyrán-2-yloxy)metyl)fenoxy]benzonitril (CAS RN 943311-78-2)</w:t>
            </w:r>
          </w:p>
        </w:tc>
        <w:tc>
          <w:tcPr>
            <w:tcW w:w="0" w:type="auto"/>
            <w:tcBorders>
              <w:top w:val="single" w:sz="4" w:space="0" w:color="auto"/>
              <w:left w:val="single" w:sz="4" w:space="0" w:color="auto"/>
              <w:bottom w:val="single" w:sz="4" w:space="0" w:color="auto"/>
              <w:right w:val="single" w:sz="4" w:space="0" w:color="auto"/>
            </w:tcBorders>
            <w:hideMark/>
          </w:tcPr>
          <w:p w14:paraId="10B232D5" w14:textId="1770AF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54C9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C42A1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0E7AEB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F011B4" w14:textId="77777777" w:rsidR="00A24247" w:rsidRPr="00A24247" w:rsidRDefault="00A24247" w:rsidP="00906906">
            <w:pPr>
              <w:pStyle w:val="Paragraph"/>
              <w:spacing w:after="0" w:line="240" w:lineRule="auto"/>
              <w:rPr>
                <w:noProof/>
                <w:lang w:val="sk-SK"/>
              </w:rPr>
            </w:pPr>
            <w:r w:rsidRPr="00A24247">
              <w:rPr>
                <w:noProof/>
                <w:lang w:val="sk-SK"/>
              </w:rPr>
              <w:t>0.7431</w:t>
            </w:r>
          </w:p>
        </w:tc>
        <w:tc>
          <w:tcPr>
            <w:tcW w:w="0" w:type="auto"/>
            <w:tcBorders>
              <w:top w:val="single" w:sz="4" w:space="0" w:color="auto"/>
              <w:left w:val="single" w:sz="4" w:space="0" w:color="auto"/>
              <w:bottom w:val="single" w:sz="4" w:space="0" w:color="auto"/>
              <w:right w:val="single" w:sz="4" w:space="0" w:color="auto"/>
            </w:tcBorders>
            <w:hideMark/>
          </w:tcPr>
          <w:p w14:paraId="1DE3F8D0"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4DCD15E8"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4FCE5706" w14:textId="3DD078A1" w:rsidR="00A24247" w:rsidRPr="00A24247" w:rsidRDefault="00A24247" w:rsidP="00906906">
            <w:pPr>
              <w:pStyle w:val="Paragraph"/>
              <w:spacing w:after="0" w:line="240" w:lineRule="auto"/>
              <w:rPr>
                <w:noProof/>
                <w:lang w:val="sk-SK"/>
              </w:rPr>
            </w:pPr>
            <w:r w:rsidRPr="00A24247">
              <w:rPr>
                <w:noProof/>
                <w:lang w:val="sk-SK"/>
              </w:rPr>
              <w:t>2-etyl-3-hydroxy-4-pyrón (CAS RN</w:t>
            </w:r>
            <w:r>
              <w:rPr>
                <w:noProof/>
                <w:lang w:val="sk-SK"/>
              </w:rPr>
              <w:t xml:space="preserve"> </w:t>
            </w:r>
            <w:r w:rsidRPr="00A24247">
              <w:rPr>
                <w:noProof/>
                <w:lang w:val="sk-SK"/>
              </w:rPr>
              <w:t>4940-11-8)</w:t>
            </w:r>
          </w:p>
        </w:tc>
        <w:tc>
          <w:tcPr>
            <w:tcW w:w="0" w:type="auto"/>
            <w:tcBorders>
              <w:top w:val="single" w:sz="4" w:space="0" w:color="auto"/>
              <w:left w:val="single" w:sz="4" w:space="0" w:color="auto"/>
              <w:bottom w:val="single" w:sz="4" w:space="0" w:color="auto"/>
              <w:right w:val="single" w:sz="4" w:space="0" w:color="auto"/>
            </w:tcBorders>
            <w:hideMark/>
          </w:tcPr>
          <w:p w14:paraId="39ED50AE" w14:textId="72072A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3CF2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299FE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EE3B4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2687DC" w14:textId="77777777" w:rsidR="00A24247" w:rsidRPr="00A24247" w:rsidRDefault="00A24247" w:rsidP="00906906">
            <w:pPr>
              <w:pStyle w:val="Paragraph"/>
              <w:spacing w:after="0" w:line="240" w:lineRule="auto"/>
              <w:rPr>
                <w:noProof/>
                <w:lang w:val="sk-SK"/>
              </w:rPr>
            </w:pPr>
            <w:r w:rsidRPr="00A24247">
              <w:rPr>
                <w:noProof/>
                <w:lang w:val="sk-SK"/>
              </w:rPr>
              <w:t>0.5759</w:t>
            </w:r>
          </w:p>
        </w:tc>
        <w:tc>
          <w:tcPr>
            <w:tcW w:w="0" w:type="auto"/>
            <w:tcBorders>
              <w:top w:val="single" w:sz="4" w:space="0" w:color="auto"/>
              <w:left w:val="single" w:sz="4" w:space="0" w:color="auto"/>
              <w:bottom w:val="single" w:sz="4" w:space="0" w:color="auto"/>
              <w:right w:val="single" w:sz="4" w:space="0" w:color="auto"/>
            </w:tcBorders>
            <w:hideMark/>
          </w:tcPr>
          <w:p w14:paraId="6836D38B"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1A5E666C"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28BF86E" w14:textId="77777777" w:rsidR="00A24247" w:rsidRPr="00A24247" w:rsidRDefault="00A24247" w:rsidP="00906906">
            <w:pPr>
              <w:pStyle w:val="Paragraph"/>
              <w:spacing w:after="0" w:line="240" w:lineRule="auto"/>
              <w:rPr>
                <w:noProof/>
                <w:lang w:val="sk-SK"/>
              </w:rPr>
            </w:pPr>
            <w:r w:rsidRPr="00A24247">
              <w:rPr>
                <w:noProof/>
                <w:lang w:val="sk-SK"/>
              </w:rPr>
              <w:t>Kyselina 1-(2,2-difluórbenzo[d][1,3]dioxol-5-yl)cyklopropánkarboxylová (CAS RN 862574-88-7)</w:t>
            </w:r>
          </w:p>
        </w:tc>
        <w:tc>
          <w:tcPr>
            <w:tcW w:w="0" w:type="auto"/>
            <w:tcBorders>
              <w:top w:val="single" w:sz="4" w:space="0" w:color="auto"/>
              <w:left w:val="single" w:sz="4" w:space="0" w:color="auto"/>
              <w:bottom w:val="single" w:sz="4" w:space="0" w:color="auto"/>
              <w:right w:val="single" w:sz="4" w:space="0" w:color="auto"/>
            </w:tcBorders>
            <w:hideMark/>
          </w:tcPr>
          <w:p w14:paraId="3EC65A78" w14:textId="3D5EF9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8984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AD640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507C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8860DC" w14:textId="77777777" w:rsidR="00A24247" w:rsidRPr="00A24247" w:rsidRDefault="00A24247" w:rsidP="00906906">
            <w:pPr>
              <w:pStyle w:val="Paragraph"/>
              <w:spacing w:after="0" w:line="240" w:lineRule="auto"/>
              <w:rPr>
                <w:noProof/>
                <w:lang w:val="sk-SK"/>
              </w:rPr>
            </w:pPr>
            <w:r w:rsidRPr="00A24247">
              <w:rPr>
                <w:noProof/>
                <w:lang w:val="sk-SK"/>
              </w:rPr>
              <w:t>0.7639</w:t>
            </w:r>
          </w:p>
        </w:tc>
        <w:tc>
          <w:tcPr>
            <w:tcW w:w="0" w:type="auto"/>
            <w:tcBorders>
              <w:top w:val="single" w:sz="4" w:space="0" w:color="auto"/>
              <w:left w:val="single" w:sz="4" w:space="0" w:color="auto"/>
              <w:bottom w:val="single" w:sz="4" w:space="0" w:color="auto"/>
              <w:right w:val="single" w:sz="4" w:space="0" w:color="auto"/>
            </w:tcBorders>
            <w:hideMark/>
          </w:tcPr>
          <w:p w14:paraId="6AF8B9ED"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6301A96A"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51CD2C23" w14:textId="26BA3511" w:rsidR="00A24247" w:rsidRPr="00A24247" w:rsidRDefault="00A24247" w:rsidP="00906906">
            <w:pPr>
              <w:pStyle w:val="Paragraph"/>
              <w:spacing w:after="0" w:line="240" w:lineRule="auto"/>
              <w:rPr>
                <w:noProof/>
                <w:lang w:val="sk-SK"/>
              </w:rPr>
            </w:pPr>
            <w:r w:rsidRPr="00A24247">
              <w:rPr>
                <w:noProof/>
                <w:lang w:val="sk-SK"/>
              </w:rPr>
              <w:t>(2-butyl-3-benzofurányl)(4-hydroxy-3,5-dijódfenyl)metanón (CAS RN 1951-26-4)</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7231261" w14:textId="1CC340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8501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84878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6CFFA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C4D2ED" w14:textId="77777777" w:rsidR="00A24247" w:rsidRPr="00A24247" w:rsidRDefault="00A24247" w:rsidP="00906906">
            <w:pPr>
              <w:pStyle w:val="Paragraph"/>
              <w:spacing w:after="0" w:line="240" w:lineRule="auto"/>
              <w:rPr>
                <w:noProof/>
                <w:lang w:val="sk-SK"/>
              </w:rPr>
            </w:pPr>
            <w:r w:rsidRPr="00A24247">
              <w:rPr>
                <w:noProof/>
                <w:lang w:val="sk-SK"/>
              </w:rPr>
              <w:t>0.7535</w:t>
            </w:r>
          </w:p>
        </w:tc>
        <w:tc>
          <w:tcPr>
            <w:tcW w:w="0" w:type="auto"/>
            <w:tcBorders>
              <w:top w:val="single" w:sz="4" w:space="0" w:color="auto"/>
              <w:left w:val="single" w:sz="4" w:space="0" w:color="auto"/>
              <w:bottom w:val="single" w:sz="4" w:space="0" w:color="auto"/>
              <w:right w:val="single" w:sz="4" w:space="0" w:color="auto"/>
            </w:tcBorders>
            <w:hideMark/>
          </w:tcPr>
          <w:p w14:paraId="4EDCB02E"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035FA5A3"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0762184A" w14:textId="77777777" w:rsidR="00A24247" w:rsidRPr="00A24247" w:rsidRDefault="00A24247" w:rsidP="00906906">
            <w:pPr>
              <w:pStyle w:val="Paragraph"/>
              <w:spacing w:after="0" w:line="240" w:lineRule="auto"/>
              <w:rPr>
                <w:noProof/>
                <w:lang w:val="sk-SK"/>
              </w:rPr>
            </w:pPr>
            <w:r w:rsidRPr="00A24247">
              <w:rPr>
                <w:noProof/>
                <w:lang w:val="sk-SK"/>
              </w:rPr>
              <w:t>3-hydroxy-2-metylpyrán-4-ón (CAS RN 118-71-8)</w:t>
            </w:r>
          </w:p>
        </w:tc>
        <w:tc>
          <w:tcPr>
            <w:tcW w:w="0" w:type="auto"/>
            <w:tcBorders>
              <w:top w:val="single" w:sz="4" w:space="0" w:color="auto"/>
              <w:left w:val="single" w:sz="4" w:space="0" w:color="auto"/>
              <w:bottom w:val="single" w:sz="4" w:space="0" w:color="auto"/>
              <w:right w:val="single" w:sz="4" w:space="0" w:color="auto"/>
            </w:tcBorders>
            <w:hideMark/>
          </w:tcPr>
          <w:p w14:paraId="594A7997" w14:textId="4401F2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2784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C086DE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17B54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9951A3" w14:textId="77777777" w:rsidR="00A24247" w:rsidRPr="00A24247" w:rsidRDefault="00A24247" w:rsidP="00906906">
            <w:pPr>
              <w:pStyle w:val="Paragraph"/>
              <w:spacing w:after="0" w:line="240" w:lineRule="auto"/>
              <w:rPr>
                <w:noProof/>
                <w:lang w:val="sk-SK"/>
              </w:rPr>
            </w:pPr>
            <w:r w:rsidRPr="00A24247">
              <w:rPr>
                <w:noProof/>
                <w:lang w:val="sk-SK"/>
              </w:rPr>
              <w:t>0.8035</w:t>
            </w:r>
          </w:p>
        </w:tc>
        <w:tc>
          <w:tcPr>
            <w:tcW w:w="0" w:type="auto"/>
            <w:tcBorders>
              <w:top w:val="single" w:sz="4" w:space="0" w:color="auto"/>
              <w:left w:val="single" w:sz="4" w:space="0" w:color="auto"/>
              <w:bottom w:val="single" w:sz="4" w:space="0" w:color="auto"/>
              <w:right w:val="single" w:sz="4" w:space="0" w:color="auto"/>
            </w:tcBorders>
            <w:hideMark/>
          </w:tcPr>
          <w:p w14:paraId="1EDDA020"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3754B129"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471D3AF3" w14:textId="24240161" w:rsidR="00A24247" w:rsidRPr="00A24247" w:rsidRDefault="00A24247" w:rsidP="00906906">
            <w:pPr>
              <w:pStyle w:val="Paragraph"/>
              <w:spacing w:after="0" w:line="240" w:lineRule="auto"/>
              <w:rPr>
                <w:noProof/>
                <w:lang w:val="sk-SK"/>
              </w:rPr>
            </w:pPr>
            <w:r w:rsidRPr="00A24247">
              <w:rPr>
                <w:noProof/>
                <w:lang w:val="sk-SK"/>
              </w:rPr>
              <w:t>Kyselina 1-benzofurán-6-karboxylová (CAS RN 77095-51-3)</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76B59F0" w14:textId="41F8CFD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6627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1868D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4103FC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669716" w14:textId="77777777" w:rsidR="00A24247" w:rsidRPr="00A24247" w:rsidRDefault="00A24247" w:rsidP="00906906">
            <w:pPr>
              <w:pStyle w:val="Paragraph"/>
              <w:spacing w:after="0" w:line="240" w:lineRule="auto"/>
              <w:rPr>
                <w:noProof/>
                <w:lang w:val="sk-SK"/>
              </w:rPr>
            </w:pPr>
            <w:r w:rsidRPr="00A24247">
              <w:rPr>
                <w:noProof/>
                <w:lang w:val="sk-SK"/>
              </w:rPr>
              <w:t>0.6243</w:t>
            </w:r>
          </w:p>
        </w:tc>
        <w:tc>
          <w:tcPr>
            <w:tcW w:w="0" w:type="auto"/>
            <w:tcBorders>
              <w:top w:val="single" w:sz="4" w:space="0" w:color="auto"/>
              <w:left w:val="single" w:sz="4" w:space="0" w:color="auto"/>
              <w:bottom w:val="single" w:sz="4" w:space="0" w:color="auto"/>
              <w:right w:val="single" w:sz="4" w:space="0" w:color="auto"/>
            </w:tcBorders>
            <w:hideMark/>
          </w:tcPr>
          <w:p w14:paraId="61BEEAE0"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744582F1"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29BD4326" w14:textId="34E25D0A" w:rsidR="00A24247" w:rsidRPr="00A24247" w:rsidRDefault="00A24247" w:rsidP="00906906">
            <w:pPr>
              <w:pStyle w:val="Paragraph"/>
              <w:spacing w:after="0" w:line="240" w:lineRule="auto"/>
              <w:rPr>
                <w:noProof/>
                <w:lang w:val="sk-SK"/>
              </w:rPr>
            </w:pPr>
            <w:r w:rsidRPr="00A24247">
              <w:rPr>
                <w:noProof/>
                <w:lang w:val="sk-SK"/>
              </w:rPr>
              <w:t>Etofumezát (ISO) (CAS RN 26225-79-6)</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97</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CC5DC59" w14:textId="1543A3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A330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87929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68F5B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6C0F68" w14:textId="77777777" w:rsidR="00A24247" w:rsidRPr="00A24247" w:rsidRDefault="00A24247" w:rsidP="00906906">
            <w:pPr>
              <w:pStyle w:val="Paragraph"/>
              <w:spacing w:after="0" w:line="240" w:lineRule="auto"/>
              <w:rPr>
                <w:noProof/>
                <w:lang w:val="sk-SK"/>
              </w:rPr>
            </w:pPr>
            <w:r w:rsidRPr="00A24247">
              <w:rPr>
                <w:noProof/>
                <w:lang w:val="sk-SK"/>
              </w:rPr>
              <w:t>0.5915</w:t>
            </w:r>
          </w:p>
        </w:tc>
        <w:tc>
          <w:tcPr>
            <w:tcW w:w="0" w:type="auto"/>
            <w:tcBorders>
              <w:top w:val="single" w:sz="4" w:space="0" w:color="auto"/>
              <w:left w:val="single" w:sz="4" w:space="0" w:color="auto"/>
              <w:bottom w:val="single" w:sz="4" w:space="0" w:color="auto"/>
              <w:right w:val="single" w:sz="4" w:space="0" w:color="auto"/>
            </w:tcBorders>
            <w:hideMark/>
          </w:tcPr>
          <w:p w14:paraId="4297FF9E"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5C362D88"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57DB225" w14:textId="77777777" w:rsidR="00A24247" w:rsidRPr="00A24247" w:rsidRDefault="00A24247" w:rsidP="00906906">
            <w:pPr>
              <w:pStyle w:val="Paragraph"/>
              <w:spacing w:after="0" w:line="240" w:lineRule="auto"/>
              <w:rPr>
                <w:noProof/>
                <w:lang w:val="sk-SK"/>
              </w:rPr>
            </w:pPr>
            <w:r w:rsidRPr="00A24247">
              <w:rPr>
                <w:noProof/>
                <w:lang w:val="sk-SK"/>
              </w:rPr>
              <w:t>2-Butylbenzofurán (CAS RN 4265-27-4)</w:t>
            </w:r>
          </w:p>
        </w:tc>
        <w:tc>
          <w:tcPr>
            <w:tcW w:w="0" w:type="auto"/>
            <w:tcBorders>
              <w:top w:val="single" w:sz="4" w:space="0" w:color="auto"/>
              <w:left w:val="single" w:sz="4" w:space="0" w:color="auto"/>
              <w:bottom w:val="single" w:sz="4" w:space="0" w:color="auto"/>
              <w:right w:val="single" w:sz="4" w:space="0" w:color="auto"/>
            </w:tcBorders>
            <w:hideMark/>
          </w:tcPr>
          <w:p w14:paraId="6227F2F5" w14:textId="217F1D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A07F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5059B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51A80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B0BF26" w14:textId="77777777" w:rsidR="00A24247" w:rsidRPr="00A24247" w:rsidRDefault="00A24247" w:rsidP="00906906">
            <w:pPr>
              <w:pStyle w:val="Paragraph"/>
              <w:spacing w:after="0" w:line="240" w:lineRule="auto"/>
              <w:rPr>
                <w:noProof/>
                <w:lang w:val="sk-SK"/>
              </w:rPr>
            </w:pPr>
            <w:r w:rsidRPr="00A24247">
              <w:rPr>
                <w:noProof/>
                <w:lang w:val="sk-SK"/>
              </w:rPr>
              <w:t>0.7766</w:t>
            </w:r>
          </w:p>
        </w:tc>
        <w:tc>
          <w:tcPr>
            <w:tcW w:w="0" w:type="auto"/>
            <w:tcBorders>
              <w:top w:val="single" w:sz="4" w:space="0" w:color="auto"/>
              <w:left w:val="single" w:sz="4" w:space="0" w:color="auto"/>
              <w:bottom w:val="single" w:sz="4" w:space="0" w:color="auto"/>
              <w:right w:val="single" w:sz="4" w:space="0" w:color="auto"/>
            </w:tcBorders>
            <w:hideMark/>
          </w:tcPr>
          <w:p w14:paraId="6BA1EFC4"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3E781FAC"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2163F1DD" w14:textId="77777777" w:rsidR="00A24247" w:rsidRPr="00A24247" w:rsidRDefault="00A24247" w:rsidP="00906906">
            <w:pPr>
              <w:pStyle w:val="Paragraph"/>
              <w:spacing w:after="0" w:line="240" w:lineRule="auto"/>
              <w:rPr>
                <w:noProof/>
                <w:lang w:val="sk-SK"/>
              </w:rPr>
            </w:pPr>
            <w:r w:rsidRPr="00A24247">
              <w:rPr>
                <w:noProof/>
                <w:lang w:val="sk-SK"/>
              </w:rPr>
              <w:t>12H-[1]benzofuro[3,2-c][1]benzoxepín-6ón (CAS RN 28763-77-1)</w:t>
            </w:r>
          </w:p>
        </w:tc>
        <w:tc>
          <w:tcPr>
            <w:tcW w:w="0" w:type="auto"/>
            <w:tcBorders>
              <w:top w:val="single" w:sz="4" w:space="0" w:color="auto"/>
              <w:left w:val="single" w:sz="4" w:space="0" w:color="auto"/>
              <w:bottom w:val="single" w:sz="4" w:space="0" w:color="auto"/>
              <w:right w:val="single" w:sz="4" w:space="0" w:color="auto"/>
            </w:tcBorders>
            <w:hideMark/>
          </w:tcPr>
          <w:p w14:paraId="12425FBD" w14:textId="25B56C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5F8E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F74B8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7052F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AF10B2" w14:textId="77777777" w:rsidR="00A24247" w:rsidRPr="00A24247" w:rsidRDefault="00A24247" w:rsidP="00906906">
            <w:pPr>
              <w:pStyle w:val="Paragraph"/>
              <w:spacing w:after="0" w:line="240" w:lineRule="auto"/>
              <w:rPr>
                <w:noProof/>
                <w:lang w:val="sk-SK"/>
              </w:rPr>
            </w:pPr>
            <w:r w:rsidRPr="00A24247">
              <w:rPr>
                <w:noProof/>
                <w:lang w:val="sk-SK"/>
              </w:rPr>
              <w:t>0.4907</w:t>
            </w:r>
          </w:p>
        </w:tc>
        <w:tc>
          <w:tcPr>
            <w:tcW w:w="0" w:type="auto"/>
            <w:tcBorders>
              <w:top w:val="single" w:sz="4" w:space="0" w:color="auto"/>
              <w:left w:val="single" w:sz="4" w:space="0" w:color="auto"/>
              <w:bottom w:val="single" w:sz="4" w:space="0" w:color="auto"/>
              <w:right w:val="single" w:sz="4" w:space="0" w:color="auto"/>
            </w:tcBorders>
            <w:hideMark/>
          </w:tcPr>
          <w:p w14:paraId="1B20495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99 00</w:t>
            </w:r>
          </w:p>
        </w:tc>
        <w:tc>
          <w:tcPr>
            <w:tcW w:w="0" w:type="auto"/>
            <w:tcBorders>
              <w:top w:val="single" w:sz="4" w:space="0" w:color="auto"/>
              <w:left w:val="single" w:sz="4" w:space="0" w:color="auto"/>
              <w:bottom w:val="single" w:sz="4" w:space="0" w:color="auto"/>
              <w:right w:val="single" w:sz="4" w:space="0" w:color="auto"/>
            </w:tcBorders>
            <w:hideMark/>
          </w:tcPr>
          <w:p w14:paraId="40A97B4C"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0EBE867" w14:textId="77777777" w:rsidR="00A24247" w:rsidRPr="00A24247" w:rsidRDefault="00A24247" w:rsidP="00906906">
            <w:pPr>
              <w:pStyle w:val="Paragraph"/>
              <w:spacing w:after="0" w:line="240" w:lineRule="auto"/>
              <w:rPr>
                <w:noProof/>
                <w:lang w:val="sk-SK"/>
              </w:rPr>
            </w:pPr>
            <w:r w:rsidRPr="00A24247">
              <w:rPr>
                <w:noProof/>
                <w:lang w:val="sk-SK"/>
              </w:rPr>
              <w:t>7-Metyl-3,4-dihydro-2</w:t>
            </w:r>
            <w:r w:rsidRPr="00A24247">
              <w:rPr>
                <w:i/>
                <w:iCs/>
                <w:noProof/>
                <w:lang w:val="sk-SK"/>
              </w:rPr>
              <w:t>H</w:t>
            </w:r>
            <w:r w:rsidRPr="00A24247">
              <w:rPr>
                <w:noProof/>
                <w:lang w:val="sk-SK"/>
              </w:rPr>
              <w:t>-1,5-benzodioxepín-3-ón (CAS RN 28940-11-6)</w:t>
            </w:r>
          </w:p>
        </w:tc>
        <w:tc>
          <w:tcPr>
            <w:tcW w:w="0" w:type="auto"/>
            <w:tcBorders>
              <w:top w:val="single" w:sz="4" w:space="0" w:color="auto"/>
              <w:left w:val="single" w:sz="4" w:space="0" w:color="auto"/>
              <w:bottom w:val="single" w:sz="4" w:space="0" w:color="auto"/>
              <w:right w:val="single" w:sz="4" w:space="0" w:color="auto"/>
            </w:tcBorders>
            <w:hideMark/>
          </w:tcPr>
          <w:p w14:paraId="353F906F" w14:textId="367032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94C4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32C6E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E5056E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023286" w14:textId="77777777" w:rsidR="00A24247" w:rsidRPr="00A24247" w:rsidRDefault="00A24247" w:rsidP="00906906">
            <w:pPr>
              <w:pStyle w:val="Paragraph"/>
              <w:spacing w:after="0" w:line="240" w:lineRule="auto"/>
              <w:rPr>
                <w:noProof/>
                <w:lang w:val="sk-SK"/>
              </w:rPr>
            </w:pPr>
            <w:r w:rsidRPr="00A24247">
              <w:rPr>
                <w:noProof/>
                <w:lang w:val="sk-SK"/>
              </w:rPr>
              <w:t>0.6113</w:t>
            </w:r>
          </w:p>
        </w:tc>
        <w:tc>
          <w:tcPr>
            <w:tcW w:w="0" w:type="auto"/>
            <w:tcBorders>
              <w:top w:val="single" w:sz="4" w:space="0" w:color="auto"/>
              <w:left w:val="single" w:sz="4" w:space="0" w:color="auto"/>
              <w:bottom w:val="single" w:sz="4" w:space="0" w:color="auto"/>
              <w:right w:val="single" w:sz="4" w:space="0" w:color="auto"/>
            </w:tcBorders>
            <w:hideMark/>
          </w:tcPr>
          <w:p w14:paraId="38591586"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4C9B7D29"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041D72AD" w14:textId="77777777" w:rsidR="00A24247" w:rsidRPr="00A24247" w:rsidRDefault="00A24247" w:rsidP="00906906">
            <w:pPr>
              <w:pStyle w:val="Paragraph"/>
              <w:spacing w:after="0" w:line="240" w:lineRule="auto"/>
              <w:rPr>
                <w:noProof/>
                <w:lang w:val="sk-SK"/>
              </w:rPr>
            </w:pPr>
            <w:r w:rsidRPr="00A24247">
              <w:rPr>
                <w:noProof/>
                <w:lang w:val="sk-SK"/>
              </w:rPr>
              <w:t>1,3-Dihydro-1,3-dimetoxyizobenzofurán (CAS RN 24388-70-3)</w:t>
            </w:r>
          </w:p>
        </w:tc>
        <w:tc>
          <w:tcPr>
            <w:tcW w:w="0" w:type="auto"/>
            <w:tcBorders>
              <w:top w:val="single" w:sz="4" w:space="0" w:color="auto"/>
              <w:left w:val="single" w:sz="4" w:space="0" w:color="auto"/>
              <w:bottom w:val="single" w:sz="4" w:space="0" w:color="auto"/>
              <w:right w:val="single" w:sz="4" w:space="0" w:color="auto"/>
            </w:tcBorders>
            <w:hideMark/>
          </w:tcPr>
          <w:p w14:paraId="78C51616" w14:textId="546326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ED2F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44DFF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A8835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23A048" w14:textId="77777777" w:rsidR="00A24247" w:rsidRPr="00A24247" w:rsidRDefault="00A24247" w:rsidP="00906906">
            <w:pPr>
              <w:pStyle w:val="Paragraph"/>
              <w:spacing w:after="0" w:line="240" w:lineRule="auto"/>
              <w:rPr>
                <w:noProof/>
                <w:lang w:val="sk-SK"/>
              </w:rPr>
            </w:pPr>
            <w:r w:rsidRPr="00A24247">
              <w:rPr>
                <w:noProof/>
                <w:lang w:val="sk-SK"/>
              </w:rPr>
              <w:t>0.6771</w:t>
            </w:r>
          </w:p>
        </w:tc>
        <w:tc>
          <w:tcPr>
            <w:tcW w:w="0" w:type="auto"/>
            <w:tcBorders>
              <w:top w:val="single" w:sz="4" w:space="0" w:color="auto"/>
              <w:left w:val="single" w:sz="4" w:space="0" w:color="auto"/>
              <w:bottom w:val="single" w:sz="4" w:space="0" w:color="auto"/>
              <w:right w:val="single" w:sz="4" w:space="0" w:color="auto"/>
            </w:tcBorders>
            <w:hideMark/>
          </w:tcPr>
          <w:p w14:paraId="60C8D05B"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12EE29F9"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55CCF30C" w14:textId="77777777" w:rsidR="00A24247" w:rsidRPr="00A24247" w:rsidRDefault="00A24247" w:rsidP="00906906">
            <w:pPr>
              <w:pStyle w:val="Paragraph"/>
              <w:spacing w:after="0" w:line="240" w:lineRule="auto"/>
              <w:rPr>
                <w:noProof/>
                <w:lang w:val="sk-SK"/>
              </w:rPr>
            </w:pPr>
            <w:r w:rsidRPr="00A24247">
              <w:rPr>
                <w:noProof/>
                <w:lang w:val="sk-SK"/>
              </w:rPr>
              <w:t>4,4-Dimetyl-3,5,8-trioxabicyklo[5,1,0]oktán (CAS RN 57280-22-5)</w:t>
            </w:r>
          </w:p>
        </w:tc>
        <w:tc>
          <w:tcPr>
            <w:tcW w:w="0" w:type="auto"/>
            <w:tcBorders>
              <w:top w:val="single" w:sz="4" w:space="0" w:color="auto"/>
              <w:left w:val="single" w:sz="4" w:space="0" w:color="auto"/>
              <w:bottom w:val="single" w:sz="4" w:space="0" w:color="auto"/>
              <w:right w:val="single" w:sz="4" w:space="0" w:color="auto"/>
            </w:tcBorders>
            <w:hideMark/>
          </w:tcPr>
          <w:p w14:paraId="3294F90A" w14:textId="226239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22BA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63CBA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49705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7E66A2" w14:textId="77777777" w:rsidR="00A24247" w:rsidRPr="00A24247" w:rsidRDefault="00A24247" w:rsidP="00906906">
            <w:pPr>
              <w:pStyle w:val="Paragraph"/>
              <w:spacing w:after="0" w:line="240" w:lineRule="auto"/>
              <w:rPr>
                <w:noProof/>
                <w:lang w:val="sk-SK"/>
              </w:rPr>
            </w:pPr>
            <w:r w:rsidRPr="00A24247">
              <w:rPr>
                <w:noProof/>
                <w:lang w:val="sk-SK"/>
              </w:rPr>
              <w:t>0.7978</w:t>
            </w:r>
          </w:p>
        </w:tc>
        <w:tc>
          <w:tcPr>
            <w:tcW w:w="0" w:type="auto"/>
            <w:tcBorders>
              <w:top w:val="single" w:sz="4" w:space="0" w:color="auto"/>
              <w:left w:val="single" w:sz="4" w:space="0" w:color="auto"/>
              <w:bottom w:val="single" w:sz="4" w:space="0" w:color="auto"/>
              <w:right w:val="single" w:sz="4" w:space="0" w:color="auto"/>
            </w:tcBorders>
            <w:hideMark/>
          </w:tcPr>
          <w:p w14:paraId="6A344C6F"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73653AA1"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0D871971" w14:textId="15BEC6DA" w:rsidR="00A24247" w:rsidRPr="00A24247" w:rsidRDefault="00A24247" w:rsidP="00906906">
            <w:pPr>
              <w:pStyle w:val="Paragraph"/>
              <w:spacing w:after="0" w:line="240" w:lineRule="auto"/>
              <w:rPr>
                <w:noProof/>
                <w:lang w:val="sk-SK"/>
              </w:rPr>
            </w:pPr>
            <w:r w:rsidRPr="00A24247">
              <w:rPr>
                <w:noProof/>
                <w:lang w:val="sk-SK"/>
              </w:rPr>
              <w:t>3,9-dietylidén-2,4,8,10-tetraoxaspiro[5.5]undekán (CAS RN 65967-52-4)</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2E7CDB5" w14:textId="697206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CB61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65C08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82CF4C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B17A22" w14:textId="77777777" w:rsidR="00A24247" w:rsidRPr="00A24247" w:rsidRDefault="00A24247" w:rsidP="00906906">
            <w:pPr>
              <w:pStyle w:val="Paragraph"/>
              <w:spacing w:after="0" w:line="240" w:lineRule="auto"/>
              <w:rPr>
                <w:noProof/>
                <w:lang w:val="sk-SK"/>
              </w:rPr>
            </w:pPr>
            <w:r w:rsidRPr="00A24247">
              <w:rPr>
                <w:noProof/>
                <w:lang w:val="sk-SK"/>
              </w:rPr>
              <w:t>0.7930</w:t>
            </w:r>
          </w:p>
        </w:tc>
        <w:tc>
          <w:tcPr>
            <w:tcW w:w="0" w:type="auto"/>
            <w:tcBorders>
              <w:top w:val="single" w:sz="4" w:space="0" w:color="auto"/>
              <w:left w:val="single" w:sz="4" w:space="0" w:color="auto"/>
              <w:bottom w:val="single" w:sz="4" w:space="0" w:color="auto"/>
              <w:right w:val="single" w:sz="4" w:space="0" w:color="auto"/>
            </w:tcBorders>
            <w:hideMark/>
          </w:tcPr>
          <w:p w14:paraId="43A75D4B"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06B2D227"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1534D5B9" w14:textId="5B31384B" w:rsidR="00A24247" w:rsidRPr="00A24247" w:rsidRDefault="00A24247" w:rsidP="00906906">
            <w:pPr>
              <w:pStyle w:val="Paragraph"/>
              <w:spacing w:after="0" w:line="240" w:lineRule="auto"/>
              <w:rPr>
                <w:noProof/>
                <w:lang w:val="sk-SK"/>
              </w:rPr>
            </w:pPr>
            <w:r w:rsidRPr="00A24247">
              <w:rPr>
                <w:noProof/>
                <w:lang w:val="sk-SK"/>
              </w:rPr>
              <w:t>Kyselina 5-fluór-3-metylbenzofurán-2-karboxylová (CAS RN 81718-76-5)</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6F7CC7C" w14:textId="2EF4E9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6C86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69A00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889859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B72DAB" w14:textId="77777777" w:rsidR="00A24247" w:rsidRPr="00A24247" w:rsidRDefault="00A24247" w:rsidP="00906906">
            <w:pPr>
              <w:pStyle w:val="Paragraph"/>
              <w:spacing w:after="0" w:line="240" w:lineRule="auto"/>
              <w:rPr>
                <w:noProof/>
                <w:lang w:val="sk-SK"/>
              </w:rPr>
            </w:pPr>
            <w:r w:rsidRPr="00A24247">
              <w:rPr>
                <w:noProof/>
                <w:lang w:val="sk-SK"/>
              </w:rPr>
              <w:t>0.4063</w:t>
            </w:r>
          </w:p>
        </w:tc>
        <w:tc>
          <w:tcPr>
            <w:tcW w:w="0" w:type="auto"/>
            <w:tcBorders>
              <w:top w:val="single" w:sz="4" w:space="0" w:color="auto"/>
              <w:left w:val="single" w:sz="4" w:space="0" w:color="auto"/>
              <w:bottom w:val="single" w:sz="4" w:space="0" w:color="auto"/>
              <w:right w:val="single" w:sz="4" w:space="0" w:color="auto"/>
            </w:tcBorders>
            <w:hideMark/>
          </w:tcPr>
          <w:p w14:paraId="215FB58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2932 99 00</w:t>
            </w:r>
          </w:p>
        </w:tc>
        <w:tc>
          <w:tcPr>
            <w:tcW w:w="0" w:type="auto"/>
            <w:tcBorders>
              <w:top w:val="single" w:sz="4" w:space="0" w:color="auto"/>
              <w:left w:val="single" w:sz="4" w:space="0" w:color="auto"/>
              <w:bottom w:val="single" w:sz="4" w:space="0" w:color="auto"/>
              <w:right w:val="single" w:sz="4" w:space="0" w:color="auto"/>
            </w:tcBorders>
            <w:hideMark/>
          </w:tcPr>
          <w:p w14:paraId="6FC34BD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32423EFE" w14:textId="77777777" w:rsidR="00A24247" w:rsidRPr="00A24247" w:rsidRDefault="00A24247" w:rsidP="00906906">
            <w:pPr>
              <w:pStyle w:val="Paragraph"/>
              <w:spacing w:after="0" w:line="240" w:lineRule="auto"/>
              <w:rPr>
                <w:noProof/>
                <w:lang w:val="sk-SK"/>
              </w:rPr>
            </w:pPr>
            <w:r w:rsidRPr="00A24247">
              <w:rPr>
                <w:noProof/>
                <w:lang w:val="sk-SK"/>
              </w:rPr>
              <w:t>3-(3,4-Metyléndioxyfenyl)-2-metylpropanal (CAS RN 1205-17-0)</w:t>
            </w:r>
          </w:p>
        </w:tc>
        <w:tc>
          <w:tcPr>
            <w:tcW w:w="0" w:type="auto"/>
            <w:tcBorders>
              <w:top w:val="single" w:sz="4" w:space="0" w:color="auto"/>
              <w:left w:val="single" w:sz="4" w:space="0" w:color="auto"/>
              <w:bottom w:val="single" w:sz="4" w:space="0" w:color="auto"/>
              <w:right w:val="single" w:sz="4" w:space="0" w:color="auto"/>
            </w:tcBorders>
            <w:hideMark/>
          </w:tcPr>
          <w:p w14:paraId="32776AB8" w14:textId="7B53A4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45E3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36348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93866C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D5EECE" w14:textId="77777777" w:rsidR="00A24247" w:rsidRPr="00A24247" w:rsidRDefault="00A24247" w:rsidP="00906906">
            <w:pPr>
              <w:pStyle w:val="Paragraph"/>
              <w:spacing w:after="0" w:line="240" w:lineRule="auto"/>
              <w:rPr>
                <w:noProof/>
                <w:lang w:val="sk-SK"/>
              </w:rPr>
            </w:pPr>
            <w:r w:rsidRPr="00A24247">
              <w:rPr>
                <w:noProof/>
                <w:lang w:val="sk-SK"/>
              </w:rPr>
              <w:t>0.7936</w:t>
            </w:r>
          </w:p>
        </w:tc>
        <w:tc>
          <w:tcPr>
            <w:tcW w:w="0" w:type="auto"/>
            <w:tcBorders>
              <w:top w:val="single" w:sz="4" w:space="0" w:color="auto"/>
              <w:left w:val="single" w:sz="4" w:space="0" w:color="auto"/>
              <w:bottom w:val="single" w:sz="4" w:space="0" w:color="auto"/>
              <w:right w:val="single" w:sz="4" w:space="0" w:color="auto"/>
            </w:tcBorders>
            <w:hideMark/>
          </w:tcPr>
          <w:p w14:paraId="00373AAB"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61D25FD3" w14:textId="77777777" w:rsidR="00A24247" w:rsidRPr="00A24247" w:rsidRDefault="00A24247" w:rsidP="00906906">
            <w:pPr>
              <w:pStyle w:val="Paragraph"/>
              <w:spacing w:after="0" w:line="240" w:lineRule="auto"/>
              <w:jc w:val="center"/>
              <w:rPr>
                <w:noProof/>
                <w:lang w:val="sk-SK"/>
              </w:rPr>
            </w:pPr>
            <w:r w:rsidRPr="00A24247">
              <w:rPr>
                <w:noProof/>
                <w:lang w:val="sk-SK"/>
              </w:rPr>
              <w:t>78</w:t>
            </w:r>
          </w:p>
        </w:tc>
        <w:tc>
          <w:tcPr>
            <w:tcW w:w="0" w:type="auto"/>
            <w:tcBorders>
              <w:top w:val="single" w:sz="4" w:space="0" w:color="auto"/>
              <w:left w:val="single" w:sz="4" w:space="0" w:color="auto"/>
              <w:bottom w:val="single" w:sz="4" w:space="0" w:color="auto"/>
              <w:right w:val="single" w:sz="4" w:space="0" w:color="auto"/>
            </w:tcBorders>
            <w:hideMark/>
          </w:tcPr>
          <w:p w14:paraId="5EB31A36" w14:textId="40AA1479" w:rsidR="00A24247" w:rsidRPr="00A24247" w:rsidRDefault="00A24247" w:rsidP="00906906">
            <w:pPr>
              <w:pStyle w:val="Paragraph"/>
              <w:spacing w:after="0" w:line="240" w:lineRule="auto"/>
              <w:rPr>
                <w:noProof/>
                <w:lang w:val="sk-SK"/>
              </w:rPr>
            </w:pPr>
            <w:r w:rsidRPr="00A24247">
              <w:rPr>
                <w:noProof/>
                <w:lang w:val="sk-SK"/>
              </w:rPr>
              <w:t>Metyl-2,2-difluór-1,3-benzodioxol-5-karboxylát (CAS RN 773873-95-3)</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8017BD0" w14:textId="184142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F787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08733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9EE86A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CBFF24" w14:textId="77777777" w:rsidR="00A24247" w:rsidRPr="00A24247" w:rsidRDefault="00A24247" w:rsidP="00906906">
            <w:pPr>
              <w:pStyle w:val="Paragraph"/>
              <w:spacing w:after="0" w:line="240" w:lineRule="auto"/>
              <w:rPr>
                <w:noProof/>
                <w:lang w:val="sk-SK"/>
              </w:rPr>
            </w:pPr>
            <w:r w:rsidRPr="00A24247">
              <w:rPr>
                <w:noProof/>
                <w:lang w:val="sk-SK"/>
              </w:rPr>
              <w:t>0.4106</w:t>
            </w:r>
          </w:p>
        </w:tc>
        <w:tc>
          <w:tcPr>
            <w:tcW w:w="0" w:type="auto"/>
            <w:tcBorders>
              <w:top w:val="single" w:sz="4" w:space="0" w:color="auto"/>
              <w:left w:val="single" w:sz="4" w:space="0" w:color="auto"/>
              <w:bottom w:val="single" w:sz="4" w:space="0" w:color="auto"/>
              <w:right w:val="single" w:sz="4" w:space="0" w:color="auto"/>
            </w:tcBorders>
            <w:hideMark/>
          </w:tcPr>
          <w:p w14:paraId="5407E4EA"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4DE5C0DF"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0224F904" w14:textId="77777777" w:rsidR="00A24247" w:rsidRPr="00A24247" w:rsidRDefault="00A24247" w:rsidP="00906906">
            <w:pPr>
              <w:pStyle w:val="Paragraph"/>
              <w:spacing w:after="0" w:line="240" w:lineRule="auto"/>
              <w:rPr>
                <w:noProof/>
                <w:lang w:val="sk-SK"/>
              </w:rPr>
            </w:pPr>
            <w:r w:rsidRPr="00A24247">
              <w:rPr>
                <w:noProof/>
                <w:lang w:val="sk-SK"/>
              </w:rPr>
              <w:t>1,3:2,4-bis</w:t>
            </w:r>
            <w:r w:rsidRPr="00A24247">
              <w:rPr>
                <w:i/>
                <w:iCs/>
                <w:noProof/>
                <w:lang w:val="sk-SK"/>
              </w:rPr>
              <w:t>-O</w:t>
            </w:r>
            <w:r w:rsidRPr="00A24247">
              <w:rPr>
                <w:noProof/>
                <w:lang w:val="sk-SK"/>
              </w:rPr>
              <w:t>-(4-metylbenzylidén)-</w:t>
            </w:r>
            <w:r w:rsidRPr="00A24247">
              <w:rPr>
                <w:i/>
                <w:iCs/>
                <w:noProof/>
                <w:lang w:val="sk-SK"/>
              </w:rPr>
              <w:t>D</w:t>
            </w:r>
            <w:r w:rsidRPr="00A24247">
              <w:rPr>
                <w:noProof/>
                <w:lang w:val="sk-SK"/>
              </w:rPr>
              <w:t>-glucitol (CAS RN 81541-12-0)</w:t>
            </w:r>
          </w:p>
        </w:tc>
        <w:tc>
          <w:tcPr>
            <w:tcW w:w="0" w:type="auto"/>
            <w:tcBorders>
              <w:top w:val="single" w:sz="4" w:space="0" w:color="auto"/>
              <w:left w:val="single" w:sz="4" w:space="0" w:color="auto"/>
              <w:bottom w:val="single" w:sz="4" w:space="0" w:color="auto"/>
              <w:right w:val="single" w:sz="4" w:space="0" w:color="auto"/>
            </w:tcBorders>
            <w:hideMark/>
          </w:tcPr>
          <w:p w14:paraId="5F71C54D" w14:textId="62DDD7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AAF3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453AD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36660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B13C0B" w14:textId="77777777" w:rsidR="00A24247" w:rsidRPr="00A24247" w:rsidRDefault="00A24247" w:rsidP="00906906">
            <w:pPr>
              <w:pStyle w:val="Paragraph"/>
              <w:spacing w:after="0" w:line="240" w:lineRule="auto"/>
              <w:rPr>
                <w:noProof/>
                <w:lang w:val="sk-SK"/>
              </w:rPr>
            </w:pPr>
            <w:r w:rsidRPr="00A24247">
              <w:rPr>
                <w:noProof/>
                <w:lang w:val="sk-SK"/>
              </w:rPr>
              <w:t>0.7954</w:t>
            </w:r>
          </w:p>
        </w:tc>
        <w:tc>
          <w:tcPr>
            <w:tcW w:w="0" w:type="auto"/>
            <w:tcBorders>
              <w:top w:val="single" w:sz="4" w:space="0" w:color="auto"/>
              <w:left w:val="single" w:sz="4" w:space="0" w:color="auto"/>
              <w:bottom w:val="single" w:sz="4" w:space="0" w:color="auto"/>
              <w:right w:val="single" w:sz="4" w:space="0" w:color="auto"/>
            </w:tcBorders>
            <w:hideMark/>
          </w:tcPr>
          <w:p w14:paraId="30593762"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69AE65B8" w14:textId="77777777" w:rsidR="00A24247" w:rsidRPr="00A24247" w:rsidRDefault="00A24247" w:rsidP="00906906">
            <w:pPr>
              <w:pStyle w:val="Paragraph"/>
              <w:spacing w:after="0" w:line="240" w:lineRule="auto"/>
              <w:jc w:val="center"/>
              <w:rPr>
                <w:noProof/>
                <w:lang w:val="sk-SK"/>
              </w:rPr>
            </w:pPr>
            <w:r w:rsidRPr="00A24247">
              <w:rPr>
                <w:noProof/>
                <w:lang w:val="sk-SK"/>
              </w:rPr>
              <w:t>83</w:t>
            </w:r>
          </w:p>
        </w:tc>
        <w:tc>
          <w:tcPr>
            <w:tcW w:w="0" w:type="auto"/>
            <w:tcBorders>
              <w:top w:val="single" w:sz="4" w:space="0" w:color="auto"/>
              <w:left w:val="single" w:sz="4" w:space="0" w:color="auto"/>
              <w:bottom w:val="single" w:sz="4" w:space="0" w:color="auto"/>
              <w:right w:val="single" w:sz="4" w:space="0" w:color="auto"/>
            </w:tcBorders>
            <w:hideMark/>
          </w:tcPr>
          <w:p w14:paraId="628129BF" w14:textId="4E83E33B" w:rsidR="00A24247" w:rsidRPr="00A24247" w:rsidRDefault="00A24247" w:rsidP="00906906">
            <w:pPr>
              <w:pStyle w:val="Paragraph"/>
              <w:spacing w:after="0" w:line="240" w:lineRule="auto"/>
              <w:rPr>
                <w:noProof/>
                <w:lang w:val="sk-SK"/>
              </w:rPr>
            </w:pPr>
            <w:r w:rsidRPr="00A24247">
              <w:rPr>
                <w:noProof/>
                <w:lang w:val="sk-SK"/>
              </w:rPr>
              <w:t>6,11-dihydrodibenz[b,e]oxepín-11-ón (CAS RN 4504-87-4)</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02B5F6E" w14:textId="71AC5C1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F8A6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1EF8A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E641A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F5E7D4" w14:textId="77777777" w:rsidR="00A24247" w:rsidRPr="00A24247" w:rsidRDefault="00A24247" w:rsidP="00906906">
            <w:pPr>
              <w:pStyle w:val="Paragraph"/>
              <w:spacing w:after="0" w:line="240" w:lineRule="auto"/>
              <w:rPr>
                <w:noProof/>
                <w:lang w:val="sk-SK"/>
              </w:rPr>
            </w:pPr>
            <w:r w:rsidRPr="00A24247">
              <w:rPr>
                <w:noProof/>
                <w:lang w:val="sk-SK"/>
              </w:rPr>
              <w:t>0.3697</w:t>
            </w:r>
          </w:p>
        </w:tc>
        <w:tc>
          <w:tcPr>
            <w:tcW w:w="0" w:type="auto"/>
            <w:tcBorders>
              <w:top w:val="single" w:sz="4" w:space="0" w:color="auto"/>
              <w:left w:val="single" w:sz="4" w:space="0" w:color="auto"/>
              <w:bottom w:val="single" w:sz="4" w:space="0" w:color="auto"/>
              <w:right w:val="single" w:sz="4" w:space="0" w:color="auto"/>
            </w:tcBorders>
            <w:hideMark/>
          </w:tcPr>
          <w:p w14:paraId="68CB6117" w14:textId="77777777" w:rsidR="00A24247" w:rsidRPr="00A24247" w:rsidRDefault="00A24247" w:rsidP="00906906">
            <w:pPr>
              <w:pStyle w:val="Paragraph"/>
              <w:spacing w:after="0" w:line="240" w:lineRule="auto"/>
              <w:jc w:val="right"/>
              <w:rPr>
                <w:noProof/>
                <w:lang w:val="sk-SK"/>
              </w:rPr>
            </w:pPr>
            <w:r w:rsidRPr="00A24247">
              <w:rPr>
                <w:noProof/>
                <w:lang w:val="sk-SK"/>
              </w:rPr>
              <w:t>ex 2932 99 00</w:t>
            </w:r>
          </w:p>
        </w:tc>
        <w:tc>
          <w:tcPr>
            <w:tcW w:w="0" w:type="auto"/>
            <w:tcBorders>
              <w:top w:val="single" w:sz="4" w:space="0" w:color="auto"/>
              <w:left w:val="single" w:sz="4" w:space="0" w:color="auto"/>
              <w:bottom w:val="single" w:sz="4" w:space="0" w:color="auto"/>
              <w:right w:val="single" w:sz="4" w:space="0" w:color="auto"/>
            </w:tcBorders>
            <w:hideMark/>
          </w:tcPr>
          <w:p w14:paraId="5D58AE95"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2E2E744E" w14:textId="77777777" w:rsidR="00A24247" w:rsidRPr="00A24247" w:rsidRDefault="00A24247" w:rsidP="00906906">
            <w:pPr>
              <w:pStyle w:val="Paragraph"/>
              <w:spacing w:after="0" w:line="240" w:lineRule="auto"/>
              <w:rPr>
                <w:noProof/>
                <w:lang w:val="sk-SK"/>
              </w:rPr>
            </w:pPr>
            <w:r w:rsidRPr="00A24247">
              <w:rPr>
                <w:noProof/>
                <w:lang w:val="sk-SK"/>
              </w:rPr>
              <w:t>1,3:2,4-bis-</w:t>
            </w:r>
            <w:r w:rsidRPr="00A24247">
              <w:rPr>
                <w:i/>
                <w:iCs/>
                <w:noProof/>
                <w:lang w:val="sk-SK"/>
              </w:rPr>
              <w:t>O</w:t>
            </w:r>
            <w:r w:rsidRPr="00A24247">
              <w:rPr>
                <w:noProof/>
                <w:lang w:val="sk-SK"/>
              </w:rPr>
              <w:t>-(3,4-dimetylbenzylidén)-</w:t>
            </w:r>
            <w:r w:rsidRPr="00A24247">
              <w:rPr>
                <w:i/>
                <w:iCs/>
                <w:noProof/>
                <w:lang w:val="sk-SK"/>
              </w:rPr>
              <w:t>D</w:t>
            </w:r>
            <w:r w:rsidRPr="00A24247">
              <w:rPr>
                <w:noProof/>
                <w:lang w:val="sk-SK"/>
              </w:rPr>
              <w:t>-glucitol (CAS RN 135861-56-2)</w:t>
            </w:r>
          </w:p>
        </w:tc>
        <w:tc>
          <w:tcPr>
            <w:tcW w:w="0" w:type="auto"/>
            <w:tcBorders>
              <w:top w:val="single" w:sz="4" w:space="0" w:color="auto"/>
              <w:left w:val="single" w:sz="4" w:space="0" w:color="auto"/>
              <w:bottom w:val="single" w:sz="4" w:space="0" w:color="auto"/>
              <w:right w:val="single" w:sz="4" w:space="0" w:color="auto"/>
            </w:tcBorders>
            <w:hideMark/>
          </w:tcPr>
          <w:p w14:paraId="47309693" w14:textId="5886293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0D4E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933BA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036B7E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5D9B34" w14:textId="77777777" w:rsidR="00A24247" w:rsidRPr="00A24247" w:rsidRDefault="00A24247" w:rsidP="00906906">
            <w:pPr>
              <w:pStyle w:val="Paragraph"/>
              <w:spacing w:after="0" w:line="240" w:lineRule="auto"/>
              <w:rPr>
                <w:noProof/>
                <w:lang w:val="sk-SK"/>
              </w:rPr>
            </w:pPr>
            <w:r w:rsidRPr="00A24247">
              <w:rPr>
                <w:noProof/>
                <w:lang w:val="sk-SK"/>
              </w:rPr>
              <w:t>0.7903</w:t>
            </w:r>
          </w:p>
        </w:tc>
        <w:tc>
          <w:tcPr>
            <w:tcW w:w="0" w:type="auto"/>
            <w:tcBorders>
              <w:top w:val="single" w:sz="4" w:space="0" w:color="auto"/>
              <w:left w:val="single" w:sz="4" w:space="0" w:color="auto"/>
              <w:bottom w:val="single" w:sz="4" w:space="0" w:color="auto"/>
              <w:right w:val="single" w:sz="4" w:space="0" w:color="auto"/>
            </w:tcBorders>
            <w:hideMark/>
          </w:tcPr>
          <w:p w14:paraId="3F17ED23"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13F129FD"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25E49352" w14:textId="0EF4EDFB" w:rsidR="00A24247" w:rsidRPr="00A24247" w:rsidRDefault="00A24247" w:rsidP="00906906">
            <w:pPr>
              <w:pStyle w:val="Paragraph"/>
              <w:spacing w:after="0" w:line="240" w:lineRule="auto"/>
              <w:rPr>
                <w:noProof/>
                <w:lang w:val="sk-SK"/>
              </w:rPr>
            </w:pPr>
            <w:r w:rsidRPr="00A24247">
              <w:rPr>
                <w:noProof/>
                <w:lang w:val="sk-SK"/>
              </w:rPr>
              <w:t>3-(difluórmetyl)-5-fluór-1-metyl-1H-pyrazol-4-karbonyl fluorid (CAS RN 1255735-07-9)</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CF48469" w14:textId="5E2D69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887E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78ED5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2F4E5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3A6F83" w14:textId="77777777" w:rsidR="00A24247" w:rsidRPr="00A24247" w:rsidRDefault="00A24247" w:rsidP="00906906">
            <w:pPr>
              <w:pStyle w:val="Paragraph"/>
              <w:spacing w:after="0" w:line="240" w:lineRule="auto"/>
              <w:rPr>
                <w:noProof/>
                <w:lang w:val="sk-SK"/>
              </w:rPr>
            </w:pPr>
            <w:r w:rsidRPr="00A24247">
              <w:rPr>
                <w:noProof/>
                <w:lang w:val="sk-SK"/>
              </w:rPr>
              <w:t>0.6262</w:t>
            </w:r>
          </w:p>
        </w:tc>
        <w:tc>
          <w:tcPr>
            <w:tcW w:w="0" w:type="auto"/>
            <w:tcBorders>
              <w:top w:val="single" w:sz="4" w:space="0" w:color="auto"/>
              <w:left w:val="single" w:sz="4" w:space="0" w:color="auto"/>
              <w:bottom w:val="single" w:sz="4" w:space="0" w:color="auto"/>
              <w:right w:val="single" w:sz="4" w:space="0" w:color="auto"/>
            </w:tcBorders>
            <w:hideMark/>
          </w:tcPr>
          <w:p w14:paraId="52D4D6D2"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4A421539"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4350ADD" w14:textId="57975572" w:rsidR="00A24247" w:rsidRPr="00A24247" w:rsidRDefault="00A24247" w:rsidP="00906906">
            <w:pPr>
              <w:pStyle w:val="Paragraph"/>
              <w:spacing w:after="0" w:line="240" w:lineRule="auto"/>
              <w:rPr>
                <w:noProof/>
                <w:lang w:val="sk-SK"/>
              </w:rPr>
            </w:pPr>
            <w:r w:rsidRPr="00A24247">
              <w:rPr>
                <w:noProof/>
                <w:lang w:val="sk-SK"/>
              </w:rPr>
              <w:t>Pyrasulfotol (ISO) (CAS RN 365400-11-9)</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96</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1EEB459" w14:textId="48455CA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89A2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19F5B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A8AC7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0975F8" w14:textId="77777777" w:rsidR="00A24247" w:rsidRPr="00A24247" w:rsidRDefault="00A24247" w:rsidP="00906906">
            <w:pPr>
              <w:pStyle w:val="Paragraph"/>
              <w:spacing w:after="0" w:line="240" w:lineRule="auto"/>
              <w:rPr>
                <w:noProof/>
                <w:lang w:val="sk-SK"/>
              </w:rPr>
            </w:pPr>
            <w:r w:rsidRPr="00A24247">
              <w:rPr>
                <w:noProof/>
                <w:lang w:val="sk-SK"/>
              </w:rPr>
              <w:t>0.7835</w:t>
            </w:r>
          </w:p>
        </w:tc>
        <w:tc>
          <w:tcPr>
            <w:tcW w:w="0" w:type="auto"/>
            <w:tcBorders>
              <w:top w:val="single" w:sz="4" w:space="0" w:color="auto"/>
              <w:left w:val="single" w:sz="4" w:space="0" w:color="auto"/>
              <w:bottom w:val="single" w:sz="4" w:space="0" w:color="auto"/>
              <w:right w:val="single" w:sz="4" w:space="0" w:color="auto"/>
            </w:tcBorders>
            <w:hideMark/>
          </w:tcPr>
          <w:p w14:paraId="1DFF9DE3"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7258CB6E"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53811D1E" w14:textId="538CC20E" w:rsidR="00A24247" w:rsidRPr="00A24247" w:rsidRDefault="00A24247" w:rsidP="00906906">
            <w:pPr>
              <w:pStyle w:val="Paragraph"/>
              <w:spacing w:after="0" w:line="240" w:lineRule="auto"/>
              <w:rPr>
                <w:noProof/>
                <w:lang w:val="sk-SK"/>
              </w:rPr>
            </w:pPr>
            <w:r w:rsidRPr="00A24247">
              <w:rPr>
                <w:noProof/>
                <w:lang w:val="sk-SK"/>
              </w:rPr>
              <w:t>1,3-dimetyl-1H-pyrazol (CAS RN 694-48-4)</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B46DFF1" w14:textId="4DAF0C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09E4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8D65E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408CAC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117425" w14:textId="77777777" w:rsidR="00A24247" w:rsidRPr="00A24247" w:rsidRDefault="00A24247" w:rsidP="00906906">
            <w:pPr>
              <w:pStyle w:val="Paragraph"/>
              <w:spacing w:after="0" w:line="240" w:lineRule="auto"/>
              <w:rPr>
                <w:noProof/>
                <w:lang w:val="sk-SK"/>
              </w:rPr>
            </w:pPr>
            <w:r w:rsidRPr="00A24247">
              <w:rPr>
                <w:noProof/>
                <w:lang w:val="sk-SK"/>
              </w:rPr>
              <w:t>0.7918</w:t>
            </w:r>
          </w:p>
        </w:tc>
        <w:tc>
          <w:tcPr>
            <w:tcW w:w="0" w:type="auto"/>
            <w:tcBorders>
              <w:top w:val="single" w:sz="4" w:space="0" w:color="auto"/>
              <w:left w:val="single" w:sz="4" w:space="0" w:color="auto"/>
              <w:bottom w:val="single" w:sz="4" w:space="0" w:color="auto"/>
              <w:right w:val="single" w:sz="4" w:space="0" w:color="auto"/>
            </w:tcBorders>
            <w:hideMark/>
          </w:tcPr>
          <w:p w14:paraId="4DA17739"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46679FFF"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1071CEC2" w14:textId="6E5EE2B1" w:rsidR="00A24247" w:rsidRPr="00A24247" w:rsidRDefault="00A24247" w:rsidP="00906906">
            <w:pPr>
              <w:pStyle w:val="Paragraph"/>
              <w:spacing w:after="0" w:line="240" w:lineRule="auto"/>
              <w:rPr>
                <w:noProof/>
                <w:lang w:val="sk-SK"/>
              </w:rPr>
            </w:pPr>
            <w:r w:rsidRPr="00A24247">
              <w:rPr>
                <w:noProof/>
                <w:lang w:val="sk-SK"/>
              </w:rPr>
              <w:t>Fluindapýr (ISO) (CAS RN 1383809-87-7)</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915A923" w14:textId="0C8F6A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069A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63F05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821BA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58B19F" w14:textId="77777777" w:rsidR="00A24247" w:rsidRPr="00A24247" w:rsidRDefault="00A24247" w:rsidP="00906906">
            <w:pPr>
              <w:pStyle w:val="Paragraph"/>
              <w:spacing w:after="0" w:line="240" w:lineRule="auto"/>
              <w:rPr>
                <w:noProof/>
                <w:lang w:val="sk-SK"/>
              </w:rPr>
            </w:pPr>
            <w:r w:rsidRPr="00A24247">
              <w:rPr>
                <w:noProof/>
                <w:lang w:val="sk-SK"/>
              </w:rPr>
              <w:t>0.6261</w:t>
            </w:r>
          </w:p>
        </w:tc>
        <w:tc>
          <w:tcPr>
            <w:tcW w:w="0" w:type="auto"/>
            <w:tcBorders>
              <w:top w:val="single" w:sz="4" w:space="0" w:color="auto"/>
              <w:left w:val="single" w:sz="4" w:space="0" w:color="auto"/>
              <w:bottom w:val="single" w:sz="4" w:space="0" w:color="auto"/>
              <w:right w:val="single" w:sz="4" w:space="0" w:color="auto"/>
            </w:tcBorders>
            <w:hideMark/>
          </w:tcPr>
          <w:p w14:paraId="15A325D6"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2EEF4CFF"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2D69ACB4" w14:textId="77777777" w:rsidR="00A24247" w:rsidRPr="00A24247" w:rsidRDefault="00A24247" w:rsidP="00906906">
            <w:pPr>
              <w:pStyle w:val="Paragraph"/>
              <w:spacing w:after="0" w:line="240" w:lineRule="auto"/>
              <w:rPr>
                <w:noProof/>
                <w:lang w:val="sk-SK"/>
              </w:rPr>
            </w:pPr>
            <w:r w:rsidRPr="00A24247">
              <w:rPr>
                <w:noProof/>
                <w:lang w:val="sk-SK"/>
              </w:rPr>
              <w:t>Kyselina 3-difluórmetyl-1-metyl-1H-pyrazol-4-karboxylová (CAS RN 176969-34-9)</w:t>
            </w:r>
          </w:p>
        </w:tc>
        <w:tc>
          <w:tcPr>
            <w:tcW w:w="0" w:type="auto"/>
            <w:tcBorders>
              <w:top w:val="single" w:sz="4" w:space="0" w:color="auto"/>
              <w:left w:val="single" w:sz="4" w:space="0" w:color="auto"/>
              <w:bottom w:val="single" w:sz="4" w:space="0" w:color="auto"/>
              <w:right w:val="single" w:sz="4" w:space="0" w:color="auto"/>
            </w:tcBorders>
            <w:hideMark/>
          </w:tcPr>
          <w:p w14:paraId="4A13359B" w14:textId="5E8276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FC48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6FDA9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738D5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F902AC" w14:textId="77777777" w:rsidR="00A24247" w:rsidRPr="00A24247" w:rsidRDefault="00A24247" w:rsidP="00906906">
            <w:pPr>
              <w:pStyle w:val="Paragraph"/>
              <w:spacing w:after="0" w:line="240" w:lineRule="auto"/>
              <w:rPr>
                <w:noProof/>
                <w:lang w:val="sk-SK"/>
              </w:rPr>
            </w:pPr>
            <w:r w:rsidRPr="00A24247">
              <w:rPr>
                <w:noProof/>
                <w:lang w:val="sk-SK"/>
              </w:rPr>
              <w:t>0.7836</w:t>
            </w:r>
          </w:p>
        </w:tc>
        <w:tc>
          <w:tcPr>
            <w:tcW w:w="0" w:type="auto"/>
            <w:tcBorders>
              <w:top w:val="single" w:sz="4" w:space="0" w:color="auto"/>
              <w:left w:val="single" w:sz="4" w:space="0" w:color="auto"/>
              <w:bottom w:val="single" w:sz="4" w:space="0" w:color="auto"/>
              <w:right w:val="single" w:sz="4" w:space="0" w:color="auto"/>
            </w:tcBorders>
            <w:hideMark/>
          </w:tcPr>
          <w:p w14:paraId="3BE840A0"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5804002F"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2C87DE8C" w14:textId="29128E1D" w:rsidR="00A24247" w:rsidRPr="00A24247" w:rsidRDefault="00A24247" w:rsidP="00906906">
            <w:pPr>
              <w:pStyle w:val="Paragraph"/>
              <w:spacing w:after="0" w:line="240" w:lineRule="auto"/>
              <w:rPr>
                <w:noProof/>
                <w:lang w:val="sk-SK"/>
              </w:rPr>
            </w:pPr>
            <w:r w:rsidRPr="00A24247">
              <w:rPr>
                <w:noProof/>
                <w:lang w:val="sk-SK"/>
              </w:rPr>
              <w:t>Kyselina 3-(3,3,3-trifluór-2,2-dimetylpropoxy)-1H-pyrazol-4-karboxylová (CAS RN 2229861-20-3)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37161AB" w14:textId="472F9F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BCE1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32E2E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B29D8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5E82BD" w14:textId="77777777" w:rsidR="00A24247" w:rsidRPr="00A24247" w:rsidRDefault="00A24247" w:rsidP="00906906">
            <w:pPr>
              <w:pStyle w:val="Paragraph"/>
              <w:spacing w:after="0" w:line="240" w:lineRule="auto"/>
              <w:rPr>
                <w:noProof/>
                <w:lang w:val="sk-SK"/>
              </w:rPr>
            </w:pPr>
            <w:r w:rsidRPr="00A24247">
              <w:rPr>
                <w:noProof/>
                <w:lang w:val="sk-SK"/>
              </w:rPr>
              <w:t>0.3699</w:t>
            </w:r>
          </w:p>
        </w:tc>
        <w:tc>
          <w:tcPr>
            <w:tcW w:w="0" w:type="auto"/>
            <w:tcBorders>
              <w:top w:val="single" w:sz="4" w:space="0" w:color="auto"/>
              <w:left w:val="single" w:sz="4" w:space="0" w:color="auto"/>
              <w:bottom w:val="single" w:sz="4" w:space="0" w:color="auto"/>
              <w:right w:val="single" w:sz="4" w:space="0" w:color="auto"/>
            </w:tcBorders>
            <w:hideMark/>
          </w:tcPr>
          <w:p w14:paraId="76CA75C8"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501573C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207E938" w14:textId="77777777" w:rsidR="00A24247" w:rsidRPr="00A24247" w:rsidRDefault="00A24247" w:rsidP="00906906">
            <w:pPr>
              <w:pStyle w:val="Paragraph"/>
              <w:spacing w:after="0" w:line="240" w:lineRule="auto"/>
              <w:rPr>
                <w:noProof/>
                <w:lang w:val="sk-SK"/>
              </w:rPr>
            </w:pPr>
            <w:r w:rsidRPr="00A24247">
              <w:rPr>
                <w:noProof/>
                <w:lang w:val="sk-SK"/>
              </w:rPr>
              <w:t>3-Metyl-1-</w:t>
            </w:r>
            <w:r w:rsidRPr="00A24247">
              <w:rPr>
                <w:i/>
                <w:iCs/>
                <w:noProof/>
                <w:lang w:val="sk-SK"/>
              </w:rPr>
              <w:t>p</w:t>
            </w:r>
            <w:r w:rsidRPr="00A24247">
              <w:rPr>
                <w:noProof/>
                <w:lang w:val="sk-SK"/>
              </w:rPr>
              <w:t>-tolyl-5-pyrazolón (CAS RN 86-92-0)</w:t>
            </w:r>
          </w:p>
        </w:tc>
        <w:tc>
          <w:tcPr>
            <w:tcW w:w="0" w:type="auto"/>
            <w:tcBorders>
              <w:top w:val="single" w:sz="4" w:space="0" w:color="auto"/>
              <w:left w:val="single" w:sz="4" w:space="0" w:color="auto"/>
              <w:bottom w:val="single" w:sz="4" w:space="0" w:color="auto"/>
              <w:right w:val="single" w:sz="4" w:space="0" w:color="auto"/>
            </w:tcBorders>
            <w:hideMark/>
          </w:tcPr>
          <w:p w14:paraId="648AE534" w14:textId="0BF12D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87F0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18CAD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9F7B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766808" w14:textId="77777777" w:rsidR="00A24247" w:rsidRPr="00A24247" w:rsidRDefault="00A24247" w:rsidP="00906906">
            <w:pPr>
              <w:pStyle w:val="Paragraph"/>
              <w:spacing w:after="0" w:line="240" w:lineRule="auto"/>
              <w:rPr>
                <w:noProof/>
                <w:lang w:val="sk-SK"/>
              </w:rPr>
            </w:pPr>
            <w:r w:rsidRPr="00A24247">
              <w:rPr>
                <w:noProof/>
                <w:lang w:val="sk-SK"/>
              </w:rPr>
              <w:t>0.7811</w:t>
            </w:r>
          </w:p>
        </w:tc>
        <w:tc>
          <w:tcPr>
            <w:tcW w:w="0" w:type="auto"/>
            <w:tcBorders>
              <w:top w:val="single" w:sz="4" w:space="0" w:color="auto"/>
              <w:left w:val="single" w:sz="4" w:space="0" w:color="auto"/>
              <w:bottom w:val="single" w:sz="4" w:space="0" w:color="auto"/>
              <w:right w:val="single" w:sz="4" w:space="0" w:color="auto"/>
            </w:tcBorders>
            <w:hideMark/>
          </w:tcPr>
          <w:p w14:paraId="6C81D9FD"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4C94AC01"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1E7F7A02" w14:textId="5EBB6440" w:rsidR="00730589" w:rsidRDefault="00A24247" w:rsidP="00906906">
            <w:pPr>
              <w:pStyle w:val="Paragraph"/>
              <w:spacing w:after="0" w:line="240" w:lineRule="auto"/>
              <w:rPr>
                <w:noProof/>
                <w:lang w:val="sk-SK"/>
              </w:rPr>
            </w:pPr>
            <w:r w:rsidRPr="00A24247">
              <w:rPr>
                <w:noProof/>
                <w:lang w:val="sk-SK"/>
              </w:rPr>
              <w:t>Fipronil (ISO) (CAS RN 120068-37-3)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 na použitie pri výrobe veterinárnych liekov</w:t>
            </w:r>
          </w:p>
          <w:p w14:paraId="17368987" w14:textId="1E181F8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246BB9D" w14:textId="04B8B6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9839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D05D7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5277A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423D23" w14:textId="77777777" w:rsidR="00A24247" w:rsidRPr="00A24247" w:rsidRDefault="00A24247" w:rsidP="00906906">
            <w:pPr>
              <w:pStyle w:val="Paragraph"/>
              <w:spacing w:after="0" w:line="240" w:lineRule="auto"/>
              <w:rPr>
                <w:noProof/>
                <w:lang w:val="sk-SK"/>
              </w:rPr>
            </w:pPr>
            <w:r w:rsidRPr="00A24247">
              <w:rPr>
                <w:noProof/>
                <w:lang w:val="sk-SK"/>
              </w:rPr>
              <w:t>0.3877</w:t>
            </w:r>
          </w:p>
        </w:tc>
        <w:tc>
          <w:tcPr>
            <w:tcW w:w="0" w:type="auto"/>
            <w:tcBorders>
              <w:top w:val="single" w:sz="4" w:space="0" w:color="auto"/>
              <w:left w:val="single" w:sz="4" w:space="0" w:color="auto"/>
              <w:bottom w:val="single" w:sz="4" w:space="0" w:color="auto"/>
              <w:right w:val="single" w:sz="4" w:space="0" w:color="auto"/>
            </w:tcBorders>
            <w:hideMark/>
          </w:tcPr>
          <w:p w14:paraId="5930187E"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25287D2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D552F49" w14:textId="77777777" w:rsidR="00A24247" w:rsidRPr="00A24247" w:rsidRDefault="00A24247" w:rsidP="00906906">
            <w:pPr>
              <w:pStyle w:val="Paragraph"/>
              <w:spacing w:after="0" w:line="240" w:lineRule="auto"/>
              <w:rPr>
                <w:noProof/>
                <w:lang w:val="sk-SK"/>
              </w:rPr>
            </w:pPr>
            <w:r w:rsidRPr="00A24247">
              <w:rPr>
                <w:noProof/>
                <w:lang w:val="sk-SK"/>
              </w:rPr>
              <w:t>Edaravón (INN) (CAS RN 89-25-8)</w:t>
            </w:r>
          </w:p>
        </w:tc>
        <w:tc>
          <w:tcPr>
            <w:tcW w:w="0" w:type="auto"/>
            <w:tcBorders>
              <w:top w:val="single" w:sz="4" w:space="0" w:color="auto"/>
              <w:left w:val="single" w:sz="4" w:space="0" w:color="auto"/>
              <w:bottom w:val="single" w:sz="4" w:space="0" w:color="auto"/>
              <w:right w:val="single" w:sz="4" w:space="0" w:color="auto"/>
            </w:tcBorders>
            <w:hideMark/>
          </w:tcPr>
          <w:p w14:paraId="6803C441" w14:textId="3FD3167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8CEF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C9B4B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6A36F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97F5EF" w14:textId="77777777" w:rsidR="00A24247" w:rsidRPr="00A24247" w:rsidRDefault="00A24247" w:rsidP="00906906">
            <w:pPr>
              <w:pStyle w:val="Paragraph"/>
              <w:spacing w:after="0" w:line="240" w:lineRule="auto"/>
              <w:rPr>
                <w:noProof/>
                <w:lang w:val="sk-SK"/>
              </w:rPr>
            </w:pPr>
            <w:r w:rsidRPr="00A24247">
              <w:rPr>
                <w:noProof/>
                <w:lang w:val="sk-SK"/>
              </w:rPr>
              <w:t>0.7938</w:t>
            </w:r>
          </w:p>
        </w:tc>
        <w:tc>
          <w:tcPr>
            <w:tcW w:w="0" w:type="auto"/>
            <w:tcBorders>
              <w:top w:val="single" w:sz="4" w:space="0" w:color="auto"/>
              <w:left w:val="single" w:sz="4" w:space="0" w:color="auto"/>
              <w:bottom w:val="single" w:sz="4" w:space="0" w:color="auto"/>
              <w:right w:val="single" w:sz="4" w:space="0" w:color="auto"/>
            </w:tcBorders>
            <w:hideMark/>
          </w:tcPr>
          <w:p w14:paraId="6EC2C4C3"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41035F1B"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396468CC" w14:textId="1CC1F73A" w:rsidR="00A24247" w:rsidRPr="00A24247" w:rsidRDefault="00A24247" w:rsidP="00906906">
            <w:pPr>
              <w:pStyle w:val="Paragraph"/>
              <w:spacing w:after="0" w:line="240" w:lineRule="auto"/>
              <w:rPr>
                <w:noProof/>
                <w:lang w:val="sk-SK"/>
              </w:rPr>
            </w:pPr>
            <w:r w:rsidRPr="00A24247">
              <w:rPr>
                <w:noProof/>
                <w:lang w:val="sk-SK"/>
              </w:rPr>
              <w:t>Terc-butyl-2-(3,5-dimetyl-1H-pyrazol-4-yl)acetát (CAS RN 1082827-81-3)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C1539B7" w14:textId="3442A8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5418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4F973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10522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CB4493" w14:textId="77777777" w:rsidR="00A24247" w:rsidRPr="00A24247" w:rsidRDefault="00A24247" w:rsidP="00906906">
            <w:pPr>
              <w:pStyle w:val="Paragraph"/>
              <w:spacing w:after="0" w:line="240" w:lineRule="auto"/>
              <w:rPr>
                <w:noProof/>
                <w:lang w:val="sk-SK"/>
              </w:rPr>
            </w:pPr>
            <w:r w:rsidRPr="00A24247">
              <w:rPr>
                <w:noProof/>
                <w:lang w:val="sk-SK"/>
              </w:rPr>
              <w:t>0.7119</w:t>
            </w:r>
          </w:p>
        </w:tc>
        <w:tc>
          <w:tcPr>
            <w:tcW w:w="0" w:type="auto"/>
            <w:tcBorders>
              <w:top w:val="single" w:sz="4" w:space="0" w:color="auto"/>
              <w:left w:val="single" w:sz="4" w:space="0" w:color="auto"/>
              <w:bottom w:val="single" w:sz="4" w:space="0" w:color="auto"/>
              <w:right w:val="single" w:sz="4" w:space="0" w:color="auto"/>
            </w:tcBorders>
            <w:hideMark/>
          </w:tcPr>
          <w:p w14:paraId="781280A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19 90</w:t>
            </w:r>
          </w:p>
        </w:tc>
        <w:tc>
          <w:tcPr>
            <w:tcW w:w="0" w:type="auto"/>
            <w:tcBorders>
              <w:top w:val="single" w:sz="4" w:space="0" w:color="auto"/>
              <w:left w:val="single" w:sz="4" w:space="0" w:color="auto"/>
              <w:bottom w:val="single" w:sz="4" w:space="0" w:color="auto"/>
              <w:right w:val="single" w:sz="4" w:space="0" w:color="auto"/>
            </w:tcBorders>
            <w:hideMark/>
          </w:tcPr>
          <w:p w14:paraId="78DDC0C2"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6E38C0B2" w14:textId="77777777" w:rsidR="00A24247" w:rsidRPr="00A24247" w:rsidRDefault="00A24247" w:rsidP="00906906">
            <w:pPr>
              <w:pStyle w:val="Paragraph"/>
              <w:spacing w:after="0" w:line="240" w:lineRule="auto"/>
              <w:rPr>
                <w:noProof/>
                <w:lang w:val="sk-SK"/>
              </w:rPr>
            </w:pPr>
            <w:r w:rsidRPr="00A24247">
              <w:rPr>
                <w:noProof/>
                <w:lang w:val="sk-SK"/>
              </w:rPr>
              <w:t>5-amino-1-[2,6-dichlór-4-(trifluórmetyl)fenyl]-1H-pyrazol-3-karbonitril (CAS RN 120068-79-3)</w:t>
            </w:r>
          </w:p>
        </w:tc>
        <w:tc>
          <w:tcPr>
            <w:tcW w:w="0" w:type="auto"/>
            <w:tcBorders>
              <w:top w:val="single" w:sz="4" w:space="0" w:color="auto"/>
              <w:left w:val="single" w:sz="4" w:space="0" w:color="auto"/>
              <w:bottom w:val="single" w:sz="4" w:space="0" w:color="auto"/>
              <w:right w:val="single" w:sz="4" w:space="0" w:color="auto"/>
            </w:tcBorders>
            <w:hideMark/>
          </w:tcPr>
          <w:p w14:paraId="12454E00" w14:textId="44982D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CE07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09621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CC3A3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01361E" w14:textId="77777777" w:rsidR="00A24247" w:rsidRPr="00A24247" w:rsidRDefault="00A24247" w:rsidP="00906906">
            <w:pPr>
              <w:pStyle w:val="Paragraph"/>
              <w:spacing w:after="0" w:line="240" w:lineRule="auto"/>
              <w:rPr>
                <w:noProof/>
                <w:lang w:val="sk-SK"/>
              </w:rPr>
            </w:pPr>
            <w:r w:rsidRPr="00A24247">
              <w:rPr>
                <w:noProof/>
                <w:lang w:val="sk-SK"/>
              </w:rPr>
              <w:t>0.8046</w:t>
            </w:r>
          </w:p>
        </w:tc>
        <w:tc>
          <w:tcPr>
            <w:tcW w:w="0" w:type="auto"/>
            <w:tcBorders>
              <w:top w:val="single" w:sz="4" w:space="0" w:color="auto"/>
              <w:left w:val="single" w:sz="4" w:space="0" w:color="auto"/>
              <w:bottom w:val="single" w:sz="4" w:space="0" w:color="auto"/>
              <w:right w:val="single" w:sz="4" w:space="0" w:color="auto"/>
            </w:tcBorders>
            <w:hideMark/>
          </w:tcPr>
          <w:p w14:paraId="2285F072"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07660D33"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71151173" w14:textId="3413B99A" w:rsidR="00A24247" w:rsidRPr="00A24247" w:rsidRDefault="00A24247" w:rsidP="00906906">
            <w:pPr>
              <w:pStyle w:val="Paragraph"/>
              <w:spacing w:after="0" w:line="240" w:lineRule="auto"/>
              <w:rPr>
                <w:noProof/>
                <w:lang w:val="sk-SK"/>
              </w:rPr>
            </w:pPr>
            <w:r w:rsidRPr="00A24247">
              <w:rPr>
                <w:noProof/>
                <w:lang w:val="sk-SK"/>
              </w:rPr>
              <w:t>1-(3-jód-1-izopropyl-1H-pyrazol-4-yl)etanón (CAS RN 1269440-49-4)</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04B6442" w14:textId="2CD32AA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521F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7C39D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FE1CD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2C01D" w14:textId="77777777" w:rsidR="00A24247" w:rsidRPr="00A24247" w:rsidRDefault="00A24247" w:rsidP="00906906">
            <w:pPr>
              <w:pStyle w:val="Paragraph"/>
              <w:spacing w:after="0" w:line="240" w:lineRule="auto"/>
              <w:rPr>
                <w:noProof/>
                <w:lang w:val="sk-SK"/>
              </w:rPr>
            </w:pPr>
            <w:r w:rsidRPr="00A24247">
              <w:rPr>
                <w:noProof/>
                <w:lang w:val="sk-SK"/>
              </w:rPr>
              <w:t>0.3992</w:t>
            </w:r>
          </w:p>
        </w:tc>
        <w:tc>
          <w:tcPr>
            <w:tcW w:w="0" w:type="auto"/>
            <w:tcBorders>
              <w:top w:val="single" w:sz="4" w:space="0" w:color="auto"/>
              <w:left w:val="single" w:sz="4" w:space="0" w:color="auto"/>
              <w:bottom w:val="single" w:sz="4" w:space="0" w:color="auto"/>
              <w:right w:val="single" w:sz="4" w:space="0" w:color="auto"/>
            </w:tcBorders>
            <w:hideMark/>
          </w:tcPr>
          <w:p w14:paraId="3540D60D"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13608F6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A6B5F93" w14:textId="77777777" w:rsidR="00A24247" w:rsidRPr="00A24247" w:rsidRDefault="00A24247" w:rsidP="00906906">
            <w:pPr>
              <w:pStyle w:val="Paragraph"/>
              <w:spacing w:after="0" w:line="240" w:lineRule="auto"/>
              <w:rPr>
                <w:noProof/>
                <w:lang w:val="sk-SK"/>
              </w:rPr>
            </w:pPr>
            <w:r w:rsidRPr="00A24247">
              <w:rPr>
                <w:noProof/>
                <w:lang w:val="sk-SK"/>
              </w:rPr>
              <w:t>Fenpyroximát (ISO) (CAS RN 134098-61-6)</w:t>
            </w:r>
          </w:p>
        </w:tc>
        <w:tc>
          <w:tcPr>
            <w:tcW w:w="0" w:type="auto"/>
            <w:tcBorders>
              <w:top w:val="single" w:sz="4" w:space="0" w:color="auto"/>
              <w:left w:val="single" w:sz="4" w:space="0" w:color="auto"/>
              <w:bottom w:val="single" w:sz="4" w:space="0" w:color="auto"/>
              <w:right w:val="single" w:sz="4" w:space="0" w:color="auto"/>
            </w:tcBorders>
            <w:hideMark/>
          </w:tcPr>
          <w:p w14:paraId="043E8AD5" w14:textId="324D9C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60CD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C1CCF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2F02E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88BA80" w14:textId="77777777" w:rsidR="00A24247" w:rsidRPr="00A24247" w:rsidRDefault="00A24247" w:rsidP="00906906">
            <w:pPr>
              <w:pStyle w:val="Paragraph"/>
              <w:spacing w:after="0" w:line="240" w:lineRule="auto"/>
              <w:rPr>
                <w:noProof/>
                <w:lang w:val="sk-SK"/>
              </w:rPr>
            </w:pPr>
            <w:r w:rsidRPr="00A24247">
              <w:rPr>
                <w:noProof/>
                <w:lang w:val="sk-SK"/>
              </w:rPr>
              <w:t>0.4494</w:t>
            </w:r>
          </w:p>
        </w:tc>
        <w:tc>
          <w:tcPr>
            <w:tcW w:w="0" w:type="auto"/>
            <w:tcBorders>
              <w:top w:val="single" w:sz="4" w:space="0" w:color="auto"/>
              <w:left w:val="single" w:sz="4" w:space="0" w:color="auto"/>
              <w:bottom w:val="single" w:sz="4" w:space="0" w:color="auto"/>
              <w:right w:val="single" w:sz="4" w:space="0" w:color="auto"/>
            </w:tcBorders>
            <w:hideMark/>
          </w:tcPr>
          <w:p w14:paraId="0C6765BE"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75B6E81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4F196F1" w14:textId="77777777" w:rsidR="00A24247" w:rsidRPr="00A24247" w:rsidRDefault="00A24247" w:rsidP="00906906">
            <w:pPr>
              <w:pStyle w:val="Paragraph"/>
              <w:spacing w:after="0" w:line="240" w:lineRule="auto"/>
              <w:rPr>
                <w:noProof/>
                <w:lang w:val="sk-SK"/>
              </w:rPr>
            </w:pPr>
            <w:r w:rsidRPr="00A24247">
              <w:rPr>
                <w:noProof/>
                <w:lang w:val="sk-SK"/>
              </w:rPr>
              <w:t>Pyraflufen-etyl (ISO) (CAS RN 129630-19-9)</w:t>
            </w:r>
          </w:p>
        </w:tc>
        <w:tc>
          <w:tcPr>
            <w:tcW w:w="0" w:type="auto"/>
            <w:tcBorders>
              <w:top w:val="single" w:sz="4" w:space="0" w:color="auto"/>
              <w:left w:val="single" w:sz="4" w:space="0" w:color="auto"/>
              <w:bottom w:val="single" w:sz="4" w:space="0" w:color="auto"/>
              <w:right w:val="single" w:sz="4" w:space="0" w:color="auto"/>
            </w:tcBorders>
            <w:hideMark/>
          </w:tcPr>
          <w:p w14:paraId="43384908" w14:textId="73132B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569B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9AAD1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57534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3556E5" w14:textId="77777777" w:rsidR="00A24247" w:rsidRPr="00A24247" w:rsidRDefault="00A24247" w:rsidP="00906906">
            <w:pPr>
              <w:pStyle w:val="Paragraph"/>
              <w:spacing w:after="0" w:line="240" w:lineRule="auto"/>
              <w:rPr>
                <w:noProof/>
                <w:lang w:val="sk-SK"/>
              </w:rPr>
            </w:pPr>
            <w:r w:rsidRPr="00A24247">
              <w:rPr>
                <w:noProof/>
                <w:lang w:val="sk-SK"/>
              </w:rPr>
              <w:t>0.7576</w:t>
            </w:r>
          </w:p>
        </w:tc>
        <w:tc>
          <w:tcPr>
            <w:tcW w:w="0" w:type="auto"/>
            <w:tcBorders>
              <w:top w:val="single" w:sz="4" w:space="0" w:color="auto"/>
              <w:left w:val="single" w:sz="4" w:space="0" w:color="auto"/>
              <w:bottom w:val="single" w:sz="4" w:space="0" w:color="auto"/>
              <w:right w:val="single" w:sz="4" w:space="0" w:color="auto"/>
            </w:tcBorders>
            <w:hideMark/>
          </w:tcPr>
          <w:p w14:paraId="505359F8"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28AF6393"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B8BC821" w14:textId="77777777" w:rsidR="00A24247" w:rsidRPr="00A24247" w:rsidRDefault="00A24247" w:rsidP="00906906">
            <w:pPr>
              <w:pStyle w:val="Paragraph"/>
              <w:spacing w:after="0" w:line="240" w:lineRule="auto"/>
              <w:rPr>
                <w:noProof/>
                <w:lang w:val="sk-SK"/>
              </w:rPr>
            </w:pPr>
            <w:r w:rsidRPr="00A24247">
              <w:rPr>
                <w:noProof/>
                <w:lang w:val="sk-SK"/>
              </w:rPr>
              <w:t>4-bróm-1-(1-etoxyetyl)-1H-pyrazol (CAS RN 1024120-52-2)</w:t>
            </w:r>
          </w:p>
        </w:tc>
        <w:tc>
          <w:tcPr>
            <w:tcW w:w="0" w:type="auto"/>
            <w:tcBorders>
              <w:top w:val="single" w:sz="4" w:space="0" w:color="auto"/>
              <w:left w:val="single" w:sz="4" w:space="0" w:color="auto"/>
              <w:bottom w:val="single" w:sz="4" w:space="0" w:color="auto"/>
              <w:right w:val="single" w:sz="4" w:space="0" w:color="auto"/>
            </w:tcBorders>
            <w:hideMark/>
          </w:tcPr>
          <w:p w14:paraId="6C898FFF" w14:textId="3D373D7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662D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DE692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5BCA7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78177B" w14:textId="77777777" w:rsidR="00A24247" w:rsidRPr="00A24247" w:rsidRDefault="00A24247" w:rsidP="00906906">
            <w:pPr>
              <w:pStyle w:val="Paragraph"/>
              <w:spacing w:after="0" w:line="240" w:lineRule="auto"/>
              <w:rPr>
                <w:noProof/>
                <w:lang w:val="sk-SK"/>
              </w:rPr>
            </w:pPr>
            <w:r w:rsidRPr="00A24247">
              <w:rPr>
                <w:noProof/>
                <w:lang w:val="sk-SK"/>
              </w:rPr>
              <w:t>0.4404</w:t>
            </w:r>
          </w:p>
        </w:tc>
        <w:tc>
          <w:tcPr>
            <w:tcW w:w="0" w:type="auto"/>
            <w:tcBorders>
              <w:top w:val="single" w:sz="4" w:space="0" w:color="auto"/>
              <w:left w:val="single" w:sz="4" w:space="0" w:color="auto"/>
              <w:bottom w:val="single" w:sz="4" w:space="0" w:color="auto"/>
              <w:right w:val="single" w:sz="4" w:space="0" w:color="auto"/>
            </w:tcBorders>
            <w:hideMark/>
          </w:tcPr>
          <w:p w14:paraId="2629B68E" w14:textId="77777777" w:rsidR="00A24247" w:rsidRPr="00A24247" w:rsidRDefault="00A24247" w:rsidP="00906906">
            <w:pPr>
              <w:pStyle w:val="Paragraph"/>
              <w:spacing w:after="0" w:line="240" w:lineRule="auto"/>
              <w:jc w:val="right"/>
              <w:rPr>
                <w:noProof/>
                <w:lang w:val="sk-SK"/>
              </w:rPr>
            </w:pPr>
            <w:r w:rsidRPr="00A24247">
              <w:rPr>
                <w:noProof/>
                <w:lang w:val="sk-SK"/>
              </w:rPr>
              <w:t>ex 2933 19 90</w:t>
            </w:r>
          </w:p>
        </w:tc>
        <w:tc>
          <w:tcPr>
            <w:tcW w:w="0" w:type="auto"/>
            <w:tcBorders>
              <w:top w:val="single" w:sz="4" w:space="0" w:color="auto"/>
              <w:left w:val="single" w:sz="4" w:space="0" w:color="auto"/>
              <w:bottom w:val="single" w:sz="4" w:space="0" w:color="auto"/>
              <w:right w:val="single" w:sz="4" w:space="0" w:color="auto"/>
            </w:tcBorders>
            <w:hideMark/>
          </w:tcPr>
          <w:p w14:paraId="294D3C9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319CF30" w14:textId="77777777" w:rsidR="00A24247" w:rsidRPr="00A24247" w:rsidRDefault="00A24247" w:rsidP="00906906">
            <w:pPr>
              <w:pStyle w:val="Paragraph"/>
              <w:spacing w:after="0" w:line="240" w:lineRule="auto"/>
              <w:rPr>
                <w:noProof/>
                <w:lang w:val="sk-SK"/>
              </w:rPr>
            </w:pPr>
            <w:r w:rsidRPr="00A24247">
              <w:rPr>
                <w:noProof/>
                <w:lang w:val="sk-SK"/>
              </w:rPr>
              <w:t>4,5-Diamino-1-(2-hydroxyetyl)-pyrazolsulfát (CAS RN 155601-30-2)</w:t>
            </w:r>
          </w:p>
        </w:tc>
        <w:tc>
          <w:tcPr>
            <w:tcW w:w="0" w:type="auto"/>
            <w:tcBorders>
              <w:top w:val="single" w:sz="4" w:space="0" w:color="auto"/>
              <w:left w:val="single" w:sz="4" w:space="0" w:color="auto"/>
              <w:bottom w:val="single" w:sz="4" w:space="0" w:color="auto"/>
              <w:right w:val="single" w:sz="4" w:space="0" w:color="auto"/>
            </w:tcBorders>
            <w:hideMark/>
          </w:tcPr>
          <w:p w14:paraId="602E1A9C" w14:textId="4B387B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BFB9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29F9A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B78F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734406" w14:textId="77777777" w:rsidR="00A24247" w:rsidRPr="00A24247" w:rsidRDefault="00A24247" w:rsidP="00906906">
            <w:pPr>
              <w:pStyle w:val="Paragraph"/>
              <w:spacing w:after="0" w:line="240" w:lineRule="auto"/>
              <w:rPr>
                <w:noProof/>
                <w:lang w:val="sk-SK"/>
              </w:rPr>
            </w:pPr>
            <w:r w:rsidRPr="00A24247">
              <w:rPr>
                <w:noProof/>
                <w:lang w:val="sk-SK"/>
              </w:rPr>
              <w:t>0.4084</w:t>
            </w:r>
          </w:p>
        </w:tc>
        <w:tc>
          <w:tcPr>
            <w:tcW w:w="0" w:type="auto"/>
            <w:tcBorders>
              <w:top w:val="single" w:sz="4" w:space="0" w:color="auto"/>
              <w:left w:val="single" w:sz="4" w:space="0" w:color="auto"/>
              <w:bottom w:val="single" w:sz="4" w:space="0" w:color="auto"/>
              <w:right w:val="single" w:sz="4" w:space="0" w:color="auto"/>
            </w:tcBorders>
            <w:hideMark/>
          </w:tcPr>
          <w:p w14:paraId="1B05594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21 00</w:t>
            </w:r>
          </w:p>
        </w:tc>
        <w:tc>
          <w:tcPr>
            <w:tcW w:w="0" w:type="auto"/>
            <w:tcBorders>
              <w:top w:val="single" w:sz="4" w:space="0" w:color="auto"/>
              <w:left w:val="single" w:sz="4" w:space="0" w:color="auto"/>
              <w:bottom w:val="single" w:sz="4" w:space="0" w:color="auto"/>
              <w:right w:val="single" w:sz="4" w:space="0" w:color="auto"/>
            </w:tcBorders>
            <w:hideMark/>
          </w:tcPr>
          <w:p w14:paraId="373E83A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44DC1D5" w14:textId="77777777" w:rsidR="00A24247" w:rsidRPr="00A24247" w:rsidRDefault="00A24247" w:rsidP="00906906">
            <w:pPr>
              <w:pStyle w:val="Paragraph"/>
              <w:spacing w:after="0" w:line="240" w:lineRule="auto"/>
              <w:rPr>
                <w:noProof/>
                <w:lang w:val="sk-SK"/>
              </w:rPr>
            </w:pPr>
            <w:r w:rsidRPr="00A24247">
              <w:rPr>
                <w:noProof/>
                <w:lang w:val="sk-SK"/>
              </w:rPr>
              <w:t>1-Bróm-3-chlór-5,5-dimetylhydantoín (CAS RN 16079-88-2)/ (CAS RN 32718-18-6)</w:t>
            </w:r>
          </w:p>
        </w:tc>
        <w:tc>
          <w:tcPr>
            <w:tcW w:w="0" w:type="auto"/>
            <w:tcBorders>
              <w:top w:val="single" w:sz="4" w:space="0" w:color="auto"/>
              <w:left w:val="single" w:sz="4" w:space="0" w:color="auto"/>
              <w:bottom w:val="single" w:sz="4" w:space="0" w:color="auto"/>
              <w:right w:val="single" w:sz="4" w:space="0" w:color="auto"/>
            </w:tcBorders>
            <w:hideMark/>
          </w:tcPr>
          <w:p w14:paraId="6612079B" w14:textId="14CE162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BAAF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F0AA0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41479E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0EF3F4" w14:textId="77777777" w:rsidR="00A24247" w:rsidRPr="00A24247" w:rsidRDefault="00A24247" w:rsidP="00906906">
            <w:pPr>
              <w:pStyle w:val="Paragraph"/>
              <w:spacing w:after="0" w:line="240" w:lineRule="auto"/>
              <w:rPr>
                <w:noProof/>
                <w:lang w:val="sk-SK"/>
              </w:rPr>
            </w:pPr>
            <w:r w:rsidRPr="00A24247">
              <w:rPr>
                <w:noProof/>
                <w:lang w:val="sk-SK"/>
              </w:rPr>
              <w:t>0.6835</w:t>
            </w:r>
          </w:p>
        </w:tc>
        <w:tc>
          <w:tcPr>
            <w:tcW w:w="0" w:type="auto"/>
            <w:tcBorders>
              <w:top w:val="single" w:sz="4" w:space="0" w:color="auto"/>
              <w:left w:val="single" w:sz="4" w:space="0" w:color="auto"/>
              <w:bottom w:val="single" w:sz="4" w:space="0" w:color="auto"/>
              <w:right w:val="single" w:sz="4" w:space="0" w:color="auto"/>
            </w:tcBorders>
            <w:hideMark/>
          </w:tcPr>
          <w:p w14:paraId="24B1A767" w14:textId="77777777" w:rsidR="00A24247" w:rsidRPr="00A24247" w:rsidRDefault="00A24247" w:rsidP="00906906">
            <w:pPr>
              <w:pStyle w:val="Paragraph"/>
              <w:spacing w:after="0" w:line="240" w:lineRule="auto"/>
              <w:jc w:val="right"/>
              <w:rPr>
                <w:noProof/>
                <w:lang w:val="sk-SK"/>
              </w:rPr>
            </w:pPr>
            <w:r w:rsidRPr="00A24247">
              <w:rPr>
                <w:noProof/>
                <w:lang w:val="sk-SK"/>
              </w:rPr>
              <w:t>ex 2933 21 00</w:t>
            </w:r>
          </w:p>
        </w:tc>
        <w:tc>
          <w:tcPr>
            <w:tcW w:w="0" w:type="auto"/>
            <w:tcBorders>
              <w:top w:val="single" w:sz="4" w:space="0" w:color="auto"/>
              <w:left w:val="single" w:sz="4" w:space="0" w:color="auto"/>
              <w:bottom w:val="single" w:sz="4" w:space="0" w:color="auto"/>
              <w:right w:val="single" w:sz="4" w:space="0" w:color="auto"/>
            </w:tcBorders>
            <w:hideMark/>
          </w:tcPr>
          <w:p w14:paraId="4E6FEEC9"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37288317" w14:textId="77777777" w:rsidR="00A24247" w:rsidRPr="00A24247" w:rsidRDefault="00A24247" w:rsidP="00906906">
            <w:pPr>
              <w:pStyle w:val="Paragraph"/>
              <w:spacing w:after="0" w:line="240" w:lineRule="auto"/>
              <w:rPr>
                <w:noProof/>
                <w:lang w:val="sk-SK"/>
              </w:rPr>
            </w:pPr>
            <w:r w:rsidRPr="00A24247">
              <w:rPr>
                <w:noProof/>
                <w:lang w:val="sk-SK"/>
              </w:rPr>
              <w:t>1-Aminohydantoín hydrochlorid (CAS RN 2827-56-7)</w:t>
            </w:r>
          </w:p>
        </w:tc>
        <w:tc>
          <w:tcPr>
            <w:tcW w:w="0" w:type="auto"/>
            <w:tcBorders>
              <w:top w:val="single" w:sz="4" w:space="0" w:color="auto"/>
              <w:left w:val="single" w:sz="4" w:space="0" w:color="auto"/>
              <w:bottom w:val="single" w:sz="4" w:space="0" w:color="auto"/>
              <w:right w:val="single" w:sz="4" w:space="0" w:color="auto"/>
            </w:tcBorders>
            <w:hideMark/>
          </w:tcPr>
          <w:p w14:paraId="2839DCAD" w14:textId="457560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D3B2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63DCA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2F9DCF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96B76B" w14:textId="77777777" w:rsidR="00A24247" w:rsidRPr="00A24247" w:rsidRDefault="00A24247" w:rsidP="00906906">
            <w:pPr>
              <w:pStyle w:val="Paragraph"/>
              <w:spacing w:after="0" w:line="240" w:lineRule="auto"/>
              <w:rPr>
                <w:noProof/>
                <w:lang w:val="sk-SK"/>
              </w:rPr>
            </w:pPr>
            <w:r w:rsidRPr="00A24247">
              <w:rPr>
                <w:noProof/>
                <w:lang w:val="sk-SK"/>
              </w:rPr>
              <w:t>0.4088</w:t>
            </w:r>
          </w:p>
        </w:tc>
        <w:tc>
          <w:tcPr>
            <w:tcW w:w="0" w:type="auto"/>
            <w:tcBorders>
              <w:top w:val="single" w:sz="4" w:space="0" w:color="auto"/>
              <w:left w:val="single" w:sz="4" w:space="0" w:color="auto"/>
              <w:bottom w:val="single" w:sz="4" w:space="0" w:color="auto"/>
              <w:right w:val="single" w:sz="4" w:space="0" w:color="auto"/>
            </w:tcBorders>
            <w:hideMark/>
          </w:tcPr>
          <w:p w14:paraId="2107457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21 00</w:t>
            </w:r>
          </w:p>
        </w:tc>
        <w:tc>
          <w:tcPr>
            <w:tcW w:w="0" w:type="auto"/>
            <w:tcBorders>
              <w:top w:val="single" w:sz="4" w:space="0" w:color="auto"/>
              <w:left w:val="single" w:sz="4" w:space="0" w:color="auto"/>
              <w:bottom w:val="single" w:sz="4" w:space="0" w:color="auto"/>
              <w:right w:val="single" w:sz="4" w:space="0" w:color="auto"/>
            </w:tcBorders>
            <w:hideMark/>
          </w:tcPr>
          <w:p w14:paraId="2EFF8AB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C787A33" w14:textId="77777777" w:rsidR="00A24247" w:rsidRPr="00A24247" w:rsidRDefault="00A24247" w:rsidP="00906906">
            <w:pPr>
              <w:pStyle w:val="Paragraph"/>
              <w:spacing w:after="0" w:line="240" w:lineRule="auto"/>
              <w:rPr>
                <w:noProof/>
                <w:lang w:val="sk-SK"/>
              </w:rPr>
            </w:pPr>
            <w:r w:rsidRPr="00A24247">
              <w:rPr>
                <w:noProof/>
                <w:lang w:val="sk-SK"/>
              </w:rPr>
              <w:t>DL-</w:t>
            </w:r>
            <w:r w:rsidRPr="00A24247">
              <w:rPr>
                <w:i/>
                <w:iCs/>
                <w:noProof/>
                <w:lang w:val="sk-SK"/>
              </w:rPr>
              <w:t>p</w:t>
            </w:r>
            <w:r w:rsidRPr="00A24247">
              <w:rPr>
                <w:noProof/>
                <w:lang w:val="sk-SK"/>
              </w:rPr>
              <w:t>-Hydroxyfenylhydantoín (CAS RN 2420-17-9)</w:t>
            </w:r>
          </w:p>
        </w:tc>
        <w:tc>
          <w:tcPr>
            <w:tcW w:w="0" w:type="auto"/>
            <w:tcBorders>
              <w:top w:val="single" w:sz="4" w:space="0" w:color="auto"/>
              <w:left w:val="single" w:sz="4" w:space="0" w:color="auto"/>
              <w:bottom w:val="single" w:sz="4" w:space="0" w:color="auto"/>
              <w:right w:val="single" w:sz="4" w:space="0" w:color="auto"/>
            </w:tcBorders>
            <w:hideMark/>
          </w:tcPr>
          <w:p w14:paraId="54F4BE75" w14:textId="7E1040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3B76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46B0D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7D23FF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9F2C40" w14:textId="77777777" w:rsidR="00A24247" w:rsidRPr="00A24247" w:rsidRDefault="00A24247" w:rsidP="00906906">
            <w:pPr>
              <w:pStyle w:val="Paragraph"/>
              <w:spacing w:after="0" w:line="240" w:lineRule="auto"/>
              <w:rPr>
                <w:noProof/>
                <w:lang w:val="sk-SK"/>
              </w:rPr>
            </w:pPr>
            <w:r w:rsidRPr="00A24247">
              <w:rPr>
                <w:noProof/>
                <w:lang w:val="sk-SK"/>
              </w:rPr>
              <w:t>0.5115</w:t>
            </w:r>
          </w:p>
        </w:tc>
        <w:tc>
          <w:tcPr>
            <w:tcW w:w="0" w:type="auto"/>
            <w:tcBorders>
              <w:top w:val="single" w:sz="4" w:space="0" w:color="auto"/>
              <w:left w:val="single" w:sz="4" w:space="0" w:color="auto"/>
              <w:bottom w:val="single" w:sz="4" w:space="0" w:color="auto"/>
              <w:right w:val="single" w:sz="4" w:space="0" w:color="auto"/>
            </w:tcBorders>
            <w:hideMark/>
          </w:tcPr>
          <w:p w14:paraId="33716D64" w14:textId="77777777" w:rsidR="00A24247" w:rsidRPr="00A24247" w:rsidRDefault="00A24247" w:rsidP="00906906">
            <w:pPr>
              <w:pStyle w:val="Paragraph"/>
              <w:spacing w:after="0" w:line="240" w:lineRule="auto"/>
              <w:jc w:val="right"/>
              <w:rPr>
                <w:noProof/>
                <w:lang w:val="sk-SK"/>
              </w:rPr>
            </w:pPr>
            <w:r w:rsidRPr="00A24247">
              <w:rPr>
                <w:noProof/>
                <w:lang w:val="sk-SK"/>
              </w:rPr>
              <w:t>ex 2933 21 00</w:t>
            </w:r>
          </w:p>
        </w:tc>
        <w:tc>
          <w:tcPr>
            <w:tcW w:w="0" w:type="auto"/>
            <w:tcBorders>
              <w:top w:val="single" w:sz="4" w:space="0" w:color="auto"/>
              <w:left w:val="single" w:sz="4" w:space="0" w:color="auto"/>
              <w:bottom w:val="single" w:sz="4" w:space="0" w:color="auto"/>
              <w:right w:val="single" w:sz="4" w:space="0" w:color="auto"/>
            </w:tcBorders>
            <w:hideMark/>
          </w:tcPr>
          <w:p w14:paraId="217E5C83"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07AFD680" w14:textId="77777777" w:rsidR="00A24247" w:rsidRPr="00A24247" w:rsidRDefault="00A24247" w:rsidP="00906906">
            <w:pPr>
              <w:pStyle w:val="Paragraph"/>
              <w:spacing w:after="0" w:line="240" w:lineRule="auto"/>
              <w:rPr>
                <w:noProof/>
                <w:lang w:val="sk-SK"/>
              </w:rPr>
            </w:pPr>
            <w:r w:rsidRPr="00A24247">
              <w:rPr>
                <w:noProof/>
                <w:lang w:val="sk-SK"/>
              </w:rPr>
              <w:t>5,5-Dimetylhydantoín (CAS RN 77-71-4)</w:t>
            </w:r>
          </w:p>
        </w:tc>
        <w:tc>
          <w:tcPr>
            <w:tcW w:w="0" w:type="auto"/>
            <w:tcBorders>
              <w:top w:val="single" w:sz="4" w:space="0" w:color="auto"/>
              <w:left w:val="single" w:sz="4" w:space="0" w:color="auto"/>
              <w:bottom w:val="single" w:sz="4" w:space="0" w:color="auto"/>
              <w:right w:val="single" w:sz="4" w:space="0" w:color="auto"/>
            </w:tcBorders>
            <w:hideMark/>
          </w:tcPr>
          <w:p w14:paraId="7FC495DB" w14:textId="1BD0B5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B5FC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B5E2F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79E0B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ED56E0" w14:textId="77777777" w:rsidR="00A24247" w:rsidRPr="00A24247" w:rsidRDefault="00A24247" w:rsidP="00906906">
            <w:pPr>
              <w:pStyle w:val="Paragraph"/>
              <w:spacing w:after="0" w:line="240" w:lineRule="auto"/>
              <w:rPr>
                <w:noProof/>
                <w:lang w:val="sk-SK"/>
              </w:rPr>
            </w:pPr>
            <w:r w:rsidRPr="00A24247">
              <w:rPr>
                <w:noProof/>
                <w:lang w:val="sk-SK"/>
              </w:rPr>
              <w:t>0.5972</w:t>
            </w:r>
          </w:p>
        </w:tc>
        <w:tc>
          <w:tcPr>
            <w:tcW w:w="0" w:type="auto"/>
            <w:tcBorders>
              <w:top w:val="single" w:sz="4" w:space="0" w:color="auto"/>
              <w:left w:val="single" w:sz="4" w:space="0" w:color="auto"/>
              <w:bottom w:val="single" w:sz="4" w:space="0" w:color="auto"/>
              <w:right w:val="single" w:sz="4" w:space="0" w:color="auto"/>
            </w:tcBorders>
            <w:hideMark/>
          </w:tcPr>
          <w:p w14:paraId="172AAF49"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5B934A2D"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C918534" w14:textId="77777777" w:rsidR="00A24247" w:rsidRPr="00A24247" w:rsidRDefault="00A24247" w:rsidP="00906906">
            <w:pPr>
              <w:pStyle w:val="Paragraph"/>
              <w:spacing w:after="0" w:line="240" w:lineRule="auto"/>
              <w:rPr>
                <w:noProof/>
                <w:lang w:val="sk-SK"/>
              </w:rPr>
            </w:pPr>
            <w:r w:rsidRPr="00A24247">
              <w:rPr>
                <w:noProof/>
                <w:lang w:val="sk-SK"/>
              </w:rPr>
              <w:t>Etyl-4-(1-hydroxy-1-metyletyl)-2-propylimidazol-5-karboxylát (CAS RN 144689-93-0)</w:t>
            </w:r>
          </w:p>
        </w:tc>
        <w:tc>
          <w:tcPr>
            <w:tcW w:w="0" w:type="auto"/>
            <w:tcBorders>
              <w:top w:val="single" w:sz="4" w:space="0" w:color="auto"/>
              <w:left w:val="single" w:sz="4" w:space="0" w:color="auto"/>
              <w:bottom w:val="single" w:sz="4" w:space="0" w:color="auto"/>
              <w:right w:val="single" w:sz="4" w:space="0" w:color="auto"/>
            </w:tcBorders>
            <w:hideMark/>
          </w:tcPr>
          <w:p w14:paraId="35AFE219" w14:textId="5D07E7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81BA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DC2C5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0DCF4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DBEB1" w14:textId="77777777" w:rsidR="00A24247" w:rsidRPr="00A24247" w:rsidRDefault="00A24247" w:rsidP="00906906">
            <w:pPr>
              <w:pStyle w:val="Paragraph"/>
              <w:spacing w:after="0" w:line="240" w:lineRule="auto"/>
              <w:rPr>
                <w:noProof/>
                <w:lang w:val="sk-SK"/>
              </w:rPr>
            </w:pPr>
            <w:r w:rsidRPr="00A24247">
              <w:rPr>
                <w:noProof/>
                <w:lang w:val="sk-SK"/>
              </w:rPr>
              <w:t>0.7527</w:t>
            </w:r>
          </w:p>
        </w:tc>
        <w:tc>
          <w:tcPr>
            <w:tcW w:w="0" w:type="auto"/>
            <w:tcBorders>
              <w:top w:val="single" w:sz="4" w:space="0" w:color="auto"/>
              <w:left w:val="single" w:sz="4" w:space="0" w:color="auto"/>
              <w:bottom w:val="single" w:sz="4" w:space="0" w:color="auto"/>
              <w:right w:val="single" w:sz="4" w:space="0" w:color="auto"/>
            </w:tcBorders>
            <w:hideMark/>
          </w:tcPr>
          <w:p w14:paraId="31294DA4"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18944F0B"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0CA910E5" w14:textId="77777777" w:rsidR="00A24247" w:rsidRPr="00A24247" w:rsidRDefault="00A24247" w:rsidP="00906906">
            <w:pPr>
              <w:pStyle w:val="Paragraph"/>
              <w:spacing w:after="0" w:line="240" w:lineRule="auto"/>
              <w:rPr>
                <w:noProof/>
                <w:lang w:val="sk-SK"/>
              </w:rPr>
            </w:pPr>
            <w:r w:rsidRPr="00A24247">
              <w:rPr>
                <w:noProof/>
                <w:lang w:val="sk-SK"/>
              </w:rPr>
              <w:t>1-[4,5-difenyl-2-(2-chlórfenyl)-2H-imidazol-2-yl]-4,5-difenyl-2-(2-chlórfenyl)-1H-imidazol (CAS RN 7189-82-4)</w:t>
            </w:r>
          </w:p>
        </w:tc>
        <w:tc>
          <w:tcPr>
            <w:tcW w:w="0" w:type="auto"/>
            <w:tcBorders>
              <w:top w:val="single" w:sz="4" w:space="0" w:color="auto"/>
              <w:left w:val="single" w:sz="4" w:space="0" w:color="auto"/>
              <w:bottom w:val="single" w:sz="4" w:space="0" w:color="auto"/>
              <w:right w:val="single" w:sz="4" w:space="0" w:color="auto"/>
            </w:tcBorders>
            <w:hideMark/>
          </w:tcPr>
          <w:p w14:paraId="4CF9E800" w14:textId="20A59BF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4614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8A7DE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DFA56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D4C882" w14:textId="77777777" w:rsidR="00A24247" w:rsidRPr="00A24247" w:rsidRDefault="00A24247" w:rsidP="00906906">
            <w:pPr>
              <w:pStyle w:val="Paragraph"/>
              <w:spacing w:after="0" w:line="240" w:lineRule="auto"/>
              <w:rPr>
                <w:noProof/>
                <w:lang w:val="sk-SK"/>
              </w:rPr>
            </w:pPr>
            <w:r w:rsidRPr="00A24247">
              <w:rPr>
                <w:noProof/>
                <w:lang w:val="sk-SK"/>
              </w:rPr>
              <w:t>0.8150</w:t>
            </w:r>
          </w:p>
        </w:tc>
        <w:tc>
          <w:tcPr>
            <w:tcW w:w="0" w:type="auto"/>
            <w:tcBorders>
              <w:top w:val="single" w:sz="4" w:space="0" w:color="auto"/>
              <w:left w:val="single" w:sz="4" w:space="0" w:color="auto"/>
              <w:bottom w:val="single" w:sz="4" w:space="0" w:color="auto"/>
              <w:right w:val="single" w:sz="4" w:space="0" w:color="auto"/>
            </w:tcBorders>
            <w:hideMark/>
          </w:tcPr>
          <w:p w14:paraId="071CD92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29 90</w:t>
            </w:r>
          </w:p>
        </w:tc>
        <w:tc>
          <w:tcPr>
            <w:tcW w:w="0" w:type="auto"/>
            <w:tcBorders>
              <w:top w:val="single" w:sz="4" w:space="0" w:color="auto"/>
              <w:left w:val="single" w:sz="4" w:space="0" w:color="auto"/>
              <w:bottom w:val="single" w:sz="4" w:space="0" w:color="auto"/>
              <w:right w:val="single" w:sz="4" w:space="0" w:color="auto"/>
            </w:tcBorders>
            <w:hideMark/>
          </w:tcPr>
          <w:p w14:paraId="78C464C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15BAA99" w14:textId="4793DDE3" w:rsidR="00A24247" w:rsidRPr="00A24247" w:rsidRDefault="00A24247" w:rsidP="00906906">
            <w:pPr>
              <w:pStyle w:val="Paragraph"/>
              <w:spacing w:after="0" w:line="240" w:lineRule="auto"/>
              <w:rPr>
                <w:noProof/>
                <w:lang w:val="sk-SK"/>
              </w:rPr>
            </w:pPr>
            <w:r w:rsidRPr="00A24247">
              <w:rPr>
                <w:noProof/>
                <w:lang w:val="sk-SK"/>
              </w:rPr>
              <w:t>Terc-butyl (2S)-2-(5-bróm-1H-imidazol-2-yl)pyrolidín-1-karboxylát (CAS RN 1007882-59-8)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4AC63F5" w14:textId="2FCA76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8386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CE5D5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8121D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D92F51" w14:textId="77777777" w:rsidR="00A24247" w:rsidRPr="00A24247" w:rsidRDefault="00A24247" w:rsidP="00906906">
            <w:pPr>
              <w:pStyle w:val="Paragraph"/>
              <w:spacing w:after="0" w:line="240" w:lineRule="auto"/>
              <w:rPr>
                <w:noProof/>
                <w:lang w:val="sk-SK"/>
              </w:rPr>
            </w:pPr>
            <w:r w:rsidRPr="00A24247">
              <w:rPr>
                <w:noProof/>
                <w:lang w:val="sk-SK"/>
              </w:rPr>
              <w:t>0.7937</w:t>
            </w:r>
          </w:p>
        </w:tc>
        <w:tc>
          <w:tcPr>
            <w:tcW w:w="0" w:type="auto"/>
            <w:tcBorders>
              <w:top w:val="single" w:sz="4" w:space="0" w:color="auto"/>
              <w:left w:val="single" w:sz="4" w:space="0" w:color="auto"/>
              <w:bottom w:val="single" w:sz="4" w:space="0" w:color="auto"/>
              <w:right w:val="single" w:sz="4" w:space="0" w:color="auto"/>
            </w:tcBorders>
            <w:hideMark/>
          </w:tcPr>
          <w:p w14:paraId="4FF91A88"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227BA0A9"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7BCF3148" w14:textId="325FD579" w:rsidR="00A24247" w:rsidRPr="00A24247" w:rsidRDefault="00A24247" w:rsidP="00906906">
            <w:pPr>
              <w:pStyle w:val="Paragraph"/>
              <w:spacing w:after="0" w:line="240" w:lineRule="auto"/>
              <w:rPr>
                <w:noProof/>
                <w:lang w:val="sk-SK"/>
              </w:rPr>
            </w:pPr>
            <w:r w:rsidRPr="00A24247">
              <w:rPr>
                <w:noProof/>
                <w:lang w:val="sk-SK"/>
              </w:rPr>
              <w:t>1,1'-tiokarbonylbis(imidazol) (CAS RN 6160-65-2)</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6A298B5" w14:textId="75588E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C933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D6A20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9E69B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1359A6" w14:textId="77777777" w:rsidR="00A24247" w:rsidRPr="00A24247" w:rsidRDefault="00A24247" w:rsidP="00906906">
            <w:pPr>
              <w:pStyle w:val="Paragraph"/>
              <w:spacing w:after="0" w:line="240" w:lineRule="auto"/>
              <w:rPr>
                <w:noProof/>
                <w:lang w:val="sk-SK"/>
              </w:rPr>
            </w:pPr>
            <w:r w:rsidRPr="00A24247">
              <w:rPr>
                <w:noProof/>
                <w:lang w:val="sk-SK"/>
              </w:rPr>
              <w:t>0.5920</w:t>
            </w:r>
          </w:p>
        </w:tc>
        <w:tc>
          <w:tcPr>
            <w:tcW w:w="0" w:type="auto"/>
            <w:tcBorders>
              <w:top w:val="single" w:sz="4" w:space="0" w:color="auto"/>
              <w:left w:val="single" w:sz="4" w:space="0" w:color="auto"/>
              <w:bottom w:val="single" w:sz="4" w:space="0" w:color="auto"/>
              <w:right w:val="single" w:sz="4" w:space="0" w:color="auto"/>
            </w:tcBorders>
            <w:hideMark/>
          </w:tcPr>
          <w:p w14:paraId="536330DC"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1F5655FE"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4E2DC498" w14:textId="43F1F507" w:rsidR="00A24247" w:rsidRPr="00A24247" w:rsidRDefault="00A24247" w:rsidP="00906906">
            <w:pPr>
              <w:pStyle w:val="Paragraph"/>
              <w:spacing w:after="0" w:line="240" w:lineRule="auto"/>
              <w:rPr>
                <w:noProof/>
                <w:lang w:val="sk-SK"/>
              </w:rPr>
            </w:pPr>
            <w:r w:rsidRPr="00A24247">
              <w:rPr>
                <w:noProof/>
                <w:lang w:val="sk-SK"/>
              </w:rPr>
              <w:t>Prochloraz (ISO) (CAS RN 67747-09-5)</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CDBD475" w14:textId="26A5550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7273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B8998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4140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DF8DFE" w14:textId="77777777" w:rsidR="00A24247" w:rsidRPr="00A24247" w:rsidRDefault="00A24247" w:rsidP="00906906">
            <w:pPr>
              <w:pStyle w:val="Paragraph"/>
              <w:spacing w:after="0" w:line="240" w:lineRule="auto"/>
              <w:rPr>
                <w:noProof/>
                <w:lang w:val="sk-SK"/>
              </w:rPr>
            </w:pPr>
            <w:r w:rsidRPr="00A24247">
              <w:rPr>
                <w:noProof/>
                <w:lang w:val="sk-SK"/>
              </w:rPr>
              <w:t>0.5921</w:t>
            </w:r>
          </w:p>
        </w:tc>
        <w:tc>
          <w:tcPr>
            <w:tcW w:w="0" w:type="auto"/>
            <w:tcBorders>
              <w:top w:val="single" w:sz="4" w:space="0" w:color="auto"/>
              <w:left w:val="single" w:sz="4" w:space="0" w:color="auto"/>
              <w:bottom w:val="single" w:sz="4" w:space="0" w:color="auto"/>
              <w:right w:val="single" w:sz="4" w:space="0" w:color="auto"/>
            </w:tcBorders>
            <w:hideMark/>
          </w:tcPr>
          <w:p w14:paraId="515720A4"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168C057A"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4BAE141" w14:textId="77777777" w:rsidR="00A24247" w:rsidRPr="00A24247" w:rsidRDefault="00A24247" w:rsidP="00906906">
            <w:pPr>
              <w:pStyle w:val="Paragraph"/>
              <w:spacing w:after="0" w:line="240" w:lineRule="auto"/>
              <w:rPr>
                <w:noProof/>
                <w:lang w:val="sk-SK"/>
              </w:rPr>
            </w:pPr>
            <w:r w:rsidRPr="00A24247">
              <w:rPr>
                <w:noProof/>
                <w:lang w:val="sk-SK"/>
              </w:rPr>
              <w:t>Prochloraz chlorid meďný (ISO) (CAS RN 156065-03-1)</w:t>
            </w:r>
          </w:p>
        </w:tc>
        <w:tc>
          <w:tcPr>
            <w:tcW w:w="0" w:type="auto"/>
            <w:tcBorders>
              <w:top w:val="single" w:sz="4" w:space="0" w:color="auto"/>
              <w:left w:val="single" w:sz="4" w:space="0" w:color="auto"/>
              <w:bottom w:val="single" w:sz="4" w:space="0" w:color="auto"/>
              <w:right w:val="single" w:sz="4" w:space="0" w:color="auto"/>
            </w:tcBorders>
            <w:hideMark/>
          </w:tcPr>
          <w:p w14:paraId="60603C79" w14:textId="6B73C58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FCE1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5822F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29AE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6B752" w14:textId="77777777" w:rsidR="00A24247" w:rsidRPr="00A24247" w:rsidRDefault="00A24247" w:rsidP="00906906">
            <w:pPr>
              <w:pStyle w:val="Paragraph"/>
              <w:spacing w:after="0" w:line="240" w:lineRule="auto"/>
              <w:rPr>
                <w:noProof/>
                <w:lang w:val="sk-SK"/>
              </w:rPr>
            </w:pPr>
            <w:r w:rsidRPr="00A24247">
              <w:rPr>
                <w:noProof/>
                <w:lang w:val="sk-SK"/>
              </w:rPr>
              <w:t>0.2752</w:t>
            </w:r>
          </w:p>
        </w:tc>
        <w:tc>
          <w:tcPr>
            <w:tcW w:w="0" w:type="auto"/>
            <w:tcBorders>
              <w:top w:val="single" w:sz="4" w:space="0" w:color="auto"/>
              <w:left w:val="single" w:sz="4" w:space="0" w:color="auto"/>
              <w:bottom w:val="single" w:sz="4" w:space="0" w:color="auto"/>
              <w:right w:val="single" w:sz="4" w:space="0" w:color="auto"/>
            </w:tcBorders>
            <w:hideMark/>
          </w:tcPr>
          <w:p w14:paraId="2F93B256"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502D564C"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6547F44" w14:textId="77777777" w:rsidR="00A24247" w:rsidRPr="00A24247" w:rsidRDefault="00A24247" w:rsidP="00906906">
            <w:pPr>
              <w:pStyle w:val="Paragraph"/>
              <w:spacing w:after="0" w:line="240" w:lineRule="auto"/>
              <w:rPr>
                <w:noProof/>
                <w:lang w:val="sk-SK"/>
              </w:rPr>
            </w:pPr>
            <w:r w:rsidRPr="00A24247">
              <w:rPr>
                <w:noProof/>
                <w:lang w:val="sk-SK"/>
              </w:rPr>
              <w:t>1,3-Dimetylimidazolidín-2-ón (CAS RN 80-73-9)</w:t>
            </w:r>
          </w:p>
        </w:tc>
        <w:tc>
          <w:tcPr>
            <w:tcW w:w="0" w:type="auto"/>
            <w:tcBorders>
              <w:top w:val="single" w:sz="4" w:space="0" w:color="auto"/>
              <w:left w:val="single" w:sz="4" w:space="0" w:color="auto"/>
              <w:bottom w:val="single" w:sz="4" w:space="0" w:color="auto"/>
              <w:right w:val="single" w:sz="4" w:space="0" w:color="auto"/>
            </w:tcBorders>
            <w:hideMark/>
          </w:tcPr>
          <w:p w14:paraId="22A355DB" w14:textId="42C0AE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2179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45570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A905A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1056F9" w14:textId="77777777" w:rsidR="00A24247" w:rsidRPr="00A24247" w:rsidRDefault="00A24247" w:rsidP="00906906">
            <w:pPr>
              <w:pStyle w:val="Paragraph"/>
              <w:spacing w:after="0" w:line="240" w:lineRule="auto"/>
              <w:rPr>
                <w:noProof/>
                <w:lang w:val="sk-SK"/>
              </w:rPr>
            </w:pPr>
            <w:r w:rsidRPr="00A24247">
              <w:rPr>
                <w:noProof/>
                <w:lang w:val="sk-SK"/>
              </w:rPr>
              <w:t>0.6263</w:t>
            </w:r>
          </w:p>
        </w:tc>
        <w:tc>
          <w:tcPr>
            <w:tcW w:w="0" w:type="auto"/>
            <w:tcBorders>
              <w:top w:val="single" w:sz="4" w:space="0" w:color="auto"/>
              <w:left w:val="single" w:sz="4" w:space="0" w:color="auto"/>
              <w:bottom w:val="single" w:sz="4" w:space="0" w:color="auto"/>
              <w:right w:val="single" w:sz="4" w:space="0" w:color="auto"/>
            </w:tcBorders>
            <w:hideMark/>
          </w:tcPr>
          <w:p w14:paraId="30E58598"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7042EADD"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52390789" w14:textId="44B93130" w:rsidR="00A24247" w:rsidRPr="00A24247" w:rsidRDefault="00A24247" w:rsidP="00906906">
            <w:pPr>
              <w:pStyle w:val="Paragraph"/>
              <w:spacing w:after="0" w:line="240" w:lineRule="auto"/>
              <w:rPr>
                <w:noProof/>
                <w:lang w:val="sk-SK"/>
              </w:rPr>
            </w:pPr>
            <w:r w:rsidRPr="00A24247">
              <w:rPr>
                <w:noProof/>
                <w:lang w:val="sk-SK"/>
              </w:rPr>
              <w:t>Fenamidón (ISO) (CAS RN 161326-34-7)</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97</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0E2F84B" w14:textId="526E121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5C5A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FC067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441005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A4F66" w14:textId="77777777" w:rsidR="00A24247" w:rsidRPr="00A24247" w:rsidRDefault="00A24247" w:rsidP="00906906">
            <w:pPr>
              <w:pStyle w:val="Paragraph"/>
              <w:spacing w:after="0" w:line="240" w:lineRule="auto"/>
              <w:rPr>
                <w:noProof/>
                <w:lang w:val="sk-SK"/>
              </w:rPr>
            </w:pPr>
            <w:r w:rsidRPr="00A24247">
              <w:rPr>
                <w:noProof/>
                <w:lang w:val="sk-SK"/>
              </w:rPr>
              <w:t>0.5215</w:t>
            </w:r>
          </w:p>
        </w:tc>
        <w:tc>
          <w:tcPr>
            <w:tcW w:w="0" w:type="auto"/>
            <w:tcBorders>
              <w:top w:val="single" w:sz="4" w:space="0" w:color="auto"/>
              <w:left w:val="single" w:sz="4" w:space="0" w:color="auto"/>
              <w:bottom w:val="single" w:sz="4" w:space="0" w:color="auto"/>
              <w:right w:val="single" w:sz="4" w:space="0" w:color="auto"/>
            </w:tcBorders>
            <w:hideMark/>
          </w:tcPr>
          <w:p w14:paraId="1824F73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29 90</w:t>
            </w:r>
          </w:p>
        </w:tc>
        <w:tc>
          <w:tcPr>
            <w:tcW w:w="0" w:type="auto"/>
            <w:tcBorders>
              <w:top w:val="single" w:sz="4" w:space="0" w:color="auto"/>
              <w:left w:val="single" w:sz="4" w:space="0" w:color="auto"/>
              <w:bottom w:val="single" w:sz="4" w:space="0" w:color="auto"/>
              <w:right w:val="single" w:sz="4" w:space="0" w:color="auto"/>
            </w:tcBorders>
            <w:hideMark/>
          </w:tcPr>
          <w:p w14:paraId="5D2DAA5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BEBA005" w14:textId="77777777" w:rsidR="00A24247" w:rsidRPr="00A24247" w:rsidRDefault="00A24247" w:rsidP="00906906">
            <w:pPr>
              <w:pStyle w:val="Paragraph"/>
              <w:spacing w:after="0" w:line="240" w:lineRule="auto"/>
              <w:rPr>
                <w:noProof/>
                <w:lang w:val="sk-SK"/>
              </w:rPr>
            </w:pPr>
            <w:r w:rsidRPr="00A24247">
              <w:rPr>
                <w:noProof/>
                <w:lang w:val="sk-SK"/>
              </w:rPr>
              <w:t>1-Kyano-2-metyl-1-[2-(5-metylimidazol-4-ylmetylsulfanyl)etyl]izotiomočovina (CAS RN 52378-40-2)</w:t>
            </w:r>
          </w:p>
        </w:tc>
        <w:tc>
          <w:tcPr>
            <w:tcW w:w="0" w:type="auto"/>
            <w:tcBorders>
              <w:top w:val="single" w:sz="4" w:space="0" w:color="auto"/>
              <w:left w:val="single" w:sz="4" w:space="0" w:color="auto"/>
              <w:bottom w:val="single" w:sz="4" w:space="0" w:color="auto"/>
              <w:right w:val="single" w:sz="4" w:space="0" w:color="auto"/>
            </w:tcBorders>
            <w:hideMark/>
          </w:tcPr>
          <w:p w14:paraId="5966BB4D" w14:textId="24EC7F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2C70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F2736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15B1D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B6FAF9" w14:textId="77777777" w:rsidR="00A24247" w:rsidRPr="00A24247" w:rsidRDefault="00A24247" w:rsidP="00906906">
            <w:pPr>
              <w:pStyle w:val="Paragraph"/>
              <w:spacing w:after="0" w:line="240" w:lineRule="auto"/>
              <w:rPr>
                <w:noProof/>
                <w:lang w:val="sk-SK"/>
              </w:rPr>
            </w:pPr>
            <w:r w:rsidRPr="00A24247">
              <w:rPr>
                <w:noProof/>
                <w:lang w:val="sk-SK"/>
              </w:rPr>
              <w:t>0.7120</w:t>
            </w:r>
          </w:p>
        </w:tc>
        <w:tc>
          <w:tcPr>
            <w:tcW w:w="0" w:type="auto"/>
            <w:tcBorders>
              <w:top w:val="single" w:sz="4" w:space="0" w:color="auto"/>
              <w:left w:val="single" w:sz="4" w:space="0" w:color="auto"/>
              <w:bottom w:val="single" w:sz="4" w:space="0" w:color="auto"/>
              <w:right w:val="single" w:sz="4" w:space="0" w:color="auto"/>
            </w:tcBorders>
            <w:hideMark/>
          </w:tcPr>
          <w:p w14:paraId="22C6F57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29 90</w:t>
            </w:r>
          </w:p>
        </w:tc>
        <w:tc>
          <w:tcPr>
            <w:tcW w:w="0" w:type="auto"/>
            <w:tcBorders>
              <w:top w:val="single" w:sz="4" w:space="0" w:color="auto"/>
              <w:left w:val="single" w:sz="4" w:space="0" w:color="auto"/>
              <w:bottom w:val="single" w:sz="4" w:space="0" w:color="auto"/>
              <w:right w:val="single" w:sz="4" w:space="0" w:color="auto"/>
            </w:tcBorders>
            <w:hideMark/>
          </w:tcPr>
          <w:p w14:paraId="45C42D0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12011C80" w14:textId="77777777" w:rsidR="00A24247" w:rsidRPr="00A24247" w:rsidRDefault="00A24247" w:rsidP="00906906">
            <w:pPr>
              <w:pStyle w:val="Paragraph"/>
              <w:spacing w:after="0" w:line="240" w:lineRule="auto"/>
              <w:rPr>
                <w:noProof/>
                <w:lang w:val="sk-SK"/>
              </w:rPr>
            </w:pPr>
            <w:r w:rsidRPr="00A24247">
              <w:rPr>
                <w:noProof/>
                <w:lang w:val="sk-SK"/>
              </w:rPr>
              <w:t>2,2'-azobis[2-(2-imidazolín-2-yl)propán] dihydrochlorid (CAS RN 27776-21-2)</w:t>
            </w:r>
          </w:p>
        </w:tc>
        <w:tc>
          <w:tcPr>
            <w:tcW w:w="0" w:type="auto"/>
            <w:tcBorders>
              <w:top w:val="single" w:sz="4" w:space="0" w:color="auto"/>
              <w:left w:val="single" w:sz="4" w:space="0" w:color="auto"/>
              <w:bottom w:val="single" w:sz="4" w:space="0" w:color="auto"/>
              <w:right w:val="single" w:sz="4" w:space="0" w:color="auto"/>
            </w:tcBorders>
            <w:hideMark/>
          </w:tcPr>
          <w:p w14:paraId="4FAF06A2" w14:textId="47F7B7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9E4E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298EE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E94FC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8BDBA3" w14:textId="77777777" w:rsidR="00A24247" w:rsidRPr="00A24247" w:rsidRDefault="00A24247" w:rsidP="00906906">
            <w:pPr>
              <w:pStyle w:val="Paragraph"/>
              <w:spacing w:after="0" w:line="240" w:lineRule="auto"/>
              <w:rPr>
                <w:noProof/>
                <w:lang w:val="sk-SK"/>
              </w:rPr>
            </w:pPr>
            <w:r w:rsidRPr="00A24247">
              <w:rPr>
                <w:noProof/>
                <w:lang w:val="sk-SK"/>
              </w:rPr>
              <w:t>0.5821</w:t>
            </w:r>
          </w:p>
        </w:tc>
        <w:tc>
          <w:tcPr>
            <w:tcW w:w="0" w:type="auto"/>
            <w:tcBorders>
              <w:top w:val="single" w:sz="4" w:space="0" w:color="auto"/>
              <w:left w:val="single" w:sz="4" w:space="0" w:color="auto"/>
              <w:bottom w:val="single" w:sz="4" w:space="0" w:color="auto"/>
              <w:right w:val="single" w:sz="4" w:space="0" w:color="auto"/>
            </w:tcBorders>
            <w:hideMark/>
          </w:tcPr>
          <w:p w14:paraId="7375E09E" w14:textId="77777777" w:rsidR="00A24247" w:rsidRPr="00A24247" w:rsidRDefault="00A24247" w:rsidP="00906906">
            <w:pPr>
              <w:pStyle w:val="Paragraph"/>
              <w:spacing w:after="0" w:line="240" w:lineRule="auto"/>
              <w:jc w:val="right"/>
              <w:rPr>
                <w:noProof/>
                <w:lang w:val="sk-SK"/>
              </w:rPr>
            </w:pPr>
            <w:r w:rsidRPr="00A24247">
              <w:rPr>
                <w:noProof/>
                <w:lang w:val="sk-SK"/>
              </w:rPr>
              <w:t>ex 2933 29 90</w:t>
            </w:r>
          </w:p>
        </w:tc>
        <w:tc>
          <w:tcPr>
            <w:tcW w:w="0" w:type="auto"/>
            <w:tcBorders>
              <w:top w:val="single" w:sz="4" w:space="0" w:color="auto"/>
              <w:left w:val="single" w:sz="4" w:space="0" w:color="auto"/>
              <w:bottom w:val="single" w:sz="4" w:space="0" w:color="auto"/>
              <w:right w:val="single" w:sz="4" w:space="0" w:color="auto"/>
            </w:tcBorders>
            <w:hideMark/>
          </w:tcPr>
          <w:p w14:paraId="0C36F687"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39C4687" w14:textId="77777777" w:rsidR="00A24247" w:rsidRPr="00A24247" w:rsidRDefault="00A24247" w:rsidP="00906906">
            <w:pPr>
              <w:pStyle w:val="Paragraph"/>
              <w:spacing w:after="0" w:line="240" w:lineRule="auto"/>
              <w:rPr>
                <w:noProof/>
                <w:lang w:val="sk-SK"/>
              </w:rPr>
            </w:pPr>
            <w:r w:rsidRPr="00A24247">
              <w:rPr>
                <w:noProof/>
                <w:lang w:val="sk-SK"/>
              </w:rPr>
              <w:t>Imazalil (ISO) (CAS RN 35554-44-0)</w:t>
            </w:r>
          </w:p>
        </w:tc>
        <w:tc>
          <w:tcPr>
            <w:tcW w:w="0" w:type="auto"/>
            <w:tcBorders>
              <w:top w:val="single" w:sz="4" w:space="0" w:color="auto"/>
              <w:left w:val="single" w:sz="4" w:space="0" w:color="auto"/>
              <w:bottom w:val="single" w:sz="4" w:space="0" w:color="auto"/>
              <w:right w:val="single" w:sz="4" w:space="0" w:color="auto"/>
            </w:tcBorders>
            <w:hideMark/>
          </w:tcPr>
          <w:p w14:paraId="0D4A6656" w14:textId="7FE88C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44BB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C891F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5776E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B18F9F" w14:textId="77777777" w:rsidR="00A24247" w:rsidRPr="00A24247" w:rsidRDefault="00A24247" w:rsidP="00906906">
            <w:pPr>
              <w:pStyle w:val="Paragraph"/>
              <w:spacing w:after="0" w:line="240" w:lineRule="auto"/>
              <w:rPr>
                <w:noProof/>
                <w:lang w:val="sk-SK"/>
              </w:rPr>
            </w:pPr>
            <w:r w:rsidRPr="00A24247">
              <w:rPr>
                <w:noProof/>
                <w:lang w:val="sk-SK"/>
              </w:rPr>
              <w:t>0.6415</w:t>
            </w:r>
          </w:p>
        </w:tc>
        <w:tc>
          <w:tcPr>
            <w:tcW w:w="0" w:type="auto"/>
            <w:tcBorders>
              <w:top w:val="single" w:sz="4" w:space="0" w:color="auto"/>
              <w:left w:val="single" w:sz="4" w:space="0" w:color="auto"/>
              <w:bottom w:val="single" w:sz="4" w:space="0" w:color="auto"/>
              <w:right w:val="single" w:sz="4" w:space="0" w:color="auto"/>
            </w:tcBorders>
            <w:hideMark/>
          </w:tcPr>
          <w:p w14:paraId="7ADF84E0" w14:textId="77777777" w:rsidR="00A24247" w:rsidRPr="00A24247" w:rsidRDefault="00A24247" w:rsidP="00906906">
            <w:pPr>
              <w:pStyle w:val="Paragraph"/>
              <w:spacing w:after="0" w:line="240" w:lineRule="auto"/>
              <w:jc w:val="right"/>
              <w:rPr>
                <w:noProof/>
                <w:lang w:val="sk-SK"/>
              </w:rPr>
            </w:pPr>
            <w:r w:rsidRPr="00A24247">
              <w:rPr>
                <w:noProof/>
                <w:lang w:val="sk-SK"/>
              </w:rPr>
              <w:t>2933 39 50</w:t>
            </w:r>
          </w:p>
        </w:tc>
        <w:tc>
          <w:tcPr>
            <w:tcW w:w="0" w:type="auto"/>
            <w:tcBorders>
              <w:top w:val="single" w:sz="4" w:space="0" w:color="auto"/>
              <w:left w:val="single" w:sz="4" w:space="0" w:color="auto"/>
              <w:bottom w:val="single" w:sz="4" w:space="0" w:color="auto"/>
              <w:right w:val="single" w:sz="4" w:space="0" w:color="auto"/>
            </w:tcBorders>
          </w:tcPr>
          <w:p w14:paraId="6BF9757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C1C4C3E" w14:textId="77777777" w:rsidR="00A24247" w:rsidRPr="00A24247" w:rsidRDefault="00A24247" w:rsidP="00906906">
            <w:pPr>
              <w:pStyle w:val="Paragraph"/>
              <w:spacing w:after="0" w:line="240" w:lineRule="auto"/>
              <w:rPr>
                <w:noProof/>
                <w:lang w:val="sk-SK"/>
              </w:rPr>
            </w:pPr>
            <w:r w:rsidRPr="00A24247">
              <w:rPr>
                <w:noProof/>
                <w:lang w:val="sk-SK"/>
              </w:rPr>
              <w:t>Fluóroxypyr (ISO), metyl ester (CAS RN 69184-17-4) </w:t>
            </w:r>
          </w:p>
        </w:tc>
        <w:tc>
          <w:tcPr>
            <w:tcW w:w="0" w:type="auto"/>
            <w:tcBorders>
              <w:top w:val="single" w:sz="4" w:space="0" w:color="auto"/>
              <w:left w:val="single" w:sz="4" w:space="0" w:color="auto"/>
              <w:bottom w:val="single" w:sz="4" w:space="0" w:color="auto"/>
              <w:right w:val="single" w:sz="4" w:space="0" w:color="auto"/>
            </w:tcBorders>
            <w:hideMark/>
          </w:tcPr>
          <w:p w14:paraId="44A5C3A9" w14:textId="465201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4FFB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7A721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8DD0EE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D0C9DB" w14:textId="77777777" w:rsidR="00A24247" w:rsidRPr="00A24247" w:rsidRDefault="00A24247" w:rsidP="00906906">
            <w:pPr>
              <w:pStyle w:val="Paragraph"/>
              <w:spacing w:after="0" w:line="240" w:lineRule="auto"/>
              <w:rPr>
                <w:noProof/>
                <w:lang w:val="sk-SK"/>
              </w:rPr>
            </w:pPr>
            <w:r w:rsidRPr="00A24247">
              <w:rPr>
                <w:noProof/>
                <w:lang w:val="sk-SK"/>
              </w:rPr>
              <w:t>0.7186</w:t>
            </w:r>
          </w:p>
        </w:tc>
        <w:tc>
          <w:tcPr>
            <w:tcW w:w="0" w:type="auto"/>
            <w:tcBorders>
              <w:top w:val="single" w:sz="4" w:space="0" w:color="auto"/>
              <w:left w:val="single" w:sz="4" w:space="0" w:color="auto"/>
              <w:bottom w:val="single" w:sz="4" w:space="0" w:color="auto"/>
              <w:right w:val="single" w:sz="4" w:space="0" w:color="auto"/>
            </w:tcBorders>
            <w:hideMark/>
          </w:tcPr>
          <w:p w14:paraId="71DCD6F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4030684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C1D2078" w14:textId="77777777" w:rsidR="00A24247" w:rsidRPr="00A24247" w:rsidRDefault="00A24247" w:rsidP="00906906">
            <w:pPr>
              <w:pStyle w:val="Paragraph"/>
              <w:spacing w:after="0" w:line="240" w:lineRule="auto"/>
              <w:rPr>
                <w:noProof/>
                <w:lang w:val="sk-SK"/>
              </w:rPr>
            </w:pPr>
            <w:r w:rsidRPr="00A24247">
              <w:rPr>
                <w:noProof/>
                <w:lang w:val="sk-SK"/>
              </w:rPr>
              <w:t>2-aminopyridín-4-ol hydrochlorid (CAS RN 1187932-09-7)</w:t>
            </w:r>
          </w:p>
        </w:tc>
        <w:tc>
          <w:tcPr>
            <w:tcW w:w="0" w:type="auto"/>
            <w:tcBorders>
              <w:top w:val="single" w:sz="4" w:space="0" w:color="auto"/>
              <w:left w:val="single" w:sz="4" w:space="0" w:color="auto"/>
              <w:bottom w:val="single" w:sz="4" w:space="0" w:color="auto"/>
              <w:right w:val="single" w:sz="4" w:space="0" w:color="auto"/>
            </w:tcBorders>
            <w:hideMark/>
          </w:tcPr>
          <w:p w14:paraId="247369AC" w14:textId="7C57D7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A9A9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D0C33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AFA0A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92C264" w14:textId="77777777" w:rsidR="00A24247" w:rsidRPr="00A24247" w:rsidRDefault="00A24247" w:rsidP="00906906">
            <w:pPr>
              <w:pStyle w:val="Paragraph"/>
              <w:spacing w:after="0" w:line="240" w:lineRule="auto"/>
              <w:rPr>
                <w:noProof/>
                <w:lang w:val="sk-SK"/>
              </w:rPr>
            </w:pPr>
            <w:r w:rsidRPr="00A24247">
              <w:rPr>
                <w:noProof/>
                <w:lang w:val="sk-SK"/>
              </w:rPr>
              <w:t>0.6462</w:t>
            </w:r>
          </w:p>
        </w:tc>
        <w:tc>
          <w:tcPr>
            <w:tcW w:w="0" w:type="auto"/>
            <w:tcBorders>
              <w:top w:val="single" w:sz="4" w:space="0" w:color="auto"/>
              <w:left w:val="single" w:sz="4" w:space="0" w:color="auto"/>
              <w:bottom w:val="single" w:sz="4" w:space="0" w:color="auto"/>
              <w:right w:val="single" w:sz="4" w:space="0" w:color="auto"/>
            </w:tcBorders>
            <w:hideMark/>
          </w:tcPr>
          <w:p w14:paraId="00382876"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574D7D7"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single" w:sz="4" w:space="0" w:color="auto"/>
              <w:right w:val="single" w:sz="4" w:space="0" w:color="auto"/>
            </w:tcBorders>
            <w:hideMark/>
          </w:tcPr>
          <w:p w14:paraId="6E890395" w14:textId="77777777" w:rsidR="00A24247" w:rsidRPr="00A24247" w:rsidRDefault="00A24247" w:rsidP="00906906">
            <w:pPr>
              <w:pStyle w:val="Paragraph"/>
              <w:spacing w:after="0" w:line="240" w:lineRule="auto"/>
              <w:rPr>
                <w:noProof/>
                <w:lang w:val="sk-SK"/>
              </w:rPr>
            </w:pPr>
            <w:r w:rsidRPr="00A24247">
              <w:rPr>
                <w:noProof/>
                <w:lang w:val="sk-SK"/>
              </w:rPr>
              <w:t>2-(Chlórmetyl)-4-(3-metoxypropoxy)-3-metylpyridín, hydrochlorid (CAS RN 153259-31-5)</w:t>
            </w:r>
          </w:p>
        </w:tc>
        <w:tc>
          <w:tcPr>
            <w:tcW w:w="0" w:type="auto"/>
            <w:tcBorders>
              <w:top w:val="single" w:sz="4" w:space="0" w:color="auto"/>
              <w:left w:val="single" w:sz="4" w:space="0" w:color="auto"/>
              <w:bottom w:val="single" w:sz="4" w:space="0" w:color="auto"/>
              <w:right w:val="single" w:sz="4" w:space="0" w:color="auto"/>
            </w:tcBorders>
            <w:hideMark/>
          </w:tcPr>
          <w:p w14:paraId="195B6759" w14:textId="6D3C03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988A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07955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64804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791673" w14:textId="77777777" w:rsidR="00A24247" w:rsidRPr="00A24247" w:rsidRDefault="00A24247" w:rsidP="00906906">
            <w:pPr>
              <w:pStyle w:val="Paragraph"/>
              <w:spacing w:after="0" w:line="240" w:lineRule="auto"/>
              <w:rPr>
                <w:noProof/>
                <w:lang w:val="sk-SK"/>
              </w:rPr>
            </w:pPr>
            <w:r w:rsidRPr="00A24247">
              <w:rPr>
                <w:noProof/>
                <w:lang w:val="sk-SK"/>
              </w:rPr>
              <w:t>0.5608</w:t>
            </w:r>
          </w:p>
        </w:tc>
        <w:tc>
          <w:tcPr>
            <w:tcW w:w="0" w:type="auto"/>
            <w:tcBorders>
              <w:top w:val="single" w:sz="4" w:space="0" w:color="auto"/>
              <w:left w:val="single" w:sz="4" w:space="0" w:color="auto"/>
              <w:bottom w:val="single" w:sz="4" w:space="0" w:color="auto"/>
              <w:right w:val="single" w:sz="4" w:space="0" w:color="auto"/>
            </w:tcBorders>
            <w:hideMark/>
          </w:tcPr>
          <w:p w14:paraId="615EEDDA"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1D7A741" w14:textId="77777777" w:rsidR="00A24247" w:rsidRPr="00A24247" w:rsidRDefault="00A24247" w:rsidP="00906906">
            <w:pPr>
              <w:pStyle w:val="Paragraph"/>
              <w:spacing w:after="0" w:line="240" w:lineRule="auto"/>
              <w:jc w:val="center"/>
              <w:rPr>
                <w:noProof/>
                <w:lang w:val="sk-SK"/>
              </w:rPr>
            </w:pPr>
            <w:r w:rsidRPr="00A24247">
              <w:rPr>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19382109" w14:textId="77777777" w:rsidR="00A24247" w:rsidRPr="00A24247" w:rsidRDefault="00A24247" w:rsidP="00906906">
            <w:pPr>
              <w:pStyle w:val="Paragraph"/>
              <w:spacing w:after="0" w:line="240" w:lineRule="auto"/>
              <w:rPr>
                <w:noProof/>
                <w:lang w:val="sk-SK"/>
              </w:rPr>
            </w:pPr>
            <w:r w:rsidRPr="00A24247">
              <w:rPr>
                <w:noProof/>
                <w:lang w:val="sk-SK"/>
              </w:rPr>
              <w:t>2,3-Dichlórpyridín (CAS RN 2402-77-9)</w:t>
            </w:r>
          </w:p>
        </w:tc>
        <w:tc>
          <w:tcPr>
            <w:tcW w:w="0" w:type="auto"/>
            <w:tcBorders>
              <w:top w:val="single" w:sz="4" w:space="0" w:color="auto"/>
              <w:left w:val="single" w:sz="4" w:space="0" w:color="auto"/>
              <w:bottom w:val="single" w:sz="4" w:space="0" w:color="auto"/>
              <w:right w:val="single" w:sz="4" w:space="0" w:color="auto"/>
            </w:tcBorders>
            <w:hideMark/>
          </w:tcPr>
          <w:p w14:paraId="1958277F" w14:textId="45321E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EFE2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D96D6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5BCB3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EE1A20" w14:textId="77777777" w:rsidR="00A24247" w:rsidRPr="00A24247" w:rsidRDefault="00A24247" w:rsidP="00906906">
            <w:pPr>
              <w:pStyle w:val="Paragraph"/>
              <w:spacing w:after="0" w:line="240" w:lineRule="auto"/>
              <w:rPr>
                <w:noProof/>
                <w:lang w:val="sk-SK"/>
              </w:rPr>
            </w:pPr>
            <w:r w:rsidRPr="00A24247">
              <w:rPr>
                <w:noProof/>
                <w:lang w:val="sk-SK"/>
              </w:rPr>
              <w:t>0.6812</w:t>
            </w:r>
          </w:p>
        </w:tc>
        <w:tc>
          <w:tcPr>
            <w:tcW w:w="0" w:type="auto"/>
            <w:tcBorders>
              <w:top w:val="single" w:sz="4" w:space="0" w:color="auto"/>
              <w:left w:val="single" w:sz="4" w:space="0" w:color="auto"/>
              <w:bottom w:val="single" w:sz="4" w:space="0" w:color="auto"/>
              <w:right w:val="single" w:sz="4" w:space="0" w:color="auto"/>
            </w:tcBorders>
            <w:hideMark/>
          </w:tcPr>
          <w:p w14:paraId="606D00AF"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0C02937" w14:textId="77777777" w:rsidR="00A24247" w:rsidRPr="00A24247" w:rsidRDefault="00A24247" w:rsidP="00906906">
            <w:pPr>
              <w:pStyle w:val="Paragraph"/>
              <w:spacing w:after="0" w:line="240" w:lineRule="auto"/>
              <w:jc w:val="center"/>
              <w:rPr>
                <w:noProof/>
                <w:lang w:val="sk-SK"/>
              </w:rPr>
            </w:pPr>
            <w:r w:rsidRPr="00A24247">
              <w:rPr>
                <w:noProof/>
                <w:lang w:val="sk-SK"/>
              </w:rPr>
              <w:t>14</w:t>
            </w:r>
          </w:p>
        </w:tc>
        <w:tc>
          <w:tcPr>
            <w:tcW w:w="0" w:type="auto"/>
            <w:tcBorders>
              <w:top w:val="single" w:sz="4" w:space="0" w:color="auto"/>
              <w:left w:val="single" w:sz="4" w:space="0" w:color="auto"/>
              <w:bottom w:val="single" w:sz="4" w:space="0" w:color="auto"/>
              <w:right w:val="single" w:sz="4" w:space="0" w:color="auto"/>
            </w:tcBorders>
            <w:hideMark/>
          </w:tcPr>
          <w:p w14:paraId="76FA158B" w14:textId="77777777" w:rsidR="00A24247" w:rsidRPr="00A24247" w:rsidRDefault="00A24247" w:rsidP="00906906">
            <w:pPr>
              <w:pStyle w:val="Paragraph"/>
              <w:spacing w:after="0" w:line="240" w:lineRule="auto"/>
              <w:rPr>
                <w:noProof/>
                <w:lang w:val="sk-SK"/>
              </w:rPr>
            </w:pPr>
            <w:r w:rsidRPr="00A24247">
              <w:rPr>
                <w:noProof/>
                <w:lang w:val="sk-SK"/>
              </w:rPr>
              <w:t>N,4-Dimetyl-1-(fenylmetyl)- 3-piperidínamín hydrochlorid (1:2) (CAS RN 1228879-37-5)</w:t>
            </w:r>
          </w:p>
        </w:tc>
        <w:tc>
          <w:tcPr>
            <w:tcW w:w="0" w:type="auto"/>
            <w:tcBorders>
              <w:top w:val="single" w:sz="4" w:space="0" w:color="auto"/>
              <w:left w:val="single" w:sz="4" w:space="0" w:color="auto"/>
              <w:bottom w:val="single" w:sz="4" w:space="0" w:color="auto"/>
              <w:right w:val="single" w:sz="4" w:space="0" w:color="auto"/>
            </w:tcBorders>
            <w:hideMark/>
          </w:tcPr>
          <w:p w14:paraId="73196B48" w14:textId="6EA7A9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3597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089EB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ADBC4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49E497" w14:textId="77777777" w:rsidR="00A24247" w:rsidRPr="00A24247" w:rsidRDefault="00A24247" w:rsidP="00906906">
            <w:pPr>
              <w:pStyle w:val="Paragraph"/>
              <w:spacing w:after="0" w:line="240" w:lineRule="auto"/>
              <w:rPr>
                <w:noProof/>
                <w:lang w:val="sk-SK"/>
              </w:rPr>
            </w:pPr>
            <w:r w:rsidRPr="00A24247">
              <w:rPr>
                <w:noProof/>
                <w:lang w:val="sk-SK"/>
              </w:rPr>
              <w:t>0.4842</w:t>
            </w:r>
          </w:p>
        </w:tc>
        <w:tc>
          <w:tcPr>
            <w:tcW w:w="0" w:type="auto"/>
            <w:tcBorders>
              <w:top w:val="single" w:sz="4" w:space="0" w:color="auto"/>
              <w:left w:val="single" w:sz="4" w:space="0" w:color="auto"/>
              <w:bottom w:val="single" w:sz="4" w:space="0" w:color="auto"/>
              <w:right w:val="single" w:sz="4" w:space="0" w:color="auto"/>
            </w:tcBorders>
            <w:hideMark/>
          </w:tcPr>
          <w:p w14:paraId="44D31BA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71D94C6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8552818" w14:textId="77777777" w:rsidR="00A24247" w:rsidRPr="00A24247" w:rsidRDefault="00A24247" w:rsidP="00906906">
            <w:pPr>
              <w:pStyle w:val="Paragraph"/>
              <w:spacing w:after="0" w:line="240" w:lineRule="auto"/>
              <w:rPr>
                <w:noProof/>
                <w:lang w:val="sk-SK"/>
              </w:rPr>
            </w:pPr>
            <w:r w:rsidRPr="00A24247">
              <w:rPr>
                <w:noProof/>
                <w:lang w:val="sk-SK"/>
              </w:rPr>
              <w:t>Pyritión medi vo forme prášku (CAS RN 14915-37-8)</w:t>
            </w:r>
          </w:p>
        </w:tc>
        <w:tc>
          <w:tcPr>
            <w:tcW w:w="0" w:type="auto"/>
            <w:tcBorders>
              <w:top w:val="single" w:sz="4" w:space="0" w:color="auto"/>
              <w:left w:val="single" w:sz="4" w:space="0" w:color="auto"/>
              <w:bottom w:val="single" w:sz="4" w:space="0" w:color="auto"/>
              <w:right w:val="single" w:sz="4" w:space="0" w:color="auto"/>
            </w:tcBorders>
            <w:hideMark/>
          </w:tcPr>
          <w:p w14:paraId="35EFF35E" w14:textId="131F0B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581E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8524A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0120F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1EA305" w14:textId="77777777" w:rsidR="00A24247" w:rsidRPr="00A24247" w:rsidRDefault="00A24247" w:rsidP="00906906">
            <w:pPr>
              <w:pStyle w:val="Paragraph"/>
              <w:spacing w:after="0" w:line="240" w:lineRule="auto"/>
              <w:rPr>
                <w:noProof/>
                <w:lang w:val="sk-SK"/>
              </w:rPr>
            </w:pPr>
            <w:r w:rsidRPr="00A24247">
              <w:rPr>
                <w:noProof/>
                <w:lang w:val="sk-SK"/>
              </w:rPr>
              <w:t>0.6545</w:t>
            </w:r>
          </w:p>
        </w:tc>
        <w:tc>
          <w:tcPr>
            <w:tcW w:w="0" w:type="auto"/>
            <w:tcBorders>
              <w:top w:val="single" w:sz="4" w:space="0" w:color="auto"/>
              <w:left w:val="single" w:sz="4" w:space="0" w:color="auto"/>
              <w:bottom w:val="single" w:sz="4" w:space="0" w:color="auto"/>
              <w:right w:val="single" w:sz="4" w:space="0" w:color="auto"/>
            </w:tcBorders>
            <w:hideMark/>
          </w:tcPr>
          <w:p w14:paraId="7E60D85F"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459A161"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5D910398" w14:textId="77777777" w:rsidR="00A24247" w:rsidRPr="00A24247" w:rsidRDefault="00A24247" w:rsidP="00906906">
            <w:pPr>
              <w:pStyle w:val="Paragraph"/>
              <w:spacing w:after="0" w:line="240" w:lineRule="auto"/>
              <w:rPr>
                <w:noProof/>
                <w:lang w:val="sk-SK"/>
              </w:rPr>
            </w:pPr>
            <w:r w:rsidRPr="00A24247">
              <w:rPr>
                <w:noProof/>
                <w:lang w:val="sk-SK"/>
              </w:rPr>
              <w:t>Boskalid (ISO) (CAS RN 188425-85-6)</w:t>
            </w:r>
          </w:p>
        </w:tc>
        <w:tc>
          <w:tcPr>
            <w:tcW w:w="0" w:type="auto"/>
            <w:tcBorders>
              <w:top w:val="single" w:sz="4" w:space="0" w:color="auto"/>
              <w:left w:val="single" w:sz="4" w:space="0" w:color="auto"/>
              <w:bottom w:val="single" w:sz="4" w:space="0" w:color="auto"/>
              <w:right w:val="single" w:sz="4" w:space="0" w:color="auto"/>
            </w:tcBorders>
            <w:hideMark/>
          </w:tcPr>
          <w:p w14:paraId="1F43B3A4" w14:textId="196739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4F50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D9BC1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94A0D2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FA102D" w14:textId="77777777" w:rsidR="00A24247" w:rsidRPr="00A24247" w:rsidRDefault="00A24247" w:rsidP="00906906">
            <w:pPr>
              <w:pStyle w:val="Paragraph"/>
              <w:spacing w:after="0" w:line="240" w:lineRule="auto"/>
              <w:rPr>
                <w:noProof/>
                <w:lang w:val="sk-SK"/>
              </w:rPr>
            </w:pPr>
            <w:r w:rsidRPr="00A24247">
              <w:rPr>
                <w:noProof/>
                <w:lang w:val="sk-SK"/>
              </w:rPr>
              <w:t>0.4594</w:t>
            </w:r>
          </w:p>
        </w:tc>
        <w:tc>
          <w:tcPr>
            <w:tcW w:w="0" w:type="auto"/>
            <w:tcBorders>
              <w:top w:val="single" w:sz="4" w:space="0" w:color="auto"/>
              <w:left w:val="single" w:sz="4" w:space="0" w:color="auto"/>
              <w:bottom w:val="single" w:sz="4" w:space="0" w:color="auto"/>
              <w:right w:val="single" w:sz="4" w:space="0" w:color="auto"/>
            </w:tcBorders>
            <w:hideMark/>
          </w:tcPr>
          <w:p w14:paraId="474B6BB6"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336FF2AB"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68BD63E2" w14:textId="77777777" w:rsidR="00A24247" w:rsidRPr="00A24247" w:rsidRDefault="00A24247" w:rsidP="00906906">
            <w:pPr>
              <w:pStyle w:val="Paragraph"/>
              <w:spacing w:after="0" w:line="240" w:lineRule="auto"/>
              <w:rPr>
                <w:noProof/>
                <w:lang w:val="sk-SK"/>
              </w:rPr>
            </w:pPr>
            <w:r w:rsidRPr="00A24247">
              <w:rPr>
                <w:noProof/>
                <w:lang w:val="sk-SK"/>
              </w:rPr>
              <w:t>2-Chlórmetyl-4-metoxy-3,5-dimetylpyridín, hydrochlorid (CAS RN 86604-75-3)</w:t>
            </w:r>
          </w:p>
        </w:tc>
        <w:tc>
          <w:tcPr>
            <w:tcW w:w="0" w:type="auto"/>
            <w:tcBorders>
              <w:top w:val="single" w:sz="4" w:space="0" w:color="auto"/>
              <w:left w:val="single" w:sz="4" w:space="0" w:color="auto"/>
              <w:bottom w:val="single" w:sz="4" w:space="0" w:color="auto"/>
              <w:right w:val="single" w:sz="4" w:space="0" w:color="auto"/>
            </w:tcBorders>
            <w:hideMark/>
          </w:tcPr>
          <w:p w14:paraId="44ADC62B" w14:textId="221F1B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983D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6E0F3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A1A87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E7E4D8" w14:textId="77777777" w:rsidR="00A24247" w:rsidRPr="00A24247" w:rsidRDefault="00A24247" w:rsidP="00906906">
            <w:pPr>
              <w:pStyle w:val="Paragraph"/>
              <w:spacing w:after="0" w:line="240" w:lineRule="auto"/>
              <w:rPr>
                <w:noProof/>
                <w:lang w:val="sk-SK"/>
              </w:rPr>
            </w:pPr>
            <w:r w:rsidRPr="00A24247">
              <w:rPr>
                <w:noProof/>
                <w:lang w:val="sk-SK"/>
              </w:rPr>
              <w:t>0.3604</w:t>
            </w:r>
          </w:p>
        </w:tc>
        <w:tc>
          <w:tcPr>
            <w:tcW w:w="0" w:type="auto"/>
            <w:tcBorders>
              <w:top w:val="single" w:sz="4" w:space="0" w:color="auto"/>
              <w:left w:val="single" w:sz="4" w:space="0" w:color="auto"/>
              <w:bottom w:val="single" w:sz="4" w:space="0" w:color="auto"/>
              <w:right w:val="single" w:sz="4" w:space="0" w:color="auto"/>
            </w:tcBorders>
            <w:hideMark/>
          </w:tcPr>
          <w:p w14:paraId="4342EB1D"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9429DA9"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0BA74C57" w14:textId="77777777" w:rsidR="00A24247" w:rsidRPr="00A24247" w:rsidRDefault="00A24247" w:rsidP="00906906">
            <w:pPr>
              <w:pStyle w:val="Paragraph"/>
              <w:spacing w:after="0" w:line="240" w:lineRule="auto"/>
              <w:rPr>
                <w:noProof/>
                <w:lang w:val="sk-SK"/>
              </w:rPr>
            </w:pPr>
            <w:r w:rsidRPr="00A24247">
              <w:rPr>
                <w:noProof/>
                <w:lang w:val="sk-SK"/>
              </w:rPr>
              <w:t>Imazetapyr (ISO) (CAS RN 81335-77-5)</w:t>
            </w:r>
          </w:p>
        </w:tc>
        <w:tc>
          <w:tcPr>
            <w:tcW w:w="0" w:type="auto"/>
            <w:tcBorders>
              <w:top w:val="single" w:sz="4" w:space="0" w:color="auto"/>
              <w:left w:val="single" w:sz="4" w:space="0" w:color="auto"/>
              <w:bottom w:val="single" w:sz="4" w:space="0" w:color="auto"/>
              <w:right w:val="single" w:sz="4" w:space="0" w:color="auto"/>
            </w:tcBorders>
            <w:hideMark/>
          </w:tcPr>
          <w:p w14:paraId="2C286778" w14:textId="424C62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1633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C16A5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21EF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DE02B1" w14:textId="77777777" w:rsidR="00A24247" w:rsidRPr="00A24247" w:rsidRDefault="00A24247" w:rsidP="00906906">
            <w:pPr>
              <w:pStyle w:val="Paragraph"/>
              <w:spacing w:after="0" w:line="240" w:lineRule="auto"/>
              <w:rPr>
                <w:noProof/>
                <w:lang w:val="sk-SK"/>
              </w:rPr>
            </w:pPr>
            <w:r w:rsidRPr="00A24247">
              <w:rPr>
                <w:noProof/>
                <w:lang w:val="sk-SK"/>
              </w:rPr>
              <w:t>0.6813</w:t>
            </w:r>
          </w:p>
        </w:tc>
        <w:tc>
          <w:tcPr>
            <w:tcW w:w="0" w:type="auto"/>
            <w:tcBorders>
              <w:top w:val="single" w:sz="4" w:space="0" w:color="auto"/>
              <w:left w:val="single" w:sz="4" w:space="0" w:color="auto"/>
              <w:bottom w:val="single" w:sz="4" w:space="0" w:color="auto"/>
              <w:right w:val="single" w:sz="4" w:space="0" w:color="auto"/>
            </w:tcBorders>
            <w:hideMark/>
          </w:tcPr>
          <w:p w14:paraId="0E1A077C"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79DE8F4"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1FFEA85E" w14:textId="77777777" w:rsidR="00A24247" w:rsidRPr="00A24247" w:rsidRDefault="00A24247" w:rsidP="00906906">
            <w:pPr>
              <w:pStyle w:val="Paragraph"/>
              <w:spacing w:after="0" w:line="240" w:lineRule="auto"/>
              <w:rPr>
                <w:noProof/>
                <w:lang w:val="sk-SK"/>
              </w:rPr>
            </w:pPr>
            <w:r w:rsidRPr="00A24247">
              <w:rPr>
                <w:noProof/>
                <w:lang w:val="sk-SK"/>
              </w:rPr>
              <w:t>2-[4-(Hydrazinylmetyl)fenyl]-pyridín dihydrochlorid (CAS RN 1802485-62-6)</w:t>
            </w:r>
          </w:p>
        </w:tc>
        <w:tc>
          <w:tcPr>
            <w:tcW w:w="0" w:type="auto"/>
            <w:tcBorders>
              <w:top w:val="single" w:sz="4" w:space="0" w:color="auto"/>
              <w:left w:val="single" w:sz="4" w:space="0" w:color="auto"/>
              <w:bottom w:val="single" w:sz="4" w:space="0" w:color="auto"/>
              <w:right w:val="single" w:sz="4" w:space="0" w:color="auto"/>
            </w:tcBorders>
            <w:hideMark/>
          </w:tcPr>
          <w:p w14:paraId="078DDBD1" w14:textId="03D2D2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36A7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B984A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76432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E63C81" w14:textId="77777777" w:rsidR="00A24247" w:rsidRPr="00A24247" w:rsidRDefault="00A24247" w:rsidP="00906906">
            <w:pPr>
              <w:pStyle w:val="Paragraph"/>
              <w:spacing w:after="0" w:line="240" w:lineRule="auto"/>
              <w:rPr>
                <w:noProof/>
                <w:lang w:val="sk-SK"/>
              </w:rPr>
            </w:pPr>
            <w:r w:rsidRPr="00A24247">
              <w:rPr>
                <w:noProof/>
                <w:lang w:val="sk-SK"/>
              </w:rPr>
              <w:t>0.7091</w:t>
            </w:r>
          </w:p>
        </w:tc>
        <w:tc>
          <w:tcPr>
            <w:tcW w:w="0" w:type="auto"/>
            <w:tcBorders>
              <w:top w:val="single" w:sz="4" w:space="0" w:color="auto"/>
              <w:left w:val="single" w:sz="4" w:space="0" w:color="auto"/>
              <w:bottom w:val="single" w:sz="4" w:space="0" w:color="auto"/>
              <w:right w:val="single" w:sz="4" w:space="0" w:color="auto"/>
            </w:tcBorders>
            <w:hideMark/>
          </w:tcPr>
          <w:p w14:paraId="12AC116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6E2495E0"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0C969D14" w14:textId="77777777" w:rsidR="00A24247" w:rsidRPr="00A24247" w:rsidRDefault="00A24247" w:rsidP="00906906">
            <w:pPr>
              <w:pStyle w:val="Paragraph"/>
              <w:spacing w:after="0" w:line="240" w:lineRule="auto"/>
              <w:rPr>
                <w:noProof/>
                <w:lang w:val="sk-SK"/>
              </w:rPr>
            </w:pPr>
            <w:r w:rsidRPr="00A24247">
              <w:rPr>
                <w:noProof/>
                <w:lang w:val="sk-SK"/>
              </w:rPr>
              <w:t>Kyselina pyridín-2,6-dikarboxylová (CAS RN 499-83-2)</w:t>
            </w:r>
          </w:p>
        </w:tc>
        <w:tc>
          <w:tcPr>
            <w:tcW w:w="0" w:type="auto"/>
            <w:tcBorders>
              <w:top w:val="single" w:sz="4" w:space="0" w:color="auto"/>
              <w:left w:val="single" w:sz="4" w:space="0" w:color="auto"/>
              <w:bottom w:val="single" w:sz="4" w:space="0" w:color="auto"/>
              <w:right w:val="single" w:sz="4" w:space="0" w:color="auto"/>
            </w:tcBorders>
            <w:hideMark/>
          </w:tcPr>
          <w:p w14:paraId="0914AE8F" w14:textId="67C412F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7950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106E4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CD45F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F9D5BD" w14:textId="77777777" w:rsidR="00A24247" w:rsidRPr="00A24247" w:rsidRDefault="00A24247" w:rsidP="00906906">
            <w:pPr>
              <w:pStyle w:val="Paragraph"/>
              <w:spacing w:after="0" w:line="240" w:lineRule="auto"/>
              <w:rPr>
                <w:noProof/>
                <w:lang w:val="sk-SK"/>
              </w:rPr>
            </w:pPr>
            <w:r w:rsidRPr="00A24247">
              <w:rPr>
                <w:noProof/>
                <w:lang w:val="sk-SK"/>
              </w:rPr>
              <w:t>0.6368</w:t>
            </w:r>
          </w:p>
        </w:tc>
        <w:tc>
          <w:tcPr>
            <w:tcW w:w="0" w:type="auto"/>
            <w:tcBorders>
              <w:top w:val="single" w:sz="4" w:space="0" w:color="auto"/>
              <w:left w:val="single" w:sz="4" w:space="0" w:color="auto"/>
              <w:bottom w:val="single" w:sz="4" w:space="0" w:color="auto"/>
              <w:right w:val="single" w:sz="4" w:space="0" w:color="auto"/>
            </w:tcBorders>
            <w:hideMark/>
          </w:tcPr>
          <w:p w14:paraId="0089B644"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3E21F2E5"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37700AC4" w14:textId="77777777" w:rsidR="00A24247" w:rsidRPr="00A24247" w:rsidRDefault="00A24247" w:rsidP="00906906">
            <w:pPr>
              <w:pStyle w:val="Paragraph"/>
              <w:spacing w:after="0" w:line="240" w:lineRule="auto"/>
              <w:rPr>
                <w:noProof/>
                <w:lang w:val="sk-SK"/>
              </w:rPr>
            </w:pPr>
            <w:r w:rsidRPr="00A24247">
              <w:rPr>
                <w:noProof/>
                <w:lang w:val="sk-SK"/>
              </w:rPr>
              <w:t>Etyl-3-[(3-amino-4-metylamino-benzoyl)-pyridín-2-yl-amino]-propionát (CAS RN 212322-56-0)</w:t>
            </w:r>
          </w:p>
        </w:tc>
        <w:tc>
          <w:tcPr>
            <w:tcW w:w="0" w:type="auto"/>
            <w:tcBorders>
              <w:top w:val="single" w:sz="4" w:space="0" w:color="auto"/>
              <w:left w:val="single" w:sz="4" w:space="0" w:color="auto"/>
              <w:bottom w:val="single" w:sz="4" w:space="0" w:color="auto"/>
              <w:right w:val="single" w:sz="4" w:space="0" w:color="auto"/>
            </w:tcBorders>
            <w:hideMark/>
          </w:tcPr>
          <w:p w14:paraId="6059E2C2" w14:textId="0EF053A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5D19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A2423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60E86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6836B0" w14:textId="77777777" w:rsidR="00A24247" w:rsidRPr="00A24247" w:rsidRDefault="00A24247" w:rsidP="00906906">
            <w:pPr>
              <w:pStyle w:val="Paragraph"/>
              <w:spacing w:after="0" w:line="240" w:lineRule="auto"/>
              <w:rPr>
                <w:noProof/>
                <w:lang w:val="sk-SK"/>
              </w:rPr>
            </w:pPr>
            <w:r w:rsidRPr="00A24247">
              <w:rPr>
                <w:noProof/>
                <w:lang w:val="sk-SK"/>
              </w:rPr>
              <w:t>0.8068</w:t>
            </w:r>
          </w:p>
        </w:tc>
        <w:tc>
          <w:tcPr>
            <w:tcW w:w="0" w:type="auto"/>
            <w:tcBorders>
              <w:top w:val="single" w:sz="4" w:space="0" w:color="auto"/>
              <w:left w:val="single" w:sz="4" w:space="0" w:color="auto"/>
              <w:bottom w:val="single" w:sz="4" w:space="0" w:color="auto"/>
              <w:right w:val="single" w:sz="4" w:space="0" w:color="auto"/>
            </w:tcBorders>
            <w:hideMark/>
          </w:tcPr>
          <w:p w14:paraId="5B06BD8D"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CA2AC3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7B61D62" w14:textId="28FD68D0" w:rsidR="00A24247" w:rsidRPr="00A24247" w:rsidRDefault="00A24247" w:rsidP="00906906">
            <w:pPr>
              <w:pStyle w:val="Paragraph"/>
              <w:spacing w:after="0" w:line="240" w:lineRule="auto"/>
              <w:rPr>
                <w:noProof/>
                <w:lang w:val="sk-SK"/>
              </w:rPr>
            </w:pPr>
            <w:r w:rsidRPr="00A24247">
              <w:rPr>
                <w:noProof/>
                <w:lang w:val="sk-SK"/>
              </w:rPr>
              <w:t>4-amino-3-(4-fenoxyfenyl)-1-[(3R)-piperidín-3-yl]-1,3-dihydro-2H-imidazo[4,5-c]pyridín-2-ón (CAS RN 1971921-35-3) monooxalát</w:t>
            </w:r>
            <w:r w:rsidR="00730589">
              <w:rPr>
                <w:noProof/>
                <w:lang w:val="sk-SK"/>
              </w:rPr>
              <w:t xml:space="preserve"> s </w:t>
            </w:r>
            <w:r w:rsidRPr="00A24247">
              <w:rPr>
                <w:noProof/>
                <w:lang w:val="sk-SK"/>
              </w:rPr>
              <w:t>čistotou voľnej bázy 70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0924385" w14:textId="0911FFC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3516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A022B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CAE51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C07F0D" w14:textId="77777777" w:rsidR="00A24247" w:rsidRPr="00A24247" w:rsidRDefault="00A24247" w:rsidP="00906906">
            <w:pPr>
              <w:pStyle w:val="Paragraph"/>
              <w:spacing w:after="0" w:line="240" w:lineRule="auto"/>
              <w:rPr>
                <w:noProof/>
                <w:lang w:val="sk-SK"/>
              </w:rPr>
            </w:pPr>
            <w:r w:rsidRPr="00A24247">
              <w:rPr>
                <w:noProof/>
                <w:lang w:val="sk-SK"/>
              </w:rPr>
              <w:t>0.6458</w:t>
            </w:r>
          </w:p>
        </w:tc>
        <w:tc>
          <w:tcPr>
            <w:tcW w:w="0" w:type="auto"/>
            <w:tcBorders>
              <w:top w:val="single" w:sz="4" w:space="0" w:color="auto"/>
              <w:left w:val="single" w:sz="4" w:space="0" w:color="auto"/>
              <w:bottom w:val="single" w:sz="4" w:space="0" w:color="auto"/>
              <w:right w:val="single" w:sz="4" w:space="0" w:color="auto"/>
            </w:tcBorders>
            <w:hideMark/>
          </w:tcPr>
          <w:p w14:paraId="4ED6E213"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4ABD044"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single" w:sz="4" w:space="0" w:color="auto"/>
              <w:right w:val="single" w:sz="4" w:space="0" w:color="auto"/>
            </w:tcBorders>
            <w:hideMark/>
          </w:tcPr>
          <w:p w14:paraId="6E61809D" w14:textId="77777777" w:rsidR="00A24247" w:rsidRPr="00A24247" w:rsidRDefault="00A24247" w:rsidP="00906906">
            <w:pPr>
              <w:pStyle w:val="Paragraph"/>
              <w:spacing w:after="0" w:line="240" w:lineRule="auto"/>
              <w:rPr>
                <w:noProof/>
                <w:lang w:val="sk-SK"/>
              </w:rPr>
            </w:pPr>
            <w:r w:rsidRPr="00A24247">
              <w:rPr>
                <w:noProof/>
                <w:lang w:val="sk-SK"/>
              </w:rPr>
              <w:t>2-(Chlórmetyl)-3-metyl-4-(2,2,2-trifluóretoxy)pyridín, hydrochlorid (CAS RN 127337-60-4)</w:t>
            </w:r>
          </w:p>
        </w:tc>
        <w:tc>
          <w:tcPr>
            <w:tcW w:w="0" w:type="auto"/>
            <w:tcBorders>
              <w:top w:val="single" w:sz="4" w:space="0" w:color="auto"/>
              <w:left w:val="single" w:sz="4" w:space="0" w:color="auto"/>
              <w:bottom w:val="single" w:sz="4" w:space="0" w:color="auto"/>
              <w:right w:val="single" w:sz="4" w:space="0" w:color="auto"/>
            </w:tcBorders>
            <w:hideMark/>
          </w:tcPr>
          <w:p w14:paraId="2D9004EB" w14:textId="61CD42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1964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3E722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A38AC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9AE10" w14:textId="77777777" w:rsidR="00A24247" w:rsidRPr="00A24247" w:rsidRDefault="00A24247" w:rsidP="00906906">
            <w:pPr>
              <w:pStyle w:val="Paragraph"/>
              <w:spacing w:after="0" w:line="240" w:lineRule="auto"/>
              <w:rPr>
                <w:noProof/>
                <w:lang w:val="sk-SK"/>
              </w:rPr>
            </w:pPr>
            <w:r w:rsidRPr="00A24247">
              <w:rPr>
                <w:noProof/>
                <w:lang w:val="sk-SK"/>
              </w:rPr>
              <w:t>0.5241</w:t>
            </w:r>
          </w:p>
        </w:tc>
        <w:tc>
          <w:tcPr>
            <w:tcW w:w="0" w:type="auto"/>
            <w:tcBorders>
              <w:top w:val="single" w:sz="4" w:space="0" w:color="auto"/>
              <w:left w:val="single" w:sz="4" w:space="0" w:color="auto"/>
              <w:bottom w:val="single" w:sz="4" w:space="0" w:color="auto"/>
              <w:right w:val="single" w:sz="4" w:space="0" w:color="auto"/>
            </w:tcBorders>
            <w:hideMark/>
          </w:tcPr>
          <w:p w14:paraId="75175A6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1BF3086B" w14:textId="77777777" w:rsidR="00A24247" w:rsidRPr="00A24247" w:rsidRDefault="00A24247" w:rsidP="00906906">
            <w:pPr>
              <w:pStyle w:val="Paragraph"/>
              <w:spacing w:after="0" w:line="240" w:lineRule="auto"/>
              <w:jc w:val="center"/>
              <w:rPr>
                <w:noProof/>
                <w:lang w:val="sk-SK"/>
              </w:rPr>
            </w:pPr>
            <w:r w:rsidRPr="00A24247">
              <w:rPr>
                <w:noProof/>
                <w:lang w:val="sk-SK"/>
              </w:rPr>
              <w:t>32</w:t>
            </w:r>
          </w:p>
        </w:tc>
        <w:tc>
          <w:tcPr>
            <w:tcW w:w="0" w:type="auto"/>
            <w:tcBorders>
              <w:top w:val="single" w:sz="4" w:space="0" w:color="auto"/>
              <w:left w:val="single" w:sz="4" w:space="0" w:color="auto"/>
              <w:bottom w:val="single" w:sz="4" w:space="0" w:color="auto"/>
              <w:right w:val="single" w:sz="4" w:space="0" w:color="auto"/>
            </w:tcBorders>
            <w:hideMark/>
          </w:tcPr>
          <w:p w14:paraId="5596A7F1" w14:textId="77777777" w:rsidR="00A24247" w:rsidRPr="00A24247" w:rsidRDefault="00A24247" w:rsidP="00906906">
            <w:pPr>
              <w:pStyle w:val="Paragraph"/>
              <w:spacing w:after="0" w:line="240" w:lineRule="auto"/>
              <w:rPr>
                <w:noProof/>
                <w:lang w:val="sk-SK"/>
              </w:rPr>
            </w:pPr>
            <w:r w:rsidRPr="00A24247">
              <w:rPr>
                <w:noProof/>
                <w:lang w:val="sk-SK"/>
              </w:rPr>
              <w:t>2-(Chlórmetyl)-3,4-dimetoxypyridín-hydrochlorid (CAS RN 72830-09-2)</w:t>
            </w:r>
          </w:p>
        </w:tc>
        <w:tc>
          <w:tcPr>
            <w:tcW w:w="0" w:type="auto"/>
            <w:tcBorders>
              <w:top w:val="single" w:sz="4" w:space="0" w:color="auto"/>
              <w:left w:val="single" w:sz="4" w:space="0" w:color="auto"/>
              <w:bottom w:val="single" w:sz="4" w:space="0" w:color="auto"/>
              <w:right w:val="single" w:sz="4" w:space="0" w:color="auto"/>
            </w:tcBorders>
            <w:hideMark/>
          </w:tcPr>
          <w:p w14:paraId="0FB5B5CD" w14:textId="28582D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0C26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2E031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66429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2E02FC" w14:textId="77777777" w:rsidR="00A24247" w:rsidRPr="00A24247" w:rsidRDefault="00A24247" w:rsidP="00906906">
            <w:pPr>
              <w:pStyle w:val="Paragraph"/>
              <w:spacing w:after="0" w:line="240" w:lineRule="auto"/>
              <w:rPr>
                <w:noProof/>
                <w:lang w:val="sk-SK"/>
              </w:rPr>
            </w:pPr>
            <w:r w:rsidRPr="00A24247">
              <w:rPr>
                <w:noProof/>
                <w:lang w:val="sk-SK"/>
              </w:rPr>
              <w:t>0.7181</w:t>
            </w:r>
          </w:p>
        </w:tc>
        <w:tc>
          <w:tcPr>
            <w:tcW w:w="0" w:type="auto"/>
            <w:tcBorders>
              <w:top w:val="single" w:sz="4" w:space="0" w:color="auto"/>
              <w:left w:val="single" w:sz="4" w:space="0" w:color="auto"/>
              <w:bottom w:val="single" w:sz="4" w:space="0" w:color="auto"/>
              <w:right w:val="single" w:sz="4" w:space="0" w:color="auto"/>
            </w:tcBorders>
            <w:hideMark/>
          </w:tcPr>
          <w:p w14:paraId="4F354C3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4AB9F5E8"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5B1B9EE5" w14:textId="77777777" w:rsidR="00A24247" w:rsidRPr="00A24247" w:rsidRDefault="00A24247" w:rsidP="00906906">
            <w:pPr>
              <w:pStyle w:val="Paragraph"/>
              <w:spacing w:after="0" w:line="240" w:lineRule="auto"/>
              <w:rPr>
                <w:noProof/>
                <w:lang w:val="sk-SK"/>
              </w:rPr>
            </w:pPr>
            <w:r w:rsidRPr="00A24247">
              <w:rPr>
                <w:noProof/>
                <w:lang w:val="sk-SK"/>
              </w:rPr>
              <w:t>5-(3-chlórfenyl)-3-metoxypyridín-2-karbonitril (CAS RN 1415226-39-9)</w:t>
            </w:r>
          </w:p>
        </w:tc>
        <w:tc>
          <w:tcPr>
            <w:tcW w:w="0" w:type="auto"/>
            <w:tcBorders>
              <w:top w:val="single" w:sz="4" w:space="0" w:color="auto"/>
              <w:left w:val="single" w:sz="4" w:space="0" w:color="auto"/>
              <w:bottom w:val="single" w:sz="4" w:space="0" w:color="auto"/>
              <w:right w:val="single" w:sz="4" w:space="0" w:color="auto"/>
            </w:tcBorders>
            <w:hideMark/>
          </w:tcPr>
          <w:p w14:paraId="4DAB9A52" w14:textId="6905FD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4C21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AF9E9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8C96C6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A83FFC" w14:textId="77777777" w:rsidR="00A24247" w:rsidRPr="00A24247" w:rsidRDefault="00A24247" w:rsidP="00906906">
            <w:pPr>
              <w:pStyle w:val="Paragraph"/>
              <w:spacing w:after="0" w:line="240" w:lineRule="auto"/>
              <w:rPr>
                <w:noProof/>
                <w:lang w:val="sk-SK"/>
              </w:rPr>
            </w:pPr>
            <w:r w:rsidRPr="00A24247">
              <w:rPr>
                <w:noProof/>
                <w:lang w:val="sk-SK"/>
              </w:rPr>
              <w:t>0.3878</w:t>
            </w:r>
          </w:p>
        </w:tc>
        <w:tc>
          <w:tcPr>
            <w:tcW w:w="0" w:type="auto"/>
            <w:tcBorders>
              <w:top w:val="single" w:sz="4" w:space="0" w:color="auto"/>
              <w:left w:val="single" w:sz="4" w:space="0" w:color="auto"/>
              <w:bottom w:val="single" w:sz="4" w:space="0" w:color="auto"/>
              <w:right w:val="single" w:sz="4" w:space="0" w:color="auto"/>
            </w:tcBorders>
            <w:hideMark/>
          </w:tcPr>
          <w:p w14:paraId="70AB81CF"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E9FC52D"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25C4D9A" w14:textId="77777777" w:rsidR="00A24247" w:rsidRPr="00A24247" w:rsidRDefault="00A24247" w:rsidP="00906906">
            <w:pPr>
              <w:pStyle w:val="Paragraph"/>
              <w:spacing w:after="0" w:line="240" w:lineRule="auto"/>
              <w:rPr>
                <w:noProof/>
                <w:lang w:val="sk-SK"/>
              </w:rPr>
            </w:pPr>
            <w:r w:rsidRPr="00A24247">
              <w:rPr>
                <w:noProof/>
                <w:lang w:val="sk-SK"/>
              </w:rPr>
              <w:t>Aminopyralid (ISO) (CAS RN 150114-71-9)</w:t>
            </w:r>
          </w:p>
        </w:tc>
        <w:tc>
          <w:tcPr>
            <w:tcW w:w="0" w:type="auto"/>
            <w:tcBorders>
              <w:top w:val="single" w:sz="4" w:space="0" w:color="auto"/>
              <w:left w:val="single" w:sz="4" w:space="0" w:color="auto"/>
              <w:bottom w:val="single" w:sz="4" w:space="0" w:color="auto"/>
              <w:right w:val="single" w:sz="4" w:space="0" w:color="auto"/>
            </w:tcBorders>
            <w:hideMark/>
          </w:tcPr>
          <w:p w14:paraId="3A19E955" w14:textId="3A4803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193A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DE35F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1CD6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513257" w14:textId="77777777" w:rsidR="00A24247" w:rsidRPr="00A24247" w:rsidRDefault="00A24247" w:rsidP="00906906">
            <w:pPr>
              <w:pStyle w:val="Paragraph"/>
              <w:spacing w:after="0" w:line="240" w:lineRule="auto"/>
              <w:rPr>
                <w:noProof/>
                <w:lang w:val="sk-SK"/>
              </w:rPr>
            </w:pPr>
            <w:r w:rsidRPr="00A24247">
              <w:rPr>
                <w:noProof/>
                <w:lang w:val="sk-SK"/>
              </w:rPr>
              <w:t>0.7296</w:t>
            </w:r>
          </w:p>
        </w:tc>
        <w:tc>
          <w:tcPr>
            <w:tcW w:w="0" w:type="auto"/>
            <w:tcBorders>
              <w:top w:val="single" w:sz="4" w:space="0" w:color="auto"/>
              <w:left w:val="single" w:sz="4" w:space="0" w:color="auto"/>
              <w:bottom w:val="single" w:sz="4" w:space="0" w:color="auto"/>
              <w:right w:val="single" w:sz="4" w:space="0" w:color="auto"/>
            </w:tcBorders>
            <w:hideMark/>
          </w:tcPr>
          <w:p w14:paraId="30051BE8"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F0C6720" w14:textId="77777777" w:rsidR="00A24247" w:rsidRPr="00A24247" w:rsidRDefault="00A24247" w:rsidP="00906906">
            <w:pPr>
              <w:pStyle w:val="Paragraph"/>
              <w:spacing w:after="0" w:line="240" w:lineRule="auto"/>
              <w:jc w:val="center"/>
              <w:rPr>
                <w:noProof/>
                <w:lang w:val="sk-SK"/>
              </w:rPr>
            </w:pPr>
            <w:r w:rsidRPr="00A24247">
              <w:rPr>
                <w:noProof/>
                <w:lang w:val="sk-SK"/>
              </w:rPr>
              <w:t>36</w:t>
            </w:r>
          </w:p>
        </w:tc>
        <w:tc>
          <w:tcPr>
            <w:tcW w:w="0" w:type="auto"/>
            <w:tcBorders>
              <w:top w:val="single" w:sz="4" w:space="0" w:color="auto"/>
              <w:left w:val="single" w:sz="4" w:space="0" w:color="auto"/>
              <w:bottom w:val="single" w:sz="4" w:space="0" w:color="auto"/>
              <w:right w:val="single" w:sz="4" w:space="0" w:color="auto"/>
            </w:tcBorders>
            <w:hideMark/>
          </w:tcPr>
          <w:p w14:paraId="29DD1A48" w14:textId="77777777" w:rsidR="00A24247" w:rsidRPr="00A24247" w:rsidRDefault="00A24247" w:rsidP="00906906">
            <w:pPr>
              <w:pStyle w:val="Paragraph"/>
              <w:spacing w:after="0" w:line="240" w:lineRule="auto"/>
              <w:rPr>
                <w:noProof/>
                <w:lang w:val="sk-SK"/>
              </w:rPr>
            </w:pPr>
            <w:r w:rsidRPr="00A24247">
              <w:rPr>
                <w:noProof/>
                <w:lang w:val="sk-SK"/>
              </w:rPr>
              <w:t>1-[2-[5-Metyl-3-(trifluórmetyl)-1H-pyrazol-1-yl]acetyl]piperidín-4-karbotioamid (CAS RN 1003319-95-6)</w:t>
            </w:r>
          </w:p>
        </w:tc>
        <w:tc>
          <w:tcPr>
            <w:tcW w:w="0" w:type="auto"/>
            <w:tcBorders>
              <w:top w:val="single" w:sz="4" w:space="0" w:color="auto"/>
              <w:left w:val="single" w:sz="4" w:space="0" w:color="auto"/>
              <w:bottom w:val="single" w:sz="4" w:space="0" w:color="auto"/>
              <w:right w:val="single" w:sz="4" w:space="0" w:color="auto"/>
            </w:tcBorders>
            <w:hideMark/>
          </w:tcPr>
          <w:p w14:paraId="224605F6" w14:textId="7857EB7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5F84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7D907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ABD6C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54B3C9" w14:textId="77777777" w:rsidR="00A24247" w:rsidRPr="00A24247" w:rsidRDefault="00A24247" w:rsidP="00906906">
            <w:pPr>
              <w:pStyle w:val="Paragraph"/>
              <w:spacing w:after="0" w:line="240" w:lineRule="auto"/>
              <w:rPr>
                <w:noProof/>
                <w:lang w:val="sk-SK"/>
              </w:rPr>
            </w:pPr>
            <w:r w:rsidRPr="00A24247">
              <w:rPr>
                <w:noProof/>
                <w:lang w:val="sk-SK"/>
              </w:rPr>
              <w:t>0.5230</w:t>
            </w:r>
          </w:p>
        </w:tc>
        <w:tc>
          <w:tcPr>
            <w:tcW w:w="0" w:type="auto"/>
            <w:tcBorders>
              <w:top w:val="single" w:sz="4" w:space="0" w:color="auto"/>
              <w:left w:val="single" w:sz="4" w:space="0" w:color="auto"/>
              <w:bottom w:val="single" w:sz="4" w:space="0" w:color="auto"/>
              <w:right w:val="single" w:sz="4" w:space="0" w:color="auto"/>
            </w:tcBorders>
            <w:hideMark/>
          </w:tcPr>
          <w:p w14:paraId="2B8211F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37F90D5F"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6882D604" w14:textId="77777777" w:rsidR="00A24247" w:rsidRPr="00A24247" w:rsidRDefault="00A24247" w:rsidP="00906906">
            <w:pPr>
              <w:pStyle w:val="Paragraph"/>
              <w:spacing w:after="0" w:line="240" w:lineRule="auto"/>
              <w:rPr>
                <w:noProof/>
                <w:lang w:val="sk-SK"/>
              </w:rPr>
            </w:pPr>
            <w:r w:rsidRPr="00A24247">
              <w:rPr>
                <w:noProof/>
                <w:lang w:val="sk-SK"/>
              </w:rPr>
              <w:t>Vodný roztok sodnej soli pyridín-2-tiol-1-oxidu (CAS RN 3811-73-2)</w:t>
            </w:r>
          </w:p>
        </w:tc>
        <w:tc>
          <w:tcPr>
            <w:tcW w:w="0" w:type="auto"/>
            <w:tcBorders>
              <w:top w:val="single" w:sz="4" w:space="0" w:color="auto"/>
              <w:left w:val="single" w:sz="4" w:space="0" w:color="auto"/>
              <w:bottom w:val="single" w:sz="4" w:space="0" w:color="auto"/>
              <w:right w:val="single" w:sz="4" w:space="0" w:color="auto"/>
            </w:tcBorders>
            <w:hideMark/>
          </w:tcPr>
          <w:p w14:paraId="7E5955DB" w14:textId="497453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3F9C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6F7A8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E6913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0219C9" w14:textId="77777777" w:rsidR="00A24247" w:rsidRPr="00A24247" w:rsidRDefault="00A24247" w:rsidP="00906906">
            <w:pPr>
              <w:pStyle w:val="Paragraph"/>
              <w:spacing w:after="0" w:line="240" w:lineRule="auto"/>
              <w:rPr>
                <w:noProof/>
                <w:lang w:val="sk-SK"/>
              </w:rPr>
            </w:pPr>
            <w:r w:rsidRPr="00A24247">
              <w:rPr>
                <w:noProof/>
                <w:lang w:val="sk-SK"/>
              </w:rPr>
              <w:t>0.7348</w:t>
            </w:r>
          </w:p>
        </w:tc>
        <w:tc>
          <w:tcPr>
            <w:tcW w:w="0" w:type="auto"/>
            <w:tcBorders>
              <w:top w:val="single" w:sz="4" w:space="0" w:color="auto"/>
              <w:left w:val="single" w:sz="4" w:space="0" w:color="auto"/>
              <w:bottom w:val="single" w:sz="4" w:space="0" w:color="auto"/>
              <w:right w:val="single" w:sz="4" w:space="0" w:color="auto"/>
            </w:tcBorders>
            <w:hideMark/>
          </w:tcPr>
          <w:p w14:paraId="6BA3D62F"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75CC2B0"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0CA593B6" w14:textId="2C21D285" w:rsidR="00A24247" w:rsidRPr="00A24247" w:rsidRDefault="00A24247" w:rsidP="00906906">
            <w:pPr>
              <w:pStyle w:val="Paragraph"/>
              <w:spacing w:after="0" w:line="240" w:lineRule="auto"/>
              <w:rPr>
                <w:noProof/>
                <w:lang w:val="sk-SK"/>
              </w:rPr>
            </w:pPr>
            <w:r w:rsidRPr="00A24247">
              <w:rPr>
                <w:noProof/>
                <w:lang w:val="sk-SK"/>
              </w:rPr>
              <w:t>(2-chlórpyridín-3-yl) metanol (CAS RN</w:t>
            </w:r>
            <w:r>
              <w:rPr>
                <w:noProof/>
                <w:lang w:val="sk-SK"/>
              </w:rPr>
              <w:t xml:space="preserve"> </w:t>
            </w:r>
            <w:r w:rsidRPr="00A24247">
              <w:rPr>
                <w:noProof/>
                <w:lang w:val="sk-SK"/>
              </w:rPr>
              <w:t>42330-59-6)</w:t>
            </w:r>
          </w:p>
        </w:tc>
        <w:tc>
          <w:tcPr>
            <w:tcW w:w="0" w:type="auto"/>
            <w:tcBorders>
              <w:top w:val="single" w:sz="4" w:space="0" w:color="auto"/>
              <w:left w:val="single" w:sz="4" w:space="0" w:color="auto"/>
              <w:bottom w:val="single" w:sz="4" w:space="0" w:color="auto"/>
              <w:right w:val="single" w:sz="4" w:space="0" w:color="auto"/>
            </w:tcBorders>
            <w:hideMark/>
          </w:tcPr>
          <w:p w14:paraId="47206251" w14:textId="61CCAF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6895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4C1FB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248E28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13AC47" w14:textId="77777777" w:rsidR="00A24247" w:rsidRPr="00A24247" w:rsidRDefault="00A24247" w:rsidP="00906906">
            <w:pPr>
              <w:pStyle w:val="Paragraph"/>
              <w:spacing w:after="0" w:line="240" w:lineRule="auto"/>
              <w:rPr>
                <w:noProof/>
                <w:lang w:val="sk-SK"/>
              </w:rPr>
            </w:pPr>
            <w:r w:rsidRPr="00A24247">
              <w:rPr>
                <w:noProof/>
                <w:lang w:val="sk-SK"/>
              </w:rPr>
              <w:t>0.7349</w:t>
            </w:r>
          </w:p>
        </w:tc>
        <w:tc>
          <w:tcPr>
            <w:tcW w:w="0" w:type="auto"/>
            <w:tcBorders>
              <w:top w:val="single" w:sz="4" w:space="0" w:color="auto"/>
              <w:left w:val="single" w:sz="4" w:space="0" w:color="auto"/>
              <w:bottom w:val="single" w:sz="4" w:space="0" w:color="auto"/>
              <w:right w:val="single" w:sz="4" w:space="0" w:color="auto"/>
            </w:tcBorders>
            <w:hideMark/>
          </w:tcPr>
          <w:p w14:paraId="3DC50492"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A4D3AB7" w14:textId="77777777" w:rsidR="00A24247" w:rsidRPr="00A24247" w:rsidRDefault="00A24247" w:rsidP="00906906">
            <w:pPr>
              <w:pStyle w:val="Paragraph"/>
              <w:spacing w:after="0" w:line="240" w:lineRule="auto"/>
              <w:jc w:val="center"/>
              <w:rPr>
                <w:noProof/>
                <w:lang w:val="sk-SK"/>
              </w:rPr>
            </w:pPr>
            <w:r w:rsidRPr="00A24247">
              <w:rPr>
                <w:noProof/>
                <w:lang w:val="sk-SK"/>
              </w:rPr>
              <w:t>39</w:t>
            </w:r>
          </w:p>
        </w:tc>
        <w:tc>
          <w:tcPr>
            <w:tcW w:w="0" w:type="auto"/>
            <w:tcBorders>
              <w:top w:val="single" w:sz="4" w:space="0" w:color="auto"/>
              <w:left w:val="single" w:sz="4" w:space="0" w:color="auto"/>
              <w:bottom w:val="single" w:sz="4" w:space="0" w:color="auto"/>
              <w:right w:val="single" w:sz="4" w:space="0" w:color="auto"/>
            </w:tcBorders>
            <w:hideMark/>
          </w:tcPr>
          <w:p w14:paraId="0FD26AFB" w14:textId="1D385D41" w:rsidR="00A24247" w:rsidRPr="00A24247" w:rsidRDefault="00A24247" w:rsidP="00906906">
            <w:pPr>
              <w:pStyle w:val="Paragraph"/>
              <w:spacing w:after="0" w:line="240" w:lineRule="auto"/>
              <w:rPr>
                <w:noProof/>
                <w:lang w:val="sk-SK"/>
              </w:rPr>
            </w:pPr>
            <w:r w:rsidRPr="00A24247">
              <w:rPr>
                <w:noProof/>
                <w:lang w:val="sk-SK"/>
              </w:rPr>
              <w:t>2,6-dichlórpyridín-3-karboxamid (CAS RN</w:t>
            </w:r>
            <w:r>
              <w:rPr>
                <w:noProof/>
                <w:lang w:val="sk-SK"/>
              </w:rPr>
              <w:t xml:space="preserve"> </w:t>
            </w:r>
            <w:r w:rsidRPr="00A24247">
              <w:rPr>
                <w:noProof/>
                <w:lang w:val="sk-SK"/>
              </w:rPr>
              <w:t>62068-78-4)</w:t>
            </w:r>
          </w:p>
        </w:tc>
        <w:tc>
          <w:tcPr>
            <w:tcW w:w="0" w:type="auto"/>
            <w:tcBorders>
              <w:top w:val="single" w:sz="4" w:space="0" w:color="auto"/>
              <w:left w:val="single" w:sz="4" w:space="0" w:color="auto"/>
              <w:bottom w:val="single" w:sz="4" w:space="0" w:color="auto"/>
              <w:right w:val="single" w:sz="4" w:space="0" w:color="auto"/>
            </w:tcBorders>
            <w:hideMark/>
          </w:tcPr>
          <w:p w14:paraId="165ED343" w14:textId="308D6B2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DB6E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1907B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0B807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27049F" w14:textId="77777777" w:rsidR="00A24247" w:rsidRPr="00A24247" w:rsidRDefault="00A24247" w:rsidP="00906906">
            <w:pPr>
              <w:pStyle w:val="Paragraph"/>
              <w:spacing w:after="0" w:line="240" w:lineRule="auto"/>
              <w:rPr>
                <w:noProof/>
                <w:lang w:val="sk-SK"/>
              </w:rPr>
            </w:pPr>
            <w:r w:rsidRPr="00A24247">
              <w:rPr>
                <w:noProof/>
                <w:lang w:val="sk-SK"/>
              </w:rPr>
              <w:t>0.7121</w:t>
            </w:r>
          </w:p>
        </w:tc>
        <w:tc>
          <w:tcPr>
            <w:tcW w:w="0" w:type="auto"/>
            <w:tcBorders>
              <w:top w:val="single" w:sz="4" w:space="0" w:color="auto"/>
              <w:left w:val="single" w:sz="4" w:space="0" w:color="auto"/>
              <w:bottom w:val="single" w:sz="4" w:space="0" w:color="auto"/>
              <w:right w:val="single" w:sz="4" w:space="0" w:color="auto"/>
            </w:tcBorders>
            <w:hideMark/>
          </w:tcPr>
          <w:p w14:paraId="10E92EB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5CB202FD" w14:textId="77777777" w:rsidR="00A24247" w:rsidRPr="00A24247" w:rsidRDefault="00A24247" w:rsidP="00906906">
            <w:pPr>
              <w:pStyle w:val="Paragraph"/>
              <w:spacing w:after="0" w:line="240" w:lineRule="auto"/>
              <w:jc w:val="center"/>
              <w:rPr>
                <w:noProof/>
                <w:lang w:val="sk-SK"/>
              </w:rPr>
            </w:pPr>
            <w:r w:rsidRPr="00A24247">
              <w:rPr>
                <w:noProof/>
                <w:lang w:val="sk-SK"/>
              </w:rPr>
              <w:t>46</w:t>
            </w:r>
          </w:p>
        </w:tc>
        <w:tc>
          <w:tcPr>
            <w:tcW w:w="0" w:type="auto"/>
            <w:tcBorders>
              <w:top w:val="single" w:sz="4" w:space="0" w:color="auto"/>
              <w:left w:val="single" w:sz="4" w:space="0" w:color="auto"/>
              <w:bottom w:val="single" w:sz="4" w:space="0" w:color="auto"/>
              <w:right w:val="single" w:sz="4" w:space="0" w:color="auto"/>
            </w:tcBorders>
            <w:hideMark/>
          </w:tcPr>
          <w:p w14:paraId="34297BF4" w14:textId="5A893449" w:rsidR="00A24247" w:rsidRPr="00A24247" w:rsidRDefault="00A24247" w:rsidP="00906906">
            <w:pPr>
              <w:pStyle w:val="Paragraph"/>
              <w:spacing w:after="0" w:line="240" w:lineRule="auto"/>
              <w:rPr>
                <w:noProof/>
                <w:lang w:val="sk-SK"/>
              </w:rPr>
            </w:pPr>
            <w:r w:rsidRPr="00A24247">
              <w:rPr>
                <w:noProof/>
                <w:lang w:val="sk-SK"/>
              </w:rPr>
              <w:t>Fluopikolid (ISO) (CAS RN 239110-15-7)</w:t>
            </w:r>
            <w:r w:rsidR="00730589">
              <w:rPr>
                <w:noProof/>
                <w:lang w:val="sk-SK"/>
              </w:rPr>
              <w:t xml:space="preserve"> s </w:t>
            </w:r>
            <w:r w:rsidRPr="00A24247">
              <w:rPr>
                <w:noProof/>
                <w:lang w:val="sk-SK"/>
              </w:rPr>
              <w:t>obsahom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6850387" w14:textId="6DE5428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E51B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532B7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C7F74F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081A01" w14:textId="77777777" w:rsidR="00A24247" w:rsidRPr="00A24247" w:rsidRDefault="00A24247" w:rsidP="00906906">
            <w:pPr>
              <w:pStyle w:val="Paragraph"/>
              <w:spacing w:after="0" w:line="240" w:lineRule="auto"/>
              <w:rPr>
                <w:noProof/>
                <w:lang w:val="sk-SK"/>
              </w:rPr>
            </w:pPr>
            <w:r w:rsidRPr="00A24247">
              <w:rPr>
                <w:noProof/>
                <w:lang w:val="sk-SK"/>
              </w:rPr>
              <w:t>0.4706</w:t>
            </w:r>
          </w:p>
        </w:tc>
        <w:tc>
          <w:tcPr>
            <w:tcW w:w="0" w:type="auto"/>
            <w:tcBorders>
              <w:top w:val="single" w:sz="4" w:space="0" w:color="auto"/>
              <w:left w:val="single" w:sz="4" w:space="0" w:color="auto"/>
              <w:bottom w:val="single" w:sz="4" w:space="0" w:color="auto"/>
              <w:right w:val="single" w:sz="4" w:space="0" w:color="auto"/>
            </w:tcBorders>
            <w:hideMark/>
          </w:tcPr>
          <w:p w14:paraId="44DA4C4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05AD8801"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6D474F06" w14:textId="77777777" w:rsidR="00A24247" w:rsidRPr="00A24247" w:rsidRDefault="00A24247" w:rsidP="00906906">
            <w:pPr>
              <w:pStyle w:val="Paragraph"/>
              <w:spacing w:after="0" w:line="240" w:lineRule="auto"/>
              <w:rPr>
                <w:noProof/>
                <w:lang w:val="sk-SK"/>
              </w:rPr>
            </w:pPr>
            <w:r w:rsidRPr="00A24247">
              <w:rPr>
                <w:noProof/>
                <w:lang w:val="sk-SK"/>
              </w:rPr>
              <w:t>(-)-</w:t>
            </w:r>
            <w:r w:rsidRPr="00A24247">
              <w:rPr>
                <w:i/>
                <w:iCs/>
                <w:noProof/>
                <w:lang w:val="sk-SK"/>
              </w:rPr>
              <w:t>trans</w:t>
            </w:r>
            <w:r w:rsidRPr="00A24247">
              <w:rPr>
                <w:noProof/>
                <w:lang w:val="sk-SK"/>
              </w:rPr>
              <w:t>-4-(4’-Fluórfenyl)-3-hydroxymetyl-</w:t>
            </w:r>
            <w:r w:rsidRPr="00A24247">
              <w:rPr>
                <w:i/>
                <w:iCs/>
                <w:noProof/>
                <w:lang w:val="sk-SK"/>
              </w:rPr>
              <w:t>N</w:t>
            </w:r>
            <w:r w:rsidRPr="00A24247">
              <w:rPr>
                <w:noProof/>
                <w:lang w:val="sk-SK"/>
              </w:rPr>
              <w:t>-metylpiperidín (CAS RN 105812-81-5)</w:t>
            </w:r>
          </w:p>
        </w:tc>
        <w:tc>
          <w:tcPr>
            <w:tcW w:w="0" w:type="auto"/>
            <w:tcBorders>
              <w:top w:val="single" w:sz="4" w:space="0" w:color="auto"/>
              <w:left w:val="single" w:sz="4" w:space="0" w:color="auto"/>
              <w:bottom w:val="single" w:sz="4" w:space="0" w:color="auto"/>
              <w:right w:val="single" w:sz="4" w:space="0" w:color="auto"/>
            </w:tcBorders>
            <w:hideMark/>
          </w:tcPr>
          <w:p w14:paraId="63AF9004" w14:textId="3D832C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34C6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B3603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BC470B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B66CFE" w14:textId="77777777" w:rsidR="00A24247" w:rsidRPr="00A24247" w:rsidRDefault="00A24247" w:rsidP="00906906">
            <w:pPr>
              <w:pStyle w:val="Paragraph"/>
              <w:spacing w:after="0" w:line="240" w:lineRule="auto"/>
              <w:rPr>
                <w:noProof/>
                <w:lang w:val="sk-SK"/>
              </w:rPr>
            </w:pPr>
            <w:r w:rsidRPr="00A24247">
              <w:rPr>
                <w:noProof/>
                <w:lang w:val="sk-SK"/>
              </w:rPr>
              <w:t>0.4749</w:t>
            </w:r>
          </w:p>
        </w:tc>
        <w:tc>
          <w:tcPr>
            <w:tcW w:w="0" w:type="auto"/>
            <w:tcBorders>
              <w:top w:val="single" w:sz="4" w:space="0" w:color="auto"/>
              <w:left w:val="single" w:sz="4" w:space="0" w:color="auto"/>
              <w:bottom w:val="single" w:sz="4" w:space="0" w:color="auto"/>
              <w:right w:val="single" w:sz="4" w:space="0" w:color="auto"/>
            </w:tcBorders>
            <w:hideMark/>
          </w:tcPr>
          <w:p w14:paraId="717FF029"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42D5552"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6A2F1CE7" w14:textId="77777777" w:rsidR="00A24247" w:rsidRPr="00A24247" w:rsidRDefault="00A24247" w:rsidP="00906906">
            <w:pPr>
              <w:pStyle w:val="Paragraph"/>
              <w:spacing w:after="0" w:line="240" w:lineRule="auto"/>
              <w:rPr>
                <w:noProof/>
                <w:lang w:val="sk-SK"/>
              </w:rPr>
            </w:pPr>
            <w:r w:rsidRPr="00A24247">
              <w:rPr>
                <w:noProof/>
                <w:lang w:val="sk-SK"/>
              </w:rPr>
              <w:t>Flonikamid (ISO) (CAS RN 158062-67-0)</w:t>
            </w:r>
          </w:p>
        </w:tc>
        <w:tc>
          <w:tcPr>
            <w:tcW w:w="0" w:type="auto"/>
            <w:tcBorders>
              <w:top w:val="single" w:sz="4" w:space="0" w:color="auto"/>
              <w:left w:val="single" w:sz="4" w:space="0" w:color="auto"/>
              <w:bottom w:val="single" w:sz="4" w:space="0" w:color="auto"/>
              <w:right w:val="single" w:sz="4" w:space="0" w:color="auto"/>
            </w:tcBorders>
            <w:hideMark/>
          </w:tcPr>
          <w:p w14:paraId="2C74BC43" w14:textId="06F92C5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6710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FE9C7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22A63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2427BE" w14:textId="77777777" w:rsidR="00A24247" w:rsidRPr="00A24247" w:rsidRDefault="00A24247" w:rsidP="00906906">
            <w:pPr>
              <w:pStyle w:val="Paragraph"/>
              <w:spacing w:after="0" w:line="240" w:lineRule="auto"/>
              <w:rPr>
                <w:noProof/>
                <w:lang w:val="sk-SK"/>
              </w:rPr>
            </w:pPr>
            <w:r w:rsidRPr="00A24247">
              <w:rPr>
                <w:noProof/>
                <w:lang w:val="sk-SK"/>
              </w:rPr>
              <w:t>0.7352</w:t>
            </w:r>
          </w:p>
        </w:tc>
        <w:tc>
          <w:tcPr>
            <w:tcW w:w="0" w:type="auto"/>
            <w:tcBorders>
              <w:top w:val="single" w:sz="4" w:space="0" w:color="auto"/>
              <w:left w:val="single" w:sz="4" w:space="0" w:color="auto"/>
              <w:bottom w:val="single" w:sz="4" w:space="0" w:color="auto"/>
              <w:right w:val="single" w:sz="4" w:space="0" w:color="auto"/>
            </w:tcBorders>
            <w:hideMark/>
          </w:tcPr>
          <w:p w14:paraId="38157E03"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B9018B3" w14:textId="77777777" w:rsidR="00A24247" w:rsidRPr="00A24247" w:rsidRDefault="00A24247" w:rsidP="00906906">
            <w:pPr>
              <w:pStyle w:val="Paragraph"/>
              <w:spacing w:after="0" w:line="240" w:lineRule="auto"/>
              <w:jc w:val="center"/>
              <w:rPr>
                <w:noProof/>
                <w:lang w:val="sk-SK"/>
              </w:rPr>
            </w:pPr>
            <w:r w:rsidRPr="00A24247">
              <w:rPr>
                <w:noProof/>
                <w:lang w:val="sk-SK"/>
              </w:rPr>
              <w:t>51</w:t>
            </w:r>
          </w:p>
        </w:tc>
        <w:tc>
          <w:tcPr>
            <w:tcW w:w="0" w:type="auto"/>
            <w:tcBorders>
              <w:top w:val="single" w:sz="4" w:space="0" w:color="auto"/>
              <w:left w:val="single" w:sz="4" w:space="0" w:color="auto"/>
              <w:bottom w:val="single" w:sz="4" w:space="0" w:color="auto"/>
              <w:right w:val="single" w:sz="4" w:space="0" w:color="auto"/>
            </w:tcBorders>
            <w:hideMark/>
          </w:tcPr>
          <w:p w14:paraId="52105C2D" w14:textId="3879EF6F" w:rsidR="00A24247" w:rsidRPr="00A24247" w:rsidRDefault="00A24247" w:rsidP="00906906">
            <w:pPr>
              <w:pStyle w:val="Paragraph"/>
              <w:spacing w:after="0" w:line="240" w:lineRule="auto"/>
              <w:rPr>
                <w:noProof/>
                <w:lang w:val="sk-SK"/>
              </w:rPr>
            </w:pPr>
            <w:r w:rsidRPr="00A24247">
              <w:rPr>
                <w:noProof/>
                <w:lang w:val="sk-SK"/>
              </w:rPr>
              <w:t>2,5-Dichlór-4,6-dimetylnikotínonitril (CAS RN</w:t>
            </w:r>
            <w:r>
              <w:rPr>
                <w:noProof/>
                <w:lang w:val="sk-SK"/>
              </w:rPr>
              <w:t xml:space="preserve"> </w:t>
            </w:r>
            <w:r w:rsidRPr="00A24247">
              <w:rPr>
                <w:noProof/>
                <w:lang w:val="sk-SK"/>
              </w:rPr>
              <w:t>91591-63-8)</w:t>
            </w:r>
          </w:p>
        </w:tc>
        <w:tc>
          <w:tcPr>
            <w:tcW w:w="0" w:type="auto"/>
            <w:tcBorders>
              <w:top w:val="single" w:sz="4" w:space="0" w:color="auto"/>
              <w:left w:val="single" w:sz="4" w:space="0" w:color="auto"/>
              <w:bottom w:val="single" w:sz="4" w:space="0" w:color="auto"/>
              <w:right w:val="single" w:sz="4" w:space="0" w:color="auto"/>
            </w:tcBorders>
            <w:hideMark/>
          </w:tcPr>
          <w:p w14:paraId="58ACF952" w14:textId="0DE9AF0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E5A9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B24C6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FCFF2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2A0D61" w14:textId="77777777" w:rsidR="00A24247" w:rsidRPr="00A24247" w:rsidRDefault="00A24247" w:rsidP="00906906">
            <w:pPr>
              <w:pStyle w:val="Paragraph"/>
              <w:spacing w:after="0" w:line="240" w:lineRule="auto"/>
              <w:rPr>
                <w:noProof/>
                <w:lang w:val="sk-SK"/>
              </w:rPr>
            </w:pPr>
            <w:r w:rsidRPr="00A24247">
              <w:rPr>
                <w:noProof/>
                <w:lang w:val="sk-SK"/>
              </w:rPr>
              <w:t>0.5610</w:t>
            </w:r>
          </w:p>
        </w:tc>
        <w:tc>
          <w:tcPr>
            <w:tcW w:w="0" w:type="auto"/>
            <w:tcBorders>
              <w:top w:val="single" w:sz="4" w:space="0" w:color="auto"/>
              <w:left w:val="single" w:sz="4" w:space="0" w:color="auto"/>
              <w:bottom w:val="single" w:sz="4" w:space="0" w:color="auto"/>
              <w:right w:val="single" w:sz="4" w:space="0" w:color="auto"/>
            </w:tcBorders>
            <w:hideMark/>
          </w:tcPr>
          <w:p w14:paraId="0B503003"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E4E9A9D"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488E435D" w14:textId="77777777" w:rsidR="00A24247" w:rsidRPr="00A24247" w:rsidRDefault="00A24247" w:rsidP="00906906">
            <w:pPr>
              <w:pStyle w:val="Paragraph"/>
              <w:spacing w:after="0" w:line="240" w:lineRule="auto"/>
              <w:rPr>
                <w:noProof/>
                <w:lang w:val="sk-SK"/>
              </w:rPr>
            </w:pPr>
            <w:r w:rsidRPr="00A24247">
              <w:rPr>
                <w:noProof/>
                <w:lang w:val="sk-SK"/>
              </w:rPr>
              <w:t>6-chlór-3-nitropyridín-2-ylamín (CAS RN 27048-04-0)</w:t>
            </w:r>
          </w:p>
        </w:tc>
        <w:tc>
          <w:tcPr>
            <w:tcW w:w="0" w:type="auto"/>
            <w:tcBorders>
              <w:top w:val="single" w:sz="4" w:space="0" w:color="auto"/>
              <w:left w:val="single" w:sz="4" w:space="0" w:color="auto"/>
              <w:bottom w:val="single" w:sz="4" w:space="0" w:color="auto"/>
              <w:right w:val="single" w:sz="4" w:space="0" w:color="auto"/>
            </w:tcBorders>
            <w:hideMark/>
          </w:tcPr>
          <w:p w14:paraId="14BB27D2" w14:textId="5B22C1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F35F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9F00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9EAE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8DF49E" w14:textId="77777777" w:rsidR="00A24247" w:rsidRPr="00A24247" w:rsidRDefault="00A24247" w:rsidP="00906906">
            <w:pPr>
              <w:pStyle w:val="Paragraph"/>
              <w:spacing w:after="0" w:line="240" w:lineRule="auto"/>
              <w:rPr>
                <w:noProof/>
                <w:lang w:val="sk-SK"/>
              </w:rPr>
            </w:pPr>
            <w:r w:rsidRPr="00A24247">
              <w:rPr>
                <w:noProof/>
                <w:lang w:val="sk-SK"/>
              </w:rPr>
              <w:t>0.4646</w:t>
            </w:r>
          </w:p>
        </w:tc>
        <w:tc>
          <w:tcPr>
            <w:tcW w:w="0" w:type="auto"/>
            <w:tcBorders>
              <w:top w:val="single" w:sz="4" w:space="0" w:color="auto"/>
              <w:left w:val="single" w:sz="4" w:space="0" w:color="auto"/>
              <w:bottom w:val="single" w:sz="4" w:space="0" w:color="auto"/>
              <w:right w:val="single" w:sz="4" w:space="0" w:color="auto"/>
            </w:tcBorders>
            <w:hideMark/>
          </w:tcPr>
          <w:p w14:paraId="5BEE2A0A"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ACF96E6"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8DCEA84" w14:textId="29BBBB5E" w:rsidR="00A24247" w:rsidRPr="00A24247" w:rsidRDefault="00A24247" w:rsidP="00906906">
            <w:pPr>
              <w:pStyle w:val="Paragraph"/>
              <w:spacing w:after="0" w:line="240" w:lineRule="auto"/>
              <w:rPr>
                <w:noProof/>
                <w:lang w:val="sk-SK"/>
              </w:rPr>
            </w:pPr>
            <w:r w:rsidRPr="00A24247">
              <w:rPr>
                <w:noProof/>
                <w:lang w:val="sk-SK"/>
              </w:rPr>
              <w:t>Pyriproxyfén (ISO) (CAS RN 95737-68-1)</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97</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E1DB88B" w14:textId="52C104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3DB0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AC9A0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76EEA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9D2789" w14:textId="77777777" w:rsidR="00A24247" w:rsidRPr="00A24247" w:rsidRDefault="00A24247" w:rsidP="00906906">
            <w:pPr>
              <w:pStyle w:val="Paragraph"/>
              <w:spacing w:after="0" w:line="240" w:lineRule="auto"/>
              <w:rPr>
                <w:noProof/>
                <w:lang w:val="sk-SK"/>
              </w:rPr>
            </w:pPr>
            <w:r w:rsidRPr="00A24247">
              <w:rPr>
                <w:noProof/>
                <w:lang w:val="sk-SK"/>
              </w:rPr>
              <w:t>0.5760</w:t>
            </w:r>
          </w:p>
        </w:tc>
        <w:tc>
          <w:tcPr>
            <w:tcW w:w="0" w:type="auto"/>
            <w:tcBorders>
              <w:top w:val="single" w:sz="4" w:space="0" w:color="auto"/>
              <w:left w:val="single" w:sz="4" w:space="0" w:color="auto"/>
              <w:bottom w:val="single" w:sz="4" w:space="0" w:color="auto"/>
              <w:right w:val="single" w:sz="4" w:space="0" w:color="auto"/>
            </w:tcBorders>
            <w:hideMark/>
          </w:tcPr>
          <w:p w14:paraId="1C02613A"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258B93A"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40C6A0AA" w14:textId="77777777" w:rsidR="00A24247" w:rsidRPr="00A24247" w:rsidRDefault="00A24247" w:rsidP="00906906">
            <w:pPr>
              <w:pStyle w:val="Paragraph"/>
              <w:spacing w:after="0" w:line="240" w:lineRule="auto"/>
              <w:rPr>
                <w:noProof/>
                <w:lang w:val="sk-SK"/>
              </w:rPr>
            </w:pPr>
            <w:r w:rsidRPr="00A24247">
              <w:rPr>
                <w:i/>
                <w:iCs/>
                <w:noProof/>
                <w:lang w:val="sk-SK"/>
              </w:rPr>
              <w:t>terc</w:t>
            </w:r>
            <w:r w:rsidRPr="00A24247">
              <w:rPr>
                <w:noProof/>
                <w:lang w:val="sk-SK"/>
              </w:rPr>
              <w:t>-Butyl 3-(6-amino-3-metylpyridín-2-yl)benzoát (CAS RN 1083057-14-0)</w:t>
            </w:r>
          </w:p>
        </w:tc>
        <w:tc>
          <w:tcPr>
            <w:tcW w:w="0" w:type="auto"/>
            <w:tcBorders>
              <w:top w:val="single" w:sz="4" w:space="0" w:color="auto"/>
              <w:left w:val="single" w:sz="4" w:space="0" w:color="auto"/>
              <w:bottom w:val="single" w:sz="4" w:space="0" w:color="auto"/>
              <w:right w:val="single" w:sz="4" w:space="0" w:color="auto"/>
            </w:tcBorders>
            <w:hideMark/>
          </w:tcPr>
          <w:p w14:paraId="1F0E753F" w14:textId="348AC5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B4C3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B95E9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C0AE1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15BFB9" w14:textId="77777777" w:rsidR="00A24247" w:rsidRPr="00A24247" w:rsidRDefault="00A24247" w:rsidP="00906906">
            <w:pPr>
              <w:pStyle w:val="Paragraph"/>
              <w:spacing w:after="0" w:line="240" w:lineRule="auto"/>
              <w:rPr>
                <w:noProof/>
                <w:lang w:val="sk-SK"/>
              </w:rPr>
            </w:pPr>
            <w:r w:rsidRPr="00A24247">
              <w:rPr>
                <w:noProof/>
                <w:lang w:val="sk-SK"/>
              </w:rPr>
              <w:t>0.7598</w:t>
            </w:r>
          </w:p>
        </w:tc>
        <w:tc>
          <w:tcPr>
            <w:tcW w:w="0" w:type="auto"/>
            <w:tcBorders>
              <w:top w:val="single" w:sz="4" w:space="0" w:color="auto"/>
              <w:left w:val="single" w:sz="4" w:space="0" w:color="auto"/>
              <w:bottom w:val="single" w:sz="4" w:space="0" w:color="auto"/>
              <w:right w:val="single" w:sz="4" w:space="0" w:color="auto"/>
            </w:tcBorders>
            <w:hideMark/>
          </w:tcPr>
          <w:p w14:paraId="5E6915AA"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0710589" w14:textId="77777777" w:rsidR="00A24247" w:rsidRPr="00A24247" w:rsidRDefault="00A24247" w:rsidP="00906906">
            <w:pPr>
              <w:pStyle w:val="Paragraph"/>
              <w:spacing w:after="0" w:line="240" w:lineRule="auto"/>
              <w:jc w:val="center"/>
              <w:rPr>
                <w:noProof/>
                <w:lang w:val="sk-SK"/>
              </w:rPr>
            </w:pPr>
            <w:r w:rsidRPr="00A24247">
              <w:rPr>
                <w:noProof/>
                <w:lang w:val="sk-SK"/>
              </w:rPr>
              <w:t>59</w:t>
            </w:r>
          </w:p>
        </w:tc>
        <w:tc>
          <w:tcPr>
            <w:tcW w:w="0" w:type="auto"/>
            <w:tcBorders>
              <w:top w:val="single" w:sz="4" w:space="0" w:color="auto"/>
              <w:left w:val="single" w:sz="4" w:space="0" w:color="auto"/>
              <w:bottom w:val="single" w:sz="4" w:space="0" w:color="auto"/>
              <w:right w:val="single" w:sz="4" w:space="0" w:color="auto"/>
            </w:tcBorders>
            <w:hideMark/>
          </w:tcPr>
          <w:p w14:paraId="0AEE0608" w14:textId="77777777" w:rsidR="00A24247" w:rsidRPr="00A24247" w:rsidRDefault="00A24247" w:rsidP="00906906">
            <w:pPr>
              <w:pStyle w:val="Paragraph"/>
              <w:spacing w:after="0" w:line="240" w:lineRule="auto"/>
              <w:rPr>
                <w:noProof/>
                <w:lang w:val="sk-SK"/>
              </w:rPr>
            </w:pPr>
            <w:r w:rsidRPr="00A24247">
              <w:rPr>
                <w:noProof/>
                <w:lang w:val="sk-SK"/>
              </w:rPr>
              <w:t>Chlórpyrifos-metyl (ISO) (CAS RN 5598-13-0)</w:t>
            </w:r>
          </w:p>
        </w:tc>
        <w:tc>
          <w:tcPr>
            <w:tcW w:w="0" w:type="auto"/>
            <w:tcBorders>
              <w:top w:val="single" w:sz="4" w:space="0" w:color="auto"/>
              <w:left w:val="single" w:sz="4" w:space="0" w:color="auto"/>
              <w:bottom w:val="single" w:sz="4" w:space="0" w:color="auto"/>
              <w:right w:val="single" w:sz="4" w:space="0" w:color="auto"/>
            </w:tcBorders>
            <w:hideMark/>
          </w:tcPr>
          <w:p w14:paraId="686A094B" w14:textId="1A17E2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F363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4CEC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CF5B0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84C047" w14:textId="77777777" w:rsidR="00A24247" w:rsidRPr="00A24247" w:rsidRDefault="00A24247" w:rsidP="00906906">
            <w:pPr>
              <w:pStyle w:val="Paragraph"/>
              <w:spacing w:after="0" w:line="240" w:lineRule="auto"/>
              <w:rPr>
                <w:noProof/>
                <w:lang w:val="sk-SK"/>
              </w:rPr>
            </w:pPr>
            <w:r w:rsidRPr="00A24247">
              <w:rPr>
                <w:noProof/>
                <w:lang w:val="sk-SK"/>
              </w:rPr>
              <w:t>0.2750</w:t>
            </w:r>
          </w:p>
        </w:tc>
        <w:tc>
          <w:tcPr>
            <w:tcW w:w="0" w:type="auto"/>
            <w:tcBorders>
              <w:top w:val="single" w:sz="4" w:space="0" w:color="auto"/>
              <w:left w:val="single" w:sz="4" w:space="0" w:color="auto"/>
              <w:bottom w:val="single" w:sz="4" w:space="0" w:color="auto"/>
              <w:right w:val="single" w:sz="4" w:space="0" w:color="auto"/>
            </w:tcBorders>
            <w:hideMark/>
          </w:tcPr>
          <w:p w14:paraId="07D12FA0"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F1CB9B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C0D3185" w14:textId="77777777" w:rsidR="00A24247" w:rsidRPr="00A24247" w:rsidRDefault="00A24247" w:rsidP="00906906">
            <w:pPr>
              <w:pStyle w:val="Paragraph"/>
              <w:spacing w:after="0" w:line="240" w:lineRule="auto"/>
              <w:rPr>
                <w:noProof/>
                <w:lang w:val="sk-SK"/>
              </w:rPr>
            </w:pPr>
            <w:r w:rsidRPr="00A24247">
              <w:rPr>
                <w:noProof/>
                <w:lang w:val="sk-SK"/>
              </w:rPr>
              <w:t>2-Fluór-6-(trifluórmetyl)pyridín (CAS RN 94239-04-0)</w:t>
            </w:r>
          </w:p>
        </w:tc>
        <w:tc>
          <w:tcPr>
            <w:tcW w:w="0" w:type="auto"/>
            <w:tcBorders>
              <w:top w:val="single" w:sz="4" w:space="0" w:color="auto"/>
              <w:left w:val="single" w:sz="4" w:space="0" w:color="auto"/>
              <w:bottom w:val="single" w:sz="4" w:space="0" w:color="auto"/>
              <w:right w:val="single" w:sz="4" w:space="0" w:color="auto"/>
            </w:tcBorders>
            <w:hideMark/>
          </w:tcPr>
          <w:p w14:paraId="713169FE" w14:textId="026E82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BC3B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4AF06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1FE1CD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7A6B97" w14:textId="77777777" w:rsidR="00A24247" w:rsidRPr="00A24247" w:rsidRDefault="00A24247" w:rsidP="00906906">
            <w:pPr>
              <w:pStyle w:val="Paragraph"/>
              <w:spacing w:after="0" w:line="240" w:lineRule="auto"/>
              <w:rPr>
                <w:noProof/>
                <w:lang w:val="sk-SK"/>
              </w:rPr>
            </w:pPr>
            <w:r w:rsidRPr="00A24247">
              <w:rPr>
                <w:noProof/>
                <w:lang w:val="sk-SK"/>
              </w:rPr>
              <w:t>0.7584</w:t>
            </w:r>
          </w:p>
        </w:tc>
        <w:tc>
          <w:tcPr>
            <w:tcW w:w="0" w:type="auto"/>
            <w:tcBorders>
              <w:top w:val="single" w:sz="4" w:space="0" w:color="auto"/>
              <w:left w:val="single" w:sz="4" w:space="0" w:color="auto"/>
              <w:bottom w:val="single" w:sz="4" w:space="0" w:color="auto"/>
              <w:right w:val="single" w:sz="4" w:space="0" w:color="auto"/>
            </w:tcBorders>
            <w:hideMark/>
          </w:tcPr>
          <w:p w14:paraId="3B7E8155"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F346EEB" w14:textId="77777777" w:rsidR="00A24247" w:rsidRPr="00A24247" w:rsidRDefault="00A24247" w:rsidP="00906906">
            <w:pPr>
              <w:pStyle w:val="Paragraph"/>
              <w:spacing w:after="0" w:line="240" w:lineRule="auto"/>
              <w:jc w:val="center"/>
              <w:rPr>
                <w:noProof/>
                <w:lang w:val="sk-SK"/>
              </w:rPr>
            </w:pPr>
            <w:r w:rsidRPr="00A24247">
              <w:rPr>
                <w:noProof/>
                <w:lang w:val="sk-SK"/>
              </w:rPr>
              <w:t>61</w:t>
            </w:r>
          </w:p>
        </w:tc>
        <w:tc>
          <w:tcPr>
            <w:tcW w:w="0" w:type="auto"/>
            <w:tcBorders>
              <w:top w:val="single" w:sz="4" w:space="0" w:color="auto"/>
              <w:left w:val="single" w:sz="4" w:space="0" w:color="auto"/>
              <w:bottom w:val="single" w:sz="4" w:space="0" w:color="auto"/>
              <w:right w:val="single" w:sz="4" w:space="0" w:color="auto"/>
            </w:tcBorders>
            <w:hideMark/>
          </w:tcPr>
          <w:p w14:paraId="199033CC" w14:textId="77777777" w:rsidR="00A24247" w:rsidRPr="00A24247" w:rsidRDefault="00A24247" w:rsidP="00906906">
            <w:pPr>
              <w:pStyle w:val="Paragraph"/>
              <w:spacing w:after="0" w:line="240" w:lineRule="auto"/>
              <w:rPr>
                <w:noProof/>
                <w:lang w:val="sk-SK"/>
              </w:rPr>
            </w:pPr>
            <w:r w:rsidRPr="00A24247">
              <w:rPr>
                <w:noProof/>
                <w:lang w:val="sk-SK"/>
              </w:rPr>
              <w:t>6-brómpyridín-2-amín (CAS RN 19798-81-3)</w:t>
            </w:r>
          </w:p>
        </w:tc>
        <w:tc>
          <w:tcPr>
            <w:tcW w:w="0" w:type="auto"/>
            <w:tcBorders>
              <w:top w:val="single" w:sz="4" w:space="0" w:color="auto"/>
              <w:left w:val="single" w:sz="4" w:space="0" w:color="auto"/>
              <w:bottom w:val="single" w:sz="4" w:space="0" w:color="auto"/>
              <w:right w:val="single" w:sz="4" w:space="0" w:color="auto"/>
            </w:tcBorders>
            <w:hideMark/>
          </w:tcPr>
          <w:p w14:paraId="4C1FC77D" w14:textId="31B5E2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34F0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0CCC1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147734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459F0" w14:textId="77777777" w:rsidR="00A24247" w:rsidRPr="00A24247" w:rsidRDefault="00A24247" w:rsidP="00906906">
            <w:pPr>
              <w:pStyle w:val="Paragraph"/>
              <w:spacing w:after="0" w:line="240" w:lineRule="auto"/>
              <w:rPr>
                <w:noProof/>
                <w:lang w:val="sk-SK"/>
              </w:rPr>
            </w:pPr>
            <w:r w:rsidRPr="00A24247">
              <w:rPr>
                <w:noProof/>
                <w:lang w:val="sk-SK"/>
              </w:rPr>
              <w:t>0.7577</w:t>
            </w:r>
          </w:p>
        </w:tc>
        <w:tc>
          <w:tcPr>
            <w:tcW w:w="0" w:type="auto"/>
            <w:tcBorders>
              <w:top w:val="single" w:sz="4" w:space="0" w:color="auto"/>
              <w:left w:val="single" w:sz="4" w:space="0" w:color="auto"/>
              <w:bottom w:val="single" w:sz="4" w:space="0" w:color="auto"/>
              <w:right w:val="single" w:sz="4" w:space="0" w:color="auto"/>
            </w:tcBorders>
            <w:hideMark/>
          </w:tcPr>
          <w:p w14:paraId="081B2821"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4DF2899" w14:textId="77777777" w:rsidR="00A24247" w:rsidRPr="00A24247" w:rsidRDefault="00A24247" w:rsidP="00906906">
            <w:pPr>
              <w:pStyle w:val="Paragraph"/>
              <w:spacing w:after="0" w:line="240" w:lineRule="auto"/>
              <w:jc w:val="center"/>
              <w:rPr>
                <w:noProof/>
                <w:lang w:val="sk-SK"/>
              </w:rPr>
            </w:pPr>
            <w:r w:rsidRPr="00A24247">
              <w:rPr>
                <w:noProof/>
                <w:lang w:val="sk-SK"/>
              </w:rPr>
              <w:t>62</w:t>
            </w:r>
          </w:p>
        </w:tc>
        <w:tc>
          <w:tcPr>
            <w:tcW w:w="0" w:type="auto"/>
            <w:tcBorders>
              <w:top w:val="single" w:sz="4" w:space="0" w:color="auto"/>
              <w:left w:val="single" w:sz="4" w:space="0" w:color="auto"/>
              <w:bottom w:val="single" w:sz="4" w:space="0" w:color="auto"/>
              <w:right w:val="single" w:sz="4" w:space="0" w:color="auto"/>
            </w:tcBorders>
            <w:hideMark/>
          </w:tcPr>
          <w:p w14:paraId="5025284F" w14:textId="77777777" w:rsidR="00A24247" w:rsidRPr="00A24247" w:rsidRDefault="00A24247" w:rsidP="00906906">
            <w:pPr>
              <w:pStyle w:val="Paragraph"/>
              <w:spacing w:after="0" w:line="240" w:lineRule="auto"/>
              <w:rPr>
                <w:noProof/>
                <w:lang w:val="sk-SK"/>
              </w:rPr>
            </w:pPr>
            <w:r w:rsidRPr="00A24247">
              <w:rPr>
                <w:noProof/>
                <w:lang w:val="sk-SK"/>
              </w:rPr>
              <w:t>Etyl 2,6-dichlórnikotinát (CAS RN 58584-86-4)</w:t>
            </w:r>
          </w:p>
        </w:tc>
        <w:tc>
          <w:tcPr>
            <w:tcW w:w="0" w:type="auto"/>
            <w:tcBorders>
              <w:top w:val="single" w:sz="4" w:space="0" w:color="auto"/>
              <w:left w:val="single" w:sz="4" w:space="0" w:color="auto"/>
              <w:bottom w:val="single" w:sz="4" w:space="0" w:color="auto"/>
              <w:right w:val="single" w:sz="4" w:space="0" w:color="auto"/>
            </w:tcBorders>
            <w:hideMark/>
          </w:tcPr>
          <w:p w14:paraId="3C88376A" w14:textId="42D5F2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C2B9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5C9ED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2CD198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1D5ED4" w14:textId="77777777" w:rsidR="00A24247" w:rsidRPr="00A24247" w:rsidRDefault="00A24247" w:rsidP="00906906">
            <w:pPr>
              <w:pStyle w:val="Paragraph"/>
              <w:spacing w:after="0" w:line="240" w:lineRule="auto"/>
              <w:rPr>
                <w:noProof/>
                <w:lang w:val="sk-SK"/>
              </w:rPr>
            </w:pPr>
            <w:r w:rsidRPr="00A24247">
              <w:rPr>
                <w:noProof/>
                <w:lang w:val="sk-SK"/>
              </w:rPr>
              <w:t>0.7617</w:t>
            </w:r>
          </w:p>
        </w:tc>
        <w:tc>
          <w:tcPr>
            <w:tcW w:w="0" w:type="auto"/>
            <w:tcBorders>
              <w:top w:val="single" w:sz="4" w:space="0" w:color="auto"/>
              <w:left w:val="single" w:sz="4" w:space="0" w:color="auto"/>
              <w:bottom w:val="single" w:sz="4" w:space="0" w:color="auto"/>
              <w:right w:val="single" w:sz="4" w:space="0" w:color="auto"/>
            </w:tcBorders>
            <w:hideMark/>
          </w:tcPr>
          <w:p w14:paraId="2ACBB92B"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48B6B67" w14:textId="77777777" w:rsidR="00A24247" w:rsidRPr="00A24247" w:rsidRDefault="00A24247" w:rsidP="00906906">
            <w:pPr>
              <w:pStyle w:val="Paragraph"/>
              <w:spacing w:after="0" w:line="240" w:lineRule="auto"/>
              <w:jc w:val="center"/>
              <w:rPr>
                <w:noProof/>
                <w:lang w:val="sk-SK"/>
              </w:rPr>
            </w:pPr>
            <w:r w:rsidRPr="00A24247">
              <w:rPr>
                <w:noProof/>
                <w:lang w:val="sk-SK"/>
              </w:rPr>
              <w:t>64</w:t>
            </w:r>
          </w:p>
        </w:tc>
        <w:tc>
          <w:tcPr>
            <w:tcW w:w="0" w:type="auto"/>
            <w:tcBorders>
              <w:top w:val="single" w:sz="4" w:space="0" w:color="auto"/>
              <w:left w:val="single" w:sz="4" w:space="0" w:color="auto"/>
              <w:bottom w:val="single" w:sz="4" w:space="0" w:color="auto"/>
              <w:right w:val="single" w:sz="4" w:space="0" w:color="auto"/>
            </w:tcBorders>
            <w:hideMark/>
          </w:tcPr>
          <w:p w14:paraId="53A444E1" w14:textId="77777777" w:rsidR="00A24247" w:rsidRPr="00A24247" w:rsidRDefault="00A24247" w:rsidP="00906906">
            <w:pPr>
              <w:pStyle w:val="Paragraph"/>
              <w:spacing w:after="0" w:line="240" w:lineRule="auto"/>
              <w:rPr>
                <w:noProof/>
                <w:lang w:val="sk-SK"/>
              </w:rPr>
            </w:pPr>
            <w:r w:rsidRPr="00A24247">
              <w:rPr>
                <w:noProof/>
                <w:lang w:val="sk-SK"/>
              </w:rPr>
              <w:t>Metyl 1-(3-chlórpyridín-2-yl)-3-hydroxymetyl-1H-pyrazol-5-karboxylát (CAS RN 960316-73-8)</w:t>
            </w:r>
          </w:p>
        </w:tc>
        <w:tc>
          <w:tcPr>
            <w:tcW w:w="0" w:type="auto"/>
            <w:tcBorders>
              <w:top w:val="single" w:sz="4" w:space="0" w:color="auto"/>
              <w:left w:val="single" w:sz="4" w:space="0" w:color="auto"/>
              <w:bottom w:val="single" w:sz="4" w:space="0" w:color="auto"/>
              <w:right w:val="single" w:sz="4" w:space="0" w:color="auto"/>
            </w:tcBorders>
            <w:hideMark/>
          </w:tcPr>
          <w:p w14:paraId="5FF34C3F" w14:textId="283427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C0E4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1B425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84DA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59885F" w14:textId="77777777" w:rsidR="00A24247" w:rsidRPr="00A24247" w:rsidRDefault="00A24247" w:rsidP="00906906">
            <w:pPr>
              <w:pStyle w:val="Paragraph"/>
              <w:spacing w:after="0" w:line="240" w:lineRule="auto"/>
              <w:rPr>
                <w:noProof/>
                <w:lang w:val="sk-SK"/>
              </w:rPr>
            </w:pPr>
            <w:r w:rsidRPr="00A24247">
              <w:rPr>
                <w:noProof/>
                <w:lang w:val="sk-SK"/>
              </w:rPr>
              <w:t>0.3602</w:t>
            </w:r>
          </w:p>
        </w:tc>
        <w:tc>
          <w:tcPr>
            <w:tcW w:w="0" w:type="auto"/>
            <w:tcBorders>
              <w:top w:val="single" w:sz="4" w:space="0" w:color="auto"/>
              <w:left w:val="single" w:sz="4" w:space="0" w:color="auto"/>
              <w:bottom w:val="single" w:sz="4" w:space="0" w:color="auto"/>
              <w:right w:val="single" w:sz="4" w:space="0" w:color="auto"/>
            </w:tcBorders>
            <w:hideMark/>
          </w:tcPr>
          <w:p w14:paraId="62D151B1"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337E173"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1D0B82A" w14:textId="77777777" w:rsidR="00A24247" w:rsidRPr="00A24247" w:rsidRDefault="00A24247" w:rsidP="00906906">
            <w:pPr>
              <w:pStyle w:val="Paragraph"/>
              <w:spacing w:after="0" w:line="240" w:lineRule="auto"/>
              <w:rPr>
                <w:noProof/>
                <w:lang w:val="sk-SK"/>
              </w:rPr>
            </w:pPr>
            <w:r w:rsidRPr="00A24247">
              <w:rPr>
                <w:noProof/>
                <w:lang w:val="sk-SK"/>
              </w:rPr>
              <w:t>Acetamiprid (ISO) (CAS RN 135410-20-7)</w:t>
            </w:r>
          </w:p>
        </w:tc>
        <w:tc>
          <w:tcPr>
            <w:tcW w:w="0" w:type="auto"/>
            <w:tcBorders>
              <w:top w:val="single" w:sz="4" w:space="0" w:color="auto"/>
              <w:left w:val="single" w:sz="4" w:space="0" w:color="auto"/>
              <w:bottom w:val="single" w:sz="4" w:space="0" w:color="auto"/>
              <w:right w:val="single" w:sz="4" w:space="0" w:color="auto"/>
            </w:tcBorders>
            <w:hideMark/>
          </w:tcPr>
          <w:p w14:paraId="1F3616BA" w14:textId="07E0BE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128D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CC311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F9455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BF972D" w14:textId="77777777" w:rsidR="00A24247" w:rsidRPr="00A24247" w:rsidRDefault="00A24247" w:rsidP="00906906">
            <w:pPr>
              <w:pStyle w:val="Paragraph"/>
              <w:spacing w:after="0" w:line="240" w:lineRule="auto"/>
              <w:rPr>
                <w:noProof/>
                <w:lang w:val="sk-SK"/>
              </w:rPr>
            </w:pPr>
            <w:r w:rsidRPr="00A24247">
              <w:rPr>
                <w:noProof/>
                <w:lang w:val="sk-SK"/>
              </w:rPr>
              <w:t>0.5946</w:t>
            </w:r>
          </w:p>
        </w:tc>
        <w:tc>
          <w:tcPr>
            <w:tcW w:w="0" w:type="auto"/>
            <w:tcBorders>
              <w:top w:val="single" w:sz="4" w:space="0" w:color="auto"/>
              <w:left w:val="single" w:sz="4" w:space="0" w:color="auto"/>
              <w:bottom w:val="single" w:sz="4" w:space="0" w:color="auto"/>
              <w:right w:val="single" w:sz="4" w:space="0" w:color="auto"/>
            </w:tcBorders>
            <w:hideMark/>
          </w:tcPr>
          <w:p w14:paraId="6F176D0A"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0BF14B6"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single" w:sz="4" w:space="0" w:color="auto"/>
              <w:right w:val="single" w:sz="4" w:space="0" w:color="auto"/>
            </w:tcBorders>
            <w:hideMark/>
          </w:tcPr>
          <w:p w14:paraId="6D8A8286" w14:textId="77777777" w:rsidR="00A24247" w:rsidRPr="00A24247" w:rsidRDefault="00A24247" w:rsidP="00906906">
            <w:pPr>
              <w:pStyle w:val="Paragraph"/>
              <w:spacing w:after="0" w:line="240" w:lineRule="auto"/>
              <w:rPr>
                <w:noProof/>
                <w:lang w:val="sk-SK"/>
              </w:rPr>
            </w:pPr>
            <w:r w:rsidRPr="00A24247">
              <w:rPr>
                <w:noProof/>
                <w:lang w:val="sk-SK"/>
              </w:rPr>
              <w:t>(1</w:t>
            </w:r>
            <w:r w:rsidRPr="00A24247">
              <w:rPr>
                <w:i/>
                <w:iCs/>
                <w:noProof/>
                <w:lang w:val="sk-SK"/>
              </w:rPr>
              <w:t>R</w:t>
            </w:r>
            <w:r w:rsidRPr="00A24247">
              <w:rPr>
                <w:noProof/>
                <w:lang w:val="sk-SK"/>
              </w:rPr>
              <w:t>,3</w:t>
            </w:r>
            <w:r w:rsidRPr="00A24247">
              <w:rPr>
                <w:i/>
                <w:iCs/>
                <w:noProof/>
                <w:lang w:val="sk-SK"/>
              </w:rPr>
              <w:t>S</w:t>
            </w:r>
            <w:r w:rsidRPr="00A24247">
              <w:rPr>
                <w:noProof/>
                <w:lang w:val="sk-SK"/>
              </w:rPr>
              <w:t>,4</w:t>
            </w:r>
            <w:r w:rsidRPr="00A24247">
              <w:rPr>
                <w:i/>
                <w:iCs/>
                <w:noProof/>
                <w:lang w:val="sk-SK"/>
              </w:rPr>
              <w:t>S</w:t>
            </w:r>
            <w:r w:rsidRPr="00A24247">
              <w:rPr>
                <w:noProof/>
                <w:lang w:val="sk-SK"/>
              </w:rPr>
              <w:t>)-terc-butyl 3-(6-bróm-1H-benzo[d]imidazol-2-yl)-2-azabicyklo[2.2.1]heptan-2-karboxylát (CAS RN 1256387-74-2)</w:t>
            </w:r>
          </w:p>
        </w:tc>
        <w:tc>
          <w:tcPr>
            <w:tcW w:w="0" w:type="auto"/>
            <w:tcBorders>
              <w:top w:val="single" w:sz="4" w:space="0" w:color="auto"/>
              <w:left w:val="single" w:sz="4" w:space="0" w:color="auto"/>
              <w:bottom w:val="single" w:sz="4" w:space="0" w:color="auto"/>
              <w:right w:val="single" w:sz="4" w:space="0" w:color="auto"/>
            </w:tcBorders>
            <w:hideMark/>
          </w:tcPr>
          <w:p w14:paraId="75BE4AFC" w14:textId="2EC53B7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4F8C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D0B3F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8BB58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969E1C" w14:textId="77777777" w:rsidR="00A24247" w:rsidRPr="00A24247" w:rsidRDefault="00A24247" w:rsidP="00906906">
            <w:pPr>
              <w:pStyle w:val="Paragraph"/>
              <w:spacing w:after="0" w:line="240" w:lineRule="auto"/>
              <w:rPr>
                <w:noProof/>
                <w:lang w:val="sk-SK"/>
              </w:rPr>
            </w:pPr>
            <w:r w:rsidRPr="00A24247">
              <w:rPr>
                <w:noProof/>
                <w:lang w:val="sk-SK"/>
              </w:rPr>
              <w:t>0.7616</w:t>
            </w:r>
          </w:p>
        </w:tc>
        <w:tc>
          <w:tcPr>
            <w:tcW w:w="0" w:type="auto"/>
            <w:tcBorders>
              <w:top w:val="single" w:sz="4" w:space="0" w:color="auto"/>
              <w:left w:val="single" w:sz="4" w:space="0" w:color="auto"/>
              <w:bottom w:val="single" w:sz="4" w:space="0" w:color="auto"/>
              <w:right w:val="single" w:sz="4" w:space="0" w:color="auto"/>
            </w:tcBorders>
            <w:hideMark/>
          </w:tcPr>
          <w:p w14:paraId="753C84AA"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DBA6E90"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64304714" w14:textId="55942576" w:rsidR="00A24247" w:rsidRPr="00A24247" w:rsidRDefault="00A24247" w:rsidP="00906906">
            <w:pPr>
              <w:pStyle w:val="Paragraph"/>
              <w:spacing w:after="0" w:line="240" w:lineRule="auto"/>
              <w:rPr>
                <w:noProof/>
                <w:lang w:val="sk-SK"/>
              </w:rPr>
            </w:pPr>
            <w:r w:rsidRPr="00A24247">
              <w:rPr>
                <w:noProof/>
                <w:lang w:val="sk-SK"/>
              </w:rPr>
              <w:t>Kyselina 1-(3-chlórpyridín-2-yl)-3-[[5-(trifluórmetyl)-2H-tetrazol-2-yl]metyl]-1H-pyrazol-5-karboxylová (CAS RN 1352319-02-8)</w:t>
            </w:r>
            <w:r w:rsidR="00730589">
              <w:rPr>
                <w:noProof/>
                <w:lang w:val="sk-SK"/>
              </w:rPr>
              <w:t xml:space="preserve"> s </w:t>
            </w:r>
            <w:r w:rsidRPr="00A24247">
              <w:rPr>
                <w:noProof/>
                <w:lang w:val="sk-SK"/>
              </w:rPr>
              <w:t>čistotou 85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B23B005" w14:textId="3F3D37D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247C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D919A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C00CA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39E97C" w14:textId="77777777" w:rsidR="00A24247" w:rsidRPr="00A24247" w:rsidRDefault="00A24247" w:rsidP="00906906">
            <w:pPr>
              <w:pStyle w:val="Paragraph"/>
              <w:spacing w:after="0" w:line="240" w:lineRule="auto"/>
              <w:rPr>
                <w:noProof/>
                <w:lang w:val="sk-SK"/>
              </w:rPr>
            </w:pPr>
            <w:r w:rsidRPr="00A24247">
              <w:rPr>
                <w:noProof/>
                <w:lang w:val="sk-SK"/>
              </w:rPr>
              <w:t>0.8223</w:t>
            </w:r>
          </w:p>
        </w:tc>
        <w:tc>
          <w:tcPr>
            <w:tcW w:w="0" w:type="auto"/>
            <w:tcBorders>
              <w:top w:val="single" w:sz="4" w:space="0" w:color="auto"/>
              <w:left w:val="single" w:sz="4" w:space="0" w:color="auto"/>
              <w:bottom w:val="single" w:sz="4" w:space="0" w:color="auto"/>
              <w:right w:val="single" w:sz="4" w:space="0" w:color="auto"/>
            </w:tcBorders>
            <w:hideMark/>
          </w:tcPr>
          <w:p w14:paraId="56BF23F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7DD4C154" w14:textId="77777777" w:rsidR="00A24247" w:rsidRPr="00A24247" w:rsidRDefault="00A24247" w:rsidP="00906906">
            <w:pPr>
              <w:pStyle w:val="Paragraph"/>
              <w:spacing w:after="0" w:line="240" w:lineRule="auto"/>
              <w:jc w:val="center"/>
              <w:rPr>
                <w:noProof/>
                <w:lang w:val="sk-SK"/>
              </w:rPr>
            </w:pPr>
            <w:r w:rsidRPr="00A24247">
              <w:rPr>
                <w:noProof/>
                <w:lang w:val="sk-SK"/>
              </w:rPr>
              <w:t>69</w:t>
            </w:r>
          </w:p>
        </w:tc>
        <w:tc>
          <w:tcPr>
            <w:tcW w:w="0" w:type="auto"/>
            <w:tcBorders>
              <w:top w:val="single" w:sz="4" w:space="0" w:color="auto"/>
              <w:left w:val="single" w:sz="4" w:space="0" w:color="auto"/>
              <w:bottom w:val="single" w:sz="4" w:space="0" w:color="auto"/>
              <w:right w:val="single" w:sz="4" w:space="0" w:color="auto"/>
            </w:tcBorders>
            <w:hideMark/>
          </w:tcPr>
          <w:p w14:paraId="6609AF98" w14:textId="2A47D876" w:rsidR="00A24247" w:rsidRPr="00A24247" w:rsidRDefault="00A24247" w:rsidP="00906906">
            <w:pPr>
              <w:pStyle w:val="Paragraph"/>
              <w:spacing w:after="0" w:line="240" w:lineRule="auto"/>
              <w:rPr>
                <w:noProof/>
                <w:lang w:val="sk-SK"/>
              </w:rPr>
            </w:pPr>
            <w:r w:rsidRPr="00A24247">
              <w:rPr>
                <w:noProof/>
                <w:lang w:val="sk-SK"/>
              </w:rPr>
              <w:t>Regorafenib (INN) (CAS RN 755037-03-7)</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CA252A2" w14:textId="243D6C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48C0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08430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57730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6A167F" w14:textId="77777777" w:rsidR="00A24247" w:rsidRPr="00A24247" w:rsidRDefault="00A24247" w:rsidP="00906906">
            <w:pPr>
              <w:pStyle w:val="Paragraph"/>
              <w:spacing w:after="0" w:line="240" w:lineRule="auto"/>
              <w:rPr>
                <w:noProof/>
                <w:lang w:val="sk-SK"/>
              </w:rPr>
            </w:pPr>
            <w:r w:rsidRPr="00A24247">
              <w:rPr>
                <w:noProof/>
                <w:lang w:val="sk-SK"/>
              </w:rPr>
              <w:t>0.5494</w:t>
            </w:r>
          </w:p>
        </w:tc>
        <w:tc>
          <w:tcPr>
            <w:tcW w:w="0" w:type="auto"/>
            <w:tcBorders>
              <w:top w:val="single" w:sz="4" w:space="0" w:color="auto"/>
              <w:left w:val="single" w:sz="4" w:space="0" w:color="auto"/>
              <w:bottom w:val="single" w:sz="4" w:space="0" w:color="auto"/>
              <w:right w:val="single" w:sz="4" w:space="0" w:color="auto"/>
            </w:tcBorders>
            <w:hideMark/>
          </w:tcPr>
          <w:p w14:paraId="11EDCCC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39 99</w:t>
            </w:r>
          </w:p>
        </w:tc>
        <w:tc>
          <w:tcPr>
            <w:tcW w:w="0" w:type="auto"/>
            <w:tcBorders>
              <w:top w:val="single" w:sz="4" w:space="0" w:color="auto"/>
              <w:left w:val="single" w:sz="4" w:space="0" w:color="auto"/>
              <w:bottom w:val="single" w:sz="4" w:space="0" w:color="auto"/>
              <w:right w:val="single" w:sz="4" w:space="0" w:color="auto"/>
            </w:tcBorders>
            <w:hideMark/>
          </w:tcPr>
          <w:p w14:paraId="6AD66C99"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F111627" w14:textId="77777777" w:rsidR="00A24247" w:rsidRPr="00A24247" w:rsidRDefault="00A24247" w:rsidP="00906906">
            <w:pPr>
              <w:pStyle w:val="Paragraph"/>
              <w:spacing w:after="0" w:line="240" w:lineRule="auto"/>
              <w:rPr>
                <w:noProof/>
                <w:lang w:val="sk-SK"/>
              </w:rPr>
            </w:pPr>
            <w:r w:rsidRPr="00A24247">
              <w:rPr>
                <w:noProof/>
                <w:lang w:val="sk-SK"/>
              </w:rPr>
              <w:t>2,3-Dichlór-5-(trifluórmetyl)pyridín (CAS RN 69045-84-7)</w:t>
            </w:r>
          </w:p>
        </w:tc>
        <w:tc>
          <w:tcPr>
            <w:tcW w:w="0" w:type="auto"/>
            <w:tcBorders>
              <w:top w:val="single" w:sz="4" w:space="0" w:color="auto"/>
              <w:left w:val="single" w:sz="4" w:space="0" w:color="auto"/>
              <w:bottom w:val="single" w:sz="4" w:space="0" w:color="auto"/>
              <w:right w:val="single" w:sz="4" w:space="0" w:color="auto"/>
            </w:tcBorders>
            <w:hideMark/>
          </w:tcPr>
          <w:p w14:paraId="0D8BB7A7" w14:textId="664AC3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1141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FF694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C0AE7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859DF8" w14:textId="77777777" w:rsidR="00A24247" w:rsidRPr="00A24247" w:rsidRDefault="00A24247" w:rsidP="00906906">
            <w:pPr>
              <w:pStyle w:val="Paragraph"/>
              <w:spacing w:after="0" w:line="240" w:lineRule="auto"/>
              <w:rPr>
                <w:noProof/>
                <w:lang w:val="sk-SK"/>
              </w:rPr>
            </w:pPr>
            <w:r w:rsidRPr="00A24247">
              <w:rPr>
                <w:noProof/>
                <w:lang w:val="sk-SK"/>
              </w:rPr>
              <w:t>0.7704</w:t>
            </w:r>
          </w:p>
        </w:tc>
        <w:tc>
          <w:tcPr>
            <w:tcW w:w="0" w:type="auto"/>
            <w:tcBorders>
              <w:top w:val="single" w:sz="4" w:space="0" w:color="auto"/>
              <w:left w:val="single" w:sz="4" w:space="0" w:color="auto"/>
              <w:bottom w:val="single" w:sz="4" w:space="0" w:color="auto"/>
              <w:right w:val="single" w:sz="4" w:space="0" w:color="auto"/>
            </w:tcBorders>
            <w:hideMark/>
          </w:tcPr>
          <w:p w14:paraId="790A074F"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0C76833" w14:textId="77777777" w:rsidR="00A24247" w:rsidRPr="00A24247" w:rsidRDefault="00A24247" w:rsidP="00906906">
            <w:pPr>
              <w:pStyle w:val="Paragraph"/>
              <w:spacing w:after="0" w:line="240" w:lineRule="auto"/>
              <w:jc w:val="center"/>
              <w:rPr>
                <w:noProof/>
                <w:lang w:val="sk-SK"/>
              </w:rPr>
            </w:pPr>
            <w:r w:rsidRPr="00A24247">
              <w:rPr>
                <w:noProof/>
                <w:lang w:val="sk-SK"/>
              </w:rPr>
              <w:t>71</w:t>
            </w:r>
          </w:p>
        </w:tc>
        <w:tc>
          <w:tcPr>
            <w:tcW w:w="0" w:type="auto"/>
            <w:tcBorders>
              <w:top w:val="single" w:sz="4" w:space="0" w:color="auto"/>
              <w:left w:val="single" w:sz="4" w:space="0" w:color="auto"/>
              <w:bottom w:val="single" w:sz="4" w:space="0" w:color="auto"/>
              <w:right w:val="single" w:sz="4" w:space="0" w:color="auto"/>
            </w:tcBorders>
            <w:hideMark/>
          </w:tcPr>
          <w:p w14:paraId="4CF521CD" w14:textId="77777777" w:rsidR="00A24247" w:rsidRPr="00A24247" w:rsidRDefault="00A24247" w:rsidP="00906906">
            <w:pPr>
              <w:pStyle w:val="Paragraph"/>
              <w:spacing w:after="0" w:line="240" w:lineRule="auto"/>
              <w:rPr>
                <w:noProof/>
                <w:lang w:val="sk-SK"/>
              </w:rPr>
            </w:pPr>
            <w:r w:rsidRPr="00A24247">
              <w:rPr>
                <w:noProof/>
                <w:lang w:val="sk-SK"/>
              </w:rPr>
              <w:t>Diflufenikan (ISO) (CAS RN 83164-33-4)</w:t>
            </w:r>
          </w:p>
        </w:tc>
        <w:tc>
          <w:tcPr>
            <w:tcW w:w="0" w:type="auto"/>
            <w:tcBorders>
              <w:top w:val="single" w:sz="4" w:space="0" w:color="auto"/>
              <w:left w:val="single" w:sz="4" w:space="0" w:color="auto"/>
              <w:bottom w:val="single" w:sz="4" w:space="0" w:color="auto"/>
              <w:right w:val="single" w:sz="4" w:space="0" w:color="auto"/>
            </w:tcBorders>
            <w:hideMark/>
          </w:tcPr>
          <w:p w14:paraId="731E94EE" w14:textId="549A001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4458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F2289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555BEF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58E172" w14:textId="77777777" w:rsidR="00A24247" w:rsidRPr="00A24247" w:rsidRDefault="00A24247" w:rsidP="00906906">
            <w:pPr>
              <w:pStyle w:val="Paragraph"/>
              <w:spacing w:after="0" w:line="240" w:lineRule="auto"/>
              <w:rPr>
                <w:noProof/>
                <w:lang w:val="sk-SK"/>
              </w:rPr>
            </w:pPr>
            <w:r w:rsidRPr="00A24247">
              <w:rPr>
                <w:noProof/>
                <w:lang w:val="sk-SK"/>
              </w:rPr>
              <w:t>0.7737</w:t>
            </w:r>
          </w:p>
        </w:tc>
        <w:tc>
          <w:tcPr>
            <w:tcW w:w="0" w:type="auto"/>
            <w:tcBorders>
              <w:top w:val="single" w:sz="4" w:space="0" w:color="auto"/>
              <w:left w:val="single" w:sz="4" w:space="0" w:color="auto"/>
              <w:bottom w:val="single" w:sz="4" w:space="0" w:color="auto"/>
              <w:right w:val="single" w:sz="4" w:space="0" w:color="auto"/>
            </w:tcBorders>
            <w:hideMark/>
          </w:tcPr>
          <w:p w14:paraId="41CDB625"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BD17A38"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7E4A6279" w14:textId="77777777" w:rsidR="00A24247" w:rsidRPr="00A24247" w:rsidRDefault="00A24247" w:rsidP="00906906">
            <w:pPr>
              <w:pStyle w:val="Paragraph"/>
              <w:spacing w:after="0" w:line="240" w:lineRule="auto"/>
              <w:rPr>
                <w:noProof/>
                <w:lang w:val="sk-SK"/>
              </w:rPr>
            </w:pPr>
            <w:r w:rsidRPr="00A24247">
              <w:rPr>
                <w:noProof/>
                <w:lang w:val="sk-SK"/>
              </w:rPr>
              <w:t>6-chlór-4-(4-fluór-2-metylfenyl)pyridín-3-amín hydrochlorid</w:t>
            </w:r>
          </w:p>
        </w:tc>
        <w:tc>
          <w:tcPr>
            <w:tcW w:w="0" w:type="auto"/>
            <w:tcBorders>
              <w:top w:val="single" w:sz="4" w:space="0" w:color="auto"/>
              <w:left w:val="single" w:sz="4" w:space="0" w:color="auto"/>
              <w:bottom w:val="single" w:sz="4" w:space="0" w:color="auto"/>
              <w:right w:val="single" w:sz="4" w:space="0" w:color="auto"/>
            </w:tcBorders>
            <w:hideMark/>
          </w:tcPr>
          <w:p w14:paraId="06B0BBA3" w14:textId="78B0BD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1B23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2CA8D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8AC6A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8C8796" w14:textId="77777777" w:rsidR="00A24247" w:rsidRPr="00A24247" w:rsidRDefault="00A24247" w:rsidP="00906906">
            <w:pPr>
              <w:pStyle w:val="Paragraph"/>
              <w:spacing w:after="0" w:line="240" w:lineRule="auto"/>
              <w:rPr>
                <w:noProof/>
                <w:lang w:val="sk-SK"/>
              </w:rPr>
            </w:pPr>
            <w:r w:rsidRPr="00A24247">
              <w:rPr>
                <w:noProof/>
                <w:lang w:val="sk-SK"/>
              </w:rPr>
              <w:t>0.7844</w:t>
            </w:r>
          </w:p>
        </w:tc>
        <w:tc>
          <w:tcPr>
            <w:tcW w:w="0" w:type="auto"/>
            <w:tcBorders>
              <w:top w:val="single" w:sz="4" w:space="0" w:color="auto"/>
              <w:left w:val="single" w:sz="4" w:space="0" w:color="auto"/>
              <w:bottom w:val="single" w:sz="4" w:space="0" w:color="auto"/>
              <w:right w:val="single" w:sz="4" w:space="0" w:color="auto"/>
            </w:tcBorders>
            <w:hideMark/>
          </w:tcPr>
          <w:p w14:paraId="2B3A6E9E"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BB2773D" w14:textId="77777777" w:rsidR="00A24247" w:rsidRPr="00A24247" w:rsidRDefault="00A24247" w:rsidP="00906906">
            <w:pPr>
              <w:pStyle w:val="Paragraph"/>
              <w:spacing w:after="0" w:line="240" w:lineRule="auto"/>
              <w:jc w:val="center"/>
              <w:rPr>
                <w:noProof/>
                <w:lang w:val="sk-SK"/>
              </w:rPr>
            </w:pPr>
            <w:r w:rsidRPr="00A24247">
              <w:rPr>
                <w:noProof/>
                <w:lang w:val="sk-SK"/>
              </w:rPr>
              <w:t>74</w:t>
            </w:r>
          </w:p>
        </w:tc>
        <w:tc>
          <w:tcPr>
            <w:tcW w:w="0" w:type="auto"/>
            <w:tcBorders>
              <w:top w:val="single" w:sz="4" w:space="0" w:color="auto"/>
              <w:left w:val="single" w:sz="4" w:space="0" w:color="auto"/>
              <w:bottom w:val="single" w:sz="4" w:space="0" w:color="auto"/>
              <w:right w:val="single" w:sz="4" w:space="0" w:color="auto"/>
            </w:tcBorders>
            <w:hideMark/>
          </w:tcPr>
          <w:p w14:paraId="0895692F" w14:textId="5EC95A08" w:rsidR="00A24247" w:rsidRPr="00A24247" w:rsidRDefault="00A24247" w:rsidP="00906906">
            <w:pPr>
              <w:pStyle w:val="Paragraph"/>
              <w:spacing w:after="0" w:line="240" w:lineRule="auto"/>
              <w:rPr>
                <w:noProof/>
                <w:lang w:val="sk-SK"/>
              </w:rPr>
            </w:pPr>
            <w:r w:rsidRPr="00A24247">
              <w:rPr>
                <w:noProof/>
                <w:lang w:val="sk-SK"/>
              </w:rPr>
              <w:t>4-aminopyridín-2-karboxamid (CAS RN 100137-47-1)</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6F0D3AA" w14:textId="4B2C9B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F505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D99EC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C9BA6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797596" w14:textId="77777777" w:rsidR="00A24247" w:rsidRPr="00A24247" w:rsidRDefault="00A24247" w:rsidP="00906906">
            <w:pPr>
              <w:pStyle w:val="Paragraph"/>
              <w:spacing w:after="0" w:line="240" w:lineRule="auto"/>
              <w:rPr>
                <w:noProof/>
                <w:lang w:val="sk-SK"/>
              </w:rPr>
            </w:pPr>
            <w:r w:rsidRPr="00A24247">
              <w:rPr>
                <w:noProof/>
                <w:lang w:val="sk-SK"/>
              </w:rPr>
              <w:t>0.8072</w:t>
            </w:r>
          </w:p>
        </w:tc>
        <w:tc>
          <w:tcPr>
            <w:tcW w:w="0" w:type="auto"/>
            <w:tcBorders>
              <w:top w:val="single" w:sz="4" w:space="0" w:color="auto"/>
              <w:left w:val="single" w:sz="4" w:space="0" w:color="auto"/>
              <w:bottom w:val="single" w:sz="4" w:space="0" w:color="auto"/>
              <w:right w:val="single" w:sz="4" w:space="0" w:color="auto"/>
            </w:tcBorders>
            <w:hideMark/>
          </w:tcPr>
          <w:p w14:paraId="13A0C274"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9509025"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42B6912A" w14:textId="42B74778" w:rsidR="00A24247" w:rsidRPr="00A24247" w:rsidRDefault="00A24247" w:rsidP="00906906">
            <w:pPr>
              <w:pStyle w:val="Paragraph"/>
              <w:spacing w:after="0" w:line="240" w:lineRule="auto"/>
              <w:rPr>
                <w:noProof/>
                <w:lang w:val="sk-SK"/>
              </w:rPr>
            </w:pPr>
            <w:r w:rsidRPr="00A24247">
              <w:rPr>
                <w:noProof/>
                <w:lang w:val="sk-SK"/>
              </w:rPr>
              <w:t>Klodinafop-propargyl (ISO) (CAS RN 105512-06-9)</w:t>
            </w:r>
            <w:r w:rsidR="00730589">
              <w:rPr>
                <w:noProof/>
                <w:lang w:val="sk-SK"/>
              </w:rPr>
              <w:t xml:space="preserve"> s </w:t>
            </w:r>
            <w:r w:rsidRPr="00A24247">
              <w:rPr>
                <w:noProof/>
                <w:lang w:val="sk-SK"/>
              </w:rPr>
              <w:t>čistotou 90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0EBDB29" w14:textId="3728F18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43AB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08045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90A793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4F19CB" w14:textId="77777777" w:rsidR="00A24247" w:rsidRPr="00A24247" w:rsidRDefault="00A24247" w:rsidP="00906906">
            <w:pPr>
              <w:pStyle w:val="Paragraph"/>
              <w:spacing w:after="0" w:line="240" w:lineRule="auto"/>
              <w:rPr>
                <w:noProof/>
                <w:lang w:val="sk-SK"/>
              </w:rPr>
            </w:pPr>
            <w:r w:rsidRPr="00A24247">
              <w:rPr>
                <w:noProof/>
                <w:lang w:val="sk-SK"/>
              </w:rPr>
              <w:t>0.7813</w:t>
            </w:r>
          </w:p>
        </w:tc>
        <w:tc>
          <w:tcPr>
            <w:tcW w:w="0" w:type="auto"/>
            <w:tcBorders>
              <w:top w:val="single" w:sz="4" w:space="0" w:color="auto"/>
              <w:left w:val="single" w:sz="4" w:space="0" w:color="auto"/>
              <w:bottom w:val="single" w:sz="4" w:space="0" w:color="auto"/>
              <w:right w:val="single" w:sz="4" w:space="0" w:color="auto"/>
            </w:tcBorders>
            <w:hideMark/>
          </w:tcPr>
          <w:p w14:paraId="779D81C5"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0885A86" w14:textId="77777777" w:rsidR="00A24247" w:rsidRPr="00A24247" w:rsidRDefault="00A24247" w:rsidP="00906906">
            <w:pPr>
              <w:pStyle w:val="Paragraph"/>
              <w:spacing w:after="0" w:line="240" w:lineRule="auto"/>
              <w:jc w:val="center"/>
              <w:rPr>
                <w:noProof/>
                <w:lang w:val="sk-SK"/>
              </w:rPr>
            </w:pPr>
            <w:r w:rsidRPr="00A24247">
              <w:rPr>
                <w:noProof/>
                <w:lang w:val="sk-SK"/>
              </w:rPr>
              <w:t>76</w:t>
            </w:r>
          </w:p>
        </w:tc>
        <w:tc>
          <w:tcPr>
            <w:tcW w:w="0" w:type="auto"/>
            <w:tcBorders>
              <w:top w:val="single" w:sz="4" w:space="0" w:color="auto"/>
              <w:left w:val="single" w:sz="4" w:space="0" w:color="auto"/>
              <w:bottom w:val="single" w:sz="4" w:space="0" w:color="auto"/>
              <w:right w:val="single" w:sz="4" w:space="0" w:color="auto"/>
            </w:tcBorders>
            <w:hideMark/>
          </w:tcPr>
          <w:p w14:paraId="3A05BF8A" w14:textId="77777777" w:rsidR="00A24247" w:rsidRPr="00A24247" w:rsidRDefault="00A24247" w:rsidP="00906906">
            <w:pPr>
              <w:pStyle w:val="Paragraph"/>
              <w:spacing w:after="0" w:line="240" w:lineRule="auto"/>
              <w:rPr>
                <w:noProof/>
                <w:lang w:val="sk-SK"/>
              </w:rPr>
            </w:pPr>
            <w:r w:rsidRPr="00A24247">
              <w:rPr>
                <w:noProof/>
                <w:lang w:val="sk-SK"/>
              </w:rPr>
              <w:t>Apalutamid (INN) (CAS RN 956104-40-8)</w:t>
            </w:r>
          </w:p>
        </w:tc>
        <w:tc>
          <w:tcPr>
            <w:tcW w:w="0" w:type="auto"/>
            <w:tcBorders>
              <w:top w:val="single" w:sz="4" w:space="0" w:color="auto"/>
              <w:left w:val="single" w:sz="4" w:space="0" w:color="auto"/>
              <w:bottom w:val="single" w:sz="4" w:space="0" w:color="auto"/>
              <w:right w:val="single" w:sz="4" w:space="0" w:color="auto"/>
            </w:tcBorders>
            <w:hideMark/>
          </w:tcPr>
          <w:p w14:paraId="0991EA87" w14:textId="48DB41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DEE4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00640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1434C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DA46C5" w14:textId="77777777" w:rsidR="00A24247" w:rsidRPr="00A24247" w:rsidRDefault="00A24247" w:rsidP="00906906">
            <w:pPr>
              <w:pStyle w:val="Paragraph"/>
              <w:spacing w:after="0" w:line="240" w:lineRule="auto"/>
              <w:rPr>
                <w:noProof/>
                <w:lang w:val="sk-SK"/>
              </w:rPr>
            </w:pPr>
            <w:r w:rsidRPr="00A24247">
              <w:rPr>
                <w:noProof/>
                <w:lang w:val="sk-SK"/>
              </w:rPr>
              <w:t>0.5922</w:t>
            </w:r>
          </w:p>
        </w:tc>
        <w:tc>
          <w:tcPr>
            <w:tcW w:w="0" w:type="auto"/>
            <w:tcBorders>
              <w:top w:val="single" w:sz="4" w:space="0" w:color="auto"/>
              <w:left w:val="single" w:sz="4" w:space="0" w:color="auto"/>
              <w:bottom w:val="single" w:sz="4" w:space="0" w:color="auto"/>
              <w:right w:val="single" w:sz="4" w:space="0" w:color="auto"/>
            </w:tcBorders>
            <w:hideMark/>
          </w:tcPr>
          <w:p w14:paraId="1DD9C817"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6DDC9A3"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458D3D4B" w14:textId="77777777" w:rsidR="00A24247" w:rsidRPr="00A24247" w:rsidRDefault="00A24247" w:rsidP="00906906">
            <w:pPr>
              <w:pStyle w:val="Paragraph"/>
              <w:spacing w:after="0" w:line="240" w:lineRule="auto"/>
              <w:rPr>
                <w:noProof/>
                <w:lang w:val="sk-SK"/>
              </w:rPr>
            </w:pPr>
            <w:r w:rsidRPr="00A24247">
              <w:rPr>
                <w:noProof/>
                <w:lang w:val="sk-SK"/>
              </w:rPr>
              <w:t>Imazamox (ISO) (CAS RN 114311-32-9)</w:t>
            </w:r>
          </w:p>
        </w:tc>
        <w:tc>
          <w:tcPr>
            <w:tcW w:w="0" w:type="auto"/>
            <w:tcBorders>
              <w:top w:val="single" w:sz="4" w:space="0" w:color="auto"/>
              <w:left w:val="single" w:sz="4" w:space="0" w:color="auto"/>
              <w:bottom w:val="single" w:sz="4" w:space="0" w:color="auto"/>
              <w:right w:val="single" w:sz="4" w:space="0" w:color="auto"/>
            </w:tcBorders>
            <w:hideMark/>
          </w:tcPr>
          <w:p w14:paraId="5675403C" w14:textId="5C84832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B2E1D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2AEFE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5BF4A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DB0945" w14:textId="77777777" w:rsidR="00A24247" w:rsidRPr="00A24247" w:rsidRDefault="00A24247" w:rsidP="00906906">
            <w:pPr>
              <w:pStyle w:val="Paragraph"/>
              <w:spacing w:after="0" w:line="240" w:lineRule="auto"/>
              <w:rPr>
                <w:noProof/>
                <w:lang w:val="sk-SK"/>
              </w:rPr>
            </w:pPr>
            <w:r w:rsidRPr="00A24247">
              <w:rPr>
                <w:noProof/>
                <w:lang w:val="sk-SK"/>
              </w:rPr>
              <w:t>0.7818</w:t>
            </w:r>
          </w:p>
        </w:tc>
        <w:tc>
          <w:tcPr>
            <w:tcW w:w="0" w:type="auto"/>
            <w:tcBorders>
              <w:top w:val="single" w:sz="4" w:space="0" w:color="auto"/>
              <w:left w:val="single" w:sz="4" w:space="0" w:color="auto"/>
              <w:bottom w:val="single" w:sz="4" w:space="0" w:color="auto"/>
              <w:right w:val="single" w:sz="4" w:space="0" w:color="auto"/>
            </w:tcBorders>
            <w:hideMark/>
          </w:tcPr>
          <w:p w14:paraId="26FF6114"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E3C0669" w14:textId="77777777" w:rsidR="00A24247" w:rsidRPr="00A24247" w:rsidRDefault="00A24247" w:rsidP="00906906">
            <w:pPr>
              <w:pStyle w:val="Paragraph"/>
              <w:spacing w:after="0" w:line="240" w:lineRule="auto"/>
              <w:jc w:val="center"/>
              <w:rPr>
                <w:noProof/>
                <w:lang w:val="sk-SK"/>
              </w:rPr>
            </w:pPr>
            <w:r w:rsidRPr="00A24247">
              <w:rPr>
                <w:noProof/>
                <w:lang w:val="sk-SK"/>
              </w:rPr>
              <w:t>78</w:t>
            </w:r>
          </w:p>
        </w:tc>
        <w:tc>
          <w:tcPr>
            <w:tcW w:w="0" w:type="auto"/>
            <w:tcBorders>
              <w:top w:val="single" w:sz="4" w:space="0" w:color="auto"/>
              <w:left w:val="single" w:sz="4" w:space="0" w:color="auto"/>
              <w:bottom w:val="single" w:sz="4" w:space="0" w:color="auto"/>
              <w:right w:val="single" w:sz="4" w:space="0" w:color="auto"/>
            </w:tcBorders>
            <w:hideMark/>
          </w:tcPr>
          <w:p w14:paraId="4FCEA693" w14:textId="77777777" w:rsidR="00A24247" w:rsidRPr="00A24247" w:rsidRDefault="00A24247" w:rsidP="00906906">
            <w:pPr>
              <w:pStyle w:val="Paragraph"/>
              <w:spacing w:after="0" w:line="240" w:lineRule="auto"/>
              <w:rPr>
                <w:noProof/>
                <w:lang w:val="sk-SK"/>
              </w:rPr>
            </w:pPr>
            <w:r w:rsidRPr="00A24247">
              <w:rPr>
                <w:noProof/>
                <w:lang w:val="sk-SK"/>
              </w:rPr>
              <w:t>Niraparib-tosylát-monohydrát (INNM) (CAS RN 1613220-15-7)</w:t>
            </w:r>
          </w:p>
        </w:tc>
        <w:tc>
          <w:tcPr>
            <w:tcW w:w="0" w:type="auto"/>
            <w:tcBorders>
              <w:top w:val="single" w:sz="4" w:space="0" w:color="auto"/>
              <w:left w:val="single" w:sz="4" w:space="0" w:color="auto"/>
              <w:bottom w:val="single" w:sz="4" w:space="0" w:color="auto"/>
              <w:right w:val="single" w:sz="4" w:space="0" w:color="auto"/>
            </w:tcBorders>
            <w:hideMark/>
          </w:tcPr>
          <w:p w14:paraId="45D92EFB" w14:textId="707DDB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EC1F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8587F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E0692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8CB893" w14:textId="77777777" w:rsidR="00A24247" w:rsidRPr="00A24247" w:rsidRDefault="00A24247" w:rsidP="00906906">
            <w:pPr>
              <w:pStyle w:val="Paragraph"/>
              <w:spacing w:after="0" w:line="240" w:lineRule="auto"/>
              <w:rPr>
                <w:noProof/>
                <w:lang w:val="sk-SK"/>
              </w:rPr>
            </w:pPr>
            <w:r w:rsidRPr="00A24247">
              <w:rPr>
                <w:noProof/>
                <w:lang w:val="sk-SK"/>
              </w:rPr>
              <w:t>0.7754</w:t>
            </w:r>
          </w:p>
        </w:tc>
        <w:tc>
          <w:tcPr>
            <w:tcW w:w="0" w:type="auto"/>
            <w:tcBorders>
              <w:top w:val="single" w:sz="4" w:space="0" w:color="auto"/>
              <w:left w:val="single" w:sz="4" w:space="0" w:color="auto"/>
              <w:bottom w:val="single" w:sz="4" w:space="0" w:color="auto"/>
              <w:right w:val="single" w:sz="4" w:space="0" w:color="auto"/>
            </w:tcBorders>
            <w:hideMark/>
          </w:tcPr>
          <w:p w14:paraId="5F91A349"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1321716" w14:textId="77777777" w:rsidR="00A24247" w:rsidRPr="00A24247" w:rsidRDefault="00A24247" w:rsidP="00906906">
            <w:pPr>
              <w:pStyle w:val="Paragraph"/>
              <w:spacing w:after="0" w:line="240" w:lineRule="auto"/>
              <w:jc w:val="center"/>
              <w:rPr>
                <w:noProof/>
                <w:lang w:val="sk-SK"/>
              </w:rPr>
            </w:pPr>
            <w:r w:rsidRPr="00A24247">
              <w:rPr>
                <w:noProof/>
                <w:lang w:val="sk-SK"/>
              </w:rPr>
              <w:t>79</w:t>
            </w:r>
          </w:p>
        </w:tc>
        <w:tc>
          <w:tcPr>
            <w:tcW w:w="0" w:type="auto"/>
            <w:tcBorders>
              <w:top w:val="single" w:sz="4" w:space="0" w:color="auto"/>
              <w:left w:val="single" w:sz="4" w:space="0" w:color="auto"/>
              <w:bottom w:val="single" w:sz="4" w:space="0" w:color="auto"/>
              <w:right w:val="single" w:sz="4" w:space="0" w:color="auto"/>
            </w:tcBorders>
            <w:hideMark/>
          </w:tcPr>
          <w:p w14:paraId="29AC9297" w14:textId="77777777" w:rsidR="00A24247" w:rsidRPr="00A24247" w:rsidRDefault="00A24247" w:rsidP="00906906">
            <w:pPr>
              <w:pStyle w:val="Paragraph"/>
              <w:spacing w:after="0" w:line="240" w:lineRule="auto"/>
              <w:rPr>
                <w:noProof/>
                <w:lang w:val="sk-SK"/>
              </w:rPr>
            </w:pPr>
            <w:r w:rsidRPr="00A24247">
              <w:rPr>
                <w:noProof/>
                <w:lang w:val="sk-SK"/>
              </w:rPr>
              <w:t>Avibaktam (INN) – sodná soľ (CAS RN 1192491-61-4)</w:t>
            </w:r>
          </w:p>
        </w:tc>
        <w:tc>
          <w:tcPr>
            <w:tcW w:w="0" w:type="auto"/>
            <w:tcBorders>
              <w:top w:val="single" w:sz="4" w:space="0" w:color="auto"/>
              <w:left w:val="single" w:sz="4" w:space="0" w:color="auto"/>
              <w:bottom w:val="single" w:sz="4" w:space="0" w:color="auto"/>
              <w:right w:val="single" w:sz="4" w:space="0" w:color="auto"/>
            </w:tcBorders>
            <w:hideMark/>
          </w:tcPr>
          <w:p w14:paraId="5C807E66" w14:textId="7C43077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7DFD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6767D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16CA4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1D9706" w14:textId="77777777" w:rsidR="00A24247" w:rsidRPr="00A24247" w:rsidRDefault="00A24247" w:rsidP="00906906">
            <w:pPr>
              <w:pStyle w:val="Paragraph"/>
              <w:spacing w:after="0" w:line="240" w:lineRule="auto"/>
              <w:rPr>
                <w:noProof/>
                <w:lang w:val="sk-SK"/>
              </w:rPr>
            </w:pPr>
            <w:r w:rsidRPr="00A24247">
              <w:rPr>
                <w:noProof/>
                <w:lang w:val="sk-SK"/>
              </w:rPr>
              <w:t>0.8074</w:t>
            </w:r>
          </w:p>
        </w:tc>
        <w:tc>
          <w:tcPr>
            <w:tcW w:w="0" w:type="auto"/>
            <w:tcBorders>
              <w:top w:val="single" w:sz="4" w:space="0" w:color="auto"/>
              <w:left w:val="single" w:sz="4" w:space="0" w:color="auto"/>
              <w:bottom w:val="single" w:sz="4" w:space="0" w:color="auto"/>
              <w:right w:val="single" w:sz="4" w:space="0" w:color="auto"/>
            </w:tcBorders>
            <w:hideMark/>
          </w:tcPr>
          <w:p w14:paraId="033791A8"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5DB90A8"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53494078" w14:textId="302737B1" w:rsidR="00A24247" w:rsidRPr="00A24247" w:rsidRDefault="00A24247" w:rsidP="00906906">
            <w:pPr>
              <w:pStyle w:val="Paragraph"/>
              <w:spacing w:after="0" w:line="240" w:lineRule="auto"/>
              <w:rPr>
                <w:noProof/>
                <w:lang w:val="sk-SK"/>
              </w:rPr>
            </w:pPr>
            <w:r w:rsidRPr="00A24247">
              <w:rPr>
                <w:noProof/>
                <w:lang w:val="sk-SK"/>
              </w:rPr>
              <w:t>Terc-Butyl (3R)-3-(4-amino-2-oxo-2,3-dihydro-1H-imidazo[4, 5-c]pyridín-1-yl)piperidín-1-karboxylát (CAS RN 1971921-33-1)</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C3B1859" w14:textId="370004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21D3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CC949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B2190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008DB7" w14:textId="77777777" w:rsidR="00A24247" w:rsidRPr="00A24247" w:rsidRDefault="00A24247" w:rsidP="00906906">
            <w:pPr>
              <w:pStyle w:val="Paragraph"/>
              <w:spacing w:after="0" w:line="240" w:lineRule="auto"/>
              <w:rPr>
                <w:noProof/>
                <w:lang w:val="sk-SK"/>
              </w:rPr>
            </w:pPr>
            <w:r w:rsidRPr="00A24247">
              <w:rPr>
                <w:noProof/>
                <w:lang w:val="sk-SK"/>
              </w:rPr>
              <w:t>0.7906</w:t>
            </w:r>
          </w:p>
        </w:tc>
        <w:tc>
          <w:tcPr>
            <w:tcW w:w="0" w:type="auto"/>
            <w:tcBorders>
              <w:top w:val="single" w:sz="4" w:space="0" w:color="auto"/>
              <w:left w:val="single" w:sz="4" w:space="0" w:color="auto"/>
              <w:bottom w:val="single" w:sz="4" w:space="0" w:color="auto"/>
              <w:right w:val="single" w:sz="4" w:space="0" w:color="auto"/>
            </w:tcBorders>
            <w:hideMark/>
          </w:tcPr>
          <w:p w14:paraId="004968FF"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B4DA501" w14:textId="77777777" w:rsidR="00A24247" w:rsidRPr="00A24247" w:rsidRDefault="00A24247" w:rsidP="00906906">
            <w:pPr>
              <w:pStyle w:val="Paragraph"/>
              <w:spacing w:after="0" w:line="240" w:lineRule="auto"/>
              <w:jc w:val="center"/>
              <w:rPr>
                <w:noProof/>
                <w:lang w:val="sk-SK"/>
              </w:rPr>
            </w:pPr>
            <w:r w:rsidRPr="00A24247">
              <w:rPr>
                <w:noProof/>
                <w:lang w:val="sk-SK"/>
              </w:rPr>
              <w:t>81</w:t>
            </w:r>
          </w:p>
        </w:tc>
        <w:tc>
          <w:tcPr>
            <w:tcW w:w="0" w:type="auto"/>
            <w:tcBorders>
              <w:top w:val="single" w:sz="4" w:space="0" w:color="auto"/>
              <w:left w:val="single" w:sz="4" w:space="0" w:color="auto"/>
              <w:bottom w:val="single" w:sz="4" w:space="0" w:color="auto"/>
              <w:right w:val="single" w:sz="4" w:space="0" w:color="auto"/>
            </w:tcBorders>
            <w:hideMark/>
          </w:tcPr>
          <w:p w14:paraId="0CBFCAD8" w14:textId="19EE9DCF" w:rsidR="00A24247" w:rsidRPr="00A24247" w:rsidRDefault="00A24247" w:rsidP="00906906">
            <w:pPr>
              <w:pStyle w:val="Paragraph"/>
              <w:spacing w:after="0" w:line="240" w:lineRule="auto"/>
              <w:rPr>
                <w:noProof/>
                <w:lang w:val="sk-SK"/>
              </w:rPr>
            </w:pPr>
            <w:r w:rsidRPr="00A24247">
              <w:rPr>
                <w:noProof/>
                <w:lang w:val="sk-SK"/>
              </w:rPr>
              <w:t>Kyselina 4-hydroxy-3-pyridínsulfónová (CAS RN 51498-37-4)</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4D57A2A" w14:textId="086019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BC71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6894C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130CB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A428E4" w14:textId="77777777" w:rsidR="00A24247" w:rsidRPr="00A24247" w:rsidRDefault="00A24247" w:rsidP="00906906">
            <w:pPr>
              <w:pStyle w:val="Paragraph"/>
              <w:spacing w:after="0" w:line="240" w:lineRule="auto"/>
              <w:rPr>
                <w:noProof/>
                <w:lang w:val="sk-SK"/>
              </w:rPr>
            </w:pPr>
            <w:r w:rsidRPr="00A24247">
              <w:rPr>
                <w:noProof/>
                <w:lang w:val="sk-SK"/>
              </w:rPr>
              <w:t>0.7866</w:t>
            </w:r>
          </w:p>
        </w:tc>
        <w:tc>
          <w:tcPr>
            <w:tcW w:w="0" w:type="auto"/>
            <w:tcBorders>
              <w:top w:val="single" w:sz="4" w:space="0" w:color="auto"/>
              <w:left w:val="single" w:sz="4" w:space="0" w:color="auto"/>
              <w:bottom w:val="single" w:sz="4" w:space="0" w:color="auto"/>
              <w:right w:val="single" w:sz="4" w:space="0" w:color="auto"/>
            </w:tcBorders>
            <w:hideMark/>
          </w:tcPr>
          <w:p w14:paraId="41C1B547"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3F5447C6" w14:textId="77777777" w:rsidR="00A24247" w:rsidRPr="00A24247" w:rsidRDefault="00A24247" w:rsidP="00906906">
            <w:pPr>
              <w:pStyle w:val="Paragraph"/>
              <w:spacing w:after="0" w:line="240" w:lineRule="auto"/>
              <w:jc w:val="center"/>
              <w:rPr>
                <w:noProof/>
                <w:lang w:val="sk-SK"/>
              </w:rPr>
            </w:pPr>
            <w:r w:rsidRPr="00A24247">
              <w:rPr>
                <w:noProof/>
                <w:lang w:val="sk-SK"/>
              </w:rPr>
              <w:t>82</w:t>
            </w:r>
          </w:p>
        </w:tc>
        <w:tc>
          <w:tcPr>
            <w:tcW w:w="0" w:type="auto"/>
            <w:tcBorders>
              <w:top w:val="single" w:sz="4" w:space="0" w:color="auto"/>
              <w:left w:val="single" w:sz="4" w:space="0" w:color="auto"/>
              <w:bottom w:val="single" w:sz="4" w:space="0" w:color="auto"/>
              <w:right w:val="single" w:sz="4" w:space="0" w:color="auto"/>
            </w:tcBorders>
            <w:hideMark/>
          </w:tcPr>
          <w:p w14:paraId="1F524EBF" w14:textId="206CDD97" w:rsidR="00A24247" w:rsidRPr="00A24247" w:rsidRDefault="00A24247" w:rsidP="00906906">
            <w:pPr>
              <w:pStyle w:val="Paragraph"/>
              <w:spacing w:after="0" w:line="240" w:lineRule="auto"/>
              <w:rPr>
                <w:noProof/>
                <w:lang w:val="sk-SK"/>
              </w:rPr>
            </w:pPr>
            <w:r w:rsidRPr="00A24247">
              <w:rPr>
                <w:noProof/>
                <w:lang w:val="sk-SK"/>
              </w:rPr>
              <w:t>Pikloram (ISO) (CAS RN 1918-02-1) obsahujúci najviac 15 hmotnostných</w:t>
            </w:r>
            <w:r>
              <w:rPr>
                <w:noProof/>
                <w:lang w:val="sk-SK"/>
              </w:rPr>
              <w:t> %</w:t>
            </w:r>
            <w:r w:rsidRPr="00A24247">
              <w:rPr>
                <w:noProof/>
                <w:lang w:val="sk-SK"/>
              </w:rPr>
              <w:t xml:space="preserve"> vody</w:t>
            </w:r>
            <w:r w:rsidR="00730589">
              <w:rPr>
                <w:noProof/>
                <w:lang w:val="sk-SK"/>
              </w:rPr>
              <w:t xml:space="preserve"> a s </w:t>
            </w:r>
            <w:r w:rsidRPr="00A24247">
              <w:rPr>
                <w:noProof/>
                <w:lang w:val="sk-SK"/>
              </w:rPr>
              <w:t>čistotou</w:t>
            </w:r>
            <w:r w:rsidR="00730589">
              <w:rPr>
                <w:noProof/>
                <w:lang w:val="sk-SK"/>
              </w:rPr>
              <w:t xml:space="preserve"> v </w:t>
            </w:r>
            <w:r w:rsidRPr="00A24247">
              <w:rPr>
                <w:noProof/>
                <w:lang w:val="sk-SK"/>
              </w:rPr>
              <w:t>sušine 92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3A3CABB" w14:textId="7612A9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A53D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3541F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E44AF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FE58EA" w14:textId="77777777" w:rsidR="00A24247" w:rsidRPr="00A24247" w:rsidRDefault="00A24247" w:rsidP="00906906">
            <w:pPr>
              <w:pStyle w:val="Paragraph"/>
              <w:spacing w:after="0" w:line="240" w:lineRule="auto"/>
              <w:rPr>
                <w:noProof/>
                <w:lang w:val="sk-SK"/>
              </w:rPr>
            </w:pPr>
            <w:r w:rsidRPr="00A24247">
              <w:rPr>
                <w:noProof/>
                <w:lang w:val="sk-SK"/>
              </w:rPr>
              <w:t>0.7976</w:t>
            </w:r>
          </w:p>
        </w:tc>
        <w:tc>
          <w:tcPr>
            <w:tcW w:w="0" w:type="auto"/>
            <w:tcBorders>
              <w:top w:val="single" w:sz="4" w:space="0" w:color="auto"/>
              <w:left w:val="single" w:sz="4" w:space="0" w:color="auto"/>
              <w:bottom w:val="single" w:sz="4" w:space="0" w:color="auto"/>
              <w:right w:val="single" w:sz="4" w:space="0" w:color="auto"/>
            </w:tcBorders>
            <w:hideMark/>
          </w:tcPr>
          <w:p w14:paraId="13A5B751"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7765BA4" w14:textId="77777777" w:rsidR="00A24247" w:rsidRPr="00A24247" w:rsidRDefault="00A24247" w:rsidP="00906906">
            <w:pPr>
              <w:pStyle w:val="Paragraph"/>
              <w:spacing w:after="0" w:line="240" w:lineRule="auto"/>
              <w:jc w:val="center"/>
              <w:rPr>
                <w:noProof/>
                <w:lang w:val="sk-SK"/>
              </w:rPr>
            </w:pPr>
            <w:r w:rsidRPr="00A24247">
              <w:rPr>
                <w:noProof/>
                <w:lang w:val="sk-SK"/>
              </w:rPr>
              <w:t>83</w:t>
            </w:r>
          </w:p>
        </w:tc>
        <w:tc>
          <w:tcPr>
            <w:tcW w:w="0" w:type="auto"/>
            <w:tcBorders>
              <w:top w:val="single" w:sz="4" w:space="0" w:color="auto"/>
              <w:left w:val="single" w:sz="4" w:space="0" w:color="auto"/>
              <w:bottom w:val="single" w:sz="4" w:space="0" w:color="auto"/>
              <w:right w:val="single" w:sz="4" w:space="0" w:color="auto"/>
            </w:tcBorders>
            <w:hideMark/>
          </w:tcPr>
          <w:p w14:paraId="72A68BC6" w14:textId="711FE879" w:rsidR="00A24247" w:rsidRPr="00A24247" w:rsidRDefault="00A24247" w:rsidP="00906906">
            <w:pPr>
              <w:pStyle w:val="Paragraph"/>
              <w:spacing w:after="0" w:line="240" w:lineRule="auto"/>
              <w:rPr>
                <w:noProof/>
                <w:lang w:val="sk-SK"/>
              </w:rPr>
            </w:pPr>
            <w:r w:rsidRPr="00A24247">
              <w:rPr>
                <w:noProof/>
                <w:lang w:val="sk-SK"/>
              </w:rPr>
              <w:t>2-hydroxy-4-azóniaspiro[3,5]nonán chlorid (CAS RN 15285-58-2)</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A4D2C07" w14:textId="6E2C67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9F07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F15B3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3FC93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0EE5D8" w14:textId="77777777" w:rsidR="00A24247" w:rsidRPr="00A24247" w:rsidRDefault="00A24247" w:rsidP="00906906">
            <w:pPr>
              <w:pStyle w:val="Paragraph"/>
              <w:spacing w:after="0" w:line="240" w:lineRule="auto"/>
              <w:rPr>
                <w:noProof/>
                <w:lang w:val="sk-SK"/>
              </w:rPr>
            </w:pPr>
            <w:r w:rsidRPr="00A24247">
              <w:rPr>
                <w:noProof/>
                <w:lang w:val="sk-SK"/>
              </w:rPr>
              <w:t>0.7925</w:t>
            </w:r>
          </w:p>
        </w:tc>
        <w:tc>
          <w:tcPr>
            <w:tcW w:w="0" w:type="auto"/>
            <w:tcBorders>
              <w:top w:val="single" w:sz="4" w:space="0" w:color="auto"/>
              <w:left w:val="single" w:sz="4" w:space="0" w:color="auto"/>
              <w:bottom w:val="single" w:sz="4" w:space="0" w:color="auto"/>
              <w:right w:val="single" w:sz="4" w:space="0" w:color="auto"/>
            </w:tcBorders>
            <w:hideMark/>
          </w:tcPr>
          <w:p w14:paraId="12948FD3"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85E4AF8" w14:textId="77777777" w:rsidR="00A24247" w:rsidRPr="00A24247" w:rsidRDefault="00A24247" w:rsidP="00906906">
            <w:pPr>
              <w:pStyle w:val="Paragraph"/>
              <w:spacing w:after="0" w:line="240" w:lineRule="auto"/>
              <w:jc w:val="center"/>
              <w:rPr>
                <w:noProof/>
                <w:lang w:val="sk-SK"/>
              </w:rPr>
            </w:pPr>
            <w:r w:rsidRPr="00A24247">
              <w:rPr>
                <w:noProof/>
                <w:lang w:val="sk-SK"/>
              </w:rPr>
              <w:t>84</w:t>
            </w:r>
          </w:p>
        </w:tc>
        <w:tc>
          <w:tcPr>
            <w:tcW w:w="0" w:type="auto"/>
            <w:tcBorders>
              <w:top w:val="single" w:sz="4" w:space="0" w:color="auto"/>
              <w:left w:val="single" w:sz="4" w:space="0" w:color="auto"/>
              <w:bottom w:val="single" w:sz="4" w:space="0" w:color="auto"/>
              <w:right w:val="single" w:sz="4" w:space="0" w:color="auto"/>
            </w:tcBorders>
            <w:hideMark/>
          </w:tcPr>
          <w:p w14:paraId="046F0A94" w14:textId="0C1CC025" w:rsidR="00A24247" w:rsidRPr="00A24247" w:rsidRDefault="00A24247" w:rsidP="00906906">
            <w:pPr>
              <w:pStyle w:val="Paragraph"/>
              <w:spacing w:after="0" w:line="240" w:lineRule="auto"/>
              <w:rPr>
                <w:noProof/>
                <w:lang w:val="sk-SK"/>
              </w:rPr>
            </w:pPr>
            <w:r w:rsidRPr="00A24247">
              <w:rPr>
                <w:noProof/>
                <w:lang w:val="sk-SK"/>
              </w:rPr>
              <w:t>Dietyl(3-pyridyl)borán (CAS RN 89878-14-8)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2F57442" w14:textId="49BA77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79CD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BCA46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582FD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AA2484" w14:textId="77777777" w:rsidR="00A24247" w:rsidRPr="00A24247" w:rsidRDefault="00A24247" w:rsidP="00906906">
            <w:pPr>
              <w:pStyle w:val="Paragraph"/>
              <w:spacing w:after="0" w:line="240" w:lineRule="auto"/>
              <w:rPr>
                <w:noProof/>
                <w:lang w:val="sk-SK"/>
              </w:rPr>
            </w:pPr>
            <w:r w:rsidRPr="00A24247">
              <w:rPr>
                <w:noProof/>
                <w:lang w:val="sk-SK"/>
              </w:rPr>
              <w:t>0.5129</w:t>
            </w:r>
          </w:p>
        </w:tc>
        <w:tc>
          <w:tcPr>
            <w:tcW w:w="0" w:type="auto"/>
            <w:tcBorders>
              <w:top w:val="single" w:sz="4" w:space="0" w:color="auto"/>
              <w:left w:val="single" w:sz="4" w:space="0" w:color="auto"/>
              <w:bottom w:val="single" w:sz="4" w:space="0" w:color="auto"/>
              <w:right w:val="single" w:sz="4" w:space="0" w:color="auto"/>
            </w:tcBorders>
            <w:hideMark/>
          </w:tcPr>
          <w:p w14:paraId="3947B81E"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F6F1A6A"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3454FADF" w14:textId="77777777" w:rsidR="00A24247" w:rsidRPr="00A24247" w:rsidRDefault="00A24247" w:rsidP="00906906">
            <w:pPr>
              <w:pStyle w:val="Paragraph"/>
              <w:spacing w:after="0" w:line="240" w:lineRule="auto"/>
              <w:rPr>
                <w:noProof/>
                <w:lang w:val="sk-SK"/>
              </w:rPr>
            </w:pPr>
            <w:r w:rsidRPr="00A24247">
              <w:rPr>
                <w:noProof/>
                <w:lang w:val="sk-SK"/>
              </w:rPr>
              <w:t>2-Chlór-5-chlórmetylpyridín (CAS RN 70258-18-3)</w:t>
            </w:r>
          </w:p>
        </w:tc>
        <w:tc>
          <w:tcPr>
            <w:tcW w:w="0" w:type="auto"/>
            <w:tcBorders>
              <w:top w:val="single" w:sz="4" w:space="0" w:color="auto"/>
              <w:left w:val="single" w:sz="4" w:space="0" w:color="auto"/>
              <w:bottom w:val="single" w:sz="4" w:space="0" w:color="auto"/>
              <w:right w:val="single" w:sz="4" w:space="0" w:color="auto"/>
            </w:tcBorders>
            <w:hideMark/>
          </w:tcPr>
          <w:p w14:paraId="3B2916DA" w14:textId="02B8F3D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5E7A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9C700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743AE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51ACAD" w14:textId="77777777" w:rsidR="00A24247" w:rsidRPr="00A24247" w:rsidRDefault="00A24247" w:rsidP="00906906">
            <w:pPr>
              <w:pStyle w:val="Paragraph"/>
              <w:spacing w:after="0" w:line="240" w:lineRule="auto"/>
              <w:rPr>
                <w:noProof/>
                <w:lang w:val="sk-SK"/>
              </w:rPr>
            </w:pPr>
            <w:r w:rsidRPr="00A24247">
              <w:rPr>
                <w:noProof/>
                <w:lang w:val="sk-SK"/>
              </w:rPr>
              <w:t>0.7981</w:t>
            </w:r>
          </w:p>
        </w:tc>
        <w:tc>
          <w:tcPr>
            <w:tcW w:w="0" w:type="auto"/>
            <w:tcBorders>
              <w:top w:val="single" w:sz="4" w:space="0" w:color="auto"/>
              <w:left w:val="single" w:sz="4" w:space="0" w:color="auto"/>
              <w:bottom w:val="single" w:sz="4" w:space="0" w:color="auto"/>
              <w:right w:val="single" w:sz="4" w:space="0" w:color="auto"/>
            </w:tcBorders>
            <w:hideMark/>
          </w:tcPr>
          <w:p w14:paraId="315A34D3"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CA96388"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395C534A" w14:textId="24A77467" w:rsidR="00A24247" w:rsidRPr="00A24247" w:rsidRDefault="00A24247" w:rsidP="00906906">
            <w:pPr>
              <w:pStyle w:val="Paragraph"/>
              <w:spacing w:after="0" w:line="240" w:lineRule="auto"/>
              <w:rPr>
                <w:noProof/>
                <w:lang w:val="sk-SK"/>
              </w:rPr>
            </w:pPr>
            <w:r w:rsidRPr="00A24247">
              <w:rPr>
                <w:noProof/>
                <w:lang w:val="sk-SK"/>
              </w:rPr>
              <w:t>3-(</w:t>
            </w:r>
            <w:r w:rsidRPr="00A24247">
              <w:rPr>
                <w:i/>
                <w:iCs/>
                <w:noProof/>
                <w:lang w:val="sk-SK"/>
              </w:rPr>
              <w:t>N</w:t>
            </w:r>
            <w:r w:rsidRPr="00A24247">
              <w:rPr>
                <w:noProof/>
                <w:lang w:val="sk-SK"/>
              </w:rPr>
              <w:t>-hydroxykarbamimidoyl)pyridín 1-oxid (CAS RN 92757-16-9)</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5F41387" w14:textId="21D088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9DED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9E984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C33A2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97FF13" w14:textId="77777777" w:rsidR="00A24247" w:rsidRPr="00A24247" w:rsidRDefault="00A24247" w:rsidP="00906906">
            <w:pPr>
              <w:pStyle w:val="Paragraph"/>
              <w:spacing w:after="0" w:line="240" w:lineRule="auto"/>
              <w:rPr>
                <w:noProof/>
                <w:lang w:val="sk-SK"/>
              </w:rPr>
            </w:pPr>
            <w:r w:rsidRPr="00A24247">
              <w:rPr>
                <w:noProof/>
                <w:lang w:val="sk-SK"/>
              </w:rPr>
              <w:t>0.7939</w:t>
            </w:r>
          </w:p>
        </w:tc>
        <w:tc>
          <w:tcPr>
            <w:tcW w:w="0" w:type="auto"/>
            <w:tcBorders>
              <w:top w:val="single" w:sz="4" w:space="0" w:color="auto"/>
              <w:left w:val="single" w:sz="4" w:space="0" w:color="auto"/>
              <w:bottom w:val="single" w:sz="4" w:space="0" w:color="auto"/>
              <w:right w:val="single" w:sz="4" w:space="0" w:color="auto"/>
            </w:tcBorders>
            <w:hideMark/>
          </w:tcPr>
          <w:p w14:paraId="04212484"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682A0AB" w14:textId="77777777" w:rsidR="00A24247" w:rsidRPr="00A24247" w:rsidRDefault="00A24247" w:rsidP="00906906">
            <w:pPr>
              <w:pStyle w:val="Paragraph"/>
              <w:spacing w:after="0" w:line="240" w:lineRule="auto"/>
              <w:jc w:val="center"/>
              <w:rPr>
                <w:noProof/>
                <w:lang w:val="sk-SK"/>
              </w:rPr>
            </w:pPr>
            <w:r w:rsidRPr="00A24247">
              <w:rPr>
                <w:noProof/>
                <w:lang w:val="sk-SK"/>
              </w:rPr>
              <w:t>87</w:t>
            </w:r>
          </w:p>
        </w:tc>
        <w:tc>
          <w:tcPr>
            <w:tcW w:w="0" w:type="auto"/>
            <w:tcBorders>
              <w:top w:val="single" w:sz="4" w:space="0" w:color="auto"/>
              <w:left w:val="single" w:sz="4" w:space="0" w:color="auto"/>
              <w:bottom w:val="single" w:sz="4" w:space="0" w:color="auto"/>
              <w:right w:val="single" w:sz="4" w:space="0" w:color="auto"/>
            </w:tcBorders>
            <w:hideMark/>
          </w:tcPr>
          <w:p w14:paraId="5C5A62E3" w14:textId="1A8257F6" w:rsidR="00A24247" w:rsidRPr="00A24247" w:rsidRDefault="00A24247" w:rsidP="00906906">
            <w:pPr>
              <w:pStyle w:val="Paragraph"/>
              <w:spacing w:after="0" w:line="240" w:lineRule="auto"/>
              <w:rPr>
                <w:noProof/>
                <w:lang w:val="sk-SK"/>
              </w:rPr>
            </w:pPr>
            <w:r w:rsidRPr="00A24247">
              <w:rPr>
                <w:noProof/>
                <w:lang w:val="sk-SK"/>
              </w:rPr>
              <w:t>6-chlór-N-(2,2-dimetylpropyl)pyridín-3-karboxamid (CAS RN 585544-20-3)</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2908319" w14:textId="525AAF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0207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E2285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D4695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E70D84" w14:textId="77777777" w:rsidR="00A24247" w:rsidRPr="00A24247" w:rsidRDefault="00A24247" w:rsidP="00906906">
            <w:pPr>
              <w:pStyle w:val="Paragraph"/>
              <w:spacing w:after="0" w:line="240" w:lineRule="auto"/>
              <w:rPr>
                <w:noProof/>
                <w:lang w:val="sk-SK"/>
              </w:rPr>
            </w:pPr>
            <w:r w:rsidRPr="00A24247">
              <w:rPr>
                <w:noProof/>
                <w:lang w:val="sk-SK"/>
              </w:rPr>
              <w:t>0.8096</w:t>
            </w:r>
          </w:p>
        </w:tc>
        <w:tc>
          <w:tcPr>
            <w:tcW w:w="0" w:type="auto"/>
            <w:tcBorders>
              <w:top w:val="single" w:sz="4" w:space="0" w:color="auto"/>
              <w:left w:val="single" w:sz="4" w:space="0" w:color="auto"/>
              <w:bottom w:val="single" w:sz="4" w:space="0" w:color="auto"/>
              <w:right w:val="single" w:sz="4" w:space="0" w:color="auto"/>
            </w:tcBorders>
            <w:hideMark/>
          </w:tcPr>
          <w:p w14:paraId="71FE3FBE" w14:textId="77777777" w:rsidR="00A24247" w:rsidRPr="00A24247" w:rsidRDefault="00A24247" w:rsidP="00906906">
            <w:pPr>
              <w:pStyle w:val="Paragraph"/>
              <w:spacing w:after="0" w:line="240" w:lineRule="auto"/>
              <w:jc w:val="right"/>
              <w:rPr>
                <w:noProof/>
                <w:lang w:val="sk-SK"/>
              </w:rPr>
            </w:pPr>
            <w:r w:rsidRPr="00A24247">
              <w:rPr>
                <w:noProof/>
                <w:lang w:val="sk-SK"/>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1E03E1B"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single" w:sz="4" w:space="0" w:color="auto"/>
              <w:right w:val="single" w:sz="4" w:space="0" w:color="auto"/>
            </w:tcBorders>
            <w:hideMark/>
          </w:tcPr>
          <w:p w14:paraId="52BB62CE" w14:textId="4F475F4A" w:rsidR="00A24247" w:rsidRPr="00A24247" w:rsidRDefault="00A24247" w:rsidP="00906906">
            <w:pPr>
              <w:pStyle w:val="Paragraph"/>
              <w:spacing w:after="0" w:line="240" w:lineRule="auto"/>
              <w:rPr>
                <w:noProof/>
                <w:lang w:val="sk-SK"/>
              </w:rPr>
            </w:pPr>
            <w:r w:rsidRPr="00A24247">
              <w:rPr>
                <w:noProof/>
                <w:lang w:val="sk-SK"/>
              </w:rPr>
              <w:t>1-benzyl-4-fenylpiperidín-4-karbonitril, monohydrochlorid (CAS RN 71258-18-9)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9CA603C" w14:textId="44AB7C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DAD1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950DF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F7E58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E4189D" w14:textId="77777777" w:rsidR="00A24247" w:rsidRPr="00A24247" w:rsidRDefault="00A24247" w:rsidP="00906906">
            <w:pPr>
              <w:pStyle w:val="Paragraph"/>
              <w:spacing w:after="0" w:line="240" w:lineRule="auto"/>
              <w:rPr>
                <w:noProof/>
                <w:lang w:val="sk-SK"/>
              </w:rPr>
            </w:pPr>
            <w:r w:rsidRPr="00A24247">
              <w:rPr>
                <w:noProof/>
                <w:lang w:val="sk-SK"/>
              </w:rPr>
              <w:t>0.3603</w:t>
            </w:r>
          </w:p>
        </w:tc>
        <w:tc>
          <w:tcPr>
            <w:tcW w:w="0" w:type="auto"/>
            <w:tcBorders>
              <w:top w:val="single" w:sz="4" w:space="0" w:color="auto"/>
              <w:left w:val="single" w:sz="4" w:space="0" w:color="auto"/>
              <w:bottom w:val="single" w:sz="4" w:space="0" w:color="auto"/>
              <w:right w:val="single" w:sz="4" w:space="0" w:color="auto"/>
            </w:tcBorders>
            <w:hideMark/>
          </w:tcPr>
          <w:p w14:paraId="04912970" w14:textId="77777777" w:rsidR="00A24247" w:rsidRPr="00A24247" w:rsidRDefault="00A24247" w:rsidP="00906906">
            <w:pPr>
              <w:pStyle w:val="Paragraph"/>
              <w:spacing w:after="0" w:line="240" w:lineRule="auto"/>
              <w:jc w:val="right"/>
              <w:rPr>
                <w:noProof/>
                <w:lang w:val="sk-SK"/>
              </w:rPr>
            </w:pPr>
            <w:r w:rsidRPr="00A24247">
              <w:rPr>
                <w:noProof/>
                <w:lang w:val="sk-SK"/>
              </w:rPr>
              <w:t>ex 2933 49 10</w:t>
            </w:r>
          </w:p>
        </w:tc>
        <w:tc>
          <w:tcPr>
            <w:tcW w:w="0" w:type="auto"/>
            <w:tcBorders>
              <w:top w:val="single" w:sz="4" w:space="0" w:color="auto"/>
              <w:left w:val="single" w:sz="4" w:space="0" w:color="auto"/>
              <w:bottom w:val="single" w:sz="4" w:space="0" w:color="auto"/>
              <w:right w:val="single" w:sz="4" w:space="0" w:color="auto"/>
            </w:tcBorders>
            <w:hideMark/>
          </w:tcPr>
          <w:p w14:paraId="4FEF5E7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D07DE96" w14:textId="77777777" w:rsidR="00A24247" w:rsidRPr="00A24247" w:rsidRDefault="00A24247" w:rsidP="00906906">
            <w:pPr>
              <w:pStyle w:val="Paragraph"/>
              <w:spacing w:after="0" w:line="240" w:lineRule="auto"/>
              <w:rPr>
                <w:noProof/>
                <w:lang w:val="sk-SK"/>
              </w:rPr>
            </w:pPr>
            <w:r w:rsidRPr="00A24247">
              <w:rPr>
                <w:noProof/>
                <w:lang w:val="sk-SK"/>
              </w:rPr>
              <w:t>Quinmerak (ISO) (CAS RN 90717-03-6)</w:t>
            </w:r>
          </w:p>
        </w:tc>
        <w:tc>
          <w:tcPr>
            <w:tcW w:w="0" w:type="auto"/>
            <w:tcBorders>
              <w:top w:val="single" w:sz="4" w:space="0" w:color="auto"/>
              <w:left w:val="single" w:sz="4" w:space="0" w:color="auto"/>
              <w:bottom w:val="single" w:sz="4" w:space="0" w:color="auto"/>
              <w:right w:val="single" w:sz="4" w:space="0" w:color="auto"/>
            </w:tcBorders>
            <w:hideMark/>
          </w:tcPr>
          <w:p w14:paraId="21F2F4CA" w14:textId="552E75A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A5AA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7C3EB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D04055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0CAB54" w14:textId="77777777" w:rsidR="00A24247" w:rsidRPr="00A24247" w:rsidRDefault="00A24247" w:rsidP="00906906">
            <w:pPr>
              <w:pStyle w:val="Paragraph"/>
              <w:spacing w:after="0" w:line="240" w:lineRule="auto"/>
              <w:rPr>
                <w:noProof/>
                <w:lang w:val="sk-SK"/>
              </w:rPr>
            </w:pPr>
            <w:r w:rsidRPr="00A24247">
              <w:rPr>
                <w:noProof/>
                <w:lang w:val="sk-SK"/>
              </w:rPr>
              <w:t>0.4525</w:t>
            </w:r>
          </w:p>
        </w:tc>
        <w:tc>
          <w:tcPr>
            <w:tcW w:w="0" w:type="auto"/>
            <w:tcBorders>
              <w:top w:val="single" w:sz="4" w:space="0" w:color="auto"/>
              <w:left w:val="single" w:sz="4" w:space="0" w:color="auto"/>
              <w:bottom w:val="single" w:sz="4" w:space="0" w:color="auto"/>
              <w:right w:val="single" w:sz="4" w:space="0" w:color="auto"/>
            </w:tcBorders>
            <w:hideMark/>
          </w:tcPr>
          <w:p w14:paraId="0A1576B5" w14:textId="77777777" w:rsidR="00A24247" w:rsidRPr="00A24247" w:rsidRDefault="00A24247" w:rsidP="00906906">
            <w:pPr>
              <w:pStyle w:val="Paragraph"/>
              <w:spacing w:after="0" w:line="240" w:lineRule="auto"/>
              <w:jc w:val="right"/>
              <w:rPr>
                <w:noProof/>
                <w:lang w:val="sk-SK"/>
              </w:rPr>
            </w:pPr>
            <w:r w:rsidRPr="00A24247">
              <w:rPr>
                <w:noProof/>
                <w:lang w:val="sk-SK"/>
              </w:rPr>
              <w:t>ex 2933 49 10</w:t>
            </w:r>
          </w:p>
        </w:tc>
        <w:tc>
          <w:tcPr>
            <w:tcW w:w="0" w:type="auto"/>
            <w:tcBorders>
              <w:top w:val="single" w:sz="4" w:space="0" w:color="auto"/>
              <w:left w:val="single" w:sz="4" w:space="0" w:color="auto"/>
              <w:bottom w:val="single" w:sz="4" w:space="0" w:color="auto"/>
              <w:right w:val="single" w:sz="4" w:space="0" w:color="auto"/>
            </w:tcBorders>
            <w:hideMark/>
          </w:tcPr>
          <w:p w14:paraId="7477B24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EFF344C" w14:textId="77777777" w:rsidR="00A24247" w:rsidRPr="00A24247" w:rsidRDefault="00A24247" w:rsidP="00906906">
            <w:pPr>
              <w:pStyle w:val="Paragraph"/>
              <w:spacing w:after="0" w:line="240" w:lineRule="auto"/>
              <w:rPr>
                <w:noProof/>
                <w:lang w:val="sk-SK"/>
              </w:rPr>
            </w:pPr>
            <w:r w:rsidRPr="00A24247">
              <w:rPr>
                <w:noProof/>
                <w:lang w:val="sk-SK"/>
              </w:rPr>
              <w:t>Kyselina 3-hydroxy-2-metylchinolín-4-karboxylová (CAS RN 117-57-7)</w:t>
            </w:r>
          </w:p>
        </w:tc>
        <w:tc>
          <w:tcPr>
            <w:tcW w:w="0" w:type="auto"/>
            <w:tcBorders>
              <w:top w:val="single" w:sz="4" w:space="0" w:color="auto"/>
              <w:left w:val="single" w:sz="4" w:space="0" w:color="auto"/>
              <w:bottom w:val="single" w:sz="4" w:space="0" w:color="auto"/>
              <w:right w:val="single" w:sz="4" w:space="0" w:color="auto"/>
            </w:tcBorders>
            <w:hideMark/>
          </w:tcPr>
          <w:p w14:paraId="0F860DAC" w14:textId="1F70EEF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C72C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06840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F5314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4CC92C" w14:textId="77777777" w:rsidR="00A24247" w:rsidRPr="00A24247" w:rsidRDefault="00A24247" w:rsidP="00906906">
            <w:pPr>
              <w:pStyle w:val="Paragraph"/>
              <w:spacing w:after="0" w:line="240" w:lineRule="auto"/>
              <w:rPr>
                <w:noProof/>
                <w:lang w:val="sk-SK"/>
              </w:rPr>
            </w:pPr>
            <w:r w:rsidRPr="00A24247">
              <w:rPr>
                <w:noProof/>
                <w:lang w:val="sk-SK"/>
              </w:rPr>
              <w:t>0.5761</w:t>
            </w:r>
          </w:p>
        </w:tc>
        <w:tc>
          <w:tcPr>
            <w:tcW w:w="0" w:type="auto"/>
            <w:tcBorders>
              <w:top w:val="single" w:sz="4" w:space="0" w:color="auto"/>
              <w:left w:val="single" w:sz="4" w:space="0" w:color="auto"/>
              <w:bottom w:val="single" w:sz="4" w:space="0" w:color="auto"/>
              <w:right w:val="single" w:sz="4" w:space="0" w:color="auto"/>
            </w:tcBorders>
            <w:hideMark/>
          </w:tcPr>
          <w:p w14:paraId="02CE6140" w14:textId="77777777" w:rsidR="00A24247" w:rsidRPr="00A24247" w:rsidRDefault="00A24247" w:rsidP="00906906">
            <w:pPr>
              <w:pStyle w:val="Paragraph"/>
              <w:spacing w:after="0" w:line="240" w:lineRule="auto"/>
              <w:jc w:val="right"/>
              <w:rPr>
                <w:noProof/>
                <w:lang w:val="sk-SK"/>
              </w:rPr>
            </w:pPr>
            <w:r w:rsidRPr="00A24247">
              <w:rPr>
                <w:noProof/>
                <w:lang w:val="sk-SK"/>
              </w:rPr>
              <w:t>ex 2933 49 10</w:t>
            </w:r>
          </w:p>
        </w:tc>
        <w:tc>
          <w:tcPr>
            <w:tcW w:w="0" w:type="auto"/>
            <w:tcBorders>
              <w:top w:val="single" w:sz="4" w:space="0" w:color="auto"/>
              <w:left w:val="single" w:sz="4" w:space="0" w:color="auto"/>
              <w:bottom w:val="single" w:sz="4" w:space="0" w:color="auto"/>
              <w:right w:val="single" w:sz="4" w:space="0" w:color="auto"/>
            </w:tcBorders>
            <w:hideMark/>
          </w:tcPr>
          <w:p w14:paraId="4275739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EDF7F09" w14:textId="77777777" w:rsidR="00A24247" w:rsidRPr="00A24247" w:rsidRDefault="00A24247" w:rsidP="00906906">
            <w:pPr>
              <w:pStyle w:val="Paragraph"/>
              <w:spacing w:after="0" w:line="240" w:lineRule="auto"/>
              <w:rPr>
                <w:noProof/>
                <w:lang w:val="sk-SK"/>
              </w:rPr>
            </w:pPr>
            <w:r w:rsidRPr="00A24247">
              <w:rPr>
                <w:noProof/>
                <w:lang w:val="sk-SK"/>
              </w:rPr>
              <w:t>Etyl 4-oxo-1,4-dihydrochinolín-3-karboxylát (CAS RN 52980-28-6)</w:t>
            </w:r>
          </w:p>
        </w:tc>
        <w:tc>
          <w:tcPr>
            <w:tcW w:w="0" w:type="auto"/>
            <w:tcBorders>
              <w:top w:val="single" w:sz="4" w:space="0" w:color="auto"/>
              <w:left w:val="single" w:sz="4" w:space="0" w:color="auto"/>
              <w:bottom w:val="single" w:sz="4" w:space="0" w:color="auto"/>
              <w:right w:val="single" w:sz="4" w:space="0" w:color="auto"/>
            </w:tcBorders>
            <w:hideMark/>
          </w:tcPr>
          <w:p w14:paraId="4F194254" w14:textId="6D19A6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1263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92A1B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DB515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4AC626" w14:textId="77777777" w:rsidR="00A24247" w:rsidRPr="00A24247" w:rsidRDefault="00A24247" w:rsidP="00906906">
            <w:pPr>
              <w:pStyle w:val="Paragraph"/>
              <w:spacing w:after="0" w:line="240" w:lineRule="auto"/>
              <w:rPr>
                <w:noProof/>
                <w:lang w:val="sk-SK"/>
              </w:rPr>
            </w:pPr>
            <w:r w:rsidRPr="00A24247">
              <w:rPr>
                <w:noProof/>
                <w:lang w:val="sk-SK"/>
              </w:rPr>
              <w:t>0.6339</w:t>
            </w:r>
          </w:p>
        </w:tc>
        <w:tc>
          <w:tcPr>
            <w:tcW w:w="0" w:type="auto"/>
            <w:tcBorders>
              <w:top w:val="single" w:sz="4" w:space="0" w:color="auto"/>
              <w:left w:val="single" w:sz="4" w:space="0" w:color="auto"/>
              <w:bottom w:val="single" w:sz="4" w:space="0" w:color="auto"/>
              <w:right w:val="single" w:sz="4" w:space="0" w:color="auto"/>
            </w:tcBorders>
            <w:hideMark/>
          </w:tcPr>
          <w:p w14:paraId="2CA03DA1" w14:textId="77777777" w:rsidR="00A24247" w:rsidRPr="00A24247" w:rsidRDefault="00A24247" w:rsidP="00906906">
            <w:pPr>
              <w:pStyle w:val="Paragraph"/>
              <w:spacing w:after="0" w:line="240" w:lineRule="auto"/>
              <w:jc w:val="right"/>
              <w:rPr>
                <w:noProof/>
                <w:lang w:val="sk-SK"/>
              </w:rPr>
            </w:pPr>
            <w:r w:rsidRPr="00A24247">
              <w:rPr>
                <w:noProof/>
                <w:lang w:val="sk-SK"/>
              </w:rPr>
              <w:t>ex 2933 49 10</w:t>
            </w:r>
          </w:p>
        </w:tc>
        <w:tc>
          <w:tcPr>
            <w:tcW w:w="0" w:type="auto"/>
            <w:tcBorders>
              <w:top w:val="single" w:sz="4" w:space="0" w:color="auto"/>
              <w:left w:val="single" w:sz="4" w:space="0" w:color="auto"/>
              <w:bottom w:val="single" w:sz="4" w:space="0" w:color="auto"/>
              <w:right w:val="single" w:sz="4" w:space="0" w:color="auto"/>
            </w:tcBorders>
            <w:hideMark/>
          </w:tcPr>
          <w:p w14:paraId="1A69083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A6C9981" w14:textId="77777777" w:rsidR="00A24247" w:rsidRPr="00A24247" w:rsidRDefault="00A24247" w:rsidP="00906906">
            <w:pPr>
              <w:pStyle w:val="Paragraph"/>
              <w:spacing w:after="0" w:line="240" w:lineRule="auto"/>
              <w:rPr>
                <w:noProof/>
                <w:lang w:val="sk-SK"/>
              </w:rPr>
            </w:pPr>
            <w:r w:rsidRPr="00A24247">
              <w:rPr>
                <w:noProof/>
                <w:lang w:val="sk-SK"/>
              </w:rPr>
              <w:t>4,7-Dichlórchinolín (CAS RN 86-98-6)</w:t>
            </w:r>
          </w:p>
        </w:tc>
        <w:tc>
          <w:tcPr>
            <w:tcW w:w="0" w:type="auto"/>
            <w:tcBorders>
              <w:top w:val="single" w:sz="4" w:space="0" w:color="auto"/>
              <w:left w:val="single" w:sz="4" w:space="0" w:color="auto"/>
              <w:bottom w:val="single" w:sz="4" w:space="0" w:color="auto"/>
              <w:right w:val="single" w:sz="4" w:space="0" w:color="auto"/>
            </w:tcBorders>
            <w:hideMark/>
          </w:tcPr>
          <w:p w14:paraId="4349CD8E" w14:textId="6017E82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5FA1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B3EDC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55F63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0F553E" w14:textId="77777777" w:rsidR="00A24247" w:rsidRPr="00A24247" w:rsidRDefault="00A24247" w:rsidP="00906906">
            <w:pPr>
              <w:pStyle w:val="Paragraph"/>
              <w:spacing w:after="0" w:line="240" w:lineRule="auto"/>
              <w:rPr>
                <w:noProof/>
                <w:lang w:val="sk-SK"/>
              </w:rPr>
            </w:pPr>
            <w:r w:rsidRPr="00A24247">
              <w:rPr>
                <w:noProof/>
                <w:lang w:val="sk-SK"/>
              </w:rPr>
              <w:t>0.6773</w:t>
            </w:r>
          </w:p>
        </w:tc>
        <w:tc>
          <w:tcPr>
            <w:tcW w:w="0" w:type="auto"/>
            <w:tcBorders>
              <w:top w:val="single" w:sz="4" w:space="0" w:color="auto"/>
              <w:left w:val="single" w:sz="4" w:space="0" w:color="auto"/>
              <w:bottom w:val="single" w:sz="4" w:space="0" w:color="auto"/>
              <w:right w:val="single" w:sz="4" w:space="0" w:color="auto"/>
            </w:tcBorders>
            <w:hideMark/>
          </w:tcPr>
          <w:p w14:paraId="4245E8BD" w14:textId="77777777" w:rsidR="00A24247" w:rsidRPr="00A24247" w:rsidRDefault="00A24247" w:rsidP="00906906">
            <w:pPr>
              <w:pStyle w:val="Paragraph"/>
              <w:spacing w:after="0" w:line="240" w:lineRule="auto"/>
              <w:jc w:val="right"/>
              <w:rPr>
                <w:noProof/>
                <w:lang w:val="sk-SK"/>
              </w:rPr>
            </w:pPr>
            <w:r w:rsidRPr="00A24247">
              <w:rPr>
                <w:noProof/>
                <w:lang w:val="sk-SK"/>
              </w:rPr>
              <w:t>ex 2933 49 10</w:t>
            </w:r>
          </w:p>
        </w:tc>
        <w:tc>
          <w:tcPr>
            <w:tcW w:w="0" w:type="auto"/>
            <w:tcBorders>
              <w:top w:val="single" w:sz="4" w:space="0" w:color="auto"/>
              <w:left w:val="single" w:sz="4" w:space="0" w:color="auto"/>
              <w:bottom w:val="single" w:sz="4" w:space="0" w:color="auto"/>
              <w:right w:val="single" w:sz="4" w:space="0" w:color="auto"/>
            </w:tcBorders>
            <w:hideMark/>
          </w:tcPr>
          <w:p w14:paraId="0EFE83D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51569A9" w14:textId="77777777" w:rsidR="00A24247" w:rsidRPr="00A24247" w:rsidRDefault="00A24247" w:rsidP="00906906">
            <w:pPr>
              <w:pStyle w:val="Paragraph"/>
              <w:spacing w:after="0" w:line="240" w:lineRule="auto"/>
              <w:rPr>
                <w:noProof/>
                <w:lang w:val="sk-SK"/>
              </w:rPr>
            </w:pPr>
            <w:r w:rsidRPr="00A24247">
              <w:rPr>
                <w:noProof/>
                <w:lang w:val="sk-SK"/>
              </w:rPr>
              <w:t>Kyselina 1-cyklopropyl-6,7,8-trifluór-1,4-dihydro-4-oxo-3-chinolínkarboxylová (CAS RN 94695-52-0)</w:t>
            </w:r>
          </w:p>
        </w:tc>
        <w:tc>
          <w:tcPr>
            <w:tcW w:w="0" w:type="auto"/>
            <w:tcBorders>
              <w:top w:val="single" w:sz="4" w:space="0" w:color="auto"/>
              <w:left w:val="single" w:sz="4" w:space="0" w:color="auto"/>
              <w:bottom w:val="single" w:sz="4" w:space="0" w:color="auto"/>
              <w:right w:val="single" w:sz="4" w:space="0" w:color="auto"/>
            </w:tcBorders>
            <w:hideMark/>
          </w:tcPr>
          <w:p w14:paraId="318350F6" w14:textId="0E13DD7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C5BB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BD61D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B74DE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724868" w14:textId="77777777" w:rsidR="00A24247" w:rsidRPr="00A24247" w:rsidRDefault="00A24247" w:rsidP="00906906">
            <w:pPr>
              <w:pStyle w:val="Paragraph"/>
              <w:spacing w:after="0" w:line="240" w:lineRule="auto"/>
              <w:rPr>
                <w:noProof/>
                <w:lang w:val="sk-SK"/>
              </w:rPr>
            </w:pPr>
            <w:r w:rsidRPr="00A24247">
              <w:rPr>
                <w:noProof/>
                <w:lang w:val="sk-SK"/>
              </w:rPr>
              <w:t>0.7098</w:t>
            </w:r>
          </w:p>
        </w:tc>
        <w:tc>
          <w:tcPr>
            <w:tcW w:w="0" w:type="auto"/>
            <w:tcBorders>
              <w:top w:val="single" w:sz="4" w:space="0" w:color="auto"/>
              <w:left w:val="single" w:sz="4" w:space="0" w:color="auto"/>
              <w:bottom w:val="single" w:sz="4" w:space="0" w:color="auto"/>
              <w:right w:val="single" w:sz="4" w:space="0" w:color="auto"/>
            </w:tcBorders>
            <w:hideMark/>
          </w:tcPr>
          <w:p w14:paraId="7650B52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49 90</w:t>
            </w:r>
          </w:p>
        </w:tc>
        <w:tc>
          <w:tcPr>
            <w:tcW w:w="0" w:type="auto"/>
            <w:tcBorders>
              <w:top w:val="single" w:sz="4" w:space="0" w:color="auto"/>
              <w:left w:val="single" w:sz="4" w:space="0" w:color="auto"/>
              <w:bottom w:val="single" w:sz="4" w:space="0" w:color="auto"/>
              <w:right w:val="single" w:sz="4" w:space="0" w:color="auto"/>
            </w:tcBorders>
            <w:hideMark/>
          </w:tcPr>
          <w:p w14:paraId="11420D8F"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2E0ED495" w14:textId="77777777" w:rsidR="00A24247" w:rsidRPr="00A24247" w:rsidRDefault="00A24247" w:rsidP="00906906">
            <w:pPr>
              <w:pStyle w:val="Paragraph"/>
              <w:spacing w:after="0" w:line="240" w:lineRule="auto"/>
              <w:rPr>
                <w:noProof/>
                <w:lang w:val="sk-SK"/>
              </w:rPr>
            </w:pPr>
            <w:r w:rsidRPr="00A24247">
              <w:rPr>
                <w:noProof/>
                <w:lang w:val="sk-SK"/>
              </w:rPr>
              <w:t>Klochintocet</w:t>
            </w:r>
            <w:r w:rsidRPr="00A24247">
              <w:rPr>
                <w:i/>
                <w:iCs/>
                <w:noProof/>
                <w:lang w:val="sk-SK"/>
              </w:rPr>
              <w:t>-</w:t>
            </w:r>
            <w:r w:rsidRPr="00A24247">
              <w:rPr>
                <w:noProof/>
                <w:lang w:val="sk-SK"/>
              </w:rPr>
              <w:t xml:space="preserve">mexyl(ISO) (CAS RN 99607-70-2) </w:t>
            </w:r>
          </w:p>
        </w:tc>
        <w:tc>
          <w:tcPr>
            <w:tcW w:w="0" w:type="auto"/>
            <w:tcBorders>
              <w:top w:val="single" w:sz="4" w:space="0" w:color="auto"/>
              <w:left w:val="single" w:sz="4" w:space="0" w:color="auto"/>
              <w:bottom w:val="single" w:sz="4" w:space="0" w:color="auto"/>
              <w:right w:val="single" w:sz="4" w:space="0" w:color="auto"/>
            </w:tcBorders>
            <w:hideMark/>
          </w:tcPr>
          <w:p w14:paraId="09FE235C" w14:textId="2DA047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9F41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B337E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6A9E6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779506" w14:textId="77777777" w:rsidR="00A24247" w:rsidRPr="00A24247" w:rsidRDefault="00A24247" w:rsidP="00906906">
            <w:pPr>
              <w:pStyle w:val="Paragraph"/>
              <w:spacing w:after="0" w:line="240" w:lineRule="auto"/>
              <w:rPr>
                <w:noProof/>
                <w:lang w:val="sk-SK"/>
              </w:rPr>
            </w:pPr>
            <w:r w:rsidRPr="00A24247">
              <w:rPr>
                <w:noProof/>
                <w:lang w:val="sk-SK"/>
              </w:rPr>
              <w:t>0.4927</w:t>
            </w:r>
          </w:p>
        </w:tc>
        <w:tc>
          <w:tcPr>
            <w:tcW w:w="0" w:type="auto"/>
            <w:tcBorders>
              <w:top w:val="single" w:sz="4" w:space="0" w:color="auto"/>
              <w:left w:val="single" w:sz="4" w:space="0" w:color="auto"/>
              <w:bottom w:val="single" w:sz="4" w:space="0" w:color="auto"/>
              <w:right w:val="single" w:sz="4" w:space="0" w:color="auto"/>
            </w:tcBorders>
            <w:hideMark/>
          </w:tcPr>
          <w:p w14:paraId="6F9D1491" w14:textId="77777777" w:rsidR="00A24247" w:rsidRPr="00A24247" w:rsidRDefault="00A24247" w:rsidP="00906906">
            <w:pPr>
              <w:pStyle w:val="Paragraph"/>
              <w:spacing w:after="0" w:line="240" w:lineRule="auto"/>
              <w:jc w:val="right"/>
              <w:rPr>
                <w:noProof/>
                <w:lang w:val="sk-SK"/>
              </w:rPr>
            </w:pPr>
            <w:r w:rsidRPr="00A24247">
              <w:rPr>
                <w:noProof/>
                <w:lang w:val="sk-SK"/>
              </w:rPr>
              <w:t>ex 2933 49 90</w:t>
            </w:r>
          </w:p>
        </w:tc>
        <w:tc>
          <w:tcPr>
            <w:tcW w:w="0" w:type="auto"/>
            <w:tcBorders>
              <w:top w:val="single" w:sz="4" w:space="0" w:color="auto"/>
              <w:left w:val="single" w:sz="4" w:space="0" w:color="auto"/>
              <w:bottom w:val="single" w:sz="4" w:space="0" w:color="auto"/>
              <w:right w:val="single" w:sz="4" w:space="0" w:color="auto"/>
            </w:tcBorders>
            <w:hideMark/>
          </w:tcPr>
          <w:p w14:paraId="782AF59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31C5F86" w14:textId="77777777" w:rsidR="00A24247" w:rsidRPr="00A24247" w:rsidRDefault="00A24247" w:rsidP="00906906">
            <w:pPr>
              <w:pStyle w:val="Paragraph"/>
              <w:spacing w:after="0" w:line="240" w:lineRule="auto"/>
              <w:rPr>
                <w:noProof/>
                <w:lang w:val="sk-SK"/>
              </w:rPr>
            </w:pPr>
            <w:r w:rsidRPr="00A24247">
              <w:rPr>
                <w:noProof/>
                <w:lang w:val="sk-SK"/>
              </w:rPr>
              <w:t>Chinolín (CAS RN 91-22-5)</w:t>
            </w:r>
          </w:p>
        </w:tc>
        <w:tc>
          <w:tcPr>
            <w:tcW w:w="0" w:type="auto"/>
            <w:tcBorders>
              <w:top w:val="single" w:sz="4" w:space="0" w:color="auto"/>
              <w:left w:val="single" w:sz="4" w:space="0" w:color="auto"/>
              <w:bottom w:val="single" w:sz="4" w:space="0" w:color="auto"/>
              <w:right w:val="single" w:sz="4" w:space="0" w:color="auto"/>
            </w:tcBorders>
            <w:hideMark/>
          </w:tcPr>
          <w:p w14:paraId="12895E0A" w14:textId="15F6CF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E96E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4553B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51F34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FBC357" w14:textId="77777777" w:rsidR="00A24247" w:rsidRPr="00A24247" w:rsidRDefault="00A24247" w:rsidP="00906906">
            <w:pPr>
              <w:pStyle w:val="Paragraph"/>
              <w:spacing w:after="0" w:line="240" w:lineRule="auto"/>
              <w:rPr>
                <w:noProof/>
                <w:lang w:val="sk-SK"/>
              </w:rPr>
            </w:pPr>
            <w:r w:rsidRPr="00A24247">
              <w:rPr>
                <w:noProof/>
                <w:lang w:val="sk-SK"/>
              </w:rPr>
              <w:t>0.7524</w:t>
            </w:r>
          </w:p>
        </w:tc>
        <w:tc>
          <w:tcPr>
            <w:tcW w:w="0" w:type="auto"/>
            <w:tcBorders>
              <w:top w:val="single" w:sz="4" w:space="0" w:color="auto"/>
              <w:left w:val="single" w:sz="4" w:space="0" w:color="auto"/>
              <w:bottom w:val="single" w:sz="4" w:space="0" w:color="auto"/>
              <w:right w:val="single" w:sz="4" w:space="0" w:color="auto"/>
            </w:tcBorders>
            <w:hideMark/>
          </w:tcPr>
          <w:p w14:paraId="5B81C575" w14:textId="77777777" w:rsidR="00A24247" w:rsidRPr="00A24247" w:rsidRDefault="00A24247" w:rsidP="00906906">
            <w:pPr>
              <w:pStyle w:val="Paragraph"/>
              <w:spacing w:after="0" w:line="240" w:lineRule="auto"/>
              <w:jc w:val="right"/>
              <w:rPr>
                <w:noProof/>
                <w:lang w:val="sk-SK"/>
              </w:rPr>
            </w:pPr>
            <w:r w:rsidRPr="00A24247">
              <w:rPr>
                <w:noProof/>
                <w:lang w:val="sk-SK"/>
              </w:rPr>
              <w:t>ex 2933 49 90</w:t>
            </w:r>
          </w:p>
        </w:tc>
        <w:tc>
          <w:tcPr>
            <w:tcW w:w="0" w:type="auto"/>
            <w:tcBorders>
              <w:top w:val="single" w:sz="4" w:space="0" w:color="auto"/>
              <w:left w:val="single" w:sz="4" w:space="0" w:color="auto"/>
              <w:bottom w:val="single" w:sz="4" w:space="0" w:color="auto"/>
              <w:right w:val="single" w:sz="4" w:space="0" w:color="auto"/>
            </w:tcBorders>
            <w:hideMark/>
          </w:tcPr>
          <w:p w14:paraId="1C810614"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CD2E850" w14:textId="77777777" w:rsidR="00A24247" w:rsidRPr="00A24247" w:rsidRDefault="00A24247" w:rsidP="00906906">
            <w:pPr>
              <w:pStyle w:val="Paragraph"/>
              <w:spacing w:after="0" w:line="240" w:lineRule="auto"/>
              <w:rPr>
                <w:noProof/>
                <w:lang w:val="sk-SK"/>
              </w:rPr>
            </w:pPr>
            <w:r w:rsidRPr="00A24247">
              <w:rPr>
                <w:noProof/>
                <w:lang w:val="sk-SK"/>
              </w:rPr>
              <w:t>6,7-Dimetoxy-3,4- dihydroizochinolín, hydrochlorid (CAS RN 20232-39-7)</w:t>
            </w:r>
          </w:p>
        </w:tc>
        <w:tc>
          <w:tcPr>
            <w:tcW w:w="0" w:type="auto"/>
            <w:tcBorders>
              <w:top w:val="single" w:sz="4" w:space="0" w:color="auto"/>
              <w:left w:val="single" w:sz="4" w:space="0" w:color="auto"/>
              <w:bottom w:val="single" w:sz="4" w:space="0" w:color="auto"/>
              <w:right w:val="single" w:sz="4" w:space="0" w:color="auto"/>
            </w:tcBorders>
            <w:hideMark/>
          </w:tcPr>
          <w:p w14:paraId="6226FDA2" w14:textId="7C1FD1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DD0F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95B3C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A17CA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1DF273" w14:textId="77777777" w:rsidR="00A24247" w:rsidRPr="00A24247" w:rsidRDefault="00A24247" w:rsidP="00906906">
            <w:pPr>
              <w:pStyle w:val="Paragraph"/>
              <w:spacing w:after="0" w:line="240" w:lineRule="auto"/>
              <w:rPr>
                <w:noProof/>
                <w:lang w:val="sk-SK"/>
              </w:rPr>
            </w:pPr>
            <w:r w:rsidRPr="00A24247">
              <w:rPr>
                <w:noProof/>
                <w:lang w:val="sk-SK"/>
              </w:rPr>
              <w:t>0.8037</w:t>
            </w:r>
          </w:p>
        </w:tc>
        <w:tc>
          <w:tcPr>
            <w:tcW w:w="0" w:type="auto"/>
            <w:tcBorders>
              <w:top w:val="single" w:sz="4" w:space="0" w:color="auto"/>
              <w:left w:val="single" w:sz="4" w:space="0" w:color="auto"/>
              <w:bottom w:val="single" w:sz="4" w:space="0" w:color="auto"/>
              <w:right w:val="single" w:sz="4" w:space="0" w:color="auto"/>
            </w:tcBorders>
            <w:hideMark/>
          </w:tcPr>
          <w:p w14:paraId="0CEB2A67" w14:textId="77777777" w:rsidR="00A24247" w:rsidRPr="00A24247" w:rsidRDefault="00A24247" w:rsidP="00906906">
            <w:pPr>
              <w:pStyle w:val="Paragraph"/>
              <w:spacing w:after="0" w:line="240" w:lineRule="auto"/>
              <w:jc w:val="right"/>
              <w:rPr>
                <w:noProof/>
                <w:lang w:val="sk-SK"/>
              </w:rPr>
            </w:pPr>
            <w:r w:rsidRPr="00A24247">
              <w:rPr>
                <w:noProof/>
                <w:lang w:val="sk-SK"/>
              </w:rPr>
              <w:t>ex 2933 49 90</w:t>
            </w:r>
          </w:p>
        </w:tc>
        <w:tc>
          <w:tcPr>
            <w:tcW w:w="0" w:type="auto"/>
            <w:tcBorders>
              <w:top w:val="single" w:sz="4" w:space="0" w:color="auto"/>
              <w:left w:val="single" w:sz="4" w:space="0" w:color="auto"/>
              <w:bottom w:val="single" w:sz="4" w:space="0" w:color="auto"/>
              <w:right w:val="single" w:sz="4" w:space="0" w:color="auto"/>
            </w:tcBorders>
            <w:hideMark/>
          </w:tcPr>
          <w:p w14:paraId="34C67860"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3D04D53D" w14:textId="530BC1D7" w:rsidR="00A24247" w:rsidRPr="00A24247" w:rsidRDefault="00A24247" w:rsidP="00906906">
            <w:pPr>
              <w:pStyle w:val="Paragraph"/>
              <w:spacing w:after="0" w:line="240" w:lineRule="auto"/>
              <w:rPr>
                <w:noProof/>
                <w:lang w:val="sk-SK"/>
              </w:rPr>
            </w:pPr>
            <w:r w:rsidRPr="00A24247">
              <w:rPr>
                <w:noProof/>
                <w:lang w:val="sk-SK"/>
              </w:rPr>
              <w:t>Kyselina 2-(</w:t>
            </w:r>
            <w:r w:rsidRPr="00A24247">
              <w:rPr>
                <w:i/>
                <w:iCs/>
                <w:noProof/>
                <w:lang w:val="sk-SK"/>
              </w:rPr>
              <w:t>terc</w:t>
            </w:r>
            <w:r w:rsidRPr="00A24247">
              <w:rPr>
                <w:noProof/>
                <w:lang w:val="sk-SK"/>
              </w:rPr>
              <w:t>-butoxykarbonyl)-5,7-dichlór-1,2,3,4-tetrahydroizochinolín-6-karboxylová (CAS RN 851784-82-2)</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D75613E" w14:textId="376186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2090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5F8C9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18595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391AC4" w14:textId="77777777" w:rsidR="00A24247" w:rsidRPr="00A24247" w:rsidRDefault="00A24247" w:rsidP="00906906">
            <w:pPr>
              <w:pStyle w:val="Paragraph"/>
              <w:spacing w:after="0" w:line="240" w:lineRule="auto"/>
              <w:rPr>
                <w:noProof/>
                <w:lang w:val="sk-SK"/>
              </w:rPr>
            </w:pPr>
            <w:r w:rsidRPr="00A24247">
              <w:rPr>
                <w:noProof/>
                <w:lang w:val="sk-SK"/>
              </w:rPr>
              <w:t>0.3880</w:t>
            </w:r>
          </w:p>
        </w:tc>
        <w:tc>
          <w:tcPr>
            <w:tcW w:w="0" w:type="auto"/>
            <w:tcBorders>
              <w:top w:val="single" w:sz="4" w:space="0" w:color="auto"/>
              <w:left w:val="single" w:sz="4" w:space="0" w:color="auto"/>
              <w:bottom w:val="single" w:sz="4" w:space="0" w:color="auto"/>
              <w:right w:val="single" w:sz="4" w:space="0" w:color="auto"/>
            </w:tcBorders>
            <w:hideMark/>
          </w:tcPr>
          <w:p w14:paraId="42C4BF33" w14:textId="77777777" w:rsidR="00A24247" w:rsidRPr="00A24247" w:rsidRDefault="00A24247" w:rsidP="00906906">
            <w:pPr>
              <w:pStyle w:val="Paragraph"/>
              <w:spacing w:after="0" w:line="240" w:lineRule="auto"/>
              <w:jc w:val="right"/>
              <w:rPr>
                <w:noProof/>
                <w:lang w:val="sk-SK"/>
              </w:rPr>
            </w:pPr>
            <w:r w:rsidRPr="00A24247">
              <w:rPr>
                <w:noProof/>
                <w:lang w:val="sk-SK"/>
              </w:rPr>
              <w:t>ex 2933 49 90</w:t>
            </w:r>
          </w:p>
        </w:tc>
        <w:tc>
          <w:tcPr>
            <w:tcW w:w="0" w:type="auto"/>
            <w:tcBorders>
              <w:top w:val="single" w:sz="4" w:space="0" w:color="auto"/>
              <w:left w:val="single" w:sz="4" w:space="0" w:color="auto"/>
              <w:bottom w:val="single" w:sz="4" w:space="0" w:color="auto"/>
              <w:right w:val="single" w:sz="4" w:space="0" w:color="auto"/>
            </w:tcBorders>
            <w:hideMark/>
          </w:tcPr>
          <w:p w14:paraId="10E7D3E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8B83C1A" w14:textId="77777777" w:rsidR="00A24247" w:rsidRPr="00A24247" w:rsidRDefault="00A24247" w:rsidP="00906906">
            <w:pPr>
              <w:pStyle w:val="Paragraph"/>
              <w:spacing w:after="0" w:line="240" w:lineRule="auto"/>
              <w:rPr>
                <w:noProof/>
                <w:lang w:val="sk-SK"/>
              </w:rPr>
            </w:pPr>
            <w:r w:rsidRPr="00A24247">
              <w:rPr>
                <w:noProof/>
                <w:lang w:val="sk-SK"/>
              </w:rPr>
              <w:t>Chinolín-8-ol (CAS RN 148-24-3)</w:t>
            </w:r>
          </w:p>
        </w:tc>
        <w:tc>
          <w:tcPr>
            <w:tcW w:w="0" w:type="auto"/>
            <w:tcBorders>
              <w:top w:val="single" w:sz="4" w:space="0" w:color="auto"/>
              <w:left w:val="single" w:sz="4" w:space="0" w:color="auto"/>
              <w:bottom w:val="single" w:sz="4" w:space="0" w:color="auto"/>
              <w:right w:val="single" w:sz="4" w:space="0" w:color="auto"/>
            </w:tcBorders>
            <w:hideMark/>
          </w:tcPr>
          <w:p w14:paraId="3EE6715C" w14:textId="6A30B8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97AD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F8B00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D5BFC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D34EA0" w14:textId="77777777" w:rsidR="00A24247" w:rsidRPr="00A24247" w:rsidRDefault="00A24247" w:rsidP="00906906">
            <w:pPr>
              <w:pStyle w:val="Paragraph"/>
              <w:spacing w:after="0" w:line="240" w:lineRule="auto"/>
              <w:rPr>
                <w:noProof/>
                <w:lang w:val="sk-SK"/>
              </w:rPr>
            </w:pPr>
            <w:r w:rsidRPr="00A24247">
              <w:rPr>
                <w:noProof/>
                <w:lang w:val="sk-SK"/>
              </w:rPr>
              <w:t>0.4043</w:t>
            </w:r>
          </w:p>
        </w:tc>
        <w:tc>
          <w:tcPr>
            <w:tcW w:w="0" w:type="auto"/>
            <w:tcBorders>
              <w:top w:val="single" w:sz="4" w:space="0" w:color="auto"/>
              <w:left w:val="single" w:sz="4" w:space="0" w:color="auto"/>
              <w:bottom w:val="single" w:sz="4" w:space="0" w:color="auto"/>
              <w:right w:val="single" w:sz="4" w:space="0" w:color="auto"/>
            </w:tcBorders>
            <w:hideMark/>
          </w:tcPr>
          <w:p w14:paraId="417C160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52 00</w:t>
            </w:r>
          </w:p>
        </w:tc>
        <w:tc>
          <w:tcPr>
            <w:tcW w:w="0" w:type="auto"/>
            <w:tcBorders>
              <w:top w:val="single" w:sz="4" w:space="0" w:color="auto"/>
              <w:left w:val="single" w:sz="4" w:space="0" w:color="auto"/>
              <w:bottom w:val="single" w:sz="4" w:space="0" w:color="auto"/>
              <w:right w:val="single" w:sz="4" w:space="0" w:color="auto"/>
            </w:tcBorders>
            <w:hideMark/>
          </w:tcPr>
          <w:p w14:paraId="50661CC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86BD3E3" w14:textId="77777777" w:rsidR="00A24247" w:rsidRPr="00A24247" w:rsidRDefault="00A24247" w:rsidP="00906906">
            <w:pPr>
              <w:pStyle w:val="Paragraph"/>
              <w:spacing w:after="0" w:line="240" w:lineRule="auto"/>
              <w:rPr>
                <w:noProof/>
                <w:lang w:val="sk-SK"/>
              </w:rPr>
            </w:pPr>
            <w:r w:rsidRPr="00A24247">
              <w:rPr>
                <w:noProof/>
                <w:lang w:val="sk-SK"/>
              </w:rPr>
              <w:t>Malonylmočovina (kyselina barbiturová) (CAS RN 67-52-7)</w:t>
            </w:r>
          </w:p>
        </w:tc>
        <w:tc>
          <w:tcPr>
            <w:tcW w:w="0" w:type="auto"/>
            <w:tcBorders>
              <w:top w:val="single" w:sz="4" w:space="0" w:color="auto"/>
              <w:left w:val="single" w:sz="4" w:space="0" w:color="auto"/>
              <w:bottom w:val="single" w:sz="4" w:space="0" w:color="auto"/>
              <w:right w:val="single" w:sz="4" w:space="0" w:color="auto"/>
            </w:tcBorders>
            <w:hideMark/>
          </w:tcPr>
          <w:p w14:paraId="5BACAF7D" w14:textId="52B7E8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D52A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C66D4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62F99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E1CA88" w14:textId="77777777" w:rsidR="00A24247" w:rsidRPr="00A24247" w:rsidRDefault="00A24247" w:rsidP="00906906">
            <w:pPr>
              <w:pStyle w:val="Paragraph"/>
              <w:spacing w:after="0" w:line="240" w:lineRule="auto"/>
              <w:rPr>
                <w:noProof/>
                <w:lang w:val="sk-SK"/>
              </w:rPr>
            </w:pPr>
            <w:r w:rsidRPr="00A24247">
              <w:rPr>
                <w:noProof/>
                <w:lang w:val="sk-SK"/>
              </w:rPr>
              <w:t>0.7631</w:t>
            </w:r>
          </w:p>
        </w:tc>
        <w:tc>
          <w:tcPr>
            <w:tcW w:w="0" w:type="auto"/>
            <w:tcBorders>
              <w:top w:val="single" w:sz="4" w:space="0" w:color="auto"/>
              <w:left w:val="single" w:sz="4" w:space="0" w:color="auto"/>
              <w:bottom w:val="single" w:sz="4" w:space="0" w:color="auto"/>
              <w:right w:val="single" w:sz="4" w:space="0" w:color="auto"/>
            </w:tcBorders>
            <w:hideMark/>
          </w:tcPr>
          <w:p w14:paraId="1D237948" w14:textId="77777777" w:rsidR="00A24247" w:rsidRPr="00A24247" w:rsidRDefault="00A24247" w:rsidP="00906906">
            <w:pPr>
              <w:pStyle w:val="Paragraph"/>
              <w:spacing w:after="0" w:line="240" w:lineRule="auto"/>
              <w:jc w:val="right"/>
              <w:rPr>
                <w:noProof/>
                <w:lang w:val="sk-SK"/>
              </w:rPr>
            </w:pPr>
            <w:r w:rsidRPr="00A24247">
              <w:rPr>
                <w:noProof/>
                <w:lang w:val="sk-SK"/>
              </w:rPr>
              <w:t>ex 2933 54 00</w:t>
            </w:r>
          </w:p>
        </w:tc>
        <w:tc>
          <w:tcPr>
            <w:tcW w:w="0" w:type="auto"/>
            <w:tcBorders>
              <w:top w:val="single" w:sz="4" w:space="0" w:color="auto"/>
              <w:left w:val="single" w:sz="4" w:space="0" w:color="auto"/>
              <w:bottom w:val="single" w:sz="4" w:space="0" w:color="auto"/>
              <w:right w:val="single" w:sz="4" w:space="0" w:color="auto"/>
            </w:tcBorders>
            <w:hideMark/>
          </w:tcPr>
          <w:p w14:paraId="74F089A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ADCFAD2" w14:textId="77777777" w:rsidR="00A24247" w:rsidRPr="00A24247" w:rsidRDefault="00A24247" w:rsidP="00906906">
            <w:pPr>
              <w:pStyle w:val="Paragraph"/>
              <w:spacing w:after="0" w:line="240" w:lineRule="auto"/>
              <w:rPr>
                <w:noProof/>
                <w:lang w:val="sk-SK"/>
              </w:rPr>
            </w:pPr>
            <w:r w:rsidRPr="00A24247">
              <w:rPr>
                <w:noProof/>
                <w:lang w:val="sk-SK"/>
              </w:rPr>
              <w:t>5,5 '-(1,2-diazéndiyl)bis [2,4,6 (1H, 3H, 5H)-pyrimidíntrión] (CAS RN 25157-64-6)</w:t>
            </w:r>
          </w:p>
        </w:tc>
        <w:tc>
          <w:tcPr>
            <w:tcW w:w="0" w:type="auto"/>
            <w:tcBorders>
              <w:top w:val="single" w:sz="4" w:space="0" w:color="auto"/>
              <w:left w:val="single" w:sz="4" w:space="0" w:color="auto"/>
              <w:bottom w:val="single" w:sz="4" w:space="0" w:color="auto"/>
              <w:right w:val="single" w:sz="4" w:space="0" w:color="auto"/>
            </w:tcBorders>
            <w:hideMark/>
          </w:tcPr>
          <w:p w14:paraId="1A8F2495" w14:textId="6E0356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7B16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29C32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36DE5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1F2C5B" w14:textId="77777777" w:rsidR="00A24247" w:rsidRPr="00A24247" w:rsidRDefault="00A24247" w:rsidP="00906906">
            <w:pPr>
              <w:pStyle w:val="Paragraph"/>
              <w:spacing w:after="0" w:line="240" w:lineRule="auto"/>
              <w:rPr>
                <w:noProof/>
                <w:lang w:val="sk-SK"/>
              </w:rPr>
            </w:pPr>
            <w:r w:rsidRPr="00A24247">
              <w:rPr>
                <w:noProof/>
                <w:lang w:val="sk-SK"/>
              </w:rPr>
              <w:t>0.6468</w:t>
            </w:r>
          </w:p>
        </w:tc>
        <w:tc>
          <w:tcPr>
            <w:tcW w:w="0" w:type="auto"/>
            <w:tcBorders>
              <w:top w:val="single" w:sz="4" w:space="0" w:color="auto"/>
              <w:left w:val="single" w:sz="4" w:space="0" w:color="auto"/>
              <w:bottom w:val="single" w:sz="4" w:space="0" w:color="auto"/>
              <w:right w:val="single" w:sz="4" w:space="0" w:color="auto"/>
            </w:tcBorders>
            <w:hideMark/>
          </w:tcPr>
          <w:p w14:paraId="35F57125"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4025E9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9F307D8" w14:textId="77777777" w:rsidR="00A24247" w:rsidRPr="00A24247" w:rsidRDefault="00A24247" w:rsidP="00906906">
            <w:pPr>
              <w:pStyle w:val="Paragraph"/>
              <w:spacing w:after="0" w:line="240" w:lineRule="auto"/>
              <w:rPr>
                <w:noProof/>
                <w:lang w:val="sk-SK"/>
              </w:rPr>
            </w:pPr>
            <w:r w:rsidRPr="00A24247">
              <w:rPr>
                <w:noProof/>
                <w:lang w:val="sk-SK"/>
              </w:rPr>
              <w:t>6-Amino-1,3-dimetyluracil (CAS RN 6642-31-5) </w:t>
            </w:r>
          </w:p>
        </w:tc>
        <w:tc>
          <w:tcPr>
            <w:tcW w:w="0" w:type="auto"/>
            <w:tcBorders>
              <w:top w:val="single" w:sz="4" w:space="0" w:color="auto"/>
              <w:left w:val="single" w:sz="4" w:space="0" w:color="auto"/>
              <w:bottom w:val="single" w:sz="4" w:space="0" w:color="auto"/>
              <w:right w:val="single" w:sz="4" w:space="0" w:color="auto"/>
            </w:tcBorders>
            <w:hideMark/>
          </w:tcPr>
          <w:p w14:paraId="4B80A629" w14:textId="48CA08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7351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11516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0D2D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0148A7" w14:textId="77777777" w:rsidR="00A24247" w:rsidRPr="00A24247" w:rsidRDefault="00A24247" w:rsidP="00906906">
            <w:pPr>
              <w:pStyle w:val="Paragraph"/>
              <w:spacing w:after="0" w:line="240" w:lineRule="auto"/>
              <w:rPr>
                <w:noProof/>
                <w:lang w:val="sk-SK"/>
              </w:rPr>
            </w:pPr>
            <w:r w:rsidRPr="00A24247">
              <w:rPr>
                <w:noProof/>
                <w:lang w:val="sk-SK"/>
              </w:rPr>
              <w:t>0.6151</w:t>
            </w:r>
          </w:p>
        </w:tc>
        <w:tc>
          <w:tcPr>
            <w:tcW w:w="0" w:type="auto"/>
            <w:tcBorders>
              <w:top w:val="single" w:sz="4" w:space="0" w:color="auto"/>
              <w:left w:val="single" w:sz="4" w:space="0" w:color="auto"/>
              <w:bottom w:val="single" w:sz="4" w:space="0" w:color="auto"/>
              <w:right w:val="single" w:sz="4" w:space="0" w:color="auto"/>
            </w:tcBorders>
            <w:hideMark/>
          </w:tcPr>
          <w:p w14:paraId="1E4D1E8A"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0F994EF4"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0776B0AC" w14:textId="008F5065" w:rsidR="00A24247" w:rsidRPr="00A24247" w:rsidRDefault="00A24247" w:rsidP="00906906">
            <w:pPr>
              <w:pStyle w:val="Paragraph"/>
              <w:spacing w:after="0" w:line="240" w:lineRule="auto"/>
              <w:rPr>
                <w:noProof/>
                <w:lang w:val="sk-SK"/>
              </w:rPr>
            </w:pPr>
            <w:r w:rsidRPr="00A24247">
              <w:rPr>
                <w:noProof/>
                <w:lang w:val="sk-SK"/>
              </w:rPr>
              <w:t>2-Dietylamino-6-hydroxy-4-metylpyrimidín</w:t>
            </w:r>
            <w:r>
              <w:rPr>
                <w:noProof/>
                <w:lang w:val="sk-SK"/>
              </w:rPr>
              <w:t xml:space="preserve"> </w:t>
            </w:r>
            <w:r w:rsidRPr="00A24247">
              <w:rPr>
                <w:noProof/>
                <w:lang w:val="sk-SK"/>
              </w:rPr>
              <w:t>(CAS RN 42487-72-9)</w:t>
            </w:r>
          </w:p>
        </w:tc>
        <w:tc>
          <w:tcPr>
            <w:tcW w:w="0" w:type="auto"/>
            <w:tcBorders>
              <w:top w:val="single" w:sz="4" w:space="0" w:color="auto"/>
              <w:left w:val="single" w:sz="4" w:space="0" w:color="auto"/>
              <w:bottom w:val="single" w:sz="4" w:space="0" w:color="auto"/>
              <w:right w:val="single" w:sz="4" w:space="0" w:color="auto"/>
            </w:tcBorders>
            <w:hideMark/>
          </w:tcPr>
          <w:p w14:paraId="6F647BA4" w14:textId="67636B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E835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59FB5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AE28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870958" w14:textId="77777777" w:rsidR="00A24247" w:rsidRPr="00A24247" w:rsidRDefault="00A24247" w:rsidP="00906906">
            <w:pPr>
              <w:pStyle w:val="Paragraph"/>
              <w:spacing w:after="0" w:line="240" w:lineRule="auto"/>
              <w:rPr>
                <w:noProof/>
                <w:lang w:val="sk-SK"/>
              </w:rPr>
            </w:pPr>
            <w:r w:rsidRPr="00A24247">
              <w:rPr>
                <w:noProof/>
                <w:lang w:val="sk-SK"/>
              </w:rPr>
              <w:t>0.2578</w:t>
            </w:r>
          </w:p>
        </w:tc>
        <w:tc>
          <w:tcPr>
            <w:tcW w:w="0" w:type="auto"/>
            <w:tcBorders>
              <w:top w:val="single" w:sz="4" w:space="0" w:color="auto"/>
              <w:left w:val="single" w:sz="4" w:space="0" w:color="auto"/>
              <w:bottom w:val="single" w:sz="4" w:space="0" w:color="auto"/>
              <w:right w:val="single" w:sz="4" w:space="0" w:color="auto"/>
            </w:tcBorders>
            <w:hideMark/>
          </w:tcPr>
          <w:p w14:paraId="697E4DD5"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D7CCE8E"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80CDFD3" w14:textId="77777777" w:rsidR="00A24247" w:rsidRPr="00A24247" w:rsidRDefault="00A24247" w:rsidP="00906906">
            <w:pPr>
              <w:pStyle w:val="Paragraph"/>
              <w:spacing w:after="0" w:line="240" w:lineRule="auto"/>
              <w:rPr>
                <w:noProof/>
                <w:lang w:val="sk-SK"/>
              </w:rPr>
            </w:pPr>
            <w:r w:rsidRPr="00A24247">
              <w:rPr>
                <w:noProof/>
                <w:lang w:val="sk-SK"/>
              </w:rPr>
              <w:t>Monohydrát sitagliptín fosfátu (CAS RN 654671-77-9)</w:t>
            </w:r>
          </w:p>
        </w:tc>
        <w:tc>
          <w:tcPr>
            <w:tcW w:w="0" w:type="auto"/>
            <w:tcBorders>
              <w:top w:val="single" w:sz="4" w:space="0" w:color="auto"/>
              <w:left w:val="single" w:sz="4" w:space="0" w:color="auto"/>
              <w:bottom w:val="single" w:sz="4" w:space="0" w:color="auto"/>
              <w:right w:val="single" w:sz="4" w:space="0" w:color="auto"/>
            </w:tcBorders>
            <w:hideMark/>
          </w:tcPr>
          <w:p w14:paraId="10F36B03" w14:textId="5F17BF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5CFE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AB88D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05144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52BD63" w14:textId="77777777" w:rsidR="00A24247" w:rsidRPr="00A24247" w:rsidRDefault="00A24247" w:rsidP="00906906">
            <w:pPr>
              <w:pStyle w:val="Paragraph"/>
              <w:spacing w:after="0" w:line="240" w:lineRule="auto"/>
              <w:rPr>
                <w:noProof/>
                <w:lang w:val="sk-SK"/>
              </w:rPr>
            </w:pPr>
            <w:r w:rsidRPr="00A24247">
              <w:rPr>
                <w:noProof/>
                <w:lang w:val="sk-SK"/>
              </w:rPr>
              <w:t>0.2745</w:t>
            </w:r>
          </w:p>
        </w:tc>
        <w:tc>
          <w:tcPr>
            <w:tcW w:w="0" w:type="auto"/>
            <w:tcBorders>
              <w:top w:val="single" w:sz="4" w:space="0" w:color="auto"/>
              <w:left w:val="single" w:sz="4" w:space="0" w:color="auto"/>
              <w:bottom w:val="single" w:sz="4" w:space="0" w:color="auto"/>
              <w:right w:val="single" w:sz="4" w:space="0" w:color="auto"/>
            </w:tcBorders>
            <w:hideMark/>
          </w:tcPr>
          <w:p w14:paraId="1338513D"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7291559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C8C95A9" w14:textId="77777777" w:rsidR="00A24247" w:rsidRPr="00A24247" w:rsidRDefault="00A24247" w:rsidP="00906906">
            <w:pPr>
              <w:pStyle w:val="Paragraph"/>
              <w:spacing w:after="0" w:line="240" w:lineRule="auto"/>
              <w:rPr>
                <w:noProof/>
                <w:lang w:val="sk-SK"/>
              </w:rPr>
            </w:pPr>
            <w:r w:rsidRPr="00A24247">
              <w:rPr>
                <w:noProof/>
                <w:lang w:val="sk-SK"/>
              </w:rPr>
              <w:t>2,4-Diamino-6-chlórpyrimidín (CAS RN 156-83-2)</w:t>
            </w:r>
          </w:p>
        </w:tc>
        <w:tc>
          <w:tcPr>
            <w:tcW w:w="0" w:type="auto"/>
            <w:tcBorders>
              <w:top w:val="single" w:sz="4" w:space="0" w:color="auto"/>
              <w:left w:val="single" w:sz="4" w:space="0" w:color="auto"/>
              <w:bottom w:val="single" w:sz="4" w:space="0" w:color="auto"/>
              <w:right w:val="single" w:sz="4" w:space="0" w:color="auto"/>
            </w:tcBorders>
            <w:hideMark/>
          </w:tcPr>
          <w:p w14:paraId="48564325" w14:textId="69C03CD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5AB8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690E2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47ED31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C7CF13" w14:textId="77777777" w:rsidR="00A24247" w:rsidRPr="00A24247" w:rsidRDefault="00A24247" w:rsidP="00906906">
            <w:pPr>
              <w:pStyle w:val="Paragraph"/>
              <w:spacing w:after="0" w:line="240" w:lineRule="auto"/>
              <w:rPr>
                <w:noProof/>
                <w:lang w:val="sk-SK"/>
              </w:rPr>
            </w:pPr>
            <w:r w:rsidRPr="00A24247">
              <w:rPr>
                <w:noProof/>
                <w:lang w:val="sk-SK"/>
              </w:rPr>
              <w:t>0.6763</w:t>
            </w:r>
          </w:p>
        </w:tc>
        <w:tc>
          <w:tcPr>
            <w:tcW w:w="0" w:type="auto"/>
            <w:tcBorders>
              <w:top w:val="single" w:sz="4" w:space="0" w:color="auto"/>
              <w:left w:val="single" w:sz="4" w:space="0" w:color="auto"/>
              <w:bottom w:val="single" w:sz="4" w:space="0" w:color="auto"/>
              <w:right w:val="single" w:sz="4" w:space="0" w:color="auto"/>
            </w:tcBorders>
            <w:hideMark/>
          </w:tcPr>
          <w:p w14:paraId="445FC466"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8FE553F"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401923B5" w14:textId="77777777" w:rsidR="00A24247" w:rsidRPr="00A24247" w:rsidRDefault="00A24247" w:rsidP="00906906">
            <w:pPr>
              <w:pStyle w:val="Paragraph"/>
              <w:spacing w:after="0" w:line="240" w:lineRule="auto"/>
              <w:rPr>
                <w:noProof/>
                <w:lang w:val="sk-SK"/>
              </w:rPr>
            </w:pPr>
            <w:r w:rsidRPr="00A24247">
              <w:rPr>
                <w:noProof/>
                <w:lang w:val="sk-SK"/>
              </w:rPr>
              <w:t>N-(2-oxo-1,2-dihydropyrimidín-4-yl)benzamid (CAS RN 26661-13-2)</w:t>
            </w:r>
          </w:p>
        </w:tc>
        <w:tc>
          <w:tcPr>
            <w:tcW w:w="0" w:type="auto"/>
            <w:tcBorders>
              <w:top w:val="single" w:sz="4" w:space="0" w:color="auto"/>
              <w:left w:val="single" w:sz="4" w:space="0" w:color="auto"/>
              <w:bottom w:val="single" w:sz="4" w:space="0" w:color="auto"/>
              <w:right w:val="single" w:sz="4" w:space="0" w:color="auto"/>
            </w:tcBorders>
            <w:hideMark/>
          </w:tcPr>
          <w:p w14:paraId="1F7BBE15" w14:textId="6060407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37F1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3CE08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4E74E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741136" w14:textId="77777777" w:rsidR="00A24247" w:rsidRPr="00A24247" w:rsidRDefault="00A24247" w:rsidP="00906906">
            <w:pPr>
              <w:pStyle w:val="Paragraph"/>
              <w:spacing w:after="0" w:line="240" w:lineRule="auto"/>
              <w:rPr>
                <w:noProof/>
                <w:lang w:val="sk-SK"/>
              </w:rPr>
            </w:pPr>
            <w:r w:rsidRPr="00A24247">
              <w:rPr>
                <w:noProof/>
                <w:lang w:val="sk-SK"/>
              </w:rPr>
              <w:t>0.7370</w:t>
            </w:r>
          </w:p>
        </w:tc>
        <w:tc>
          <w:tcPr>
            <w:tcW w:w="0" w:type="auto"/>
            <w:tcBorders>
              <w:top w:val="single" w:sz="4" w:space="0" w:color="auto"/>
              <w:left w:val="single" w:sz="4" w:space="0" w:color="auto"/>
              <w:bottom w:val="single" w:sz="4" w:space="0" w:color="auto"/>
              <w:right w:val="single" w:sz="4" w:space="0" w:color="auto"/>
            </w:tcBorders>
            <w:hideMark/>
          </w:tcPr>
          <w:p w14:paraId="5FC51CE2"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7F1E2E5"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059A2809" w14:textId="0441F488" w:rsidR="00A24247" w:rsidRPr="00A24247" w:rsidRDefault="00A24247" w:rsidP="00906906">
            <w:pPr>
              <w:pStyle w:val="Paragraph"/>
              <w:spacing w:after="0" w:line="240" w:lineRule="auto"/>
              <w:rPr>
                <w:noProof/>
                <w:lang w:val="sk-SK"/>
              </w:rPr>
            </w:pPr>
            <w:r w:rsidRPr="00A24247">
              <w:rPr>
                <w:noProof/>
                <w:lang w:val="sk-SK"/>
              </w:rPr>
              <w:t>6-chlór-1,3-dimetyluracil (CAS RN</w:t>
            </w:r>
            <w:r>
              <w:rPr>
                <w:noProof/>
                <w:lang w:val="sk-SK"/>
              </w:rPr>
              <w:t xml:space="preserve"> </w:t>
            </w:r>
            <w:r w:rsidRPr="00A24247">
              <w:rPr>
                <w:noProof/>
                <w:lang w:val="sk-SK"/>
              </w:rPr>
              <w:t>6972-27-6)</w:t>
            </w:r>
          </w:p>
        </w:tc>
        <w:tc>
          <w:tcPr>
            <w:tcW w:w="0" w:type="auto"/>
            <w:tcBorders>
              <w:top w:val="single" w:sz="4" w:space="0" w:color="auto"/>
              <w:left w:val="single" w:sz="4" w:space="0" w:color="auto"/>
              <w:bottom w:val="single" w:sz="4" w:space="0" w:color="auto"/>
              <w:right w:val="single" w:sz="4" w:space="0" w:color="auto"/>
            </w:tcBorders>
            <w:hideMark/>
          </w:tcPr>
          <w:p w14:paraId="05FEA7A2" w14:textId="04848C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7194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59964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9ED9B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B8989E" w14:textId="77777777" w:rsidR="00A24247" w:rsidRPr="00A24247" w:rsidRDefault="00A24247" w:rsidP="00906906">
            <w:pPr>
              <w:pStyle w:val="Paragraph"/>
              <w:spacing w:after="0" w:line="240" w:lineRule="auto"/>
              <w:rPr>
                <w:noProof/>
                <w:lang w:val="sk-SK"/>
              </w:rPr>
            </w:pPr>
            <w:r w:rsidRPr="00A24247">
              <w:rPr>
                <w:noProof/>
                <w:lang w:val="sk-SK"/>
              </w:rPr>
              <w:t>0.7345</w:t>
            </w:r>
          </w:p>
        </w:tc>
        <w:tc>
          <w:tcPr>
            <w:tcW w:w="0" w:type="auto"/>
            <w:tcBorders>
              <w:top w:val="single" w:sz="4" w:space="0" w:color="auto"/>
              <w:left w:val="single" w:sz="4" w:space="0" w:color="auto"/>
              <w:bottom w:val="single" w:sz="4" w:space="0" w:color="auto"/>
              <w:right w:val="single" w:sz="4" w:space="0" w:color="auto"/>
            </w:tcBorders>
            <w:hideMark/>
          </w:tcPr>
          <w:p w14:paraId="3CC3CA41"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E32E5D2"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41A78AB2" w14:textId="73F0B984" w:rsidR="00A24247" w:rsidRPr="00A24247" w:rsidRDefault="00A24247" w:rsidP="00906906">
            <w:pPr>
              <w:pStyle w:val="Paragraph"/>
              <w:spacing w:after="0" w:line="240" w:lineRule="auto"/>
              <w:rPr>
                <w:noProof/>
                <w:lang w:val="sk-SK"/>
              </w:rPr>
            </w:pPr>
            <w:r w:rsidRPr="00A24247">
              <w:rPr>
                <w:noProof/>
                <w:lang w:val="sk-SK"/>
              </w:rPr>
              <w:t>1-(Cyklopropylkarbonyl)piperazín hydrochlorid (CAS RN</w:t>
            </w:r>
            <w:r>
              <w:rPr>
                <w:noProof/>
                <w:lang w:val="sk-SK"/>
              </w:rPr>
              <w:t xml:space="preserve"> </w:t>
            </w:r>
            <w:r w:rsidRPr="00A24247">
              <w:rPr>
                <w:noProof/>
                <w:lang w:val="sk-SK"/>
              </w:rPr>
              <w:t>1021298-67-8)</w:t>
            </w:r>
          </w:p>
        </w:tc>
        <w:tc>
          <w:tcPr>
            <w:tcW w:w="0" w:type="auto"/>
            <w:tcBorders>
              <w:top w:val="single" w:sz="4" w:space="0" w:color="auto"/>
              <w:left w:val="single" w:sz="4" w:space="0" w:color="auto"/>
              <w:bottom w:val="single" w:sz="4" w:space="0" w:color="auto"/>
              <w:right w:val="single" w:sz="4" w:space="0" w:color="auto"/>
            </w:tcBorders>
            <w:hideMark/>
          </w:tcPr>
          <w:p w14:paraId="5380AD99" w14:textId="5B9CAC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90A5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3337B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D994A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82FC1B" w14:textId="77777777" w:rsidR="00A24247" w:rsidRPr="00A24247" w:rsidRDefault="00A24247" w:rsidP="00906906">
            <w:pPr>
              <w:pStyle w:val="Paragraph"/>
              <w:spacing w:after="0" w:line="240" w:lineRule="auto"/>
              <w:rPr>
                <w:noProof/>
                <w:lang w:val="sk-SK"/>
              </w:rPr>
            </w:pPr>
            <w:r w:rsidRPr="00A24247">
              <w:rPr>
                <w:noProof/>
                <w:lang w:val="sk-SK"/>
              </w:rPr>
              <w:t>0.7392</w:t>
            </w:r>
          </w:p>
        </w:tc>
        <w:tc>
          <w:tcPr>
            <w:tcW w:w="0" w:type="auto"/>
            <w:tcBorders>
              <w:top w:val="single" w:sz="4" w:space="0" w:color="auto"/>
              <w:left w:val="single" w:sz="4" w:space="0" w:color="auto"/>
              <w:bottom w:val="single" w:sz="4" w:space="0" w:color="auto"/>
              <w:right w:val="single" w:sz="4" w:space="0" w:color="auto"/>
            </w:tcBorders>
            <w:hideMark/>
          </w:tcPr>
          <w:p w14:paraId="2B0E7612"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64D45758"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4127BDC2" w14:textId="1AEB7D29" w:rsidR="00A24247" w:rsidRPr="00A24247" w:rsidRDefault="00A24247" w:rsidP="00906906">
            <w:pPr>
              <w:pStyle w:val="Paragraph"/>
              <w:spacing w:after="0" w:line="240" w:lineRule="auto"/>
              <w:rPr>
                <w:noProof/>
                <w:lang w:val="sk-SK"/>
              </w:rPr>
            </w:pPr>
            <w:r w:rsidRPr="00A24247">
              <w:rPr>
                <w:noProof/>
                <w:lang w:val="sk-SK"/>
              </w:rPr>
              <w:t>5-Fluór-4-hydrazín-2-metoxypyrimidín (CAS RN</w:t>
            </w:r>
            <w:r>
              <w:rPr>
                <w:noProof/>
                <w:lang w:val="sk-SK"/>
              </w:rPr>
              <w:t xml:space="preserve"> </w:t>
            </w:r>
            <w:r w:rsidRPr="00A24247">
              <w:rPr>
                <w:noProof/>
                <w:lang w:val="sk-SK"/>
              </w:rPr>
              <w:t>166524-64-7)</w:t>
            </w:r>
          </w:p>
        </w:tc>
        <w:tc>
          <w:tcPr>
            <w:tcW w:w="0" w:type="auto"/>
            <w:tcBorders>
              <w:top w:val="single" w:sz="4" w:space="0" w:color="auto"/>
              <w:left w:val="single" w:sz="4" w:space="0" w:color="auto"/>
              <w:bottom w:val="single" w:sz="4" w:space="0" w:color="auto"/>
              <w:right w:val="single" w:sz="4" w:space="0" w:color="auto"/>
            </w:tcBorders>
            <w:hideMark/>
          </w:tcPr>
          <w:p w14:paraId="2CA79FCF" w14:textId="76A716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AA83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967F2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2948AC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CE947D" w14:textId="77777777" w:rsidR="00A24247" w:rsidRPr="00A24247" w:rsidRDefault="00A24247" w:rsidP="00906906">
            <w:pPr>
              <w:pStyle w:val="Paragraph"/>
              <w:spacing w:after="0" w:line="240" w:lineRule="auto"/>
              <w:rPr>
                <w:noProof/>
                <w:lang w:val="sk-SK"/>
              </w:rPr>
            </w:pPr>
            <w:r w:rsidRPr="00A24247">
              <w:rPr>
                <w:noProof/>
                <w:lang w:val="sk-SK"/>
              </w:rPr>
              <w:t>0.5912</w:t>
            </w:r>
          </w:p>
        </w:tc>
        <w:tc>
          <w:tcPr>
            <w:tcW w:w="0" w:type="auto"/>
            <w:tcBorders>
              <w:top w:val="single" w:sz="4" w:space="0" w:color="auto"/>
              <w:left w:val="single" w:sz="4" w:space="0" w:color="auto"/>
              <w:bottom w:val="single" w:sz="4" w:space="0" w:color="auto"/>
              <w:right w:val="single" w:sz="4" w:space="0" w:color="auto"/>
            </w:tcBorders>
            <w:hideMark/>
          </w:tcPr>
          <w:p w14:paraId="6C2343E4"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1FF082C8"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68D5FD5C" w14:textId="77777777" w:rsidR="00A24247" w:rsidRPr="00A24247" w:rsidRDefault="00A24247" w:rsidP="00906906">
            <w:pPr>
              <w:pStyle w:val="Paragraph"/>
              <w:spacing w:after="0" w:line="240" w:lineRule="auto"/>
              <w:rPr>
                <w:noProof/>
                <w:lang w:val="sk-SK"/>
              </w:rPr>
            </w:pPr>
            <w:r w:rsidRPr="00A24247">
              <w:rPr>
                <w:noProof/>
                <w:lang w:val="sk-SK"/>
              </w:rPr>
              <w:t>2-[(2-Amino-6-oxo-1,6-dihydro-9</w:t>
            </w:r>
            <w:r w:rsidRPr="00A24247">
              <w:rPr>
                <w:i/>
                <w:iCs/>
                <w:noProof/>
                <w:lang w:val="sk-SK"/>
              </w:rPr>
              <w:t>H</w:t>
            </w:r>
            <w:r w:rsidRPr="00A24247">
              <w:rPr>
                <w:noProof/>
                <w:lang w:val="sk-SK"/>
              </w:rPr>
              <w:t>-purín-9-yl)metoxy]-3-hydroxypropylacetát (CAS RN 88110-89-8)</w:t>
            </w:r>
          </w:p>
        </w:tc>
        <w:tc>
          <w:tcPr>
            <w:tcW w:w="0" w:type="auto"/>
            <w:tcBorders>
              <w:top w:val="single" w:sz="4" w:space="0" w:color="auto"/>
              <w:left w:val="single" w:sz="4" w:space="0" w:color="auto"/>
              <w:bottom w:val="single" w:sz="4" w:space="0" w:color="auto"/>
              <w:right w:val="single" w:sz="4" w:space="0" w:color="auto"/>
            </w:tcBorders>
            <w:hideMark/>
          </w:tcPr>
          <w:p w14:paraId="74658FEE" w14:textId="18871F5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4F91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94693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0464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9D493E" w14:textId="77777777" w:rsidR="00A24247" w:rsidRPr="00A24247" w:rsidRDefault="00A24247" w:rsidP="00906906">
            <w:pPr>
              <w:pStyle w:val="Paragraph"/>
              <w:spacing w:after="0" w:line="240" w:lineRule="auto"/>
              <w:rPr>
                <w:noProof/>
                <w:lang w:val="sk-SK"/>
              </w:rPr>
            </w:pPr>
            <w:r w:rsidRPr="00A24247">
              <w:rPr>
                <w:noProof/>
                <w:lang w:val="sk-SK"/>
              </w:rPr>
              <w:t>0.7810</w:t>
            </w:r>
          </w:p>
        </w:tc>
        <w:tc>
          <w:tcPr>
            <w:tcW w:w="0" w:type="auto"/>
            <w:tcBorders>
              <w:top w:val="single" w:sz="4" w:space="0" w:color="auto"/>
              <w:left w:val="single" w:sz="4" w:space="0" w:color="auto"/>
              <w:bottom w:val="single" w:sz="4" w:space="0" w:color="auto"/>
              <w:right w:val="single" w:sz="4" w:space="0" w:color="auto"/>
            </w:tcBorders>
            <w:hideMark/>
          </w:tcPr>
          <w:p w14:paraId="580F8B8A"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676919ED"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46148F69" w14:textId="77777777" w:rsidR="00A24247" w:rsidRPr="00A24247" w:rsidRDefault="00A24247" w:rsidP="00906906">
            <w:pPr>
              <w:pStyle w:val="Paragraph"/>
              <w:spacing w:after="0" w:line="240" w:lineRule="auto"/>
              <w:rPr>
                <w:noProof/>
                <w:lang w:val="sk-SK"/>
              </w:rPr>
            </w:pPr>
            <w:r w:rsidRPr="00A24247">
              <w:rPr>
                <w:noProof/>
                <w:lang w:val="sk-SK"/>
              </w:rPr>
              <w:t>kyselina 6,8-difluór-1- (metylamín)-7-(4-metylpiperazín-1-yl) -4-oxo-1,4-dihydrochinolín-3-karboxylová (CAS RN 100276-37-7)</w:t>
            </w:r>
          </w:p>
        </w:tc>
        <w:tc>
          <w:tcPr>
            <w:tcW w:w="0" w:type="auto"/>
            <w:tcBorders>
              <w:top w:val="single" w:sz="4" w:space="0" w:color="auto"/>
              <w:left w:val="single" w:sz="4" w:space="0" w:color="auto"/>
              <w:bottom w:val="single" w:sz="4" w:space="0" w:color="auto"/>
              <w:right w:val="single" w:sz="4" w:space="0" w:color="auto"/>
            </w:tcBorders>
            <w:hideMark/>
          </w:tcPr>
          <w:p w14:paraId="1DCE81B8" w14:textId="09CE85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5329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76075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DC057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9DEDA4" w14:textId="77777777" w:rsidR="00A24247" w:rsidRPr="00A24247" w:rsidRDefault="00A24247" w:rsidP="00906906">
            <w:pPr>
              <w:pStyle w:val="Paragraph"/>
              <w:spacing w:after="0" w:line="240" w:lineRule="auto"/>
              <w:rPr>
                <w:noProof/>
                <w:lang w:val="sk-SK"/>
              </w:rPr>
            </w:pPr>
            <w:r w:rsidRPr="00A24247">
              <w:rPr>
                <w:noProof/>
                <w:lang w:val="sk-SK"/>
              </w:rPr>
              <w:t>0.8157</w:t>
            </w:r>
          </w:p>
        </w:tc>
        <w:tc>
          <w:tcPr>
            <w:tcW w:w="0" w:type="auto"/>
            <w:tcBorders>
              <w:top w:val="single" w:sz="4" w:space="0" w:color="auto"/>
              <w:left w:val="single" w:sz="4" w:space="0" w:color="auto"/>
              <w:bottom w:val="single" w:sz="4" w:space="0" w:color="auto"/>
              <w:right w:val="single" w:sz="4" w:space="0" w:color="auto"/>
            </w:tcBorders>
            <w:hideMark/>
          </w:tcPr>
          <w:p w14:paraId="4AB27C6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59 95</w:t>
            </w:r>
          </w:p>
        </w:tc>
        <w:tc>
          <w:tcPr>
            <w:tcW w:w="0" w:type="auto"/>
            <w:tcBorders>
              <w:top w:val="single" w:sz="4" w:space="0" w:color="auto"/>
              <w:left w:val="single" w:sz="4" w:space="0" w:color="auto"/>
              <w:bottom w:val="single" w:sz="4" w:space="0" w:color="auto"/>
              <w:right w:val="single" w:sz="4" w:space="0" w:color="auto"/>
            </w:tcBorders>
            <w:hideMark/>
          </w:tcPr>
          <w:p w14:paraId="3C5A59E0"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single" w:sz="4" w:space="0" w:color="auto"/>
              <w:right w:val="single" w:sz="4" w:space="0" w:color="auto"/>
            </w:tcBorders>
            <w:hideMark/>
          </w:tcPr>
          <w:p w14:paraId="7136A889" w14:textId="0FA4EDBF" w:rsidR="00A24247" w:rsidRPr="00A24247" w:rsidRDefault="00A24247" w:rsidP="00906906">
            <w:pPr>
              <w:pStyle w:val="Paragraph"/>
              <w:spacing w:after="0" w:line="240" w:lineRule="auto"/>
              <w:rPr>
                <w:noProof/>
                <w:lang w:val="sk-SK"/>
              </w:rPr>
            </w:pPr>
            <w:r w:rsidRPr="00A24247">
              <w:rPr>
                <w:noProof/>
                <w:lang w:val="sk-SK"/>
              </w:rPr>
              <w:t>Terc-butylester kyseliny 2-amino-4-(4-metylpiperazín-1-yl)benzoovej (CAS RN 1034975-35-3)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8EC7885" w14:textId="5445B06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D85D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91B45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7C9F2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F46CE6" w14:textId="77777777" w:rsidR="00A24247" w:rsidRPr="00A24247" w:rsidRDefault="00A24247" w:rsidP="00906906">
            <w:pPr>
              <w:pStyle w:val="Paragraph"/>
              <w:spacing w:after="0" w:line="240" w:lineRule="auto"/>
              <w:rPr>
                <w:noProof/>
                <w:lang w:val="sk-SK"/>
              </w:rPr>
            </w:pPr>
            <w:r w:rsidRPr="00A24247">
              <w:rPr>
                <w:noProof/>
                <w:lang w:val="sk-SK"/>
              </w:rPr>
              <w:t>0.3600</w:t>
            </w:r>
          </w:p>
        </w:tc>
        <w:tc>
          <w:tcPr>
            <w:tcW w:w="0" w:type="auto"/>
            <w:tcBorders>
              <w:top w:val="single" w:sz="4" w:space="0" w:color="auto"/>
              <w:left w:val="single" w:sz="4" w:space="0" w:color="auto"/>
              <w:bottom w:val="single" w:sz="4" w:space="0" w:color="auto"/>
              <w:right w:val="single" w:sz="4" w:space="0" w:color="auto"/>
            </w:tcBorders>
            <w:hideMark/>
          </w:tcPr>
          <w:p w14:paraId="0A0273D9"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1B22F977"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7C91576" w14:textId="77777777" w:rsidR="00A24247" w:rsidRPr="00A24247" w:rsidRDefault="00A24247" w:rsidP="00906906">
            <w:pPr>
              <w:pStyle w:val="Paragraph"/>
              <w:spacing w:after="0" w:line="240" w:lineRule="auto"/>
              <w:rPr>
                <w:noProof/>
                <w:lang w:val="sk-SK"/>
              </w:rPr>
            </w:pPr>
            <w:r w:rsidRPr="00A24247">
              <w:rPr>
                <w:noProof/>
                <w:lang w:val="sk-SK"/>
              </w:rPr>
              <w:t>Mepanipyrim (ISO) (CAS RN 110235-47-7)</w:t>
            </w:r>
          </w:p>
        </w:tc>
        <w:tc>
          <w:tcPr>
            <w:tcW w:w="0" w:type="auto"/>
            <w:tcBorders>
              <w:top w:val="single" w:sz="4" w:space="0" w:color="auto"/>
              <w:left w:val="single" w:sz="4" w:space="0" w:color="auto"/>
              <w:bottom w:val="single" w:sz="4" w:space="0" w:color="auto"/>
              <w:right w:val="single" w:sz="4" w:space="0" w:color="auto"/>
            </w:tcBorders>
            <w:hideMark/>
          </w:tcPr>
          <w:p w14:paraId="6849116D" w14:textId="29F0B7C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2E80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FDE86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2F90E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669AE9" w14:textId="77777777" w:rsidR="00A24247" w:rsidRPr="00A24247" w:rsidRDefault="00A24247" w:rsidP="00906906">
            <w:pPr>
              <w:pStyle w:val="Paragraph"/>
              <w:spacing w:after="0" w:line="240" w:lineRule="auto"/>
              <w:rPr>
                <w:noProof/>
                <w:lang w:val="sk-SK"/>
              </w:rPr>
            </w:pPr>
            <w:r w:rsidRPr="00A24247">
              <w:rPr>
                <w:noProof/>
                <w:lang w:val="sk-SK"/>
              </w:rPr>
              <w:t>0.6240</w:t>
            </w:r>
          </w:p>
        </w:tc>
        <w:tc>
          <w:tcPr>
            <w:tcW w:w="0" w:type="auto"/>
            <w:tcBorders>
              <w:top w:val="single" w:sz="4" w:space="0" w:color="auto"/>
              <w:left w:val="single" w:sz="4" w:space="0" w:color="auto"/>
              <w:bottom w:val="single" w:sz="4" w:space="0" w:color="auto"/>
              <w:right w:val="single" w:sz="4" w:space="0" w:color="auto"/>
            </w:tcBorders>
            <w:hideMark/>
          </w:tcPr>
          <w:p w14:paraId="5051CFE2"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6DA0F8E0"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5378992B" w14:textId="77777777" w:rsidR="00A24247" w:rsidRPr="00A24247" w:rsidRDefault="00A24247" w:rsidP="00906906">
            <w:pPr>
              <w:pStyle w:val="Paragraph"/>
              <w:spacing w:after="0" w:line="240" w:lineRule="auto"/>
              <w:rPr>
                <w:noProof/>
                <w:lang w:val="sk-SK"/>
              </w:rPr>
            </w:pPr>
            <w:r w:rsidRPr="00A24247">
              <w:rPr>
                <w:noProof/>
                <w:lang w:val="sk-SK"/>
              </w:rPr>
              <w:t>4,6-Dichlór-5-fluórpyrimidín (CAS RN 213265-83-9)</w:t>
            </w:r>
          </w:p>
        </w:tc>
        <w:tc>
          <w:tcPr>
            <w:tcW w:w="0" w:type="auto"/>
            <w:tcBorders>
              <w:top w:val="single" w:sz="4" w:space="0" w:color="auto"/>
              <w:left w:val="single" w:sz="4" w:space="0" w:color="auto"/>
              <w:bottom w:val="single" w:sz="4" w:space="0" w:color="auto"/>
              <w:right w:val="single" w:sz="4" w:space="0" w:color="auto"/>
            </w:tcBorders>
            <w:hideMark/>
          </w:tcPr>
          <w:p w14:paraId="5498E0C2" w14:textId="78E546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F360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B78F1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05927F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B66683" w14:textId="77777777" w:rsidR="00A24247" w:rsidRPr="00A24247" w:rsidRDefault="00A24247" w:rsidP="00906906">
            <w:pPr>
              <w:pStyle w:val="Paragraph"/>
              <w:spacing w:after="0" w:line="240" w:lineRule="auto"/>
              <w:rPr>
                <w:noProof/>
                <w:lang w:val="sk-SK"/>
              </w:rPr>
            </w:pPr>
            <w:r w:rsidRPr="00A24247">
              <w:rPr>
                <w:noProof/>
                <w:lang w:val="sk-SK"/>
              </w:rPr>
              <w:t>0.6419</w:t>
            </w:r>
          </w:p>
        </w:tc>
        <w:tc>
          <w:tcPr>
            <w:tcW w:w="0" w:type="auto"/>
            <w:tcBorders>
              <w:top w:val="single" w:sz="4" w:space="0" w:color="auto"/>
              <w:left w:val="single" w:sz="4" w:space="0" w:color="auto"/>
              <w:bottom w:val="single" w:sz="4" w:space="0" w:color="auto"/>
              <w:right w:val="single" w:sz="4" w:space="0" w:color="auto"/>
            </w:tcBorders>
            <w:hideMark/>
          </w:tcPr>
          <w:p w14:paraId="1B8775E1"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6C1EB64"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48702D13" w14:textId="77777777" w:rsidR="00A24247" w:rsidRPr="00A24247" w:rsidRDefault="00A24247" w:rsidP="00906906">
            <w:pPr>
              <w:pStyle w:val="Paragraph"/>
              <w:spacing w:after="0" w:line="240" w:lineRule="auto"/>
              <w:rPr>
                <w:noProof/>
                <w:lang w:val="sk-SK"/>
              </w:rPr>
            </w:pPr>
            <w:r w:rsidRPr="00A24247">
              <w:rPr>
                <w:noProof/>
                <w:lang w:val="sk-SK"/>
              </w:rPr>
              <w:t>6-Jód-3-propyl-2-tioxo-2,3-dihydrochinazolín-4(1H)-ón (CAS RN 200938-58-5)</w:t>
            </w:r>
          </w:p>
        </w:tc>
        <w:tc>
          <w:tcPr>
            <w:tcW w:w="0" w:type="auto"/>
            <w:tcBorders>
              <w:top w:val="single" w:sz="4" w:space="0" w:color="auto"/>
              <w:left w:val="single" w:sz="4" w:space="0" w:color="auto"/>
              <w:bottom w:val="single" w:sz="4" w:space="0" w:color="auto"/>
              <w:right w:val="single" w:sz="4" w:space="0" w:color="auto"/>
            </w:tcBorders>
            <w:hideMark/>
          </w:tcPr>
          <w:p w14:paraId="127E1243" w14:textId="313141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8F5E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27078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33E226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5E87EB" w14:textId="77777777" w:rsidR="00A24247" w:rsidRPr="00A24247" w:rsidRDefault="00A24247" w:rsidP="00906906">
            <w:pPr>
              <w:pStyle w:val="Paragraph"/>
              <w:spacing w:after="0" w:line="240" w:lineRule="auto"/>
              <w:rPr>
                <w:noProof/>
                <w:lang w:val="sk-SK"/>
              </w:rPr>
            </w:pPr>
            <w:r w:rsidRPr="00A24247">
              <w:rPr>
                <w:noProof/>
                <w:lang w:val="sk-SK"/>
              </w:rPr>
              <w:t>0.8056</w:t>
            </w:r>
          </w:p>
        </w:tc>
        <w:tc>
          <w:tcPr>
            <w:tcW w:w="0" w:type="auto"/>
            <w:tcBorders>
              <w:top w:val="single" w:sz="4" w:space="0" w:color="auto"/>
              <w:left w:val="single" w:sz="4" w:space="0" w:color="auto"/>
              <w:bottom w:val="single" w:sz="4" w:space="0" w:color="auto"/>
              <w:right w:val="single" w:sz="4" w:space="0" w:color="auto"/>
            </w:tcBorders>
            <w:hideMark/>
          </w:tcPr>
          <w:p w14:paraId="609118C3"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96FDB3D" w14:textId="77777777" w:rsidR="00A24247" w:rsidRPr="00A24247" w:rsidRDefault="00A24247" w:rsidP="00906906">
            <w:pPr>
              <w:pStyle w:val="Paragraph"/>
              <w:spacing w:after="0" w:line="240" w:lineRule="auto"/>
              <w:jc w:val="center"/>
              <w:rPr>
                <w:noProof/>
                <w:lang w:val="sk-SK"/>
              </w:rPr>
            </w:pPr>
            <w:r w:rsidRPr="00A24247">
              <w:rPr>
                <w:noProof/>
                <w:lang w:val="sk-SK"/>
              </w:rPr>
              <w:t>42</w:t>
            </w:r>
          </w:p>
        </w:tc>
        <w:tc>
          <w:tcPr>
            <w:tcW w:w="0" w:type="auto"/>
            <w:tcBorders>
              <w:top w:val="single" w:sz="4" w:space="0" w:color="auto"/>
              <w:left w:val="single" w:sz="4" w:space="0" w:color="auto"/>
              <w:bottom w:val="single" w:sz="4" w:space="0" w:color="auto"/>
              <w:right w:val="single" w:sz="4" w:space="0" w:color="auto"/>
            </w:tcBorders>
            <w:hideMark/>
          </w:tcPr>
          <w:p w14:paraId="133A8A4E" w14:textId="7A8BC6AD" w:rsidR="00A24247" w:rsidRPr="00A24247" w:rsidRDefault="00A24247" w:rsidP="00906906">
            <w:pPr>
              <w:pStyle w:val="Paragraph"/>
              <w:spacing w:after="0" w:line="240" w:lineRule="auto"/>
              <w:rPr>
                <w:noProof/>
                <w:lang w:val="sk-SK"/>
              </w:rPr>
            </w:pPr>
            <w:r w:rsidRPr="00A24247">
              <w:rPr>
                <w:noProof/>
                <w:lang w:val="sk-SK"/>
              </w:rPr>
              <w:t>2-chlórpyrimidín (CAS RN 1722-12-9)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7D88F54" w14:textId="4B7756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FF5D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BEB54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B2F01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BB155F" w14:textId="77777777" w:rsidR="00A24247" w:rsidRPr="00A24247" w:rsidRDefault="00A24247" w:rsidP="00906906">
            <w:pPr>
              <w:pStyle w:val="Paragraph"/>
              <w:spacing w:after="0" w:line="240" w:lineRule="auto"/>
              <w:rPr>
                <w:noProof/>
                <w:lang w:val="sk-SK"/>
              </w:rPr>
            </w:pPr>
            <w:r w:rsidRPr="00A24247">
              <w:rPr>
                <w:noProof/>
                <w:lang w:val="sk-SK"/>
              </w:rPr>
              <w:t>0.4704</w:t>
            </w:r>
          </w:p>
        </w:tc>
        <w:tc>
          <w:tcPr>
            <w:tcW w:w="0" w:type="auto"/>
            <w:tcBorders>
              <w:top w:val="single" w:sz="4" w:space="0" w:color="auto"/>
              <w:left w:val="single" w:sz="4" w:space="0" w:color="auto"/>
              <w:bottom w:val="single" w:sz="4" w:space="0" w:color="auto"/>
              <w:right w:val="single" w:sz="4" w:space="0" w:color="auto"/>
            </w:tcBorders>
            <w:hideMark/>
          </w:tcPr>
          <w:p w14:paraId="112FC7B0"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710C6D2C"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04C520B5" w14:textId="77777777" w:rsidR="00A24247" w:rsidRPr="00A24247" w:rsidRDefault="00A24247" w:rsidP="00906906">
            <w:pPr>
              <w:pStyle w:val="Paragraph"/>
              <w:spacing w:after="0" w:line="240" w:lineRule="auto"/>
              <w:rPr>
                <w:noProof/>
                <w:lang w:val="sk-SK"/>
              </w:rPr>
            </w:pPr>
            <w:r w:rsidRPr="00A24247">
              <w:rPr>
                <w:noProof/>
                <w:lang w:val="sk-SK"/>
              </w:rPr>
              <w:t>1-[3-(Hydroxymetyl)pyridín-2-yl]-4-metyl-2-fenylpiperazín (CAS RN 61337-89-1)</w:t>
            </w:r>
          </w:p>
        </w:tc>
        <w:tc>
          <w:tcPr>
            <w:tcW w:w="0" w:type="auto"/>
            <w:tcBorders>
              <w:top w:val="single" w:sz="4" w:space="0" w:color="auto"/>
              <w:left w:val="single" w:sz="4" w:space="0" w:color="auto"/>
              <w:bottom w:val="single" w:sz="4" w:space="0" w:color="auto"/>
              <w:right w:val="single" w:sz="4" w:space="0" w:color="auto"/>
            </w:tcBorders>
            <w:hideMark/>
          </w:tcPr>
          <w:p w14:paraId="19846CA3" w14:textId="63F0A9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487B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B62ED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05C70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691666" w14:textId="77777777" w:rsidR="00A24247" w:rsidRPr="00A24247" w:rsidRDefault="00A24247" w:rsidP="00906906">
            <w:pPr>
              <w:pStyle w:val="Paragraph"/>
              <w:spacing w:after="0" w:line="240" w:lineRule="auto"/>
              <w:rPr>
                <w:noProof/>
                <w:lang w:val="sk-SK"/>
              </w:rPr>
            </w:pPr>
            <w:r w:rsidRPr="00A24247">
              <w:rPr>
                <w:noProof/>
                <w:lang w:val="sk-SK"/>
              </w:rPr>
              <w:t>0.6677</w:t>
            </w:r>
          </w:p>
        </w:tc>
        <w:tc>
          <w:tcPr>
            <w:tcW w:w="0" w:type="auto"/>
            <w:tcBorders>
              <w:top w:val="single" w:sz="4" w:space="0" w:color="auto"/>
              <w:left w:val="single" w:sz="4" w:space="0" w:color="auto"/>
              <w:bottom w:val="single" w:sz="4" w:space="0" w:color="auto"/>
              <w:right w:val="single" w:sz="4" w:space="0" w:color="auto"/>
            </w:tcBorders>
            <w:hideMark/>
          </w:tcPr>
          <w:p w14:paraId="2B8CF6EF"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59EA0B49"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02BFCEE8" w14:textId="62F40BF7" w:rsidR="00A24247" w:rsidRPr="00A24247" w:rsidRDefault="00A24247" w:rsidP="00906906">
            <w:pPr>
              <w:pStyle w:val="Paragraph"/>
              <w:spacing w:after="0" w:line="240" w:lineRule="auto"/>
              <w:rPr>
                <w:noProof/>
                <w:lang w:val="sk-SK"/>
              </w:rPr>
            </w:pPr>
            <w:r w:rsidRPr="00A24247">
              <w:rPr>
                <w:noProof/>
                <w:lang w:val="sk-SK"/>
              </w:rPr>
              <w:t>6-Metyl-2-oxoperhydropyrimidín-4-ylmočovina (CAS RN 1129-42-6)</w:t>
            </w:r>
            <w:r w:rsidR="00730589">
              <w:rPr>
                <w:noProof/>
                <w:lang w:val="sk-SK"/>
              </w:rPr>
              <w:t xml:space="preserve"> s </w:t>
            </w:r>
            <w:r w:rsidRPr="00A24247">
              <w:rPr>
                <w:noProof/>
                <w:lang w:val="sk-SK"/>
              </w:rPr>
              <w:t>čistotou 94</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3715687" w14:textId="45595F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112E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1F506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C901D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5422A2" w14:textId="77777777" w:rsidR="00A24247" w:rsidRPr="00A24247" w:rsidRDefault="00A24247" w:rsidP="00906906">
            <w:pPr>
              <w:pStyle w:val="Paragraph"/>
              <w:spacing w:after="0" w:line="240" w:lineRule="auto"/>
              <w:rPr>
                <w:noProof/>
                <w:lang w:val="sk-SK"/>
              </w:rPr>
            </w:pPr>
            <w:r w:rsidRPr="00A24247">
              <w:rPr>
                <w:noProof/>
                <w:lang w:val="sk-SK"/>
              </w:rPr>
              <w:t>0.4699</w:t>
            </w:r>
          </w:p>
        </w:tc>
        <w:tc>
          <w:tcPr>
            <w:tcW w:w="0" w:type="auto"/>
            <w:tcBorders>
              <w:top w:val="single" w:sz="4" w:space="0" w:color="auto"/>
              <w:left w:val="single" w:sz="4" w:space="0" w:color="auto"/>
              <w:bottom w:val="single" w:sz="4" w:space="0" w:color="auto"/>
              <w:right w:val="single" w:sz="4" w:space="0" w:color="auto"/>
            </w:tcBorders>
            <w:hideMark/>
          </w:tcPr>
          <w:p w14:paraId="27C175BF"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43CEF282"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53A420F" w14:textId="77777777" w:rsidR="00A24247" w:rsidRPr="00A24247" w:rsidRDefault="00A24247" w:rsidP="00906906">
            <w:pPr>
              <w:pStyle w:val="Paragraph"/>
              <w:spacing w:after="0" w:line="240" w:lineRule="auto"/>
              <w:rPr>
                <w:noProof/>
                <w:lang w:val="sk-SK"/>
              </w:rPr>
            </w:pPr>
            <w:r w:rsidRPr="00A24247">
              <w:rPr>
                <w:noProof/>
                <w:lang w:val="sk-SK"/>
              </w:rPr>
              <w:t>2-(2-Piperazín-1-yletoxy)etanol (CAS RN 13349-82-1)</w:t>
            </w:r>
          </w:p>
        </w:tc>
        <w:tc>
          <w:tcPr>
            <w:tcW w:w="0" w:type="auto"/>
            <w:tcBorders>
              <w:top w:val="single" w:sz="4" w:space="0" w:color="auto"/>
              <w:left w:val="single" w:sz="4" w:space="0" w:color="auto"/>
              <w:bottom w:val="single" w:sz="4" w:space="0" w:color="auto"/>
              <w:right w:val="single" w:sz="4" w:space="0" w:color="auto"/>
            </w:tcBorders>
            <w:hideMark/>
          </w:tcPr>
          <w:p w14:paraId="57053BAC" w14:textId="5B52AA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CF29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8B06C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8959B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BFA839" w14:textId="77777777" w:rsidR="00A24247" w:rsidRPr="00A24247" w:rsidRDefault="00A24247" w:rsidP="00906906">
            <w:pPr>
              <w:pStyle w:val="Paragraph"/>
              <w:spacing w:after="0" w:line="240" w:lineRule="auto"/>
              <w:rPr>
                <w:noProof/>
                <w:lang w:val="sk-SK"/>
              </w:rPr>
            </w:pPr>
            <w:r w:rsidRPr="00A24247">
              <w:rPr>
                <w:noProof/>
                <w:lang w:val="sk-SK"/>
              </w:rPr>
              <w:t>0.6987</w:t>
            </w:r>
          </w:p>
        </w:tc>
        <w:tc>
          <w:tcPr>
            <w:tcW w:w="0" w:type="auto"/>
            <w:tcBorders>
              <w:top w:val="single" w:sz="4" w:space="0" w:color="auto"/>
              <w:left w:val="single" w:sz="4" w:space="0" w:color="auto"/>
              <w:bottom w:val="single" w:sz="4" w:space="0" w:color="auto"/>
              <w:right w:val="single" w:sz="4" w:space="0" w:color="auto"/>
            </w:tcBorders>
            <w:hideMark/>
          </w:tcPr>
          <w:p w14:paraId="66A5697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59 95</w:t>
            </w:r>
          </w:p>
        </w:tc>
        <w:tc>
          <w:tcPr>
            <w:tcW w:w="0" w:type="auto"/>
            <w:tcBorders>
              <w:top w:val="single" w:sz="4" w:space="0" w:color="auto"/>
              <w:left w:val="single" w:sz="4" w:space="0" w:color="auto"/>
              <w:bottom w:val="single" w:sz="4" w:space="0" w:color="auto"/>
              <w:right w:val="single" w:sz="4" w:space="0" w:color="auto"/>
            </w:tcBorders>
            <w:hideMark/>
          </w:tcPr>
          <w:p w14:paraId="72CC2DD5"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1E072D48" w14:textId="7B304080" w:rsidR="00A24247" w:rsidRPr="00A24247" w:rsidRDefault="00A24247" w:rsidP="00906906">
            <w:pPr>
              <w:pStyle w:val="Paragraph"/>
              <w:spacing w:after="0" w:line="240" w:lineRule="auto"/>
              <w:rPr>
                <w:noProof/>
                <w:lang w:val="sk-SK"/>
              </w:rPr>
            </w:pPr>
            <w:r w:rsidRPr="00A24247">
              <w:rPr>
                <w:noProof/>
                <w:lang w:val="sk-SK"/>
              </w:rPr>
              <w:t>6-benzyladenín (CAS RN 1214-39-7)</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460E206" w14:textId="5807C9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CBC2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FF8B7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0FC8CC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7E970A" w14:textId="77777777" w:rsidR="00A24247" w:rsidRPr="00A24247" w:rsidRDefault="00A24247" w:rsidP="00906906">
            <w:pPr>
              <w:pStyle w:val="Paragraph"/>
              <w:spacing w:after="0" w:line="240" w:lineRule="auto"/>
              <w:rPr>
                <w:noProof/>
                <w:lang w:val="sk-SK"/>
              </w:rPr>
            </w:pPr>
            <w:r w:rsidRPr="00A24247">
              <w:rPr>
                <w:noProof/>
                <w:lang w:val="sk-SK"/>
              </w:rPr>
              <w:t>0.2744</w:t>
            </w:r>
          </w:p>
        </w:tc>
        <w:tc>
          <w:tcPr>
            <w:tcW w:w="0" w:type="auto"/>
            <w:tcBorders>
              <w:top w:val="single" w:sz="4" w:space="0" w:color="auto"/>
              <w:left w:val="single" w:sz="4" w:space="0" w:color="auto"/>
              <w:bottom w:val="single" w:sz="4" w:space="0" w:color="auto"/>
              <w:right w:val="single" w:sz="4" w:space="0" w:color="auto"/>
            </w:tcBorders>
            <w:hideMark/>
          </w:tcPr>
          <w:p w14:paraId="59755AC2"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0627B5B2"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C7232C0" w14:textId="77777777" w:rsidR="00A24247" w:rsidRPr="00A24247" w:rsidRDefault="00A24247" w:rsidP="00906906">
            <w:pPr>
              <w:pStyle w:val="Paragraph"/>
              <w:spacing w:after="0" w:line="240" w:lineRule="auto"/>
              <w:rPr>
                <w:noProof/>
                <w:lang w:val="sk-SK"/>
              </w:rPr>
            </w:pPr>
            <w:r w:rsidRPr="00A24247">
              <w:rPr>
                <w:noProof/>
                <w:lang w:val="sk-SK"/>
              </w:rPr>
              <w:t>2,6-Dichlór-4,8-dipiperidinopyrimido[5,4-</w:t>
            </w:r>
            <w:r w:rsidRPr="00A24247">
              <w:rPr>
                <w:i/>
                <w:iCs/>
                <w:noProof/>
                <w:lang w:val="sk-SK"/>
              </w:rPr>
              <w:t>d</w:t>
            </w:r>
            <w:r w:rsidRPr="00A24247">
              <w:rPr>
                <w:noProof/>
                <w:lang w:val="sk-SK"/>
              </w:rPr>
              <w:t>]pyrimidín (CAS RN 7139-02-8)</w:t>
            </w:r>
          </w:p>
        </w:tc>
        <w:tc>
          <w:tcPr>
            <w:tcW w:w="0" w:type="auto"/>
            <w:tcBorders>
              <w:top w:val="single" w:sz="4" w:space="0" w:color="auto"/>
              <w:left w:val="single" w:sz="4" w:space="0" w:color="auto"/>
              <w:bottom w:val="single" w:sz="4" w:space="0" w:color="auto"/>
              <w:right w:val="single" w:sz="4" w:space="0" w:color="auto"/>
            </w:tcBorders>
            <w:hideMark/>
          </w:tcPr>
          <w:p w14:paraId="0411B55D" w14:textId="31FBF5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675A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05A0F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CFEE16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B27E59" w14:textId="77777777" w:rsidR="00A24247" w:rsidRPr="00A24247" w:rsidRDefault="00A24247" w:rsidP="00906906">
            <w:pPr>
              <w:pStyle w:val="Paragraph"/>
              <w:spacing w:after="0" w:line="240" w:lineRule="auto"/>
              <w:rPr>
                <w:noProof/>
                <w:lang w:val="sk-SK"/>
              </w:rPr>
            </w:pPr>
            <w:r w:rsidRPr="00A24247">
              <w:rPr>
                <w:noProof/>
                <w:lang w:val="sk-SK"/>
              </w:rPr>
              <w:t>0.7578</w:t>
            </w:r>
          </w:p>
        </w:tc>
        <w:tc>
          <w:tcPr>
            <w:tcW w:w="0" w:type="auto"/>
            <w:tcBorders>
              <w:top w:val="single" w:sz="4" w:space="0" w:color="auto"/>
              <w:left w:val="single" w:sz="4" w:space="0" w:color="auto"/>
              <w:bottom w:val="single" w:sz="4" w:space="0" w:color="auto"/>
              <w:right w:val="single" w:sz="4" w:space="0" w:color="auto"/>
            </w:tcBorders>
            <w:hideMark/>
          </w:tcPr>
          <w:p w14:paraId="31A5E90F"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44EABE4A"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7C92EE8D" w14:textId="77777777" w:rsidR="00A24247" w:rsidRPr="00A24247" w:rsidRDefault="00A24247" w:rsidP="00906906">
            <w:pPr>
              <w:pStyle w:val="Paragraph"/>
              <w:spacing w:after="0" w:line="240" w:lineRule="auto"/>
              <w:rPr>
                <w:noProof/>
                <w:lang w:val="sk-SK"/>
              </w:rPr>
            </w:pPr>
            <w:r w:rsidRPr="00A24247">
              <w:rPr>
                <w:noProof/>
                <w:lang w:val="sk-SK"/>
              </w:rPr>
              <w:t>1-(3-chlórfenyl)piperazín (CAS RN 6640-24-0)</w:t>
            </w:r>
          </w:p>
        </w:tc>
        <w:tc>
          <w:tcPr>
            <w:tcW w:w="0" w:type="auto"/>
            <w:tcBorders>
              <w:top w:val="single" w:sz="4" w:space="0" w:color="auto"/>
              <w:left w:val="single" w:sz="4" w:space="0" w:color="auto"/>
              <w:bottom w:val="single" w:sz="4" w:space="0" w:color="auto"/>
              <w:right w:val="single" w:sz="4" w:space="0" w:color="auto"/>
            </w:tcBorders>
            <w:hideMark/>
          </w:tcPr>
          <w:p w14:paraId="2BD696FA" w14:textId="10F385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6AC3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CC4EF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A1808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1A0DAC" w14:textId="77777777" w:rsidR="00A24247" w:rsidRPr="00A24247" w:rsidRDefault="00A24247" w:rsidP="00906906">
            <w:pPr>
              <w:pStyle w:val="Paragraph"/>
              <w:spacing w:after="0" w:line="240" w:lineRule="auto"/>
              <w:rPr>
                <w:noProof/>
                <w:lang w:val="sk-SK"/>
              </w:rPr>
            </w:pPr>
            <w:r w:rsidRPr="00A24247">
              <w:rPr>
                <w:noProof/>
                <w:lang w:val="sk-SK"/>
              </w:rPr>
              <w:t>0.4772</w:t>
            </w:r>
          </w:p>
        </w:tc>
        <w:tc>
          <w:tcPr>
            <w:tcW w:w="0" w:type="auto"/>
            <w:tcBorders>
              <w:top w:val="single" w:sz="4" w:space="0" w:color="auto"/>
              <w:left w:val="single" w:sz="4" w:space="0" w:color="auto"/>
              <w:bottom w:val="single" w:sz="4" w:space="0" w:color="auto"/>
              <w:right w:val="single" w:sz="4" w:space="0" w:color="auto"/>
            </w:tcBorders>
            <w:hideMark/>
          </w:tcPr>
          <w:p w14:paraId="778B76D8"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C5B23F2"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0F7ECEE9" w14:textId="77777777" w:rsidR="00A24247" w:rsidRPr="00A24247" w:rsidRDefault="00A24247" w:rsidP="00906906">
            <w:pPr>
              <w:pStyle w:val="Paragraph"/>
              <w:spacing w:after="0" w:line="240" w:lineRule="auto"/>
              <w:rPr>
                <w:noProof/>
                <w:lang w:val="sk-SK"/>
              </w:rPr>
            </w:pPr>
            <w:r w:rsidRPr="00A24247">
              <w:rPr>
                <w:noProof/>
                <w:lang w:val="sk-SK"/>
              </w:rPr>
              <w:t>1-Chlórmetyl-4-fluór-1,4-diazóniabicyklo[2.2.2]oktán-bis(tetrafluórborát) (CAS RN 140681-55-6) </w:t>
            </w:r>
          </w:p>
        </w:tc>
        <w:tc>
          <w:tcPr>
            <w:tcW w:w="0" w:type="auto"/>
            <w:tcBorders>
              <w:top w:val="single" w:sz="4" w:space="0" w:color="auto"/>
              <w:left w:val="single" w:sz="4" w:space="0" w:color="auto"/>
              <w:bottom w:val="single" w:sz="4" w:space="0" w:color="auto"/>
              <w:right w:val="single" w:sz="4" w:space="0" w:color="auto"/>
            </w:tcBorders>
            <w:hideMark/>
          </w:tcPr>
          <w:p w14:paraId="0ED48BE0" w14:textId="0882D9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06D1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B0BB8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776EA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0A44FA" w14:textId="77777777" w:rsidR="00A24247" w:rsidRPr="00A24247" w:rsidRDefault="00A24247" w:rsidP="00906906">
            <w:pPr>
              <w:pStyle w:val="Paragraph"/>
              <w:spacing w:after="0" w:line="240" w:lineRule="auto"/>
              <w:rPr>
                <w:noProof/>
                <w:lang w:val="sk-SK"/>
              </w:rPr>
            </w:pPr>
            <w:r w:rsidRPr="00A24247">
              <w:rPr>
                <w:noProof/>
                <w:lang w:val="sk-SK"/>
              </w:rPr>
              <w:t>0.7825</w:t>
            </w:r>
          </w:p>
        </w:tc>
        <w:tc>
          <w:tcPr>
            <w:tcW w:w="0" w:type="auto"/>
            <w:tcBorders>
              <w:top w:val="single" w:sz="4" w:space="0" w:color="auto"/>
              <w:left w:val="single" w:sz="4" w:space="0" w:color="auto"/>
              <w:bottom w:val="single" w:sz="4" w:space="0" w:color="auto"/>
              <w:right w:val="single" w:sz="4" w:space="0" w:color="auto"/>
            </w:tcBorders>
            <w:hideMark/>
          </w:tcPr>
          <w:p w14:paraId="1005130C"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DB8803D"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1A1C6593" w14:textId="56A34C22" w:rsidR="00A24247" w:rsidRPr="00A24247" w:rsidRDefault="00A24247" w:rsidP="00906906">
            <w:pPr>
              <w:pStyle w:val="Paragraph"/>
              <w:spacing w:after="0" w:line="240" w:lineRule="auto"/>
              <w:rPr>
                <w:noProof/>
                <w:lang w:val="sk-SK"/>
              </w:rPr>
            </w:pPr>
            <w:r w:rsidRPr="00A24247">
              <w:rPr>
                <w:noProof/>
                <w:lang w:val="sk-SK"/>
              </w:rPr>
              <w:t>Guanín (CAS RN 73-40-5)</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E7181D5" w14:textId="772217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8EA2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FD8F8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CE62B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11273F" w14:textId="77777777" w:rsidR="00A24247" w:rsidRPr="00A24247" w:rsidRDefault="00A24247" w:rsidP="00906906">
            <w:pPr>
              <w:pStyle w:val="Paragraph"/>
              <w:spacing w:after="0" w:line="240" w:lineRule="auto"/>
              <w:rPr>
                <w:noProof/>
                <w:lang w:val="sk-SK"/>
              </w:rPr>
            </w:pPr>
            <w:r w:rsidRPr="00A24247">
              <w:rPr>
                <w:noProof/>
                <w:lang w:val="sk-SK"/>
              </w:rPr>
              <w:t>0.2735</w:t>
            </w:r>
          </w:p>
        </w:tc>
        <w:tc>
          <w:tcPr>
            <w:tcW w:w="0" w:type="auto"/>
            <w:tcBorders>
              <w:top w:val="single" w:sz="4" w:space="0" w:color="auto"/>
              <w:left w:val="single" w:sz="4" w:space="0" w:color="auto"/>
              <w:bottom w:val="single" w:sz="4" w:space="0" w:color="auto"/>
              <w:right w:val="single" w:sz="4" w:space="0" w:color="auto"/>
            </w:tcBorders>
            <w:hideMark/>
          </w:tcPr>
          <w:p w14:paraId="751B77AC"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9CAEEE1"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93B0F12"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-(4-Etyl-2,3-dioxopiperazín-1-ylkarbonyl)-D-2-fenylglycín (CAS RN 63422-71-9)</w:t>
            </w:r>
          </w:p>
        </w:tc>
        <w:tc>
          <w:tcPr>
            <w:tcW w:w="0" w:type="auto"/>
            <w:tcBorders>
              <w:top w:val="single" w:sz="4" w:space="0" w:color="auto"/>
              <w:left w:val="single" w:sz="4" w:space="0" w:color="auto"/>
              <w:bottom w:val="single" w:sz="4" w:space="0" w:color="auto"/>
              <w:right w:val="single" w:sz="4" w:space="0" w:color="auto"/>
            </w:tcBorders>
            <w:hideMark/>
          </w:tcPr>
          <w:p w14:paraId="29BDFD82" w14:textId="7E45A9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B321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0B55C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BDAE7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1CCBAA" w14:textId="77777777" w:rsidR="00A24247" w:rsidRPr="00A24247" w:rsidRDefault="00A24247" w:rsidP="00906906">
            <w:pPr>
              <w:pStyle w:val="Paragraph"/>
              <w:spacing w:after="0" w:line="240" w:lineRule="auto"/>
              <w:rPr>
                <w:noProof/>
                <w:lang w:val="sk-SK"/>
              </w:rPr>
            </w:pPr>
            <w:r w:rsidRPr="00A24247">
              <w:rPr>
                <w:noProof/>
                <w:lang w:val="sk-SK"/>
              </w:rPr>
              <w:t>0.5542</w:t>
            </w:r>
          </w:p>
        </w:tc>
        <w:tc>
          <w:tcPr>
            <w:tcW w:w="0" w:type="auto"/>
            <w:tcBorders>
              <w:top w:val="single" w:sz="4" w:space="0" w:color="auto"/>
              <w:left w:val="single" w:sz="4" w:space="0" w:color="auto"/>
              <w:bottom w:val="single" w:sz="4" w:space="0" w:color="auto"/>
              <w:right w:val="single" w:sz="4" w:space="0" w:color="auto"/>
            </w:tcBorders>
            <w:hideMark/>
          </w:tcPr>
          <w:p w14:paraId="2CBE1525" w14:textId="77777777" w:rsidR="00A24247" w:rsidRPr="00A24247" w:rsidRDefault="00A24247" w:rsidP="00906906">
            <w:pPr>
              <w:pStyle w:val="Paragraph"/>
              <w:spacing w:after="0" w:line="240" w:lineRule="auto"/>
              <w:jc w:val="right"/>
              <w:rPr>
                <w:noProof/>
                <w:lang w:val="sk-SK"/>
              </w:rPr>
            </w:pPr>
            <w:r w:rsidRPr="00A24247">
              <w:rPr>
                <w:noProof/>
                <w:lang w:val="sk-SK"/>
              </w:rPr>
              <w:t>ex 2933 59 95</w:t>
            </w:r>
          </w:p>
        </w:tc>
        <w:tc>
          <w:tcPr>
            <w:tcW w:w="0" w:type="auto"/>
            <w:tcBorders>
              <w:top w:val="single" w:sz="4" w:space="0" w:color="auto"/>
              <w:left w:val="single" w:sz="4" w:space="0" w:color="auto"/>
              <w:bottom w:val="single" w:sz="4" w:space="0" w:color="auto"/>
              <w:right w:val="single" w:sz="4" w:space="0" w:color="auto"/>
            </w:tcBorders>
            <w:hideMark/>
          </w:tcPr>
          <w:p w14:paraId="133E04DC"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4D4D2C49" w14:textId="77777777" w:rsidR="00A24247" w:rsidRPr="00A24247" w:rsidRDefault="00A24247" w:rsidP="00906906">
            <w:pPr>
              <w:pStyle w:val="Paragraph"/>
              <w:spacing w:after="0" w:line="240" w:lineRule="auto"/>
              <w:rPr>
                <w:noProof/>
                <w:lang w:val="sk-SK"/>
              </w:rPr>
            </w:pPr>
            <w:r w:rsidRPr="00A24247">
              <w:rPr>
                <w:noProof/>
                <w:lang w:val="sk-SK"/>
              </w:rPr>
              <w:t>3-(Trifluórmetyl)-5,6,7,8-tetrahydro[1,2,4]triazolo[4,3-a]pyrazín hydrochlorid (1:1) (CAS RN 762240-92-6)</w:t>
            </w:r>
          </w:p>
        </w:tc>
        <w:tc>
          <w:tcPr>
            <w:tcW w:w="0" w:type="auto"/>
            <w:tcBorders>
              <w:top w:val="single" w:sz="4" w:space="0" w:color="auto"/>
              <w:left w:val="single" w:sz="4" w:space="0" w:color="auto"/>
              <w:bottom w:val="single" w:sz="4" w:space="0" w:color="auto"/>
              <w:right w:val="single" w:sz="4" w:space="0" w:color="auto"/>
            </w:tcBorders>
            <w:hideMark/>
          </w:tcPr>
          <w:p w14:paraId="24A8C77C" w14:textId="2BFFD8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F9A7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8E6B7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70249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D9E26A" w14:textId="77777777" w:rsidR="00A24247" w:rsidRPr="00A24247" w:rsidRDefault="00A24247" w:rsidP="00906906">
            <w:pPr>
              <w:pStyle w:val="Paragraph"/>
              <w:spacing w:after="0" w:line="240" w:lineRule="auto"/>
              <w:rPr>
                <w:noProof/>
                <w:lang w:val="sk-SK"/>
              </w:rPr>
            </w:pPr>
            <w:r w:rsidRPr="00A24247">
              <w:rPr>
                <w:noProof/>
                <w:lang w:val="sk-SK"/>
              </w:rPr>
              <w:t>0.7071</w:t>
            </w:r>
          </w:p>
        </w:tc>
        <w:tc>
          <w:tcPr>
            <w:tcW w:w="0" w:type="auto"/>
            <w:tcBorders>
              <w:top w:val="single" w:sz="4" w:space="0" w:color="auto"/>
              <w:left w:val="single" w:sz="4" w:space="0" w:color="auto"/>
              <w:bottom w:val="single" w:sz="4" w:space="0" w:color="auto"/>
              <w:right w:val="single" w:sz="4" w:space="0" w:color="auto"/>
            </w:tcBorders>
            <w:hideMark/>
          </w:tcPr>
          <w:p w14:paraId="2BCFF3A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59 95</w:t>
            </w:r>
          </w:p>
        </w:tc>
        <w:tc>
          <w:tcPr>
            <w:tcW w:w="0" w:type="auto"/>
            <w:tcBorders>
              <w:top w:val="single" w:sz="4" w:space="0" w:color="auto"/>
              <w:left w:val="single" w:sz="4" w:space="0" w:color="auto"/>
              <w:bottom w:val="single" w:sz="4" w:space="0" w:color="auto"/>
              <w:right w:val="single" w:sz="4" w:space="0" w:color="auto"/>
            </w:tcBorders>
            <w:hideMark/>
          </w:tcPr>
          <w:p w14:paraId="63C2D396" w14:textId="77777777" w:rsidR="00A24247" w:rsidRPr="00A24247" w:rsidRDefault="00A24247" w:rsidP="00906906">
            <w:pPr>
              <w:pStyle w:val="Paragraph"/>
              <w:spacing w:after="0" w:line="240" w:lineRule="auto"/>
              <w:jc w:val="center"/>
              <w:rPr>
                <w:noProof/>
                <w:lang w:val="sk-SK"/>
              </w:rPr>
            </w:pPr>
            <w:r w:rsidRPr="00A24247">
              <w:rPr>
                <w:noProof/>
                <w:lang w:val="sk-SK"/>
              </w:rPr>
              <w:t>87</w:t>
            </w:r>
          </w:p>
        </w:tc>
        <w:tc>
          <w:tcPr>
            <w:tcW w:w="0" w:type="auto"/>
            <w:tcBorders>
              <w:top w:val="single" w:sz="4" w:space="0" w:color="auto"/>
              <w:left w:val="single" w:sz="4" w:space="0" w:color="auto"/>
              <w:bottom w:val="single" w:sz="4" w:space="0" w:color="auto"/>
              <w:right w:val="single" w:sz="4" w:space="0" w:color="auto"/>
            </w:tcBorders>
            <w:hideMark/>
          </w:tcPr>
          <w:p w14:paraId="443C08BE" w14:textId="77777777" w:rsidR="00A24247" w:rsidRPr="00A24247" w:rsidRDefault="00A24247" w:rsidP="00906906">
            <w:pPr>
              <w:pStyle w:val="Paragraph"/>
              <w:spacing w:after="0" w:line="240" w:lineRule="auto"/>
              <w:rPr>
                <w:noProof/>
                <w:lang w:val="sk-SK"/>
              </w:rPr>
            </w:pPr>
            <w:r w:rsidRPr="00A24247">
              <w:rPr>
                <w:noProof/>
                <w:lang w:val="sk-SK"/>
              </w:rPr>
              <w:t>5-Bróm-2,4-dichlórpyrimidín (CAS RN 36082-50-5)</w:t>
            </w:r>
          </w:p>
        </w:tc>
        <w:tc>
          <w:tcPr>
            <w:tcW w:w="0" w:type="auto"/>
            <w:tcBorders>
              <w:top w:val="single" w:sz="4" w:space="0" w:color="auto"/>
              <w:left w:val="single" w:sz="4" w:space="0" w:color="auto"/>
              <w:bottom w:val="single" w:sz="4" w:space="0" w:color="auto"/>
              <w:right w:val="single" w:sz="4" w:space="0" w:color="auto"/>
            </w:tcBorders>
            <w:hideMark/>
          </w:tcPr>
          <w:p w14:paraId="4E284667" w14:textId="748770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21AE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1EA08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05BE9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BFB6E6" w14:textId="77777777" w:rsidR="00A24247" w:rsidRPr="00A24247" w:rsidRDefault="00A24247" w:rsidP="00906906">
            <w:pPr>
              <w:pStyle w:val="Paragraph"/>
              <w:spacing w:after="0" w:line="240" w:lineRule="auto"/>
              <w:rPr>
                <w:noProof/>
                <w:lang w:val="sk-SK"/>
              </w:rPr>
            </w:pPr>
            <w:r w:rsidRPr="00A24247">
              <w:rPr>
                <w:noProof/>
                <w:lang w:val="sk-SK"/>
              </w:rPr>
              <w:t>0.6774</w:t>
            </w:r>
          </w:p>
        </w:tc>
        <w:tc>
          <w:tcPr>
            <w:tcW w:w="0" w:type="auto"/>
            <w:tcBorders>
              <w:top w:val="single" w:sz="4" w:space="0" w:color="auto"/>
              <w:left w:val="single" w:sz="4" w:space="0" w:color="auto"/>
              <w:bottom w:val="single" w:sz="4" w:space="0" w:color="auto"/>
              <w:right w:val="single" w:sz="4" w:space="0" w:color="auto"/>
            </w:tcBorders>
            <w:hideMark/>
          </w:tcPr>
          <w:p w14:paraId="5ED848F4"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2A73A9B6"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32426244" w14:textId="62EEE9F2" w:rsidR="00A24247" w:rsidRPr="00A24247" w:rsidRDefault="00A24247" w:rsidP="00906906">
            <w:pPr>
              <w:pStyle w:val="Paragraph"/>
              <w:spacing w:after="0" w:line="240" w:lineRule="auto"/>
              <w:rPr>
                <w:noProof/>
                <w:lang w:val="sk-SK"/>
              </w:rPr>
            </w:pPr>
            <w:r w:rsidRPr="00A24247">
              <w:rPr>
                <w:noProof/>
                <w:lang w:val="sk-SK"/>
              </w:rPr>
              <w:t>Metribuzín (ISO) (CAS RN 21087-64-9)</w:t>
            </w:r>
            <w:r w:rsidR="00730589">
              <w:rPr>
                <w:noProof/>
                <w:lang w:val="sk-SK"/>
              </w:rPr>
              <w:t xml:space="preserve"> s </w:t>
            </w:r>
            <w:r w:rsidRPr="00A24247">
              <w:rPr>
                <w:noProof/>
                <w:lang w:val="sk-SK"/>
              </w:rPr>
              <w:t>čistotou 93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7C0988E" w14:textId="2F575F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A94E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432E8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8C6CDB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2AD602" w14:textId="77777777" w:rsidR="00A24247" w:rsidRPr="00A24247" w:rsidRDefault="00A24247" w:rsidP="00906906">
            <w:pPr>
              <w:pStyle w:val="Paragraph"/>
              <w:spacing w:after="0" w:line="240" w:lineRule="auto"/>
              <w:rPr>
                <w:noProof/>
                <w:lang w:val="sk-SK"/>
              </w:rPr>
            </w:pPr>
            <w:r w:rsidRPr="00A24247">
              <w:rPr>
                <w:noProof/>
                <w:lang w:val="sk-SK"/>
              </w:rPr>
              <w:t>0.6621</w:t>
            </w:r>
          </w:p>
        </w:tc>
        <w:tc>
          <w:tcPr>
            <w:tcW w:w="0" w:type="auto"/>
            <w:tcBorders>
              <w:top w:val="single" w:sz="4" w:space="0" w:color="auto"/>
              <w:left w:val="single" w:sz="4" w:space="0" w:color="auto"/>
              <w:bottom w:val="single" w:sz="4" w:space="0" w:color="auto"/>
              <w:right w:val="single" w:sz="4" w:space="0" w:color="auto"/>
            </w:tcBorders>
            <w:hideMark/>
          </w:tcPr>
          <w:p w14:paraId="4360F68D"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79DF4FB1"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7013CA7" w14:textId="77777777" w:rsidR="00A24247" w:rsidRPr="00A24247" w:rsidRDefault="00A24247" w:rsidP="00906906">
            <w:pPr>
              <w:pStyle w:val="Paragraph"/>
              <w:spacing w:after="0" w:line="240" w:lineRule="auto"/>
              <w:rPr>
                <w:noProof/>
                <w:lang w:val="sk-SK"/>
              </w:rPr>
            </w:pPr>
            <w:r w:rsidRPr="00A24247">
              <w:rPr>
                <w:noProof/>
                <w:lang w:val="sk-SK"/>
              </w:rPr>
              <w:t>2-Chlór-4,6-dimetoxy-1,3,5-triazín (CAS RN 3140-73-6)</w:t>
            </w:r>
          </w:p>
        </w:tc>
        <w:tc>
          <w:tcPr>
            <w:tcW w:w="0" w:type="auto"/>
            <w:tcBorders>
              <w:top w:val="single" w:sz="4" w:space="0" w:color="auto"/>
              <w:left w:val="single" w:sz="4" w:space="0" w:color="auto"/>
              <w:bottom w:val="single" w:sz="4" w:space="0" w:color="auto"/>
              <w:right w:val="single" w:sz="4" w:space="0" w:color="auto"/>
            </w:tcBorders>
            <w:hideMark/>
          </w:tcPr>
          <w:p w14:paraId="5580962D" w14:textId="2BF4ADC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0E2F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3EB58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A1EF67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CEBEDE" w14:textId="77777777" w:rsidR="00A24247" w:rsidRPr="00A24247" w:rsidRDefault="00A24247" w:rsidP="00906906">
            <w:pPr>
              <w:pStyle w:val="Paragraph"/>
              <w:spacing w:after="0" w:line="240" w:lineRule="auto"/>
              <w:rPr>
                <w:noProof/>
                <w:lang w:val="sk-SK"/>
              </w:rPr>
            </w:pPr>
            <w:r w:rsidRPr="00A24247">
              <w:rPr>
                <w:noProof/>
                <w:lang w:val="sk-SK"/>
              </w:rPr>
              <w:t>0.6951</w:t>
            </w:r>
          </w:p>
        </w:tc>
        <w:tc>
          <w:tcPr>
            <w:tcW w:w="0" w:type="auto"/>
            <w:tcBorders>
              <w:top w:val="single" w:sz="4" w:space="0" w:color="auto"/>
              <w:left w:val="single" w:sz="4" w:space="0" w:color="auto"/>
              <w:bottom w:val="single" w:sz="4" w:space="0" w:color="auto"/>
              <w:right w:val="single" w:sz="4" w:space="0" w:color="auto"/>
            </w:tcBorders>
            <w:hideMark/>
          </w:tcPr>
          <w:p w14:paraId="7F7D3F4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69 80</w:t>
            </w:r>
          </w:p>
        </w:tc>
        <w:tc>
          <w:tcPr>
            <w:tcW w:w="0" w:type="auto"/>
            <w:tcBorders>
              <w:top w:val="single" w:sz="4" w:space="0" w:color="auto"/>
              <w:left w:val="single" w:sz="4" w:space="0" w:color="auto"/>
              <w:bottom w:val="single" w:sz="4" w:space="0" w:color="auto"/>
              <w:right w:val="single" w:sz="4" w:space="0" w:color="auto"/>
            </w:tcBorders>
            <w:hideMark/>
          </w:tcPr>
          <w:p w14:paraId="02F2B2DD"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33C470D3" w14:textId="77777777" w:rsidR="00A24247" w:rsidRPr="00A24247" w:rsidRDefault="00A24247" w:rsidP="00906906">
            <w:pPr>
              <w:pStyle w:val="Paragraph"/>
              <w:spacing w:after="0" w:line="240" w:lineRule="auto"/>
              <w:rPr>
                <w:noProof/>
                <w:lang w:val="sk-SK"/>
              </w:rPr>
            </w:pPr>
            <w:r w:rsidRPr="00A24247">
              <w:rPr>
                <w:noProof/>
                <w:lang w:val="sk-SK"/>
              </w:rPr>
              <w:t>Benzoguanamín (CAS RN 91-76-9)</w:t>
            </w:r>
          </w:p>
        </w:tc>
        <w:tc>
          <w:tcPr>
            <w:tcW w:w="0" w:type="auto"/>
            <w:tcBorders>
              <w:top w:val="single" w:sz="4" w:space="0" w:color="auto"/>
              <w:left w:val="single" w:sz="4" w:space="0" w:color="auto"/>
              <w:bottom w:val="single" w:sz="4" w:space="0" w:color="auto"/>
              <w:right w:val="single" w:sz="4" w:space="0" w:color="auto"/>
            </w:tcBorders>
            <w:hideMark/>
          </w:tcPr>
          <w:p w14:paraId="12290C66" w14:textId="20782BF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CD62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59B91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087067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E1C270" w14:textId="77777777" w:rsidR="00A24247" w:rsidRPr="00A24247" w:rsidRDefault="00A24247" w:rsidP="00906906">
            <w:pPr>
              <w:pStyle w:val="Paragraph"/>
              <w:spacing w:after="0" w:line="240" w:lineRule="auto"/>
              <w:rPr>
                <w:noProof/>
                <w:lang w:val="sk-SK"/>
              </w:rPr>
            </w:pPr>
            <w:r w:rsidRPr="00A24247">
              <w:rPr>
                <w:noProof/>
                <w:lang w:val="sk-SK"/>
              </w:rPr>
              <w:t>0.7721</w:t>
            </w:r>
          </w:p>
        </w:tc>
        <w:tc>
          <w:tcPr>
            <w:tcW w:w="0" w:type="auto"/>
            <w:tcBorders>
              <w:top w:val="single" w:sz="4" w:space="0" w:color="auto"/>
              <w:left w:val="single" w:sz="4" w:space="0" w:color="auto"/>
              <w:bottom w:val="single" w:sz="4" w:space="0" w:color="auto"/>
              <w:right w:val="single" w:sz="4" w:space="0" w:color="auto"/>
            </w:tcBorders>
            <w:hideMark/>
          </w:tcPr>
          <w:p w14:paraId="4FED3E05"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5B711EE8"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1DBB8300" w14:textId="77777777" w:rsidR="00A24247" w:rsidRPr="00A24247" w:rsidRDefault="00A24247" w:rsidP="00906906">
            <w:pPr>
              <w:pStyle w:val="Paragraph"/>
              <w:spacing w:after="0" w:line="240" w:lineRule="auto"/>
              <w:rPr>
                <w:noProof/>
                <w:lang w:val="sk-SK"/>
              </w:rPr>
            </w:pPr>
            <w:r w:rsidRPr="00A24247">
              <w:rPr>
                <w:noProof/>
                <w:lang w:val="sk-SK"/>
              </w:rPr>
              <w:t>1,3,5-tris(2,3-dibrómpropyl)-1,3,5-triazínan-2,4,6-trión (CAS RN 52434-90-9)</w:t>
            </w:r>
          </w:p>
        </w:tc>
        <w:tc>
          <w:tcPr>
            <w:tcW w:w="0" w:type="auto"/>
            <w:tcBorders>
              <w:top w:val="single" w:sz="4" w:space="0" w:color="auto"/>
              <w:left w:val="single" w:sz="4" w:space="0" w:color="auto"/>
              <w:bottom w:val="single" w:sz="4" w:space="0" w:color="auto"/>
              <w:right w:val="single" w:sz="4" w:space="0" w:color="auto"/>
            </w:tcBorders>
            <w:hideMark/>
          </w:tcPr>
          <w:p w14:paraId="3D9D4CE0" w14:textId="21B00E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9AF7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23552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AB0EF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101E1C" w14:textId="77777777" w:rsidR="00A24247" w:rsidRPr="00A24247" w:rsidRDefault="00A24247" w:rsidP="00906906">
            <w:pPr>
              <w:pStyle w:val="Paragraph"/>
              <w:spacing w:after="0" w:line="240" w:lineRule="auto"/>
              <w:rPr>
                <w:noProof/>
                <w:lang w:val="sk-SK"/>
              </w:rPr>
            </w:pPr>
            <w:r w:rsidRPr="00A24247">
              <w:rPr>
                <w:noProof/>
                <w:lang w:val="sk-SK"/>
              </w:rPr>
              <w:t>0.7600</w:t>
            </w:r>
          </w:p>
        </w:tc>
        <w:tc>
          <w:tcPr>
            <w:tcW w:w="0" w:type="auto"/>
            <w:tcBorders>
              <w:top w:val="single" w:sz="4" w:space="0" w:color="auto"/>
              <w:left w:val="single" w:sz="4" w:space="0" w:color="auto"/>
              <w:bottom w:val="single" w:sz="4" w:space="0" w:color="auto"/>
              <w:right w:val="single" w:sz="4" w:space="0" w:color="auto"/>
            </w:tcBorders>
            <w:hideMark/>
          </w:tcPr>
          <w:p w14:paraId="105FDD09"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48AF52F9"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090EF6D9" w14:textId="77777777" w:rsidR="00A24247" w:rsidRPr="00A24247" w:rsidRDefault="00A24247" w:rsidP="00906906">
            <w:pPr>
              <w:pStyle w:val="Paragraph"/>
              <w:spacing w:after="0" w:line="240" w:lineRule="auto"/>
              <w:rPr>
                <w:noProof/>
                <w:lang w:val="sk-SK"/>
              </w:rPr>
            </w:pPr>
            <w:r w:rsidRPr="00A24247">
              <w:rPr>
                <w:noProof/>
                <w:lang w:val="sk-SK"/>
              </w:rPr>
              <w:t>Dihydrát troklozénu sodného (INNM) (CAS RN 51580-86-0)</w:t>
            </w:r>
          </w:p>
        </w:tc>
        <w:tc>
          <w:tcPr>
            <w:tcW w:w="0" w:type="auto"/>
            <w:tcBorders>
              <w:top w:val="single" w:sz="4" w:space="0" w:color="auto"/>
              <w:left w:val="single" w:sz="4" w:space="0" w:color="auto"/>
              <w:bottom w:val="single" w:sz="4" w:space="0" w:color="auto"/>
              <w:right w:val="single" w:sz="4" w:space="0" w:color="auto"/>
            </w:tcBorders>
            <w:hideMark/>
          </w:tcPr>
          <w:p w14:paraId="1E2094E3" w14:textId="391AF9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FC88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1A07F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BC00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D8D22F" w14:textId="77777777" w:rsidR="00A24247" w:rsidRPr="00A24247" w:rsidRDefault="00A24247" w:rsidP="00906906">
            <w:pPr>
              <w:pStyle w:val="Paragraph"/>
              <w:spacing w:after="0" w:line="240" w:lineRule="auto"/>
              <w:rPr>
                <w:noProof/>
                <w:lang w:val="sk-SK"/>
              </w:rPr>
            </w:pPr>
            <w:r w:rsidRPr="00A24247">
              <w:rPr>
                <w:noProof/>
                <w:lang w:val="sk-SK"/>
              </w:rPr>
              <w:t>0.7952</w:t>
            </w:r>
          </w:p>
        </w:tc>
        <w:tc>
          <w:tcPr>
            <w:tcW w:w="0" w:type="auto"/>
            <w:tcBorders>
              <w:top w:val="single" w:sz="4" w:space="0" w:color="auto"/>
              <w:left w:val="single" w:sz="4" w:space="0" w:color="auto"/>
              <w:bottom w:val="single" w:sz="4" w:space="0" w:color="auto"/>
              <w:right w:val="single" w:sz="4" w:space="0" w:color="auto"/>
            </w:tcBorders>
            <w:hideMark/>
          </w:tcPr>
          <w:p w14:paraId="090428EC"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7FA2A306"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1D550D5A" w14:textId="30DFEA22" w:rsidR="00A24247" w:rsidRPr="00A24247" w:rsidRDefault="00A24247" w:rsidP="00906906">
            <w:pPr>
              <w:pStyle w:val="Paragraph"/>
              <w:spacing w:after="0" w:line="240" w:lineRule="auto"/>
              <w:rPr>
                <w:noProof/>
                <w:lang w:val="sk-SK"/>
              </w:rPr>
            </w:pPr>
            <w:r w:rsidRPr="00A24247">
              <w:rPr>
                <w:noProof/>
                <w:lang w:val="sk-SK"/>
              </w:rPr>
              <w:t>2,4,6-trichlór-1,3,5-triazín (CAS RN 108-77-0)</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2EDE606" w14:textId="76E34B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9E54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0CBD0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8780A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7D0A1F" w14:textId="77777777" w:rsidR="00A24247" w:rsidRPr="00A24247" w:rsidRDefault="00A24247" w:rsidP="00906906">
            <w:pPr>
              <w:pStyle w:val="Paragraph"/>
              <w:spacing w:after="0" w:line="240" w:lineRule="auto"/>
              <w:rPr>
                <w:noProof/>
                <w:lang w:val="sk-SK"/>
              </w:rPr>
            </w:pPr>
            <w:r w:rsidRPr="00A24247">
              <w:rPr>
                <w:noProof/>
                <w:lang w:val="sk-SK"/>
              </w:rPr>
              <w:t>0.5272</w:t>
            </w:r>
          </w:p>
        </w:tc>
        <w:tc>
          <w:tcPr>
            <w:tcW w:w="0" w:type="auto"/>
            <w:tcBorders>
              <w:top w:val="single" w:sz="4" w:space="0" w:color="auto"/>
              <w:left w:val="single" w:sz="4" w:space="0" w:color="auto"/>
              <w:bottom w:val="single" w:sz="4" w:space="0" w:color="auto"/>
              <w:right w:val="single" w:sz="4" w:space="0" w:color="auto"/>
            </w:tcBorders>
            <w:hideMark/>
          </w:tcPr>
          <w:p w14:paraId="71FA28A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69 80</w:t>
            </w:r>
          </w:p>
        </w:tc>
        <w:tc>
          <w:tcPr>
            <w:tcW w:w="0" w:type="auto"/>
            <w:tcBorders>
              <w:top w:val="single" w:sz="4" w:space="0" w:color="auto"/>
              <w:left w:val="single" w:sz="4" w:space="0" w:color="auto"/>
              <w:bottom w:val="single" w:sz="4" w:space="0" w:color="auto"/>
              <w:right w:val="single" w:sz="4" w:space="0" w:color="auto"/>
            </w:tcBorders>
            <w:hideMark/>
          </w:tcPr>
          <w:p w14:paraId="24F7070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3D68352" w14:textId="77777777" w:rsidR="00A24247" w:rsidRPr="00A24247" w:rsidRDefault="00A24247" w:rsidP="00906906">
            <w:pPr>
              <w:pStyle w:val="Paragraph"/>
              <w:spacing w:after="0" w:line="240" w:lineRule="auto"/>
              <w:rPr>
                <w:noProof/>
                <w:lang w:val="sk-SK"/>
              </w:rPr>
            </w:pPr>
            <w:r w:rsidRPr="00A24247">
              <w:rPr>
                <w:noProof/>
                <w:lang w:val="sk-SK"/>
              </w:rPr>
              <w:t>Troklozén sodný (INNM), (CAS RN 2893-78-9)</w:t>
            </w:r>
          </w:p>
        </w:tc>
        <w:tc>
          <w:tcPr>
            <w:tcW w:w="0" w:type="auto"/>
            <w:tcBorders>
              <w:top w:val="single" w:sz="4" w:space="0" w:color="auto"/>
              <w:left w:val="single" w:sz="4" w:space="0" w:color="auto"/>
              <w:bottom w:val="single" w:sz="4" w:space="0" w:color="auto"/>
              <w:right w:val="single" w:sz="4" w:space="0" w:color="auto"/>
            </w:tcBorders>
            <w:hideMark/>
          </w:tcPr>
          <w:p w14:paraId="4778B575" w14:textId="45AAC6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D62D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8C67D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8F90B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4166AF" w14:textId="77777777" w:rsidR="00A24247" w:rsidRPr="00A24247" w:rsidRDefault="00A24247" w:rsidP="00906906">
            <w:pPr>
              <w:pStyle w:val="Paragraph"/>
              <w:spacing w:after="0" w:line="240" w:lineRule="auto"/>
              <w:rPr>
                <w:noProof/>
                <w:lang w:val="sk-SK"/>
              </w:rPr>
            </w:pPr>
            <w:r w:rsidRPr="00A24247">
              <w:rPr>
                <w:noProof/>
                <w:lang w:val="sk-SK"/>
              </w:rPr>
              <w:t>0.7464</w:t>
            </w:r>
          </w:p>
        </w:tc>
        <w:tc>
          <w:tcPr>
            <w:tcW w:w="0" w:type="auto"/>
            <w:tcBorders>
              <w:top w:val="single" w:sz="4" w:space="0" w:color="auto"/>
              <w:left w:val="single" w:sz="4" w:space="0" w:color="auto"/>
              <w:bottom w:val="single" w:sz="4" w:space="0" w:color="auto"/>
              <w:right w:val="single" w:sz="4" w:space="0" w:color="auto"/>
            </w:tcBorders>
            <w:hideMark/>
          </w:tcPr>
          <w:p w14:paraId="680CEF82"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534D475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56B59E4E" w14:textId="77777777" w:rsidR="00A24247" w:rsidRPr="00A24247" w:rsidRDefault="00A24247" w:rsidP="00906906">
            <w:pPr>
              <w:pStyle w:val="Paragraph"/>
              <w:spacing w:after="0" w:line="240" w:lineRule="auto"/>
              <w:rPr>
                <w:noProof/>
                <w:lang w:val="sk-SK"/>
              </w:rPr>
            </w:pPr>
            <w:r w:rsidRPr="00A24247">
              <w:rPr>
                <w:noProof/>
                <w:lang w:val="sk-SK"/>
              </w:rPr>
              <w:t>2-(4,6-bis(2,4-dimetylfenyl)-1,3,5-triazín-2-yl)-5-(oktyloxy)-fenol (CAS RN 2725-22-6)</w:t>
            </w:r>
          </w:p>
        </w:tc>
        <w:tc>
          <w:tcPr>
            <w:tcW w:w="0" w:type="auto"/>
            <w:tcBorders>
              <w:top w:val="single" w:sz="4" w:space="0" w:color="auto"/>
              <w:left w:val="single" w:sz="4" w:space="0" w:color="auto"/>
              <w:bottom w:val="single" w:sz="4" w:space="0" w:color="auto"/>
              <w:right w:val="single" w:sz="4" w:space="0" w:color="auto"/>
            </w:tcBorders>
            <w:hideMark/>
          </w:tcPr>
          <w:p w14:paraId="1086F2CD" w14:textId="30BF380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1D5B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4BD36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63CE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3DF05A" w14:textId="77777777" w:rsidR="00A24247" w:rsidRPr="00A24247" w:rsidRDefault="00A24247" w:rsidP="00906906">
            <w:pPr>
              <w:pStyle w:val="Paragraph"/>
              <w:spacing w:after="0" w:line="240" w:lineRule="auto"/>
              <w:rPr>
                <w:noProof/>
                <w:lang w:val="sk-SK"/>
              </w:rPr>
            </w:pPr>
            <w:r w:rsidRPr="00A24247">
              <w:rPr>
                <w:noProof/>
                <w:lang w:val="sk-SK"/>
              </w:rPr>
              <w:t>0.5131</w:t>
            </w:r>
          </w:p>
        </w:tc>
        <w:tc>
          <w:tcPr>
            <w:tcW w:w="0" w:type="auto"/>
            <w:tcBorders>
              <w:top w:val="single" w:sz="4" w:space="0" w:color="auto"/>
              <w:left w:val="single" w:sz="4" w:space="0" w:color="auto"/>
              <w:bottom w:val="single" w:sz="4" w:space="0" w:color="auto"/>
              <w:right w:val="single" w:sz="4" w:space="0" w:color="auto"/>
            </w:tcBorders>
            <w:hideMark/>
          </w:tcPr>
          <w:p w14:paraId="543A8064"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635C520B"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7C46867" w14:textId="77777777" w:rsidR="00A24247" w:rsidRPr="00A24247" w:rsidRDefault="00A24247" w:rsidP="00906906">
            <w:pPr>
              <w:pStyle w:val="Paragraph"/>
              <w:spacing w:after="0" w:line="240" w:lineRule="auto"/>
              <w:rPr>
                <w:noProof/>
                <w:lang w:val="sk-SK"/>
              </w:rPr>
            </w:pPr>
            <w:r w:rsidRPr="00A24247">
              <w:rPr>
                <w:noProof/>
                <w:lang w:val="sk-SK"/>
              </w:rPr>
              <w:t>Terbutrín (ISO) (CAS RN 886-50-0)</w:t>
            </w:r>
          </w:p>
        </w:tc>
        <w:tc>
          <w:tcPr>
            <w:tcW w:w="0" w:type="auto"/>
            <w:tcBorders>
              <w:top w:val="single" w:sz="4" w:space="0" w:color="auto"/>
              <w:left w:val="single" w:sz="4" w:space="0" w:color="auto"/>
              <w:bottom w:val="single" w:sz="4" w:space="0" w:color="auto"/>
              <w:right w:val="single" w:sz="4" w:space="0" w:color="auto"/>
            </w:tcBorders>
            <w:hideMark/>
          </w:tcPr>
          <w:p w14:paraId="74E633A5" w14:textId="30C2CF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5847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B3AF9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A7832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0283D7" w14:textId="77777777" w:rsidR="00A24247" w:rsidRPr="00A24247" w:rsidRDefault="00A24247" w:rsidP="00906906">
            <w:pPr>
              <w:pStyle w:val="Paragraph"/>
              <w:spacing w:after="0" w:line="240" w:lineRule="auto"/>
              <w:rPr>
                <w:noProof/>
                <w:lang w:val="sk-SK"/>
              </w:rPr>
            </w:pPr>
            <w:r w:rsidRPr="00A24247">
              <w:rPr>
                <w:noProof/>
                <w:lang w:val="sk-SK"/>
              </w:rPr>
              <w:t>0.4957</w:t>
            </w:r>
          </w:p>
        </w:tc>
        <w:tc>
          <w:tcPr>
            <w:tcW w:w="0" w:type="auto"/>
            <w:tcBorders>
              <w:top w:val="single" w:sz="4" w:space="0" w:color="auto"/>
              <w:left w:val="single" w:sz="4" w:space="0" w:color="auto"/>
              <w:bottom w:val="single" w:sz="4" w:space="0" w:color="auto"/>
              <w:right w:val="single" w:sz="4" w:space="0" w:color="auto"/>
            </w:tcBorders>
            <w:hideMark/>
          </w:tcPr>
          <w:p w14:paraId="5A88AD5D"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486FB61B"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0AA042D" w14:textId="77777777" w:rsidR="00A24247" w:rsidRPr="00A24247" w:rsidRDefault="00A24247" w:rsidP="00906906">
            <w:pPr>
              <w:pStyle w:val="Paragraph"/>
              <w:spacing w:after="0" w:line="240" w:lineRule="auto"/>
              <w:rPr>
                <w:noProof/>
                <w:lang w:val="sk-SK"/>
              </w:rPr>
            </w:pPr>
            <w:r w:rsidRPr="00A24247">
              <w:rPr>
                <w:noProof/>
                <w:lang w:val="sk-SK"/>
              </w:rPr>
              <w:t>Kyselina kyanurová (CAS RN 108-80-5)</w:t>
            </w:r>
          </w:p>
        </w:tc>
        <w:tc>
          <w:tcPr>
            <w:tcW w:w="0" w:type="auto"/>
            <w:tcBorders>
              <w:top w:val="single" w:sz="4" w:space="0" w:color="auto"/>
              <w:left w:val="single" w:sz="4" w:space="0" w:color="auto"/>
              <w:bottom w:val="single" w:sz="4" w:space="0" w:color="auto"/>
              <w:right w:val="single" w:sz="4" w:space="0" w:color="auto"/>
            </w:tcBorders>
            <w:hideMark/>
          </w:tcPr>
          <w:p w14:paraId="156EE813" w14:textId="177A70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C9DD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413AC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25A193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49002F" w14:textId="77777777" w:rsidR="00A24247" w:rsidRPr="00A24247" w:rsidRDefault="00A24247" w:rsidP="00906906">
            <w:pPr>
              <w:pStyle w:val="Paragraph"/>
              <w:spacing w:after="0" w:line="240" w:lineRule="auto"/>
              <w:rPr>
                <w:noProof/>
                <w:lang w:val="sk-SK"/>
              </w:rPr>
            </w:pPr>
            <w:r w:rsidRPr="00A24247">
              <w:rPr>
                <w:noProof/>
                <w:lang w:val="sk-SK"/>
              </w:rPr>
              <w:t>0.6127</w:t>
            </w:r>
          </w:p>
        </w:tc>
        <w:tc>
          <w:tcPr>
            <w:tcW w:w="0" w:type="auto"/>
            <w:tcBorders>
              <w:top w:val="single" w:sz="4" w:space="0" w:color="auto"/>
              <w:left w:val="single" w:sz="4" w:space="0" w:color="auto"/>
              <w:bottom w:val="single" w:sz="4" w:space="0" w:color="auto"/>
              <w:right w:val="single" w:sz="4" w:space="0" w:color="auto"/>
            </w:tcBorders>
            <w:hideMark/>
          </w:tcPr>
          <w:p w14:paraId="5B98D09B"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1087B9BB"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41ECF23B" w14:textId="77777777" w:rsidR="00A24247" w:rsidRPr="00A24247" w:rsidRDefault="00A24247" w:rsidP="00906906">
            <w:pPr>
              <w:pStyle w:val="Paragraph"/>
              <w:spacing w:after="0" w:line="240" w:lineRule="auto"/>
              <w:rPr>
                <w:noProof/>
                <w:lang w:val="sk-SK"/>
              </w:rPr>
            </w:pPr>
            <w:r w:rsidRPr="00A24247">
              <w:rPr>
                <w:noProof/>
                <w:lang w:val="sk-SK"/>
              </w:rPr>
              <w:t>1,3,5-triazín-2,4,6(1H,3H,5H)-tritión, trisodná soľ (CAS RN 17766-26-6)</w:t>
            </w:r>
          </w:p>
        </w:tc>
        <w:tc>
          <w:tcPr>
            <w:tcW w:w="0" w:type="auto"/>
            <w:tcBorders>
              <w:top w:val="single" w:sz="4" w:space="0" w:color="auto"/>
              <w:left w:val="single" w:sz="4" w:space="0" w:color="auto"/>
              <w:bottom w:val="single" w:sz="4" w:space="0" w:color="auto"/>
              <w:right w:val="single" w:sz="4" w:space="0" w:color="auto"/>
            </w:tcBorders>
            <w:hideMark/>
          </w:tcPr>
          <w:p w14:paraId="3A159D39" w14:textId="366ECF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3D5A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CEE5F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AD98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871C72" w14:textId="77777777" w:rsidR="00A24247" w:rsidRPr="00A24247" w:rsidRDefault="00A24247" w:rsidP="00906906">
            <w:pPr>
              <w:pStyle w:val="Paragraph"/>
              <w:spacing w:after="0" w:line="240" w:lineRule="auto"/>
              <w:rPr>
                <w:noProof/>
                <w:lang w:val="sk-SK"/>
              </w:rPr>
            </w:pPr>
            <w:r w:rsidRPr="00A24247">
              <w:rPr>
                <w:noProof/>
                <w:lang w:val="sk-SK"/>
              </w:rPr>
              <w:t>0.6477</w:t>
            </w:r>
          </w:p>
        </w:tc>
        <w:tc>
          <w:tcPr>
            <w:tcW w:w="0" w:type="auto"/>
            <w:tcBorders>
              <w:top w:val="single" w:sz="4" w:space="0" w:color="auto"/>
              <w:left w:val="single" w:sz="4" w:space="0" w:color="auto"/>
              <w:bottom w:val="single" w:sz="4" w:space="0" w:color="auto"/>
              <w:right w:val="single" w:sz="4" w:space="0" w:color="auto"/>
            </w:tcBorders>
            <w:hideMark/>
          </w:tcPr>
          <w:p w14:paraId="2B5AE874"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599475F8"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2F7E7E0A" w14:textId="77777777" w:rsidR="00A24247" w:rsidRPr="00A24247" w:rsidRDefault="00A24247" w:rsidP="00906906">
            <w:pPr>
              <w:pStyle w:val="Paragraph"/>
              <w:spacing w:after="0" w:line="240" w:lineRule="auto"/>
              <w:rPr>
                <w:noProof/>
                <w:lang w:val="sk-SK"/>
              </w:rPr>
            </w:pPr>
            <w:r w:rsidRPr="00A24247">
              <w:rPr>
                <w:noProof/>
                <w:lang w:val="sk-SK"/>
              </w:rPr>
              <w:t>Metamitrón (ISO) (CAS RN 41394-05-2)</w:t>
            </w:r>
          </w:p>
        </w:tc>
        <w:tc>
          <w:tcPr>
            <w:tcW w:w="0" w:type="auto"/>
            <w:tcBorders>
              <w:top w:val="single" w:sz="4" w:space="0" w:color="auto"/>
              <w:left w:val="single" w:sz="4" w:space="0" w:color="auto"/>
              <w:bottom w:val="single" w:sz="4" w:space="0" w:color="auto"/>
              <w:right w:val="single" w:sz="4" w:space="0" w:color="auto"/>
            </w:tcBorders>
            <w:hideMark/>
          </w:tcPr>
          <w:p w14:paraId="22B62265" w14:textId="448320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5251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10B99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09BC1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CE7EE0" w14:textId="77777777" w:rsidR="00A24247" w:rsidRPr="00A24247" w:rsidRDefault="00A24247" w:rsidP="00906906">
            <w:pPr>
              <w:pStyle w:val="Paragraph"/>
              <w:spacing w:after="0" w:line="240" w:lineRule="auto"/>
              <w:rPr>
                <w:noProof/>
                <w:lang w:val="sk-SK"/>
              </w:rPr>
            </w:pPr>
            <w:r w:rsidRPr="00A24247">
              <w:rPr>
                <w:noProof/>
                <w:lang w:val="sk-SK"/>
              </w:rPr>
              <w:t>0.3882</w:t>
            </w:r>
          </w:p>
        </w:tc>
        <w:tc>
          <w:tcPr>
            <w:tcW w:w="0" w:type="auto"/>
            <w:tcBorders>
              <w:top w:val="single" w:sz="4" w:space="0" w:color="auto"/>
              <w:left w:val="single" w:sz="4" w:space="0" w:color="auto"/>
              <w:bottom w:val="single" w:sz="4" w:space="0" w:color="auto"/>
              <w:right w:val="single" w:sz="4" w:space="0" w:color="auto"/>
            </w:tcBorders>
            <w:hideMark/>
          </w:tcPr>
          <w:p w14:paraId="63E62560" w14:textId="77777777" w:rsidR="00A24247" w:rsidRPr="00A24247" w:rsidRDefault="00A24247" w:rsidP="00906906">
            <w:pPr>
              <w:pStyle w:val="Paragraph"/>
              <w:spacing w:after="0" w:line="240" w:lineRule="auto"/>
              <w:jc w:val="right"/>
              <w:rPr>
                <w:noProof/>
                <w:lang w:val="sk-SK"/>
              </w:rPr>
            </w:pPr>
            <w:r w:rsidRPr="00A24247">
              <w:rPr>
                <w:noProof/>
                <w:lang w:val="sk-SK"/>
              </w:rPr>
              <w:t>ex 2933 69 80</w:t>
            </w:r>
          </w:p>
        </w:tc>
        <w:tc>
          <w:tcPr>
            <w:tcW w:w="0" w:type="auto"/>
            <w:tcBorders>
              <w:top w:val="single" w:sz="4" w:space="0" w:color="auto"/>
              <w:left w:val="single" w:sz="4" w:space="0" w:color="auto"/>
              <w:bottom w:val="single" w:sz="4" w:space="0" w:color="auto"/>
              <w:right w:val="single" w:sz="4" w:space="0" w:color="auto"/>
            </w:tcBorders>
            <w:hideMark/>
          </w:tcPr>
          <w:p w14:paraId="0F34B117"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37A7154" w14:textId="77777777" w:rsidR="00A24247" w:rsidRPr="00A24247" w:rsidRDefault="00A24247" w:rsidP="00906906">
            <w:pPr>
              <w:pStyle w:val="Paragraph"/>
              <w:spacing w:after="0" w:line="240" w:lineRule="auto"/>
              <w:rPr>
                <w:noProof/>
                <w:lang w:val="sk-SK"/>
              </w:rPr>
            </w:pPr>
            <w:r w:rsidRPr="00A24247">
              <w:rPr>
                <w:noProof/>
                <w:lang w:val="sk-SK"/>
              </w:rPr>
              <w:t>Tris(2-hydroxyetyl)-1,3,5-triazíntrión (CAS RN 839-90-7)</w:t>
            </w:r>
          </w:p>
        </w:tc>
        <w:tc>
          <w:tcPr>
            <w:tcW w:w="0" w:type="auto"/>
            <w:tcBorders>
              <w:top w:val="single" w:sz="4" w:space="0" w:color="auto"/>
              <w:left w:val="single" w:sz="4" w:space="0" w:color="auto"/>
              <w:bottom w:val="single" w:sz="4" w:space="0" w:color="auto"/>
              <w:right w:val="single" w:sz="4" w:space="0" w:color="auto"/>
            </w:tcBorders>
            <w:hideMark/>
          </w:tcPr>
          <w:p w14:paraId="3B5AA9A3" w14:textId="6C8B98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2AB1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E65D7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362F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6E1679" w14:textId="77777777" w:rsidR="00A24247" w:rsidRPr="00A24247" w:rsidRDefault="00A24247" w:rsidP="00906906">
            <w:pPr>
              <w:pStyle w:val="Paragraph"/>
              <w:spacing w:after="0" w:line="240" w:lineRule="auto"/>
              <w:rPr>
                <w:noProof/>
                <w:lang w:val="sk-SK"/>
              </w:rPr>
            </w:pPr>
            <w:r w:rsidRPr="00A24247">
              <w:rPr>
                <w:noProof/>
                <w:lang w:val="sk-SK"/>
              </w:rPr>
              <w:t>0.6960</w:t>
            </w:r>
          </w:p>
        </w:tc>
        <w:tc>
          <w:tcPr>
            <w:tcW w:w="0" w:type="auto"/>
            <w:tcBorders>
              <w:top w:val="single" w:sz="4" w:space="0" w:color="auto"/>
              <w:left w:val="single" w:sz="4" w:space="0" w:color="auto"/>
              <w:bottom w:val="single" w:sz="4" w:space="0" w:color="auto"/>
              <w:right w:val="single" w:sz="4" w:space="0" w:color="auto"/>
            </w:tcBorders>
            <w:hideMark/>
          </w:tcPr>
          <w:p w14:paraId="4460FAB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79 00</w:t>
            </w:r>
          </w:p>
        </w:tc>
        <w:tc>
          <w:tcPr>
            <w:tcW w:w="0" w:type="auto"/>
            <w:tcBorders>
              <w:top w:val="single" w:sz="4" w:space="0" w:color="auto"/>
              <w:left w:val="single" w:sz="4" w:space="0" w:color="auto"/>
              <w:bottom w:val="single" w:sz="4" w:space="0" w:color="auto"/>
              <w:right w:val="single" w:sz="4" w:space="0" w:color="auto"/>
            </w:tcBorders>
            <w:hideMark/>
          </w:tcPr>
          <w:p w14:paraId="577E573A"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4E540BC" w14:textId="77777777" w:rsidR="00A24247" w:rsidRPr="00A24247" w:rsidRDefault="00A24247" w:rsidP="00906906">
            <w:pPr>
              <w:pStyle w:val="Paragraph"/>
              <w:spacing w:after="0" w:line="240" w:lineRule="auto"/>
              <w:rPr>
                <w:noProof/>
                <w:lang w:val="sk-SK"/>
              </w:rPr>
            </w:pPr>
            <w:r w:rsidRPr="00A24247">
              <w:rPr>
                <w:noProof/>
                <w:lang w:val="sk-SK"/>
              </w:rPr>
              <w:t>Etyl-</w:t>
            </w:r>
            <w:r w:rsidRPr="00A24247">
              <w:rPr>
                <w:i/>
                <w:iCs/>
                <w:noProof/>
                <w:lang w:val="sk-SK"/>
              </w:rPr>
              <w:t>N</w:t>
            </w:r>
            <w:r w:rsidRPr="00A24247">
              <w:rPr>
                <w:noProof/>
                <w:lang w:val="sk-SK"/>
              </w:rPr>
              <w:t>-(</w:t>
            </w:r>
            <w:r w:rsidRPr="00A24247">
              <w:rPr>
                <w:i/>
                <w:iCs/>
                <w:noProof/>
                <w:lang w:val="sk-SK"/>
              </w:rPr>
              <w:t>tert-</w:t>
            </w:r>
            <w:r w:rsidRPr="00A24247">
              <w:rPr>
                <w:noProof/>
                <w:lang w:val="sk-SK"/>
              </w:rPr>
              <w:t>butoxykarbonyl)-L-pyroglutamát (CAS RN 144978-12-1)</w:t>
            </w:r>
          </w:p>
        </w:tc>
        <w:tc>
          <w:tcPr>
            <w:tcW w:w="0" w:type="auto"/>
            <w:tcBorders>
              <w:top w:val="single" w:sz="4" w:space="0" w:color="auto"/>
              <w:left w:val="single" w:sz="4" w:space="0" w:color="auto"/>
              <w:bottom w:val="single" w:sz="4" w:space="0" w:color="auto"/>
              <w:right w:val="single" w:sz="4" w:space="0" w:color="auto"/>
            </w:tcBorders>
            <w:hideMark/>
          </w:tcPr>
          <w:p w14:paraId="09F13F05" w14:textId="79300B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0B6A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0829B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EDD60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B6BA37" w14:textId="77777777" w:rsidR="00A24247" w:rsidRPr="00A24247" w:rsidRDefault="00A24247" w:rsidP="00906906">
            <w:pPr>
              <w:pStyle w:val="Paragraph"/>
              <w:spacing w:after="0" w:line="240" w:lineRule="auto"/>
              <w:rPr>
                <w:noProof/>
                <w:lang w:val="sk-SK"/>
              </w:rPr>
            </w:pPr>
            <w:r w:rsidRPr="00A24247">
              <w:rPr>
                <w:noProof/>
                <w:lang w:val="sk-SK"/>
              </w:rPr>
              <w:t>0.7346</w:t>
            </w:r>
          </w:p>
        </w:tc>
        <w:tc>
          <w:tcPr>
            <w:tcW w:w="0" w:type="auto"/>
            <w:tcBorders>
              <w:top w:val="single" w:sz="4" w:space="0" w:color="auto"/>
              <w:left w:val="single" w:sz="4" w:space="0" w:color="auto"/>
              <w:bottom w:val="single" w:sz="4" w:space="0" w:color="auto"/>
              <w:right w:val="single" w:sz="4" w:space="0" w:color="auto"/>
            </w:tcBorders>
            <w:hideMark/>
          </w:tcPr>
          <w:p w14:paraId="7212C34B" w14:textId="77777777" w:rsidR="00A24247" w:rsidRPr="00A24247" w:rsidRDefault="00A24247" w:rsidP="00906906">
            <w:pPr>
              <w:pStyle w:val="Paragraph"/>
              <w:spacing w:after="0" w:line="240" w:lineRule="auto"/>
              <w:jc w:val="right"/>
              <w:rPr>
                <w:noProof/>
                <w:lang w:val="sk-SK"/>
              </w:rPr>
            </w:pPr>
            <w:r w:rsidRPr="00A24247">
              <w:rPr>
                <w:noProof/>
                <w:lang w:val="sk-SK"/>
              </w:rPr>
              <w:t>ex 2933 79 00</w:t>
            </w:r>
          </w:p>
        </w:tc>
        <w:tc>
          <w:tcPr>
            <w:tcW w:w="0" w:type="auto"/>
            <w:tcBorders>
              <w:top w:val="single" w:sz="4" w:space="0" w:color="auto"/>
              <w:left w:val="single" w:sz="4" w:space="0" w:color="auto"/>
              <w:bottom w:val="single" w:sz="4" w:space="0" w:color="auto"/>
              <w:right w:val="single" w:sz="4" w:space="0" w:color="auto"/>
            </w:tcBorders>
            <w:hideMark/>
          </w:tcPr>
          <w:p w14:paraId="54DB0310"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1116F86" w14:textId="00765110" w:rsidR="00A24247" w:rsidRPr="00A24247" w:rsidRDefault="00A24247" w:rsidP="00906906">
            <w:pPr>
              <w:pStyle w:val="Paragraph"/>
              <w:spacing w:after="0" w:line="240" w:lineRule="auto"/>
              <w:rPr>
                <w:noProof/>
                <w:lang w:val="sk-SK"/>
              </w:rPr>
            </w:pPr>
            <w:r w:rsidRPr="00A24247">
              <w:rPr>
                <w:noProof/>
                <w:lang w:val="sk-SK"/>
              </w:rPr>
              <w:t>Metyl 2-oxo-2,3-dihydro-1H-indol-6-karboxylát (CAS RN</w:t>
            </w:r>
            <w:r>
              <w:rPr>
                <w:noProof/>
                <w:lang w:val="sk-SK"/>
              </w:rPr>
              <w:t xml:space="preserve"> </w:t>
            </w:r>
            <w:r w:rsidRPr="00A24247">
              <w:rPr>
                <w:noProof/>
                <w:lang w:val="sk-SK"/>
              </w:rPr>
              <w:t>14192-26-8)</w:t>
            </w:r>
          </w:p>
        </w:tc>
        <w:tc>
          <w:tcPr>
            <w:tcW w:w="0" w:type="auto"/>
            <w:tcBorders>
              <w:top w:val="single" w:sz="4" w:space="0" w:color="auto"/>
              <w:left w:val="single" w:sz="4" w:space="0" w:color="auto"/>
              <w:bottom w:val="single" w:sz="4" w:space="0" w:color="auto"/>
              <w:right w:val="single" w:sz="4" w:space="0" w:color="auto"/>
            </w:tcBorders>
            <w:hideMark/>
          </w:tcPr>
          <w:p w14:paraId="44F06B67" w14:textId="280CB0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5534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D927E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8A8C0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C536F3" w14:textId="77777777" w:rsidR="00A24247" w:rsidRPr="00A24247" w:rsidRDefault="00A24247" w:rsidP="00906906">
            <w:pPr>
              <w:pStyle w:val="Paragraph"/>
              <w:spacing w:after="0" w:line="240" w:lineRule="auto"/>
              <w:rPr>
                <w:noProof/>
                <w:lang w:val="sk-SK"/>
              </w:rPr>
            </w:pPr>
            <w:r w:rsidRPr="00A24247">
              <w:rPr>
                <w:noProof/>
                <w:lang w:val="sk-SK"/>
              </w:rPr>
              <w:t>0.4294</w:t>
            </w:r>
          </w:p>
        </w:tc>
        <w:tc>
          <w:tcPr>
            <w:tcW w:w="0" w:type="auto"/>
            <w:tcBorders>
              <w:top w:val="single" w:sz="4" w:space="0" w:color="auto"/>
              <w:left w:val="single" w:sz="4" w:space="0" w:color="auto"/>
              <w:bottom w:val="single" w:sz="4" w:space="0" w:color="auto"/>
              <w:right w:val="single" w:sz="4" w:space="0" w:color="auto"/>
            </w:tcBorders>
            <w:hideMark/>
          </w:tcPr>
          <w:p w14:paraId="11DA1093" w14:textId="77777777" w:rsidR="00A24247" w:rsidRPr="00A24247" w:rsidRDefault="00A24247" w:rsidP="00906906">
            <w:pPr>
              <w:pStyle w:val="Paragraph"/>
              <w:spacing w:after="0" w:line="240" w:lineRule="auto"/>
              <w:jc w:val="right"/>
              <w:rPr>
                <w:noProof/>
                <w:lang w:val="sk-SK"/>
              </w:rPr>
            </w:pPr>
            <w:r w:rsidRPr="00A24247">
              <w:rPr>
                <w:noProof/>
                <w:lang w:val="sk-SK"/>
              </w:rPr>
              <w:t>ex 2933 79 00</w:t>
            </w:r>
          </w:p>
        </w:tc>
        <w:tc>
          <w:tcPr>
            <w:tcW w:w="0" w:type="auto"/>
            <w:tcBorders>
              <w:top w:val="single" w:sz="4" w:space="0" w:color="auto"/>
              <w:left w:val="single" w:sz="4" w:space="0" w:color="auto"/>
              <w:bottom w:val="single" w:sz="4" w:space="0" w:color="auto"/>
              <w:right w:val="single" w:sz="4" w:space="0" w:color="auto"/>
            </w:tcBorders>
            <w:hideMark/>
          </w:tcPr>
          <w:p w14:paraId="75BA9A7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2C49083" w14:textId="77777777" w:rsidR="00A24247" w:rsidRPr="00A24247" w:rsidRDefault="00A24247" w:rsidP="00906906">
            <w:pPr>
              <w:pStyle w:val="Paragraph"/>
              <w:spacing w:after="0" w:line="240" w:lineRule="auto"/>
              <w:rPr>
                <w:noProof/>
                <w:lang w:val="sk-SK"/>
              </w:rPr>
            </w:pPr>
            <w:r w:rsidRPr="00A24247">
              <w:rPr>
                <w:noProof/>
                <w:lang w:val="sk-SK"/>
              </w:rPr>
              <w:t>5-Vinyl-2-pyrolidón (CAS RN 7529-16-0) </w:t>
            </w:r>
          </w:p>
        </w:tc>
        <w:tc>
          <w:tcPr>
            <w:tcW w:w="0" w:type="auto"/>
            <w:tcBorders>
              <w:top w:val="single" w:sz="4" w:space="0" w:color="auto"/>
              <w:left w:val="single" w:sz="4" w:space="0" w:color="auto"/>
              <w:bottom w:val="single" w:sz="4" w:space="0" w:color="auto"/>
              <w:right w:val="single" w:sz="4" w:space="0" w:color="auto"/>
            </w:tcBorders>
            <w:hideMark/>
          </w:tcPr>
          <w:p w14:paraId="19E8BDF2" w14:textId="2C04FB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CBA3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5C07E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33457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E43715" w14:textId="77777777" w:rsidR="00A24247" w:rsidRPr="00A24247" w:rsidRDefault="00A24247" w:rsidP="00906906">
            <w:pPr>
              <w:pStyle w:val="Paragraph"/>
              <w:spacing w:after="0" w:line="240" w:lineRule="auto"/>
              <w:rPr>
                <w:noProof/>
                <w:lang w:val="sk-SK"/>
              </w:rPr>
            </w:pPr>
            <w:r w:rsidRPr="00A24247">
              <w:rPr>
                <w:noProof/>
                <w:lang w:val="sk-SK"/>
              </w:rPr>
              <w:t>0.7453</w:t>
            </w:r>
          </w:p>
        </w:tc>
        <w:tc>
          <w:tcPr>
            <w:tcW w:w="0" w:type="auto"/>
            <w:tcBorders>
              <w:top w:val="single" w:sz="4" w:space="0" w:color="auto"/>
              <w:left w:val="single" w:sz="4" w:space="0" w:color="auto"/>
              <w:bottom w:val="single" w:sz="4" w:space="0" w:color="auto"/>
              <w:right w:val="single" w:sz="4" w:space="0" w:color="auto"/>
            </w:tcBorders>
            <w:hideMark/>
          </w:tcPr>
          <w:p w14:paraId="1A2206AF" w14:textId="77777777" w:rsidR="00A24247" w:rsidRPr="00A24247" w:rsidRDefault="00A24247" w:rsidP="00906906">
            <w:pPr>
              <w:pStyle w:val="Paragraph"/>
              <w:spacing w:after="0" w:line="240" w:lineRule="auto"/>
              <w:jc w:val="right"/>
              <w:rPr>
                <w:noProof/>
                <w:lang w:val="sk-SK"/>
              </w:rPr>
            </w:pPr>
            <w:r w:rsidRPr="00A24247">
              <w:rPr>
                <w:noProof/>
                <w:lang w:val="sk-SK"/>
              </w:rPr>
              <w:t>ex 2933 79 00</w:t>
            </w:r>
          </w:p>
        </w:tc>
        <w:tc>
          <w:tcPr>
            <w:tcW w:w="0" w:type="auto"/>
            <w:tcBorders>
              <w:top w:val="single" w:sz="4" w:space="0" w:color="auto"/>
              <w:left w:val="single" w:sz="4" w:space="0" w:color="auto"/>
              <w:bottom w:val="single" w:sz="4" w:space="0" w:color="auto"/>
              <w:right w:val="single" w:sz="4" w:space="0" w:color="auto"/>
            </w:tcBorders>
            <w:hideMark/>
          </w:tcPr>
          <w:p w14:paraId="26672A30"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ECA3945" w14:textId="77777777" w:rsidR="00A24247" w:rsidRPr="00A24247" w:rsidRDefault="00A24247" w:rsidP="00906906">
            <w:pPr>
              <w:pStyle w:val="Paragraph"/>
              <w:spacing w:after="0" w:line="240" w:lineRule="auto"/>
              <w:rPr>
                <w:noProof/>
                <w:lang w:val="sk-SK"/>
              </w:rPr>
            </w:pPr>
            <w:r w:rsidRPr="00A24247">
              <w:rPr>
                <w:noProof/>
                <w:lang w:val="sk-SK"/>
              </w:rPr>
              <w:t>1-terc-butyl 2-metyl(2S)-5-oxopyrolidín-1,2-dikarboxylát (CAS RN 108963-96-8)</w:t>
            </w:r>
          </w:p>
        </w:tc>
        <w:tc>
          <w:tcPr>
            <w:tcW w:w="0" w:type="auto"/>
            <w:tcBorders>
              <w:top w:val="single" w:sz="4" w:space="0" w:color="auto"/>
              <w:left w:val="single" w:sz="4" w:space="0" w:color="auto"/>
              <w:bottom w:val="single" w:sz="4" w:space="0" w:color="auto"/>
              <w:right w:val="single" w:sz="4" w:space="0" w:color="auto"/>
            </w:tcBorders>
            <w:hideMark/>
          </w:tcPr>
          <w:p w14:paraId="0F03F100" w14:textId="423287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4133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6D8FD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3988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FDBB7" w14:textId="77777777" w:rsidR="00A24247" w:rsidRPr="00A24247" w:rsidRDefault="00A24247" w:rsidP="00906906">
            <w:pPr>
              <w:pStyle w:val="Paragraph"/>
              <w:spacing w:after="0" w:line="240" w:lineRule="auto"/>
              <w:rPr>
                <w:noProof/>
                <w:lang w:val="sk-SK"/>
              </w:rPr>
            </w:pPr>
            <w:r w:rsidRPr="00A24247">
              <w:rPr>
                <w:noProof/>
                <w:lang w:val="sk-SK"/>
              </w:rPr>
              <w:t>0.8038</w:t>
            </w:r>
          </w:p>
        </w:tc>
        <w:tc>
          <w:tcPr>
            <w:tcW w:w="0" w:type="auto"/>
            <w:tcBorders>
              <w:top w:val="single" w:sz="4" w:space="0" w:color="auto"/>
              <w:left w:val="single" w:sz="4" w:space="0" w:color="auto"/>
              <w:bottom w:val="single" w:sz="4" w:space="0" w:color="auto"/>
              <w:right w:val="single" w:sz="4" w:space="0" w:color="auto"/>
            </w:tcBorders>
            <w:hideMark/>
          </w:tcPr>
          <w:p w14:paraId="279CDB04" w14:textId="77777777" w:rsidR="00A24247" w:rsidRPr="00A24247" w:rsidRDefault="00A24247" w:rsidP="00906906">
            <w:pPr>
              <w:pStyle w:val="Paragraph"/>
              <w:spacing w:after="0" w:line="240" w:lineRule="auto"/>
              <w:jc w:val="right"/>
              <w:rPr>
                <w:noProof/>
                <w:lang w:val="sk-SK"/>
              </w:rPr>
            </w:pPr>
            <w:r w:rsidRPr="00A24247">
              <w:rPr>
                <w:noProof/>
                <w:lang w:val="sk-SK"/>
              </w:rPr>
              <w:t>ex 2933 79 00</w:t>
            </w:r>
          </w:p>
        </w:tc>
        <w:tc>
          <w:tcPr>
            <w:tcW w:w="0" w:type="auto"/>
            <w:tcBorders>
              <w:top w:val="single" w:sz="4" w:space="0" w:color="auto"/>
              <w:left w:val="single" w:sz="4" w:space="0" w:color="auto"/>
              <w:bottom w:val="single" w:sz="4" w:space="0" w:color="auto"/>
              <w:right w:val="single" w:sz="4" w:space="0" w:color="auto"/>
            </w:tcBorders>
            <w:hideMark/>
          </w:tcPr>
          <w:p w14:paraId="478AF2A2"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88B03F3" w14:textId="607A7FF3" w:rsidR="00A24247" w:rsidRPr="00A24247" w:rsidRDefault="00A24247" w:rsidP="00906906">
            <w:pPr>
              <w:pStyle w:val="Paragraph"/>
              <w:spacing w:after="0" w:line="240" w:lineRule="auto"/>
              <w:rPr>
                <w:noProof/>
                <w:lang w:val="sk-SK"/>
              </w:rPr>
            </w:pPr>
            <w:r w:rsidRPr="00A24247">
              <w:rPr>
                <w:noProof/>
                <w:lang w:val="sk-SK"/>
              </w:rPr>
              <w:t>1-fenyl-3H-indol-2-ón (CAS RN 3335-98-6)</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823459D" w14:textId="48BCC08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3264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4D86D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6601D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49514B" w14:textId="77777777" w:rsidR="00A24247" w:rsidRPr="00A24247" w:rsidRDefault="00A24247" w:rsidP="00906906">
            <w:pPr>
              <w:pStyle w:val="Paragraph"/>
              <w:spacing w:after="0" w:line="240" w:lineRule="auto"/>
              <w:rPr>
                <w:noProof/>
                <w:lang w:val="sk-SK"/>
              </w:rPr>
            </w:pPr>
            <w:r w:rsidRPr="00A24247">
              <w:rPr>
                <w:noProof/>
                <w:lang w:val="sk-SK"/>
              </w:rPr>
              <w:t>0.4524</w:t>
            </w:r>
          </w:p>
        </w:tc>
        <w:tc>
          <w:tcPr>
            <w:tcW w:w="0" w:type="auto"/>
            <w:tcBorders>
              <w:top w:val="single" w:sz="4" w:space="0" w:color="auto"/>
              <w:left w:val="single" w:sz="4" w:space="0" w:color="auto"/>
              <w:bottom w:val="single" w:sz="4" w:space="0" w:color="auto"/>
              <w:right w:val="single" w:sz="4" w:space="0" w:color="auto"/>
            </w:tcBorders>
            <w:hideMark/>
          </w:tcPr>
          <w:p w14:paraId="7EC055A0" w14:textId="77777777" w:rsidR="00A24247" w:rsidRPr="00A24247" w:rsidRDefault="00A24247" w:rsidP="00906906">
            <w:pPr>
              <w:pStyle w:val="Paragraph"/>
              <w:spacing w:after="0" w:line="240" w:lineRule="auto"/>
              <w:jc w:val="right"/>
              <w:rPr>
                <w:noProof/>
                <w:lang w:val="sk-SK"/>
              </w:rPr>
            </w:pPr>
            <w:r w:rsidRPr="00A24247">
              <w:rPr>
                <w:noProof/>
                <w:lang w:val="sk-SK"/>
              </w:rPr>
              <w:t>ex 2933 79 00</w:t>
            </w:r>
          </w:p>
        </w:tc>
        <w:tc>
          <w:tcPr>
            <w:tcW w:w="0" w:type="auto"/>
            <w:tcBorders>
              <w:top w:val="single" w:sz="4" w:space="0" w:color="auto"/>
              <w:left w:val="single" w:sz="4" w:space="0" w:color="auto"/>
              <w:bottom w:val="single" w:sz="4" w:space="0" w:color="auto"/>
              <w:right w:val="single" w:sz="4" w:space="0" w:color="auto"/>
            </w:tcBorders>
            <w:hideMark/>
          </w:tcPr>
          <w:p w14:paraId="33A1E1D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4620C16" w14:textId="77777777" w:rsidR="00A24247" w:rsidRPr="00A24247" w:rsidRDefault="00A24247" w:rsidP="00906906">
            <w:pPr>
              <w:pStyle w:val="Paragraph"/>
              <w:spacing w:after="0" w:line="240" w:lineRule="auto"/>
              <w:rPr>
                <w:noProof/>
                <w:lang w:val="sk-SK"/>
              </w:rPr>
            </w:pPr>
            <w:r w:rsidRPr="00A24247">
              <w:rPr>
                <w:noProof/>
                <w:lang w:val="sk-SK"/>
              </w:rPr>
              <w:t>6-Bróm-3-metyl-3H-dibenz(f,ij)izochinolín-2,7-dión (CAS RN 81-85-6)</w:t>
            </w:r>
          </w:p>
        </w:tc>
        <w:tc>
          <w:tcPr>
            <w:tcW w:w="0" w:type="auto"/>
            <w:tcBorders>
              <w:top w:val="single" w:sz="4" w:space="0" w:color="auto"/>
              <w:left w:val="single" w:sz="4" w:space="0" w:color="auto"/>
              <w:bottom w:val="single" w:sz="4" w:space="0" w:color="auto"/>
              <w:right w:val="single" w:sz="4" w:space="0" w:color="auto"/>
            </w:tcBorders>
            <w:hideMark/>
          </w:tcPr>
          <w:p w14:paraId="2076820F" w14:textId="74FDC5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6839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78FBC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4767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5386B4" w14:textId="77777777" w:rsidR="00A24247" w:rsidRPr="00A24247" w:rsidRDefault="00A24247" w:rsidP="00906906">
            <w:pPr>
              <w:pStyle w:val="Paragraph"/>
              <w:spacing w:after="0" w:line="240" w:lineRule="auto"/>
              <w:rPr>
                <w:noProof/>
                <w:lang w:val="sk-SK"/>
              </w:rPr>
            </w:pPr>
            <w:r w:rsidRPr="00A24247">
              <w:rPr>
                <w:noProof/>
                <w:lang w:val="sk-SK"/>
              </w:rPr>
              <w:t>0.8203</w:t>
            </w:r>
          </w:p>
        </w:tc>
        <w:tc>
          <w:tcPr>
            <w:tcW w:w="0" w:type="auto"/>
            <w:tcBorders>
              <w:top w:val="single" w:sz="4" w:space="0" w:color="auto"/>
              <w:left w:val="single" w:sz="4" w:space="0" w:color="auto"/>
              <w:bottom w:val="single" w:sz="4" w:space="0" w:color="auto"/>
              <w:right w:val="single" w:sz="4" w:space="0" w:color="auto"/>
            </w:tcBorders>
            <w:hideMark/>
          </w:tcPr>
          <w:p w14:paraId="1F635BE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79 00</w:t>
            </w:r>
          </w:p>
        </w:tc>
        <w:tc>
          <w:tcPr>
            <w:tcW w:w="0" w:type="auto"/>
            <w:tcBorders>
              <w:top w:val="single" w:sz="4" w:space="0" w:color="auto"/>
              <w:left w:val="single" w:sz="4" w:space="0" w:color="auto"/>
              <w:bottom w:val="single" w:sz="4" w:space="0" w:color="auto"/>
              <w:right w:val="single" w:sz="4" w:space="0" w:color="auto"/>
            </w:tcBorders>
            <w:hideMark/>
          </w:tcPr>
          <w:p w14:paraId="41CA0683"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7288FFF7" w14:textId="3CF43C17" w:rsidR="00730589" w:rsidRDefault="00A24247" w:rsidP="00906906">
            <w:pPr>
              <w:pStyle w:val="Paragraph"/>
              <w:spacing w:after="0" w:line="240" w:lineRule="auto"/>
              <w:rPr>
                <w:noProof/>
                <w:lang w:val="sk-SK"/>
              </w:rPr>
            </w:pPr>
            <w:r w:rsidRPr="00A24247">
              <w:rPr>
                <w:noProof/>
                <w:lang w:val="sk-SK"/>
              </w:rPr>
              <w:t>(3S,4R)-3-amino-4-hydroxypyrolidín-2-ón hydrochlorid (CAS RN 2446872-13-3)</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p w14:paraId="0F69BBF3" w14:textId="1B78560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65C0243" w14:textId="718347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CFAB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0224B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69977F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49777A" w14:textId="77777777" w:rsidR="00A24247" w:rsidRPr="00A24247" w:rsidRDefault="00A24247" w:rsidP="00906906">
            <w:pPr>
              <w:pStyle w:val="Paragraph"/>
              <w:spacing w:after="0" w:line="240" w:lineRule="auto"/>
              <w:rPr>
                <w:noProof/>
                <w:lang w:val="sk-SK"/>
              </w:rPr>
            </w:pPr>
            <w:r w:rsidRPr="00A24247">
              <w:rPr>
                <w:noProof/>
                <w:lang w:val="sk-SK"/>
              </w:rPr>
              <w:t>0.8212</w:t>
            </w:r>
          </w:p>
        </w:tc>
        <w:tc>
          <w:tcPr>
            <w:tcW w:w="0" w:type="auto"/>
            <w:tcBorders>
              <w:top w:val="single" w:sz="4" w:space="0" w:color="auto"/>
              <w:left w:val="single" w:sz="4" w:space="0" w:color="auto"/>
              <w:bottom w:val="single" w:sz="4" w:space="0" w:color="auto"/>
              <w:right w:val="single" w:sz="4" w:space="0" w:color="auto"/>
            </w:tcBorders>
            <w:hideMark/>
          </w:tcPr>
          <w:p w14:paraId="3C7952A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79 00</w:t>
            </w:r>
          </w:p>
        </w:tc>
        <w:tc>
          <w:tcPr>
            <w:tcW w:w="0" w:type="auto"/>
            <w:tcBorders>
              <w:top w:val="single" w:sz="4" w:space="0" w:color="auto"/>
              <w:left w:val="single" w:sz="4" w:space="0" w:color="auto"/>
              <w:bottom w:val="single" w:sz="4" w:space="0" w:color="auto"/>
              <w:right w:val="single" w:sz="4" w:space="0" w:color="auto"/>
            </w:tcBorders>
            <w:hideMark/>
          </w:tcPr>
          <w:p w14:paraId="15655D2D"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CB44A7B" w14:textId="47FE6E60" w:rsidR="00A24247" w:rsidRPr="00A24247" w:rsidRDefault="00A24247" w:rsidP="00906906">
            <w:pPr>
              <w:pStyle w:val="Paragraph"/>
              <w:spacing w:after="0" w:line="240" w:lineRule="auto"/>
              <w:rPr>
                <w:noProof/>
                <w:lang w:val="sk-SK"/>
              </w:rPr>
            </w:pPr>
            <w:r w:rsidRPr="00A24247">
              <w:rPr>
                <w:noProof/>
                <w:lang w:val="sk-SK"/>
              </w:rPr>
              <w:t>1-dodecylpyrolidín-2-ón (CAS RN 2687-96-9)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B9A474B" w14:textId="1CEECD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ADF6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E093F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1406C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9C4DFF" w14:textId="77777777" w:rsidR="00A24247" w:rsidRPr="00A24247" w:rsidRDefault="00A24247" w:rsidP="00906906">
            <w:pPr>
              <w:pStyle w:val="Paragraph"/>
              <w:spacing w:after="0" w:line="240" w:lineRule="auto"/>
              <w:rPr>
                <w:noProof/>
                <w:lang w:val="sk-SK"/>
              </w:rPr>
            </w:pPr>
            <w:r w:rsidRPr="00A24247">
              <w:rPr>
                <w:noProof/>
                <w:lang w:val="sk-SK"/>
              </w:rPr>
              <w:t>0.4985</w:t>
            </w:r>
          </w:p>
        </w:tc>
        <w:tc>
          <w:tcPr>
            <w:tcW w:w="0" w:type="auto"/>
            <w:tcBorders>
              <w:top w:val="single" w:sz="4" w:space="0" w:color="auto"/>
              <w:left w:val="single" w:sz="4" w:space="0" w:color="auto"/>
              <w:bottom w:val="single" w:sz="4" w:space="0" w:color="auto"/>
              <w:right w:val="single" w:sz="4" w:space="0" w:color="auto"/>
            </w:tcBorders>
            <w:hideMark/>
          </w:tcPr>
          <w:p w14:paraId="6F68EE80" w14:textId="77777777" w:rsidR="00A24247" w:rsidRPr="00A24247" w:rsidRDefault="00A24247" w:rsidP="00906906">
            <w:pPr>
              <w:pStyle w:val="Paragraph"/>
              <w:spacing w:after="0" w:line="240" w:lineRule="auto"/>
              <w:jc w:val="right"/>
              <w:rPr>
                <w:noProof/>
                <w:lang w:val="sk-SK"/>
              </w:rPr>
            </w:pPr>
            <w:r w:rsidRPr="00A24247">
              <w:rPr>
                <w:noProof/>
                <w:lang w:val="sk-SK"/>
              </w:rPr>
              <w:t>ex 2933 79 00</w:t>
            </w:r>
          </w:p>
        </w:tc>
        <w:tc>
          <w:tcPr>
            <w:tcW w:w="0" w:type="auto"/>
            <w:tcBorders>
              <w:top w:val="single" w:sz="4" w:space="0" w:color="auto"/>
              <w:left w:val="single" w:sz="4" w:space="0" w:color="auto"/>
              <w:bottom w:val="single" w:sz="4" w:space="0" w:color="auto"/>
              <w:right w:val="single" w:sz="4" w:space="0" w:color="auto"/>
            </w:tcBorders>
            <w:hideMark/>
          </w:tcPr>
          <w:p w14:paraId="27928D8D"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C4D272D" w14:textId="7E3DD544" w:rsidR="00A24247" w:rsidRPr="00A24247" w:rsidRDefault="00A24247" w:rsidP="00906906">
            <w:pPr>
              <w:pStyle w:val="Paragraph"/>
              <w:spacing w:after="0" w:line="240" w:lineRule="auto"/>
              <w:rPr>
                <w:noProof/>
                <w:lang w:val="sk-SK"/>
              </w:rPr>
            </w:pPr>
            <w:r w:rsidRPr="00A24247">
              <w:rPr>
                <w:noProof/>
                <w:lang w:val="sk-SK"/>
              </w:rPr>
              <w:t>(S)-</w:t>
            </w:r>
            <w:r w:rsidRPr="00A24247">
              <w:rPr>
                <w:i/>
                <w:iCs/>
                <w:noProof/>
                <w:lang w:val="sk-SK"/>
              </w:rPr>
              <w:t>N</w:t>
            </w:r>
            <w:r w:rsidRPr="00A24247">
              <w:rPr>
                <w:noProof/>
                <w:lang w:val="sk-SK"/>
              </w:rPr>
              <w:t>-[(Dietylamino)metyl]-alfa-etyl-2-oxo-1-pyrolidínacetamid L-(+)-tartarát, (CAS RN</w:t>
            </w:r>
            <w:r>
              <w:rPr>
                <w:noProof/>
                <w:lang w:val="sk-SK"/>
              </w:rPr>
              <w:t xml:space="preserve"> </w:t>
            </w:r>
            <w:r w:rsidRPr="00A24247">
              <w:rPr>
                <w:noProof/>
                <w:lang w:val="sk-SK"/>
              </w:rPr>
              <w:t>754186-36-2)</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6E4B1BA" w14:textId="17B0645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8318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45DD1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D4F16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25DCD" w14:textId="77777777" w:rsidR="00A24247" w:rsidRPr="00A24247" w:rsidRDefault="00A24247" w:rsidP="00906906">
            <w:pPr>
              <w:pStyle w:val="Paragraph"/>
              <w:spacing w:after="0" w:line="240" w:lineRule="auto"/>
              <w:rPr>
                <w:noProof/>
                <w:lang w:val="sk-SK"/>
              </w:rPr>
            </w:pPr>
            <w:r w:rsidRPr="00A24247">
              <w:rPr>
                <w:noProof/>
                <w:lang w:val="sk-SK"/>
              </w:rPr>
              <w:t>0.3580</w:t>
            </w:r>
          </w:p>
        </w:tc>
        <w:tc>
          <w:tcPr>
            <w:tcW w:w="0" w:type="auto"/>
            <w:tcBorders>
              <w:top w:val="single" w:sz="4" w:space="0" w:color="auto"/>
              <w:left w:val="single" w:sz="4" w:space="0" w:color="auto"/>
              <w:bottom w:val="single" w:sz="4" w:space="0" w:color="auto"/>
              <w:right w:val="single" w:sz="4" w:space="0" w:color="auto"/>
            </w:tcBorders>
            <w:hideMark/>
          </w:tcPr>
          <w:p w14:paraId="6755537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4F6F16D0" w14:textId="77777777" w:rsidR="00A24247" w:rsidRPr="00A24247" w:rsidRDefault="00A24247" w:rsidP="00906906">
            <w:pPr>
              <w:pStyle w:val="Paragraph"/>
              <w:spacing w:after="0" w:line="240" w:lineRule="auto"/>
              <w:jc w:val="center"/>
              <w:rPr>
                <w:noProof/>
                <w:lang w:val="sk-SK"/>
              </w:rPr>
            </w:pPr>
            <w:r w:rsidRPr="00A24247">
              <w:rPr>
                <w:noProof/>
                <w:lang w:val="sk-SK"/>
              </w:rPr>
              <w:t>06</w:t>
            </w:r>
          </w:p>
        </w:tc>
        <w:tc>
          <w:tcPr>
            <w:tcW w:w="0" w:type="auto"/>
            <w:tcBorders>
              <w:top w:val="single" w:sz="4" w:space="0" w:color="auto"/>
              <w:left w:val="single" w:sz="4" w:space="0" w:color="auto"/>
              <w:bottom w:val="single" w:sz="4" w:space="0" w:color="auto"/>
              <w:right w:val="single" w:sz="4" w:space="0" w:color="auto"/>
            </w:tcBorders>
            <w:hideMark/>
          </w:tcPr>
          <w:p w14:paraId="73CB1C5A" w14:textId="6EEF739D" w:rsidR="00A24247" w:rsidRPr="00A24247" w:rsidRDefault="00A24247" w:rsidP="00906906">
            <w:pPr>
              <w:pStyle w:val="Paragraph"/>
              <w:spacing w:after="0" w:line="240" w:lineRule="auto"/>
              <w:rPr>
                <w:noProof/>
                <w:lang w:val="sk-SK"/>
              </w:rPr>
            </w:pPr>
            <w:r w:rsidRPr="00A24247">
              <w:rPr>
                <w:noProof/>
                <w:lang w:val="sk-SK"/>
              </w:rPr>
              <w:t>Metkonazol (ISO) (CAS RN 125116-23-6)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20B8D06" w14:textId="6671146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2E01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F8F80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74D1D9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211768" w14:textId="77777777" w:rsidR="00A24247" w:rsidRPr="00A24247" w:rsidRDefault="00A24247" w:rsidP="00906906">
            <w:pPr>
              <w:pStyle w:val="Paragraph"/>
              <w:spacing w:after="0" w:line="240" w:lineRule="auto"/>
              <w:rPr>
                <w:noProof/>
                <w:lang w:val="sk-SK"/>
              </w:rPr>
            </w:pPr>
            <w:r w:rsidRPr="00A24247">
              <w:rPr>
                <w:noProof/>
                <w:lang w:val="sk-SK"/>
              </w:rPr>
              <w:t>0.8156</w:t>
            </w:r>
          </w:p>
        </w:tc>
        <w:tc>
          <w:tcPr>
            <w:tcW w:w="0" w:type="auto"/>
            <w:tcBorders>
              <w:top w:val="single" w:sz="4" w:space="0" w:color="auto"/>
              <w:left w:val="single" w:sz="4" w:space="0" w:color="auto"/>
              <w:bottom w:val="single" w:sz="4" w:space="0" w:color="auto"/>
              <w:right w:val="single" w:sz="4" w:space="0" w:color="auto"/>
            </w:tcBorders>
            <w:hideMark/>
          </w:tcPr>
          <w:p w14:paraId="668BD81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1DEE7028" w14:textId="77777777" w:rsidR="00A24247" w:rsidRPr="00A24247" w:rsidRDefault="00A24247" w:rsidP="00906906">
            <w:pPr>
              <w:pStyle w:val="Paragraph"/>
              <w:spacing w:after="0" w:line="240" w:lineRule="auto"/>
              <w:jc w:val="center"/>
              <w:rPr>
                <w:noProof/>
                <w:lang w:val="sk-SK"/>
              </w:rPr>
            </w:pPr>
            <w:r w:rsidRPr="00A24247">
              <w:rPr>
                <w:noProof/>
                <w:lang w:val="sk-SK"/>
              </w:rPr>
              <w:t>07</w:t>
            </w:r>
          </w:p>
        </w:tc>
        <w:tc>
          <w:tcPr>
            <w:tcW w:w="0" w:type="auto"/>
            <w:tcBorders>
              <w:top w:val="single" w:sz="4" w:space="0" w:color="auto"/>
              <w:left w:val="single" w:sz="4" w:space="0" w:color="auto"/>
              <w:bottom w:val="single" w:sz="4" w:space="0" w:color="auto"/>
              <w:right w:val="single" w:sz="4" w:space="0" w:color="auto"/>
            </w:tcBorders>
            <w:hideMark/>
          </w:tcPr>
          <w:p w14:paraId="5F517B08" w14:textId="11087A99" w:rsidR="00A24247" w:rsidRPr="00A24247" w:rsidRDefault="00A24247" w:rsidP="00906906">
            <w:pPr>
              <w:pStyle w:val="Paragraph"/>
              <w:spacing w:after="0" w:line="240" w:lineRule="auto"/>
              <w:rPr>
                <w:noProof/>
                <w:lang w:val="sk-SK"/>
              </w:rPr>
            </w:pPr>
            <w:r w:rsidRPr="00A24247">
              <w:rPr>
                <w:noProof/>
                <w:lang w:val="sk-SK"/>
              </w:rPr>
              <w:t>Kyselina 4-(2-oxo-2,3-dihydro-1H-benzimidazol-1-yl)butánová (CAS RN 3273-68-5)</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3E9CD34" w14:textId="02EC33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7221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8C595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995C3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7473AE" w14:textId="77777777" w:rsidR="00A24247" w:rsidRPr="00A24247" w:rsidRDefault="00A24247" w:rsidP="00906906">
            <w:pPr>
              <w:pStyle w:val="Paragraph"/>
              <w:spacing w:after="0" w:line="240" w:lineRule="auto"/>
              <w:rPr>
                <w:noProof/>
                <w:lang w:val="sk-SK"/>
              </w:rPr>
            </w:pPr>
            <w:r w:rsidRPr="00A24247">
              <w:rPr>
                <w:noProof/>
                <w:lang w:val="sk-SK"/>
              </w:rPr>
              <w:t>0.8180</w:t>
            </w:r>
          </w:p>
        </w:tc>
        <w:tc>
          <w:tcPr>
            <w:tcW w:w="0" w:type="auto"/>
            <w:tcBorders>
              <w:top w:val="single" w:sz="4" w:space="0" w:color="auto"/>
              <w:left w:val="single" w:sz="4" w:space="0" w:color="auto"/>
              <w:bottom w:val="single" w:sz="4" w:space="0" w:color="auto"/>
              <w:right w:val="single" w:sz="4" w:space="0" w:color="auto"/>
            </w:tcBorders>
            <w:hideMark/>
          </w:tcPr>
          <w:p w14:paraId="3286CDE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7895DBC6" w14:textId="77777777" w:rsidR="00A24247" w:rsidRPr="00A24247" w:rsidRDefault="00A24247" w:rsidP="00906906">
            <w:pPr>
              <w:pStyle w:val="Paragraph"/>
              <w:spacing w:after="0" w:line="240" w:lineRule="auto"/>
              <w:jc w:val="center"/>
              <w:rPr>
                <w:noProof/>
                <w:lang w:val="sk-SK"/>
              </w:rPr>
            </w:pPr>
            <w:r w:rsidRPr="00A24247">
              <w:rPr>
                <w:noProof/>
                <w:lang w:val="sk-SK"/>
              </w:rPr>
              <w:t>08</w:t>
            </w:r>
          </w:p>
        </w:tc>
        <w:tc>
          <w:tcPr>
            <w:tcW w:w="0" w:type="auto"/>
            <w:tcBorders>
              <w:top w:val="single" w:sz="4" w:space="0" w:color="auto"/>
              <w:left w:val="single" w:sz="4" w:space="0" w:color="auto"/>
              <w:bottom w:val="single" w:sz="4" w:space="0" w:color="auto"/>
              <w:right w:val="single" w:sz="4" w:space="0" w:color="auto"/>
            </w:tcBorders>
            <w:hideMark/>
          </w:tcPr>
          <w:p w14:paraId="281D385D" w14:textId="6B74B787" w:rsidR="00A24247" w:rsidRPr="00A24247" w:rsidRDefault="00A24247" w:rsidP="00906906">
            <w:pPr>
              <w:pStyle w:val="Paragraph"/>
              <w:spacing w:after="0" w:line="240" w:lineRule="auto"/>
              <w:rPr>
                <w:noProof/>
                <w:lang w:val="sk-SK"/>
              </w:rPr>
            </w:pPr>
            <w:r w:rsidRPr="00A24247">
              <w:rPr>
                <w:noProof/>
                <w:lang w:val="sk-SK"/>
              </w:rPr>
              <w:t>Protiokonazol (ISO) (CAS RN 178928-70-6)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407FDF6" w14:textId="07811A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A686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7D2F8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8F333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6EAEAE" w14:textId="77777777" w:rsidR="00A24247" w:rsidRPr="00A24247" w:rsidRDefault="00A24247" w:rsidP="00906906">
            <w:pPr>
              <w:pStyle w:val="Paragraph"/>
              <w:spacing w:after="0" w:line="240" w:lineRule="auto"/>
              <w:rPr>
                <w:noProof/>
                <w:lang w:val="sk-SK"/>
              </w:rPr>
            </w:pPr>
            <w:r w:rsidRPr="00A24247">
              <w:rPr>
                <w:noProof/>
                <w:lang w:val="sk-SK"/>
              </w:rPr>
              <w:t>0.8202</w:t>
            </w:r>
          </w:p>
        </w:tc>
        <w:tc>
          <w:tcPr>
            <w:tcW w:w="0" w:type="auto"/>
            <w:tcBorders>
              <w:top w:val="single" w:sz="4" w:space="0" w:color="auto"/>
              <w:left w:val="single" w:sz="4" w:space="0" w:color="auto"/>
              <w:bottom w:val="single" w:sz="4" w:space="0" w:color="auto"/>
              <w:right w:val="single" w:sz="4" w:space="0" w:color="auto"/>
            </w:tcBorders>
            <w:hideMark/>
          </w:tcPr>
          <w:p w14:paraId="6E302EA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497B0759" w14:textId="77777777" w:rsidR="00A24247" w:rsidRPr="00A24247" w:rsidRDefault="00A24247" w:rsidP="00906906">
            <w:pPr>
              <w:pStyle w:val="Paragraph"/>
              <w:spacing w:after="0" w:line="240" w:lineRule="auto"/>
              <w:jc w:val="center"/>
              <w:rPr>
                <w:noProof/>
                <w:lang w:val="sk-SK"/>
              </w:rPr>
            </w:pPr>
            <w:r w:rsidRPr="00A24247">
              <w:rPr>
                <w:noProof/>
                <w:lang w:val="sk-SK"/>
              </w:rPr>
              <w:t>09</w:t>
            </w:r>
          </w:p>
        </w:tc>
        <w:tc>
          <w:tcPr>
            <w:tcW w:w="0" w:type="auto"/>
            <w:tcBorders>
              <w:top w:val="single" w:sz="4" w:space="0" w:color="auto"/>
              <w:left w:val="single" w:sz="4" w:space="0" w:color="auto"/>
              <w:bottom w:val="single" w:sz="4" w:space="0" w:color="auto"/>
              <w:right w:val="single" w:sz="4" w:space="0" w:color="auto"/>
            </w:tcBorders>
            <w:hideMark/>
          </w:tcPr>
          <w:p w14:paraId="0FD5C836" w14:textId="7730A610" w:rsidR="00A24247" w:rsidRPr="00A24247" w:rsidRDefault="00A24247" w:rsidP="00906906">
            <w:pPr>
              <w:pStyle w:val="Paragraph"/>
              <w:spacing w:after="0" w:line="240" w:lineRule="auto"/>
              <w:rPr>
                <w:noProof/>
                <w:lang w:val="sk-SK"/>
              </w:rPr>
            </w:pPr>
            <w:r w:rsidRPr="00A24247">
              <w:rPr>
                <w:noProof/>
                <w:lang w:val="sk-SK"/>
              </w:rPr>
              <w:t>5,7-difluór-2-(4-fluórfenyl)-1H-indol (CAS RN 901188-04-3)</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76E8228" w14:textId="7832BA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83F7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B6C6B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E71D6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80676" w14:textId="77777777" w:rsidR="00A24247" w:rsidRPr="00A24247" w:rsidRDefault="00A24247" w:rsidP="00906906">
            <w:pPr>
              <w:pStyle w:val="Paragraph"/>
              <w:spacing w:after="0" w:line="240" w:lineRule="auto"/>
              <w:rPr>
                <w:noProof/>
                <w:lang w:val="sk-SK"/>
              </w:rPr>
            </w:pPr>
            <w:r w:rsidRPr="00A24247">
              <w:rPr>
                <w:noProof/>
                <w:lang w:val="sk-SK"/>
              </w:rPr>
              <w:t>0.6563</w:t>
            </w:r>
          </w:p>
        </w:tc>
        <w:tc>
          <w:tcPr>
            <w:tcW w:w="0" w:type="auto"/>
            <w:tcBorders>
              <w:top w:val="single" w:sz="4" w:space="0" w:color="auto"/>
              <w:left w:val="single" w:sz="4" w:space="0" w:color="auto"/>
              <w:bottom w:val="single" w:sz="4" w:space="0" w:color="auto"/>
              <w:right w:val="single" w:sz="4" w:space="0" w:color="auto"/>
            </w:tcBorders>
            <w:hideMark/>
          </w:tcPr>
          <w:p w14:paraId="55BCAA6B"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1E2A4A3"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single" w:sz="4" w:space="0" w:color="auto"/>
              <w:right w:val="single" w:sz="4" w:space="0" w:color="auto"/>
            </w:tcBorders>
            <w:hideMark/>
          </w:tcPr>
          <w:p w14:paraId="2ED2CBEB" w14:textId="77777777" w:rsidR="00A24247" w:rsidRPr="00A24247" w:rsidRDefault="00A24247" w:rsidP="00906906">
            <w:pPr>
              <w:pStyle w:val="Paragraph"/>
              <w:spacing w:after="0" w:line="240" w:lineRule="auto"/>
              <w:rPr>
                <w:noProof/>
                <w:lang w:val="sk-SK"/>
              </w:rPr>
            </w:pPr>
            <w:r w:rsidRPr="00A24247">
              <w:rPr>
                <w:noProof/>
                <w:lang w:val="sk-SK"/>
              </w:rPr>
              <w:t>Fenbukonazol (ISO) (CAS RN 114369-43-6)</w:t>
            </w:r>
          </w:p>
        </w:tc>
        <w:tc>
          <w:tcPr>
            <w:tcW w:w="0" w:type="auto"/>
            <w:tcBorders>
              <w:top w:val="single" w:sz="4" w:space="0" w:color="auto"/>
              <w:left w:val="single" w:sz="4" w:space="0" w:color="auto"/>
              <w:bottom w:val="single" w:sz="4" w:space="0" w:color="auto"/>
              <w:right w:val="single" w:sz="4" w:space="0" w:color="auto"/>
            </w:tcBorders>
            <w:hideMark/>
          </w:tcPr>
          <w:p w14:paraId="67E5D3E1" w14:textId="76450C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FE52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C129E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25DFD1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47FD9B" w14:textId="77777777" w:rsidR="00A24247" w:rsidRPr="00A24247" w:rsidRDefault="00A24247" w:rsidP="00906906">
            <w:pPr>
              <w:pStyle w:val="Paragraph"/>
              <w:spacing w:after="0" w:line="240" w:lineRule="auto"/>
              <w:rPr>
                <w:noProof/>
                <w:lang w:val="sk-SK"/>
              </w:rPr>
            </w:pPr>
            <w:r w:rsidRPr="00A24247">
              <w:rPr>
                <w:noProof/>
                <w:lang w:val="sk-SK"/>
              </w:rPr>
              <w:t>0.6564</w:t>
            </w:r>
          </w:p>
        </w:tc>
        <w:tc>
          <w:tcPr>
            <w:tcW w:w="0" w:type="auto"/>
            <w:tcBorders>
              <w:top w:val="single" w:sz="4" w:space="0" w:color="auto"/>
              <w:left w:val="single" w:sz="4" w:space="0" w:color="auto"/>
              <w:bottom w:val="single" w:sz="4" w:space="0" w:color="auto"/>
              <w:right w:val="single" w:sz="4" w:space="0" w:color="auto"/>
            </w:tcBorders>
            <w:hideMark/>
          </w:tcPr>
          <w:p w14:paraId="44D90132"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40FA57E" w14:textId="77777777" w:rsidR="00A24247" w:rsidRPr="00A24247" w:rsidRDefault="00A24247" w:rsidP="00906906">
            <w:pPr>
              <w:pStyle w:val="Paragraph"/>
              <w:spacing w:after="0" w:line="240" w:lineRule="auto"/>
              <w:jc w:val="center"/>
              <w:rPr>
                <w:noProof/>
                <w:lang w:val="sk-SK"/>
              </w:rPr>
            </w:pPr>
            <w:r w:rsidRPr="00A24247">
              <w:rPr>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774CB3CD" w14:textId="77777777" w:rsidR="00A24247" w:rsidRPr="00A24247" w:rsidRDefault="00A24247" w:rsidP="00906906">
            <w:pPr>
              <w:pStyle w:val="Paragraph"/>
              <w:spacing w:after="0" w:line="240" w:lineRule="auto"/>
              <w:rPr>
                <w:noProof/>
                <w:lang w:val="sk-SK"/>
              </w:rPr>
            </w:pPr>
            <w:r w:rsidRPr="00A24247">
              <w:rPr>
                <w:noProof/>
                <w:lang w:val="sk-SK"/>
              </w:rPr>
              <w:t>Myklobutanil (ISO) (CAS RN 88671-89-0)</w:t>
            </w:r>
          </w:p>
        </w:tc>
        <w:tc>
          <w:tcPr>
            <w:tcW w:w="0" w:type="auto"/>
            <w:tcBorders>
              <w:top w:val="single" w:sz="4" w:space="0" w:color="auto"/>
              <w:left w:val="single" w:sz="4" w:space="0" w:color="auto"/>
              <w:bottom w:val="single" w:sz="4" w:space="0" w:color="auto"/>
              <w:right w:val="single" w:sz="4" w:space="0" w:color="auto"/>
            </w:tcBorders>
            <w:hideMark/>
          </w:tcPr>
          <w:p w14:paraId="549AC84A" w14:textId="5763F0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02B2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9215D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F6034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C2C5D9" w14:textId="77777777" w:rsidR="00A24247" w:rsidRPr="00A24247" w:rsidRDefault="00A24247" w:rsidP="00906906">
            <w:pPr>
              <w:pStyle w:val="Paragraph"/>
              <w:spacing w:after="0" w:line="240" w:lineRule="auto"/>
              <w:rPr>
                <w:noProof/>
                <w:lang w:val="sk-SK"/>
              </w:rPr>
            </w:pPr>
            <w:r w:rsidRPr="00A24247">
              <w:rPr>
                <w:noProof/>
                <w:lang w:val="sk-SK"/>
              </w:rPr>
              <w:t>0.5243</w:t>
            </w:r>
          </w:p>
        </w:tc>
        <w:tc>
          <w:tcPr>
            <w:tcW w:w="0" w:type="auto"/>
            <w:tcBorders>
              <w:top w:val="single" w:sz="4" w:space="0" w:color="auto"/>
              <w:left w:val="single" w:sz="4" w:space="0" w:color="auto"/>
              <w:bottom w:val="single" w:sz="4" w:space="0" w:color="auto"/>
              <w:right w:val="single" w:sz="4" w:space="0" w:color="auto"/>
            </w:tcBorders>
            <w:hideMark/>
          </w:tcPr>
          <w:p w14:paraId="1D2D110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64F2919B"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48C8C844" w14:textId="77777777" w:rsidR="00A24247" w:rsidRPr="00A24247" w:rsidRDefault="00A24247" w:rsidP="00906906">
            <w:pPr>
              <w:pStyle w:val="Paragraph"/>
              <w:spacing w:after="0" w:line="240" w:lineRule="auto"/>
              <w:rPr>
                <w:noProof/>
                <w:lang w:val="sk-SK"/>
              </w:rPr>
            </w:pPr>
            <w:r w:rsidRPr="00A24247">
              <w:rPr>
                <w:noProof/>
                <w:lang w:val="sk-SK"/>
              </w:rPr>
              <w:t>5-Difluórmetoxy-2-sulfanyl-1H-benzimidazol (CAS RN 97963-62-7)</w:t>
            </w:r>
          </w:p>
        </w:tc>
        <w:tc>
          <w:tcPr>
            <w:tcW w:w="0" w:type="auto"/>
            <w:tcBorders>
              <w:top w:val="single" w:sz="4" w:space="0" w:color="auto"/>
              <w:left w:val="single" w:sz="4" w:space="0" w:color="auto"/>
              <w:bottom w:val="single" w:sz="4" w:space="0" w:color="auto"/>
              <w:right w:val="single" w:sz="4" w:space="0" w:color="auto"/>
            </w:tcBorders>
            <w:hideMark/>
          </w:tcPr>
          <w:p w14:paraId="59B7B430" w14:textId="70FDB6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888D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A2749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092E8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D8612A" w14:textId="77777777" w:rsidR="00A24247" w:rsidRPr="00A24247" w:rsidRDefault="00A24247" w:rsidP="00906906">
            <w:pPr>
              <w:pStyle w:val="Paragraph"/>
              <w:spacing w:after="0" w:line="240" w:lineRule="auto"/>
              <w:rPr>
                <w:noProof/>
                <w:lang w:val="sk-SK"/>
              </w:rPr>
            </w:pPr>
            <w:r w:rsidRPr="00A24247">
              <w:rPr>
                <w:noProof/>
                <w:lang w:val="sk-SK"/>
              </w:rPr>
              <w:t>0.6146</w:t>
            </w:r>
          </w:p>
        </w:tc>
        <w:tc>
          <w:tcPr>
            <w:tcW w:w="0" w:type="auto"/>
            <w:tcBorders>
              <w:top w:val="single" w:sz="4" w:space="0" w:color="auto"/>
              <w:left w:val="single" w:sz="4" w:space="0" w:color="auto"/>
              <w:bottom w:val="single" w:sz="4" w:space="0" w:color="auto"/>
              <w:right w:val="single" w:sz="4" w:space="0" w:color="auto"/>
            </w:tcBorders>
            <w:hideMark/>
          </w:tcPr>
          <w:p w14:paraId="20147D86"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D203B7F" w14:textId="77777777" w:rsidR="00A24247" w:rsidRPr="00A24247" w:rsidRDefault="00A24247" w:rsidP="00906906">
            <w:pPr>
              <w:pStyle w:val="Paragraph"/>
              <w:spacing w:after="0" w:line="240" w:lineRule="auto"/>
              <w:jc w:val="center"/>
              <w:rPr>
                <w:noProof/>
                <w:lang w:val="sk-SK"/>
              </w:rPr>
            </w:pPr>
            <w:r w:rsidRPr="00A24247">
              <w:rPr>
                <w:noProof/>
                <w:lang w:val="sk-SK"/>
              </w:rPr>
              <w:t>14</w:t>
            </w:r>
          </w:p>
        </w:tc>
        <w:tc>
          <w:tcPr>
            <w:tcW w:w="0" w:type="auto"/>
            <w:tcBorders>
              <w:top w:val="single" w:sz="4" w:space="0" w:color="auto"/>
              <w:left w:val="single" w:sz="4" w:space="0" w:color="auto"/>
              <w:bottom w:val="single" w:sz="4" w:space="0" w:color="auto"/>
              <w:right w:val="single" w:sz="4" w:space="0" w:color="auto"/>
            </w:tcBorders>
            <w:hideMark/>
          </w:tcPr>
          <w:p w14:paraId="68974B5B" w14:textId="77777777" w:rsidR="00A24247" w:rsidRPr="00A24247" w:rsidRDefault="00A24247" w:rsidP="00906906">
            <w:pPr>
              <w:pStyle w:val="Paragraph"/>
              <w:spacing w:after="0" w:line="240" w:lineRule="auto"/>
              <w:rPr>
                <w:noProof/>
                <w:lang w:val="sk-SK"/>
              </w:rPr>
            </w:pPr>
            <w:r w:rsidRPr="00A24247">
              <w:rPr>
                <w:noProof/>
                <w:lang w:val="sk-SK"/>
              </w:rPr>
              <w:t>2-(2H-benzotriazol-2-yl)-4-metyl-6-(2-metylprop-2-én-1-yl) fenol (CAS RN 98809-58-6)</w:t>
            </w:r>
          </w:p>
        </w:tc>
        <w:tc>
          <w:tcPr>
            <w:tcW w:w="0" w:type="auto"/>
            <w:tcBorders>
              <w:top w:val="single" w:sz="4" w:space="0" w:color="auto"/>
              <w:left w:val="single" w:sz="4" w:space="0" w:color="auto"/>
              <w:bottom w:val="single" w:sz="4" w:space="0" w:color="auto"/>
              <w:right w:val="single" w:sz="4" w:space="0" w:color="auto"/>
            </w:tcBorders>
            <w:hideMark/>
          </w:tcPr>
          <w:p w14:paraId="0F32C232" w14:textId="5833AE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50AD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17A14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F47A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DFEA78" w14:textId="77777777" w:rsidR="00A24247" w:rsidRPr="00A24247" w:rsidRDefault="00A24247" w:rsidP="00906906">
            <w:pPr>
              <w:pStyle w:val="Paragraph"/>
              <w:spacing w:after="0" w:line="240" w:lineRule="auto"/>
              <w:rPr>
                <w:noProof/>
                <w:lang w:val="sk-SK"/>
              </w:rPr>
            </w:pPr>
            <w:r w:rsidRPr="00A24247">
              <w:rPr>
                <w:noProof/>
                <w:lang w:val="sk-SK"/>
              </w:rPr>
              <w:t>0.2731</w:t>
            </w:r>
          </w:p>
        </w:tc>
        <w:tc>
          <w:tcPr>
            <w:tcW w:w="0" w:type="auto"/>
            <w:tcBorders>
              <w:top w:val="single" w:sz="4" w:space="0" w:color="auto"/>
              <w:left w:val="single" w:sz="4" w:space="0" w:color="auto"/>
              <w:bottom w:val="single" w:sz="4" w:space="0" w:color="auto"/>
              <w:right w:val="single" w:sz="4" w:space="0" w:color="auto"/>
            </w:tcBorders>
            <w:hideMark/>
          </w:tcPr>
          <w:p w14:paraId="0F32C514"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9BF5A2F"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CF38AF7" w14:textId="77777777" w:rsidR="00A24247" w:rsidRPr="00A24247" w:rsidRDefault="00A24247" w:rsidP="00906906">
            <w:pPr>
              <w:pStyle w:val="Paragraph"/>
              <w:spacing w:after="0" w:line="240" w:lineRule="auto"/>
              <w:rPr>
                <w:noProof/>
                <w:lang w:val="sk-SK"/>
              </w:rPr>
            </w:pPr>
            <w:r w:rsidRPr="00A24247">
              <w:rPr>
                <w:noProof/>
                <w:lang w:val="sk-SK"/>
              </w:rPr>
              <w:t>2-(2</w:t>
            </w:r>
            <w:r w:rsidRPr="00A24247">
              <w:rPr>
                <w:i/>
                <w:iCs/>
                <w:noProof/>
                <w:lang w:val="sk-SK"/>
              </w:rPr>
              <w:t>H</w:t>
            </w:r>
            <w:r w:rsidRPr="00A24247">
              <w:rPr>
                <w:noProof/>
                <w:lang w:val="sk-SK"/>
              </w:rPr>
              <w:t>-Benzotriazol-2-yl)-4,6-di-</w:t>
            </w:r>
            <w:r w:rsidRPr="00A24247">
              <w:rPr>
                <w:i/>
                <w:iCs/>
                <w:noProof/>
                <w:lang w:val="sk-SK"/>
              </w:rPr>
              <w:t>terc</w:t>
            </w:r>
            <w:r w:rsidRPr="00A24247">
              <w:rPr>
                <w:noProof/>
                <w:lang w:val="sk-SK"/>
              </w:rPr>
              <w:t>-pentylfenol (CAS RN 25973-55-1)</w:t>
            </w:r>
          </w:p>
        </w:tc>
        <w:tc>
          <w:tcPr>
            <w:tcW w:w="0" w:type="auto"/>
            <w:tcBorders>
              <w:top w:val="single" w:sz="4" w:space="0" w:color="auto"/>
              <w:left w:val="single" w:sz="4" w:space="0" w:color="auto"/>
              <w:bottom w:val="single" w:sz="4" w:space="0" w:color="auto"/>
              <w:right w:val="single" w:sz="4" w:space="0" w:color="auto"/>
            </w:tcBorders>
            <w:hideMark/>
          </w:tcPr>
          <w:p w14:paraId="1626E54F" w14:textId="6E6F9E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37D3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A805D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6D05C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0C23DE" w14:textId="77777777" w:rsidR="00A24247" w:rsidRPr="00A24247" w:rsidRDefault="00A24247" w:rsidP="00906906">
            <w:pPr>
              <w:pStyle w:val="Paragraph"/>
              <w:spacing w:after="0" w:line="240" w:lineRule="auto"/>
              <w:rPr>
                <w:noProof/>
                <w:lang w:val="sk-SK"/>
              </w:rPr>
            </w:pPr>
            <w:r w:rsidRPr="00A24247">
              <w:rPr>
                <w:noProof/>
                <w:lang w:val="sk-SK"/>
              </w:rPr>
              <w:t>0.6872</w:t>
            </w:r>
          </w:p>
        </w:tc>
        <w:tc>
          <w:tcPr>
            <w:tcW w:w="0" w:type="auto"/>
            <w:tcBorders>
              <w:top w:val="single" w:sz="4" w:space="0" w:color="auto"/>
              <w:left w:val="single" w:sz="4" w:space="0" w:color="auto"/>
              <w:bottom w:val="single" w:sz="4" w:space="0" w:color="auto"/>
              <w:right w:val="single" w:sz="4" w:space="0" w:color="auto"/>
            </w:tcBorders>
            <w:hideMark/>
          </w:tcPr>
          <w:p w14:paraId="4FC8CB4C"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52BFFAB"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63FC33E3" w14:textId="10B82427" w:rsidR="00A24247" w:rsidRPr="00A24247" w:rsidRDefault="00A24247" w:rsidP="00906906">
            <w:pPr>
              <w:pStyle w:val="Paragraph"/>
              <w:spacing w:after="0" w:line="240" w:lineRule="auto"/>
              <w:rPr>
                <w:noProof/>
                <w:lang w:val="sk-SK"/>
              </w:rPr>
            </w:pPr>
            <w:r w:rsidRPr="00A24247">
              <w:rPr>
                <w:noProof/>
                <w:lang w:val="sk-SK"/>
              </w:rPr>
              <w:t>Pyridát (ISO)(CAS RN 55512-33-9)</w:t>
            </w:r>
            <w:r w:rsidR="00730589">
              <w:rPr>
                <w:noProof/>
                <w:lang w:val="sk-SK"/>
              </w:rPr>
              <w:t xml:space="preserve"> s </w:t>
            </w:r>
            <w:r w:rsidRPr="00A24247">
              <w:rPr>
                <w:noProof/>
                <w:lang w:val="sk-SK"/>
              </w:rPr>
              <w:t>čistotou 90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D5F7377" w14:textId="20D0C1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DD7A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B3DA7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44521D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77661E" w14:textId="77777777" w:rsidR="00A24247" w:rsidRPr="00A24247" w:rsidRDefault="00A24247" w:rsidP="00906906">
            <w:pPr>
              <w:pStyle w:val="Paragraph"/>
              <w:spacing w:after="0" w:line="240" w:lineRule="auto"/>
              <w:rPr>
                <w:noProof/>
                <w:lang w:val="sk-SK"/>
              </w:rPr>
            </w:pPr>
            <w:r w:rsidRPr="00A24247">
              <w:rPr>
                <w:noProof/>
                <w:lang w:val="sk-SK"/>
              </w:rPr>
              <w:t>0.6567</w:t>
            </w:r>
          </w:p>
        </w:tc>
        <w:tc>
          <w:tcPr>
            <w:tcW w:w="0" w:type="auto"/>
            <w:tcBorders>
              <w:top w:val="single" w:sz="4" w:space="0" w:color="auto"/>
              <w:left w:val="single" w:sz="4" w:space="0" w:color="auto"/>
              <w:bottom w:val="single" w:sz="4" w:space="0" w:color="auto"/>
              <w:right w:val="single" w:sz="4" w:space="0" w:color="auto"/>
            </w:tcBorders>
            <w:hideMark/>
          </w:tcPr>
          <w:p w14:paraId="79956B88"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44B2A0D"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0299396D" w14:textId="77777777" w:rsidR="00A24247" w:rsidRPr="00A24247" w:rsidRDefault="00A24247" w:rsidP="00906906">
            <w:pPr>
              <w:pStyle w:val="Paragraph"/>
              <w:spacing w:after="0" w:line="240" w:lineRule="auto"/>
              <w:rPr>
                <w:noProof/>
                <w:lang w:val="sk-SK"/>
              </w:rPr>
            </w:pPr>
            <w:r w:rsidRPr="00A24247">
              <w:rPr>
                <w:noProof/>
                <w:lang w:val="sk-SK"/>
              </w:rPr>
              <w:t>2-(2,4-Dichlórfenyl)-3-(1H-1,2,4-triazol-1-yl)propán-1-ol (CAS RN 112281-82-0)</w:t>
            </w:r>
          </w:p>
        </w:tc>
        <w:tc>
          <w:tcPr>
            <w:tcW w:w="0" w:type="auto"/>
            <w:tcBorders>
              <w:top w:val="single" w:sz="4" w:space="0" w:color="auto"/>
              <w:left w:val="single" w:sz="4" w:space="0" w:color="auto"/>
              <w:bottom w:val="single" w:sz="4" w:space="0" w:color="auto"/>
              <w:right w:val="single" w:sz="4" w:space="0" w:color="auto"/>
            </w:tcBorders>
            <w:hideMark/>
          </w:tcPr>
          <w:p w14:paraId="4B3CB216" w14:textId="05B9FB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88C5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04B94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6CDE8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2F829B" w14:textId="77777777" w:rsidR="00A24247" w:rsidRPr="00A24247" w:rsidRDefault="00A24247" w:rsidP="00906906">
            <w:pPr>
              <w:pStyle w:val="Paragraph"/>
              <w:spacing w:after="0" w:line="240" w:lineRule="auto"/>
              <w:rPr>
                <w:noProof/>
                <w:lang w:val="sk-SK"/>
              </w:rPr>
            </w:pPr>
            <w:r w:rsidRPr="00A24247">
              <w:rPr>
                <w:noProof/>
                <w:lang w:val="sk-SK"/>
              </w:rPr>
              <w:t>0.2732</w:t>
            </w:r>
          </w:p>
        </w:tc>
        <w:tc>
          <w:tcPr>
            <w:tcW w:w="0" w:type="auto"/>
            <w:tcBorders>
              <w:top w:val="single" w:sz="4" w:space="0" w:color="auto"/>
              <w:left w:val="single" w:sz="4" w:space="0" w:color="auto"/>
              <w:bottom w:val="single" w:sz="4" w:space="0" w:color="auto"/>
              <w:right w:val="single" w:sz="4" w:space="0" w:color="auto"/>
            </w:tcBorders>
            <w:hideMark/>
          </w:tcPr>
          <w:p w14:paraId="58B23DD0"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8FA35A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1E9CA8C" w14:textId="77777777" w:rsidR="00A24247" w:rsidRPr="00A24247" w:rsidRDefault="00A24247" w:rsidP="00906906">
            <w:pPr>
              <w:pStyle w:val="Paragraph"/>
              <w:spacing w:after="0" w:line="240" w:lineRule="auto"/>
              <w:rPr>
                <w:noProof/>
                <w:lang w:val="sk-SK"/>
              </w:rPr>
            </w:pPr>
            <w:r w:rsidRPr="00A24247">
              <w:rPr>
                <w:noProof/>
                <w:lang w:val="sk-SK"/>
              </w:rPr>
              <w:t>2-(2</w:t>
            </w:r>
            <w:r w:rsidRPr="00A24247">
              <w:rPr>
                <w:i/>
                <w:iCs/>
                <w:noProof/>
                <w:lang w:val="sk-SK"/>
              </w:rPr>
              <w:t>H</w:t>
            </w:r>
            <w:r w:rsidRPr="00A24247">
              <w:rPr>
                <w:noProof/>
                <w:lang w:val="sk-SK"/>
              </w:rPr>
              <w:t>-Benzotriazol-2-yl)-4,6-bis(1-metyl-1-fenyletyl)fenol (CAS RN 70321-86-7)</w:t>
            </w:r>
          </w:p>
        </w:tc>
        <w:tc>
          <w:tcPr>
            <w:tcW w:w="0" w:type="auto"/>
            <w:tcBorders>
              <w:top w:val="single" w:sz="4" w:space="0" w:color="auto"/>
              <w:left w:val="single" w:sz="4" w:space="0" w:color="auto"/>
              <w:bottom w:val="single" w:sz="4" w:space="0" w:color="auto"/>
              <w:right w:val="single" w:sz="4" w:space="0" w:color="auto"/>
            </w:tcBorders>
            <w:hideMark/>
          </w:tcPr>
          <w:p w14:paraId="410C2624" w14:textId="022264E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1FFF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913C9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A12611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550F49" w14:textId="77777777" w:rsidR="00A24247" w:rsidRPr="00A24247" w:rsidRDefault="00A24247" w:rsidP="00906906">
            <w:pPr>
              <w:pStyle w:val="Paragraph"/>
              <w:spacing w:after="0" w:line="240" w:lineRule="auto"/>
              <w:rPr>
                <w:noProof/>
                <w:lang w:val="sk-SK"/>
              </w:rPr>
            </w:pPr>
            <w:r w:rsidRPr="00A24247">
              <w:rPr>
                <w:noProof/>
                <w:lang w:val="sk-SK"/>
              </w:rPr>
              <w:t>0.6829</w:t>
            </w:r>
          </w:p>
        </w:tc>
        <w:tc>
          <w:tcPr>
            <w:tcW w:w="0" w:type="auto"/>
            <w:tcBorders>
              <w:top w:val="single" w:sz="4" w:space="0" w:color="auto"/>
              <w:left w:val="single" w:sz="4" w:space="0" w:color="auto"/>
              <w:bottom w:val="single" w:sz="4" w:space="0" w:color="auto"/>
              <w:right w:val="single" w:sz="4" w:space="0" w:color="auto"/>
            </w:tcBorders>
            <w:hideMark/>
          </w:tcPr>
          <w:p w14:paraId="2E384A66"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08AED97"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2CC99F16" w14:textId="77777777" w:rsidR="00A24247" w:rsidRPr="00A24247" w:rsidRDefault="00A24247" w:rsidP="00906906">
            <w:pPr>
              <w:pStyle w:val="Paragraph"/>
              <w:spacing w:after="0" w:line="240" w:lineRule="auto"/>
              <w:rPr>
                <w:noProof/>
                <w:lang w:val="sk-SK"/>
              </w:rPr>
            </w:pPr>
            <w:r w:rsidRPr="00A24247">
              <w:rPr>
                <w:noProof/>
                <w:lang w:val="sk-SK"/>
              </w:rPr>
              <w:t>1-(Bis(dimetylamino)metylén)-1H-[1,2,3]triazolo[4,5-b]pyridínium 3-oxid hexafluórfosfát(V) (CAS RN 148893-10-1)</w:t>
            </w:r>
          </w:p>
        </w:tc>
        <w:tc>
          <w:tcPr>
            <w:tcW w:w="0" w:type="auto"/>
            <w:tcBorders>
              <w:top w:val="single" w:sz="4" w:space="0" w:color="auto"/>
              <w:left w:val="single" w:sz="4" w:space="0" w:color="auto"/>
              <w:bottom w:val="single" w:sz="4" w:space="0" w:color="auto"/>
              <w:right w:val="single" w:sz="4" w:space="0" w:color="auto"/>
            </w:tcBorders>
            <w:hideMark/>
          </w:tcPr>
          <w:p w14:paraId="4DE8D1AE" w14:textId="580BA2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C0CD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85CCE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68FAC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242292" w14:textId="77777777" w:rsidR="00A24247" w:rsidRPr="00A24247" w:rsidRDefault="00A24247" w:rsidP="00906906">
            <w:pPr>
              <w:pStyle w:val="Paragraph"/>
              <w:spacing w:after="0" w:line="240" w:lineRule="auto"/>
              <w:rPr>
                <w:noProof/>
                <w:lang w:val="sk-SK"/>
              </w:rPr>
            </w:pPr>
            <w:r w:rsidRPr="00A24247">
              <w:rPr>
                <w:noProof/>
                <w:lang w:val="sk-SK"/>
              </w:rPr>
              <w:t>0.6244</w:t>
            </w:r>
          </w:p>
        </w:tc>
        <w:tc>
          <w:tcPr>
            <w:tcW w:w="0" w:type="auto"/>
            <w:tcBorders>
              <w:top w:val="single" w:sz="4" w:space="0" w:color="auto"/>
              <w:left w:val="single" w:sz="4" w:space="0" w:color="auto"/>
              <w:bottom w:val="single" w:sz="4" w:space="0" w:color="auto"/>
              <w:right w:val="single" w:sz="4" w:space="0" w:color="auto"/>
            </w:tcBorders>
            <w:hideMark/>
          </w:tcPr>
          <w:p w14:paraId="7B4F2C1A"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75BE565"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0B7C2897" w14:textId="23F688B9" w:rsidR="00A24247" w:rsidRPr="00A24247" w:rsidRDefault="00A24247" w:rsidP="00906906">
            <w:pPr>
              <w:pStyle w:val="Paragraph"/>
              <w:spacing w:after="0" w:line="240" w:lineRule="auto"/>
              <w:rPr>
                <w:noProof/>
                <w:lang w:val="sk-SK"/>
              </w:rPr>
            </w:pPr>
            <w:r w:rsidRPr="00A24247">
              <w:rPr>
                <w:noProof/>
                <w:lang w:val="sk-SK"/>
              </w:rPr>
              <w:t>Tebukonazol (ISO) (CAS RN 107534-96-3)</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95</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52DD49D" w14:textId="791789A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4267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97B1E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5F395B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D4BC17" w14:textId="77777777" w:rsidR="00A24247" w:rsidRPr="00A24247" w:rsidRDefault="00A24247" w:rsidP="00906906">
            <w:pPr>
              <w:pStyle w:val="Paragraph"/>
              <w:spacing w:after="0" w:line="240" w:lineRule="auto"/>
              <w:rPr>
                <w:noProof/>
                <w:lang w:val="sk-SK"/>
              </w:rPr>
            </w:pPr>
            <w:r w:rsidRPr="00A24247">
              <w:rPr>
                <w:noProof/>
                <w:lang w:val="sk-SK"/>
              </w:rPr>
              <w:t>0.5625</w:t>
            </w:r>
          </w:p>
        </w:tc>
        <w:tc>
          <w:tcPr>
            <w:tcW w:w="0" w:type="auto"/>
            <w:tcBorders>
              <w:top w:val="single" w:sz="4" w:space="0" w:color="auto"/>
              <w:left w:val="single" w:sz="4" w:space="0" w:color="auto"/>
              <w:bottom w:val="single" w:sz="4" w:space="0" w:color="auto"/>
              <w:right w:val="single" w:sz="4" w:space="0" w:color="auto"/>
            </w:tcBorders>
            <w:hideMark/>
          </w:tcPr>
          <w:p w14:paraId="7C407054"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F224CA3"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71E2F3D6" w14:textId="77777777" w:rsidR="00A24247" w:rsidRPr="00A24247" w:rsidRDefault="00A24247" w:rsidP="00906906">
            <w:pPr>
              <w:pStyle w:val="Paragraph"/>
              <w:spacing w:after="0" w:line="240" w:lineRule="auto"/>
              <w:rPr>
                <w:noProof/>
                <w:lang w:val="sk-SK"/>
              </w:rPr>
            </w:pPr>
            <w:r w:rsidRPr="00A24247">
              <w:rPr>
                <w:noProof/>
                <w:lang w:val="sk-SK"/>
              </w:rPr>
              <w:t>5,6-Diamino-1,3-dihydro-2</w:t>
            </w:r>
            <w:r w:rsidRPr="00A24247">
              <w:rPr>
                <w:i/>
                <w:iCs/>
                <w:noProof/>
                <w:lang w:val="sk-SK"/>
              </w:rPr>
              <w:t>H</w:t>
            </w:r>
            <w:r w:rsidRPr="00A24247">
              <w:rPr>
                <w:noProof/>
                <w:lang w:val="sk-SK"/>
              </w:rPr>
              <w:t>-benzimidazol-2-ón (CAS RN 55621-49-3)</w:t>
            </w:r>
          </w:p>
        </w:tc>
        <w:tc>
          <w:tcPr>
            <w:tcW w:w="0" w:type="auto"/>
            <w:tcBorders>
              <w:top w:val="single" w:sz="4" w:space="0" w:color="auto"/>
              <w:left w:val="single" w:sz="4" w:space="0" w:color="auto"/>
              <w:bottom w:val="single" w:sz="4" w:space="0" w:color="auto"/>
              <w:right w:val="single" w:sz="4" w:space="0" w:color="auto"/>
            </w:tcBorders>
            <w:hideMark/>
          </w:tcPr>
          <w:p w14:paraId="2AB144CA" w14:textId="76885E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A8D0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54880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D4A6D3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C35C28" w14:textId="77777777" w:rsidR="00A24247" w:rsidRPr="00A24247" w:rsidRDefault="00A24247" w:rsidP="00906906">
            <w:pPr>
              <w:pStyle w:val="Paragraph"/>
              <w:spacing w:after="0" w:line="240" w:lineRule="auto"/>
              <w:rPr>
                <w:noProof/>
                <w:lang w:val="sk-SK"/>
              </w:rPr>
            </w:pPr>
            <w:r w:rsidRPr="00A24247">
              <w:rPr>
                <w:noProof/>
                <w:lang w:val="sk-SK"/>
              </w:rPr>
              <w:t>0.8089</w:t>
            </w:r>
          </w:p>
        </w:tc>
        <w:tc>
          <w:tcPr>
            <w:tcW w:w="0" w:type="auto"/>
            <w:tcBorders>
              <w:top w:val="single" w:sz="4" w:space="0" w:color="auto"/>
              <w:left w:val="single" w:sz="4" w:space="0" w:color="auto"/>
              <w:bottom w:val="single" w:sz="4" w:space="0" w:color="auto"/>
              <w:right w:val="single" w:sz="4" w:space="0" w:color="auto"/>
            </w:tcBorders>
            <w:hideMark/>
          </w:tcPr>
          <w:p w14:paraId="5DB3481D"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1E27BB8"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28B10D00" w14:textId="32CB243D" w:rsidR="00A24247" w:rsidRPr="00A24247" w:rsidRDefault="00A24247" w:rsidP="00906906">
            <w:pPr>
              <w:pStyle w:val="Paragraph"/>
              <w:spacing w:after="0" w:line="240" w:lineRule="auto"/>
              <w:rPr>
                <w:noProof/>
                <w:lang w:val="sk-SK"/>
              </w:rPr>
            </w:pPr>
            <w:r w:rsidRPr="00A24247">
              <w:rPr>
                <w:noProof/>
                <w:lang w:val="sk-SK"/>
              </w:rPr>
              <w:t>6-(4-benzylamino-3-nitrofenyl)-5-metyl-4,5-dihydro-2H-pyridazín-3-ón (CAS RN 77469-62-6)</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B4C7398" w14:textId="22E6AD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FB69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13164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1B50E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4DE06D" w14:textId="77777777" w:rsidR="00A24247" w:rsidRPr="00A24247" w:rsidRDefault="00A24247" w:rsidP="00906906">
            <w:pPr>
              <w:pStyle w:val="Paragraph"/>
              <w:spacing w:after="0" w:line="240" w:lineRule="auto"/>
              <w:rPr>
                <w:noProof/>
                <w:lang w:val="sk-SK"/>
              </w:rPr>
            </w:pPr>
            <w:r w:rsidRPr="00A24247">
              <w:rPr>
                <w:noProof/>
                <w:lang w:val="sk-SK"/>
              </w:rPr>
              <w:t>0.6409</w:t>
            </w:r>
          </w:p>
        </w:tc>
        <w:tc>
          <w:tcPr>
            <w:tcW w:w="0" w:type="auto"/>
            <w:tcBorders>
              <w:top w:val="single" w:sz="4" w:space="0" w:color="auto"/>
              <w:left w:val="single" w:sz="4" w:space="0" w:color="auto"/>
              <w:bottom w:val="single" w:sz="4" w:space="0" w:color="auto"/>
              <w:right w:val="single" w:sz="4" w:space="0" w:color="auto"/>
            </w:tcBorders>
            <w:hideMark/>
          </w:tcPr>
          <w:p w14:paraId="25A7ADEF"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CC878E0"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21D1F50E" w14:textId="77777777" w:rsidR="00A24247" w:rsidRPr="00A24247" w:rsidRDefault="00A24247" w:rsidP="00906906">
            <w:pPr>
              <w:pStyle w:val="Paragraph"/>
              <w:spacing w:after="0" w:line="240" w:lineRule="auto"/>
              <w:rPr>
                <w:noProof/>
                <w:lang w:val="sk-SK"/>
              </w:rPr>
            </w:pPr>
            <w:r w:rsidRPr="00A24247">
              <w:rPr>
                <w:noProof/>
                <w:lang w:val="sk-SK"/>
              </w:rPr>
              <w:t>5,6-Dimetylbenzimidazol (CAS RN 582-60-5)</w:t>
            </w:r>
          </w:p>
        </w:tc>
        <w:tc>
          <w:tcPr>
            <w:tcW w:w="0" w:type="auto"/>
            <w:tcBorders>
              <w:top w:val="single" w:sz="4" w:space="0" w:color="auto"/>
              <w:left w:val="single" w:sz="4" w:space="0" w:color="auto"/>
              <w:bottom w:val="single" w:sz="4" w:space="0" w:color="auto"/>
              <w:right w:val="single" w:sz="4" w:space="0" w:color="auto"/>
            </w:tcBorders>
            <w:hideMark/>
          </w:tcPr>
          <w:p w14:paraId="0EB2DF19" w14:textId="17DA108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2580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C80D5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9F9CF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0ACD7B" w14:textId="77777777" w:rsidR="00A24247" w:rsidRPr="00A24247" w:rsidRDefault="00A24247" w:rsidP="00906906">
            <w:pPr>
              <w:pStyle w:val="Paragraph"/>
              <w:spacing w:after="0" w:line="240" w:lineRule="auto"/>
              <w:rPr>
                <w:noProof/>
                <w:lang w:val="sk-SK"/>
              </w:rPr>
            </w:pPr>
            <w:r w:rsidRPr="00A24247">
              <w:rPr>
                <w:noProof/>
                <w:lang w:val="sk-SK"/>
              </w:rPr>
              <w:t>0.3593</w:t>
            </w:r>
          </w:p>
        </w:tc>
        <w:tc>
          <w:tcPr>
            <w:tcW w:w="0" w:type="auto"/>
            <w:tcBorders>
              <w:top w:val="single" w:sz="4" w:space="0" w:color="auto"/>
              <w:left w:val="single" w:sz="4" w:space="0" w:color="auto"/>
              <w:bottom w:val="single" w:sz="4" w:space="0" w:color="auto"/>
              <w:right w:val="single" w:sz="4" w:space="0" w:color="auto"/>
            </w:tcBorders>
            <w:hideMark/>
          </w:tcPr>
          <w:p w14:paraId="2B799552"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26226A7"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A71D9E4" w14:textId="77777777" w:rsidR="00A24247" w:rsidRPr="00A24247" w:rsidRDefault="00A24247" w:rsidP="00906906">
            <w:pPr>
              <w:pStyle w:val="Paragraph"/>
              <w:spacing w:after="0" w:line="240" w:lineRule="auto"/>
              <w:rPr>
                <w:noProof/>
                <w:lang w:val="sk-SK"/>
              </w:rPr>
            </w:pPr>
            <w:r w:rsidRPr="00A24247">
              <w:rPr>
                <w:noProof/>
                <w:lang w:val="sk-SK"/>
              </w:rPr>
              <w:t>Quizalofop-P-etyl (ISO) (CAS RN 100646-51-3)</w:t>
            </w:r>
          </w:p>
        </w:tc>
        <w:tc>
          <w:tcPr>
            <w:tcW w:w="0" w:type="auto"/>
            <w:tcBorders>
              <w:top w:val="single" w:sz="4" w:space="0" w:color="auto"/>
              <w:left w:val="single" w:sz="4" w:space="0" w:color="auto"/>
              <w:bottom w:val="single" w:sz="4" w:space="0" w:color="auto"/>
              <w:right w:val="single" w:sz="4" w:space="0" w:color="auto"/>
            </w:tcBorders>
            <w:hideMark/>
          </w:tcPr>
          <w:p w14:paraId="3CC0D82B" w14:textId="2596C5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31C9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076D5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A1EC7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A8FCEC" w14:textId="77777777" w:rsidR="00A24247" w:rsidRPr="00A24247" w:rsidRDefault="00A24247" w:rsidP="00906906">
            <w:pPr>
              <w:pStyle w:val="Paragraph"/>
              <w:spacing w:after="0" w:line="240" w:lineRule="auto"/>
              <w:rPr>
                <w:noProof/>
                <w:lang w:val="sk-SK"/>
              </w:rPr>
            </w:pPr>
            <w:r w:rsidRPr="00A24247">
              <w:rPr>
                <w:noProof/>
                <w:lang w:val="sk-SK"/>
              </w:rPr>
              <w:t>0.6249</w:t>
            </w:r>
          </w:p>
        </w:tc>
        <w:tc>
          <w:tcPr>
            <w:tcW w:w="0" w:type="auto"/>
            <w:tcBorders>
              <w:top w:val="single" w:sz="4" w:space="0" w:color="auto"/>
              <w:left w:val="single" w:sz="4" w:space="0" w:color="auto"/>
              <w:bottom w:val="single" w:sz="4" w:space="0" w:color="auto"/>
              <w:right w:val="single" w:sz="4" w:space="0" w:color="auto"/>
            </w:tcBorders>
            <w:hideMark/>
          </w:tcPr>
          <w:p w14:paraId="70FBD22F"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7BB36DC"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34344B0C" w14:textId="77777777" w:rsidR="00A24247" w:rsidRPr="00A24247" w:rsidRDefault="00A24247" w:rsidP="00906906">
            <w:pPr>
              <w:pStyle w:val="Paragraph"/>
              <w:spacing w:after="0" w:line="240" w:lineRule="auto"/>
              <w:rPr>
                <w:noProof/>
                <w:lang w:val="sk-SK"/>
              </w:rPr>
            </w:pPr>
            <w:r w:rsidRPr="00A24247">
              <w:rPr>
                <w:noProof/>
                <w:lang w:val="sk-SK"/>
              </w:rPr>
              <w:t>Penkonazol (ISO) (CAS RN 66246-88-6)</w:t>
            </w:r>
          </w:p>
        </w:tc>
        <w:tc>
          <w:tcPr>
            <w:tcW w:w="0" w:type="auto"/>
            <w:tcBorders>
              <w:top w:val="single" w:sz="4" w:space="0" w:color="auto"/>
              <w:left w:val="single" w:sz="4" w:space="0" w:color="auto"/>
              <w:bottom w:val="single" w:sz="4" w:space="0" w:color="auto"/>
              <w:right w:val="single" w:sz="4" w:space="0" w:color="auto"/>
            </w:tcBorders>
            <w:hideMark/>
          </w:tcPr>
          <w:p w14:paraId="552FDCE1" w14:textId="19D458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3995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2B3F0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A7A8A8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C89061" w14:textId="77777777" w:rsidR="00A24247" w:rsidRPr="00A24247" w:rsidRDefault="00A24247" w:rsidP="00906906">
            <w:pPr>
              <w:pStyle w:val="Paragraph"/>
              <w:spacing w:after="0" w:line="240" w:lineRule="auto"/>
              <w:rPr>
                <w:noProof/>
                <w:lang w:val="sk-SK"/>
              </w:rPr>
            </w:pPr>
            <w:r w:rsidRPr="00A24247">
              <w:rPr>
                <w:noProof/>
                <w:lang w:val="sk-SK"/>
              </w:rPr>
              <w:t>0.7043</w:t>
            </w:r>
          </w:p>
        </w:tc>
        <w:tc>
          <w:tcPr>
            <w:tcW w:w="0" w:type="auto"/>
            <w:tcBorders>
              <w:top w:val="single" w:sz="4" w:space="0" w:color="auto"/>
              <w:left w:val="single" w:sz="4" w:space="0" w:color="auto"/>
              <w:bottom w:val="single" w:sz="4" w:space="0" w:color="auto"/>
              <w:right w:val="single" w:sz="4" w:space="0" w:color="auto"/>
            </w:tcBorders>
            <w:hideMark/>
          </w:tcPr>
          <w:p w14:paraId="3E57969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41398915" w14:textId="77777777" w:rsidR="00A24247" w:rsidRPr="00A24247" w:rsidRDefault="00A24247" w:rsidP="00906906">
            <w:pPr>
              <w:pStyle w:val="Paragraph"/>
              <w:spacing w:after="0" w:line="240" w:lineRule="auto"/>
              <w:jc w:val="center"/>
              <w:rPr>
                <w:noProof/>
                <w:lang w:val="sk-SK"/>
              </w:rPr>
            </w:pPr>
            <w:r w:rsidRPr="00A24247">
              <w:rPr>
                <w:noProof/>
                <w:lang w:val="sk-SK"/>
              </w:rPr>
              <w:t>34</w:t>
            </w:r>
          </w:p>
        </w:tc>
        <w:tc>
          <w:tcPr>
            <w:tcW w:w="0" w:type="auto"/>
            <w:tcBorders>
              <w:top w:val="single" w:sz="4" w:space="0" w:color="auto"/>
              <w:left w:val="single" w:sz="4" w:space="0" w:color="auto"/>
              <w:bottom w:val="single" w:sz="4" w:space="0" w:color="auto"/>
              <w:right w:val="single" w:sz="4" w:space="0" w:color="auto"/>
            </w:tcBorders>
            <w:hideMark/>
          </w:tcPr>
          <w:p w14:paraId="574CBD20" w14:textId="77777777" w:rsidR="00A24247" w:rsidRPr="00A24247" w:rsidRDefault="00A24247" w:rsidP="00906906">
            <w:pPr>
              <w:pStyle w:val="Paragraph"/>
              <w:spacing w:after="0" w:line="240" w:lineRule="auto"/>
              <w:rPr>
                <w:noProof/>
                <w:lang w:val="sk-SK"/>
              </w:rPr>
            </w:pPr>
            <w:r w:rsidRPr="00A24247">
              <w:rPr>
                <w:noProof/>
                <w:lang w:val="sk-SK"/>
              </w:rPr>
              <w:t>2,4-Dihydro-5-metoxy-4-metyl-3</w:t>
            </w:r>
            <w:r w:rsidRPr="00A24247">
              <w:rPr>
                <w:i/>
                <w:iCs/>
                <w:noProof/>
                <w:lang w:val="sk-SK"/>
              </w:rPr>
              <w:t>H</w:t>
            </w:r>
            <w:r w:rsidRPr="00A24247">
              <w:rPr>
                <w:noProof/>
                <w:lang w:val="sk-SK"/>
              </w:rPr>
              <w:t>-1,2,4-triazol-3-ón (CAS RN 135302-13-5)</w:t>
            </w:r>
          </w:p>
        </w:tc>
        <w:tc>
          <w:tcPr>
            <w:tcW w:w="0" w:type="auto"/>
            <w:tcBorders>
              <w:top w:val="single" w:sz="4" w:space="0" w:color="auto"/>
              <w:left w:val="single" w:sz="4" w:space="0" w:color="auto"/>
              <w:bottom w:val="single" w:sz="4" w:space="0" w:color="auto"/>
              <w:right w:val="single" w:sz="4" w:space="0" w:color="auto"/>
            </w:tcBorders>
            <w:hideMark/>
          </w:tcPr>
          <w:p w14:paraId="36004DF1" w14:textId="3C8F4D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BADD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DC1E1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06CE6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205B44" w14:textId="77777777" w:rsidR="00A24247" w:rsidRPr="00A24247" w:rsidRDefault="00A24247" w:rsidP="00906906">
            <w:pPr>
              <w:pStyle w:val="Paragraph"/>
              <w:spacing w:after="0" w:line="240" w:lineRule="auto"/>
              <w:rPr>
                <w:noProof/>
                <w:lang w:val="sk-SK"/>
              </w:rPr>
            </w:pPr>
            <w:r w:rsidRPr="00A24247">
              <w:rPr>
                <w:noProof/>
                <w:lang w:val="sk-SK"/>
              </w:rPr>
              <w:t>0.6958</w:t>
            </w:r>
          </w:p>
        </w:tc>
        <w:tc>
          <w:tcPr>
            <w:tcW w:w="0" w:type="auto"/>
            <w:tcBorders>
              <w:top w:val="single" w:sz="4" w:space="0" w:color="auto"/>
              <w:left w:val="single" w:sz="4" w:space="0" w:color="auto"/>
              <w:bottom w:val="single" w:sz="4" w:space="0" w:color="auto"/>
              <w:right w:val="single" w:sz="4" w:space="0" w:color="auto"/>
            </w:tcBorders>
            <w:hideMark/>
          </w:tcPr>
          <w:p w14:paraId="265A28D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6BDD20C8" w14:textId="77777777" w:rsidR="00A24247" w:rsidRPr="00A24247" w:rsidRDefault="00A24247" w:rsidP="00906906">
            <w:pPr>
              <w:pStyle w:val="Paragraph"/>
              <w:spacing w:after="0" w:line="240" w:lineRule="auto"/>
              <w:jc w:val="center"/>
              <w:rPr>
                <w:noProof/>
                <w:lang w:val="sk-SK"/>
              </w:rPr>
            </w:pPr>
            <w:r w:rsidRPr="00A24247">
              <w:rPr>
                <w:noProof/>
                <w:lang w:val="sk-SK"/>
              </w:rPr>
              <w:t>36</w:t>
            </w:r>
          </w:p>
        </w:tc>
        <w:tc>
          <w:tcPr>
            <w:tcW w:w="0" w:type="auto"/>
            <w:tcBorders>
              <w:top w:val="single" w:sz="4" w:space="0" w:color="auto"/>
              <w:left w:val="single" w:sz="4" w:space="0" w:color="auto"/>
              <w:bottom w:val="single" w:sz="4" w:space="0" w:color="auto"/>
              <w:right w:val="single" w:sz="4" w:space="0" w:color="auto"/>
            </w:tcBorders>
            <w:hideMark/>
          </w:tcPr>
          <w:p w14:paraId="1D3F9BB5" w14:textId="77777777" w:rsidR="00A24247" w:rsidRPr="00A24247" w:rsidRDefault="00A24247" w:rsidP="00906906">
            <w:pPr>
              <w:pStyle w:val="Paragraph"/>
              <w:spacing w:after="0" w:line="240" w:lineRule="auto"/>
              <w:rPr>
                <w:noProof/>
                <w:lang w:val="sk-SK"/>
              </w:rPr>
            </w:pPr>
            <w:r w:rsidRPr="00A24247">
              <w:rPr>
                <w:noProof/>
                <w:lang w:val="sk-SK"/>
              </w:rPr>
              <w:t>3-Chlór-2-(1,1-difluór-3-butén-1-yl)-6-metoxychinoxalín (CAS RN 1799733-46-2)</w:t>
            </w:r>
          </w:p>
        </w:tc>
        <w:tc>
          <w:tcPr>
            <w:tcW w:w="0" w:type="auto"/>
            <w:tcBorders>
              <w:top w:val="single" w:sz="4" w:space="0" w:color="auto"/>
              <w:left w:val="single" w:sz="4" w:space="0" w:color="auto"/>
              <w:bottom w:val="single" w:sz="4" w:space="0" w:color="auto"/>
              <w:right w:val="single" w:sz="4" w:space="0" w:color="auto"/>
            </w:tcBorders>
            <w:hideMark/>
          </w:tcPr>
          <w:p w14:paraId="2C453CC1" w14:textId="307E4F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3895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C5697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6A54E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D7AE5D" w14:textId="77777777" w:rsidR="00A24247" w:rsidRPr="00A24247" w:rsidRDefault="00A24247" w:rsidP="00906906">
            <w:pPr>
              <w:pStyle w:val="Paragraph"/>
              <w:spacing w:after="0" w:line="240" w:lineRule="auto"/>
              <w:rPr>
                <w:noProof/>
                <w:lang w:val="sk-SK"/>
              </w:rPr>
            </w:pPr>
            <w:r w:rsidRPr="00A24247">
              <w:rPr>
                <w:noProof/>
                <w:lang w:val="sk-SK"/>
              </w:rPr>
              <w:t>0.4695</w:t>
            </w:r>
          </w:p>
        </w:tc>
        <w:tc>
          <w:tcPr>
            <w:tcW w:w="0" w:type="auto"/>
            <w:tcBorders>
              <w:top w:val="single" w:sz="4" w:space="0" w:color="auto"/>
              <w:left w:val="single" w:sz="4" w:space="0" w:color="auto"/>
              <w:bottom w:val="single" w:sz="4" w:space="0" w:color="auto"/>
              <w:right w:val="single" w:sz="4" w:space="0" w:color="auto"/>
            </w:tcBorders>
            <w:hideMark/>
          </w:tcPr>
          <w:p w14:paraId="6948E865"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D0856E4"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33FA2765" w14:textId="77777777" w:rsidR="00A24247" w:rsidRPr="00A24247" w:rsidRDefault="00A24247" w:rsidP="00906906">
            <w:pPr>
              <w:pStyle w:val="Paragraph"/>
              <w:spacing w:after="0" w:line="240" w:lineRule="auto"/>
              <w:rPr>
                <w:noProof/>
                <w:lang w:val="sk-SK"/>
              </w:rPr>
            </w:pPr>
            <w:r w:rsidRPr="00A24247">
              <w:rPr>
                <w:noProof/>
                <w:lang w:val="sk-SK"/>
              </w:rPr>
              <w:t>8-Chlór-5,10-dihydro-11</w:t>
            </w:r>
            <w:r w:rsidRPr="00A24247">
              <w:rPr>
                <w:i/>
                <w:iCs/>
                <w:noProof/>
                <w:lang w:val="sk-SK"/>
              </w:rPr>
              <w:t>H</w:t>
            </w:r>
            <w:r w:rsidRPr="00A24247">
              <w:rPr>
                <w:noProof/>
                <w:lang w:val="sk-SK"/>
              </w:rPr>
              <w:t>-dibenzo[</w:t>
            </w:r>
            <w:r w:rsidRPr="00A24247">
              <w:rPr>
                <w:i/>
                <w:iCs/>
                <w:noProof/>
                <w:lang w:val="sk-SK"/>
              </w:rPr>
              <w:t>b,e</w:t>
            </w:r>
            <w:r w:rsidRPr="00A24247">
              <w:rPr>
                <w:noProof/>
                <w:lang w:val="sk-SK"/>
              </w:rPr>
              <w:t>][1,4]diazepín-11-ón (CAS RN 50892-62-1)</w:t>
            </w:r>
          </w:p>
        </w:tc>
        <w:tc>
          <w:tcPr>
            <w:tcW w:w="0" w:type="auto"/>
            <w:tcBorders>
              <w:top w:val="single" w:sz="4" w:space="0" w:color="auto"/>
              <w:left w:val="single" w:sz="4" w:space="0" w:color="auto"/>
              <w:bottom w:val="single" w:sz="4" w:space="0" w:color="auto"/>
              <w:right w:val="single" w:sz="4" w:space="0" w:color="auto"/>
            </w:tcBorders>
            <w:hideMark/>
          </w:tcPr>
          <w:p w14:paraId="1EC61ADF" w14:textId="24266E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0193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95172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2E033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D41F5F" w14:textId="77777777" w:rsidR="00A24247" w:rsidRPr="00A24247" w:rsidRDefault="00A24247" w:rsidP="00906906">
            <w:pPr>
              <w:pStyle w:val="Paragraph"/>
              <w:spacing w:after="0" w:line="240" w:lineRule="auto"/>
              <w:rPr>
                <w:noProof/>
                <w:lang w:val="sk-SK"/>
              </w:rPr>
            </w:pPr>
            <w:r w:rsidRPr="00A24247">
              <w:rPr>
                <w:noProof/>
                <w:lang w:val="sk-SK"/>
              </w:rPr>
              <w:t>0.7045</w:t>
            </w:r>
          </w:p>
        </w:tc>
        <w:tc>
          <w:tcPr>
            <w:tcW w:w="0" w:type="auto"/>
            <w:tcBorders>
              <w:top w:val="single" w:sz="4" w:space="0" w:color="auto"/>
              <w:left w:val="single" w:sz="4" w:space="0" w:color="auto"/>
              <w:bottom w:val="single" w:sz="4" w:space="0" w:color="auto"/>
              <w:right w:val="single" w:sz="4" w:space="0" w:color="auto"/>
            </w:tcBorders>
            <w:hideMark/>
          </w:tcPr>
          <w:p w14:paraId="7AC442B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56408A6C"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050B3B90" w14:textId="77777777" w:rsidR="00A24247" w:rsidRPr="00A24247" w:rsidRDefault="00A24247" w:rsidP="00906906">
            <w:pPr>
              <w:pStyle w:val="Paragraph"/>
              <w:spacing w:after="0" w:line="240" w:lineRule="auto"/>
              <w:rPr>
                <w:noProof/>
                <w:lang w:val="sk-SK"/>
              </w:rPr>
            </w:pPr>
            <w:r w:rsidRPr="00A24247">
              <w:rPr>
                <w:noProof/>
                <w:lang w:val="sk-SK"/>
              </w:rPr>
              <w:t>(4a</w:t>
            </w:r>
            <w:r w:rsidRPr="00A24247">
              <w:rPr>
                <w:i/>
                <w:iCs/>
                <w:noProof/>
                <w:lang w:val="sk-SK"/>
              </w:rPr>
              <w:t>S</w:t>
            </w:r>
            <w:r w:rsidRPr="00A24247">
              <w:rPr>
                <w:noProof/>
                <w:lang w:val="sk-SK"/>
              </w:rPr>
              <w:t>,7a</w:t>
            </w:r>
            <w:r w:rsidRPr="00A24247">
              <w:rPr>
                <w:i/>
                <w:iCs/>
                <w:noProof/>
                <w:lang w:val="sk-SK"/>
              </w:rPr>
              <w:t>S</w:t>
            </w:r>
            <w:r w:rsidRPr="00A24247">
              <w:rPr>
                <w:noProof/>
                <w:lang w:val="sk-SK"/>
              </w:rPr>
              <w:t>)-Oktahydro-1</w:t>
            </w:r>
            <w:r w:rsidRPr="00A24247">
              <w:rPr>
                <w:i/>
                <w:iCs/>
                <w:noProof/>
                <w:lang w:val="sk-SK"/>
              </w:rPr>
              <w:t>H</w:t>
            </w:r>
            <w:r w:rsidRPr="00A24247">
              <w:rPr>
                <w:noProof/>
                <w:lang w:val="sk-SK"/>
              </w:rPr>
              <w:t>-pyrolo[3,4-b]pyridín (CAS RN 151213-40-0)</w:t>
            </w:r>
          </w:p>
        </w:tc>
        <w:tc>
          <w:tcPr>
            <w:tcW w:w="0" w:type="auto"/>
            <w:tcBorders>
              <w:top w:val="single" w:sz="4" w:space="0" w:color="auto"/>
              <w:left w:val="single" w:sz="4" w:space="0" w:color="auto"/>
              <w:bottom w:val="single" w:sz="4" w:space="0" w:color="auto"/>
              <w:right w:val="single" w:sz="4" w:space="0" w:color="auto"/>
            </w:tcBorders>
            <w:hideMark/>
          </w:tcPr>
          <w:p w14:paraId="1AF8AD20" w14:textId="72D072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1665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49D79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86242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204904" w14:textId="77777777" w:rsidR="00A24247" w:rsidRPr="00A24247" w:rsidRDefault="00A24247" w:rsidP="00906906">
            <w:pPr>
              <w:pStyle w:val="Paragraph"/>
              <w:spacing w:after="0" w:line="240" w:lineRule="auto"/>
              <w:rPr>
                <w:noProof/>
                <w:lang w:val="sk-SK"/>
              </w:rPr>
            </w:pPr>
            <w:r w:rsidRPr="00A24247">
              <w:rPr>
                <w:noProof/>
                <w:lang w:val="sk-SK"/>
              </w:rPr>
              <w:t>0.3591</w:t>
            </w:r>
          </w:p>
        </w:tc>
        <w:tc>
          <w:tcPr>
            <w:tcW w:w="0" w:type="auto"/>
            <w:tcBorders>
              <w:top w:val="single" w:sz="4" w:space="0" w:color="auto"/>
              <w:left w:val="single" w:sz="4" w:space="0" w:color="auto"/>
              <w:bottom w:val="single" w:sz="4" w:space="0" w:color="auto"/>
              <w:right w:val="single" w:sz="4" w:space="0" w:color="auto"/>
            </w:tcBorders>
            <w:hideMark/>
          </w:tcPr>
          <w:p w14:paraId="079DCF16"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C1E2E0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CD95EE5" w14:textId="77777777" w:rsidR="00A24247" w:rsidRPr="00A24247" w:rsidRDefault="00A24247" w:rsidP="00906906">
            <w:pPr>
              <w:pStyle w:val="Paragraph"/>
              <w:spacing w:after="0" w:line="240" w:lineRule="auto"/>
              <w:rPr>
                <w:noProof/>
                <w:lang w:val="sk-SK"/>
              </w:rPr>
            </w:pPr>
            <w:r w:rsidRPr="00A24247">
              <w:rPr>
                <w:i/>
                <w:iCs/>
                <w:noProof/>
                <w:lang w:val="sk-SK"/>
              </w:rPr>
              <w:t>trans</w:t>
            </w:r>
            <w:r w:rsidRPr="00A24247">
              <w:rPr>
                <w:noProof/>
                <w:lang w:val="sk-SK"/>
              </w:rPr>
              <w:t>-4-Hydroxy-L-prolín (CAS RN 51-35-4)</w:t>
            </w:r>
          </w:p>
        </w:tc>
        <w:tc>
          <w:tcPr>
            <w:tcW w:w="0" w:type="auto"/>
            <w:tcBorders>
              <w:top w:val="single" w:sz="4" w:space="0" w:color="auto"/>
              <w:left w:val="single" w:sz="4" w:space="0" w:color="auto"/>
              <w:bottom w:val="single" w:sz="4" w:space="0" w:color="auto"/>
              <w:right w:val="single" w:sz="4" w:space="0" w:color="auto"/>
            </w:tcBorders>
            <w:hideMark/>
          </w:tcPr>
          <w:p w14:paraId="7A1A5D8A" w14:textId="3FBAFB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837B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3827F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36F9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9D96BF" w14:textId="77777777" w:rsidR="00A24247" w:rsidRPr="00A24247" w:rsidRDefault="00A24247" w:rsidP="00906906">
            <w:pPr>
              <w:pStyle w:val="Paragraph"/>
              <w:spacing w:after="0" w:line="240" w:lineRule="auto"/>
              <w:rPr>
                <w:noProof/>
                <w:lang w:val="sk-SK"/>
              </w:rPr>
            </w:pPr>
            <w:r w:rsidRPr="00A24247">
              <w:rPr>
                <w:noProof/>
                <w:lang w:val="sk-SK"/>
              </w:rPr>
              <w:t>0.7273</w:t>
            </w:r>
          </w:p>
        </w:tc>
        <w:tc>
          <w:tcPr>
            <w:tcW w:w="0" w:type="auto"/>
            <w:tcBorders>
              <w:top w:val="single" w:sz="4" w:space="0" w:color="auto"/>
              <w:left w:val="single" w:sz="4" w:space="0" w:color="auto"/>
              <w:bottom w:val="single" w:sz="4" w:space="0" w:color="auto"/>
              <w:right w:val="single" w:sz="4" w:space="0" w:color="auto"/>
            </w:tcBorders>
            <w:hideMark/>
          </w:tcPr>
          <w:p w14:paraId="14ACCEFE"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48DA331" w14:textId="77777777" w:rsidR="00A24247" w:rsidRPr="00A24247" w:rsidRDefault="00A24247" w:rsidP="00906906">
            <w:pPr>
              <w:pStyle w:val="Paragraph"/>
              <w:spacing w:after="0" w:line="240" w:lineRule="auto"/>
              <w:jc w:val="center"/>
              <w:rPr>
                <w:noProof/>
                <w:lang w:val="sk-SK"/>
              </w:rPr>
            </w:pPr>
            <w:r w:rsidRPr="00A24247">
              <w:rPr>
                <w:noProof/>
                <w:lang w:val="sk-SK"/>
              </w:rPr>
              <w:t>41</w:t>
            </w:r>
          </w:p>
        </w:tc>
        <w:tc>
          <w:tcPr>
            <w:tcW w:w="0" w:type="auto"/>
            <w:tcBorders>
              <w:top w:val="single" w:sz="4" w:space="0" w:color="auto"/>
              <w:left w:val="single" w:sz="4" w:space="0" w:color="auto"/>
              <w:bottom w:val="single" w:sz="4" w:space="0" w:color="auto"/>
              <w:right w:val="single" w:sz="4" w:space="0" w:color="auto"/>
            </w:tcBorders>
            <w:hideMark/>
          </w:tcPr>
          <w:p w14:paraId="08BA5C21" w14:textId="77777777" w:rsidR="00A24247" w:rsidRPr="00A24247" w:rsidRDefault="00A24247" w:rsidP="00906906">
            <w:pPr>
              <w:pStyle w:val="Paragraph"/>
              <w:spacing w:after="0" w:line="240" w:lineRule="auto"/>
              <w:rPr>
                <w:noProof/>
                <w:lang w:val="sk-SK"/>
              </w:rPr>
            </w:pPr>
            <w:r w:rsidRPr="00A24247">
              <w:rPr>
                <w:noProof/>
                <w:lang w:val="sk-SK"/>
              </w:rPr>
              <w:t>5-[4'-(brómmetyl)bifenyl-2-yl]-1-trityl-1H-tetrazol (CAS RN 124750-51-2)</w:t>
            </w:r>
          </w:p>
        </w:tc>
        <w:tc>
          <w:tcPr>
            <w:tcW w:w="0" w:type="auto"/>
            <w:tcBorders>
              <w:top w:val="single" w:sz="4" w:space="0" w:color="auto"/>
              <w:left w:val="single" w:sz="4" w:space="0" w:color="auto"/>
              <w:bottom w:val="single" w:sz="4" w:space="0" w:color="auto"/>
              <w:right w:val="single" w:sz="4" w:space="0" w:color="auto"/>
            </w:tcBorders>
            <w:hideMark/>
          </w:tcPr>
          <w:p w14:paraId="706D22D8" w14:textId="70C72C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DEB5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F5151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BD362F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167364" w14:textId="77777777" w:rsidR="00A24247" w:rsidRPr="00A24247" w:rsidRDefault="00A24247" w:rsidP="00906906">
            <w:pPr>
              <w:pStyle w:val="Paragraph"/>
              <w:spacing w:after="0" w:line="240" w:lineRule="auto"/>
              <w:rPr>
                <w:noProof/>
                <w:lang w:val="sk-SK"/>
              </w:rPr>
            </w:pPr>
            <w:r w:rsidRPr="00A24247">
              <w:rPr>
                <w:noProof/>
                <w:lang w:val="sk-SK"/>
              </w:rPr>
              <w:t>0.7185</w:t>
            </w:r>
          </w:p>
        </w:tc>
        <w:tc>
          <w:tcPr>
            <w:tcW w:w="0" w:type="auto"/>
            <w:tcBorders>
              <w:top w:val="single" w:sz="4" w:space="0" w:color="auto"/>
              <w:left w:val="single" w:sz="4" w:space="0" w:color="auto"/>
              <w:bottom w:val="single" w:sz="4" w:space="0" w:color="auto"/>
              <w:right w:val="single" w:sz="4" w:space="0" w:color="auto"/>
            </w:tcBorders>
            <w:hideMark/>
          </w:tcPr>
          <w:p w14:paraId="4455869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201A1339" w14:textId="77777777" w:rsidR="00A24247" w:rsidRPr="00A24247" w:rsidRDefault="00A24247" w:rsidP="00906906">
            <w:pPr>
              <w:pStyle w:val="Paragraph"/>
              <w:spacing w:after="0" w:line="240" w:lineRule="auto"/>
              <w:jc w:val="center"/>
              <w:rPr>
                <w:noProof/>
                <w:lang w:val="sk-SK"/>
              </w:rPr>
            </w:pPr>
            <w:r w:rsidRPr="00A24247">
              <w:rPr>
                <w:noProof/>
                <w:lang w:val="sk-SK"/>
              </w:rPr>
              <w:t>42</w:t>
            </w:r>
          </w:p>
        </w:tc>
        <w:tc>
          <w:tcPr>
            <w:tcW w:w="0" w:type="auto"/>
            <w:tcBorders>
              <w:top w:val="single" w:sz="4" w:space="0" w:color="auto"/>
              <w:left w:val="single" w:sz="4" w:space="0" w:color="auto"/>
              <w:bottom w:val="single" w:sz="4" w:space="0" w:color="auto"/>
              <w:right w:val="single" w:sz="4" w:space="0" w:color="auto"/>
            </w:tcBorders>
            <w:hideMark/>
          </w:tcPr>
          <w:p w14:paraId="2360318C" w14:textId="77777777" w:rsidR="00A24247" w:rsidRPr="00A24247" w:rsidRDefault="00A24247" w:rsidP="00906906">
            <w:pPr>
              <w:pStyle w:val="Paragraph"/>
              <w:spacing w:after="0" w:line="240" w:lineRule="auto"/>
              <w:rPr>
                <w:noProof/>
                <w:lang w:val="sk-SK"/>
              </w:rPr>
            </w:pPr>
            <w:r w:rsidRPr="00A24247">
              <w:rPr>
                <w:noProof/>
                <w:lang w:val="sk-SK"/>
              </w:rPr>
              <w:t>(S)-2,2,4-trimetylpyrolidín-hydrochlorid (CAS RN 1897428-40-8)</w:t>
            </w:r>
          </w:p>
        </w:tc>
        <w:tc>
          <w:tcPr>
            <w:tcW w:w="0" w:type="auto"/>
            <w:tcBorders>
              <w:top w:val="single" w:sz="4" w:space="0" w:color="auto"/>
              <w:left w:val="single" w:sz="4" w:space="0" w:color="auto"/>
              <w:bottom w:val="single" w:sz="4" w:space="0" w:color="auto"/>
              <w:right w:val="single" w:sz="4" w:space="0" w:color="auto"/>
            </w:tcBorders>
            <w:hideMark/>
          </w:tcPr>
          <w:p w14:paraId="3C599868" w14:textId="18E6C1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38B1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075EF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A77E7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880515" w14:textId="77777777" w:rsidR="00A24247" w:rsidRPr="00A24247" w:rsidRDefault="00A24247" w:rsidP="00906906">
            <w:pPr>
              <w:pStyle w:val="Paragraph"/>
              <w:spacing w:after="0" w:line="240" w:lineRule="auto"/>
              <w:rPr>
                <w:noProof/>
                <w:lang w:val="sk-SK"/>
              </w:rPr>
            </w:pPr>
            <w:r w:rsidRPr="00A24247">
              <w:rPr>
                <w:noProof/>
                <w:lang w:val="sk-SK"/>
              </w:rPr>
              <w:t>0.3582</w:t>
            </w:r>
          </w:p>
        </w:tc>
        <w:tc>
          <w:tcPr>
            <w:tcW w:w="0" w:type="auto"/>
            <w:tcBorders>
              <w:top w:val="single" w:sz="4" w:space="0" w:color="auto"/>
              <w:left w:val="single" w:sz="4" w:space="0" w:color="auto"/>
              <w:bottom w:val="single" w:sz="4" w:space="0" w:color="auto"/>
              <w:right w:val="single" w:sz="4" w:space="0" w:color="auto"/>
            </w:tcBorders>
            <w:hideMark/>
          </w:tcPr>
          <w:p w14:paraId="5837B352"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BE72F92"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F18EBA0" w14:textId="77777777" w:rsidR="00A24247" w:rsidRPr="00A24247" w:rsidRDefault="00A24247" w:rsidP="00906906">
            <w:pPr>
              <w:pStyle w:val="Paragraph"/>
              <w:spacing w:after="0" w:line="240" w:lineRule="auto"/>
              <w:rPr>
                <w:noProof/>
                <w:lang w:val="sk-SK"/>
              </w:rPr>
            </w:pPr>
            <w:r w:rsidRPr="00A24247">
              <w:rPr>
                <w:noProof/>
                <w:lang w:val="sk-SK"/>
              </w:rPr>
              <w:t>Hydrazid kyseliny maleínovej (ISO) (CAS RN 123-33-1)</w:t>
            </w:r>
          </w:p>
        </w:tc>
        <w:tc>
          <w:tcPr>
            <w:tcW w:w="0" w:type="auto"/>
            <w:tcBorders>
              <w:top w:val="single" w:sz="4" w:space="0" w:color="auto"/>
              <w:left w:val="single" w:sz="4" w:space="0" w:color="auto"/>
              <w:bottom w:val="single" w:sz="4" w:space="0" w:color="auto"/>
              <w:right w:val="single" w:sz="4" w:space="0" w:color="auto"/>
            </w:tcBorders>
            <w:hideMark/>
          </w:tcPr>
          <w:p w14:paraId="1A142F12" w14:textId="6DB72F3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5E86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4C697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A8B9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078C2A" w14:textId="77777777" w:rsidR="00A24247" w:rsidRPr="00A24247" w:rsidRDefault="00A24247" w:rsidP="00906906">
            <w:pPr>
              <w:pStyle w:val="Paragraph"/>
              <w:spacing w:after="0" w:line="240" w:lineRule="auto"/>
              <w:rPr>
                <w:noProof/>
                <w:lang w:val="sk-SK"/>
              </w:rPr>
            </w:pPr>
            <w:r w:rsidRPr="00A24247">
              <w:rPr>
                <w:noProof/>
                <w:lang w:val="sk-SK"/>
              </w:rPr>
              <w:t>0.7269</w:t>
            </w:r>
          </w:p>
        </w:tc>
        <w:tc>
          <w:tcPr>
            <w:tcW w:w="0" w:type="auto"/>
            <w:tcBorders>
              <w:top w:val="single" w:sz="4" w:space="0" w:color="auto"/>
              <w:left w:val="single" w:sz="4" w:space="0" w:color="auto"/>
              <w:bottom w:val="single" w:sz="4" w:space="0" w:color="auto"/>
              <w:right w:val="single" w:sz="4" w:space="0" w:color="auto"/>
            </w:tcBorders>
            <w:hideMark/>
          </w:tcPr>
          <w:p w14:paraId="7D98F089"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F50AA55" w14:textId="77777777" w:rsidR="00A24247" w:rsidRPr="00A24247" w:rsidRDefault="00A24247" w:rsidP="00906906">
            <w:pPr>
              <w:pStyle w:val="Paragraph"/>
              <w:spacing w:after="0" w:line="240" w:lineRule="auto"/>
              <w:jc w:val="center"/>
              <w:rPr>
                <w:noProof/>
                <w:lang w:val="sk-SK"/>
              </w:rPr>
            </w:pPr>
            <w:r w:rsidRPr="00A24247">
              <w:rPr>
                <w:noProof/>
                <w:lang w:val="sk-SK"/>
              </w:rPr>
              <w:t>46</w:t>
            </w:r>
          </w:p>
        </w:tc>
        <w:tc>
          <w:tcPr>
            <w:tcW w:w="0" w:type="auto"/>
            <w:tcBorders>
              <w:top w:val="single" w:sz="4" w:space="0" w:color="auto"/>
              <w:left w:val="single" w:sz="4" w:space="0" w:color="auto"/>
              <w:bottom w:val="single" w:sz="4" w:space="0" w:color="auto"/>
              <w:right w:val="single" w:sz="4" w:space="0" w:color="auto"/>
            </w:tcBorders>
            <w:hideMark/>
          </w:tcPr>
          <w:p w14:paraId="04A374BF" w14:textId="77777777" w:rsidR="00A24247" w:rsidRPr="00A24247" w:rsidRDefault="00A24247" w:rsidP="00906906">
            <w:pPr>
              <w:pStyle w:val="Paragraph"/>
              <w:spacing w:after="0" w:line="240" w:lineRule="auto"/>
              <w:rPr>
                <w:noProof/>
                <w:lang w:val="sk-SK"/>
              </w:rPr>
            </w:pPr>
            <w:r w:rsidRPr="00A24247">
              <w:rPr>
                <w:noProof/>
                <w:lang w:val="sk-SK"/>
              </w:rPr>
              <w:t>Kyselina (S)-indolín-2-karboxylová (CAS RN 79815-20-6)</w:t>
            </w:r>
          </w:p>
        </w:tc>
        <w:tc>
          <w:tcPr>
            <w:tcW w:w="0" w:type="auto"/>
            <w:tcBorders>
              <w:top w:val="single" w:sz="4" w:space="0" w:color="auto"/>
              <w:left w:val="single" w:sz="4" w:space="0" w:color="auto"/>
              <w:bottom w:val="single" w:sz="4" w:space="0" w:color="auto"/>
              <w:right w:val="single" w:sz="4" w:space="0" w:color="auto"/>
            </w:tcBorders>
            <w:hideMark/>
          </w:tcPr>
          <w:p w14:paraId="0DC26C3A" w14:textId="308E8A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BEA0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194CE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586E5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D5AD98" w14:textId="77777777" w:rsidR="00A24247" w:rsidRPr="00A24247" w:rsidRDefault="00A24247" w:rsidP="00906906">
            <w:pPr>
              <w:pStyle w:val="Paragraph"/>
              <w:spacing w:after="0" w:line="240" w:lineRule="auto"/>
              <w:rPr>
                <w:noProof/>
                <w:lang w:val="sk-SK"/>
              </w:rPr>
            </w:pPr>
            <w:r w:rsidRPr="00A24247">
              <w:rPr>
                <w:noProof/>
                <w:lang w:val="sk-SK"/>
              </w:rPr>
              <w:t>0.5818</w:t>
            </w:r>
          </w:p>
        </w:tc>
        <w:tc>
          <w:tcPr>
            <w:tcW w:w="0" w:type="auto"/>
            <w:tcBorders>
              <w:top w:val="single" w:sz="4" w:space="0" w:color="auto"/>
              <w:left w:val="single" w:sz="4" w:space="0" w:color="auto"/>
              <w:bottom w:val="single" w:sz="4" w:space="0" w:color="auto"/>
              <w:right w:val="single" w:sz="4" w:space="0" w:color="auto"/>
            </w:tcBorders>
            <w:hideMark/>
          </w:tcPr>
          <w:p w14:paraId="167198C8"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EFEEE2D"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3503ECB2" w14:textId="77777777" w:rsidR="00A24247" w:rsidRPr="00A24247" w:rsidRDefault="00A24247" w:rsidP="00906906">
            <w:pPr>
              <w:pStyle w:val="Paragraph"/>
              <w:spacing w:after="0" w:line="240" w:lineRule="auto"/>
              <w:rPr>
                <w:noProof/>
                <w:lang w:val="sk-SK"/>
              </w:rPr>
            </w:pPr>
            <w:r w:rsidRPr="00A24247">
              <w:rPr>
                <w:noProof/>
                <w:lang w:val="sk-SK"/>
              </w:rPr>
              <w:t>Paklobutrazol (ISO) (CAS RN 76738-62-0)</w:t>
            </w:r>
          </w:p>
        </w:tc>
        <w:tc>
          <w:tcPr>
            <w:tcW w:w="0" w:type="auto"/>
            <w:tcBorders>
              <w:top w:val="single" w:sz="4" w:space="0" w:color="auto"/>
              <w:left w:val="single" w:sz="4" w:space="0" w:color="auto"/>
              <w:bottom w:val="single" w:sz="4" w:space="0" w:color="auto"/>
              <w:right w:val="single" w:sz="4" w:space="0" w:color="auto"/>
            </w:tcBorders>
            <w:hideMark/>
          </w:tcPr>
          <w:p w14:paraId="729C32EA" w14:textId="68F8E43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5A3B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A6F80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12533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2937EB" w14:textId="77777777" w:rsidR="00A24247" w:rsidRPr="00A24247" w:rsidRDefault="00A24247" w:rsidP="00906906">
            <w:pPr>
              <w:pStyle w:val="Paragraph"/>
              <w:spacing w:after="0" w:line="240" w:lineRule="auto"/>
              <w:rPr>
                <w:noProof/>
                <w:lang w:val="sk-SK"/>
              </w:rPr>
            </w:pPr>
            <w:r w:rsidRPr="00A24247">
              <w:rPr>
                <w:noProof/>
                <w:lang w:val="sk-SK"/>
              </w:rPr>
              <w:t>0.7410</w:t>
            </w:r>
          </w:p>
        </w:tc>
        <w:tc>
          <w:tcPr>
            <w:tcW w:w="0" w:type="auto"/>
            <w:tcBorders>
              <w:top w:val="single" w:sz="4" w:space="0" w:color="auto"/>
              <w:left w:val="single" w:sz="4" w:space="0" w:color="auto"/>
              <w:bottom w:val="single" w:sz="4" w:space="0" w:color="auto"/>
              <w:right w:val="single" w:sz="4" w:space="0" w:color="auto"/>
            </w:tcBorders>
            <w:hideMark/>
          </w:tcPr>
          <w:p w14:paraId="4F52F030"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BD535A8"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7D784E29" w14:textId="1D7CB6E0" w:rsidR="00A24247" w:rsidRPr="00A24247" w:rsidRDefault="00A24247" w:rsidP="00906906">
            <w:pPr>
              <w:pStyle w:val="Paragraph"/>
              <w:spacing w:after="0" w:line="240" w:lineRule="auto"/>
              <w:rPr>
                <w:noProof/>
                <w:lang w:val="sk-SK"/>
              </w:rPr>
            </w:pPr>
            <w:r w:rsidRPr="00A24247">
              <w:rPr>
                <w:noProof/>
                <w:lang w:val="sk-SK"/>
              </w:rPr>
              <w:t>5-Amino-6-metyl-2-benzimidazolón (CAS RN</w:t>
            </w:r>
            <w:r>
              <w:rPr>
                <w:noProof/>
                <w:lang w:val="sk-SK"/>
              </w:rPr>
              <w:t xml:space="preserve"> </w:t>
            </w:r>
            <w:r w:rsidRPr="00A24247">
              <w:rPr>
                <w:noProof/>
                <w:lang w:val="sk-SK"/>
              </w:rPr>
              <w:t>67014-36-2)</w:t>
            </w:r>
          </w:p>
        </w:tc>
        <w:tc>
          <w:tcPr>
            <w:tcW w:w="0" w:type="auto"/>
            <w:tcBorders>
              <w:top w:val="single" w:sz="4" w:space="0" w:color="auto"/>
              <w:left w:val="single" w:sz="4" w:space="0" w:color="auto"/>
              <w:bottom w:val="single" w:sz="4" w:space="0" w:color="auto"/>
              <w:right w:val="single" w:sz="4" w:space="0" w:color="auto"/>
            </w:tcBorders>
            <w:hideMark/>
          </w:tcPr>
          <w:p w14:paraId="0B5B7CD3" w14:textId="3E9350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D05C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89EBB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4CBBC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36D701" w14:textId="77777777" w:rsidR="00A24247" w:rsidRPr="00A24247" w:rsidRDefault="00A24247" w:rsidP="00906906">
            <w:pPr>
              <w:pStyle w:val="Paragraph"/>
              <w:spacing w:after="0" w:line="240" w:lineRule="auto"/>
              <w:rPr>
                <w:noProof/>
                <w:lang w:val="sk-SK"/>
              </w:rPr>
            </w:pPr>
            <w:r w:rsidRPr="00A24247">
              <w:rPr>
                <w:noProof/>
                <w:lang w:val="sk-SK"/>
              </w:rPr>
              <w:t>0.5945</w:t>
            </w:r>
          </w:p>
        </w:tc>
        <w:tc>
          <w:tcPr>
            <w:tcW w:w="0" w:type="auto"/>
            <w:tcBorders>
              <w:top w:val="single" w:sz="4" w:space="0" w:color="auto"/>
              <w:left w:val="single" w:sz="4" w:space="0" w:color="auto"/>
              <w:bottom w:val="single" w:sz="4" w:space="0" w:color="auto"/>
              <w:right w:val="single" w:sz="4" w:space="0" w:color="auto"/>
            </w:tcBorders>
            <w:hideMark/>
          </w:tcPr>
          <w:p w14:paraId="21E2F8BD"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B6D270E"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38CF70F5" w14:textId="77777777" w:rsidR="00730589" w:rsidRDefault="00A24247" w:rsidP="00906906">
            <w:pPr>
              <w:pStyle w:val="Paragraph"/>
              <w:spacing w:after="0" w:line="240" w:lineRule="auto"/>
              <w:rPr>
                <w:noProof/>
                <w:lang w:val="sk-SK"/>
              </w:rPr>
            </w:pPr>
            <w:r w:rsidRPr="00A24247">
              <w:rPr>
                <w:noProof/>
                <w:lang w:val="sk-SK"/>
              </w:rPr>
              <w:t>Kálium-(</w:t>
            </w:r>
            <w:r w:rsidRPr="00A24247">
              <w:rPr>
                <w:i/>
                <w:iCs/>
                <w:noProof/>
                <w:lang w:val="sk-SK"/>
              </w:rPr>
              <w:t>S</w:t>
            </w:r>
            <w:r w:rsidRPr="00A24247">
              <w:rPr>
                <w:noProof/>
                <w:lang w:val="sk-SK"/>
              </w:rPr>
              <w:t>)-5-(</w:t>
            </w:r>
            <w:r w:rsidRPr="00A24247">
              <w:rPr>
                <w:i/>
                <w:iCs/>
                <w:noProof/>
                <w:lang w:val="sk-SK"/>
              </w:rPr>
              <w:t>terc</w:t>
            </w:r>
            <w:r w:rsidRPr="00A24247">
              <w:rPr>
                <w:noProof/>
                <w:lang w:val="sk-SK"/>
              </w:rPr>
              <w:t>-butoxykarbonyl)-5-azaspiro[2.4]heptán-6-karboxylát (CAS RN 1441673-92-2)</w:t>
            </w:r>
          </w:p>
          <w:p w14:paraId="5B994658" w14:textId="0CD09421" w:rsidR="00A24247" w:rsidRPr="00A24247" w:rsidRDefault="00A24247" w:rsidP="00906906">
            <w:pPr>
              <w:pStyle w:val="Paragraph"/>
              <w:spacing w:after="0" w:line="240" w:lineRule="auto"/>
              <w:rPr>
                <w:noProof/>
                <w:lang w:val="sk-SK"/>
              </w:rPr>
            </w:pPr>
            <w:r w:rsidRPr="00A24247">
              <w:rPr>
                <w:rStyle w:val="FootnoteReference"/>
                <w:noProof/>
                <w:lang w:val="sk-SK"/>
              </w:rPr>
              <w:t>(5)</w:t>
            </w:r>
          </w:p>
        </w:tc>
        <w:tc>
          <w:tcPr>
            <w:tcW w:w="0" w:type="auto"/>
            <w:tcBorders>
              <w:top w:val="single" w:sz="4" w:space="0" w:color="auto"/>
              <w:left w:val="single" w:sz="4" w:space="0" w:color="auto"/>
              <w:bottom w:val="single" w:sz="4" w:space="0" w:color="auto"/>
              <w:right w:val="single" w:sz="4" w:space="0" w:color="auto"/>
            </w:tcBorders>
            <w:hideMark/>
          </w:tcPr>
          <w:p w14:paraId="222C726A" w14:textId="0DB9F58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2E1B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D5A94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EECB2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F9D520" w14:textId="77777777" w:rsidR="00A24247" w:rsidRPr="00A24247" w:rsidRDefault="00A24247" w:rsidP="00906906">
            <w:pPr>
              <w:pStyle w:val="Paragraph"/>
              <w:spacing w:after="0" w:line="240" w:lineRule="auto"/>
              <w:rPr>
                <w:noProof/>
                <w:lang w:val="sk-SK"/>
              </w:rPr>
            </w:pPr>
            <w:r w:rsidRPr="00A24247">
              <w:rPr>
                <w:noProof/>
                <w:lang w:val="sk-SK"/>
              </w:rPr>
              <w:t>0.6599</w:t>
            </w:r>
          </w:p>
        </w:tc>
        <w:tc>
          <w:tcPr>
            <w:tcW w:w="0" w:type="auto"/>
            <w:tcBorders>
              <w:top w:val="single" w:sz="4" w:space="0" w:color="auto"/>
              <w:left w:val="single" w:sz="4" w:space="0" w:color="auto"/>
              <w:bottom w:val="single" w:sz="4" w:space="0" w:color="auto"/>
              <w:right w:val="single" w:sz="4" w:space="0" w:color="auto"/>
            </w:tcBorders>
            <w:hideMark/>
          </w:tcPr>
          <w:p w14:paraId="49721261"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837E057" w14:textId="77777777" w:rsidR="00A24247" w:rsidRPr="00A24247" w:rsidRDefault="00A24247" w:rsidP="00906906">
            <w:pPr>
              <w:pStyle w:val="Paragraph"/>
              <w:spacing w:after="0" w:line="240" w:lineRule="auto"/>
              <w:jc w:val="center"/>
              <w:rPr>
                <w:noProof/>
                <w:lang w:val="sk-SK"/>
              </w:rPr>
            </w:pPr>
            <w:r w:rsidRPr="00A24247">
              <w:rPr>
                <w:noProof/>
                <w:lang w:val="sk-SK"/>
              </w:rPr>
              <w:t>54</w:t>
            </w:r>
          </w:p>
        </w:tc>
        <w:tc>
          <w:tcPr>
            <w:tcW w:w="0" w:type="auto"/>
            <w:tcBorders>
              <w:top w:val="single" w:sz="4" w:space="0" w:color="auto"/>
              <w:left w:val="single" w:sz="4" w:space="0" w:color="auto"/>
              <w:bottom w:val="single" w:sz="4" w:space="0" w:color="auto"/>
              <w:right w:val="single" w:sz="4" w:space="0" w:color="auto"/>
            </w:tcBorders>
            <w:hideMark/>
          </w:tcPr>
          <w:p w14:paraId="52A63FEC" w14:textId="77777777" w:rsidR="00A24247" w:rsidRPr="00A24247" w:rsidRDefault="00A24247" w:rsidP="00906906">
            <w:pPr>
              <w:pStyle w:val="Paragraph"/>
              <w:spacing w:after="0" w:line="240" w:lineRule="auto"/>
              <w:rPr>
                <w:noProof/>
                <w:lang w:val="sk-SK"/>
              </w:rPr>
            </w:pPr>
            <w:r w:rsidRPr="00A24247">
              <w:rPr>
                <w:noProof/>
                <w:lang w:val="sk-SK"/>
              </w:rPr>
              <w:t>2-Hydroxy-N-(1H-1,2,4-triazol-3-yl)benzamid (CAS RN 36411-52-6)</w:t>
            </w:r>
          </w:p>
        </w:tc>
        <w:tc>
          <w:tcPr>
            <w:tcW w:w="0" w:type="auto"/>
            <w:tcBorders>
              <w:top w:val="single" w:sz="4" w:space="0" w:color="auto"/>
              <w:left w:val="single" w:sz="4" w:space="0" w:color="auto"/>
              <w:bottom w:val="single" w:sz="4" w:space="0" w:color="auto"/>
              <w:right w:val="single" w:sz="4" w:space="0" w:color="auto"/>
            </w:tcBorders>
            <w:hideMark/>
          </w:tcPr>
          <w:p w14:paraId="4EEF242A" w14:textId="12A402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4B3A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10E34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F6AFB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85D4F0" w14:textId="77777777" w:rsidR="00A24247" w:rsidRPr="00A24247" w:rsidRDefault="00A24247" w:rsidP="00906906">
            <w:pPr>
              <w:pStyle w:val="Paragraph"/>
              <w:spacing w:after="0" w:line="240" w:lineRule="auto"/>
              <w:rPr>
                <w:noProof/>
                <w:lang w:val="sk-SK"/>
              </w:rPr>
            </w:pPr>
            <w:r w:rsidRPr="00A24247">
              <w:rPr>
                <w:noProof/>
                <w:lang w:val="sk-SK"/>
              </w:rPr>
              <w:t>0.4585</w:t>
            </w:r>
          </w:p>
        </w:tc>
        <w:tc>
          <w:tcPr>
            <w:tcW w:w="0" w:type="auto"/>
            <w:tcBorders>
              <w:top w:val="single" w:sz="4" w:space="0" w:color="auto"/>
              <w:left w:val="single" w:sz="4" w:space="0" w:color="auto"/>
              <w:bottom w:val="single" w:sz="4" w:space="0" w:color="auto"/>
              <w:right w:val="single" w:sz="4" w:space="0" w:color="auto"/>
            </w:tcBorders>
            <w:hideMark/>
          </w:tcPr>
          <w:p w14:paraId="1E46F71F"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3832486"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791CEE5C" w14:textId="77777777" w:rsidR="00A24247" w:rsidRPr="00A24247" w:rsidRDefault="00A24247" w:rsidP="00906906">
            <w:pPr>
              <w:pStyle w:val="Paragraph"/>
              <w:spacing w:after="0" w:line="240" w:lineRule="auto"/>
              <w:rPr>
                <w:noProof/>
                <w:lang w:val="sk-SK"/>
              </w:rPr>
            </w:pPr>
            <w:r w:rsidRPr="00A24247">
              <w:rPr>
                <w:noProof/>
                <w:lang w:val="sk-SK"/>
              </w:rPr>
              <w:t>Pyridaben (ISO) (CAS RN 96489-71-3)</w:t>
            </w:r>
          </w:p>
        </w:tc>
        <w:tc>
          <w:tcPr>
            <w:tcW w:w="0" w:type="auto"/>
            <w:tcBorders>
              <w:top w:val="single" w:sz="4" w:space="0" w:color="auto"/>
              <w:left w:val="single" w:sz="4" w:space="0" w:color="auto"/>
              <w:bottom w:val="single" w:sz="4" w:space="0" w:color="auto"/>
              <w:right w:val="single" w:sz="4" w:space="0" w:color="auto"/>
            </w:tcBorders>
            <w:hideMark/>
          </w:tcPr>
          <w:p w14:paraId="65F13CC6" w14:textId="4CF1AF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B573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27C98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73480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4EF881" w14:textId="77777777" w:rsidR="00A24247" w:rsidRPr="00A24247" w:rsidRDefault="00A24247" w:rsidP="00906906">
            <w:pPr>
              <w:pStyle w:val="Paragraph"/>
              <w:spacing w:after="0" w:line="240" w:lineRule="auto"/>
              <w:rPr>
                <w:noProof/>
                <w:lang w:val="sk-SK"/>
              </w:rPr>
            </w:pPr>
            <w:r w:rsidRPr="00A24247">
              <w:rPr>
                <w:noProof/>
                <w:lang w:val="sk-SK"/>
              </w:rPr>
              <w:t>0.7457</w:t>
            </w:r>
          </w:p>
        </w:tc>
        <w:tc>
          <w:tcPr>
            <w:tcW w:w="0" w:type="auto"/>
            <w:tcBorders>
              <w:top w:val="single" w:sz="4" w:space="0" w:color="auto"/>
              <w:left w:val="single" w:sz="4" w:space="0" w:color="auto"/>
              <w:bottom w:val="single" w:sz="4" w:space="0" w:color="auto"/>
              <w:right w:val="single" w:sz="4" w:space="0" w:color="auto"/>
            </w:tcBorders>
            <w:hideMark/>
          </w:tcPr>
          <w:p w14:paraId="0EA0450F"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585FBE9" w14:textId="77777777" w:rsidR="00A24247" w:rsidRPr="00A24247" w:rsidRDefault="00A24247" w:rsidP="00906906">
            <w:pPr>
              <w:pStyle w:val="Paragraph"/>
              <w:spacing w:after="0" w:line="240" w:lineRule="auto"/>
              <w:jc w:val="center"/>
              <w:rPr>
                <w:noProof/>
                <w:lang w:val="sk-SK"/>
              </w:rPr>
            </w:pPr>
            <w:r w:rsidRPr="00A24247">
              <w:rPr>
                <w:noProof/>
                <w:lang w:val="sk-SK"/>
              </w:rPr>
              <w:t>56</w:t>
            </w:r>
          </w:p>
        </w:tc>
        <w:tc>
          <w:tcPr>
            <w:tcW w:w="0" w:type="auto"/>
            <w:tcBorders>
              <w:top w:val="single" w:sz="4" w:space="0" w:color="auto"/>
              <w:left w:val="single" w:sz="4" w:space="0" w:color="auto"/>
              <w:bottom w:val="single" w:sz="4" w:space="0" w:color="auto"/>
              <w:right w:val="single" w:sz="4" w:space="0" w:color="auto"/>
            </w:tcBorders>
            <w:hideMark/>
          </w:tcPr>
          <w:p w14:paraId="701DDA9B" w14:textId="77777777" w:rsidR="00A24247" w:rsidRPr="00A24247" w:rsidRDefault="00A24247" w:rsidP="00906906">
            <w:pPr>
              <w:pStyle w:val="Paragraph"/>
              <w:spacing w:after="0" w:line="240" w:lineRule="auto"/>
              <w:rPr>
                <w:noProof/>
                <w:lang w:val="sk-SK"/>
              </w:rPr>
            </w:pPr>
            <w:r w:rsidRPr="00A24247">
              <w:rPr>
                <w:noProof/>
                <w:lang w:val="sk-SK"/>
              </w:rPr>
              <w:t>Metyl-3,5-diamino-6-chlórpyrazín-2-karboxylát (CAS RN 1458-01-1)</w:t>
            </w:r>
          </w:p>
        </w:tc>
        <w:tc>
          <w:tcPr>
            <w:tcW w:w="0" w:type="auto"/>
            <w:tcBorders>
              <w:top w:val="single" w:sz="4" w:space="0" w:color="auto"/>
              <w:left w:val="single" w:sz="4" w:space="0" w:color="auto"/>
              <w:bottom w:val="single" w:sz="4" w:space="0" w:color="auto"/>
              <w:right w:val="single" w:sz="4" w:space="0" w:color="auto"/>
            </w:tcBorders>
            <w:hideMark/>
          </w:tcPr>
          <w:p w14:paraId="445858A8" w14:textId="3B8092F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4DF1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3D997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BAC30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274A45" w14:textId="77777777" w:rsidR="00A24247" w:rsidRPr="00A24247" w:rsidRDefault="00A24247" w:rsidP="00906906">
            <w:pPr>
              <w:pStyle w:val="Paragraph"/>
              <w:spacing w:after="0" w:line="240" w:lineRule="auto"/>
              <w:rPr>
                <w:noProof/>
                <w:lang w:val="sk-SK"/>
              </w:rPr>
            </w:pPr>
            <w:r w:rsidRPr="00A24247">
              <w:rPr>
                <w:noProof/>
                <w:lang w:val="sk-SK"/>
              </w:rPr>
              <w:t>0.5901</w:t>
            </w:r>
          </w:p>
        </w:tc>
        <w:tc>
          <w:tcPr>
            <w:tcW w:w="0" w:type="auto"/>
            <w:tcBorders>
              <w:top w:val="single" w:sz="4" w:space="0" w:color="auto"/>
              <w:left w:val="single" w:sz="4" w:space="0" w:color="auto"/>
              <w:bottom w:val="single" w:sz="4" w:space="0" w:color="auto"/>
              <w:right w:val="single" w:sz="4" w:space="0" w:color="auto"/>
            </w:tcBorders>
            <w:hideMark/>
          </w:tcPr>
          <w:p w14:paraId="32590AD0"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D00ADEC"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3E1D00D7" w14:textId="77777777" w:rsidR="00A24247" w:rsidRPr="00A24247" w:rsidRDefault="00A24247" w:rsidP="00906906">
            <w:pPr>
              <w:pStyle w:val="Paragraph"/>
              <w:spacing w:after="0" w:line="240" w:lineRule="auto"/>
              <w:rPr>
                <w:noProof/>
                <w:lang w:val="sk-SK"/>
              </w:rPr>
            </w:pPr>
            <w:r w:rsidRPr="00A24247">
              <w:rPr>
                <w:noProof/>
                <w:lang w:val="sk-SK"/>
              </w:rPr>
              <w:t>2-(5-metoxyindol-3-yl)etylamín (CAS RN 608-07-1)</w:t>
            </w:r>
          </w:p>
        </w:tc>
        <w:tc>
          <w:tcPr>
            <w:tcW w:w="0" w:type="auto"/>
            <w:tcBorders>
              <w:top w:val="single" w:sz="4" w:space="0" w:color="auto"/>
              <w:left w:val="single" w:sz="4" w:space="0" w:color="auto"/>
              <w:bottom w:val="single" w:sz="4" w:space="0" w:color="auto"/>
              <w:right w:val="single" w:sz="4" w:space="0" w:color="auto"/>
            </w:tcBorders>
            <w:hideMark/>
          </w:tcPr>
          <w:p w14:paraId="79B6043B" w14:textId="606688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CD3A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409BF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0BE2C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BDC8A2" w14:textId="77777777" w:rsidR="00A24247" w:rsidRPr="00A24247" w:rsidRDefault="00A24247" w:rsidP="00906906">
            <w:pPr>
              <w:pStyle w:val="Paragraph"/>
              <w:spacing w:after="0" w:line="240" w:lineRule="auto"/>
              <w:rPr>
                <w:noProof/>
                <w:lang w:val="sk-SK"/>
              </w:rPr>
            </w:pPr>
            <w:r w:rsidRPr="00A24247">
              <w:rPr>
                <w:noProof/>
                <w:lang w:val="sk-SK"/>
              </w:rPr>
              <w:t>0.7649</w:t>
            </w:r>
          </w:p>
        </w:tc>
        <w:tc>
          <w:tcPr>
            <w:tcW w:w="0" w:type="auto"/>
            <w:tcBorders>
              <w:top w:val="single" w:sz="4" w:space="0" w:color="auto"/>
              <w:left w:val="single" w:sz="4" w:space="0" w:color="auto"/>
              <w:bottom w:val="single" w:sz="4" w:space="0" w:color="auto"/>
              <w:right w:val="single" w:sz="4" w:space="0" w:color="auto"/>
            </w:tcBorders>
            <w:hideMark/>
          </w:tcPr>
          <w:p w14:paraId="26C6C65F"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2B4E3FC" w14:textId="77777777" w:rsidR="00A24247" w:rsidRPr="00A24247" w:rsidRDefault="00A24247" w:rsidP="00906906">
            <w:pPr>
              <w:pStyle w:val="Paragraph"/>
              <w:spacing w:after="0" w:line="240" w:lineRule="auto"/>
              <w:jc w:val="center"/>
              <w:rPr>
                <w:noProof/>
                <w:lang w:val="sk-SK"/>
              </w:rPr>
            </w:pPr>
            <w:r w:rsidRPr="00A24247">
              <w:rPr>
                <w:noProof/>
                <w:lang w:val="sk-SK"/>
              </w:rPr>
              <w:t>58</w:t>
            </w:r>
          </w:p>
        </w:tc>
        <w:tc>
          <w:tcPr>
            <w:tcW w:w="0" w:type="auto"/>
            <w:tcBorders>
              <w:top w:val="single" w:sz="4" w:space="0" w:color="auto"/>
              <w:left w:val="single" w:sz="4" w:space="0" w:color="auto"/>
              <w:bottom w:val="single" w:sz="4" w:space="0" w:color="auto"/>
              <w:right w:val="single" w:sz="4" w:space="0" w:color="auto"/>
            </w:tcBorders>
            <w:hideMark/>
          </w:tcPr>
          <w:p w14:paraId="609AFA3C" w14:textId="69F17CC7" w:rsidR="00A24247" w:rsidRPr="00A24247" w:rsidRDefault="00A24247" w:rsidP="00906906">
            <w:pPr>
              <w:pStyle w:val="Paragraph"/>
              <w:spacing w:after="0" w:line="240" w:lineRule="auto"/>
              <w:rPr>
                <w:noProof/>
                <w:lang w:val="sk-SK"/>
              </w:rPr>
            </w:pPr>
            <w:r w:rsidRPr="00A24247">
              <w:rPr>
                <w:noProof/>
                <w:lang w:val="sk-SK"/>
              </w:rPr>
              <w:t>Ipkonazol (ISO) (CAS RN 125225-28-7)</w:t>
            </w:r>
            <w:r w:rsidR="00730589">
              <w:rPr>
                <w:noProof/>
                <w:lang w:val="sk-SK"/>
              </w:rPr>
              <w:t xml:space="preserve"> s </w:t>
            </w:r>
            <w:r w:rsidRPr="00A24247">
              <w:rPr>
                <w:noProof/>
                <w:lang w:val="sk-SK"/>
              </w:rPr>
              <w:t>čistotou 90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47EB8C6" w14:textId="5F3CF1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8349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B1A2C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CFD5D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CA322D" w14:textId="77777777" w:rsidR="00A24247" w:rsidRPr="00A24247" w:rsidRDefault="00A24247" w:rsidP="00906906">
            <w:pPr>
              <w:pStyle w:val="Paragraph"/>
              <w:spacing w:after="0" w:line="240" w:lineRule="auto"/>
              <w:rPr>
                <w:noProof/>
                <w:lang w:val="sk-SK"/>
              </w:rPr>
            </w:pPr>
            <w:r w:rsidRPr="00A24247">
              <w:rPr>
                <w:noProof/>
                <w:lang w:val="sk-SK"/>
              </w:rPr>
              <w:t>0.7673</w:t>
            </w:r>
          </w:p>
        </w:tc>
        <w:tc>
          <w:tcPr>
            <w:tcW w:w="0" w:type="auto"/>
            <w:tcBorders>
              <w:top w:val="single" w:sz="4" w:space="0" w:color="auto"/>
              <w:left w:val="single" w:sz="4" w:space="0" w:color="auto"/>
              <w:bottom w:val="single" w:sz="4" w:space="0" w:color="auto"/>
              <w:right w:val="single" w:sz="4" w:space="0" w:color="auto"/>
            </w:tcBorders>
            <w:hideMark/>
          </w:tcPr>
          <w:p w14:paraId="39F3E9E6"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D60F8A4" w14:textId="77777777" w:rsidR="00A24247" w:rsidRPr="00A24247" w:rsidRDefault="00A24247" w:rsidP="00906906">
            <w:pPr>
              <w:pStyle w:val="Paragraph"/>
              <w:spacing w:after="0" w:line="240" w:lineRule="auto"/>
              <w:jc w:val="center"/>
              <w:rPr>
                <w:noProof/>
                <w:lang w:val="sk-SK"/>
              </w:rPr>
            </w:pPr>
            <w:r w:rsidRPr="00A24247">
              <w:rPr>
                <w:noProof/>
                <w:lang w:val="sk-SK"/>
              </w:rPr>
              <w:t>59</w:t>
            </w:r>
          </w:p>
        </w:tc>
        <w:tc>
          <w:tcPr>
            <w:tcW w:w="0" w:type="auto"/>
            <w:tcBorders>
              <w:top w:val="single" w:sz="4" w:space="0" w:color="auto"/>
              <w:left w:val="single" w:sz="4" w:space="0" w:color="auto"/>
              <w:bottom w:val="single" w:sz="4" w:space="0" w:color="auto"/>
              <w:right w:val="single" w:sz="4" w:space="0" w:color="auto"/>
            </w:tcBorders>
            <w:hideMark/>
          </w:tcPr>
          <w:p w14:paraId="6C2F8E7B" w14:textId="6245706F" w:rsidR="00A24247" w:rsidRPr="00A24247" w:rsidRDefault="00A24247" w:rsidP="00906906">
            <w:pPr>
              <w:pStyle w:val="Paragraph"/>
              <w:spacing w:after="0" w:line="240" w:lineRule="auto"/>
              <w:rPr>
                <w:noProof/>
                <w:lang w:val="sk-SK"/>
              </w:rPr>
            </w:pPr>
            <w:r w:rsidRPr="00A24247">
              <w:rPr>
                <w:noProof/>
                <w:lang w:val="sk-SK"/>
              </w:rPr>
              <w:t>Hydráty hydroxybenzotriazolu (CAS RN 80029–43–2</w:t>
            </w:r>
            <w:r w:rsidR="00730589">
              <w:rPr>
                <w:noProof/>
                <w:lang w:val="sk-SK"/>
              </w:rPr>
              <w:t xml:space="preserve"> a </w:t>
            </w:r>
            <w:r w:rsidRPr="00A24247">
              <w:rPr>
                <w:noProof/>
                <w:lang w:val="sk-SK"/>
              </w:rPr>
              <w:t>CAS RN 123333–53–9)</w:t>
            </w:r>
          </w:p>
        </w:tc>
        <w:tc>
          <w:tcPr>
            <w:tcW w:w="0" w:type="auto"/>
            <w:tcBorders>
              <w:top w:val="single" w:sz="4" w:space="0" w:color="auto"/>
              <w:left w:val="single" w:sz="4" w:space="0" w:color="auto"/>
              <w:bottom w:val="single" w:sz="4" w:space="0" w:color="auto"/>
              <w:right w:val="single" w:sz="4" w:space="0" w:color="auto"/>
            </w:tcBorders>
            <w:hideMark/>
          </w:tcPr>
          <w:p w14:paraId="7779FBE4" w14:textId="4386F7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C159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9C372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D3538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F766D5" w14:textId="77777777" w:rsidR="00A24247" w:rsidRPr="00A24247" w:rsidRDefault="00A24247" w:rsidP="00906906">
            <w:pPr>
              <w:pStyle w:val="Paragraph"/>
              <w:spacing w:after="0" w:line="240" w:lineRule="auto"/>
              <w:rPr>
                <w:noProof/>
                <w:lang w:val="sk-SK"/>
              </w:rPr>
            </w:pPr>
            <w:r w:rsidRPr="00A24247">
              <w:rPr>
                <w:noProof/>
                <w:lang w:val="sk-SK"/>
              </w:rPr>
              <w:t>0.7927</w:t>
            </w:r>
          </w:p>
        </w:tc>
        <w:tc>
          <w:tcPr>
            <w:tcW w:w="0" w:type="auto"/>
            <w:tcBorders>
              <w:top w:val="single" w:sz="4" w:space="0" w:color="auto"/>
              <w:left w:val="single" w:sz="4" w:space="0" w:color="auto"/>
              <w:bottom w:val="single" w:sz="4" w:space="0" w:color="auto"/>
              <w:right w:val="single" w:sz="4" w:space="0" w:color="auto"/>
            </w:tcBorders>
            <w:hideMark/>
          </w:tcPr>
          <w:p w14:paraId="2430F9F5"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5F1FA28"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F169551" w14:textId="4D0F61B1" w:rsidR="00A24247" w:rsidRPr="00A24247" w:rsidRDefault="00A24247" w:rsidP="00906906">
            <w:pPr>
              <w:pStyle w:val="Paragraph"/>
              <w:spacing w:after="0" w:line="240" w:lineRule="auto"/>
              <w:rPr>
                <w:noProof/>
                <w:lang w:val="sk-SK"/>
              </w:rPr>
            </w:pPr>
            <w:r w:rsidRPr="00A24247">
              <w:rPr>
                <w:noProof/>
                <w:lang w:val="sk-SK"/>
              </w:rPr>
              <w:t>2-[(6,11-dihydro-5H-dibenz[b,e]azepín-6-yl)-metyl]-1H-izoindol-1,3(2H)-dión (CAS RN 143878-20-0)</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06B1487" w14:textId="7A46E9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FF39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841BE7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37219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CAE21E" w14:textId="77777777" w:rsidR="00A24247" w:rsidRPr="00A24247" w:rsidRDefault="00A24247" w:rsidP="00906906">
            <w:pPr>
              <w:pStyle w:val="Paragraph"/>
              <w:spacing w:after="0" w:line="240" w:lineRule="auto"/>
              <w:rPr>
                <w:noProof/>
                <w:lang w:val="sk-SK"/>
              </w:rPr>
            </w:pPr>
            <w:r w:rsidRPr="00A24247">
              <w:rPr>
                <w:noProof/>
                <w:lang w:val="sk-SK"/>
              </w:rPr>
              <w:t>0.7624</w:t>
            </w:r>
          </w:p>
        </w:tc>
        <w:tc>
          <w:tcPr>
            <w:tcW w:w="0" w:type="auto"/>
            <w:tcBorders>
              <w:top w:val="single" w:sz="4" w:space="0" w:color="auto"/>
              <w:left w:val="single" w:sz="4" w:space="0" w:color="auto"/>
              <w:bottom w:val="single" w:sz="4" w:space="0" w:color="auto"/>
              <w:right w:val="single" w:sz="4" w:space="0" w:color="auto"/>
            </w:tcBorders>
            <w:hideMark/>
          </w:tcPr>
          <w:p w14:paraId="3B515A03"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AF6F903" w14:textId="77777777" w:rsidR="00A24247" w:rsidRPr="00A24247" w:rsidRDefault="00A24247" w:rsidP="00906906">
            <w:pPr>
              <w:pStyle w:val="Paragraph"/>
              <w:spacing w:after="0" w:line="240" w:lineRule="auto"/>
              <w:jc w:val="center"/>
              <w:rPr>
                <w:noProof/>
                <w:lang w:val="sk-SK"/>
              </w:rPr>
            </w:pPr>
            <w:r w:rsidRPr="00A24247">
              <w:rPr>
                <w:noProof/>
                <w:lang w:val="sk-SK"/>
              </w:rPr>
              <w:t>61</w:t>
            </w:r>
          </w:p>
        </w:tc>
        <w:tc>
          <w:tcPr>
            <w:tcW w:w="0" w:type="auto"/>
            <w:tcBorders>
              <w:top w:val="single" w:sz="4" w:space="0" w:color="auto"/>
              <w:left w:val="single" w:sz="4" w:space="0" w:color="auto"/>
              <w:bottom w:val="single" w:sz="4" w:space="0" w:color="auto"/>
              <w:right w:val="single" w:sz="4" w:space="0" w:color="auto"/>
            </w:tcBorders>
            <w:hideMark/>
          </w:tcPr>
          <w:p w14:paraId="2FBBAC5A" w14:textId="77777777" w:rsidR="00A24247" w:rsidRPr="00A24247" w:rsidRDefault="00A24247" w:rsidP="00906906">
            <w:pPr>
              <w:pStyle w:val="Paragraph"/>
              <w:spacing w:after="0" w:line="240" w:lineRule="auto"/>
              <w:rPr>
                <w:noProof/>
                <w:lang w:val="sk-SK"/>
              </w:rPr>
            </w:pPr>
            <w:r w:rsidRPr="00A24247">
              <w:rPr>
                <w:noProof/>
                <w:lang w:val="sk-SK"/>
              </w:rPr>
              <w:t>(1R,5S)-8-benzyl-8-azabicyklo(3.2.1)oktán-3-ón, hydrochlorid (CAS RN 83393-23-1)</w:t>
            </w:r>
          </w:p>
        </w:tc>
        <w:tc>
          <w:tcPr>
            <w:tcW w:w="0" w:type="auto"/>
            <w:tcBorders>
              <w:top w:val="single" w:sz="4" w:space="0" w:color="auto"/>
              <w:left w:val="single" w:sz="4" w:space="0" w:color="auto"/>
              <w:bottom w:val="single" w:sz="4" w:space="0" w:color="auto"/>
              <w:right w:val="single" w:sz="4" w:space="0" w:color="auto"/>
            </w:tcBorders>
            <w:hideMark/>
          </w:tcPr>
          <w:p w14:paraId="4DCFBE61" w14:textId="1C1C110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C766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A9BAD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6C29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520149" w14:textId="77777777" w:rsidR="00A24247" w:rsidRPr="00A24247" w:rsidRDefault="00A24247" w:rsidP="00906906">
            <w:pPr>
              <w:pStyle w:val="Paragraph"/>
              <w:spacing w:after="0" w:line="240" w:lineRule="auto"/>
              <w:rPr>
                <w:noProof/>
                <w:lang w:val="sk-SK"/>
              </w:rPr>
            </w:pPr>
            <w:r w:rsidRPr="00A24247">
              <w:rPr>
                <w:noProof/>
                <w:lang w:val="sk-SK"/>
              </w:rPr>
              <w:t>0.7680</w:t>
            </w:r>
          </w:p>
        </w:tc>
        <w:tc>
          <w:tcPr>
            <w:tcW w:w="0" w:type="auto"/>
            <w:tcBorders>
              <w:top w:val="single" w:sz="4" w:space="0" w:color="auto"/>
              <w:left w:val="single" w:sz="4" w:space="0" w:color="auto"/>
              <w:bottom w:val="single" w:sz="4" w:space="0" w:color="auto"/>
              <w:right w:val="single" w:sz="4" w:space="0" w:color="auto"/>
            </w:tcBorders>
            <w:hideMark/>
          </w:tcPr>
          <w:p w14:paraId="54082C01"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88CFE13"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33FC0555" w14:textId="77777777" w:rsidR="00A24247" w:rsidRPr="00A24247" w:rsidRDefault="00A24247" w:rsidP="00906906">
            <w:pPr>
              <w:pStyle w:val="Paragraph"/>
              <w:spacing w:after="0" w:line="240" w:lineRule="auto"/>
              <w:rPr>
                <w:noProof/>
                <w:lang w:val="sk-SK"/>
              </w:rPr>
            </w:pPr>
            <w:r w:rsidRPr="00A24247">
              <w:rPr>
                <w:noProof/>
                <w:lang w:val="sk-SK"/>
              </w:rPr>
              <w:t>L-Prolinamid (CAS RN 7531-52-4)</w:t>
            </w:r>
          </w:p>
        </w:tc>
        <w:tc>
          <w:tcPr>
            <w:tcW w:w="0" w:type="auto"/>
            <w:tcBorders>
              <w:top w:val="single" w:sz="4" w:space="0" w:color="auto"/>
              <w:left w:val="single" w:sz="4" w:space="0" w:color="auto"/>
              <w:bottom w:val="single" w:sz="4" w:space="0" w:color="auto"/>
              <w:right w:val="single" w:sz="4" w:space="0" w:color="auto"/>
            </w:tcBorders>
            <w:hideMark/>
          </w:tcPr>
          <w:p w14:paraId="66654CF7" w14:textId="64E2EE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469D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1C296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C9AA2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8CAD2F" w14:textId="77777777" w:rsidR="00A24247" w:rsidRPr="00A24247" w:rsidRDefault="00A24247" w:rsidP="00906906">
            <w:pPr>
              <w:pStyle w:val="Paragraph"/>
              <w:spacing w:after="0" w:line="240" w:lineRule="auto"/>
              <w:rPr>
                <w:noProof/>
                <w:lang w:val="sk-SK"/>
              </w:rPr>
            </w:pPr>
            <w:r w:rsidRPr="00A24247">
              <w:rPr>
                <w:noProof/>
                <w:lang w:val="sk-SK"/>
              </w:rPr>
              <w:t>0.8032</w:t>
            </w:r>
          </w:p>
        </w:tc>
        <w:tc>
          <w:tcPr>
            <w:tcW w:w="0" w:type="auto"/>
            <w:tcBorders>
              <w:top w:val="single" w:sz="4" w:space="0" w:color="auto"/>
              <w:left w:val="single" w:sz="4" w:space="0" w:color="auto"/>
              <w:bottom w:val="single" w:sz="4" w:space="0" w:color="auto"/>
              <w:right w:val="single" w:sz="4" w:space="0" w:color="auto"/>
            </w:tcBorders>
            <w:hideMark/>
          </w:tcPr>
          <w:p w14:paraId="61DCCCBF"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EA7B212"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326751F4" w14:textId="0C13B6F6" w:rsidR="00A24247" w:rsidRPr="00A24247" w:rsidRDefault="00A24247" w:rsidP="00906906">
            <w:pPr>
              <w:pStyle w:val="Paragraph"/>
              <w:spacing w:after="0" w:line="240" w:lineRule="auto"/>
              <w:rPr>
                <w:noProof/>
                <w:lang w:val="sk-SK"/>
              </w:rPr>
            </w:pPr>
            <w:r w:rsidRPr="00A24247">
              <w:rPr>
                <w:noProof/>
                <w:lang w:val="sk-SK"/>
              </w:rPr>
              <w:t>1,2,4-triazol (CAS RN 288-88-0)</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0BFC965" w14:textId="4C70B6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9DF3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99C80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BEBC1D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678DC0" w14:textId="77777777" w:rsidR="00A24247" w:rsidRPr="00A24247" w:rsidRDefault="00A24247" w:rsidP="00906906">
            <w:pPr>
              <w:pStyle w:val="Paragraph"/>
              <w:spacing w:after="0" w:line="240" w:lineRule="auto"/>
              <w:rPr>
                <w:noProof/>
                <w:lang w:val="sk-SK"/>
              </w:rPr>
            </w:pPr>
            <w:r w:rsidRPr="00A24247">
              <w:rPr>
                <w:noProof/>
                <w:lang w:val="sk-SK"/>
              </w:rPr>
              <w:t>0.7839</w:t>
            </w:r>
          </w:p>
        </w:tc>
        <w:tc>
          <w:tcPr>
            <w:tcW w:w="0" w:type="auto"/>
            <w:tcBorders>
              <w:top w:val="single" w:sz="4" w:space="0" w:color="auto"/>
              <w:left w:val="single" w:sz="4" w:space="0" w:color="auto"/>
              <w:bottom w:val="single" w:sz="4" w:space="0" w:color="auto"/>
              <w:right w:val="single" w:sz="4" w:space="0" w:color="auto"/>
            </w:tcBorders>
            <w:hideMark/>
          </w:tcPr>
          <w:p w14:paraId="36B5A38A"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14FC616" w14:textId="77777777" w:rsidR="00A24247" w:rsidRPr="00A24247" w:rsidRDefault="00A24247" w:rsidP="00906906">
            <w:pPr>
              <w:pStyle w:val="Paragraph"/>
              <w:spacing w:after="0" w:line="240" w:lineRule="auto"/>
              <w:jc w:val="center"/>
              <w:rPr>
                <w:noProof/>
                <w:lang w:val="sk-SK"/>
              </w:rPr>
            </w:pPr>
            <w:r w:rsidRPr="00A24247">
              <w:rPr>
                <w:noProof/>
                <w:lang w:val="sk-SK"/>
              </w:rPr>
              <w:t>66</w:t>
            </w:r>
          </w:p>
        </w:tc>
        <w:tc>
          <w:tcPr>
            <w:tcW w:w="0" w:type="auto"/>
            <w:tcBorders>
              <w:top w:val="single" w:sz="4" w:space="0" w:color="auto"/>
              <w:left w:val="single" w:sz="4" w:space="0" w:color="auto"/>
              <w:bottom w:val="single" w:sz="4" w:space="0" w:color="auto"/>
              <w:right w:val="single" w:sz="4" w:space="0" w:color="auto"/>
            </w:tcBorders>
            <w:hideMark/>
          </w:tcPr>
          <w:p w14:paraId="1C6F3BD8" w14:textId="2894BB18" w:rsidR="00A24247" w:rsidRPr="00A24247" w:rsidRDefault="00A24247" w:rsidP="00906906">
            <w:pPr>
              <w:pStyle w:val="Paragraph"/>
              <w:spacing w:after="0" w:line="240" w:lineRule="auto"/>
              <w:rPr>
                <w:noProof/>
                <w:lang w:val="sk-SK"/>
              </w:rPr>
            </w:pPr>
            <w:r w:rsidRPr="00A24247">
              <w:rPr>
                <w:noProof/>
                <w:lang w:val="sk-SK"/>
              </w:rPr>
              <w:t>(6-(4-fluórbenzyl)-3,3-dimetyl-2,3-dihydro-1H-pyrol[3,2-b]pyrid-5-yl)metanol (CAS RN 1799327-42-6)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2579F10" w14:textId="4390BE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7E21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DBBCE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4D57D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78249A" w14:textId="77777777" w:rsidR="00A24247" w:rsidRPr="00A24247" w:rsidRDefault="00A24247" w:rsidP="00906906">
            <w:pPr>
              <w:pStyle w:val="Paragraph"/>
              <w:spacing w:after="0" w:line="240" w:lineRule="auto"/>
              <w:rPr>
                <w:noProof/>
                <w:lang w:val="sk-SK"/>
              </w:rPr>
            </w:pPr>
            <w:r w:rsidRPr="00A24247">
              <w:rPr>
                <w:noProof/>
                <w:lang w:val="sk-SK"/>
              </w:rPr>
              <w:t>0.5468</w:t>
            </w:r>
          </w:p>
        </w:tc>
        <w:tc>
          <w:tcPr>
            <w:tcW w:w="0" w:type="auto"/>
            <w:tcBorders>
              <w:top w:val="single" w:sz="4" w:space="0" w:color="auto"/>
              <w:left w:val="single" w:sz="4" w:space="0" w:color="auto"/>
              <w:bottom w:val="single" w:sz="4" w:space="0" w:color="auto"/>
              <w:right w:val="single" w:sz="4" w:space="0" w:color="auto"/>
            </w:tcBorders>
            <w:hideMark/>
          </w:tcPr>
          <w:p w14:paraId="42211D6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0B72FDF9"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single" w:sz="4" w:space="0" w:color="auto"/>
              <w:right w:val="single" w:sz="4" w:space="0" w:color="auto"/>
            </w:tcBorders>
            <w:hideMark/>
          </w:tcPr>
          <w:p w14:paraId="5585FA58" w14:textId="77777777" w:rsidR="00A24247" w:rsidRPr="00A24247" w:rsidRDefault="00A24247" w:rsidP="00906906">
            <w:pPr>
              <w:pStyle w:val="Paragraph"/>
              <w:spacing w:after="0" w:line="240" w:lineRule="auto"/>
              <w:rPr>
                <w:noProof/>
                <w:lang w:val="sk-SK"/>
              </w:rPr>
            </w:pPr>
            <w:r w:rsidRPr="00A24247">
              <w:rPr>
                <w:noProof/>
                <w:lang w:val="sk-SK"/>
              </w:rPr>
              <w:t>Etylester candesartanu (INNM) (CAS RN 139481-58-6)</w:t>
            </w:r>
          </w:p>
        </w:tc>
        <w:tc>
          <w:tcPr>
            <w:tcW w:w="0" w:type="auto"/>
            <w:tcBorders>
              <w:top w:val="single" w:sz="4" w:space="0" w:color="auto"/>
              <w:left w:val="single" w:sz="4" w:space="0" w:color="auto"/>
              <w:bottom w:val="single" w:sz="4" w:space="0" w:color="auto"/>
              <w:right w:val="single" w:sz="4" w:space="0" w:color="auto"/>
            </w:tcBorders>
            <w:hideMark/>
          </w:tcPr>
          <w:p w14:paraId="0FE1E75A" w14:textId="5EAE1E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7511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3EA89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C6038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4A9AAB" w14:textId="77777777" w:rsidR="00A24247" w:rsidRPr="00A24247" w:rsidRDefault="00A24247" w:rsidP="00906906">
            <w:pPr>
              <w:pStyle w:val="Paragraph"/>
              <w:spacing w:after="0" w:line="240" w:lineRule="auto"/>
              <w:rPr>
                <w:noProof/>
                <w:lang w:val="sk-SK"/>
              </w:rPr>
            </w:pPr>
            <w:r w:rsidRPr="00A24247">
              <w:rPr>
                <w:noProof/>
                <w:lang w:val="sk-SK"/>
              </w:rPr>
              <w:t>0.7679</w:t>
            </w:r>
          </w:p>
        </w:tc>
        <w:tc>
          <w:tcPr>
            <w:tcW w:w="0" w:type="auto"/>
            <w:tcBorders>
              <w:top w:val="single" w:sz="4" w:space="0" w:color="auto"/>
              <w:left w:val="single" w:sz="4" w:space="0" w:color="auto"/>
              <w:bottom w:val="single" w:sz="4" w:space="0" w:color="auto"/>
              <w:right w:val="single" w:sz="4" w:space="0" w:color="auto"/>
            </w:tcBorders>
            <w:hideMark/>
          </w:tcPr>
          <w:p w14:paraId="721C770C"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90FFAE6"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051926FF" w14:textId="77777777" w:rsidR="00A24247" w:rsidRPr="00A24247" w:rsidRDefault="00A24247" w:rsidP="00906906">
            <w:pPr>
              <w:pStyle w:val="Paragraph"/>
              <w:spacing w:after="0" w:line="240" w:lineRule="auto"/>
              <w:rPr>
                <w:noProof/>
                <w:lang w:val="sk-SK"/>
              </w:rPr>
            </w:pPr>
            <w:r w:rsidRPr="00A24247">
              <w:rPr>
                <w:noProof/>
                <w:lang w:val="sk-SK"/>
              </w:rPr>
              <w:t>5-((1S,2S)-2-((2R,6S,9S,11R,12R,14aS,15S,16S,20R,23S,25aR)-9-amino-20-((R)-3-amino-1-hydroxy-3-oxopropyl)-2,11,12,15-tetrahydroxy-6-((R)-1-hydroxyetyl)-16-metyl-5,8,14,19,22,25-hexaoxotetracosahydro-1H-dipyrrolo[2,1-c:2',1'-l][1,4,7,10,13,16]hexaazacyklohenikozín-23-yl)-1,2-dihydroxyetyl)-2-hydroxyfenyl hydrogen-sulfát (CAS RN 168110-44-9)</w:t>
            </w:r>
          </w:p>
        </w:tc>
        <w:tc>
          <w:tcPr>
            <w:tcW w:w="0" w:type="auto"/>
            <w:tcBorders>
              <w:top w:val="single" w:sz="4" w:space="0" w:color="auto"/>
              <w:left w:val="single" w:sz="4" w:space="0" w:color="auto"/>
              <w:bottom w:val="single" w:sz="4" w:space="0" w:color="auto"/>
              <w:right w:val="single" w:sz="4" w:space="0" w:color="auto"/>
            </w:tcBorders>
            <w:hideMark/>
          </w:tcPr>
          <w:p w14:paraId="30F9A528" w14:textId="68DDA4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41C2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DFDE4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7E561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27104" w14:textId="77777777" w:rsidR="00A24247" w:rsidRPr="00A24247" w:rsidRDefault="00A24247" w:rsidP="00906906">
            <w:pPr>
              <w:pStyle w:val="Paragraph"/>
              <w:spacing w:after="0" w:line="240" w:lineRule="auto"/>
              <w:rPr>
                <w:noProof/>
                <w:lang w:val="sk-SK"/>
              </w:rPr>
            </w:pPr>
            <w:r w:rsidRPr="00A24247">
              <w:rPr>
                <w:noProof/>
                <w:lang w:val="sk-SK"/>
              </w:rPr>
              <w:t>0.8053</w:t>
            </w:r>
          </w:p>
        </w:tc>
        <w:tc>
          <w:tcPr>
            <w:tcW w:w="0" w:type="auto"/>
            <w:tcBorders>
              <w:top w:val="single" w:sz="4" w:space="0" w:color="auto"/>
              <w:left w:val="single" w:sz="4" w:space="0" w:color="auto"/>
              <w:bottom w:val="single" w:sz="4" w:space="0" w:color="auto"/>
              <w:right w:val="single" w:sz="4" w:space="0" w:color="auto"/>
            </w:tcBorders>
            <w:hideMark/>
          </w:tcPr>
          <w:p w14:paraId="0B669487"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95CABFF" w14:textId="77777777" w:rsidR="00A24247" w:rsidRPr="00A24247" w:rsidRDefault="00A24247" w:rsidP="00906906">
            <w:pPr>
              <w:pStyle w:val="Paragraph"/>
              <w:spacing w:after="0" w:line="240" w:lineRule="auto"/>
              <w:jc w:val="center"/>
              <w:rPr>
                <w:noProof/>
                <w:lang w:val="sk-SK"/>
              </w:rPr>
            </w:pPr>
            <w:r w:rsidRPr="00A24247">
              <w:rPr>
                <w:noProof/>
                <w:lang w:val="sk-SK"/>
              </w:rPr>
              <w:t>69</w:t>
            </w:r>
          </w:p>
        </w:tc>
        <w:tc>
          <w:tcPr>
            <w:tcW w:w="0" w:type="auto"/>
            <w:tcBorders>
              <w:top w:val="single" w:sz="4" w:space="0" w:color="auto"/>
              <w:left w:val="single" w:sz="4" w:space="0" w:color="auto"/>
              <w:bottom w:val="single" w:sz="4" w:space="0" w:color="auto"/>
              <w:right w:val="single" w:sz="4" w:space="0" w:color="auto"/>
            </w:tcBorders>
          </w:tcPr>
          <w:p w14:paraId="733F553D" w14:textId="0D5CA4F9" w:rsidR="00A24247" w:rsidRPr="00A24247" w:rsidRDefault="00A24247" w:rsidP="00906906">
            <w:pPr>
              <w:pStyle w:val="Paragraph"/>
              <w:spacing w:after="0" w:line="240" w:lineRule="auto"/>
              <w:rPr>
                <w:noProof/>
                <w:lang w:val="sk-SK"/>
              </w:rPr>
            </w:pPr>
            <w:r w:rsidRPr="00A24247">
              <w:rPr>
                <w:noProof/>
                <w:lang w:val="sk-SK"/>
              </w:rPr>
              <w:t>Kyselina 5-formyl-2,4-dimetyl-1H-pyrol-3-karboxylová (CAS RN 253870-02-9)</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w:t>
            </w:r>
          </w:p>
          <w:p w14:paraId="5FB5EBE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1273E80" w14:textId="5BA423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95A8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7EE35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1F96E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D53348" w14:textId="77777777" w:rsidR="00A24247" w:rsidRPr="00A24247" w:rsidRDefault="00A24247" w:rsidP="00906906">
            <w:pPr>
              <w:pStyle w:val="Paragraph"/>
              <w:spacing w:after="0" w:line="240" w:lineRule="auto"/>
              <w:rPr>
                <w:noProof/>
                <w:lang w:val="sk-SK"/>
              </w:rPr>
            </w:pPr>
            <w:r w:rsidRPr="00A24247">
              <w:rPr>
                <w:noProof/>
                <w:lang w:val="sk-SK"/>
              </w:rPr>
              <w:t>0.7971</w:t>
            </w:r>
          </w:p>
        </w:tc>
        <w:tc>
          <w:tcPr>
            <w:tcW w:w="0" w:type="auto"/>
            <w:tcBorders>
              <w:top w:val="single" w:sz="4" w:space="0" w:color="auto"/>
              <w:left w:val="single" w:sz="4" w:space="0" w:color="auto"/>
              <w:bottom w:val="single" w:sz="4" w:space="0" w:color="auto"/>
              <w:right w:val="single" w:sz="4" w:space="0" w:color="auto"/>
            </w:tcBorders>
            <w:hideMark/>
          </w:tcPr>
          <w:p w14:paraId="1F1D2CB9"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D496756"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40E1593" w14:textId="2A89DBDF" w:rsidR="00A24247" w:rsidRPr="00A24247" w:rsidRDefault="00A24247" w:rsidP="00906906">
            <w:pPr>
              <w:pStyle w:val="Paragraph"/>
              <w:spacing w:after="0" w:line="240" w:lineRule="auto"/>
              <w:rPr>
                <w:noProof/>
                <w:lang w:val="sk-SK"/>
              </w:rPr>
            </w:pPr>
            <w:r w:rsidRPr="00A24247">
              <w:rPr>
                <w:noProof/>
                <w:lang w:val="sk-SK"/>
              </w:rPr>
              <w:t>Etylester kyseliny 5-(bis-(2-hydroxyetyl)-amino)-1-metyl-1H-benzimidazol-2-butánovej (CAS RN 3543-74-6)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B5E7F3E" w14:textId="2BBF56A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445B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720A1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A8180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0EC256" w14:textId="77777777" w:rsidR="00A24247" w:rsidRPr="00A24247" w:rsidRDefault="00A24247" w:rsidP="00906906">
            <w:pPr>
              <w:pStyle w:val="Paragraph"/>
              <w:spacing w:after="0" w:line="240" w:lineRule="auto"/>
              <w:rPr>
                <w:noProof/>
                <w:lang w:val="sk-SK"/>
              </w:rPr>
            </w:pPr>
            <w:r w:rsidRPr="00A24247">
              <w:rPr>
                <w:noProof/>
                <w:lang w:val="sk-SK"/>
              </w:rPr>
              <w:t>0.4384</w:t>
            </w:r>
          </w:p>
        </w:tc>
        <w:tc>
          <w:tcPr>
            <w:tcW w:w="0" w:type="auto"/>
            <w:tcBorders>
              <w:top w:val="single" w:sz="4" w:space="0" w:color="auto"/>
              <w:left w:val="single" w:sz="4" w:space="0" w:color="auto"/>
              <w:bottom w:val="single" w:sz="4" w:space="0" w:color="auto"/>
              <w:right w:val="single" w:sz="4" w:space="0" w:color="auto"/>
            </w:tcBorders>
            <w:hideMark/>
          </w:tcPr>
          <w:p w14:paraId="26423C8E"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619DFDD" w14:textId="77777777" w:rsidR="00A24247" w:rsidRPr="00A24247" w:rsidRDefault="00A24247" w:rsidP="00906906">
            <w:pPr>
              <w:pStyle w:val="Paragraph"/>
              <w:spacing w:after="0" w:line="240" w:lineRule="auto"/>
              <w:jc w:val="center"/>
              <w:rPr>
                <w:noProof/>
                <w:lang w:val="sk-SK"/>
              </w:rPr>
            </w:pPr>
            <w:r w:rsidRPr="00A24247">
              <w:rPr>
                <w:noProof/>
                <w:lang w:val="sk-SK"/>
              </w:rPr>
              <w:t>71</w:t>
            </w:r>
          </w:p>
        </w:tc>
        <w:tc>
          <w:tcPr>
            <w:tcW w:w="0" w:type="auto"/>
            <w:tcBorders>
              <w:top w:val="single" w:sz="4" w:space="0" w:color="auto"/>
              <w:left w:val="single" w:sz="4" w:space="0" w:color="auto"/>
              <w:bottom w:val="single" w:sz="4" w:space="0" w:color="auto"/>
              <w:right w:val="single" w:sz="4" w:space="0" w:color="auto"/>
            </w:tcBorders>
            <w:hideMark/>
          </w:tcPr>
          <w:p w14:paraId="39ADF7AE" w14:textId="77777777" w:rsidR="00A24247" w:rsidRPr="00A24247" w:rsidRDefault="00A24247" w:rsidP="00906906">
            <w:pPr>
              <w:pStyle w:val="Paragraph"/>
              <w:spacing w:after="0" w:line="240" w:lineRule="auto"/>
              <w:rPr>
                <w:noProof/>
                <w:lang w:val="sk-SK"/>
              </w:rPr>
            </w:pPr>
            <w:r w:rsidRPr="00A24247">
              <w:rPr>
                <w:noProof/>
                <w:lang w:val="sk-SK"/>
              </w:rPr>
              <w:t>10-Metoxyiminostilbén (CAS RN 4698-11-7)</w:t>
            </w:r>
          </w:p>
        </w:tc>
        <w:tc>
          <w:tcPr>
            <w:tcW w:w="0" w:type="auto"/>
            <w:tcBorders>
              <w:top w:val="single" w:sz="4" w:space="0" w:color="auto"/>
              <w:left w:val="single" w:sz="4" w:space="0" w:color="auto"/>
              <w:bottom w:val="single" w:sz="4" w:space="0" w:color="auto"/>
              <w:right w:val="single" w:sz="4" w:space="0" w:color="auto"/>
            </w:tcBorders>
            <w:hideMark/>
          </w:tcPr>
          <w:p w14:paraId="6203923E" w14:textId="5C5CB8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0E52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6DB9E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F7465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38EBEF" w14:textId="77777777" w:rsidR="00A24247" w:rsidRPr="00A24247" w:rsidRDefault="00A24247" w:rsidP="00906906">
            <w:pPr>
              <w:pStyle w:val="Paragraph"/>
              <w:spacing w:after="0" w:line="240" w:lineRule="auto"/>
              <w:rPr>
                <w:noProof/>
                <w:lang w:val="sk-SK"/>
              </w:rPr>
            </w:pPr>
            <w:r w:rsidRPr="00A24247">
              <w:rPr>
                <w:noProof/>
                <w:lang w:val="sk-SK"/>
              </w:rPr>
              <w:t>0.4503</w:t>
            </w:r>
          </w:p>
        </w:tc>
        <w:tc>
          <w:tcPr>
            <w:tcW w:w="0" w:type="auto"/>
            <w:tcBorders>
              <w:top w:val="single" w:sz="4" w:space="0" w:color="auto"/>
              <w:left w:val="single" w:sz="4" w:space="0" w:color="auto"/>
              <w:bottom w:val="single" w:sz="4" w:space="0" w:color="auto"/>
              <w:right w:val="single" w:sz="4" w:space="0" w:color="auto"/>
            </w:tcBorders>
            <w:hideMark/>
          </w:tcPr>
          <w:p w14:paraId="03C00745"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8E39491" w14:textId="77777777" w:rsidR="00A24247" w:rsidRPr="00A24247" w:rsidRDefault="00A24247" w:rsidP="00906906">
            <w:pPr>
              <w:pStyle w:val="Paragraph"/>
              <w:spacing w:after="0" w:line="240" w:lineRule="auto"/>
              <w:jc w:val="center"/>
              <w:rPr>
                <w:noProof/>
                <w:lang w:val="sk-SK"/>
              </w:rPr>
            </w:pPr>
            <w:r w:rsidRPr="00A24247">
              <w:rPr>
                <w:noProof/>
                <w:lang w:val="sk-SK"/>
              </w:rPr>
              <w:t>72</w:t>
            </w:r>
          </w:p>
        </w:tc>
        <w:tc>
          <w:tcPr>
            <w:tcW w:w="0" w:type="auto"/>
            <w:tcBorders>
              <w:top w:val="single" w:sz="4" w:space="0" w:color="auto"/>
              <w:left w:val="single" w:sz="4" w:space="0" w:color="auto"/>
              <w:bottom w:val="single" w:sz="4" w:space="0" w:color="auto"/>
              <w:right w:val="single" w:sz="4" w:space="0" w:color="auto"/>
            </w:tcBorders>
            <w:hideMark/>
          </w:tcPr>
          <w:p w14:paraId="4DC768D9" w14:textId="77777777" w:rsidR="00A24247" w:rsidRPr="00A24247" w:rsidRDefault="00A24247" w:rsidP="00906906">
            <w:pPr>
              <w:pStyle w:val="Paragraph"/>
              <w:spacing w:after="0" w:line="240" w:lineRule="auto"/>
              <w:rPr>
                <w:noProof/>
                <w:lang w:val="sk-SK"/>
              </w:rPr>
            </w:pPr>
            <w:r w:rsidRPr="00A24247">
              <w:rPr>
                <w:noProof/>
                <w:lang w:val="sk-SK"/>
              </w:rPr>
              <w:t>1,4,7-trimetyl-1,4,7-triazacyklononán (CAS RN 96556-05-7)</w:t>
            </w:r>
          </w:p>
        </w:tc>
        <w:tc>
          <w:tcPr>
            <w:tcW w:w="0" w:type="auto"/>
            <w:tcBorders>
              <w:top w:val="single" w:sz="4" w:space="0" w:color="auto"/>
              <w:left w:val="single" w:sz="4" w:space="0" w:color="auto"/>
              <w:bottom w:val="single" w:sz="4" w:space="0" w:color="auto"/>
              <w:right w:val="single" w:sz="4" w:space="0" w:color="auto"/>
            </w:tcBorders>
            <w:hideMark/>
          </w:tcPr>
          <w:p w14:paraId="760E3581" w14:textId="7A279B3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278C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47CC4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AC1C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57A855" w14:textId="77777777" w:rsidR="00A24247" w:rsidRPr="00A24247" w:rsidRDefault="00A24247" w:rsidP="00906906">
            <w:pPr>
              <w:pStyle w:val="Paragraph"/>
              <w:spacing w:after="0" w:line="240" w:lineRule="auto"/>
              <w:rPr>
                <w:noProof/>
                <w:lang w:val="sk-SK"/>
              </w:rPr>
            </w:pPr>
            <w:r w:rsidRPr="00A24247">
              <w:rPr>
                <w:noProof/>
                <w:lang w:val="sk-SK"/>
              </w:rPr>
              <w:t>0.7759</w:t>
            </w:r>
          </w:p>
        </w:tc>
        <w:tc>
          <w:tcPr>
            <w:tcW w:w="0" w:type="auto"/>
            <w:tcBorders>
              <w:top w:val="single" w:sz="4" w:space="0" w:color="auto"/>
              <w:left w:val="single" w:sz="4" w:space="0" w:color="auto"/>
              <w:bottom w:val="single" w:sz="4" w:space="0" w:color="auto"/>
              <w:right w:val="single" w:sz="4" w:space="0" w:color="auto"/>
            </w:tcBorders>
            <w:hideMark/>
          </w:tcPr>
          <w:p w14:paraId="00E19176"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8960167"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DC0CCB2" w14:textId="77777777" w:rsidR="00A24247" w:rsidRPr="00A24247" w:rsidRDefault="00A24247" w:rsidP="00906906">
            <w:pPr>
              <w:pStyle w:val="Paragraph"/>
              <w:spacing w:after="0" w:line="240" w:lineRule="auto"/>
              <w:rPr>
                <w:noProof/>
                <w:lang w:val="sk-SK"/>
              </w:rPr>
            </w:pPr>
            <w:r w:rsidRPr="00A24247">
              <w:rPr>
                <w:noProof/>
                <w:lang w:val="sk-SK"/>
              </w:rPr>
              <w:t>1-[bis(dimetylamín)metylén]-1H-benzotriazólium hexafluórfosfát(1-) 3-oxid (CAS RN 94790-37-1)​</w:t>
            </w:r>
          </w:p>
        </w:tc>
        <w:tc>
          <w:tcPr>
            <w:tcW w:w="0" w:type="auto"/>
            <w:tcBorders>
              <w:top w:val="single" w:sz="4" w:space="0" w:color="auto"/>
              <w:left w:val="single" w:sz="4" w:space="0" w:color="auto"/>
              <w:bottom w:val="single" w:sz="4" w:space="0" w:color="auto"/>
              <w:right w:val="single" w:sz="4" w:space="0" w:color="auto"/>
            </w:tcBorders>
            <w:hideMark/>
          </w:tcPr>
          <w:p w14:paraId="4879ACC5" w14:textId="62A42B8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E5CE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3C0C2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A20F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BCE24E" w14:textId="77777777" w:rsidR="00A24247" w:rsidRPr="00A24247" w:rsidRDefault="00A24247" w:rsidP="00906906">
            <w:pPr>
              <w:pStyle w:val="Paragraph"/>
              <w:spacing w:after="0" w:line="240" w:lineRule="auto"/>
              <w:rPr>
                <w:noProof/>
                <w:lang w:val="sk-SK"/>
              </w:rPr>
            </w:pPr>
            <w:r w:rsidRPr="00A24247">
              <w:rPr>
                <w:noProof/>
                <w:lang w:val="sk-SK"/>
              </w:rPr>
              <w:t>0.8054</w:t>
            </w:r>
          </w:p>
        </w:tc>
        <w:tc>
          <w:tcPr>
            <w:tcW w:w="0" w:type="auto"/>
            <w:tcBorders>
              <w:top w:val="single" w:sz="4" w:space="0" w:color="auto"/>
              <w:left w:val="single" w:sz="4" w:space="0" w:color="auto"/>
              <w:bottom w:val="single" w:sz="4" w:space="0" w:color="auto"/>
              <w:right w:val="single" w:sz="4" w:space="0" w:color="auto"/>
            </w:tcBorders>
            <w:hideMark/>
          </w:tcPr>
          <w:p w14:paraId="1942C466"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1752C7C" w14:textId="77777777" w:rsidR="00A24247" w:rsidRPr="00A24247" w:rsidRDefault="00A24247" w:rsidP="00906906">
            <w:pPr>
              <w:pStyle w:val="Paragraph"/>
              <w:spacing w:after="0" w:line="240" w:lineRule="auto"/>
              <w:jc w:val="center"/>
              <w:rPr>
                <w:noProof/>
                <w:lang w:val="sk-SK"/>
              </w:rPr>
            </w:pPr>
            <w:r w:rsidRPr="00A24247">
              <w:rPr>
                <w:noProof/>
                <w:lang w:val="sk-SK"/>
              </w:rPr>
              <w:t>76</w:t>
            </w:r>
          </w:p>
        </w:tc>
        <w:tc>
          <w:tcPr>
            <w:tcW w:w="0" w:type="auto"/>
            <w:tcBorders>
              <w:top w:val="single" w:sz="4" w:space="0" w:color="auto"/>
              <w:left w:val="single" w:sz="4" w:space="0" w:color="auto"/>
              <w:bottom w:val="single" w:sz="4" w:space="0" w:color="auto"/>
              <w:right w:val="single" w:sz="4" w:space="0" w:color="auto"/>
            </w:tcBorders>
            <w:hideMark/>
          </w:tcPr>
          <w:p w14:paraId="77386A0F" w14:textId="6B565FFC" w:rsidR="00A24247" w:rsidRPr="00A24247" w:rsidRDefault="00A24247" w:rsidP="00906906">
            <w:pPr>
              <w:pStyle w:val="Paragraph"/>
              <w:spacing w:after="0" w:line="240" w:lineRule="auto"/>
              <w:rPr>
                <w:noProof/>
                <w:lang w:val="sk-SK"/>
              </w:rPr>
            </w:pPr>
            <w:r w:rsidRPr="00A24247">
              <w:rPr>
                <w:noProof/>
                <w:lang w:val="sk-SK"/>
              </w:rPr>
              <w:t>2-metylindolín (CAS RN 6872-06-6)</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A49B98F" w14:textId="62F61C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6083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9D17A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343B0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470D63" w14:textId="77777777" w:rsidR="00A24247" w:rsidRPr="00A24247" w:rsidRDefault="00A24247" w:rsidP="00906906">
            <w:pPr>
              <w:pStyle w:val="Paragraph"/>
              <w:spacing w:after="0" w:line="240" w:lineRule="auto"/>
              <w:rPr>
                <w:noProof/>
                <w:lang w:val="sk-SK"/>
              </w:rPr>
            </w:pPr>
            <w:r w:rsidRPr="00A24247">
              <w:rPr>
                <w:noProof/>
                <w:lang w:val="sk-SK"/>
              </w:rPr>
              <w:t>0.8064</w:t>
            </w:r>
          </w:p>
        </w:tc>
        <w:tc>
          <w:tcPr>
            <w:tcW w:w="0" w:type="auto"/>
            <w:tcBorders>
              <w:top w:val="single" w:sz="4" w:space="0" w:color="auto"/>
              <w:left w:val="single" w:sz="4" w:space="0" w:color="auto"/>
              <w:bottom w:val="single" w:sz="4" w:space="0" w:color="auto"/>
              <w:right w:val="single" w:sz="4" w:space="0" w:color="auto"/>
            </w:tcBorders>
            <w:hideMark/>
          </w:tcPr>
          <w:p w14:paraId="4FD97E15"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5C6D3C7"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17B76591" w14:textId="70271503" w:rsidR="00A24247" w:rsidRPr="00A24247" w:rsidRDefault="00A24247" w:rsidP="00906906">
            <w:pPr>
              <w:pStyle w:val="Paragraph"/>
              <w:spacing w:after="0" w:line="240" w:lineRule="auto"/>
              <w:rPr>
                <w:noProof/>
                <w:lang w:val="sk-SK"/>
              </w:rPr>
            </w:pPr>
            <w:r w:rsidRPr="00A24247">
              <w:rPr>
                <w:noProof/>
                <w:lang w:val="sk-SK"/>
              </w:rPr>
              <w:t>9-[1,1′-bifenyl]-3-yl-9′-[1,1′-bifenyl]-4-yl-3,3′-bi-9H-karbazol (CAS RN 1643479-47-3)</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1C03135" w14:textId="152CE2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2CAD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0F7D3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C8948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CA783B" w14:textId="77777777" w:rsidR="00A24247" w:rsidRPr="00A24247" w:rsidRDefault="00A24247" w:rsidP="00906906">
            <w:pPr>
              <w:pStyle w:val="Paragraph"/>
              <w:spacing w:after="0" w:line="240" w:lineRule="auto"/>
              <w:rPr>
                <w:noProof/>
                <w:lang w:val="sk-SK"/>
              </w:rPr>
            </w:pPr>
            <w:r w:rsidRPr="00A24247">
              <w:rPr>
                <w:noProof/>
                <w:lang w:val="sk-SK"/>
              </w:rPr>
              <w:t>0.4382</w:t>
            </w:r>
          </w:p>
        </w:tc>
        <w:tc>
          <w:tcPr>
            <w:tcW w:w="0" w:type="auto"/>
            <w:tcBorders>
              <w:top w:val="single" w:sz="4" w:space="0" w:color="auto"/>
              <w:left w:val="single" w:sz="4" w:space="0" w:color="auto"/>
              <w:bottom w:val="single" w:sz="4" w:space="0" w:color="auto"/>
              <w:right w:val="single" w:sz="4" w:space="0" w:color="auto"/>
            </w:tcBorders>
            <w:hideMark/>
          </w:tcPr>
          <w:p w14:paraId="707326A7"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C9ECFDB" w14:textId="77777777" w:rsidR="00A24247" w:rsidRPr="00A24247" w:rsidRDefault="00A24247" w:rsidP="00906906">
            <w:pPr>
              <w:pStyle w:val="Paragraph"/>
              <w:spacing w:after="0" w:line="240" w:lineRule="auto"/>
              <w:jc w:val="center"/>
              <w:rPr>
                <w:noProof/>
                <w:lang w:val="sk-SK"/>
              </w:rPr>
            </w:pPr>
            <w:r w:rsidRPr="00A24247">
              <w:rPr>
                <w:noProof/>
                <w:lang w:val="sk-SK"/>
              </w:rPr>
              <w:t>78</w:t>
            </w:r>
          </w:p>
        </w:tc>
        <w:tc>
          <w:tcPr>
            <w:tcW w:w="0" w:type="auto"/>
            <w:tcBorders>
              <w:top w:val="single" w:sz="4" w:space="0" w:color="auto"/>
              <w:left w:val="single" w:sz="4" w:space="0" w:color="auto"/>
              <w:bottom w:val="single" w:sz="4" w:space="0" w:color="auto"/>
              <w:right w:val="single" w:sz="4" w:space="0" w:color="auto"/>
            </w:tcBorders>
            <w:hideMark/>
          </w:tcPr>
          <w:p w14:paraId="4398A959" w14:textId="77777777" w:rsidR="00A24247" w:rsidRPr="00A24247" w:rsidRDefault="00A24247" w:rsidP="00906906">
            <w:pPr>
              <w:pStyle w:val="Paragraph"/>
              <w:spacing w:after="0" w:line="240" w:lineRule="auto"/>
              <w:rPr>
                <w:noProof/>
                <w:lang w:val="sk-SK"/>
              </w:rPr>
            </w:pPr>
            <w:r w:rsidRPr="00A24247">
              <w:rPr>
                <w:noProof/>
                <w:lang w:val="sk-SK"/>
              </w:rPr>
              <w:t>3-Amino-3-azabicyklo [3.3.0] oktán hydrochlorid (CAS RN 58108-05-7)</w:t>
            </w:r>
          </w:p>
        </w:tc>
        <w:tc>
          <w:tcPr>
            <w:tcW w:w="0" w:type="auto"/>
            <w:tcBorders>
              <w:top w:val="single" w:sz="4" w:space="0" w:color="auto"/>
              <w:left w:val="single" w:sz="4" w:space="0" w:color="auto"/>
              <w:bottom w:val="single" w:sz="4" w:space="0" w:color="auto"/>
              <w:right w:val="single" w:sz="4" w:space="0" w:color="auto"/>
            </w:tcBorders>
            <w:hideMark/>
          </w:tcPr>
          <w:p w14:paraId="52A59C4A" w14:textId="6752C3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699E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ED740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8F9D3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B7B7AE" w14:textId="77777777" w:rsidR="00A24247" w:rsidRPr="00A24247" w:rsidRDefault="00A24247" w:rsidP="00906906">
            <w:pPr>
              <w:pStyle w:val="Paragraph"/>
              <w:spacing w:after="0" w:line="240" w:lineRule="auto"/>
              <w:rPr>
                <w:noProof/>
                <w:lang w:val="sk-SK"/>
              </w:rPr>
            </w:pPr>
            <w:r w:rsidRPr="00A24247">
              <w:rPr>
                <w:noProof/>
                <w:lang w:val="sk-SK"/>
              </w:rPr>
              <w:t>0.8014</w:t>
            </w:r>
          </w:p>
        </w:tc>
        <w:tc>
          <w:tcPr>
            <w:tcW w:w="0" w:type="auto"/>
            <w:tcBorders>
              <w:top w:val="single" w:sz="4" w:space="0" w:color="auto"/>
              <w:left w:val="single" w:sz="4" w:space="0" w:color="auto"/>
              <w:bottom w:val="single" w:sz="4" w:space="0" w:color="auto"/>
              <w:right w:val="single" w:sz="4" w:space="0" w:color="auto"/>
            </w:tcBorders>
            <w:hideMark/>
          </w:tcPr>
          <w:p w14:paraId="680E32D9"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3C1A838"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75F29B6" w14:textId="02994EDC" w:rsidR="00A24247" w:rsidRPr="00A24247" w:rsidRDefault="00A24247" w:rsidP="00906906">
            <w:pPr>
              <w:pStyle w:val="Paragraph"/>
              <w:spacing w:after="0" w:line="240" w:lineRule="auto"/>
              <w:rPr>
                <w:noProof/>
                <w:lang w:val="sk-SK"/>
              </w:rPr>
            </w:pPr>
            <w:r w:rsidRPr="00A24247">
              <w:rPr>
                <w:noProof/>
                <w:lang w:val="sk-SK"/>
              </w:rPr>
              <w:t>Pyrol-2-karboxaldehyd (CAS RN 1003-29-8)</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8CFFBE4" w14:textId="35F3E40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FF2C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54457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72E7E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412212" w14:textId="77777777" w:rsidR="00A24247" w:rsidRPr="00A24247" w:rsidRDefault="00A24247" w:rsidP="00906906">
            <w:pPr>
              <w:pStyle w:val="Paragraph"/>
              <w:spacing w:after="0" w:line="240" w:lineRule="auto"/>
              <w:rPr>
                <w:noProof/>
                <w:lang w:val="sk-SK"/>
              </w:rPr>
            </w:pPr>
            <w:r w:rsidRPr="00A24247">
              <w:rPr>
                <w:noProof/>
                <w:lang w:val="sk-SK"/>
              </w:rPr>
              <w:t>0.4164</w:t>
            </w:r>
          </w:p>
        </w:tc>
        <w:tc>
          <w:tcPr>
            <w:tcW w:w="0" w:type="auto"/>
            <w:tcBorders>
              <w:top w:val="single" w:sz="4" w:space="0" w:color="auto"/>
              <w:left w:val="single" w:sz="4" w:space="0" w:color="auto"/>
              <w:bottom w:val="single" w:sz="4" w:space="0" w:color="auto"/>
              <w:right w:val="single" w:sz="4" w:space="0" w:color="auto"/>
            </w:tcBorders>
            <w:hideMark/>
          </w:tcPr>
          <w:p w14:paraId="34C4E3A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2933 99 80</w:t>
            </w:r>
          </w:p>
        </w:tc>
        <w:tc>
          <w:tcPr>
            <w:tcW w:w="0" w:type="auto"/>
            <w:tcBorders>
              <w:top w:val="single" w:sz="4" w:space="0" w:color="auto"/>
              <w:left w:val="single" w:sz="4" w:space="0" w:color="auto"/>
              <w:bottom w:val="single" w:sz="4" w:space="0" w:color="auto"/>
              <w:right w:val="single" w:sz="4" w:space="0" w:color="auto"/>
            </w:tcBorders>
            <w:hideMark/>
          </w:tcPr>
          <w:p w14:paraId="005DFDAC" w14:textId="77777777" w:rsidR="00A24247" w:rsidRPr="00A24247" w:rsidRDefault="00A24247" w:rsidP="00906906">
            <w:pPr>
              <w:pStyle w:val="Paragraph"/>
              <w:spacing w:after="0" w:line="240" w:lineRule="auto"/>
              <w:jc w:val="center"/>
              <w:rPr>
                <w:noProof/>
                <w:lang w:val="sk-SK"/>
              </w:rPr>
            </w:pPr>
            <w:r w:rsidRPr="00A24247">
              <w:rPr>
                <w:noProof/>
                <w:lang w:val="sk-SK"/>
              </w:rPr>
              <w:t>81</w:t>
            </w:r>
          </w:p>
        </w:tc>
        <w:tc>
          <w:tcPr>
            <w:tcW w:w="0" w:type="auto"/>
            <w:tcBorders>
              <w:top w:val="single" w:sz="4" w:space="0" w:color="auto"/>
              <w:left w:val="single" w:sz="4" w:space="0" w:color="auto"/>
              <w:bottom w:val="single" w:sz="4" w:space="0" w:color="auto"/>
              <w:right w:val="single" w:sz="4" w:space="0" w:color="auto"/>
            </w:tcBorders>
            <w:hideMark/>
          </w:tcPr>
          <w:p w14:paraId="30D962F6" w14:textId="77777777" w:rsidR="00A24247" w:rsidRPr="00A24247" w:rsidRDefault="00A24247" w:rsidP="00906906">
            <w:pPr>
              <w:pStyle w:val="Paragraph"/>
              <w:spacing w:after="0" w:line="240" w:lineRule="auto"/>
              <w:rPr>
                <w:noProof/>
                <w:lang w:val="sk-SK"/>
              </w:rPr>
            </w:pPr>
            <w:r w:rsidRPr="00A24247">
              <w:rPr>
                <w:noProof/>
                <w:lang w:val="sk-SK"/>
              </w:rPr>
              <w:t>1,2,3-Benzotriazol (CAS RN 95-14-7)</w:t>
            </w:r>
          </w:p>
        </w:tc>
        <w:tc>
          <w:tcPr>
            <w:tcW w:w="0" w:type="auto"/>
            <w:tcBorders>
              <w:top w:val="single" w:sz="4" w:space="0" w:color="auto"/>
              <w:left w:val="single" w:sz="4" w:space="0" w:color="auto"/>
              <w:bottom w:val="single" w:sz="4" w:space="0" w:color="auto"/>
              <w:right w:val="single" w:sz="4" w:space="0" w:color="auto"/>
            </w:tcBorders>
            <w:hideMark/>
          </w:tcPr>
          <w:p w14:paraId="1EB6490B" w14:textId="76B67B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1CEC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A6419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2D52A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B961AD" w14:textId="77777777" w:rsidR="00A24247" w:rsidRPr="00A24247" w:rsidRDefault="00A24247" w:rsidP="00906906">
            <w:pPr>
              <w:pStyle w:val="Paragraph"/>
              <w:spacing w:after="0" w:line="240" w:lineRule="auto"/>
              <w:rPr>
                <w:noProof/>
                <w:lang w:val="sk-SK"/>
              </w:rPr>
            </w:pPr>
            <w:r w:rsidRPr="00A24247">
              <w:rPr>
                <w:noProof/>
                <w:lang w:val="sk-SK"/>
              </w:rPr>
              <w:t>0.4165</w:t>
            </w:r>
          </w:p>
        </w:tc>
        <w:tc>
          <w:tcPr>
            <w:tcW w:w="0" w:type="auto"/>
            <w:tcBorders>
              <w:top w:val="single" w:sz="4" w:space="0" w:color="auto"/>
              <w:left w:val="single" w:sz="4" w:space="0" w:color="auto"/>
              <w:bottom w:val="single" w:sz="4" w:space="0" w:color="auto"/>
              <w:right w:val="single" w:sz="4" w:space="0" w:color="auto"/>
            </w:tcBorders>
            <w:hideMark/>
          </w:tcPr>
          <w:p w14:paraId="7BE5191D"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F0163B3" w14:textId="77777777" w:rsidR="00A24247" w:rsidRPr="00A24247" w:rsidRDefault="00A24247" w:rsidP="00906906">
            <w:pPr>
              <w:pStyle w:val="Paragraph"/>
              <w:spacing w:after="0" w:line="240" w:lineRule="auto"/>
              <w:jc w:val="center"/>
              <w:rPr>
                <w:noProof/>
                <w:lang w:val="sk-SK"/>
              </w:rPr>
            </w:pPr>
            <w:r w:rsidRPr="00A24247">
              <w:rPr>
                <w:noProof/>
                <w:lang w:val="sk-SK"/>
              </w:rPr>
              <w:t>82</w:t>
            </w:r>
          </w:p>
        </w:tc>
        <w:tc>
          <w:tcPr>
            <w:tcW w:w="0" w:type="auto"/>
            <w:tcBorders>
              <w:top w:val="single" w:sz="4" w:space="0" w:color="auto"/>
              <w:left w:val="single" w:sz="4" w:space="0" w:color="auto"/>
              <w:bottom w:val="single" w:sz="4" w:space="0" w:color="auto"/>
              <w:right w:val="single" w:sz="4" w:space="0" w:color="auto"/>
            </w:tcBorders>
            <w:hideMark/>
          </w:tcPr>
          <w:p w14:paraId="135A8EBD" w14:textId="77777777" w:rsidR="00A24247" w:rsidRPr="00A24247" w:rsidRDefault="00A24247" w:rsidP="00906906">
            <w:pPr>
              <w:pStyle w:val="Paragraph"/>
              <w:spacing w:after="0" w:line="240" w:lineRule="auto"/>
              <w:rPr>
                <w:noProof/>
                <w:lang w:val="sk-SK"/>
              </w:rPr>
            </w:pPr>
            <w:r w:rsidRPr="00A24247">
              <w:rPr>
                <w:noProof/>
                <w:lang w:val="sk-SK"/>
              </w:rPr>
              <w:t>Tolyltriazol (CAS RN 29385-43-1)</w:t>
            </w:r>
          </w:p>
        </w:tc>
        <w:tc>
          <w:tcPr>
            <w:tcW w:w="0" w:type="auto"/>
            <w:tcBorders>
              <w:top w:val="single" w:sz="4" w:space="0" w:color="auto"/>
              <w:left w:val="single" w:sz="4" w:space="0" w:color="auto"/>
              <w:bottom w:val="single" w:sz="4" w:space="0" w:color="auto"/>
              <w:right w:val="single" w:sz="4" w:space="0" w:color="auto"/>
            </w:tcBorders>
            <w:hideMark/>
          </w:tcPr>
          <w:p w14:paraId="1422B1CB" w14:textId="769E00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0B77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E185C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8C6DA1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DAFDE9" w14:textId="77777777" w:rsidR="00A24247" w:rsidRPr="00A24247" w:rsidRDefault="00A24247" w:rsidP="00906906">
            <w:pPr>
              <w:pStyle w:val="Paragraph"/>
              <w:spacing w:after="0" w:line="240" w:lineRule="auto"/>
              <w:rPr>
                <w:noProof/>
                <w:lang w:val="sk-SK"/>
              </w:rPr>
            </w:pPr>
            <w:r w:rsidRPr="00A24247">
              <w:rPr>
                <w:noProof/>
                <w:lang w:val="sk-SK"/>
              </w:rPr>
              <w:t>0.6933</w:t>
            </w:r>
          </w:p>
        </w:tc>
        <w:tc>
          <w:tcPr>
            <w:tcW w:w="0" w:type="auto"/>
            <w:tcBorders>
              <w:top w:val="single" w:sz="4" w:space="0" w:color="auto"/>
              <w:left w:val="single" w:sz="4" w:space="0" w:color="auto"/>
              <w:bottom w:val="single" w:sz="4" w:space="0" w:color="auto"/>
              <w:right w:val="single" w:sz="4" w:space="0" w:color="auto"/>
            </w:tcBorders>
            <w:hideMark/>
          </w:tcPr>
          <w:p w14:paraId="2A4BBD5F" w14:textId="77777777" w:rsidR="00A24247" w:rsidRPr="00A24247" w:rsidRDefault="00A24247" w:rsidP="00906906">
            <w:pPr>
              <w:pStyle w:val="Paragraph"/>
              <w:spacing w:after="0" w:line="240" w:lineRule="auto"/>
              <w:jc w:val="right"/>
              <w:rPr>
                <w:noProof/>
                <w:lang w:val="sk-SK"/>
              </w:rPr>
            </w:pPr>
            <w:r w:rsidRPr="00A24247">
              <w:rPr>
                <w:noProof/>
                <w:lang w:val="sk-SK"/>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6ACA44D" w14:textId="77777777" w:rsidR="00A24247" w:rsidRPr="00A24247" w:rsidRDefault="00A24247" w:rsidP="00906906">
            <w:pPr>
              <w:pStyle w:val="Paragraph"/>
              <w:spacing w:after="0" w:line="240" w:lineRule="auto"/>
              <w:jc w:val="center"/>
              <w:rPr>
                <w:noProof/>
                <w:lang w:val="sk-SK"/>
              </w:rPr>
            </w:pPr>
            <w:r w:rsidRPr="00A24247">
              <w:rPr>
                <w:noProof/>
                <w:lang w:val="sk-SK"/>
              </w:rPr>
              <w:t>87</w:t>
            </w:r>
          </w:p>
        </w:tc>
        <w:tc>
          <w:tcPr>
            <w:tcW w:w="0" w:type="auto"/>
            <w:tcBorders>
              <w:top w:val="single" w:sz="4" w:space="0" w:color="auto"/>
              <w:left w:val="single" w:sz="4" w:space="0" w:color="auto"/>
              <w:bottom w:val="single" w:sz="4" w:space="0" w:color="auto"/>
              <w:right w:val="single" w:sz="4" w:space="0" w:color="auto"/>
            </w:tcBorders>
            <w:hideMark/>
          </w:tcPr>
          <w:p w14:paraId="1828000E" w14:textId="2B7FA973" w:rsidR="00A24247" w:rsidRPr="00A24247" w:rsidRDefault="00A24247" w:rsidP="00906906">
            <w:pPr>
              <w:pStyle w:val="Paragraph"/>
              <w:spacing w:after="0" w:line="240" w:lineRule="auto"/>
              <w:rPr>
                <w:noProof/>
                <w:lang w:val="sk-SK"/>
              </w:rPr>
            </w:pPr>
            <w:r w:rsidRPr="00A24247">
              <w:rPr>
                <w:noProof/>
                <w:lang w:val="sk-SK"/>
              </w:rPr>
              <w:t>Karfentrazón-etyl (ISOM) (CAS RN 128639-02-1)</w:t>
            </w:r>
            <w:r w:rsidR="00730589">
              <w:rPr>
                <w:noProof/>
                <w:lang w:val="sk-SK"/>
              </w:rPr>
              <w:t xml:space="preserve"> s </w:t>
            </w:r>
            <w:r w:rsidRPr="00A24247">
              <w:rPr>
                <w:noProof/>
                <w:lang w:val="sk-SK"/>
              </w:rPr>
              <w:t>čistotou 90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196EA02" w14:textId="6F8083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9C2F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CA08F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5FFD6C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A9E059" w14:textId="77777777" w:rsidR="00A24247" w:rsidRPr="00A24247" w:rsidRDefault="00A24247" w:rsidP="00906906">
            <w:pPr>
              <w:pStyle w:val="Paragraph"/>
              <w:spacing w:after="0" w:line="240" w:lineRule="auto"/>
              <w:rPr>
                <w:noProof/>
                <w:lang w:val="sk-SK"/>
              </w:rPr>
            </w:pPr>
            <w:r w:rsidRPr="00A24247">
              <w:rPr>
                <w:noProof/>
                <w:lang w:val="sk-SK"/>
              </w:rPr>
              <w:t>0.3579</w:t>
            </w:r>
          </w:p>
        </w:tc>
        <w:tc>
          <w:tcPr>
            <w:tcW w:w="0" w:type="auto"/>
            <w:tcBorders>
              <w:top w:val="single" w:sz="4" w:space="0" w:color="auto"/>
              <w:left w:val="single" w:sz="4" w:space="0" w:color="auto"/>
              <w:bottom w:val="single" w:sz="4" w:space="0" w:color="auto"/>
              <w:right w:val="single" w:sz="4" w:space="0" w:color="auto"/>
            </w:tcBorders>
            <w:hideMark/>
          </w:tcPr>
          <w:p w14:paraId="6310AC6B" w14:textId="77777777" w:rsidR="00A24247" w:rsidRPr="00A24247" w:rsidRDefault="00A24247" w:rsidP="00906906">
            <w:pPr>
              <w:pStyle w:val="Paragraph"/>
              <w:spacing w:after="0" w:line="240" w:lineRule="auto"/>
              <w:jc w:val="right"/>
              <w:rPr>
                <w:noProof/>
                <w:lang w:val="sk-SK"/>
              </w:rPr>
            </w:pPr>
            <w:r w:rsidRPr="00A24247">
              <w:rPr>
                <w:noProof/>
                <w:lang w:val="sk-SK"/>
              </w:rPr>
              <w:t>ex 2934 10 00</w:t>
            </w:r>
          </w:p>
        </w:tc>
        <w:tc>
          <w:tcPr>
            <w:tcW w:w="0" w:type="auto"/>
            <w:tcBorders>
              <w:top w:val="single" w:sz="4" w:space="0" w:color="auto"/>
              <w:left w:val="single" w:sz="4" w:space="0" w:color="auto"/>
              <w:bottom w:val="single" w:sz="4" w:space="0" w:color="auto"/>
              <w:right w:val="single" w:sz="4" w:space="0" w:color="auto"/>
            </w:tcBorders>
            <w:hideMark/>
          </w:tcPr>
          <w:p w14:paraId="11B368E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ACC2C34" w14:textId="611180AE" w:rsidR="00A24247" w:rsidRPr="00A24247" w:rsidRDefault="00A24247" w:rsidP="00906906">
            <w:pPr>
              <w:pStyle w:val="Paragraph"/>
              <w:spacing w:after="0" w:line="240" w:lineRule="auto"/>
              <w:rPr>
                <w:noProof/>
                <w:lang w:val="sk-SK"/>
              </w:rPr>
            </w:pPr>
            <w:r w:rsidRPr="00A24247">
              <w:rPr>
                <w:noProof/>
                <w:lang w:val="sk-SK"/>
              </w:rPr>
              <w:t>Hexytiazox (ISO)</w:t>
            </w:r>
            <w:r>
              <w:rPr>
                <w:noProof/>
                <w:lang w:val="sk-SK"/>
              </w:rPr>
              <w:t xml:space="preserve"> </w:t>
            </w:r>
            <w:r w:rsidRPr="00A24247">
              <w:rPr>
                <w:noProof/>
                <w:lang w:val="sk-SK"/>
              </w:rPr>
              <w:t>(CAS RN 78587-05-0)</w:t>
            </w:r>
          </w:p>
        </w:tc>
        <w:tc>
          <w:tcPr>
            <w:tcW w:w="0" w:type="auto"/>
            <w:tcBorders>
              <w:top w:val="single" w:sz="4" w:space="0" w:color="auto"/>
              <w:left w:val="single" w:sz="4" w:space="0" w:color="auto"/>
              <w:bottom w:val="single" w:sz="4" w:space="0" w:color="auto"/>
              <w:right w:val="single" w:sz="4" w:space="0" w:color="auto"/>
            </w:tcBorders>
            <w:hideMark/>
          </w:tcPr>
          <w:p w14:paraId="75C888E6" w14:textId="0E138B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38E0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12457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A339C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DF3D06" w14:textId="77777777" w:rsidR="00A24247" w:rsidRPr="00A24247" w:rsidRDefault="00A24247" w:rsidP="00906906">
            <w:pPr>
              <w:pStyle w:val="Paragraph"/>
              <w:spacing w:after="0" w:line="240" w:lineRule="auto"/>
              <w:rPr>
                <w:noProof/>
                <w:lang w:val="sk-SK"/>
              </w:rPr>
            </w:pPr>
            <w:r w:rsidRPr="00A24247">
              <w:rPr>
                <w:noProof/>
                <w:lang w:val="sk-SK"/>
              </w:rPr>
              <w:t>0.5531</w:t>
            </w:r>
          </w:p>
        </w:tc>
        <w:tc>
          <w:tcPr>
            <w:tcW w:w="0" w:type="auto"/>
            <w:tcBorders>
              <w:top w:val="single" w:sz="4" w:space="0" w:color="auto"/>
              <w:left w:val="single" w:sz="4" w:space="0" w:color="auto"/>
              <w:bottom w:val="single" w:sz="4" w:space="0" w:color="auto"/>
              <w:right w:val="single" w:sz="4" w:space="0" w:color="auto"/>
            </w:tcBorders>
            <w:hideMark/>
          </w:tcPr>
          <w:p w14:paraId="0934F9E2" w14:textId="77777777" w:rsidR="00A24247" w:rsidRPr="00A24247" w:rsidRDefault="00A24247" w:rsidP="00906906">
            <w:pPr>
              <w:pStyle w:val="Paragraph"/>
              <w:spacing w:after="0" w:line="240" w:lineRule="auto"/>
              <w:jc w:val="right"/>
              <w:rPr>
                <w:noProof/>
                <w:lang w:val="sk-SK"/>
              </w:rPr>
            </w:pPr>
            <w:r w:rsidRPr="00A24247">
              <w:rPr>
                <w:noProof/>
                <w:lang w:val="sk-SK"/>
              </w:rPr>
              <w:t>ex 2934 10 00</w:t>
            </w:r>
          </w:p>
        </w:tc>
        <w:tc>
          <w:tcPr>
            <w:tcW w:w="0" w:type="auto"/>
            <w:tcBorders>
              <w:top w:val="single" w:sz="4" w:space="0" w:color="auto"/>
              <w:left w:val="single" w:sz="4" w:space="0" w:color="auto"/>
              <w:bottom w:val="single" w:sz="4" w:space="0" w:color="auto"/>
              <w:right w:val="single" w:sz="4" w:space="0" w:color="auto"/>
            </w:tcBorders>
            <w:hideMark/>
          </w:tcPr>
          <w:p w14:paraId="5062F964"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0064434" w14:textId="77777777" w:rsidR="00A24247" w:rsidRPr="00A24247" w:rsidRDefault="00A24247" w:rsidP="00906906">
            <w:pPr>
              <w:pStyle w:val="Paragraph"/>
              <w:spacing w:after="0" w:line="240" w:lineRule="auto"/>
              <w:rPr>
                <w:noProof/>
                <w:lang w:val="sk-SK"/>
              </w:rPr>
            </w:pPr>
            <w:r w:rsidRPr="00A24247">
              <w:rPr>
                <w:noProof/>
                <w:lang w:val="sk-SK"/>
              </w:rPr>
              <w:t>(4-Nitrofenyl)-(tiazol-5-ylmetyl)-karbonát (CAS RN 144163-97-3)</w:t>
            </w:r>
          </w:p>
        </w:tc>
        <w:tc>
          <w:tcPr>
            <w:tcW w:w="0" w:type="auto"/>
            <w:tcBorders>
              <w:top w:val="single" w:sz="4" w:space="0" w:color="auto"/>
              <w:left w:val="single" w:sz="4" w:space="0" w:color="auto"/>
              <w:bottom w:val="single" w:sz="4" w:space="0" w:color="auto"/>
              <w:right w:val="single" w:sz="4" w:space="0" w:color="auto"/>
            </w:tcBorders>
            <w:hideMark/>
          </w:tcPr>
          <w:p w14:paraId="0B732E53" w14:textId="386566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C4D8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BE363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47AA6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16FC1F" w14:textId="77777777" w:rsidR="00A24247" w:rsidRPr="00A24247" w:rsidRDefault="00A24247" w:rsidP="00906906">
            <w:pPr>
              <w:pStyle w:val="Paragraph"/>
              <w:spacing w:after="0" w:line="240" w:lineRule="auto"/>
              <w:rPr>
                <w:noProof/>
                <w:lang w:val="sk-SK"/>
              </w:rPr>
            </w:pPr>
            <w:r w:rsidRPr="00A24247">
              <w:rPr>
                <w:noProof/>
                <w:lang w:val="sk-SK"/>
              </w:rPr>
              <w:t>0.2725</w:t>
            </w:r>
          </w:p>
        </w:tc>
        <w:tc>
          <w:tcPr>
            <w:tcW w:w="0" w:type="auto"/>
            <w:tcBorders>
              <w:top w:val="single" w:sz="4" w:space="0" w:color="auto"/>
              <w:left w:val="single" w:sz="4" w:space="0" w:color="auto"/>
              <w:bottom w:val="single" w:sz="4" w:space="0" w:color="auto"/>
              <w:right w:val="single" w:sz="4" w:space="0" w:color="auto"/>
            </w:tcBorders>
            <w:hideMark/>
          </w:tcPr>
          <w:p w14:paraId="41D2FF90" w14:textId="77777777" w:rsidR="00A24247" w:rsidRPr="00A24247" w:rsidRDefault="00A24247" w:rsidP="00906906">
            <w:pPr>
              <w:pStyle w:val="Paragraph"/>
              <w:spacing w:after="0" w:line="240" w:lineRule="auto"/>
              <w:jc w:val="right"/>
              <w:rPr>
                <w:noProof/>
                <w:lang w:val="sk-SK"/>
              </w:rPr>
            </w:pPr>
            <w:r w:rsidRPr="00A24247">
              <w:rPr>
                <w:noProof/>
                <w:lang w:val="sk-SK"/>
              </w:rPr>
              <w:t>ex 2934 10 00</w:t>
            </w:r>
          </w:p>
        </w:tc>
        <w:tc>
          <w:tcPr>
            <w:tcW w:w="0" w:type="auto"/>
            <w:tcBorders>
              <w:top w:val="single" w:sz="4" w:space="0" w:color="auto"/>
              <w:left w:val="single" w:sz="4" w:space="0" w:color="auto"/>
              <w:bottom w:val="single" w:sz="4" w:space="0" w:color="auto"/>
              <w:right w:val="single" w:sz="4" w:space="0" w:color="auto"/>
            </w:tcBorders>
            <w:hideMark/>
          </w:tcPr>
          <w:p w14:paraId="56A30A0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7C4C320" w14:textId="77777777" w:rsidR="00A24247" w:rsidRPr="00A24247" w:rsidRDefault="00A24247" w:rsidP="00906906">
            <w:pPr>
              <w:pStyle w:val="Paragraph"/>
              <w:spacing w:after="0" w:line="240" w:lineRule="auto"/>
              <w:rPr>
                <w:noProof/>
                <w:lang w:val="sk-SK"/>
              </w:rPr>
            </w:pPr>
            <w:r w:rsidRPr="00A24247">
              <w:rPr>
                <w:noProof/>
                <w:lang w:val="sk-SK"/>
              </w:rPr>
              <w:t>2-(4-Metyltiazol-5-yl)etanol (CAS RN 137-00-8)</w:t>
            </w:r>
          </w:p>
        </w:tc>
        <w:tc>
          <w:tcPr>
            <w:tcW w:w="0" w:type="auto"/>
            <w:tcBorders>
              <w:top w:val="single" w:sz="4" w:space="0" w:color="auto"/>
              <w:left w:val="single" w:sz="4" w:space="0" w:color="auto"/>
              <w:bottom w:val="single" w:sz="4" w:space="0" w:color="auto"/>
              <w:right w:val="single" w:sz="4" w:space="0" w:color="auto"/>
            </w:tcBorders>
            <w:hideMark/>
          </w:tcPr>
          <w:p w14:paraId="627E83E1" w14:textId="46C502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9646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0C147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0BAA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3F1661" w14:textId="77777777" w:rsidR="00A24247" w:rsidRPr="00A24247" w:rsidRDefault="00A24247" w:rsidP="00906906">
            <w:pPr>
              <w:pStyle w:val="Paragraph"/>
              <w:spacing w:after="0" w:line="240" w:lineRule="auto"/>
              <w:rPr>
                <w:noProof/>
                <w:lang w:val="sk-SK"/>
              </w:rPr>
            </w:pPr>
            <w:r w:rsidRPr="00A24247">
              <w:rPr>
                <w:noProof/>
                <w:lang w:val="sk-SK"/>
              </w:rPr>
              <w:t>0.5530</w:t>
            </w:r>
          </w:p>
        </w:tc>
        <w:tc>
          <w:tcPr>
            <w:tcW w:w="0" w:type="auto"/>
            <w:tcBorders>
              <w:top w:val="single" w:sz="4" w:space="0" w:color="auto"/>
              <w:left w:val="single" w:sz="4" w:space="0" w:color="auto"/>
              <w:bottom w:val="single" w:sz="4" w:space="0" w:color="auto"/>
              <w:right w:val="single" w:sz="4" w:space="0" w:color="auto"/>
            </w:tcBorders>
            <w:hideMark/>
          </w:tcPr>
          <w:p w14:paraId="3F4A72E9" w14:textId="77777777" w:rsidR="00A24247" w:rsidRPr="00A24247" w:rsidRDefault="00A24247" w:rsidP="00906906">
            <w:pPr>
              <w:pStyle w:val="Paragraph"/>
              <w:spacing w:after="0" w:line="240" w:lineRule="auto"/>
              <w:jc w:val="right"/>
              <w:rPr>
                <w:noProof/>
                <w:lang w:val="sk-SK"/>
              </w:rPr>
            </w:pPr>
            <w:r w:rsidRPr="00A24247">
              <w:rPr>
                <w:noProof/>
                <w:lang w:val="sk-SK"/>
              </w:rPr>
              <w:t>ex 2934 10 00</w:t>
            </w:r>
          </w:p>
        </w:tc>
        <w:tc>
          <w:tcPr>
            <w:tcW w:w="0" w:type="auto"/>
            <w:tcBorders>
              <w:top w:val="single" w:sz="4" w:space="0" w:color="auto"/>
              <w:left w:val="single" w:sz="4" w:space="0" w:color="auto"/>
              <w:bottom w:val="single" w:sz="4" w:space="0" w:color="auto"/>
              <w:right w:val="single" w:sz="4" w:space="0" w:color="auto"/>
            </w:tcBorders>
            <w:hideMark/>
          </w:tcPr>
          <w:p w14:paraId="26272F3C"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484BDB6D" w14:textId="77777777" w:rsidR="00A24247" w:rsidRPr="00A24247" w:rsidRDefault="00A24247" w:rsidP="00906906">
            <w:pPr>
              <w:pStyle w:val="Paragraph"/>
              <w:spacing w:after="0" w:line="240" w:lineRule="auto"/>
              <w:rPr>
                <w:noProof/>
                <w:lang w:val="sk-SK"/>
              </w:rPr>
            </w:pPr>
            <w:r w:rsidRPr="00A24247">
              <w:rPr>
                <w:noProof/>
                <w:lang w:val="sk-SK"/>
              </w:rPr>
              <w:t>(S)-Etyl-2-{3-[(2-izopropyltiazol-4-yl)metyl]-3-metylureido}-4-morfolinobutanoát oxalát (CAS RN 1247119-36-3)</w:t>
            </w:r>
          </w:p>
        </w:tc>
        <w:tc>
          <w:tcPr>
            <w:tcW w:w="0" w:type="auto"/>
            <w:tcBorders>
              <w:top w:val="single" w:sz="4" w:space="0" w:color="auto"/>
              <w:left w:val="single" w:sz="4" w:space="0" w:color="auto"/>
              <w:bottom w:val="single" w:sz="4" w:space="0" w:color="auto"/>
              <w:right w:val="single" w:sz="4" w:space="0" w:color="auto"/>
            </w:tcBorders>
            <w:hideMark/>
          </w:tcPr>
          <w:p w14:paraId="212DBB24" w14:textId="0574B1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7126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CD8F9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A6504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A9B3D9" w14:textId="77777777" w:rsidR="00A24247" w:rsidRPr="00A24247" w:rsidRDefault="00A24247" w:rsidP="00906906">
            <w:pPr>
              <w:pStyle w:val="Paragraph"/>
              <w:spacing w:after="0" w:line="240" w:lineRule="auto"/>
              <w:rPr>
                <w:noProof/>
                <w:lang w:val="sk-SK"/>
              </w:rPr>
            </w:pPr>
            <w:r w:rsidRPr="00A24247">
              <w:rPr>
                <w:noProof/>
                <w:lang w:val="sk-SK"/>
              </w:rPr>
              <w:t>0.5538</w:t>
            </w:r>
          </w:p>
        </w:tc>
        <w:tc>
          <w:tcPr>
            <w:tcW w:w="0" w:type="auto"/>
            <w:tcBorders>
              <w:top w:val="single" w:sz="4" w:space="0" w:color="auto"/>
              <w:left w:val="single" w:sz="4" w:space="0" w:color="auto"/>
              <w:bottom w:val="single" w:sz="4" w:space="0" w:color="auto"/>
              <w:right w:val="single" w:sz="4" w:space="0" w:color="auto"/>
            </w:tcBorders>
            <w:hideMark/>
          </w:tcPr>
          <w:p w14:paraId="09654C93" w14:textId="77777777" w:rsidR="00A24247" w:rsidRPr="00A24247" w:rsidRDefault="00A24247" w:rsidP="00906906">
            <w:pPr>
              <w:pStyle w:val="Paragraph"/>
              <w:spacing w:after="0" w:line="240" w:lineRule="auto"/>
              <w:jc w:val="right"/>
              <w:rPr>
                <w:noProof/>
                <w:lang w:val="sk-SK"/>
              </w:rPr>
            </w:pPr>
            <w:r w:rsidRPr="00A24247">
              <w:rPr>
                <w:noProof/>
                <w:lang w:val="sk-SK"/>
              </w:rPr>
              <w:t>ex 2934 10 00</w:t>
            </w:r>
          </w:p>
        </w:tc>
        <w:tc>
          <w:tcPr>
            <w:tcW w:w="0" w:type="auto"/>
            <w:tcBorders>
              <w:top w:val="single" w:sz="4" w:space="0" w:color="auto"/>
              <w:left w:val="single" w:sz="4" w:space="0" w:color="auto"/>
              <w:bottom w:val="single" w:sz="4" w:space="0" w:color="auto"/>
              <w:right w:val="single" w:sz="4" w:space="0" w:color="auto"/>
            </w:tcBorders>
            <w:hideMark/>
          </w:tcPr>
          <w:p w14:paraId="0E37547C"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BB0D70C" w14:textId="77777777" w:rsidR="00A24247" w:rsidRPr="00A24247" w:rsidRDefault="00A24247" w:rsidP="00906906">
            <w:pPr>
              <w:pStyle w:val="Paragraph"/>
              <w:spacing w:after="0" w:line="240" w:lineRule="auto"/>
              <w:rPr>
                <w:noProof/>
                <w:lang w:val="sk-SK"/>
              </w:rPr>
            </w:pPr>
            <w:r w:rsidRPr="00A24247">
              <w:rPr>
                <w:noProof/>
                <w:lang w:val="sk-SK"/>
              </w:rPr>
              <w:t>Dihydrochlorid (2-izopropyltiazol-4-yl)-</w:t>
            </w:r>
            <w:r w:rsidRPr="00A24247">
              <w:rPr>
                <w:i/>
                <w:iCs/>
                <w:noProof/>
                <w:lang w:val="sk-SK"/>
              </w:rPr>
              <w:t>N</w:t>
            </w:r>
            <w:r w:rsidRPr="00A24247">
              <w:rPr>
                <w:noProof/>
                <w:lang w:val="sk-SK"/>
              </w:rPr>
              <w:t>-metylmetánamínu (CAS RN 1185167-55-8)</w:t>
            </w:r>
          </w:p>
        </w:tc>
        <w:tc>
          <w:tcPr>
            <w:tcW w:w="0" w:type="auto"/>
            <w:tcBorders>
              <w:top w:val="single" w:sz="4" w:space="0" w:color="auto"/>
              <w:left w:val="single" w:sz="4" w:space="0" w:color="auto"/>
              <w:bottom w:val="single" w:sz="4" w:space="0" w:color="auto"/>
              <w:right w:val="single" w:sz="4" w:space="0" w:color="auto"/>
            </w:tcBorders>
            <w:hideMark/>
          </w:tcPr>
          <w:p w14:paraId="4A36E02E" w14:textId="5C9362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432D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423E8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FCD96E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61E5B8" w14:textId="77777777" w:rsidR="00A24247" w:rsidRPr="00A24247" w:rsidRDefault="00A24247" w:rsidP="00906906">
            <w:pPr>
              <w:pStyle w:val="Paragraph"/>
              <w:spacing w:after="0" w:line="240" w:lineRule="auto"/>
              <w:rPr>
                <w:noProof/>
                <w:lang w:val="sk-SK"/>
              </w:rPr>
            </w:pPr>
            <w:r w:rsidRPr="00A24247">
              <w:rPr>
                <w:noProof/>
                <w:lang w:val="sk-SK"/>
              </w:rPr>
              <w:t>0.6264</w:t>
            </w:r>
          </w:p>
        </w:tc>
        <w:tc>
          <w:tcPr>
            <w:tcW w:w="0" w:type="auto"/>
            <w:tcBorders>
              <w:top w:val="single" w:sz="4" w:space="0" w:color="auto"/>
              <w:left w:val="single" w:sz="4" w:space="0" w:color="auto"/>
              <w:bottom w:val="single" w:sz="4" w:space="0" w:color="auto"/>
              <w:right w:val="single" w:sz="4" w:space="0" w:color="auto"/>
            </w:tcBorders>
            <w:hideMark/>
          </w:tcPr>
          <w:p w14:paraId="06B69A17" w14:textId="77777777" w:rsidR="00A24247" w:rsidRPr="00A24247" w:rsidRDefault="00A24247" w:rsidP="00906906">
            <w:pPr>
              <w:pStyle w:val="Paragraph"/>
              <w:spacing w:after="0" w:line="240" w:lineRule="auto"/>
              <w:jc w:val="right"/>
              <w:rPr>
                <w:noProof/>
                <w:lang w:val="sk-SK"/>
              </w:rPr>
            </w:pPr>
            <w:r w:rsidRPr="00A24247">
              <w:rPr>
                <w:noProof/>
                <w:lang w:val="sk-SK"/>
              </w:rPr>
              <w:t>ex 2934 10 00</w:t>
            </w:r>
          </w:p>
        </w:tc>
        <w:tc>
          <w:tcPr>
            <w:tcW w:w="0" w:type="auto"/>
            <w:tcBorders>
              <w:top w:val="single" w:sz="4" w:space="0" w:color="auto"/>
              <w:left w:val="single" w:sz="4" w:space="0" w:color="auto"/>
              <w:bottom w:val="single" w:sz="4" w:space="0" w:color="auto"/>
              <w:right w:val="single" w:sz="4" w:space="0" w:color="auto"/>
            </w:tcBorders>
            <w:hideMark/>
          </w:tcPr>
          <w:p w14:paraId="26421A75"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50FDB386" w14:textId="77777777" w:rsidR="00A24247" w:rsidRPr="00A24247" w:rsidRDefault="00A24247" w:rsidP="00906906">
            <w:pPr>
              <w:pStyle w:val="Paragraph"/>
              <w:spacing w:after="0" w:line="240" w:lineRule="auto"/>
              <w:rPr>
                <w:noProof/>
                <w:lang w:val="sk-SK"/>
              </w:rPr>
            </w:pPr>
            <w:r w:rsidRPr="00A24247">
              <w:rPr>
                <w:noProof/>
                <w:lang w:val="sk-SK"/>
              </w:rPr>
              <w:t>2-Kyanimino-1,3-tiazolidín (CAS RN 26364-65-8)</w:t>
            </w:r>
          </w:p>
        </w:tc>
        <w:tc>
          <w:tcPr>
            <w:tcW w:w="0" w:type="auto"/>
            <w:tcBorders>
              <w:top w:val="single" w:sz="4" w:space="0" w:color="auto"/>
              <w:left w:val="single" w:sz="4" w:space="0" w:color="auto"/>
              <w:bottom w:val="single" w:sz="4" w:space="0" w:color="auto"/>
              <w:right w:val="single" w:sz="4" w:space="0" w:color="auto"/>
            </w:tcBorders>
            <w:hideMark/>
          </w:tcPr>
          <w:p w14:paraId="2FDCFE49" w14:textId="364EEF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1411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8FDE88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70848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23B175" w14:textId="77777777" w:rsidR="00A24247" w:rsidRPr="00A24247" w:rsidRDefault="00A24247" w:rsidP="00906906">
            <w:pPr>
              <w:pStyle w:val="Paragraph"/>
              <w:spacing w:after="0" w:line="240" w:lineRule="auto"/>
              <w:rPr>
                <w:noProof/>
                <w:lang w:val="sk-SK"/>
              </w:rPr>
            </w:pPr>
            <w:r w:rsidRPr="00A24247">
              <w:rPr>
                <w:noProof/>
                <w:lang w:val="sk-SK"/>
              </w:rPr>
              <w:t>0.4750</w:t>
            </w:r>
          </w:p>
        </w:tc>
        <w:tc>
          <w:tcPr>
            <w:tcW w:w="0" w:type="auto"/>
            <w:tcBorders>
              <w:top w:val="single" w:sz="4" w:space="0" w:color="auto"/>
              <w:left w:val="single" w:sz="4" w:space="0" w:color="auto"/>
              <w:bottom w:val="single" w:sz="4" w:space="0" w:color="auto"/>
              <w:right w:val="single" w:sz="4" w:space="0" w:color="auto"/>
            </w:tcBorders>
            <w:hideMark/>
          </w:tcPr>
          <w:p w14:paraId="2D5B8130" w14:textId="77777777" w:rsidR="00A24247" w:rsidRPr="00A24247" w:rsidRDefault="00A24247" w:rsidP="00906906">
            <w:pPr>
              <w:pStyle w:val="Paragraph"/>
              <w:spacing w:after="0" w:line="240" w:lineRule="auto"/>
              <w:jc w:val="right"/>
              <w:rPr>
                <w:noProof/>
                <w:lang w:val="sk-SK"/>
              </w:rPr>
            </w:pPr>
            <w:r w:rsidRPr="00A24247">
              <w:rPr>
                <w:noProof/>
                <w:lang w:val="sk-SK"/>
              </w:rPr>
              <w:t>ex 2934 10 00</w:t>
            </w:r>
          </w:p>
        </w:tc>
        <w:tc>
          <w:tcPr>
            <w:tcW w:w="0" w:type="auto"/>
            <w:tcBorders>
              <w:top w:val="single" w:sz="4" w:space="0" w:color="auto"/>
              <w:left w:val="single" w:sz="4" w:space="0" w:color="auto"/>
              <w:bottom w:val="single" w:sz="4" w:space="0" w:color="auto"/>
              <w:right w:val="single" w:sz="4" w:space="0" w:color="auto"/>
            </w:tcBorders>
            <w:hideMark/>
          </w:tcPr>
          <w:p w14:paraId="2A77E44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47E6451" w14:textId="77777777" w:rsidR="00A24247" w:rsidRPr="00A24247" w:rsidRDefault="00A24247" w:rsidP="00906906">
            <w:pPr>
              <w:pStyle w:val="Paragraph"/>
              <w:spacing w:after="0" w:line="240" w:lineRule="auto"/>
              <w:rPr>
                <w:noProof/>
                <w:lang w:val="sk-SK"/>
              </w:rPr>
            </w:pPr>
            <w:r w:rsidRPr="00A24247">
              <w:rPr>
                <w:noProof/>
                <w:lang w:val="sk-SK"/>
              </w:rPr>
              <w:t>Fostiazát (ISO) (CAS RN 98886-44-3)</w:t>
            </w:r>
          </w:p>
        </w:tc>
        <w:tc>
          <w:tcPr>
            <w:tcW w:w="0" w:type="auto"/>
            <w:tcBorders>
              <w:top w:val="single" w:sz="4" w:space="0" w:color="auto"/>
              <w:left w:val="single" w:sz="4" w:space="0" w:color="auto"/>
              <w:bottom w:val="single" w:sz="4" w:space="0" w:color="auto"/>
              <w:right w:val="single" w:sz="4" w:space="0" w:color="auto"/>
            </w:tcBorders>
            <w:hideMark/>
          </w:tcPr>
          <w:p w14:paraId="0FDB6B6B" w14:textId="2F4048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B4A2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C0EB1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B41F2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DF5ED0" w14:textId="77777777" w:rsidR="00A24247" w:rsidRPr="00A24247" w:rsidRDefault="00A24247" w:rsidP="00906906">
            <w:pPr>
              <w:pStyle w:val="Paragraph"/>
              <w:spacing w:after="0" w:line="240" w:lineRule="auto"/>
              <w:rPr>
                <w:noProof/>
                <w:lang w:val="sk-SK"/>
              </w:rPr>
            </w:pPr>
            <w:r w:rsidRPr="00A24247">
              <w:rPr>
                <w:noProof/>
                <w:lang w:val="sk-SK"/>
              </w:rPr>
              <w:t>0.7312</w:t>
            </w:r>
          </w:p>
        </w:tc>
        <w:tc>
          <w:tcPr>
            <w:tcW w:w="0" w:type="auto"/>
            <w:tcBorders>
              <w:top w:val="single" w:sz="4" w:space="0" w:color="auto"/>
              <w:left w:val="single" w:sz="4" w:space="0" w:color="auto"/>
              <w:bottom w:val="single" w:sz="4" w:space="0" w:color="auto"/>
              <w:right w:val="single" w:sz="4" w:space="0" w:color="auto"/>
            </w:tcBorders>
            <w:hideMark/>
          </w:tcPr>
          <w:p w14:paraId="2B450AF6" w14:textId="77777777" w:rsidR="00A24247" w:rsidRPr="00A24247" w:rsidRDefault="00A24247" w:rsidP="00906906">
            <w:pPr>
              <w:pStyle w:val="Paragraph"/>
              <w:spacing w:after="0" w:line="240" w:lineRule="auto"/>
              <w:jc w:val="right"/>
              <w:rPr>
                <w:noProof/>
                <w:lang w:val="sk-SK"/>
              </w:rPr>
            </w:pPr>
            <w:r w:rsidRPr="00A24247">
              <w:rPr>
                <w:noProof/>
                <w:lang w:val="sk-SK"/>
              </w:rPr>
              <w:t>ex 2934 20 80</w:t>
            </w:r>
          </w:p>
        </w:tc>
        <w:tc>
          <w:tcPr>
            <w:tcW w:w="0" w:type="auto"/>
            <w:tcBorders>
              <w:top w:val="single" w:sz="4" w:space="0" w:color="auto"/>
              <w:left w:val="single" w:sz="4" w:space="0" w:color="auto"/>
              <w:bottom w:val="single" w:sz="4" w:space="0" w:color="auto"/>
              <w:right w:val="single" w:sz="4" w:space="0" w:color="auto"/>
            </w:tcBorders>
            <w:hideMark/>
          </w:tcPr>
          <w:p w14:paraId="12C23817"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FEE9117" w14:textId="77777777" w:rsidR="00A24247" w:rsidRPr="00A24247" w:rsidRDefault="00A24247" w:rsidP="00906906">
            <w:pPr>
              <w:pStyle w:val="Paragraph"/>
              <w:spacing w:after="0" w:line="240" w:lineRule="auto"/>
              <w:rPr>
                <w:noProof/>
                <w:lang w:val="sk-SK"/>
              </w:rPr>
            </w:pPr>
            <w:r w:rsidRPr="00A24247">
              <w:rPr>
                <w:noProof/>
                <w:lang w:val="sk-SK"/>
              </w:rPr>
              <w:t>Bentiavalikarb-izopropyl (ISO) (CAS RN 177406-68-7)</w:t>
            </w:r>
          </w:p>
        </w:tc>
        <w:tc>
          <w:tcPr>
            <w:tcW w:w="0" w:type="auto"/>
            <w:tcBorders>
              <w:top w:val="single" w:sz="4" w:space="0" w:color="auto"/>
              <w:left w:val="single" w:sz="4" w:space="0" w:color="auto"/>
              <w:bottom w:val="single" w:sz="4" w:space="0" w:color="auto"/>
              <w:right w:val="single" w:sz="4" w:space="0" w:color="auto"/>
            </w:tcBorders>
            <w:hideMark/>
          </w:tcPr>
          <w:p w14:paraId="3E40E4D0" w14:textId="6ADE86F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96E8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4F9CD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7F08D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FE0A26" w14:textId="77777777" w:rsidR="00A24247" w:rsidRPr="00A24247" w:rsidRDefault="00A24247" w:rsidP="00906906">
            <w:pPr>
              <w:pStyle w:val="Paragraph"/>
              <w:spacing w:after="0" w:line="240" w:lineRule="auto"/>
              <w:rPr>
                <w:noProof/>
                <w:lang w:val="sk-SK"/>
              </w:rPr>
            </w:pPr>
            <w:r w:rsidRPr="00A24247">
              <w:rPr>
                <w:noProof/>
                <w:lang w:val="sk-SK"/>
              </w:rPr>
              <w:t>0.4346</w:t>
            </w:r>
          </w:p>
        </w:tc>
        <w:tc>
          <w:tcPr>
            <w:tcW w:w="0" w:type="auto"/>
            <w:tcBorders>
              <w:top w:val="single" w:sz="4" w:space="0" w:color="auto"/>
              <w:left w:val="single" w:sz="4" w:space="0" w:color="auto"/>
              <w:bottom w:val="single" w:sz="4" w:space="0" w:color="auto"/>
              <w:right w:val="single" w:sz="4" w:space="0" w:color="auto"/>
            </w:tcBorders>
            <w:hideMark/>
          </w:tcPr>
          <w:p w14:paraId="5BD849BE" w14:textId="77777777" w:rsidR="00A24247" w:rsidRPr="00A24247" w:rsidRDefault="00A24247" w:rsidP="00906906">
            <w:pPr>
              <w:pStyle w:val="Paragraph"/>
              <w:spacing w:after="0" w:line="240" w:lineRule="auto"/>
              <w:jc w:val="right"/>
              <w:rPr>
                <w:noProof/>
                <w:lang w:val="sk-SK"/>
              </w:rPr>
            </w:pPr>
            <w:r w:rsidRPr="00A24247">
              <w:rPr>
                <w:noProof/>
                <w:lang w:val="sk-SK"/>
              </w:rPr>
              <w:t>ex 2934 20 80</w:t>
            </w:r>
          </w:p>
        </w:tc>
        <w:tc>
          <w:tcPr>
            <w:tcW w:w="0" w:type="auto"/>
            <w:tcBorders>
              <w:top w:val="single" w:sz="4" w:space="0" w:color="auto"/>
              <w:left w:val="single" w:sz="4" w:space="0" w:color="auto"/>
              <w:bottom w:val="single" w:sz="4" w:space="0" w:color="auto"/>
              <w:right w:val="single" w:sz="4" w:space="0" w:color="auto"/>
            </w:tcBorders>
            <w:hideMark/>
          </w:tcPr>
          <w:p w14:paraId="1391D445"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C89112A" w14:textId="66317F1C" w:rsidR="00A24247" w:rsidRPr="00A24247" w:rsidRDefault="00A24247" w:rsidP="00906906">
            <w:pPr>
              <w:pStyle w:val="Paragraph"/>
              <w:spacing w:after="0" w:line="240" w:lineRule="auto"/>
              <w:rPr>
                <w:noProof/>
                <w:lang w:val="sk-SK"/>
              </w:rPr>
            </w:pPr>
            <w:r w:rsidRPr="00A24247">
              <w:rPr>
                <w:noProof/>
                <w:lang w:val="sk-SK"/>
              </w:rPr>
              <w:t>1,2-benzizotiazol-3(2H)-ón (CAS RN 2634-33-5) vo forme prášku</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 alebo vo vodnej zmesi obsahujúcej 20 hmotnostných</w:t>
            </w:r>
            <w:r>
              <w:rPr>
                <w:noProof/>
                <w:lang w:val="sk-SK"/>
              </w:rPr>
              <w:t> %</w:t>
            </w:r>
            <w:r w:rsidRPr="00A24247">
              <w:rPr>
                <w:noProof/>
                <w:lang w:val="sk-SK"/>
              </w:rPr>
              <w:t xml:space="preserve"> alebo viac 1,2-benzizotiazol-3(2H)-ónu</w:t>
            </w:r>
          </w:p>
        </w:tc>
        <w:tc>
          <w:tcPr>
            <w:tcW w:w="0" w:type="auto"/>
            <w:tcBorders>
              <w:top w:val="single" w:sz="4" w:space="0" w:color="auto"/>
              <w:left w:val="single" w:sz="4" w:space="0" w:color="auto"/>
              <w:bottom w:val="single" w:sz="4" w:space="0" w:color="auto"/>
              <w:right w:val="single" w:sz="4" w:space="0" w:color="auto"/>
            </w:tcBorders>
            <w:hideMark/>
          </w:tcPr>
          <w:p w14:paraId="116457A5" w14:textId="5E71B2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8311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37136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1A5675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61A56A" w14:textId="77777777" w:rsidR="00A24247" w:rsidRPr="00A24247" w:rsidRDefault="00A24247" w:rsidP="00906906">
            <w:pPr>
              <w:pStyle w:val="Paragraph"/>
              <w:spacing w:after="0" w:line="240" w:lineRule="auto"/>
              <w:rPr>
                <w:noProof/>
                <w:lang w:val="sk-SK"/>
              </w:rPr>
            </w:pPr>
            <w:r w:rsidRPr="00A24247">
              <w:rPr>
                <w:noProof/>
                <w:lang w:val="sk-SK"/>
              </w:rPr>
              <w:t>0.4955</w:t>
            </w:r>
          </w:p>
        </w:tc>
        <w:tc>
          <w:tcPr>
            <w:tcW w:w="0" w:type="auto"/>
            <w:tcBorders>
              <w:top w:val="single" w:sz="4" w:space="0" w:color="auto"/>
              <w:left w:val="single" w:sz="4" w:space="0" w:color="auto"/>
              <w:bottom w:val="single" w:sz="4" w:space="0" w:color="auto"/>
              <w:right w:val="single" w:sz="4" w:space="0" w:color="auto"/>
            </w:tcBorders>
            <w:hideMark/>
          </w:tcPr>
          <w:p w14:paraId="3713A93A" w14:textId="77777777" w:rsidR="00A24247" w:rsidRPr="00A24247" w:rsidRDefault="00A24247" w:rsidP="00906906">
            <w:pPr>
              <w:pStyle w:val="Paragraph"/>
              <w:spacing w:after="0" w:line="240" w:lineRule="auto"/>
              <w:jc w:val="right"/>
              <w:rPr>
                <w:noProof/>
                <w:lang w:val="sk-SK"/>
              </w:rPr>
            </w:pPr>
            <w:r w:rsidRPr="00A24247">
              <w:rPr>
                <w:noProof/>
                <w:lang w:val="sk-SK"/>
              </w:rPr>
              <w:t>ex 2934 20 80</w:t>
            </w:r>
          </w:p>
        </w:tc>
        <w:tc>
          <w:tcPr>
            <w:tcW w:w="0" w:type="auto"/>
            <w:tcBorders>
              <w:top w:val="single" w:sz="4" w:space="0" w:color="auto"/>
              <w:left w:val="single" w:sz="4" w:space="0" w:color="auto"/>
              <w:bottom w:val="single" w:sz="4" w:space="0" w:color="auto"/>
              <w:right w:val="single" w:sz="4" w:space="0" w:color="auto"/>
            </w:tcBorders>
            <w:hideMark/>
          </w:tcPr>
          <w:p w14:paraId="084FE81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C889CC3" w14:textId="77777777" w:rsidR="00A24247" w:rsidRPr="00A24247" w:rsidRDefault="00A24247" w:rsidP="00906906">
            <w:pPr>
              <w:pStyle w:val="Paragraph"/>
              <w:spacing w:after="0" w:line="240" w:lineRule="auto"/>
              <w:rPr>
                <w:noProof/>
                <w:lang w:val="sk-SK"/>
              </w:rPr>
            </w:pPr>
            <w:r w:rsidRPr="00A24247">
              <w:rPr>
                <w:noProof/>
                <w:lang w:val="sk-SK"/>
              </w:rPr>
              <w:t>Benzotiazol-2-yl-(</w:t>
            </w:r>
            <w:r w:rsidRPr="00A24247">
              <w:rPr>
                <w:i/>
                <w:iCs/>
                <w:noProof/>
                <w:lang w:val="sk-SK"/>
              </w:rPr>
              <w:t>Z</w:t>
            </w:r>
            <w:r w:rsidRPr="00A24247">
              <w:rPr>
                <w:noProof/>
                <w:lang w:val="sk-SK"/>
              </w:rPr>
              <w:t>)-2-trityloxyimino-2-(2-aminotiazol-4-yl)-tioacetát (CAS RN 143183-03-3)</w:t>
            </w:r>
          </w:p>
        </w:tc>
        <w:tc>
          <w:tcPr>
            <w:tcW w:w="0" w:type="auto"/>
            <w:tcBorders>
              <w:top w:val="single" w:sz="4" w:space="0" w:color="auto"/>
              <w:left w:val="single" w:sz="4" w:space="0" w:color="auto"/>
              <w:bottom w:val="single" w:sz="4" w:space="0" w:color="auto"/>
              <w:right w:val="single" w:sz="4" w:space="0" w:color="auto"/>
            </w:tcBorders>
            <w:hideMark/>
          </w:tcPr>
          <w:p w14:paraId="1FF2EB30" w14:textId="279662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355E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694C6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69FFC7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7A0624" w14:textId="77777777" w:rsidR="00A24247" w:rsidRPr="00A24247" w:rsidRDefault="00A24247" w:rsidP="00906906">
            <w:pPr>
              <w:pStyle w:val="Paragraph"/>
              <w:spacing w:after="0" w:line="240" w:lineRule="auto"/>
              <w:rPr>
                <w:noProof/>
                <w:lang w:val="sk-SK"/>
              </w:rPr>
            </w:pPr>
            <w:r w:rsidRPr="00A24247">
              <w:rPr>
                <w:noProof/>
                <w:lang w:val="sk-SK"/>
              </w:rPr>
              <w:t>0.4910</w:t>
            </w:r>
          </w:p>
        </w:tc>
        <w:tc>
          <w:tcPr>
            <w:tcW w:w="0" w:type="auto"/>
            <w:tcBorders>
              <w:top w:val="single" w:sz="4" w:space="0" w:color="auto"/>
              <w:left w:val="single" w:sz="4" w:space="0" w:color="auto"/>
              <w:bottom w:val="single" w:sz="4" w:space="0" w:color="auto"/>
              <w:right w:val="single" w:sz="4" w:space="0" w:color="auto"/>
            </w:tcBorders>
            <w:hideMark/>
          </w:tcPr>
          <w:p w14:paraId="014A59E4" w14:textId="77777777" w:rsidR="00A24247" w:rsidRPr="00A24247" w:rsidRDefault="00A24247" w:rsidP="00906906">
            <w:pPr>
              <w:pStyle w:val="Paragraph"/>
              <w:spacing w:after="0" w:line="240" w:lineRule="auto"/>
              <w:jc w:val="right"/>
              <w:rPr>
                <w:noProof/>
                <w:lang w:val="sk-SK"/>
              </w:rPr>
            </w:pPr>
            <w:r w:rsidRPr="00A24247">
              <w:rPr>
                <w:noProof/>
                <w:lang w:val="sk-SK"/>
              </w:rPr>
              <w:t>ex 2934 20 80</w:t>
            </w:r>
          </w:p>
        </w:tc>
        <w:tc>
          <w:tcPr>
            <w:tcW w:w="0" w:type="auto"/>
            <w:tcBorders>
              <w:top w:val="single" w:sz="4" w:space="0" w:color="auto"/>
              <w:left w:val="single" w:sz="4" w:space="0" w:color="auto"/>
              <w:bottom w:val="single" w:sz="4" w:space="0" w:color="auto"/>
              <w:right w:val="single" w:sz="4" w:space="0" w:color="auto"/>
            </w:tcBorders>
            <w:hideMark/>
          </w:tcPr>
          <w:p w14:paraId="1C67315C"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DDD4C5F" w14:textId="77777777" w:rsidR="00A24247" w:rsidRPr="00A24247" w:rsidRDefault="00A24247" w:rsidP="00906906">
            <w:pPr>
              <w:pStyle w:val="Paragraph"/>
              <w:spacing w:after="0" w:line="240" w:lineRule="auto"/>
              <w:rPr>
                <w:noProof/>
                <w:lang w:val="sk-SK"/>
              </w:rPr>
            </w:pPr>
            <w:r w:rsidRPr="00A24247">
              <w:rPr>
                <w:i/>
                <w:iCs/>
                <w:noProof/>
                <w:lang w:val="sk-SK"/>
              </w:rPr>
              <w:t>N,N</w:t>
            </w:r>
            <w:r w:rsidRPr="00A24247">
              <w:rPr>
                <w:noProof/>
                <w:lang w:val="sk-SK"/>
              </w:rPr>
              <w:t>-Bis(1,3-benzotiazol-2-ylsulfanyl)-2-metylpropán-2-amín (CAS RN 3741-80-8) </w:t>
            </w:r>
          </w:p>
        </w:tc>
        <w:tc>
          <w:tcPr>
            <w:tcW w:w="0" w:type="auto"/>
            <w:tcBorders>
              <w:top w:val="single" w:sz="4" w:space="0" w:color="auto"/>
              <w:left w:val="single" w:sz="4" w:space="0" w:color="auto"/>
              <w:bottom w:val="single" w:sz="4" w:space="0" w:color="auto"/>
              <w:right w:val="single" w:sz="4" w:space="0" w:color="auto"/>
            </w:tcBorders>
            <w:hideMark/>
          </w:tcPr>
          <w:p w14:paraId="6DC7B575" w14:textId="445BD4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8943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DDA21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2DFD3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A505DF" w14:textId="77777777" w:rsidR="00A24247" w:rsidRPr="00A24247" w:rsidRDefault="00A24247" w:rsidP="00906906">
            <w:pPr>
              <w:pStyle w:val="Paragraph"/>
              <w:spacing w:after="0" w:line="240" w:lineRule="auto"/>
              <w:rPr>
                <w:noProof/>
                <w:lang w:val="sk-SK"/>
              </w:rPr>
            </w:pPr>
            <w:r w:rsidRPr="00A24247">
              <w:rPr>
                <w:noProof/>
                <w:lang w:val="sk-SK"/>
              </w:rPr>
              <w:t>0.5537</w:t>
            </w:r>
          </w:p>
        </w:tc>
        <w:tc>
          <w:tcPr>
            <w:tcW w:w="0" w:type="auto"/>
            <w:tcBorders>
              <w:top w:val="single" w:sz="4" w:space="0" w:color="auto"/>
              <w:left w:val="single" w:sz="4" w:space="0" w:color="auto"/>
              <w:bottom w:val="single" w:sz="4" w:space="0" w:color="auto"/>
              <w:right w:val="single" w:sz="4" w:space="0" w:color="auto"/>
            </w:tcBorders>
            <w:hideMark/>
          </w:tcPr>
          <w:p w14:paraId="7FDF0F07" w14:textId="77777777" w:rsidR="00A24247" w:rsidRPr="00A24247" w:rsidRDefault="00A24247" w:rsidP="00906906">
            <w:pPr>
              <w:pStyle w:val="Paragraph"/>
              <w:spacing w:after="0" w:line="240" w:lineRule="auto"/>
              <w:jc w:val="right"/>
              <w:rPr>
                <w:noProof/>
                <w:lang w:val="sk-SK"/>
              </w:rPr>
            </w:pPr>
            <w:r w:rsidRPr="00A24247">
              <w:rPr>
                <w:noProof/>
                <w:lang w:val="sk-SK"/>
              </w:rPr>
              <w:t>ex 2934 30 90</w:t>
            </w:r>
          </w:p>
        </w:tc>
        <w:tc>
          <w:tcPr>
            <w:tcW w:w="0" w:type="auto"/>
            <w:tcBorders>
              <w:top w:val="single" w:sz="4" w:space="0" w:color="auto"/>
              <w:left w:val="single" w:sz="4" w:space="0" w:color="auto"/>
              <w:bottom w:val="single" w:sz="4" w:space="0" w:color="auto"/>
              <w:right w:val="single" w:sz="4" w:space="0" w:color="auto"/>
            </w:tcBorders>
            <w:hideMark/>
          </w:tcPr>
          <w:p w14:paraId="2B5089A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BBD0310" w14:textId="77777777" w:rsidR="00A24247" w:rsidRPr="00A24247" w:rsidRDefault="00A24247" w:rsidP="00906906">
            <w:pPr>
              <w:pStyle w:val="Paragraph"/>
              <w:spacing w:after="0" w:line="240" w:lineRule="auto"/>
              <w:rPr>
                <w:noProof/>
                <w:lang w:val="sk-SK"/>
              </w:rPr>
            </w:pPr>
            <w:r w:rsidRPr="00A24247">
              <w:rPr>
                <w:noProof/>
                <w:lang w:val="sk-SK"/>
              </w:rPr>
              <w:t>2-Metyltiofenotiazín (CAS RN 7643-08-5)</w:t>
            </w:r>
          </w:p>
        </w:tc>
        <w:tc>
          <w:tcPr>
            <w:tcW w:w="0" w:type="auto"/>
            <w:tcBorders>
              <w:top w:val="single" w:sz="4" w:space="0" w:color="auto"/>
              <w:left w:val="single" w:sz="4" w:space="0" w:color="auto"/>
              <w:bottom w:val="single" w:sz="4" w:space="0" w:color="auto"/>
              <w:right w:val="single" w:sz="4" w:space="0" w:color="auto"/>
            </w:tcBorders>
            <w:hideMark/>
          </w:tcPr>
          <w:p w14:paraId="2D2B5647" w14:textId="37EC25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99B6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0DCF8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5D8C8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CF0932" w14:textId="77777777" w:rsidR="00A24247" w:rsidRPr="00A24247" w:rsidRDefault="00A24247" w:rsidP="00906906">
            <w:pPr>
              <w:pStyle w:val="Paragraph"/>
              <w:spacing w:after="0" w:line="240" w:lineRule="auto"/>
              <w:rPr>
                <w:noProof/>
                <w:lang w:val="sk-SK"/>
              </w:rPr>
            </w:pPr>
            <w:r w:rsidRPr="00A24247">
              <w:rPr>
                <w:noProof/>
                <w:lang w:val="sk-SK"/>
              </w:rPr>
              <w:t>0.6492</w:t>
            </w:r>
          </w:p>
        </w:tc>
        <w:tc>
          <w:tcPr>
            <w:tcW w:w="0" w:type="auto"/>
            <w:tcBorders>
              <w:top w:val="single" w:sz="4" w:space="0" w:color="auto"/>
              <w:left w:val="single" w:sz="4" w:space="0" w:color="auto"/>
              <w:bottom w:val="single" w:sz="4" w:space="0" w:color="auto"/>
              <w:right w:val="single" w:sz="4" w:space="0" w:color="auto"/>
            </w:tcBorders>
            <w:hideMark/>
          </w:tcPr>
          <w:p w14:paraId="64A08313"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CD16DC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96D717E" w14:textId="77777777" w:rsidR="00A24247" w:rsidRPr="00A24247" w:rsidRDefault="00A24247" w:rsidP="00906906">
            <w:pPr>
              <w:pStyle w:val="Paragraph"/>
              <w:spacing w:after="0" w:line="240" w:lineRule="auto"/>
              <w:rPr>
                <w:noProof/>
                <w:lang w:val="sk-SK"/>
              </w:rPr>
            </w:pPr>
            <w:r w:rsidRPr="00A24247">
              <w:rPr>
                <w:noProof/>
                <w:lang w:val="sk-SK"/>
              </w:rPr>
              <w:t>Fluralaner (INN) (CAS RN 864731-61-3)</w:t>
            </w:r>
          </w:p>
        </w:tc>
        <w:tc>
          <w:tcPr>
            <w:tcW w:w="0" w:type="auto"/>
            <w:tcBorders>
              <w:top w:val="single" w:sz="4" w:space="0" w:color="auto"/>
              <w:left w:val="single" w:sz="4" w:space="0" w:color="auto"/>
              <w:bottom w:val="single" w:sz="4" w:space="0" w:color="auto"/>
              <w:right w:val="single" w:sz="4" w:space="0" w:color="auto"/>
            </w:tcBorders>
            <w:hideMark/>
          </w:tcPr>
          <w:p w14:paraId="46A7AE8A" w14:textId="614090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DFAD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18073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B0D1E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817D76" w14:textId="77777777" w:rsidR="00A24247" w:rsidRPr="00A24247" w:rsidRDefault="00A24247" w:rsidP="00906906">
            <w:pPr>
              <w:pStyle w:val="Paragraph"/>
              <w:spacing w:after="0" w:line="240" w:lineRule="auto"/>
              <w:rPr>
                <w:noProof/>
                <w:lang w:val="sk-SK"/>
              </w:rPr>
            </w:pPr>
            <w:r w:rsidRPr="00A24247">
              <w:rPr>
                <w:noProof/>
                <w:lang w:val="sk-SK"/>
              </w:rPr>
              <w:t>0.5924</w:t>
            </w:r>
          </w:p>
        </w:tc>
        <w:tc>
          <w:tcPr>
            <w:tcW w:w="0" w:type="auto"/>
            <w:tcBorders>
              <w:top w:val="single" w:sz="4" w:space="0" w:color="auto"/>
              <w:left w:val="single" w:sz="4" w:space="0" w:color="auto"/>
              <w:bottom w:val="single" w:sz="4" w:space="0" w:color="auto"/>
              <w:right w:val="single" w:sz="4" w:space="0" w:color="auto"/>
            </w:tcBorders>
            <w:hideMark/>
          </w:tcPr>
          <w:p w14:paraId="4AB706E9"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A90F9D3" w14:textId="77777777" w:rsidR="00A24247" w:rsidRPr="00A24247" w:rsidRDefault="00A24247" w:rsidP="00906906">
            <w:pPr>
              <w:pStyle w:val="Paragraph"/>
              <w:spacing w:after="0" w:line="240" w:lineRule="auto"/>
              <w:jc w:val="center"/>
              <w:rPr>
                <w:noProof/>
                <w:lang w:val="sk-SK"/>
              </w:rPr>
            </w:pPr>
            <w:r w:rsidRPr="00A24247">
              <w:rPr>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56CD040B" w14:textId="77777777" w:rsidR="00A24247" w:rsidRPr="00A24247" w:rsidRDefault="00A24247" w:rsidP="00906906">
            <w:pPr>
              <w:pStyle w:val="Paragraph"/>
              <w:spacing w:after="0" w:line="240" w:lineRule="auto"/>
              <w:rPr>
                <w:noProof/>
                <w:lang w:val="sk-SK"/>
              </w:rPr>
            </w:pPr>
            <w:r w:rsidRPr="00A24247">
              <w:rPr>
                <w:noProof/>
                <w:lang w:val="sk-SK"/>
              </w:rPr>
              <w:t>Dimetomorf (ISO) (CAS RN 110488-70-5)</w:t>
            </w:r>
          </w:p>
        </w:tc>
        <w:tc>
          <w:tcPr>
            <w:tcW w:w="0" w:type="auto"/>
            <w:tcBorders>
              <w:top w:val="single" w:sz="4" w:space="0" w:color="auto"/>
              <w:left w:val="single" w:sz="4" w:space="0" w:color="auto"/>
              <w:bottom w:val="single" w:sz="4" w:space="0" w:color="auto"/>
              <w:right w:val="single" w:sz="4" w:space="0" w:color="auto"/>
            </w:tcBorders>
            <w:hideMark/>
          </w:tcPr>
          <w:p w14:paraId="12210585" w14:textId="47F864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DD8B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4C9C1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3C4A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5D057E" w14:textId="77777777" w:rsidR="00A24247" w:rsidRPr="00A24247" w:rsidRDefault="00A24247" w:rsidP="00906906">
            <w:pPr>
              <w:pStyle w:val="Paragraph"/>
              <w:spacing w:after="0" w:line="240" w:lineRule="auto"/>
              <w:rPr>
                <w:noProof/>
                <w:lang w:val="sk-SK"/>
              </w:rPr>
            </w:pPr>
            <w:r w:rsidRPr="00A24247">
              <w:rPr>
                <w:noProof/>
                <w:lang w:val="sk-SK"/>
              </w:rPr>
              <w:t>0.3577</w:t>
            </w:r>
          </w:p>
        </w:tc>
        <w:tc>
          <w:tcPr>
            <w:tcW w:w="0" w:type="auto"/>
            <w:tcBorders>
              <w:top w:val="single" w:sz="4" w:space="0" w:color="auto"/>
              <w:left w:val="single" w:sz="4" w:space="0" w:color="auto"/>
              <w:bottom w:val="single" w:sz="4" w:space="0" w:color="auto"/>
              <w:right w:val="single" w:sz="4" w:space="0" w:color="auto"/>
            </w:tcBorders>
            <w:hideMark/>
          </w:tcPr>
          <w:p w14:paraId="28A8881E"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47ABC77"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539D0BB4" w14:textId="77777777" w:rsidR="00A24247" w:rsidRPr="00A24247" w:rsidRDefault="00A24247" w:rsidP="00906906">
            <w:pPr>
              <w:pStyle w:val="Paragraph"/>
              <w:spacing w:after="0" w:line="240" w:lineRule="auto"/>
              <w:rPr>
                <w:noProof/>
                <w:lang w:val="sk-SK"/>
              </w:rPr>
            </w:pPr>
            <w:r w:rsidRPr="00A24247">
              <w:rPr>
                <w:noProof/>
                <w:lang w:val="sk-SK"/>
              </w:rPr>
              <w:t>Karboxín (ISO) (CAS RN 5234-68-4)</w:t>
            </w:r>
          </w:p>
        </w:tc>
        <w:tc>
          <w:tcPr>
            <w:tcW w:w="0" w:type="auto"/>
            <w:tcBorders>
              <w:top w:val="single" w:sz="4" w:space="0" w:color="auto"/>
              <w:left w:val="single" w:sz="4" w:space="0" w:color="auto"/>
              <w:bottom w:val="single" w:sz="4" w:space="0" w:color="auto"/>
              <w:right w:val="single" w:sz="4" w:space="0" w:color="auto"/>
            </w:tcBorders>
            <w:hideMark/>
          </w:tcPr>
          <w:p w14:paraId="4AD6D680" w14:textId="4AC8D7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EFCB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67BFF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15941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FBA1E7" w14:textId="77777777" w:rsidR="00A24247" w:rsidRPr="00A24247" w:rsidRDefault="00A24247" w:rsidP="00906906">
            <w:pPr>
              <w:pStyle w:val="Paragraph"/>
              <w:spacing w:after="0" w:line="240" w:lineRule="auto"/>
              <w:rPr>
                <w:noProof/>
                <w:lang w:val="sk-SK"/>
              </w:rPr>
            </w:pPr>
            <w:r w:rsidRPr="00A24247">
              <w:rPr>
                <w:noProof/>
                <w:lang w:val="sk-SK"/>
              </w:rPr>
              <w:t>0.6476</w:t>
            </w:r>
          </w:p>
        </w:tc>
        <w:tc>
          <w:tcPr>
            <w:tcW w:w="0" w:type="auto"/>
            <w:tcBorders>
              <w:top w:val="single" w:sz="4" w:space="0" w:color="auto"/>
              <w:left w:val="single" w:sz="4" w:space="0" w:color="auto"/>
              <w:bottom w:val="single" w:sz="4" w:space="0" w:color="auto"/>
              <w:right w:val="single" w:sz="4" w:space="0" w:color="auto"/>
            </w:tcBorders>
            <w:hideMark/>
          </w:tcPr>
          <w:p w14:paraId="667ECF4A"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9E348D0"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0F6D21DE" w14:textId="77777777" w:rsidR="00A24247" w:rsidRPr="00A24247" w:rsidRDefault="00A24247" w:rsidP="00906906">
            <w:pPr>
              <w:pStyle w:val="Paragraph"/>
              <w:spacing w:after="0" w:line="240" w:lineRule="auto"/>
              <w:rPr>
                <w:noProof/>
                <w:lang w:val="sk-SK"/>
              </w:rPr>
            </w:pPr>
            <w:r w:rsidRPr="00A24247">
              <w:rPr>
                <w:noProof/>
                <w:lang w:val="sk-SK"/>
              </w:rPr>
              <w:t>Difenokonazol (ISO) (CAS RN 119446-68-3)</w:t>
            </w:r>
          </w:p>
        </w:tc>
        <w:tc>
          <w:tcPr>
            <w:tcW w:w="0" w:type="auto"/>
            <w:tcBorders>
              <w:top w:val="single" w:sz="4" w:space="0" w:color="auto"/>
              <w:left w:val="single" w:sz="4" w:space="0" w:color="auto"/>
              <w:bottom w:val="single" w:sz="4" w:space="0" w:color="auto"/>
              <w:right w:val="single" w:sz="4" w:space="0" w:color="auto"/>
            </w:tcBorders>
            <w:hideMark/>
          </w:tcPr>
          <w:p w14:paraId="68B8EE01" w14:textId="71F7C8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8F8A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C4576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BA0E2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4461C5" w14:textId="77777777" w:rsidR="00A24247" w:rsidRPr="00A24247" w:rsidRDefault="00A24247" w:rsidP="00906906">
            <w:pPr>
              <w:pStyle w:val="Paragraph"/>
              <w:spacing w:after="0" w:line="240" w:lineRule="auto"/>
              <w:rPr>
                <w:noProof/>
                <w:lang w:val="sk-SK"/>
              </w:rPr>
            </w:pPr>
            <w:r w:rsidRPr="00A24247">
              <w:rPr>
                <w:noProof/>
                <w:lang w:val="sk-SK"/>
              </w:rPr>
              <w:t>0.7843</w:t>
            </w:r>
          </w:p>
        </w:tc>
        <w:tc>
          <w:tcPr>
            <w:tcW w:w="0" w:type="auto"/>
            <w:tcBorders>
              <w:top w:val="single" w:sz="4" w:space="0" w:color="auto"/>
              <w:left w:val="single" w:sz="4" w:space="0" w:color="auto"/>
              <w:bottom w:val="single" w:sz="4" w:space="0" w:color="auto"/>
              <w:right w:val="single" w:sz="4" w:space="0" w:color="auto"/>
            </w:tcBorders>
            <w:hideMark/>
          </w:tcPr>
          <w:p w14:paraId="02678F86"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59F9A9B2"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59EFFD56" w14:textId="01F98881" w:rsidR="00A24247" w:rsidRPr="00A24247" w:rsidRDefault="00A24247" w:rsidP="00906906">
            <w:pPr>
              <w:pStyle w:val="Paragraph"/>
              <w:spacing w:after="0" w:line="240" w:lineRule="auto"/>
              <w:rPr>
                <w:noProof/>
                <w:lang w:val="sk-SK"/>
              </w:rPr>
            </w:pPr>
            <w:r w:rsidRPr="00A24247">
              <w:rPr>
                <w:noProof/>
                <w:lang w:val="sk-SK"/>
              </w:rPr>
              <w:t>Kyselina (S)-4-(terc-butoxykarbonyl)-1,4-oxazepán-2-karboxylová (CAS RN 1273567-44-4)</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6D6BDC2" w14:textId="4BB14C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3A9C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9029C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5A133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0E3171" w14:textId="77777777" w:rsidR="00A24247" w:rsidRPr="00A24247" w:rsidRDefault="00A24247" w:rsidP="00906906">
            <w:pPr>
              <w:pStyle w:val="Paragraph"/>
              <w:spacing w:after="0" w:line="240" w:lineRule="auto"/>
              <w:rPr>
                <w:noProof/>
                <w:lang w:val="sk-SK"/>
              </w:rPr>
            </w:pPr>
            <w:r w:rsidRPr="00A24247">
              <w:rPr>
                <w:noProof/>
                <w:lang w:val="sk-SK"/>
              </w:rPr>
              <w:t>0.4715</w:t>
            </w:r>
          </w:p>
        </w:tc>
        <w:tc>
          <w:tcPr>
            <w:tcW w:w="0" w:type="auto"/>
            <w:tcBorders>
              <w:top w:val="single" w:sz="4" w:space="0" w:color="auto"/>
              <w:left w:val="single" w:sz="4" w:space="0" w:color="auto"/>
              <w:bottom w:val="single" w:sz="4" w:space="0" w:color="auto"/>
              <w:right w:val="single" w:sz="4" w:space="0" w:color="auto"/>
            </w:tcBorders>
            <w:hideMark/>
          </w:tcPr>
          <w:p w14:paraId="498BB8F5"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04360F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3EC25B9" w14:textId="77777777" w:rsidR="00A24247" w:rsidRPr="00A24247" w:rsidRDefault="00A24247" w:rsidP="00906906">
            <w:pPr>
              <w:pStyle w:val="Paragraph"/>
              <w:spacing w:after="0" w:line="240" w:lineRule="auto"/>
              <w:rPr>
                <w:noProof/>
                <w:lang w:val="sk-SK"/>
              </w:rPr>
            </w:pPr>
            <w:r w:rsidRPr="00A24247">
              <w:rPr>
                <w:noProof/>
                <w:lang w:val="sk-SK"/>
              </w:rPr>
              <w:t>Tiofén (CAS RN 110-02-1)</w:t>
            </w:r>
          </w:p>
        </w:tc>
        <w:tc>
          <w:tcPr>
            <w:tcW w:w="0" w:type="auto"/>
            <w:tcBorders>
              <w:top w:val="single" w:sz="4" w:space="0" w:color="auto"/>
              <w:left w:val="single" w:sz="4" w:space="0" w:color="auto"/>
              <w:bottom w:val="single" w:sz="4" w:space="0" w:color="auto"/>
              <w:right w:val="single" w:sz="4" w:space="0" w:color="auto"/>
            </w:tcBorders>
            <w:hideMark/>
          </w:tcPr>
          <w:p w14:paraId="156FE7F3" w14:textId="4410D7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2222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93794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CDB7E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4D00A0" w14:textId="77777777" w:rsidR="00A24247" w:rsidRPr="00A24247" w:rsidRDefault="00A24247" w:rsidP="00906906">
            <w:pPr>
              <w:pStyle w:val="Paragraph"/>
              <w:spacing w:after="0" w:line="240" w:lineRule="auto"/>
              <w:rPr>
                <w:noProof/>
                <w:lang w:val="sk-SK"/>
              </w:rPr>
            </w:pPr>
            <w:r w:rsidRPr="00A24247">
              <w:rPr>
                <w:noProof/>
                <w:lang w:val="sk-SK"/>
              </w:rPr>
              <w:t>0.5263</w:t>
            </w:r>
          </w:p>
        </w:tc>
        <w:tc>
          <w:tcPr>
            <w:tcW w:w="0" w:type="auto"/>
            <w:tcBorders>
              <w:top w:val="single" w:sz="4" w:space="0" w:color="auto"/>
              <w:left w:val="single" w:sz="4" w:space="0" w:color="auto"/>
              <w:bottom w:val="single" w:sz="4" w:space="0" w:color="auto"/>
              <w:right w:val="single" w:sz="4" w:space="0" w:color="auto"/>
            </w:tcBorders>
            <w:hideMark/>
          </w:tcPr>
          <w:p w14:paraId="391DBE4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451AC1C7"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2E88CA68" w14:textId="770C7696" w:rsidR="00A24247" w:rsidRPr="00A24247" w:rsidRDefault="00A24247" w:rsidP="00906906">
            <w:pPr>
              <w:pStyle w:val="Paragraph"/>
              <w:spacing w:after="0" w:line="240" w:lineRule="auto"/>
              <w:rPr>
                <w:noProof/>
                <w:lang w:val="sk-SK"/>
              </w:rPr>
            </w:pPr>
            <w:r w:rsidRPr="00A24247">
              <w:rPr>
                <w:noProof/>
                <w:lang w:val="sk-SK"/>
              </w:rPr>
              <w:t>Bromukonazol (ISO)</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96</w:t>
            </w:r>
            <w:r>
              <w:rPr>
                <w:noProof/>
                <w:lang w:val="sk-SK"/>
              </w:rPr>
              <w:t> %</w:t>
            </w:r>
            <w:r w:rsidRPr="00A24247">
              <w:rPr>
                <w:noProof/>
                <w:lang w:val="sk-SK"/>
              </w:rPr>
              <w:t xml:space="preserve"> alebo viac (CAS RN 116255-48-2)</w:t>
            </w:r>
          </w:p>
        </w:tc>
        <w:tc>
          <w:tcPr>
            <w:tcW w:w="0" w:type="auto"/>
            <w:tcBorders>
              <w:top w:val="single" w:sz="4" w:space="0" w:color="auto"/>
              <w:left w:val="single" w:sz="4" w:space="0" w:color="auto"/>
              <w:bottom w:val="single" w:sz="4" w:space="0" w:color="auto"/>
              <w:right w:val="single" w:sz="4" w:space="0" w:color="auto"/>
            </w:tcBorders>
            <w:hideMark/>
          </w:tcPr>
          <w:p w14:paraId="50C9CCD3" w14:textId="5A9F54E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C39A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130CB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85968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9992E5" w14:textId="77777777" w:rsidR="00A24247" w:rsidRPr="00A24247" w:rsidRDefault="00A24247" w:rsidP="00906906">
            <w:pPr>
              <w:pStyle w:val="Paragraph"/>
              <w:spacing w:after="0" w:line="240" w:lineRule="auto"/>
              <w:rPr>
                <w:noProof/>
                <w:lang w:val="sk-SK"/>
              </w:rPr>
            </w:pPr>
            <w:r w:rsidRPr="00A24247">
              <w:rPr>
                <w:noProof/>
                <w:lang w:val="sk-SK"/>
              </w:rPr>
              <w:t>0.6241</w:t>
            </w:r>
          </w:p>
        </w:tc>
        <w:tc>
          <w:tcPr>
            <w:tcW w:w="0" w:type="auto"/>
            <w:tcBorders>
              <w:top w:val="single" w:sz="4" w:space="0" w:color="auto"/>
              <w:left w:val="single" w:sz="4" w:space="0" w:color="auto"/>
              <w:bottom w:val="single" w:sz="4" w:space="0" w:color="auto"/>
              <w:right w:val="single" w:sz="4" w:space="0" w:color="auto"/>
            </w:tcBorders>
            <w:hideMark/>
          </w:tcPr>
          <w:p w14:paraId="1DA50F45"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04786C2"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33099F43" w14:textId="6D9AFE09" w:rsidR="00A24247" w:rsidRPr="00A24247" w:rsidRDefault="00A24247" w:rsidP="00906906">
            <w:pPr>
              <w:pStyle w:val="Paragraph"/>
              <w:spacing w:after="0" w:line="240" w:lineRule="auto"/>
              <w:rPr>
                <w:noProof/>
                <w:lang w:val="sk-SK"/>
              </w:rPr>
            </w:pPr>
            <w:r w:rsidRPr="00A24247">
              <w:rPr>
                <w:noProof/>
                <w:lang w:val="sk-SK"/>
              </w:rPr>
              <w:t>Flufenacet (ISO) (CAS RN 142459-58-3)</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95</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32F9E91" w14:textId="066251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E2D0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5C349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2138F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FE8DD1" w14:textId="77777777" w:rsidR="00A24247" w:rsidRPr="00A24247" w:rsidRDefault="00A24247" w:rsidP="00906906">
            <w:pPr>
              <w:pStyle w:val="Paragraph"/>
              <w:spacing w:after="0" w:line="240" w:lineRule="auto"/>
              <w:rPr>
                <w:noProof/>
                <w:lang w:val="sk-SK"/>
              </w:rPr>
            </w:pPr>
            <w:r w:rsidRPr="00A24247">
              <w:rPr>
                <w:noProof/>
                <w:lang w:val="sk-SK"/>
              </w:rPr>
              <w:t>0.4942</w:t>
            </w:r>
          </w:p>
        </w:tc>
        <w:tc>
          <w:tcPr>
            <w:tcW w:w="0" w:type="auto"/>
            <w:tcBorders>
              <w:top w:val="single" w:sz="4" w:space="0" w:color="auto"/>
              <w:left w:val="single" w:sz="4" w:space="0" w:color="auto"/>
              <w:bottom w:val="single" w:sz="4" w:space="0" w:color="auto"/>
              <w:right w:val="single" w:sz="4" w:space="0" w:color="auto"/>
            </w:tcBorders>
            <w:hideMark/>
          </w:tcPr>
          <w:p w14:paraId="68937459"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BE369F9"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E656805" w14:textId="77777777" w:rsidR="00A24247" w:rsidRPr="00A24247" w:rsidRDefault="00A24247" w:rsidP="00906906">
            <w:pPr>
              <w:pStyle w:val="Paragraph"/>
              <w:spacing w:after="0" w:line="240" w:lineRule="auto"/>
              <w:rPr>
                <w:noProof/>
                <w:lang w:val="sk-SK"/>
              </w:rPr>
            </w:pPr>
            <w:r w:rsidRPr="00A24247">
              <w:rPr>
                <w:noProof/>
                <w:lang w:val="sk-SK"/>
              </w:rPr>
              <w:t>2,4-Dietyl-9</w:t>
            </w:r>
            <w:r w:rsidRPr="00A24247">
              <w:rPr>
                <w:i/>
                <w:iCs/>
                <w:noProof/>
                <w:lang w:val="sk-SK"/>
              </w:rPr>
              <w:t>H</w:t>
            </w:r>
            <w:r w:rsidRPr="00A24247">
              <w:rPr>
                <w:noProof/>
                <w:lang w:val="sk-SK"/>
              </w:rPr>
              <w:t>-tioxantén-9-ón (CAS RN 82799-44-8)</w:t>
            </w:r>
          </w:p>
        </w:tc>
        <w:tc>
          <w:tcPr>
            <w:tcW w:w="0" w:type="auto"/>
            <w:tcBorders>
              <w:top w:val="single" w:sz="4" w:space="0" w:color="auto"/>
              <w:left w:val="single" w:sz="4" w:space="0" w:color="auto"/>
              <w:bottom w:val="single" w:sz="4" w:space="0" w:color="auto"/>
              <w:right w:val="single" w:sz="4" w:space="0" w:color="auto"/>
            </w:tcBorders>
            <w:hideMark/>
          </w:tcPr>
          <w:p w14:paraId="73547DAD" w14:textId="026A57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664B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64F4E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0738F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7D4502" w14:textId="77777777" w:rsidR="00A24247" w:rsidRPr="00A24247" w:rsidRDefault="00A24247" w:rsidP="00906906">
            <w:pPr>
              <w:pStyle w:val="Paragraph"/>
              <w:spacing w:after="0" w:line="240" w:lineRule="auto"/>
              <w:rPr>
                <w:noProof/>
                <w:lang w:val="sk-SK"/>
              </w:rPr>
            </w:pPr>
            <w:r w:rsidRPr="00A24247">
              <w:rPr>
                <w:noProof/>
                <w:lang w:val="sk-SK"/>
              </w:rPr>
              <w:t>0.6252</w:t>
            </w:r>
          </w:p>
        </w:tc>
        <w:tc>
          <w:tcPr>
            <w:tcW w:w="0" w:type="auto"/>
            <w:tcBorders>
              <w:top w:val="single" w:sz="4" w:space="0" w:color="auto"/>
              <w:left w:val="single" w:sz="4" w:space="0" w:color="auto"/>
              <w:bottom w:val="single" w:sz="4" w:space="0" w:color="auto"/>
              <w:right w:val="single" w:sz="4" w:space="0" w:color="auto"/>
            </w:tcBorders>
            <w:hideMark/>
          </w:tcPr>
          <w:p w14:paraId="67CD3C49"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78E9F33"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457E49D5" w14:textId="77777777" w:rsidR="00A24247" w:rsidRPr="00A24247" w:rsidRDefault="00A24247" w:rsidP="00906906">
            <w:pPr>
              <w:pStyle w:val="Paragraph"/>
              <w:spacing w:after="0" w:line="240" w:lineRule="auto"/>
              <w:rPr>
                <w:noProof/>
                <w:lang w:val="sk-SK"/>
              </w:rPr>
            </w:pPr>
            <w:r w:rsidRPr="00A24247">
              <w:rPr>
                <w:noProof/>
                <w:lang w:val="sk-SK"/>
              </w:rPr>
              <w:t>4-Metylmorfolín-4-oxid vo vodnom roztoku (CAS RN 7529-22-8)</w:t>
            </w:r>
          </w:p>
        </w:tc>
        <w:tc>
          <w:tcPr>
            <w:tcW w:w="0" w:type="auto"/>
            <w:tcBorders>
              <w:top w:val="single" w:sz="4" w:space="0" w:color="auto"/>
              <w:left w:val="single" w:sz="4" w:space="0" w:color="auto"/>
              <w:bottom w:val="single" w:sz="4" w:space="0" w:color="auto"/>
              <w:right w:val="single" w:sz="4" w:space="0" w:color="auto"/>
            </w:tcBorders>
            <w:hideMark/>
          </w:tcPr>
          <w:p w14:paraId="18E35636" w14:textId="7465F2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6F03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DF595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79E08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470975" w14:textId="77777777" w:rsidR="00A24247" w:rsidRPr="00A24247" w:rsidRDefault="00A24247" w:rsidP="00906906">
            <w:pPr>
              <w:pStyle w:val="Paragraph"/>
              <w:spacing w:after="0" w:line="240" w:lineRule="auto"/>
              <w:rPr>
                <w:noProof/>
                <w:lang w:val="sk-SK"/>
              </w:rPr>
            </w:pPr>
            <w:r w:rsidRPr="00A24247">
              <w:rPr>
                <w:noProof/>
                <w:lang w:val="sk-SK"/>
              </w:rPr>
              <w:t>0.6362</w:t>
            </w:r>
          </w:p>
        </w:tc>
        <w:tc>
          <w:tcPr>
            <w:tcW w:w="0" w:type="auto"/>
            <w:tcBorders>
              <w:top w:val="single" w:sz="4" w:space="0" w:color="auto"/>
              <w:left w:val="single" w:sz="4" w:space="0" w:color="auto"/>
              <w:bottom w:val="single" w:sz="4" w:space="0" w:color="auto"/>
              <w:right w:val="single" w:sz="4" w:space="0" w:color="auto"/>
            </w:tcBorders>
            <w:hideMark/>
          </w:tcPr>
          <w:p w14:paraId="3C429BE1"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262E06D"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06489FB3" w14:textId="77777777" w:rsidR="00A24247" w:rsidRPr="00A24247" w:rsidRDefault="00A24247" w:rsidP="00906906">
            <w:pPr>
              <w:pStyle w:val="Paragraph"/>
              <w:spacing w:after="0" w:line="240" w:lineRule="auto"/>
              <w:rPr>
                <w:noProof/>
                <w:lang w:val="sk-SK"/>
              </w:rPr>
            </w:pPr>
            <w:r w:rsidRPr="00A24247">
              <w:rPr>
                <w:noProof/>
                <w:lang w:val="sk-SK"/>
              </w:rPr>
              <w:t>2-(4-Hydroxyfenyl)-1-benzotiofén-6-ol (CAS RN 63676-22-2)</w:t>
            </w:r>
          </w:p>
        </w:tc>
        <w:tc>
          <w:tcPr>
            <w:tcW w:w="0" w:type="auto"/>
            <w:tcBorders>
              <w:top w:val="single" w:sz="4" w:space="0" w:color="auto"/>
              <w:left w:val="single" w:sz="4" w:space="0" w:color="auto"/>
              <w:bottom w:val="single" w:sz="4" w:space="0" w:color="auto"/>
              <w:right w:val="single" w:sz="4" w:space="0" w:color="auto"/>
            </w:tcBorders>
            <w:hideMark/>
          </w:tcPr>
          <w:p w14:paraId="2B23514C" w14:textId="0A0659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F29E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A784C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125FEF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ADB664" w14:textId="77777777" w:rsidR="00A24247" w:rsidRPr="00A24247" w:rsidRDefault="00A24247" w:rsidP="00906906">
            <w:pPr>
              <w:pStyle w:val="Paragraph"/>
              <w:spacing w:after="0" w:line="240" w:lineRule="auto"/>
              <w:rPr>
                <w:noProof/>
                <w:lang w:val="sk-SK"/>
              </w:rPr>
            </w:pPr>
            <w:r w:rsidRPr="00A24247">
              <w:rPr>
                <w:noProof/>
                <w:lang w:val="sk-SK"/>
              </w:rPr>
              <w:t>0.5242</w:t>
            </w:r>
          </w:p>
        </w:tc>
        <w:tc>
          <w:tcPr>
            <w:tcW w:w="0" w:type="auto"/>
            <w:tcBorders>
              <w:top w:val="single" w:sz="4" w:space="0" w:color="auto"/>
              <w:left w:val="single" w:sz="4" w:space="0" w:color="auto"/>
              <w:bottom w:val="single" w:sz="4" w:space="0" w:color="auto"/>
              <w:right w:val="single" w:sz="4" w:space="0" w:color="auto"/>
            </w:tcBorders>
            <w:hideMark/>
          </w:tcPr>
          <w:p w14:paraId="573AEBB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0A7115E9"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2F6243FE" w14:textId="77777777" w:rsidR="00A24247" w:rsidRPr="00A24247" w:rsidRDefault="00A24247" w:rsidP="00906906">
            <w:pPr>
              <w:pStyle w:val="Paragraph"/>
              <w:spacing w:after="0" w:line="240" w:lineRule="auto"/>
              <w:rPr>
                <w:noProof/>
                <w:lang w:val="sk-SK"/>
              </w:rPr>
            </w:pPr>
            <w:r w:rsidRPr="00A24247">
              <w:rPr>
                <w:noProof/>
                <w:lang w:val="sk-SK"/>
              </w:rPr>
              <w:t>11-(Piperazín-1-yl)dibenzo[b,f][1,4]tiazepín, dihydrochlorid (CAS RN 111974-74-4)</w:t>
            </w:r>
          </w:p>
        </w:tc>
        <w:tc>
          <w:tcPr>
            <w:tcW w:w="0" w:type="auto"/>
            <w:tcBorders>
              <w:top w:val="single" w:sz="4" w:space="0" w:color="auto"/>
              <w:left w:val="single" w:sz="4" w:space="0" w:color="auto"/>
              <w:bottom w:val="single" w:sz="4" w:space="0" w:color="auto"/>
              <w:right w:val="single" w:sz="4" w:space="0" w:color="auto"/>
            </w:tcBorders>
            <w:hideMark/>
          </w:tcPr>
          <w:p w14:paraId="67D73186" w14:textId="22E9AF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93E2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560C6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AF0F9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B425A0" w14:textId="77777777" w:rsidR="00A24247" w:rsidRPr="00A24247" w:rsidRDefault="00A24247" w:rsidP="00906906">
            <w:pPr>
              <w:pStyle w:val="Paragraph"/>
              <w:spacing w:after="0" w:line="240" w:lineRule="auto"/>
              <w:rPr>
                <w:noProof/>
                <w:lang w:val="sk-SK"/>
              </w:rPr>
            </w:pPr>
            <w:r w:rsidRPr="00A24247">
              <w:rPr>
                <w:noProof/>
                <w:lang w:val="sk-SK"/>
              </w:rPr>
              <w:t>0.7837</w:t>
            </w:r>
          </w:p>
        </w:tc>
        <w:tc>
          <w:tcPr>
            <w:tcW w:w="0" w:type="auto"/>
            <w:tcBorders>
              <w:top w:val="single" w:sz="4" w:space="0" w:color="auto"/>
              <w:left w:val="single" w:sz="4" w:space="0" w:color="auto"/>
              <w:bottom w:val="single" w:sz="4" w:space="0" w:color="auto"/>
              <w:right w:val="single" w:sz="4" w:space="0" w:color="auto"/>
            </w:tcBorders>
            <w:hideMark/>
          </w:tcPr>
          <w:p w14:paraId="5F142C50"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3F4D3F4"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single" w:sz="4" w:space="0" w:color="auto"/>
              <w:right w:val="single" w:sz="4" w:space="0" w:color="auto"/>
            </w:tcBorders>
            <w:hideMark/>
          </w:tcPr>
          <w:p w14:paraId="0273F7C9" w14:textId="0E91D8FB" w:rsidR="00A24247" w:rsidRPr="00A24247" w:rsidRDefault="00A24247" w:rsidP="00906906">
            <w:pPr>
              <w:pStyle w:val="Paragraph"/>
              <w:spacing w:after="0" w:line="240" w:lineRule="auto"/>
              <w:rPr>
                <w:noProof/>
                <w:lang w:val="sk-SK"/>
              </w:rPr>
            </w:pPr>
            <w:r w:rsidRPr="00A24247">
              <w:rPr>
                <w:noProof/>
                <w:lang w:val="sk-SK"/>
              </w:rPr>
              <w:t>(2R,5S)-terc-butyl 4-benzyl-2-metyl-5-(((R)-3-metylmorfolino)metyl)piperazín-1-karboxylát (CAS RN 1403902-77-1)</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5F579B7" w14:textId="1455EB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4B34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3B4C7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B309E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ADCF67" w14:textId="77777777" w:rsidR="00A24247" w:rsidRPr="00A24247" w:rsidRDefault="00A24247" w:rsidP="00906906">
            <w:pPr>
              <w:pStyle w:val="Paragraph"/>
              <w:spacing w:after="0" w:line="240" w:lineRule="auto"/>
              <w:rPr>
                <w:noProof/>
                <w:lang w:val="sk-SK"/>
              </w:rPr>
            </w:pPr>
            <w:r w:rsidRPr="00A24247">
              <w:rPr>
                <w:noProof/>
                <w:lang w:val="sk-SK"/>
              </w:rPr>
              <w:t>0.4700</w:t>
            </w:r>
          </w:p>
        </w:tc>
        <w:tc>
          <w:tcPr>
            <w:tcW w:w="0" w:type="auto"/>
            <w:tcBorders>
              <w:top w:val="single" w:sz="4" w:space="0" w:color="auto"/>
              <w:left w:val="single" w:sz="4" w:space="0" w:color="auto"/>
              <w:bottom w:val="single" w:sz="4" w:space="0" w:color="auto"/>
              <w:right w:val="single" w:sz="4" w:space="0" w:color="auto"/>
            </w:tcBorders>
            <w:hideMark/>
          </w:tcPr>
          <w:p w14:paraId="5BFA66AD"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041E6E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B43B62E" w14:textId="77777777" w:rsidR="00A24247" w:rsidRPr="00A24247" w:rsidRDefault="00A24247" w:rsidP="00906906">
            <w:pPr>
              <w:pStyle w:val="Paragraph"/>
              <w:spacing w:after="0" w:line="240" w:lineRule="auto"/>
              <w:rPr>
                <w:noProof/>
                <w:lang w:val="sk-SK"/>
              </w:rPr>
            </w:pPr>
            <w:r w:rsidRPr="00A24247">
              <w:rPr>
                <w:noProof/>
                <w:lang w:val="sk-SK"/>
              </w:rPr>
              <w:t>Dibenzo[b,f][1,4]tiazepín-11(10H)-ón (CAS RN 3159-07-7)</w:t>
            </w:r>
          </w:p>
        </w:tc>
        <w:tc>
          <w:tcPr>
            <w:tcW w:w="0" w:type="auto"/>
            <w:tcBorders>
              <w:top w:val="single" w:sz="4" w:space="0" w:color="auto"/>
              <w:left w:val="single" w:sz="4" w:space="0" w:color="auto"/>
              <w:bottom w:val="single" w:sz="4" w:space="0" w:color="auto"/>
              <w:right w:val="single" w:sz="4" w:space="0" w:color="auto"/>
            </w:tcBorders>
            <w:hideMark/>
          </w:tcPr>
          <w:p w14:paraId="1FB0FE7F" w14:textId="3227AB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2004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52310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B22C25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3232F7" w14:textId="77777777" w:rsidR="00A24247" w:rsidRPr="00A24247" w:rsidRDefault="00A24247" w:rsidP="00906906">
            <w:pPr>
              <w:pStyle w:val="Paragraph"/>
              <w:spacing w:after="0" w:line="240" w:lineRule="auto"/>
              <w:rPr>
                <w:noProof/>
                <w:lang w:val="sk-SK"/>
              </w:rPr>
            </w:pPr>
            <w:r w:rsidRPr="00A24247">
              <w:rPr>
                <w:noProof/>
                <w:lang w:val="sk-SK"/>
              </w:rPr>
              <w:t>0.7840</w:t>
            </w:r>
          </w:p>
        </w:tc>
        <w:tc>
          <w:tcPr>
            <w:tcW w:w="0" w:type="auto"/>
            <w:tcBorders>
              <w:top w:val="single" w:sz="4" w:space="0" w:color="auto"/>
              <w:left w:val="single" w:sz="4" w:space="0" w:color="auto"/>
              <w:bottom w:val="single" w:sz="4" w:space="0" w:color="auto"/>
              <w:right w:val="single" w:sz="4" w:space="0" w:color="auto"/>
            </w:tcBorders>
            <w:hideMark/>
          </w:tcPr>
          <w:p w14:paraId="67DA1428"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444280F"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35C1A602" w14:textId="3A50412B" w:rsidR="00A24247" w:rsidRPr="00A24247" w:rsidRDefault="00A24247" w:rsidP="00906906">
            <w:pPr>
              <w:pStyle w:val="Paragraph"/>
              <w:spacing w:after="0" w:line="240" w:lineRule="auto"/>
              <w:rPr>
                <w:noProof/>
                <w:lang w:val="sk-SK"/>
              </w:rPr>
            </w:pPr>
            <w:r w:rsidRPr="00A24247">
              <w:rPr>
                <w:noProof/>
                <w:lang w:val="sk-SK"/>
              </w:rPr>
              <w:t>(2R,3R,5R)-5-(4-amino-2-oxopyrimidín-1(2H)-yl)-2-((benzoyloxy)metyl)-4,4-difluórtetrahydrofurán-3-yl benzoát (CAS RN 134790-39-9)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10A7D68" w14:textId="5C9851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79E1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BCEED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CE6FB2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87159F" w14:textId="77777777" w:rsidR="00A24247" w:rsidRPr="00A24247" w:rsidRDefault="00A24247" w:rsidP="00906906">
            <w:pPr>
              <w:pStyle w:val="Paragraph"/>
              <w:spacing w:after="0" w:line="240" w:lineRule="auto"/>
              <w:rPr>
                <w:noProof/>
                <w:lang w:val="sk-SK"/>
              </w:rPr>
            </w:pPr>
            <w:r w:rsidRPr="00A24247">
              <w:rPr>
                <w:noProof/>
                <w:lang w:val="sk-SK"/>
              </w:rPr>
              <w:t>0.5813</w:t>
            </w:r>
          </w:p>
        </w:tc>
        <w:tc>
          <w:tcPr>
            <w:tcW w:w="0" w:type="auto"/>
            <w:tcBorders>
              <w:top w:val="single" w:sz="4" w:space="0" w:color="auto"/>
              <w:left w:val="single" w:sz="4" w:space="0" w:color="auto"/>
              <w:bottom w:val="single" w:sz="4" w:space="0" w:color="auto"/>
              <w:right w:val="single" w:sz="4" w:space="0" w:color="auto"/>
            </w:tcBorders>
            <w:hideMark/>
          </w:tcPr>
          <w:p w14:paraId="4C553234"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B73CCA1"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247E313B" w14:textId="77777777" w:rsidR="00A24247" w:rsidRPr="00A24247" w:rsidRDefault="00A24247" w:rsidP="00906906">
            <w:pPr>
              <w:pStyle w:val="Paragraph"/>
              <w:spacing w:after="0" w:line="240" w:lineRule="auto"/>
              <w:rPr>
                <w:noProof/>
                <w:lang w:val="sk-SK"/>
              </w:rPr>
            </w:pPr>
            <w:r w:rsidRPr="00A24247">
              <w:rPr>
                <w:noProof/>
                <w:lang w:val="sk-SK"/>
              </w:rPr>
              <w:t>4-Propán-2-yl-morfolín (CAS RN 1004-14-4)</w:t>
            </w:r>
          </w:p>
        </w:tc>
        <w:tc>
          <w:tcPr>
            <w:tcW w:w="0" w:type="auto"/>
            <w:tcBorders>
              <w:top w:val="single" w:sz="4" w:space="0" w:color="auto"/>
              <w:left w:val="single" w:sz="4" w:space="0" w:color="auto"/>
              <w:bottom w:val="single" w:sz="4" w:space="0" w:color="auto"/>
              <w:right w:val="single" w:sz="4" w:space="0" w:color="auto"/>
            </w:tcBorders>
            <w:hideMark/>
          </w:tcPr>
          <w:p w14:paraId="183357E9" w14:textId="2C6060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C057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E297D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D36AC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3DD2EB" w14:textId="77777777" w:rsidR="00A24247" w:rsidRPr="00A24247" w:rsidRDefault="00A24247" w:rsidP="00906906">
            <w:pPr>
              <w:pStyle w:val="Paragraph"/>
              <w:spacing w:after="0" w:line="240" w:lineRule="auto"/>
              <w:rPr>
                <w:noProof/>
                <w:lang w:val="sk-SK"/>
              </w:rPr>
            </w:pPr>
            <w:r w:rsidRPr="00A24247">
              <w:rPr>
                <w:noProof/>
                <w:lang w:val="sk-SK"/>
              </w:rPr>
              <w:t>0.6824</w:t>
            </w:r>
          </w:p>
        </w:tc>
        <w:tc>
          <w:tcPr>
            <w:tcW w:w="0" w:type="auto"/>
            <w:tcBorders>
              <w:top w:val="single" w:sz="4" w:space="0" w:color="auto"/>
              <w:left w:val="single" w:sz="4" w:space="0" w:color="auto"/>
              <w:bottom w:val="single" w:sz="4" w:space="0" w:color="auto"/>
              <w:right w:val="single" w:sz="4" w:space="0" w:color="auto"/>
            </w:tcBorders>
            <w:hideMark/>
          </w:tcPr>
          <w:p w14:paraId="62D173B6"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850EE01" w14:textId="77777777" w:rsidR="00A24247" w:rsidRPr="00A24247" w:rsidRDefault="00A24247" w:rsidP="00906906">
            <w:pPr>
              <w:pStyle w:val="Paragraph"/>
              <w:spacing w:after="0" w:line="240" w:lineRule="auto"/>
              <w:jc w:val="center"/>
              <w:rPr>
                <w:noProof/>
                <w:lang w:val="sk-SK"/>
              </w:rPr>
            </w:pPr>
            <w:r w:rsidRPr="00A24247">
              <w:rPr>
                <w:noProof/>
                <w:lang w:val="sk-SK"/>
              </w:rPr>
              <w:t>39</w:t>
            </w:r>
          </w:p>
        </w:tc>
        <w:tc>
          <w:tcPr>
            <w:tcW w:w="0" w:type="auto"/>
            <w:tcBorders>
              <w:top w:val="single" w:sz="4" w:space="0" w:color="auto"/>
              <w:left w:val="single" w:sz="4" w:space="0" w:color="auto"/>
              <w:bottom w:val="single" w:sz="4" w:space="0" w:color="auto"/>
              <w:right w:val="single" w:sz="4" w:space="0" w:color="auto"/>
            </w:tcBorders>
            <w:hideMark/>
          </w:tcPr>
          <w:p w14:paraId="73C74A84" w14:textId="77777777" w:rsidR="00A24247" w:rsidRPr="00A24247" w:rsidRDefault="00A24247" w:rsidP="00906906">
            <w:pPr>
              <w:pStyle w:val="Paragraph"/>
              <w:spacing w:after="0" w:line="240" w:lineRule="auto"/>
              <w:rPr>
                <w:noProof/>
                <w:lang w:val="sk-SK"/>
              </w:rPr>
            </w:pPr>
            <w:r w:rsidRPr="00A24247">
              <w:rPr>
                <w:noProof/>
                <w:lang w:val="sk-SK"/>
              </w:rPr>
              <w:t>4-(Oxirán-2-ylmetoxy)-9H-karbazol (CAS RN 51997-51-4)</w:t>
            </w:r>
          </w:p>
        </w:tc>
        <w:tc>
          <w:tcPr>
            <w:tcW w:w="0" w:type="auto"/>
            <w:tcBorders>
              <w:top w:val="single" w:sz="4" w:space="0" w:color="auto"/>
              <w:left w:val="single" w:sz="4" w:space="0" w:color="auto"/>
              <w:bottom w:val="single" w:sz="4" w:space="0" w:color="auto"/>
              <w:right w:val="single" w:sz="4" w:space="0" w:color="auto"/>
            </w:tcBorders>
            <w:hideMark/>
          </w:tcPr>
          <w:p w14:paraId="3F82A5F6" w14:textId="19A2CDA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2599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7F644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BE772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9484E5" w14:textId="77777777" w:rsidR="00A24247" w:rsidRPr="00A24247" w:rsidRDefault="00A24247" w:rsidP="00906906">
            <w:pPr>
              <w:pStyle w:val="Paragraph"/>
              <w:spacing w:after="0" w:line="240" w:lineRule="auto"/>
              <w:rPr>
                <w:noProof/>
                <w:lang w:val="sk-SK"/>
              </w:rPr>
            </w:pPr>
            <w:r w:rsidRPr="00A24247">
              <w:rPr>
                <w:noProof/>
                <w:lang w:val="sk-SK"/>
              </w:rPr>
              <w:t>0.8094</w:t>
            </w:r>
          </w:p>
        </w:tc>
        <w:tc>
          <w:tcPr>
            <w:tcW w:w="0" w:type="auto"/>
            <w:tcBorders>
              <w:top w:val="single" w:sz="4" w:space="0" w:color="auto"/>
              <w:left w:val="single" w:sz="4" w:space="0" w:color="auto"/>
              <w:bottom w:val="single" w:sz="4" w:space="0" w:color="auto"/>
              <w:right w:val="single" w:sz="4" w:space="0" w:color="auto"/>
            </w:tcBorders>
            <w:hideMark/>
          </w:tcPr>
          <w:p w14:paraId="1DBB10A6"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C7A606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DD16725" w14:textId="56DE018E" w:rsidR="00A24247" w:rsidRPr="00A24247" w:rsidRDefault="00A24247" w:rsidP="00906906">
            <w:pPr>
              <w:pStyle w:val="Paragraph"/>
              <w:spacing w:after="0" w:line="240" w:lineRule="auto"/>
              <w:rPr>
                <w:noProof/>
                <w:lang w:val="sk-SK"/>
              </w:rPr>
            </w:pPr>
            <w:r w:rsidRPr="00A24247">
              <w:rPr>
                <w:noProof/>
                <w:lang w:val="sk-SK"/>
              </w:rPr>
              <w:t>Anhydrid kyseliny pyrazín-2,3-dikarboxylovej (CAS RN 4744-50-7)</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56EEFD4" w14:textId="020C36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F355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1F616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92E43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1B7FD4" w14:textId="77777777" w:rsidR="00A24247" w:rsidRPr="00A24247" w:rsidRDefault="00A24247" w:rsidP="00906906">
            <w:pPr>
              <w:pStyle w:val="Paragraph"/>
              <w:spacing w:after="0" w:line="240" w:lineRule="auto"/>
              <w:rPr>
                <w:noProof/>
                <w:lang w:val="sk-SK"/>
              </w:rPr>
            </w:pPr>
            <w:r w:rsidRPr="00A24247">
              <w:rPr>
                <w:noProof/>
                <w:lang w:val="sk-SK"/>
              </w:rPr>
              <w:t>0.6823</w:t>
            </w:r>
          </w:p>
        </w:tc>
        <w:tc>
          <w:tcPr>
            <w:tcW w:w="0" w:type="auto"/>
            <w:tcBorders>
              <w:top w:val="single" w:sz="4" w:space="0" w:color="auto"/>
              <w:left w:val="single" w:sz="4" w:space="0" w:color="auto"/>
              <w:bottom w:val="single" w:sz="4" w:space="0" w:color="auto"/>
              <w:right w:val="single" w:sz="4" w:space="0" w:color="auto"/>
            </w:tcBorders>
            <w:hideMark/>
          </w:tcPr>
          <w:p w14:paraId="7F03AF45"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B67E04E" w14:textId="77777777" w:rsidR="00A24247" w:rsidRPr="00A24247" w:rsidRDefault="00A24247" w:rsidP="00906906">
            <w:pPr>
              <w:pStyle w:val="Paragraph"/>
              <w:spacing w:after="0" w:line="240" w:lineRule="auto"/>
              <w:jc w:val="center"/>
              <w:rPr>
                <w:noProof/>
                <w:lang w:val="sk-SK"/>
              </w:rPr>
            </w:pPr>
            <w:r w:rsidRPr="00A24247">
              <w:rPr>
                <w:noProof/>
                <w:lang w:val="sk-SK"/>
              </w:rPr>
              <w:t>41</w:t>
            </w:r>
          </w:p>
        </w:tc>
        <w:tc>
          <w:tcPr>
            <w:tcW w:w="0" w:type="auto"/>
            <w:tcBorders>
              <w:top w:val="single" w:sz="4" w:space="0" w:color="auto"/>
              <w:left w:val="single" w:sz="4" w:space="0" w:color="auto"/>
              <w:bottom w:val="single" w:sz="4" w:space="0" w:color="auto"/>
              <w:right w:val="single" w:sz="4" w:space="0" w:color="auto"/>
            </w:tcBorders>
            <w:hideMark/>
          </w:tcPr>
          <w:p w14:paraId="6B14DC16" w14:textId="77777777" w:rsidR="00A24247" w:rsidRPr="00A24247" w:rsidRDefault="00A24247" w:rsidP="00906906">
            <w:pPr>
              <w:pStyle w:val="Paragraph"/>
              <w:spacing w:after="0" w:line="240" w:lineRule="auto"/>
              <w:rPr>
                <w:noProof/>
                <w:lang w:val="sk-SK"/>
              </w:rPr>
            </w:pPr>
            <w:r w:rsidRPr="00A24247">
              <w:rPr>
                <w:noProof/>
                <w:lang w:val="sk-SK"/>
              </w:rPr>
              <w:t>11-[4-(2-Chlór-etyl)-1-piperazinyl]dibenzo(b,f)(1,4)tiazepín (CAS RN 352232-17-8)</w:t>
            </w:r>
          </w:p>
        </w:tc>
        <w:tc>
          <w:tcPr>
            <w:tcW w:w="0" w:type="auto"/>
            <w:tcBorders>
              <w:top w:val="single" w:sz="4" w:space="0" w:color="auto"/>
              <w:left w:val="single" w:sz="4" w:space="0" w:color="auto"/>
              <w:bottom w:val="single" w:sz="4" w:space="0" w:color="auto"/>
              <w:right w:val="single" w:sz="4" w:space="0" w:color="auto"/>
            </w:tcBorders>
            <w:hideMark/>
          </w:tcPr>
          <w:p w14:paraId="1A4C2A56" w14:textId="140737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00DF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9AD01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C46F9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CD0A7A" w14:textId="77777777" w:rsidR="00A24247" w:rsidRPr="00A24247" w:rsidRDefault="00A24247" w:rsidP="00906906">
            <w:pPr>
              <w:pStyle w:val="Paragraph"/>
              <w:spacing w:after="0" w:line="240" w:lineRule="auto"/>
              <w:rPr>
                <w:noProof/>
                <w:lang w:val="sk-SK"/>
              </w:rPr>
            </w:pPr>
            <w:r w:rsidRPr="00A24247">
              <w:rPr>
                <w:noProof/>
                <w:lang w:val="sk-SK"/>
              </w:rPr>
              <w:t>0.6922</w:t>
            </w:r>
          </w:p>
        </w:tc>
        <w:tc>
          <w:tcPr>
            <w:tcW w:w="0" w:type="auto"/>
            <w:tcBorders>
              <w:top w:val="single" w:sz="4" w:space="0" w:color="auto"/>
              <w:left w:val="single" w:sz="4" w:space="0" w:color="auto"/>
              <w:bottom w:val="single" w:sz="4" w:space="0" w:color="auto"/>
              <w:right w:val="single" w:sz="4" w:space="0" w:color="auto"/>
            </w:tcBorders>
            <w:hideMark/>
          </w:tcPr>
          <w:p w14:paraId="2B17BBFE"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893D8AA" w14:textId="77777777" w:rsidR="00A24247" w:rsidRPr="00A24247" w:rsidRDefault="00A24247" w:rsidP="00906906">
            <w:pPr>
              <w:pStyle w:val="Paragraph"/>
              <w:spacing w:after="0" w:line="240" w:lineRule="auto"/>
              <w:jc w:val="center"/>
              <w:rPr>
                <w:noProof/>
                <w:lang w:val="sk-SK"/>
              </w:rPr>
            </w:pPr>
            <w:r w:rsidRPr="00A24247">
              <w:rPr>
                <w:noProof/>
                <w:lang w:val="sk-SK"/>
              </w:rPr>
              <w:t>42</w:t>
            </w:r>
          </w:p>
        </w:tc>
        <w:tc>
          <w:tcPr>
            <w:tcW w:w="0" w:type="auto"/>
            <w:tcBorders>
              <w:top w:val="single" w:sz="4" w:space="0" w:color="auto"/>
              <w:left w:val="single" w:sz="4" w:space="0" w:color="auto"/>
              <w:bottom w:val="single" w:sz="4" w:space="0" w:color="auto"/>
              <w:right w:val="single" w:sz="4" w:space="0" w:color="auto"/>
            </w:tcBorders>
            <w:hideMark/>
          </w:tcPr>
          <w:p w14:paraId="6AEBBFFB" w14:textId="77777777" w:rsidR="00A24247" w:rsidRPr="00A24247" w:rsidRDefault="00A24247" w:rsidP="00906906">
            <w:pPr>
              <w:pStyle w:val="Paragraph"/>
              <w:spacing w:after="0" w:line="240" w:lineRule="auto"/>
              <w:rPr>
                <w:noProof/>
                <w:lang w:val="sk-SK"/>
              </w:rPr>
            </w:pPr>
            <w:r w:rsidRPr="00A24247">
              <w:rPr>
                <w:noProof/>
                <w:lang w:val="sk-SK"/>
              </w:rPr>
              <w:t>1-(Morfolín-4-yl)prop-2-én-1-ón (CAS RN 5117-12-4)</w:t>
            </w:r>
          </w:p>
        </w:tc>
        <w:tc>
          <w:tcPr>
            <w:tcW w:w="0" w:type="auto"/>
            <w:tcBorders>
              <w:top w:val="single" w:sz="4" w:space="0" w:color="auto"/>
              <w:left w:val="single" w:sz="4" w:space="0" w:color="auto"/>
              <w:bottom w:val="single" w:sz="4" w:space="0" w:color="auto"/>
              <w:right w:val="single" w:sz="4" w:space="0" w:color="auto"/>
            </w:tcBorders>
            <w:hideMark/>
          </w:tcPr>
          <w:p w14:paraId="7130F24C" w14:textId="05424C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CC40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C10E1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FF895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D4E51D" w14:textId="77777777" w:rsidR="00A24247" w:rsidRPr="00A24247" w:rsidRDefault="00A24247" w:rsidP="00906906">
            <w:pPr>
              <w:pStyle w:val="Paragraph"/>
              <w:spacing w:after="0" w:line="240" w:lineRule="auto"/>
              <w:rPr>
                <w:noProof/>
                <w:lang w:val="sk-SK"/>
              </w:rPr>
            </w:pPr>
            <w:r w:rsidRPr="00A24247">
              <w:rPr>
                <w:noProof/>
                <w:lang w:val="sk-SK"/>
              </w:rPr>
              <w:t>0.8176</w:t>
            </w:r>
          </w:p>
        </w:tc>
        <w:tc>
          <w:tcPr>
            <w:tcW w:w="0" w:type="auto"/>
            <w:tcBorders>
              <w:top w:val="single" w:sz="4" w:space="0" w:color="auto"/>
              <w:left w:val="single" w:sz="4" w:space="0" w:color="auto"/>
              <w:bottom w:val="single" w:sz="4" w:space="0" w:color="auto"/>
              <w:right w:val="single" w:sz="4" w:space="0" w:color="auto"/>
            </w:tcBorders>
            <w:hideMark/>
          </w:tcPr>
          <w:p w14:paraId="576673B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1071CF5B"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27D59360" w14:textId="6288E0DA" w:rsidR="00730589" w:rsidRDefault="00A24247" w:rsidP="00906906">
            <w:pPr>
              <w:pStyle w:val="Paragraph"/>
              <w:spacing w:after="0" w:line="240" w:lineRule="auto"/>
              <w:rPr>
                <w:noProof/>
                <w:lang w:val="sk-SK"/>
              </w:rPr>
            </w:pPr>
            <w:r w:rsidRPr="00A24247">
              <w:rPr>
                <w:noProof/>
                <w:lang w:val="sk-SK"/>
              </w:rPr>
              <w:t>Fludioxonyl (ISO) (CAS RN 131341-86-1)</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p w14:paraId="3FEC78AE" w14:textId="092D3EF9"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DDE76A9" w14:textId="3C75309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7B2E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A9323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8B4F8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92763F" w14:textId="77777777" w:rsidR="00A24247" w:rsidRPr="00A24247" w:rsidRDefault="00A24247" w:rsidP="00906906">
            <w:pPr>
              <w:pStyle w:val="Paragraph"/>
              <w:spacing w:after="0" w:line="240" w:lineRule="auto"/>
              <w:rPr>
                <w:noProof/>
                <w:lang w:val="sk-SK"/>
              </w:rPr>
            </w:pPr>
            <w:r w:rsidRPr="00A24247">
              <w:rPr>
                <w:noProof/>
                <w:lang w:val="sk-SK"/>
              </w:rPr>
              <w:t>0.6893</w:t>
            </w:r>
          </w:p>
        </w:tc>
        <w:tc>
          <w:tcPr>
            <w:tcW w:w="0" w:type="auto"/>
            <w:tcBorders>
              <w:top w:val="single" w:sz="4" w:space="0" w:color="auto"/>
              <w:left w:val="single" w:sz="4" w:space="0" w:color="auto"/>
              <w:bottom w:val="single" w:sz="4" w:space="0" w:color="auto"/>
              <w:right w:val="single" w:sz="4" w:space="0" w:color="auto"/>
            </w:tcBorders>
            <w:hideMark/>
          </w:tcPr>
          <w:p w14:paraId="73CF2068"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C1B2798" w14:textId="77777777" w:rsidR="00A24247" w:rsidRPr="00A24247" w:rsidRDefault="00A24247" w:rsidP="00906906">
            <w:pPr>
              <w:pStyle w:val="Paragraph"/>
              <w:spacing w:after="0" w:line="240" w:lineRule="auto"/>
              <w:jc w:val="center"/>
              <w:rPr>
                <w:noProof/>
                <w:lang w:val="sk-SK"/>
              </w:rPr>
            </w:pPr>
            <w:r w:rsidRPr="00A24247">
              <w:rPr>
                <w:noProof/>
                <w:lang w:val="sk-SK"/>
              </w:rPr>
              <w:t>44</w:t>
            </w:r>
          </w:p>
        </w:tc>
        <w:tc>
          <w:tcPr>
            <w:tcW w:w="0" w:type="auto"/>
            <w:tcBorders>
              <w:top w:val="single" w:sz="4" w:space="0" w:color="auto"/>
              <w:left w:val="single" w:sz="4" w:space="0" w:color="auto"/>
              <w:bottom w:val="single" w:sz="4" w:space="0" w:color="auto"/>
              <w:right w:val="single" w:sz="4" w:space="0" w:color="auto"/>
            </w:tcBorders>
            <w:hideMark/>
          </w:tcPr>
          <w:p w14:paraId="68CAEF1F" w14:textId="4B0FEF32" w:rsidR="00A24247" w:rsidRPr="00A24247" w:rsidRDefault="00A24247" w:rsidP="00906906">
            <w:pPr>
              <w:pStyle w:val="Paragraph"/>
              <w:spacing w:after="0" w:line="240" w:lineRule="auto"/>
              <w:rPr>
                <w:noProof/>
                <w:lang w:val="sk-SK"/>
              </w:rPr>
            </w:pPr>
            <w:r w:rsidRPr="00A24247">
              <w:rPr>
                <w:noProof/>
                <w:lang w:val="sk-SK"/>
              </w:rPr>
              <w:t>Propikonazol (ISO) (CAS RN 60207-90-1)</w:t>
            </w:r>
            <w:r w:rsidR="00730589">
              <w:rPr>
                <w:noProof/>
                <w:lang w:val="sk-SK"/>
              </w:rPr>
              <w:t xml:space="preserve"> s </w:t>
            </w:r>
            <w:r w:rsidRPr="00A24247">
              <w:rPr>
                <w:noProof/>
                <w:lang w:val="sk-SK"/>
              </w:rPr>
              <w:t>čistotou 92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C4470AC" w14:textId="52E21C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A34C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B4F8A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DE17E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BDEA59" w14:textId="77777777" w:rsidR="00A24247" w:rsidRPr="00A24247" w:rsidRDefault="00A24247" w:rsidP="00906906">
            <w:pPr>
              <w:pStyle w:val="Paragraph"/>
              <w:spacing w:after="0" w:line="240" w:lineRule="auto"/>
              <w:rPr>
                <w:noProof/>
                <w:lang w:val="sk-SK"/>
              </w:rPr>
            </w:pPr>
            <w:r w:rsidRPr="00A24247">
              <w:rPr>
                <w:noProof/>
                <w:lang w:val="sk-SK"/>
              </w:rPr>
              <w:t>0.5453</w:t>
            </w:r>
          </w:p>
        </w:tc>
        <w:tc>
          <w:tcPr>
            <w:tcW w:w="0" w:type="auto"/>
            <w:tcBorders>
              <w:top w:val="single" w:sz="4" w:space="0" w:color="auto"/>
              <w:left w:val="single" w:sz="4" w:space="0" w:color="auto"/>
              <w:bottom w:val="single" w:sz="4" w:space="0" w:color="auto"/>
              <w:right w:val="single" w:sz="4" w:space="0" w:color="auto"/>
            </w:tcBorders>
            <w:hideMark/>
          </w:tcPr>
          <w:p w14:paraId="5DD41AC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2D14BC02"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0F7D5F89" w14:textId="5645A0CD" w:rsidR="00A24247" w:rsidRPr="00A24247" w:rsidRDefault="00A24247" w:rsidP="00906906">
            <w:pPr>
              <w:pStyle w:val="Paragraph"/>
              <w:spacing w:after="0" w:line="240" w:lineRule="auto"/>
              <w:rPr>
                <w:noProof/>
                <w:lang w:val="sk-SK"/>
              </w:rPr>
            </w:pPr>
            <w:r w:rsidRPr="00A24247">
              <w:rPr>
                <w:noProof/>
                <w:lang w:val="sk-SK"/>
              </w:rPr>
              <w:t>Zmes propán-2-olu</w:t>
            </w:r>
            <w:r w:rsidR="00730589">
              <w:rPr>
                <w:noProof/>
                <w:lang w:val="sk-SK"/>
              </w:rPr>
              <w:t xml:space="preserve"> a </w:t>
            </w:r>
            <w:r w:rsidRPr="00A24247">
              <w:rPr>
                <w:noProof/>
                <w:lang w:val="sk-SK"/>
              </w:rPr>
              <w:t>dihydrátu 2-metyl-4-(4-metylpiperazín-1-yl)-10</w:t>
            </w:r>
            <w:r w:rsidRPr="00A24247">
              <w:rPr>
                <w:i/>
                <w:iCs/>
                <w:noProof/>
                <w:lang w:val="sk-SK"/>
              </w:rPr>
              <w:t>H</w:t>
            </w:r>
            <w:r w:rsidRPr="00A24247">
              <w:rPr>
                <w:noProof/>
                <w:lang w:val="sk-SK"/>
              </w:rPr>
              <w:t>-tieno[2,3-b][1,5]benzodiazepínu (1:2) (CAS RN 864743-41-9)</w:t>
            </w:r>
          </w:p>
        </w:tc>
        <w:tc>
          <w:tcPr>
            <w:tcW w:w="0" w:type="auto"/>
            <w:tcBorders>
              <w:top w:val="single" w:sz="4" w:space="0" w:color="auto"/>
              <w:left w:val="single" w:sz="4" w:space="0" w:color="auto"/>
              <w:bottom w:val="single" w:sz="4" w:space="0" w:color="auto"/>
              <w:right w:val="single" w:sz="4" w:space="0" w:color="auto"/>
            </w:tcBorders>
            <w:hideMark/>
          </w:tcPr>
          <w:p w14:paraId="57C6D732" w14:textId="5F9401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3A7D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ED2CE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53F75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B93603" w14:textId="77777777" w:rsidR="00A24247" w:rsidRPr="00A24247" w:rsidRDefault="00A24247" w:rsidP="00906906">
            <w:pPr>
              <w:pStyle w:val="Paragraph"/>
              <w:spacing w:after="0" w:line="240" w:lineRule="auto"/>
              <w:rPr>
                <w:noProof/>
                <w:lang w:val="sk-SK"/>
              </w:rPr>
            </w:pPr>
            <w:r w:rsidRPr="00A24247">
              <w:rPr>
                <w:noProof/>
                <w:lang w:val="sk-SK"/>
              </w:rPr>
              <w:t>0.7188</w:t>
            </w:r>
          </w:p>
        </w:tc>
        <w:tc>
          <w:tcPr>
            <w:tcW w:w="0" w:type="auto"/>
            <w:tcBorders>
              <w:top w:val="single" w:sz="4" w:space="0" w:color="auto"/>
              <w:left w:val="single" w:sz="4" w:space="0" w:color="auto"/>
              <w:bottom w:val="single" w:sz="4" w:space="0" w:color="auto"/>
              <w:right w:val="single" w:sz="4" w:space="0" w:color="auto"/>
            </w:tcBorders>
            <w:hideMark/>
          </w:tcPr>
          <w:p w14:paraId="1259D97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1BF8BC45" w14:textId="77777777" w:rsidR="00A24247" w:rsidRPr="00A24247" w:rsidRDefault="00A24247" w:rsidP="00906906">
            <w:pPr>
              <w:pStyle w:val="Paragraph"/>
              <w:spacing w:after="0" w:line="240" w:lineRule="auto"/>
              <w:jc w:val="center"/>
              <w:rPr>
                <w:noProof/>
                <w:lang w:val="sk-SK"/>
              </w:rPr>
            </w:pPr>
            <w:r w:rsidRPr="00A24247">
              <w:rPr>
                <w:noProof/>
                <w:lang w:val="sk-SK"/>
              </w:rPr>
              <w:t>49</w:t>
            </w:r>
          </w:p>
        </w:tc>
        <w:tc>
          <w:tcPr>
            <w:tcW w:w="0" w:type="auto"/>
            <w:tcBorders>
              <w:top w:val="single" w:sz="4" w:space="0" w:color="auto"/>
              <w:left w:val="single" w:sz="4" w:space="0" w:color="auto"/>
              <w:bottom w:val="single" w:sz="4" w:space="0" w:color="auto"/>
              <w:right w:val="single" w:sz="4" w:space="0" w:color="auto"/>
            </w:tcBorders>
            <w:hideMark/>
          </w:tcPr>
          <w:p w14:paraId="305B5738" w14:textId="77777777" w:rsidR="00A24247" w:rsidRPr="00A24247" w:rsidRDefault="00A24247" w:rsidP="00906906">
            <w:pPr>
              <w:pStyle w:val="Paragraph"/>
              <w:spacing w:after="0" w:line="240" w:lineRule="auto"/>
              <w:rPr>
                <w:noProof/>
                <w:lang w:val="sk-SK"/>
              </w:rPr>
            </w:pPr>
            <w:r w:rsidRPr="00A24247">
              <w:rPr>
                <w:noProof/>
                <w:lang w:val="sk-SK"/>
              </w:rPr>
              <w:t>Cytidín 5'-(fosfát disodný) (CAS RN 6757-06-8)</w:t>
            </w:r>
          </w:p>
        </w:tc>
        <w:tc>
          <w:tcPr>
            <w:tcW w:w="0" w:type="auto"/>
            <w:tcBorders>
              <w:top w:val="single" w:sz="4" w:space="0" w:color="auto"/>
              <w:left w:val="single" w:sz="4" w:space="0" w:color="auto"/>
              <w:bottom w:val="single" w:sz="4" w:space="0" w:color="auto"/>
              <w:right w:val="single" w:sz="4" w:space="0" w:color="auto"/>
            </w:tcBorders>
            <w:hideMark/>
          </w:tcPr>
          <w:p w14:paraId="3B2DC301" w14:textId="3A0949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9ED8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D2562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324BE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8B81D8" w14:textId="77777777" w:rsidR="00A24247" w:rsidRPr="00A24247" w:rsidRDefault="00A24247" w:rsidP="00906906">
            <w:pPr>
              <w:pStyle w:val="Paragraph"/>
              <w:spacing w:after="0" w:line="240" w:lineRule="auto"/>
              <w:rPr>
                <w:noProof/>
                <w:lang w:val="sk-SK"/>
              </w:rPr>
            </w:pPr>
            <w:r w:rsidRPr="00A24247">
              <w:rPr>
                <w:noProof/>
                <w:lang w:val="sk-SK"/>
              </w:rPr>
              <w:t>0.7259</w:t>
            </w:r>
          </w:p>
        </w:tc>
        <w:tc>
          <w:tcPr>
            <w:tcW w:w="0" w:type="auto"/>
            <w:tcBorders>
              <w:top w:val="single" w:sz="4" w:space="0" w:color="auto"/>
              <w:left w:val="single" w:sz="4" w:space="0" w:color="auto"/>
              <w:bottom w:val="single" w:sz="4" w:space="0" w:color="auto"/>
              <w:right w:val="single" w:sz="4" w:space="0" w:color="auto"/>
            </w:tcBorders>
            <w:hideMark/>
          </w:tcPr>
          <w:p w14:paraId="29012D36"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D30401E"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2F188E06" w14:textId="77777777" w:rsidR="00A24247" w:rsidRPr="00A24247" w:rsidRDefault="00A24247" w:rsidP="00906906">
            <w:pPr>
              <w:pStyle w:val="Paragraph"/>
              <w:spacing w:after="0" w:line="240" w:lineRule="auto"/>
              <w:rPr>
                <w:noProof/>
                <w:lang w:val="sk-SK"/>
              </w:rPr>
            </w:pPr>
            <w:r w:rsidRPr="00A24247">
              <w:rPr>
                <w:noProof/>
                <w:lang w:val="sk-SK"/>
              </w:rPr>
              <w:t>Epoxikonazol (ISO) (CAS RN 133855-98-8)</w:t>
            </w:r>
          </w:p>
        </w:tc>
        <w:tc>
          <w:tcPr>
            <w:tcW w:w="0" w:type="auto"/>
            <w:tcBorders>
              <w:top w:val="single" w:sz="4" w:space="0" w:color="auto"/>
              <w:left w:val="single" w:sz="4" w:space="0" w:color="auto"/>
              <w:bottom w:val="single" w:sz="4" w:space="0" w:color="auto"/>
              <w:right w:val="single" w:sz="4" w:space="0" w:color="auto"/>
            </w:tcBorders>
            <w:hideMark/>
          </w:tcPr>
          <w:p w14:paraId="5C0D4ED3" w14:textId="4918FD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95DB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22124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82721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A2C85B" w14:textId="77777777" w:rsidR="00A24247" w:rsidRPr="00A24247" w:rsidRDefault="00A24247" w:rsidP="00906906">
            <w:pPr>
              <w:pStyle w:val="Paragraph"/>
              <w:spacing w:after="0" w:line="240" w:lineRule="auto"/>
              <w:rPr>
                <w:noProof/>
                <w:lang w:val="sk-SK"/>
              </w:rPr>
            </w:pPr>
            <w:r w:rsidRPr="00A24247">
              <w:rPr>
                <w:noProof/>
                <w:lang w:val="sk-SK"/>
              </w:rPr>
              <w:t>0.7311</w:t>
            </w:r>
          </w:p>
        </w:tc>
        <w:tc>
          <w:tcPr>
            <w:tcW w:w="0" w:type="auto"/>
            <w:tcBorders>
              <w:top w:val="single" w:sz="4" w:space="0" w:color="auto"/>
              <w:left w:val="single" w:sz="4" w:space="0" w:color="auto"/>
              <w:bottom w:val="single" w:sz="4" w:space="0" w:color="auto"/>
              <w:right w:val="single" w:sz="4" w:space="0" w:color="auto"/>
            </w:tcBorders>
            <w:hideMark/>
          </w:tcPr>
          <w:p w14:paraId="76ED2CB0"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3D84FC8" w14:textId="77777777" w:rsidR="00A24247" w:rsidRPr="00A24247" w:rsidRDefault="00A24247" w:rsidP="00906906">
            <w:pPr>
              <w:pStyle w:val="Paragraph"/>
              <w:spacing w:after="0" w:line="240" w:lineRule="auto"/>
              <w:jc w:val="center"/>
              <w:rPr>
                <w:noProof/>
                <w:lang w:val="sk-SK"/>
              </w:rPr>
            </w:pPr>
            <w:r w:rsidRPr="00A24247">
              <w:rPr>
                <w:noProof/>
                <w:lang w:val="sk-SK"/>
              </w:rPr>
              <w:t>54</w:t>
            </w:r>
          </w:p>
        </w:tc>
        <w:tc>
          <w:tcPr>
            <w:tcW w:w="0" w:type="auto"/>
            <w:tcBorders>
              <w:top w:val="single" w:sz="4" w:space="0" w:color="auto"/>
              <w:left w:val="single" w:sz="4" w:space="0" w:color="auto"/>
              <w:bottom w:val="single" w:sz="4" w:space="0" w:color="auto"/>
              <w:right w:val="single" w:sz="4" w:space="0" w:color="auto"/>
            </w:tcBorders>
            <w:hideMark/>
          </w:tcPr>
          <w:p w14:paraId="1C79583E" w14:textId="77777777" w:rsidR="00A24247" w:rsidRPr="00A24247" w:rsidRDefault="00A24247" w:rsidP="00906906">
            <w:pPr>
              <w:pStyle w:val="Paragraph"/>
              <w:spacing w:after="0" w:line="240" w:lineRule="auto"/>
              <w:rPr>
                <w:noProof/>
                <w:lang w:val="sk-SK"/>
              </w:rPr>
            </w:pPr>
            <w:r w:rsidRPr="00A24247">
              <w:rPr>
                <w:noProof/>
                <w:lang w:val="sk-SK"/>
              </w:rPr>
              <w:t>2-benzyl-2-dimetylamino-4’-morfolínbutyrofenón (CAS RN 119313-12-1)</w:t>
            </w:r>
          </w:p>
        </w:tc>
        <w:tc>
          <w:tcPr>
            <w:tcW w:w="0" w:type="auto"/>
            <w:tcBorders>
              <w:top w:val="single" w:sz="4" w:space="0" w:color="auto"/>
              <w:left w:val="single" w:sz="4" w:space="0" w:color="auto"/>
              <w:bottom w:val="single" w:sz="4" w:space="0" w:color="auto"/>
              <w:right w:val="single" w:sz="4" w:space="0" w:color="auto"/>
            </w:tcBorders>
            <w:hideMark/>
          </w:tcPr>
          <w:p w14:paraId="763AF8EB" w14:textId="68D6D07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6C4A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77D4B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79411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385DFC" w14:textId="77777777" w:rsidR="00A24247" w:rsidRPr="00A24247" w:rsidRDefault="00A24247" w:rsidP="00906906">
            <w:pPr>
              <w:pStyle w:val="Paragraph"/>
              <w:spacing w:after="0" w:line="240" w:lineRule="auto"/>
              <w:rPr>
                <w:noProof/>
                <w:lang w:val="sk-SK"/>
              </w:rPr>
            </w:pPr>
            <w:r w:rsidRPr="00A24247">
              <w:rPr>
                <w:noProof/>
                <w:lang w:val="sk-SK"/>
              </w:rPr>
              <w:t>0.8031</w:t>
            </w:r>
          </w:p>
        </w:tc>
        <w:tc>
          <w:tcPr>
            <w:tcW w:w="0" w:type="auto"/>
            <w:tcBorders>
              <w:top w:val="single" w:sz="4" w:space="0" w:color="auto"/>
              <w:left w:val="single" w:sz="4" w:space="0" w:color="auto"/>
              <w:bottom w:val="single" w:sz="4" w:space="0" w:color="auto"/>
              <w:right w:val="single" w:sz="4" w:space="0" w:color="auto"/>
            </w:tcBorders>
            <w:hideMark/>
          </w:tcPr>
          <w:p w14:paraId="5D7A34A2"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4420B83"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4C06034" w14:textId="796E22EE" w:rsidR="00A24247" w:rsidRPr="00A24247" w:rsidRDefault="00A24247" w:rsidP="00906906">
            <w:pPr>
              <w:pStyle w:val="Paragraph"/>
              <w:spacing w:after="0" w:line="240" w:lineRule="auto"/>
              <w:rPr>
                <w:noProof/>
                <w:lang w:val="sk-SK"/>
              </w:rPr>
            </w:pPr>
            <w:r w:rsidRPr="00A24247">
              <w:rPr>
                <w:noProof/>
                <w:lang w:val="sk-SK"/>
              </w:rPr>
              <w:t>Uridín (CAS RN 58-96-8)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3378CE6" w14:textId="6F3EBC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251D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E9E8C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36C12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6A9B97" w14:textId="77777777" w:rsidR="00A24247" w:rsidRPr="00A24247" w:rsidRDefault="00A24247" w:rsidP="00906906">
            <w:pPr>
              <w:pStyle w:val="Paragraph"/>
              <w:spacing w:after="0" w:line="240" w:lineRule="auto"/>
              <w:rPr>
                <w:noProof/>
                <w:lang w:val="sk-SK"/>
              </w:rPr>
            </w:pPr>
            <w:r w:rsidRPr="00A24247">
              <w:rPr>
                <w:noProof/>
                <w:lang w:val="sk-SK"/>
              </w:rPr>
              <w:t>0.7297</w:t>
            </w:r>
          </w:p>
        </w:tc>
        <w:tc>
          <w:tcPr>
            <w:tcW w:w="0" w:type="auto"/>
            <w:tcBorders>
              <w:top w:val="single" w:sz="4" w:space="0" w:color="auto"/>
              <w:left w:val="single" w:sz="4" w:space="0" w:color="auto"/>
              <w:bottom w:val="single" w:sz="4" w:space="0" w:color="auto"/>
              <w:right w:val="single" w:sz="4" w:space="0" w:color="auto"/>
            </w:tcBorders>
            <w:hideMark/>
          </w:tcPr>
          <w:p w14:paraId="62DFA6ED"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913BF58" w14:textId="77777777" w:rsidR="00A24247" w:rsidRPr="00A24247" w:rsidRDefault="00A24247" w:rsidP="00906906">
            <w:pPr>
              <w:pStyle w:val="Paragraph"/>
              <w:spacing w:after="0" w:line="240" w:lineRule="auto"/>
              <w:jc w:val="center"/>
              <w:rPr>
                <w:noProof/>
                <w:lang w:val="sk-SK"/>
              </w:rPr>
            </w:pPr>
            <w:r w:rsidRPr="00A24247">
              <w:rPr>
                <w:noProof/>
                <w:lang w:val="sk-SK"/>
              </w:rPr>
              <w:t>56</w:t>
            </w:r>
          </w:p>
        </w:tc>
        <w:tc>
          <w:tcPr>
            <w:tcW w:w="0" w:type="auto"/>
            <w:tcBorders>
              <w:top w:val="single" w:sz="4" w:space="0" w:color="auto"/>
              <w:left w:val="single" w:sz="4" w:space="0" w:color="auto"/>
              <w:bottom w:val="single" w:sz="4" w:space="0" w:color="auto"/>
              <w:right w:val="single" w:sz="4" w:space="0" w:color="auto"/>
            </w:tcBorders>
            <w:hideMark/>
          </w:tcPr>
          <w:p w14:paraId="45A0665D" w14:textId="77777777" w:rsidR="00A24247" w:rsidRPr="00A24247" w:rsidRDefault="00A24247" w:rsidP="00906906">
            <w:pPr>
              <w:pStyle w:val="Paragraph"/>
              <w:spacing w:after="0" w:line="240" w:lineRule="auto"/>
              <w:rPr>
                <w:noProof/>
                <w:lang w:val="sk-SK"/>
              </w:rPr>
            </w:pPr>
            <w:r w:rsidRPr="00A24247">
              <w:rPr>
                <w:noProof/>
                <w:lang w:val="sk-SK"/>
              </w:rPr>
              <w:t>1-[5-(2,6-Difluórfenyl)-4,5-dihydro-1,2-oxazol-3-yl]etanón (CAS RN 1173693-36-1)</w:t>
            </w:r>
          </w:p>
        </w:tc>
        <w:tc>
          <w:tcPr>
            <w:tcW w:w="0" w:type="auto"/>
            <w:tcBorders>
              <w:top w:val="single" w:sz="4" w:space="0" w:color="auto"/>
              <w:left w:val="single" w:sz="4" w:space="0" w:color="auto"/>
              <w:bottom w:val="single" w:sz="4" w:space="0" w:color="auto"/>
              <w:right w:val="single" w:sz="4" w:space="0" w:color="auto"/>
            </w:tcBorders>
            <w:hideMark/>
          </w:tcPr>
          <w:p w14:paraId="3583DDFE" w14:textId="401DDB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E83B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4B223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722CC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203AB0" w14:textId="77777777" w:rsidR="00A24247" w:rsidRPr="00A24247" w:rsidRDefault="00A24247" w:rsidP="00906906">
            <w:pPr>
              <w:pStyle w:val="Paragraph"/>
              <w:spacing w:after="0" w:line="240" w:lineRule="auto"/>
              <w:rPr>
                <w:noProof/>
                <w:lang w:val="sk-SK"/>
              </w:rPr>
            </w:pPr>
            <w:r w:rsidRPr="00A24247">
              <w:rPr>
                <w:noProof/>
                <w:lang w:val="sk-SK"/>
              </w:rPr>
              <w:t>0.7229</w:t>
            </w:r>
          </w:p>
        </w:tc>
        <w:tc>
          <w:tcPr>
            <w:tcW w:w="0" w:type="auto"/>
            <w:tcBorders>
              <w:top w:val="single" w:sz="4" w:space="0" w:color="auto"/>
              <w:left w:val="single" w:sz="4" w:space="0" w:color="auto"/>
              <w:bottom w:val="single" w:sz="4" w:space="0" w:color="auto"/>
              <w:right w:val="single" w:sz="4" w:space="0" w:color="auto"/>
            </w:tcBorders>
            <w:hideMark/>
          </w:tcPr>
          <w:p w14:paraId="73784B2D"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8E8E3FF"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497FA825" w14:textId="77777777" w:rsidR="00A24247" w:rsidRPr="00A24247" w:rsidRDefault="00A24247" w:rsidP="00906906">
            <w:pPr>
              <w:pStyle w:val="Paragraph"/>
              <w:spacing w:after="0" w:line="240" w:lineRule="auto"/>
              <w:rPr>
                <w:noProof/>
                <w:lang w:val="sk-SK"/>
              </w:rPr>
            </w:pPr>
            <w:r w:rsidRPr="00A24247">
              <w:rPr>
                <w:noProof/>
                <w:lang w:val="sk-SK"/>
              </w:rPr>
              <w:t>Kyselina (6R,7R)-7-amino-8-oxo-3-(1-propenyl)-5-tia-1 azabicyklo [4.2.0]okt -2 -én-2-karboxylová (CAS RN 120709-09-3)</w:t>
            </w:r>
          </w:p>
        </w:tc>
        <w:tc>
          <w:tcPr>
            <w:tcW w:w="0" w:type="auto"/>
            <w:tcBorders>
              <w:top w:val="single" w:sz="4" w:space="0" w:color="auto"/>
              <w:left w:val="single" w:sz="4" w:space="0" w:color="auto"/>
              <w:bottom w:val="single" w:sz="4" w:space="0" w:color="auto"/>
              <w:right w:val="single" w:sz="4" w:space="0" w:color="auto"/>
            </w:tcBorders>
            <w:hideMark/>
          </w:tcPr>
          <w:p w14:paraId="41626C9B" w14:textId="1F315F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ED55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08C96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AA89D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FFEC28" w14:textId="77777777" w:rsidR="00A24247" w:rsidRPr="00A24247" w:rsidRDefault="00A24247" w:rsidP="00906906">
            <w:pPr>
              <w:pStyle w:val="Paragraph"/>
              <w:spacing w:after="0" w:line="240" w:lineRule="auto"/>
              <w:rPr>
                <w:noProof/>
                <w:lang w:val="sk-SK"/>
              </w:rPr>
            </w:pPr>
            <w:r w:rsidRPr="00A24247">
              <w:rPr>
                <w:noProof/>
                <w:lang w:val="sk-SK"/>
              </w:rPr>
              <w:t>0.3575</w:t>
            </w:r>
          </w:p>
        </w:tc>
        <w:tc>
          <w:tcPr>
            <w:tcW w:w="0" w:type="auto"/>
            <w:tcBorders>
              <w:top w:val="single" w:sz="4" w:space="0" w:color="auto"/>
              <w:left w:val="single" w:sz="4" w:space="0" w:color="auto"/>
              <w:bottom w:val="single" w:sz="4" w:space="0" w:color="auto"/>
              <w:right w:val="single" w:sz="4" w:space="0" w:color="auto"/>
            </w:tcBorders>
            <w:hideMark/>
          </w:tcPr>
          <w:p w14:paraId="3113A681"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59E772F6" w14:textId="77777777" w:rsidR="00A24247" w:rsidRPr="00A24247" w:rsidRDefault="00A24247" w:rsidP="00906906">
            <w:pPr>
              <w:pStyle w:val="Paragraph"/>
              <w:spacing w:after="0" w:line="240" w:lineRule="auto"/>
              <w:jc w:val="center"/>
              <w:rPr>
                <w:noProof/>
                <w:lang w:val="sk-SK"/>
              </w:rPr>
            </w:pPr>
            <w:r w:rsidRPr="00A24247">
              <w:rPr>
                <w:noProof/>
                <w:lang w:val="sk-SK"/>
              </w:rPr>
              <w:t>58</w:t>
            </w:r>
          </w:p>
        </w:tc>
        <w:tc>
          <w:tcPr>
            <w:tcW w:w="0" w:type="auto"/>
            <w:tcBorders>
              <w:top w:val="single" w:sz="4" w:space="0" w:color="auto"/>
              <w:left w:val="single" w:sz="4" w:space="0" w:color="auto"/>
              <w:bottom w:val="single" w:sz="4" w:space="0" w:color="auto"/>
              <w:right w:val="single" w:sz="4" w:space="0" w:color="auto"/>
            </w:tcBorders>
            <w:hideMark/>
          </w:tcPr>
          <w:p w14:paraId="1F3227E1" w14:textId="77777777" w:rsidR="00A24247" w:rsidRPr="00A24247" w:rsidRDefault="00A24247" w:rsidP="00906906">
            <w:pPr>
              <w:pStyle w:val="Paragraph"/>
              <w:spacing w:after="0" w:line="240" w:lineRule="auto"/>
              <w:rPr>
                <w:noProof/>
                <w:lang w:val="sk-SK"/>
              </w:rPr>
            </w:pPr>
            <w:r w:rsidRPr="00A24247">
              <w:rPr>
                <w:noProof/>
                <w:lang w:val="sk-SK"/>
              </w:rPr>
              <w:t>Dimetenamid – P (ISO) (CAS RN 163515-14-8)</w:t>
            </w:r>
          </w:p>
        </w:tc>
        <w:tc>
          <w:tcPr>
            <w:tcW w:w="0" w:type="auto"/>
            <w:tcBorders>
              <w:top w:val="single" w:sz="4" w:space="0" w:color="auto"/>
              <w:left w:val="single" w:sz="4" w:space="0" w:color="auto"/>
              <w:bottom w:val="single" w:sz="4" w:space="0" w:color="auto"/>
              <w:right w:val="single" w:sz="4" w:space="0" w:color="auto"/>
            </w:tcBorders>
            <w:hideMark/>
          </w:tcPr>
          <w:p w14:paraId="6230946A" w14:textId="03D1B87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BA90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C502BA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21874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BDC19D" w14:textId="77777777" w:rsidR="00A24247" w:rsidRPr="00A24247" w:rsidRDefault="00A24247" w:rsidP="00906906">
            <w:pPr>
              <w:pStyle w:val="Paragraph"/>
              <w:spacing w:after="0" w:line="240" w:lineRule="auto"/>
              <w:rPr>
                <w:noProof/>
                <w:lang w:val="sk-SK"/>
              </w:rPr>
            </w:pPr>
            <w:r w:rsidRPr="00A24247">
              <w:rPr>
                <w:noProof/>
                <w:lang w:val="sk-SK"/>
              </w:rPr>
              <w:t>0.7387</w:t>
            </w:r>
          </w:p>
        </w:tc>
        <w:tc>
          <w:tcPr>
            <w:tcW w:w="0" w:type="auto"/>
            <w:tcBorders>
              <w:top w:val="single" w:sz="4" w:space="0" w:color="auto"/>
              <w:left w:val="single" w:sz="4" w:space="0" w:color="auto"/>
              <w:bottom w:val="single" w:sz="4" w:space="0" w:color="auto"/>
              <w:right w:val="single" w:sz="4" w:space="0" w:color="auto"/>
            </w:tcBorders>
            <w:hideMark/>
          </w:tcPr>
          <w:p w14:paraId="27B98E0F"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48BB01E" w14:textId="77777777" w:rsidR="00A24247" w:rsidRPr="00A24247" w:rsidRDefault="00A24247" w:rsidP="00906906">
            <w:pPr>
              <w:pStyle w:val="Paragraph"/>
              <w:spacing w:after="0" w:line="240" w:lineRule="auto"/>
              <w:jc w:val="center"/>
              <w:rPr>
                <w:noProof/>
                <w:lang w:val="sk-SK"/>
              </w:rPr>
            </w:pPr>
            <w:r w:rsidRPr="00A24247">
              <w:rPr>
                <w:noProof/>
                <w:lang w:val="sk-SK"/>
              </w:rPr>
              <w:t>59</w:t>
            </w:r>
          </w:p>
        </w:tc>
        <w:tc>
          <w:tcPr>
            <w:tcW w:w="0" w:type="auto"/>
            <w:tcBorders>
              <w:top w:val="single" w:sz="4" w:space="0" w:color="auto"/>
              <w:left w:val="single" w:sz="4" w:space="0" w:color="auto"/>
              <w:bottom w:val="single" w:sz="4" w:space="0" w:color="auto"/>
              <w:right w:val="single" w:sz="4" w:space="0" w:color="auto"/>
            </w:tcBorders>
            <w:hideMark/>
          </w:tcPr>
          <w:p w14:paraId="4DF01A22" w14:textId="1BEDE646" w:rsidR="00A24247" w:rsidRPr="00A24247" w:rsidRDefault="00A24247" w:rsidP="00906906">
            <w:pPr>
              <w:pStyle w:val="Paragraph"/>
              <w:spacing w:after="0" w:line="240" w:lineRule="auto"/>
              <w:rPr>
                <w:noProof/>
                <w:lang w:val="sk-SK"/>
              </w:rPr>
            </w:pPr>
            <w:r w:rsidRPr="00A24247">
              <w:rPr>
                <w:noProof/>
                <w:lang w:val="sk-SK"/>
              </w:rPr>
              <w:t>Dolutegravir (INN) (CAS RN</w:t>
            </w:r>
            <w:r>
              <w:rPr>
                <w:noProof/>
                <w:lang w:val="sk-SK"/>
              </w:rPr>
              <w:t xml:space="preserve"> </w:t>
            </w:r>
            <w:r w:rsidRPr="00A24247">
              <w:rPr>
                <w:noProof/>
                <w:lang w:val="sk-SK"/>
              </w:rPr>
              <w:t>1051375-16-6) alebo sodná soľ dolutegraviru (CAS RN</w:t>
            </w:r>
            <w:r>
              <w:rPr>
                <w:noProof/>
                <w:lang w:val="sk-SK"/>
              </w:rPr>
              <w:t xml:space="preserve"> </w:t>
            </w:r>
            <w:r w:rsidRPr="00A24247">
              <w:rPr>
                <w:noProof/>
                <w:lang w:val="sk-SK"/>
              </w:rPr>
              <w:t>1051375-19-9)</w:t>
            </w:r>
          </w:p>
        </w:tc>
        <w:tc>
          <w:tcPr>
            <w:tcW w:w="0" w:type="auto"/>
            <w:tcBorders>
              <w:top w:val="single" w:sz="4" w:space="0" w:color="auto"/>
              <w:left w:val="single" w:sz="4" w:space="0" w:color="auto"/>
              <w:bottom w:val="single" w:sz="4" w:space="0" w:color="auto"/>
              <w:right w:val="single" w:sz="4" w:space="0" w:color="auto"/>
            </w:tcBorders>
            <w:hideMark/>
          </w:tcPr>
          <w:p w14:paraId="0F275CC7" w14:textId="143F72F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1EEA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0E712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017B6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3F47E9" w14:textId="77777777" w:rsidR="00A24247" w:rsidRPr="00A24247" w:rsidRDefault="00A24247" w:rsidP="00906906">
            <w:pPr>
              <w:pStyle w:val="Paragraph"/>
              <w:spacing w:after="0" w:line="240" w:lineRule="auto"/>
              <w:rPr>
                <w:noProof/>
                <w:lang w:val="sk-SK"/>
              </w:rPr>
            </w:pPr>
            <w:r w:rsidRPr="00A24247">
              <w:rPr>
                <w:noProof/>
                <w:lang w:val="sk-SK"/>
              </w:rPr>
              <w:t>0.2718</w:t>
            </w:r>
          </w:p>
        </w:tc>
        <w:tc>
          <w:tcPr>
            <w:tcW w:w="0" w:type="auto"/>
            <w:tcBorders>
              <w:top w:val="single" w:sz="4" w:space="0" w:color="auto"/>
              <w:left w:val="single" w:sz="4" w:space="0" w:color="auto"/>
              <w:bottom w:val="single" w:sz="4" w:space="0" w:color="auto"/>
              <w:right w:val="single" w:sz="4" w:space="0" w:color="auto"/>
            </w:tcBorders>
            <w:hideMark/>
          </w:tcPr>
          <w:p w14:paraId="39B6A66A"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F1B0926"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B3ACC13" w14:textId="77777777" w:rsidR="00A24247" w:rsidRPr="00A24247" w:rsidRDefault="00A24247" w:rsidP="00906906">
            <w:pPr>
              <w:pStyle w:val="Paragraph"/>
              <w:spacing w:after="0" w:line="240" w:lineRule="auto"/>
              <w:rPr>
                <w:noProof/>
                <w:lang w:val="sk-SK"/>
              </w:rPr>
            </w:pPr>
            <w:r w:rsidRPr="00A24247">
              <w:rPr>
                <w:noProof/>
                <w:lang w:val="sk-SK"/>
              </w:rPr>
              <w:t>DL-Homocysteíntiolaktón hydrochlorid (CAS RN 6038-19-3)</w:t>
            </w:r>
          </w:p>
        </w:tc>
        <w:tc>
          <w:tcPr>
            <w:tcW w:w="0" w:type="auto"/>
            <w:tcBorders>
              <w:top w:val="single" w:sz="4" w:space="0" w:color="auto"/>
              <w:left w:val="single" w:sz="4" w:space="0" w:color="auto"/>
              <w:bottom w:val="single" w:sz="4" w:space="0" w:color="auto"/>
              <w:right w:val="single" w:sz="4" w:space="0" w:color="auto"/>
            </w:tcBorders>
            <w:hideMark/>
          </w:tcPr>
          <w:p w14:paraId="59B3C380" w14:textId="58DEB0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5FF4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241A7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3CE5D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D05877" w14:textId="77777777" w:rsidR="00A24247" w:rsidRPr="00A24247" w:rsidRDefault="00A24247" w:rsidP="00906906">
            <w:pPr>
              <w:pStyle w:val="Paragraph"/>
              <w:spacing w:after="0" w:line="240" w:lineRule="auto"/>
              <w:rPr>
                <w:noProof/>
                <w:lang w:val="sk-SK"/>
              </w:rPr>
            </w:pPr>
            <w:r w:rsidRPr="00A24247">
              <w:rPr>
                <w:noProof/>
                <w:lang w:val="sk-SK"/>
              </w:rPr>
              <w:t>0.7459</w:t>
            </w:r>
          </w:p>
        </w:tc>
        <w:tc>
          <w:tcPr>
            <w:tcW w:w="0" w:type="auto"/>
            <w:tcBorders>
              <w:top w:val="single" w:sz="4" w:space="0" w:color="auto"/>
              <w:left w:val="single" w:sz="4" w:space="0" w:color="auto"/>
              <w:bottom w:val="single" w:sz="4" w:space="0" w:color="auto"/>
              <w:right w:val="single" w:sz="4" w:space="0" w:color="auto"/>
            </w:tcBorders>
            <w:hideMark/>
          </w:tcPr>
          <w:p w14:paraId="4BDEAF03"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8ECE181" w14:textId="77777777" w:rsidR="00A24247" w:rsidRPr="00A24247" w:rsidRDefault="00A24247" w:rsidP="00906906">
            <w:pPr>
              <w:pStyle w:val="Paragraph"/>
              <w:spacing w:after="0" w:line="240" w:lineRule="auto"/>
              <w:jc w:val="center"/>
              <w:rPr>
                <w:noProof/>
                <w:lang w:val="sk-SK"/>
              </w:rPr>
            </w:pPr>
            <w:r w:rsidRPr="00A24247">
              <w:rPr>
                <w:noProof/>
                <w:lang w:val="sk-SK"/>
              </w:rPr>
              <w:t>61</w:t>
            </w:r>
          </w:p>
        </w:tc>
        <w:tc>
          <w:tcPr>
            <w:tcW w:w="0" w:type="auto"/>
            <w:tcBorders>
              <w:top w:val="single" w:sz="4" w:space="0" w:color="auto"/>
              <w:left w:val="single" w:sz="4" w:space="0" w:color="auto"/>
              <w:bottom w:val="single" w:sz="4" w:space="0" w:color="auto"/>
              <w:right w:val="single" w:sz="4" w:space="0" w:color="auto"/>
            </w:tcBorders>
            <w:hideMark/>
          </w:tcPr>
          <w:p w14:paraId="7293DC6A" w14:textId="77777777" w:rsidR="00A24247" w:rsidRPr="00A24247" w:rsidRDefault="00A24247" w:rsidP="00906906">
            <w:pPr>
              <w:pStyle w:val="Paragraph"/>
              <w:spacing w:after="0" w:line="240" w:lineRule="auto"/>
              <w:rPr>
                <w:noProof/>
                <w:lang w:val="sk-SK"/>
              </w:rPr>
            </w:pPr>
            <w:r w:rsidRPr="00A24247">
              <w:rPr>
                <w:noProof/>
                <w:lang w:val="sk-SK"/>
              </w:rPr>
              <w:t>Kyselina 5-(ditiolán-3-yl)pentánová (CAS RN 1077-28-7)</w:t>
            </w:r>
          </w:p>
        </w:tc>
        <w:tc>
          <w:tcPr>
            <w:tcW w:w="0" w:type="auto"/>
            <w:tcBorders>
              <w:top w:val="single" w:sz="4" w:space="0" w:color="auto"/>
              <w:left w:val="single" w:sz="4" w:space="0" w:color="auto"/>
              <w:bottom w:val="single" w:sz="4" w:space="0" w:color="auto"/>
              <w:right w:val="single" w:sz="4" w:space="0" w:color="auto"/>
            </w:tcBorders>
            <w:hideMark/>
          </w:tcPr>
          <w:p w14:paraId="2D7BC472" w14:textId="3F7FE70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2C1F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C74C7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93203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D8B886" w14:textId="77777777" w:rsidR="00A24247" w:rsidRPr="00A24247" w:rsidRDefault="00A24247" w:rsidP="00906906">
            <w:pPr>
              <w:pStyle w:val="Paragraph"/>
              <w:spacing w:after="0" w:line="240" w:lineRule="auto"/>
              <w:rPr>
                <w:noProof/>
                <w:lang w:val="sk-SK"/>
              </w:rPr>
            </w:pPr>
            <w:r w:rsidRPr="00A24247">
              <w:rPr>
                <w:noProof/>
                <w:lang w:val="sk-SK"/>
              </w:rPr>
              <w:t>0.7536</w:t>
            </w:r>
          </w:p>
        </w:tc>
        <w:tc>
          <w:tcPr>
            <w:tcW w:w="0" w:type="auto"/>
            <w:tcBorders>
              <w:top w:val="single" w:sz="4" w:space="0" w:color="auto"/>
              <w:left w:val="single" w:sz="4" w:space="0" w:color="auto"/>
              <w:bottom w:val="single" w:sz="4" w:space="0" w:color="auto"/>
              <w:right w:val="single" w:sz="4" w:space="0" w:color="auto"/>
            </w:tcBorders>
            <w:hideMark/>
          </w:tcPr>
          <w:p w14:paraId="6B2BC338"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8ED33AF" w14:textId="77777777" w:rsidR="00A24247" w:rsidRPr="00A24247" w:rsidRDefault="00A24247" w:rsidP="00906906">
            <w:pPr>
              <w:pStyle w:val="Paragraph"/>
              <w:spacing w:after="0" w:line="240" w:lineRule="auto"/>
              <w:jc w:val="center"/>
              <w:rPr>
                <w:noProof/>
                <w:lang w:val="sk-SK"/>
              </w:rPr>
            </w:pPr>
            <w:r w:rsidRPr="00A24247">
              <w:rPr>
                <w:noProof/>
                <w:lang w:val="sk-SK"/>
              </w:rPr>
              <w:t>62</w:t>
            </w:r>
          </w:p>
        </w:tc>
        <w:tc>
          <w:tcPr>
            <w:tcW w:w="0" w:type="auto"/>
            <w:tcBorders>
              <w:top w:val="single" w:sz="4" w:space="0" w:color="auto"/>
              <w:left w:val="single" w:sz="4" w:space="0" w:color="auto"/>
              <w:bottom w:val="single" w:sz="4" w:space="0" w:color="auto"/>
              <w:right w:val="single" w:sz="4" w:space="0" w:color="auto"/>
            </w:tcBorders>
            <w:hideMark/>
          </w:tcPr>
          <w:p w14:paraId="0EE46943" w14:textId="1183F73A" w:rsidR="00A24247" w:rsidRPr="00A24247" w:rsidRDefault="00A24247" w:rsidP="00906906">
            <w:pPr>
              <w:pStyle w:val="Paragraph"/>
              <w:spacing w:after="0" w:line="240" w:lineRule="auto"/>
              <w:rPr>
                <w:noProof/>
                <w:lang w:val="sk-SK"/>
              </w:rPr>
            </w:pPr>
            <w:r w:rsidRPr="00A24247">
              <w:rPr>
                <w:noProof/>
                <w:lang w:val="sk-SK"/>
              </w:rPr>
              <w:t>(2b,3a,5a,16b,17b)-2-(morfolín-4-yl)-16-(pyrolidín-1-yl)androstán-3,17-diol, 17-acetát (CAS RN 119302-24-8)</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BA6FB04" w14:textId="013D5F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F8B3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178AB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AE86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AE9847" w14:textId="77777777" w:rsidR="00A24247" w:rsidRPr="00A24247" w:rsidRDefault="00A24247" w:rsidP="00906906">
            <w:pPr>
              <w:pStyle w:val="Paragraph"/>
              <w:spacing w:after="0" w:line="240" w:lineRule="auto"/>
              <w:rPr>
                <w:noProof/>
                <w:lang w:val="sk-SK"/>
              </w:rPr>
            </w:pPr>
            <w:r w:rsidRPr="00A24247">
              <w:rPr>
                <w:noProof/>
                <w:lang w:val="sk-SK"/>
              </w:rPr>
              <w:t>0.7537</w:t>
            </w:r>
          </w:p>
        </w:tc>
        <w:tc>
          <w:tcPr>
            <w:tcW w:w="0" w:type="auto"/>
            <w:tcBorders>
              <w:top w:val="single" w:sz="4" w:space="0" w:color="auto"/>
              <w:left w:val="single" w:sz="4" w:space="0" w:color="auto"/>
              <w:bottom w:val="single" w:sz="4" w:space="0" w:color="auto"/>
              <w:right w:val="single" w:sz="4" w:space="0" w:color="auto"/>
            </w:tcBorders>
            <w:hideMark/>
          </w:tcPr>
          <w:p w14:paraId="1B14A85F"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28C106B"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525E8C6C" w14:textId="77777777" w:rsidR="00A24247" w:rsidRPr="00A24247" w:rsidRDefault="00A24247" w:rsidP="00906906">
            <w:pPr>
              <w:pStyle w:val="Paragraph"/>
              <w:spacing w:after="0" w:line="240" w:lineRule="auto"/>
              <w:rPr>
                <w:noProof/>
                <w:lang w:val="sk-SK"/>
              </w:rPr>
            </w:pPr>
            <w:r w:rsidRPr="00A24247">
              <w:rPr>
                <w:noProof/>
                <w:lang w:val="sk-SK"/>
              </w:rPr>
              <w:t>(2b,3a,5a,16b,17b)-2-(morfolín-4-yl)-16-(pyrolidín-1-yl)androstán-3,17-diol (CAS RN 119302-20-4)</w:t>
            </w:r>
          </w:p>
        </w:tc>
        <w:tc>
          <w:tcPr>
            <w:tcW w:w="0" w:type="auto"/>
            <w:tcBorders>
              <w:top w:val="single" w:sz="4" w:space="0" w:color="auto"/>
              <w:left w:val="single" w:sz="4" w:space="0" w:color="auto"/>
              <w:bottom w:val="single" w:sz="4" w:space="0" w:color="auto"/>
              <w:right w:val="single" w:sz="4" w:space="0" w:color="auto"/>
            </w:tcBorders>
            <w:hideMark/>
          </w:tcPr>
          <w:p w14:paraId="103DE3E1" w14:textId="236460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5BF4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C549D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00CCF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5DB08E" w14:textId="77777777" w:rsidR="00A24247" w:rsidRPr="00A24247" w:rsidRDefault="00A24247" w:rsidP="00906906">
            <w:pPr>
              <w:pStyle w:val="Paragraph"/>
              <w:spacing w:after="0" w:line="240" w:lineRule="auto"/>
              <w:rPr>
                <w:noProof/>
                <w:lang w:val="sk-SK"/>
              </w:rPr>
            </w:pPr>
            <w:r w:rsidRPr="00A24247">
              <w:rPr>
                <w:noProof/>
                <w:lang w:val="sk-SK"/>
              </w:rPr>
              <w:t>0.7449</w:t>
            </w:r>
          </w:p>
        </w:tc>
        <w:tc>
          <w:tcPr>
            <w:tcW w:w="0" w:type="auto"/>
            <w:tcBorders>
              <w:top w:val="single" w:sz="4" w:space="0" w:color="auto"/>
              <w:left w:val="single" w:sz="4" w:space="0" w:color="auto"/>
              <w:bottom w:val="single" w:sz="4" w:space="0" w:color="auto"/>
              <w:right w:val="single" w:sz="4" w:space="0" w:color="auto"/>
            </w:tcBorders>
            <w:hideMark/>
          </w:tcPr>
          <w:p w14:paraId="4D4B135F"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543310E8" w14:textId="77777777" w:rsidR="00A24247" w:rsidRPr="00A24247" w:rsidRDefault="00A24247" w:rsidP="00906906">
            <w:pPr>
              <w:pStyle w:val="Paragraph"/>
              <w:spacing w:after="0" w:line="240" w:lineRule="auto"/>
              <w:jc w:val="center"/>
              <w:rPr>
                <w:noProof/>
                <w:lang w:val="sk-SK"/>
              </w:rPr>
            </w:pPr>
            <w:r w:rsidRPr="00A24247">
              <w:rPr>
                <w:noProof/>
                <w:lang w:val="sk-SK"/>
              </w:rPr>
              <w:t>64</w:t>
            </w:r>
          </w:p>
        </w:tc>
        <w:tc>
          <w:tcPr>
            <w:tcW w:w="0" w:type="auto"/>
            <w:tcBorders>
              <w:top w:val="single" w:sz="4" w:space="0" w:color="auto"/>
              <w:left w:val="single" w:sz="4" w:space="0" w:color="auto"/>
              <w:bottom w:val="single" w:sz="4" w:space="0" w:color="auto"/>
              <w:right w:val="single" w:sz="4" w:space="0" w:color="auto"/>
            </w:tcBorders>
            <w:hideMark/>
          </w:tcPr>
          <w:p w14:paraId="461C759D" w14:textId="77777777" w:rsidR="00A24247" w:rsidRPr="00A24247" w:rsidRDefault="00A24247" w:rsidP="00906906">
            <w:pPr>
              <w:pStyle w:val="Paragraph"/>
              <w:spacing w:after="0" w:line="240" w:lineRule="auto"/>
              <w:rPr>
                <w:noProof/>
                <w:lang w:val="sk-SK"/>
              </w:rPr>
            </w:pPr>
            <w:r w:rsidRPr="00A24247">
              <w:rPr>
                <w:noProof/>
                <w:lang w:val="sk-SK"/>
              </w:rPr>
              <w:t>2-bróm-5-benzoyltiofén (CAS RN 31161-46-3)</w:t>
            </w:r>
          </w:p>
        </w:tc>
        <w:tc>
          <w:tcPr>
            <w:tcW w:w="0" w:type="auto"/>
            <w:tcBorders>
              <w:top w:val="single" w:sz="4" w:space="0" w:color="auto"/>
              <w:left w:val="single" w:sz="4" w:space="0" w:color="auto"/>
              <w:bottom w:val="single" w:sz="4" w:space="0" w:color="auto"/>
              <w:right w:val="single" w:sz="4" w:space="0" w:color="auto"/>
            </w:tcBorders>
            <w:hideMark/>
          </w:tcPr>
          <w:p w14:paraId="4CD8E000" w14:textId="27AB9F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1643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1FEE7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CA594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90CE6D" w14:textId="77777777" w:rsidR="00A24247" w:rsidRPr="00A24247" w:rsidRDefault="00A24247" w:rsidP="00906906">
            <w:pPr>
              <w:pStyle w:val="Paragraph"/>
              <w:spacing w:after="0" w:line="240" w:lineRule="auto"/>
              <w:rPr>
                <w:noProof/>
                <w:lang w:val="sk-SK"/>
              </w:rPr>
            </w:pPr>
            <w:r w:rsidRPr="00A24247">
              <w:rPr>
                <w:noProof/>
                <w:lang w:val="sk-SK"/>
              </w:rPr>
              <w:t>0.7926</w:t>
            </w:r>
          </w:p>
        </w:tc>
        <w:tc>
          <w:tcPr>
            <w:tcW w:w="0" w:type="auto"/>
            <w:tcBorders>
              <w:top w:val="single" w:sz="4" w:space="0" w:color="auto"/>
              <w:left w:val="single" w:sz="4" w:space="0" w:color="auto"/>
              <w:bottom w:val="single" w:sz="4" w:space="0" w:color="auto"/>
              <w:right w:val="single" w:sz="4" w:space="0" w:color="auto"/>
            </w:tcBorders>
            <w:hideMark/>
          </w:tcPr>
          <w:p w14:paraId="1C4BE897"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726BD27"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143341E9" w14:textId="38E5080A" w:rsidR="00A24247" w:rsidRPr="00A24247" w:rsidRDefault="00A24247" w:rsidP="00906906">
            <w:pPr>
              <w:pStyle w:val="Paragraph"/>
              <w:spacing w:after="0" w:line="240" w:lineRule="auto"/>
              <w:rPr>
                <w:noProof/>
                <w:lang w:val="sk-SK"/>
              </w:rPr>
            </w:pPr>
            <w:r w:rsidRPr="00A24247">
              <w:rPr>
                <w:noProof/>
                <w:lang w:val="sk-SK"/>
              </w:rPr>
              <w:t>Benzo[b]tiofén-10-metoxycykloheptanón (CAS RN 59743-84-9)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D7438BA" w14:textId="6D1E9B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B0EA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109EB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61AFB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472032" w14:textId="77777777" w:rsidR="00A24247" w:rsidRPr="00A24247" w:rsidRDefault="00A24247" w:rsidP="00906906">
            <w:pPr>
              <w:pStyle w:val="Paragraph"/>
              <w:spacing w:after="0" w:line="240" w:lineRule="auto"/>
              <w:rPr>
                <w:noProof/>
                <w:lang w:val="sk-SK"/>
              </w:rPr>
            </w:pPr>
            <w:r w:rsidRPr="00A24247">
              <w:rPr>
                <w:noProof/>
                <w:lang w:val="sk-SK"/>
              </w:rPr>
              <w:t>0.4512</w:t>
            </w:r>
          </w:p>
        </w:tc>
        <w:tc>
          <w:tcPr>
            <w:tcW w:w="0" w:type="auto"/>
            <w:tcBorders>
              <w:top w:val="single" w:sz="4" w:space="0" w:color="auto"/>
              <w:left w:val="single" w:sz="4" w:space="0" w:color="auto"/>
              <w:bottom w:val="single" w:sz="4" w:space="0" w:color="auto"/>
              <w:right w:val="single" w:sz="4" w:space="0" w:color="auto"/>
            </w:tcBorders>
            <w:hideMark/>
          </w:tcPr>
          <w:p w14:paraId="2EAB17B3"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4B8F954" w14:textId="77777777" w:rsidR="00A24247" w:rsidRPr="00A24247" w:rsidRDefault="00A24247" w:rsidP="00906906">
            <w:pPr>
              <w:pStyle w:val="Paragraph"/>
              <w:spacing w:after="0" w:line="240" w:lineRule="auto"/>
              <w:jc w:val="center"/>
              <w:rPr>
                <w:noProof/>
                <w:lang w:val="sk-SK"/>
              </w:rPr>
            </w:pPr>
            <w:r w:rsidRPr="00A24247">
              <w:rPr>
                <w:noProof/>
                <w:lang w:val="sk-SK"/>
              </w:rPr>
              <w:t>66</w:t>
            </w:r>
          </w:p>
        </w:tc>
        <w:tc>
          <w:tcPr>
            <w:tcW w:w="0" w:type="auto"/>
            <w:tcBorders>
              <w:top w:val="single" w:sz="4" w:space="0" w:color="auto"/>
              <w:left w:val="single" w:sz="4" w:space="0" w:color="auto"/>
              <w:bottom w:val="single" w:sz="4" w:space="0" w:color="auto"/>
              <w:right w:val="single" w:sz="4" w:space="0" w:color="auto"/>
            </w:tcBorders>
            <w:hideMark/>
          </w:tcPr>
          <w:p w14:paraId="7741FA68" w14:textId="77777777" w:rsidR="00A24247" w:rsidRPr="00A24247" w:rsidRDefault="00A24247" w:rsidP="00906906">
            <w:pPr>
              <w:pStyle w:val="Paragraph"/>
              <w:spacing w:after="0" w:line="240" w:lineRule="auto"/>
              <w:rPr>
                <w:noProof/>
                <w:lang w:val="sk-SK"/>
              </w:rPr>
            </w:pPr>
            <w:r w:rsidRPr="00A24247">
              <w:rPr>
                <w:noProof/>
                <w:lang w:val="sk-SK"/>
              </w:rPr>
              <w:t>Tetrahydrotiofén-1,1-dioxid (CAS RN 126-33-0)</w:t>
            </w:r>
          </w:p>
        </w:tc>
        <w:tc>
          <w:tcPr>
            <w:tcW w:w="0" w:type="auto"/>
            <w:tcBorders>
              <w:top w:val="single" w:sz="4" w:space="0" w:color="auto"/>
              <w:left w:val="single" w:sz="4" w:space="0" w:color="auto"/>
              <w:bottom w:val="single" w:sz="4" w:space="0" w:color="auto"/>
              <w:right w:val="single" w:sz="4" w:space="0" w:color="auto"/>
            </w:tcBorders>
            <w:hideMark/>
          </w:tcPr>
          <w:p w14:paraId="39306164" w14:textId="008FAE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150B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6DB73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865AC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31DF2A" w14:textId="77777777" w:rsidR="00A24247" w:rsidRPr="00A24247" w:rsidRDefault="00A24247" w:rsidP="00906906">
            <w:pPr>
              <w:pStyle w:val="Paragraph"/>
              <w:spacing w:after="0" w:line="240" w:lineRule="auto"/>
              <w:rPr>
                <w:noProof/>
                <w:lang w:val="sk-SK"/>
              </w:rPr>
            </w:pPr>
            <w:r w:rsidRPr="00A24247">
              <w:rPr>
                <w:noProof/>
                <w:lang w:val="sk-SK"/>
              </w:rPr>
              <w:t>0.7809</w:t>
            </w:r>
          </w:p>
        </w:tc>
        <w:tc>
          <w:tcPr>
            <w:tcW w:w="0" w:type="auto"/>
            <w:tcBorders>
              <w:top w:val="single" w:sz="4" w:space="0" w:color="auto"/>
              <w:left w:val="single" w:sz="4" w:space="0" w:color="auto"/>
              <w:bottom w:val="single" w:sz="4" w:space="0" w:color="auto"/>
              <w:right w:val="single" w:sz="4" w:space="0" w:color="auto"/>
            </w:tcBorders>
            <w:hideMark/>
          </w:tcPr>
          <w:p w14:paraId="284B20E8"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53A252B"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02B0C801" w14:textId="77777777" w:rsidR="00A24247" w:rsidRPr="00A24247" w:rsidRDefault="00A24247" w:rsidP="00906906">
            <w:pPr>
              <w:pStyle w:val="Paragraph"/>
              <w:spacing w:after="0" w:line="240" w:lineRule="auto"/>
              <w:rPr>
                <w:noProof/>
                <w:lang w:val="sk-SK"/>
              </w:rPr>
            </w:pPr>
            <w:r w:rsidRPr="00A24247">
              <w:rPr>
                <w:noProof/>
                <w:lang w:val="sk-SK"/>
              </w:rPr>
              <w:t>Afatinib-dimaleát (INNM) (CAS RN 850140-73-7)</w:t>
            </w:r>
          </w:p>
        </w:tc>
        <w:tc>
          <w:tcPr>
            <w:tcW w:w="0" w:type="auto"/>
            <w:tcBorders>
              <w:top w:val="single" w:sz="4" w:space="0" w:color="auto"/>
              <w:left w:val="single" w:sz="4" w:space="0" w:color="auto"/>
              <w:bottom w:val="single" w:sz="4" w:space="0" w:color="auto"/>
              <w:right w:val="single" w:sz="4" w:space="0" w:color="auto"/>
            </w:tcBorders>
            <w:hideMark/>
          </w:tcPr>
          <w:p w14:paraId="52F5789F" w14:textId="3F55C8D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2156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07702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888DD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8A5245" w14:textId="77777777" w:rsidR="00A24247" w:rsidRPr="00A24247" w:rsidRDefault="00A24247" w:rsidP="00906906">
            <w:pPr>
              <w:pStyle w:val="Paragraph"/>
              <w:spacing w:after="0" w:line="240" w:lineRule="auto"/>
              <w:rPr>
                <w:noProof/>
                <w:lang w:val="sk-SK"/>
              </w:rPr>
            </w:pPr>
            <w:r w:rsidRPr="00A24247">
              <w:rPr>
                <w:noProof/>
                <w:lang w:val="sk-SK"/>
              </w:rPr>
              <w:t>0.7842</w:t>
            </w:r>
          </w:p>
        </w:tc>
        <w:tc>
          <w:tcPr>
            <w:tcW w:w="0" w:type="auto"/>
            <w:tcBorders>
              <w:top w:val="single" w:sz="4" w:space="0" w:color="auto"/>
              <w:left w:val="single" w:sz="4" w:space="0" w:color="auto"/>
              <w:bottom w:val="single" w:sz="4" w:space="0" w:color="auto"/>
              <w:right w:val="single" w:sz="4" w:space="0" w:color="auto"/>
            </w:tcBorders>
            <w:hideMark/>
          </w:tcPr>
          <w:p w14:paraId="788315CD"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57E859AD" w14:textId="77777777" w:rsidR="00A24247" w:rsidRPr="00A24247" w:rsidRDefault="00A24247" w:rsidP="00906906">
            <w:pPr>
              <w:pStyle w:val="Paragraph"/>
              <w:spacing w:after="0" w:line="240" w:lineRule="auto"/>
              <w:jc w:val="center"/>
              <w:rPr>
                <w:noProof/>
                <w:lang w:val="sk-SK"/>
              </w:rPr>
            </w:pPr>
            <w:r w:rsidRPr="00A24247">
              <w:rPr>
                <w:noProof/>
                <w:lang w:val="sk-SK"/>
              </w:rPr>
              <w:t>69</w:t>
            </w:r>
          </w:p>
        </w:tc>
        <w:tc>
          <w:tcPr>
            <w:tcW w:w="0" w:type="auto"/>
            <w:tcBorders>
              <w:top w:val="single" w:sz="4" w:space="0" w:color="auto"/>
              <w:left w:val="single" w:sz="4" w:space="0" w:color="auto"/>
              <w:bottom w:val="single" w:sz="4" w:space="0" w:color="auto"/>
              <w:right w:val="single" w:sz="4" w:space="0" w:color="auto"/>
            </w:tcBorders>
            <w:hideMark/>
          </w:tcPr>
          <w:p w14:paraId="07C51399" w14:textId="4CC4DF6E" w:rsidR="00A24247" w:rsidRPr="00A24247" w:rsidRDefault="00A24247" w:rsidP="00906906">
            <w:pPr>
              <w:pStyle w:val="Paragraph"/>
              <w:spacing w:after="0" w:line="240" w:lineRule="auto"/>
              <w:rPr>
                <w:noProof/>
                <w:lang w:val="sk-SK"/>
              </w:rPr>
            </w:pPr>
            <w:r w:rsidRPr="00A24247">
              <w:rPr>
                <w:noProof/>
                <w:lang w:val="sk-SK"/>
              </w:rPr>
              <w:t>3-metyl-5-(4,4,5,5-tetrametyl-1,3,2-dioxaborolan-2-yl)benzo[d]oxazol-2(3H)-ón (CAS RN 1220696-32-1)</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E8D8E94" w14:textId="1FE0332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A38D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86702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6420D2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A79D0C" w14:textId="77777777" w:rsidR="00A24247" w:rsidRPr="00A24247" w:rsidRDefault="00A24247" w:rsidP="00906906">
            <w:pPr>
              <w:pStyle w:val="Paragraph"/>
              <w:spacing w:after="0" w:line="240" w:lineRule="auto"/>
              <w:rPr>
                <w:noProof/>
                <w:lang w:val="sk-SK"/>
              </w:rPr>
            </w:pPr>
            <w:r w:rsidRPr="00A24247">
              <w:rPr>
                <w:noProof/>
                <w:lang w:val="sk-SK"/>
              </w:rPr>
              <w:t>0.7944</w:t>
            </w:r>
          </w:p>
        </w:tc>
        <w:tc>
          <w:tcPr>
            <w:tcW w:w="0" w:type="auto"/>
            <w:tcBorders>
              <w:top w:val="single" w:sz="4" w:space="0" w:color="auto"/>
              <w:left w:val="single" w:sz="4" w:space="0" w:color="auto"/>
              <w:bottom w:val="single" w:sz="4" w:space="0" w:color="auto"/>
              <w:right w:val="single" w:sz="4" w:space="0" w:color="auto"/>
            </w:tcBorders>
            <w:hideMark/>
          </w:tcPr>
          <w:p w14:paraId="4A40ABC0"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E09CF26"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95CBBF2" w14:textId="4DEFB5EE" w:rsidR="00A24247" w:rsidRPr="00A24247" w:rsidRDefault="00A24247" w:rsidP="00906906">
            <w:pPr>
              <w:pStyle w:val="Paragraph"/>
              <w:spacing w:after="0" w:line="240" w:lineRule="auto"/>
              <w:rPr>
                <w:noProof/>
                <w:lang w:val="sk-SK"/>
              </w:rPr>
            </w:pPr>
            <w:r w:rsidRPr="00A24247">
              <w:rPr>
                <w:noProof/>
                <w:lang w:val="sk-SK"/>
              </w:rPr>
              <w:t>1,3,4-tiadiazolidín-2,5-ditión (CAS RN 1072-71-5)</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5A31646" w14:textId="4DBF25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9A29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31958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F51E56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FE3721" w14:textId="77777777" w:rsidR="00A24247" w:rsidRPr="00A24247" w:rsidRDefault="00A24247" w:rsidP="00906906">
            <w:pPr>
              <w:pStyle w:val="Paragraph"/>
              <w:spacing w:after="0" w:line="240" w:lineRule="auto"/>
              <w:rPr>
                <w:noProof/>
                <w:lang w:val="sk-SK"/>
              </w:rPr>
            </w:pPr>
            <w:r w:rsidRPr="00A24247">
              <w:rPr>
                <w:noProof/>
                <w:lang w:val="sk-SK"/>
              </w:rPr>
              <w:t>0.7731</w:t>
            </w:r>
          </w:p>
        </w:tc>
        <w:tc>
          <w:tcPr>
            <w:tcW w:w="0" w:type="auto"/>
            <w:tcBorders>
              <w:top w:val="single" w:sz="4" w:space="0" w:color="auto"/>
              <w:left w:val="single" w:sz="4" w:space="0" w:color="auto"/>
              <w:bottom w:val="single" w:sz="4" w:space="0" w:color="auto"/>
              <w:right w:val="single" w:sz="4" w:space="0" w:color="auto"/>
            </w:tcBorders>
            <w:hideMark/>
          </w:tcPr>
          <w:p w14:paraId="6995B0CC"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EAC6AB6"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27869179" w14:textId="77777777" w:rsidR="00A24247" w:rsidRPr="00A24247" w:rsidRDefault="00A24247" w:rsidP="00906906">
            <w:pPr>
              <w:pStyle w:val="Paragraph"/>
              <w:spacing w:after="0" w:line="240" w:lineRule="auto"/>
              <w:rPr>
                <w:noProof/>
                <w:lang w:val="sk-SK"/>
              </w:rPr>
            </w:pPr>
            <w:r w:rsidRPr="00A24247">
              <w:rPr>
                <w:noProof/>
                <w:lang w:val="sk-SK"/>
              </w:rPr>
              <w:t>Tetrahydrouridín (CAS RN 18771-50-1)</w:t>
            </w:r>
          </w:p>
        </w:tc>
        <w:tc>
          <w:tcPr>
            <w:tcW w:w="0" w:type="auto"/>
            <w:tcBorders>
              <w:top w:val="single" w:sz="4" w:space="0" w:color="auto"/>
              <w:left w:val="single" w:sz="4" w:space="0" w:color="auto"/>
              <w:bottom w:val="single" w:sz="4" w:space="0" w:color="auto"/>
              <w:right w:val="single" w:sz="4" w:space="0" w:color="auto"/>
            </w:tcBorders>
            <w:hideMark/>
          </w:tcPr>
          <w:p w14:paraId="7087A220" w14:textId="328AF8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6397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AFE0D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ABCE4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DABB4B" w14:textId="77777777" w:rsidR="00A24247" w:rsidRPr="00A24247" w:rsidRDefault="00A24247" w:rsidP="00906906">
            <w:pPr>
              <w:pStyle w:val="Paragraph"/>
              <w:spacing w:after="0" w:line="240" w:lineRule="auto"/>
              <w:rPr>
                <w:noProof/>
                <w:lang w:val="sk-SK"/>
              </w:rPr>
            </w:pPr>
            <w:r w:rsidRPr="00A24247">
              <w:rPr>
                <w:noProof/>
                <w:lang w:val="sk-SK"/>
              </w:rPr>
              <w:t>0.4249</w:t>
            </w:r>
          </w:p>
        </w:tc>
        <w:tc>
          <w:tcPr>
            <w:tcW w:w="0" w:type="auto"/>
            <w:tcBorders>
              <w:top w:val="single" w:sz="4" w:space="0" w:color="auto"/>
              <w:left w:val="single" w:sz="4" w:space="0" w:color="auto"/>
              <w:bottom w:val="single" w:sz="4" w:space="0" w:color="auto"/>
              <w:right w:val="single" w:sz="4" w:space="0" w:color="auto"/>
            </w:tcBorders>
            <w:hideMark/>
          </w:tcPr>
          <w:p w14:paraId="09501766"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09E4DCA" w14:textId="77777777" w:rsidR="00A24247" w:rsidRPr="00A24247" w:rsidRDefault="00A24247" w:rsidP="00906906">
            <w:pPr>
              <w:pStyle w:val="Paragraph"/>
              <w:spacing w:after="0" w:line="240" w:lineRule="auto"/>
              <w:jc w:val="center"/>
              <w:rPr>
                <w:noProof/>
                <w:lang w:val="sk-SK"/>
              </w:rPr>
            </w:pPr>
            <w:r w:rsidRPr="00A24247">
              <w:rPr>
                <w:noProof/>
                <w:lang w:val="sk-SK"/>
              </w:rPr>
              <w:t>74</w:t>
            </w:r>
          </w:p>
        </w:tc>
        <w:tc>
          <w:tcPr>
            <w:tcW w:w="0" w:type="auto"/>
            <w:tcBorders>
              <w:top w:val="single" w:sz="4" w:space="0" w:color="auto"/>
              <w:left w:val="single" w:sz="4" w:space="0" w:color="auto"/>
              <w:bottom w:val="single" w:sz="4" w:space="0" w:color="auto"/>
              <w:right w:val="single" w:sz="4" w:space="0" w:color="auto"/>
            </w:tcBorders>
            <w:hideMark/>
          </w:tcPr>
          <w:p w14:paraId="341B1EE4" w14:textId="77777777" w:rsidR="00A24247" w:rsidRPr="00A24247" w:rsidRDefault="00A24247" w:rsidP="00906906">
            <w:pPr>
              <w:pStyle w:val="Paragraph"/>
              <w:spacing w:after="0" w:line="240" w:lineRule="auto"/>
              <w:rPr>
                <w:noProof/>
                <w:lang w:val="sk-SK"/>
              </w:rPr>
            </w:pPr>
            <w:r w:rsidRPr="00A24247">
              <w:rPr>
                <w:noProof/>
                <w:lang w:val="sk-SK"/>
              </w:rPr>
              <w:t>2-Izopropyltioxantón (CAS RN 5495-84-1)</w:t>
            </w:r>
          </w:p>
        </w:tc>
        <w:tc>
          <w:tcPr>
            <w:tcW w:w="0" w:type="auto"/>
            <w:tcBorders>
              <w:top w:val="single" w:sz="4" w:space="0" w:color="auto"/>
              <w:left w:val="single" w:sz="4" w:space="0" w:color="auto"/>
              <w:bottom w:val="single" w:sz="4" w:space="0" w:color="auto"/>
              <w:right w:val="single" w:sz="4" w:space="0" w:color="auto"/>
            </w:tcBorders>
            <w:hideMark/>
          </w:tcPr>
          <w:p w14:paraId="0F7CE8DF" w14:textId="7BA898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FE76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241EC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B691F7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868073" w14:textId="77777777" w:rsidR="00A24247" w:rsidRPr="00A24247" w:rsidRDefault="00A24247" w:rsidP="00906906">
            <w:pPr>
              <w:pStyle w:val="Paragraph"/>
              <w:spacing w:after="0" w:line="240" w:lineRule="auto"/>
              <w:rPr>
                <w:noProof/>
                <w:lang w:val="sk-SK"/>
              </w:rPr>
            </w:pPr>
            <w:r w:rsidRPr="00A24247">
              <w:rPr>
                <w:noProof/>
                <w:lang w:val="sk-SK"/>
              </w:rPr>
              <w:t>0.4052</w:t>
            </w:r>
          </w:p>
        </w:tc>
        <w:tc>
          <w:tcPr>
            <w:tcW w:w="0" w:type="auto"/>
            <w:tcBorders>
              <w:top w:val="single" w:sz="4" w:space="0" w:color="auto"/>
              <w:left w:val="single" w:sz="4" w:space="0" w:color="auto"/>
              <w:bottom w:val="single" w:sz="4" w:space="0" w:color="auto"/>
              <w:right w:val="single" w:sz="4" w:space="0" w:color="auto"/>
            </w:tcBorders>
            <w:hideMark/>
          </w:tcPr>
          <w:p w14:paraId="11FA839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5295DF3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AA1FC47" w14:textId="77777777" w:rsidR="00A24247" w:rsidRPr="00A24247" w:rsidRDefault="00A24247" w:rsidP="00906906">
            <w:pPr>
              <w:pStyle w:val="Paragraph"/>
              <w:spacing w:after="0" w:line="240" w:lineRule="auto"/>
              <w:rPr>
                <w:noProof/>
                <w:lang w:val="sk-SK"/>
              </w:rPr>
            </w:pPr>
            <w:r w:rsidRPr="00A24247">
              <w:rPr>
                <w:noProof/>
                <w:lang w:val="sk-SK"/>
              </w:rPr>
              <w:t>(4</w:t>
            </w:r>
            <w:r w:rsidRPr="00A24247">
              <w:rPr>
                <w:i/>
                <w:iCs/>
                <w:noProof/>
                <w:lang w:val="sk-SK"/>
              </w:rPr>
              <w:t>R-cis</w:t>
            </w:r>
            <w:r w:rsidRPr="00A24247">
              <w:rPr>
                <w:noProof/>
                <w:lang w:val="sk-SK"/>
              </w:rPr>
              <w:t>)-1,1-Dimetyletyl-6-[2[2-(4-fluórfenyl)-5-(1-izopropyl)-3-fenyl-4-[(fenylamino)karbonyl]-1</w:t>
            </w:r>
            <w:r w:rsidRPr="00A24247">
              <w:rPr>
                <w:i/>
                <w:iCs/>
                <w:noProof/>
                <w:lang w:val="sk-SK"/>
              </w:rPr>
              <w:t>H</w:t>
            </w:r>
            <w:r w:rsidRPr="00A24247">
              <w:rPr>
                <w:noProof/>
                <w:lang w:val="sk-SK"/>
              </w:rPr>
              <w:t>-pyrol-1-yl]etyl]-2,2-dimetyl-1,3-dioxán-4-acetát (CAS RN 125971-95-1) </w:t>
            </w:r>
          </w:p>
        </w:tc>
        <w:tc>
          <w:tcPr>
            <w:tcW w:w="0" w:type="auto"/>
            <w:tcBorders>
              <w:top w:val="single" w:sz="4" w:space="0" w:color="auto"/>
              <w:left w:val="single" w:sz="4" w:space="0" w:color="auto"/>
              <w:bottom w:val="single" w:sz="4" w:space="0" w:color="auto"/>
              <w:right w:val="single" w:sz="4" w:space="0" w:color="auto"/>
            </w:tcBorders>
            <w:hideMark/>
          </w:tcPr>
          <w:p w14:paraId="135816D3" w14:textId="7248EC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7046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5783D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18F979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AE86AE7" w14:textId="77777777" w:rsidR="00A24247" w:rsidRPr="00A24247" w:rsidRDefault="00A24247" w:rsidP="00906906">
            <w:pPr>
              <w:pStyle w:val="Paragraph"/>
              <w:spacing w:after="0" w:line="240" w:lineRule="auto"/>
              <w:rPr>
                <w:noProof/>
                <w:lang w:val="sk-SK"/>
              </w:rPr>
            </w:pPr>
            <w:r w:rsidRPr="00A24247">
              <w:rPr>
                <w:noProof/>
                <w:lang w:val="sk-SK"/>
              </w:rPr>
              <w:t>0.4058</w:t>
            </w:r>
          </w:p>
          <w:p w14:paraId="6159D78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EADB44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p w14:paraId="78E8D828" w14:textId="77777777" w:rsidR="00A24247" w:rsidRPr="00A24247" w:rsidRDefault="00A24247" w:rsidP="00906906">
            <w:pPr>
              <w:pStyle w:val="Paragraph"/>
              <w:spacing w:after="0" w:line="240" w:lineRule="auto"/>
              <w:jc w:val="right"/>
              <w:rPr>
                <w:noProof/>
                <w:lang w:val="sk-SK"/>
              </w:rPr>
            </w:pPr>
            <w:r w:rsidRPr="00A24247">
              <w:rPr>
                <w:noProof/>
                <w:lang w:val="sk-SK"/>
              </w:rPr>
              <w:t>ex 3204 20 00</w:t>
            </w:r>
          </w:p>
        </w:tc>
        <w:tc>
          <w:tcPr>
            <w:tcW w:w="0" w:type="auto"/>
            <w:tcBorders>
              <w:top w:val="single" w:sz="4" w:space="0" w:color="auto"/>
              <w:left w:val="single" w:sz="4" w:space="0" w:color="auto"/>
              <w:bottom w:val="single" w:sz="4" w:space="0" w:color="auto"/>
              <w:right w:val="single" w:sz="4" w:space="0" w:color="auto"/>
            </w:tcBorders>
            <w:hideMark/>
          </w:tcPr>
          <w:p w14:paraId="17B97FBA" w14:textId="77777777" w:rsidR="00A24247" w:rsidRPr="00A24247" w:rsidRDefault="00A24247" w:rsidP="00906906">
            <w:pPr>
              <w:pStyle w:val="Paragraph"/>
              <w:spacing w:after="0" w:line="240" w:lineRule="auto"/>
              <w:jc w:val="center"/>
              <w:rPr>
                <w:noProof/>
                <w:lang w:val="sk-SK"/>
              </w:rPr>
            </w:pPr>
            <w:r w:rsidRPr="00A24247">
              <w:rPr>
                <w:noProof/>
                <w:lang w:val="sk-SK"/>
              </w:rPr>
              <w:t>76</w:t>
            </w:r>
          </w:p>
          <w:p w14:paraId="4265CC8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5664153B" w14:textId="77777777" w:rsidR="00A24247" w:rsidRPr="00A24247" w:rsidRDefault="00A24247" w:rsidP="00906906">
            <w:pPr>
              <w:pStyle w:val="Paragraph"/>
              <w:spacing w:after="0" w:line="240" w:lineRule="auto"/>
              <w:rPr>
                <w:noProof/>
                <w:lang w:val="sk-SK"/>
              </w:rPr>
            </w:pPr>
            <w:r w:rsidRPr="00A24247">
              <w:rPr>
                <w:noProof/>
                <w:lang w:val="sk-SK"/>
              </w:rPr>
              <w:t>Tiofén-2,5-diylbis(5-</w:t>
            </w:r>
            <w:r w:rsidRPr="00A24247">
              <w:rPr>
                <w:i/>
                <w:iCs/>
                <w:noProof/>
                <w:lang w:val="sk-SK"/>
              </w:rPr>
              <w:t>terc</w:t>
            </w:r>
            <w:r w:rsidRPr="00A24247">
              <w:rPr>
                <w:noProof/>
                <w:lang w:val="sk-SK"/>
              </w:rPr>
              <w:t>-butyl-1,3-benzoxazol) (CAS RN 7128-64-5)</w:t>
            </w:r>
          </w:p>
          <w:p w14:paraId="588F6F7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1B526AB" w14:textId="1CB9887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D99253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734B60C" w14:textId="77777777" w:rsidR="00A24247" w:rsidRPr="00A24247" w:rsidRDefault="00A24247" w:rsidP="00906906">
            <w:pPr>
              <w:pStyle w:val="Paragraph"/>
              <w:spacing w:after="0" w:line="240" w:lineRule="auto"/>
              <w:rPr>
                <w:noProof/>
                <w:lang w:val="sk-SK"/>
              </w:rPr>
            </w:pPr>
            <w:r w:rsidRPr="00A24247">
              <w:rPr>
                <w:noProof/>
                <w:lang w:val="sk-SK"/>
              </w:rPr>
              <w:t>-</w:t>
            </w:r>
          </w:p>
          <w:p w14:paraId="2C38BDE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7DA3511" w14:textId="77777777" w:rsidR="00A24247" w:rsidRPr="00A24247" w:rsidRDefault="00A24247" w:rsidP="00906906">
            <w:pPr>
              <w:pStyle w:val="Paragraph"/>
              <w:spacing w:after="0" w:line="240" w:lineRule="auto"/>
              <w:rPr>
                <w:noProof/>
                <w:lang w:val="sk-SK"/>
              </w:rPr>
            </w:pPr>
            <w:r w:rsidRPr="00A24247">
              <w:rPr>
                <w:noProof/>
                <w:lang w:val="sk-SK"/>
              </w:rPr>
              <w:t>31.12.2026</w:t>
            </w:r>
          </w:p>
          <w:p w14:paraId="2932811A" w14:textId="77777777" w:rsidR="00A24247" w:rsidRPr="00A24247" w:rsidRDefault="00A24247" w:rsidP="00906906">
            <w:pPr>
              <w:pStyle w:val="Paragraph"/>
              <w:spacing w:after="0" w:line="240" w:lineRule="auto"/>
              <w:rPr>
                <w:noProof/>
                <w:lang w:val="sk-SK"/>
              </w:rPr>
            </w:pPr>
          </w:p>
        </w:tc>
      </w:tr>
      <w:tr w:rsidR="00A24247" w:rsidRPr="00A24247" w14:paraId="52BE191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B65657" w14:textId="77777777" w:rsidR="00A24247" w:rsidRPr="00A24247" w:rsidRDefault="00A24247" w:rsidP="00906906">
            <w:pPr>
              <w:pStyle w:val="Paragraph"/>
              <w:spacing w:after="0" w:line="240" w:lineRule="auto"/>
              <w:rPr>
                <w:noProof/>
                <w:lang w:val="sk-SK"/>
              </w:rPr>
            </w:pPr>
            <w:r w:rsidRPr="00A24247">
              <w:rPr>
                <w:noProof/>
                <w:lang w:val="sk-SK"/>
              </w:rPr>
              <w:t>0.8221</w:t>
            </w:r>
          </w:p>
        </w:tc>
        <w:tc>
          <w:tcPr>
            <w:tcW w:w="0" w:type="auto"/>
            <w:tcBorders>
              <w:top w:val="single" w:sz="4" w:space="0" w:color="auto"/>
              <w:left w:val="single" w:sz="4" w:space="0" w:color="auto"/>
              <w:bottom w:val="single" w:sz="4" w:space="0" w:color="auto"/>
              <w:right w:val="single" w:sz="4" w:space="0" w:color="auto"/>
            </w:tcBorders>
            <w:hideMark/>
          </w:tcPr>
          <w:p w14:paraId="0A1B181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4C779440"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227F450D" w14:textId="66963094" w:rsidR="00A24247" w:rsidRPr="00A24247" w:rsidRDefault="00A24247" w:rsidP="00906906">
            <w:pPr>
              <w:pStyle w:val="Paragraph"/>
              <w:spacing w:after="0" w:line="240" w:lineRule="auto"/>
              <w:rPr>
                <w:noProof/>
                <w:lang w:val="sk-SK"/>
              </w:rPr>
            </w:pPr>
            <w:r w:rsidRPr="00A24247">
              <w:rPr>
                <w:noProof/>
                <w:lang w:val="sk-SK"/>
              </w:rPr>
              <w:t>Tazemetostat (INN )(CAS 1403254-99-8)</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r w:rsidR="00730589">
              <w:rPr>
                <w:noProof/>
                <w:lang w:val="sk-SK"/>
              </w:rPr>
              <w:t xml:space="preserve"> a </w:t>
            </w:r>
            <w:r w:rsidRPr="00A24247">
              <w:rPr>
                <w:noProof/>
                <w:lang w:val="sk-SK"/>
              </w:rPr>
              <w:t>jeho soli</w:t>
            </w:r>
          </w:p>
        </w:tc>
        <w:tc>
          <w:tcPr>
            <w:tcW w:w="0" w:type="auto"/>
            <w:tcBorders>
              <w:top w:val="single" w:sz="4" w:space="0" w:color="auto"/>
              <w:left w:val="single" w:sz="4" w:space="0" w:color="auto"/>
              <w:bottom w:val="single" w:sz="4" w:space="0" w:color="auto"/>
              <w:right w:val="single" w:sz="4" w:space="0" w:color="auto"/>
            </w:tcBorders>
            <w:hideMark/>
          </w:tcPr>
          <w:p w14:paraId="0788C97C" w14:textId="0938CF2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A651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96F83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54DD2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D4AA5E" w14:textId="77777777" w:rsidR="00A24247" w:rsidRPr="00A24247" w:rsidRDefault="00A24247" w:rsidP="00906906">
            <w:pPr>
              <w:pStyle w:val="Paragraph"/>
              <w:spacing w:after="0" w:line="240" w:lineRule="auto"/>
              <w:rPr>
                <w:noProof/>
                <w:lang w:val="sk-SK"/>
              </w:rPr>
            </w:pPr>
            <w:r w:rsidRPr="00A24247">
              <w:rPr>
                <w:noProof/>
                <w:lang w:val="sk-SK"/>
              </w:rPr>
              <w:t>0.7579</w:t>
            </w:r>
          </w:p>
        </w:tc>
        <w:tc>
          <w:tcPr>
            <w:tcW w:w="0" w:type="auto"/>
            <w:tcBorders>
              <w:top w:val="single" w:sz="4" w:space="0" w:color="auto"/>
              <w:left w:val="single" w:sz="4" w:space="0" w:color="auto"/>
              <w:bottom w:val="single" w:sz="4" w:space="0" w:color="auto"/>
              <w:right w:val="single" w:sz="4" w:space="0" w:color="auto"/>
            </w:tcBorders>
            <w:hideMark/>
          </w:tcPr>
          <w:p w14:paraId="3698C864"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E4C81EA" w14:textId="77777777" w:rsidR="00A24247" w:rsidRPr="00A24247" w:rsidRDefault="00A24247" w:rsidP="00906906">
            <w:pPr>
              <w:pStyle w:val="Paragraph"/>
              <w:spacing w:after="0" w:line="240" w:lineRule="auto"/>
              <w:jc w:val="center"/>
              <w:rPr>
                <w:noProof/>
                <w:lang w:val="sk-SK"/>
              </w:rPr>
            </w:pPr>
            <w:r w:rsidRPr="00A24247">
              <w:rPr>
                <w:noProof/>
                <w:lang w:val="sk-SK"/>
              </w:rPr>
              <w:t>78</w:t>
            </w:r>
          </w:p>
        </w:tc>
        <w:tc>
          <w:tcPr>
            <w:tcW w:w="0" w:type="auto"/>
            <w:tcBorders>
              <w:top w:val="single" w:sz="4" w:space="0" w:color="auto"/>
              <w:left w:val="single" w:sz="4" w:space="0" w:color="auto"/>
              <w:bottom w:val="single" w:sz="4" w:space="0" w:color="auto"/>
              <w:right w:val="single" w:sz="4" w:space="0" w:color="auto"/>
            </w:tcBorders>
            <w:hideMark/>
          </w:tcPr>
          <w:p w14:paraId="7820C2D3" w14:textId="77777777" w:rsidR="00A24247" w:rsidRPr="00A24247" w:rsidRDefault="00A24247" w:rsidP="00906906">
            <w:pPr>
              <w:pStyle w:val="Paragraph"/>
              <w:spacing w:after="0" w:line="240" w:lineRule="auto"/>
              <w:rPr>
                <w:noProof/>
                <w:lang w:val="sk-SK"/>
              </w:rPr>
            </w:pPr>
            <w:r w:rsidRPr="00A24247">
              <w:rPr>
                <w:noProof/>
                <w:lang w:val="sk-SK"/>
              </w:rPr>
              <w:t>[(3aS,5R,6S,6aS)-6-hydroxy-2,2-dimetyltetrahydrofuro[2,3-d][1,3]dioxol-5-yl] (morfolino)metanón (CAS RN 1103738-19-7)</w:t>
            </w:r>
          </w:p>
        </w:tc>
        <w:tc>
          <w:tcPr>
            <w:tcW w:w="0" w:type="auto"/>
            <w:tcBorders>
              <w:top w:val="single" w:sz="4" w:space="0" w:color="auto"/>
              <w:left w:val="single" w:sz="4" w:space="0" w:color="auto"/>
              <w:bottom w:val="single" w:sz="4" w:space="0" w:color="auto"/>
              <w:right w:val="single" w:sz="4" w:space="0" w:color="auto"/>
            </w:tcBorders>
            <w:hideMark/>
          </w:tcPr>
          <w:p w14:paraId="1BDF0A2C" w14:textId="763044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95F4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D78D1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BDCF2B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7F225F" w14:textId="77777777" w:rsidR="00A24247" w:rsidRPr="00A24247" w:rsidRDefault="00A24247" w:rsidP="00906906">
            <w:pPr>
              <w:pStyle w:val="Paragraph"/>
              <w:spacing w:after="0" w:line="240" w:lineRule="auto"/>
              <w:rPr>
                <w:noProof/>
                <w:lang w:val="sk-SK"/>
              </w:rPr>
            </w:pPr>
            <w:r w:rsidRPr="00A24247">
              <w:rPr>
                <w:noProof/>
                <w:lang w:val="sk-SK"/>
              </w:rPr>
              <w:t>0.4388</w:t>
            </w:r>
          </w:p>
        </w:tc>
        <w:tc>
          <w:tcPr>
            <w:tcW w:w="0" w:type="auto"/>
            <w:tcBorders>
              <w:top w:val="single" w:sz="4" w:space="0" w:color="auto"/>
              <w:left w:val="single" w:sz="4" w:space="0" w:color="auto"/>
              <w:bottom w:val="single" w:sz="4" w:space="0" w:color="auto"/>
              <w:right w:val="single" w:sz="4" w:space="0" w:color="auto"/>
            </w:tcBorders>
            <w:hideMark/>
          </w:tcPr>
          <w:p w14:paraId="19566976"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3188A44" w14:textId="77777777" w:rsidR="00A24247" w:rsidRPr="00A24247" w:rsidRDefault="00A24247" w:rsidP="00906906">
            <w:pPr>
              <w:pStyle w:val="Paragraph"/>
              <w:spacing w:after="0" w:line="240" w:lineRule="auto"/>
              <w:jc w:val="center"/>
              <w:rPr>
                <w:noProof/>
                <w:lang w:val="sk-SK"/>
              </w:rPr>
            </w:pPr>
            <w:r w:rsidRPr="00A24247">
              <w:rPr>
                <w:noProof/>
                <w:lang w:val="sk-SK"/>
              </w:rPr>
              <w:t>79</w:t>
            </w:r>
          </w:p>
        </w:tc>
        <w:tc>
          <w:tcPr>
            <w:tcW w:w="0" w:type="auto"/>
            <w:tcBorders>
              <w:top w:val="single" w:sz="4" w:space="0" w:color="auto"/>
              <w:left w:val="single" w:sz="4" w:space="0" w:color="auto"/>
              <w:bottom w:val="single" w:sz="4" w:space="0" w:color="auto"/>
              <w:right w:val="single" w:sz="4" w:space="0" w:color="auto"/>
            </w:tcBorders>
            <w:hideMark/>
          </w:tcPr>
          <w:p w14:paraId="7F7D2798" w14:textId="77777777" w:rsidR="00A24247" w:rsidRPr="00A24247" w:rsidRDefault="00A24247" w:rsidP="00906906">
            <w:pPr>
              <w:pStyle w:val="Paragraph"/>
              <w:spacing w:after="0" w:line="240" w:lineRule="auto"/>
              <w:rPr>
                <w:noProof/>
                <w:lang w:val="sk-SK"/>
              </w:rPr>
            </w:pPr>
            <w:r w:rsidRPr="00A24247">
              <w:rPr>
                <w:noProof/>
                <w:lang w:val="sk-SK"/>
              </w:rPr>
              <w:t>Tiofén-2-etanol (CAS RN 5402-55-1)</w:t>
            </w:r>
          </w:p>
        </w:tc>
        <w:tc>
          <w:tcPr>
            <w:tcW w:w="0" w:type="auto"/>
            <w:tcBorders>
              <w:top w:val="single" w:sz="4" w:space="0" w:color="auto"/>
              <w:left w:val="single" w:sz="4" w:space="0" w:color="auto"/>
              <w:bottom w:val="single" w:sz="4" w:space="0" w:color="auto"/>
              <w:right w:val="single" w:sz="4" w:space="0" w:color="auto"/>
            </w:tcBorders>
            <w:hideMark/>
          </w:tcPr>
          <w:p w14:paraId="7F64EAB3" w14:textId="2E170D8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8CD8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5005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0DDD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576FE8" w14:textId="77777777" w:rsidR="00A24247" w:rsidRPr="00A24247" w:rsidRDefault="00A24247" w:rsidP="00906906">
            <w:pPr>
              <w:pStyle w:val="Paragraph"/>
              <w:spacing w:after="0" w:line="240" w:lineRule="auto"/>
              <w:rPr>
                <w:noProof/>
                <w:lang w:val="sk-SK"/>
              </w:rPr>
            </w:pPr>
            <w:r w:rsidRPr="00A24247">
              <w:rPr>
                <w:noProof/>
                <w:lang w:val="sk-SK"/>
              </w:rPr>
              <w:t>0.7657</w:t>
            </w:r>
          </w:p>
        </w:tc>
        <w:tc>
          <w:tcPr>
            <w:tcW w:w="0" w:type="auto"/>
            <w:tcBorders>
              <w:top w:val="single" w:sz="4" w:space="0" w:color="auto"/>
              <w:left w:val="single" w:sz="4" w:space="0" w:color="auto"/>
              <w:bottom w:val="single" w:sz="4" w:space="0" w:color="auto"/>
              <w:right w:val="single" w:sz="4" w:space="0" w:color="auto"/>
            </w:tcBorders>
            <w:hideMark/>
          </w:tcPr>
          <w:p w14:paraId="036CD793"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196D00A"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1B7B480" w14:textId="77777777" w:rsidR="00A24247" w:rsidRPr="00A24247" w:rsidRDefault="00A24247" w:rsidP="00906906">
            <w:pPr>
              <w:pStyle w:val="Paragraph"/>
              <w:spacing w:after="0" w:line="240" w:lineRule="auto"/>
              <w:rPr>
                <w:noProof/>
                <w:lang w:val="sk-SK"/>
              </w:rPr>
            </w:pPr>
            <w:r w:rsidRPr="00A24247">
              <w:rPr>
                <w:noProof/>
                <w:lang w:val="sk-SK"/>
              </w:rPr>
              <w:t>2-(dimetylamino)-2-[(4-metylfenyl)metyl]-1-[4-(morfolín-4-yl)fenyl]bután-1-ón (CAS RN 119344-86-4)</w:t>
            </w:r>
          </w:p>
        </w:tc>
        <w:tc>
          <w:tcPr>
            <w:tcW w:w="0" w:type="auto"/>
            <w:tcBorders>
              <w:top w:val="single" w:sz="4" w:space="0" w:color="auto"/>
              <w:left w:val="single" w:sz="4" w:space="0" w:color="auto"/>
              <w:bottom w:val="single" w:sz="4" w:space="0" w:color="auto"/>
              <w:right w:val="single" w:sz="4" w:space="0" w:color="auto"/>
            </w:tcBorders>
            <w:hideMark/>
          </w:tcPr>
          <w:p w14:paraId="4F945410" w14:textId="66845C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69CC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DE0FB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F2E621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061159" w14:textId="77777777" w:rsidR="00A24247" w:rsidRPr="00A24247" w:rsidRDefault="00A24247" w:rsidP="00906906">
            <w:pPr>
              <w:pStyle w:val="Paragraph"/>
              <w:spacing w:after="0" w:line="240" w:lineRule="auto"/>
              <w:rPr>
                <w:noProof/>
                <w:lang w:val="sk-SK"/>
              </w:rPr>
            </w:pPr>
            <w:r w:rsidRPr="00A24247">
              <w:rPr>
                <w:noProof/>
                <w:lang w:val="sk-SK"/>
              </w:rPr>
              <w:t>0.8048</w:t>
            </w:r>
          </w:p>
        </w:tc>
        <w:tc>
          <w:tcPr>
            <w:tcW w:w="0" w:type="auto"/>
            <w:tcBorders>
              <w:top w:val="single" w:sz="4" w:space="0" w:color="auto"/>
              <w:left w:val="single" w:sz="4" w:space="0" w:color="auto"/>
              <w:bottom w:val="single" w:sz="4" w:space="0" w:color="auto"/>
              <w:right w:val="single" w:sz="4" w:space="0" w:color="auto"/>
            </w:tcBorders>
            <w:hideMark/>
          </w:tcPr>
          <w:p w14:paraId="59D472E6"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648CD27" w14:textId="77777777" w:rsidR="00A24247" w:rsidRPr="00A24247" w:rsidRDefault="00A24247" w:rsidP="00906906">
            <w:pPr>
              <w:pStyle w:val="Paragraph"/>
              <w:spacing w:after="0" w:line="240" w:lineRule="auto"/>
              <w:jc w:val="center"/>
              <w:rPr>
                <w:noProof/>
                <w:lang w:val="sk-SK"/>
              </w:rPr>
            </w:pPr>
            <w:r w:rsidRPr="00A24247">
              <w:rPr>
                <w:noProof/>
                <w:lang w:val="sk-SK"/>
              </w:rPr>
              <w:t>81</w:t>
            </w:r>
          </w:p>
        </w:tc>
        <w:tc>
          <w:tcPr>
            <w:tcW w:w="0" w:type="auto"/>
            <w:tcBorders>
              <w:top w:val="single" w:sz="4" w:space="0" w:color="auto"/>
              <w:left w:val="single" w:sz="4" w:space="0" w:color="auto"/>
              <w:bottom w:val="single" w:sz="4" w:space="0" w:color="auto"/>
              <w:right w:val="single" w:sz="4" w:space="0" w:color="auto"/>
            </w:tcBorders>
            <w:hideMark/>
          </w:tcPr>
          <w:p w14:paraId="71F324B6" w14:textId="6B28C87D" w:rsidR="00A24247" w:rsidRPr="00A24247" w:rsidRDefault="00A24247" w:rsidP="00906906">
            <w:pPr>
              <w:pStyle w:val="Paragraph"/>
              <w:spacing w:after="0" w:line="240" w:lineRule="auto"/>
              <w:rPr>
                <w:noProof/>
                <w:lang w:val="sk-SK"/>
              </w:rPr>
            </w:pPr>
            <w:r w:rsidRPr="00A24247">
              <w:rPr>
                <w:noProof/>
                <w:lang w:val="sk-SK"/>
              </w:rPr>
              <w:t>1-(4-aminofenyl)-5-(morfolín-4-yl)-2,3-dihydropyridín-6-ón (CAS RN 1267610-26-3)</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7D44844" w14:textId="13D4285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E50C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28115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C52FA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76EA31" w14:textId="77777777" w:rsidR="00A24247" w:rsidRPr="00A24247" w:rsidRDefault="00A24247" w:rsidP="00906906">
            <w:pPr>
              <w:pStyle w:val="Paragraph"/>
              <w:spacing w:after="0" w:line="240" w:lineRule="auto"/>
              <w:rPr>
                <w:noProof/>
                <w:lang w:val="sk-SK"/>
              </w:rPr>
            </w:pPr>
            <w:r w:rsidRPr="00A24247">
              <w:rPr>
                <w:noProof/>
                <w:lang w:val="sk-SK"/>
              </w:rPr>
              <w:t>0.7815</w:t>
            </w:r>
          </w:p>
        </w:tc>
        <w:tc>
          <w:tcPr>
            <w:tcW w:w="0" w:type="auto"/>
            <w:tcBorders>
              <w:top w:val="single" w:sz="4" w:space="0" w:color="auto"/>
              <w:left w:val="single" w:sz="4" w:space="0" w:color="auto"/>
              <w:bottom w:val="single" w:sz="4" w:space="0" w:color="auto"/>
              <w:right w:val="single" w:sz="4" w:space="0" w:color="auto"/>
            </w:tcBorders>
            <w:hideMark/>
          </w:tcPr>
          <w:p w14:paraId="7A035D12"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E1684BB" w14:textId="77777777" w:rsidR="00A24247" w:rsidRPr="00A24247" w:rsidRDefault="00A24247" w:rsidP="00906906">
            <w:pPr>
              <w:pStyle w:val="Paragraph"/>
              <w:spacing w:after="0" w:line="240" w:lineRule="auto"/>
              <w:jc w:val="center"/>
              <w:rPr>
                <w:noProof/>
                <w:lang w:val="sk-SK"/>
              </w:rPr>
            </w:pPr>
            <w:r w:rsidRPr="00A24247">
              <w:rPr>
                <w:noProof/>
                <w:lang w:val="sk-SK"/>
              </w:rPr>
              <w:t>82</w:t>
            </w:r>
          </w:p>
        </w:tc>
        <w:tc>
          <w:tcPr>
            <w:tcW w:w="0" w:type="auto"/>
            <w:tcBorders>
              <w:top w:val="single" w:sz="4" w:space="0" w:color="auto"/>
              <w:left w:val="single" w:sz="4" w:space="0" w:color="auto"/>
              <w:bottom w:val="single" w:sz="4" w:space="0" w:color="auto"/>
              <w:right w:val="single" w:sz="4" w:space="0" w:color="auto"/>
            </w:tcBorders>
            <w:hideMark/>
          </w:tcPr>
          <w:p w14:paraId="70EEEA40" w14:textId="1FBBCAFF" w:rsidR="00A24247" w:rsidRPr="00A24247" w:rsidRDefault="00A24247" w:rsidP="00906906">
            <w:pPr>
              <w:pStyle w:val="Paragraph"/>
              <w:spacing w:after="0" w:line="240" w:lineRule="auto"/>
              <w:rPr>
                <w:noProof/>
                <w:lang w:val="sk-SK"/>
              </w:rPr>
            </w:pPr>
            <w:r w:rsidRPr="00A24247">
              <w:rPr>
                <w:noProof/>
                <w:lang w:val="sk-SK"/>
              </w:rPr>
              <w:t>Rel-(3a</w:t>
            </w:r>
            <w:r w:rsidRPr="00A24247">
              <w:rPr>
                <w:i/>
                <w:iCs/>
                <w:noProof/>
                <w:lang w:val="sk-SK"/>
              </w:rPr>
              <w:t>R</w:t>
            </w:r>
            <w:r w:rsidRPr="00A24247">
              <w:rPr>
                <w:noProof/>
                <w:lang w:val="sk-SK"/>
              </w:rPr>
              <w:t>,12b</w:t>
            </w:r>
            <w:r w:rsidRPr="00A24247">
              <w:rPr>
                <w:i/>
                <w:iCs/>
                <w:noProof/>
                <w:lang w:val="sk-SK"/>
              </w:rPr>
              <w:t>R</w:t>
            </w:r>
            <w:r w:rsidRPr="00A24247">
              <w:rPr>
                <w:noProof/>
                <w:lang w:val="sk-SK"/>
              </w:rPr>
              <w:t>)-11-chlór-2,3,3a,12b-tetrahydro-2-metyl-1H-dibenz[2,3:6,7]oxepino[4,5-</w:t>
            </w:r>
            <w:r w:rsidRPr="00A24247">
              <w:rPr>
                <w:i/>
                <w:iCs/>
                <w:noProof/>
                <w:lang w:val="sk-SK"/>
              </w:rPr>
              <w:t>c</w:t>
            </w:r>
            <w:r w:rsidRPr="00A24247">
              <w:rPr>
                <w:noProof/>
                <w:lang w:val="sk-SK"/>
              </w:rPr>
              <w:t>]pyrol-1-ón (CAS RN 129385-59-7)</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89D7DE2" w14:textId="196FEF3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F2F8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33550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7AF70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58BA8D" w14:textId="77777777" w:rsidR="00A24247" w:rsidRPr="00A24247" w:rsidRDefault="00A24247" w:rsidP="00906906">
            <w:pPr>
              <w:pStyle w:val="Paragraph"/>
              <w:spacing w:after="0" w:line="240" w:lineRule="auto"/>
              <w:rPr>
                <w:noProof/>
                <w:lang w:val="sk-SK"/>
              </w:rPr>
            </w:pPr>
            <w:r w:rsidRPr="00A24247">
              <w:rPr>
                <w:noProof/>
                <w:lang w:val="sk-SK"/>
              </w:rPr>
              <w:t>0.4643</w:t>
            </w:r>
          </w:p>
        </w:tc>
        <w:tc>
          <w:tcPr>
            <w:tcW w:w="0" w:type="auto"/>
            <w:tcBorders>
              <w:top w:val="single" w:sz="4" w:space="0" w:color="auto"/>
              <w:left w:val="single" w:sz="4" w:space="0" w:color="auto"/>
              <w:bottom w:val="single" w:sz="4" w:space="0" w:color="auto"/>
              <w:right w:val="single" w:sz="4" w:space="0" w:color="auto"/>
            </w:tcBorders>
            <w:hideMark/>
          </w:tcPr>
          <w:p w14:paraId="74F9B2F9"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A53EF0C" w14:textId="77777777" w:rsidR="00A24247" w:rsidRPr="00A24247" w:rsidRDefault="00A24247" w:rsidP="00906906">
            <w:pPr>
              <w:pStyle w:val="Paragraph"/>
              <w:spacing w:after="0" w:line="240" w:lineRule="auto"/>
              <w:jc w:val="center"/>
              <w:rPr>
                <w:noProof/>
                <w:lang w:val="sk-SK"/>
              </w:rPr>
            </w:pPr>
            <w:r w:rsidRPr="00A24247">
              <w:rPr>
                <w:noProof/>
                <w:lang w:val="sk-SK"/>
              </w:rPr>
              <w:t>83</w:t>
            </w:r>
          </w:p>
        </w:tc>
        <w:tc>
          <w:tcPr>
            <w:tcW w:w="0" w:type="auto"/>
            <w:tcBorders>
              <w:top w:val="single" w:sz="4" w:space="0" w:color="auto"/>
              <w:left w:val="single" w:sz="4" w:space="0" w:color="auto"/>
              <w:bottom w:val="single" w:sz="4" w:space="0" w:color="auto"/>
              <w:right w:val="single" w:sz="4" w:space="0" w:color="auto"/>
            </w:tcBorders>
            <w:hideMark/>
          </w:tcPr>
          <w:p w14:paraId="71066B1C" w14:textId="53A2BAE2" w:rsidR="00A24247" w:rsidRPr="00A24247" w:rsidRDefault="00A24247" w:rsidP="00906906">
            <w:pPr>
              <w:pStyle w:val="Paragraph"/>
              <w:spacing w:after="0" w:line="240" w:lineRule="auto"/>
              <w:rPr>
                <w:noProof/>
                <w:lang w:val="sk-SK"/>
              </w:rPr>
            </w:pPr>
            <w:r w:rsidRPr="00A24247">
              <w:rPr>
                <w:noProof/>
                <w:lang w:val="sk-SK"/>
              </w:rPr>
              <w:t>Flumioxazín (ISO) (CAS RN 103361-09-7)</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96</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E480384" w14:textId="6E2033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BB99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014B3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A31D18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851B49" w14:textId="77777777" w:rsidR="00A24247" w:rsidRPr="00A24247" w:rsidRDefault="00A24247" w:rsidP="00906906">
            <w:pPr>
              <w:pStyle w:val="Paragraph"/>
              <w:spacing w:after="0" w:line="240" w:lineRule="auto"/>
              <w:rPr>
                <w:noProof/>
                <w:lang w:val="sk-SK"/>
              </w:rPr>
            </w:pPr>
            <w:r w:rsidRPr="00A24247">
              <w:rPr>
                <w:noProof/>
                <w:lang w:val="sk-SK"/>
              </w:rPr>
              <w:t>0.4645</w:t>
            </w:r>
          </w:p>
        </w:tc>
        <w:tc>
          <w:tcPr>
            <w:tcW w:w="0" w:type="auto"/>
            <w:tcBorders>
              <w:top w:val="single" w:sz="4" w:space="0" w:color="auto"/>
              <w:left w:val="single" w:sz="4" w:space="0" w:color="auto"/>
              <w:bottom w:val="single" w:sz="4" w:space="0" w:color="auto"/>
              <w:right w:val="single" w:sz="4" w:space="0" w:color="auto"/>
            </w:tcBorders>
            <w:hideMark/>
          </w:tcPr>
          <w:p w14:paraId="3D74BFCC"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2EECDC0" w14:textId="77777777" w:rsidR="00A24247" w:rsidRPr="00A24247" w:rsidRDefault="00A24247" w:rsidP="00906906">
            <w:pPr>
              <w:pStyle w:val="Paragraph"/>
              <w:spacing w:after="0" w:line="240" w:lineRule="auto"/>
              <w:jc w:val="center"/>
              <w:rPr>
                <w:noProof/>
                <w:lang w:val="sk-SK"/>
              </w:rPr>
            </w:pPr>
            <w:r w:rsidRPr="00A24247">
              <w:rPr>
                <w:noProof/>
                <w:lang w:val="sk-SK"/>
              </w:rPr>
              <w:t>84</w:t>
            </w:r>
          </w:p>
        </w:tc>
        <w:tc>
          <w:tcPr>
            <w:tcW w:w="0" w:type="auto"/>
            <w:tcBorders>
              <w:top w:val="single" w:sz="4" w:space="0" w:color="auto"/>
              <w:left w:val="single" w:sz="4" w:space="0" w:color="auto"/>
              <w:bottom w:val="single" w:sz="4" w:space="0" w:color="auto"/>
              <w:right w:val="single" w:sz="4" w:space="0" w:color="auto"/>
            </w:tcBorders>
            <w:hideMark/>
          </w:tcPr>
          <w:p w14:paraId="5E581404" w14:textId="7E6C6B18" w:rsidR="00A24247" w:rsidRPr="00A24247" w:rsidRDefault="00A24247" w:rsidP="00906906">
            <w:pPr>
              <w:pStyle w:val="Paragraph"/>
              <w:spacing w:after="0" w:line="240" w:lineRule="auto"/>
              <w:rPr>
                <w:noProof/>
                <w:lang w:val="sk-SK"/>
              </w:rPr>
            </w:pPr>
            <w:r w:rsidRPr="00A24247">
              <w:rPr>
                <w:noProof/>
                <w:lang w:val="sk-SK"/>
              </w:rPr>
              <w:t>Etoxazol (ISO) (CAS RN 153233-91-1)</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94,8</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404D26A" w14:textId="5F1767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091B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61922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02194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408B60" w14:textId="77777777" w:rsidR="00A24247" w:rsidRPr="00A24247" w:rsidRDefault="00A24247" w:rsidP="00906906">
            <w:pPr>
              <w:pStyle w:val="Paragraph"/>
              <w:spacing w:after="0" w:line="240" w:lineRule="auto"/>
              <w:rPr>
                <w:noProof/>
                <w:lang w:val="sk-SK"/>
              </w:rPr>
            </w:pPr>
            <w:r w:rsidRPr="00A24247">
              <w:rPr>
                <w:noProof/>
                <w:lang w:val="sk-SK"/>
              </w:rPr>
              <w:t>0.8222</w:t>
            </w:r>
          </w:p>
        </w:tc>
        <w:tc>
          <w:tcPr>
            <w:tcW w:w="0" w:type="auto"/>
            <w:tcBorders>
              <w:top w:val="single" w:sz="4" w:space="0" w:color="auto"/>
              <w:left w:val="single" w:sz="4" w:space="0" w:color="auto"/>
              <w:bottom w:val="single" w:sz="4" w:space="0" w:color="auto"/>
              <w:right w:val="single" w:sz="4" w:space="0" w:color="auto"/>
            </w:tcBorders>
            <w:hideMark/>
          </w:tcPr>
          <w:p w14:paraId="2B2FBF7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2934 99 90</w:t>
            </w:r>
          </w:p>
        </w:tc>
        <w:tc>
          <w:tcPr>
            <w:tcW w:w="0" w:type="auto"/>
            <w:tcBorders>
              <w:top w:val="single" w:sz="4" w:space="0" w:color="auto"/>
              <w:left w:val="single" w:sz="4" w:space="0" w:color="auto"/>
              <w:bottom w:val="single" w:sz="4" w:space="0" w:color="auto"/>
              <w:right w:val="single" w:sz="4" w:space="0" w:color="auto"/>
            </w:tcBorders>
            <w:hideMark/>
          </w:tcPr>
          <w:p w14:paraId="61D0E6AF"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262EB918" w14:textId="07DB4206" w:rsidR="00A24247" w:rsidRPr="00A24247" w:rsidRDefault="00A24247" w:rsidP="00906906">
            <w:pPr>
              <w:pStyle w:val="Paragraph"/>
              <w:spacing w:after="0" w:line="240" w:lineRule="auto"/>
              <w:rPr>
                <w:noProof/>
                <w:lang w:val="sk-SK"/>
              </w:rPr>
            </w:pPr>
            <w:r w:rsidRPr="00A24247">
              <w:rPr>
                <w:noProof/>
                <w:lang w:val="sk-SK"/>
              </w:rPr>
              <w:t>Gilteritinib (INN )(CAS 1254053-43-4)</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r w:rsidR="00730589">
              <w:rPr>
                <w:noProof/>
                <w:lang w:val="sk-SK"/>
              </w:rPr>
              <w:t xml:space="preserve"> a </w:t>
            </w:r>
            <w:r w:rsidRPr="00A24247">
              <w:rPr>
                <w:noProof/>
                <w:lang w:val="sk-SK"/>
              </w:rPr>
              <w:t>jeho soli</w:t>
            </w:r>
          </w:p>
        </w:tc>
        <w:tc>
          <w:tcPr>
            <w:tcW w:w="0" w:type="auto"/>
            <w:tcBorders>
              <w:top w:val="single" w:sz="4" w:space="0" w:color="auto"/>
              <w:left w:val="single" w:sz="4" w:space="0" w:color="auto"/>
              <w:bottom w:val="single" w:sz="4" w:space="0" w:color="auto"/>
              <w:right w:val="single" w:sz="4" w:space="0" w:color="auto"/>
            </w:tcBorders>
            <w:hideMark/>
          </w:tcPr>
          <w:p w14:paraId="697F884F" w14:textId="1EC2F1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9D40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C232B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CCF45A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57D292" w14:textId="77777777" w:rsidR="00A24247" w:rsidRPr="00A24247" w:rsidRDefault="00A24247" w:rsidP="00906906">
            <w:pPr>
              <w:pStyle w:val="Paragraph"/>
              <w:spacing w:after="0" w:line="240" w:lineRule="auto"/>
              <w:rPr>
                <w:noProof/>
                <w:lang w:val="sk-SK"/>
              </w:rPr>
            </w:pPr>
            <w:r w:rsidRPr="00A24247">
              <w:rPr>
                <w:noProof/>
                <w:lang w:val="sk-SK"/>
              </w:rPr>
              <w:t>0.5133</w:t>
            </w:r>
          </w:p>
        </w:tc>
        <w:tc>
          <w:tcPr>
            <w:tcW w:w="0" w:type="auto"/>
            <w:tcBorders>
              <w:top w:val="single" w:sz="4" w:space="0" w:color="auto"/>
              <w:left w:val="single" w:sz="4" w:space="0" w:color="auto"/>
              <w:bottom w:val="single" w:sz="4" w:space="0" w:color="auto"/>
              <w:right w:val="single" w:sz="4" w:space="0" w:color="auto"/>
            </w:tcBorders>
            <w:hideMark/>
          </w:tcPr>
          <w:p w14:paraId="0B361C69"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5EC94E1"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50184012" w14:textId="77777777" w:rsidR="00A24247" w:rsidRPr="00A24247" w:rsidRDefault="00A24247" w:rsidP="00906906">
            <w:pPr>
              <w:pStyle w:val="Paragraph"/>
              <w:spacing w:after="0" w:line="240" w:lineRule="auto"/>
              <w:rPr>
                <w:noProof/>
                <w:lang w:val="sk-SK"/>
              </w:rPr>
            </w:pPr>
            <w:r w:rsidRPr="00A24247">
              <w:rPr>
                <w:noProof/>
                <w:lang w:val="sk-SK"/>
              </w:rPr>
              <w:t>Ditianón (ISO) (CAS RN 3347-22-6)</w:t>
            </w:r>
          </w:p>
        </w:tc>
        <w:tc>
          <w:tcPr>
            <w:tcW w:w="0" w:type="auto"/>
            <w:tcBorders>
              <w:top w:val="single" w:sz="4" w:space="0" w:color="auto"/>
              <w:left w:val="single" w:sz="4" w:space="0" w:color="auto"/>
              <w:bottom w:val="single" w:sz="4" w:space="0" w:color="auto"/>
              <w:right w:val="single" w:sz="4" w:space="0" w:color="auto"/>
            </w:tcBorders>
            <w:hideMark/>
          </w:tcPr>
          <w:p w14:paraId="4D5EE58E" w14:textId="3337ED4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994B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F09D4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FA0C0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AEDCDE" w14:textId="77777777" w:rsidR="00A24247" w:rsidRPr="00A24247" w:rsidRDefault="00A24247" w:rsidP="00906906">
            <w:pPr>
              <w:pStyle w:val="Paragraph"/>
              <w:spacing w:after="0" w:line="240" w:lineRule="auto"/>
              <w:rPr>
                <w:noProof/>
                <w:lang w:val="sk-SK"/>
              </w:rPr>
            </w:pPr>
            <w:r w:rsidRPr="00A24247">
              <w:rPr>
                <w:noProof/>
                <w:lang w:val="sk-SK"/>
              </w:rPr>
              <w:t>0.5136</w:t>
            </w:r>
          </w:p>
        </w:tc>
        <w:tc>
          <w:tcPr>
            <w:tcW w:w="0" w:type="auto"/>
            <w:tcBorders>
              <w:top w:val="single" w:sz="4" w:space="0" w:color="auto"/>
              <w:left w:val="single" w:sz="4" w:space="0" w:color="auto"/>
              <w:bottom w:val="single" w:sz="4" w:space="0" w:color="auto"/>
              <w:right w:val="single" w:sz="4" w:space="0" w:color="auto"/>
            </w:tcBorders>
            <w:hideMark/>
          </w:tcPr>
          <w:p w14:paraId="2D5C375F"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5C501C4" w14:textId="77777777" w:rsidR="00A24247" w:rsidRPr="00A24247" w:rsidRDefault="00A24247" w:rsidP="00906906">
            <w:pPr>
              <w:pStyle w:val="Paragraph"/>
              <w:spacing w:after="0" w:line="240" w:lineRule="auto"/>
              <w:jc w:val="center"/>
              <w:rPr>
                <w:noProof/>
                <w:lang w:val="sk-SK"/>
              </w:rPr>
            </w:pPr>
            <w:r w:rsidRPr="00A24247">
              <w:rPr>
                <w:noProof/>
                <w:lang w:val="sk-SK"/>
              </w:rPr>
              <w:t>87</w:t>
            </w:r>
          </w:p>
        </w:tc>
        <w:tc>
          <w:tcPr>
            <w:tcW w:w="0" w:type="auto"/>
            <w:tcBorders>
              <w:top w:val="single" w:sz="4" w:space="0" w:color="auto"/>
              <w:left w:val="single" w:sz="4" w:space="0" w:color="auto"/>
              <w:bottom w:val="single" w:sz="4" w:space="0" w:color="auto"/>
              <w:right w:val="single" w:sz="4" w:space="0" w:color="auto"/>
            </w:tcBorders>
            <w:hideMark/>
          </w:tcPr>
          <w:p w14:paraId="31E19645" w14:textId="77777777" w:rsidR="00A24247" w:rsidRPr="00A24247" w:rsidRDefault="00A24247" w:rsidP="00906906">
            <w:pPr>
              <w:pStyle w:val="Paragraph"/>
              <w:spacing w:after="0" w:line="240" w:lineRule="auto"/>
              <w:rPr>
                <w:noProof/>
                <w:lang w:val="sk-SK"/>
              </w:rPr>
            </w:pPr>
            <w:r w:rsidRPr="00A24247">
              <w:rPr>
                <w:noProof/>
                <w:lang w:val="sk-SK"/>
              </w:rPr>
              <w:t>2,2’-(1,4-Fenylén) bis(4H-3,1-benzoxazín-4-ón) (CAS RN 18600-59-4)</w:t>
            </w:r>
          </w:p>
        </w:tc>
        <w:tc>
          <w:tcPr>
            <w:tcW w:w="0" w:type="auto"/>
            <w:tcBorders>
              <w:top w:val="single" w:sz="4" w:space="0" w:color="auto"/>
              <w:left w:val="single" w:sz="4" w:space="0" w:color="auto"/>
              <w:bottom w:val="single" w:sz="4" w:space="0" w:color="auto"/>
              <w:right w:val="single" w:sz="4" w:space="0" w:color="auto"/>
            </w:tcBorders>
            <w:hideMark/>
          </w:tcPr>
          <w:p w14:paraId="364E9548" w14:textId="339629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C1B8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C3B26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DFEC5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1399C7" w14:textId="77777777" w:rsidR="00A24247" w:rsidRPr="00A24247" w:rsidRDefault="00A24247" w:rsidP="00906906">
            <w:pPr>
              <w:pStyle w:val="Paragraph"/>
              <w:spacing w:after="0" w:line="240" w:lineRule="auto"/>
              <w:rPr>
                <w:noProof/>
                <w:lang w:val="sk-SK"/>
              </w:rPr>
            </w:pPr>
            <w:r w:rsidRPr="00A24247">
              <w:rPr>
                <w:noProof/>
                <w:lang w:val="sk-SK"/>
              </w:rPr>
              <w:t>0.7738</w:t>
            </w:r>
          </w:p>
        </w:tc>
        <w:tc>
          <w:tcPr>
            <w:tcW w:w="0" w:type="auto"/>
            <w:tcBorders>
              <w:top w:val="single" w:sz="4" w:space="0" w:color="auto"/>
              <w:left w:val="single" w:sz="4" w:space="0" w:color="auto"/>
              <w:bottom w:val="single" w:sz="4" w:space="0" w:color="auto"/>
              <w:right w:val="single" w:sz="4" w:space="0" w:color="auto"/>
            </w:tcBorders>
            <w:hideMark/>
          </w:tcPr>
          <w:p w14:paraId="6BFF49D2" w14:textId="77777777" w:rsidR="00A24247" w:rsidRPr="00A24247" w:rsidRDefault="00A24247" w:rsidP="00906906">
            <w:pPr>
              <w:pStyle w:val="Paragraph"/>
              <w:spacing w:after="0" w:line="240" w:lineRule="auto"/>
              <w:jc w:val="right"/>
              <w:rPr>
                <w:noProof/>
                <w:lang w:val="sk-SK"/>
              </w:rPr>
            </w:pPr>
            <w:r w:rsidRPr="00A24247">
              <w:rPr>
                <w:noProof/>
                <w:lang w:val="sk-SK"/>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BBFF806"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4E9AC609" w14:textId="77777777" w:rsidR="00A24247" w:rsidRPr="00A24247" w:rsidRDefault="00A24247" w:rsidP="00906906">
            <w:pPr>
              <w:pStyle w:val="Paragraph"/>
              <w:spacing w:after="0" w:line="240" w:lineRule="auto"/>
              <w:rPr>
                <w:noProof/>
                <w:lang w:val="sk-SK"/>
              </w:rPr>
            </w:pPr>
            <w:r w:rsidRPr="00A24247">
              <w:rPr>
                <w:noProof/>
                <w:lang w:val="sk-SK"/>
              </w:rPr>
              <w:t>(7S,9aS)-7-((benzyloxy)metyl)oktahydropyrazín[2,1-c][1,4]oxazín-dioxalát (CAS RN 1268364-46-0)</w:t>
            </w:r>
          </w:p>
        </w:tc>
        <w:tc>
          <w:tcPr>
            <w:tcW w:w="0" w:type="auto"/>
            <w:tcBorders>
              <w:top w:val="single" w:sz="4" w:space="0" w:color="auto"/>
              <w:left w:val="single" w:sz="4" w:space="0" w:color="auto"/>
              <w:bottom w:val="single" w:sz="4" w:space="0" w:color="auto"/>
              <w:right w:val="single" w:sz="4" w:space="0" w:color="auto"/>
            </w:tcBorders>
            <w:hideMark/>
          </w:tcPr>
          <w:p w14:paraId="22AC2887" w14:textId="7C0D74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9B94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8B2B0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DE622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E0E417" w14:textId="77777777" w:rsidR="00A24247" w:rsidRPr="00A24247" w:rsidRDefault="00A24247" w:rsidP="00906906">
            <w:pPr>
              <w:pStyle w:val="Paragraph"/>
              <w:spacing w:after="0" w:line="240" w:lineRule="auto"/>
              <w:rPr>
                <w:noProof/>
                <w:lang w:val="sk-SK"/>
              </w:rPr>
            </w:pPr>
            <w:r w:rsidRPr="00A24247">
              <w:rPr>
                <w:noProof/>
                <w:lang w:val="sk-SK"/>
              </w:rPr>
              <w:t>0.6486</w:t>
            </w:r>
          </w:p>
        </w:tc>
        <w:tc>
          <w:tcPr>
            <w:tcW w:w="0" w:type="auto"/>
            <w:tcBorders>
              <w:top w:val="single" w:sz="4" w:space="0" w:color="auto"/>
              <w:left w:val="single" w:sz="4" w:space="0" w:color="auto"/>
              <w:bottom w:val="single" w:sz="4" w:space="0" w:color="auto"/>
              <w:right w:val="single" w:sz="4" w:space="0" w:color="auto"/>
            </w:tcBorders>
            <w:hideMark/>
          </w:tcPr>
          <w:p w14:paraId="7B9B0BA9"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61B534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1566817" w14:textId="77777777" w:rsidR="00A24247" w:rsidRPr="00A24247" w:rsidRDefault="00A24247" w:rsidP="00906906">
            <w:pPr>
              <w:pStyle w:val="Paragraph"/>
              <w:spacing w:after="0" w:line="240" w:lineRule="auto"/>
              <w:rPr>
                <w:noProof/>
                <w:lang w:val="sk-SK"/>
              </w:rPr>
            </w:pPr>
            <w:r w:rsidRPr="00A24247">
              <w:rPr>
                <w:noProof/>
                <w:lang w:val="sk-SK"/>
              </w:rPr>
              <w:t>Florasulám (ISO) (CAS RN 145701-23-1)</w:t>
            </w:r>
          </w:p>
        </w:tc>
        <w:tc>
          <w:tcPr>
            <w:tcW w:w="0" w:type="auto"/>
            <w:tcBorders>
              <w:top w:val="single" w:sz="4" w:space="0" w:color="auto"/>
              <w:left w:val="single" w:sz="4" w:space="0" w:color="auto"/>
              <w:bottom w:val="single" w:sz="4" w:space="0" w:color="auto"/>
              <w:right w:val="single" w:sz="4" w:space="0" w:color="auto"/>
            </w:tcBorders>
            <w:hideMark/>
          </w:tcPr>
          <w:p w14:paraId="4AE41505" w14:textId="2A0CED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0732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25DEE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643E3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D22A94" w14:textId="77777777" w:rsidR="00A24247" w:rsidRPr="00A24247" w:rsidRDefault="00A24247" w:rsidP="00906906">
            <w:pPr>
              <w:pStyle w:val="Paragraph"/>
              <w:spacing w:after="0" w:line="240" w:lineRule="auto"/>
              <w:rPr>
                <w:noProof/>
                <w:lang w:val="sk-SK"/>
              </w:rPr>
            </w:pPr>
            <w:r w:rsidRPr="00A24247">
              <w:rPr>
                <w:noProof/>
                <w:lang w:val="sk-SK"/>
              </w:rPr>
              <w:t>0.3566</w:t>
            </w:r>
          </w:p>
        </w:tc>
        <w:tc>
          <w:tcPr>
            <w:tcW w:w="0" w:type="auto"/>
            <w:tcBorders>
              <w:top w:val="single" w:sz="4" w:space="0" w:color="auto"/>
              <w:left w:val="single" w:sz="4" w:space="0" w:color="auto"/>
              <w:bottom w:val="single" w:sz="4" w:space="0" w:color="auto"/>
              <w:right w:val="single" w:sz="4" w:space="0" w:color="auto"/>
            </w:tcBorders>
            <w:hideMark/>
          </w:tcPr>
          <w:p w14:paraId="39B83F44"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6C5FE2D3"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58DB1AA" w14:textId="77777777" w:rsidR="00A24247" w:rsidRPr="00A24247" w:rsidRDefault="00A24247" w:rsidP="00906906">
            <w:pPr>
              <w:pStyle w:val="Paragraph"/>
              <w:spacing w:after="0" w:line="240" w:lineRule="auto"/>
              <w:rPr>
                <w:noProof/>
                <w:lang w:val="sk-SK"/>
              </w:rPr>
            </w:pPr>
            <w:r w:rsidRPr="00A24247">
              <w:rPr>
                <w:noProof/>
                <w:lang w:val="sk-SK"/>
              </w:rPr>
              <w:t>Flupyrsulfuron-metyl sodný (ISO) (CAS RN 144740-54-5)</w:t>
            </w:r>
          </w:p>
        </w:tc>
        <w:tc>
          <w:tcPr>
            <w:tcW w:w="0" w:type="auto"/>
            <w:tcBorders>
              <w:top w:val="single" w:sz="4" w:space="0" w:color="auto"/>
              <w:left w:val="single" w:sz="4" w:space="0" w:color="auto"/>
              <w:bottom w:val="single" w:sz="4" w:space="0" w:color="auto"/>
              <w:right w:val="single" w:sz="4" w:space="0" w:color="auto"/>
            </w:tcBorders>
            <w:hideMark/>
          </w:tcPr>
          <w:p w14:paraId="17E587B9" w14:textId="5F1756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948A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86464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ADFF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72AC1A" w14:textId="77777777" w:rsidR="00A24247" w:rsidRPr="00A24247" w:rsidRDefault="00A24247" w:rsidP="00906906">
            <w:pPr>
              <w:pStyle w:val="Paragraph"/>
              <w:spacing w:after="0" w:line="240" w:lineRule="auto"/>
              <w:rPr>
                <w:noProof/>
                <w:lang w:val="sk-SK"/>
              </w:rPr>
            </w:pPr>
            <w:r w:rsidRPr="00A24247">
              <w:rPr>
                <w:noProof/>
                <w:lang w:val="sk-SK"/>
              </w:rPr>
              <w:t>0.8173</w:t>
            </w:r>
          </w:p>
        </w:tc>
        <w:tc>
          <w:tcPr>
            <w:tcW w:w="0" w:type="auto"/>
            <w:tcBorders>
              <w:top w:val="single" w:sz="4" w:space="0" w:color="auto"/>
              <w:left w:val="single" w:sz="4" w:space="0" w:color="auto"/>
              <w:bottom w:val="single" w:sz="4" w:space="0" w:color="auto"/>
              <w:right w:val="single" w:sz="4" w:space="0" w:color="auto"/>
            </w:tcBorders>
            <w:hideMark/>
          </w:tcPr>
          <w:p w14:paraId="3B4139C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5052B3C7"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0FC7B861" w14:textId="3B125833" w:rsidR="00A24247" w:rsidRPr="00A24247" w:rsidRDefault="00A24247" w:rsidP="00906906">
            <w:pPr>
              <w:pStyle w:val="Paragraph"/>
              <w:spacing w:after="0" w:line="240" w:lineRule="auto"/>
              <w:rPr>
                <w:noProof/>
                <w:lang w:val="sk-SK"/>
              </w:rPr>
            </w:pPr>
            <w:r w:rsidRPr="00A24247">
              <w:rPr>
                <w:noProof/>
                <w:lang w:val="sk-SK"/>
              </w:rPr>
              <w:t>4-amino-2,5-dimetoxy-N-metylbenzénsulfónamid (CAS RN 49701-24-8)</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BF927F8" w14:textId="5FAA70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7F40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EA398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541A5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2278D3" w14:textId="77777777" w:rsidR="00A24247" w:rsidRPr="00A24247" w:rsidRDefault="00A24247" w:rsidP="00906906">
            <w:pPr>
              <w:pStyle w:val="Paragraph"/>
              <w:spacing w:after="0" w:line="240" w:lineRule="auto"/>
              <w:rPr>
                <w:noProof/>
                <w:lang w:val="sk-SK"/>
              </w:rPr>
            </w:pPr>
            <w:r w:rsidRPr="00A24247">
              <w:rPr>
                <w:noProof/>
                <w:lang w:val="sk-SK"/>
              </w:rPr>
              <w:t>0.8174</w:t>
            </w:r>
          </w:p>
        </w:tc>
        <w:tc>
          <w:tcPr>
            <w:tcW w:w="0" w:type="auto"/>
            <w:tcBorders>
              <w:top w:val="single" w:sz="4" w:space="0" w:color="auto"/>
              <w:left w:val="single" w:sz="4" w:space="0" w:color="auto"/>
              <w:bottom w:val="single" w:sz="4" w:space="0" w:color="auto"/>
              <w:right w:val="single" w:sz="4" w:space="0" w:color="auto"/>
            </w:tcBorders>
            <w:hideMark/>
          </w:tcPr>
          <w:p w14:paraId="4B82019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55837D2E"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30663590" w14:textId="0CE29C5A" w:rsidR="00A24247" w:rsidRPr="00A24247" w:rsidRDefault="00A24247" w:rsidP="00906906">
            <w:pPr>
              <w:pStyle w:val="Paragraph"/>
              <w:spacing w:after="0" w:line="240" w:lineRule="auto"/>
              <w:rPr>
                <w:noProof/>
                <w:lang w:val="sk-SK"/>
              </w:rPr>
            </w:pPr>
            <w:r w:rsidRPr="00A24247">
              <w:rPr>
                <w:noProof/>
                <w:lang w:val="sk-SK"/>
              </w:rPr>
              <w:t>4-amino-2,5-dimetoxy-N-fenylbenzénsulfónamid (CAS RN 52298-44-9)</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C21A5B6" w14:textId="6BE0770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1DF0D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07BF4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377130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82FE0B" w14:textId="77777777" w:rsidR="00A24247" w:rsidRPr="00A24247" w:rsidRDefault="00A24247" w:rsidP="00906906">
            <w:pPr>
              <w:pStyle w:val="Paragraph"/>
              <w:spacing w:after="0" w:line="240" w:lineRule="auto"/>
              <w:rPr>
                <w:noProof/>
                <w:lang w:val="sk-SK"/>
              </w:rPr>
            </w:pPr>
            <w:r w:rsidRPr="00A24247">
              <w:rPr>
                <w:noProof/>
                <w:lang w:val="sk-SK"/>
              </w:rPr>
              <w:t>0.3565</w:t>
            </w:r>
          </w:p>
        </w:tc>
        <w:tc>
          <w:tcPr>
            <w:tcW w:w="0" w:type="auto"/>
            <w:tcBorders>
              <w:top w:val="single" w:sz="4" w:space="0" w:color="auto"/>
              <w:left w:val="single" w:sz="4" w:space="0" w:color="auto"/>
              <w:bottom w:val="single" w:sz="4" w:space="0" w:color="auto"/>
              <w:right w:val="single" w:sz="4" w:space="0" w:color="auto"/>
            </w:tcBorders>
            <w:hideMark/>
          </w:tcPr>
          <w:p w14:paraId="3658D1E6"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8793F9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E89784C" w14:textId="77777777" w:rsidR="00A24247" w:rsidRPr="00A24247" w:rsidRDefault="00A24247" w:rsidP="00906906">
            <w:pPr>
              <w:pStyle w:val="Paragraph"/>
              <w:spacing w:after="0" w:line="240" w:lineRule="auto"/>
              <w:rPr>
                <w:noProof/>
                <w:lang w:val="sk-SK"/>
              </w:rPr>
            </w:pPr>
            <w:r w:rsidRPr="00A24247">
              <w:rPr>
                <w:noProof/>
                <w:lang w:val="sk-SK"/>
              </w:rPr>
              <w:t>Toluénsulfónamidy</w:t>
            </w:r>
          </w:p>
        </w:tc>
        <w:tc>
          <w:tcPr>
            <w:tcW w:w="0" w:type="auto"/>
            <w:tcBorders>
              <w:top w:val="single" w:sz="4" w:space="0" w:color="auto"/>
              <w:left w:val="single" w:sz="4" w:space="0" w:color="auto"/>
              <w:bottom w:val="single" w:sz="4" w:space="0" w:color="auto"/>
              <w:right w:val="single" w:sz="4" w:space="0" w:color="auto"/>
            </w:tcBorders>
            <w:hideMark/>
          </w:tcPr>
          <w:p w14:paraId="6AD8B96C" w14:textId="3C68B6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4E5E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98580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75BBF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213295" w14:textId="77777777" w:rsidR="00A24247" w:rsidRPr="00A24247" w:rsidRDefault="00A24247" w:rsidP="00906906">
            <w:pPr>
              <w:pStyle w:val="Paragraph"/>
              <w:spacing w:after="0" w:line="240" w:lineRule="auto"/>
              <w:rPr>
                <w:noProof/>
                <w:lang w:val="sk-SK"/>
              </w:rPr>
            </w:pPr>
            <w:r w:rsidRPr="00A24247">
              <w:rPr>
                <w:noProof/>
                <w:lang w:val="sk-SK"/>
              </w:rPr>
              <w:t>0.8224</w:t>
            </w:r>
          </w:p>
        </w:tc>
        <w:tc>
          <w:tcPr>
            <w:tcW w:w="0" w:type="auto"/>
            <w:tcBorders>
              <w:top w:val="single" w:sz="4" w:space="0" w:color="auto"/>
              <w:left w:val="single" w:sz="4" w:space="0" w:color="auto"/>
              <w:bottom w:val="single" w:sz="4" w:space="0" w:color="auto"/>
              <w:right w:val="single" w:sz="4" w:space="0" w:color="auto"/>
            </w:tcBorders>
            <w:hideMark/>
          </w:tcPr>
          <w:p w14:paraId="069E457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00DB96B7"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03318B9A" w14:textId="28F9F130" w:rsidR="00A24247" w:rsidRPr="00A24247" w:rsidRDefault="00A24247" w:rsidP="00906906">
            <w:pPr>
              <w:pStyle w:val="Paragraph"/>
              <w:spacing w:after="0" w:line="240" w:lineRule="auto"/>
              <w:rPr>
                <w:noProof/>
                <w:lang w:val="sk-SK"/>
              </w:rPr>
            </w:pPr>
            <w:r w:rsidRPr="00A24247">
              <w:rPr>
                <w:noProof/>
                <w:lang w:val="sk-SK"/>
              </w:rPr>
              <w:t>Enkorafenib (INN )(CAS 1269440-17-6)</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EC5515D" w14:textId="79A761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CF27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2C1CD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4A962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C42F70" w14:textId="77777777" w:rsidR="00A24247" w:rsidRPr="00A24247" w:rsidRDefault="00A24247" w:rsidP="00906906">
            <w:pPr>
              <w:pStyle w:val="Paragraph"/>
              <w:spacing w:after="0" w:line="240" w:lineRule="auto"/>
              <w:rPr>
                <w:noProof/>
                <w:lang w:val="sk-SK"/>
              </w:rPr>
            </w:pPr>
            <w:r w:rsidRPr="00A24247">
              <w:rPr>
                <w:noProof/>
                <w:lang w:val="sk-SK"/>
              </w:rPr>
              <w:t>0.5239</w:t>
            </w:r>
          </w:p>
        </w:tc>
        <w:tc>
          <w:tcPr>
            <w:tcW w:w="0" w:type="auto"/>
            <w:tcBorders>
              <w:top w:val="single" w:sz="4" w:space="0" w:color="auto"/>
              <w:left w:val="single" w:sz="4" w:space="0" w:color="auto"/>
              <w:bottom w:val="single" w:sz="4" w:space="0" w:color="auto"/>
              <w:right w:val="single" w:sz="4" w:space="0" w:color="auto"/>
            </w:tcBorders>
            <w:hideMark/>
          </w:tcPr>
          <w:p w14:paraId="525C943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44AF1733"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0C19E270"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-[4-(2-Chlóracetyl)fenyl]metánsulfónamid (CAS RN 64488-52-4)</w:t>
            </w:r>
          </w:p>
        </w:tc>
        <w:tc>
          <w:tcPr>
            <w:tcW w:w="0" w:type="auto"/>
            <w:tcBorders>
              <w:top w:val="single" w:sz="4" w:space="0" w:color="auto"/>
              <w:left w:val="single" w:sz="4" w:space="0" w:color="auto"/>
              <w:bottom w:val="single" w:sz="4" w:space="0" w:color="auto"/>
              <w:right w:val="single" w:sz="4" w:space="0" w:color="auto"/>
            </w:tcBorders>
            <w:hideMark/>
          </w:tcPr>
          <w:p w14:paraId="58108D2C" w14:textId="431412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04AA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0BD2F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8FAE7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24D8B5" w14:textId="77777777" w:rsidR="00A24247" w:rsidRPr="00A24247" w:rsidRDefault="00A24247" w:rsidP="00906906">
            <w:pPr>
              <w:pStyle w:val="Paragraph"/>
              <w:spacing w:after="0" w:line="240" w:lineRule="auto"/>
              <w:rPr>
                <w:noProof/>
                <w:lang w:val="sk-SK"/>
              </w:rPr>
            </w:pPr>
            <w:r w:rsidRPr="00A24247">
              <w:rPr>
                <w:noProof/>
                <w:lang w:val="sk-SK"/>
              </w:rPr>
              <w:t>0.3563</w:t>
            </w:r>
          </w:p>
        </w:tc>
        <w:tc>
          <w:tcPr>
            <w:tcW w:w="0" w:type="auto"/>
            <w:tcBorders>
              <w:top w:val="single" w:sz="4" w:space="0" w:color="auto"/>
              <w:left w:val="single" w:sz="4" w:space="0" w:color="auto"/>
              <w:bottom w:val="single" w:sz="4" w:space="0" w:color="auto"/>
              <w:right w:val="single" w:sz="4" w:space="0" w:color="auto"/>
            </w:tcBorders>
            <w:hideMark/>
          </w:tcPr>
          <w:p w14:paraId="5D9A751D"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98BBFD1"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14A6614" w14:textId="77777777" w:rsidR="00A24247" w:rsidRPr="00A24247" w:rsidRDefault="00A24247" w:rsidP="00906906">
            <w:pPr>
              <w:pStyle w:val="Paragraph"/>
              <w:spacing w:after="0" w:line="240" w:lineRule="auto"/>
              <w:rPr>
                <w:noProof/>
                <w:lang w:val="sk-SK"/>
              </w:rPr>
            </w:pPr>
            <w:r w:rsidRPr="00A24247">
              <w:rPr>
                <w:noProof/>
                <w:lang w:val="sk-SK"/>
              </w:rPr>
              <w:t>Triflusulfuron-metyl (ISO) (CAS RN 126535-15-7)</w:t>
            </w:r>
          </w:p>
        </w:tc>
        <w:tc>
          <w:tcPr>
            <w:tcW w:w="0" w:type="auto"/>
            <w:tcBorders>
              <w:top w:val="single" w:sz="4" w:space="0" w:color="auto"/>
              <w:left w:val="single" w:sz="4" w:space="0" w:color="auto"/>
              <w:bottom w:val="single" w:sz="4" w:space="0" w:color="auto"/>
              <w:right w:val="single" w:sz="4" w:space="0" w:color="auto"/>
            </w:tcBorders>
            <w:hideMark/>
          </w:tcPr>
          <w:p w14:paraId="2E3AED1A" w14:textId="2626D2A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A6BE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D9075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5AAB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8A2643" w14:textId="77777777" w:rsidR="00A24247" w:rsidRPr="00A24247" w:rsidRDefault="00A24247" w:rsidP="00906906">
            <w:pPr>
              <w:pStyle w:val="Paragraph"/>
              <w:spacing w:after="0" w:line="240" w:lineRule="auto"/>
              <w:rPr>
                <w:noProof/>
                <w:lang w:val="sk-SK"/>
              </w:rPr>
            </w:pPr>
            <w:r w:rsidRPr="00A24247">
              <w:rPr>
                <w:noProof/>
                <w:lang w:val="sk-SK"/>
              </w:rPr>
              <w:t>0.5261</w:t>
            </w:r>
          </w:p>
        </w:tc>
        <w:tc>
          <w:tcPr>
            <w:tcW w:w="0" w:type="auto"/>
            <w:tcBorders>
              <w:top w:val="single" w:sz="4" w:space="0" w:color="auto"/>
              <w:left w:val="single" w:sz="4" w:space="0" w:color="auto"/>
              <w:bottom w:val="single" w:sz="4" w:space="0" w:color="auto"/>
              <w:right w:val="single" w:sz="4" w:space="0" w:color="auto"/>
            </w:tcBorders>
            <w:hideMark/>
          </w:tcPr>
          <w:p w14:paraId="7AEAA58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16DC963E"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277C818C" w14:textId="77777777" w:rsidR="00A24247" w:rsidRPr="00A24247" w:rsidRDefault="00A24247" w:rsidP="00906906">
            <w:pPr>
              <w:pStyle w:val="Paragraph"/>
              <w:spacing w:after="0" w:line="240" w:lineRule="auto"/>
              <w:rPr>
                <w:noProof/>
                <w:lang w:val="sk-SK"/>
              </w:rPr>
            </w:pPr>
            <w:r w:rsidRPr="00A24247">
              <w:rPr>
                <w:noProof/>
                <w:lang w:val="sk-SK"/>
              </w:rPr>
              <w:t>Metyl-(3R,5S,6E)-7-{4-(4-fluórfenyl)-6-izopropyl-2-[metyl(metylsulfonyl)amino]pyrimidín-5-yl}-3,5-dihydroxyhept-6-enoát (CAS RN 147118-40-9)</w:t>
            </w:r>
          </w:p>
        </w:tc>
        <w:tc>
          <w:tcPr>
            <w:tcW w:w="0" w:type="auto"/>
            <w:tcBorders>
              <w:top w:val="single" w:sz="4" w:space="0" w:color="auto"/>
              <w:left w:val="single" w:sz="4" w:space="0" w:color="auto"/>
              <w:bottom w:val="single" w:sz="4" w:space="0" w:color="auto"/>
              <w:right w:val="single" w:sz="4" w:space="0" w:color="auto"/>
            </w:tcBorders>
            <w:hideMark/>
          </w:tcPr>
          <w:p w14:paraId="6E829419" w14:textId="6C60DE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7884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8AD6A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AE62F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8081F8" w14:textId="77777777" w:rsidR="00A24247" w:rsidRPr="00A24247" w:rsidRDefault="00A24247" w:rsidP="00906906">
            <w:pPr>
              <w:pStyle w:val="Paragraph"/>
              <w:spacing w:after="0" w:line="240" w:lineRule="auto"/>
              <w:rPr>
                <w:noProof/>
                <w:lang w:val="sk-SK"/>
              </w:rPr>
            </w:pPr>
            <w:r w:rsidRPr="00A24247">
              <w:rPr>
                <w:noProof/>
                <w:lang w:val="sk-SK"/>
              </w:rPr>
              <w:t>0.5894</w:t>
            </w:r>
          </w:p>
        </w:tc>
        <w:tc>
          <w:tcPr>
            <w:tcW w:w="0" w:type="auto"/>
            <w:tcBorders>
              <w:top w:val="single" w:sz="4" w:space="0" w:color="auto"/>
              <w:left w:val="single" w:sz="4" w:space="0" w:color="auto"/>
              <w:bottom w:val="single" w:sz="4" w:space="0" w:color="auto"/>
              <w:right w:val="single" w:sz="4" w:space="0" w:color="auto"/>
            </w:tcBorders>
            <w:hideMark/>
          </w:tcPr>
          <w:p w14:paraId="2F06FFE1"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A932D16"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3B35705F"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-fluorobenzénsulfonimid (CAS RN 133745-75-2)</w:t>
            </w:r>
          </w:p>
        </w:tc>
        <w:tc>
          <w:tcPr>
            <w:tcW w:w="0" w:type="auto"/>
            <w:tcBorders>
              <w:top w:val="single" w:sz="4" w:space="0" w:color="auto"/>
              <w:left w:val="single" w:sz="4" w:space="0" w:color="auto"/>
              <w:bottom w:val="single" w:sz="4" w:space="0" w:color="auto"/>
              <w:right w:val="single" w:sz="4" w:space="0" w:color="auto"/>
            </w:tcBorders>
            <w:hideMark/>
          </w:tcPr>
          <w:p w14:paraId="0C24BC04" w14:textId="44CCEF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4D8E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55A6A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E9F1C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B73B20" w14:textId="77777777" w:rsidR="00A24247" w:rsidRPr="00A24247" w:rsidRDefault="00A24247" w:rsidP="00906906">
            <w:pPr>
              <w:pStyle w:val="Paragraph"/>
              <w:spacing w:after="0" w:line="240" w:lineRule="auto"/>
              <w:rPr>
                <w:noProof/>
                <w:lang w:val="sk-SK"/>
              </w:rPr>
            </w:pPr>
            <w:r w:rsidRPr="00A24247">
              <w:rPr>
                <w:noProof/>
                <w:lang w:val="sk-SK"/>
              </w:rPr>
              <w:t>0.7183</w:t>
            </w:r>
          </w:p>
        </w:tc>
        <w:tc>
          <w:tcPr>
            <w:tcW w:w="0" w:type="auto"/>
            <w:tcBorders>
              <w:top w:val="single" w:sz="4" w:space="0" w:color="auto"/>
              <w:left w:val="single" w:sz="4" w:space="0" w:color="auto"/>
              <w:bottom w:val="single" w:sz="4" w:space="0" w:color="auto"/>
              <w:right w:val="single" w:sz="4" w:space="0" w:color="auto"/>
            </w:tcBorders>
            <w:hideMark/>
          </w:tcPr>
          <w:p w14:paraId="2F64072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2B7241E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957D8C5" w14:textId="77777777" w:rsidR="00A24247" w:rsidRPr="00A24247" w:rsidRDefault="00A24247" w:rsidP="00906906">
            <w:pPr>
              <w:pStyle w:val="Paragraph"/>
              <w:spacing w:after="0" w:line="240" w:lineRule="auto"/>
              <w:rPr>
                <w:noProof/>
                <w:lang w:val="sk-SK"/>
              </w:rPr>
            </w:pPr>
            <w:r w:rsidRPr="00A24247">
              <w:rPr>
                <w:noProof/>
                <w:lang w:val="sk-SK"/>
              </w:rPr>
              <w:t>6-aminopyridín-2-sulfónamid (CAS RN 75903-58-1)</w:t>
            </w:r>
          </w:p>
        </w:tc>
        <w:tc>
          <w:tcPr>
            <w:tcW w:w="0" w:type="auto"/>
            <w:tcBorders>
              <w:top w:val="single" w:sz="4" w:space="0" w:color="auto"/>
              <w:left w:val="single" w:sz="4" w:space="0" w:color="auto"/>
              <w:bottom w:val="single" w:sz="4" w:space="0" w:color="auto"/>
              <w:right w:val="single" w:sz="4" w:space="0" w:color="auto"/>
            </w:tcBorders>
            <w:hideMark/>
          </w:tcPr>
          <w:p w14:paraId="1A23D5D6" w14:textId="214786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BCF25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D1C5D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07BC20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1057DB" w14:textId="77777777" w:rsidR="00A24247" w:rsidRPr="00A24247" w:rsidRDefault="00A24247" w:rsidP="00906906">
            <w:pPr>
              <w:pStyle w:val="Paragraph"/>
              <w:spacing w:after="0" w:line="240" w:lineRule="auto"/>
              <w:rPr>
                <w:noProof/>
                <w:lang w:val="sk-SK"/>
              </w:rPr>
            </w:pPr>
            <w:r w:rsidRPr="00A24247">
              <w:rPr>
                <w:noProof/>
                <w:lang w:val="sk-SK"/>
              </w:rPr>
              <w:t>0.7677</w:t>
            </w:r>
          </w:p>
        </w:tc>
        <w:tc>
          <w:tcPr>
            <w:tcW w:w="0" w:type="auto"/>
            <w:tcBorders>
              <w:top w:val="single" w:sz="4" w:space="0" w:color="auto"/>
              <w:left w:val="single" w:sz="4" w:space="0" w:color="auto"/>
              <w:bottom w:val="single" w:sz="4" w:space="0" w:color="auto"/>
              <w:right w:val="single" w:sz="4" w:space="0" w:color="auto"/>
            </w:tcBorders>
            <w:hideMark/>
          </w:tcPr>
          <w:p w14:paraId="43074367"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8B18DE7"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1E9D9556" w14:textId="77777777" w:rsidR="00A24247" w:rsidRPr="00A24247" w:rsidRDefault="00A24247" w:rsidP="00906906">
            <w:pPr>
              <w:pStyle w:val="Paragraph"/>
              <w:spacing w:after="0" w:line="240" w:lineRule="auto"/>
              <w:rPr>
                <w:noProof/>
                <w:lang w:val="sk-SK"/>
              </w:rPr>
            </w:pPr>
            <w:r w:rsidRPr="00A24247">
              <w:rPr>
                <w:noProof/>
                <w:lang w:val="sk-SK"/>
              </w:rPr>
              <w:t>4-chlór-3-pyridínsulfónamid (CAS RN 33263-43-3)</w:t>
            </w:r>
          </w:p>
        </w:tc>
        <w:tc>
          <w:tcPr>
            <w:tcW w:w="0" w:type="auto"/>
            <w:tcBorders>
              <w:top w:val="single" w:sz="4" w:space="0" w:color="auto"/>
              <w:left w:val="single" w:sz="4" w:space="0" w:color="auto"/>
              <w:bottom w:val="single" w:sz="4" w:space="0" w:color="auto"/>
              <w:right w:val="single" w:sz="4" w:space="0" w:color="auto"/>
            </w:tcBorders>
            <w:hideMark/>
          </w:tcPr>
          <w:p w14:paraId="1E76C37C" w14:textId="0A9596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362B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24952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C9CA7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CF68D9" w14:textId="77777777" w:rsidR="00A24247" w:rsidRPr="00A24247" w:rsidRDefault="00A24247" w:rsidP="00906906">
            <w:pPr>
              <w:pStyle w:val="Paragraph"/>
              <w:spacing w:after="0" w:line="240" w:lineRule="auto"/>
              <w:rPr>
                <w:noProof/>
                <w:lang w:val="sk-SK"/>
              </w:rPr>
            </w:pPr>
            <w:r w:rsidRPr="00A24247">
              <w:rPr>
                <w:noProof/>
                <w:lang w:val="sk-SK"/>
              </w:rPr>
              <w:t>0.3564</w:t>
            </w:r>
          </w:p>
        </w:tc>
        <w:tc>
          <w:tcPr>
            <w:tcW w:w="0" w:type="auto"/>
            <w:tcBorders>
              <w:top w:val="single" w:sz="4" w:space="0" w:color="auto"/>
              <w:left w:val="single" w:sz="4" w:space="0" w:color="auto"/>
              <w:bottom w:val="single" w:sz="4" w:space="0" w:color="auto"/>
              <w:right w:val="single" w:sz="4" w:space="0" w:color="auto"/>
            </w:tcBorders>
            <w:hideMark/>
          </w:tcPr>
          <w:p w14:paraId="3DF632A9"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9025177"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8FC146D" w14:textId="77777777" w:rsidR="00A24247" w:rsidRPr="00A24247" w:rsidRDefault="00A24247" w:rsidP="00906906">
            <w:pPr>
              <w:pStyle w:val="Paragraph"/>
              <w:spacing w:after="0" w:line="240" w:lineRule="auto"/>
              <w:rPr>
                <w:noProof/>
                <w:lang w:val="sk-SK"/>
              </w:rPr>
            </w:pPr>
            <w:r w:rsidRPr="00A24247">
              <w:rPr>
                <w:noProof/>
                <w:lang w:val="sk-SK"/>
              </w:rPr>
              <w:t>Chlórsulfuron (ISO) (CAS RN 64902-72-3)</w:t>
            </w:r>
          </w:p>
        </w:tc>
        <w:tc>
          <w:tcPr>
            <w:tcW w:w="0" w:type="auto"/>
            <w:tcBorders>
              <w:top w:val="single" w:sz="4" w:space="0" w:color="auto"/>
              <w:left w:val="single" w:sz="4" w:space="0" w:color="auto"/>
              <w:bottom w:val="single" w:sz="4" w:space="0" w:color="auto"/>
              <w:right w:val="single" w:sz="4" w:space="0" w:color="auto"/>
            </w:tcBorders>
            <w:hideMark/>
          </w:tcPr>
          <w:p w14:paraId="59A87D67" w14:textId="5DE0BA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DFB0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75E34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476A1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DC8137" w14:textId="77777777" w:rsidR="00A24247" w:rsidRPr="00A24247" w:rsidRDefault="00A24247" w:rsidP="00906906">
            <w:pPr>
              <w:pStyle w:val="Paragraph"/>
              <w:spacing w:after="0" w:line="240" w:lineRule="auto"/>
              <w:rPr>
                <w:noProof/>
                <w:lang w:val="sk-SK"/>
              </w:rPr>
            </w:pPr>
            <w:r w:rsidRPr="00A24247">
              <w:rPr>
                <w:noProof/>
                <w:lang w:val="sk-SK"/>
              </w:rPr>
              <w:t>0.7572</w:t>
            </w:r>
          </w:p>
        </w:tc>
        <w:tc>
          <w:tcPr>
            <w:tcW w:w="0" w:type="auto"/>
            <w:tcBorders>
              <w:top w:val="single" w:sz="4" w:space="0" w:color="auto"/>
              <w:left w:val="single" w:sz="4" w:space="0" w:color="auto"/>
              <w:bottom w:val="single" w:sz="4" w:space="0" w:color="auto"/>
              <w:right w:val="single" w:sz="4" w:space="0" w:color="auto"/>
            </w:tcBorders>
            <w:hideMark/>
          </w:tcPr>
          <w:p w14:paraId="1655D640"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60922B9"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57860C5D" w14:textId="77777777" w:rsidR="00A24247" w:rsidRPr="00A24247" w:rsidRDefault="00A24247" w:rsidP="00906906">
            <w:pPr>
              <w:pStyle w:val="Paragraph"/>
              <w:spacing w:after="0" w:line="240" w:lineRule="auto"/>
              <w:rPr>
                <w:noProof/>
                <w:lang w:val="sk-SK"/>
              </w:rPr>
            </w:pPr>
            <w:r w:rsidRPr="00A24247">
              <w:rPr>
                <w:noProof/>
                <w:lang w:val="sk-SK"/>
              </w:rPr>
              <w:t>1,3-dimetyl-1H-pyrazol-4-sulfonamid (CAS RN 88398-53-2)</w:t>
            </w:r>
          </w:p>
        </w:tc>
        <w:tc>
          <w:tcPr>
            <w:tcW w:w="0" w:type="auto"/>
            <w:tcBorders>
              <w:top w:val="single" w:sz="4" w:space="0" w:color="auto"/>
              <w:left w:val="single" w:sz="4" w:space="0" w:color="auto"/>
              <w:bottom w:val="single" w:sz="4" w:space="0" w:color="auto"/>
              <w:right w:val="single" w:sz="4" w:space="0" w:color="auto"/>
            </w:tcBorders>
            <w:hideMark/>
          </w:tcPr>
          <w:p w14:paraId="4C95410C" w14:textId="4DE2F8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ED4D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C19B7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B26AE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2F4F87" w14:textId="77777777" w:rsidR="00A24247" w:rsidRPr="00A24247" w:rsidRDefault="00A24247" w:rsidP="00906906">
            <w:pPr>
              <w:pStyle w:val="Paragraph"/>
              <w:spacing w:after="0" w:line="240" w:lineRule="auto"/>
              <w:rPr>
                <w:noProof/>
                <w:lang w:val="sk-SK"/>
              </w:rPr>
            </w:pPr>
            <w:r w:rsidRPr="00A24247">
              <w:rPr>
                <w:noProof/>
                <w:lang w:val="sk-SK"/>
              </w:rPr>
              <w:t>0.7438</w:t>
            </w:r>
          </w:p>
        </w:tc>
        <w:tc>
          <w:tcPr>
            <w:tcW w:w="0" w:type="auto"/>
            <w:tcBorders>
              <w:top w:val="single" w:sz="4" w:space="0" w:color="auto"/>
              <w:left w:val="single" w:sz="4" w:space="0" w:color="auto"/>
              <w:bottom w:val="single" w:sz="4" w:space="0" w:color="auto"/>
              <w:right w:val="single" w:sz="4" w:space="0" w:color="auto"/>
            </w:tcBorders>
            <w:hideMark/>
          </w:tcPr>
          <w:p w14:paraId="000AB1A2"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54D412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FCA7DCA" w14:textId="187A2FB8" w:rsidR="00A24247" w:rsidRPr="00A24247" w:rsidRDefault="00A24247" w:rsidP="00906906">
            <w:pPr>
              <w:pStyle w:val="Paragraph"/>
              <w:spacing w:after="0" w:line="240" w:lineRule="auto"/>
              <w:rPr>
                <w:noProof/>
                <w:lang w:val="sk-SK"/>
              </w:rPr>
            </w:pPr>
            <w:r w:rsidRPr="00A24247">
              <w:rPr>
                <w:noProof/>
                <w:lang w:val="sk-SK"/>
              </w:rPr>
              <w:t>Venetoklax (INN) (CAS RN</w:t>
            </w:r>
            <w:r>
              <w:rPr>
                <w:noProof/>
                <w:lang w:val="sk-SK"/>
              </w:rPr>
              <w:t xml:space="preserve"> </w:t>
            </w:r>
            <w:r w:rsidRPr="00A24247">
              <w:rPr>
                <w:noProof/>
                <w:lang w:val="sk-SK"/>
              </w:rPr>
              <w:t>1257044-40-8)</w:t>
            </w:r>
          </w:p>
        </w:tc>
        <w:tc>
          <w:tcPr>
            <w:tcW w:w="0" w:type="auto"/>
            <w:tcBorders>
              <w:top w:val="single" w:sz="4" w:space="0" w:color="auto"/>
              <w:left w:val="single" w:sz="4" w:space="0" w:color="auto"/>
              <w:bottom w:val="single" w:sz="4" w:space="0" w:color="auto"/>
              <w:right w:val="single" w:sz="4" w:space="0" w:color="auto"/>
            </w:tcBorders>
            <w:hideMark/>
          </w:tcPr>
          <w:p w14:paraId="4648B46E" w14:textId="11C465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3EB8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2B81F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8E5A3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F72037" w14:textId="77777777" w:rsidR="00A24247" w:rsidRPr="00A24247" w:rsidRDefault="00A24247" w:rsidP="00906906">
            <w:pPr>
              <w:pStyle w:val="Paragraph"/>
              <w:spacing w:after="0" w:line="240" w:lineRule="auto"/>
              <w:rPr>
                <w:noProof/>
                <w:lang w:val="sk-SK"/>
              </w:rPr>
            </w:pPr>
            <w:r w:rsidRPr="00A24247">
              <w:rPr>
                <w:noProof/>
                <w:lang w:val="sk-SK"/>
              </w:rPr>
              <w:t>0.5036</w:t>
            </w:r>
          </w:p>
        </w:tc>
        <w:tc>
          <w:tcPr>
            <w:tcW w:w="0" w:type="auto"/>
            <w:tcBorders>
              <w:top w:val="single" w:sz="4" w:space="0" w:color="auto"/>
              <w:left w:val="single" w:sz="4" w:space="0" w:color="auto"/>
              <w:bottom w:val="single" w:sz="4" w:space="0" w:color="auto"/>
              <w:right w:val="single" w:sz="4" w:space="0" w:color="auto"/>
            </w:tcBorders>
            <w:hideMark/>
          </w:tcPr>
          <w:p w14:paraId="249BD7D1"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9B32DE4" w14:textId="77777777" w:rsidR="00A24247" w:rsidRPr="00A24247" w:rsidRDefault="00A24247" w:rsidP="00906906">
            <w:pPr>
              <w:pStyle w:val="Paragraph"/>
              <w:spacing w:after="0" w:line="240" w:lineRule="auto"/>
              <w:jc w:val="center"/>
              <w:rPr>
                <w:noProof/>
                <w:lang w:val="sk-SK"/>
              </w:rPr>
            </w:pPr>
            <w:r w:rsidRPr="00A24247">
              <w:rPr>
                <w:noProof/>
                <w:lang w:val="sk-SK"/>
              </w:rPr>
              <w:t>42</w:t>
            </w:r>
          </w:p>
        </w:tc>
        <w:tc>
          <w:tcPr>
            <w:tcW w:w="0" w:type="auto"/>
            <w:tcBorders>
              <w:top w:val="single" w:sz="4" w:space="0" w:color="auto"/>
              <w:left w:val="single" w:sz="4" w:space="0" w:color="auto"/>
              <w:bottom w:val="single" w:sz="4" w:space="0" w:color="auto"/>
              <w:right w:val="single" w:sz="4" w:space="0" w:color="auto"/>
            </w:tcBorders>
            <w:hideMark/>
          </w:tcPr>
          <w:p w14:paraId="39F449D0" w14:textId="77777777" w:rsidR="00A24247" w:rsidRPr="00A24247" w:rsidRDefault="00A24247" w:rsidP="00906906">
            <w:pPr>
              <w:pStyle w:val="Paragraph"/>
              <w:spacing w:after="0" w:line="240" w:lineRule="auto"/>
              <w:rPr>
                <w:noProof/>
                <w:lang w:val="sk-SK"/>
              </w:rPr>
            </w:pPr>
            <w:r w:rsidRPr="00A24247">
              <w:rPr>
                <w:noProof/>
                <w:lang w:val="sk-SK"/>
              </w:rPr>
              <w:t>Penoxsulám (ISO) (CAS RN 219714-96-2)</w:t>
            </w:r>
          </w:p>
        </w:tc>
        <w:tc>
          <w:tcPr>
            <w:tcW w:w="0" w:type="auto"/>
            <w:tcBorders>
              <w:top w:val="single" w:sz="4" w:space="0" w:color="auto"/>
              <w:left w:val="single" w:sz="4" w:space="0" w:color="auto"/>
              <w:bottom w:val="single" w:sz="4" w:space="0" w:color="auto"/>
              <w:right w:val="single" w:sz="4" w:space="0" w:color="auto"/>
            </w:tcBorders>
            <w:hideMark/>
          </w:tcPr>
          <w:p w14:paraId="6BC07D10" w14:textId="6E2A33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8ABA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12A23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291BEE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BEFE1C" w14:textId="77777777" w:rsidR="00A24247" w:rsidRPr="00A24247" w:rsidRDefault="00A24247" w:rsidP="00906906">
            <w:pPr>
              <w:pStyle w:val="Paragraph"/>
              <w:spacing w:after="0" w:line="240" w:lineRule="auto"/>
              <w:rPr>
                <w:noProof/>
                <w:lang w:val="sk-SK"/>
              </w:rPr>
            </w:pPr>
            <w:r w:rsidRPr="00A24247">
              <w:rPr>
                <w:noProof/>
                <w:lang w:val="sk-SK"/>
              </w:rPr>
              <w:t>0.6370</w:t>
            </w:r>
          </w:p>
        </w:tc>
        <w:tc>
          <w:tcPr>
            <w:tcW w:w="0" w:type="auto"/>
            <w:tcBorders>
              <w:top w:val="single" w:sz="4" w:space="0" w:color="auto"/>
              <w:left w:val="single" w:sz="4" w:space="0" w:color="auto"/>
              <w:bottom w:val="single" w:sz="4" w:space="0" w:color="auto"/>
              <w:right w:val="single" w:sz="4" w:space="0" w:color="auto"/>
            </w:tcBorders>
            <w:hideMark/>
          </w:tcPr>
          <w:p w14:paraId="66273516"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92C80AF"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0B517E70" w14:textId="77777777" w:rsidR="00A24247" w:rsidRPr="00A24247" w:rsidRDefault="00A24247" w:rsidP="00906906">
            <w:pPr>
              <w:pStyle w:val="Paragraph"/>
              <w:spacing w:after="0" w:line="240" w:lineRule="auto"/>
              <w:rPr>
                <w:noProof/>
                <w:lang w:val="sk-SK"/>
              </w:rPr>
            </w:pPr>
            <w:r w:rsidRPr="00A24247">
              <w:rPr>
                <w:noProof/>
                <w:lang w:val="sk-SK"/>
              </w:rPr>
              <w:t>Oryzalín (ISO) (CAS RN 19044-88-3)</w:t>
            </w:r>
          </w:p>
        </w:tc>
        <w:tc>
          <w:tcPr>
            <w:tcW w:w="0" w:type="auto"/>
            <w:tcBorders>
              <w:top w:val="single" w:sz="4" w:space="0" w:color="auto"/>
              <w:left w:val="single" w:sz="4" w:space="0" w:color="auto"/>
              <w:bottom w:val="single" w:sz="4" w:space="0" w:color="auto"/>
              <w:right w:val="single" w:sz="4" w:space="0" w:color="auto"/>
            </w:tcBorders>
            <w:hideMark/>
          </w:tcPr>
          <w:p w14:paraId="506C3F64" w14:textId="7A82387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C8BB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D633E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E57F4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561856" w14:textId="77777777" w:rsidR="00A24247" w:rsidRPr="00A24247" w:rsidRDefault="00A24247" w:rsidP="00906906">
            <w:pPr>
              <w:pStyle w:val="Paragraph"/>
              <w:spacing w:after="0" w:line="240" w:lineRule="auto"/>
              <w:rPr>
                <w:noProof/>
                <w:lang w:val="sk-SK"/>
              </w:rPr>
            </w:pPr>
            <w:r w:rsidRPr="00A24247">
              <w:rPr>
                <w:noProof/>
                <w:lang w:val="sk-SK"/>
              </w:rPr>
              <w:t>0.7928</w:t>
            </w:r>
          </w:p>
        </w:tc>
        <w:tc>
          <w:tcPr>
            <w:tcW w:w="0" w:type="auto"/>
            <w:tcBorders>
              <w:top w:val="single" w:sz="4" w:space="0" w:color="auto"/>
              <w:left w:val="single" w:sz="4" w:space="0" w:color="auto"/>
              <w:bottom w:val="single" w:sz="4" w:space="0" w:color="auto"/>
              <w:right w:val="single" w:sz="4" w:space="0" w:color="auto"/>
            </w:tcBorders>
            <w:hideMark/>
          </w:tcPr>
          <w:p w14:paraId="7DF06259"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9F9EFA4" w14:textId="77777777" w:rsidR="00A24247" w:rsidRPr="00A24247" w:rsidRDefault="00A24247" w:rsidP="00906906">
            <w:pPr>
              <w:pStyle w:val="Paragraph"/>
              <w:spacing w:after="0" w:line="240" w:lineRule="auto"/>
              <w:jc w:val="center"/>
              <w:rPr>
                <w:noProof/>
                <w:lang w:val="sk-SK"/>
              </w:rPr>
            </w:pPr>
            <w:r w:rsidRPr="00A24247">
              <w:rPr>
                <w:noProof/>
                <w:lang w:val="sk-SK"/>
              </w:rPr>
              <w:t>44</w:t>
            </w:r>
          </w:p>
        </w:tc>
        <w:tc>
          <w:tcPr>
            <w:tcW w:w="0" w:type="auto"/>
            <w:tcBorders>
              <w:top w:val="single" w:sz="4" w:space="0" w:color="auto"/>
              <w:left w:val="single" w:sz="4" w:space="0" w:color="auto"/>
              <w:bottom w:val="single" w:sz="4" w:space="0" w:color="auto"/>
              <w:right w:val="single" w:sz="4" w:space="0" w:color="auto"/>
            </w:tcBorders>
            <w:hideMark/>
          </w:tcPr>
          <w:p w14:paraId="546B0B11" w14:textId="6B6C41A3" w:rsidR="00A24247" w:rsidRPr="00A24247" w:rsidRDefault="00A24247" w:rsidP="00906906">
            <w:pPr>
              <w:pStyle w:val="Paragraph"/>
              <w:spacing w:after="0" w:line="240" w:lineRule="auto"/>
              <w:rPr>
                <w:noProof/>
                <w:lang w:val="sk-SK"/>
              </w:rPr>
            </w:pPr>
            <w:r w:rsidRPr="00A24247">
              <w:rPr>
                <w:noProof/>
                <w:lang w:val="sk-SK"/>
              </w:rPr>
              <w:t>4-[2-(7-metoxy-4,4-dimetyl-1,3-dioxo-3,4-dihydroizochinolín-2(1H)-yl)etyl]benzénsulfónamid (CAS RN 33456-68-7)</w:t>
            </w:r>
            <w:r w:rsidR="00730589">
              <w:rPr>
                <w:noProof/>
                <w:lang w:val="sk-SK"/>
              </w:rPr>
              <w:t xml:space="preserve"> s </w:t>
            </w:r>
            <w:r w:rsidRPr="00A24247">
              <w:rPr>
                <w:noProof/>
                <w:lang w:val="sk-SK"/>
              </w:rPr>
              <w:t>čistotou 99,5 hmotnostného</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99476A0" w14:textId="20AFA8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979D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8B055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6952E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4516AD" w14:textId="77777777" w:rsidR="00A24247" w:rsidRPr="00A24247" w:rsidRDefault="00A24247" w:rsidP="00906906">
            <w:pPr>
              <w:pStyle w:val="Paragraph"/>
              <w:spacing w:after="0" w:line="240" w:lineRule="auto"/>
              <w:rPr>
                <w:noProof/>
                <w:lang w:val="sk-SK"/>
              </w:rPr>
            </w:pPr>
            <w:r w:rsidRPr="00A24247">
              <w:rPr>
                <w:noProof/>
                <w:lang w:val="sk-SK"/>
              </w:rPr>
              <w:t>0.3562</w:t>
            </w:r>
          </w:p>
        </w:tc>
        <w:tc>
          <w:tcPr>
            <w:tcW w:w="0" w:type="auto"/>
            <w:tcBorders>
              <w:top w:val="single" w:sz="4" w:space="0" w:color="auto"/>
              <w:left w:val="single" w:sz="4" w:space="0" w:color="auto"/>
              <w:bottom w:val="single" w:sz="4" w:space="0" w:color="auto"/>
              <w:right w:val="single" w:sz="4" w:space="0" w:color="auto"/>
            </w:tcBorders>
            <w:hideMark/>
          </w:tcPr>
          <w:p w14:paraId="7883D4B8"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48489EE"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BAC6FAA" w14:textId="77777777" w:rsidR="00A24247" w:rsidRPr="00A24247" w:rsidRDefault="00A24247" w:rsidP="00906906">
            <w:pPr>
              <w:pStyle w:val="Paragraph"/>
              <w:spacing w:after="0" w:line="240" w:lineRule="auto"/>
              <w:rPr>
                <w:noProof/>
                <w:lang w:val="sk-SK"/>
              </w:rPr>
            </w:pPr>
            <w:r w:rsidRPr="00A24247">
              <w:rPr>
                <w:noProof/>
                <w:lang w:val="sk-SK"/>
              </w:rPr>
              <w:t>Rimsulfuron (ISO) (CAS RN 122931-48-0)</w:t>
            </w:r>
          </w:p>
        </w:tc>
        <w:tc>
          <w:tcPr>
            <w:tcW w:w="0" w:type="auto"/>
            <w:tcBorders>
              <w:top w:val="single" w:sz="4" w:space="0" w:color="auto"/>
              <w:left w:val="single" w:sz="4" w:space="0" w:color="auto"/>
              <w:bottom w:val="single" w:sz="4" w:space="0" w:color="auto"/>
              <w:right w:val="single" w:sz="4" w:space="0" w:color="auto"/>
            </w:tcBorders>
            <w:hideMark/>
          </w:tcPr>
          <w:p w14:paraId="41449E81" w14:textId="4114AE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819B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2CA3D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8FA5DD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2D1042" w14:textId="77777777" w:rsidR="00A24247" w:rsidRPr="00A24247" w:rsidRDefault="00A24247" w:rsidP="00906906">
            <w:pPr>
              <w:pStyle w:val="Paragraph"/>
              <w:spacing w:after="0" w:line="240" w:lineRule="auto"/>
              <w:rPr>
                <w:noProof/>
                <w:lang w:val="sk-SK"/>
              </w:rPr>
            </w:pPr>
            <w:r w:rsidRPr="00A24247">
              <w:rPr>
                <w:noProof/>
                <w:lang w:val="sk-SK"/>
              </w:rPr>
              <w:t>0.6242</w:t>
            </w:r>
          </w:p>
        </w:tc>
        <w:tc>
          <w:tcPr>
            <w:tcW w:w="0" w:type="auto"/>
            <w:tcBorders>
              <w:top w:val="single" w:sz="4" w:space="0" w:color="auto"/>
              <w:left w:val="single" w:sz="4" w:space="0" w:color="auto"/>
              <w:bottom w:val="single" w:sz="4" w:space="0" w:color="auto"/>
              <w:right w:val="single" w:sz="4" w:space="0" w:color="auto"/>
            </w:tcBorders>
            <w:hideMark/>
          </w:tcPr>
          <w:p w14:paraId="3FD58EF1"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ED97AA7"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78436754" w14:textId="4769CD6E" w:rsidR="00A24247" w:rsidRPr="00A24247" w:rsidRDefault="00A24247" w:rsidP="00906906">
            <w:pPr>
              <w:pStyle w:val="Paragraph"/>
              <w:spacing w:after="0" w:line="240" w:lineRule="auto"/>
              <w:rPr>
                <w:noProof/>
                <w:lang w:val="sk-SK"/>
              </w:rPr>
            </w:pPr>
            <w:r w:rsidRPr="00A24247">
              <w:rPr>
                <w:noProof/>
                <w:lang w:val="sk-SK"/>
              </w:rPr>
              <w:t>Halosulfurón-metyl (ISO) (CAS RN 100784-20-1)</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98</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CDFFBB9" w14:textId="0C8B67E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C8CB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4486F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16E77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EFC0AD" w14:textId="77777777" w:rsidR="00A24247" w:rsidRPr="00A24247" w:rsidRDefault="00A24247" w:rsidP="00906906">
            <w:pPr>
              <w:pStyle w:val="Paragraph"/>
              <w:spacing w:after="0" w:line="240" w:lineRule="auto"/>
              <w:rPr>
                <w:noProof/>
                <w:lang w:val="sk-SK"/>
              </w:rPr>
            </w:pPr>
            <w:r w:rsidRPr="00A24247">
              <w:rPr>
                <w:noProof/>
                <w:lang w:val="sk-SK"/>
              </w:rPr>
              <w:t>0.5451</w:t>
            </w:r>
          </w:p>
        </w:tc>
        <w:tc>
          <w:tcPr>
            <w:tcW w:w="0" w:type="auto"/>
            <w:tcBorders>
              <w:top w:val="single" w:sz="4" w:space="0" w:color="auto"/>
              <w:left w:val="single" w:sz="4" w:space="0" w:color="auto"/>
              <w:bottom w:val="single" w:sz="4" w:space="0" w:color="auto"/>
              <w:right w:val="single" w:sz="4" w:space="0" w:color="auto"/>
            </w:tcBorders>
            <w:hideMark/>
          </w:tcPr>
          <w:p w14:paraId="53BF7B1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73E153A7"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26532003" w14:textId="7EB4353C" w:rsidR="00A24247" w:rsidRPr="00A24247" w:rsidRDefault="00A24247" w:rsidP="00906906">
            <w:pPr>
              <w:pStyle w:val="Paragraph"/>
              <w:spacing w:after="0" w:line="240" w:lineRule="auto"/>
              <w:rPr>
                <w:noProof/>
                <w:lang w:val="sk-SK"/>
              </w:rPr>
            </w:pPr>
            <w:r w:rsidRPr="00A24247">
              <w:rPr>
                <w:noProof/>
                <w:lang w:val="sk-SK"/>
              </w:rPr>
              <w:t>Zmes (3R,5S,6E)-7-[4-(4-fluórfenyl)-2-[metyl(metylsulfonyl)amino]-6-(propán-2-yl)pyrimidín-5-yl]-3,5-dihydroxyhept-6-énovej kyseliny</w:t>
            </w:r>
            <w:r w:rsidR="00730589">
              <w:rPr>
                <w:noProof/>
                <w:lang w:val="sk-SK"/>
              </w:rPr>
              <w:t xml:space="preserve"> a </w:t>
            </w:r>
            <w:r w:rsidRPr="00A24247">
              <w:rPr>
                <w:noProof/>
                <w:lang w:val="sk-SK"/>
              </w:rPr>
              <w:t>1-[(R)-(4-chlórfenyl)(fenyl)metyl]piperazínu (1:1) (CAS RN 1235588-99-4)</w:t>
            </w:r>
          </w:p>
        </w:tc>
        <w:tc>
          <w:tcPr>
            <w:tcW w:w="0" w:type="auto"/>
            <w:tcBorders>
              <w:top w:val="single" w:sz="4" w:space="0" w:color="auto"/>
              <w:left w:val="single" w:sz="4" w:space="0" w:color="auto"/>
              <w:bottom w:val="single" w:sz="4" w:space="0" w:color="auto"/>
              <w:right w:val="single" w:sz="4" w:space="0" w:color="auto"/>
            </w:tcBorders>
            <w:hideMark/>
          </w:tcPr>
          <w:p w14:paraId="5DFFCDC2" w14:textId="498AB4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856D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D7373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F7B3D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FA857F" w14:textId="77777777" w:rsidR="00A24247" w:rsidRPr="00A24247" w:rsidRDefault="00A24247" w:rsidP="00906906">
            <w:pPr>
              <w:pStyle w:val="Paragraph"/>
              <w:spacing w:after="0" w:line="240" w:lineRule="auto"/>
              <w:rPr>
                <w:noProof/>
                <w:lang w:val="sk-SK"/>
              </w:rPr>
            </w:pPr>
            <w:r w:rsidRPr="00A24247">
              <w:rPr>
                <w:noProof/>
                <w:lang w:val="sk-SK"/>
              </w:rPr>
              <w:t>0.2843</w:t>
            </w:r>
          </w:p>
        </w:tc>
        <w:tc>
          <w:tcPr>
            <w:tcW w:w="0" w:type="auto"/>
            <w:tcBorders>
              <w:top w:val="single" w:sz="4" w:space="0" w:color="auto"/>
              <w:left w:val="single" w:sz="4" w:space="0" w:color="auto"/>
              <w:bottom w:val="single" w:sz="4" w:space="0" w:color="auto"/>
              <w:right w:val="single" w:sz="4" w:space="0" w:color="auto"/>
            </w:tcBorders>
            <w:hideMark/>
          </w:tcPr>
          <w:p w14:paraId="26E05C43"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8404B6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598CEA9" w14:textId="77777777" w:rsidR="00A24247" w:rsidRPr="00A24247" w:rsidRDefault="00A24247" w:rsidP="00906906">
            <w:pPr>
              <w:pStyle w:val="Paragraph"/>
              <w:spacing w:after="0" w:line="240" w:lineRule="auto"/>
              <w:rPr>
                <w:noProof/>
                <w:lang w:val="sk-SK"/>
              </w:rPr>
            </w:pPr>
            <w:r w:rsidRPr="00A24247">
              <w:rPr>
                <w:noProof/>
                <w:lang w:val="sk-SK"/>
              </w:rPr>
              <w:t>4,4'-Oxydi(benzénsulfónhydrazid) (CAS RN 80-51-3)</w:t>
            </w:r>
          </w:p>
        </w:tc>
        <w:tc>
          <w:tcPr>
            <w:tcW w:w="0" w:type="auto"/>
            <w:tcBorders>
              <w:top w:val="single" w:sz="4" w:space="0" w:color="auto"/>
              <w:left w:val="single" w:sz="4" w:space="0" w:color="auto"/>
              <w:bottom w:val="single" w:sz="4" w:space="0" w:color="auto"/>
              <w:right w:val="single" w:sz="4" w:space="0" w:color="auto"/>
            </w:tcBorders>
            <w:hideMark/>
          </w:tcPr>
          <w:p w14:paraId="723CFDFC" w14:textId="6173E5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E8AF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A26EA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BE1FA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F632DB" w14:textId="77777777" w:rsidR="00A24247" w:rsidRPr="00A24247" w:rsidRDefault="00A24247" w:rsidP="00906906">
            <w:pPr>
              <w:pStyle w:val="Paragraph"/>
              <w:spacing w:after="0" w:line="240" w:lineRule="auto"/>
              <w:rPr>
                <w:noProof/>
                <w:lang w:val="sk-SK"/>
              </w:rPr>
            </w:pPr>
            <w:r w:rsidRPr="00A24247">
              <w:rPr>
                <w:noProof/>
                <w:lang w:val="sk-SK"/>
              </w:rPr>
              <w:t>0.4636</w:t>
            </w:r>
          </w:p>
        </w:tc>
        <w:tc>
          <w:tcPr>
            <w:tcW w:w="0" w:type="auto"/>
            <w:tcBorders>
              <w:top w:val="single" w:sz="4" w:space="0" w:color="auto"/>
              <w:left w:val="single" w:sz="4" w:space="0" w:color="auto"/>
              <w:bottom w:val="single" w:sz="4" w:space="0" w:color="auto"/>
              <w:right w:val="single" w:sz="4" w:space="0" w:color="auto"/>
            </w:tcBorders>
            <w:hideMark/>
          </w:tcPr>
          <w:p w14:paraId="1109C391"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EA05A82"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28BCF5FC" w14:textId="77777777" w:rsidR="00A24247" w:rsidRPr="00A24247" w:rsidRDefault="00A24247" w:rsidP="00906906">
            <w:pPr>
              <w:pStyle w:val="Paragraph"/>
              <w:spacing w:after="0" w:line="240" w:lineRule="auto"/>
              <w:rPr>
                <w:noProof/>
                <w:lang w:val="sk-SK"/>
              </w:rPr>
            </w:pPr>
            <w:r w:rsidRPr="00A24247">
              <w:rPr>
                <w:noProof/>
                <w:lang w:val="sk-SK"/>
              </w:rPr>
              <w:t>Kyselina 2,4-dichlór-5-sulfamoylbenzoová (CAS RN 2736-23-4)</w:t>
            </w:r>
          </w:p>
        </w:tc>
        <w:tc>
          <w:tcPr>
            <w:tcW w:w="0" w:type="auto"/>
            <w:tcBorders>
              <w:top w:val="single" w:sz="4" w:space="0" w:color="auto"/>
              <w:left w:val="single" w:sz="4" w:space="0" w:color="auto"/>
              <w:bottom w:val="single" w:sz="4" w:space="0" w:color="auto"/>
              <w:right w:val="single" w:sz="4" w:space="0" w:color="auto"/>
            </w:tcBorders>
            <w:hideMark/>
          </w:tcPr>
          <w:p w14:paraId="74358655" w14:textId="57D3FD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6F57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6F38C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8599C8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4CCEF6" w14:textId="77777777" w:rsidR="00A24247" w:rsidRPr="00A24247" w:rsidRDefault="00A24247" w:rsidP="00906906">
            <w:pPr>
              <w:pStyle w:val="Paragraph"/>
              <w:spacing w:after="0" w:line="240" w:lineRule="auto"/>
              <w:rPr>
                <w:noProof/>
                <w:lang w:val="sk-SK"/>
              </w:rPr>
            </w:pPr>
            <w:r w:rsidRPr="00A24247">
              <w:rPr>
                <w:noProof/>
                <w:lang w:val="sk-SK"/>
              </w:rPr>
              <w:t>0.6777</w:t>
            </w:r>
          </w:p>
        </w:tc>
        <w:tc>
          <w:tcPr>
            <w:tcW w:w="0" w:type="auto"/>
            <w:tcBorders>
              <w:top w:val="single" w:sz="4" w:space="0" w:color="auto"/>
              <w:left w:val="single" w:sz="4" w:space="0" w:color="auto"/>
              <w:bottom w:val="single" w:sz="4" w:space="0" w:color="auto"/>
              <w:right w:val="single" w:sz="4" w:space="0" w:color="auto"/>
            </w:tcBorders>
            <w:hideMark/>
          </w:tcPr>
          <w:p w14:paraId="58ACB5E4"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4CAD5D9" w14:textId="77777777" w:rsidR="00A24247" w:rsidRPr="00A24247" w:rsidRDefault="00A24247" w:rsidP="00906906">
            <w:pPr>
              <w:pStyle w:val="Paragraph"/>
              <w:spacing w:after="0" w:line="240" w:lineRule="auto"/>
              <w:jc w:val="center"/>
              <w:rPr>
                <w:noProof/>
                <w:lang w:val="sk-SK"/>
              </w:rPr>
            </w:pPr>
            <w:r w:rsidRPr="00A24247">
              <w:rPr>
                <w:noProof/>
                <w:lang w:val="sk-SK"/>
              </w:rPr>
              <w:t>54</w:t>
            </w:r>
          </w:p>
        </w:tc>
        <w:tc>
          <w:tcPr>
            <w:tcW w:w="0" w:type="auto"/>
            <w:tcBorders>
              <w:top w:val="single" w:sz="4" w:space="0" w:color="auto"/>
              <w:left w:val="single" w:sz="4" w:space="0" w:color="auto"/>
              <w:bottom w:val="single" w:sz="4" w:space="0" w:color="auto"/>
              <w:right w:val="single" w:sz="4" w:space="0" w:color="auto"/>
            </w:tcBorders>
            <w:hideMark/>
          </w:tcPr>
          <w:p w14:paraId="247AE6DC" w14:textId="71A2B738" w:rsidR="00A24247" w:rsidRPr="00A24247" w:rsidRDefault="00A24247" w:rsidP="00906906">
            <w:pPr>
              <w:pStyle w:val="Paragraph"/>
              <w:spacing w:after="0" w:line="240" w:lineRule="auto"/>
              <w:rPr>
                <w:noProof/>
                <w:lang w:val="sk-SK"/>
              </w:rPr>
            </w:pPr>
            <w:r w:rsidRPr="00A24247">
              <w:rPr>
                <w:noProof/>
                <w:lang w:val="sk-SK"/>
              </w:rPr>
              <w:t>Propoxykarbazón -nátrium (ISO) (CAS RN 181274-15-7)</w:t>
            </w:r>
            <w:r w:rsidR="00730589">
              <w:rPr>
                <w:noProof/>
                <w:lang w:val="sk-SK"/>
              </w:rPr>
              <w:t xml:space="preserve"> s </w:t>
            </w:r>
            <w:r w:rsidRPr="00A24247">
              <w:rPr>
                <w:noProof/>
                <w:lang w:val="sk-SK"/>
              </w:rPr>
              <w:t>čistotou 95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9F757AC" w14:textId="2E8756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EB1B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8A07C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077A55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D6160C" w14:textId="77777777" w:rsidR="00A24247" w:rsidRPr="00A24247" w:rsidRDefault="00A24247" w:rsidP="00906906">
            <w:pPr>
              <w:pStyle w:val="Paragraph"/>
              <w:spacing w:after="0" w:line="240" w:lineRule="auto"/>
              <w:rPr>
                <w:noProof/>
                <w:lang w:val="sk-SK"/>
              </w:rPr>
            </w:pPr>
            <w:r w:rsidRPr="00A24247">
              <w:rPr>
                <w:noProof/>
                <w:lang w:val="sk-SK"/>
              </w:rPr>
              <w:t>0.3560</w:t>
            </w:r>
          </w:p>
        </w:tc>
        <w:tc>
          <w:tcPr>
            <w:tcW w:w="0" w:type="auto"/>
            <w:tcBorders>
              <w:top w:val="single" w:sz="4" w:space="0" w:color="auto"/>
              <w:left w:val="single" w:sz="4" w:space="0" w:color="auto"/>
              <w:bottom w:val="single" w:sz="4" w:space="0" w:color="auto"/>
              <w:right w:val="single" w:sz="4" w:space="0" w:color="auto"/>
            </w:tcBorders>
            <w:hideMark/>
          </w:tcPr>
          <w:p w14:paraId="201896A3"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6A57C19B"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43AB41B5" w14:textId="77777777" w:rsidR="00A24247" w:rsidRPr="00A24247" w:rsidRDefault="00A24247" w:rsidP="00906906">
            <w:pPr>
              <w:pStyle w:val="Paragraph"/>
              <w:spacing w:after="0" w:line="240" w:lineRule="auto"/>
              <w:rPr>
                <w:noProof/>
                <w:lang w:val="sk-SK"/>
              </w:rPr>
            </w:pPr>
            <w:r w:rsidRPr="00A24247">
              <w:rPr>
                <w:noProof/>
                <w:lang w:val="sk-SK"/>
              </w:rPr>
              <w:t>Tifensulfuron-metyl (ISO) (CAS RN 79277-27-3)</w:t>
            </w:r>
          </w:p>
        </w:tc>
        <w:tc>
          <w:tcPr>
            <w:tcW w:w="0" w:type="auto"/>
            <w:tcBorders>
              <w:top w:val="single" w:sz="4" w:space="0" w:color="auto"/>
              <w:left w:val="single" w:sz="4" w:space="0" w:color="auto"/>
              <w:bottom w:val="single" w:sz="4" w:space="0" w:color="auto"/>
              <w:right w:val="single" w:sz="4" w:space="0" w:color="auto"/>
            </w:tcBorders>
            <w:hideMark/>
          </w:tcPr>
          <w:p w14:paraId="1C0493E6" w14:textId="0CBB715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AA9B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1E1E2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8CCD5B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0EFF61" w14:textId="77777777" w:rsidR="00A24247" w:rsidRPr="00A24247" w:rsidRDefault="00A24247" w:rsidP="00906906">
            <w:pPr>
              <w:pStyle w:val="Paragraph"/>
              <w:spacing w:after="0" w:line="240" w:lineRule="auto"/>
              <w:rPr>
                <w:noProof/>
                <w:lang w:val="sk-SK"/>
              </w:rPr>
            </w:pPr>
            <w:r w:rsidRPr="00A24247">
              <w:rPr>
                <w:noProof/>
                <w:lang w:val="sk-SK"/>
              </w:rPr>
              <w:t>0.6802</w:t>
            </w:r>
          </w:p>
        </w:tc>
        <w:tc>
          <w:tcPr>
            <w:tcW w:w="0" w:type="auto"/>
            <w:tcBorders>
              <w:top w:val="single" w:sz="4" w:space="0" w:color="auto"/>
              <w:left w:val="single" w:sz="4" w:space="0" w:color="auto"/>
              <w:bottom w:val="single" w:sz="4" w:space="0" w:color="auto"/>
              <w:right w:val="single" w:sz="4" w:space="0" w:color="auto"/>
            </w:tcBorders>
            <w:hideMark/>
          </w:tcPr>
          <w:p w14:paraId="5F6800FB"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3FA87BC" w14:textId="77777777" w:rsidR="00A24247" w:rsidRPr="00A24247" w:rsidRDefault="00A24247" w:rsidP="00906906">
            <w:pPr>
              <w:pStyle w:val="Paragraph"/>
              <w:spacing w:after="0" w:line="240" w:lineRule="auto"/>
              <w:jc w:val="center"/>
              <w:rPr>
                <w:noProof/>
                <w:lang w:val="sk-SK"/>
              </w:rPr>
            </w:pPr>
            <w:r w:rsidRPr="00A24247">
              <w:rPr>
                <w:noProof/>
                <w:lang w:val="sk-SK"/>
              </w:rPr>
              <w:t>56</w:t>
            </w:r>
          </w:p>
        </w:tc>
        <w:tc>
          <w:tcPr>
            <w:tcW w:w="0" w:type="auto"/>
            <w:tcBorders>
              <w:top w:val="single" w:sz="4" w:space="0" w:color="auto"/>
              <w:left w:val="single" w:sz="4" w:space="0" w:color="auto"/>
              <w:bottom w:val="single" w:sz="4" w:space="0" w:color="auto"/>
              <w:right w:val="single" w:sz="4" w:space="0" w:color="auto"/>
            </w:tcBorders>
            <w:hideMark/>
          </w:tcPr>
          <w:p w14:paraId="2D35F603" w14:textId="77777777" w:rsidR="00A24247" w:rsidRPr="00A24247" w:rsidRDefault="00A24247" w:rsidP="00906906">
            <w:pPr>
              <w:pStyle w:val="Paragraph"/>
              <w:spacing w:after="0" w:line="240" w:lineRule="auto"/>
              <w:rPr>
                <w:noProof/>
                <w:lang w:val="sk-SK"/>
              </w:rPr>
            </w:pPr>
            <w:r w:rsidRPr="00A24247">
              <w:rPr>
                <w:noProof/>
                <w:lang w:val="sk-SK"/>
              </w:rPr>
              <w:t>N-(p-Toluénsulfonyl)-N'-(3-(p-toluénsulfonyloxy)fenyl)močovina (CAS RN 232938-43-1)</w:t>
            </w:r>
          </w:p>
        </w:tc>
        <w:tc>
          <w:tcPr>
            <w:tcW w:w="0" w:type="auto"/>
            <w:tcBorders>
              <w:top w:val="single" w:sz="4" w:space="0" w:color="auto"/>
              <w:left w:val="single" w:sz="4" w:space="0" w:color="auto"/>
              <w:bottom w:val="single" w:sz="4" w:space="0" w:color="auto"/>
              <w:right w:val="single" w:sz="4" w:space="0" w:color="auto"/>
            </w:tcBorders>
            <w:hideMark/>
          </w:tcPr>
          <w:p w14:paraId="0A2BAC35" w14:textId="156FAF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7A1B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8E7FE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2FDF8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2EEA47" w14:textId="77777777" w:rsidR="00A24247" w:rsidRPr="00A24247" w:rsidRDefault="00A24247" w:rsidP="00906906">
            <w:pPr>
              <w:pStyle w:val="Paragraph"/>
              <w:spacing w:after="0" w:line="240" w:lineRule="auto"/>
              <w:rPr>
                <w:noProof/>
                <w:lang w:val="sk-SK"/>
              </w:rPr>
            </w:pPr>
            <w:r w:rsidRPr="00A24247">
              <w:rPr>
                <w:noProof/>
                <w:lang w:val="sk-SK"/>
              </w:rPr>
              <w:t>0.6903</w:t>
            </w:r>
          </w:p>
        </w:tc>
        <w:tc>
          <w:tcPr>
            <w:tcW w:w="0" w:type="auto"/>
            <w:tcBorders>
              <w:top w:val="single" w:sz="4" w:space="0" w:color="auto"/>
              <w:left w:val="single" w:sz="4" w:space="0" w:color="auto"/>
              <w:bottom w:val="single" w:sz="4" w:space="0" w:color="auto"/>
              <w:right w:val="single" w:sz="4" w:space="0" w:color="auto"/>
            </w:tcBorders>
            <w:hideMark/>
          </w:tcPr>
          <w:p w14:paraId="43DE6CC0"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46FEDC1D"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3A4F209F" w14:textId="77777777" w:rsidR="00A24247" w:rsidRPr="00A24247" w:rsidRDefault="00A24247" w:rsidP="00906906">
            <w:pPr>
              <w:pStyle w:val="Paragraph"/>
              <w:spacing w:after="0" w:line="240" w:lineRule="auto"/>
              <w:rPr>
                <w:noProof/>
                <w:lang w:val="sk-SK"/>
              </w:rPr>
            </w:pPr>
            <w:r w:rsidRPr="00A24247">
              <w:rPr>
                <w:noProof/>
                <w:lang w:val="sk-SK"/>
              </w:rPr>
              <w:t>N-{2-[(fenylkarbamoyl)amino]fenyl}benzénsulfónamid (CAS RN 215917-77-4)</w:t>
            </w:r>
          </w:p>
        </w:tc>
        <w:tc>
          <w:tcPr>
            <w:tcW w:w="0" w:type="auto"/>
            <w:tcBorders>
              <w:top w:val="single" w:sz="4" w:space="0" w:color="auto"/>
              <w:left w:val="single" w:sz="4" w:space="0" w:color="auto"/>
              <w:bottom w:val="single" w:sz="4" w:space="0" w:color="auto"/>
              <w:right w:val="single" w:sz="4" w:space="0" w:color="auto"/>
            </w:tcBorders>
            <w:hideMark/>
          </w:tcPr>
          <w:p w14:paraId="08A356AC" w14:textId="3C16EC8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40AE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85398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63200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2B2AD0" w14:textId="77777777" w:rsidR="00A24247" w:rsidRPr="00A24247" w:rsidRDefault="00A24247" w:rsidP="00906906">
            <w:pPr>
              <w:pStyle w:val="Paragraph"/>
              <w:spacing w:after="0" w:line="240" w:lineRule="auto"/>
              <w:rPr>
                <w:noProof/>
                <w:lang w:val="sk-SK"/>
              </w:rPr>
            </w:pPr>
            <w:r w:rsidRPr="00A24247">
              <w:rPr>
                <w:noProof/>
                <w:lang w:val="sk-SK"/>
              </w:rPr>
              <w:t>0.6664</w:t>
            </w:r>
          </w:p>
        </w:tc>
        <w:tc>
          <w:tcPr>
            <w:tcW w:w="0" w:type="auto"/>
            <w:tcBorders>
              <w:top w:val="single" w:sz="4" w:space="0" w:color="auto"/>
              <w:left w:val="single" w:sz="4" w:space="0" w:color="auto"/>
              <w:bottom w:val="single" w:sz="4" w:space="0" w:color="auto"/>
              <w:right w:val="single" w:sz="4" w:space="0" w:color="auto"/>
            </w:tcBorders>
            <w:hideMark/>
          </w:tcPr>
          <w:p w14:paraId="37165809"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6F3C2F74" w14:textId="77777777" w:rsidR="00A24247" w:rsidRPr="00A24247" w:rsidRDefault="00A24247" w:rsidP="00906906">
            <w:pPr>
              <w:pStyle w:val="Paragraph"/>
              <w:spacing w:after="0" w:line="240" w:lineRule="auto"/>
              <w:jc w:val="center"/>
              <w:rPr>
                <w:noProof/>
                <w:lang w:val="sk-SK"/>
              </w:rPr>
            </w:pPr>
            <w:r w:rsidRPr="00A24247">
              <w:rPr>
                <w:noProof/>
                <w:lang w:val="sk-SK"/>
              </w:rPr>
              <w:t>59</w:t>
            </w:r>
          </w:p>
        </w:tc>
        <w:tc>
          <w:tcPr>
            <w:tcW w:w="0" w:type="auto"/>
            <w:tcBorders>
              <w:top w:val="single" w:sz="4" w:space="0" w:color="auto"/>
              <w:left w:val="single" w:sz="4" w:space="0" w:color="auto"/>
              <w:bottom w:val="single" w:sz="4" w:space="0" w:color="auto"/>
              <w:right w:val="single" w:sz="4" w:space="0" w:color="auto"/>
            </w:tcBorders>
            <w:hideMark/>
          </w:tcPr>
          <w:p w14:paraId="72F55B57" w14:textId="7F2C0BBE" w:rsidR="00A24247" w:rsidRPr="00A24247" w:rsidRDefault="00A24247" w:rsidP="00906906">
            <w:pPr>
              <w:pStyle w:val="Paragraph"/>
              <w:spacing w:after="0" w:line="240" w:lineRule="auto"/>
              <w:rPr>
                <w:noProof/>
                <w:lang w:val="sk-SK"/>
              </w:rPr>
            </w:pPr>
            <w:r w:rsidRPr="00A24247">
              <w:rPr>
                <w:noProof/>
                <w:lang w:val="sk-SK"/>
              </w:rPr>
              <w:t>Flazasulfurón (ISO)(CAS RN 104040-78-0),</w:t>
            </w:r>
            <w:r w:rsidR="00730589">
              <w:rPr>
                <w:noProof/>
                <w:lang w:val="sk-SK"/>
              </w:rPr>
              <w:t xml:space="preserve"> s </w:t>
            </w:r>
            <w:r w:rsidRPr="00A24247">
              <w:rPr>
                <w:noProof/>
                <w:lang w:val="sk-SK"/>
              </w:rPr>
              <w:t>čistotou 94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9BE0F84" w14:textId="1DCE27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661E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BF6FD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80DCBE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45D725" w14:textId="77777777" w:rsidR="00A24247" w:rsidRPr="00A24247" w:rsidRDefault="00A24247" w:rsidP="00906906">
            <w:pPr>
              <w:pStyle w:val="Paragraph"/>
              <w:spacing w:after="0" w:line="240" w:lineRule="auto"/>
              <w:rPr>
                <w:noProof/>
                <w:lang w:val="sk-SK"/>
              </w:rPr>
            </w:pPr>
            <w:r w:rsidRPr="00A24247">
              <w:rPr>
                <w:noProof/>
                <w:lang w:val="sk-SK"/>
              </w:rPr>
              <w:t>0.7676</w:t>
            </w:r>
          </w:p>
        </w:tc>
        <w:tc>
          <w:tcPr>
            <w:tcW w:w="0" w:type="auto"/>
            <w:tcBorders>
              <w:top w:val="single" w:sz="4" w:space="0" w:color="auto"/>
              <w:left w:val="single" w:sz="4" w:space="0" w:color="auto"/>
              <w:bottom w:val="single" w:sz="4" w:space="0" w:color="auto"/>
              <w:right w:val="single" w:sz="4" w:space="0" w:color="auto"/>
            </w:tcBorders>
            <w:hideMark/>
          </w:tcPr>
          <w:p w14:paraId="1D5B5F9D"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56FD43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E2D1514" w14:textId="77777777" w:rsidR="00A24247" w:rsidRPr="00A24247" w:rsidRDefault="00A24247" w:rsidP="00906906">
            <w:pPr>
              <w:pStyle w:val="Paragraph"/>
              <w:spacing w:after="0" w:line="240" w:lineRule="auto"/>
              <w:rPr>
                <w:noProof/>
                <w:lang w:val="sk-SK"/>
              </w:rPr>
            </w:pPr>
            <w:r w:rsidRPr="00A24247">
              <w:rPr>
                <w:noProof/>
                <w:lang w:val="sk-SK"/>
              </w:rPr>
              <w:t>4-[(3-metylfenyl)amino]pyridín-3-sulfonamid (CAS RN 72811-73-5)</w:t>
            </w:r>
          </w:p>
        </w:tc>
        <w:tc>
          <w:tcPr>
            <w:tcW w:w="0" w:type="auto"/>
            <w:tcBorders>
              <w:top w:val="single" w:sz="4" w:space="0" w:color="auto"/>
              <w:left w:val="single" w:sz="4" w:space="0" w:color="auto"/>
              <w:bottom w:val="single" w:sz="4" w:space="0" w:color="auto"/>
              <w:right w:val="single" w:sz="4" w:space="0" w:color="auto"/>
            </w:tcBorders>
            <w:hideMark/>
          </w:tcPr>
          <w:p w14:paraId="628E6499" w14:textId="7971A70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B634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0CA47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228E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5568D7" w14:textId="77777777" w:rsidR="00A24247" w:rsidRPr="00A24247" w:rsidRDefault="00A24247" w:rsidP="00906906">
            <w:pPr>
              <w:pStyle w:val="Paragraph"/>
              <w:spacing w:after="0" w:line="240" w:lineRule="auto"/>
              <w:rPr>
                <w:noProof/>
                <w:lang w:val="sk-SK"/>
              </w:rPr>
            </w:pPr>
            <w:r w:rsidRPr="00A24247">
              <w:rPr>
                <w:noProof/>
                <w:lang w:val="sk-SK"/>
              </w:rPr>
              <w:t>0.4586</w:t>
            </w:r>
          </w:p>
        </w:tc>
        <w:tc>
          <w:tcPr>
            <w:tcW w:w="0" w:type="auto"/>
            <w:tcBorders>
              <w:top w:val="single" w:sz="4" w:space="0" w:color="auto"/>
              <w:left w:val="single" w:sz="4" w:space="0" w:color="auto"/>
              <w:bottom w:val="single" w:sz="4" w:space="0" w:color="auto"/>
              <w:right w:val="single" w:sz="4" w:space="0" w:color="auto"/>
            </w:tcBorders>
            <w:hideMark/>
          </w:tcPr>
          <w:p w14:paraId="6BA3D1DA"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6B6788F"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213BA9D8" w14:textId="31DED144" w:rsidR="00A24247" w:rsidRPr="00A24247" w:rsidRDefault="00A24247" w:rsidP="00906906">
            <w:pPr>
              <w:pStyle w:val="Paragraph"/>
              <w:spacing w:after="0" w:line="240" w:lineRule="auto"/>
              <w:rPr>
                <w:noProof/>
                <w:lang w:val="sk-SK"/>
              </w:rPr>
            </w:pPr>
            <w:r w:rsidRPr="00A24247">
              <w:rPr>
                <w:noProof/>
                <w:lang w:val="sk-SK"/>
              </w:rPr>
              <w:t>Nikosulfurón (ISO) (CAS RN 111991-09-4)</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91</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8EF772C" w14:textId="440DAD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BB93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0AD88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FACA8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D24E60" w14:textId="77777777" w:rsidR="00A24247" w:rsidRPr="00A24247" w:rsidRDefault="00A24247" w:rsidP="00906906">
            <w:pPr>
              <w:pStyle w:val="Paragraph"/>
              <w:spacing w:after="0" w:line="240" w:lineRule="auto"/>
              <w:rPr>
                <w:noProof/>
                <w:lang w:val="sk-SK"/>
              </w:rPr>
            </w:pPr>
            <w:r w:rsidRPr="00A24247">
              <w:rPr>
                <w:noProof/>
                <w:lang w:val="sk-SK"/>
              </w:rPr>
              <w:t>0.3561</w:t>
            </w:r>
          </w:p>
        </w:tc>
        <w:tc>
          <w:tcPr>
            <w:tcW w:w="0" w:type="auto"/>
            <w:tcBorders>
              <w:top w:val="single" w:sz="4" w:space="0" w:color="auto"/>
              <w:left w:val="single" w:sz="4" w:space="0" w:color="auto"/>
              <w:bottom w:val="single" w:sz="4" w:space="0" w:color="auto"/>
              <w:right w:val="single" w:sz="4" w:space="0" w:color="auto"/>
            </w:tcBorders>
            <w:hideMark/>
          </w:tcPr>
          <w:p w14:paraId="221593C4"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0D29D59"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1AEB1C54" w14:textId="77777777" w:rsidR="00A24247" w:rsidRPr="00A24247" w:rsidRDefault="00A24247" w:rsidP="00906906">
            <w:pPr>
              <w:pStyle w:val="Paragraph"/>
              <w:spacing w:after="0" w:line="240" w:lineRule="auto"/>
              <w:rPr>
                <w:noProof/>
                <w:lang w:val="sk-SK"/>
              </w:rPr>
            </w:pPr>
            <w:r w:rsidRPr="00A24247">
              <w:rPr>
                <w:noProof/>
                <w:lang w:val="sk-SK"/>
              </w:rPr>
              <w:t>Tribenuron-metyl (ISO) (CAS RN 101200-48-0)</w:t>
            </w:r>
          </w:p>
        </w:tc>
        <w:tc>
          <w:tcPr>
            <w:tcW w:w="0" w:type="auto"/>
            <w:tcBorders>
              <w:top w:val="single" w:sz="4" w:space="0" w:color="auto"/>
              <w:left w:val="single" w:sz="4" w:space="0" w:color="auto"/>
              <w:bottom w:val="single" w:sz="4" w:space="0" w:color="auto"/>
              <w:right w:val="single" w:sz="4" w:space="0" w:color="auto"/>
            </w:tcBorders>
            <w:hideMark/>
          </w:tcPr>
          <w:p w14:paraId="48AA7072" w14:textId="7C61D21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A8AC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EF1B6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0FD9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3993C3" w14:textId="77777777" w:rsidR="00A24247" w:rsidRPr="00A24247" w:rsidRDefault="00A24247" w:rsidP="00906906">
            <w:pPr>
              <w:pStyle w:val="Paragraph"/>
              <w:spacing w:after="0" w:line="240" w:lineRule="auto"/>
              <w:rPr>
                <w:noProof/>
                <w:lang w:val="sk-SK"/>
              </w:rPr>
            </w:pPr>
            <w:r w:rsidRPr="00A24247">
              <w:rPr>
                <w:noProof/>
                <w:lang w:val="sk-SK"/>
              </w:rPr>
              <w:t>0.7854</w:t>
            </w:r>
          </w:p>
        </w:tc>
        <w:tc>
          <w:tcPr>
            <w:tcW w:w="0" w:type="auto"/>
            <w:tcBorders>
              <w:top w:val="single" w:sz="4" w:space="0" w:color="auto"/>
              <w:left w:val="single" w:sz="4" w:space="0" w:color="auto"/>
              <w:bottom w:val="single" w:sz="4" w:space="0" w:color="auto"/>
              <w:right w:val="single" w:sz="4" w:space="0" w:color="auto"/>
            </w:tcBorders>
            <w:hideMark/>
          </w:tcPr>
          <w:p w14:paraId="14E66214"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654D629E"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4CD40EE" w14:textId="74DC856F" w:rsidR="00A24247" w:rsidRPr="00A24247" w:rsidRDefault="00A24247" w:rsidP="00906906">
            <w:pPr>
              <w:pStyle w:val="Paragraph"/>
              <w:spacing w:after="0" w:line="240" w:lineRule="auto"/>
              <w:rPr>
                <w:noProof/>
                <w:lang w:val="sk-SK"/>
              </w:rPr>
            </w:pPr>
            <w:r w:rsidRPr="00A24247">
              <w:rPr>
                <w:noProof/>
                <w:lang w:val="sk-SK"/>
              </w:rPr>
              <w:t>(4S)-4-hydroxy-2-(3-metoxypropyl)-3,4-dihydro-2H-tieno[3,2-e]tiazín-6-sulfónamid-1,1-dioxide (CAS RN 154127-42-1)</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140DC21" w14:textId="3030FF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49A6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860F9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D8973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1B13E8" w14:textId="77777777" w:rsidR="00A24247" w:rsidRPr="00A24247" w:rsidRDefault="00A24247" w:rsidP="00906906">
            <w:pPr>
              <w:pStyle w:val="Paragraph"/>
              <w:spacing w:after="0" w:line="240" w:lineRule="auto"/>
              <w:rPr>
                <w:noProof/>
                <w:lang w:val="sk-SK"/>
              </w:rPr>
            </w:pPr>
            <w:r w:rsidRPr="00A24247">
              <w:rPr>
                <w:noProof/>
                <w:lang w:val="sk-SK"/>
              </w:rPr>
              <w:t>0.5539</w:t>
            </w:r>
          </w:p>
        </w:tc>
        <w:tc>
          <w:tcPr>
            <w:tcW w:w="0" w:type="auto"/>
            <w:tcBorders>
              <w:top w:val="single" w:sz="4" w:space="0" w:color="auto"/>
              <w:left w:val="single" w:sz="4" w:space="0" w:color="auto"/>
              <w:bottom w:val="single" w:sz="4" w:space="0" w:color="auto"/>
              <w:right w:val="single" w:sz="4" w:space="0" w:color="auto"/>
            </w:tcBorders>
            <w:hideMark/>
          </w:tcPr>
          <w:p w14:paraId="6ED75889"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66C74E2"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19CCD859" w14:textId="77777777" w:rsidR="00A24247" w:rsidRPr="00A24247" w:rsidRDefault="00A24247" w:rsidP="00906906">
            <w:pPr>
              <w:pStyle w:val="Paragraph"/>
              <w:spacing w:after="0" w:line="240" w:lineRule="auto"/>
              <w:rPr>
                <w:noProof/>
                <w:lang w:val="sk-SK"/>
              </w:rPr>
            </w:pPr>
            <w:r w:rsidRPr="00A24247">
              <w:rPr>
                <w:noProof/>
                <w:lang w:val="sk-SK"/>
              </w:rPr>
              <w:t>(2</w:t>
            </w:r>
            <w:r w:rsidRPr="00A24247">
              <w:rPr>
                <w:i/>
                <w:iCs/>
                <w:noProof/>
                <w:lang w:val="sk-SK"/>
              </w:rPr>
              <w:t>S</w:t>
            </w:r>
            <w:r w:rsidRPr="00A24247">
              <w:rPr>
                <w:noProof/>
                <w:lang w:val="sk-SK"/>
              </w:rPr>
              <w:t>)-2-Benzyl-</w:t>
            </w:r>
            <w:r w:rsidRPr="00A24247">
              <w:rPr>
                <w:i/>
                <w:iCs/>
                <w:noProof/>
                <w:lang w:val="sk-SK"/>
              </w:rPr>
              <w:t>N</w:t>
            </w:r>
            <w:r w:rsidRPr="00A24247">
              <w:rPr>
                <w:noProof/>
                <w:lang w:val="sk-SK"/>
              </w:rPr>
              <w:t>,</w:t>
            </w:r>
            <w:r w:rsidRPr="00A24247">
              <w:rPr>
                <w:i/>
                <w:iCs/>
                <w:noProof/>
                <w:lang w:val="sk-SK"/>
              </w:rPr>
              <w:t>N</w:t>
            </w:r>
            <w:r w:rsidRPr="00A24247">
              <w:rPr>
                <w:noProof/>
                <w:lang w:val="sk-SK"/>
              </w:rPr>
              <w:t>-dimetylaziridín-1-sulfónamid (CAS RN 902146-43-4)</w:t>
            </w:r>
          </w:p>
        </w:tc>
        <w:tc>
          <w:tcPr>
            <w:tcW w:w="0" w:type="auto"/>
            <w:tcBorders>
              <w:top w:val="single" w:sz="4" w:space="0" w:color="auto"/>
              <w:left w:val="single" w:sz="4" w:space="0" w:color="auto"/>
              <w:bottom w:val="single" w:sz="4" w:space="0" w:color="auto"/>
              <w:right w:val="single" w:sz="4" w:space="0" w:color="auto"/>
            </w:tcBorders>
            <w:hideMark/>
          </w:tcPr>
          <w:p w14:paraId="6294846E" w14:textId="0B98597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A94F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55C59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0D961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2A039C" w14:textId="77777777" w:rsidR="00A24247" w:rsidRPr="00A24247" w:rsidRDefault="00A24247" w:rsidP="00906906">
            <w:pPr>
              <w:pStyle w:val="Paragraph"/>
              <w:spacing w:after="0" w:line="240" w:lineRule="auto"/>
              <w:rPr>
                <w:noProof/>
                <w:lang w:val="sk-SK"/>
              </w:rPr>
            </w:pPr>
            <w:r w:rsidRPr="00A24247">
              <w:rPr>
                <w:noProof/>
                <w:lang w:val="sk-SK"/>
              </w:rPr>
              <w:t>0.3559</w:t>
            </w:r>
          </w:p>
        </w:tc>
        <w:tc>
          <w:tcPr>
            <w:tcW w:w="0" w:type="auto"/>
            <w:tcBorders>
              <w:top w:val="single" w:sz="4" w:space="0" w:color="auto"/>
              <w:left w:val="single" w:sz="4" w:space="0" w:color="auto"/>
              <w:bottom w:val="single" w:sz="4" w:space="0" w:color="auto"/>
              <w:right w:val="single" w:sz="4" w:space="0" w:color="auto"/>
            </w:tcBorders>
            <w:hideMark/>
          </w:tcPr>
          <w:p w14:paraId="5FD94B84"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E32EA9C"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25F2C79" w14:textId="77777777" w:rsidR="00A24247" w:rsidRPr="00A24247" w:rsidRDefault="00A24247" w:rsidP="00906906">
            <w:pPr>
              <w:pStyle w:val="Paragraph"/>
              <w:spacing w:after="0" w:line="240" w:lineRule="auto"/>
              <w:rPr>
                <w:noProof/>
                <w:lang w:val="sk-SK"/>
              </w:rPr>
            </w:pPr>
            <w:r w:rsidRPr="00A24247">
              <w:rPr>
                <w:noProof/>
                <w:lang w:val="sk-SK"/>
              </w:rPr>
              <w:t>Metsulfuron-metyl (ISO) (CAS RN 74223-64-6)</w:t>
            </w:r>
          </w:p>
        </w:tc>
        <w:tc>
          <w:tcPr>
            <w:tcW w:w="0" w:type="auto"/>
            <w:tcBorders>
              <w:top w:val="single" w:sz="4" w:space="0" w:color="auto"/>
              <w:left w:val="single" w:sz="4" w:space="0" w:color="auto"/>
              <w:bottom w:val="single" w:sz="4" w:space="0" w:color="auto"/>
              <w:right w:val="single" w:sz="4" w:space="0" w:color="auto"/>
            </w:tcBorders>
            <w:hideMark/>
          </w:tcPr>
          <w:p w14:paraId="483A1AF0" w14:textId="5920C6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2842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7DB6C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4400D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8B000C" w14:textId="77777777" w:rsidR="00A24247" w:rsidRPr="00A24247" w:rsidRDefault="00A24247" w:rsidP="00906906">
            <w:pPr>
              <w:pStyle w:val="Paragraph"/>
              <w:spacing w:after="0" w:line="240" w:lineRule="auto"/>
              <w:rPr>
                <w:noProof/>
                <w:lang w:val="sk-SK"/>
              </w:rPr>
            </w:pPr>
            <w:r w:rsidRPr="00A24247">
              <w:rPr>
                <w:noProof/>
                <w:lang w:val="sk-SK"/>
              </w:rPr>
              <w:t>0.8055</w:t>
            </w:r>
          </w:p>
        </w:tc>
        <w:tc>
          <w:tcPr>
            <w:tcW w:w="0" w:type="auto"/>
            <w:tcBorders>
              <w:top w:val="single" w:sz="4" w:space="0" w:color="auto"/>
              <w:left w:val="single" w:sz="4" w:space="0" w:color="auto"/>
              <w:bottom w:val="single" w:sz="4" w:space="0" w:color="auto"/>
              <w:right w:val="single" w:sz="4" w:space="0" w:color="auto"/>
            </w:tcBorders>
            <w:hideMark/>
          </w:tcPr>
          <w:p w14:paraId="058D93C5"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36AA404"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D22F0D0" w14:textId="229752A0" w:rsidR="00A24247" w:rsidRPr="00A24247" w:rsidRDefault="00A24247" w:rsidP="00906906">
            <w:pPr>
              <w:pStyle w:val="Paragraph"/>
              <w:spacing w:after="0" w:line="240" w:lineRule="auto"/>
              <w:rPr>
                <w:noProof/>
                <w:lang w:val="sk-SK"/>
              </w:rPr>
            </w:pPr>
            <w:r w:rsidRPr="00A24247">
              <w:rPr>
                <w:noProof/>
                <w:lang w:val="sk-SK"/>
              </w:rPr>
              <w:t>Kyselina 4-chlór-3-sulfamoylbenzoová (CAS RN 1205-30-7)</w:t>
            </w:r>
            <w:r w:rsidR="00730589">
              <w:rPr>
                <w:noProof/>
                <w:lang w:val="sk-SK"/>
              </w:rPr>
              <w:t xml:space="preserve"> s </w:t>
            </w:r>
            <w:r w:rsidRPr="00A24247">
              <w:rPr>
                <w:noProof/>
                <w:lang w:val="sk-SK"/>
              </w:rPr>
              <w:t>čistotou 97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07D40B7" w14:textId="424236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288E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F1FB3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B8277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486182" w14:textId="77777777" w:rsidR="00A24247" w:rsidRPr="00A24247" w:rsidRDefault="00A24247" w:rsidP="00906906">
            <w:pPr>
              <w:pStyle w:val="Paragraph"/>
              <w:spacing w:after="0" w:line="240" w:lineRule="auto"/>
              <w:rPr>
                <w:noProof/>
                <w:lang w:val="sk-SK"/>
              </w:rPr>
            </w:pPr>
            <w:r w:rsidRPr="00A24247">
              <w:rPr>
                <w:noProof/>
                <w:lang w:val="sk-SK"/>
              </w:rPr>
              <w:t>0.2844</w:t>
            </w:r>
          </w:p>
        </w:tc>
        <w:tc>
          <w:tcPr>
            <w:tcW w:w="0" w:type="auto"/>
            <w:tcBorders>
              <w:top w:val="single" w:sz="4" w:space="0" w:color="auto"/>
              <w:left w:val="single" w:sz="4" w:space="0" w:color="auto"/>
              <w:bottom w:val="single" w:sz="4" w:space="0" w:color="auto"/>
              <w:right w:val="single" w:sz="4" w:space="0" w:color="auto"/>
            </w:tcBorders>
            <w:hideMark/>
          </w:tcPr>
          <w:p w14:paraId="7BD1803B"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F3146A1"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106F573F" w14:textId="77777777" w:rsidR="00A24247" w:rsidRPr="00A24247" w:rsidRDefault="00A24247" w:rsidP="00906906">
            <w:pPr>
              <w:pStyle w:val="Paragraph"/>
              <w:spacing w:after="0" w:line="240" w:lineRule="auto"/>
              <w:rPr>
                <w:noProof/>
                <w:lang w:val="sk-SK"/>
              </w:rPr>
            </w:pPr>
            <w:r w:rsidRPr="00A24247">
              <w:rPr>
                <w:i/>
                <w:iCs/>
                <w:noProof/>
                <w:lang w:val="sk-SK"/>
              </w:rPr>
              <w:t>N</w:t>
            </w:r>
            <w:r w:rsidRPr="00A24247">
              <w:rPr>
                <w:noProof/>
                <w:lang w:val="sk-SK"/>
              </w:rPr>
              <w:t>-[4-(Izopropylaminoacetyl)fenyl]metánsulfónamid hydrochlorid</w:t>
            </w:r>
          </w:p>
        </w:tc>
        <w:tc>
          <w:tcPr>
            <w:tcW w:w="0" w:type="auto"/>
            <w:tcBorders>
              <w:top w:val="single" w:sz="4" w:space="0" w:color="auto"/>
              <w:left w:val="single" w:sz="4" w:space="0" w:color="auto"/>
              <w:bottom w:val="single" w:sz="4" w:space="0" w:color="auto"/>
              <w:right w:val="single" w:sz="4" w:space="0" w:color="auto"/>
            </w:tcBorders>
            <w:hideMark/>
          </w:tcPr>
          <w:p w14:paraId="1A72CDAD" w14:textId="5D3810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492B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20770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3BA76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21A41B" w14:textId="77777777" w:rsidR="00A24247" w:rsidRPr="00A24247" w:rsidRDefault="00A24247" w:rsidP="00906906">
            <w:pPr>
              <w:pStyle w:val="Paragraph"/>
              <w:spacing w:after="0" w:line="240" w:lineRule="auto"/>
              <w:rPr>
                <w:noProof/>
                <w:lang w:val="sk-SK"/>
              </w:rPr>
            </w:pPr>
            <w:r w:rsidRPr="00A24247">
              <w:rPr>
                <w:noProof/>
                <w:lang w:val="sk-SK"/>
              </w:rPr>
              <w:t>0.3704</w:t>
            </w:r>
          </w:p>
        </w:tc>
        <w:tc>
          <w:tcPr>
            <w:tcW w:w="0" w:type="auto"/>
            <w:tcBorders>
              <w:top w:val="single" w:sz="4" w:space="0" w:color="auto"/>
              <w:left w:val="single" w:sz="4" w:space="0" w:color="auto"/>
              <w:bottom w:val="single" w:sz="4" w:space="0" w:color="auto"/>
              <w:right w:val="single" w:sz="4" w:space="0" w:color="auto"/>
            </w:tcBorders>
            <w:hideMark/>
          </w:tcPr>
          <w:p w14:paraId="50A1553B" w14:textId="77777777" w:rsidR="00A24247" w:rsidRPr="00A24247" w:rsidRDefault="00A24247" w:rsidP="00906906">
            <w:pPr>
              <w:pStyle w:val="Paragraph"/>
              <w:spacing w:after="0" w:line="240" w:lineRule="auto"/>
              <w:jc w:val="right"/>
              <w:rPr>
                <w:noProof/>
                <w:lang w:val="sk-SK"/>
              </w:rPr>
            </w:pPr>
            <w:r w:rsidRPr="00A24247">
              <w:rPr>
                <w:noProof/>
                <w:lang w:val="sk-SK"/>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84FA5D4"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0299975A" w14:textId="77777777" w:rsidR="00A24247" w:rsidRPr="00A24247" w:rsidRDefault="00A24247" w:rsidP="00906906">
            <w:pPr>
              <w:pStyle w:val="Paragraph"/>
              <w:spacing w:after="0" w:line="240" w:lineRule="auto"/>
              <w:rPr>
                <w:noProof/>
                <w:lang w:val="sk-SK"/>
              </w:rPr>
            </w:pPr>
            <w:r w:rsidRPr="00A24247">
              <w:rPr>
                <w:noProof/>
                <w:lang w:val="sk-SK"/>
              </w:rPr>
              <w:t>Monohydrát N-(2-(4-amino-N-etyl-m-toluidín)etyl) metánsulfónamid sesquisulfátu(CAS RN25646-71-3)</w:t>
            </w:r>
          </w:p>
        </w:tc>
        <w:tc>
          <w:tcPr>
            <w:tcW w:w="0" w:type="auto"/>
            <w:tcBorders>
              <w:top w:val="single" w:sz="4" w:space="0" w:color="auto"/>
              <w:left w:val="single" w:sz="4" w:space="0" w:color="auto"/>
              <w:bottom w:val="single" w:sz="4" w:space="0" w:color="auto"/>
              <w:right w:val="single" w:sz="4" w:space="0" w:color="auto"/>
            </w:tcBorders>
            <w:hideMark/>
          </w:tcPr>
          <w:p w14:paraId="5950094C" w14:textId="33BC96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818B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E08E2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F212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6AF5C5" w14:textId="77777777" w:rsidR="00A24247" w:rsidRPr="00A24247" w:rsidRDefault="00A24247" w:rsidP="00906906">
            <w:pPr>
              <w:pStyle w:val="Paragraph"/>
              <w:spacing w:after="0" w:line="240" w:lineRule="auto"/>
              <w:rPr>
                <w:noProof/>
                <w:lang w:val="sk-SK"/>
              </w:rPr>
            </w:pPr>
            <w:r w:rsidRPr="00A24247">
              <w:rPr>
                <w:noProof/>
                <w:lang w:val="sk-SK"/>
              </w:rPr>
              <w:t>0.4048</w:t>
            </w:r>
          </w:p>
        </w:tc>
        <w:tc>
          <w:tcPr>
            <w:tcW w:w="0" w:type="auto"/>
            <w:tcBorders>
              <w:top w:val="single" w:sz="4" w:space="0" w:color="auto"/>
              <w:left w:val="single" w:sz="4" w:space="0" w:color="auto"/>
              <w:bottom w:val="single" w:sz="4" w:space="0" w:color="auto"/>
              <w:right w:val="single" w:sz="4" w:space="0" w:color="auto"/>
            </w:tcBorders>
            <w:hideMark/>
          </w:tcPr>
          <w:p w14:paraId="69638C1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2935 90 90</w:t>
            </w:r>
          </w:p>
        </w:tc>
        <w:tc>
          <w:tcPr>
            <w:tcW w:w="0" w:type="auto"/>
            <w:tcBorders>
              <w:top w:val="single" w:sz="4" w:space="0" w:color="auto"/>
              <w:left w:val="single" w:sz="4" w:space="0" w:color="auto"/>
              <w:bottom w:val="single" w:sz="4" w:space="0" w:color="auto"/>
              <w:right w:val="single" w:sz="4" w:space="0" w:color="auto"/>
            </w:tcBorders>
            <w:hideMark/>
          </w:tcPr>
          <w:p w14:paraId="2B021C35"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single" w:sz="4" w:space="0" w:color="auto"/>
              <w:right w:val="single" w:sz="4" w:space="0" w:color="auto"/>
            </w:tcBorders>
            <w:hideMark/>
          </w:tcPr>
          <w:p w14:paraId="0B00EC88" w14:textId="77777777" w:rsidR="00A24247" w:rsidRPr="00A24247" w:rsidRDefault="00A24247" w:rsidP="00906906">
            <w:pPr>
              <w:pStyle w:val="Paragraph"/>
              <w:spacing w:after="0" w:line="240" w:lineRule="auto"/>
              <w:rPr>
                <w:noProof/>
                <w:lang w:val="sk-SK"/>
              </w:rPr>
            </w:pPr>
            <w:r w:rsidRPr="00A24247">
              <w:rPr>
                <w:noProof/>
                <w:lang w:val="sk-SK"/>
              </w:rPr>
              <w:t>3-(3-Bróm-6-fluór-2-metylindol-1-ylsulfonyl)-</w:t>
            </w:r>
            <w:r w:rsidRPr="00A24247">
              <w:rPr>
                <w:i/>
                <w:iCs/>
                <w:noProof/>
                <w:lang w:val="sk-SK"/>
              </w:rPr>
              <w:t>N,N</w:t>
            </w:r>
            <w:r w:rsidRPr="00A24247">
              <w:rPr>
                <w:noProof/>
                <w:lang w:val="sk-SK"/>
              </w:rPr>
              <w:t>-dimetyl-1,2,4-triazol-1-sulfónamid (CAS RN 348635-87-0) </w:t>
            </w:r>
          </w:p>
        </w:tc>
        <w:tc>
          <w:tcPr>
            <w:tcW w:w="0" w:type="auto"/>
            <w:tcBorders>
              <w:top w:val="single" w:sz="4" w:space="0" w:color="auto"/>
              <w:left w:val="single" w:sz="4" w:space="0" w:color="auto"/>
              <w:bottom w:val="single" w:sz="4" w:space="0" w:color="auto"/>
              <w:right w:val="single" w:sz="4" w:space="0" w:color="auto"/>
            </w:tcBorders>
            <w:hideMark/>
          </w:tcPr>
          <w:p w14:paraId="3D7ED7A0" w14:textId="6FD3C4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22F4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FCA27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E4AC09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B37C6A" w14:textId="77777777" w:rsidR="00A24247" w:rsidRPr="00A24247" w:rsidRDefault="00A24247" w:rsidP="00906906">
            <w:pPr>
              <w:pStyle w:val="Paragraph"/>
              <w:spacing w:after="0" w:line="240" w:lineRule="auto"/>
              <w:rPr>
                <w:noProof/>
                <w:lang w:val="sk-SK"/>
              </w:rPr>
            </w:pPr>
            <w:r w:rsidRPr="00A24247">
              <w:rPr>
                <w:noProof/>
                <w:lang w:val="sk-SK"/>
              </w:rPr>
              <w:t>0.4944</w:t>
            </w:r>
          </w:p>
        </w:tc>
        <w:tc>
          <w:tcPr>
            <w:tcW w:w="0" w:type="auto"/>
            <w:tcBorders>
              <w:top w:val="single" w:sz="4" w:space="0" w:color="auto"/>
              <w:left w:val="single" w:sz="4" w:space="0" w:color="auto"/>
              <w:bottom w:val="single" w:sz="4" w:space="0" w:color="auto"/>
              <w:right w:val="single" w:sz="4" w:space="0" w:color="auto"/>
            </w:tcBorders>
            <w:hideMark/>
          </w:tcPr>
          <w:p w14:paraId="3CB8D3D0" w14:textId="77777777" w:rsidR="00A24247" w:rsidRPr="00A24247" w:rsidRDefault="00A24247" w:rsidP="00906906">
            <w:pPr>
              <w:pStyle w:val="Paragraph"/>
              <w:spacing w:after="0" w:line="240" w:lineRule="auto"/>
              <w:jc w:val="right"/>
              <w:rPr>
                <w:noProof/>
                <w:lang w:val="sk-SK"/>
              </w:rPr>
            </w:pPr>
            <w:r w:rsidRPr="00A24247">
              <w:rPr>
                <w:noProof/>
                <w:lang w:val="sk-SK"/>
              </w:rPr>
              <w:t>ex 2938 90 30</w:t>
            </w:r>
          </w:p>
        </w:tc>
        <w:tc>
          <w:tcPr>
            <w:tcW w:w="0" w:type="auto"/>
            <w:tcBorders>
              <w:top w:val="single" w:sz="4" w:space="0" w:color="auto"/>
              <w:left w:val="single" w:sz="4" w:space="0" w:color="auto"/>
              <w:bottom w:val="single" w:sz="4" w:space="0" w:color="auto"/>
              <w:right w:val="single" w:sz="4" w:space="0" w:color="auto"/>
            </w:tcBorders>
            <w:hideMark/>
          </w:tcPr>
          <w:p w14:paraId="19A29C3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E4FD907" w14:textId="77777777" w:rsidR="00A24247" w:rsidRPr="00A24247" w:rsidRDefault="00A24247" w:rsidP="00906906">
            <w:pPr>
              <w:pStyle w:val="Paragraph"/>
              <w:spacing w:after="0" w:line="240" w:lineRule="auto"/>
              <w:rPr>
                <w:noProof/>
                <w:lang w:val="sk-SK"/>
              </w:rPr>
            </w:pPr>
            <w:r w:rsidRPr="00A24247">
              <w:rPr>
                <w:noProof/>
                <w:lang w:val="sk-SK"/>
              </w:rPr>
              <w:t>Glycyrizát amónny (CAS RN 53956-04-0)</w:t>
            </w:r>
          </w:p>
        </w:tc>
        <w:tc>
          <w:tcPr>
            <w:tcW w:w="0" w:type="auto"/>
            <w:tcBorders>
              <w:top w:val="single" w:sz="4" w:space="0" w:color="auto"/>
              <w:left w:val="single" w:sz="4" w:space="0" w:color="auto"/>
              <w:bottom w:val="single" w:sz="4" w:space="0" w:color="auto"/>
              <w:right w:val="single" w:sz="4" w:space="0" w:color="auto"/>
            </w:tcBorders>
            <w:hideMark/>
          </w:tcPr>
          <w:p w14:paraId="28459C5D" w14:textId="0DE9D5D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18C65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2AC81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A940D2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CA6CF2" w14:textId="77777777" w:rsidR="00A24247" w:rsidRPr="00A24247" w:rsidRDefault="00A24247" w:rsidP="00906906">
            <w:pPr>
              <w:pStyle w:val="Paragraph"/>
              <w:spacing w:after="0" w:line="240" w:lineRule="auto"/>
              <w:rPr>
                <w:noProof/>
                <w:lang w:val="sk-SK"/>
              </w:rPr>
            </w:pPr>
            <w:r w:rsidRPr="00A24247">
              <w:rPr>
                <w:noProof/>
                <w:lang w:val="sk-SK"/>
              </w:rPr>
              <w:t>0.3554</w:t>
            </w:r>
          </w:p>
        </w:tc>
        <w:tc>
          <w:tcPr>
            <w:tcW w:w="0" w:type="auto"/>
            <w:tcBorders>
              <w:top w:val="single" w:sz="4" w:space="0" w:color="auto"/>
              <w:left w:val="single" w:sz="4" w:space="0" w:color="auto"/>
              <w:bottom w:val="single" w:sz="4" w:space="0" w:color="auto"/>
              <w:right w:val="single" w:sz="4" w:space="0" w:color="auto"/>
            </w:tcBorders>
            <w:hideMark/>
          </w:tcPr>
          <w:p w14:paraId="04C23378" w14:textId="77777777" w:rsidR="00A24247" w:rsidRPr="00A24247" w:rsidRDefault="00A24247" w:rsidP="00906906">
            <w:pPr>
              <w:pStyle w:val="Paragraph"/>
              <w:spacing w:after="0" w:line="240" w:lineRule="auto"/>
              <w:jc w:val="right"/>
              <w:rPr>
                <w:noProof/>
                <w:lang w:val="sk-SK"/>
              </w:rPr>
            </w:pPr>
            <w:r w:rsidRPr="00A24247">
              <w:rPr>
                <w:noProof/>
                <w:lang w:val="sk-SK"/>
              </w:rPr>
              <w:t>ex 2938 90 90</w:t>
            </w:r>
          </w:p>
        </w:tc>
        <w:tc>
          <w:tcPr>
            <w:tcW w:w="0" w:type="auto"/>
            <w:tcBorders>
              <w:top w:val="single" w:sz="4" w:space="0" w:color="auto"/>
              <w:left w:val="single" w:sz="4" w:space="0" w:color="auto"/>
              <w:bottom w:val="single" w:sz="4" w:space="0" w:color="auto"/>
              <w:right w:val="single" w:sz="4" w:space="0" w:color="auto"/>
            </w:tcBorders>
            <w:hideMark/>
          </w:tcPr>
          <w:p w14:paraId="293D34D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C222448" w14:textId="77777777" w:rsidR="00A24247" w:rsidRPr="00A24247" w:rsidRDefault="00A24247" w:rsidP="00906906">
            <w:pPr>
              <w:pStyle w:val="Paragraph"/>
              <w:spacing w:after="0" w:line="240" w:lineRule="auto"/>
              <w:rPr>
                <w:noProof/>
                <w:lang w:val="sk-SK"/>
              </w:rPr>
            </w:pPr>
            <w:r w:rsidRPr="00A24247">
              <w:rPr>
                <w:noProof/>
                <w:lang w:val="sk-SK"/>
              </w:rPr>
              <w:t>Hesperidín (CAS RN 520-26-3)</w:t>
            </w:r>
          </w:p>
        </w:tc>
        <w:tc>
          <w:tcPr>
            <w:tcW w:w="0" w:type="auto"/>
            <w:tcBorders>
              <w:top w:val="single" w:sz="4" w:space="0" w:color="auto"/>
              <w:left w:val="single" w:sz="4" w:space="0" w:color="auto"/>
              <w:bottom w:val="single" w:sz="4" w:space="0" w:color="auto"/>
              <w:right w:val="single" w:sz="4" w:space="0" w:color="auto"/>
            </w:tcBorders>
            <w:hideMark/>
          </w:tcPr>
          <w:p w14:paraId="34D6ACC2" w14:textId="0B6405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AE56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413B7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C4B5C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C9EDAF" w14:textId="77777777" w:rsidR="00A24247" w:rsidRPr="00A24247" w:rsidRDefault="00A24247" w:rsidP="00906906">
            <w:pPr>
              <w:pStyle w:val="Paragraph"/>
              <w:spacing w:after="0" w:line="240" w:lineRule="auto"/>
              <w:rPr>
                <w:noProof/>
                <w:lang w:val="sk-SK"/>
              </w:rPr>
            </w:pPr>
            <w:r w:rsidRPr="00A24247">
              <w:rPr>
                <w:noProof/>
                <w:lang w:val="sk-SK"/>
              </w:rPr>
              <w:t>0.5927</w:t>
            </w:r>
          </w:p>
        </w:tc>
        <w:tc>
          <w:tcPr>
            <w:tcW w:w="0" w:type="auto"/>
            <w:tcBorders>
              <w:top w:val="single" w:sz="4" w:space="0" w:color="auto"/>
              <w:left w:val="single" w:sz="4" w:space="0" w:color="auto"/>
              <w:bottom w:val="single" w:sz="4" w:space="0" w:color="auto"/>
              <w:right w:val="single" w:sz="4" w:space="0" w:color="auto"/>
            </w:tcBorders>
            <w:hideMark/>
          </w:tcPr>
          <w:p w14:paraId="59B01BDA" w14:textId="77777777" w:rsidR="00A24247" w:rsidRPr="00A24247" w:rsidRDefault="00A24247" w:rsidP="00906906">
            <w:pPr>
              <w:pStyle w:val="Paragraph"/>
              <w:spacing w:after="0" w:line="240" w:lineRule="auto"/>
              <w:jc w:val="right"/>
              <w:rPr>
                <w:noProof/>
                <w:lang w:val="sk-SK"/>
              </w:rPr>
            </w:pPr>
            <w:r w:rsidRPr="00A24247">
              <w:rPr>
                <w:noProof/>
                <w:lang w:val="sk-SK"/>
              </w:rPr>
              <w:t>ex 2938 90 90</w:t>
            </w:r>
          </w:p>
        </w:tc>
        <w:tc>
          <w:tcPr>
            <w:tcW w:w="0" w:type="auto"/>
            <w:tcBorders>
              <w:top w:val="single" w:sz="4" w:space="0" w:color="auto"/>
              <w:left w:val="single" w:sz="4" w:space="0" w:color="auto"/>
              <w:bottom w:val="single" w:sz="4" w:space="0" w:color="auto"/>
              <w:right w:val="single" w:sz="4" w:space="0" w:color="auto"/>
            </w:tcBorders>
            <w:hideMark/>
          </w:tcPr>
          <w:p w14:paraId="54296CC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43E4443" w14:textId="77777777" w:rsidR="00A24247" w:rsidRPr="00A24247" w:rsidRDefault="00A24247" w:rsidP="00906906">
            <w:pPr>
              <w:pStyle w:val="Paragraph"/>
              <w:spacing w:after="0" w:line="240" w:lineRule="auto"/>
              <w:rPr>
                <w:noProof/>
                <w:lang w:val="sk-SK"/>
              </w:rPr>
            </w:pPr>
            <w:r w:rsidRPr="00A24247">
              <w:rPr>
                <w:noProof/>
                <w:lang w:val="sk-SK"/>
              </w:rPr>
              <w:t>Etylvanilín beta-D-glukopyranozid (CAS RN 122397-96-0)</w:t>
            </w:r>
          </w:p>
        </w:tc>
        <w:tc>
          <w:tcPr>
            <w:tcW w:w="0" w:type="auto"/>
            <w:tcBorders>
              <w:top w:val="single" w:sz="4" w:space="0" w:color="auto"/>
              <w:left w:val="single" w:sz="4" w:space="0" w:color="auto"/>
              <w:bottom w:val="single" w:sz="4" w:space="0" w:color="auto"/>
              <w:right w:val="single" w:sz="4" w:space="0" w:color="auto"/>
            </w:tcBorders>
            <w:hideMark/>
          </w:tcPr>
          <w:p w14:paraId="73CDACDB" w14:textId="77F6CD0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6D4A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D728F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2D00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1D13E0" w14:textId="77777777" w:rsidR="00A24247" w:rsidRPr="00A24247" w:rsidRDefault="00A24247" w:rsidP="00906906">
            <w:pPr>
              <w:pStyle w:val="Paragraph"/>
              <w:spacing w:after="0" w:line="240" w:lineRule="auto"/>
              <w:rPr>
                <w:noProof/>
                <w:lang w:val="sk-SK"/>
              </w:rPr>
            </w:pPr>
            <w:r w:rsidRPr="00A24247">
              <w:rPr>
                <w:noProof/>
                <w:lang w:val="sk-SK"/>
              </w:rPr>
              <w:t>0.7329</w:t>
            </w:r>
          </w:p>
        </w:tc>
        <w:tc>
          <w:tcPr>
            <w:tcW w:w="0" w:type="auto"/>
            <w:tcBorders>
              <w:top w:val="single" w:sz="4" w:space="0" w:color="auto"/>
              <w:left w:val="single" w:sz="4" w:space="0" w:color="auto"/>
              <w:bottom w:val="single" w:sz="4" w:space="0" w:color="auto"/>
              <w:right w:val="single" w:sz="4" w:space="0" w:color="auto"/>
            </w:tcBorders>
            <w:hideMark/>
          </w:tcPr>
          <w:p w14:paraId="4090622D" w14:textId="77777777" w:rsidR="00A24247" w:rsidRPr="00A24247" w:rsidRDefault="00A24247" w:rsidP="00906906">
            <w:pPr>
              <w:pStyle w:val="Paragraph"/>
              <w:spacing w:after="0" w:line="240" w:lineRule="auto"/>
              <w:jc w:val="right"/>
              <w:rPr>
                <w:noProof/>
                <w:lang w:val="sk-SK"/>
              </w:rPr>
            </w:pPr>
            <w:r w:rsidRPr="00A24247">
              <w:rPr>
                <w:noProof/>
                <w:lang w:val="sk-SK"/>
              </w:rPr>
              <w:t>ex 2938 90 90</w:t>
            </w:r>
          </w:p>
        </w:tc>
        <w:tc>
          <w:tcPr>
            <w:tcW w:w="0" w:type="auto"/>
            <w:tcBorders>
              <w:top w:val="single" w:sz="4" w:space="0" w:color="auto"/>
              <w:left w:val="single" w:sz="4" w:space="0" w:color="auto"/>
              <w:bottom w:val="single" w:sz="4" w:space="0" w:color="auto"/>
              <w:right w:val="single" w:sz="4" w:space="0" w:color="auto"/>
            </w:tcBorders>
            <w:hideMark/>
          </w:tcPr>
          <w:p w14:paraId="7E131E1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E76CFC5" w14:textId="1985C50B" w:rsidR="00A24247" w:rsidRPr="00A24247" w:rsidRDefault="00A24247" w:rsidP="00906906">
            <w:pPr>
              <w:pStyle w:val="Paragraph"/>
              <w:spacing w:after="0" w:line="240" w:lineRule="auto"/>
              <w:rPr>
                <w:noProof/>
                <w:lang w:val="sk-SK"/>
              </w:rPr>
            </w:pPr>
            <w:r w:rsidRPr="00A24247">
              <w:rPr>
                <w:noProof/>
                <w:lang w:val="sk-SK"/>
              </w:rPr>
              <w:t>Rebaudiozid</w:t>
            </w:r>
            <w:r w:rsidR="00730589">
              <w:rPr>
                <w:noProof/>
                <w:lang w:val="sk-SK"/>
              </w:rPr>
              <w:t xml:space="preserve"> A </w:t>
            </w:r>
            <w:r w:rsidRPr="00A24247">
              <w:rPr>
                <w:noProof/>
                <w:lang w:val="sk-SK"/>
              </w:rPr>
              <w:t>(CAS RN 58543-16-1)</w:t>
            </w:r>
          </w:p>
        </w:tc>
        <w:tc>
          <w:tcPr>
            <w:tcW w:w="0" w:type="auto"/>
            <w:tcBorders>
              <w:top w:val="single" w:sz="4" w:space="0" w:color="auto"/>
              <w:left w:val="single" w:sz="4" w:space="0" w:color="auto"/>
              <w:bottom w:val="single" w:sz="4" w:space="0" w:color="auto"/>
              <w:right w:val="single" w:sz="4" w:space="0" w:color="auto"/>
            </w:tcBorders>
            <w:hideMark/>
          </w:tcPr>
          <w:p w14:paraId="6F0D8A03" w14:textId="60E082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747F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5CF4E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1E6BF6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8227ED" w14:textId="77777777" w:rsidR="00A24247" w:rsidRPr="00A24247" w:rsidRDefault="00A24247" w:rsidP="00906906">
            <w:pPr>
              <w:pStyle w:val="Paragraph"/>
              <w:spacing w:after="0" w:line="240" w:lineRule="auto"/>
              <w:rPr>
                <w:noProof/>
                <w:lang w:val="sk-SK"/>
              </w:rPr>
            </w:pPr>
            <w:r w:rsidRPr="00A24247">
              <w:rPr>
                <w:noProof/>
                <w:lang w:val="sk-SK"/>
              </w:rPr>
              <w:t>0.7327</w:t>
            </w:r>
          </w:p>
        </w:tc>
        <w:tc>
          <w:tcPr>
            <w:tcW w:w="0" w:type="auto"/>
            <w:tcBorders>
              <w:top w:val="single" w:sz="4" w:space="0" w:color="auto"/>
              <w:left w:val="single" w:sz="4" w:space="0" w:color="auto"/>
              <w:bottom w:val="single" w:sz="4" w:space="0" w:color="auto"/>
              <w:right w:val="single" w:sz="4" w:space="0" w:color="auto"/>
            </w:tcBorders>
            <w:hideMark/>
          </w:tcPr>
          <w:p w14:paraId="5742A40F" w14:textId="77777777" w:rsidR="00A24247" w:rsidRPr="00A24247" w:rsidRDefault="00A24247" w:rsidP="00906906">
            <w:pPr>
              <w:pStyle w:val="Paragraph"/>
              <w:spacing w:after="0" w:line="240" w:lineRule="auto"/>
              <w:jc w:val="right"/>
              <w:rPr>
                <w:noProof/>
                <w:lang w:val="sk-SK"/>
              </w:rPr>
            </w:pPr>
            <w:r w:rsidRPr="00A24247">
              <w:rPr>
                <w:noProof/>
                <w:lang w:val="sk-SK"/>
              </w:rPr>
              <w:t>ex 2938 90 90</w:t>
            </w:r>
          </w:p>
        </w:tc>
        <w:tc>
          <w:tcPr>
            <w:tcW w:w="0" w:type="auto"/>
            <w:tcBorders>
              <w:top w:val="single" w:sz="4" w:space="0" w:color="auto"/>
              <w:left w:val="single" w:sz="4" w:space="0" w:color="auto"/>
              <w:bottom w:val="single" w:sz="4" w:space="0" w:color="auto"/>
              <w:right w:val="single" w:sz="4" w:space="0" w:color="auto"/>
            </w:tcBorders>
            <w:hideMark/>
          </w:tcPr>
          <w:p w14:paraId="329CC21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E4C6AC1" w14:textId="7B4C94C6" w:rsidR="00730589" w:rsidRDefault="00A24247" w:rsidP="00906906">
            <w:pPr>
              <w:pStyle w:val="Paragraph"/>
              <w:spacing w:after="0" w:line="240" w:lineRule="auto"/>
              <w:rPr>
                <w:noProof/>
                <w:lang w:val="sk-SK"/>
              </w:rPr>
            </w:pPr>
            <w:r w:rsidRPr="00A24247">
              <w:rPr>
                <w:noProof/>
                <w:lang w:val="sk-SK"/>
              </w:rPr>
              <w:t>Čistený glykozid steviolu</w:t>
            </w:r>
            <w:r w:rsidR="00730589">
              <w:rPr>
                <w:noProof/>
                <w:lang w:val="sk-SK"/>
              </w:rPr>
              <w:t xml:space="preserve"> s </w:t>
            </w:r>
            <w:r w:rsidRPr="00A24247">
              <w:rPr>
                <w:noProof/>
                <w:lang w:val="sk-SK"/>
              </w:rPr>
              <w:t>obsahom rebaudiozidu M (CAS RN 1220616-44-3) najmenej 80 hmotnostných</w:t>
            </w:r>
            <w:r>
              <w:rPr>
                <w:noProof/>
                <w:lang w:val="sk-SK"/>
              </w:rPr>
              <w:t> %</w:t>
            </w:r>
            <w:r w:rsidRPr="00A24247">
              <w:rPr>
                <w:noProof/>
                <w:lang w:val="sk-SK"/>
              </w:rPr>
              <w:t>, ale najviac 90 hmotnostných</w:t>
            </w:r>
            <w:r>
              <w:rPr>
                <w:noProof/>
                <w:lang w:val="sk-SK"/>
              </w:rPr>
              <w:t> %</w:t>
            </w:r>
            <w:r w:rsidRPr="00A24247">
              <w:rPr>
                <w:noProof/>
                <w:lang w:val="sk-SK"/>
              </w:rPr>
              <w:t xml:space="preserve"> na použitie pri výrobe nealkoholických nápojov</w:t>
            </w:r>
          </w:p>
          <w:p w14:paraId="3B753B95" w14:textId="4783973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B7B866B" w14:textId="7C76E18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E06E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03628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A30FB5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4A032C" w14:textId="77777777" w:rsidR="00A24247" w:rsidRPr="00A24247" w:rsidRDefault="00A24247" w:rsidP="00906906">
            <w:pPr>
              <w:pStyle w:val="Paragraph"/>
              <w:spacing w:after="0" w:line="240" w:lineRule="auto"/>
              <w:rPr>
                <w:noProof/>
                <w:lang w:val="sk-SK"/>
              </w:rPr>
            </w:pPr>
            <w:r w:rsidRPr="00A24247">
              <w:rPr>
                <w:noProof/>
                <w:lang w:val="sk-SK"/>
              </w:rPr>
              <w:t>0.8178</w:t>
            </w:r>
          </w:p>
        </w:tc>
        <w:tc>
          <w:tcPr>
            <w:tcW w:w="0" w:type="auto"/>
            <w:tcBorders>
              <w:top w:val="single" w:sz="4" w:space="0" w:color="auto"/>
              <w:left w:val="single" w:sz="4" w:space="0" w:color="auto"/>
              <w:bottom w:val="single" w:sz="4" w:space="0" w:color="auto"/>
              <w:right w:val="single" w:sz="4" w:space="0" w:color="auto"/>
            </w:tcBorders>
            <w:hideMark/>
          </w:tcPr>
          <w:p w14:paraId="1E689BA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2939 79 90</w:t>
            </w:r>
          </w:p>
        </w:tc>
        <w:tc>
          <w:tcPr>
            <w:tcW w:w="0" w:type="auto"/>
            <w:tcBorders>
              <w:top w:val="single" w:sz="4" w:space="0" w:color="auto"/>
              <w:left w:val="single" w:sz="4" w:space="0" w:color="auto"/>
              <w:bottom w:val="single" w:sz="4" w:space="0" w:color="auto"/>
              <w:right w:val="single" w:sz="4" w:space="0" w:color="auto"/>
            </w:tcBorders>
            <w:hideMark/>
          </w:tcPr>
          <w:p w14:paraId="2E2757D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6629419" w14:textId="11091659" w:rsidR="00A24247" w:rsidRPr="00A24247" w:rsidRDefault="00A24247" w:rsidP="00906906">
            <w:pPr>
              <w:pStyle w:val="Paragraph"/>
              <w:spacing w:after="0" w:line="240" w:lineRule="auto"/>
              <w:rPr>
                <w:noProof/>
                <w:lang w:val="sk-SK"/>
              </w:rPr>
            </w:pPr>
            <w:r w:rsidRPr="00A24247">
              <w:rPr>
                <w:noProof/>
                <w:lang w:val="sk-SK"/>
              </w:rPr>
              <w:t>1-alfa-H,5-alfa-H-nortropán-3-alfa-ol (CAS RN 538-09-0)</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ED8629D" w14:textId="434CCC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4C11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4B2E0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68282A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27E332" w14:textId="77777777" w:rsidR="00A24247" w:rsidRPr="00A24247" w:rsidRDefault="00A24247" w:rsidP="00906906">
            <w:pPr>
              <w:pStyle w:val="Paragraph"/>
              <w:spacing w:after="0" w:line="240" w:lineRule="auto"/>
              <w:rPr>
                <w:noProof/>
                <w:lang w:val="sk-SK"/>
              </w:rPr>
            </w:pPr>
            <w:r w:rsidRPr="00A24247">
              <w:rPr>
                <w:noProof/>
                <w:lang w:val="sk-SK"/>
              </w:rPr>
              <w:t>0.7456</w:t>
            </w:r>
          </w:p>
        </w:tc>
        <w:tc>
          <w:tcPr>
            <w:tcW w:w="0" w:type="auto"/>
            <w:tcBorders>
              <w:top w:val="single" w:sz="4" w:space="0" w:color="auto"/>
              <w:left w:val="single" w:sz="4" w:space="0" w:color="auto"/>
              <w:bottom w:val="single" w:sz="4" w:space="0" w:color="auto"/>
              <w:right w:val="single" w:sz="4" w:space="0" w:color="auto"/>
            </w:tcBorders>
            <w:hideMark/>
          </w:tcPr>
          <w:p w14:paraId="4943C8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2939 79 90</w:t>
            </w:r>
          </w:p>
        </w:tc>
        <w:tc>
          <w:tcPr>
            <w:tcW w:w="0" w:type="auto"/>
            <w:tcBorders>
              <w:top w:val="single" w:sz="4" w:space="0" w:color="auto"/>
              <w:left w:val="single" w:sz="4" w:space="0" w:color="auto"/>
              <w:bottom w:val="single" w:sz="4" w:space="0" w:color="auto"/>
              <w:right w:val="single" w:sz="4" w:space="0" w:color="auto"/>
            </w:tcBorders>
            <w:hideMark/>
          </w:tcPr>
          <w:p w14:paraId="487D75A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016E6A1" w14:textId="534B5FDC" w:rsidR="00A24247" w:rsidRPr="00A24247" w:rsidRDefault="00A24247" w:rsidP="00906906">
            <w:pPr>
              <w:pStyle w:val="Paragraph"/>
              <w:spacing w:after="0" w:line="240" w:lineRule="auto"/>
              <w:rPr>
                <w:noProof/>
                <w:lang w:val="sk-SK"/>
              </w:rPr>
            </w:pPr>
            <w:r w:rsidRPr="00A24247">
              <w:rPr>
                <w:noProof/>
                <w:lang w:val="sk-SK"/>
              </w:rPr>
              <w:t>4-metyl-2-pyridylamín (CAS RN 695-34-1)</w:t>
            </w:r>
            <w:r w:rsidR="00730589">
              <w:rPr>
                <w:noProof/>
                <w:lang w:val="sk-SK"/>
              </w:rPr>
              <w:t xml:space="preserve"> s </w:t>
            </w:r>
            <w:r w:rsidRPr="00A24247">
              <w:rPr>
                <w:noProof/>
                <w:lang w:val="sk-SK"/>
              </w:rPr>
              <w:t>čistotou 98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99A5DFE" w14:textId="368490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14B9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13E69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EEAD6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DC13CB" w14:textId="77777777" w:rsidR="00A24247" w:rsidRPr="00A24247" w:rsidRDefault="00A24247" w:rsidP="00906906">
            <w:pPr>
              <w:pStyle w:val="Paragraph"/>
              <w:spacing w:after="0" w:line="240" w:lineRule="auto"/>
              <w:rPr>
                <w:noProof/>
                <w:lang w:val="sk-SK"/>
              </w:rPr>
            </w:pPr>
            <w:r w:rsidRPr="00A24247">
              <w:rPr>
                <w:noProof/>
                <w:lang w:val="sk-SK"/>
              </w:rPr>
              <w:t>0.7047</w:t>
            </w:r>
          </w:p>
        </w:tc>
        <w:tc>
          <w:tcPr>
            <w:tcW w:w="0" w:type="auto"/>
            <w:tcBorders>
              <w:top w:val="single" w:sz="4" w:space="0" w:color="auto"/>
              <w:left w:val="single" w:sz="4" w:space="0" w:color="auto"/>
              <w:bottom w:val="single" w:sz="4" w:space="0" w:color="auto"/>
              <w:right w:val="single" w:sz="4" w:space="0" w:color="auto"/>
            </w:tcBorders>
            <w:hideMark/>
          </w:tcPr>
          <w:p w14:paraId="00F030A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2940 00 00</w:t>
            </w:r>
          </w:p>
        </w:tc>
        <w:tc>
          <w:tcPr>
            <w:tcW w:w="0" w:type="auto"/>
            <w:tcBorders>
              <w:top w:val="single" w:sz="4" w:space="0" w:color="auto"/>
              <w:left w:val="single" w:sz="4" w:space="0" w:color="auto"/>
              <w:bottom w:val="single" w:sz="4" w:space="0" w:color="auto"/>
              <w:right w:val="single" w:sz="4" w:space="0" w:color="auto"/>
            </w:tcBorders>
            <w:hideMark/>
          </w:tcPr>
          <w:p w14:paraId="1986812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816A2BE" w14:textId="77777777" w:rsidR="00A24247" w:rsidRPr="00A24247" w:rsidRDefault="00A24247" w:rsidP="00906906">
            <w:pPr>
              <w:pStyle w:val="Paragraph"/>
              <w:spacing w:after="0" w:line="240" w:lineRule="auto"/>
              <w:rPr>
                <w:noProof/>
                <w:lang w:val="sk-SK"/>
              </w:rPr>
            </w:pPr>
            <w:r w:rsidRPr="00A24247">
              <w:rPr>
                <w:noProof/>
                <w:lang w:val="sk-SK"/>
              </w:rPr>
              <w:t>Dihydrát D(+)- trehalózy (CAS RN 6138-23-4)</w:t>
            </w:r>
          </w:p>
        </w:tc>
        <w:tc>
          <w:tcPr>
            <w:tcW w:w="0" w:type="auto"/>
            <w:tcBorders>
              <w:top w:val="single" w:sz="4" w:space="0" w:color="auto"/>
              <w:left w:val="single" w:sz="4" w:space="0" w:color="auto"/>
              <w:bottom w:val="single" w:sz="4" w:space="0" w:color="auto"/>
              <w:right w:val="single" w:sz="4" w:space="0" w:color="auto"/>
            </w:tcBorders>
            <w:hideMark/>
          </w:tcPr>
          <w:p w14:paraId="776E40FA" w14:textId="69EDD1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BFB9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308F1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F6123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7F9498" w14:textId="77777777" w:rsidR="00A24247" w:rsidRPr="00A24247" w:rsidRDefault="00A24247" w:rsidP="00906906">
            <w:pPr>
              <w:pStyle w:val="Paragraph"/>
              <w:spacing w:after="0" w:line="240" w:lineRule="auto"/>
              <w:rPr>
                <w:noProof/>
                <w:lang w:val="sk-SK"/>
              </w:rPr>
            </w:pPr>
            <w:r w:rsidRPr="00A24247">
              <w:rPr>
                <w:noProof/>
                <w:lang w:val="sk-SK"/>
              </w:rPr>
              <w:t>0.7757</w:t>
            </w:r>
          </w:p>
        </w:tc>
        <w:tc>
          <w:tcPr>
            <w:tcW w:w="0" w:type="auto"/>
            <w:tcBorders>
              <w:top w:val="single" w:sz="4" w:space="0" w:color="auto"/>
              <w:left w:val="single" w:sz="4" w:space="0" w:color="auto"/>
              <w:bottom w:val="single" w:sz="4" w:space="0" w:color="auto"/>
              <w:right w:val="single" w:sz="4" w:space="0" w:color="auto"/>
            </w:tcBorders>
            <w:hideMark/>
          </w:tcPr>
          <w:p w14:paraId="5E748A4C" w14:textId="77777777" w:rsidR="00A24247" w:rsidRPr="00A24247" w:rsidRDefault="00A24247" w:rsidP="00906906">
            <w:pPr>
              <w:pStyle w:val="Paragraph"/>
              <w:spacing w:after="0" w:line="240" w:lineRule="auto"/>
              <w:jc w:val="right"/>
              <w:rPr>
                <w:noProof/>
                <w:lang w:val="sk-SK"/>
              </w:rPr>
            </w:pPr>
            <w:r w:rsidRPr="00A24247">
              <w:rPr>
                <w:noProof/>
                <w:lang w:val="sk-SK"/>
              </w:rPr>
              <w:t>ex 2940 00 00</w:t>
            </w:r>
          </w:p>
        </w:tc>
        <w:tc>
          <w:tcPr>
            <w:tcW w:w="0" w:type="auto"/>
            <w:tcBorders>
              <w:top w:val="single" w:sz="4" w:space="0" w:color="auto"/>
              <w:left w:val="single" w:sz="4" w:space="0" w:color="auto"/>
              <w:bottom w:val="single" w:sz="4" w:space="0" w:color="auto"/>
              <w:right w:val="single" w:sz="4" w:space="0" w:color="auto"/>
            </w:tcBorders>
            <w:hideMark/>
          </w:tcPr>
          <w:p w14:paraId="37EA61D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5B88C50" w14:textId="77777777" w:rsidR="00A24247" w:rsidRPr="00A24247" w:rsidRDefault="00A24247" w:rsidP="00906906">
            <w:pPr>
              <w:pStyle w:val="Paragraph"/>
              <w:spacing w:after="0" w:line="240" w:lineRule="auto"/>
              <w:rPr>
                <w:noProof/>
                <w:lang w:val="sk-SK"/>
              </w:rPr>
            </w:pPr>
            <w:r w:rsidRPr="00A24247">
              <w:rPr>
                <w:noProof/>
                <w:lang w:val="sk-SK"/>
              </w:rPr>
              <w:t>2,3,4,6-tetrakis-O-(fenylmetyl)-D-galaktopyranóza (CAS RN 6386-24-9)</w:t>
            </w:r>
          </w:p>
        </w:tc>
        <w:tc>
          <w:tcPr>
            <w:tcW w:w="0" w:type="auto"/>
            <w:tcBorders>
              <w:top w:val="single" w:sz="4" w:space="0" w:color="auto"/>
              <w:left w:val="single" w:sz="4" w:space="0" w:color="auto"/>
              <w:bottom w:val="single" w:sz="4" w:space="0" w:color="auto"/>
              <w:right w:val="single" w:sz="4" w:space="0" w:color="auto"/>
            </w:tcBorders>
            <w:hideMark/>
          </w:tcPr>
          <w:p w14:paraId="03EBA1AC" w14:textId="443B5E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A5F7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0E6C6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F9045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9ADAE2" w14:textId="77777777" w:rsidR="00A24247" w:rsidRPr="00A24247" w:rsidRDefault="00A24247" w:rsidP="00906906">
            <w:pPr>
              <w:pStyle w:val="Paragraph"/>
              <w:spacing w:after="0" w:line="240" w:lineRule="auto"/>
              <w:rPr>
                <w:noProof/>
                <w:lang w:val="sk-SK"/>
              </w:rPr>
            </w:pPr>
            <w:r w:rsidRPr="00A24247">
              <w:rPr>
                <w:noProof/>
                <w:lang w:val="sk-SK"/>
              </w:rPr>
              <w:t>0.5233</w:t>
            </w:r>
          </w:p>
        </w:tc>
        <w:tc>
          <w:tcPr>
            <w:tcW w:w="0" w:type="auto"/>
            <w:tcBorders>
              <w:top w:val="single" w:sz="4" w:space="0" w:color="auto"/>
              <w:left w:val="single" w:sz="4" w:space="0" w:color="auto"/>
              <w:bottom w:val="single" w:sz="4" w:space="0" w:color="auto"/>
              <w:right w:val="single" w:sz="4" w:space="0" w:color="auto"/>
            </w:tcBorders>
            <w:hideMark/>
          </w:tcPr>
          <w:p w14:paraId="4BCBE89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2941 20 30</w:t>
            </w:r>
          </w:p>
        </w:tc>
        <w:tc>
          <w:tcPr>
            <w:tcW w:w="0" w:type="auto"/>
            <w:tcBorders>
              <w:top w:val="single" w:sz="4" w:space="0" w:color="auto"/>
              <w:left w:val="single" w:sz="4" w:space="0" w:color="auto"/>
              <w:bottom w:val="single" w:sz="4" w:space="0" w:color="auto"/>
              <w:right w:val="single" w:sz="4" w:space="0" w:color="auto"/>
            </w:tcBorders>
            <w:hideMark/>
          </w:tcPr>
          <w:p w14:paraId="68A6D68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381B610" w14:textId="77777777" w:rsidR="00A24247" w:rsidRPr="00A24247" w:rsidRDefault="00A24247" w:rsidP="00906906">
            <w:pPr>
              <w:pStyle w:val="Paragraph"/>
              <w:spacing w:after="0" w:line="240" w:lineRule="auto"/>
              <w:rPr>
                <w:noProof/>
                <w:lang w:val="sk-SK"/>
              </w:rPr>
            </w:pPr>
            <w:r w:rsidRPr="00A24247">
              <w:rPr>
                <w:noProof/>
                <w:lang w:val="sk-SK"/>
              </w:rPr>
              <w:t>Dihydrostreptomycín-sulfát (CAS RN 5490-27-7)</w:t>
            </w:r>
          </w:p>
        </w:tc>
        <w:tc>
          <w:tcPr>
            <w:tcW w:w="0" w:type="auto"/>
            <w:tcBorders>
              <w:top w:val="single" w:sz="4" w:space="0" w:color="auto"/>
              <w:left w:val="single" w:sz="4" w:space="0" w:color="auto"/>
              <w:bottom w:val="single" w:sz="4" w:space="0" w:color="auto"/>
              <w:right w:val="single" w:sz="4" w:space="0" w:color="auto"/>
            </w:tcBorders>
            <w:hideMark/>
          </w:tcPr>
          <w:p w14:paraId="023271A9" w14:textId="24E691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3F1E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8DD0C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277752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B40CDB" w14:textId="77777777" w:rsidR="00A24247" w:rsidRPr="00A24247" w:rsidRDefault="00A24247" w:rsidP="00906906">
            <w:pPr>
              <w:pStyle w:val="Paragraph"/>
              <w:spacing w:after="0" w:line="240" w:lineRule="auto"/>
              <w:rPr>
                <w:noProof/>
                <w:lang w:val="sk-SK"/>
              </w:rPr>
            </w:pPr>
            <w:r w:rsidRPr="00A24247">
              <w:rPr>
                <w:noProof/>
                <w:lang w:val="sk-SK"/>
              </w:rPr>
              <w:t>0.6984</w:t>
            </w:r>
          </w:p>
        </w:tc>
        <w:tc>
          <w:tcPr>
            <w:tcW w:w="0" w:type="auto"/>
            <w:tcBorders>
              <w:top w:val="single" w:sz="4" w:space="0" w:color="auto"/>
              <w:left w:val="single" w:sz="4" w:space="0" w:color="auto"/>
              <w:bottom w:val="single" w:sz="4" w:space="0" w:color="auto"/>
              <w:right w:val="single" w:sz="4" w:space="0" w:color="auto"/>
            </w:tcBorders>
            <w:hideMark/>
          </w:tcPr>
          <w:p w14:paraId="325E111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2942 00 00</w:t>
            </w:r>
          </w:p>
        </w:tc>
        <w:tc>
          <w:tcPr>
            <w:tcW w:w="0" w:type="auto"/>
            <w:tcBorders>
              <w:top w:val="single" w:sz="4" w:space="0" w:color="auto"/>
              <w:left w:val="single" w:sz="4" w:space="0" w:color="auto"/>
              <w:bottom w:val="single" w:sz="4" w:space="0" w:color="auto"/>
              <w:right w:val="single" w:sz="4" w:space="0" w:color="auto"/>
            </w:tcBorders>
            <w:hideMark/>
          </w:tcPr>
          <w:p w14:paraId="5DC1750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1B405DB" w14:textId="77777777" w:rsidR="00A24247" w:rsidRPr="00A24247" w:rsidRDefault="00A24247" w:rsidP="00906906">
            <w:pPr>
              <w:pStyle w:val="Paragraph"/>
              <w:spacing w:after="0" w:line="240" w:lineRule="auto"/>
              <w:rPr>
                <w:noProof/>
                <w:lang w:val="sk-SK"/>
              </w:rPr>
            </w:pPr>
            <w:r w:rsidRPr="00A24247">
              <w:rPr>
                <w:noProof/>
                <w:lang w:val="sk-SK"/>
              </w:rPr>
              <w:t>Triacetoxyborohydrid sodný (CAS RN 56553-60-7)</w:t>
            </w:r>
          </w:p>
        </w:tc>
        <w:tc>
          <w:tcPr>
            <w:tcW w:w="0" w:type="auto"/>
            <w:tcBorders>
              <w:top w:val="single" w:sz="4" w:space="0" w:color="auto"/>
              <w:left w:val="single" w:sz="4" w:space="0" w:color="auto"/>
              <w:bottom w:val="single" w:sz="4" w:space="0" w:color="auto"/>
              <w:right w:val="single" w:sz="4" w:space="0" w:color="auto"/>
            </w:tcBorders>
            <w:hideMark/>
          </w:tcPr>
          <w:p w14:paraId="52517AC0" w14:textId="36C835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DEE9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B36D5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7B7F3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D56600" w14:textId="77777777" w:rsidR="00A24247" w:rsidRPr="00A24247" w:rsidRDefault="00A24247" w:rsidP="00906906">
            <w:pPr>
              <w:pStyle w:val="Paragraph"/>
              <w:spacing w:after="0" w:line="240" w:lineRule="auto"/>
              <w:rPr>
                <w:noProof/>
                <w:lang w:val="sk-SK"/>
              </w:rPr>
            </w:pPr>
            <w:r w:rsidRPr="00A24247">
              <w:rPr>
                <w:noProof/>
                <w:lang w:val="sk-SK"/>
              </w:rPr>
              <w:t>0.3555</w:t>
            </w:r>
          </w:p>
        </w:tc>
        <w:tc>
          <w:tcPr>
            <w:tcW w:w="0" w:type="auto"/>
            <w:tcBorders>
              <w:top w:val="single" w:sz="4" w:space="0" w:color="auto"/>
              <w:left w:val="single" w:sz="4" w:space="0" w:color="auto"/>
              <w:bottom w:val="single" w:sz="4" w:space="0" w:color="auto"/>
              <w:right w:val="single" w:sz="4" w:space="0" w:color="auto"/>
            </w:tcBorders>
            <w:hideMark/>
          </w:tcPr>
          <w:p w14:paraId="24B7073C" w14:textId="77777777" w:rsidR="00A24247" w:rsidRPr="00A24247" w:rsidRDefault="00A24247" w:rsidP="00906906">
            <w:pPr>
              <w:pStyle w:val="Paragraph"/>
              <w:spacing w:after="0" w:line="240" w:lineRule="auto"/>
              <w:jc w:val="right"/>
              <w:rPr>
                <w:noProof/>
                <w:lang w:val="sk-SK"/>
              </w:rPr>
            </w:pPr>
            <w:r w:rsidRPr="00A24247">
              <w:rPr>
                <w:noProof/>
                <w:lang w:val="sk-SK"/>
              </w:rPr>
              <w:t>3201 20 00</w:t>
            </w:r>
          </w:p>
        </w:tc>
        <w:tc>
          <w:tcPr>
            <w:tcW w:w="0" w:type="auto"/>
            <w:tcBorders>
              <w:top w:val="single" w:sz="4" w:space="0" w:color="auto"/>
              <w:left w:val="single" w:sz="4" w:space="0" w:color="auto"/>
              <w:bottom w:val="single" w:sz="4" w:space="0" w:color="auto"/>
              <w:right w:val="single" w:sz="4" w:space="0" w:color="auto"/>
            </w:tcBorders>
          </w:tcPr>
          <w:p w14:paraId="1C9D5E9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C429FDE" w14:textId="77777777" w:rsidR="00A24247" w:rsidRPr="00A24247" w:rsidRDefault="00A24247" w:rsidP="00906906">
            <w:pPr>
              <w:pStyle w:val="Paragraph"/>
              <w:spacing w:after="0" w:line="240" w:lineRule="auto"/>
              <w:rPr>
                <w:noProof/>
                <w:lang w:val="sk-SK"/>
              </w:rPr>
            </w:pPr>
            <w:r w:rsidRPr="00A24247">
              <w:rPr>
                <w:noProof/>
                <w:lang w:val="sk-SK"/>
              </w:rPr>
              <w:t>Akáciový výťažok</w:t>
            </w:r>
          </w:p>
        </w:tc>
        <w:tc>
          <w:tcPr>
            <w:tcW w:w="0" w:type="auto"/>
            <w:tcBorders>
              <w:top w:val="single" w:sz="4" w:space="0" w:color="auto"/>
              <w:left w:val="single" w:sz="4" w:space="0" w:color="auto"/>
              <w:bottom w:val="single" w:sz="4" w:space="0" w:color="auto"/>
              <w:right w:val="single" w:sz="4" w:space="0" w:color="auto"/>
            </w:tcBorders>
            <w:hideMark/>
          </w:tcPr>
          <w:p w14:paraId="02FBFFC3" w14:textId="660B38F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8F95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73FCD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A0E9D5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170A20" w14:textId="77777777" w:rsidR="00A24247" w:rsidRPr="00A24247" w:rsidRDefault="00A24247" w:rsidP="00906906">
            <w:pPr>
              <w:pStyle w:val="Paragraph"/>
              <w:spacing w:after="0" w:line="240" w:lineRule="auto"/>
              <w:rPr>
                <w:noProof/>
                <w:lang w:val="sk-SK"/>
              </w:rPr>
            </w:pPr>
            <w:r w:rsidRPr="00A24247">
              <w:rPr>
                <w:noProof/>
                <w:lang w:val="sk-SK"/>
              </w:rPr>
              <w:t>0.7943</w:t>
            </w:r>
          </w:p>
        </w:tc>
        <w:tc>
          <w:tcPr>
            <w:tcW w:w="0" w:type="auto"/>
            <w:tcBorders>
              <w:top w:val="single" w:sz="4" w:space="0" w:color="auto"/>
              <w:left w:val="single" w:sz="4" w:space="0" w:color="auto"/>
              <w:bottom w:val="single" w:sz="4" w:space="0" w:color="auto"/>
              <w:right w:val="single" w:sz="4" w:space="0" w:color="auto"/>
            </w:tcBorders>
            <w:hideMark/>
          </w:tcPr>
          <w:p w14:paraId="19EC145E" w14:textId="77777777" w:rsidR="00A24247" w:rsidRPr="00A24247" w:rsidRDefault="00A24247" w:rsidP="00906906">
            <w:pPr>
              <w:pStyle w:val="Paragraph"/>
              <w:spacing w:after="0" w:line="240" w:lineRule="auto"/>
              <w:jc w:val="right"/>
              <w:rPr>
                <w:noProof/>
                <w:lang w:val="sk-SK"/>
              </w:rPr>
            </w:pPr>
            <w:r w:rsidRPr="00A24247">
              <w:rPr>
                <w:noProof/>
                <w:lang w:val="sk-SK"/>
              </w:rPr>
              <w:t>ex 3201 90 20</w:t>
            </w:r>
          </w:p>
        </w:tc>
        <w:tc>
          <w:tcPr>
            <w:tcW w:w="0" w:type="auto"/>
            <w:tcBorders>
              <w:top w:val="single" w:sz="4" w:space="0" w:color="auto"/>
              <w:left w:val="single" w:sz="4" w:space="0" w:color="auto"/>
              <w:bottom w:val="single" w:sz="4" w:space="0" w:color="auto"/>
              <w:right w:val="single" w:sz="4" w:space="0" w:color="auto"/>
            </w:tcBorders>
            <w:hideMark/>
          </w:tcPr>
          <w:p w14:paraId="10D60A1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E4E6ADF" w14:textId="32A17FF9" w:rsidR="00A24247" w:rsidRPr="00A24247" w:rsidRDefault="00A24247" w:rsidP="00906906">
            <w:pPr>
              <w:pStyle w:val="Paragraph"/>
              <w:spacing w:after="0" w:line="240" w:lineRule="auto"/>
              <w:rPr>
                <w:noProof/>
                <w:lang w:val="sk-SK"/>
              </w:rPr>
            </w:pPr>
            <w:r w:rsidRPr="00A24247">
              <w:rPr>
                <w:noProof/>
                <w:lang w:val="sk-SK"/>
              </w:rPr>
              <w:t>Extrakt na báze vody zo stromu šumach čínsky (</w:t>
            </w:r>
            <w:r w:rsidRPr="00A24247">
              <w:rPr>
                <w:i/>
                <w:iCs/>
                <w:noProof/>
                <w:lang w:val="sk-SK"/>
              </w:rPr>
              <w:t>Gallachinensis</w:t>
            </w:r>
            <w:r w:rsidRPr="00A24247">
              <w:rPr>
                <w:noProof/>
                <w:lang w:val="sk-SK"/>
              </w:rPr>
              <w:t>),</w:t>
            </w:r>
            <w:r w:rsidR="00730589">
              <w:rPr>
                <w:noProof/>
                <w:lang w:val="sk-SK"/>
              </w:rPr>
              <w:t xml:space="preserve"> s </w:t>
            </w:r>
            <w:r w:rsidRPr="00A24247">
              <w:rPr>
                <w:noProof/>
                <w:lang w:val="sk-SK"/>
              </w:rPr>
              <w:t>obsahom tanínu 85 hmotnostných</w:t>
            </w:r>
            <w:r>
              <w:rPr>
                <w:noProof/>
                <w:lang w:val="sk-SK"/>
              </w:rPr>
              <w:t> %</w:t>
            </w:r>
            <w:r w:rsidRPr="00A24247">
              <w:rPr>
                <w:noProof/>
                <w:lang w:val="sk-SK"/>
              </w:rPr>
              <w:t xml:space="preserve"> alebo menej</w:t>
            </w:r>
          </w:p>
        </w:tc>
        <w:tc>
          <w:tcPr>
            <w:tcW w:w="0" w:type="auto"/>
            <w:tcBorders>
              <w:top w:val="single" w:sz="4" w:space="0" w:color="auto"/>
              <w:left w:val="single" w:sz="4" w:space="0" w:color="auto"/>
              <w:bottom w:val="single" w:sz="4" w:space="0" w:color="auto"/>
              <w:right w:val="single" w:sz="4" w:space="0" w:color="auto"/>
            </w:tcBorders>
            <w:hideMark/>
          </w:tcPr>
          <w:p w14:paraId="2166EEA4" w14:textId="40DCAE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DDC6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0F03B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27AEB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B5B604" w14:textId="77777777" w:rsidR="00A24247" w:rsidRPr="00A24247" w:rsidRDefault="00A24247" w:rsidP="00906906">
            <w:pPr>
              <w:pStyle w:val="Paragraph"/>
              <w:spacing w:after="0" w:line="240" w:lineRule="auto"/>
              <w:rPr>
                <w:noProof/>
                <w:lang w:val="sk-SK"/>
              </w:rPr>
            </w:pPr>
            <w:r w:rsidRPr="00A24247">
              <w:rPr>
                <w:noProof/>
                <w:lang w:val="sk-SK"/>
              </w:rPr>
              <w:t>0.3553</w:t>
            </w:r>
          </w:p>
        </w:tc>
        <w:tc>
          <w:tcPr>
            <w:tcW w:w="0" w:type="auto"/>
            <w:tcBorders>
              <w:top w:val="single" w:sz="4" w:space="0" w:color="auto"/>
              <w:left w:val="single" w:sz="4" w:space="0" w:color="auto"/>
              <w:bottom w:val="single" w:sz="4" w:space="0" w:color="auto"/>
              <w:right w:val="single" w:sz="4" w:space="0" w:color="auto"/>
            </w:tcBorders>
            <w:hideMark/>
          </w:tcPr>
          <w:p w14:paraId="7F149AE1" w14:textId="77777777" w:rsidR="00A24247" w:rsidRPr="00A24247" w:rsidRDefault="00A24247" w:rsidP="00906906">
            <w:pPr>
              <w:pStyle w:val="Paragraph"/>
              <w:spacing w:after="0" w:line="240" w:lineRule="auto"/>
              <w:jc w:val="right"/>
              <w:rPr>
                <w:noProof/>
                <w:lang w:val="sk-SK"/>
              </w:rPr>
            </w:pPr>
            <w:r w:rsidRPr="00A24247">
              <w:rPr>
                <w:noProof/>
                <w:lang w:val="sk-SK"/>
              </w:rPr>
              <w:t>ex 3201 90 90</w:t>
            </w:r>
          </w:p>
        </w:tc>
        <w:tc>
          <w:tcPr>
            <w:tcW w:w="0" w:type="auto"/>
            <w:tcBorders>
              <w:top w:val="single" w:sz="4" w:space="0" w:color="auto"/>
              <w:left w:val="single" w:sz="4" w:space="0" w:color="auto"/>
              <w:bottom w:val="single" w:sz="4" w:space="0" w:color="auto"/>
              <w:right w:val="single" w:sz="4" w:space="0" w:color="auto"/>
            </w:tcBorders>
            <w:hideMark/>
          </w:tcPr>
          <w:p w14:paraId="5486AB5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D68F1EA" w14:textId="0F0D120E" w:rsidR="00A24247" w:rsidRPr="00A24247" w:rsidRDefault="00A24247" w:rsidP="00906906">
            <w:pPr>
              <w:pStyle w:val="Paragraph"/>
              <w:spacing w:after="0" w:line="240" w:lineRule="auto"/>
              <w:rPr>
                <w:noProof/>
                <w:lang w:val="sk-SK"/>
              </w:rPr>
            </w:pPr>
            <w:r w:rsidRPr="00A24247">
              <w:rPr>
                <w:noProof/>
                <w:lang w:val="sk-SK"/>
              </w:rPr>
              <w:t>Trieslovinové výťažky získané</w:t>
            </w:r>
            <w:r w:rsidR="00730589">
              <w:rPr>
                <w:noProof/>
                <w:lang w:val="sk-SK"/>
              </w:rPr>
              <w:t xml:space="preserve"> z </w:t>
            </w:r>
            <w:r w:rsidRPr="00A24247">
              <w:rPr>
                <w:noProof/>
                <w:lang w:val="sk-SK"/>
              </w:rPr>
              <w:t>gambíru</w:t>
            </w:r>
            <w:r w:rsidR="00730589">
              <w:rPr>
                <w:noProof/>
                <w:lang w:val="sk-SK"/>
              </w:rPr>
              <w:t xml:space="preserve"> a </w:t>
            </w:r>
            <w:r w:rsidRPr="00A24247">
              <w:rPr>
                <w:noProof/>
                <w:lang w:val="sk-SK"/>
              </w:rPr>
              <w:t>plodov myrobalanu</w:t>
            </w:r>
          </w:p>
        </w:tc>
        <w:tc>
          <w:tcPr>
            <w:tcW w:w="0" w:type="auto"/>
            <w:tcBorders>
              <w:top w:val="single" w:sz="4" w:space="0" w:color="auto"/>
              <w:left w:val="single" w:sz="4" w:space="0" w:color="auto"/>
              <w:bottom w:val="single" w:sz="4" w:space="0" w:color="auto"/>
              <w:right w:val="single" w:sz="4" w:space="0" w:color="auto"/>
            </w:tcBorders>
            <w:hideMark/>
          </w:tcPr>
          <w:p w14:paraId="4E1583C3" w14:textId="7BB87E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6C9C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CD9FD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2F44D0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0993987" w14:textId="77777777" w:rsidR="00A24247" w:rsidRPr="00A24247" w:rsidRDefault="00A24247" w:rsidP="00906906">
            <w:pPr>
              <w:pStyle w:val="Paragraph"/>
              <w:spacing w:after="0" w:line="240" w:lineRule="auto"/>
              <w:rPr>
                <w:noProof/>
                <w:lang w:val="sk-SK"/>
              </w:rPr>
            </w:pPr>
            <w:r w:rsidRPr="00A24247">
              <w:rPr>
                <w:noProof/>
                <w:lang w:val="sk-SK"/>
              </w:rPr>
              <w:t>0.6600</w:t>
            </w:r>
          </w:p>
          <w:p w14:paraId="7140D3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EEC64F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3201 90 90</w:t>
            </w:r>
          </w:p>
          <w:p w14:paraId="2DEB5FFB" w14:textId="77777777" w:rsidR="00A24247" w:rsidRPr="00A24247" w:rsidRDefault="00A24247" w:rsidP="00906906">
            <w:pPr>
              <w:pStyle w:val="Paragraph"/>
              <w:spacing w:after="0" w:line="240" w:lineRule="auto"/>
              <w:jc w:val="right"/>
              <w:rPr>
                <w:noProof/>
                <w:lang w:val="sk-SK"/>
              </w:rPr>
            </w:pPr>
            <w:r w:rsidRPr="00A24247">
              <w:rPr>
                <w:noProof/>
                <w:lang w:val="sk-SK"/>
              </w:rPr>
              <w:t>ex 3202 90 00</w:t>
            </w:r>
          </w:p>
        </w:tc>
        <w:tc>
          <w:tcPr>
            <w:tcW w:w="0" w:type="auto"/>
            <w:tcBorders>
              <w:top w:val="single" w:sz="4" w:space="0" w:color="auto"/>
              <w:left w:val="single" w:sz="4" w:space="0" w:color="auto"/>
              <w:bottom w:val="single" w:sz="4" w:space="0" w:color="auto"/>
              <w:right w:val="single" w:sz="4" w:space="0" w:color="auto"/>
            </w:tcBorders>
            <w:hideMark/>
          </w:tcPr>
          <w:p w14:paraId="39CDF5C1"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2D59B13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64F0B5D1" w14:textId="282EF009" w:rsidR="00A24247" w:rsidRPr="00A24247" w:rsidRDefault="00A24247" w:rsidP="00906906">
            <w:pPr>
              <w:pStyle w:val="Paragraph"/>
              <w:spacing w:after="0" w:line="240" w:lineRule="auto"/>
              <w:rPr>
                <w:noProof/>
                <w:lang w:val="sk-SK"/>
              </w:rPr>
            </w:pPr>
            <w:r w:rsidRPr="00A24247">
              <w:rPr>
                <w:noProof/>
                <w:lang w:val="sk-SK"/>
              </w:rPr>
              <w:t>Produkt reakcie výťažku Acacia mearnsi</w:t>
            </w:r>
            <w:r w:rsidR="00730589">
              <w:rPr>
                <w:noProof/>
                <w:lang w:val="sk-SK"/>
              </w:rPr>
              <w:t xml:space="preserve"> s </w:t>
            </w:r>
            <w:r w:rsidRPr="00A24247">
              <w:rPr>
                <w:noProof/>
                <w:lang w:val="sk-SK"/>
              </w:rPr>
              <w:t>chloridom amónnym</w:t>
            </w:r>
            <w:r w:rsidR="00730589">
              <w:rPr>
                <w:noProof/>
                <w:lang w:val="sk-SK"/>
              </w:rPr>
              <w:t xml:space="preserve"> a </w:t>
            </w:r>
            <w:r w:rsidRPr="00A24247">
              <w:rPr>
                <w:noProof/>
                <w:lang w:val="sk-SK"/>
              </w:rPr>
              <w:t>formaldehydom (CAS RN 85029-52-3)</w:t>
            </w:r>
          </w:p>
          <w:p w14:paraId="017BF22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B05E391" w14:textId="75E6F7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BF7EEE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1949587" w14:textId="77777777" w:rsidR="00A24247" w:rsidRPr="00A24247" w:rsidRDefault="00A24247" w:rsidP="00906906">
            <w:pPr>
              <w:pStyle w:val="Paragraph"/>
              <w:spacing w:after="0" w:line="240" w:lineRule="auto"/>
              <w:rPr>
                <w:noProof/>
                <w:lang w:val="sk-SK"/>
              </w:rPr>
            </w:pPr>
            <w:r w:rsidRPr="00A24247">
              <w:rPr>
                <w:noProof/>
                <w:lang w:val="sk-SK"/>
              </w:rPr>
              <w:t>-</w:t>
            </w:r>
          </w:p>
          <w:p w14:paraId="6C39457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C2AD5F2" w14:textId="77777777" w:rsidR="00A24247" w:rsidRPr="00A24247" w:rsidRDefault="00A24247" w:rsidP="00906906">
            <w:pPr>
              <w:pStyle w:val="Paragraph"/>
              <w:spacing w:after="0" w:line="240" w:lineRule="auto"/>
              <w:rPr>
                <w:noProof/>
                <w:lang w:val="sk-SK"/>
              </w:rPr>
            </w:pPr>
            <w:r w:rsidRPr="00A24247">
              <w:rPr>
                <w:noProof/>
                <w:lang w:val="sk-SK"/>
              </w:rPr>
              <w:t>31.12.2022</w:t>
            </w:r>
          </w:p>
          <w:p w14:paraId="425E9E86" w14:textId="77777777" w:rsidR="00A24247" w:rsidRPr="00A24247" w:rsidRDefault="00A24247" w:rsidP="00906906">
            <w:pPr>
              <w:pStyle w:val="Paragraph"/>
              <w:spacing w:after="0" w:line="240" w:lineRule="auto"/>
              <w:rPr>
                <w:noProof/>
                <w:lang w:val="sk-SK"/>
              </w:rPr>
            </w:pPr>
          </w:p>
        </w:tc>
      </w:tr>
      <w:tr w:rsidR="00A24247" w:rsidRPr="00A24247" w14:paraId="29F760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3BD0EC" w14:textId="77777777" w:rsidR="00A24247" w:rsidRPr="00A24247" w:rsidRDefault="00A24247" w:rsidP="00906906">
            <w:pPr>
              <w:pStyle w:val="Paragraph"/>
              <w:spacing w:after="0" w:line="240" w:lineRule="auto"/>
              <w:rPr>
                <w:noProof/>
                <w:lang w:val="sk-SK"/>
              </w:rPr>
            </w:pPr>
            <w:r w:rsidRPr="00A24247">
              <w:rPr>
                <w:noProof/>
                <w:lang w:val="sk-SK"/>
              </w:rPr>
              <w:t>0.6183</w:t>
            </w:r>
          </w:p>
        </w:tc>
        <w:tc>
          <w:tcPr>
            <w:tcW w:w="0" w:type="auto"/>
            <w:tcBorders>
              <w:top w:val="single" w:sz="4" w:space="0" w:color="auto"/>
              <w:left w:val="single" w:sz="4" w:space="0" w:color="auto"/>
              <w:bottom w:val="single" w:sz="4" w:space="0" w:color="auto"/>
              <w:right w:val="single" w:sz="4" w:space="0" w:color="auto"/>
            </w:tcBorders>
            <w:hideMark/>
          </w:tcPr>
          <w:p w14:paraId="5ECABD3B" w14:textId="77777777" w:rsidR="00A24247" w:rsidRPr="00A24247" w:rsidRDefault="00A24247" w:rsidP="00906906">
            <w:pPr>
              <w:pStyle w:val="Paragraph"/>
              <w:spacing w:after="0" w:line="240" w:lineRule="auto"/>
              <w:jc w:val="right"/>
              <w:rPr>
                <w:noProof/>
                <w:lang w:val="sk-SK"/>
              </w:rPr>
            </w:pPr>
            <w:r w:rsidRPr="00A24247">
              <w:rPr>
                <w:noProof/>
                <w:lang w:val="sk-SK"/>
              </w:rPr>
              <w:t>ex 3204 11 00</w:t>
            </w:r>
          </w:p>
        </w:tc>
        <w:tc>
          <w:tcPr>
            <w:tcW w:w="0" w:type="auto"/>
            <w:tcBorders>
              <w:top w:val="single" w:sz="4" w:space="0" w:color="auto"/>
              <w:left w:val="single" w:sz="4" w:space="0" w:color="auto"/>
              <w:bottom w:val="single" w:sz="4" w:space="0" w:color="auto"/>
              <w:right w:val="single" w:sz="4" w:space="0" w:color="auto"/>
            </w:tcBorders>
            <w:hideMark/>
          </w:tcPr>
          <w:p w14:paraId="22CA75EC"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C1AB161" w14:textId="4EFE3908" w:rsidR="00A24247" w:rsidRPr="00A24247" w:rsidRDefault="00A24247" w:rsidP="00906906">
            <w:pPr>
              <w:pStyle w:val="Paragraph"/>
              <w:spacing w:after="0" w:line="240" w:lineRule="auto"/>
              <w:rPr>
                <w:noProof/>
                <w:lang w:val="sk-SK"/>
              </w:rPr>
            </w:pPr>
            <w:r w:rsidRPr="00A24247">
              <w:rPr>
                <w:noProof/>
                <w:lang w:val="sk-SK"/>
              </w:rPr>
              <w:t>Farbivo C.I. Disperse Blue 360 (CAS RN 70693-64-0)</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99</w:t>
            </w:r>
            <w:r>
              <w:rPr>
                <w:noProof/>
                <w:lang w:val="sk-SK"/>
              </w:rPr>
              <w:t> %</w:t>
            </w:r>
            <w:r w:rsidRPr="00A24247">
              <w:rPr>
                <w:noProof/>
                <w:lang w:val="sk-SK"/>
              </w:rPr>
              <w:t xml:space="preserve"> alebo viac hmotnosti farbiva C.I. Disperse Blue 360</w:t>
            </w:r>
          </w:p>
        </w:tc>
        <w:tc>
          <w:tcPr>
            <w:tcW w:w="0" w:type="auto"/>
            <w:tcBorders>
              <w:top w:val="single" w:sz="4" w:space="0" w:color="auto"/>
              <w:left w:val="single" w:sz="4" w:space="0" w:color="auto"/>
              <w:bottom w:val="single" w:sz="4" w:space="0" w:color="auto"/>
              <w:right w:val="single" w:sz="4" w:space="0" w:color="auto"/>
            </w:tcBorders>
            <w:hideMark/>
          </w:tcPr>
          <w:p w14:paraId="3713BD7E" w14:textId="17F562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5949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709B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47CA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35B227" w14:textId="77777777" w:rsidR="00A24247" w:rsidRPr="00A24247" w:rsidRDefault="00A24247" w:rsidP="00906906">
            <w:pPr>
              <w:pStyle w:val="Paragraph"/>
              <w:spacing w:after="0" w:line="240" w:lineRule="auto"/>
              <w:rPr>
                <w:noProof/>
                <w:lang w:val="sk-SK"/>
              </w:rPr>
            </w:pPr>
            <w:r w:rsidRPr="00A24247">
              <w:rPr>
                <w:noProof/>
                <w:lang w:val="sk-SK"/>
              </w:rPr>
              <w:t>0.6277</w:t>
            </w:r>
          </w:p>
        </w:tc>
        <w:tc>
          <w:tcPr>
            <w:tcW w:w="0" w:type="auto"/>
            <w:tcBorders>
              <w:top w:val="single" w:sz="4" w:space="0" w:color="auto"/>
              <w:left w:val="single" w:sz="4" w:space="0" w:color="auto"/>
              <w:bottom w:val="single" w:sz="4" w:space="0" w:color="auto"/>
              <w:right w:val="single" w:sz="4" w:space="0" w:color="auto"/>
            </w:tcBorders>
            <w:hideMark/>
          </w:tcPr>
          <w:p w14:paraId="31004FA5" w14:textId="77777777" w:rsidR="00A24247" w:rsidRPr="00A24247" w:rsidRDefault="00A24247" w:rsidP="00906906">
            <w:pPr>
              <w:pStyle w:val="Paragraph"/>
              <w:spacing w:after="0" w:line="240" w:lineRule="auto"/>
              <w:jc w:val="right"/>
              <w:rPr>
                <w:noProof/>
                <w:lang w:val="sk-SK"/>
              </w:rPr>
            </w:pPr>
            <w:r w:rsidRPr="00A24247">
              <w:rPr>
                <w:noProof/>
                <w:lang w:val="sk-SK"/>
              </w:rPr>
              <w:t>ex 3204 11 00</w:t>
            </w:r>
          </w:p>
        </w:tc>
        <w:tc>
          <w:tcPr>
            <w:tcW w:w="0" w:type="auto"/>
            <w:tcBorders>
              <w:top w:val="single" w:sz="4" w:space="0" w:color="auto"/>
              <w:left w:val="single" w:sz="4" w:space="0" w:color="auto"/>
              <w:bottom w:val="single" w:sz="4" w:space="0" w:color="auto"/>
              <w:right w:val="single" w:sz="4" w:space="0" w:color="auto"/>
            </w:tcBorders>
            <w:hideMark/>
          </w:tcPr>
          <w:p w14:paraId="73FC3FBC"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2F26047C" w14:textId="77777777" w:rsidR="00A24247" w:rsidRPr="00A24247" w:rsidRDefault="00A24247" w:rsidP="00906906">
            <w:pPr>
              <w:pStyle w:val="Paragraph"/>
              <w:spacing w:after="0" w:line="240" w:lineRule="auto"/>
              <w:rPr>
                <w:noProof/>
                <w:lang w:val="sk-SK"/>
              </w:rPr>
            </w:pPr>
            <w:r w:rsidRPr="00A24247">
              <w:rPr>
                <w:noProof/>
                <w:lang w:val="sk-SK"/>
              </w:rPr>
              <w:t>N-(2-chlóretyl)-4-[(2,6-dichlór-4-nitrofenyl)azo]-N-etyl-m-toluidín (CAS RN 63741-10-6)</w:t>
            </w:r>
          </w:p>
        </w:tc>
        <w:tc>
          <w:tcPr>
            <w:tcW w:w="0" w:type="auto"/>
            <w:tcBorders>
              <w:top w:val="single" w:sz="4" w:space="0" w:color="auto"/>
              <w:left w:val="single" w:sz="4" w:space="0" w:color="auto"/>
              <w:bottom w:val="single" w:sz="4" w:space="0" w:color="auto"/>
              <w:right w:val="single" w:sz="4" w:space="0" w:color="auto"/>
            </w:tcBorders>
            <w:hideMark/>
          </w:tcPr>
          <w:p w14:paraId="6086E62E" w14:textId="29E6D2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396A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B57B4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259C6E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41E341" w14:textId="77777777" w:rsidR="00A24247" w:rsidRPr="00A24247" w:rsidRDefault="00A24247" w:rsidP="00906906">
            <w:pPr>
              <w:pStyle w:val="Paragraph"/>
              <w:spacing w:after="0" w:line="240" w:lineRule="auto"/>
              <w:rPr>
                <w:noProof/>
                <w:lang w:val="sk-SK"/>
              </w:rPr>
            </w:pPr>
            <w:r w:rsidRPr="00A24247">
              <w:rPr>
                <w:noProof/>
                <w:lang w:val="sk-SK"/>
              </w:rPr>
              <w:t>0.7307</w:t>
            </w:r>
          </w:p>
        </w:tc>
        <w:tc>
          <w:tcPr>
            <w:tcW w:w="0" w:type="auto"/>
            <w:tcBorders>
              <w:top w:val="single" w:sz="4" w:space="0" w:color="auto"/>
              <w:left w:val="single" w:sz="4" w:space="0" w:color="auto"/>
              <w:bottom w:val="single" w:sz="4" w:space="0" w:color="auto"/>
              <w:right w:val="single" w:sz="4" w:space="0" w:color="auto"/>
            </w:tcBorders>
            <w:hideMark/>
          </w:tcPr>
          <w:p w14:paraId="13B8350B" w14:textId="77777777" w:rsidR="00A24247" w:rsidRPr="00A24247" w:rsidRDefault="00A24247" w:rsidP="00906906">
            <w:pPr>
              <w:pStyle w:val="Paragraph"/>
              <w:spacing w:after="0" w:line="240" w:lineRule="auto"/>
              <w:jc w:val="right"/>
              <w:rPr>
                <w:noProof/>
                <w:lang w:val="sk-SK"/>
              </w:rPr>
            </w:pPr>
            <w:r w:rsidRPr="00A24247">
              <w:rPr>
                <w:noProof/>
                <w:lang w:val="sk-SK"/>
              </w:rPr>
              <w:t>ex 3204 11 00</w:t>
            </w:r>
          </w:p>
        </w:tc>
        <w:tc>
          <w:tcPr>
            <w:tcW w:w="0" w:type="auto"/>
            <w:tcBorders>
              <w:top w:val="single" w:sz="4" w:space="0" w:color="auto"/>
              <w:left w:val="single" w:sz="4" w:space="0" w:color="auto"/>
              <w:bottom w:val="single" w:sz="4" w:space="0" w:color="auto"/>
              <w:right w:val="single" w:sz="4" w:space="0" w:color="auto"/>
            </w:tcBorders>
            <w:hideMark/>
          </w:tcPr>
          <w:p w14:paraId="1CD7A75D"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183C4F63" w14:textId="44846DFC" w:rsidR="00A24247" w:rsidRPr="00A24247" w:rsidRDefault="00A24247" w:rsidP="00906906">
            <w:pPr>
              <w:pStyle w:val="Paragraph"/>
              <w:spacing w:after="0" w:line="240" w:lineRule="auto"/>
              <w:rPr>
                <w:noProof/>
                <w:lang w:val="sk-SK"/>
              </w:rPr>
            </w:pPr>
            <w:r w:rsidRPr="00A24247">
              <w:rPr>
                <w:noProof/>
                <w:lang w:val="sk-SK"/>
              </w:rPr>
              <w:t>Farbivo C.I. Disperse Yellow 232 (CAS RN 35773-43-4)</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Disperse Yellow 232 najmenej 50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BE5012" w14:textId="1A6C9F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12AA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30CDF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9039B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3188A2" w14:textId="77777777" w:rsidR="00A24247" w:rsidRPr="00A24247" w:rsidRDefault="00A24247" w:rsidP="00906906">
            <w:pPr>
              <w:pStyle w:val="Paragraph"/>
              <w:spacing w:after="0" w:line="240" w:lineRule="auto"/>
              <w:rPr>
                <w:noProof/>
                <w:lang w:val="sk-SK"/>
              </w:rPr>
            </w:pPr>
            <w:r w:rsidRPr="00A24247">
              <w:rPr>
                <w:noProof/>
                <w:lang w:val="sk-SK"/>
              </w:rPr>
              <w:t>0.5235</w:t>
            </w:r>
          </w:p>
        </w:tc>
        <w:tc>
          <w:tcPr>
            <w:tcW w:w="0" w:type="auto"/>
            <w:tcBorders>
              <w:top w:val="single" w:sz="4" w:space="0" w:color="auto"/>
              <w:left w:val="single" w:sz="4" w:space="0" w:color="auto"/>
              <w:bottom w:val="single" w:sz="4" w:space="0" w:color="auto"/>
              <w:right w:val="single" w:sz="4" w:space="0" w:color="auto"/>
            </w:tcBorders>
            <w:hideMark/>
          </w:tcPr>
          <w:p w14:paraId="4C535F1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11 00</w:t>
            </w:r>
          </w:p>
        </w:tc>
        <w:tc>
          <w:tcPr>
            <w:tcW w:w="0" w:type="auto"/>
            <w:tcBorders>
              <w:top w:val="single" w:sz="4" w:space="0" w:color="auto"/>
              <w:left w:val="single" w:sz="4" w:space="0" w:color="auto"/>
              <w:bottom w:val="single" w:sz="4" w:space="0" w:color="auto"/>
              <w:right w:val="single" w:sz="4" w:space="0" w:color="auto"/>
            </w:tcBorders>
            <w:hideMark/>
          </w:tcPr>
          <w:p w14:paraId="357467C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DBCFB87" w14:textId="653EEE9D" w:rsidR="00A24247" w:rsidRPr="00A24247" w:rsidRDefault="00A24247" w:rsidP="00906906">
            <w:pPr>
              <w:pStyle w:val="Paragraph"/>
              <w:spacing w:after="0" w:line="240" w:lineRule="auto"/>
              <w:rPr>
                <w:noProof/>
                <w:lang w:val="sk-SK"/>
              </w:rPr>
            </w:pPr>
            <w:r w:rsidRPr="00A24247">
              <w:rPr>
                <w:noProof/>
                <w:lang w:val="sk-SK"/>
              </w:rPr>
              <w:t>Farbivo C.I. Disperse Red 60 (CAS RN 17418-58-5)</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w:t>
            </w:r>
            <w:r w:rsidRPr="00A24247">
              <w:rPr>
                <w:noProof/>
                <w:lang w:val="sk-SK"/>
              </w:rPr>
              <w:t xml:space="preserve"> alebo viac hmotnosti farbiva C.I. Disperse Red 60</w:t>
            </w:r>
          </w:p>
        </w:tc>
        <w:tc>
          <w:tcPr>
            <w:tcW w:w="0" w:type="auto"/>
            <w:tcBorders>
              <w:top w:val="single" w:sz="4" w:space="0" w:color="auto"/>
              <w:left w:val="single" w:sz="4" w:space="0" w:color="auto"/>
              <w:bottom w:val="single" w:sz="4" w:space="0" w:color="auto"/>
              <w:right w:val="single" w:sz="4" w:space="0" w:color="auto"/>
            </w:tcBorders>
            <w:hideMark/>
          </w:tcPr>
          <w:p w14:paraId="660A4E85" w14:textId="0F35DE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7334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AE6FC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9A35C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7D1E9A" w14:textId="77777777" w:rsidR="00A24247" w:rsidRPr="00A24247" w:rsidRDefault="00A24247" w:rsidP="00906906">
            <w:pPr>
              <w:pStyle w:val="Paragraph"/>
              <w:spacing w:after="0" w:line="240" w:lineRule="auto"/>
              <w:rPr>
                <w:noProof/>
                <w:lang w:val="sk-SK"/>
              </w:rPr>
            </w:pPr>
            <w:r w:rsidRPr="00A24247">
              <w:rPr>
                <w:noProof/>
                <w:lang w:val="sk-SK"/>
              </w:rPr>
              <w:t>0.5134</w:t>
            </w:r>
          </w:p>
        </w:tc>
        <w:tc>
          <w:tcPr>
            <w:tcW w:w="0" w:type="auto"/>
            <w:tcBorders>
              <w:top w:val="single" w:sz="4" w:space="0" w:color="auto"/>
              <w:left w:val="single" w:sz="4" w:space="0" w:color="auto"/>
              <w:bottom w:val="single" w:sz="4" w:space="0" w:color="auto"/>
              <w:right w:val="single" w:sz="4" w:space="0" w:color="auto"/>
            </w:tcBorders>
            <w:hideMark/>
          </w:tcPr>
          <w:p w14:paraId="0D0BE1F3" w14:textId="77777777" w:rsidR="00A24247" w:rsidRPr="00A24247" w:rsidRDefault="00A24247" w:rsidP="00906906">
            <w:pPr>
              <w:pStyle w:val="Paragraph"/>
              <w:spacing w:after="0" w:line="240" w:lineRule="auto"/>
              <w:jc w:val="right"/>
              <w:rPr>
                <w:noProof/>
                <w:lang w:val="sk-SK"/>
              </w:rPr>
            </w:pPr>
            <w:r w:rsidRPr="00A24247">
              <w:rPr>
                <w:noProof/>
                <w:lang w:val="sk-SK"/>
              </w:rPr>
              <w:t>ex 3204 11 00</w:t>
            </w:r>
          </w:p>
        </w:tc>
        <w:tc>
          <w:tcPr>
            <w:tcW w:w="0" w:type="auto"/>
            <w:tcBorders>
              <w:top w:val="single" w:sz="4" w:space="0" w:color="auto"/>
              <w:left w:val="single" w:sz="4" w:space="0" w:color="auto"/>
              <w:bottom w:val="single" w:sz="4" w:space="0" w:color="auto"/>
              <w:right w:val="single" w:sz="4" w:space="0" w:color="auto"/>
            </w:tcBorders>
            <w:hideMark/>
          </w:tcPr>
          <w:p w14:paraId="1BE7DF4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96C6807" w14:textId="085D3838"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z </w:t>
            </w:r>
            <w:r w:rsidRPr="00A24247">
              <w:rPr>
                <w:noProof/>
                <w:lang w:val="sk-SK"/>
              </w:rPr>
              <w:t>disperzných farbív obsahujúci:</w:t>
            </w:r>
          </w:p>
          <w:tbl>
            <w:tblPr>
              <w:tblStyle w:val="Listdash"/>
              <w:tblW w:w="0" w:type="auto"/>
              <w:tblLook w:val="04A0" w:firstRow="1" w:lastRow="0" w:firstColumn="1" w:lastColumn="0" w:noHBand="0" w:noVBand="1"/>
            </w:tblPr>
            <w:tblGrid>
              <w:gridCol w:w="220"/>
              <w:gridCol w:w="3586"/>
            </w:tblGrid>
            <w:tr w:rsidR="00A24247" w:rsidRPr="00A24247" w14:paraId="0FF40768" w14:textId="77777777">
              <w:tc>
                <w:tcPr>
                  <w:tcW w:w="0" w:type="auto"/>
                  <w:hideMark/>
                </w:tcPr>
                <w:p w14:paraId="3EDF9C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91158A" w14:textId="77777777" w:rsidR="00A24247" w:rsidRPr="00A24247" w:rsidRDefault="00A24247" w:rsidP="00906906">
                  <w:pPr>
                    <w:pStyle w:val="Paragraph"/>
                    <w:spacing w:after="0" w:line="240" w:lineRule="auto"/>
                    <w:rPr>
                      <w:noProof/>
                      <w:lang w:val="sk-SK"/>
                    </w:rPr>
                  </w:pPr>
                  <w:r w:rsidRPr="00A24247">
                    <w:rPr>
                      <w:noProof/>
                      <w:lang w:val="sk-SK"/>
                    </w:rPr>
                    <w:t>C.I. Disperse Orange 61 (CAS RN 12270-45-0) alebo Disperse Orange 288 (CAS RN 96662-24-7),</w:t>
                  </w:r>
                </w:p>
              </w:tc>
            </w:tr>
            <w:tr w:rsidR="00A24247" w:rsidRPr="00A24247" w14:paraId="11A335A1" w14:textId="77777777">
              <w:tc>
                <w:tcPr>
                  <w:tcW w:w="0" w:type="auto"/>
                  <w:hideMark/>
                </w:tcPr>
                <w:p w14:paraId="1FCCE4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563E5D" w14:textId="77777777" w:rsidR="00A24247" w:rsidRPr="00A24247" w:rsidRDefault="00A24247" w:rsidP="00906906">
                  <w:pPr>
                    <w:pStyle w:val="Paragraph"/>
                    <w:spacing w:after="0" w:line="240" w:lineRule="auto"/>
                    <w:rPr>
                      <w:noProof/>
                      <w:lang w:val="sk-SK"/>
                    </w:rPr>
                  </w:pPr>
                  <w:r w:rsidRPr="00A24247">
                    <w:rPr>
                      <w:noProof/>
                      <w:lang w:val="sk-SK"/>
                    </w:rPr>
                    <w:t>C.I. Disperse Blue 291:1 (CAS RN 872142-01-3),</w:t>
                  </w:r>
                </w:p>
              </w:tc>
            </w:tr>
            <w:tr w:rsidR="00A24247" w:rsidRPr="00A24247" w14:paraId="6D02135D" w14:textId="77777777">
              <w:tc>
                <w:tcPr>
                  <w:tcW w:w="0" w:type="auto"/>
                  <w:hideMark/>
                </w:tcPr>
                <w:p w14:paraId="3D4D0B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C5A970" w14:textId="77777777" w:rsidR="00A24247" w:rsidRPr="00A24247" w:rsidRDefault="00A24247" w:rsidP="00906906">
                  <w:pPr>
                    <w:pStyle w:val="Paragraph"/>
                    <w:spacing w:after="0" w:line="240" w:lineRule="auto"/>
                    <w:rPr>
                      <w:noProof/>
                      <w:lang w:val="sk-SK"/>
                    </w:rPr>
                  </w:pPr>
                  <w:r w:rsidRPr="00A24247">
                    <w:rPr>
                      <w:noProof/>
                      <w:lang w:val="sk-SK"/>
                    </w:rPr>
                    <w:t>C.I. Disperse Violet 93:1 (CAS RN 122463-28-9),</w:t>
                  </w:r>
                </w:p>
              </w:tc>
            </w:tr>
          </w:tbl>
          <w:p w14:paraId="03ADC349" w14:textId="77777777" w:rsidR="00A24247" w:rsidRPr="00A24247" w:rsidRDefault="00A24247" w:rsidP="00906906">
            <w:pPr>
              <w:pStyle w:val="Paragraph"/>
              <w:spacing w:after="0" w:line="240" w:lineRule="auto"/>
              <w:rPr>
                <w:noProof/>
                <w:lang w:val="sk-SK"/>
              </w:rPr>
            </w:pPr>
            <w:r w:rsidRPr="00A24247">
              <w:rPr>
                <w:noProof/>
                <w:lang w:val="sk-SK"/>
              </w:rPr>
              <w:t>tiež obsahujúci C.I. Disperse Red 54 (CAS RN 6657-37-0)</w:t>
            </w:r>
          </w:p>
        </w:tc>
        <w:tc>
          <w:tcPr>
            <w:tcW w:w="0" w:type="auto"/>
            <w:tcBorders>
              <w:top w:val="single" w:sz="4" w:space="0" w:color="auto"/>
              <w:left w:val="single" w:sz="4" w:space="0" w:color="auto"/>
              <w:bottom w:val="single" w:sz="4" w:space="0" w:color="auto"/>
              <w:right w:val="single" w:sz="4" w:space="0" w:color="auto"/>
            </w:tcBorders>
            <w:hideMark/>
          </w:tcPr>
          <w:p w14:paraId="3C297B98" w14:textId="197653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7759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A8B13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4F1A78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150CD5" w14:textId="77777777" w:rsidR="00A24247" w:rsidRPr="00A24247" w:rsidRDefault="00A24247" w:rsidP="00906906">
            <w:pPr>
              <w:pStyle w:val="Paragraph"/>
              <w:spacing w:after="0" w:line="240" w:lineRule="auto"/>
              <w:rPr>
                <w:noProof/>
                <w:lang w:val="sk-SK"/>
              </w:rPr>
            </w:pPr>
            <w:r w:rsidRPr="00A24247">
              <w:rPr>
                <w:noProof/>
                <w:lang w:val="sk-SK"/>
              </w:rPr>
              <w:t>0.5264</w:t>
            </w:r>
          </w:p>
        </w:tc>
        <w:tc>
          <w:tcPr>
            <w:tcW w:w="0" w:type="auto"/>
            <w:tcBorders>
              <w:top w:val="single" w:sz="4" w:space="0" w:color="auto"/>
              <w:left w:val="single" w:sz="4" w:space="0" w:color="auto"/>
              <w:bottom w:val="single" w:sz="4" w:space="0" w:color="auto"/>
              <w:right w:val="single" w:sz="4" w:space="0" w:color="auto"/>
            </w:tcBorders>
            <w:hideMark/>
          </w:tcPr>
          <w:p w14:paraId="219A2E5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11 00</w:t>
            </w:r>
          </w:p>
        </w:tc>
        <w:tc>
          <w:tcPr>
            <w:tcW w:w="0" w:type="auto"/>
            <w:tcBorders>
              <w:top w:val="single" w:sz="4" w:space="0" w:color="auto"/>
              <w:left w:val="single" w:sz="4" w:space="0" w:color="auto"/>
              <w:bottom w:val="single" w:sz="4" w:space="0" w:color="auto"/>
              <w:right w:val="single" w:sz="4" w:space="0" w:color="auto"/>
            </w:tcBorders>
            <w:hideMark/>
          </w:tcPr>
          <w:p w14:paraId="32F03C8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54F1C73" w14:textId="68C067A0" w:rsidR="00A24247" w:rsidRPr="00A24247" w:rsidRDefault="00A24247" w:rsidP="00906906">
            <w:pPr>
              <w:pStyle w:val="Paragraph"/>
              <w:spacing w:after="0" w:line="240" w:lineRule="auto"/>
              <w:rPr>
                <w:noProof/>
                <w:lang w:val="sk-SK"/>
              </w:rPr>
            </w:pPr>
            <w:r w:rsidRPr="00A24247">
              <w:rPr>
                <w:noProof/>
                <w:lang w:val="sk-SK"/>
              </w:rPr>
              <w:t>Farbivo C.I. Disperse Blue 72 (CAS RN 81-48-1)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95</w:t>
            </w:r>
            <w:r>
              <w:rPr>
                <w:noProof/>
                <w:lang w:val="sk-SK"/>
              </w:rPr>
              <w:t xml:space="preserve"> %</w:t>
            </w:r>
            <w:r w:rsidRPr="00A24247">
              <w:rPr>
                <w:noProof/>
                <w:lang w:val="sk-SK"/>
              </w:rPr>
              <w:t xml:space="preserve"> alebo viac hmotnosti farbiva C.I. Disperse Blue 72</w:t>
            </w:r>
          </w:p>
        </w:tc>
        <w:tc>
          <w:tcPr>
            <w:tcW w:w="0" w:type="auto"/>
            <w:tcBorders>
              <w:top w:val="single" w:sz="4" w:space="0" w:color="auto"/>
              <w:left w:val="single" w:sz="4" w:space="0" w:color="auto"/>
              <w:bottom w:val="single" w:sz="4" w:space="0" w:color="auto"/>
              <w:right w:val="single" w:sz="4" w:space="0" w:color="auto"/>
            </w:tcBorders>
            <w:hideMark/>
          </w:tcPr>
          <w:p w14:paraId="070348F7" w14:textId="25E2F9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12CF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AB413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CCCA1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B5E4DB" w14:textId="77777777" w:rsidR="00A24247" w:rsidRPr="00A24247" w:rsidRDefault="00A24247" w:rsidP="00906906">
            <w:pPr>
              <w:pStyle w:val="Paragraph"/>
              <w:spacing w:after="0" w:line="240" w:lineRule="auto"/>
              <w:rPr>
                <w:noProof/>
                <w:lang w:val="sk-SK"/>
              </w:rPr>
            </w:pPr>
            <w:r w:rsidRPr="00A24247">
              <w:rPr>
                <w:noProof/>
                <w:lang w:val="sk-SK"/>
              </w:rPr>
              <w:t>0.5236</w:t>
            </w:r>
          </w:p>
        </w:tc>
        <w:tc>
          <w:tcPr>
            <w:tcW w:w="0" w:type="auto"/>
            <w:tcBorders>
              <w:top w:val="single" w:sz="4" w:space="0" w:color="auto"/>
              <w:left w:val="single" w:sz="4" w:space="0" w:color="auto"/>
              <w:bottom w:val="single" w:sz="4" w:space="0" w:color="auto"/>
              <w:right w:val="single" w:sz="4" w:space="0" w:color="auto"/>
            </w:tcBorders>
            <w:hideMark/>
          </w:tcPr>
          <w:p w14:paraId="2E19649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11 00</w:t>
            </w:r>
          </w:p>
        </w:tc>
        <w:tc>
          <w:tcPr>
            <w:tcW w:w="0" w:type="auto"/>
            <w:tcBorders>
              <w:top w:val="single" w:sz="4" w:space="0" w:color="auto"/>
              <w:left w:val="single" w:sz="4" w:space="0" w:color="auto"/>
              <w:bottom w:val="single" w:sz="4" w:space="0" w:color="auto"/>
              <w:right w:val="single" w:sz="4" w:space="0" w:color="auto"/>
            </w:tcBorders>
            <w:hideMark/>
          </w:tcPr>
          <w:p w14:paraId="1F342C0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F89CD1B" w14:textId="14AF8802" w:rsidR="00A24247" w:rsidRPr="00A24247" w:rsidRDefault="00A24247" w:rsidP="00906906">
            <w:pPr>
              <w:pStyle w:val="Paragraph"/>
              <w:spacing w:after="0" w:line="240" w:lineRule="auto"/>
              <w:rPr>
                <w:noProof/>
                <w:lang w:val="sk-SK"/>
              </w:rPr>
            </w:pPr>
            <w:r w:rsidRPr="00A24247">
              <w:rPr>
                <w:noProof/>
                <w:lang w:val="sk-SK"/>
              </w:rPr>
              <w:t>Farbivo C.I. Disperse Blue 359 (CAS RN 62570-50-7)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w:t>
            </w:r>
            <w:r w:rsidRPr="00A24247">
              <w:rPr>
                <w:noProof/>
                <w:lang w:val="sk-SK"/>
              </w:rPr>
              <w:t xml:space="preserve"> alebo viac hmotnosti farbiva C.I. Disperse Blue 359</w:t>
            </w:r>
          </w:p>
        </w:tc>
        <w:tc>
          <w:tcPr>
            <w:tcW w:w="0" w:type="auto"/>
            <w:tcBorders>
              <w:top w:val="single" w:sz="4" w:space="0" w:color="auto"/>
              <w:left w:val="single" w:sz="4" w:space="0" w:color="auto"/>
              <w:bottom w:val="single" w:sz="4" w:space="0" w:color="auto"/>
              <w:right w:val="single" w:sz="4" w:space="0" w:color="auto"/>
            </w:tcBorders>
            <w:hideMark/>
          </w:tcPr>
          <w:p w14:paraId="548E4000" w14:textId="762895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3A2C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D83DE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892A0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6C484F" w14:textId="77777777" w:rsidR="00A24247" w:rsidRPr="00A24247" w:rsidRDefault="00A24247" w:rsidP="00906906">
            <w:pPr>
              <w:pStyle w:val="Paragraph"/>
              <w:spacing w:after="0" w:line="240" w:lineRule="auto"/>
              <w:rPr>
                <w:noProof/>
                <w:lang w:val="sk-SK"/>
              </w:rPr>
            </w:pPr>
            <w:r w:rsidRPr="00A24247">
              <w:rPr>
                <w:noProof/>
                <w:lang w:val="sk-SK"/>
              </w:rPr>
              <w:t>0.5440</w:t>
            </w:r>
          </w:p>
        </w:tc>
        <w:tc>
          <w:tcPr>
            <w:tcW w:w="0" w:type="auto"/>
            <w:tcBorders>
              <w:top w:val="single" w:sz="4" w:space="0" w:color="auto"/>
              <w:left w:val="single" w:sz="4" w:space="0" w:color="auto"/>
              <w:bottom w:val="single" w:sz="4" w:space="0" w:color="auto"/>
              <w:right w:val="single" w:sz="4" w:space="0" w:color="auto"/>
            </w:tcBorders>
            <w:hideMark/>
          </w:tcPr>
          <w:p w14:paraId="021EAEF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6E2A9F9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438E1E8" w14:textId="294F6CD7" w:rsidR="00A24247" w:rsidRPr="00A24247" w:rsidRDefault="00A24247" w:rsidP="00906906">
            <w:pPr>
              <w:pStyle w:val="Paragraph"/>
              <w:spacing w:after="0" w:line="240" w:lineRule="auto"/>
              <w:rPr>
                <w:noProof/>
                <w:lang w:val="sk-SK"/>
              </w:rPr>
            </w:pPr>
            <w:r w:rsidRPr="00A24247">
              <w:rPr>
                <w:noProof/>
                <w:lang w:val="sk-SK"/>
              </w:rPr>
              <w:t>Farbivo C.I. Acid Blue 9 (CAS RN 2650-18-2)</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w:t>
            </w:r>
            <w:r w:rsidRPr="00A24247">
              <w:rPr>
                <w:noProof/>
                <w:lang w:val="sk-SK"/>
              </w:rPr>
              <w:t xml:space="preserve"> alebo viac hmotnosti farbiva C.I. Acid Blue 9</w:t>
            </w:r>
          </w:p>
        </w:tc>
        <w:tc>
          <w:tcPr>
            <w:tcW w:w="0" w:type="auto"/>
            <w:tcBorders>
              <w:top w:val="single" w:sz="4" w:space="0" w:color="auto"/>
              <w:left w:val="single" w:sz="4" w:space="0" w:color="auto"/>
              <w:bottom w:val="single" w:sz="4" w:space="0" w:color="auto"/>
              <w:right w:val="single" w:sz="4" w:space="0" w:color="auto"/>
            </w:tcBorders>
            <w:hideMark/>
          </w:tcPr>
          <w:p w14:paraId="453F7CD7" w14:textId="37B87C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A50B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C2FDE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018A6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1E1042" w14:textId="77777777" w:rsidR="00A24247" w:rsidRPr="00A24247" w:rsidRDefault="00A24247" w:rsidP="00906906">
            <w:pPr>
              <w:pStyle w:val="Paragraph"/>
              <w:spacing w:after="0" w:line="240" w:lineRule="auto"/>
              <w:rPr>
                <w:noProof/>
                <w:lang w:val="sk-SK"/>
              </w:rPr>
            </w:pPr>
            <w:r w:rsidRPr="00A24247">
              <w:rPr>
                <w:noProof/>
                <w:lang w:val="sk-SK"/>
              </w:rPr>
              <w:t>0.6972</w:t>
            </w:r>
          </w:p>
        </w:tc>
        <w:tc>
          <w:tcPr>
            <w:tcW w:w="0" w:type="auto"/>
            <w:tcBorders>
              <w:top w:val="single" w:sz="4" w:space="0" w:color="auto"/>
              <w:left w:val="single" w:sz="4" w:space="0" w:color="auto"/>
              <w:bottom w:val="single" w:sz="4" w:space="0" w:color="auto"/>
              <w:right w:val="single" w:sz="4" w:space="0" w:color="auto"/>
            </w:tcBorders>
            <w:hideMark/>
          </w:tcPr>
          <w:p w14:paraId="1862882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170CE66E"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4F0C347" w14:textId="5064D7A3" w:rsidR="00A24247" w:rsidRPr="00A24247" w:rsidRDefault="00A24247" w:rsidP="00906906">
            <w:pPr>
              <w:pStyle w:val="Paragraph"/>
              <w:spacing w:after="0" w:line="240" w:lineRule="auto"/>
              <w:rPr>
                <w:noProof/>
                <w:lang w:val="sk-SK"/>
              </w:rPr>
            </w:pPr>
            <w:r w:rsidRPr="00A24247">
              <w:rPr>
                <w:noProof/>
                <w:lang w:val="sk-SK"/>
              </w:rPr>
              <w:t>Farbivo C.I. Acid Brown 75 (CAS RN 8011-86-7)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Brown 75 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3807947" w14:textId="4B2DA2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B93D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70DE9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AACE1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A7B822" w14:textId="77777777" w:rsidR="00A24247" w:rsidRPr="00A24247" w:rsidRDefault="00A24247" w:rsidP="00906906">
            <w:pPr>
              <w:pStyle w:val="Paragraph"/>
              <w:spacing w:after="0" w:line="240" w:lineRule="auto"/>
              <w:rPr>
                <w:noProof/>
                <w:lang w:val="sk-SK"/>
              </w:rPr>
            </w:pPr>
            <w:r w:rsidRPr="00A24247">
              <w:rPr>
                <w:noProof/>
                <w:lang w:val="sk-SK"/>
              </w:rPr>
              <w:t>0.6975</w:t>
            </w:r>
          </w:p>
        </w:tc>
        <w:tc>
          <w:tcPr>
            <w:tcW w:w="0" w:type="auto"/>
            <w:tcBorders>
              <w:top w:val="single" w:sz="4" w:space="0" w:color="auto"/>
              <w:left w:val="single" w:sz="4" w:space="0" w:color="auto"/>
              <w:bottom w:val="single" w:sz="4" w:space="0" w:color="auto"/>
              <w:right w:val="single" w:sz="4" w:space="0" w:color="auto"/>
            </w:tcBorders>
            <w:hideMark/>
          </w:tcPr>
          <w:p w14:paraId="294FE80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798497FF"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70B3144F" w14:textId="7DF6E321" w:rsidR="00730589" w:rsidRDefault="00A24247" w:rsidP="00906906">
            <w:pPr>
              <w:pStyle w:val="Paragraph"/>
              <w:spacing w:after="0" w:line="240" w:lineRule="auto"/>
              <w:rPr>
                <w:noProof/>
                <w:lang w:val="sk-SK"/>
              </w:rPr>
            </w:pPr>
            <w:r w:rsidRPr="00A24247">
              <w:rPr>
                <w:noProof/>
                <w:lang w:val="sk-SK"/>
              </w:rPr>
              <w:t>Farbivo C.I. Acid Brown 355 (CAS RN 84989-26-4 alebo 60181-77-3)</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Brown 355</w:t>
            </w:r>
          </w:p>
          <w:p w14:paraId="0DBA2756" w14:textId="74A81ED0" w:rsidR="00A24247" w:rsidRPr="00A24247" w:rsidRDefault="00A24247" w:rsidP="00906906">
            <w:pPr>
              <w:pStyle w:val="Paragraph"/>
              <w:spacing w:after="0" w:line="240" w:lineRule="auto"/>
              <w:rPr>
                <w:noProof/>
                <w:lang w:val="sk-SK"/>
              </w:rPr>
            </w:pPr>
            <w:r w:rsidRPr="00A24247">
              <w:rPr>
                <w:noProof/>
                <w:lang w:val="sk-SK"/>
              </w:rPr>
              <w:t>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983CC82" w14:textId="2BADEA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496E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300E9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D8A2A8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4FA30E" w14:textId="77777777" w:rsidR="00A24247" w:rsidRPr="00A24247" w:rsidRDefault="00A24247" w:rsidP="00906906">
            <w:pPr>
              <w:pStyle w:val="Paragraph"/>
              <w:spacing w:after="0" w:line="240" w:lineRule="auto"/>
              <w:rPr>
                <w:noProof/>
                <w:lang w:val="sk-SK"/>
              </w:rPr>
            </w:pPr>
            <w:r w:rsidRPr="00A24247">
              <w:rPr>
                <w:noProof/>
                <w:lang w:val="sk-SK"/>
              </w:rPr>
              <w:t>0.7021</w:t>
            </w:r>
          </w:p>
        </w:tc>
        <w:tc>
          <w:tcPr>
            <w:tcW w:w="0" w:type="auto"/>
            <w:tcBorders>
              <w:top w:val="single" w:sz="4" w:space="0" w:color="auto"/>
              <w:left w:val="single" w:sz="4" w:space="0" w:color="auto"/>
              <w:bottom w:val="single" w:sz="4" w:space="0" w:color="auto"/>
              <w:right w:val="single" w:sz="4" w:space="0" w:color="auto"/>
            </w:tcBorders>
            <w:hideMark/>
          </w:tcPr>
          <w:p w14:paraId="7B2F0ED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575A8974"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47581E80" w14:textId="244A8AAB" w:rsidR="00A24247" w:rsidRPr="00A24247" w:rsidRDefault="00A24247" w:rsidP="00906906">
            <w:pPr>
              <w:pStyle w:val="Paragraph"/>
              <w:spacing w:after="0" w:line="240" w:lineRule="auto"/>
              <w:rPr>
                <w:noProof/>
                <w:lang w:val="sk-SK"/>
              </w:rPr>
            </w:pPr>
            <w:r w:rsidRPr="00A24247">
              <w:rPr>
                <w:noProof/>
                <w:lang w:val="sk-SK"/>
              </w:rPr>
              <w:t>Farbivo C.I. Acid Black 210 (CAS RN 85223-29-6 alebo 99576-15-5)</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Black 210</w:t>
            </w:r>
          </w:p>
          <w:p w14:paraId="1A96FBE7" w14:textId="312B7057" w:rsidR="00A24247" w:rsidRPr="00A24247" w:rsidRDefault="00A24247" w:rsidP="00906906">
            <w:pPr>
              <w:pStyle w:val="Paragraph"/>
              <w:spacing w:after="0" w:line="240" w:lineRule="auto"/>
              <w:rPr>
                <w:noProof/>
                <w:lang w:val="sk-SK"/>
              </w:rPr>
            </w:pPr>
            <w:r w:rsidRPr="00A24247">
              <w:rPr>
                <w:noProof/>
                <w:lang w:val="sk-SK"/>
              </w:rPr>
              <w:t>50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D4A99DF" w14:textId="08A9069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FDC8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FD900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F334E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8DCD9E" w14:textId="77777777" w:rsidR="00A24247" w:rsidRPr="00A24247" w:rsidRDefault="00A24247" w:rsidP="00906906">
            <w:pPr>
              <w:pStyle w:val="Paragraph"/>
              <w:spacing w:after="0" w:line="240" w:lineRule="auto"/>
              <w:rPr>
                <w:noProof/>
                <w:lang w:val="sk-SK"/>
              </w:rPr>
            </w:pPr>
            <w:r w:rsidRPr="00A24247">
              <w:rPr>
                <w:noProof/>
                <w:lang w:val="sk-SK"/>
              </w:rPr>
              <w:t>0.6976</w:t>
            </w:r>
          </w:p>
        </w:tc>
        <w:tc>
          <w:tcPr>
            <w:tcW w:w="0" w:type="auto"/>
            <w:tcBorders>
              <w:top w:val="single" w:sz="4" w:space="0" w:color="auto"/>
              <w:left w:val="single" w:sz="4" w:space="0" w:color="auto"/>
              <w:bottom w:val="single" w:sz="4" w:space="0" w:color="auto"/>
              <w:right w:val="single" w:sz="4" w:space="0" w:color="auto"/>
            </w:tcBorders>
            <w:hideMark/>
          </w:tcPr>
          <w:p w14:paraId="1315DAB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4873D6A0"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6FED6F97" w14:textId="2A3C6188" w:rsidR="00A24247" w:rsidRDefault="00A24247" w:rsidP="00906906">
            <w:pPr>
              <w:pStyle w:val="Paragraph"/>
              <w:spacing w:after="0" w:line="240" w:lineRule="auto"/>
              <w:rPr>
                <w:noProof/>
                <w:lang w:val="sk-SK"/>
              </w:rPr>
            </w:pPr>
            <w:r w:rsidRPr="00A24247">
              <w:rPr>
                <w:noProof/>
                <w:lang w:val="sk-SK"/>
              </w:rPr>
              <w:t>Farbivo C.I. Acid Brown 425 (CAS RN 75234-41-2 alebo 119509-49-8)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Brown 425</w:t>
            </w:r>
          </w:p>
          <w:p w14:paraId="7FB8EF34" w14:textId="44265896" w:rsidR="00A24247" w:rsidRPr="00A24247" w:rsidRDefault="00A24247" w:rsidP="00906906">
            <w:pPr>
              <w:pStyle w:val="Paragraph"/>
              <w:spacing w:after="0" w:line="240" w:lineRule="auto"/>
              <w:rPr>
                <w:noProof/>
                <w:lang w:val="sk-SK"/>
              </w:rPr>
            </w:pPr>
            <w:r w:rsidRPr="00A24247">
              <w:rPr>
                <w:noProof/>
                <w:lang w:val="sk-SK"/>
              </w:rPr>
              <w:t>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4BD8FA1" w14:textId="304056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3C09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4550A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1EB4E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5AB45F" w14:textId="77777777" w:rsidR="00A24247" w:rsidRPr="00A24247" w:rsidRDefault="00A24247" w:rsidP="00906906">
            <w:pPr>
              <w:pStyle w:val="Paragraph"/>
              <w:spacing w:after="0" w:line="240" w:lineRule="auto"/>
              <w:rPr>
                <w:noProof/>
                <w:lang w:val="sk-SK"/>
              </w:rPr>
            </w:pPr>
            <w:r w:rsidRPr="00A24247">
              <w:rPr>
                <w:noProof/>
                <w:lang w:val="sk-SK"/>
              </w:rPr>
              <w:t>0.6963</w:t>
            </w:r>
          </w:p>
        </w:tc>
        <w:tc>
          <w:tcPr>
            <w:tcW w:w="0" w:type="auto"/>
            <w:tcBorders>
              <w:top w:val="single" w:sz="4" w:space="0" w:color="auto"/>
              <w:left w:val="single" w:sz="4" w:space="0" w:color="auto"/>
              <w:bottom w:val="single" w:sz="4" w:space="0" w:color="auto"/>
              <w:right w:val="single" w:sz="4" w:space="0" w:color="auto"/>
            </w:tcBorders>
            <w:hideMark/>
          </w:tcPr>
          <w:p w14:paraId="38C67F3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320B77F6"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D05F26D" w14:textId="004C01EF" w:rsidR="00A24247" w:rsidRPr="00A24247" w:rsidRDefault="00A24247" w:rsidP="00906906">
            <w:pPr>
              <w:pStyle w:val="Paragraph"/>
              <w:spacing w:after="0" w:line="240" w:lineRule="auto"/>
              <w:rPr>
                <w:noProof/>
                <w:lang w:val="sk-SK"/>
              </w:rPr>
            </w:pPr>
            <w:r w:rsidRPr="00A24247">
              <w:rPr>
                <w:noProof/>
                <w:lang w:val="sk-SK"/>
              </w:rPr>
              <w:t>Farbivo C.I. Acid Black 234 (CAS RN 157577-99-6)</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Black 234 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8324C89" w14:textId="0C2156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AF17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1B2F1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0ED0F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4134FE" w14:textId="77777777" w:rsidR="00A24247" w:rsidRPr="00A24247" w:rsidRDefault="00A24247" w:rsidP="00906906">
            <w:pPr>
              <w:pStyle w:val="Paragraph"/>
              <w:spacing w:after="0" w:line="240" w:lineRule="auto"/>
              <w:rPr>
                <w:noProof/>
                <w:lang w:val="sk-SK"/>
              </w:rPr>
            </w:pPr>
            <w:r w:rsidRPr="00A24247">
              <w:rPr>
                <w:noProof/>
                <w:lang w:val="sk-SK"/>
              </w:rPr>
              <w:t>0.6964</w:t>
            </w:r>
          </w:p>
        </w:tc>
        <w:tc>
          <w:tcPr>
            <w:tcW w:w="0" w:type="auto"/>
            <w:tcBorders>
              <w:top w:val="single" w:sz="4" w:space="0" w:color="auto"/>
              <w:left w:val="single" w:sz="4" w:space="0" w:color="auto"/>
              <w:bottom w:val="single" w:sz="4" w:space="0" w:color="auto"/>
              <w:right w:val="single" w:sz="4" w:space="0" w:color="auto"/>
            </w:tcBorders>
            <w:hideMark/>
          </w:tcPr>
          <w:p w14:paraId="3F9AD76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3246703F"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534CF4F5" w14:textId="475DF146" w:rsidR="00A24247" w:rsidRPr="00A24247" w:rsidRDefault="00A24247" w:rsidP="00906906">
            <w:pPr>
              <w:pStyle w:val="Paragraph"/>
              <w:spacing w:after="0" w:line="240" w:lineRule="auto"/>
              <w:rPr>
                <w:noProof/>
                <w:lang w:val="sk-SK"/>
              </w:rPr>
            </w:pPr>
            <w:r w:rsidRPr="00A24247">
              <w:rPr>
                <w:noProof/>
                <w:lang w:val="sk-SK"/>
              </w:rPr>
              <w:t>Sodná soľ farbiva C.I. Acid Black 210 (CAS RN 201792-73-6)</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Black 210 50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A5E2D33" w14:textId="6FC8050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F8E1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E9519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DBE720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6A8B8D" w14:textId="77777777" w:rsidR="00A24247" w:rsidRPr="00A24247" w:rsidRDefault="00A24247" w:rsidP="00906906">
            <w:pPr>
              <w:pStyle w:val="Paragraph"/>
              <w:spacing w:after="0" w:line="240" w:lineRule="auto"/>
              <w:rPr>
                <w:noProof/>
                <w:lang w:val="sk-SK"/>
              </w:rPr>
            </w:pPr>
            <w:r w:rsidRPr="00A24247">
              <w:rPr>
                <w:noProof/>
                <w:lang w:val="sk-SK"/>
              </w:rPr>
              <w:t>0.5925</w:t>
            </w:r>
          </w:p>
        </w:tc>
        <w:tc>
          <w:tcPr>
            <w:tcW w:w="0" w:type="auto"/>
            <w:tcBorders>
              <w:top w:val="single" w:sz="4" w:space="0" w:color="auto"/>
              <w:left w:val="single" w:sz="4" w:space="0" w:color="auto"/>
              <w:bottom w:val="single" w:sz="4" w:space="0" w:color="auto"/>
              <w:right w:val="single" w:sz="4" w:space="0" w:color="auto"/>
            </w:tcBorders>
            <w:hideMark/>
          </w:tcPr>
          <w:p w14:paraId="4F789842" w14:textId="77777777" w:rsidR="00A24247" w:rsidRPr="00A24247" w:rsidRDefault="00A24247" w:rsidP="00906906">
            <w:pPr>
              <w:pStyle w:val="Paragraph"/>
              <w:spacing w:after="0" w:line="240" w:lineRule="auto"/>
              <w:jc w:val="right"/>
              <w:rPr>
                <w:noProof/>
                <w:lang w:val="sk-SK"/>
              </w:rPr>
            </w:pPr>
            <w:r w:rsidRPr="00A24247">
              <w:rPr>
                <w:noProof/>
                <w:lang w:val="sk-SK"/>
              </w:rPr>
              <w:t>ex 3204 12 00</w:t>
            </w:r>
          </w:p>
        </w:tc>
        <w:tc>
          <w:tcPr>
            <w:tcW w:w="0" w:type="auto"/>
            <w:tcBorders>
              <w:top w:val="single" w:sz="4" w:space="0" w:color="auto"/>
              <w:left w:val="single" w:sz="4" w:space="0" w:color="auto"/>
              <w:bottom w:val="single" w:sz="4" w:space="0" w:color="auto"/>
              <w:right w:val="single" w:sz="4" w:space="0" w:color="auto"/>
            </w:tcBorders>
            <w:hideMark/>
          </w:tcPr>
          <w:p w14:paraId="6075F55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852E560" w14:textId="77777777" w:rsidR="00A24247" w:rsidRPr="00A24247" w:rsidRDefault="00A24247" w:rsidP="00906906">
            <w:pPr>
              <w:pStyle w:val="Paragraph"/>
              <w:spacing w:after="0" w:line="240" w:lineRule="auto"/>
              <w:rPr>
                <w:noProof/>
                <w:lang w:val="sk-SK"/>
              </w:rPr>
            </w:pPr>
            <w:r w:rsidRPr="00A24247">
              <w:rPr>
                <w:noProof/>
                <w:lang w:val="sk-SK"/>
              </w:rPr>
              <w:t>Tekutý farbiaci prípravok obsahujúci aniónové kyslé farbivo C.I. Acid Blue 182 (CAS RN 12219-26-0)</w:t>
            </w:r>
          </w:p>
        </w:tc>
        <w:tc>
          <w:tcPr>
            <w:tcW w:w="0" w:type="auto"/>
            <w:tcBorders>
              <w:top w:val="single" w:sz="4" w:space="0" w:color="auto"/>
              <w:left w:val="single" w:sz="4" w:space="0" w:color="auto"/>
              <w:bottom w:val="single" w:sz="4" w:space="0" w:color="auto"/>
              <w:right w:val="single" w:sz="4" w:space="0" w:color="auto"/>
            </w:tcBorders>
            <w:hideMark/>
          </w:tcPr>
          <w:p w14:paraId="0F365FA1" w14:textId="36A22B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FF6F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64091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46F86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2A58BA" w14:textId="77777777" w:rsidR="00A24247" w:rsidRPr="00A24247" w:rsidRDefault="00A24247" w:rsidP="00906906">
            <w:pPr>
              <w:pStyle w:val="Paragraph"/>
              <w:spacing w:after="0" w:line="240" w:lineRule="auto"/>
              <w:rPr>
                <w:noProof/>
                <w:lang w:val="sk-SK"/>
              </w:rPr>
            </w:pPr>
            <w:r w:rsidRPr="00A24247">
              <w:rPr>
                <w:noProof/>
                <w:lang w:val="sk-SK"/>
              </w:rPr>
              <w:t>0.6965</w:t>
            </w:r>
          </w:p>
        </w:tc>
        <w:tc>
          <w:tcPr>
            <w:tcW w:w="0" w:type="auto"/>
            <w:tcBorders>
              <w:top w:val="single" w:sz="4" w:space="0" w:color="auto"/>
              <w:left w:val="single" w:sz="4" w:space="0" w:color="auto"/>
              <w:bottom w:val="single" w:sz="4" w:space="0" w:color="auto"/>
              <w:right w:val="single" w:sz="4" w:space="0" w:color="auto"/>
            </w:tcBorders>
            <w:hideMark/>
          </w:tcPr>
          <w:p w14:paraId="499AC90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521E5214"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703FA8DF" w14:textId="1D8F6CB4" w:rsidR="00A24247" w:rsidRPr="00A24247" w:rsidRDefault="00A24247" w:rsidP="00906906">
            <w:pPr>
              <w:pStyle w:val="Paragraph"/>
              <w:spacing w:after="0" w:line="240" w:lineRule="auto"/>
              <w:rPr>
                <w:noProof/>
                <w:lang w:val="sk-SK"/>
              </w:rPr>
            </w:pPr>
            <w:r w:rsidRPr="00A24247">
              <w:rPr>
                <w:noProof/>
                <w:lang w:val="sk-SK"/>
              </w:rPr>
              <w:t>Farbivo C.I. Acid Blue 161/193 (CAS RN 12392-64-2)</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Blue 161/193 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553E6A85" w14:textId="7570C7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8965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10829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3DECD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763914" w14:textId="77777777" w:rsidR="00A24247" w:rsidRPr="00A24247" w:rsidRDefault="00A24247" w:rsidP="00906906">
            <w:pPr>
              <w:pStyle w:val="Paragraph"/>
              <w:spacing w:after="0" w:line="240" w:lineRule="auto"/>
              <w:rPr>
                <w:noProof/>
                <w:lang w:val="sk-SK"/>
              </w:rPr>
            </w:pPr>
            <w:r w:rsidRPr="00A24247">
              <w:rPr>
                <w:noProof/>
                <w:lang w:val="sk-SK"/>
              </w:rPr>
              <w:t>0.6971</w:t>
            </w:r>
          </w:p>
        </w:tc>
        <w:tc>
          <w:tcPr>
            <w:tcW w:w="0" w:type="auto"/>
            <w:tcBorders>
              <w:top w:val="single" w:sz="4" w:space="0" w:color="auto"/>
              <w:left w:val="single" w:sz="4" w:space="0" w:color="auto"/>
              <w:bottom w:val="single" w:sz="4" w:space="0" w:color="auto"/>
              <w:right w:val="single" w:sz="4" w:space="0" w:color="auto"/>
            </w:tcBorders>
            <w:hideMark/>
          </w:tcPr>
          <w:p w14:paraId="2378690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5D61937F"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3E56F46C" w14:textId="0C5431D6" w:rsidR="00A24247" w:rsidRDefault="00A24247" w:rsidP="00906906">
            <w:pPr>
              <w:pStyle w:val="Paragraph"/>
              <w:spacing w:after="0" w:line="240" w:lineRule="auto"/>
              <w:rPr>
                <w:noProof/>
                <w:lang w:val="sk-SK"/>
              </w:rPr>
            </w:pPr>
            <w:r w:rsidRPr="00A24247">
              <w:rPr>
                <w:noProof/>
                <w:lang w:val="sk-SK"/>
              </w:rPr>
              <w:t>Farbivo C.I. Acid Brown 58 (CAS RN 70210-34-3 alebo 12269-87-3)</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Brown 58</w:t>
            </w:r>
          </w:p>
          <w:p w14:paraId="3A3F05C2" w14:textId="5F84EE40" w:rsidR="00A24247" w:rsidRPr="00A24247" w:rsidRDefault="00A24247" w:rsidP="00906906">
            <w:pPr>
              <w:pStyle w:val="Paragraph"/>
              <w:spacing w:after="0" w:line="240" w:lineRule="auto"/>
              <w:rPr>
                <w:noProof/>
                <w:lang w:val="sk-SK"/>
              </w:rPr>
            </w:pPr>
            <w:r w:rsidRPr="00A24247">
              <w:rPr>
                <w:noProof/>
                <w:lang w:val="sk-SK"/>
              </w:rPr>
              <w:t>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ECCC017" w14:textId="7FB2BC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F1F9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F64C6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F52A81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85958F" w14:textId="77777777" w:rsidR="00A24247" w:rsidRPr="00A24247" w:rsidRDefault="00A24247" w:rsidP="00906906">
            <w:pPr>
              <w:pStyle w:val="Paragraph"/>
              <w:spacing w:after="0" w:line="240" w:lineRule="auto"/>
              <w:rPr>
                <w:noProof/>
                <w:lang w:val="sk-SK"/>
              </w:rPr>
            </w:pPr>
            <w:r w:rsidRPr="00A24247">
              <w:rPr>
                <w:noProof/>
                <w:lang w:val="sk-SK"/>
              </w:rPr>
              <w:t>0.6973</w:t>
            </w:r>
          </w:p>
        </w:tc>
        <w:tc>
          <w:tcPr>
            <w:tcW w:w="0" w:type="auto"/>
            <w:tcBorders>
              <w:top w:val="single" w:sz="4" w:space="0" w:color="auto"/>
              <w:left w:val="single" w:sz="4" w:space="0" w:color="auto"/>
              <w:bottom w:val="single" w:sz="4" w:space="0" w:color="auto"/>
              <w:right w:val="single" w:sz="4" w:space="0" w:color="auto"/>
            </w:tcBorders>
            <w:hideMark/>
          </w:tcPr>
          <w:p w14:paraId="70C7406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26FE84C3"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0D38027C" w14:textId="0511FDB1" w:rsidR="00A24247" w:rsidRPr="00A24247" w:rsidRDefault="00A24247" w:rsidP="00906906">
            <w:pPr>
              <w:pStyle w:val="Paragraph"/>
              <w:spacing w:after="0" w:line="240" w:lineRule="auto"/>
              <w:rPr>
                <w:noProof/>
                <w:lang w:val="sk-SK"/>
              </w:rPr>
            </w:pPr>
            <w:r w:rsidRPr="00A24247">
              <w:rPr>
                <w:noProof/>
                <w:lang w:val="sk-SK"/>
              </w:rPr>
              <w:t>Farbivo C.I. Acid Brown 165 (CAS RN 61724-14-9)</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Brown 165 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8C41A20" w14:textId="565BE4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2B17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35C1A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C8578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074955" w14:textId="77777777" w:rsidR="00A24247" w:rsidRPr="00A24247" w:rsidRDefault="00A24247" w:rsidP="00906906">
            <w:pPr>
              <w:pStyle w:val="Paragraph"/>
              <w:spacing w:after="0" w:line="240" w:lineRule="auto"/>
              <w:rPr>
                <w:noProof/>
                <w:lang w:val="sk-SK"/>
              </w:rPr>
            </w:pPr>
            <w:r w:rsidRPr="00A24247">
              <w:rPr>
                <w:noProof/>
                <w:lang w:val="sk-SK"/>
              </w:rPr>
              <w:t>0.6974</w:t>
            </w:r>
          </w:p>
        </w:tc>
        <w:tc>
          <w:tcPr>
            <w:tcW w:w="0" w:type="auto"/>
            <w:tcBorders>
              <w:top w:val="single" w:sz="4" w:space="0" w:color="auto"/>
              <w:left w:val="single" w:sz="4" w:space="0" w:color="auto"/>
              <w:bottom w:val="single" w:sz="4" w:space="0" w:color="auto"/>
              <w:right w:val="single" w:sz="4" w:space="0" w:color="auto"/>
            </w:tcBorders>
            <w:hideMark/>
          </w:tcPr>
          <w:p w14:paraId="2F9506B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033057BB"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70A256F4" w14:textId="51197A58" w:rsidR="00A24247" w:rsidRPr="00A24247" w:rsidRDefault="00A24247" w:rsidP="00906906">
            <w:pPr>
              <w:pStyle w:val="Paragraph"/>
              <w:spacing w:after="0" w:line="240" w:lineRule="auto"/>
              <w:rPr>
                <w:noProof/>
                <w:lang w:val="sk-SK"/>
              </w:rPr>
            </w:pPr>
            <w:r w:rsidRPr="00A24247">
              <w:rPr>
                <w:noProof/>
                <w:lang w:val="sk-SK"/>
              </w:rPr>
              <w:t>Farbivo C.I. Acid Brown 282 (CAS RN 70236-60-1 alebo 12219-65-7)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Brown 282 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EEECD6D" w14:textId="23B524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4B7F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6DE8B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456D0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64977B" w14:textId="77777777" w:rsidR="00A24247" w:rsidRPr="00A24247" w:rsidRDefault="00A24247" w:rsidP="00906906">
            <w:pPr>
              <w:pStyle w:val="Paragraph"/>
              <w:spacing w:after="0" w:line="240" w:lineRule="auto"/>
              <w:rPr>
                <w:noProof/>
                <w:lang w:val="sk-SK"/>
              </w:rPr>
            </w:pPr>
            <w:r w:rsidRPr="00A24247">
              <w:rPr>
                <w:noProof/>
                <w:lang w:val="sk-SK"/>
              </w:rPr>
              <w:t>0.6535</w:t>
            </w:r>
          </w:p>
        </w:tc>
        <w:tc>
          <w:tcPr>
            <w:tcW w:w="0" w:type="auto"/>
            <w:tcBorders>
              <w:top w:val="single" w:sz="4" w:space="0" w:color="auto"/>
              <w:left w:val="single" w:sz="4" w:space="0" w:color="auto"/>
              <w:bottom w:val="single" w:sz="4" w:space="0" w:color="auto"/>
              <w:right w:val="single" w:sz="4" w:space="0" w:color="auto"/>
            </w:tcBorders>
            <w:hideMark/>
          </w:tcPr>
          <w:p w14:paraId="69143966" w14:textId="77777777" w:rsidR="00A24247" w:rsidRPr="00A24247" w:rsidRDefault="00A24247" w:rsidP="00906906">
            <w:pPr>
              <w:pStyle w:val="Paragraph"/>
              <w:spacing w:after="0" w:line="240" w:lineRule="auto"/>
              <w:jc w:val="right"/>
              <w:rPr>
                <w:noProof/>
                <w:lang w:val="sk-SK"/>
              </w:rPr>
            </w:pPr>
            <w:r w:rsidRPr="00A24247">
              <w:rPr>
                <w:noProof/>
                <w:lang w:val="sk-SK"/>
              </w:rPr>
              <w:t>ex 3204 12 00</w:t>
            </w:r>
          </w:p>
        </w:tc>
        <w:tc>
          <w:tcPr>
            <w:tcW w:w="0" w:type="auto"/>
            <w:tcBorders>
              <w:top w:val="single" w:sz="4" w:space="0" w:color="auto"/>
              <w:left w:val="single" w:sz="4" w:space="0" w:color="auto"/>
              <w:bottom w:val="single" w:sz="4" w:space="0" w:color="auto"/>
              <w:right w:val="single" w:sz="4" w:space="0" w:color="auto"/>
            </w:tcBorders>
            <w:hideMark/>
          </w:tcPr>
          <w:p w14:paraId="47EAF7A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C2C0708" w14:textId="52ED272A" w:rsidR="00A24247" w:rsidRPr="00A24247" w:rsidRDefault="00A24247" w:rsidP="00906906">
            <w:pPr>
              <w:pStyle w:val="Paragraph"/>
              <w:spacing w:after="0" w:line="240" w:lineRule="auto"/>
              <w:rPr>
                <w:noProof/>
                <w:lang w:val="sk-SK"/>
              </w:rPr>
            </w:pPr>
            <w:r w:rsidRPr="00A24247">
              <w:rPr>
                <w:noProof/>
                <w:lang w:val="sk-SK"/>
              </w:rPr>
              <w:t>Farbivo C.I. Acid Red 52 (CAS RN 3520-42-1)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97</w:t>
            </w:r>
            <w:r>
              <w:rPr>
                <w:noProof/>
                <w:lang w:val="sk-SK"/>
              </w:rPr>
              <w:t> %</w:t>
            </w:r>
            <w:r w:rsidRPr="00A24247">
              <w:rPr>
                <w:noProof/>
                <w:lang w:val="sk-SK"/>
              </w:rPr>
              <w:t xml:space="preserve"> alebo viac hmotnosti farbiva C.I. Acid Red 52</w:t>
            </w:r>
          </w:p>
        </w:tc>
        <w:tc>
          <w:tcPr>
            <w:tcW w:w="0" w:type="auto"/>
            <w:tcBorders>
              <w:top w:val="single" w:sz="4" w:space="0" w:color="auto"/>
              <w:left w:val="single" w:sz="4" w:space="0" w:color="auto"/>
              <w:bottom w:val="single" w:sz="4" w:space="0" w:color="auto"/>
              <w:right w:val="single" w:sz="4" w:space="0" w:color="auto"/>
            </w:tcBorders>
            <w:hideMark/>
          </w:tcPr>
          <w:p w14:paraId="60168250" w14:textId="2F9ECF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9231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70681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EE2F1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836F1A" w14:textId="77777777" w:rsidR="00A24247" w:rsidRPr="00A24247" w:rsidRDefault="00A24247" w:rsidP="00906906">
            <w:pPr>
              <w:pStyle w:val="Paragraph"/>
              <w:spacing w:after="0" w:line="240" w:lineRule="auto"/>
              <w:rPr>
                <w:noProof/>
                <w:lang w:val="sk-SK"/>
              </w:rPr>
            </w:pPr>
            <w:r w:rsidRPr="00A24247">
              <w:rPr>
                <w:noProof/>
                <w:lang w:val="sk-SK"/>
              </w:rPr>
              <w:t>0.6977</w:t>
            </w:r>
          </w:p>
        </w:tc>
        <w:tc>
          <w:tcPr>
            <w:tcW w:w="0" w:type="auto"/>
            <w:tcBorders>
              <w:top w:val="single" w:sz="4" w:space="0" w:color="auto"/>
              <w:left w:val="single" w:sz="4" w:space="0" w:color="auto"/>
              <w:bottom w:val="single" w:sz="4" w:space="0" w:color="auto"/>
              <w:right w:val="single" w:sz="4" w:space="0" w:color="auto"/>
            </w:tcBorders>
            <w:hideMark/>
          </w:tcPr>
          <w:p w14:paraId="2A49F59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12 00</w:t>
            </w:r>
          </w:p>
        </w:tc>
        <w:tc>
          <w:tcPr>
            <w:tcW w:w="0" w:type="auto"/>
            <w:tcBorders>
              <w:top w:val="single" w:sz="4" w:space="0" w:color="auto"/>
              <w:left w:val="single" w:sz="4" w:space="0" w:color="auto"/>
              <w:bottom w:val="single" w:sz="4" w:space="0" w:color="auto"/>
              <w:right w:val="single" w:sz="4" w:space="0" w:color="auto"/>
            </w:tcBorders>
            <w:hideMark/>
          </w:tcPr>
          <w:p w14:paraId="725F5DB9"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4F9B6C91" w14:textId="13DD9C9E" w:rsidR="00A24247" w:rsidRPr="00A24247" w:rsidRDefault="00A24247" w:rsidP="00906906">
            <w:pPr>
              <w:pStyle w:val="Paragraph"/>
              <w:spacing w:after="0" w:line="240" w:lineRule="auto"/>
              <w:rPr>
                <w:noProof/>
                <w:lang w:val="sk-SK"/>
              </w:rPr>
            </w:pPr>
            <w:r w:rsidRPr="00A24247">
              <w:rPr>
                <w:noProof/>
                <w:lang w:val="sk-SK"/>
              </w:rPr>
              <w:t>Farbivo C.I. Acid Brown 432 (CAS RN 119509-50-1)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Acid Brown 432 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8A0DD8E" w14:textId="3A4E58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6053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61B17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EC49B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58E88B" w14:textId="77777777" w:rsidR="00A24247" w:rsidRPr="00A24247" w:rsidRDefault="00A24247" w:rsidP="00906906">
            <w:pPr>
              <w:pStyle w:val="Paragraph"/>
              <w:spacing w:after="0" w:line="240" w:lineRule="auto"/>
              <w:rPr>
                <w:noProof/>
                <w:lang w:val="sk-SK"/>
              </w:rPr>
            </w:pPr>
            <w:r w:rsidRPr="00A24247">
              <w:rPr>
                <w:noProof/>
                <w:lang w:val="sk-SK"/>
              </w:rPr>
              <w:t>0.6652</w:t>
            </w:r>
          </w:p>
        </w:tc>
        <w:tc>
          <w:tcPr>
            <w:tcW w:w="0" w:type="auto"/>
            <w:tcBorders>
              <w:top w:val="single" w:sz="4" w:space="0" w:color="auto"/>
              <w:left w:val="single" w:sz="4" w:space="0" w:color="auto"/>
              <w:bottom w:val="single" w:sz="4" w:space="0" w:color="auto"/>
              <w:right w:val="single" w:sz="4" w:space="0" w:color="auto"/>
            </w:tcBorders>
            <w:hideMark/>
          </w:tcPr>
          <w:p w14:paraId="24DDE135" w14:textId="77777777" w:rsidR="00A24247" w:rsidRPr="00A24247" w:rsidRDefault="00A24247" w:rsidP="00906906">
            <w:pPr>
              <w:pStyle w:val="Paragraph"/>
              <w:spacing w:after="0" w:line="240" w:lineRule="auto"/>
              <w:jc w:val="right"/>
              <w:rPr>
                <w:noProof/>
                <w:lang w:val="sk-SK"/>
              </w:rPr>
            </w:pPr>
            <w:r w:rsidRPr="00A24247">
              <w:rPr>
                <w:noProof/>
                <w:lang w:val="sk-SK"/>
              </w:rPr>
              <w:t>ex 3204 12 00</w:t>
            </w:r>
          </w:p>
        </w:tc>
        <w:tc>
          <w:tcPr>
            <w:tcW w:w="0" w:type="auto"/>
            <w:tcBorders>
              <w:top w:val="single" w:sz="4" w:space="0" w:color="auto"/>
              <w:left w:val="single" w:sz="4" w:space="0" w:color="auto"/>
              <w:bottom w:val="single" w:sz="4" w:space="0" w:color="auto"/>
              <w:right w:val="single" w:sz="4" w:space="0" w:color="auto"/>
            </w:tcBorders>
            <w:hideMark/>
          </w:tcPr>
          <w:p w14:paraId="6F15776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591CF3B" w14:textId="7A011A51" w:rsidR="00A24247" w:rsidRPr="00A24247" w:rsidRDefault="00A24247" w:rsidP="00906906">
            <w:pPr>
              <w:pStyle w:val="Paragraph"/>
              <w:spacing w:after="0" w:line="240" w:lineRule="auto"/>
              <w:rPr>
                <w:noProof/>
                <w:lang w:val="sk-SK"/>
              </w:rPr>
            </w:pPr>
            <w:r w:rsidRPr="00A24247">
              <w:rPr>
                <w:noProof/>
                <w:lang w:val="sk-SK"/>
              </w:rPr>
              <w:t>Farbivo C.I. Acid blue 25 (CAS RN 6408-78-2)</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80 hmotnostných</w:t>
            </w:r>
            <w:r>
              <w:rPr>
                <w:noProof/>
                <w:lang w:val="sk-SK"/>
              </w:rPr>
              <w:t> %</w:t>
            </w:r>
            <w:r w:rsidRPr="00A24247">
              <w:rPr>
                <w:noProof/>
                <w:lang w:val="sk-SK"/>
              </w:rPr>
              <w:t xml:space="preserve"> alebo viac farbiva C.I. Acid blue 25</w:t>
            </w:r>
          </w:p>
        </w:tc>
        <w:tc>
          <w:tcPr>
            <w:tcW w:w="0" w:type="auto"/>
            <w:tcBorders>
              <w:top w:val="single" w:sz="4" w:space="0" w:color="auto"/>
              <w:left w:val="single" w:sz="4" w:space="0" w:color="auto"/>
              <w:bottom w:val="single" w:sz="4" w:space="0" w:color="auto"/>
              <w:right w:val="single" w:sz="4" w:space="0" w:color="auto"/>
            </w:tcBorders>
            <w:hideMark/>
          </w:tcPr>
          <w:p w14:paraId="65C7E22C" w14:textId="76C7AC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3CA6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D4E0E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17BBE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864784" w14:textId="77777777" w:rsidR="00A24247" w:rsidRPr="00A24247" w:rsidRDefault="00A24247" w:rsidP="00906906">
            <w:pPr>
              <w:pStyle w:val="Paragraph"/>
              <w:spacing w:after="0" w:line="240" w:lineRule="auto"/>
              <w:rPr>
                <w:noProof/>
                <w:lang w:val="sk-SK"/>
              </w:rPr>
            </w:pPr>
            <w:r w:rsidRPr="00A24247">
              <w:rPr>
                <w:noProof/>
                <w:lang w:val="sk-SK"/>
              </w:rPr>
              <w:t>0.4065</w:t>
            </w:r>
          </w:p>
        </w:tc>
        <w:tc>
          <w:tcPr>
            <w:tcW w:w="0" w:type="auto"/>
            <w:tcBorders>
              <w:top w:val="single" w:sz="4" w:space="0" w:color="auto"/>
              <w:left w:val="single" w:sz="4" w:space="0" w:color="auto"/>
              <w:bottom w:val="single" w:sz="4" w:space="0" w:color="auto"/>
              <w:right w:val="single" w:sz="4" w:space="0" w:color="auto"/>
            </w:tcBorders>
            <w:hideMark/>
          </w:tcPr>
          <w:p w14:paraId="6572606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13 00</w:t>
            </w:r>
          </w:p>
        </w:tc>
        <w:tc>
          <w:tcPr>
            <w:tcW w:w="0" w:type="auto"/>
            <w:tcBorders>
              <w:top w:val="single" w:sz="4" w:space="0" w:color="auto"/>
              <w:left w:val="single" w:sz="4" w:space="0" w:color="auto"/>
              <w:bottom w:val="single" w:sz="4" w:space="0" w:color="auto"/>
              <w:right w:val="single" w:sz="4" w:space="0" w:color="auto"/>
            </w:tcBorders>
            <w:hideMark/>
          </w:tcPr>
          <w:p w14:paraId="6FEA2EC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610974E" w14:textId="2C8B75A3" w:rsidR="00A24247" w:rsidRPr="00A24247" w:rsidRDefault="00A24247" w:rsidP="00906906">
            <w:pPr>
              <w:pStyle w:val="Paragraph"/>
              <w:spacing w:after="0" w:line="240" w:lineRule="auto"/>
              <w:rPr>
                <w:noProof/>
                <w:lang w:val="sk-SK"/>
              </w:rPr>
            </w:pPr>
            <w:r w:rsidRPr="00A24247">
              <w:rPr>
                <w:noProof/>
                <w:lang w:val="sk-SK"/>
              </w:rPr>
              <w:t>Farbivo C.I. Basic Red 1 (CAS RN 989-38-8)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xml:space="preserve"> %</w:t>
            </w:r>
            <w:r w:rsidRPr="00A24247">
              <w:rPr>
                <w:noProof/>
                <w:lang w:val="sk-SK"/>
              </w:rPr>
              <w:t xml:space="preserve"> alebo viac hmotnosti farbiva C.I. Basic Red 1</w:t>
            </w:r>
          </w:p>
        </w:tc>
        <w:tc>
          <w:tcPr>
            <w:tcW w:w="0" w:type="auto"/>
            <w:tcBorders>
              <w:top w:val="single" w:sz="4" w:space="0" w:color="auto"/>
              <w:left w:val="single" w:sz="4" w:space="0" w:color="auto"/>
              <w:bottom w:val="single" w:sz="4" w:space="0" w:color="auto"/>
              <w:right w:val="single" w:sz="4" w:space="0" w:color="auto"/>
            </w:tcBorders>
            <w:hideMark/>
          </w:tcPr>
          <w:p w14:paraId="4589421C" w14:textId="6CD3BE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B9FD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40A16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528B0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4B4AC0" w14:textId="77777777" w:rsidR="00A24247" w:rsidRPr="00A24247" w:rsidRDefault="00A24247" w:rsidP="00906906">
            <w:pPr>
              <w:pStyle w:val="Paragraph"/>
              <w:spacing w:after="0" w:line="240" w:lineRule="auto"/>
              <w:rPr>
                <w:noProof/>
                <w:lang w:val="sk-SK"/>
              </w:rPr>
            </w:pPr>
            <w:r w:rsidRPr="00A24247">
              <w:rPr>
                <w:noProof/>
                <w:lang w:val="sk-SK"/>
              </w:rPr>
              <w:t>0.7394</w:t>
            </w:r>
          </w:p>
        </w:tc>
        <w:tc>
          <w:tcPr>
            <w:tcW w:w="0" w:type="auto"/>
            <w:tcBorders>
              <w:top w:val="single" w:sz="4" w:space="0" w:color="auto"/>
              <w:left w:val="single" w:sz="4" w:space="0" w:color="auto"/>
              <w:bottom w:val="single" w:sz="4" w:space="0" w:color="auto"/>
              <w:right w:val="single" w:sz="4" w:space="0" w:color="auto"/>
            </w:tcBorders>
            <w:hideMark/>
          </w:tcPr>
          <w:p w14:paraId="7A7F5B73"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02E43CDB"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8FF6246" w14:textId="388B03B3" w:rsidR="00A24247" w:rsidRPr="00A24247" w:rsidRDefault="00A24247" w:rsidP="00906906">
            <w:pPr>
              <w:pStyle w:val="Paragraph"/>
              <w:spacing w:after="0" w:line="240" w:lineRule="auto"/>
              <w:rPr>
                <w:noProof/>
                <w:lang w:val="sk-SK"/>
              </w:rPr>
            </w:pPr>
            <w:r w:rsidRPr="00A24247">
              <w:rPr>
                <w:noProof/>
                <w:lang w:val="sk-SK"/>
              </w:rPr>
              <w:t>Farbivo C.I. Basic Blue 41 (CAS RN</w:t>
            </w:r>
            <w:r>
              <w:rPr>
                <w:noProof/>
                <w:lang w:val="sk-SK"/>
              </w:rPr>
              <w:t xml:space="preserve"> </w:t>
            </w:r>
            <w:r w:rsidRPr="00A24247">
              <w:rPr>
                <w:noProof/>
                <w:lang w:val="sk-SK"/>
              </w:rPr>
              <w:t>12270-13-2)</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Basic Blue 41 50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869BA33" w14:textId="0313B2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190B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E603B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5005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FAEF56" w14:textId="77777777" w:rsidR="00A24247" w:rsidRPr="00A24247" w:rsidRDefault="00A24247" w:rsidP="00906906">
            <w:pPr>
              <w:pStyle w:val="Paragraph"/>
              <w:spacing w:after="0" w:line="240" w:lineRule="auto"/>
              <w:rPr>
                <w:noProof/>
                <w:lang w:val="sk-SK"/>
              </w:rPr>
            </w:pPr>
            <w:r w:rsidRPr="00A24247">
              <w:rPr>
                <w:noProof/>
                <w:lang w:val="sk-SK"/>
              </w:rPr>
              <w:t>0.7395</w:t>
            </w:r>
          </w:p>
        </w:tc>
        <w:tc>
          <w:tcPr>
            <w:tcW w:w="0" w:type="auto"/>
            <w:tcBorders>
              <w:top w:val="single" w:sz="4" w:space="0" w:color="auto"/>
              <w:left w:val="single" w:sz="4" w:space="0" w:color="auto"/>
              <w:bottom w:val="single" w:sz="4" w:space="0" w:color="auto"/>
              <w:right w:val="single" w:sz="4" w:space="0" w:color="auto"/>
            </w:tcBorders>
            <w:hideMark/>
          </w:tcPr>
          <w:p w14:paraId="79BC72EE"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4D92199C"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8ED46F7" w14:textId="1FD7E92F" w:rsidR="00A24247" w:rsidRPr="00A24247" w:rsidRDefault="00A24247" w:rsidP="00906906">
            <w:pPr>
              <w:pStyle w:val="Paragraph"/>
              <w:spacing w:after="0" w:line="240" w:lineRule="auto"/>
              <w:rPr>
                <w:noProof/>
                <w:lang w:val="sk-SK"/>
              </w:rPr>
            </w:pPr>
            <w:r w:rsidRPr="00A24247">
              <w:rPr>
                <w:noProof/>
                <w:lang w:val="sk-SK"/>
              </w:rPr>
              <w:t>Farbivo C.I. Basic Red 46 (CAS RN</w:t>
            </w:r>
            <w:r>
              <w:rPr>
                <w:noProof/>
                <w:lang w:val="sk-SK"/>
              </w:rPr>
              <w:t xml:space="preserve"> </w:t>
            </w:r>
            <w:r w:rsidRPr="00A24247">
              <w:rPr>
                <w:noProof/>
                <w:lang w:val="sk-SK"/>
              </w:rPr>
              <w:t>12221-69-1)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Basic Red 46 20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1C87501" w14:textId="0BE4C9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3D8A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EB6A0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C735D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F2F9F3" w14:textId="77777777" w:rsidR="00A24247" w:rsidRPr="00A24247" w:rsidRDefault="00A24247" w:rsidP="00906906">
            <w:pPr>
              <w:pStyle w:val="Paragraph"/>
              <w:spacing w:after="0" w:line="240" w:lineRule="auto"/>
              <w:rPr>
                <w:noProof/>
                <w:lang w:val="sk-SK"/>
              </w:rPr>
            </w:pPr>
            <w:r w:rsidRPr="00A24247">
              <w:rPr>
                <w:noProof/>
                <w:lang w:val="sk-SK"/>
              </w:rPr>
              <w:t>0.5804</w:t>
            </w:r>
          </w:p>
        </w:tc>
        <w:tc>
          <w:tcPr>
            <w:tcW w:w="0" w:type="auto"/>
            <w:tcBorders>
              <w:top w:val="single" w:sz="4" w:space="0" w:color="auto"/>
              <w:left w:val="single" w:sz="4" w:space="0" w:color="auto"/>
              <w:bottom w:val="single" w:sz="4" w:space="0" w:color="auto"/>
              <w:right w:val="single" w:sz="4" w:space="0" w:color="auto"/>
            </w:tcBorders>
            <w:hideMark/>
          </w:tcPr>
          <w:p w14:paraId="2F6BAA6F"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50761EE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E8CF8DB" w14:textId="2137856D" w:rsidR="00A24247" w:rsidRPr="00A24247" w:rsidRDefault="00A24247" w:rsidP="00906906">
            <w:pPr>
              <w:pStyle w:val="Paragraph"/>
              <w:spacing w:after="0" w:line="240" w:lineRule="auto"/>
              <w:rPr>
                <w:noProof/>
                <w:lang w:val="sk-SK"/>
              </w:rPr>
            </w:pPr>
            <w:r w:rsidRPr="00A24247">
              <w:rPr>
                <w:noProof/>
                <w:lang w:val="sk-SK"/>
              </w:rPr>
              <w:t>Farbivo C.I. Basic Blue 7 (CAS RN 2390-60-5)</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w:t>
            </w:r>
            <w:r w:rsidRPr="00A24247">
              <w:rPr>
                <w:noProof/>
                <w:lang w:val="sk-SK"/>
              </w:rPr>
              <w:t xml:space="preserve"> alebo viac hmotnosti farbiva C.I. Basic Blue 7</w:t>
            </w:r>
          </w:p>
        </w:tc>
        <w:tc>
          <w:tcPr>
            <w:tcW w:w="0" w:type="auto"/>
            <w:tcBorders>
              <w:top w:val="single" w:sz="4" w:space="0" w:color="auto"/>
              <w:left w:val="single" w:sz="4" w:space="0" w:color="auto"/>
              <w:bottom w:val="single" w:sz="4" w:space="0" w:color="auto"/>
              <w:right w:val="single" w:sz="4" w:space="0" w:color="auto"/>
            </w:tcBorders>
            <w:hideMark/>
          </w:tcPr>
          <w:p w14:paraId="6133E171" w14:textId="44EF71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5C9D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21241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C7E920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E639F0" w14:textId="77777777" w:rsidR="00A24247" w:rsidRPr="00A24247" w:rsidRDefault="00A24247" w:rsidP="00906906">
            <w:pPr>
              <w:pStyle w:val="Paragraph"/>
              <w:spacing w:after="0" w:line="240" w:lineRule="auto"/>
              <w:rPr>
                <w:noProof/>
                <w:lang w:val="sk-SK"/>
              </w:rPr>
            </w:pPr>
            <w:r w:rsidRPr="00A24247">
              <w:rPr>
                <w:noProof/>
                <w:lang w:val="sk-SK"/>
              </w:rPr>
              <w:t>0.7396</w:t>
            </w:r>
          </w:p>
        </w:tc>
        <w:tc>
          <w:tcPr>
            <w:tcW w:w="0" w:type="auto"/>
            <w:tcBorders>
              <w:top w:val="single" w:sz="4" w:space="0" w:color="auto"/>
              <w:left w:val="single" w:sz="4" w:space="0" w:color="auto"/>
              <w:bottom w:val="single" w:sz="4" w:space="0" w:color="auto"/>
              <w:right w:val="single" w:sz="4" w:space="0" w:color="auto"/>
            </w:tcBorders>
            <w:hideMark/>
          </w:tcPr>
          <w:p w14:paraId="7B498FEA"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5022FB25"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9098D16" w14:textId="14B9AE8A" w:rsidR="00A24247" w:rsidRPr="00A24247" w:rsidRDefault="00A24247" w:rsidP="00906906">
            <w:pPr>
              <w:pStyle w:val="Paragraph"/>
              <w:spacing w:after="0" w:line="240" w:lineRule="auto"/>
              <w:rPr>
                <w:noProof/>
                <w:lang w:val="sk-SK"/>
              </w:rPr>
            </w:pPr>
            <w:r w:rsidRPr="00A24247">
              <w:rPr>
                <w:noProof/>
                <w:lang w:val="sk-SK"/>
              </w:rPr>
              <w:t>Farbivo C.I. Basic Yellow 28 (CAS RN 54060-92-3)</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Basic Yellow 28 50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E766C3F" w14:textId="2D51380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236B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EF4D8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A05F3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B604A5" w14:textId="77777777" w:rsidR="00A24247" w:rsidRPr="00A24247" w:rsidRDefault="00A24247" w:rsidP="00906906">
            <w:pPr>
              <w:pStyle w:val="Paragraph"/>
              <w:spacing w:after="0" w:line="240" w:lineRule="auto"/>
              <w:rPr>
                <w:noProof/>
                <w:lang w:val="sk-SK"/>
              </w:rPr>
            </w:pPr>
            <w:r w:rsidRPr="00A24247">
              <w:rPr>
                <w:noProof/>
                <w:lang w:val="sk-SK"/>
              </w:rPr>
              <w:t>0.5805</w:t>
            </w:r>
          </w:p>
        </w:tc>
        <w:tc>
          <w:tcPr>
            <w:tcW w:w="0" w:type="auto"/>
            <w:tcBorders>
              <w:top w:val="single" w:sz="4" w:space="0" w:color="auto"/>
              <w:left w:val="single" w:sz="4" w:space="0" w:color="auto"/>
              <w:bottom w:val="single" w:sz="4" w:space="0" w:color="auto"/>
              <w:right w:val="single" w:sz="4" w:space="0" w:color="auto"/>
            </w:tcBorders>
            <w:hideMark/>
          </w:tcPr>
          <w:p w14:paraId="77DCF472"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729AB6B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45F991D" w14:textId="16745E29" w:rsidR="00A24247" w:rsidRPr="00A24247" w:rsidRDefault="00A24247" w:rsidP="00906906">
            <w:pPr>
              <w:pStyle w:val="Paragraph"/>
              <w:spacing w:after="0" w:line="240" w:lineRule="auto"/>
              <w:rPr>
                <w:noProof/>
                <w:lang w:val="sk-SK"/>
              </w:rPr>
            </w:pPr>
            <w:r w:rsidRPr="00A24247">
              <w:rPr>
                <w:noProof/>
                <w:lang w:val="sk-SK"/>
              </w:rPr>
              <w:t>Farbivo C.I. Basic Violet 1 (CAS RN 603-47-4 alebo CAS RN 8004-87-3)</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Basic Violet 1</w:t>
            </w:r>
          </w:p>
        </w:tc>
        <w:tc>
          <w:tcPr>
            <w:tcW w:w="0" w:type="auto"/>
            <w:tcBorders>
              <w:top w:val="single" w:sz="4" w:space="0" w:color="auto"/>
              <w:left w:val="single" w:sz="4" w:space="0" w:color="auto"/>
              <w:bottom w:val="single" w:sz="4" w:space="0" w:color="auto"/>
              <w:right w:val="single" w:sz="4" w:space="0" w:color="auto"/>
            </w:tcBorders>
            <w:hideMark/>
          </w:tcPr>
          <w:p w14:paraId="5281CE44" w14:textId="5F0023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D2F3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DA053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BE024F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4D1A06" w14:textId="77777777" w:rsidR="00A24247" w:rsidRPr="00A24247" w:rsidRDefault="00A24247" w:rsidP="00906906">
            <w:pPr>
              <w:pStyle w:val="Paragraph"/>
              <w:spacing w:after="0" w:line="240" w:lineRule="auto"/>
              <w:rPr>
                <w:noProof/>
                <w:lang w:val="sk-SK"/>
              </w:rPr>
            </w:pPr>
            <w:r w:rsidRPr="00A24247">
              <w:rPr>
                <w:noProof/>
                <w:lang w:val="sk-SK"/>
              </w:rPr>
              <w:t>0.7398</w:t>
            </w:r>
          </w:p>
        </w:tc>
        <w:tc>
          <w:tcPr>
            <w:tcW w:w="0" w:type="auto"/>
            <w:tcBorders>
              <w:top w:val="single" w:sz="4" w:space="0" w:color="auto"/>
              <w:left w:val="single" w:sz="4" w:space="0" w:color="auto"/>
              <w:bottom w:val="single" w:sz="4" w:space="0" w:color="auto"/>
              <w:right w:val="single" w:sz="4" w:space="0" w:color="auto"/>
            </w:tcBorders>
            <w:hideMark/>
          </w:tcPr>
          <w:p w14:paraId="75EC1445"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7CD28ED4"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4BE4D48" w14:textId="69825749" w:rsidR="00A24247" w:rsidRPr="00A24247" w:rsidRDefault="00A24247" w:rsidP="00906906">
            <w:pPr>
              <w:pStyle w:val="Paragraph"/>
              <w:spacing w:after="0" w:line="240" w:lineRule="auto"/>
              <w:rPr>
                <w:noProof/>
                <w:lang w:val="sk-SK"/>
              </w:rPr>
            </w:pPr>
            <w:r w:rsidRPr="00A24247">
              <w:rPr>
                <w:noProof/>
                <w:lang w:val="sk-SK"/>
              </w:rPr>
              <w:t>Zmes farbiva C.I. Basic Blue 3 (CAS RN 33203-82-6)</w:t>
            </w:r>
            <w:r w:rsidR="00730589">
              <w:rPr>
                <w:noProof/>
                <w:lang w:val="sk-SK"/>
              </w:rPr>
              <w:t xml:space="preserve"> a </w:t>
            </w:r>
            <w:r w:rsidRPr="00A24247">
              <w:rPr>
                <w:noProof/>
                <w:lang w:val="sk-SK"/>
              </w:rPr>
              <w:t>farbiva C.I. Basic Blue 159 (CAS RN 105953-73-9)</w:t>
            </w:r>
            <w:r w:rsidR="00730589">
              <w:rPr>
                <w:noProof/>
                <w:lang w:val="sk-SK"/>
              </w:rPr>
              <w:t xml:space="preserve"> s </w:t>
            </w:r>
            <w:r w:rsidRPr="00A24247">
              <w:rPr>
                <w:noProof/>
                <w:lang w:val="sk-SK"/>
              </w:rPr>
              <w:t>obsahom farbiva Basic Blue 40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3A79D26" w14:textId="52378C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4474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24E7D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0B3FD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F7C2C5" w14:textId="77777777" w:rsidR="00A24247" w:rsidRPr="00A24247" w:rsidRDefault="00A24247" w:rsidP="00906906">
            <w:pPr>
              <w:pStyle w:val="Paragraph"/>
              <w:spacing w:after="0" w:line="240" w:lineRule="auto"/>
              <w:rPr>
                <w:noProof/>
                <w:lang w:val="sk-SK"/>
              </w:rPr>
            </w:pPr>
            <w:r w:rsidRPr="00A24247">
              <w:rPr>
                <w:noProof/>
                <w:lang w:val="sk-SK"/>
              </w:rPr>
              <w:t>0.6474</w:t>
            </w:r>
          </w:p>
        </w:tc>
        <w:tc>
          <w:tcPr>
            <w:tcW w:w="0" w:type="auto"/>
            <w:tcBorders>
              <w:top w:val="single" w:sz="4" w:space="0" w:color="auto"/>
              <w:left w:val="single" w:sz="4" w:space="0" w:color="auto"/>
              <w:bottom w:val="single" w:sz="4" w:space="0" w:color="auto"/>
              <w:right w:val="single" w:sz="4" w:space="0" w:color="auto"/>
            </w:tcBorders>
            <w:hideMark/>
          </w:tcPr>
          <w:p w14:paraId="5BF7D6A2"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4DF1E13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35AB993" w14:textId="788DE696" w:rsidR="00A24247" w:rsidRPr="00A24247" w:rsidRDefault="00A24247" w:rsidP="00906906">
            <w:pPr>
              <w:pStyle w:val="Paragraph"/>
              <w:spacing w:after="0" w:line="240" w:lineRule="auto"/>
              <w:rPr>
                <w:noProof/>
                <w:lang w:val="sk-SK"/>
              </w:rPr>
            </w:pPr>
            <w:r w:rsidRPr="00A24247">
              <w:rPr>
                <w:noProof/>
                <w:lang w:val="sk-SK"/>
              </w:rPr>
              <w:t>Farbivo C.I. Basic Violet 11 (CAS RN 2390-63-8)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Basic Violet 11</w:t>
            </w:r>
          </w:p>
        </w:tc>
        <w:tc>
          <w:tcPr>
            <w:tcW w:w="0" w:type="auto"/>
            <w:tcBorders>
              <w:top w:val="single" w:sz="4" w:space="0" w:color="auto"/>
              <w:left w:val="single" w:sz="4" w:space="0" w:color="auto"/>
              <w:bottom w:val="single" w:sz="4" w:space="0" w:color="auto"/>
              <w:right w:val="single" w:sz="4" w:space="0" w:color="auto"/>
            </w:tcBorders>
            <w:hideMark/>
          </w:tcPr>
          <w:p w14:paraId="5A8E2321" w14:textId="1342B2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E683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60EEC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04066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181CC8" w14:textId="77777777" w:rsidR="00A24247" w:rsidRPr="00A24247" w:rsidRDefault="00A24247" w:rsidP="00906906">
            <w:pPr>
              <w:pStyle w:val="Paragraph"/>
              <w:spacing w:after="0" w:line="240" w:lineRule="auto"/>
              <w:rPr>
                <w:noProof/>
                <w:lang w:val="sk-SK"/>
              </w:rPr>
            </w:pPr>
            <w:r w:rsidRPr="00A24247">
              <w:rPr>
                <w:noProof/>
                <w:lang w:val="sk-SK"/>
              </w:rPr>
              <w:t>0.7775</w:t>
            </w:r>
          </w:p>
        </w:tc>
        <w:tc>
          <w:tcPr>
            <w:tcW w:w="0" w:type="auto"/>
            <w:tcBorders>
              <w:top w:val="single" w:sz="4" w:space="0" w:color="auto"/>
              <w:left w:val="single" w:sz="4" w:space="0" w:color="auto"/>
              <w:bottom w:val="single" w:sz="4" w:space="0" w:color="auto"/>
              <w:right w:val="single" w:sz="4" w:space="0" w:color="auto"/>
            </w:tcBorders>
            <w:hideMark/>
          </w:tcPr>
          <w:p w14:paraId="0C150850"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1DECAEDF"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1BFD5145" w14:textId="3E6CF146" w:rsidR="00A24247" w:rsidRPr="00A24247" w:rsidRDefault="00A24247" w:rsidP="00906906">
            <w:pPr>
              <w:pStyle w:val="Paragraph"/>
              <w:spacing w:after="0" w:line="240" w:lineRule="auto"/>
              <w:rPr>
                <w:noProof/>
                <w:lang w:val="sk-SK"/>
              </w:rPr>
            </w:pPr>
            <w:r w:rsidRPr="00A24247">
              <w:rPr>
                <w:noProof/>
                <w:lang w:val="sk-SK"/>
              </w:rPr>
              <w:t>Farbivo C.I. Basic Violet 16 (CAS RN 6359-45-1)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Basic Violet 16 60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02376A4" w14:textId="160CAD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8B62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57115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544EB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B7BBC0" w14:textId="77777777" w:rsidR="00A24247" w:rsidRPr="00A24247" w:rsidRDefault="00A24247" w:rsidP="00906906">
            <w:pPr>
              <w:pStyle w:val="Paragraph"/>
              <w:spacing w:after="0" w:line="240" w:lineRule="auto"/>
              <w:rPr>
                <w:noProof/>
                <w:lang w:val="sk-SK"/>
              </w:rPr>
            </w:pPr>
            <w:r w:rsidRPr="00A24247">
              <w:rPr>
                <w:noProof/>
                <w:lang w:val="sk-SK"/>
              </w:rPr>
              <w:t>0.6475</w:t>
            </w:r>
          </w:p>
        </w:tc>
        <w:tc>
          <w:tcPr>
            <w:tcW w:w="0" w:type="auto"/>
            <w:tcBorders>
              <w:top w:val="single" w:sz="4" w:space="0" w:color="auto"/>
              <w:left w:val="single" w:sz="4" w:space="0" w:color="auto"/>
              <w:bottom w:val="single" w:sz="4" w:space="0" w:color="auto"/>
              <w:right w:val="single" w:sz="4" w:space="0" w:color="auto"/>
            </w:tcBorders>
            <w:hideMark/>
          </w:tcPr>
          <w:p w14:paraId="10AA91D0"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7AA8A2F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280C5BB" w14:textId="2B116FCF" w:rsidR="00A24247" w:rsidRPr="00A24247" w:rsidRDefault="00A24247" w:rsidP="00906906">
            <w:pPr>
              <w:pStyle w:val="Paragraph"/>
              <w:spacing w:after="0" w:line="240" w:lineRule="auto"/>
              <w:rPr>
                <w:noProof/>
                <w:lang w:val="sk-SK"/>
              </w:rPr>
            </w:pPr>
            <w:r w:rsidRPr="00A24247">
              <w:rPr>
                <w:noProof/>
                <w:lang w:val="sk-SK"/>
              </w:rPr>
              <w:t>Farbivo C.I. Basic Red 1:1 (CAS RN 3068-39-1)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Basic Red 1:1</w:t>
            </w:r>
          </w:p>
        </w:tc>
        <w:tc>
          <w:tcPr>
            <w:tcW w:w="0" w:type="auto"/>
            <w:tcBorders>
              <w:top w:val="single" w:sz="4" w:space="0" w:color="auto"/>
              <w:left w:val="single" w:sz="4" w:space="0" w:color="auto"/>
              <w:bottom w:val="single" w:sz="4" w:space="0" w:color="auto"/>
              <w:right w:val="single" w:sz="4" w:space="0" w:color="auto"/>
            </w:tcBorders>
            <w:hideMark/>
          </w:tcPr>
          <w:p w14:paraId="112E7546" w14:textId="64432C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55A5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C817C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B9884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10847C" w14:textId="77777777" w:rsidR="00A24247" w:rsidRPr="00A24247" w:rsidRDefault="00A24247" w:rsidP="00906906">
            <w:pPr>
              <w:pStyle w:val="Paragraph"/>
              <w:spacing w:after="0" w:line="240" w:lineRule="auto"/>
              <w:rPr>
                <w:noProof/>
                <w:lang w:val="sk-SK"/>
              </w:rPr>
            </w:pPr>
            <w:r w:rsidRPr="00A24247">
              <w:rPr>
                <w:noProof/>
                <w:lang w:val="sk-SK"/>
              </w:rPr>
              <w:t>0.7776</w:t>
            </w:r>
          </w:p>
        </w:tc>
        <w:tc>
          <w:tcPr>
            <w:tcW w:w="0" w:type="auto"/>
            <w:tcBorders>
              <w:top w:val="single" w:sz="4" w:space="0" w:color="auto"/>
              <w:left w:val="single" w:sz="4" w:space="0" w:color="auto"/>
              <w:bottom w:val="single" w:sz="4" w:space="0" w:color="auto"/>
              <w:right w:val="single" w:sz="4" w:space="0" w:color="auto"/>
            </w:tcBorders>
            <w:hideMark/>
          </w:tcPr>
          <w:p w14:paraId="44B772C5"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4CBAD4CB"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368258CC" w14:textId="796BACF6" w:rsidR="00A24247" w:rsidRPr="00A24247" w:rsidRDefault="00A24247" w:rsidP="00906906">
            <w:pPr>
              <w:pStyle w:val="Paragraph"/>
              <w:spacing w:after="0" w:line="240" w:lineRule="auto"/>
              <w:rPr>
                <w:noProof/>
                <w:lang w:val="sk-SK"/>
              </w:rPr>
            </w:pPr>
            <w:r w:rsidRPr="00A24247">
              <w:rPr>
                <w:noProof/>
                <w:lang w:val="sk-SK"/>
              </w:rPr>
              <w:t>Farbivo C.I. Basic Blue 3 (CAS RN 33203-82-6)</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Basic Blue 3 (CAS RN 33203-82-6) 50 hmotnostných</w:t>
            </w:r>
            <w:r>
              <w:rPr>
                <w:noProof/>
                <w:lang w:val="sk-SK"/>
              </w:rPr>
              <w:t> %</w:t>
            </w:r>
            <w:r w:rsidRPr="00A24247">
              <w:rPr>
                <w:noProof/>
                <w:lang w:val="sk-SK"/>
              </w:rPr>
              <w:t xml:space="preserve"> alebo viac, ale najviac 80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9556E9" w14:textId="5A24B2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3409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5B74B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2BAB33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0F4B08" w14:textId="77777777" w:rsidR="00A24247" w:rsidRPr="00A24247" w:rsidRDefault="00A24247" w:rsidP="00906906">
            <w:pPr>
              <w:pStyle w:val="Paragraph"/>
              <w:spacing w:after="0" w:line="240" w:lineRule="auto"/>
              <w:rPr>
                <w:noProof/>
                <w:lang w:val="sk-SK"/>
              </w:rPr>
            </w:pPr>
            <w:r w:rsidRPr="00A24247">
              <w:rPr>
                <w:noProof/>
                <w:lang w:val="sk-SK"/>
              </w:rPr>
              <w:t>0.7777</w:t>
            </w:r>
          </w:p>
        </w:tc>
        <w:tc>
          <w:tcPr>
            <w:tcW w:w="0" w:type="auto"/>
            <w:tcBorders>
              <w:top w:val="single" w:sz="4" w:space="0" w:color="auto"/>
              <w:left w:val="single" w:sz="4" w:space="0" w:color="auto"/>
              <w:bottom w:val="single" w:sz="4" w:space="0" w:color="auto"/>
              <w:right w:val="single" w:sz="4" w:space="0" w:color="auto"/>
            </w:tcBorders>
            <w:hideMark/>
          </w:tcPr>
          <w:p w14:paraId="36BE36FE"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3A5073E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B7A7520" w14:textId="0BF2B803" w:rsidR="00A24247" w:rsidRPr="00A24247" w:rsidRDefault="00A24247" w:rsidP="00906906">
            <w:pPr>
              <w:pStyle w:val="Paragraph"/>
              <w:spacing w:after="0" w:line="240" w:lineRule="auto"/>
              <w:rPr>
                <w:noProof/>
                <w:lang w:val="sk-SK"/>
              </w:rPr>
            </w:pPr>
            <w:r w:rsidRPr="00A24247">
              <w:rPr>
                <w:noProof/>
                <w:lang w:val="sk-SK"/>
              </w:rPr>
              <w:t>Zmes farbív C.I. Basic Yellow 28 (CAS RN 54060-92-3), C.I. Basic Red 46 (CAS RN 12221-69-1)</w:t>
            </w:r>
            <w:r w:rsidR="00730589">
              <w:rPr>
                <w:noProof/>
                <w:lang w:val="sk-SK"/>
              </w:rPr>
              <w:t xml:space="preserve"> a </w:t>
            </w:r>
            <w:r w:rsidRPr="00A24247">
              <w:rPr>
                <w:noProof/>
                <w:lang w:val="sk-SK"/>
              </w:rPr>
              <w:t>C.I. Basic Blue 159 (CAS RN 105953-73-9)</w:t>
            </w:r>
            <w:r w:rsidR="00730589">
              <w:rPr>
                <w:noProof/>
                <w:lang w:val="sk-SK"/>
              </w:rPr>
              <w:t xml:space="preserve"> a </w:t>
            </w:r>
            <w:r w:rsidRPr="00A24247">
              <w:rPr>
                <w:noProof/>
                <w:lang w:val="sk-SK"/>
              </w:rPr>
              <w:t>prípravkov na jeho základe</w:t>
            </w:r>
            <w:r w:rsidR="00730589">
              <w:rPr>
                <w:noProof/>
                <w:lang w:val="sk-SK"/>
              </w:rPr>
              <w:t xml:space="preserve"> s </w:t>
            </w:r>
            <w:r w:rsidRPr="00A24247">
              <w:rPr>
                <w:noProof/>
                <w:lang w:val="sk-SK"/>
              </w:rPr>
              <w:t>obsahom farbív C.I. Basic Yellow 28, C.I. Basic Red 46</w:t>
            </w:r>
            <w:r w:rsidR="00730589">
              <w:rPr>
                <w:noProof/>
                <w:lang w:val="sk-SK"/>
              </w:rPr>
              <w:t xml:space="preserve"> a </w:t>
            </w:r>
            <w:r w:rsidRPr="00A24247">
              <w:rPr>
                <w:noProof/>
                <w:lang w:val="sk-SK"/>
              </w:rPr>
              <w:t>C.I. Basic Blue 159 spolu 60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3EC262A" w14:textId="4557A6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80F5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53F3B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DAADF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791952" w14:textId="77777777" w:rsidR="00A24247" w:rsidRPr="00A24247" w:rsidRDefault="00A24247" w:rsidP="00906906">
            <w:pPr>
              <w:pStyle w:val="Paragraph"/>
              <w:spacing w:after="0" w:line="240" w:lineRule="auto"/>
              <w:rPr>
                <w:noProof/>
                <w:lang w:val="sk-SK"/>
              </w:rPr>
            </w:pPr>
            <w:r w:rsidRPr="00A24247">
              <w:rPr>
                <w:noProof/>
                <w:lang w:val="sk-SK"/>
              </w:rPr>
              <w:t>0.7778</w:t>
            </w:r>
          </w:p>
        </w:tc>
        <w:tc>
          <w:tcPr>
            <w:tcW w:w="0" w:type="auto"/>
            <w:tcBorders>
              <w:top w:val="single" w:sz="4" w:space="0" w:color="auto"/>
              <w:left w:val="single" w:sz="4" w:space="0" w:color="auto"/>
              <w:bottom w:val="single" w:sz="4" w:space="0" w:color="auto"/>
              <w:right w:val="single" w:sz="4" w:space="0" w:color="auto"/>
            </w:tcBorders>
            <w:hideMark/>
          </w:tcPr>
          <w:p w14:paraId="73CD334F"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22364A59"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17CEFA7F" w14:textId="3E56AE15" w:rsidR="00A24247" w:rsidRPr="00A24247" w:rsidRDefault="00A24247" w:rsidP="00906906">
            <w:pPr>
              <w:pStyle w:val="Paragraph"/>
              <w:spacing w:after="0" w:line="240" w:lineRule="auto"/>
              <w:rPr>
                <w:noProof/>
                <w:lang w:val="sk-SK"/>
              </w:rPr>
            </w:pPr>
            <w:r w:rsidRPr="00A24247">
              <w:rPr>
                <w:noProof/>
                <w:lang w:val="sk-SK"/>
              </w:rPr>
              <w:t>Farbivo C.I. Basic Red 18:1 (CAS RN 12271-12-4)</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40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A6C9C85" w14:textId="04FD478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BD97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7BF67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E5C4E8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5BEB33" w14:textId="77777777" w:rsidR="00A24247" w:rsidRPr="00A24247" w:rsidRDefault="00A24247" w:rsidP="00906906">
            <w:pPr>
              <w:pStyle w:val="Paragraph"/>
              <w:spacing w:after="0" w:line="240" w:lineRule="auto"/>
              <w:rPr>
                <w:noProof/>
                <w:lang w:val="sk-SK"/>
              </w:rPr>
            </w:pPr>
            <w:r w:rsidRPr="00A24247">
              <w:rPr>
                <w:noProof/>
                <w:lang w:val="sk-SK"/>
              </w:rPr>
              <w:t>0.7779</w:t>
            </w:r>
          </w:p>
        </w:tc>
        <w:tc>
          <w:tcPr>
            <w:tcW w:w="0" w:type="auto"/>
            <w:tcBorders>
              <w:top w:val="single" w:sz="4" w:space="0" w:color="auto"/>
              <w:left w:val="single" w:sz="4" w:space="0" w:color="auto"/>
              <w:bottom w:val="single" w:sz="4" w:space="0" w:color="auto"/>
              <w:right w:val="single" w:sz="4" w:space="0" w:color="auto"/>
            </w:tcBorders>
            <w:hideMark/>
          </w:tcPr>
          <w:p w14:paraId="545AADF0" w14:textId="77777777" w:rsidR="00A24247" w:rsidRPr="00A24247" w:rsidRDefault="00A24247" w:rsidP="00906906">
            <w:pPr>
              <w:pStyle w:val="Paragraph"/>
              <w:spacing w:after="0" w:line="240" w:lineRule="auto"/>
              <w:jc w:val="right"/>
              <w:rPr>
                <w:noProof/>
                <w:lang w:val="sk-SK"/>
              </w:rPr>
            </w:pPr>
            <w:r w:rsidRPr="00A24247">
              <w:rPr>
                <w:noProof/>
                <w:lang w:val="sk-SK"/>
              </w:rPr>
              <w:t>ex 3204 13 00</w:t>
            </w:r>
          </w:p>
        </w:tc>
        <w:tc>
          <w:tcPr>
            <w:tcW w:w="0" w:type="auto"/>
            <w:tcBorders>
              <w:top w:val="single" w:sz="4" w:space="0" w:color="auto"/>
              <w:left w:val="single" w:sz="4" w:space="0" w:color="auto"/>
              <w:bottom w:val="single" w:sz="4" w:space="0" w:color="auto"/>
              <w:right w:val="single" w:sz="4" w:space="0" w:color="auto"/>
            </w:tcBorders>
            <w:hideMark/>
          </w:tcPr>
          <w:p w14:paraId="35CFA2AF"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9A0ECE3" w14:textId="0F1CB2FF" w:rsidR="00A24247" w:rsidRPr="00A24247" w:rsidRDefault="00A24247" w:rsidP="00906906">
            <w:pPr>
              <w:pStyle w:val="Paragraph"/>
              <w:spacing w:after="0" w:line="240" w:lineRule="auto"/>
              <w:rPr>
                <w:noProof/>
                <w:lang w:val="sk-SK"/>
              </w:rPr>
            </w:pPr>
            <w:r w:rsidRPr="00A24247">
              <w:rPr>
                <w:noProof/>
                <w:lang w:val="sk-SK"/>
              </w:rPr>
              <w:t>Farbivo C.I. Basic Yellow (CAS RN 83949-75-1)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40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DACAE16" w14:textId="283F466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9F51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175D1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438EC5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3E1411" w14:textId="77777777" w:rsidR="00A24247" w:rsidRPr="00A24247" w:rsidRDefault="00A24247" w:rsidP="00906906">
            <w:pPr>
              <w:pStyle w:val="Paragraph"/>
              <w:spacing w:after="0" w:line="240" w:lineRule="auto"/>
              <w:rPr>
                <w:noProof/>
                <w:lang w:val="sk-SK"/>
              </w:rPr>
            </w:pPr>
            <w:r w:rsidRPr="00A24247">
              <w:rPr>
                <w:noProof/>
                <w:lang w:val="sk-SK"/>
              </w:rPr>
              <w:t>0.6569</w:t>
            </w:r>
          </w:p>
        </w:tc>
        <w:tc>
          <w:tcPr>
            <w:tcW w:w="0" w:type="auto"/>
            <w:tcBorders>
              <w:top w:val="single" w:sz="4" w:space="0" w:color="auto"/>
              <w:left w:val="single" w:sz="4" w:space="0" w:color="auto"/>
              <w:bottom w:val="single" w:sz="4" w:space="0" w:color="auto"/>
              <w:right w:val="single" w:sz="4" w:space="0" w:color="auto"/>
            </w:tcBorders>
            <w:hideMark/>
          </w:tcPr>
          <w:p w14:paraId="4694CDC1" w14:textId="77777777" w:rsidR="00A24247" w:rsidRPr="00A24247" w:rsidRDefault="00A24247" w:rsidP="00906906">
            <w:pPr>
              <w:pStyle w:val="Paragraph"/>
              <w:spacing w:after="0" w:line="240" w:lineRule="auto"/>
              <w:jc w:val="right"/>
              <w:rPr>
                <w:noProof/>
                <w:lang w:val="sk-SK"/>
              </w:rPr>
            </w:pPr>
            <w:r w:rsidRPr="00A24247">
              <w:rPr>
                <w:noProof/>
                <w:lang w:val="sk-SK"/>
              </w:rPr>
              <w:t>ex 3204 14 00</w:t>
            </w:r>
          </w:p>
        </w:tc>
        <w:tc>
          <w:tcPr>
            <w:tcW w:w="0" w:type="auto"/>
            <w:tcBorders>
              <w:top w:val="single" w:sz="4" w:space="0" w:color="auto"/>
              <w:left w:val="single" w:sz="4" w:space="0" w:color="auto"/>
              <w:bottom w:val="single" w:sz="4" w:space="0" w:color="auto"/>
              <w:right w:val="single" w:sz="4" w:space="0" w:color="auto"/>
            </w:tcBorders>
            <w:hideMark/>
          </w:tcPr>
          <w:p w14:paraId="55A64F6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8424BDC" w14:textId="69180D5B" w:rsidR="00A24247" w:rsidRPr="00A24247" w:rsidRDefault="00A24247" w:rsidP="00906906">
            <w:pPr>
              <w:pStyle w:val="Paragraph"/>
              <w:spacing w:after="0" w:line="240" w:lineRule="auto"/>
              <w:rPr>
                <w:noProof/>
                <w:lang w:val="sk-SK"/>
              </w:rPr>
            </w:pPr>
            <w:r w:rsidRPr="00A24247">
              <w:rPr>
                <w:noProof/>
                <w:lang w:val="sk-SK"/>
              </w:rPr>
              <w:t>Farbivo C.I. Direct Black 80 (CAS RN 8003-69-8)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Direct Black 80</w:t>
            </w:r>
          </w:p>
        </w:tc>
        <w:tc>
          <w:tcPr>
            <w:tcW w:w="0" w:type="auto"/>
            <w:tcBorders>
              <w:top w:val="single" w:sz="4" w:space="0" w:color="auto"/>
              <w:left w:val="single" w:sz="4" w:space="0" w:color="auto"/>
              <w:bottom w:val="single" w:sz="4" w:space="0" w:color="auto"/>
              <w:right w:val="single" w:sz="4" w:space="0" w:color="auto"/>
            </w:tcBorders>
            <w:hideMark/>
          </w:tcPr>
          <w:p w14:paraId="52651E66" w14:textId="0B016D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4C02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1AF51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CFC78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CE900F" w14:textId="77777777" w:rsidR="00A24247" w:rsidRPr="00A24247" w:rsidRDefault="00A24247" w:rsidP="00906906">
            <w:pPr>
              <w:pStyle w:val="Paragraph"/>
              <w:spacing w:after="0" w:line="240" w:lineRule="auto"/>
              <w:rPr>
                <w:noProof/>
                <w:lang w:val="sk-SK"/>
              </w:rPr>
            </w:pPr>
            <w:r w:rsidRPr="00A24247">
              <w:rPr>
                <w:noProof/>
                <w:lang w:val="sk-SK"/>
              </w:rPr>
              <w:t>0.6570</w:t>
            </w:r>
          </w:p>
        </w:tc>
        <w:tc>
          <w:tcPr>
            <w:tcW w:w="0" w:type="auto"/>
            <w:tcBorders>
              <w:top w:val="single" w:sz="4" w:space="0" w:color="auto"/>
              <w:left w:val="single" w:sz="4" w:space="0" w:color="auto"/>
              <w:bottom w:val="single" w:sz="4" w:space="0" w:color="auto"/>
              <w:right w:val="single" w:sz="4" w:space="0" w:color="auto"/>
            </w:tcBorders>
            <w:hideMark/>
          </w:tcPr>
          <w:p w14:paraId="3D793E81" w14:textId="77777777" w:rsidR="00A24247" w:rsidRPr="00A24247" w:rsidRDefault="00A24247" w:rsidP="00906906">
            <w:pPr>
              <w:pStyle w:val="Paragraph"/>
              <w:spacing w:after="0" w:line="240" w:lineRule="auto"/>
              <w:jc w:val="right"/>
              <w:rPr>
                <w:noProof/>
                <w:lang w:val="sk-SK"/>
              </w:rPr>
            </w:pPr>
            <w:r w:rsidRPr="00A24247">
              <w:rPr>
                <w:noProof/>
                <w:lang w:val="sk-SK"/>
              </w:rPr>
              <w:t>ex 3204 14 00</w:t>
            </w:r>
          </w:p>
        </w:tc>
        <w:tc>
          <w:tcPr>
            <w:tcW w:w="0" w:type="auto"/>
            <w:tcBorders>
              <w:top w:val="single" w:sz="4" w:space="0" w:color="auto"/>
              <w:left w:val="single" w:sz="4" w:space="0" w:color="auto"/>
              <w:bottom w:val="single" w:sz="4" w:space="0" w:color="auto"/>
              <w:right w:val="single" w:sz="4" w:space="0" w:color="auto"/>
            </w:tcBorders>
            <w:hideMark/>
          </w:tcPr>
          <w:p w14:paraId="6F5FB76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60BAA68" w14:textId="5EBC5BAB" w:rsidR="00A24247" w:rsidRPr="00A24247" w:rsidRDefault="00A24247" w:rsidP="00906906">
            <w:pPr>
              <w:pStyle w:val="Paragraph"/>
              <w:spacing w:after="0" w:line="240" w:lineRule="auto"/>
              <w:rPr>
                <w:noProof/>
                <w:lang w:val="sk-SK"/>
              </w:rPr>
            </w:pPr>
            <w:r w:rsidRPr="00A24247">
              <w:rPr>
                <w:noProof/>
                <w:lang w:val="sk-SK"/>
              </w:rPr>
              <w:t>Farbivo C.I. Direct Blue 80 (CAS RN 12222-00-3)</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Direct Blue</w:t>
            </w:r>
            <w:r>
              <w:rPr>
                <w:noProof/>
                <w:lang w:val="sk-SK"/>
              </w:rPr>
              <w:t xml:space="preserve"> </w:t>
            </w: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895366A" w14:textId="5EF99D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556A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D65EB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20D33C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AEA21E" w14:textId="77777777" w:rsidR="00A24247" w:rsidRPr="00A24247" w:rsidRDefault="00A24247" w:rsidP="00906906">
            <w:pPr>
              <w:pStyle w:val="Paragraph"/>
              <w:spacing w:after="0" w:line="240" w:lineRule="auto"/>
              <w:rPr>
                <w:noProof/>
                <w:lang w:val="sk-SK"/>
              </w:rPr>
            </w:pPr>
            <w:r w:rsidRPr="00A24247">
              <w:rPr>
                <w:noProof/>
                <w:lang w:val="sk-SK"/>
              </w:rPr>
              <w:t>0.6571</w:t>
            </w:r>
          </w:p>
        </w:tc>
        <w:tc>
          <w:tcPr>
            <w:tcW w:w="0" w:type="auto"/>
            <w:tcBorders>
              <w:top w:val="single" w:sz="4" w:space="0" w:color="auto"/>
              <w:left w:val="single" w:sz="4" w:space="0" w:color="auto"/>
              <w:bottom w:val="single" w:sz="4" w:space="0" w:color="auto"/>
              <w:right w:val="single" w:sz="4" w:space="0" w:color="auto"/>
            </w:tcBorders>
            <w:hideMark/>
          </w:tcPr>
          <w:p w14:paraId="528E634A" w14:textId="77777777" w:rsidR="00A24247" w:rsidRPr="00A24247" w:rsidRDefault="00A24247" w:rsidP="00906906">
            <w:pPr>
              <w:pStyle w:val="Paragraph"/>
              <w:spacing w:after="0" w:line="240" w:lineRule="auto"/>
              <w:jc w:val="right"/>
              <w:rPr>
                <w:noProof/>
                <w:lang w:val="sk-SK"/>
              </w:rPr>
            </w:pPr>
            <w:r w:rsidRPr="00A24247">
              <w:rPr>
                <w:noProof/>
                <w:lang w:val="sk-SK"/>
              </w:rPr>
              <w:t>ex 3204 14 00</w:t>
            </w:r>
          </w:p>
        </w:tc>
        <w:tc>
          <w:tcPr>
            <w:tcW w:w="0" w:type="auto"/>
            <w:tcBorders>
              <w:top w:val="single" w:sz="4" w:space="0" w:color="auto"/>
              <w:left w:val="single" w:sz="4" w:space="0" w:color="auto"/>
              <w:bottom w:val="single" w:sz="4" w:space="0" w:color="auto"/>
              <w:right w:val="single" w:sz="4" w:space="0" w:color="auto"/>
            </w:tcBorders>
            <w:hideMark/>
          </w:tcPr>
          <w:p w14:paraId="3B83FA9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131D54A" w14:textId="0605C218" w:rsidR="00A24247" w:rsidRPr="00A24247" w:rsidRDefault="00A24247" w:rsidP="00906906">
            <w:pPr>
              <w:pStyle w:val="Paragraph"/>
              <w:spacing w:after="0" w:line="240" w:lineRule="auto"/>
              <w:rPr>
                <w:noProof/>
                <w:lang w:val="sk-SK"/>
              </w:rPr>
            </w:pPr>
            <w:r w:rsidRPr="00A24247">
              <w:rPr>
                <w:noProof/>
                <w:lang w:val="sk-SK"/>
              </w:rPr>
              <w:t>Farbivo C.I. Direct Red 23 (CAS RN 3441-14-3)</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Direct Direct Red 23</w:t>
            </w:r>
          </w:p>
        </w:tc>
        <w:tc>
          <w:tcPr>
            <w:tcW w:w="0" w:type="auto"/>
            <w:tcBorders>
              <w:top w:val="single" w:sz="4" w:space="0" w:color="auto"/>
              <w:left w:val="single" w:sz="4" w:space="0" w:color="auto"/>
              <w:bottom w:val="single" w:sz="4" w:space="0" w:color="auto"/>
              <w:right w:val="single" w:sz="4" w:space="0" w:color="auto"/>
            </w:tcBorders>
            <w:hideMark/>
          </w:tcPr>
          <w:p w14:paraId="7FD04E92" w14:textId="4148A6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633D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33ECB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94089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8002F" w14:textId="77777777" w:rsidR="00A24247" w:rsidRPr="00A24247" w:rsidRDefault="00A24247" w:rsidP="00906906">
            <w:pPr>
              <w:pStyle w:val="Paragraph"/>
              <w:spacing w:after="0" w:line="240" w:lineRule="auto"/>
              <w:rPr>
                <w:noProof/>
                <w:lang w:val="sk-SK"/>
              </w:rPr>
            </w:pPr>
            <w:r w:rsidRPr="00A24247">
              <w:rPr>
                <w:noProof/>
                <w:lang w:val="sk-SK"/>
              </w:rPr>
              <w:t>0.3997</w:t>
            </w:r>
          </w:p>
        </w:tc>
        <w:tc>
          <w:tcPr>
            <w:tcW w:w="0" w:type="auto"/>
            <w:tcBorders>
              <w:top w:val="single" w:sz="4" w:space="0" w:color="auto"/>
              <w:left w:val="single" w:sz="4" w:space="0" w:color="auto"/>
              <w:bottom w:val="single" w:sz="4" w:space="0" w:color="auto"/>
              <w:right w:val="single" w:sz="4" w:space="0" w:color="auto"/>
            </w:tcBorders>
            <w:hideMark/>
          </w:tcPr>
          <w:p w14:paraId="3F7BC8F7" w14:textId="77777777" w:rsidR="00A24247" w:rsidRPr="00A24247" w:rsidRDefault="00A24247" w:rsidP="00906906">
            <w:pPr>
              <w:pStyle w:val="Paragraph"/>
              <w:spacing w:after="0" w:line="240" w:lineRule="auto"/>
              <w:jc w:val="right"/>
              <w:rPr>
                <w:noProof/>
                <w:lang w:val="sk-SK"/>
              </w:rPr>
            </w:pPr>
            <w:r w:rsidRPr="00A24247">
              <w:rPr>
                <w:noProof/>
                <w:lang w:val="sk-SK"/>
              </w:rPr>
              <w:t>ex 3204 15 00</w:t>
            </w:r>
          </w:p>
        </w:tc>
        <w:tc>
          <w:tcPr>
            <w:tcW w:w="0" w:type="auto"/>
            <w:tcBorders>
              <w:top w:val="single" w:sz="4" w:space="0" w:color="auto"/>
              <w:left w:val="single" w:sz="4" w:space="0" w:color="auto"/>
              <w:bottom w:val="single" w:sz="4" w:space="0" w:color="auto"/>
              <w:right w:val="single" w:sz="4" w:space="0" w:color="auto"/>
            </w:tcBorders>
            <w:hideMark/>
          </w:tcPr>
          <w:p w14:paraId="0AD986EC"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619C162" w14:textId="11A5D942" w:rsidR="00A24247" w:rsidRPr="00A24247" w:rsidRDefault="00A24247" w:rsidP="00906906">
            <w:pPr>
              <w:pStyle w:val="Paragraph"/>
              <w:spacing w:after="0" w:line="240" w:lineRule="auto"/>
              <w:rPr>
                <w:noProof/>
                <w:lang w:val="sk-SK"/>
              </w:rPr>
            </w:pPr>
            <w:r w:rsidRPr="00A24247">
              <w:rPr>
                <w:noProof/>
                <w:lang w:val="sk-SK"/>
              </w:rPr>
              <w:t>Farbivo C.I. Vat Blue 4 (CAS RN 81-77-6)</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w:t>
            </w:r>
            <w:r w:rsidRPr="00A24247">
              <w:rPr>
                <w:noProof/>
                <w:lang w:val="sk-SK"/>
              </w:rPr>
              <w:t xml:space="preserve"> alebo viac hmotnosti farbiva C.I. Vat Blue 4</w:t>
            </w:r>
          </w:p>
        </w:tc>
        <w:tc>
          <w:tcPr>
            <w:tcW w:w="0" w:type="auto"/>
            <w:tcBorders>
              <w:top w:val="single" w:sz="4" w:space="0" w:color="auto"/>
              <w:left w:val="single" w:sz="4" w:space="0" w:color="auto"/>
              <w:bottom w:val="single" w:sz="4" w:space="0" w:color="auto"/>
              <w:right w:val="single" w:sz="4" w:space="0" w:color="auto"/>
            </w:tcBorders>
            <w:hideMark/>
          </w:tcPr>
          <w:p w14:paraId="351CA88A" w14:textId="1BFA43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7A8B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373D8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B60199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E73648" w14:textId="77777777" w:rsidR="00A24247" w:rsidRPr="00A24247" w:rsidRDefault="00A24247" w:rsidP="00906906">
            <w:pPr>
              <w:pStyle w:val="Paragraph"/>
              <w:spacing w:after="0" w:line="240" w:lineRule="auto"/>
              <w:rPr>
                <w:noProof/>
                <w:lang w:val="sk-SK"/>
              </w:rPr>
            </w:pPr>
            <w:r w:rsidRPr="00A24247">
              <w:rPr>
                <w:noProof/>
                <w:lang w:val="sk-SK"/>
              </w:rPr>
              <w:t>0.6129</w:t>
            </w:r>
          </w:p>
        </w:tc>
        <w:tc>
          <w:tcPr>
            <w:tcW w:w="0" w:type="auto"/>
            <w:tcBorders>
              <w:top w:val="single" w:sz="4" w:space="0" w:color="auto"/>
              <w:left w:val="single" w:sz="4" w:space="0" w:color="auto"/>
              <w:bottom w:val="single" w:sz="4" w:space="0" w:color="auto"/>
              <w:right w:val="single" w:sz="4" w:space="0" w:color="auto"/>
            </w:tcBorders>
            <w:hideMark/>
          </w:tcPr>
          <w:p w14:paraId="501A58FF" w14:textId="77777777" w:rsidR="00A24247" w:rsidRPr="00A24247" w:rsidRDefault="00A24247" w:rsidP="00906906">
            <w:pPr>
              <w:pStyle w:val="Paragraph"/>
              <w:spacing w:after="0" w:line="240" w:lineRule="auto"/>
              <w:jc w:val="right"/>
              <w:rPr>
                <w:noProof/>
                <w:lang w:val="sk-SK"/>
              </w:rPr>
            </w:pPr>
            <w:r w:rsidRPr="00A24247">
              <w:rPr>
                <w:noProof/>
                <w:lang w:val="sk-SK"/>
              </w:rPr>
              <w:t>ex 3204 15 00</w:t>
            </w:r>
          </w:p>
        </w:tc>
        <w:tc>
          <w:tcPr>
            <w:tcW w:w="0" w:type="auto"/>
            <w:tcBorders>
              <w:top w:val="single" w:sz="4" w:space="0" w:color="auto"/>
              <w:left w:val="single" w:sz="4" w:space="0" w:color="auto"/>
              <w:bottom w:val="single" w:sz="4" w:space="0" w:color="auto"/>
              <w:right w:val="single" w:sz="4" w:space="0" w:color="auto"/>
            </w:tcBorders>
            <w:hideMark/>
          </w:tcPr>
          <w:p w14:paraId="1DD51D9C"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3DD9D86" w14:textId="77777777" w:rsidR="00A24247" w:rsidRPr="00A24247" w:rsidRDefault="00A24247" w:rsidP="00906906">
            <w:pPr>
              <w:pStyle w:val="Paragraph"/>
              <w:spacing w:after="0" w:line="240" w:lineRule="auto"/>
              <w:rPr>
                <w:noProof/>
                <w:lang w:val="sk-SK"/>
              </w:rPr>
            </w:pPr>
            <w:r w:rsidRPr="00A24247">
              <w:rPr>
                <w:noProof/>
                <w:lang w:val="sk-SK"/>
              </w:rPr>
              <w:t>Farbivo C.I. Vat Red 1 (CAS RN 2379-74-0)</w:t>
            </w:r>
          </w:p>
        </w:tc>
        <w:tc>
          <w:tcPr>
            <w:tcW w:w="0" w:type="auto"/>
            <w:tcBorders>
              <w:top w:val="single" w:sz="4" w:space="0" w:color="auto"/>
              <w:left w:val="single" w:sz="4" w:space="0" w:color="auto"/>
              <w:bottom w:val="single" w:sz="4" w:space="0" w:color="auto"/>
              <w:right w:val="single" w:sz="4" w:space="0" w:color="auto"/>
            </w:tcBorders>
            <w:hideMark/>
          </w:tcPr>
          <w:p w14:paraId="37F0EBD5" w14:textId="6C33D1D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940F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168E5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A0A4DD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C1A7B7" w14:textId="77777777" w:rsidR="00A24247" w:rsidRPr="00A24247" w:rsidRDefault="00A24247" w:rsidP="00906906">
            <w:pPr>
              <w:pStyle w:val="Paragraph"/>
              <w:spacing w:after="0" w:line="240" w:lineRule="auto"/>
              <w:rPr>
                <w:noProof/>
                <w:lang w:val="sk-SK"/>
              </w:rPr>
            </w:pPr>
            <w:r w:rsidRPr="00A24247">
              <w:rPr>
                <w:noProof/>
                <w:lang w:val="sk-SK"/>
              </w:rPr>
              <w:t>0.6325</w:t>
            </w:r>
          </w:p>
        </w:tc>
        <w:tc>
          <w:tcPr>
            <w:tcW w:w="0" w:type="auto"/>
            <w:tcBorders>
              <w:top w:val="single" w:sz="4" w:space="0" w:color="auto"/>
              <w:left w:val="single" w:sz="4" w:space="0" w:color="auto"/>
              <w:bottom w:val="single" w:sz="4" w:space="0" w:color="auto"/>
              <w:right w:val="single" w:sz="4" w:space="0" w:color="auto"/>
            </w:tcBorders>
            <w:hideMark/>
          </w:tcPr>
          <w:p w14:paraId="004C01CF" w14:textId="77777777" w:rsidR="00A24247" w:rsidRPr="00A24247" w:rsidRDefault="00A24247" w:rsidP="00906906">
            <w:pPr>
              <w:pStyle w:val="Paragraph"/>
              <w:spacing w:after="0" w:line="240" w:lineRule="auto"/>
              <w:jc w:val="right"/>
              <w:rPr>
                <w:noProof/>
                <w:lang w:val="sk-SK"/>
              </w:rPr>
            </w:pPr>
            <w:r w:rsidRPr="00A24247">
              <w:rPr>
                <w:noProof/>
                <w:lang w:val="sk-SK"/>
              </w:rPr>
              <w:t>ex 3204 16 00</w:t>
            </w:r>
          </w:p>
        </w:tc>
        <w:tc>
          <w:tcPr>
            <w:tcW w:w="0" w:type="auto"/>
            <w:tcBorders>
              <w:top w:val="single" w:sz="4" w:space="0" w:color="auto"/>
              <w:left w:val="single" w:sz="4" w:space="0" w:color="auto"/>
              <w:bottom w:val="single" w:sz="4" w:space="0" w:color="auto"/>
              <w:right w:val="single" w:sz="4" w:space="0" w:color="auto"/>
            </w:tcBorders>
            <w:hideMark/>
          </w:tcPr>
          <w:p w14:paraId="7EEE0C0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D4F9035" w14:textId="7ECABF96" w:rsidR="00A24247" w:rsidRPr="00A24247" w:rsidRDefault="00A24247" w:rsidP="00906906">
            <w:pPr>
              <w:pStyle w:val="Paragraph"/>
              <w:spacing w:after="0" w:line="240" w:lineRule="auto"/>
              <w:rPr>
                <w:noProof/>
                <w:lang w:val="sk-SK"/>
              </w:rPr>
            </w:pPr>
            <w:r w:rsidRPr="00A24247">
              <w:rPr>
                <w:noProof/>
                <w:lang w:val="sk-SK"/>
              </w:rPr>
              <w:t>Prípravky na základe farbiva Reactive Black 5 (CAS RN 17095-24-8)</w:t>
            </w:r>
            <w:r w:rsidR="00730589">
              <w:rPr>
                <w:noProof/>
                <w:lang w:val="sk-SK"/>
              </w:rPr>
              <w:t xml:space="preserve"> s </w:t>
            </w:r>
            <w:r w:rsidRPr="00A24247">
              <w:rPr>
                <w:noProof/>
                <w:lang w:val="sk-SK"/>
              </w:rPr>
              <w:t>obsahom 60 hmotnostných</w:t>
            </w:r>
            <w:r>
              <w:rPr>
                <w:noProof/>
                <w:lang w:val="sk-SK"/>
              </w:rPr>
              <w:t> %</w:t>
            </w:r>
            <w:r w:rsidRPr="00A24247">
              <w:rPr>
                <w:noProof/>
                <w:lang w:val="sk-SK"/>
              </w:rPr>
              <w:t xml:space="preserve"> alebo viac, ale najviac 75 hmotnostných</w:t>
            </w:r>
            <w:r>
              <w:rPr>
                <w:noProof/>
                <w:lang w:val="sk-SK"/>
              </w:rPr>
              <w:t> %</w:t>
            </w:r>
            <w:r w:rsidRPr="00A24247">
              <w:rPr>
                <w:noProof/>
                <w:lang w:val="sk-SK"/>
              </w:rPr>
              <w:t xml:space="preserve"> farbiva Reactive Black 5</w:t>
            </w:r>
            <w:r w:rsidR="00730589">
              <w:rPr>
                <w:noProof/>
                <w:lang w:val="sk-SK"/>
              </w:rPr>
              <w:t xml:space="preserve"> a </w:t>
            </w:r>
            <w:r w:rsidRPr="00A24247">
              <w:rPr>
                <w:noProof/>
                <w:lang w:val="sk-SK"/>
              </w:rPr>
              <w:t>obsahujúce jednu alebo viaceré</w:t>
            </w:r>
            <w:r w:rsidR="00730589">
              <w:rPr>
                <w:noProof/>
                <w:lang w:val="sk-SK"/>
              </w:rPr>
              <w:t xml:space="preserve"> z </w:t>
            </w:r>
            <w:r w:rsidRPr="00A24247">
              <w:rPr>
                <w:noProof/>
                <w:lang w:val="sk-SK"/>
              </w:rPr>
              <w:t>týchto zložiek:</w:t>
            </w:r>
          </w:p>
          <w:tbl>
            <w:tblPr>
              <w:tblStyle w:val="Listdash"/>
              <w:tblW w:w="0" w:type="auto"/>
              <w:tblLook w:val="04A0" w:firstRow="1" w:lastRow="0" w:firstColumn="1" w:lastColumn="0" w:noHBand="0" w:noVBand="1"/>
            </w:tblPr>
            <w:tblGrid>
              <w:gridCol w:w="220"/>
              <w:gridCol w:w="3586"/>
            </w:tblGrid>
            <w:tr w:rsidR="00A24247" w:rsidRPr="00A24247" w14:paraId="1B95EA3C" w14:textId="77777777">
              <w:tc>
                <w:tcPr>
                  <w:tcW w:w="0" w:type="auto"/>
                  <w:hideMark/>
                </w:tcPr>
                <w:p w14:paraId="405BFD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102CDD" w14:textId="77777777" w:rsidR="00A24247" w:rsidRPr="00A24247" w:rsidRDefault="00A24247" w:rsidP="00906906">
                  <w:pPr>
                    <w:pStyle w:val="Paragraph"/>
                    <w:spacing w:after="0" w:line="240" w:lineRule="auto"/>
                    <w:rPr>
                      <w:noProof/>
                      <w:lang w:val="sk-SK"/>
                    </w:rPr>
                  </w:pPr>
                  <w:r w:rsidRPr="00A24247">
                    <w:rPr>
                      <w:noProof/>
                      <w:lang w:val="sk-SK"/>
                    </w:rPr>
                    <w:t>farbivo Reactive Yellow 201 (CAS RN 27624-67-5),</w:t>
                  </w:r>
                </w:p>
              </w:tc>
            </w:tr>
            <w:tr w:rsidR="00A24247" w:rsidRPr="00A24247" w14:paraId="09DAA577" w14:textId="77777777">
              <w:tc>
                <w:tcPr>
                  <w:tcW w:w="0" w:type="auto"/>
                  <w:hideMark/>
                </w:tcPr>
                <w:p w14:paraId="6147D2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5E406F" w14:textId="77777777" w:rsidR="00A24247" w:rsidRPr="00A24247" w:rsidRDefault="00A24247" w:rsidP="00906906">
                  <w:pPr>
                    <w:pStyle w:val="Paragraph"/>
                    <w:spacing w:after="0" w:line="240" w:lineRule="auto"/>
                    <w:rPr>
                      <w:noProof/>
                      <w:lang w:val="sk-SK"/>
                    </w:rPr>
                  </w:pPr>
                  <w:r w:rsidRPr="00A24247">
                    <w:rPr>
                      <w:noProof/>
                      <w:lang w:val="sk-SK"/>
                    </w:rPr>
                    <w:t>4-amino-3-[[4-[[2-(sulfooxy)etyl]sulfonyl]fenyl]azo]-1-naftalénsulfónan disodný (CAS RN 250688-43-8), alebo</w:t>
                  </w:r>
                </w:p>
              </w:tc>
            </w:tr>
            <w:tr w:rsidR="00A24247" w:rsidRPr="00A24247" w14:paraId="11BECAFC" w14:textId="77777777">
              <w:tc>
                <w:tcPr>
                  <w:tcW w:w="0" w:type="auto"/>
                  <w:hideMark/>
                </w:tcPr>
                <w:p w14:paraId="240A70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7BF6FB" w14:textId="77777777" w:rsidR="00A24247" w:rsidRPr="00A24247" w:rsidRDefault="00A24247" w:rsidP="00906906">
                  <w:pPr>
                    <w:pStyle w:val="Paragraph"/>
                    <w:spacing w:after="0" w:line="240" w:lineRule="auto"/>
                    <w:rPr>
                      <w:noProof/>
                      <w:lang w:val="sk-SK"/>
                    </w:rPr>
                  </w:pPr>
                  <w:r w:rsidRPr="00A24247">
                    <w:rPr>
                      <w:noProof/>
                      <w:lang w:val="sk-SK"/>
                    </w:rPr>
                    <w:t>3,5-diamino-4-[[4-[[2-(sulfooxy)etyl]sulfonyl]fenyl]azo]-2-[[2-sulfo-4-[[2-(sulfooxy)etyl]sulfonyl]fenyl]azobenzoát sodný (CAS RN 906532-68-1)</w:t>
                  </w:r>
                </w:p>
              </w:tc>
            </w:tr>
          </w:tbl>
          <w:p w14:paraId="5F7DEA2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C8DCF3C" w14:textId="1C13913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5419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64E74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B7C43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58F4EA" w14:textId="77777777" w:rsidR="00A24247" w:rsidRPr="00A24247" w:rsidRDefault="00A24247" w:rsidP="00906906">
            <w:pPr>
              <w:pStyle w:val="Paragraph"/>
              <w:spacing w:after="0" w:line="240" w:lineRule="auto"/>
              <w:rPr>
                <w:noProof/>
                <w:lang w:val="sk-SK"/>
              </w:rPr>
            </w:pPr>
            <w:r w:rsidRPr="00A24247">
              <w:rPr>
                <w:noProof/>
                <w:lang w:val="sk-SK"/>
              </w:rPr>
              <w:t>0.7367</w:t>
            </w:r>
          </w:p>
        </w:tc>
        <w:tc>
          <w:tcPr>
            <w:tcW w:w="0" w:type="auto"/>
            <w:tcBorders>
              <w:top w:val="single" w:sz="4" w:space="0" w:color="auto"/>
              <w:left w:val="single" w:sz="4" w:space="0" w:color="auto"/>
              <w:bottom w:val="single" w:sz="4" w:space="0" w:color="auto"/>
              <w:right w:val="single" w:sz="4" w:space="0" w:color="auto"/>
            </w:tcBorders>
            <w:hideMark/>
          </w:tcPr>
          <w:p w14:paraId="67B89D9B" w14:textId="77777777" w:rsidR="00A24247" w:rsidRPr="00A24247" w:rsidRDefault="00A24247" w:rsidP="00906906">
            <w:pPr>
              <w:pStyle w:val="Paragraph"/>
              <w:spacing w:after="0" w:line="240" w:lineRule="auto"/>
              <w:jc w:val="right"/>
              <w:rPr>
                <w:noProof/>
                <w:lang w:val="sk-SK"/>
              </w:rPr>
            </w:pPr>
            <w:r w:rsidRPr="00A24247">
              <w:rPr>
                <w:noProof/>
                <w:lang w:val="sk-SK"/>
              </w:rPr>
              <w:t>ex 3204 16 00</w:t>
            </w:r>
          </w:p>
        </w:tc>
        <w:tc>
          <w:tcPr>
            <w:tcW w:w="0" w:type="auto"/>
            <w:tcBorders>
              <w:top w:val="single" w:sz="4" w:space="0" w:color="auto"/>
              <w:left w:val="single" w:sz="4" w:space="0" w:color="auto"/>
              <w:bottom w:val="single" w:sz="4" w:space="0" w:color="auto"/>
              <w:right w:val="single" w:sz="4" w:space="0" w:color="auto"/>
            </w:tcBorders>
            <w:hideMark/>
          </w:tcPr>
          <w:p w14:paraId="30833307"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44966B7" w14:textId="77777777" w:rsidR="00A24247" w:rsidRPr="00A24247" w:rsidRDefault="00A24247" w:rsidP="00906906">
            <w:pPr>
              <w:pStyle w:val="Paragraph"/>
              <w:spacing w:after="0" w:line="240" w:lineRule="auto"/>
              <w:rPr>
                <w:noProof/>
                <w:lang w:val="sk-SK"/>
              </w:rPr>
            </w:pPr>
            <w:r w:rsidRPr="00A24247">
              <w:rPr>
                <w:noProof/>
                <w:lang w:val="sk-SK"/>
              </w:rPr>
              <w:t>Vodný roztok farbiva C.I. Reactive Red 141 (CAS RN 61931-52-0)</w:t>
            </w:r>
          </w:p>
          <w:tbl>
            <w:tblPr>
              <w:tblStyle w:val="Listdash"/>
              <w:tblW w:w="0" w:type="auto"/>
              <w:tblLook w:val="04A0" w:firstRow="1" w:lastRow="0" w:firstColumn="1" w:lastColumn="0" w:noHBand="0" w:noVBand="1"/>
            </w:tblPr>
            <w:tblGrid>
              <w:gridCol w:w="220"/>
              <w:gridCol w:w="3586"/>
            </w:tblGrid>
            <w:tr w:rsidR="00A24247" w:rsidRPr="00A24247" w14:paraId="534F0C78" w14:textId="77777777">
              <w:tc>
                <w:tcPr>
                  <w:tcW w:w="0" w:type="auto"/>
                  <w:hideMark/>
                </w:tcPr>
                <w:p w14:paraId="7EF645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DFF88D" w14:textId="64BD12ED" w:rsidR="00A24247" w:rsidRPr="00A24247" w:rsidRDefault="00A24247" w:rsidP="00906906">
                  <w:pPr>
                    <w:pStyle w:val="Paragraph"/>
                    <w:spacing w:after="0" w:line="240" w:lineRule="auto"/>
                    <w:rPr>
                      <w:noProof/>
                      <w:lang w:val="sk-SK"/>
                    </w:rPr>
                  </w:pPr>
                  <w:r w:rsidRPr="00A24247">
                    <w:rPr>
                      <w:noProof/>
                      <w:lang w:val="sk-SK"/>
                    </w:rPr>
                    <w:t>s obsahom farbiva C.I. Reactive Red 141 13 hmotnostných</w:t>
                  </w:r>
                  <w:r>
                    <w:rPr>
                      <w:noProof/>
                      <w:lang w:val="sk-SK"/>
                    </w:rPr>
                    <w:t> %</w:t>
                  </w:r>
                  <w:r w:rsidRPr="00A24247">
                    <w:rPr>
                      <w:noProof/>
                      <w:lang w:val="sk-SK"/>
                    </w:rPr>
                    <w:t xml:space="preserve"> alebo viac, a</w:t>
                  </w:r>
                </w:p>
              </w:tc>
            </w:tr>
            <w:tr w:rsidR="00A24247" w:rsidRPr="00A24247" w14:paraId="11918913" w14:textId="77777777">
              <w:tc>
                <w:tcPr>
                  <w:tcW w:w="0" w:type="auto"/>
                  <w:hideMark/>
                </w:tcPr>
                <w:p w14:paraId="1A9E29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B8EE0F" w14:textId="77777777" w:rsidR="00A24247" w:rsidRPr="00A24247" w:rsidRDefault="00A24247" w:rsidP="00906906">
                  <w:pPr>
                    <w:pStyle w:val="Paragraph"/>
                    <w:spacing w:after="0" w:line="240" w:lineRule="auto"/>
                    <w:rPr>
                      <w:noProof/>
                      <w:lang w:val="sk-SK"/>
                    </w:rPr>
                  </w:pPr>
                  <w:r w:rsidRPr="00A24247">
                    <w:rPr>
                      <w:noProof/>
                      <w:lang w:val="sk-SK"/>
                    </w:rPr>
                    <w:t>s obsahom konzervačnej látky</w:t>
                  </w:r>
                </w:p>
              </w:tc>
            </w:tr>
          </w:tbl>
          <w:p w14:paraId="1744464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1495B0D" w14:textId="47EBA13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36D7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EB3C7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76AEA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2DD9A7" w14:textId="77777777" w:rsidR="00A24247" w:rsidRPr="00A24247" w:rsidRDefault="00A24247" w:rsidP="00906906">
            <w:pPr>
              <w:pStyle w:val="Paragraph"/>
              <w:spacing w:after="0" w:line="240" w:lineRule="auto"/>
              <w:rPr>
                <w:noProof/>
                <w:lang w:val="sk-SK"/>
              </w:rPr>
            </w:pPr>
            <w:r w:rsidRPr="00A24247">
              <w:rPr>
                <w:noProof/>
                <w:lang w:val="sk-SK"/>
              </w:rPr>
              <w:t>0.2517</w:t>
            </w:r>
          </w:p>
        </w:tc>
        <w:tc>
          <w:tcPr>
            <w:tcW w:w="0" w:type="auto"/>
            <w:tcBorders>
              <w:top w:val="single" w:sz="4" w:space="0" w:color="auto"/>
              <w:left w:val="single" w:sz="4" w:space="0" w:color="auto"/>
              <w:bottom w:val="single" w:sz="4" w:space="0" w:color="auto"/>
              <w:right w:val="single" w:sz="4" w:space="0" w:color="auto"/>
            </w:tcBorders>
            <w:hideMark/>
          </w:tcPr>
          <w:p w14:paraId="5F03B3DB"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2C17D0B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8AFF05A" w14:textId="78E3C133" w:rsidR="00A24247" w:rsidRPr="00A24247" w:rsidRDefault="00A24247" w:rsidP="00906906">
            <w:pPr>
              <w:pStyle w:val="Paragraph"/>
              <w:spacing w:after="0" w:line="240" w:lineRule="auto"/>
              <w:rPr>
                <w:noProof/>
                <w:lang w:val="sk-SK"/>
              </w:rPr>
            </w:pPr>
            <w:r w:rsidRPr="00A24247">
              <w:rPr>
                <w:noProof/>
                <w:lang w:val="sk-SK"/>
              </w:rPr>
              <w:t>Farbivo C.I. Pigment Yellow 81 (CAS RN 22094-93-5)</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w:t>
            </w:r>
            <w:r w:rsidRPr="00A24247">
              <w:rPr>
                <w:noProof/>
                <w:lang w:val="sk-SK"/>
              </w:rPr>
              <w:t xml:space="preserve"> alebo viac hmotnosti farbiva C.I. Pigment Yellow 81</w:t>
            </w:r>
          </w:p>
        </w:tc>
        <w:tc>
          <w:tcPr>
            <w:tcW w:w="0" w:type="auto"/>
            <w:tcBorders>
              <w:top w:val="single" w:sz="4" w:space="0" w:color="auto"/>
              <w:left w:val="single" w:sz="4" w:space="0" w:color="auto"/>
              <w:bottom w:val="single" w:sz="4" w:space="0" w:color="auto"/>
              <w:right w:val="single" w:sz="4" w:space="0" w:color="auto"/>
            </w:tcBorders>
            <w:hideMark/>
          </w:tcPr>
          <w:p w14:paraId="00A472AF" w14:textId="5FDB90B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D049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A8B66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B207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A01EF9" w14:textId="77777777" w:rsidR="00A24247" w:rsidRPr="00A24247" w:rsidRDefault="00A24247" w:rsidP="00906906">
            <w:pPr>
              <w:pStyle w:val="Paragraph"/>
              <w:spacing w:after="0" w:line="240" w:lineRule="auto"/>
              <w:rPr>
                <w:noProof/>
                <w:lang w:val="sk-SK"/>
              </w:rPr>
            </w:pPr>
            <w:r w:rsidRPr="00A24247">
              <w:rPr>
                <w:noProof/>
                <w:lang w:val="sk-SK"/>
              </w:rPr>
              <w:t>0.5433</w:t>
            </w:r>
          </w:p>
        </w:tc>
        <w:tc>
          <w:tcPr>
            <w:tcW w:w="0" w:type="auto"/>
            <w:tcBorders>
              <w:top w:val="single" w:sz="4" w:space="0" w:color="auto"/>
              <w:left w:val="single" w:sz="4" w:space="0" w:color="auto"/>
              <w:bottom w:val="single" w:sz="4" w:space="0" w:color="auto"/>
              <w:right w:val="single" w:sz="4" w:space="0" w:color="auto"/>
            </w:tcBorders>
            <w:hideMark/>
          </w:tcPr>
          <w:p w14:paraId="78D124E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17 00</w:t>
            </w:r>
          </w:p>
        </w:tc>
        <w:tc>
          <w:tcPr>
            <w:tcW w:w="0" w:type="auto"/>
            <w:tcBorders>
              <w:top w:val="single" w:sz="4" w:space="0" w:color="auto"/>
              <w:left w:val="single" w:sz="4" w:space="0" w:color="auto"/>
              <w:bottom w:val="single" w:sz="4" w:space="0" w:color="auto"/>
              <w:right w:val="single" w:sz="4" w:space="0" w:color="auto"/>
            </w:tcBorders>
            <w:hideMark/>
          </w:tcPr>
          <w:p w14:paraId="0A8181DF"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55FF44C" w14:textId="116413DA" w:rsidR="00A24247" w:rsidRPr="00A24247" w:rsidRDefault="00A24247" w:rsidP="00906906">
            <w:pPr>
              <w:pStyle w:val="Paragraph"/>
              <w:spacing w:after="0" w:line="240" w:lineRule="auto"/>
              <w:rPr>
                <w:noProof/>
                <w:lang w:val="sk-SK"/>
              </w:rPr>
            </w:pPr>
            <w:r w:rsidRPr="00A24247">
              <w:rPr>
                <w:noProof/>
                <w:lang w:val="sk-SK"/>
              </w:rPr>
              <w:t>Farbivo C.I. Pigment Green 7 (CAS RN 1328-53-6)</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40</w:t>
            </w:r>
            <w:r>
              <w:rPr>
                <w:noProof/>
                <w:lang w:val="sk-SK"/>
              </w:rPr>
              <w:t> %</w:t>
            </w:r>
            <w:r w:rsidRPr="00A24247">
              <w:rPr>
                <w:noProof/>
                <w:lang w:val="sk-SK"/>
              </w:rPr>
              <w:t xml:space="preserve"> alebo viac hmotnosti farbiva C.I. Pigment Green 7</w:t>
            </w:r>
          </w:p>
        </w:tc>
        <w:tc>
          <w:tcPr>
            <w:tcW w:w="0" w:type="auto"/>
            <w:tcBorders>
              <w:top w:val="single" w:sz="4" w:space="0" w:color="auto"/>
              <w:left w:val="single" w:sz="4" w:space="0" w:color="auto"/>
              <w:bottom w:val="single" w:sz="4" w:space="0" w:color="auto"/>
              <w:right w:val="single" w:sz="4" w:space="0" w:color="auto"/>
            </w:tcBorders>
            <w:hideMark/>
          </w:tcPr>
          <w:p w14:paraId="6D2BC87F" w14:textId="3F1819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B795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EFB9A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CB35F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CAE699" w14:textId="77777777" w:rsidR="00A24247" w:rsidRPr="00A24247" w:rsidRDefault="00A24247" w:rsidP="00906906">
            <w:pPr>
              <w:pStyle w:val="Paragraph"/>
              <w:spacing w:after="0" w:line="240" w:lineRule="auto"/>
              <w:rPr>
                <w:noProof/>
                <w:lang w:val="sk-SK"/>
              </w:rPr>
            </w:pPr>
            <w:r w:rsidRPr="00A24247">
              <w:rPr>
                <w:noProof/>
                <w:lang w:val="sk-SK"/>
              </w:rPr>
              <w:t>0.7092</w:t>
            </w:r>
          </w:p>
        </w:tc>
        <w:tc>
          <w:tcPr>
            <w:tcW w:w="0" w:type="auto"/>
            <w:tcBorders>
              <w:top w:val="single" w:sz="4" w:space="0" w:color="auto"/>
              <w:left w:val="single" w:sz="4" w:space="0" w:color="auto"/>
              <w:bottom w:val="single" w:sz="4" w:space="0" w:color="auto"/>
              <w:right w:val="single" w:sz="4" w:space="0" w:color="auto"/>
            </w:tcBorders>
            <w:hideMark/>
          </w:tcPr>
          <w:p w14:paraId="6DFD68D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17 00</w:t>
            </w:r>
          </w:p>
        </w:tc>
        <w:tc>
          <w:tcPr>
            <w:tcW w:w="0" w:type="auto"/>
            <w:tcBorders>
              <w:top w:val="single" w:sz="4" w:space="0" w:color="auto"/>
              <w:left w:val="single" w:sz="4" w:space="0" w:color="auto"/>
              <w:bottom w:val="single" w:sz="4" w:space="0" w:color="auto"/>
              <w:right w:val="single" w:sz="4" w:space="0" w:color="auto"/>
            </w:tcBorders>
            <w:hideMark/>
          </w:tcPr>
          <w:p w14:paraId="2DAB606A"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229E7C6E" w14:textId="70A22173" w:rsidR="00A24247" w:rsidRPr="00A24247" w:rsidRDefault="00A24247" w:rsidP="00906906">
            <w:pPr>
              <w:pStyle w:val="Paragraph"/>
              <w:spacing w:after="0" w:line="240" w:lineRule="auto"/>
              <w:rPr>
                <w:noProof/>
                <w:lang w:val="sk-SK"/>
              </w:rPr>
            </w:pPr>
            <w:r w:rsidRPr="00A24247">
              <w:rPr>
                <w:noProof/>
                <w:lang w:val="sk-SK"/>
              </w:rPr>
              <w:t>Farbivo C.I. Pigment Orange 16 (CAS RN 6505-28-8)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Orange 16 90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5184B19" w14:textId="4E3596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05CE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C95AF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97E90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56C71E" w14:textId="77777777" w:rsidR="00A24247" w:rsidRPr="00A24247" w:rsidRDefault="00A24247" w:rsidP="00906906">
            <w:pPr>
              <w:pStyle w:val="Paragraph"/>
              <w:spacing w:after="0" w:line="240" w:lineRule="auto"/>
              <w:rPr>
                <w:noProof/>
                <w:lang w:val="sk-SK"/>
              </w:rPr>
            </w:pPr>
            <w:r w:rsidRPr="00A24247">
              <w:rPr>
                <w:noProof/>
                <w:lang w:val="sk-SK"/>
              </w:rPr>
              <w:t>0.6130</w:t>
            </w:r>
          </w:p>
        </w:tc>
        <w:tc>
          <w:tcPr>
            <w:tcW w:w="0" w:type="auto"/>
            <w:tcBorders>
              <w:top w:val="single" w:sz="4" w:space="0" w:color="auto"/>
              <w:left w:val="single" w:sz="4" w:space="0" w:color="auto"/>
              <w:bottom w:val="single" w:sz="4" w:space="0" w:color="auto"/>
              <w:right w:val="single" w:sz="4" w:space="0" w:color="auto"/>
            </w:tcBorders>
            <w:hideMark/>
          </w:tcPr>
          <w:p w14:paraId="4421A337"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597F3C3C"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0136C00A" w14:textId="32A72636" w:rsidR="00A24247" w:rsidRPr="00A24247" w:rsidRDefault="00A24247" w:rsidP="00906906">
            <w:pPr>
              <w:pStyle w:val="Paragraph"/>
              <w:spacing w:after="0" w:line="240" w:lineRule="auto"/>
              <w:rPr>
                <w:noProof/>
                <w:lang w:val="sk-SK"/>
              </w:rPr>
            </w:pPr>
            <w:r w:rsidRPr="00A24247">
              <w:rPr>
                <w:noProof/>
                <w:lang w:val="sk-SK"/>
              </w:rPr>
              <w:t>Farbivo C.I. Pigment Red 48:2 (CAS RN 7023-61-2)</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Red 48:2 85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2C71E4E0" w14:textId="0FAAB0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6623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698E2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7BA21B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84B2B5" w14:textId="77777777" w:rsidR="00A24247" w:rsidRPr="00A24247" w:rsidRDefault="00A24247" w:rsidP="00906906">
            <w:pPr>
              <w:pStyle w:val="Paragraph"/>
              <w:spacing w:after="0" w:line="240" w:lineRule="auto"/>
              <w:rPr>
                <w:noProof/>
                <w:lang w:val="sk-SK"/>
              </w:rPr>
            </w:pPr>
            <w:r w:rsidRPr="00A24247">
              <w:rPr>
                <w:noProof/>
                <w:lang w:val="sk-SK"/>
              </w:rPr>
              <w:t>0.5505</w:t>
            </w:r>
          </w:p>
        </w:tc>
        <w:tc>
          <w:tcPr>
            <w:tcW w:w="0" w:type="auto"/>
            <w:tcBorders>
              <w:top w:val="single" w:sz="4" w:space="0" w:color="auto"/>
              <w:left w:val="single" w:sz="4" w:space="0" w:color="auto"/>
              <w:bottom w:val="single" w:sz="4" w:space="0" w:color="auto"/>
              <w:right w:val="single" w:sz="4" w:space="0" w:color="auto"/>
            </w:tcBorders>
            <w:hideMark/>
          </w:tcPr>
          <w:p w14:paraId="08C874D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17 00</w:t>
            </w:r>
          </w:p>
        </w:tc>
        <w:tc>
          <w:tcPr>
            <w:tcW w:w="0" w:type="auto"/>
            <w:tcBorders>
              <w:top w:val="single" w:sz="4" w:space="0" w:color="auto"/>
              <w:left w:val="single" w:sz="4" w:space="0" w:color="auto"/>
              <w:bottom w:val="single" w:sz="4" w:space="0" w:color="auto"/>
              <w:right w:val="single" w:sz="4" w:space="0" w:color="auto"/>
            </w:tcBorders>
            <w:hideMark/>
          </w:tcPr>
          <w:p w14:paraId="0D37209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6EA1B72" w14:textId="10A30185" w:rsidR="00A24247" w:rsidRPr="00A24247" w:rsidRDefault="00A24247" w:rsidP="00906906">
            <w:pPr>
              <w:pStyle w:val="Paragraph"/>
              <w:spacing w:after="0" w:line="240" w:lineRule="auto"/>
              <w:rPr>
                <w:noProof/>
                <w:lang w:val="sk-SK"/>
              </w:rPr>
            </w:pPr>
            <w:r w:rsidRPr="00A24247">
              <w:rPr>
                <w:noProof/>
                <w:lang w:val="sk-SK"/>
              </w:rPr>
              <w:t>Farbivo C.I. Pigment Blue 15:3 (CAS RN 147-14-8)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35</w:t>
            </w:r>
            <w:r>
              <w:rPr>
                <w:noProof/>
                <w:lang w:val="sk-SK"/>
              </w:rPr>
              <w:t> %</w:t>
            </w:r>
            <w:r w:rsidRPr="00A24247">
              <w:rPr>
                <w:noProof/>
                <w:lang w:val="sk-SK"/>
              </w:rPr>
              <w:t xml:space="preserve"> alebo viac hmotnosti farbiva C.I. Pigment Blue 15:3</w:t>
            </w:r>
          </w:p>
        </w:tc>
        <w:tc>
          <w:tcPr>
            <w:tcW w:w="0" w:type="auto"/>
            <w:tcBorders>
              <w:top w:val="single" w:sz="4" w:space="0" w:color="auto"/>
              <w:left w:val="single" w:sz="4" w:space="0" w:color="auto"/>
              <w:bottom w:val="single" w:sz="4" w:space="0" w:color="auto"/>
              <w:right w:val="single" w:sz="4" w:space="0" w:color="auto"/>
            </w:tcBorders>
            <w:hideMark/>
          </w:tcPr>
          <w:p w14:paraId="2E2BAF0B" w14:textId="3C9C170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E70F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4BF31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A87DA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AC00DC" w14:textId="77777777" w:rsidR="00A24247" w:rsidRPr="00A24247" w:rsidRDefault="00A24247" w:rsidP="00906906">
            <w:pPr>
              <w:pStyle w:val="Paragraph"/>
              <w:spacing w:after="0" w:line="240" w:lineRule="auto"/>
              <w:rPr>
                <w:noProof/>
                <w:lang w:val="sk-SK"/>
              </w:rPr>
            </w:pPr>
            <w:r w:rsidRPr="00A24247">
              <w:rPr>
                <w:noProof/>
                <w:lang w:val="sk-SK"/>
              </w:rPr>
              <w:t>0.6279</w:t>
            </w:r>
          </w:p>
        </w:tc>
        <w:tc>
          <w:tcPr>
            <w:tcW w:w="0" w:type="auto"/>
            <w:tcBorders>
              <w:top w:val="single" w:sz="4" w:space="0" w:color="auto"/>
              <w:left w:val="single" w:sz="4" w:space="0" w:color="auto"/>
              <w:bottom w:val="single" w:sz="4" w:space="0" w:color="auto"/>
              <w:right w:val="single" w:sz="4" w:space="0" w:color="auto"/>
            </w:tcBorders>
            <w:hideMark/>
          </w:tcPr>
          <w:p w14:paraId="23A9C52D"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42FE0D3D"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274EB85A" w14:textId="75A457E8" w:rsidR="00A24247" w:rsidRPr="00A24247" w:rsidRDefault="00A24247" w:rsidP="00906906">
            <w:pPr>
              <w:pStyle w:val="Paragraph"/>
              <w:spacing w:after="0" w:line="240" w:lineRule="auto"/>
              <w:rPr>
                <w:noProof/>
                <w:lang w:val="sk-SK"/>
              </w:rPr>
            </w:pPr>
            <w:r w:rsidRPr="00A24247">
              <w:rPr>
                <w:noProof/>
                <w:lang w:val="sk-SK"/>
              </w:rPr>
              <w:t>Farbivo C.I. Pigment Blue 15:4 (CAS RN 147-14-8)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viac farbiva C.I. Pigment Blue 15:4 35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12030A59" w14:textId="45B7C5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B0AD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0C724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B4FB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D01453" w14:textId="77777777" w:rsidR="00A24247" w:rsidRPr="00A24247" w:rsidRDefault="00A24247" w:rsidP="00906906">
            <w:pPr>
              <w:pStyle w:val="Paragraph"/>
              <w:spacing w:after="0" w:line="240" w:lineRule="auto"/>
              <w:rPr>
                <w:noProof/>
                <w:lang w:val="sk-SK"/>
              </w:rPr>
            </w:pPr>
            <w:r w:rsidRPr="00A24247">
              <w:rPr>
                <w:noProof/>
                <w:lang w:val="sk-SK"/>
              </w:rPr>
              <w:t>0.5259</w:t>
            </w:r>
          </w:p>
        </w:tc>
        <w:tc>
          <w:tcPr>
            <w:tcW w:w="0" w:type="auto"/>
            <w:tcBorders>
              <w:top w:val="single" w:sz="4" w:space="0" w:color="auto"/>
              <w:left w:val="single" w:sz="4" w:space="0" w:color="auto"/>
              <w:bottom w:val="single" w:sz="4" w:space="0" w:color="auto"/>
              <w:right w:val="single" w:sz="4" w:space="0" w:color="auto"/>
            </w:tcBorders>
            <w:hideMark/>
          </w:tcPr>
          <w:p w14:paraId="31A86A0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17 00</w:t>
            </w:r>
          </w:p>
        </w:tc>
        <w:tc>
          <w:tcPr>
            <w:tcW w:w="0" w:type="auto"/>
            <w:tcBorders>
              <w:top w:val="single" w:sz="4" w:space="0" w:color="auto"/>
              <w:left w:val="single" w:sz="4" w:space="0" w:color="auto"/>
              <w:bottom w:val="single" w:sz="4" w:space="0" w:color="auto"/>
              <w:right w:val="single" w:sz="4" w:space="0" w:color="auto"/>
            </w:tcBorders>
            <w:hideMark/>
          </w:tcPr>
          <w:p w14:paraId="24F85906"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667C03C8" w14:textId="2A8AAFC3" w:rsidR="00A24247" w:rsidRPr="00A24247" w:rsidRDefault="00A24247" w:rsidP="00906906">
            <w:pPr>
              <w:pStyle w:val="Paragraph"/>
              <w:spacing w:after="0" w:line="240" w:lineRule="auto"/>
              <w:rPr>
                <w:noProof/>
                <w:lang w:val="sk-SK"/>
              </w:rPr>
            </w:pPr>
            <w:r w:rsidRPr="00A24247">
              <w:rPr>
                <w:noProof/>
                <w:lang w:val="sk-SK"/>
              </w:rPr>
              <w:t>Farbivo C.I. Pigment Red 169 (CAS RN 12237-63-7)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Red 169</w:t>
            </w:r>
            <w:r w:rsidR="00730589">
              <w:rPr>
                <w:noProof/>
                <w:lang w:val="sk-SK"/>
              </w:rPr>
              <w:t xml:space="preserve"> v </w:t>
            </w:r>
            <w:r w:rsidRPr="00A24247">
              <w:rPr>
                <w:noProof/>
                <w:lang w:val="sk-SK"/>
              </w:rPr>
              <w:t>hmotnosti 50</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EAA103C" w14:textId="7A262E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3D9B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947E0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ED6D8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30FA27" w14:textId="77777777" w:rsidR="00A24247" w:rsidRPr="00A24247" w:rsidRDefault="00A24247" w:rsidP="00906906">
            <w:pPr>
              <w:pStyle w:val="Paragraph"/>
              <w:spacing w:after="0" w:line="240" w:lineRule="auto"/>
              <w:rPr>
                <w:noProof/>
                <w:lang w:val="sk-SK"/>
              </w:rPr>
            </w:pPr>
            <w:r w:rsidRPr="00A24247">
              <w:rPr>
                <w:noProof/>
                <w:lang w:val="sk-SK"/>
              </w:rPr>
              <w:t>0.6246</w:t>
            </w:r>
          </w:p>
        </w:tc>
        <w:tc>
          <w:tcPr>
            <w:tcW w:w="0" w:type="auto"/>
            <w:tcBorders>
              <w:top w:val="single" w:sz="4" w:space="0" w:color="auto"/>
              <w:left w:val="single" w:sz="4" w:space="0" w:color="auto"/>
              <w:bottom w:val="single" w:sz="4" w:space="0" w:color="auto"/>
              <w:right w:val="single" w:sz="4" w:space="0" w:color="auto"/>
            </w:tcBorders>
            <w:hideMark/>
          </w:tcPr>
          <w:p w14:paraId="51F98235"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6C051580"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1A16BF12" w14:textId="77777777" w:rsidR="00A24247" w:rsidRPr="00A24247" w:rsidRDefault="00A24247" w:rsidP="00906906">
            <w:pPr>
              <w:pStyle w:val="Paragraph"/>
              <w:spacing w:after="0" w:line="240" w:lineRule="auto"/>
              <w:rPr>
                <w:noProof/>
                <w:lang w:val="sk-SK"/>
              </w:rPr>
            </w:pPr>
            <w:r w:rsidRPr="00A24247">
              <w:rPr>
                <w:noProof/>
                <w:lang w:val="sk-SK"/>
              </w:rPr>
              <w:t>Farbivo C.I. Pigment Brown 41 (CAS RN 211502-16-8 or CAS RN 68516-75-6)</w:t>
            </w:r>
          </w:p>
        </w:tc>
        <w:tc>
          <w:tcPr>
            <w:tcW w:w="0" w:type="auto"/>
            <w:tcBorders>
              <w:top w:val="single" w:sz="4" w:space="0" w:color="auto"/>
              <w:left w:val="single" w:sz="4" w:space="0" w:color="auto"/>
              <w:bottom w:val="single" w:sz="4" w:space="0" w:color="auto"/>
              <w:right w:val="single" w:sz="4" w:space="0" w:color="auto"/>
            </w:tcBorders>
            <w:hideMark/>
          </w:tcPr>
          <w:p w14:paraId="75ACDAD8" w14:textId="776E73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5491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58C6F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E6065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4D57C9" w14:textId="77777777" w:rsidR="00A24247" w:rsidRPr="00A24247" w:rsidRDefault="00A24247" w:rsidP="00906906">
            <w:pPr>
              <w:pStyle w:val="Paragraph"/>
              <w:spacing w:after="0" w:line="240" w:lineRule="auto"/>
              <w:rPr>
                <w:noProof/>
                <w:lang w:val="sk-SK"/>
              </w:rPr>
            </w:pPr>
            <w:r w:rsidRPr="00A24247">
              <w:rPr>
                <w:noProof/>
                <w:lang w:val="sk-SK"/>
              </w:rPr>
              <w:t>0.6453</w:t>
            </w:r>
          </w:p>
        </w:tc>
        <w:tc>
          <w:tcPr>
            <w:tcW w:w="0" w:type="auto"/>
            <w:tcBorders>
              <w:top w:val="single" w:sz="4" w:space="0" w:color="auto"/>
              <w:left w:val="single" w:sz="4" w:space="0" w:color="auto"/>
              <w:bottom w:val="single" w:sz="4" w:space="0" w:color="auto"/>
              <w:right w:val="single" w:sz="4" w:space="0" w:color="auto"/>
            </w:tcBorders>
            <w:hideMark/>
          </w:tcPr>
          <w:p w14:paraId="292DA9BD"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57D58AD4"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363BD8AF" w14:textId="12320165" w:rsidR="00A24247" w:rsidRPr="00A24247" w:rsidRDefault="00A24247" w:rsidP="00906906">
            <w:pPr>
              <w:pStyle w:val="Paragraph"/>
              <w:spacing w:after="0" w:line="240" w:lineRule="auto"/>
              <w:rPr>
                <w:noProof/>
                <w:lang w:val="sk-SK"/>
              </w:rPr>
            </w:pPr>
            <w:r w:rsidRPr="00A24247">
              <w:rPr>
                <w:noProof/>
                <w:lang w:val="sk-SK"/>
              </w:rPr>
              <w:t>Farbivo C.I. Pigment Red 57:1 (CAS RN 5281-04-9)</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Red 57:1 20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30F47A1B" w14:textId="0CE1F33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FD31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4FB85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38767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2F7000" w14:textId="77777777" w:rsidR="00A24247" w:rsidRPr="00A24247" w:rsidRDefault="00A24247" w:rsidP="00906906">
            <w:pPr>
              <w:pStyle w:val="Paragraph"/>
              <w:spacing w:after="0" w:line="240" w:lineRule="auto"/>
              <w:rPr>
                <w:noProof/>
                <w:lang w:val="sk-SK"/>
              </w:rPr>
            </w:pPr>
            <w:r w:rsidRPr="00A24247">
              <w:rPr>
                <w:noProof/>
                <w:lang w:val="sk-SK"/>
              </w:rPr>
              <w:t>0.5427</w:t>
            </w:r>
          </w:p>
        </w:tc>
        <w:tc>
          <w:tcPr>
            <w:tcW w:w="0" w:type="auto"/>
            <w:tcBorders>
              <w:top w:val="single" w:sz="4" w:space="0" w:color="auto"/>
              <w:left w:val="single" w:sz="4" w:space="0" w:color="auto"/>
              <w:bottom w:val="single" w:sz="4" w:space="0" w:color="auto"/>
              <w:right w:val="single" w:sz="4" w:space="0" w:color="auto"/>
            </w:tcBorders>
            <w:hideMark/>
          </w:tcPr>
          <w:p w14:paraId="1DE87EC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17 00</w:t>
            </w:r>
          </w:p>
        </w:tc>
        <w:tc>
          <w:tcPr>
            <w:tcW w:w="0" w:type="auto"/>
            <w:tcBorders>
              <w:top w:val="single" w:sz="4" w:space="0" w:color="auto"/>
              <w:left w:val="single" w:sz="4" w:space="0" w:color="auto"/>
              <w:bottom w:val="single" w:sz="4" w:space="0" w:color="auto"/>
              <w:right w:val="single" w:sz="4" w:space="0" w:color="auto"/>
            </w:tcBorders>
            <w:hideMark/>
          </w:tcPr>
          <w:p w14:paraId="7B5361EA"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48E049DD" w14:textId="0C1B85F5" w:rsidR="00A24247" w:rsidRPr="00A24247" w:rsidRDefault="00A24247" w:rsidP="00906906">
            <w:pPr>
              <w:pStyle w:val="Paragraph"/>
              <w:spacing w:after="0" w:line="240" w:lineRule="auto"/>
              <w:rPr>
                <w:noProof/>
                <w:lang w:val="sk-SK"/>
              </w:rPr>
            </w:pPr>
            <w:r w:rsidRPr="00A24247">
              <w:rPr>
                <w:noProof/>
                <w:lang w:val="sk-SK"/>
              </w:rPr>
              <w:t>Farbivo C.I. Pigment Yellow 14 (CAS RN 5468-75-7)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25</w:t>
            </w:r>
            <w:r>
              <w:rPr>
                <w:noProof/>
                <w:lang w:val="sk-SK"/>
              </w:rPr>
              <w:t> %</w:t>
            </w:r>
            <w:r w:rsidRPr="00A24247">
              <w:rPr>
                <w:noProof/>
                <w:lang w:val="sk-SK"/>
              </w:rPr>
              <w:t xml:space="preserve"> alebo viac hmotnosti farbiva C.I. Pigment Yellow 14</w:t>
            </w:r>
          </w:p>
        </w:tc>
        <w:tc>
          <w:tcPr>
            <w:tcW w:w="0" w:type="auto"/>
            <w:tcBorders>
              <w:top w:val="single" w:sz="4" w:space="0" w:color="auto"/>
              <w:left w:val="single" w:sz="4" w:space="0" w:color="auto"/>
              <w:bottom w:val="single" w:sz="4" w:space="0" w:color="auto"/>
              <w:right w:val="single" w:sz="4" w:space="0" w:color="auto"/>
            </w:tcBorders>
            <w:hideMark/>
          </w:tcPr>
          <w:p w14:paraId="5F7E86DD" w14:textId="213322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08B5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2730C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0FE144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9DB3CC" w14:textId="77777777" w:rsidR="00A24247" w:rsidRPr="00A24247" w:rsidRDefault="00A24247" w:rsidP="00906906">
            <w:pPr>
              <w:pStyle w:val="Paragraph"/>
              <w:spacing w:after="0" w:line="240" w:lineRule="auto"/>
              <w:rPr>
                <w:noProof/>
                <w:lang w:val="sk-SK"/>
              </w:rPr>
            </w:pPr>
            <w:r w:rsidRPr="00A24247">
              <w:rPr>
                <w:noProof/>
                <w:lang w:val="sk-SK"/>
              </w:rPr>
              <w:t>0.7261</w:t>
            </w:r>
          </w:p>
        </w:tc>
        <w:tc>
          <w:tcPr>
            <w:tcW w:w="0" w:type="auto"/>
            <w:tcBorders>
              <w:top w:val="single" w:sz="4" w:space="0" w:color="auto"/>
              <w:left w:val="single" w:sz="4" w:space="0" w:color="auto"/>
              <w:bottom w:val="single" w:sz="4" w:space="0" w:color="auto"/>
              <w:right w:val="single" w:sz="4" w:space="0" w:color="auto"/>
            </w:tcBorders>
            <w:hideMark/>
          </w:tcPr>
          <w:p w14:paraId="19074578"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4700D473"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05E3210A" w14:textId="5E78DC6A" w:rsidR="00A24247" w:rsidRPr="00A24247" w:rsidRDefault="00A24247" w:rsidP="00906906">
            <w:pPr>
              <w:pStyle w:val="Paragraph"/>
              <w:spacing w:after="0" w:line="240" w:lineRule="auto"/>
              <w:rPr>
                <w:noProof/>
                <w:lang w:val="sk-SK"/>
              </w:rPr>
            </w:pPr>
            <w:r w:rsidRPr="00A24247">
              <w:rPr>
                <w:noProof/>
                <w:lang w:val="sk-SK"/>
              </w:rPr>
              <w:t>Farbivo C.I. Pigment Orange 13 (CAS RN 3520-72-7)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Orange 13 najmenej 80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772744" w14:textId="11308A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2A43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5D2FC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97D34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5D73E4" w14:textId="77777777" w:rsidR="00A24247" w:rsidRPr="00A24247" w:rsidRDefault="00A24247" w:rsidP="00906906">
            <w:pPr>
              <w:pStyle w:val="Paragraph"/>
              <w:spacing w:after="0" w:line="240" w:lineRule="auto"/>
              <w:rPr>
                <w:noProof/>
                <w:lang w:val="sk-SK"/>
              </w:rPr>
            </w:pPr>
            <w:r w:rsidRPr="00A24247">
              <w:rPr>
                <w:noProof/>
                <w:lang w:val="sk-SK"/>
              </w:rPr>
              <w:t>0.7391</w:t>
            </w:r>
          </w:p>
        </w:tc>
        <w:tc>
          <w:tcPr>
            <w:tcW w:w="0" w:type="auto"/>
            <w:tcBorders>
              <w:top w:val="single" w:sz="4" w:space="0" w:color="auto"/>
              <w:left w:val="single" w:sz="4" w:space="0" w:color="auto"/>
              <w:bottom w:val="single" w:sz="4" w:space="0" w:color="auto"/>
              <w:right w:val="single" w:sz="4" w:space="0" w:color="auto"/>
            </w:tcBorders>
            <w:hideMark/>
          </w:tcPr>
          <w:p w14:paraId="0233A1DC"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11D538F6"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single" w:sz="4" w:space="0" w:color="auto"/>
              <w:right w:val="single" w:sz="4" w:space="0" w:color="auto"/>
            </w:tcBorders>
            <w:hideMark/>
          </w:tcPr>
          <w:p w14:paraId="3BF6E626" w14:textId="48945886" w:rsidR="00A24247" w:rsidRPr="00A24247" w:rsidRDefault="00A24247" w:rsidP="00906906">
            <w:pPr>
              <w:pStyle w:val="Paragraph"/>
              <w:spacing w:after="0" w:line="240" w:lineRule="auto"/>
              <w:rPr>
                <w:noProof/>
                <w:lang w:val="sk-SK"/>
              </w:rPr>
            </w:pPr>
            <w:r w:rsidRPr="00A24247">
              <w:rPr>
                <w:noProof/>
                <w:lang w:val="sk-SK"/>
              </w:rPr>
              <w:t>Farbivo C.I. Pigment Red 268 (CAS RN</w:t>
            </w:r>
            <w:r>
              <w:rPr>
                <w:noProof/>
                <w:lang w:val="sk-SK"/>
              </w:rPr>
              <w:t xml:space="preserve"> </w:t>
            </w:r>
            <w:r w:rsidRPr="00A24247">
              <w:rPr>
                <w:noProof/>
                <w:lang w:val="sk-SK"/>
              </w:rPr>
              <w:t>16403-84-2)</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Red 268 80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9E813CE" w14:textId="0DD8B9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4C6A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A63CF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D8B30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4102A0" w14:textId="77777777" w:rsidR="00A24247" w:rsidRPr="00A24247" w:rsidRDefault="00A24247" w:rsidP="00906906">
            <w:pPr>
              <w:pStyle w:val="Paragraph"/>
              <w:spacing w:after="0" w:line="240" w:lineRule="auto"/>
              <w:rPr>
                <w:noProof/>
                <w:lang w:val="sk-SK"/>
              </w:rPr>
            </w:pPr>
            <w:r w:rsidRPr="00A24247">
              <w:rPr>
                <w:noProof/>
                <w:lang w:val="sk-SK"/>
              </w:rPr>
              <w:t>0.7659</w:t>
            </w:r>
          </w:p>
        </w:tc>
        <w:tc>
          <w:tcPr>
            <w:tcW w:w="0" w:type="auto"/>
            <w:tcBorders>
              <w:top w:val="single" w:sz="4" w:space="0" w:color="auto"/>
              <w:left w:val="single" w:sz="4" w:space="0" w:color="auto"/>
              <w:bottom w:val="single" w:sz="4" w:space="0" w:color="auto"/>
              <w:right w:val="single" w:sz="4" w:space="0" w:color="auto"/>
            </w:tcBorders>
            <w:hideMark/>
          </w:tcPr>
          <w:p w14:paraId="400E7C0E"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06BA0D51"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single" w:sz="4" w:space="0" w:color="auto"/>
              <w:right w:val="single" w:sz="4" w:space="0" w:color="auto"/>
            </w:tcBorders>
            <w:hideMark/>
          </w:tcPr>
          <w:p w14:paraId="2A9D82F1" w14:textId="024F7454" w:rsidR="00A24247" w:rsidRPr="00A24247" w:rsidRDefault="00A24247" w:rsidP="00906906">
            <w:pPr>
              <w:pStyle w:val="Paragraph"/>
              <w:spacing w:after="0" w:line="240" w:lineRule="auto"/>
              <w:rPr>
                <w:noProof/>
                <w:lang w:val="sk-SK"/>
              </w:rPr>
            </w:pPr>
            <w:r w:rsidRPr="00A24247">
              <w:rPr>
                <w:noProof/>
                <w:lang w:val="sk-SK"/>
              </w:rPr>
              <w:t>Farbivo C.I. Pigment Red 63:1 (CAS RN 6417-83-0)</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Red 63:1 70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77B518F6" w14:textId="7A7708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8B85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80500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56316F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D17AFF" w14:textId="77777777" w:rsidR="00A24247" w:rsidRPr="00A24247" w:rsidRDefault="00A24247" w:rsidP="00906906">
            <w:pPr>
              <w:pStyle w:val="Paragraph"/>
              <w:spacing w:after="0" w:line="240" w:lineRule="auto"/>
              <w:rPr>
                <w:noProof/>
                <w:lang w:val="sk-SK"/>
              </w:rPr>
            </w:pPr>
            <w:r w:rsidRPr="00A24247">
              <w:rPr>
                <w:noProof/>
                <w:lang w:val="sk-SK"/>
              </w:rPr>
              <w:t>0.6603</w:t>
            </w:r>
          </w:p>
        </w:tc>
        <w:tc>
          <w:tcPr>
            <w:tcW w:w="0" w:type="auto"/>
            <w:tcBorders>
              <w:top w:val="single" w:sz="4" w:space="0" w:color="auto"/>
              <w:left w:val="single" w:sz="4" w:space="0" w:color="auto"/>
              <w:bottom w:val="single" w:sz="4" w:space="0" w:color="auto"/>
              <w:right w:val="single" w:sz="4" w:space="0" w:color="auto"/>
            </w:tcBorders>
            <w:hideMark/>
          </w:tcPr>
          <w:p w14:paraId="726834EB"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22C302A0"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2E48734A" w14:textId="3AB42A23" w:rsidR="00A24247" w:rsidRPr="00A24247" w:rsidRDefault="00A24247" w:rsidP="00906906">
            <w:pPr>
              <w:pStyle w:val="Paragraph"/>
              <w:spacing w:after="0" w:line="240" w:lineRule="auto"/>
              <w:rPr>
                <w:noProof/>
                <w:lang w:val="sk-SK"/>
              </w:rPr>
            </w:pPr>
            <w:r w:rsidRPr="00A24247">
              <w:rPr>
                <w:noProof/>
                <w:lang w:val="sk-SK"/>
              </w:rPr>
              <w:t>Farbivo C.I. Pigment Blue 15:1 (CAS RN 147-14-8)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35 hmotnostných</w:t>
            </w:r>
            <w:r>
              <w:rPr>
                <w:noProof/>
                <w:lang w:val="sk-SK"/>
              </w:rPr>
              <w:t> %</w:t>
            </w:r>
            <w:r w:rsidRPr="00A24247">
              <w:rPr>
                <w:noProof/>
                <w:lang w:val="sk-SK"/>
              </w:rPr>
              <w:t xml:space="preserve"> alebo viac farbiva C.I. Pigment Blue 15:1</w:t>
            </w:r>
          </w:p>
        </w:tc>
        <w:tc>
          <w:tcPr>
            <w:tcW w:w="0" w:type="auto"/>
            <w:tcBorders>
              <w:top w:val="single" w:sz="4" w:space="0" w:color="auto"/>
              <w:left w:val="single" w:sz="4" w:space="0" w:color="auto"/>
              <w:bottom w:val="single" w:sz="4" w:space="0" w:color="auto"/>
              <w:right w:val="single" w:sz="4" w:space="0" w:color="auto"/>
            </w:tcBorders>
            <w:hideMark/>
          </w:tcPr>
          <w:p w14:paraId="2C7BBC72" w14:textId="48621B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F91D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F6713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ABBFB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75BC0F" w14:textId="77777777" w:rsidR="00A24247" w:rsidRPr="00A24247" w:rsidRDefault="00A24247" w:rsidP="00906906">
            <w:pPr>
              <w:pStyle w:val="Paragraph"/>
              <w:spacing w:after="0" w:line="240" w:lineRule="auto"/>
              <w:rPr>
                <w:noProof/>
                <w:lang w:val="sk-SK"/>
              </w:rPr>
            </w:pPr>
            <w:r w:rsidRPr="00A24247">
              <w:rPr>
                <w:noProof/>
                <w:lang w:val="sk-SK"/>
              </w:rPr>
              <w:t>0.5426</w:t>
            </w:r>
          </w:p>
        </w:tc>
        <w:tc>
          <w:tcPr>
            <w:tcW w:w="0" w:type="auto"/>
            <w:tcBorders>
              <w:top w:val="single" w:sz="4" w:space="0" w:color="auto"/>
              <w:left w:val="single" w:sz="4" w:space="0" w:color="auto"/>
              <w:bottom w:val="single" w:sz="4" w:space="0" w:color="auto"/>
              <w:right w:val="single" w:sz="4" w:space="0" w:color="auto"/>
            </w:tcBorders>
            <w:hideMark/>
          </w:tcPr>
          <w:p w14:paraId="10BC3E4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17 00</w:t>
            </w:r>
          </w:p>
        </w:tc>
        <w:tc>
          <w:tcPr>
            <w:tcW w:w="0" w:type="auto"/>
            <w:tcBorders>
              <w:top w:val="single" w:sz="4" w:space="0" w:color="auto"/>
              <w:left w:val="single" w:sz="4" w:space="0" w:color="auto"/>
              <w:bottom w:val="single" w:sz="4" w:space="0" w:color="auto"/>
              <w:right w:val="single" w:sz="4" w:space="0" w:color="auto"/>
            </w:tcBorders>
            <w:hideMark/>
          </w:tcPr>
          <w:p w14:paraId="20ACFCF0"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77034F1" w14:textId="0E910439" w:rsidR="00A24247" w:rsidRPr="00A24247" w:rsidRDefault="00A24247" w:rsidP="00906906">
            <w:pPr>
              <w:pStyle w:val="Paragraph"/>
              <w:spacing w:after="0" w:line="240" w:lineRule="auto"/>
              <w:rPr>
                <w:noProof/>
                <w:lang w:val="sk-SK"/>
              </w:rPr>
            </w:pPr>
            <w:r w:rsidRPr="00A24247">
              <w:rPr>
                <w:noProof/>
                <w:lang w:val="sk-SK"/>
              </w:rPr>
              <w:t>Farbivo C.I. Pigment Red 202 (CAS RN 3089-17-6)</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70</w:t>
            </w:r>
            <w:r>
              <w:rPr>
                <w:noProof/>
                <w:lang w:val="sk-SK"/>
              </w:rPr>
              <w:t> %</w:t>
            </w:r>
            <w:r w:rsidRPr="00A24247">
              <w:rPr>
                <w:noProof/>
                <w:lang w:val="sk-SK"/>
              </w:rPr>
              <w:t xml:space="preserve"> alebo viac hmotnosti farbiva C.I. Pigment Red 202</w:t>
            </w:r>
          </w:p>
        </w:tc>
        <w:tc>
          <w:tcPr>
            <w:tcW w:w="0" w:type="auto"/>
            <w:tcBorders>
              <w:top w:val="single" w:sz="4" w:space="0" w:color="auto"/>
              <w:left w:val="single" w:sz="4" w:space="0" w:color="auto"/>
              <w:bottom w:val="single" w:sz="4" w:space="0" w:color="auto"/>
              <w:right w:val="single" w:sz="4" w:space="0" w:color="auto"/>
            </w:tcBorders>
            <w:hideMark/>
          </w:tcPr>
          <w:p w14:paraId="16ABCC68" w14:textId="6A049F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CD76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55E84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C5C57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BF658B" w14:textId="77777777" w:rsidR="00A24247" w:rsidRPr="00A24247" w:rsidRDefault="00A24247" w:rsidP="00906906">
            <w:pPr>
              <w:pStyle w:val="Paragraph"/>
              <w:spacing w:after="0" w:line="240" w:lineRule="auto"/>
              <w:rPr>
                <w:noProof/>
                <w:lang w:val="sk-SK"/>
              </w:rPr>
            </w:pPr>
            <w:r w:rsidRPr="00A24247">
              <w:rPr>
                <w:noProof/>
                <w:lang w:val="sk-SK"/>
              </w:rPr>
              <w:t>0.7565</w:t>
            </w:r>
          </w:p>
        </w:tc>
        <w:tc>
          <w:tcPr>
            <w:tcW w:w="0" w:type="auto"/>
            <w:tcBorders>
              <w:top w:val="single" w:sz="4" w:space="0" w:color="auto"/>
              <w:left w:val="single" w:sz="4" w:space="0" w:color="auto"/>
              <w:bottom w:val="single" w:sz="4" w:space="0" w:color="auto"/>
              <w:right w:val="single" w:sz="4" w:space="0" w:color="auto"/>
            </w:tcBorders>
            <w:hideMark/>
          </w:tcPr>
          <w:p w14:paraId="01A749C3"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09C55D2A"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7393C4E2" w14:textId="1334793E" w:rsidR="00A24247" w:rsidRPr="00A24247" w:rsidRDefault="00A24247" w:rsidP="00906906">
            <w:pPr>
              <w:pStyle w:val="Paragraph"/>
              <w:spacing w:after="0" w:line="240" w:lineRule="auto"/>
              <w:rPr>
                <w:noProof/>
                <w:lang w:val="sk-SK"/>
              </w:rPr>
            </w:pPr>
            <w:r w:rsidRPr="00A24247">
              <w:rPr>
                <w:noProof/>
                <w:lang w:val="sk-SK"/>
              </w:rPr>
              <w:t>Farbivo C.I. Pigment Red 81:2 (CAS RN 75627-12-2)</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Red 81:2 30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06F51963" w14:textId="7F5FEB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DBAF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F508B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9BD33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8B4AD9" w14:textId="77777777" w:rsidR="00A24247" w:rsidRPr="00A24247" w:rsidRDefault="00A24247" w:rsidP="00906906">
            <w:pPr>
              <w:pStyle w:val="Paragraph"/>
              <w:spacing w:after="0" w:line="240" w:lineRule="auto"/>
              <w:rPr>
                <w:noProof/>
                <w:lang w:val="sk-SK"/>
              </w:rPr>
            </w:pPr>
            <w:r w:rsidRPr="00A24247">
              <w:rPr>
                <w:noProof/>
                <w:lang w:val="sk-SK"/>
              </w:rPr>
              <w:t>0.4630</w:t>
            </w:r>
          </w:p>
        </w:tc>
        <w:tc>
          <w:tcPr>
            <w:tcW w:w="0" w:type="auto"/>
            <w:tcBorders>
              <w:top w:val="single" w:sz="4" w:space="0" w:color="auto"/>
              <w:left w:val="single" w:sz="4" w:space="0" w:color="auto"/>
              <w:bottom w:val="single" w:sz="4" w:space="0" w:color="auto"/>
              <w:right w:val="single" w:sz="4" w:space="0" w:color="auto"/>
            </w:tcBorders>
            <w:hideMark/>
          </w:tcPr>
          <w:p w14:paraId="43C34D8F"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368341EA"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484751D" w14:textId="504B8164" w:rsidR="00A24247" w:rsidRPr="00A24247" w:rsidRDefault="00A24247" w:rsidP="00906906">
            <w:pPr>
              <w:pStyle w:val="Paragraph"/>
              <w:spacing w:after="0" w:line="240" w:lineRule="auto"/>
              <w:rPr>
                <w:noProof/>
                <w:lang w:val="sk-SK"/>
              </w:rPr>
            </w:pPr>
            <w:r w:rsidRPr="00A24247">
              <w:rPr>
                <w:noProof/>
                <w:lang w:val="sk-SK"/>
              </w:rPr>
              <w:t>Farbivo C.I. Pigment Yellow 120 (CAS RN 29920-31-8)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Yellow 120</w:t>
            </w:r>
            <w:r w:rsidR="00730589">
              <w:rPr>
                <w:noProof/>
                <w:lang w:val="sk-SK"/>
              </w:rPr>
              <w:t xml:space="preserve"> v </w:t>
            </w:r>
            <w:r w:rsidRPr="00A24247">
              <w:rPr>
                <w:noProof/>
                <w:lang w:val="sk-SK"/>
              </w:rPr>
              <w:t>hmotnosti 50</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488DC1D6" w14:textId="656CDC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5202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3A182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3DC7E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71C9C0" w14:textId="77777777" w:rsidR="00A24247" w:rsidRPr="00A24247" w:rsidRDefault="00A24247" w:rsidP="00906906">
            <w:pPr>
              <w:pStyle w:val="Paragraph"/>
              <w:spacing w:after="0" w:line="240" w:lineRule="auto"/>
              <w:rPr>
                <w:noProof/>
                <w:lang w:val="sk-SK"/>
              </w:rPr>
            </w:pPr>
            <w:r w:rsidRPr="00A24247">
              <w:rPr>
                <w:noProof/>
                <w:lang w:val="sk-SK"/>
              </w:rPr>
              <w:t>0.6452</w:t>
            </w:r>
          </w:p>
        </w:tc>
        <w:tc>
          <w:tcPr>
            <w:tcW w:w="0" w:type="auto"/>
            <w:tcBorders>
              <w:top w:val="single" w:sz="4" w:space="0" w:color="auto"/>
              <w:left w:val="single" w:sz="4" w:space="0" w:color="auto"/>
              <w:bottom w:val="single" w:sz="4" w:space="0" w:color="auto"/>
              <w:right w:val="single" w:sz="4" w:space="0" w:color="auto"/>
            </w:tcBorders>
            <w:hideMark/>
          </w:tcPr>
          <w:p w14:paraId="7A55C208"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4701B3B4"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757D18A" w14:textId="0E3DB292" w:rsidR="00A24247" w:rsidRPr="00A24247" w:rsidRDefault="00A24247" w:rsidP="00906906">
            <w:pPr>
              <w:pStyle w:val="Paragraph"/>
              <w:spacing w:after="0" w:line="240" w:lineRule="auto"/>
              <w:rPr>
                <w:noProof/>
                <w:lang w:val="sk-SK"/>
              </w:rPr>
            </w:pPr>
            <w:r w:rsidRPr="00A24247">
              <w:rPr>
                <w:noProof/>
                <w:lang w:val="sk-SK"/>
              </w:rPr>
              <w:t>Farbivo C.I. Pigment Yellow 174 (CAS RN 78952-72-4, pigment</w:t>
            </w:r>
            <w:r w:rsidR="00730589">
              <w:rPr>
                <w:noProof/>
                <w:lang w:val="sk-SK"/>
              </w:rPr>
              <w:t xml:space="preserve"> s </w:t>
            </w:r>
            <w:r w:rsidRPr="00A24247">
              <w:rPr>
                <w:noProof/>
                <w:lang w:val="sk-SK"/>
              </w:rPr>
              <w:t>vysokým obsahom živice (približne 35</w:t>
            </w:r>
            <w:r>
              <w:rPr>
                <w:noProof/>
                <w:lang w:val="sk-SK"/>
              </w:rPr>
              <w:t> %</w:t>
            </w:r>
            <w:r w:rsidRPr="00A24247">
              <w:rPr>
                <w:noProof/>
                <w:lang w:val="sk-SK"/>
              </w:rPr>
              <w:t xml:space="preserve"> disproporčnej živice),</w:t>
            </w:r>
            <w:r w:rsidR="00730589">
              <w:rPr>
                <w:noProof/>
                <w:lang w:val="sk-SK"/>
              </w:rPr>
              <w:t xml:space="preserve"> s </w:t>
            </w:r>
            <w:r w:rsidRPr="00A24247">
              <w:rPr>
                <w:noProof/>
                <w:lang w:val="sk-SK"/>
              </w:rPr>
              <w:t>čistotou</w:t>
            </w:r>
            <w:r w:rsidR="00730589">
              <w:rPr>
                <w:noProof/>
                <w:lang w:val="sk-SK"/>
              </w:rPr>
              <w:t xml:space="preserve"> v </w:t>
            </w:r>
            <w:r w:rsidRPr="00A24247">
              <w:rPr>
                <w:noProof/>
                <w:lang w:val="sk-SK"/>
              </w:rPr>
              <w:t>hmotnosti 98</w:t>
            </w:r>
            <w:r>
              <w:rPr>
                <w:noProof/>
                <w:lang w:val="sk-SK"/>
              </w:rPr>
              <w:t> %</w:t>
            </w:r>
            <w:r w:rsidRPr="00A24247">
              <w:rPr>
                <w:noProof/>
                <w:lang w:val="sk-SK"/>
              </w:rPr>
              <w:t xml:space="preserve"> alebo viac vo forme extrudovaných guľôčok</w:t>
            </w:r>
            <w:r w:rsidR="00730589">
              <w:rPr>
                <w:noProof/>
                <w:lang w:val="sk-SK"/>
              </w:rPr>
              <w:t xml:space="preserve"> s </w:t>
            </w:r>
            <w:r w:rsidRPr="00A24247">
              <w:rPr>
                <w:noProof/>
                <w:lang w:val="sk-SK"/>
              </w:rPr>
              <w:t>obsahom vlhkosti</w:t>
            </w:r>
            <w:r w:rsidR="00730589">
              <w:rPr>
                <w:noProof/>
                <w:lang w:val="sk-SK"/>
              </w:rPr>
              <w:t xml:space="preserve"> v </w:t>
            </w:r>
            <w:r w:rsidRPr="00A24247">
              <w:rPr>
                <w:noProof/>
                <w:lang w:val="sk-SK"/>
              </w:rPr>
              <w:t>hmotnosti najviac 1</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0E6A1B" w14:textId="72D0FC7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0978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6F3F4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D74E3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FE6A5F" w14:textId="77777777" w:rsidR="00A24247" w:rsidRPr="00A24247" w:rsidRDefault="00A24247" w:rsidP="00906906">
            <w:pPr>
              <w:pStyle w:val="Paragraph"/>
              <w:spacing w:after="0" w:line="240" w:lineRule="auto"/>
              <w:rPr>
                <w:noProof/>
                <w:lang w:val="sk-SK"/>
              </w:rPr>
            </w:pPr>
            <w:r w:rsidRPr="00A24247">
              <w:rPr>
                <w:noProof/>
                <w:lang w:val="sk-SK"/>
              </w:rPr>
              <w:t>0.5832</w:t>
            </w:r>
          </w:p>
        </w:tc>
        <w:tc>
          <w:tcPr>
            <w:tcW w:w="0" w:type="auto"/>
            <w:tcBorders>
              <w:top w:val="single" w:sz="4" w:space="0" w:color="auto"/>
              <w:left w:val="single" w:sz="4" w:space="0" w:color="auto"/>
              <w:bottom w:val="single" w:sz="4" w:space="0" w:color="auto"/>
              <w:right w:val="single" w:sz="4" w:space="0" w:color="auto"/>
            </w:tcBorders>
            <w:hideMark/>
          </w:tcPr>
          <w:p w14:paraId="0743864C"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4483C589"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0E3DEDE4" w14:textId="220D196B" w:rsidR="00A24247" w:rsidRPr="00A24247" w:rsidRDefault="00A24247" w:rsidP="00906906">
            <w:pPr>
              <w:pStyle w:val="Paragraph"/>
              <w:spacing w:after="0" w:line="240" w:lineRule="auto"/>
              <w:rPr>
                <w:noProof/>
                <w:lang w:val="sk-SK"/>
              </w:rPr>
            </w:pPr>
            <w:r w:rsidRPr="00A24247">
              <w:rPr>
                <w:noProof/>
                <w:lang w:val="sk-SK"/>
              </w:rPr>
              <w:t>Farbivo C.I. Pigment Orange 5 (CAS RN 3468-63-1)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80</w:t>
            </w:r>
            <w:r>
              <w:rPr>
                <w:noProof/>
                <w:lang w:val="sk-SK"/>
              </w:rPr>
              <w:t> %</w:t>
            </w:r>
            <w:r w:rsidRPr="00A24247">
              <w:rPr>
                <w:noProof/>
                <w:lang w:val="sk-SK"/>
              </w:rPr>
              <w:t xml:space="preserve"> alebo viac hmotnosti farbiva C.I. Pigment Orange 5</w:t>
            </w:r>
          </w:p>
        </w:tc>
        <w:tc>
          <w:tcPr>
            <w:tcW w:w="0" w:type="auto"/>
            <w:tcBorders>
              <w:top w:val="single" w:sz="4" w:space="0" w:color="auto"/>
              <w:left w:val="single" w:sz="4" w:space="0" w:color="auto"/>
              <w:bottom w:val="single" w:sz="4" w:space="0" w:color="auto"/>
              <w:right w:val="single" w:sz="4" w:space="0" w:color="auto"/>
            </w:tcBorders>
            <w:hideMark/>
          </w:tcPr>
          <w:p w14:paraId="78DC047D" w14:textId="3D07F6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A526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B91C0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0332D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4A7C41" w14:textId="77777777" w:rsidR="00A24247" w:rsidRPr="00A24247" w:rsidRDefault="00A24247" w:rsidP="00906906">
            <w:pPr>
              <w:pStyle w:val="Paragraph"/>
              <w:spacing w:after="0" w:line="240" w:lineRule="auto"/>
              <w:rPr>
                <w:noProof/>
                <w:lang w:val="sk-SK"/>
              </w:rPr>
            </w:pPr>
            <w:r w:rsidRPr="00A24247">
              <w:rPr>
                <w:noProof/>
                <w:lang w:val="sk-SK"/>
              </w:rPr>
              <w:t>0.5645</w:t>
            </w:r>
          </w:p>
        </w:tc>
        <w:tc>
          <w:tcPr>
            <w:tcW w:w="0" w:type="auto"/>
            <w:tcBorders>
              <w:top w:val="single" w:sz="4" w:space="0" w:color="auto"/>
              <w:left w:val="single" w:sz="4" w:space="0" w:color="auto"/>
              <w:bottom w:val="single" w:sz="4" w:space="0" w:color="auto"/>
              <w:right w:val="single" w:sz="4" w:space="0" w:color="auto"/>
            </w:tcBorders>
            <w:hideMark/>
          </w:tcPr>
          <w:p w14:paraId="7C8D8FE5"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5DD62C91"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C78918F" w14:textId="4BFE5DA7" w:rsidR="00A24247" w:rsidRPr="00A24247" w:rsidRDefault="00A24247" w:rsidP="00906906">
            <w:pPr>
              <w:pStyle w:val="Paragraph"/>
              <w:spacing w:after="0" w:line="240" w:lineRule="auto"/>
              <w:rPr>
                <w:noProof/>
                <w:lang w:val="sk-SK"/>
              </w:rPr>
            </w:pPr>
            <w:r w:rsidRPr="00A24247">
              <w:rPr>
                <w:noProof/>
                <w:lang w:val="sk-SK"/>
              </w:rPr>
              <w:t>Farbivo C.I. Pigment Red 207 (CAS RN 71819-77-7)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50</w:t>
            </w:r>
            <w:r>
              <w:rPr>
                <w:noProof/>
                <w:lang w:val="sk-SK"/>
              </w:rPr>
              <w:t xml:space="preserve"> %</w:t>
            </w:r>
            <w:r w:rsidRPr="00A24247">
              <w:rPr>
                <w:noProof/>
                <w:lang w:val="sk-SK"/>
              </w:rPr>
              <w:t xml:space="preserve"> alebo viac hmotnosti farbiva C.I. Pigment Red 207</w:t>
            </w:r>
          </w:p>
        </w:tc>
        <w:tc>
          <w:tcPr>
            <w:tcW w:w="0" w:type="auto"/>
            <w:tcBorders>
              <w:top w:val="single" w:sz="4" w:space="0" w:color="auto"/>
              <w:left w:val="single" w:sz="4" w:space="0" w:color="auto"/>
              <w:bottom w:val="single" w:sz="4" w:space="0" w:color="auto"/>
              <w:right w:val="single" w:sz="4" w:space="0" w:color="auto"/>
            </w:tcBorders>
            <w:hideMark/>
          </w:tcPr>
          <w:p w14:paraId="387527D1" w14:textId="3D5298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8542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67910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1E04C1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6A6383" w14:textId="77777777" w:rsidR="00A24247" w:rsidRPr="00A24247" w:rsidRDefault="00A24247" w:rsidP="00906906">
            <w:pPr>
              <w:pStyle w:val="Paragraph"/>
              <w:spacing w:after="0" w:line="240" w:lineRule="auto"/>
              <w:rPr>
                <w:noProof/>
                <w:lang w:val="sk-SK"/>
              </w:rPr>
            </w:pPr>
            <w:r w:rsidRPr="00A24247">
              <w:rPr>
                <w:noProof/>
                <w:lang w:val="sk-SK"/>
              </w:rPr>
              <w:t>0.5700</w:t>
            </w:r>
          </w:p>
        </w:tc>
        <w:tc>
          <w:tcPr>
            <w:tcW w:w="0" w:type="auto"/>
            <w:tcBorders>
              <w:top w:val="single" w:sz="4" w:space="0" w:color="auto"/>
              <w:left w:val="single" w:sz="4" w:space="0" w:color="auto"/>
              <w:bottom w:val="single" w:sz="4" w:space="0" w:color="auto"/>
              <w:right w:val="single" w:sz="4" w:space="0" w:color="auto"/>
            </w:tcBorders>
            <w:hideMark/>
          </w:tcPr>
          <w:p w14:paraId="4A787341"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09EA5637"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7DFA2809" w14:textId="6F99B0DC" w:rsidR="00A24247" w:rsidRPr="00A24247" w:rsidRDefault="00A24247" w:rsidP="00906906">
            <w:pPr>
              <w:pStyle w:val="Paragraph"/>
              <w:spacing w:after="0" w:line="240" w:lineRule="auto"/>
              <w:rPr>
                <w:noProof/>
                <w:lang w:val="sk-SK"/>
              </w:rPr>
            </w:pPr>
            <w:r w:rsidRPr="00A24247">
              <w:rPr>
                <w:noProof/>
                <w:lang w:val="sk-SK"/>
              </w:rPr>
              <w:t>Farbivo C.I. Pigment Blue 61 (CAS RN 1324-76-1)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35</w:t>
            </w:r>
            <w:r>
              <w:rPr>
                <w:noProof/>
                <w:lang w:val="sk-SK"/>
              </w:rPr>
              <w:t> %</w:t>
            </w:r>
            <w:r w:rsidRPr="00A24247">
              <w:rPr>
                <w:noProof/>
                <w:lang w:val="sk-SK"/>
              </w:rPr>
              <w:t xml:space="preserve"> alebo viac hmotnosti farbiva C.I. Pigment Blue 61</w:t>
            </w:r>
          </w:p>
        </w:tc>
        <w:tc>
          <w:tcPr>
            <w:tcW w:w="0" w:type="auto"/>
            <w:tcBorders>
              <w:top w:val="single" w:sz="4" w:space="0" w:color="auto"/>
              <w:left w:val="single" w:sz="4" w:space="0" w:color="auto"/>
              <w:bottom w:val="single" w:sz="4" w:space="0" w:color="auto"/>
              <w:right w:val="single" w:sz="4" w:space="0" w:color="auto"/>
            </w:tcBorders>
            <w:hideMark/>
          </w:tcPr>
          <w:p w14:paraId="00DED9FC" w14:textId="4AB315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5D3D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126CB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AE156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D368D1" w14:textId="77777777" w:rsidR="00A24247" w:rsidRPr="00A24247" w:rsidRDefault="00A24247" w:rsidP="00906906">
            <w:pPr>
              <w:pStyle w:val="Paragraph"/>
              <w:spacing w:after="0" w:line="240" w:lineRule="auto"/>
              <w:rPr>
                <w:noProof/>
                <w:lang w:val="sk-SK"/>
              </w:rPr>
            </w:pPr>
            <w:r w:rsidRPr="00A24247">
              <w:rPr>
                <w:noProof/>
                <w:lang w:val="sk-SK"/>
              </w:rPr>
              <w:t>0.5680</w:t>
            </w:r>
          </w:p>
        </w:tc>
        <w:tc>
          <w:tcPr>
            <w:tcW w:w="0" w:type="auto"/>
            <w:tcBorders>
              <w:top w:val="single" w:sz="4" w:space="0" w:color="auto"/>
              <w:left w:val="single" w:sz="4" w:space="0" w:color="auto"/>
              <w:bottom w:val="single" w:sz="4" w:space="0" w:color="auto"/>
              <w:right w:val="single" w:sz="4" w:space="0" w:color="auto"/>
            </w:tcBorders>
            <w:hideMark/>
          </w:tcPr>
          <w:p w14:paraId="2D68F3B1" w14:textId="77777777" w:rsidR="00A24247" w:rsidRPr="00A24247" w:rsidRDefault="00A24247" w:rsidP="00906906">
            <w:pPr>
              <w:pStyle w:val="Paragraph"/>
              <w:spacing w:after="0" w:line="240" w:lineRule="auto"/>
              <w:jc w:val="right"/>
              <w:rPr>
                <w:noProof/>
                <w:lang w:val="sk-SK"/>
              </w:rPr>
            </w:pPr>
            <w:r w:rsidRPr="00A24247">
              <w:rPr>
                <w:noProof/>
                <w:lang w:val="sk-SK"/>
              </w:rPr>
              <w:t>ex 3204 17 00</w:t>
            </w:r>
          </w:p>
        </w:tc>
        <w:tc>
          <w:tcPr>
            <w:tcW w:w="0" w:type="auto"/>
            <w:tcBorders>
              <w:top w:val="single" w:sz="4" w:space="0" w:color="auto"/>
              <w:left w:val="single" w:sz="4" w:space="0" w:color="auto"/>
              <w:bottom w:val="single" w:sz="4" w:space="0" w:color="auto"/>
              <w:right w:val="single" w:sz="4" w:space="0" w:color="auto"/>
            </w:tcBorders>
            <w:hideMark/>
          </w:tcPr>
          <w:p w14:paraId="2E599801"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3E293BE0" w14:textId="34F35C94" w:rsidR="00A24247" w:rsidRPr="00A24247" w:rsidRDefault="00A24247" w:rsidP="00906906">
            <w:pPr>
              <w:pStyle w:val="Paragraph"/>
              <w:spacing w:after="0" w:line="240" w:lineRule="auto"/>
              <w:rPr>
                <w:noProof/>
                <w:lang w:val="sk-SK"/>
              </w:rPr>
            </w:pPr>
            <w:r w:rsidRPr="00A24247">
              <w:rPr>
                <w:noProof/>
                <w:lang w:val="sk-SK"/>
              </w:rPr>
              <w:t>Farbivo C.I. Pigment Violet 3 (CAS RN 1325-82-2 alebo CAS RN 101357-19-1)</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Pigment Violet 3</w:t>
            </w:r>
          </w:p>
        </w:tc>
        <w:tc>
          <w:tcPr>
            <w:tcW w:w="0" w:type="auto"/>
            <w:tcBorders>
              <w:top w:val="single" w:sz="4" w:space="0" w:color="auto"/>
              <w:left w:val="single" w:sz="4" w:space="0" w:color="auto"/>
              <w:bottom w:val="single" w:sz="4" w:space="0" w:color="auto"/>
              <w:right w:val="single" w:sz="4" w:space="0" w:color="auto"/>
            </w:tcBorders>
            <w:hideMark/>
          </w:tcPr>
          <w:p w14:paraId="4EEACE3A" w14:textId="4B91B8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F656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5B4E8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C77DC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B5FB8F" w14:textId="77777777" w:rsidR="00A24247" w:rsidRPr="00A24247" w:rsidRDefault="00A24247" w:rsidP="00906906">
            <w:pPr>
              <w:pStyle w:val="Paragraph"/>
              <w:spacing w:after="0" w:line="240" w:lineRule="auto"/>
              <w:rPr>
                <w:noProof/>
                <w:lang w:val="sk-SK"/>
              </w:rPr>
            </w:pPr>
            <w:r w:rsidRPr="00A24247">
              <w:rPr>
                <w:noProof/>
                <w:lang w:val="sk-SK"/>
              </w:rPr>
              <w:t>0.6979</w:t>
            </w:r>
          </w:p>
        </w:tc>
        <w:tc>
          <w:tcPr>
            <w:tcW w:w="0" w:type="auto"/>
            <w:tcBorders>
              <w:top w:val="single" w:sz="4" w:space="0" w:color="auto"/>
              <w:left w:val="single" w:sz="4" w:space="0" w:color="auto"/>
              <w:bottom w:val="single" w:sz="4" w:space="0" w:color="auto"/>
              <w:right w:val="single" w:sz="4" w:space="0" w:color="auto"/>
            </w:tcBorders>
            <w:hideMark/>
          </w:tcPr>
          <w:p w14:paraId="6D808CE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19 00</w:t>
            </w:r>
          </w:p>
        </w:tc>
        <w:tc>
          <w:tcPr>
            <w:tcW w:w="0" w:type="auto"/>
            <w:tcBorders>
              <w:top w:val="single" w:sz="4" w:space="0" w:color="auto"/>
              <w:left w:val="single" w:sz="4" w:space="0" w:color="auto"/>
              <w:bottom w:val="single" w:sz="4" w:space="0" w:color="auto"/>
              <w:right w:val="single" w:sz="4" w:space="0" w:color="auto"/>
            </w:tcBorders>
            <w:hideMark/>
          </w:tcPr>
          <w:p w14:paraId="77A9EF0D"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4D44B909" w14:textId="0B235BC7" w:rsidR="00A24247" w:rsidRPr="00A24247" w:rsidRDefault="00A24247" w:rsidP="00906906">
            <w:pPr>
              <w:pStyle w:val="Paragraph"/>
              <w:spacing w:after="0" w:line="240" w:lineRule="auto"/>
              <w:rPr>
                <w:noProof/>
                <w:lang w:val="sk-SK"/>
              </w:rPr>
            </w:pPr>
            <w:r w:rsidRPr="00A24247">
              <w:rPr>
                <w:noProof/>
                <w:lang w:val="sk-SK"/>
              </w:rPr>
              <w:t>Farbivo C.I. Sulphur Black 1 (CAS RN 1326-82-5)</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Sulphur Black 1 75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07B7D16" w14:textId="4F717E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7AA7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7DC83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4F2EE0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6600BE" w14:textId="77777777" w:rsidR="00A24247" w:rsidRPr="00A24247" w:rsidRDefault="00A24247" w:rsidP="00906906">
            <w:pPr>
              <w:pStyle w:val="Paragraph"/>
              <w:spacing w:after="0" w:line="240" w:lineRule="auto"/>
              <w:rPr>
                <w:noProof/>
                <w:lang w:val="sk-SK"/>
              </w:rPr>
            </w:pPr>
            <w:r w:rsidRPr="00A24247">
              <w:rPr>
                <w:noProof/>
                <w:lang w:val="sk-SK"/>
              </w:rPr>
              <w:t>0.6406</w:t>
            </w:r>
          </w:p>
        </w:tc>
        <w:tc>
          <w:tcPr>
            <w:tcW w:w="0" w:type="auto"/>
            <w:tcBorders>
              <w:top w:val="single" w:sz="4" w:space="0" w:color="auto"/>
              <w:left w:val="single" w:sz="4" w:space="0" w:color="auto"/>
              <w:bottom w:val="single" w:sz="4" w:space="0" w:color="auto"/>
              <w:right w:val="single" w:sz="4" w:space="0" w:color="auto"/>
            </w:tcBorders>
            <w:hideMark/>
          </w:tcPr>
          <w:p w14:paraId="4D377E9F" w14:textId="77777777" w:rsidR="00A24247" w:rsidRPr="00A24247" w:rsidRDefault="00A24247" w:rsidP="00906906">
            <w:pPr>
              <w:pStyle w:val="Paragraph"/>
              <w:spacing w:after="0" w:line="240" w:lineRule="auto"/>
              <w:jc w:val="right"/>
              <w:rPr>
                <w:noProof/>
                <w:lang w:val="sk-SK"/>
              </w:rPr>
            </w:pPr>
            <w:r w:rsidRPr="00A24247">
              <w:rPr>
                <w:noProof/>
                <w:lang w:val="sk-SK"/>
              </w:rPr>
              <w:t>ex 3204 19 00</w:t>
            </w:r>
          </w:p>
        </w:tc>
        <w:tc>
          <w:tcPr>
            <w:tcW w:w="0" w:type="auto"/>
            <w:tcBorders>
              <w:top w:val="single" w:sz="4" w:space="0" w:color="auto"/>
              <w:left w:val="single" w:sz="4" w:space="0" w:color="auto"/>
              <w:bottom w:val="single" w:sz="4" w:space="0" w:color="auto"/>
              <w:right w:val="single" w:sz="4" w:space="0" w:color="auto"/>
            </w:tcBorders>
            <w:hideMark/>
          </w:tcPr>
          <w:p w14:paraId="65016E81" w14:textId="77777777" w:rsidR="00A24247" w:rsidRPr="00A24247" w:rsidRDefault="00A24247" w:rsidP="00906906">
            <w:pPr>
              <w:pStyle w:val="Paragraph"/>
              <w:spacing w:after="0" w:line="240" w:lineRule="auto"/>
              <w:jc w:val="center"/>
              <w:rPr>
                <w:noProof/>
                <w:lang w:val="sk-SK"/>
              </w:rPr>
            </w:pPr>
            <w:r w:rsidRPr="00A24247">
              <w:rPr>
                <w:noProof/>
                <w:lang w:val="sk-SK"/>
              </w:rPr>
              <w:t>14</w:t>
            </w:r>
          </w:p>
        </w:tc>
        <w:tc>
          <w:tcPr>
            <w:tcW w:w="0" w:type="auto"/>
            <w:tcBorders>
              <w:top w:val="single" w:sz="4" w:space="0" w:color="auto"/>
              <w:left w:val="single" w:sz="4" w:space="0" w:color="auto"/>
              <w:bottom w:val="single" w:sz="4" w:space="0" w:color="auto"/>
              <w:right w:val="single" w:sz="4" w:space="0" w:color="auto"/>
            </w:tcBorders>
            <w:hideMark/>
          </w:tcPr>
          <w:p w14:paraId="02F9356A" w14:textId="0F6C80AD"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z </w:t>
            </w:r>
            <w:r w:rsidRPr="00A24247">
              <w:rPr>
                <w:noProof/>
                <w:lang w:val="sk-SK"/>
              </w:rPr>
              <w:t>červeného farbiva vo forme mokrej pasty,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198D8757" w14:textId="77777777">
              <w:tc>
                <w:tcPr>
                  <w:tcW w:w="0" w:type="auto"/>
                  <w:hideMark/>
                </w:tcPr>
                <w:p w14:paraId="2D82E2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2D7FD3" w14:textId="5F892A56" w:rsidR="00A24247" w:rsidRPr="00A24247" w:rsidRDefault="00A24247" w:rsidP="00906906">
                  <w:pPr>
                    <w:pStyle w:val="Paragraph"/>
                    <w:spacing w:after="0" w:line="240" w:lineRule="auto"/>
                    <w:rPr>
                      <w:noProof/>
                      <w:lang w:val="sk-SK"/>
                    </w:rPr>
                  </w:pPr>
                  <w:r w:rsidRPr="00A24247">
                    <w:rPr>
                      <w:noProof/>
                      <w:lang w:val="sk-SK"/>
                    </w:rPr>
                    <w:t>35</w:t>
                  </w:r>
                  <w:r>
                    <w:rPr>
                      <w:noProof/>
                      <w:lang w:val="sk-SK"/>
                    </w:rPr>
                    <w:t> %</w:t>
                  </w:r>
                  <w:r w:rsidRPr="00A24247">
                    <w:rPr>
                      <w:noProof/>
                      <w:lang w:val="sk-SK"/>
                    </w:rPr>
                    <w:t xml:space="preserve"> alebo viac, ale najviac 40</w:t>
                  </w:r>
                  <w:r>
                    <w:rPr>
                      <w:noProof/>
                      <w:lang w:val="sk-SK"/>
                    </w:rPr>
                    <w:t> %</w:t>
                  </w:r>
                  <w:r w:rsidRPr="00A24247">
                    <w:rPr>
                      <w:noProof/>
                      <w:lang w:val="sk-SK"/>
                    </w:rPr>
                    <w:t xml:space="preserve"> metyl derivátov 1-[[4-(fenylazo)fenyl]azo]naftalén-2-olu (CAS RN 70879-65-1)</w:t>
                  </w:r>
                </w:p>
              </w:tc>
            </w:tr>
            <w:tr w:rsidR="00A24247" w:rsidRPr="00A24247" w14:paraId="11156E85" w14:textId="77777777">
              <w:tc>
                <w:tcPr>
                  <w:tcW w:w="0" w:type="auto"/>
                  <w:hideMark/>
                </w:tcPr>
                <w:p w14:paraId="658DC5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D46438" w14:textId="627C16AE" w:rsidR="00A24247" w:rsidRPr="00A24247" w:rsidRDefault="00A24247" w:rsidP="00906906">
                  <w:pPr>
                    <w:pStyle w:val="Paragraph"/>
                    <w:spacing w:after="0" w:line="240" w:lineRule="auto"/>
                    <w:rPr>
                      <w:noProof/>
                      <w:lang w:val="sk-SK"/>
                    </w:rPr>
                  </w:pPr>
                  <w:r w:rsidRPr="00A24247">
                    <w:rPr>
                      <w:noProof/>
                      <w:lang w:val="sk-SK"/>
                    </w:rPr>
                    <w:t>najviac 3</w:t>
                  </w:r>
                  <w:r>
                    <w:rPr>
                      <w:noProof/>
                      <w:lang w:val="sk-SK"/>
                    </w:rPr>
                    <w:t> %</w:t>
                  </w:r>
                  <w:r w:rsidRPr="00A24247">
                    <w:rPr>
                      <w:noProof/>
                      <w:lang w:val="sk-SK"/>
                    </w:rPr>
                    <w:t xml:space="preserve"> 1-(fenylazo)naftalén-2-olu (CAS RN 842-07-9)</w:t>
                  </w:r>
                </w:p>
              </w:tc>
            </w:tr>
            <w:tr w:rsidR="00A24247" w:rsidRPr="00A24247" w14:paraId="14A5AE14" w14:textId="77777777">
              <w:tc>
                <w:tcPr>
                  <w:tcW w:w="0" w:type="auto"/>
                  <w:hideMark/>
                </w:tcPr>
                <w:p w14:paraId="7E3DA4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D522D3" w14:textId="18EF64B1" w:rsidR="00A24247" w:rsidRPr="00A24247" w:rsidRDefault="00A24247" w:rsidP="00906906">
                  <w:pPr>
                    <w:pStyle w:val="Paragraph"/>
                    <w:spacing w:after="0" w:line="240" w:lineRule="auto"/>
                    <w:rPr>
                      <w:noProof/>
                      <w:lang w:val="sk-SK"/>
                    </w:rPr>
                  </w:pPr>
                  <w:r w:rsidRPr="00A24247">
                    <w:rPr>
                      <w:noProof/>
                      <w:lang w:val="sk-SK"/>
                    </w:rPr>
                    <w:t>najviac 3</w:t>
                  </w:r>
                  <w:r>
                    <w:rPr>
                      <w:noProof/>
                      <w:lang w:val="sk-SK"/>
                    </w:rPr>
                    <w:t> %</w:t>
                  </w:r>
                  <w:r w:rsidRPr="00A24247">
                    <w:rPr>
                      <w:noProof/>
                      <w:lang w:val="sk-SK"/>
                    </w:rPr>
                    <w:t xml:space="preserve"> 1-[(2-metylfenyl)azo]naftalén-2-olu (CAS RN 2646-17-5)</w:t>
                  </w:r>
                </w:p>
              </w:tc>
            </w:tr>
            <w:tr w:rsidR="00A24247" w:rsidRPr="00A24247" w14:paraId="6CD68584" w14:textId="77777777">
              <w:tc>
                <w:tcPr>
                  <w:tcW w:w="0" w:type="auto"/>
                  <w:hideMark/>
                </w:tcPr>
                <w:p w14:paraId="3313FC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C2D0F2" w14:textId="6B1053DB" w:rsidR="00A24247" w:rsidRPr="00A24247" w:rsidRDefault="00A24247" w:rsidP="00906906">
                  <w:pPr>
                    <w:pStyle w:val="Paragraph"/>
                    <w:spacing w:after="0" w:line="240" w:lineRule="auto"/>
                    <w:rPr>
                      <w:noProof/>
                      <w:lang w:val="sk-SK"/>
                    </w:rPr>
                  </w:pPr>
                  <w:r w:rsidRPr="00A24247">
                    <w:rPr>
                      <w:noProof/>
                      <w:lang w:val="sk-SK"/>
                    </w:rPr>
                    <w:t>55</w:t>
                  </w:r>
                  <w:r>
                    <w:rPr>
                      <w:noProof/>
                      <w:lang w:val="sk-SK"/>
                    </w:rPr>
                    <w:t> %</w:t>
                  </w:r>
                  <w:r w:rsidRPr="00A24247">
                    <w:rPr>
                      <w:noProof/>
                      <w:lang w:val="sk-SK"/>
                    </w:rPr>
                    <w:t xml:space="preserve"> alebo viac, ale najviac 65</w:t>
                  </w:r>
                  <w:r>
                    <w:rPr>
                      <w:noProof/>
                      <w:lang w:val="sk-SK"/>
                    </w:rPr>
                    <w:t> %</w:t>
                  </w:r>
                  <w:r w:rsidRPr="00A24247">
                    <w:rPr>
                      <w:noProof/>
                      <w:lang w:val="sk-SK"/>
                    </w:rPr>
                    <w:t xml:space="preserve"> vody</w:t>
                  </w:r>
                  <w:r>
                    <w:rPr>
                      <w:noProof/>
                      <w:lang w:val="sk-SK"/>
                    </w:rPr>
                    <w:t xml:space="preserve"> </w:t>
                  </w:r>
                </w:p>
              </w:tc>
            </w:tr>
          </w:tbl>
          <w:p w14:paraId="7CCCFC3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EF55732" w14:textId="0CC5B7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1F0B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0654E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9B67B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A1E4B9" w14:textId="77777777" w:rsidR="00A24247" w:rsidRPr="00A24247" w:rsidRDefault="00A24247" w:rsidP="00906906">
            <w:pPr>
              <w:pStyle w:val="Paragraph"/>
              <w:spacing w:after="0" w:line="240" w:lineRule="auto"/>
              <w:rPr>
                <w:noProof/>
                <w:lang w:val="sk-SK"/>
              </w:rPr>
            </w:pPr>
            <w:r w:rsidRPr="00A24247">
              <w:rPr>
                <w:noProof/>
                <w:lang w:val="sk-SK"/>
              </w:rPr>
              <w:t>0.7262</w:t>
            </w:r>
          </w:p>
        </w:tc>
        <w:tc>
          <w:tcPr>
            <w:tcW w:w="0" w:type="auto"/>
            <w:tcBorders>
              <w:top w:val="single" w:sz="4" w:space="0" w:color="auto"/>
              <w:left w:val="single" w:sz="4" w:space="0" w:color="auto"/>
              <w:bottom w:val="single" w:sz="4" w:space="0" w:color="auto"/>
              <w:right w:val="single" w:sz="4" w:space="0" w:color="auto"/>
            </w:tcBorders>
            <w:hideMark/>
          </w:tcPr>
          <w:p w14:paraId="2BD05BF5" w14:textId="77777777" w:rsidR="00A24247" w:rsidRPr="00A24247" w:rsidRDefault="00A24247" w:rsidP="00906906">
            <w:pPr>
              <w:pStyle w:val="Paragraph"/>
              <w:spacing w:after="0" w:line="240" w:lineRule="auto"/>
              <w:jc w:val="right"/>
              <w:rPr>
                <w:noProof/>
                <w:lang w:val="sk-SK"/>
              </w:rPr>
            </w:pPr>
            <w:r w:rsidRPr="00A24247">
              <w:rPr>
                <w:noProof/>
                <w:lang w:val="sk-SK"/>
              </w:rPr>
              <w:t>ex 3204 19 00</w:t>
            </w:r>
          </w:p>
        </w:tc>
        <w:tc>
          <w:tcPr>
            <w:tcW w:w="0" w:type="auto"/>
            <w:tcBorders>
              <w:top w:val="single" w:sz="4" w:space="0" w:color="auto"/>
              <w:left w:val="single" w:sz="4" w:space="0" w:color="auto"/>
              <w:bottom w:val="single" w:sz="4" w:space="0" w:color="auto"/>
              <w:right w:val="single" w:sz="4" w:space="0" w:color="auto"/>
            </w:tcBorders>
            <w:hideMark/>
          </w:tcPr>
          <w:p w14:paraId="73649C2B"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75C81979" w14:textId="09010796" w:rsidR="00A24247" w:rsidRPr="00A24247" w:rsidRDefault="00A24247" w:rsidP="00906906">
            <w:pPr>
              <w:pStyle w:val="Paragraph"/>
              <w:spacing w:after="0" w:line="240" w:lineRule="auto"/>
              <w:rPr>
                <w:noProof/>
                <w:lang w:val="sk-SK"/>
              </w:rPr>
            </w:pPr>
            <w:r w:rsidRPr="00A24247">
              <w:rPr>
                <w:noProof/>
                <w:lang w:val="sk-SK"/>
              </w:rPr>
              <w:t>Farbivo C.I. Solvent Yellow 133 (CAS RN 51202-86-9)</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Solvent Yellow 133 najmenej 97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8640E7" w14:textId="2BF646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74A0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4AC6B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DBF6B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B28457" w14:textId="77777777" w:rsidR="00A24247" w:rsidRPr="00A24247" w:rsidRDefault="00A24247" w:rsidP="00906906">
            <w:pPr>
              <w:pStyle w:val="Paragraph"/>
              <w:spacing w:after="0" w:line="240" w:lineRule="auto"/>
              <w:rPr>
                <w:noProof/>
                <w:lang w:val="sk-SK"/>
              </w:rPr>
            </w:pPr>
            <w:r w:rsidRPr="00A24247">
              <w:rPr>
                <w:noProof/>
                <w:lang w:val="sk-SK"/>
              </w:rPr>
              <w:t>0.5100</w:t>
            </w:r>
          </w:p>
        </w:tc>
        <w:tc>
          <w:tcPr>
            <w:tcW w:w="0" w:type="auto"/>
            <w:tcBorders>
              <w:top w:val="single" w:sz="4" w:space="0" w:color="auto"/>
              <w:left w:val="single" w:sz="4" w:space="0" w:color="auto"/>
              <w:bottom w:val="single" w:sz="4" w:space="0" w:color="auto"/>
              <w:right w:val="single" w:sz="4" w:space="0" w:color="auto"/>
            </w:tcBorders>
            <w:hideMark/>
          </w:tcPr>
          <w:p w14:paraId="538BF32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19 00</w:t>
            </w:r>
          </w:p>
        </w:tc>
        <w:tc>
          <w:tcPr>
            <w:tcW w:w="0" w:type="auto"/>
            <w:tcBorders>
              <w:top w:val="single" w:sz="4" w:space="0" w:color="auto"/>
              <w:left w:val="single" w:sz="4" w:space="0" w:color="auto"/>
              <w:bottom w:val="single" w:sz="4" w:space="0" w:color="auto"/>
              <w:right w:val="single" w:sz="4" w:space="0" w:color="auto"/>
            </w:tcBorders>
            <w:hideMark/>
          </w:tcPr>
          <w:p w14:paraId="3AFC923C"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0682EAEE" w14:textId="3AACAA45" w:rsidR="00A24247" w:rsidRPr="00A24247" w:rsidRDefault="00A24247" w:rsidP="00906906">
            <w:pPr>
              <w:pStyle w:val="Paragraph"/>
              <w:spacing w:after="0" w:line="240" w:lineRule="auto"/>
              <w:rPr>
                <w:noProof/>
                <w:lang w:val="sk-SK"/>
              </w:rPr>
            </w:pPr>
            <w:r w:rsidRPr="00A24247">
              <w:rPr>
                <w:noProof/>
                <w:lang w:val="sk-SK"/>
              </w:rPr>
              <w:t>Farbivo C.I. Solvent Blue 104 (CAS RN 116-75-6)</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97</w:t>
            </w:r>
            <w:r>
              <w:rPr>
                <w:noProof/>
                <w:lang w:val="sk-SK"/>
              </w:rPr>
              <w:t> %</w:t>
            </w:r>
            <w:r w:rsidRPr="00A24247">
              <w:rPr>
                <w:noProof/>
                <w:lang w:val="sk-SK"/>
              </w:rPr>
              <w:t xml:space="preserve"> alebo viac hmotnosti farbiva C.I. Solvent Blue 104</w:t>
            </w:r>
          </w:p>
        </w:tc>
        <w:tc>
          <w:tcPr>
            <w:tcW w:w="0" w:type="auto"/>
            <w:tcBorders>
              <w:top w:val="single" w:sz="4" w:space="0" w:color="auto"/>
              <w:left w:val="single" w:sz="4" w:space="0" w:color="auto"/>
              <w:bottom w:val="single" w:sz="4" w:space="0" w:color="auto"/>
              <w:right w:val="single" w:sz="4" w:space="0" w:color="auto"/>
            </w:tcBorders>
            <w:hideMark/>
          </w:tcPr>
          <w:p w14:paraId="677B6BD9" w14:textId="5DDCC3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E557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52D4E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242D9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8CF561" w14:textId="77777777" w:rsidR="00A24247" w:rsidRPr="00A24247" w:rsidRDefault="00A24247" w:rsidP="00906906">
            <w:pPr>
              <w:pStyle w:val="Paragraph"/>
              <w:spacing w:after="0" w:line="240" w:lineRule="auto"/>
              <w:rPr>
                <w:noProof/>
                <w:lang w:val="sk-SK"/>
              </w:rPr>
            </w:pPr>
            <w:r w:rsidRPr="00A24247">
              <w:rPr>
                <w:noProof/>
                <w:lang w:val="sk-SK"/>
              </w:rPr>
              <w:t>0.5282</w:t>
            </w:r>
          </w:p>
        </w:tc>
        <w:tc>
          <w:tcPr>
            <w:tcW w:w="0" w:type="auto"/>
            <w:tcBorders>
              <w:top w:val="single" w:sz="4" w:space="0" w:color="auto"/>
              <w:left w:val="single" w:sz="4" w:space="0" w:color="auto"/>
              <w:bottom w:val="single" w:sz="4" w:space="0" w:color="auto"/>
              <w:right w:val="single" w:sz="4" w:space="0" w:color="auto"/>
            </w:tcBorders>
            <w:hideMark/>
          </w:tcPr>
          <w:p w14:paraId="61AE742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19 00</w:t>
            </w:r>
          </w:p>
        </w:tc>
        <w:tc>
          <w:tcPr>
            <w:tcW w:w="0" w:type="auto"/>
            <w:tcBorders>
              <w:top w:val="single" w:sz="4" w:space="0" w:color="auto"/>
              <w:left w:val="single" w:sz="4" w:space="0" w:color="auto"/>
              <w:bottom w:val="single" w:sz="4" w:space="0" w:color="auto"/>
              <w:right w:val="single" w:sz="4" w:space="0" w:color="auto"/>
            </w:tcBorders>
            <w:hideMark/>
          </w:tcPr>
          <w:p w14:paraId="7CAC2921"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73B2D311" w14:textId="42F8152A" w:rsidR="00A24247" w:rsidRPr="00A24247" w:rsidRDefault="00A24247" w:rsidP="00906906">
            <w:pPr>
              <w:pStyle w:val="Paragraph"/>
              <w:spacing w:after="0" w:line="240" w:lineRule="auto"/>
              <w:rPr>
                <w:noProof/>
                <w:lang w:val="sk-SK"/>
              </w:rPr>
            </w:pPr>
            <w:r w:rsidRPr="00A24247">
              <w:rPr>
                <w:noProof/>
                <w:lang w:val="sk-SK"/>
              </w:rPr>
              <w:t>Farbivo C.I. Solvent Yellow 98 (CAS RN 27870-92-4 alebo CAS RN 12671-74-8)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95</w:t>
            </w:r>
            <w:r>
              <w:rPr>
                <w:noProof/>
                <w:lang w:val="sk-SK"/>
              </w:rPr>
              <w:t> %</w:t>
            </w:r>
            <w:r w:rsidRPr="00A24247">
              <w:rPr>
                <w:noProof/>
                <w:lang w:val="sk-SK"/>
              </w:rPr>
              <w:t xml:space="preserve"> alebo viac hmotnosti farbiva C.I. Solvent Yellow 98</w:t>
            </w:r>
          </w:p>
        </w:tc>
        <w:tc>
          <w:tcPr>
            <w:tcW w:w="0" w:type="auto"/>
            <w:tcBorders>
              <w:top w:val="single" w:sz="4" w:space="0" w:color="auto"/>
              <w:left w:val="single" w:sz="4" w:space="0" w:color="auto"/>
              <w:bottom w:val="single" w:sz="4" w:space="0" w:color="auto"/>
              <w:right w:val="single" w:sz="4" w:space="0" w:color="auto"/>
            </w:tcBorders>
            <w:hideMark/>
          </w:tcPr>
          <w:p w14:paraId="2E582B96" w14:textId="7F7A41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8CEF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CA5C4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FDCF6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9719B7" w14:textId="77777777" w:rsidR="00A24247" w:rsidRPr="00A24247" w:rsidRDefault="00A24247" w:rsidP="00906906">
            <w:pPr>
              <w:pStyle w:val="Paragraph"/>
              <w:spacing w:after="0" w:line="240" w:lineRule="auto"/>
              <w:rPr>
                <w:noProof/>
                <w:lang w:val="sk-SK"/>
              </w:rPr>
            </w:pPr>
            <w:r w:rsidRPr="00A24247">
              <w:rPr>
                <w:noProof/>
                <w:lang w:val="sk-SK"/>
              </w:rPr>
              <w:t>0.5671</w:t>
            </w:r>
          </w:p>
        </w:tc>
        <w:tc>
          <w:tcPr>
            <w:tcW w:w="0" w:type="auto"/>
            <w:tcBorders>
              <w:top w:val="single" w:sz="4" w:space="0" w:color="auto"/>
              <w:left w:val="single" w:sz="4" w:space="0" w:color="auto"/>
              <w:bottom w:val="single" w:sz="4" w:space="0" w:color="auto"/>
              <w:right w:val="single" w:sz="4" w:space="0" w:color="auto"/>
            </w:tcBorders>
            <w:hideMark/>
          </w:tcPr>
          <w:p w14:paraId="34C26AE8" w14:textId="77777777" w:rsidR="00A24247" w:rsidRPr="00A24247" w:rsidRDefault="00A24247" w:rsidP="00906906">
            <w:pPr>
              <w:pStyle w:val="Paragraph"/>
              <w:spacing w:after="0" w:line="240" w:lineRule="auto"/>
              <w:jc w:val="right"/>
              <w:rPr>
                <w:noProof/>
                <w:lang w:val="sk-SK"/>
              </w:rPr>
            </w:pPr>
            <w:r w:rsidRPr="00A24247">
              <w:rPr>
                <w:noProof/>
                <w:lang w:val="sk-SK"/>
              </w:rPr>
              <w:t>ex 3204 19 00</w:t>
            </w:r>
          </w:p>
        </w:tc>
        <w:tc>
          <w:tcPr>
            <w:tcW w:w="0" w:type="auto"/>
            <w:tcBorders>
              <w:top w:val="single" w:sz="4" w:space="0" w:color="auto"/>
              <w:left w:val="single" w:sz="4" w:space="0" w:color="auto"/>
              <w:bottom w:val="single" w:sz="4" w:space="0" w:color="auto"/>
              <w:right w:val="single" w:sz="4" w:space="0" w:color="auto"/>
            </w:tcBorders>
            <w:hideMark/>
          </w:tcPr>
          <w:p w14:paraId="218C0FA3" w14:textId="77777777" w:rsidR="00A24247" w:rsidRPr="00A24247" w:rsidRDefault="00A24247" w:rsidP="00906906">
            <w:pPr>
              <w:pStyle w:val="Paragraph"/>
              <w:spacing w:after="0" w:line="240" w:lineRule="auto"/>
              <w:jc w:val="center"/>
              <w:rPr>
                <w:noProof/>
                <w:lang w:val="sk-SK"/>
              </w:rPr>
            </w:pPr>
            <w:r w:rsidRPr="00A24247">
              <w:rPr>
                <w:noProof/>
                <w:lang w:val="sk-SK"/>
              </w:rPr>
              <w:t>84</w:t>
            </w:r>
          </w:p>
        </w:tc>
        <w:tc>
          <w:tcPr>
            <w:tcW w:w="0" w:type="auto"/>
            <w:tcBorders>
              <w:top w:val="single" w:sz="4" w:space="0" w:color="auto"/>
              <w:left w:val="single" w:sz="4" w:space="0" w:color="auto"/>
              <w:bottom w:val="single" w:sz="4" w:space="0" w:color="auto"/>
              <w:right w:val="single" w:sz="4" w:space="0" w:color="auto"/>
            </w:tcBorders>
            <w:hideMark/>
          </w:tcPr>
          <w:p w14:paraId="1540B363" w14:textId="2D87D8E1" w:rsidR="00A24247" w:rsidRPr="00A24247" w:rsidRDefault="00A24247" w:rsidP="00906906">
            <w:pPr>
              <w:pStyle w:val="Paragraph"/>
              <w:spacing w:after="0" w:line="240" w:lineRule="auto"/>
              <w:rPr>
                <w:noProof/>
                <w:lang w:val="sk-SK"/>
              </w:rPr>
            </w:pPr>
            <w:r w:rsidRPr="00A24247">
              <w:rPr>
                <w:noProof/>
                <w:lang w:val="sk-SK"/>
              </w:rPr>
              <w:t>Farbivo C.I. Solvent Blue 67 (CAS RN 12226-78-7)</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98</w:t>
            </w:r>
            <w:r>
              <w:rPr>
                <w:noProof/>
                <w:lang w:val="sk-SK"/>
              </w:rPr>
              <w:t> %</w:t>
            </w:r>
            <w:r w:rsidRPr="00A24247">
              <w:rPr>
                <w:noProof/>
                <w:lang w:val="sk-SK"/>
              </w:rPr>
              <w:t xml:space="preserve"> alebo viac hmotnosti farbiva C.I. Solvent Blue 67</w:t>
            </w:r>
          </w:p>
        </w:tc>
        <w:tc>
          <w:tcPr>
            <w:tcW w:w="0" w:type="auto"/>
            <w:tcBorders>
              <w:top w:val="single" w:sz="4" w:space="0" w:color="auto"/>
              <w:left w:val="single" w:sz="4" w:space="0" w:color="auto"/>
              <w:bottom w:val="single" w:sz="4" w:space="0" w:color="auto"/>
              <w:right w:val="single" w:sz="4" w:space="0" w:color="auto"/>
            </w:tcBorders>
            <w:hideMark/>
          </w:tcPr>
          <w:p w14:paraId="6E2EA844" w14:textId="64144C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FA27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CDEBD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7B3899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E1394A" w14:textId="77777777" w:rsidR="00A24247" w:rsidRPr="00A24247" w:rsidRDefault="00A24247" w:rsidP="00906906">
            <w:pPr>
              <w:pStyle w:val="Paragraph"/>
              <w:spacing w:after="0" w:line="240" w:lineRule="auto"/>
              <w:rPr>
                <w:noProof/>
                <w:lang w:val="sk-SK"/>
              </w:rPr>
            </w:pPr>
            <w:r w:rsidRPr="00A24247">
              <w:rPr>
                <w:noProof/>
                <w:lang w:val="sk-SK"/>
              </w:rPr>
              <w:t>0.5395</w:t>
            </w:r>
          </w:p>
        </w:tc>
        <w:tc>
          <w:tcPr>
            <w:tcW w:w="0" w:type="auto"/>
            <w:tcBorders>
              <w:top w:val="single" w:sz="4" w:space="0" w:color="auto"/>
              <w:left w:val="single" w:sz="4" w:space="0" w:color="auto"/>
              <w:bottom w:val="single" w:sz="4" w:space="0" w:color="auto"/>
              <w:right w:val="single" w:sz="4" w:space="0" w:color="auto"/>
            </w:tcBorders>
            <w:hideMark/>
          </w:tcPr>
          <w:p w14:paraId="5D5FC5D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3204 20 00</w:t>
            </w:r>
          </w:p>
        </w:tc>
        <w:tc>
          <w:tcPr>
            <w:tcW w:w="0" w:type="auto"/>
            <w:tcBorders>
              <w:top w:val="single" w:sz="4" w:space="0" w:color="auto"/>
              <w:left w:val="single" w:sz="4" w:space="0" w:color="auto"/>
              <w:bottom w:val="single" w:sz="4" w:space="0" w:color="auto"/>
              <w:right w:val="single" w:sz="4" w:space="0" w:color="auto"/>
            </w:tcBorders>
            <w:hideMark/>
          </w:tcPr>
          <w:p w14:paraId="3E36A46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14DB339" w14:textId="14E85922" w:rsidR="00A24247" w:rsidRPr="00A24247" w:rsidRDefault="00A24247" w:rsidP="00906906">
            <w:pPr>
              <w:pStyle w:val="Paragraph"/>
              <w:spacing w:after="0" w:line="240" w:lineRule="auto"/>
              <w:rPr>
                <w:noProof/>
                <w:lang w:val="sk-SK"/>
              </w:rPr>
            </w:pPr>
            <w:r w:rsidRPr="00A24247">
              <w:rPr>
                <w:noProof/>
                <w:lang w:val="sk-SK"/>
              </w:rPr>
              <w:t>Farbivo C.I. Fluorescent Brightener 351 (CAS RN 27344-41-8)</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90</w:t>
            </w:r>
            <w:r>
              <w:rPr>
                <w:noProof/>
                <w:lang w:val="sk-SK"/>
              </w:rPr>
              <w:t> %</w:t>
            </w:r>
            <w:r w:rsidRPr="00A24247">
              <w:rPr>
                <w:noProof/>
                <w:lang w:val="sk-SK"/>
              </w:rPr>
              <w:t xml:space="preserve"> alebo viac hmotnosti farbiva C.I. Fluorescent Brightener 351</w:t>
            </w:r>
          </w:p>
        </w:tc>
        <w:tc>
          <w:tcPr>
            <w:tcW w:w="0" w:type="auto"/>
            <w:tcBorders>
              <w:top w:val="single" w:sz="4" w:space="0" w:color="auto"/>
              <w:left w:val="single" w:sz="4" w:space="0" w:color="auto"/>
              <w:bottom w:val="single" w:sz="4" w:space="0" w:color="auto"/>
              <w:right w:val="single" w:sz="4" w:space="0" w:color="auto"/>
            </w:tcBorders>
            <w:hideMark/>
          </w:tcPr>
          <w:p w14:paraId="2CE16734" w14:textId="71556D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40F3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B85C2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B9670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B1A4BE" w14:textId="77777777" w:rsidR="00A24247" w:rsidRPr="00A24247" w:rsidRDefault="00A24247" w:rsidP="00906906">
            <w:pPr>
              <w:pStyle w:val="Paragraph"/>
              <w:spacing w:after="0" w:line="240" w:lineRule="auto"/>
              <w:rPr>
                <w:noProof/>
                <w:lang w:val="sk-SK"/>
              </w:rPr>
            </w:pPr>
            <w:r w:rsidRPr="00A24247">
              <w:rPr>
                <w:noProof/>
                <w:lang w:val="sk-SK"/>
              </w:rPr>
              <w:t>0.6473</w:t>
            </w:r>
          </w:p>
        </w:tc>
        <w:tc>
          <w:tcPr>
            <w:tcW w:w="0" w:type="auto"/>
            <w:tcBorders>
              <w:top w:val="single" w:sz="4" w:space="0" w:color="auto"/>
              <w:left w:val="single" w:sz="4" w:space="0" w:color="auto"/>
              <w:bottom w:val="single" w:sz="4" w:space="0" w:color="auto"/>
              <w:right w:val="single" w:sz="4" w:space="0" w:color="auto"/>
            </w:tcBorders>
            <w:hideMark/>
          </w:tcPr>
          <w:p w14:paraId="3309ECC8" w14:textId="77777777" w:rsidR="00A24247" w:rsidRPr="00A24247" w:rsidRDefault="00A24247" w:rsidP="00906906">
            <w:pPr>
              <w:pStyle w:val="Paragraph"/>
              <w:spacing w:after="0" w:line="240" w:lineRule="auto"/>
              <w:jc w:val="right"/>
              <w:rPr>
                <w:noProof/>
                <w:lang w:val="sk-SK"/>
              </w:rPr>
            </w:pPr>
            <w:r w:rsidRPr="00A24247">
              <w:rPr>
                <w:noProof/>
                <w:lang w:val="sk-SK"/>
              </w:rPr>
              <w:t>ex 3204 90 00</w:t>
            </w:r>
          </w:p>
        </w:tc>
        <w:tc>
          <w:tcPr>
            <w:tcW w:w="0" w:type="auto"/>
            <w:tcBorders>
              <w:top w:val="single" w:sz="4" w:space="0" w:color="auto"/>
              <w:left w:val="single" w:sz="4" w:space="0" w:color="auto"/>
              <w:bottom w:val="single" w:sz="4" w:space="0" w:color="auto"/>
              <w:right w:val="single" w:sz="4" w:space="0" w:color="auto"/>
            </w:tcBorders>
            <w:hideMark/>
          </w:tcPr>
          <w:p w14:paraId="1ECD93B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FA9A6C1" w14:textId="70EAEB0C" w:rsidR="00A24247" w:rsidRPr="00A24247" w:rsidRDefault="00A24247" w:rsidP="00906906">
            <w:pPr>
              <w:pStyle w:val="Paragraph"/>
              <w:spacing w:after="0" w:line="240" w:lineRule="auto"/>
              <w:rPr>
                <w:noProof/>
                <w:lang w:val="sk-SK"/>
              </w:rPr>
            </w:pPr>
            <w:r w:rsidRPr="00A24247">
              <w:rPr>
                <w:noProof/>
                <w:lang w:val="sk-SK"/>
              </w:rPr>
              <w:t>Farbivo C.I Solvent Yellow 172 (známe aj ako C.I. Solvent Yellow 135) (CAS RN 68427-35-0)</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Solvent Yellow 172 (známeho aj ako C.I. Solvent Yellow 135) 90</w:t>
            </w:r>
            <w:r>
              <w:rPr>
                <w:noProof/>
                <w:lang w:val="sk-SK"/>
              </w:rPr>
              <w:t> %</w:t>
            </w:r>
            <w:r w:rsidRPr="00A24247">
              <w:rPr>
                <w:noProof/>
                <w:lang w:val="sk-SK"/>
              </w:rPr>
              <w:t xml:space="preserve"> hmotnosti alebo viac</w:t>
            </w:r>
          </w:p>
        </w:tc>
        <w:tc>
          <w:tcPr>
            <w:tcW w:w="0" w:type="auto"/>
            <w:tcBorders>
              <w:top w:val="single" w:sz="4" w:space="0" w:color="auto"/>
              <w:left w:val="single" w:sz="4" w:space="0" w:color="auto"/>
              <w:bottom w:val="single" w:sz="4" w:space="0" w:color="auto"/>
              <w:right w:val="single" w:sz="4" w:space="0" w:color="auto"/>
            </w:tcBorders>
            <w:hideMark/>
          </w:tcPr>
          <w:p w14:paraId="3A6F25F0" w14:textId="64431C9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0F2A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D5A13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CC5A5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54AD76" w14:textId="77777777" w:rsidR="00A24247" w:rsidRPr="00A24247" w:rsidRDefault="00A24247" w:rsidP="00906906">
            <w:pPr>
              <w:pStyle w:val="Paragraph"/>
              <w:spacing w:after="0" w:line="240" w:lineRule="auto"/>
              <w:rPr>
                <w:noProof/>
                <w:lang w:val="sk-SK"/>
              </w:rPr>
            </w:pPr>
            <w:r w:rsidRPr="00A24247">
              <w:rPr>
                <w:noProof/>
                <w:lang w:val="sk-SK"/>
              </w:rPr>
              <w:t>0.7326</w:t>
            </w:r>
          </w:p>
        </w:tc>
        <w:tc>
          <w:tcPr>
            <w:tcW w:w="0" w:type="auto"/>
            <w:tcBorders>
              <w:top w:val="single" w:sz="4" w:space="0" w:color="auto"/>
              <w:left w:val="single" w:sz="4" w:space="0" w:color="auto"/>
              <w:bottom w:val="single" w:sz="4" w:space="0" w:color="auto"/>
              <w:right w:val="single" w:sz="4" w:space="0" w:color="auto"/>
            </w:tcBorders>
            <w:hideMark/>
          </w:tcPr>
          <w:p w14:paraId="6C8F5770" w14:textId="77777777" w:rsidR="00A24247" w:rsidRPr="00A24247" w:rsidRDefault="00A24247" w:rsidP="00906906">
            <w:pPr>
              <w:pStyle w:val="Paragraph"/>
              <w:spacing w:after="0" w:line="240" w:lineRule="auto"/>
              <w:jc w:val="right"/>
              <w:rPr>
                <w:noProof/>
                <w:lang w:val="sk-SK"/>
              </w:rPr>
            </w:pPr>
            <w:r w:rsidRPr="00A24247">
              <w:rPr>
                <w:noProof/>
                <w:lang w:val="sk-SK"/>
              </w:rPr>
              <w:t>ex 3204 90 00</w:t>
            </w:r>
          </w:p>
        </w:tc>
        <w:tc>
          <w:tcPr>
            <w:tcW w:w="0" w:type="auto"/>
            <w:tcBorders>
              <w:top w:val="single" w:sz="4" w:space="0" w:color="auto"/>
              <w:left w:val="single" w:sz="4" w:space="0" w:color="auto"/>
              <w:bottom w:val="single" w:sz="4" w:space="0" w:color="auto"/>
              <w:right w:val="single" w:sz="4" w:space="0" w:color="auto"/>
            </w:tcBorders>
            <w:hideMark/>
          </w:tcPr>
          <w:p w14:paraId="521A602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8E73A0A" w14:textId="0AD3B211" w:rsidR="00A24247" w:rsidRPr="00A24247" w:rsidRDefault="00A24247" w:rsidP="00906906">
            <w:pPr>
              <w:pStyle w:val="Paragraph"/>
              <w:spacing w:after="0" w:line="240" w:lineRule="auto"/>
              <w:rPr>
                <w:noProof/>
                <w:lang w:val="sk-SK"/>
              </w:rPr>
            </w:pPr>
            <w:r w:rsidRPr="00A24247">
              <w:rPr>
                <w:noProof/>
                <w:lang w:val="sk-SK"/>
              </w:rPr>
              <w:t>Prípravky</w:t>
            </w:r>
            <w:r w:rsidR="00730589">
              <w:rPr>
                <w:noProof/>
                <w:lang w:val="sk-SK"/>
              </w:rPr>
              <w:t xml:space="preserve"> z </w:t>
            </w:r>
            <w:r w:rsidRPr="00A24247">
              <w:rPr>
                <w:noProof/>
                <w:lang w:val="sk-SK"/>
              </w:rPr>
              <w:t>farbiva C.I. Solvent Red 175 (CAS RN 68411-78-6)</w:t>
            </w:r>
            <w:r w:rsidR="00730589">
              <w:rPr>
                <w:noProof/>
                <w:lang w:val="sk-SK"/>
              </w:rPr>
              <w:t xml:space="preserve"> v </w:t>
            </w:r>
            <w:r w:rsidRPr="00A24247">
              <w:rPr>
                <w:noProof/>
                <w:lang w:val="sk-SK"/>
              </w:rPr>
              <w:t>ropných destilátoch, hydrogenovaných ľahkých nafténových (CAS RN 64742-53-6),</w:t>
            </w:r>
            <w:r w:rsidR="00730589">
              <w:rPr>
                <w:noProof/>
                <w:lang w:val="sk-SK"/>
              </w:rPr>
              <w:t xml:space="preserve"> s </w:t>
            </w:r>
            <w:r w:rsidRPr="00A24247">
              <w:rPr>
                <w:noProof/>
                <w:lang w:val="sk-SK"/>
              </w:rPr>
              <w:t>obsahom farbiva C.I. Solvent Red 175 najmenej 40 hmotnostných</w:t>
            </w:r>
            <w:r>
              <w:rPr>
                <w:noProof/>
                <w:lang w:val="sk-SK"/>
              </w:rPr>
              <w:t> %</w:t>
            </w:r>
            <w:r w:rsidRPr="00A24247">
              <w:rPr>
                <w:noProof/>
                <w:lang w:val="sk-SK"/>
              </w:rPr>
              <w:t>, ale najviac 60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AA803A" w14:textId="62F1F8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060E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72D79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E1411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5CC4B1" w14:textId="77777777" w:rsidR="00A24247" w:rsidRPr="00A24247" w:rsidRDefault="00A24247" w:rsidP="00906906">
            <w:pPr>
              <w:pStyle w:val="Paragraph"/>
              <w:spacing w:after="0" w:line="240" w:lineRule="auto"/>
              <w:rPr>
                <w:noProof/>
                <w:lang w:val="sk-SK"/>
              </w:rPr>
            </w:pPr>
            <w:r w:rsidRPr="00A24247">
              <w:rPr>
                <w:noProof/>
                <w:lang w:val="sk-SK"/>
              </w:rPr>
              <w:t>0.3707</w:t>
            </w:r>
          </w:p>
        </w:tc>
        <w:tc>
          <w:tcPr>
            <w:tcW w:w="0" w:type="auto"/>
            <w:tcBorders>
              <w:top w:val="single" w:sz="4" w:space="0" w:color="auto"/>
              <w:left w:val="single" w:sz="4" w:space="0" w:color="auto"/>
              <w:bottom w:val="single" w:sz="4" w:space="0" w:color="auto"/>
              <w:right w:val="single" w:sz="4" w:space="0" w:color="auto"/>
            </w:tcBorders>
            <w:hideMark/>
          </w:tcPr>
          <w:p w14:paraId="02F2B51D" w14:textId="77777777" w:rsidR="00A24247" w:rsidRPr="00A24247" w:rsidRDefault="00A24247" w:rsidP="00906906">
            <w:pPr>
              <w:pStyle w:val="Paragraph"/>
              <w:spacing w:after="0" w:line="240" w:lineRule="auto"/>
              <w:jc w:val="right"/>
              <w:rPr>
                <w:noProof/>
                <w:lang w:val="sk-SK"/>
              </w:rPr>
            </w:pPr>
            <w:r w:rsidRPr="00A24247">
              <w:rPr>
                <w:noProof/>
                <w:lang w:val="sk-SK"/>
              </w:rPr>
              <w:t>ex 3205 00 00</w:t>
            </w:r>
          </w:p>
        </w:tc>
        <w:tc>
          <w:tcPr>
            <w:tcW w:w="0" w:type="auto"/>
            <w:tcBorders>
              <w:top w:val="single" w:sz="4" w:space="0" w:color="auto"/>
              <w:left w:val="single" w:sz="4" w:space="0" w:color="auto"/>
              <w:bottom w:val="single" w:sz="4" w:space="0" w:color="auto"/>
              <w:right w:val="single" w:sz="4" w:space="0" w:color="auto"/>
            </w:tcBorders>
            <w:hideMark/>
          </w:tcPr>
          <w:p w14:paraId="341AC1E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18E50E9" w14:textId="3FF80B3B" w:rsidR="00A24247" w:rsidRPr="00A24247" w:rsidRDefault="00A24247" w:rsidP="00906906">
            <w:pPr>
              <w:pStyle w:val="Paragraph"/>
              <w:spacing w:after="0" w:line="240" w:lineRule="auto"/>
              <w:rPr>
                <w:noProof/>
                <w:lang w:val="sk-SK"/>
              </w:rPr>
            </w:pPr>
            <w:r w:rsidRPr="00A24247">
              <w:rPr>
                <w:noProof/>
                <w:lang w:val="sk-SK"/>
              </w:rPr>
              <w:t>Hliníkové laky pripravené</w:t>
            </w:r>
            <w:r w:rsidR="00730589">
              <w:rPr>
                <w:noProof/>
                <w:lang w:val="sk-SK"/>
              </w:rPr>
              <w:t xml:space="preserve"> z </w:t>
            </w:r>
            <w:r w:rsidRPr="00A24247">
              <w:rPr>
                <w:noProof/>
                <w:lang w:val="sk-SK"/>
              </w:rPr>
              <w:t>farbív na výrobu pigmentov používaných vo farmaceutickom priemysle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BC29A6A" w14:textId="445C5E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AAAE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06686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5749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8AF63C" w14:textId="77777777" w:rsidR="00A24247" w:rsidRPr="00A24247" w:rsidRDefault="00A24247" w:rsidP="00906906">
            <w:pPr>
              <w:pStyle w:val="Paragraph"/>
              <w:spacing w:after="0" w:line="240" w:lineRule="auto"/>
              <w:rPr>
                <w:noProof/>
                <w:lang w:val="sk-SK"/>
              </w:rPr>
            </w:pPr>
            <w:r w:rsidRPr="00A24247">
              <w:rPr>
                <w:noProof/>
                <w:lang w:val="sk-SK"/>
              </w:rPr>
              <w:t>0.7658</w:t>
            </w:r>
          </w:p>
        </w:tc>
        <w:tc>
          <w:tcPr>
            <w:tcW w:w="0" w:type="auto"/>
            <w:tcBorders>
              <w:top w:val="single" w:sz="4" w:space="0" w:color="auto"/>
              <w:left w:val="single" w:sz="4" w:space="0" w:color="auto"/>
              <w:bottom w:val="single" w:sz="4" w:space="0" w:color="auto"/>
              <w:right w:val="single" w:sz="4" w:space="0" w:color="auto"/>
            </w:tcBorders>
            <w:hideMark/>
          </w:tcPr>
          <w:p w14:paraId="48151E68" w14:textId="77777777" w:rsidR="00A24247" w:rsidRPr="00A24247" w:rsidRDefault="00A24247" w:rsidP="00906906">
            <w:pPr>
              <w:pStyle w:val="Paragraph"/>
              <w:spacing w:after="0" w:line="240" w:lineRule="auto"/>
              <w:jc w:val="right"/>
              <w:rPr>
                <w:noProof/>
                <w:lang w:val="sk-SK"/>
              </w:rPr>
            </w:pPr>
            <w:r w:rsidRPr="00A24247">
              <w:rPr>
                <w:noProof/>
                <w:lang w:val="sk-SK"/>
              </w:rPr>
              <w:t>ex 3205 00 00</w:t>
            </w:r>
          </w:p>
        </w:tc>
        <w:tc>
          <w:tcPr>
            <w:tcW w:w="0" w:type="auto"/>
            <w:tcBorders>
              <w:top w:val="single" w:sz="4" w:space="0" w:color="auto"/>
              <w:left w:val="single" w:sz="4" w:space="0" w:color="auto"/>
              <w:bottom w:val="single" w:sz="4" w:space="0" w:color="auto"/>
              <w:right w:val="single" w:sz="4" w:space="0" w:color="auto"/>
            </w:tcBorders>
            <w:hideMark/>
          </w:tcPr>
          <w:p w14:paraId="6D3C67F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16DC6C0" w14:textId="3B65C4D9"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z </w:t>
            </w:r>
            <w:r w:rsidRPr="00A24247">
              <w:rPr>
                <w:noProof/>
                <w:lang w:val="sk-SK"/>
              </w:rPr>
              <w:t>farbiva C.I. Solvent Red 48 (CAS RN 13473-26-2), vo forme suchého prášku, obsahujúci:</w:t>
            </w:r>
          </w:p>
          <w:tbl>
            <w:tblPr>
              <w:tblStyle w:val="Listdash"/>
              <w:tblW w:w="0" w:type="auto"/>
              <w:tblLook w:val="04A0" w:firstRow="1" w:lastRow="0" w:firstColumn="1" w:lastColumn="0" w:noHBand="0" w:noVBand="1"/>
            </w:tblPr>
            <w:tblGrid>
              <w:gridCol w:w="220"/>
              <w:gridCol w:w="3586"/>
            </w:tblGrid>
            <w:tr w:rsidR="00A24247" w:rsidRPr="00A24247" w14:paraId="469DB5CD" w14:textId="77777777">
              <w:tc>
                <w:tcPr>
                  <w:tcW w:w="0" w:type="auto"/>
                  <w:hideMark/>
                </w:tcPr>
                <w:p w14:paraId="2B6E81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57C141" w14:textId="67F89A67" w:rsidR="00A24247" w:rsidRPr="00A24247" w:rsidRDefault="00A24247" w:rsidP="00906906">
                  <w:pPr>
                    <w:pStyle w:val="Paragraph"/>
                    <w:spacing w:after="0" w:line="240" w:lineRule="auto"/>
                    <w:rPr>
                      <w:noProof/>
                      <w:lang w:val="sk-SK"/>
                    </w:rPr>
                  </w:pPr>
                  <w:r w:rsidRPr="00A24247">
                    <w:rPr>
                      <w:noProof/>
                      <w:lang w:val="sk-SK"/>
                    </w:rPr>
                    <w:t>16 hmotnostných</w:t>
                  </w:r>
                  <w:r>
                    <w:rPr>
                      <w:noProof/>
                      <w:lang w:val="sk-SK"/>
                    </w:rPr>
                    <w:t> %</w:t>
                  </w:r>
                  <w:r w:rsidRPr="00A24247">
                    <w:rPr>
                      <w:noProof/>
                      <w:lang w:val="sk-SK"/>
                    </w:rPr>
                    <w:t xml:space="preserve"> alebo viac, ale najviac 25 hmotnostných</w:t>
                  </w:r>
                  <w:r>
                    <w:rPr>
                      <w:noProof/>
                      <w:lang w:val="sk-SK"/>
                    </w:rPr>
                    <w:t> %</w:t>
                  </w:r>
                  <w:r w:rsidRPr="00A24247">
                    <w:rPr>
                      <w:noProof/>
                      <w:lang w:val="sk-SK"/>
                    </w:rPr>
                    <w:t xml:space="preserve"> farbiva C.I. Solvent Red 48 (CAS RN 13473-26-2)</w:t>
                  </w:r>
                </w:p>
              </w:tc>
            </w:tr>
            <w:tr w:rsidR="00A24247" w:rsidRPr="00A24247" w14:paraId="53360584" w14:textId="77777777">
              <w:tc>
                <w:tcPr>
                  <w:tcW w:w="0" w:type="auto"/>
                  <w:hideMark/>
                </w:tcPr>
                <w:p w14:paraId="2B5455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6051FB" w14:textId="09549947" w:rsidR="00A24247" w:rsidRPr="00A24247" w:rsidRDefault="00A24247" w:rsidP="00906906">
                  <w:pPr>
                    <w:pStyle w:val="Paragraph"/>
                    <w:spacing w:after="0" w:line="240" w:lineRule="auto"/>
                    <w:rPr>
                      <w:noProof/>
                      <w:lang w:val="sk-SK"/>
                    </w:rPr>
                  </w:pPr>
                  <w:r w:rsidRPr="00A24247">
                    <w:rPr>
                      <w:noProof/>
                      <w:lang w:val="sk-SK"/>
                    </w:rPr>
                    <w:t>65 hmotnostných</w:t>
                  </w:r>
                  <w:r>
                    <w:rPr>
                      <w:noProof/>
                      <w:lang w:val="sk-SK"/>
                    </w:rPr>
                    <w:t> %</w:t>
                  </w:r>
                  <w:r w:rsidRPr="00A24247">
                    <w:rPr>
                      <w:noProof/>
                      <w:lang w:val="sk-SK"/>
                    </w:rPr>
                    <w:t xml:space="preserve"> alebo viac, ale najviac 75 hmotnostných</w:t>
                  </w:r>
                  <w:r>
                    <w:rPr>
                      <w:noProof/>
                      <w:lang w:val="sk-SK"/>
                    </w:rPr>
                    <w:t> %</w:t>
                  </w:r>
                  <w:r w:rsidRPr="00A24247">
                    <w:rPr>
                      <w:noProof/>
                      <w:lang w:val="sk-SK"/>
                    </w:rPr>
                    <w:t xml:space="preserve"> hydroxidu hlinitého (CAS RN 21645-51-2)</w:t>
                  </w:r>
                </w:p>
              </w:tc>
            </w:tr>
          </w:tbl>
          <w:p w14:paraId="5A7E720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FE9E8B6" w14:textId="57560D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916A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A9EF8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DC7D9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B4B1E0" w14:textId="77777777" w:rsidR="00A24247" w:rsidRPr="00A24247" w:rsidRDefault="00A24247" w:rsidP="00906906">
            <w:pPr>
              <w:pStyle w:val="Paragraph"/>
              <w:spacing w:after="0" w:line="240" w:lineRule="auto"/>
              <w:rPr>
                <w:noProof/>
                <w:lang w:val="sk-SK"/>
              </w:rPr>
            </w:pPr>
            <w:r w:rsidRPr="00A24247">
              <w:rPr>
                <w:noProof/>
                <w:lang w:val="sk-SK"/>
              </w:rPr>
              <w:t>0.7699</w:t>
            </w:r>
          </w:p>
        </w:tc>
        <w:tc>
          <w:tcPr>
            <w:tcW w:w="0" w:type="auto"/>
            <w:tcBorders>
              <w:top w:val="single" w:sz="4" w:space="0" w:color="auto"/>
              <w:left w:val="single" w:sz="4" w:space="0" w:color="auto"/>
              <w:bottom w:val="single" w:sz="4" w:space="0" w:color="auto"/>
              <w:right w:val="single" w:sz="4" w:space="0" w:color="auto"/>
            </w:tcBorders>
            <w:hideMark/>
          </w:tcPr>
          <w:p w14:paraId="5818AC86" w14:textId="77777777" w:rsidR="00A24247" w:rsidRPr="00A24247" w:rsidRDefault="00A24247" w:rsidP="00906906">
            <w:pPr>
              <w:pStyle w:val="Paragraph"/>
              <w:spacing w:after="0" w:line="240" w:lineRule="auto"/>
              <w:jc w:val="right"/>
              <w:rPr>
                <w:noProof/>
                <w:lang w:val="sk-SK"/>
              </w:rPr>
            </w:pPr>
            <w:r w:rsidRPr="00A24247">
              <w:rPr>
                <w:noProof/>
                <w:lang w:val="sk-SK"/>
              </w:rPr>
              <w:t>ex 3205 00 00</w:t>
            </w:r>
          </w:p>
        </w:tc>
        <w:tc>
          <w:tcPr>
            <w:tcW w:w="0" w:type="auto"/>
            <w:tcBorders>
              <w:top w:val="single" w:sz="4" w:space="0" w:color="auto"/>
              <w:left w:val="single" w:sz="4" w:space="0" w:color="auto"/>
              <w:bottom w:val="single" w:sz="4" w:space="0" w:color="auto"/>
              <w:right w:val="single" w:sz="4" w:space="0" w:color="auto"/>
            </w:tcBorders>
            <w:hideMark/>
          </w:tcPr>
          <w:p w14:paraId="459F7BD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25E441E" w14:textId="383BF621"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z </w:t>
            </w:r>
            <w:r w:rsidRPr="00A24247">
              <w:rPr>
                <w:noProof/>
                <w:lang w:val="sk-SK"/>
              </w:rPr>
              <w:t>farbiva C.I. Pigment Red 174 (CAS RN 15876-58-1), vo forme suchého prášku, obsahujúci:</w:t>
            </w:r>
          </w:p>
          <w:tbl>
            <w:tblPr>
              <w:tblStyle w:val="Listdash"/>
              <w:tblW w:w="0" w:type="auto"/>
              <w:tblLook w:val="04A0" w:firstRow="1" w:lastRow="0" w:firstColumn="1" w:lastColumn="0" w:noHBand="0" w:noVBand="1"/>
            </w:tblPr>
            <w:tblGrid>
              <w:gridCol w:w="220"/>
              <w:gridCol w:w="3586"/>
            </w:tblGrid>
            <w:tr w:rsidR="00A24247" w:rsidRPr="00A24247" w14:paraId="21981E85" w14:textId="77777777">
              <w:tc>
                <w:tcPr>
                  <w:tcW w:w="0" w:type="auto"/>
                  <w:hideMark/>
                </w:tcPr>
                <w:p w14:paraId="4567ED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FD970A" w14:textId="31CEBC04" w:rsidR="00A24247" w:rsidRPr="00A24247" w:rsidRDefault="00A24247" w:rsidP="00906906">
                  <w:pPr>
                    <w:pStyle w:val="Paragraph"/>
                    <w:spacing w:after="0" w:line="240" w:lineRule="auto"/>
                    <w:rPr>
                      <w:noProof/>
                      <w:lang w:val="sk-SK"/>
                    </w:rPr>
                  </w:pPr>
                  <w:r w:rsidRPr="00A24247">
                    <w:rPr>
                      <w:noProof/>
                      <w:lang w:val="sk-SK"/>
                    </w:rPr>
                    <w:t>16 hmotnostných</w:t>
                  </w:r>
                  <w:r>
                    <w:rPr>
                      <w:noProof/>
                      <w:lang w:val="sk-SK"/>
                    </w:rPr>
                    <w:t> %</w:t>
                  </w:r>
                  <w:r w:rsidRPr="00A24247">
                    <w:rPr>
                      <w:noProof/>
                      <w:lang w:val="sk-SK"/>
                    </w:rPr>
                    <w:t xml:space="preserve"> alebo viac, ale najviac 21 hmotnostných</w:t>
                  </w:r>
                  <w:r>
                    <w:rPr>
                      <w:noProof/>
                      <w:lang w:val="sk-SK"/>
                    </w:rPr>
                    <w:t> %</w:t>
                  </w:r>
                  <w:r w:rsidRPr="00A24247">
                    <w:rPr>
                      <w:noProof/>
                      <w:lang w:val="sk-SK"/>
                    </w:rPr>
                    <w:t xml:space="preserve"> farbiva C.I. Pigment Red 174 (CAS RN 15876-58-1)</w:t>
                  </w:r>
                </w:p>
              </w:tc>
            </w:tr>
            <w:tr w:rsidR="00A24247" w:rsidRPr="00A24247" w14:paraId="0C87FE8E" w14:textId="77777777">
              <w:tc>
                <w:tcPr>
                  <w:tcW w:w="0" w:type="auto"/>
                  <w:hideMark/>
                </w:tcPr>
                <w:p w14:paraId="63D79D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C2E2E9" w14:textId="131E2E22" w:rsidR="00A24247" w:rsidRPr="00A24247" w:rsidRDefault="00A24247" w:rsidP="00906906">
                  <w:pPr>
                    <w:pStyle w:val="Paragraph"/>
                    <w:spacing w:after="0" w:line="240" w:lineRule="auto"/>
                    <w:rPr>
                      <w:noProof/>
                      <w:lang w:val="sk-SK"/>
                    </w:rPr>
                  </w:pPr>
                  <w:r w:rsidRPr="00A24247">
                    <w:rPr>
                      <w:noProof/>
                      <w:lang w:val="sk-SK"/>
                    </w:rPr>
                    <w:t>65 hmotnostných</w:t>
                  </w:r>
                  <w:r>
                    <w:rPr>
                      <w:noProof/>
                      <w:lang w:val="sk-SK"/>
                    </w:rPr>
                    <w:t> %</w:t>
                  </w:r>
                  <w:r w:rsidRPr="00A24247">
                    <w:rPr>
                      <w:noProof/>
                      <w:lang w:val="sk-SK"/>
                    </w:rPr>
                    <w:t xml:space="preserve"> alebo viac, ale najviac 69 hmotnostných</w:t>
                  </w:r>
                  <w:r>
                    <w:rPr>
                      <w:noProof/>
                      <w:lang w:val="sk-SK"/>
                    </w:rPr>
                    <w:t> %</w:t>
                  </w:r>
                  <w:r w:rsidRPr="00A24247">
                    <w:rPr>
                      <w:noProof/>
                      <w:lang w:val="sk-SK"/>
                    </w:rPr>
                    <w:t xml:space="preserve"> hydroxidu hlinitého (CAS RN 21645-51-2)</w:t>
                  </w:r>
                </w:p>
              </w:tc>
            </w:tr>
          </w:tbl>
          <w:p w14:paraId="583D555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400D170" w14:textId="354767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6F8A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2CE7D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8140F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FCA455" w14:textId="77777777" w:rsidR="00A24247" w:rsidRPr="00A24247" w:rsidRDefault="00A24247" w:rsidP="00906906">
            <w:pPr>
              <w:pStyle w:val="Paragraph"/>
              <w:spacing w:after="0" w:line="240" w:lineRule="auto"/>
              <w:rPr>
                <w:noProof/>
                <w:lang w:val="sk-SK"/>
              </w:rPr>
            </w:pPr>
            <w:r w:rsidRPr="00A24247">
              <w:rPr>
                <w:noProof/>
                <w:lang w:val="sk-SK"/>
              </w:rPr>
              <w:t>0.3550</w:t>
            </w:r>
          </w:p>
        </w:tc>
        <w:tc>
          <w:tcPr>
            <w:tcW w:w="0" w:type="auto"/>
            <w:tcBorders>
              <w:top w:val="single" w:sz="4" w:space="0" w:color="auto"/>
              <w:left w:val="single" w:sz="4" w:space="0" w:color="auto"/>
              <w:bottom w:val="single" w:sz="4" w:space="0" w:color="auto"/>
              <w:right w:val="single" w:sz="4" w:space="0" w:color="auto"/>
            </w:tcBorders>
            <w:hideMark/>
          </w:tcPr>
          <w:p w14:paraId="553936B5" w14:textId="77777777" w:rsidR="00A24247" w:rsidRPr="00A24247" w:rsidRDefault="00A24247" w:rsidP="00906906">
            <w:pPr>
              <w:pStyle w:val="Paragraph"/>
              <w:spacing w:after="0" w:line="240" w:lineRule="auto"/>
              <w:jc w:val="right"/>
              <w:rPr>
                <w:noProof/>
                <w:lang w:val="sk-SK"/>
              </w:rPr>
            </w:pPr>
            <w:r w:rsidRPr="00A24247">
              <w:rPr>
                <w:noProof/>
                <w:lang w:val="sk-SK"/>
              </w:rPr>
              <w:t>ex 3206 11 00</w:t>
            </w:r>
          </w:p>
        </w:tc>
        <w:tc>
          <w:tcPr>
            <w:tcW w:w="0" w:type="auto"/>
            <w:tcBorders>
              <w:top w:val="single" w:sz="4" w:space="0" w:color="auto"/>
              <w:left w:val="single" w:sz="4" w:space="0" w:color="auto"/>
              <w:bottom w:val="single" w:sz="4" w:space="0" w:color="auto"/>
              <w:right w:val="single" w:sz="4" w:space="0" w:color="auto"/>
            </w:tcBorders>
            <w:hideMark/>
          </w:tcPr>
          <w:p w14:paraId="0EF491E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78DFDB8" w14:textId="6AD7A0BC" w:rsidR="00A24247" w:rsidRPr="00A24247" w:rsidRDefault="00A24247" w:rsidP="00906906">
            <w:pPr>
              <w:pStyle w:val="Paragraph"/>
              <w:spacing w:after="0" w:line="240" w:lineRule="auto"/>
              <w:rPr>
                <w:noProof/>
                <w:lang w:val="sk-SK"/>
              </w:rPr>
            </w:pPr>
            <w:r w:rsidRPr="00A24247">
              <w:rPr>
                <w:noProof/>
                <w:lang w:val="sk-SK"/>
              </w:rPr>
              <w:t>Oxid titaničitý potiahnutý izopropoxytitán triizostearátom, obsahujúci</w:t>
            </w:r>
            <w:r w:rsidR="00730589">
              <w:rPr>
                <w:noProof/>
                <w:lang w:val="sk-SK"/>
              </w:rPr>
              <w:t xml:space="preserve"> v </w:t>
            </w:r>
            <w:r w:rsidRPr="00A24247">
              <w:rPr>
                <w:noProof/>
                <w:lang w:val="sk-SK"/>
              </w:rPr>
              <w:t>hmotnosti 1,5</w:t>
            </w:r>
            <w:r>
              <w:rPr>
                <w:noProof/>
                <w:lang w:val="sk-SK"/>
              </w:rPr>
              <w:t> %</w:t>
            </w:r>
            <w:r w:rsidRPr="00A24247">
              <w:rPr>
                <w:noProof/>
                <w:lang w:val="sk-SK"/>
              </w:rPr>
              <w:t xml:space="preserve"> alebo viac, ale nie viac ako 2,5</w:t>
            </w:r>
            <w:r>
              <w:rPr>
                <w:noProof/>
                <w:lang w:val="sk-SK"/>
              </w:rPr>
              <w:t> %</w:t>
            </w:r>
            <w:r w:rsidRPr="00A24247">
              <w:rPr>
                <w:noProof/>
                <w:lang w:val="sk-SK"/>
              </w:rPr>
              <w:t xml:space="preserve"> izopropoxytitán triizostearátu</w:t>
            </w:r>
          </w:p>
        </w:tc>
        <w:tc>
          <w:tcPr>
            <w:tcW w:w="0" w:type="auto"/>
            <w:tcBorders>
              <w:top w:val="single" w:sz="4" w:space="0" w:color="auto"/>
              <w:left w:val="single" w:sz="4" w:space="0" w:color="auto"/>
              <w:bottom w:val="single" w:sz="4" w:space="0" w:color="auto"/>
              <w:right w:val="single" w:sz="4" w:space="0" w:color="auto"/>
            </w:tcBorders>
            <w:hideMark/>
          </w:tcPr>
          <w:p w14:paraId="7D4B5B86" w14:textId="7B17F0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0322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4249B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57E15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B04A5A" w14:textId="77777777" w:rsidR="00A24247" w:rsidRPr="00A24247" w:rsidRDefault="00A24247" w:rsidP="00906906">
            <w:pPr>
              <w:pStyle w:val="Paragraph"/>
              <w:spacing w:after="0" w:line="240" w:lineRule="auto"/>
              <w:rPr>
                <w:noProof/>
                <w:lang w:val="sk-SK"/>
              </w:rPr>
            </w:pPr>
            <w:r w:rsidRPr="00A24247">
              <w:rPr>
                <w:noProof/>
                <w:lang w:val="sk-SK"/>
              </w:rPr>
              <w:t>0.5378</w:t>
            </w:r>
          </w:p>
        </w:tc>
        <w:tc>
          <w:tcPr>
            <w:tcW w:w="0" w:type="auto"/>
            <w:tcBorders>
              <w:top w:val="single" w:sz="4" w:space="0" w:color="auto"/>
              <w:left w:val="single" w:sz="4" w:space="0" w:color="auto"/>
              <w:bottom w:val="single" w:sz="4" w:space="0" w:color="auto"/>
              <w:right w:val="single" w:sz="4" w:space="0" w:color="auto"/>
            </w:tcBorders>
            <w:hideMark/>
          </w:tcPr>
          <w:p w14:paraId="6A212EC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3206 19 00</w:t>
            </w:r>
          </w:p>
        </w:tc>
        <w:tc>
          <w:tcPr>
            <w:tcW w:w="0" w:type="auto"/>
            <w:tcBorders>
              <w:top w:val="single" w:sz="4" w:space="0" w:color="auto"/>
              <w:left w:val="single" w:sz="4" w:space="0" w:color="auto"/>
              <w:bottom w:val="single" w:sz="4" w:space="0" w:color="auto"/>
              <w:right w:val="single" w:sz="4" w:space="0" w:color="auto"/>
            </w:tcBorders>
            <w:hideMark/>
          </w:tcPr>
          <w:p w14:paraId="160D024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C1C4FA8" w14:textId="084650A1" w:rsidR="00A24247" w:rsidRPr="00A24247" w:rsidRDefault="00A24247" w:rsidP="00906906">
            <w:pPr>
              <w:pStyle w:val="Paragraph"/>
              <w:spacing w:after="0" w:line="240" w:lineRule="auto"/>
              <w:rPr>
                <w:noProof/>
                <w:lang w:val="sk-SK"/>
              </w:rPr>
            </w:pPr>
            <w:r w:rsidRPr="00A24247">
              <w:rPr>
                <w:noProof/>
                <w:lang w:val="sk-SK"/>
              </w:rPr>
              <w:t>Prípravok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52"/>
            </w:tblGrid>
            <w:tr w:rsidR="00A24247" w:rsidRPr="00A24247" w14:paraId="75D1EDFF" w14:textId="77777777">
              <w:tc>
                <w:tcPr>
                  <w:tcW w:w="0" w:type="auto"/>
                  <w:hideMark/>
                </w:tcPr>
                <w:p w14:paraId="3528A3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253793" w14:textId="3EB19A99" w:rsidR="00A24247" w:rsidRPr="00A24247" w:rsidRDefault="00A24247" w:rsidP="00906906">
                  <w:pPr>
                    <w:pStyle w:val="Paragraph"/>
                    <w:spacing w:after="0" w:line="240" w:lineRule="auto"/>
                    <w:rPr>
                      <w:noProof/>
                      <w:lang w:val="sk-SK"/>
                    </w:rPr>
                  </w:pPr>
                  <w:r w:rsidRPr="00A24247">
                    <w:rPr>
                      <w:noProof/>
                      <w:lang w:val="sk-SK"/>
                    </w:rPr>
                    <w:t>72</w:t>
                  </w:r>
                  <w:r>
                    <w:rPr>
                      <w:noProof/>
                      <w:lang w:val="sk-SK"/>
                    </w:rPr>
                    <w:t> %</w:t>
                  </w:r>
                  <w:r w:rsidRPr="00A24247">
                    <w:rPr>
                      <w:noProof/>
                      <w:lang w:val="sk-SK"/>
                    </w:rPr>
                    <w:t xml:space="preserve"> (±2</w:t>
                  </w:r>
                  <w:r>
                    <w:rPr>
                      <w:noProof/>
                      <w:lang w:val="sk-SK"/>
                    </w:rPr>
                    <w:t> %</w:t>
                  </w:r>
                  <w:r w:rsidRPr="00A24247">
                    <w:rPr>
                      <w:noProof/>
                      <w:lang w:val="sk-SK"/>
                    </w:rPr>
                    <w:t>) sľudy (CAS RN 12001-26-2) a</w:t>
                  </w:r>
                </w:p>
              </w:tc>
            </w:tr>
            <w:tr w:rsidR="00A24247" w:rsidRPr="00A24247" w14:paraId="141A18BE" w14:textId="77777777">
              <w:tc>
                <w:tcPr>
                  <w:tcW w:w="0" w:type="auto"/>
                  <w:hideMark/>
                </w:tcPr>
                <w:p w14:paraId="11A449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A647B7" w14:textId="4D701632" w:rsidR="00A24247" w:rsidRPr="00A24247" w:rsidRDefault="00A24247" w:rsidP="00906906">
                  <w:pPr>
                    <w:pStyle w:val="Paragraph"/>
                    <w:spacing w:after="0" w:line="240" w:lineRule="auto"/>
                    <w:rPr>
                      <w:noProof/>
                      <w:lang w:val="sk-SK"/>
                    </w:rPr>
                  </w:pPr>
                  <w:r w:rsidRPr="00A24247">
                    <w:rPr>
                      <w:noProof/>
                      <w:lang w:val="sk-SK"/>
                    </w:rPr>
                    <w:t>28</w:t>
                  </w:r>
                  <w:r>
                    <w:rPr>
                      <w:noProof/>
                      <w:lang w:val="sk-SK"/>
                    </w:rPr>
                    <w:t> %</w:t>
                  </w:r>
                  <w:r w:rsidRPr="00A24247">
                    <w:rPr>
                      <w:noProof/>
                      <w:lang w:val="sk-SK"/>
                    </w:rPr>
                    <w:t xml:space="preserve"> (±2</w:t>
                  </w:r>
                  <w:r>
                    <w:rPr>
                      <w:noProof/>
                      <w:lang w:val="sk-SK"/>
                    </w:rPr>
                    <w:t> %</w:t>
                  </w:r>
                  <w:r w:rsidRPr="00A24247">
                    <w:rPr>
                      <w:noProof/>
                      <w:lang w:val="sk-SK"/>
                    </w:rPr>
                    <w:t>) oxidu titaničitého (CAS RN 13463-67-7)</w:t>
                  </w:r>
                </w:p>
              </w:tc>
            </w:tr>
          </w:tbl>
          <w:p w14:paraId="4833DBA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87EA370" w14:textId="6DCBB5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50A6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07BA2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149B38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176849" w14:textId="77777777" w:rsidR="00A24247" w:rsidRPr="00A24247" w:rsidRDefault="00A24247" w:rsidP="00906906">
            <w:pPr>
              <w:pStyle w:val="Paragraph"/>
              <w:spacing w:after="0" w:line="240" w:lineRule="auto"/>
              <w:rPr>
                <w:noProof/>
                <w:lang w:val="sk-SK"/>
              </w:rPr>
            </w:pPr>
            <w:r w:rsidRPr="00A24247">
              <w:rPr>
                <w:noProof/>
                <w:lang w:val="sk-SK"/>
              </w:rPr>
              <w:t>0.3551</w:t>
            </w:r>
          </w:p>
        </w:tc>
        <w:tc>
          <w:tcPr>
            <w:tcW w:w="0" w:type="auto"/>
            <w:tcBorders>
              <w:top w:val="single" w:sz="4" w:space="0" w:color="auto"/>
              <w:left w:val="single" w:sz="4" w:space="0" w:color="auto"/>
              <w:bottom w:val="single" w:sz="4" w:space="0" w:color="auto"/>
              <w:right w:val="single" w:sz="4" w:space="0" w:color="auto"/>
            </w:tcBorders>
            <w:hideMark/>
          </w:tcPr>
          <w:p w14:paraId="3A089A4D" w14:textId="77777777" w:rsidR="00A24247" w:rsidRPr="00A24247" w:rsidRDefault="00A24247" w:rsidP="00906906">
            <w:pPr>
              <w:pStyle w:val="Paragraph"/>
              <w:spacing w:after="0" w:line="240" w:lineRule="auto"/>
              <w:jc w:val="right"/>
              <w:rPr>
                <w:noProof/>
                <w:lang w:val="sk-SK"/>
              </w:rPr>
            </w:pPr>
            <w:r w:rsidRPr="00A24247">
              <w:rPr>
                <w:noProof/>
                <w:lang w:val="sk-SK"/>
              </w:rPr>
              <w:t>ex 3206 42 00</w:t>
            </w:r>
          </w:p>
        </w:tc>
        <w:tc>
          <w:tcPr>
            <w:tcW w:w="0" w:type="auto"/>
            <w:tcBorders>
              <w:top w:val="single" w:sz="4" w:space="0" w:color="auto"/>
              <w:left w:val="single" w:sz="4" w:space="0" w:color="auto"/>
              <w:bottom w:val="single" w:sz="4" w:space="0" w:color="auto"/>
              <w:right w:val="single" w:sz="4" w:space="0" w:color="auto"/>
            </w:tcBorders>
            <w:hideMark/>
          </w:tcPr>
          <w:p w14:paraId="7714576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2693B84" w14:textId="77777777" w:rsidR="00A24247" w:rsidRPr="00A24247" w:rsidRDefault="00A24247" w:rsidP="00906906">
            <w:pPr>
              <w:pStyle w:val="Paragraph"/>
              <w:spacing w:after="0" w:line="240" w:lineRule="auto"/>
              <w:rPr>
                <w:noProof/>
                <w:lang w:val="sk-SK"/>
              </w:rPr>
            </w:pPr>
            <w:r w:rsidRPr="00A24247">
              <w:rPr>
                <w:noProof/>
                <w:lang w:val="sk-SK"/>
              </w:rPr>
              <w:t>Litopón (CAS RN 1345-05-7)</w:t>
            </w:r>
          </w:p>
        </w:tc>
        <w:tc>
          <w:tcPr>
            <w:tcW w:w="0" w:type="auto"/>
            <w:tcBorders>
              <w:top w:val="single" w:sz="4" w:space="0" w:color="auto"/>
              <w:left w:val="single" w:sz="4" w:space="0" w:color="auto"/>
              <w:bottom w:val="single" w:sz="4" w:space="0" w:color="auto"/>
              <w:right w:val="single" w:sz="4" w:space="0" w:color="auto"/>
            </w:tcBorders>
            <w:hideMark/>
          </w:tcPr>
          <w:p w14:paraId="7A1D2CF6" w14:textId="75B3F28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52DC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ED224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92BA9E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79D7F4" w14:textId="77777777" w:rsidR="00A24247" w:rsidRPr="00A24247" w:rsidRDefault="00A24247" w:rsidP="00906906">
            <w:pPr>
              <w:pStyle w:val="Paragraph"/>
              <w:spacing w:after="0" w:line="240" w:lineRule="auto"/>
              <w:rPr>
                <w:noProof/>
                <w:lang w:val="sk-SK"/>
              </w:rPr>
            </w:pPr>
            <w:r w:rsidRPr="00A24247">
              <w:rPr>
                <w:noProof/>
                <w:lang w:val="sk-SK"/>
              </w:rPr>
              <w:t>0.6245</w:t>
            </w:r>
          </w:p>
        </w:tc>
        <w:tc>
          <w:tcPr>
            <w:tcW w:w="0" w:type="auto"/>
            <w:tcBorders>
              <w:top w:val="single" w:sz="4" w:space="0" w:color="auto"/>
              <w:left w:val="single" w:sz="4" w:space="0" w:color="auto"/>
              <w:bottom w:val="single" w:sz="4" w:space="0" w:color="auto"/>
              <w:right w:val="single" w:sz="4" w:space="0" w:color="auto"/>
            </w:tcBorders>
            <w:hideMark/>
          </w:tcPr>
          <w:p w14:paraId="145E7A2B" w14:textId="77777777" w:rsidR="00A24247" w:rsidRPr="00A24247" w:rsidRDefault="00A24247" w:rsidP="00906906">
            <w:pPr>
              <w:pStyle w:val="Paragraph"/>
              <w:spacing w:after="0" w:line="240" w:lineRule="auto"/>
              <w:jc w:val="right"/>
              <w:rPr>
                <w:noProof/>
                <w:lang w:val="sk-SK"/>
              </w:rPr>
            </w:pPr>
            <w:r w:rsidRPr="00A24247">
              <w:rPr>
                <w:noProof/>
                <w:lang w:val="sk-SK"/>
              </w:rPr>
              <w:t>ex 3206 49 70</w:t>
            </w:r>
          </w:p>
        </w:tc>
        <w:tc>
          <w:tcPr>
            <w:tcW w:w="0" w:type="auto"/>
            <w:tcBorders>
              <w:top w:val="single" w:sz="4" w:space="0" w:color="auto"/>
              <w:left w:val="single" w:sz="4" w:space="0" w:color="auto"/>
              <w:bottom w:val="single" w:sz="4" w:space="0" w:color="auto"/>
              <w:right w:val="single" w:sz="4" w:space="0" w:color="auto"/>
            </w:tcBorders>
            <w:hideMark/>
          </w:tcPr>
          <w:p w14:paraId="078184E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ED3B3F6" w14:textId="77777777" w:rsidR="00A24247" w:rsidRPr="00A24247" w:rsidRDefault="00A24247" w:rsidP="00906906">
            <w:pPr>
              <w:pStyle w:val="Paragraph"/>
              <w:spacing w:after="0" w:line="240" w:lineRule="auto"/>
              <w:rPr>
                <w:noProof/>
                <w:lang w:val="sk-SK"/>
              </w:rPr>
            </w:pPr>
            <w:r w:rsidRPr="00A24247">
              <w:rPr>
                <w:noProof/>
                <w:lang w:val="sk-SK"/>
              </w:rPr>
              <w:t>Farbivo C.I. Pigment Blue 27 (CAS RN 14038-43-8)</w:t>
            </w:r>
          </w:p>
        </w:tc>
        <w:tc>
          <w:tcPr>
            <w:tcW w:w="0" w:type="auto"/>
            <w:tcBorders>
              <w:top w:val="single" w:sz="4" w:space="0" w:color="auto"/>
              <w:left w:val="single" w:sz="4" w:space="0" w:color="auto"/>
              <w:bottom w:val="single" w:sz="4" w:space="0" w:color="auto"/>
              <w:right w:val="single" w:sz="4" w:space="0" w:color="auto"/>
            </w:tcBorders>
            <w:hideMark/>
          </w:tcPr>
          <w:p w14:paraId="6AABA062" w14:textId="1131C5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34BC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2C650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F17AE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23161B" w14:textId="77777777" w:rsidR="00A24247" w:rsidRPr="00A24247" w:rsidRDefault="00A24247" w:rsidP="00906906">
            <w:pPr>
              <w:pStyle w:val="Paragraph"/>
              <w:spacing w:after="0" w:line="240" w:lineRule="auto"/>
              <w:rPr>
                <w:noProof/>
                <w:lang w:val="sk-SK"/>
              </w:rPr>
            </w:pPr>
            <w:r w:rsidRPr="00A24247">
              <w:rPr>
                <w:noProof/>
                <w:lang w:val="sk-SK"/>
              </w:rPr>
              <w:t>0.7305</w:t>
            </w:r>
          </w:p>
        </w:tc>
        <w:tc>
          <w:tcPr>
            <w:tcW w:w="0" w:type="auto"/>
            <w:tcBorders>
              <w:top w:val="single" w:sz="4" w:space="0" w:color="auto"/>
              <w:left w:val="single" w:sz="4" w:space="0" w:color="auto"/>
              <w:bottom w:val="single" w:sz="4" w:space="0" w:color="auto"/>
              <w:right w:val="single" w:sz="4" w:space="0" w:color="auto"/>
            </w:tcBorders>
            <w:hideMark/>
          </w:tcPr>
          <w:p w14:paraId="6C13F34E" w14:textId="77777777" w:rsidR="00A24247" w:rsidRPr="00A24247" w:rsidRDefault="00A24247" w:rsidP="00906906">
            <w:pPr>
              <w:pStyle w:val="Paragraph"/>
              <w:spacing w:after="0" w:line="240" w:lineRule="auto"/>
              <w:jc w:val="right"/>
              <w:rPr>
                <w:noProof/>
                <w:lang w:val="sk-SK"/>
              </w:rPr>
            </w:pPr>
            <w:r w:rsidRPr="00A24247">
              <w:rPr>
                <w:noProof/>
                <w:lang w:val="sk-SK"/>
              </w:rPr>
              <w:t>ex 3206 49 70</w:t>
            </w:r>
          </w:p>
        </w:tc>
        <w:tc>
          <w:tcPr>
            <w:tcW w:w="0" w:type="auto"/>
            <w:tcBorders>
              <w:top w:val="single" w:sz="4" w:space="0" w:color="auto"/>
              <w:left w:val="single" w:sz="4" w:space="0" w:color="auto"/>
              <w:bottom w:val="single" w:sz="4" w:space="0" w:color="auto"/>
              <w:right w:val="single" w:sz="4" w:space="0" w:color="auto"/>
            </w:tcBorders>
            <w:hideMark/>
          </w:tcPr>
          <w:p w14:paraId="5469EDF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EDA4B6E" w14:textId="4EDAD89C" w:rsidR="00A24247" w:rsidRPr="00A24247" w:rsidRDefault="00A24247" w:rsidP="00906906">
            <w:pPr>
              <w:pStyle w:val="Paragraph"/>
              <w:spacing w:after="0" w:line="240" w:lineRule="auto"/>
              <w:rPr>
                <w:noProof/>
                <w:lang w:val="sk-SK"/>
              </w:rPr>
            </w:pPr>
            <w:r w:rsidRPr="00A24247">
              <w:rPr>
                <w:noProof/>
                <w:lang w:val="sk-SK"/>
              </w:rPr>
              <w:t>Farbivo C.I. Pigment Black 12 (CAS RN 68187-02-0)</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Black 12 najmenej 50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8CB818" w14:textId="3F77DD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7F31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964D1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21CA9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9D2443" w14:textId="77777777" w:rsidR="00A24247" w:rsidRPr="00A24247" w:rsidRDefault="00A24247" w:rsidP="00906906">
            <w:pPr>
              <w:pStyle w:val="Paragraph"/>
              <w:spacing w:after="0" w:line="240" w:lineRule="auto"/>
              <w:rPr>
                <w:noProof/>
                <w:lang w:val="sk-SK"/>
              </w:rPr>
            </w:pPr>
            <w:r w:rsidRPr="00A24247">
              <w:rPr>
                <w:noProof/>
                <w:lang w:val="sk-SK"/>
              </w:rPr>
              <w:t>0.7390</w:t>
            </w:r>
          </w:p>
        </w:tc>
        <w:tc>
          <w:tcPr>
            <w:tcW w:w="0" w:type="auto"/>
            <w:tcBorders>
              <w:top w:val="single" w:sz="4" w:space="0" w:color="auto"/>
              <w:left w:val="single" w:sz="4" w:space="0" w:color="auto"/>
              <w:bottom w:val="single" w:sz="4" w:space="0" w:color="auto"/>
              <w:right w:val="single" w:sz="4" w:space="0" w:color="auto"/>
            </w:tcBorders>
            <w:hideMark/>
          </w:tcPr>
          <w:p w14:paraId="59850A76" w14:textId="77777777" w:rsidR="00A24247" w:rsidRPr="00A24247" w:rsidRDefault="00A24247" w:rsidP="00906906">
            <w:pPr>
              <w:pStyle w:val="Paragraph"/>
              <w:spacing w:after="0" w:line="240" w:lineRule="auto"/>
              <w:jc w:val="right"/>
              <w:rPr>
                <w:noProof/>
                <w:lang w:val="sk-SK"/>
              </w:rPr>
            </w:pPr>
            <w:r w:rsidRPr="00A24247">
              <w:rPr>
                <w:noProof/>
                <w:lang w:val="sk-SK"/>
              </w:rPr>
              <w:t>ex 3206 49 70</w:t>
            </w:r>
          </w:p>
        </w:tc>
        <w:tc>
          <w:tcPr>
            <w:tcW w:w="0" w:type="auto"/>
            <w:tcBorders>
              <w:top w:val="single" w:sz="4" w:space="0" w:color="auto"/>
              <w:left w:val="single" w:sz="4" w:space="0" w:color="auto"/>
              <w:bottom w:val="single" w:sz="4" w:space="0" w:color="auto"/>
              <w:right w:val="single" w:sz="4" w:space="0" w:color="auto"/>
            </w:tcBorders>
            <w:hideMark/>
          </w:tcPr>
          <w:p w14:paraId="5FEF2ED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5E44C4F" w14:textId="7DF9FD2F" w:rsidR="00A24247" w:rsidRPr="00A24247" w:rsidRDefault="00A24247" w:rsidP="00906906">
            <w:pPr>
              <w:pStyle w:val="Paragraph"/>
              <w:spacing w:after="0" w:line="240" w:lineRule="auto"/>
              <w:rPr>
                <w:noProof/>
                <w:lang w:val="sk-SK"/>
              </w:rPr>
            </w:pPr>
            <w:r w:rsidRPr="00A24247">
              <w:rPr>
                <w:noProof/>
                <w:lang w:val="sk-SK"/>
              </w:rPr>
              <w:t>Farbivo C.I. Pigment Blue 27 (CAS RN</w:t>
            </w:r>
            <w:r>
              <w:rPr>
                <w:noProof/>
                <w:lang w:val="sk-SK"/>
              </w:rPr>
              <w:t xml:space="preserve"> </w:t>
            </w:r>
            <w:r w:rsidRPr="00A24247">
              <w:rPr>
                <w:noProof/>
                <w:lang w:val="sk-SK"/>
              </w:rPr>
              <w:t>25869-00-5)</w:t>
            </w:r>
            <w:r w:rsidR="00730589">
              <w:rPr>
                <w:noProof/>
                <w:lang w:val="sk-SK"/>
              </w:rPr>
              <w:t xml:space="preserve"> a </w:t>
            </w:r>
            <w:r w:rsidRPr="00A24247">
              <w:rPr>
                <w:noProof/>
                <w:lang w:val="sk-SK"/>
              </w:rPr>
              <w:t>prípravky na jeho základe</w:t>
            </w:r>
            <w:r w:rsidR="00730589">
              <w:rPr>
                <w:noProof/>
                <w:lang w:val="sk-SK"/>
              </w:rPr>
              <w:t xml:space="preserve"> s </w:t>
            </w:r>
            <w:r w:rsidRPr="00A24247">
              <w:rPr>
                <w:noProof/>
                <w:lang w:val="sk-SK"/>
              </w:rPr>
              <w:t>obsahom farbiva C.I. Pigment Blue 27 85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5075F9" w14:textId="7E710D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CAB4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7344C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F4801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654C29" w14:textId="77777777" w:rsidR="00A24247" w:rsidRPr="00A24247" w:rsidRDefault="00A24247" w:rsidP="00906906">
            <w:pPr>
              <w:pStyle w:val="Paragraph"/>
              <w:spacing w:after="0" w:line="240" w:lineRule="auto"/>
              <w:rPr>
                <w:noProof/>
                <w:lang w:val="sk-SK"/>
              </w:rPr>
            </w:pPr>
            <w:r w:rsidRPr="00A24247">
              <w:rPr>
                <w:noProof/>
                <w:lang w:val="sk-SK"/>
              </w:rPr>
              <w:t>0.8211</w:t>
            </w:r>
          </w:p>
        </w:tc>
        <w:tc>
          <w:tcPr>
            <w:tcW w:w="0" w:type="auto"/>
            <w:tcBorders>
              <w:top w:val="single" w:sz="4" w:space="0" w:color="auto"/>
              <w:left w:val="single" w:sz="4" w:space="0" w:color="auto"/>
              <w:bottom w:val="single" w:sz="4" w:space="0" w:color="auto"/>
              <w:right w:val="single" w:sz="4" w:space="0" w:color="auto"/>
            </w:tcBorders>
            <w:hideMark/>
          </w:tcPr>
          <w:p w14:paraId="5B2783C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3206 49 70</w:t>
            </w:r>
          </w:p>
        </w:tc>
        <w:tc>
          <w:tcPr>
            <w:tcW w:w="0" w:type="auto"/>
            <w:tcBorders>
              <w:top w:val="single" w:sz="4" w:space="0" w:color="auto"/>
              <w:left w:val="single" w:sz="4" w:space="0" w:color="auto"/>
              <w:bottom w:val="single" w:sz="4" w:space="0" w:color="auto"/>
              <w:right w:val="single" w:sz="4" w:space="0" w:color="auto"/>
            </w:tcBorders>
            <w:hideMark/>
          </w:tcPr>
          <w:p w14:paraId="15F8578C"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34343F0" w14:textId="77777777" w:rsidR="00A24247" w:rsidRPr="00A24247" w:rsidRDefault="00A24247" w:rsidP="00906906">
            <w:pPr>
              <w:pStyle w:val="Paragraph"/>
              <w:spacing w:after="0" w:line="240" w:lineRule="auto"/>
              <w:rPr>
                <w:noProof/>
                <w:lang w:val="sk-SK"/>
              </w:rPr>
            </w:pPr>
            <w:r w:rsidRPr="00A24247">
              <w:rPr>
                <w:noProof/>
                <w:lang w:val="sk-SK"/>
              </w:rPr>
              <w:t>Koncentrovaná zmes pigmentov (predzmes) vo forme peliet obsahujúca:</w:t>
            </w:r>
          </w:p>
          <w:tbl>
            <w:tblPr>
              <w:tblStyle w:val="Listdash"/>
              <w:tblW w:w="0" w:type="auto"/>
              <w:tblLook w:val="04A0" w:firstRow="1" w:lastRow="0" w:firstColumn="1" w:lastColumn="0" w:noHBand="0" w:noVBand="1"/>
            </w:tblPr>
            <w:tblGrid>
              <w:gridCol w:w="220"/>
              <w:gridCol w:w="3586"/>
            </w:tblGrid>
            <w:tr w:rsidR="00A24247" w:rsidRPr="00A24247" w14:paraId="343A0B7F" w14:textId="77777777">
              <w:tc>
                <w:tcPr>
                  <w:tcW w:w="0" w:type="auto"/>
                  <w:hideMark/>
                </w:tcPr>
                <w:p w14:paraId="769243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29D76B" w14:textId="2C58C2AE" w:rsidR="00A24247" w:rsidRPr="00A24247" w:rsidRDefault="00A24247" w:rsidP="00906906">
                  <w:pPr>
                    <w:pStyle w:val="Paragraph"/>
                    <w:spacing w:after="0" w:line="240" w:lineRule="auto"/>
                    <w:rPr>
                      <w:noProof/>
                      <w:lang w:val="sk-SK"/>
                    </w:rPr>
                  </w:pPr>
                  <w:r w:rsidRPr="00A24247">
                    <w:rPr>
                      <w:noProof/>
                      <w:lang w:val="sk-SK"/>
                    </w:rPr>
                    <w:t>50 hmotnostných</w:t>
                  </w:r>
                  <w:r>
                    <w:rPr>
                      <w:noProof/>
                      <w:lang w:val="sk-SK"/>
                    </w:rPr>
                    <w:t> %</w:t>
                  </w:r>
                  <w:r w:rsidRPr="00A24247">
                    <w:rPr>
                      <w:noProof/>
                      <w:lang w:val="sk-SK"/>
                    </w:rPr>
                    <w:t xml:space="preserve"> alebo viac, ale najviac 70 hmotnostných</w:t>
                  </w:r>
                  <w:r>
                    <w:rPr>
                      <w:noProof/>
                      <w:lang w:val="sk-SK"/>
                    </w:rPr>
                    <w:t> %</w:t>
                  </w:r>
                  <w:r w:rsidRPr="00A24247">
                    <w:rPr>
                      <w:noProof/>
                      <w:lang w:val="sk-SK"/>
                    </w:rPr>
                    <w:t xml:space="preserve"> polyamidu-6.6 (CAS RN 32131-17-2),</w:t>
                  </w:r>
                </w:p>
              </w:tc>
            </w:tr>
            <w:tr w:rsidR="00A24247" w:rsidRPr="00A24247" w14:paraId="2D610577" w14:textId="77777777">
              <w:tc>
                <w:tcPr>
                  <w:tcW w:w="0" w:type="auto"/>
                  <w:hideMark/>
                </w:tcPr>
                <w:p w14:paraId="31D7E8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123AA8" w14:textId="4FCDED4E" w:rsidR="00A24247" w:rsidRPr="00A24247" w:rsidRDefault="00A24247" w:rsidP="00906906">
                  <w:pPr>
                    <w:pStyle w:val="Paragraph"/>
                    <w:spacing w:after="0" w:line="240" w:lineRule="auto"/>
                    <w:rPr>
                      <w:noProof/>
                      <w:lang w:val="sk-SK"/>
                    </w:rPr>
                  </w:pPr>
                  <w:r w:rsidRPr="00A24247">
                    <w:rPr>
                      <w:noProof/>
                      <w:lang w:val="sk-SK"/>
                    </w:rPr>
                    <w:t>15 hmotnostných</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železného prášku (CAS RN 7439-89-6),</w:t>
                  </w:r>
                </w:p>
              </w:tc>
            </w:tr>
            <w:tr w:rsidR="00A24247" w:rsidRPr="00A24247" w14:paraId="3218CB97" w14:textId="77777777">
              <w:tc>
                <w:tcPr>
                  <w:tcW w:w="0" w:type="auto"/>
                  <w:hideMark/>
                </w:tcPr>
                <w:p w14:paraId="7E1B76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919547" w14:textId="7A938828" w:rsidR="00A24247" w:rsidRPr="00A24247" w:rsidRDefault="00A24247" w:rsidP="00906906">
                  <w:pPr>
                    <w:pStyle w:val="Paragraph"/>
                    <w:spacing w:after="0" w:line="240" w:lineRule="auto"/>
                    <w:rPr>
                      <w:noProof/>
                      <w:lang w:val="sk-SK"/>
                    </w:rPr>
                  </w:pPr>
                  <w:r w:rsidRPr="00A24247">
                    <w:rPr>
                      <w:noProof/>
                      <w:lang w:val="sk-SK"/>
                    </w:rPr>
                    <w:t>5 hmotnostných</w:t>
                  </w:r>
                  <w:r>
                    <w:rPr>
                      <w:noProof/>
                      <w:lang w:val="sk-SK"/>
                    </w:rPr>
                    <w:t> %</w:t>
                  </w:r>
                  <w:r w:rsidRPr="00A24247">
                    <w:rPr>
                      <w:noProof/>
                      <w:lang w:val="sk-SK"/>
                    </w:rPr>
                    <w:t xml:space="preserve"> alebo viac, ale najviac 15</w:t>
                  </w:r>
                  <w:r>
                    <w:rPr>
                      <w:noProof/>
                      <w:lang w:val="sk-SK"/>
                    </w:rPr>
                    <w:t> %</w:t>
                  </w:r>
                  <w:r w:rsidRPr="00A24247">
                    <w:rPr>
                      <w:noProof/>
                      <w:lang w:val="sk-SK"/>
                    </w:rPr>
                    <w:t xml:space="preserve"> síranu bárnateho (CAS RN 7727-43-7) a</w:t>
                  </w:r>
                </w:p>
              </w:tc>
            </w:tr>
            <w:tr w:rsidR="00A24247" w:rsidRPr="00A24247" w14:paraId="0D3F4878" w14:textId="77777777">
              <w:tc>
                <w:tcPr>
                  <w:tcW w:w="0" w:type="auto"/>
                  <w:hideMark/>
                </w:tcPr>
                <w:p w14:paraId="7C4731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2FC256" w14:textId="0F28E729" w:rsidR="00A24247" w:rsidRPr="00A24247" w:rsidRDefault="00A24247" w:rsidP="00906906">
                  <w:pPr>
                    <w:pStyle w:val="Paragraph"/>
                    <w:spacing w:after="0" w:line="240" w:lineRule="auto"/>
                    <w:rPr>
                      <w:noProof/>
                      <w:lang w:val="sk-SK"/>
                    </w:rPr>
                  </w:pPr>
                  <w:r w:rsidRPr="00A24247">
                    <w:rPr>
                      <w:noProof/>
                      <w:lang w:val="sk-SK"/>
                    </w:rPr>
                    <w:t>5 hmotnostných</w:t>
                  </w:r>
                  <w:r>
                    <w:rPr>
                      <w:noProof/>
                      <w:lang w:val="sk-SK"/>
                    </w:rPr>
                    <w:t> %</w:t>
                  </w:r>
                  <w:r w:rsidRPr="00A24247">
                    <w:rPr>
                      <w:noProof/>
                      <w:lang w:val="sk-SK"/>
                    </w:rPr>
                    <w:t xml:space="preserve"> alebo viac, ale najviac 10</w:t>
                  </w:r>
                  <w:r>
                    <w:rPr>
                      <w:noProof/>
                      <w:lang w:val="sk-SK"/>
                    </w:rPr>
                    <w:t> %</w:t>
                  </w:r>
                  <w:r w:rsidRPr="00A24247">
                    <w:rPr>
                      <w:noProof/>
                      <w:lang w:val="sk-SK"/>
                    </w:rPr>
                    <w:t xml:space="preserve"> modrého pigmentu, zloženého zo zmesi oxidu titaničitého (CAS RN 13463-67-7)</w:t>
                  </w:r>
                  <w:r w:rsidR="00730589">
                    <w:rPr>
                      <w:noProof/>
                      <w:lang w:val="sk-SK"/>
                    </w:rPr>
                    <w:t xml:space="preserve"> a </w:t>
                  </w:r>
                  <w:r w:rsidRPr="00A24247">
                    <w:rPr>
                      <w:noProof/>
                      <w:lang w:val="sk-SK"/>
                    </w:rPr>
                    <w:t>ftalokyanínu meďnatého (CAS RN 147-14-8)</w:t>
                  </w:r>
                </w:p>
              </w:tc>
            </w:tr>
          </w:tbl>
          <w:p w14:paraId="4FCBD44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99C43FF" w14:textId="4D7509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E966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FCE77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8D982B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779D22" w14:textId="77777777" w:rsidR="00A24247" w:rsidRPr="00A24247" w:rsidRDefault="00A24247" w:rsidP="00906906">
            <w:pPr>
              <w:pStyle w:val="Paragraph"/>
              <w:spacing w:after="0" w:line="240" w:lineRule="auto"/>
              <w:rPr>
                <w:noProof/>
                <w:lang w:val="sk-SK"/>
              </w:rPr>
            </w:pPr>
            <w:r w:rsidRPr="00A24247">
              <w:rPr>
                <w:noProof/>
                <w:lang w:val="sk-SK"/>
              </w:rPr>
              <w:t>0.3673</w:t>
            </w:r>
          </w:p>
        </w:tc>
        <w:tc>
          <w:tcPr>
            <w:tcW w:w="0" w:type="auto"/>
            <w:tcBorders>
              <w:top w:val="single" w:sz="4" w:space="0" w:color="auto"/>
              <w:left w:val="single" w:sz="4" w:space="0" w:color="auto"/>
              <w:bottom w:val="single" w:sz="4" w:space="0" w:color="auto"/>
              <w:right w:val="single" w:sz="4" w:space="0" w:color="auto"/>
            </w:tcBorders>
            <w:hideMark/>
          </w:tcPr>
          <w:p w14:paraId="5FD3E35D" w14:textId="77777777" w:rsidR="00A24247" w:rsidRPr="00A24247" w:rsidRDefault="00A24247" w:rsidP="00906906">
            <w:pPr>
              <w:pStyle w:val="Paragraph"/>
              <w:spacing w:after="0" w:line="240" w:lineRule="auto"/>
              <w:jc w:val="right"/>
              <w:rPr>
                <w:noProof/>
                <w:lang w:val="sk-SK"/>
              </w:rPr>
            </w:pPr>
            <w:r w:rsidRPr="00A24247">
              <w:rPr>
                <w:noProof/>
                <w:lang w:val="sk-SK"/>
              </w:rPr>
              <w:t>3206 50 00</w:t>
            </w:r>
          </w:p>
        </w:tc>
        <w:tc>
          <w:tcPr>
            <w:tcW w:w="0" w:type="auto"/>
            <w:tcBorders>
              <w:top w:val="single" w:sz="4" w:space="0" w:color="auto"/>
              <w:left w:val="single" w:sz="4" w:space="0" w:color="auto"/>
              <w:bottom w:val="single" w:sz="4" w:space="0" w:color="auto"/>
              <w:right w:val="single" w:sz="4" w:space="0" w:color="auto"/>
            </w:tcBorders>
          </w:tcPr>
          <w:p w14:paraId="5EC6419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6CF6A1D" w14:textId="77777777" w:rsidR="00A24247" w:rsidRPr="00A24247" w:rsidRDefault="00A24247" w:rsidP="00906906">
            <w:pPr>
              <w:pStyle w:val="Paragraph"/>
              <w:spacing w:after="0" w:line="240" w:lineRule="auto"/>
              <w:rPr>
                <w:noProof/>
                <w:lang w:val="sk-SK"/>
              </w:rPr>
            </w:pPr>
            <w:r w:rsidRPr="00A24247">
              <w:rPr>
                <w:noProof/>
                <w:lang w:val="sk-SK"/>
              </w:rPr>
              <w:t>Anorganické výrobky druhov používaných ako luminofóry</w:t>
            </w:r>
          </w:p>
        </w:tc>
        <w:tc>
          <w:tcPr>
            <w:tcW w:w="0" w:type="auto"/>
            <w:tcBorders>
              <w:top w:val="single" w:sz="4" w:space="0" w:color="auto"/>
              <w:left w:val="single" w:sz="4" w:space="0" w:color="auto"/>
              <w:bottom w:val="single" w:sz="4" w:space="0" w:color="auto"/>
              <w:right w:val="single" w:sz="4" w:space="0" w:color="auto"/>
            </w:tcBorders>
            <w:hideMark/>
          </w:tcPr>
          <w:p w14:paraId="0E26CB15" w14:textId="342B96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4991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6020D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83F8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77C5E6" w14:textId="77777777" w:rsidR="00A24247" w:rsidRPr="00A24247" w:rsidRDefault="00A24247" w:rsidP="00906906">
            <w:pPr>
              <w:pStyle w:val="Paragraph"/>
              <w:spacing w:after="0" w:line="240" w:lineRule="auto"/>
              <w:rPr>
                <w:noProof/>
                <w:lang w:val="sk-SK"/>
              </w:rPr>
            </w:pPr>
            <w:r w:rsidRPr="00A24247">
              <w:rPr>
                <w:noProof/>
                <w:lang w:val="sk-SK"/>
              </w:rPr>
              <w:t>0.6233</w:t>
            </w:r>
          </w:p>
        </w:tc>
        <w:tc>
          <w:tcPr>
            <w:tcW w:w="0" w:type="auto"/>
            <w:tcBorders>
              <w:top w:val="single" w:sz="4" w:space="0" w:color="auto"/>
              <w:left w:val="single" w:sz="4" w:space="0" w:color="auto"/>
              <w:bottom w:val="single" w:sz="4" w:space="0" w:color="auto"/>
              <w:right w:val="single" w:sz="4" w:space="0" w:color="auto"/>
            </w:tcBorders>
            <w:hideMark/>
          </w:tcPr>
          <w:p w14:paraId="1CEFDD3A" w14:textId="77777777" w:rsidR="00A24247" w:rsidRPr="00A24247" w:rsidRDefault="00A24247" w:rsidP="00906906">
            <w:pPr>
              <w:pStyle w:val="Paragraph"/>
              <w:spacing w:after="0" w:line="240" w:lineRule="auto"/>
              <w:jc w:val="right"/>
              <w:rPr>
                <w:noProof/>
                <w:lang w:val="sk-SK"/>
              </w:rPr>
            </w:pPr>
            <w:r w:rsidRPr="00A24247">
              <w:rPr>
                <w:noProof/>
                <w:lang w:val="sk-SK"/>
              </w:rPr>
              <w:t>ex 3207 30 00</w:t>
            </w:r>
          </w:p>
        </w:tc>
        <w:tc>
          <w:tcPr>
            <w:tcW w:w="0" w:type="auto"/>
            <w:tcBorders>
              <w:top w:val="single" w:sz="4" w:space="0" w:color="auto"/>
              <w:left w:val="single" w:sz="4" w:space="0" w:color="auto"/>
              <w:bottom w:val="single" w:sz="4" w:space="0" w:color="auto"/>
              <w:right w:val="single" w:sz="4" w:space="0" w:color="auto"/>
            </w:tcBorders>
            <w:hideMark/>
          </w:tcPr>
          <w:p w14:paraId="3906B74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1B254B8" w14:textId="2911C285" w:rsidR="00A24247" w:rsidRPr="00A24247" w:rsidRDefault="00A24247" w:rsidP="00906906">
            <w:pPr>
              <w:pStyle w:val="Paragraph"/>
              <w:spacing w:after="0" w:line="240" w:lineRule="auto"/>
              <w:rPr>
                <w:noProof/>
                <w:lang w:val="sk-SK"/>
              </w:rPr>
            </w:pPr>
            <w:r w:rsidRPr="00A24247">
              <w:rPr>
                <w:noProof/>
                <w:lang w:val="sk-SK"/>
              </w:rPr>
              <w:t>Tlačiarenská pasta</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53C8AFF7" w14:textId="77777777">
              <w:tc>
                <w:tcPr>
                  <w:tcW w:w="0" w:type="auto"/>
                  <w:hideMark/>
                </w:tcPr>
                <w:p w14:paraId="4168F19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08B9B1" w14:textId="086B3DEC" w:rsidR="00A24247" w:rsidRPr="00A24247" w:rsidRDefault="00A24247" w:rsidP="00906906">
                  <w:pPr>
                    <w:pStyle w:val="Paragraph"/>
                    <w:spacing w:after="0" w:line="240" w:lineRule="auto"/>
                    <w:rPr>
                      <w:noProof/>
                      <w:lang w:val="sk-SK"/>
                    </w:rPr>
                  </w:pPr>
                  <w:r w:rsidRPr="00A24247">
                    <w:rPr>
                      <w:noProof/>
                      <w:lang w:val="sk-SK"/>
                    </w:rPr>
                    <w:t>striebra 30</w:t>
                  </w:r>
                  <w:r>
                    <w:rPr>
                      <w:noProof/>
                      <w:lang w:val="sk-SK"/>
                    </w:rPr>
                    <w:t> %</w:t>
                  </w:r>
                  <w:r w:rsidR="00730589">
                    <w:rPr>
                      <w:noProof/>
                      <w:lang w:val="sk-SK"/>
                    </w:rPr>
                    <w:t xml:space="preserve"> v </w:t>
                  </w:r>
                  <w:r w:rsidRPr="00A24247">
                    <w:rPr>
                      <w:noProof/>
                      <w:lang w:val="sk-SK"/>
                    </w:rPr>
                    <w:t>hmotnosti alebo viac, najviac však 50</w:t>
                  </w:r>
                  <w:r>
                    <w:rPr>
                      <w:noProof/>
                      <w:lang w:val="sk-SK"/>
                    </w:rPr>
                    <w:t> %</w:t>
                  </w:r>
                  <w:r w:rsidRPr="00A24247">
                    <w:rPr>
                      <w:noProof/>
                      <w:lang w:val="sk-SK"/>
                    </w:rPr>
                    <w:t xml:space="preserve"> a</w:t>
                  </w:r>
                </w:p>
              </w:tc>
            </w:tr>
            <w:tr w:rsidR="00A24247" w:rsidRPr="00A24247" w14:paraId="5546D7C9" w14:textId="77777777">
              <w:tc>
                <w:tcPr>
                  <w:tcW w:w="0" w:type="auto"/>
                  <w:hideMark/>
                </w:tcPr>
                <w:p w14:paraId="551369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C42EDE" w14:textId="690DBE22" w:rsidR="00A24247" w:rsidRPr="00A24247" w:rsidRDefault="00A24247" w:rsidP="00906906">
                  <w:pPr>
                    <w:pStyle w:val="Paragraph"/>
                    <w:spacing w:after="0" w:line="240" w:lineRule="auto"/>
                    <w:rPr>
                      <w:noProof/>
                      <w:lang w:val="sk-SK"/>
                    </w:rPr>
                  </w:pPr>
                  <w:r w:rsidRPr="00A24247">
                    <w:rPr>
                      <w:noProof/>
                      <w:lang w:val="sk-SK"/>
                    </w:rPr>
                    <w:t>paládia 8</w:t>
                  </w:r>
                  <w:r>
                    <w:rPr>
                      <w:noProof/>
                      <w:lang w:val="sk-SK"/>
                    </w:rPr>
                    <w:t> %</w:t>
                  </w:r>
                  <w:r w:rsidR="00730589">
                    <w:rPr>
                      <w:noProof/>
                      <w:lang w:val="sk-SK"/>
                    </w:rPr>
                    <w:t xml:space="preserve"> v </w:t>
                  </w:r>
                  <w:r w:rsidRPr="00A24247">
                    <w:rPr>
                      <w:noProof/>
                      <w:lang w:val="sk-SK"/>
                    </w:rPr>
                    <w:t>hmotnosti alebo viac, najviac však 17</w:t>
                  </w:r>
                  <w:r>
                    <w:rPr>
                      <w:noProof/>
                      <w:lang w:val="sk-SK"/>
                    </w:rPr>
                    <w:t> %</w:t>
                  </w:r>
                  <w:r w:rsidRPr="00A24247">
                    <w:rPr>
                      <w:noProof/>
                      <w:lang w:val="sk-SK"/>
                    </w:rPr>
                    <w:t> </w:t>
                  </w:r>
                </w:p>
              </w:tc>
            </w:tr>
          </w:tbl>
          <w:p w14:paraId="19D10B6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3AEDF36" w14:textId="20D41E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B5D2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6B17F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4DD82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E55F40" w14:textId="77777777" w:rsidR="00A24247" w:rsidRPr="00A24247" w:rsidRDefault="00A24247" w:rsidP="00906906">
            <w:pPr>
              <w:pStyle w:val="Paragraph"/>
              <w:spacing w:after="0" w:line="240" w:lineRule="auto"/>
              <w:rPr>
                <w:noProof/>
                <w:lang w:val="sk-SK"/>
              </w:rPr>
            </w:pPr>
            <w:r w:rsidRPr="00A24247">
              <w:rPr>
                <w:noProof/>
                <w:lang w:val="sk-SK"/>
              </w:rPr>
              <w:t>0.5830</w:t>
            </w:r>
          </w:p>
        </w:tc>
        <w:tc>
          <w:tcPr>
            <w:tcW w:w="0" w:type="auto"/>
            <w:tcBorders>
              <w:top w:val="single" w:sz="4" w:space="0" w:color="auto"/>
              <w:left w:val="single" w:sz="4" w:space="0" w:color="auto"/>
              <w:bottom w:val="single" w:sz="4" w:space="0" w:color="auto"/>
              <w:right w:val="single" w:sz="4" w:space="0" w:color="auto"/>
            </w:tcBorders>
            <w:hideMark/>
          </w:tcPr>
          <w:p w14:paraId="5E83E75A" w14:textId="77777777" w:rsidR="00A24247" w:rsidRPr="00A24247" w:rsidRDefault="00A24247" w:rsidP="00906906">
            <w:pPr>
              <w:pStyle w:val="Paragraph"/>
              <w:spacing w:after="0" w:line="240" w:lineRule="auto"/>
              <w:jc w:val="right"/>
              <w:rPr>
                <w:noProof/>
                <w:lang w:val="sk-SK"/>
              </w:rPr>
            </w:pPr>
            <w:r w:rsidRPr="00A24247">
              <w:rPr>
                <w:noProof/>
                <w:lang w:val="sk-SK"/>
              </w:rPr>
              <w:t>ex 3207 40 85</w:t>
            </w:r>
          </w:p>
        </w:tc>
        <w:tc>
          <w:tcPr>
            <w:tcW w:w="0" w:type="auto"/>
            <w:tcBorders>
              <w:top w:val="single" w:sz="4" w:space="0" w:color="auto"/>
              <w:left w:val="single" w:sz="4" w:space="0" w:color="auto"/>
              <w:bottom w:val="single" w:sz="4" w:space="0" w:color="auto"/>
              <w:right w:val="single" w:sz="4" w:space="0" w:color="auto"/>
            </w:tcBorders>
            <w:hideMark/>
          </w:tcPr>
          <w:p w14:paraId="054F3E0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C0ADC85" w14:textId="77777777" w:rsidR="00A24247" w:rsidRPr="00A24247" w:rsidRDefault="00A24247" w:rsidP="00906906">
            <w:pPr>
              <w:pStyle w:val="Paragraph"/>
              <w:spacing w:after="0" w:line="240" w:lineRule="auto"/>
              <w:rPr>
                <w:noProof/>
                <w:lang w:val="sk-SK"/>
              </w:rPr>
            </w:pPr>
            <w:r w:rsidRPr="00A24247">
              <w:rPr>
                <w:noProof/>
                <w:lang w:val="sk-SK"/>
              </w:rPr>
              <w:t>Sklenené šupinky (CAS RN 65997-17-3):</w:t>
            </w:r>
          </w:p>
          <w:tbl>
            <w:tblPr>
              <w:tblStyle w:val="Listdash"/>
              <w:tblW w:w="0" w:type="auto"/>
              <w:tblLook w:val="04A0" w:firstRow="1" w:lastRow="0" w:firstColumn="1" w:lastColumn="0" w:noHBand="0" w:noVBand="1"/>
            </w:tblPr>
            <w:tblGrid>
              <w:gridCol w:w="220"/>
              <w:gridCol w:w="3586"/>
            </w:tblGrid>
            <w:tr w:rsidR="00A24247" w:rsidRPr="00A24247" w14:paraId="6F7F6433" w14:textId="77777777">
              <w:tc>
                <w:tcPr>
                  <w:tcW w:w="0" w:type="auto"/>
                  <w:hideMark/>
                </w:tcPr>
                <w:p w14:paraId="57BAB5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D4D1BF" w14:textId="77777777" w:rsidR="00A24247" w:rsidRPr="00A24247" w:rsidRDefault="00A24247" w:rsidP="00906906">
                  <w:pPr>
                    <w:pStyle w:val="Paragraph"/>
                    <w:spacing w:after="0" w:line="240" w:lineRule="auto"/>
                    <w:rPr>
                      <w:noProof/>
                      <w:lang w:val="sk-SK"/>
                    </w:rPr>
                  </w:pPr>
                  <w:r w:rsidRPr="00A24247">
                    <w:rPr>
                      <w:noProof/>
                      <w:lang w:val="sk-SK"/>
                    </w:rPr>
                    <w:t>s hrúbkou 0,3 µm alebo viac, ale najviac 10 µm, a</w:t>
                  </w:r>
                </w:p>
              </w:tc>
            </w:tr>
            <w:tr w:rsidR="00A24247" w:rsidRPr="00A24247" w14:paraId="2C4BF521" w14:textId="77777777">
              <w:tc>
                <w:tcPr>
                  <w:tcW w:w="0" w:type="auto"/>
                  <w:hideMark/>
                </w:tcPr>
                <w:p w14:paraId="0533F4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2D7771" w14:textId="77777777" w:rsidR="00A24247" w:rsidRPr="00A24247" w:rsidRDefault="00A24247" w:rsidP="00906906">
                  <w:pPr>
                    <w:pStyle w:val="Paragraph"/>
                    <w:spacing w:after="0" w:line="240" w:lineRule="auto"/>
                    <w:rPr>
                      <w:noProof/>
                      <w:lang w:val="sk-SK"/>
                    </w:rPr>
                  </w:pPr>
                  <w:r w:rsidRPr="00A24247">
                    <w:rPr>
                      <w:noProof/>
                      <w:lang w:val="sk-SK"/>
                    </w:rPr>
                    <w:t>potiahnuté oxidom titaničitým (CAS RN 13463-67-7) alebo oxidom železitým (CAS RN 18282-10-5)</w:t>
                  </w:r>
                </w:p>
              </w:tc>
            </w:tr>
          </w:tbl>
          <w:p w14:paraId="7907CC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B4F726E" w14:textId="615DCD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E5B7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AE7C2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63AE5F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EA8AD3" w14:textId="77777777" w:rsidR="00A24247" w:rsidRPr="00A24247" w:rsidRDefault="00A24247" w:rsidP="00906906">
            <w:pPr>
              <w:pStyle w:val="Paragraph"/>
              <w:spacing w:after="0" w:line="240" w:lineRule="auto"/>
              <w:rPr>
                <w:noProof/>
                <w:lang w:val="sk-SK"/>
              </w:rPr>
            </w:pPr>
            <w:r w:rsidRPr="00A24247">
              <w:rPr>
                <w:noProof/>
                <w:lang w:val="sk-SK"/>
              </w:rPr>
              <w:t>0.2511</w:t>
            </w:r>
          </w:p>
        </w:tc>
        <w:tc>
          <w:tcPr>
            <w:tcW w:w="0" w:type="auto"/>
            <w:tcBorders>
              <w:top w:val="single" w:sz="4" w:space="0" w:color="auto"/>
              <w:left w:val="single" w:sz="4" w:space="0" w:color="auto"/>
              <w:bottom w:val="single" w:sz="4" w:space="0" w:color="auto"/>
              <w:right w:val="single" w:sz="4" w:space="0" w:color="auto"/>
            </w:tcBorders>
            <w:hideMark/>
          </w:tcPr>
          <w:p w14:paraId="00DC9D0B" w14:textId="77777777" w:rsidR="00A24247" w:rsidRPr="00A24247" w:rsidRDefault="00A24247" w:rsidP="00906906">
            <w:pPr>
              <w:pStyle w:val="Paragraph"/>
              <w:spacing w:after="0" w:line="240" w:lineRule="auto"/>
              <w:jc w:val="right"/>
              <w:rPr>
                <w:noProof/>
                <w:lang w:val="sk-SK"/>
              </w:rPr>
            </w:pPr>
            <w:r w:rsidRPr="00A24247">
              <w:rPr>
                <w:noProof/>
                <w:lang w:val="sk-SK"/>
              </w:rPr>
              <w:t>ex 3208 20 10</w:t>
            </w:r>
          </w:p>
        </w:tc>
        <w:tc>
          <w:tcPr>
            <w:tcW w:w="0" w:type="auto"/>
            <w:tcBorders>
              <w:top w:val="single" w:sz="4" w:space="0" w:color="auto"/>
              <w:left w:val="single" w:sz="4" w:space="0" w:color="auto"/>
              <w:bottom w:val="single" w:sz="4" w:space="0" w:color="auto"/>
              <w:right w:val="single" w:sz="4" w:space="0" w:color="auto"/>
            </w:tcBorders>
            <w:hideMark/>
          </w:tcPr>
          <w:p w14:paraId="2A81610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074F016" w14:textId="3340DBEE" w:rsidR="00A24247" w:rsidRPr="00A24247" w:rsidRDefault="00A24247" w:rsidP="00906906">
            <w:pPr>
              <w:pStyle w:val="Paragraph"/>
              <w:spacing w:after="0" w:line="240" w:lineRule="auto"/>
              <w:rPr>
                <w:noProof/>
                <w:lang w:val="sk-SK"/>
              </w:rPr>
            </w:pPr>
            <w:r w:rsidRPr="00A24247">
              <w:rPr>
                <w:noProof/>
                <w:lang w:val="sk-SK"/>
              </w:rPr>
              <w:t xml:space="preserve">Kopolymér </w:t>
            </w:r>
            <w:r w:rsidRPr="00A24247">
              <w:rPr>
                <w:i/>
                <w:iCs/>
                <w:noProof/>
                <w:lang w:val="sk-SK"/>
              </w:rPr>
              <w:t>N</w:t>
            </w:r>
            <w:r w:rsidRPr="00A24247">
              <w:rPr>
                <w:noProof/>
                <w:lang w:val="sk-SK"/>
              </w:rPr>
              <w:t xml:space="preserve">-vinylkaprolaktámu, </w:t>
            </w:r>
            <w:r w:rsidRPr="00A24247">
              <w:rPr>
                <w:i/>
                <w:iCs/>
                <w:noProof/>
                <w:lang w:val="sk-SK"/>
              </w:rPr>
              <w:t>N</w:t>
            </w:r>
            <w:r w:rsidRPr="00A24247">
              <w:rPr>
                <w:noProof/>
                <w:lang w:val="sk-SK"/>
              </w:rPr>
              <w:t>-vinyl-2-pyrolidónu</w:t>
            </w:r>
            <w:r w:rsidR="00730589">
              <w:rPr>
                <w:noProof/>
                <w:lang w:val="sk-SK"/>
              </w:rPr>
              <w:t xml:space="preserve"> a </w:t>
            </w:r>
            <w:r w:rsidRPr="00A24247">
              <w:rPr>
                <w:noProof/>
                <w:lang w:val="sk-SK"/>
              </w:rPr>
              <w:t>dimetylaminoetyl metakrylátu, vo forme roztoku</w:t>
            </w:r>
            <w:r w:rsidR="00730589">
              <w:rPr>
                <w:noProof/>
                <w:lang w:val="sk-SK"/>
              </w:rPr>
              <w:t xml:space="preserve"> v </w:t>
            </w:r>
            <w:r w:rsidRPr="00A24247">
              <w:rPr>
                <w:noProof/>
                <w:lang w:val="sk-SK"/>
              </w:rPr>
              <w:t>etanole obsahujúci</w:t>
            </w:r>
            <w:r w:rsidR="00730589">
              <w:rPr>
                <w:noProof/>
                <w:lang w:val="sk-SK"/>
              </w:rPr>
              <w:t xml:space="preserve"> v </w:t>
            </w:r>
            <w:r w:rsidRPr="00A24247">
              <w:rPr>
                <w:noProof/>
                <w:lang w:val="sk-SK"/>
              </w:rPr>
              <w:t>hmotnosti 34</w:t>
            </w:r>
            <w:r>
              <w:rPr>
                <w:noProof/>
                <w:lang w:val="sk-SK"/>
              </w:rPr>
              <w:t> %</w:t>
            </w:r>
            <w:r w:rsidRPr="00A24247">
              <w:rPr>
                <w:noProof/>
                <w:lang w:val="sk-SK"/>
              </w:rPr>
              <w:t xml:space="preserve"> alebo viac ale nie viac ako 40</w:t>
            </w:r>
            <w:r>
              <w:rPr>
                <w:noProof/>
                <w:lang w:val="sk-SK"/>
              </w:rPr>
              <w:t> %</w:t>
            </w:r>
            <w:r w:rsidRPr="00A24247">
              <w:rPr>
                <w:noProof/>
                <w:lang w:val="sk-SK"/>
              </w:rPr>
              <w:t xml:space="preserve"> kopolyméru</w:t>
            </w:r>
          </w:p>
        </w:tc>
        <w:tc>
          <w:tcPr>
            <w:tcW w:w="0" w:type="auto"/>
            <w:tcBorders>
              <w:top w:val="single" w:sz="4" w:space="0" w:color="auto"/>
              <w:left w:val="single" w:sz="4" w:space="0" w:color="auto"/>
              <w:bottom w:val="single" w:sz="4" w:space="0" w:color="auto"/>
              <w:right w:val="single" w:sz="4" w:space="0" w:color="auto"/>
            </w:tcBorders>
            <w:hideMark/>
          </w:tcPr>
          <w:p w14:paraId="612B6274" w14:textId="700E3F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6CF8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7B74C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51633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95AE2B" w14:textId="77777777" w:rsidR="00A24247" w:rsidRPr="00A24247" w:rsidRDefault="00A24247" w:rsidP="00906906">
            <w:pPr>
              <w:pStyle w:val="Paragraph"/>
              <w:spacing w:after="0" w:line="240" w:lineRule="auto"/>
              <w:rPr>
                <w:noProof/>
                <w:lang w:val="sk-SK"/>
              </w:rPr>
            </w:pPr>
            <w:r w:rsidRPr="00A24247">
              <w:rPr>
                <w:noProof/>
                <w:lang w:val="sk-SK"/>
              </w:rPr>
              <w:t>0.4511</w:t>
            </w:r>
          </w:p>
        </w:tc>
        <w:tc>
          <w:tcPr>
            <w:tcW w:w="0" w:type="auto"/>
            <w:tcBorders>
              <w:top w:val="single" w:sz="4" w:space="0" w:color="auto"/>
              <w:left w:val="single" w:sz="4" w:space="0" w:color="auto"/>
              <w:bottom w:val="single" w:sz="4" w:space="0" w:color="auto"/>
              <w:right w:val="single" w:sz="4" w:space="0" w:color="auto"/>
            </w:tcBorders>
            <w:hideMark/>
          </w:tcPr>
          <w:p w14:paraId="3547753F" w14:textId="77777777" w:rsidR="00A24247" w:rsidRPr="00A24247" w:rsidRDefault="00A24247" w:rsidP="00906906">
            <w:pPr>
              <w:pStyle w:val="Paragraph"/>
              <w:spacing w:after="0" w:line="240" w:lineRule="auto"/>
              <w:jc w:val="right"/>
              <w:rPr>
                <w:noProof/>
                <w:lang w:val="sk-SK"/>
              </w:rPr>
            </w:pPr>
            <w:r w:rsidRPr="00A24247">
              <w:rPr>
                <w:noProof/>
                <w:lang w:val="sk-SK"/>
              </w:rPr>
              <w:t>ex 3208 20 10</w:t>
            </w:r>
          </w:p>
        </w:tc>
        <w:tc>
          <w:tcPr>
            <w:tcW w:w="0" w:type="auto"/>
            <w:tcBorders>
              <w:top w:val="single" w:sz="4" w:space="0" w:color="auto"/>
              <w:left w:val="single" w:sz="4" w:space="0" w:color="auto"/>
              <w:bottom w:val="single" w:sz="4" w:space="0" w:color="auto"/>
              <w:right w:val="single" w:sz="4" w:space="0" w:color="auto"/>
            </w:tcBorders>
            <w:hideMark/>
          </w:tcPr>
          <w:p w14:paraId="1169D29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3C1E459" w14:textId="6D2186D7" w:rsidR="00A24247" w:rsidRPr="00A24247" w:rsidRDefault="00A24247" w:rsidP="00906906">
            <w:pPr>
              <w:pStyle w:val="Paragraph"/>
              <w:spacing w:after="0" w:line="240" w:lineRule="auto"/>
              <w:rPr>
                <w:noProof/>
                <w:lang w:val="sk-SK"/>
              </w:rPr>
            </w:pPr>
            <w:r w:rsidRPr="00A24247">
              <w:rPr>
                <w:noProof/>
                <w:lang w:val="sk-SK"/>
              </w:rPr>
              <w:t>Roztok ponorného krycieho náteru obsahujúci</w:t>
            </w:r>
            <w:r w:rsidR="00730589">
              <w:rPr>
                <w:noProof/>
                <w:lang w:val="sk-SK"/>
              </w:rPr>
              <w:t xml:space="preserve"> v </w:t>
            </w:r>
            <w:r w:rsidRPr="00A24247">
              <w:rPr>
                <w:noProof/>
                <w:lang w:val="sk-SK"/>
              </w:rPr>
              <w:t>hmotnosti 0,5</w:t>
            </w:r>
            <w:r>
              <w:rPr>
                <w:noProof/>
                <w:lang w:val="sk-SK"/>
              </w:rPr>
              <w:t> %</w:t>
            </w:r>
            <w:r w:rsidRPr="00A24247">
              <w:rPr>
                <w:noProof/>
                <w:lang w:val="sk-SK"/>
              </w:rPr>
              <w:t xml:space="preserve"> alebo viac, ale nie viac ako 15</w:t>
            </w:r>
            <w:r>
              <w:rPr>
                <w:noProof/>
                <w:lang w:val="sk-SK"/>
              </w:rPr>
              <w:t> %</w:t>
            </w:r>
            <w:r w:rsidRPr="00A24247">
              <w:rPr>
                <w:noProof/>
                <w:lang w:val="sk-SK"/>
              </w:rPr>
              <w:t> akrylát-metakrylát-alkénsulfonátových kopolymérov</w:t>
            </w:r>
            <w:r w:rsidR="00730589">
              <w:rPr>
                <w:noProof/>
                <w:lang w:val="sk-SK"/>
              </w:rPr>
              <w:t xml:space="preserve"> s </w:t>
            </w:r>
            <w:r w:rsidRPr="00A24247">
              <w:rPr>
                <w:noProof/>
                <w:lang w:val="sk-SK"/>
              </w:rPr>
              <w:t>fluórovanými bočnými reťazcami,</w:t>
            </w:r>
            <w:r w:rsidR="00730589">
              <w:rPr>
                <w:noProof/>
                <w:lang w:val="sk-SK"/>
              </w:rPr>
              <w:t xml:space="preserve"> v </w:t>
            </w:r>
            <w:r w:rsidRPr="00A24247">
              <w:rPr>
                <w:noProof/>
                <w:lang w:val="sk-SK"/>
              </w:rPr>
              <w:t>roztoku n-butanolu a/alebo 4-metyl-2-pentanolu a/alebo diizoamyléteru</w:t>
            </w:r>
          </w:p>
        </w:tc>
        <w:tc>
          <w:tcPr>
            <w:tcW w:w="0" w:type="auto"/>
            <w:tcBorders>
              <w:top w:val="single" w:sz="4" w:space="0" w:color="auto"/>
              <w:left w:val="single" w:sz="4" w:space="0" w:color="auto"/>
              <w:bottom w:val="single" w:sz="4" w:space="0" w:color="auto"/>
              <w:right w:val="single" w:sz="4" w:space="0" w:color="auto"/>
            </w:tcBorders>
            <w:hideMark/>
          </w:tcPr>
          <w:p w14:paraId="6061E1DA" w14:textId="2944BF9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2258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B8DD8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CFA8DF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FC61B9F" w14:textId="77777777" w:rsidR="00A24247" w:rsidRPr="00A24247" w:rsidRDefault="00A24247" w:rsidP="00906906">
            <w:pPr>
              <w:pStyle w:val="Paragraph"/>
              <w:spacing w:after="0" w:line="240" w:lineRule="auto"/>
              <w:rPr>
                <w:noProof/>
                <w:lang w:val="sk-SK"/>
              </w:rPr>
            </w:pPr>
            <w:r w:rsidRPr="00A24247">
              <w:rPr>
                <w:noProof/>
                <w:lang w:val="sk-SK"/>
              </w:rPr>
              <w:t>0.8137</w:t>
            </w:r>
          </w:p>
          <w:p w14:paraId="0E1E6E9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08569CD"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p w14:paraId="5938BA3C"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704D64B0" w14:textId="77777777" w:rsidR="00A24247" w:rsidRPr="00A24247" w:rsidRDefault="00A24247" w:rsidP="00906906">
            <w:pPr>
              <w:pStyle w:val="Paragraph"/>
              <w:spacing w:after="0" w:line="240" w:lineRule="auto"/>
              <w:jc w:val="center"/>
              <w:rPr>
                <w:noProof/>
                <w:lang w:val="sk-SK"/>
              </w:rPr>
            </w:pPr>
            <w:r w:rsidRPr="00A24247">
              <w:rPr>
                <w:noProof/>
                <w:lang w:val="sk-SK"/>
              </w:rPr>
              <w:t>13</w:t>
            </w:r>
          </w:p>
          <w:p w14:paraId="641CAC6C"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nil"/>
              <w:right w:val="single" w:sz="4" w:space="0" w:color="auto"/>
            </w:tcBorders>
          </w:tcPr>
          <w:p w14:paraId="3B0F8812" w14:textId="1575EBBB" w:rsidR="00A24247" w:rsidRPr="00A24247" w:rsidRDefault="00A24247" w:rsidP="00906906">
            <w:pPr>
              <w:pStyle w:val="Paragraph"/>
              <w:spacing w:after="0" w:line="240" w:lineRule="auto"/>
              <w:rPr>
                <w:noProof/>
                <w:lang w:val="sk-SK"/>
              </w:rPr>
            </w:pPr>
            <w:r w:rsidRPr="00A24247">
              <w:rPr>
                <w:noProof/>
                <w:lang w:val="sk-SK"/>
              </w:rPr>
              <w:t>Zmes</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34073515" w14:textId="77777777">
              <w:tc>
                <w:tcPr>
                  <w:tcW w:w="0" w:type="auto"/>
                  <w:hideMark/>
                </w:tcPr>
                <w:p w14:paraId="5DE3F6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709B6C" w14:textId="32503524" w:rsidR="00A24247" w:rsidRPr="00A24247" w:rsidRDefault="00A24247" w:rsidP="00906906">
                  <w:pPr>
                    <w:pStyle w:val="Paragraph"/>
                    <w:spacing w:after="0" w:line="240" w:lineRule="auto"/>
                    <w:rPr>
                      <w:noProof/>
                      <w:lang w:val="sk-SK"/>
                    </w:rPr>
                  </w:pPr>
                  <w:r w:rsidRPr="00A24247">
                    <w:rPr>
                      <w:noProof/>
                      <w:lang w:val="sk-SK"/>
                    </w:rPr>
                    <w:t>30 hmotnostných</w:t>
                  </w:r>
                  <w:r>
                    <w:rPr>
                      <w:noProof/>
                      <w:lang w:val="sk-SK"/>
                    </w:rPr>
                    <w:t> %</w:t>
                  </w:r>
                  <w:r w:rsidRPr="00A24247">
                    <w:rPr>
                      <w:noProof/>
                      <w:lang w:val="sk-SK"/>
                    </w:rPr>
                    <w:t xml:space="preserve"> alebo viac, ale najviac 40 hmotnostných</w:t>
                  </w:r>
                  <w:r>
                    <w:rPr>
                      <w:noProof/>
                      <w:lang w:val="sk-SK"/>
                    </w:rPr>
                    <w:t> %</w:t>
                  </w:r>
                  <w:r w:rsidRPr="00A24247">
                    <w:rPr>
                      <w:noProof/>
                      <w:lang w:val="sk-SK"/>
                    </w:rPr>
                    <w:t xml:space="preserve"> kopolyméru metylvinyléteru</w:t>
                  </w:r>
                  <w:r w:rsidR="00730589">
                    <w:rPr>
                      <w:noProof/>
                      <w:lang w:val="sk-SK"/>
                    </w:rPr>
                    <w:t xml:space="preserve"> a </w:t>
                  </w:r>
                  <w:r w:rsidRPr="00A24247">
                    <w:rPr>
                      <w:noProof/>
                      <w:lang w:val="sk-SK"/>
                    </w:rPr>
                    <w:t>monobutyl maleátu (CAS RN 25119-68-0),</w:t>
                  </w:r>
                </w:p>
              </w:tc>
            </w:tr>
            <w:tr w:rsidR="00A24247" w:rsidRPr="00A24247" w14:paraId="0E937D48" w14:textId="77777777">
              <w:tc>
                <w:tcPr>
                  <w:tcW w:w="0" w:type="auto"/>
                  <w:hideMark/>
                </w:tcPr>
                <w:p w14:paraId="138C3E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588FDB" w14:textId="6561F71B"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kopolyméru metylvinyléteru</w:t>
                  </w:r>
                  <w:r w:rsidR="00730589">
                    <w:rPr>
                      <w:noProof/>
                      <w:lang w:val="sk-SK"/>
                    </w:rPr>
                    <w:t xml:space="preserve"> a </w:t>
                  </w:r>
                  <w:r w:rsidRPr="00A24247">
                    <w:rPr>
                      <w:noProof/>
                      <w:lang w:val="sk-SK"/>
                    </w:rPr>
                    <w:t>monobutyl maleátu (CAS RN 25087-06-3),</w:t>
                  </w:r>
                </w:p>
              </w:tc>
            </w:tr>
            <w:tr w:rsidR="00A24247" w:rsidRPr="00A24247" w14:paraId="171E89F9" w14:textId="77777777">
              <w:tc>
                <w:tcPr>
                  <w:tcW w:w="0" w:type="auto"/>
                  <w:hideMark/>
                </w:tcPr>
                <w:p w14:paraId="4B39F9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34654A" w14:textId="6D9B0574" w:rsidR="00A24247" w:rsidRPr="00A24247" w:rsidRDefault="00A24247" w:rsidP="00906906">
                  <w:pPr>
                    <w:pStyle w:val="Paragraph"/>
                    <w:spacing w:after="0" w:line="240" w:lineRule="auto"/>
                    <w:rPr>
                      <w:noProof/>
                      <w:lang w:val="sk-SK"/>
                    </w:rPr>
                  </w:pPr>
                  <w:r w:rsidRPr="00A24247">
                    <w:rPr>
                      <w:noProof/>
                      <w:lang w:val="sk-SK"/>
                    </w:rPr>
                    <w:t>40 hmotnostných</w:t>
                  </w:r>
                  <w:r>
                    <w:rPr>
                      <w:noProof/>
                      <w:lang w:val="sk-SK"/>
                    </w:rPr>
                    <w:t> %</w:t>
                  </w:r>
                  <w:r w:rsidRPr="00A24247">
                    <w:rPr>
                      <w:noProof/>
                      <w:lang w:val="sk-SK"/>
                    </w:rPr>
                    <w:t xml:space="preserve"> alebo viac, ale najviac 55 hmotnostných</w:t>
                  </w:r>
                  <w:r>
                    <w:rPr>
                      <w:noProof/>
                      <w:lang w:val="sk-SK"/>
                    </w:rPr>
                    <w:t> %</w:t>
                  </w:r>
                  <w:r w:rsidRPr="00A24247">
                    <w:rPr>
                      <w:noProof/>
                      <w:lang w:val="sk-SK"/>
                    </w:rPr>
                    <w:t xml:space="preserve"> etanolu (CAS RN 64-17-5),</w:t>
                  </w:r>
                </w:p>
              </w:tc>
            </w:tr>
            <w:tr w:rsidR="00A24247" w:rsidRPr="00A24247" w14:paraId="1A1A9BF0" w14:textId="77777777">
              <w:tc>
                <w:tcPr>
                  <w:tcW w:w="0" w:type="auto"/>
                  <w:hideMark/>
                </w:tcPr>
                <w:p w14:paraId="099FD0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1CFCC9" w14:textId="4DCB702E" w:rsidR="00A24247" w:rsidRPr="00A24247" w:rsidRDefault="00A24247" w:rsidP="00906906">
                  <w:pPr>
                    <w:pStyle w:val="Paragraph"/>
                    <w:spacing w:after="0" w:line="240" w:lineRule="auto"/>
                    <w:rPr>
                      <w:noProof/>
                      <w:lang w:val="sk-SK"/>
                    </w:rPr>
                  </w:pPr>
                  <w:r w:rsidRPr="00A24247">
                    <w:rPr>
                      <w:noProof/>
                      <w:lang w:val="sk-SK"/>
                    </w:rPr>
                    <w:t>1 hmotnostné</w:t>
                  </w:r>
                  <w:r>
                    <w:rPr>
                      <w:noProof/>
                      <w:lang w:val="sk-SK"/>
                    </w:rPr>
                    <w:t> %</w:t>
                  </w:r>
                  <w:r w:rsidRPr="00A24247">
                    <w:rPr>
                      <w:noProof/>
                      <w:lang w:val="sk-SK"/>
                    </w:rPr>
                    <w:t xml:space="preserve"> alebo viac, ale najviac 7 hmotnostných</w:t>
                  </w:r>
                  <w:r>
                    <w:rPr>
                      <w:noProof/>
                      <w:lang w:val="sk-SK"/>
                    </w:rPr>
                    <w:t> %</w:t>
                  </w:r>
                  <w:r w:rsidRPr="00A24247">
                    <w:rPr>
                      <w:noProof/>
                      <w:lang w:val="sk-SK"/>
                    </w:rPr>
                    <w:t xml:space="preserve"> bután-1-olu (CAS RN 71-36-3)</w:t>
                  </w:r>
                </w:p>
              </w:tc>
            </w:tr>
          </w:tbl>
          <w:p w14:paraId="09DD15C4" w14:textId="77777777" w:rsidR="00A24247" w:rsidRPr="00A24247" w:rsidRDefault="00A24247" w:rsidP="00906906">
            <w:pPr>
              <w:pStyle w:val="Paragraph"/>
              <w:spacing w:after="0" w:line="240" w:lineRule="auto"/>
              <w:rPr>
                <w:noProof/>
                <w:lang w:val="sk-SK"/>
              </w:rPr>
            </w:pPr>
          </w:p>
          <w:p w14:paraId="0198AFF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9A23259" w14:textId="388219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E7267F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60B0F53" w14:textId="77777777" w:rsidR="00A24247" w:rsidRPr="00A24247" w:rsidRDefault="00A24247" w:rsidP="00906906">
            <w:pPr>
              <w:pStyle w:val="Paragraph"/>
              <w:spacing w:after="0" w:line="240" w:lineRule="auto"/>
              <w:rPr>
                <w:noProof/>
                <w:lang w:val="sk-SK"/>
              </w:rPr>
            </w:pPr>
            <w:r w:rsidRPr="00A24247">
              <w:rPr>
                <w:noProof/>
                <w:lang w:val="sk-SK"/>
              </w:rPr>
              <w:t>-</w:t>
            </w:r>
          </w:p>
          <w:p w14:paraId="3157BD8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E0E4D0B" w14:textId="77777777" w:rsidR="00A24247" w:rsidRPr="00A24247" w:rsidRDefault="00A24247" w:rsidP="00906906">
            <w:pPr>
              <w:pStyle w:val="Paragraph"/>
              <w:spacing w:after="0" w:line="240" w:lineRule="auto"/>
              <w:rPr>
                <w:noProof/>
                <w:lang w:val="sk-SK"/>
              </w:rPr>
            </w:pPr>
            <w:r w:rsidRPr="00A24247">
              <w:rPr>
                <w:noProof/>
                <w:lang w:val="sk-SK"/>
              </w:rPr>
              <w:t>31.12.2025</w:t>
            </w:r>
          </w:p>
          <w:p w14:paraId="55AE5B8A" w14:textId="77777777" w:rsidR="00A24247" w:rsidRPr="00A24247" w:rsidRDefault="00A24247" w:rsidP="00906906">
            <w:pPr>
              <w:pStyle w:val="Paragraph"/>
              <w:spacing w:after="0" w:line="240" w:lineRule="auto"/>
              <w:rPr>
                <w:noProof/>
                <w:lang w:val="sk-SK"/>
              </w:rPr>
            </w:pPr>
          </w:p>
        </w:tc>
      </w:tr>
      <w:tr w:rsidR="00A24247" w:rsidRPr="00A24247" w14:paraId="4F0B17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25AFA6" w14:textId="77777777" w:rsidR="00A24247" w:rsidRPr="00A24247" w:rsidRDefault="00A24247" w:rsidP="00906906">
            <w:pPr>
              <w:pStyle w:val="Paragraph"/>
              <w:spacing w:after="0" w:line="240" w:lineRule="auto"/>
              <w:rPr>
                <w:noProof/>
                <w:lang w:val="sk-SK"/>
              </w:rPr>
            </w:pPr>
            <w:r w:rsidRPr="00A24247">
              <w:rPr>
                <w:noProof/>
                <w:lang w:val="sk-SK"/>
              </w:rPr>
              <w:t>0.3967</w:t>
            </w:r>
          </w:p>
        </w:tc>
        <w:tc>
          <w:tcPr>
            <w:tcW w:w="0" w:type="auto"/>
            <w:tcBorders>
              <w:top w:val="single" w:sz="4" w:space="0" w:color="auto"/>
              <w:left w:val="single" w:sz="4" w:space="0" w:color="auto"/>
              <w:bottom w:val="single" w:sz="4" w:space="0" w:color="auto"/>
              <w:right w:val="single" w:sz="4" w:space="0" w:color="auto"/>
            </w:tcBorders>
            <w:hideMark/>
          </w:tcPr>
          <w:p w14:paraId="67D0487F"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tc>
        <w:tc>
          <w:tcPr>
            <w:tcW w:w="0" w:type="auto"/>
            <w:tcBorders>
              <w:top w:val="single" w:sz="4" w:space="0" w:color="auto"/>
              <w:left w:val="single" w:sz="4" w:space="0" w:color="auto"/>
              <w:bottom w:val="single" w:sz="4" w:space="0" w:color="auto"/>
              <w:right w:val="single" w:sz="4" w:space="0" w:color="auto"/>
            </w:tcBorders>
            <w:hideMark/>
          </w:tcPr>
          <w:p w14:paraId="3C7A1E22"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3E2CAB4" w14:textId="77777777" w:rsidR="00A24247" w:rsidRPr="00A24247" w:rsidRDefault="00A24247" w:rsidP="00906906">
            <w:pPr>
              <w:pStyle w:val="Paragraph"/>
              <w:spacing w:after="0" w:line="240" w:lineRule="auto"/>
              <w:rPr>
                <w:noProof/>
                <w:lang w:val="sk-SK"/>
              </w:rPr>
            </w:pPr>
            <w:r w:rsidRPr="00A24247">
              <w:rPr>
                <w:noProof/>
                <w:lang w:val="sk-SK"/>
              </w:rPr>
              <w:t>Chlórované polyolefíny, vo forme roztoku</w:t>
            </w:r>
          </w:p>
        </w:tc>
        <w:tc>
          <w:tcPr>
            <w:tcW w:w="0" w:type="auto"/>
            <w:tcBorders>
              <w:top w:val="single" w:sz="4" w:space="0" w:color="auto"/>
              <w:left w:val="single" w:sz="4" w:space="0" w:color="auto"/>
              <w:bottom w:val="single" w:sz="4" w:space="0" w:color="auto"/>
              <w:right w:val="single" w:sz="4" w:space="0" w:color="auto"/>
            </w:tcBorders>
            <w:hideMark/>
          </w:tcPr>
          <w:p w14:paraId="1E8738C1" w14:textId="7D2B05F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9904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3C580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A25EA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7890B35" w14:textId="77777777" w:rsidR="00A24247" w:rsidRPr="00A24247" w:rsidRDefault="00A24247" w:rsidP="00906906">
            <w:pPr>
              <w:pStyle w:val="Paragraph"/>
              <w:spacing w:after="0" w:line="240" w:lineRule="auto"/>
              <w:rPr>
                <w:noProof/>
                <w:lang w:val="sk-SK"/>
              </w:rPr>
            </w:pPr>
            <w:r w:rsidRPr="00A24247">
              <w:rPr>
                <w:noProof/>
                <w:lang w:val="sk-SK"/>
              </w:rPr>
              <w:t>0.5564</w:t>
            </w:r>
          </w:p>
          <w:p w14:paraId="5F7FD93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6BD7257"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p w14:paraId="6CD85F80"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43D4A0EB" w14:textId="77777777" w:rsidR="00A24247" w:rsidRPr="00A24247" w:rsidRDefault="00A24247" w:rsidP="00906906">
            <w:pPr>
              <w:pStyle w:val="Paragraph"/>
              <w:spacing w:after="0" w:line="240" w:lineRule="auto"/>
              <w:jc w:val="center"/>
              <w:rPr>
                <w:noProof/>
                <w:lang w:val="sk-SK"/>
              </w:rPr>
            </w:pPr>
            <w:r w:rsidRPr="00A24247">
              <w:rPr>
                <w:noProof/>
                <w:lang w:val="sk-SK"/>
              </w:rPr>
              <w:t>25</w:t>
            </w:r>
          </w:p>
          <w:p w14:paraId="4F2E351B"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nil"/>
              <w:right w:val="single" w:sz="4" w:space="0" w:color="auto"/>
            </w:tcBorders>
          </w:tcPr>
          <w:p w14:paraId="3AB82F91" w14:textId="43E7C97E" w:rsidR="00A24247" w:rsidRPr="00A24247" w:rsidRDefault="00A24247" w:rsidP="00906906">
            <w:pPr>
              <w:pStyle w:val="Paragraph"/>
              <w:spacing w:after="0" w:line="240" w:lineRule="auto"/>
              <w:rPr>
                <w:noProof/>
                <w:lang w:val="sk-SK"/>
              </w:rPr>
            </w:pPr>
            <w:r w:rsidRPr="00A24247">
              <w:rPr>
                <w:noProof/>
                <w:lang w:val="sk-SK"/>
              </w:rPr>
              <w:t>Kopolymér tetrafluóretylénu</w:t>
            </w:r>
            <w:r w:rsidR="00730589">
              <w:rPr>
                <w:noProof/>
                <w:lang w:val="sk-SK"/>
              </w:rPr>
              <w:t xml:space="preserve"> v </w:t>
            </w:r>
            <w:r w:rsidRPr="00A24247">
              <w:rPr>
                <w:noProof/>
                <w:lang w:val="sk-SK"/>
              </w:rPr>
              <w:t>butylacetátovom roztoku</w:t>
            </w:r>
            <w:r w:rsidR="00730589">
              <w:rPr>
                <w:noProof/>
                <w:lang w:val="sk-SK"/>
              </w:rPr>
              <w:t xml:space="preserve"> s </w:t>
            </w:r>
            <w:r w:rsidRPr="00A24247">
              <w:rPr>
                <w:noProof/>
                <w:lang w:val="sk-SK"/>
              </w:rPr>
              <w:t>obsahom rozpúšťadla</w:t>
            </w:r>
            <w:r w:rsidR="00730589">
              <w:rPr>
                <w:noProof/>
                <w:lang w:val="sk-SK"/>
              </w:rPr>
              <w:t xml:space="preserve"> v </w:t>
            </w:r>
            <w:r w:rsidRPr="00A24247">
              <w:rPr>
                <w:noProof/>
                <w:lang w:val="sk-SK"/>
              </w:rPr>
              <w:t>hmotnosti 50</w:t>
            </w:r>
            <w:r>
              <w:rPr>
                <w:noProof/>
                <w:lang w:val="sk-SK"/>
              </w:rPr>
              <w:t> %</w:t>
            </w:r>
            <w:r w:rsidRPr="00A24247">
              <w:rPr>
                <w:noProof/>
                <w:lang w:val="sk-SK"/>
              </w:rPr>
              <w:t xml:space="preserve"> (± 2</w:t>
            </w:r>
            <w:r>
              <w:rPr>
                <w:noProof/>
                <w:lang w:val="sk-SK"/>
              </w:rPr>
              <w:t> %</w:t>
            </w:r>
            <w:r w:rsidRPr="00A24247">
              <w:rPr>
                <w:noProof/>
                <w:lang w:val="sk-SK"/>
              </w:rPr>
              <w:t>)</w:t>
            </w:r>
          </w:p>
          <w:p w14:paraId="4705909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B88AC33" w14:textId="3A55C3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542F4F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4BCC321" w14:textId="77777777" w:rsidR="00A24247" w:rsidRPr="00A24247" w:rsidRDefault="00A24247" w:rsidP="00906906">
            <w:pPr>
              <w:pStyle w:val="Paragraph"/>
              <w:spacing w:after="0" w:line="240" w:lineRule="auto"/>
              <w:rPr>
                <w:noProof/>
                <w:lang w:val="sk-SK"/>
              </w:rPr>
            </w:pPr>
            <w:r w:rsidRPr="00A24247">
              <w:rPr>
                <w:noProof/>
                <w:lang w:val="sk-SK"/>
              </w:rPr>
              <w:t>-</w:t>
            </w:r>
          </w:p>
          <w:p w14:paraId="0896BE8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A1900EA" w14:textId="77777777" w:rsidR="00A24247" w:rsidRPr="00A24247" w:rsidRDefault="00A24247" w:rsidP="00906906">
            <w:pPr>
              <w:pStyle w:val="Paragraph"/>
              <w:spacing w:after="0" w:line="240" w:lineRule="auto"/>
              <w:rPr>
                <w:noProof/>
                <w:lang w:val="sk-SK"/>
              </w:rPr>
            </w:pPr>
            <w:r w:rsidRPr="00A24247">
              <w:rPr>
                <w:noProof/>
                <w:lang w:val="sk-SK"/>
              </w:rPr>
              <w:t>31.12.2022</w:t>
            </w:r>
          </w:p>
          <w:p w14:paraId="4C44D4BE" w14:textId="77777777" w:rsidR="00A24247" w:rsidRPr="00A24247" w:rsidRDefault="00A24247" w:rsidP="00906906">
            <w:pPr>
              <w:pStyle w:val="Paragraph"/>
              <w:spacing w:after="0" w:line="240" w:lineRule="auto"/>
              <w:rPr>
                <w:noProof/>
                <w:lang w:val="sk-SK"/>
              </w:rPr>
            </w:pPr>
          </w:p>
        </w:tc>
      </w:tr>
      <w:tr w:rsidR="00A24247" w:rsidRPr="00A24247" w14:paraId="58667B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162081" w14:textId="77777777" w:rsidR="00A24247" w:rsidRPr="00A24247" w:rsidRDefault="00A24247" w:rsidP="00906906">
            <w:pPr>
              <w:pStyle w:val="Paragraph"/>
              <w:spacing w:after="0" w:line="240" w:lineRule="auto"/>
              <w:rPr>
                <w:noProof/>
                <w:lang w:val="sk-SK"/>
              </w:rPr>
            </w:pPr>
            <w:r w:rsidRPr="00A24247">
              <w:rPr>
                <w:noProof/>
                <w:lang w:val="sk-SK"/>
              </w:rPr>
              <w:t>0.2504</w:t>
            </w:r>
          </w:p>
        </w:tc>
        <w:tc>
          <w:tcPr>
            <w:tcW w:w="0" w:type="auto"/>
            <w:tcBorders>
              <w:top w:val="single" w:sz="4" w:space="0" w:color="auto"/>
              <w:left w:val="single" w:sz="4" w:space="0" w:color="auto"/>
              <w:bottom w:val="single" w:sz="4" w:space="0" w:color="auto"/>
              <w:right w:val="single" w:sz="4" w:space="0" w:color="auto"/>
            </w:tcBorders>
            <w:hideMark/>
          </w:tcPr>
          <w:p w14:paraId="1AE9EE06"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tc>
        <w:tc>
          <w:tcPr>
            <w:tcW w:w="0" w:type="auto"/>
            <w:tcBorders>
              <w:top w:val="single" w:sz="4" w:space="0" w:color="auto"/>
              <w:left w:val="single" w:sz="4" w:space="0" w:color="auto"/>
              <w:bottom w:val="single" w:sz="4" w:space="0" w:color="auto"/>
              <w:right w:val="single" w:sz="4" w:space="0" w:color="auto"/>
            </w:tcBorders>
            <w:hideMark/>
          </w:tcPr>
          <w:p w14:paraId="1B5D2B1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04A825E" w14:textId="2CEAFFAC" w:rsidR="00A24247" w:rsidRPr="00A24247" w:rsidRDefault="00A24247" w:rsidP="00906906">
            <w:pPr>
              <w:pStyle w:val="Paragraph"/>
              <w:spacing w:after="0" w:line="240" w:lineRule="auto"/>
              <w:rPr>
                <w:noProof/>
                <w:lang w:val="sk-SK"/>
              </w:rPr>
            </w:pPr>
            <w:r w:rsidRPr="00A24247">
              <w:rPr>
                <w:noProof/>
                <w:lang w:val="sk-SK"/>
              </w:rPr>
              <w:t>Polymér metylsiloxánu, vo forme roztoku</w:t>
            </w:r>
            <w:r w:rsidR="00730589">
              <w:rPr>
                <w:noProof/>
                <w:lang w:val="sk-SK"/>
              </w:rPr>
              <w:t xml:space="preserve"> v </w:t>
            </w:r>
            <w:r w:rsidRPr="00A24247">
              <w:rPr>
                <w:noProof/>
                <w:lang w:val="sk-SK"/>
              </w:rPr>
              <w:t>zmesi acetónu, butanolu, etanolu</w:t>
            </w:r>
            <w:r w:rsidR="00730589">
              <w:rPr>
                <w:noProof/>
                <w:lang w:val="sk-SK"/>
              </w:rPr>
              <w:t xml:space="preserve"> a </w:t>
            </w:r>
            <w:r w:rsidRPr="00A24247">
              <w:rPr>
                <w:noProof/>
                <w:lang w:val="sk-SK"/>
              </w:rPr>
              <w:t>izopropanolu, obsahujúci</w:t>
            </w:r>
            <w:r w:rsidR="00730589">
              <w:rPr>
                <w:noProof/>
                <w:lang w:val="sk-SK"/>
              </w:rPr>
              <w:t xml:space="preserve"> v </w:t>
            </w:r>
            <w:r w:rsidRPr="00A24247">
              <w:rPr>
                <w:noProof/>
                <w:lang w:val="sk-SK"/>
              </w:rPr>
              <w:t>hmotnosti 5</w:t>
            </w:r>
            <w:r>
              <w:rPr>
                <w:noProof/>
                <w:lang w:val="sk-SK"/>
              </w:rPr>
              <w:t> %</w:t>
            </w:r>
            <w:r w:rsidRPr="00A24247">
              <w:rPr>
                <w:noProof/>
                <w:lang w:val="sk-SK"/>
              </w:rPr>
              <w:t xml:space="preserve"> alebo viac ale nie viac ako 11</w:t>
            </w:r>
            <w:r>
              <w:rPr>
                <w:noProof/>
                <w:lang w:val="sk-SK"/>
              </w:rPr>
              <w:t> %</w:t>
            </w:r>
            <w:r w:rsidRPr="00A24247">
              <w:rPr>
                <w:noProof/>
                <w:lang w:val="sk-SK"/>
              </w:rPr>
              <w:t xml:space="preserve"> polyméru metylsiloxánu</w:t>
            </w:r>
          </w:p>
        </w:tc>
        <w:tc>
          <w:tcPr>
            <w:tcW w:w="0" w:type="auto"/>
            <w:tcBorders>
              <w:top w:val="single" w:sz="4" w:space="0" w:color="auto"/>
              <w:left w:val="single" w:sz="4" w:space="0" w:color="auto"/>
              <w:bottom w:val="single" w:sz="4" w:space="0" w:color="auto"/>
              <w:right w:val="single" w:sz="4" w:space="0" w:color="auto"/>
            </w:tcBorders>
            <w:hideMark/>
          </w:tcPr>
          <w:p w14:paraId="257843C4" w14:textId="74F113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1CC74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8E97E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CEF3F5E"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E94C82E" w14:textId="77777777" w:rsidR="00A24247" w:rsidRPr="00A24247" w:rsidRDefault="00A24247" w:rsidP="00906906">
            <w:pPr>
              <w:pStyle w:val="Paragraph"/>
              <w:spacing w:after="0" w:line="240" w:lineRule="auto"/>
              <w:rPr>
                <w:noProof/>
                <w:lang w:val="sk-SK"/>
              </w:rPr>
            </w:pPr>
            <w:r w:rsidRPr="00A24247">
              <w:rPr>
                <w:noProof/>
                <w:lang w:val="sk-SK"/>
              </w:rPr>
              <w:t>0.6154</w:t>
            </w:r>
          </w:p>
          <w:p w14:paraId="5CD0880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6FFE73C"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p w14:paraId="6256CF72"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76142C6" w14:textId="77777777" w:rsidR="00A24247" w:rsidRPr="00A24247" w:rsidRDefault="00A24247" w:rsidP="00906906">
            <w:pPr>
              <w:pStyle w:val="Paragraph"/>
              <w:spacing w:after="0" w:line="240" w:lineRule="auto"/>
              <w:jc w:val="center"/>
              <w:rPr>
                <w:noProof/>
                <w:lang w:val="sk-SK"/>
              </w:rPr>
            </w:pPr>
            <w:r w:rsidRPr="00A24247">
              <w:rPr>
                <w:noProof/>
                <w:lang w:val="sk-SK"/>
              </w:rPr>
              <w:t>45</w:t>
            </w:r>
          </w:p>
          <w:p w14:paraId="294B7129"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nil"/>
              <w:right w:val="single" w:sz="4" w:space="0" w:color="auto"/>
            </w:tcBorders>
          </w:tcPr>
          <w:p w14:paraId="4E40F375" w14:textId="15785A0F" w:rsidR="00A24247" w:rsidRPr="00A24247" w:rsidRDefault="00A24247" w:rsidP="00906906">
            <w:pPr>
              <w:pStyle w:val="Paragraph"/>
              <w:spacing w:after="0" w:line="240" w:lineRule="auto"/>
              <w:rPr>
                <w:noProof/>
                <w:lang w:val="sk-SK"/>
              </w:rPr>
            </w:pPr>
            <w:r w:rsidRPr="00A24247">
              <w:rPr>
                <w:noProof/>
                <w:lang w:val="sk-SK"/>
              </w:rPr>
              <w:t>Polymér pozostávajúci</w:t>
            </w:r>
            <w:r w:rsidR="00730589">
              <w:rPr>
                <w:noProof/>
                <w:lang w:val="sk-SK"/>
              </w:rPr>
              <w:t xml:space="preserve"> z </w:t>
            </w:r>
            <w:r w:rsidRPr="00A24247">
              <w:rPr>
                <w:noProof/>
                <w:lang w:val="sk-SK"/>
              </w:rPr>
              <w:t>polykondenzátu formaldehydu</w:t>
            </w:r>
            <w:r w:rsidR="00730589">
              <w:rPr>
                <w:noProof/>
                <w:lang w:val="sk-SK"/>
              </w:rPr>
              <w:t xml:space="preserve"> a </w:t>
            </w:r>
            <w:r w:rsidRPr="00A24247">
              <w:rPr>
                <w:noProof/>
                <w:lang w:val="sk-SK"/>
              </w:rPr>
              <w:t>naftaléndiolu, chemicky modifikovaný reakciou</w:t>
            </w:r>
            <w:r w:rsidR="00730589">
              <w:rPr>
                <w:noProof/>
                <w:lang w:val="sk-SK"/>
              </w:rPr>
              <w:t xml:space="preserve"> s </w:t>
            </w:r>
            <w:r w:rsidRPr="00A24247">
              <w:rPr>
                <w:noProof/>
                <w:lang w:val="sk-SK"/>
              </w:rPr>
              <w:t>alkín-halogenidom, rozpustený vpropylénglykolmetyléteracetáte</w:t>
            </w:r>
          </w:p>
          <w:p w14:paraId="2CC8A6D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8B68AE9" w14:textId="453B713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DFBD49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116F3A1" w14:textId="77777777" w:rsidR="00A24247" w:rsidRPr="00A24247" w:rsidRDefault="00A24247" w:rsidP="00906906">
            <w:pPr>
              <w:pStyle w:val="Paragraph"/>
              <w:spacing w:after="0" w:line="240" w:lineRule="auto"/>
              <w:rPr>
                <w:noProof/>
                <w:lang w:val="sk-SK"/>
              </w:rPr>
            </w:pPr>
            <w:r w:rsidRPr="00A24247">
              <w:rPr>
                <w:noProof/>
                <w:lang w:val="sk-SK"/>
              </w:rPr>
              <w:t>-</w:t>
            </w:r>
          </w:p>
          <w:p w14:paraId="288D347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C219B6E"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054B6A2" w14:textId="77777777" w:rsidR="00A24247" w:rsidRPr="00A24247" w:rsidRDefault="00A24247" w:rsidP="00906906">
            <w:pPr>
              <w:pStyle w:val="Paragraph"/>
              <w:spacing w:after="0" w:line="240" w:lineRule="auto"/>
              <w:rPr>
                <w:noProof/>
                <w:lang w:val="sk-SK"/>
              </w:rPr>
            </w:pPr>
          </w:p>
        </w:tc>
      </w:tr>
      <w:tr w:rsidR="00A24247" w:rsidRPr="00A24247" w14:paraId="3AC46B9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5EBCCF" w14:textId="77777777" w:rsidR="00A24247" w:rsidRPr="00A24247" w:rsidRDefault="00A24247" w:rsidP="00906906">
            <w:pPr>
              <w:pStyle w:val="Paragraph"/>
              <w:spacing w:after="0" w:line="240" w:lineRule="auto"/>
              <w:rPr>
                <w:noProof/>
                <w:lang w:val="sk-SK"/>
              </w:rPr>
            </w:pPr>
            <w:r w:rsidRPr="00A24247">
              <w:rPr>
                <w:noProof/>
                <w:lang w:val="sk-SK"/>
              </w:rPr>
              <w:t>0.6989</w:t>
            </w:r>
          </w:p>
        </w:tc>
        <w:tc>
          <w:tcPr>
            <w:tcW w:w="0" w:type="auto"/>
            <w:tcBorders>
              <w:top w:val="single" w:sz="4" w:space="0" w:color="auto"/>
              <w:left w:val="single" w:sz="4" w:space="0" w:color="auto"/>
              <w:bottom w:val="single" w:sz="4" w:space="0" w:color="auto"/>
              <w:right w:val="single" w:sz="4" w:space="0" w:color="auto"/>
            </w:tcBorders>
            <w:hideMark/>
          </w:tcPr>
          <w:p w14:paraId="3A7E2BD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3208 90 19</w:t>
            </w:r>
          </w:p>
        </w:tc>
        <w:tc>
          <w:tcPr>
            <w:tcW w:w="0" w:type="auto"/>
            <w:tcBorders>
              <w:top w:val="single" w:sz="4" w:space="0" w:color="auto"/>
              <w:left w:val="single" w:sz="4" w:space="0" w:color="auto"/>
              <w:bottom w:val="single" w:sz="4" w:space="0" w:color="auto"/>
              <w:right w:val="single" w:sz="4" w:space="0" w:color="auto"/>
            </w:tcBorders>
            <w:hideMark/>
          </w:tcPr>
          <w:p w14:paraId="15658EE3"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74274685" w14:textId="77777777" w:rsidR="00A24247" w:rsidRPr="00A24247" w:rsidRDefault="00A24247" w:rsidP="00906906">
            <w:pPr>
              <w:pStyle w:val="Paragraph"/>
              <w:spacing w:after="0" w:line="240" w:lineRule="auto"/>
              <w:rPr>
                <w:noProof/>
                <w:lang w:val="sk-SK"/>
              </w:rPr>
            </w:pPr>
            <w:r w:rsidRPr="00A24247">
              <w:rPr>
                <w:noProof/>
                <w:lang w:val="sk-SK"/>
              </w:rPr>
              <w:t>Roztok obsahujúci:</w:t>
            </w:r>
          </w:p>
          <w:tbl>
            <w:tblPr>
              <w:tblStyle w:val="Listdash"/>
              <w:tblW w:w="0" w:type="auto"/>
              <w:tblLook w:val="04A0" w:firstRow="1" w:lastRow="0" w:firstColumn="1" w:lastColumn="0" w:noHBand="0" w:noVBand="1"/>
            </w:tblPr>
            <w:tblGrid>
              <w:gridCol w:w="220"/>
              <w:gridCol w:w="3586"/>
            </w:tblGrid>
            <w:tr w:rsidR="00A24247" w:rsidRPr="00A24247" w14:paraId="12F8E51B" w14:textId="77777777">
              <w:tc>
                <w:tcPr>
                  <w:tcW w:w="0" w:type="auto"/>
                  <w:hideMark/>
                </w:tcPr>
                <w:p w14:paraId="21C955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CFB8FF" w14:textId="0685E6BA" w:rsidR="00A24247" w:rsidRPr="00A24247" w:rsidRDefault="00A24247" w:rsidP="00906906">
                  <w:pPr>
                    <w:pStyle w:val="Paragraph"/>
                    <w:spacing w:after="0" w:line="240" w:lineRule="auto"/>
                    <w:rPr>
                      <w:noProof/>
                      <w:lang w:val="sk-SK"/>
                    </w:rPr>
                  </w:pPr>
                  <w:r w:rsidRPr="00A24247">
                    <w:rPr>
                      <w:noProof/>
                      <w:lang w:val="sk-SK"/>
                    </w:rPr>
                    <w:t>0,1 hmotnostného</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alkoxyskupín obsahujúcich polymér siloxánu</w:t>
                  </w:r>
                  <w:r w:rsidR="00730589">
                    <w:rPr>
                      <w:noProof/>
                      <w:lang w:val="sk-SK"/>
                    </w:rPr>
                    <w:t xml:space="preserve"> s </w:t>
                  </w:r>
                  <w:r w:rsidRPr="00A24247">
                    <w:rPr>
                      <w:noProof/>
                      <w:lang w:val="sk-SK"/>
                    </w:rPr>
                    <w:t>alkylovými alebo arylovými substituentmi</w:t>
                  </w:r>
                </w:p>
              </w:tc>
            </w:tr>
            <w:tr w:rsidR="00A24247" w:rsidRPr="00A24247" w14:paraId="6ACCFCDB" w14:textId="77777777">
              <w:tc>
                <w:tcPr>
                  <w:tcW w:w="0" w:type="auto"/>
                  <w:hideMark/>
                </w:tcPr>
                <w:p w14:paraId="717A07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8A8995" w14:textId="4B4ED73B" w:rsidR="00A24247" w:rsidRPr="00A24247" w:rsidRDefault="00A24247" w:rsidP="00906906">
                  <w:pPr>
                    <w:pStyle w:val="Paragraph"/>
                    <w:spacing w:after="0" w:line="240" w:lineRule="auto"/>
                    <w:rPr>
                      <w:noProof/>
                      <w:lang w:val="sk-SK"/>
                    </w:rPr>
                  </w:pPr>
                  <w:r w:rsidRPr="00A24247">
                    <w:rPr>
                      <w:noProof/>
                      <w:lang w:val="sk-SK"/>
                    </w:rPr>
                    <w:t>75 hmotnostných</w:t>
                  </w:r>
                  <w:r>
                    <w:rPr>
                      <w:noProof/>
                      <w:lang w:val="sk-SK"/>
                    </w:rPr>
                    <w:t> %</w:t>
                  </w:r>
                  <w:r w:rsidRPr="00A24247">
                    <w:rPr>
                      <w:noProof/>
                      <w:lang w:val="sk-SK"/>
                    </w:rPr>
                    <w:t xml:space="preserve"> alebo viac organického rozpúšťadla obsahujúceho jeden alebo viac propylénglykoletyléter (CAS RN 1569-02-4), propylén glykol mono metyléter acetát (CAS RN 108-65-6) alebo propylénglykol propyléter</w:t>
                  </w:r>
                  <w:r>
                    <w:rPr>
                      <w:noProof/>
                      <w:lang w:val="sk-SK"/>
                    </w:rPr>
                    <w:t xml:space="preserve"> </w:t>
                  </w:r>
                  <w:r w:rsidRPr="00A24247">
                    <w:rPr>
                      <w:noProof/>
                      <w:lang w:val="sk-SK"/>
                    </w:rPr>
                    <w:t>(CAS RN 1569-01-3)</w:t>
                  </w:r>
                </w:p>
              </w:tc>
            </w:tr>
          </w:tbl>
          <w:p w14:paraId="550D54C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B79E31A" w14:textId="56F43C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0A5E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EA3A1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C179AF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5F44E9" w14:textId="77777777" w:rsidR="00A24247" w:rsidRPr="00A24247" w:rsidRDefault="00A24247" w:rsidP="00906906">
            <w:pPr>
              <w:pStyle w:val="Paragraph"/>
              <w:spacing w:after="0" w:line="240" w:lineRule="auto"/>
              <w:rPr>
                <w:noProof/>
                <w:lang w:val="sk-SK"/>
              </w:rPr>
            </w:pPr>
            <w:r w:rsidRPr="00A24247">
              <w:rPr>
                <w:noProof/>
                <w:lang w:val="sk-SK"/>
              </w:rPr>
              <w:t>0.2502</w:t>
            </w:r>
          </w:p>
        </w:tc>
        <w:tc>
          <w:tcPr>
            <w:tcW w:w="0" w:type="auto"/>
            <w:tcBorders>
              <w:top w:val="single" w:sz="4" w:space="0" w:color="auto"/>
              <w:left w:val="single" w:sz="4" w:space="0" w:color="auto"/>
              <w:bottom w:val="single" w:sz="4" w:space="0" w:color="auto"/>
              <w:right w:val="single" w:sz="4" w:space="0" w:color="auto"/>
            </w:tcBorders>
            <w:hideMark/>
          </w:tcPr>
          <w:p w14:paraId="0DE37112"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tc>
        <w:tc>
          <w:tcPr>
            <w:tcW w:w="0" w:type="auto"/>
            <w:tcBorders>
              <w:top w:val="single" w:sz="4" w:space="0" w:color="auto"/>
              <w:left w:val="single" w:sz="4" w:space="0" w:color="auto"/>
              <w:bottom w:val="single" w:sz="4" w:space="0" w:color="auto"/>
              <w:right w:val="single" w:sz="4" w:space="0" w:color="auto"/>
            </w:tcBorders>
            <w:hideMark/>
          </w:tcPr>
          <w:p w14:paraId="69756B8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8AABF0E" w14:textId="05EB0FF1" w:rsidR="00A24247" w:rsidRPr="00A24247" w:rsidRDefault="00A24247" w:rsidP="00906906">
            <w:pPr>
              <w:pStyle w:val="Paragraph"/>
              <w:spacing w:after="0" w:line="240" w:lineRule="auto"/>
              <w:rPr>
                <w:noProof/>
                <w:lang w:val="sk-SK"/>
              </w:rPr>
            </w:pPr>
            <w:r w:rsidRPr="00A24247">
              <w:rPr>
                <w:noProof/>
                <w:lang w:val="sk-SK"/>
              </w:rPr>
              <w:t>Roztok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201"/>
            </w:tblGrid>
            <w:tr w:rsidR="00A24247" w:rsidRPr="00A24247" w14:paraId="2629B011" w14:textId="77777777">
              <w:tc>
                <w:tcPr>
                  <w:tcW w:w="0" w:type="auto"/>
                  <w:hideMark/>
                </w:tcPr>
                <w:p w14:paraId="297071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D04666" w14:textId="20890C2A" w:rsidR="00A24247" w:rsidRPr="00A24247" w:rsidRDefault="00A24247" w:rsidP="00906906">
                  <w:pPr>
                    <w:pStyle w:val="Paragraph"/>
                    <w:spacing w:after="0" w:line="240" w:lineRule="auto"/>
                    <w:rPr>
                      <w:noProof/>
                      <w:lang w:val="sk-SK"/>
                    </w:rPr>
                  </w:pPr>
                  <w:r w:rsidRPr="00A24247">
                    <w:rPr>
                      <w:noProof/>
                      <w:lang w:val="sk-SK"/>
                    </w:rPr>
                    <w:t>(65 ± 10)</w:t>
                  </w:r>
                  <w:r>
                    <w:rPr>
                      <w:noProof/>
                      <w:lang w:val="sk-SK"/>
                    </w:rPr>
                    <w:t> %</w:t>
                  </w:r>
                  <w:r w:rsidRPr="00A24247">
                    <w:rPr>
                      <w:noProof/>
                      <w:lang w:val="sk-SK"/>
                    </w:rPr>
                    <w:t xml:space="preserve"> </w:t>
                  </w:r>
                  <w:r w:rsidRPr="00A24247">
                    <w:rPr>
                      <w:i/>
                      <w:iCs/>
                      <w:noProof/>
                      <w:lang w:val="sk-SK"/>
                    </w:rPr>
                    <w:t>γ</w:t>
                  </w:r>
                  <w:r w:rsidRPr="00A24247">
                    <w:rPr>
                      <w:noProof/>
                      <w:lang w:val="sk-SK"/>
                    </w:rPr>
                    <w:t>-butyrolaktónu,</w:t>
                  </w:r>
                </w:p>
              </w:tc>
            </w:tr>
            <w:tr w:rsidR="00A24247" w:rsidRPr="00A24247" w14:paraId="12F14C6D" w14:textId="77777777">
              <w:tc>
                <w:tcPr>
                  <w:tcW w:w="0" w:type="auto"/>
                  <w:hideMark/>
                </w:tcPr>
                <w:p w14:paraId="28543D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B77431" w14:textId="71702200" w:rsidR="00A24247" w:rsidRPr="00A24247" w:rsidRDefault="00A24247" w:rsidP="00906906">
                  <w:pPr>
                    <w:pStyle w:val="Paragraph"/>
                    <w:spacing w:after="0" w:line="240" w:lineRule="auto"/>
                    <w:rPr>
                      <w:noProof/>
                      <w:lang w:val="sk-SK"/>
                    </w:rPr>
                  </w:pPr>
                  <w:r w:rsidRPr="00A24247">
                    <w:rPr>
                      <w:noProof/>
                      <w:lang w:val="sk-SK"/>
                    </w:rPr>
                    <w:t>(30 ± 10)</w:t>
                  </w:r>
                  <w:r>
                    <w:rPr>
                      <w:noProof/>
                      <w:lang w:val="sk-SK"/>
                    </w:rPr>
                    <w:t> %</w:t>
                  </w:r>
                  <w:r w:rsidRPr="00A24247">
                    <w:rPr>
                      <w:noProof/>
                      <w:lang w:val="sk-SK"/>
                    </w:rPr>
                    <w:t xml:space="preserve"> polyamidovej živice,</w:t>
                  </w:r>
                </w:p>
              </w:tc>
            </w:tr>
            <w:tr w:rsidR="00A24247" w:rsidRPr="00A24247" w14:paraId="704D7EDC" w14:textId="77777777">
              <w:tc>
                <w:tcPr>
                  <w:tcW w:w="0" w:type="auto"/>
                  <w:hideMark/>
                </w:tcPr>
                <w:p w14:paraId="4E0DB6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11FE16" w14:textId="116BB740" w:rsidR="00A24247" w:rsidRPr="00A24247" w:rsidRDefault="00A24247" w:rsidP="00906906">
                  <w:pPr>
                    <w:pStyle w:val="Paragraph"/>
                    <w:spacing w:after="0" w:line="240" w:lineRule="auto"/>
                    <w:rPr>
                      <w:noProof/>
                      <w:lang w:val="sk-SK"/>
                    </w:rPr>
                  </w:pPr>
                  <w:r w:rsidRPr="00A24247">
                    <w:rPr>
                      <w:noProof/>
                      <w:lang w:val="sk-SK"/>
                    </w:rPr>
                    <w:t>(3,5 ± 1,5)</w:t>
                  </w:r>
                  <w:r>
                    <w:rPr>
                      <w:noProof/>
                      <w:lang w:val="sk-SK"/>
                    </w:rPr>
                    <w:t> %</w:t>
                  </w:r>
                  <w:r w:rsidRPr="00A24247">
                    <w:rPr>
                      <w:noProof/>
                      <w:lang w:val="sk-SK"/>
                    </w:rPr>
                    <w:t xml:space="preserve"> esterového derivátu naftochinónu a</w:t>
                  </w:r>
                </w:p>
              </w:tc>
            </w:tr>
            <w:tr w:rsidR="00A24247" w:rsidRPr="00A24247" w14:paraId="147E9C07" w14:textId="77777777">
              <w:tc>
                <w:tcPr>
                  <w:tcW w:w="0" w:type="auto"/>
                  <w:hideMark/>
                </w:tcPr>
                <w:p w14:paraId="6808BB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05684A" w14:textId="7D5B88B4" w:rsidR="00A24247" w:rsidRPr="00A24247" w:rsidRDefault="00A24247" w:rsidP="00906906">
                  <w:pPr>
                    <w:pStyle w:val="Paragraph"/>
                    <w:spacing w:after="0" w:line="240" w:lineRule="auto"/>
                    <w:rPr>
                      <w:noProof/>
                      <w:lang w:val="sk-SK"/>
                    </w:rPr>
                  </w:pPr>
                  <w:r w:rsidRPr="00A24247">
                    <w:rPr>
                      <w:noProof/>
                      <w:lang w:val="sk-SK"/>
                    </w:rPr>
                    <w:t>(1,5 ± 0,5)</w:t>
                  </w:r>
                  <w:r>
                    <w:rPr>
                      <w:noProof/>
                      <w:lang w:val="sk-SK"/>
                    </w:rPr>
                    <w:t> %</w:t>
                  </w:r>
                  <w:r w:rsidRPr="00A24247">
                    <w:rPr>
                      <w:noProof/>
                      <w:lang w:val="sk-SK"/>
                    </w:rPr>
                    <w:t xml:space="preserve"> kyseliny arylkremičitej</w:t>
                  </w:r>
                </w:p>
              </w:tc>
            </w:tr>
          </w:tbl>
          <w:p w14:paraId="583474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F62BF00" w14:textId="61F5BE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4661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19567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BFE7D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A1510B" w14:textId="77777777" w:rsidR="00A24247" w:rsidRPr="00A24247" w:rsidRDefault="00A24247" w:rsidP="00906906">
            <w:pPr>
              <w:pStyle w:val="Paragraph"/>
              <w:spacing w:after="0" w:line="240" w:lineRule="auto"/>
              <w:rPr>
                <w:noProof/>
                <w:lang w:val="sk-SK"/>
              </w:rPr>
            </w:pPr>
            <w:r w:rsidRPr="00A24247">
              <w:rPr>
                <w:noProof/>
                <w:lang w:val="sk-SK"/>
              </w:rPr>
              <w:t>0.6726</w:t>
            </w:r>
          </w:p>
        </w:tc>
        <w:tc>
          <w:tcPr>
            <w:tcW w:w="0" w:type="auto"/>
            <w:tcBorders>
              <w:top w:val="single" w:sz="4" w:space="0" w:color="auto"/>
              <w:left w:val="single" w:sz="4" w:space="0" w:color="auto"/>
              <w:bottom w:val="single" w:sz="4" w:space="0" w:color="auto"/>
              <w:right w:val="single" w:sz="4" w:space="0" w:color="auto"/>
            </w:tcBorders>
            <w:hideMark/>
          </w:tcPr>
          <w:p w14:paraId="57AF063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3208 90 19</w:t>
            </w:r>
          </w:p>
        </w:tc>
        <w:tc>
          <w:tcPr>
            <w:tcW w:w="0" w:type="auto"/>
            <w:tcBorders>
              <w:top w:val="single" w:sz="4" w:space="0" w:color="auto"/>
              <w:left w:val="single" w:sz="4" w:space="0" w:color="auto"/>
              <w:bottom w:val="single" w:sz="4" w:space="0" w:color="auto"/>
              <w:right w:val="single" w:sz="4" w:space="0" w:color="auto"/>
            </w:tcBorders>
            <w:hideMark/>
          </w:tcPr>
          <w:p w14:paraId="708F1392"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3BEEB7D5" w14:textId="5357BA1D" w:rsidR="00A24247" w:rsidRPr="00A24247" w:rsidRDefault="00A24247" w:rsidP="00906906">
            <w:pPr>
              <w:pStyle w:val="Paragraph"/>
              <w:spacing w:after="0" w:line="240" w:lineRule="auto"/>
              <w:rPr>
                <w:noProof/>
                <w:lang w:val="sk-SK"/>
              </w:rPr>
            </w:pPr>
            <w:r w:rsidRPr="00A24247">
              <w:rPr>
                <w:noProof/>
                <w:lang w:val="sk-SK"/>
              </w:rPr>
              <w:t>Prípravok obsahujúci 5 hmotnostných</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kopolyméru propylénu</w:t>
            </w:r>
            <w:r w:rsidR="00730589">
              <w:rPr>
                <w:noProof/>
                <w:lang w:val="sk-SK"/>
              </w:rPr>
              <w:t xml:space="preserve"> a </w:t>
            </w:r>
            <w:r w:rsidRPr="00A24247">
              <w:rPr>
                <w:noProof/>
                <w:lang w:val="sk-SK"/>
              </w:rPr>
              <w:t>anhydridu kyseliny maleínovej, alebo zmesi polypropylénu</w:t>
            </w:r>
            <w:r w:rsidR="00730589">
              <w:rPr>
                <w:noProof/>
                <w:lang w:val="sk-SK"/>
              </w:rPr>
              <w:t xml:space="preserve"> a </w:t>
            </w:r>
            <w:r w:rsidRPr="00A24247">
              <w:rPr>
                <w:noProof/>
                <w:lang w:val="sk-SK"/>
              </w:rPr>
              <w:t>kopolyméru propylénu</w:t>
            </w:r>
            <w:r w:rsidR="00730589">
              <w:rPr>
                <w:noProof/>
                <w:lang w:val="sk-SK"/>
              </w:rPr>
              <w:t xml:space="preserve"> a </w:t>
            </w:r>
            <w:r w:rsidRPr="00A24247">
              <w:rPr>
                <w:noProof/>
                <w:lang w:val="sk-SK"/>
              </w:rPr>
              <w:t>anhydridu kyseliny maleínovej, alebo zmesi polypropylénu</w:t>
            </w:r>
            <w:r w:rsidR="00730589">
              <w:rPr>
                <w:noProof/>
                <w:lang w:val="sk-SK"/>
              </w:rPr>
              <w:t xml:space="preserve"> a </w:t>
            </w:r>
            <w:r w:rsidRPr="00A24247">
              <w:rPr>
                <w:noProof/>
                <w:lang w:val="sk-SK"/>
              </w:rPr>
              <w:t>kopolyméru propylénu, izobuténu</w:t>
            </w:r>
            <w:r w:rsidR="00730589">
              <w:rPr>
                <w:noProof/>
                <w:lang w:val="sk-SK"/>
              </w:rPr>
              <w:t xml:space="preserve"> a </w:t>
            </w:r>
            <w:r w:rsidRPr="00A24247">
              <w:rPr>
                <w:noProof/>
                <w:lang w:val="sk-SK"/>
              </w:rPr>
              <w:t>anhydridu kyseliny maleínovej</w:t>
            </w:r>
            <w:r w:rsidR="00730589">
              <w:rPr>
                <w:noProof/>
                <w:lang w:val="sk-SK"/>
              </w:rPr>
              <w:t xml:space="preserve"> v </w:t>
            </w:r>
            <w:r w:rsidRPr="00A24247">
              <w:rPr>
                <w:noProof/>
                <w:lang w:val="sk-SK"/>
              </w:rPr>
              <w:t>organickom rozpúšťadle</w:t>
            </w:r>
          </w:p>
        </w:tc>
        <w:tc>
          <w:tcPr>
            <w:tcW w:w="0" w:type="auto"/>
            <w:tcBorders>
              <w:top w:val="single" w:sz="4" w:space="0" w:color="auto"/>
              <w:left w:val="single" w:sz="4" w:space="0" w:color="auto"/>
              <w:bottom w:val="single" w:sz="4" w:space="0" w:color="auto"/>
              <w:right w:val="single" w:sz="4" w:space="0" w:color="auto"/>
            </w:tcBorders>
            <w:hideMark/>
          </w:tcPr>
          <w:p w14:paraId="500F4084" w14:textId="55E721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2AF5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18F86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6741C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2481C4" w14:textId="77777777" w:rsidR="00A24247" w:rsidRPr="00A24247" w:rsidRDefault="00A24247" w:rsidP="00906906">
            <w:pPr>
              <w:pStyle w:val="Paragraph"/>
              <w:spacing w:after="0" w:line="240" w:lineRule="auto"/>
              <w:rPr>
                <w:noProof/>
                <w:lang w:val="sk-SK"/>
              </w:rPr>
            </w:pPr>
            <w:r w:rsidRPr="00A24247">
              <w:rPr>
                <w:noProof/>
                <w:lang w:val="sk-SK"/>
              </w:rPr>
              <w:t>0.4037</w:t>
            </w:r>
          </w:p>
        </w:tc>
        <w:tc>
          <w:tcPr>
            <w:tcW w:w="0" w:type="auto"/>
            <w:tcBorders>
              <w:top w:val="single" w:sz="4" w:space="0" w:color="auto"/>
              <w:left w:val="single" w:sz="4" w:space="0" w:color="auto"/>
              <w:bottom w:val="single" w:sz="4" w:space="0" w:color="auto"/>
              <w:right w:val="single" w:sz="4" w:space="0" w:color="auto"/>
            </w:tcBorders>
            <w:hideMark/>
          </w:tcPr>
          <w:p w14:paraId="1C92FE5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3208 90 19</w:t>
            </w:r>
          </w:p>
        </w:tc>
        <w:tc>
          <w:tcPr>
            <w:tcW w:w="0" w:type="auto"/>
            <w:tcBorders>
              <w:top w:val="single" w:sz="4" w:space="0" w:color="auto"/>
              <w:left w:val="single" w:sz="4" w:space="0" w:color="auto"/>
              <w:bottom w:val="single" w:sz="4" w:space="0" w:color="auto"/>
              <w:right w:val="single" w:sz="4" w:space="0" w:color="auto"/>
            </w:tcBorders>
            <w:hideMark/>
          </w:tcPr>
          <w:p w14:paraId="4E351E8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6E1450F" w14:textId="11D8832F" w:rsidR="00A24247" w:rsidRPr="00A24247" w:rsidRDefault="00A24247" w:rsidP="00906906">
            <w:pPr>
              <w:pStyle w:val="Paragraph"/>
              <w:spacing w:after="0" w:line="240" w:lineRule="auto"/>
              <w:rPr>
                <w:noProof/>
                <w:lang w:val="sk-SK"/>
              </w:rPr>
            </w:pPr>
            <w:r w:rsidRPr="00A24247">
              <w:rPr>
                <w:noProof/>
                <w:lang w:val="sk-SK"/>
              </w:rPr>
              <w:t>Kopolymér hydroxystyrénu</w:t>
            </w:r>
            <w:r w:rsidR="00730589">
              <w:rPr>
                <w:noProof/>
                <w:lang w:val="sk-SK"/>
              </w:rPr>
              <w:t xml:space="preserve"> s </w:t>
            </w:r>
            <w:r w:rsidRPr="00A24247">
              <w:rPr>
                <w:noProof/>
                <w:lang w:val="sk-SK"/>
              </w:rPr>
              <w:t xml:space="preserve">jednou alebo viacerými uvedenými látkami: </w:t>
            </w:r>
          </w:p>
          <w:tbl>
            <w:tblPr>
              <w:tblStyle w:val="Listdash"/>
              <w:tblW w:w="0" w:type="auto"/>
              <w:tblLook w:val="04A0" w:firstRow="1" w:lastRow="0" w:firstColumn="1" w:lastColumn="0" w:noHBand="0" w:noVBand="1"/>
            </w:tblPr>
            <w:tblGrid>
              <w:gridCol w:w="220"/>
              <w:gridCol w:w="1131"/>
            </w:tblGrid>
            <w:tr w:rsidR="00A24247" w:rsidRPr="00A24247" w14:paraId="3DF6DAD4" w14:textId="77777777">
              <w:tc>
                <w:tcPr>
                  <w:tcW w:w="0" w:type="auto"/>
                  <w:hideMark/>
                </w:tcPr>
                <w:p w14:paraId="6B2341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9DE213" w14:textId="77777777" w:rsidR="00A24247" w:rsidRPr="00A24247" w:rsidRDefault="00A24247" w:rsidP="00906906">
                  <w:pPr>
                    <w:pStyle w:val="Paragraph"/>
                    <w:spacing w:after="0" w:line="240" w:lineRule="auto"/>
                    <w:rPr>
                      <w:noProof/>
                      <w:lang w:val="sk-SK"/>
                    </w:rPr>
                  </w:pPr>
                  <w:r w:rsidRPr="00A24247">
                    <w:rPr>
                      <w:noProof/>
                      <w:lang w:val="sk-SK"/>
                    </w:rPr>
                    <w:t xml:space="preserve">styrénom, </w:t>
                  </w:r>
                </w:p>
              </w:tc>
            </w:tr>
            <w:tr w:rsidR="00A24247" w:rsidRPr="00A24247" w14:paraId="7098916E" w14:textId="77777777">
              <w:tc>
                <w:tcPr>
                  <w:tcW w:w="0" w:type="auto"/>
                  <w:hideMark/>
                </w:tcPr>
                <w:p w14:paraId="4235CE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3B5780" w14:textId="77777777" w:rsidR="00A24247" w:rsidRPr="00A24247" w:rsidRDefault="00A24247" w:rsidP="00906906">
                  <w:pPr>
                    <w:pStyle w:val="Paragraph"/>
                    <w:spacing w:after="0" w:line="240" w:lineRule="auto"/>
                    <w:rPr>
                      <w:noProof/>
                      <w:lang w:val="sk-SK"/>
                    </w:rPr>
                  </w:pPr>
                  <w:r w:rsidRPr="00A24247">
                    <w:rPr>
                      <w:noProof/>
                      <w:lang w:val="sk-SK"/>
                    </w:rPr>
                    <w:t xml:space="preserve">alkoxystyrénom, </w:t>
                  </w:r>
                </w:p>
              </w:tc>
            </w:tr>
            <w:tr w:rsidR="00A24247" w:rsidRPr="00A24247" w14:paraId="693D63B5" w14:textId="77777777">
              <w:tc>
                <w:tcPr>
                  <w:tcW w:w="0" w:type="auto"/>
                  <w:hideMark/>
                </w:tcPr>
                <w:p w14:paraId="281011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702B64" w14:textId="77777777" w:rsidR="00A24247" w:rsidRPr="00A24247" w:rsidRDefault="00A24247" w:rsidP="00906906">
                  <w:pPr>
                    <w:pStyle w:val="Paragraph"/>
                    <w:spacing w:after="0" w:line="240" w:lineRule="auto"/>
                    <w:rPr>
                      <w:noProof/>
                      <w:lang w:val="sk-SK"/>
                    </w:rPr>
                  </w:pPr>
                  <w:r w:rsidRPr="00A24247">
                    <w:rPr>
                      <w:noProof/>
                      <w:lang w:val="sk-SK"/>
                    </w:rPr>
                    <w:t xml:space="preserve">alkylakrylátmi, </w:t>
                  </w:r>
                </w:p>
              </w:tc>
            </w:tr>
          </w:tbl>
          <w:p w14:paraId="7327026C" w14:textId="260E6B68" w:rsidR="00A24247" w:rsidRPr="00A24247" w:rsidRDefault="00A24247" w:rsidP="00906906">
            <w:pPr>
              <w:pStyle w:val="Paragraph"/>
              <w:spacing w:after="0" w:line="240" w:lineRule="auto"/>
              <w:rPr>
                <w:noProof/>
                <w:lang w:val="sk-SK"/>
              </w:rPr>
            </w:pPr>
            <w:r w:rsidRPr="00A24247">
              <w:rPr>
                <w:noProof/>
                <w:lang w:val="sk-SK"/>
              </w:rPr>
              <w:t>rozpustenými</w:t>
            </w:r>
            <w:r w:rsidR="00730589">
              <w:rPr>
                <w:noProof/>
                <w:lang w:val="sk-SK"/>
              </w:rPr>
              <w:t xml:space="preserve"> v </w:t>
            </w:r>
            <w:r w:rsidRPr="00A24247">
              <w:rPr>
                <w:noProof/>
                <w:lang w:val="sk-SK"/>
              </w:rPr>
              <w:t>etyllaktáte</w:t>
            </w:r>
          </w:p>
        </w:tc>
        <w:tc>
          <w:tcPr>
            <w:tcW w:w="0" w:type="auto"/>
            <w:tcBorders>
              <w:top w:val="single" w:sz="4" w:space="0" w:color="auto"/>
              <w:left w:val="single" w:sz="4" w:space="0" w:color="auto"/>
              <w:bottom w:val="single" w:sz="4" w:space="0" w:color="auto"/>
              <w:right w:val="single" w:sz="4" w:space="0" w:color="auto"/>
            </w:tcBorders>
            <w:hideMark/>
          </w:tcPr>
          <w:p w14:paraId="3A94EA1D" w14:textId="37E4EC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E61E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213ED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3A634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804532" w14:textId="77777777" w:rsidR="00A24247" w:rsidRPr="00A24247" w:rsidRDefault="00A24247" w:rsidP="00906906">
            <w:pPr>
              <w:pStyle w:val="Paragraph"/>
              <w:spacing w:after="0" w:line="240" w:lineRule="auto"/>
              <w:rPr>
                <w:noProof/>
                <w:lang w:val="sk-SK"/>
              </w:rPr>
            </w:pPr>
            <w:r w:rsidRPr="00A24247">
              <w:rPr>
                <w:noProof/>
                <w:lang w:val="sk-SK"/>
              </w:rPr>
              <w:t>0.6005</w:t>
            </w:r>
          </w:p>
        </w:tc>
        <w:tc>
          <w:tcPr>
            <w:tcW w:w="0" w:type="auto"/>
            <w:tcBorders>
              <w:top w:val="single" w:sz="4" w:space="0" w:color="auto"/>
              <w:left w:val="single" w:sz="4" w:space="0" w:color="auto"/>
              <w:bottom w:val="single" w:sz="4" w:space="0" w:color="auto"/>
              <w:right w:val="single" w:sz="4" w:space="0" w:color="auto"/>
            </w:tcBorders>
            <w:hideMark/>
          </w:tcPr>
          <w:p w14:paraId="76EB8DFF"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tc>
        <w:tc>
          <w:tcPr>
            <w:tcW w:w="0" w:type="auto"/>
            <w:tcBorders>
              <w:top w:val="single" w:sz="4" w:space="0" w:color="auto"/>
              <w:left w:val="single" w:sz="4" w:space="0" w:color="auto"/>
              <w:bottom w:val="single" w:sz="4" w:space="0" w:color="auto"/>
              <w:right w:val="single" w:sz="4" w:space="0" w:color="auto"/>
            </w:tcBorders>
            <w:hideMark/>
          </w:tcPr>
          <w:p w14:paraId="45B36533"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0E3E2F38" w14:textId="79A5B546" w:rsidR="00A24247" w:rsidRPr="00A24247" w:rsidRDefault="00A24247" w:rsidP="00906906">
            <w:pPr>
              <w:pStyle w:val="Paragraph"/>
              <w:spacing w:after="0" w:line="240" w:lineRule="auto"/>
              <w:rPr>
                <w:noProof/>
                <w:lang w:val="sk-SK"/>
              </w:rPr>
            </w:pPr>
            <w:r w:rsidRPr="00A24247">
              <w:rPr>
                <w:noProof/>
                <w:lang w:val="sk-SK"/>
              </w:rPr>
              <w:t>Silikóny obsahujúce najmenej 50 hmotnostných</w:t>
            </w:r>
            <w:r>
              <w:rPr>
                <w:noProof/>
                <w:lang w:val="sk-SK"/>
              </w:rPr>
              <w:t> %</w:t>
            </w:r>
            <w:r w:rsidRPr="00A24247">
              <w:rPr>
                <w:noProof/>
                <w:lang w:val="sk-SK"/>
              </w:rPr>
              <w:t xml:space="preserve"> xylénu</w:t>
            </w:r>
            <w:r w:rsidR="00730589">
              <w:rPr>
                <w:noProof/>
                <w:lang w:val="sk-SK"/>
              </w:rPr>
              <w:t xml:space="preserve"> a </w:t>
            </w:r>
            <w:r w:rsidRPr="00A24247">
              <w:rPr>
                <w:noProof/>
                <w:lang w:val="sk-SK"/>
              </w:rPr>
              <w:t>najviac 25 hmotnostných</w:t>
            </w:r>
            <w:r>
              <w:rPr>
                <w:noProof/>
                <w:lang w:val="sk-SK"/>
              </w:rPr>
              <w:t> %</w:t>
            </w:r>
            <w:r w:rsidRPr="00A24247">
              <w:rPr>
                <w:noProof/>
                <w:lang w:val="sk-SK"/>
              </w:rPr>
              <w:t xml:space="preserve"> oxidu kremičitého, druhu používaného na výrobu dlhodobých chirurgických implantátov</w:t>
            </w:r>
          </w:p>
        </w:tc>
        <w:tc>
          <w:tcPr>
            <w:tcW w:w="0" w:type="auto"/>
            <w:tcBorders>
              <w:top w:val="single" w:sz="4" w:space="0" w:color="auto"/>
              <w:left w:val="single" w:sz="4" w:space="0" w:color="auto"/>
              <w:bottom w:val="single" w:sz="4" w:space="0" w:color="auto"/>
              <w:right w:val="single" w:sz="4" w:space="0" w:color="auto"/>
            </w:tcBorders>
            <w:hideMark/>
          </w:tcPr>
          <w:p w14:paraId="02A63B15" w14:textId="7BE35B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354F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46F80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381A5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40C983" w14:textId="77777777" w:rsidR="00A24247" w:rsidRPr="00A24247" w:rsidRDefault="00A24247" w:rsidP="00906906">
            <w:pPr>
              <w:pStyle w:val="Paragraph"/>
              <w:spacing w:after="0" w:line="240" w:lineRule="auto"/>
              <w:rPr>
                <w:noProof/>
                <w:lang w:val="sk-SK"/>
              </w:rPr>
            </w:pPr>
            <w:r w:rsidRPr="00A24247">
              <w:rPr>
                <w:noProof/>
                <w:lang w:val="sk-SK"/>
              </w:rPr>
              <w:t>0.4301</w:t>
            </w:r>
          </w:p>
        </w:tc>
        <w:tc>
          <w:tcPr>
            <w:tcW w:w="0" w:type="auto"/>
            <w:tcBorders>
              <w:top w:val="single" w:sz="4" w:space="0" w:color="auto"/>
              <w:left w:val="single" w:sz="4" w:space="0" w:color="auto"/>
              <w:bottom w:val="single" w:sz="4" w:space="0" w:color="auto"/>
              <w:right w:val="single" w:sz="4" w:space="0" w:color="auto"/>
            </w:tcBorders>
            <w:hideMark/>
          </w:tcPr>
          <w:p w14:paraId="627F848C" w14:textId="77777777" w:rsidR="00A24247" w:rsidRPr="00A24247" w:rsidRDefault="00A24247" w:rsidP="00906906">
            <w:pPr>
              <w:pStyle w:val="Paragraph"/>
              <w:spacing w:after="0" w:line="240" w:lineRule="auto"/>
              <w:jc w:val="right"/>
              <w:rPr>
                <w:noProof/>
                <w:lang w:val="sk-SK"/>
              </w:rPr>
            </w:pPr>
            <w:r w:rsidRPr="00A24247">
              <w:rPr>
                <w:noProof/>
                <w:lang w:val="sk-SK"/>
              </w:rPr>
              <w:t>ex 3208 90 19</w:t>
            </w:r>
          </w:p>
        </w:tc>
        <w:tc>
          <w:tcPr>
            <w:tcW w:w="0" w:type="auto"/>
            <w:tcBorders>
              <w:top w:val="single" w:sz="4" w:space="0" w:color="auto"/>
              <w:left w:val="single" w:sz="4" w:space="0" w:color="auto"/>
              <w:bottom w:val="single" w:sz="4" w:space="0" w:color="auto"/>
              <w:right w:val="single" w:sz="4" w:space="0" w:color="auto"/>
            </w:tcBorders>
            <w:hideMark/>
          </w:tcPr>
          <w:p w14:paraId="510CE685"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6F45939" w14:textId="06B46D6A" w:rsidR="00A24247" w:rsidRPr="00A24247" w:rsidRDefault="00A24247" w:rsidP="00906906">
            <w:pPr>
              <w:pStyle w:val="Paragraph"/>
              <w:spacing w:after="0" w:line="240" w:lineRule="auto"/>
              <w:rPr>
                <w:noProof/>
                <w:lang w:val="sk-SK"/>
              </w:rPr>
            </w:pPr>
            <w:r w:rsidRPr="00A24247">
              <w:rPr>
                <w:noProof/>
                <w:lang w:val="sk-SK"/>
              </w:rPr>
              <w:t>Kopolymér acenaftalénu</w:t>
            </w:r>
            <w:r w:rsidR="00730589">
              <w:rPr>
                <w:noProof/>
                <w:lang w:val="sk-SK"/>
              </w:rPr>
              <w:t xml:space="preserve"> v </w:t>
            </w:r>
            <w:r w:rsidRPr="00A24247">
              <w:rPr>
                <w:noProof/>
                <w:lang w:val="sk-SK"/>
              </w:rPr>
              <w:t>roztoku etyllaktátu</w:t>
            </w:r>
          </w:p>
        </w:tc>
        <w:tc>
          <w:tcPr>
            <w:tcW w:w="0" w:type="auto"/>
            <w:tcBorders>
              <w:top w:val="single" w:sz="4" w:space="0" w:color="auto"/>
              <w:left w:val="single" w:sz="4" w:space="0" w:color="auto"/>
              <w:bottom w:val="single" w:sz="4" w:space="0" w:color="auto"/>
              <w:right w:val="single" w:sz="4" w:space="0" w:color="auto"/>
            </w:tcBorders>
            <w:hideMark/>
          </w:tcPr>
          <w:p w14:paraId="170FE8E7" w14:textId="4B281E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66AF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75E29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9FE56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B21F7A" w14:textId="77777777" w:rsidR="00A24247" w:rsidRPr="00A24247" w:rsidRDefault="00A24247" w:rsidP="00906906">
            <w:pPr>
              <w:pStyle w:val="Paragraph"/>
              <w:spacing w:after="0" w:line="240" w:lineRule="auto"/>
              <w:rPr>
                <w:noProof/>
                <w:lang w:val="sk-SK"/>
              </w:rPr>
            </w:pPr>
            <w:r w:rsidRPr="00A24247">
              <w:rPr>
                <w:noProof/>
                <w:lang w:val="sk-SK"/>
              </w:rPr>
              <w:t>0.5777</w:t>
            </w:r>
          </w:p>
        </w:tc>
        <w:tc>
          <w:tcPr>
            <w:tcW w:w="0" w:type="auto"/>
            <w:tcBorders>
              <w:top w:val="single" w:sz="4" w:space="0" w:color="auto"/>
              <w:left w:val="single" w:sz="4" w:space="0" w:color="auto"/>
              <w:bottom w:val="single" w:sz="4" w:space="0" w:color="auto"/>
              <w:right w:val="single" w:sz="4" w:space="0" w:color="auto"/>
            </w:tcBorders>
            <w:hideMark/>
          </w:tcPr>
          <w:p w14:paraId="2F6E6FBA" w14:textId="77777777" w:rsidR="00A24247" w:rsidRPr="00A24247" w:rsidRDefault="00A24247" w:rsidP="00906906">
            <w:pPr>
              <w:pStyle w:val="Paragraph"/>
              <w:spacing w:after="0" w:line="240" w:lineRule="auto"/>
              <w:jc w:val="right"/>
              <w:rPr>
                <w:noProof/>
                <w:lang w:val="sk-SK"/>
              </w:rPr>
            </w:pPr>
            <w:r w:rsidRPr="00A24247">
              <w:rPr>
                <w:noProof/>
                <w:lang w:val="sk-SK"/>
              </w:rPr>
              <w:t>ex 3215 19 00</w:t>
            </w:r>
          </w:p>
        </w:tc>
        <w:tc>
          <w:tcPr>
            <w:tcW w:w="0" w:type="auto"/>
            <w:tcBorders>
              <w:top w:val="single" w:sz="4" w:space="0" w:color="auto"/>
              <w:left w:val="single" w:sz="4" w:space="0" w:color="auto"/>
              <w:bottom w:val="single" w:sz="4" w:space="0" w:color="auto"/>
              <w:right w:val="single" w:sz="4" w:space="0" w:color="auto"/>
            </w:tcBorders>
            <w:hideMark/>
          </w:tcPr>
          <w:p w14:paraId="3AC0F55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79091A7" w14:textId="77777777" w:rsidR="00A24247" w:rsidRPr="00A24247" w:rsidRDefault="00A24247" w:rsidP="00906906">
            <w:pPr>
              <w:pStyle w:val="Paragraph"/>
              <w:spacing w:after="0" w:line="240" w:lineRule="auto"/>
              <w:rPr>
                <w:noProof/>
                <w:lang w:val="sk-SK"/>
              </w:rPr>
            </w:pPr>
            <w:r w:rsidRPr="00A24247">
              <w:rPr>
                <w:noProof/>
                <w:lang w:val="sk-SK"/>
              </w:rPr>
              <w:t>Atrament:</w:t>
            </w:r>
          </w:p>
          <w:tbl>
            <w:tblPr>
              <w:tblStyle w:val="Listdash"/>
              <w:tblW w:w="0" w:type="auto"/>
              <w:tblLook w:val="04A0" w:firstRow="1" w:lastRow="0" w:firstColumn="1" w:lastColumn="0" w:noHBand="0" w:noVBand="1"/>
            </w:tblPr>
            <w:tblGrid>
              <w:gridCol w:w="220"/>
              <w:gridCol w:w="3586"/>
            </w:tblGrid>
            <w:tr w:rsidR="00A24247" w:rsidRPr="00A24247" w14:paraId="640A91C5" w14:textId="77777777">
              <w:tc>
                <w:tcPr>
                  <w:tcW w:w="0" w:type="auto"/>
                  <w:hideMark/>
                </w:tcPr>
                <w:p w14:paraId="203069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5F0332" w14:textId="7A243C68" w:rsidR="00A24247" w:rsidRPr="00A24247" w:rsidRDefault="00A24247" w:rsidP="00906906">
                  <w:pPr>
                    <w:pStyle w:val="Paragraph"/>
                    <w:spacing w:after="0" w:line="240" w:lineRule="auto"/>
                    <w:rPr>
                      <w:noProof/>
                      <w:lang w:val="sk-SK"/>
                    </w:rPr>
                  </w:pPr>
                  <w:r w:rsidRPr="00A24247">
                    <w:rPr>
                      <w:noProof/>
                      <w:lang w:val="sk-SK"/>
                    </w:rPr>
                    <w:t>pozostávajúci</w:t>
                  </w:r>
                  <w:r w:rsidR="00730589">
                    <w:rPr>
                      <w:noProof/>
                      <w:lang w:val="sk-SK"/>
                    </w:rPr>
                    <w:t xml:space="preserve"> z </w:t>
                  </w:r>
                  <w:r w:rsidRPr="00A24247">
                    <w:rPr>
                      <w:noProof/>
                      <w:lang w:val="sk-SK"/>
                    </w:rPr>
                    <w:t>polyesterového polyméru</w:t>
                  </w:r>
                  <w:r w:rsidR="00730589">
                    <w:rPr>
                      <w:noProof/>
                      <w:lang w:val="sk-SK"/>
                    </w:rPr>
                    <w:t xml:space="preserve"> a </w:t>
                  </w:r>
                  <w:r w:rsidRPr="00A24247">
                    <w:rPr>
                      <w:noProof/>
                      <w:lang w:val="sk-SK"/>
                    </w:rPr>
                    <w:t>disperzie striebra (CAS RN 7440-22-4)</w:t>
                  </w:r>
                  <w:r w:rsidR="00730589">
                    <w:rPr>
                      <w:noProof/>
                      <w:lang w:val="sk-SK"/>
                    </w:rPr>
                    <w:t xml:space="preserve"> a </w:t>
                  </w:r>
                  <w:r w:rsidRPr="00A24247">
                    <w:rPr>
                      <w:noProof/>
                      <w:lang w:val="sk-SK"/>
                    </w:rPr>
                    <w:t>chloridu strieborného (CAS RN 7783-90-6)</w:t>
                  </w:r>
                  <w:r w:rsidR="00730589">
                    <w:rPr>
                      <w:noProof/>
                      <w:lang w:val="sk-SK"/>
                    </w:rPr>
                    <w:t xml:space="preserve"> v </w:t>
                  </w:r>
                  <w:r w:rsidRPr="00A24247">
                    <w:rPr>
                      <w:noProof/>
                      <w:lang w:val="sk-SK"/>
                    </w:rPr>
                    <w:t>metylpropylketóne (CAS RN 107-87-9),</w:t>
                  </w:r>
                </w:p>
              </w:tc>
            </w:tr>
            <w:tr w:rsidR="00A24247" w:rsidRPr="00A24247" w14:paraId="6384F698" w14:textId="77777777">
              <w:tc>
                <w:tcPr>
                  <w:tcW w:w="0" w:type="auto"/>
                  <w:hideMark/>
                </w:tcPr>
                <w:p w14:paraId="04870F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5B3ECC" w14:textId="1DC571BF" w:rsidR="00A24247" w:rsidRPr="00A24247" w:rsidRDefault="00A24247" w:rsidP="00906906">
                  <w:pPr>
                    <w:pStyle w:val="Paragraph"/>
                    <w:spacing w:after="0" w:line="240" w:lineRule="auto"/>
                    <w:rPr>
                      <w:noProof/>
                      <w:lang w:val="sk-SK"/>
                    </w:rPr>
                  </w:pPr>
                  <w:r w:rsidRPr="00A24247">
                    <w:rPr>
                      <w:noProof/>
                      <w:lang w:val="sk-SK"/>
                    </w:rPr>
                    <w:t>s celkovým obsahom pevných látok 55 hmotnostných</w:t>
                  </w:r>
                  <w:r>
                    <w:rPr>
                      <w:noProof/>
                      <w:lang w:val="sk-SK"/>
                    </w:rPr>
                    <w:t> %</w:t>
                  </w:r>
                  <w:r w:rsidRPr="00A24247">
                    <w:rPr>
                      <w:noProof/>
                      <w:lang w:val="sk-SK"/>
                    </w:rPr>
                    <w:t xml:space="preserve"> alebo viac, ale najviac 57 hmotnostných</w:t>
                  </w:r>
                  <w:r>
                    <w:rPr>
                      <w:noProof/>
                      <w:lang w:val="sk-SK"/>
                    </w:rPr>
                    <w:t> %</w:t>
                  </w:r>
                  <w:r w:rsidRPr="00A24247">
                    <w:rPr>
                      <w:noProof/>
                      <w:lang w:val="sk-SK"/>
                    </w:rPr>
                    <w:t>, a</w:t>
                  </w:r>
                </w:p>
              </w:tc>
            </w:tr>
            <w:tr w:rsidR="00A24247" w:rsidRPr="00A24247" w14:paraId="409039FE" w14:textId="77777777">
              <w:tc>
                <w:tcPr>
                  <w:tcW w:w="0" w:type="auto"/>
                  <w:hideMark/>
                </w:tcPr>
                <w:p w14:paraId="7EF500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3190E4" w14:textId="77777777" w:rsidR="00A24247" w:rsidRPr="00A24247" w:rsidRDefault="00A24247" w:rsidP="00906906">
                  <w:pPr>
                    <w:pStyle w:val="Paragraph"/>
                    <w:spacing w:after="0" w:line="240" w:lineRule="auto"/>
                    <w:rPr>
                      <w:noProof/>
                      <w:lang w:val="sk-SK"/>
                    </w:rPr>
                  </w:pPr>
                  <w:r w:rsidRPr="00A24247">
                    <w:rPr>
                      <w:noProof/>
                      <w:lang w:val="sk-SK"/>
                    </w:rPr>
                    <w:t>so špecifickou mernou hmotnosťou 1,40 g/cm</w:t>
                  </w:r>
                  <w:r w:rsidRPr="00A24247">
                    <w:rPr>
                      <w:noProof/>
                      <w:vertAlign w:val="superscript"/>
                      <w:lang w:val="sk-SK"/>
                    </w:rPr>
                    <w:t>3</w:t>
                  </w:r>
                  <w:r w:rsidRPr="00A24247">
                    <w:rPr>
                      <w:noProof/>
                      <w:lang w:val="sk-SK"/>
                    </w:rPr>
                    <w:t xml:space="preserve"> alebo viac, ale najviac 1,60 g/cm</w:t>
                  </w:r>
                  <w:r w:rsidRPr="00A24247">
                    <w:rPr>
                      <w:noProof/>
                      <w:vertAlign w:val="superscript"/>
                      <w:lang w:val="sk-SK"/>
                    </w:rPr>
                    <w:t>3</w:t>
                  </w:r>
                  <w:r w:rsidRPr="00A24247">
                    <w:rPr>
                      <w:noProof/>
                      <w:lang w:val="sk-SK"/>
                    </w:rPr>
                    <w:t>,</w:t>
                  </w:r>
                </w:p>
              </w:tc>
            </w:tr>
          </w:tbl>
          <w:p w14:paraId="412423FE" w14:textId="77777777" w:rsidR="00730589" w:rsidRDefault="00A24247" w:rsidP="00906906">
            <w:pPr>
              <w:pStyle w:val="Paragraph"/>
              <w:spacing w:after="0" w:line="240" w:lineRule="auto"/>
              <w:rPr>
                <w:noProof/>
                <w:lang w:val="sk-SK"/>
              </w:rPr>
            </w:pPr>
            <w:r w:rsidRPr="00A24247">
              <w:rPr>
                <w:noProof/>
                <w:lang w:val="sk-SK"/>
              </w:rPr>
              <w:t>používaný na výrobu elektród</w:t>
            </w:r>
          </w:p>
          <w:p w14:paraId="3E53050F" w14:textId="211F198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1F5F2D5" w14:textId="0E5998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719BD0" w14:textId="77777777" w:rsidR="00A24247" w:rsidRPr="00A24247" w:rsidRDefault="00A24247" w:rsidP="00906906">
            <w:pPr>
              <w:pStyle w:val="Paragraph"/>
              <w:spacing w:after="0" w:line="240" w:lineRule="auto"/>
              <w:rPr>
                <w:noProof/>
                <w:lang w:val="sk-SK"/>
              </w:rPr>
            </w:pPr>
            <w:r w:rsidRPr="00A24247">
              <w:rPr>
                <w:noProof/>
                <w:lang w:val="sk-SK"/>
              </w:rPr>
              <w:t>l</w:t>
            </w:r>
          </w:p>
        </w:tc>
        <w:tc>
          <w:tcPr>
            <w:tcW w:w="0" w:type="auto"/>
            <w:tcBorders>
              <w:top w:val="single" w:sz="4" w:space="0" w:color="auto"/>
              <w:left w:val="single" w:sz="4" w:space="0" w:color="auto"/>
              <w:bottom w:val="single" w:sz="4" w:space="0" w:color="auto"/>
              <w:right w:val="single" w:sz="4" w:space="0" w:color="auto"/>
            </w:tcBorders>
            <w:hideMark/>
          </w:tcPr>
          <w:p w14:paraId="58734A8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4BCC9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3C432E" w14:textId="77777777" w:rsidR="00A24247" w:rsidRPr="00A24247" w:rsidRDefault="00A24247" w:rsidP="00906906">
            <w:pPr>
              <w:pStyle w:val="Paragraph"/>
              <w:spacing w:after="0" w:line="240" w:lineRule="auto"/>
              <w:rPr>
                <w:noProof/>
                <w:lang w:val="sk-SK"/>
              </w:rPr>
            </w:pPr>
            <w:r w:rsidRPr="00A24247">
              <w:rPr>
                <w:noProof/>
                <w:lang w:val="sk-SK"/>
              </w:rPr>
              <w:t>0.2506</w:t>
            </w:r>
          </w:p>
        </w:tc>
        <w:tc>
          <w:tcPr>
            <w:tcW w:w="0" w:type="auto"/>
            <w:tcBorders>
              <w:top w:val="single" w:sz="4" w:space="0" w:color="auto"/>
              <w:left w:val="single" w:sz="4" w:space="0" w:color="auto"/>
              <w:bottom w:val="single" w:sz="4" w:space="0" w:color="auto"/>
              <w:right w:val="single" w:sz="4" w:space="0" w:color="auto"/>
            </w:tcBorders>
            <w:hideMark/>
          </w:tcPr>
          <w:p w14:paraId="5BE9FED8" w14:textId="77777777" w:rsidR="00A24247" w:rsidRPr="00A24247" w:rsidRDefault="00A24247" w:rsidP="00906906">
            <w:pPr>
              <w:pStyle w:val="Paragraph"/>
              <w:spacing w:after="0" w:line="240" w:lineRule="auto"/>
              <w:jc w:val="right"/>
              <w:rPr>
                <w:noProof/>
                <w:lang w:val="sk-SK"/>
              </w:rPr>
            </w:pPr>
            <w:r w:rsidRPr="00A24247">
              <w:rPr>
                <w:noProof/>
                <w:lang w:val="sk-SK"/>
              </w:rPr>
              <w:t>ex 3215 90 70</w:t>
            </w:r>
          </w:p>
        </w:tc>
        <w:tc>
          <w:tcPr>
            <w:tcW w:w="0" w:type="auto"/>
            <w:tcBorders>
              <w:top w:val="single" w:sz="4" w:space="0" w:color="auto"/>
              <w:left w:val="single" w:sz="4" w:space="0" w:color="auto"/>
              <w:bottom w:val="single" w:sz="4" w:space="0" w:color="auto"/>
              <w:right w:val="single" w:sz="4" w:space="0" w:color="auto"/>
            </w:tcBorders>
            <w:hideMark/>
          </w:tcPr>
          <w:p w14:paraId="3AE29B1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C1B0059" w14:textId="77777777" w:rsidR="00730589" w:rsidRDefault="00A24247" w:rsidP="00906906">
            <w:pPr>
              <w:pStyle w:val="Paragraph"/>
              <w:spacing w:after="0" w:line="240" w:lineRule="auto"/>
              <w:rPr>
                <w:noProof/>
                <w:lang w:val="sk-SK"/>
              </w:rPr>
            </w:pPr>
            <w:r w:rsidRPr="00A24247">
              <w:rPr>
                <w:noProof/>
                <w:lang w:val="sk-SK"/>
              </w:rPr>
              <w:t>Atramentová formulácia určená na výrobu kartridžov do atramentových tlačiarní</w:t>
            </w:r>
          </w:p>
          <w:p w14:paraId="7A79E1EA" w14:textId="2285A51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DCB902" w14:textId="264EEA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B243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E3443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16A81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824D5B" w14:textId="77777777" w:rsidR="00A24247" w:rsidRPr="00A24247" w:rsidRDefault="00A24247" w:rsidP="00906906">
            <w:pPr>
              <w:pStyle w:val="Paragraph"/>
              <w:spacing w:after="0" w:line="240" w:lineRule="auto"/>
              <w:rPr>
                <w:noProof/>
                <w:lang w:val="sk-SK"/>
              </w:rPr>
            </w:pPr>
            <w:r w:rsidRPr="00A24247">
              <w:rPr>
                <w:noProof/>
                <w:lang w:val="sk-SK"/>
              </w:rPr>
              <w:t>0.2501</w:t>
            </w:r>
          </w:p>
        </w:tc>
        <w:tc>
          <w:tcPr>
            <w:tcW w:w="0" w:type="auto"/>
            <w:tcBorders>
              <w:top w:val="single" w:sz="4" w:space="0" w:color="auto"/>
              <w:left w:val="single" w:sz="4" w:space="0" w:color="auto"/>
              <w:bottom w:val="single" w:sz="4" w:space="0" w:color="auto"/>
              <w:right w:val="single" w:sz="4" w:space="0" w:color="auto"/>
            </w:tcBorders>
            <w:hideMark/>
          </w:tcPr>
          <w:p w14:paraId="16DE8E7A" w14:textId="77777777" w:rsidR="00A24247" w:rsidRPr="00A24247" w:rsidRDefault="00A24247" w:rsidP="00906906">
            <w:pPr>
              <w:pStyle w:val="Paragraph"/>
              <w:spacing w:after="0" w:line="240" w:lineRule="auto"/>
              <w:jc w:val="right"/>
              <w:rPr>
                <w:noProof/>
                <w:lang w:val="sk-SK"/>
              </w:rPr>
            </w:pPr>
            <w:r w:rsidRPr="00A24247">
              <w:rPr>
                <w:noProof/>
                <w:lang w:val="sk-SK"/>
              </w:rPr>
              <w:t>ex 3215 90 70</w:t>
            </w:r>
          </w:p>
        </w:tc>
        <w:tc>
          <w:tcPr>
            <w:tcW w:w="0" w:type="auto"/>
            <w:tcBorders>
              <w:top w:val="single" w:sz="4" w:space="0" w:color="auto"/>
              <w:left w:val="single" w:sz="4" w:space="0" w:color="auto"/>
              <w:bottom w:val="single" w:sz="4" w:space="0" w:color="auto"/>
              <w:right w:val="single" w:sz="4" w:space="0" w:color="auto"/>
            </w:tcBorders>
            <w:hideMark/>
          </w:tcPr>
          <w:p w14:paraId="730C9FE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65E7878" w14:textId="77777777" w:rsidR="00A24247" w:rsidRPr="00A24247" w:rsidRDefault="00A24247" w:rsidP="00906906">
            <w:pPr>
              <w:pStyle w:val="Paragraph"/>
              <w:spacing w:after="0" w:line="240" w:lineRule="auto"/>
              <w:rPr>
                <w:noProof/>
                <w:lang w:val="sk-SK"/>
              </w:rPr>
            </w:pPr>
            <w:r w:rsidRPr="00A24247">
              <w:rPr>
                <w:noProof/>
                <w:lang w:val="sk-SK"/>
              </w:rPr>
              <w:t>Tepelne citlivý atrament fixovaný na plastickom filme</w:t>
            </w:r>
          </w:p>
        </w:tc>
        <w:tc>
          <w:tcPr>
            <w:tcW w:w="0" w:type="auto"/>
            <w:tcBorders>
              <w:top w:val="single" w:sz="4" w:space="0" w:color="auto"/>
              <w:left w:val="single" w:sz="4" w:space="0" w:color="auto"/>
              <w:bottom w:val="single" w:sz="4" w:space="0" w:color="auto"/>
              <w:right w:val="single" w:sz="4" w:space="0" w:color="auto"/>
            </w:tcBorders>
            <w:hideMark/>
          </w:tcPr>
          <w:p w14:paraId="314065A4" w14:textId="3B6549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881A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6B676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BECA1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FDD0F1" w14:textId="77777777" w:rsidR="00A24247" w:rsidRPr="00A24247" w:rsidRDefault="00A24247" w:rsidP="00906906">
            <w:pPr>
              <w:pStyle w:val="Paragraph"/>
              <w:spacing w:after="0" w:line="240" w:lineRule="auto"/>
              <w:rPr>
                <w:noProof/>
                <w:lang w:val="sk-SK"/>
              </w:rPr>
            </w:pPr>
            <w:r w:rsidRPr="00A24247">
              <w:rPr>
                <w:noProof/>
                <w:lang w:val="sk-SK"/>
              </w:rPr>
              <w:t>0.4533</w:t>
            </w:r>
          </w:p>
        </w:tc>
        <w:tc>
          <w:tcPr>
            <w:tcW w:w="0" w:type="auto"/>
            <w:tcBorders>
              <w:top w:val="single" w:sz="4" w:space="0" w:color="auto"/>
              <w:left w:val="single" w:sz="4" w:space="0" w:color="auto"/>
              <w:bottom w:val="single" w:sz="4" w:space="0" w:color="auto"/>
              <w:right w:val="single" w:sz="4" w:space="0" w:color="auto"/>
            </w:tcBorders>
            <w:hideMark/>
          </w:tcPr>
          <w:p w14:paraId="6D459A7E" w14:textId="77777777" w:rsidR="00A24247" w:rsidRPr="00A24247" w:rsidRDefault="00A24247" w:rsidP="00906906">
            <w:pPr>
              <w:pStyle w:val="Paragraph"/>
              <w:spacing w:after="0" w:line="240" w:lineRule="auto"/>
              <w:jc w:val="right"/>
              <w:rPr>
                <w:noProof/>
                <w:lang w:val="sk-SK"/>
              </w:rPr>
            </w:pPr>
            <w:r w:rsidRPr="00A24247">
              <w:rPr>
                <w:noProof/>
                <w:lang w:val="sk-SK"/>
              </w:rPr>
              <w:t>ex 3215 90 70</w:t>
            </w:r>
          </w:p>
        </w:tc>
        <w:tc>
          <w:tcPr>
            <w:tcW w:w="0" w:type="auto"/>
            <w:tcBorders>
              <w:top w:val="single" w:sz="4" w:space="0" w:color="auto"/>
              <w:left w:val="single" w:sz="4" w:space="0" w:color="auto"/>
              <w:bottom w:val="single" w:sz="4" w:space="0" w:color="auto"/>
              <w:right w:val="single" w:sz="4" w:space="0" w:color="auto"/>
            </w:tcBorders>
            <w:hideMark/>
          </w:tcPr>
          <w:p w14:paraId="2244D80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6202895" w14:textId="2B0DCD24" w:rsidR="00A24247" w:rsidRPr="00A24247" w:rsidRDefault="00A24247" w:rsidP="00906906">
            <w:pPr>
              <w:pStyle w:val="Paragraph"/>
              <w:spacing w:after="0" w:line="240" w:lineRule="auto"/>
              <w:rPr>
                <w:noProof/>
                <w:lang w:val="sk-SK"/>
              </w:rPr>
            </w:pPr>
            <w:r w:rsidRPr="00A24247">
              <w:rPr>
                <w:noProof/>
                <w:lang w:val="sk-SK"/>
              </w:rPr>
              <w:t>Atrament,</w:t>
            </w:r>
            <w:r w:rsidR="00730589">
              <w:rPr>
                <w:noProof/>
                <w:lang w:val="sk-SK"/>
              </w:rPr>
              <w:t xml:space="preserve"> v </w:t>
            </w:r>
            <w:r w:rsidRPr="00A24247">
              <w:rPr>
                <w:noProof/>
                <w:lang w:val="sk-SK"/>
              </w:rPr>
              <w:t>jednorazových náplniach,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2148B1EE" w14:textId="77777777">
              <w:tc>
                <w:tcPr>
                  <w:tcW w:w="0" w:type="auto"/>
                  <w:hideMark/>
                </w:tcPr>
                <w:p w14:paraId="5AC1C4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8E0452" w14:textId="5EC89C18" w:rsidR="00A24247" w:rsidRPr="00A24247" w:rsidRDefault="00A24247" w:rsidP="00906906">
                  <w:pPr>
                    <w:pStyle w:val="Paragraph"/>
                    <w:spacing w:after="0" w:line="240" w:lineRule="auto"/>
                    <w:rPr>
                      <w:noProof/>
                      <w:lang w:val="sk-SK"/>
                    </w:rPr>
                  </w:pPr>
                  <w:r w:rsidRPr="00A24247">
                    <w:rPr>
                      <w:noProof/>
                      <w:lang w:val="sk-SK"/>
                    </w:rPr>
                    <w:t>1</w:t>
                  </w:r>
                  <w:r>
                    <w:rPr>
                      <w:noProof/>
                      <w:lang w:val="sk-SK"/>
                    </w:rPr>
                    <w:t> %</w:t>
                  </w:r>
                  <w:r w:rsidRPr="00A24247">
                    <w:rPr>
                      <w:noProof/>
                      <w:lang w:val="sk-SK"/>
                    </w:rPr>
                    <w:t xml:space="preserve"> alebo viac, ale nie viac ako 10</w:t>
                  </w:r>
                  <w:r>
                    <w:rPr>
                      <w:noProof/>
                      <w:lang w:val="sk-SK"/>
                    </w:rPr>
                    <w:t> %</w:t>
                  </w:r>
                  <w:r w:rsidRPr="00A24247">
                    <w:rPr>
                      <w:noProof/>
                      <w:lang w:val="sk-SK"/>
                    </w:rPr>
                    <w:t xml:space="preserve"> amorfného oxidu kremičitého alebo</w:t>
                  </w:r>
                </w:p>
              </w:tc>
            </w:tr>
            <w:tr w:rsidR="00A24247" w:rsidRPr="00A24247" w14:paraId="3E62F0EB" w14:textId="77777777">
              <w:tc>
                <w:tcPr>
                  <w:tcW w:w="0" w:type="auto"/>
                  <w:hideMark/>
                </w:tcPr>
                <w:p w14:paraId="7CDEBF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6FA6E9" w14:textId="127F1A3C" w:rsidR="00A24247" w:rsidRPr="00A24247" w:rsidRDefault="00A24247" w:rsidP="00906906">
                  <w:pPr>
                    <w:pStyle w:val="Paragraph"/>
                    <w:spacing w:after="0" w:line="240" w:lineRule="auto"/>
                    <w:rPr>
                      <w:noProof/>
                      <w:lang w:val="sk-SK"/>
                    </w:rPr>
                  </w:pPr>
                  <w:r w:rsidRPr="00A24247">
                    <w:rPr>
                      <w:noProof/>
                      <w:lang w:val="sk-SK"/>
                    </w:rPr>
                    <w:t>3,8</w:t>
                  </w:r>
                  <w:r>
                    <w:rPr>
                      <w:noProof/>
                      <w:lang w:val="sk-SK"/>
                    </w:rPr>
                    <w:t> %</w:t>
                  </w:r>
                  <w:r w:rsidRPr="00A24247">
                    <w:rPr>
                      <w:noProof/>
                      <w:lang w:val="sk-SK"/>
                    </w:rPr>
                    <w:t xml:space="preserve"> alebo viac farbiva C.I. Solvent Black 7</w:t>
                  </w:r>
                  <w:r w:rsidR="00730589">
                    <w:rPr>
                      <w:noProof/>
                      <w:lang w:val="sk-SK"/>
                    </w:rPr>
                    <w:t xml:space="preserve"> v </w:t>
                  </w:r>
                  <w:r w:rsidRPr="00A24247">
                    <w:rPr>
                      <w:noProof/>
                      <w:lang w:val="sk-SK"/>
                    </w:rPr>
                    <w:t>organických rozpúšťadlách</w:t>
                  </w:r>
                </w:p>
              </w:tc>
            </w:tr>
          </w:tbl>
          <w:p w14:paraId="3E5BA410" w14:textId="77777777" w:rsidR="00730589" w:rsidRDefault="00A24247" w:rsidP="00906906">
            <w:pPr>
              <w:pStyle w:val="Paragraph"/>
              <w:spacing w:after="0" w:line="240" w:lineRule="auto"/>
              <w:rPr>
                <w:noProof/>
                <w:lang w:val="sk-SK"/>
              </w:rPr>
            </w:pPr>
            <w:r w:rsidRPr="00A24247">
              <w:rPr>
                <w:noProof/>
                <w:lang w:val="sk-SK"/>
              </w:rPr>
              <w:t>používaný na označenie integrovaných obvodov</w:t>
            </w:r>
          </w:p>
          <w:p w14:paraId="318E4D38" w14:textId="32E961D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B351D42" w14:textId="144F36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B044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40759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EB4C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FA0F44" w14:textId="77777777" w:rsidR="00A24247" w:rsidRPr="00A24247" w:rsidRDefault="00A24247" w:rsidP="00906906">
            <w:pPr>
              <w:pStyle w:val="Paragraph"/>
              <w:spacing w:after="0" w:line="240" w:lineRule="auto"/>
              <w:rPr>
                <w:noProof/>
                <w:lang w:val="sk-SK"/>
              </w:rPr>
            </w:pPr>
            <w:r w:rsidRPr="00A24247">
              <w:rPr>
                <w:noProof/>
                <w:lang w:val="sk-SK"/>
              </w:rPr>
              <w:t>0.5031</w:t>
            </w:r>
          </w:p>
        </w:tc>
        <w:tc>
          <w:tcPr>
            <w:tcW w:w="0" w:type="auto"/>
            <w:tcBorders>
              <w:top w:val="single" w:sz="4" w:space="0" w:color="auto"/>
              <w:left w:val="single" w:sz="4" w:space="0" w:color="auto"/>
              <w:bottom w:val="single" w:sz="4" w:space="0" w:color="auto"/>
              <w:right w:val="single" w:sz="4" w:space="0" w:color="auto"/>
            </w:tcBorders>
            <w:hideMark/>
          </w:tcPr>
          <w:p w14:paraId="47288BC7" w14:textId="77777777" w:rsidR="00A24247" w:rsidRPr="00A24247" w:rsidRDefault="00A24247" w:rsidP="00906906">
            <w:pPr>
              <w:pStyle w:val="Paragraph"/>
              <w:spacing w:after="0" w:line="240" w:lineRule="auto"/>
              <w:jc w:val="right"/>
              <w:rPr>
                <w:noProof/>
                <w:lang w:val="sk-SK"/>
              </w:rPr>
            </w:pPr>
            <w:r w:rsidRPr="00A24247">
              <w:rPr>
                <w:noProof/>
                <w:lang w:val="sk-SK"/>
              </w:rPr>
              <w:t>ex 3215 90 70</w:t>
            </w:r>
          </w:p>
        </w:tc>
        <w:tc>
          <w:tcPr>
            <w:tcW w:w="0" w:type="auto"/>
            <w:tcBorders>
              <w:top w:val="single" w:sz="4" w:space="0" w:color="auto"/>
              <w:left w:val="single" w:sz="4" w:space="0" w:color="auto"/>
              <w:bottom w:val="single" w:sz="4" w:space="0" w:color="auto"/>
              <w:right w:val="single" w:sz="4" w:space="0" w:color="auto"/>
            </w:tcBorders>
            <w:hideMark/>
          </w:tcPr>
          <w:p w14:paraId="7987369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346553C" w14:textId="1B3E6BA5" w:rsidR="00A24247" w:rsidRPr="00A24247" w:rsidRDefault="00A24247" w:rsidP="00906906">
            <w:pPr>
              <w:pStyle w:val="Paragraph"/>
              <w:spacing w:after="0" w:line="240" w:lineRule="auto"/>
              <w:rPr>
                <w:noProof/>
                <w:lang w:val="sk-SK"/>
              </w:rPr>
            </w:pPr>
            <w:r w:rsidRPr="00A24247">
              <w:rPr>
                <w:noProof/>
                <w:lang w:val="sk-SK"/>
              </w:rPr>
              <w:t>Suchý atramentový prášok na základe hybridnej živice (vyrobenej</w:t>
            </w:r>
            <w:r w:rsidR="00730589">
              <w:rPr>
                <w:noProof/>
                <w:lang w:val="sk-SK"/>
              </w:rPr>
              <w:t xml:space="preserve"> z </w:t>
            </w:r>
            <w:r w:rsidRPr="00A24247">
              <w:rPr>
                <w:noProof/>
                <w:lang w:val="sk-SK"/>
              </w:rPr>
              <w:t>polystyrén akrylovej živice</w:t>
            </w:r>
            <w:r w:rsidR="00730589">
              <w:rPr>
                <w:noProof/>
                <w:lang w:val="sk-SK"/>
              </w:rPr>
              <w:t xml:space="preserve"> a </w:t>
            </w:r>
            <w:r w:rsidRPr="00A24247">
              <w:rPr>
                <w:noProof/>
                <w:lang w:val="sk-SK"/>
              </w:rPr>
              <w:t>polyesterovej</w:t>
            </w:r>
            <w:r>
              <w:rPr>
                <w:noProof/>
                <w:lang w:val="sk-SK"/>
              </w:rPr>
              <w:t xml:space="preserve"> </w:t>
            </w:r>
            <w:r w:rsidRPr="00A24247">
              <w:rPr>
                <w:noProof/>
                <w:lang w:val="sk-SK"/>
              </w:rPr>
              <w:t>živice) zmiešanej s:</w:t>
            </w:r>
          </w:p>
          <w:tbl>
            <w:tblPr>
              <w:tblStyle w:val="Listdash"/>
              <w:tblW w:w="0" w:type="auto"/>
              <w:tblLook w:val="04A0" w:firstRow="1" w:lastRow="0" w:firstColumn="1" w:lastColumn="0" w:noHBand="0" w:noVBand="1"/>
            </w:tblPr>
            <w:tblGrid>
              <w:gridCol w:w="220"/>
              <w:gridCol w:w="2078"/>
            </w:tblGrid>
            <w:tr w:rsidR="00A24247" w:rsidRPr="00A24247" w14:paraId="43B054CE" w14:textId="77777777">
              <w:tc>
                <w:tcPr>
                  <w:tcW w:w="0" w:type="auto"/>
                  <w:hideMark/>
                </w:tcPr>
                <w:p w14:paraId="4C40CD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287228" w14:textId="77777777" w:rsidR="00A24247" w:rsidRPr="00A24247" w:rsidRDefault="00A24247" w:rsidP="00906906">
                  <w:pPr>
                    <w:pStyle w:val="Paragraph"/>
                    <w:spacing w:after="0" w:line="240" w:lineRule="auto"/>
                    <w:rPr>
                      <w:noProof/>
                      <w:lang w:val="sk-SK"/>
                    </w:rPr>
                  </w:pPr>
                  <w:r w:rsidRPr="00A24247">
                    <w:rPr>
                      <w:noProof/>
                      <w:lang w:val="sk-SK"/>
                    </w:rPr>
                    <w:t>voskom;</w:t>
                  </w:r>
                </w:p>
              </w:tc>
            </w:tr>
            <w:tr w:rsidR="00A24247" w:rsidRPr="00A24247" w14:paraId="1E613B3B" w14:textId="77777777">
              <w:tc>
                <w:tcPr>
                  <w:tcW w:w="0" w:type="auto"/>
                  <w:hideMark/>
                </w:tcPr>
                <w:p w14:paraId="5EB228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C66D6F" w14:textId="77777777" w:rsidR="00A24247" w:rsidRPr="00A24247" w:rsidRDefault="00A24247" w:rsidP="00906906">
                  <w:pPr>
                    <w:pStyle w:val="Paragraph"/>
                    <w:spacing w:after="0" w:line="240" w:lineRule="auto"/>
                    <w:rPr>
                      <w:noProof/>
                      <w:lang w:val="sk-SK"/>
                    </w:rPr>
                  </w:pPr>
                  <w:r w:rsidRPr="00A24247">
                    <w:rPr>
                      <w:noProof/>
                      <w:lang w:val="sk-SK"/>
                    </w:rPr>
                    <w:t>polymérom na základe vinylu a</w:t>
                  </w:r>
                </w:p>
              </w:tc>
            </w:tr>
            <w:tr w:rsidR="00A24247" w:rsidRPr="00A24247" w14:paraId="29EF0651" w14:textId="77777777">
              <w:tc>
                <w:tcPr>
                  <w:tcW w:w="0" w:type="auto"/>
                  <w:hideMark/>
                </w:tcPr>
                <w:p w14:paraId="1329FC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C12D2D" w14:textId="77777777" w:rsidR="00A24247" w:rsidRPr="00A24247" w:rsidRDefault="00A24247" w:rsidP="00906906">
                  <w:pPr>
                    <w:pStyle w:val="Paragraph"/>
                    <w:spacing w:after="0" w:line="240" w:lineRule="auto"/>
                    <w:rPr>
                      <w:noProof/>
                      <w:lang w:val="sk-SK"/>
                    </w:rPr>
                  </w:pPr>
                  <w:r w:rsidRPr="00A24247">
                    <w:rPr>
                      <w:noProof/>
                      <w:lang w:val="sk-SK"/>
                    </w:rPr>
                    <w:t>farbiacim činidlom</w:t>
                  </w:r>
                </w:p>
              </w:tc>
            </w:tr>
          </w:tbl>
          <w:p w14:paraId="2DD216AD" w14:textId="2A7A0AE6" w:rsidR="00730589" w:rsidRDefault="00A24247" w:rsidP="00906906">
            <w:pPr>
              <w:pStyle w:val="Paragraph"/>
              <w:spacing w:after="0" w:line="240" w:lineRule="auto"/>
              <w:rPr>
                <w:noProof/>
                <w:lang w:val="sk-SK"/>
              </w:rPr>
            </w:pPr>
            <w:r w:rsidRPr="00A24247">
              <w:rPr>
                <w:noProof/>
                <w:lang w:val="sk-SK"/>
              </w:rPr>
              <w:t>na použitie pri výrobe tonerov do fotokopírovacích strojov, faxovacích strojov, tlačiarní</w:t>
            </w:r>
            <w:r w:rsidR="00730589">
              <w:rPr>
                <w:noProof/>
                <w:lang w:val="sk-SK"/>
              </w:rPr>
              <w:t xml:space="preserve"> a </w:t>
            </w:r>
            <w:r w:rsidRPr="00A24247">
              <w:rPr>
                <w:noProof/>
                <w:lang w:val="sk-SK"/>
              </w:rPr>
              <w:t>multifunkčných zariadení</w:t>
            </w:r>
          </w:p>
          <w:p w14:paraId="06E100BB" w14:textId="5CB1D8A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0E5CAB9" w14:textId="1C3954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9EC4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F6321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71829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F57ECE" w14:textId="77777777" w:rsidR="00A24247" w:rsidRPr="00A24247" w:rsidRDefault="00A24247" w:rsidP="00906906">
            <w:pPr>
              <w:pStyle w:val="Paragraph"/>
              <w:spacing w:after="0" w:line="240" w:lineRule="auto"/>
              <w:rPr>
                <w:noProof/>
                <w:lang w:val="sk-SK"/>
              </w:rPr>
            </w:pPr>
            <w:r w:rsidRPr="00A24247">
              <w:rPr>
                <w:noProof/>
                <w:lang w:val="sk-SK"/>
              </w:rPr>
              <w:t>0.3661</w:t>
            </w:r>
          </w:p>
        </w:tc>
        <w:tc>
          <w:tcPr>
            <w:tcW w:w="0" w:type="auto"/>
            <w:tcBorders>
              <w:top w:val="single" w:sz="4" w:space="0" w:color="auto"/>
              <w:left w:val="single" w:sz="4" w:space="0" w:color="auto"/>
              <w:bottom w:val="single" w:sz="4" w:space="0" w:color="auto"/>
              <w:right w:val="single" w:sz="4" w:space="0" w:color="auto"/>
            </w:tcBorders>
            <w:hideMark/>
          </w:tcPr>
          <w:p w14:paraId="080E94D2" w14:textId="77777777" w:rsidR="00A24247" w:rsidRPr="00A24247" w:rsidRDefault="00A24247" w:rsidP="00906906">
            <w:pPr>
              <w:pStyle w:val="Paragraph"/>
              <w:spacing w:after="0" w:line="240" w:lineRule="auto"/>
              <w:jc w:val="right"/>
              <w:rPr>
                <w:noProof/>
                <w:lang w:val="sk-SK"/>
              </w:rPr>
            </w:pPr>
            <w:r w:rsidRPr="00A24247">
              <w:rPr>
                <w:noProof/>
                <w:lang w:val="sk-SK"/>
              </w:rPr>
              <w:t>3301 12 10</w:t>
            </w:r>
          </w:p>
        </w:tc>
        <w:tc>
          <w:tcPr>
            <w:tcW w:w="0" w:type="auto"/>
            <w:tcBorders>
              <w:top w:val="single" w:sz="4" w:space="0" w:color="auto"/>
              <w:left w:val="single" w:sz="4" w:space="0" w:color="auto"/>
              <w:bottom w:val="single" w:sz="4" w:space="0" w:color="auto"/>
              <w:right w:val="single" w:sz="4" w:space="0" w:color="auto"/>
            </w:tcBorders>
          </w:tcPr>
          <w:p w14:paraId="326FEE6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B1A4635" w14:textId="77777777" w:rsidR="00A24247" w:rsidRPr="00A24247" w:rsidRDefault="00A24247" w:rsidP="00906906">
            <w:pPr>
              <w:pStyle w:val="Paragraph"/>
              <w:spacing w:after="0" w:line="240" w:lineRule="auto"/>
              <w:rPr>
                <w:noProof/>
                <w:lang w:val="sk-SK"/>
              </w:rPr>
            </w:pPr>
            <w:r w:rsidRPr="00A24247">
              <w:rPr>
                <w:noProof/>
                <w:lang w:val="sk-SK"/>
              </w:rPr>
              <w:t>Silica pomarančová, nedeterpénovaná</w:t>
            </w:r>
          </w:p>
        </w:tc>
        <w:tc>
          <w:tcPr>
            <w:tcW w:w="0" w:type="auto"/>
            <w:tcBorders>
              <w:top w:val="single" w:sz="4" w:space="0" w:color="auto"/>
              <w:left w:val="single" w:sz="4" w:space="0" w:color="auto"/>
              <w:bottom w:val="single" w:sz="4" w:space="0" w:color="auto"/>
              <w:right w:val="single" w:sz="4" w:space="0" w:color="auto"/>
            </w:tcBorders>
            <w:hideMark/>
          </w:tcPr>
          <w:p w14:paraId="0A040FBC" w14:textId="18FD96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DC66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5FC51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B104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EF2F9C" w14:textId="77777777" w:rsidR="00A24247" w:rsidRPr="00A24247" w:rsidRDefault="00A24247" w:rsidP="00906906">
            <w:pPr>
              <w:pStyle w:val="Paragraph"/>
              <w:spacing w:after="0" w:line="240" w:lineRule="auto"/>
              <w:rPr>
                <w:noProof/>
                <w:lang w:val="sk-SK"/>
              </w:rPr>
            </w:pPr>
            <w:r w:rsidRPr="00A24247">
              <w:rPr>
                <w:noProof/>
                <w:lang w:val="sk-SK"/>
              </w:rPr>
              <w:t>0.4863</w:t>
            </w:r>
          </w:p>
        </w:tc>
        <w:tc>
          <w:tcPr>
            <w:tcW w:w="0" w:type="auto"/>
            <w:tcBorders>
              <w:top w:val="single" w:sz="4" w:space="0" w:color="auto"/>
              <w:left w:val="single" w:sz="4" w:space="0" w:color="auto"/>
              <w:bottom w:val="single" w:sz="4" w:space="0" w:color="auto"/>
              <w:right w:val="single" w:sz="4" w:space="0" w:color="auto"/>
            </w:tcBorders>
            <w:hideMark/>
          </w:tcPr>
          <w:p w14:paraId="07022BD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3402 39 90</w:t>
            </w:r>
          </w:p>
        </w:tc>
        <w:tc>
          <w:tcPr>
            <w:tcW w:w="0" w:type="auto"/>
            <w:tcBorders>
              <w:top w:val="single" w:sz="4" w:space="0" w:color="auto"/>
              <w:left w:val="single" w:sz="4" w:space="0" w:color="auto"/>
              <w:bottom w:val="single" w:sz="4" w:space="0" w:color="auto"/>
              <w:right w:val="single" w:sz="4" w:space="0" w:color="auto"/>
            </w:tcBorders>
            <w:hideMark/>
          </w:tcPr>
          <w:p w14:paraId="7959C65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41A66D3" w14:textId="77777777" w:rsidR="00A24247" w:rsidRPr="00A24247" w:rsidRDefault="00A24247" w:rsidP="00906906">
            <w:pPr>
              <w:pStyle w:val="Paragraph"/>
              <w:spacing w:after="0" w:line="240" w:lineRule="auto"/>
              <w:rPr>
                <w:noProof/>
                <w:lang w:val="sk-SK"/>
              </w:rPr>
            </w:pPr>
            <w:r w:rsidRPr="00A24247">
              <w:rPr>
                <w:noProof/>
                <w:lang w:val="sk-SK"/>
              </w:rPr>
              <w:t>Lauroylmetylizetionát sodný</w:t>
            </w:r>
          </w:p>
        </w:tc>
        <w:tc>
          <w:tcPr>
            <w:tcW w:w="0" w:type="auto"/>
            <w:tcBorders>
              <w:top w:val="single" w:sz="4" w:space="0" w:color="auto"/>
              <w:left w:val="single" w:sz="4" w:space="0" w:color="auto"/>
              <w:bottom w:val="single" w:sz="4" w:space="0" w:color="auto"/>
              <w:right w:val="single" w:sz="4" w:space="0" w:color="auto"/>
            </w:tcBorders>
            <w:hideMark/>
          </w:tcPr>
          <w:p w14:paraId="03E76C1F" w14:textId="44DA184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2B8E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18924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CD26C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0DABAE" w14:textId="77777777" w:rsidR="00A24247" w:rsidRPr="00A24247" w:rsidRDefault="00A24247" w:rsidP="00906906">
            <w:pPr>
              <w:pStyle w:val="Paragraph"/>
              <w:spacing w:after="0" w:line="240" w:lineRule="auto"/>
              <w:rPr>
                <w:noProof/>
                <w:lang w:val="sk-SK"/>
              </w:rPr>
            </w:pPr>
            <w:r w:rsidRPr="00A24247">
              <w:rPr>
                <w:noProof/>
                <w:lang w:val="sk-SK"/>
              </w:rPr>
              <w:t>0.4002</w:t>
            </w:r>
          </w:p>
        </w:tc>
        <w:tc>
          <w:tcPr>
            <w:tcW w:w="0" w:type="auto"/>
            <w:tcBorders>
              <w:top w:val="single" w:sz="4" w:space="0" w:color="auto"/>
              <w:left w:val="single" w:sz="4" w:space="0" w:color="auto"/>
              <w:bottom w:val="single" w:sz="4" w:space="0" w:color="auto"/>
              <w:right w:val="single" w:sz="4" w:space="0" w:color="auto"/>
            </w:tcBorders>
            <w:hideMark/>
          </w:tcPr>
          <w:p w14:paraId="5C8017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3402 42 00</w:t>
            </w:r>
          </w:p>
        </w:tc>
        <w:tc>
          <w:tcPr>
            <w:tcW w:w="0" w:type="auto"/>
            <w:tcBorders>
              <w:top w:val="single" w:sz="4" w:space="0" w:color="auto"/>
              <w:left w:val="single" w:sz="4" w:space="0" w:color="auto"/>
              <w:bottom w:val="single" w:sz="4" w:space="0" w:color="auto"/>
              <w:right w:val="single" w:sz="4" w:space="0" w:color="auto"/>
            </w:tcBorders>
            <w:hideMark/>
          </w:tcPr>
          <w:p w14:paraId="3915707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6886E0F" w14:textId="77777777" w:rsidR="00A24247" w:rsidRPr="00A24247" w:rsidRDefault="00A24247" w:rsidP="00906906">
            <w:pPr>
              <w:pStyle w:val="Paragraph"/>
              <w:spacing w:after="0" w:line="240" w:lineRule="auto"/>
              <w:rPr>
                <w:noProof/>
                <w:lang w:val="sk-SK"/>
              </w:rPr>
            </w:pPr>
            <w:r w:rsidRPr="00A24247">
              <w:rPr>
                <w:noProof/>
                <w:lang w:val="sk-SK"/>
              </w:rPr>
              <w:t>Vinylkopolymérová povrchovo aktívna látka na základe polypropylénglykolu</w:t>
            </w:r>
          </w:p>
        </w:tc>
        <w:tc>
          <w:tcPr>
            <w:tcW w:w="0" w:type="auto"/>
            <w:tcBorders>
              <w:top w:val="single" w:sz="4" w:space="0" w:color="auto"/>
              <w:left w:val="single" w:sz="4" w:space="0" w:color="auto"/>
              <w:bottom w:val="single" w:sz="4" w:space="0" w:color="auto"/>
              <w:right w:val="single" w:sz="4" w:space="0" w:color="auto"/>
            </w:tcBorders>
            <w:hideMark/>
          </w:tcPr>
          <w:p w14:paraId="3AF2ED59" w14:textId="602C4CE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8836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91CF8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A4AA4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8D75F5" w14:textId="77777777" w:rsidR="00A24247" w:rsidRPr="00A24247" w:rsidRDefault="00A24247" w:rsidP="00906906">
            <w:pPr>
              <w:pStyle w:val="Paragraph"/>
              <w:spacing w:after="0" w:line="240" w:lineRule="auto"/>
              <w:rPr>
                <w:noProof/>
                <w:lang w:val="sk-SK"/>
              </w:rPr>
            </w:pPr>
            <w:r w:rsidRPr="00A24247">
              <w:rPr>
                <w:noProof/>
                <w:lang w:val="sk-SK"/>
              </w:rPr>
              <w:t>0.4277</w:t>
            </w:r>
          </w:p>
        </w:tc>
        <w:tc>
          <w:tcPr>
            <w:tcW w:w="0" w:type="auto"/>
            <w:tcBorders>
              <w:top w:val="single" w:sz="4" w:space="0" w:color="auto"/>
              <w:left w:val="single" w:sz="4" w:space="0" w:color="auto"/>
              <w:bottom w:val="single" w:sz="4" w:space="0" w:color="auto"/>
              <w:right w:val="single" w:sz="4" w:space="0" w:color="auto"/>
            </w:tcBorders>
            <w:hideMark/>
          </w:tcPr>
          <w:p w14:paraId="00F30FE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3402 42 00</w:t>
            </w:r>
          </w:p>
        </w:tc>
        <w:tc>
          <w:tcPr>
            <w:tcW w:w="0" w:type="auto"/>
            <w:tcBorders>
              <w:top w:val="single" w:sz="4" w:space="0" w:color="auto"/>
              <w:left w:val="single" w:sz="4" w:space="0" w:color="auto"/>
              <w:bottom w:val="single" w:sz="4" w:space="0" w:color="auto"/>
              <w:right w:val="single" w:sz="4" w:space="0" w:color="auto"/>
            </w:tcBorders>
            <w:hideMark/>
          </w:tcPr>
          <w:p w14:paraId="07B5A08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DDB464F" w14:textId="77777777" w:rsidR="00A24247" w:rsidRPr="00A24247" w:rsidRDefault="00A24247" w:rsidP="00906906">
            <w:pPr>
              <w:pStyle w:val="Paragraph"/>
              <w:spacing w:after="0" w:line="240" w:lineRule="auto"/>
              <w:rPr>
                <w:noProof/>
                <w:lang w:val="sk-SK"/>
              </w:rPr>
            </w:pPr>
            <w:r w:rsidRPr="00A24247">
              <w:rPr>
                <w:noProof/>
                <w:lang w:val="sk-SK"/>
              </w:rPr>
              <w:t>Povrchovo aktívna látka obsahujúca [1,4-dimetyl-1,4-bis(2-metylpropyl)-2-butín-1,4-diyl]éter polymerizovaná oxiránom, zakončená metylovou skupinou</w:t>
            </w:r>
          </w:p>
        </w:tc>
        <w:tc>
          <w:tcPr>
            <w:tcW w:w="0" w:type="auto"/>
            <w:tcBorders>
              <w:top w:val="single" w:sz="4" w:space="0" w:color="auto"/>
              <w:left w:val="single" w:sz="4" w:space="0" w:color="auto"/>
              <w:bottom w:val="single" w:sz="4" w:space="0" w:color="auto"/>
              <w:right w:val="single" w:sz="4" w:space="0" w:color="auto"/>
            </w:tcBorders>
            <w:hideMark/>
          </w:tcPr>
          <w:p w14:paraId="40253B0C" w14:textId="542322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5724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225CA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34D3E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98971D" w14:textId="77777777" w:rsidR="00A24247" w:rsidRPr="00A24247" w:rsidRDefault="00A24247" w:rsidP="00906906">
            <w:pPr>
              <w:pStyle w:val="Paragraph"/>
              <w:spacing w:after="0" w:line="240" w:lineRule="auto"/>
              <w:rPr>
                <w:noProof/>
                <w:lang w:val="sk-SK"/>
              </w:rPr>
            </w:pPr>
            <w:r w:rsidRPr="00A24247">
              <w:rPr>
                <w:noProof/>
                <w:lang w:val="sk-SK"/>
              </w:rPr>
              <w:t>0.6285</w:t>
            </w:r>
          </w:p>
        </w:tc>
        <w:tc>
          <w:tcPr>
            <w:tcW w:w="0" w:type="auto"/>
            <w:tcBorders>
              <w:top w:val="single" w:sz="4" w:space="0" w:color="auto"/>
              <w:left w:val="single" w:sz="4" w:space="0" w:color="auto"/>
              <w:bottom w:val="single" w:sz="4" w:space="0" w:color="auto"/>
              <w:right w:val="single" w:sz="4" w:space="0" w:color="auto"/>
            </w:tcBorders>
            <w:hideMark/>
          </w:tcPr>
          <w:p w14:paraId="54E9E2BD" w14:textId="77777777" w:rsidR="00A24247" w:rsidRPr="00A24247" w:rsidRDefault="00A24247" w:rsidP="00906906">
            <w:pPr>
              <w:pStyle w:val="Paragraph"/>
              <w:spacing w:after="0" w:line="240" w:lineRule="auto"/>
              <w:jc w:val="right"/>
              <w:rPr>
                <w:noProof/>
                <w:lang w:val="sk-SK"/>
              </w:rPr>
            </w:pPr>
            <w:r w:rsidRPr="00A24247">
              <w:rPr>
                <w:noProof/>
                <w:lang w:val="sk-SK"/>
              </w:rPr>
              <w:t>ex 3402 90 10</w:t>
            </w:r>
          </w:p>
        </w:tc>
        <w:tc>
          <w:tcPr>
            <w:tcW w:w="0" w:type="auto"/>
            <w:tcBorders>
              <w:top w:val="single" w:sz="4" w:space="0" w:color="auto"/>
              <w:left w:val="single" w:sz="4" w:space="0" w:color="auto"/>
              <w:bottom w:val="single" w:sz="4" w:space="0" w:color="auto"/>
              <w:right w:val="single" w:sz="4" w:space="0" w:color="auto"/>
            </w:tcBorders>
            <w:hideMark/>
          </w:tcPr>
          <w:p w14:paraId="2BAC572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D979177" w14:textId="77777777" w:rsidR="00A24247" w:rsidRPr="00A24247" w:rsidRDefault="00A24247" w:rsidP="00906906">
            <w:pPr>
              <w:pStyle w:val="Paragraph"/>
              <w:spacing w:after="0" w:line="240" w:lineRule="auto"/>
              <w:rPr>
                <w:noProof/>
                <w:lang w:val="sk-SK"/>
              </w:rPr>
            </w:pPr>
            <w:r w:rsidRPr="00A24247">
              <w:rPr>
                <w:noProof/>
                <w:lang w:val="sk-SK"/>
              </w:rPr>
              <w:t>Povrchovo aktívna zmes metyltri-C8-C10-alkylamónium-chloridov</w:t>
            </w:r>
          </w:p>
        </w:tc>
        <w:tc>
          <w:tcPr>
            <w:tcW w:w="0" w:type="auto"/>
            <w:tcBorders>
              <w:top w:val="single" w:sz="4" w:space="0" w:color="auto"/>
              <w:left w:val="single" w:sz="4" w:space="0" w:color="auto"/>
              <w:bottom w:val="single" w:sz="4" w:space="0" w:color="auto"/>
              <w:right w:val="single" w:sz="4" w:space="0" w:color="auto"/>
            </w:tcBorders>
            <w:hideMark/>
          </w:tcPr>
          <w:p w14:paraId="0AB43B1B" w14:textId="5F8E13D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4C29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D2211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EF4D0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6C8D09" w14:textId="77777777" w:rsidR="00A24247" w:rsidRPr="00A24247" w:rsidRDefault="00A24247" w:rsidP="00906906">
            <w:pPr>
              <w:pStyle w:val="Paragraph"/>
              <w:spacing w:after="0" w:line="240" w:lineRule="auto"/>
              <w:rPr>
                <w:noProof/>
                <w:lang w:val="sk-SK"/>
              </w:rPr>
            </w:pPr>
            <w:r w:rsidRPr="00A24247">
              <w:rPr>
                <w:noProof/>
                <w:lang w:val="sk-SK"/>
              </w:rPr>
              <w:t>0.3660</w:t>
            </w:r>
          </w:p>
        </w:tc>
        <w:tc>
          <w:tcPr>
            <w:tcW w:w="0" w:type="auto"/>
            <w:tcBorders>
              <w:top w:val="single" w:sz="4" w:space="0" w:color="auto"/>
              <w:left w:val="single" w:sz="4" w:space="0" w:color="auto"/>
              <w:bottom w:val="single" w:sz="4" w:space="0" w:color="auto"/>
              <w:right w:val="single" w:sz="4" w:space="0" w:color="auto"/>
            </w:tcBorders>
            <w:hideMark/>
          </w:tcPr>
          <w:p w14:paraId="706B6AD6" w14:textId="77777777" w:rsidR="00A24247" w:rsidRPr="00A24247" w:rsidRDefault="00A24247" w:rsidP="00906906">
            <w:pPr>
              <w:pStyle w:val="Paragraph"/>
              <w:spacing w:after="0" w:line="240" w:lineRule="auto"/>
              <w:jc w:val="right"/>
              <w:rPr>
                <w:noProof/>
                <w:lang w:val="sk-SK"/>
              </w:rPr>
            </w:pPr>
            <w:r w:rsidRPr="00A24247">
              <w:rPr>
                <w:noProof/>
                <w:lang w:val="sk-SK"/>
              </w:rPr>
              <w:t>ex 3402 90 10</w:t>
            </w:r>
          </w:p>
        </w:tc>
        <w:tc>
          <w:tcPr>
            <w:tcW w:w="0" w:type="auto"/>
            <w:tcBorders>
              <w:top w:val="single" w:sz="4" w:space="0" w:color="auto"/>
              <w:left w:val="single" w:sz="4" w:space="0" w:color="auto"/>
              <w:bottom w:val="single" w:sz="4" w:space="0" w:color="auto"/>
              <w:right w:val="single" w:sz="4" w:space="0" w:color="auto"/>
            </w:tcBorders>
            <w:hideMark/>
          </w:tcPr>
          <w:p w14:paraId="63EE790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EA68B03" w14:textId="6AD0F800" w:rsidR="00A24247" w:rsidRPr="00A24247" w:rsidRDefault="00A24247" w:rsidP="00906906">
            <w:pPr>
              <w:pStyle w:val="Paragraph"/>
              <w:spacing w:after="0" w:line="240" w:lineRule="auto"/>
              <w:rPr>
                <w:noProof/>
                <w:lang w:val="sk-SK"/>
              </w:rPr>
            </w:pPr>
            <w:r w:rsidRPr="00A24247">
              <w:rPr>
                <w:noProof/>
                <w:lang w:val="sk-SK"/>
              </w:rPr>
              <w:t>Zmes dokuzátu sodného (INN)</w:t>
            </w:r>
            <w:r w:rsidR="00730589">
              <w:rPr>
                <w:noProof/>
                <w:lang w:val="sk-SK"/>
              </w:rPr>
              <w:t xml:space="preserve"> a </w:t>
            </w:r>
            <w:r w:rsidRPr="00A24247">
              <w:rPr>
                <w:noProof/>
                <w:lang w:val="sk-SK"/>
              </w:rPr>
              <w:t>benzoátu sodného</w:t>
            </w:r>
          </w:p>
        </w:tc>
        <w:tc>
          <w:tcPr>
            <w:tcW w:w="0" w:type="auto"/>
            <w:tcBorders>
              <w:top w:val="single" w:sz="4" w:space="0" w:color="auto"/>
              <w:left w:val="single" w:sz="4" w:space="0" w:color="auto"/>
              <w:bottom w:val="single" w:sz="4" w:space="0" w:color="auto"/>
              <w:right w:val="single" w:sz="4" w:space="0" w:color="auto"/>
            </w:tcBorders>
            <w:hideMark/>
          </w:tcPr>
          <w:p w14:paraId="662FE122" w14:textId="453990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DCB6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536FC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C32BB8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F4A36D" w14:textId="77777777" w:rsidR="00A24247" w:rsidRPr="00A24247" w:rsidRDefault="00A24247" w:rsidP="00906906">
            <w:pPr>
              <w:pStyle w:val="Paragraph"/>
              <w:spacing w:after="0" w:line="240" w:lineRule="auto"/>
              <w:rPr>
                <w:noProof/>
                <w:lang w:val="sk-SK"/>
              </w:rPr>
            </w:pPr>
            <w:r w:rsidRPr="00A24247">
              <w:rPr>
                <w:noProof/>
                <w:lang w:val="sk-SK"/>
              </w:rPr>
              <w:t>0.4676</w:t>
            </w:r>
          </w:p>
        </w:tc>
        <w:tc>
          <w:tcPr>
            <w:tcW w:w="0" w:type="auto"/>
            <w:tcBorders>
              <w:top w:val="single" w:sz="4" w:space="0" w:color="auto"/>
              <w:left w:val="single" w:sz="4" w:space="0" w:color="auto"/>
              <w:bottom w:val="single" w:sz="4" w:space="0" w:color="auto"/>
              <w:right w:val="single" w:sz="4" w:space="0" w:color="auto"/>
            </w:tcBorders>
            <w:hideMark/>
          </w:tcPr>
          <w:p w14:paraId="242E7EDE" w14:textId="77777777" w:rsidR="00A24247" w:rsidRPr="00A24247" w:rsidRDefault="00A24247" w:rsidP="00906906">
            <w:pPr>
              <w:pStyle w:val="Paragraph"/>
              <w:spacing w:after="0" w:line="240" w:lineRule="auto"/>
              <w:jc w:val="right"/>
              <w:rPr>
                <w:noProof/>
                <w:lang w:val="sk-SK"/>
              </w:rPr>
            </w:pPr>
            <w:r w:rsidRPr="00A24247">
              <w:rPr>
                <w:noProof/>
                <w:lang w:val="sk-SK"/>
              </w:rPr>
              <w:t>ex 3402 90 10</w:t>
            </w:r>
          </w:p>
        </w:tc>
        <w:tc>
          <w:tcPr>
            <w:tcW w:w="0" w:type="auto"/>
            <w:tcBorders>
              <w:top w:val="single" w:sz="4" w:space="0" w:color="auto"/>
              <w:left w:val="single" w:sz="4" w:space="0" w:color="auto"/>
              <w:bottom w:val="single" w:sz="4" w:space="0" w:color="auto"/>
              <w:right w:val="single" w:sz="4" w:space="0" w:color="auto"/>
            </w:tcBorders>
            <w:hideMark/>
          </w:tcPr>
          <w:p w14:paraId="26C5BE33"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B1E832C" w14:textId="77777777" w:rsidR="00A24247" w:rsidRPr="00A24247" w:rsidRDefault="00A24247" w:rsidP="00906906">
            <w:pPr>
              <w:pStyle w:val="Paragraph"/>
              <w:spacing w:after="0" w:line="240" w:lineRule="auto"/>
              <w:rPr>
                <w:noProof/>
                <w:lang w:val="sk-SK"/>
              </w:rPr>
            </w:pPr>
            <w:r w:rsidRPr="00A24247">
              <w:rPr>
                <w:noProof/>
                <w:lang w:val="sk-SK"/>
              </w:rPr>
              <w:t>Povrchovo aktívny prípravok obsahujúci etoxylovaný 2,4,7,9-tetrametyl-dec-5-ín-4,7-diol (CAS RN 9014-85-1)</w:t>
            </w:r>
          </w:p>
        </w:tc>
        <w:tc>
          <w:tcPr>
            <w:tcW w:w="0" w:type="auto"/>
            <w:tcBorders>
              <w:top w:val="single" w:sz="4" w:space="0" w:color="auto"/>
              <w:left w:val="single" w:sz="4" w:space="0" w:color="auto"/>
              <w:bottom w:val="single" w:sz="4" w:space="0" w:color="auto"/>
              <w:right w:val="single" w:sz="4" w:space="0" w:color="auto"/>
            </w:tcBorders>
            <w:hideMark/>
          </w:tcPr>
          <w:p w14:paraId="2C9ADDE4" w14:textId="332396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3F42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E43E3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BC5500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515986" w14:textId="77777777" w:rsidR="00A24247" w:rsidRPr="00A24247" w:rsidRDefault="00A24247" w:rsidP="00906906">
            <w:pPr>
              <w:pStyle w:val="Paragraph"/>
              <w:spacing w:after="0" w:line="240" w:lineRule="auto"/>
              <w:rPr>
                <w:noProof/>
                <w:lang w:val="sk-SK"/>
              </w:rPr>
            </w:pPr>
            <w:r w:rsidRPr="00A24247">
              <w:rPr>
                <w:noProof/>
                <w:lang w:val="sk-SK"/>
              </w:rPr>
              <w:t>0.7508</w:t>
            </w:r>
          </w:p>
        </w:tc>
        <w:tc>
          <w:tcPr>
            <w:tcW w:w="0" w:type="auto"/>
            <w:tcBorders>
              <w:top w:val="single" w:sz="4" w:space="0" w:color="auto"/>
              <w:left w:val="single" w:sz="4" w:space="0" w:color="auto"/>
              <w:bottom w:val="single" w:sz="4" w:space="0" w:color="auto"/>
              <w:right w:val="single" w:sz="4" w:space="0" w:color="auto"/>
            </w:tcBorders>
            <w:hideMark/>
          </w:tcPr>
          <w:p w14:paraId="08E452F5" w14:textId="77777777" w:rsidR="00A24247" w:rsidRPr="00A24247" w:rsidRDefault="00A24247" w:rsidP="00906906">
            <w:pPr>
              <w:pStyle w:val="Paragraph"/>
              <w:spacing w:after="0" w:line="240" w:lineRule="auto"/>
              <w:jc w:val="right"/>
              <w:rPr>
                <w:noProof/>
                <w:lang w:val="sk-SK"/>
              </w:rPr>
            </w:pPr>
            <w:r w:rsidRPr="00A24247">
              <w:rPr>
                <w:noProof/>
                <w:lang w:val="sk-SK"/>
              </w:rPr>
              <w:t>ex 3501 90 90</w:t>
            </w:r>
          </w:p>
        </w:tc>
        <w:tc>
          <w:tcPr>
            <w:tcW w:w="0" w:type="auto"/>
            <w:tcBorders>
              <w:top w:val="single" w:sz="4" w:space="0" w:color="auto"/>
              <w:left w:val="single" w:sz="4" w:space="0" w:color="auto"/>
              <w:bottom w:val="single" w:sz="4" w:space="0" w:color="auto"/>
              <w:right w:val="single" w:sz="4" w:space="0" w:color="auto"/>
            </w:tcBorders>
            <w:hideMark/>
          </w:tcPr>
          <w:p w14:paraId="3A4F3C5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CCAF6C8" w14:textId="76D0840F" w:rsidR="00A24247" w:rsidRPr="00A24247" w:rsidRDefault="00A24247" w:rsidP="00906906">
            <w:pPr>
              <w:pStyle w:val="Paragraph"/>
              <w:spacing w:after="0" w:line="240" w:lineRule="auto"/>
              <w:rPr>
                <w:noProof/>
                <w:lang w:val="sk-SK"/>
              </w:rPr>
            </w:pPr>
            <w:r w:rsidRPr="00A24247">
              <w:rPr>
                <w:noProof/>
                <w:lang w:val="sk-SK"/>
              </w:rPr>
              <w:t>Nepotravinársky kazeinát sodný (CAS RN 9005-46-3) vo forme prášku</w:t>
            </w:r>
            <w:r w:rsidR="00730589">
              <w:rPr>
                <w:noProof/>
                <w:lang w:val="sk-SK"/>
              </w:rPr>
              <w:t xml:space="preserve"> s </w:t>
            </w:r>
            <w:r w:rsidRPr="00A24247">
              <w:rPr>
                <w:noProof/>
                <w:lang w:val="sk-SK"/>
              </w:rPr>
              <w:t>obsahom bielkovín vyšším ako 88</w:t>
            </w:r>
            <w:r>
              <w:rPr>
                <w:noProof/>
                <w:lang w:val="sk-SK"/>
              </w:rPr>
              <w:t> %</w:t>
            </w:r>
            <w:r w:rsidRPr="00A24247">
              <w:rPr>
                <w:noProof/>
                <w:lang w:val="sk-SK"/>
              </w:rPr>
              <w:t xml:space="preserve"> hmotnosti na použitie pri výrobe termoplastických granúl</w:t>
            </w:r>
          </w:p>
        </w:tc>
        <w:tc>
          <w:tcPr>
            <w:tcW w:w="0" w:type="auto"/>
            <w:tcBorders>
              <w:top w:val="single" w:sz="4" w:space="0" w:color="auto"/>
              <w:left w:val="single" w:sz="4" w:space="0" w:color="auto"/>
              <w:bottom w:val="single" w:sz="4" w:space="0" w:color="auto"/>
              <w:right w:val="single" w:sz="4" w:space="0" w:color="auto"/>
            </w:tcBorders>
            <w:hideMark/>
          </w:tcPr>
          <w:p w14:paraId="6169FEF7" w14:textId="258A097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673F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F3F9D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015E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9CE879" w14:textId="77777777" w:rsidR="00A24247" w:rsidRPr="00A24247" w:rsidRDefault="00A24247" w:rsidP="00906906">
            <w:pPr>
              <w:pStyle w:val="Paragraph"/>
              <w:spacing w:after="0" w:line="240" w:lineRule="auto"/>
              <w:rPr>
                <w:noProof/>
                <w:lang w:val="sk-SK"/>
              </w:rPr>
            </w:pPr>
            <w:r w:rsidRPr="00A24247">
              <w:rPr>
                <w:noProof/>
                <w:lang w:val="sk-SK"/>
              </w:rPr>
              <w:t>0.2498</w:t>
            </w:r>
          </w:p>
        </w:tc>
        <w:tc>
          <w:tcPr>
            <w:tcW w:w="0" w:type="auto"/>
            <w:tcBorders>
              <w:top w:val="single" w:sz="4" w:space="0" w:color="auto"/>
              <w:left w:val="single" w:sz="4" w:space="0" w:color="auto"/>
              <w:bottom w:val="single" w:sz="4" w:space="0" w:color="auto"/>
              <w:right w:val="single" w:sz="4" w:space="0" w:color="auto"/>
            </w:tcBorders>
            <w:hideMark/>
          </w:tcPr>
          <w:p w14:paraId="4D8F5D6C" w14:textId="77777777" w:rsidR="00A24247" w:rsidRPr="00A24247" w:rsidRDefault="00A24247" w:rsidP="00906906">
            <w:pPr>
              <w:pStyle w:val="Paragraph"/>
              <w:spacing w:after="0" w:line="240" w:lineRule="auto"/>
              <w:jc w:val="right"/>
              <w:rPr>
                <w:noProof/>
                <w:lang w:val="sk-SK"/>
              </w:rPr>
            </w:pPr>
            <w:r w:rsidRPr="00A24247">
              <w:rPr>
                <w:noProof/>
                <w:lang w:val="sk-SK"/>
              </w:rPr>
              <w:t>ex 3506 91 90</w:t>
            </w:r>
          </w:p>
        </w:tc>
        <w:tc>
          <w:tcPr>
            <w:tcW w:w="0" w:type="auto"/>
            <w:tcBorders>
              <w:top w:val="single" w:sz="4" w:space="0" w:color="auto"/>
              <w:left w:val="single" w:sz="4" w:space="0" w:color="auto"/>
              <w:bottom w:val="single" w:sz="4" w:space="0" w:color="auto"/>
              <w:right w:val="single" w:sz="4" w:space="0" w:color="auto"/>
            </w:tcBorders>
            <w:hideMark/>
          </w:tcPr>
          <w:p w14:paraId="0FFFCEA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3A6BA85" w14:textId="084D8AD7" w:rsidR="00A24247" w:rsidRPr="00A24247" w:rsidRDefault="00A24247" w:rsidP="00906906">
            <w:pPr>
              <w:pStyle w:val="Paragraph"/>
              <w:spacing w:after="0" w:line="240" w:lineRule="auto"/>
              <w:rPr>
                <w:noProof/>
                <w:lang w:val="sk-SK"/>
              </w:rPr>
            </w:pPr>
            <w:r w:rsidRPr="00A24247">
              <w:rPr>
                <w:noProof/>
                <w:lang w:val="sk-SK"/>
              </w:rPr>
              <w:t>Lepidlo na základe vodnej disperzie zmesi dimerizovaných živíc</w:t>
            </w:r>
            <w:r w:rsidR="00730589">
              <w:rPr>
                <w:noProof/>
                <w:lang w:val="sk-SK"/>
              </w:rPr>
              <w:t xml:space="preserve"> a </w:t>
            </w:r>
            <w:r w:rsidRPr="00A24247">
              <w:rPr>
                <w:noProof/>
                <w:lang w:val="sk-SK"/>
              </w:rPr>
              <w:t>kopolyméru etylén</w:t>
            </w:r>
            <w:r w:rsidR="00730589">
              <w:rPr>
                <w:noProof/>
                <w:lang w:val="sk-SK"/>
              </w:rPr>
              <w:t xml:space="preserve"> a </w:t>
            </w:r>
            <w:r w:rsidRPr="00A24247">
              <w:rPr>
                <w:noProof/>
                <w:lang w:val="sk-SK"/>
              </w:rPr>
              <w:t>vinyl acetátu (EVA)</w:t>
            </w:r>
          </w:p>
        </w:tc>
        <w:tc>
          <w:tcPr>
            <w:tcW w:w="0" w:type="auto"/>
            <w:tcBorders>
              <w:top w:val="single" w:sz="4" w:space="0" w:color="auto"/>
              <w:left w:val="single" w:sz="4" w:space="0" w:color="auto"/>
              <w:bottom w:val="single" w:sz="4" w:space="0" w:color="auto"/>
              <w:right w:val="single" w:sz="4" w:space="0" w:color="auto"/>
            </w:tcBorders>
            <w:hideMark/>
          </w:tcPr>
          <w:p w14:paraId="0E4E7DD3" w14:textId="1E574FA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3DC4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ADC23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127C5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A554DE" w14:textId="77777777" w:rsidR="00A24247" w:rsidRPr="00A24247" w:rsidRDefault="00A24247" w:rsidP="00906906">
            <w:pPr>
              <w:pStyle w:val="Paragraph"/>
              <w:spacing w:after="0" w:line="240" w:lineRule="auto"/>
              <w:rPr>
                <w:noProof/>
                <w:lang w:val="sk-SK"/>
              </w:rPr>
            </w:pPr>
            <w:r w:rsidRPr="00A24247">
              <w:rPr>
                <w:noProof/>
                <w:lang w:val="sk-SK"/>
              </w:rPr>
              <w:t>0.4003</w:t>
            </w:r>
          </w:p>
        </w:tc>
        <w:tc>
          <w:tcPr>
            <w:tcW w:w="0" w:type="auto"/>
            <w:tcBorders>
              <w:top w:val="single" w:sz="4" w:space="0" w:color="auto"/>
              <w:left w:val="single" w:sz="4" w:space="0" w:color="auto"/>
              <w:bottom w:val="single" w:sz="4" w:space="0" w:color="auto"/>
              <w:right w:val="single" w:sz="4" w:space="0" w:color="auto"/>
            </w:tcBorders>
            <w:hideMark/>
          </w:tcPr>
          <w:p w14:paraId="21B5A8E5" w14:textId="77777777" w:rsidR="00A24247" w:rsidRPr="00A24247" w:rsidRDefault="00A24247" w:rsidP="00906906">
            <w:pPr>
              <w:pStyle w:val="Paragraph"/>
              <w:spacing w:after="0" w:line="240" w:lineRule="auto"/>
              <w:jc w:val="right"/>
              <w:rPr>
                <w:noProof/>
                <w:lang w:val="sk-SK"/>
              </w:rPr>
            </w:pPr>
            <w:r w:rsidRPr="00A24247">
              <w:rPr>
                <w:noProof/>
                <w:lang w:val="sk-SK"/>
              </w:rPr>
              <w:t>ex 3506 91 90</w:t>
            </w:r>
          </w:p>
        </w:tc>
        <w:tc>
          <w:tcPr>
            <w:tcW w:w="0" w:type="auto"/>
            <w:tcBorders>
              <w:top w:val="single" w:sz="4" w:space="0" w:color="auto"/>
              <w:left w:val="single" w:sz="4" w:space="0" w:color="auto"/>
              <w:bottom w:val="single" w:sz="4" w:space="0" w:color="auto"/>
              <w:right w:val="single" w:sz="4" w:space="0" w:color="auto"/>
            </w:tcBorders>
            <w:hideMark/>
          </w:tcPr>
          <w:p w14:paraId="511D2C1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730379A" w14:textId="6C39263A" w:rsidR="00A24247" w:rsidRPr="00A24247" w:rsidRDefault="00A24247" w:rsidP="00906906">
            <w:pPr>
              <w:pStyle w:val="Paragraph"/>
              <w:spacing w:after="0" w:line="240" w:lineRule="auto"/>
              <w:rPr>
                <w:noProof/>
                <w:lang w:val="sk-SK"/>
              </w:rPr>
            </w:pPr>
            <w:r w:rsidRPr="00A24247">
              <w:rPr>
                <w:noProof/>
                <w:lang w:val="sk-SK"/>
              </w:rPr>
              <w:t>Dvojzložkové mikrokapsulované epoxidové lepidlo dispergované</w:t>
            </w:r>
            <w:r w:rsidR="00730589">
              <w:rPr>
                <w:noProof/>
                <w:lang w:val="sk-SK"/>
              </w:rPr>
              <w:t xml:space="preserve"> v </w:t>
            </w:r>
            <w:r w:rsidRPr="00A24247">
              <w:rPr>
                <w:noProof/>
                <w:lang w:val="sk-SK"/>
              </w:rPr>
              <w:t>rozpúšťadle</w:t>
            </w:r>
          </w:p>
        </w:tc>
        <w:tc>
          <w:tcPr>
            <w:tcW w:w="0" w:type="auto"/>
            <w:tcBorders>
              <w:top w:val="single" w:sz="4" w:space="0" w:color="auto"/>
              <w:left w:val="single" w:sz="4" w:space="0" w:color="auto"/>
              <w:bottom w:val="single" w:sz="4" w:space="0" w:color="auto"/>
              <w:right w:val="single" w:sz="4" w:space="0" w:color="auto"/>
            </w:tcBorders>
            <w:hideMark/>
          </w:tcPr>
          <w:p w14:paraId="3FD20E53" w14:textId="3C5696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7C57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44F2E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0B45E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C77566" w14:textId="77777777" w:rsidR="00A24247" w:rsidRPr="00A24247" w:rsidRDefault="00A24247" w:rsidP="00906906">
            <w:pPr>
              <w:pStyle w:val="Paragraph"/>
              <w:spacing w:after="0" w:line="240" w:lineRule="auto"/>
              <w:rPr>
                <w:noProof/>
                <w:lang w:val="sk-SK"/>
              </w:rPr>
            </w:pPr>
            <w:r w:rsidRPr="00A24247">
              <w:rPr>
                <w:noProof/>
                <w:lang w:val="sk-SK"/>
              </w:rPr>
              <w:t>0.4313</w:t>
            </w:r>
          </w:p>
        </w:tc>
        <w:tc>
          <w:tcPr>
            <w:tcW w:w="0" w:type="auto"/>
            <w:tcBorders>
              <w:top w:val="single" w:sz="4" w:space="0" w:color="auto"/>
              <w:left w:val="single" w:sz="4" w:space="0" w:color="auto"/>
              <w:bottom w:val="single" w:sz="4" w:space="0" w:color="auto"/>
              <w:right w:val="single" w:sz="4" w:space="0" w:color="auto"/>
            </w:tcBorders>
            <w:hideMark/>
          </w:tcPr>
          <w:p w14:paraId="67EFD6FE" w14:textId="77777777" w:rsidR="00A24247" w:rsidRPr="00A24247" w:rsidRDefault="00A24247" w:rsidP="00906906">
            <w:pPr>
              <w:pStyle w:val="Paragraph"/>
              <w:spacing w:after="0" w:line="240" w:lineRule="auto"/>
              <w:jc w:val="right"/>
              <w:rPr>
                <w:noProof/>
                <w:lang w:val="sk-SK"/>
              </w:rPr>
            </w:pPr>
            <w:r w:rsidRPr="00A24247">
              <w:rPr>
                <w:noProof/>
                <w:lang w:val="sk-SK"/>
              </w:rPr>
              <w:t>ex 3506 91 90</w:t>
            </w:r>
          </w:p>
        </w:tc>
        <w:tc>
          <w:tcPr>
            <w:tcW w:w="0" w:type="auto"/>
            <w:tcBorders>
              <w:top w:val="single" w:sz="4" w:space="0" w:color="auto"/>
              <w:left w:val="single" w:sz="4" w:space="0" w:color="auto"/>
              <w:bottom w:val="single" w:sz="4" w:space="0" w:color="auto"/>
              <w:right w:val="single" w:sz="4" w:space="0" w:color="auto"/>
            </w:tcBorders>
            <w:hideMark/>
          </w:tcPr>
          <w:p w14:paraId="7717C1B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57045FA" w14:textId="51E74595" w:rsidR="00A24247" w:rsidRPr="00A24247" w:rsidRDefault="00A24247" w:rsidP="00906906">
            <w:pPr>
              <w:pStyle w:val="Paragraph"/>
              <w:spacing w:after="0" w:line="240" w:lineRule="auto"/>
              <w:rPr>
                <w:noProof/>
                <w:lang w:val="sk-SK"/>
              </w:rPr>
            </w:pPr>
            <w:r w:rsidRPr="00A24247">
              <w:rPr>
                <w:noProof/>
                <w:lang w:val="sk-SK"/>
              </w:rPr>
              <w:t>Akrylové na tlak citlivé lepidlo</w:t>
            </w:r>
            <w:r w:rsidR="00730589">
              <w:rPr>
                <w:noProof/>
                <w:lang w:val="sk-SK"/>
              </w:rPr>
              <w:t xml:space="preserve"> s </w:t>
            </w:r>
            <w:r w:rsidRPr="00A24247">
              <w:rPr>
                <w:noProof/>
                <w:lang w:val="sk-SK"/>
              </w:rPr>
              <w:t>hrúbkou 0,076 až 0,127 mm, predkladané vo zvitkoch so šírkou 45,7 až 132 cm, dodávané</w:t>
            </w:r>
            <w:r w:rsidR="00730589">
              <w:rPr>
                <w:noProof/>
                <w:lang w:val="sk-SK"/>
              </w:rPr>
              <w:t xml:space="preserve"> s </w:t>
            </w:r>
            <w:r w:rsidRPr="00A24247">
              <w:rPr>
                <w:noProof/>
                <w:lang w:val="sk-SK"/>
              </w:rPr>
              <w:t>ochrannou snímateľnou fóliou,</w:t>
            </w:r>
            <w:r w:rsidR="00730589">
              <w:rPr>
                <w:noProof/>
                <w:lang w:val="sk-SK"/>
              </w:rPr>
              <w:t xml:space="preserve"> s </w:t>
            </w:r>
            <w:r w:rsidRPr="00A24247">
              <w:rPr>
                <w:noProof/>
                <w:lang w:val="sk-SK"/>
              </w:rPr>
              <w:t>počiatočnou hodnotou pevnosti pri odtrhnutí minimálne 15N/25 mm (meranou podľa ASTM D3330) </w:t>
            </w:r>
          </w:p>
        </w:tc>
        <w:tc>
          <w:tcPr>
            <w:tcW w:w="0" w:type="auto"/>
            <w:tcBorders>
              <w:top w:val="single" w:sz="4" w:space="0" w:color="auto"/>
              <w:left w:val="single" w:sz="4" w:space="0" w:color="auto"/>
              <w:bottom w:val="single" w:sz="4" w:space="0" w:color="auto"/>
              <w:right w:val="single" w:sz="4" w:space="0" w:color="auto"/>
            </w:tcBorders>
            <w:hideMark/>
          </w:tcPr>
          <w:p w14:paraId="1F396B41" w14:textId="4C41C9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D451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47F19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2CE62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8697C5" w14:textId="77777777" w:rsidR="00A24247" w:rsidRPr="00A24247" w:rsidRDefault="00A24247" w:rsidP="00906906">
            <w:pPr>
              <w:pStyle w:val="Paragraph"/>
              <w:spacing w:after="0" w:line="240" w:lineRule="auto"/>
              <w:rPr>
                <w:noProof/>
                <w:lang w:val="sk-SK"/>
              </w:rPr>
            </w:pPr>
            <w:r w:rsidRPr="00A24247">
              <w:rPr>
                <w:noProof/>
                <w:lang w:val="sk-SK"/>
              </w:rPr>
              <w:t>0.6725</w:t>
            </w:r>
          </w:p>
        </w:tc>
        <w:tc>
          <w:tcPr>
            <w:tcW w:w="0" w:type="auto"/>
            <w:tcBorders>
              <w:top w:val="single" w:sz="4" w:space="0" w:color="auto"/>
              <w:left w:val="single" w:sz="4" w:space="0" w:color="auto"/>
              <w:bottom w:val="single" w:sz="4" w:space="0" w:color="auto"/>
              <w:right w:val="single" w:sz="4" w:space="0" w:color="auto"/>
            </w:tcBorders>
            <w:hideMark/>
          </w:tcPr>
          <w:p w14:paraId="5479586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3506 91 90</w:t>
            </w:r>
          </w:p>
        </w:tc>
        <w:tc>
          <w:tcPr>
            <w:tcW w:w="0" w:type="auto"/>
            <w:tcBorders>
              <w:top w:val="single" w:sz="4" w:space="0" w:color="auto"/>
              <w:left w:val="single" w:sz="4" w:space="0" w:color="auto"/>
              <w:bottom w:val="single" w:sz="4" w:space="0" w:color="auto"/>
              <w:right w:val="single" w:sz="4" w:space="0" w:color="auto"/>
            </w:tcBorders>
            <w:hideMark/>
          </w:tcPr>
          <w:p w14:paraId="4E4045B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2BFA4CC"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52F3F1DD" w14:textId="77777777">
              <w:tc>
                <w:tcPr>
                  <w:tcW w:w="0" w:type="auto"/>
                  <w:hideMark/>
                </w:tcPr>
                <w:p w14:paraId="5D21F0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1D5933" w14:textId="5A9CF3CB" w:rsidR="00A24247" w:rsidRPr="00A24247" w:rsidRDefault="00A24247" w:rsidP="00906906">
                  <w:pPr>
                    <w:pStyle w:val="Paragraph"/>
                    <w:spacing w:after="0" w:line="240" w:lineRule="auto"/>
                    <w:rPr>
                      <w:noProof/>
                      <w:lang w:val="sk-SK"/>
                    </w:rPr>
                  </w:pPr>
                  <w:r w:rsidRPr="00A24247">
                    <w:rPr>
                      <w:noProof/>
                      <w:lang w:val="sk-SK"/>
                    </w:rPr>
                    <w:t>15 hmotnostných</w:t>
                  </w:r>
                  <w:r>
                    <w:rPr>
                      <w:noProof/>
                      <w:lang w:val="sk-SK"/>
                    </w:rPr>
                    <w:t> %</w:t>
                  </w:r>
                  <w:r w:rsidRPr="00A24247">
                    <w:rPr>
                      <w:noProof/>
                      <w:lang w:val="sk-SK"/>
                    </w:rPr>
                    <w:t xml:space="preserve"> alebo viac, ale najviac 60 hmotnostných</w:t>
                  </w:r>
                  <w:r>
                    <w:rPr>
                      <w:noProof/>
                      <w:lang w:val="sk-SK"/>
                    </w:rPr>
                    <w:t> %</w:t>
                  </w:r>
                  <w:r w:rsidRPr="00A24247">
                    <w:rPr>
                      <w:noProof/>
                      <w:lang w:val="sk-SK"/>
                    </w:rPr>
                    <w:t xml:space="preserve"> styrén-butadienových kopolymérov alebo styrén-izoprénových kopolymérov a</w:t>
                  </w:r>
                </w:p>
              </w:tc>
            </w:tr>
            <w:tr w:rsidR="00A24247" w:rsidRPr="00A24247" w14:paraId="2B6C22E5" w14:textId="77777777">
              <w:tc>
                <w:tcPr>
                  <w:tcW w:w="0" w:type="auto"/>
                  <w:hideMark/>
                </w:tcPr>
                <w:p w14:paraId="73927A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6C00EB" w14:textId="5A272749"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ale najviac 30 hmotnostných</w:t>
                  </w:r>
                  <w:r>
                    <w:rPr>
                      <w:noProof/>
                      <w:lang w:val="sk-SK"/>
                    </w:rPr>
                    <w:t> %</w:t>
                  </w:r>
                  <w:r w:rsidRPr="00A24247">
                    <w:rPr>
                      <w:noProof/>
                      <w:lang w:val="sk-SK"/>
                    </w:rPr>
                    <w:t xml:space="preserve"> pinenových polymérov alebo pentadienových kopolymérov</w:t>
                  </w:r>
                </w:p>
              </w:tc>
            </w:tr>
          </w:tbl>
          <w:p w14:paraId="6E8377C4" w14:textId="77777777" w:rsidR="00A24247" w:rsidRPr="00A24247" w:rsidRDefault="00A24247" w:rsidP="00906906">
            <w:pPr>
              <w:pStyle w:val="Paragraph"/>
              <w:spacing w:after="0" w:line="240" w:lineRule="auto"/>
              <w:rPr>
                <w:noProof/>
                <w:lang w:val="sk-SK"/>
              </w:rPr>
            </w:pPr>
            <w:r w:rsidRPr="00A24247">
              <w:rPr>
                <w:noProof/>
                <w:lang w:val="sk-SK"/>
              </w:rPr>
              <w:t>rozpustených v:</w:t>
            </w:r>
          </w:p>
          <w:tbl>
            <w:tblPr>
              <w:tblStyle w:val="Listdash"/>
              <w:tblW w:w="0" w:type="auto"/>
              <w:tblLook w:val="04A0" w:firstRow="1" w:lastRow="0" w:firstColumn="1" w:lastColumn="0" w:noHBand="0" w:noVBand="1"/>
            </w:tblPr>
            <w:tblGrid>
              <w:gridCol w:w="220"/>
              <w:gridCol w:w="3586"/>
            </w:tblGrid>
            <w:tr w:rsidR="00A24247" w:rsidRPr="00A24247" w14:paraId="7C8480BC" w14:textId="77777777">
              <w:tc>
                <w:tcPr>
                  <w:tcW w:w="0" w:type="auto"/>
                  <w:hideMark/>
                </w:tcPr>
                <w:p w14:paraId="44968C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97B195" w14:textId="77777777" w:rsidR="00A24247" w:rsidRPr="00A24247" w:rsidRDefault="00A24247" w:rsidP="00906906">
                  <w:pPr>
                    <w:pStyle w:val="Paragraph"/>
                    <w:spacing w:after="0" w:line="240" w:lineRule="auto"/>
                    <w:rPr>
                      <w:noProof/>
                      <w:lang w:val="sk-SK"/>
                    </w:rPr>
                  </w:pPr>
                  <w:r w:rsidRPr="00A24247">
                    <w:rPr>
                      <w:noProof/>
                      <w:lang w:val="sk-SK"/>
                    </w:rPr>
                    <w:t>metyletylketóne (CAS RN 78-93-3),</w:t>
                  </w:r>
                </w:p>
              </w:tc>
            </w:tr>
            <w:tr w:rsidR="00A24247" w:rsidRPr="00A24247" w14:paraId="3D3461EE" w14:textId="77777777">
              <w:tc>
                <w:tcPr>
                  <w:tcW w:w="0" w:type="auto"/>
                  <w:hideMark/>
                </w:tcPr>
                <w:p w14:paraId="024BA3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D80B40" w14:textId="77777777" w:rsidR="00A24247" w:rsidRPr="00A24247" w:rsidRDefault="00A24247" w:rsidP="00906906">
                  <w:pPr>
                    <w:pStyle w:val="Paragraph"/>
                    <w:spacing w:after="0" w:line="240" w:lineRule="auto"/>
                    <w:rPr>
                      <w:noProof/>
                      <w:lang w:val="sk-SK"/>
                    </w:rPr>
                  </w:pPr>
                  <w:r w:rsidRPr="00A24247">
                    <w:rPr>
                      <w:noProof/>
                      <w:lang w:val="sk-SK"/>
                    </w:rPr>
                    <w:t>heptáne (CAS RN 142-82-5) a</w:t>
                  </w:r>
                </w:p>
              </w:tc>
            </w:tr>
            <w:tr w:rsidR="00A24247" w:rsidRPr="00A24247" w14:paraId="45D42A29" w14:textId="77777777">
              <w:tc>
                <w:tcPr>
                  <w:tcW w:w="0" w:type="auto"/>
                  <w:hideMark/>
                </w:tcPr>
                <w:p w14:paraId="1D9DC3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60D4E5" w14:textId="77777777" w:rsidR="00A24247" w:rsidRPr="00A24247" w:rsidRDefault="00A24247" w:rsidP="00906906">
                  <w:pPr>
                    <w:pStyle w:val="Paragraph"/>
                    <w:spacing w:after="0" w:line="240" w:lineRule="auto"/>
                    <w:rPr>
                      <w:noProof/>
                      <w:lang w:val="sk-SK"/>
                    </w:rPr>
                  </w:pPr>
                  <w:r w:rsidRPr="00A24247">
                    <w:rPr>
                      <w:noProof/>
                      <w:lang w:val="sk-SK"/>
                    </w:rPr>
                    <w:t>toluéne (CAS RN 108-88-3) alebo ľahkej alifatickej solventnej nafte (CAS RN 64742-89-8)</w:t>
                  </w:r>
                </w:p>
              </w:tc>
            </w:tr>
          </w:tbl>
          <w:p w14:paraId="77623FF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F3D7F44" w14:textId="44D9155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4809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A43D3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44B6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5560F" w14:textId="77777777" w:rsidR="00A24247" w:rsidRPr="00A24247" w:rsidRDefault="00A24247" w:rsidP="00906906">
            <w:pPr>
              <w:pStyle w:val="Paragraph"/>
              <w:spacing w:after="0" w:line="240" w:lineRule="auto"/>
              <w:rPr>
                <w:noProof/>
                <w:lang w:val="sk-SK"/>
              </w:rPr>
            </w:pPr>
            <w:r w:rsidRPr="00A24247">
              <w:rPr>
                <w:noProof/>
                <w:lang w:val="sk-SK"/>
              </w:rPr>
              <w:t>0.7268</w:t>
            </w:r>
          </w:p>
        </w:tc>
        <w:tc>
          <w:tcPr>
            <w:tcW w:w="0" w:type="auto"/>
            <w:tcBorders>
              <w:top w:val="single" w:sz="4" w:space="0" w:color="auto"/>
              <w:left w:val="single" w:sz="4" w:space="0" w:color="auto"/>
              <w:bottom w:val="single" w:sz="4" w:space="0" w:color="auto"/>
              <w:right w:val="single" w:sz="4" w:space="0" w:color="auto"/>
            </w:tcBorders>
            <w:hideMark/>
          </w:tcPr>
          <w:p w14:paraId="4BE37901" w14:textId="77777777" w:rsidR="00A24247" w:rsidRPr="00A24247" w:rsidRDefault="00A24247" w:rsidP="00906906">
            <w:pPr>
              <w:pStyle w:val="Paragraph"/>
              <w:spacing w:after="0" w:line="240" w:lineRule="auto"/>
              <w:jc w:val="right"/>
              <w:rPr>
                <w:noProof/>
                <w:lang w:val="sk-SK"/>
              </w:rPr>
            </w:pPr>
            <w:r w:rsidRPr="00A24247">
              <w:rPr>
                <w:noProof/>
                <w:lang w:val="sk-SK"/>
              </w:rPr>
              <w:t>ex 3506 91 90</w:t>
            </w:r>
          </w:p>
        </w:tc>
        <w:tc>
          <w:tcPr>
            <w:tcW w:w="0" w:type="auto"/>
            <w:tcBorders>
              <w:top w:val="single" w:sz="4" w:space="0" w:color="auto"/>
              <w:left w:val="single" w:sz="4" w:space="0" w:color="auto"/>
              <w:bottom w:val="single" w:sz="4" w:space="0" w:color="auto"/>
              <w:right w:val="single" w:sz="4" w:space="0" w:color="auto"/>
            </w:tcBorders>
            <w:hideMark/>
          </w:tcPr>
          <w:p w14:paraId="70A6096E"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CC4BAA5" w14:textId="3A88FB19" w:rsidR="00A24247" w:rsidRPr="00A24247" w:rsidRDefault="00A24247" w:rsidP="00906906">
            <w:pPr>
              <w:pStyle w:val="Paragraph"/>
              <w:spacing w:after="0" w:line="240" w:lineRule="auto"/>
              <w:rPr>
                <w:noProof/>
                <w:lang w:val="sk-SK"/>
              </w:rPr>
            </w:pPr>
            <w:r w:rsidRPr="00A24247">
              <w:rPr>
                <w:noProof/>
                <w:lang w:val="sk-SK"/>
              </w:rPr>
              <w:t>Adhezívny materiál na dočasné spojenie doštičiek vo forme suspenzie pevného polyméru</w:t>
            </w:r>
            <w:r w:rsidR="00730589">
              <w:rPr>
                <w:noProof/>
                <w:lang w:val="sk-SK"/>
              </w:rPr>
              <w:t xml:space="preserve"> v </w:t>
            </w:r>
            <w:r w:rsidRPr="00A24247">
              <w:rPr>
                <w:noProof/>
                <w:lang w:val="sk-SK"/>
              </w:rPr>
              <w:t>D-limonéne (CAS RN 5989-27-5),</w:t>
            </w:r>
            <w:r w:rsidR="00730589">
              <w:rPr>
                <w:noProof/>
                <w:lang w:val="sk-SK"/>
              </w:rPr>
              <w:t xml:space="preserve"> s </w:t>
            </w:r>
            <w:r w:rsidRPr="00A24247">
              <w:rPr>
                <w:noProof/>
                <w:lang w:val="sk-SK"/>
              </w:rPr>
              <w:t>obsahom polymérov 25 hmotnostných</w:t>
            </w:r>
            <w:r>
              <w:rPr>
                <w:noProof/>
                <w:lang w:val="sk-SK"/>
              </w:rPr>
              <w:t> %</w:t>
            </w:r>
            <w:r w:rsidRPr="00A24247">
              <w:rPr>
                <w:noProof/>
                <w:lang w:val="sk-SK"/>
              </w:rPr>
              <w:t xml:space="preserve"> alebo viac, ale najviac 35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39252F" w14:textId="4C561B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543C5D" w14:textId="77777777" w:rsidR="00A24247" w:rsidRPr="00A24247" w:rsidRDefault="00A24247" w:rsidP="00906906">
            <w:pPr>
              <w:pStyle w:val="Paragraph"/>
              <w:spacing w:after="0" w:line="240" w:lineRule="auto"/>
              <w:rPr>
                <w:noProof/>
                <w:lang w:val="sk-SK"/>
              </w:rPr>
            </w:pPr>
            <w:r w:rsidRPr="00A24247">
              <w:rPr>
                <w:noProof/>
                <w:lang w:val="sk-SK"/>
              </w:rPr>
              <w:t>l</w:t>
            </w:r>
          </w:p>
        </w:tc>
        <w:tc>
          <w:tcPr>
            <w:tcW w:w="0" w:type="auto"/>
            <w:tcBorders>
              <w:top w:val="single" w:sz="4" w:space="0" w:color="auto"/>
              <w:left w:val="single" w:sz="4" w:space="0" w:color="auto"/>
              <w:bottom w:val="single" w:sz="4" w:space="0" w:color="auto"/>
              <w:right w:val="single" w:sz="4" w:space="0" w:color="auto"/>
            </w:tcBorders>
            <w:hideMark/>
          </w:tcPr>
          <w:p w14:paraId="7B9C8FC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5216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28E407" w14:textId="77777777" w:rsidR="00A24247" w:rsidRPr="00A24247" w:rsidRDefault="00A24247" w:rsidP="00906906">
            <w:pPr>
              <w:pStyle w:val="Paragraph"/>
              <w:spacing w:after="0" w:line="240" w:lineRule="auto"/>
              <w:rPr>
                <w:noProof/>
                <w:lang w:val="sk-SK"/>
              </w:rPr>
            </w:pPr>
            <w:r w:rsidRPr="00A24247">
              <w:rPr>
                <w:noProof/>
                <w:lang w:val="sk-SK"/>
              </w:rPr>
              <w:t>0.7267</w:t>
            </w:r>
          </w:p>
        </w:tc>
        <w:tc>
          <w:tcPr>
            <w:tcW w:w="0" w:type="auto"/>
            <w:tcBorders>
              <w:top w:val="single" w:sz="4" w:space="0" w:color="auto"/>
              <w:left w:val="single" w:sz="4" w:space="0" w:color="auto"/>
              <w:bottom w:val="single" w:sz="4" w:space="0" w:color="auto"/>
              <w:right w:val="single" w:sz="4" w:space="0" w:color="auto"/>
            </w:tcBorders>
            <w:hideMark/>
          </w:tcPr>
          <w:p w14:paraId="66C0B7E8" w14:textId="77777777" w:rsidR="00A24247" w:rsidRPr="00A24247" w:rsidRDefault="00A24247" w:rsidP="00906906">
            <w:pPr>
              <w:pStyle w:val="Paragraph"/>
              <w:spacing w:after="0" w:line="240" w:lineRule="auto"/>
              <w:jc w:val="right"/>
              <w:rPr>
                <w:noProof/>
                <w:lang w:val="sk-SK"/>
              </w:rPr>
            </w:pPr>
            <w:r w:rsidRPr="00A24247">
              <w:rPr>
                <w:noProof/>
                <w:lang w:val="sk-SK"/>
              </w:rPr>
              <w:t>ex 3506 91 90</w:t>
            </w:r>
          </w:p>
        </w:tc>
        <w:tc>
          <w:tcPr>
            <w:tcW w:w="0" w:type="auto"/>
            <w:tcBorders>
              <w:top w:val="single" w:sz="4" w:space="0" w:color="auto"/>
              <w:left w:val="single" w:sz="4" w:space="0" w:color="auto"/>
              <w:bottom w:val="single" w:sz="4" w:space="0" w:color="auto"/>
              <w:right w:val="single" w:sz="4" w:space="0" w:color="auto"/>
            </w:tcBorders>
            <w:hideMark/>
          </w:tcPr>
          <w:p w14:paraId="0A5C378B"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ECB976E" w14:textId="41E2E312" w:rsidR="00A24247" w:rsidRPr="00A24247" w:rsidRDefault="00A24247" w:rsidP="00906906">
            <w:pPr>
              <w:pStyle w:val="Paragraph"/>
              <w:spacing w:after="0" w:line="240" w:lineRule="auto"/>
              <w:rPr>
                <w:noProof/>
                <w:lang w:val="sk-SK"/>
              </w:rPr>
            </w:pPr>
            <w:r w:rsidRPr="00A24247">
              <w:rPr>
                <w:noProof/>
                <w:lang w:val="sk-SK"/>
              </w:rPr>
              <w:t>Látka na uvoľnenie dočasného spojenia doštičiek vo forme suspenzie pevného polyméru</w:t>
            </w:r>
            <w:r w:rsidR="00730589">
              <w:rPr>
                <w:noProof/>
                <w:lang w:val="sk-SK"/>
              </w:rPr>
              <w:t xml:space="preserve"> v </w:t>
            </w:r>
            <w:r w:rsidRPr="00A24247">
              <w:rPr>
                <w:noProof/>
                <w:lang w:val="sk-SK"/>
              </w:rPr>
              <w:t>cyklopentanóne (CAS RN 120-92-3),</w:t>
            </w:r>
            <w:r w:rsidR="00730589">
              <w:rPr>
                <w:noProof/>
                <w:lang w:val="sk-SK"/>
              </w:rPr>
              <w:t xml:space="preserve"> s </w:t>
            </w:r>
            <w:r w:rsidRPr="00A24247">
              <w:rPr>
                <w:noProof/>
                <w:lang w:val="sk-SK"/>
              </w:rPr>
              <w:t>obsahom polymérov najviac 10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7D18D3" w14:textId="6DB4E5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2E2387" w14:textId="77777777" w:rsidR="00A24247" w:rsidRPr="00A24247" w:rsidRDefault="00A24247" w:rsidP="00906906">
            <w:pPr>
              <w:pStyle w:val="Paragraph"/>
              <w:spacing w:after="0" w:line="240" w:lineRule="auto"/>
              <w:rPr>
                <w:noProof/>
                <w:lang w:val="sk-SK"/>
              </w:rPr>
            </w:pPr>
            <w:r w:rsidRPr="00A24247">
              <w:rPr>
                <w:noProof/>
                <w:lang w:val="sk-SK"/>
              </w:rPr>
              <w:t>l</w:t>
            </w:r>
          </w:p>
        </w:tc>
        <w:tc>
          <w:tcPr>
            <w:tcW w:w="0" w:type="auto"/>
            <w:tcBorders>
              <w:top w:val="single" w:sz="4" w:space="0" w:color="auto"/>
              <w:left w:val="single" w:sz="4" w:space="0" w:color="auto"/>
              <w:bottom w:val="single" w:sz="4" w:space="0" w:color="auto"/>
              <w:right w:val="single" w:sz="4" w:space="0" w:color="auto"/>
            </w:tcBorders>
            <w:hideMark/>
          </w:tcPr>
          <w:p w14:paraId="4215D9D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5C39BF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3E6AFB" w14:textId="77777777" w:rsidR="00A24247" w:rsidRPr="00A24247" w:rsidRDefault="00A24247" w:rsidP="00906906">
            <w:pPr>
              <w:pStyle w:val="Paragraph"/>
              <w:spacing w:after="0" w:line="240" w:lineRule="auto"/>
              <w:rPr>
                <w:noProof/>
                <w:lang w:val="sk-SK"/>
              </w:rPr>
            </w:pPr>
            <w:r w:rsidRPr="00A24247">
              <w:rPr>
                <w:noProof/>
                <w:lang w:val="sk-SK"/>
              </w:rPr>
              <w:t>0.6293</w:t>
            </w:r>
          </w:p>
        </w:tc>
        <w:tc>
          <w:tcPr>
            <w:tcW w:w="0" w:type="auto"/>
            <w:tcBorders>
              <w:top w:val="single" w:sz="4" w:space="0" w:color="auto"/>
              <w:left w:val="single" w:sz="4" w:space="0" w:color="auto"/>
              <w:bottom w:val="single" w:sz="4" w:space="0" w:color="auto"/>
              <w:right w:val="single" w:sz="4" w:space="0" w:color="auto"/>
            </w:tcBorders>
            <w:hideMark/>
          </w:tcPr>
          <w:p w14:paraId="309B0CBB" w14:textId="77777777" w:rsidR="00A24247" w:rsidRPr="00A24247" w:rsidRDefault="00A24247" w:rsidP="00906906">
            <w:pPr>
              <w:pStyle w:val="Paragraph"/>
              <w:spacing w:after="0" w:line="240" w:lineRule="auto"/>
              <w:jc w:val="right"/>
              <w:rPr>
                <w:noProof/>
                <w:lang w:val="sk-SK"/>
              </w:rPr>
            </w:pPr>
            <w:r w:rsidRPr="00A24247">
              <w:rPr>
                <w:noProof/>
                <w:lang w:val="sk-SK"/>
              </w:rPr>
              <w:t>ex 3507 90 90</w:t>
            </w:r>
          </w:p>
        </w:tc>
        <w:tc>
          <w:tcPr>
            <w:tcW w:w="0" w:type="auto"/>
            <w:tcBorders>
              <w:top w:val="single" w:sz="4" w:space="0" w:color="auto"/>
              <w:left w:val="single" w:sz="4" w:space="0" w:color="auto"/>
              <w:bottom w:val="single" w:sz="4" w:space="0" w:color="auto"/>
              <w:right w:val="single" w:sz="4" w:space="0" w:color="auto"/>
            </w:tcBorders>
            <w:hideMark/>
          </w:tcPr>
          <w:p w14:paraId="47442AF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69ED373" w14:textId="020F564F" w:rsidR="00730589"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z </w:t>
            </w:r>
            <w:r w:rsidRPr="00A24247">
              <w:rPr>
                <w:noProof/>
                <w:lang w:val="sk-SK"/>
              </w:rPr>
              <w:t>proteázy získanej</w:t>
            </w:r>
            <w:r w:rsidR="00730589">
              <w:rPr>
                <w:noProof/>
                <w:lang w:val="sk-SK"/>
              </w:rPr>
              <w:t xml:space="preserve"> z </w:t>
            </w:r>
            <w:r w:rsidRPr="00A24247">
              <w:rPr>
                <w:noProof/>
                <w:lang w:val="sk-SK"/>
              </w:rPr>
              <w:t xml:space="preserve">baktérií </w:t>
            </w:r>
            <w:r w:rsidRPr="00A24247">
              <w:rPr>
                <w:i/>
                <w:iCs/>
                <w:noProof/>
                <w:lang w:val="sk-SK"/>
              </w:rPr>
              <w:t xml:space="preserve">Achromobacter lyticus </w:t>
            </w:r>
            <w:r w:rsidRPr="00A24247">
              <w:rPr>
                <w:noProof/>
                <w:lang w:val="sk-SK"/>
              </w:rPr>
              <w:t>(CAS RN 123175-82-6) na použitie pri výrobe výrobkov</w:t>
            </w:r>
            <w:r w:rsidR="00730589">
              <w:rPr>
                <w:noProof/>
                <w:lang w:val="sk-SK"/>
              </w:rPr>
              <w:t xml:space="preserve"> z </w:t>
            </w:r>
            <w:r w:rsidRPr="00A24247">
              <w:rPr>
                <w:noProof/>
                <w:lang w:val="sk-SK"/>
              </w:rPr>
              <w:t>ľudského inzulínu</w:t>
            </w:r>
            <w:r w:rsidR="00730589">
              <w:rPr>
                <w:noProof/>
                <w:lang w:val="sk-SK"/>
              </w:rPr>
              <w:t xml:space="preserve"> a </w:t>
            </w:r>
            <w:r w:rsidRPr="00A24247">
              <w:rPr>
                <w:noProof/>
                <w:lang w:val="sk-SK"/>
              </w:rPr>
              <w:t>analógov inzulínu</w:t>
            </w:r>
          </w:p>
          <w:p w14:paraId="23A601D4" w14:textId="6FBCBCA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2A0E90C" w14:textId="11ED41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1952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86284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E3BE8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43DFE0" w14:textId="77777777" w:rsidR="00A24247" w:rsidRPr="00A24247" w:rsidRDefault="00A24247" w:rsidP="00906906">
            <w:pPr>
              <w:pStyle w:val="Paragraph"/>
              <w:spacing w:after="0" w:line="240" w:lineRule="auto"/>
              <w:rPr>
                <w:noProof/>
                <w:lang w:val="sk-SK"/>
              </w:rPr>
            </w:pPr>
            <w:r w:rsidRPr="00A24247">
              <w:rPr>
                <w:noProof/>
                <w:lang w:val="sk-SK"/>
              </w:rPr>
              <w:t>0.7050</w:t>
            </w:r>
          </w:p>
        </w:tc>
        <w:tc>
          <w:tcPr>
            <w:tcW w:w="0" w:type="auto"/>
            <w:tcBorders>
              <w:top w:val="single" w:sz="4" w:space="0" w:color="auto"/>
              <w:left w:val="single" w:sz="4" w:space="0" w:color="auto"/>
              <w:bottom w:val="single" w:sz="4" w:space="0" w:color="auto"/>
              <w:right w:val="single" w:sz="4" w:space="0" w:color="auto"/>
            </w:tcBorders>
            <w:hideMark/>
          </w:tcPr>
          <w:p w14:paraId="42F064B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3507 90 90</w:t>
            </w:r>
          </w:p>
        </w:tc>
        <w:tc>
          <w:tcPr>
            <w:tcW w:w="0" w:type="auto"/>
            <w:tcBorders>
              <w:top w:val="single" w:sz="4" w:space="0" w:color="auto"/>
              <w:left w:val="single" w:sz="4" w:space="0" w:color="auto"/>
              <w:bottom w:val="single" w:sz="4" w:space="0" w:color="auto"/>
              <w:right w:val="single" w:sz="4" w:space="0" w:color="auto"/>
            </w:tcBorders>
            <w:hideMark/>
          </w:tcPr>
          <w:p w14:paraId="1B53F61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F1428F1" w14:textId="77777777" w:rsidR="00A24247" w:rsidRPr="00A24247" w:rsidRDefault="00A24247" w:rsidP="00906906">
            <w:pPr>
              <w:pStyle w:val="Paragraph"/>
              <w:spacing w:after="0" w:line="240" w:lineRule="auto"/>
              <w:rPr>
                <w:noProof/>
                <w:lang w:val="sk-SK"/>
              </w:rPr>
            </w:pPr>
            <w:r w:rsidRPr="00A24247">
              <w:rPr>
                <w:noProof/>
                <w:lang w:val="sk-SK"/>
              </w:rPr>
              <w:t>Salicylát 1-monooxygenáza (CAS RN 9059-28-3) vo vodnom roztoku s</w:t>
            </w:r>
          </w:p>
          <w:tbl>
            <w:tblPr>
              <w:tblStyle w:val="Listdash"/>
              <w:tblW w:w="0" w:type="auto"/>
              <w:tblLook w:val="04A0" w:firstRow="1" w:lastRow="0" w:firstColumn="1" w:lastColumn="0" w:noHBand="0" w:noVBand="1"/>
            </w:tblPr>
            <w:tblGrid>
              <w:gridCol w:w="220"/>
              <w:gridCol w:w="3586"/>
            </w:tblGrid>
            <w:tr w:rsidR="00A24247" w:rsidRPr="00A24247" w14:paraId="5C8C10AD" w14:textId="77777777">
              <w:tc>
                <w:tcPr>
                  <w:tcW w:w="0" w:type="auto"/>
                  <w:hideMark/>
                </w:tcPr>
                <w:p w14:paraId="437390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8B92D0" w14:textId="77777777" w:rsidR="00A24247" w:rsidRPr="00A24247" w:rsidRDefault="00A24247" w:rsidP="00906906">
                  <w:pPr>
                    <w:pStyle w:val="Paragraph"/>
                    <w:spacing w:after="0" w:line="240" w:lineRule="auto"/>
                    <w:rPr>
                      <w:noProof/>
                      <w:lang w:val="sk-SK"/>
                    </w:rPr>
                  </w:pPr>
                  <w:r w:rsidRPr="00A24247">
                    <w:rPr>
                      <w:noProof/>
                      <w:lang w:val="sk-SK"/>
                    </w:rPr>
                    <w:t>koncentráciou enzýmu 6,0 U/ml alebo viac, ale najviac 7,4 U/ml,</w:t>
                  </w:r>
                </w:p>
              </w:tc>
            </w:tr>
            <w:tr w:rsidR="00A24247" w:rsidRPr="00A24247" w14:paraId="4EE8540F" w14:textId="77777777">
              <w:tc>
                <w:tcPr>
                  <w:tcW w:w="0" w:type="auto"/>
                  <w:hideMark/>
                </w:tcPr>
                <w:p w14:paraId="046891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B1B7E3" w14:textId="79AEA154" w:rsidR="00A24247" w:rsidRPr="00A24247" w:rsidRDefault="00A24247" w:rsidP="00906906">
                  <w:pPr>
                    <w:pStyle w:val="Paragraph"/>
                    <w:spacing w:after="0" w:line="240" w:lineRule="auto"/>
                    <w:rPr>
                      <w:noProof/>
                      <w:lang w:val="sk-SK"/>
                    </w:rPr>
                  </w:pPr>
                  <w:r w:rsidRPr="00A24247">
                    <w:rPr>
                      <w:noProof/>
                      <w:lang w:val="sk-SK"/>
                    </w:rPr>
                    <w:t>koncentráciou azidu sodného (CAS RN 26628-22-8) najviac 0,09 hmotnostného</w:t>
                  </w:r>
                  <w:r>
                    <w:rPr>
                      <w:noProof/>
                      <w:lang w:val="sk-SK"/>
                    </w:rPr>
                    <w:t> %</w:t>
                  </w:r>
                  <w:r w:rsidRPr="00A24247">
                    <w:rPr>
                      <w:noProof/>
                      <w:lang w:val="sk-SK"/>
                    </w:rPr>
                    <w:t xml:space="preserve"> a</w:t>
                  </w:r>
                </w:p>
              </w:tc>
            </w:tr>
            <w:tr w:rsidR="00A24247" w:rsidRPr="00A24247" w14:paraId="42E7FBEE" w14:textId="77777777">
              <w:tc>
                <w:tcPr>
                  <w:tcW w:w="0" w:type="auto"/>
                  <w:hideMark/>
                </w:tcPr>
                <w:p w14:paraId="41EDA0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224CC5" w14:textId="77777777" w:rsidR="00A24247" w:rsidRPr="00A24247" w:rsidRDefault="00A24247" w:rsidP="00906906">
                  <w:pPr>
                    <w:pStyle w:val="Paragraph"/>
                    <w:spacing w:after="0" w:line="240" w:lineRule="auto"/>
                    <w:rPr>
                      <w:noProof/>
                      <w:lang w:val="sk-SK"/>
                    </w:rPr>
                  </w:pPr>
                  <w:r w:rsidRPr="00A24247">
                    <w:rPr>
                      <w:noProof/>
                      <w:lang w:val="sk-SK"/>
                    </w:rPr>
                    <w:t>hodnotou pH 6,5 alebo viac, ale najviac 8,5</w:t>
                  </w:r>
                </w:p>
              </w:tc>
            </w:tr>
          </w:tbl>
          <w:p w14:paraId="58B8B58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1199EC4" w14:textId="56AB606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EC96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454A3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21E3E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58567D" w14:textId="77777777" w:rsidR="00A24247" w:rsidRPr="00A24247" w:rsidRDefault="00A24247" w:rsidP="00906906">
            <w:pPr>
              <w:pStyle w:val="Paragraph"/>
              <w:spacing w:after="0" w:line="240" w:lineRule="auto"/>
              <w:rPr>
                <w:noProof/>
                <w:lang w:val="sk-SK"/>
              </w:rPr>
            </w:pPr>
            <w:r w:rsidRPr="00A24247">
              <w:rPr>
                <w:noProof/>
                <w:lang w:val="sk-SK"/>
              </w:rPr>
              <w:t>0.4922</w:t>
            </w:r>
          </w:p>
        </w:tc>
        <w:tc>
          <w:tcPr>
            <w:tcW w:w="0" w:type="auto"/>
            <w:tcBorders>
              <w:top w:val="single" w:sz="4" w:space="0" w:color="auto"/>
              <w:left w:val="single" w:sz="4" w:space="0" w:color="auto"/>
              <w:bottom w:val="single" w:sz="4" w:space="0" w:color="auto"/>
              <w:right w:val="single" w:sz="4" w:space="0" w:color="auto"/>
            </w:tcBorders>
            <w:hideMark/>
          </w:tcPr>
          <w:p w14:paraId="56FA9F6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3601 00 00</w:t>
            </w:r>
          </w:p>
        </w:tc>
        <w:tc>
          <w:tcPr>
            <w:tcW w:w="0" w:type="auto"/>
            <w:tcBorders>
              <w:top w:val="single" w:sz="4" w:space="0" w:color="auto"/>
              <w:left w:val="single" w:sz="4" w:space="0" w:color="auto"/>
              <w:bottom w:val="single" w:sz="4" w:space="0" w:color="auto"/>
              <w:right w:val="single" w:sz="4" w:space="0" w:color="auto"/>
            </w:tcBorders>
            <w:hideMark/>
          </w:tcPr>
          <w:p w14:paraId="67C1E96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5246DCA" w14:textId="30DA2558" w:rsidR="00A24247" w:rsidRPr="00A24247" w:rsidRDefault="00A24247" w:rsidP="00906906">
            <w:pPr>
              <w:pStyle w:val="Paragraph"/>
              <w:spacing w:after="0" w:line="240" w:lineRule="auto"/>
              <w:rPr>
                <w:noProof/>
                <w:lang w:val="sk-SK"/>
              </w:rPr>
            </w:pPr>
            <w:r w:rsidRPr="00A24247">
              <w:rPr>
                <w:noProof/>
                <w:lang w:val="sk-SK"/>
              </w:rPr>
              <w:t>Pyrotechnický prášok vo forme granulátu valcového tvaru zložený</w:t>
            </w:r>
            <w:r w:rsidR="00730589">
              <w:rPr>
                <w:noProof/>
                <w:lang w:val="sk-SK"/>
              </w:rPr>
              <w:t xml:space="preserve"> z </w:t>
            </w:r>
            <w:r w:rsidRPr="00A24247">
              <w:rPr>
                <w:noProof/>
                <w:lang w:val="sk-SK"/>
              </w:rPr>
              <w:t>dusičnanu stroncnatého alebo dusičnanu meďnatého</w:t>
            </w:r>
            <w:r w:rsidR="00730589">
              <w:rPr>
                <w:noProof/>
                <w:lang w:val="sk-SK"/>
              </w:rPr>
              <w:t xml:space="preserve"> v </w:t>
            </w:r>
            <w:r w:rsidRPr="00A24247">
              <w:rPr>
                <w:noProof/>
                <w:lang w:val="sk-SK"/>
              </w:rPr>
              <w:t>roztoku nitroguanidínu, spojiva</w:t>
            </w:r>
            <w:r w:rsidR="00730589">
              <w:rPr>
                <w:noProof/>
                <w:lang w:val="sk-SK"/>
              </w:rPr>
              <w:t xml:space="preserve"> a </w:t>
            </w:r>
            <w:r w:rsidRPr="00A24247">
              <w:rPr>
                <w:noProof/>
                <w:lang w:val="sk-SK"/>
              </w:rPr>
              <w:t>prísad používaný ako súčasť zariadenia na nafúknutie airbagu (airbag inflator)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1948F89" w14:textId="6AE973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535A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C7AC0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E6F1F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54D2DE" w14:textId="77777777" w:rsidR="00A24247" w:rsidRPr="00A24247" w:rsidRDefault="00A24247" w:rsidP="00906906">
            <w:pPr>
              <w:pStyle w:val="Paragraph"/>
              <w:spacing w:after="0" w:line="240" w:lineRule="auto"/>
              <w:rPr>
                <w:noProof/>
                <w:lang w:val="sk-SK"/>
              </w:rPr>
            </w:pPr>
            <w:r w:rsidRPr="00A24247">
              <w:rPr>
                <w:noProof/>
                <w:lang w:val="sk-SK"/>
              </w:rPr>
              <w:t>0.7318</w:t>
            </w:r>
          </w:p>
        </w:tc>
        <w:tc>
          <w:tcPr>
            <w:tcW w:w="0" w:type="auto"/>
            <w:tcBorders>
              <w:top w:val="single" w:sz="4" w:space="0" w:color="auto"/>
              <w:left w:val="single" w:sz="4" w:space="0" w:color="auto"/>
              <w:bottom w:val="single" w:sz="4" w:space="0" w:color="auto"/>
              <w:right w:val="single" w:sz="4" w:space="0" w:color="auto"/>
            </w:tcBorders>
            <w:hideMark/>
          </w:tcPr>
          <w:p w14:paraId="1A2A739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3603 50 00</w:t>
            </w:r>
          </w:p>
        </w:tc>
        <w:tc>
          <w:tcPr>
            <w:tcW w:w="0" w:type="auto"/>
            <w:tcBorders>
              <w:top w:val="single" w:sz="4" w:space="0" w:color="auto"/>
              <w:left w:val="single" w:sz="4" w:space="0" w:color="auto"/>
              <w:bottom w:val="single" w:sz="4" w:space="0" w:color="auto"/>
              <w:right w:val="single" w:sz="4" w:space="0" w:color="auto"/>
            </w:tcBorders>
            <w:hideMark/>
          </w:tcPr>
          <w:p w14:paraId="69A0D8F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AAF9022" w14:textId="6FFBD7C1" w:rsidR="00A24247" w:rsidRPr="00A24247" w:rsidRDefault="00A24247" w:rsidP="00906906">
            <w:pPr>
              <w:pStyle w:val="Paragraph"/>
              <w:spacing w:after="0" w:line="240" w:lineRule="auto"/>
              <w:rPr>
                <w:noProof/>
                <w:lang w:val="sk-SK"/>
              </w:rPr>
            </w:pPr>
            <w:r w:rsidRPr="00A24247">
              <w:rPr>
                <w:noProof/>
                <w:lang w:val="sk-SK"/>
              </w:rPr>
              <w:t>Zapaľovače pre plynové generátory</w:t>
            </w:r>
            <w:r w:rsidR="00730589">
              <w:rPr>
                <w:noProof/>
                <w:lang w:val="sk-SK"/>
              </w:rPr>
              <w:t xml:space="preserve"> s </w:t>
            </w:r>
            <w:r w:rsidRPr="00A24247">
              <w:rPr>
                <w:noProof/>
                <w:lang w:val="sk-SK"/>
              </w:rPr>
              <w:t>celkovou maximálnou dĺžkou 20,34 mm alebo viac, ale najviac 29,4 mm</w:t>
            </w:r>
            <w:r w:rsidR="00730589">
              <w:rPr>
                <w:noProof/>
                <w:lang w:val="sk-SK"/>
              </w:rPr>
              <w:t xml:space="preserve"> a s </w:t>
            </w:r>
            <w:r w:rsidRPr="00A24247">
              <w:rPr>
                <w:noProof/>
                <w:lang w:val="sk-SK"/>
              </w:rPr>
              <w:t>dĺžkou kolíka 6,68 mm (± 0,3 mm) alebo viac, ale najviac 7,54 mm (± 0,3 mm)</w:t>
            </w:r>
          </w:p>
        </w:tc>
        <w:tc>
          <w:tcPr>
            <w:tcW w:w="0" w:type="auto"/>
            <w:tcBorders>
              <w:top w:val="single" w:sz="4" w:space="0" w:color="auto"/>
              <w:left w:val="single" w:sz="4" w:space="0" w:color="auto"/>
              <w:bottom w:val="single" w:sz="4" w:space="0" w:color="auto"/>
              <w:right w:val="single" w:sz="4" w:space="0" w:color="auto"/>
            </w:tcBorders>
            <w:hideMark/>
          </w:tcPr>
          <w:p w14:paraId="1C39487D" w14:textId="79ABC1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9E98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51712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AA3C7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1BBAB2" w14:textId="77777777" w:rsidR="00A24247" w:rsidRPr="00A24247" w:rsidRDefault="00A24247" w:rsidP="00906906">
            <w:pPr>
              <w:pStyle w:val="Paragraph"/>
              <w:spacing w:after="0" w:line="240" w:lineRule="auto"/>
              <w:rPr>
                <w:noProof/>
                <w:lang w:val="sk-SK"/>
              </w:rPr>
            </w:pPr>
            <w:r w:rsidRPr="00A24247">
              <w:rPr>
                <w:noProof/>
                <w:lang w:val="sk-SK"/>
              </w:rPr>
              <w:t>0.7338</w:t>
            </w:r>
          </w:p>
        </w:tc>
        <w:tc>
          <w:tcPr>
            <w:tcW w:w="0" w:type="auto"/>
            <w:tcBorders>
              <w:top w:val="single" w:sz="4" w:space="0" w:color="auto"/>
              <w:left w:val="single" w:sz="4" w:space="0" w:color="auto"/>
              <w:bottom w:val="single" w:sz="4" w:space="0" w:color="auto"/>
              <w:right w:val="single" w:sz="4" w:space="0" w:color="auto"/>
            </w:tcBorders>
            <w:hideMark/>
          </w:tcPr>
          <w:p w14:paraId="3AD62C82" w14:textId="77777777" w:rsidR="00A24247" w:rsidRPr="00A24247" w:rsidRDefault="00A24247" w:rsidP="00906906">
            <w:pPr>
              <w:pStyle w:val="Paragraph"/>
              <w:spacing w:after="0" w:line="240" w:lineRule="auto"/>
              <w:jc w:val="right"/>
              <w:rPr>
                <w:noProof/>
                <w:lang w:val="sk-SK"/>
              </w:rPr>
            </w:pPr>
            <w:r w:rsidRPr="00A24247">
              <w:rPr>
                <w:noProof/>
                <w:lang w:val="sk-SK"/>
              </w:rPr>
              <w:t>ex 3707 10 00</w:t>
            </w:r>
          </w:p>
        </w:tc>
        <w:tc>
          <w:tcPr>
            <w:tcW w:w="0" w:type="auto"/>
            <w:tcBorders>
              <w:top w:val="single" w:sz="4" w:space="0" w:color="auto"/>
              <w:left w:val="single" w:sz="4" w:space="0" w:color="auto"/>
              <w:bottom w:val="single" w:sz="4" w:space="0" w:color="auto"/>
              <w:right w:val="single" w:sz="4" w:space="0" w:color="auto"/>
            </w:tcBorders>
            <w:hideMark/>
          </w:tcPr>
          <w:p w14:paraId="45765C0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8B477F7" w14:textId="75512610" w:rsidR="00A24247" w:rsidRPr="00A24247" w:rsidRDefault="00A24247" w:rsidP="00906906">
            <w:pPr>
              <w:pStyle w:val="Paragraph"/>
              <w:spacing w:after="0" w:line="240" w:lineRule="auto"/>
              <w:rPr>
                <w:noProof/>
                <w:lang w:val="sk-SK"/>
              </w:rPr>
            </w:pPr>
            <w:r w:rsidRPr="00A24247">
              <w:rPr>
                <w:noProof/>
                <w:lang w:val="sk-SK"/>
              </w:rPr>
              <w:t>Citlivá emulzia</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7AE52899" w14:textId="77777777">
              <w:tc>
                <w:tcPr>
                  <w:tcW w:w="0" w:type="auto"/>
                  <w:hideMark/>
                </w:tcPr>
                <w:p w14:paraId="6E6B24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5AD68A" w14:textId="6B000B79" w:rsidR="00A24247" w:rsidRPr="00A24247" w:rsidRDefault="00A24247" w:rsidP="00906906">
                  <w:pPr>
                    <w:pStyle w:val="Paragraph"/>
                    <w:spacing w:after="0" w:line="240" w:lineRule="auto"/>
                    <w:rPr>
                      <w:noProof/>
                      <w:lang w:val="sk-SK"/>
                    </w:rPr>
                  </w:pPr>
                  <w:r w:rsidRPr="00A24247">
                    <w:rPr>
                      <w:noProof/>
                      <w:lang w:val="sk-SK"/>
                    </w:rPr>
                    <w:t>najviac 5 hmotnostných</w:t>
                  </w:r>
                  <w:r>
                    <w:rPr>
                      <w:noProof/>
                      <w:lang w:val="sk-SK"/>
                    </w:rPr>
                    <w:t> %</w:t>
                  </w:r>
                  <w:r w:rsidRPr="00A24247">
                    <w:rPr>
                      <w:noProof/>
                      <w:lang w:val="sk-SK"/>
                    </w:rPr>
                    <w:t xml:space="preserve"> zlúčeniny vytvárajúcej kyselinu</w:t>
                  </w:r>
                  <w:r w:rsidR="00730589">
                    <w:rPr>
                      <w:noProof/>
                      <w:lang w:val="sk-SK"/>
                    </w:rPr>
                    <w:t xml:space="preserve"> v </w:t>
                  </w:r>
                  <w:r w:rsidRPr="00A24247">
                    <w:rPr>
                      <w:noProof/>
                      <w:lang w:val="sk-SK"/>
                    </w:rPr>
                    <w:t>dôsledku absorpcie svetelného žiarenia,</w:t>
                  </w:r>
                </w:p>
              </w:tc>
            </w:tr>
            <w:tr w:rsidR="00A24247" w:rsidRPr="00A24247" w14:paraId="26B811B9" w14:textId="77777777">
              <w:tc>
                <w:tcPr>
                  <w:tcW w:w="0" w:type="auto"/>
                  <w:hideMark/>
                </w:tcPr>
                <w:p w14:paraId="445365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762D63" w14:textId="57CD984C" w:rsidR="00A24247" w:rsidRPr="00A24247" w:rsidRDefault="00A24247" w:rsidP="00906906">
                  <w:pPr>
                    <w:pStyle w:val="Paragraph"/>
                    <w:spacing w:after="0" w:line="240" w:lineRule="auto"/>
                    <w:rPr>
                      <w:noProof/>
                      <w:lang w:val="sk-SK"/>
                    </w:rPr>
                  </w:pPr>
                  <w:r w:rsidRPr="00A24247">
                    <w:rPr>
                      <w:noProof/>
                      <w:lang w:val="sk-SK"/>
                    </w:rPr>
                    <w:t>2 hmotnostné</w:t>
                  </w:r>
                  <w:r>
                    <w:rPr>
                      <w:noProof/>
                      <w:lang w:val="sk-SK"/>
                    </w:rPr>
                    <w:t> %</w:t>
                  </w:r>
                  <w:r w:rsidRPr="00A24247">
                    <w:rPr>
                      <w:noProof/>
                      <w:lang w:val="sk-SK"/>
                    </w:rPr>
                    <w:t xml:space="preserve"> alebo viac, ale najviac 50 hmotnostných</w:t>
                  </w:r>
                  <w:r>
                    <w:rPr>
                      <w:noProof/>
                      <w:lang w:val="sk-SK"/>
                    </w:rPr>
                    <w:t> %</w:t>
                  </w:r>
                  <w:r w:rsidRPr="00A24247">
                    <w:rPr>
                      <w:noProof/>
                      <w:lang w:val="sk-SK"/>
                    </w:rPr>
                    <w:t xml:space="preserve"> fenolových živíc a</w:t>
                  </w:r>
                </w:p>
              </w:tc>
            </w:tr>
            <w:tr w:rsidR="00A24247" w:rsidRPr="00A24247" w14:paraId="50E99FC1" w14:textId="77777777">
              <w:tc>
                <w:tcPr>
                  <w:tcW w:w="0" w:type="auto"/>
                  <w:hideMark/>
                </w:tcPr>
                <w:p w14:paraId="7E8CA9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40C59A" w14:textId="2DE38B59" w:rsidR="00A24247" w:rsidRPr="00A24247" w:rsidRDefault="00A24247" w:rsidP="00906906">
                  <w:pPr>
                    <w:pStyle w:val="Paragraph"/>
                    <w:spacing w:after="0" w:line="240" w:lineRule="auto"/>
                    <w:rPr>
                      <w:noProof/>
                      <w:lang w:val="sk-SK"/>
                    </w:rPr>
                  </w:pPr>
                  <w:r w:rsidRPr="00A24247">
                    <w:rPr>
                      <w:noProof/>
                      <w:lang w:val="sk-SK"/>
                    </w:rPr>
                    <w:t>najviac 7 hmotnostných</w:t>
                  </w:r>
                  <w:r>
                    <w:rPr>
                      <w:noProof/>
                      <w:lang w:val="sk-SK"/>
                    </w:rPr>
                    <w:t> %</w:t>
                  </w:r>
                  <w:r w:rsidRPr="00A24247">
                    <w:rPr>
                      <w:noProof/>
                      <w:lang w:val="sk-SK"/>
                    </w:rPr>
                    <w:t xml:space="preserve"> epoxy-derivátov</w:t>
                  </w:r>
                </w:p>
              </w:tc>
            </w:tr>
          </w:tbl>
          <w:p w14:paraId="2DA27DDD" w14:textId="50154793" w:rsidR="00A24247" w:rsidRPr="00A24247" w:rsidRDefault="00A24247" w:rsidP="00906906">
            <w:pPr>
              <w:pStyle w:val="Paragraph"/>
              <w:spacing w:after="0" w:line="240" w:lineRule="auto"/>
              <w:rPr>
                <w:noProof/>
                <w:lang w:val="sk-SK"/>
              </w:rPr>
            </w:pPr>
            <w:r w:rsidRPr="00A24247">
              <w:rPr>
                <w:noProof/>
                <w:lang w:val="sk-SK"/>
              </w:rPr>
              <w:t>rozpustených</w:t>
            </w:r>
            <w:r w:rsidR="00730589">
              <w:rPr>
                <w:noProof/>
                <w:lang w:val="sk-SK"/>
              </w:rPr>
              <w:t xml:space="preserve"> v </w:t>
            </w:r>
            <w:r w:rsidRPr="00A24247">
              <w:rPr>
                <w:noProof/>
                <w:lang w:val="sk-SK"/>
              </w:rPr>
              <w:t>heptan-2-óne a/alebo etyllaktáte</w:t>
            </w:r>
          </w:p>
        </w:tc>
        <w:tc>
          <w:tcPr>
            <w:tcW w:w="0" w:type="auto"/>
            <w:tcBorders>
              <w:top w:val="single" w:sz="4" w:space="0" w:color="auto"/>
              <w:left w:val="single" w:sz="4" w:space="0" w:color="auto"/>
              <w:bottom w:val="single" w:sz="4" w:space="0" w:color="auto"/>
              <w:right w:val="single" w:sz="4" w:space="0" w:color="auto"/>
            </w:tcBorders>
            <w:hideMark/>
          </w:tcPr>
          <w:p w14:paraId="4DC35D74" w14:textId="0D99E3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E500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562A5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D43BD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2140BE" w14:textId="77777777" w:rsidR="00A24247" w:rsidRPr="00A24247" w:rsidRDefault="00A24247" w:rsidP="00906906">
            <w:pPr>
              <w:pStyle w:val="Paragraph"/>
              <w:spacing w:after="0" w:line="240" w:lineRule="auto"/>
              <w:rPr>
                <w:noProof/>
                <w:lang w:val="sk-SK"/>
              </w:rPr>
            </w:pPr>
            <w:r w:rsidRPr="00A24247">
              <w:rPr>
                <w:noProof/>
                <w:lang w:val="sk-SK"/>
              </w:rPr>
              <w:t>0.7994</w:t>
            </w:r>
          </w:p>
        </w:tc>
        <w:tc>
          <w:tcPr>
            <w:tcW w:w="0" w:type="auto"/>
            <w:tcBorders>
              <w:top w:val="single" w:sz="4" w:space="0" w:color="auto"/>
              <w:left w:val="single" w:sz="4" w:space="0" w:color="auto"/>
              <w:bottom w:val="single" w:sz="4" w:space="0" w:color="auto"/>
              <w:right w:val="single" w:sz="4" w:space="0" w:color="auto"/>
            </w:tcBorders>
            <w:hideMark/>
          </w:tcPr>
          <w:p w14:paraId="1EBD913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3801 10 00</w:t>
            </w:r>
          </w:p>
        </w:tc>
        <w:tc>
          <w:tcPr>
            <w:tcW w:w="0" w:type="auto"/>
            <w:tcBorders>
              <w:top w:val="single" w:sz="4" w:space="0" w:color="auto"/>
              <w:left w:val="single" w:sz="4" w:space="0" w:color="auto"/>
              <w:bottom w:val="single" w:sz="4" w:space="0" w:color="auto"/>
              <w:right w:val="single" w:sz="4" w:space="0" w:color="auto"/>
            </w:tcBorders>
            <w:hideMark/>
          </w:tcPr>
          <w:p w14:paraId="6978BCC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7EFEBCC" w14:textId="35BFFBBF" w:rsidR="00A24247" w:rsidRPr="00A24247" w:rsidRDefault="00A24247" w:rsidP="00906906">
            <w:pPr>
              <w:pStyle w:val="Paragraph"/>
              <w:spacing w:after="0" w:line="240" w:lineRule="auto"/>
              <w:rPr>
                <w:noProof/>
                <w:lang w:val="sk-SK"/>
              </w:rPr>
            </w:pPr>
            <w:r w:rsidRPr="00A24247">
              <w:rPr>
                <w:noProof/>
                <w:lang w:val="sk-SK"/>
              </w:rPr>
              <w:t>Umelý grafit</w:t>
            </w:r>
            <w:r w:rsidR="00730589">
              <w:rPr>
                <w:noProof/>
                <w:lang w:val="sk-SK"/>
              </w:rPr>
              <w:t xml:space="preserve"> v </w:t>
            </w:r>
            <w:r w:rsidRPr="00A24247">
              <w:rPr>
                <w:noProof/>
                <w:lang w:val="sk-SK"/>
              </w:rPr>
              <w:t>prášku (CAS RN 7782-42-5):</w:t>
            </w:r>
          </w:p>
          <w:tbl>
            <w:tblPr>
              <w:tblStyle w:val="Listdash"/>
              <w:tblW w:w="0" w:type="auto"/>
              <w:tblLook w:val="04A0" w:firstRow="1" w:lastRow="0" w:firstColumn="1" w:lastColumn="0" w:noHBand="0" w:noVBand="1"/>
            </w:tblPr>
            <w:tblGrid>
              <w:gridCol w:w="220"/>
              <w:gridCol w:w="3586"/>
            </w:tblGrid>
            <w:tr w:rsidR="00A24247" w:rsidRPr="00A24247" w14:paraId="412377A9" w14:textId="77777777">
              <w:tc>
                <w:tcPr>
                  <w:tcW w:w="0" w:type="auto"/>
                  <w:hideMark/>
                </w:tcPr>
                <w:p w14:paraId="2A35DD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7D9E01" w14:textId="77777777" w:rsidR="00A24247" w:rsidRPr="00A24247" w:rsidRDefault="00A24247" w:rsidP="00906906">
                  <w:pPr>
                    <w:pStyle w:val="Paragraph"/>
                    <w:spacing w:after="0" w:line="240" w:lineRule="auto"/>
                    <w:rPr>
                      <w:noProof/>
                      <w:lang w:val="sk-SK"/>
                    </w:rPr>
                  </w:pPr>
                  <w:r w:rsidRPr="00A24247">
                    <w:rPr>
                      <w:noProof/>
                      <w:lang w:val="sk-SK"/>
                    </w:rPr>
                    <w:t>so špecifickou povrchovou plochou (meranou pomocou BET) 0,8 m²/g (± 0,25),</w:t>
                  </w:r>
                </w:p>
              </w:tc>
            </w:tr>
            <w:tr w:rsidR="00A24247" w:rsidRPr="00A24247" w14:paraId="7107D9DC" w14:textId="77777777">
              <w:tc>
                <w:tcPr>
                  <w:tcW w:w="0" w:type="auto"/>
                  <w:hideMark/>
                </w:tcPr>
                <w:p w14:paraId="08B26C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F6903A" w14:textId="77777777" w:rsidR="00A24247" w:rsidRPr="00A24247" w:rsidRDefault="00A24247" w:rsidP="00906906">
                  <w:pPr>
                    <w:pStyle w:val="Paragraph"/>
                    <w:spacing w:after="0" w:line="240" w:lineRule="auto"/>
                    <w:rPr>
                      <w:noProof/>
                      <w:lang w:val="sk-SK"/>
                    </w:rPr>
                  </w:pPr>
                  <w:r w:rsidRPr="00A24247">
                    <w:rPr>
                      <w:noProof/>
                      <w:lang w:val="sk-SK"/>
                    </w:rPr>
                    <w:t>s hustotou po strasení: 0,85 g/cm³ (± 0,10),</w:t>
                  </w:r>
                </w:p>
              </w:tc>
            </w:tr>
            <w:tr w:rsidR="00A24247" w:rsidRPr="00A24247" w14:paraId="5A392750" w14:textId="77777777">
              <w:tc>
                <w:tcPr>
                  <w:tcW w:w="0" w:type="auto"/>
                  <w:hideMark/>
                </w:tcPr>
                <w:p w14:paraId="553DB0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9AA859" w14:textId="77777777" w:rsidR="00A24247" w:rsidRPr="00A24247" w:rsidRDefault="00A24247" w:rsidP="00906906">
                  <w:pPr>
                    <w:pStyle w:val="Paragraph"/>
                    <w:spacing w:after="0" w:line="240" w:lineRule="auto"/>
                    <w:rPr>
                      <w:noProof/>
                      <w:lang w:val="sk-SK"/>
                    </w:rPr>
                  </w:pPr>
                  <w:r w:rsidRPr="00A24247">
                    <w:rPr>
                      <w:noProof/>
                      <w:lang w:val="sk-SK"/>
                    </w:rPr>
                    <w:t>s veľkosťou častíc 21,0 µm (±2,0) vyjadrenou hodnotou d50,</w:t>
                  </w:r>
                </w:p>
              </w:tc>
            </w:tr>
            <w:tr w:rsidR="00A24247" w:rsidRPr="00A24247" w14:paraId="435F36D6" w14:textId="77777777">
              <w:tc>
                <w:tcPr>
                  <w:tcW w:w="0" w:type="auto"/>
                  <w:hideMark/>
                </w:tcPr>
                <w:p w14:paraId="5DA5FE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2B1206" w14:textId="77777777" w:rsidR="00A24247" w:rsidRPr="00A24247" w:rsidRDefault="00A24247" w:rsidP="00906906">
                  <w:pPr>
                    <w:pStyle w:val="Paragraph"/>
                    <w:spacing w:after="0" w:line="240" w:lineRule="auto"/>
                    <w:rPr>
                      <w:noProof/>
                      <w:lang w:val="sk-SK"/>
                    </w:rPr>
                  </w:pPr>
                  <w:r w:rsidRPr="00A24247">
                    <w:rPr>
                      <w:noProof/>
                      <w:lang w:val="sk-SK"/>
                    </w:rPr>
                    <w:t>so špecifickou vybíjacou kapacitou 351,0 mAh/g (±3,0),</w:t>
                  </w:r>
                </w:p>
              </w:tc>
            </w:tr>
            <w:tr w:rsidR="00A24247" w:rsidRPr="00A24247" w14:paraId="0AAC61CB" w14:textId="77777777">
              <w:tc>
                <w:tcPr>
                  <w:tcW w:w="0" w:type="auto"/>
                  <w:hideMark/>
                </w:tcPr>
                <w:p w14:paraId="36C794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9C77CB" w14:textId="17416A3A" w:rsidR="00A24247" w:rsidRPr="00A24247" w:rsidRDefault="00A24247" w:rsidP="00906906">
                  <w:pPr>
                    <w:pStyle w:val="Paragraph"/>
                    <w:spacing w:after="0" w:line="240" w:lineRule="auto"/>
                    <w:rPr>
                      <w:noProof/>
                      <w:lang w:val="sk-SK"/>
                    </w:rPr>
                  </w:pPr>
                  <w:r w:rsidRPr="00A24247">
                    <w:rPr>
                      <w:noProof/>
                      <w:lang w:val="sk-SK"/>
                    </w:rPr>
                    <w:t>s počiatočnou účinnosťou 94,0</w:t>
                  </w:r>
                  <w:r>
                    <w:rPr>
                      <w:noProof/>
                      <w:lang w:val="sk-SK"/>
                    </w:rPr>
                    <w:t> %</w:t>
                  </w:r>
                  <w:r w:rsidRPr="00A24247">
                    <w:rPr>
                      <w:noProof/>
                      <w:lang w:val="sk-SK"/>
                    </w:rPr>
                    <w:t xml:space="preserve"> (±2,0)</w:t>
                  </w:r>
                </w:p>
              </w:tc>
            </w:tr>
          </w:tbl>
          <w:p w14:paraId="123061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5123F95" w14:textId="446882FE" w:rsidR="00A24247" w:rsidRPr="00A24247" w:rsidRDefault="00A24247" w:rsidP="00906906">
            <w:pPr>
              <w:pStyle w:val="Paragraph"/>
              <w:spacing w:after="0" w:line="240" w:lineRule="auto"/>
              <w:rPr>
                <w:noProof/>
                <w:lang w:val="sk-SK"/>
              </w:rPr>
            </w:pPr>
            <w:r w:rsidRPr="00A24247">
              <w:rPr>
                <w:noProof/>
                <w:lang w:val="sk-SK"/>
              </w:rPr>
              <w:t>1.8</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1E2B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86BDE8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85475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C2F76A" w14:textId="77777777" w:rsidR="00A24247" w:rsidRPr="00A24247" w:rsidRDefault="00A24247" w:rsidP="00906906">
            <w:pPr>
              <w:pStyle w:val="Paragraph"/>
              <w:spacing w:after="0" w:line="240" w:lineRule="auto"/>
              <w:rPr>
                <w:noProof/>
                <w:lang w:val="sk-SK"/>
              </w:rPr>
            </w:pPr>
            <w:r w:rsidRPr="00A24247">
              <w:rPr>
                <w:noProof/>
                <w:lang w:val="sk-SK"/>
              </w:rPr>
              <w:t>0.7975</w:t>
            </w:r>
          </w:p>
        </w:tc>
        <w:tc>
          <w:tcPr>
            <w:tcW w:w="0" w:type="auto"/>
            <w:tcBorders>
              <w:top w:val="single" w:sz="4" w:space="0" w:color="auto"/>
              <w:left w:val="single" w:sz="4" w:space="0" w:color="auto"/>
              <w:bottom w:val="single" w:sz="4" w:space="0" w:color="auto"/>
              <w:right w:val="single" w:sz="4" w:space="0" w:color="auto"/>
            </w:tcBorders>
            <w:hideMark/>
          </w:tcPr>
          <w:p w14:paraId="449A645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3801 10 00</w:t>
            </w:r>
          </w:p>
        </w:tc>
        <w:tc>
          <w:tcPr>
            <w:tcW w:w="0" w:type="auto"/>
            <w:tcBorders>
              <w:top w:val="single" w:sz="4" w:space="0" w:color="auto"/>
              <w:left w:val="single" w:sz="4" w:space="0" w:color="auto"/>
              <w:bottom w:val="single" w:sz="4" w:space="0" w:color="auto"/>
              <w:right w:val="single" w:sz="4" w:space="0" w:color="auto"/>
            </w:tcBorders>
            <w:hideMark/>
          </w:tcPr>
          <w:p w14:paraId="720743D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BC2E687" w14:textId="5272F56B" w:rsidR="00A24247" w:rsidRPr="00A24247" w:rsidRDefault="00A24247" w:rsidP="00906906">
            <w:pPr>
              <w:pStyle w:val="Paragraph"/>
              <w:spacing w:after="0" w:line="240" w:lineRule="auto"/>
              <w:rPr>
                <w:noProof/>
                <w:lang w:val="sk-SK"/>
              </w:rPr>
            </w:pPr>
            <w:r w:rsidRPr="00A24247">
              <w:rPr>
                <w:noProof/>
                <w:lang w:val="sk-SK"/>
              </w:rPr>
              <w:t>Umelý grafit</w:t>
            </w:r>
            <w:r w:rsidR="00730589">
              <w:rPr>
                <w:noProof/>
                <w:lang w:val="sk-SK"/>
              </w:rPr>
              <w:t xml:space="preserve"> v </w:t>
            </w:r>
            <w:r w:rsidRPr="00A24247">
              <w:rPr>
                <w:noProof/>
                <w:lang w:val="sk-SK"/>
              </w:rPr>
              <w:t>prášku (CAS RN 7782-42-5):</w:t>
            </w:r>
          </w:p>
          <w:tbl>
            <w:tblPr>
              <w:tblStyle w:val="Listdash"/>
              <w:tblW w:w="0" w:type="auto"/>
              <w:tblLook w:val="04A0" w:firstRow="1" w:lastRow="0" w:firstColumn="1" w:lastColumn="0" w:noHBand="0" w:noVBand="1"/>
            </w:tblPr>
            <w:tblGrid>
              <w:gridCol w:w="220"/>
              <w:gridCol w:w="3586"/>
            </w:tblGrid>
            <w:tr w:rsidR="00A24247" w:rsidRPr="00A24247" w14:paraId="204FD60E" w14:textId="77777777">
              <w:tc>
                <w:tcPr>
                  <w:tcW w:w="0" w:type="auto"/>
                  <w:hideMark/>
                </w:tcPr>
                <w:p w14:paraId="1F1284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81BD81" w14:textId="199F62FE"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náterom na povrchu,</w:t>
                  </w:r>
                </w:p>
              </w:tc>
            </w:tr>
            <w:tr w:rsidR="00A24247" w:rsidRPr="00A24247" w14:paraId="490E2DA8" w14:textId="77777777">
              <w:tc>
                <w:tcPr>
                  <w:tcW w:w="0" w:type="auto"/>
                  <w:hideMark/>
                </w:tcPr>
                <w:p w14:paraId="31D3A8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03B39C" w14:textId="77777777" w:rsidR="00A24247" w:rsidRPr="00A24247" w:rsidRDefault="00A24247" w:rsidP="00906906">
                  <w:pPr>
                    <w:pStyle w:val="Paragraph"/>
                    <w:spacing w:after="0" w:line="240" w:lineRule="auto"/>
                    <w:rPr>
                      <w:noProof/>
                      <w:lang w:val="sk-SK"/>
                    </w:rPr>
                  </w:pPr>
                  <w:r w:rsidRPr="00A24247">
                    <w:rPr>
                      <w:noProof/>
                      <w:lang w:val="sk-SK"/>
                    </w:rPr>
                    <w:t>s veľkosťou častíc 15 μm (± 4) vyjadrenou hodnotou d50,</w:t>
                  </w:r>
                </w:p>
              </w:tc>
            </w:tr>
            <w:tr w:rsidR="00A24247" w:rsidRPr="00A24247" w14:paraId="1F9CD56E" w14:textId="77777777">
              <w:tc>
                <w:tcPr>
                  <w:tcW w:w="0" w:type="auto"/>
                  <w:hideMark/>
                </w:tcPr>
                <w:p w14:paraId="3FFA52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3D16B5" w14:textId="77777777" w:rsidR="00A24247" w:rsidRPr="00A24247" w:rsidRDefault="00A24247" w:rsidP="00906906">
                  <w:pPr>
                    <w:pStyle w:val="Paragraph"/>
                    <w:spacing w:after="0" w:line="240" w:lineRule="auto"/>
                    <w:rPr>
                      <w:noProof/>
                      <w:lang w:val="sk-SK"/>
                    </w:rPr>
                  </w:pPr>
                  <w:r w:rsidRPr="00A24247">
                    <w:rPr>
                      <w:noProof/>
                      <w:lang w:val="sk-SK"/>
                    </w:rPr>
                    <w:t>so špecifickou povrchovou plochou (meranou pomocou BET) menej ako 3,5 </w:t>
                  </w:r>
                  <w:r w:rsidRPr="00A24247">
                    <w:rPr>
                      <w:noProof/>
                      <w:vertAlign w:val="superscript"/>
                      <w:lang w:val="sk-SK"/>
                    </w:rPr>
                    <w:t>2</w:t>
                  </w:r>
                  <w:r w:rsidRPr="00A24247">
                    <w:rPr>
                      <w:noProof/>
                      <w:lang w:val="sk-SK"/>
                    </w:rPr>
                    <w:t>/g,</w:t>
                  </w:r>
                </w:p>
              </w:tc>
            </w:tr>
            <w:tr w:rsidR="00A24247" w:rsidRPr="00A24247" w14:paraId="69BF314B" w14:textId="77777777">
              <w:tc>
                <w:tcPr>
                  <w:tcW w:w="0" w:type="auto"/>
                  <w:hideMark/>
                </w:tcPr>
                <w:p w14:paraId="5EB48E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D99893" w14:textId="77777777" w:rsidR="00A24247" w:rsidRPr="00A24247" w:rsidRDefault="00A24247" w:rsidP="00906906">
                  <w:pPr>
                    <w:pStyle w:val="Paragraph"/>
                    <w:spacing w:after="0" w:line="240" w:lineRule="auto"/>
                    <w:rPr>
                      <w:noProof/>
                      <w:lang w:val="sk-SK"/>
                    </w:rPr>
                  </w:pPr>
                  <w:r w:rsidRPr="00A24247">
                    <w:rPr>
                      <w:noProof/>
                      <w:lang w:val="sk-SK"/>
                    </w:rPr>
                    <w:t>s hustotou po strasení: 1,3 g/m</w:t>
                  </w:r>
                  <w:r w:rsidRPr="00A24247">
                    <w:rPr>
                      <w:noProof/>
                      <w:vertAlign w:val="superscript"/>
                      <w:lang w:val="sk-SK"/>
                    </w:rPr>
                    <w:t>3</w:t>
                  </w:r>
                  <w:r w:rsidRPr="00A24247">
                    <w:rPr>
                      <w:noProof/>
                      <w:lang w:val="sk-SK"/>
                    </w:rPr>
                    <w:t xml:space="preserve"> (± 0,5),</w:t>
                  </w:r>
                </w:p>
              </w:tc>
            </w:tr>
            <w:tr w:rsidR="00A24247" w:rsidRPr="00A24247" w14:paraId="0B6BBAE7" w14:textId="77777777">
              <w:tc>
                <w:tcPr>
                  <w:tcW w:w="0" w:type="auto"/>
                  <w:hideMark/>
                </w:tcPr>
                <w:p w14:paraId="66D2E7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0EEB75" w14:textId="77777777" w:rsidR="00A24247" w:rsidRPr="00A24247" w:rsidRDefault="00A24247" w:rsidP="00906906">
                  <w:pPr>
                    <w:pStyle w:val="Paragraph"/>
                    <w:spacing w:after="0" w:line="240" w:lineRule="auto"/>
                    <w:rPr>
                      <w:noProof/>
                      <w:lang w:val="sk-SK"/>
                    </w:rPr>
                  </w:pPr>
                  <w:r w:rsidRPr="00A24247">
                    <w:rPr>
                      <w:noProof/>
                      <w:lang w:val="sk-SK"/>
                    </w:rPr>
                    <w:t>so špecifickou vybíjacou kapacitou 348 mAh/g (± 13),</w:t>
                  </w:r>
                </w:p>
              </w:tc>
            </w:tr>
            <w:tr w:rsidR="00A24247" w:rsidRPr="00A24247" w14:paraId="1E39D0E2" w14:textId="77777777">
              <w:tc>
                <w:tcPr>
                  <w:tcW w:w="0" w:type="auto"/>
                  <w:hideMark/>
                </w:tcPr>
                <w:p w14:paraId="3EEDE9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2DC05F" w14:textId="69D8213C" w:rsidR="00A24247" w:rsidRPr="00A24247" w:rsidRDefault="00A24247" w:rsidP="00906906">
                  <w:pPr>
                    <w:pStyle w:val="Paragraph"/>
                    <w:spacing w:after="0" w:line="240" w:lineRule="auto"/>
                    <w:rPr>
                      <w:noProof/>
                      <w:lang w:val="sk-SK"/>
                    </w:rPr>
                  </w:pPr>
                  <w:r w:rsidRPr="00A24247">
                    <w:rPr>
                      <w:noProof/>
                      <w:lang w:val="sk-SK"/>
                    </w:rPr>
                    <w:t>s počiatočnou účinnosťou viac ako 93,0</w:t>
                  </w:r>
                  <w:r>
                    <w:rPr>
                      <w:noProof/>
                      <w:lang w:val="sk-SK"/>
                    </w:rPr>
                    <w:t> %</w:t>
                  </w:r>
                </w:p>
              </w:tc>
            </w:tr>
          </w:tbl>
          <w:p w14:paraId="2B0F35C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1901986" w14:textId="7F658553" w:rsidR="00A24247" w:rsidRPr="00A24247" w:rsidRDefault="00A24247" w:rsidP="00906906">
            <w:pPr>
              <w:pStyle w:val="Paragraph"/>
              <w:spacing w:after="0" w:line="240" w:lineRule="auto"/>
              <w:rPr>
                <w:noProof/>
                <w:lang w:val="sk-SK"/>
              </w:rPr>
            </w:pPr>
            <w:r w:rsidRPr="00A24247">
              <w:rPr>
                <w:noProof/>
                <w:lang w:val="sk-SK"/>
              </w:rPr>
              <w:t>1.8</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2FDC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2D1A3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56DC1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3287E9" w14:textId="77777777" w:rsidR="00A24247" w:rsidRPr="00A24247" w:rsidRDefault="00A24247" w:rsidP="00906906">
            <w:pPr>
              <w:pStyle w:val="Paragraph"/>
              <w:spacing w:after="0" w:line="240" w:lineRule="auto"/>
              <w:rPr>
                <w:noProof/>
                <w:lang w:val="sk-SK"/>
              </w:rPr>
            </w:pPr>
            <w:r w:rsidRPr="00A24247">
              <w:rPr>
                <w:noProof/>
                <w:lang w:val="sk-SK"/>
              </w:rPr>
              <w:t>0.5465</w:t>
            </w:r>
          </w:p>
        </w:tc>
        <w:tc>
          <w:tcPr>
            <w:tcW w:w="0" w:type="auto"/>
            <w:tcBorders>
              <w:top w:val="single" w:sz="4" w:space="0" w:color="auto"/>
              <w:left w:val="single" w:sz="4" w:space="0" w:color="auto"/>
              <w:bottom w:val="single" w:sz="4" w:space="0" w:color="auto"/>
              <w:right w:val="single" w:sz="4" w:space="0" w:color="auto"/>
            </w:tcBorders>
            <w:hideMark/>
          </w:tcPr>
          <w:p w14:paraId="7C94B7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3801 90 00</w:t>
            </w:r>
          </w:p>
        </w:tc>
        <w:tc>
          <w:tcPr>
            <w:tcW w:w="0" w:type="auto"/>
            <w:tcBorders>
              <w:top w:val="single" w:sz="4" w:space="0" w:color="auto"/>
              <w:left w:val="single" w:sz="4" w:space="0" w:color="auto"/>
              <w:bottom w:val="single" w:sz="4" w:space="0" w:color="auto"/>
              <w:right w:val="single" w:sz="4" w:space="0" w:color="auto"/>
            </w:tcBorders>
            <w:hideMark/>
          </w:tcPr>
          <w:p w14:paraId="7053A2F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3A00E30" w14:textId="152B35B6" w:rsidR="00A24247" w:rsidRPr="00A24247" w:rsidRDefault="00A24247" w:rsidP="00906906">
            <w:pPr>
              <w:pStyle w:val="Paragraph"/>
              <w:spacing w:after="0" w:line="240" w:lineRule="auto"/>
              <w:rPr>
                <w:noProof/>
                <w:lang w:val="sk-SK"/>
              </w:rPr>
            </w:pPr>
            <w:r w:rsidRPr="00A24247">
              <w:rPr>
                <w:noProof/>
                <w:lang w:val="sk-SK"/>
              </w:rPr>
              <w:t>Expanzívny grafit (CAS RN 90387-90-9</w:t>
            </w:r>
            <w:r w:rsidR="00730589">
              <w:rPr>
                <w:noProof/>
                <w:lang w:val="sk-SK"/>
              </w:rPr>
              <w:t xml:space="preserve"> a </w:t>
            </w:r>
            <w:r w:rsidRPr="00A24247">
              <w:rPr>
                <w:noProof/>
                <w:lang w:val="sk-SK"/>
              </w:rPr>
              <w:t>CAS RN 12777-87-6)</w:t>
            </w:r>
          </w:p>
        </w:tc>
        <w:tc>
          <w:tcPr>
            <w:tcW w:w="0" w:type="auto"/>
            <w:tcBorders>
              <w:top w:val="single" w:sz="4" w:space="0" w:color="auto"/>
              <w:left w:val="single" w:sz="4" w:space="0" w:color="auto"/>
              <w:bottom w:val="single" w:sz="4" w:space="0" w:color="auto"/>
              <w:right w:val="single" w:sz="4" w:space="0" w:color="auto"/>
            </w:tcBorders>
            <w:hideMark/>
          </w:tcPr>
          <w:p w14:paraId="3E4D1849" w14:textId="6E09DB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A981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EC75B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D8C19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AB1662" w14:textId="77777777" w:rsidR="00A24247" w:rsidRPr="00A24247" w:rsidRDefault="00A24247" w:rsidP="00906906">
            <w:pPr>
              <w:pStyle w:val="Paragraph"/>
              <w:spacing w:after="0" w:line="240" w:lineRule="auto"/>
              <w:rPr>
                <w:noProof/>
                <w:lang w:val="sk-SK"/>
              </w:rPr>
            </w:pPr>
            <w:r w:rsidRPr="00A24247">
              <w:rPr>
                <w:noProof/>
                <w:lang w:val="sk-SK"/>
              </w:rPr>
              <w:t>0.6759</w:t>
            </w:r>
          </w:p>
        </w:tc>
        <w:tc>
          <w:tcPr>
            <w:tcW w:w="0" w:type="auto"/>
            <w:tcBorders>
              <w:top w:val="single" w:sz="4" w:space="0" w:color="auto"/>
              <w:left w:val="single" w:sz="4" w:space="0" w:color="auto"/>
              <w:bottom w:val="single" w:sz="4" w:space="0" w:color="auto"/>
              <w:right w:val="single" w:sz="4" w:space="0" w:color="auto"/>
            </w:tcBorders>
            <w:hideMark/>
          </w:tcPr>
          <w:p w14:paraId="64868AF6" w14:textId="77777777" w:rsidR="00A24247" w:rsidRPr="00A24247" w:rsidRDefault="00A24247" w:rsidP="00906906">
            <w:pPr>
              <w:pStyle w:val="Paragraph"/>
              <w:spacing w:after="0" w:line="240" w:lineRule="auto"/>
              <w:jc w:val="right"/>
              <w:rPr>
                <w:noProof/>
                <w:lang w:val="sk-SK"/>
              </w:rPr>
            </w:pPr>
            <w:r w:rsidRPr="00A24247">
              <w:rPr>
                <w:noProof/>
                <w:lang w:val="sk-SK"/>
              </w:rPr>
              <w:t>ex 3802 10 00</w:t>
            </w:r>
          </w:p>
        </w:tc>
        <w:tc>
          <w:tcPr>
            <w:tcW w:w="0" w:type="auto"/>
            <w:tcBorders>
              <w:top w:val="single" w:sz="4" w:space="0" w:color="auto"/>
              <w:left w:val="single" w:sz="4" w:space="0" w:color="auto"/>
              <w:bottom w:val="single" w:sz="4" w:space="0" w:color="auto"/>
              <w:right w:val="single" w:sz="4" w:space="0" w:color="auto"/>
            </w:tcBorders>
            <w:hideMark/>
          </w:tcPr>
          <w:p w14:paraId="188DE5A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6AFC276" w14:textId="796A36D8" w:rsidR="00A24247" w:rsidRPr="00A24247" w:rsidRDefault="00A24247" w:rsidP="00906906">
            <w:pPr>
              <w:pStyle w:val="Paragraph"/>
              <w:spacing w:after="0" w:line="240" w:lineRule="auto"/>
              <w:rPr>
                <w:noProof/>
                <w:lang w:val="sk-SK"/>
              </w:rPr>
            </w:pPr>
            <w:r w:rsidRPr="00A24247">
              <w:rPr>
                <w:noProof/>
                <w:lang w:val="sk-SK"/>
              </w:rPr>
              <w:t>Zmes aktívneho uhlia</w:t>
            </w:r>
            <w:r w:rsidR="00730589">
              <w:rPr>
                <w:noProof/>
                <w:lang w:val="sk-SK"/>
              </w:rPr>
              <w:t xml:space="preserve"> a </w:t>
            </w:r>
            <w:r w:rsidRPr="00A24247">
              <w:rPr>
                <w:noProof/>
                <w:lang w:val="sk-SK"/>
              </w:rPr>
              <w:t>polyetylénu, vo forme prášku</w:t>
            </w:r>
          </w:p>
        </w:tc>
        <w:tc>
          <w:tcPr>
            <w:tcW w:w="0" w:type="auto"/>
            <w:tcBorders>
              <w:top w:val="single" w:sz="4" w:space="0" w:color="auto"/>
              <w:left w:val="single" w:sz="4" w:space="0" w:color="auto"/>
              <w:bottom w:val="single" w:sz="4" w:space="0" w:color="auto"/>
              <w:right w:val="single" w:sz="4" w:space="0" w:color="auto"/>
            </w:tcBorders>
            <w:hideMark/>
          </w:tcPr>
          <w:p w14:paraId="6FC3E256" w14:textId="111335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CEE3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F29D5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45FA4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B2BBD8" w14:textId="77777777" w:rsidR="00A24247" w:rsidRPr="00A24247" w:rsidRDefault="00A24247" w:rsidP="00906906">
            <w:pPr>
              <w:pStyle w:val="Paragraph"/>
              <w:spacing w:after="0" w:line="240" w:lineRule="auto"/>
              <w:rPr>
                <w:noProof/>
                <w:lang w:val="sk-SK"/>
              </w:rPr>
            </w:pPr>
            <w:r w:rsidRPr="00A24247">
              <w:rPr>
                <w:noProof/>
                <w:lang w:val="sk-SK"/>
              </w:rPr>
              <w:t>0.7368</w:t>
            </w:r>
          </w:p>
        </w:tc>
        <w:tc>
          <w:tcPr>
            <w:tcW w:w="0" w:type="auto"/>
            <w:tcBorders>
              <w:top w:val="single" w:sz="4" w:space="0" w:color="auto"/>
              <w:left w:val="single" w:sz="4" w:space="0" w:color="auto"/>
              <w:bottom w:val="single" w:sz="4" w:space="0" w:color="auto"/>
              <w:right w:val="single" w:sz="4" w:space="0" w:color="auto"/>
            </w:tcBorders>
            <w:hideMark/>
          </w:tcPr>
          <w:p w14:paraId="6DDD1B6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3802 10 00</w:t>
            </w:r>
          </w:p>
        </w:tc>
        <w:tc>
          <w:tcPr>
            <w:tcW w:w="0" w:type="auto"/>
            <w:tcBorders>
              <w:top w:val="single" w:sz="4" w:space="0" w:color="auto"/>
              <w:left w:val="single" w:sz="4" w:space="0" w:color="auto"/>
              <w:bottom w:val="single" w:sz="4" w:space="0" w:color="auto"/>
              <w:right w:val="single" w:sz="4" w:space="0" w:color="auto"/>
            </w:tcBorders>
            <w:hideMark/>
          </w:tcPr>
          <w:p w14:paraId="5670C7E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AB3ED36" w14:textId="21418F8F" w:rsidR="00730589" w:rsidRDefault="00A24247" w:rsidP="00906906">
            <w:pPr>
              <w:pStyle w:val="Paragraph"/>
              <w:spacing w:after="0" w:line="240" w:lineRule="auto"/>
              <w:rPr>
                <w:noProof/>
                <w:lang w:val="sk-SK"/>
              </w:rPr>
            </w:pPr>
            <w:r w:rsidRPr="00A24247">
              <w:rPr>
                <w:noProof/>
                <w:lang w:val="sk-SK"/>
              </w:rPr>
              <w:t>Chemicky aktívne uhlie používané na absorpciu</w:t>
            </w:r>
            <w:r w:rsidR="00730589">
              <w:rPr>
                <w:noProof/>
                <w:lang w:val="sk-SK"/>
              </w:rPr>
              <w:t xml:space="preserve"> a </w:t>
            </w:r>
            <w:r w:rsidRPr="00A24247">
              <w:rPr>
                <w:noProof/>
                <w:lang w:val="sk-SK"/>
              </w:rPr>
              <w:t>desorpciu pár</w:t>
            </w:r>
            <w:r w:rsidR="00730589">
              <w:rPr>
                <w:noProof/>
                <w:lang w:val="sk-SK"/>
              </w:rPr>
              <w:t xml:space="preserve"> s </w:t>
            </w:r>
            <w:r w:rsidRPr="00A24247">
              <w:rPr>
                <w:noProof/>
                <w:lang w:val="sk-SK"/>
              </w:rPr>
              <w:t>definovaným alebo nepravidelným tvarom</w:t>
            </w:r>
            <w:r w:rsidR="00730589">
              <w:rPr>
                <w:noProof/>
                <w:lang w:val="sk-SK"/>
              </w:rPr>
              <w:t xml:space="preserve"> s </w:t>
            </w:r>
            <w:r w:rsidRPr="00A24247">
              <w:rPr>
                <w:noProof/>
                <w:lang w:val="sk-SK"/>
              </w:rPr>
              <w:t>účinnou kapacitou pre bután 5 g butánu na / 100 ml alebo viac (stanovenou podľa metódy ASTM D 5228)</w:t>
            </w:r>
          </w:p>
          <w:p w14:paraId="4FEEC7C6" w14:textId="0622A8D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672D56B" w14:textId="2BE404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721F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248DC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B2880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242B69" w14:textId="77777777" w:rsidR="00A24247" w:rsidRPr="00A24247" w:rsidRDefault="00A24247" w:rsidP="00906906">
            <w:pPr>
              <w:pStyle w:val="Paragraph"/>
              <w:spacing w:after="0" w:line="240" w:lineRule="auto"/>
              <w:rPr>
                <w:noProof/>
                <w:lang w:val="sk-SK"/>
              </w:rPr>
            </w:pPr>
            <w:r w:rsidRPr="00A24247">
              <w:rPr>
                <w:noProof/>
                <w:lang w:val="sk-SK"/>
              </w:rPr>
              <w:t>0.2987</w:t>
            </w:r>
          </w:p>
        </w:tc>
        <w:tc>
          <w:tcPr>
            <w:tcW w:w="0" w:type="auto"/>
            <w:tcBorders>
              <w:top w:val="single" w:sz="4" w:space="0" w:color="auto"/>
              <w:left w:val="single" w:sz="4" w:space="0" w:color="auto"/>
              <w:bottom w:val="single" w:sz="4" w:space="0" w:color="auto"/>
              <w:right w:val="single" w:sz="4" w:space="0" w:color="auto"/>
            </w:tcBorders>
            <w:hideMark/>
          </w:tcPr>
          <w:p w14:paraId="6AA21B95" w14:textId="77777777" w:rsidR="00A24247" w:rsidRPr="00A24247" w:rsidRDefault="00A24247" w:rsidP="00906906">
            <w:pPr>
              <w:pStyle w:val="Paragraph"/>
              <w:spacing w:after="0" w:line="240" w:lineRule="auto"/>
              <w:jc w:val="right"/>
              <w:rPr>
                <w:noProof/>
                <w:lang w:val="sk-SK"/>
              </w:rPr>
            </w:pPr>
            <w:r w:rsidRPr="00A24247">
              <w:rPr>
                <w:noProof/>
                <w:lang w:val="sk-SK"/>
              </w:rPr>
              <w:t>3805 90 10</w:t>
            </w:r>
          </w:p>
        </w:tc>
        <w:tc>
          <w:tcPr>
            <w:tcW w:w="0" w:type="auto"/>
            <w:tcBorders>
              <w:top w:val="single" w:sz="4" w:space="0" w:color="auto"/>
              <w:left w:val="single" w:sz="4" w:space="0" w:color="auto"/>
              <w:bottom w:val="single" w:sz="4" w:space="0" w:color="auto"/>
              <w:right w:val="single" w:sz="4" w:space="0" w:color="auto"/>
            </w:tcBorders>
          </w:tcPr>
          <w:p w14:paraId="6809050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D13F9CD" w14:textId="77777777" w:rsidR="00A24247" w:rsidRPr="00A24247" w:rsidRDefault="00A24247" w:rsidP="00906906">
            <w:pPr>
              <w:pStyle w:val="Paragraph"/>
              <w:spacing w:after="0" w:line="240" w:lineRule="auto"/>
              <w:rPr>
                <w:noProof/>
                <w:lang w:val="sk-SK"/>
              </w:rPr>
            </w:pPr>
            <w:r w:rsidRPr="00A24247">
              <w:rPr>
                <w:noProof/>
                <w:lang w:val="sk-SK"/>
              </w:rPr>
              <w:t>Borovicový olej</w:t>
            </w:r>
          </w:p>
        </w:tc>
        <w:tc>
          <w:tcPr>
            <w:tcW w:w="0" w:type="auto"/>
            <w:tcBorders>
              <w:top w:val="single" w:sz="4" w:space="0" w:color="auto"/>
              <w:left w:val="single" w:sz="4" w:space="0" w:color="auto"/>
              <w:bottom w:val="single" w:sz="4" w:space="0" w:color="auto"/>
              <w:right w:val="single" w:sz="4" w:space="0" w:color="auto"/>
            </w:tcBorders>
            <w:hideMark/>
          </w:tcPr>
          <w:p w14:paraId="4262EFC9" w14:textId="48D6FCFE" w:rsidR="00A24247" w:rsidRPr="00A24247" w:rsidRDefault="00A24247" w:rsidP="00906906">
            <w:pPr>
              <w:pStyle w:val="Paragraph"/>
              <w:spacing w:after="0" w:line="240" w:lineRule="auto"/>
              <w:rPr>
                <w:noProof/>
                <w:lang w:val="sk-SK"/>
              </w:rPr>
            </w:pPr>
            <w:r w:rsidRPr="00A24247">
              <w:rPr>
                <w:noProof/>
                <w:lang w:val="sk-SK"/>
              </w:rPr>
              <w:t>1.7</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95C2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4D790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EBC94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D64D26" w14:textId="77777777" w:rsidR="00A24247" w:rsidRPr="00A24247" w:rsidRDefault="00A24247" w:rsidP="00906906">
            <w:pPr>
              <w:pStyle w:val="Paragraph"/>
              <w:spacing w:after="0" w:line="240" w:lineRule="auto"/>
              <w:rPr>
                <w:noProof/>
                <w:lang w:val="sk-SK"/>
              </w:rPr>
            </w:pPr>
            <w:r w:rsidRPr="00A24247">
              <w:rPr>
                <w:noProof/>
                <w:lang w:val="sk-SK"/>
              </w:rPr>
              <w:t>0.2990</w:t>
            </w:r>
          </w:p>
        </w:tc>
        <w:tc>
          <w:tcPr>
            <w:tcW w:w="0" w:type="auto"/>
            <w:tcBorders>
              <w:top w:val="single" w:sz="4" w:space="0" w:color="auto"/>
              <w:left w:val="single" w:sz="4" w:space="0" w:color="auto"/>
              <w:bottom w:val="single" w:sz="4" w:space="0" w:color="auto"/>
              <w:right w:val="single" w:sz="4" w:space="0" w:color="auto"/>
            </w:tcBorders>
            <w:hideMark/>
          </w:tcPr>
          <w:p w14:paraId="075A6973" w14:textId="77777777" w:rsidR="00A24247" w:rsidRPr="00A24247" w:rsidRDefault="00A24247" w:rsidP="00906906">
            <w:pPr>
              <w:pStyle w:val="Paragraph"/>
              <w:spacing w:after="0" w:line="240" w:lineRule="auto"/>
              <w:jc w:val="right"/>
              <w:rPr>
                <w:noProof/>
                <w:lang w:val="sk-SK"/>
              </w:rPr>
            </w:pPr>
            <w:r w:rsidRPr="00A24247">
              <w:rPr>
                <w:noProof/>
                <w:lang w:val="sk-SK"/>
              </w:rPr>
              <w:t>ex 3808 91 90</w:t>
            </w:r>
          </w:p>
        </w:tc>
        <w:tc>
          <w:tcPr>
            <w:tcW w:w="0" w:type="auto"/>
            <w:tcBorders>
              <w:top w:val="single" w:sz="4" w:space="0" w:color="auto"/>
              <w:left w:val="single" w:sz="4" w:space="0" w:color="auto"/>
              <w:bottom w:val="single" w:sz="4" w:space="0" w:color="auto"/>
              <w:right w:val="single" w:sz="4" w:space="0" w:color="auto"/>
            </w:tcBorders>
            <w:hideMark/>
          </w:tcPr>
          <w:p w14:paraId="328C0E8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2175D1D" w14:textId="528F7FE4" w:rsidR="00A24247" w:rsidRPr="00A24247" w:rsidRDefault="00A24247" w:rsidP="00906906">
            <w:pPr>
              <w:pStyle w:val="Paragraph"/>
              <w:spacing w:after="0" w:line="240" w:lineRule="auto"/>
              <w:rPr>
                <w:noProof/>
                <w:lang w:val="sk-SK"/>
              </w:rPr>
            </w:pPr>
            <w:r w:rsidRPr="00A24247">
              <w:rPr>
                <w:noProof/>
                <w:lang w:val="sk-SK"/>
              </w:rPr>
              <w:t>Indoxakarb (ISO)</w:t>
            </w:r>
            <w:r w:rsidR="00730589">
              <w:rPr>
                <w:noProof/>
                <w:lang w:val="sk-SK"/>
              </w:rPr>
              <w:t xml:space="preserve"> a </w:t>
            </w:r>
            <w:r w:rsidRPr="00A24247">
              <w:rPr>
                <w:noProof/>
                <w:lang w:val="sk-SK"/>
              </w:rPr>
              <w:t>jeho (</w:t>
            </w:r>
            <w:r w:rsidRPr="00A24247">
              <w:rPr>
                <w:i/>
                <w:iCs/>
                <w:noProof/>
                <w:lang w:val="sk-SK"/>
              </w:rPr>
              <w:t>R</w:t>
            </w:r>
            <w:r w:rsidRPr="00A24247">
              <w:rPr>
                <w:noProof/>
                <w:lang w:val="sk-SK"/>
              </w:rPr>
              <w:t>) izomér, fixovaný na podložke</w:t>
            </w:r>
            <w:r w:rsidR="00730589">
              <w:rPr>
                <w:noProof/>
                <w:lang w:val="sk-SK"/>
              </w:rPr>
              <w:t xml:space="preserve"> z </w:t>
            </w:r>
            <w:r w:rsidRPr="00A24247">
              <w:rPr>
                <w:noProof/>
                <w:lang w:val="sk-SK"/>
              </w:rPr>
              <w:t>oxidu kremičitého</w:t>
            </w:r>
          </w:p>
        </w:tc>
        <w:tc>
          <w:tcPr>
            <w:tcW w:w="0" w:type="auto"/>
            <w:tcBorders>
              <w:top w:val="single" w:sz="4" w:space="0" w:color="auto"/>
              <w:left w:val="single" w:sz="4" w:space="0" w:color="auto"/>
              <w:bottom w:val="single" w:sz="4" w:space="0" w:color="auto"/>
              <w:right w:val="single" w:sz="4" w:space="0" w:color="auto"/>
            </w:tcBorders>
            <w:hideMark/>
          </w:tcPr>
          <w:p w14:paraId="155C0139" w14:textId="7643FD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A799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B70EB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64F4D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91C6DB" w14:textId="77777777" w:rsidR="00A24247" w:rsidRPr="00A24247" w:rsidRDefault="00A24247" w:rsidP="00906906">
            <w:pPr>
              <w:pStyle w:val="Paragraph"/>
              <w:spacing w:after="0" w:line="240" w:lineRule="auto"/>
              <w:rPr>
                <w:noProof/>
                <w:lang w:val="sk-SK"/>
              </w:rPr>
            </w:pPr>
            <w:r w:rsidRPr="00A24247">
              <w:rPr>
                <w:noProof/>
                <w:lang w:val="sk-SK"/>
              </w:rPr>
              <w:t>0.2988</w:t>
            </w:r>
          </w:p>
        </w:tc>
        <w:tc>
          <w:tcPr>
            <w:tcW w:w="0" w:type="auto"/>
            <w:tcBorders>
              <w:top w:val="single" w:sz="4" w:space="0" w:color="auto"/>
              <w:left w:val="single" w:sz="4" w:space="0" w:color="auto"/>
              <w:bottom w:val="single" w:sz="4" w:space="0" w:color="auto"/>
              <w:right w:val="single" w:sz="4" w:space="0" w:color="auto"/>
            </w:tcBorders>
            <w:hideMark/>
          </w:tcPr>
          <w:p w14:paraId="7A868F94" w14:textId="77777777" w:rsidR="00A24247" w:rsidRPr="00A24247" w:rsidRDefault="00A24247" w:rsidP="00906906">
            <w:pPr>
              <w:pStyle w:val="Paragraph"/>
              <w:spacing w:after="0" w:line="240" w:lineRule="auto"/>
              <w:jc w:val="right"/>
              <w:rPr>
                <w:noProof/>
                <w:lang w:val="sk-SK"/>
              </w:rPr>
            </w:pPr>
            <w:r w:rsidRPr="00A24247">
              <w:rPr>
                <w:noProof/>
                <w:lang w:val="sk-SK"/>
              </w:rPr>
              <w:t>ex 3808 91 90</w:t>
            </w:r>
          </w:p>
        </w:tc>
        <w:tc>
          <w:tcPr>
            <w:tcW w:w="0" w:type="auto"/>
            <w:tcBorders>
              <w:top w:val="single" w:sz="4" w:space="0" w:color="auto"/>
              <w:left w:val="single" w:sz="4" w:space="0" w:color="auto"/>
              <w:bottom w:val="single" w:sz="4" w:space="0" w:color="auto"/>
              <w:right w:val="single" w:sz="4" w:space="0" w:color="auto"/>
            </w:tcBorders>
            <w:hideMark/>
          </w:tcPr>
          <w:p w14:paraId="173F20A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BD51C5B" w14:textId="35F1A6E7" w:rsidR="00A24247" w:rsidRPr="00A24247" w:rsidRDefault="00A24247" w:rsidP="00906906">
            <w:pPr>
              <w:pStyle w:val="Paragraph"/>
              <w:spacing w:after="0" w:line="240" w:lineRule="auto"/>
              <w:rPr>
                <w:noProof/>
                <w:lang w:val="sk-SK"/>
              </w:rPr>
            </w:pPr>
            <w:r w:rsidRPr="00A24247">
              <w:rPr>
                <w:noProof/>
                <w:lang w:val="sk-SK"/>
              </w:rPr>
              <w:t>Prípravok obsahujúci endospóry alebo spóry</w:t>
            </w:r>
            <w:r w:rsidR="00730589">
              <w:rPr>
                <w:noProof/>
                <w:lang w:val="sk-SK"/>
              </w:rPr>
              <w:t xml:space="preserve"> a </w:t>
            </w:r>
            <w:r w:rsidRPr="00A24247">
              <w:rPr>
                <w:noProof/>
                <w:lang w:val="sk-SK"/>
              </w:rPr>
              <w:t>proteínové kryštály pochádzajúce buď:</w:t>
            </w:r>
          </w:p>
          <w:tbl>
            <w:tblPr>
              <w:tblStyle w:val="Listdash"/>
              <w:tblW w:w="0" w:type="auto"/>
              <w:tblLook w:val="04A0" w:firstRow="1" w:lastRow="0" w:firstColumn="1" w:lastColumn="0" w:noHBand="0" w:noVBand="1"/>
            </w:tblPr>
            <w:tblGrid>
              <w:gridCol w:w="220"/>
              <w:gridCol w:w="3586"/>
            </w:tblGrid>
            <w:tr w:rsidR="00A24247" w:rsidRPr="00A24247" w14:paraId="44F0B3A2" w14:textId="77777777">
              <w:tc>
                <w:tcPr>
                  <w:tcW w:w="0" w:type="auto"/>
                  <w:hideMark/>
                </w:tcPr>
                <w:p w14:paraId="69ADBF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A7C9AC" w14:textId="1F78E1E6" w:rsidR="00A24247" w:rsidRPr="00A24247" w:rsidRDefault="00A24247" w:rsidP="00906906">
                  <w:pPr>
                    <w:pStyle w:val="Paragraph"/>
                    <w:spacing w:after="0" w:line="240" w:lineRule="auto"/>
                    <w:rPr>
                      <w:noProof/>
                      <w:lang w:val="sk-SK"/>
                    </w:rPr>
                  </w:pPr>
                  <w:r w:rsidRPr="00A24247">
                    <w:rPr>
                      <w:noProof/>
                      <w:lang w:val="sk-SK"/>
                    </w:rPr>
                    <w:t xml:space="preserve">z </w:t>
                  </w:r>
                  <w:r w:rsidRPr="00A24247">
                    <w:rPr>
                      <w:i/>
                      <w:iCs/>
                      <w:noProof/>
                      <w:lang w:val="sk-SK"/>
                    </w:rPr>
                    <w:t>Bacillus thuringiensis Berliner</w:t>
                  </w:r>
                  <w:r w:rsidRPr="00A24247">
                    <w:rPr>
                      <w:noProof/>
                      <w:lang w:val="sk-SK"/>
                    </w:rPr>
                    <w:t xml:space="preserve"> subsp. </w:t>
                  </w:r>
                  <w:r w:rsidRPr="00A24247">
                    <w:rPr>
                      <w:i/>
                      <w:iCs/>
                      <w:noProof/>
                      <w:lang w:val="sk-SK"/>
                    </w:rPr>
                    <w:t>aizawai</w:t>
                  </w:r>
                  <w:r w:rsidR="00730589">
                    <w:rPr>
                      <w:noProof/>
                      <w:lang w:val="sk-SK"/>
                    </w:rPr>
                    <w:t xml:space="preserve"> a </w:t>
                  </w:r>
                  <w:r w:rsidRPr="00A24247">
                    <w:rPr>
                      <w:i/>
                      <w:iCs/>
                      <w:noProof/>
                      <w:lang w:val="sk-SK"/>
                    </w:rPr>
                    <w:t>kurstaki,</w:t>
                  </w:r>
                  <w:r w:rsidRPr="00A24247">
                    <w:rPr>
                      <w:noProof/>
                      <w:lang w:val="sk-SK"/>
                    </w:rPr>
                    <w:t xml:space="preserve"> alebo</w:t>
                  </w:r>
                </w:p>
              </w:tc>
            </w:tr>
            <w:tr w:rsidR="00A24247" w:rsidRPr="00A24247" w14:paraId="4D6224F3" w14:textId="77777777">
              <w:tc>
                <w:tcPr>
                  <w:tcW w:w="0" w:type="auto"/>
                  <w:hideMark/>
                </w:tcPr>
                <w:p w14:paraId="61283A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4AA328" w14:textId="77777777" w:rsidR="00A24247" w:rsidRPr="00A24247" w:rsidRDefault="00A24247" w:rsidP="00906906">
                  <w:pPr>
                    <w:pStyle w:val="Paragraph"/>
                    <w:spacing w:after="0" w:line="240" w:lineRule="auto"/>
                    <w:rPr>
                      <w:noProof/>
                      <w:lang w:val="sk-SK"/>
                    </w:rPr>
                  </w:pPr>
                  <w:r w:rsidRPr="00A24247">
                    <w:rPr>
                      <w:noProof/>
                      <w:lang w:val="sk-SK"/>
                    </w:rPr>
                    <w:t xml:space="preserve">z </w:t>
                  </w:r>
                  <w:r w:rsidRPr="00A24247">
                    <w:rPr>
                      <w:i/>
                      <w:iCs/>
                      <w:noProof/>
                      <w:lang w:val="sk-SK"/>
                    </w:rPr>
                    <w:t>Bacillus thuringiensis</w:t>
                  </w:r>
                  <w:r w:rsidRPr="00A24247">
                    <w:rPr>
                      <w:noProof/>
                      <w:lang w:val="sk-SK"/>
                    </w:rPr>
                    <w:t xml:space="preserve"> subsp. </w:t>
                  </w:r>
                  <w:r w:rsidRPr="00A24247">
                    <w:rPr>
                      <w:i/>
                      <w:iCs/>
                      <w:noProof/>
                      <w:lang w:val="sk-SK"/>
                    </w:rPr>
                    <w:t>kurstaki,</w:t>
                  </w:r>
                  <w:r w:rsidRPr="00A24247">
                    <w:rPr>
                      <w:noProof/>
                      <w:lang w:val="sk-SK"/>
                    </w:rPr>
                    <w:t xml:space="preserve"> alebo</w:t>
                  </w:r>
                </w:p>
              </w:tc>
            </w:tr>
            <w:tr w:rsidR="00A24247" w:rsidRPr="00A24247" w14:paraId="4A40FADA" w14:textId="77777777">
              <w:tc>
                <w:tcPr>
                  <w:tcW w:w="0" w:type="auto"/>
                  <w:hideMark/>
                </w:tcPr>
                <w:p w14:paraId="49305B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43E1F9" w14:textId="77777777" w:rsidR="00A24247" w:rsidRPr="00A24247" w:rsidRDefault="00A24247" w:rsidP="00906906">
                  <w:pPr>
                    <w:pStyle w:val="Paragraph"/>
                    <w:spacing w:after="0" w:line="240" w:lineRule="auto"/>
                    <w:rPr>
                      <w:noProof/>
                      <w:lang w:val="sk-SK"/>
                    </w:rPr>
                  </w:pPr>
                  <w:r w:rsidRPr="00A24247">
                    <w:rPr>
                      <w:noProof/>
                      <w:lang w:val="sk-SK"/>
                    </w:rPr>
                    <w:t xml:space="preserve">z </w:t>
                  </w:r>
                  <w:r w:rsidRPr="00A24247">
                    <w:rPr>
                      <w:i/>
                      <w:iCs/>
                      <w:noProof/>
                      <w:lang w:val="sk-SK"/>
                    </w:rPr>
                    <w:t>Bacillus thuringiensis</w:t>
                  </w:r>
                  <w:r w:rsidRPr="00A24247">
                    <w:rPr>
                      <w:noProof/>
                      <w:lang w:val="sk-SK"/>
                    </w:rPr>
                    <w:t xml:space="preserve"> subsp. </w:t>
                  </w:r>
                  <w:r w:rsidRPr="00A24247">
                    <w:rPr>
                      <w:i/>
                      <w:iCs/>
                      <w:noProof/>
                      <w:lang w:val="sk-SK"/>
                    </w:rPr>
                    <w:t>israelensis</w:t>
                  </w:r>
                  <w:r w:rsidRPr="00A24247">
                    <w:rPr>
                      <w:noProof/>
                      <w:lang w:val="sk-SK"/>
                    </w:rPr>
                    <w:t>, alebo</w:t>
                  </w:r>
                </w:p>
              </w:tc>
            </w:tr>
            <w:tr w:rsidR="00A24247" w:rsidRPr="00A24247" w14:paraId="0E96E503" w14:textId="77777777">
              <w:tc>
                <w:tcPr>
                  <w:tcW w:w="0" w:type="auto"/>
                  <w:hideMark/>
                </w:tcPr>
                <w:p w14:paraId="39E45E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0B3903" w14:textId="49BE2032" w:rsidR="00A24247" w:rsidRPr="00A24247" w:rsidRDefault="00A24247" w:rsidP="00906906">
                  <w:pPr>
                    <w:pStyle w:val="Paragraph"/>
                    <w:spacing w:after="0" w:line="240" w:lineRule="auto"/>
                    <w:rPr>
                      <w:noProof/>
                      <w:lang w:val="sk-SK"/>
                    </w:rPr>
                  </w:pPr>
                  <w:r w:rsidRPr="00A24247">
                    <w:rPr>
                      <w:noProof/>
                      <w:lang w:val="sk-SK"/>
                    </w:rPr>
                    <w:t>z</w:t>
                  </w:r>
                  <w:r w:rsidRPr="00A24247">
                    <w:rPr>
                      <w:i/>
                      <w:iCs/>
                      <w:noProof/>
                      <w:lang w:val="sk-SK"/>
                    </w:rPr>
                    <w:t xml:space="preserve"> Bacillus thuringiensis</w:t>
                  </w:r>
                  <w:r w:rsidRPr="00A24247">
                    <w:rPr>
                      <w:noProof/>
                      <w:lang w:val="sk-SK"/>
                    </w:rPr>
                    <w:t xml:space="preserve"> subsp. </w:t>
                  </w:r>
                  <w:r w:rsidRPr="00A24247">
                    <w:rPr>
                      <w:i/>
                      <w:iCs/>
                      <w:noProof/>
                      <w:lang w:val="sk-SK"/>
                    </w:rPr>
                    <w:t>aizawai</w:t>
                  </w:r>
                  <w:r w:rsidRPr="00A24247">
                    <w:rPr>
                      <w:noProof/>
                      <w:lang w:val="sk-SK"/>
                    </w:rPr>
                    <w:t>, alebo</w:t>
                  </w:r>
                  <w:r>
                    <w:rPr>
                      <w:noProof/>
                      <w:lang w:val="sk-SK"/>
                    </w:rPr>
                    <w:t xml:space="preserve"> </w:t>
                  </w:r>
                </w:p>
              </w:tc>
            </w:tr>
            <w:tr w:rsidR="00A24247" w:rsidRPr="00A24247" w14:paraId="5EBB46FB" w14:textId="77777777">
              <w:tc>
                <w:tcPr>
                  <w:tcW w:w="0" w:type="auto"/>
                  <w:hideMark/>
                </w:tcPr>
                <w:p w14:paraId="4DDC4B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381CF3" w14:textId="77777777" w:rsidR="00A24247" w:rsidRPr="00A24247" w:rsidRDefault="00A24247" w:rsidP="00906906">
                  <w:pPr>
                    <w:pStyle w:val="Paragraph"/>
                    <w:spacing w:after="0" w:line="240" w:lineRule="auto"/>
                    <w:rPr>
                      <w:noProof/>
                      <w:lang w:val="sk-SK"/>
                    </w:rPr>
                  </w:pPr>
                  <w:r w:rsidRPr="00A24247">
                    <w:rPr>
                      <w:noProof/>
                      <w:lang w:val="sk-SK"/>
                    </w:rPr>
                    <w:t xml:space="preserve">z </w:t>
                  </w:r>
                  <w:r w:rsidRPr="00A24247">
                    <w:rPr>
                      <w:i/>
                      <w:iCs/>
                      <w:noProof/>
                      <w:lang w:val="sk-SK"/>
                    </w:rPr>
                    <w:t>Bacillus thuringiensis</w:t>
                  </w:r>
                  <w:r w:rsidRPr="00A24247">
                    <w:rPr>
                      <w:noProof/>
                      <w:lang w:val="sk-SK"/>
                    </w:rPr>
                    <w:t xml:space="preserve"> subsp. </w:t>
                  </w:r>
                  <w:r w:rsidRPr="00A24247">
                    <w:rPr>
                      <w:i/>
                      <w:iCs/>
                      <w:noProof/>
                      <w:lang w:val="sk-SK"/>
                    </w:rPr>
                    <w:t>tenebrionis</w:t>
                  </w:r>
                </w:p>
              </w:tc>
            </w:tr>
          </w:tbl>
          <w:p w14:paraId="519EE79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826A474" w14:textId="471BC0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7FDC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490B9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168E9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4F4660" w14:textId="77777777" w:rsidR="00A24247" w:rsidRPr="00A24247" w:rsidRDefault="00A24247" w:rsidP="00906906">
            <w:pPr>
              <w:pStyle w:val="Paragraph"/>
              <w:spacing w:after="0" w:line="240" w:lineRule="auto"/>
              <w:rPr>
                <w:noProof/>
                <w:lang w:val="sk-SK"/>
              </w:rPr>
            </w:pPr>
            <w:r w:rsidRPr="00A24247">
              <w:rPr>
                <w:noProof/>
                <w:lang w:val="sk-SK"/>
              </w:rPr>
              <w:t>0.2983</w:t>
            </w:r>
          </w:p>
        </w:tc>
        <w:tc>
          <w:tcPr>
            <w:tcW w:w="0" w:type="auto"/>
            <w:tcBorders>
              <w:top w:val="single" w:sz="4" w:space="0" w:color="auto"/>
              <w:left w:val="single" w:sz="4" w:space="0" w:color="auto"/>
              <w:bottom w:val="single" w:sz="4" w:space="0" w:color="auto"/>
              <w:right w:val="single" w:sz="4" w:space="0" w:color="auto"/>
            </w:tcBorders>
            <w:hideMark/>
          </w:tcPr>
          <w:p w14:paraId="5B4BCB15" w14:textId="77777777" w:rsidR="00A24247" w:rsidRPr="00A24247" w:rsidRDefault="00A24247" w:rsidP="00906906">
            <w:pPr>
              <w:pStyle w:val="Paragraph"/>
              <w:spacing w:after="0" w:line="240" w:lineRule="auto"/>
              <w:jc w:val="right"/>
              <w:rPr>
                <w:noProof/>
                <w:lang w:val="sk-SK"/>
              </w:rPr>
            </w:pPr>
            <w:r w:rsidRPr="00A24247">
              <w:rPr>
                <w:noProof/>
                <w:lang w:val="sk-SK"/>
              </w:rPr>
              <w:t>ex 3808 91 90</w:t>
            </w:r>
          </w:p>
        </w:tc>
        <w:tc>
          <w:tcPr>
            <w:tcW w:w="0" w:type="auto"/>
            <w:tcBorders>
              <w:top w:val="single" w:sz="4" w:space="0" w:color="auto"/>
              <w:left w:val="single" w:sz="4" w:space="0" w:color="auto"/>
              <w:bottom w:val="single" w:sz="4" w:space="0" w:color="auto"/>
              <w:right w:val="single" w:sz="4" w:space="0" w:color="auto"/>
            </w:tcBorders>
            <w:hideMark/>
          </w:tcPr>
          <w:p w14:paraId="05BAC85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9A54231" w14:textId="77777777" w:rsidR="00A24247" w:rsidRPr="00A24247" w:rsidRDefault="00A24247" w:rsidP="00906906">
            <w:pPr>
              <w:pStyle w:val="Paragraph"/>
              <w:spacing w:after="0" w:line="240" w:lineRule="auto"/>
              <w:rPr>
                <w:noProof/>
                <w:lang w:val="sk-SK"/>
              </w:rPr>
            </w:pPr>
            <w:r w:rsidRPr="00A24247">
              <w:rPr>
                <w:noProof/>
                <w:lang w:val="sk-SK"/>
              </w:rPr>
              <w:t>Spinosad (ISO)</w:t>
            </w:r>
          </w:p>
        </w:tc>
        <w:tc>
          <w:tcPr>
            <w:tcW w:w="0" w:type="auto"/>
            <w:tcBorders>
              <w:top w:val="single" w:sz="4" w:space="0" w:color="auto"/>
              <w:left w:val="single" w:sz="4" w:space="0" w:color="auto"/>
              <w:bottom w:val="single" w:sz="4" w:space="0" w:color="auto"/>
              <w:right w:val="single" w:sz="4" w:space="0" w:color="auto"/>
            </w:tcBorders>
            <w:hideMark/>
          </w:tcPr>
          <w:p w14:paraId="03E94AAA" w14:textId="58BDAE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E20E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5B236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1D50A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DC365B" w14:textId="77777777" w:rsidR="00A24247" w:rsidRPr="00A24247" w:rsidRDefault="00A24247" w:rsidP="00906906">
            <w:pPr>
              <w:pStyle w:val="Paragraph"/>
              <w:spacing w:after="0" w:line="240" w:lineRule="auto"/>
              <w:rPr>
                <w:noProof/>
                <w:lang w:val="sk-SK"/>
              </w:rPr>
            </w:pPr>
            <w:r w:rsidRPr="00A24247">
              <w:rPr>
                <w:noProof/>
                <w:lang w:val="sk-SK"/>
              </w:rPr>
              <w:t>0.5710</w:t>
            </w:r>
          </w:p>
        </w:tc>
        <w:tc>
          <w:tcPr>
            <w:tcW w:w="0" w:type="auto"/>
            <w:tcBorders>
              <w:top w:val="single" w:sz="4" w:space="0" w:color="auto"/>
              <w:left w:val="single" w:sz="4" w:space="0" w:color="auto"/>
              <w:bottom w:val="single" w:sz="4" w:space="0" w:color="auto"/>
              <w:right w:val="single" w:sz="4" w:space="0" w:color="auto"/>
            </w:tcBorders>
            <w:hideMark/>
          </w:tcPr>
          <w:p w14:paraId="1B1DFF1A" w14:textId="77777777" w:rsidR="00A24247" w:rsidRPr="00A24247" w:rsidRDefault="00A24247" w:rsidP="00906906">
            <w:pPr>
              <w:pStyle w:val="Paragraph"/>
              <w:spacing w:after="0" w:line="240" w:lineRule="auto"/>
              <w:jc w:val="right"/>
              <w:rPr>
                <w:noProof/>
                <w:lang w:val="sk-SK"/>
              </w:rPr>
            </w:pPr>
            <w:r w:rsidRPr="00A24247">
              <w:rPr>
                <w:noProof/>
                <w:lang w:val="sk-SK"/>
              </w:rPr>
              <w:t>ex 3808 91 90</w:t>
            </w:r>
          </w:p>
        </w:tc>
        <w:tc>
          <w:tcPr>
            <w:tcW w:w="0" w:type="auto"/>
            <w:tcBorders>
              <w:top w:val="single" w:sz="4" w:space="0" w:color="auto"/>
              <w:left w:val="single" w:sz="4" w:space="0" w:color="auto"/>
              <w:bottom w:val="single" w:sz="4" w:space="0" w:color="auto"/>
              <w:right w:val="single" w:sz="4" w:space="0" w:color="auto"/>
            </w:tcBorders>
            <w:hideMark/>
          </w:tcPr>
          <w:p w14:paraId="68D04B35"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9E20F87" w14:textId="32A0255F" w:rsidR="00A24247" w:rsidRPr="00A24247" w:rsidRDefault="00A24247" w:rsidP="00906906">
            <w:pPr>
              <w:pStyle w:val="Paragraph"/>
              <w:spacing w:after="0" w:line="240" w:lineRule="auto"/>
              <w:rPr>
                <w:noProof/>
                <w:lang w:val="sk-SK"/>
              </w:rPr>
            </w:pPr>
            <w:r w:rsidRPr="00A24247">
              <w:rPr>
                <w:noProof/>
                <w:lang w:val="sk-SK"/>
              </w:rPr>
              <w:t>Spinetoram (ISO) (CAS RN 935545-74-7), prípravok</w:t>
            </w:r>
            <w:r w:rsidR="00730589">
              <w:rPr>
                <w:noProof/>
                <w:lang w:val="sk-SK"/>
              </w:rPr>
              <w:t xml:space="preserve"> z </w:t>
            </w:r>
            <w:r w:rsidRPr="00A24247">
              <w:rPr>
                <w:noProof/>
                <w:lang w:val="sk-SK"/>
              </w:rPr>
              <w:t>dvoch spinozínových zložiek</w:t>
            </w:r>
            <w:r w:rsidR="00730589">
              <w:rPr>
                <w:noProof/>
                <w:lang w:val="sk-SK"/>
              </w:rPr>
              <w:t xml:space="preserve"> z </w:t>
            </w:r>
            <w:r w:rsidRPr="00A24247">
              <w:rPr>
                <w:noProof/>
                <w:lang w:val="sk-SK"/>
              </w:rPr>
              <w:t>(3’-etoxy-5,6-dihydro spinozínu J)</w:t>
            </w:r>
            <w:r w:rsidR="00730589">
              <w:rPr>
                <w:noProof/>
                <w:lang w:val="sk-SK"/>
              </w:rPr>
              <w:t xml:space="preserve"> a </w:t>
            </w:r>
            <w:r w:rsidRPr="00A24247">
              <w:rPr>
                <w:noProof/>
                <w:lang w:val="sk-SK"/>
              </w:rPr>
              <w:t>(3’-etoxy-spinozínu L)</w:t>
            </w:r>
          </w:p>
        </w:tc>
        <w:tc>
          <w:tcPr>
            <w:tcW w:w="0" w:type="auto"/>
            <w:tcBorders>
              <w:top w:val="single" w:sz="4" w:space="0" w:color="auto"/>
              <w:left w:val="single" w:sz="4" w:space="0" w:color="auto"/>
              <w:bottom w:val="single" w:sz="4" w:space="0" w:color="auto"/>
              <w:right w:val="single" w:sz="4" w:space="0" w:color="auto"/>
            </w:tcBorders>
            <w:hideMark/>
          </w:tcPr>
          <w:p w14:paraId="107A72FB" w14:textId="267E1C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99BE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3BAFD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7A918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FE7442" w14:textId="77777777" w:rsidR="00A24247" w:rsidRPr="00A24247" w:rsidRDefault="00A24247" w:rsidP="00906906">
            <w:pPr>
              <w:pStyle w:val="Paragraph"/>
              <w:spacing w:after="0" w:line="240" w:lineRule="auto"/>
              <w:rPr>
                <w:noProof/>
                <w:lang w:val="sk-SK"/>
              </w:rPr>
            </w:pPr>
            <w:r w:rsidRPr="00A24247">
              <w:rPr>
                <w:noProof/>
                <w:lang w:val="sk-SK"/>
              </w:rPr>
              <w:t>0.6874</w:t>
            </w:r>
          </w:p>
        </w:tc>
        <w:tc>
          <w:tcPr>
            <w:tcW w:w="0" w:type="auto"/>
            <w:tcBorders>
              <w:top w:val="single" w:sz="4" w:space="0" w:color="auto"/>
              <w:left w:val="single" w:sz="4" w:space="0" w:color="auto"/>
              <w:bottom w:val="single" w:sz="4" w:space="0" w:color="auto"/>
              <w:right w:val="single" w:sz="4" w:space="0" w:color="auto"/>
            </w:tcBorders>
            <w:hideMark/>
          </w:tcPr>
          <w:p w14:paraId="70BECE55" w14:textId="77777777" w:rsidR="00A24247" w:rsidRPr="00A24247" w:rsidRDefault="00A24247" w:rsidP="00906906">
            <w:pPr>
              <w:pStyle w:val="Paragraph"/>
              <w:spacing w:after="0" w:line="240" w:lineRule="auto"/>
              <w:jc w:val="right"/>
              <w:rPr>
                <w:noProof/>
                <w:lang w:val="sk-SK"/>
              </w:rPr>
            </w:pPr>
            <w:r w:rsidRPr="00A24247">
              <w:rPr>
                <w:noProof/>
                <w:lang w:val="sk-SK"/>
              </w:rPr>
              <w:t>ex 3808 92 30</w:t>
            </w:r>
          </w:p>
        </w:tc>
        <w:tc>
          <w:tcPr>
            <w:tcW w:w="0" w:type="auto"/>
            <w:tcBorders>
              <w:top w:val="single" w:sz="4" w:space="0" w:color="auto"/>
              <w:left w:val="single" w:sz="4" w:space="0" w:color="auto"/>
              <w:bottom w:val="single" w:sz="4" w:space="0" w:color="auto"/>
              <w:right w:val="single" w:sz="4" w:space="0" w:color="auto"/>
            </w:tcBorders>
            <w:hideMark/>
          </w:tcPr>
          <w:p w14:paraId="62FE823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FBDA53C" w14:textId="3FC259BD" w:rsidR="00730589" w:rsidRDefault="00A24247" w:rsidP="00906906">
            <w:pPr>
              <w:pStyle w:val="Paragraph"/>
              <w:spacing w:after="0" w:line="240" w:lineRule="auto"/>
              <w:rPr>
                <w:noProof/>
                <w:lang w:val="sk-SK"/>
              </w:rPr>
            </w:pPr>
            <w:r w:rsidRPr="00A24247">
              <w:rPr>
                <w:noProof/>
                <w:lang w:val="sk-SK"/>
              </w:rPr>
              <w:t>Mankozeb (ISO) (CAS RN 8018-01-7) dovážaný</w:t>
            </w:r>
            <w:r w:rsidR="00730589">
              <w:rPr>
                <w:noProof/>
                <w:lang w:val="sk-SK"/>
              </w:rPr>
              <w:t xml:space="preserve"> v </w:t>
            </w:r>
            <w:r w:rsidRPr="00A24247">
              <w:rPr>
                <w:noProof/>
                <w:lang w:val="sk-SK"/>
              </w:rPr>
              <w:t>bezprostrednom obale</w:t>
            </w:r>
            <w:r w:rsidR="00730589">
              <w:rPr>
                <w:noProof/>
                <w:lang w:val="sk-SK"/>
              </w:rPr>
              <w:t xml:space="preserve"> s </w:t>
            </w:r>
            <w:r w:rsidRPr="00A24247">
              <w:rPr>
                <w:noProof/>
                <w:lang w:val="sk-SK"/>
              </w:rPr>
              <w:t>obsahom 500 kg alebo viac</w:t>
            </w:r>
          </w:p>
          <w:p w14:paraId="3C1A37B4" w14:textId="63A017CB" w:rsidR="00A24247" w:rsidRPr="00A24247" w:rsidRDefault="00A24247" w:rsidP="00906906">
            <w:pPr>
              <w:pStyle w:val="Paragraph"/>
              <w:spacing w:after="0" w:line="240" w:lineRule="auto"/>
              <w:rPr>
                <w:noProof/>
                <w:lang w:val="sk-SK"/>
              </w:rPr>
            </w:pPr>
            <w:r w:rsidRPr="00A24247">
              <w:rPr>
                <w:rStyle w:val="FootnoteReference"/>
                <w:noProof/>
                <w:lang w:val="sk-SK"/>
              </w:rPr>
              <w:t>(2)</w:t>
            </w:r>
          </w:p>
        </w:tc>
        <w:tc>
          <w:tcPr>
            <w:tcW w:w="0" w:type="auto"/>
            <w:tcBorders>
              <w:top w:val="single" w:sz="4" w:space="0" w:color="auto"/>
              <w:left w:val="single" w:sz="4" w:space="0" w:color="auto"/>
              <w:bottom w:val="single" w:sz="4" w:space="0" w:color="auto"/>
              <w:right w:val="single" w:sz="4" w:space="0" w:color="auto"/>
            </w:tcBorders>
            <w:hideMark/>
          </w:tcPr>
          <w:p w14:paraId="54D7D92B" w14:textId="3E2122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B32C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B46C3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83C5B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1B1D9B" w14:textId="77777777" w:rsidR="00A24247" w:rsidRPr="00A24247" w:rsidRDefault="00A24247" w:rsidP="00906906">
            <w:pPr>
              <w:pStyle w:val="Paragraph"/>
              <w:spacing w:after="0" w:line="240" w:lineRule="auto"/>
              <w:rPr>
                <w:noProof/>
                <w:lang w:val="sk-SK"/>
              </w:rPr>
            </w:pPr>
            <w:r w:rsidRPr="00A24247">
              <w:rPr>
                <w:noProof/>
                <w:lang w:val="sk-SK"/>
              </w:rPr>
              <w:t>0.2986</w:t>
            </w:r>
          </w:p>
        </w:tc>
        <w:tc>
          <w:tcPr>
            <w:tcW w:w="0" w:type="auto"/>
            <w:tcBorders>
              <w:top w:val="single" w:sz="4" w:space="0" w:color="auto"/>
              <w:left w:val="single" w:sz="4" w:space="0" w:color="auto"/>
              <w:bottom w:val="single" w:sz="4" w:space="0" w:color="auto"/>
              <w:right w:val="single" w:sz="4" w:space="0" w:color="auto"/>
            </w:tcBorders>
            <w:hideMark/>
          </w:tcPr>
          <w:p w14:paraId="444BC7DB" w14:textId="77777777" w:rsidR="00A24247" w:rsidRPr="00A24247" w:rsidRDefault="00A24247" w:rsidP="00906906">
            <w:pPr>
              <w:pStyle w:val="Paragraph"/>
              <w:spacing w:after="0" w:line="240" w:lineRule="auto"/>
              <w:jc w:val="right"/>
              <w:rPr>
                <w:noProof/>
                <w:lang w:val="sk-SK"/>
              </w:rPr>
            </w:pPr>
            <w:r w:rsidRPr="00A24247">
              <w:rPr>
                <w:noProof/>
                <w:lang w:val="sk-SK"/>
              </w:rPr>
              <w:t>ex 3808 92 90</w:t>
            </w:r>
          </w:p>
        </w:tc>
        <w:tc>
          <w:tcPr>
            <w:tcW w:w="0" w:type="auto"/>
            <w:tcBorders>
              <w:top w:val="single" w:sz="4" w:space="0" w:color="auto"/>
              <w:left w:val="single" w:sz="4" w:space="0" w:color="auto"/>
              <w:bottom w:val="single" w:sz="4" w:space="0" w:color="auto"/>
              <w:right w:val="single" w:sz="4" w:space="0" w:color="auto"/>
            </w:tcBorders>
            <w:hideMark/>
          </w:tcPr>
          <w:p w14:paraId="2A3F02D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E5CA342" w14:textId="120FF78B" w:rsidR="00A24247" w:rsidRPr="00A24247" w:rsidRDefault="00A24247" w:rsidP="00906906">
            <w:pPr>
              <w:pStyle w:val="Paragraph"/>
              <w:spacing w:after="0" w:line="240" w:lineRule="auto"/>
              <w:rPr>
                <w:noProof/>
                <w:lang w:val="sk-SK"/>
              </w:rPr>
            </w:pPr>
            <w:r w:rsidRPr="00A24247">
              <w:rPr>
                <w:noProof/>
                <w:lang w:val="sk-SK"/>
              </w:rPr>
              <w:t>Fungicíd vo forme prášku, obsahujúci</w:t>
            </w:r>
            <w:r w:rsidR="00730589">
              <w:rPr>
                <w:noProof/>
                <w:lang w:val="sk-SK"/>
              </w:rPr>
              <w:t xml:space="preserve"> v </w:t>
            </w:r>
            <w:r w:rsidRPr="00A24247">
              <w:rPr>
                <w:noProof/>
                <w:lang w:val="sk-SK"/>
              </w:rPr>
              <w:t>hmotnosti 65</w:t>
            </w:r>
            <w:r>
              <w:rPr>
                <w:noProof/>
                <w:lang w:val="sk-SK"/>
              </w:rPr>
              <w:t> %</w:t>
            </w:r>
            <w:r w:rsidRPr="00A24247">
              <w:rPr>
                <w:noProof/>
                <w:lang w:val="sk-SK"/>
              </w:rPr>
              <w:t xml:space="preserve"> alebo viac, ale najviac 75</w:t>
            </w:r>
            <w:r>
              <w:rPr>
                <w:noProof/>
                <w:lang w:val="sk-SK"/>
              </w:rPr>
              <w:t> %</w:t>
            </w:r>
            <w:r w:rsidRPr="00A24247">
              <w:rPr>
                <w:noProof/>
                <w:lang w:val="sk-SK"/>
              </w:rPr>
              <w:t xml:space="preserve"> hymexazolu (ISO), neupravený na predaj</w:t>
            </w:r>
            <w:r w:rsidR="00730589">
              <w:rPr>
                <w:noProof/>
                <w:lang w:val="sk-SK"/>
              </w:rPr>
              <w:t xml:space="preserve"> v </w:t>
            </w:r>
            <w:r w:rsidRPr="00A24247">
              <w:rPr>
                <w:noProof/>
                <w:lang w:val="sk-SK"/>
              </w:rPr>
              <w:t>malom</w:t>
            </w:r>
          </w:p>
        </w:tc>
        <w:tc>
          <w:tcPr>
            <w:tcW w:w="0" w:type="auto"/>
            <w:tcBorders>
              <w:top w:val="single" w:sz="4" w:space="0" w:color="auto"/>
              <w:left w:val="single" w:sz="4" w:space="0" w:color="auto"/>
              <w:bottom w:val="single" w:sz="4" w:space="0" w:color="auto"/>
              <w:right w:val="single" w:sz="4" w:space="0" w:color="auto"/>
            </w:tcBorders>
            <w:hideMark/>
          </w:tcPr>
          <w:p w14:paraId="52EFFACF" w14:textId="1B4BA6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75BD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EA293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EFAA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9E91DA" w14:textId="77777777" w:rsidR="00A24247" w:rsidRPr="00A24247" w:rsidRDefault="00A24247" w:rsidP="00906906">
            <w:pPr>
              <w:pStyle w:val="Paragraph"/>
              <w:spacing w:after="0" w:line="240" w:lineRule="auto"/>
              <w:rPr>
                <w:noProof/>
                <w:lang w:val="sk-SK"/>
              </w:rPr>
            </w:pPr>
            <w:r w:rsidRPr="00A24247">
              <w:rPr>
                <w:noProof/>
                <w:lang w:val="sk-SK"/>
              </w:rPr>
              <w:t>0.2984</w:t>
            </w:r>
          </w:p>
        </w:tc>
        <w:tc>
          <w:tcPr>
            <w:tcW w:w="0" w:type="auto"/>
            <w:tcBorders>
              <w:top w:val="single" w:sz="4" w:space="0" w:color="auto"/>
              <w:left w:val="single" w:sz="4" w:space="0" w:color="auto"/>
              <w:bottom w:val="single" w:sz="4" w:space="0" w:color="auto"/>
              <w:right w:val="single" w:sz="4" w:space="0" w:color="auto"/>
            </w:tcBorders>
            <w:hideMark/>
          </w:tcPr>
          <w:p w14:paraId="744DFF01" w14:textId="77777777" w:rsidR="00A24247" w:rsidRPr="00A24247" w:rsidRDefault="00A24247" w:rsidP="00906906">
            <w:pPr>
              <w:pStyle w:val="Paragraph"/>
              <w:spacing w:after="0" w:line="240" w:lineRule="auto"/>
              <w:jc w:val="right"/>
              <w:rPr>
                <w:noProof/>
                <w:lang w:val="sk-SK"/>
              </w:rPr>
            </w:pPr>
            <w:r w:rsidRPr="00A24247">
              <w:rPr>
                <w:noProof/>
                <w:lang w:val="sk-SK"/>
              </w:rPr>
              <w:t>ex 3808 92 90</w:t>
            </w:r>
          </w:p>
        </w:tc>
        <w:tc>
          <w:tcPr>
            <w:tcW w:w="0" w:type="auto"/>
            <w:tcBorders>
              <w:top w:val="single" w:sz="4" w:space="0" w:color="auto"/>
              <w:left w:val="single" w:sz="4" w:space="0" w:color="auto"/>
              <w:bottom w:val="single" w:sz="4" w:space="0" w:color="auto"/>
              <w:right w:val="single" w:sz="4" w:space="0" w:color="auto"/>
            </w:tcBorders>
            <w:hideMark/>
          </w:tcPr>
          <w:p w14:paraId="6F3CCD0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A91CB7A" w14:textId="3200541D" w:rsidR="00A24247" w:rsidRPr="00A24247" w:rsidRDefault="00A24247" w:rsidP="00906906">
            <w:pPr>
              <w:pStyle w:val="Paragraph"/>
              <w:spacing w:after="0" w:line="240" w:lineRule="auto"/>
              <w:rPr>
                <w:noProof/>
                <w:lang w:val="sk-SK"/>
              </w:rPr>
            </w:pPr>
            <w:r w:rsidRPr="00A24247">
              <w:rPr>
                <w:noProof/>
                <w:lang w:val="sk-SK"/>
              </w:rPr>
              <w:t>Prípravok pozostávajúci zo suspenzie pyritionu zinku (INN) vo vode,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1B27A226" w14:textId="77777777">
              <w:tc>
                <w:tcPr>
                  <w:tcW w:w="0" w:type="auto"/>
                  <w:hideMark/>
                </w:tcPr>
                <w:p w14:paraId="1637C3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592685" w14:textId="462DD1FE" w:rsidR="00A24247" w:rsidRPr="00A24247" w:rsidRDefault="00A24247" w:rsidP="00906906">
                  <w:pPr>
                    <w:pStyle w:val="Paragraph"/>
                    <w:spacing w:after="0" w:line="240" w:lineRule="auto"/>
                    <w:rPr>
                      <w:noProof/>
                      <w:lang w:val="sk-SK"/>
                    </w:rPr>
                  </w:pPr>
                  <w:r w:rsidRPr="00A24247">
                    <w:rPr>
                      <w:noProof/>
                      <w:lang w:val="sk-SK"/>
                    </w:rPr>
                    <w:t>24</w:t>
                  </w:r>
                  <w:r>
                    <w:rPr>
                      <w:noProof/>
                      <w:lang w:val="sk-SK"/>
                    </w:rPr>
                    <w:t> %</w:t>
                  </w:r>
                  <w:r w:rsidRPr="00A24247">
                    <w:rPr>
                      <w:noProof/>
                      <w:lang w:val="sk-SK"/>
                    </w:rPr>
                    <w:t xml:space="preserve"> alebo viac, ale nie viac ako 26</w:t>
                  </w:r>
                  <w:r>
                    <w:rPr>
                      <w:noProof/>
                      <w:lang w:val="sk-SK"/>
                    </w:rPr>
                    <w:t> %</w:t>
                  </w:r>
                  <w:r w:rsidRPr="00A24247">
                    <w:rPr>
                      <w:noProof/>
                      <w:lang w:val="sk-SK"/>
                    </w:rPr>
                    <w:t xml:space="preserve"> pyritionu zinku (INN), alebo</w:t>
                  </w:r>
                </w:p>
              </w:tc>
            </w:tr>
            <w:tr w:rsidR="00A24247" w:rsidRPr="00A24247" w14:paraId="6C32F4B6" w14:textId="77777777">
              <w:tc>
                <w:tcPr>
                  <w:tcW w:w="0" w:type="auto"/>
                  <w:hideMark/>
                </w:tcPr>
                <w:p w14:paraId="5A8439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A208A9" w14:textId="7A4C496A" w:rsidR="00A24247" w:rsidRPr="00A24247" w:rsidRDefault="00A24247" w:rsidP="00906906">
                  <w:pPr>
                    <w:pStyle w:val="Paragraph"/>
                    <w:spacing w:after="0" w:line="240" w:lineRule="auto"/>
                    <w:rPr>
                      <w:noProof/>
                      <w:lang w:val="sk-SK"/>
                    </w:rPr>
                  </w:pPr>
                  <w:r w:rsidRPr="00A24247">
                    <w:rPr>
                      <w:noProof/>
                      <w:lang w:val="sk-SK"/>
                    </w:rPr>
                    <w:t>39</w:t>
                  </w:r>
                  <w:r>
                    <w:rPr>
                      <w:noProof/>
                      <w:lang w:val="sk-SK"/>
                    </w:rPr>
                    <w:t> %</w:t>
                  </w:r>
                  <w:r w:rsidRPr="00A24247">
                    <w:rPr>
                      <w:noProof/>
                      <w:lang w:val="sk-SK"/>
                    </w:rPr>
                    <w:t xml:space="preserve"> alebo viac, ale nie viac ako 41</w:t>
                  </w:r>
                  <w:r>
                    <w:rPr>
                      <w:noProof/>
                      <w:lang w:val="sk-SK"/>
                    </w:rPr>
                    <w:t> %</w:t>
                  </w:r>
                  <w:r w:rsidRPr="00A24247">
                    <w:rPr>
                      <w:noProof/>
                      <w:lang w:val="sk-SK"/>
                    </w:rPr>
                    <w:t xml:space="preserve"> pyritionu zinku (INN)</w:t>
                  </w:r>
                </w:p>
              </w:tc>
            </w:tr>
          </w:tbl>
          <w:p w14:paraId="79E2E89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1020070" w14:textId="095EEC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D78D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698A6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311DA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5B6845" w14:textId="77777777" w:rsidR="00A24247" w:rsidRPr="00A24247" w:rsidRDefault="00A24247" w:rsidP="00906906">
            <w:pPr>
              <w:pStyle w:val="Paragraph"/>
              <w:spacing w:after="0" w:line="240" w:lineRule="auto"/>
              <w:rPr>
                <w:noProof/>
                <w:lang w:val="sk-SK"/>
              </w:rPr>
            </w:pPr>
            <w:r w:rsidRPr="00A24247">
              <w:rPr>
                <w:noProof/>
                <w:lang w:val="sk-SK"/>
              </w:rPr>
              <w:t>0.4843</w:t>
            </w:r>
          </w:p>
        </w:tc>
        <w:tc>
          <w:tcPr>
            <w:tcW w:w="0" w:type="auto"/>
            <w:tcBorders>
              <w:top w:val="single" w:sz="4" w:space="0" w:color="auto"/>
              <w:left w:val="single" w:sz="4" w:space="0" w:color="auto"/>
              <w:bottom w:val="single" w:sz="4" w:space="0" w:color="auto"/>
              <w:right w:val="single" w:sz="4" w:space="0" w:color="auto"/>
            </w:tcBorders>
            <w:hideMark/>
          </w:tcPr>
          <w:p w14:paraId="7DBC1E11" w14:textId="77777777" w:rsidR="00A24247" w:rsidRPr="00A24247" w:rsidRDefault="00A24247" w:rsidP="00906906">
            <w:pPr>
              <w:pStyle w:val="Paragraph"/>
              <w:spacing w:after="0" w:line="240" w:lineRule="auto"/>
              <w:jc w:val="right"/>
              <w:rPr>
                <w:noProof/>
                <w:lang w:val="sk-SK"/>
              </w:rPr>
            </w:pPr>
            <w:r w:rsidRPr="00A24247">
              <w:rPr>
                <w:noProof/>
                <w:lang w:val="sk-SK"/>
              </w:rPr>
              <w:t>ex 3808 92 90</w:t>
            </w:r>
          </w:p>
        </w:tc>
        <w:tc>
          <w:tcPr>
            <w:tcW w:w="0" w:type="auto"/>
            <w:tcBorders>
              <w:top w:val="single" w:sz="4" w:space="0" w:color="auto"/>
              <w:left w:val="single" w:sz="4" w:space="0" w:color="auto"/>
              <w:bottom w:val="single" w:sz="4" w:space="0" w:color="auto"/>
              <w:right w:val="single" w:sz="4" w:space="0" w:color="auto"/>
            </w:tcBorders>
            <w:hideMark/>
          </w:tcPr>
          <w:p w14:paraId="34DA6DE2"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AB64CBF" w14:textId="77777777" w:rsidR="00A24247" w:rsidRPr="00A24247" w:rsidRDefault="00A24247" w:rsidP="00906906">
            <w:pPr>
              <w:pStyle w:val="Paragraph"/>
              <w:spacing w:after="0" w:line="240" w:lineRule="auto"/>
              <w:rPr>
                <w:noProof/>
                <w:lang w:val="sk-SK"/>
              </w:rPr>
            </w:pPr>
            <w:r w:rsidRPr="00A24247">
              <w:rPr>
                <w:noProof/>
                <w:lang w:val="sk-SK"/>
              </w:rPr>
              <w:t>Prípravky na základe pyritiónu medi (CAS RN 14915-37-8)</w:t>
            </w:r>
          </w:p>
        </w:tc>
        <w:tc>
          <w:tcPr>
            <w:tcW w:w="0" w:type="auto"/>
            <w:tcBorders>
              <w:top w:val="single" w:sz="4" w:space="0" w:color="auto"/>
              <w:left w:val="single" w:sz="4" w:space="0" w:color="auto"/>
              <w:bottom w:val="single" w:sz="4" w:space="0" w:color="auto"/>
              <w:right w:val="single" w:sz="4" w:space="0" w:color="auto"/>
            </w:tcBorders>
            <w:hideMark/>
          </w:tcPr>
          <w:p w14:paraId="7EAB0676" w14:textId="44CDFA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23DD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EA8D0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811D2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4BBE40" w14:textId="77777777" w:rsidR="00A24247" w:rsidRPr="00A24247" w:rsidRDefault="00A24247" w:rsidP="00906906">
            <w:pPr>
              <w:pStyle w:val="Paragraph"/>
              <w:spacing w:after="0" w:line="240" w:lineRule="auto"/>
              <w:rPr>
                <w:noProof/>
                <w:lang w:val="sk-SK"/>
              </w:rPr>
            </w:pPr>
            <w:r w:rsidRPr="00A24247">
              <w:rPr>
                <w:noProof/>
                <w:lang w:val="sk-SK"/>
              </w:rPr>
              <w:t>0.4753</w:t>
            </w:r>
          </w:p>
        </w:tc>
        <w:tc>
          <w:tcPr>
            <w:tcW w:w="0" w:type="auto"/>
            <w:tcBorders>
              <w:top w:val="single" w:sz="4" w:space="0" w:color="auto"/>
              <w:left w:val="single" w:sz="4" w:space="0" w:color="auto"/>
              <w:bottom w:val="single" w:sz="4" w:space="0" w:color="auto"/>
              <w:right w:val="single" w:sz="4" w:space="0" w:color="auto"/>
            </w:tcBorders>
            <w:hideMark/>
          </w:tcPr>
          <w:p w14:paraId="3CCE7FA2" w14:textId="77777777" w:rsidR="00A24247" w:rsidRPr="00A24247" w:rsidRDefault="00A24247" w:rsidP="00906906">
            <w:pPr>
              <w:pStyle w:val="Paragraph"/>
              <w:spacing w:after="0" w:line="240" w:lineRule="auto"/>
              <w:jc w:val="right"/>
              <w:rPr>
                <w:noProof/>
                <w:lang w:val="sk-SK"/>
              </w:rPr>
            </w:pPr>
            <w:r w:rsidRPr="00A24247">
              <w:rPr>
                <w:noProof/>
                <w:lang w:val="sk-SK"/>
              </w:rPr>
              <w:t>ex 3808 93 90</w:t>
            </w:r>
          </w:p>
        </w:tc>
        <w:tc>
          <w:tcPr>
            <w:tcW w:w="0" w:type="auto"/>
            <w:tcBorders>
              <w:top w:val="single" w:sz="4" w:space="0" w:color="auto"/>
              <w:left w:val="single" w:sz="4" w:space="0" w:color="auto"/>
              <w:bottom w:val="single" w:sz="4" w:space="0" w:color="auto"/>
              <w:right w:val="single" w:sz="4" w:space="0" w:color="auto"/>
            </w:tcBorders>
            <w:hideMark/>
          </w:tcPr>
          <w:p w14:paraId="5903304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A603077" w14:textId="262F7F09" w:rsidR="00A24247" w:rsidRPr="00A24247" w:rsidRDefault="00A24247" w:rsidP="00906906">
            <w:pPr>
              <w:pStyle w:val="Paragraph"/>
              <w:spacing w:after="0" w:line="240" w:lineRule="auto"/>
              <w:rPr>
                <w:noProof/>
                <w:lang w:val="sk-SK"/>
              </w:rPr>
            </w:pPr>
            <w:r w:rsidRPr="00A24247">
              <w:rPr>
                <w:noProof/>
                <w:lang w:val="sk-SK"/>
              </w:rPr>
              <w:t>Prípravok, vo forme granúl,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4E20E4A2" w14:textId="77777777">
              <w:tc>
                <w:tcPr>
                  <w:tcW w:w="0" w:type="auto"/>
                  <w:hideMark/>
                </w:tcPr>
                <w:p w14:paraId="07303E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CDB18A" w14:textId="38341840" w:rsidR="00A24247" w:rsidRPr="00A24247" w:rsidRDefault="00A24247" w:rsidP="00906906">
                  <w:pPr>
                    <w:pStyle w:val="Paragraph"/>
                    <w:spacing w:after="0" w:line="240" w:lineRule="auto"/>
                    <w:rPr>
                      <w:noProof/>
                      <w:lang w:val="sk-SK"/>
                    </w:rPr>
                  </w:pPr>
                  <w:r w:rsidRPr="00A24247">
                    <w:rPr>
                      <w:noProof/>
                      <w:lang w:val="sk-SK"/>
                    </w:rPr>
                    <w:t>38,8</w:t>
                  </w:r>
                  <w:r>
                    <w:rPr>
                      <w:noProof/>
                      <w:lang w:val="sk-SK"/>
                    </w:rPr>
                    <w:t> %</w:t>
                  </w:r>
                  <w:r w:rsidRPr="00A24247">
                    <w:rPr>
                      <w:noProof/>
                      <w:lang w:val="sk-SK"/>
                    </w:rPr>
                    <w:t xml:space="preserve"> alebo viac, ale najviac 41,2</w:t>
                  </w:r>
                  <w:r>
                    <w:rPr>
                      <w:noProof/>
                      <w:lang w:val="sk-SK"/>
                    </w:rPr>
                    <w:t> %</w:t>
                  </w:r>
                  <w:r w:rsidRPr="00A24247">
                    <w:rPr>
                      <w:noProof/>
                      <w:lang w:val="sk-SK"/>
                    </w:rPr>
                    <w:t xml:space="preserve"> giberelínu A3, alebo</w:t>
                  </w:r>
                </w:p>
              </w:tc>
            </w:tr>
            <w:tr w:rsidR="00A24247" w:rsidRPr="00A24247" w14:paraId="69BC66D7" w14:textId="77777777">
              <w:tc>
                <w:tcPr>
                  <w:tcW w:w="0" w:type="auto"/>
                  <w:hideMark/>
                </w:tcPr>
                <w:p w14:paraId="5EEFEB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1B0C87" w14:textId="0B64D3B9" w:rsidR="00A24247" w:rsidRPr="00A24247" w:rsidRDefault="00A24247" w:rsidP="00906906">
                  <w:pPr>
                    <w:pStyle w:val="Paragraph"/>
                    <w:spacing w:after="0" w:line="240" w:lineRule="auto"/>
                    <w:rPr>
                      <w:noProof/>
                      <w:lang w:val="sk-SK"/>
                    </w:rPr>
                  </w:pPr>
                  <w:r w:rsidRPr="00A24247">
                    <w:rPr>
                      <w:noProof/>
                      <w:lang w:val="sk-SK"/>
                    </w:rPr>
                    <w:t>9,5</w:t>
                  </w:r>
                  <w:r>
                    <w:rPr>
                      <w:noProof/>
                      <w:lang w:val="sk-SK"/>
                    </w:rPr>
                    <w:t> %</w:t>
                  </w:r>
                  <w:r w:rsidRPr="00A24247">
                    <w:rPr>
                      <w:noProof/>
                      <w:lang w:val="sk-SK"/>
                    </w:rPr>
                    <w:t xml:space="preserve"> alebo viac, ale najviac 10,5</w:t>
                  </w:r>
                  <w:r>
                    <w:rPr>
                      <w:noProof/>
                      <w:lang w:val="sk-SK"/>
                    </w:rPr>
                    <w:t> %</w:t>
                  </w:r>
                  <w:r w:rsidRPr="00A24247">
                    <w:rPr>
                      <w:noProof/>
                      <w:lang w:val="sk-SK"/>
                    </w:rPr>
                    <w:t xml:space="preserve"> giberelínu A4</w:t>
                  </w:r>
                  <w:r w:rsidR="00730589">
                    <w:rPr>
                      <w:noProof/>
                      <w:lang w:val="sk-SK"/>
                    </w:rPr>
                    <w:t xml:space="preserve"> a </w:t>
                  </w:r>
                  <w:r w:rsidRPr="00A24247">
                    <w:rPr>
                      <w:noProof/>
                      <w:lang w:val="sk-SK"/>
                    </w:rPr>
                    <w:t>A7 </w:t>
                  </w:r>
                </w:p>
              </w:tc>
            </w:tr>
          </w:tbl>
          <w:p w14:paraId="7BC2311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3E29AF8" w14:textId="25C1AB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6004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A989A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9EFF3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CB69D2" w14:textId="77777777" w:rsidR="00A24247" w:rsidRPr="00A24247" w:rsidRDefault="00A24247" w:rsidP="00906906">
            <w:pPr>
              <w:pStyle w:val="Paragraph"/>
              <w:spacing w:after="0" w:line="240" w:lineRule="auto"/>
              <w:rPr>
                <w:noProof/>
                <w:lang w:val="sk-SK"/>
              </w:rPr>
            </w:pPr>
            <w:r w:rsidRPr="00A24247">
              <w:rPr>
                <w:noProof/>
                <w:lang w:val="sk-SK"/>
              </w:rPr>
              <w:t>0.5048</w:t>
            </w:r>
          </w:p>
        </w:tc>
        <w:tc>
          <w:tcPr>
            <w:tcW w:w="0" w:type="auto"/>
            <w:tcBorders>
              <w:top w:val="single" w:sz="4" w:space="0" w:color="auto"/>
              <w:left w:val="single" w:sz="4" w:space="0" w:color="auto"/>
              <w:bottom w:val="single" w:sz="4" w:space="0" w:color="auto"/>
              <w:right w:val="single" w:sz="4" w:space="0" w:color="auto"/>
            </w:tcBorders>
            <w:hideMark/>
          </w:tcPr>
          <w:p w14:paraId="0CA7819F" w14:textId="77777777" w:rsidR="00A24247" w:rsidRPr="00A24247" w:rsidRDefault="00A24247" w:rsidP="00906906">
            <w:pPr>
              <w:pStyle w:val="Paragraph"/>
              <w:spacing w:after="0" w:line="240" w:lineRule="auto"/>
              <w:jc w:val="right"/>
              <w:rPr>
                <w:noProof/>
                <w:lang w:val="sk-SK"/>
              </w:rPr>
            </w:pPr>
            <w:r w:rsidRPr="00A24247">
              <w:rPr>
                <w:noProof/>
                <w:lang w:val="sk-SK"/>
              </w:rPr>
              <w:t>ex 3808 93 90</w:t>
            </w:r>
          </w:p>
        </w:tc>
        <w:tc>
          <w:tcPr>
            <w:tcW w:w="0" w:type="auto"/>
            <w:tcBorders>
              <w:top w:val="single" w:sz="4" w:space="0" w:color="auto"/>
              <w:left w:val="single" w:sz="4" w:space="0" w:color="auto"/>
              <w:bottom w:val="single" w:sz="4" w:space="0" w:color="auto"/>
              <w:right w:val="single" w:sz="4" w:space="0" w:color="auto"/>
            </w:tcBorders>
            <w:hideMark/>
          </w:tcPr>
          <w:p w14:paraId="11246CA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D683B59" w14:textId="0D634EF8" w:rsidR="00A24247" w:rsidRPr="00A24247" w:rsidRDefault="00A24247" w:rsidP="00906906">
            <w:pPr>
              <w:pStyle w:val="Paragraph"/>
              <w:spacing w:after="0" w:line="240" w:lineRule="auto"/>
              <w:rPr>
                <w:noProof/>
                <w:lang w:val="sk-SK"/>
              </w:rPr>
            </w:pPr>
            <w:r w:rsidRPr="00A24247">
              <w:rPr>
                <w:noProof/>
                <w:lang w:val="sk-SK"/>
              </w:rPr>
              <w:t>Prípravok pozostávajúci</w:t>
            </w:r>
            <w:r w:rsidR="00730589">
              <w:rPr>
                <w:noProof/>
                <w:lang w:val="sk-SK"/>
              </w:rPr>
              <w:t xml:space="preserve"> z </w:t>
            </w:r>
            <w:r w:rsidRPr="00A24247">
              <w:rPr>
                <w:noProof/>
                <w:lang w:val="sk-SK"/>
              </w:rPr>
              <w:t>benzyl(purín-6-yl)amínu</w:t>
            </w:r>
            <w:r w:rsidR="00730589">
              <w:rPr>
                <w:noProof/>
                <w:lang w:val="sk-SK"/>
              </w:rPr>
              <w:t xml:space="preserve"> v </w:t>
            </w:r>
            <w:r w:rsidRPr="00A24247">
              <w:rPr>
                <w:noProof/>
                <w:lang w:val="sk-SK"/>
              </w:rPr>
              <w:t>roztoku glykolu,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07DCE8D4" w14:textId="77777777">
              <w:tc>
                <w:tcPr>
                  <w:tcW w:w="0" w:type="auto"/>
                  <w:hideMark/>
                </w:tcPr>
                <w:p w14:paraId="62B99D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DCEF81" w14:textId="06BDBC2C" w:rsidR="00A24247" w:rsidRPr="00A24247" w:rsidRDefault="00A24247" w:rsidP="00906906">
                  <w:pPr>
                    <w:pStyle w:val="Paragraph"/>
                    <w:spacing w:after="0" w:line="240" w:lineRule="auto"/>
                    <w:rPr>
                      <w:noProof/>
                      <w:lang w:val="sk-SK"/>
                    </w:rPr>
                  </w:pPr>
                  <w:r w:rsidRPr="00A24247">
                    <w:rPr>
                      <w:noProof/>
                      <w:lang w:val="sk-SK"/>
                    </w:rPr>
                    <w:t>1,88</w:t>
                  </w:r>
                  <w:r>
                    <w:rPr>
                      <w:noProof/>
                      <w:lang w:val="sk-SK"/>
                    </w:rPr>
                    <w:t> %</w:t>
                  </w:r>
                  <w:r w:rsidRPr="00A24247">
                    <w:rPr>
                      <w:noProof/>
                      <w:lang w:val="sk-SK"/>
                    </w:rPr>
                    <w:t xml:space="preserve"> alebo viac, ale nie viac ako 2,00</w:t>
                  </w:r>
                  <w:r>
                    <w:rPr>
                      <w:noProof/>
                      <w:lang w:val="sk-SK"/>
                    </w:rPr>
                    <w:t> %</w:t>
                  </w:r>
                  <w:r w:rsidRPr="00A24247">
                    <w:rPr>
                      <w:noProof/>
                      <w:lang w:val="sk-SK"/>
                    </w:rPr>
                    <w:t xml:space="preserve"> benzyl(purín-6-yl)amínu</w:t>
                  </w:r>
                </w:p>
              </w:tc>
            </w:tr>
          </w:tbl>
          <w:p w14:paraId="40DCD300" w14:textId="77777777" w:rsidR="00A24247" w:rsidRPr="00A24247" w:rsidRDefault="00A24247" w:rsidP="00906906">
            <w:pPr>
              <w:pStyle w:val="Paragraph"/>
              <w:spacing w:after="0" w:line="240" w:lineRule="auto"/>
              <w:rPr>
                <w:noProof/>
                <w:lang w:val="sk-SK"/>
              </w:rPr>
            </w:pPr>
            <w:r w:rsidRPr="00A24247">
              <w:rPr>
                <w:noProof/>
                <w:lang w:val="sk-SK"/>
              </w:rPr>
              <w:t>druhu používaného ako rastový regulátor rastlín</w:t>
            </w:r>
          </w:p>
        </w:tc>
        <w:tc>
          <w:tcPr>
            <w:tcW w:w="0" w:type="auto"/>
            <w:tcBorders>
              <w:top w:val="single" w:sz="4" w:space="0" w:color="auto"/>
              <w:left w:val="single" w:sz="4" w:space="0" w:color="auto"/>
              <w:bottom w:val="single" w:sz="4" w:space="0" w:color="auto"/>
              <w:right w:val="single" w:sz="4" w:space="0" w:color="auto"/>
            </w:tcBorders>
            <w:hideMark/>
          </w:tcPr>
          <w:p w14:paraId="72977380" w14:textId="71FBB0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36E0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5AD02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6E4E3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653F8B" w14:textId="77777777" w:rsidR="00A24247" w:rsidRPr="00A24247" w:rsidRDefault="00A24247" w:rsidP="00906906">
            <w:pPr>
              <w:pStyle w:val="Paragraph"/>
              <w:spacing w:after="0" w:line="240" w:lineRule="auto"/>
              <w:rPr>
                <w:noProof/>
                <w:lang w:val="sk-SK"/>
              </w:rPr>
            </w:pPr>
            <w:r w:rsidRPr="00A24247">
              <w:rPr>
                <w:noProof/>
                <w:lang w:val="sk-SK"/>
              </w:rPr>
              <w:t>0.5030</w:t>
            </w:r>
          </w:p>
        </w:tc>
        <w:tc>
          <w:tcPr>
            <w:tcW w:w="0" w:type="auto"/>
            <w:tcBorders>
              <w:top w:val="single" w:sz="4" w:space="0" w:color="auto"/>
              <w:left w:val="single" w:sz="4" w:space="0" w:color="auto"/>
              <w:bottom w:val="single" w:sz="4" w:space="0" w:color="auto"/>
              <w:right w:val="single" w:sz="4" w:space="0" w:color="auto"/>
            </w:tcBorders>
            <w:hideMark/>
          </w:tcPr>
          <w:p w14:paraId="08439AB4" w14:textId="77777777" w:rsidR="00A24247" w:rsidRPr="00A24247" w:rsidRDefault="00A24247" w:rsidP="00906906">
            <w:pPr>
              <w:pStyle w:val="Paragraph"/>
              <w:spacing w:after="0" w:line="240" w:lineRule="auto"/>
              <w:jc w:val="right"/>
              <w:rPr>
                <w:noProof/>
                <w:lang w:val="sk-SK"/>
              </w:rPr>
            </w:pPr>
            <w:r w:rsidRPr="00A24247">
              <w:rPr>
                <w:noProof/>
                <w:lang w:val="sk-SK"/>
              </w:rPr>
              <w:t>ex 3808 93 90</w:t>
            </w:r>
          </w:p>
        </w:tc>
        <w:tc>
          <w:tcPr>
            <w:tcW w:w="0" w:type="auto"/>
            <w:tcBorders>
              <w:top w:val="single" w:sz="4" w:space="0" w:color="auto"/>
              <w:left w:val="single" w:sz="4" w:space="0" w:color="auto"/>
              <w:bottom w:val="single" w:sz="4" w:space="0" w:color="auto"/>
              <w:right w:val="single" w:sz="4" w:space="0" w:color="auto"/>
            </w:tcBorders>
            <w:hideMark/>
          </w:tcPr>
          <w:p w14:paraId="2492B1C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AB9DBBB" w14:textId="00E965BD" w:rsidR="00A24247" w:rsidRPr="00A24247" w:rsidRDefault="00A24247" w:rsidP="00906906">
            <w:pPr>
              <w:pStyle w:val="Paragraph"/>
              <w:spacing w:after="0" w:line="240" w:lineRule="auto"/>
              <w:rPr>
                <w:noProof/>
                <w:lang w:val="sk-SK"/>
              </w:rPr>
            </w:pPr>
            <w:r w:rsidRPr="00A24247">
              <w:rPr>
                <w:noProof/>
                <w:lang w:val="sk-SK"/>
              </w:rPr>
              <w:t>Vodný roztok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2242"/>
            </w:tblGrid>
            <w:tr w:rsidR="00A24247" w:rsidRPr="00A24247" w14:paraId="1B0754EE" w14:textId="77777777">
              <w:tc>
                <w:tcPr>
                  <w:tcW w:w="0" w:type="auto"/>
                  <w:hideMark/>
                </w:tcPr>
                <w:p w14:paraId="372F6B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40B909" w14:textId="1AA5024B" w:rsidR="00A24247" w:rsidRPr="00A24247" w:rsidRDefault="00A24247" w:rsidP="00906906">
                  <w:pPr>
                    <w:pStyle w:val="Paragraph"/>
                    <w:spacing w:after="0" w:line="240" w:lineRule="auto"/>
                    <w:rPr>
                      <w:noProof/>
                      <w:lang w:val="sk-SK"/>
                    </w:rPr>
                  </w:pPr>
                  <w:r w:rsidRPr="00A24247">
                    <w:rPr>
                      <w:noProof/>
                      <w:lang w:val="sk-SK"/>
                    </w:rPr>
                    <w:t>1,8</w:t>
                  </w:r>
                  <w:r>
                    <w:rPr>
                      <w:noProof/>
                      <w:lang w:val="sk-SK"/>
                    </w:rPr>
                    <w:t> %</w:t>
                  </w:r>
                  <w:r w:rsidRPr="00A24247">
                    <w:rPr>
                      <w:noProof/>
                      <w:lang w:val="sk-SK"/>
                    </w:rPr>
                    <w:t xml:space="preserve"> para-nitrofenolátu sodného,</w:t>
                  </w:r>
                </w:p>
              </w:tc>
            </w:tr>
            <w:tr w:rsidR="00A24247" w:rsidRPr="00A24247" w14:paraId="796BF03D" w14:textId="77777777">
              <w:tc>
                <w:tcPr>
                  <w:tcW w:w="0" w:type="auto"/>
                  <w:hideMark/>
                </w:tcPr>
                <w:p w14:paraId="0351EC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FC12D8" w14:textId="3D9FE013" w:rsidR="00A24247" w:rsidRPr="00A24247" w:rsidRDefault="00A24247" w:rsidP="00906906">
                  <w:pPr>
                    <w:pStyle w:val="Paragraph"/>
                    <w:spacing w:after="0" w:line="240" w:lineRule="auto"/>
                    <w:rPr>
                      <w:noProof/>
                      <w:lang w:val="sk-SK"/>
                    </w:rPr>
                  </w:pPr>
                  <w:r w:rsidRPr="00A24247">
                    <w:rPr>
                      <w:noProof/>
                      <w:lang w:val="sk-SK"/>
                    </w:rPr>
                    <w:t>1,2</w:t>
                  </w:r>
                  <w:r>
                    <w:rPr>
                      <w:noProof/>
                      <w:lang w:val="sk-SK"/>
                    </w:rPr>
                    <w:t> %</w:t>
                  </w:r>
                  <w:r w:rsidRPr="00A24247">
                    <w:rPr>
                      <w:noProof/>
                      <w:lang w:val="sk-SK"/>
                    </w:rPr>
                    <w:t xml:space="preserve"> orto-nitrofenolátu sodného,</w:t>
                  </w:r>
                </w:p>
              </w:tc>
            </w:tr>
            <w:tr w:rsidR="00A24247" w:rsidRPr="00A24247" w14:paraId="52A911A2" w14:textId="77777777">
              <w:tc>
                <w:tcPr>
                  <w:tcW w:w="0" w:type="auto"/>
                  <w:hideMark/>
                </w:tcPr>
                <w:p w14:paraId="3CEC4A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E6571F" w14:textId="51381D49" w:rsidR="00A24247" w:rsidRPr="00A24247" w:rsidRDefault="00A24247" w:rsidP="00906906">
                  <w:pPr>
                    <w:pStyle w:val="Paragraph"/>
                    <w:spacing w:after="0" w:line="240" w:lineRule="auto"/>
                    <w:rPr>
                      <w:noProof/>
                      <w:lang w:val="sk-SK"/>
                    </w:rPr>
                  </w:pPr>
                  <w:r w:rsidRPr="00A24247">
                    <w:rPr>
                      <w:noProof/>
                      <w:lang w:val="sk-SK"/>
                    </w:rPr>
                    <w:t>0,6</w:t>
                  </w:r>
                  <w:r>
                    <w:rPr>
                      <w:noProof/>
                      <w:lang w:val="sk-SK"/>
                    </w:rPr>
                    <w:t> %</w:t>
                  </w:r>
                  <w:r w:rsidRPr="00A24247">
                    <w:rPr>
                      <w:noProof/>
                      <w:lang w:val="sk-SK"/>
                    </w:rPr>
                    <w:t xml:space="preserve"> 5-nitroguajakolátu sodného</w:t>
                  </w:r>
                </w:p>
              </w:tc>
            </w:tr>
          </w:tbl>
          <w:p w14:paraId="243E05DF" w14:textId="77777777" w:rsidR="00730589" w:rsidRDefault="00A24247" w:rsidP="00906906">
            <w:pPr>
              <w:pStyle w:val="Paragraph"/>
              <w:spacing w:after="0" w:line="240" w:lineRule="auto"/>
              <w:rPr>
                <w:noProof/>
                <w:lang w:val="sk-SK"/>
              </w:rPr>
            </w:pPr>
            <w:r w:rsidRPr="00A24247">
              <w:rPr>
                <w:noProof/>
                <w:lang w:val="sk-SK"/>
              </w:rPr>
              <w:t>na použitie pri výrobe regulátorov rastu rastlín</w:t>
            </w:r>
          </w:p>
          <w:p w14:paraId="63307FA4" w14:textId="7978A42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69DA732" w14:textId="5354BE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2403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9CAEA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FFCE3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F4E32C" w14:textId="77777777" w:rsidR="00A24247" w:rsidRPr="00A24247" w:rsidRDefault="00A24247" w:rsidP="00906906">
            <w:pPr>
              <w:pStyle w:val="Paragraph"/>
              <w:spacing w:after="0" w:line="240" w:lineRule="auto"/>
              <w:rPr>
                <w:noProof/>
                <w:lang w:val="sk-SK"/>
              </w:rPr>
            </w:pPr>
            <w:r w:rsidRPr="00A24247">
              <w:rPr>
                <w:noProof/>
                <w:lang w:val="sk-SK"/>
              </w:rPr>
              <w:t>0.7413</w:t>
            </w:r>
          </w:p>
        </w:tc>
        <w:tc>
          <w:tcPr>
            <w:tcW w:w="0" w:type="auto"/>
            <w:tcBorders>
              <w:top w:val="single" w:sz="4" w:space="0" w:color="auto"/>
              <w:left w:val="single" w:sz="4" w:space="0" w:color="auto"/>
              <w:bottom w:val="single" w:sz="4" w:space="0" w:color="auto"/>
              <w:right w:val="single" w:sz="4" w:space="0" w:color="auto"/>
            </w:tcBorders>
            <w:hideMark/>
          </w:tcPr>
          <w:p w14:paraId="7EBBF961" w14:textId="77777777" w:rsidR="00A24247" w:rsidRPr="00A24247" w:rsidRDefault="00A24247" w:rsidP="00906906">
            <w:pPr>
              <w:pStyle w:val="Paragraph"/>
              <w:spacing w:after="0" w:line="240" w:lineRule="auto"/>
              <w:jc w:val="right"/>
              <w:rPr>
                <w:noProof/>
                <w:lang w:val="sk-SK"/>
              </w:rPr>
            </w:pPr>
            <w:r w:rsidRPr="00A24247">
              <w:rPr>
                <w:noProof/>
                <w:lang w:val="sk-SK"/>
              </w:rPr>
              <w:t>ex 3808 93 90</w:t>
            </w:r>
          </w:p>
        </w:tc>
        <w:tc>
          <w:tcPr>
            <w:tcW w:w="0" w:type="auto"/>
            <w:tcBorders>
              <w:top w:val="single" w:sz="4" w:space="0" w:color="auto"/>
              <w:left w:val="single" w:sz="4" w:space="0" w:color="auto"/>
              <w:bottom w:val="single" w:sz="4" w:space="0" w:color="auto"/>
              <w:right w:val="single" w:sz="4" w:space="0" w:color="auto"/>
            </w:tcBorders>
            <w:hideMark/>
          </w:tcPr>
          <w:p w14:paraId="0C5AFBB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9788B75" w14:textId="0709A743" w:rsidR="00A24247" w:rsidRPr="00A24247" w:rsidRDefault="00A24247" w:rsidP="00906906">
            <w:pPr>
              <w:pStyle w:val="Paragraph"/>
              <w:spacing w:after="0" w:line="240" w:lineRule="auto"/>
              <w:rPr>
                <w:noProof/>
                <w:lang w:val="sk-SK"/>
              </w:rPr>
            </w:pPr>
            <w:r w:rsidRPr="00A24247">
              <w:rPr>
                <w:noProof/>
                <w:lang w:val="sk-SK"/>
              </w:rPr>
              <w:t>Prípravok vo forme tabliet</w:t>
            </w:r>
            <w:r w:rsidR="00730589">
              <w:rPr>
                <w:noProof/>
                <w:lang w:val="sk-SK"/>
              </w:rPr>
              <w:t xml:space="preserve"> s </w:t>
            </w:r>
            <w:r w:rsidRPr="00A24247">
              <w:rPr>
                <w:noProof/>
                <w:lang w:val="sk-SK"/>
              </w:rPr>
              <w:t>obsahom: </w:t>
            </w:r>
          </w:p>
          <w:tbl>
            <w:tblPr>
              <w:tblStyle w:val="Listdash"/>
              <w:tblW w:w="0" w:type="auto"/>
              <w:tblLook w:val="04A0" w:firstRow="1" w:lastRow="0" w:firstColumn="1" w:lastColumn="0" w:noHBand="0" w:noVBand="1"/>
            </w:tblPr>
            <w:tblGrid>
              <w:gridCol w:w="220"/>
              <w:gridCol w:w="3586"/>
            </w:tblGrid>
            <w:tr w:rsidR="00A24247" w:rsidRPr="00A24247" w14:paraId="064B86E0" w14:textId="77777777">
              <w:tc>
                <w:tcPr>
                  <w:tcW w:w="0" w:type="auto"/>
                  <w:hideMark/>
                </w:tcPr>
                <w:p w14:paraId="408ABC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6A9E66" w14:textId="1478534A" w:rsidR="00A24247" w:rsidRPr="00A24247" w:rsidRDefault="00A24247" w:rsidP="00906906">
                  <w:pPr>
                    <w:pStyle w:val="Paragraph"/>
                    <w:spacing w:after="0" w:line="240" w:lineRule="auto"/>
                    <w:rPr>
                      <w:noProof/>
                      <w:lang w:val="sk-SK"/>
                    </w:rPr>
                  </w:pPr>
                  <w:r w:rsidRPr="00A24247">
                    <w:rPr>
                      <w:noProof/>
                      <w:lang w:val="sk-SK"/>
                    </w:rPr>
                    <w:t>0,55 hmotnostného</w:t>
                  </w:r>
                  <w:r>
                    <w:rPr>
                      <w:noProof/>
                      <w:lang w:val="sk-SK"/>
                    </w:rPr>
                    <w:t> %</w:t>
                  </w:r>
                  <w:r w:rsidRPr="00A24247">
                    <w:rPr>
                      <w:noProof/>
                      <w:lang w:val="sk-SK"/>
                    </w:rPr>
                    <w:t xml:space="preserve"> alebo viac, ale najviac 2,50 hmotnostného</w:t>
                  </w:r>
                  <w:r>
                    <w:rPr>
                      <w:noProof/>
                      <w:lang w:val="sk-SK"/>
                    </w:rPr>
                    <w:t> %</w:t>
                  </w:r>
                  <w:r w:rsidRPr="00A24247">
                    <w:rPr>
                      <w:noProof/>
                      <w:lang w:val="sk-SK"/>
                    </w:rPr>
                    <w:t xml:space="preserve"> 1-metylcyklopropénu (1-MCP) (CAS RN</w:t>
                  </w:r>
                  <w:r>
                    <w:rPr>
                      <w:noProof/>
                      <w:lang w:val="sk-SK"/>
                    </w:rPr>
                    <w:t xml:space="preserve"> </w:t>
                  </w:r>
                  <w:r w:rsidRPr="00A24247">
                    <w:rPr>
                      <w:noProof/>
                      <w:lang w:val="sk-SK"/>
                    </w:rPr>
                    <w:t>3100-04-7)</w:t>
                  </w:r>
                  <w:r w:rsidR="00730589">
                    <w:rPr>
                      <w:noProof/>
                      <w:lang w:val="sk-SK"/>
                    </w:rPr>
                    <w:t xml:space="preserve"> s </w:t>
                  </w:r>
                  <w:r w:rsidRPr="00A24247">
                    <w:rPr>
                      <w:noProof/>
                      <w:lang w:val="sk-SK"/>
                    </w:rPr>
                    <w:t>čistotou 96 hmotnostných</w:t>
                  </w:r>
                  <w:r>
                    <w:rPr>
                      <w:noProof/>
                      <w:lang w:val="sk-SK"/>
                    </w:rPr>
                    <w:t> %</w:t>
                  </w:r>
                  <w:r w:rsidRPr="00A24247">
                    <w:rPr>
                      <w:noProof/>
                      <w:lang w:val="sk-SK"/>
                    </w:rPr>
                    <w:t xml:space="preserve"> alebo viac, a</w:t>
                  </w:r>
                </w:p>
              </w:tc>
            </w:tr>
            <w:tr w:rsidR="00A24247" w:rsidRPr="00A24247" w14:paraId="304C5A99" w14:textId="77777777">
              <w:tc>
                <w:tcPr>
                  <w:tcW w:w="0" w:type="auto"/>
                  <w:hideMark/>
                </w:tcPr>
                <w:p w14:paraId="1A81EE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A1EEA1" w14:textId="6831DE7E" w:rsidR="00A24247" w:rsidRPr="00A24247" w:rsidRDefault="00A24247" w:rsidP="00906906">
                  <w:pPr>
                    <w:pStyle w:val="Paragraph"/>
                    <w:spacing w:after="0" w:line="240" w:lineRule="auto"/>
                    <w:rPr>
                      <w:noProof/>
                      <w:lang w:val="sk-SK"/>
                    </w:rPr>
                  </w:pPr>
                  <w:r w:rsidRPr="00A24247">
                    <w:rPr>
                      <w:noProof/>
                      <w:lang w:val="sk-SK"/>
                    </w:rPr>
                    <w:t>menej ako 0,05 hmotnostného</w:t>
                  </w:r>
                  <w:r>
                    <w:rPr>
                      <w:noProof/>
                      <w:lang w:val="sk-SK"/>
                    </w:rPr>
                    <w:t> %</w:t>
                  </w:r>
                  <w:r w:rsidRPr="00A24247">
                    <w:rPr>
                      <w:noProof/>
                      <w:lang w:val="sk-SK"/>
                    </w:rPr>
                    <w:t xml:space="preserve"> každej</w:t>
                  </w:r>
                  <w:r w:rsidR="00730589">
                    <w:rPr>
                      <w:noProof/>
                      <w:lang w:val="sk-SK"/>
                    </w:rPr>
                    <w:t xml:space="preserve"> z </w:t>
                  </w:r>
                  <w:r w:rsidRPr="00A24247">
                    <w:rPr>
                      <w:noProof/>
                      <w:lang w:val="sk-SK"/>
                    </w:rPr>
                    <w:t>týchto dvoch nečistôt: 1-chlór-2-metylpropénu (CAS RN</w:t>
                  </w:r>
                  <w:r>
                    <w:rPr>
                      <w:noProof/>
                      <w:lang w:val="sk-SK"/>
                    </w:rPr>
                    <w:t xml:space="preserve"> </w:t>
                  </w:r>
                  <w:r w:rsidRPr="00A24247">
                    <w:rPr>
                      <w:noProof/>
                      <w:lang w:val="sk-SK"/>
                    </w:rPr>
                    <w:t>513-37-1)</w:t>
                  </w:r>
                  <w:r w:rsidR="00730589">
                    <w:rPr>
                      <w:noProof/>
                      <w:lang w:val="sk-SK"/>
                    </w:rPr>
                    <w:t xml:space="preserve"> a </w:t>
                  </w:r>
                  <w:r w:rsidRPr="00A24247">
                    <w:rPr>
                      <w:noProof/>
                      <w:lang w:val="sk-SK"/>
                    </w:rPr>
                    <w:t>3-chlór-2-metylpropénu (CAS RN</w:t>
                  </w:r>
                  <w:r>
                    <w:rPr>
                      <w:noProof/>
                      <w:lang w:val="sk-SK"/>
                    </w:rPr>
                    <w:t xml:space="preserve"> </w:t>
                  </w:r>
                  <w:r w:rsidRPr="00A24247">
                    <w:rPr>
                      <w:noProof/>
                      <w:lang w:val="sk-SK"/>
                    </w:rPr>
                    <w:t>563-47-3)</w:t>
                  </w:r>
                </w:p>
              </w:tc>
            </w:tr>
          </w:tbl>
          <w:p w14:paraId="4E77CBE8" w14:textId="77777777" w:rsidR="00730589" w:rsidRDefault="00A24247" w:rsidP="00906906">
            <w:pPr>
              <w:pStyle w:val="Paragraph"/>
              <w:spacing w:after="0" w:line="240" w:lineRule="auto"/>
              <w:rPr>
                <w:noProof/>
                <w:lang w:val="sk-SK"/>
              </w:rPr>
            </w:pPr>
            <w:r w:rsidRPr="00A24247">
              <w:rPr>
                <w:noProof/>
                <w:lang w:val="sk-SK"/>
              </w:rPr>
              <w:t>na potiahnutie</w:t>
            </w:r>
          </w:p>
          <w:p w14:paraId="37AECE89" w14:textId="7A73FB2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8363283" w14:textId="0AFC89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3CB6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2441C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AF734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BE43F8" w14:textId="77777777" w:rsidR="00A24247" w:rsidRPr="00A24247" w:rsidRDefault="00A24247" w:rsidP="00906906">
            <w:pPr>
              <w:pStyle w:val="Paragraph"/>
              <w:spacing w:after="0" w:line="240" w:lineRule="auto"/>
              <w:rPr>
                <w:noProof/>
                <w:lang w:val="sk-SK"/>
              </w:rPr>
            </w:pPr>
            <w:r w:rsidRPr="00A24247">
              <w:rPr>
                <w:noProof/>
                <w:lang w:val="sk-SK"/>
              </w:rPr>
              <w:t>0.6532</w:t>
            </w:r>
          </w:p>
        </w:tc>
        <w:tc>
          <w:tcPr>
            <w:tcW w:w="0" w:type="auto"/>
            <w:tcBorders>
              <w:top w:val="single" w:sz="4" w:space="0" w:color="auto"/>
              <w:left w:val="single" w:sz="4" w:space="0" w:color="auto"/>
              <w:bottom w:val="single" w:sz="4" w:space="0" w:color="auto"/>
              <w:right w:val="single" w:sz="4" w:space="0" w:color="auto"/>
            </w:tcBorders>
            <w:hideMark/>
          </w:tcPr>
          <w:p w14:paraId="35423ACA" w14:textId="77777777" w:rsidR="00A24247" w:rsidRPr="00A24247" w:rsidRDefault="00A24247" w:rsidP="00906906">
            <w:pPr>
              <w:pStyle w:val="Paragraph"/>
              <w:spacing w:after="0" w:line="240" w:lineRule="auto"/>
              <w:jc w:val="right"/>
              <w:rPr>
                <w:noProof/>
                <w:lang w:val="sk-SK"/>
              </w:rPr>
            </w:pPr>
            <w:r w:rsidRPr="00A24247">
              <w:rPr>
                <w:noProof/>
                <w:lang w:val="sk-SK"/>
              </w:rPr>
              <w:t>ex 3808 94 20</w:t>
            </w:r>
          </w:p>
        </w:tc>
        <w:tc>
          <w:tcPr>
            <w:tcW w:w="0" w:type="auto"/>
            <w:tcBorders>
              <w:top w:val="single" w:sz="4" w:space="0" w:color="auto"/>
              <w:left w:val="single" w:sz="4" w:space="0" w:color="auto"/>
              <w:bottom w:val="single" w:sz="4" w:space="0" w:color="auto"/>
              <w:right w:val="single" w:sz="4" w:space="0" w:color="auto"/>
            </w:tcBorders>
            <w:hideMark/>
          </w:tcPr>
          <w:p w14:paraId="48D62BF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B61F26E" w14:textId="77777777" w:rsidR="00A24247" w:rsidRPr="00A24247" w:rsidRDefault="00A24247" w:rsidP="00906906">
            <w:pPr>
              <w:pStyle w:val="Paragraph"/>
              <w:spacing w:after="0" w:line="240" w:lineRule="auto"/>
              <w:rPr>
                <w:noProof/>
                <w:lang w:val="sk-SK"/>
              </w:rPr>
            </w:pPr>
            <w:r w:rsidRPr="00A24247">
              <w:rPr>
                <w:noProof/>
                <w:lang w:val="sk-SK"/>
              </w:rPr>
              <w:t>Brómchlór-5,5-dimetylimidazolidín-2,4-dión (CAS RN 32718-18-6) obsahujúci:</w:t>
            </w:r>
          </w:p>
          <w:tbl>
            <w:tblPr>
              <w:tblStyle w:val="Listdash"/>
              <w:tblW w:w="0" w:type="auto"/>
              <w:tblLook w:val="04A0" w:firstRow="1" w:lastRow="0" w:firstColumn="1" w:lastColumn="0" w:noHBand="0" w:noVBand="1"/>
            </w:tblPr>
            <w:tblGrid>
              <w:gridCol w:w="220"/>
              <w:gridCol w:w="3586"/>
            </w:tblGrid>
            <w:tr w:rsidR="00A24247" w:rsidRPr="00A24247" w14:paraId="10A58968" w14:textId="77777777">
              <w:tc>
                <w:tcPr>
                  <w:tcW w:w="0" w:type="auto"/>
                  <w:hideMark/>
                </w:tcPr>
                <w:p w14:paraId="579E53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EDCB84" w14:textId="77777777" w:rsidR="00A24247" w:rsidRPr="00A24247" w:rsidRDefault="00A24247" w:rsidP="00906906">
                  <w:pPr>
                    <w:pStyle w:val="Paragraph"/>
                    <w:spacing w:after="0" w:line="240" w:lineRule="auto"/>
                    <w:rPr>
                      <w:noProof/>
                      <w:lang w:val="sk-SK"/>
                    </w:rPr>
                  </w:pPr>
                  <w:r w:rsidRPr="00A24247">
                    <w:rPr>
                      <w:noProof/>
                      <w:lang w:val="sk-SK"/>
                    </w:rPr>
                    <w:t>1,3-dichlór-5,5-dimetylimidazolidín-2,4-dión (CAS RN 118-52-5),</w:t>
                  </w:r>
                </w:p>
              </w:tc>
            </w:tr>
            <w:tr w:rsidR="00A24247" w:rsidRPr="00A24247" w14:paraId="122FEF5C" w14:textId="77777777">
              <w:tc>
                <w:tcPr>
                  <w:tcW w:w="0" w:type="auto"/>
                  <w:hideMark/>
                </w:tcPr>
                <w:p w14:paraId="399517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AF7BDF" w14:textId="77777777" w:rsidR="00A24247" w:rsidRPr="00A24247" w:rsidRDefault="00A24247" w:rsidP="00906906">
                  <w:pPr>
                    <w:pStyle w:val="Paragraph"/>
                    <w:spacing w:after="0" w:line="240" w:lineRule="auto"/>
                    <w:rPr>
                      <w:noProof/>
                      <w:lang w:val="sk-SK"/>
                    </w:rPr>
                  </w:pPr>
                  <w:r w:rsidRPr="00A24247">
                    <w:rPr>
                      <w:noProof/>
                      <w:lang w:val="sk-SK"/>
                    </w:rPr>
                    <w:t>1,3-dibróm-5,5-dimetylimidazolidín-2,4-dión (CAS RN 77-48-5),</w:t>
                  </w:r>
                </w:p>
              </w:tc>
            </w:tr>
            <w:tr w:rsidR="00A24247" w:rsidRPr="00A24247" w14:paraId="166A82B2" w14:textId="77777777">
              <w:tc>
                <w:tcPr>
                  <w:tcW w:w="0" w:type="auto"/>
                  <w:hideMark/>
                </w:tcPr>
                <w:p w14:paraId="53FE4B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A82399" w14:textId="77777777" w:rsidR="00A24247" w:rsidRPr="00A24247" w:rsidRDefault="00A24247" w:rsidP="00906906">
                  <w:pPr>
                    <w:pStyle w:val="Paragraph"/>
                    <w:spacing w:after="0" w:line="240" w:lineRule="auto"/>
                    <w:rPr>
                      <w:noProof/>
                      <w:lang w:val="sk-SK"/>
                    </w:rPr>
                  </w:pPr>
                  <w:r w:rsidRPr="00A24247">
                    <w:rPr>
                      <w:noProof/>
                      <w:lang w:val="sk-SK"/>
                    </w:rPr>
                    <w:t>1-bróm,3-chlór-5,5-dimetylimidazolidín-2,4-dión (CAS RN 16079-88-2) a/alebo 1-chlór,3-bróm-5,5-dimetylimidazolidín-2,4-dión (CAS RN 126-06-7)</w:t>
                  </w:r>
                </w:p>
              </w:tc>
            </w:tr>
          </w:tbl>
          <w:p w14:paraId="0F249F8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B091F71" w14:textId="2DB61E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07EF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72ECE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7FAC7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BE99A" w14:textId="77777777" w:rsidR="00A24247" w:rsidRPr="00A24247" w:rsidRDefault="00A24247" w:rsidP="00906906">
            <w:pPr>
              <w:pStyle w:val="Paragraph"/>
              <w:spacing w:after="0" w:line="240" w:lineRule="auto"/>
              <w:rPr>
                <w:noProof/>
                <w:lang w:val="sk-SK"/>
              </w:rPr>
            </w:pPr>
            <w:r w:rsidRPr="00A24247">
              <w:rPr>
                <w:noProof/>
                <w:lang w:val="sk-SK"/>
              </w:rPr>
              <w:t>0.6000</w:t>
            </w:r>
          </w:p>
        </w:tc>
        <w:tc>
          <w:tcPr>
            <w:tcW w:w="0" w:type="auto"/>
            <w:tcBorders>
              <w:top w:val="single" w:sz="4" w:space="0" w:color="auto"/>
              <w:left w:val="single" w:sz="4" w:space="0" w:color="auto"/>
              <w:bottom w:val="single" w:sz="4" w:space="0" w:color="auto"/>
              <w:right w:val="single" w:sz="4" w:space="0" w:color="auto"/>
            </w:tcBorders>
            <w:hideMark/>
          </w:tcPr>
          <w:p w14:paraId="462D60E2" w14:textId="77777777" w:rsidR="00A24247" w:rsidRPr="00A24247" w:rsidRDefault="00A24247" w:rsidP="00906906">
            <w:pPr>
              <w:pStyle w:val="Paragraph"/>
              <w:spacing w:after="0" w:line="240" w:lineRule="auto"/>
              <w:jc w:val="right"/>
              <w:rPr>
                <w:noProof/>
                <w:lang w:val="sk-SK"/>
              </w:rPr>
            </w:pPr>
            <w:r w:rsidRPr="00A24247">
              <w:rPr>
                <w:noProof/>
                <w:lang w:val="sk-SK"/>
              </w:rPr>
              <w:t>ex 3808 99 90</w:t>
            </w:r>
          </w:p>
        </w:tc>
        <w:tc>
          <w:tcPr>
            <w:tcW w:w="0" w:type="auto"/>
            <w:tcBorders>
              <w:top w:val="single" w:sz="4" w:space="0" w:color="auto"/>
              <w:left w:val="single" w:sz="4" w:space="0" w:color="auto"/>
              <w:bottom w:val="single" w:sz="4" w:space="0" w:color="auto"/>
              <w:right w:val="single" w:sz="4" w:space="0" w:color="auto"/>
            </w:tcBorders>
            <w:hideMark/>
          </w:tcPr>
          <w:p w14:paraId="55EA90D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2C2B683" w14:textId="77777777" w:rsidR="00A24247" w:rsidRPr="00A24247" w:rsidRDefault="00A24247" w:rsidP="00906906">
            <w:pPr>
              <w:pStyle w:val="Paragraph"/>
              <w:spacing w:after="0" w:line="240" w:lineRule="auto"/>
              <w:rPr>
                <w:noProof/>
                <w:lang w:val="sk-SK"/>
              </w:rPr>
            </w:pPr>
            <w:r w:rsidRPr="00A24247">
              <w:rPr>
                <w:noProof/>
                <w:lang w:val="sk-SK"/>
              </w:rPr>
              <w:t> Abamektín (ISO) (CAS RN 71751-41-2)</w:t>
            </w:r>
          </w:p>
        </w:tc>
        <w:tc>
          <w:tcPr>
            <w:tcW w:w="0" w:type="auto"/>
            <w:tcBorders>
              <w:top w:val="single" w:sz="4" w:space="0" w:color="auto"/>
              <w:left w:val="single" w:sz="4" w:space="0" w:color="auto"/>
              <w:bottom w:val="single" w:sz="4" w:space="0" w:color="auto"/>
              <w:right w:val="single" w:sz="4" w:space="0" w:color="auto"/>
            </w:tcBorders>
            <w:hideMark/>
          </w:tcPr>
          <w:p w14:paraId="22E07A7C" w14:textId="3D2ACB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C7B8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EC656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B04B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B1601B" w14:textId="77777777" w:rsidR="00A24247" w:rsidRPr="00A24247" w:rsidRDefault="00A24247" w:rsidP="00906906">
            <w:pPr>
              <w:pStyle w:val="Paragraph"/>
              <w:spacing w:after="0" w:line="240" w:lineRule="auto"/>
              <w:rPr>
                <w:noProof/>
                <w:lang w:val="sk-SK"/>
              </w:rPr>
            </w:pPr>
            <w:r w:rsidRPr="00A24247">
              <w:rPr>
                <w:noProof/>
                <w:lang w:val="sk-SK"/>
              </w:rPr>
              <w:t>0.2557</w:t>
            </w:r>
          </w:p>
        </w:tc>
        <w:tc>
          <w:tcPr>
            <w:tcW w:w="0" w:type="auto"/>
            <w:tcBorders>
              <w:top w:val="single" w:sz="4" w:space="0" w:color="auto"/>
              <w:left w:val="single" w:sz="4" w:space="0" w:color="auto"/>
              <w:bottom w:val="single" w:sz="4" w:space="0" w:color="auto"/>
              <w:right w:val="single" w:sz="4" w:space="0" w:color="auto"/>
            </w:tcBorders>
            <w:hideMark/>
          </w:tcPr>
          <w:p w14:paraId="01C0D77C" w14:textId="77777777" w:rsidR="00A24247" w:rsidRPr="00A24247" w:rsidRDefault="00A24247" w:rsidP="00906906">
            <w:pPr>
              <w:pStyle w:val="Paragraph"/>
              <w:spacing w:after="0" w:line="240" w:lineRule="auto"/>
              <w:jc w:val="right"/>
              <w:rPr>
                <w:noProof/>
                <w:lang w:val="sk-SK"/>
              </w:rPr>
            </w:pPr>
            <w:r w:rsidRPr="00A24247">
              <w:rPr>
                <w:noProof/>
                <w:lang w:val="sk-SK"/>
              </w:rPr>
              <w:t>ex 3809 91 00</w:t>
            </w:r>
          </w:p>
        </w:tc>
        <w:tc>
          <w:tcPr>
            <w:tcW w:w="0" w:type="auto"/>
            <w:tcBorders>
              <w:top w:val="single" w:sz="4" w:space="0" w:color="auto"/>
              <w:left w:val="single" w:sz="4" w:space="0" w:color="auto"/>
              <w:bottom w:val="single" w:sz="4" w:space="0" w:color="auto"/>
              <w:right w:val="single" w:sz="4" w:space="0" w:color="auto"/>
            </w:tcBorders>
            <w:hideMark/>
          </w:tcPr>
          <w:p w14:paraId="5E17644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26E9C10" w14:textId="76A63DB8" w:rsidR="00A24247" w:rsidRPr="00A24247" w:rsidRDefault="00A24247" w:rsidP="00906906">
            <w:pPr>
              <w:pStyle w:val="Paragraph"/>
              <w:spacing w:after="0" w:line="240" w:lineRule="auto"/>
              <w:rPr>
                <w:noProof/>
                <w:lang w:val="sk-SK"/>
              </w:rPr>
            </w:pPr>
            <w:r w:rsidRPr="00A24247">
              <w:rPr>
                <w:noProof/>
                <w:lang w:val="sk-SK"/>
              </w:rPr>
              <w:t>Zmes 5-etyl-2-metyl-2-oxo-1,3,2</w:t>
            </w:r>
            <w:r w:rsidRPr="00A24247">
              <w:rPr>
                <w:i/>
                <w:iCs/>
                <w:noProof/>
                <w:lang w:val="sk-SK"/>
              </w:rPr>
              <w:t>λ</w:t>
            </w:r>
            <w:r w:rsidRPr="00A24247">
              <w:rPr>
                <w:noProof/>
                <w:vertAlign w:val="superscript"/>
                <w:lang w:val="sk-SK"/>
              </w:rPr>
              <w:t>5</w:t>
            </w:r>
            <w:r w:rsidRPr="00A24247">
              <w:rPr>
                <w:noProof/>
                <w:lang w:val="sk-SK"/>
              </w:rPr>
              <w:t>-dioxafosforan-5-ylmetyl metyl metylfosfonátu</w:t>
            </w:r>
            <w:r w:rsidR="00730589">
              <w:rPr>
                <w:noProof/>
                <w:lang w:val="sk-SK"/>
              </w:rPr>
              <w:t xml:space="preserve"> a </w:t>
            </w:r>
            <w:r w:rsidRPr="00A24247">
              <w:rPr>
                <w:noProof/>
                <w:lang w:val="sk-SK"/>
              </w:rPr>
              <w:t>bis(5-etyl-2-metyl-2-oxo-1,3,2</w:t>
            </w:r>
            <w:r w:rsidRPr="00A24247">
              <w:rPr>
                <w:i/>
                <w:iCs/>
                <w:noProof/>
                <w:lang w:val="sk-SK"/>
              </w:rPr>
              <w:t>λ</w:t>
            </w:r>
            <w:r w:rsidRPr="00A24247">
              <w:rPr>
                <w:noProof/>
                <w:vertAlign w:val="superscript"/>
                <w:lang w:val="sk-SK"/>
              </w:rPr>
              <w:t>5</w:t>
            </w:r>
            <w:r w:rsidRPr="00A24247">
              <w:rPr>
                <w:noProof/>
                <w:lang w:val="sk-SK"/>
              </w:rPr>
              <w:t>-dioxafosforan-5-ylmetyl) metylfosfonátu</w:t>
            </w:r>
          </w:p>
        </w:tc>
        <w:tc>
          <w:tcPr>
            <w:tcW w:w="0" w:type="auto"/>
            <w:tcBorders>
              <w:top w:val="single" w:sz="4" w:space="0" w:color="auto"/>
              <w:left w:val="single" w:sz="4" w:space="0" w:color="auto"/>
              <w:bottom w:val="single" w:sz="4" w:space="0" w:color="auto"/>
              <w:right w:val="single" w:sz="4" w:space="0" w:color="auto"/>
            </w:tcBorders>
            <w:hideMark/>
          </w:tcPr>
          <w:p w14:paraId="2865D8FF" w14:textId="6A9C13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4277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F0DF3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57318A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486829" w14:textId="77777777" w:rsidR="00A24247" w:rsidRPr="00A24247" w:rsidRDefault="00A24247" w:rsidP="00906906">
            <w:pPr>
              <w:pStyle w:val="Paragraph"/>
              <w:spacing w:after="0" w:line="240" w:lineRule="auto"/>
              <w:rPr>
                <w:noProof/>
                <w:lang w:val="sk-SK"/>
              </w:rPr>
            </w:pPr>
            <w:r w:rsidRPr="00A24247">
              <w:rPr>
                <w:noProof/>
                <w:lang w:val="sk-SK"/>
              </w:rPr>
              <w:t>0.4406</w:t>
            </w:r>
          </w:p>
        </w:tc>
        <w:tc>
          <w:tcPr>
            <w:tcW w:w="0" w:type="auto"/>
            <w:tcBorders>
              <w:top w:val="single" w:sz="4" w:space="0" w:color="auto"/>
              <w:left w:val="single" w:sz="4" w:space="0" w:color="auto"/>
              <w:bottom w:val="single" w:sz="4" w:space="0" w:color="auto"/>
              <w:right w:val="single" w:sz="4" w:space="0" w:color="auto"/>
            </w:tcBorders>
            <w:hideMark/>
          </w:tcPr>
          <w:p w14:paraId="43D0AEE8" w14:textId="77777777" w:rsidR="00A24247" w:rsidRPr="00A24247" w:rsidRDefault="00A24247" w:rsidP="00906906">
            <w:pPr>
              <w:pStyle w:val="Paragraph"/>
              <w:spacing w:after="0" w:line="240" w:lineRule="auto"/>
              <w:jc w:val="right"/>
              <w:rPr>
                <w:noProof/>
                <w:lang w:val="sk-SK"/>
              </w:rPr>
            </w:pPr>
            <w:r w:rsidRPr="00A24247">
              <w:rPr>
                <w:noProof/>
                <w:lang w:val="sk-SK"/>
              </w:rPr>
              <w:t>ex 3810 10 00</w:t>
            </w:r>
          </w:p>
        </w:tc>
        <w:tc>
          <w:tcPr>
            <w:tcW w:w="0" w:type="auto"/>
            <w:tcBorders>
              <w:top w:val="single" w:sz="4" w:space="0" w:color="auto"/>
              <w:left w:val="single" w:sz="4" w:space="0" w:color="auto"/>
              <w:bottom w:val="single" w:sz="4" w:space="0" w:color="auto"/>
              <w:right w:val="single" w:sz="4" w:space="0" w:color="auto"/>
            </w:tcBorders>
            <w:hideMark/>
          </w:tcPr>
          <w:p w14:paraId="37D2D51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E45D941" w14:textId="70109E02" w:rsidR="00A24247" w:rsidRPr="00A24247" w:rsidRDefault="00A24247" w:rsidP="00906906">
            <w:pPr>
              <w:pStyle w:val="Paragraph"/>
              <w:spacing w:after="0" w:line="240" w:lineRule="auto"/>
              <w:rPr>
                <w:noProof/>
                <w:lang w:val="sk-SK"/>
              </w:rPr>
            </w:pPr>
            <w:r w:rsidRPr="00A24247">
              <w:rPr>
                <w:noProof/>
                <w:lang w:val="sk-SK"/>
              </w:rPr>
              <w:t>Pasta na spájkovanie alebo zváranie, pozostávajúca zo zmesi kovov aživice, obsahujúca</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5856E4CD" w14:textId="77777777">
              <w:tc>
                <w:tcPr>
                  <w:tcW w:w="0" w:type="auto"/>
                  <w:hideMark/>
                </w:tcPr>
                <w:p w14:paraId="48AC5C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70AAD8" w14:textId="596F4297" w:rsidR="00A24247" w:rsidRPr="00A24247" w:rsidRDefault="00A24247" w:rsidP="00906906">
                  <w:pPr>
                    <w:pStyle w:val="Paragraph"/>
                    <w:spacing w:after="0" w:line="240" w:lineRule="auto"/>
                    <w:rPr>
                      <w:noProof/>
                      <w:lang w:val="sk-SK"/>
                    </w:rPr>
                  </w:pPr>
                  <w:r w:rsidRPr="00A24247">
                    <w:rPr>
                      <w:noProof/>
                      <w:lang w:val="sk-SK"/>
                    </w:rPr>
                    <w:t>minimálne 70</w:t>
                  </w:r>
                  <w:r>
                    <w:rPr>
                      <w:noProof/>
                      <w:lang w:val="sk-SK"/>
                    </w:rPr>
                    <w:t> %</w:t>
                  </w:r>
                  <w:r w:rsidRPr="00A24247">
                    <w:rPr>
                      <w:noProof/>
                      <w:lang w:val="sk-SK"/>
                    </w:rPr>
                    <w:t>, ale maximálne 90</w:t>
                  </w:r>
                  <w:r>
                    <w:rPr>
                      <w:noProof/>
                      <w:lang w:val="sk-SK"/>
                    </w:rPr>
                    <w:t> %</w:t>
                  </w:r>
                  <w:r w:rsidRPr="00A24247">
                    <w:rPr>
                      <w:noProof/>
                      <w:lang w:val="sk-SK"/>
                    </w:rPr>
                    <w:t xml:space="preserve"> cínu</w:t>
                  </w:r>
                </w:p>
              </w:tc>
            </w:tr>
            <w:tr w:rsidR="00A24247" w:rsidRPr="00A24247" w14:paraId="53FCECF3" w14:textId="77777777">
              <w:tc>
                <w:tcPr>
                  <w:tcW w:w="0" w:type="auto"/>
                  <w:hideMark/>
                </w:tcPr>
                <w:p w14:paraId="18947F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EBB149" w14:textId="55979E32" w:rsidR="00A24247" w:rsidRPr="00A24247" w:rsidRDefault="00A24247" w:rsidP="00906906">
                  <w:pPr>
                    <w:pStyle w:val="Paragraph"/>
                    <w:spacing w:after="0" w:line="240" w:lineRule="auto"/>
                    <w:rPr>
                      <w:noProof/>
                      <w:lang w:val="sk-SK"/>
                    </w:rPr>
                  </w:pPr>
                  <w:r w:rsidRPr="00A24247">
                    <w:rPr>
                      <w:noProof/>
                      <w:lang w:val="sk-SK"/>
                    </w:rPr>
                    <w:t>maximálne 10</w:t>
                  </w:r>
                  <w:r>
                    <w:rPr>
                      <w:noProof/>
                      <w:lang w:val="sk-SK"/>
                    </w:rPr>
                    <w:t> %</w:t>
                  </w:r>
                  <w:r w:rsidRPr="00A24247">
                    <w:rPr>
                      <w:noProof/>
                      <w:lang w:val="sk-SK"/>
                    </w:rPr>
                    <w:t xml:space="preserve"> jedného alebo viacerých kovov striebra, medi, bizmutu, zinku alebo india</w:t>
                  </w:r>
                </w:p>
              </w:tc>
            </w:tr>
          </w:tbl>
          <w:p w14:paraId="1018306B" w14:textId="0A99465A" w:rsidR="00730589" w:rsidRDefault="00A24247" w:rsidP="00906906">
            <w:pPr>
              <w:pStyle w:val="Paragraph"/>
              <w:spacing w:after="0" w:line="240" w:lineRule="auto"/>
              <w:rPr>
                <w:noProof/>
                <w:lang w:val="sk-SK"/>
              </w:rPr>
            </w:pPr>
            <w:r w:rsidRPr="00A24247">
              <w:rPr>
                <w:noProof/>
                <w:lang w:val="sk-SK"/>
              </w:rPr>
              <w:t>na použitie</w:t>
            </w:r>
            <w:r w:rsidR="00730589">
              <w:rPr>
                <w:noProof/>
                <w:lang w:val="sk-SK"/>
              </w:rPr>
              <w:t xml:space="preserve"> v </w:t>
            </w:r>
            <w:r w:rsidRPr="00A24247">
              <w:rPr>
                <w:noProof/>
                <w:lang w:val="sk-SK"/>
              </w:rPr>
              <w:t>elektrotechnickom priemysle</w:t>
            </w:r>
          </w:p>
          <w:p w14:paraId="0BC0B1FF" w14:textId="64D6661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A793DA1" w14:textId="7F5C99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3E39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42383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A6CE2F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86935E" w14:textId="77777777" w:rsidR="00A24247" w:rsidRPr="00A24247" w:rsidRDefault="00A24247" w:rsidP="00906906">
            <w:pPr>
              <w:pStyle w:val="Paragraph"/>
              <w:spacing w:after="0" w:line="240" w:lineRule="auto"/>
              <w:rPr>
                <w:noProof/>
                <w:lang w:val="sk-SK"/>
              </w:rPr>
            </w:pPr>
            <w:r w:rsidRPr="00A24247">
              <w:rPr>
                <w:noProof/>
                <w:lang w:val="sk-SK"/>
              </w:rPr>
              <w:t>0.4510</w:t>
            </w:r>
          </w:p>
        </w:tc>
        <w:tc>
          <w:tcPr>
            <w:tcW w:w="0" w:type="auto"/>
            <w:tcBorders>
              <w:top w:val="single" w:sz="4" w:space="0" w:color="auto"/>
              <w:left w:val="single" w:sz="4" w:space="0" w:color="auto"/>
              <w:bottom w:val="single" w:sz="4" w:space="0" w:color="auto"/>
              <w:right w:val="single" w:sz="4" w:space="0" w:color="auto"/>
            </w:tcBorders>
            <w:hideMark/>
          </w:tcPr>
          <w:p w14:paraId="34D053EB" w14:textId="77777777" w:rsidR="00A24247" w:rsidRPr="00A24247" w:rsidRDefault="00A24247" w:rsidP="00906906">
            <w:pPr>
              <w:pStyle w:val="Paragraph"/>
              <w:spacing w:after="0" w:line="240" w:lineRule="auto"/>
              <w:jc w:val="right"/>
              <w:rPr>
                <w:noProof/>
                <w:lang w:val="sk-SK"/>
              </w:rPr>
            </w:pPr>
            <w:r w:rsidRPr="00A24247">
              <w:rPr>
                <w:noProof/>
                <w:lang w:val="sk-SK"/>
              </w:rPr>
              <w:t>ex 3811 19 00</w:t>
            </w:r>
          </w:p>
        </w:tc>
        <w:tc>
          <w:tcPr>
            <w:tcW w:w="0" w:type="auto"/>
            <w:tcBorders>
              <w:top w:val="single" w:sz="4" w:space="0" w:color="auto"/>
              <w:left w:val="single" w:sz="4" w:space="0" w:color="auto"/>
              <w:bottom w:val="single" w:sz="4" w:space="0" w:color="auto"/>
              <w:right w:val="single" w:sz="4" w:space="0" w:color="auto"/>
            </w:tcBorders>
            <w:hideMark/>
          </w:tcPr>
          <w:p w14:paraId="37301EE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C1DAD00" w14:textId="7303B5F2" w:rsidR="00A24247" w:rsidRPr="00A24247" w:rsidRDefault="00A24247" w:rsidP="00906906">
            <w:pPr>
              <w:pStyle w:val="Paragraph"/>
              <w:spacing w:after="0" w:line="240" w:lineRule="auto"/>
              <w:rPr>
                <w:noProof/>
                <w:lang w:val="sk-SK"/>
              </w:rPr>
            </w:pPr>
            <w:r w:rsidRPr="00A24247">
              <w:rPr>
                <w:noProof/>
                <w:lang w:val="sk-SK"/>
              </w:rPr>
              <w:t>Roztok pozostávajúci</w:t>
            </w:r>
            <w:r w:rsidR="00730589">
              <w:rPr>
                <w:noProof/>
                <w:lang w:val="sk-SK"/>
              </w:rPr>
              <w:t xml:space="preserve"> z </w:t>
            </w:r>
            <w:r w:rsidRPr="00A24247">
              <w:rPr>
                <w:noProof/>
                <w:lang w:val="sk-SK"/>
              </w:rPr>
              <w:t>viac ako 61</w:t>
            </w:r>
            <w:r>
              <w:rPr>
                <w:noProof/>
                <w:lang w:val="sk-SK"/>
              </w:rPr>
              <w:t> %</w:t>
            </w:r>
            <w:r w:rsidRPr="00A24247">
              <w:rPr>
                <w:noProof/>
                <w:lang w:val="sk-SK"/>
              </w:rPr>
              <w:t>, ale najviac 63</w:t>
            </w:r>
            <w:r>
              <w:rPr>
                <w:noProof/>
                <w:lang w:val="sk-SK"/>
              </w:rPr>
              <w:t> %</w:t>
            </w:r>
            <w:r w:rsidR="00730589">
              <w:rPr>
                <w:noProof/>
                <w:lang w:val="sk-SK"/>
              </w:rPr>
              <w:t xml:space="preserve"> v </w:t>
            </w:r>
            <w:r w:rsidRPr="00A24247">
              <w:rPr>
                <w:noProof/>
                <w:lang w:val="sk-SK"/>
              </w:rPr>
              <w:t>hmotnosti trikarbonyl(metylcyklopentadienyl)mangánu</w:t>
            </w:r>
            <w:r w:rsidR="00730589">
              <w:rPr>
                <w:noProof/>
                <w:lang w:val="sk-SK"/>
              </w:rPr>
              <w:t xml:space="preserve"> v </w:t>
            </w:r>
            <w:r w:rsidRPr="00A24247">
              <w:rPr>
                <w:noProof/>
                <w:lang w:val="sk-SK"/>
              </w:rPr>
              <w:t>aromatickom uhľovodíkovom rozpúšťadle, obsahujúcom</w:t>
            </w:r>
            <w:r w:rsidR="00730589">
              <w:rPr>
                <w:noProof/>
                <w:lang w:val="sk-SK"/>
              </w:rPr>
              <w:t xml:space="preserve"> v </w:t>
            </w:r>
            <w:r w:rsidRPr="00A24247">
              <w:rPr>
                <w:noProof/>
                <w:lang w:val="sk-SK"/>
              </w:rPr>
              <w:t>hmotnosti najviac:</w:t>
            </w:r>
          </w:p>
          <w:tbl>
            <w:tblPr>
              <w:tblStyle w:val="Listdash"/>
              <w:tblW w:w="0" w:type="auto"/>
              <w:tblLook w:val="04A0" w:firstRow="1" w:lastRow="0" w:firstColumn="1" w:lastColumn="0" w:noHBand="0" w:noVBand="1"/>
            </w:tblPr>
            <w:tblGrid>
              <w:gridCol w:w="220"/>
              <w:gridCol w:w="1927"/>
            </w:tblGrid>
            <w:tr w:rsidR="00A24247" w:rsidRPr="00A24247" w14:paraId="06B39211" w14:textId="77777777">
              <w:tc>
                <w:tcPr>
                  <w:tcW w:w="0" w:type="auto"/>
                  <w:hideMark/>
                </w:tcPr>
                <w:p w14:paraId="2982BE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C8A01F" w14:textId="68D3662B" w:rsidR="00A24247" w:rsidRPr="00A24247" w:rsidRDefault="00A24247" w:rsidP="00906906">
                  <w:pPr>
                    <w:pStyle w:val="Paragraph"/>
                    <w:spacing w:after="0" w:line="240" w:lineRule="auto"/>
                    <w:rPr>
                      <w:noProof/>
                      <w:lang w:val="sk-SK"/>
                    </w:rPr>
                  </w:pPr>
                  <w:r w:rsidRPr="00A24247">
                    <w:rPr>
                      <w:noProof/>
                      <w:lang w:val="sk-SK"/>
                    </w:rPr>
                    <w:t>4,9</w:t>
                  </w:r>
                  <w:r>
                    <w:rPr>
                      <w:noProof/>
                      <w:lang w:val="sk-SK"/>
                    </w:rPr>
                    <w:t> %</w:t>
                  </w:r>
                  <w:r w:rsidRPr="00A24247">
                    <w:rPr>
                      <w:noProof/>
                      <w:lang w:val="sk-SK"/>
                    </w:rPr>
                    <w:t xml:space="preserve"> 1,2,4-trimetylbenzénu,</w:t>
                  </w:r>
                </w:p>
              </w:tc>
            </w:tr>
            <w:tr w:rsidR="00A24247" w:rsidRPr="00A24247" w14:paraId="688B23D3" w14:textId="77777777">
              <w:tc>
                <w:tcPr>
                  <w:tcW w:w="0" w:type="auto"/>
                  <w:hideMark/>
                </w:tcPr>
                <w:p w14:paraId="31F750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DCB14F" w14:textId="4E76B162" w:rsidR="00A24247" w:rsidRPr="00A24247" w:rsidRDefault="00A24247" w:rsidP="00906906">
                  <w:pPr>
                    <w:pStyle w:val="Paragraph"/>
                    <w:spacing w:after="0" w:line="240" w:lineRule="auto"/>
                    <w:rPr>
                      <w:noProof/>
                      <w:lang w:val="sk-SK"/>
                    </w:rPr>
                  </w:pPr>
                  <w:r w:rsidRPr="00A24247">
                    <w:rPr>
                      <w:noProof/>
                      <w:lang w:val="sk-SK"/>
                    </w:rPr>
                    <w:t>4,9</w:t>
                  </w:r>
                  <w:r>
                    <w:rPr>
                      <w:noProof/>
                      <w:lang w:val="sk-SK"/>
                    </w:rPr>
                    <w:t> %</w:t>
                  </w:r>
                  <w:r w:rsidRPr="00A24247">
                    <w:rPr>
                      <w:noProof/>
                      <w:lang w:val="sk-SK"/>
                    </w:rPr>
                    <w:t xml:space="preserve"> naftalénu, a</w:t>
                  </w:r>
                </w:p>
              </w:tc>
            </w:tr>
            <w:tr w:rsidR="00A24247" w:rsidRPr="00A24247" w14:paraId="5996EAB0" w14:textId="77777777">
              <w:tc>
                <w:tcPr>
                  <w:tcW w:w="0" w:type="auto"/>
                  <w:hideMark/>
                </w:tcPr>
                <w:p w14:paraId="3CEA46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AD9E1A" w14:textId="577D45C3" w:rsidR="00A24247" w:rsidRPr="00A24247" w:rsidRDefault="00A24247" w:rsidP="00906906">
                  <w:pPr>
                    <w:pStyle w:val="Paragraph"/>
                    <w:spacing w:after="0" w:line="240" w:lineRule="auto"/>
                    <w:rPr>
                      <w:noProof/>
                      <w:lang w:val="sk-SK"/>
                    </w:rPr>
                  </w:pPr>
                  <w:r w:rsidRPr="00A24247">
                    <w:rPr>
                      <w:noProof/>
                      <w:lang w:val="sk-SK"/>
                    </w:rPr>
                    <w:t>0,5</w:t>
                  </w:r>
                  <w:r>
                    <w:rPr>
                      <w:noProof/>
                      <w:lang w:val="sk-SK"/>
                    </w:rPr>
                    <w:t> %</w:t>
                  </w:r>
                  <w:r w:rsidRPr="00A24247">
                    <w:rPr>
                      <w:noProof/>
                      <w:lang w:val="sk-SK"/>
                    </w:rPr>
                    <w:t xml:space="preserve"> 1,3,5-trimetylbenzénu</w:t>
                  </w:r>
                </w:p>
              </w:tc>
            </w:tr>
          </w:tbl>
          <w:p w14:paraId="0DB6585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76758B2" w14:textId="61E02A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C277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79382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31D6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4D49DF" w14:textId="77777777" w:rsidR="00A24247" w:rsidRPr="00A24247" w:rsidRDefault="00A24247" w:rsidP="00906906">
            <w:pPr>
              <w:pStyle w:val="Paragraph"/>
              <w:spacing w:after="0" w:line="240" w:lineRule="auto"/>
              <w:rPr>
                <w:noProof/>
                <w:lang w:val="sk-SK"/>
              </w:rPr>
            </w:pPr>
            <w:r w:rsidRPr="00A24247">
              <w:rPr>
                <w:noProof/>
                <w:lang w:val="sk-SK"/>
              </w:rPr>
              <w:t>0.3448</w:t>
            </w:r>
          </w:p>
        </w:tc>
        <w:tc>
          <w:tcPr>
            <w:tcW w:w="0" w:type="auto"/>
            <w:tcBorders>
              <w:top w:val="single" w:sz="4" w:space="0" w:color="auto"/>
              <w:left w:val="single" w:sz="4" w:space="0" w:color="auto"/>
              <w:bottom w:val="single" w:sz="4" w:space="0" w:color="auto"/>
              <w:right w:val="single" w:sz="4" w:space="0" w:color="auto"/>
            </w:tcBorders>
            <w:hideMark/>
          </w:tcPr>
          <w:p w14:paraId="3617C5F5"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4912089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3E078B9" w14:textId="48F56A65" w:rsidR="00A24247" w:rsidRPr="00A24247" w:rsidRDefault="00A24247" w:rsidP="00906906">
            <w:pPr>
              <w:pStyle w:val="Paragraph"/>
              <w:spacing w:after="0" w:line="240" w:lineRule="auto"/>
              <w:rPr>
                <w:noProof/>
                <w:lang w:val="sk-SK"/>
              </w:rPr>
            </w:pPr>
            <w:r w:rsidRPr="00A24247">
              <w:rPr>
                <w:noProof/>
                <w:lang w:val="sk-SK"/>
              </w:rPr>
              <w:t>Soli kyseliny dinonylnaftalénsulfónovej, vo forme roztoku</w:t>
            </w:r>
            <w:r w:rsidR="00730589">
              <w:rPr>
                <w:noProof/>
                <w:lang w:val="sk-SK"/>
              </w:rPr>
              <w:t xml:space="preserve"> v </w:t>
            </w:r>
            <w:r w:rsidRPr="00A24247">
              <w:rPr>
                <w:noProof/>
                <w:lang w:val="sk-SK"/>
              </w:rPr>
              <w:t>minerálnych olejoch</w:t>
            </w:r>
          </w:p>
        </w:tc>
        <w:tc>
          <w:tcPr>
            <w:tcW w:w="0" w:type="auto"/>
            <w:tcBorders>
              <w:top w:val="single" w:sz="4" w:space="0" w:color="auto"/>
              <w:left w:val="single" w:sz="4" w:space="0" w:color="auto"/>
              <w:bottom w:val="single" w:sz="4" w:space="0" w:color="auto"/>
              <w:right w:val="single" w:sz="4" w:space="0" w:color="auto"/>
            </w:tcBorders>
            <w:hideMark/>
          </w:tcPr>
          <w:p w14:paraId="65843250" w14:textId="6E19C8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8B10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0454B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B8C26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FEE24A" w14:textId="77777777" w:rsidR="00A24247" w:rsidRPr="00A24247" w:rsidRDefault="00A24247" w:rsidP="00906906">
            <w:pPr>
              <w:pStyle w:val="Paragraph"/>
              <w:spacing w:after="0" w:line="240" w:lineRule="auto"/>
              <w:rPr>
                <w:noProof/>
                <w:lang w:val="sk-SK"/>
              </w:rPr>
            </w:pPr>
            <w:r w:rsidRPr="00A24247">
              <w:rPr>
                <w:noProof/>
                <w:lang w:val="sk-SK"/>
              </w:rPr>
              <w:t>0.7223</w:t>
            </w:r>
          </w:p>
        </w:tc>
        <w:tc>
          <w:tcPr>
            <w:tcW w:w="0" w:type="auto"/>
            <w:tcBorders>
              <w:top w:val="single" w:sz="4" w:space="0" w:color="auto"/>
              <w:left w:val="single" w:sz="4" w:space="0" w:color="auto"/>
              <w:bottom w:val="single" w:sz="4" w:space="0" w:color="auto"/>
              <w:right w:val="single" w:sz="4" w:space="0" w:color="auto"/>
            </w:tcBorders>
            <w:hideMark/>
          </w:tcPr>
          <w:p w14:paraId="253BF90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21 00</w:t>
            </w:r>
          </w:p>
        </w:tc>
        <w:tc>
          <w:tcPr>
            <w:tcW w:w="0" w:type="auto"/>
            <w:tcBorders>
              <w:top w:val="single" w:sz="4" w:space="0" w:color="auto"/>
              <w:left w:val="single" w:sz="4" w:space="0" w:color="auto"/>
              <w:bottom w:val="single" w:sz="4" w:space="0" w:color="auto"/>
              <w:right w:val="single" w:sz="4" w:space="0" w:color="auto"/>
            </w:tcBorders>
            <w:hideMark/>
          </w:tcPr>
          <w:p w14:paraId="08CDCB67" w14:textId="77777777" w:rsidR="00A24247" w:rsidRPr="00A24247" w:rsidRDefault="00A24247" w:rsidP="00906906">
            <w:pPr>
              <w:pStyle w:val="Paragraph"/>
              <w:spacing w:after="0" w:line="240" w:lineRule="auto"/>
              <w:jc w:val="center"/>
              <w:rPr>
                <w:noProof/>
                <w:lang w:val="sk-SK"/>
              </w:rPr>
            </w:pPr>
            <w:r w:rsidRPr="00A24247">
              <w:rPr>
                <w:noProof/>
                <w:lang w:val="sk-SK"/>
              </w:rPr>
              <w:t>11</w:t>
            </w:r>
          </w:p>
        </w:tc>
        <w:tc>
          <w:tcPr>
            <w:tcW w:w="0" w:type="auto"/>
            <w:tcBorders>
              <w:top w:val="single" w:sz="4" w:space="0" w:color="auto"/>
              <w:left w:val="single" w:sz="4" w:space="0" w:color="auto"/>
              <w:bottom w:val="single" w:sz="4" w:space="0" w:color="auto"/>
              <w:right w:val="single" w:sz="4" w:space="0" w:color="auto"/>
            </w:tcBorders>
            <w:hideMark/>
          </w:tcPr>
          <w:p w14:paraId="5A00EEEE" w14:textId="6601A089" w:rsidR="00A24247" w:rsidRPr="00A24247" w:rsidRDefault="00A24247" w:rsidP="00906906">
            <w:pPr>
              <w:pStyle w:val="Paragraph"/>
              <w:spacing w:after="0" w:line="240" w:lineRule="auto"/>
              <w:rPr>
                <w:noProof/>
                <w:lang w:val="sk-SK"/>
              </w:rPr>
            </w:pPr>
            <w:r w:rsidRPr="00A24247">
              <w:rPr>
                <w:noProof/>
                <w:lang w:val="sk-SK"/>
              </w:rPr>
              <w:t>Dispergačný prostriedok</w:t>
            </w:r>
            <w:r w:rsidR="00730589">
              <w:rPr>
                <w:noProof/>
                <w:lang w:val="sk-SK"/>
              </w:rPr>
              <w:t xml:space="preserve"> a </w:t>
            </w:r>
            <w:r w:rsidRPr="00A24247">
              <w:rPr>
                <w:noProof/>
                <w:lang w:val="sk-SK"/>
              </w:rPr>
              <w:t>oxidačný inhibítor obsahujúci:</w:t>
            </w:r>
          </w:p>
          <w:tbl>
            <w:tblPr>
              <w:tblStyle w:val="Listdash"/>
              <w:tblW w:w="0" w:type="auto"/>
              <w:tblLook w:val="04A0" w:firstRow="1" w:lastRow="0" w:firstColumn="1" w:lastColumn="0" w:noHBand="0" w:noVBand="1"/>
            </w:tblPr>
            <w:tblGrid>
              <w:gridCol w:w="220"/>
              <w:gridCol w:w="3586"/>
            </w:tblGrid>
            <w:tr w:rsidR="00A24247" w:rsidRPr="00A24247" w14:paraId="724A106D" w14:textId="77777777">
              <w:tc>
                <w:tcPr>
                  <w:tcW w:w="0" w:type="auto"/>
                  <w:hideMark/>
                </w:tcPr>
                <w:p w14:paraId="70DB09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02F3A7" w14:textId="77777777" w:rsidR="00A24247" w:rsidRPr="00A24247" w:rsidRDefault="00A24247" w:rsidP="00906906">
                  <w:pPr>
                    <w:pStyle w:val="Paragraph"/>
                    <w:spacing w:after="0" w:line="240" w:lineRule="auto"/>
                    <w:rPr>
                      <w:noProof/>
                      <w:lang w:val="sk-SK"/>
                    </w:rPr>
                  </w:pPr>
                  <w:r w:rsidRPr="00A24247">
                    <w:rPr>
                      <w:noProof/>
                      <w:lang w:val="sk-SK"/>
                    </w:rPr>
                    <w:t>o-aminopolyizobutylénfenol (CAS RN 78330-13-9),</w:t>
                  </w:r>
                </w:p>
              </w:tc>
            </w:tr>
            <w:tr w:rsidR="00A24247" w:rsidRPr="00A24247" w14:paraId="30D8D26E" w14:textId="77777777">
              <w:tc>
                <w:tcPr>
                  <w:tcW w:w="0" w:type="auto"/>
                  <w:hideMark/>
                </w:tcPr>
                <w:p w14:paraId="1E651F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7F25C6" w14:textId="19DCD647" w:rsidR="00A24247" w:rsidRPr="00A24247" w:rsidRDefault="00A24247" w:rsidP="00906906">
                  <w:pPr>
                    <w:pStyle w:val="Paragraph"/>
                    <w:spacing w:after="0" w:line="240" w:lineRule="auto"/>
                    <w:rPr>
                      <w:noProof/>
                      <w:lang w:val="sk-SK"/>
                    </w:rPr>
                  </w:pPr>
                  <w:r w:rsidRPr="00A24247">
                    <w:rPr>
                      <w:noProof/>
                      <w:lang w:val="sk-SK"/>
                    </w:rPr>
                    <w:t>viac ako 30 hmotnostných</w:t>
                  </w:r>
                  <w:r>
                    <w:rPr>
                      <w:noProof/>
                      <w:lang w:val="sk-SK"/>
                    </w:rPr>
                    <w:t> %</w:t>
                  </w:r>
                  <w:r w:rsidRPr="00A24247">
                    <w:rPr>
                      <w:noProof/>
                      <w:lang w:val="sk-SK"/>
                    </w:rPr>
                    <w:t>, ale najviac 50 hmotnostných</w:t>
                  </w:r>
                  <w:r>
                    <w:rPr>
                      <w:noProof/>
                      <w:lang w:val="sk-SK"/>
                    </w:rPr>
                    <w:t> %</w:t>
                  </w:r>
                  <w:r w:rsidRPr="00A24247">
                    <w:rPr>
                      <w:noProof/>
                      <w:lang w:val="sk-SK"/>
                    </w:rPr>
                    <w:t xml:space="preserve"> minerálnych olejov,</w:t>
                  </w:r>
                </w:p>
              </w:tc>
            </w:tr>
          </w:tbl>
          <w:p w14:paraId="076FDD8B" w14:textId="77777777" w:rsidR="00730589" w:rsidRDefault="00A24247" w:rsidP="00906906">
            <w:pPr>
              <w:pStyle w:val="Paragraph"/>
              <w:spacing w:after="0" w:line="240" w:lineRule="auto"/>
              <w:rPr>
                <w:noProof/>
                <w:lang w:val="sk-SK"/>
              </w:rPr>
            </w:pPr>
            <w:r w:rsidRPr="00A24247">
              <w:rPr>
                <w:noProof/>
                <w:lang w:val="sk-SK"/>
              </w:rPr>
              <w:t>používaný pri výrobe zmesí prísad do mazacích olejov</w:t>
            </w:r>
          </w:p>
          <w:p w14:paraId="68F22193" w14:textId="0B06301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BFF031C" w14:textId="6C1187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2702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9A53C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EC14C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B37ABC" w14:textId="77777777" w:rsidR="00A24247" w:rsidRPr="00A24247" w:rsidRDefault="00A24247" w:rsidP="00906906">
            <w:pPr>
              <w:pStyle w:val="Paragraph"/>
              <w:spacing w:after="0" w:line="240" w:lineRule="auto"/>
              <w:rPr>
                <w:noProof/>
                <w:lang w:val="sk-SK"/>
              </w:rPr>
            </w:pPr>
            <w:r w:rsidRPr="00A24247">
              <w:rPr>
                <w:noProof/>
                <w:lang w:val="sk-SK"/>
              </w:rPr>
              <w:t>0.6904</w:t>
            </w:r>
          </w:p>
        </w:tc>
        <w:tc>
          <w:tcPr>
            <w:tcW w:w="0" w:type="auto"/>
            <w:tcBorders>
              <w:top w:val="single" w:sz="4" w:space="0" w:color="auto"/>
              <w:left w:val="single" w:sz="4" w:space="0" w:color="auto"/>
              <w:bottom w:val="single" w:sz="4" w:space="0" w:color="auto"/>
              <w:right w:val="single" w:sz="4" w:space="0" w:color="auto"/>
            </w:tcBorders>
            <w:hideMark/>
          </w:tcPr>
          <w:p w14:paraId="227847BB"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B6484B5" w14:textId="77777777" w:rsidR="00A24247" w:rsidRPr="00A24247" w:rsidRDefault="00A24247" w:rsidP="00906906">
            <w:pPr>
              <w:pStyle w:val="Paragraph"/>
              <w:spacing w:after="0" w:line="240" w:lineRule="auto"/>
              <w:jc w:val="center"/>
              <w:rPr>
                <w:noProof/>
                <w:lang w:val="sk-SK"/>
              </w:rPr>
            </w:pPr>
            <w:r w:rsidRPr="00A24247">
              <w:rPr>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5A44014C" w14:textId="77777777" w:rsidR="00A24247" w:rsidRPr="00A24247" w:rsidRDefault="00A24247" w:rsidP="00906906">
            <w:pPr>
              <w:pStyle w:val="Paragraph"/>
              <w:spacing w:after="0" w:line="240" w:lineRule="auto"/>
              <w:rPr>
                <w:noProof/>
                <w:lang w:val="sk-SK"/>
              </w:rPr>
            </w:pPr>
            <w:r w:rsidRPr="00A24247">
              <w:rPr>
                <w:noProof/>
                <w:lang w:val="sk-SK"/>
              </w:rPr>
              <w:t>Dispergujúca látka obsahujúca:</w:t>
            </w:r>
          </w:p>
          <w:tbl>
            <w:tblPr>
              <w:tblStyle w:val="Listdash"/>
              <w:tblW w:w="0" w:type="auto"/>
              <w:tblLook w:val="04A0" w:firstRow="1" w:lastRow="0" w:firstColumn="1" w:lastColumn="0" w:noHBand="0" w:noVBand="1"/>
            </w:tblPr>
            <w:tblGrid>
              <w:gridCol w:w="220"/>
              <w:gridCol w:w="3586"/>
            </w:tblGrid>
            <w:tr w:rsidR="00A24247" w:rsidRPr="00A24247" w14:paraId="5F5AD8D3" w14:textId="77777777">
              <w:tc>
                <w:tcPr>
                  <w:tcW w:w="0" w:type="auto"/>
                  <w:hideMark/>
                </w:tcPr>
                <w:p w14:paraId="7DF2B0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57DA34" w14:textId="1655E0BC" w:rsidR="00A24247" w:rsidRPr="00A24247" w:rsidRDefault="00A24247" w:rsidP="00906906">
                  <w:pPr>
                    <w:pStyle w:val="Paragraph"/>
                    <w:spacing w:after="0" w:line="240" w:lineRule="auto"/>
                    <w:rPr>
                      <w:noProof/>
                      <w:lang w:val="sk-SK"/>
                    </w:rPr>
                  </w:pPr>
                  <w:r w:rsidRPr="00A24247">
                    <w:rPr>
                      <w:noProof/>
                      <w:lang w:val="sk-SK"/>
                    </w:rPr>
                    <w:t>estery kyseliny polyizobutenyljantárovej</w:t>
                  </w:r>
                  <w:r w:rsidR="00730589">
                    <w:rPr>
                      <w:noProof/>
                      <w:lang w:val="sk-SK"/>
                    </w:rPr>
                    <w:t xml:space="preserve"> a </w:t>
                  </w:r>
                  <w:r w:rsidRPr="00A24247">
                    <w:rPr>
                      <w:noProof/>
                      <w:lang w:val="sk-SK"/>
                    </w:rPr>
                    <w:t>pentaerytritolu (CAS RN 103650-95-9),</w:t>
                  </w:r>
                </w:p>
              </w:tc>
            </w:tr>
            <w:tr w:rsidR="00A24247" w:rsidRPr="00A24247" w14:paraId="472F4AEE" w14:textId="77777777">
              <w:tc>
                <w:tcPr>
                  <w:tcW w:w="0" w:type="auto"/>
                  <w:hideMark/>
                </w:tcPr>
                <w:p w14:paraId="3B3D11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E7C9A3" w14:textId="13DF4FF7" w:rsidR="00A24247" w:rsidRPr="00A24247" w:rsidRDefault="00A24247" w:rsidP="00906906">
                  <w:pPr>
                    <w:pStyle w:val="Paragraph"/>
                    <w:spacing w:after="0" w:line="240" w:lineRule="auto"/>
                    <w:rPr>
                      <w:noProof/>
                      <w:lang w:val="sk-SK"/>
                    </w:rPr>
                  </w:pPr>
                  <w:r w:rsidRPr="00A24247">
                    <w:rPr>
                      <w:noProof/>
                      <w:lang w:val="sk-SK"/>
                    </w:rPr>
                    <w:t>viac ako 35 hmotnostných</w:t>
                  </w:r>
                  <w:r>
                    <w:rPr>
                      <w:noProof/>
                      <w:lang w:val="sk-SK"/>
                    </w:rPr>
                    <w:t> %</w:t>
                  </w:r>
                  <w:r w:rsidRPr="00A24247">
                    <w:rPr>
                      <w:noProof/>
                      <w:lang w:val="sk-SK"/>
                    </w:rPr>
                    <w:t>, ale najviac 55 hmotnostných</w:t>
                  </w:r>
                  <w:r>
                    <w:rPr>
                      <w:noProof/>
                      <w:lang w:val="sk-SK"/>
                    </w:rPr>
                    <w:t> %</w:t>
                  </w:r>
                  <w:r w:rsidRPr="00A24247">
                    <w:rPr>
                      <w:noProof/>
                      <w:lang w:val="sk-SK"/>
                    </w:rPr>
                    <w:t xml:space="preserve"> minerálnych olejov, a</w:t>
                  </w:r>
                </w:p>
              </w:tc>
            </w:tr>
            <w:tr w:rsidR="00A24247" w:rsidRPr="00A24247" w14:paraId="5395F4FB" w14:textId="77777777">
              <w:tc>
                <w:tcPr>
                  <w:tcW w:w="0" w:type="auto"/>
                  <w:hideMark/>
                </w:tcPr>
                <w:p w14:paraId="7C5A68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6F6582" w14:textId="45C28741" w:rsidR="00A24247" w:rsidRPr="00A24247" w:rsidRDefault="00A24247" w:rsidP="00906906">
                  <w:pPr>
                    <w:pStyle w:val="Paragraph"/>
                    <w:spacing w:after="0" w:line="240" w:lineRule="auto"/>
                    <w:rPr>
                      <w:noProof/>
                      <w:lang w:val="sk-SK"/>
                    </w:rPr>
                  </w:pPr>
                  <w:r w:rsidRPr="00A24247">
                    <w:rPr>
                      <w:noProof/>
                      <w:lang w:val="sk-SK"/>
                    </w:rPr>
                    <w:t>s obsahom chlóru najviac 0,05 hmotnostného</w:t>
                  </w:r>
                  <w:r>
                    <w:rPr>
                      <w:noProof/>
                      <w:lang w:val="sk-SK"/>
                    </w:rPr>
                    <w:t> %</w:t>
                  </w:r>
                  <w:r w:rsidRPr="00A24247">
                    <w:rPr>
                      <w:noProof/>
                      <w:lang w:val="sk-SK"/>
                    </w:rPr>
                    <w:t>,</w:t>
                  </w:r>
                </w:p>
              </w:tc>
            </w:tr>
          </w:tbl>
          <w:p w14:paraId="3E344B7A" w14:textId="77777777" w:rsidR="00730589" w:rsidRDefault="00A24247" w:rsidP="00906906">
            <w:pPr>
              <w:pStyle w:val="Paragraph"/>
              <w:spacing w:after="0" w:line="240" w:lineRule="auto"/>
              <w:rPr>
                <w:noProof/>
                <w:lang w:val="sk-SK"/>
              </w:rPr>
            </w:pPr>
            <w:r w:rsidRPr="00A24247">
              <w:rPr>
                <w:noProof/>
                <w:lang w:val="sk-SK"/>
              </w:rPr>
              <w:t>používaná pri výrobe zmesí prísad do mazacích olejov</w:t>
            </w:r>
          </w:p>
          <w:p w14:paraId="5E128E26" w14:textId="6992C24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8E433B5" w14:textId="68B112F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A049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2E781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86C5D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A7E955" w14:textId="77777777" w:rsidR="00A24247" w:rsidRPr="00A24247" w:rsidRDefault="00A24247" w:rsidP="00906906">
            <w:pPr>
              <w:pStyle w:val="Paragraph"/>
              <w:spacing w:after="0" w:line="240" w:lineRule="auto"/>
              <w:rPr>
                <w:noProof/>
                <w:lang w:val="sk-SK"/>
              </w:rPr>
            </w:pPr>
            <w:r w:rsidRPr="00A24247">
              <w:rPr>
                <w:noProof/>
                <w:lang w:val="sk-SK"/>
              </w:rPr>
              <w:t>0.6018</w:t>
            </w:r>
          </w:p>
        </w:tc>
        <w:tc>
          <w:tcPr>
            <w:tcW w:w="0" w:type="auto"/>
            <w:tcBorders>
              <w:top w:val="single" w:sz="4" w:space="0" w:color="auto"/>
              <w:left w:val="single" w:sz="4" w:space="0" w:color="auto"/>
              <w:bottom w:val="single" w:sz="4" w:space="0" w:color="auto"/>
              <w:right w:val="single" w:sz="4" w:space="0" w:color="auto"/>
            </w:tcBorders>
            <w:hideMark/>
          </w:tcPr>
          <w:p w14:paraId="0CAF4337"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3AB24695" w14:textId="77777777" w:rsidR="00A24247" w:rsidRPr="00A24247" w:rsidRDefault="00A24247" w:rsidP="00906906">
            <w:pPr>
              <w:pStyle w:val="Paragraph"/>
              <w:spacing w:after="0" w:line="240" w:lineRule="auto"/>
              <w:jc w:val="center"/>
              <w:rPr>
                <w:noProof/>
                <w:lang w:val="sk-SK"/>
              </w:rPr>
            </w:pPr>
            <w:r w:rsidRPr="00A24247">
              <w:rPr>
                <w:noProof/>
                <w:lang w:val="sk-SK"/>
              </w:rPr>
              <w:t>13</w:t>
            </w:r>
          </w:p>
        </w:tc>
        <w:tc>
          <w:tcPr>
            <w:tcW w:w="0" w:type="auto"/>
            <w:tcBorders>
              <w:top w:val="single" w:sz="4" w:space="0" w:color="auto"/>
              <w:left w:val="single" w:sz="4" w:space="0" w:color="auto"/>
              <w:bottom w:val="single" w:sz="4" w:space="0" w:color="auto"/>
              <w:right w:val="single" w:sz="4" w:space="0" w:color="auto"/>
            </w:tcBorders>
            <w:hideMark/>
          </w:tcPr>
          <w:p w14:paraId="644AA568"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468"/>
            </w:tblGrid>
            <w:tr w:rsidR="00A24247" w:rsidRPr="00A24247" w14:paraId="627380FE" w14:textId="77777777">
              <w:tc>
                <w:tcPr>
                  <w:tcW w:w="0" w:type="auto"/>
                  <w:hideMark/>
                </w:tcPr>
                <w:p w14:paraId="1EB87A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3F38D1" w14:textId="44FF7790" w:rsidR="00A24247" w:rsidRPr="00A24247" w:rsidRDefault="00A24247" w:rsidP="00906906">
                  <w:pPr>
                    <w:pStyle w:val="Paragraph"/>
                    <w:spacing w:after="0" w:line="240" w:lineRule="auto"/>
                    <w:rPr>
                      <w:noProof/>
                      <w:lang w:val="sk-SK"/>
                    </w:rPr>
                  </w:pPr>
                  <w:r w:rsidRPr="00A24247">
                    <w:rPr>
                      <w:noProof/>
                      <w:lang w:val="sk-SK"/>
                    </w:rPr>
                    <w:t>bórovaný (C16-C24)alkylbénzensulfonát horečnatý</w:t>
                  </w:r>
                  <w:r>
                    <w:rPr>
                      <w:noProof/>
                      <w:lang w:val="sk-SK"/>
                    </w:rPr>
                    <w:t xml:space="preserve"> </w:t>
                  </w:r>
                  <w:r w:rsidRPr="00A24247">
                    <w:rPr>
                      <w:noProof/>
                      <w:lang w:val="sk-SK"/>
                    </w:rPr>
                    <w:t>a</w:t>
                  </w:r>
                </w:p>
              </w:tc>
            </w:tr>
            <w:tr w:rsidR="00A24247" w:rsidRPr="00A24247" w14:paraId="51E456ED" w14:textId="77777777">
              <w:tc>
                <w:tcPr>
                  <w:tcW w:w="0" w:type="auto"/>
                  <w:hideMark/>
                </w:tcPr>
                <w:p w14:paraId="04286C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DD67D0" w14:textId="77777777" w:rsidR="00A24247" w:rsidRPr="00A24247" w:rsidRDefault="00A24247" w:rsidP="00906906">
                  <w:pPr>
                    <w:pStyle w:val="Paragraph"/>
                    <w:spacing w:after="0" w:line="240" w:lineRule="auto"/>
                    <w:rPr>
                      <w:noProof/>
                      <w:lang w:val="sk-SK"/>
                    </w:rPr>
                  </w:pPr>
                  <w:r w:rsidRPr="00A24247">
                    <w:rPr>
                      <w:noProof/>
                      <w:lang w:val="sk-SK"/>
                    </w:rPr>
                    <w:t>minerálne oleje,</w:t>
                  </w:r>
                </w:p>
              </w:tc>
            </w:tr>
          </w:tbl>
          <w:p w14:paraId="7C1B70B8" w14:textId="77777777" w:rsidR="00730589" w:rsidRDefault="00A24247" w:rsidP="00906906">
            <w:pPr>
              <w:pStyle w:val="Paragraph"/>
              <w:spacing w:after="0" w:line="240" w:lineRule="auto"/>
              <w:rPr>
                <w:noProof/>
                <w:lang w:val="sk-SK"/>
              </w:rPr>
            </w:pPr>
            <w:r w:rsidRPr="00A24247">
              <w:rPr>
                <w:noProof/>
                <w:lang w:val="sk-SK"/>
              </w:rPr>
              <w:t>s číslom celkovej zásaditosti (TBN) viac ako 250, ale najviac 350, na použitie pri výrobe mazacích olejov</w:t>
            </w:r>
          </w:p>
          <w:p w14:paraId="338135EC" w14:textId="774062C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EFE60AB" w14:textId="5CC17F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CF7A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94CC3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1E4A0B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54CEC4" w14:textId="77777777" w:rsidR="00A24247" w:rsidRPr="00A24247" w:rsidRDefault="00A24247" w:rsidP="00906906">
            <w:pPr>
              <w:pStyle w:val="Paragraph"/>
              <w:spacing w:after="0" w:line="240" w:lineRule="auto"/>
              <w:rPr>
                <w:noProof/>
                <w:lang w:val="sk-SK"/>
              </w:rPr>
            </w:pPr>
            <w:r w:rsidRPr="00A24247">
              <w:rPr>
                <w:noProof/>
                <w:lang w:val="sk-SK"/>
              </w:rPr>
              <w:t>0.6906</w:t>
            </w:r>
          </w:p>
        </w:tc>
        <w:tc>
          <w:tcPr>
            <w:tcW w:w="0" w:type="auto"/>
            <w:tcBorders>
              <w:top w:val="single" w:sz="4" w:space="0" w:color="auto"/>
              <w:left w:val="single" w:sz="4" w:space="0" w:color="auto"/>
              <w:bottom w:val="single" w:sz="4" w:space="0" w:color="auto"/>
              <w:right w:val="single" w:sz="4" w:space="0" w:color="auto"/>
            </w:tcBorders>
            <w:hideMark/>
          </w:tcPr>
          <w:p w14:paraId="508CE408"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4814F4E7" w14:textId="77777777" w:rsidR="00A24247" w:rsidRPr="00A24247" w:rsidRDefault="00A24247" w:rsidP="00906906">
            <w:pPr>
              <w:pStyle w:val="Paragraph"/>
              <w:spacing w:after="0" w:line="240" w:lineRule="auto"/>
              <w:jc w:val="center"/>
              <w:rPr>
                <w:noProof/>
                <w:lang w:val="sk-SK"/>
              </w:rPr>
            </w:pPr>
            <w:r w:rsidRPr="00A24247">
              <w:rPr>
                <w:noProof/>
                <w:lang w:val="sk-SK"/>
              </w:rPr>
              <w:t>14</w:t>
            </w:r>
          </w:p>
        </w:tc>
        <w:tc>
          <w:tcPr>
            <w:tcW w:w="0" w:type="auto"/>
            <w:tcBorders>
              <w:top w:val="single" w:sz="4" w:space="0" w:color="auto"/>
              <w:left w:val="single" w:sz="4" w:space="0" w:color="auto"/>
              <w:bottom w:val="single" w:sz="4" w:space="0" w:color="auto"/>
              <w:right w:val="single" w:sz="4" w:space="0" w:color="auto"/>
            </w:tcBorders>
            <w:hideMark/>
          </w:tcPr>
          <w:p w14:paraId="67041CA7" w14:textId="77777777" w:rsidR="00A24247" w:rsidRPr="00A24247" w:rsidRDefault="00A24247" w:rsidP="00906906">
            <w:pPr>
              <w:pStyle w:val="Paragraph"/>
              <w:spacing w:after="0" w:line="240" w:lineRule="auto"/>
              <w:rPr>
                <w:noProof/>
                <w:lang w:val="sk-SK"/>
              </w:rPr>
            </w:pPr>
            <w:r w:rsidRPr="00A24247">
              <w:rPr>
                <w:noProof/>
                <w:lang w:val="sk-SK"/>
              </w:rPr>
              <w:t>Dispergujúca látka:</w:t>
            </w:r>
          </w:p>
          <w:tbl>
            <w:tblPr>
              <w:tblStyle w:val="Listdash"/>
              <w:tblW w:w="0" w:type="auto"/>
              <w:tblLook w:val="04A0" w:firstRow="1" w:lastRow="0" w:firstColumn="1" w:lastColumn="0" w:noHBand="0" w:noVBand="1"/>
            </w:tblPr>
            <w:tblGrid>
              <w:gridCol w:w="220"/>
              <w:gridCol w:w="3586"/>
            </w:tblGrid>
            <w:tr w:rsidR="00A24247" w:rsidRPr="00A24247" w14:paraId="2F6B18D3" w14:textId="77777777">
              <w:tc>
                <w:tcPr>
                  <w:tcW w:w="0" w:type="auto"/>
                  <w:hideMark/>
                </w:tcPr>
                <w:p w14:paraId="23CC31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9788E1" w14:textId="4E4A75CD" w:rsidR="00A24247" w:rsidRPr="00A24247" w:rsidRDefault="00A24247" w:rsidP="00906906">
                  <w:pPr>
                    <w:pStyle w:val="Paragraph"/>
                    <w:spacing w:after="0" w:line="240" w:lineRule="auto"/>
                    <w:rPr>
                      <w:noProof/>
                      <w:lang w:val="sk-SK"/>
                    </w:rPr>
                  </w:pPr>
                  <w:r w:rsidRPr="00A24247">
                    <w:rPr>
                      <w:noProof/>
                      <w:lang w:val="sk-SK"/>
                    </w:rPr>
                    <w:t>obsahujúca polyizobutylénsukcinimid získaný</w:t>
                  </w:r>
                  <w:r w:rsidR="00730589">
                    <w:rPr>
                      <w:noProof/>
                      <w:lang w:val="sk-SK"/>
                    </w:rPr>
                    <w:t xml:space="preserve"> z </w:t>
                  </w:r>
                  <w:r w:rsidRPr="00A24247">
                    <w:rPr>
                      <w:noProof/>
                      <w:lang w:val="sk-SK"/>
                    </w:rPr>
                    <w:t>produktov reakcie polyetylénpolyamínov</w:t>
                  </w:r>
                  <w:r w:rsidR="00730589">
                    <w:rPr>
                      <w:noProof/>
                      <w:lang w:val="sk-SK"/>
                    </w:rPr>
                    <w:t xml:space="preserve"> s </w:t>
                  </w:r>
                  <w:r w:rsidRPr="00A24247">
                    <w:rPr>
                      <w:noProof/>
                      <w:lang w:val="sk-SK"/>
                    </w:rPr>
                    <w:t>polyizobutenylsukcínanhydridom (CAS RN 147880-09-9),</w:t>
                  </w:r>
                </w:p>
              </w:tc>
            </w:tr>
            <w:tr w:rsidR="00A24247" w:rsidRPr="00A24247" w14:paraId="5A8A600B" w14:textId="77777777">
              <w:tc>
                <w:tcPr>
                  <w:tcW w:w="0" w:type="auto"/>
                  <w:hideMark/>
                </w:tcPr>
                <w:p w14:paraId="3AA41E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33427C" w14:textId="0F534800" w:rsidR="00A24247" w:rsidRPr="00A24247" w:rsidRDefault="00A24247" w:rsidP="00906906">
                  <w:pPr>
                    <w:pStyle w:val="Paragraph"/>
                    <w:spacing w:after="0" w:line="240" w:lineRule="auto"/>
                    <w:rPr>
                      <w:noProof/>
                      <w:lang w:val="sk-SK"/>
                    </w:rPr>
                  </w:pPr>
                  <w:r w:rsidRPr="00A24247">
                    <w:rPr>
                      <w:noProof/>
                      <w:lang w:val="sk-SK"/>
                    </w:rPr>
                    <w:t>obsahujúca viac ako 35 hmotnostných</w:t>
                  </w:r>
                  <w:r>
                    <w:rPr>
                      <w:noProof/>
                      <w:lang w:val="sk-SK"/>
                    </w:rPr>
                    <w:t> %</w:t>
                  </w:r>
                  <w:r w:rsidRPr="00A24247">
                    <w:rPr>
                      <w:noProof/>
                      <w:lang w:val="sk-SK"/>
                    </w:rPr>
                    <w:t>, ale najviac 55 hmotnostných</w:t>
                  </w:r>
                  <w:r>
                    <w:rPr>
                      <w:noProof/>
                      <w:lang w:val="sk-SK"/>
                    </w:rPr>
                    <w:t> %</w:t>
                  </w:r>
                  <w:r w:rsidRPr="00A24247">
                    <w:rPr>
                      <w:noProof/>
                      <w:lang w:val="sk-SK"/>
                    </w:rPr>
                    <w:t xml:space="preserve"> minerálnych olejov,</w:t>
                  </w:r>
                </w:p>
              </w:tc>
            </w:tr>
            <w:tr w:rsidR="00A24247" w:rsidRPr="00A24247" w14:paraId="4EBEA81B" w14:textId="77777777">
              <w:tc>
                <w:tcPr>
                  <w:tcW w:w="0" w:type="auto"/>
                  <w:hideMark/>
                </w:tcPr>
                <w:p w14:paraId="09936D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D8AF01" w14:textId="0FA5944E" w:rsidR="00A24247" w:rsidRPr="00A24247" w:rsidRDefault="00A24247" w:rsidP="00906906">
                  <w:pPr>
                    <w:pStyle w:val="Paragraph"/>
                    <w:spacing w:after="0" w:line="240" w:lineRule="auto"/>
                    <w:rPr>
                      <w:noProof/>
                      <w:lang w:val="sk-SK"/>
                    </w:rPr>
                  </w:pPr>
                  <w:r w:rsidRPr="00A24247">
                    <w:rPr>
                      <w:noProof/>
                      <w:lang w:val="sk-SK"/>
                    </w:rPr>
                    <w:t>s obsahom chlóru najviac 0,05 hmotnostného</w:t>
                  </w:r>
                  <w:r>
                    <w:rPr>
                      <w:noProof/>
                      <w:lang w:val="sk-SK"/>
                    </w:rPr>
                    <w:t> %</w:t>
                  </w:r>
                  <w:r w:rsidRPr="00A24247">
                    <w:rPr>
                      <w:noProof/>
                      <w:lang w:val="sk-SK"/>
                    </w:rPr>
                    <w:t>,</w:t>
                  </w:r>
                </w:p>
              </w:tc>
            </w:tr>
            <w:tr w:rsidR="00A24247" w:rsidRPr="00A24247" w14:paraId="7B7AF7F8" w14:textId="77777777">
              <w:tc>
                <w:tcPr>
                  <w:tcW w:w="0" w:type="auto"/>
                  <w:hideMark/>
                </w:tcPr>
                <w:p w14:paraId="0343FF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B2ABF0" w14:textId="77777777" w:rsidR="00A24247" w:rsidRPr="00A24247" w:rsidRDefault="00A24247" w:rsidP="00906906">
                  <w:pPr>
                    <w:pStyle w:val="Paragraph"/>
                    <w:spacing w:after="0" w:line="240" w:lineRule="auto"/>
                    <w:rPr>
                      <w:noProof/>
                      <w:lang w:val="sk-SK"/>
                    </w:rPr>
                  </w:pPr>
                  <w:r w:rsidRPr="00A24247">
                    <w:rPr>
                      <w:noProof/>
                      <w:lang w:val="sk-SK"/>
                    </w:rPr>
                    <w:t>s číslom celkovej zásaditosti menej ako 15,</w:t>
                  </w:r>
                </w:p>
              </w:tc>
            </w:tr>
          </w:tbl>
          <w:p w14:paraId="3FB10DF0" w14:textId="77777777" w:rsidR="00730589" w:rsidRDefault="00A24247" w:rsidP="00906906">
            <w:pPr>
              <w:pStyle w:val="Paragraph"/>
              <w:spacing w:after="0" w:line="240" w:lineRule="auto"/>
              <w:rPr>
                <w:noProof/>
                <w:lang w:val="sk-SK"/>
              </w:rPr>
            </w:pPr>
            <w:r w:rsidRPr="00A24247">
              <w:rPr>
                <w:noProof/>
                <w:lang w:val="sk-SK"/>
              </w:rPr>
              <w:t>používaná pri výrobe zmesí prísad do mazacích olejov</w:t>
            </w:r>
          </w:p>
          <w:p w14:paraId="71637E26" w14:textId="43C034A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0EB758A" w14:textId="03D9F5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08DA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BF59C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D3B33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F6F390" w14:textId="77777777" w:rsidR="00A24247" w:rsidRPr="00A24247" w:rsidRDefault="00A24247" w:rsidP="00906906">
            <w:pPr>
              <w:pStyle w:val="Paragraph"/>
              <w:spacing w:after="0" w:line="240" w:lineRule="auto"/>
              <w:rPr>
                <w:noProof/>
                <w:lang w:val="sk-SK"/>
              </w:rPr>
            </w:pPr>
            <w:r w:rsidRPr="00A24247">
              <w:rPr>
                <w:noProof/>
                <w:lang w:val="sk-SK"/>
              </w:rPr>
              <w:t>0.6907</w:t>
            </w:r>
          </w:p>
        </w:tc>
        <w:tc>
          <w:tcPr>
            <w:tcW w:w="0" w:type="auto"/>
            <w:tcBorders>
              <w:top w:val="single" w:sz="4" w:space="0" w:color="auto"/>
              <w:left w:val="single" w:sz="4" w:space="0" w:color="auto"/>
              <w:bottom w:val="single" w:sz="4" w:space="0" w:color="auto"/>
              <w:right w:val="single" w:sz="4" w:space="0" w:color="auto"/>
            </w:tcBorders>
            <w:hideMark/>
          </w:tcPr>
          <w:p w14:paraId="3EEA95AF"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487D2128"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036DD96C" w14:textId="77777777" w:rsidR="00A24247" w:rsidRPr="00A24247" w:rsidRDefault="00A24247" w:rsidP="00906906">
            <w:pPr>
              <w:pStyle w:val="Paragraph"/>
              <w:spacing w:after="0" w:line="240" w:lineRule="auto"/>
              <w:rPr>
                <w:noProof/>
                <w:lang w:val="sk-SK"/>
              </w:rPr>
            </w:pPr>
            <w:r w:rsidRPr="00A24247">
              <w:rPr>
                <w:noProof/>
                <w:lang w:val="sk-SK"/>
              </w:rPr>
              <w:t>Detergent obsahujúci:</w:t>
            </w:r>
          </w:p>
          <w:tbl>
            <w:tblPr>
              <w:tblStyle w:val="Listdash"/>
              <w:tblW w:w="0" w:type="auto"/>
              <w:tblLook w:val="04A0" w:firstRow="1" w:lastRow="0" w:firstColumn="1" w:lastColumn="0" w:noHBand="0" w:noVBand="1"/>
            </w:tblPr>
            <w:tblGrid>
              <w:gridCol w:w="220"/>
              <w:gridCol w:w="3586"/>
            </w:tblGrid>
            <w:tr w:rsidR="00A24247" w:rsidRPr="00A24247" w14:paraId="396A8968" w14:textId="77777777">
              <w:tc>
                <w:tcPr>
                  <w:tcW w:w="0" w:type="auto"/>
                  <w:hideMark/>
                </w:tcPr>
                <w:p w14:paraId="283AA8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538D8F" w14:textId="77777777" w:rsidR="00A24247" w:rsidRPr="00A24247" w:rsidRDefault="00A24247" w:rsidP="00906906">
                  <w:pPr>
                    <w:pStyle w:val="Paragraph"/>
                    <w:spacing w:after="0" w:line="240" w:lineRule="auto"/>
                    <w:rPr>
                      <w:noProof/>
                      <w:lang w:val="sk-SK"/>
                    </w:rPr>
                  </w:pPr>
                  <w:r w:rsidRPr="00A24247">
                    <w:rPr>
                      <w:noProof/>
                      <w:lang w:val="sk-SK"/>
                    </w:rPr>
                    <w:t>vápenatú soľ beta-aminokarbonyl alkylfenolu (produkt reakcie Mannichovej bázy alkylfenolu)</w:t>
                  </w:r>
                </w:p>
              </w:tc>
            </w:tr>
            <w:tr w:rsidR="00A24247" w:rsidRPr="00A24247" w14:paraId="20326AA6" w14:textId="77777777">
              <w:tc>
                <w:tcPr>
                  <w:tcW w:w="0" w:type="auto"/>
                  <w:hideMark/>
                </w:tcPr>
                <w:p w14:paraId="472628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E61EA5" w14:textId="1E49E81D" w:rsidR="00A24247" w:rsidRPr="00A24247" w:rsidRDefault="00A24247" w:rsidP="00906906">
                  <w:pPr>
                    <w:pStyle w:val="Paragraph"/>
                    <w:spacing w:after="0" w:line="240" w:lineRule="auto"/>
                    <w:rPr>
                      <w:noProof/>
                      <w:lang w:val="sk-SK"/>
                    </w:rPr>
                  </w:pPr>
                  <w:r w:rsidRPr="00A24247">
                    <w:rPr>
                      <w:noProof/>
                      <w:lang w:val="sk-SK"/>
                    </w:rPr>
                    <w:t>viac ako 40 hmotnostných</w:t>
                  </w:r>
                  <w:r>
                    <w:rPr>
                      <w:noProof/>
                      <w:lang w:val="sk-SK"/>
                    </w:rPr>
                    <w:t> %</w:t>
                  </w:r>
                  <w:r w:rsidRPr="00A24247">
                    <w:rPr>
                      <w:noProof/>
                      <w:lang w:val="sk-SK"/>
                    </w:rPr>
                    <w:t>, ale najviac 60 hmotnostných</w:t>
                  </w:r>
                  <w:r>
                    <w:rPr>
                      <w:noProof/>
                      <w:lang w:val="sk-SK"/>
                    </w:rPr>
                    <w:t> %</w:t>
                  </w:r>
                  <w:r w:rsidRPr="00A24247">
                    <w:rPr>
                      <w:noProof/>
                      <w:lang w:val="sk-SK"/>
                    </w:rPr>
                    <w:t xml:space="preserve"> minerálnych olejov a</w:t>
                  </w:r>
                </w:p>
              </w:tc>
            </w:tr>
            <w:tr w:rsidR="00A24247" w:rsidRPr="00A24247" w14:paraId="0BEE938D" w14:textId="77777777">
              <w:tc>
                <w:tcPr>
                  <w:tcW w:w="0" w:type="auto"/>
                  <w:hideMark/>
                </w:tcPr>
                <w:p w14:paraId="493219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0744FE" w14:textId="77777777" w:rsidR="00A24247" w:rsidRPr="00A24247" w:rsidRDefault="00A24247" w:rsidP="00906906">
                  <w:pPr>
                    <w:pStyle w:val="Paragraph"/>
                    <w:spacing w:after="0" w:line="240" w:lineRule="auto"/>
                    <w:rPr>
                      <w:noProof/>
                      <w:lang w:val="sk-SK"/>
                    </w:rPr>
                  </w:pPr>
                  <w:r w:rsidRPr="00A24247">
                    <w:rPr>
                      <w:noProof/>
                      <w:lang w:val="sk-SK"/>
                    </w:rPr>
                    <w:t>s číslom celkovej zásaditosti viac ako 120,</w:t>
                  </w:r>
                </w:p>
              </w:tc>
            </w:tr>
          </w:tbl>
          <w:p w14:paraId="253E2DCC" w14:textId="77777777" w:rsidR="00730589" w:rsidRDefault="00A24247" w:rsidP="00906906">
            <w:pPr>
              <w:pStyle w:val="Paragraph"/>
              <w:spacing w:after="0" w:line="240" w:lineRule="auto"/>
              <w:rPr>
                <w:noProof/>
                <w:lang w:val="sk-SK"/>
              </w:rPr>
            </w:pPr>
            <w:r w:rsidRPr="00A24247">
              <w:rPr>
                <w:noProof/>
                <w:lang w:val="sk-SK"/>
              </w:rPr>
              <w:t>používaný pri výrobe zmesí prísad do mazacích olejov</w:t>
            </w:r>
          </w:p>
          <w:p w14:paraId="2AC4C810" w14:textId="0670822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A3BCD93" w14:textId="6980BB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4A70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C4C80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34FE4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2BDAA0" w14:textId="77777777" w:rsidR="00A24247" w:rsidRPr="00A24247" w:rsidRDefault="00A24247" w:rsidP="00906906">
            <w:pPr>
              <w:pStyle w:val="Paragraph"/>
              <w:spacing w:after="0" w:line="240" w:lineRule="auto"/>
              <w:rPr>
                <w:noProof/>
                <w:lang w:val="sk-SK"/>
              </w:rPr>
            </w:pPr>
            <w:r w:rsidRPr="00A24247">
              <w:rPr>
                <w:noProof/>
                <w:lang w:val="sk-SK"/>
              </w:rPr>
              <w:t>0.6905</w:t>
            </w:r>
          </w:p>
        </w:tc>
        <w:tc>
          <w:tcPr>
            <w:tcW w:w="0" w:type="auto"/>
            <w:tcBorders>
              <w:top w:val="single" w:sz="4" w:space="0" w:color="auto"/>
              <w:left w:val="single" w:sz="4" w:space="0" w:color="auto"/>
              <w:bottom w:val="single" w:sz="4" w:space="0" w:color="auto"/>
              <w:right w:val="single" w:sz="4" w:space="0" w:color="auto"/>
            </w:tcBorders>
            <w:hideMark/>
          </w:tcPr>
          <w:p w14:paraId="546F1B2B"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457221CE"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4687A5DD" w14:textId="77777777" w:rsidR="00A24247" w:rsidRPr="00A24247" w:rsidRDefault="00A24247" w:rsidP="00906906">
            <w:pPr>
              <w:pStyle w:val="Paragraph"/>
              <w:spacing w:after="0" w:line="240" w:lineRule="auto"/>
              <w:rPr>
                <w:noProof/>
                <w:lang w:val="sk-SK"/>
              </w:rPr>
            </w:pPr>
            <w:r w:rsidRPr="00A24247">
              <w:rPr>
                <w:noProof/>
                <w:lang w:val="sk-SK"/>
              </w:rPr>
              <w:t>Detergent obsahujúci:</w:t>
            </w:r>
          </w:p>
          <w:tbl>
            <w:tblPr>
              <w:tblStyle w:val="Listdash"/>
              <w:tblW w:w="0" w:type="auto"/>
              <w:tblLook w:val="04A0" w:firstRow="1" w:lastRow="0" w:firstColumn="1" w:lastColumn="0" w:noHBand="0" w:noVBand="1"/>
            </w:tblPr>
            <w:tblGrid>
              <w:gridCol w:w="220"/>
              <w:gridCol w:w="3586"/>
            </w:tblGrid>
            <w:tr w:rsidR="00A24247" w:rsidRPr="00A24247" w14:paraId="5E73D532" w14:textId="77777777">
              <w:tc>
                <w:tcPr>
                  <w:tcW w:w="0" w:type="auto"/>
                  <w:hideMark/>
                </w:tcPr>
                <w:p w14:paraId="5CF2FA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8CA3C6" w14:textId="2F979CE8" w:rsidR="00A24247" w:rsidRPr="00A24247" w:rsidRDefault="00A24247" w:rsidP="00906906">
                  <w:pPr>
                    <w:pStyle w:val="Paragraph"/>
                    <w:spacing w:after="0" w:line="240" w:lineRule="auto"/>
                    <w:rPr>
                      <w:noProof/>
                      <w:lang w:val="sk-SK"/>
                    </w:rPr>
                  </w:pPr>
                  <w:r w:rsidRPr="00A24247">
                    <w:rPr>
                      <w:noProof/>
                      <w:lang w:val="sk-SK"/>
                    </w:rPr>
                    <w:t>alkyltoluén-kalcium-sulfonáty</w:t>
                  </w:r>
                  <w:r w:rsidR="00730589">
                    <w:rPr>
                      <w:noProof/>
                      <w:lang w:val="sk-SK"/>
                    </w:rPr>
                    <w:t xml:space="preserve"> s </w:t>
                  </w:r>
                  <w:r w:rsidRPr="00A24247">
                    <w:rPr>
                      <w:noProof/>
                      <w:lang w:val="sk-SK"/>
                    </w:rPr>
                    <w:t>dlhým reťazcom,</w:t>
                  </w:r>
                </w:p>
              </w:tc>
            </w:tr>
            <w:tr w:rsidR="00A24247" w:rsidRPr="00A24247" w14:paraId="0DBD5F72" w14:textId="77777777">
              <w:tc>
                <w:tcPr>
                  <w:tcW w:w="0" w:type="auto"/>
                  <w:hideMark/>
                </w:tcPr>
                <w:p w14:paraId="1CC6B9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B9ECC8" w14:textId="51431E0D" w:rsidR="00A24247" w:rsidRPr="00A24247" w:rsidRDefault="00A24247" w:rsidP="00906906">
                  <w:pPr>
                    <w:pStyle w:val="Paragraph"/>
                    <w:spacing w:after="0" w:line="240" w:lineRule="auto"/>
                    <w:rPr>
                      <w:noProof/>
                      <w:lang w:val="sk-SK"/>
                    </w:rPr>
                  </w:pPr>
                  <w:r w:rsidRPr="00A24247">
                    <w:rPr>
                      <w:noProof/>
                      <w:lang w:val="sk-SK"/>
                    </w:rPr>
                    <w:t>viac ako 30 hmotnostných</w:t>
                  </w:r>
                  <w:r>
                    <w:rPr>
                      <w:noProof/>
                      <w:lang w:val="sk-SK"/>
                    </w:rPr>
                    <w:t> %</w:t>
                  </w:r>
                  <w:r w:rsidRPr="00A24247">
                    <w:rPr>
                      <w:noProof/>
                      <w:lang w:val="sk-SK"/>
                    </w:rPr>
                    <w:t>, ale najviac 50 hmotnostných</w:t>
                  </w:r>
                  <w:r>
                    <w:rPr>
                      <w:noProof/>
                      <w:lang w:val="sk-SK"/>
                    </w:rPr>
                    <w:t> %</w:t>
                  </w:r>
                  <w:r w:rsidRPr="00A24247">
                    <w:rPr>
                      <w:noProof/>
                      <w:lang w:val="sk-SK"/>
                    </w:rPr>
                    <w:t xml:space="preserve"> minerálnych olejov a</w:t>
                  </w:r>
                </w:p>
              </w:tc>
            </w:tr>
            <w:tr w:rsidR="00A24247" w:rsidRPr="00A24247" w14:paraId="01AC7CBF" w14:textId="77777777">
              <w:tc>
                <w:tcPr>
                  <w:tcW w:w="0" w:type="auto"/>
                  <w:hideMark/>
                </w:tcPr>
                <w:p w14:paraId="350341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E26E40" w14:textId="77777777" w:rsidR="00A24247" w:rsidRPr="00A24247" w:rsidRDefault="00A24247" w:rsidP="00906906">
                  <w:pPr>
                    <w:pStyle w:val="Paragraph"/>
                    <w:spacing w:after="0" w:line="240" w:lineRule="auto"/>
                    <w:rPr>
                      <w:noProof/>
                      <w:lang w:val="sk-SK"/>
                    </w:rPr>
                  </w:pPr>
                  <w:r w:rsidRPr="00A24247">
                    <w:rPr>
                      <w:noProof/>
                      <w:lang w:val="sk-SK"/>
                    </w:rPr>
                    <w:t>s číslom celkovej zásaditosti viac ako 310, ale najviac 340,</w:t>
                  </w:r>
                </w:p>
              </w:tc>
            </w:tr>
          </w:tbl>
          <w:p w14:paraId="1FAD8073" w14:textId="77777777" w:rsidR="00730589" w:rsidRDefault="00A24247" w:rsidP="00906906">
            <w:pPr>
              <w:pStyle w:val="Paragraph"/>
              <w:spacing w:after="0" w:line="240" w:lineRule="auto"/>
              <w:rPr>
                <w:noProof/>
                <w:lang w:val="sk-SK"/>
              </w:rPr>
            </w:pPr>
            <w:r w:rsidRPr="00A24247">
              <w:rPr>
                <w:noProof/>
                <w:lang w:val="sk-SK"/>
              </w:rPr>
              <w:t>používaný pri výrobe zmesí prísad do mazacích olejov</w:t>
            </w:r>
          </w:p>
          <w:p w14:paraId="48F40356" w14:textId="5D6FA8D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430D8A7" w14:textId="60243EA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F453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30CDB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F6505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FEF818" w14:textId="77777777" w:rsidR="00A24247" w:rsidRPr="00A24247" w:rsidRDefault="00A24247" w:rsidP="00906906">
            <w:pPr>
              <w:pStyle w:val="Paragraph"/>
              <w:spacing w:after="0" w:line="240" w:lineRule="auto"/>
              <w:rPr>
                <w:noProof/>
                <w:lang w:val="sk-SK"/>
              </w:rPr>
            </w:pPr>
            <w:r w:rsidRPr="00A24247">
              <w:rPr>
                <w:noProof/>
                <w:lang w:val="sk-SK"/>
              </w:rPr>
              <w:t>0.6430</w:t>
            </w:r>
          </w:p>
        </w:tc>
        <w:tc>
          <w:tcPr>
            <w:tcW w:w="0" w:type="auto"/>
            <w:tcBorders>
              <w:top w:val="single" w:sz="4" w:space="0" w:color="auto"/>
              <w:left w:val="single" w:sz="4" w:space="0" w:color="auto"/>
              <w:bottom w:val="single" w:sz="4" w:space="0" w:color="auto"/>
              <w:right w:val="single" w:sz="4" w:space="0" w:color="auto"/>
            </w:tcBorders>
            <w:hideMark/>
          </w:tcPr>
          <w:p w14:paraId="42807D85"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565C381F"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2AE1F12D"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1ACDC5AC" w14:textId="77777777">
              <w:tc>
                <w:tcPr>
                  <w:tcW w:w="0" w:type="auto"/>
                  <w:hideMark/>
                </w:tcPr>
                <w:p w14:paraId="38EE25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12943E" w14:textId="77777777" w:rsidR="00A24247" w:rsidRPr="00A24247" w:rsidRDefault="00A24247" w:rsidP="00906906">
                  <w:pPr>
                    <w:pStyle w:val="Paragraph"/>
                    <w:spacing w:after="0" w:line="240" w:lineRule="auto"/>
                    <w:rPr>
                      <w:noProof/>
                      <w:lang w:val="sk-SK"/>
                    </w:rPr>
                  </w:pPr>
                  <w:r w:rsidRPr="00A24247">
                    <w:rPr>
                      <w:noProof/>
                      <w:lang w:val="sk-SK"/>
                    </w:rPr>
                    <w:t>zmes na základe polyizobutylénsukcínimidu a</w:t>
                  </w:r>
                </w:p>
              </w:tc>
            </w:tr>
            <w:tr w:rsidR="00A24247" w:rsidRPr="00A24247" w14:paraId="235D5F8A" w14:textId="77777777">
              <w:tc>
                <w:tcPr>
                  <w:tcW w:w="0" w:type="auto"/>
                  <w:hideMark/>
                </w:tcPr>
                <w:p w14:paraId="632525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162385" w14:textId="559E09C7" w:rsidR="00A24247" w:rsidRPr="00A24247" w:rsidRDefault="00A24247" w:rsidP="00906906">
                  <w:pPr>
                    <w:pStyle w:val="Paragraph"/>
                    <w:spacing w:after="0" w:line="240" w:lineRule="auto"/>
                    <w:rPr>
                      <w:noProof/>
                      <w:lang w:val="sk-SK"/>
                    </w:rPr>
                  </w:pPr>
                  <w:r w:rsidRPr="00A24247">
                    <w:rPr>
                      <w:noProof/>
                      <w:lang w:val="sk-SK"/>
                    </w:rPr>
                    <w:t>viac ako 30 hmotnostných</w:t>
                  </w:r>
                  <w:r>
                    <w:rPr>
                      <w:noProof/>
                      <w:lang w:val="sk-SK"/>
                    </w:rPr>
                    <w:t> %</w:t>
                  </w:r>
                  <w:r w:rsidRPr="00A24247">
                    <w:rPr>
                      <w:noProof/>
                      <w:lang w:val="sk-SK"/>
                    </w:rPr>
                    <w:t>, ale najviac 50 hmotnostných</w:t>
                  </w:r>
                  <w:r>
                    <w:rPr>
                      <w:noProof/>
                      <w:lang w:val="sk-SK"/>
                    </w:rPr>
                    <w:t> %</w:t>
                  </w:r>
                  <w:r w:rsidRPr="00A24247">
                    <w:rPr>
                      <w:noProof/>
                      <w:lang w:val="sk-SK"/>
                    </w:rPr>
                    <w:t xml:space="preserve"> minerálnych olejov,</w:t>
                  </w:r>
                </w:p>
              </w:tc>
            </w:tr>
          </w:tbl>
          <w:p w14:paraId="5EB9704F" w14:textId="77777777" w:rsidR="00730589" w:rsidRDefault="00A24247" w:rsidP="00906906">
            <w:pPr>
              <w:pStyle w:val="Paragraph"/>
              <w:spacing w:after="0" w:line="240" w:lineRule="auto"/>
              <w:rPr>
                <w:noProof/>
                <w:lang w:val="sk-SK"/>
              </w:rPr>
            </w:pPr>
            <w:r w:rsidRPr="00A24247">
              <w:rPr>
                <w:noProof/>
                <w:lang w:val="sk-SK"/>
              </w:rPr>
              <w:t>s číslom celkovej zásaditosti viac ako 40, na použitie pri výrobe mazacích olejov</w:t>
            </w:r>
          </w:p>
          <w:p w14:paraId="7FE35D6B" w14:textId="5E2579A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083C1D0" w14:textId="7001C6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AF30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EF824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B82AB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9A868B" w14:textId="77777777" w:rsidR="00A24247" w:rsidRPr="00A24247" w:rsidRDefault="00A24247" w:rsidP="00906906">
            <w:pPr>
              <w:pStyle w:val="Paragraph"/>
              <w:spacing w:after="0" w:line="240" w:lineRule="auto"/>
              <w:rPr>
                <w:noProof/>
                <w:lang w:val="sk-SK"/>
              </w:rPr>
            </w:pPr>
            <w:r w:rsidRPr="00A24247">
              <w:rPr>
                <w:noProof/>
                <w:lang w:val="sk-SK"/>
              </w:rPr>
              <w:t>0.3449</w:t>
            </w:r>
          </w:p>
        </w:tc>
        <w:tc>
          <w:tcPr>
            <w:tcW w:w="0" w:type="auto"/>
            <w:tcBorders>
              <w:top w:val="single" w:sz="4" w:space="0" w:color="auto"/>
              <w:left w:val="single" w:sz="4" w:space="0" w:color="auto"/>
              <w:bottom w:val="single" w:sz="4" w:space="0" w:color="auto"/>
              <w:right w:val="single" w:sz="4" w:space="0" w:color="auto"/>
            </w:tcBorders>
            <w:hideMark/>
          </w:tcPr>
          <w:p w14:paraId="0028682E"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29314C7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34FE51F" w14:textId="2A2A3321" w:rsidR="00A24247" w:rsidRPr="00A24247" w:rsidRDefault="00A24247" w:rsidP="00906906">
            <w:pPr>
              <w:pStyle w:val="Paragraph"/>
              <w:spacing w:after="0" w:line="240" w:lineRule="auto"/>
              <w:rPr>
                <w:noProof/>
                <w:lang w:val="sk-SK"/>
              </w:rPr>
            </w:pPr>
            <w:r w:rsidRPr="00A24247">
              <w:rPr>
                <w:noProof/>
                <w:lang w:val="sk-SK"/>
              </w:rPr>
              <w:t>Aditíva pre mazacie oleje, na základe komplexných organických zlúčenín molybdénu, vo forme roztoku</w:t>
            </w:r>
            <w:r w:rsidR="00730589">
              <w:rPr>
                <w:noProof/>
                <w:lang w:val="sk-SK"/>
              </w:rPr>
              <w:t xml:space="preserve"> v </w:t>
            </w:r>
            <w:r w:rsidRPr="00A24247">
              <w:rPr>
                <w:noProof/>
                <w:lang w:val="sk-SK"/>
              </w:rPr>
              <w:t>minerálnom oleji</w:t>
            </w:r>
          </w:p>
        </w:tc>
        <w:tc>
          <w:tcPr>
            <w:tcW w:w="0" w:type="auto"/>
            <w:tcBorders>
              <w:top w:val="single" w:sz="4" w:space="0" w:color="auto"/>
              <w:left w:val="single" w:sz="4" w:space="0" w:color="auto"/>
              <w:bottom w:val="single" w:sz="4" w:space="0" w:color="auto"/>
              <w:right w:val="single" w:sz="4" w:space="0" w:color="auto"/>
            </w:tcBorders>
            <w:hideMark/>
          </w:tcPr>
          <w:p w14:paraId="0B15C7B5" w14:textId="130C0C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9B1E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E94ED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0497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0C8B29" w14:textId="77777777" w:rsidR="00A24247" w:rsidRPr="00A24247" w:rsidRDefault="00A24247" w:rsidP="00906906">
            <w:pPr>
              <w:pStyle w:val="Paragraph"/>
              <w:spacing w:after="0" w:line="240" w:lineRule="auto"/>
              <w:rPr>
                <w:noProof/>
                <w:lang w:val="sk-SK"/>
              </w:rPr>
            </w:pPr>
            <w:r w:rsidRPr="00A24247">
              <w:rPr>
                <w:noProof/>
                <w:lang w:val="sk-SK"/>
              </w:rPr>
              <w:t>0.8196</w:t>
            </w:r>
          </w:p>
        </w:tc>
        <w:tc>
          <w:tcPr>
            <w:tcW w:w="0" w:type="auto"/>
            <w:tcBorders>
              <w:top w:val="single" w:sz="4" w:space="0" w:color="auto"/>
              <w:left w:val="single" w:sz="4" w:space="0" w:color="auto"/>
              <w:bottom w:val="single" w:sz="4" w:space="0" w:color="auto"/>
              <w:right w:val="single" w:sz="4" w:space="0" w:color="auto"/>
            </w:tcBorders>
            <w:hideMark/>
          </w:tcPr>
          <w:p w14:paraId="6F4368C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21 00</w:t>
            </w:r>
          </w:p>
        </w:tc>
        <w:tc>
          <w:tcPr>
            <w:tcW w:w="0" w:type="auto"/>
            <w:tcBorders>
              <w:top w:val="single" w:sz="4" w:space="0" w:color="auto"/>
              <w:left w:val="single" w:sz="4" w:space="0" w:color="auto"/>
              <w:bottom w:val="single" w:sz="4" w:space="0" w:color="auto"/>
              <w:right w:val="single" w:sz="4" w:space="0" w:color="auto"/>
            </w:tcBorders>
            <w:hideMark/>
          </w:tcPr>
          <w:p w14:paraId="08168B2F"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63E6403F" w14:textId="77777777" w:rsidR="00A24247" w:rsidRPr="00A24247" w:rsidRDefault="00A24247" w:rsidP="00906906">
            <w:pPr>
              <w:pStyle w:val="Paragraph"/>
              <w:spacing w:after="0" w:line="240" w:lineRule="auto"/>
              <w:rPr>
                <w:noProof/>
                <w:lang w:val="sk-SK"/>
              </w:rPr>
            </w:pPr>
            <w:r w:rsidRPr="00A24247">
              <w:rPr>
                <w:noProof/>
                <w:lang w:val="sk-SK"/>
              </w:rPr>
              <w:t>Aditívum obsahujúce hlavne:</w:t>
            </w:r>
          </w:p>
          <w:tbl>
            <w:tblPr>
              <w:tblStyle w:val="Listdash"/>
              <w:tblW w:w="0" w:type="auto"/>
              <w:tblLook w:val="04A0" w:firstRow="1" w:lastRow="0" w:firstColumn="1" w:lastColumn="0" w:noHBand="0" w:noVBand="1"/>
            </w:tblPr>
            <w:tblGrid>
              <w:gridCol w:w="220"/>
              <w:gridCol w:w="3586"/>
            </w:tblGrid>
            <w:tr w:rsidR="00A24247" w:rsidRPr="00A24247" w14:paraId="77B4DEA7" w14:textId="77777777">
              <w:tc>
                <w:tcPr>
                  <w:tcW w:w="0" w:type="auto"/>
                  <w:hideMark/>
                </w:tcPr>
                <w:p w14:paraId="133B97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25DDA4" w14:textId="395E4318" w:rsidR="00A24247" w:rsidRPr="00A24247" w:rsidRDefault="00A24247" w:rsidP="00906906">
                  <w:pPr>
                    <w:pStyle w:val="Paragraph"/>
                    <w:spacing w:after="0" w:line="240" w:lineRule="auto"/>
                    <w:rPr>
                      <w:noProof/>
                      <w:lang w:val="sk-SK"/>
                    </w:rPr>
                  </w:pPr>
                  <w:r w:rsidRPr="00A24247">
                    <w:rPr>
                      <w:noProof/>
                      <w:lang w:val="sk-SK"/>
                    </w:rPr>
                    <w:t>produkt reakcie polyizobutenylsukcínanhydridu (CAS RN 192662-34-3)</w:t>
                  </w:r>
                  <w:r w:rsidR="00730589">
                    <w:rPr>
                      <w:noProof/>
                      <w:lang w:val="sk-SK"/>
                    </w:rPr>
                    <w:t xml:space="preserve"> s </w:t>
                  </w:r>
                  <w:r w:rsidRPr="00A24247">
                    <w:rPr>
                      <w:noProof/>
                      <w:lang w:val="sk-SK"/>
                    </w:rPr>
                    <w:t>N,N-dietylaminoetanolom (CAS RN 100-37-8),</w:t>
                  </w:r>
                </w:p>
              </w:tc>
            </w:tr>
            <w:tr w:rsidR="00A24247" w:rsidRPr="00A24247" w14:paraId="24808086" w14:textId="77777777">
              <w:tc>
                <w:tcPr>
                  <w:tcW w:w="0" w:type="auto"/>
                  <w:hideMark/>
                </w:tcPr>
                <w:p w14:paraId="70CE93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EDE53F" w14:textId="2CF291F6" w:rsidR="00A24247" w:rsidRPr="00A24247" w:rsidRDefault="00A24247" w:rsidP="00906906">
                  <w:pPr>
                    <w:pStyle w:val="Paragraph"/>
                    <w:spacing w:after="0" w:line="240" w:lineRule="auto"/>
                    <w:rPr>
                      <w:noProof/>
                      <w:lang w:val="sk-SK"/>
                    </w:rPr>
                  </w:pPr>
                  <w:r w:rsidRPr="00A24247">
                    <w:rPr>
                      <w:noProof/>
                      <w:lang w:val="sk-SK"/>
                    </w:rPr>
                    <w:t>25 hmotnostných</w:t>
                  </w:r>
                  <w:r>
                    <w:rPr>
                      <w:noProof/>
                      <w:lang w:val="sk-SK"/>
                    </w:rPr>
                    <w:t> %</w:t>
                  </w:r>
                  <w:r w:rsidRPr="00A24247">
                    <w:rPr>
                      <w:noProof/>
                      <w:lang w:val="sk-SK"/>
                    </w:rPr>
                    <w:t xml:space="preserve"> alebo viac, ale najviac 40 hmotnostných</w:t>
                  </w:r>
                  <w:r>
                    <w:rPr>
                      <w:noProof/>
                      <w:lang w:val="sk-SK"/>
                    </w:rPr>
                    <w:t> %</w:t>
                  </w:r>
                  <w:r w:rsidRPr="00A24247">
                    <w:rPr>
                      <w:noProof/>
                      <w:lang w:val="sk-SK"/>
                    </w:rPr>
                    <w:t xml:space="preserve"> minerálneho oleja,</w:t>
                  </w:r>
                </w:p>
              </w:tc>
            </w:tr>
          </w:tbl>
          <w:p w14:paraId="74D5BC0D" w14:textId="77777777" w:rsidR="00730589" w:rsidRDefault="00A24247" w:rsidP="00906906">
            <w:pPr>
              <w:pStyle w:val="Paragraph"/>
              <w:spacing w:after="0" w:line="240" w:lineRule="auto"/>
              <w:rPr>
                <w:noProof/>
                <w:lang w:val="sk-SK"/>
              </w:rPr>
            </w:pPr>
            <w:r w:rsidRPr="00A24247">
              <w:rPr>
                <w:noProof/>
                <w:lang w:val="sk-SK"/>
              </w:rPr>
              <w:t>používané pri výrobe zmesí prísad do mazacích olejov</w:t>
            </w:r>
          </w:p>
          <w:p w14:paraId="5D6E7CEA" w14:textId="0B1662B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2BB0348" w14:textId="67F523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79DF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6E3C1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4CCB3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34CC1C" w14:textId="77777777" w:rsidR="00A24247" w:rsidRPr="00A24247" w:rsidRDefault="00A24247" w:rsidP="00906906">
            <w:pPr>
              <w:pStyle w:val="Paragraph"/>
              <w:spacing w:after="0" w:line="240" w:lineRule="auto"/>
              <w:rPr>
                <w:noProof/>
                <w:lang w:val="sk-SK"/>
              </w:rPr>
            </w:pPr>
            <w:r w:rsidRPr="00A24247">
              <w:rPr>
                <w:noProof/>
                <w:lang w:val="sk-SK"/>
              </w:rPr>
              <w:t>0.8197</w:t>
            </w:r>
          </w:p>
        </w:tc>
        <w:tc>
          <w:tcPr>
            <w:tcW w:w="0" w:type="auto"/>
            <w:tcBorders>
              <w:top w:val="single" w:sz="4" w:space="0" w:color="auto"/>
              <w:left w:val="single" w:sz="4" w:space="0" w:color="auto"/>
              <w:bottom w:val="single" w:sz="4" w:space="0" w:color="auto"/>
              <w:right w:val="single" w:sz="4" w:space="0" w:color="auto"/>
            </w:tcBorders>
            <w:hideMark/>
          </w:tcPr>
          <w:p w14:paraId="34873A5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21 00</w:t>
            </w:r>
          </w:p>
        </w:tc>
        <w:tc>
          <w:tcPr>
            <w:tcW w:w="0" w:type="auto"/>
            <w:tcBorders>
              <w:top w:val="single" w:sz="4" w:space="0" w:color="auto"/>
              <w:left w:val="single" w:sz="4" w:space="0" w:color="auto"/>
              <w:bottom w:val="single" w:sz="4" w:space="0" w:color="auto"/>
              <w:right w:val="single" w:sz="4" w:space="0" w:color="auto"/>
            </w:tcBorders>
            <w:hideMark/>
          </w:tcPr>
          <w:p w14:paraId="42D70D14"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4F1D8571" w14:textId="77777777" w:rsidR="00A24247" w:rsidRPr="00A24247" w:rsidRDefault="00A24247" w:rsidP="00906906">
            <w:pPr>
              <w:pStyle w:val="Paragraph"/>
              <w:spacing w:after="0" w:line="240" w:lineRule="auto"/>
              <w:rPr>
                <w:noProof/>
                <w:lang w:val="sk-SK"/>
              </w:rPr>
            </w:pPr>
            <w:r w:rsidRPr="00A24247">
              <w:rPr>
                <w:noProof/>
                <w:lang w:val="sk-SK"/>
              </w:rPr>
              <w:t>Aditívum obsahujúce hlavne:</w:t>
            </w:r>
          </w:p>
          <w:tbl>
            <w:tblPr>
              <w:tblStyle w:val="Listdash"/>
              <w:tblW w:w="0" w:type="auto"/>
              <w:tblLook w:val="04A0" w:firstRow="1" w:lastRow="0" w:firstColumn="1" w:lastColumn="0" w:noHBand="0" w:noVBand="1"/>
            </w:tblPr>
            <w:tblGrid>
              <w:gridCol w:w="220"/>
              <w:gridCol w:w="3586"/>
            </w:tblGrid>
            <w:tr w:rsidR="00A24247" w:rsidRPr="00A24247" w14:paraId="7EC63BDB" w14:textId="77777777">
              <w:tc>
                <w:tcPr>
                  <w:tcW w:w="0" w:type="auto"/>
                  <w:hideMark/>
                </w:tcPr>
                <w:p w14:paraId="3A951D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934B8E" w14:textId="55787A92" w:rsidR="00A24247" w:rsidRPr="00A24247" w:rsidRDefault="00A24247" w:rsidP="00906906">
                  <w:pPr>
                    <w:pStyle w:val="Paragraph"/>
                    <w:spacing w:after="0" w:line="240" w:lineRule="auto"/>
                    <w:rPr>
                      <w:noProof/>
                      <w:lang w:val="sk-SK"/>
                    </w:rPr>
                  </w:pPr>
                  <w:r w:rsidRPr="00A24247">
                    <w:rPr>
                      <w:noProof/>
                      <w:lang w:val="sk-SK"/>
                    </w:rPr>
                    <w:t>produkt reakcie polyizobutenylsukcínanhydridu</w:t>
                  </w:r>
                  <w:r w:rsidR="00730589">
                    <w:rPr>
                      <w:noProof/>
                      <w:lang w:val="sk-SK"/>
                    </w:rPr>
                    <w:t xml:space="preserve"> s </w:t>
                  </w:r>
                  <w:r w:rsidRPr="00A24247">
                    <w:rPr>
                      <w:noProof/>
                      <w:lang w:val="sk-SK"/>
                    </w:rPr>
                    <w:t>polyetylénpolyamínmi, bórovaný (CAS RN 134758-95-5),</w:t>
                  </w:r>
                  <w:r w:rsidR="00730589">
                    <w:rPr>
                      <w:noProof/>
                      <w:lang w:val="sk-SK"/>
                    </w:rPr>
                    <w:t xml:space="preserve"> s </w:t>
                  </w:r>
                  <w:r w:rsidRPr="00A24247">
                    <w:rPr>
                      <w:noProof/>
                      <w:lang w:val="sk-SK"/>
                    </w:rPr>
                    <w:t>obsahom chlóru 0,05 hmotnostného</w:t>
                  </w:r>
                  <w:r>
                    <w:rPr>
                      <w:noProof/>
                      <w:lang w:val="sk-SK"/>
                    </w:rPr>
                    <w:t> %</w:t>
                  </w:r>
                  <w:r w:rsidRPr="00A24247">
                    <w:rPr>
                      <w:noProof/>
                      <w:lang w:val="sk-SK"/>
                    </w:rPr>
                    <w:t xml:space="preserve"> alebo viac, ale najviac 0,25 hmotnostného</w:t>
                  </w:r>
                  <w:r>
                    <w:rPr>
                      <w:noProof/>
                      <w:lang w:val="sk-SK"/>
                    </w:rPr>
                    <w:t> %</w:t>
                  </w:r>
                  <w:r w:rsidR="00730589">
                    <w:rPr>
                      <w:noProof/>
                      <w:lang w:val="sk-SK"/>
                    </w:rPr>
                    <w:t xml:space="preserve"> a s </w:t>
                  </w:r>
                  <w:r w:rsidRPr="00A24247">
                    <w:rPr>
                      <w:noProof/>
                      <w:lang w:val="sk-SK"/>
                    </w:rPr>
                    <w:t>číslom celkovej zásaditosti (TBN) viac ako 20,</w:t>
                  </w:r>
                </w:p>
              </w:tc>
            </w:tr>
            <w:tr w:rsidR="00A24247" w:rsidRPr="00A24247" w14:paraId="17C62286" w14:textId="77777777">
              <w:tc>
                <w:tcPr>
                  <w:tcW w:w="0" w:type="auto"/>
                  <w:hideMark/>
                </w:tcPr>
                <w:p w14:paraId="15F346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DFE0F7" w14:textId="5048EAB9" w:rsidR="00A24247" w:rsidRPr="00A24247" w:rsidRDefault="00A24247" w:rsidP="00906906">
                  <w:pPr>
                    <w:pStyle w:val="Paragraph"/>
                    <w:spacing w:after="0" w:line="240" w:lineRule="auto"/>
                    <w:rPr>
                      <w:noProof/>
                      <w:lang w:val="sk-SK"/>
                    </w:rPr>
                  </w:pPr>
                  <w:r w:rsidRPr="00A24247">
                    <w:rPr>
                      <w:noProof/>
                      <w:lang w:val="sk-SK"/>
                    </w:rPr>
                    <w:t>45 hmotnostných</w:t>
                  </w:r>
                  <w:r>
                    <w:rPr>
                      <w:noProof/>
                      <w:lang w:val="sk-SK"/>
                    </w:rPr>
                    <w:t> %</w:t>
                  </w:r>
                  <w:r w:rsidR="00730589">
                    <w:rPr>
                      <w:noProof/>
                      <w:lang w:val="sk-SK"/>
                    </w:rPr>
                    <w:t xml:space="preserve"> a </w:t>
                  </w:r>
                  <w:r w:rsidRPr="00A24247">
                    <w:rPr>
                      <w:noProof/>
                      <w:lang w:val="sk-SK"/>
                    </w:rPr>
                    <w:t>viac, ale najviac 55 hmotnostných</w:t>
                  </w:r>
                  <w:r>
                    <w:rPr>
                      <w:noProof/>
                      <w:lang w:val="sk-SK"/>
                    </w:rPr>
                    <w:t> %</w:t>
                  </w:r>
                  <w:r w:rsidRPr="00A24247">
                    <w:rPr>
                      <w:noProof/>
                      <w:lang w:val="sk-SK"/>
                    </w:rPr>
                    <w:t xml:space="preserve"> minerálneho oleja,</w:t>
                  </w:r>
                </w:p>
              </w:tc>
            </w:tr>
          </w:tbl>
          <w:p w14:paraId="726C0453" w14:textId="77777777" w:rsidR="00730589" w:rsidRDefault="00A24247" w:rsidP="00906906">
            <w:pPr>
              <w:pStyle w:val="Paragraph"/>
              <w:spacing w:after="0" w:line="240" w:lineRule="auto"/>
              <w:rPr>
                <w:noProof/>
                <w:lang w:val="sk-SK"/>
              </w:rPr>
            </w:pPr>
            <w:r w:rsidRPr="00A24247">
              <w:rPr>
                <w:noProof/>
                <w:lang w:val="sk-SK"/>
              </w:rPr>
              <w:t>používané pri výrobe zmesí prísad do mazacích olejov</w:t>
            </w:r>
          </w:p>
          <w:p w14:paraId="24925BFB" w14:textId="469C3A0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DDF6641" w14:textId="537C06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629C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21D3F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1E69F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186F24" w14:textId="77777777" w:rsidR="00A24247" w:rsidRPr="00A24247" w:rsidRDefault="00A24247" w:rsidP="00906906">
            <w:pPr>
              <w:pStyle w:val="Paragraph"/>
              <w:spacing w:after="0" w:line="240" w:lineRule="auto"/>
              <w:rPr>
                <w:noProof/>
                <w:lang w:val="sk-SK"/>
              </w:rPr>
            </w:pPr>
            <w:r w:rsidRPr="00A24247">
              <w:rPr>
                <w:noProof/>
                <w:lang w:val="sk-SK"/>
              </w:rPr>
              <w:t>0.6012</w:t>
            </w:r>
          </w:p>
        </w:tc>
        <w:tc>
          <w:tcPr>
            <w:tcW w:w="0" w:type="auto"/>
            <w:tcBorders>
              <w:top w:val="single" w:sz="4" w:space="0" w:color="auto"/>
              <w:left w:val="single" w:sz="4" w:space="0" w:color="auto"/>
              <w:bottom w:val="single" w:sz="4" w:space="0" w:color="auto"/>
              <w:right w:val="single" w:sz="4" w:space="0" w:color="auto"/>
            </w:tcBorders>
            <w:hideMark/>
          </w:tcPr>
          <w:p w14:paraId="606CA03A"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424BBD58"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EAB9E80"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3A106A91" w14:textId="77777777">
              <w:tc>
                <w:tcPr>
                  <w:tcW w:w="0" w:type="auto"/>
                  <w:hideMark/>
                </w:tcPr>
                <w:p w14:paraId="48EC83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8DAC1B" w14:textId="66D58654" w:rsidR="00A24247" w:rsidRPr="00A24247" w:rsidRDefault="00A24247" w:rsidP="00906906">
                  <w:pPr>
                    <w:pStyle w:val="Paragraph"/>
                    <w:spacing w:after="0" w:line="240" w:lineRule="auto"/>
                    <w:rPr>
                      <w:noProof/>
                      <w:lang w:val="sk-SK"/>
                    </w:rPr>
                  </w:pPr>
                  <w:r w:rsidRPr="00A24247">
                    <w:rPr>
                      <w:noProof/>
                      <w:lang w:val="sk-SK"/>
                    </w:rPr>
                    <w:t>(C8-18) alkylpolymetakrylát kopolymér</w:t>
                  </w:r>
                  <w:r w:rsidR="00730589">
                    <w:rPr>
                      <w:noProof/>
                      <w:lang w:val="sk-SK"/>
                    </w:rPr>
                    <w:t xml:space="preserve"> s </w:t>
                  </w:r>
                  <w:r w:rsidRPr="00A24247">
                    <w:rPr>
                      <w:noProof/>
                      <w:lang w:val="sk-SK"/>
                    </w:rPr>
                    <w:t>N-[3-(dimetylamino)propyl]metakrylamidom,</w:t>
                  </w:r>
                  <w:r w:rsidR="00730589">
                    <w:rPr>
                      <w:noProof/>
                      <w:lang w:val="sk-SK"/>
                    </w:rPr>
                    <w:t xml:space="preserve"> s </w:t>
                  </w:r>
                  <w:r w:rsidRPr="00A24247">
                    <w:rPr>
                      <w:noProof/>
                      <w:lang w:val="sk-SK"/>
                    </w:rPr>
                    <w:t>priemernou molekulovou hmotnosťou viac ako 10 000, ale najviac 20 000, a</w:t>
                  </w:r>
                </w:p>
              </w:tc>
            </w:tr>
            <w:tr w:rsidR="00A24247" w:rsidRPr="00A24247" w14:paraId="11141BFA" w14:textId="77777777">
              <w:tc>
                <w:tcPr>
                  <w:tcW w:w="0" w:type="auto"/>
                  <w:hideMark/>
                </w:tcPr>
                <w:p w14:paraId="22D4FF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5DFF32" w14:textId="39069479" w:rsidR="00A24247" w:rsidRPr="00A24247" w:rsidRDefault="00A24247" w:rsidP="00906906">
                  <w:pPr>
                    <w:pStyle w:val="Paragraph"/>
                    <w:spacing w:after="0" w:line="240" w:lineRule="auto"/>
                    <w:rPr>
                      <w:noProof/>
                      <w:lang w:val="sk-SK"/>
                    </w:rPr>
                  </w:pPr>
                  <w:r w:rsidRPr="00A24247">
                    <w:rPr>
                      <w:noProof/>
                      <w:lang w:val="sk-SK"/>
                    </w:rPr>
                    <w:t>viac ako 15</w:t>
                  </w:r>
                  <w:r>
                    <w:rPr>
                      <w:noProof/>
                      <w:lang w:val="sk-SK"/>
                    </w:rPr>
                    <w:t> %</w:t>
                  </w:r>
                  <w:r w:rsidRPr="00A24247">
                    <w:rPr>
                      <w:noProof/>
                      <w:lang w:val="sk-SK"/>
                    </w:rPr>
                    <w:t>, ale najviac 30</w:t>
                  </w:r>
                  <w:r>
                    <w:rPr>
                      <w:noProof/>
                      <w:lang w:val="sk-SK"/>
                    </w:rPr>
                    <w:t> %</w:t>
                  </w:r>
                  <w:r w:rsidRPr="00A24247">
                    <w:rPr>
                      <w:noProof/>
                      <w:lang w:val="sk-SK"/>
                    </w:rPr>
                    <w:t xml:space="preserve"> hmotnosti minerálnych olejov,</w:t>
                  </w:r>
                </w:p>
              </w:tc>
            </w:tr>
          </w:tbl>
          <w:p w14:paraId="47E714FB" w14:textId="77777777" w:rsidR="00730589" w:rsidRDefault="00A24247" w:rsidP="00906906">
            <w:pPr>
              <w:pStyle w:val="Paragraph"/>
              <w:spacing w:after="0" w:line="240" w:lineRule="auto"/>
              <w:rPr>
                <w:noProof/>
                <w:lang w:val="sk-SK"/>
              </w:rPr>
            </w:pPr>
            <w:r w:rsidRPr="00A24247">
              <w:rPr>
                <w:noProof/>
                <w:lang w:val="sk-SK"/>
              </w:rPr>
              <w:t>na použitie pri výrobe mazacích olejov</w:t>
            </w:r>
          </w:p>
          <w:p w14:paraId="52995D8D" w14:textId="34EECAC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0A6C3D6" w14:textId="1CAC80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B3CB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A10FC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164C6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800966" w14:textId="77777777" w:rsidR="00A24247" w:rsidRPr="00A24247" w:rsidRDefault="00A24247" w:rsidP="00906906">
            <w:pPr>
              <w:pStyle w:val="Paragraph"/>
              <w:spacing w:after="0" w:line="240" w:lineRule="auto"/>
              <w:rPr>
                <w:noProof/>
                <w:lang w:val="sk-SK"/>
              </w:rPr>
            </w:pPr>
            <w:r w:rsidRPr="00A24247">
              <w:rPr>
                <w:noProof/>
                <w:lang w:val="sk-SK"/>
              </w:rPr>
              <w:t>0.8198</w:t>
            </w:r>
          </w:p>
        </w:tc>
        <w:tc>
          <w:tcPr>
            <w:tcW w:w="0" w:type="auto"/>
            <w:tcBorders>
              <w:top w:val="single" w:sz="4" w:space="0" w:color="auto"/>
              <w:left w:val="single" w:sz="4" w:space="0" w:color="auto"/>
              <w:bottom w:val="single" w:sz="4" w:space="0" w:color="auto"/>
              <w:right w:val="single" w:sz="4" w:space="0" w:color="auto"/>
            </w:tcBorders>
            <w:hideMark/>
          </w:tcPr>
          <w:p w14:paraId="25F542E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21 00</w:t>
            </w:r>
          </w:p>
        </w:tc>
        <w:tc>
          <w:tcPr>
            <w:tcW w:w="0" w:type="auto"/>
            <w:tcBorders>
              <w:top w:val="single" w:sz="4" w:space="0" w:color="auto"/>
              <w:left w:val="single" w:sz="4" w:space="0" w:color="auto"/>
              <w:bottom w:val="single" w:sz="4" w:space="0" w:color="auto"/>
              <w:right w:val="single" w:sz="4" w:space="0" w:color="auto"/>
            </w:tcBorders>
            <w:hideMark/>
          </w:tcPr>
          <w:p w14:paraId="4D138DC0"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0231DAB1" w14:textId="77777777" w:rsidR="00A24247" w:rsidRPr="00A24247" w:rsidRDefault="00A24247" w:rsidP="00906906">
            <w:pPr>
              <w:pStyle w:val="Paragraph"/>
              <w:spacing w:after="0" w:line="240" w:lineRule="auto"/>
              <w:rPr>
                <w:noProof/>
                <w:lang w:val="sk-SK"/>
              </w:rPr>
            </w:pPr>
            <w:r w:rsidRPr="00A24247">
              <w:rPr>
                <w:noProof/>
                <w:lang w:val="sk-SK"/>
              </w:rPr>
              <w:t>Aditívum obsahujúce hlavne:</w:t>
            </w:r>
          </w:p>
          <w:tbl>
            <w:tblPr>
              <w:tblStyle w:val="Listdash"/>
              <w:tblW w:w="0" w:type="auto"/>
              <w:tblLook w:val="04A0" w:firstRow="1" w:lastRow="0" w:firstColumn="1" w:lastColumn="0" w:noHBand="0" w:noVBand="1"/>
            </w:tblPr>
            <w:tblGrid>
              <w:gridCol w:w="220"/>
              <w:gridCol w:w="3586"/>
            </w:tblGrid>
            <w:tr w:rsidR="00A24247" w:rsidRPr="00A24247" w14:paraId="472A4B3B" w14:textId="77777777">
              <w:tc>
                <w:tcPr>
                  <w:tcW w:w="0" w:type="auto"/>
                  <w:hideMark/>
                </w:tcPr>
                <w:p w14:paraId="4D9F66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3BAB5F" w14:textId="760997B7" w:rsidR="00A24247" w:rsidRPr="00A24247" w:rsidRDefault="00A24247" w:rsidP="00906906">
                  <w:pPr>
                    <w:pStyle w:val="Paragraph"/>
                    <w:spacing w:after="0" w:line="240" w:lineRule="auto"/>
                    <w:rPr>
                      <w:noProof/>
                      <w:lang w:val="sk-SK"/>
                    </w:rPr>
                  </w:pPr>
                  <w:r w:rsidRPr="00A24247">
                    <w:rPr>
                      <w:noProof/>
                      <w:lang w:val="sk-SK"/>
                    </w:rPr>
                    <w:t>kyselinu fosforoditiovú, zmiešané O,O-bis (1,3-dimetylbutyl</w:t>
                  </w:r>
                  <w:r w:rsidR="00730589">
                    <w:rPr>
                      <w:noProof/>
                      <w:lang w:val="sk-SK"/>
                    </w:rPr>
                    <w:t xml:space="preserve"> a </w:t>
                  </w:r>
                  <w:r w:rsidRPr="00A24247">
                    <w:rPr>
                      <w:noProof/>
                      <w:lang w:val="sk-SK"/>
                    </w:rPr>
                    <w:t>izopropyl) estery, zinočnaté soli (CAS RN 84605-29-8),</w:t>
                  </w:r>
                </w:p>
              </w:tc>
            </w:tr>
            <w:tr w:rsidR="00A24247" w:rsidRPr="00A24247" w14:paraId="162E7B76" w14:textId="77777777">
              <w:tc>
                <w:tcPr>
                  <w:tcW w:w="0" w:type="auto"/>
                  <w:hideMark/>
                </w:tcPr>
                <w:p w14:paraId="3C94E9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D58A7C" w14:textId="1C7A6630" w:rsidR="00A24247" w:rsidRPr="00A24247" w:rsidRDefault="00A24247" w:rsidP="00906906">
                  <w:pPr>
                    <w:pStyle w:val="Paragraph"/>
                    <w:spacing w:after="0" w:line="240" w:lineRule="auto"/>
                    <w:rPr>
                      <w:noProof/>
                      <w:lang w:val="sk-SK"/>
                    </w:rPr>
                  </w:pPr>
                  <w:r w:rsidRPr="00A24247">
                    <w:rPr>
                      <w:noProof/>
                      <w:lang w:val="sk-SK"/>
                    </w:rPr>
                    <w:t>7 hmotnostných</w:t>
                  </w:r>
                  <w:r>
                    <w:rPr>
                      <w:noProof/>
                      <w:lang w:val="sk-SK"/>
                    </w:rPr>
                    <w:t> %</w:t>
                  </w:r>
                  <w:r w:rsidRPr="00A24247">
                    <w:rPr>
                      <w:noProof/>
                      <w:lang w:val="sk-SK"/>
                    </w:rPr>
                    <w:t xml:space="preserve"> alebo viac, ale najviac 12 hmotnostných</w:t>
                  </w:r>
                  <w:r>
                    <w:rPr>
                      <w:noProof/>
                      <w:lang w:val="sk-SK"/>
                    </w:rPr>
                    <w:t> %</w:t>
                  </w:r>
                  <w:r w:rsidRPr="00A24247">
                    <w:rPr>
                      <w:noProof/>
                      <w:lang w:val="sk-SK"/>
                    </w:rPr>
                    <w:t xml:space="preserve"> minerálneho oleja,</w:t>
                  </w:r>
                </w:p>
              </w:tc>
            </w:tr>
          </w:tbl>
          <w:p w14:paraId="7425C803" w14:textId="77777777" w:rsidR="00730589" w:rsidRDefault="00A24247" w:rsidP="00906906">
            <w:pPr>
              <w:pStyle w:val="Paragraph"/>
              <w:spacing w:after="0" w:line="240" w:lineRule="auto"/>
              <w:rPr>
                <w:noProof/>
                <w:lang w:val="sk-SK"/>
              </w:rPr>
            </w:pPr>
            <w:r w:rsidRPr="00A24247">
              <w:rPr>
                <w:noProof/>
                <w:lang w:val="sk-SK"/>
              </w:rPr>
              <w:t>používané pri výrobe zmesí prísad do mazacích olejov</w:t>
            </w:r>
          </w:p>
          <w:p w14:paraId="770E995F" w14:textId="071CBA5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61ECE0C" w14:textId="3C41A3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D351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EFCBA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C87C7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0D8D6E" w14:textId="77777777" w:rsidR="00A24247" w:rsidRPr="00A24247" w:rsidRDefault="00A24247" w:rsidP="00906906">
            <w:pPr>
              <w:pStyle w:val="Paragraph"/>
              <w:spacing w:after="0" w:line="240" w:lineRule="auto"/>
              <w:rPr>
                <w:noProof/>
                <w:lang w:val="sk-SK"/>
              </w:rPr>
            </w:pPr>
            <w:r w:rsidRPr="00A24247">
              <w:rPr>
                <w:noProof/>
                <w:lang w:val="sk-SK"/>
              </w:rPr>
              <w:t>0.6022</w:t>
            </w:r>
          </w:p>
        </w:tc>
        <w:tc>
          <w:tcPr>
            <w:tcW w:w="0" w:type="auto"/>
            <w:tcBorders>
              <w:top w:val="single" w:sz="4" w:space="0" w:color="auto"/>
              <w:left w:val="single" w:sz="4" w:space="0" w:color="auto"/>
              <w:bottom w:val="single" w:sz="4" w:space="0" w:color="auto"/>
              <w:right w:val="single" w:sz="4" w:space="0" w:color="auto"/>
            </w:tcBorders>
            <w:hideMark/>
          </w:tcPr>
          <w:p w14:paraId="5CF75FBE"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920F15E"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1FD85880"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3167C1CC" w14:textId="77777777">
              <w:tc>
                <w:tcPr>
                  <w:tcW w:w="0" w:type="auto"/>
                  <w:hideMark/>
                </w:tcPr>
                <w:p w14:paraId="49C7E6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E507C5" w14:textId="1B071B9F"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etylénpropylénového kopolyméru chemicky modifikovaného skupinami sukcínanhydridu zreagovaného</w:t>
                  </w:r>
                  <w:r w:rsidR="00730589">
                    <w:rPr>
                      <w:noProof/>
                      <w:lang w:val="sk-SK"/>
                    </w:rPr>
                    <w:t xml:space="preserve"> s </w:t>
                  </w:r>
                  <w:r w:rsidRPr="00A24247">
                    <w:rPr>
                      <w:noProof/>
                      <w:lang w:val="sk-SK"/>
                    </w:rPr>
                    <w:t>3-nitroanilínom a</w:t>
                  </w:r>
                </w:p>
              </w:tc>
            </w:tr>
            <w:tr w:rsidR="00A24247" w:rsidRPr="00A24247" w14:paraId="147C41CF" w14:textId="77777777">
              <w:tc>
                <w:tcPr>
                  <w:tcW w:w="0" w:type="auto"/>
                  <w:hideMark/>
                </w:tcPr>
                <w:p w14:paraId="74826F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FE2FCA" w14:textId="77777777" w:rsidR="00A24247" w:rsidRPr="00A24247" w:rsidRDefault="00A24247" w:rsidP="00906906">
                  <w:pPr>
                    <w:pStyle w:val="Paragraph"/>
                    <w:spacing w:after="0" w:line="240" w:lineRule="auto"/>
                    <w:rPr>
                      <w:noProof/>
                      <w:lang w:val="sk-SK"/>
                    </w:rPr>
                  </w:pPr>
                  <w:r w:rsidRPr="00A24247">
                    <w:rPr>
                      <w:noProof/>
                      <w:lang w:val="sk-SK"/>
                    </w:rPr>
                    <w:t>minerálne oleje,</w:t>
                  </w:r>
                </w:p>
              </w:tc>
            </w:tr>
          </w:tbl>
          <w:p w14:paraId="3C1CC0E5" w14:textId="77777777" w:rsidR="00730589" w:rsidRDefault="00A24247" w:rsidP="00906906">
            <w:pPr>
              <w:pStyle w:val="Paragraph"/>
              <w:spacing w:after="0" w:line="240" w:lineRule="auto"/>
              <w:rPr>
                <w:noProof/>
                <w:lang w:val="sk-SK"/>
              </w:rPr>
            </w:pPr>
            <w:r w:rsidRPr="00A24247">
              <w:rPr>
                <w:noProof/>
                <w:lang w:val="sk-SK"/>
              </w:rPr>
              <w:t>na použitie pri výrobe mazacích olejov</w:t>
            </w:r>
          </w:p>
          <w:p w14:paraId="4B2919E3" w14:textId="6877199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2D2E8F8" w14:textId="449651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401A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53163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8D1BE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EFB2C1" w14:textId="77777777" w:rsidR="00A24247" w:rsidRPr="00A24247" w:rsidRDefault="00A24247" w:rsidP="00906906">
            <w:pPr>
              <w:pStyle w:val="Paragraph"/>
              <w:spacing w:after="0" w:line="240" w:lineRule="auto"/>
              <w:rPr>
                <w:noProof/>
                <w:lang w:val="sk-SK"/>
              </w:rPr>
            </w:pPr>
            <w:r w:rsidRPr="00A24247">
              <w:rPr>
                <w:noProof/>
                <w:lang w:val="sk-SK"/>
              </w:rPr>
              <w:t>0.8199</w:t>
            </w:r>
          </w:p>
        </w:tc>
        <w:tc>
          <w:tcPr>
            <w:tcW w:w="0" w:type="auto"/>
            <w:tcBorders>
              <w:top w:val="single" w:sz="4" w:space="0" w:color="auto"/>
              <w:left w:val="single" w:sz="4" w:space="0" w:color="auto"/>
              <w:bottom w:val="single" w:sz="4" w:space="0" w:color="auto"/>
              <w:right w:val="single" w:sz="4" w:space="0" w:color="auto"/>
            </w:tcBorders>
            <w:hideMark/>
          </w:tcPr>
          <w:p w14:paraId="49A9678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21 00</w:t>
            </w:r>
          </w:p>
        </w:tc>
        <w:tc>
          <w:tcPr>
            <w:tcW w:w="0" w:type="auto"/>
            <w:tcBorders>
              <w:top w:val="single" w:sz="4" w:space="0" w:color="auto"/>
              <w:left w:val="single" w:sz="4" w:space="0" w:color="auto"/>
              <w:bottom w:val="single" w:sz="4" w:space="0" w:color="auto"/>
              <w:right w:val="single" w:sz="4" w:space="0" w:color="auto"/>
            </w:tcBorders>
            <w:hideMark/>
          </w:tcPr>
          <w:p w14:paraId="02F6C3CD"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4FC243B2" w14:textId="77777777" w:rsidR="00A24247" w:rsidRPr="00A24247" w:rsidRDefault="00A24247" w:rsidP="00906906">
            <w:pPr>
              <w:pStyle w:val="Paragraph"/>
              <w:spacing w:after="0" w:line="240" w:lineRule="auto"/>
              <w:rPr>
                <w:noProof/>
                <w:lang w:val="sk-SK"/>
              </w:rPr>
            </w:pPr>
            <w:r w:rsidRPr="00A24247">
              <w:rPr>
                <w:noProof/>
                <w:lang w:val="sk-SK"/>
              </w:rPr>
              <w:t>Aditívum obsahujúce hlavne:</w:t>
            </w:r>
          </w:p>
          <w:tbl>
            <w:tblPr>
              <w:tblStyle w:val="Listdash"/>
              <w:tblW w:w="0" w:type="auto"/>
              <w:tblLook w:val="04A0" w:firstRow="1" w:lastRow="0" w:firstColumn="1" w:lastColumn="0" w:noHBand="0" w:noVBand="1"/>
            </w:tblPr>
            <w:tblGrid>
              <w:gridCol w:w="220"/>
              <w:gridCol w:w="3586"/>
            </w:tblGrid>
            <w:tr w:rsidR="00A24247" w:rsidRPr="00A24247" w14:paraId="5FFCFCAB" w14:textId="77777777">
              <w:tc>
                <w:tcPr>
                  <w:tcW w:w="0" w:type="auto"/>
                  <w:hideMark/>
                </w:tcPr>
                <w:p w14:paraId="6AABF4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D5BE93" w14:textId="77777777" w:rsidR="00A24247" w:rsidRPr="00A24247" w:rsidRDefault="00A24247" w:rsidP="00906906">
                  <w:pPr>
                    <w:pStyle w:val="Paragraph"/>
                    <w:spacing w:after="0" w:line="240" w:lineRule="auto"/>
                    <w:rPr>
                      <w:noProof/>
                      <w:lang w:val="sk-SK"/>
                    </w:rPr>
                  </w:pPr>
                  <w:r w:rsidRPr="00A24247">
                    <w:rPr>
                      <w:noProof/>
                      <w:lang w:val="sk-SK"/>
                    </w:rPr>
                    <w:t>bis(O,O-bis(2-etylhexyl)) bis (ditiofosforečnan) zinočnatý (CAS RN 4259-15-8);</w:t>
                  </w:r>
                </w:p>
              </w:tc>
            </w:tr>
            <w:tr w:rsidR="00A24247" w:rsidRPr="00A24247" w14:paraId="7A21C9CD" w14:textId="77777777">
              <w:tc>
                <w:tcPr>
                  <w:tcW w:w="0" w:type="auto"/>
                  <w:hideMark/>
                </w:tcPr>
                <w:p w14:paraId="077622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0B2F48" w14:textId="1CB45070" w:rsidR="00A24247" w:rsidRPr="00A24247" w:rsidRDefault="00A24247" w:rsidP="00906906">
                  <w:pPr>
                    <w:pStyle w:val="Paragraph"/>
                    <w:spacing w:after="0" w:line="240" w:lineRule="auto"/>
                    <w:rPr>
                      <w:noProof/>
                      <w:lang w:val="sk-SK"/>
                    </w:rPr>
                  </w:pPr>
                  <w:r w:rsidRPr="00A24247">
                    <w:rPr>
                      <w:noProof/>
                      <w:lang w:val="sk-SK"/>
                    </w:rPr>
                    <w:t>viac ako 0,5 hmotnostného</w:t>
                  </w:r>
                  <w:r>
                    <w:rPr>
                      <w:noProof/>
                      <w:lang w:val="sk-SK"/>
                    </w:rPr>
                    <w:t> %</w:t>
                  </w:r>
                  <w:r w:rsidRPr="00A24247">
                    <w:rPr>
                      <w:noProof/>
                      <w:lang w:val="sk-SK"/>
                    </w:rPr>
                    <w:t>, ale najviac 6 hmotnostných</w:t>
                  </w:r>
                  <w:r>
                    <w:rPr>
                      <w:noProof/>
                      <w:lang w:val="sk-SK"/>
                    </w:rPr>
                    <w:t> %</w:t>
                  </w:r>
                  <w:r w:rsidRPr="00A24247">
                    <w:rPr>
                      <w:noProof/>
                      <w:lang w:val="sk-SK"/>
                    </w:rPr>
                    <w:t xml:space="preserve"> trifenylfosfit (CAS RN 101-02-0),</w:t>
                  </w:r>
                </w:p>
              </w:tc>
            </w:tr>
            <w:tr w:rsidR="00A24247" w:rsidRPr="00A24247" w14:paraId="13CF896C" w14:textId="77777777">
              <w:tc>
                <w:tcPr>
                  <w:tcW w:w="0" w:type="auto"/>
                  <w:hideMark/>
                </w:tcPr>
                <w:p w14:paraId="7D47A5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B250B8" w14:textId="6009C28C" w:rsidR="00A24247" w:rsidRPr="00A24247" w:rsidRDefault="00A24247" w:rsidP="00906906">
                  <w:pPr>
                    <w:pStyle w:val="Paragraph"/>
                    <w:spacing w:after="0" w:line="240" w:lineRule="auto"/>
                    <w:rPr>
                      <w:noProof/>
                      <w:lang w:val="sk-SK"/>
                    </w:rPr>
                  </w:pPr>
                  <w:r w:rsidRPr="00A24247">
                    <w:rPr>
                      <w:noProof/>
                      <w:lang w:val="sk-SK"/>
                    </w:rPr>
                    <w:t>viac ako 0,5 hmotnostného</w:t>
                  </w:r>
                  <w:r>
                    <w:rPr>
                      <w:noProof/>
                      <w:lang w:val="sk-SK"/>
                    </w:rPr>
                    <w:t> %</w:t>
                  </w:r>
                  <w:r w:rsidRPr="00A24247">
                    <w:rPr>
                      <w:noProof/>
                      <w:lang w:val="sk-SK"/>
                    </w:rPr>
                    <w:t>, ale najviac 6 hmotnostných</w:t>
                  </w:r>
                  <w:r>
                    <w:rPr>
                      <w:noProof/>
                      <w:lang w:val="sk-SK"/>
                    </w:rPr>
                    <w:t> %</w:t>
                  </w:r>
                  <w:r w:rsidRPr="00A24247">
                    <w:rPr>
                      <w:noProof/>
                      <w:lang w:val="sk-SK"/>
                    </w:rPr>
                    <w:t xml:space="preserve"> O,O,O-trifenyl-fosforotioát (CAS RN 597-82-0)</w:t>
                  </w:r>
                  <w:r w:rsidR="00730589">
                    <w:rPr>
                      <w:noProof/>
                      <w:lang w:val="sk-SK"/>
                    </w:rPr>
                    <w:t xml:space="preserve"> a </w:t>
                  </w:r>
                  <w:r w:rsidRPr="00A24247">
                    <w:rPr>
                      <w:noProof/>
                      <w:lang w:val="sk-SK"/>
                    </w:rPr>
                    <w:t>nie viac ako 7,5 hmotnostného</w:t>
                  </w:r>
                  <w:r>
                    <w:rPr>
                      <w:noProof/>
                      <w:lang w:val="sk-SK"/>
                    </w:rPr>
                    <w:t> %</w:t>
                  </w:r>
                  <w:r w:rsidRPr="00A24247">
                    <w:rPr>
                      <w:noProof/>
                      <w:lang w:val="sk-SK"/>
                    </w:rPr>
                    <w:t xml:space="preserve"> kombinácie trifenylfosforečných zlúčenín</w:t>
                  </w:r>
                </w:p>
              </w:tc>
            </w:tr>
            <w:tr w:rsidR="00A24247" w:rsidRPr="00A24247" w14:paraId="7B8DA57C" w14:textId="77777777">
              <w:tc>
                <w:tcPr>
                  <w:tcW w:w="0" w:type="auto"/>
                  <w:hideMark/>
                </w:tcPr>
                <w:p w14:paraId="1BD7C1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1DF6B0" w14:textId="08308270"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minerálnych olejov,</w:t>
                  </w:r>
                </w:p>
              </w:tc>
            </w:tr>
          </w:tbl>
          <w:p w14:paraId="24C92767" w14:textId="77777777" w:rsidR="00730589" w:rsidRDefault="00A24247" w:rsidP="00906906">
            <w:pPr>
              <w:pStyle w:val="Paragraph"/>
              <w:spacing w:after="0" w:line="240" w:lineRule="auto"/>
              <w:rPr>
                <w:noProof/>
                <w:lang w:val="sk-SK"/>
              </w:rPr>
            </w:pPr>
            <w:r w:rsidRPr="00A24247">
              <w:rPr>
                <w:noProof/>
                <w:lang w:val="sk-SK"/>
              </w:rPr>
              <w:t>používané pri výrobe zmesí prísad do mazacích olejov</w:t>
            </w:r>
          </w:p>
          <w:p w14:paraId="55DD552F" w14:textId="3620D64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719DF77" w14:textId="125AEE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9EA79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8FC05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F5CBD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7EE990" w14:textId="77777777" w:rsidR="00A24247" w:rsidRPr="00A24247" w:rsidRDefault="00A24247" w:rsidP="00906906">
            <w:pPr>
              <w:pStyle w:val="Paragraph"/>
              <w:spacing w:after="0" w:line="240" w:lineRule="auto"/>
              <w:rPr>
                <w:noProof/>
                <w:lang w:val="sk-SK"/>
              </w:rPr>
            </w:pPr>
            <w:r w:rsidRPr="00A24247">
              <w:rPr>
                <w:noProof/>
                <w:lang w:val="sk-SK"/>
              </w:rPr>
              <w:t>0.5717</w:t>
            </w:r>
          </w:p>
        </w:tc>
        <w:tc>
          <w:tcPr>
            <w:tcW w:w="0" w:type="auto"/>
            <w:tcBorders>
              <w:top w:val="single" w:sz="4" w:space="0" w:color="auto"/>
              <w:left w:val="single" w:sz="4" w:space="0" w:color="auto"/>
              <w:bottom w:val="single" w:sz="4" w:space="0" w:color="auto"/>
              <w:right w:val="single" w:sz="4" w:space="0" w:color="auto"/>
            </w:tcBorders>
            <w:hideMark/>
          </w:tcPr>
          <w:p w14:paraId="5CD325BB"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2B5B70C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E01F660" w14:textId="0329CE55" w:rsidR="00A24247" w:rsidRPr="00A24247" w:rsidRDefault="00A24247" w:rsidP="00906906">
            <w:pPr>
              <w:pStyle w:val="Paragraph"/>
              <w:spacing w:after="0" w:line="240" w:lineRule="auto"/>
              <w:rPr>
                <w:noProof/>
                <w:lang w:val="sk-SK"/>
              </w:rPr>
            </w:pPr>
            <w:r w:rsidRPr="00A24247">
              <w:rPr>
                <w:noProof/>
                <w:lang w:val="sk-SK"/>
              </w:rPr>
              <w:t>Aditíva do mazacích olejov obsahujúce minerálne oleje</w:t>
            </w:r>
            <w:r w:rsidR="00730589">
              <w:rPr>
                <w:noProof/>
                <w:lang w:val="sk-SK"/>
              </w:rPr>
              <w:t xml:space="preserve"> a </w:t>
            </w:r>
            <w:r w:rsidRPr="00A24247">
              <w:rPr>
                <w:noProof/>
                <w:lang w:val="sk-SK"/>
              </w:rPr>
              <w:t>zložené</w:t>
            </w:r>
            <w:r w:rsidR="00730589">
              <w:rPr>
                <w:noProof/>
                <w:lang w:val="sk-SK"/>
              </w:rPr>
              <w:t xml:space="preserve"> z </w:t>
            </w:r>
            <w:r w:rsidRPr="00A24247">
              <w:rPr>
                <w:noProof/>
                <w:lang w:val="sk-SK"/>
              </w:rPr>
              <w:t>vápenatých solí produktov reakcie fenolu substituovaného polyizobutylénom</w:t>
            </w:r>
            <w:r w:rsidR="00730589">
              <w:rPr>
                <w:noProof/>
                <w:lang w:val="sk-SK"/>
              </w:rPr>
              <w:t xml:space="preserve"> s </w:t>
            </w:r>
            <w:r w:rsidRPr="00A24247">
              <w:rPr>
                <w:noProof/>
                <w:lang w:val="sk-SK"/>
              </w:rPr>
              <w:t>kyselinou salicylovou</w:t>
            </w:r>
            <w:r w:rsidR="00730589">
              <w:rPr>
                <w:noProof/>
                <w:lang w:val="sk-SK"/>
              </w:rPr>
              <w:t xml:space="preserve"> a </w:t>
            </w:r>
            <w:r w:rsidRPr="00A24247">
              <w:rPr>
                <w:noProof/>
                <w:lang w:val="sk-SK"/>
              </w:rPr>
              <w:t>formaldehydom, používané ako koncentrované aditívum pri výrobe motorových olejov namiešaním</w:t>
            </w:r>
          </w:p>
        </w:tc>
        <w:tc>
          <w:tcPr>
            <w:tcW w:w="0" w:type="auto"/>
            <w:tcBorders>
              <w:top w:val="single" w:sz="4" w:space="0" w:color="auto"/>
              <w:left w:val="single" w:sz="4" w:space="0" w:color="auto"/>
              <w:bottom w:val="single" w:sz="4" w:space="0" w:color="auto"/>
              <w:right w:val="single" w:sz="4" w:space="0" w:color="auto"/>
            </w:tcBorders>
            <w:hideMark/>
          </w:tcPr>
          <w:p w14:paraId="5C55C5A6" w14:textId="6C7E4E4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8C46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6824E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EB348B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D94D89" w14:textId="77777777" w:rsidR="00A24247" w:rsidRPr="00A24247" w:rsidRDefault="00A24247" w:rsidP="00906906">
            <w:pPr>
              <w:pStyle w:val="Paragraph"/>
              <w:spacing w:after="0" w:line="240" w:lineRule="auto"/>
              <w:rPr>
                <w:noProof/>
                <w:lang w:val="sk-SK"/>
              </w:rPr>
            </w:pPr>
            <w:r w:rsidRPr="00A24247">
              <w:rPr>
                <w:noProof/>
                <w:lang w:val="sk-SK"/>
              </w:rPr>
              <w:t>0.8200</w:t>
            </w:r>
          </w:p>
        </w:tc>
        <w:tc>
          <w:tcPr>
            <w:tcW w:w="0" w:type="auto"/>
            <w:tcBorders>
              <w:top w:val="single" w:sz="4" w:space="0" w:color="auto"/>
              <w:left w:val="single" w:sz="4" w:space="0" w:color="auto"/>
              <w:bottom w:val="single" w:sz="4" w:space="0" w:color="auto"/>
              <w:right w:val="single" w:sz="4" w:space="0" w:color="auto"/>
            </w:tcBorders>
            <w:hideMark/>
          </w:tcPr>
          <w:p w14:paraId="628055D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21 00</w:t>
            </w:r>
          </w:p>
        </w:tc>
        <w:tc>
          <w:tcPr>
            <w:tcW w:w="0" w:type="auto"/>
            <w:tcBorders>
              <w:top w:val="single" w:sz="4" w:space="0" w:color="auto"/>
              <w:left w:val="single" w:sz="4" w:space="0" w:color="auto"/>
              <w:bottom w:val="single" w:sz="4" w:space="0" w:color="auto"/>
              <w:right w:val="single" w:sz="4" w:space="0" w:color="auto"/>
            </w:tcBorders>
            <w:hideMark/>
          </w:tcPr>
          <w:p w14:paraId="7068EC9E"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single" w:sz="4" w:space="0" w:color="auto"/>
              <w:right w:val="single" w:sz="4" w:space="0" w:color="auto"/>
            </w:tcBorders>
            <w:hideMark/>
          </w:tcPr>
          <w:p w14:paraId="044A645C" w14:textId="77777777" w:rsidR="00A24247" w:rsidRPr="00A24247" w:rsidRDefault="00A24247" w:rsidP="00906906">
            <w:pPr>
              <w:pStyle w:val="Paragraph"/>
              <w:spacing w:after="0" w:line="240" w:lineRule="auto"/>
              <w:rPr>
                <w:noProof/>
                <w:lang w:val="sk-SK"/>
              </w:rPr>
            </w:pPr>
            <w:r w:rsidRPr="00A24247">
              <w:rPr>
                <w:noProof/>
                <w:lang w:val="sk-SK"/>
              </w:rPr>
              <w:t>Aditívum obsahujúce hlavne:</w:t>
            </w:r>
          </w:p>
          <w:tbl>
            <w:tblPr>
              <w:tblStyle w:val="Listdash"/>
              <w:tblW w:w="0" w:type="auto"/>
              <w:tblLook w:val="04A0" w:firstRow="1" w:lastRow="0" w:firstColumn="1" w:lastColumn="0" w:noHBand="0" w:noVBand="1"/>
            </w:tblPr>
            <w:tblGrid>
              <w:gridCol w:w="220"/>
              <w:gridCol w:w="3586"/>
            </w:tblGrid>
            <w:tr w:rsidR="00A24247" w:rsidRPr="00A24247" w14:paraId="5778174E" w14:textId="77777777">
              <w:tc>
                <w:tcPr>
                  <w:tcW w:w="0" w:type="auto"/>
                  <w:hideMark/>
                </w:tcPr>
                <w:p w14:paraId="34F8D3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E01450" w14:textId="762B27EA" w:rsidR="00A24247" w:rsidRPr="00A24247" w:rsidRDefault="00A24247" w:rsidP="00906906">
                  <w:pPr>
                    <w:pStyle w:val="Paragraph"/>
                    <w:spacing w:after="0" w:line="240" w:lineRule="auto"/>
                    <w:rPr>
                      <w:noProof/>
                      <w:lang w:val="sk-SK"/>
                    </w:rPr>
                  </w:pPr>
                  <w:r w:rsidRPr="00A24247">
                    <w:rPr>
                      <w:noProof/>
                      <w:lang w:val="sk-SK"/>
                    </w:rPr>
                    <w:t>kyselinu fosforoditiovú, zmiešané O,O-bis (izobutyl</w:t>
                  </w:r>
                  <w:r w:rsidR="00730589">
                    <w:rPr>
                      <w:noProof/>
                      <w:lang w:val="sk-SK"/>
                    </w:rPr>
                    <w:t xml:space="preserve"> a </w:t>
                  </w:r>
                  <w:r w:rsidRPr="00A24247">
                    <w:rPr>
                      <w:noProof/>
                      <w:lang w:val="sk-SK"/>
                    </w:rPr>
                    <w:t>pentyl) estery, zinočnaté soli (CAS RN 68457-79-4),</w:t>
                  </w:r>
                </w:p>
              </w:tc>
            </w:tr>
            <w:tr w:rsidR="00A24247" w:rsidRPr="00A24247" w14:paraId="42A03061" w14:textId="77777777">
              <w:tc>
                <w:tcPr>
                  <w:tcW w:w="0" w:type="auto"/>
                  <w:hideMark/>
                </w:tcPr>
                <w:p w14:paraId="3522E7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235C7F" w14:textId="6C24B134" w:rsidR="00A24247" w:rsidRPr="00A24247" w:rsidRDefault="00A24247" w:rsidP="00906906">
                  <w:pPr>
                    <w:pStyle w:val="Paragraph"/>
                    <w:spacing w:after="0" w:line="240" w:lineRule="auto"/>
                    <w:rPr>
                      <w:noProof/>
                      <w:lang w:val="sk-SK"/>
                    </w:rPr>
                  </w:pPr>
                  <w:r w:rsidRPr="00A24247">
                    <w:rPr>
                      <w:noProof/>
                      <w:lang w:val="sk-SK"/>
                    </w:rPr>
                    <w:t>8 hmotnostných</w:t>
                  </w:r>
                  <w:r>
                    <w:rPr>
                      <w:noProof/>
                      <w:lang w:val="sk-SK"/>
                    </w:rPr>
                    <w:t> %</w:t>
                  </w:r>
                  <w:r w:rsidRPr="00A24247">
                    <w:rPr>
                      <w:noProof/>
                      <w:lang w:val="sk-SK"/>
                    </w:rPr>
                    <w:t xml:space="preserve"> alebo viac, ale najviac 15 hmotnostných</w:t>
                  </w:r>
                  <w:r>
                    <w:rPr>
                      <w:noProof/>
                      <w:lang w:val="sk-SK"/>
                    </w:rPr>
                    <w:t> %</w:t>
                  </w:r>
                  <w:r w:rsidRPr="00A24247">
                    <w:rPr>
                      <w:noProof/>
                      <w:lang w:val="sk-SK"/>
                    </w:rPr>
                    <w:t xml:space="preserve"> minerálneho oleja,</w:t>
                  </w:r>
                </w:p>
              </w:tc>
            </w:tr>
          </w:tbl>
          <w:p w14:paraId="22754A98" w14:textId="77777777" w:rsidR="00730589" w:rsidRDefault="00A24247" w:rsidP="00906906">
            <w:pPr>
              <w:pStyle w:val="Paragraph"/>
              <w:spacing w:after="0" w:line="240" w:lineRule="auto"/>
              <w:rPr>
                <w:noProof/>
                <w:lang w:val="sk-SK"/>
              </w:rPr>
            </w:pPr>
            <w:r w:rsidRPr="00A24247">
              <w:rPr>
                <w:noProof/>
                <w:lang w:val="sk-SK"/>
              </w:rPr>
              <w:t>používané pri výrobe zmesí prísad do mazacích olejov</w:t>
            </w:r>
          </w:p>
          <w:p w14:paraId="6823F559" w14:textId="53F96A7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6885164" w14:textId="149B6C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A73F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2A816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6D7BC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F9C828" w14:textId="77777777" w:rsidR="00A24247" w:rsidRPr="00A24247" w:rsidRDefault="00A24247" w:rsidP="00906906">
            <w:pPr>
              <w:pStyle w:val="Paragraph"/>
              <w:spacing w:after="0" w:line="240" w:lineRule="auto"/>
              <w:rPr>
                <w:noProof/>
                <w:lang w:val="sk-SK"/>
              </w:rPr>
            </w:pPr>
            <w:r w:rsidRPr="00A24247">
              <w:rPr>
                <w:noProof/>
                <w:lang w:val="sk-SK"/>
              </w:rPr>
              <w:t>0.8201</w:t>
            </w:r>
          </w:p>
        </w:tc>
        <w:tc>
          <w:tcPr>
            <w:tcW w:w="0" w:type="auto"/>
            <w:tcBorders>
              <w:top w:val="single" w:sz="4" w:space="0" w:color="auto"/>
              <w:left w:val="single" w:sz="4" w:space="0" w:color="auto"/>
              <w:bottom w:val="single" w:sz="4" w:space="0" w:color="auto"/>
              <w:right w:val="single" w:sz="4" w:space="0" w:color="auto"/>
            </w:tcBorders>
            <w:hideMark/>
          </w:tcPr>
          <w:p w14:paraId="4F80966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21 00</w:t>
            </w:r>
          </w:p>
        </w:tc>
        <w:tc>
          <w:tcPr>
            <w:tcW w:w="0" w:type="auto"/>
            <w:tcBorders>
              <w:top w:val="single" w:sz="4" w:space="0" w:color="auto"/>
              <w:left w:val="single" w:sz="4" w:space="0" w:color="auto"/>
              <w:bottom w:val="single" w:sz="4" w:space="0" w:color="auto"/>
              <w:right w:val="single" w:sz="4" w:space="0" w:color="auto"/>
            </w:tcBorders>
            <w:hideMark/>
          </w:tcPr>
          <w:p w14:paraId="1316A83D" w14:textId="77777777" w:rsidR="00A24247" w:rsidRPr="00A24247" w:rsidRDefault="00A24247" w:rsidP="00906906">
            <w:pPr>
              <w:pStyle w:val="Paragraph"/>
              <w:spacing w:after="0" w:line="240" w:lineRule="auto"/>
              <w:jc w:val="center"/>
              <w:rPr>
                <w:noProof/>
                <w:lang w:val="sk-SK"/>
              </w:rPr>
            </w:pPr>
            <w:r w:rsidRPr="00A24247">
              <w:rPr>
                <w:noProof/>
                <w:lang w:val="sk-SK"/>
              </w:rPr>
              <w:t>32</w:t>
            </w:r>
          </w:p>
        </w:tc>
        <w:tc>
          <w:tcPr>
            <w:tcW w:w="0" w:type="auto"/>
            <w:tcBorders>
              <w:top w:val="single" w:sz="4" w:space="0" w:color="auto"/>
              <w:left w:val="single" w:sz="4" w:space="0" w:color="auto"/>
              <w:bottom w:val="single" w:sz="4" w:space="0" w:color="auto"/>
              <w:right w:val="single" w:sz="4" w:space="0" w:color="auto"/>
            </w:tcBorders>
            <w:hideMark/>
          </w:tcPr>
          <w:p w14:paraId="6740F630" w14:textId="77777777" w:rsidR="00A24247" w:rsidRPr="00A24247" w:rsidRDefault="00A24247" w:rsidP="00906906">
            <w:pPr>
              <w:pStyle w:val="Paragraph"/>
              <w:spacing w:after="0" w:line="240" w:lineRule="auto"/>
              <w:rPr>
                <w:noProof/>
                <w:lang w:val="sk-SK"/>
              </w:rPr>
            </w:pPr>
            <w:r w:rsidRPr="00A24247">
              <w:rPr>
                <w:noProof/>
                <w:lang w:val="sk-SK"/>
              </w:rPr>
              <w:t>Aditívum obsahujúce hlavne:</w:t>
            </w:r>
          </w:p>
          <w:tbl>
            <w:tblPr>
              <w:tblStyle w:val="Listdash"/>
              <w:tblW w:w="0" w:type="auto"/>
              <w:tblLook w:val="04A0" w:firstRow="1" w:lastRow="0" w:firstColumn="1" w:lastColumn="0" w:noHBand="0" w:noVBand="1"/>
            </w:tblPr>
            <w:tblGrid>
              <w:gridCol w:w="220"/>
              <w:gridCol w:w="3586"/>
            </w:tblGrid>
            <w:tr w:rsidR="00A24247" w:rsidRPr="00A24247" w14:paraId="613C3ED1" w14:textId="77777777">
              <w:tc>
                <w:tcPr>
                  <w:tcW w:w="0" w:type="auto"/>
                  <w:hideMark/>
                </w:tcPr>
                <w:p w14:paraId="42317A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46FBF1" w14:textId="77777777" w:rsidR="00A24247" w:rsidRPr="00A24247" w:rsidRDefault="00A24247" w:rsidP="00906906">
                  <w:pPr>
                    <w:pStyle w:val="Paragraph"/>
                    <w:spacing w:after="0" w:line="240" w:lineRule="auto"/>
                    <w:rPr>
                      <w:noProof/>
                      <w:lang w:val="sk-SK"/>
                    </w:rPr>
                  </w:pPr>
                  <w:r w:rsidRPr="00A24247">
                    <w:rPr>
                      <w:noProof/>
                      <w:lang w:val="sk-SK"/>
                    </w:rPr>
                    <w:t>zinkium-O,O,O',O'-tetrakis(1,3-dimetylbutyl)bis(fosforoditioát) (CAS RN 2215-35-2),</w:t>
                  </w:r>
                </w:p>
              </w:tc>
            </w:tr>
            <w:tr w:rsidR="00A24247" w:rsidRPr="00A24247" w14:paraId="3038A78C" w14:textId="77777777">
              <w:tc>
                <w:tcPr>
                  <w:tcW w:w="0" w:type="auto"/>
                  <w:hideMark/>
                </w:tcPr>
                <w:p w14:paraId="5F42B1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B03D9E" w14:textId="230E1B71" w:rsidR="00A24247" w:rsidRPr="00A24247" w:rsidRDefault="00A24247" w:rsidP="00906906">
                  <w:pPr>
                    <w:pStyle w:val="Paragraph"/>
                    <w:spacing w:after="0" w:line="240" w:lineRule="auto"/>
                    <w:rPr>
                      <w:noProof/>
                      <w:lang w:val="sk-SK"/>
                    </w:rPr>
                  </w:pPr>
                  <w:r w:rsidRPr="00A24247">
                    <w:rPr>
                      <w:noProof/>
                      <w:lang w:val="sk-SK"/>
                    </w:rPr>
                    <w:t>4 hmotnostné</w:t>
                  </w:r>
                  <w:r>
                    <w:rPr>
                      <w:noProof/>
                      <w:lang w:val="sk-SK"/>
                    </w:rPr>
                    <w:t> %</w:t>
                  </w:r>
                  <w:r w:rsidRPr="00A24247">
                    <w:rPr>
                      <w:noProof/>
                      <w:lang w:val="sk-SK"/>
                    </w:rPr>
                    <w:t xml:space="preserve"> alebo viac, ale najviac 12 hmotnostných</w:t>
                  </w:r>
                  <w:r>
                    <w:rPr>
                      <w:noProof/>
                      <w:lang w:val="sk-SK"/>
                    </w:rPr>
                    <w:t> %</w:t>
                  </w:r>
                  <w:r w:rsidRPr="00A24247">
                    <w:rPr>
                      <w:noProof/>
                      <w:lang w:val="sk-SK"/>
                    </w:rPr>
                    <w:t xml:space="preserve"> minerálneho oleja,</w:t>
                  </w:r>
                </w:p>
              </w:tc>
            </w:tr>
          </w:tbl>
          <w:p w14:paraId="17390654" w14:textId="77777777" w:rsidR="00730589" w:rsidRDefault="00A24247" w:rsidP="00906906">
            <w:pPr>
              <w:pStyle w:val="Paragraph"/>
              <w:spacing w:after="0" w:line="240" w:lineRule="auto"/>
              <w:rPr>
                <w:noProof/>
                <w:lang w:val="sk-SK"/>
              </w:rPr>
            </w:pPr>
            <w:r w:rsidRPr="00A24247">
              <w:rPr>
                <w:noProof/>
                <w:lang w:val="sk-SK"/>
              </w:rPr>
              <w:t>používané pri výrobe zmesí prísad do mazacích olejov</w:t>
            </w:r>
          </w:p>
          <w:p w14:paraId="430EFA74" w14:textId="08BB5F0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AAFD46" w14:textId="73D2CD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C324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63985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92372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5F1A55" w14:textId="77777777" w:rsidR="00A24247" w:rsidRPr="00A24247" w:rsidRDefault="00A24247" w:rsidP="00906906">
            <w:pPr>
              <w:pStyle w:val="Paragraph"/>
              <w:spacing w:after="0" w:line="240" w:lineRule="auto"/>
              <w:rPr>
                <w:noProof/>
                <w:lang w:val="sk-SK"/>
              </w:rPr>
            </w:pPr>
            <w:r w:rsidRPr="00A24247">
              <w:rPr>
                <w:noProof/>
                <w:lang w:val="sk-SK"/>
              </w:rPr>
              <w:t>0.6013</w:t>
            </w:r>
          </w:p>
        </w:tc>
        <w:tc>
          <w:tcPr>
            <w:tcW w:w="0" w:type="auto"/>
            <w:tcBorders>
              <w:top w:val="single" w:sz="4" w:space="0" w:color="auto"/>
              <w:left w:val="single" w:sz="4" w:space="0" w:color="auto"/>
              <w:bottom w:val="single" w:sz="4" w:space="0" w:color="auto"/>
              <w:right w:val="single" w:sz="4" w:space="0" w:color="auto"/>
            </w:tcBorders>
            <w:hideMark/>
          </w:tcPr>
          <w:p w14:paraId="3481F23E"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836F34F"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6F212624"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33A8092E" w14:textId="77777777">
              <w:tc>
                <w:tcPr>
                  <w:tcW w:w="0" w:type="auto"/>
                  <w:hideMark/>
                </w:tcPr>
                <w:p w14:paraId="65C12A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85F22A" w14:textId="43EF6D99" w:rsidR="00A24247" w:rsidRPr="00A24247" w:rsidRDefault="00A24247" w:rsidP="00906906">
                  <w:pPr>
                    <w:pStyle w:val="Paragraph"/>
                    <w:spacing w:after="0" w:line="240" w:lineRule="auto"/>
                    <w:rPr>
                      <w:noProof/>
                      <w:lang w:val="sk-SK"/>
                    </w:rPr>
                  </w:pPr>
                  <w:r w:rsidRPr="00A24247">
                    <w:rPr>
                      <w:noProof/>
                      <w:lang w:val="sk-SK"/>
                    </w:rPr>
                    <w:t>vápenaté soli produktov reakcie heptylfenolu</w:t>
                  </w:r>
                  <w:r w:rsidR="00730589">
                    <w:rPr>
                      <w:noProof/>
                      <w:lang w:val="sk-SK"/>
                    </w:rPr>
                    <w:t xml:space="preserve"> s </w:t>
                  </w:r>
                  <w:r w:rsidRPr="00A24247">
                    <w:rPr>
                      <w:noProof/>
                      <w:lang w:val="sk-SK"/>
                    </w:rPr>
                    <w:t>formaldehydom (CAS RN 84605-23-2,) a</w:t>
                  </w:r>
                </w:p>
              </w:tc>
            </w:tr>
            <w:tr w:rsidR="00A24247" w:rsidRPr="00A24247" w14:paraId="3D4F4F12" w14:textId="77777777">
              <w:tc>
                <w:tcPr>
                  <w:tcW w:w="0" w:type="auto"/>
                  <w:hideMark/>
                </w:tcPr>
                <w:p w14:paraId="5074ED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DA2F24" w14:textId="77777777" w:rsidR="00A24247" w:rsidRPr="00A24247" w:rsidRDefault="00A24247" w:rsidP="00906906">
                  <w:pPr>
                    <w:pStyle w:val="Paragraph"/>
                    <w:spacing w:after="0" w:line="240" w:lineRule="auto"/>
                    <w:rPr>
                      <w:noProof/>
                      <w:lang w:val="sk-SK"/>
                    </w:rPr>
                  </w:pPr>
                  <w:r w:rsidRPr="00A24247">
                    <w:rPr>
                      <w:noProof/>
                      <w:lang w:val="sk-SK"/>
                    </w:rPr>
                    <w:t>minerálne oleje,</w:t>
                  </w:r>
                </w:p>
              </w:tc>
            </w:tr>
          </w:tbl>
          <w:p w14:paraId="0734D15E" w14:textId="64D35D95" w:rsidR="00730589" w:rsidRDefault="00A24247" w:rsidP="00906906">
            <w:pPr>
              <w:pStyle w:val="Paragraph"/>
              <w:spacing w:after="0" w:line="240" w:lineRule="auto"/>
              <w:rPr>
                <w:noProof/>
                <w:lang w:val="sk-SK"/>
              </w:rPr>
            </w:pPr>
            <w:r w:rsidRPr="00A24247">
              <w:rPr>
                <w:noProof/>
                <w:lang w:val="sk-SK"/>
              </w:rPr>
              <w:t>s číslom celkovej zásaditosti (TBN) viac ako 40, ale najviac 100, na použitie pri výrobe mazacích olejov alebo prealkalizovaných detergentov na použitie</w:t>
            </w:r>
            <w:r w:rsidR="00730589">
              <w:rPr>
                <w:noProof/>
                <w:lang w:val="sk-SK"/>
              </w:rPr>
              <w:t xml:space="preserve"> v </w:t>
            </w:r>
            <w:r w:rsidRPr="00A24247">
              <w:rPr>
                <w:noProof/>
                <w:lang w:val="sk-SK"/>
              </w:rPr>
              <w:t>mazacích olejoch</w:t>
            </w:r>
          </w:p>
          <w:p w14:paraId="5F77A58A" w14:textId="01B4913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C16857D" w14:textId="6B3BE1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0BC4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7F711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F4340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E5BFAE" w14:textId="77777777" w:rsidR="00A24247" w:rsidRPr="00A24247" w:rsidRDefault="00A24247" w:rsidP="00906906">
            <w:pPr>
              <w:pStyle w:val="Paragraph"/>
              <w:spacing w:after="0" w:line="240" w:lineRule="auto"/>
              <w:rPr>
                <w:noProof/>
                <w:lang w:val="sk-SK"/>
              </w:rPr>
            </w:pPr>
            <w:r w:rsidRPr="00A24247">
              <w:rPr>
                <w:noProof/>
                <w:lang w:val="sk-SK"/>
              </w:rPr>
              <w:t>0.6016</w:t>
            </w:r>
          </w:p>
        </w:tc>
        <w:tc>
          <w:tcPr>
            <w:tcW w:w="0" w:type="auto"/>
            <w:tcBorders>
              <w:top w:val="single" w:sz="4" w:space="0" w:color="auto"/>
              <w:left w:val="single" w:sz="4" w:space="0" w:color="auto"/>
              <w:bottom w:val="single" w:sz="4" w:space="0" w:color="auto"/>
              <w:right w:val="single" w:sz="4" w:space="0" w:color="auto"/>
            </w:tcBorders>
            <w:hideMark/>
          </w:tcPr>
          <w:p w14:paraId="3BF754C5"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A7BEC40"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1F230F32"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071B1426" w14:textId="77777777">
              <w:tc>
                <w:tcPr>
                  <w:tcW w:w="0" w:type="auto"/>
                  <w:hideMark/>
                </w:tcPr>
                <w:p w14:paraId="1F0AB0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26E48E" w14:textId="77777777" w:rsidR="00A24247" w:rsidRPr="00A24247" w:rsidRDefault="00A24247" w:rsidP="00906906">
                  <w:pPr>
                    <w:pStyle w:val="Paragraph"/>
                    <w:spacing w:after="0" w:line="240" w:lineRule="auto"/>
                    <w:rPr>
                      <w:noProof/>
                      <w:lang w:val="sk-SK"/>
                    </w:rPr>
                  </w:pPr>
                  <w:r w:rsidRPr="00A24247">
                    <w:rPr>
                      <w:noProof/>
                      <w:lang w:val="sk-SK"/>
                    </w:rPr>
                    <w:t>kopolymér styrén-maleín anhydridu esterifikovaný alkoholmi C4-C20, modifikovaný aminopropylmorfolínom, a</w:t>
                  </w:r>
                </w:p>
              </w:tc>
            </w:tr>
            <w:tr w:rsidR="00A24247" w:rsidRPr="00A24247" w14:paraId="24C70BC2" w14:textId="77777777">
              <w:tc>
                <w:tcPr>
                  <w:tcW w:w="0" w:type="auto"/>
                  <w:hideMark/>
                </w:tcPr>
                <w:p w14:paraId="34E0B3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4C2F80" w14:textId="5969E530" w:rsidR="00A24247" w:rsidRPr="00A24247" w:rsidRDefault="00A24247" w:rsidP="00906906">
                  <w:pPr>
                    <w:pStyle w:val="Paragraph"/>
                    <w:spacing w:after="0" w:line="240" w:lineRule="auto"/>
                    <w:rPr>
                      <w:noProof/>
                      <w:lang w:val="sk-SK"/>
                    </w:rPr>
                  </w:pPr>
                  <w:r w:rsidRPr="00A24247">
                    <w:rPr>
                      <w:noProof/>
                      <w:lang w:val="sk-SK"/>
                    </w:rPr>
                    <w:t>viac ako 50</w:t>
                  </w:r>
                  <w:r>
                    <w:rPr>
                      <w:noProof/>
                      <w:lang w:val="sk-SK"/>
                    </w:rPr>
                    <w:t> %</w:t>
                  </w:r>
                  <w:r w:rsidRPr="00A24247">
                    <w:rPr>
                      <w:noProof/>
                      <w:lang w:val="sk-SK"/>
                    </w:rPr>
                    <w:t>, ale najviac 75</w:t>
                  </w:r>
                  <w:r>
                    <w:rPr>
                      <w:noProof/>
                      <w:lang w:val="sk-SK"/>
                    </w:rPr>
                    <w:t> %</w:t>
                  </w:r>
                  <w:r w:rsidRPr="00A24247">
                    <w:rPr>
                      <w:noProof/>
                      <w:lang w:val="sk-SK"/>
                    </w:rPr>
                    <w:t xml:space="preserve"> hmotnosti minerálnych olejov,</w:t>
                  </w:r>
                </w:p>
              </w:tc>
            </w:tr>
          </w:tbl>
          <w:p w14:paraId="0241AEE4" w14:textId="77777777" w:rsidR="00730589" w:rsidRDefault="00A24247" w:rsidP="00906906">
            <w:pPr>
              <w:pStyle w:val="Paragraph"/>
              <w:spacing w:after="0" w:line="240" w:lineRule="auto"/>
              <w:rPr>
                <w:noProof/>
                <w:lang w:val="sk-SK"/>
              </w:rPr>
            </w:pPr>
            <w:r w:rsidRPr="00A24247">
              <w:rPr>
                <w:noProof/>
                <w:lang w:val="sk-SK"/>
              </w:rPr>
              <w:t>na použitie pri výrobe mazacích olejov</w:t>
            </w:r>
          </w:p>
          <w:p w14:paraId="350B35ED" w14:textId="1050AE7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A209221" w14:textId="2C4212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92BB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42444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B7B63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FCF2C9" w14:textId="77777777" w:rsidR="00A24247" w:rsidRPr="00A24247" w:rsidRDefault="00A24247" w:rsidP="00906906">
            <w:pPr>
              <w:pStyle w:val="Paragraph"/>
              <w:spacing w:after="0" w:line="240" w:lineRule="auto"/>
              <w:rPr>
                <w:noProof/>
                <w:lang w:val="sk-SK"/>
              </w:rPr>
            </w:pPr>
            <w:r w:rsidRPr="00A24247">
              <w:rPr>
                <w:noProof/>
                <w:lang w:val="sk-SK"/>
              </w:rPr>
              <w:t>0.6435</w:t>
            </w:r>
          </w:p>
        </w:tc>
        <w:tc>
          <w:tcPr>
            <w:tcW w:w="0" w:type="auto"/>
            <w:tcBorders>
              <w:top w:val="single" w:sz="4" w:space="0" w:color="auto"/>
              <w:left w:val="single" w:sz="4" w:space="0" w:color="auto"/>
              <w:bottom w:val="single" w:sz="4" w:space="0" w:color="auto"/>
              <w:right w:val="single" w:sz="4" w:space="0" w:color="auto"/>
            </w:tcBorders>
            <w:hideMark/>
          </w:tcPr>
          <w:p w14:paraId="3FFAEE79"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89B6F8D"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1E1334AA" w14:textId="77777777" w:rsidR="00A24247" w:rsidRPr="00A24247" w:rsidRDefault="00A24247" w:rsidP="00906906">
            <w:pPr>
              <w:pStyle w:val="Paragraph"/>
              <w:spacing w:after="0" w:line="240" w:lineRule="auto"/>
              <w:rPr>
                <w:noProof/>
                <w:lang w:val="sk-SK"/>
              </w:rPr>
            </w:pPr>
            <w:r w:rsidRPr="00A24247">
              <w:rPr>
                <w:noProof/>
                <w:lang w:val="sk-SK"/>
              </w:rPr>
              <w:t>Aditíva obsahujúce: </w:t>
            </w:r>
          </w:p>
          <w:tbl>
            <w:tblPr>
              <w:tblStyle w:val="Listdash"/>
              <w:tblW w:w="0" w:type="auto"/>
              <w:tblLook w:val="04A0" w:firstRow="1" w:lastRow="0" w:firstColumn="1" w:lastColumn="0" w:noHBand="0" w:noVBand="1"/>
            </w:tblPr>
            <w:tblGrid>
              <w:gridCol w:w="220"/>
              <w:gridCol w:w="3586"/>
            </w:tblGrid>
            <w:tr w:rsidR="00A24247" w:rsidRPr="00A24247" w14:paraId="3AAC0D2D" w14:textId="77777777">
              <w:tc>
                <w:tcPr>
                  <w:tcW w:w="0" w:type="auto"/>
                  <w:hideMark/>
                </w:tcPr>
                <w:p w14:paraId="61D819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506E81" w14:textId="77777777" w:rsidR="00A24247" w:rsidRPr="00A24247" w:rsidRDefault="00A24247" w:rsidP="00906906">
                  <w:pPr>
                    <w:pStyle w:val="Paragraph"/>
                    <w:spacing w:after="0" w:line="240" w:lineRule="auto"/>
                    <w:rPr>
                      <w:noProof/>
                      <w:lang w:val="sk-SK"/>
                    </w:rPr>
                  </w:pPr>
                  <w:r w:rsidRPr="00A24247">
                    <w:rPr>
                      <w:noProof/>
                      <w:lang w:val="sk-SK"/>
                    </w:rPr>
                    <w:t>prealkalizované alkyl (C20-C24 )benzénsulfonáty horečnaté (CAS RN 231297-75-9) a</w:t>
                  </w:r>
                </w:p>
              </w:tc>
            </w:tr>
            <w:tr w:rsidR="00A24247" w:rsidRPr="00A24247" w14:paraId="1CF83386" w14:textId="77777777">
              <w:tc>
                <w:tcPr>
                  <w:tcW w:w="0" w:type="auto"/>
                  <w:hideMark/>
                </w:tcPr>
                <w:p w14:paraId="758247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046089" w14:textId="66A9FD0D" w:rsidR="00A24247" w:rsidRPr="00A24247" w:rsidRDefault="00A24247" w:rsidP="00906906">
                  <w:pPr>
                    <w:pStyle w:val="Paragraph"/>
                    <w:spacing w:after="0" w:line="240" w:lineRule="auto"/>
                    <w:rPr>
                      <w:noProof/>
                      <w:lang w:val="sk-SK"/>
                    </w:rPr>
                  </w:pPr>
                  <w:r w:rsidRPr="00A24247">
                    <w:rPr>
                      <w:noProof/>
                      <w:lang w:val="sk-SK"/>
                    </w:rPr>
                    <w:t>viac ako 25</w:t>
                  </w:r>
                  <w:r>
                    <w:rPr>
                      <w:noProof/>
                      <w:lang w:val="sk-SK"/>
                    </w:rPr>
                    <w:t> %</w:t>
                  </w:r>
                  <w:r w:rsidRPr="00A24247">
                    <w:rPr>
                      <w:noProof/>
                      <w:lang w:val="sk-SK"/>
                    </w:rPr>
                    <w:t>, ale menej ako 50</w:t>
                  </w:r>
                  <w:r>
                    <w:rPr>
                      <w:noProof/>
                      <w:lang w:val="sk-SK"/>
                    </w:rPr>
                    <w:t> %</w:t>
                  </w:r>
                  <w:r w:rsidRPr="00A24247">
                    <w:rPr>
                      <w:noProof/>
                      <w:lang w:val="sk-SK"/>
                    </w:rPr>
                    <w:t xml:space="preserve"> hmotnosti ropných olejov,</w:t>
                  </w:r>
                </w:p>
              </w:tc>
            </w:tr>
          </w:tbl>
          <w:p w14:paraId="057831D0" w14:textId="77777777" w:rsidR="00730589" w:rsidRDefault="00A24247" w:rsidP="00906906">
            <w:pPr>
              <w:pStyle w:val="Paragraph"/>
              <w:spacing w:after="0" w:line="240" w:lineRule="auto"/>
              <w:rPr>
                <w:noProof/>
                <w:lang w:val="sk-SK"/>
              </w:rPr>
            </w:pPr>
            <w:r w:rsidRPr="00A24247">
              <w:rPr>
                <w:noProof/>
                <w:lang w:val="sk-SK"/>
              </w:rPr>
              <w:t>s číslom celkovej zásaditosti viac než 350, ale najviac 450, na použitie pri výrobe mazacích olejov</w:t>
            </w:r>
          </w:p>
          <w:p w14:paraId="60DE78E9" w14:textId="2CDF16B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1D17D9A" w14:textId="046C348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CC59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9489E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89355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AD6CFA" w14:textId="77777777" w:rsidR="00A24247" w:rsidRPr="00A24247" w:rsidRDefault="00A24247" w:rsidP="00906906">
            <w:pPr>
              <w:pStyle w:val="Paragraph"/>
              <w:spacing w:after="0" w:line="240" w:lineRule="auto"/>
              <w:rPr>
                <w:noProof/>
                <w:lang w:val="sk-SK"/>
              </w:rPr>
            </w:pPr>
            <w:r w:rsidRPr="00A24247">
              <w:rPr>
                <w:noProof/>
                <w:lang w:val="sk-SK"/>
              </w:rPr>
              <w:t>0.5727</w:t>
            </w:r>
          </w:p>
        </w:tc>
        <w:tc>
          <w:tcPr>
            <w:tcW w:w="0" w:type="auto"/>
            <w:tcBorders>
              <w:top w:val="single" w:sz="4" w:space="0" w:color="auto"/>
              <w:left w:val="single" w:sz="4" w:space="0" w:color="auto"/>
              <w:bottom w:val="single" w:sz="4" w:space="0" w:color="auto"/>
              <w:right w:val="single" w:sz="4" w:space="0" w:color="auto"/>
            </w:tcBorders>
            <w:hideMark/>
          </w:tcPr>
          <w:p w14:paraId="233A7236"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43C4EB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8A4BF29" w14:textId="77777777" w:rsidR="00A24247" w:rsidRPr="00A24247" w:rsidRDefault="00A24247" w:rsidP="00906906">
            <w:pPr>
              <w:pStyle w:val="Paragraph"/>
              <w:spacing w:after="0" w:line="240" w:lineRule="auto"/>
              <w:rPr>
                <w:noProof/>
                <w:lang w:val="sk-SK"/>
              </w:rPr>
            </w:pPr>
            <w:r w:rsidRPr="00A24247">
              <w:rPr>
                <w:noProof/>
                <w:lang w:val="sk-SK"/>
              </w:rPr>
              <w:t>Aditíva do mazacích olejov,</w:t>
            </w:r>
          </w:p>
          <w:tbl>
            <w:tblPr>
              <w:tblStyle w:val="Listdash"/>
              <w:tblW w:w="0" w:type="auto"/>
              <w:tblLook w:val="04A0" w:firstRow="1" w:lastRow="0" w:firstColumn="1" w:lastColumn="0" w:noHBand="0" w:noVBand="1"/>
            </w:tblPr>
            <w:tblGrid>
              <w:gridCol w:w="220"/>
              <w:gridCol w:w="3586"/>
            </w:tblGrid>
            <w:tr w:rsidR="00A24247" w:rsidRPr="00A24247" w14:paraId="28B8077D" w14:textId="77777777">
              <w:tc>
                <w:tcPr>
                  <w:tcW w:w="0" w:type="auto"/>
                  <w:hideMark/>
                </w:tcPr>
                <w:p w14:paraId="13466B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902A6B" w14:textId="77777777" w:rsidR="00A24247" w:rsidRPr="00A24247" w:rsidRDefault="00A24247" w:rsidP="00906906">
                  <w:pPr>
                    <w:pStyle w:val="Paragraph"/>
                    <w:spacing w:after="0" w:line="240" w:lineRule="auto"/>
                    <w:rPr>
                      <w:noProof/>
                      <w:lang w:val="sk-SK"/>
                    </w:rPr>
                  </w:pPr>
                  <w:r w:rsidRPr="00A24247">
                    <w:rPr>
                      <w:noProof/>
                      <w:lang w:val="sk-SK"/>
                    </w:rPr>
                    <w:t>na základe alkyl(C16–24)benzénsulfonátov vápenatých (CAS RN 70024-69-0)</w:t>
                  </w:r>
                </w:p>
              </w:tc>
            </w:tr>
            <w:tr w:rsidR="00A24247" w:rsidRPr="00A24247" w14:paraId="4233F413" w14:textId="77777777">
              <w:tc>
                <w:tcPr>
                  <w:tcW w:w="0" w:type="auto"/>
                  <w:hideMark/>
                </w:tcPr>
                <w:p w14:paraId="37041E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086C6A" w14:textId="77777777" w:rsidR="00A24247" w:rsidRPr="00A24247" w:rsidRDefault="00A24247" w:rsidP="00906906">
                  <w:pPr>
                    <w:pStyle w:val="Paragraph"/>
                    <w:spacing w:after="0" w:line="240" w:lineRule="auto"/>
                    <w:rPr>
                      <w:noProof/>
                      <w:lang w:val="sk-SK"/>
                    </w:rPr>
                  </w:pPr>
                  <w:r w:rsidRPr="00A24247">
                    <w:rPr>
                      <w:noProof/>
                      <w:lang w:val="sk-SK"/>
                    </w:rPr>
                    <w:t>obsahujúce minerálne oleje,</w:t>
                  </w:r>
                </w:p>
              </w:tc>
            </w:tr>
          </w:tbl>
          <w:p w14:paraId="5E276760" w14:textId="77777777" w:rsidR="00A24247" w:rsidRPr="00A24247" w:rsidRDefault="00A24247" w:rsidP="00906906">
            <w:pPr>
              <w:pStyle w:val="Paragraph"/>
              <w:spacing w:after="0" w:line="240" w:lineRule="auto"/>
              <w:rPr>
                <w:noProof/>
                <w:lang w:val="sk-SK"/>
              </w:rPr>
            </w:pPr>
            <w:r w:rsidRPr="00A24247">
              <w:rPr>
                <w:noProof/>
                <w:lang w:val="sk-SK"/>
              </w:rPr>
              <w:t>používané ako koncentrované aditívum pri výrobe motorových olejov namiešaním</w:t>
            </w:r>
          </w:p>
        </w:tc>
        <w:tc>
          <w:tcPr>
            <w:tcW w:w="0" w:type="auto"/>
            <w:tcBorders>
              <w:top w:val="single" w:sz="4" w:space="0" w:color="auto"/>
              <w:left w:val="single" w:sz="4" w:space="0" w:color="auto"/>
              <w:bottom w:val="single" w:sz="4" w:space="0" w:color="auto"/>
              <w:right w:val="single" w:sz="4" w:space="0" w:color="auto"/>
            </w:tcBorders>
            <w:hideMark/>
          </w:tcPr>
          <w:p w14:paraId="28B5ABFD" w14:textId="23CC767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93C1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7DEA5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34AC6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4CD021" w14:textId="77777777" w:rsidR="00A24247" w:rsidRPr="00A24247" w:rsidRDefault="00A24247" w:rsidP="00906906">
            <w:pPr>
              <w:pStyle w:val="Paragraph"/>
              <w:spacing w:after="0" w:line="240" w:lineRule="auto"/>
              <w:rPr>
                <w:noProof/>
                <w:lang w:val="sk-SK"/>
              </w:rPr>
            </w:pPr>
            <w:r w:rsidRPr="00A24247">
              <w:rPr>
                <w:noProof/>
                <w:lang w:val="sk-SK"/>
              </w:rPr>
              <w:t>0.6437</w:t>
            </w:r>
          </w:p>
        </w:tc>
        <w:tc>
          <w:tcPr>
            <w:tcW w:w="0" w:type="auto"/>
            <w:tcBorders>
              <w:top w:val="single" w:sz="4" w:space="0" w:color="auto"/>
              <w:left w:val="single" w:sz="4" w:space="0" w:color="auto"/>
              <w:bottom w:val="single" w:sz="4" w:space="0" w:color="auto"/>
              <w:right w:val="single" w:sz="4" w:space="0" w:color="auto"/>
            </w:tcBorders>
            <w:hideMark/>
          </w:tcPr>
          <w:p w14:paraId="08D98318"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B86E1EC"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2095E909" w14:textId="77777777" w:rsidR="00A24247" w:rsidRPr="00A24247" w:rsidRDefault="00A24247" w:rsidP="00906906">
            <w:pPr>
              <w:pStyle w:val="Paragraph"/>
              <w:spacing w:after="0" w:line="240" w:lineRule="auto"/>
              <w:rPr>
                <w:noProof/>
                <w:lang w:val="sk-SK"/>
              </w:rPr>
            </w:pPr>
            <w:r w:rsidRPr="00A24247">
              <w:rPr>
                <w:noProof/>
                <w:lang w:val="sk-SK"/>
              </w:rPr>
              <w:t>Additíva obsahujúce:</w:t>
            </w:r>
          </w:p>
          <w:tbl>
            <w:tblPr>
              <w:tblStyle w:val="Listdash"/>
              <w:tblW w:w="0" w:type="auto"/>
              <w:tblLook w:val="04A0" w:firstRow="1" w:lastRow="0" w:firstColumn="1" w:lastColumn="0" w:noHBand="0" w:noVBand="1"/>
            </w:tblPr>
            <w:tblGrid>
              <w:gridCol w:w="220"/>
              <w:gridCol w:w="3586"/>
            </w:tblGrid>
            <w:tr w:rsidR="00A24247" w:rsidRPr="00A24247" w14:paraId="1D6E9B3F" w14:textId="77777777">
              <w:tc>
                <w:tcPr>
                  <w:tcW w:w="0" w:type="auto"/>
                  <w:hideMark/>
                </w:tcPr>
                <w:p w14:paraId="3219D0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736822" w14:textId="31E2BA84" w:rsidR="00A24247" w:rsidRPr="00A24247" w:rsidRDefault="00A24247" w:rsidP="00906906">
                  <w:pPr>
                    <w:pStyle w:val="Paragraph"/>
                    <w:spacing w:after="0" w:line="240" w:lineRule="auto"/>
                    <w:rPr>
                      <w:noProof/>
                      <w:lang w:val="sk-SK"/>
                    </w:rPr>
                  </w:pPr>
                  <w:r w:rsidRPr="00A24247">
                    <w:rPr>
                      <w:noProof/>
                      <w:lang w:val="sk-SK"/>
                    </w:rPr>
                    <w:t>prealkalizovaný ropný sulfonát vápenatý (CAS 68783-96-0)</w:t>
                  </w:r>
                  <w:r w:rsidR="00730589">
                    <w:rPr>
                      <w:noProof/>
                      <w:lang w:val="sk-SK"/>
                    </w:rPr>
                    <w:t xml:space="preserve"> s </w:t>
                  </w:r>
                  <w:r w:rsidRPr="00A24247">
                    <w:rPr>
                      <w:noProof/>
                      <w:lang w:val="sk-SK"/>
                    </w:rPr>
                    <w:t>obsahom</w:t>
                  </w:r>
                  <w:r>
                    <w:rPr>
                      <w:noProof/>
                      <w:lang w:val="sk-SK"/>
                    </w:rPr>
                    <w:t xml:space="preserve"> </w:t>
                  </w:r>
                  <w:r w:rsidRPr="00A24247">
                    <w:rPr>
                      <w:noProof/>
                      <w:lang w:val="sk-SK"/>
                    </w:rPr>
                    <w:t>sulfonátu 15</w:t>
                  </w:r>
                  <w:r>
                    <w:rPr>
                      <w:noProof/>
                      <w:lang w:val="sk-SK"/>
                    </w:rPr>
                    <w:t> %</w:t>
                  </w:r>
                  <w:r w:rsidRPr="00A24247">
                    <w:rPr>
                      <w:noProof/>
                      <w:lang w:val="sk-SK"/>
                    </w:rPr>
                    <w:t xml:space="preserve"> hmotnosti alebo viac, ale najviac 30</w:t>
                  </w:r>
                  <w:r>
                    <w:rPr>
                      <w:noProof/>
                      <w:lang w:val="sk-SK"/>
                    </w:rPr>
                    <w:t> %</w:t>
                  </w:r>
                  <w:r w:rsidRPr="00A24247">
                    <w:rPr>
                      <w:noProof/>
                      <w:lang w:val="sk-SK"/>
                    </w:rPr>
                    <w:t xml:space="preserve"> a</w:t>
                  </w:r>
                </w:p>
              </w:tc>
            </w:tr>
            <w:tr w:rsidR="00A24247" w:rsidRPr="00A24247" w14:paraId="5B12C2D0" w14:textId="77777777">
              <w:tc>
                <w:tcPr>
                  <w:tcW w:w="0" w:type="auto"/>
                  <w:hideMark/>
                </w:tcPr>
                <w:p w14:paraId="374690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311581" w14:textId="27D222E6" w:rsidR="00A24247" w:rsidRPr="00A24247" w:rsidRDefault="00A24247" w:rsidP="00906906">
                  <w:pPr>
                    <w:pStyle w:val="Paragraph"/>
                    <w:spacing w:after="0" w:line="240" w:lineRule="auto"/>
                    <w:rPr>
                      <w:noProof/>
                      <w:lang w:val="sk-SK"/>
                    </w:rPr>
                  </w:pPr>
                  <w:r w:rsidRPr="00A24247">
                    <w:rPr>
                      <w:noProof/>
                      <w:lang w:val="sk-SK"/>
                    </w:rPr>
                    <w:t>viac ako 40</w:t>
                  </w:r>
                  <w:r>
                    <w:rPr>
                      <w:noProof/>
                      <w:lang w:val="sk-SK"/>
                    </w:rPr>
                    <w:t> %</w:t>
                  </w:r>
                  <w:r w:rsidRPr="00A24247">
                    <w:rPr>
                      <w:noProof/>
                      <w:lang w:val="sk-SK"/>
                    </w:rPr>
                    <w:t xml:space="preserve"> hmotnosti, ale najviac 60</w:t>
                  </w:r>
                  <w:r>
                    <w:rPr>
                      <w:noProof/>
                      <w:lang w:val="sk-SK"/>
                    </w:rPr>
                    <w:t> %</w:t>
                  </w:r>
                  <w:r w:rsidRPr="00A24247">
                    <w:rPr>
                      <w:noProof/>
                      <w:lang w:val="sk-SK"/>
                    </w:rPr>
                    <w:t xml:space="preserve"> ropných olejov,</w:t>
                  </w:r>
                </w:p>
              </w:tc>
            </w:tr>
          </w:tbl>
          <w:p w14:paraId="11523803" w14:textId="77777777" w:rsidR="00730589" w:rsidRDefault="00A24247" w:rsidP="00906906">
            <w:pPr>
              <w:pStyle w:val="Paragraph"/>
              <w:spacing w:after="0" w:line="240" w:lineRule="auto"/>
              <w:rPr>
                <w:noProof/>
                <w:lang w:val="sk-SK"/>
              </w:rPr>
            </w:pPr>
            <w:r w:rsidRPr="00A24247">
              <w:rPr>
                <w:noProof/>
                <w:lang w:val="sk-SK"/>
              </w:rPr>
              <w:t>s číslom celkovej zásaditosti 280 alebo viac, ale najviac 420, na použitie pri výrobe mazacích olejov</w:t>
            </w:r>
          </w:p>
          <w:p w14:paraId="1EEE6003" w14:textId="6F1B9C9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9E60751" w14:textId="4588DD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B379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37E4A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9CE1C7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AC6BC4" w14:textId="77777777" w:rsidR="00A24247" w:rsidRPr="00A24247" w:rsidRDefault="00A24247" w:rsidP="00906906">
            <w:pPr>
              <w:pStyle w:val="Paragraph"/>
              <w:spacing w:after="0" w:line="240" w:lineRule="auto"/>
              <w:rPr>
                <w:noProof/>
                <w:lang w:val="sk-SK"/>
              </w:rPr>
            </w:pPr>
            <w:r w:rsidRPr="00A24247">
              <w:rPr>
                <w:noProof/>
                <w:lang w:val="sk-SK"/>
              </w:rPr>
              <w:t>0.6434</w:t>
            </w:r>
          </w:p>
        </w:tc>
        <w:tc>
          <w:tcPr>
            <w:tcW w:w="0" w:type="auto"/>
            <w:tcBorders>
              <w:top w:val="single" w:sz="4" w:space="0" w:color="auto"/>
              <w:left w:val="single" w:sz="4" w:space="0" w:color="auto"/>
              <w:bottom w:val="single" w:sz="4" w:space="0" w:color="auto"/>
              <w:right w:val="single" w:sz="4" w:space="0" w:color="auto"/>
            </w:tcBorders>
            <w:hideMark/>
          </w:tcPr>
          <w:p w14:paraId="7FAF224E"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CC414F3"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0964AFFB"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71126A18" w14:textId="77777777">
              <w:tc>
                <w:tcPr>
                  <w:tcW w:w="0" w:type="auto"/>
                  <w:hideMark/>
                </w:tcPr>
                <w:p w14:paraId="76BFF3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FA8022" w14:textId="1DFD7590" w:rsidR="00A24247" w:rsidRPr="00A24247" w:rsidRDefault="00A24247" w:rsidP="00906906">
                  <w:pPr>
                    <w:pStyle w:val="Paragraph"/>
                    <w:spacing w:after="0" w:line="240" w:lineRule="auto"/>
                    <w:rPr>
                      <w:noProof/>
                      <w:lang w:val="sk-SK"/>
                    </w:rPr>
                  </w:pPr>
                  <w:r w:rsidRPr="00A24247">
                    <w:rPr>
                      <w:noProof/>
                      <w:lang w:val="sk-SK"/>
                    </w:rPr>
                    <w:t>polypropylbenzénsulfonát vápenatý</w:t>
                  </w:r>
                  <w:r w:rsidR="00730589">
                    <w:rPr>
                      <w:noProof/>
                      <w:lang w:val="sk-SK"/>
                    </w:rPr>
                    <w:t xml:space="preserve"> s </w:t>
                  </w:r>
                  <w:r w:rsidRPr="00A24247">
                    <w:rPr>
                      <w:noProof/>
                      <w:lang w:val="sk-SK"/>
                    </w:rPr>
                    <w:t>nízkym číslom zásaditosti (CAS RN 75975-85-8) a</w:t>
                  </w:r>
                </w:p>
              </w:tc>
            </w:tr>
            <w:tr w:rsidR="00A24247" w:rsidRPr="00A24247" w14:paraId="7AF6A865" w14:textId="77777777">
              <w:tc>
                <w:tcPr>
                  <w:tcW w:w="0" w:type="auto"/>
                  <w:hideMark/>
                </w:tcPr>
                <w:p w14:paraId="6A7D21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78B64E" w14:textId="748EFBA8" w:rsidR="00A24247" w:rsidRPr="00A24247" w:rsidRDefault="00A24247" w:rsidP="00906906">
                  <w:pPr>
                    <w:pStyle w:val="Paragraph"/>
                    <w:spacing w:after="0" w:line="240" w:lineRule="auto"/>
                    <w:rPr>
                      <w:noProof/>
                      <w:lang w:val="sk-SK"/>
                    </w:rPr>
                  </w:pPr>
                  <w:r w:rsidRPr="00A24247">
                    <w:rPr>
                      <w:noProof/>
                      <w:lang w:val="sk-SK"/>
                    </w:rPr>
                    <w:t>viac ako 40</w:t>
                  </w:r>
                  <w:r>
                    <w:rPr>
                      <w:noProof/>
                      <w:lang w:val="sk-SK"/>
                    </w:rPr>
                    <w:t> %</w:t>
                  </w:r>
                  <w:r w:rsidRPr="00A24247">
                    <w:rPr>
                      <w:noProof/>
                      <w:lang w:val="sk-SK"/>
                    </w:rPr>
                    <w:t>, ale menej ako 60</w:t>
                  </w:r>
                  <w:r>
                    <w:rPr>
                      <w:noProof/>
                      <w:lang w:val="sk-SK"/>
                    </w:rPr>
                    <w:t> %</w:t>
                  </w:r>
                  <w:r w:rsidRPr="00A24247">
                    <w:rPr>
                      <w:noProof/>
                      <w:lang w:val="sk-SK"/>
                    </w:rPr>
                    <w:t xml:space="preserve"> hmotnosti ropných olejov,</w:t>
                  </w:r>
                </w:p>
              </w:tc>
            </w:tr>
          </w:tbl>
          <w:p w14:paraId="7B5025DB" w14:textId="77777777" w:rsidR="00730589" w:rsidRDefault="00A24247" w:rsidP="00906906">
            <w:pPr>
              <w:pStyle w:val="Paragraph"/>
              <w:spacing w:after="0" w:line="240" w:lineRule="auto"/>
              <w:rPr>
                <w:noProof/>
                <w:lang w:val="sk-SK"/>
              </w:rPr>
            </w:pPr>
            <w:r w:rsidRPr="00A24247">
              <w:rPr>
                <w:noProof/>
                <w:lang w:val="sk-SK"/>
              </w:rPr>
              <w:t>s číslom celkovej zásaditosti viac ako 10, ale najviac 25, na použitie pri výrobe mazacích olejov</w:t>
            </w:r>
          </w:p>
          <w:p w14:paraId="210E0EF4" w14:textId="1A3B985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3607CF6" w14:textId="47CA01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A6A6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4BCB9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B2004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2725DA" w14:textId="77777777" w:rsidR="00A24247" w:rsidRPr="00A24247" w:rsidRDefault="00A24247" w:rsidP="00906906">
            <w:pPr>
              <w:pStyle w:val="Paragraph"/>
              <w:spacing w:after="0" w:line="240" w:lineRule="auto"/>
              <w:rPr>
                <w:noProof/>
                <w:lang w:val="sk-SK"/>
              </w:rPr>
            </w:pPr>
            <w:r w:rsidRPr="00A24247">
              <w:rPr>
                <w:noProof/>
                <w:lang w:val="sk-SK"/>
              </w:rPr>
              <w:t>0.5724</w:t>
            </w:r>
          </w:p>
        </w:tc>
        <w:tc>
          <w:tcPr>
            <w:tcW w:w="0" w:type="auto"/>
            <w:tcBorders>
              <w:top w:val="single" w:sz="4" w:space="0" w:color="auto"/>
              <w:left w:val="single" w:sz="4" w:space="0" w:color="auto"/>
              <w:bottom w:val="single" w:sz="4" w:space="0" w:color="auto"/>
              <w:right w:val="single" w:sz="4" w:space="0" w:color="auto"/>
            </w:tcBorders>
            <w:hideMark/>
          </w:tcPr>
          <w:p w14:paraId="0FE3D226"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3201A6E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46C5452" w14:textId="77777777" w:rsidR="00A24247" w:rsidRPr="00A24247" w:rsidRDefault="00A24247" w:rsidP="00906906">
            <w:pPr>
              <w:pStyle w:val="Paragraph"/>
              <w:spacing w:after="0" w:line="240" w:lineRule="auto"/>
              <w:rPr>
                <w:noProof/>
                <w:lang w:val="sk-SK"/>
              </w:rPr>
            </w:pPr>
            <w:r w:rsidRPr="00A24247">
              <w:rPr>
                <w:noProof/>
                <w:lang w:val="sk-SK"/>
              </w:rPr>
              <w:t>Aditíva do mazacích olejov obsahujúce minerálne oleje,</w:t>
            </w:r>
          </w:p>
          <w:tbl>
            <w:tblPr>
              <w:tblStyle w:val="Listdash"/>
              <w:tblW w:w="0" w:type="auto"/>
              <w:tblLook w:val="04A0" w:firstRow="1" w:lastRow="0" w:firstColumn="1" w:lastColumn="0" w:noHBand="0" w:noVBand="1"/>
            </w:tblPr>
            <w:tblGrid>
              <w:gridCol w:w="220"/>
              <w:gridCol w:w="3586"/>
            </w:tblGrid>
            <w:tr w:rsidR="00A24247" w:rsidRPr="00A24247" w14:paraId="7C605566" w14:textId="77777777">
              <w:tc>
                <w:tcPr>
                  <w:tcW w:w="0" w:type="auto"/>
                  <w:hideMark/>
                </w:tcPr>
                <w:p w14:paraId="4AEB78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8BCDBB" w14:textId="0830C984" w:rsidR="00A24247" w:rsidRPr="00A24247" w:rsidRDefault="00A24247" w:rsidP="00906906">
                  <w:pPr>
                    <w:pStyle w:val="Paragraph"/>
                    <w:spacing w:after="0" w:line="240" w:lineRule="auto"/>
                    <w:rPr>
                      <w:noProof/>
                      <w:lang w:val="sk-SK"/>
                    </w:rPr>
                  </w:pPr>
                  <w:r w:rsidRPr="00A24247">
                    <w:rPr>
                      <w:noProof/>
                      <w:lang w:val="sk-SK"/>
                    </w:rPr>
                    <w:t>na základe polypropylenyl substituovaného benzénsulfonátu vápenatého (CAS RN 75975-85-8)</w:t>
                  </w:r>
                  <w:r w:rsidR="00730589">
                    <w:rPr>
                      <w:noProof/>
                      <w:lang w:val="sk-SK"/>
                    </w:rPr>
                    <w:t xml:space="preserve"> s </w:t>
                  </w:r>
                  <w:r w:rsidRPr="00A24247">
                    <w:rPr>
                      <w:noProof/>
                      <w:lang w:val="sk-SK"/>
                    </w:rPr>
                    <w:t>obsahom</w:t>
                  </w:r>
                  <w:r w:rsidR="00730589">
                    <w:rPr>
                      <w:noProof/>
                      <w:lang w:val="sk-SK"/>
                    </w:rPr>
                    <w:t xml:space="preserve"> v </w:t>
                  </w:r>
                  <w:r w:rsidRPr="00A24247">
                    <w:rPr>
                      <w:noProof/>
                      <w:lang w:val="sk-SK"/>
                    </w:rPr>
                    <w:t>hmotnosti 25</w:t>
                  </w:r>
                  <w:r>
                    <w:rPr>
                      <w:noProof/>
                      <w:lang w:val="sk-SK"/>
                    </w:rPr>
                    <w:t> %</w:t>
                  </w:r>
                  <w:r w:rsidRPr="00A24247">
                    <w:rPr>
                      <w:noProof/>
                      <w:lang w:val="sk-SK"/>
                    </w:rPr>
                    <w:t xml:space="preserve"> alebo viac, ale najviac 35</w:t>
                  </w:r>
                  <w:r>
                    <w:rPr>
                      <w:noProof/>
                      <w:lang w:val="sk-SK"/>
                    </w:rPr>
                    <w:t> %</w:t>
                  </w:r>
                  <w:r w:rsidRPr="00A24247">
                    <w:rPr>
                      <w:noProof/>
                      <w:lang w:val="sk-SK"/>
                    </w:rPr>
                    <w:t>,</w:t>
                  </w:r>
                </w:p>
              </w:tc>
            </w:tr>
            <w:tr w:rsidR="00A24247" w:rsidRPr="00A24247" w14:paraId="68346E36" w14:textId="77777777">
              <w:tc>
                <w:tcPr>
                  <w:tcW w:w="0" w:type="auto"/>
                  <w:hideMark/>
                </w:tcPr>
                <w:p w14:paraId="16B91B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5DD154" w14:textId="77777777" w:rsidR="00A24247" w:rsidRPr="00A24247" w:rsidRDefault="00A24247" w:rsidP="00906906">
                  <w:pPr>
                    <w:pStyle w:val="Paragraph"/>
                    <w:spacing w:after="0" w:line="240" w:lineRule="auto"/>
                    <w:rPr>
                      <w:noProof/>
                      <w:lang w:val="sk-SK"/>
                    </w:rPr>
                  </w:pPr>
                  <w:r w:rsidRPr="00A24247">
                    <w:rPr>
                      <w:noProof/>
                      <w:lang w:val="sk-SK"/>
                    </w:rPr>
                    <w:t>s číslom celkovej zásaditosti (TBN) 280 alebo viac, ale najviac 320,</w:t>
                  </w:r>
                </w:p>
              </w:tc>
            </w:tr>
          </w:tbl>
          <w:p w14:paraId="3E7500A2" w14:textId="77777777" w:rsidR="00A24247" w:rsidRPr="00A24247" w:rsidRDefault="00A24247" w:rsidP="00906906">
            <w:pPr>
              <w:pStyle w:val="Paragraph"/>
              <w:spacing w:after="0" w:line="240" w:lineRule="auto"/>
              <w:rPr>
                <w:noProof/>
                <w:lang w:val="sk-SK"/>
              </w:rPr>
            </w:pPr>
            <w:r w:rsidRPr="00A24247">
              <w:rPr>
                <w:noProof/>
                <w:lang w:val="sk-SK"/>
              </w:rPr>
              <w:t>používané ako koncentrované aditívum pri výrobe motorových olejov namiešaním</w:t>
            </w:r>
          </w:p>
        </w:tc>
        <w:tc>
          <w:tcPr>
            <w:tcW w:w="0" w:type="auto"/>
            <w:tcBorders>
              <w:top w:val="single" w:sz="4" w:space="0" w:color="auto"/>
              <w:left w:val="single" w:sz="4" w:space="0" w:color="auto"/>
              <w:bottom w:val="single" w:sz="4" w:space="0" w:color="auto"/>
              <w:right w:val="single" w:sz="4" w:space="0" w:color="auto"/>
            </w:tcBorders>
            <w:hideMark/>
          </w:tcPr>
          <w:p w14:paraId="29A619B9" w14:textId="796C64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35A3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E16D0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FD1D84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4DF8F7" w14:textId="77777777" w:rsidR="00A24247" w:rsidRPr="00A24247" w:rsidRDefault="00A24247" w:rsidP="00906906">
            <w:pPr>
              <w:pStyle w:val="Paragraph"/>
              <w:spacing w:after="0" w:line="240" w:lineRule="auto"/>
              <w:rPr>
                <w:noProof/>
                <w:lang w:val="sk-SK"/>
              </w:rPr>
            </w:pPr>
            <w:r w:rsidRPr="00A24247">
              <w:rPr>
                <w:noProof/>
                <w:lang w:val="sk-SK"/>
              </w:rPr>
              <w:t>0.6431</w:t>
            </w:r>
          </w:p>
        </w:tc>
        <w:tc>
          <w:tcPr>
            <w:tcW w:w="0" w:type="auto"/>
            <w:tcBorders>
              <w:top w:val="single" w:sz="4" w:space="0" w:color="auto"/>
              <w:left w:val="single" w:sz="4" w:space="0" w:color="auto"/>
              <w:bottom w:val="single" w:sz="4" w:space="0" w:color="auto"/>
              <w:right w:val="single" w:sz="4" w:space="0" w:color="auto"/>
            </w:tcBorders>
            <w:hideMark/>
          </w:tcPr>
          <w:p w14:paraId="4854C684"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75084ED"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6708632B" w14:textId="77777777" w:rsidR="00A24247" w:rsidRPr="00A24247" w:rsidRDefault="00A24247" w:rsidP="00906906">
            <w:pPr>
              <w:pStyle w:val="Paragraph"/>
              <w:spacing w:after="0" w:line="240" w:lineRule="auto"/>
              <w:rPr>
                <w:noProof/>
                <w:lang w:val="sk-SK"/>
              </w:rPr>
            </w:pPr>
            <w:r w:rsidRPr="00A24247">
              <w:rPr>
                <w:noProof/>
                <w:lang w:val="sk-SK"/>
              </w:rPr>
              <w:t>Aditíva obsahujúce: </w:t>
            </w:r>
          </w:p>
          <w:tbl>
            <w:tblPr>
              <w:tblStyle w:val="Listdash"/>
              <w:tblW w:w="0" w:type="auto"/>
              <w:tblLook w:val="04A0" w:firstRow="1" w:lastRow="0" w:firstColumn="1" w:lastColumn="0" w:noHBand="0" w:noVBand="1"/>
            </w:tblPr>
            <w:tblGrid>
              <w:gridCol w:w="220"/>
              <w:gridCol w:w="3586"/>
            </w:tblGrid>
            <w:tr w:rsidR="00A24247" w:rsidRPr="00A24247" w14:paraId="0700CDD2" w14:textId="77777777">
              <w:tc>
                <w:tcPr>
                  <w:tcW w:w="0" w:type="auto"/>
                  <w:hideMark/>
                </w:tcPr>
                <w:p w14:paraId="47D158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311509" w14:textId="34D5AB7E" w:rsidR="00A24247" w:rsidRPr="00A24247" w:rsidRDefault="00A24247" w:rsidP="00906906">
                  <w:pPr>
                    <w:pStyle w:val="Paragraph"/>
                    <w:spacing w:after="0" w:line="240" w:lineRule="auto"/>
                    <w:rPr>
                      <w:noProof/>
                      <w:lang w:val="sk-SK"/>
                    </w:rPr>
                  </w:pPr>
                  <w:r w:rsidRPr="00A24247">
                    <w:rPr>
                      <w:noProof/>
                      <w:lang w:val="sk-SK"/>
                    </w:rPr>
                    <w:t>prealkalizovanú</w:t>
                  </w:r>
                  <w:r>
                    <w:rPr>
                      <w:noProof/>
                      <w:lang w:val="sk-SK"/>
                    </w:rPr>
                    <w:t xml:space="preserve"> </w:t>
                  </w:r>
                  <w:r w:rsidRPr="00A24247">
                    <w:rPr>
                      <w:noProof/>
                      <w:lang w:val="sk-SK"/>
                    </w:rPr>
                    <w:t>zmes ropných sulfonátov vápenatých (CAS RN 61789-86-4)</w:t>
                  </w:r>
                  <w:r w:rsidR="00730589">
                    <w:rPr>
                      <w:noProof/>
                      <w:lang w:val="sk-SK"/>
                    </w:rPr>
                    <w:t xml:space="preserve"> a </w:t>
                  </w:r>
                  <w:r w:rsidRPr="00A24247">
                    <w:rPr>
                      <w:noProof/>
                      <w:lang w:val="sk-SK"/>
                    </w:rPr>
                    <w:t>syntetických</w:t>
                  </w:r>
                  <w:r>
                    <w:rPr>
                      <w:noProof/>
                      <w:lang w:val="sk-SK"/>
                    </w:rPr>
                    <w:t xml:space="preserve"> </w:t>
                  </w:r>
                  <w:r w:rsidRPr="00A24247">
                    <w:rPr>
                      <w:noProof/>
                      <w:lang w:val="sk-SK"/>
                    </w:rPr>
                    <w:t>alkylbenzénsulfonátov vápenatých (CAS RN 68584-23-6</w:t>
                  </w:r>
                  <w:r w:rsidR="00730589">
                    <w:rPr>
                      <w:noProof/>
                      <w:lang w:val="sk-SK"/>
                    </w:rPr>
                    <w:t xml:space="preserve"> a </w:t>
                  </w:r>
                  <w:r w:rsidRPr="00A24247">
                    <w:rPr>
                      <w:noProof/>
                      <w:lang w:val="sk-SK"/>
                    </w:rPr>
                    <w:t>CAS RN 70024-69-0)</w:t>
                  </w:r>
                  <w:r w:rsidR="00730589">
                    <w:rPr>
                      <w:noProof/>
                      <w:lang w:val="sk-SK"/>
                    </w:rPr>
                    <w:t xml:space="preserve"> s </w:t>
                  </w:r>
                  <w:r w:rsidRPr="00A24247">
                    <w:rPr>
                      <w:noProof/>
                      <w:lang w:val="sk-SK"/>
                    </w:rPr>
                    <w:t>celkovým obsahom sulfonátu aspoň 15</w:t>
                  </w:r>
                  <w:r>
                    <w:rPr>
                      <w:noProof/>
                      <w:lang w:val="sk-SK"/>
                    </w:rPr>
                    <w:t> %</w:t>
                  </w:r>
                  <w:r w:rsidRPr="00A24247">
                    <w:rPr>
                      <w:noProof/>
                      <w:lang w:val="sk-SK"/>
                    </w:rPr>
                    <w:t>, ale menej ako 25</w:t>
                  </w:r>
                  <w:r>
                    <w:rPr>
                      <w:noProof/>
                      <w:lang w:val="sk-SK"/>
                    </w:rPr>
                    <w:t> %</w:t>
                  </w:r>
                  <w:r w:rsidRPr="00A24247">
                    <w:rPr>
                      <w:noProof/>
                      <w:lang w:val="sk-SK"/>
                    </w:rPr>
                    <w:t xml:space="preserve"> hmotnosti a</w:t>
                  </w:r>
                </w:p>
              </w:tc>
            </w:tr>
            <w:tr w:rsidR="00A24247" w:rsidRPr="00A24247" w14:paraId="2CF0EF1E" w14:textId="77777777">
              <w:tc>
                <w:tcPr>
                  <w:tcW w:w="0" w:type="auto"/>
                  <w:hideMark/>
                </w:tcPr>
                <w:p w14:paraId="44E492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DD040C" w14:textId="3E631072" w:rsidR="00A24247" w:rsidRPr="00A24247" w:rsidRDefault="00A24247" w:rsidP="00906906">
                  <w:pPr>
                    <w:pStyle w:val="Paragraph"/>
                    <w:spacing w:after="0" w:line="240" w:lineRule="auto"/>
                    <w:rPr>
                      <w:noProof/>
                      <w:lang w:val="sk-SK"/>
                    </w:rPr>
                  </w:pPr>
                  <w:r w:rsidRPr="00A24247">
                    <w:rPr>
                      <w:noProof/>
                      <w:lang w:val="sk-SK"/>
                    </w:rPr>
                    <w:t>viac ako 40</w:t>
                  </w:r>
                  <w:r>
                    <w:rPr>
                      <w:noProof/>
                      <w:lang w:val="sk-SK"/>
                    </w:rPr>
                    <w:t> %</w:t>
                  </w:r>
                  <w:r w:rsidRPr="00A24247">
                    <w:rPr>
                      <w:noProof/>
                      <w:lang w:val="sk-SK"/>
                    </w:rPr>
                    <w:t>, ale menej ako 60</w:t>
                  </w:r>
                  <w:r>
                    <w:rPr>
                      <w:noProof/>
                      <w:lang w:val="sk-SK"/>
                    </w:rPr>
                    <w:t> %</w:t>
                  </w:r>
                  <w:r w:rsidRPr="00A24247">
                    <w:rPr>
                      <w:noProof/>
                      <w:lang w:val="sk-SK"/>
                    </w:rPr>
                    <w:t xml:space="preserve"> hmotnosti ropných olejov, </w:t>
                  </w:r>
                </w:p>
              </w:tc>
            </w:tr>
          </w:tbl>
          <w:p w14:paraId="6046C242" w14:textId="77777777" w:rsidR="00730589" w:rsidRDefault="00A24247" w:rsidP="00906906">
            <w:pPr>
              <w:pStyle w:val="Paragraph"/>
              <w:spacing w:after="0" w:line="240" w:lineRule="auto"/>
              <w:rPr>
                <w:noProof/>
                <w:lang w:val="sk-SK"/>
              </w:rPr>
            </w:pPr>
            <w:r w:rsidRPr="00A24247">
              <w:rPr>
                <w:noProof/>
                <w:lang w:val="sk-SK"/>
              </w:rPr>
              <w:t>s číslom celkovej zásaditosti aspoň 280, ale menej ako</w:t>
            </w:r>
            <w:r>
              <w:rPr>
                <w:noProof/>
                <w:lang w:val="sk-SK"/>
              </w:rPr>
              <w:t xml:space="preserve"> </w:t>
            </w:r>
            <w:r w:rsidRPr="00A24247">
              <w:rPr>
                <w:noProof/>
                <w:lang w:val="sk-SK"/>
              </w:rPr>
              <w:t>320, na použitie pri výrobe mazacích olejov</w:t>
            </w:r>
          </w:p>
          <w:p w14:paraId="7A5EEEC8" w14:textId="4CC9441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6FB7202" w14:textId="71D1D74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517A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CB42E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D3025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63FA03" w14:textId="77777777" w:rsidR="00A24247" w:rsidRPr="00A24247" w:rsidRDefault="00A24247" w:rsidP="00906906">
            <w:pPr>
              <w:pStyle w:val="Paragraph"/>
              <w:spacing w:after="0" w:line="240" w:lineRule="auto"/>
              <w:rPr>
                <w:noProof/>
                <w:lang w:val="sk-SK"/>
              </w:rPr>
            </w:pPr>
            <w:r w:rsidRPr="00A24247">
              <w:rPr>
                <w:noProof/>
                <w:lang w:val="sk-SK"/>
              </w:rPr>
              <w:t>0.6429</w:t>
            </w:r>
          </w:p>
        </w:tc>
        <w:tc>
          <w:tcPr>
            <w:tcW w:w="0" w:type="auto"/>
            <w:tcBorders>
              <w:top w:val="single" w:sz="4" w:space="0" w:color="auto"/>
              <w:left w:val="single" w:sz="4" w:space="0" w:color="auto"/>
              <w:bottom w:val="single" w:sz="4" w:space="0" w:color="auto"/>
              <w:right w:val="single" w:sz="4" w:space="0" w:color="auto"/>
            </w:tcBorders>
            <w:hideMark/>
          </w:tcPr>
          <w:p w14:paraId="367AF81E"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268D6520"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196D4861"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2CE6FDCE" w14:textId="77777777">
              <w:tc>
                <w:tcPr>
                  <w:tcW w:w="0" w:type="auto"/>
                  <w:hideMark/>
                </w:tcPr>
                <w:p w14:paraId="107E7D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9687DC" w14:textId="77777777" w:rsidR="00A24247" w:rsidRPr="00A24247" w:rsidRDefault="00A24247" w:rsidP="00906906">
                  <w:pPr>
                    <w:pStyle w:val="Paragraph"/>
                    <w:spacing w:after="0" w:line="240" w:lineRule="auto"/>
                    <w:rPr>
                      <w:noProof/>
                      <w:lang w:val="sk-SK"/>
                    </w:rPr>
                  </w:pPr>
                  <w:r w:rsidRPr="00A24247">
                    <w:rPr>
                      <w:noProof/>
                      <w:lang w:val="sk-SK"/>
                    </w:rPr>
                    <w:t>zmes na základe polyizobutylénsukcinimidu (CAS RN 160610-76-4) a</w:t>
                  </w:r>
                </w:p>
              </w:tc>
            </w:tr>
            <w:tr w:rsidR="00A24247" w:rsidRPr="00A24247" w14:paraId="5A570CD4" w14:textId="77777777">
              <w:tc>
                <w:tcPr>
                  <w:tcW w:w="0" w:type="auto"/>
                  <w:hideMark/>
                </w:tcPr>
                <w:p w14:paraId="34A39D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DD42C4" w14:textId="03A86AD5" w:rsidR="00A24247" w:rsidRPr="00A24247" w:rsidRDefault="00A24247" w:rsidP="00906906">
                  <w:pPr>
                    <w:pStyle w:val="Paragraph"/>
                    <w:spacing w:after="0" w:line="240" w:lineRule="auto"/>
                    <w:rPr>
                      <w:noProof/>
                      <w:lang w:val="sk-SK"/>
                    </w:rPr>
                  </w:pPr>
                  <w:r w:rsidRPr="00A24247">
                    <w:rPr>
                      <w:noProof/>
                      <w:lang w:val="sk-SK"/>
                    </w:rPr>
                    <w:t>v hmotnosti viac ako 35</w:t>
                  </w:r>
                  <w:r>
                    <w:rPr>
                      <w:noProof/>
                      <w:lang w:val="sk-SK"/>
                    </w:rPr>
                    <w:t> %</w:t>
                  </w:r>
                  <w:r w:rsidRPr="00A24247">
                    <w:rPr>
                      <w:noProof/>
                      <w:lang w:val="sk-SK"/>
                    </w:rPr>
                    <w:t>, najviac však 50</w:t>
                  </w:r>
                  <w:r>
                    <w:rPr>
                      <w:noProof/>
                      <w:lang w:val="sk-SK"/>
                    </w:rPr>
                    <w:t> %</w:t>
                  </w:r>
                  <w:r w:rsidRPr="00A24247">
                    <w:rPr>
                      <w:noProof/>
                      <w:lang w:val="sk-SK"/>
                    </w:rPr>
                    <w:t xml:space="preserve"> minerálnych olejov,</w:t>
                  </w:r>
                </w:p>
              </w:tc>
            </w:tr>
          </w:tbl>
          <w:p w14:paraId="66A0EEF2" w14:textId="794D6347" w:rsidR="00730589" w:rsidRDefault="00A24247" w:rsidP="00906906">
            <w:pPr>
              <w:pStyle w:val="Paragraph"/>
              <w:spacing w:after="0" w:line="240" w:lineRule="auto"/>
              <w:rPr>
                <w:noProof/>
                <w:lang w:val="sk-SK"/>
              </w:rPr>
            </w:pPr>
            <w:r w:rsidRPr="00A24247">
              <w:rPr>
                <w:noProof/>
                <w:lang w:val="sk-SK"/>
              </w:rPr>
              <w:t>s obsahom síry viac ako 0,7</w:t>
            </w:r>
            <w:r>
              <w:rPr>
                <w:noProof/>
                <w:lang w:val="sk-SK"/>
              </w:rPr>
              <w:t> %</w:t>
            </w:r>
            <w:r w:rsidRPr="00A24247">
              <w:rPr>
                <w:noProof/>
                <w:lang w:val="sk-SK"/>
              </w:rPr>
              <w:t>, najviac však 1,3</w:t>
            </w:r>
            <w:r>
              <w:rPr>
                <w:noProof/>
                <w:lang w:val="sk-SK"/>
              </w:rPr>
              <w:t> %</w:t>
            </w:r>
            <w:r w:rsidR="00730589">
              <w:rPr>
                <w:noProof/>
                <w:lang w:val="sk-SK"/>
              </w:rPr>
              <w:t xml:space="preserve"> v </w:t>
            </w:r>
            <w:r w:rsidRPr="00A24247">
              <w:rPr>
                <w:noProof/>
                <w:lang w:val="sk-SK"/>
              </w:rPr>
              <w:t>hmotnosti,</w:t>
            </w:r>
            <w:r w:rsidR="00730589">
              <w:rPr>
                <w:noProof/>
                <w:lang w:val="sk-SK"/>
              </w:rPr>
              <w:t xml:space="preserve"> s </w:t>
            </w:r>
            <w:r w:rsidRPr="00A24247">
              <w:rPr>
                <w:noProof/>
                <w:lang w:val="sk-SK"/>
              </w:rPr>
              <w:t>číslom celkovej zásaditosti viac ako 8, na použitie pri výrobe mazacích olejov</w:t>
            </w:r>
          </w:p>
          <w:p w14:paraId="40E8CB46" w14:textId="159740E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DCB0B68" w14:textId="3BC918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8159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52FFE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FF0CD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1D4386" w14:textId="77777777" w:rsidR="00A24247" w:rsidRPr="00A24247" w:rsidRDefault="00A24247" w:rsidP="00906906">
            <w:pPr>
              <w:pStyle w:val="Paragraph"/>
              <w:spacing w:after="0" w:line="240" w:lineRule="auto"/>
              <w:rPr>
                <w:noProof/>
                <w:lang w:val="sk-SK"/>
              </w:rPr>
            </w:pPr>
            <w:r w:rsidRPr="00A24247">
              <w:rPr>
                <w:noProof/>
                <w:lang w:val="sk-SK"/>
              </w:rPr>
              <w:t>0.5711</w:t>
            </w:r>
          </w:p>
        </w:tc>
        <w:tc>
          <w:tcPr>
            <w:tcW w:w="0" w:type="auto"/>
            <w:tcBorders>
              <w:top w:val="single" w:sz="4" w:space="0" w:color="auto"/>
              <w:left w:val="single" w:sz="4" w:space="0" w:color="auto"/>
              <w:bottom w:val="single" w:sz="4" w:space="0" w:color="auto"/>
              <w:right w:val="single" w:sz="4" w:space="0" w:color="auto"/>
            </w:tcBorders>
            <w:hideMark/>
          </w:tcPr>
          <w:p w14:paraId="5CB45999"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DDE2E68"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FA70DDF" w14:textId="77777777" w:rsidR="00A24247" w:rsidRPr="00A24247" w:rsidRDefault="00A24247" w:rsidP="00906906">
            <w:pPr>
              <w:pStyle w:val="Paragraph"/>
              <w:spacing w:after="0" w:line="240" w:lineRule="auto"/>
              <w:rPr>
                <w:noProof/>
                <w:lang w:val="sk-SK"/>
              </w:rPr>
            </w:pPr>
            <w:r w:rsidRPr="00A24247">
              <w:rPr>
                <w:noProof/>
                <w:lang w:val="sk-SK"/>
              </w:rPr>
              <w:t>Aditíva do mazacích olejov,</w:t>
            </w:r>
          </w:p>
          <w:tbl>
            <w:tblPr>
              <w:tblStyle w:val="Listdash"/>
              <w:tblW w:w="0" w:type="auto"/>
              <w:tblLook w:val="04A0" w:firstRow="1" w:lastRow="0" w:firstColumn="1" w:lastColumn="0" w:noHBand="0" w:noVBand="1"/>
            </w:tblPr>
            <w:tblGrid>
              <w:gridCol w:w="220"/>
              <w:gridCol w:w="3586"/>
            </w:tblGrid>
            <w:tr w:rsidR="00A24247" w:rsidRPr="00A24247" w14:paraId="6A62DF6D" w14:textId="77777777">
              <w:tc>
                <w:tcPr>
                  <w:tcW w:w="0" w:type="auto"/>
                  <w:hideMark/>
                </w:tcPr>
                <w:p w14:paraId="66CBDF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475A60" w14:textId="2E5FA238" w:rsidR="00A24247" w:rsidRPr="00A24247" w:rsidRDefault="00A24247" w:rsidP="00906906">
                  <w:pPr>
                    <w:pStyle w:val="Paragraph"/>
                    <w:spacing w:after="0" w:line="240" w:lineRule="auto"/>
                    <w:rPr>
                      <w:noProof/>
                      <w:lang w:val="sk-SK"/>
                    </w:rPr>
                  </w:pPr>
                  <w:r w:rsidRPr="00A24247">
                    <w:rPr>
                      <w:noProof/>
                      <w:lang w:val="sk-SK"/>
                    </w:rPr>
                    <w:t>obsahujúce polyizobutylénsukcinimid získaný</w:t>
                  </w:r>
                  <w:r w:rsidR="00730589">
                    <w:rPr>
                      <w:noProof/>
                      <w:lang w:val="sk-SK"/>
                    </w:rPr>
                    <w:t xml:space="preserve"> z </w:t>
                  </w:r>
                  <w:r w:rsidRPr="00A24247">
                    <w:rPr>
                      <w:noProof/>
                      <w:lang w:val="sk-SK"/>
                    </w:rPr>
                    <w:t>produktov reakcie polyetylénpolyamínov</w:t>
                  </w:r>
                  <w:r w:rsidR="00730589">
                    <w:rPr>
                      <w:noProof/>
                      <w:lang w:val="sk-SK"/>
                    </w:rPr>
                    <w:t xml:space="preserve"> s </w:t>
                  </w:r>
                  <w:r w:rsidRPr="00A24247">
                    <w:rPr>
                      <w:noProof/>
                      <w:lang w:val="sk-SK"/>
                    </w:rPr>
                    <w:t>polyizobutenylsukcínanhydridom (CAS RN 84605-20-9),</w:t>
                  </w:r>
                </w:p>
              </w:tc>
            </w:tr>
            <w:tr w:rsidR="00A24247" w:rsidRPr="00A24247" w14:paraId="689FF3E2" w14:textId="77777777">
              <w:tc>
                <w:tcPr>
                  <w:tcW w:w="0" w:type="auto"/>
                  <w:hideMark/>
                </w:tcPr>
                <w:p w14:paraId="6E224E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2BB3DD" w14:textId="77777777" w:rsidR="00A24247" w:rsidRPr="00A24247" w:rsidRDefault="00A24247" w:rsidP="00906906">
                  <w:pPr>
                    <w:pStyle w:val="Paragraph"/>
                    <w:spacing w:after="0" w:line="240" w:lineRule="auto"/>
                    <w:rPr>
                      <w:noProof/>
                      <w:lang w:val="sk-SK"/>
                    </w:rPr>
                  </w:pPr>
                  <w:r w:rsidRPr="00A24247">
                    <w:rPr>
                      <w:noProof/>
                      <w:lang w:val="sk-SK"/>
                    </w:rPr>
                    <w:t>obsahujúce minerálne oleje,</w:t>
                  </w:r>
                </w:p>
              </w:tc>
            </w:tr>
            <w:tr w:rsidR="00A24247" w:rsidRPr="00A24247" w14:paraId="394738D0" w14:textId="77777777">
              <w:tc>
                <w:tcPr>
                  <w:tcW w:w="0" w:type="auto"/>
                  <w:hideMark/>
                </w:tcPr>
                <w:p w14:paraId="5B5C13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6C7165" w14:textId="525C5AB1" w:rsidR="00A24247" w:rsidRPr="00A24247" w:rsidRDefault="00A24247" w:rsidP="00906906">
                  <w:pPr>
                    <w:pStyle w:val="Paragraph"/>
                    <w:spacing w:after="0" w:line="240" w:lineRule="auto"/>
                    <w:rPr>
                      <w:noProof/>
                      <w:lang w:val="sk-SK"/>
                    </w:rPr>
                  </w:pPr>
                  <w:r w:rsidRPr="00A24247">
                    <w:rPr>
                      <w:noProof/>
                      <w:lang w:val="sk-SK"/>
                    </w:rPr>
                    <w:t>s obsahom chlóru</w:t>
                  </w:r>
                  <w:r w:rsidR="00730589">
                    <w:rPr>
                      <w:noProof/>
                      <w:lang w:val="sk-SK"/>
                    </w:rPr>
                    <w:t xml:space="preserve"> v </w:t>
                  </w:r>
                  <w:r w:rsidRPr="00A24247">
                    <w:rPr>
                      <w:noProof/>
                      <w:lang w:val="sk-SK"/>
                    </w:rPr>
                    <w:t>hmotnosti 0,05</w:t>
                  </w:r>
                  <w:r>
                    <w:rPr>
                      <w:noProof/>
                      <w:lang w:val="sk-SK"/>
                    </w:rPr>
                    <w:t> %</w:t>
                  </w:r>
                  <w:r w:rsidRPr="00A24247">
                    <w:rPr>
                      <w:noProof/>
                      <w:lang w:val="sk-SK"/>
                    </w:rPr>
                    <w:t xml:space="preserve"> alebo viac, ale najviac 0,25</w:t>
                  </w:r>
                  <w:r>
                    <w:rPr>
                      <w:noProof/>
                      <w:lang w:val="sk-SK"/>
                    </w:rPr>
                    <w:t> %</w:t>
                  </w:r>
                  <w:r w:rsidRPr="00A24247">
                    <w:rPr>
                      <w:noProof/>
                      <w:lang w:val="sk-SK"/>
                    </w:rPr>
                    <w:t>,</w:t>
                  </w:r>
                </w:p>
              </w:tc>
            </w:tr>
            <w:tr w:rsidR="00A24247" w:rsidRPr="00A24247" w14:paraId="2CC12F22" w14:textId="77777777">
              <w:tc>
                <w:tcPr>
                  <w:tcW w:w="0" w:type="auto"/>
                  <w:hideMark/>
                </w:tcPr>
                <w:p w14:paraId="7C5B46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B13167" w14:textId="77777777" w:rsidR="00A24247" w:rsidRPr="00A24247" w:rsidRDefault="00A24247" w:rsidP="00906906">
                  <w:pPr>
                    <w:pStyle w:val="Paragraph"/>
                    <w:spacing w:after="0" w:line="240" w:lineRule="auto"/>
                    <w:rPr>
                      <w:noProof/>
                      <w:lang w:val="sk-SK"/>
                    </w:rPr>
                  </w:pPr>
                  <w:r w:rsidRPr="00A24247">
                    <w:rPr>
                      <w:noProof/>
                      <w:lang w:val="sk-SK"/>
                    </w:rPr>
                    <w:t>s číslom celkovej zásaditosti (TBN) viac ako 20,</w:t>
                  </w:r>
                </w:p>
              </w:tc>
            </w:tr>
          </w:tbl>
          <w:p w14:paraId="0A3A08B7" w14:textId="77777777" w:rsidR="00A24247" w:rsidRPr="00A24247" w:rsidRDefault="00A24247" w:rsidP="00906906">
            <w:pPr>
              <w:pStyle w:val="Paragraph"/>
              <w:spacing w:after="0" w:line="240" w:lineRule="auto"/>
              <w:rPr>
                <w:noProof/>
                <w:lang w:val="sk-SK"/>
              </w:rPr>
            </w:pPr>
            <w:r w:rsidRPr="00A24247">
              <w:rPr>
                <w:noProof/>
                <w:lang w:val="sk-SK"/>
              </w:rPr>
              <w:t>používané ako koncentrované aditívum pri výrobe motorových olejov namiešaním</w:t>
            </w:r>
          </w:p>
        </w:tc>
        <w:tc>
          <w:tcPr>
            <w:tcW w:w="0" w:type="auto"/>
            <w:tcBorders>
              <w:top w:val="single" w:sz="4" w:space="0" w:color="auto"/>
              <w:left w:val="single" w:sz="4" w:space="0" w:color="auto"/>
              <w:bottom w:val="single" w:sz="4" w:space="0" w:color="auto"/>
              <w:right w:val="single" w:sz="4" w:space="0" w:color="auto"/>
            </w:tcBorders>
            <w:hideMark/>
          </w:tcPr>
          <w:p w14:paraId="6F6D1464" w14:textId="7DAF1A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B43E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C3571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3F1063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F707F9" w14:textId="77777777" w:rsidR="00A24247" w:rsidRPr="00A24247" w:rsidRDefault="00A24247" w:rsidP="00906906">
            <w:pPr>
              <w:pStyle w:val="Paragraph"/>
              <w:spacing w:after="0" w:line="240" w:lineRule="auto"/>
              <w:rPr>
                <w:noProof/>
                <w:lang w:val="sk-SK"/>
              </w:rPr>
            </w:pPr>
            <w:r w:rsidRPr="00A24247">
              <w:rPr>
                <w:noProof/>
                <w:lang w:val="sk-SK"/>
              </w:rPr>
              <w:t>0.6017</w:t>
            </w:r>
          </w:p>
        </w:tc>
        <w:tc>
          <w:tcPr>
            <w:tcW w:w="0" w:type="auto"/>
            <w:tcBorders>
              <w:top w:val="single" w:sz="4" w:space="0" w:color="auto"/>
              <w:left w:val="single" w:sz="4" w:space="0" w:color="auto"/>
              <w:bottom w:val="single" w:sz="4" w:space="0" w:color="auto"/>
              <w:right w:val="single" w:sz="4" w:space="0" w:color="auto"/>
            </w:tcBorders>
            <w:hideMark/>
          </w:tcPr>
          <w:p w14:paraId="26F9A14B"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51AD78CF"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070090BE"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56ACD458" w14:textId="77777777">
              <w:tc>
                <w:tcPr>
                  <w:tcW w:w="0" w:type="auto"/>
                  <w:hideMark/>
                </w:tcPr>
                <w:p w14:paraId="3BBD7F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E24638" w14:textId="77777777" w:rsidR="00A24247" w:rsidRPr="00A24247" w:rsidRDefault="00A24247" w:rsidP="00906906">
                  <w:pPr>
                    <w:pStyle w:val="Paragraph"/>
                    <w:spacing w:after="0" w:line="240" w:lineRule="auto"/>
                    <w:rPr>
                      <w:noProof/>
                      <w:lang w:val="sk-SK"/>
                    </w:rPr>
                  </w:pPr>
                  <w:r w:rsidRPr="00A24247">
                    <w:rPr>
                      <w:noProof/>
                      <w:lang w:val="sk-SK"/>
                    </w:rPr>
                    <w:t>bórované sukcínimidové zlúčeniny (CAS RN 134758-95-5)</w:t>
                  </w:r>
                </w:p>
              </w:tc>
            </w:tr>
            <w:tr w:rsidR="00A24247" w:rsidRPr="00A24247" w14:paraId="62DCA717" w14:textId="77777777">
              <w:tc>
                <w:tcPr>
                  <w:tcW w:w="0" w:type="auto"/>
                  <w:hideMark/>
                </w:tcPr>
                <w:p w14:paraId="3F5B13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08060B" w14:textId="77777777" w:rsidR="00A24247" w:rsidRPr="00A24247" w:rsidRDefault="00A24247" w:rsidP="00906906">
                  <w:pPr>
                    <w:pStyle w:val="Paragraph"/>
                    <w:spacing w:after="0" w:line="240" w:lineRule="auto"/>
                    <w:rPr>
                      <w:noProof/>
                      <w:lang w:val="sk-SK"/>
                    </w:rPr>
                  </w:pPr>
                  <w:r w:rsidRPr="00A24247">
                    <w:rPr>
                      <w:noProof/>
                      <w:lang w:val="sk-SK"/>
                    </w:rPr>
                    <w:t>minerálne oleje, a</w:t>
                  </w:r>
                </w:p>
              </w:tc>
            </w:tr>
            <w:tr w:rsidR="00A24247" w:rsidRPr="00A24247" w14:paraId="52D99E88" w14:textId="77777777">
              <w:tc>
                <w:tcPr>
                  <w:tcW w:w="0" w:type="auto"/>
                  <w:hideMark/>
                </w:tcPr>
                <w:p w14:paraId="460308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58CDBC" w14:textId="77777777" w:rsidR="00A24247" w:rsidRPr="00A24247" w:rsidRDefault="00A24247" w:rsidP="00906906">
                  <w:pPr>
                    <w:pStyle w:val="Paragraph"/>
                    <w:spacing w:after="0" w:line="240" w:lineRule="auto"/>
                    <w:rPr>
                      <w:noProof/>
                      <w:lang w:val="sk-SK"/>
                    </w:rPr>
                  </w:pPr>
                  <w:r w:rsidRPr="00A24247">
                    <w:rPr>
                      <w:noProof/>
                      <w:lang w:val="sk-SK"/>
                    </w:rPr>
                    <w:t>s číslom celkovej zásaditosti (TBN) viac ako 40,</w:t>
                  </w:r>
                </w:p>
              </w:tc>
            </w:tr>
          </w:tbl>
          <w:p w14:paraId="42118338" w14:textId="77777777" w:rsidR="00730589" w:rsidRDefault="00A24247" w:rsidP="00906906">
            <w:pPr>
              <w:pStyle w:val="Paragraph"/>
              <w:spacing w:after="0" w:line="240" w:lineRule="auto"/>
              <w:rPr>
                <w:noProof/>
                <w:lang w:val="sk-SK"/>
              </w:rPr>
            </w:pPr>
            <w:r w:rsidRPr="00A24247">
              <w:rPr>
                <w:noProof/>
                <w:lang w:val="sk-SK"/>
              </w:rPr>
              <w:t>na použitie pri výrobe zmesí aditív do mazacích olejov</w:t>
            </w:r>
          </w:p>
          <w:p w14:paraId="7CD84648" w14:textId="46FBB9B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00D2807" w14:textId="066087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C55A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3D18E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D16DC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897ECC" w14:textId="77777777" w:rsidR="00A24247" w:rsidRPr="00A24247" w:rsidRDefault="00A24247" w:rsidP="00906906">
            <w:pPr>
              <w:pStyle w:val="Paragraph"/>
              <w:spacing w:after="0" w:line="240" w:lineRule="auto"/>
              <w:rPr>
                <w:noProof/>
                <w:lang w:val="sk-SK"/>
              </w:rPr>
            </w:pPr>
            <w:r w:rsidRPr="00A24247">
              <w:rPr>
                <w:noProof/>
                <w:lang w:val="sk-SK"/>
              </w:rPr>
              <w:t>0.6671</w:t>
            </w:r>
          </w:p>
        </w:tc>
        <w:tc>
          <w:tcPr>
            <w:tcW w:w="0" w:type="auto"/>
            <w:tcBorders>
              <w:top w:val="single" w:sz="4" w:space="0" w:color="auto"/>
              <w:left w:val="single" w:sz="4" w:space="0" w:color="auto"/>
              <w:bottom w:val="single" w:sz="4" w:space="0" w:color="auto"/>
              <w:right w:val="single" w:sz="4" w:space="0" w:color="auto"/>
            </w:tcBorders>
            <w:hideMark/>
          </w:tcPr>
          <w:p w14:paraId="75D21EC4"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8F32A0F"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43A147CF"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14225F54" w14:textId="77777777">
              <w:tc>
                <w:tcPr>
                  <w:tcW w:w="0" w:type="auto"/>
                  <w:hideMark/>
                </w:tcPr>
                <w:p w14:paraId="1D4C99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9D5068" w14:textId="77777777" w:rsidR="00A24247" w:rsidRPr="00A24247" w:rsidRDefault="00A24247" w:rsidP="00906906">
                  <w:pPr>
                    <w:pStyle w:val="Paragraph"/>
                    <w:spacing w:after="0" w:line="240" w:lineRule="auto"/>
                    <w:rPr>
                      <w:noProof/>
                      <w:lang w:val="sk-SK"/>
                    </w:rPr>
                  </w:pPr>
                  <w:r w:rsidRPr="00A24247">
                    <w:rPr>
                      <w:noProof/>
                      <w:lang w:val="sk-SK"/>
                    </w:rPr>
                    <w:t>dialkylbenzénsulfonáty vápnika (C 10-C 14),</w:t>
                  </w:r>
                </w:p>
              </w:tc>
            </w:tr>
            <w:tr w:rsidR="00A24247" w:rsidRPr="00A24247" w14:paraId="451FEA50" w14:textId="77777777">
              <w:tc>
                <w:tcPr>
                  <w:tcW w:w="0" w:type="auto"/>
                  <w:hideMark/>
                </w:tcPr>
                <w:p w14:paraId="05AFE0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37DCD6" w14:textId="625F7536" w:rsidR="00A24247" w:rsidRPr="00A24247" w:rsidRDefault="00A24247" w:rsidP="00906906">
                  <w:pPr>
                    <w:pStyle w:val="Paragraph"/>
                    <w:spacing w:after="0" w:line="240" w:lineRule="auto"/>
                    <w:rPr>
                      <w:noProof/>
                      <w:lang w:val="sk-SK"/>
                    </w:rPr>
                  </w:pPr>
                  <w:r w:rsidRPr="00A24247">
                    <w:rPr>
                      <w:noProof/>
                      <w:lang w:val="sk-SK"/>
                    </w:rPr>
                    <w:t>viac ako 40 hmotnostných</w:t>
                  </w:r>
                  <w:r>
                    <w:rPr>
                      <w:noProof/>
                      <w:lang w:val="sk-SK"/>
                    </w:rPr>
                    <w:t> %</w:t>
                  </w:r>
                  <w:r w:rsidRPr="00A24247">
                    <w:rPr>
                      <w:noProof/>
                      <w:lang w:val="sk-SK"/>
                    </w:rPr>
                    <w:t>, ale najviac 60 hmotnostných</w:t>
                  </w:r>
                  <w:r>
                    <w:rPr>
                      <w:noProof/>
                      <w:lang w:val="sk-SK"/>
                    </w:rPr>
                    <w:t> %</w:t>
                  </w:r>
                  <w:r w:rsidRPr="00A24247">
                    <w:rPr>
                      <w:noProof/>
                      <w:lang w:val="sk-SK"/>
                    </w:rPr>
                    <w:t xml:space="preserve"> minerálnych olejov,</w:t>
                  </w:r>
                </w:p>
              </w:tc>
            </w:tr>
          </w:tbl>
          <w:p w14:paraId="20BBBD2D" w14:textId="77777777" w:rsidR="00730589" w:rsidRDefault="00A24247" w:rsidP="00906906">
            <w:pPr>
              <w:pStyle w:val="Paragraph"/>
              <w:spacing w:after="0" w:line="240" w:lineRule="auto"/>
              <w:rPr>
                <w:noProof/>
                <w:lang w:val="sk-SK"/>
              </w:rPr>
            </w:pPr>
            <w:r w:rsidRPr="00A24247">
              <w:rPr>
                <w:noProof/>
                <w:lang w:val="sk-SK"/>
              </w:rPr>
              <w:t>s číslom celkovej zásaditosti najviac 10, na použitie pri výrobe zmesí aditív do mazacích olejov</w:t>
            </w:r>
          </w:p>
          <w:p w14:paraId="0FEC3A88" w14:textId="34E3C2F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48E2C46" w14:textId="0FB6D9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4574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91B69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0F123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10618E" w14:textId="77777777" w:rsidR="00A24247" w:rsidRPr="00A24247" w:rsidRDefault="00A24247" w:rsidP="00906906">
            <w:pPr>
              <w:pStyle w:val="Paragraph"/>
              <w:spacing w:after="0" w:line="240" w:lineRule="auto"/>
              <w:rPr>
                <w:noProof/>
                <w:lang w:val="sk-SK"/>
              </w:rPr>
            </w:pPr>
            <w:r w:rsidRPr="00A24247">
              <w:rPr>
                <w:noProof/>
                <w:lang w:val="sk-SK"/>
              </w:rPr>
              <w:t>0.6669</w:t>
            </w:r>
          </w:p>
        </w:tc>
        <w:tc>
          <w:tcPr>
            <w:tcW w:w="0" w:type="auto"/>
            <w:tcBorders>
              <w:top w:val="single" w:sz="4" w:space="0" w:color="auto"/>
              <w:left w:val="single" w:sz="4" w:space="0" w:color="auto"/>
              <w:bottom w:val="single" w:sz="4" w:space="0" w:color="auto"/>
              <w:right w:val="single" w:sz="4" w:space="0" w:color="auto"/>
            </w:tcBorders>
            <w:hideMark/>
          </w:tcPr>
          <w:p w14:paraId="5C7B5DE6"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3CE2E2E"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17CE4439" w14:textId="77777777" w:rsidR="00A24247" w:rsidRPr="00A24247" w:rsidRDefault="00A24247" w:rsidP="00906906">
            <w:pPr>
              <w:pStyle w:val="Paragraph"/>
              <w:spacing w:after="0" w:line="240" w:lineRule="auto"/>
              <w:rPr>
                <w:noProof/>
                <w:lang w:val="sk-SK"/>
              </w:rPr>
            </w:pPr>
            <w:r w:rsidRPr="00A24247">
              <w:rPr>
                <w:noProof/>
                <w:lang w:val="sk-SK"/>
              </w:rPr>
              <w:t>Protipeniace aditíva zložené z:</w:t>
            </w:r>
          </w:p>
          <w:tbl>
            <w:tblPr>
              <w:tblStyle w:val="Listdash"/>
              <w:tblW w:w="0" w:type="auto"/>
              <w:tblLook w:val="04A0" w:firstRow="1" w:lastRow="0" w:firstColumn="1" w:lastColumn="0" w:noHBand="0" w:noVBand="1"/>
            </w:tblPr>
            <w:tblGrid>
              <w:gridCol w:w="220"/>
              <w:gridCol w:w="3586"/>
            </w:tblGrid>
            <w:tr w:rsidR="00A24247" w:rsidRPr="00A24247" w14:paraId="75349791" w14:textId="77777777">
              <w:tc>
                <w:tcPr>
                  <w:tcW w:w="0" w:type="auto"/>
                  <w:hideMark/>
                </w:tcPr>
                <w:p w14:paraId="5F1C0A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C45D1A" w14:textId="7526471A" w:rsidR="00A24247" w:rsidRPr="00A24247" w:rsidRDefault="00A24247" w:rsidP="00906906">
                  <w:pPr>
                    <w:pStyle w:val="Paragraph"/>
                    <w:spacing w:after="0" w:line="240" w:lineRule="auto"/>
                    <w:rPr>
                      <w:noProof/>
                      <w:lang w:val="sk-SK"/>
                    </w:rPr>
                  </w:pPr>
                  <w:r w:rsidRPr="00A24247">
                    <w:rPr>
                      <w:noProof/>
                      <w:lang w:val="sk-SK"/>
                    </w:rPr>
                    <w:t>kopolyméru 2-etylhexylakrylátu</w:t>
                  </w:r>
                  <w:r w:rsidR="00730589">
                    <w:rPr>
                      <w:noProof/>
                      <w:lang w:val="sk-SK"/>
                    </w:rPr>
                    <w:t xml:space="preserve"> a </w:t>
                  </w:r>
                  <w:r w:rsidRPr="00A24247">
                    <w:rPr>
                      <w:noProof/>
                      <w:lang w:val="sk-SK"/>
                    </w:rPr>
                    <w:t>etylakrylátu a</w:t>
                  </w:r>
                </w:p>
              </w:tc>
            </w:tr>
            <w:tr w:rsidR="00A24247" w:rsidRPr="00A24247" w14:paraId="0BAD9636" w14:textId="77777777">
              <w:tc>
                <w:tcPr>
                  <w:tcW w:w="0" w:type="auto"/>
                  <w:hideMark/>
                </w:tcPr>
                <w:p w14:paraId="7DA78F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44D50A" w14:textId="2CFF391B" w:rsidR="00A24247" w:rsidRPr="00A24247" w:rsidRDefault="00A24247" w:rsidP="00906906">
                  <w:pPr>
                    <w:pStyle w:val="Paragraph"/>
                    <w:spacing w:after="0" w:line="240" w:lineRule="auto"/>
                    <w:rPr>
                      <w:noProof/>
                      <w:lang w:val="sk-SK"/>
                    </w:rPr>
                  </w:pPr>
                  <w:r w:rsidRPr="00A24247">
                    <w:rPr>
                      <w:noProof/>
                      <w:lang w:val="sk-SK"/>
                    </w:rPr>
                    <w:t>viac ako 50 hmotnostných</w:t>
                  </w:r>
                  <w:r>
                    <w:rPr>
                      <w:noProof/>
                      <w:lang w:val="sk-SK"/>
                    </w:rPr>
                    <w:t> %</w:t>
                  </w:r>
                  <w:r w:rsidRPr="00A24247">
                    <w:rPr>
                      <w:noProof/>
                      <w:lang w:val="sk-SK"/>
                    </w:rPr>
                    <w:t>, ale najviac 80 hmotnostných</w:t>
                  </w:r>
                  <w:r>
                    <w:rPr>
                      <w:noProof/>
                      <w:lang w:val="sk-SK"/>
                    </w:rPr>
                    <w:t> %</w:t>
                  </w:r>
                  <w:r w:rsidRPr="00A24247">
                    <w:rPr>
                      <w:noProof/>
                      <w:lang w:val="sk-SK"/>
                    </w:rPr>
                    <w:t xml:space="preserve"> minerálnych olejov,</w:t>
                  </w:r>
                </w:p>
              </w:tc>
            </w:tr>
          </w:tbl>
          <w:p w14:paraId="2579FC3F" w14:textId="77777777" w:rsidR="00730589" w:rsidRDefault="00A24247" w:rsidP="00906906">
            <w:pPr>
              <w:pStyle w:val="Paragraph"/>
              <w:spacing w:after="0" w:line="240" w:lineRule="auto"/>
              <w:rPr>
                <w:noProof/>
                <w:lang w:val="sk-SK"/>
              </w:rPr>
            </w:pPr>
            <w:r w:rsidRPr="00A24247">
              <w:rPr>
                <w:noProof/>
                <w:lang w:val="sk-SK"/>
              </w:rPr>
              <w:t>na použitie pri výrobe zmesí aditív do mazacích olejov</w:t>
            </w:r>
          </w:p>
          <w:p w14:paraId="440E17CC" w14:textId="5D551E5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BB3C5D2" w14:textId="39BCEF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B90B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09F46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C50BF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DF4B72" w14:textId="77777777" w:rsidR="00A24247" w:rsidRPr="00A24247" w:rsidRDefault="00A24247" w:rsidP="00906906">
            <w:pPr>
              <w:pStyle w:val="Paragraph"/>
              <w:spacing w:after="0" w:line="240" w:lineRule="auto"/>
              <w:rPr>
                <w:noProof/>
                <w:lang w:val="sk-SK"/>
              </w:rPr>
            </w:pPr>
            <w:r w:rsidRPr="00A24247">
              <w:rPr>
                <w:noProof/>
                <w:lang w:val="sk-SK"/>
              </w:rPr>
              <w:t>0.6666</w:t>
            </w:r>
          </w:p>
        </w:tc>
        <w:tc>
          <w:tcPr>
            <w:tcW w:w="0" w:type="auto"/>
            <w:tcBorders>
              <w:top w:val="single" w:sz="4" w:space="0" w:color="auto"/>
              <w:left w:val="single" w:sz="4" w:space="0" w:color="auto"/>
              <w:bottom w:val="single" w:sz="4" w:space="0" w:color="auto"/>
              <w:right w:val="single" w:sz="4" w:space="0" w:color="auto"/>
            </w:tcBorders>
            <w:hideMark/>
          </w:tcPr>
          <w:p w14:paraId="4A5DFC93"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2AF7B08"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10F9D66"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50DE1C28" w14:textId="77777777">
              <w:tc>
                <w:tcPr>
                  <w:tcW w:w="0" w:type="auto"/>
                  <w:hideMark/>
                </w:tcPr>
                <w:p w14:paraId="7F1634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E67333" w14:textId="282A28C7" w:rsidR="00A24247" w:rsidRPr="00A24247" w:rsidRDefault="00A24247" w:rsidP="00906906">
                  <w:pPr>
                    <w:pStyle w:val="Paragraph"/>
                    <w:spacing w:after="0" w:line="240" w:lineRule="auto"/>
                    <w:rPr>
                      <w:noProof/>
                      <w:lang w:val="sk-SK"/>
                    </w:rPr>
                  </w:pPr>
                  <w:r w:rsidRPr="00A24247">
                    <w:rPr>
                      <w:noProof/>
                      <w:lang w:val="sk-SK"/>
                    </w:rPr>
                    <w:t>sukcinimid polyizobutylénu</w:t>
                  </w:r>
                  <w:r w:rsidR="00730589">
                    <w:rPr>
                      <w:noProof/>
                      <w:lang w:val="sk-SK"/>
                    </w:rPr>
                    <w:t xml:space="preserve"> a </w:t>
                  </w:r>
                  <w:r w:rsidRPr="00A24247">
                    <w:rPr>
                      <w:noProof/>
                      <w:lang w:val="sk-SK"/>
                    </w:rPr>
                    <w:t>aromatického polyamínu,</w:t>
                  </w:r>
                </w:p>
              </w:tc>
            </w:tr>
            <w:tr w:rsidR="00A24247" w:rsidRPr="00A24247" w14:paraId="0F3BB6FE" w14:textId="77777777">
              <w:tc>
                <w:tcPr>
                  <w:tcW w:w="0" w:type="auto"/>
                  <w:hideMark/>
                </w:tcPr>
                <w:p w14:paraId="73EAFF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69E9D1" w14:textId="7DC3831A" w:rsidR="00A24247" w:rsidRPr="00A24247" w:rsidRDefault="00A24247" w:rsidP="00906906">
                  <w:pPr>
                    <w:pStyle w:val="Paragraph"/>
                    <w:spacing w:after="0" w:line="240" w:lineRule="auto"/>
                    <w:rPr>
                      <w:noProof/>
                      <w:lang w:val="sk-SK"/>
                    </w:rPr>
                  </w:pPr>
                  <w:r w:rsidRPr="00A24247">
                    <w:rPr>
                      <w:noProof/>
                      <w:lang w:val="sk-SK"/>
                    </w:rPr>
                    <w:t>viac ako 40 hmotnostných</w:t>
                  </w:r>
                  <w:r>
                    <w:rPr>
                      <w:noProof/>
                      <w:lang w:val="sk-SK"/>
                    </w:rPr>
                    <w:t> %</w:t>
                  </w:r>
                  <w:r w:rsidRPr="00A24247">
                    <w:rPr>
                      <w:noProof/>
                      <w:lang w:val="sk-SK"/>
                    </w:rPr>
                    <w:t>, ale najviac 60 hmotnostných</w:t>
                  </w:r>
                  <w:r>
                    <w:rPr>
                      <w:noProof/>
                      <w:lang w:val="sk-SK"/>
                    </w:rPr>
                    <w:t> %</w:t>
                  </w:r>
                  <w:r w:rsidRPr="00A24247">
                    <w:rPr>
                      <w:noProof/>
                      <w:lang w:val="sk-SK"/>
                    </w:rPr>
                    <w:t xml:space="preserve"> minerálnych olejov,</w:t>
                  </w:r>
                </w:p>
              </w:tc>
            </w:tr>
          </w:tbl>
          <w:p w14:paraId="40B75340" w14:textId="77777777" w:rsidR="00730589" w:rsidRDefault="00A24247" w:rsidP="00906906">
            <w:pPr>
              <w:pStyle w:val="Paragraph"/>
              <w:spacing w:after="0" w:line="240" w:lineRule="auto"/>
              <w:rPr>
                <w:noProof/>
                <w:lang w:val="sk-SK"/>
              </w:rPr>
            </w:pPr>
            <w:r w:rsidRPr="00A24247">
              <w:rPr>
                <w:noProof/>
                <w:lang w:val="sk-SK"/>
              </w:rPr>
              <w:t>s obsahom dusíka viac ako 0,6 hmotnostného</w:t>
            </w:r>
            <w:r>
              <w:rPr>
                <w:noProof/>
                <w:lang w:val="sk-SK"/>
              </w:rPr>
              <w:t> %</w:t>
            </w:r>
            <w:r w:rsidRPr="00A24247">
              <w:rPr>
                <w:noProof/>
                <w:lang w:val="sk-SK"/>
              </w:rPr>
              <w:t>, ale najviac 0,9 hmotnostného</w:t>
            </w:r>
            <w:r>
              <w:rPr>
                <w:noProof/>
                <w:lang w:val="sk-SK"/>
              </w:rPr>
              <w:t> %</w:t>
            </w:r>
            <w:r w:rsidRPr="00A24247">
              <w:rPr>
                <w:noProof/>
                <w:lang w:val="sk-SK"/>
              </w:rPr>
              <w:t>, na použitie pri výrobe zmesí aditív do mazacích olejov</w:t>
            </w:r>
          </w:p>
          <w:p w14:paraId="5C89E060" w14:textId="53CED46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71A9AE" w14:textId="3E7EE0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873F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920ED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F91FF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D05AF5" w14:textId="77777777" w:rsidR="00A24247" w:rsidRPr="00A24247" w:rsidRDefault="00A24247" w:rsidP="00906906">
            <w:pPr>
              <w:pStyle w:val="Paragraph"/>
              <w:spacing w:after="0" w:line="240" w:lineRule="auto"/>
              <w:rPr>
                <w:noProof/>
                <w:lang w:val="sk-SK"/>
              </w:rPr>
            </w:pPr>
            <w:r w:rsidRPr="00A24247">
              <w:rPr>
                <w:noProof/>
                <w:lang w:val="sk-SK"/>
              </w:rPr>
              <w:t>0.6498</w:t>
            </w:r>
          </w:p>
        </w:tc>
        <w:tc>
          <w:tcPr>
            <w:tcW w:w="0" w:type="auto"/>
            <w:tcBorders>
              <w:top w:val="single" w:sz="4" w:space="0" w:color="auto"/>
              <w:left w:val="single" w:sz="4" w:space="0" w:color="auto"/>
              <w:bottom w:val="single" w:sz="4" w:space="0" w:color="auto"/>
              <w:right w:val="single" w:sz="4" w:space="0" w:color="auto"/>
            </w:tcBorders>
            <w:hideMark/>
          </w:tcPr>
          <w:p w14:paraId="043E5CC6"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6779BD77" w14:textId="77777777" w:rsidR="00A24247" w:rsidRPr="00A24247" w:rsidRDefault="00A24247" w:rsidP="00906906">
            <w:pPr>
              <w:pStyle w:val="Paragraph"/>
              <w:spacing w:after="0" w:line="240" w:lineRule="auto"/>
              <w:jc w:val="center"/>
              <w:rPr>
                <w:noProof/>
                <w:lang w:val="sk-SK"/>
              </w:rPr>
            </w:pPr>
            <w:r w:rsidRPr="00A24247">
              <w:rPr>
                <w:noProof/>
                <w:lang w:val="sk-SK"/>
              </w:rPr>
              <w:t>83</w:t>
            </w:r>
          </w:p>
        </w:tc>
        <w:tc>
          <w:tcPr>
            <w:tcW w:w="0" w:type="auto"/>
            <w:tcBorders>
              <w:top w:val="single" w:sz="4" w:space="0" w:color="auto"/>
              <w:left w:val="single" w:sz="4" w:space="0" w:color="auto"/>
              <w:bottom w:val="single" w:sz="4" w:space="0" w:color="auto"/>
              <w:right w:val="single" w:sz="4" w:space="0" w:color="auto"/>
            </w:tcBorders>
            <w:hideMark/>
          </w:tcPr>
          <w:p w14:paraId="44667E82"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2BBDBBF9" w14:textId="77777777">
              <w:tc>
                <w:tcPr>
                  <w:tcW w:w="0" w:type="auto"/>
                  <w:hideMark/>
                </w:tcPr>
                <w:p w14:paraId="2B1019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BD2EEB" w14:textId="76686604" w:rsidR="00A24247" w:rsidRPr="00A24247" w:rsidRDefault="00A24247" w:rsidP="00906906">
                  <w:pPr>
                    <w:pStyle w:val="Paragraph"/>
                    <w:spacing w:after="0" w:line="240" w:lineRule="auto"/>
                    <w:rPr>
                      <w:noProof/>
                      <w:lang w:val="sk-SK"/>
                    </w:rPr>
                  </w:pPr>
                  <w:r w:rsidRPr="00A24247">
                    <w:rPr>
                      <w:noProof/>
                      <w:lang w:val="sk-SK"/>
                    </w:rPr>
                    <w:t>polyizobutylénsukcinimid získaný reakciou polyetylénpolyamínov</w:t>
                  </w:r>
                  <w:r w:rsidR="00730589">
                    <w:rPr>
                      <w:noProof/>
                      <w:lang w:val="sk-SK"/>
                    </w:rPr>
                    <w:t xml:space="preserve"> s </w:t>
                  </w:r>
                  <w:r w:rsidRPr="00A24247">
                    <w:rPr>
                      <w:noProof/>
                      <w:lang w:val="sk-SK"/>
                    </w:rPr>
                    <w:t>polyizobutenylsukcínanhydridom (CAS RN 84605-20-9),</w:t>
                  </w:r>
                </w:p>
              </w:tc>
            </w:tr>
            <w:tr w:rsidR="00A24247" w:rsidRPr="00A24247" w14:paraId="3F4F513D" w14:textId="77777777">
              <w:tc>
                <w:tcPr>
                  <w:tcW w:w="0" w:type="auto"/>
                  <w:hideMark/>
                </w:tcPr>
                <w:p w14:paraId="28E107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F0C8AC" w14:textId="6887642F" w:rsidR="00A24247" w:rsidRPr="00A24247" w:rsidRDefault="00A24247" w:rsidP="00906906">
                  <w:pPr>
                    <w:pStyle w:val="Paragraph"/>
                    <w:spacing w:after="0" w:line="240" w:lineRule="auto"/>
                    <w:rPr>
                      <w:noProof/>
                      <w:lang w:val="sk-SK"/>
                    </w:rPr>
                  </w:pPr>
                  <w:r w:rsidRPr="00A24247">
                    <w:rPr>
                      <w:noProof/>
                      <w:lang w:val="sk-SK"/>
                    </w:rPr>
                    <w:t>viac ako 31,9 hmotnostného</w:t>
                  </w:r>
                  <w:r>
                    <w:rPr>
                      <w:noProof/>
                      <w:lang w:val="sk-SK"/>
                    </w:rPr>
                    <w:t> %</w:t>
                  </w:r>
                  <w:r w:rsidRPr="00A24247">
                    <w:rPr>
                      <w:noProof/>
                      <w:lang w:val="sk-SK"/>
                    </w:rPr>
                    <w:t>, ale najviac 43,3 hmotnostného</w:t>
                  </w:r>
                  <w:r>
                    <w:rPr>
                      <w:noProof/>
                      <w:lang w:val="sk-SK"/>
                    </w:rPr>
                    <w:t> %</w:t>
                  </w:r>
                  <w:r w:rsidRPr="00A24247">
                    <w:rPr>
                      <w:noProof/>
                      <w:lang w:val="sk-SK"/>
                    </w:rPr>
                    <w:t xml:space="preserve"> minerálnych olejov,</w:t>
                  </w:r>
                </w:p>
              </w:tc>
            </w:tr>
            <w:tr w:rsidR="00A24247" w:rsidRPr="00A24247" w14:paraId="0C1CC55B" w14:textId="77777777">
              <w:tc>
                <w:tcPr>
                  <w:tcW w:w="0" w:type="auto"/>
                  <w:hideMark/>
                </w:tcPr>
                <w:p w14:paraId="60EC7A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21D607" w14:textId="08F5D416" w:rsidR="00A24247" w:rsidRPr="00A24247" w:rsidRDefault="00A24247" w:rsidP="00906906">
                  <w:pPr>
                    <w:pStyle w:val="Paragraph"/>
                    <w:spacing w:after="0" w:line="240" w:lineRule="auto"/>
                    <w:rPr>
                      <w:noProof/>
                      <w:lang w:val="sk-SK"/>
                    </w:rPr>
                  </w:pPr>
                  <w:r w:rsidRPr="00A24247">
                    <w:rPr>
                      <w:noProof/>
                      <w:lang w:val="sk-SK"/>
                    </w:rPr>
                    <w:t>najviac 0,05 hmotnostného</w:t>
                  </w:r>
                  <w:r>
                    <w:rPr>
                      <w:noProof/>
                      <w:lang w:val="sk-SK"/>
                    </w:rPr>
                    <w:t> %</w:t>
                  </w:r>
                  <w:r w:rsidRPr="00A24247">
                    <w:rPr>
                      <w:noProof/>
                      <w:lang w:val="sk-SK"/>
                    </w:rPr>
                    <w:t xml:space="preserve"> chlóru a</w:t>
                  </w:r>
                </w:p>
              </w:tc>
            </w:tr>
            <w:tr w:rsidR="00A24247" w:rsidRPr="00A24247" w14:paraId="215F44A0" w14:textId="77777777">
              <w:tc>
                <w:tcPr>
                  <w:tcW w:w="0" w:type="auto"/>
                  <w:hideMark/>
                </w:tcPr>
                <w:p w14:paraId="46CBDC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D4D796" w14:textId="77777777" w:rsidR="00A24247" w:rsidRPr="00A24247" w:rsidRDefault="00A24247" w:rsidP="00906906">
                  <w:pPr>
                    <w:pStyle w:val="Paragraph"/>
                    <w:spacing w:after="0" w:line="240" w:lineRule="auto"/>
                    <w:rPr>
                      <w:noProof/>
                      <w:lang w:val="sk-SK"/>
                    </w:rPr>
                  </w:pPr>
                  <w:r w:rsidRPr="00A24247">
                    <w:rPr>
                      <w:noProof/>
                      <w:lang w:val="sk-SK"/>
                    </w:rPr>
                    <w:t>s číslom celkovej zásaditosti (TBN) viac ako 20,</w:t>
                  </w:r>
                </w:p>
              </w:tc>
            </w:tr>
          </w:tbl>
          <w:p w14:paraId="5E0906F2" w14:textId="77777777" w:rsidR="00730589" w:rsidRDefault="00A24247" w:rsidP="00906906">
            <w:pPr>
              <w:pStyle w:val="Paragraph"/>
              <w:spacing w:after="0" w:line="240" w:lineRule="auto"/>
              <w:rPr>
                <w:noProof/>
                <w:lang w:val="sk-SK"/>
              </w:rPr>
            </w:pPr>
            <w:r w:rsidRPr="00A24247">
              <w:rPr>
                <w:noProof/>
                <w:lang w:val="sk-SK"/>
              </w:rPr>
              <w:t>na použitie pri výrobe zmesí aditív do mazacích olejov</w:t>
            </w:r>
          </w:p>
          <w:p w14:paraId="2F97F1EF" w14:textId="5401A44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3293CAE" w14:textId="053E22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09DD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8D7A1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437873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FEEE1A" w14:textId="77777777" w:rsidR="00A24247" w:rsidRPr="00A24247" w:rsidRDefault="00A24247" w:rsidP="00906906">
            <w:pPr>
              <w:pStyle w:val="Paragraph"/>
              <w:spacing w:after="0" w:line="240" w:lineRule="auto"/>
              <w:rPr>
                <w:noProof/>
                <w:lang w:val="sk-SK"/>
              </w:rPr>
            </w:pPr>
            <w:r w:rsidRPr="00A24247">
              <w:rPr>
                <w:noProof/>
                <w:lang w:val="sk-SK"/>
              </w:rPr>
              <w:t>0.5718</w:t>
            </w:r>
          </w:p>
        </w:tc>
        <w:tc>
          <w:tcPr>
            <w:tcW w:w="0" w:type="auto"/>
            <w:tcBorders>
              <w:top w:val="single" w:sz="4" w:space="0" w:color="auto"/>
              <w:left w:val="single" w:sz="4" w:space="0" w:color="auto"/>
              <w:bottom w:val="single" w:sz="4" w:space="0" w:color="auto"/>
              <w:right w:val="single" w:sz="4" w:space="0" w:color="auto"/>
            </w:tcBorders>
            <w:hideMark/>
          </w:tcPr>
          <w:p w14:paraId="35012866" w14:textId="77777777" w:rsidR="00A24247" w:rsidRPr="00A24247" w:rsidRDefault="00A24247" w:rsidP="00906906">
            <w:pPr>
              <w:pStyle w:val="Paragraph"/>
              <w:spacing w:after="0" w:line="240" w:lineRule="auto"/>
              <w:jc w:val="right"/>
              <w:rPr>
                <w:noProof/>
                <w:lang w:val="sk-SK"/>
              </w:rPr>
            </w:pPr>
            <w:r w:rsidRPr="00A24247">
              <w:rPr>
                <w:noProof/>
                <w:lang w:val="sk-SK"/>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8779970"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6F4622FE" w14:textId="77777777" w:rsidR="00A24247" w:rsidRPr="00A24247" w:rsidRDefault="00A24247" w:rsidP="00906906">
            <w:pPr>
              <w:pStyle w:val="Paragraph"/>
              <w:spacing w:after="0" w:line="240" w:lineRule="auto"/>
              <w:rPr>
                <w:noProof/>
                <w:lang w:val="sk-SK"/>
              </w:rPr>
            </w:pPr>
            <w:r w:rsidRPr="00A24247">
              <w:rPr>
                <w:noProof/>
                <w:lang w:val="sk-SK"/>
              </w:rPr>
              <w:t>Aditíva:</w:t>
            </w:r>
          </w:p>
          <w:tbl>
            <w:tblPr>
              <w:tblStyle w:val="Listdash"/>
              <w:tblW w:w="0" w:type="auto"/>
              <w:tblLook w:val="04A0" w:firstRow="1" w:lastRow="0" w:firstColumn="1" w:lastColumn="0" w:noHBand="0" w:noVBand="1"/>
            </w:tblPr>
            <w:tblGrid>
              <w:gridCol w:w="220"/>
              <w:gridCol w:w="3586"/>
            </w:tblGrid>
            <w:tr w:rsidR="00A24247" w:rsidRPr="00A24247" w14:paraId="6E84F1C0" w14:textId="77777777">
              <w:tc>
                <w:tcPr>
                  <w:tcW w:w="0" w:type="auto"/>
                  <w:hideMark/>
                </w:tcPr>
                <w:p w14:paraId="70B96B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507AD5" w14:textId="56DB81AE" w:rsidR="00A24247" w:rsidRPr="00A24247" w:rsidRDefault="00A24247" w:rsidP="00906906">
                  <w:pPr>
                    <w:pStyle w:val="Paragraph"/>
                    <w:spacing w:after="0" w:line="240" w:lineRule="auto"/>
                    <w:rPr>
                      <w:noProof/>
                      <w:lang w:val="sk-SK"/>
                    </w:rPr>
                  </w:pPr>
                  <w:r w:rsidRPr="00A24247">
                    <w:rPr>
                      <w:noProof/>
                      <w:lang w:val="sk-SK"/>
                    </w:rPr>
                    <w:t>obsahujúce viac ako 20 hmotnostných</w:t>
                  </w:r>
                  <w:r>
                    <w:rPr>
                      <w:noProof/>
                      <w:lang w:val="sk-SK"/>
                    </w:rPr>
                    <w:t> %</w:t>
                  </w:r>
                  <w:r w:rsidRPr="00A24247">
                    <w:rPr>
                      <w:noProof/>
                      <w:lang w:val="sk-SK"/>
                    </w:rPr>
                    <w:t>, ale najviac 45 hmotnostných</w:t>
                  </w:r>
                  <w:r>
                    <w:rPr>
                      <w:noProof/>
                      <w:lang w:val="sk-SK"/>
                    </w:rPr>
                    <w:t> %</w:t>
                  </w:r>
                  <w:r w:rsidRPr="00A24247">
                    <w:rPr>
                      <w:noProof/>
                      <w:lang w:val="sk-SK"/>
                    </w:rPr>
                    <w:t xml:space="preserve"> minerálnych olejov,</w:t>
                  </w:r>
                </w:p>
              </w:tc>
            </w:tr>
            <w:tr w:rsidR="00A24247" w:rsidRPr="00A24247" w14:paraId="4B0B8A20" w14:textId="77777777">
              <w:tc>
                <w:tcPr>
                  <w:tcW w:w="0" w:type="auto"/>
                  <w:hideMark/>
                </w:tcPr>
                <w:p w14:paraId="7D3B51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B94EA9" w14:textId="77777777" w:rsidR="00A24247" w:rsidRPr="00A24247" w:rsidRDefault="00A24247" w:rsidP="00906906">
                  <w:pPr>
                    <w:pStyle w:val="Paragraph"/>
                    <w:spacing w:after="0" w:line="240" w:lineRule="auto"/>
                    <w:rPr>
                      <w:noProof/>
                      <w:lang w:val="sk-SK"/>
                    </w:rPr>
                  </w:pPr>
                  <w:r w:rsidRPr="00A24247">
                    <w:rPr>
                      <w:noProof/>
                      <w:lang w:val="sk-SK"/>
                    </w:rPr>
                    <w:t>na základe zmesi vápenatých solí rozvetveného dodecylfenolsulfidu, tiež uhličitanových,</w:t>
                  </w:r>
                </w:p>
              </w:tc>
            </w:tr>
          </w:tbl>
          <w:p w14:paraId="41933D1A" w14:textId="77777777" w:rsidR="00730589" w:rsidRDefault="00A24247" w:rsidP="00906906">
            <w:pPr>
              <w:pStyle w:val="Paragraph"/>
              <w:spacing w:after="0" w:line="240" w:lineRule="auto"/>
              <w:rPr>
                <w:noProof/>
                <w:lang w:val="sk-SK"/>
              </w:rPr>
            </w:pPr>
            <w:r w:rsidRPr="00A24247">
              <w:rPr>
                <w:noProof/>
                <w:lang w:val="sk-SK"/>
              </w:rPr>
              <w:t>na použitie pri výrobe zmesí aditív</w:t>
            </w:r>
          </w:p>
          <w:p w14:paraId="78D3F0EC" w14:textId="1B5C5E1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5CE7E6C" w14:textId="3E8BCB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D4FC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EC8F0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ACFB9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4A0425" w14:textId="77777777" w:rsidR="00A24247" w:rsidRPr="00A24247" w:rsidRDefault="00A24247" w:rsidP="00906906">
            <w:pPr>
              <w:pStyle w:val="Paragraph"/>
              <w:spacing w:after="0" w:line="240" w:lineRule="auto"/>
              <w:rPr>
                <w:noProof/>
                <w:lang w:val="sk-SK"/>
              </w:rPr>
            </w:pPr>
            <w:r w:rsidRPr="00A24247">
              <w:rPr>
                <w:noProof/>
                <w:lang w:val="sk-SK"/>
              </w:rPr>
              <w:t>0.6438</w:t>
            </w:r>
          </w:p>
        </w:tc>
        <w:tc>
          <w:tcPr>
            <w:tcW w:w="0" w:type="auto"/>
            <w:tcBorders>
              <w:top w:val="single" w:sz="4" w:space="0" w:color="auto"/>
              <w:left w:val="single" w:sz="4" w:space="0" w:color="auto"/>
              <w:bottom w:val="single" w:sz="4" w:space="0" w:color="auto"/>
              <w:right w:val="single" w:sz="4" w:space="0" w:color="auto"/>
            </w:tcBorders>
            <w:hideMark/>
          </w:tcPr>
          <w:p w14:paraId="7F8DD2C2"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7EDB5C13"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06851FE" w14:textId="77777777" w:rsidR="00A24247" w:rsidRPr="00A24247" w:rsidRDefault="00A24247" w:rsidP="00906906">
            <w:pPr>
              <w:pStyle w:val="Paragraph"/>
              <w:spacing w:after="0" w:line="240" w:lineRule="auto"/>
              <w:rPr>
                <w:noProof/>
                <w:lang w:val="sk-SK"/>
              </w:rPr>
            </w:pPr>
            <w:r w:rsidRPr="00A24247">
              <w:rPr>
                <w:noProof/>
                <w:lang w:val="sk-SK"/>
              </w:rPr>
              <w:t>Aditíva obsahujúce: </w:t>
            </w:r>
          </w:p>
          <w:tbl>
            <w:tblPr>
              <w:tblStyle w:val="Listdash"/>
              <w:tblW w:w="0" w:type="auto"/>
              <w:tblLook w:val="04A0" w:firstRow="1" w:lastRow="0" w:firstColumn="1" w:lastColumn="0" w:noHBand="0" w:noVBand="1"/>
            </w:tblPr>
            <w:tblGrid>
              <w:gridCol w:w="220"/>
              <w:gridCol w:w="3586"/>
            </w:tblGrid>
            <w:tr w:rsidR="00A24247" w:rsidRPr="00A24247" w14:paraId="6D00FA0B" w14:textId="77777777">
              <w:tc>
                <w:tcPr>
                  <w:tcW w:w="0" w:type="auto"/>
                  <w:hideMark/>
                </w:tcPr>
                <w:p w14:paraId="7D1E58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2EC324" w14:textId="18970F44" w:rsidR="00A24247" w:rsidRPr="00A24247" w:rsidRDefault="00A24247" w:rsidP="00906906">
                  <w:pPr>
                    <w:pStyle w:val="Paragraph"/>
                    <w:spacing w:after="0" w:line="240" w:lineRule="auto"/>
                    <w:rPr>
                      <w:noProof/>
                      <w:lang w:val="sk-SK"/>
                    </w:rPr>
                  </w:pPr>
                  <w:r w:rsidRPr="00A24247">
                    <w:rPr>
                      <w:noProof/>
                      <w:lang w:val="sk-SK"/>
                    </w:rPr>
                    <w:t>produkty</w:t>
                  </w:r>
                  <w:r w:rsidR="00730589">
                    <w:rPr>
                      <w:noProof/>
                      <w:lang w:val="sk-SK"/>
                    </w:rPr>
                    <w:t xml:space="preserve"> z </w:t>
                  </w:r>
                  <w:r w:rsidRPr="00A24247">
                    <w:rPr>
                      <w:noProof/>
                      <w:lang w:val="sk-SK"/>
                    </w:rPr>
                    <w:t>reakcie rozvetveného heptylfenolu</w:t>
                  </w:r>
                  <w:r w:rsidR="00730589">
                    <w:rPr>
                      <w:noProof/>
                      <w:lang w:val="sk-SK"/>
                    </w:rPr>
                    <w:t xml:space="preserve"> s </w:t>
                  </w:r>
                  <w:r w:rsidRPr="00A24247">
                    <w:rPr>
                      <w:noProof/>
                      <w:lang w:val="sk-SK"/>
                    </w:rPr>
                    <w:t>formaldehydom, sírouhlíkom</w:t>
                  </w:r>
                  <w:r w:rsidR="00730589">
                    <w:rPr>
                      <w:noProof/>
                      <w:lang w:val="sk-SK"/>
                    </w:rPr>
                    <w:t xml:space="preserve"> a </w:t>
                  </w:r>
                  <w:r w:rsidRPr="00A24247">
                    <w:rPr>
                      <w:noProof/>
                      <w:lang w:val="sk-SK"/>
                    </w:rPr>
                    <w:t>hydrazínom (CAS RN 93925-00-9) a</w:t>
                  </w:r>
                </w:p>
              </w:tc>
            </w:tr>
            <w:tr w:rsidR="00A24247" w:rsidRPr="00A24247" w14:paraId="1A247581" w14:textId="77777777">
              <w:tc>
                <w:tcPr>
                  <w:tcW w:w="0" w:type="auto"/>
                  <w:hideMark/>
                </w:tcPr>
                <w:p w14:paraId="59855A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E06235" w14:textId="64C8E380" w:rsidR="00A24247" w:rsidRPr="00A24247" w:rsidRDefault="00A24247" w:rsidP="00906906">
                  <w:pPr>
                    <w:pStyle w:val="Paragraph"/>
                    <w:spacing w:after="0" w:line="240" w:lineRule="auto"/>
                    <w:rPr>
                      <w:noProof/>
                      <w:lang w:val="sk-SK"/>
                    </w:rPr>
                  </w:pPr>
                  <w:r w:rsidRPr="00A24247">
                    <w:rPr>
                      <w:noProof/>
                      <w:lang w:val="sk-SK"/>
                    </w:rPr>
                    <w:t>viac ako 15</w:t>
                  </w:r>
                  <w:r>
                    <w:rPr>
                      <w:noProof/>
                      <w:lang w:val="sk-SK"/>
                    </w:rPr>
                    <w:t> %</w:t>
                  </w:r>
                  <w:r w:rsidRPr="00A24247">
                    <w:rPr>
                      <w:noProof/>
                      <w:lang w:val="sk-SK"/>
                    </w:rPr>
                    <w:t>, ale menej ako 28</w:t>
                  </w:r>
                  <w:r>
                    <w:rPr>
                      <w:noProof/>
                      <w:lang w:val="sk-SK"/>
                    </w:rPr>
                    <w:t> %</w:t>
                  </w:r>
                  <w:r w:rsidRPr="00A24247">
                    <w:rPr>
                      <w:noProof/>
                      <w:lang w:val="sk-SK"/>
                    </w:rPr>
                    <w:t xml:space="preserve"> hmotnosti ľahkého aromatického ropného rozpúšťadla benzínového typu,</w:t>
                  </w:r>
                </w:p>
              </w:tc>
            </w:tr>
          </w:tbl>
          <w:p w14:paraId="1E45400D" w14:textId="77777777" w:rsidR="00730589" w:rsidRDefault="00A24247" w:rsidP="00906906">
            <w:pPr>
              <w:pStyle w:val="Paragraph"/>
              <w:spacing w:after="0" w:line="240" w:lineRule="auto"/>
              <w:rPr>
                <w:noProof/>
                <w:lang w:val="sk-SK"/>
              </w:rPr>
            </w:pPr>
            <w:r w:rsidRPr="00A24247">
              <w:rPr>
                <w:noProof/>
                <w:lang w:val="sk-SK"/>
              </w:rPr>
              <w:t>na použitie pri výrobe mazacích olejov</w:t>
            </w:r>
          </w:p>
          <w:p w14:paraId="7634FA83" w14:textId="489BDB9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97B6541" w14:textId="0768C5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E85D9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5AF75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FA0BB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FD9F0C" w14:textId="77777777" w:rsidR="00A24247" w:rsidRPr="00A24247" w:rsidRDefault="00A24247" w:rsidP="00906906">
            <w:pPr>
              <w:pStyle w:val="Paragraph"/>
              <w:spacing w:after="0" w:line="240" w:lineRule="auto"/>
              <w:rPr>
                <w:noProof/>
                <w:lang w:val="sk-SK"/>
              </w:rPr>
            </w:pPr>
            <w:r w:rsidRPr="00A24247">
              <w:rPr>
                <w:noProof/>
                <w:lang w:val="sk-SK"/>
              </w:rPr>
              <w:t>0.7512</w:t>
            </w:r>
          </w:p>
        </w:tc>
        <w:tc>
          <w:tcPr>
            <w:tcW w:w="0" w:type="auto"/>
            <w:tcBorders>
              <w:top w:val="single" w:sz="4" w:space="0" w:color="auto"/>
              <w:left w:val="single" w:sz="4" w:space="0" w:color="auto"/>
              <w:bottom w:val="single" w:sz="4" w:space="0" w:color="auto"/>
              <w:right w:val="single" w:sz="4" w:space="0" w:color="auto"/>
            </w:tcBorders>
            <w:hideMark/>
          </w:tcPr>
          <w:p w14:paraId="15CB5F76"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3619EC03"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417BDAC2" w14:textId="2D07EF58" w:rsidR="00730589" w:rsidRDefault="00A24247" w:rsidP="00906906">
            <w:pPr>
              <w:pStyle w:val="Paragraph"/>
              <w:spacing w:after="0" w:line="240" w:lineRule="auto"/>
              <w:rPr>
                <w:noProof/>
                <w:lang w:val="sk-SK"/>
              </w:rPr>
            </w:pPr>
            <w:r w:rsidRPr="00A24247">
              <w:rPr>
                <w:noProof/>
                <w:lang w:val="sk-SK"/>
              </w:rPr>
              <w:t>Aditívum pozostávajúce</w:t>
            </w:r>
            <w:r w:rsidR="00730589">
              <w:rPr>
                <w:noProof/>
                <w:lang w:val="sk-SK"/>
              </w:rPr>
              <w:t xml:space="preserve"> z </w:t>
            </w:r>
            <w:r w:rsidRPr="00A24247">
              <w:rPr>
                <w:noProof/>
                <w:lang w:val="sk-SK"/>
              </w:rPr>
              <w:t>diesteru kyseliny dihydroxy butándiovej (zmes C12-16-alkylu</w:t>
            </w:r>
            <w:r w:rsidR="00730589">
              <w:rPr>
                <w:noProof/>
                <w:lang w:val="sk-SK"/>
              </w:rPr>
              <w:t xml:space="preserve"> a </w:t>
            </w:r>
            <w:r w:rsidRPr="00A24247">
              <w:rPr>
                <w:noProof/>
                <w:lang w:val="sk-SK"/>
              </w:rPr>
              <w:t>C13-obohateného C11-14-izoalkylu), na použitie pri výrobe motorových olejov</w:t>
            </w:r>
          </w:p>
          <w:p w14:paraId="199E673D" w14:textId="61B6EBA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CEB585D" w14:textId="4FE527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A9D3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1F2A2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997FB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4943C8" w14:textId="77777777" w:rsidR="00A24247" w:rsidRPr="00A24247" w:rsidRDefault="00A24247" w:rsidP="00906906">
            <w:pPr>
              <w:pStyle w:val="Paragraph"/>
              <w:spacing w:after="0" w:line="240" w:lineRule="auto"/>
              <w:rPr>
                <w:noProof/>
                <w:lang w:val="sk-SK"/>
              </w:rPr>
            </w:pPr>
            <w:r w:rsidRPr="00A24247">
              <w:rPr>
                <w:noProof/>
                <w:lang w:val="sk-SK"/>
              </w:rPr>
              <w:t>0.5721</w:t>
            </w:r>
          </w:p>
        </w:tc>
        <w:tc>
          <w:tcPr>
            <w:tcW w:w="0" w:type="auto"/>
            <w:tcBorders>
              <w:top w:val="single" w:sz="4" w:space="0" w:color="auto"/>
              <w:left w:val="single" w:sz="4" w:space="0" w:color="auto"/>
              <w:bottom w:val="single" w:sz="4" w:space="0" w:color="auto"/>
              <w:right w:val="single" w:sz="4" w:space="0" w:color="auto"/>
            </w:tcBorders>
            <w:hideMark/>
          </w:tcPr>
          <w:p w14:paraId="29BA24C7"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6521A6F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70ED57A" w14:textId="35E22E6E" w:rsidR="00A24247" w:rsidRPr="00A24247" w:rsidRDefault="00A24247" w:rsidP="00906906">
            <w:pPr>
              <w:pStyle w:val="Paragraph"/>
              <w:spacing w:after="0" w:line="240" w:lineRule="auto"/>
              <w:rPr>
                <w:noProof/>
                <w:lang w:val="sk-SK"/>
              </w:rPr>
            </w:pPr>
            <w:r w:rsidRPr="00A24247">
              <w:rPr>
                <w:noProof/>
                <w:lang w:val="sk-SK"/>
              </w:rPr>
              <w:t>Aditíva do mazacích olejov, pozostávajúce</w:t>
            </w:r>
            <w:r w:rsidR="00730589">
              <w:rPr>
                <w:noProof/>
                <w:lang w:val="sk-SK"/>
              </w:rPr>
              <w:t xml:space="preserve"> z </w:t>
            </w:r>
            <w:r w:rsidRPr="00A24247">
              <w:rPr>
                <w:noProof/>
                <w:lang w:val="sk-SK"/>
              </w:rPr>
              <w:t>produktov reakcie kyseliny bis(2-metylpentán-2-yl)ditiofosforečnej</w:t>
            </w:r>
            <w:r w:rsidR="00730589">
              <w:rPr>
                <w:noProof/>
                <w:lang w:val="sk-SK"/>
              </w:rPr>
              <w:t xml:space="preserve"> s </w:t>
            </w:r>
            <w:r w:rsidRPr="00A24247">
              <w:rPr>
                <w:noProof/>
                <w:lang w:val="sk-SK"/>
              </w:rPr>
              <w:t>propylénoxidom, oxidom fosforečným</w:t>
            </w:r>
            <w:r w:rsidR="00730589">
              <w:rPr>
                <w:noProof/>
                <w:lang w:val="sk-SK"/>
              </w:rPr>
              <w:t xml:space="preserve"> a </w:t>
            </w:r>
            <w:r w:rsidRPr="00A24247">
              <w:rPr>
                <w:noProof/>
                <w:lang w:val="sk-SK"/>
              </w:rPr>
              <w:t>amínmi</w:t>
            </w:r>
            <w:r w:rsidR="00730589">
              <w:rPr>
                <w:noProof/>
                <w:lang w:val="sk-SK"/>
              </w:rPr>
              <w:t xml:space="preserve"> s </w:t>
            </w:r>
            <w:r w:rsidRPr="00A24247">
              <w:rPr>
                <w:noProof/>
                <w:lang w:val="sk-SK"/>
              </w:rPr>
              <w:t>alkylovými reťazcami C12-14, používané ako koncentrované aditívum pri výrobe mazacích olejov</w:t>
            </w:r>
          </w:p>
        </w:tc>
        <w:tc>
          <w:tcPr>
            <w:tcW w:w="0" w:type="auto"/>
            <w:tcBorders>
              <w:top w:val="single" w:sz="4" w:space="0" w:color="auto"/>
              <w:left w:val="single" w:sz="4" w:space="0" w:color="auto"/>
              <w:bottom w:val="single" w:sz="4" w:space="0" w:color="auto"/>
              <w:right w:val="single" w:sz="4" w:space="0" w:color="auto"/>
            </w:tcBorders>
            <w:hideMark/>
          </w:tcPr>
          <w:p w14:paraId="6F20864E" w14:textId="566C2D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CD48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552C7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920E5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A837AB" w14:textId="77777777" w:rsidR="00A24247" w:rsidRPr="00A24247" w:rsidRDefault="00A24247" w:rsidP="00906906">
            <w:pPr>
              <w:pStyle w:val="Paragraph"/>
              <w:spacing w:after="0" w:line="240" w:lineRule="auto"/>
              <w:rPr>
                <w:noProof/>
                <w:lang w:val="sk-SK"/>
              </w:rPr>
            </w:pPr>
            <w:r w:rsidRPr="00A24247">
              <w:rPr>
                <w:noProof/>
                <w:lang w:val="sk-SK"/>
              </w:rPr>
              <w:t>0.6432</w:t>
            </w:r>
          </w:p>
        </w:tc>
        <w:tc>
          <w:tcPr>
            <w:tcW w:w="0" w:type="auto"/>
            <w:tcBorders>
              <w:top w:val="single" w:sz="4" w:space="0" w:color="auto"/>
              <w:left w:val="single" w:sz="4" w:space="0" w:color="auto"/>
              <w:bottom w:val="single" w:sz="4" w:space="0" w:color="auto"/>
              <w:right w:val="single" w:sz="4" w:space="0" w:color="auto"/>
            </w:tcBorders>
            <w:hideMark/>
          </w:tcPr>
          <w:p w14:paraId="0E6C781C"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72488D9B"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3637166" w14:textId="5F1DCEC6" w:rsidR="00730589" w:rsidRDefault="00A24247" w:rsidP="00906906">
            <w:pPr>
              <w:pStyle w:val="Paragraph"/>
              <w:spacing w:after="0" w:line="240" w:lineRule="auto"/>
              <w:rPr>
                <w:noProof/>
                <w:lang w:val="sk-SK"/>
              </w:rPr>
            </w:pPr>
            <w:r w:rsidRPr="00A24247">
              <w:rPr>
                <w:noProof/>
                <w:lang w:val="sk-SK"/>
              </w:rPr>
              <w:t>Aditíva obsahujúce aspoň soli primárnych amínov</w:t>
            </w:r>
            <w:r w:rsidR="00730589">
              <w:rPr>
                <w:noProof/>
                <w:lang w:val="sk-SK"/>
              </w:rPr>
              <w:t xml:space="preserve"> a </w:t>
            </w:r>
            <w:r w:rsidRPr="00A24247">
              <w:rPr>
                <w:noProof/>
                <w:lang w:val="sk-SK"/>
              </w:rPr>
              <w:t>mono-</w:t>
            </w:r>
            <w:r w:rsidR="00730589">
              <w:rPr>
                <w:noProof/>
                <w:lang w:val="sk-SK"/>
              </w:rPr>
              <w:t xml:space="preserve"> a </w:t>
            </w:r>
            <w:r w:rsidRPr="00A24247">
              <w:rPr>
                <w:noProof/>
                <w:lang w:val="sk-SK"/>
              </w:rPr>
              <w:t>di- alkylfosforečných kyselín, na použitie pri výrobe mazacích olejov alebo mazív</w:t>
            </w:r>
          </w:p>
          <w:p w14:paraId="52F2DCFF" w14:textId="478423E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A14FAE7" w14:textId="7453D6B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EA48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F42AF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6BBC2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19D98D" w14:textId="77777777" w:rsidR="00A24247" w:rsidRPr="00A24247" w:rsidRDefault="00A24247" w:rsidP="00906906">
            <w:pPr>
              <w:pStyle w:val="Paragraph"/>
              <w:spacing w:after="0" w:line="240" w:lineRule="auto"/>
              <w:rPr>
                <w:noProof/>
                <w:lang w:val="sk-SK"/>
              </w:rPr>
            </w:pPr>
            <w:r w:rsidRPr="00A24247">
              <w:rPr>
                <w:noProof/>
                <w:lang w:val="sk-SK"/>
              </w:rPr>
              <w:t>0.5723</w:t>
            </w:r>
          </w:p>
        </w:tc>
        <w:tc>
          <w:tcPr>
            <w:tcW w:w="0" w:type="auto"/>
            <w:tcBorders>
              <w:top w:val="single" w:sz="4" w:space="0" w:color="auto"/>
              <w:left w:val="single" w:sz="4" w:space="0" w:color="auto"/>
              <w:bottom w:val="single" w:sz="4" w:space="0" w:color="auto"/>
              <w:right w:val="single" w:sz="4" w:space="0" w:color="auto"/>
            </w:tcBorders>
            <w:hideMark/>
          </w:tcPr>
          <w:p w14:paraId="00BBCCEB"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3FB10CE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6495A09" w14:textId="4F0C83A0" w:rsidR="00A24247" w:rsidRPr="00A24247" w:rsidRDefault="00A24247" w:rsidP="00906906">
            <w:pPr>
              <w:pStyle w:val="Paragraph"/>
              <w:spacing w:after="0" w:line="240" w:lineRule="auto"/>
              <w:rPr>
                <w:noProof/>
                <w:lang w:val="sk-SK"/>
              </w:rPr>
            </w:pPr>
            <w:r w:rsidRPr="00A24247">
              <w:rPr>
                <w:noProof/>
                <w:lang w:val="sk-SK"/>
              </w:rPr>
              <w:t>Aditíva do mazacích olejov zložené</w:t>
            </w:r>
            <w:r w:rsidR="00730589">
              <w:rPr>
                <w:noProof/>
                <w:lang w:val="sk-SK"/>
              </w:rPr>
              <w:t xml:space="preserve"> z </w:t>
            </w:r>
            <w:r w:rsidRPr="00A24247">
              <w:rPr>
                <w:noProof/>
                <w:lang w:val="sk-SK"/>
              </w:rPr>
              <w:t>produktov reakcie butyl-cyklo-2én-karboxylatu, síry</w:t>
            </w:r>
            <w:r w:rsidR="00730589">
              <w:rPr>
                <w:noProof/>
                <w:lang w:val="sk-SK"/>
              </w:rPr>
              <w:t xml:space="preserve"> a </w:t>
            </w:r>
            <w:r w:rsidRPr="00A24247">
              <w:rPr>
                <w:noProof/>
                <w:lang w:val="sk-SK"/>
              </w:rPr>
              <w:t>trifenyl-fosfitom (CAS RN 93925-37-2), používané ako koncentrované aditívum pri výrobe motorových olejov namiešaním</w:t>
            </w:r>
          </w:p>
        </w:tc>
        <w:tc>
          <w:tcPr>
            <w:tcW w:w="0" w:type="auto"/>
            <w:tcBorders>
              <w:top w:val="single" w:sz="4" w:space="0" w:color="auto"/>
              <w:left w:val="single" w:sz="4" w:space="0" w:color="auto"/>
              <w:bottom w:val="single" w:sz="4" w:space="0" w:color="auto"/>
              <w:right w:val="single" w:sz="4" w:space="0" w:color="auto"/>
            </w:tcBorders>
            <w:hideMark/>
          </w:tcPr>
          <w:p w14:paraId="470FAEDC" w14:textId="444651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B412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35A30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30114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B8768" w14:textId="77777777" w:rsidR="00A24247" w:rsidRPr="00A24247" w:rsidRDefault="00A24247" w:rsidP="00906906">
            <w:pPr>
              <w:pStyle w:val="Paragraph"/>
              <w:spacing w:after="0" w:line="240" w:lineRule="auto"/>
              <w:rPr>
                <w:noProof/>
                <w:lang w:val="sk-SK"/>
              </w:rPr>
            </w:pPr>
            <w:r w:rsidRPr="00A24247">
              <w:rPr>
                <w:noProof/>
                <w:lang w:val="sk-SK"/>
              </w:rPr>
              <w:t>0.6433</w:t>
            </w:r>
          </w:p>
        </w:tc>
        <w:tc>
          <w:tcPr>
            <w:tcW w:w="0" w:type="auto"/>
            <w:tcBorders>
              <w:top w:val="single" w:sz="4" w:space="0" w:color="auto"/>
              <w:left w:val="single" w:sz="4" w:space="0" w:color="auto"/>
              <w:bottom w:val="single" w:sz="4" w:space="0" w:color="auto"/>
              <w:right w:val="single" w:sz="4" w:space="0" w:color="auto"/>
            </w:tcBorders>
            <w:hideMark/>
          </w:tcPr>
          <w:p w14:paraId="672667BC"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47669806"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38F9A64" w14:textId="77777777" w:rsidR="00730589" w:rsidRDefault="00A24247" w:rsidP="00906906">
            <w:pPr>
              <w:pStyle w:val="Paragraph"/>
              <w:spacing w:after="0" w:line="240" w:lineRule="auto"/>
              <w:rPr>
                <w:noProof/>
                <w:lang w:val="sk-SK"/>
              </w:rPr>
            </w:pPr>
            <w:r w:rsidRPr="00A24247">
              <w:rPr>
                <w:noProof/>
                <w:lang w:val="sk-SK"/>
              </w:rPr>
              <w:t>Aditíva zložené zo zmesi na báze imidazolinu (CAS RN 68784-17-8), na použitie pri výrobe mazacích olejov</w:t>
            </w:r>
          </w:p>
          <w:p w14:paraId="2FA7E59C" w14:textId="09022D4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7206285" w14:textId="070FCE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7061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640AD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3A6C83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88D55E" w14:textId="77777777" w:rsidR="00A24247" w:rsidRPr="00A24247" w:rsidRDefault="00A24247" w:rsidP="00906906">
            <w:pPr>
              <w:pStyle w:val="Paragraph"/>
              <w:spacing w:after="0" w:line="240" w:lineRule="auto"/>
              <w:rPr>
                <w:noProof/>
                <w:lang w:val="sk-SK"/>
              </w:rPr>
            </w:pPr>
            <w:r w:rsidRPr="00A24247">
              <w:rPr>
                <w:noProof/>
                <w:lang w:val="sk-SK"/>
              </w:rPr>
              <w:t>0.5728</w:t>
            </w:r>
          </w:p>
        </w:tc>
        <w:tc>
          <w:tcPr>
            <w:tcW w:w="0" w:type="auto"/>
            <w:tcBorders>
              <w:top w:val="single" w:sz="4" w:space="0" w:color="auto"/>
              <w:left w:val="single" w:sz="4" w:space="0" w:color="auto"/>
              <w:bottom w:val="single" w:sz="4" w:space="0" w:color="auto"/>
              <w:right w:val="single" w:sz="4" w:space="0" w:color="auto"/>
            </w:tcBorders>
            <w:hideMark/>
          </w:tcPr>
          <w:p w14:paraId="3B6E5482"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12ACE58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DED5D62" w14:textId="3354DC3F" w:rsidR="00A24247" w:rsidRPr="00A24247" w:rsidRDefault="00A24247" w:rsidP="00906906">
            <w:pPr>
              <w:pStyle w:val="Paragraph"/>
              <w:spacing w:after="0" w:line="240" w:lineRule="auto"/>
              <w:rPr>
                <w:noProof/>
                <w:lang w:val="sk-SK"/>
              </w:rPr>
            </w:pPr>
            <w:r w:rsidRPr="00A24247">
              <w:rPr>
                <w:noProof/>
                <w:lang w:val="sk-SK"/>
              </w:rPr>
              <w:t>Aditíva do mazacích olejov, pozostávajúce</w:t>
            </w:r>
            <w:r w:rsidR="00730589">
              <w:rPr>
                <w:noProof/>
                <w:lang w:val="sk-SK"/>
              </w:rPr>
              <w:t xml:space="preserve"> z </w:t>
            </w:r>
            <w:r w:rsidRPr="00A24247">
              <w:rPr>
                <w:noProof/>
                <w:lang w:val="sk-SK"/>
              </w:rPr>
              <w:t>produktov reakcie 2-metyl-prop-1-énu</w:t>
            </w:r>
            <w:r w:rsidR="00730589">
              <w:rPr>
                <w:noProof/>
                <w:lang w:val="sk-SK"/>
              </w:rPr>
              <w:t xml:space="preserve"> s </w:t>
            </w:r>
            <w:r w:rsidRPr="00A24247">
              <w:rPr>
                <w:noProof/>
                <w:lang w:val="sk-SK"/>
              </w:rPr>
              <w:t>chloridom sírnym</w:t>
            </w:r>
            <w:r w:rsidR="00730589">
              <w:rPr>
                <w:noProof/>
                <w:lang w:val="sk-SK"/>
              </w:rPr>
              <w:t xml:space="preserve"> a </w:t>
            </w:r>
            <w:r w:rsidRPr="00A24247">
              <w:rPr>
                <w:noProof/>
                <w:lang w:val="sk-SK"/>
              </w:rPr>
              <w:t>sulfidom sodným (CAS RN 68511-50-2),</w:t>
            </w:r>
            <w:r w:rsidR="00730589">
              <w:rPr>
                <w:noProof/>
                <w:lang w:val="sk-SK"/>
              </w:rPr>
              <w:t xml:space="preserve"> s </w:t>
            </w:r>
            <w:r w:rsidRPr="00A24247">
              <w:rPr>
                <w:noProof/>
                <w:lang w:val="sk-SK"/>
              </w:rPr>
              <w:t>hmotnostným obsahom chlóru 0,01</w:t>
            </w:r>
            <w:r>
              <w:rPr>
                <w:noProof/>
                <w:lang w:val="sk-SK"/>
              </w:rPr>
              <w:t> %</w:t>
            </w:r>
            <w:r w:rsidRPr="00A24247">
              <w:rPr>
                <w:noProof/>
                <w:lang w:val="sk-SK"/>
              </w:rPr>
              <w:t xml:space="preserve"> alebo viac, ale najviac 0,5</w:t>
            </w:r>
            <w:r>
              <w:rPr>
                <w:noProof/>
                <w:lang w:val="sk-SK"/>
              </w:rPr>
              <w:t> %</w:t>
            </w:r>
            <w:r w:rsidRPr="00A24247">
              <w:rPr>
                <w:noProof/>
                <w:lang w:val="sk-SK"/>
              </w:rPr>
              <w:t>, používané ako koncentrované aditívum pri výrobe mazacích olejov</w:t>
            </w:r>
          </w:p>
        </w:tc>
        <w:tc>
          <w:tcPr>
            <w:tcW w:w="0" w:type="auto"/>
            <w:tcBorders>
              <w:top w:val="single" w:sz="4" w:space="0" w:color="auto"/>
              <w:left w:val="single" w:sz="4" w:space="0" w:color="auto"/>
              <w:bottom w:val="single" w:sz="4" w:space="0" w:color="auto"/>
              <w:right w:val="single" w:sz="4" w:space="0" w:color="auto"/>
            </w:tcBorders>
            <w:hideMark/>
          </w:tcPr>
          <w:p w14:paraId="66243212" w14:textId="75B36C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A1C2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B303D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B82D91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5BA48D" w14:textId="77777777" w:rsidR="00A24247" w:rsidRPr="00A24247" w:rsidRDefault="00A24247" w:rsidP="00906906">
            <w:pPr>
              <w:pStyle w:val="Paragraph"/>
              <w:spacing w:after="0" w:line="240" w:lineRule="auto"/>
              <w:rPr>
                <w:noProof/>
                <w:lang w:val="sk-SK"/>
              </w:rPr>
            </w:pPr>
            <w:r w:rsidRPr="00A24247">
              <w:rPr>
                <w:noProof/>
                <w:lang w:val="sk-SK"/>
              </w:rPr>
              <w:t>0.6436</w:t>
            </w:r>
          </w:p>
        </w:tc>
        <w:tc>
          <w:tcPr>
            <w:tcW w:w="0" w:type="auto"/>
            <w:tcBorders>
              <w:top w:val="single" w:sz="4" w:space="0" w:color="auto"/>
              <w:left w:val="single" w:sz="4" w:space="0" w:color="auto"/>
              <w:bottom w:val="single" w:sz="4" w:space="0" w:color="auto"/>
              <w:right w:val="single" w:sz="4" w:space="0" w:color="auto"/>
            </w:tcBorders>
            <w:hideMark/>
          </w:tcPr>
          <w:p w14:paraId="26C45C0A"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560BA28E"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7AF31BF9" w14:textId="50DC7202" w:rsidR="00730589" w:rsidRDefault="00A24247" w:rsidP="00906906">
            <w:pPr>
              <w:pStyle w:val="Paragraph"/>
              <w:spacing w:after="0" w:line="240" w:lineRule="auto"/>
              <w:rPr>
                <w:noProof/>
                <w:lang w:val="sk-SK"/>
              </w:rPr>
            </w:pPr>
            <w:r w:rsidRPr="00A24247">
              <w:rPr>
                <w:noProof/>
                <w:lang w:val="sk-SK"/>
              </w:rPr>
              <w:t>Aditíva zložené zo zmesi (C7-C9) dialkyladipátov,</w:t>
            </w:r>
            <w:r w:rsidR="00730589">
              <w:rPr>
                <w:noProof/>
                <w:lang w:val="sk-SK"/>
              </w:rPr>
              <w:t xml:space="preserve"> v </w:t>
            </w:r>
            <w:r w:rsidRPr="00A24247">
              <w:rPr>
                <w:noProof/>
                <w:lang w:val="sk-SK"/>
              </w:rPr>
              <w:t>ktorej diizooktyladipát (CAS RN 1330-86-5) predstavuje viac ako 85</w:t>
            </w:r>
            <w:r>
              <w:rPr>
                <w:noProof/>
                <w:lang w:val="sk-SK"/>
              </w:rPr>
              <w:t> %</w:t>
            </w:r>
            <w:r w:rsidRPr="00A24247">
              <w:rPr>
                <w:noProof/>
                <w:lang w:val="sk-SK"/>
              </w:rPr>
              <w:t xml:space="preserve"> hmotnosti zmesi, na použitie pri výrobe mazacích olejov</w:t>
            </w:r>
          </w:p>
          <w:p w14:paraId="0BF72CD5" w14:textId="2722BE8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47FA07A" w14:textId="0D7616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3C2B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5ED79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B38A9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CEF12B" w14:textId="77777777" w:rsidR="00A24247" w:rsidRPr="00A24247" w:rsidRDefault="00A24247" w:rsidP="00906906">
            <w:pPr>
              <w:pStyle w:val="Paragraph"/>
              <w:spacing w:after="0" w:line="240" w:lineRule="auto"/>
              <w:rPr>
                <w:noProof/>
                <w:lang w:val="sk-SK"/>
              </w:rPr>
            </w:pPr>
            <w:r w:rsidRPr="00A24247">
              <w:rPr>
                <w:noProof/>
                <w:lang w:val="sk-SK"/>
              </w:rPr>
              <w:t>0.5719</w:t>
            </w:r>
          </w:p>
        </w:tc>
        <w:tc>
          <w:tcPr>
            <w:tcW w:w="0" w:type="auto"/>
            <w:tcBorders>
              <w:top w:val="single" w:sz="4" w:space="0" w:color="auto"/>
              <w:left w:val="single" w:sz="4" w:space="0" w:color="auto"/>
              <w:bottom w:val="single" w:sz="4" w:space="0" w:color="auto"/>
              <w:right w:val="single" w:sz="4" w:space="0" w:color="auto"/>
            </w:tcBorders>
            <w:hideMark/>
          </w:tcPr>
          <w:p w14:paraId="6F06BFBB"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70F6633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7491F9B" w14:textId="58CEB4CD" w:rsidR="00A24247" w:rsidRPr="00A24247" w:rsidRDefault="00A24247" w:rsidP="00906906">
            <w:pPr>
              <w:pStyle w:val="Paragraph"/>
              <w:spacing w:after="0" w:line="240" w:lineRule="auto"/>
              <w:rPr>
                <w:noProof/>
                <w:lang w:val="sk-SK"/>
              </w:rPr>
            </w:pPr>
            <w:r w:rsidRPr="00A24247">
              <w:rPr>
                <w:noProof/>
                <w:lang w:val="sk-SK"/>
              </w:rPr>
              <w:t>Aditíva do mazacích olejov zložené zo zmesi </w:t>
            </w:r>
            <w:r w:rsidRPr="00A24247">
              <w:rPr>
                <w:i/>
                <w:iCs/>
                <w:noProof/>
                <w:lang w:val="sk-SK"/>
              </w:rPr>
              <w:t>N,N</w:t>
            </w:r>
            <w:r w:rsidRPr="00A24247">
              <w:rPr>
                <w:noProof/>
                <w:lang w:val="sk-SK"/>
              </w:rPr>
              <w:t>-dialkyl-2-hydroxyacetamidov</w:t>
            </w:r>
            <w:r w:rsidR="00730589">
              <w:rPr>
                <w:noProof/>
                <w:lang w:val="sk-SK"/>
              </w:rPr>
              <w:t xml:space="preserve"> s </w:t>
            </w:r>
            <w:r w:rsidRPr="00A24247">
              <w:rPr>
                <w:noProof/>
                <w:lang w:val="sk-SK"/>
              </w:rPr>
              <w:t>alkylovými reťazcami dĺžky</w:t>
            </w:r>
            <w:r w:rsidR="00730589">
              <w:rPr>
                <w:noProof/>
                <w:lang w:val="sk-SK"/>
              </w:rPr>
              <w:t xml:space="preserve"> v </w:t>
            </w:r>
            <w:r w:rsidRPr="00A24247">
              <w:rPr>
                <w:noProof/>
                <w:lang w:val="sk-SK"/>
              </w:rPr>
              <w:t>rozmedzí 12</w:t>
            </w:r>
            <w:r w:rsidR="00730589">
              <w:rPr>
                <w:noProof/>
                <w:lang w:val="sk-SK"/>
              </w:rPr>
              <w:t xml:space="preserve"> a </w:t>
            </w:r>
            <w:r w:rsidRPr="00A24247">
              <w:rPr>
                <w:noProof/>
                <w:lang w:val="sk-SK"/>
              </w:rPr>
              <w:t>18 atómov uhlíka (CAS RN 866259-61-2), používané ako koncentrované aditívum pri výrobe motorových olejov namiešaním</w:t>
            </w:r>
          </w:p>
        </w:tc>
        <w:tc>
          <w:tcPr>
            <w:tcW w:w="0" w:type="auto"/>
            <w:tcBorders>
              <w:top w:val="single" w:sz="4" w:space="0" w:color="auto"/>
              <w:left w:val="single" w:sz="4" w:space="0" w:color="auto"/>
              <w:bottom w:val="single" w:sz="4" w:space="0" w:color="auto"/>
              <w:right w:val="single" w:sz="4" w:space="0" w:color="auto"/>
            </w:tcBorders>
            <w:hideMark/>
          </w:tcPr>
          <w:p w14:paraId="0B4E4312" w14:textId="4973D0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6FC1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512D0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A423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B847D4" w14:textId="77777777" w:rsidR="00A24247" w:rsidRPr="00A24247" w:rsidRDefault="00A24247" w:rsidP="00906906">
            <w:pPr>
              <w:pStyle w:val="Paragraph"/>
              <w:spacing w:after="0" w:line="240" w:lineRule="auto"/>
              <w:rPr>
                <w:noProof/>
                <w:lang w:val="sk-SK"/>
              </w:rPr>
            </w:pPr>
            <w:r w:rsidRPr="00A24247">
              <w:rPr>
                <w:noProof/>
                <w:lang w:val="sk-SK"/>
              </w:rPr>
              <w:t>0.6668</w:t>
            </w:r>
          </w:p>
        </w:tc>
        <w:tc>
          <w:tcPr>
            <w:tcW w:w="0" w:type="auto"/>
            <w:tcBorders>
              <w:top w:val="single" w:sz="4" w:space="0" w:color="auto"/>
              <w:left w:val="single" w:sz="4" w:space="0" w:color="auto"/>
              <w:bottom w:val="single" w:sz="4" w:space="0" w:color="auto"/>
              <w:right w:val="single" w:sz="4" w:space="0" w:color="auto"/>
            </w:tcBorders>
            <w:hideMark/>
          </w:tcPr>
          <w:p w14:paraId="73A88055"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22502182"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1C395249" w14:textId="6D27FA38" w:rsidR="00730589" w:rsidRDefault="00A24247" w:rsidP="00906906">
            <w:pPr>
              <w:pStyle w:val="Paragraph"/>
              <w:spacing w:after="0" w:line="240" w:lineRule="auto"/>
              <w:rPr>
                <w:noProof/>
                <w:lang w:val="sk-SK"/>
              </w:rPr>
            </w:pPr>
            <w:r w:rsidRPr="00A24247">
              <w:rPr>
                <w:noProof/>
                <w:lang w:val="sk-SK"/>
              </w:rPr>
              <w:t>Aditíva zložené zo sírenej zmesi rastlinného oleja, α-olefínov</w:t>
            </w:r>
            <w:r w:rsidR="00730589">
              <w:rPr>
                <w:noProof/>
                <w:lang w:val="sk-SK"/>
              </w:rPr>
              <w:t xml:space="preserve"> s </w:t>
            </w:r>
            <w:r w:rsidRPr="00A24247">
              <w:rPr>
                <w:noProof/>
                <w:lang w:val="sk-SK"/>
              </w:rPr>
              <w:t>dlhým reťazcom</w:t>
            </w:r>
            <w:r w:rsidR="00730589">
              <w:rPr>
                <w:noProof/>
                <w:lang w:val="sk-SK"/>
              </w:rPr>
              <w:t xml:space="preserve"> a </w:t>
            </w:r>
            <w:r w:rsidRPr="00A24247">
              <w:rPr>
                <w:noProof/>
                <w:lang w:val="sk-SK"/>
              </w:rPr>
              <w:t>mastných kyselín talového oleja,</w:t>
            </w:r>
            <w:r w:rsidR="00730589">
              <w:rPr>
                <w:noProof/>
                <w:lang w:val="sk-SK"/>
              </w:rPr>
              <w:t xml:space="preserve"> s </w:t>
            </w:r>
            <w:r w:rsidRPr="00A24247">
              <w:rPr>
                <w:noProof/>
                <w:lang w:val="sk-SK"/>
              </w:rPr>
              <w:t>obsahom síry 8 hmotnostných</w:t>
            </w:r>
            <w:r>
              <w:rPr>
                <w:noProof/>
                <w:lang w:val="sk-SK"/>
              </w:rPr>
              <w:t> %</w:t>
            </w:r>
            <w:r w:rsidRPr="00A24247">
              <w:rPr>
                <w:noProof/>
                <w:lang w:val="sk-SK"/>
              </w:rPr>
              <w:t xml:space="preserve"> alebo viac, ale najviac 12 hmotnostných</w:t>
            </w:r>
            <w:r>
              <w:rPr>
                <w:noProof/>
                <w:lang w:val="sk-SK"/>
              </w:rPr>
              <w:t> %</w:t>
            </w:r>
            <w:r w:rsidRPr="00A24247">
              <w:rPr>
                <w:noProof/>
                <w:lang w:val="sk-SK"/>
              </w:rPr>
              <w:t>, na použitie vo výrobe zmesí aditív do mazacích olejov</w:t>
            </w:r>
          </w:p>
          <w:p w14:paraId="7A62AB77" w14:textId="5B8519B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658F46F" w14:textId="4EC2963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A618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F64AE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EEF18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F8D685" w14:textId="77777777" w:rsidR="00A24247" w:rsidRPr="00A24247" w:rsidRDefault="00A24247" w:rsidP="00906906">
            <w:pPr>
              <w:pStyle w:val="Paragraph"/>
              <w:spacing w:after="0" w:line="240" w:lineRule="auto"/>
              <w:rPr>
                <w:noProof/>
                <w:lang w:val="sk-SK"/>
              </w:rPr>
            </w:pPr>
            <w:r w:rsidRPr="00A24247">
              <w:rPr>
                <w:noProof/>
                <w:lang w:val="sk-SK"/>
              </w:rPr>
              <w:t>0.6020</w:t>
            </w:r>
          </w:p>
        </w:tc>
        <w:tc>
          <w:tcPr>
            <w:tcW w:w="0" w:type="auto"/>
            <w:tcBorders>
              <w:top w:val="single" w:sz="4" w:space="0" w:color="auto"/>
              <w:left w:val="single" w:sz="4" w:space="0" w:color="auto"/>
              <w:bottom w:val="single" w:sz="4" w:space="0" w:color="auto"/>
              <w:right w:val="single" w:sz="4" w:space="0" w:color="auto"/>
            </w:tcBorders>
            <w:hideMark/>
          </w:tcPr>
          <w:p w14:paraId="5A4A9B22"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7B2E5A1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04121E2" w14:textId="1B68CE9D" w:rsidR="00730589" w:rsidRDefault="00A24247" w:rsidP="00906906">
            <w:pPr>
              <w:pStyle w:val="Paragraph"/>
              <w:spacing w:after="0" w:line="240" w:lineRule="auto"/>
              <w:rPr>
                <w:noProof/>
                <w:lang w:val="sk-SK"/>
              </w:rPr>
            </w:pPr>
            <w:r w:rsidRPr="00A24247">
              <w:rPr>
                <w:noProof/>
                <w:lang w:val="sk-SK"/>
              </w:rPr>
              <w:t>Aditíva pozostávajúce</w:t>
            </w:r>
            <w:r w:rsidR="00730589">
              <w:rPr>
                <w:noProof/>
                <w:lang w:val="sk-SK"/>
              </w:rPr>
              <w:t xml:space="preserve"> z </w:t>
            </w:r>
            <w:r w:rsidRPr="00A24247">
              <w:rPr>
                <w:noProof/>
                <w:lang w:val="sk-SK"/>
              </w:rPr>
              <w:t>dialkylfosfitov (v ktorých alkylové skupiny obsahujú viac ako 80</w:t>
            </w:r>
            <w:r>
              <w:rPr>
                <w:noProof/>
                <w:lang w:val="sk-SK"/>
              </w:rPr>
              <w:t> %</w:t>
            </w:r>
            <w:r w:rsidRPr="00A24247">
              <w:rPr>
                <w:noProof/>
                <w:lang w:val="sk-SK"/>
              </w:rPr>
              <w:t xml:space="preserve"> hmotnosti oleylových, palmitylových</w:t>
            </w:r>
            <w:r w:rsidR="00730589">
              <w:rPr>
                <w:noProof/>
                <w:lang w:val="sk-SK"/>
              </w:rPr>
              <w:t xml:space="preserve"> a </w:t>
            </w:r>
            <w:r w:rsidRPr="00A24247">
              <w:rPr>
                <w:noProof/>
                <w:lang w:val="sk-SK"/>
              </w:rPr>
              <w:t>stearylových skupín), na použitie pri výrobe mazacích olejov</w:t>
            </w:r>
          </w:p>
          <w:p w14:paraId="4F273D32" w14:textId="5E16803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F638C9E" w14:textId="29A2FF0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1660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93B0B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5F4B20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7A6DB6" w14:textId="77777777" w:rsidR="00A24247" w:rsidRPr="00A24247" w:rsidRDefault="00A24247" w:rsidP="00906906">
            <w:pPr>
              <w:pStyle w:val="Paragraph"/>
              <w:spacing w:after="0" w:line="240" w:lineRule="auto"/>
              <w:rPr>
                <w:noProof/>
                <w:lang w:val="sk-SK"/>
              </w:rPr>
            </w:pPr>
            <w:r w:rsidRPr="00A24247">
              <w:rPr>
                <w:noProof/>
                <w:lang w:val="sk-SK"/>
              </w:rPr>
              <w:t>0.7205</w:t>
            </w:r>
          </w:p>
        </w:tc>
        <w:tc>
          <w:tcPr>
            <w:tcW w:w="0" w:type="auto"/>
            <w:tcBorders>
              <w:top w:val="single" w:sz="4" w:space="0" w:color="auto"/>
              <w:left w:val="single" w:sz="4" w:space="0" w:color="auto"/>
              <w:bottom w:val="single" w:sz="4" w:space="0" w:color="auto"/>
              <w:right w:val="single" w:sz="4" w:space="0" w:color="auto"/>
            </w:tcBorders>
            <w:hideMark/>
          </w:tcPr>
          <w:p w14:paraId="14CFA16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29 00</w:t>
            </w:r>
          </w:p>
        </w:tc>
        <w:tc>
          <w:tcPr>
            <w:tcW w:w="0" w:type="auto"/>
            <w:tcBorders>
              <w:top w:val="single" w:sz="4" w:space="0" w:color="auto"/>
              <w:left w:val="single" w:sz="4" w:space="0" w:color="auto"/>
              <w:bottom w:val="single" w:sz="4" w:space="0" w:color="auto"/>
              <w:right w:val="single" w:sz="4" w:space="0" w:color="auto"/>
            </w:tcBorders>
            <w:hideMark/>
          </w:tcPr>
          <w:p w14:paraId="7C70C948"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129BADA" w14:textId="77777777" w:rsidR="00730589" w:rsidRDefault="00A24247" w:rsidP="00906906">
            <w:pPr>
              <w:pStyle w:val="Paragraph"/>
              <w:spacing w:after="0" w:line="240" w:lineRule="auto"/>
              <w:rPr>
                <w:noProof/>
                <w:lang w:val="sk-SK"/>
              </w:rPr>
            </w:pPr>
            <w:r w:rsidRPr="00A24247">
              <w:rPr>
                <w:noProof/>
                <w:lang w:val="sk-SK"/>
              </w:rPr>
              <w:t>Oxidačný inhibítor obsahujúci hlavne zmes izomérov 1-(terc-dodecyltio)propán-2-olu (CAS RN 67124-09-8), používaný pri výrobe zmesí aditív do mazacích olejov</w:t>
            </w:r>
          </w:p>
          <w:p w14:paraId="690FE0CA" w14:textId="7DBDB08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12F97BA" w14:textId="643C7B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r w:rsidRPr="00A24247">
              <w:rPr>
                <w:noProof/>
                <w:lang w:val="sk-SK"/>
              </w:rPr>
              <w:t>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9DC75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84C7E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6C14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5E34E5" w14:textId="77777777" w:rsidR="00A24247" w:rsidRPr="00A24247" w:rsidRDefault="00A24247" w:rsidP="00906906">
            <w:pPr>
              <w:pStyle w:val="Paragraph"/>
              <w:spacing w:after="0" w:line="240" w:lineRule="auto"/>
              <w:rPr>
                <w:noProof/>
                <w:lang w:val="sk-SK"/>
              </w:rPr>
            </w:pPr>
            <w:r w:rsidRPr="00A24247">
              <w:rPr>
                <w:noProof/>
                <w:lang w:val="sk-SK"/>
              </w:rPr>
              <w:t>0.6021</w:t>
            </w:r>
          </w:p>
        </w:tc>
        <w:tc>
          <w:tcPr>
            <w:tcW w:w="0" w:type="auto"/>
            <w:tcBorders>
              <w:top w:val="single" w:sz="4" w:space="0" w:color="auto"/>
              <w:left w:val="single" w:sz="4" w:space="0" w:color="auto"/>
              <w:bottom w:val="single" w:sz="4" w:space="0" w:color="auto"/>
              <w:right w:val="single" w:sz="4" w:space="0" w:color="auto"/>
            </w:tcBorders>
            <w:hideMark/>
          </w:tcPr>
          <w:p w14:paraId="64200F2E"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3CF33752"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599E15EF" w14:textId="77777777" w:rsidR="00A24247" w:rsidRPr="00A24247" w:rsidRDefault="00A24247" w:rsidP="00906906">
            <w:pPr>
              <w:pStyle w:val="Paragraph"/>
              <w:spacing w:after="0" w:line="240" w:lineRule="auto"/>
              <w:rPr>
                <w:noProof/>
                <w:lang w:val="sk-SK"/>
              </w:rPr>
            </w:pPr>
            <w:r w:rsidRPr="00A24247">
              <w:rPr>
                <w:noProof/>
                <w:lang w:val="sk-SK"/>
              </w:rPr>
              <w:t>Aditíva obsahujúce:</w:t>
            </w:r>
          </w:p>
          <w:tbl>
            <w:tblPr>
              <w:tblStyle w:val="Listdash"/>
              <w:tblW w:w="0" w:type="auto"/>
              <w:tblLook w:val="04A0" w:firstRow="1" w:lastRow="0" w:firstColumn="1" w:lastColumn="0" w:noHBand="0" w:noVBand="1"/>
            </w:tblPr>
            <w:tblGrid>
              <w:gridCol w:w="220"/>
              <w:gridCol w:w="3586"/>
            </w:tblGrid>
            <w:tr w:rsidR="00A24247" w:rsidRPr="00A24247" w14:paraId="6A504539" w14:textId="77777777">
              <w:tc>
                <w:tcPr>
                  <w:tcW w:w="0" w:type="auto"/>
                  <w:hideMark/>
                </w:tcPr>
                <w:p w14:paraId="20BC67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CE7AF7" w14:textId="14D70088" w:rsidR="00A24247" w:rsidRPr="00A24247" w:rsidRDefault="00A24247" w:rsidP="00906906">
                  <w:pPr>
                    <w:pStyle w:val="Paragraph"/>
                    <w:spacing w:after="0" w:line="240" w:lineRule="auto"/>
                    <w:rPr>
                      <w:noProof/>
                      <w:lang w:val="sk-SK"/>
                    </w:rPr>
                  </w:pPr>
                  <w:r w:rsidRPr="00A24247">
                    <w:rPr>
                      <w:noProof/>
                      <w:lang w:val="sk-SK"/>
                    </w:rPr>
                    <w:t>viac ako 70</w:t>
                  </w:r>
                  <w:r>
                    <w:rPr>
                      <w:noProof/>
                      <w:lang w:val="sk-SK"/>
                    </w:rPr>
                    <w:t> %</w:t>
                  </w:r>
                  <w:r w:rsidRPr="00A24247">
                    <w:rPr>
                      <w:noProof/>
                      <w:lang w:val="sk-SK"/>
                    </w:rPr>
                    <w:t xml:space="preserve"> hmotnosti 2,5-bis(terc-nonylditio)-[1,3,4]-tiadiazolu (CAS RN 89347-09-1), a</w:t>
                  </w:r>
                </w:p>
              </w:tc>
            </w:tr>
            <w:tr w:rsidR="00A24247" w:rsidRPr="00A24247" w14:paraId="5564C40D" w14:textId="77777777">
              <w:tc>
                <w:tcPr>
                  <w:tcW w:w="0" w:type="auto"/>
                  <w:hideMark/>
                </w:tcPr>
                <w:p w14:paraId="247C80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543AE8" w14:textId="75C381BD" w:rsidR="00A24247" w:rsidRPr="00A24247" w:rsidRDefault="00A24247" w:rsidP="00906906">
                  <w:pPr>
                    <w:pStyle w:val="Paragraph"/>
                    <w:spacing w:after="0" w:line="240" w:lineRule="auto"/>
                    <w:rPr>
                      <w:noProof/>
                      <w:lang w:val="sk-SK"/>
                    </w:rPr>
                  </w:pPr>
                  <w:r w:rsidRPr="00A24247">
                    <w:rPr>
                      <w:noProof/>
                      <w:lang w:val="sk-SK"/>
                    </w:rPr>
                    <w:t>viac ako 15</w:t>
                  </w:r>
                  <w:r>
                    <w:rPr>
                      <w:noProof/>
                      <w:lang w:val="sk-SK"/>
                    </w:rPr>
                    <w:t> %</w:t>
                  </w:r>
                  <w:r w:rsidRPr="00A24247">
                    <w:rPr>
                      <w:noProof/>
                      <w:lang w:val="sk-SK"/>
                    </w:rPr>
                    <w:t xml:space="preserve"> hmotnosti 5-(terc-nonylditio)- 1,3,4-tiadiazol-2(3H)-tiónu (CAS RN 97503-12-3)</w:t>
                  </w:r>
                </w:p>
              </w:tc>
            </w:tr>
          </w:tbl>
          <w:p w14:paraId="2C4D704B" w14:textId="77777777" w:rsidR="00730589" w:rsidRDefault="00A24247" w:rsidP="00906906">
            <w:pPr>
              <w:pStyle w:val="Paragraph"/>
              <w:spacing w:after="0" w:line="240" w:lineRule="auto"/>
              <w:rPr>
                <w:noProof/>
                <w:lang w:val="sk-SK"/>
              </w:rPr>
            </w:pPr>
            <w:r w:rsidRPr="00A24247">
              <w:rPr>
                <w:noProof/>
                <w:lang w:val="sk-SK"/>
              </w:rPr>
              <w:t>na výrobu mazacích olejov</w:t>
            </w:r>
          </w:p>
          <w:p w14:paraId="4F34BF21" w14:textId="68F2239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5953A24" w14:textId="24BE5E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E459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3D4AD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06E87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55DE7E" w14:textId="77777777" w:rsidR="00A24247" w:rsidRPr="00A24247" w:rsidRDefault="00A24247" w:rsidP="00906906">
            <w:pPr>
              <w:pStyle w:val="Paragraph"/>
              <w:spacing w:after="0" w:line="240" w:lineRule="auto"/>
              <w:rPr>
                <w:noProof/>
                <w:lang w:val="sk-SK"/>
              </w:rPr>
            </w:pPr>
            <w:r w:rsidRPr="00A24247">
              <w:rPr>
                <w:noProof/>
                <w:lang w:val="sk-SK"/>
              </w:rPr>
              <w:t>0.6023</w:t>
            </w:r>
          </w:p>
        </w:tc>
        <w:tc>
          <w:tcPr>
            <w:tcW w:w="0" w:type="auto"/>
            <w:tcBorders>
              <w:top w:val="single" w:sz="4" w:space="0" w:color="auto"/>
              <w:left w:val="single" w:sz="4" w:space="0" w:color="auto"/>
              <w:bottom w:val="single" w:sz="4" w:space="0" w:color="auto"/>
              <w:right w:val="single" w:sz="4" w:space="0" w:color="auto"/>
            </w:tcBorders>
            <w:hideMark/>
          </w:tcPr>
          <w:p w14:paraId="63457624" w14:textId="77777777" w:rsidR="00A24247" w:rsidRPr="00A24247" w:rsidRDefault="00A24247" w:rsidP="00906906">
            <w:pPr>
              <w:pStyle w:val="Paragraph"/>
              <w:spacing w:after="0" w:line="240" w:lineRule="auto"/>
              <w:jc w:val="right"/>
              <w:rPr>
                <w:noProof/>
                <w:lang w:val="sk-SK"/>
              </w:rPr>
            </w:pPr>
            <w:r w:rsidRPr="00A24247">
              <w:rPr>
                <w:noProof/>
                <w:lang w:val="sk-SK"/>
              </w:rPr>
              <w:t>ex 3811 29 00</w:t>
            </w:r>
          </w:p>
        </w:tc>
        <w:tc>
          <w:tcPr>
            <w:tcW w:w="0" w:type="auto"/>
            <w:tcBorders>
              <w:top w:val="single" w:sz="4" w:space="0" w:color="auto"/>
              <w:left w:val="single" w:sz="4" w:space="0" w:color="auto"/>
              <w:bottom w:val="single" w:sz="4" w:space="0" w:color="auto"/>
              <w:right w:val="single" w:sz="4" w:space="0" w:color="auto"/>
            </w:tcBorders>
            <w:hideMark/>
          </w:tcPr>
          <w:p w14:paraId="7AD23258"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05ACC2BC" w14:textId="77777777" w:rsidR="00730589" w:rsidRDefault="00A24247" w:rsidP="00906906">
            <w:pPr>
              <w:pStyle w:val="Paragraph"/>
              <w:spacing w:after="0" w:line="240" w:lineRule="auto"/>
              <w:rPr>
                <w:noProof/>
                <w:lang w:val="sk-SK"/>
              </w:rPr>
            </w:pPr>
            <w:r w:rsidRPr="00A24247">
              <w:rPr>
                <w:noProof/>
                <w:lang w:val="sk-SK"/>
              </w:rPr>
              <w:t>Aditíva pozostávajúce zo zmesi 3-((C9-11)-izoalkyloxy)tetrahydrotiofén-1,1-dioxidu, bohatej na C10 (CAS RN 398141-87-2), na použitie pri výrobe mazacích olejov</w:t>
            </w:r>
          </w:p>
          <w:p w14:paraId="41260D1E" w14:textId="31D9A57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BD1FE41" w14:textId="760F72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13F2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5C77D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09A9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4CCCB7" w14:textId="77777777" w:rsidR="00A24247" w:rsidRPr="00A24247" w:rsidRDefault="00A24247" w:rsidP="00906906">
            <w:pPr>
              <w:pStyle w:val="Paragraph"/>
              <w:spacing w:after="0" w:line="240" w:lineRule="auto"/>
              <w:rPr>
                <w:noProof/>
                <w:lang w:val="sk-SK"/>
              </w:rPr>
            </w:pPr>
            <w:r w:rsidRPr="00A24247">
              <w:rPr>
                <w:noProof/>
                <w:lang w:val="sk-SK"/>
              </w:rPr>
              <w:t>0.3730</w:t>
            </w:r>
          </w:p>
        </w:tc>
        <w:tc>
          <w:tcPr>
            <w:tcW w:w="0" w:type="auto"/>
            <w:tcBorders>
              <w:top w:val="single" w:sz="4" w:space="0" w:color="auto"/>
              <w:left w:val="single" w:sz="4" w:space="0" w:color="auto"/>
              <w:bottom w:val="single" w:sz="4" w:space="0" w:color="auto"/>
              <w:right w:val="single" w:sz="4" w:space="0" w:color="auto"/>
            </w:tcBorders>
            <w:hideMark/>
          </w:tcPr>
          <w:p w14:paraId="6C565A99" w14:textId="77777777" w:rsidR="00A24247" w:rsidRPr="00A24247" w:rsidRDefault="00A24247" w:rsidP="00906906">
            <w:pPr>
              <w:pStyle w:val="Paragraph"/>
              <w:spacing w:after="0" w:line="240" w:lineRule="auto"/>
              <w:jc w:val="right"/>
              <w:rPr>
                <w:noProof/>
                <w:lang w:val="sk-SK"/>
              </w:rPr>
            </w:pPr>
            <w:r w:rsidRPr="00A24247">
              <w:rPr>
                <w:noProof/>
                <w:lang w:val="sk-SK"/>
              </w:rPr>
              <w:t>ex 3811 90 00</w:t>
            </w:r>
          </w:p>
        </w:tc>
        <w:tc>
          <w:tcPr>
            <w:tcW w:w="0" w:type="auto"/>
            <w:tcBorders>
              <w:top w:val="single" w:sz="4" w:space="0" w:color="auto"/>
              <w:left w:val="single" w:sz="4" w:space="0" w:color="auto"/>
              <w:bottom w:val="single" w:sz="4" w:space="0" w:color="auto"/>
              <w:right w:val="single" w:sz="4" w:space="0" w:color="auto"/>
            </w:tcBorders>
            <w:hideMark/>
          </w:tcPr>
          <w:p w14:paraId="47DEA2C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317AE98" w14:textId="7B90FBAA" w:rsidR="00A24247" w:rsidRPr="00A24247" w:rsidRDefault="00A24247" w:rsidP="00906906">
            <w:pPr>
              <w:pStyle w:val="Paragraph"/>
              <w:spacing w:after="0" w:line="240" w:lineRule="auto"/>
              <w:rPr>
                <w:noProof/>
                <w:lang w:val="sk-SK"/>
              </w:rPr>
            </w:pPr>
            <w:r w:rsidRPr="00A24247">
              <w:rPr>
                <w:noProof/>
                <w:lang w:val="sk-SK"/>
              </w:rPr>
              <w:t>Soľ kyseliny dinonylnaftylsulfónovej, vo forme roztoku</w:t>
            </w:r>
            <w:r w:rsidR="00730589">
              <w:rPr>
                <w:noProof/>
                <w:lang w:val="sk-SK"/>
              </w:rPr>
              <w:t xml:space="preserve"> v </w:t>
            </w:r>
            <w:r w:rsidRPr="00A24247">
              <w:rPr>
                <w:noProof/>
                <w:lang w:val="sk-SK"/>
              </w:rPr>
              <w:t>minerálnom oleji</w:t>
            </w:r>
          </w:p>
        </w:tc>
        <w:tc>
          <w:tcPr>
            <w:tcW w:w="0" w:type="auto"/>
            <w:tcBorders>
              <w:top w:val="single" w:sz="4" w:space="0" w:color="auto"/>
              <w:left w:val="single" w:sz="4" w:space="0" w:color="auto"/>
              <w:bottom w:val="single" w:sz="4" w:space="0" w:color="auto"/>
              <w:right w:val="single" w:sz="4" w:space="0" w:color="auto"/>
            </w:tcBorders>
            <w:hideMark/>
          </w:tcPr>
          <w:p w14:paraId="7E91D22F" w14:textId="4B5385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3954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6C97D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21BC1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BBA5DA" w14:textId="77777777" w:rsidR="00A24247" w:rsidRPr="00A24247" w:rsidRDefault="00A24247" w:rsidP="00906906">
            <w:pPr>
              <w:pStyle w:val="Paragraph"/>
              <w:spacing w:after="0" w:line="240" w:lineRule="auto"/>
              <w:rPr>
                <w:noProof/>
                <w:lang w:val="sk-SK"/>
              </w:rPr>
            </w:pPr>
            <w:r w:rsidRPr="00A24247">
              <w:rPr>
                <w:noProof/>
                <w:lang w:val="sk-SK"/>
              </w:rPr>
              <w:t>0.5565</w:t>
            </w:r>
          </w:p>
        </w:tc>
        <w:tc>
          <w:tcPr>
            <w:tcW w:w="0" w:type="auto"/>
            <w:tcBorders>
              <w:top w:val="single" w:sz="4" w:space="0" w:color="auto"/>
              <w:left w:val="single" w:sz="4" w:space="0" w:color="auto"/>
              <w:bottom w:val="single" w:sz="4" w:space="0" w:color="auto"/>
              <w:right w:val="single" w:sz="4" w:space="0" w:color="auto"/>
            </w:tcBorders>
            <w:hideMark/>
          </w:tcPr>
          <w:p w14:paraId="40D6652D" w14:textId="77777777" w:rsidR="00A24247" w:rsidRPr="00A24247" w:rsidRDefault="00A24247" w:rsidP="00906906">
            <w:pPr>
              <w:pStyle w:val="Paragraph"/>
              <w:spacing w:after="0" w:line="240" w:lineRule="auto"/>
              <w:jc w:val="right"/>
              <w:rPr>
                <w:noProof/>
                <w:lang w:val="sk-SK"/>
              </w:rPr>
            </w:pPr>
            <w:r w:rsidRPr="00A24247">
              <w:rPr>
                <w:noProof/>
                <w:lang w:val="sk-SK"/>
              </w:rPr>
              <w:t>ex 3811 90 00</w:t>
            </w:r>
          </w:p>
        </w:tc>
        <w:tc>
          <w:tcPr>
            <w:tcW w:w="0" w:type="auto"/>
            <w:tcBorders>
              <w:top w:val="single" w:sz="4" w:space="0" w:color="auto"/>
              <w:left w:val="single" w:sz="4" w:space="0" w:color="auto"/>
              <w:bottom w:val="single" w:sz="4" w:space="0" w:color="auto"/>
              <w:right w:val="single" w:sz="4" w:space="0" w:color="auto"/>
            </w:tcBorders>
            <w:hideMark/>
          </w:tcPr>
          <w:p w14:paraId="7BF4460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52FCD8A" w14:textId="7FD5C7AA" w:rsidR="00A24247" w:rsidRPr="00A24247" w:rsidRDefault="00A24247" w:rsidP="00906906">
            <w:pPr>
              <w:pStyle w:val="Paragraph"/>
              <w:spacing w:after="0" w:line="240" w:lineRule="auto"/>
              <w:rPr>
                <w:noProof/>
                <w:lang w:val="sk-SK"/>
              </w:rPr>
            </w:pPr>
            <w:r w:rsidRPr="00A24247">
              <w:rPr>
                <w:noProof/>
                <w:lang w:val="sk-SK"/>
              </w:rPr>
              <w:t>Roztok kvartérnej amónnej soli na základe polyizobutenylsukcinimidu, obsahujúci</w:t>
            </w:r>
            <w:r w:rsidR="00730589">
              <w:rPr>
                <w:noProof/>
                <w:lang w:val="sk-SK"/>
              </w:rPr>
              <w:t xml:space="preserve"> v </w:t>
            </w:r>
            <w:r w:rsidRPr="00A24247">
              <w:rPr>
                <w:noProof/>
                <w:lang w:val="sk-SK"/>
              </w:rPr>
              <w:t>hmotnosti 10</w:t>
            </w:r>
            <w:r>
              <w:rPr>
                <w:noProof/>
                <w:lang w:val="sk-SK"/>
              </w:rPr>
              <w:t> %</w:t>
            </w:r>
            <w:r w:rsidRPr="00A24247">
              <w:rPr>
                <w:noProof/>
                <w:lang w:val="sk-SK"/>
              </w:rPr>
              <w:t xml:space="preserve"> alebo viac, ale najviac 29,9</w:t>
            </w:r>
            <w:r>
              <w:rPr>
                <w:noProof/>
                <w:lang w:val="sk-SK"/>
              </w:rPr>
              <w:t> %</w:t>
            </w:r>
            <w:r w:rsidRPr="00A24247">
              <w:rPr>
                <w:noProof/>
                <w:lang w:val="sk-SK"/>
              </w:rPr>
              <w:t xml:space="preserve"> 2-etylhexanolu</w:t>
            </w:r>
          </w:p>
        </w:tc>
        <w:tc>
          <w:tcPr>
            <w:tcW w:w="0" w:type="auto"/>
            <w:tcBorders>
              <w:top w:val="single" w:sz="4" w:space="0" w:color="auto"/>
              <w:left w:val="single" w:sz="4" w:space="0" w:color="auto"/>
              <w:bottom w:val="single" w:sz="4" w:space="0" w:color="auto"/>
              <w:right w:val="single" w:sz="4" w:space="0" w:color="auto"/>
            </w:tcBorders>
            <w:hideMark/>
          </w:tcPr>
          <w:p w14:paraId="75ED1427" w14:textId="589FF9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2B01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D3098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17867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3A7B3A" w14:textId="77777777" w:rsidR="00A24247" w:rsidRPr="00A24247" w:rsidRDefault="00A24247" w:rsidP="00906906">
            <w:pPr>
              <w:pStyle w:val="Paragraph"/>
              <w:spacing w:after="0" w:line="240" w:lineRule="auto"/>
              <w:rPr>
                <w:noProof/>
                <w:lang w:val="sk-SK"/>
              </w:rPr>
            </w:pPr>
            <w:r w:rsidRPr="00A24247">
              <w:rPr>
                <w:noProof/>
                <w:lang w:val="sk-SK"/>
              </w:rPr>
              <w:t>0.7204</w:t>
            </w:r>
          </w:p>
        </w:tc>
        <w:tc>
          <w:tcPr>
            <w:tcW w:w="0" w:type="auto"/>
            <w:tcBorders>
              <w:top w:val="single" w:sz="4" w:space="0" w:color="auto"/>
              <w:left w:val="single" w:sz="4" w:space="0" w:color="auto"/>
              <w:bottom w:val="single" w:sz="4" w:space="0" w:color="auto"/>
              <w:right w:val="single" w:sz="4" w:space="0" w:color="auto"/>
            </w:tcBorders>
            <w:hideMark/>
          </w:tcPr>
          <w:p w14:paraId="65963FF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3811 90 00</w:t>
            </w:r>
          </w:p>
        </w:tc>
        <w:tc>
          <w:tcPr>
            <w:tcW w:w="0" w:type="auto"/>
            <w:tcBorders>
              <w:top w:val="single" w:sz="4" w:space="0" w:color="auto"/>
              <w:left w:val="single" w:sz="4" w:space="0" w:color="auto"/>
              <w:bottom w:val="single" w:sz="4" w:space="0" w:color="auto"/>
              <w:right w:val="single" w:sz="4" w:space="0" w:color="auto"/>
            </w:tcBorders>
            <w:hideMark/>
          </w:tcPr>
          <w:p w14:paraId="502146D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7A78AF6" w14:textId="77777777" w:rsidR="00A24247" w:rsidRPr="00A24247" w:rsidRDefault="00A24247" w:rsidP="00906906">
            <w:pPr>
              <w:pStyle w:val="Paragraph"/>
              <w:spacing w:after="0" w:line="240" w:lineRule="auto"/>
              <w:rPr>
                <w:noProof/>
                <w:lang w:val="sk-SK"/>
              </w:rPr>
            </w:pPr>
            <w:r w:rsidRPr="00A24247">
              <w:rPr>
                <w:noProof/>
                <w:lang w:val="sk-SK"/>
              </w:rPr>
              <w:t>Inhibítor korózie obsahujúci:</w:t>
            </w:r>
          </w:p>
          <w:tbl>
            <w:tblPr>
              <w:tblStyle w:val="Listdash"/>
              <w:tblW w:w="0" w:type="auto"/>
              <w:tblLook w:val="04A0" w:firstRow="1" w:lastRow="0" w:firstColumn="1" w:lastColumn="0" w:noHBand="0" w:noVBand="1"/>
            </w:tblPr>
            <w:tblGrid>
              <w:gridCol w:w="220"/>
              <w:gridCol w:w="3586"/>
            </w:tblGrid>
            <w:tr w:rsidR="00A24247" w:rsidRPr="00A24247" w14:paraId="29AFD923" w14:textId="77777777">
              <w:tc>
                <w:tcPr>
                  <w:tcW w:w="0" w:type="auto"/>
                  <w:hideMark/>
                </w:tcPr>
                <w:p w14:paraId="618AC5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CA79D0" w14:textId="44036687" w:rsidR="00A24247" w:rsidRPr="00A24247" w:rsidRDefault="00A24247" w:rsidP="00906906">
                  <w:pPr>
                    <w:pStyle w:val="Paragraph"/>
                    <w:spacing w:after="0" w:line="240" w:lineRule="auto"/>
                    <w:rPr>
                      <w:noProof/>
                      <w:lang w:val="sk-SK"/>
                    </w:rPr>
                  </w:pPr>
                  <w:r w:rsidRPr="00A24247">
                    <w:rPr>
                      <w:noProof/>
                      <w:lang w:val="sk-SK"/>
                    </w:rPr>
                    <w:t>kyselinu polyizobutenyljantárovú</w:t>
                  </w:r>
                  <w:r w:rsidR="00730589">
                    <w:rPr>
                      <w:noProof/>
                      <w:lang w:val="sk-SK"/>
                    </w:rPr>
                    <w:t xml:space="preserve"> a </w:t>
                  </w:r>
                </w:p>
              </w:tc>
            </w:tr>
            <w:tr w:rsidR="00A24247" w:rsidRPr="00A24247" w14:paraId="20C77D96" w14:textId="77777777">
              <w:tc>
                <w:tcPr>
                  <w:tcW w:w="0" w:type="auto"/>
                  <w:hideMark/>
                </w:tcPr>
                <w:p w14:paraId="5A29CC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978B4B" w14:textId="0F66B050" w:rsidR="00A24247" w:rsidRPr="00A24247" w:rsidRDefault="00A24247" w:rsidP="00906906">
                  <w:pPr>
                    <w:pStyle w:val="Paragraph"/>
                    <w:spacing w:after="0" w:line="240" w:lineRule="auto"/>
                    <w:rPr>
                      <w:noProof/>
                      <w:lang w:val="sk-SK"/>
                    </w:rPr>
                  </w:pPr>
                  <w:r w:rsidRPr="00A24247">
                    <w:rPr>
                      <w:noProof/>
                      <w:lang w:val="sk-SK"/>
                    </w:rPr>
                    <w:t>viac ako 5 hmotnostných</w:t>
                  </w:r>
                  <w:r>
                    <w:rPr>
                      <w:noProof/>
                      <w:lang w:val="sk-SK"/>
                    </w:rPr>
                    <w:t> %</w:t>
                  </w:r>
                  <w:r w:rsidRPr="00A24247">
                    <w:rPr>
                      <w:noProof/>
                      <w:lang w:val="sk-SK"/>
                    </w:rPr>
                    <w:t>, ale najviac 20 hmotnostných</w:t>
                  </w:r>
                  <w:r>
                    <w:rPr>
                      <w:noProof/>
                      <w:lang w:val="sk-SK"/>
                    </w:rPr>
                    <w:t> %</w:t>
                  </w:r>
                  <w:r w:rsidRPr="00A24247">
                    <w:rPr>
                      <w:noProof/>
                      <w:lang w:val="sk-SK"/>
                    </w:rPr>
                    <w:t xml:space="preserve"> minerálnych olejov,</w:t>
                  </w:r>
                </w:p>
              </w:tc>
            </w:tr>
          </w:tbl>
          <w:p w14:paraId="4940A3FD" w14:textId="77777777" w:rsidR="00730589" w:rsidRDefault="00A24247" w:rsidP="00906906">
            <w:pPr>
              <w:pStyle w:val="Paragraph"/>
              <w:spacing w:after="0" w:line="240" w:lineRule="auto"/>
              <w:rPr>
                <w:noProof/>
                <w:lang w:val="sk-SK"/>
              </w:rPr>
            </w:pPr>
            <w:r w:rsidRPr="00A24247">
              <w:rPr>
                <w:noProof/>
                <w:lang w:val="sk-SK"/>
              </w:rPr>
              <w:t>používaný pri výrobe zmesí aditív do palív</w:t>
            </w:r>
          </w:p>
          <w:p w14:paraId="78D05FE6" w14:textId="4FB7623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CFBE7B9" w14:textId="548D42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F597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B178E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1F34E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2D1F73" w14:textId="77777777" w:rsidR="00A24247" w:rsidRPr="00A24247" w:rsidRDefault="00A24247" w:rsidP="00906906">
            <w:pPr>
              <w:pStyle w:val="Paragraph"/>
              <w:spacing w:after="0" w:line="240" w:lineRule="auto"/>
              <w:rPr>
                <w:noProof/>
                <w:lang w:val="sk-SK"/>
              </w:rPr>
            </w:pPr>
            <w:r w:rsidRPr="00A24247">
              <w:rPr>
                <w:noProof/>
                <w:lang w:val="sk-SK"/>
              </w:rPr>
              <w:t>0.5147</w:t>
            </w:r>
          </w:p>
        </w:tc>
        <w:tc>
          <w:tcPr>
            <w:tcW w:w="0" w:type="auto"/>
            <w:tcBorders>
              <w:top w:val="single" w:sz="4" w:space="0" w:color="auto"/>
              <w:left w:val="single" w:sz="4" w:space="0" w:color="auto"/>
              <w:bottom w:val="single" w:sz="4" w:space="0" w:color="auto"/>
              <w:right w:val="single" w:sz="4" w:space="0" w:color="auto"/>
            </w:tcBorders>
            <w:hideMark/>
          </w:tcPr>
          <w:p w14:paraId="351C57F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3812 10 00</w:t>
            </w:r>
          </w:p>
        </w:tc>
        <w:tc>
          <w:tcPr>
            <w:tcW w:w="0" w:type="auto"/>
            <w:tcBorders>
              <w:top w:val="single" w:sz="4" w:space="0" w:color="auto"/>
              <w:left w:val="single" w:sz="4" w:space="0" w:color="auto"/>
              <w:bottom w:val="single" w:sz="4" w:space="0" w:color="auto"/>
              <w:right w:val="single" w:sz="4" w:space="0" w:color="auto"/>
            </w:tcBorders>
            <w:hideMark/>
          </w:tcPr>
          <w:p w14:paraId="1B66983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9EB0DEA" w14:textId="77777777" w:rsidR="00A24247" w:rsidRPr="00A24247" w:rsidRDefault="00A24247" w:rsidP="00906906">
            <w:pPr>
              <w:pStyle w:val="Paragraph"/>
              <w:spacing w:after="0" w:line="240" w:lineRule="auto"/>
              <w:rPr>
                <w:noProof/>
                <w:lang w:val="sk-SK"/>
              </w:rPr>
            </w:pPr>
            <w:r w:rsidRPr="00A24247">
              <w:rPr>
                <w:noProof/>
                <w:lang w:val="sk-SK"/>
              </w:rPr>
              <w:t>Urýchľovač vulkanizácie kaučuku na základe difenylguanidínových granúl (CAS RN 102-06-7)</w:t>
            </w:r>
          </w:p>
        </w:tc>
        <w:tc>
          <w:tcPr>
            <w:tcW w:w="0" w:type="auto"/>
            <w:tcBorders>
              <w:top w:val="single" w:sz="4" w:space="0" w:color="auto"/>
              <w:left w:val="single" w:sz="4" w:space="0" w:color="auto"/>
              <w:bottom w:val="single" w:sz="4" w:space="0" w:color="auto"/>
              <w:right w:val="single" w:sz="4" w:space="0" w:color="auto"/>
            </w:tcBorders>
            <w:hideMark/>
          </w:tcPr>
          <w:p w14:paraId="598194DC" w14:textId="3FB879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38A7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79AD1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D481B3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0F200E" w14:textId="77777777" w:rsidR="00A24247" w:rsidRPr="00A24247" w:rsidRDefault="00A24247" w:rsidP="00906906">
            <w:pPr>
              <w:pStyle w:val="Paragraph"/>
              <w:spacing w:after="0" w:line="240" w:lineRule="auto"/>
              <w:rPr>
                <w:noProof/>
                <w:lang w:val="sk-SK"/>
              </w:rPr>
            </w:pPr>
            <w:r w:rsidRPr="00A24247">
              <w:rPr>
                <w:noProof/>
                <w:lang w:val="sk-SK"/>
              </w:rPr>
              <w:t>0.6045</w:t>
            </w:r>
          </w:p>
        </w:tc>
        <w:tc>
          <w:tcPr>
            <w:tcW w:w="0" w:type="auto"/>
            <w:tcBorders>
              <w:top w:val="single" w:sz="4" w:space="0" w:color="auto"/>
              <w:left w:val="single" w:sz="4" w:space="0" w:color="auto"/>
              <w:bottom w:val="single" w:sz="4" w:space="0" w:color="auto"/>
              <w:right w:val="single" w:sz="4" w:space="0" w:color="auto"/>
            </w:tcBorders>
            <w:hideMark/>
          </w:tcPr>
          <w:p w14:paraId="554DBB9D" w14:textId="77777777" w:rsidR="00A24247" w:rsidRPr="00A24247" w:rsidRDefault="00A24247" w:rsidP="00906906">
            <w:pPr>
              <w:pStyle w:val="Paragraph"/>
              <w:spacing w:after="0" w:line="240" w:lineRule="auto"/>
              <w:jc w:val="right"/>
              <w:rPr>
                <w:noProof/>
                <w:lang w:val="sk-SK"/>
              </w:rPr>
            </w:pPr>
            <w:r w:rsidRPr="00A24247">
              <w:rPr>
                <w:noProof/>
                <w:lang w:val="sk-SK"/>
              </w:rPr>
              <w:t>ex 3812 20 90</w:t>
            </w:r>
          </w:p>
        </w:tc>
        <w:tc>
          <w:tcPr>
            <w:tcW w:w="0" w:type="auto"/>
            <w:tcBorders>
              <w:top w:val="single" w:sz="4" w:space="0" w:color="auto"/>
              <w:left w:val="single" w:sz="4" w:space="0" w:color="auto"/>
              <w:bottom w:val="single" w:sz="4" w:space="0" w:color="auto"/>
              <w:right w:val="single" w:sz="4" w:space="0" w:color="auto"/>
            </w:tcBorders>
            <w:hideMark/>
          </w:tcPr>
          <w:p w14:paraId="222350A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FD8D4C1" w14:textId="77777777" w:rsidR="00A24247" w:rsidRPr="00A24247" w:rsidRDefault="00A24247" w:rsidP="00906906">
            <w:pPr>
              <w:pStyle w:val="Paragraph"/>
              <w:spacing w:after="0" w:line="240" w:lineRule="auto"/>
              <w:rPr>
                <w:noProof/>
                <w:lang w:val="sk-SK"/>
              </w:rPr>
            </w:pPr>
            <w:r w:rsidRPr="00A24247">
              <w:rPr>
                <w:noProof/>
                <w:lang w:val="sk-SK"/>
              </w:rPr>
              <w:t>Plastifikátor, obsahujúci:</w:t>
            </w:r>
          </w:p>
          <w:tbl>
            <w:tblPr>
              <w:tblStyle w:val="Listdash"/>
              <w:tblW w:w="0" w:type="auto"/>
              <w:tblLook w:val="04A0" w:firstRow="1" w:lastRow="0" w:firstColumn="1" w:lastColumn="0" w:noHBand="0" w:noVBand="1"/>
            </w:tblPr>
            <w:tblGrid>
              <w:gridCol w:w="220"/>
              <w:gridCol w:w="3586"/>
            </w:tblGrid>
            <w:tr w:rsidR="00A24247" w:rsidRPr="00A24247" w14:paraId="62940E69" w14:textId="77777777">
              <w:tc>
                <w:tcPr>
                  <w:tcW w:w="0" w:type="auto"/>
                  <w:hideMark/>
                </w:tcPr>
                <w:p w14:paraId="7C66C6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DFED02" w14:textId="77777777" w:rsidR="00A24247" w:rsidRPr="00A24247" w:rsidRDefault="00A24247" w:rsidP="00906906">
                  <w:pPr>
                    <w:pStyle w:val="Paragraph"/>
                    <w:spacing w:after="0" w:line="240" w:lineRule="auto"/>
                    <w:rPr>
                      <w:noProof/>
                      <w:lang w:val="sk-SK"/>
                    </w:rPr>
                  </w:pPr>
                  <w:r w:rsidRPr="00A24247">
                    <w:rPr>
                      <w:noProof/>
                      <w:lang w:val="sk-SK"/>
                    </w:rPr>
                    <w:t>bis(2-etylhexyl)-1,4-benzéndikarboxylát (CAS RN 6422-86-2)</w:t>
                  </w:r>
                </w:p>
              </w:tc>
            </w:tr>
            <w:tr w:rsidR="00A24247" w:rsidRPr="00A24247" w14:paraId="51B13C6B" w14:textId="77777777">
              <w:tc>
                <w:tcPr>
                  <w:tcW w:w="0" w:type="auto"/>
                  <w:hideMark/>
                </w:tcPr>
                <w:p w14:paraId="64F9C4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E82A72" w14:textId="34A30240" w:rsidR="00A24247" w:rsidRPr="00A24247" w:rsidRDefault="00A24247" w:rsidP="00906906">
                  <w:pPr>
                    <w:pStyle w:val="Paragraph"/>
                    <w:spacing w:after="0" w:line="240" w:lineRule="auto"/>
                    <w:rPr>
                      <w:noProof/>
                      <w:lang w:val="sk-SK"/>
                    </w:rPr>
                  </w:pPr>
                  <w:r w:rsidRPr="00A24247">
                    <w:rPr>
                      <w:noProof/>
                      <w:lang w:val="sk-SK"/>
                    </w:rPr>
                    <w:t>viac ako 10</w:t>
                  </w:r>
                  <w:r>
                    <w:rPr>
                      <w:noProof/>
                      <w:lang w:val="sk-SK"/>
                    </w:rPr>
                    <w:t> %</w:t>
                  </w:r>
                  <w:r w:rsidRPr="00A24247">
                    <w:rPr>
                      <w:noProof/>
                      <w:lang w:val="sk-SK"/>
                    </w:rPr>
                    <w:t>, ale nie viac ako 60</w:t>
                  </w:r>
                  <w:r>
                    <w:rPr>
                      <w:noProof/>
                      <w:lang w:val="sk-SK"/>
                    </w:rPr>
                    <w:t> %</w:t>
                  </w:r>
                  <w:r w:rsidRPr="00A24247">
                    <w:rPr>
                      <w:noProof/>
                      <w:lang w:val="sk-SK"/>
                    </w:rPr>
                    <w:t xml:space="preserve"> hmotnosti dibutyl-tereftalátu (CAS RN 1962-75-0)</w:t>
                  </w:r>
                </w:p>
              </w:tc>
            </w:tr>
          </w:tbl>
          <w:p w14:paraId="1767A9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ECBD79D" w14:textId="6DA28EF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1BA8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0C05D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0E8D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47C85F" w14:textId="77777777" w:rsidR="00A24247" w:rsidRPr="00A24247" w:rsidRDefault="00A24247" w:rsidP="00906906">
            <w:pPr>
              <w:pStyle w:val="Paragraph"/>
              <w:spacing w:after="0" w:line="240" w:lineRule="auto"/>
              <w:rPr>
                <w:noProof/>
                <w:lang w:val="sk-SK"/>
              </w:rPr>
            </w:pPr>
            <w:r w:rsidRPr="00A24247">
              <w:rPr>
                <w:noProof/>
                <w:lang w:val="sk-SK"/>
              </w:rPr>
              <w:t>0.3444</w:t>
            </w:r>
          </w:p>
        </w:tc>
        <w:tc>
          <w:tcPr>
            <w:tcW w:w="0" w:type="auto"/>
            <w:tcBorders>
              <w:top w:val="single" w:sz="4" w:space="0" w:color="auto"/>
              <w:left w:val="single" w:sz="4" w:space="0" w:color="auto"/>
              <w:bottom w:val="single" w:sz="4" w:space="0" w:color="auto"/>
              <w:right w:val="single" w:sz="4" w:space="0" w:color="auto"/>
            </w:tcBorders>
            <w:hideMark/>
          </w:tcPr>
          <w:p w14:paraId="66DEA65F" w14:textId="77777777" w:rsidR="00A24247" w:rsidRPr="00A24247" w:rsidRDefault="00A24247" w:rsidP="00906906">
            <w:pPr>
              <w:pStyle w:val="Paragraph"/>
              <w:spacing w:after="0" w:line="240" w:lineRule="auto"/>
              <w:jc w:val="right"/>
              <w:rPr>
                <w:noProof/>
                <w:lang w:val="sk-SK"/>
              </w:rPr>
            </w:pPr>
            <w:r w:rsidRPr="00A24247">
              <w:rPr>
                <w:noProof/>
                <w:lang w:val="sk-SK"/>
              </w:rPr>
              <w:t>ex 3812 39 90</w:t>
            </w:r>
          </w:p>
        </w:tc>
        <w:tc>
          <w:tcPr>
            <w:tcW w:w="0" w:type="auto"/>
            <w:tcBorders>
              <w:top w:val="single" w:sz="4" w:space="0" w:color="auto"/>
              <w:left w:val="single" w:sz="4" w:space="0" w:color="auto"/>
              <w:bottom w:val="single" w:sz="4" w:space="0" w:color="auto"/>
              <w:right w:val="single" w:sz="4" w:space="0" w:color="auto"/>
            </w:tcBorders>
            <w:hideMark/>
          </w:tcPr>
          <w:p w14:paraId="06A17DC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C621686" w14:textId="77777777" w:rsidR="00A24247" w:rsidRPr="00A24247" w:rsidRDefault="00A24247" w:rsidP="00906906">
            <w:pPr>
              <w:pStyle w:val="Paragraph"/>
              <w:spacing w:after="0" w:line="240" w:lineRule="auto"/>
              <w:rPr>
                <w:noProof/>
                <w:lang w:val="sk-SK"/>
              </w:rPr>
            </w:pPr>
            <w:r w:rsidRPr="00A24247">
              <w:rPr>
                <w:noProof/>
                <w:lang w:val="sk-SK"/>
              </w:rPr>
              <w:t>Zmes obsahujúca prevažne bis(2,2,6,6-tetrametyl-1-oktyloxy-4-piperidyl) sebakát</w:t>
            </w:r>
          </w:p>
        </w:tc>
        <w:tc>
          <w:tcPr>
            <w:tcW w:w="0" w:type="auto"/>
            <w:tcBorders>
              <w:top w:val="single" w:sz="4" w:space="0" w:color="auto"/>
              <w:left w:val="single" w:sz="4" w:space="0" w:color="auto"/>
              <w:bottom w:val="single" w:sz="4" w:space="0" w:color="auto"/>
              <w:right w:val="single" w:sz="4" w:space="0" w:color="auto"/>
            </w:tcBorders>
            <w:hideMark/>
          </w:tcPr>
          <w:p w14:paraId="5A070279" w14:textId="1D7A45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F6B6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B4A44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A05B76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5B6965" w14:textId="77777777" w:rsidR="00A24247" w:rsidRPr="00A24247" w:rsidRDefault="00A24247" w:rsidP="00906906">
            <w:pPr>
              <w:pStyle w:val="Paragraph"/>
              <w:spacing w:after="0" w:line="240" w:lineRule="auto"/>
              <w:rPr>
                <w:noProof/>
                <w:lang w:val="sk-SK"/>
              </w:rPr>
            </w:pPr>
            <w:r w:rsidRPr="00A24247">
              <w:rPr>
                <w:noProof/>
                <w:lang w:val="sk-SK"/>
              </w:rPr>
              <w:t>0.6055</w:t>
            </w:r>
          </w:p>
        </w:tc>
        <w:tc>
          <w:tcPr>
            <w:tcW w:w="0" w:type="auto"/>
            <w:tcBorders>
              <w:top w:val="single" w:sz="4" w:space="0" w:color="auto"/>
              <w:left w:val="single" w:sz="4" w:space="0" w:color="auto"/>
              <w:bottom w:val="single" w:sz="4" w:space="0" w:color="auto"/>
              <w:right w:val="single" w:sz="4" w:space="0" w:color="auto"/>
            </w:tcBorders>
            <w:hideMark/>
          </w:tcPr>
          <w:p w14:paraId="2FE72BB9" w14:textId="77777777" w:rsidR="00A24247" w:rsidRPr="00A24247" w:rsidRDefault="00A24247" w:rsidP="00906906">
            <w:pPr>
              <w:pStyle w:val="Paragraph"/>
              <w:spacing w:after="0" w:line="240" w:lineRule="auto"/>
              <w:jc w:val="right"/>
              <w:rPr>
                <w:noProof/>
                <w:lang w:val="sk-SK"/>
              </w:rPr>
            </w:pPr>
            <w:r w:rsidRPr="00A24247">
              <w:rPr>
                <w:noProof/>
                <w:lang w:val="sk-SK"/>
              </w:rPr>
              <w:t>ex 3812 39 90</w:t>
            </w:r>
          </w:p>
        </w:tc>
        <w:tc>
          <w:tcPr>
            <w:tcW w:w="0" w:type="auto"/>
            <w:tcBorders>
              <w:top w:val="single" w:sz="4" w:space="0" w:color="auto"/>
              <w:left w:val="single" w:sz="4" w:space="0" w:color="auto"/>
              <w:bottom w:val="single" w:sz="4" w:space="0" w:color="auto"/>
              <w:right w:val="single" w:sz="4" w:space="0" w:color="auto"/>
            </w:tcBorders>
            <w:hideMark/>
          </w:tcPr>
          <w:p w14:paraId="52851E7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7EF89C9" w14:textId="77777777" w:rsidR="00A24247" w:rsidRPr="00A24247" w:rsidRDefault="00A24247" w:rsidP="00906906">
            <w:pPr>
              <w:pStyle w:val="Paragraph"/>
              <w:spacing w:after="0" w:line="240" w:lineRule="auto"/>
              <w:rPr>
                <w:noProof/>
                <w:lang w:val="sk-SK"/>
              </w:rPr>
            </w:pPr>
            <w:r w:rsidRPr="00A24247">
              <w:rPr>
                <w:noProof/>
                <w:lang w:val="sk-SK"/>
              </w:rPr>
              <w:t>Stabilizátor UV obsahujúci:</w:t>
            </w:r>
          </w:p>
          <w:tbl>
            <w:tblPr>
              <w:tblStyle w:val="Listdash"/>
              <w:tblW w:w="0" w:type="auto"/>
              <w:tblLook w:val="04A0" w:firstRow="1" w:lastRow="0" w:firstColumn="1" w:lastColumn="0" w:noHBand="0" w:noVBand="1"/>
            </w:tblPr>
            <w:tblGrid>
              <w:gridCol w:w="220"/>
              <w:gridCol w:w="3586"/>
            </w:tblGrid>
            <w:tr w:rsidR="00A24247" w:rsidRPr="00A24247" w14:paraId="3BB96B30" w14:textId="77777777">
              <w:tc>
                <w:tcPr>
                  <w:tcW w:w="0" w:type="auto"/>
                  <w:hideMark/>
                </w:tcPr>
                <w:p w14:paraId="1B85BE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F6D0E9" w14:textId="77777777" w:rsidR="00A24247" w:rsidRPr="00A24247" w:rsidRDefault="00A24247" w:rsidP="00906906">
                  <w:pPr>
                    <w:pStyle w:val="Paragraph"/>
                    <w:spacing w:after="0" w:line="240" w:lineRule="auto"/>
                    <w:rPr>
                      <w:noProof/>
                      <w:lang w:val="sk-SK"/>
                    </w:rPr>
                  </w:pPr>
                  <w:r w:rsidRPr="00A24247">
                    <w:rPr>
                      <w:noProof/>
                      <w:lang w:val="sk-SK"/>
                    </w:rPr>
                    <w:t>α-[3-[3-(2</w:t>
                  </w:r>
                  <w:r w:rsidRPr="00A24247">
                    <w:rPr>
                      <w:i/>
                      <w:iCs/>
                      <w:noProof/>
                      <w:lang w:val="sk-SK"/>
                    </w:rPr>
                    <w:t>H</w:t>
                  </w:r>
                  <w:r w:rsidRPr="00A24247">
                    <w:rPr>
                      <w:noProof/>
                      <w:lang w:val="sk-SK"/>
                    </w:rPr>
                    <w:t>-benzotriazol-2-yl)-5-(1,1-dimetyletyl)-4-hydroxyfenyl]-1-oxopropyl]-ω-hydroxypoly(oxy-1,2-etándiyl) (CAS RN 104810-48-2);</w:t>
                  </w:r>
                </w:p>
              </w:tc>
            </w:tr>
            <w:tr w:rsidR="00A24247" w:rsidRPr="00A24247" w14:paraId="00E0833F" w14:textId="77777777">
              <w:tc>
                <w:tcPr>
                  <w:tcW w:w="0" w:type="auto"/>
                  <w:hideMark/>
                </w:tcPr>
                <w:p w14:paraId="5351E3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9882D9" w14:textId="77777777" w:rsidR="00A24247" w:rsidRPr="00A24247" w:rsidRDefault="00A24247" w:rsidP="00906906">
                  <w:pPr>
                    <w:pStyle w:val="Paragraph"/>
                    <w:spacing w:after="0" w:line="240" w:lineRule="auto"/>
                    <w:rPr>
                      <w:noProof/>
                      <w:lang w:val="sk-SK"/>
                    </w:rPr>
                  </w:pPr>
                  <w:r w:rsidRPr="00A24247">
                    <w:rPr>
                      <w:noProof/>
                      <w:lang w:val="sk-SK"/>
                    </w:rPr>
                    <w:t>α-[3-[3-(2</w:t>
                  </w:r>
                  <w:r w:rsidRPr="00A24247">
                    <w:rPr>
                      <w:i/>
                      <w:iCs/>
                      <w:noProof/>
                      <w:lang w:val="sk-SK"/>
                    </w:rPr>
                    <w:t>H</w:t>
                  </w:r>
                  <w:r w:rsidRPr="00A24247">
                    <w:rPr>
                      <w:noProof/>
                      <w:lang w:val="sk-SK"/>
                    </w:rPr>
                    <w:t>-benzotriazol-2-yl)-5-(1,1-dimetyletyl)-4-hydroxyfenyl]-1-oxopropyl]-ω-[3-[3-(2</w:t>
                  </w:r>
                  <w:r w:rsidRPr="00A24247">
                    <w:rPr>
                      <w:i/>
                      <w:iCs/>
                      <w:noProof/>
                      <w:lang w:val="sk-SK"/>
                    </w:rPr>
                    <w:t>H</w:t>
                  </w:r>
                  <w:r w:rsidRPr="00A24247">
                    <w:rPr>
                      <w:noProof/>
                      <w:lang w:val="sk-SK"/>
                    </w:rPr>
                    <w:t>-benzotriazol-2-yl)-5-(1,1-dimetyletyl)-4-hydroxyfenyl]-1-oxopropoxy]poly(oxy-1,2-etándiyl) (CAS RN 104810-47-1);</w:t>
                  </w:r>
                </w:p>
              </w:tc>
            </w:tr>
            <w:tr w:rsidR="00A24247" w:rsidRPr="00A24247" w14:paraId="08590870" w14:textId="77777777">
              <w:tc>
                <w:tcPr>
                  <w:tcW w:w="0" w:type="auto"/>
                  <w:hideMark/>
                </w:tcPr>
                <w:p w14:paraId="4017B5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8D1B31" w14:textId="5D30051E" w:rsidR="00A24247" w:rsidRPr="00A24247" w:rsidRDefault="00A24247" w:rsidP="00906906">
                  <w:pPr>
                    <w:pStyle w:val="Paragraph"/>
                    <w:spacing w:after="0" w:line="240" w:lineRule="auto"/>
                    <w:rPr>
                      <w:noProof/>
                      <w:lang w:val="sk-SK"/>
                    </w:rPr>
                  </w:pPr>
                  <w:r w:rsidRPr="00A24247">
                    <w:rPr>
                      <w:noProof/>
                      <w:lang w:val="sk-SK"/>
                    </w:rPr>
                    <w:t>polyetylénglykol</w:t>
                  </w:r>
                  <w:r w:rsidR="00730589">
                    <w:rPr>
                      <w:noProof/>
                      <w:lang w:val="sk-SK"/>
                    </w:rPr>
                    <w:t xml:space="preserve"> s </w:t>
                  </w:r>
                  <w:r w:rsidRPr="00A24247">
                    <w:rPr>
                      <w:noProof/>
                      <w:lang w:val="sk-SK"/>
                    </w:rPr>
                    <w:t>hmotnostne priemernou molekulovou hmotnosťou (Mw) 300 (CAS RN 25322-68-3);</w:t>
                  </w:r>
                </w:p>
              </w:tc>
            </w:tr>
            <w:tr w:rsidR="00A24247" w:rsidRPr="00A24247" w14:paraId="1696F3E5" w14:textId="77777777">
              <w:tc>
                <w:tcPr>
                  <w:tcW w:w="0" w:type="auto"/>
                  <w:hideMark/>
                </w:tcPr>
                <w:p w14:paraId="5AA557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262645" w14:textId="77777777" w:rsidR="00A24247" w:rsidRPr="00A24247" w:rsidRDefault="00A24247" w:rsidP="00906906">
                  <w:pPr>
                    <w:pStyle w:val="Paragraph"/>
                    <w:spacing w:after="0" w:line="240" w:lineRule="auto"/>
                    <w:rPr>
                      <w:noProof/>
                      <w:lang w:val="sk-SK"/>
                    </w:rPr>
                  </w:pPr>
                  <w:r w:rsidRPr="00A24247">
                    <w:rPr>
                      <w:noProof/>
                      <w:lang w:val="sk-SK"/>
                    </w:rPr>
                    <w:t>bis (1,2,2,6,6-pentametyl-4-piperidyl)-dekándioát (CAS RN 41556-26-7) a</w:t>
                  </w:r>
                </w:p>
              </w:tc>
            </w:tr>
            <w:tr w:rsidR="00A24247" w:rsidRPr="00A24247" w14:paraId="52AB6853" w14:textId="77777777">
              <w:tc>
                <w:tcPr>
                  <w:tcW w:w="0" w:type="auto"/>
                  <w:hideMark/>
                </w:tcPr>
                <w:p w14:paraId="38174E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3D2B1A" w14:textId="77777777" w:rsidR="00A24247" w:rsidRPr="00A24247" w:rsidRDefault="00A24247" w:rsidP="00906906">
                  <w:pPr>
                    <w:pStyle w:val="Paragraph"/>
                    <w:spacing w:after="0" w:line="240" w:lineRule="auto"/>
                    <w:rPr>
                      <w:noProof/>
                      <w:lang w:val="sk-SK"/>
                    </w:rPr>
                  </w:pPr>
                  <w:r w:rsidRPr="00A24247">
                    <w:rPr>
                      <w:noProof/>
                      <w:lang w:val="sk-SK"/>
                    </w:rPr>
                    <w:t>metyl-1,2,2,6,6-pentametyl-4-piperidyl)-dekándioát (CAS RN 82919-37-7)</w:t>
                  </w:r>
                </w:p>
              </w:tc>
            </w:tr>
          </w:tbl>
          <w:p w14:paraId="14CE16F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152C669" w14:textId="0D6AEB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9280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48B2F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E358C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5A64FA" w14:textId="77777777" w:rsidR="00A24247" w:rsidRPr="00A24247" w:rsidRDefault="00A24247" w:rsidP="00906906">
            <w:pPr>
              <w:pStyle w:val="Paragraph"/>
              <w:spacing w:after="0" w:line="240" w:lineRule="auto"/>
              <w:rPr>
                <w:noProof/>
                <w:lang w:val="sk-SK"/>
              </w:rPr>
            </w:pPr>
            <w:r w:rsidRPr="00A24247">
              <w:rPr>
                <w:noProof/>
                <w:lang w:val="sk-SK"/>
              </w:rPr>
              <w:t>0.3446</w:t>
            </w:r>
          </w:p>
        </w:tc>
        <w:tc>
          <w:tcPr>
            <w:tcW w:w="0" w:type="auto"/>
            <w:tcBorders>
              <w:top w:val="single" w:sz="4" w:space="0" w:color="auto"/>
              <w:left w:val="single" w:sz="4" w:space="0" w:color="auto"/>
              <w:bottom w:val="single" w:sz="4" w:space="0" w:color="auto"/>
              <w:right w:val="single" w:sz="4" w:space="0" w:color="auto"/>
            </w:tcBorders>
            <w:hideMark/>
          </w:tcPr>
          <w:p w14:paraId="1EE0B43F" w14:textId="77777777" w:rsidR="00A24247" w:rsidRPr="00A24247" w:rsidRDefault="00A24247" w:rsidP="00906906">
            <w:pPr>
              <w:pStyle w:val="Paragraph"/>
              <w:spacing w:after="0" w:line="240" w:lineRule="auto"/>
              <w:jc w:val="right"/>
              <w:rPr>
                <w:noProof/>
                <w:lang w:val="sk-SK"/>
              </w:rPr>
            </w:pPr>
            <w:r w:rsidRPr="00A24247">
              <w:rPr>
                <w:noProof/>
                <w:lang w:val="sk-SK"/>
              </w:rPr>
              <w:t>ex 3812 39 90</w:t>
            </w:r>
          </w:p>
        </w:tc>
        <w:tc>
          <w:tcPr>
            <w:tcW w:w="0" w:type="auto"/>
            <w:tcBorders>
              <w:top w:val="single" w:sz="4" w:space="0" w:color="auto"/>
              <w:left w:val="single" w:sz="4" w:space="0" w:color="auto"/>
              <w:bottom w:val="single" w:sz="4" w:space="0" w:color="auto"/>
              <w:right w:val="single" w:sz="4" w:space="0" w:color="auto"/>
            </w:tcBorders>
            <w:hideMark/>
          </w:tcPr>
          <w:p w14:paraId="2D6F9E2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E13A3D3" w14:textId="62776605" w:rsidR="00A24247" w:rsidRPr="00A24247" w:rsidRDefault="00A24247" w:rsidP="00906906">
            <w:pPr>
              <w:pStyle w:val="Paragraph"/>
              <w:spacing w:after="0" w:line="240" w:lineRule="auto"/>
              <w:rPr>
                <w:noProof/>
                <w:lang w:val="sk-SK"/>
              </w:rPr>
            </w:pPr>
            <w:r w:rsidRPr="00A24247">
              <w:rPr>
                <w:noProof/>
                <w:lang w:val="sk-SK"/>
              </w:rPr>
              <w:t>Zložené stabilizátory obsahujúce</w:t>
            </w:r>
            <w:r w:rsidR="00730589">
              <w:rPr>
                <w:noProof/>
                <w:lang w:val="sk-SK"/>
              </w:rPr>
              <w:t xml:space="preserve"> v </w:t>
            </w:r>
            <w:r w:rsidRPr="00A24247">
              <w:rPr>
                <w:noProof/>
                <w:lang w:val="sk-SK"/>
              </w:rPr>
              <w:t>hmotnosti 15</w:t>
            </w:r>
            <w:r>
              <w:rPr>
                <w:noProof/>
                <w:lang w:val="sk-SK"/>
              </w:rPr>
              <w:t> %</w:t>
            </w:r>
            <w:r w:rsidRPr="00A24247">
              <w:rPr>
                <w:noProof/>
                <w:lang w:val="sk-SK"/>
              </w:rPr>
              <w:t xml:space="preserve"> alebo viac, ale najviac 40</w:t>
            </w:r>
            <w:r>
              <w:rPr>
                <w:noProof/>
                <w:lang w:val="sk-SK"/>
              </w:rPr>
              <w:t> %</w:t>
            </w:r>
            <w:r w:rsidRPr="00A24247">
              <w:rPr>
                <w:noProof/>
                <w:lang w:val="sk-SK"/>
              </w:rPr>
              <w:t xml:space="preserve"> chloristanu sodného</w:t>
            </w:r>
            <w:r w:rsidR="00730589">
              <w:rPr>
                <w:noProof/>
                <w:lang w:val="sk-SK"/>
              </w:rPr>
              <w:t xml:space="preserve"> a </w:t>
            </w:r>
            <w:r w:rsidRPr="00A24247">
              <w:rPr>
                <w:noProof/>
                <w:lang w:val="sk-SK"/>
              </w:rPr>
              <w:t>najviac 70</w:t>
            </w:r>
            <w:r>
              <w:rPr>
                <w:noProof/>
                <w:lang w:val="sk-SK"/>
              </w:rPr>
              <w:t> %</w:t>
            </w:r>
            <w:r w:rsidRPr="00A24247">
              <w:rPr>
                <w:noProof/>
                <w:lang w:val="sk-SK"/>
              </w:rPr>
              <w:t xml:space="preserve"> 2-(2-metoxyetoxy)etanolu </w:t>
            </w:r>
          </w:p>
        </w:tc>
        <w:tc>
          <w:tcPr>
            <w:tcW w:w="0" w:type="auto"/>
            <w:tcBorders>
              <w:top w:val="single" w:sz="4" w:space="0" w:color="auto"/>
              <w:left w:val="single" w:sz="4" w:space="0" w:color="auto"/>
              <w:bottom w:val="single" w:sz="4" w:space="0" w:color="auto"/>
              <w:right w:val="single" w:sz="4" w:space="0" w:color="auto"/>
            </w:tcBorders>
            <w:hideMark/>
          </w:tcPr>
          <w:p w14:paraId="4280A514" w14:textId="506CDD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49B8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34DE0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97828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6A5647" w14:textId="77777777" w:rsidR="00A24247" w:rsidRPr="00A24247" w:rsidRDefault="00A24247" w:rsidP="00906906">
            <w:pPr>
              <w:pStyle w:val="Paragraph"/>
              <w:spacing w:after="0" w:line="240" w:lineRule="auto"/>
              <w:rPr>
                <w:noProof/>
                <w:lang w:val="sk-SK"/>
              </w:rPr>
            </w:pPr>
            <w:r w:rsidRPr="00A24247">
              <w:rPr>
                <w:noProof/>
                <w:lang w:val="sk-SK"/>
              </w:rPr>
              <w:t>0.6054</w:t>
            </w:r>
          </w:p>
        </w:tc>
        <w:tc>
          <w:tcPr>
            <w:tcW w:w="0" w:type="auto"/>
            <w:tcBorders>
              <w:top w:val="single" w:sz="4" w:space="0" w:color="auto"/>
              <w:left w:val="single" w:sz="4" w:space="0" w:color="auto"/>
              <w:bottom w:val="single" w:sz="4" w:space="0" w:color="auto"/>
              <w:right w:val="single" w:sz="4" w:space="0" w:color="auto"/>
            </w:tcBorders>
            <w:hideMark/>
          </w:tcPr>
          <w:p w14:paraId="657CA0A8" w14:textId="77777777" w:rsidR="00A24247" w:rsidRPr="00A24247" w:rsidRDefault="00A24247" w:rsidP="00906906">
            <w:pPr>
              <w:pStyle w:val="Paragraph"/>
              <w:spacing w:after="0" w:line="240" w:lineRule="auto"/>
              <w:jc w:val="right"/>
              <w:rPr>
                <w:noProof/>
                <w:lang w:val="sk-SK"/>
              </w:rPr>
            </w:pPr>
            <w:r w:rsidRPr="00A24247">
              <w:rPr>
                <w:noProof/>
                <w:lang w:val="sk-SK"/>
              </w:rPr>
              <w:t>ex 3812 39 90</w:t>
            </w:r>
          </w:p>
        </w:tc>
        <w:tc>
          <w:tcPr>
            <w:tcW w:w="0" w:type="auto"/>
            <w:tcBorders>
              <w:top w:val="single" w:sz="4" w:space="0" w:color="auto"/>
              <w:left w:val="single" w:sz="4" w:space="0" w:color="auto"/>
              <w:bottom w:val="single" w:sz="4" w:space="0" w:color="auto"/>
              <w:right w:val="single" w:sz="4" w:space="0" w:color="auto"/>
            </w:tcBorders>
            <w:hideMark/>
          </w:tcPr>
          <w:p w14:paraId="792C3614"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023906F" w14:textId="6120F8D5" w:rsidR="00A24247" w:rsidRPr="00A24247" w:rsidRDefault="00A24247" w:rsidP="00906906">
            <w:pPr>
              <w:pStyle w:val="Paragraph"/>
              <w:spacing w:after="0" w:line="240" w:lineRule="auto"/>
              <w:rPr>
                <w:noProof/>
                <w:lang w:val="sk-SK"/>
              </w:rPr>
            </w:pPr>
            <w:r w:rsidRPr="00A24247">
              <w:rPr>
                <w:noProof/>
                <w:lang w:val="sk-SK"/>
              </w:rPr>
              <w:t>Zmes</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3434F58E" w14:textId="77777777">
              <w:tc>
                <w:tcPr>
                  <w:tcW w:w="0" w:type="auto"/>
                  <w:hideMark/>
                </w:tcPr>
                <w:p w14:paraId="5F68AC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BBAEFD" w14:textId="459F3054" w:rsidR="00A24247" w:rsidRPr="00A24247" w:rsidRDefault="00A24247" w:rsidP="00906906">
                  <w:pPr>
                    <w:pStyle w:val="Paragraph"/>
                    <w:spacing w:after="0" w:line="240" w:lineRule="auto"/>
                    <w:rPr>
                      <w:noProof/>
                      <w:lang w:val="sk-SK"/>
                    </w:rPr>
                  </w:pPr>
                  <w:r w:rsidRPr="00A24247">
                    <w:rPr>
                      <w:noProof/>
                      <w:lang w:val="sk-SK"/>
                    </w:rPr>
                    <w:t>25 hmotnostných</w:t>
                  </w:r>
                  <w:r>
                    <w:rPr>
                      <w:noProof/>
                      <w:lang w:val="sk-SK"/>
                    </w:rPr>
                    <w:t> %</w:t>
                  </w:r>
                  <w:r w:rsidRPr="00A24247">
                    <w:rPr>
                      <w:noProof/>
                      <w:lang w:val="sk-SK"/>
                    </w:rPr>
                    <w:t xml:space="preserve"> alebo viac, ale najviac 55 hmotnostných</w:t>
                  </w:r>
                  <w:r>
                    <w:rPr>
                      <w:noProof/>
                      <w:lang w:val="sk-SK"/>
                    </w:rPr>
                    <w:t> %</w:t>
                  </w:r>
                  <w:r w:rsidRPr="00A24247">
                    <w:rPr>
                      <w:noProof/>
                      <w:lang w:val="sk-SK"/>
                    </w:rPr>
                    <w:t xml:space="preserve"> zmesi esterov tetrametylpiperidínu</w:t>
                  </w:r>
                  <w:r w:rsidR="00730589">
                    <w:rPr>
                      <w:noProof/>
                      <w:lang w:val="sk-SK"/>
                    </w:rPr>
                    <w:t xml:space="preserve"> s </w:t>
                  </w:r>
                  <w:r w:rsidRPr="00A24247">
                    <w:rPr>
                      <w:noProof/>
                      <w:lang w:val="sk-SK"/>
                    </w:rPr>
                    <w:t>15 – 18 uhlíkovými atómami (CAS RN 86403-32-9),</w:t>
                  </w:r>
                </w:p>
              </w:tc>
            </w:tr>
            <w:tr w:rsidR="00A24247" w:rsidRPr="00A24247" w14:paraId="5EE29112" w14:textId="77777777">
              <w:tc>
                <w:tcPr>
                  <w:tcW w:w="0" w:type="auto"/>
                  <w:hideMark/>
                </w:tcPr>
                <w:p w14:paraId="6EBD13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A83ABF" w14:textId="71632818" w:rsidR="00A24247" w:rsidRPr="00A24247" w:rsidRDefault="00A24247" w:rsidP="00906906">
                  <w:pPr>
                    <w:pStyle w:val="Paragraph"/>
                    <w:spacing w:after="0" w:line="240" w:lineRule="auto"/>
                    <w:rPr>
                      <w:noProof/>
                      <w:lang w:val="sk-SK"/>
                    </w:rPr>
                  </w:pPr>
                  <w:r w:rsidRPr="00A24247">
                    <w:rPr>
                      <w:noProof/>
                      <w:lang w:val="sk-SK"/>
                    </w:rPr>
                    <w:t>najviac 20 hmotnostných</w:t>
                  </w:r>
                  <w:r>
                    <w:rPr>
                      <w:noProof/>
                      <w:lang w:val="sk-SK"/>
                    </w:rPr>
                    <w:t> %</w:t>
                  </w:r>
                  <w:r w:rsidRPr="00A24247">
                    <w:rPr>
                      <w:noProof/>
                      <w:lang w:val="sk-SK"/>
                    </w:rPr>
                    <w:t xml:space="preserve"> iných organických zlúčenín</w:t>
                  </w:r>
                </w:p>
              </w:tc>
            </w:tr>
            <w:tr w:rsidR="00A24247" w:rsidRPr="00A24247" w14:paraId="276DB38D" w14:textId="77777777">
              <w:tc>
                <w:tcPr>
                  <w:tcW w:w="0" w:type="auto"/>
                  <w:hideMark/>
                </w:tcPr>
                <w:p w14:paraId="34E437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37F2E3" w14:textId="77777777" w:rsidR="00A24247" w:rsidRPr="00A24247" w:rsidRDefault="00A24247" w:rsidP="00906906">
                  <w:pPr>
                    <w:pStyle w:val="Paragraph"/>
                    <w:spacing w:after="0" w:line="240" w:lineRule="auto"/>
                    <w:rPr>
                      <w:noProof/>
                      <w:lang w:val="sk-SK"/>
                    </w:rPr>
                  </w:pPr>
                  <w:r w:rsidRPr="00A24247">
                    <w:rPr>
                      <w:noProof/>
                      <w:lang w:val="sk-SK"/>
                    </w:rPr>
                    <w:t>na polypropylénovom nosiči (CAS RN 9003–07–0) alebo nosiči amorfného oxidu kremičitého (CAS RN 7631–86–9 alebo 112926–00–8)</w:t>
                  </w:r>
                </w:p>
              </w:tc>
            </w:tr>
          </w:tbl>
          <w:p w14:paraId="368DEDD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DE9D466" w14:textId="799F79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864C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432F3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9EC0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A376F8" w14:textId="77777777" w:rsidR="00A24247" w:rsidRPr="00A24247" w:rsidRDefault="00A24247" w:rsidP="00906906">
            <w:pPr>
              <w:pStyle w:val="Paragraph"/>
              <w:spacing w:after="0" w:line="240" w:lineRule="auto"/>
              <w:rPr>
                <w:noProof/>
                <w:lang w:val="sk-SK"/>
              </w:rPr>
            </w:pPr>
            <w:r w:rsidRPr="00A24247">
              <w:rPr>
                <w:noProof/>
                <w:lang w:val="sk-SK"/>
              </w:rPr>
              <w:t>0.4861</w:t>
            </w:r>
          </w:p>
        </w:tc>
        <w:tc>
          <w:tcPr>
            <w:tcW w:w="0" w:type="auto"/>
            <w:tcBorders>
              <w:top w:val="single" w:sz="4" w:space="0" w:color="auto"/>
              <w:left w:val="single" w:sz="4" w:space="0" w:color="auto"/>
              <w:bottom w:val="single" w:sz="4" w:space="0" w:color="auto"/>
              <w:right w:val="single" w:sz="4" w:space="0" w:color="auto"/>
            </w:tcBorders>
            <w:hideMark/>
          </w:tcPr>
          <w:p w14:paraId="6717E24E" w14:textId="77777777" w:rsidR="00A24247" w:rsidRPr="00A24247" w:rsidRDefault="00A24247" w:rsidP="00906906">
            <w:pPr>
              <w:pStyle w:val="Paragraph"/>
              <w:spacing w:after="0" w:line="240" w:lineRule="auto"/>
              <w:jc w:val="right"/>
              <w:rPr>
                <w:noProof/>
                <w:lang w:val="sk-SK"/>
              </w:rPr>
            </w:pPr>
            <w:r w:rsidRPr="00A24247">
              <w:rPr>
                <w:noProof/>
                <w:lang w:val="sk-SK"/>
              </w:rPr>
              <w:t>ex 3812 39 90</w:t>
            </w:r>
          </w:p>
        </w:tc>
        <w:tc>
          <w:tcPr>
            <w:tcW w:w="0" w:type="auto"/>
            <w:tcBorders>
              <w:top w:val="single" w:sz="4" w:space="0" w:color="auto"/>
              <w:left w:val="single" w:sz="4" w:space="0" w:color="auto"/>
              <w:bottom w:val="single" w:sz="4" w:space="0" w:color="auto"/>
              <w:right w:val="single" w:sz="4" w:space="0" w:color="auto"/>
            </w:tcBorders>
            <w:hideMark/>
          </w:tcPr>
          <w:p w14:paraId="1A51BEDA"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D1375FB" w14:textId="77777777" w:rsidR="00A24247" w:rsidRPr="00A24247" w:rsidRDefault="00A24247" w:rsidP="00906906">
            <w:pPr>
              <w:pStyle w:val="Paragraph"/>
              <w:spacing w:after="0" w:line="240" w:lineRule="auto"/>
              <w:rPr>
                <w:noProof/>
                <w:lang w:val="sk-SK"/>
              </w:rPr>
            </w:pPr>
            <w:r w:rsidRPr="00A24247">
              <w:rPr>
                <w:noProof/>
                <w:lang w:val="sk-SK"/>
              </w:rPr>
              <w:t>Zmes:</w:t>
            </w:r>
          </w:p>
          <w:tbl>
            <w:tblPr>
              <w:tblStyle w:val="Listdash"/>
              <w:tblW w:w="0" w:type="auto"/>
              <w:tblLook w:val="04A0" w:firstRow="1" w:lastRow="0" w:firstColumn="1" w:lastColumn="0" w:noHBand="0" w:noVBand="1"/>
            </w:tblPr>
            <w:tblGrid>
              <w:gridCol w:w="220"/>
              <w:gridCol w:w="3586"/>
            </w:tblGrid>
            <w:tr w:rsidR="00A24247" w:rsidRPr="00A24247" w14:paraId="01D4F1CD" w14:textId="77777777">
              <w:tc>
                <w:tcPr>
                  <w:tcW w:w="0" w:type="auto"/>
                  <w:hideMark/>
                </w:tcPr>
                <w:p w14:paraId="7EA1EE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3F20AA" w14:textId="08DE8FE6" w:rsidR="00A24247" w:rsidRPr="00A24247" w:rsidRDefault="00A24247" w:rsidP="00906906">
                  <w:pPr>
                    <w:pStyle w:val="Paragraph"/>
                    <w:spacing w:after="0" w:line="240" w:lineRule="auto"/>
                    <w:rPr>
                      <w:noProof/>
                      <w:lang w:val="sk-SK"/>
                    </w:rPr>
                  </w:pPr>
                  <w:r w:rsidRPr="00A24247">
                    <w:rPr>
                      <w:noProof/>
                      <w:lang w:val="sk-SK"/>
                    </w:rPr>
                    <w:t>80</w:t>
                  </w:r>
                  <w:r>
                    <w:rPr>
                      <w:noProof/>
                      <w:lang w:val="sk-SK"/>
                    </w:rPr>
                    <w:t> %</w:t>
                  </w:r>
                  <w:r w:rsidRPr="00A24247">
                    <w:rPr>
                      <w:noProof/>
                      <w:lang w:val="sk-SK"/>
                    </w:rPr>
                    <w:t xml:space="preserve"> (± 10</w:t>
                  </w:r>
                  <w:r>
                    <w:rPr>
                      <w:noProof/>
                      <w:lang w:val="sk-SK"/>
                    </w:rPr>
                    <w:t> %</w:t>
                  </w:r>
                  <w:r w:rsidRPr="00A24247">
                    <w:rPr>
                      <w:noProof/>
                      <w:lang w:val="sk-SK"/>
                    </w:rPr>
                    <w:t>) hmotnosti 2-etylhexyl 10-etyl-4,4-dimetyl-7-oxo-8-oxa-3,5-ditia-4-stanatetradekanoátu,</w:t>
                  </w:r>
                  <w:r w:rsidR="00730589">
                    <w:rPr>
                      <w:noProof/>
                      <w:lang w:val="sk-SK"/>
                    </w:rPr>
                    <w:t xml:space="preserve"> a </w:t>
                  </w:r>
                  <w:r w:rsidRPr="00A24247">
                    <w:rPr>
                      <w:noProof/>
                      <w:lang w:val="sk-SK"/>
                    </w:rPr>
                    <w:t>(CAS RN 57583-35-4)</w:t>
                  </w:r>
                </w:p>
              </w:tc>
            </w:tr>
            <w:tr w:rsidR="00A24247" w:rsidRPr="00A24247" w14:paraId="619917B9" w14:textId="77777777">
              <w:tc>
                <w:tcPr>
                  <w:tcW w:w="0" w:type="auto"/>
                  <w:hideMark/>
                </w:tcPr>
                <w:p w14:paraId="614D09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6CD7A1" w14:textId="2FE48A5F" w:rsidR="00A24247" w:rsidRPr="00A24247" w:rsidRDefault="00A24247" w:rsidP="00906906">
                  <w:pPr>
                    <w:pStyle w:val="Paragraph"/>
                    <w:spacing w:after="0" w:line="240" w:lineRule="auto"/>
                    <w:rPr>
                      <w:noProof/>
                      <w:lang w:val="sk-SK"/>
                    </w:rPr>
                  </w:pPr>
                  <w:r w:rsidRPr="00A24247">
                    <w:rPr>
                      <w:noProof/>
                      <w:lang w:val="sk-SK"/>
                    </w:rPr>
                    <w:t>20</w:t>
                  </w:r>
                  <w:r>
                    <w:rPr>
                      <w:noProof/>
                      <w:lang w:val="sk-SK"/>
                    </w:rPr>
                    <w:t> %</w:t>
                  </w:r>
                  <w:r w:rsidRPr="00A24247">
                    <w:rPr>
                      <w:noProof/>
                      <w:lang w:val="sk-SK"/>
                    </w:rPr>
                    <w:t xml:space="preserve"> (± 10</w:t>
                  </w:r>
                  <w:r>
                    <w:rPr>
                      <w:noProof/>
                      <w:lang w:val="sk-SK"/>
                    </w:rPr>
                    <w:t> %</w:t>
                  </w:r>
                  <w:r w:rsidRPr="00A24247">
                    <w:rPr>
                      <w:noProof/>
                      <w:lang w:val="sk-SK"/>
                    </w:rPr>
                    <w:t>) hmotnosti 2-etylhexyl 10-etyl-4-[[2-[(2-etylhexyl)oxy]-2-oxoetyl]tio]-4-metyl-7-oxo-8-oxa-3,5-ditia-4-stanatetradekanoátu (CAS RN 57583-34-3)</w:t>
                  </w:r>
                </w:p>
              </w:tc>
            </w:tr>
          </w:tbl>
          <w:p w14:paraId="4930050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23E8C54" w14:textId="41FAF83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9A4C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7E701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81FC9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56628A" w14:textId="77777777" w:rsidR="00A24247" w:rsidRPr="00A24247" w:rsidRDefault="00A24247" w:rsidP="00906906">
            <w:pPr>
              <w:pStyle w:val="Paragraph"/>
              <w:spacing w:after="0" w:line="240" w:lineRule="auto"/>
              <w:rPr>
                <w:noProof/>
                <w:lang w:val="sk-SK"/>
              </w:rPr>
            </w:pPr>
            <w:r w:rsidRPr="00A24247">
              <w:rPr>
                <w:noProof/>
                <w:lang w:val="sk-SK"/>
              </w:rPr>
              <w:t>0.5477</w:t>
            </w:r>
          </w:p>
        </w:tc>
        <w:tc>
          <w:tcPr>
            <w:tcW w:w="0" w:type="auto"/>
            <w:tcBorders>
              <w:top w:val="single" w:sz="4" w:space="0" w:color="auto"/>
              <w:left w:val="single" w:sz="4" w:space="0" w:color="auto"/>
              <w:bottom w:val="single" w:sz="4" w:space="0" w:color="auto"/>
              <w:right w:val="single" w:sz="4" w:space="0" w:color="auto"/>
            </w:tcBorders>
            <w:hideMark/>
          </w:tcPr>
          <w:p w14:paraId="190F36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3812 39 90</w:t>
            </w:r>
          </w:p>
        </w:tc>
        <w:tc>
          <w:tcPr>
            <w:tcW w:w="0" w:type="auto"/>
            <w:tcBorders>
              <w:top w:val="single" w:sz="4" w:space="0" w:color="auto"/>
              <w:left w:val="single" w:sz="4" w:space="0" w:color="auto"/>
              <w:bottom w:val="single" w:sz="4" w:space="0" w:color="auto"/>
              <w:right w:val="single" w:sz="4" w:space="0" w:color="auto"/>
            </w:tcBorders>
            <w:hideMark/>
          </w:tcPr>
          <w:p w14:paraId="77AD9BB6"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5A3B8E0D" w14:textId="77777777" w:rsidR="00A24247" w:rsidRPr="00A24247" w:rsidRDefault="00A24247" w:rsidP="00906906">
            <w:pPr>
              <w:pStyle w:val="Paragraph"/>
              <w:spacing w:after="0" w:line="240" w:lineRule="auto"/>
              <w:rPr>
                <w:noProof/>
                <w:lang w:val="sk-SK"/>
              </w:rPr>
            </w:pPr>
            <w:r w:rsidRPr="00A24247">
              <w:rPr>
                <w:noProof/>
                <w:lang w:val="sk-SK"/>
              </w:rPr>
              <w:t>UV stabilizátor obsahujúci:</w:t>
            </w:r>
          </w:p>
          <w:tbl>
            <w:tblPr>
              <w:tblStyle w:val="Listdash"/>
              <w:tblW w:w="0" w:type="auto"/>
              <w:tblLook w:val="04A0" w:firstRow="1" w:lastRow="0" w:firstColumn="1" w:lastColumn="0" w:noHBand="0" w:noVBand="1"/>
            </w:tblPr>
            <w:tblGrid>
              <w:gridCol w:w="220"/>
              <w:gridCol w:w="3586"/>
            </w:tblGrid>
            <w:tr w:rsidR="00A24247" w:rsidRPr="00A24247" w14:paraId="2D37A651" w14:textId="77777777">
              <w:tc>
                <w:tcPr>
                  <w:tcW w:w="0" w:type="auto"/>
                  <w:hideMark/>
                </w:tcPr>
                <w:p w14:paraId="39C569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5FF49A" w14:textId="77777777" w:rsidR="00A24247" w:rsidRPr="00A24247" w:rsidRDefault="00A24247" w:rsidP="00906906">
                  <w:pPr>
                    <w:pStyle w:val="Paragraph"/>
                    <w:spacing w:after="0" w:line="240" w:lineRule="auto"/>
                    <w:rPr>
                      <w:noProof/>
                      <w:lang w:val="sk-SK"/>
                    </w:rPr>
                  </w:pPr>
                  <w:r w:rsidRPr="00A24247">
                    <w:rPr>
                      <w:noProof/>
                      <w:lang w:val="sk-SK"/>
                    </w:rPr>
                    <w:t>2-(4,6-bis(2,4-dimetylfenyl)-1,3,5-triazín-2-yl)-5-(oktyloxy)-fenol (CAS RN 2725-22-6) a</w:t>
                  </w:r>
                </w:p>
              </w:tc>
            </w:tr>
            <w:tr w:rsidR="00A24247" w:rsidRPr="00A24247" w14:paraId="3E80F416" w14:textId="77777777">
              <w:tc>
                <w:tcPr>
                  <w:tcW w:w="0" w:type="auto"/>
                  <w:hideMark/>
                </w:tcPr>
                <w:p w14:paraId="4AF43A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6BBEBC" w14:textId="3B9866E5" w:rsidR="00A24247" w:rsidRPr="00A24247" w:rsidRDefault="00A24247" w:rsidP="00906906">
                  <w:pPr>
                    <w:pStyle w:val="Paragraph"/>
                    <w:spacing w:after="0" w:line="240" w:lineRule="auto"/>
                    <w:rPr>
                      <w:noProof/>
                      <w:lang w:val="sk-SK"/>
                    </w:rPr>
                  </w:pPr>
                  <w:r w:rsidRPr="00A24247">
                    <w:rPr>
                      <w:noProof/>
                      <w:lang w:val="sk-SK"/>
                    </w:rPr>
                    <w:t>buď polymér N,N’-bis(1,2,2,6,6-pentametyl-4-piperidinyl)-hexán-1,6-diamínu</w:t>
                  </w:r>
                  <w:r w:rsidR="00730589">
                    <w:rPr>
                      <w:noProof/>
                      <w:lang w:val="sk-SK"/>
                    </w:rPr>
                    <w:t xml:space="preserve"> s </w:t>
                  </w:r>
                  <w:r w:rsidRPr="00A24247">
                    <w:rPr>
                      <w:noProof/>
                      <w:lang w:val="sk-SK"/>
                    </w:rPr>
                    <w:t>2,4- dichlór-6-(4-morfolinyl)-1,3,5-triazínom (CAS RN 193098-40-7) alebo</w:t>
                  </w:r>
                </w:p>
              </w:tc>
            </w:tr>
            <w:tr w:rsidR="00A24247" w:rsidRPr="00A24247" w14:paraId="62563F32" w14:textId="77777777">
              <w:tc>
                <w:tcPr>
                  <w:tcW w:w="0" w:type="auto"/>
                  <w:hideMark/>
                </w:tcPr>
                <w:p w14:paraId="7420B5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EF2474" w14:textId="60A03B12" w:rsidR="00A24247" w:rsidRPr="00A24247" w:rsidRDefault="00A24247" w:rsidP="00906906">
                  <w:pPr>
                    <w:pStyle w:val="Paragraph"/>
                    <w:spacing w:after="0" w:line="240" w:lineRule="auto"/>
                    <w:rPr>
                      <w:noProof/>
                      <w:lang w:val="sk-SK"/>
                    </w:rPr>
                  </w:pPr>
                  <w:r w:rsidRPr="00A24247">
                    <w:rPr>
                      <w:noProof/>
                      <w:lang w:val="sk-SK"/>
                    </w:rPr>
                    <w:t>polymér N,N’-bis(2,2,6,6-tetrametyl-4-piperidinyl)-hexán-1,6-diamínu</w:t>
                  </w:r>
                  <w:r w:rsidR="00730589">
                    <w:rPr>
                      <w:noProof/>
                      <w:lang w:val="sk-SK"/>
                    </w:rPr>
                    <w:t xml:space="preserve"> s </w:t>
                  </w:r>
                  <w:r w:rsidRPr="00A24247">
                    <w:rPr>
                      <w:noProof/>
                      <w:lang w:val="sk-SK"/>
                    </w:rPr>
                    <w:t>2,4- dichlór-6-(4-morfolinyl)-1,3,5-triazínom (CAS RN 82451-48-7)</w:t>
                  </w:r>
                </w:p>
              </w:tc>
            </w:tr>
          </w:tbl>
          <w:p w14:paraId="21C33ED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A4E0070" w14:textId="3150696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73B6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1D24F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418B3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7E8508" w14:textId="77777777" w:rsidR="00A24247" w:rsidRPr="00A24247" w:rsidRDefault="00A24247" w:rsidP="00906906">
            <w:pPr>
              <w:pStyle w:val="Paragraph"/>
              <w:spacing w:after="0" w:line="240" w:lineRule="auto"/>
              <w:rPr>
                <w:noProof/>
                <w:lang w:val="sk-SK"/>
              </w:rPr>
            </w:pPr>
            <w:r w:rsidRPr="00A24247">
              <w:rPr>
                <w:noProof/>
                <w:lang w:val="sk-SK"/>
              </w:rPr>
              <w:t>0.5483</w:t>
            </w:r>
          </w:p>
        </w:tc>
        <w:tc>
          <w:tcPr>
            <w:tcW w:w="0" w:type="auto"/>
            <w:tcBorders>
              <w:top w:val="single" w:sz="4" w:space="0" w:color="auto"/>
              <w:left w:val="single" w:sz="4" w:space="0" w:color="auto"/>
              <w:bottom w:val="single" w:sz="4" w:space="0" w:color="auto"/>
              <w:right w:val="single" w:sz="4" w:space="0" w:color="auto"/>
            </w:tcBorders>
            <w:hideMark/>
          </w:tcPr>
          <w:p w14:paraId="7EC24D1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3812 39 90</w:t>
            </w:r>
          </w:p>
        </w:tc>
        <w:tc>
          <w:tcPr>
            <w:tcW w:w="0" w:type="auto"/>
            <w:tcBorders>
              <w:top w:val="single" w:sz="4" w:space="0" w:color="auto"/>
              <w:left w:val="single" w:sz="4" w:space="0" w:color="auto"/>
              <w:bottom w:val="single" w:sz="4" w:space="0" w:color="auto"/>
              <w:right w:val="single" w:sz="4" w:space="0" w:color="auto"/>
            </w:tcBorders>
            <w:hideMark/>
          </w:tcPr>
          <w:p w14:paraId="7F1516C4"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717571C" w14:textId="77777777" w:rsidR="00A24247" w:rsidRPr="00A24247" w:rsidRDefault="00A24247" w:rsidP="00906906">
            <w:pPr>
              <w:pStyle w:val="Paragraph"/>
              <w:spacing w:after="0" w:line="240" w:lineRule="auto"/>
              <w:rPr>
                <w:noProof/>
                <w:lang w:val="sk-SK"/>
              </w:rPr>
            </w:pPr>
            <w:r w:rsidRPr="00A24247">
              <w:rPr>
                <w:noProof/>
                <w:lang w:val="sk-SK"/>
              </w:rPr>
              <w:t>Stabilizátor plastov obsahujúci:</w:t>
            </w:r>
          </w:p>
          <w:tbl>
            <w:tblPr>
              <w:tblStyle w:val="Listdash"/>
              <w:tblW w:w="0" w:type="auto"/>
              <w:tblLook w:val="04A0" w:firstRow="1" w:lastRow="0" w:firstColumn="1" w:lastColumn="0" w:noHBand="0" w:noVBand="1"/>
            </w:tblPr>
            <w:tblGrid>
              <w:gridCol w:w="220"/>
              <w:gridCol w:w="3586"/>
            </w:tblGrid>
            <w:tr w:rsidR="00A24247" w:rsidRPr="00A24247" w14:paraId="508F677D" w14:textId="77777777">
              <w:tc>
                <w:tcPr>
                  <w:tcW w:w="0" w:type="auto"/>
                  <w:hideMark/>
                </w:tcPr>
                <w:p w14:paraId="0575BB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A2CC97" w14:textId="77777777" w:rsidR="00A24247" w:rsidRPr="00A24247" w:rsidRDefault="00A24247" w:rsidP="00906906">
                  <w:pPr>
                    <w:pStyle w:val="Paragraph"/>
                    <w:spacing w:after="0" w:line="240" w:lineRule="auto"/>
                    <w:rPr>
                      <w:noProof/>
                      <w:lang w:val="sk-SK"/>
                    </w:rPr>
                  </w:pPr>
                  <w:r w:rsidRPr="00A24247">
                    <w:rPr>
                      <w:noProof/>
                      <w:lang w:val="sk-SK"/>
                    </w:rPr>
                    <w:t>2-etylhexylester kyseliny 10-etyl-4,4-dimetyl-7-oxo-8-oxa-3,5-ditia-4-stanatetradekánovej (CASRN57583-35-4),</w:t>
                  </w:r>
                </w:p>
              </w:tc>
            </w:tr>
            <w:tr w:rsidR="00A24247" w:rsidRPr="00A24247" w14:paraId="059EDD56" w14:textId="77777777">
              <w:tc>
                <w:tcPr>
                  <w:tcW w:w="0" w:type="auto"/>
                  <w:hideMark/>
                </w:tcPr>
                <w:p w14:paraId="28820D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58B184" w14:textId="77777777" w:rsidR="00A24247" w:rsidRPr="00A24247" w:rsidRDefault="00A24247" w:rsidP="00906906">
                  <w:pPr>
                    <w:pStyle w:val="Paragraph"/>
                    <w:spacing w:after="0" w:line="240" w:lineRule="auto"/>
                    <w:rPr>
                      <w:noProof/>
                      <w:lang w:val="sk-SK"/>
                    </w:rPr>
                  </w:pPr>
                  <w:r w:rsidRPr="00A24247">
                    <w:rPr>
                      <w:noProof/>
                      <w:lang w:val="sk-SK"/>
                    </w:rPr>
                    <w:t>2-etylhexylester kyseliny 10-etyl-4-[[2-[(2-ethylhexyl)oxy]-2-oxoetyl]-tio]-4-oktyl-7-oxo-8-oxa-3,5-ditia-4-stanatetradekánovej (CASRN57583-34-3) a</w:t>
                  </w:r>
                </w:p>
              </w:tc>
            </w:tr>
            <w:tr w:rsidR="00A24247" w:rsidRPr="00A24247" w14:paraId="71B27E51" w14:textId="77777777">
              <w:tc>
                <w:tcPr>
                  <w:tcW w:w="0" w:type="auto"/>
                  <w:hideMark/>
                </w:tcPr>
                <w:p w14:paraId="3A9DF1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4888BC" w14:textId="77777777" w:rsidR="00A24247" w:rsidRPr="00A24247" w:rsidRDefault="00A24247" w:rsidP="00906906">
                  <w:pPr>
                    <w:pStyle w:val="Paragraph"/>
                    <w:spacing w:after="0" w:line="240" w:lineRule="auto"/>
                    <w:rPr>
                      <w:noProof/>
                      <w:lang w:val="sk-SK"/>
                    </w:rPr>
                  </w:pPr>
                  <w:r w:rsidRPr="00A24247">
                    <w:rPr>
                      <w:noProof/>
                      <w:lang w:val="sk-SK"/>
                    </w:rPr>
                    <w:t>2-etylhexyl merkaptoacetát (CAS RN 7659-86-1)</w:t>
                  </w:r>
                </w:p>
              </w:tc>
            </w:tr>
          </w:tbl>
          <w:p w14:paraId="67A4EA7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CC335E3" w14:textId="6D57273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F725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72D9C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32BBDD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AF09C4" w14:textId="77777777" w:rsidR="00A24247" w:rsidRPr="00A24247" w:rsidRDefault="00A24247" w:rsidP="00906906">
            <w:pPr>
              <w:pStyle w:val="Paragraph"/>
              <w:spacing w:after="0" w:line="240" w:lineRule="auto"/>
              <w:rPr>
                <w:noProof/>
                <w:lang w:val="sk-SK"/>
              </w:rPr>
            </w:pPr>
            <w:r w:rsidRPr="00A24247">
              <w:rPr>
                <w:noProof/>
                <w:lang w:val="sk-SK"/>
              </w:rPr>
              <w:t>0.5372</w:t>
            </w:r>
          </w:p>
        </w:tc>
        <w:tc>
          <w:tcPr>
            <w:tcW w:w="0" w:type="auto"/>
            <w:tcBorders>
              <w:top w:val="single" w:sz="4" w:space="0" w:color="auto"/>
              <w:left w:val="single" w:sz="4" w:space="0" w:color="auto"/>
              <w:bottom w:val="single" w:sz="4" w:space="0" w:color="auto"/>
              <w:right w:val="single" w:sz="4" w:space="0" w:color="auto"/>
            </w:tcBorders>
            <w:hideMark/>
          </w:tcPr>
          <w:p w14:paraId="5016707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3812 39 90</w:t>
            </w:r>
          </w:p>
        </w:tc>
        <w:tc>
          <w:tcPr>
            <w:tcW w:w="0" w:type="auto"/>
            <w:tcBorders>
              <w:top w:val="single" w:sz="4" w:space="0" w:color="auto"/>
              <w:left w:val="single" w:sz="4" w:space="0" w:color="auto"/>
              <w:bottom w:val="single" w:sz="4" w:space="0" w:color="auto"/>
              <w:right w:val="single" w:sz="4" w:space="0" w:color="auto"/>
            </w:tcBorders>
            <w:hideMark/>
          </w:tcPr>
          <w:p w14:paraId="07E5F51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BF7C44E" w14:textId="77777777" w:rsidR="00A24247" w:rsidRPr="00A24247" w:rsidRDefault="00A24247" w:rsidP="00906906">
            <w:pPr>
              <w:pStyle w:val="Paragraph"/>
              <w:spacing w:after="0" w:line="240" w:lineRule="auto"/>
              <w:rPr>
                <w:noProof/>
                <w:lang w:val="sk-SK"/>
              </w:rPr>
            </w:pPr>
            <w:r w:rsidRPr="00A24247">
              <w:rPr>
                <w:noProof/>
                <w:lang w:val="sk-SK"/>
              </w:rPr>
              <w:t>Stabilizátor svetla obsahujúci:</w:t>
            </w:r>
          </w:p>
          <w:tbl>
            <w:tblPr>
              <w:tblStyle w:val="Listdash"/>
              <w:tblW w:w="0" w:type="auto"/>
              <w:tblLook w:val="04A0" w:firstRow="1" w:lastRow="0" w:firstColumn="1" w:lastColumn="0" w:noHBand="0" w:noVBand="1"/>
            </w:tblPr>
            <w:tblGrid>
              <w:gridCol w:w="220"/>
              <w:gridCol w:w="3586"/>
            </w:tblGrid>
            <w:tr w:rsidR="00A24247" w:rsidRPr="00A24247" w14:paraId="4CEB6B1F" w14:textId="77777777">
              <w:tc>
                <w:tcPr>
                  <w:tcW w:w="0" w:type="auto"/>
                  <w:hideMark/>
                </w:tcPr>
                <w:p w14:paraId="0B3295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8F5CE4" w14:textId="72B8CC84" w:rsidR="00A24247" w:rsidRPr="00A24247" w:rsidRDefault="00A24247" w:rsidP="00906906">
                  <w:pPr>
                    <w:pStyle w:val="Paragraph"/>
                    <w:spacing w:after="0" w:line="240" w:lineRule="auto"/>
                    <w:rPr>
                      <w:noProof/>
                      <w:lang w:val="sk-SK"/>
                    </w:rPr>
                  </w:pPr>
                  <w:r w:rsidRPr="00A24247">
                    <w:rPr>
                      <w:noProof/>
                      <w:lang w:val="sk-SK"/>
                    </w:rPr>
                    <w:t>rozvetvené</w:t>
                  </w:r>
                  <w:r w:rsidR="00730589">
                    <w:rPr>
                      <w:noProof/>
                      <w:lang w:val="sk-SK"/>
                    </w:rPr>
                    <w:t xml:space="preserve"> a </w:t>
                  </w:r>
                  <w:r w:rsidRPr="00A24247">
                    <w:rPr>
                      <w:noProof/>
                      <w:lang w:val="sk-SK"/>
                    </w:rPr>
                    <w:t>lineárne alkylestery kyseliny 3-(2</w:t>
                  </w:r>
                  <w:r w:rsidRPr="00A24247">
                    <w:rPr>
                      <w:i/>
                      <w:iCs/>
                      <w:noProof/>
                      <w:lang w:val="sk-SK"/>
                    </w:rPr>
                    <w:t>H</w:t>
                  </w:r>
                  <w:r w:rsidRPr="00A24247">
                    <w:rPr>
                      <w:noProof/>
                      <w:lang w:val="sk-SK"/>
                    </w:rPr>
                    <w:t>-benzotriazolyl)-5-(1,1-dimetyletyl)-4-hydroxybenzénpropánovej (CAS RN 127519-17-9) a</w:t>
                  </w:r>
                </w:p>
              </w:tc>
            </w:tr>
            <w:tr w:rsidR="00A24247" w:rsidRPr="00A24247" w14:paraId="33ADD803" w14:textId="77777777">
              <w:tc>
                <w:tcPr>
                  <w:tcW w:w="0" w:type="auto"/>
                  <w:hideMark/>
                </w:tcPr>
                <w:p w14:paraId="7E796B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18A63B" w14:textId="77777777" w:rsidR="00A24247" w:rsidRPr="00A24247" w:rsidRDefault="00A24247" w:rsidP="00906906">
                  <w:pPr>
                    <w:pStyle w:val="Paragraph"/>
                    <w:spacing w:after="0" w:line="240" w:lineRule="auto"/>
                    <w:rPr>
                      <w:noProof/>
                      <w:lang w:val="sk-SK"/>
                    </w:rPr>
                  </w:pPr>
                  <w:r w:rsidRPr="00A24247">
                    <w:rPr>
                      <w:noProof/>
                      <w:lang w:val="sk-SK"/>
                    </w:rPr>
                    <w:t>(1-metoxypropán-2-yl)-acetát (CAS RN 108-65-6)</w:t>
                  </w:r>
                </w:p>
              </w:tc>
            </w:tr>
          </w:tbl>
          <w:p w14:paraId="2F44B5D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A01EA20" w14:textId="7CC65B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7FBD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9E0B7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217F22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1E8526" w14:textId="77777777" w:rsidR="00A24247" w:rsidRPr="00A24247" w:rsidRDefault="00A24247" w:rsidP="00906906">
            <w:pPr>
              <w:pStyle w:val="Paragraph"/>
              <w:spacing w:after="0" w:line="240" w:lineRule="auto"/>
              <w:rPr>
                <w:noProof/>
                <w:lang w:val="sk-SK"/>
              </w:rPr>
            </w:pPr>
            <w:r w:rsidRPr="00A24247">
              <w:rPr>
                <w:noProof/>
                <w:lang w:val="sk-SK"/>
              </w:rPr>
              <w:t>0.5822</w:t>
            </w:r>
          </w:p>
        </w:tc>
        <w:tc>
          <w:tcPr>
            <w:tcW w:w="0" w:type="auto"/>
            <w:tcBorders>
              <w:top w:val="single" w:sz="4" w:space="0" w:color="auto"/>
              <w:left w:val="single" w:sz="4" w:space="0" w:color="auto"/>
              <w:bottom w:val="single" w:sz="4" w:space="0" w:color="auto"/>
              <w:right w:val="single" w:sz="4" w:space="0" w:color="auto"/>
            </w:tcBorders>
            <w:hideMark/>
          </w:tcPr>
          <w:p w14:paraId="7DE6C470" w14:textId="77777777" w:rsidR="00A24247" w:rsidRPr="00A24247" w:rsidRDefault="00A24247" w:rsidP="00906906">
            <w:pPr>
              <w:pStyle w:val="Paragraph"/>
              <w:spacing w:after="0" w:line="240" w:lineRule="auto"/>
              <w:jc w:val="right"/>
              <w:rPr>
                <w:noProof/>
                <w:lang w:val="sk-SK"/>
              </w:rPr>
            </w:pPr>
            <w:r w:rsidRPr="00A24247">
              <w:rPr>
                <w:noProof/>
                <w:lang w:val="sk-SK"/>
              </w:rPr>
              <w:t>ex 3812 39 90</w:t>
            </w:r>
          </w:p>
        </w:tc>
        <w:tc>
          <w:tcPr>
            <w:tcW w:w="0" w:type="auto"/>
            <w:tcBorders>
              <w:top w:val="single" w:sz="4" w:space="0" w:color="auto"/>
              <w:left w:val="single" w:sz="4" w:space="0" w:color="auto"/>
              <w:bottom w:val="single" w:sz="4" w:space="0" w:color="auto"/>
              <w:right w:val="single" w:sz="4" w:space="0" w:color="auto"/>
            </w:tcBorders>
            <w:hideMark/>
          </w:tcPr>
          <w:p w14:paraId="190B0163"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564100D0" w14:textId="77777777" w:rsidR="00A24247" w:rsidRPr="00A24247" w:rsidRDefault="00A24247" w:rsidP="00906906">
            <w:pPr>
              <w:pStyle w:val="Paragraph"/>
              <w:spacing w:after="0" w:line="240" w:lineRule="auto"/>
              <w:rPr>
                <w:noProof/>
                <w:lang w:val="sk-SK"/>
              </w:rPr>
            </w:pPr>
            <w:r w:rsidRPr="00A24247">
              <w:rPr>
                <w:noProof/>
                <w:lang w:val="sk-SK"/>
              </w:rPr>
              <w:t>UV-stabilizátor pozostávajúci zo:</w:t>
            </w:r>
          </w:p>
          <w:tbl>
            <w:tblPr>
              <w:tblStyle w:val="Listdash"/>
              <w:tblW w:w="0" w:type="auto"/>
              <w:tblLook w:val="04A0" w:firstRow="1" w:lastRow="0" w:firstColumn="1" w:lastColumn="0" w:noHBand="0" w:noVBand="1"/>
            </w:tblPr>
            <w:tblGrid>
              <w:gridCol w:w="220"/>
              <w:gridCol w:w="3586"/>
            </w:tblGrid>
            <w:tr w:rsidR="00A24247" w:rsidRPr="00A24247" w14:paraId="7D8B4B2D" w14:textId="77777777">
              <w:tc>
                <w:tcPr>
                  <w:tcW w:w="0" w:type="auto"/>
                  <w:hideMark/>
                </w:tcPr>
                <w:p w14:paraId="16C921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0B821C" w14:textId="718F743D" w:rsidR="00A24247" w:rsidRPr="00A24247" w:rsidRDefault="00A24247" w:rsidP="00906906">
                  <w:pPr>
                    <w:pStyle w:val="Paragraph"/>
                    <w:spacing w:after="0" w:line="240" w:lineRule="auto"/>
                    <w:rPr>
                      <w:noProof/>
                      <w:lang w:val="sk-SK"/>
                    </w:rPr>
                  </w:pPr>
                  <w:r w:rsidRPr="00A24247">
                    <w:rPr>
                      <w:noProof/>
                      <w:lang w:val="sk-SK"/>
                    </w:rPr>
                    <w:t>stéricky stabilizovaného amínu: polyméru</w:t>
                  </w:r>
                  <w:r w:rsidRPr="00A24247">
                    <w:rPr>
                      <w:i/>
                      <w:iCs/>
                      <w:noProof/>
                      <w:lang w:val="sk-SK"/>
                    </w:rPr>
                    <w:t>N,N'</w:t>
                  </w:r>
                  <w:r w:rsidRPr="00A24247">
                    <w:rPr>
                      <w:noProof/>
                      <w:lang w:val="sk-SK"/>
                    </w:rPr>
                    <w:t>-bis(1,2,2,6,6-pentametyl-4-piperidinyl)-1,6-hexándiamínu,</w:t>
                  </w:r>
                  <w:r w:rsidR="00730589">
                    <w:rPr>
                      <w:noProof/>
                      <w:lang w:val="sk-SK"/>
                    </w:rPr>
                    <w:t xml:space="preserve"> s </w:t>
                  </w:r>
                  <w:r w:rsidRPr="00A24247">
                    <w:rPr>
                      <w:noProof/>
                      <w:lang w:val="sk-SK"/>
                    </w:rPr>
                    <w:t>2,4-dichlór-6-(4-morfolinyl)-1,3,5-triazínom (CAS RN 193098-40-7) a</w:t>
                  </w:r>
                </w:p>
              </w:tc>
            </w:tr>
            <w:tr w:rsidR="00A24247" w:rsidRPr="00A24247" w14:paraId="54A56F85" w14:textId="77777777">
              <w:tc>
                <w:tcPr>
                  <w:tcW w:w="0" w:type="auto"/>
                  <w:hideMark/>
                </w:tcPr>
                <w:p w14:paraId="63D009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1646C3" w14:textId="77777777" w:rsidR="00A24247" w:rsidRPr="00A24247" w:rsidRDefault="00A24247" w:rsidP="00906906">
                  <w:pPr>
                    <w:pStyle w:val="Paragraph"/>
                    <w:spacing w:after="0" w:line="240" w:lineRule="auto"/>
                    <w:rPr>
                      <w:noProof/>
                      <w:lang w:val="sk-SK"/>
                    </w:rPr>
                  </w:pPr>
                  <w:r w:rsidRPr="00A24247">
                    <w:rPr>
                      <w:noProof/>
                      <w:lang w:val="sk-SK"/>
                    </w:rPr>
                    <w:t>buď o-hydroxyfenyltriazínového pohlcovača UV žiarenia, alebo</w:t>
                  </w:r>
                </w:p>
              </w:tc>
            </w:tr>
            <w:tr w:rsidR="00A24247" w:rsidRPr="00A24247" w14:paraId="0E16F092" w14:textId="77777777">
              <w:tc>
                <w:tcPr>
                  <w:tcW w:w="0" w:type="auto"/>
                  <w:hideMark/>
                </w:tcPr>
                <w:p w14:paraId="69B422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9C5288" w14:textId="77777777" w:rsidR="00A24247" w:rsidRPr="00A24247" w:rsidRDefault="00A24247" w:rsidP="00906906">
                  <w:pPr>
                    <w:pStyle w:val="Paragraph"/>
                    <w:spacing w:after="0" w:line="240" w:lineRule="auto"/>
                    <w:rPr>
                      <w:noProof/>
                      <w:lang w:val="sk-SK"/>
                    </w:rPr>
                  </w:pPr>
                  <w:r w:rsidRPr="00A24247">
                    <w:rPr>
                      <w:noProof/>
                      <w:lang w:val="sk-SK"/>
                    </w:rPr>
                    <w:t>chemicky modifikovanej fenolickej zlúčeniny</w:t>
                  </w:r>
                </w:p>
              </w:tc>
            </w:tr>
          </w:tbl>
          <w:p w14:paraId="2117B74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5DE0484" w14:textId="608079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6015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33BE4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464D2C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B190EA" w14:textId="77777777" w:rsidR="00A24247" w:rsidRPr="00A24247" w:rsidRDefault="00A24247" w:rsidP="00906906">
            <w:pPr>
              <w:pStyle w:val="Paragraph"/>
              <w:spacing w:after="0" w:line="240" w:lineRule="auto"/>
              <w:rPr>
                <w:noProof/>
                <w:lang w:val="sk-SK"/>
              </w:rPr>
            </w:pPr>
            <w:r w:rsidRPr="00A24247">
              <w:rPr>
                <w:noProof/>
                <w:lang w:val="sk-SK"/>
              </w:rPr>
              <w:t>0.3441</w:t>
            </w:r>
          </w:p>
        </w:tc>
        <w:tc>
          <w:tcPr>
            <w:tcW w:w="0" w:type="auto"/>
            <w:tcBorders>
              <w:top w:val="single" w:sz="4" w:space="0" w:color="auto"/>
              <w:left w:val="single" w:sz="4" w:space="0" w:color="auto"/>
              <w:bottom w:val="single" w:sz="4" w:space="0" w:color="auto"/>
              <w:right w:val="single" w:sz="4" w:space="0" w:color="auto"/>
            </w:tcBorders>
            <w:hideMark/>
          </w:tcPr>
          <w:p w14:paraId="66115D89" w14:textId="77777777" w:rsidR="00A24247" w:rsidRPr="00A24247" w:rsidRDefault="00A24247" w:rsidP="00906906">
            <w:pPr>
              <w:pStyle w:val="Paragraph"/>
              <w:spacing w:after="0" w:line="240" w:lineRule="auto"/>
              <w:jc w:val="right"/>
              <w:rPr>
                <w:noProof/>
                <w:lang w:val="sk-SK"/>
              </w:rPr>
            </w:pPr>
            <w:r w:rsidRPr="00A24247">
              <w:rPr>
                <w:noProof/>
                <w:lang w:val="sk-SK"/>
              </w:rPr>
              <w:t>ex 3814 00 90</w:t>
            </w:r>
          </w:p>
        </w:tc>
        <w:tc>
          <w:tcPr>
            <w:tcW w:w="0" w:type="auto"/>
            <w:tcBorders>
              <w:top w:val="single" w:sz="4" w:space="0" w:color="auto"/>
              <w:left w:val="single" w:sz="4" w:space="0" w:color="auto"/>
              <w:bottom w:val="single" w:sz="4" w:space="0" w:color="auto"/>
              <w:right w:val="single" w:sz="4" w:space="0" w:color="auto"/>
            </w:tcBorders>
            <w:hideMark/>
          </w:tcPr>
          <w:p w14:paraId="433E4CC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814395F" w14:textId="10E43FE0" w:rsidR="00A24247" w:rsidRPr="00A24247" w:rsidRDefault="00A24247" w:rsidP="00906906">
            <w:pPr>
              <w:pStyle w:val="Paragraph"/>
              <w:spacing w:after="0" w:line="240" w:lineRule="auto"/>
              <w:rPr>
                <w:noProof/>
                <w:lang w:val="sk-SK"/>
              </w:rPr>
            </w:pPr>
            <w:r w:rsidRPr="00A24247">
              <w:rPr>
                <w:noProof/>
                <w:lang w:val="sk-SK"/>
              </w:rPr>
              <w:t>Zmes obsahujúca</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19397C52" w14:textId="77777777">
              <w:tc>
                <w:tcPr>
                  <w:tcW w:w="0" w:type="auto"/>
                  <w:hideMark/>
                </w:tcPr>
                <w:p w14:paraId="4AE9CB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30CD1D" w14:textId="7ACA2322" w:rsidR="00A24247" w:rsidRPr="00A24247" w:rsidRDefault="00A24247" w:rsidP="00906906">
                  <w:pPr>
                    <w:pStyle w:val="Paragraph"/>
                    <w:spacing w:after="0" w:line="240" w:lineRule="auto"/>
                    <w:rPr>
                      <w:noProof/>
                      <w:lang w:val="sk-SK"/>
                    </w:rPr>
                  </w:pPr>
                  <w:r w:rsidRPr="00A24247">
                    <w:rPr>
                      <w:noProof/>
                      <w:lang w:val="sk-SK"/>
                    </w:rPr>
                    <w:t>69</w:t>
                  </w:r>
                  <w:r>
                    <w:rPr>
                      <w:noProof/>
                      <w:lang w:val="sk-SK"/>
                    </w:rPr>
                    <w:t> %</w:t>
                  </w:r>
                  <w:r w:rsidRPr="00A24247">
                    <w:rPr>
                      <w:noProof/>
                      <w:lang w:val="sk-SK"/>
                    </w:rPr>
                    <w:t xml:space="preserve"> alebo viac, ale nie viac ako 71</w:t>
                  </w:r>
                  <w:r>
                    <w:rPr>
                      <w:noProof/>
                      <w:lang w:val="sk-SK"/>
                    </w:rPr>
                    <w:t> %</w:t>
                  </w:r>
                  <w:r w:rsidRPr="00A24247">
                    <w:rPr>
                      <w:noProof/>
                      <w:lang w:val="sk-SK"/>
                    </w:rPr>
                    <w:t> 1-metoxypropán-2-olu, (CAS RN 107-98-2)</w:t>
                  </w:r>
                </w:p>
              </w:tc>
            </w:tr>
            <w:tr w:rsidR="00A24247" w:rsidRPr="00A24247" w14:paraId="0B1BD524" w14:textId="77777777">
              <w:tc>
                <w:tcPr>
                  <w:tcW w:w="0" w:type="auto"/>
                  <w:hideMark/>
                </w:tcPr>
                <w:p w14:paraId="4D6324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8637E9" w14:textId="0E7582A2" w:rsidR="00A24247" w:rsidRPr="00A24247" w:rsidRDefault="00A24247" w:rsidP="00906906">
                  <w:pPr>
                    <w:pStyle w:val="Paragraph"/>
                    <w:spacing w:after="0" w:line="240" w:lineRule="auto"/>
                    <w:rPr>
                      <w:noProof/>
                      <w:lang w:val="sk-SK"/>
                    </w:rPr>
                  </w:pPr>
                  <w:r w:rsidRPr="00A24247">
                    <w:rPr>
                      <w:noProof/>
                      <w:lang w:val="sk-SK"/>
                    </w:rPr>
                    <w:t>29</w:t>
                  </w:r>
                  <w:r>
                    <w:rPr>
                      <w:noProof/>
                      <w:lang w:val="sk-SK"/>
                    </w:rPr>
                    <w:t> %</w:t>
                  </w:r>
                  <w:r w:rsidRPr="00A24247">
                    <w:rPr>
                      <w:noProof/>
                      <w:lang w:val="sk-SK"/>
                    </w:rPr>
                    <w:t xml:space="preserve"> alebo viac, ale nie viac ako 31</w:t>
                  </w:r>
                  <w:r>
                    <w:rPr>
                      <w:noProof/>
                      <w:lang w:val="sk-SK"/>
                    </w:rPr>
                    <w:t> %</w:t>
                  </w:r>
                  <w:r w:rsidRPr="00A24247">
                    <w:rPr>
                      <w:noProof/>
                      <w:lang w:val="sk-SK"/>
                    </w:rPr>
                    <w:t> 2-metoxy-1-metyletylacetátu (CAS RN 108-65-6)</w:t>
                  </w:r>
                </w:p>
              </w:tc>
            </w:tr>
          </w:tbl>
          <w:p w14:paraId="45CC845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1FDFBA2" w14:textId="0EE120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AB63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19A89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8BD419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F667FF" w14:textId="77777777" w:rsidR="00A24247" w:rsidRPr="00A24247" w:rsidRDefault="00A24247" w:rsidP="00906906">
            <w:pPr>
              <w:pStyle w:val="Paragraph"/>
              <w:spacing w:after="0" w:line="240" w:lineRule="auto"/>
              <w:rPr>
                <w:noProof/>
                <w:lang w:val="sk-SK"/>
              </w:rPr>
            </w:pPr>
            <w:r w:rsidRPr="00A24247">
              <w:rPr>
                <w:noProof/>
                <w:lang w:val="sk-SK"/>
              </w:rPr>
              <w:t>0.3731</w:t>
            </w:r>
          </w:p>
        </w:tc>
        <w:tc>
          <w:tcPr>
            <w:tcW w:w="0" w:type="auto"/>
            <w:tcBorders>
              <w:top w:val="single" w:sz="4" w:space="0" w:color="auto"/>
              <w:left w:val="single" w:sz="4" w:space="0" w:color="auto"/>
              <w:bottom w:val="single" w:sz="4" w:space="0" w:color="auto"/>
              <w:right w:val="single" w:sz="4" w:space="0" w:color="auto"/>
            </w:tcBorders>
            <w:hideMark/>
          </w:tcPr>
          <w:p w14:paraId="2A005D5B" w14:textId="77777777" w:rsidR="00A24247" w:rsidRPr="00A24247" w:rsidRDefault="00A24247" w:rsidP="00906906">
            <w:pPr>
              <w:pStyle w:val="Paragraph"/>
              <w:spacing w:after="0" w:line="240" w:lineRule="auto"/>
              <w:jc w:val="right"/>
              <w:rPr>
                <w:noProof/>
                <w:lang w:val="sk-SK"/>
              </w:rPr>
            </w:pPr>
            <w:r w:rsidRPr="00A24247">
              <w:rPr>
                <w:noProof/>
                <w:lang w:val="sk-SK"/>
              </w:rPr>
              <w:t>ex 3814 00 90</w:t>
            </w:r>
          </w:p>
        </w:tc>
        <w:tc>
          <w:tcPr>
            <w:tcW w:w="0" w:type="auto"/>
            <w:tcBorders>
              <w:top w:val="single" w:sz="4" w:space="0" w:color="auto"/>
              <w:left w:val="single" w:sz="4" w:space="0" w:color="auto"/>
              <w:bottom w:val="single" w:sz="4" w:space="0" w:color="auto"/>
              <w:right w:val="single" w:sz="4" w:space="0" w:color="auto"/>
            </w:tcBorders>
            <w:hideMark/>
          </w:tcPr>
          <w:p w14:paraId="6B0A3CF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2D2499F" w14:textId="77777777" w:rsidR="00A24247" w:rsidRPr="00A24247" w:rsidRDefault="00A24247" w:rsidP="00906906">
            <w:pPr>
              <w:pStyle w:val="Paragraph"/>
              <w:spacing w:after="0" w:line="240" w:lineRule="auto"/>
              <w:rPr>
                <w:noProof/>
                <w:lang w:val="sk-SK"/>
              </w:rPr>
            </w:pPr>
            <w:r w:rsidRPr="00A24247">
              <w:rPr>
                <w:noProof/>
                <w:lang w:val="sk-SK"/>
              </w:rPr>
              <w:t>Azeotropné zmesi obsahujúce izoméry nonafluórbutylmetyléteru a/alebo nonafluórbutyletyléteru</w:t>
            </w:r>
          </w:p>
        </w:tc>
        <w:tc>
          <w:tcPr>
            <w:tcW w:w="0" w:type="auto"/>
            <w:tcBorders>
              <w:top w:val="single" w:sz="4" w:space="0" w:color="auto"/>
              <w:left w:val="single" w:sz="4" w:space="0" w:color="auto"/>
              <w:bottom w:val="single" w:sz="4" w:space="0" w:color="auto"/>
              <w:right w:val="single" w:sz="4" w:space="0" w:color="auto"/>
            </w:tcBorders>
            <w:hideMark/>
          </w:tcPr>
          <w:p w14:paraId="585F038B" w14:textId="7F78C3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17E0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194D7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EF6AC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93D22" w14:textId="77777777" w:rsidR="00A24247" w:rsidRPr="00A24247" w:rsidRDefault="00A24247" w:rsidP="00906906">
            <w:pPr>
              <w:pStyle w:val="Paragraph"/>
              <w:spacing w:after="0" w:line="240" w:lineRule="auto"/>
              <w:rPr>
                <w:noProof/>
                <w:lang w:val="sk-SK"/>
              </w:rPr>
            </w:pPr>
            <w:r w:rsidRPr="00A24247">
              <w:rPr>
                <w:noProof/>
                <w:lang w:val="sk-SK"/>
              </w:rPr>
              <w:t>0.2800</w:t>
            </w:r>
          </w:p>
        </w:tc>
        <w:tc>
          <w:tcPr>
            <w:tcW w:w="0" w:type="auto"/>
            <w:tcBorders>
              <w:top w:val="single" w:sz="4" w:space="0" w:color="auto"/>
              <w:left w:val="single" w:sz="4" w:space="0" w:color="auto"/>
              <w:bottom w:val="single" w:sz="4" w:space="0" w:color="auto"/>
              <w:right w:val="single" w:sz="4" w:space="0" w:color="auto"/>
            </w:tcBorders>
            <w:hideMark/>
          </w:tcPr>
          <w:p w14:paraId="6EFAF294" w14:textId="77777777" w:rsidR="00A24247" w:rsidRPr="00A24247" w:rsidRDefault="00A24247" w:rsidP="00906906">
            <w:pPr>
              <w:pStyle w:val="Paragraph"/>
              <w:spacing w:after="0" w:line="240" w:lineRule="auto"/>
              <w:jc w:val="right"/>
              <w:rPr>
                <w:noProof/>
                <w:lang w:val="sk-SK"/>
              </w:rPr>
            </w:pPr>
            <w:r w:rsidRPr="00A24247">
              <w:rPr>
                <w:noProof/>
                <w:lang w:val="sk-SK"/>
              </w:rPr>
              <w:t>ex 3815 12 00</w:t>
            </w:r>
          </w:p>
        </w:tc>
        <w:tc>
          <w:tcPr>
            <w:tcW w:w="0" w:type="auto"/>
            <w:tcBorders>
              <w:top w:val="single" w:sz="4" w:space="0" w:color="auto"/>
              <w:left w:val="single" w:sz="4" w:space="0" w:color="auto"/>
              <w:bottom w:val="single" w:sz="4" w:space="0" w:color="auto"/>
              <w:right w:val="single" w:sz="4" w:space="0" w:color="auto"/>
            </w:tcBorders>
            <w:hideMark/>
          </w:tcPr>
          <w:p w14:paraId="2C38FE9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18AE29C" w14:textId="565FD096" w:rsidR="00A24247" w:rsidRPr="00A24247" w:rsidRDefault="00A24247" w:rsidP="00906906">
            <w:pPr>
              <w:pStyle w:val="Paragraph"/>
              <w:spacing w:after="0" w:line="240" w:lineRule="auto"/>
              <w:rPr>
                <w:noProof/>
                <w:lang w:val="sk-SK"/>
              </w:rPr>
            </w:pPr>
            <w:r w:rsidRPr="00A24247">
              <w:rPr>
                <w:noProof/>
                <w:lang w:val="sk-SK"/>
              </w:rPr>
              <w:t>Katalyzátor, vo forme granulí alebo krúžkov</w:t>
            </w:r>
            <w:r w:rsidR="00730589">
              <w:rPr>
                <w:noProof/>
                <w:lang w:val="sk-SK"/>
              </w:rPr>
              <w:t xml:space="preserve"> s </w:t>
            </w:r>
            <w:r w:rsidRPr="00A24247">
              <w:rPr>
                <w:noProof/>
                <w:lang w:val="sk-SK"/>
              </w:rPr>
              <w:t>priemerom 3 mm alebo viac, ale nie viac ako 10 mm, pozostávajúci zo striebra na podložke</w:t>
            </w:r>
            <w:r w:rsidR="00730589">
              <w:rPr>
                <w:noProof/>
                <w:lang w:val="sk-SK"/>
              </w:rPr>
              <w:t xml:space="preserve"> z </w:t>
            </w:r>
            <w:r w:rsidRPr="00A24247">
              <w:rPr>
                <w:noProof/>
                <w:lang w:val="sk-SK"/>
              </w:rPr>
              <w:t>oxidu hlinitého</w:t>
            </w:r>
            <w:r w:rsidR="00730589">
              <w:rPr>
                <w:noProof/>
                <w:lang w:val="sk-SK"/>
              </w:rPr>
              <w:t xml:space="preserve"> a </w:t>
            </w:r>
            <w:r w:rsidRPr="00A24247">
              <w:rPr>
                <w:noProof/>
                <w:lang w:val="sk-SK"/>
              </w:rPr>
              <w:t>obsahujúci</w:t>
            </w:r>
            <w:r w:rsidR="00730589">
              <w:rPr>
                <w:noProof/>
                <w:lang w:val="sk-SK"/>
              </w:rPr>
              <w:t xml:space="preserve"> v </w:t>
            </w:r>
            <w:r w:rsidRPr="00A24247">
              <w:rPr>
                <w:noProof/>
                <w:lang w:val="sk-SK"/>
              </w:rPr>
              <w:t>hmotnosti 8</w:t>
            </w:r>
            <w:r>
              <w:rPr>
                <w:noProof/>
                <w:lang w:val="sk-SK"/>
              </w:rPr>
              <w:t> %</w:t>
            </w:r>
            <w:r w:rsidRPr="00A24247">
              <w:rPr>
                <w:noProof/>
                <w:lang w:val="sk-SK"/>
              </w:rPr>
              <w:t xml:space="preserve"> alebo viac, ale nie viac ako 40</w:t>
            </w:r>
            <w:r>
              <w:rPr>
                <w:noProof/>
                <w:lang w:val="sk-SK"/>
              </w:rPr>
              <w:t> %</w:t>
            </w:r>
            <w:r w:rsidRPr="00A24247">
              <w:rPr>
                <w:noProof/>
                <w:lang w:val="sk-SK"/>
              </w:rPr>
              <w:t xml:space="preserve"> striebra</w:t>
            </w:r>
          </w:p>
        </w:tc>
        <w:tc>
          <w:tcPr>
            <w:tcW w:w="0" w:type="auto"/>
            <w:tcBorders>
              <w:top w:val="single" w:sz="4" w:space="0" w:color="auto"/>
              <w:left w:val="single" w:sz="4" w:space="0" w:color="auto"/>
              <w:bottom w:val="single" w:sz="4" w:space="0" w:color="auto"/>
              <w:right w:val="single" w:sz="4" w:space="0" w:color="auto"/>
            </w:tcBorders>
            <w:hideMark/>
          </w:tcPr>
          <w:p w14:paraId="68243DA8" w14:textId="0773F2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5E3E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98761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C843B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3D6B1A" w14:textId="77777777" w:rsidR="00A24247" w:rsidRPr="00A24247" w:rsidRDefault="00A24247" w:rsidP="00906906">
            <w:pPr>
              <w:pStyle w:val="Paragraph"/>
              <w:spacing w:after="0" w:line="240" w:lineRule="auto"/>
              <w:rPr>
                <w:noProof/>
                <w:lang w:val="sk-SK"/>
              </w:rPr>
            </w:pPr>
            <w:r w:rsidRPr="00A24247">
              <w:rPr>
                <w:noProof/>
                <w:lang w:val="sk-SK"/>
              </w:rPr>
              <w:t>0.7574</w:t>
            </w:r>
          </w:p>
        </w:tc>
        <w:tc>
          <w:tcPr>
            <w:tcW w:w="0" w:type="auto"/>
            <w:tcBorders>
              <w:top w:val="single" w:sz="4" w:space="0" w:color="auto"/>
              <w:left w:val="single" w:sz="4" w:space="0" w:color="auto"/>
              <w:bottom w:val="single" w:sz="4" w:space="0" w:color="auto"/>
              <w:right w:val="single" w:sz="4" w:space="0" w:color="auto"/>
            </w:tcBorders>
            <w:hideMark/>
          </w:tcPr>
          <w:p w14:paraId="6742AFD1" w14:textId="77777777" w:rsidR="00A24247" w:rsidRPr="00A24247" w:rsidRDefault="00A24247" w:rsidP="00906906">
            <w:pPr>
              <w:pStyle w:val="Paragraph"/>
              <w:spacing w:after="0" w:line="240" w:lineRule="auto"/>
              <w:jc w:val="right"/>
              <w:rPr>
                <w:noProof/>
                <w:lang w:val="sk-SK"/>
              </w:rPr>
            </w:pPr>
            <w:r w:rsidRPr="00A24247">
              <w:rPr>
                <w:noProof/>
                <w:lang w:val="sk-SK"/>
              </w:rPr>
              <w:t>ex 3815 12 00</w:t>
            </w:r>
          </w:p>
        </w:tc>
        <w:tc>
          <w:tcPr>
            <w:tcW w:w="0" w:type="auto"/>
            <w:tcBorders>
              <w:top w:val="single" w:sz="4" w:space="0" w:color="auto"/>
              <w:left w:val="single" w:sz="4" w:space="0" w:color="auto"/>
              <w:bottom w:val="single" w:sz="4" w:space="0" w:color="auto"/>
              <w:right w:val="single" w:sz="4" w:space="0" w:color="auto"/>
            </w:tcBorders>
            <w:hideMark/>
          </w:tcPr>
          <w:p w14:paraId="045FCA0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9D56379" w14:textId="27CD978B" w:rsidR="00A24247" w:rsidRPr="00A24247" w:rsidRDefault="00A24247" w:rsidP="00906906">
            <w:pPr>
              <w:pStyle w:val="Paragraph"/>
              <w:spacing w:after="0" w:line="240" w:lineRule="auto"/>
              <w:rPr>
                <w:noProof/>
                <w:lang w:val="sk-SK"/>
              </w:rPr>
            </w:pPr>
            <w:r w:rsidRPr="00A24247">
              <w:rPr>
                <w:noProof/>
                <w:lang w:val="sk-SK"/>
              </w:rPr>
              <w:t>Sférický katalyzátor pozostávajúci</w:t>
            </w:r>
            <w:r w:rsidR="00730589">
              <w:rPr>
                <w:noProof/>
                <w:lang w:val="sk-SK"/>
              </w:rPr>
              <w:t xml:space="preserve"> z </w:t>
            </w:r>
            <w:r w:rsidRPr="00A24247">
              <w:rPr>
                <w:noProof/>
                <w:lang w:val="sk-SK"/>
              </w:rPr>
              <w:t>nosiča</w:t>
            </w:r>
            <w:r w:rsidR="00730589">
              <w:rPr>
                <w:noProof/>
                <w:lang w:val="sk-SK"/>
              </w:rPr>
              <w:t xml:space="preserve"> z </w:t>
            </w:r>
            <w:r w:rsidRPr="00A24247">
              <w:rPr>
                <w:noProof/>
                <w:lang w:val="sk-SK"/>
              </w:rPr>
              <w:t>oxidu hlinitého potiahnutého platinou, s</w:t>
            </w:r>
          </w:p>
          <w:tbl>
            <w:tblPr>
              <w:tblStyle w:val="Listdash"/>
              <w:tblW w:w="0" w:type="auto"/>
              <w:tblLook w:val="04A0" w:firstRow="1" w:lastRow="0" w:firstColumn="1" w:lastColumn="0" w:noHBand="0" w:noVBand="1"/>
            </w:tblPr>
            <w:tblGrid>
              <w:gridCol w:w="220"/>
              <w:gridCol w:w="3586"/>
            </w:tblGrid>
            <w:tr w:rsidR="00A24247" w:rsidRPr="00A24247" w14:paraId="34FE1A10" w14:textId="77777777">
              <w:tc>
                <w:tcPr>
                  <w:tcW w:w="0" w:type="auto"/>
                  <w:hideMark/>
                </w:tcPr>
                <w:p w14:paraId="3A5614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5813D9" w14:textId="77777777" w:rsidR="00A24247" w:rsidRPr="00A24247" w:rsidRDefault="00A24247" w:rsidP="00906906">
                  <w:pPr>
                    <w:pStyle w:val="Paragraph"/>
                    <w:spacing w:after="0" w:line="240" w:lineRule="auto"/>
                    <w:rPr>
                      <w:noProof/>
                      <w:lang w:val="sk-SK"/>
                    </w:rPr>
                  </w:pPr>
                  <w:r w:rsidRPr="00A24247">
                    <w:rPr>
                      <w:noProof/>
                      <w:lang w:val="sk-SK"/>
                    </w:rPr>
                    <w:t>priemerom 1,4 mm alebo viac, ale najviac 2,0 mm a</w:t>
                  </w:r>
                </w:p>
              </w:tc>
            </w:tr>
            <w:tr w:rsidR="00A24247" w:rsidRPr="00A24247" w14:paraId="02D8A1F4" w14:textId="77777777">
              <w:tc>
                <w:tcPr>
                  <w:tcW w:w="0" w:type="auto"/>
                  <w:hideMark/>
                </w:tcPr>
                <w:p w14:paraId="133AB4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28808E" w14:textId="1C2CBDB2" w:rsidR="00A24247" w:rsidRPr="00A24247" w:rsidRDefault="00A24247" w:rsidP="00906906">
                  <w:pPr>
                    <w:pStyle w:val="Paragraph"/>
                    <w:spacing w:after="0" w:line="240" w:lineRule="auto"/>
                    <w:rPr>
                      <w:noProof/>
                      <w:lang w:val="sk-SK"/>
                    </w:rPr>
                  </w:pPr>
                  <w:r w:rsidRPr="00A24247">
                    <w:rPr>
                      <w:noProof/>
                      <w:lang w:val="sk-SK"/>
                    </w:rPr>
                    <w:t>s obsahom platiny 0,2 hmotnostného</w:t>
                  </w:r>
                  <w:r>
                    <w:rPr>
                      <w:noProof/>
                      <w:lang w:val="sk-SK"/>
                    </w:rPr>
                    <w:t> %</w:t>
                  </w:r>
                  <w:r w:rsidRPr="00A24247">
                    <w:rPr>
                      <w:noProof/>
                      <w:lang w:val="sk-SK"/>
                    </w:rPr>
                    <w:t xml:space="preserve"> alebo viac, ale najviac 0,5 hmotnostného</w:t>
                  </w:r>
                  <w:r>
                    <w:rPr>
                      <w:noProof/>
                      <w:lang w:val="sk-SK"/>
                    </w:rPr>
                    <w:t> %</w:t>
                  </w:r>
                  <w:r w:rsidRPr="00A24247">
                    <w:rPr>
                      <w:noProof/>
                      <w:lang w:val="sk-SK"/>
                    </w:rPr>
                    <w:t>,</w:t>
                  </w:r>
                </w:p>
              </w:tc>
            </w:tr>
          </w:tbl>
          <w:p w14:paraId="4BC9C3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658A9B2" w14:textId="7CB37F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72D3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1B4F9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A97C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D9CB3A" w14:textId="77777777" w:rsidR="00A24247" w:rsidRPr="00A24247" w:rsidRDefault="00A24247" w:rsidP="00906906">
            <w:pPr>
              <w:pStyle w:val="Paragraph"/>
              <w:spacing w:after="0" w:line="240" w:lineRule="auto"/>
              <w:rPr>
                <w:noProof/>
                <w:lang w:val="sk-SK"/>
              </w:rPr>
            </w:pPr>
            <w:r w:rsidRPr="00A24247">
              <w:rPr>
                <w:noProof/>
                <w:lang w:val="sk-SK"/>
              </w:rPr>
              <w:t>0.7585</w:t>
            </w:r>
          </w:p>
        </w:tc>
        <w:tc>
          <w:tcPr>
            <w:tcW w:w="0" w:type="auto"/>
            <w:tcBorders>
              <w:top w:val="single" w:sz="4" w:space="0" w:color="auto"/>
              <w:left w:val="single" w:sz="4" w:space="0" w:color="auto"/>
              <w:bottom w:val="single" w:sz="4" w:space="0" w:color="auto"/>
              <w:right w:val="single" w:sz="4" w:space="0" w:color="auto"/>
            </w:tcBorders>
            <w:hideMark/>
          </w:tcPr>
          <w:p w14:paraId="1B560F18" w14:textId="77777777" w:rsidR="00A24247" w:rsidRPr="00A24247" w:rsidRDefault="00A24247" w:rsidP="00906906">
            <w:pPr>
              <w:pStyle w:val="Paragraph"/>
              <w:spacing w:after="0" w:line="240" w:lineRule="auto"/>
              <w:jc w:val="right"/>
              <w:rPr>
                <w:noProof/>
                <w:lang w:val="sk-SK"/>
              </w:rPr>
            </w:pPr>
            <w:r w:rsidRPr="00A24247">
              <w:rPr>
                <w:noProof/>
                <w:lang w:val="sk-SK"/>
              </w:rPr>
              <w:t>ex 3815 12 00</w:t>
            </w:r>
          </w:p>
        </w:tc>
        <w:tc>
          <w:tcPr>
            <w:tcW w:w="0" w:type="auto"/>
            <w:tcBorders>
              <w:top w:val="single" w:sz="4" w:space="0" w:color="auto"/>
              <w:left w:val="single" w:sz="4" w:space="0" w:color="auto"/>
              <w:bottom w:val="single" w:sz="4" w:space="0" w:color="auto"/>
              <w:right w:val="single" w:sz="4" w:space="0" w:color="auto"/>
            </w:tcBorders>
            <w:hideMark/>
          </w:tcPr>
          <w:p w14:paraId="4F8DC6D7"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D11FCA7" w14:textId="77777777" w:rsidR="00A24247" w:rsidRPr="00A24247" w:rsidRDefault="00A24247" w:rsidP="00906906">
            <w:pPr>
              <w:pStyle w:val="Paragraph"/>
              <w:spacing w:after="0" w:line="240" w:lineRule="auto"/>
              <w:rPr>
                <w:noProof/>
                <w:lang w:val="sk-SK"/>
              </w:rPr>
            </w:pPr>
            <w:r w:rsidRPr="00A24247">
              <w:rPr>
                <w:noProof/>
                <w:lang w:val="sk-SK"/>
              </w:rPr>
              <w:t>Katalyzátor</w:t>
            </w:r>
          </w:p>
          <w:tbl>
            <w:tblPr>
              <w:tblStyle w:val="Listdash"/>
              <w:tblW w:w="0" w:type="auto"/>
              <w:tblLook w:val="04A0" w:firstRow="1" w:lastRow="0" w:firstColumn="1" w:lastColumn="0" w:noHBand="0" w:noVBand="1"/>
            </w:tblPr>
            <w:tblGrid>
              <w:gridCol w:w="220"/>
              <w:gridCol w:w="3586"/>
            </w:tblGrid>
            <w:tr w:rsidR="00A24247" w:rsidRPr="00A24247" w14:paraId="62D48267" w14:textId="77777777">
              <w:tc>
                <w:tcPr>
                  <w:tcW w:w="0" w:type="auto"/>
                  <w:hideMark/>
                </w:tcPr>
                <w:p w14:paraId="06163E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5FF8B2" w14:textId="77777777" w:rsidR="00A24247" w:rsidRPr="00A24247" w:rsidRDefault="00A24247" w:rsidP="00906906">
                  <w:pPr>
                    <w:pStyle w:val="Paragraph"/>
                    <w:spacing w:after="0" w:line="240" w:lineRule="auto"/>
                    <w:rPr>
                      <w:noProof/>
                      <w:lang w:val="sk-SK"/>
                    </w:rPr>
                  </w:pPr>
                  <w:r w:rsidRPr="00A24247">
                    <w:rPr>
                      <w:noProof/>
                      <w:lang w:val="sk-SK"/>
                    </w:rPr>
                    <w:t>obsahujúci 0,3 gramu na liter alebo viac, ale najviac 7 gramov na liter drahých kovov,</w:t>
                  </w:r>
                </w:p>
              </w:tc>
            </w:tr>
            <w:tr w:rsidR="00A24247" w:rsidRPr="00A24247" w14:paraId="3BB2A015" w14:textId="77777777">
              <w:tc>
                <w:tcPr>
                  <w:tcW w:w="0" w:type="auto"/>
                  <w:hideMark/>
                </w:tcPr>
                <w:p w14:paraId="0D9B9D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E4202A" w14:textId="77777777" w:rsidR="00A24247" w:rsidRPr="00A24247" w:rsidRDefault="00A24247" w:rsidP="00906906">
                  <w:pPr>
                    <w:pStyle w:val="Paragraph"/>
                    <w:spacing w:after="0" w:line="240" w:lineRule="auto"/>
                    <w:rPr>
                      <w:noProof/>
                      <w:lang w:val="sk-SK"/>
                    </w:rPr>
                  </w:pPr>
                  <w:r w:rsidRPr="00A24247">
                    <w:rPr>
                      <w:noProof/>
                      <w:lang w:val="sk-SK"/>
                    </w:rPr>
                    <w:t>nanesený na keramickej voštinovej štruktúre potiahnutej oxidom hlinitým alebo oxidom ceričitým/zirkoničitým, pričom táto voštinová štruktúra:</w:t>
                  </w:r>
                </w:p>
              </w:tc>
            </w:tr>
            <w:tr w:rsidR="00A24247" w:rsidRPr="00A24247" w14:paraId="6CFED8EB" w14:textId="77777777">
              <w:tc>
                <w:tcPr>
                  <w:tcW w:w="0" w:type="auto"/>
                  <w:hideMark/>
                </w:tcPr>
                <w:p w14:paraId="4EB421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7B6C83" w14:textId="7245C64F" w:rsidR="00A24247" w:rsidRPr="00A24247" w:rsidRDefault="00A24247" w:rsidP="00906906">
                  <w:pPr>
                    <w:pStyle w:val="Paragraph"/>
                    <w:spacing w:after="0" w:line="240" w:lineRule="auto"/>
                    <w:rPr>
                      <w:noProof/>
                      <w:lang w:val="sk-SK"/>
                    </w:rPr>
                  </w:pPr>
                  <w:r w:rsidRPr="00A24247">
                    <w:rPr>
                      <w:noProof/>
                      <w:lang w:val="sk-SK"/>
                    </w:rPr>
                    <w:t>obsahuje 1,26 hmotnostného</w:t>
                  </w:r>
                  <w:r>
                    <w:rPr>
                      <w:noProof/>
                      <w:lang w:val="sk-SK"/>
                    </w:rPr>
                    <w:t> %</w:t>
                  </w:r>
                  <w:r w:rsidRPr="00A24247">
                    <w:rPr>
                      <w:noProof/>
                      <w:lang w:val="sk-SK"/>
                    </w:rPr>
                    <w:t xml:space="preserve"> niklu alebo viac, ale najviac 1,29 hmotnostného</w:t>
                  </w:r>
                  <w:r>
                    <w:rPr>
                      <w:noProof/>
                      <w:lang w:val="sk-SK"/>
                    </w:rPr>
                    <w:t> %</w:t>
                  </w:r>
                  <w:r w:rsidRPr="00A24247">
                    <w:rPr>
                      <w:noProof/>
                      <w:lang w:val="sk-SK"/>
                    </w:rPr>
                    <w:t xml:space="preserve"> niklu,</w:t>
                  </w:r>
                </w:p>
              </w:tc>
            </w:tr>
            <w:tr w:rsidR="00A24247" w:rsidRPr="00A24247" w14:paraId="6CEE7F09" w14:textId="77777777">
              <w:tc>
                <w:tcPr>
                  <w:tcW w:w="0" w:type="auto"/>
                  <w:hideMark/>
                </w:tcPr>
                <w:p w14:paraId="07D4AE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496D30" w14:textId="77777777" w:rsidR="00A24247" w:rsidRPr="00A24247" w:rsidRDefault="00A24247" w:rsidP="00906906">
                  <w:pPr>
                    <w:pStyle w:val="Paragraph"/>
                    <w:spacing w:after="0" w:line="240" w:lineRule="auto"/>
                    <w:rPr>
                      <w:noProof/>
                      <w:lang w:val="sk-SK"/>
                    </w:rPr>
                  </w:pPr>
                  <w:r w:rsidRPr="00A24247">
                    <w:rPr>
                      <w:noProof/>
                      <w:lang w:val="sk-SK"/>
                    </w:rPr>
                    <w:t>obsahuje 62 buniek na cm² alebo viac, ale najviac 140 buniek na cm²,</w:t>
                  </w:r>
                </w:p>
              </w:tc>
            </w:tr>
            <w:tr w:rsidR="00A24247" w:rsidRPr="00A24247" w14:paraId="3A8E1415" w14:textId="77777777">
              <w:tc>
                <w:tcPr>
                  <w:tcW w:w="0" w:type="auto"/>
                  <w:hideMark/>
                </w:tcPr>
                <w:p w14:paraId="148C69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C16008" w14:textId="77777777" w:rsidR="00A24247" w:rsidRPr="00A24247" w:rsidRDefault="00A24247" w:rsidP="00906906">
                  <w:pPr>
                    <w:pStyle w:val="Paragraph"/>
                    <w:spacing w:after="0" w:line="240" w:lineRule="auto"/>
                    <w:rPr>
                      <w:noProof/>
                      <w:lang w:val="sk-SK"/>
                    </w:rPr>
                  </w:pPr>
                  <w:r w:rsidRPr="00A24247">
                    <w:rPr>
                      <w:noProof/>
                      <w:lang w:val="sk-SK"/>
                    </w:rPr>
                    <w:t>má priemer 100 mm alebo viac, ale najviac 120 mm, a</w:t>
                  </w:r>
                </w:p>
              </w:tc>
            </w:tr>
            <w:tr w:rsidR="00A24247" w:rsidRPr="00A24247" w14:paraId="34D58DEF" w14:textId="77777777">
              <w:tc>
                <w:tcPr>
                  <w:tcW w:w="0" w:type="auto"/>
                  <w:hideMark/>
                </w:tcPr>
                <w:p w14:paraId="77A549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F49A70" w14:textId="77777777" w:rsidR="00A24247" w:rsidRPr="00A24247" w:rsidRDefault="00A24247" w:rsidP="00906906">
                  <w:pPr>
                    <w:pStyle w:val="Paragraph"/>
                    <w:spacing w:after="0" w:line="240" w:lineRule="auto"/>
                    <w:rPr>
                      <w:noProof/>
                      <w:lang w:val="sk-SK"/>
                    </w:rPr>
                  </w:pPr>
                  <w:r w:rsidRPr="00A24247">
                    <w:rPr>
                      <w:noProof/>
                      <w:lang w:val="sk-SK"/>
                    </w:rPr>
                    <w:t>má dĺžku 60 mm alebo viac, ale najviac 150 mm,</w:t>
                  </w:r>
                </w:p>
              </w:tc>
            </w:tr>
          </w:tbl>
          <w:p w14:paraId="5DC61361" w14:textId="77777777" w:rsidR="00730589" w:rsidRDefault="00A24247" w:rsidP="00906906">
            <w:pPr>
              <w:pStyle w:val="Paragraph"/>
              <w:spacing w:after="0" w:line="240" w:lineRule="auto"/>
              <w:rPr>
                <w:noProof/>
                <w:lang w:val="sk-SK"/>
              </w:rPr>
            </w:pPr>
            <w:r w:rsidRPr="00A24247">
              <w:rPr>
                <w:noProof/>
                <w:lang w:val="sk-SK"/>
              </w:rPr>
              <w:t>na použitie pri výrobe motorových vozidiel</w:t>
            </w:r>
          </w:p>
          <w:p w14:paraId="0BB26F7F" w14:textId="4FDFF4F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76C0878" w14:textId="16A53E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8DB9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0B041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763B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086B9E" w14:textId="77777777" w:rsidR="00A24247" w:rsidRPr="00A24247" w:rsidRDefault="00A24247" w:rsidP="00906906">
            <w:pPr>
              <w:pStyle w:val="Paragraph"/>
              <w:spacing w:after="0" w:line="240" w:lineRule="auto"/>
              <w:rPr>
                <w:noProof/>
                <w:lang w:val="sk-SK"/>
              </w:rPr>
            </w:pPr>
            <w:r w:rsidRPr="00A24247">
              <w:rPr>
                <w:noProof/>
                <w:lang w:val="sk-SK"/>
              </w:rPr>
              <w:t>0.5508</w:t>
            </w:r>
          </w:p>
        </w:tc>
        <w:tc>
          <w:tcPr>
            <w:tcW w:w="0" w:type="auto"/>
            <w:tcBorders>
              <w:top w:val="single" w:sz="4" w:space="0" w:color="auto"/>
              <w:left w:val="single" w:sz="4" w:space="0" w:color="auto"/>
              <w:bottom w:val="single" w:sz="4" w:space="0" w:color="auto"/>
              <w:right w:val="single" w:sz="4" w:space="0" w:color="auto"/>
            </w:tcBorders>
            <w:hideMark/>
          </w:tcPr>
          <w:p w14:paraId="42155A0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3815 19 90</w:t>
            </w:r>
          </w:p>
        </w:tc>
        <w:tc>
          <w:tcPr>
            <w:tcW w:w="0" w:type="auto"/>
            <w:tcBorders>
              <w:top w:val="single" w:sz="4" w:space="0" w:color="auto"/>
              <w:left w:val="single" w:sz="4" w:space="0" w:color="auto"/>
              <w:bottom w:val="single" w:sz="4" w:space="0" w:color="auto"/>
              <w:right w:val="single" w:sz="4" w:space="0" w:color="auto"/>
            </w:tcBorders>
            <w:hideMark/>
          </w:tcPr>
          <w:p w14:paraId="482B78E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6CA6F97" w14:textId="76B51A12" w:rsidR="00A24247" w:rsidRPr="00A24247" w:rsidRDefault="00A24247" w:rsidP="00906906">
            <w:pPr>
              <w:pStyle w:val="Paragraph"/>
              <w:spacing w:after="0" w:line="240" w:lineRule="auto"/>
              <w:rPr>
                <w:noProof/>
                <w:lang w:val="sk-SK"/>
              </w:rPr>
            </w:pPr>
            <w:r w:rsidRPr="00A24247">
              <w:rPr>
                <w:noProof/>
                <w:lang w:val="sk-SK"/>
              </w:rPr>
              <w:t>Katalyzátor pozostávajúci</w:t>
            </w:r>
            <w:r w:rsidR="00730589">
              <w:rPr>
                <w:noProof/>
                <w:lang w:val="sk-SK"/>
              </w:rPr>
              <w:t xml:space="preserve"> z </w:t>
            </w:r>
            <w:r w:rsidRPr="00A24247">
              <w:rPr>
                <w:noProof/>
                <w:lang w:val="sk-SK"/>
              </w:rPr>
              <w:t>oxidu chrómového alebo oxidu chromitého alebo</w:t>
            </w:r>
            <w:r w:rsidR="00730589">
              <w:rPr>
                <w:noProof/>
                <w:lang w:val="sk-SK"/>
              </w:rPr>
              <w:t xml:space="preserve"> z </w:t>
            </w:r>
            <w:r w:rsidRPr="00A24247">
              <w:rPr>
                <w:noProof/>
                <w:lang w:val="sk-SK"/>
              </w:rPr>
              <w:t>organokovových zlúčenín chrómu fixovaných na podložke oxidu kremičitého,</w:t>
            </w:r>
            <w:r w:rsidR="00730589">
              <w:rPr>
                <w:noProof/>
                <w:lang w:val="sk-SK"/>
              </w:rPr>
              <w:t xml:space="preserve"> s </w:t>
            </w:r>
            <w:r w:rsidRPr="00A24247">
              <w:rPr>
                <w:noProof/>
                <w:lang w:val="sk-SK"/>
              </w:rPr>
              <w:t>pórovitým objemom (určeným dusíkovou absorpčnou metódou) 2 cm</w:t>
            </w:r>
            <w:r w:rsidRPr="00A24247">
              <w:rPr>
                <w:noProof/>
                <w:vertAlign w:val="superscript"/>
                <w:lang w:val="sk-SK"/>
              </w:rPr>
              <w:t>3</w:t>
            </w:r>
            <w:r w:rsidRPr="00A24247">
              <w:rPr>
                <w:noProof/>
                <w:lang w:val="sk-SK"/>
              </w:rPr>
              <w:t>/g alebo viac</w:t>
            </w:r>
          </w:p>
        </w:tc>
        <w:tc>
          <w:tcPr>
            <w:tcW w:w="0" w:type="auto"/>
            <w:tcBorders>
              <w:top w:val="single" w:sz="4" w:space="0" w:color="auto"/>
              <w:left w:val="single" w:sz="4" w:space="0" w:color="auto"/>
              <w:bottom w:val="single" w:sz="4" w:space="0" w:color="auto"/>
              <w:right w:val="single" w:sz="4" w:space="0" w:color="auto"/>
            </w:tcBorders>
            <w:hideMark/>
          </w:tcPr>
          <w:p w14:paraId="5F27D1BD" w14:textId="250CEC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A630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99CDB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0CA3E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C348F1" w14:textId="77777777" w:rsidR="00A24247" w:rsidRPr="00A24247" w:rsidRDefault="00A24247" w:rsidP="00906906">
            <w:pPr>
              <w:pStyle w:val="Paragraph"/>
              <w:spacing w:after="0" w:line="240" w:lineRule="auto"/>
              <w:rPr>
                <w:noProof/>
                <w:lang w:val="sk-SK"/>
              </w:rPr>
            </w:pPr>
            <w:r w:rsidRPr="00A24247">
              <w:rPr>
                <w:noProof/>
                <w:lang w:val="sk-SK"/>
              </w:rPr>
              <w:t>0.2799</w:t>
            </w:r>
          </w:p>
        </w:tc>
        <w:tc>
          <w:tcPr>
            <w:tcW w:w="0" w:type="auto"/>
            <w:tcBorders>
              <w:top w:val="single" w:sz="4" w:space="0" w:color="auto"/>
              <w:left w:val="single" w:sz="4" w:space="0" w:color="auto"/>
              <w:bottom w:val="single" w:sz="4" w:space="0" w:color="auto"/>
              <w:right w:val="single" w:sz="4" w:space="0" w:color="auto"/>
            </w:tcBorders>
            <w:hideMark/>
          </w:tcPr>
          <w:p w14:paraId="76D237BD"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79B146F7"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FBF01BE" w14:textId="0BBA853B" w:rsidR="00730589" w:rsidRDefault="00A24247" w:rsidP="00906906">
            <w:pPr>
              <w:pStyle w:val="Paragraph"/>
              <w:spacing w:after="0" w:line="240" w:lineRule="auto"/>
              <w:rPr>
                <w:noProof/>
                <w:lang w:val="sk-SK"/>
              </w:rPr>
            </w:pPr>
            <w:r w:rsidRPr="00A24247">
              <w:rPr>
                <w:noProof/>
                <w:lang w:val="sk-SK"/>
              </w:rPr>
              <w:t>Katalyzátor, vo forme prášku, pozostávajúci zo zmesi oxidov kovov fixovaných na podložke</w:t>
            </w:r>
            <w:r w:rsidR="00730589">
              <w:rPr>
                <w:noProof/>
                <w:lang w:val="sk-SK"/>
              </w:rPr>
              <w:t xml:space="preserve"> z </w:t>
            </w:r>
            <w:r w:rsidRPr="00A24247">
              <w:rPr>
                <w:noProof/>
                <w:lang w:val="sk-SK"/>
              </w:rPr>
              <w:t>oxidu kremičitého, obsahujúci</w:t>
            </w:r>
            <w:r w:rsidR="00730589">
              <w:rPr>
                <w:noProof/>
                <w:lang w:val="sk-SK"/>
              </w:rPr>
              <w:t xml:space="preserve"> v </w:t>
            </w:r>
            <w:r w:rsidRPr="00A24247">
              <w:rPr>
                <w:noProof/>
                <w:lang w:val="sk-SK"/>
              </w:rPr>
              <w:t>hmotnosti 20</w:t>
            </w:r>
            <w:r>
              <w:rPr>
                <w:noProof/>
                <w:lang w:val="sk-SK"/>
              </w:rPr>
              <w:t> %</w:t>
            </w:r>
            <w:r w:rsidRPr="00A24247">
              <w:rPr>
                <w:noProof/>
                <w:lang w:val="sk-SK"/>
              </w:rPr>
              <w:t xml:space="preserve"> alebo viac, ale nie viac ako 40</w:t>
            </w:r>
            <w:r>
              <w:rPr>
                <w:noProof/>
                <w:lang w:val="sk-SK"/>
              </w:rPr>
              <w:t> %</w:t>
            </w:r>
            <w:r w:rsidRPr="00A24247">
              <w:rPr>
                <w:noProof/>
                <w:lang w:val="sk-SK"/>
              </w:rPr>
              <w:t xml:space="preserve"> molybdénu, bismutu</w:t>
            </w:r>
            <w:r w:rsidR="00730589">
              <w:rPr>
                <w:noProof/>
                <w:lang w:val="sk-SK"/>
              </w:rPr>
              <w:t xml:space="preserve"> a </w:t>
            </w:r>
            <w:r w:rsidRPr="00A24247">
              <w:rPr>
                <w:noProof/>
                <w:lang w:val="sk-SK"/>
              </w:rPr>
              <w:t>železa vyjadrených dohromady, určených na výrobu akrylonitrilu</w:t>
            </w:r>
          </w:p>
          <w:p w14:paraId="101EAA67" w14:textId="12E2540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37BE007" w14:textId="6921AD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4E1F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1272C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5E77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DBA1AC" w14:textId="77777777" w:rsidR="00A24247" w:rsidRPr="00A24247" w:rsidRDefault="00A24247" w:rsidP="00906906">
            <w:pPr>
              <w:pStyle w:val="Paragraph"/>
              <w:spacing w:after="0" w:line="240" w:lineRule="auto"/>
              <w:rPr>
                <w:noProof/>
                <w:lang w:val="sk-SK"/>
              </w:rPr>
            </w:pPr>
            <w:r w:rsidRPr="00A24247">
              <w:rPr>
                <w:noProof/>
                <w:lang w:val="sk-SK"/>
              </w:rPr>
              <w:t>0.2798</w:t>
            </w:r>
          </w:p>
        </w:tc>
        <w:tc>
          <w:tcPr>
            <w:tcW w:w="0" w:type="auto"/>
            <w:tcBorders>
              <w:top w:val="single" w:sz="4" w:space="0" w:color="auto"/>
              <w:left w:val="single" w:sz="4" w:space="0" w:color="auto"/>
              <w:bottom w:val="single" w:sz="4" w:space="0" w:color="auto"/>
              <w:right w:val="single" w:sz="4" w:space="0" w:color="auto"/>
            </w:tcBorders>
            <w:hideMark/>
          </w:tcPr>
          <w:p w14:paraId="69D60C16"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539AA89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F41B730" w14:textId="77777777" w:rsidR="00A24247" w:rsidRPr="00A24247" w:rsidRDefault="00A24247" w:rsidP="00906906">
            <w:pPr>
              <w:pStyle w:val="Paragraph"/>
              <w:spacing w:after="0" w:line="240" w:lineRule="auto"/>
              <w:rPr>
                <w:noProof/>
                <w:lang w:val="sk-SK"/>
              </w:rPr>
            </w:pPr>
            <w:r w:rsidRPr="00A24247">
              <w:rPr>
                <w:noProof/>
                <w:lang w:val="sk-SK"/>
              </w:rPr>
              <w:t>Katalyzátor</w:t>
            </w:r>
          </w:p>
          <w:tbl>
            <w:tblPr>
              <w:tblStyle w:val="Listdash"/>
              <w:tblW w:w="0" w:type="auto"/>
              <w:tblLook w:val="04A0" w:firstRow="1" w:lastRow="0" w:firstColumn="1" w:lastColumn="0" w:noHBand="0" w:noVBand="1"/>
            </w:tblPr>
            <w:tblGrid>
              <w:gridCol w:w="220"/>
              <w:gridCol w:w="3586"/>
            </w:tblGrid>
            <w:tr w:rsidR="00A24247" w:rsidRPr="00A24247" w14:paraId="0BADB21C" w14:textId="77777777">
              <w:tc>
                <w:tcPr>
                  <w:tcW w:w="0" w:type="auto"/>
                  <w:hideMark/>
                </w:tcPr>
                <w:p w14:paraId="471D97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4D25BD" w14:textId="77777777" w:rsidR="00A24247" w:rsidRPr="00A24247" w:rsidRDefault="00A24247" w:rsidP="00906906">
                  <w:pPr>
                    <w:pStyle w:val="Paragraph"/>
                    <w:spacing w:after="0" w:line="240" w:lineRule="auto"/>
                    <w:rPr>
                      <w:noProof/>
                      <w:lang w:val="sk-SK"/>
                    </w:rPr>
                  </w:pPr>
                  <w:r w:rsidRPr="00A24247">
                    <w:rPr>
                      <w:noProof/>
                      <w:lang w:val="sk-SK"/>
                    </w:rPr>
                    <w:t>vo forme pevných guličiek</w:t>
                  </w:r>
                </w:p>
              </w:tc>
            </w:tr>
            <w:tr w:rsidR="00A24247" w:rsidRPr="00A24247" w14:paraId="0F1776DD" w14:textId="77777777">
              <w:tc>
                <w:tcPr>
                  <w:tcW w:w="0" w:type="auto"/>
                  <w:hideMark/>
                </w:tcPr>
                <w:p w14:paraId="219685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90764F" w14:textId="77777777" w:rsidR="00A24247" w:rsidRPr="00A24247" w:rsidRDefault="00A24247" w:rsidP="00906906">
                  <w:pPr>
                    <w:pStyle w:val="Paragraph"/>
                    <w:spacing w:after="0" w:line="240" w:lineRule="auto"/>
                    <w:rPr>
                      <w:noProof/>
                      <w:lang w:val="sk-SK"/>
                    </w:rPr>
                  </w:pPr>
                  <w:r w:rsidRPr="00A24247">
                    <w:rPr>
                      <w:noProof/>
                      <w:lang w:val="sk-SK"/>
                    </w:rPr>
                    <w:t>s priemerom 4 mm alebo viac, ale najviac 12 mm a</w:t>
                  </w:r>
                </w:p>
              </w:tc>
            </w:tr>
            <w:tr w:rsidR="00A24247" w:rsidRPr="00A24247" w14:paraId="6A89D438" w14:textId="77777777">
              <w:tc>
                <w:tcPr>
                  <w:tcW w:w="0" w:type="auto"/>
                  <w:hideMark/>
                </w:tcPr>
                <w:p w14:paraId="1237BE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9AA3C6" w14:textId="4B19602F" w:rsidR="00A24247" w:rsidRPr="00A24247" w:rsidRDefault="00A24247" w:rsidP="00906906">
                  <w:pPr>
                    <w:pStyle w:val="Paragraph"/>
                    <w:spacing w:after="0" w:line="240" w:lineRule="auto"/>
                    <w:rPr>
                      <w:noProof/>
                      <w:lang w:val="sk-SK"/>
                    </w:rPr>
                  </w:pPr>
                  <w:r w:rsidRPr="00A24247">
                    <w:rPr>
                      <w:noProof/>
                      <w:lang w:val="sk-SK"/>
                    </w:rPr>
                    <w:t>pozostávajúci zo zmesi oxidu molybdénu</w:t>
                  </w:r>
                  <w:r w:rsidR="00730589">
                    <w:rPr>
                      <w:noProof/>
                      <w:lang w:val="sk-SK"/>
                    </w:rPr>
                    <w:t xml:space="preserve"> a </w:t>
                  </w:r>
                  <w:r w:rsidRPr="00A24247">
                    <w:rPr>
                      <w:noProof/>
                      <w:lang w:val="sk-SK"/>
                    </w:rPr>
                    <w:t>oxidov iných kovov, na podložke</w:t>
                  </w:r>
                  <w:r w:rsidR="00730589">
                    <w:rPr>
                      <w:noProof/>
                      <w:lang w:val="sk-SK"/>
                    </w:rPr>
                    <w:t xml:space="preserve"> z </w:t>
                  </w:r>
                  <w:r w:rsidRPr="00A24247">
                    <w:rPr>
                      <w:noProof/>
                      <w:lang w:val="sk-SK"/>
                    </w:rPr>
                    <w:t>oxidu kremičitého a/alebo oxidu hlinitého,</w:t>
                  </w:r>
                </w:p>
              </w:tc>
            </w:tr>
          </w:tbl>
          <w:p w14:paraId="3399F8F6" w14:textId="77777777" w:rsidR="00730589" w:rsidRDefault="00A24247" w:rsidP="00906906">
            <w:pPr>
              <w:pStyle w:val="Paragraph"/>
              <w:spacing w:after="0" w:line="240" w:lineRule="auto"/>
              <w:rPr>
                <w:noProof/>
                <w:lang w:val="sk-SK"/>
              </w:rPr>
            </w:pPr>
            <w:r w:rsidRPr="00A24247">
              <w:rPr>
                <w:noProof/>
                <w:lang w:val="sk-SK"/>
              </w:rPr>
              <w:t>na použitie pri výrobe kyseliny akrylovej</w:t>
            </w:r>
          </w:p>
          <w:p w14:paraId="3069AC54" w14:textId="2DB27E0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104E2E9" w14:textId="606D2D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8201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6E311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3244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27E1A6" w14:textId="77777777" w:rsidR="00A24247" w:rsidRPr="00A24247" w:rsidRDefault="00A24247" w:rsidP="00906906">
            <w:pPr>
              <w:pStyle w:val="Paragraph"/>
              <w:spacing w:after="0" w:line="240" w:lineRule="auto"/>
              <w:rPr>
                <w:noProof/>
                <w:lang w:val="sk-SK"/>
              </w:rPr>
            </w:pPr>
            <w:r w:rsidRPr="00A24247">
              <w:rPr>
                <w:noProof/>
                <w:lang w:val="sk-SK"/>
              </w:rPr>
              <w:t>0.6049</w:t>
            </w:r>
          </w:p>
        </w:tc>
        <w:tc>
          <w:tcPr>
            <w:tcW w:w="0" w:type="auto"/>
            <w:tcBorders>
              <w:top w:val="single" w:sz="4" w:space="0" w:color="auto"/>
              <w:left w:val="single" w:sz="4" w:space="0" w:color="auto"/>
              <w:bottom w:val="single" w:sz="4" w:space="0" w:color="auto"/>
              <w:right w:val="single" w:sz="4" w:space="0" w:color="auto"/>
            </w:tcBorders>
            <w:hideMark/>
          </w:tcPr>
          <w:p w14:paraId="6B086AC7"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3CF54D74"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1F9FC14" w14:textId="0F0628E1" w:rsidR="00730589" w:rsidRDefault="00A24247" w:rsidP="00906906">
            <w:pPr>
              <w:pStyle w:val="Paragraph"/>
              <w:spacing w:after="0" w:line="240" w:lineRule="auto"/>
              <w:rPr>
                <w:noProof/>
                <w:lang w:val="sk-SK"/>
              </w:rPr>
            </w:pPr>
            <w:r w:rsidRPr="00A24247">
              <w:rPr>
                <w:noProof/>
                <w:lang w:val="sk-SK"/>
              </w:rPr>
              <w:t>Katalyzátory vo forme guličiek</w:t>
            </w:r>
            <w:r w:rsidR="00730589">
              <w:rPr>
                <w:noProof/>
                <w:lang w:val="sk-SK"/>
              </w:rPr>
              <w:t xml:space="preserve"> s </w:t>
            </w:r>
            <w:r w:rsidRPr="00A24247">
              <w:rPr>
                <w:noProof/>
                <w:lang w:val="sk-SK"/>
              </w:rPr>
              <w:t>priemerom 4,2 mm alebo vyšším ale nepresahujúcim 9 mm, pozostávajúce zo zmesi oxidov kovov obsahujúcich predovšetkým oxidy molybdénu, niklu, kobaltu</w:t>
            </w:r>
            <w:r w:rsidR="00730589">
              <w:rPr>
                <w:noProof/>
                <w:lang w:val="sk-SK"/>
              </w:rPr>
              <w:t xml:space="preserve"> a </w:t>
            </w:r>
            <w:r w:rsidRPr="00A24247">
              <w:rPr>
                <w:noProof/>
                <w:lang w:val="sk-SK"/>
              </w:rPr>
              <w:t>železa, na podložke</w:t>
            </w:r>
            <w:r w:rsidR="00730589">
              <w:rPr>
                <w:noProof/>
                <w:lang w:val="sk-SK"/>
              </w:rPr>
              <w:t xml:space="preserve"> z </w:t>
            </w:r>
            <w:r w:rsidRPr="00A24247">
              <w:rPr>
                <w:noProof/>
                <w:lang w:val="sk-SK"/>
              </w:rPr>
              <w:t>oxidu hlinitého, na použitie vo výrobe akrylaldehydu</w:t>
            </w:r>
          </w:p>
          <w:p w14:paraId="59BEA5BC" w14:textId="34F0B91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1E910EA" w14:textId="335789D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3A9E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EEB8B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3CBDA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690682" w14:textId="77777777" w:rsidR="00A24247" w:rsidRPr="00A24247" w:rsidRDefault="00A24247" w:rsidP="00906906">
            <w:pPr>
              <w:pStyle w:val="Paragraph"/>
              <w:spacing w:after="0" w:line="240" w:lineRule="auto"/>
              <w:rPr>
                <w:noProof/>
                <w:lang w:val="sk-SK"/>
              </w:rPr>
            </w:pPr>
            <w:r w:rsidRPr="00A24247">
              <w:rPr>
                <w:noProof/>
                <w:lang w:val="sk-SK"/>
              </w:rPr>
              <w:t>0.3435</w:t>
            </w:r>
          </w:p>
        </w:tc>
        <w:tc>
          <w:tcPr>
            <w:tcW w:w="0" w:type="auto"/>
            <w:tcBorders>
              <w:top w:val="single" w:sz="4" w:space="0" w:color="auto"/>
              <w:left w:val="single" w:sz="4" w:space="0" w:color="auto"/>
              <w:bottom w:val="single" w:sz="4" w:space="0" w:color="auto"/>
              <w:right w:val="single" w:sz="4" w:space="0" w:color="auto"/>
            </w:tcBorders>
            <w:hideMark/>
          </w:tcPr>
          <w:p w14:paraId="1C2B58A9"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45F4FE0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88143D1" w14:textId="602B5288" w:rsidR="00730589" w:rsidRDefault="00A24247" w:rsidP="00906906">
            <w:pPr>
              <w:pStyle w:val="Paragraph"/>
              <w:spacing w:after="0" w:line="240" w:lineRule="auto"/>
              <w:rPr>
                <w:noProof/>
                <w:lang w:val="sk-SK"/>
              </w:rPr>
            </w:pPr>
            <w:r w:rsidRPr="00A24247">
              <w:rPr>
                <w:noProof/>
                <w:lang w:val="sk-SK"/>
              </w:rPr>
              <w:t>Katalyzátor obsahujúci chlorid titaničitý nanesený na podložke</w:t>
            </w:r>
            <w:r w:rsidR="00730589">
              <w:rPr>
                <w:noProof/>
                <w:lang w:val="sk-SK"/>
              </w:rPr>
              <w:t xml:space="preserve"> z </w:t>
            </w:r>
            <w:r w:rsidRPr="00A24247">
              <w:rPr>
                <w:noProof/>
                <w:lang w:val="sk-SK"/>
              </w:rPr>
              <w:t>chloridu horečnatého, na použitie vo výrobe polypropylénu</w:t>
            </w:r>
          </w:p>
          <w:p w14:paraId="69B5C02A" w14:textId="3E4858B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C99FBB9" w14:textId="4C5B74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5ADA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84CD7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E2BA8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83788C" w14:textId="77777777" w:rsidR="00A24247" w:rsidRPr="00A24247" w:rsidRDefault="00A24247" w:rsidP="00906906">
            <w:pPr>
              <w:pStyle w:val="Paragraph"/>
              <w:spacing w:after="0" w:line="240" w:lineRule="auto"/>
              <w:rPr>
                <w:noProof/>
                <w:lang w:val="sk-SK"/>
              </w:rPr>
            </w:pPr>
            <w:r w:rsidRPr="00A24247">
              <w:rPr>
                <w:noProof/>
                <w:lang w:val="sk-SK"/>
              </w:rPr>
              <w:t>0.7566</w:t>
            </w:r>
          </w:p>
        </w:tc>
        <w:tc>
          <w:tcPr>
            <w:tcW w:w="0" w:type="auto"/>
            <w:tcBorders>
              <w:top w:val="single" w:sz="4" w:space="0" w:color="auto"/>
              <w:left w:val="single" w:sz="4" w:space="0" w:color="auto"/>
              <w:bottom w:val="single" w:sz="4" w:space="0" w:color="auto"/>
              <w:right w:val="single" w:sz="4" w:space="0" w:color="auto"/>
            </w:tcBorders>
            <w:hideMark/>
          </w:tcPr>
          <w:p w14:paraId="34B456E5"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05766656"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A40AE3C" w14:textId="6F0A3E87" w:rsidR="00A24247" w:rsidRPr="00A24247" w:rsidRDefault="00A24247" w:rsidP="00906906">
            <w:pPr>
              <w:pStyle w:val="Paragraph"/>
              <w:spacing w:after="0" w:line="240" w:lineRule="auto"/>
              <w:rPr>
                <w:noProof/>
                <w:lang w:val="sk-SK"/>
              </w:rPr>
            </w:pPr>
            <w:r w:rsidRPr="00A24247">
              <w:rPr>
                <w:noProof/>
                <w:lang w:val="sk-SK"/>
              </w:rPr>
              <w:t>Katalyzátor pozostávajúci</w:t>
            </w:r>
            <w:r w:rsidR="00730589">
              <w:rPr>
                <w:noProof/>
                <w:lang w:val="sk-SK"/>
              </w:rPr>
              <w:t xml:space="preserve"> z </w:t>
            </w:r>
            <w:r w:rsidRPr="00A24247">
              <w:rPr>
                <w:noProof/>
                <w:lang w:val="sk-SK"/>
              </w:rPr>
              <w:t>hydrátu kyseliny volfrámankremičitej (CAS RN 12027-43-9), impregnovaný na podložke</w:t>
            </w:r>
            <w:r w:rsidR="00730589">
              <w:rPr>
                <w:noProof/>
                <w:lang w:val="sk-SK"/>
              </w:rPr>
              <w:t xml:space="preserve"> z </w:t>
            </w:r>
            <w:r w:rsidRPr="00A24247">
              <w:rPr>
                <w:noProof/>
                <w:lang w:val="sk-SK"/>
              </w:rPr>
              <w:t>oxidu kremičitého vo forme prášku</w:t>
            </w:r>
          </w:p>
        </w:tc>
        <w:tc>
          <w:tcPr>
            <w:tcW w:w="0" w:type="auto"/>
            <w:tcBorders>
              <w:top w:val="single" w:sz="4" w:space="0" w:color="auto"/>
              <w:left w:val="single" w:sz="4" w:space="0" w:color="auto"/>
              <w:bottom w:val="single" w:sz="4" w:space="0" w:color="auto"/>
              <w:right w:val="single" w:sz="4" w:space="0" w:color="auto"/>
            </w:tcBorders>
            <w:hideMark/>
          </w:tcPr>
          <w:p w14:paraId="0E690818" w14:textId="0B5F29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6841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A3FCF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1FDC7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F9A457" w14:textId="77777777" w:rsidR="00A24247" w:rsidRPr="00A24247" w:rsidRDefault="00A24247" w:rsidP="00906906">
            <w:pPr>
              <w:pStyle w:val="Paragraph"/>
              <w:spacing w:after="0" w:line="240" w:lineRule="auto"/>
              <w:rPr>
                <w:noProof/>
                <w:lang w:val="sk-SK"/>
              </w:rPr>
            </w:pPr>
            <w:r w:rsidRPr="00A24247">
              <w:rPr>
                <w:noProof/>
                <w:lang w:val="sk-SK"/>
              </w:rPr>
              <w:t>0.2792</w:t>
            </w:r>
          </w:p>
        </w:tc>
        <w:tc>
          <w:tcPr>
            <w:tcW w:w="0" w:type="auto"/>
            <w:tcBorders>
              <w:top w:val="single" w:sz="4" w:space="0" w:color="auto"/>
              <w:left w:val="single" w:sz="4" w:space="0" w:color="auto"/>
              <w:bottom w:val="single" w:sz="4" w:space="0" w:color="auto"/>
              <w:right w:val="single" w:sz="4" w:space="0" w:color="auto"/>
            </w:tcBorders>
            <w:hideMark/>
          </w:tcPr>
          <w:p w14:paraId="03225BBA"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582591EF"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345C73D7" w14:textId="36892DBB" w:rsidR="00A24247" w:rsidRPr="00A24247" w:rsidRDefault="00A24247" w:rsidP="00906906">
            <w:pPr>
              <w:pStyle w:val="Paragraph"/>
              <w:spacing w:after="0" w:line="240" w:lineRule="auto"/>
              <w:rPr>
                <w:noProof/>
                <w:lang w:val="sk-SK"/>
              </w:rPr>
            </w:pPr>
            <w:r w:rsidRPr="00A24247">
              <w:rPr>
                <w:noProof/>
                <w:lang w:val="sk-SK"/>
              </w:rPr>
              <w:t>Katalyzátor pozostávajúci</w:t>
            </w:r>
            <w:r w:rsidR="00730589">
              <w:rPr>
                <w:noProof/>
                <w:lang w:val="sk-SK"/>
              </w:rPr>
              <w:t xml:space="preserve"> z </w:t>
            </w:r>
            <w:r w:rsidRPr="00A24247">
              <w:rPr>
                <w:noProof/>
                <w:lang w:val="sk-SK"/>
              </w:rPr>
              <w:t>kyseliny fosforečnej chemicky naviazanej na podložke</w:t>
            </w:r>
            <w:r w:rsidR="00730589">
              <w:rPr>
                <w:noProof/>
                <w:lang w:val="sk-SK"/>
              </w:rPr>
              <w:t xml:space="preserve"> z </w:t>
            </w:r>
            <w:r w:rsidRPr="00A24247">
              <w:rPr>
                <w:noProof/>
                <w:lang w:val="sk-SK"/>
              </w:rPr>
              <w:t>oxidu kremičitého</w:t>
            </w:r>
          </w:p>
        </w:tc>
        <w:tc>
          <w:tcPr>
            <w:tcW w:w="0" w:type="auto"/>
            <w:tcBorders>
              <w:top w:val="single" w:sz="4" w:space="0" w:color="auto"/>
              <w:left w:val="single" w:sz="4" w:space="0" w:color="auto"/>
              <w:bottom w:val="single" w:sz="4" w:space="0" w:color="auto"/>
              <w:right w:val="single" w:sz="4" w:space="0" w:color="auto"/>
            </w:tcBorders>
            <w:hideMark/>
          </w:tcPr>
          <w:p w14:paraId="59D4CCCE" w14:textId="744A20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C1E2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1C8A9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4EBCF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DA807E" w14:textId="77777777" w:rsidR="00A24247" w:rsidRPr="00A24247" w:rsidRDefault="00A24247" w:rsidP="00906906">
            <w:pPr>
              <w:pStyle w:val="Paragraph"/>
              <w:spacing w:after="0" w:line="240" w:lineRule="auto"/>
              <w:rPr>
                <w:noProof/>
                <w:lang w:val="sk-SK"/>
              </w:rPr>
            </w:pPr>
            <w:r w:rsidRPr="00A24247">
              <w:rPr>
                <w:noProof/>
                <w:lang w:val="sk-SK"/>
              </w:rPr>
              <w:t>0.2791</w:t>
            </w:r>
          </w:p>
        </w:tc>
        <w:tc>
          <w:tcPr>
            <w:tcW w:w="0" w:type="auto"/>
            <w:tcBorders>
              <w:top w:val="single" w:sz="4" w:space="0" w:color="auto"/>
              <w:left w:val="single" w:sz="4" w:space="0" w:color="auto"/>
              <w:bottom w:val="single" w:sz="4" w:space="0" w:color="auto"/>
              <w:right w:val="single" w:sz="4" w:space="0" w:color="auto"/>
            </w:tcBorders>
            <w:hideMark/>
          </w:tcPr>
          <w:p w14:paraId="6C802E46"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0C7C1EBB"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0B3A39C" w14:textId="7FBE41C9" w:rsidR="00A24247" w:rsidRPr="00A24247" w:rsidRDefault="00A24247" w:rsidP="00906906">
            <w:pPr>
              <w:pStyle w:val="Paragraph"/>
              <w:spacing w:after="0" w:line="240" w:lineRule="auto"/>
              <w:rPr>
                <w:noProof/>
                <w:lang w:val="sk-SK"/>
              </w:rPr>
            </w:pPr>
            <w:r w:rsidRPr="00A24247">
              <w:rPr>
                <w:noProof/>
                <w:lang w:val="sk-SK"/>
              </w:rPr>
              <w:t>Katalyzátor pozostávajúci</w:t>
            </w:r>
            <w:r w:rsidR="00730589">
              <w:rPr>
                <w:noProof/>
                <w:lang w:val="sk-SK"/>
              </w:rPr>
              <w:t xml:space="preserve"> z </w:t>
            </w:r>
            <w:r w:rsidRPr="00A24247">
              <w:rPr>
                <w:noProof/>
                <w:lang w:val="sk-SK"/>
              </w:rPr>
              <w:t>organo-kovových zlúčenín hliníka</w:t>
            </w:r>
            <w:r w:rsidR="00730589">
              <w:rPr>
                <w:noProof/>
                <w:lang w:val="sk-SK"/>
              </w:rPr>
              <w:t xml:space="preserve"> a </w:t>
            </w:r>
            <w:r w:rsidRPr="00A24247">
              <w:rPr>
                <w:noProof/>
                <w:lang w:val="sk-SK"/>
              </w:rPr>
              <w:t>zirkónia, fixovaných na podložke</w:t>
            </w:r>
            <w:r w:rsidR="00730589">
              <w:rPr>
                <w:noProof/>
                <w:lang w:val="sk-SK"/>
              </w:rPr>
              <w:t xml:space="preserve"> z </w:t>
            </w:r>
            <w:r w:rsidRPr="00A24247">
              <w:rPr>
                <w:noProof/>
                <w:lang w:val="sk-SK"/>
              </w:rPr>
              <w:t>oxidu kremičitého</w:t>
            </w:r>
          </w:p>
        </w:tc>
        <w:tc>
          <w:tcPr>
            <w:tcW w:w="0" w:type="auto"/>
            <w:tcBorders>
              <w:top w:val="single" w:sz="4" w:space="0" w:color="auto"/>
              <w:left w:val="single" w:sz="4" w:space="0" w:color="auto"/>
              <w:bottom w:val="single" w:sz="4" w:space="0" w:color="auto"/>
              <w:right w:val="single" w:sz="4" w:space="0" w:color="auto"/>
            </w:tcBorders>
            <w:hideMark/>
          </w:tcPr>
          <w:p w14:paraId="56984993" w14:textId="328FBC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4B65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75EC0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8C7B6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7447FA" w14:textId="77777777" w:rsidR="00A24247" w:rsidRPr="00A24247" w:rsidRDefault="00A24247" w:rsidP="00906906">
            <w:pPr>
              <w:pStyle w:val="Paragraph"/>
              <w:spacing w:after="0" w:line="240" w:lineRule="auto"/>
              <w:rPr>
                <w:noProof/>
                <w:lang w:val="sk-SK"/>
              </w:rPr>
            </w:pPr>
            <w:r w:rsidRPr="00A24247">
              <w:rPr>
                <w:noProof/>
                <w:lang w:val="sk-SK"/>
              </w:rPr>
              <w:t>0.2790</w:t>
            </w:r>
          </w:p>
        </w:tc>
        <w:tc>
          <w:tcPr>
            <w:tcW w:w="0" w:type="auto"/>
            <w:tcBorders>
              <w:top w:val="single" w:sz="4" w:space="0" w:color="auto"/>
              <w:left w:val="single" w:sz="4" w:space="0" w:color="auto"/>
              <w:bottom w:val="single" w:sz="4" w:space="0" w:color="auto"/>
              <w:right w:val="single" w:sz="4" w:space="0" w:color="auto"/>
            </w:tcBorders>
            <w:hideMark/>
          </w:tcPr>
          <w:p w14:paraId="28F9F24D"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17D13B75"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0E2B5EB" w14:textId="32256FB1" w:rsidR="00A24247" w:rsidRPr="00A24247" w:rsidRDefault="00A24247" w:rsidP="00906906">
            <w:pPr>
              <w:pStyle w:val="Paragraph"/>
              <w:spacing w:after="0" w:line="240" w:lineRule="auto"/>
              <w:rPr>
                <w:noProof/>
                <w:lang w:val="sk-SK"/>
              </w:rPr>
            </w:pPr>
            <w:r w:rsidRPr="00A24247">
              <w:rPr>
                <w:noProof/>
                <w:lang w:val="sk-SK"/>
              </w:rPr>
              <w:t>Katalyzátor pozostávajúci</w:t>
            </w:r>
            <w:r w:rsidR="00730589">
              <w:rPr>
                <w:noProof/>
                <w:lang w:val="sk-SK"/>
              </w:rPr>
              <w:t xml:space="preserve"> z </w:t>
            </w:r>
            <w:r w:rsidRPr="00A24247">
              <w:rPr>
                <w:noProof/>
                <w:lang w:val="sk-SK"/>
              </w:rPr>
              <w:t>organo-kovových zlúčenín hliníka</w:t>
            </w:r>
            <w:r w:rsidR="00730589">
              <w:rPr>
                <w:noProof/>
                <w:lang w:val="sk-SK"/>
              </w:rPr>
              <w:t xml:space="preserve"> a </w:t>
            </w:r>
            <w:r w:rsidRPr="00A24247">
              <w:rPr>
                <w:noProof/>
                <w:lang w:val="sk-SK"/>
              </w:rPr>
              <w:t>chrómu, fixovaných na podložke</w:t>
            </w:r>
            <w:r w:rsidR="00730589">
              <w:rPr>
                <w:noProof/>
                <w:lang w:val="sk-SK"/>
              </w:rPr>
              <w:t xml:space="preserve"> z </w:t>
            </w:r>
            <w:r w:rsidRPr="00A24247">
              <w:rPr>
                <w:noProof/>
                <w:lang w:val="sk-SK"/>
              </w:rPr>
              <w:t>oxidu kremičitého</w:t>
            </w:r>
          </w:p>
        </w:tc>
        <w:tc>
          <w:tcPr>
            <w:tcW w:w="0" w:type="auto"/>
            <w:tcBorders>
              <w:top w:val="single" w:sz="4" w:space="0" w:color="auto"/>
              <w:left w:val="single" w:sz="4" w:space="0" w:color="auto"/>
              <w:bottom w:val="single" w:sz="4" w:space="0" w:color="auto"/>
              <w:right w:val="single" w:sz="4" w:space="0" w:color="auto"/>
            </w:tcBorders>
            <w:hideMark/>
          </w:tcPr>
          <w:p w14:paraId="2469DDFA" w14:textId="21DD14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757E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95681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0A9D9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B0BBB7" w14:textId="77777777" w:rsidR="00A24247" w:rsidRPr="00A24247" w:rsidRDefault="00A24247" w:rsidP="00906906">
            <w:pPr>
              <w:pStyle w:val="Paragraph"/>
              <w:spacing w:after="0" w:line="240" w:lineRule="auto"/>
              <w:rPr>
                <w:noProof/>
                <w:lang w:val="sk-SK"/>
              </w:rPr>
            </w:pPr>
            <w:r w:rsidRPr="00A24247">
              <w:rPr>
                <w:noProof/>
                <w:lang w:val="sk-SK"/>
              </w:rPr>
              <w:t>0.2793</w:t>
            </w:r>
          </w:p>
        </w:tc>
        <w:tc>
          <w:tcPr>
            <w:tcW w:w="0" w:type="auto"/>
            <w:tcBorders>
              <w:top w:val="single" w:sz="4" w:space="0" w:color="auto"/>
              <w:left w:val="single" w:sz="4" w:space="0" w:color="auto"/>
              <w:bottom w:val="single" w:sz="4" w:space="0" w:color="auto"/>
              <w:right w:val="single" w:sz="4" w:space="0" w:color="auto"/>
            </w:tcBorders>
            <w:hideMark/>
          </w:tcPr>
          <w:p w14:paraId="471E414F"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6EBC47D7"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81D02A2" w14:textId="108E353E" w:rsidR="00A24247" w:rsidRPr="00A24247" w:rsidRDefault="00A24247" w:rsidP="00906906">
            <w:pPr>
              <w:pStyle w:val="Paragraph"/>
              <w:spacing w:after="0" w:line="240" w:lineRule="auto"/>
              <w:rPr>
                <w:noProof/>
                <w:lang w:val="sk-SK"/>
              </w:rPr>
            </w:pPr>
            <w:r w:rsidRPr="00A24247">
              <w:rPr>
                <w:noProof/>
                <w:lang w:val="sk-SK"/>
              </w:rPr>
              <w:t>Katalyzátor pozostávajúci</w:t>
            </w:r>
            <w:r w:rsidR="00730589">
              <w:rPr>
                <w:noProof/>
                <w:lang w:val="sk-SK"/>
              </w:rPr>
              <w:t xml:space="preserve"> z </w:t>
            </w:r>
            <w:r w:rsidRPr="00A24247">
              <w:rPr>
                <w:noProof/>
                <w:lang w:val="sk-SK"/>
              </w:rPr>
              <w:t>organo-kovových zlúčenín horčíka</w:t>
            </w:r>
            <w:r w:rsidR="00730589">
              <w:rPr>
                <w:noProof/>
                <w:lang w:val="sk-SK"/>
              </w:rPr>
              <w:t xml:space="preserve"> a </w:t>
            </w:r>
            <w:r w:rsidRPr="00A24247">
              <w:rPr>
                <w:noProof/>
                <w:lang w:val="sk-SK"/>
              </w:rPr>
              <w:t>titánu, fixovaných na podložke</w:t>
            </w:r>
            <w:r w:rsidR="00730589">
              <w:rPr>
                <w:noProof/>
                <w:lang w:val="sk-SK"/>
              </w:rPr>
              <w:t xml:space="preserve"> z </w:t>
            </w:r>
            <w:r w:rsidRPr="00A24247">
              <w:rPr>
                <w:noProof/>
                <w:lang w:val="sk-SK"/>
              </w:rPr>
              <w:t>oxidu kremičitého, vo forme suspenzie</w:t>
            </w:r>
            <w:r w:rsidR="00730589">
              <w:rPr>
                <w:noProof/>
                <w:lang w:val="sk-SK"/>
              </w:rPr>
              <w:t xml:space="preserve"> v </w:t>
            </w:r>
            <w:r w:rsidRPr="00A24247">
              <w:rPr>
                <w:noProof/>
                <w:lang w:val="sk-SK"/>
              </w:rPr>
              <w:t>minerálnom oleji</w:t>
            </w:r>
          </w:p>
        </w:tc>
        <w:tc>
          <w:tcPr>
            <w:tcW w:w="0" w:type="auto"/>
            <w:tcBorders>
              <w:top w:val="single" w:sz="4" w:space="0" w:color="auto"/>
              <w:left w:val="single" w:sz="4" w:space="0" w:color="auto"/>
              <w:bottom w:val="single" w:sz="4" w:space="0" w:color="auto"/>
              <w:right w:val="single" w:sz="4" w:space="0" w:color="auto"/>
            </w:tcBorders>
            <w:hideMark/>
          </w:tcPr>
          <w:p w14:paraId="1BFAE0B0" w14:textId="689BFD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8A7F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4F061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F91CB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0174BA" w14:textId="77777777" w:rsidR="00A24247" w:rsidRPr="00A24247" w:rsidRDefault="00A24247" w:rsidP="00906906">
            <w:pPr>
              <w:pStyle w:val="Paragraph"/>
              <w:spacing w:after="0" w:line="240" w:lineRule="auto"/>
              <w:rPr>
                <w:noProof/>
                <w:lang w:val="sk-SK"/>
              </w:rPr>
            </w:pPr>
            <w:r w:rsidRPr="00A24247">
              <w:rPr>
                <w:noProof/>
                <w:lang w:val="sk-SK"/>
              </w:rPr>
              <w:t>0.2788</w:t>
            </w:r>
          </w:p>
        </w:tc>
        <w:tc>
          <w:tcPr>
            <w:tcW w:w="0" w:type="auto"/>
            <w:tcBorders>
              <w:top w:val="single" w:sz="4" w:space="0" w:color="auto"/>
              <w:left w:val="single" w:sz="4" w:space="0" w:color="auto"/>
              <w:bottom w:val="single" w:sz="4" w:space="0" w:color="auto"/>
              <w:right w:val="single" w:sz="4" w:space="0" w:color="auto"/>
            </w:tcBorders>
            <w:hideMark/>
          </w:tcPr>
          <w:p w14:paraId="35E7C7D5"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17E9FC11"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0677C8CF" w14:textId="3E4FEB9F" w:rsidR="00A24247" w:rsidRPr="00A24247" w:rsidRDefault="00A24247" w:rsidP="00906906">
            <w:pPr>
              <w:pStyle w:val="Paragraph"/>
              <w:spacing w:after="0" w:line="240" w:lineRule="auto"/>
              <w:rPr>
                <w:noProof/>
                <w:lang w:val="sk-SK"/>
              </w:rPr>
            </w:pPr>
            <w:r w:rsidRPr="00A24247">
              <w:rPr>
                <w:noProof/>
                <w:lang w:val="sk-SK"/>
              </w:rPr>
              <w:t>Katalyzátor pozostávajúci organo-kovových zlúčenín hliníka, horčíka</w:t>
            </w:r>
            <w:r w:rsidR="00730589">
              <w:rPr>
                <w:noProof/>
                <w:lang w:val="sk-SK"/>
              </w:rPr>
              <w:t xml:space="preserve"> a </w:t>
            </w:r>
            <w:r w:rsidRPr="00A24247">
              <w:rPr>
                <w:noProof/>
                <w:lang w:val="sk-SK"/>
              </w:rPr>
              <w:t>titánu, fixovaných na podložke</w:t>
            </w:r>
            <w:r w:rsidR="00730589">
              <w:rPr>
                <w:noProof/>
                <w:lang w:val="sk-SK"/>
              </w:rPr>
              <w:t xml:space="preserve"> z </w:t>
            </w:r>
            <w:r w:rsidRPr="00A24247">
              <w:rPr>
                <w:noProof/>
                <w:lang w:val="sk-SK"/>
              </w:rPr>
              <w:t>oxidu kremičitého, vo forme prášku</w:t>
            </w:r>
          </w:p>
        </w:tc>
        <w:tc>
          <w:tcPr>
            <w:tcW w:w="0" w:type="auto"/>
            <w:tcBorders>
              <w:top w:val="single" w:sz="4" w:space="0" w:color="auto"/>
              <w:left w:val="single" w:sz="4" w:space="0" w:color="auto"/>
              <w:bottom w:val="single" w:sz="4" w:space="0" w:color="auto"/>
              <w:right w:val="single" w:sz="4" w:space="0" w:color="auto"/>
            </w:tcBorders>
            <w:hideMark/>
          </w:tcPr>
          <w:p w14:paraId="3C5F5C41" w14:textId="23669D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6306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EFC62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9F55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26342A" w14:textId="77777777" w:rsidR="00A24247" w:rsidRPr="00A24247" w:rsidRDefault="00A24247" w:rsidP="00906906">
            <w:pPr>
              <w:pStyle w:val="Paragraph"/>
              <w:spacing w:after="0" w:line="240" w:lineRule="auto"/>
              <w:rPr>
                <w:noProof/>
                <w:lang w:val="sk-SK"/>
              </w:rPr>
            </w:pPr>
            <w:r w:rsidRPr="00A24247">
              <w:rPr>
                <w:noProof/>
                <w:lang w:val="sk-SK"/>
              </w:rPr>
              <w:t>0.3899</w:t>
            </w:r>
          </w:p>
        </w:tc>
        <w:tc>
          <w:tcPr>
            <w:tcW w:w="0" w:type="auto"/>
            <w:tcBorders>
              <w:top w:val="single" w:sz="4" w:space="0" w:color="auto"/>
              <w:left w:val="single" w:sz="4" w:space="0" w:color="auto"/>
              <w:bottom w:val="single" w:sz="4" w:space="0" w:color="auto"/>
              <w:right w:val="single" w:sz="4" w:space="0" w:color="auto"/>
            </w:tcBorders>
            <w:hideMark/>
          </w:tcPr>
          <w:p w14:paraId="3FAC15AF" w14:textId="77777777" w:rsidR="00A24247" w:rsidRPr="00A24247" w:rsidRDefault="00A24247" w:rsidP="00906906">
            <w:pPr>
              <w:pStyle w:val="Paragraph"/>
              <w:spacing w:after="0" w:line="240" w:lineRule="auto"/>
              <w:jc w:val="right"/>
              <w:rPr>
                <w:noProof/>
                <w:lang w:val="sk-SK"/>
              </w:rPr>
            </w:pPr>
            <w:r w:rsidRPr="00A24247">
              <w:rPr>
                <w:noProof/>
                <w:lang w:val="sk-SK"/>
              </w:rPr>
              <w:t>ex 3815 19 90</w:t>
            </w:r>
          </w:p>
        </w:tc>
        <w:tc>
          <w:tcPr>
            <w:tcW w:w="0" w:type="auto"/>
            <w:tcBorders>
              <w:top w:val="single" w:sz="4" w:space="0" w:color="auto"/>
              <w:left w:val="single" w:sz="4" w:space="0" w:color="auto"/>
              <w:bottom w:val="single" w:sz="4" w:space="0" w:color="auto"/>
              <w:right w:val="single" w:sz="4" w:space="0" w:color="auto"/>
            </w:tcBorders>
            <w:hideMark/>
          </w:tcPr>
          <w:p w14:paraId="47C8C007"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7B7BA421" w14:textId="77777777" w:rsidR="00A24247" w:rsidRPr="00A24247" w:rsidRDefault="00A24247" w:rsidP="00906906">
            <w:pPr>
              <w:pStyle w:val="Paragraph"/>
              <w:spacing w:after="0" w:line="240" w:lineRule="auto"/>
              <w:rPr>
                <w:noProof/>
                <w:lang w:val="sk-SK"/>
              </w:rPr>
            </w:pPr>
            <w:r w:rsidRPr="00A24247">
              <w:rPr>
                <w:noProof/>
                <w:lang w:val="sk-SK"/>
              </w:rPr>
              <w:t>Katalyzátor obsahujúci chlorid titaničitý viazaný na chlorid horečnatý, na použitie pri výrobe polyolefínov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1549327" w14:textId="7F4D97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9E21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68A56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C7842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A51E89" w14:textId="77777777" w:rsidR="00A24247" w:rsidRPr="00A24247" w:rsidRDefault="00A24247" w:rsidP="00906906">
            <w:pPr>
              <w:pStyle w:val="Paragraph"/>
              <w:spacing w:after="0" w:line="240" w:lineRule="auto"/>
              <w:rPr>
                <w:noProof/>
                <w:lang w:val="sk-SK"/>
              </w:rPr>
            </w:pPr>
            <w:r w:rsidRPr="00A24247">
              <w:rPr>
                <w:noProof/>
                <w:lang w:val="sk-SK"/>
              </w:rPr>
              <w:t>0.4005</w:t>
            </w:r>
          </w:p>
        </w:tc>
        <w:tc>
          <w:tcPr>
            <w:tcW w:w="0" w:type="auto"/>
            <w:tcBorders>
              <w:top w:val="single" w:sz="4" w:space="0" w:color="auto"/>
              <w:left w:val="single" w:sz="4" w:space="0" w:color="auto"/>
              <w:bottom w:val="single" w:sz="4" w:space="0" w:color="auto"/>
              <w:right w:val="single" w:sz="4" w:space="0" w:color="auto"/>
            </w:tcBorders>
            <w:hideMark/>
          </w:tcPr>
          <w:p w14:paraId="4E91632E"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3A96CDD4" w14:textId="77777777" w:rsidR="00A24247" w:rsidRPr="00A24247" w:rsidRDefault="00A24247" w:rsidP="00906906">
            <w:pPr>
              <w:pStyle w:val="Paragraph"/>
              <w:spacing w:after="0" w:line="240" w:lineRule="auto"/>
              <w:jc w:val="center"/>
              <w:rPr>
                <w:noProof/>
                <w:lang w:val="sk-SK"/>
              </w:rPr>
            </w:pPr>
            <w:r w:rsidRPr="00A24247">
              <w:rPr>
                <w:noProof/>
                <w:lang w:val="sk-SK"/>
              </w:rPr>
              <w:t>16</w:t>
            </w:r>
          </w:p>
        </w:tc>
        <w:tc>
          <w:tcPr>
            <w:tcW w:w="0" w:type="auto"/>
            <w:tcBorders>
              <w:top w:val="single" w:sz="4" w:space="0" w:color="auto"/>
              <w:left w:val="single" w:sz="4" w:space="0" w:color="auto"/>
              <w:bottom w:val="single" w:sz="4" w:space="0" w:color="auto"/>
              <w:right w:val="single" w:sz="4" w:space="0" w:color="auto"/>
            </w:tcBorders>
            <w:hideMark/>
          </w:tcPr>
          <w:p w14:paraId="466309FE" w14:textId="77777777" w:rsidR="00A24247" w:rsidRPr="00A24247" w:rsidRDefault="00A24247" w:rsidP="00906906">
            <w:pPr>
              <w:pStyle w:val="Paragraph"/>
              <w:spacing w:after="0" w:line="240" w:lineRule="auto"/>
              <w:rPr>
                <w:noProof/>
                <w:lang w:val="sk-SK"/>
              </w:rPr>
            </w:pPr>
            <w:r w:rsidRPr="00A24247">
              <w:rPr>
                <w:noProof/>
                <w:lang w:val="sk-SK"/>
              </w:rPr>
              <w:t>Iniciátor reakcií na základe dimetylaminopropyl močoviny</w:t>
            </w:r>
          </w:p>
        </w:tc>
        <w:tc>
          <w:tcPr>
            <w:tcW w:w="0" w:type="auto"/>
            <w:tcBorders>
              <w:top w:val="single" w:sz="4" w:space="0" w:color="auto"/>
              <w:left w:val="single" w:sz="4" w:space="0" w:color="auto"/>
              <w:bottom w:val="single" w:sz="4" w:space="0" w:color="auto"/>
              <w:right w:val="single" w:sz="4" w:space="0" w:color="auto"/>
            </w:tcBorders>
            <w:hideMark/>
          </w:tcPr>
          <w:p w14:paraId="60833627" w14:textId="374B02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C171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1AD55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C1BF5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91850F" w14:textId="77777777" w:rsidR="00A24247" w:rsidRPr="00A24247" w:rsidRDefault="00A24247" w:rsidP="00906906">
            <w:pPr>
              <w:pStyle w:val="Paragraph"/>
              <w:spacing w:after="0" w:line="240" w:lineRule="auto"/>
              <w:rPr>
                <w:noProof/>
                <w:lang w:val="sk-SK"/>
              </w:rPr>
            </w:pPr>
            <w:r w:rsidRPr="00A24247">
              <w:rPr>
                <w:noProof/>
                <w:lang w:val="sk-SK"/>
              </w:rPr>
              <w:t>0.5704</w:t>
            </w:r>
          </w:p>
        </w:tc>
        <w:tc>
          <w:tcPr>
            <w:tcW w:w="0" w:type="auto"/>
            <w:tcBorders>
              <w:top w:val="single" w:sz="4" w:space="0" w:color="auto"/>
              <w:left w:val="single" w:sz="4" w:space="0" w:color="auto"/>
              <w:bottom w:val="single" w:sz="4" w:space="0" w:color="auto"/>
              <w:right w:val="single" w:sz="4" w:space="0" w:color="auto"/>
            </w:tcBorders>
            <w:hideMark/>
          </w:tcPr>
          <w:p w14:paraId="05AA7010"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7699C098"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037E7C8F" w14:textId="0FB56532" w:rsidR="00A24247" w:rsidRPr="00A24247" w:rsidRDefault="00A24247" w:rsidP="00906906">
            <w:pPr>
              <w:pStyle w:val="Paragraph"/>
              <w:spacing w:after="0" w:line="240" w:lineRule="auto"/>
              <w:rPr>
                <w:noProof/>
                <w:lang w:val="sk-SK"/>
              </w:rPr>
            </w:pPr>
            <w:r w:rsidRPr="00A24247">
              <w:rPr>
                <w:noProof/>
                <w:lang w:val="sk-SK"/>
              </w:rPr>
              <w:t>Oxidačný katalyzátor</w:t>
            </w:r>
            <w:r w:rsidR="00730589">
              <w:rPr>
                <w:noProof/>
                <w:lang w:val="sk-SK"/>
              </w:rPr>
              <w:t xml:space="preserve"> s </w:t>
            </w:r>
            <w:r w:rsidRPr="00A24247">
              <w:rPr>
                <w:noProof/>
                <w:lang w:val="sk-SK"/>
              </w:rPr>
              <w:t>aktívnou zložkou di[mangán(1+)], 1,2-bis(oktahydro-4,7-dimetyl-1</w:t>
            </w:r>
            <w:r w:rsidRPr="00A24247">
              <w:rPr>
                <w:i/>
                <w:iCs/>
                <w:noProof/>
                <w:lang w:val="sk-SK"/>
              </w:rPr>
              <w:t>H</w:t>
            </w:r>
            <w:r w:rsidRPr="00A24247">
              <w:rPr>
                <w:noProof/>
                <w:lang w:val="sk-SK"/>
              </w:rPr>
              <w:t>-1,4,7-triazonín-1-yl-</w:t>
            </w:r>
            <w:r w:rsidRPr="00A24247">
              <w:rPr>
                <w:i/>
                <w:iCs/>
                <w:noProof/>
                <w:lang w:val="sk-SK"/>
              </w:rPr>
              <w:t>k</w:t>
            </w:r>
            <w:r w:rsidRPr="00A24247">
              <w:rPr>
                <w:noProof/>
                <w:lang w:val="sk-SK"/>
              </w:rPr>
              <w:t>N</w:t>
            </w:r>
            <w:r w:rsidRPr="00A24247">
              <w:rPr>
                <w:noProof/>
                <w:vertAlign w:val="superscript"/>
                <w:lang w:val="sk-SK"/>
              </w:rPr>
              <w:t>1</w:t>
            </w:r>
            <w:r w:rsidRPr="00A24247">
              <w:rPr>
                <w:noProof/>
                <w:lang w:val="sk-SK"/>
              </w:rPr>
              <w:t xml:space="preserve">, </w:t>
            </w:r>
            <w:r w:rsidRPr="00A24247">
              <w:rPr>
                <w:i/>
                <w:iCs/>
                <w:noProof/>
                <w:lang w:val="sk-SK"/>
              </w:rPr>
              <w:t>k</w:t>
            </w:r>
            <w:r w:rsidRPr="00A24247">
              <w:rPr>
                <w:noProof/>
                <w:lang w:val="sk-SK"/>
              </w:rPr>
              <w:t>N</w:t>
            </w:r>
            <w:r w:rsidRPr="00A24247">
              <w:rPr>
                <w:noProof/>
                <w:vertAlign w:val="superscript"/>
                <w:lang w:val="sk-SK"/>
              </w:rPr>
              <w:t>4</w:t>
            </w:r>
            <w:r w:rsidRPr="00A24247">
              <w:rPr>
                <w:noProof/>
                <w:lang w:val="sk-SK"/>
              </w:rPr>
              <w:t xml:space="preserve">, </w:t>
            </w:r>
            <w:r w:rsidRPr="00A24247">
              <w:rPr>
                <w:i/>
                <w:iCs/>
                <w:noProof/>
                <w:lang w:val="sk-SK"/>
              </w:rPr>
              <w:t>k</w:t>
            </w:r>
            <w:r w:rsidRPr="00A24247">
              <w:rPr>
                <w:noProof/>
                <w:lang w:val="sk-SK"/>
              </w:rPr>
              <w:t>N</w:t>
            </w:r>
            <w:r w:rsidRPr="00A24247">
              <w:rPr>
                <w:noProof/>
                <w:vertAlign w:val="superscript"/>
                <w:lang w:val="sk-SK"/>
              </w:rPr>
              <w:t>7</w:t>
            </w:r>
            <w:r w:rsidRPr="00A24247">
              <w:rPr>
                <w:noProof/>
                <w:lang w:val="sk-SK"/>
              </w:rPr>
              <w:t>)etán-di-</w:t>
            </w:r>
            <w:r w:rsidRPr="00A24247">
              <w:rPr>
                <w:i/>
                <w:iCs/>
                <w:noProof/>
                <w:lang w:val="sk-SK"/>
              </w:rPr>
              <w:t>μ</w:t>
            </w:r>
            <w:r w:rsidRPr="00A24247">
              <w:rPr>
                <w:noProof/>
                <w:lang w:val="sk-SK"/>
              </w:rPr>
              <w:t>-oxo-</w:t>
            </w:r>
            <w:r w:rsidRPr="00A24247">
              <w:rPr>
                <w:i/>
                <w:iCs/>
                <w:noProof/>
                <w:lang w:val="sk-SK"/>
              </w:rPr>
              <w:t>μ</w:t>
            </w:r>
            <w:r w:rsidRPr="00A24247">
              <w:rPr>
                <w:noProof/>
                <w:lang w:val="sk-SK"/>
              </w:rPr>
              <w:t>-(etanoato-</w:t>
            </w:r>
            <w:r w:rsidRPr="00A24247">
              <w:rPr>
                <w:i/>
                <w:iCs/>
                <w:noProof/>
                <w:lang w:val="sk-SK"/>
              </w:rPr>
              <w:t>k</w:t>
            </w:r>
            <w:r w:rsidRPr="00A24247">
              <w:rPr>
                <w:noProof/>
                <w:lang w:val="sk-SK"/>
              </w:rPr>
              <w:t xml:space="preserve">O, </w:t>
            </w:r>
            <w:r w:rsidRPr="00A24247">
              <w:rPr>
                <w:i/>
                <w:iCs/>
                <w:noProof/>
                <w:lang w:val="sk-SK"/>
              </w:rPr>
              <w:t>k</w:t>
            </w:r>
            <w:r w:rsidRPr="00A24247">
              <w:rPr>
                <w:noProof/>
                <w:lang w:val="sk-SK"/>
              </w:rPr>
              <w:t>O’)-, di[chlorid(1-)] (CAS RN 1217890-37-3) používaný na urýchlenie chemickej oxidácie alebo bielenia</w:t>
            </w:r>
          </w:p>
        </w:tc>
        <w:tc>
          <w:tcPr>
            <w:tcW w:w="0" w:type="auto"/>
            <w:tcBorders>
              <w:top w:val="single" w:sz="4" w:space="0" w:color="auto"/>
              <w:left w:val="single" w:sz="4" w:space="0" w:color="auto"/>
              <w:bottom w:val="single" w:sz="4" w:space="0" w:color="auto"/>
              <w:right w:val="single" w:sz="4" w:space="0" w:color="auto"/>
            </w:tcBorders>
            <w:hideMark/>
          </w:tcPr>
          <w:p w14:paraId="267D3ECF" w14:textId="1506B8B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DF62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C9A71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CB3829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B06D4C" w14:textId="77777777" w:rsidR="00A24247" w:rsidRPr="00A24247" w:rsidRDefault="00A24247" w:rsidP="00906906">
            <w:pPr>
              <w:pStyle w:val="Paragraph"/>
              <w:spacing w:after="0" w:line="240" w:lineRule="auto"/>
              <w:rPr>
                <w:noProof/>
                <w:lang w:val="sk-SK"/>
              </w:rPr>
            </w:pPr>
            <w:r w:rsidRPr="00A24247">
              <w:rPr>
                <w:noProof/>
                <w:lang w:val="sk-SK"/>
              </w:rPr>
              <w:t>0.7528</w:t>
            </w:r>
          </w:p>
        </w:tc>
        <w:tc>
          <w:tcPr>
            <w:tcW w:w="0" w:type="auto"/>
            <w:tcBorders>
              <w:top w:val="single" w:sz="4" w:space="0" w:color="auto"/>
              <w:left w:val="single" w:sz="4" w:space="0" w:color="auto"/>
              <w:bottom w:val="single" w:sz="4" w:space="0" w:color="auto"/>
              <w:right w:val="single" w:sz="4" w:space="0" w:color="auto"/>
            </w:tcBorders>
            <w:hideMark/>
          </w:tcPr>
          <w:p w14:paraId="165DB149"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23670B99"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4334AA66" w14:textId="0F8D1EEC" w:rsidR="00A24247" w:rsidRPr="00A24247" w:rsidRDefault="00A24247" w:rsidP="00906906">
            <w:pPr>
              <w:pStyle w:val="Paragraph"/>
              <w:spacing w:after="0" w:line="240" w:lineRule="auto"/>
              <w:rPr>
                <w:noProof/>
                <w:lang w:val="sk-SK"/>
              </w:rPr>
            </w:pPr>
            <w:r w:rsidRPr="00A24247">
              <w:rPr>
                <w:noProof/>
                <w:lang w:val="sk-SK"/>
              </w:rPr>
              <w:t>Katalyzátor</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2AC04FE0" w14:textId="77777777">
              <w:tc>
                <w:tcPr>
                  <w:tcW w:w="0" w:type="auto"/>
                  <w:hideMark/>
                </w:tcPr>
                <w:p w14:paraId="5679DF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776091" w14:textId="6AFFE8EF" w:rsidR="00A24247" w:rsidRPr="00A24247" w:rsidRDefault="00A24247" w:rsidP="00906906">
                  <w:pPr>
                    <w:pStyle w:val="Paragraph"/>
                    <w:spacing w:after="0" w:line="240" w:lineRule="auto"/>
                    <w:rPr>
                      <w:noProof/>
                      <w:lang w:val="sk-SK"/>
                    </w:rPr>
                  </w:pPr>
                  <w:r w:rsidRPr="00A24247">
                    <w:rPr>
                      <w:noProof/>
                      <w:lang w:val="sk-SK"/>
                    </w:rPr>
                    <w:t>30 hmotnostných</w:t>
                  </w:r>
                  <w:r>
                    <w:rPr>
                      <w:noProof/>
                      <w:lang w:val="sk-SK"/>
                    </w:rPr>
                    <w:t> %</w:t>
                  </w:r>
                  <w:r w:rsidRPr="00A24247">
                    <w:rPr>
                      <w:noProof/>
                      <w:lang w:val="sk-SK"/>
                    </w:rPr>
                    <w:t xml:space="preserve"> alebo viac, ale najviac 33 hmotnostných</w:t>
                  </w:r>
                  <w:r>
                    <w:rPr>
                      <w:noProof/>
                      <w:lang w:val="sk-SK"/>
                    </w:rPr>
                    <w:t> %</w:t>
                  </w:r>
                  <w:r w:rsidRPr="00A24247">
                    <w:rPr>
                      <w:noProof/>
                      <w:lang w:val="sk-SK"/>
                    </w:rPr>
                    <w:t xml:space="preserve"> bis[4-(difenylsulfónio)fenyl]sulfid bis(hexafluorofosforečnanu) (CAS RN 74227-35-3), a</w:t>
                  </w:r>
                </w:p>
              </w:tc>
            </w:tr>
            <w:tr w:rsidR="00A24247" w:rsidRPr="00A24247" w14:paraId="72FD6F06" w14:textId="77777777">
              <w:tc>
                <w:tcPr>
                  <w:tcW w:w="0" w:type="auto"/>
                  <w:hideMark/>
                </w:tcPr>
                <w:p w14:paraId="2EC51C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F137FB" w14:textId="4E3A92B8" w:rsidR="00A24247" w:rsidRPr="00A24247" w:rsidRDefault="00A24247" w:rsidP="00906906">
                  <w:pPr>
                    <w:pStyle w:val="Paragraph"/>
                    <w:spacing w:after="0" w:line="240" w:lineRule="auto"/>
                    <w:rPr>
                      <w:noProof/>
                      <w:lang w:val="sk-SK"/>
                    </w:rPr>
                  </w:pPr>
                  <w:r w:rsidRPr="00A24247">
                    <w:rPr>
                      <w:noProof/>
                      <w:lang w:val="sk-SK"/>
                    </w:rPr>
                    <w:t>24 hmotnostných</w:t>
                  </w:r>
                  <w:r>
                    <w:rPr>
                      <w:noProof/>
                      <w:lang w:val="sk-SK"/>
                    </w:rPr>
                    <w:t> %</w:t>
                  </w:r>
                  <w:r w:rsidRPr="00A24247">
                    <w:rPr>
                      <w:noProof/>
                      <w:lang w:val="sk-SK"/>
                    </w:rPr>
                    <w:t xml:space="preserve"> alebo viac, ale najviac 27 hmotnostných</w:t>
                  </w:r>
                  <w:r>
                    <w:rPr>
                      <w:noProof/>
                      <w:lang w:val="sk-SK"/>
                    </w:rPr>
                    <w:t> %</w:t>
                  </w:r>
                  <w:r w:rsidRPr="00A24247">
                    <w:rPr>
                      <w:noProof/>
                      <w:lang w:val="sk-SK"/>
                    </w:rPr>
                    <w:t xml:space="preserve"> difenyl(4-fenylsulfanyl)fenylsulfónium hexafluorofosforečnanu (CAS RN 68156-13-8)</w:t>
                  </w:r>
                </w:p>
              </w:tc>
            </w:tr>
          </w:tbl>
          <w:p w14:paraId="7F992705" w14:textId="77777777" w:rsidR="00A24247" w:rsidRPr="00A24247" w:rsidRDefault="00A24247" w:rsidP="00906906">
            <w:pPr>
              <w:pStyle w:val="Paragraph"/>
              <w:spacing w:after="0" w:line="240" w:lineRule="auto"/>
              <w:rPr>
                <w:noProof/>
                <w:lang w:val="sk-SK"/>
              </w:rPr>
            </w:pPr>
            <w:r w:rsidRPr="00A24247">
              <w:rPr>
                <w:noProof/>
                <w:lang w:val="sk-SK"/>
              </w:rPr>
              <w:t>v propylénkarbonáte (CAS RN 108-32-7)</w:t>
            </w:r>
          </w:p>
        </w:tc>
        <w:tc>
          <w:tcPr>
            <w:tcW w:w="0" w:type="auto"/>
            <w:tcBorders>
              <w:top w:val="single" w:sz="4" w:space="0" w:color="auto"/>
              <w:left w:val="single" w:sz="4" w:space="0" w:color="auto"/>
              <w:bottom w:val="single" w:sz="4" w:space="0" w:color="auto"/>
              <w:right w:val="single" w:sz="4" w:space="0" w:color="auto"/>
            </w:tcBorders>
            <w:hideMark/>
          </w:tcPr>
          <w:p w14:paraId="317AF61C" w14:textId="10D2E7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405D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4CDC7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63D8B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A60398" w14:textId="77777777" w:rsidR="00A24247" w:rsidRPr="00A24247" w:rsidRDefault="00A24247" w:rsidP="00906906">
            <w:pPr>
              <w:pStyle w:val="Paragraph"/>
              <w:spacing w:after="0" w:line="240" w:lineRule="auto"/>
              <w:rPr>
                <w:noProof/>
                <w:lang w:val="sk-SK"/>
              </w:rPr>
            </w:pPr>
            <w:r w:rsidRPr="00A24247">
              <w:rPr>
                <w:noProof/>
                <w:lang w:val="sk-SK"/>
              </w:rPr>
              <w:t>0.5062</w:t>
            </w:r>
          </w:p>
        </w:tc>
        <w:tc>
          <w:tcPr>
            <w:tcW w:w="0" w:type="auto"/>
            <w:tcBorders>
              <w:top w:val="single" w:sz="4" w:space="0" w:color="auto"/>
              <w:left w:val="single" w:sz="4" w:space="0" w:color="auto"/>
              <w:bottom w:val="single" w:sz="4" w:space="0" w:color="auto"/>
              <w:right w:val="single" w:sz="4" w:space="0" w:color="auto"/>
            </w:tcBorders>
            <w:hideMark/>
          </w:tcPr>
          <w:p w14:paraId="54E4BA28"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65C6657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730B898" w14:textId="42BC78C8" w:rsidR="00A24247" w:rsidRPr="00A24247" w:rsidRDefault="00A24247" w:rsidP="00906906">
            <w:pPr>
              <w:pStyle w:val="Paragraph"/>
              <w:spacing w:after="0" w:line="240" w:lineRule="auto"/>
              <w:rPr>
                <w:noProof/>
                <w:lang w:val="sk-SK"/>
              </w:rPr>
            </w:pPr>
            <w:r w:rsidRPr="00A24247">
              <w:rPr>
                <w:noProof/>
                <w:lang w:val="sk-SK"/>
              </w:rPr>
              <w:t>Katalyzátor pozostávajúci zo suspenzie týchto zložiek</w:t>
            </w:r>
            <w:r w:rsidR="00730589">
              <w:rPr>
                <w:noProof/>
                <w:lang w:val="sk-SK"/>
              </w:rPr>
              <w:t xml:space="preserve"> v </w:t>
            </w:r>
            <w:r w:rsidRPr="00A24247">
              <w:rPr>
                <w:noProof/>
                <w:lang w:val="sk-SK"/>
              </w:rPr>
              <w:t>minerálnom oleji:</w:t>
            </w:r>
          </w:p>
          <w:tbl>
            <w:tblPr>
              <w:tblStyle w:val="Listdash"/>
              <w:tblW w:w="0" w:type="auto"/>
              <w:tblLook w:val="04A0" w:firstRow="1" w:lastRow="0" w:firstColumn="1" w:lastColumn="0" w:noHBand="0" w:noVBand="1"/>
            </w:tblPr>
            <w:tblGrid>
              <w:gridCol w:w="220"/>
              <w:gridCol w:w="3586"/>
            </w:tblGrid>
            <w:tr w:rsidR="00A24247" w:rsidRPr="00A24247" w14:paraId="40A6B059" w14:textId="77777777">
              <w:tc>
                <w:tcPr>
                  <w:tcW w:w="0" w:type="auto"/>
                  <w:hideMark/>
                </w:tcPr>
                <w:p w14:paraId="732651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142A47" w14:textId="6F6EC34E" w:rsidR="00A24247" w:rsidRPr="00A24247" w:rsidRDefault="00A24247" w:rsidP="00906906">
                  <w:pPr>
                    <w:pStyle w:val="Paragraph"/>
                    <w:spacing w:after="0" w:line="240" w:lineRule="auto"/>
                    <w:rPr>
                      <w:noProof/>
                      <w:lang w:val="sk-SK"/>
                    </w:rPr>
                  </w:pPr>
                  <w:r w:rsidRPr="00A24247">
                    <w:rPr>
                      <w:noProof/>
                      <w:lang w:val="sk-SK"/>
                    </w:rPr>
                    <w:t>tetrahydrofuránové zlúčeniny chloridu horečnatého</w:t>
                  </w:r>
                  <w:r w:rsidR="00730589">
                    <w:rPr>
                      <w:noProof/>
                      <w:lang w:val="sk-SK"/>
                    </w:rPr>
                    <w:t xml:space="preserve"> a </w:t>
                  </w:r>
                  <w:r w:rsidRPr="00A24247">
                    <w:rPr>
                      <w:noProof/>
                      <w:lang w:val="sk-SK"/>
                    </w:rPr>
                    <w:t>chloridu titánitého a</w:t>
                  </w:r>
                </w:p>
              </w:tc>
            </w:tr>
            <w:tr w:rsidR="00A24247" w:rsidRPr="00A24247" w14:paraId="48DBA066" w14:textId="77777777">
              <w:tc>
                <w:tcPr>
                  <w:tcW w:w="0" w:type="auto"/>
                  <w:hideMark/>
                </w:tcPr>
                <w:p w14:paraId="55C815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FD3B5F" w14:textId="77777777" w:rsidR="00A24247" w:rsidRPr="00A24247" w:rsidRDefault="00A24247" w:rsidP="00906906">
                  <w:pPr>
                    <w:pStyle w:val="Paragraph"/>
                    <w:spacing w:after="0" w:line="240" w:lineRule="auto"/>
                    <w:rPr>
                      <w:noProof/>
                      <w:lang w:val="sk-SK"/>
                    </w:rPr>
                  </w:pPr>
                  <w:r w:rsidRPr="00A24247">
                    <w:rPr>
                      <w:noProof/>
                      <w:lang w:val="sk-SK"/>
                    </w:rPr>
                    <w:t>oxid kremičitý</w:t>
                  </w:r>
                </w:p>
              </w:tc>
            </w:tr>
            <w:tr w:rsidR="00A24247" w:rsidRPr="00A24247" w14:paraId="0A703F8F" w14:textId="77777777">
              <w:tc>
                <w:tcPr>
                  <w:tcW w:w="0" w:type="auto"/>
                  <w:hideMark/>
                </w:tcPr>
                <w:p w14:paraId="2CA550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150511" w14:textId="660DAB96" w:rsidR="00A24247" w:rsidRPr="00A24247" w:rsidRDefault="00A24247" w:rsidP="00906906">
                  <w:pPr>
                    <w:pStyle w:val="Paragraph"/>
                    <w:spacing w:after="0" w:line="240" w:lineRule="auto"/>
                    <w:rPr>
                      <w:noProof/>
                      <w:lang w:val="sk-SK"/>
                    </w:rPr>
                  </w:pPr>
                  <w:r w:rsidRPr="00A24247">
                    <w:rPr>
                      <w:noProof/>
                      <w:lang w:val="sk-SK"/>
                    </w:rPr>
                    <w:t>s obsahom 6,6</w:t>
                  </w:r>
                  <w:r>
                    <w:rPr>
                      <w:noProof/>
                      <w:lang w:val="sk-SK"/>
                    </w:rPr>
                    <w:t> %</w:t>
                  </w:r>
                  <w:r w:rsidRPr="00A24247">
                    <w:rPr>
                      <w:noProof/>
                      <w:lang w:val="sk-SK"/>
                    </w:rPr>
                    <w:t xml:space="preserve"> (± 0,6</w:t>
                  </w:r>
                  <w:r>
                    <w:rPr>
                      <w:noProof/>
                      <w:lang w:val="sk-SK"/>
                    </w:rPr>
                    <w:t> %</w:t>
                  </w:r>
                  <w:r w:rsidRPr="00A24247">
                    <w:rPr>
                      <w:noProof/>
                      <w:lang w:val="sk-SK"/>
                    </w:rPr>
                    <w:t>)</w:t>
                  </w:r>
                  <w:r w:rsidR="00730589">
                    <w:rPr>
                      <w:noProof/>
                      <w:lang w:val="sk-SK"/>
                    </w:rPr>
                    <w:t xml:space="preserve"> v </w:t>
                  </w:r>
                  <w:r w:rsidRPr="00A24247">
                    <w:rPr>
                      <w:noProof/>
                      <w:lang w:val="sk-SK"/>
                    </w:rPr>
                    <w:t>hmotnosti horčíka a</w:t>
                  </w:r>
                </w:p>
              </w:tc>
            </w:tr>
            <w:tr w:rsidR="00A24247" w:rsidRPr="00A24247" w14:paraId="35A125CB" w14:textId="77777777">
              <w:tc>
                <w:tcPr>
                  <w:tcW w:w="0" w:type="auto"/>
                  <w:hideMark/>
                </w:tcPr>
                <w:p w14:paraId="0F4317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E4DA8D" w14:textId="02EB4F59" w:rsidR="00A24247" w:rsidRPr="00A24247" w:rsidRDefault="00A24247" w:rsidP="00906906">
                  <w:pPr>
                    <w:pStyle w:val="Paragraph"/>
                    <w:spacing w:after="0" w:line="240" w:lineRule="auto"/>
                    <w:rPr>
                      <w:noProof/>
                      <w:lang w:val="sk-SK"/>
                    </w:rPr>
                  </w:pPr>
                  <w:r w:rsidRPr="00A24247">
                    <w:rPr>
                      <w:noProof/>
                      <w:lang w:val="sk-SK"/>
                    </w:rPr>
                    <w:t>s obsahom 2,3</w:t>
                  </w:r>
                  <w:r>
                    <w:rPr>
                      <w:noProof/>
                      <w:lang w:val="sk-SK"/>
                    </w:rPr>
                    <w:t> %</w:t>
                  </w:r>
                  <w:r w:rsidRPr="00A24247">
                    <w:rPr>
                      <w:noProof/>
                      <w:lang w:val="sk-SK"/>
                    </w:rPr>
                    <w:t xml:space="preserve"> (± 0,2</w:t>
                  </w:r>
                  <w:r>
                    <w:rPr>
                      <w:noProof/>
                      <w:lang w:val="sk-SK"/>
                    </w:rPr>
                    <w:t> %</w:t>
                  </w:r>
                  <w:r w:rsidRPr="00A24247">
                    <w:rPr>
                      <w:noProof/>
                      <w:lang w:val="sk-SK"/>
                    </w:rPr>
                    <w:t>)</w:t>
                  </w:r>
                  <w:r w:rsidR="00730589">
                    <w:rPr>
                      <w:noProof/>
                      <w:lang w:val="sk-SK"/>
                    </w:rPr>
                    <w:t xml:space="preserve"> v </w:t>
                  </w:r>
                  <w:r w:rsidRPr="00A24247">
                    <w:rPr>
                      <w:noProof/>
                      <w:lang w:val="sk-SK"/>
                    </w:rPr>
                    <w:t>hmotnosti titánu</w:t>
                  </w:r>
                </w:p>
              </w:tc>
            </w:tr>
          </w:tbl>
          <w:p w14:paraId="0233BD0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5E79F0B" w14:textId="7A710C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CD39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1A04F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D5E79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147C22" w14:textId="77777777" w:rsidR="00A24247" w:rsidRPr="00A24247" w:rsidRDefault="00A24247" w:rsidP="00906906">
            <w:pPr>
              <w:pStyle w:val="Paragraph"/>
              <w:spacing w:after="0" w:line="240" w:lineRule="auto"/>
              <w:rPr>
                <w:noProof/>
                <w:lang w:val="sk-SK"/>
              </w:rPr>
            </w:pPr>
            <w:r w:rsidRPr="00A24247">
              <w:rPr>
                <w:noProof/>
                <w:lang w:val="sk-SK"/>
              </w:rPr>
              <w:t>0.7526</w:t>
            </w:r>
          </w:p>
        </w:tc>
        <w:tc>
          <w:tcPr>
            <w:tcW w:w="0" w:type="auto"/>
            <w:tcBorders>
              <w:top w:val="single" w:sz="4" w:space="0" w:color="auto"/>
              <w:left w:val="single" w:sz="4" w:space="0" w:color="auto"/>
              <w:bottom w:val="single" w:sz="4" w:space="0" w:color="auto"/>
              <w:right w:val="single" w:sz="4" w:space="0" w:color="auto"/>
            </w:tcBorders>
            <w:hideMark/>
          </w:tcPr>
          <w:p w14:paraId="06EAE252"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7BF91F94"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1F3D6F06" w14:textId="65C71B7E" w:rsidR="00A24247" w:rsidRPr="00A24247" w:rsidRDefault="00A24247" w:rsidP="00906906">
            <w:pPr>
              <w:pStyle w:val="Paragraph"/>
              <w:spacing w:after="0" w:line="240" w:lineRule="auto"/>
              <w:rPr>
                <w:noProof/>
                <w:lang w:val="sk-SK"/>
              </w:rPr>
            </w:pPr>
            <w:r w:rsidRPr="00A24247">
              <w:rPr>
                <w:noProof/>
                <w:lang w:val="sk-SK"/>
              </w:rPr>
              <w:t>Katalyzátor</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47907510" w14:textId="77777777">
              <w:tc>
                <w:tcPr>
                  <w:tcW w:w="0" w:type="auto"/>
                  <w:hideMark/>
                </w:tcPr>
                <w:p w14:paraId="12D8EF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5D764F" w14:textId="423A8E14" w:rsidR="00A24247" w:rsidRPr="00A24247" w:rsidRDefault="00A24247" w:rsidP="00906906">
                  <w:pPr>
                    <w:pStyle w:val="Paragraph"/>
                    <w:spacing w:after="0" w:line="240" w:lineRule="auto"/>
                    <w:rPr>
                      <w:noProof/>
                      <w:lang w:val="sk-SK"/>
                    </w:rPr>
                  </w:pPr>
                  <w:r w:rsidRPr="00A24247">
                    <w:rPr>
                      <w:noProof/>
                      <w:lang w:val="sk-SK"/>
                    </w:rPr>
                    <w:t>25 hmotnostných</w:t>
                  </w:r>
                  <w:r>
                    <w:rPr>
                      <w:noProof/>
                      <w:lang w:val="sk-SK"/>
                    </w:rPr>
                    <w:t> %</w:t>
                  </w:r>
                  <w:r w:rsidRPr="00A24247">
                    <w:rPr>
                      <w:noProof/>
                      <w:lang w:val="sk-SK"/>
                    </w:rPr>
                    <w:t xml:space="preserve"> alebo viac, ale najviac 27,5 hmotnostných</w:t>
                  </w:r>
                  <w:r>
                    <w:rPr>
                      <w:noProof/>
                      <w:lang w:val="sk-SK"/>
                    </w:rPr>
                    <w:t> %</w:t>
                  </w:r>
                  <w:r w:rsidRPr="00A24247">
                    <w:rPr>
                      <w:noProof/>
                      <w:lang w:val="sk-SK"/>
                    </w:rPr>
                    <w:t xml:space="preserve"> bis[4-(difenylsulfónio)fenyl]sulfid bis(hexafluoroantimoničnanu) (CAS RN 89452-37-9), a</w:t>
                  </w:r>
                </w:p>
              </w:tc>
            </w:tr>
            <w:tr w:rsidR="00A24247" w:rsidRPr="00A24247" w14:paraId="3DBF4F5B" w14:textId="77777777">
              <w:tc>
                <w:tcPr>
                  <w:tcW w:w="0" w:type="auto"/>
                  <w:hideMark/>
                </w:tcPr>
                <w:p w14:paraId="0BE7C1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01B666" w14:textId="1FBA0B50" w:rsidR="00A24247" w:rsidRPr="00A24247" w:rsidRDefault="00A24247" w:rsidP="00906906">
                  <w:pPr>
                    <w:pStyle w:val="Paragraph"/>
                    <w:spacing w:after="0" w:line="240" w:lineRule="auto"/>
                    <w:rPr>
                      <w:noProof/>
                      <w:lang w:val="sk-SK"/>
                    </w:rPr>
                  </w:pPr>
                  <w:r w:rsidRPr="00A24247">
                    <w:rPr>
                      <w:noProof/>
                      <w:lang w:val="sk-SK"/>
                    </w:rPr>
                    <w:t>20 hmotnostných</w:t>
                  </w:r>
                  <w:r>
                    <w:rPr>
                      <w:noProof/>
                      <w:lang w:val="sk-SK"/>
                    </w:rPr>
                    <w:t> %</w:t>
                  </w:r>
                  <w:r w:rsidRPr="00A24247">
                    <w:rPr>
                      <w:noProof/>
                      <w:lang w:val="sk-SK"/>
                    </w:rPr>
                    <w:t xml:space="preserve"> alebo viac, ale najviac 22,5 hmotnostných</w:t>
                  </w:r>
                  <w:r>
                    <w:rPr>
                      <w:noProof/>
                      <w:lang w:val="sk-SK"/>
                    </w:rPr>
                    <w:t> %</w:t>
                  </w:r>
                  <w:r w:rsidRPr="00A24247">
                    <w:rPr>
                      <w:noProof/>
                      <w:lang w:val="sk-SK"/>
                    </w:rPr>
                    <w:t xml:space="preserve"> difenyl(4-fenylsulfanyl)fenylsulfónium hexafluoroantimoničnanu (CAS RN 71449-78-0)</w:t>
                  </w:r>
                </w:p>
              </w:tc>
            </w:tr>
          </w:tbl>
          <w:p w14:paraId="6F5429E7" w14:textId="77777777" w:rsidR="00A24247" w:rsidRPr="00A24247" w:rsidRDefault="00A24247" w:rsidP="00906906">
            <w:pPr>
              <w:pStyle w:val="Paragraph"/>
              <w:spacing w:after="0" w:line="240" w:lineRule="auto"/>
              <w:rPr>
                <w:noProof/>
                <w:lang w:val="sk-SK"/>
              </w:rPr>
            </w:pPr>
            <w:r w:rsidRPr="00A24247">
              <w:rPr>
                <w:noProof/>
                <w:lang w:val="sk-SK"/>
              </w:rPr>
              <w:t>v propylénkarbonáte (CAS RN 108-32-7)</w:t>
            </w:r>
          </w:p>
        </w:tc>
        <w:tc>
          <w:tcPr>
            <w:tcW w:w="0" w:type="auto"/>
            <w:tcBorders>
              <w:top w:val="single" w:sz="4" w:space="0" w:color="auto"/>
              <w:left w:val="single" w:sz="4" w:space="0" w:color="auto"/>
              <w:bottom w:val="single" w:sz="4" w:space="0" w:color="auto"/>
              <w:right w:val="single" w:sz="4" w:space="0" w:color="auto"/>
            </w:tcBorders>
            <w:hideMark/>
          </w:tcPr>
          <w:p w14:paraId="0AD86694" w14:textId="1A6FF90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E3DF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FC8A9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A0291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70ECD4" w14:textId="77777777" w:rsidR="00A24247" w:rsidRPr="00A24247" w:rsidRDefault="00A24247" w:rsidP="00906906">
            <w:pPr>
              <w:pStyle w:val="Paragraph"/>
              <w:spacing w:after="0" w:line="240" w:lineRule="auto"/>
              <w:rPr>
                <w:noProof/>
                <w:lang w:val="sk-SK"/>
              </w:rPr>
            </w:pPr>
            <w:r w:rsidRPr="00A24247">
              <w:rPr>
                <w:noProof/>
                <w:lang w:val="sk-SK"/>
              </w:rPr>
              <w:t>0.7998</w:t>
            </w:r>
          </w:p>
        </w:tc>
        <w:tc>
          <w:tcPr>
            <w:tcW w:w="0" w:type="auto"/>
            <w:tcBorders>
              <w:top w:val="single" w:sz="4" w:space="0" w:color="auto"/>
              <w:left w:val="single" w:sz="4" w:space="0" w:color="auto"/>
              <w:bottom w:val="single" w:sz="4" w:space="0" w:color="auto"/>
              <w:right w:val="single" w:sz="4" w:space="0" w:color="auto"/>
            </w:tcBorders>
            <w:hideMark/>
          </w:tcPr>
          <w:p w14:paraId="333A4F18"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5EF90988"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12EFA0FE" w14:textId="3C9E8D72" w:rsidR="00A24247" w:rsidRPr="00A24247" w:rsidRDefault="00A24247" w:rsidP="00906906">
            <w:pPr>
              <w:pStyle w:val="Paragraph"/>
              <w:spacing w:after="0" w:line="240" w:lineRule="auto"/>
              <w:rPr>
                <w:noProof/>
                <w:lang w:val="sk-SK"/>
              </w:rPr>
            </w:pPr>
            <w:r w:rsidRPr="00A24247">
              <w:rPr>
                <w:noProof/>
                <w:lang w:val="sk-SK"/>
              </w:rPr>
              <w:t>Fotoiniciátor,</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1A3DDD71" w14:textId="77777777">
              <w:tc>
                <w:tcPr>
                  <w:tcW w:w="0" w:type="auto"/>
                  <w:hideMark/>
                </w:tcPr>
                <w:p w14:paraId="0DFFEA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C2838F" w14:textId="04E283F0" w:rsidR="00A24247" w:rsidRPr="00A24247" w:rsidRDefault="00A24247" w:rsidP="00906906">
                  <w:pPr>
                    <w:pStyle w:val="Paragraph"/>
                    <w:spacing w:after="0" w:line="240" w:lineRule="auto"/>
                    <w:rPr>
                      <w:noProof/>
                      <w:lang w:val="sk-SK"/>
                    </w:rPr>
                  </w:pPr>
                  <w:r w:rsidRPr="00A24247">
                    <w:rPr>
                      <w:noProof/>
                      <w:lang w:val="sk-SK"/>
                    </w:rPr>
                    <w:t>80 hmotnostných</w:t>
                  </w:r>
                  <w:r>
                    <w:rPr>
                      <w:noProof/>
                      <w:lang w:val="sk-SK"/>
                    </w:rPr>
                    <w:t> %</w:t>
                  </w:r>
                  <w:r w:rsidRPr="00A24247">
                    <w:rPr>
                      <w:noProof/>
                      <w:lang w:val="sk-SK"/>
                    </w:rPr>
                    <w:t xml:space="preserve"> alebo viac polyetylénglykol di[β-4-[4-(2-dimetylamino-2-benzyl)butanoylfenyl]piperazín]propionátu (CAS RN 886463-10-1),</w:t>
                  </w:r>
                </w:p>
              </w:tc>
            </w:tr>
            <w:tr w:rsidR="00A24247" w:rsidRPr="00A24247" w14:paraId="0C90C1E6" w14:textId="77777777">
              <w:tc>
                <w:tcPr>
                  <w:tcW w:w="0" w:type="auto"/>
                  <w:hideMark/>
                </w:tcPr>
                <w:p w14:paraId="5264FF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A62972" w14:textId="0052A2F2" w:rsidR="00A24247" w:rsidRPr="00A24247" w:rsidRDefault="00A24247" w:rsidP="00906906">
                  <w:pPr>
                    <w:pStyle w:val="Paragraph"/>
                    <w:spacing w:after="0" w:line="240" w:lineRule="auto"/>
                    <w:rPr>
                      <w:noProof/>
                      <w:lang w:val="sk-SK"/>
                    </w:rPr>
                  </w:pPr>
                  <w:r w:rsidRPr="00A24247">
                    <w:rPr>
                      <w:noProof/>
                      <w:lang w:val="sk-SK"/>
                    </w:rPr>
                    <w:t>najviac 17 hmotnostných</w:t>
                  </w:r>
                  <w:r>
                    <w:rPr>
                      <w:noProof/>
                      <w:lang w:val="sk-SK"/>
                    </w:rPr>
                    <w:t> %</w:t>
                  </w:r>
                  <w:r w:rsidRPr="00A24247">
                    <w:rPr>
                      <w:noProof/>
                      <w:lang w:val="sk-SK"/>
                    </w:rPr>
                    <w:t xml:space="preserve"> polyetylénglykol [β-4-[4-(2-dimetylamino-2-benzyl)butanoylfenyl]piperazín]propionátu</w:t>
                  </w:r>
                </w:p>
              </w:tc>
            </w:tr>
          </w:tbl>
          <w:p w14:paraId="286B52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85AD9B3" w14:textId="611925D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5E67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A9A15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529A2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55ACC0" w14:textId="77777777" w:rsidR="00A24247" w:rsidRPr="00A24247" w:rsidRDefault="00A24247" w:rsidP="00906906">
            <w:pPr>
              <w:pStyle w:val="Paragraph"/>
              <w:spacing w:after="0" w:line="240" w:lineRule="auto"/>
              <w:rPr>
                <w:noProof/>
                <w:lang w:val="sk-SK"/>
              </w:rPr>
            </w:pPr>
            <w:r w:rsidRPr="00A24247">
              <w:rPr>
                <w:noProof/>
                <w:lang w:val="sk-SK"/>
              </w:rPr>
              <w:t>0.6006</w:t>
            </w:r>
          </w:p>
        </w:tc>
        <w:tc>
          <w:tcPr>
            <w:tcW w:w="0" w:type="auto"/>
            <w:tcBorders>
              <w:top w:val="single" w:sz="4" w:space="0" w:color="auto"/>
              <w:left w:val="single" w:sz="4" w:space="0" w:color="auto"/>
              <w:bottom w:val="single" w:sz="4" w:space="0" w:color="auto"/>
              <w:right w:val="single" w:sz="4" w:space="0" w:color="auto"/>
            </w:tcBorders>
            <w:hideMark/>
          </w:tcPr>
          <w:p w14:paraId="46D12794"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60E82CD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60CDFF0" w14:textId="77777777" w:rsidR="00A24247" w:rsidRPr="00A24247" w:rsidRDefault="00A24247" w:rsidP="00906906">
            <w:pPr>
              <w:pStyle w:val="Paragraph"/>
              <w:spacing w:after="0" w:line="240" w:lineRule="auto"/>
              <w:rPr>
                <w:noProof/>
                <w:lang w:val="sk-SK"/>
              </w:rPr>
            </w:pPr>
            <w:r w:rsidRPr="00A24247">
              <w:rPr>
                <w:noProof/>
                <w:lang w:val="sk-SK"/>
              </w:rPr>
              <w:t>Katalyzátor</w:t>
            </w:r>
          </w:p>
          <w:tbl>
            <w:tblPr>
              <w:tblStyle w:val="Listdash"/>
              <w:tblW w:w="0" w:type="auto"/>
              <w:tblLook w:val="04A0" w:firstRow="1" w:lastRow="0" w:firstColumn="1" w:lastColumn="0" w:noHBand="0" w:noVBand="1"/>
            </w:tblPr>
            <w:tblGrid>
              <w:gridCol w:w="220"/>
              <w:gridCol w:w="3586"/>
            </w:tblGrid>
            <w:tr w:rsidR="00A24247" w:rsidRPr="00A24247" w14:paraId="54C134E7" w14:textId="77777777">
              <w:tc>
                <w:tcPr>
                  <w:tcW w:w="0" w:type="auto"/>
                  <w:hideMark/>
                </w:tcPr>
                <w:p w14:paraId="76F7DD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0C3104" w14:textId="5E5588CF" w:rsidR="00A24247" w:rsidRPr="00A24247" w:rsidRDefault="00A24247" w:rsidP="00906906">
                  <w:pPr>
                    <w:pStyle w:val="Paragraph"/>
                    <w:spacing w:after="0" w:line="240" w:lineRule="auto"/>
                    <w:rPr>
                      <w:noProof/>
                      <w:lang w:val="sk-SK"/>
                    </w:rPr>
                  </w:pPr>
                  <w:r w:rsidRPr="00A24247">
                    <w:rPr>
                      <w:noProof/>
                      <w:lang w:val="sk-SK"/>
                    </w:rPr>
                    <w:t>obsahujúci oxid molybdénu</w:t>
                  </w:r>
                  <w:r w:rsidR="00730589">
                    <w:rPr>
                      <w:noProof/>
                      <w:lang w:val="sk-SK"/>
                    </w:rPr>
                    <w:t xml:space="preserve"> a </w:t>
                  </w:r>
                  <w:r w:rsidRPr="00A24247">
                    <w:rPr>
                      <w:noProof/>
                      <w:lang w:val="sk-SK"/>
                    </w:rPr>
                    <w:t>oxidy iných kovov</w:t>
                  </w:r>
                  <w:r w:rsidR="00730589">
                    <w:rPr>
                      <w:noProof/>
                      <w:lang w:val="sk-SK"/>
                    </w:rPr>
                    <w:t xml:space="preserve"> v </w:t>
                  </w:r>
                  <w:r w:rsidRPr="00A24247">
                    <w:rPr>
                      <w:noProof/>
                      <w:lang w:val="sk-SK"/>
                    </w:rPr>
                    <w:t>matrici oxidu kremičitého</w:t>
                  </w:r>
                </w:p>
              </w:tc>
            </w:tr>
            <w:tr w:rsidR="00A24247" w:rsidRPr="00A24247" w14:paraId="04AF7640" w14:textId="77777777">
              <w:tc>
                <w:tcPr>
                  <w:tcW w:w="0" w:type="auto"/>
                  <w:hideMark/>
                </w:tcPr>
                <w:p w14:paraId="131762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2D8762" w14:textId="3C853FA3" w:rsidR="00A24247" w:rsidRPr="00A24247" w:rsidRDefault="00A24247" w:rsidP="00906906">
                  <w:pPr>
                    <w:pStyle w:val="Paragraph"/>
                    <w:spacing w:after="0" w:line="240" w:lineRule="auto"/>
                    <w:rPr>
                      <w:noProof/>
                      <w:lang w:val="sk-SK"/>
                    </w:rPr>
                  </w:pPr>
                  <w:r w:rsidRPr="00A24247">
                    <w:rPr>
                      <w:noProof/>
                      <w:lang w:val="sk-SK"/>
                    </w:rPr>
                    <w:t>vo forme dutých valcov</w:t>
                  </w:r>
                  <w:r w:rsidR="00730589">
                    <w:rPr>
                      <w:noProof/>
                      <w:lang w:val="sk-SK"/>
                    </w:rPr>
                    <w:t xml:space="preserve"> s </w:t>
                  </w:r>
                  <w:r w:rsidRPr="00A24247">
                    <w:rPr>
                      <w:noProof/>
                      <w:lang w:val="sk-SK"/>
                    </w:rPr>
                    <w:t>dĺžkou 4 mm alebo viac, ale najviac 12 mm,</w:t>
                  </w:r>
                </w:p>
              </w:tc>
            </w:tr>
          </w:tbl>
          <w:p w14:paraId="15A59BAD" w14:textId="77777777" w:rsidR="00730589" w:rsidRDefault="00A24247" w:rsidP="00906906">
            <w:pPr>
              <w:pStyle w:val="Paragraph"/>
              <w:spacing w:after="0" w:line="240" w:lineRule="auto"/>
              <w:rPr>
                <w:noProof/>
                <w:lang w:val="sk-SK"/>
              </w:rPr>
            </w:pPr>
            <w:r w:rsidRPr="00A24247">
              <w:rPr>
                <w:noProof/>
                <w:lang w:val="sk-SK"/>
              </w:rPr>
              <w:t>na použitie pri výrobe kyseliny akrylovej</w:t>
            </w:r>
          </w:p>
          <w:p w14:paraId="00BDEBA8" w14:textId="12139E1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1064461" w14:textId="262AB4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7A07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7E525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81D57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493319" w14:textId="77777777" w:rsidR="00A24247" w:rsidRPr="00A24247" w:rsidRDefault="00A24247" w:rsidP="00906906">
            <w:pPr>
              <w:pStyle w:val="Paragraph"/>
              <w:spacing w:after="0" w:line="240" w:lineRule="auto"/>
              <w:rPr>
                <w:noProof/>
                <w:lang w:val="sk-SK"/>
              </w:rPr>
            </w:pPr>
            <w:r w:rsidRPr="00A24247">
              <w:rPr>
                <w:noProof/>
                <w:lang w:val="sk-SK"/>
              </w:rPr>
              <w:t>0.7243</w:t>
            </w:r>
          </w:p>
        </w:tc>
        <w:tc>
          <w:tcPr>
            <w:tcW w:w="0" w:type="auto"/>
            <w:tcBorders>
              <w:top w:val="single" w:sz="4" w:space="0" w:color="auto"/>
              <w:left w:val="single" w:sz="4" w:space="0" w:color="auto"/>
              <w:bottom w:val="single" w:sz="4" w:space="0" w:color="auto"/>
              <w:right w:val="single" w:sz="4" w:space="0" w:color="auto"/>
            </w:tcBorders>
            <w:hideMark/>
          </w:tcPr>
          <w:p w14:paraId="483A1774"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77A2A104"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35081B87" w14:textId="77777777" w:rsidR="00A24247" w:rsidRPr="00A24247" w:rsidRDefault="00A24247" w:rsidP="00906906">
            <w:pPr>
              <w:pStyle w:val="Paragraph"/>
              <w:spacing w:after="0" w:line="240" w:lineRule="auto"/>
              <w:rPr>
                <w:noProof/>
                <w:lang w:val="sk-SK"/>
              </w:rPr>
            </w:pPr>
            <w:r w:rsidRPr="00A24247">
              <w:rPr>
                <w:noProof/>
                <w:lang w:val="sk-SK"/>
              </w:rPr>
              <w:t>Katalyzátor vo forme prášku pozostávajúci z</w:t>
            </w:r>
          </w:p>
          <w:tbl>
            <w:tblPr>
              <w:tblStyle w:val="Listdash"/>
              <w:tblW w:w="0" w:type="auto"/>
              <w:tblLook w:val="04A0" w:firstRow="1" w:lastRow="0" w:firstColumn="1" w:lastColumn="0" w:noHBand="0" w:noVBand="1"/>
            </w:tblPr>
            <w:tblGrid>
              <w:gridCol w:w="220"/>
              <w:gridCol w:w="3586"/>
            </w:tblGrid>
            <w:tr w:rsidR="00A24247" w:rsidRPr="00A24247" w14:paraId="13E14A10" w14:textId="77777777">
              <w:tc>
                <w:tcPr>
                  <w:tcW w:w="0" w:type="auto"/>
                  <w:hideMark/>
                </w:tcPr>
                <w:p w14:paraId="1314D4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2141AD" w14:textId="0CEE91D1" w:rsidR="00A24247" w:rsidRPr="00A24247" w:rsidRDefault="00A24247" w:rsidP="00906906">
                  <w:pPr>
                    <w:pStyle w:val="Paragraph"/>
                    <w:spacing w:after="0" w:line="240" w:lineRule="auto"/>
                    <w:rPr>
                      <w:noProof/>
                      <w:lang w:val="sk-SK"/>
                    </w:rPr>
                  </w:pPr>
                  <w:r w:rsidRPr="00A24247">
                    <w:rPr>
                      <w:noProof/>
                      <w:lang w:val="sk-SK"/>
                    </w:rPr>
                    <w:t>92,50 (± 2) hmotnostného</w:t>
                  </w:r>
                  <w:r>
                    <w:rPr>
                      <w:noProof/>
                      <w:lang w:val="sk-SK"/>
                    </w:rPr>
                    <w:t> %</w:t>
                  </w:r>
                  <w:r w:rsidRPr="00A24247">
                    <w:rPr>
                      <w:noProof/>
                      <w:lang w:val="sk-SK"/>
                    </w:rPr>
                    <w:t xml:space="preserve"> oxidu titaničitého (CAS RN 13463-67-7),</w:t>
                  </w:r>
                </w:p>
              </w:tc>
            </w:tr>
            <w:tr w:rsidR="00A24247" w:rsidRPr="00A24247" w14:paraId="519288B1" w14:textId="77777777">
              <w:tc>
                <w:tcPr>
                  <w:tcW w:w="0" w:type="auto"/>
                  <w:hideMark/>
                </w:tcPr>
                <w:p w14:paraId="44E314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A34B74" w14:textId="7AF2A28D" w:rsidR="00A24247" w:rsidRPr="00A24247" w:rsidRDefault="00A24247" w:rsidP="00906906">
                  <w:pPr>
                    <w:pStyle w:val="Paragraph"/>
                    <w:spacing w:after="0" w:line="240" w:lineRule="auto"/>
                    <w:rPr>
                      <w:noProof/>
                      <w:lang w:val="sk-SK"/>
                    </w:rPr>
                  </w:pPr>
                  <w:r w:rsidRPr="00A24247">
                    <w:rPr>
                      <w:noProof/>
                      <w:lang w:val="sk-SK"/>
                    </w:rPr>
                    <w:t>5 (± 1) hmotnostných</w:t>
                  </w:r>
                  <w:r>
                    <w:rPr>
                      <w:noProof/>
                      <w:lang w:val="sk-SK"/>
                    </w:rPr>
                    <w:t> %</w:t>
                  </w:r>
                  <w:r w:rsidRPr="00A24247">
                    <w:rPr>
                      <w:noProof/>
                      <w:lang w:val="sk-SK"/>
                    </w:rPr>
                    <w:t xml:space="preserve"> oxidu kremičitého (CAS RN 112926-00-8),</w:t>
                  </w:r>
                </w:p>
              </w:tc>
            </w:tr>
            <w:tr w:rsidR="00A24247" w:rsidRPr="00A24247" w14:paraId="5A8C0F9C" w14:textId="77777777">
              <w:tc>
                <w:tcPr>
                  <w:tcW w:w="0" w:type="auto"/>
                  <w:hideMark/>
                </w:tcPr>
                <w:p w14:paraId="7D92C9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3D1CF2" w14:textId="0EEEDD13" w:rsidR="00A24247" w:rsidRPr="00A24247" w:rsidRDefault="00A24247" w:rsidP="00906906">
                  <w:pPr>
                    <w:pStyle w:val="Paragraph"/>
                    <w:spacing w:after="0" w:line="240" w:lineRule="auto"/>
                    <w:rPr>
                      <w:noProof/>
                      <w:lang w:val="sk-SK"/>
                    </w:rPr>
                  </w:pPr>
                  <w:r w:rsidRPr="00A24247">
                    <w:rPr>
                      <w:noProof/>
                      <w:lang w:val="sk-SK"/>
                    </w:rPr>
                    <w:t>2,5 (± 1,5) hmotnostného</w:t>
                  </w:r>
                  <w:r>
                    <w:rPr>
                      <w:noProof/>
                      <w:lang w:val="sk-SK"/>
                    </w:rPr>
                    <w:t> %</w:t>
                  </w:r>
                  <w:r w:rsidRPr="00A24247">
                    <w:rPr>
                      <w:noProof/>
                      <w:lang w:val="sk-SK"/>
                    </w:rPr>
                    <w:t xml:space="preserve"> oxidu sírového (CAS RN 7446–11–9)</w:t>
                  </w:r>
                </w:p>
              </w:tc>
            </w:tr>
          </w:tbl>
          <w:p w14:paraId="4A3FA72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6FC0E43" w14:textId="32D66C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BBCF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0D525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4513F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B3DA83" w14:textId="77777777" w:rsidR="00A24247" w:rsidRPr="00A24247" w:rsidRDefault="00A24247" w:rsidP="00906906">
            <w:pPr>
              <w:pStyle w:val="Paragraph"/>
              <w:spacing w:after="0" w:line="240" w:lineRule="auto"/>
              <w:rPr>
                <w:noProof/>
                <w:lang w:val="sk-SK"/>
              </w:rPr>
            </w:pPr>
            <w:r w:rsidRPr="00A24247">
              <w:rPr>
                <w:noProof/>
                <w:lang w:val="sk-SK"/>
              </w:rPr>
              <w:t>0.7999</w:t>
            </w:r>
          </w:p>
        </w:tc>
        <w:tc>
          <w:tcPr>
            <w:tcW w:w="0" w:type="auto"/>
            <w:tcBorders>
              <w:top w:val="single" w:sz="4" w:space="0" w:color="auto"/>
              <w:left w:val="single" w:sz="4" w:space="0" w:color="auto"/>
              <w:bottom w:val="single" w:sz="4" w:space="0" w:color="auto"/>
              <w:right w:val="single" w:sz="4" w:space="0" w:color="auto"/>
            </w:tcBorders>
            <w:hideMark/>
          </w:tcPr>
          <w:p w14:paraId="26D2D930"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01E2DB2F"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76FF5E42" w14:textId="626B0D9B" w:rsidR="00A24247" w:rsidRPr="00A24247" w:rsidRDefault="00A24247" w:rsidP="00906906">
            <w:pPr>
              <w:pStyle w:val="Paragraph"/>
              <w:spacing w:after="0" w:line="240" w:lineRule="auto"/>
              <w:rPr>
                <w:noProof/>
                <w:lang w:val="sk-SK"/>
              </w:rPr>
            </w:pPr>
            <w:r w:rsidRPr="00A24247">
              <w:rPr>
                <w:noProof/>
                <w:lang w:val="sk-SK"/>
              </w:rPr>
              <w:t>Fotoiniciátor</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07E33CDF" w14:textId="77777777">
              <w:tc>
                <w:tcPr>
                  <w:tcW w:w="0" w:type="auto"/>
                  <w:hideMark/>
                </w:tcPr>
                <w:p w14:paraId="3DCFEF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12DE33" w14:textId="12C6E506" w:rsidR="00A24247" w:rsidRPr="00A24247" w:rsidRDefault="00A24247" w:rsidP="00906906">
                  <w:pPr>
                    <w:pStyle w:val="Paragraph"/>
                    <w:spacing w:after="0" w:line="240" w:lineRule="auto"/>
                    <w:rPr>
                      <w:noProof/>
                      <w:lang w:val="sk-SK"/>
                    </w:rPr>
                  </w:pPr>
                  <w:r w:rsidRPr="00A24247">
                    <w:rPr>
                      <w:noProof/>
                      <w:lang w:val="sk-SK"/>
                    </w:rPr>
                    <w:t>88 hmotnostných</w:t>
                  </w:r>
                  <w:r>
                    <w:rPr>
                      <w:noProof/>
                      <w:lang w:val="sk-SK"/>
                    </w:rPr>
                    <w:t> %</w:t>
                  </w:r>
                  <w:r w:rsidRPr="00A24247">
                    <w:rPr>
                      <w:noProof/>
                      <w:lang w:val="sk-SK"/>
                    </w:rPr>
                    <w:t xml:space="preserve"> alebo viac α-(2-benzoylbenzoyl)-ω-[(2-benzoylbenzoyl)oxy]-poly(oxy-1,2-etándiyl)u (CAS RN 1246194-73-9),</w:t>
                  </w:r>
                </w:p>
              </w:tc>
            </w:tr>
            <w:tr w:rsidR="00A24247" w:rsidRPr="00A24247" w14:paraId="6687A785" w14:textId="77777777">
              <w:tc>
                <w:tcPr>
                  <w:tcW w:w="0" w:type="auto"/>
                  <w:hideMark/>
                </w:tcPr>
                <w:p w14:paraId="33A2F1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1E82AC" w14:textId="640760B4" w:rsidR="00A24247" w:rsidRPr="00A24247" w:rsidRDefault="00A24247" w:rsidP="00906906">
                  <w:pPr>
                    <w:pStyle w:val="Paragraph"/>
                    <w:spacing w:after="0" w:line="240" w:lineRule="auto"/>
                    <w:rPr>
                      <w:noProof/>
                      <w:lang w:val="sk-SK"/>
                    </w:rPr>
                  </w:pPr>
                  <w:r w:rsidRPr="00A24247">
                    <w:rPr>
                      <w:noProof/>
                      <w:lang w:val="sk-SK"/>
                    </w:rPr>
                    <w:t>najviac 12 hmotnostných</w:t>
                  </w:r>
                  <w:r>
                    <w:rPr>
                      <w:noProof/>
                      <w:lang w:val="sk-SK"/>
                    </w:rPr>
                    <w:t> %</w:t>
                  </w:r>
                  <w:r w:rsidRPr="00A24247">
                    <w:rPr>
                      <w:noProof/>
                      <w:lang w:val="sk-SK"/>
                    </w:rPr>
                    <w:t xml:space="preserve"> α-(2-benzoylbenzoyl)-ω-hydroxy-poly(oxy-1,2-etándiyl)u (CAS RN 1648797-60-7)</w:t>
                  </w:r>
                </w:p>
              </w:tc>
            </w:tr>
          </w:tbl>
          <w:p w14:paraId="7D328B8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71ECD2D" w14:textId="7D7E30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B1ED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FD6D2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4D0CCC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F131D5" w14:textId="77777777" w:rsidR="00A24247" w:rsidRPr="00A24247" w:rsidRDefault="00A24247" w:rsidP="00906906">
            <w:pPr>
              <w:pStyle w:val="Paragraph"/>
              <w:spacing w:after="0" w:line="240" w:lineRule="auto"/>
              <w:rPr>
                <w:noProof/>
                <w:lang w:val="sk-SK"/>
              </w:rPr>
            </w:pPr>
            <w:r w:rsidRPr="00A24247">
              <w:rPr>
                <w:noProof/>
                <w:lang w:val="sk-SK"/>
              </w:rPr>
              <w:t>0.3433</w:t>
            </w:r>
          </w:p>
        </w:tc>
        <w:tc>
          <w:tcPr>
            <w:tcW w:w="0" w:type="auto"/>
            <w:tcBorders>
              <w:top w:val="single" w:sz="4" w:space="0" w:color="auto"/>
              <w:left w:val="single" w:sz="4" w:space="0" w:color="auto"/>
              <w:bottom w:val="single" w:sz="4" w:space="0" w:color="auto"/>
              <w:right w:val="single" w:sz="4" w:space="0" w:color="auto"/>
            </w:tcBorders>
            <w:hideMark/>
          </w:tcPr>
          <w:p w14:paraId="5F1190B8"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3FE9C29A"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5DB6D08" w14:textId="1D9F903A" w:rsidR="00A24247" w:rsidRPr="00A24247" w:rsidRDefault="00A24247" w:rsidP="00906906">
            <w:pPr>
              <w:pStyle w:val="Paragraph"/>
              <w:spacing w:after="0" w:line="240" w:lineRule="auto"/>
              <w:rPr>
                <w:noProof/>
                <w:lang w:val="sk-SK"/>
              </w:rPr>
            </w:pPr>
            <w:r w:rsidRPr="00A24247">
              <w:rPr>
                <w:noProof/>
                <w:lang w:val="sk-SK"/>
              </w:rPr>
              <w:t>Katalyzátor obsahujúci chlorid titanitý, vo forme suspenzie</w:t>
            </w:r>
            <w:r w:rsidR="00730589">
              <w:rPr>
                <w:noProof/>
                <w:lang w:val="sk-SK"/>
              </w:rPr>
              <w:t xml:space="preserve"> v </w:t>
            </w:r>
            <w:r w:rsidRPr="00A24247">
              <w:rPr>
                <w:noProof/>
                <w:lang w:val="sk-SK"/>
              </w:rPr>
              <w:t>hexáne alebo heptáne obsahujúcej</w:t>
            </w:r>
            <w:r w:rsidR="00730589">
              <w:rPr>
                <w:noProof/>
                <w:lang w:val="sk-SK"/>
              </w:rPr>
              <w:t xml:space="preserve"> v </w:t>
            </w:r>
            <w:r w:rsidRPr="00A24247">
              <w:rPr>
                <w:noProof/>
                <w:lang w:val="sk-SK"/>
              </w:rPr>
              <w:t>hmotnosti, 9</w:t>
            </w:r>
            <w:r>
              <w:rPr>
                <w:noProof/>
                <w:lang w:val="sk-SK"/>
              </w:rPr>
              <w:t> %</w:t>
            </w:r>
            <w:r w:rsidRPr="00A24247">
              <w:rPr>
                <w:noProof/>
                <w:lang w:val="sk-SK"/>
              </w:rPr>
              <w:t xml:space="preserve"> alebo viac, ale nie viac ako 30</w:t>
            </w:r>
            <w:r>
              <w:rPr>
                <w:noProof/>
                <w:lang w:val="sk-SK"/>
              </w:rPr>
              <w:t> %</w:t>
            </w:r>
            <w:r w:rsidRPr="00A24247">
              <w:rPr>
                <w:noProof/>
                <w:lang w:val="sk-SK"/>
              </w:rPr>
              <w:t xml:space="preserve"> titánu,</w:t>
            </w:r>
            <w:r w:rsidR="00730589">
              <w:rPr>
                <w:noProof/>
                <w:lang w:val="sk-SK"/>
              </w:rPr>
              <w:t xml:space="preserve"> v </w:t>
            </w:r>
            <w:r w:rsidRPr="00A24247">
              <w:rPr>
                <w:noProof/>
                <w:lang w:val="sk-SK"/>
              </w:rPr>
              <w:t>bez-hexánovom alebo bez- heptánovom materiáli</w:t>
            </w:r>
          </w:p>
        </w:tc>
        <w:tc>
          <w:tcPr>
            <w:tcW w:w="0" w:type="auto"/>
            <w:tcBorders>
              <w:top w:val="single" w:sz="4" w:space="0" w:color="auto"/>
              <w:left w:val="single" w:sz="4" w:space="0" w:color="auto"/>
              <w:bottom w:val="single" w:sz="4" w:space="0" w:color="auto"/>
              <w:right w:val="single" w:sz="4" w:space="0" w:color="auto"/>
            </w:tcBorders>
            <w:hideMark/>
          </w:tcPr>
          <w:p w14:paraId="4DF292A3" w14:textId="3C7BF40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F063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1438B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45210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4CB147" w14:textId="77777777" w:rsidR="00A24247" w:rsidRPr="00A24247" w:rsidRDefault="00A24247" w:rsidP="00906906">
            <w:pPr>
              <w:pStyle w:val="Paragraph"/>
              <w:spacing w:after="0" w:line="240" w:lineRule="auto"/>
              <w:rPr>
                <w:noProof/>
                <w:lang w:val="sk-SK"/>
              </w:rPr>
            </w:pPr>
            <w:r w:rsidRPr="00A24247">
              <w:rPr>
                <w:noProof/>
                <w:lang w:val="sk-SK"/>
              </w:rPr>
              <w:t>0.2783</w:t>
            </w:r>
          </w:p>
        </w:tc>
        <w:tc>
          <w:tcPr>
            <w:tcW w:w="0" w:type="auto"/>
            <w:tcBorders>
              <w:top w:val="single" w:sz="4" w:space="0" w:color="auto"/>
              <w:left w:val="single" w:sz="4" w:space="0" w:color="auto"/>
              <w:bottom w:val="single" w:sz="4" w:space="0" w:color="auto"/>
              <w:right w:val="single" w:sz="4" w:space="0" w:color="auto"/>
            </w:tcBorders>
            <w:hideMark/>
          </w:tcPr>
          <w:p w14:paraId="1E39D978"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2C58A0EB"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5F22266B" w14:textId="1DD8B639" w:rsidR="00A24247" w:rsidRPr="00A24247" w:rsidRDefault="00A24247" w:rsidP="00906906">
            <w:pPr>
              <w:pStyle w:val="Paragraph"/>
              <w:spacing w:after="0" w:line="240" w:lineRule="auto"/>
              <w:rPr>
                <w:noProof/>
                <w:lang w:val="sk-SK"/>
              </w:rPr>
            </w:pPr>
            <w:r w:rsidRPr="00A24247">
              <w:rPr>
                <w:noProof/>
                <w:lang w:val="sk-SK"/>
              </w:rPr>
              <w:t>Katalyzátor, obsahujúci predovšetkým kyselinu dinonylnaftaléndisulfónovú vo forme roztoku</w:t>
            </w:r>
            <w:r w:rsidR="00730589">
              <w:rPr>
                <w:noProof/>
                <w:lang w:val="sk-SK"/>
              </w:rPr>
              <w:t xml:space="preserve"> v </w:t>
            </w:r>
            <w:r w:rsidRPr="00A24247">
              <w:rPr>
                <w:noProof/>
                <w:lang w:val="sk-SK"/>
              </w:rPr>
              <w:t>izobutanole</w:t>
            </w:r>
          </w:p>
        </w:tc>
        <w:tc>
          <w:tcPr>
            <w:tcW w:w="0" w:type="auto"/>
            <w:tcBorders>
              <w:top w:val="single" w:sz="4" w:space="0" w:color="auto"/>
              <w:left w:val="single" w:sz="4" w:space="0" w:color="auto"/>
              <w:bottom w:val="single" w:sz="4" w:space="0" w:color="auto"/>
              <w:right w:val="single" w:sz="4" w:space="0" w:color="auto"/>
            </w:tcBorders>
            <w:hideMark/>
          </w:tcPr>
          <w:p w14:paraId="3C28C8EA" w14:textId="7A9A68E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B07E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DF447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1EF1C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58977" w14:textId="77777777" w:rsidR="00A24247" w:rsidRPr="00A24247" w:rsidRDefault="00A24247" w:rsidP="00906906">
            <w:pPr>
              <w:pStyle w:val="Paragraph"/>
              <w:spacing w:after="0" w:line="240" w:lineRule="auto"/>
              <w:rPr>
                <w:noProof/>
                <w:lang w:val="sk-SK"/>
              </w:rPr>
            </w:pPr>
            <w:r w:rsidRPr="00A24247">
              <w:rPr>
                <w:noProof/>
                <w:lang w:val="sk-SK"/>
              </w:rPr>
              <w:t>0.3430</w:t>
            </w:r>
          </w:p>
        </w:tc>
        <w:tc>
          <w:tcPr>
            <w:tcW w:w="0" w:type="auto"/>
            <w:tcBorders>
              <w:top w:val="single" w:sz="4" w:space="0" w:color="auto"/>
              <w:left w:val="single" w:sz="4" w:space="0" w:color="auto"/>
              <w:bottom w:val="single" w:sz="4" w:space="0" w:color="auto"/>
              <w:right w:val="single" w:sz="4" w:space="0" w:color="auto"/>
            </w:tcBorders>
            <w:hideMark/>
          </w:tcPr>
          <w:p w14:paraId="1B87A048"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3D1C9BFC" w14:textId="77777777" w:rsidR="00A24247" w:rsidRPr="00A24247" w:rsidRDefault="00A24247" w:rsidP="00906906">
            <w:pPr>
              <w:pStyle w:val="Paragraph"/>
              <w:spacing w:after="0" w:line="240" w:lineRule="auto"/>
              <w:jc w:val="center"/>
              <w:rPr>
                <w:noProof/>
                <w:lang w:val="sk-SK"/>
              </w:rPr>
            </w:pPr>
            <w:r w:rsidRPr="00A24247">
              <w:rPr>
                <w:noProof/>
                <w:lang w:val="sk-SK"/>
              </w:rPr>
              <w:t>81</w:t>
            </w:r>
          </w:p>
        </w:tc>
        <w:tc>
          <w:tcPr>
            <w:tcW w:w="0" w:type="auto"/>
            <w:tcBorders>
              <w:top w:val="single" w:sz="4" w:space="0" w:color="auto"/>
              <w:left w:val="single" w:sz="4" w:space="0" w:color="auto"/>
              <w:bottom w:val="single" w:sz="4" w:space="0" w:color="auto"/>
              <w:right w:val="single" w:sz="4" w:space="0" w:color="auto"/>
            </w:tcBorders>
            <w:hideMark/>
          </w:tcPr>
          <w:p w14:paraId="0D98E45F" w14:textId="54A05969" w:rsidR="00A24247" w:rsidRPr="00A24247" w:rsidRDefault="00A24247" w:rsidP="00906906">
            <w:pPr>
              <w:pStyle w:val="Paragraph"/>
              <w:spacing w:after="0" w:line="240" w:lineRule="auto"/>
              <w:rPr>
                <w:noProof/>
                <w:lang w:val="sk-SK"/>
              </w:rPr>
            </w:pPr>
            <w:r w:rsidRPr="00A24247">
              <w:rPr>
                <w:noProof/>
                <w:lang w:val="sk-SK"/>
              </w:rPr>
              <w:t>Katalyzátor, obsahujúci</w:t>
            </w:r>
            <w:r w:rsidR="00730589">
              <w:rPr>
                <w:noProof/>
                <w:lang w:val="sk-SK"/>
              </w:rPr>
              <w:t xml:space="preserve"> v </w:t>
            </w:r>
            <w:r w:rsidRPr="00A24247">
              <w:rPr>
                <w:noProof/>
                <w:lang w:val="sk-SK"/>
              </w:rPr>
              <w:t>hmotnosti 69</w:t>
            </w:r>
            <w:r>
              <w:rPr>
                <w:noProof/>
                <w:lang w:val="sk-SK"/>
              </w:rPr>
              <w:t> %</w:t>
            </w:r>
            <w:r w:rsidRPr="00A24247">
              <w:rPr>
                <w:noProof/>
                <w:lang w:val="sk-SK"/>
              </w:rPr>
              <w:t xml:space="preserve"> alebo viac, ale nie viac ako 79</w:t>
            </w:r>
            <w:r>
              <w:rPr>
                <w:noProof/>
                <w:lang w:val="sk-SK"/>
              </w:rPr>
              <w:t> %</w:t>
            </w:r>
            <w:r w:rsidRPr="00A24247">
              <w:rPr>
                <w:noProof/>
                <w:lang w:val="sk-SK"/>
              </w:rPr>
              <w:t xml:space="preserve"> 2-etylhexanoátu (2-hydroxy-1-metyletyl)trimetylamónneho</w:t>
            </w:r>
          </w:p>
        </w:tc>
        <w:tc>
          <w:tcPr>
            <w:tcW w:w="0" w:type="auto"/>
            <w:tcBorders>
              <w:top w:val="single" w:sz="4" w:space="0" w:color="auto"/>
              <w:left w:val="single" w:sz="4" w:space="0" w:color="auto"/>
              <w:bottom w:val="single" w:sz="4" w:space="0" w:color="auto"/>
              <w:right w:val="single" w:sz="4" w:space="0" w:color="auto"/>
            </w:tcBorders>
            <w:hideMark/>
          </w:tcPr>
          <w:p w14:paraId="3D7DD17A" w14:textId="44DE00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D9FB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8AABD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0C7358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1389AB" w14:textId="77777777" w:rsidR="00A24247" w:rsidRPr="00A24247" w:rsidRDefault="00A24247" w:rsidP="00906906">
            <w:pPr>
              <w:pStyle w:val="Paragraph"/>
              <w:spacing w:after="0" w:line="240" w:lineRule="auto"/>
              <w:rPr>
                <w:noProof/>
                <w:lang w:val="sk-SK"/>
              </w:rPr>
            </w:pPr>
            <w:r w:rsidRPr="00A24247">
              <w:rPr>
                <w:noProof/>
                <w:lang w:val="sk-SK"/>
              </w:rPr>
              <w:t>0.2782</w:t>
            </w:r>
          </w:p>
        </w:tc>
        <w:tc>
          <w:tcPr>
            <w:tcW w:w="0" w:type="auto"/>
            <w:tcBorders>
              <w:top w:val="single" w:sz="4" w:space="0" w:color="auto"/>
              <w:left w:val="single" w:sz="4" w:space="0" w:color="auto"/>
              <w:bottom w:val="single" w:sz="4" w:space="0" w:color="auto"/>
              <w:right w:val="single" w:sz="4" w:space="0" w:color="auto"/>
            </w:tcBorders>
            <w:hideMark/>
          </w:tcPr>
          <w:p w14:paraId="01953D65"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5560EEC2"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1A124371" w14:textId="77777777" w:rsidR="00730589" w:rsidRDefault="00A24247" w:rsidP="00906906">
            <w:pPr>
              <w:pStyle w:val="Paragraph"/>
              <w:spacing w:after="0" w:line="240" w:lineRule="auto"/>
              <w:rPr>
                <w:noProof/>
                <w:lang w:val="sk-SK"/>
              </w:rPr>
            </w:pPr>
            <w:r w:rsidRPr="00A24247">
              <w:rPr>
                <w:noProof/>
                <w:lang w:val="sk-SK"/>
              </w:rPr>
              <w:t>Katalyzátor na základe hlinitokremičitanu (zeolitu), na alkyláciu aromatických uhľovodíkov, na transalkyláciu alkylaromatických uhľovodíkov alebo na oligomerizáciu olefínov</w:t>
            </w:r>
          </w:p>
          <w:p w14:paraId="5D381A0B" w14:textId="0D51E6D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C4BFF40" w14:textId="0722BA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8C10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58EEA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696A1F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5C9DB5" w14:textId="77777777" w:rsidR="00A24247" w:rsidRPr="00A24247" w:rsidRDefault="00A24247" w:rsidP="00906906">
            <w:pPr>
              <w:pStyle w:val="Paragraph"/>
              <w:spacing w:after="0" w:line="240" w:lineRule="auto"/>
              <w:rPr>
                <w:noProof/>
                <w:lang w:val="sk-SK"/>
              </w:rPr>
            </w:pPr>
            <w:r w:rsidRPr="00A24247">
              <w:rPr>
                <w:noProof/>
                <w:lang w:val="sk-SK"/>
              </w:rPr>
              <w:t>0.2909</w:t>
            </w:r>
          </w:p>
        </w:tc>
        <w:tc>
          <w:tcPr>
            <w:tcW w:w="0" w:type="auto"/>
            <w:tcBorders>
              <w:top w:val="single" w:sz="4" w:space="0" w:color="auto"/>
              <w:left w:val="single" w:sz="4" w:space="0" w:color="auto"/>
              <w:bottom w:val="single" w:sz="4" w:space="0" w:color="auto"/>
              <w:right w:val="single" w:sz="4" w:space="0" w:color="auto"/>
            </w:tcBorders>
            <w:hideMark/>
          </w:tcPr>
          <w:p w14:paraId="0D1B0EA9"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620E1E11"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52A4669D" w14:textId="285564CC" w:rsidR="00A24247" w:rsidRPr="00A24247" w:rsidRDefault="00A24247" w:rsidP="00906906">
            <w:pPr>
              <w:pStyle w:val="Paragraph"/>
              <w:spacing w:after="0" w:line="240" w:lineRule="auto"/>
              <w:rPr>
                <w:noProof/>
                <w:lang w:val="sk-SK"/>
              </w:rPr>
            </w:pPr>
            <w:r w:rsidRPr="00A24247">
              <w:rPr>
                <w:noProof/>
                <w:lang w:val="sk-SK"/>
              </w:rPr>
              <w:t>Katalyzátor, vo forme tyčí, pozostávajúci</w:t>
            </w:r>
            <w:r w:rsidR="00730589">
              <w:rPr>
                <w:noProof/>
                <w:lang w:val="sk-SK"/>
              </w:rPr>
              <w:t xml:space="preserve"> z </w:t>
            </w:r>
            <w:r w:rsidRPr="00A24247">
              <w:rPr>
                <w:noProof/>
                <w:lang w:val="sk-SK"/>
              </w:rPr>
              <w:t>hlinotokremičitanu (zeolitu) obsahujúci</w:t>
            </w:r>
            <w:r w:rsidR="00730589">
              <w:rPr>
                <w:noProof/>
                <w:lang w:val="sk-SK"/>
              </w:rPr>
              <w:t xml:space="preserve"> v </w:t>
            </w:r>
            <w:r w:rsidRPr="00A24247">
              <w:rPr>
                <w:noProof/>
                <w:lang w:val="sk-SK"/>
              </w:rPr>
              <w:t>hmotnosti 2</w:t>
            </w:r>
            <w:r>
              <w:rPr>
                <w:noProof/>
                <w:lang w:val="sk-SK"/>
              </w:rPr>
              <w:t> %</w:t>
            </w:r>
            <w:r w:rsidRPr="00A24247">
              <w:rPr>
                <w:noProof/>
                <w:lang w:val="sk-SK"/>
              </w:rPr>
              <w:t xml:space="preserve"> alebo viac, ale nie viac ako 3</w:t>
            </w:r>
            <w:r>
              <w:rPr>
                <w:noProof/>
                <w:lang w:val="sk-SK"/>
              </w:rPr>
              <w:t> %</w:t>
            </w:r>
            <w:r w:rsidRPr="00A24247">
              <w:rPr>
                <w:noProof/>
                <w:lang w:val="sk-SK"/>
              </w:rPr>
              <w:t xml:space="preserve"> oxidov kovov vzácnych zemín</w:t>
            </w:r>
            <w:r w:rsidR="00730589">
              <w:rPr>
                <w:noProof/>
                <w:lang w:val="sk-SK"/>
              </w:rPr>
              <w:t xml:space="preserve"> a </w:t>
            </w:r>
            <w:r w:rsidRPr="00A24247">
              <w:rPr>
                <w:noProof/>
                <w:lang w:val="sk-SK"/>
              </w:rPr>
              <w:t>menej ako 1</w:t>
            </w:r>
            <w:r>
              <w:rPr>
                <w:noProof/>
                <w:lang w:val="sk-SK"/>
              </w:rPr>
              <w:t> %</w:t>
            </w:r>
            <w:r w:rsidRPr="00A24247">
              <w:rPr>
                <w:noProof/>
                <w:lang w:val="sk-SK"/>
              </w:rPr>
              <w:t xml:space="preserve"> oxidu sódneho</w:t>
            </w:r>
          </w:p>
        </w:tc>
        <w:tc>
          <w:tcPr>
            <w:tcW w:w="0" w:type="auto"/>
            <w:tcBorders>
              <w:top w:val="single" w:sz="4" w:space="0" w:color="auto"/>
              <w:left w:val="single" w:sz="4" w:space="0" w:color="auto"/>
              <w:bottom w:val="single" w:sz="4" w:space="0" w:color="auto"/>
              <w:right w:val="single" w:sz="4" w:space="0" w:color="auto"/>
            </w:tcBorders>
            <w:hideMark/>
          </w:tcPr>
          <w:p w14:paraId="08017938" w14:textId="3911C2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9407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8E50FA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70CB4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D00C7F" w14:textId="77777777" w:rsidR="00A24247" w:rsidRPr="00A24247" w:rsidRDefault="00A24247" w:rsidP="00906906">
            <w:pPr>
              <w:pStyle w:val="Paragraph"/>
              <w:spacing w:after="0" w:line="240" w:lineRule="auto"/>
              <w:rPr>
                <w:noProof/>
                <w:lang w:val="sk-SK"/>
              </w:rPr>
            </w:pPr>
            <w:r w:rsidRPr="00A24247">
              <w:rPr>
                <w:noProof/>
                <w:lang w:val="sk-SK"/>
              </w:rPr>
              <w:t>0.3732</w:t>
            </w:r>
          </w:p>
        </w:tc>
        <w:tc>
          <w:tcPr>
            <w:tcW w:w="0" w:type="auto"/>
            <w:tcBorders>
              <w:top w:val="single" w:sz="4" w:space="0" w:color="auto"/>
              <w:left w:val="single" w:sz="4" w:space="0" w:color="auto"/>
              <w:bottom w:val="single" w:sz="4" w:space="0" w:color="auto"/>
              <w:right w:val="single" w:sz="4" w:space="0" w:color="auto"/>
            </w:tcBorders>
            <w:hideMark/>
          </w:tcPr>
          <w:p w14:paraId="177C2B79" w14:textId="77777777" w:rsidR="00A24247" w:rsidRPr="00A24247" w:rsidRDefault="00A24247" w:rsidP="00906906">
            <w:pPr>
              <w:pStyle w:val="Paragraph"/>
              <w:spacing w:after="0" w:line="240" w:lineRule="auto"/>
              <w:jc w:val="right"/>
              <w:rPr>
                <w:noProof/>
                <w:lang w:val="sk-SK"/>
              </w:rPr>
            </w:pPr>
            <w:r w:rsidRPr="00A24247">
              <w:rPr>
                <w:noProof/>
                <w:lang w:val="sk-SK"/>
              </w:rPr>
              <w:t>ex 3815 90 90</w:t>
            </w:r>
          </w:p>
        </w:tc>
        <w:tc>
          <w:tcPr>
            <w:tcW w:w="0" w:type="auto"/>
            <w:tcBorders>
              <w:top w:val="single" w:sz="4" w:space="0" w:color="auto"/>
              <w:left w:val="single" w:sz="4" w:space="0" w:color="auto"/>
              <w:bottom w:val="single" w:sz="4" w:space="0" w:color="auto"/>
              <w:right w:val="single" w:sz="4" w:space="0" w:color="auto"/>
            </w:tcBorders>
            <w:hideMark/>
          </w:tcPr>
          <w:p w14:paraId="119C7170"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39B89D2B" w14:textId="39299375" w:rsidR="00A24247" w:rsidRPr="00A24247" w:rsidRDefault="00A24247" w:rsidP="00906906">
            <w:pPr>
              <w:pStyle w:val="Paragraph"/>
              <w:spacing w:after="0" w:line="240" w:lineRule="auto"/>
              <w:rPr>
                <w:noProof/>
                <w:lang w:val="sk-SK"/>
              </w:rPr>
            </w:pPr>
            <w:r w:rsidRPr="00A24247">
              <w:rPr>
                <w:noProof/>
                <w:lang w:val="sk-SK"/>
              </w:rPr>
              <w:t>Katalyzátor pozostávajúci</w:t>
            </w:r>
            <w:r w:rsidR="00730589">
              <w:rPr>
                <w:noProof/>
                <w:lang w:val="sk-SK"/>
              </w:rPr>
              <w:t xml:space="preserve"> z </w:t>
            </w:r>
            <w:r w:rsidRPr="00A24247">
              <w:rPr>
                <w:noProof/>
                <w:lang w:val="sk-SK"/>
              </w:rPr>
              <w:t>chloridu titaničitého</w:t>
            </w:r>
            <w:r w:rsidR="00730589">
              <w:rPr>
                <w:noProof/>
                <w:lang w:val="sk-SK"/>
              </w:rPr>
              <w:t xml:space="preserve"> a </w:t>
            </w:r>
            <w:r w:rsidRPr="00A24247">
              <w:rPr>
                <w:noProof/>
                <w:lang w:val="sk-SK"/>
              </w:rPr>
              <w:t>chloridu horečnatého, obsahujúci</w:t>
            </w:r>
            <w:r w:rsidR="00730589">
              <w:rPr>
                <w:noProof/>
                <w:lang w:val="sk-SK"/>
              </w:rPr>
              <w:t xml:space="preserve"> v </w:t>
            </w:r>
            <w:r w:rsidRPr="00A24247">
              <w:rPr>
                <w:noProof/>
                <w:lang w:val="sk-SK"/>
              </w:rPr>
              <w:t>hmotnosti</w:t>
            </w:r>
            <w:r w:rsidR="00730589">
              <w:rPr>
                <w:noProof/>
                <w:lang w:val="sk-SK"/>
              </w:rPr>
              <w:t xml:space="preserve"> v </w:t>
            </w:r>
            <w:r w:rsidRPr="00A24247">
              <w:rPr>
                <w:noProof/>
                <w:lang w:val="sk-SK"/>
              </w:rPr>
              <w:t>bez-olejových</w:t>
            </w:r>
            <w:r w:rsidR="00730589">
              <w:rPr>
                <w:noProof/>
                <w:lang w:val="sk-SK"/>
              </w:rPr>
              <w:t xml:space="preserve"> a </w:t>
            </w:r>
            <w:r w:rsidRPr="00A24247">
              <w:rPr>
                <w:noProof/>
                <w:lang w:val="sk-SK"/>
              </w:rPr>
              <w:t>bez-hexánových základoch:</w:t>
            </w:r>
          </w:p>
          <w:tbl>
            <w:tblPr>
              <w:tblStyle w:val="Listdash"/>
              <w:tblW w:w="0" w:type="auto"/>
              <w:tblLook w:val="04A0" w:firstRow="1" w:lastRow="0" w:firstColumn="1" w:lastColumn="0" w:noHBand="0" w:noVBand="1"/>
            </w:tblPr>
            <w:tblGrid>
              <w:gridCol w:w="220"/>
              <w:gridCol w:w="3059"/>
            </w:tblGrid>
            <w:tr w:rsidR="00A24247" w:rsidRPr="00A24247" w14:paraId="18265F90" w14:textId="77777777">
              <w:tc>
                <w:tcPr>
                  <w:tcW w:w="0" w:type="auto"/>
                  <w:hideMark/>
                </w:tcPr>
                <w:p w14:paraId="7A725F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C2B1A9" w14:textId="08DB4F02" w:rsidR="00A24247" w:rsidRPr="00A24247" w:rsidRDefault="00A24247" w:rsidP="00906906">
                  <w:pPr>
                    <w:pStyle w:val="Paragraph"/>
                    <w:spacing w:after="0" w:line="240" w:lineRule="auto"/>
                    <w:rPr>
                      <w:noProof/>
                      <w:lang w:val="sk-SK"/>
                    </w:rPr>
                  </w:pPr>
                  <w:r w:rsidRPr="00A24247">
                    <w:rPr>
                      <w:noProof/>
                      <w:lang w:val="sk-SK"/>
                    </w:rPr>
                    <w:t>4</w:t>
                  </w:r>
                  <w:r>
                    <w:rPr>
                      <w:noProof/>
                      <w:lang w:val="sk-SK"/>
                    </w:rPr>
                    <w:t> %</w:t>
                  </w:r>
                  <w:r w:rsidRPr="00A24247">
                    <w:rPr>
                      <w:noProof/>
                      <w:lang w:val="sk-SK"/>
                    </w:rPr>
                    <w:t xml:space="preserve"> alebo viac, ale nie viac ako 10</w:t>
                  </w:r>
                  <w:r>
                    <w:rPr>
                      <w:noProof/>
                      <w:lang w:val="sk-SK"/>
                    </w:rPr>
                    <w:t> %</w:t>
                  </w:r>
                  <w:r w:rsidRPr="00A24247">
                    <w:rPr>
                      <w:noProof/>
                      <w:lang w:val="sk-SK"/>
                    </w:rPr>
                    <w:t xml:space="preserve"> titánu a</w:t>
                  </w:r>
                </w:p>
              </w:tc>
            </w:tr>
            <w:tr w:rsidR="00A24247" w:rsidRPr="00A24247" w14:paraId="57C0F696" w14:textId="77777777">
              <w:tc>
                <w:tcPr>
                  <w:tcW w:w="0" w:type="auto"/>
                  <w:hideMark/>
                </w:tcPr>
                <w:p w14:paraId="132CCF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2190E8" w14:textId="588CA967" w:rsidR="00A24247" w:rsidRPr="00A24247" w:rsidRDefault="00A24247" w:rsidP="00906906">
                  <w:pPr>
                    <w:pStyle w:val="Paragraph"/>
                    <w:spacing w:after="0" w:line="240" w:lineRule="auto"/>
                    <w:rPr>
                      <w:noProof/>
                      <w:lang w:val="sk-SK"/>
                    </w:rPr>
                  </w:pPr>
                  <w:r w:rsidRPr="00A24247">
                    <w:rPr>
                      <w:noProof/>
                      <w:lang w:val="sk-SK"/>
                    </w:rPr>
                    <w:t>10</w:t>
                  </w:r>
                  <w:r>
                    <w:rPr>
                      <w:noProof/>
                      <w:lang w:val="sk-SK"/>
                    </w:rPr>
                    <w:t> %</w:t>
                  </w:r>
                  <w:r w:rsidRPr="00A24247">
                    <w:rPr>
                      <w:noProof/>
                      <w:lang w:val="sk-SK"/>
                    </w:rPr>
                    <w:t xml:space="preserve"> alebo viac, ale nie viac ako 20</w:t>
                  </w:r>
                  <w:r>
                    <w:rPr>
                      <w:noProof/>
                      <w:lang w:val="sk-SK"/>
                    </w:rPr>
                    <w:t> %</w:t>
                  </w:r>
                  <w:r w:rsidRPr="00A24247">
                    <w:rPr>
                      <w:noProof/>
                      <w:lang w:val="sk-SK"/>
                    </w:rPr>
                    <w:t xml:space="preserve"> horčíka</w:t>
                  </w:r>
                </w:p>
              </w:tc>
            </w:tr>
          </w:tbl>
          <w:p w14:paraId="20C0BE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D5223DC" w14:textId="1FA7D1C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3681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043FB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96454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674ABA" w14:textId="77777777" w:rsidR="00A24247" w:rsidRPr="00A24247" w:rsidRDefault="00A24247" w:rsidP="00906906">
            <w:pPr>
              <w:pStyle w:val="Paragraph"/>
              <w:spacing w:after="0" w:line="240" w:lineRule="auto"/>
              <w:rPr>
                <w:noProof/>
                <w:lang w:val="sk-SK"/>
              </w:rPr>
            </w:pPr>
            <w:r w:rsidRPr="00A24247">
              <w:rPr>
                <w:noProof/>
                <w:lang w:val="sk-SK"/>
              </w:rPr>
              <w:t>0.3733</w:t>
            </w:r>
          </w:p>
        </w:tc>
        <w:tc>
          <w:tcPr>
            <w:tcW w:w="0" w:type="auto"/>
            <w:tcBorders>
              <w:top w:val="single" w:sz="4" w:space="0" w:color="auto"/>
              <w:left w:val="single" w:sz="4" w:space="0" w:color="auto"/>
              <w:bottom w:val="single" w:sz="4" w:space="0" w:color="auto"/>
              <w:right w:val="single" w:sz="4" w:space="0" w:color="auto"/>
            </w:tcBorders>
            <w:hideMark/>
          </w:tcPr>
          <w:p w14:paraId="3EAA9B6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3815 90 90</w:t>
            </w:r>
          </w:p>
        </w:tc>
        <w:tc>
          <w:tcPr>
            <w:tcW w:w="0" w:type="auto"/>
            <w:tcBorders>
              <w:top w:val="single" w:sz="4" w:space="0" w:color="auto"/>
              <w:left w:val="single" w:sz="4" w:space="0" w:color="auto"/>
              <w:bottom w:val="single" w:sz="4" w:space="0" w:color="auto"/>
              <w:right w:val="single" w:sz="4" w:space="0" w:color="auto"/>
            </w:tcBorders>
            <w:hideMark/>
          </w:tcPr>
          <w:p w14:paraId="3218DCD1"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single" w:sz="4" w:space="0" w:color="auto"/>
              <w:right w:val="single" w:sz="4" w:space="0" w:color="auto"/>
            </w:tcBorders>
            <w:hideMark/>
          </w:tcPr>
          <w:p w14:paraId="4C79594F" w14:textId="56A3696D" w:rsidR="00730589" w:rsidRDefault="00A24247" w:rsidP="00906906">
            <w:pPr>
              <w:pStyle w:val="Paragraph"/>
              <w:spacing w:after="0" w:line="240" w:lineRule="auto"/>
              <w:rPr>
                <w:noProof/>
                <w:lang w:val="sk-SK"/>
              </w:rPr>
            </w:pPr>
            <w:r w:rsidRPr="00A24247">
              <w:rPr>
                <w:noProof/>
                <w:lang w:val="sk-SK"/>
              </w:rPr>
              <w:t>Rhodococcus rhodocrous J1 baktéria obsahujúca enzýmy, suspendované</w:t>
            </w:r>
            <w:r w:rsidR="00730589">
              <w:rPr>
                <w:noProof/>
                <w:lang w:val="sk-SK"/>
              </w:rPr>
              <w:t xml:space="preserve"> v </w:t>
            </w:r>
            <w:r w:rsidRPr="00A24247">
              <w:rPr>
                <w:noProof/>
                <w:lang w:val="sk-SK"/>
              </w:rPr>
              <w:t>polyakrylamidovom géle alebo vo vode, na použitie ako katalyzátor pri výrobe akrylamidu hydratáciou akrylnitrilu</w:t>
            </w:r>
          </w:p>
          <w:p w14:paraId="5C774CA6" w14:textId="49B1FE6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7C46E6B" w14:textId="06CFDB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CCF1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24E858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C4686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FAF955" w14:textId="77777777" w:rsidR="00A24247" w:rsidRPr="00A24247" w:rsidRDefault="00A24247" w:rsidP="00906906">
            <w:pPr>
              <w:pStyle w:val="Paragraph"/>
              <w:spacing w:after="0" w:line="240" w:lineRule="auto"/>
              <w:rPr>
                <w:noProof/>
                <w:lang w:val="sk-SK"/>
              </w:rPr>
            </w:pPr>
            <w:r w:rsidRPr="00A24247">
              <w:rPr>
                <w:noProof/>
                <w:lang w:val="sk-SK"/>
              </w:rPr>
              <w:t>0.4408</w:t>
            </w:r>
          </w:p>
        </w:tc>
        <w:tc>
          <w:tcPr>
            <w:tcW w:w="0" w:type="auto"/>
            <w:tcBorders>
              <w:top w:val="single" w:sz="4" w:space="0" w:color="auto"/>
              <w:left w:val="single" w:sz="4" w:space="0" w:color="auto"/>
              <w:bottom w:val="single" w:sz="4" w:space="0" w:color="auto"/>
              <w:right w:val="single" w:sz="4" w:space="0" w:color="auto"/>
            </w:tcBorders>
            <w:hideMark/>
          </w:tcPr>
          <w:p w14:paraId="1F3BF8D7" w14:textId="77777777" w:rsidR="00A24247" w:rsidRPr="00A24247" w:rsidRDefault="00A24247" w:rsidP="00906906">
            <w:pPr>
              <w:pStyle w:val="Paragraph"/>
              <w:spacing w:after="0" w:line="240" w:lineRule="auto"/>
              <w:jc w:val="right"/>
              <w:rPr>
                <w:noProof/>
                <w:lang w:val="sk-SK"/>
              </w:rPr>
            </w:pPr>
            <w:r w:rsidRPr="00A24247">
              <w:rPr>
                <w:noProof/>
                <w:lang w:val="sk-SK"/>
              </w:rPr>
              <w:t>ex 3817 00 50</w:t>
            </w:r>
          </w:p>
        </w:tc>
        <w:tc>
          <w:tcPr>
            <w:tcW w:w="0" w:type="auto"/>
            <w:tcBorders>
              <w:top w:val="single" w:sz="4" w:space="0" w:color="auto"/>
              <w:left w:val="single" w:sz="4" w:space="0" w:color="auto"/>
              <w:bottom w:val="single" w:sz="4" w:space="0" w:color="auto"/>
              <w:right w:val="single" w:sz="4" w:space="0" w:color="auto"/>
            </w:tcBorders>
            <w:hideMark/>
          </w:tcPr>
          <w:p w14:paraId="5AC6041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50A4318" w14:textId="4E867BB3" w:rsidR="00A24247" w:rsidRPr="00A24247" w:rsidRDefault="00A24247" w:rsidP="00906906">
            <w:pPr>
              <w:pStyle w:val="Paragraph"/>
              <w:spacing w:after="0" w:line="240" w:lineRule="auto"/>
              <w:rPr>
                <w:noProof/>
                <w:lang w:val="sk-SK"/>
              </w:rPr>
            </w:pPr>
            <w:r w:rsidRPr="00A24247">
              <w:rPr>
                <w:noProof/>
                <w:lang w:val="sk-SK"/>
              </w:rPr>
              <w:t>Zmes alkylbenzénov (C14-26) obsahujúca</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1060864B" w14:textId="77777777">
              <w:tc>
                <w:tcPr>
                  <w:tcW w:w="0" w:type="auto"/>
                  <w:hideMark/>
                </w:tcPr>
                <w:p w14:paraId="55BCE6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F411ED" w14:textId="4530AF2F" w:rsidR="00A24247" w:rsidRPr="00A24247" w:rsidRDefault="00A24247" w:rsidP="00906906">
                  <w:pPr>
                    <w:pStyle w:val="Paragraph"/>
                    <w:spacing w:after="0" w:line="240" w:lineRule="auto"/>
                    <w:rPr>
                      <w:noProof/>
                      <w:lang w:val="sk-SK"/>
                    </w:rPr>
                  </w:pPr>
                  <w:r w:rsidRPr="00A24247">
                    <w:rPr>
                      <w:noProof/>
                      <w:lang w:val="sk-SK"/>
                    </w:rPr>
                    <w:t>minimálne 35</w:t>
                  </w:r>
                  <w:r>
                    <w:rPr>
                      <w:noProof/>
                      <w:lang w:val="sk-SK"/>
                    </w:rPr>
                    <w:t> %</w:t>
                  </w:r>
                  <w:r w:rsidRPr="00A24247">
                    <w:rPr>
                      <w:noProof/>
                      <w:lang w:val="sk-SK"/>
                    </w:rPr>
                    <w:t>, ale maximálne 60</w:t>
                  </w:r>
                  <w:r>
                    <w:rPr>
                      <w:noProof/>
                      <w:lang w:val="sk-SK"/>
                    </w:rPr>
                    <w:t> %</w:t>
                  </w:r>
                  <w:r w:rsidRPr="00A24247">
                    <w:rPr>
                      <w:noProof/>
                      <w:lang w:val="sk-SK"/>
                    </w:rPr>
                    <w:t xml:space="preserve"> eikozylbenzénu,</w:t>
                  </w:r>
                </w:p>
              </w:tc>
            </w:tr>
            <w:tr w:rsidR="00A24247" w:rsidRPr="00A24247" w14:paraId="0BF005B8" w14:textId="77777777">
              <w:tc>
                <w:tcPr>
                  <w:tcW w:w="0" w:type="auto"/>
                  <w:hideMark/>
                </w:tcPr>
                <w:p w14:paraId="620CB2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372E18" w14:textId="243FD629" w:rsidR="00A24247" w:rsidRPr="00A24247" w:rsidRDefault="00A24247" w:rsidP="00906906">
                  <w:pPr>
                    <w:pStyle w:val="Paragraph"/>
                    <w:spacing w:after="0" w:line="240" w:lineRule="auto"/>
                    <w:rPr>
                      <w:noProof/>
                      <w:lang w:val="sk-SK"/>
                    </w:rPr>
                  </w:pPr>
                  <w:r w:rsidRPr="00A24247">
                    <w:rPr>
                      <w:noProof/>
                      <w:lang w:val="sk-SK"/>
                    </w:rPr>
                    <w:t>minimálne 25</w:t>
                  </w:r>
                  <w:r>
                    <w:rPr>
                      <w:noProof/>
                      <w:lang w:val="sk-SK"/>
                    </w:rPr>
                    <w:t> %</w:t>
                  </w:r>
                  <w:r w:rsidRPr="00A24247">
                    <w:rPr>
                      <w:noProof/>
                      <w:lang w:val="sk-SK"/>
                    </w:rPr>
                    <w:t>, ale maximálne 50</w:t>
                  </w:r>
                  <w:r>
                    <w:rPr>
                      <w:noProof/>
                      <w:lang w:val="sk-SK"/>
                    </w:rPr>
                    <w:t> %</w:t>
                  </w:r>
                  <w:r w:rsidRPr="00A24247">
                    <w:rPr>
                      <w:noProof/>
                      <w:lang w:val="sk-SK"/>
                    </w:rPr>
                    <w:t xml:space="preserve"> dokozylbenzénu,</w:t>
                  </w:r>
                </w:p>
              </w:tc>
            </w:tr>
            <w:tr w:rsidR="00A24247" w:rsidRPr="00A24247" w14:paraId="55CD101B" w14:textId="77777777">
              <w:tc>
                <w:tcPr>
                  <w:tcW w:w="0" w:type="auto"/>
                  <w:hideMark/>
                </w:tcPr>
                <w:p w14:paraId="121823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20A0FE" w14:textId="7BE444BE" w:rsidR="00A24247" w:rsidRPr="00A24247" w:rsidRDefault="00A24247" w:rsidP="00906906">
                  <w:pPr>
                    <w:pStyle w:val="Paragraph"/>
                    <w:spacing w:after="0" w:line="240" w:lineRule="auto"/>
                    <w:rPr>
                      <w:noProof/>
                      <w:lang w:val="sk-SK"/>
                    </w:rPr>
                  </w:pPr>
                  <w:r w:rsidRPr="00A24247">
                    <w:rPr>
                      <w:noProof/>
                      <w:lang w:val="sk-SK"/>
                    </w:rPr>
                    <w:t>minimálne 5</w:t>
                  </w:r>
                  <w:r>
                    <w:rPr>
                      <w:noProof/>
                      <w:lang w:val="sk-SK"/>
                    </w:rPr>
                    <w:t> %</w:t>
                  </w:r>
                  <w:r w:rsidRPr="00A24247">
                    <w:rPr>
                      <w:noProof/>
                      <w:lang w:val="sk-SK"/>
                    </w:rPr>
                    <w:t>, ale maximálne 25</w:t>
                  </w:r>
                  <w:r>
                    <w:rPr>
                      <w:noProof/>
                      <w:lang w:val="sk-SK"/>
                    </w:rPr>
                    <w:t> %</w:t>
                  </w:r>
                  <w:r w:rsidRPr="00A24247">
                    <w:rPr>
                      <w:noProof/>
                      <w:lang w:val="sk-SK"/>
                    </w:rPr>
                    <w:t xml:space="preserve"> tetrakozylbenzénu</w:t>
                  </w:r>
                </w:p>
              </w:tc>
            </w:tr>
          </w:tbl>
          <w:p w14:paraId="36EFC1D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6ECFDE6" w14:textId="2B0DEA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D526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2E88E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2E01A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A0814D" w14:textId="77777777" w:rsidR="00A24247" w:rsidRPr="00A24247" w:rsidRDefault="00A24247" w:rsidP="00906906">
            <w:pPr>
              <w:pStyle w:val="Paragraph"/>
              <w:spacing w:after="0" w:line="240" w:lineRule="auto"/>
              <w:rPr>
                <w:noProof/>
                <w:lang w:val="sk-SK"/>
              </w:rPr>
            </w:pPr>
            <w:r w:rsidRPr="00A24247">
              <w:rPr>
                <w:noProof/>
                <w:lang w:val="sk-SK"/>
              </w:rPr>
              <w:t>0.3427</w:t>
            </w:r>
          </w:p>
        </w:tc>
        <w:tc>
          <w:tcPr>
            <w:tcW w:w="0" w:type="auto"/>
            <w:tcBorders>
              <w:top w:val="single" w:sz="4" w:space="0" w:color="auto"/>
              <w:left w:val="single" w:sz="4" w:space="0" w:color="auto"/>
              <w:bottom w:val="single" w:sz="4" w:space="0" w:color="auto"/>
              <w:right w:val="single" w:sz="4" w:space="0" w:color="auto"/>
            </w:tcBorders>
            <w:hideMark/>
          </w:tcPr>
          <w:p w14:paraId="408D6886" w14:textId="77777777" w:rsidR="00A24247" w:rsidRPr="00A24247" w:rsidRDefault="00A24247" w:rsidP="00906906">
            <w:pPr>
              <w:pStyle w:val="Paragraph"/>
              <w:spacing w:after="0" w:line="240" w:lineRule="auto"/>
              <w:jc w:val="right"/>
              <w:rPr>
                <w:noProof/>
                <w:lang w:val="sk-SK"/>
              </w:rPr>
            </w:pPr>
            <w:r w:rsidRPr="00A24247">
              <w:rPr>
                <w:noProof/>
                <w:lang w:val="sk-SK"/>
              </w:rPr>
              <w:t>ex 3817 00 80</w:t>
            </w:r>
          </w:p>
        </w:tc>
        <w:tc>
          <w:tcPr>
            <w:tcW w:w="0" w:type="auto"/>
            <w:tcBorders>
              <w:top w:val="single" w:sz="4" w:space="0" w:color="auto"/>
              <w:left w:val="single" w:sz="4" w:space="0" w:color="auto"/>
              <w:bottom w:val="single" w:sz="4" w:space="0" w:color="auto"/>
              <w:right w:val="single" w:sz="4" w:space="0" w:color="auto"/>
            </w:tcBorders>
            <w:hideMark/>
          </w:tcPr>
          <w:p w14:paraId="0BEFB8C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6901A1D" w14:textId="12AA5822" w:rsidR="00A24247" w:rsidRPr="00A24247" w:rsidRDefault="00A24247" w:rsidP="00906906">
            <w:pPr>
              <w:pStyle w:val="Paragraph"/>
              <w:spacing w:after="0" w:line="240" w:lineRule="auto"/>
              <w:rPr>
                <w:noProof/>
                <w:lang w:val="sk-SK"/>
              </w:rPr>
            </w:pPr>
            <w:r w:rsidRPr="00A24247">
              <w:rPr>
                <w:noProof/>
                <w:lang w:val="sk-SK"/>
              </w:rPr>
              <w:t>Zmes alkylnaftalénov obsahujúca</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2371115A" w14:textId="77777777">
              <w:tc>
                <w:tcPr>
                  <w:tcW w:w="0" w:type="auto"/>
                  <w:hideMark/>
                </w:tcPr>
                <w:p w14:paraId="614675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041A47" w14:textId="3A39B316" w:rsidR="00A24247" w:rsidRPr="00A24247" w:rsidRDefault="00A24247" w:rsidP="00906906">
                  <w:pPr>
                    <w:pStyle w:val="Paragraph"/>
                    <w:spacing w:after="0" w:line="240" w:lineRule="auto"/>
                    <w:rPr>
                      <w:noProof/>
                      <w:lang w:val="sk-SK"/>
                    </w:rPr>
                  </w:pPr>
                  <w:r w:rsidRPr="00A24247">
                    <w:rPr>
                      <w:noProof/>
                      <w:lang w:val="sk-SK"/>
                    </w:rPr>
                    <w:t>88</w:t>
                  </w:r>
                  <w:r>
                    <w:rPr>
                      <w:noProof/>
                      <w:lang w:val="sk-SK"/>
                    </w:rPr>
                    <w:t> %</w:t>
                  </w:r>
                  <w:r w:rsidRPr="00A24247">
                    <w:rPr>
                      <w:noProof/>
                      <w:lang w:val="sk-SK"/>
                    </w:rPr>
                    <w:t xml:space="preserve"> alebo viac, ale nie viac ako 98</w:t>
                  </w:r>
                  <w:r>
                    <w:rPr>
                      <w:noProof/>
                      <w:lang w:val="sk-SK"/>
                    </w:rPr>
                    <w:t> %</w:t>
                  </w:r>
                  <w:r w:rsidRPr="00A24247">
                    <w:rPr>
                      <w:noProof/>
                      <w:lang w:val="sk-SK"/>
                    </w:rPr>
                    <w:t xml:space="preserve"> hexadecylnaftalénu</w:t>
                  </w:r>
                </w:p>
              </w:tc>
            </w:tr>
            <w:tr w:rsidR="00A24247" w:rsidRPr="00A24247" w14:paraId="29437503" w14:textId="77777777">
              <w:tc>
                <w:tcPr>
                  <w:tcW w:w="0" w:type="auto"/>
                  <w:hideMark/>
                </w:tcPr>
                <w:p w14:paraId="43B371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0F6FDE" w14:textId="31C926E4" w:rsidR="00A24247" w:rsidRPr="00A24247" w:rsidRDefault="00A24247" w:rsidP="00906906">
                  <w:pPr>
                    <w:pStyle w:val="Paragraph"/>
                    <w:spacing w:after="0" w:line="240" w:lineRule="auto"/>
                    <w:rPr>
                      <w:noProof/>
                      <w:lang w:val="sk-SK"/>
                    </w:rPr>
                  </w:pPr>
                  <w:r w:rsidRPr="00A24247">
                    <w:rPr>
                      <w:noProof/>
                      <w:lang w:val="sk-SK"/>
                    </w:rPr>
                    <w:t>2 alebo viac, ale nie viac ako 12</w:t>
                  </w:r>
                  <w:r>
                    <w:rPr>
                      <w:noProof/>
                      <w:lang w:val="sk-SK"/>
                    </w:rPr>
                    <w:t> %</w:t>
                  </w:r>
                  <w:r w:rsidRPr="00A24247">
                    <w:rPr>
                      <w:noProof/>
                      <w:lang w:val="sk-SK"/>
                    </w:rPr>
                    <w:t xml:space="preserve"> dihexadecylnaftalénu</w:t>
                  </w:r>
                </w:p>
              </w:tc>
            </w:tr>
          </w:tbl>
          <w:p w14:paraId="1BECB40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2C261E1" w14:textId="64D5FE1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31D4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B4CB1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21352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5EF4B7" w14:textId="77777777" w:rsidR="00A24247" w:rsidRPr="00A24247" w:rsidRDefault="00A24247" w:rsidP="00906906">
            <w:pPr>
              <w:pStyle w:val="Paragraph"/>
              <w:spacing w:after="0" w:line="240" w:lineRule="auto"/>
              <w:rPr>
                <w:noProof/>
                <w:lang w:val="sk-SK"/>
              </w:rPr>
            </w:pPr>
            <w:r w:rsidRPr="00A24247">
              <w:rPr>
                <w:noProof/>
                <w:lang w:val="sk-SK"/>
              </w:rPr>
              <w:t>0.4581</w:t>
            </w:r>
          </w:p>
        </w:tc>
        <w:tc>
          <w:tcPr>
            <w:tcW w:w="0" w:type="auto"/>
            <w:tcBorders>
              <w:top w:val="single" w:sz="4" w:space="0" w:color="auto"/>
              <w:left w:val="single" w:sz="4" w:space="0" w:color="auto"/>
              <w:bottom w:val="single" w:sz="4" w:space="0" w:color="auto"/>
              <w:right w:val="single" w:sz="4" w:space="0" w:color="auto"/>
            </w:tcBorders>
            <w:hideMark/>
          </w:tcPr>
          <w:p w14:paraId="17DECF0C" w14:textId="77777777" w:rsidR="00A24247" w:rsidRPr="00A24247" w:rsidRDefault="00A24247" w:rsidP="00906906">
            <w:pPr>
              <w:pStyle w:val="Paragraph"/>
              <w:spacing w:after="0" w:line="240" w:lineRule="auto"/>
              <w:jc w:val="right"/>
              <w:rPr>
                <w:noProof/>
                <w:lang w:val="sk-SK"/>
              </w:rPr>
            </w:pPr>
            <w:r w:rsidRPr="00A24247">
              <w:rPr>
                <w:noProof/>
                <w:lang w:val="sk-SK"/>
              </w:rPr>
              <w:t>ex 3817 00 80</w:t>
            </w:r>
          </w:p>
        </w:tc>
        <w:tc>
          <w:tcPr>
            <w:tcW w:w="0" w:type="auto"/>
            <w:tcBorders>
              <w:top w:val="single" w:sz="4" w:space="0" w:color="auto"/>
              <w:left w:val="single" w:sz="4" w:space="0" w:color="auto"/>
              <w:bottom w:val="single" w:sz="4" w:space="0" w:color="auto"/>
              <w:right w:val="single" w:sz="4" w:space="0" w:color="auto"/>
            </w:tcBorders>
            <w:hideMark/>
          </w:tcPr>
          <w:p w14:paraId="59B9CC8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7E8810E" w14:textId="77777777" w:rsidR="00A24247" w:rsidRPr="00A24247" w:rsidRDefault="00A24247" w:rsidP="00906906">
            <w:pPr>
              <w:pStyle w:val="Paragraph"/>
              <w:spacing w:after="0" w:line="240" w:lineRule="auto"/>
              <w:rPr>
                <w:noProof/>
                <w:lang w:val="sk-SK"/>
              </w:rPr>
            </w:pPr>
            <w:r w:rsidRPr="00A24247">
              <w:rPr>
                <w:noProof/>
                <w:lang w:val="sk-SK"/>
              </w:rPr>
              <w:t>Zmes rozvetvených alkylbenzénov obsahujúca hlavne dodecylbenzény</w:t>
            </w:r>
          </w:p>
        </w:tc>
        <w:tc>
          <w:tcPr>
            <w:tcW w:w="0" w:type="auto"/>
            <w:tcBorders>
              <w:top w:val="single" w:sz="4" w:space="0" w:color="auto"/>
              <w:left w:val="single" w:sz="4" w:space="0" w:color="auto"/>
              <w:bottom w:val="single" w:sz="4" w:space="0" w:color="auto"/>
              <w:right w:val="single" w:sz="4" w:space="0" w:color="auto"/>
            </w:tcBorders>
            <w:hideMark/>
          </w:tcPr>
          <w:p w14:paraId="3DABD565" w14:textId="6031EB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265F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23F8F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8B817C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3ED420" w14:textId="77777777" w:rsidR="00A24247" w:rsidRPr="00A24247" w:rsidRDefault="00A24247" w:rsidP="00906906">
            <w:pPr>
              <w:pStyle w:val="Paragraph"/>
              <w:spacing w:after="0" w:line="240" w:lineRule="auto"/>
              <w:rPr>
                <w:noProof/>
                <w:lang w:val="sk-SK"/>
              </w:rPr>
            </w:pPr>
            <w:r w:rsidRPr="00A24247">
              <w:rPr>
                <w:noProof/>
                <w:lang w:val="sk-SK"/>
              </w:rPr>
              <w:t>0.5479</w:t>
            </w:r>
          </w:p>
        </w:tc>
        <w:tc>
          <w:tcPr>
            <w:tcW w:w="0" w:type="auto"/>
            <w:tcBorders>
              <w:top w:val="single" w:sz="4" w:space="0" w:color="auto"/>
              <w:left w:val="single" w:sz="4" w:space="0" w:color="auto"/>
              <w:bottom w:val="single" w:sz="4" w:space="0" w:color="auto"/>
              <w:right w:val="single" w:sz="4" w:space="0" w:color="auto"/>
            </w:tcBorders>
            <w:hideMark/>
          </w:tcPr>
          <w:p w14:paraId="475C939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3817 00 80</w:t>
            </w:r>
          </w:p>
        </w:tc>
        <w:tc>
          <w:tcPr>
            <w:tcW w:w="0" w:type="auto"/>
            <w:tcBorders>
              <w:top w:val="single" w:sz="4" w:space="0" w:color="auto"/>
              <w:left w:val="single" w:sz="4" w:space="0" w:color="auto"/>
              <w:bottom w:val="single" w:sz="4" w:space="0" w:color="auto"/>
              <w:right w:val="single" w:sz="4" w:space="0" w:color="auto"/>
            </w:tcBorders>
            <w:hideMark/>
          </w:tcPr>
          <w:p w14:paraId="4596B1A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12AAE3C" w14:textId="555E6A5F" w:rsidR="00A24247" w:rsidRPr="00A24247" w:rsidRDefault="00A24247" w:rsidP="00906906">
            <w:pPr>
              <w:pStyle w:val="Paragraph"/>
              <w:spacing w:after="0" w:line="240" w:lineRule="auto"/>
              <w:rPr>
                <w:noProof/>
                <w:lang w:val="sk-SK"/>
              </w:rPr>
            </w:pPr>
            <w:r w:rsidRPr="00A24247">
              <w:rPr>
                <w:noProof/>
                <w:lang w:val="sk-SK"/>
              </w:rPr>
              <w:t>Zmes alkylnaftalénov modifikovaná alifatickými reťazcami</w:t>
            </w:r>
            <w:r w:rsidR="00730589">
              <w:rPr>
                <w:noProof/>
                <w:lang w:val="sk-SK"/>
              </w:rPr>
              <w:t xml:space="preserve"> s </w:t>
            </w:r>
            <w:r w:rsidRPr="00A24247">
              <w:rPr>
                <w:noProof/>
                <w:lang w:val="sk-SK"/>
              </w:rPr>
              <w:t>dĺžkou reťazca od 12 do 56 atómov uhlíka</w:t>
            </w:r>
          </w:p>
        </w:tc>
        <w:tc>
          <w:tcPr>
            <w:tcW w:w="0" w:type="auto"/>
            <w:tcBorders>
              <w:top w:val="single" w:sz="4" w:space="0" w:color="auto"/>
              <w:left w:val="single" w:sz="4" w:space="0" w:color="auto"/>
              <w:bottom w:val="single" w:sz="4" w:space="0" w:color="auto"/>
              <w:right w:val="single" w:sz="4" w:space="0" w:color="auto"/>
            </w:tcBorders>
            <w:hideMark/>
          </w:tcPr>
          <w:p w14:paraId="1D6B07B8" w14:textId="3E345A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13E2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D5EB7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E791F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748F9E" w14:textId="77777777" w:rsidR="00A24247" w:rsidRPr="00A24247" w:rsidRDefault="00A24247" w:rsidP="00906906">
            <w:pPr>
              <w:pStyle w:val="Paragraph"/>
              <w:spacing w:after="0" w:line="240" w:lineRule="auto"/>
              <w:rPr>
                <w:noProof/>
                <w:lang w:val="sk-SK"/>
              </w:rPr>
            </w:pPr>
            <w:r w:rsidRPr="00A24247">
              <w:rPr>
                <w:noProof/>
                <w:lang w:val="sk-SK"/>
              </w:rPr>
              <w:t>0.4006</w:t>
            </w:r>
          </w:p>
        </w:tc>
        <w:tc>
          <w:tcPr>
            <w:tcW w:w="0" w:type="auto"/>
            <w:tcBorders>
              <w:top w:val="single" w:sz="4" w:space="0" w:color="auto"/>
              <w:left w:val="single" w:sz="4" w:space="0" w:color="auto"/>
              <w:bottom w:val="single" w:sz="4" w:space="0" w:color="auto"/>
              <w:right w:val="single" w:sz="4" w:space="0" w:color="auto"/>
            </w:tcBorders>
            <w:hideMark/>
          </w:tcPr>
          <w:p w14:paraId="07B6A34D" w14:textId="77777777" w:rsidR="00A24247" w:rsidRPr="00A24247" w:rsidRDefault="00A24247" w:rsidP="00906906">
            <w:pPr>
              <w:pStyle w:val="Paragraph"/>
              <w:spacing w:after="0" w:line="240" w:lineRule="auto"/>
              <w:jc w:val="right"/>
              <w:rPr>
                <w:noProof/>
                <w:lang w:val="sk-SK"/>
              </w:rPr>
            </w:pPr>
            <w:r w:rsidRPr="00A24247">
              <w:rPr>
                <w:noProof/>
                <w:lang w:val="sk-SK"/>
              </w:rPr>
              <w:t>ex 3819 00 00</w:t>
            </w:r>
          </w:p>
        </w:tc>
        <w:tc>
          <w:tcPr>
            <w:tcW w:w="0" w:type="auto"/>
            <w:tcBorders>
              <w:top w:val="single" w:sz="4" w:space="0" w:color="auto"/>
              <w:left w:val="single" w:sz="4" w:space="0" w:color="auto"/>
              <w:bottom w:val="single" w:sz="4" w:space="0" w:color="auto"/>
              <w:right w:val="single" w:sz="4" w:space="0" w:color="auto"/>
            </w:tcBorders>
            <w:hideMark/>
          </w:tcPr>
          <w:p w14:paraId="04A3810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F9A1BBA" w14:textId="77777777" w:rsidR="00A24247" w:rsidRPr="00A24247" w:rsidRDefault="00A24247" w:rsidP="00906906">
            <w:pPr>
              <w:pStyle w:val="Paragraph"/>
              <w:spacing w:after="0" w:line="240" w:lineRule="auto"/>
              <w:rPr>
                <w:noProof/>
                <w:lang w:val="sk-SK"/>
              </w:rPr>
            </w:pPr>
            <w:r w:rsidRPr="00A24247">
              <w:rPr>
                <w:noProof/>
                <w:lang w:val="sk-SK"/>
              </w:rPr>
              <w:t>Ohňovzdorná hydraulická kvapalina na základe fosfátesteru</w:t>
            </w:r>
          </w:p>
        </w:tc>
        <w:tc>
          <w:tcPr>
            <w:tcW w:w="0" w:type="auto"/>
            <w:tcBorders>
              <w:top w:val="single" w:sz="4" w:space="0" w:color="auto"/>
              <w:left w:val="single" w:sz="4" w:space="0" w:color="auto"/>
              <w:bottom w:val="single" w:sz="4" w:space="0" w:color="auto"/>
              <w:right w:val="single" w:sz="4" w:space="0" w:color="auto"/>
            </w:tcBorders>
            <w:hideMark/>
          </w:tcPr>
          <w:p w14:paraId="26265FCD" w14:textId="422E42D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35FB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0DFB9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5723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C3F16C" w14:textId="77777777" w:rsidR="00A24247" w:rsidRPr="00A24247" w:rsidRDefault="00A24247" w:rsidP="00906906">
            <w:pPr>
              <w:pStyle w:val="Paragraph"/>
              <w:spacing w:after="0" w:line="240" w:lineRule="auto"/>
              <w:rPr>
                <w:noProof/>
                <w:lang w:val="sk-SK"/>
              </w:rPr>
            </w:pPr>
            <w:r w:rsidRPr="00A24247">
              <w:rPr>
                <w:noProof/>
                <w:lang w:val="sk-SK"/>
              </w:rPr>
              <w:t>0.7922</w:t>
            </w:r>
          </w:p>
        </w:tc>
        <w:tc>
          <w:tcPr>
            <w:tcW w:w="0" w:type="auto"/>
            <w:tcBorders>
              <w:top w:val="single" w:sz="4" w:space="0" w:color="auto"/>
              <w:left w:val="single" w:sz="4" w:space="0" w:color="auto"/>
              <w:bottom w:val="single" w:sz="4" w:space="0" w:color="auto"/>
              <w:right w:val="single" w:sz="4" w:space="0" w:color="auto"/>
            </w:tcBorders>
            <w:hideMark/>
          </w:tcPr>
          <w:p w14:paraId="1311B2ED" w14:textId="77777777" w:rsidR="00A24247" w:rsidRPr="00A24247" w:rsidRDefault="00A24247" w:rsidP="00906906">
            <w:pPr>
              <w:pStyle w:val="Paragraph"/>
              <w:spacing w:after="0" w:line="240" w:lineRule="auto"/>
              <w:jc w:val="right"/>
              <w:rPr>
                <w:noProof/>
                <w:lang w:val="sk-SK"/>
              </w:rPr>
            </w:pPr>
            <w:r w:rsidRPr="00A24247">
              <w:rPr>
                <w:noProof/>
                <w:lang w:val="sk-SK"/>
              </w:rPr>
              <w:t>ex 3823 19 10</w:t>
            </w:r>
          </w:p>
        </w:tc>
        <w:tc>
          <w:tcPr>
            <w:tcW w:w="0" w:type="auto"/>
            <w:tcBorders>
              <w:top w:val="single" w:sz="4" w:space="0" w:color="auto"/>
              <w:left w:val="single" w:sz="4" w:space="0" w:color="auto"/>
              <w:bottom w:val="single" w:sz="4" w:space="0" w:color="auto"/>
              <w:right w:val="single" w:sz="4" w:space="0" w:color="auto"/>
            </w:tcBorders>
            <w:hideMark/>
          </w:tcPr>
          <w:p w14:paraId="2909D6C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63DF06B" w14:textId="77777777" w:rsidR="00730589" w:rsidRDefault="00A24247" w:rsidP="00906906">
            <w:pPr>
              <w:pStyle w:val="Paragraph"/>
              <w:spacing w:after="0" w:line="240" w:lineRule="auto"/>
              <w:rPr>
                <w:noProof/>
                <w:lang w:val="sk-SK"/>
              </w:rPr>
            </w:pPr>
            <w:r w:rsidRPr="00A24247">
              <w:rPr>
                <w:noProof/>
                <w:lang w:val="sk-SK"/>
              </w:rPr>
              <w:t>Kyselina 12-hydroxyoktadekánová (CAS RN 106-14-9) na výrobu esterov kyseliny polyglycerín-poly-12-hydroxyoktadekánovej</w:t>
            </w:r>
          </w:p>
          <w:p w14:paraId="7E31A008" w14:textId="666405C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0D55E59" w14:textId="6E3D27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9157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D7655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2129EEF"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9F7EE2F" w14:textId="77777777" w:rsidR="00A24247" w:rsidRPr="00A24247" w:rsidRDefault="00A24247" w:rsidP="00906906">
            <w:pPr>
              <w:pStyle w:val="Paragraph"/>
              <w:spacing w:after="0" w:line="240" w:lineRule="auto"/>
              <w:rPr>
                <w:noProof/>
                <w:lang w:val="sk-SK"/>
              </w:rPr>
            </w:pPr>
            <w:r w:rsidRPr="00A24247">
              <w:rPr>
                <w:noProof/>
                <w:lang w:val="sk-SK"/>
              </w:rPr>
              <w:t>0.6038</w:t>
            </w:r>
          </w:p>
          <w:p w14:paraId="6779612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69029F2" w14:textId="77777777" w:rsidR="00A24247" w:rsidRPr="00A24247" w:rsidRDefault="00A24247" w:rsidP="00906906">
            <w:pPr>
              <w:pStyle w:val="Paragraph"/>
              <w:spacing w:after="0" w:line="240" w:lineRule="auto"/>
              <w:jc w:val="right"/>
              <w:rPr>
                <w:noProof/>
                <w:lang w:val="sk-SK"/>
              </w:rPr>
            </w:pPr>
            <w:r w:rsidRPr="00A24247">
              <w:rPr>
                <w:noProof/>
                <w:lang w:val="sk-SK"/>
              </w:rPr>
              <w:t>ex 3823 19 30</w:t>
            </w:r>
          </w:p>
          <w:p w14:paraId="53A60586" w14:textId="77777777" w:rsidR="00A24247" w:rsidRPr="00A24247" w:rsidRDefault="00A24247" w:rsidP="00906906">
            <w:pPr>
              <w:pStyle w:val="Paragraph"/>
              <w:spacing w:after="0" w:line="240" w:lineRule="auto"/>
              <w:jc w:val="right"/>
              <w:rPr>
                <w:noProof/>
                <w:lang w:val="sk-SK"/>
              </w:rPr>
            </w:pPr>
            <w:r w:rsidRPr="00A24247">
              <w:rPr>
                <w:noProof/>
                <w:lang w:val="sk-SK"/>
              </w:rPr>
              <w:t>ex 3823 19 30</w:t>
            </w:r>
          </w:p>
        </w:tc>
        <w:tc>
          <w:tcPr>
            <w:tcW w:w="0" w:type="auto"/>
            <w:tcBorders>
              <w:top w:val="single" w:sz="4" w:space="0" w:color="auto"/>
              <w:left w:val="single" w:sz="4" w:space="0" w:color="auto"/>
              <w:bottom w:val="single" w:sz="4" w:space="0" w:color="auto"/>
              <w:right w:val="single" w:sz="4" w:space="0" w:color="auto"/>
            </w:tcBorders>
            <w:hideMark/>
          </w:tcPr>
          <w:p w14:paraId="232ED301"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5661815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75ACA8DE" w14:textId="4A4DC9BB" w:rsidR="00A24247" w:rsidRPr="00A24247" w:rsidRDefault="00A24247" w:rsidP="00906906">
            <w:pPr>
              <w:pStyle w:val="Paragraph"/>
              <w:spacing w:after="0" w:line="240" w:lineRule="auto"/>
              <w:rPr>
                <w:noProof/>
                <w:lang w:val="sk-SK"/>
              </w:rPr>
            </w:pPr>
            <w:r w:rsidRPr="00A24247">
              <w:rPr>
                <w:noProof/>
                <w:lang w:val="sk-SK"/>
              </w:rPr>
              <w:t>Destiláty mastných kyselín palmového oleja, tiež hydrogenované,</w:t>
            </w:r>
            <w:r w:rsidR="00730589">
              <w:rPr>
                <w:noProof/>
                <w:lang w:val="sk-SK"/>
              </w:rPr>
              <w:t xml:space="preserve"> s </w:t>
            </w:r>
            <w:r w:rsidRPr="00A24247">
              <w:rPr>
                <w:noProof/>
                <w:lang w:val="sk-SK"/>
              </w:rPr>
              <w:t>obsahom voľných mastných kyselín 80</w:t>
            </w:r>
            <w:r>
              <w:rPr>
                <w:noProof/>
                <w:lang w:val="sk-SK"/>
              </w:rPr>
              <w:t> %</w:t>
            </w:r>
            <w:r w:rsidRPr="00A24247">
              <w:rPr>
                <w:noProof/>
                <w:lang w:val="sk-SK"/>
              </w:rPr>
              <w:t xml:space="preserve"> alebo viac na použitie pri výrobe:</w:t>
            </w:r>
          </w:p>
          <w:tbl>
            <w:tblPr>
              <w:tblStyle w:val="Listdash"/>
              <w:tblW w:w="0" w:type="auto"/>
              <w:tblLook w:val="04A0" w:firstRow="1" w:lastRow="0" w:firstColumn="1" w:lastColumn="0" w:noHBand="0" w:noVBand="1"/>
            </w:tblPr>
            <w:tblGrid>
              <w:gridCol w:w="220"/>
              <w:gridCol w:w="3586"/>
            </w:tblGrid>
            <w:tr w:rsidR="00A24247" w:rsidRPr="00A24247" w14:paraId="3D8AE2E2" w14:textId="77777777">
              <w:tc>
                <w:tcPr>
                  <w:tcW w:w="0" w:type="auto"/>
                  <w:hideMark/>
                </w:tcPr>
                <w:p w14:paraId="7BD755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07E939" w14:textId="77777777" w:rsidR="00A24247" w:rsidRPr="00A24247" w:rsidRDefault="00A24247" w:rsidP="00906906">
                  <w:pPr>
                    <w:pStyle w:val="Paragraph"/>
                    <w:spacing w:after="0" w:line="240" w:lineRule="auto"/>
                    <w:rPr>
                      <w:noProof/>
                      <w:lang w:val="sk-SK"/>
                    </w:rPr>
                  </w:pPr>
                  <w:r w:rsidRPr="00A24247">
                    <w:rPr>
                      <w:noProof/>
                      <w:lang w:val="sk-SK"/>
                    </w:rPr>
                    <w:t>technických monokarboxylových mastných kyselín položky 3823,</w:t>
                  </w:r>
                </w:p>
              </w:tc>
            </w:tr>
            <w:tr w:rsidR="00A24247" w:rsidRPr="00A24247" w14:paraId="71EC22B4" w14:textId="77777777">
              <w:tc>
                <w:tcPr>
                  <w:tcW w:w="0" w:type="auto"/>
                  <w:hideMark/>
                </w:tcPr>
                <w:p w14:paraId="142ED4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91F836" w14:textId="77777777" w:rsidR="00A24247" w:rsidRPr="00A24247" w:rsidRDefault="00A24247" w:rsidP="00906906">
                  <w:pPr>
                    <w:pStyle w:val="Paragraph"/>
                    <w:spacing w:after="0" w:line="240" w:lineRule="auto"/>
                    <w:rPr>
                      <w:noProof/>
                      <w:lang w:val="sk-SK"/>
                    </w:rPr>
                  </w:pPr>
                  <w:r w:rsidRPr="00A24247">
                    <w:rPr>
                      <w:noProof/>
                      <w:lang w:val="sk-SK"/>
                    </w:rPr>
                    <w:t>kyseliny stearovej položky 3823,</w:t>
                  </w:r>
                </w:p>
              </w:tc>
            </w:tr>
            <w:tr w:rsidR="00A24247" w:rsidRPr="00A24247" w14:paraId="16144717" w14:textId="77777777">
              <w:tc>
                <w:tcPr>
                  <w:tcW w:w="0" w:type="auto"/>
                  <w:hideMark/>
                </w:tcPr>
                <w:p w14:paraId="0AFC53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1FBFF8" w14:textId="77777777" w:rsidR="00A24247" w:rsidRPr="00A24247" w:rsidRDefault="00A24247" w:rsidP="00906906">
                  <w:pPr>
                    <w:pStyle w:val="Paragraph"/>
                    <w:spacing w:after="0" w:line="240" w:lineRule="auto"/>
                    <w:rPr>
                      <w:noProof/>
                      <w:lang w:val="sk-SK"/>
                    </w:rPr>
                  </w:pPr>
                  <w:r w:rsidRPr="00A24247">
                    <w:rPr>
                      <w:noProof/>
                      <w:lang w:val="sk-SK"/>
                    </w:rPr>
                    <w:t>kyseliny stearovej položky 2915,</w:t>
                  </w:r>
                </w:p>
              </w:tc>
            </w:tr>
            <w:tr w:rsidR="00A24247" w:rsidRPr="00A24247" w14:paraId="4649D018" w14:textId="77777777">
              <w:tc>
                <w:tcPr>
                  <w:tcW w:w="0" w:type="auto"/>
                  <w:hideMark/>
                </w:tcPr>
                <w:p w14:paraId="22F807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4305FF" w14:textId="77777777" w:rsidR="00A24247" w:rsidRPr="00A24247" w:rsidRDefault="00A24247" w:rsidP="00906906">
                  <w:pPr>
                    <w:pStyle w:val="Paragraph"/>
                    <w:spacing w:after="0" w:line="240" w:lineRule="auto"/>
                    <w:rPr>
                      <w:noProof/>
                      <w:lang w:val="sk-SK"/>
                    </w:rPr>
                  </w:pPr>
                  <w:r w:rsidRPr="00A24247">
                    <w:rPr>
                      <w:noProof/>
                      <w:lang w:val="sk-SK"/>
                    </w:rPr>
                    <w:t>kyseliny palmnitovej položky 2915, alebo</w:t>
                  </w:r>
                </w:p>
              </w:tc>
            </w:tr>
            <w:tr w:rsidR="00A24247" w:rsidRPr="00A24247" w14:paraId="002B43F2" w14:textId="77777777">
              <w:tc>
                <w:tcPr>
                  <w:tcW w:w="0" w:type="auto"/>
                  <w:hideMark/>
                </w:tcPr>
                <w:p w14:paraId="18C0F5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83B108" w14:textId="77777777" w:rsidR="00A24247" w:rsidRPr="00A24247" w:rsidRDefault="00A24247" w:rsidP="00906906">
                  <w:pPr>
                    <w:pStyle w:val="Paragraph"/>
                    <w:spacing w:after="0" w:line="240" w:lineRule="auto"/>
                    <w:rPr>
                      <w:noProof/>
                      <w:lang w:val="sk-SK"/>
                    </w:rPr>
                  </w:pPr>
                  <w:r w:rsidRPr="00A24247">
                    <w:rPr>
                      <w:noProof/>
                      <w:lang w:val="sk-SK"/>
                    </w:rPr>
                    <w:t>prípravkov na kŕmenie zvierat položky 2309</w:t>
                  </w:r>
                </w:p>
              </w:tc>
            </w:tr>
          </w:tbl>
          <w:p w14:paraId="16DA4BB2" w14:textId="77777777" w:rsidR="00A24247" w:rsidRPr="00A24247" w:rsidRDefault="00A24247" w:rsidP="00906906">
            <w:pPr>
              <w:pStyle w:val="Paragraph"/>
              <w:spacing w:after="0" w:line="240" w:lineRule="auto"/>
              <w:rPr>
                <w:noProof/>
                <w:lang w:val="sk-SK"/>
              </w:rPr>
            </w:pPr>
            <w:r w:rsidRPr="00A24247">
              <w:rPr>
                <w:noProof/>
                <w:lang w:val="sk-SK"/>
              </w:rPr>
              <w:t> </w:t>
            </w:r>
            <w:r w:rsidRPr="00A24247">
              <w:rPr>
                <w:rStyle w:val="FootnoteReference"/>
                <w:noProof/>
                <w:lang w:val="sk-SK"/>
              </w:rPr>
              <w:t>(1)</w:t>
            </w:r>
          </w:p>
          <w:p w14:paraId="4F96A8A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1D117B1" w14:textId="361DFD0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D86CB7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738C98F" w14:textId="77777777" w:rsidR="00A24247" w:rsidRPr="00A24247" w:rsidRDefault="00A24247" w:rsidP="00906906">
            <w:pPr>
              <w:pStyle w:val="Paragraph"/>
              <w:spacing w:after="0" w:line="240" w:lineRule="auto"/>
              <w:rPr>
                <w:noProof/>
                <w:lang w:val="sk-SK"/>
              </w:rPr>
            </w:pPr>
            <w:r w:rsidRPr="00A24247">
              <w:rPr>
                <w:noProof/>
                <w:lang w:val="sk-SK"/>
              </w:rPr>
              <w:t>-</w:t>
            </w:r>
          </w:p>
          <w:p w14:paraId="48993C4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9AB4F82"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C15F987" w14:textId="77777777" w:rsidR="00A24247" w:rsidRPr="00A24247" w:rsidRDefault="00A24247" w:rsidP="00906906">
            <w:pPr>
              <w:pStyle w:val="Paragraph"/>
              <w:spacing w:after="0" w:line="240" w:lineRule="auto"/>
              <w:rPr>
                <w:noProof/>
                <w:lang w:val="sk-SK"/>
              </w:rPr>
            </w:pPr>
          </w:p>
        </w:tc>
      </w:tr>
      <w:tr w:rsidR="00A24247" w:rsidRPr="00A24247" w14:paraId="1C8595A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F68306F" w14:textId="77777777" w:rsidR="00A24247" w:rsidRPr="00A24247" w:rsidRDefault="00A24247" w:rsidP="00906906">
            <w:pPr>
              <w:pStyle w:val="Paragraph"/>
              <w:spacing w:after="0" w:line="240" w:lineRule="auto"/>
              <w:rPr>
                <w:noProof/>
                <w:lang w:val="sk-SK"/>
              </w:rPr>
            </w:pPr>
            <w:r w:rsidRPr="00A24247">
              <w:rPr>
                <w:noProof/>
                <w:lang w:val="sk-SK"/>
              </w:rPr>
              <w:t>0.6037</w:t>
            </w:r>
          </w:p>
          <w:p w14:paraId="6B16E4A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4F65DC" w14:textId="77777777" w:rsidR="00A24247" w:rsidRPr="00A24247" w:rsidRDefault="00A24247" w:rsidP="00906906">
            <w:pPr>
              <w:pStyle w:val="Paragraph"/>
              <w:spacing w:after="0" w:line="240" w:lineRule="auto"/>
              <w:jc w:val="right"/>
              <w:rPr>
                <w:noProof/>
                <w:lang w:val="sk-SK"/>
              </w:rPr>
            </w:pPr>
            <w:r w:rsidRPr="00A24247">
              <w:rPr>
                <w:noProof/>
                <w:lang w:val="sk-SK"/>
              </w:rPr>
              <w:t>ex 3823 19 90</w:t>
            </w:r>
          </w:p>
          <w:p w14:paraId="49039EEF" w14:textId="77777777" w:rsidR="00A24247" w:rsidRPr="00A24247" w:rsidRDefault="00A24247" w:rsidP="00906906">
            <w:pPr>
              <w:pStyle w:val="Paragraph"/>
              <w:spacing w:after="0" w:line="240" w:lineRule="auto"/>
              <w:jc w:val="right"/>
              <w:rPr>
                <w:noProof/>
                <w:lang w:val="sk-SK"/>
              </w:rPr>
            </w:pPr>
            <w:r w:rsidRPr="00A24247">
              <w:rPr>
                <w:noProof/>
                <w:lang w:val="sk-SK"/>
              </w:rPr>
              <w:t>ex 3823 19 90</w:t>
            </w:r>
          </w:p>
        </w:tc>
        <w:tc>
          <w:tcPr>
            <w:tcW w:w="0" w:type="auto"/>
            <w:tcBorders>
              <w:top w:val="single" w:sz="4" w:space="0" w:color="auto"/>
              <w:left w:val="single" w:sz="4" w:space="0" w:color="auto"/>
              <w:bottom w:val="single" w:sz="4" w:space="0" w:color="auto"/>
              <w:right w:val="single" w:sz="4" w:space="0" w:color="auto"/>
            </w:tcBorders>
            <w:hideMark/>
          </w:tcPr>
          <w:p w14:paraId="2AF513E3"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1708B5D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4435EDA6" w14:textId="3590A106" w:rsidR="00A24247" w:rsidRPr="00A24247" w:rsidRDefault="00A24247" w:rsidP="00906906">
            <w:pPr>
              <w:pStyle w:val="Paragraph"/>
              <w:spacing w:after="0" w:line="240" w:lineRule="auto"/>
              <w:rPr>
                <w:noProof/>
                <w:lang w:val="sk-SK"/>
              </w:rPr>
            </w:pPr>
            <w:r w:rsidRPr="00A24247">
              <w:rPr>
                <w:noProof/>
                <w:lang w:val="sk-SK"/>
              </w:rPr>
              <w:t>Mastné kyseliny palmového oleja</w:t>
            </w:r>
            <w:r w:rsidR="00730589">
              <w:rPr>
                <w:noProof/>
                <w:lang w:val="sk-SK"/>
              </w:rPr>
              <w:t xml:space="preserve"> z </w:t>
            </w:r>
            <w:r w:rsidRPr="00A24247">
              <w:rPr>
                <w:noProof/>
                <w:lang w:val="sk-SK"/>
              </w:rPr>
              <w:t>rafinácie na použitie pri výrobe:</w:t>
            </w:r>
          </w:p>
          <w:tbl>
            <w:tblPr>
              <w:tblStyle w:val="Listdash"/>
              <w:tblW w:w="0" w:type="auto"/>
              <w:tblLook w:val="04A0" w:firstRow="1" w:lastRow="0" w:firstColumn="1" w:lastColumn="0" w:noHBand="0" w:noVBand="1"/>
            </w:tblPr>
            <w:tblGrid>
              <w:gridCol w:w="220"/>
              <w:gridCol w:w="3586"/>
            </w:tblGrid>
            <w:tr w:rsidR="00A24247" w:rsidRPr="00A24247" w14:paraId="4132775D" w14:textId="77777777">
              <w:tc>
                <w:tcPr>
                  <w:tcW w:w="0" w:type="auto"/>
                  <w:hideMark/>
                </w:tcPr>
                <w:p w14:paraId="63EAD7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5F7C5B" w14:textId="77777777" w:rsidR="00A24247" w:rsidRPr="00A24247" w:rsidRDefault="00A24247" w:rsidP="00906906">
                  <w:pPr>
                    <w:pStyle w:val="Paragraph"/>
                    <w:spacing w:after="0" w:line="240" w:lineRule="auto"/>
                    <w:rPr>
                      <w:noProof/>
                      <w:lang w:val="sk-SK"/>
                    </w:rPr>
                  </w:pPr>
                  <w:r w:rsidRPr="00A24247">
                    <w:rPr>
                      <w:noProof/>
                      <w:lang w:val="sk-SK"/>
                    </w:rPr>
                    <w:t>technických monokarboxylových mastných kyselín položky 3823,</w:t>
                  </w:r>
                </w:p>
              </w:tc>
            </w:tr>
            <w:tr w:rsidR="00A24247" w:rsidRPr="00A24247" w14:paraId="30EE48A5" w14:textId="77777777">
              <w:tc>
                <w:tcPr>
                  <w:tcW w:w="0" w:type="auto"/>
                  <w:hideMark/>
                </w:tcPr>
                <w:p w14:paraId="481A0F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D10D0C" w14:textId="77777777" w:rsidR="00A24247" w:rsidRPr="00A24247" w:rsidRDefault="00A24247" w:rsidP="00906906">
                  <w:pPr>
                    <w:pStyle w:val="Paragraph"/>
                    <w:spacing w:after="0" w:line="240" w:lineRule="auto"/>
                    <w:rPr>
                      <w:noProof/>
                      <w:lang w:val="sk-SK"/>
                    </w:rPr>
                  </w:pPr>
                  <w:r w:rsidRPr="00A24247">
                    <w:rPr>
                      <w:noProof/>
                      <w:lang w:val="sk-SK"/>
                    </w:rPr>
                    <w:t>kyseliny stearovej položky 3823,</w:t>
                  </w:r>
                </w:p>
              </w:tc>
            </w:tr>
            <w:tr w:rsidR="00A24247" w:rsidRPr="00A24247" w14:paraId="7F83A28F" w14:textId="77777777">
              <w:tc>
                <w:tcPr>
                  <w:tcW w:w="0" w:type="auto"/>
                  <w:hideMark/>
                </w:tcPr>
                <w:p w14:paraId="4065C0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8871D4" w14:textId="77777777" w:rsidR="00A24247" w:rsidRPr="00A24247" w:rsidRDefault="00A24247" w:rsidP="00906906">
                  <w:pPr>
                    <w:pStyle w:val="Paragraph"/>
                    <w:spacing w:after="0" w:line="240" w:lineRule="auto"/>
                    <w:rPr>
                      <w:noProof/>
                      <w:lang w:val="sk-SK"/>
                    </w:rPr>
                  </w:pPr>
                  <w:r w:rsidRPr="00A24247">
                    <w:rPr>
                      <w:noProof/>
                      <w:lang w:val="sk-SK"/>
                    </w:rPr>
                    <w:t>kyseliny stearovej položky 2915,</w:t>
                  </w:r>
                </w:p>
              </w:tc>
            </w:tr>
            <w:tr w:rsidR="00A24247" w:rsidRPr="00A24247" w14:paraId="0292958E" w14:textId="77777777">
              <w:tc>
                <w:tcPr>
                  <w:tcW w:w="0" w:type="auto"/>
                  <w:hideMark/>
                </w:tcPr>
                <w:p w14:paraId="780052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60E088" w14:textId="77777777" w:rsidR="00A24247" w:rsidRPr="00A24247" w:rsidRDefault="00A24247" w:rsidP="00906906">
                  <w:pPr>
                    <w:pStyle w:val="Paragraph"/>
                    <w:spacing w:after="0" w:line="240" w:lineRule="auto"/>
                    <w:rPr>
                      <w:noProof/>
                      <w:lang w:val="sk-SK"/>
                    </w:rPr>
                  </w:pPr>
                  <w:r w:rsidRPr="00A24247">
                    <w:rPr>
                      <w:noProof/>
                      <w:lang w:val="sk-SK"/>
                    </w:rPr>
                    <w:t>kyseliny palmitovej položky 2915, alebo</w:t>
                  </w:r>
                </w:p>
              </w:tc>
            </w:tr>
            <w:tr w:rsidR="00A24247" w:rsidRPr="00A24247" w14:paraId="5A98C36C" w14:textId="77777777">
              <w:tc>
                <w:tcPr>
                  <w:tcW w:w="0" w:type="auto"/>
                  <w:hideMark/>
                </w:tcPr>
                <w:p w14:paraId="4C801B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A784A6" w14:textId="77777777" w:rsidR="00A24247" w:rsidRPr="00A24247" w:rsidRDefault="00A24247" w:rsidP="00906906">
                  <w:pPr>
                    <w:pStyle w:val="Paragraph"/>
                    <w:spacing w:after="0" w:line="240" w:lineRule="auto"/>
                    <w:rPr>
                      <w:noProof/>
                      <w:lang w:val="sk-SK"/>
                    </w:rPr>
                  </w:pPr>
                  <w:r w:rsidRPr="00A24247">
                    <w:rPr>
                      <w:noProof/>
                      <w:lang w:val="sk-SK"/>
                    </w:rPr>
                    <w:t>prípravkov na kŕmenie zvierat položky 2309</w:t>
                  </w:r>
                </w:p>
              </w:tc>
            </w:tr>
          </w:tbl>
          <w:p w14:paraId="318DEE63" w14:textId="77777777" w:rsidR="00A24247" w:rsidRPr="00A24247" w:rsidRDefault="00A24247" w:rsidP="00906906">
            <w:pPr>
              <w:pStyle w:val="Paragraph"/>
              <w:spacing w:after="0" w:line="240" w:lineRule="auto"/>
              <w:rPr>
                <w:noProof/>
                <w:lang w:val="sk-SK"/>
              </w:rPr>
            </w:pPr>
            <w:r w:rsidRPr="00A24247">
              <w:rPr>
                <w:noProof/>
                <w:lang w:val="sk-SK"/>
              </w:rPr>
              <w:t> </w:t>
            </w:r>
            <w:r w:rsidRPr="00A24247">
              <w:rPr>
                <w:rStyle w:val="FootnoteReference"/>
                <w:noProof/>
                <w:lang w:val="sk-SK"/>
              </w:rPr>
              <w:t>(1)</w:t>
            </w:r>
          </w:p>
          <w:p w14:paraId="2CFF11E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05D83E8" w14:textId="654741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E9A4AB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03092AF" w14:textId="77777777" w:rsidR="00A24247" w:rsidRPr="00A24247" w:rsidRDefault="00A24247" w:rsidP="00906906">
            <w:pPr>
              <w:pStyle w:val="Paragraph"/>
              <w:spacing w:after="0" w:line="240" w:lineRule="auto"/>
              <w:rPr>
                <w:noProof/>
                <w:lang w:val="sk-SK"/>
              </w:rPr>
            </w:pPr>
            <w:r w:rsidRPr="00A24247">
              <w:rPr>
                <w:noProof/>
                <w:lang w:val="sk-SK"/>
              </w:rPr>
              <w:t>-</w:t>
            </w:r>
          </w:p>
          <w:p w14:paraId="127845B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17B7AE"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7EE5026" w14:textId="77777777" w:rsidR="00A24247" w:rsidRPr="00A24247" w:rsidRDefault="00A24247" w:rsidP="00906906">
            <w:pPr>
              <w:pStyle w:val="Paragraph"/>
              <w:spacing w:after="0" w:line="240" w:lineRule="auto"/>
              <w:rPr>
                <w:noProof/>
                <w:lang w:val="sk-SK"/>
              </w:rPr>
            </w:pPr>
          </w:p>
        </w:tc>
      </w:tr>
      <w:tr w:rsidR="00A24247" w:rsidRPr="00A24247" w14:paraId="13BCEF3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CAE4F5" w14:textId="77777777" w:rsidR="00A24247" w:rsidRPr="00A24247" w:rsidRDefault="00A24247" w:rsidP="00906906">
            <w:pPr>
              <w:pStyle w:val="Paragraph"/>
              <w:spacing w:after="0" w:line="240" w:lineRule="auto"/>
              <w:rPr>
                <w:noProof/>
                <w:lang w:val="sk-SK"/>
              </w:rPr>
            </w:pPr>
            <w:r w:rsidRPr="00A24247">
              <w:rPr>
                <w:noProof/>
                <w:lang w:val="sk-SK"/>
              </w:rPr>
              <w:t>0.2908</w:t>
            </w:r>
          </w:p>
        </w:tc>
        <w:tc>
          <w:tcPr>
            <w:tcW w:w="0" w:type="auto"/>
            <w:tcBorders>
              <w:top w:val="single" w:sz="4" w:space="0" w:color="auto"/>
              <w:left w:val="single" w:sz="4" w:space="0" w:color="auto"/>
              <w:bottom w:val="single" w:sz="4" w:space="0" w:color="auto"/>
              <w:right w:val="single" w:sz="4" w:space="0" w:color="auto"/>
            </w:tcBorders>
            <w:hideMark/>
          </w:tcPr>
          <w:p w14:paraId="41BE7B2C" w14:textId="77777777" w:rsidR="00A24247" w:rsidRPr="00A24247" w:rsidRDefault="00A24247" w:rsidP="00906906">
            <w:pPr>
              <w:pStyle w:val="Paragraph"/>
              <w:spacing w:after="0" w:line="240" w:lineRule="auto"/>
              <w:jc w:val="right"/>
              <w:rPr>
                <w:noProof/>
                <w:lang w:val="sk-SK"/>
              </w:rPr>
            </w:pPr>
            <w:r w:rsidRPr="00A24247">
              <w:rPr>
                <w:noProof/>
                <w:lang w:val="sk-SK"/>
              </w:rPr>
              <w:t>ex 3824 99 15</w:t>
            </w:r>
          </w:p>
        </w:tc>
        <w:tc>
          <w:tcPr>
            <w:tcW w:w="0" w:type="auto"/>
            <w:tcBorders>
              <w:top w:val="single" w:sz="4" w:space="0" w:color="auto"/>
              <w:left w:val="single" w:sz="4" w:space="0" w:color="auto"/>
              <w:bottom w:val="single" w:sz="4" w:space="0" w:color="auto"/>
              <w:right w:val="single" w:sz="4" w:space="0" w:color="auto"/>
            </w:tcBorders>
            <w:hideMark/>
          </w:tcPr>
          <w:p w14:paraId="43881D9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7E475E2" w14:textId="2FBEB1FD" w:rsidR="00A24247" w:rsidRPr="00A24247" w:rsidRDefault="00A24247" w:rsidP="00906906">
            <w:pPr>
              <w:pStyle w:val="Paragraph"/>
              <w:spacing w:after="0" w:line="240" w:lineRule="auto"/>
              <w:rPr>
                <w:noProof/>
                <w:lang w:val="sk-SK"/>
              </w:rPr>
            </w:pPr>
            <w:r w:rsidRPr="00A24247">
              <w:rPr>
                <w:noProof/>
                <w:lang w:val="sk-SK"/>
              </w:rPr>
              <w:t>Kyselina hlinotkremičitanová (umelý zeolit typu Y)</w:t>
            </w:r>
            <w:r w:rsidR="00730589">
              <w:rPr>
                <w:noProof/>
                <w:lang w:val="sk-SK"/>
              </w:rPr>
              <w:t xml:space="preserve"> v </w:t>
            </w:r>
            <w:r w:rsidRPr="00A24247">
              <w:rPr>
                <w:noProof/>
                <w:lang w:val="sk-SK"/>
              </w:rPr>
              <w:t>sodnej forme, obsahujúca</w:t>
            </w:r>
            <w:r w:rsidR="00730589">
              <w:rPr>
                <w:noProof/>
                <w:lang w:val="sk-SK"/>
              </w:rPr>
              <w:t xml:space="preserve"> v </w:t>
            </w:r>
            <w:r w:rsidRPr="00A24247">
              <w:rPr>
                <w:noProof/>
                <w:lang w:val="sk-SK"/>
              </w:rPr>
              <w:t>hmotnosti nie viac ako 11</w:t>
            </w:r>
            <w:r>
              <w:rPr>
                <w:noProof/>
                <w:lang w:val="sk-SK"/>
              </w:rPr>
              <w:t> %</w:t>
            </w:r>
            <w:r w:rsidRPr="00A24247">
              <w:rPr>
                <w:noProof/>
                <w:lang w:val="sk-SK"/>
              </w:rPr>
              <w:t xml:space="preserve"> sodíka vyjadreného ako oxid sodný, vo forme tyčiniek</w:t>
            </w:r>
          </w:p>
        </w:tc>
        <w:tc>
          <w:tcPr>
            <w:tcW w:w="0" w:type="auto"/>
            <w:tcBorders>
              <w:top w:val="single" w:sz="4" w:space="0" w:color="auto"/>
              <w:left w:val="single" w:sz="4" w:space="0" w:color="auto"/>
              <w:bottom w:val="single" w:sz="4" w:space="0" w:color="auto"/>
              <w:right w:val="single" w:sz="4" w:space="0" w:color="auto"/>
            </w:tcBorders>
            <w:hideMark/>
          </w:tcPr>
          <w:p w14:paraId="728B503E" w14:textId="413F35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923F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87D32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6545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32D019" w14:textId="77777777" w:rsidR="00A24247" w:rsidRPr="00A24247" w:rsidRDefault="00A24247" w:rsidP="00906906">
            <w:pPr>
              <w:pStyle w:val="Paragraph"/>
              <w:spacing w:after="0" w:line="240" w:lineRule="auto"/>
              <w:rPr>
                <w:noProof/>
                <w:lang w:val="sk-SK"/>
              </w:rPr>
            </w:pPr>
            <w:r w:rsidRPr="00A24247">
              <w:rPr>
                <w:noProof/>
                <w:lang w:val="sk-SK"/>
              </w:rPr>
              <w:t>0.6810</w:t>
            </w:r>
          </w:p>
        </w:tc>
        <w:tc>
          <w:tcPr>
            <w:tcW w:w="0" w:type="auto"/>
            <w:tcBorders>
              <w:top w:val="single" w:sz="4" w:space="0" w:color="auto"/>
              <w:left w:val="single" w:sz="4" w:space="0" w:color="auto"/>
              <w:bottom w:val="single" w:sz="4" w:space="0" w:color="auto"/>
              <w:right w:val="single" w:sz="4" w:space="0" w:color="auto"/>
            </w:tcBorders>
            <w:hideMark/>
          </w:tcPr>
          <w:p w14:paraId="0266403A"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7BAAF30"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3FDF8E2B" w14:textId="425970AA" w:rsidR="00A24247" w:rsidRPr="00A24247" w:rsidRDefault="00A24247" w:rsidP="00906906">
            <w:pPr>
              <w:pStyle w:val="Paragraph"/>
              <w:spacing w:after="0" w:line="240" w:lineRule="auto"/>
              <w:rPr>
                <w:noProof/>
                <w:lang w:val="sk-SK"/>
              </w:rPr>
            </w:pPr>
            <w:r w:rsidRPr="00A24247">
              <w:rPr>
                <w:noProof/>
                <w:lang w:val="sk-SK"/>
              </w:rPr>
              <w:t>Butylfosfátové zlúčeniny titánia (IV) (CAS RN 109037-78-7), rozpustené</w:t>
            </w:r>
            <w:r w:rsidR="00730589">
              <w:rPr>
                <w:noProof/>
                <w:lang w:val="sk-SK"/>
              </w:rPr>
              <w:t xml:space="preserve"> v </w:t>
            </w:r>
            <w:r w:rsidRPr="00A24247">
              <w:rPr>
                <w:noProof/>
                <w:lang w:val="sk-SK"/>
              </w:rPr>
              <w:t>etanole</w:t>
            </w:r>
            <w:r w:rsidR="00730589">
              <w:rPr>
                <w:noProof/>
                <w:lang w:val="sk-SK"/>
              </w:rPr>
              <w:t xml:space="preserve"> a </w:t>
            </w:r>
            <w:r w:rsidRPr="00A24247">
              <w:rPr>
                <w:noProof/>
                <w:lang w:val="sk-SK"/>
              </w:rPr>
              <w:t>propán-2-ole</w:t>
            </w:r>
          </w:p>
        </w:tc>
        <w:tc>
          <w:tcPr>
            <w:tcW w:w="0" w:type="auto"/>
            <w:tcBorders>
              <w:top w:val="single" w:sz="4" w:space="0" w:color="auto"/>
              <w:left w:val="single" w:sz="4" w:space="0" w:color="auto"/>
              <w:bottom w:val="single" w:sz="4" w:space="0" w:color="auto"/>
              <w:right w:val="single" w:sz="4" w:space="0" w:color="auto"/>
            </w:tcBorders>
            <w:hideMark/>
          </w:tcPr>
          <w:p w14:paraId="7E5DEE45" w14:textId="161374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8AC7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116BE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66930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28FFE4" w14:textId="77777777" w:rsidR="00A24247" w:rsidRPr="00A24247" w:rsidRDefault="00A24247" w:rsidP="00906906">
            <w:pPr>
              <w:pStyle w:val="Paragraph"/>
              <w:spacing w:after="0" w:line="240" w:lineRule="auto"/>
              <w:rPr>
                <w:noProof/>
                <w:lang w:val="sk-SK"/>
              </w:rPr>
            </w:pPr>
            <w:r w:rsidRPr="00A24247">
              <w:rPr>
                <w:noProof/>
                <w:lang w:val="sk-SK"/>
              </w:rPr>
              <w:t>0.7321</w:t>
            </w:r>
          </w:p>
        </w:tc>
        <w:tc>
          <w:tcPr>
            <w:tcW w:w="0" w:type="auto"/>
            <w:tcBorders>
              <w:top w:val="single" w:sz="4" w:space="0" w:color="auto"/>
              <w:left w:val="single" w:sz="4" w:space="0" w:color="auto"/>
              <w:bottom w:val="single" w:sz="4" w:space="0" w:color="auto"/>
              <w:right w:val="single" w:sz="4" w:space="0" w:color="auto"/>
            </w:tcBorders>
            <w:hideMark/>
          </w:tcPr>
          <w:p w14:paraId="4DEDC257"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5456EC1"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single" w:sz="4" w:space="0" w:color="auto"/>
              <w:right w:val="single" w:sz="4" w:space="0" w:color="auto"/>
            </w:tcBorders>
            <w:hideMark/>
          </w:tcPr>
          <w:p w14:paraId="43B6B236" w14:textId="44536016"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18F0CD02" w14:textId="77777777">
              <w:tc>
                <w:tcPr>
                  <w:tcW w:w="0" w:type="auto"/>
                  <w:hideMark/>
                </w:tcPr>
                <w:p w14:paraId="52DFA2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5B7DAA" w14:textId="5F09D161" w:rsidR="00A24247" w:rsidRPr="00A24247" w:rsidRDefault="00A24247" w:rsidP="00906906">
                  <w:pPr>
                    <w:pStyle w:val="Paragraph"/>
                    <w:spacing w:after="0" w:line="240" w:lineRule="auto"/>
                    <w:rPr>
                      <w:noProof/>
                      <w:lang w:val="sk-SK"/>
                    </w:rPr>
                  </w:pPr>
                  <w:r w:rsidRPr="00A24247">
                    <w:rPr>
                      <w:noProof/>
                      <w:lang w:val="sk-SK"/>
                    </w:rPr>
                    <w:t>najmenej 60 hmotnostných</w:t>
                  </w:r>
                  <w:r>
                    <w:rPr>
                      <w:noProof/>
                      <w:lang w:val="sk-SK"/>
                    </w:rPr>
                    <w:t> %</w:t>
                  </w:r>
                  <w:r w:rsidRPr="00A24247">
                    <w:rPr>
                      <w:noProof/>
                      <w:lang w:val="sk-SK"/>
                    </w:rPr>
                    <w:t>, ale najviac 75 hmotnostných</w:t>
                  </w:r>
                  <w:r>
                    <w:rPr>
                      <w:noProof/>
                      <w:lang w:val="sk-SK"/>
                    </w:rPr>
                    <w:t> %</w:t>
                  </w:r>
                  <w:r w:rsidRPr="00A24247">
                    <w:rPr>
                      <w:noProof/>
                      <w:lang w:val="sk-SK"/>
                    </w:rPr>
                    <w:t xml:space="preserve"> solvent nafty (ropnej), ťažkej aromatickej frakcie (CAS RN 64742-94-5)</w:t>
                  </w:r>
                </w:p>
              </w:tc>
            </w:tr>
            <w:tr w:rsidR="00A24247" w:rsidRPr="00A24247" w14:paraId="569C0EFE" w14:textId="77777777">
              <w:tc>
                <w:tcPr>
                  <w:tcW w:w="0" w:type="auto"/>
                  <w:hideMark/>
                </w:tcPr>
                <w:p w14:paraId="68F58E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792C0F" w14:textId="662E4935" w:rsidR="00A24247" w:rsidRPr="00A24247" w:rsidRDefault="00A24247" w:rsidP="00906906">
                  <w:pPr>
                    <w:pStyle w:val="Paragraph"/>
                    <w:spacing w:after="0" w:line="240" w:lineRule="auto"/>
                    <w:rPr>
                      <w:noProof/>
                      <w:lang w:val="sk-SK"/>
                    </w:rPr>
                  </w:pPr>
                  <w:r w:rsidRPr="00A24247">
                    <w:rPr>
                      <w:noProof/>
                      <w:lang w:val="sk-SK"/>
                    </w:rPr>
                    <w:t>najmenej 15 hmotnostných</w:t>
                  </w:r>
                  <w:r>
                    <w:rPr>
                      <w:noProof/>
                      <w:lang w:val="sk-SK"/>
                    </w:rPr>
                    <w:t> %</w:t>
                  </w:r>
                  <w:r w:rsidRPr="00A24247">
                    <w:rPr>
                      <w:noProof/>
                      <w:lang w:val="sk-SK"/>
                    </w:rPr>
                    <w:t>, ale najviac 25 hmotnostných</w:t>
                  </w:r>
                  <w:r>
                    <w:rPr>
                      <w:noProof/>
                      <w:lang w:val="sk-SK"/>
                    </w:rPr>
                    <w:t> %</w:t>
                  </w:r>
                  <w:r w:rsidRPr="00A24247">
                    <w:rPr>
                      <w:noProof/>
                      <w:lang w:val="sk-SK"/>
                    </w:rPr>
                    <w:t xml:space="preserve"> 4-(4-nitrofenylazo)-2,6-di-sek-butyl-fenolu (CAS RN 111850-24-9) a</w:t>
                  </w:r>
                </w:p>
              </w:tc>
            </w:tr>
            <w:tr w:rsidR="00A24247" w:rsidRPr="00A24247" w14:paraId="66CF2503" w14:textId="77777777">
              <w:tc>
                <w:tcPr>
                  <w:tcW w:w="0" w:type="auto"/>
                  <w:hideMark/>
                </w:tcPr>
                <w:p w14:paraId="3BF814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342729" w14:textId="613ADD19" w:rsidR="00A24247" w:rsidRPr="00A24247" w:rsidRDefault="00A24247" w:rsidP="00906906">
                  <w:pPr>
                    <w:pStyle w:val="Paragraph"/>
                    <w:spacing w:after="0" w:line="240" w:lineRule="auto"/>
                    <w:rPr>
                      <w:noProof/>
                      <w:lang w:val="sk-SK"/>
                    </w:rPr>
                  </w:pPr>
                  <w:r w:rsidRPr="00A24247">
                    <w:rPr>
                      <w:noProof/>
                      <w:lang w:val="sk-SK"/>
                    </w:rPr>
                    <w:t>najmenej 10 hmotnostných</w:t>
                  </w:r>
                  <w:r>
                    <w:rPr>
                      <w:noProof/>
                      <w:lang w:val="sk-SK"/>
                    </w:rPr>
                    <w:t> %</w:t>
                  </w:r>
                  <w:r w:rsidRPr="00A24247">
                    <w:rPr>
                      <w:noProof/>
                      <w:lang w:val="sk-SK"/>
                    </w:rPr>
                    <w:t>, ale najviac 15 hmotnostných</w:t>
                  </w:r>
                  <w:r>
                    <w:rPr>
                      <w:noProof/>
                      <w:lang w:val="sk-SK"/>
                    </w:rPr>
                    <w:t> %</w:t>
                  </w:r>
                  <w:r w:rsidRPr="00A24247">
                    <w:rPr>
                      <w:noProof/>
                      <w:lang w:val="sk-SK"/>
                    </w:rPr>
                    <w:t xml:space="preserve"> 2-sek-butylfenolu (CAS RN 89-72-5)</w:t>
                  </w:r>
                </w:p>
              </w:tc>
            </w:tr>
          </w:tbl>
          <w:p w14:paraId="33CBCB1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C3C0E5F" w14:textId="1B74AF5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002F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2B04E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0EE52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8791F3" w14:textId="77777777" w:rsidR="00A24247" w:rsidRPr="00A24247" w:rsidRDefault="00A24247" w:rsidP="00906906">
            <w:pPr>
              <w:pStyle w:val="Paragraph"/>
              <w:spacing w:after="0" w:line="240" w:lineRule="auto"/>
              <w:rPr>
                <w:noProof/>
                <w:lang w:val="sk-SK"/>
              </w:rPr>
            </w:pPr>
            <w:r w:rsidRPr="00A24247">
              <w:rPr>
                <w:noProof/>
                <w:lang w:val="sk-SK"/>
              </w:rPr>
              <w:t>0.4909</w:t>
            </w:r>
          </w:p>
        </w:tc>
        <w:tc>
          <w:tcPr>
            <w:tcW w:w="0" w:type="auto"/>
            <w:tcBorders>
              <w:top w:val="single" w:sz="4" w:space="0" w:color="auto"/>
              <w:left w:val="single" w:sz="4" w:space="0" w:color="auto"/>
              <w:bottom w:val="single" w:sz="4" w:space="0" w:color="auto"/>
              <w:right w:val="single" w:sz="4" w:space="0" w:color="auto"/>
            </w:tcBorders>
            <w:hideMark/>
          </w:tcPr>
          <w:p w14:paraId="37F6EF9E"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7536029"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single" w:sz="4" w:space="0" w:color="auto"/>
              <w:right w:val="single" w:sz="4" w:space="0" w:color="auto"/>
            </w:tcBorders>
            <w:hideMark/>
          </w:tcPr>
          <w:p w14:paraId="749CBD9D" w14:textId="28FB4CC2"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5E71FBA6" w14:textId="77777777">
              <w:tc>
                <w:tcPr>
                  <w:tcW w:w="0" w:type="auto"/>
                  <w:hideMark/>
                </w:tcPr>
                <w:p w14:paraId="3C231D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2166D0" w14:textId="1849C855" w:rsidR="00A24247" w:rsidRPr="00A24247" w:rsidRDefault="00A24247" w:rsidP="00906906">
                  <w:pPr>
                    <w:pStyle w:val="Paragraph"/>
                    <w:spacing w:after="0" w:line="240" w:lineRule="auto"/>
                    <w:rPr>
                      <w:noProof/>
                      <w:lang w:val="sk-SK"/>
                    </w:rPr>
                  </w:pPr>
                  <w:r w:rsidRPr="00A24247">
                    <w:rPr>
                      <w:noProof/>
                      <w:lang w:val="sk-SK"/>
                    </w:rPr>
                    <w:t>najmenej 85 hmotnostných</w:t>
                  </w:r>
                  <w:r>
                    <w:rPr>
                      <w:noProof/>
                      <w:lang w:val="sk-SK"/>
                    </w:rPr>
                    <w:t> %</w:t>
                  </w:r>
                  <w:r w:rsidRPr="00A24247">
                    <w:rPr>
                      <w:noProof/>
                      <w:lang w:val="sk-SK"/>
                    </w:rPr>
                    <w:t>, ale najviac 99 hmotnostných</w:t>
                  </w:r>
                  <w:r>
                    <w:rPr>
                      <w:noProof/>
                      <w:lang w:val="sk-SK"/>
                    </w:rPr>
                    <w:t> %</w:t>
                  </w:r>
                  <w:r w:rsidRPr="00A24247">
                    <w:rPr>
                      <w:noProof/>
                      <w:lang w:val="sk-SK"/>
                    </w:rPr>
                    <w:t xml:space="preserve"> polyetylénglykol éteru butyl -[3-(4-hydroxy-3-metoxyfenyl)-2-kyano]akrylátu a</w:t>
                  </w:r>
                </w:p>
              </w:tc>
            </w:tr>
            <w:tr w:rsidR="00A24247" w:rsidRPr="00A24247" w14:paraId="09F5C457" w14:textId="77777777">
              <w:tc>
                <w:tcPr>
                  <w:tcW w:w="0" w:type="auto"/>
                  <w:hideMark/>
                </w:tcPr>
                <w:p w14:paraId="55CFF1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60B468" w14:textId="2555C561" w:rsidR="00A24247" w:rsidRPr="00A24247" w:rsidRDefault="00A24247" w:rsidP="00906906">
                  <w:pPr>
                    <w:pStyle w:val="Paragraph"/>
                    <w:spacing w:after="0" w:line="240" w:lineRule="auto"/>
                    <w:rPr>
                      <w:noProof/>
                      <w:lang w:val="sk-SK"/>
                    </w:rPr>
                  </w:pPr>
                  <w:r w:rsidRPr="00A24247">
                    <w:rPr>
                      <w:noProof/>
                      <w:lang w:val="sk-SK"/>
                    </w:rPr>
                    <w:t>najmenej 1 hmotnostého</w:t>
                  </w:r>
                  <w:r>
                    <w:rPr>
                      <w:noProof/>
                      <w:lang w:val="sk-SK"/>
                    </w:rPr>
                    <w:t> %</w:t>
                  </w:r>
                  <w:r w:rsidRPr="00A24247">
                    <w:rPr>
                      <w:noProof/>
                      <w:lang w:val="sk-SK"/>
                    </w:rPr>
                    <w:t>, ale najviac 15 hmotnostných</w:t>
                  </w:r>
                  <w:r>
                    <w:rPr>
                      <w:noProof/>
                      <w:lang w:val="sk-SK"/>
                    </w:rPr>
                    <w:t> %</w:t>
                  </w:r>
                  <w:r w:rsidRPr="00A24247">
                    <w:rPr>
                      <w:noProof/>
                      <w:lang w:val="sk-SK"/>
                    </w:rPr>
                    <w:t xml:space="preserve"> polyoxyetylén (20) sorbitan trioleátu</w:t>
                  </w:r>
                </w:p>
              </w:tc>
            </w:tr>
          </w:tbl>
          <w:p w14:paraId="3479E6D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398B605" w14:textId="226396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8BAC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5F6D3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F58E2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D7C343" w14:textId="77777777" w:rsidR="00A24247" w:rsidRPr="00A24247" w:rsidRDefault="00A24247" w:rsidP="00906906">
            <w:pPr>
              <w:pStyle w:val="Paragraph"/>
              <w:spacing w:after="0" w:line="240" w:lineRule="auto"/>
              <w:rPr>
                <w:noProof/>
                <w:lang w:val="sk-SK"/>
              </w:rPr>
            </w:pPr>
            <w:r w:rsidRPr="00A24247">
              <w:rPr>
                <w:noProof/>
                <w:lang w:val="sk-SK"/>
              </w:rPr>
              <w:t>0.7618</w:t>
            </w:r>
          </w:p>
        </w:tc>
        <w:tc>
          <w:tcPr>
            <w:tcW w:w="0" w:type="auto"/>
            <w:tcBorders>
              <w:top w:val="single" w:sz="4" w:space="0" w:color="auto"/>
              <w:left w:val="single" w:sz="4" w:space="0" w:color="auto"/>
              <w:bottom w:val="single" w:sz="4" w:space="0" w:color="auto"/>
              <w:right w:val="single" w:sz="4" w:space="0" w:color="auto"/>
            </w:tcBorders>
            <w:hideMark/>
          </w:tcPr>
          <w:p w14:paraId="7D6ACE22"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0572E4AB"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single" w:sz="4" w:space="0" w:color="auto"/>
              <w:right w:val="single" w:sz="4" w:space="0" w:color="auto"/>
            </w:tcBorders>
            <w:hideMark/>
          </w:tcPr>
          <w:p w14:paraId="0D1817E8" w14:textId="6D6800F4" w:rsidR="00730589" w:rsidRDefault="00A24247" w:rsidP="00906906">
            <w:pPr>
              <w:pStyle w:val="Paragraph"/>
              <w:spacing w:after="0" w:line="240" w:lineRule="auto"/>
              <w:rPr>
                <w:noProof/>
                <w:lang w:val="sk-SK"/>
              </w:rPr>
            </w:pPr>
            <w:r w:rsidRPr="00A24247">
              <w:rPr>
                <w:noProof/>
                <w:lang w:val="sk-SK"/>
              </w:rPr>
              <w:t>Zmesi tekutých kryštálov na použitie pri výrobe LCD (displejov</w:t>
            </w:r>
            <w:r w:rsidR="00730589">
              <w:rPr>
                <w:noProof/>
                <w:lang w:val="sk-SK"/>
              </w:rPr>
              <w:t xml:space="preserve"> z </w:t>
            </w:r>
            <w:r w:rsidRPr="00A24247">
              <w:rPr>
                <w:noProof/>
                <w:lang w:val="sk-SK"/>
              </w:rPr>
              <w:t>tekutých kryštálov) modulov</w:t>
            </w:r>
          </w:p>
          <w:p w14:paraId="5CD6F6AB" w14:textId="313D05E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DC1E380" w14:textId="5C33CE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4176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5D6E2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ABD67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FB275D" w14:textId="77777777" w:rsidR="00A24247" w:rsidRPr="00A24247" w:rsidRDefault="00A24247" w:rsidP="00906906">
            <w:pPr>
              <w:pStyle w:val="Paragraph"/>
              <w:spacing w:after="0" w:line="240" w:lineRule="auto"/>
              <w:rPr>
                <w:noProof/>
                <w:lang w:val="sk-SK"/>
              </w:rPr>
            </w:pPr>
            <w:r w:rsidRPr="00A24247">
              <w:rPr>
                <w:noProof/>
                <w:lang w:val="sk-SK"/>
              </w:rPr>
              <w:t>0.4707</w:t>
            </w:r>
          </w:p>
        </w:tc>
        <w:tc>
          <w:tcPr>
            <w:tcW w:w="0" w:type="auto"/>
            <w:tcBorders>
              <w:top w:val="single" w:sz="4" w:space="0" w:color="auto"/>
              <w:left w:val="single" w:sz="4" w:space="0" w:color="auto"/>
              <w:bottom w:val="single" w:sz="4" w:space="0" w:color="auto"/>
              <w:right w:val="single" w:sz="4" w:space="0" w:color="auto"/>
            </w:tcBorders>
            <w:hideMark/>
          </w:tcPr>
          <w:p w14:paraId="3121CB6A"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88576EC" w14:textId="77777777" w:rsidR="00A24247" w:rsidRPr="00A24247" w:rsidRDefault="00A24247" w:rsidP="00906906">
            <w:pPr>
              <w:pStyle w:val="Paragraph"/>
              <w:spacing w:after="0" w:line="240" w:lineRule="auto"/>
              <w:jc w:val="center"/>
              <w:rPr>
                <w:noProof/>
                <w:lang w:val="sk-SK"/>
              </w:rPr>
            </w:pPr>
            <w:r w:rsidRPr="00A24247">
              <w:rPr>
                <w:noProof/>
                <w:lang w:val="sk-SK"/>
              </w:rPr>
              <w:t>32</w:t>
            </w:r>
          </w:p>
        </w:tc>
        <w:tc>
          <w:tcPr>
            <w:tcW w:w="0" w:type="auto"/>
            <w:tcBorders>
              <w:top w:val="single" w:sz="4" w:space="0" w:color="auto"/>
              <w:left w:val="single" w:sz="4" w:space="0" w:color="auto"/>
              <w:bottom w:val="single" w:sz="4" w:space="0" w:color="auto"/>
              <w:right w:val="single" w:sz="4" w:space="0" w:color="auto"/>
            </w:tcBorders>
            <w:hideMark/>
          </w:tcPr>
          <w:p w14:paraId="33303EA3" w14:textId="5ACEB949" w:rsidR="00A24247" w:rsidRPr="00A24247" w:rsidRDefault="00A24247" w:rsidP="00906906">
            <w:pPr>
              <w:pStyle w:val="Paragraph"/>
              <w:spacing w:after="0" w:line="240" w:lineRule="auto"/>
              <w:rPr>
                <w:noProof/>
                <w:lang w:val="sk-SK"/>
              </w:rPr>
            </w:pPr>
            <w:r w:rsidRPr="00A24247">
              <w:rPr>
                <w:noProof/>
                <w:lang w:val="sk-SK"/>
              </w:rPr>
              <w:t>Zmes izomérov divinylbenzénu</w:t>
            </w:r>
            <w:r w:rsidR="00730589">
              <w:rPr>
                <w:noProof/>
                <w:lang w:val="sk-SK"/>
              </w:rPr>
              <w:t xml:space="preserve"> a </w:t>
            </w:r>
            <w:r w:rsidRPr="00A24247">
              <w:rPr>
                <w:noProof/>
                <w:lang w:val="sk-SK"/>
              </w:rPr>
              <w:t>izomérov etylvinylbenzénu, obsahujúca</w:t>
            </w:r>
            <w:r w:rsidR="00730589">
              <w:rPr>
                <w:noProof/>
                <w:lang w:val="sk-SK"/>
              </w:rPr>
              <w:t xml:space="preserve"> v </w:t>
            </w:r>
            <w:r w:rsidRPr="00A24247">
              <w:rPr>
                <w:noProof/>
                <w:lang w:val="sk-SK"/>
              </w:rPr>
              <w:t>hmotnosti 56</w:t>
            </w:r>
            <w:r>
              <w:rPr>
                <w:noProof/>
                <w:lang w:val="sk-SK"/>
              </w:rPr>
              <w:t> %</w:t>
            </w:r>
            <w:r w:rsidRPr="00A24247">
              <w:rPr>
                <w:noProof/>
                <w:lang w:val="sk-SK"/>
              </w:rPr>
              <w:t xml:space="preserve"> alebo viac, ale najviac 85</w:t>
            </w:r>
            <w:r>
              <w:rPr>
                <w:noProof/>
                <w:lang w:val="sk-SK"/>
              </w:rPr>
              <w:t> %</w:t>
            </w:r>
            <w:r w:rsidRPr="00A24247">
              <w:rPr>
                <w:noProof/>
                <w:lang w:val="sk-SK"/>
              </w:rPr>
              <w:t xml:space="preserve"> divinylbenzénu (CAS RN 1321-74-0)</w:t>
            </w:r>
          </w:p>
        </w:tc>
        <w:tc>
          <w:tcPr>
            <w:tcW w:w="0" w:type="auto"/>
            <w:tcBorders>
              <w:top w:val="single" w:sz="4" w:space="0" w:color="auto"/>
              <w:left w:val="single" w:sz="4" w:space="0" w:color="auto"/>
              <w:bottom w:val="single" w:sz="4" w:space="0" w:color="auto"/>
              <w:right w:val="single" w:sz="4" w:space="0" w:color="auto"/>
            </w:tcBorders>
            <w:hideMark/>
          </w:tcPr>
          <w:p w14:paraId="5CDFB347" w14:textId="21A032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ED90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C3987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0AA0D3E"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F29F232" w14:textId="77777777" w:rsidR="00A24247" w:rsidRPr="00A24247" w:rsidRDefault="00A24247" w:rsidP="00906906">
            <w:pPr>
              <w:pStyle w:val="Paragraph"/>
              <w:spacing w:after="0" w:line="240" w:lineRule="auto"/>
              <w:rPr>
                <w:noProof/>
                <w:lang w:val="sk-SK"/>
              </w:rPr>
            </w:pPr>
            <w:r w:rsidRPr="00A24247">
              <w:rPr>
                <w:noProof/>
                <w:lang w:val="sk-SK"/>
              </w:rPr>
              <w:t>0.3083</w:t>
            </w:r>
          </w:p>
          <w:p w14:paraId="573D2B26" w14:textId="77777777" w:rsidR="00A24247" w:rsidRPr="00A24247" w:rsidRDefault="00A24247" w:rsidP="00906906">
            <w:pPr>
              <w:pStyle w:val="Paragraph"/>
              <w:spacing w:after="0" w:line="240" w:lineRule="auto"/>
              <w:rPr>
                <w:noProof/>
                <w:lang w:val="sk-SK"/>
              </w:rPr>
            </w:pPr>
          </w:p>
          <w:p w14:paraId="60AD397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082F401"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p w14:paraId="6AD7BFC6"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p w14:paraId="71E5010B"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7965F569" w14:textId="77777777" w:rsidR="00A24247" w:rsidRPr="00A24247" w:rsidRDefault="00A24247" w:rsidP="00906906">
            <w:pPr>
              <w:pStyle w:val="Paragraph"/>
              <w:spacing w:after="0" w:line="240" w:lineRule="auto"/>
              <w:jc w:val="center"/>
              <w:rPr>
                <w:noProof/>
                <w:lang w:val="sk-SK"/>
              </w:rPr>
            </w:pPr>
            <w:r w:rsidRPr="00A24247">
              <w:rPr>
                <w:noProof/>
                <w:lang w:val="sk-SK"/>
              </w:rPr>
              <w:t>33</w:t>
            </w:r>
          </w:p>
          <w:p w14:paraId="5784A512"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16BD7AF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7E23C80C" w14:textId="77777777" w:rsidR="00A24247" w:rsidRPr="00A24247" w:rsidRDefault="00A24247" w:rsidP="00906906">
            <w:pPr>
              <w:pStyle w:val="Paragraph"/>
              <w:spacing w:after="0" w:line="240" w:lineRule="auto"/>
              <w:rPr>
                <w:noProof/>
                <w:lang w:val="sk-SK"/>
              </w:rPr>
            </w:pPr>
            <w:r w:rsidRPr="00A24247">
              <w:rPr>
                <w:noProof/>
                <w:lang w:val="sk-SK"/>
              </w:rPr>
              <w:t>Antikorózne prípravky pozostávajúce zo solí kyseliny dinonylnaftalénsulfónovej buď:</w:t>
            </w:r>
          </w:p>
          <w:tbl>
            <w:tblPr>
              <w:tblStyle w:val="Listdash"/>
              <w:tblW w:w="0" w:type="auto"/>
              <w:tblLook w:val="04A0" w:firstRow="1" w:lastRow="0" w:firstColumn="1" w:lastColumn="0" w:noHBand="0" w:noVBand="1"/>
            </w:tblPr>
            <w:tblGrid>
              <w:gridCol w:w="220"/>
              <w:gridCol w:w="3586"/>
            </w:tblGrid>
            <w:tr w:rsidR="00A24247" w:rsidRPr="00A24247" w14:paraId="0F01A5F5" w14:textId="77777777">
              <w:tc>
                <w:tcPr>
                  <w:tcW w:w="0" w:type="auto"/>
                  <w:hideMark/>
                </w:tcPr>
                <w:p w14:paraId="3DBE5E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3D7015" w14:textId="0287AAA3" w:rsidR="00A24247" w:rsidRPr="00A24247" w:rsidRDefault="00A24247" w:rsidP="00906906">
                  <w:pPr>
                    <w:pStyle w:val="Paragraph"/>
                    <w:spacing w:after="0" w:line="240" w:lineRule="auto"/>
                    <w:rPr>
                      <w:noProof/>
                      <w:lang w:val="sk-SK"/>
                    </w:rPr>
                  </w:pPr>
                  <w:r w:rsidRPr="00A24247">
                    <w:rPr>
                      <w:noProof/>
                      <w:lang w:val="sk-SK"/>
                    </w:rPr>
                    <w:t>na podložke</w:t>
                  </w:r>
                  <w:r w:rsidR="00730589">
                    <w:rPr>
                      <w:noProof/>
                      <w:lang w:val="sk-SK"/>
                    </w:rPr>
                    <w:t xml:space="preserve"> z </w:t>
                  </w:r>
                  <w:r w:rsidRPr="00A24247">
                    <w:rPr>
                      <w:noProof/>
                      <w:lang w:val="sk-SK"/>
                    </w:rPr>
                    <w:t>minerálneho vosku, tiež chemicky modifikovaného, alebo</w:t>
                  </w:r>
                </w:p>
              </w:tc>
            </w:tr>
            <w:tr w:rsidR="00A24247" w:rsidRPr="00A24247" w14:paraId="0F579F32" w14:textId="77777777">
              <w:tc>
                <w:tcPr>
                  <w:tcW w:w="0" w:type="auto"/>
                  <w:hideMark/>
                </w:tcPr>
                <w:p w14:paraId="4D4850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4C61FA" w14:textId="23139ACD" w:rsidR="00A24247" w:rsidRPr="00A24247" w:rsidRDefault="00A24247" w:rsidP="00906906">
                  <w:pPr>
                    <w:pStyle w:val="Paragraph"/>
                    <w:spacing w:after="0" w:line="240" w:lineRule="auto"/>
                    <w:rPr>
                      <w:noProof/>
                      <w:lang w:val="sk-SK"/>
                    </w:rPr>
                  </w:pPr>
                  <w:r w:rsidRPr="00A24247">
                    <w:rPr>
                      <w:noProof/>
                      <w:lang w:val="sk-SK"/>
                    </w:rPr>
                    <w:t>vo forme roztoku</w:t>
                  </w:r>
                  <w:r w:rsidR="00730589">
                    <w:rPr>
                      <w:noProof/>
                      <w:lang w:val="sk-SK"/>
                    </w:rPr>
                    <w:t xml:space="preserve"> v </w:t>
                  </w:r>
                  <w:r w:rsidRPr="00A24247">
                    <w:rPr>
                      <w:noProof/>
                      <w:lang w:val="sk-SK"/>
                    </w:rPr>
                    <w:t>organickom rozpúšťadle</w:t>
                  </w:r>
                </w:p>
              </w:tc>
            </w:tr>
          </w:tbl>
          <w:p w14:paraId="2F82FFCE" w14:textId="77777777" w:rsidR="00A24247" w:rsidRPr="00A24247" w:rsidRDefault="00A24247" w:rsidP="00906906">
            <w:pPr>
              <w:pStyle w:val="Paragraph"/>
              <w:spacing w:after="0" w:line="240" w:lineRule="auto"/>
              <w:rPr>
                <w:noProof/>
                <w:lang w:val="sk-SK"/>
              </w:rPr>
            </w:pPr>
          </w:p>
          <w:p w14:paraId="4F9C55FB" w14:textId="77777777" w:rsidR="00A24247" w:rsidRPr="00A24247" w:rsidRDefault="00A24247" w:rsidP="00906906">
            <w:pPr>
              <w:pStyle w:val="Paragraph"/>
              <w:spacing w:after="0" w:line="240" w:lineRule="auto"/>
              <w:rPr>
                <w:noProof/>
                <w:lang w:val="sk-SK"/>
              </w:rPr>
            </w:pPr>
          </w:p>
          <w:p w14:paraId="3B9B575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172D104" w14:textId="1CCCEE0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CC95E92" w14:textId="77777777" w:rsidR="00A24247" w:rsidRPr="00A24247" w:rsidRDefault="00A24247" w:rsidP="00906906">
            <w:pPr>
              <w:pStyle w:val="Paragraph"/>
              <w:spacing w:after="0" w:line="240" w:lineRule="auto"/>
              <w:rPr>
                <w:noProof/>
                <w:lang w:val="sk-SK"/>
              </w:rPr>
            </w:pPr>
          </w:p>
          <w:p w14:paraId="143DD1E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2AA0347" w14:textId="77777777" w:rsidR="00A24247" w:rsidRPr="00A24247" w:rsidRDefault="00A24247" w:rsidP="00906906">
            <w:pPr>
              <w:pStyle w:val="Paragraph"/>
              <w:spacing w:after="0" w:line="240" w:lineRule="auto"/>
              <w:rPr>
                <w:noProof/>
                <w:lang w:val="sk-SK"/>
              </w:rPr>
            </w:pPr>
            <w:r w:rsidRPr="00A24247">
              <w:rPr>
                <w:noProof/>
                <w:lang w:val="sk-SK"/>
              </w:rPr>
              <w:t>-</w:t>
            </w:r>
          </w:p>
          <w:p w14:paraId="6F4C8066" w14:textId="77777777" w:rsidR="00A24247" w:rsidRPr="00A24247" w:rsidRDefault="00A24247" w:rsidP="00906906">
            <w:pPr>
              <w:pStyle w:val="Paragraph"/>
              <w:spacing w:after="0" w:line="240" w:lineRule="auto"/>
              <w:rPr>
                <w:noProof/>
                <w:lang w:val="sk-SK"/>
              </w:rPr>
            </w:pPr>
          </w:p>
          <w:p w14:paraId="64E6BF7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34B2B98"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5D41C04" w14:textId="77777777" w:rsidR="00A24247" w:rsidRPr="00A24247" w:rsidRDefault="00A24247" w:rsidP="00906906">
            <w:pPr>
              <w:pStyle w:val="Paragraph"/>
              <w:spacing w:after="0" w:line="240" w:lineRule="auto"/>
              <w:rPr>
                <w:noProof/>
                <w:lang w:val="sk-SK"/>
              </w:rPr>
            </w:pPr>
          </w:p>
          <w:p w14:paraId="6543AF54" w14:textId="77777777" w:rsidR="00A24247" w:rsidRPr="00A24247" w:rsidRDefault="00A24247" w:rsidP="00906906">
            <w:pPr>
              <w:pStyle w:val="Paragraph"/>
              <w:spacing w:after="0" w:line="240" w:lineRule="auto"/>
              <w:rPr>
                <w:noProof/>
                <w:lang w:val="sk-SK"/>
              </w:rPr>
            </w:pPr>
          </w:p>
        </w:tc>
      </w:tr>
      <w:tr w:rsidR="00A24247" w:rsidRPr="00A24247" w14:paraId="5B4D28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CAFAA9" w14:textId="77777777" w:rsidR="00A24247" w:rsidRPr="00A24247" w:rsidRDefault="00A24247" w:rsidP="00906906">
            <w:pPr>
              <w:pStyle w:val="Paragraph"/>
              <w:spacing w:after="0" w:line="240" w:lineRule="auto"/>
              <w:rPr>
                <w:noProof/>
                <w:lang w:val="sk-SK"/>
              </w:rPr>
            </w:pPr>
            <w:r w:rsidRPr="00A24247">
              <w:rPr>
                <w:noProof/>
                <w:lang w:val="sk-SK"/>
              </w:rPr>
              <w:t>0.4153</w:t>
            </w:r>
          </w:p>
        </w:tc>
        <w:tc>
          <w:tcPr>
            <w:tcW w:w="0" w:type="auto"/>
            <w:tcBorders>
              <w:top w:val="single" w:sz="4" w:space="0" w:color="auto"/>
              <w:left w:val="single" w:sz="4" w:space="0" w:color="auto"/>
              <w:bottom w:val="single" w:sz="4" w:space="0" w:color="auto"/>
              <w:right w:val="single" w:sz="4" w:space="0" w:color="auto"/>
            </w:tcBorders>
            <w:hideMark/>
          </w:tcPr>
          <w:p w14:paraId="73FEF80A"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77E7EE3"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AD689A1" w14:textId="0608D12D" w:rsidR="00A24247" w:rsidRPr="00A24247" w:rsidRDefault="00A24247" w:rsidP="00906906">
            <w:pPr>
              <w:pStyle w:val="Paragraph"/>
              <w:spacing w:after="0" w:line="240" w:lineRule="auto"/>
              <w:rPr>
                <w:noProof/>
                <w:lang w:val="sk-SK"/>
              </w:rPr>
            </w:pPr>
            <w:r w:rsidRPr="00A24247">
              <w:rPr>
                <w:noProof/>
                <w:lang w:val="sk-SK"/>
              </w:rPr>
              <w:t>Prípravky obsahujúce</w:t>
            </w:r>
            <w:r w:rsidR="00730589">
              <w:rPr>
                <w:noProof/>
                <w:lang w:val="sk-SK"/>
              </w:rPr>
              <w:t xml:space="preserve"> v </w:t>
            </w:r>
            <w:r w:rsidRPr="00A24247">
              <w:rPr>
                <w:noProof/>
                <w:lang w:val="sk-SK"/>
              </w:rPr>
              <w:t>hmotnosti najmenej 92</w:t>
            </w:r>
            <w:r>
              <w:rPr>
                <w:noProof/>
                <w:lang w:val="sk-SK"/>
              </w:rPr>
              <w:t> %</w:t>
            </w:r>
            <w:r w:rsidRPr="00A24247">
              <w:rPr>
                <w:noProof/>
                <w:lang w:val="sk-SK"/>
              </w:rPr>
              <w:t>, ale najviac 96,5</w:t>
            </w:r>
            <w:r>
              <w:rPr>
                <w:noProof/>
                <w:lang w:val="sk-SK"/>
              </w:rPr>
              <w:t> %</w:t>
            </w:r>
            <w:r w:rsidRPr="00A24247">
              <w:rPr>
                <w:noProof/>
                <w:lang w:val="sk-SK"/>
              </w:rPr>
              <w:t xml:space="preserve"> 1,3:2,4-bis</w:t>
            </w:r>
            <w:r w:rsidRPr="00A24247">
              <w:rPr>
                <w:i/>
                <w:iCs/>
                <w:noProof/>
                <w:lang w:val="sk-SK"/>
              </w:rPr>
              <w:t>-O</w:t>
            </w:r>
            <w:r w:rsidRPr="00A24247">
              <w:rPr>
                <w:noProof/>
                <w:lang w:val="sk-SK"/>
              </w:rPr>
              <w:t>-(4-metylbenzylidén)-</w:t>
            </w:r>
            <w:r w:rsidRPr="00A24247">
              <w:rPr>
                <w:i/>
                <w:iCs/>
                <w:noProof/>
                <w:lang w:val="sk-SK"/>
              </w:rPr>
              <w:t>D</w:t>
            </w:r>
            <w:r w:rsidRPr="00A24247">
              <w:rPr>
                <w:noProof/>
                <w:lang w:val="sk-SK"/>
              </w:rPr>
              <w:t>-glucitolu</w:t>
            </w:r>
            <w:r w:rsidR="00730589">
              <w:rPr>
                <w:noProof/>
                <w:lang w:val="sk-SK"/>
              </w:rPr>
              <w:t xml:space="preserve"> a </w:t>
            </w:r>
            <w:r w:rsidRPr="00A24247">
              <w:rPr>
                <w:noProof/>
                <w:lang w:val="sk-SK"/>
              </w:rPr>
              <w:t>tiež obsahujúce deriváty kyseliny karboxylovej</w:t>
            </w:r>
            <w:r w:rsidR="00730589">
              <w:rPr>
                <w:noProof/>
                <w:lang w:val="sk-SK"/>
              </w:rPr>
              <w:t xml:space="preserve"> a </w:t>
            </w:r>
            <w:r w:rsidRPr="00A24247">
              <w:rPr>
                <w:noProof/>
                <w:lang w:val="sk-SK"/>
              </w:rPr>
              <w:t>alkyl-sulfát</w:t>
            </w:r>
          </w:p>
        </w:tc>
        <w:tc>
          <w:tcPr>
            <w:tcW w:w="0" w:type="auto"/>
            <w:tcBorders>
              <w:top w:val="single" w:sz="4" w:space="0" w:color="auto"/>
              <w:left w:val="single" w:sz="4" w:space="0" w:color="auto"/>
              <w:bottom w:val="single" w:sz="4" w:space="0" w:color="auto"/>
              <w:right w:val="single" w:sz="4" w:space="0" w:color="auto"/>
            </w:tcBorders>
            <w:hideMark/>
          </w:tcPr>
          <w:p w14:paraId="436AC40C" w14:textId="6676A4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EFE3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EB98A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C28A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28AEAC" w14:textId="77777777" w:rsidR="00A24247" w:rsidRPr="00A24247" w:rsidRDefault="00A24247" w:rsidP="00906906">
            <w:pPr>
              <w:pStyle w:val="Paragraph"/>
              <w:spacing w:after="0" w:line="240" w:lineRule="auto"/>
              <w:rPr>
                <w:noProof/>
                <w:lang w:val="sk-SK"/>
              </w:rPr>
            </w:pPr>
            <w:r w:rsidRPr="00A24247">
              <w:rPr>
                <w:noProof/>
                <w:lang w:val="sk-SK"/>
              </w:rPr>
              <w:t>0.4523</w:t>
            </w:r>
          </w:p>
        </w:tc>
        <w:tc>
          <w:tcPr>
            <w:tcW w:w="0" w:type="auto"/>
            <w:tcBorders>
              <w:top w:val="single" w:sz="4" w:space="0" w:color="auto"/>
              <w:left w:val="single" w:sz="4" w:space="0" w:color="auto"/>
              <w:bottom w:val="single" w:sz="4" w:space="0" w:color="auto"/>
              <w:right w:val="single" w:sz="4" w:space="0" w:color="auto"/>
            </w:tcBorders>
            <w:hideMark/>
          </w:tcPr>
          <w:p w14:paraId="45C1BF65"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4D86766"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6D03887F" w14:textId="1A47E2CA" w:rsidR="00A24247" w:rsidRPr="00A24247" w:rsidRDefault="00A24247" w:rsidP="00906906">
            <w:pPr>
              <w:pStyle w:val="Paragraph"/>
              <w:spacing w:after="0" w:line="240" w:lineRule="auto"/>
              <w:rPr>
                <w:noProof/>
                <w:lang w:val="sk-SK"/>
              </w:rPr>
            </w:pPr>
            <w:r w:rsidRPr="00A24247">
              <w:rPr>
                <w:noProof/>
                <w:lang w:val="sk-SK"/>
              </w:rPr>
              <w:t>Zmes acetátov 3-butén-1,2-diolu</w:t>
            </w:r>
            <w:r w:rsidR="00730589">
              <w:rPr>
                <w:noProof/>
                <w:lang w:val="sk-SK"/>
              </w:rPr>
              <w:t xml:space="preserve"> s </w:t>
            </w:r>
            <w:r w:rsidRPr="00A24247">
              <w:rPr>
                <w:noProof/>
                <w:lang w:val="sk-SK"/>
              </w:rPr>
              <w:t>obsahom 65 hmotnostných</w:t>
            </w:r>
            <w:r>
              <w:rPr>
                <w:noProof/>
                <w:lang w:val="sk-SK"/>
              </w:rPr>
              <w:t> %</w:t>
            </w:r>
            <w:r w:rsidRPr="00A24247">
              <w:rPr>
                <w:noProof/>
                <w:lang w:val="sk-SK"/>
              </w:rPr>
              <w:t xml:space="preserve"> alebo viac 3-butén-1,2-diol diacetátu (CAS RN 18085–02–4)</w:t>
            </w:r>
          </w:p>
        </w:tc>
        <w:tc>
          <w:tcPr>
            <w:tcW w:w="0" w:type="auto"/>
            <w:tcBorders>
              <w:top w:val="single" w:sz="4" w:space="0" w:color="auto"/>
              <w:left w:val="single" w:sz="4" w:space="0" w:color="auto"/>
              <w:bottom w:val="single" w:sz="4" w:space="0" w:color="auto"/>
              <w:right w:val="single" w:sz="4" w:space="0" w:color="auto"/>
            </w:tcBorders>
            <w:hideMark/>
          </w:tcPr>
          <w:p w14:paraId="3B98652D" w14:textId="60F739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6E3E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681A3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9FAE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564D27" w14:textId="77777777" w:rsidR="00A24247" w:rsidRPr="00A24247" w:rsidRDefault="00A24247" w:rsidP="00906906">
            <w:pPr>
              <w:pStyle w:val="Paragraph"/>
              <w:spacing w:after="0" w:line="240" w:lineRule="auto"/>
              <w:rPr>
                <w:noProof/>
                <w:lang w:val="sk-SK"/>
              </w:rPr>
            </w:pPr>
            <w:r w:rsidRPr="00A24247">
              <w:rPr>
                <w:noProof/>
                <w:lang w:val="sk-SK"/>
              </w:rPr>
              <w:t>0.7722</w:t>
            </w:r>
          </w:p>
        </w:tc>
        <w:tc>
          <w:tcPr>
            <w:tcW w:w="0" w:type="auto"/>
            <w:tcBorders>
              <w:top w:val="single" w:sz="4" w:space="0" w:color="auto"/>
              <w:left w:val="single" w:sz="4" w:space="0" w:color="auto"/>
              <w:bottom w:val="single" w:sz="4" w:space="0" w:color="auto"/>
              <w:right w:val="single" w:sz="4" w:space="0" w:color="auto"/>
            </w:tcBorders>
            <w:hideMark/>
          </w:tcPr>
          <w:p w14:paraId="57DAA59C"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A1046B5"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5D758351" w14:textId="31006443" w:rsidR="00A24247" w:rsidRPr="00A24247" w:rsidRDefault="00A24247" w:rsidP="00906906">
            <w:pPr>
              <w:pStyle w:val="Paragraph"/>
              <w:spacing w:after="0" w:line="240" w:lineRule="auto"/>
              <w:rPr>
                <w:noProof/>
                <w:lang w:val="sk-SK"/>
              </w:rPr>
            </w:pPr>
            <w:r w:rsidRPr="00A24247">
              <w:rPr>
                <w:noProof/>
                <w:lang w:val="sk-SK"/>
              </w:rPr>
              <w:t>Produkty reakcie fosforyl trichloridu</w:t>
            </w:r>
            <w:r w:rsidR="00730589">
              <w:rPr>
                <w:noProof/>
                <w:lang w:val="sk-SK"/>
              </w:rPr>
              <w:t xml:space="preserve"> s </w:t>
            </w:r>
            <w:r w:rsidRPr="00A24247">
              <w:rPr>
                <w:noProof/>
                <w:lang w:val="sk-SK"/>
              </w:rPr>
              <w:t>2-metyloxiránom (CAS RN 1244733-77-4)</w:t>
            </w:r>
          </w:p>
        </w:tc>
        <w:tc>
          <w:tcPr>
            <w:tcW w:w="0" w:type="auto"/>
            <w:tcBorders>
              <w:top w:val="single" w:sz="4" w:space="0" w:color="auto"/>
              <w:left w:val="single" w:sz="4" w:space="0" w:color="auto"/>
              <w:bottom w:val="single" w:sz="4" w:space="0" w:color="auto"/>
              <w:right w:val="single" w:sz="4" w:space="0" w:color="auto"/>
            </w:tcBorders>
            <w:hideMark/>
          </w:tcPr>
          <w:p w14:paraId="003B941F" w14:textId="2A1C706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AE06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41567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57A13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0592AC" w14:textId="77777777" w:rsidR="00A24247" w:rsidRPr="00A24247" w:rsidRDefault="00A24247" w:rsidP="00906906">
            <w:pPr>
              <w:pStyle w:val="Paragraph"/>
              <w:spacing w:after="0" w:line="240" w:lineRule="auto"/>
              <w:rPr>
                <w:noProof/>
                <w:lang w:val="sk-SK"/>
              </w:rPr>
            </w:pPr>
            <w:r w:rsidRPr="00A24247">
              <w:rPr>
                <w:noProof/>
                <w:lang w:val="sk-SK"/>
              </w:rPr>
              <w:t>0.4152</w:t>
            </w:r>
          </w:p>
        </w:tc>
        <w:tc>
          <w:tcPr>
            <w:tcW w:w="0" w:type="auto"/>
            <w:tcBorders>
              <w:top w:val="single" w:sz="4" w:space="0" w:color="auto"/>
              <w:left w:val="single" w:sz="4" w:space="0" w:color="auto"/>
              <w:bottom w:val="single" w:sz="4" w:space="0" w:color="auto"/>
              <w:right w:val="single" w:sz="4" w:space="0" w:color="auto"/>
            </w:tcBorders>
            <w:hideMark/>
          </w:tcPr>
          <w:p w14:paraId="75D89BDC"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1E03CCA" w14:textId="77777777" w:rsidR="00A24247" w:rsidRPr="00A24247" w:rsidRDefault="00A24247" w:rsidP="00906906">
            <w:pPr>
              <w:pStyle w:val="Paragraph"/>
              <w:spacing w:after="0" w:line="240" w:lineRule="auto"/>
              <w:jc w:val="center"/>
              <w:rPr>
                <w:noProof/>
                <w:lang w:val="sk-SK"/>
              </w:rPr>
            </w:pPr>
            <w:r w:rsidRPr="00A24247">
              <w:rPr>
                <w:noProof/>
                <w:lang w:val="sk-SK"/>
              </w:rPr>
              <w:t>39</w:t>
            </w:r>
          </w:p>
        </w:tc>
        <w:tc>
          <w:tcPr>
            <w:tcW w:w="0" w:type="auto"/>
            <w:tcBorders>
              <w:top w:val="single" w:sz="4" w:space="0" w:color="auto"/>
              <w:left w:val="single" w:sz="4" w:space="0" w:color="auto"/>
              <w:bottom w:val="single" w:sz="4" w:space="0" w:color="auto"/>
              <w:right w:val="single" w:sz="4" w:space="0" w:color="auto"/>
            </w:tcBorders>
            <w:hideMark/>
          </w:tcPr>
          <w:p w14:paraId="6288BA38" w14:textId="4F21A6F3" w:rsidR="00A24247" w:rsidRPr="00A24247" w:rsidRDefault="00A24247" w:rsidP="00906906">
            <w:pPr>
              <w:pStyle w:val="Paragraph"/>
              <w:spacing w:after="0" w:line="240" w:lineRule="auto"/>
              <w:rPr>
                <w:noProof/>
                <w:lang w:val="sk-SK"/>
              </w:rPr>
            </w:pPr>
            <w:r w:rsidRPr="00A24247">
              <w:rPr>
                <w:noProof/>
                <w:lang w:val="sk-SK"/>
              </w:rPr>
              <w:t>Prípravky obsahujúce najmenej 47</w:t>
            </w:r>
            <w:r>
              <w:rPr>
                <w:noProof/>
                <w:lang w:val="sk-SK"/>
              </w:rPr>
              <w:t> %</w:t>
            </w:r>
            <w:r w:rsidR="00730589">
              <w:rPr>
                <w:noProof/>
                <w:lang w:val="sk-SK"/>
              </w:rPr>
              <w:t xml:space="preserve"> v </w:t>
            </w:r>
            <w:r w:rsidRPr="00A24247">
              <w:rPr>
                <w:noProof/>
                <w:lang w:val="sk-SK"/>
              </w:rPr>
              <w:t>hmotnostni 1,3:2,4-bis</w:t>
            </w:r>
            <w:r w:rsidRPr="00A24247">
              <w:rPr>
                <w:i/>
                <w:iCs/>
                <w:noProof/>
                <w:lang w:val="sk-SK"/>
              </w:rPr>
              <w:t>-O</w:t>
            </w:r>
            <w:r w:rsidRPr="00A24247">
              <w:rPr>
                <w:noProof/>
                <w:lang w:val="sk-SK"/>
              </w:rPr>
              <w:t>-benzylidén-</w:t>
            </w:r>
            <w:r w:rsidRPr="00A24247">
              <w:rPr>
                <w:i/>
                <w:iCs/>
                <w:noProof/>
                <w:lang w:val="sk-SK"/>
              </w:rPr>
              <w:t>D</w:t>
            </w:r>
            <w:r w:rsidRPr="00A24247">
              <w:rPr>
                <w:noProof/>
                <w:lang w:val="sk-SK"/>
              </w:rPr>
              <w:t>-glucitolu</w:t>
            </w:r>
          </w:p>
        </w:tc>
        <w:tc>
          <w:tcPr>
            <w:tcW w:w="0" w:type="auto"/>
            <w:tcBorders>
              <w:top w:val="single" w:sz="4" w:space="0" w:color="auto"/>
              <w:left w:val="single" w:sz="4" w:space="0" w:color="auto"/>
              <w:bottom w:val="single" w:sz="4" w:space="0" w:color="auto"/>
              <w:right w:val="single" w:sz="4" w:space="0" w:color="auto"/>
            </w:tcBorders>
            <w:hideMark/>
          </w:tcPr>
          <w:p w14:paraId="325CCFF6" w14:textId="3F5221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A2CD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A4771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6AC3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5AA7F7" w14:textId="77777777" w:rsidR="00A24247" w:rsidRPr="00A24247" w:rsidRDefault="00A24247" w:rsidP="00906906">
            <w:pPr>
              <w:pStyle w:val="Paragraph"/>
              <w:spacing w:after="0" w:line="240" w:lineRule="auto"/>
              <w:rPr>
                <w:noProof/>
                <w:lang w:val="sk-SK"/>
              </w:rPr>
            </w:pPr>
            <w:r w:rsidRPr="00A24247">
              <w:rPr>
                <w:noProof/>
                <w:lang w:val="sk-SK"/>
              </w:rPr>
              <w:t>0.6779</w:t>
            </w:r>
          </w:p>
        </w:tc>
        <w:tc>
          <w:tcPr>
            <w:tcW w:w="0" w:type="auto"/>
            <w:tcBorders>
              <w:top w:val="single" w:sz="4" w:space="0" w:color="auto"/>
              <w:left w:val="single" w:sz="4" w:space="0" w:color="auto"/>
              <w:bottom w:val="single" w:sz="4" w:space="0" w:color="auto"/>
              <w:right w:val="single" w:sz="4" w:space="0" w:color="auto"/>
            </w:tcBorders>
            <w:hideMark/>
          </w:tcPr>
          <w:p w14:paraId="3BEA6BCC"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B364C6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D1CBB7E" w14:textId="205B8B50" w:rsidR="00A24247" w:rsidRPr="00A24247" w:rsidRDefault="00A24247" w:rsidP="00906906">
            <w:pPr>
              <w:pStyle w:val="Paragraph"/>
              <w:spacing w:after="0" w:line="240" w:lineRule="auto"/>
              <w:rPr>
                <w:noProof/>
                <w:lang w:val="sk-SK"/>
              </w:rPr>
            </w:pPr>
            <w:r w:rsidRPr="00A24247">
              <w:rPr>
                <w:noProof/>
                <w:lang w:val="sk-SK"/>
              </w:rPr>
              <w:t>Roztok 2-chlór-5-(chlórmetyl)-pyridínu (CAS RN 70258-18-3)</w:t>
            </w:r>
            <w:r w:rsidR="00730589">
              <w:rPr>
                <w:noProof/>
                <w:lang w:val="sk-SK"/>
              </w:rPr>
              <w:t xml:space="preserve"> v </w:t>
            </w:r>
            <w:r w:rsidRPr="00A24247">
              <w:rPr>
                <w:noProof/>
                <w:lang w:val="sk-SK"/>
              </w:rPr>
              <w:t>organickom rozpúšťadle</w:t>
            </w:r>
          </w:p>
        </w:tc>
        <w:tc>
          <w:tcPr>
            <w:tcW w:w="0" w:type="auto"/>
            <w:tcBorders>
              <w:top w:val="single" w:sz="4" w:space="0" w:color="auto"/>
              <w:left w:val="single" w:sz="4" w:space="0" w:color="auto"/>
              <w:bottom w:val="single" w:sz="4" w:space="0" w:color="auto"/>
              <w:right w:val="single" w:sz="4" w:space="0" w:color="auto"/>
            </w:tcBorders>
            <w:hideMark/>
          </w:tcPr>
          <w:p w14:paraId="3251A897" w14:textId="4D669D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BD7E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9F401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1E05E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CF23EA" w14:textId="77777777" w:rsidR="00A24247" w:rsidRPr="00A24247" w:rsidRDefault="00A24247" w:rsidP="00906906">
            <w:pPr>
              <w:pStyle w:val="Paragraph"/>
              <w:spacing w:after="0" w:line="240" w:lineRule="auto"/>
              <w:rPr>
                <w:noProof/>
                <w:lang w:val="sk-SK"/>
              </w:rPr>
            </w:pPr>
            <w:r w:rsidRPr="00A24247">
              <w:rPr>
                <w:noProof/>
                <w:lang w:val="sk-SK"/>
              </w:rPr>
              <w:t>0.6091</w:t>
            </w:r>
          </w:p>
        </w:tc>
        <w:tc>
          <w:tcPr>
            <w:tcW w:w="0" w:type="auto"/>
            <w:tcBorders>
              <w:top w:val="single" w:sz="4" w:space="0" w:color="auto"/>
              <w:left w:val="single" w:sz="4" w:space="0" w:color="auto"/>
              <w:bottom w:val="single" w:sz="4" w:space="0" w:color="auto"/>
              <w:right w:val="single" w:sz="4" w:space="0" w:color="auto"/>
            </w:tcBorders>
            <w:hideMark/>
          </w:tcPr>
          <w:p w14:paraId="20A19E2D"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33DF9D7" w14:textId="77777777" w:rsidR="00A24247" w:rsidRPr="00A24247" w:rsidRDefault="00A24247" w:rsidP="00906906">
            <w:pPr>
              <w:pStyle w:val="Paragraph"/>
              <w:spacing w:after="0" w:line="240" w:lineRule="auto"/>
              <w:jc w:val="center"/>
              <w:rPr>
                <w:noProof/>
                <w:lang w:val="sk-SK"/>
              </w:rPr>
            </w:pPr>
            <w:r w:rsidRPr="00A24247">
              <w:rPr>
                <w:noProof/>
                <w:lang w:val="sk-SK"/>
              </w:rPr>
              <w:t>42</w:t>
            </w:r>
          </w:p>
        </w:tc>
        <w:tc>
          <w:tcPr>
            <w:tcW w:w="0" w:type="auto"/>
            <w:tcBorders>
              <w:top w:val="single" w:sz="4" w:space="0" w:color="auto"/>
              <w:left w:val="single" w:sz="4" w:space="0" w:color="auto"/>
              <w:bottom w:val="single" w:sz="4" w:space="0" w:color="auto"/>
              <w:right w:val="single" w:sz="4" w:space="0" w:color="auto"/>
            </w:tcBorders>
            <w:hideMark/>
          </w:tcPr>
          <w:p w14:paraId="2BA6909D" w14:textId="77BD7734"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z </w:t>
            </w:r>
            <w:r w:rsidRPr="00A24247">
              <w:rPr>
                <w:noProof/>
                <w:lang w:val="sk-SK"/>
              </w:rPr>
              <w:t>kyseliny tetrahydro-α-(1-naftylmetyl)furán-2-propánovej (CAS RN 25379-26-4)</w:t>
            </w:r>
            <w:r w:rsidR="00730589">
              <w:rPr>
                <w:noProof/>
                <w:lang w:val="sk-SK"/>
              </w:rPr>
              <w:t xml:space="preserve"> v </w:t>
            </w:r>
            <w:r w:rsidRPr="00A24247">
              <w:rPr>
                <w:noProof/>
                <w:lang w:val="sk-SK"/>
              </w:rPr>
              <w:t>toluéne</w:t>
            </w:r>
          </w:p>
        </w:tc>
        <w:tc>
          <w:tcPr>
            <w:tcW w:w="0" w:type="auto"/>
            <w:tcBorders>
              <w:top w:val="single" w:sz="4" w:space="0" w:color="auto"/>
              <w:left w:val="single" w:sz="4" w:space="0" w:color="auto"/>
              <w:bottom w:val="single" w:sz="4" w:space="0" w:color="auto"/>
              <w:right w:val="single" w:sz="4" w:space="0" w:color="auto"/>
            </w:tcBorders>
            <w:hideMark/>
          </w:tcPr>
          <w:p w14:paraId="300692E7" w14:textId="1D5ACEF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3E86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C5587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B8B94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A451FA" w14:textId="77777777" w:rsidR="00A24247" w:rsidRPr="00A24247" w:rsidRDefault="00A24247" w:rsidP="00906906">
            <w:pPr>
              <w:pStyle w:val="Paragraph"/>
              <w:spacing w:after="0" w:line="240" w:lineRule="auto"/>
              <w:rPr>
                <w:noProof/>
                <w:lang w:val="sk-SK"/>
              </w:rPr>
            </w:pPr>
            <w:r w:rsidRPr="00A24247">
              <w:rPr>
                <w:noProof/>
                <w:lang w:val="sk-SK"/>
              </w:rPr>
              <w:t>0.7724</w:t>
            </w:r>
          </w:p>
        </w:tc>
        <w:tc>
          <w:tcPr>
            <w:tcW w:w="0" w:type="auto"/>
            <w:tcBorders>
              <w:top w:val="single" w:sz="4" w:space="0" w:color="auto"/>
              <w:left w:val="single" w:sz="4" w:space="0" w:color="auto"/>
              <w:bottom w:val="single" w:sz="4" w:space="0" w:color="auto"/>
              <w:right w:val="single" w:sz="4" w:space="0" w:color="auto"/>
            </w:tcBorders>
            <w:hideMark/>
          </w:tcPr>
          <w:p w14:paraId="35E9A9CE"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0241056"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62939E8A"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4E0B6441" w14:textId="77777777">
              <w:tc>
                <w:tcPr>
                  <w:tcW w:w="0" w:type="auto"/>
                  <w:hideMark/>
                </w:tcPr>
                <w:p w14:paraId="5435F2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9833E3" w14:textId="03A44968" w:rsidR="00A24247" w:rsidRPr="00A24247" w:rsidRDefault="00A24247" w:rsidP="00906906">
                  <w:pPr>
                    <w:pStyle w:val="Paragraph"/>
                    <w:spacing w:after="0" w:line="240" w:lineRule="auto"/>
                    <w:rPr>
                      <w:noProof/>
                      <w:lang w:val="sk-SK"/>
                    </w:rPr>
                  </w:pPr>
                  <w:r w:rsidRPr="00A24247">
                    <w:rPr>
                      <w:noProof/>
                      <w:lang w:val="sk-SK"/>
                    </w:rPr>
                    <w:t>65 hmotnostných</w:t>
                  </w:r>
                  <w:r>
                    <w:rPr>
                      <w:noProof/>
                      <w:lang w:val="sk-SK"/>
                    </w:rPr>
                    <w:t> %</w:t>
                  </w:r>
                  <w:r w:rsidRPr="00A24247">
                    <w:rPr>
                      <w:noProof/>
                      <w:lang w:val="sk-SK"/>
                    </w:rPr>
                    <w:t xml:space="preserve"> alebo viac, ale najviac 95 hmotnostných</w:t>
                  </w:r>
                  <w:r>
                    <w:rPr>
                      <w:noProof/>
                      <w:lang w:val="sk-SK"/>
                    </w:rPr>
                    <w:t> %</w:t>
                  </w:r>
                  <w:r w:rsidRPr="00A24247">
                    <w:rPr>
                      <w:noProof/>
                      <w:lang w:val="sk-SK"/>
                    </w:rPr>
                    <w:t xml:space="preserve"> izopropylovaného triaryl-fosfátu (CAS RN 68937-41-7) a</w:t>
                  </w:r>
                </w:p>
              </w:tc>
            </w:tr>
            <w:tr w:rsidR="00A24247" w:rsidRPr="00A24247" w14:paraId="3CA8C349" w14:textId="77777777">
              <w:tc>
                <w:tcPr>
                  <w:tcW w:w="0" w:type="auto"/>
                  <w:hideMark/>
                </w:tcPr>
                <w:p w14:paraId="2611F4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E9E2A6" w14:textId="7CB2B8EF" w:rsidR="00A24247" w:rsidRPr="00A24247" w:rsidRDefault="00A24247" w:rsidP="00906906">
                  <w:pPr>
                    <w:pStyle w:val="Paragraph"/>
                    <w:spacing w:after="0" w:line="240" w:lineRule="auto"/>
                    <w:rPr>
                      <w:noProof/>
                      <w:lang w:val="sk-SK"/>
                    </w:rPr>
                  </w:pPr>
                  <w:r w:rsidRPr="00A24247">
                    <w:rPr>
                      <w:noProof/>
                      <w:lang w:val="sk-SK"/>
                    </w:rPr>
                    <w:t>5 hmotnostných</w:t>
                  </w:r>
                  <w:r>
                    <w:rPr>
                      <w:noProof/>
                      <w:lang w:val="sk-SK"/>
                    </w:rPr>
                    <w:t> %</w:t>
                  </w:r>
                  <w:r w:rsidRPr="00A24247">
                    <w:rPr>
                      <w:noProof/>
                      <w:lang w:val="sk-SK"/>
                    </w:rPr>
                    <w:t xml:space="preserve"> alebo viac, ale najviac 35 hmotnostných</w:t>
                  </w:r>
                  <w:r>
                    <w:rPr>
                      <w:noProof/>
                      <w:lang w:val="sk-SK"/>
                    </w:rPr>
                    <w:t> %</w:t>
                  </w:r>
                  <w:r w:rsidRPr="00A24247">
                    <w:rPr>
                      <w:noProof/>
                      <w:lang w:val="sk-SK"/>
                    </w:rPr>
                    <w:t xml:space="preserve"> trifenyl-fosfátu (CAS RN 115-86-6)</w:t>
                  </w:r>
                </w:p>
              </w:tc>
            </w:tr>
          </w:tbl>
          <w:p w14:paraId="31589E3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FBA5D87" w14:textId="596DEC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A2CA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4719E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1DCC9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A9ED1B" w14:textId="77777777" w:rsidR="00A24247" w:rsidRPr="00A24247" w:rsidRDefault="00A24247" w:rsidP="00906906">
            <w:pPr>
              <w:pStyle w:val="Paragraph"/>
              <w:spacing w:after="0" w:line="240" w:lineRule="auto"/>
              <w:rPr>
                <w:noProof/>
                <w:lang w:val="sk-SK"/>
              </w:rPr>
            </w:pPr>
            <w:r w:rsidRPr="00A24247">
              <w:rPr>
                <w:noProof/>
                <w:lang w:val="sk-SK"/>
              </w:rPr>
              <w:t>0.3067</w:t>
            </w:r>
          </w:p>
        </w:tc>
        <w:tc>
          <w:tcPr>
            <w:tcW w:w="0" w:type="auto"/>
            <w:tcBorders>
              <w:top w:val="single" w:sz="4" w:space="0" w:color="auto"/>
              <w:left w:val="single" w:sz="4" w:space="0" w:color="auto"/>
              <w:bottom w:val="single" w:sz="4" w:space="0" w:color="auto"/>
              <w:right w:val="single" w:sz="4" w:space="0" w:color="auto"/>
            </w:tcBorders>
            <w:hideMark/>
          </w:tcPr>
          <w:p w14:paraId="73FA03BD"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596E6F2E"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305367B" w14:textId="31A34367" w:rsidR="00730589" w:rsidRDefault="00A24247" w:rsidP="00906906">
            <w:pPr>
              <w:pStyle w:val="Paragraph"/>
              <w:spacing w:after="0" w:line="240" w:lineRule="auto"/>
              <w:rPr>
                <w:noProof/>
                <w:lang w:val="sk-SK"/>
              </w:rPr>
            </w:pPr>
            <w:r w:rsidRPr="00A24247">
              <w:rPr>
                <w:noProof/>
                <w:lang w:val="sk-SK"/>
              </w:rPr>
              <w:t>Prípravok pozostávajúci predovšetkým</w:t>
            </w:r>
            <w:r w:rsidR="00730589">
              <w:rPr>
                <w:noProof/>
                <w:lang w:val="sk-SK"/>
              </w:rPr>
              <w:t xml:space="preserve"> z </w:t>
            </w:r>
            <w:r w:rsidRPr="00A24247">
              <w:rPr>
                <w:i/>
                <w:iCs/>
                <w:noProof/>
                <w:lang w:val="sk-SK"/>
              </w:rPr>
              <w:t>γ</w:t>
            </w:r>
            <w:r w:rsidRPr="00A24247">
              <w:rPr>
                <w:noProof/>
                <w:lang w:val="sk-SK"/>
              </w:rPr>
              <w:t>-butyrolaktónu</w:t>
            </w:r>
            <w:r w:rsidR="00730589">
              <w:rPr>
                <w:noProof/>
                <w:lang w:val="sk-SK"/>
              </w:rPr>
              <w:t xml:space="preserve"> a </w:t>
            </w:r>
            <w:r w:rsidRPr="00A24247">
              <w:rPr>
                <w:noProof/>
                <w:lang w:val="sk-SK"/>
              </w:rPr>
              <w:t>kvartérnych amónnych solí, na výrobu elektrolytických kondenzátorov</w:t>
            </w:r>
          </w:p>
          <w:p w14:paraId="741DF25E" w14:textId="7059E07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BE8073F" w14:textId="303A4A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6AC2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B6335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D3AA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3A8452" w14:textId="77777777" w:rsidR="00A24247" w:rsidRPr="00A24247" w:rsidRDefault="00A24247" w:rsidP="00906906">
            <w:pPr>
              <w:pStyle w:val="Paragraph"/>
              <w:spacing w:after="0" w:line="240" w:lineRule="auto"/>
              <w:rPr>
                <w:noProof/>
                <w:lang w:val="sk-SK"/>
              </w:rPr>
            </w:pPr>
            <w:r w:rsidRPr="00A24247">
              <w:rPr>
                <w:noProof/>
                <w:lang w:val="sk-SK"/>
              </w:rPr>
              <w:t>0.5475</w:t>
            </w:r>
          </w:p>
        </w:tc>
        <w:tc>
          <w:tcPr>
            <w:tcW w:w="0" w:type="auto"/>
            <w:tcBorders>
              <w:top w:val="single" w:sz="4" w:space="0" w:color="auto"/>
              <w:left w:val="single" w:sz="4" w:space="0" w:color="auto"/>
              <w:bottom w:val="single" w:sz="4" w:space="0" w:color="auto"/>
              <w:right w:val="single" w:sz="4" w:space="0" w:color="auto"/>
            </w:tcBorders>
            <w:hideMark/>
          </w:tcPr>
          <w:p w14:paraId="55F34316"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0618239"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67CDBFBD"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198"/>
            </w:tblGrid>
            <w:tr w:rsidR="00A24247" w:rsidRPr="00A24247" w14:paraId="500E51F1" w14:textId="77777777">
              <w:tc>
                <w:tcPr>
                  <w:tcW w:w="0" w:type="auto"/>
                  <w:hideMark/>
                </w:tcPr>
                <w:p w14:paraId="5B4199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A66219" w14:textId="77777777" w:rsidR="00A24247" w:rsidRPr="00A24247" w:rsidRDefault="00A24247" w:rsidP="00906906">
                  <w:pPr>
                    <w:pStyle w:val="Paragraph"/>
                    <w:spacing w:after="0" w:line="240" w:lineRule="auto"/>
                    <w:rPr>
                      <w:noProof/>
                      <w:lang w:val="sk-SK"/>
                    </w:rPr>
                  </w:pPr>
                  <w:r w:rsidRPr="00A24247">
                    <w:rPr>
                      <w:noProof/>
                      <w:lang w:val="sk-SK"/>
                    </w:rPr>
                    <w:t>trioktylfosfín-oxid (CAS RN 78-50-2),</w:t>
                  </w:r>
                </w:p>
              </w:tc>
            </w:tr>
            <w:tr w:rsidR="00A24247" w:rsidRPr="00A24247" w14:paraId="4A70B80C" w14:textId="77777777">
              <w:tc>
                <w:tcPr>
                  <w:tcW w:w="0" w:type="auto"/>
                  <w:hideMark/>
                </w:tcPr>
                <w:p w14:paraId="506A63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88E2C7" w14:textId="77777777" w:rsidR="00A24247" w:rsidRPr="00A24247" w:rsidRDefault="00A24247" w:rsidP="00906906">
                  <w:pPr>
                    <w:pStyle w:val="Paragraph"/>
                    <w:spacing w:after="0" w:line="240" w:lineRule="auto"/>
                    <w:rPr>
                      <w:noProof/>
                      <w:lang w:val="sk-SK"/>
                    </w:rPr>
                  </w:pPr>
                  <w:r w:rsidRPr="00A24247">
                    <w:rPr>
                      <w:noProof/>
                      <w:lang w:val="sk-SK"/>
                    </w:rPr>
                    <w:t>dioktylhexylfosfín-oxid (CAS RN 31160-66-4),</w:t>
                  </w:r>
                </w:p>
              </w:tc>
            </w:tr>
            <w:tr w:rsidR="00A24247" w:rsidRPr="00A24247" w14:paraId="5F26C424" w14:textId="77777777">
              <w:tc>
                <w:tcPr>
                  <w:tcW w:w="0" w:type="auto"/>
                  <w:hideMark/>
                </w:tcPr>
                <w:p w14:paraId="615170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4F7421" w14:textId="77777777" w:rsidR="00A24247" w:rsidRPr="00A24247" w:rsidRDefault="00A24247" w:rsidP="00906906">
                  <w:pPr>
                    <w:pStyle w:val="Paragraph"/>
                    <w:spacing w:after="0" w:line="240" w:lineRule="auto"/>
                    <w:rPr>
                      <w:noProof/>
                      <w:lang w:val="sk-SK"/>
                    </w:rPr>
                  </w:pPr>
                  <w:r w:rsidRPr="00A24247">
                    <w:rPr>
                      <w:noProof/>
                      <w:lang w:val="sk-SK"/>
                    </w:rPr>
                    <w:t>oktyldihexylfosfín-oxid (CAS RN 31160-64-2) a</w:t>
                  </w:r>
                </w:p>
              </w:tc>
            </w:tr>
            <w:tr w:rsidR="00A24247" w:rsidRPr="00A24247" w14:paraId="363EE4AE" w14:textId="77777777">
              <w:tc>
                <w:tcPr>
                  <w:tcW w:w="0" w:type="auto"/>
                  <w:hideMark/>
                </w:tcPr>
                <w:p w14:paraId="6D3F95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473812" w14:textId="77777777" w:rsidR="00A24247" w:rsidRPr="00A24247" w:rsidRDefault="00A24247" w:rsidP="00906906">
                  <w:pPr>
                    <w:pStyle w:val="Paragraph"/>
                    <w:spacing w:after="0" w:line="240" w:lineRule="auto"/>
                    <w:rPr>
                      <w:noProof/>
                      <w:lang w:val="sk-SK"/>
                    </w:rPr>
                  </w:pPr>
                  <w:r w:rsidRPr="00A24247">
                    <w:rPr>
                      <w:noProof/>
                      <w:lang w:val="sk-SK"/>
                    </w:rPr>
                    <w:t>trihexylfosfín-oxid (CAS RN 3084-48-8)</w:t>
                  </w:r>
                </w:p>
              </w:tc>
            </w:tr>
          </w:tbl>
          <w:p w14:paraId="25D7AE6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E4A2198" w14:textId="637725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F7BA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B3265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5C16F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3E2655" w14:textId="77777777" w:rsidR="00A24247" w:rsidRPr="00A24247" w:rsidRDefault="00A24247" w:rsidP="00906906">
            <w:pPr>
              <w:pStyle w:val="Paragraph"/>
              <w:spacing w:after="0" w:line="240" w:lineRule="auto"/>
              <w:rPr>
                <w:noProof/>
                <w:lang w:val="sk-SK"/>
              </w:rPr>
            </w:pPr>
            <w:r w:rsidRPr="00A24247">
              <w:rPr>
                <w:noProof/>
                <w:lang w:val="sk-SK"/>
              </w:rPr>
              <w:t>0.4279</w:t>
            </w:r>
          </w:p>
        </w:tc>
        <w:tc>
          <w:tcPr>
            <w:tcW w:w="0" w:type="auto"/>
            <w:tcBorders>
              <w:top w:val="single" w:sz="4" w:space="0" w:color="auto"/>
              <w:left w:val="single" w:sz="4" w:space="0" w:color="auto"/>
              <w:bottom w:val="single" w:sz="4" w:space="0" w:color="auto"/>
              <w:right w:val="single" w:sz="4" w:space="0" w:color="auto"/>
            </w:tcBorders>
            <w:hideMark/>
          </w:tcPr>
          <w:p w14:paraId="1B518C0F"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276D49F" w14:textId="77777777" w:rsidR="00A24247" w:rsidRPr="00A24247" w:rsidRDefault="00A24247" w:rsidP="00906906">
            <w:pPr>
              <w:pStyle w:val="Paragraph"/>
              <w:spacing w:after="0" w:line="240" w:lineRule="auto"/>
              <w:jc w:val="center"/>
              <w:rPr>
                <w:noProof/>
                <w:lang w:val="sk-SK"/>
              </w:rPr>
            </w:pPr>
            <w:r w:rsidRPr="00A24247">
              <w:rPr>
                <w:noProof/>
                <w:lang w:val="sk-SK"/>
              </w:rPr>
              <w:t>49</w:t>
            </w:r>
          </w:p>
        </w:tc>
        <w:tc>
          <w:tcPr>
            <w:tcW w:w="0" w:type="auto"/>
            <w:tcBorders>
              <w:top w:val="single" w:sz="4" w:space="0" w:color="auto"/>
              <w:left w:val="single" w:sz="4" w:space="0" w:color="auto"/>
              <w:bottom w:val="single" w:sz="4" w:space="0" w:color="auto"/>
              <w:right w:val="single" w:sz="4" w:space="0" w:color="auto"/>
            </w:tcBorders>
            <w:hideMark/>
          </w:tcPr>
          <w:p w14:paraId="43C7A1F1" w14:textId="77777777" w:rsidR="00A24247" w:rsidRPr="00A24247" w:rsidRDefault="00A24247" w:rsidP="00906906">
            <w:pPr>
              <w:pStyle w:val="Paragraph"/>
              <w:spacing w:after="0" w:line="240" w:lineRule="auto"/>
              <w:rPr>
                <w:noProof/>
                <w:lang w:val="sk-SK"/>
              </w:rPr>
            </w:pPr>
            <w:r w:rsidRPr="00A24247">
              <w:rPr>
                <w:noProof/>
                <w:lang w:val="sk-SK"/>
              </w:rPr>
              <w:t>Prípravok na základe 2,5,8,11-tetrametyl-6-dodecín-5,8-diol etoxyláte (CAS RN 169117-72-0)</w:t>
            </w:r>
          </w:p>
        </w:tc>
        <w:tc>
          <w:tcPr>
            <w:tcW w:w="0" w:type="auto"/>
            <w:tcBorders>
              <w:top w:val="single" w:sz="4" w:space="0" w:color="auto"/>
              <w:left w:val="single" w:sz="4" w:space="0" w:color="auto"/>
              <w:bottom w:val="single" w:sz="4" w:space="0" w:color="auto"/>
              <w:right w:val="single" w:sz="4" w:space="0" w:color="auto"/>
            </w:tcBorders>
            <w:hideMark/>
          </w:tcPr>
          <w:p w14:paraId="5C9C6DA5" w14:textId="13B9C35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273D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74893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BCE2C4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DAB8FF" w14:textId="77777777" w:rsidR="00A24247" w:rsidRPr="00A24247" w:rsidRDefault="00A24247" w:rsidP="00906906">
            <w:pPr>
              <w:pStyle w:val="Paragraph"/>
              <w:spacing w:after="0" w:line="240" w:lineRule="auto"/>
              <w:rPr>
                <w:noProof/>
                <w:lang w:val="sk-SK"/>
              </w:rPr>
            </w:pPr>
            <w:r w:rsidRPr="00A24247">
              <w:rPr>
                <w:noProof/>
                <w:lang w:val="sk-SK"/>
              </w:rPr>
              <w:t>0.4292</w:t>
            </w:r>
          </w:p>
        </w:tc>
        <w:tc>
          <w:tcPr>
            <w:tcW w:w="0" w:type="auto"/>
            <w:tcBorders>
              <w:top w:val="single" w:sz="4" w:space="0" w:color="auto"/>
              <w:left w:val="single" w:sz="4" w:space="0" w:color="auto"/>
              <w:bottom w:val="single" w:sz="4" w:space="0" w:color="auto"/>
              <w:right w:val="single" w:sz="4" w:space="0" w:color="auto"/>
            </w:tcBorders>
            <w:hideMark/>
          </w:tcPr>
          <w:p w14:paraId="79F809E4"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BA0686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E0C1E5D" w14:textId="77777777" w:rsidR="00730589" w:rsidRDefault="00A24247" w:rsidP="00906906">
            <w:pPr>
              <w:pStyle w:val="Paragraph"/>
              <w:spacing w:after="0" w:line="240" w:lineRule="auto"/>
              <w:rPr>
                <w:noProof/>
                <w:lang w:val="sk-SK"/>
              </w:rPr>
            </w:pPr>
            <w:r w:rsidRPr="00A24247">
              <w:rPr>
                <w:noProof/>
                <w:lang w:val="sk-SK"/>
              </w:rPr>
              <w:t>Prípravok na základe alkyl-uhličitanov, obsahujúci takisto UV absorbent, používaný pri výrobe okuliarových šošoviek</w:t>
            </w:r>
          </w:p>
          <w:p w14:paraId="676F1A2D" w14:textId="3A07F34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C4C20F7" w14:textId="6AB4F1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997D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7BBB5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2BCA2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48FEF" w14:textId="77777777" w:rsidR="00A24247" w:rsidRPr="00A24247" w:rsidRDefault="00A24247" w:rsidP="00906906">
            <w:pPr>
              <w:pStyle w:val="Paragraph"/>
              <w:spacing w:after="0" w:line="240" w:lineRule="auto"/>
              <w:rPr>
                <w:noProof/>
                <w:lang w:val="sk-SK"/>
              </w:rPr>
            </w:pPr>
            <w:r w:rsidRPr="00A24247">
              <w:rPr>
                <w:noProof/>
                <w:lang w:val="sk-SK"/>
              </w:rPr>
              <w:t>0.3065</w:t>
            </w:r>
          </w:p>
        </w:tc>
        <w:tc>
          <w:tcPr>
            <w:tcW w:w="0" w:type="auto"/>
            <w:tcBorders>
              <w:top w:val="single" w:sz="4" w:space="0" w:color="auto"/>
              <w:left w:val="single" w:sz="4" w:space="0" w:color="auto"/>
              <w:bottom w:val="single" w:sz="4" w:space="0" w:color="auto"/>
              <w:right w:val="single" w:sz="4" w:space="0" w:color="auto"/>
            </w:tcBorders>
            <w:hideMark/>
          </w:tcPr>
          <w:p w14:paraId="3B9280E4"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E678616" w14:textId="77777777" w:rsidR="00A24247" w:rsidRPr="00A24247" w:rsidRDefault="00A24247" w:rsidP="00906906">
            <w:pPr>
              <w:pStyle w:val="Paragraph"/>
              <w:spacing w:after="0" w:line="240" w:lineRule="auto"/>
              <w:jc w:val="center"/>
              <w:rPr>
                <w:noProof/>
                <w:lang w:val="sk-SK"/>
              </w:rPr>
            </w:pPr>
            <w:r w:rsidRPr="00A24247">
              <w:rPr>
                <w:noProof/>
                <w:lang w:val="sk-SK"/>
              </w:rPr>
              <w:t>51</w:t>
            </w:r>
          </w:p>
        </w:tc>
        <w:tc>
          <w:tcPr>
            <w:tcW w:w="0" w:type="auto"/>
            <w:tcBorders>
              <w:top w:val="single" w:sz="4" w:space="0" w:color="auto"/>
              <w:left w:val="single" w:sz="4" w:space="0" w:color="auto"/>
              <w:bottom w:val="single" w:sz="4" w:space="0" w:color="auto"/>
              <w:right w:val="single" w:sz="4" w:space="0" w:color="auto"/>
            </w:tcBorders>
            <w:hideMark/>
          </w:tcPr>
          <w:p w14:paraId="64900355" w14:textId="25DD0A18" w:rsidR="00A24247" w:rsidRPr="00A24247" w:rsidRDefault="00A24247" w:rsidP="00906906">
            <w:pPr>
              <w:pStyle w:val="Paragraph"/>
              <w:spacing w:after="0" w:line="240" w:lineRule="auto"/>
              <w:rPr>
                <w:noProof/>
                <w:lang w:val="sk-SK"/>
              </w:rPr>
            </w:pPr>
            <w:r w:rsidRPr="00A24247">
              <w:rPr>
                <w:noProof/>
                <w:lang w:val="sk-SK"/>
              </w:rPr>
              <w:t>Zmes obsahujúca</w:t>
            </w:r>
            <w:r w:rsidR="00730589">
              <w:rPr>
                <w:noProof/>
                <w:lang w:val="sk-SK"/>
              </w:rPr>
              <w:t xml:space="preserve"> v </w:t>
            </w:r>
            <w:r w:rsidRPr="00A24247">
              <w:rPr>
                <w:noProof/>
                <w:lang w:val="sk-SK"/>
              </w:rPr>
              <w:t>hmotnosti 40</w:t>
            </w:r>
            <w:r>
              <w:rPr>
                <w:noProof/>
                <w:lang w:val="sk-SK"/>
              </w:rPr>
              <w:t> %</w:t>
            </w:r>
            <w:r w:rsidRPr="00A24247">
              <w:rPr>
                <w:noProof/>
                <w:lang w:val="sk-SK"/>
              </w:rPr>
              <w:t xml:space="preserve"> alebo viac, ale najviac 50</w:t>
            </w:r>
            <w:r>
              <w:rPr>
                <w:noProof/>
                <w:lang w:val="sk-SK"/>
              </w:rPr>
              <w:t> %</w:t>
            </w:r>
            <w:r w:rsidRPr="00A24247">
              <w:rPr>
                <w:noProof/>
                <w:lang w:val="sk-SK"/>
              </w:rPr>
              <w:t xml:space="preserve"> 2-hydroxyetyl metakrylátu</w:t>
            </w:r>
            <w:r w:rsidR="00730589">
              <w:rPr>
                <w:noProof/>
                <w:lang w:val="sk-SK"/>
              </w:rPr>
              <w:t xml:space="preserve"> a </w:t>
            </w:r>
            <w:r w:rsidRPr="00A24247">
              <w:rPr>
                <w:noProof/>
                <w:lang w:val="sk-SK"/>
              </w:rPr>
              <w:t>40</w:t>
            </w:r>
            <w:r>
              <w:rPr>
                <w:noProof/>
                <w:lang w:val="sk-SK"/>
              </w:rPr>
              <w:t> %</w:t>
            </w:r>
            <w:r w:rsidRPr="00A24247">
              <w:rPr>
                <w:noProof/>
                <w:lang w:val="sk-SK"/>
              </w:rPr>
              <w:t xml:space="preserve"> alebo viac, ale najviac 50</w:t>
            </w:r>
            <w:r>
              <w:rPr>
                <w:noProof/>
                <w:lang w:val="sk-SK"/>
              </w:rPr>
              <w:t> %</w:t>
            </w:r>
            <w:r w:rsidRPr="00A24247">
              <w:rPr>
                <w:noProof/>
                <w:lang w:val="sk-SK"/>
              </w:rPr>
              <w:t xml:space="preserve"> glycerol esteru kyseliny botitej</w:t>
            </w:r>
          </w:p>
        </w:tc>
        <w:tc>
          <w:tcPr>
            <w:tcW w:w="0" w:type="auto"/>
            <w:tcBorders>
              <w:top w:val="single" w:sz="4" w:space="0" w:color="auto"/>
              <w:left w:val="single" w:sz="4" w:space="0" w:color="auto"/>
              <w:bottom w:val="single" w:sz="4" w:space="0" w:color="auto"/>
              <w:right w:val="single" w:sz="4" w:space="0" w:color="auto"/>
            </w:tcBorders>
            <w:hideMark/>
          </w:tcPr>
          <w:p w14:paraId="03DCD223" w14:textId="357FEA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763E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4ED13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07C367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BC073F" w14:textId="77777777" w:rsidR="00A24247" w:rsidRPr="00A24247" w:rsidRDefault="00A24247" w:rsidP="00906906">
            <w:pPr>
              <w:pStyle w:val="Paragraph"/>
              <w:spacing w:after="0" w:line="240" w:lineRule="auto"/>
              <w:rPr>
                <w:noProof/>
                <w:lang w:val="sk-SK"/>
              </w:rPr>
            </w:pPr>
            <w:r w:rsidRPr="00A24247">
              <w:rPr>
                <w:noProof/>
                <w:lang w:val="sk-SK"/>
              </w:rPr>
              <w:t>0.7742</w:t>
            </w:r>
          </w:p>
        </w:tc>
        <w:tc>
          <w:tcPr>
            <w:tcW w:w="0" w:type="auto"/>
            <w:tcBorders>
              <w:top w:val="single" w:sz="4" w:space="0" w:color="auto"/>
              <w:left w:val="single" w:sz="4" w:space="0" w:color="auto"/>
              <w:bottom w:val="single" w:sz="4" w:space="0" w:color="auto"/>
              <w:right w:val="single" w:sz="4" w:space="0" w:color="auto"/>
            </w:tcBorders>
            <w:hideMark/>
          </w:tcPr>
          <w:p w14:paraId="3D6EECE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92</w:t>
            </w:r>
          </w:p>
        </w:tc>
        <w:tc>
          <w:tcPr>
            <w:tcW w:w="0" w:type="auto"/>
            <w:tcBorders>
              <w:top w:val="single" w:sz="4" w:space="0" w:color="auto"/>
              <w:left w:val="single" w:sz="4" w:space="0" w:color="auto"/>
              <w:bottom w:val="single" w:sz="4" w:space="0" w:color="auto"/>
              <w:right w:val="single" w:sz="4" w:space="0" w:color="auto"/>
            </w:tcBorders>
            <w:hideMark/>
          </w:tcPr>
          <w:p w14:paraId="63824A47"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18687E21" w14:textId="77777777" w:rsidR="00A24247" w:rsidRPr="00A24247" w:rsidRDefault="00A24247" w:rsidP="00906906">
            <w:pPr>
              <w:pStyle w:val="Paragraph"/>
              <w:spacing w:after="0" w:line="240" w:lineRule="auto"/>
              <w:rPr>
                <w:noProof/>
                <w:lang w:val="sk-SK"/>
              </w:rPr>
            </w:pPr>
            <w:r w:rsidRPr="00A24247">
              <w:rPr>
                <w:noProof/>
                <w:lang w:val="sk-SK"/>
              </w:rPr>
              <w:t>Elektrolyt obsahujúci:</w:t>
            </w:r>
          </w:p>
          <w:tbl>
            <w:tblPr>
              <w:tblStyle w:val="Listdash"/>
              <w:tblW w:w="0" w:type="auto"/>
              <w:tblLook w:val="04A0" w:firstRow="1" w:lastRow="0" w:firstColumn="1" w:lastColumn="0" w:noHBand="0" w:noVBand="1"/>
            </w:tblPr>
            <w:tblGrid>
              <w:gridCol w:w="220"/>
              <w:gridCol w:w="3586"/>
            </w:tblGrid>
            <w:tr w:rsidR="00A24247" w:rsidRPr="00A24247" w14:paraId="03C72C4B" w14:textId="77777777">
              <w:tc>
                <w:tcPr>
                  <w:tcW w:w="0" w:type="auto"/>
                  <w:hideMark/>
                </w:tcPr>
                <w:p w14:paraId="7BBB86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329691" w14:textId="051D65AA" w:rsidR="00A24247" w:rsidRPr="00A24247" w:rsidRDefault="00A24247" w:rsidP="00906906">
                  <w:pPr>
                    <w:pStyle w:val="Paragraph"/>
                    <w:spacing w:after="0" w:line="240" w:lineRule="auto"/>
                    <w:rPr>
                      <w:noProof/>
                      <w:lang w:val="sk-SK"/>
                    </w:rPr>
                  </w:pPr>
                  <w:r w:rsidRPr="00A24247">
                    <w:rPr>
                      <w:noProof/>
                      <w:lang w:val="sk-SK"/>
                    </w:rPr>
                    <w:t>5</w:t>
                  </w:r>
                  <w:r>
                    <w:rPr>
                      <w:noProof/>
                      <w:lang w:val="sk-SK"/>
                    </w:rPr>
                    <w:t> %</w:t>
                  </w:r>
                  <w:r w:rsidRPr="00A24247">
                    <w:rPr>
                      <w:noProof/>
                      <w:lang w:val="sk-SK"/>
                    </w:rPr>
                    <w:t xml:space="preserve"> alebo viac, ale najviac 20</w:t>
                  </w:r>
                  <w:r>
                    <w:rPr>
                      <w:noProof/>
                      <w:lang w:val="sk-SK"/>
                    </w:rPr>
                    <w:t> %</w:t>
                  </w:r>
                  <w:r w:rsidRPr="00A24247">
                    <w:rPr>
                      <w:noProof/>
                      <w:lang w:val="sk-SK"/>
                    </w:rPr>
                    <w:t xml:space="preserve"> hexafluórfosforečnanu lítneho (CAS RN 21324-40-3) alebo tetrafluórboritanu lítneho (CAS RN 14283-07-9),</w:t>
                  </w:r>
                </w:p>
              </w:tc>
            </w:tr>
            <w:tr w:rsidR="00A24247" w:rsidRPr="00A24247" w14:paraId="50DF7DEE" w14:textId="77777777">
              <w:tc>
                <w:tcPr>
                  <w:tcW w:w="0" w:type="auto"/>
                  <w:hideMark/>
                </w:tcPr>
                <w:p w14:paraId="0AFAF7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E7D4E7" w14:textId="6A5972C5" w:rsidR="00A24247" w:rsidRPr="00A24247" w:rsidRDefault="00A24247" w:rsidP="00906906">
                  <w:pPr>
                    <w:pStyle w:val="Paragraph"/>
                    <w:spacing w:after="0" w:line="240" w:lineRule="auto"/>
                    <w:rPr>
                      <w:noProof/>
                      <w:lang w:val="sk-SK"/>
                    </w:rPr>
                  </w:pPr>
                  <w:r w:rsidRPr="00A24247">
                    <w:rPr>
                      <w:noProof/>
                      <w:lang w:val="sk-SK"/>
                    </w:rPr>
                    <w:t>60</w:t>
                  </w:r>
                  <w:r>
                    <w:rPr>
                      <w:noProof/>
                      <w:lang w:val="sk-SK"/>
                    </w:rPr>
                    <w:t> %</w:t>
                  </w:r>
                  <w:r w:rsidRPr="00A24247">
                    <w:rPr>
                      <w:noProof/>
                      <w:lang w:val="sk-SK"/>
                    </w:rPr>
                    <w:t xml:space="preserve"> alebo viac, ale najviac 90</w:t>
                  </w:r>
                  <w:r>
                    <w:rPr>
                      <w:noProof/>
                      <w:lang w:val="sk-SK"/>
                    </w:rPr>
                    <w:t> %</w:t>
                  </w:r>
                  <w:r w:rsidRPr="00A24247">
                    <w:rPr>
                      <w:noProof/>
                      <w:lang w:val="sk-SK"/>
                    </w:rPr>
                    <w:t xml:space="preserve"> zmesi etylén-karbonátu (CAS RN 96-49-1), dimetylkarbonátu (CAS RN 616-38-6) a/alebo etylmetylkarbonátu (CAS RN 623-53-0),</w:t>
                  </w:r>
                </w:p>
              </w:tc>
            </w:tr>
            <w:tr w:rsidR="00A24247" w:rsidRPr="00A24247" w14:paraId="7BC54C44" w14:textId="77777777">
              <w:tc>
                <w:tcPr>
                  <w:tcW w:w="0" w:type="auto"/>
                  <w:hideMark/>
                </w:tcPr>
                <w:p w14:paraId="28EEEF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62F105" w14:textId="37BBEC54" w:rsidR="00A24247" w:rsidRPr="00A24247" w:rsidRDefault="00A24247" w:rsidP="00906906">
                  <w:pPr>
                    <w:pStyle w:val="Paragraph"/>
                    <w:spacing w:after="0" w:line="240" w:lineRule="auto"/>
                    <w:rPr>
                      <w:noProof/>
                      <w:lang w:val="sk-SK"/>
                    </w:rPr>
                  </w:pPr>
                  <w:r w:rsidRPr="00A24247">
                    <w:rPr>
                      <w:noProof/>
                      <w:lang w:val="sk-SK"/>
                    </w:rPr>
                    <w:t>0,5</w:t>
                  </w:r>
                  <w:r>
                    <w:rPr>
                      <w:noProof/>
                      <w:lang w:val="sk-SK"/>
                    </w:rPr>
                    <w:t> %</w:t>
                  </w:r>
                  <w:r w:rsidRPr="00A24247">
                    <w:rPr>
                      <w:noProof/>
                      <w:lang w:val="sk-SK"/>
                    </w:rPr>
                    <w:t xml:space="preserve"> alebo viac, ale najviac 20</w:t>
                  </w:r>
                  <w:r>
                    <w:rPr>
                      <w:noProof/>
                      <w:lang w:val="sk-SK"/>
                    </w:rPr>
                    <w:t> %</w:t>
                  </w:r>
                  <w:r w:rsidRPr="00A24247">
                    <w:rPr>
                      <w:noProof/>
                      <w:lang w:val="sk-SK"/>
                    </w:rPr>
                    <w:t xml:space="preserve"> 1,3,2-dioxatiolán 2,2-dioxidu (CAS RN 1072-53-3)</w:t>
                  </w:r>
                </w:p>
              </w:tc>
            </w:tr>
          </w:tbl>
          <w:p w14:paraId="1D8CAEB1" w14:textId="77777777" w:rsidR="00730589" w:rsidRDefault="00A24247" w:rsidP="00906906">
            <w:pPr>
              <w:pStyle w:val="Paragraph"/>
              <w:spacing w:after="0" w:line="240" w:lineRule="auto"/>
              <w:rPr>
                <w:noProof/>
                <w:lang w:val="sk-SK"/>
              </w:rPr>
            </w:pPr>
            <w:r w:rsidRPr="00A24247">
              <w:rPr>
                <w:noProof/>
                <w:lang w:val="sk-SK"/>
              </w:rPr>
              <w:t>na použitie pri výrobe batérií motorových vozidiel</w:t>
            </w:r>
          </w:p>
          <w:p w14:paraId="6E9873D6" w14:textId="11F5CB8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9A0CC6E" w14:textId="4D1F77F9"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CF83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E8792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5446A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424BA6" w14:textId="77777777" w:rsidR="00A24247" w:rsidRPr="00A24247" w:rsidRDefault="00A24247" w:rsidP="00906906">
            <w:pPr>
              <w:pStyle w:val="Paragraph"/>
              <w:spacing w:after="0" w:line="240" w:lineRule="auto"/>
              <w:rPr>
                <w:noProof/>
                <w:lang w:val="sk-SK"/>
              </w:rPr>
            </w:pPr>
            <w:r w:rsidRPr="00A24247">
              <w:rPr>
                <w:noProof/>
                <w:lang w:val="sk-SK"/>
              </w:rPr>
              <w:t>0.3061</w:t>
            </w:r>
          </w:p>
        </w:tc>
        <w:tc>
          <w:tcPr>
            <w:tcW w:w="0" w:type="auto"/>
            <w:tcBorders>
              <w:top w:val="single" w:sz="4" w:space="0" w:color="auto"/>
              <w:left w:val="single" w:sz="4" w:space="0" w:color="auto"/>
              <w:bottom w:val="single" w:sz="4" w:space="0" w:color="auto"/>
              <w:right w:val="single" w:sz="4" w:space="0" w:color="auto"/>
            </w:tcBorders>
            <w:hideMark/>
          </w:tcPr>
          <w:p w14:paraId="725CDFAA"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FFD7E15"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6ADAD93F" w14:textId="24E580A5" w:rsidR="00A24247" w:rsidRPr="00A24247" w:rsidRDefault="00A24247" w:rsidP="00906906">
            <w:pPr>
              <w:pStyle w:val="Paragraph"/>
              <w:spacing w:after="0" w:line="240" w:lineRule="auto"/>
              <w:rPr>
                <w:noProof/>
                <w:lang w:val="sk-SK"/>
              </w:rPr>
            </w:pPr>
            <w:r w:rsidRPr="00A24247">
              <w:rPr>
                <w:noProof/>
                <w:lang w:val="sk-SK"/>
              </w:rPr>
              <w:t>Prípravky pozostávajúce hlavne</w:t>
            </w:r>
            <w:r w:rsidR="00730589">
              <w:rPr>
                <w:noProof/>
                <w:lang w:val="sk-SK"/>
              </w:rPr>
              <w:t xml:space="preserve"> z </w:t>
            </w:r>
            <w:r w:rsidRPr="00A24247">
              <w:rPr>
                <w:noProof/>
                <w:lang w:val="sk-SK"/>
              </w:rPr>
              <w:t>etylén glykolu a:</w:t>
            </w:r>
          </w:p>
          <w:tbl>
            <w:tblPr>
              <w:tblStyle w:val="Listdash"/>
              <w:tblW w:w="0" w:type="auto"/>
              <w:tblLook w:val="04A0" w:firstRow="1" w:lastRow="0" w:firstColumn="1" w:lastColumn="0" w:noHBand="0" w:noVBand="1"/>
            </w:tblPr>
            <w:tblGrid>
              <w:gridCol w:w="220"/>
              <w:gridCol w:w="3586"/>
            </w:tblGrid>
            <w:tr w:rsidR="00A24247" w:rsidRPr="00A24247" w14:paraId="0D9CD63D" w14:textId="77777777">
              <w:tc>
                <w:tcPr>
                  <w:tcW w:w="0" w:type="auto"/>
                  <w:hideMark/>
                </w:tcPr>
                <w:p w14:paraId="68CD3C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8B432D" w14:textId="3FD9BFF6" w:rsidR="00A24247" w:rsidRPr="00A24247" w:rsidRDefault="00A24247" w:rsidP="00906906">
                  <w:pPr>
                    <w:pStyle w:val="Paragraph"/>
                    <w:spacing w:after="0" w:line="240" w:lineRule="auto"/>
                    <w:rPr>
                      <w:noProof/>
                      <w:lang w:val="sk-SK"/>
                    </w:rPr>
                  </w:pPr>
                  <w:r w:rsidRPr="00A24247">
                    <w:rPr>
                      <w:noProof/>
                      <w:lang w:val="sk-SK"/>
                    </w:rPr>
                    <w:t>buď dietylén glykolu, kyseliny dodekándiovej</w:t>
                  </w:r>
                  <w:r w:rsidR="00730589">
                    <w:rPr>
                      <w:noProof/>
                      <w:lang w:val="sk-SK"/>
                    </w:rPr>
                    <w:t xml:space="preserve"> a </w:t>
                  </w:r>
                  <w:r w:rsidRPr="00A24247">
                    <w:rPr>
                      <w:noProof/>
                      <w:lang w:val="sk-SK"/>
                    </w:rPr>
                    <w:t>amoniakovej vody,</w:t>
                  </w:r>
                </w:p>
              </w:tc>
            </w:tr>
            <w:tr w:rsidR="00A24247" w:rsidRPr="00A24247" w14:paraId="4F671404" w14:textId="77777777">
              <w:tc>
                <w:tcPr>
                  <w:tcW w:w="0" w:type="auto"/>
                  <w:hideMark/>
                </w:tcPr>
                <w:p w14:paraId="54D3A1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DB0BF8" w14:textId="77777777" w:rsidR="00A24247" w:rsidRPr="00A24247" w:rsidRDefault="00A24247" w:rsidP="00906906">
                  <w:pPr>
                    <w:pStyle w:val="Paragraph"/>
                    <w:spacing w:after="0" w:line="240" w:lineRule="auto"/>
                    <w:rPr>
                      <w:noProof/>
                      <w:lang w:val="sk-SK"/>
                    </w:rPr>
                  </w:pPr>
                  <w:r w:rsidRPr="00A24247">
                    <w:rPr>
                      <w:noProof/>
                      <w:lang w:val="sk-SK"/>
                    </w:rPr>
                    <w:t>alebo N,N-dimetylformamidu,</w:t>
                  </w:r>
                </w:p>
              </w:tc>
            </w:tr>
            <w:tr w:rsidR="00A24247" w:rsidRPr="00A24247" w14:paraId="6C6F707F" w14:textId="77777777">
              <w:tc>
                <w:tcPr>
                  <w:tcW w:w="0" w:type="auto"/>
                  <w:hideMark/>
                </w:tcPr>
                <w:p w14:paraId="4077BF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E79C99" w14:textId="77777777" w:rsidR="00A24247" w:rsidRPr="00A24247" w:rsidRDefault="00A24247" w:rsidP="00906906">
                  <w:pPr>
                    <w:pStyle w:val="Paragraph"/>
                    <w:spacing w:after="0" w:line="240" w:lineRule="auto"/>
                    <w:rPr>
                      <w:noProof/>
                      <w:lang w:val="sk-SK"/>
                    </w:rPr>
                  </w:pPr>
                  <w:r w:rsidRPr="00A24247">
                    <w:rPr>
                      <w:noProof/>
                      <w:lang w:val="sk-SK"/>
                    </w:rPr>
                    <w:t>alebo γ-butyrolaktónu,</w:t>
                  </w:r>
                </w:p>
              </w:tc>
            </w:tr>
            <w:tr w:rsidR="00A24247" w:rsidRPr="00A24247" w14:paraId="37ED84AC" w14:textId="77777777">
              <w:tc>
                <w:tcPr>
                  <w:tcW w:w="0" w:type="auto"/>
                  <w:hideMark/>
                </w:tcPr>
                <w:p w14:paraId="0A3BAC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66C703" w14:textId="77777777" w:rsidR="00A24247" w:rsidRPr="00A24247" w:rsidRDefault="00A24247" w:rsidP="00906906">
                  <w:pPr>
                    <w:pStyle w:val="Paragraph"/>
                    <w:spacing w:after="0" w:line="240" w:lineRule="auto"/>
                    <w:rPr>
                      <w:noProof/>
                      <w:lang w:val="sk-SK"/>
                    </w:rPr>
                  </w:pPr>
                  <w:r w:rsidRPr="00A24247">
                    <w:rPr>
                      <w:noProof/>
                      <w:lang w:val="sk-SK"/>
                    </w:rPr>
                    <w:t>alebo oxidu kremičitého,</w:t>
                  </w:r>
                </w:p>
              </w:tc>
            </w:tr>
            <w:tr w:rsidR="00A24247" w:rsidRPr="00A24247" w14:paraId="1E109F24" w14:textId="77777777">
              <w:tc>
                <w:tcPr>
                  <w:tcW w:w="0" w:type="auto"/>
                  <w:hideMark/>
                </w:tcPr>
                <w:p w14:paraId="2E0798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6D3ED6" w14:textId="77777777" w:rsidR="00A24247" w:rsidRPr="00A24247" w:rsidRDefault="00A24247" w:rsidP="00906906">
                  <w:pPr>
                    <w:pStyle w:val="Paragraph"/>
                    <w:spacing w:after="0" w:line="240" w:lineRule="auto"/>
                    <w:rPr>
                      <w:noProof/>
                      <w:lang w:val="sk-SK"/>
                    </w:rPr>
                  </w:pPr>
                  <w:r w:rsidRPr="00A24247">
                    <w:rPr>
                      <w:noProof/>
                      <w:lang w:val="sk-SK"/>
                    </w:rPr>
                    <w:t>alebo amónneho vodíka azelátu,</w:t>
                  </w:r>
                </w:p>
              </w:tc>
            </w:tr>
            <w:tr w:rsidR="00A24247" w:rsidRPr="00A24247" w14:paraId="228FC0D6" w14:textId="77777777">
              <w:tc>
                <w:tcPr>
                  <w:tcW w:w="0" w:type="auto"/>
                  <w:hideMark/>
                </w:tcPr>
                <w:p w14:paraId="7EB5E4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021942" w14:textId="40ABB772" w:rsidR="00A24247" w:rsidRPr="00A24247" w:rsidRDefault="00A24247" w:rsidP="00906906">
                  <w:pPr>
                    <w:pStyle w:val="Paragraph"/>
                    <w:spacing w:after="0" w:line="240" w:lineRule="auto"/>
                    <w:rPr>
                      <w:noProof/>
                      <w:lang w:val="sk-SK"/>
                    </w:rPr>
                  </w:pPr>
                  <w:r w:rsidRPr="00A24247">
                    <w:rPr>
                      <w:noProof/>
                      <w:lang w:val="sk-SK"/>
                    </w:rPr>
                    <w:t>alebo amónneho vodíka azelátu</w:t>
                  </w:r>
                  <w:r w:rsidR="00730589">
                    <w:rPr>
                      <w:noProof/>
                      <w:lang w:val="sk-SK"/>
                    </w:rPr>
                    <w:t xml:space="preserve"> a </w:t>
                  </w:r>
                  <w:r w:rsidRPr="00A24247">
                    <w:rPr>
                      <w:noProof/>
                      <w:lang w:val="sk-SK"/>
                    </w:rPr>
                    <w:t>oxidu kremičitého,</w:t>
                  </w:r>
                </w:p>
              </w:tc>
            </w:tr>
            <w:tr w:rsidR="00A24247" w:rsidRPr="00A24247" w14:paraId="56677118" w14:textId="77777777">
              <w:tc>
                <w:tcPr>
                  <w:tcW w:w="0" w:type="auto"/>
                  <w:hideMark/>
                </w:tcPr>
                <w:p w14:paraId="7FE58C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511A37" w14:textId="7E29FC97" w:rsidR="00A24247" w:rsidRPr="00A24247" w:rsidRDefault="00A24247" w:rsidP="00906906">
                  <w:pPr>
                    <w:pStyle w:val="Paragraph"/>
                    <w:spacing w:after="0" w:line="240" w:lineRule="auto"/>
                    <w:rPr>
                      <w:noProof/>
                      <w:lang w:val="sk-SK"/>
                    </w:rPr>
                  </w:pPr>
                  <w:r w:rsidRPr="00A24247">
                    <w:rPr>
                      <w:noProof/>
                      <w:lang w:val="sk-SK"/>
                    </w:rPr>
                    <w:t>alebo kyseliny dodekándiovej, amoniakovej vody</w:t>
                  </w:r>
                  <w:r w:rsidR="00730589">
                    <w:rPr>
                      <w:noProof/>
                      <w:lang w:val="sk-SK"/>
                    </w:rPr>
                    <w:t xml:space="preserve"> a </w:t>
                  </w:r>
                  <w:r w:rsidRPr="00A24247">
                    <w:rPr>
                      <w:noProof/>
                      <w:lang w:val="sk-SK"/>
                    </w:rPr>
                    <w:t>oxidu kremičitého,</w:t>
                  </w:r>
                </w:p>
              </w:tc>
            </w:tr>
          </w:tbl>
          <w:p w14:paraId="2CF33528" w14:textId="77777777" w:rsidR="00730589" w:rsidRDefault="00A24247" w:rsidP="00906906">
            <w:pPr>
              <w:pStyle w:val="Paragraph"/>
              <w:spacing w:after="0" w:line="240" w:lineRule="auto"/>
              <w:rPr>
                <w:noProof/>
                <w:lang w:val="sk-SK"/>
              </w:rPr>
            </w:pPr>
            <w:r w:rsidRPr="00A24247">
              <w:rPr>
                <w:noProof/>
                <w:lang w:val="sk-SK"/>
              </w:rPr>
              <w:t>na výrobu elektrolytických kondenzátorov</w:t>
            </w:r>
          </w:p>
          <w:p w14:paraId="64C94CD6" w14:textId="391670D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99599CB" w14:textId="0022A6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39B1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56854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28CE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C16103" w14:textId="77777777" w:rsidR="00A24247" w:rsidRPr="00A24247" w:rsidRDefault="00A24247" w:rsidP="00906906">
            <w:pPr>
              <w:pStyle w:val="Paragraph"/>
              <w:spacing w:after="0" w:line="240" w:lineRule="auto"/>
              <w:rPr>
                <w:noProof/>
                <w:lang w:val="sk-SK"/>
              </w:rPr>
            </w:pPr>
            <w:r w:rsidRPr="00A24247">
              <w:rPr>
                <w:noProof/>
                <w:lang w:val="sk-SK"/>
              </w:rPr>
              <w:t>0.4434</w:t>
            </w:r>
          </w:p>
        </w:tc>
        <w:tc>
          <w:tcPr>
            <w:tcW w:w="0" w:type="auto"/>
            <w:tcBorders>
              <w:top w:val="single" w:sz="4" w:space="0" w:color="auto"/>
              <w:left w:val="single" w:sz="4" w:space="0" w:color="auto"/>
              <w:bottom w:val="single" w:sz="4" w:space="0" w:color="auto"/>
              <w:right w:val="single" w:sz="4" w:space="0" w:color="auto"/>
            </w:tcBorders>
            <w:hideMark/>
          </w:tcPr>
          <w:p w14:paraId="11B3683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92</w:t>
            </w:r>
          </w:p>
        </w:tc>
        <w:tc>
          <w:tcPr>
            <w:tcW w:w="0" w:type="auto"/>
            <w:tcBorders>
              <w:top w:val="single" w:sz="4" w:space="0" w:color="auto"/>
              <w:left w:val="single" w:sz="4" w:space="0" w:color="auto"/>
              <w:bottom w:val="single" w:sz="4" w:space="0" w:color="auto"/>
              <w:right w:val="single" w:sz="4" w:space="0" w:color="auto"/>
            </w:tcBorders>
            <w:hideMark/>
          </w:tcPr>
          <w:p w14:paraId="2AB1BB55" w14:textId="77777777" w:rsidR="00A24247" w:rsidRPr="00A24247" w:rsidRDefault="00A24247" w:rsidP="00906906">
            <w:pPr>
              <w:pStyle w:val="Paragraph"/>
              <w:spacing w:after="0" w:line="240" w:lineRule="auto"/>
              <w:jc w:val="center"/>
              <w:rPr>
                <w:noProof/>
                <w:lang w:val="sk-SK"/>
              </w:rPr>
            </w:pPr>
            <w:r w:rsidRPr="00A24247">
              <w:rPr>
                <w:noProof/>
                <w:lang w:val="sk-SK"/>
              </w:rPr>
              <w:t>54</w:t>
            </w:r>
          </w:p>
        </w:tc>
        <w:tc>
          <w:tcPr>
            <w:tcW w:w="0" w:type="auto"/>
            <w:tcBorders>
              <w:top w:val="single" w:sz="4" w:space="0" w:color="auto"/>
              <w:left w:val="single" w:sz="4" w:space="0" w:color="auto"/>
              <w:bottom w:val="single" w:sz="4" w:space="0" w:color="auto"/>
              <w:right w:val="single" w:sz="4" w:space="0" w:color="auto"/>
            </w:tcBorders>
            <w:hideMark/>
          </w:tcPr>
          <w:p w14:paraId="7F6C6BF0" w14:textId="357C241C" w:rsidR="00A24247" w:rsidRPr="00A24247" w:rsidRDefault="00A24247" w:rsidP="00906906">
            <w:pPr>
              <w:pStyle w:val="Paragraph"/>
              <w:spacing w:after="0" w:line="240" w:lineRule="auto"/>
              <w:rPr>
                <w:noProof/>
                <w:lang w:val="sk-SK"/>
              </w:rPr>
            </w:pPr>
            <w:r w:rsidRPr="00A24247">
              <w:rPr>
                <w:noProof/>
                <w:lang w:val="sk-SK"/>
              </w:rPr>
              <w:t>Polytetrametylénglykol bis[(9-oxo-9H-tioxantén-1-yloxy)acetát]</w:t>
            </w:r>
            <w:r w:rsidR="00730589">
              <w:rPr>
                <w:noProof/>
                <w:lang w:val="sk-SK"/>
              </w:rPr>
              <w:t xml:space="preserve"> s </w:t>
            </w:r>
            <w:r w:rsidRPr="00A24247">
              <w:rPr>
                <w:noProof/>
                <w:lang w:val="sk-SK"/>
              </w:rPr>
              <w:t>priemernou dĺžkou polymérneho reťazca menej ako 5 monomérnych jednotiek (CAS RN 813452-37-8)</w:t>
            </w:r>
          </w:p>
        </w:tc>
        <w:tc>
          <w:tcPr>
            <w:tcW w:w="0" w:type="auto"/>
            <w:tcBorders>
              <w:top w:val="single" w:sz="4" w:space="0" w:color="auto"/>
              <w:left w:val="single" w:sz="4" w:space="0" w:color="auto"/>
              <w:bottom w:val="single" w:sz="4" w:space="0" w:color="auto"/>
              <w:right w:val="single" w:sz="4" w:space="0" w:color="auto"/>
            </w:tcBorders>
            <w:hideMark/>
          </w:tcPr>
          <w:p w14:paraId="7D75E200" w14:textId="020136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6C18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E5924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6A930C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8C02D4" w14:textId="77777777" w:rsidR="00A24247" w:rsidRPr="00A24247" w:rsidRDefault="00A24247" w:rsidP="00906906">
            <w:pPr>
              <w:pStyle w:val="Paragraph"/>
              <w:spacing w:after="0" w:line="240" w:lineRule="auto"/>
              <w:rPr>
                <w:noProof/>
                <w:lang w:val="sk-SK"/>
              </w:rPr>
            </w:pPr>
            <w:r w:rsidRPr="00A24247">
              <w:rPr>
                <w:noProof/>
                <w:lang w:val="sk-SK"/>
              </w:rPr>
              <w:t>0.6025</w:t>
            </w:r>
          </w:p>
        </w:tc>
        <w:tc>
          <w:tcPr>
            <w:tcW w:w="0" w:type="auto"/>
            <w:tcBorders>
              <w:top w:val="single" w:sz="4" w:space="0" w:color="auto"/>
              <w:left w:val="single" w:sz="4" w:space="0" w:color="auto"/>
              <w:bottom w:val="single" w:sz="4" w:space="0" w:color="auto"/>
              <w:right w:val="single" w:sz="4" w:space="0" w:color="auto"/>
            </w:tcBorders>
            <w:hideMark/>
          </w:tcPr>
          <w:p w14:paraId="0F556106"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5977ED22"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8D115E7" w14:textId="51C43763" w:rsidR="00A24247" w:rsidRPr="00A24247" w:rsidRDefault="00A24247" w:rsidP="00906906">
            <w:pPr>
              <w:pStyle w:val="Paragraph"/>
              <w:spacing w:after="0" w:line="240" w:lineRule="auto"/>
              <w:rPr>
                <w:noProof/>
                <w:lang w:val="sk-SK"/>
              </w:rPr>
            </w:pPr>
            <w:r w:rsidRPr="00A24247">
              <w:rPr>
                <w:noProof/>
                <w:lang w:val="sk-SK"/>
              </w:rPr>
              <w:t>Aditíva do farieb</w:t>
            </w:r>
            <w:r w:rsidR="00730589">
              <w:rPr>
                <w:noProof/>
                <w:lang w:val="sk-SK"/>
              </w:rPr>
              <w:t xml:space="preserve"> a </w:t>
            </w:r>
            <w:r w:rsidRPr="00A24247">
              <w:rPr>
                <w:noProof/>
                <w:lang w:val="sk-SK"/>
              </w:rPr>
              <w:t>náterov, obsahujúce:</w:t>
            </w:r>
          </w:p>
          <w:tbl>
            <w:tblPr>
              <w:tblStyle w:val="Listdash"/>
              <w:tblW w:w="0" w:type="auto"/>
              <w:tblLook w:val="04A0" w:firstRow="1" w:lastRow="0" w:firstColumn="1" w:lastColumn="0" w:noHBand="0" w:noVBand="1"/>
            </w:tblPr>
            <w:tblGrid>
              <w:gridCol w:w="220"/>
              <w:gridCol w:w="3586"/>
            </w:tblGrid>
            <w:tr w:rsidR="00A24247" w:rsidRPr="00A24247" w14:paraId="1004888E" w14:textId="77777777">
              <w:tc>
                <w:tcPr>
                  <w:tcW w:w="0" w:type="auto"/>
                  <w:hideMark/>
                </w:tcPr>
                <w:p w14:paraId="384235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1DA9B6" w14:textId="794C622C" w:rsidR="00A24247" w:rsidRPr="00A24247" w:rsidRDefault="00A24247" w:rsidP="00906906">
                  <w:pPr>
                    <w:pStyle w:val="Paragraph"/>
                    <w:spacing w:after="0" w:line="240" w:lineRule="auto"/>
                    <w:rPr>
                      <w:noProof/>
                      <w:lang w:val="sk-SK"/>
                    </w:rPr>
                  </w:pPr>
                  <w:r w:rsidRPr="00A24247">
                    <w:rPr>
                      <w:noProof/>
                      <w:lang w:val="sk-SK"/>
                    </w:rPr>
                    <w:t>zmes esterov kyseliny fosforečnej získaných reakciou anhydridu kyseliny fosforečnej</w:t>
                  </w:r>
                  <w:r w:rsidR="00730589">
                    <w:rPr>
                      <w:noProof/>
                      <w:lang w:val="sk-SK"/>
                    </w:rPr>
                    <w:t xml:space="preserve"> s </w:t>
                  </w:r>
                  <w:r w:rsidRPr="00A24247">
                    <w:rPr>
                      <w:noProof/>
                      <w:lang w:val="sk-SK"/>
                    </w:rPr>
                    <w:t>4-(1,1-dimetylpropyl)fenolom</w:t>
                  </w:r>
                  <w:r w:rsidR="00730589">
                    <w:rPr>
                      <w:noProof/>
                      <w:lang w:val="sk-SK"/>
                    </w:rPr>
                    <w:t xml:space="preserve"> a </w:t>
                  </w:r>
                  <w:r w:rsidRPr="00A24247">
                    <w:rPr>
                      <w:noProof/>
                      <w:lang w:val="sk-SK"/>
                    </w:rPr>
                    <w:t>kopolymérmi styrén-alylalkoholu (CAS RN 84605-27-6) a</w:t>
                  </w:r>
                </w:p>
              </w:tc>
            </w:tr>
            <w:tr w:rsidR="00A24247" w:rsidRPr="00A24247" w14:paraId="5E61461E" w14:textId="77777777">
              <w:tc>
                <w:tcPr>
                  <w:tcW w:w="0" w:type="auto"/>
                  <w:hideMark/>
                </w:tcPr>
                <w:p w14:paraId="18F776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88ACFD" w14:textId="5AD0C5F7" w:rsidR="00A24247" w:rsidRPr="00A24247" w:rsidRDefault="00A24247" w:rsidP="00906906">
                  <w:pPr>
                    <w:pStyle w:val="Paragraph"/>
                    <w:spacing w:after="0" w:line="240" w:lineRule="auto"/>
                    <w:rPr>
                      <w:noProof/>
                      <w:lang w:val="sk-SK"/>
                    </w:rPr>
                  </w:pPr>
                  <w:r w:rsidRPr="00A24247">
                    <w:rPr>
                      <w:noProof/>
                      <w:lang w:val="sk-SK"/>
                    </w:rPr>
                    <w:t>v hmotnosti 30</w:t>
                  </w:r>
                  <w:r>
                    <w:rPr>
                      <w:noProof/>
                      <w:lang w:val="sk-SK"/>
                    </w:rPr>
                    <w:t xml:space="preserve"> % </w:t>
                  </w:r>
                  <w:r w:rsidRPr="00A24247">
                    <w:rPr>
                      <w:noProof/>
                      <w:lang w:val="sk-SK"/>
                    </w:rPr>
                    <w:t>alebo viac, ale najviac 35</w:t>
                  </w:r>
                  <w:r>
                    <w:rPr>
                      <w:noProof/>
                      <w:lang w:val="sk-SK"/>
                    </w:rPr>
                    <w:t> %</w:t>
                  </w:r>
                  <w:r w:rsidRPr="00A24247">
                    <w:rPr>
                      <w:noProof/>
                      <w:lang w:val="sk-SK"/>
                    </w:rPr>
                    <w:t xml:space="preserve"> izobutylalkoholu</w:t>
                  </w:r>
                </w:p>
              </w:tc>
            </w:tr>
          </w:tbl>
          <w:p w14:paraId="54CBCF6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9E18355" w14:textId="4891C2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781B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C71CD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099D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C20F1F" w14:textId="77777777" w:rsidR="00A24247" w:rsidRPr="00A24247" w:rsidRDefault="00A24247" w:rsidP="00906906">
            <w:pPr>
              <w:pStyle w:val="Paragraph"/>
              <w:spacing w:after="0" w:line="240" w:lineRule="auto"/>
              <w:rPr>
                <w:noProof/>
                <w:lang w:val="sk-SK"/>
              </w:rPr>
            </w:pPr>
            <w:r w:rsidRPr="00A24247">
              <w:rPr>
                <w:noProof/>
                <w:lang w:val="sk-SK"/>
              </w:rPr>
              <w:t>0.4431</w:t>
            </w:r>
          </w:p>
        </w:tc>
        <w:tc>
          <w:tcPr>
            <w:tcW w:w="0" w:type="auto"/>
            <w:tcBorders>
              <w:top w:val="single" w:sz="4" w:space="0" w:color="auto"/>
              <w:left w:val="single" w:sz="4" w:space="0" w:color="auto"/>
              <w:bottom w:val="single" w:sz="4" w:space="0" w:color="auto"/>
              <w:right w:val="single" w:sz="4" w:space="0" w:color="auto"/>
            </w:tcBorders>
            <w:hideMark/>
          </w:tcPr>
          <w:p w14:paraId="26CB129F"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579628FD" w14:textId="77777777" w:rsidR="00A24247" w:rsidRPr="00A24247" w:rsidRDefault="00A24247" w:rsidP="00906906">
            <w:pPr>
              <w:pStyle w:val="Paragraph"/>
              <w:spacing w:after="0" w:line="240" w:lineRule="auto"/>
              <w:jc w:val="center"/>
              <w:rPr>
                <w:noProof/>
                <w:lang w:val="sk-SK"/>
              </w:rPr>
            </w:pPr>
            <w:r w:rsidRPr="00A24247">
              <w:rPr>
                <w:noProof/>
                <w:lang w:val="sk-SK"/>
              </w:rPr>
              <w:t>56</w:t>
            </w:r>
          </w:p>
        </w:tc>
        <w:tc>
          <w:tcPr>
            <w:tcW w:w="0" w:type="auto"/>
            <w:tcBorders>
              <w:top w:val="single" w:sz="4" w:space="0" w:color="auto"/>
              <w:left w:val="single" w:sz="4" w:space="0" w:color="auto"/>
              <w:bottom w:val="single" w:sz="4" w:space="0" w:color="auto"/>
              <w:right w:val="single" w:sz="4" w:space="0" w:color="auto"/>
            </w:tcBorders>
            <w:hideMark/>
          </w:tcPr>
          <w:p w14:paraId="36AF59D6" w14:textId="182F3788" w:rsidR="00A24247" w:rsidRPr="00A24247" w:rsidRDefault="00A24247" w:rsidP="00906906">
            <w:pPr>
              <w:pStyle w:val="Paragraph"/>
              <w:spacing w:after="0" w:line="240" w:lineRule="auto"/>
              <w:rPr>
                <w:noProof/>
                <w:lang w:val="sk-SK"/>
              </w:rPr>
            </w:pPr>
            <w:r w:rsidRPr="00A24247">
              <w:rPr>
                <w:noProof/>
                <w:lang w:val="sk-SK"/>
              </w:rPr>
              <w:t>Poly(tetrametylénglykol) bis[(2-benzoyl-fenoxy)acetát</w:t>
            </w:r>
            <w:r w:rsidR="00730589">
              <w:rPr>
                <w:noProof/>
                <w:lang w:val="sk-SK"/>
              </w:rPr>
              <w:t xml:space="preserve"> s </w:t>
            </w:r>
            <w:r w:rsidRPr="00A24247">
              <w:rPr>
                <w:noProof/>
                <w:lang w:val="sk-SK"/>
              </w:rPr>
              <w:t>priemernou dĺžkou polymérneho reťazca menej ako 5 monomérnych jednotiek</w:t>
            </w:r>
          </w:p>
        </w:tc>
        <w:tc>
          <w:tcPr>
            <w:tcW w:w="0" w:type="auto"/>
            <w:tcBorders>
              <w:top w:val="single" w:sz="4" w:space="0" w:color="auto"/>
              <w:left w:val="single" w:sz="4" w:space="0" w:color="auto"/>
              <w:bottom w:val="single" w:sz="4" w:space="0" w:color="auto"/>
              <w:right w:val="single" w:sz="4" w:space="0" w:color="auto"/>
            </w:tcBorders>
            <w:hideMark/>
          </w:tcPr>
          <w:p w14:paraId="00163E1D" w14:textId="111B01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598A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129C7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B133E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F0205F" w14:textId="77777777" w:rsidR="00A24247" w:rsidRPr="00A24247" w:rsidRDefault="00A24247" w:rsidP="00906906">
            <w:pPr>
              <w:pStyle w:val="Paragraph"/>
              <w:spacing w:after="0" w:line="240" w:lineRule="auto"/>
              <w:rPr>
                <w:noProof/>
                <w:lang w:val="sk-SK"/>
              </w:rPr>
            </w:pPr>
            <w:r w:rsidRPr="00A24247">
              <w:rPr>
                <w:noProof/>
                <w:lang w:val="sk-SK"/>
              </w:rPr>
              <w:t>0.4425</w:t>
            </w:r>
          </w:p>
        </w:tc>
        <w:tc>
          <w:tcPr>
            <w:tcW w:w="0" w:type="auto"/>
            <w:tcBorders>
              <w:top w:val="single" w:sz="4" w:space="0" w:color="auto"/>
              <w:left w:val="single" w:sz="4" w:space="0" w:color="auto"/>
              <w:bottom w:val="single" w:sz="4" w:space="0" w:color="auto"/>
              <w:right w:val="single" w:sz="4" w:space="0" w:color="auto"/>
            </w:tcBorders>
            <w:hideMark/>
          </w:tcPr>
          <w:p w14:paraId="7116A6EA"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0D0E5E04"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7B396E6E" w14:textId="453C2736" w:rsidR="00A24247" w:rsidRPr="00A24247" w:rsidRDefault="00A24247" w:rsidP="00906906">
            <w:pPr>
              <w:pStyle w:val="Paragraph"/>
              <w:spacing w:after="0" w:line="240" w:lineRule="auto"/>
              <w:rPr>
                <w:noProof/>
                <w:lang w:val="sk-SK"/>
              </w:rPr>
            </w:pPr>
            <w:r w:rsidRPr="00A24247">
              <w:rPr>
                <w:noProof/>
                <w:lang w:val="sk-SK"/>
              </w:rPr>
              <w:t>Poly(etylénglykol) bis(</w:t>
            </w:r>
            <w:r w:rsidRPr="00A24247">
              <w:rPr>
                <w:i/>
                <w:iCs/>
                <w:noProof/>
                <w:lang w:val="sk-SK"/>
              </w:rPr>
              <w:t>p-</w:t>
            </w:r>
            <w:r w:rsidRPr="00A24247">
              <w:rPr>
                <w:noProof/>
                <w:lang w:val="sk-SK"/>
              </w:rPr>
              <w:t>dimetyl)aminobenzoan</w:t>
            </w:r>
            <w:r w:rsidR="00730589">
              <w:rPr>
                <w:noProof/>
                <w:lang w:val="sk-SK"/>
              </w:rPr>
              <w:t xml:space="preserve"> s </w:t>
            </w:r>
            <w:r w:rsidRPr="00A24247">
              <w:rPr>
                <w:noProof/>
                <w:lang w:val="sk-SK"/>
              </w:rPr>
              <w:t>priemernou dĺžkou polymérneho reťazca menej ako 5 monomérových jednotiek</w:t>
            </w:r>
          </w:p>
        </w:tc>
        <w:tc>
          <w:tcPr>
            <w:tcW w:w="0" w:type="auto"/>
            <w:tcBorders>
              <w:top w:val="single" w:sz="4" w:space="0" w:color="auto"/>
              <w:left w:val="single" w:sz="4" w:space="0" w:color="auto"/>
              <w:bottom w:val="single" w:sz="4" w:space="0" w:color="auto"/>
              <w:right w:val="single" w:sz="4" w:space="0" w:color="auto"/>
            </w:tcBorders>
            <w:hideMark/>
          </w:tcPr>
          <w:p w14:paraId="654E6DE4" w14:textId="7E688D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DAAE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635DD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73BAA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57155C" w14:textId="77777777" w:rsidR="00A24247" w:rsidRPr="00A24247" w:rsidRDefault="00A24247" w:rsidP="00906906">
            <w:pPr>
              <w:pStyle w:val="Paragraph"/>
              <w:spacing w:after="0" w:line="240" w:lineRule="auto"/>
              <w:rPr>
                <w:noProof/>
                <w:lang w:val="sk-SK"/>
              </w:rPr>
            </w:pPr>
            <w:r w:rsidRPr="00A24247">
              <w:rPr>
                <w:noProof/>
                <w:lang w:val="sk-SK"/>
              </w:rPr>
              <w:t>0.6067</w:t>
            </w:r>
          </w:p>
        </w:tc>
        <w:tc>
          <w:tcPr>
            <w:tcW w:w="0" w:type="auto"/>
            <w:tcBorders>
              <w:top w:val="single" w:sz="4" w:space="0" w:color="auto"/>
              <w:left w:val="single" w:sz="4" w:space="0" w:color="auto"/>
              <w:bottom w:val="single" w:sz="4" w:space="0" w:color="auto"/>
              <w:right w:val="single" w:sz="4" w:space="0" w:color="auto"/>
            </w:tcBorders>
            <w:hideMark/>
          </w:tcPr>
          <w:p w14:paraId="73DB46F5"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E3E0B5B" w14:textId="77777777" w:rsidR="00A24247" w:rsidRPr="00A24247" w:rsidRDefault="00A24247" w:rsidP="00906906">
            <w:pPr>
              <w:pStyle w:val="Paragraph"/>
              <w:spacing w:after="0" w:line="240" w:lineRule="auto"/>
              <w:jc w:val="center"/>
              <w:rPr>
                <w:noProof/>
                <w:lang w:val="sk-SK"/>
              </w:rPr>
            </w:pPr>
            <w:r w:rsidRPr="00A24247">
              <w:rPr>
                <w:noProof/>
                <w:lang w:val="sk-SK"/>
              </w:rPr>
              <w:t>59</w:t>
            </w:r>
          </w:p>
        </w:tc>
        <w:tc>
          <w:tcPr>
            <w:tcW w:w="0" w:type="auto"/>
            <w:tcBorders>
              <w:top w:val="single" w:sz="4" w:space="0" w:color="auto"/>
              <w:left w:val="single" w:sz="4" w:space="0" w:color="auto"/>
              <w:bottom w:val="single" w:sz="4" w:space="0" w:color="auto"/>
              <w:right w:val="single" w:sz="4" w:space="0" w:color="auto"/>
            </w:tcBorders>
            <w:hideMark/>
          </w:tcPr>
          <w:p w14:paraId="6D4680B1" w14:textId="240BC133" w:rsidR="00A24247" w:rsidRPr="00A24247" w:rsidRDefault="00A24247" w:rsidP="00906906">
            <w:pPr>
              <w:pStyle w:val="Paragraph"/>
              <w:spacing w:after="0" w:line="240" w:lineRule="auto"/>
              <w:rPr>
                <w:noProof/>
                <w:lang w:val="sk-SK"/>
              </w:rPr>
            </w:pPr>
            <w:r w:rsidRPr="00A24247">
              <w:rPr>
                <w:noProof/>
                <w:lang w:val="sk-SK"/>
              </w:rPr>
              <w:t>terc-Butanolát draselný (CAS RN 865-47-4) vo forme roztoku</w:t>
            </w:r>
            <w:r w:rsidR="00730589">
              <w:rPr>
                <w:noProof/>
                <w:lang w:val="sk-SK"/>
              </w:rPr>
              <w:t xml:space="preserve"> v </w:t>
            </w:r>
            <w:r w:rsidRPr="00A24247">
              <w:rPr>
                <w:noProof/>
                <w:lang w:val="sk-SK"/>
              </w:rPr>
              <w:t>tetrahydrofuráne</w:t>
            </w:r>
          </w:p>
        </w:tc>
        <w:tc>
          <w:tcPr>
            <w:tcW w:w="0" w:type="auto"/>
            <w:tcBorders>
              <w:top w:val="single" w:sz="4" w:space="0" w:color="auto"/>
              <w:left w:val="single" w:sz="4" w:space="0" w:color="auto"/>
              <w:bottom w:val="single" w:sz="4" w:space="0" w:color="auto"/>
              <w:right w:val="single" w:sz="4" w:space="0" w:color="auto"/>
            </w:tcBorders>
            <w:hideMark/>
          </w:tcPr>
          <w:p w14:paraId="44C3EFF3" w14:textId="4BEF39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D91B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0523D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5781C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16EB5B" w14:textId="77777777" w:rsidR="00A24247" w:rsidRPr="00A24247" w:rsidRDefault="00A24247" w:rsidP="00906906">
            <w:pPr>
              <w:pStyle w:val="Paragraph"/>
              <w:spacing w:after="0" w:line="240" w:lineRule="auto"/>
              <w:rPr>
                <w:noProof/>
                <w:lang w:val="sk-SK"/>
              </w:rPr>
            </w:pPr>
            <w:r w:rsidRPr="00A24247">
              <w:rPr>
                <w:noProof/>
                <w:lang w:val="sk-SK"/>
              </w:rPr>
              <w:t>0.5050</w:t>
            </w:r>
          </w:p>
        </w:tc>
        <w:tc>
          <w:tcPr>
            <w:tcW w:w="0" w:type="auto"/>
            <w:tcBorders>
              <w:top w:val="single" w:sz="4" w:space="0" w:color="auto"/>
              <w:left w:val="single" w:sz="4" w:space="0" w:color="auto"/>
              <w:bottom w:val="single" w:sz="4" w:space="0" w:color="auto"/>
              <w:right w:val="single" w:sz="4" w:space="0" w:color="auto"/>
            </w:tcBorders>
            <w:hideMark/>
          </w:tcPr>
          <w:p w14:paraId="154FBA55"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EAC122A" w14:textId="77777777" w:rsidR="00A24247" w:rsidRPr="00A24247" w:rsidRDefault="00A24247" w:rsidP="00906906">
            <w:pPr>
              <w:pStyle w:val="Paragraph"/>
              <w:spacing w:after="0" w:line="240" w:lineRule="auto"/>
              <w:jc w:val="center"/>
              <w:rPr>
                <w:noProof/>
                <w:lang w:val="sk-SK"/>
              </w:rPr>
            </w:pPr>
            <w:r w:rsidRPr="00A24247">
              <w:rPr>
                <w:noProof/>
                <w:lang w:val="sk-SK"/>
              </w:rPr>
              <w:t>61</w:t>
            </w:r>
          </w:p>
        </w:tc>
        <w:tc>
          <w:tcPr>
            <w:tcW w:w="0" w:type="auto"/>
            <w:tcBorders>
              <w:top w:val="single" w:sz="4" w:space="0" w:color="auto"/>
              <w:left w:val="single" w:sz="4" w:space="0" w:color="auto"/>
              <w:bottom w:val="single" w:sz="4" w:space="0" w:color="auto"/>
              <w:right w:val="single" w:sz="4" w:space="0" w:color="auto"/>
            </w:tcBorders>
            <w:hideMark/>
          </w:tcPr>
          <w:p w14:paraId="1A41B372" w14:textId="7B6E60C9" w:rsidR="00A24247" w:rsidRPr="00A24247" w:rsidRDefault="00A24247" w:rsidP="00906906">
            <w:pPr>
              <w:pStyle w:val="Paragraph"/>
              <w:spacing w:after="0" w:line="240" w:lineRule="auto"/>
              <w:rPr>
                <w:noProof/>
                <w:lang w:val="sk-SK"/>
              </w:rPr>
            </w:pPr>
            <w:r w:rsidRPr="00A24247">
              <w:rPr>
                <w:noProof/>
                <w:lang w:val="sk-SK"/>
              </w:rPr>
              <w:t>3’,4’,5’-Trifluórbifenyl-2-amín, vo forme roztoku</w:t>
            </w:r>
            <w:r w:rsidR="00730589">
              <w:rPr>
                <w:noProof/>
                <w:lang w:val="sk-SK"/>
              </w:rPr>
              <w:t xml:space="preserve"> v </w:t>
            </w:r>
            <w:r w:rsidRPr="00A24247">
              <w:rPr>
                <w:noProof/>
                <w:lang w:val="sk-SK"/>
              </w:rPr>
              <w:t>toluéne, obsahujúcom</w:t>
            </w:r>
            <w:r w:rsidR="00730589">
              <w:rPr>
                <w:noProof/>
                <w:lang w:val="sk-SK"/>
              </w:rPr>
              <w:t xml:space="preserve"> v </w:t>
            </w:r>
            <w:r w:rsidRPr="00A24247">
              <w:rPr>
                <w:noProof/>
                <w:lang w:val="sk-SK"/>
              </w:rPr>
              <w:t>hmotnosti 80</w:t>
            </w:r>
            <w:r>
              <w:rPr>
                <w:noProof/>
                <w:lang w:val="sk-SK"/>
              </w:rPr>
              <w:t> %</w:t>
            </w:r>
            <w:r w:rsidRPr="00A24247">
              <w:rPr>
                <w:noProof/>
                <w:lang w:val="sk-SK"/>
              </w:rPr>
              <w:t xml:space="preserve"> alebo viac, ale najviac 90</w:t>
            </w:r>
            <w:r>
              <w:rPr>
                <w:noProof/>
                <w:lang w:val="sk-SK"/>
              </w:rPr>
              <w:t> %</w:t>
            </w:r>
            <w:r w:rsidRPr="00A24247">
              <w:rPr>
                <w:noProof/>
                <w:lang w:val="sk-SK"/>
              </w:rPr>
              <w:t xml:space="preserve"> 3’,4’,5’-trifluórbifenyl-2-amínu</w:t>
            </w:r>
          </w:p>
        </w:tc>
        <w:tc>
          <w:tcPr>
            <w:tcW w:w="0" w:type="auto"/>
            <w:tcBorders>
              <w:top w:val="single" w:sz="4" w:space="0" w:color="auto"/>
              <w:left w:val="single" w:sz="4" w:space="0" w:color="auto"/>
              <w:bottom w:val="single" w:sz="4" w:space="0" w:color="auto"/>
              <w:right w:val="single" w:sz="4" w:space="0" w:color="auto"/>
            </w:tcBorders>
            <w:hideMark/>
          </w:tcPr>
          <w:p w14:paraId="658DDC40" w14:textId="0C12BC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477A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265AD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5C034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EA93B9" w14:textId="77777777" w:rsidR="00A24247" w:rsidRPr="00A24247" w:rsidRDefault="00A24247" w:rsidP="00906906">
            <w:pPr>
              <w:pStyle w:val="Paragraph"/>
              <w:spacing w:after="0" w:line="240" w:lineRule="auto"/>
              <w:rPr>
                <w:noProof/>
                <w:lang w:val="sk-SK"/>
              </w:rPr>
            </w:pPr>
            <w:r w:rsidRPr="00A24247">
              <w:rPr>
                <w:noProof/>
                <w:lang w:val="sk-SK"/>
              </w:rPr>
              <w:t>0.7831</w:t>
            </w:r>
          </w:p>
        </w:tc>
        <w:tc>
          <w:tcPr>
            <w:tcW w:w="0" w:type="auto"/>
            <w:tcBorders>
              <w:top w:val="single" w:sz="4" w:space="0" w:color="auto"/>
              <w:left w:val="single" w:sz="4" w:space="0" w:color="auto"/>
              <w:bottom w:val="single" w:sz="4" w:space="0" w:color="auto"/>
              <w:right w:val="single" w:sz="4" w:space="0" w:color="auto"/>
            </w:tcBorders>
            <w:hideMark/>
          </w:tcPr>
          <w:p w14:paraId="6131FAA5"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55696EFF" w14:textId="77777777" w:rsidR="00A24247" w:rsidRPr="00A24247" w:rsidRDefault="00A24247" w:rsidP="00906906">
            <w:pPr>
              <w:pStyle w:val="Paragraph"/>
              <w:spacing w:after="0" w:line="240" w:lineRule="auto"/>
              <w:jc w:val="center"/>
              <w:rPr>
                <w:noProof/>
                <w:lang w:val="sk-SK"/>
              </w:rPr>
            </w:pPr>
            <w:r w:rsidRPr="00A24247">
              <w:rPr>
                <w:noProof/>
                <w:lang w:val="sk-SK"/>
              </w:rPr>
              <w:t>62</w:t>
            </w:r>
          </w:p>
        </w:tc>
        <w:tc>
          <w:tcPr>
            <w:tcW w:w="0" w:type="auto"/>
            <w:tcBorders>
              <w:top w:val="single" w:sz="4" w:space="0" w:color="auto"/>
              <w:left w:val="single" w:sz="4" w:space="0" w:color="auto"/>
              <w:bottom w:val="single" w:sz="4" w:space="0" w:color="auto"/>
              <w:right w:val="single" w:sz="4" w:space="0" w:color="auto"/>
            </w:tcBorders>
            <w:hideMark/>
          </w:tcPr>
          <w:p w14:paraId="48D40B6C" w14:textId="6384A640" w:rsidR="00A24247" w:rsidRPr="00A24247" w:rsidRDefault="00A24247" w:rsidP="00906906">
            <w:pPr>
              <w:pStyle w:val="Paragraph"/>
              <w:spacing w:after="0" w:line="240" w:lineRule="auto"/>
              <w:rPr>
                <w:noProof/>
                <w:lang w:val="sk-SK"/>
              </w:rPr>
            </w:pPr>
            <w:r w:rsidRPr="00A24247">
              <w:rPr>
                <w:noProof/>
                <w:lang w:val="sk-SK"/>
              </w:rPr>
              <w:t>Roztok 9-borabicyklo[3.3.1]nonánu (CAS RN 280-64-8)</w:t>
            </w:r>
            <w:r w:rsidR="00730589">
              <w:rPr>
                <w:noProof/>
                <w:lang w:val="sk-SK"/>
              </w:rPr>
              <w:t xml:space="preserve"> v </w:t>
            </w:r>
            <w:r w:rsidRPr="00A24247">
              <w:rPr>
                <w:noProof/>
                <w:lang w:val="sk-SK"/>
              </w:rPr>
              <w:t>tetrahydrofuráne (CAS RN 109-99-9), obsahujúci 6 hmotnostných</w:t>
            </w:r>
            <w:r>
              <w:rPr>
                <w:noProof/>
                <w:lang w:val="sk-SK"/>
              </w:rPr>
              <w:t> %</w:t>
            </w:r>
            <w:r w:rsidRPr="00A24247">
              <w:rPr>
                <w:noProof/>
                <w:lang w:val="sk-SK"/>
              </w:rPr>
              <w:t xml:space="preserve"> alebo viac 9-borabicyklo[3.3.1]nonánu</w:t>
            </w:r>
          </w:p>
        </w:tc>
        <w:tc>
          <w:tcPr>
            <w:tcW w:w="0" w:type="auto"/>
            <w:tcBorders>
              <w:top w:val="single" w:sz="4" w:space="0" w:color="auto"/>
              <w:left w:val="single" w:sz="4" w:space="0" w:color="auto"/>
              <w:bottom w:val="single" w:sz="4" w:space="0" w:color="auto"/>
              <w:right w:val="single" w:sz="4" w:space="0" w:color="auto"/>
            </w:tcBorders>
            <w:hideMark/>
          </w:tcPr>
          <w:p w14:paraId="09C6FF76" w14:textId="32A283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4301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9B595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604EF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B0CBC7" w14:textId="77777777" w:rsidR="00A24247" w:rsidRPr="00A24247" w:rsidRDefault="00A24247" w:rsidP="00906906">
            <w:pPr>
              <w:pStyle w:val="Paragraph"/>
              <w:spacing w:after="0" w:line="240" w:lineRule="auto"/>
              <w:rPr>
                <w:noProof/>
                <w:lang w:val="sk-SK"/>
              </w:rPr>
            </w:pPr>
            <w:r w:rsidRPr="00A24247">
              <w:rPr>
                <w:noProof/>
                <w:lang w:val="sk-SK"/>
              </w:rPr>
              <w:t>0.3122</w:t>
            </w:r>
          </w:p>
        </w:tc>
        <w:tc>
          <w:tcPr>
            <w:tcW w:w="0" w:type="auto"/>
            <w:tcBorders>
              <w:top w:val="single" w:sz="4" w:space="0" w:color="auto"/>
              <w:left w:val="single" w:sz="4" w:space="0" w:color="auto"/>
              <w:bottom w:val="single" w:sz="4" w:space="0" w:color="auto"/>
              <w:right w:val="single" w:sz="4" w:space="0" w:color="auto"/>
            </w:tcBorders>
            <w:hideMark/>
          </w:tcPr>
          <w:p w14:paraId="5E86545A"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25EF056"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F3705CE" w14:textId="77777777" w:rsidR="00A24247" w:rsidRPr="00A24247" w:rsidRDefault="00A24247" w:rsidP="00906906">
            <w:pPr>
              <w:pStyle w:val="Paragraph"/>
              <w:spacing w:after="0" w:line="240" w:lineRule="auto"/>
              <w:rPr>
                <w:noProof/>
                <w:lang w:val="sk-SK"/>
              </w:rPr>
            </w:pPr>
            <w:r w:rsidRPr="00A24247">
              <w:rPr>
                <w:noProof/>
                <w:lang w:val="sk-SK"/>
              </w:rPr>
              <w:t xml:space="preserve">Zmes primárnych </w:t>
            </w:r>
            <w:r w:rsidRPr="00A24247">
              <w:rPr>
                <w:i/>
                <w:iCs/>
                <w:noProof/>
                <w:lang w:val="sk-SK"/>
              </w:rPr>
              <w:t>terc</w:t>
            </w:r>
            <w:r w:rsidRPr="00A24247">
              <w:rPr>
                <w:noProof/>
                <w:lang w:val="sk-SK"/>
              </w:rPr>
              <w:t>-alkylamínov</w:t>
            </w:r>
          </w:p>
        </w:tc>
        <w:tc>
          <w:tcPr>
            <w:tcW w:w="0" w:type="auto"/>
            <w:tcBorders>
              <w:top w:val="single" w:sz="4" w:space="0" w:color="auto"/>
              <w:left w:val="single" w:sz="4" w:space="0" w:color="auto"/>
              <w:bottom w:val="single" w:sz="4" w:space="0" w:color="auto"/>
              <w:right w:val="single" w:sz="4" w:space="0" w:color="auto"/>
            </w:tcBorders>
            <w:hideMark/>
          </w:tcPr>
          <w:p w14:paraId="2CE6A5A0" w14:textId="3DD52C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6CB3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26A7E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AFD76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691C92" w14:textId="77777777" w:rsidR="00A24247" w:rsidRPr="00A24247" w:rsidRDefault="00A24247" w:rsidP="00906906">
            <w:pPr>
              <w:pStyle w:val="Paragraph"/>
              <w:spacing w:after="0" w:line="240" w:lineRule="auto"/>
              <w:rPr>
                <w:noProof/>
                <w:lang w:val="sk-SK"/>
              </w:rPr>
            </w:pPr>
            <w:r w:rsidRPr="00A24247">
              <w:rPr>
                <w:noProof/>
                <w:lang w:val="sk-SK"/>
              </w:rPr>
              <w:t>0.6720</w:t>
            </w:r>
          </w:p>
        </w:tc>
        <w:tc>
          <w:tcPr>
            <w:tcW w:w="0" w:type="auto"/>
            <w:tcBorders>
              <w:top w:val="single" w:sz="4" w:space="0" w:color="auto"/>
              <w:left w:val="single" w:sz="4" w:space="0" w:color="auto"/>
              <w:bottom w:val="single" w:sz="4" w:space="0" w:color="auto"/>
              <w:right w:val="single" w:sz="4" w:space="0" w:color="auto"/>
            </w:tcBorders>
            <w:hideMark/>
          </w:tcPr>
          <w:p w14:paraId="3979F245"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65003D5"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16AFAFCA"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2A0A8074" w14:textId="77777777">
              <w:tc>
                <w:tcPr>
                  <w:tcW w:w="0" w:type="auto"/>
                  <w:hideMark/>
                </w:tcPr>
                <w:p w14:paraId="6CF78E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2A83AD" w14:textId="28FE3EF1" w:rsidR="00A24247" w:rsidRPr="00A24247" w:rsidRDefault="00A24247" w:rsidP="00906906">
                  <w:pPr>
                    <w:pStyle w:val="Paragraph"/>
                    <w:spacing w:after="0" w:line="240" w:lineRule="auto"/>
                    <w:rPr>
                      <w:noProof/>
                      <w:lang w:val="sk-SK"/>
                    </w:rPr>
                  </w:pPr>
                  <w:r w:rsidRPr="00A24247">
                    <w:rPr>
                      <w:noProof/>
                      <w:lang w:val="sk-SK"/>
                    </w:rPr>
                    <w:t>20</w:t>
                  </w:r>
                  <w:r>
                    <w:rPr>
                      <w:noProof/>
                      <w:lang w:val="sk-SK"/>
                    </w:rPr>
                    <w:t> %</w:t>
                  </w:r>
                  <w:r w:rsidRPr="00A24247">
                    <w:rPr>
                      <w:noProof/>
                      <w:lang w:val="sk-SK"/>
                    </w:rPr>
                    <w:t xml:space="preserve"> (± 1</w:t>
                  </w:r>
                  <w:r>
                    <w:rPr>
                      <w:noProof/>
                      <w:lang w:val="sk-SK"/>
                    </w:rPr>
                    <w:t> %</w:t>
                  </w:r>
                  <w:r w:rsidRPr="00A24247">
                    <w:rPr>
                      <w:noProof/>
                      <w:lang w:val="sk-SK"/>
                    </w:rPr>
                    <w:t>) hmotnostných ((3-(sek-butyl)–4-(decyloxy)fenyl)metántriyl)tribenzén (CAS RN 1404190-37-9),</w:t>
                  </w:r>
                </w:p>
              </w:tc>
            </w:tr>
          </w:tbl>
          <w:p w14:paraId="6FEEBEAD" w14:textId="34F92CC6" w:rsidR="00A24247" w:rsidRPr="00A24247" w:rsidRDefault="00A24247" w:rsidP="00906906">
            <w:pPr>
              <w:pStyle w:val="Paragraph"/>
              <w:spacing w:after="0" w:line="240" w:lineRule="auto"/>
              <w:rPr>
                <w:noProof/>
                <w:lang w:val="sk-SK"/>
              </w:rPr>
            </w:pPr>
            <w:r w:rsidRPr="00A24247">
              <w:rPr>
                <w:noProof/>
                <w:lang w:val="sk-SK"/>
              </w:rPr>
              <w:t>rozpustený</w:t>
            </w:r>
            <w:r w:rsidR="00730589">
              <w:rPr>
                <w:noProof/>
                <w:lang w:val="sk-SK"/>
              </w:rPr>
              <w:t xml:space="preserve"> v </w:t>
            </w:r>
            <w:r w:rsidRPr="00A24247">
              <w:rPr>
                <w:noProof/>
                <w:lang w:val="sk-SK"/>
              </w:rPr>
              <w:t>zmesi:</w:t>
            </w:r>
          </w:p>
          <w:tbl>
            <w:tblPr>
              <w:tblStyle w:val="Listdash"/>
              <w:tblW w:w="0" w:type="auto"/>
              <w:tblLook w:val="04A0" w:firstRow="1" w:lastRow="0" w:firstColumn="1" w:lastColumn="0" w:noHBand="0" w:noVBand="1"/>
            </w:tblPr>
            <w:tblGrid>
              <w:gridCol w:w="220"/>
              <w:gridCol w:w="3586"/>
            </w:tblGrid>
            <w:tr w:rsidR="00A24247" w:rsidRPr="00A24247" w14:paraId="3355068B" w14:textId="77777777">
              <w:tc>
                <w:tcPr>
                  <w:tcW w:w="0" w:type="auto"/>
                  <w:hideMark/>
                </w:tcPr>
                <w:p w14:paraId="3515D9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3A582A" w14:textId="019BEC70" w:rsidR="00A24247" w:rsidRPr="00A24247" w:rsidRDefault="00A24247" w:rsidP="00906906">
                  <w:pPr>
                    <w:pStyle w:val="Paragraph"/>
                    <w:spacing w:after="0" w:line="240" w:lineRule="auto"/>
                    <w:rPr>
                      <w:noProof/>
                      <w:lang w:val="sk-SK"/>
                    </w:rPr>
                  </w:pPr>
                  <w:r w:rsidRPr="00A24247">
                    <w:rPr>
                      <w:noProof/>
                      <w:lang w:val="sk-SK"/>
                    </w:rPr>
                    <w:t>10</w:t>
                  </w:r>
                  <w:r>
                    <w:rPr>
                      <w:noProof/>
                      <w:lang w:val="sk-SK"/>
                    </w:rPr>
                    <w:t> %</w:t>
                  </w:r>
                  <w:r w:rsidRPr="00A24247">
                    <w:rPr>
                      <w:noProof/>
                      <w:lang w:val="sk-SK"/>
                    </w:rPr>
                    <w:t xml:space="preserve"> (± 5</w:t>
                  </w:r>
                  <w:r>
                    <w:rPr>
                      <w:noProof/>
                      <w:lang w:val="sk-SK"/>
                    </w:rPr>
                    <w:t> %</w:t>
                  </w:r>
                  <w:r w:rsidRPr="00A24247">
                    <w:rPr>
                      <w:noProof/>
                      <w:lang w:val="sk-SK"/>
                    </w:rPr>
                    <w:t>) 2-sek-butylfenolu (CAS RN 89-72-5)</w:t>
                  </w:r>
                </w:p>
              </w:tc>
            </w:tr>
            <w:tr w:rsidR="00A24247" w:rsidRPr="00A24247" w14:paraId="1C73080F" w14:textId="77777777">
              <w:tc>
                <w:tcPr>
                  <w:tcW w:w="0" w:type="auto"/>
                  <w:hideMark/>
                </w:tcPr>
                <w:p w14:paraId="5FE8E0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00596B" w14:textId="06B8DD2C" w:rsidR="00A24247" w:rsidRPr="00A24247" w:rsidRDefault="00A24247" w:rsidP="00906906">
                  <w:pPr>
                    <w:pStyle w:val="Paragraph"/>
                    <w:spacing w:after="0" w:line="240" w:lineRule="auto"/>
                    <w:rPr>
                      <w:noProof/>
                      <w:lang w:val="sk-SK"/>
                    </w:rPr>
                  </w:pPr>
                  <w:r w:rsidRPr="00A24247">
                    <w:rPr>
                      <w:noProof/>
                      <w:lang w:val="sk-SK"/>
                    </w:rPr>
                    <w:t>64</w:t>
                  </w:r>
                  <w:r>
                    <w:rPr>
                      <w:noProof/>
                      <w:lang w:val="sk-SK"/>
                    </w:rPr>
                    <w:t> %</w:t>
                  </w:r>
                  <w:r w:rsidRPr="00A24247">
                    <w:rPr>
                      <w:noProof/>
                      <w:lang w:val="sk-SK"/>
                    </w:rPr>
                    <w:t xml:space="preserve"> (± 7</w:t>
                  </w:r>
                  <w:r>
                    <w:rPr>
                      <w:noProof/>
                      <w:lang w:val="sk-SK"/>
                    </w:rPr>
                    <w:t> %</w:t>
                  </w:r>
                  <w:r w:rsidRPr="00A24247">
                    <w:rPr>
                      <w:noProof/>
                      <w:lang w:val="sk-SK"/>
                    </w:rPr>
                    <w:t>) solventnej nafty (ropnej), ťažkej aromatickej (CAS RN 64742-94-5) a</w:t>
                  </w:r>
                </w:p>
              </w:tc>
            </w:tr>
            <w:tr w:rsidR="00A24247" w:rsidRPr="00A24247" w14:paraId="295E4132" w14:textId="77777777">
              <w:tc>
                <w:tcPr>
                  <w:tcW w:w="0" w:type="auto"/>
                  <w:hideMark/>
                </w:tcPr>
                <w:p w14:paraId="0408E5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47964F" w14:textId="391BC2DD" w:rsidR="00A24247" w:rsidRPr="00A24247" w:rsidRDefault="00A24247" w:rsidP="00906906">
                  <w:pPr>
                    <w:pStyle w:val="Paragraph"/>
                    <w:spacing w:after="0" w:line="240" w:lineRule="auto"/>
                    <w:rPr>
                      <w:noProof/>
                      <w:lang w:val="sk-SK"/>
                    </w:rPr>
                  </w:pPr>
                  <w:r w:rsidRPr="00A24247">
                    <w:rPr>
                      <w:noProof/>
                      <w:lang w:val="sk-SK"/>
                    </w:rPr>
                    <w:t>6</w:t>
                  </w:r>
                  <w:r>
                    <w:rPr>
                      <w:noProof/>
                      <w:lang w:val="sk-SK"/>
                    </w:rPr>
                    <w:t> %</w:t>
                  </w:r>
                  <w:r w:rsidRPr="00A24247">
                    <w:rPr>
                      <w:noProof/>
                      <w:lang w:val="sk-SK"/>
                    </w:rPr>
                    <w:t xml:space="preserve"> (± 1,0</w:t>
                  </w:r>
                  <w:r>
                    <w:rPr>
                      <w:noProof/>
                      <w:lang w:val="sk-SK"/>
                    </w:rPr>
                    <w:t> %</w:t>
                  </w:r>
                  <w:r w:rsidRPr="00A24247">
                    <w:rPr>
                      <w:noProof/>
                      <w:lang w:val="sk-SK"/>
                    </w:rPr>
                    <w:t>) naftalénu (CAS RN 91-20-3)</w:t>
                  </w:r>
                </w:p>
              </w:tc>
            </w:tr>
          </w:tbl>
          <w:p w14:paraId="1FF7F59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695F801" w14:textId="620716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57F6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A34E3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1BBDD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B69A2F" w14:textId="77777777" w:rsidR="00A24247" w:rsidRPr="00A24247" w:rsidRDefault="00A24247" w:rsidP="00906906">
            <w:pPr>
              <w:pStyle w:val="Paragraph"/>
              <w:spacing w:after="0" w:line="240" w:lineRule="auto"/>
              <w:rPr>
                <w:noProof/>
                <w:lang w:val="sk-SK"/>
              </w:rPr>
            </w:pPr>
            <w:r w:rsidRPr="00A24247">
              <w:rPr>
                <w:noProof/>
                <w:lang w:val="sk-SK"/>
              </w:rPr>
              <w:t>0.6719</w:t>
            </w:r>
          </w:p>
        </w:tc>
        <w:tc>
          <w:tcPr>
            <w:tcW w:w="0" w:type="auto"/>
            <w:tcBorders>
              <w:top w:val="single" w:sz="4" w:space="0" w:color="auto"/>
              <w:left w:val="single" w:sz="4" w:space="0" w:color="auto"/>
              <w:bottom w:val="single" w:sz="4" w:space="0" w:color="auto"/>
              <w:right w:val="single" w:sz="4" w:space="0" w:color="auto"/>
            </w:tcBorders>
            <w:hideMark/>
          </w:tcPr>
          <w:p w14:paraId="3045C6B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92</w:t>
            </w:r>
          </w:p>
        </w:tc>
        <w:tc>
          <w:tcPr>
            <w:tcW w:w="0" w:type="auto"/>
            <w:tcBorders>
              <w:top w:val="single" w:sz="4" w:space="0" w:color="auto"/>
              <w:left w:val="single" w:sz="4" w:space="0" w:color="auto"/>
              <w:bottom w:val="single" w:sz="4" w:space="0" w:color="auto"/>
              <w:right w:val="single" w:sz="4" w:space="0" w:color="auto"/>
            </w:tcBorders>
            <w:hideMark/>
          </w:tcPr>
          <w:p w14:paraId="7FE5BC9C" w14:textId="77777777" w:rsidR="00A24247" w:rsidRPr="00A24247" w:rsidRDefault="00A24247" w:rsidP="00906906">
            <w:pPr>
              <w:pStyle w:val="Paragraph"/>
              <w:spacing w:after="0" w:line="240" w:lineRule="auto"/>
              <w:jc w:val="center"/>
              <w:rPr>
                <w:noProof/>
                <w:lang w:val="sk-SK"/>
              </w:rPr>
            </w:pPr>
            <w:r w:rsidRPr="00A24247">
              <w:rPr>
                <w:noProof/>
                <w:lang w:val="sk-SK"/>
              </w:rPr>
              <w:t>69</w:t>
            </w:r>
          </w:p>
        </w:tc>
        <w:tc>
          <w:tcPr>
            <w:tcW w:w="0" w:type="auto"/>
            <w:tcBorders>
              <w:top w:val="single" w:sz="4" w:space="0" w:color="auto"/>
              <w:left w:val="single" w:sz="4" w:space="0" w:color="auto"/>
              <w:bottom w:val="single" w:sz="4" w:space="0" w:color="auto"/>
              <w:right w:val="single" w:sz="4" w:space="0" w:color="auto"/>
            </w:tcBorders>
            <w:hideMark/>
          </w:tcPr>
          <w:p w14:paraId="2B81B438"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2CE1B9BD" w14:textId="77777777">
              <w:tc>
                <w:tcPr>
                  <w:tcW w:w="0" w:type="auto"/>
                  <w:hideMark/>
                </w:tcPr>
                <w:p w14:paraId="29EB92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5E11E7" w14:textId="683F9E06" w:rsidR="00A24247" w:rsidRPr="00A24247" w:rsidRDefault="00A24247" w:rsidP="00906906">
                  <w:pPr>
                    <w:pStyle w:val="Paragraph"/>
                    <w:spacing w:after="0" w:line="240" w:lineRule="auto"/>
                    <w:rPr>
                      <w:noProof/>
                      <w:lang w:val="sk-SK"/>
                    </w:rPr>
                  </w:pPr>
                  <w:r w:rsidRPr="00A24247">
                    <w:rPr>
                      <w:noProof/>
                      <w:lang w:val="sk-SK"/>
                    </w:rPr>
                    <w:t>80 hmotnostných</w:t>
                  </w:r>
                  <w:r>
                    <w:rPr>
                      <w:noProof/>
                      <w:lang w:val="sk-SK"/>
                    </w:rPr>
                    <w:t> %</w:t>
                  </w:r>
                  <w:r w:rsidRPr="00A24247">
                    <w:rPr>
                      <w:noProof/>
                      <w:lang w:val="sk-SK"/>
                    </w:rPr>
                    <w:t xml:space="preserve"> alebo viac, ale najviac 92 hmotnostných</w:t>
                  </w:r>
                  <w:r>
                    <w:rPr>
                      <w:noProof/>
                      <w:lang w:val="sk-SK"/>
                    </w:rPr>
                    <w:t> %</w:t>
                  </w:r>
                  <w:r w:rsidRPr="00A24247">
                    <w:rPr>
                      <w:noProof/>
                      <w:lang w:val="sk-SK"/>
                    </w:rPr>
                    <w:t xml:space="preserve"> bisfenol-A-bis(difenylfosfátu) (CAS RN 5945-33-5)</w:t>
                  </w:r>
                </w:p>
              </w:tc>
            </w:tr>
            <w:tr w:rsidR="00A24247" w:rsidRPr="00A24247" w14:paraId="7EAABC29" w14:textId="77777777">
              <w:tc>
                <w:tcPr>
                  <w:tcW w:w="0" w:type="auto"/>
                  <w:hideMark/>
                </w:tcPr>
                <w:p w14:paraId="6A9F53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63F494" w14:textId="3189E2D8" w:rsidR="00A24247" w:rsidRPr="00A24247" w:rsidRDefault="00A24247" w:rsidP="00906906">
                  <w:pPr>
                    <w:pStyle w:val="Paragraph"/>
                    <w:spacing w:after="0" w:line="240" w:lineRule="auto"/>
                    <w:rPr>
                      <w:noProof/>
                      <w:lang w:val="sk-SK"/>
                    </w:rPr>
                  </w:pPr>
                  <w:r w:rsidRPr="00A24247">
                    <w:rPr>
                      <w:noProof/>
                      <w:lang w:val="sk-SK"/>
                    </w:rPr>
                    <w:t>7 hmotnostných</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oligomérov bisfenol-A-bis(difenylfosfátu) a</w:t>
                  </w:r>
                </w:p>
              </w:tc>
            </w:tr>
            <w:tr w:rsidR="00A24247" w:rsidRPr="00A24247" w14:paraId="3338CA63" w14:textId="77777777">
              <w:tc>
                <w:tcPr>
                  <w:tcW w:w="0" w:type="auto"/>
                  <w:hideMark/>
                </w:tcPr>
                <w:p w14:paraId="77016E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F5227D" w14:textId="7B74A619" w:rsidR="00A24247" w:rsidRPr="00A24247" w:rsidRDefault="00A24247" w:rsidP="00906906">
                  <w:pPr>
                    <w:pStyle w:val="Paragraph"/>
                    <w:spacing w:after="0" w:line="240" w:lineRule="auto"/>
                    <w:rPr>
                      <w:noProof/>
                      <w:lang w:val="sk-SK"/>
                    </w:rPr>
                  </w:pPr>
                  <w:r w:rsidRPr="00A24247">
                    <w:rPr>
                      <w:noProof/>
                      <w:lang w:val="sk-SK"/>
                    </w:rPr>
                    <w:t>najviac 1 hmotnostné</w:t>
                  </w:r>
                  <w:r>
                    <w:rPr>
                      <w:noProof/>
                      <w:lang w:val="sk-SK"/>
                    </w:rPr>
                    <w:t> %</w:t>
                  </w:r>
                  <w:r w:rsidRPr="00A24247">
                    <w:rPr>
                      <w:noProof/>
                      <w:lang w:val="sk-SK"/>
                    </w:rPr>
                    <w:t xml:space="preserve"> trifenyl-fosfátu (CAS RN 115-86-6)</w:t>
                  </w:r>
                </w:p>
              </w:tc>
            </w:tr>
          </w:tbl>
          <w:p w14:paraId="24B8FB8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79723EA" w14:textId="536C3E1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49C4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F4786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DF98BB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251981" w14:textId="77777777" w:rsidR="00A24247" w:rsidRPr="00A24247" w:rsidRDefault="00A24247" w:rsidP="00906906">
            <w:pPr>
              <w:pStyle w:val="Paragraph"/>
              <w:spacing w:after="0" w:line="240" w:lineRule="auto"/>
              <w:rPr>
                <w:noProof/>
                <w:lang w:val="sk-SK"/>
              </w:rPr>
            </w:pPr>
            <w:r w:rsidRPr="00A24247">
              <w:rPr>
                <w:noProof/>
                <w:lang w:val="sk-SK"/>
              </w:rPr>
              <w:t>0.4409</w:t>
            </w:r>
          </w:p>
        </w:tc>
        <w:tc>
          <w:tcPr>
            <w:tcW w:w="0" w:type="auto"/>
            <w:tcBorders>
              <w:top w:val="single" w:sz="4" w:space="0" w:color="auto"/>
              <w:left w:val="single" w:sz="4" w:space="0" w:color="auto"/>
              <w:bottom w:val="single" w:sz="4" w:space="0" w:color="auto"/>
              <w:right w:val="single" w:sz="4" w:space="0" w:color="auto"/>
            </w:tcBorders>
            <w:hideMark/>
          </w:tcPr>
          <w:p w14:paraId="3D50377D"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96D972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C4C2D07" w14:textId="778FBEAC" w:rsidR="00A24247" w:rsidRPr="00A24247" w:rsidRDefault="00A24247" w:rsidP="00906906">
            <w:pPr>
              <w:pStyle w:val="Paragraph"/>
              <w:spacing w:after="0" w:line="240" w:lineRule="auto"/>
              <w:rPr>
                <w:noProof/>
                <w:lang w:val="sk-SK"/>
              </w:rPr>
            </w:pPr>
            <w:r w:rsidRPr="00A24247">
              <w:rPr>
                <w:noProof/>
                <w:lang w:val="sk-SK"/>
              </w:rPr>
              <w:t>Zmes obsahujúca</w:t>
            </w:r>
            <w:r w:rsidR="00730589">
              <w:rPr>
                <w:noProof/>
                <w:lang w:val="sk-SK"/>
              </w:rPr>
              <w:t xml:space="preserve"> v </w:t>
            </w:r>
            <w:r w:rsidRPr="00A24247">
              <w:rPr>
                <w:noProof/>
                <w:lang w:val="sk-SK"/>
              </w:rPr>
              <w:t>hmotnosti 80</w:t>
            </w:r>
            <w:r>
              <w:rPr>
                <w:noProof/>
                <w:lang w:val="sk-SK"/>
              </w:rPr>
              <w:t> %</w:t>
            </w:r>
            <w:r w:rsidRPr="00A24247">
              <w:rPr>
                <w:noProof/>
                <w:lang w:val="sk-SK"/>
              </w:rPr>
              <w:t xml:space="preserve"> (± 10</w:t>
            </w:r>
            <w:r>
              <w:rPr>
                <w:noProof/>
                <w:lang w:val="sk-SK"/>
              </w:rPr>
              <w:t> %</w:t>
            </w:r>
            <w:r w:rsidRPr="00A24247">
              <w:rPr>
                <w:noProof/>
                <w:lang w:val="sk-SK"/>
              </w:rPr>
              <w:t>) 1-[2-(2-aminobutoxy)etoxy]but-2-ylamínu</w:t>
            </w:r>
            <w:r w:rsidR="00730589">
              <w:rPr>
                <w:noProof/>
                <w:lang w:val="sk-SK"/>
              </w:rPr>
              <w:t xml:space="preserve"> a </w:t>
            </w:r>
            <w:r w:rsidRPr="00A24247">
              <w:rPr>
                <w:noProof/>
                <w:lang w:val="sk-SK"/>
              </w:rPr>
              <w:t>20</w:t>
            </w:r>
            <w:r>
              <w:rPr>
                <w:noProof/>
                <w:lang w:val="sk-SK"/>
              </w:rPr>
              <w:t> %</w:t>
            </w:r>
            <w:r w:rsidRPr="00A24247">
              <w:rPr>
                <w:noProof/>
                <w:lang w:val="sk-SK"/>
              </w:rPr>
              <w:t xml:space="preserve"> (± 10</w:t>
            </w:r>
            <w:r>
              <w:rPr>
                <w:noProof/>
                <w:lang w:val="sk-SK"/>
              </w:rPr>
              <w:t> %</w:t>
            </w:r>
            <w:r w:rsidRPr="00A24247">
              <w:rPr>
                <w:noProof/>
                <w:lang w:val="sk-SK"/>
              </w:rPr>
              <w:t>) 1-({[2-(2-aminobutoxy)etoxy]metyl} propoxy)but-2-ylamínu</w:t>
            </w:r>
          </w:p>
        </w:tc>
        <w:tc>
          <w:tcPr>
            <w:tcW w:w="0" w:type="auto"/>
            <w:tcBorders>
              <w:top w:val="single" w:sz="4" w:space="0" w:color="auto"/>
              <w:left w:val="single" w:sz="4" w:space="0" w:color="auto"/>
              <w:bottom w:val="single" w:sz="4" w:space="0" w:color="auto"/>
              <w:right w:val="single" w:sz="4" w:space="0" w:color="auto"/>
            </w:tcBorders>
            <w:hideMark/>
          </w:tcPr>
          <w:p w14:paraId="61681D10" w14:textId="04A822E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2FDF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9E38E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650D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720C94" w14:textId="77777777" w:rsidR="00A24247" w:rsidRPr="00A24247" w:rsidRDefault="00A24247" w:rsidP="00906906">
            <w:pPr>
              <w:pStyle w:val="Paragraph"/>
              <w:spacing w:after="0" w:line="240" w:lineRule="auto"/>
              <w:rPr>
                <w:noProof/>
                <w:lang w:val="sk-SK"/>
              </w:rPr>
            </w:pPr>
            <w:r w:rsidRPr="00A24247">
              <w:rPr>
                <w:noProof/>
                <w:lang w:val="sk-SK"/>
              </w:rPr>
              <w:t>0.6198</w:t>
            </w:r>
          </w:p>
        </w:tc>
        <w:tc>
          <w:tcPr>
            <w:tcW w:w="0" w:type="auto"/>
            <w:tcBorders>
              <w:top w:val="single" w:sz="4" w:space="0" w:color="auto"/>
              <w:left w:val="single" w:sz="4" w:space="0" w:color="auto"/>
              <w:bottom w:val="single" w:sz="4" w:space="0" w:color="auto"/>
              <w:right w:val="single" w:sz="4" w:space="0" w:color="auto"/>
            </w:tcBorders>
            <w:hideMark/>
          </w:tcPr>
          <w:p w14:paraId="77595178"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8976247" w14:textId="77777777" w:rsidR="00A24247" w:rsidRPr="00A24247" w:rsidRDefault="00A24247" w:rsidP="00906906">
            <w:pPr>
              <w:pStyle w:val="Paragraph"/>
              <w:spacing w:after="0" w:line="240" w:lineRule="auto"/>
              <w:jc w:val="center"/>
              <w:rPr>
                <w:noProof/>
                <w:lang w:val="sk-SK"/>
              </w:rPr>
            </w:pPr>
            <w:r w:rsidRPr="00A24247">
              <w:rPr>
                <w:noProof/>
                <w:lang w:val="sk-SK"/>
              </w:rPr>
              <w:t>72</w:t>
            </w:r>
          </w:p>
        </w:tc>
        <w:tc>
          <w:tcPr>
            <w:tcW w:w="0" w:type="auto"/>
            <w:tcBorders>
              <w:top w:val="single" w:sz="4" w:space="0" w:color="auto"/>
              <w:left w:val="single" w:sz="4" w:space="0" w:color="auto"/>
              <w:bottom w:val="single" w:sz="4" w:space="0" w:color="auto"/>
              <w:right w:val="single" w:sz="4" w:space="0" w:color="auto"/>
            </w:tcBorders>
            <w:hideMark/>
          </w:tcPr>
          <w:p w14:paraId="22A21709" w14:textId="77777777" w:rsidR="00A24247" w:rsidRPr="00A24247" w:rsidRDefault="00A24247" w:rsidP="00906906">
            <w:pPr>
              <w:pStyle w:val="Paragraph"/>
              <w:spacing w:after="0" w:line="240" w:lineRule="auto"/>
              <w:rPr>
                <w:noProof/>
                <w:lang w:val="sk-SK"/>
              </w:rPr>
            </w:pPr>
            <w:r w:rsidRPr="00A24247">
              <w:rPr>
                <w:noProof/>
                <w:lang w:val="sk-SK"/>
              </w:rPr>
              <w:t>Deriváty N-(2-fenyletyl)-1,3-benzéndimetanamínu (CAS RN 404362-22-7)</w:t>
            </w:r>
          </w:p>
        </w:tc>
        <w:tc>
          <w:tcPr>
            <w:tcW w:w="0" w:type="auto"/>
            <w:tcBorders>
              <w:top w:val="single" w:sz="4" w:space="0" w:color="auto"/>
              <w:left w:val="single" w:sz="4" w:space="0" w:color="auto"/>
              <w:bottom w:val="single" w:sz="4" w:space="0" w:color="auto"/>
              <w:right w:val="single" w:sz="4" w:space="0" w:color="auto"/>
            </w:tcBorders>
            <w:hideMark/>
          </w:tcPr>
          <w:p w14:paraId="3F5A748F" w14:textId="509930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3665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F1C02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AEA69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B0B6BA" w14:textId="77777777" w:rsidR="00A24247" w:rsidRPr="00A24247" w:rsidRDefault="00A24247" w:rsidP="00906906">
            <w:pPr>
              <w:pStyle w:val="Paragraph"/>
              <w:spacing w:after="0" w:line="240" w:lineRule="auto"/>
              <w:rPr>
                <w:noProof/>
                <w:lang w:val="sk-SK"/>
              </w:rPr>
            </w:pPr>
            <w:r w:rsidRPr="00A24247">
              <w:rPr>
                <w:noProof/>
                <w:lang w:val="sk-SK"/>
              </w:rPr>
              <w:t>0.6114</w:t>
            </w:r>
          </w:p>
        </w:tc>
        <w:tc>
          <w:tcPr>
            <w:tcW w:w="0" w:type="auto"/>
            <w:tcBorders>
              <w:top w:val="single" w:sz="4" w:space="0" w:color="auto"/>
              <w:left w:val="single" w:sz="4" w:space="0" w:color="auto"/>
              <w:bottom w:val="single" w:sz="4" w:space="0" w:color="auto"/>
              <w:right w:val="single" w:sz="4" w:space="0" w:color="auto"/>
            </w:tcBorders>
            <w:hideMark/>
          </w:tcPr>
          <w:p w14:paraId="475EF5D5"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109B450" w14:textId="77777777" w:rsidR="00A24247" w:rsidRPr="00A24247" w:rsidRDefault="00A24247" w:rsidP="00906906">
            <w:pPr>
              <w:pStyle w:val="Paragraph"/>
              <w:spacing w:after="0" w:line="240" w:lineRule="auto"/>
              <w:jc w:val="center"/>
              <w:rPr>
                <w:noProof/>
                <w:lang w:val="sk-SK"/>
              </w:rPr>
            </w:pPr>
            <w:r w:rsidRPr="00A24247">
              <w:rPr>
                <w:noProof/>
                <w:lang w:val="sk-SK"/>
              </w:rPr>
              <w:t>76</w:t>
            </w:r>
          </w:p>
        </w:tc>
        <w:tc>
          <w:tcPr>
            <w:tcW w:w="0" w:type="auto"/>
            <w:tcBorders>
              <w:top w:val="single" w:sz="4" w:space="0" w:color="auto"/>
              <w:left w:val="single" w:sz="4" w:space="0" w:color="auto"/>
              <w:bottom w:val="single" w:sz="4" w:space="0" w:color="auto"/>
              <w:right w:val="single" w:sz="4" w:space="0" w:color="auto"/>
            </w:tcBorders>
            <w:hideMark/>
          </w:tcPr>
          <w:p w14:paraId="0C5722EE"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7AE69939" w14:textId="77777777">
              <w:tc>
                <w:tcPr>
                  <w:tcW w:w="0" w:type="auto"/>
                  <w:hideMark/>
                </w:tcPr>
                <w:p w14:paraId="05E3AA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22FA3C" w14:textId="688D9897" w:rsidR="00A24247" w:rsidRPr="00A24247" w:rsidRDefault="00A24247" w:rsidP="00906906">
                  <w:pPr>
                    <w:pStyle w:val="Paragraph"/>
                    <w:spacing w:after="0" w:line="240" w:lineRule="auto"/>
                    <w:rPr>
                      <w:noProof/>
                      <w:lang w:val="sk-SK"/>
                    </w:rPr>
                  </w:pPr>
                  <w:r w:rsidRPr="00A24247">
                    <w:rPr>
                      <w:noProof/>
                      <w:lang w:val="sk-SK"/>
                    </w:rPr>
                    <w:t>74 hmotnostných</w:t>
                  </w:r>
                  <w:r>
                    <w:rPr>
                      <w:noProof/>
                      <w:lang w:val="sk-SK"/>
                    </w:rPr>
                    <w:t> %</w:t>
                  </w:r>
                  <w:r w:rsidRPr="00A24247">
                    <w:rPr>
                      <w:noProof/>
                      <w:lang w:val="sk-SK"/>
                    </w:rPr>
                    <w:t xml:space="preserve"> alebo viac, ale najviac 90 hmotnostných</w:t>
                  </w:r>
                  <w:r>
                    <w:rPr>
                      <w:noProof/>
                      <w:lang w:val="sk-SK"/>
                    </w:rPr>
                    <w:t> %</w:t>
                  </w:r>
                  <w:r w:rsidRPr="00A24247">
                    <w:rPr>
                      <w:noProof/>
                      <w:lang w:val="sk-SK"/>
                    </w:rPr>
                    <w:t xml:space="preserve"> (S)-α-hydroxy-3-fenoxy-benzénacetonitrilu (CAS RN 61826-76-4) a</w:t>
                  </w:r>
                </w:p>
              </w:tc>
            </w:tr>
            <w:tr w:rsidR="00A24247" w:rsidRPr="00A24247" w14:paraId="14492754" w14:textId="77777777">
              <w:tc>
                <w:tcPr>
                  <w:tcW w:w="0" w:type="auto"/>
                  <w:hideMark/>
                </w:tcPr>
                <w:p w14:paraId="7B9120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8D7EE1" w14:textId="49AEEF2E"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ale najviac 26 hmotnostných</w:t>
                  </w:r>
                  <w:r>
                    <w:rPr>
                      <w:noProof/>
                      <w:lang w:val="sk-SK"/>
                    </w:rPr>
                    <w:t> %</w:t>
                  </w:r>
                  <w:r w:rsidRPr="00A24247">
                    <w:rPr>
                      <w:noProof/>
                      <w:lang w:val="sk-SK"/>
                    </w:rPr>
                    <w:t xml:space="preserve"> toluénu (CAS RN 108-88-3)</w:t>
                  </w:r>
                </w:p>
              </w:tc>
            </w:tr>
          </w:tbl>
          <w:p w14:paraId="55766DB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B5C327E" w14:textId="2F2998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09CE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5390E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2FC6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D5723B" w14:textId="77777777" w:rsidR="00A24247" w:rsidRPr="00A24247" w:rsidRDefault="00A24247" w:rsidP="00906906">
            <w:pPr>
              <w:pStyle w:val="Paragraph"/>
              <w:spacing w:after="0" w:line="240" w:lineRule="auto"/>
              <w:rPr>
                <w:noProof/>
                <w:lang w:val="sk-SK"/>
              </w:rPr>
            </w:pPr>
            <w:r w:rsidRPr="00A24247">
              <w:rPr>
                <w:noProof/>
                <w:lang w:val="sk-SK"/>
              </w:rPr>
              <w:t>0.5834</w:t>
            </w:r>
          </w:p>
        </w:tc>
        <w:tc>
          <w:tcPr>
            <w:tcW w:w="0" w:type="auto"/>
            <w:tcBorders>
              <w:top w:val="single" w:sz="4" w:space="0" w:color="auto"/>
              <w:left w:val="single" w:sz="4" w:space="0" w:color="auto"/>
              <w:bottom w:val="single" w:sz="4" w:space="0" w:color="auto"/>
              <w:right w:val="single" w:sz="4" w:space="0" w:color="auto"/>
            </w:tcBorders>
            <w:hideMark/>
          </w:tcPr>
          <w:p w14:paraId="508C0624"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6D48293"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1A1FFAB" w14:textId="783F6AA6" w:rsidR="00A24247" w:rsidRPr="00A24247" w:rsidRDefault="00A24247" w:rsidP="00906906">
            <w:pPr>
              <w:pStyle w:val="Paragraph"/>
              <w:spacing w:after="0" w:line="240" w:lineRule="auto"/>
              <w:rPr>
                <w:noProof/>
                <w:lang w:val="sk-SK"/>
              </w:rPr>
            </w:pPr>
            <w:r w:rsidRPr="00A24247">
              <w:rPr>
                <w:noProof/>
                <w:lang w:val="sk-SK"/>
              </w:rPr>
              <w:t>Titaničité komplexy 2,2'-oxydietanolu, propán-1,2-diolu</w:t>
            </w:r>
            <w:r w:rsidR="00730589">
              <w:rPr>
                <w:noProof/>
                <w:lang w:val="sk-SK"/>
              </w:rPr>
              <w:t xml:space="preserve"> a </w:t>
            </w:r>
            <w:r w:rsidRPr="00A24247">
              <w:rPr>
                <w:noProof/>
                <w:lang w:val="sk-SK"/>
              </w:rPr>
              <w:t>2,2',2''-nitrilotrietanolu (CAS RN 68784-48-5) rozpustené</w:t>
            </w:r>
            <w:r w:rsidR="00730589">
              <w:rPr>
                <w:noProof/>
                <w:lang w:val="sk-SK"/>
              </w:rPr>
              <w:t xml:space="preserve"> v </w:t>
            </w:r>
            <w:r w:rsidRPr="00A24247">
              <w:rPr>
                <w:noProof/>
                <w:lang w:val="sk-SK"/>
              </w:rPr>
              <w:t>2,2'-oxydietanole (CAS RN 111-46-6)</w:t>
            </w:r>
          </w:p>
        </w:tc>
        <w:tc>
          <w:tcPr>
            <w:tcW w:w="0" w:type="auto"/>
            <w:tcBorders>
              <w:top w:val="single" w:sz="4" w:space="0" w:color="auto"/>
              <w:left w:val="single" w:sz="4" w:space="0" w:color="auto"/>
              <w:bottom w:val="single" w:sz="4" w:space="0" w:color="auto"/>
              <w:right w:val="single" w:sz="4" w:space="0" w:color="auto"/>
            </w:tcBorders>
            <w:hideMark/>
          </w:tcPr>
          <w:p w14:paraId="7EDA1AC9" w14:textId="68AF64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427E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06E94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31362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DAF1B9" w14:textId="77777777" w:rsidR="00A24247" w:rsidRPr="00A24247" w:rsidRDefault="00A24247" w:rsidP="00906906">
            <w:pPr>
              <w:pStyle w:val="Paragraph"/>
              <w:spacing w:after="0" w:line="240" w:lineRule="auto"/>
              <w:rPr>
                <w:noProof/>
                <w:lang w:val="sk-SK"/>
              </w:rPr>
            </w:pPr>
            <w:r w:rsidRPr="00A24247">
              <w:rPr>
                <w:noProof/>
                <w:lang w:val="sk-SK"/>
              </w:rPr>
              <w:t>0.6546</w:t>
            </w:r>
          </w:p>
        </w:tc>
        <w:tc>
          <w:tcPr>
            <w:tcW w:w="0" w:type="auto"/>
            <w:tcBorders>
              <w:top w:val="single" w:sz="4" w:space="0" w:color="auto"/>
              <w:left w:val="single" w:sz="4" w:space="0" w:color="auto"/>
              <w:bottom w:val="single" w:sz="4" w:space="0" w:color="auto"/>
              <w:right w:val="single" w:sz="4" w:space="0" w:color="auto"/>
            </w:tcBorders>
            <w:hideMark/>
          </w:tcPr>
          <w:p w14:paraId="6F7828A9"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FBCCF28" w14:textId="77777777" w:rsidR="00A24247" w:rsidRPr="00A24247" w:rsidRDefault="00A24247" w:rsidP="00906906">
            <w:pPr>
              <w:pStyle w:val="Paragraph"/>
              <w:spacing w:after="0" w:line="240" w:lineRule="auto"/>
              <w:jc w:val="center"/>
              <w:rPr>
                <w:noProof/>
                <w:lang w:val="sk-SK"/>
              </w:rPr>
            </w:pPr>
            <w:r w:rsidRPr="00A24247">
              <w:rPr>
                <w:noProof/>
                <w:lang w:val="sk-SK"/>
              </w:rPr>
              <w:t>82</w:t>
            </w:r>
          </w:p>
        </w:tc>
        <w:tc>
          <w:tcPr>
            <w:tcW w:w="0" w:type="auto"/>
            <w:tcBorders>
              <w:top w:val="single" w:sz="4" w:space="0" w:color="auto"/>
              <w:left w:val="single" w:sz="4" w:space="0" w:color="auto"/>
              <w:bottom w:val="single" w:sz="4" w:space="0" w:color="auto"/>
              <w:right w:val="single" w:sz="4" w:space="0" w:color="auto"/>
            </w:tcBorders>
            <w:hideMark/>
          </w:tcPr>
          <w:p w14:paraId="396423CC" w14:textId="407E5597" w:rsidR="00A24247" w:rsidRPr="00A24247" w:rsidRDefault="00A24247" w:rsidP="00906906">
            <w:pPr>
              <w:pStyle w:val="Paragraph"/>
              <w:spacing w:after="0" w:line="240" w:lineRule="auto"/>
              <w:rPr>
                <w:noProof/>
                <w:lang w:val="sk-SK"/>
              </w:rPr>
            </w:pPr>
            <w:r w:rsidRPr="00A24247">
              <w:rPr>
                <w:noProof/>
                <w:lang w:val="sk-SK"/>
              </w:rPr>
              <w:t>Roztok terc-butylchlorid-dimetylsilánu (CAS RN 18162-48-6)</w:t>
            </w:r>
            <w:r w:rsidR="00730589">
              <w:rPr>
                <w:noProof/>
                <w:lang w:val="sk-SK"/>
              </w:rPr>
              <w:t xml:space="preserve"> v </w:t>
            </w:r>
            <w:r w:rsidRPr="00A24247">
              <w:rPr>
                <w:noProof/>
                <w:lang w:val="sk-SK"/>
              </w:rPr>
              <w:t>toluéne</w:t>
            </w:r>
          </w:p>
        </w:tc>
        <w:tc>
          <w:tcPr>
            <w:tcW w:w="0" w:type="auto"/>
            <w:tcBorders>
              <w:top w:val="single" w:sz="4" w:space="0" w:color="auto"/>
              <w:left w:val="single" w:sz="4" w:space="0" w:color="auto"/>
              <w:bottom w:val="single" w:sz="4" w:space="0" w:color="auto"/>
              <w:right w:val="single" w:sz="4" w:space="0" w:color="auto"/>
            </w:tcBorders>
            <w:hideMark/>
          </w:tcPr>
          <w:p w14:paraId="51BE2319" w14:textId="3A6255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5555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C5387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6221F0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C04AD3" w14:textId="77777777" w:rsidR="00A24247" w:rsidRPr="00A24247" w:rsidRDefault="00A24247" w:rsidP="00906906">
            <w:pPr>
              <w:pStyle w:val="Paragraph"/>
              <w:spacing w:after="0" w:line="240" w:lineRule="auto"/>
              <w:rPr>
                <w:noProof/>
                <w:lang w:val="sk-SK"/>
              </w:rPr>
            </w:pPr>
            <w:r w:rsidRPr="00A24247">
              <w:rPr>
                <w:noProof/>
                <w:lang w:val="sk-SK"/>
              </w:rPr>
              <w:t>0.3074</w:t>
            </w:r>
          </w:p>
        </w:tc>
        <w:tc>
          <w:tcPr>
            <w:tcW w:w="0" w:type="auto"/>
            <w:tcBorders>
              <w:top w:val="single" w:sz="4" w:space="0" w:color="auto"/>
              <w:left w:val="single" w:sz="4" w:space="0" w:color="auto"/>
              <w:bottom w:val="single" w:sz="4" w:space="0" w:color="auto"/>
              <w:right w:val="single" w:sz="4" w:space="0" w:color="auto"/>
            </w:tcBorders>
            <w:hideMark/>
          </w:tcPr>
          <w:p w14:paraId="310349C9"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6326248" w14:textId="77777777" w:rsidR="00A24247" w:rsidRPr="00A24247" w:rsidRDefault="00A24247" w:rsidP="00906906">
            <w:pPr>
              <w:pStyle w:val="Paragraph"/>
              <w:spacing w:after="0" w:line="240" w:lineRule="auto"/>
              <w:jc w:val="center"/>
              <w:rPr>
                <w:noProof/>
                <w:lang w:val="sk-SK"/>
              </w:rPr>
            </w:pPr>
            <w:r w:rsidRPr="00A24247">
              <w:rPr>
                <w:noProof/>
                <w:lang w:val="sk-SK"/>
              </w:rPr>
              <w:t>84</w:t>
            </w:r>
          </w:p>
        </w:tc>
        <w:tc>
          <w:tcPr>
            <w:tcW w:w="0" w:type="auto"/>
            <w:tcBorders>
              <w:top w:val="single" w:sz="4" w:space="0" w:color="auto"/>
              <w:left w:val="single" w:sz="4" w:space="0" w:color="auto"/>
              <w:bottom w:val="single" w:sz="4" w:space="0" w:color="auto"/>
              <w:right w:val="single" w:sz="4" w:space="0" w:color="auto"/>
            </w:tcBorders>
            <w:hideMark/>
          </w:tcPr>
          <w:p w14:paraId="35F16230" w14:textId="6E444BA7" w:rsidR="00A24247" w:rsidRPr="00A24247" w:rsidRDefault="00A24247" w:rsidP="00906906">
            <w:pPr>
              <w:pStyle w:val="Paragraph"/>
              <w:spacing w:after="0" w:line="240" w:lineRule="auto"/>
              <w:rPr>
                <w:noProof/>
                <w:lang w:val="sk-SK"/>
              </w:rPr>
            </w:pPr>
            <w:r w:rsidRPr="00A24247">
              <w:rPr>
                <w:noProof/>
                <w:lang w:val="sk-SK"/>
              </w:rPr>
              <w:t>Prípravok pozostávajúci</w:t>
            </w:r>
            <w:r w:rsidR="00730589">
              <w:rPr>
                <w:noProof/>
                <w:lang w:val="sk-SK"/>
              </w:rPr>
              <w:t xml:space="preserve"> v </w:t>
            </w:r>
            <w:r w:rsidRPr="00A24247">
              <w:rPr>
                <w:noProof/>
                <w:lang w:val="sk-SK"/>
              </w:rPr>
              <w:t>hmotnosti</w:t>
            </w:r>
            <w:r w:rsidR="00730589">
              <w:rPr>
                <w:noProof/>
                <w:lang w:val="sk-SK"/>
              </w:rPr>
              <w:t xml:space="preserve"> z </w:t>
            </w:r>
            <w:r w:rsidRPr="00A24247">
              <w:rPr>
                <w:noProof/>
                <w:lang w:val="sk-SK"/>
              </w:rPr>
              <w:t>83</w:t>
            </w:r>
            <w:r>
              <w:rPr>
                <w:noProof/>
                <w:lang w:val="sk-SK"/>
              </w:rPr>
              <w:t> %</w:t>
            </w:r>
            <w:r w:rsidRPr="00A24247">
              <w:rPr>
                <w:noProof/>
                <w:lang w:val="sk-SK"/>
              </w:rPr>
              <w:t> alebo viac 3a,4,7,7a-tetrahydro-4,7-metánindén (dicyklopentadiénu), syntetického kaučuku, tiež obsahujúci 7</w:t>
            </w:r>
            <w:r>
              <w:rPr>
                <w:noProof/>
                <w:lang w:val="sk-SK"/>
              </w:rPr>
              <w:t> %</w:t>
            </w:r>
            <w:r w:rsidRPr="00A24247">
              <w:rPr>
                <w:noProof/>
                <w:lang w:val="sk-SK"/>
              </w:rPr>
              <w:t xml:space="preserve"> alebo viac tricyklopentadiénu a:</w:t>
            </w:r>
          </w:p>
          <w:tbl>
            <w:tblPr>
              <w:tblStyle w:val="Listdash"/>
              <w:tblW w:w="0" w:type="auto"/>
              <w:tblLook w:val="04A0" w:firstRow="1" w:lastRow="0" w:firstColumn="1" w:lastColumn="0" w:noHBand="0" w:noVBand="1"/>
            </w:tblPr>
            <w:tblGrid>
              <w:gridCol w:w="220"/>
              <w:gridCol w:w="3033"/>
            </w:tblGrid>
            <w:tr w:rsidR="00A24247" w:rsidRPr="00A24247" w14:paraId="227AFB85" w14:textId="77777777">
              <w:tc>
                <w:tcPr>
                  <w:tcW w:w="0" w:type="auto"/>
                  <w:hideMark/>
                </w:tcPr>
                <w:p w14:paraId="085092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1E4648" w14:textId="77777777" w:rsidR="00A24247" w:rsidRPr="00A24247" w:rsidRDefault="00A24247" w:rsidP="00906906">
                  <w:pPr>
                    <w:pStyle w:val="Paragraph"/>
                    <w:spacing w:after="0" w:line="240" w:lineRule="auto"/>
                    <w:rPr>
                      <w:noProof/>
                      <w:lang w:val="sk-SK"/>
                    </w:rPr>
                  </w:pPr>
                  <w:r w:rsidRPr="00A24247">
                    <w:rPr>
                      <w:noProof/>
                      <w:lang w:val="sk-SK"/>
                    </w:rPr>
                    <w:t>buď alkyl zlúčeninu hliníka,</w:t>
                  </w:r>
                </w:p>
              </w:tc>
            </w:tr>
            <w:tr w:rsidR="00A24247" w:rsidRPr="00A24247" w14:paraId="1462D0C1" w14:textId="77777777">
              <w:tc>
                <w:tcPr>
                  <w:tcW w:w="0" w:type="auto"/>
                  <w:hideMark/>
                </w:tcPr>
                <w:p w14:paraId="630FDC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7BD9E3" w14:textId="77777777" w:rsidR="00A24247" w:rsidRPr="00A24247" w:rsidRDefault="00A24247" w:rsidP="00906906">
                  <w:pPr>
                    <w:pStyle w:val="Paragraph"/>
                    <w:spacing w:after="0" w:line="240" w:lineRule="auto"/>
                    <w:rPr>
                      <w:noProof/>
                      <w:lang w:val="sk-SK"/>
                    </w:rPr>
                  </w:pPr>
                  <w:r w:rsidRPr="00A24247">
                    <w:rPr>
                      <w:noProof/>
                      <w:lang w:val="sk-SK"/>
                    </w:rPr>
                    <w:t>alebo organokomplexnú zlúčeninu volfrámu,</w:t>
                  </w:r>
                </w:p>
              </w:tc>
            </w:tr>
            <w:tr w:rsidR="00A24247" w:rsidRPr="00A24247" w14:paraId="59A0CBCF" w14:textId="77777777">
              <w:tc>
                <w:tcPr>
                  <w:tcW w:w="0" w:type="auto"/>
                  <w:hideMark/>
                </w:tcPr>
                <w:p w14:paraId="2DEF36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FE7A25" w14:textId="77777777" w:rsidR="00A24247" w:rsidRPr="00A24247" w:rsidRDefault="00A24247" w:rsidP="00906906">
                  <w:pPr>
                    <w:pStyle w:val="Paragraph"/>
                    <w:spacing w:after="0" w:line="240" w:lineRule="auto"/>
                    <w:rPr>
                      <w:noProof/>
                      <w:lang w:val="sk-SK"/>
                    </w:rPr>
                  </w:pPr>
                  <w:r w:rsidRPr="00A24247">
                    <w:rPr>
                      <w:noProof/>
                      <w:lang w:val="sk-SK"/>
                    </w:rPr>
                    <w:t>alebo organokomplexnú zlúčeninu molybdénu</w:t>
                  </w:r>
                </w:p>
              </w:tc>
            </w:tr>
          </w:tbl>
          <w:p w14:paraId="08B7B3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A69F273" w14:textId="7EC118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86E7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6E6B9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18416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0D1899" w14:textId="77777777" w:rsidR="00A24247" w:rsidRPr="00A24247" w:rsidRDefault="00A24247" w:rsidP="00906906">
            <w:pPr>
              <w:pStyle w:val="Paragraph"/>
              <w:spacing w:after="0" w:line="240" w:lineRule="auto"/>
              <w:rPr>
                <w:noProof/>
                <w:lang w:val="sk-SK"/>
              </w:rPr>
            </w:pPr>
            <w:r w:rsidRPr="00A24247">
              <w:rPr>
                <w:noProof/>
                <w:lang w:val="sk-SK"/>
              </w:rPr>
              <w:t>0.3069</w:t>
            </w:r>
          </w:p>
        </w:tc>
        <w:tc>
          <w:tcPr>
            <w:tcW w:w="0" w:type="auto"/>
            <w:tcBorders>
              <w:top w:val="single" w:sz="4" w:space="0" w:color="auto"/>
              <w:left w:val="single" w:sz="4" w:space="0" w:color="auto"/>
              <w:bottom w:val="single" w:sz="4" w:space="0" w:color="auto"/>
              <w:right w:val="single" w:sz="4" w:space="0" w:color="auto"/>
            </w:tcBorders>
            <w:hideMark/>
          </w:tcPr>
          <w:p w14:paraId="4F75833E"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A38BD4F"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1DC36D19" w14:textId="77777777" w:rsidR="00A24247" w:rsidRPr="00A24247" w:rsidRDefault="00A24247" w:rsidP="00906906">
            <w:pPr>
              <w:pStyle w:val="Paragraph"/>
              <w:spacing w:after="0" w:line="240" w:lineRule="auto"/>
              <w:rPr>
                <w:noProof/>
                <w:lang w:val="sk-SK"/>
              </w:rPr>
            </w:pPr>
            <w:r w:rsidRPr="00A24247">
              <w:rPr>
                <w:noProof/>
                <w:lang w:val="sk-SK"/>
              </w:rPr>
              <w:t>2,4,7,9-tetrametyldec-5-ín-4,7-diol, hydroxyetylovaný (CAS RN 9014-85-1)</w:t>
            </w:r>
          </w:p>
        </w:tc>
        <w:tc>
          <w:tcPr>
            <w:tcW w:w="0" w:type="auto"/>
            <w:tcBorders>
              <w:top w:val="single" w:sz="4" w:space="0" w:color="auto"/>
              <w:left w:val="single" w:sz="4" w:space="0" w:color="auto"/>
              <w:bottom w:val="single" w:sz="4" w:space="0" w:color="auto"/>
              <w:right w:val="single" w:sz="4" w:space="0" w:color="auto"/>
            </w:tcBorders>
            <w:hideMark/>
          </w:tcPr>
          <w:p w14:paraId="6D3D130C" w14:textId="14A864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10B1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7D905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253B6E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923C1F" w14:textId="77777777" w:rsidR="00A24247" w:rsidRPr="00A24247" w:rsidRDefault="00A24247" w:rsidP="00906906">
            <w:pPr>
              <w:pStyle w:val="Paragraph"/>
              <w:spacing w:after="0" w:line="240" w:lineRule="auto"/>
              <w:rPr>
                <w:noProof/>
                <w:lang w:val="sk-SK"/>
              </w:rPr>
            </w:pPr>
            <w:r w:rsidRPr="00A24247">
              <w:rPr>
                <w:noProof/>
                <w:lang w:val="sk-SK"/>
              </w:rPr>
              <w:t>0.8083</w:t>
            </w:r>
          </w:p>
        </w:tc>
        <w:tc>
          <w:tcPr>
            <w:tcW w:w="0" w:type="auto"/>
            <w:tcBorders>
              <w:top w:val="single" w:sz="4" w:space="0" w:color="auto"/>
              <w:left w:val="single" w:sz="4" w:space="0" w:color="auto"/>
              <w:bottom w:val="single" w:sz="4" w:space="0" w:color="auto"/>
              <w:right w:val="single" w:sz="4" w:space="0" w:color="auto"/>
            </w:tcBorders>
            <w:hideMark/>
          </w:tcPr>
          <w:p w14:paraId="4C196F71" w14:textId="77777777" w:rsidR="00A24247" w:rsidRPr="00A24247" w:rsidRDefault="00A24247" w:rsidP="00906906">
            <w:pPr>
              <w:pStyle w:val="Paragraph"/>
              <w:spacing w:after="0" w:line="240" w:lineRule="auto"/>
              <w:jc w:val="right"/>
              <w:rPr>
                <w:noProof/>
                <w:lang w:val="sk-SK"/>
              </w:rPr>
            </w:pPr>
            <w:r w:rsidRPr="00A24247">
              <w:rPr>
                <w:noProof/>
                <w:lang w:val="sk-SK"/>
              </w:rPr>
              <w:t>ex 3824 99 92</w:t>
            </w:r>
          </w:p>
        </w:tc>
        <w:tc>
          <w:tcPr>
            <w:tcW w:w="0" w:type="auto"/>
            <w:tcBorders>
              <w:top w:val="single" w:sz="4" w:space="0" w:color="auto"/>
              <w:left w:val="single" w:sz="4" w:space="0" w:color="auto"/>
              <w:bottom w:val="single" w:sz="4" w:space="0" w:color="auto"/>
              <w:right w:val="single" w:sz="4" w:space="0" w:color="auto"/>
            </w:tcBorders>
            <w:hideMark/>
          </w:tcPr>
          <w:p w14:paraId="06D51766"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single" w:sz="4" w:space="0" w:color="auto"/>
              <w:right w:val="single" w:sz="4" w:space="0" w:color="auto"/>
            </w:tcBorders>
            <w:hideMark/>
          </w:tcPr>
          <w:p w14:paraId="37EF5343" w14:textId="77777777" w:rsidR="00A24247" w:rsidRPr="00A24247" w:rsidRDefault="00A24247" w:rsidP="00906906">
            <w:pPr>
              <w:pStyle w:val="Paragraph"/>
              <w:spacing w:after="0" w:line="240" w:lineRule="auto"/>
              <w:rPr>
                <w:noProof/>
                <w:lang w:val="sk-SK"/>
              </w:rPr>
            </w:pPr>
            <w:r w:rsidRPr="00A24247">
              <w:rPr>
                <w:noProof/>
                <w:lang w:val="sk-SK"/>
              </w:rPr>
              <w:t>Roztok pozostávajúci z:</w:t>
            </w:r>
          </w:p>
          <w:tbl>
            <w:tblPr>
              <w:tblStyle w:val="Listdash"/>
              <w:tblW w:w="0" w:type="auto"/>
              <w:tblLook w:val="04A0" w:firstRow="1" w:lastRow="0" w:firstColumn="1" w:lastColumn="0" w:noHBand="0" w:noVBand="1"/>
            </w:tblPr>
            <w:tblGrid>
              <w:gridCol w:w="220"/>
              <w:gridCol w:w="3586"/>
            </w:tblGrid>
            <w:tr w:rsidR="00A24247" w:rsidRPr="00A24247" w14:paraId="335655B3" w14:textId="77777777">
              <w:tc>
                <w:tcPr>
                  <w:tcW w:w="0" w:type="auto"/>
                  <w:hideMark/>
                </w:tcPr>
                <w:p w14:paraId="7359F5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2A1AE3" w14:textId="764BBF04" w:rsidR="00A24247" w:rsidRPr="00A24247" w:rsidRDefault="00A24247" w:rsidP="00906906">
                  <w:pPr>
                    <w:pStyle w:val="Paragraph"/>
                    <w:spacing w:after="0" w:line="240" w:lineRule="auto"/>
                    <w:rPr>
                      <w:noProof/>
                      <w:lang w:val="sk-SK"/>
                    </w:rPr>
                  </w:pPr>
                  <w:r w:rsidRPr="00A24247">
                    <w:rPr>
                      <w:noProof/>
                      <w:lang w:val="sk-SK"/>
                    </w:rPr>
                    <w:t> 50 (± 2) hmotnostných</w:t>
                  </w:r>
                  <w:r>
                    <w:rPr>
                      <w:noProof/>
                      <w:lang w:val="sk-SK"/>
                    </w:rPr>
                    <w:t> %</w:t>
                  </w:r>
                  <w:r w:rsidRPr="00A24247">
                    <w:rPr>
                      <w:noProof/>
                      <w:lang w:val="sk-SK"/>
                    </w:rPr>
                    <w:t xml:space="preserve"> nátrium mentolátu (CAS RN 19321-38-1) a</w:t>
                  </w:r>
                </w:p>
              </w:tc>
            </w:tr>
            <w:tr w:rsidR="00A24247" w:rsidRPr="00A24247" w14:paraId="0B5A4BBA" w14:textId="77777777">
              <w:tc>
                <w:tcPr>
                  <w:tcW w:w="0" w:type="auto"/>
                  <w:hideMark/>
                </w:tcPr>
                <w:p w14:paraId="122288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E2F83E" w14:textId="3F99899D" w:rsidR="00A24247" w:rsidRPr="00A24247" w:rsidRDefault="00A24247" w:rsidP="00906906">
                  <w:pPr>
                    <w:pStyle w:val="Paragraph"/>
                    <w:spacing w:after="0" w:line="240" w:lineRule="auto"/>
                    <w:rPr>
                      <w:noProof/>
                      <w:lang w:val="sk-SK"/>
                    </w:rPr>
                  </w:pPr>
                  <w:r w:rsidRPr="00A24247">
                    <w:rPr>
                      <w:noProof/>
                      <w:lang w:val="sk-SK"/>
                    </w:rPr>
                    <w:t> 50 (± 2) hmotnostných</w:t>
                  </w:r>
                  <w:r>
                    <w:rPr>
                      <w:noProof/>
                      <w:lang w:val="sk-SK"/>
                    </w:rPr>
                    <w:t> %</w:t>
                  </w:r>
                  <w:r w:rsidRPr="00A24247">
                    <w:rPr>
                      <w:noProof/>
                      <w:lang w:val="sk-SK"/>
                    </w:rPr>
                    <w:t xml:space="preserve"> rozpúšťadla (ropného), ľahkej, alifatickej frakcie solventnafty (CAS RN 64742-89-8)</w:t>
                  </w:r>
                </w:p>
              </w:tc>
            </w:tr>
          </w:tbl>
          <w:p w14:paraId="2217D2F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704667C" w14:textId="5C658A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DC4A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35784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AE01BC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9D5D12" w14:textId="77777777" w:rsidR="00A24247" w:rsidRPr="00A24247" w:rsidRDefault="00A24247" w:rsidP="00906906">
            <w:pPr>
              <w:pStyle w:val="Paragraph"/>
              <w:spacing w:after="0" w:line="240" w:lineRule="auto"/>
              <w:rPr>
                <w:noProof/>
                <w:lang w:val="sk-SK"/>
              </w:rPr>
            </w:pPr>
            <w:r w:rsidRPr="00A24247">
              <w:rPr>
                <w:noProof/>
                <w:lang w:val="sk-SK"/>
              </w:rPr>
              <w:t>0.8121</w:t>
            </w:r>
          </w:p>
        </w:tc>
        <w:tc>
          <w:tcPr>
            <w:tcW w:w="0" w:type="auto"/>
            <w:tcBorders>
              <w:top w:val="single" w:sz="4" w:space="0" w:color="auto"/>
              <w:left w:val="single" w:sz="4" w:space="0" w:color="auto"/>
              <w:bottom w:val="single" w:sz="4" w:space="0" w:color="auto"/>
              <w:right w:val="single" w:sz="4" w:space="0" w:color="auto"/>
            </w:tcBorders>
            <w:hideMark/>
          </w:tcPr>
          <w:p w14:paraId="50082D2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92</w:t>
            </w:r>
          </w:p>
        </w:tc>
        <w:tc>
          <w:tcPr>
            <w:tcW w:w="0" w:type="auto"/>
            <w:tcBorders>
              <w:top w:val="single" w:sz="4" w:space="0" w:color="auto"/>
              <w:left w:val="single" w:sz="4" w:space="0" w:color="auto"/>
              <w:bottom w:val="single" w:sz="4" w:space="0" w:color="auto"/>
              <w:right w:val="single" w:sz="4" w:space="0" w:color="auto"/>
            </w:tcBorders>
            <w:hideMark/>
          </w:tcPr>
          <w:p w14:paraId="64B8A15B"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single" w:sz="4" w:space="0" w:color="auto"/>
              <w:right w:val="single" w:sz="4" w:space="0" w:color="auto"/>
            </w:tcBorders>
            <w:hideMark/>
          </w:tcPr>
          <w:p w14:paraId="1A1313C0" w14:textId="6A1596BA" w:rsidR="00A24247" w:rsidRPr="00A24247" w:rsidRDefault="00A24247" w:rsidP="00906906">
            <w:pPr>
              <w:pStyle w:val="Paragraph"/>
              <w:spacing w:after="0" w:line="240" w:lineRule="auto"/>
              <w:rPr>
                <w:noProof/>
                <w:lang w:val="sk-SK"/>
              </w:rPr>
            </w:pPr>
            <w:r w:rsidRPr="00A24247">
              <w:rPr>
                <w:noProof/>
                <w:lang w:val="sk-SK"/>
              </w:rPr>
              <w:t>Roztok obsahujúci najviac 15 hmotnostných</w:t>
            </w:r>
            <w:r>
              <w:rPr>
                <w:noProof/>
                <w:lang w:val="sk-SK"/>
              </w:rPr>
              <w:t> %</w:t>
            </w:r>
            <w:r w:rsidRPr="00A24247">
              <w:rPr>
                <w:noProof/>
                <w:lang w:val="sk-SK"/>
              </w:rPr>
              <w:t xml:space="preserve"> hexafluorofosforečnanu lítneho (CAS RN 21324-40-3)</w:t>
            </w:r>
            <w:r w:rsidR="00730589">
              <w:rPr>
                <w:noProof/>
                <w:lang w:val="sk-SK"/>
              </w:rPr>
              <w:t xml:space="preserve"> v </w:t>
            </w:r>
            <w:r w:rsidRPr="00A24247">
              <w:rPr>
                <w:noProof/>
                <w:lang w:val="sk-SK"/>
              </w:rPr>
              <w:t>zmesi etylénkarbonátu (CAS RN 96-49-1), dimetylkarbonátu (CAS RN 616-38-6)</w:t>
            </w:r>
            <w:r w:rsidR="00730589">
              <w:rPr>
                <w:noProof/>
                <w:lang w:val="sk-SK"/>
              </w:rPr>
              <w:t xml:space="preserve"> a </w:t>
            </w:r>
            <w:r w:rsidRPr="00A24247">
              <w:rPr>
                <w:noProof/>
                <w:lang w:val="sk-SK"/>
              </w:rPr>
              <w:t>etylmetylkarbonátu (CAS RN 623-53-0),</w:t>
            </w:r>
            <w:r w:rsidR="00730589">
              <w:rPr>
                <w:noProof/>
                <w:lang w:val="sk-SK"/>
              </w:rPr>
              <w:t xml:space="preserve"> s </w:t>
            </w:r>
            <w:r w:rsidRPr="00A24247">
              <w:rPr>
                <w:noProof/>
                <w:lang w:val="sk-SK"/>
              </w:rPr>
              <w:t>obsahom organických derivátov karbonátu ako prísad</w:t>
            </w:r>
          </w:p>
        </w:tc>
        <w:tc>
          <w:tcPr>
            <w:tcW w:w="0" w:type="auto"/>
            <w:tcBorders>
              <w:top w:val="single" w:sz="4" w:space="0" w:color="auto"/>
              <w:left w:val="single" w:sz="4" w:space="0" w:color="auto"/>
              <w:bottom w:val="single" w:sz="4" w:space="0" w:color="auto"/>
              <w:right w:val="single" w:sz="4" w:space="0" w:color="auto"/>
            </w:tcBorders>
            <w:hideMark/>
          </w:tcPr>
          <w:p w14:paraId="68E9719B" w14:textId="5770B992"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B844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31E30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DF890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9661A8" w14:textId="77777777" w:rsidR="00A24247" w:rsidRPr="00A24247" w:rsidRDefault="00A24247" w:rsidP="00906906">
            <w:pPr>
              <w:pStyle w:val="Paragraph"/>
              <w:spacing w:after="0" w:line="240" w:lineRule="auto"/>
              <w:rPr>
                <w:noProof/>
                <w:lang w:val="sk-SK"/>
              </w:rPr>
            </w:pPr>
            <w:r w:rsidRPr="00A24247">
              <w:rPr>
                <w:noProof/>
                <w:lang w:val="sk-SK"/>
              </w:rPr>
              <w:t>0.5961</w:t>
            </w:r>
          </w:p>
        </w:tc>
        <w:tc>
          <w:tcPr>
            <w:tcW w:w="0" w:type="auto"/>
            <w:tcBorders>
              <w:top w:val="single" w:sz="4" w:space="0" w:color="auto"/>
              <w:left w:val="single" w:sz="4" w:space="0" w:color="auto"/>
              <w:bottom w:val="single" w:sz="4" w:space="0" w:color="auto"/>
              <w:right w:val="single" w:sz="4" w:space="0" w:color="auto"/>
            </w:tcBorders>
            <w:hideMark/>
          </w:tcPr>
          <w:p w14:paraId="1E2D44FF"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49BCB1B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6FBAE52" w14:textId="77777777" w:rsidR="00A24247" w:rsidRPr="00A24247" w:rsidRDefault="00A24247" w:rsidP="00906906">
            <w:pPr>
              <w:pStyle w:val="Paragraph"/>
              <w:spacing w:after="0" w:line="240" w:lineRule="auto"/>
              <w:rPr>
                <w:noProof/>
                <w:lang w:val="sk-SK"/>
              </w:rPr>
            </w:pPr>
            <w:r w:rsidRPr="00A24247">
              <w:rPr>
                <w:noProof/>
                <w:lang w:val="sk-SK"/>
              </w:rPr>
              <w:t>Prášková zmes obsahujúca:</w:t>
            </w:r>
          </w:p>
          <w:tbl>
            <w:tblPr>
              <w:tblStyle w:val="Listdash"/>
              <w:tblW w:w="0" w:type="auto"/>
              <w:tblLook w:val="04A0" w:firstRow="1" w:lastRow="0" w:firstColumn="1" w:lastColumn="0" w:noHBand="0" w:noVBand="1"/>
            </w:tblPr>
            <w:tblGrid>
              <w:gridCol w:w="220"/>
              <w:gridCol w:w="3586"/>
            </w:tblGrid>
            <w:tr w:rsidR="00A24247" w:rsidRPr="00A24247" w14:paraId="09AB7A0E" w14:textId="77777777">
              <w:tc>
                <w:tcPr>
                  <w:tcW w:w="0" w:type="auto"/>
                  <w:hideMark/>
                </w:tcPr>
                <w:p w14:paraId="605B79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640F4B" w14:textId="090213EF" w:rsidR="00A24247" w:rsidRPr="00A24247" w:rsidRDefault="00A24247" w:rsidP="00906906">
                  <w:pPr>
                    <w:pStyle w:val="Paragraph"/>
                    <w:spacing w:after="0" w:line="240" w:lineRule="auto"/>
                    <w:rPr>
                      <w:noProof/>
                      <w:lang w:val="sk-SK"/>
                    </w:rPr>
                  </w:pPr>
                  <w:r w:rsidRPr="00A24247">
                    <w:rPr>
                      <w:noProof/>
                      <w:lang w:val="sk-SK"/>
                    </w:rPr>
                    <w:t>85 hmotnostných</w:t>
                  </w:r>
                  <w:r>
                    <w:rPr>
                      <w:noProof/>
                      <w:lang w:val="sk-SK"/>
                    </w:rPr>
                    <w:t> %</w:t>
                  </w:r>
                  <w:r w:rsidRPr="00A24247">
                    <w:rPr>
                      <w:noProof/>
                      <w:lang w:val="sk-SK"/>
                    </w:rPr>
                    <w:t xml:space="preserve"> alebo viac diakrylátu zinočnatého (CAS RN 14643-87-9)</w:t>
                  </w:r>
                </w:p>
              </w:tc>
            </w:tr>
            <w:tr w:rsidR="00A24247" w:rsidRPr="00A24247" w14:paraId="20BF12A4" w14:textId="77777777">
              <w:tc>
                <w:tcPr>
                  <w:tcW w:w="0" w:type="auto"/>
                  <w:hideMark/>
                </w:tcPr>
                <w:p w14:paraId="12761B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03B18B" w14:textId="7911C275" w:rsidR="00A24247" w:rsidRPr="00A24247" w:rsidRDefault="00A24247" w:rsidP="00906906">
                  <w:pPr>
                    <w:pStyle w:val="Paragraph"/>
                    <w:spacing w:after="0" w:line="240" w:lineRule="auto"/>
                    <w:rPr>
                      <w:noProof/>
                      <w:lang w:val="sk-SK"/>
                    </w:rPr>
                  </w:pPr>
                  <w:r w:rsidRPr="00A24247">
                    <w:rPr>
                      <w:noProof/>
                      <w:lang w:val="sk-SK"/>
                    </w:rPr>
                    <w:t>najviac 5 hmotnostných</w:t>
                  </w:r>
                  <w:r>
                    <w:rPr>
                      <w:noProof/>
                      <w:lang w:val="sk-SK"/>
                    </w:rPr>
                    <w:t> %</w:t>
                  </w:r>
                  <w:r w:rsidRPr="00A24247">
                    <w:rPr>
                      <w:noProof/>
                      <w:lang w:val="sk-SK"/>
                    </w:rPr>
                    <w:t xml:space="preserve"> 2,6-di-</w:t>
                  </w:r>
                  <w:r w:rsidRPr="00A24247">
                    <w:rPr>
                      <w:i/>
                      <w:iCs/>
                      <w:noProof/>
                      <w:lang w:val="sk-SK"/>
                    </w:rPr>
                    <w:t>terc</w:t>
                  </w:r>
                  <w:r w:rsidRPr="00A24247">
                    <w:rPr>
                      <w:noProof/>
                      <w:lang w:val="sk-SK"/>
                    </w:rPr>
                    <w:t>-butyl-α-dimetylamino -p- krezolu (CAS RN 88-27-7), a</w:t>
                  </w:r>
                </w:p>
              </w:tc>
            </w:tr>
            <w:tr w:rsidR="00A24247" w:rsidRPr="00A24247" w14:paraId="5FDAC357" w14:textId="77777777">
              <w:tc>
                <w:tcPr>
                  <w:tcW w:w="0" w:type="auto"/>
                  <w:hideMark/>
                </w:tcPr>
                <w:p w14:paraId="5D3ADB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0B0565" w14:textId="66081205" w:rsidR="00A24247" w:rsidRPr="00A24247" w:rsidRDefault="00A24247" w:rsidP="00906906">
                  <w:pPr>
                    <w:pStyle w:val="Paragraph"/>
                    <w:spacing w:after="0" w:line="240" w:lineRule="auto"/>
                    <w:rPr>
                      <w:noProof/>
                      <w:lang w:val="sk-SK"/>
                    </w:rPr>
                  </w:pPr>
                  <w:r w:rsidRPr="00A24247">
                    <w:rPr>
                      <w:noProof/>
                      <w:lang w:val="sk-SK"/>
                    </w:rPr>
                    <w:t>najviac 10 hmotnostných</w:t>
                  </w:r>
                  <w:r>
                    <w:rPr>
                      <w:noProof/>
                      <w:lang w:val="sk-SK"/>
                    </w:rPr>
                    <w:t> %</w:t>
                  </w:r>
                  <w:r w:rsidRPr="00A24247">
                    <w:rPr>
                      <w:noProof/>
                      <w:lang w:val="sk-SK"/>
                    </w:rPr>
                    <w:t xml:space="preserve"> stearanu zinočnatého (CAS RN 557-05-1)</w:t>
                  </w:r>
                </w:p>
              </w:tc>
            </w:tr>
          </w:tbl>
          <w:p w14:paraId="6684BDA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D6D1387" w14:textId="761BB6C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92E3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35688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06AD38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D18586" w14:textId="77777777" w:rsidR="00A24247" w:rsidRPr="00A24247" w:rsidRDefault="00A24247" w:rsidP="00906906">
            <w:pPr>
              <w:pStyle w:val="Paragraph"/>
              <w:spacing w:after="0" w:line="240" w:lineRule="auto"/>
              <w:rPr>
                <w:noProof/>
                <w:lang w:val="sk-SK"/>
              </w:rPr>
            </w:pPr>
            <w:r w:rsidRPr="00A24247">
              <w:rPr>
                <w:noProof/>
                <w:lang w:val="sk-SK"/>
              </w:rPr>
              <w:t>0.4719</w:t>
            </w:r>
          </w:p>
        </w:tc>
        <w:tc>
          <w:tcPr>
            <w:tcW w:w="0" w:type="auto"/>
            <w:tcBorders>
              <w:top w:val="single" w:sz="4" w:space="0" w:color="auto"/>
              <w:left w:val="single" w:sz="4" w:space="0" w:color="auto"/>
              <w:bottom w:val="single" w:sz="4" w:space="0" w:color="auto"/>
              <w:right w:val="single" w:sz="4" w:space="0" w:color="auto"/>
            </w:tcBorders>
            <w:hideMark/>
          </w:tcPr>
          <w:p w14:paraId="67FC2405"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4EFEB273"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1C10CF6E" w14:textId="63080E57" w:rsidR="00A24247" w:rsidRPr="00A24247" w:rsidRDefault="00A24247" w:rsidP="00906906">
            <w:pPr>
              <w:pStyle w:val="Paragraph"/>
              <w:spacing w:after="0" w:line="240" w:lineRule="auto"/>
              <w:rPr>
                <w:noProof/>
                <w:lang w:val="sk-SK"/>
              </w:rPr>
            </w:pPr>
            <w:r w:rsidRPr="00A24247">
              <w:rPr>
                <w:noProof/>
                <w:lang w:val="sk-SK"/>
              </w:rPr>
              <w:t>Parafín so stupňom chlorácie 70</w:t>
            </w:r>
            <w:r>
              <w:rPr>
                <w:noProof/>
                <w:lang w:val="sk-SK"/>
              </w:rPr>
              <w:t> %</w:t>
            </w:r>
            <w:r w:rsidRPr="00A24247">
              <w:rPr>
                <w:noProof/>
                <w:lang w:val="sk-SK"/>
              </w:rPr>
              <w:t xml:space="preserve"> alebo viac (CAS RN 63449-39-8)</w:t>
            </w:r>
          </w:p>
        </w:tc>
        <w:tc>
          <w:tcPr>
            <w:tcW w:w="0" w:type="auto"/>
            <w:tcBorders>
              <w:top w:val="single" w:sz="4" w:space="0" w:color="auto"/>
              <w:left w:val="single" w:sz="4" w:space="0" w:color="auto"/>
              <w:bottom w:val="single" w:sz="4" w:space="0" w:color="auto"/>
              <w:right w:val="single" w:sz="4" w:space="0" w:color="auto"/>
            </w:tcBorders>
            <w:hideMark/>
          </w:tcPr>
          <w:p w14:paraId="4BF266C8" w14:textId="74DCCE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5DEC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54847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35E38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42878A" w14:textId="77777777" w:rsidR="00A24247" w:rsidRPr="00A24247" w:rsidRDefault="00A24247" w:rsidP="00906906">
            <w:pPr>
              <w:pStyle w:val="Paragraph"/>
              <w:spacing w:after="0" w:line="240" w:lineRule="auto"/>
              <w:rPr>
                <w:noProof/>
                <w:lang w:val="sk-SK"/>
              </w:rPr>
            </w:pPr>
            <w:r w:rsidRPr="00A24247">
              <w:rPr>
                <w:noProof/>
                <w:lang w:val="sk-SK"/>
              </w:rPr>
              <w:t>0.7379</w:t>
            </w:r>
          </w:p>
        </w:tc>
        <w:tc>
          <w:tcPr>
            <w:tcW w:w="0" w:type="auto"/>
            <w:tcBorders>
              <w:top w:val="single" w:sz="4" w:space="0" w:color="auto"/>
              <w:left w:val="single" w:sz="4" w:space="0" w:color="auto"/>
              <w:bottom w:val="single" w:sz="4" w:space="0" w:color="auto"/>
              <w:right w:val="single" w:sz="4" w:space="0" w:color="auto"/>
            </w:tcBorders>
            <w:hideMark/>
          </w:tcPr>
          <w:p w14:paraId="6C567F43"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4D5D2E24"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0ABFFE36" w14:textId="6CE7D40C" w:rsidR="00A24247" w:rsidRPr="00A24247" w:rsidRDefault="00A24247" w:rsidP="00906906">
            <w:pPr>
              <w:pStyle w:val="Paragraph"/>
              <w:spacing w:after="0" w:line="240" w:lineRule="auto"/>
              <w:rPr>
                <w:noProof/>
                <w:lang w:val="sk-SK"/>
              </w:rPr>
            </w:pPr>
            <w:r w:rsidRPr="00A24247">
              <w:rPr>
                <w:noProof/>
                <w:lang w:val="sk-SK"/>
              </w:rPr>
              <w:t>Zmes 4,4'-(perfluórizopropylidén)difenolu (CAS RN</w:t>
            </w:r>
            <w:r>
              <w:rPr>
                <w:noProof/>
                <w:lang w:val="sk-SK"/>
              </w:rPr>
              <w:t xml:space="preserve"> </w:t>
            </w:r>
            <w:r w:rsidRPr="00A24247">
              <w:rPr>
                <w:noProof/>
                <w:lang w:val="sk-SK"/>
              </w:rPr>
              <w:t>1478-61-1)</w:t>
            </w:r>
            <w:r w:rsidR="00730589">
              <w:rPr>
                <w:noProof/>
                <w:lang w:val="sk-SK"/>
              </w:rPr>
              <w:t xml:space="preserve"> a </w:t>
            </w:r>
            <w:r w:rsidRPr="00A24247">
              <w:rPr>
                <w:noProof/>
                <w:lang w:val="sk-SK"/>
              </w:rPr>
              <w:t>4,4'-(perfluórizopropylidén)difenol benzyl trifenyl fosfóniovej soli (CAS RN</w:t>
            </w:r>
            <w:r>
              <w:rPr>
                <w:noProof/>
                <w:lang w:val="sk-SK"/>
              </w:rPr>
              <w:t xml:space="preserve"> </w:t>
            </w:r>
            <w:r w:rsidRPr="00A24247">
              <w:rPr>
                <w:noProof/>
                <w:lang w:val="sk-SK"/>
              </w:rPr>
              <w:t>75768-65-9)</w:t>
            </w:r>
          </w:p>
        </w:tc>
        <w:tc>
          <w:tcPr>
            <w:tcW w:w="0" w:type="auto"/>
            <w:tcBorders>
              <w:top w:val="single" w:sz="4" w:space="0" w:color="auto"/>
              <w:left w:val="single" w:sz="4" w:space="0" w:color="auto"/>
              <w:bottom w:val="single" w:sz="4" w:space="0" w:color="auto"/>
              <w:right w:val="single" w:sz="4" w:space="0" w:color="auto"/>
            </w:tcBorders>
            <w:hideMark/>
          </w:tcPr>
          <w:p w14:paraId="02881D03" w14:textId="505E62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CDA2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EC755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958CE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A3276A" w14:textId="77777777" w:rsidR="00A24247" w:rsidRPr="00A24247" w:rsidRDefault="00A24247" w:rsidP="00906906">
            <w:pPr>
              <w:pStyle w:val="Paragraph"/>
              <w:spacing w:after="0" w:line="240" w:lineRule="auto"/>
              <w:rPr>
                <w:noProof/>
                <w:lang w:val="sk-SK"/>
              </w:rPr>
            </w:pPr>
            <w:r w:rsidRPr="00A24247">
              <w:rPr>
                <w:noProof/>
                <w:lang w:val="sk-SK"/>
              </w:rPr>
              <w:t>0.4527</w:t>
            </w:r>
          </w:p>
        </w:tc>
        <w:tc>
          <w:tcPr>
            <w:tcW w:w="0" w:type="auto"/>
            <w:tcBorders>
              <w:top w:val="single" w:sz="4" w:space="0" w:color="auto"/>
              <w:left w:val="single" w:sz="4" w:space="0" w:color="auto"/>
              <w:bottom w:val="single" w:sz="4" w:space="0" w:color="auto"/>
              <w:right w:val="single" w:sz="4" w:space="0" w:color="auto"/>
            </w:tcBorders>
            <w:hideMark/>
          </w:tcPr>
          <w:p w14:paraId="0E2BB29A"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3D6F6E0D" w14:textId="77777777" w:rsidR="00A24247" w:rsidRPr="00A24247" w:rsidRDefault="00A24247" w:rsidP="00906906">
            <w:pPr>
              <w:pStyle w:val="Paragraph"/>
              <w:spacing w:after="0" w:line="240" w:lineRule="auto"/>
              <w:jc w:val="center"/>
              <w:rPr>
                <w:noProof/>
                <w:lang w:val="sk-SK"/>
              </w:rPr>
            </w:pPr>
            <w:r w:rsidRPr="00A24247">
              <w:rPr>
                <w:noProof/>
                <w:lang w:val="sk-SK"/>
              </w:rPr>
              <w:t>42</w:t>
            </w:r>
          </w:p>
        </w:tc>
        <w:tc>
          <w:tcPr>
            <w:tcW w:w="0" w:type="auto"/>
            <w:tcBorders>
              <w:top w:val="single" w:sz="4" w:space="0" w:color="auto"/>
              <w:left w:val="single" w:sz="4" w:space="0" w:color="auto"/>
              <w:bottom w:val="single" w:sz="4" w:space="0" w:color="auto"/>
              <w:right w:val="single" w:sz="4" w:space="0" w:color="auto"/>
            </w:tcBorders>
            <w:hideMark/>
          </w:tcPr>
          <w:p w14:paraId="76DDBF39" w14:textId="75C467F5" w:rsidR="00A24247" w:rsidRPr="00A24247" w:rsidRDefault="00A24247" w:rsidP="00906906">
            <w:pPr>
              <w:pStyle w:val="Paragraph"/>
              <w:spacing w:after="0" w:line="240" w:lineRule="auto"/>
              <w:rPr>
                <w:noProof/>
                <w:lang w:val="sk-SK"/>
              </w:rPr>
            </w:pPr>
            <w:r w:rsidRPr="00A24247">
              <w:rPr>
                <w:noProof/>
                <w:lang w:val="sk-SK"/>
              </w:rPr>
              <w:t>Zmes bis{4-(3-(3-fenoxykarbonylamino)tolyl)ureido}fenylsulfónu, difenyltoluén-2,4-dikarbamátu</w:t>
            </w:r>
            <w:r w:rsidR="00730589">
              <w:rPr>
                <w:noProof/>
                <w:lang w:val="sk-SK"/>
              </w:rPr>
              <w:t xml:space="preserve"> a </w:t>
            </w:r>
            <w:r w:rsidRPr="00A24247">
              <w:rPr>
                <w:noProof/>
                <w:lang w:val="sk-SK"/>
              </w:rPr>
              <w:t>1-[4-(4-aminobenzénsulfonyl)-fenyl]-3-(3-fenoxykarbonylamino-tolyl)močoviny</w:t>
            </w:r>
          </w:p>
        </w:tc>
        <w:tc>
          <w:tcPr>
            <w:tcW w:w="0" w:type="auto"/>
            <w:tcBorders>
              <w:top w:val="single" w:sz="4" w:space="0" w:color="auto"/>
              <w:left w:val="single" w:sz="4" w:space="0" w:color="auto"/>
              <w:bottom w:val="single" w:sz="4" w:space="0" w:color="auto"/>
              <w:right w:val="single" w:sz="4" w:space="0" w:color="auto"/>
            </w:tcBorders>
            <w:hideMark/>
          </w:tcPr>
          <w:p w14:paraId="33FDF5C7" w14:textId="63CF63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CAA7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91CC5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D12DA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F49EA9" w14:textId="77777777" w:rsidR="00A24247" w:rsidRPr="00A24247" w:rsidRDefault="00A24247" w:rsidP="00906906">
            <w:pPr>
              <w:pStyle w:val="Paragraph"/>
              <w:spacing w:after="0" w:line="240" w:lineRule="auto"/>
              <w:rPr>
                <w:noProof/>
                <w:lang w:val="sk-SK"/>
              </w:rPr>
            </w:pPr>
            <w:r w:rsidRPr="00A24247">
              <w:rPr>
                <w:noProof/>
                <w:lang w:val="sk-SK"/>
              </w:rPr>
              <w:t>0.7153</w:t>
            </w:r>
          </w:p>
        </w:tc>
        <w:tc>
          <w:tcPr>
            <w:tcW w:w="0" w:type="auto"/>
            <w:tcBorders>
              <w:top w:val="single" w:sz="4" w:space="0" w:color="auto"/>
              <w:left w:val="single" w:sz="4" w:space="0" w:color="auto"/>
              <w:bottom w:val="single" w:sz="4" w:space="0" w:color="auto"/>
              <w:right w:val="single" w:sz="4" w:space="0" w:color="auto"/>
            </w:tcBorders>
            <w:hideMark/>
          </w:tcPr>
          <w:p w14:paraId="0977C2E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93</w:t>
            </w:r>
          </w:p>
        </w:tc>
        <w:tc>
          <w:tcPr>
            <w:tcW w:w="0" w:type="auto"/>
            <w:tcBorders>
              <w:top w:val="single" w:sz="4" w:space="0" w:color="auto"/>
              <w:left w:val="single" w:sz="4" w:space="0" w:color="auto"/>
              <w:bottom w:val="single" w:sz="4" w:space="0" w:color="auto"/>
              <w:right w:val="single" w:sz="4" w:space="0" w:color="auto"/>
            </w:tcBorders>
            <w:hideMark/>
          </w:tcPr>
          <w:p w14:paraId="527C644B"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09206552" w14:textId="77777777" w:rsidR="00A24247" w:rsidRPr="00A24247" w:rsidRDefault="00A24247" w:rsidP="00906906">
            <w:pPr>
              <w:pStyle w:val="Paragraph"/>
              <w:spacing w:after="0" w:line="240" w:lineRule="auto"/>
              <w:rPr>
                <w:noProof/>
                <w:lang w:val="sk-SK"/>
              </w:rPr>
            </w:pPr>
            <w:r w:rsidRPr="00A24247">
              <w:rPr>
                <w:noProof/>
                <w:lang w:val="sk-SK"/>
              </w:rPr>
              <w:t>3-aminonaftalén-1,5-disulfonát hydrogén sodný (CAS RN 4681-22-5) obsahujúci:</w:t>
            </w:r>
          </w:p>
          <w:tbl>
            <w:tblPr>
              <w:tblStyle w:val="Listdash"/>
              <w:tblW w:w="0" w:type="auto"/>
              <w:tblLook w:val="04A0" w:firstRow="1" w:lastRow="0" w:firstColumn="1" w:lastColumn="0" w:noHBand="0" w:noVBand="1"/>
            </w:tblPr>
            <w:tblGrid>
              <w:gridCol w:w="220"/>
              <w:gridCol w:w="2989"/>
            </w:tblGrid>
            <w:tr w:rsidR="00A24247" w:rsidRPr="00A24247" w14:paraId="24A6636B" w14:textId="77777777">
              <w:tc>
                <w:tcPr>
                  <w:tcW w:w="0" w:type="auto"/>
                  <w:hideMark/>
                </w:tcPr>
                <w:p w14:paraId="3ADBA6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940592" w14:textId="13DD9D76" w:rsidR="00A24247" w:rsidRPr="00A24247" w:rsidRDefault="00A24247" w:rsidP="00906906">
                  <w:pPr>
                    <w:pStyle w:val="Paragraph"/>
                    <w:spacing w:after="0" w:line="240" w:lineRule="auto"/>
                    <w:rPr>
                      <w:noProof/>
                      <w:lang w:val="sk-SK"/>
                    </w:rPr>
                  </w:pPr>
                  <w:r w:rsidRPr="00A24247">
                    <w:rPr>
                      <w:noProof/>
                      <w:lang w:val="sk-SK"/>
                    </w:rPr>
                    <w:t>najviac 20 hmotnostných</w:t>
                  </w:r>
                  <w:r>
                    <w:rPr>
                      <w:noProof/>
                      <w:lang w:val="sk-SK"/>
                    </w:rPr>
                    <w:t> %</w:t>
                  </w:r>
                  <w:r w:rsidRPr="00A24247">
                    <w:rPr>
                      <w:noProof/>
                      <w:lang w:val="sk-SK"/>
                    </w:rPr>
                    <w:t> síranu sodného a</w:t>
                  </w:r>
                </w:p>
              </w:tc>
            </w:tr>
            <w:tr w:rsidR="00A24247" w:rsidRPr="00A24247" w14:paraId="0C2F9181" w14:textId="77777777">
              <w:tc>
                <w:tcPr>
                  <w:tcW w:w="0" w:type="auto"/>
                  <w:hideMark/>
                </w:tcPr>
                <w:p w14:paraId="1E40CE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352094" w14:textId="53985E1C" w:rsidR="00A24247" w:rsidRPr="00A24247" w:rsidRDefault="00A24247" w:rsidP="00906906">
                  <w:pPr>
                    <w:pStyle w:val="Paragraph"/>
                    <w:spacing w:after="0" w:line="240" w:lineRule="auto"/>
                    <w:rPr>
                      <w:noProof/>
                      <w:lang w:val="sk-SK"/>
                    </w:rPr>
                  </w:pPr>
                  <w:r w:rsidRPr="00A24247">
                    <w:rPr>
                      <w:noProof/>
                      <w:lang w:val="sk-SK"/>
                    </w:rPr>
                    <w:t>najviac 10 hmotnostných</w:t>
                  </w:r>
                  <w:r>
                    <w:rPr>
                      <w:noProof/>
                      <w:lang w:val="sk-SK"/>
                    </w:rPr>
                    <w:t> %</w:t>
                  </w:r>
                  <w:r w:rsidRPr="00A24247">
                    <w:rPr>
                      <w:noProof/>
                      <w:lang w:val="sk-SK"/>
                    </w:rPr>
                    <w:t> chloridu sodného</w:t>
                  </w:r>
                </w:p>
              </w:tc>
            </w:tr>
          </w:tbl>
          <w:p w14:paraId="17EDBD2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67D8ED5" w14:textId="3BD1BA7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DD2D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33536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5048C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45E8D1" w14:textId="77777777" w:rsidR="00A24247" w:rsidRPr="00A24247" w:rsidRDefault="00A24247" w:rsidP="00906906">
            <w:pPr>
              <w:pStyle w:val="Paragraph"/>
              <w:spacing w:after="0" w:line="240" w:lineRule="auto"/>
              <w:rPr>
                <w:noProof/>
                <w:lang w:val="sk-SK"/>
              </w:rPr>
            </w:pPr>
            <w:r w:rsidRPr="00A24247">
              <w:rPr>
                <w:noProof/>
                <w:lang w:val="sk-SK"/>
              </w:rPr>
              <w:t>0.7786</w:t>
            </w:r>
          </w:p>
        </w:tc>
        <w:tc>
          <w:tcPr>
            <w:tcW w:w="0" w:type="auto"/>
            <w:tcBorders>
              <w:top w:val="single" w:sz="4" w:space="0" w:color="auto"/>
              <w:left w:val="single" w:sz="4" w:space="0" w:color="auto"/>
              <w:bottom w:val="single" w:sz="4" w:space="0" w:color="auto"/>
              <w:right w:val="single" w:sz="4" w:space="0" w:color="auto"/>
            </w:tcBorders>
            <w:hideMark/>
          </w:tcPr>
          <w:p w14:paraId="30017DF5"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4449E649"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621466E5" w14:textId="77777777" w:rsidR="00A24247" w:rsidRPr="00A24247" w:rsidRDefault="00A24247" w:rsidP="00906906">
            <w:pPr>
              <w:pStyle w:val="Paragraph"/>
              <w:spacing w:after="0" w:line="240" w:lineRule="auto"/>
              <w:rPr>
                <w:noProof/>
                <w:lang w:val="sk-SK"/>
              </w:rPr>
            </w:pPr>
            <w:r w:rsidRPr="00A24247">
              <w:rPr>
                <w:noProof/>
                <w:lang w:val="sk-SK"/>
              </w:rPr>
              <w:t>Nehalogenovaný spomaľovač horenia obsahujúci:</w:t>
            </w:r>
          </w:p>
          <w:tbl>
            <w:tblPr>
              <w:tblStyle w:val="Listdash"/>
              <w:tblW w:w="0" w:type="auto"/>
              <w:tblLook w:val="04A0" w:firstRow="1" w:lastRow="0" w:firstColumn="1" w:lastColumn="0" w:noHBand="0" w:noVBand="1"/>
            </w:tblPr>
            <w:tblGrid>
              <w:gridCol w:w="220"/>
              <w:gridCol w:w="3586"/>
            </w:tblGrid>
            <w:tr w:rsidR="00A24247" w:rsidRPr="00A24247" w14:paraId="49439CBC" w14:textId="77777777">
              <w:tc>
                <w:tcPr>
                  <w:tcW w:w="0" w:type="auto"/>
                  <w:hideMark/>
                </w:tcPr>
                <w:p w14:paraId="43BC3A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0A17E6" w14:textId="10FB5DF8" w:rsidR="00A24247" w:rsidRPr="00A24247" w:rsidRDefault="00A24247" w:rsidP="00906906">
                  <w:pPr>
                    <w:pStyle w:val="Paragraph"/>
                    <w:spacing w:after="0" w:line="240" w:lineRule="auto"/>
                    <w:rPr>
                      <w:noProof/>
                      <w:lang w:val="sk-SK"/>
                    </w:rPr>
                  </w:pPr>
                  <w:r w:rsidRPr="00A24247">
                    <w:rPr>
                      <w:noProof/>
                      <w:lang w:val="sk-SK"/>
                    </w:rPr>
                    <w:t>50 hmotnostných</w:t>
                  </w:r>
                  <w:r>
                    <w:rPr>
                      <w:noProof/>
                      <w:lang w:val="sk-SK"/>
                    </w:rPr>
                    <w:t> %</w:t>
                  </w:r>
                  <w:r w:rsidRPr="00A24247">
                    <w:rPr>
                      <w:noProof/>
                      <w:lang w:val="sk-SK"/>
                    </w:rPr>
                    <w:t xml:space="preserve"> alebo viac, ale najviac 65 hmotnostných</w:t>
                  </w:r>
                  <w:r>
                    <w:rPr>
                      <w:noProof/>
                      <w:lang w:val="sk-SK"/>
                    </w:rPr>
                    <w:t> %</w:t>
                  </w:r>
                  <w:r w:rsidRPr="00A24247">
                    <w:rPr>
                      <w:noProof/>
                      <w:lang w:val="sk-SK"/>
                    </w:rPr>
                    <w:t xml:space="preserve"> piperazín-pyrofosfátu (CAS RN 66034-17-1)</w:t>
                  </w:r>
                </w:p>
              </w:tc>
            </w:tr>
            <w:tr w:rsidR="00A24247" w:rsidRPr="00A24247" w14:paraId="45200732" w14:textId="77777777">
              <w:tc>
                <w:tcPr>
                  <w:tcW w:w="0" w:type="auto"/>
                  <w:hideMark/>
                </w:tcPr>
                <w:p w14:paraId="41E0AB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1C0606" w14:textId="36DF31B0" w:rsidR="00A24247" w:rsidRPr="00A24247" w:rsidRDefault="00A24247" w:rsidP="00906906">
                  <w:pPr>
                    <w:pStyle w:val="Paragraph"/>
                    <w:spacing w:after="0" w:line="240" w:lineRule="auto"/>
                    <w:rPr>
                      <w:noProof/>
                      <w:lang w:val="sk-SK"/>
                    </w:rPr>
                  </w:pPr>
                  <w:r w:rsidRPr="00A24247">
                    <w:rPr>
                      <w:noProof/>
                      <w:lang w:val="sk-SK"/>
                    </w:rPr>
                    <w:t>35 hmotnostných</w:t>
                  </w:r>
                  <w:r>
                    <w:rPr>
                      <w:noProof/>
                      <w:lang w:val="sk-SK"/>
                    </w:rPr>
                    <w:t> %</w:t>
                  </w:r>
                  <w:r w:rsidRPr="00A24247">
                    <w:rPr>
                      <w:noProof/>
                      <w:lang w:val="sk-SK"/>
                    </w:rPr>
                    <w:t xml:space="preserve"> alebo viac, ale najviac 45 hmotnostných</w:t>
                  </w:r>
                  <w:r>
                    <w:rPr>
                      <w:noProof/>
                      <w:lang w:val="sk-SK"/>
                    </w:rPr>
                    <w:t> %</w:t>
                  </w:r>
                  <w:r w:rsidRPr="00A24247">
                    <w:rPr>
                      <w:noProof/>
                      <w:lang w:val="sk-SK"/>
                    </w:rPr>
                    <w:t xml:space="preserve"> derivátu kyseliny fosforečnej a</w:t>
                  </w:r>
                </w:p>
              </w:tc>
            </w:tr>
            <w:tr w:rsidR="00A24247" w:rsidRPr="00A24247" w14:paraId="60090DE7" w14:textId="77777777">
              <w:tc>
                <w:tcPr>
                  <w:tcW w:w="0" w:type="auto"/>
                  <w:hideMark/>
                </w:tcPr>
                <w:p w14:paraId="78C0DC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C61B11" w14:textId="34DAE285" w:rsidR="00A24247" w:rsidRPr="00A24247" w:rsidRDefault="00A24247" w:rsidP="00906906">
                  <w:pPr>
                    <w:pStyle w:val="Paragraph"/>
                    <w:spacing w:after="0" w:line="240" w:lineRule="auto"/>
                    <w:rPr>
                      <w:noProof/>
                      <w:lang w:val="sk-SK"/>
                    </w:rPr>
                  </w:pPr>
                  <w:r w:rsidRPr="00A24247">
                    <w:rPr>
                      <w:noProof/>
                      <w:lang w:val="sk-SK"/>
                    </w:rPr>
                    <w:t>najviac 6 hmotnostných</w:t>
                  </w:r>
                  <w:r>
                    <w:rPr>
                      <w:noProof/>
                      <w:lang w:val="sk-SK"/>
                    </w:rPr>
                    <w:t> %</w:t>
                  </w:r>
                  <w:r w:rsidRPr="00A24247">
                    <w:rPr>
                      <w:noProof/>
                      <w:lang w:val="sk-SK"/>
                    </w:rPr>
                    <w:t xml:space="preserve"> oxidu zinočnatého (CAS RN 1314-13-2)</w:t>
                  </w:r>
                </w:p>
              </w:tc>
            </w:tr>
          </w:tbl>
          <w:p w14:paraId="56672FA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F9B3616" w14:textId="08DFBB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76DA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B60C5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05D493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90A502" w14:textId="77777777" w:rsidR="00A24247" w:rsidRPr="00A24247" w:rsidRDefault="00A24247" w:rsidP="00906906">
            <w:pPr>
              <w:pStyle w:val="Paragraph"/>
              <w:spacing w:after="0" w:line="240" w:lineRule="auto"/>
              <w:rPr>
                <w:noProof/>
                <w:lang w:val="sk-SK"/>
              </w:rPr>
            </w:pPr>
            <w:r w:rsidRPr="00A24247">
              <w:rPr>
                <w:noProof/>
                <w:lang w:val="sk-SK"/>
              </w:rPr>
              <w:t>0.8062</w:t>
            </w:r>
          </w:p>
        </w:tc>
        <w:tc>
          <w:tcPr>
            <w:tcW w:w="0" w:type="auto"/>
            <w:tcBorders>
              <w:top w:val="single" w:sz="4" w:space="0" w:color="auto"/>
              <w:left w:val="single" w:sz="4" w:space="0" w:color="auto"/>
              <w:bottom w:val="single" w:sz="4" w:space="0" w:color="auto"/>
              <w:right w:val="single" w:sz="4" w:space="0" w:color="auto"/>
            </w:tcBorders>
            <w:hideMark/>
          </w:tcPr>
          <w:p w14:paraId="2A1728F3"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558AC958" w14:textId="77777777" w:rsidR="00A24247" w:rsidRPr="00A24247" w:rsidRDefault="00A24247" w:rsidP="00906906">
            <w:pPr>
              <w:pStyle w:val="Paragraph"/>
              <w:spacing w:after="0" w:line="240" w:lineRule="auto"/>
              <w:jc w:val="center"/>
              <w:rPr>
                <w:noProof/>
                <w:lang w:val="sk-SK"/>
              </w:rPr>
            </w:pPr>
            <w:r w:rsidRPr="00A24247">
              <w:rPr>
                <w:noProof/>
                <w:lang w:val="sk-SK"/>
              </w:rPr>
              <w:t>51</w:t>
            </w:r>
          </w:p>
        </w:tc>
        <w:tc>
          <w:tcPr>
            <w:tcW w:w="0" w:type="auto"/>
            <w:tcBorders>
              <w:top w:val="single" w:sz="4" w:space="0" w:color="auto"/>
              <w:left w:val="single" w:sz="4" w:space="0" w:color="auto"/>
              <w:bottom w:val="single" w:sz="4" w:space="0" w:color="auto"/>
              <w:right w:val="single" w:sz="4" w:space="0" w:color="auto"/>
            </w:tcBorders>
            <w:hideMark/>
          </w:tcPr>
          <w:p w14:paraId="485B115B" w14:textId="2D4D17EF" w:rsidR="00A24247" w:rsidRPr="00A24247" w:rsidRDefault="00A24247" w:rsidP="00906906">
            <w:pPr>
              <w:pStyle w:val="Paragraph"/>
              <w:spacing w:after="0" w:line="240" w:lineRule="auto"/>
              <w:rPr>
                <w:noProof/>
                <w:lang w:val="sk-SK"/>
              </w:rPr>
            </w:pPr>
            <w:r w:rsidRPr="00A24247">
              <w:rPr>
                <w:noProof/>
                <w:lang w:val="sk-SK"/>
              </w:rPr>
              <w:t>Tris(hydroxymetyl)fosfín-oxid (CAS RN 1067-12-5)</w:t>
            </w:r>
            <w:r w:rsidR="00730589">
              <w:rPr>
                <w:noProof/>
                <w:lang w:val="sk-SK"/>
              </w:rPr>
              <w:t xml:space="preserve"> s </w:t>
            </w:r>
            <w:r w:rsidRPr="00A24247">
              <w:rPr>
                <w:noProof/>
                <w:lang w:val="sk-SK"/>
              </w:rPr>
              <w:t>čistotou 85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8B5A879" w14:textId="465BAE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0D10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C45E48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C9A8D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CF9175" w14:textId="77777777" w:rsidR="00A24247" w:rsidRPr="00A24247" w:rsidRDefault="00A24247" w:rsidP="00906906">
            <w:pPr>
              <w:pStyle w:val="Paragraph"/>
              <w:spacing w:after="0" w:line="240" w:lineRule="auto"/>
              <w:rPr>
                <w:noProof/>
                <w:lang w:val="sk-SK"/>
              </w:rPr>
            </w:pPr>
            <w:r w:rsidRPr="00A24247">
              <w:rPr>
                <w:noProof/>
                <w:lang w:val="sk-SK"/>
              </w:rPr>
              <w:t>0.6215</w:t>
            </w:r>
          </w:p>
        </w:tc>
        <w:tc>
          <w:tcPr>
            <w:tcW w:w="0" w:type="auto"/>
            <w:tcBorders>
              <w:top w:val="single" w:sz="4" w:space="0" w:color="auto"/>
              <w:left w:val="single" w:sz="4" w:space="0" w:color="auto"/>
              <w:bottom w:val="single" w:sz="4" w:space="0" w:color="auto"/>
              <w:right w:val="single" w:sz="4" w:space="0" w:color="auto"/>
            </w:tcBorders>
            <w:hideMark/>
          </w:tcPr>
          <w:p w14:paraId="370C2FB6"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698F3CD8"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371E219B" w14:textId="61888EFD" w:rsidR="00A24247" w:rsidRPr="00A24247" w:rsidRDefault="00A24247" w:rsidP="00906906">
            <w:pPr>
              <w:pStyle w:val="Paragraph"/>
              <w:spacing w:after="0" w:line="240" w:lineRule="auto"/>
              <w:rPr>
                <w:noProof/>
                <w:lang w:val="sk-SK"/>
              </w:rPr>
            </w:pPr>
            <w:r w:rsidRPr="00A24247">
              <w:rPr>
                <w:noProof/>
                <w:lang w:val="sk-SK"/>
              </w:rPr>
              <w:t>Dimetakrylát zinočnatý (CAS RN 13189-00-9) obsahujúci najviac 2</w:t>
            </w:r>
            <w:r>
              <w:rPr>
                <w:noProof/>
                <w:lang w:val="sk-SK"/>
              </w:rPr>
              <w:t> %</w:t>
            </w:r>
            <w:r w:rsidRPr="00A24247">
              <w:rPr>
                <w:noProof/>
                <w:lang w:val="sk-SK"/>
              </w:rPr>
              <w:t xml:space="preserve"> hmotnosti 2,6-di-terc-butyl-4-(dimetylaminometyl) fenolu (CAS RN 88-27-7), vo forme prášku</w:t>
            </w:r>
          </w:p>
        </w:tc>
        <w:tc>
          <w:tcPr>
            <w:tcW w:w="0" w:type="auto"/>
            <w:tcBorders>
              <w:top w:val="single" w:sz="4" w:space="0" w:color="auto"/>
              <w:left w:val="single" w:sz="4" w:space="0" w:color="auto"/>
              <w:bottom w:val="single" w:sz="4" w:space="0" w:color="auto"/>
              <w:right w:val="single" w:sz="4" w:space="0" w:color="auto"/>
            </w:tcBorders>
            <w:hideMark/>
          </w:tcPr>
          <w:p w14:paraId="19FC09CF" w14:textId="60EF7A8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10FD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CC886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9355E7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35066F" w14:textId="77777777" w:rsidR="00A24247" w:rsidRPr="00A24247" w:rsidRDefault="00A24247" w:rsidP="00906906">
            <w:pPr>
              <w:pStyle w:val="Paragraph"/>
              <w:spacing w:after="0" w:line="240" w:lineRule="auto"/>
              <w:rPr>
                <w:noProof/>
                <w:lang w:val="sk-SK"/>
              </w:rPr>
            </w:pPr>
            <w:r w:rsidRPr="00A24247">
              <w:rPr>
                <w:noProof/>
                <w:lang w:val="sk-SK"/>
              </w:rPr>
              <w:t>0.7497</w:t>
            </w:r>
          </w:p>
        </w:tc>
        <w:tc>
          <w:tcPr>
            <w:tcW w:w="0" w:type="auto"/>
            <w:tcBorders>
              <w:top w:val="single" w:sz="4" w:space="0" w:color="auto"/>
              <w:left w:val="single" w:sz="4" w:space="0" w:color="auto"/>
              <w:bottom w:val="single" w:sz="4" w:space="0" w:color="auto"/>
              <w:right w:val="single" w:sz="4" w:space="0" w:color="auto"/>
            </w:tcBorders>
            <w:hideMark/>
          </w:tcPr>
          <w:p w14:paraId="0D448A66"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197E15C5"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515D697" w14:textId="5605C54C" w:rsidR="00A24247" w:rsidRPr="00A24247" w:rsidRDefault="00A24247" w:rsidP="00906906">
            <w:pPr>
              <w:pStyle w:val="Paragraph"/>
              <w:spacing w:after="0" w:line="240" w:lineRule="auto"/>
              <w:rPr>
                <w:noProof/>
                <w:lang w:val="sk-SK"/>
              </w:rPr>
            </w:pPr>
            <w:r w:rsidRPr="00A24247">
              <w:rPr>
                <w:noProof/>
                <w:lang w:val="sk-SK"/>
              </w:rPr>
              <w:t>Zmes rastlinných sterolov (CAS RN 949109-75-5) vo forme prášku</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32ACEFB4" w14:textId="77777777">
              <w:tc>
                <w:tcPr>
                  <w:tcW w:w="0" w:type="auto"/>
                  <w:hideMark/>
                </w:tcPr>
                <w:p w14:paraId="01D613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BC664A" w14:textId="0982EDA5" w:rsidR="00A24247" w:rsidRPr="00A24247" w:rsidRDefault="00A24247" w:rsidP="00906906">
                  <w:pPr>
                    <w:pStyle w:val="Paragraph"/>
                    <w:spacing w:after="0" w:line="240" w:lineRule="auto"/>
                    <w:rPr>
                      <w:noProof/>
                      <w:lang w:val="sk-SK"/>
                    </w:rPr>
                  </w:pPr>
                  <w:r w:rsidRPr="00A24247">
                    <w:rPr>
                      <w:noProof/>
                      <w:lang w:val="sk-SK"/>
                    </w:rPr>
                    <w:t>40 hmotnostných</w:t>
                  </w:r>
                  <w:r>
                    <w:rPr>
                      <w:noProof/>
                      <w:lang w:val="sk-SK"/>
                    </w:rPr>
                    <w:t> %</w:t>
                  </w:r>
                  <w:r w:rsidRPr="00A24247">
                    <w:rPr>
                      <w:noProof/>
                      <w:lang w:val="sk-SK"/>
                    </w:rPr>
                    <w:t xml:space="preserve"> alebo viac, ale nie viac ako 88 hmotnostných</w:t>
                  </w:r>
                  <w:r>
                    <w:rPr>
                      <w:noProof/>
                      <w:lang w:val="sk-SK"/>
                    </w:rPr>
                    <w:t> %</w:t>
                  </w:r>
                  <w:r w:rsidRPr="00A24247">
                    <w:rPr>
                      <w:noProof/>
                      <w:lang w:val="sk-SK"/>
                    </w:rPr>
                    <w:t xml:space="preserve"> sitosterolov,</w:t>
                  </w:r>
                </w:p>
              </w:tc>
            </w:tr>
            <w:tr w:rsidR="00A24247" w:rsidRPr="00A24247" w14:paraId="746D77BD" w14:textId="77777777">
              <w:tc>
                <w:tcPr>
                  <w:tcW w:w="0" w:type="auto"/>
                  <w:hideMark/>
                </w:tcPr>
                <w:p w14:paraId="2F7491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0A4E60" w14:textId="149E36C1" w:rsidR="00A24247" w:rsidRPr="00A24247" w:rsidRDefault="00A24247" w:rsidP="00906906">
                  <w:pPr>
                    <w:pStyle w:val="Paragraph"/>
                    <w:spacing w:after="0" w:line="240" w:lineRule="auto"/>
                    <w:rPr>
                      <w:noProof/>
                      <w:lang w:val="sk-SK"/>
                    </w:rPr>
                  </w:pPr>
                  <w:r w:rsidRPr="00A24247">
                    <w:rPr>
                      <w:noProof/>
                      <w:lang w:val="sk-SK"/>
                    </w:rPr>
                    <w:t>20 hmotnostných</w:t>
                  </w:r>
                  <w:r>
                    <w:rPr>
                      <w:noProof/>
                      <w:lang w:val="sk-SK"/>
                    </w:rPr>
                    <w:t> %</w:t>
                  </w:r>
                  <w:r w:rsidRPr="00A24247">
                    <w:rPr>
                      <w:noProof/>
                      <w:lang w:val="sk-SK"/>
                    </w:rPr>
                    <w:t xml:space="preserve"> alebo viac, ale nie viac ako 63 hmotnostných</w:t>
                  </w:r>
                  <w:r>
                    <w:rPr>
                      <w:noProof/>
                      <w:lang w:val="sk-SK"/>
                    </w:rPr>
                    <w:t> %</w:t>
                  </w:r>
                  <w:r w:rsidRPr="00A24247">
                    <w:rPr>
                      <w:noProof/>
                      <w:lang w:val="sk-SK"/>
                    </w:rPr>
                    <w:t xml:space="preserve"> kampesterolov,</w:t>
                  </w:r>
                </w:p>
              </w:tc>
            </w:tr>
            <w:tr w:rsidR="00A24247" w:rsidRPr="00A24247" w14:paraId="147A07EC" w14:textId="77777777">
              <w:tc>
                <w:tcPr>
                  <w:tcW w:w="0" w:type="auto"/>
                  <w:hideMark/>
                </w:tcPr>
                <w:p w14:paraId="269776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B1F112" w14:textId="19FD6523" w:rsidR="00A24247" w:rsidRPr="00A24247" w:rsidRDefault="00A24247" w:rsidP="00906906">
                  <w:pPr>
                    <w:pStyle w:val="Paragraph"/>
                    <w:spacing w:after="0" w:line="240" w:lineRule="auto"/>
                    <w:rPr>
                      <w:noProof/>
                      <w:lang w:val="sk-SK"/>
                    </w:rPr>
                  </w:pPr>
                  <w:r w:rsidRPr="00A24247">
                    <w:rPr>
                      <w:noProof/>
                      <w:lang w:val="sk-SK"/>
                    </w:rPr>
                    <w:t>14 hmotnostných</w:t>
                  </w:r>
                  <w:r>
                    <w:rPr>
                      <w:noProof/>
                      <w:lang w:val="sk-SK"/>
                    </w:rPr>
                    <w:t> %</w:t>
                  </w:r>
                  <w:r w:rsidRPr="00A24247">
                    <w:rPr>
                      <w:noProof/>
                      <w:lang w:val="sk-SK"/>
                    </w:rPr>
                    <w:t xml:space="preserve"> alebo viac, ale nie viac ako 38 hmotnostných</w:t>
                  </w:r>
                  <w:r>
                    <w:rPr>
                      <w:noProof/>
                      <w:lang w:val="sk-SK"/>
                    </w:rPr>
                    <w:t> %</w:t>
                  </w:r>
                  <w:r w:rsidRPr="00A24247">
                    <w:rPr>
                      <w:noProof/>
                      <w:lang w:val="sk-SK"/>
                    </w:rPr>
                    <w:t xml:space="preserve"> stigmasterolov,</w:t>
                  </w:r>
                </w:p>
              </w:tc>
            </w:tr>
            <w:tr w:rsidR="00A24247" w:rsidRPr="00A24247" w14:paraId="16E18341" w14:textId="77777777">
              <w:tc>
                <w:tcPr>
                  <w:tcW w:w="0" w:type="auto"/>
                  <w:hideMark/>
                </w:tcPr>
                <w:p w14:paraId="288EAE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B7B683" w14:textId="73D06087" w:rsidR="00A24247" w:rsidRPr="00A24247" w:rsidRDefault="00A24247" w:rsidP="00906906">
                  <w:pPr>
                    <w:pStyle w:val="Paragraph"/>
                    <w:spacing w:after="0" w:line="240" w:lineRule="auto"/>
                    <w:rPr>
                      <w:noProof/>
                      <w:lang w:val="sk-SK"/>
                    </w:rPr>
                  </w:pPr>
                  <w:r w:rsidRPr="00A24247">
                    <w:rPr>
                      <w:noProof/>
                      <w:lang w:val="sk-SK"/>
                    </w:rPr>
                    <w:t>nie viac ako 13 hmotnostných</w:t>
                  </w:r>
                  <w:r>
                    <w:rPr>
                      <w:noProof/>
                      <w:lang w:val="sk-SK"/>
                    </w:rPr>
                    <w:t> %</w:t>
                  </w:r>
                  <w:r w:rsidRPr="00A24247">
                    <w:rPr>
                      <w:noProof/>
                      <w:lang w:val="sk-SK"/>
                    </w:rPr>
                    <w:t xml:space="preserve"> brasikasterolov a</w:t>
                  </w:r>
                </w:p>
              </w:tc>
            </w:tr>
            <w:tr w:rsidR="00A24247" w:rsidRPr="00A24247" w14:paraId="55E06EBB" w14:textId="77777777">
              <w:tc>
                <w:tcPr>
                  <w:tcW w:w="0" w:type="auto"/>
                  <w:hideMark/>
                </w:tcPr>
                <w:p w14:paraId="647508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E3CA9A" w14:textId="474415A4" w:rsidR="00A24247" w:rsidRPr="00A24247" w:rsidRDefault="00A24247" w:rsidP="00906906">
                  <w:pPr>
                    <w:pStyle w:val="Paragraph"/>
                    <w:spacing w:after="0" w:line="240" w:lineRule="auto"/>
                    <w:rPr>
                      <w:noProof/>
                      <w:lang w:val="sk-SK"/>
                    </w:rPr>
                  </w:pPr>
                  <w:r w:rsidRPr="00A24247">
                    <w:rPr>
                      <w:noProof/>
                      <w:lang w:val="sk-SK"/>
                    </w:rPr>
                    <w:t>nie viac ako 5 hmotnostných</w:t>
                  </w:r>
                  <w:r>
                    <w:rPr>
                      <w:noProof/>
                      <w:lang w:val="sk-SK"/>
                    </w:rPr>
                    <w:t> %</w:t>
                  </w:r>
                  <w:r w:rsidRPr="00A24247">
                    <w:rPr>
                      <w:noProof/>
                      <w:lang w:val="sk-SK"/>
                    </w:rPr>
                    <w:t xml:space="preserve"> sitostanolov</w:t>
                  </w:r>
                </w:p>
              </w:tc>
            </w:tr>
          </w:tbl>
          <w:p w14:paraId="1E04CE4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96A6B89" w14:textId="689C93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AC36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AAC43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B03F1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7522A9" w14:textId="77777777" w:rsidR="00A24247" w:rsidRPr="00A24247" w:rsidRDefault="00A24247" w:rsidP="00906906">
            <w:pPr>
              <w:pStyle w:val="Paragraph"/>
              <w:spacing w:after="0" w:line="240" w:lineRule="auto"/>
              <w:rPr>
                <w:noProof/>
                <w:lang w:val="sk-SK"/>
              </w:rPr>
            </w:pPr>
            <w:r w:rsidRPr="00A24247">
              <w:rPr>
                <w:noProof/>
                <w:lang w:val="sk-SK"/>
              </w:rPr>
              <w:t>0.4290</w:t>
            </w:r>
          </w:p>
        </w:tc>
        <w:tc>
          <w:tcPr>
            <w:tcW w:w="0" w:type="auto"/>
            <w:tcBorders>
              <w:top w:val="single" w:sz="4" w:space="0" w:color="auto"/>
              <w:left w:val="single" w:sz="4" w:space="0" w:color="auto"/>
              <w:bottom w:val="single" w:sz="4" w:space="0" w:color="auto"/>
              <w:right w:val="single" w:sz="4" w:space="0" w:color="auto"/>
            </w:tcBorders>
            <w:hideMark/>
          </w:tcPr>
          <w:p w14:paraId="4BBFB923"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152E446A"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2B03620A" w14:textId="6E5B3FA5" w:rsidR="00A24247" w:rsidRPr="00A24247" w:rsidRDefault="00A24247" w:rsidP="00906906">
            <w:pPr>
              <w:pStyle w:val="Paragraph"/>
              <w:spacing w:after="0" w:line="240" w:lineRule="auto"/>
              <w:rPr>
                <w:noProof/>
                <w:lang w:val="sk-SK"/>
              </w:rPr>
            </w:pPr>
            <w:r w:rsidRPr="00A24247">
              <w:rPr>
                <w:noProof/>
                <w:lang w:val="sk-SK"/>
              </w:rPr>
              <w:t>Zmes rastlinných sterolov, nie vo forme prášku, obsahujúca</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1682"/>
            </w:tblGrid>
            <w:tr w:rsidR="00A24247" w:rsidRPr="00A24247" w14:paraId="2C6F1E9D" w14:textId="77777777">
              <w:tc>
                <w:tcPr>
                  <w:tcW w:w="0" w:type="auto"/>
                  <w:hideMark/>
                </w:tcPr>
                <w:p w14:paraId="3BD4D0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5776A2" w14:textId="3C5A876F" w:rsidR="00A24247" w:rsidRPr="00A24247" w:rsidRDefault="00A24247" w:rsidP="00906906">
                  <w:pPr>
                    <w:pStyle w:val="Paragraph"/>
                    <w:spacing w:after="0" w:line="240" w:lineRule="auto"/>
                    <w:rPr>
                      <w:noProof/>
                      <w:lang w:val="sk-SK"/>
                    </w:rPr>
                  </w:pPr>
                  <w:r w:rsidRPr="00A24247">
                    <w:rPr>
                      <w:noProof/>
                      <w:lang w:val="sk-SK"/>
                    </w:rPr>
                    <w:t>75</w:t>
                  </w:r>
                  <w:r>
                    <w:rPr>
                      <w:noProof/>
                      <w:lang w:val="sk-SK"/>
                    </w:rPr>
                    <w:t> %</w:t>
                  </w:r>
                  <w:r w:rsidRPr="00A24247">
                    <w:rPr>
                      <w:noProof/>
                      <w:lang w:val="sk-SK"/>
                    </w:rPr>
                    <w:t xml:space="preserve"> alebo viac sterolov,</w:t>
                  </w:r>
                </w:p>
              </w:tc>
            </w:tr>
            <w:tr w:rsidR="00A24247" w:rsidRPr="00A24247" w14:paraId="0E795D54" w14:textId="77777777">
              <w:tc>
                <w:tcPr>
                  <w:tcW w:w="0" w:type="auto"/>
                  <w:hideMark/>
                </w:tcPr>
                <w:p w14:paraId="3DF626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414824" w14:textId="44696507" w:rsidR="00A24247" w:rsidRPr="00A24247" w:rsidRDefault="00A24247" w:rsidP="00906906">
                  <w:pPr>
                    <w:pStyle w:val="Paragraph"/>
                    <w:spacing w:after="0" w:line="240" w:lineRule="auto"/>
                    <w:rPr>
                      <w:noProof/>
                      <w:lang w:val="sk-SK"/>
                    </w:rPr>
                  </w:pPr>
                  <w:r w:rsidRPr="00A24247">
                    <w:rPr>
                      <w:noProof/>
                      <w:lang w:val="sk-SK"/>
                    </w:rPr>
                    <w:t>najviac 25</w:t>
                  </w:r>
                  <w:r>
                    <w:rPr>
                      <w:noProof/>
                      <w:lang w:val="sk-SK"/>
                    </w:rPr>
                    <w:t> %</w:t>
                  </w:r>
                  <w:r w:rsidRPr="00A24247">
                    <w:rPr>
                      <w:noProof/>
                      <w:lang w:val="sk-SK"/>
                    </w:rPr>
                    <w:t xml:space="preserve"> stanolov,</w:t>
                  </w:r>
                </w:p>
              </w:tc>
            </w:tr>
          </w:tbl>
          <w:p w14:paraId="1E224554" w14:textId="77777777" w:rsidR="00730589" w:rsidRDefault="00A24247" w:rsidP="00906906">
            <w:pPr>
              <w:pStyle w:val="Paragraph"/>
              <w:spacing w:after="0" w:line="240" w:lineRule="auto"/>
              <w:rPr>
                <w:noProof/>
                <w:lang w:val="sk-SK"/>
              </w:rPr>
            </w:pPr>
            <w:r w:rsidRPr="00A24247">
              <w:rPr>
                <w:noProof/>
                <w:lang w:val="sk-SK"/>
              </w:rPr>
              <w:t>na použitie pri výrobe stanolov/sterolov alebo esterov stanolov/sterolov</w:t>
            </w:r>
          </w:p>
          <w:p w14:paraId="1141E862" w14:textId="094B059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87CBC3D" w14:textId="618911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4E32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ED5C8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D9BC6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51AD87" w14:textId="77777777" w:rsidR="00A24247" w:rsidRPr="00A24247" w:rsidRDefault="00A24247" w:rsidP="00906906">
            <w:pPr>
              <w:pStyle w:val="Paragraph"/>
              <w:spacing w:after="0" w:line="240" w:lineRule="auto"/>
              <w:rPr>
                <w:noProof/>
                <w:lang w:val="sk-SK"/>
              </w:rPr>
            </w:pPr>
            <w:r w:rsidRPr="00A24247">
              <w:rPr>
                <w:noProof/>
                <w:lang w:val="sk-SK"/>
              </w:rPr>
              <w:t>0.7460</w:t>
            </w:r>
          </w:p>
        </w:tc>
        <w:tc>
          <w:tcPr>
            <w:tcW w:w="0" w:type="auto"/>
            <w:tcBorders>
              <w:top w:val="single" w:sz="4" w:space="0" w:color="auto"/>
              <w:left w:val="single" w:sz="4" w:space="0" w:color="auto"/>
              <w:bottom w:val="single" w:sz="4" w:space="0" w:color="auto"/>
              <w:right w:val="single" w:sz="4" w:space="0" w:color="auto"/>
            </w:tcBorders>
            <w:hideMark/>
          </w:tcPr>
          <w:p w14:paraId="057AE019"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55F3E091"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07FB1171" w14:textId="2D184261" w:rsidR="00A24247" w:rsidRPr="00A24247" w:rsidRDefault="00A24247" w:rsidP="00906906">
            <w:pPr>
              <w:pStyle w:val="Paragraph"/>
              <w:spacing w:after="0" w:line="240" w:lineRule="auto"/>
              <w:rPr>
                <w:noProof/>
                <w:lang w:val="sk-SK"/>
              </w:rPr>
            </w:pPr>
            <w:r w:rsidRPr="00A24247">
              <w:rPr>
                <w:noProof/>
                <w:lang w:val="sk-SK"/>
              </w:rPr>
              <w:t>Reakčná zmes 1,1'-(izopropylidén)bis[3,5-dibróm-4-(2,3-dibróm-2-metylpropoxy)benzénu] (CAS RN 97416-84-7)</w:t>
            </w:r>
            <w:r w:rsidR="00730589">
              <w:rPr>
                <w:noProof/>
                <w:lang w:val="sk-SK"/>
              </w:rPr>
              <w:t xml:space="preserve"> a </w:t>
            </w:r>
            <w:r w:rsidRPr="00A24247">
              <w:rPr>
                <w:noProof/>
                <w:lang w:val="sk-SK"/>
              </w:rPr>
              <w:t>1,3-dibróm-2- (2,3-dibróm-2-metylpropoxy)-5-{2-[3,5-dibróm-4- (2,3,3-tribróm-2-metylpropoxy)fenyl]propán-2-yl} benzénu</w:t>
            </w:r>
          </w:p>
        </w:tc>
        <w:tc>
          <w:tcPr>
            <w:tcW w:w="0" w:type="auto"/>
            <w:tcBorders>
              <w:top w:val="single" w:sz="4" w:space="0" w:color="auto"/>
              <w:left w:val="single" w:sz="4" w:space="0" w:color="auto"/>
              <w:bottom w:val="single" w:sz="4" w:space="0" w:color="auto"/>
              <w:right w:val="single" w:sz="4" w:space="0" w:color="auto"/>
            </w:tcBorders>
            <w:hideMark/>
          </w:tcPr>
          <w:p w14:paraId="45D8CBB5" w14:textId="245571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0BA6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F8107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EA620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2A2517" w14:textId="77777777" w:rsidR="00A24247" w:rsidRPr="00A24247" w:rsidRDefault="00A24247" w:rsidP="00906906">
            <w:pPr>
              <w:pStyle w:val="Paragraph"/>
              <w:spacing w:after="0" w:line="240" w:lineRule="auto"/>
              <w:rPr>
                <w:noProof/>
                <w:lang w:val="sk-SK"/>
              </w:rPr>
            </w:pPr>
            <w:r w:rsidRPr="00A24247">
              <w:rPr>
                <w:noProof/>
                <w:lang w:val="sk-SK"/>
              </w:rPr>
              <w:t>0.3117</w:t>
            </w:r>
          </w:p>
        </w:tc>
        <w:tc>
          <w:tcPr>
            <w:tcW w:w="0" w:type="auto"/>
            <w:tcBorders>
              <w:top w:val="single" w:sz="4" w:space="0" w:color="auto"/>
              <w:left w:val="single" w:sz="4" w:space="0" w:color="auto"/>
              <w:bottom w:val="single" w:sz="4" w:space="0" w:color="auto"/>
              <w:right w:val="single" w:sz="4" w:space="0" w:color="auto"/>
            </w:tcBorders>
            <w:hideMark/>
          </w:tcPr>
          <w:p w14:paraId="27DDE4C2"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069DB4A1"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B274945" w14:textId="0DA19336" w:rsidR="00A24247" w:rsidRPr="00A24247" w:rsidRDefault="00A24247" w:rsidP="00906906">
            <w:pPr>
              <w:pStyle w:val="Paragraph"/>
              <w:spacing w:after="0" w:line="240" w:lineRule="auto"/>
              <w:rPr>
                <w:noProof/>
                <w:lang w:val="sk-SK"/>
              </w:rPr>
            </w:pPr>
            <w:r w:rsidRPr="00A24247">
              <w:rPr>
                <w:noProof/>
                <w:lang w:val="sk-SK"/>
              </w:rPr>
              <w:t>Oligomerický reakčný produkt, pozostávajúci</w:t>
            </w:r>
            <w:r w:rsidR="00730589">
              <w:rPr>
                <w:noProof/>
                <w:lang w:val="sk-SK"/>
              </w:rPr>
              <w:t xml:space="preserve"> z </w:t>
            </w:r>
            <w:r w:rsidRPr="00A24247">
              <w:rPr>
                <w:noProof/>
                <w:lang w:val="sk-SK"/>
              </w:rPr>
              <w:t>bis(4-hydroxyfenyl) sulfónu</w:t>
            </w:r>
            <w:r w:rsidR="00730589">
              <w:rPr>
                <w:noProof/>
                <w:lang w:val="sk-SK"/>
              </w:rPr>
              <w:t xml:space="preserve"> a </w:t>
            </w:r>
            <w:r w:rsidRPr="00A24247">
              <w:rPr>
                <w:noProof/>
                <w:lang w:val="sk-SK"/>
              </w:rPr>
              <w:t>1,1’-oxybis(2-chlóretánu)</w:t>
            </w:r>
          </w:p>
        </w:tc>
        <w:tc>
          <w:tcPr>
            <w:tcW w:w="0" w:type="auto"/>
            <w:tcBorders>
              <w:top w:val="single" w:sz="4" w:space="0" w:color="auto"/>
              <w:left w:val="single" w:sz="4" w:space="0" w:color="auto"/>
              <w:bottom w:val="single" w:sz="4" w:space="0" w:color="auto"/>
              <w:right w:val="single" w:sz="4" w:space="0" w:color="auto"/>
            </w:tcBorders>
            <w:hideMark/>
          </w:tcPr>
          <w:p w14:paraId="5D32D287" w14:textId="1122811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C365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1E8A2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69C7FA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38EF43" w14:textId="77777777" w:rsidR="00A24247" w:rsidRPr="00A24247" w:rsidRDefault="00A24247" w:rsidP="00906906">
            <w:pPr>
              <w:pStyle w:val="Paragraph"/>
              <w:spacing w:after="0" w:line="240" w:lineRule="auto"/>
              <w:rPr>
                <w:noProof/>
                <w:lang w:val="sk-SK"/>
              </w:rPr>
            </w:pPr>
            <w:r w:rsidRPr="00A24247">
              <w:rPr>
                <w:noProof/>
                <w:lang w:val="sk-SK"/>
              </w:rPr>
              <w:t>0.3112</w:t>
            </w:r>
          </w:p>
        </w:tc>
        <w:tc>
          <w:tcPr>
            <w:tcW w:w="0" w:type="auto"/>
            <w:tcBorders>
              <w:top w:val="single" w:sz="4" w:space="0" w:color="auto"/>
              <w:left w:val="single" w:sz="4" w:space="0" w:color="auto"/>
              <w:bottom w:val="single" w:sz="4" w:space="0" w:color="auto"/>
              <w:right w:val="single" w:sz="4" w:space="0" w:color="auto"/>
            </w:tcBorders>
            <w:hideMark/>
          </w:tcPr>
          <w:p w14:paraId="013FE2CB"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0AEC2632"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2081F23B" w14:textId="0B212538" w:rsidR="00A24247" w:rsidRPr="00A24247" w:rsidRDefault="00A24247" w:rsidP="00906906">
            <w:pPr>
              <w:pStyle w:val="Paragraph"/>
              <w:spacing w:after="0" w:line="240" w:lineRule="auto"/>
              <w:rPr>
                <w:noProof/>
                <w:lang w:val="sk-SK"/>
              </w:rPr>
            </w:pPr>
            <w:r w:rsidRPr="00A24247">
              <w:rPr>
                <w:noProof/>
                <w:lang w:val="sk-SK"/>
              </w:rPr>
              <w:t>Zmes rastlinných sterolov, vo forme vločiek</w:t>
            </w:r>
            <w:r w:rsidR="00730589">
              <w:rPr>
                <w:noProof/>
                <w:lang w:val="sk-SK"/>
              </w:rPr>
              <w:t xml:space="preserve"> a </w:t>
            </w:r>
            <w:r w:rsidRPr="00A24247">
              <w:rPr>
                <w:noProof/>
                <w:lang w:val="sk-SK"/>
              </w:rPr>
              <w:t>guľôčok, obsahujúca</w:t>
            </w:r>
            <w:r w:rsidR="00730589">
              <w:rPr>
                <w:noProof/>
                <w:lang w:val="sk-SK"/>
              </w:rPr>
              <w:t xml:space="preserve"> v </w:t>
            </w:r>
            <w:r w:rsidRPr="00A24247">
              <w:rPr>
                <w:noProof/>
                <w:lang w:val="sk-SK"/>
              </w:rPr>
              <w:t>hmotnosti 80</w:t>
            </w:r>
            <w:r>
              <w:rPr>
                <w:noProof/>
                <w:lang w:val="sk-SK"/>
              </w:rPr>
              <w:t> %</w:t>
            </w:r>
            <w:r w:rsidRPr="00A24247">
              <w:rPr>
                <w:noProof/>
                <w:lang w:val="sk-SK"/>
              </w:rPr>
              <w:t xml:space="preserve"> alebo viac sterolov</w:t>
            </w:r>
            <w:r w:rsidR="00730589">
              <w:rPr>
                <w:noProof/>
                <w:lang w:val="sk-SK"/>
              </w:rPr>
              <w:t xml:space="preserve"> a </w:t>
            </w:r>
            <w:r w:rsidRPr="00A24247">
              <w:rPr>
                <w:noProof/>
                <w:lang w:val="sk-SK"/>
              </w:rPr>
              <w:t>najviac 4</w:t>
            </w:r>
            <w:r>
              <w:rPr>
                <w:noProof/>
                <w:lang w:val="sk-SK"/>
              </w:rPr>
              <w:t> %</w:t>
            </w:r>
            <w:r w:rsidRPr="00A24247">
              <w:rPr>
                <w:noProof/>
                <w:lang w:val="sk-SK"/>
              </w:rPr>
              <w:t xml:space="preserve"> stanolov </w:t>
            </w:r>
          </w:p>
        </w:tc>
        <w:tc>
          <w:tcPr>
            <w:tcW w:w="0" w:type="auto"/>
            <w:tcBorders>
              <w:top w:val="single" w:sz="4" w:space="0" w:color="auto"/>
              <w:left w:val="single" w:sz="4" w:space="0" w:color="auto"/>
              <w:bottom w:val="single" w:sz="4" w:space="0" w:color="auto"/>
              <w:right w:val="single" w:sz="4" w:space="0" w:color="auto"/>
            </w:tcBorders>
            <w:hideMark/>
          </w:tcPr>
          <w:p w14:paraId="34368AE7" w14:textId="62551D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7B8A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77C3B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03C479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CDA6AAF" w14:textId="77777777" w:rsidR="00A24247" w:rsidRPr="00A24247" w:rsidRDefault="00A24247" w:rsidP="00906906">
            <w:pPr>
              <w:pStyle w:val="Paragraph"/>
              <w:spacing w:after="0" w:line="240" w:lineRule="auto"/>
              <w:rPr>
                <w:noProof/>
                <w:lang w:val="sk-SK"/>
              </w:rPr>
            </w:pPr>
            <w:r w:rsidRPr="00A24247">
              <w:rPr>
                <w:noProof/>
                <w:lang w:val="sk-SK"/>
              </w:rPr>
              <w:t>0.5817</w:t>
            </w:r>
          </w:p>
          <w:p w14:paraId="523B91D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255DB63"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p w14:paraId="42CE4459"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7E20ECEF" w14:textId="77777777" w:rsidR="00A24247" w:rsidRPr="00A24247" w:rsidRDefault="00A24247" w:rsidP="00906906">
            <w:pPr>
              <w:pStyle w:val="Paragraph"/>
              <w:spacing w:after="0" w:line="240" w:lineRule="auto"/>
              <w:jc w:val="center"/>
              <w:rPr>
                <w:noProof/>
                <w:lang w:val="sk-SK"/>
              </w:rPr>
            </w:pPr>
            <w:r w:rsidRPr="00A24247">
              <w:rPr>
                <w:noProof/>
                <w:lang w:val="sk-SK"/>
              </w:rPr>
              <w:t>83</w:t>
            </w:r>
          </w:p>
          <w:p w14:paraId="502E8E86"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nil"/>
              <w:right w:val="single" w:sz="4" w:space="0" w:color="auto"/>
            </w:tcBorders>
          </w:tcPr>
          <w:p w14:paraId="251E94B5"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255065FF" w14:textId="77777777">
              <w:tc>
                <w:tcPr>
                  <w:tcW w:w="0" w:type="auto"/>
                  <w:hideMark/>
                </w:tcPr>
                <w:p w14:paraId="213B98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4522B0" w14:textId="77777777" w:rsidR="00A24247" w:rsidRPr="00A24247" w:rsidRDefault="00A24247" w:rsidP="00906906">
                  <w:pPr>
                    <w:pStyle w:val="Paragraph"/>
                    <w:spacing w:after="0" w:line="240" w:lineRule="auto"/>
                    <w:rPr>
                      <w:noProof/>
                      <w:lang w:val="sk-SK"/>
                    </w:rPr>
                  </w:pPr>
                  <w:r w:rsidRPr="00A24247">
                    <w:rPr>
                      <w:noProof/>
                      <w:lang w:val="sk-SK"/>
                    </w:rPr>
                    <w:t>C,C'-azodi(formamid) (CAS RN 123-77-3),</w:t>
                  </w:r>
                </w:p>
              </w:tc>
            </w:tr>
            <w:tr w:rsidR="00A24247" w:rsidRPr="00A24247" w14:paraId="46152A99" w14:textId="77777777">
              <w:tc>
                <w:tcPr>
                  <w:tcW w:w="0" w:type="auto"/>
                  <w:hideMark/>
                </w:tcPr>
                <w:p w14:paraId="1865B9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9CC3EE" w14:textId="77777777" w:rsidR="00A24247" w:rsidRPr="00A24247" w:rsidRDefault="00A24247" w:rsidP="00906906">
                  <w:pPr>
                    <w:pStyle w:val="Paragraph"/>
                    <w:spacing w:after="0" w:line="240" w:lineRule="auto"/>
                    <w:rPr>
                      <w:noProof/>
                      <w:lang w:val="sk-SK"/>
                    </w:rPr>
                  </w:pPr>
                  <w:r w:rsidRPr="00A24247">
                    <w:rPr>
                      <w:noProof/>
                      <w:lang w:val="sk-SK"/>
                    </w:rPr>
                    <w:t>oxid horečnatý (CAS RN 1309-48-4) a</w:t>
                  </w:r>
                </w:p>
              </w:tc>
            </w:tr>
            <w:tr w:rsidR="00A24247" w:rsidRPr="00A24247" w14:paraId="609F884E" w14:textId="77777777">
              <w:tc>
                <w:tcPr>
                  <w:tcW w:w="0" w:type="auto"/>
                  <w:hideMark/>
                </w:tcPr>
                <w:p w14:paraId="350FFE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AB3866" w14:textId="77777777" w:rsidR="00A24247" w:rsidRPr="00A24247" w:rsidRDefault="00A24247" w:rsidP="00906906">
                  <w:pPr>
                    <w:pStyle w:val="Paragraph"/>
                    <w:spacing w:after="0" w:line="240" w:lineRule="auto"/>
                    <w:rPr>
                      <w:noProof/>
                      <w:lang w:val="sk-SK"/>
                    </w:rPr>
                  </w:pPr>
                  <w:r w:rsidRPr="00A24247">
                    <w:rPr>
                      <w:noProof/>
                      <w:lang w:val="sk-SK"/>
                    </w:rPr>
                    <w:t>zinkium-bis(4-metylbenzénsulfinát) (CAS RN 24345-02-6),</w:t>
                  </w:r>
                </w:p>
              </w:tc>
            </w:tr>
          </w:tbl>
          <w:p w14:paraId="633CFDB6" w14:textId="346B1A23" w:rsidR="00A24247" w:rsidRPr="00A24247" w:rsidRDefault="00A24247" w:rsidP="00906906">
            <w:pPr>
              <w:pStyle w:val="Paragraph"/>
              <w:spacing w:after="0" w:line="240" w:lineRule="auto"/>
              <w:rPr>
                <w:noProof/>
                <w:lang w:val="sk-SK"/>
              </w:rPr>
            </w:pPr>
            <w:r w:rsidRPr="00A24247">
              <w:rPr>
                <w:noProof/>
                <w:lang w:val="sk-SK"/>
              </w:rPr>
              <w:t>v ktorom tvorba plynu</w:t>
            </w:r>
            <w:r w:rsidR="00730589">
              <w:rPr>
                <w:noProof/>
                <w:lang w:val="sk-SK"/>
              </w:rPr>
              <w:t xml:space="preserve"> z </w:t>
            </w:r>
            <w:r w:rsidRPr="00A24247">
              <w:rPr>
                <w:noProof/>
                <w:lang w:val="sk-SK"/>
              </w:rPr>
              <w:t>C,C'-azodi(formamidu) nastáva pri teplote 135°C</w:t>
            </w:r>
          </w:p>
          <w:p w14:paraId="35DE261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6689E5F" w14:textId="6BA492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6905DB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B67AF43" w14:textId="77777777" w:rsidR="00A24247" w:rsidRPr="00A24247" w:rsidRDefault="00A24247" w:rsidP="00906906">
            <w:pPr>
              <w:pStyle w:val="Paragraph"/>
              <w:spacing w:after="0" w:line="240" w:lineRule="auto"/>
              <w:rPr>
                <w:noProof/>
                <w:lang w:val="sk-SK"/>
              </w:rPr>
            </w:pPr>
            <w:r w:rsidRPr="00A24247">
              <w:rPr>
                <w:noProof/>
                <w:lang w:val="sk-SK"/>
              </w:rPr>
              <w:t>-</w:t>
            </w:r>
          </w:p>
          <w:p w14:paraId="13BB744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967D66E"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F99F441" w14:textId="77777777" w:rsidR="00A24247" w:rsidRPr="00A24247" w:rsidRDefault="00A24247" w:rsidP="00906906">
            <w:pPr>
              <w:pStyle w:val="Paragraph"/>
              <w:spacing w:after="0" w:line="240" w:lineRule="auto"/>
              <w:rPr>
                <w:noProof/>
                <w:lang w:val="sk-SK"/>
              </w:rPr>
            </w:pPr>
          </w:p>
        </w:tc>
      </w:tr>
      <w:tr w:rsidR="00A24247" w:rsidRPr="00A24247" w14:paraId="247A1703"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3934DDC" w14:textId="77777777" w:rsidR="00A24247" w:rsidRPr="00A24247" w:rsidRDefault="00A24247" w:rsidP="00906906">
            <w:pPr>
              <w:pStyle w:val="Paragraph"/>
              <w:spacing w:after="0" w:line="240" w:lineRule="auto"/>
              <w:rPr>
                <w:noProof/>
                <w:lang w:val="sk-SK"/>
              </w:rPr>
            </w:pPr>
            <w:r w:rsidRPr="00A24247">
              <w:rPr>
                <w:noProof/>
                <w:lang w:val="sk-SK"/>
              </w:rPr>
              <w:t>0.3049</w:t>
            </w:r>
          </w:p>
          <w:p w14:paraId="751EE13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CB3C5CA"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p w14:paraId="57B7AE1F"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3C9FD000" w14:textId="77777777" w:rsidR="00A24247" w:rsidRPr="00A24247" w:rsidRDefault="00A24247" w:rsidP="00906906">
            <w:pPr>
              <w:pStyle w:val="Paragraph"/>
              <w:spacing w:after="0" w:line="240" w:lineRule="auto"/>
              <w:jc w:val="center"/>
              <w:rPr>
                <w:noProof/>
                <w:lang w:val="sk-SK"/>
              </w:rPr>
            </w:pPr>
            <w:r w:rsidRPr="00A24247">
              <w:rPr>
                <w:noProof/>
                <w:lang w:val="sk-SK"/>
              </w:rPr>
              <w:t>85</w:t>
            </w:r>
          </w:p>
          <w:p w14:paraId="59FB69B0"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nil"/>
              <w:right w:val="single" w:sz="4" w:space="0" w:color="auto"/>
            </w:tcBorders>
          </w:tcPr>
          <w:p w14:paraId="27113CED" w14:textId="640C8CA8" w:rsidR="00730589" w:rsidRDefault="00A24247" w:rsidP="00906906">
            <w:pPr>
              <w:pStyle w:val="Paragraph"/>
              <w:spacing w:after="0" w:line="240" w:lineRule="auto"/>
              <w:rPr>
                <w:noProof/>
                <w:lang w:val="sk-SK"/>
              </w:rPr>
            </w:pPr>
            <w:r w:rsidRPr="00A24247">
              <w:rPr>
                <w:noProof/>
                <w:lang w:val="sk-SK"/>
              </w:rPr>
              <w:t>Častice oxidu kremičitého, na ktorých sú kovalentne naviazané organické zlúčeniny, na použitie vo výrobe kolón vysokoúčinnej kvapalinovej chromatografie (HPLC)</w:t>
            </w:r>
            <w:r w:rsidR="00730589">
              <w:rPr>
                <w:noProof/>
                <w:lang w:val="sk-SK"/>
              </w:rPr>
              <w:t xml:space="preserve"> a </w:t>
            </w:r>
            <w:r w:rsidRPr="00A24247">
              <w:rPr>
                <w:noProof/>
                <w:lang w:val="sk-SK"/>
              </w:rPr>
              <w:t>kartridžov na predúpravu vzorky</w:t>
            </w:r>
          </w:p>
          <w:p w14:paraId="673A8DE6" w14:textId="23CA6855"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4C62A46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F49897C" w14:textId="3E3AB4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32C4F3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5E88DF0" w14:textId="77777777" w:rsidR="00A24247" w:rsidRPr="00A24247" w:rsidRDefault="00A24247" w:rsidP="00906906">
            <w:pPr>
              <w:pStyle w:val="Paragraph"/>
              <w:spacing w:after="0" w:line="240" w:lineRule="auto"/>
              <w:rPr>
                <w:noProof/>
                <w:lang w:val="sk-SK"/>
              </w:rPr>
            </w:pPr>
            <w:r w:rsidRPr="00A24247">
              <w:rPr>
                <w:noProof/>
                <w:lang w:val="sk-SK"/>
              </w:rPr>
              <w:t>-</w:t>
            </w:r>
          </w:p>
          <w:p w14:paraId="1599DB3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A7AF10B" w14:textId="77777777" w:rsidR="00A24247" w:rsidRPr="00A24247" w:rsidRDefault="00A24247" w:rsidP="00906906">
            <w:pPr>
              <w:pStyle w:val="Paragraph"/>
              <w:spacing w:after="0" w:line="240" w:lineRule="auto"/>
              <w:rPr>
                <w:noProof/>
                <w:lang w:val="sk-SK"/>
              </w:rPr>
            </w:pPr>
            <w:r w:rsidRPr="00A24247">
              <w:rPr>
                <w:noProof/>
                <w:lang w:val="sk-SK"/>
              </w:rPr>
              <w:t>31.12.2023</w:t>
            </w:r>
          </w:p>
          <w:p w14:paraId="697E11B4" w14:textId="77777777" w:rsidR="00A24247" w:rsidRPr="00A24247" w:rsidRDefault="00A24247" w:rsidP="00906906">
            <w:pPr>
              <w:pStyle w:val="Paragraph"/>
              <w:spacing w:after="0" w:line="240" w:lineRule="auto"/>
              <w:rPr>
                <w:noProof/>
                <w:lang w:val="sk-SK"/>
              </w:rPr>
            </w:pPr>
          </w:p>
        </w:tc>
      </w:tr>
      <w:tr w:rsidR="00A24247" w:rsidRPr="00A24247" w14:paraId="278789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D181C9" w14:textId="77777777" w:rsidR="00A24247" w:rsidRPr="00A24247" w:rsidRDefault="00A24247" w:rsidP="00906906">
            <w:pPr>
              <w:pStyle w:val="Paragraph"/>
              <w:spacing w:after="0" w:line="240" w:lineRule="auto"/>
              <w:rPr>
                <w:noProof/>
                <w:lang w:val="sk-SK"/>
              </w:rPr>
            </w:pPr>
            <w:r w:rsidRPr="00A24247">
              <w:rPr>
                <w:noProof/>
                <w:lang w:val="sk-SK"/>
              </w:rPr>
              <w:t>0.4336</w:t>
            </w:r>
          </w:p>
        </w:tc>
        <w:tc>
          <w:tcPr>
            <w:tcW w:w="0" w:type="auto"/>
            <w:tcBorders>
              <w:top w:val="single" w:sz="4" w:space="0" w:color="auto"/>
              <w:left w:val="single" w:sz="4" w:space="0" w:color="auto"/>
              <w:bottom w:val="single" w:sz="4" w:space="0" w:color="auto"/>
              <w:right w:val="single" w:sz="4" w:space="0" w:color="auto"/>
            </w:tcBorders>
            <w:hideMark/>
          </w:tcPr>
          <w:p w14:paraId="526D08F5" w14:textId="77777777" w:rsidR="00A24247" w:rsidRPr="00A24247" w:rsidRDefault="00A24247" w:rsidP="00906906">
            <w:pPr>
              <w:pStyle w:val="Paragraph"/>
              <w:spacing w:after="0" w:line="240" w:lineRule="auto"/>
              <w:jc w:val="right"/>
              <w:rPr>
                <w:noProof/>
                <w:lang w:val="sk-SK"/>
              </w:rPr>
            </w:pPr>
            <w:r w:rsidRPr="00A24247">
              <w:rPr>
                <w:noProof/>
                <w:lang w:val="sk-SK"/>
              </w:rPr>
              <w:t>ex 3824 99 93</w:t>
            </w:r>
          </w:p>
        </w:tc>
        <w:tc>
          <w:tcPr>
            <w:tcW w:w="0" w:type="auto"/>
            <w:tcBorders>
              <w:top w:val="single" w:sz="4" w:space="0" w:color="auto"/>
              <w:left w:val="single" w:sz="4" w:space="0" w:color="auto"/>
              <w:bottom w:val="single" w:sz="4" w:space="0" w:color="auto"/>
              <w:right w:val="single" w:sz="4" w:space="0" w:color="auto"/>
            </w:tcBorders>
            <w:hideMark/>
          </w:tcPr>
          <w:p w14:paraId="3BFD9278"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09E8DBEA" w14:textId="5391334F" w:rsidR="00A24247" w:rsidRPr="00A24247" w:rsidRDefault="00A24247" w:rsidP="00906906">
            <w:pPr>
              <w:pStyle w:val="Paragraph"/>
              <w:spacing w:after="0" w:line="240" w:lineRule="auto"/>
              <w:rPr>
                <w:noProof/>
                <w:lang w:val="sk-SK"/>
              </w:rPr>
            </w:pPr>
            <w:r w:rsidRPr="00A24247">
              <w:rPr>
                <w:noProof/>
                <w:lang w:val="sk-SK"/>
              </w:rPr>
              <w:t>Zmes rastlinných sterolov</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37C2973D" w14:textId="77777777">
              <w:tc>
                <w:tcPr>
                  <w:tcW w:w="0" w:type="auto"/>
                  <w:hideMark/>
                </w:tcPr>
                <w:p w14:paraId="45495D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847D2B" w14:textId="0F20BC5E" w:rsidR="00A24247" w:rsidRPr="00A24247" w:rsidRDefault="00A24247" w:rsidP="00906906">
                  <w:pPr>
                    <w:pStyle w:val="Paragraph"/>
                    <w:spacing w:after="0" w:line="240" w:lineRule="auto"/>
                    <w:rPr>
                      <w:noProof/>
                      <w:lang w:val="sk-SK"/>
                    </w:rPr>
                  </w:pPr>
                  <w:r w:rsidRPr="00A24247">
                    <w:rPr>
                      <w:noProof/>
                      <w:lang w:val="sk-SK"/>
                    </w:rPr>
                    <w:t>60 hmotnostných</w:t>
                  </w:r>
                  <w:r>
                    <w:rPr>
                      <w:noProof/>
                      <w:lang w:val="sk-SK"/>
                    </w:rPr>
                    <w:t> %</w:t>
                  </w:r>
                  <w:r w:rsidRPr="00A24247">
                    <w:rPr>
                      <w:noProof/>
                      <w:lang w:val="sk-SK"/>
                    </w:rPr>
                    <w:t xml:space="preserve"> alebo viac, ale najviac 80 hmotnostných</w:t>
                  </w:r>
                  <w:r>
                    <w:rPr>
                      <w:noProof/>
                      <w:lang w:val="sk-SK"/>
                    </w:rPr>
                    <w:t> %</w:t>
                  </w:r>
                  <w:r w:rsidRPr="00A24247">
                    <w:rPr>
                      <w:noProof/>
                      <w:lang w:val="sk-SK"/>
                    </w:rPr>
                    <w:t xml:space="preserve"> sitosterolov,</w:t>
                  </w:r>
                </w:p>
              </w:tc>
            </w:tr>
            <w:tr w:rsidR="00A24247" w:rsidRPr="00A24247" w14:paraId="48F6C2D3" w14:textId="77777777">
              <w:tc>
                <w:tcPr>
                  <w:tcW w:w="0" w:type="auto"/>
                  <w:hideMark/>
                </w:tcPr>
                <w:p w14:paraId="3F30D6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B40A2A" w14:textId="3CD3B132" w:rsidR="00A24247" w:rsidRPr="00A24247" w:rsidRDefault="00A24247" w:rsidP="00906906">
                  <w:pPr>
                    <w:pStyle w:val="Paragraph"/>
                    <w:spacing w:after="0" w:line="240" w:lineRule="auto"/>
                    <w:rPr>
                      <w:noProof/>
                      <w:lang w:val="sk-SK"/>
                    </w:rPr>
                  </w:pPr>
                  <w:r w:rsidRPr="00A24247">
                    <w:rPr>
                      <w:noProof/>
                      <w:lang w:val="sk-SK"/>
                    </w:rPr>
                    <w:t>menej ako 15 hmotnostných</w:t>
                  </w:r>
                  <w:r>
                    <w:rPr>
                      <w:noProof/>
                      <w:lang w:val="sk-SK"/>
                    </w:rPr>
                    <w:t> %</w:t>
                  </w:r>
                  <w:r w:rsidRPr="00A24247">
                    <w:rPr>
                      <w:noProof/>
                      <w:lang w:val="sk-SK"/>
                    </w:rPr>
                    <w:t xml:space="preserve"> kampesterolov,</w:t>
                  </w:r>
                </w:p>
              </w:tc>
            </w:tr>
            <w:tr w:rsidR="00A24247" w:rsidRPr="00A24247" w14:paraId="1827CB89" w14:textId="77777777">
              <w:tc>
                <w:tcPr>
                  <w:tcW w:w="0" w:type="auto"/>
                  <w:hideMark/>
                </w:tcPr>
                <w:p w14:paraId="3D9D03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8DC0BC" w14:textId="0F5300D6" w:rsidR="00A24247" w:rsidRPr="00A24247" w:rsidRDefault="00A24247" w:rsidP="00906906">
                  <w:pPr>
                    <w:pStyle w:val="Paragraph"/>
                    <w:spacing w:after="0" w:line="240" w:lineRule="auto"/>
                    <w:rPr>
                      <w:noProof/>
                      <w:lang w:val="sk-SK"/>
                    </w:rPr>
                  </w:pPr>
                  <w:r w:rsidRPr="00A24247">
                    <w:rPr>
                      <w:noProof/>
                      <w:lang w:val="sk-SK"/>
                    </w:rPr>
                    <w:t>menej ako 5 hmotnostných</w:t>
                  </w:r>
                  <w:r>
                    <w:rPr>
                      <w:noProof/>
                      <w:lang w:val="sk-SK"/>
                    </w:rPr>
                    <w:t> %</w:t>
                  </w:r>
                  <w:r w:rsidRPr="00A24247">
                    <w:rPr>
                      <w:noProof/>
                      <w:lang w:val="sk-SK"/>
                    </w:rPr>
                    <w:t xml:space="preserve"> stigmasterolov a</w:t>
                  </w:r>
                </w:p>
              </w:tc>
            </w:tr>
            <w:tr w:rsidR="00A24247" w:rsidRPr="00A24247" w14:paraId="420F00E2" w14:textId="77777777">
              <w:tc>
                <w:tcPr>
                  <w:tcW w:w="0" w:type="auto"/>
                  <w:hideMark/>
                </w:tcPr>
                <w:p w14:paraId="49B7F5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41BD7C" w14:textId="4D7C5C38" w:rsidR="00A24247" w:rsidRPr="00A24247" w:rsidRDefault="00A24247" w:rsidP="00906906">
                  <w:pPr>
                    <w:pStyle w:val="Paragraph"/>
                    <w:spacing w:after="0" w:line="240" w:lineRule="auto"/>
                    <w:rPr>
                      <w:noProof/>
                      <w:lang w:val="sk-SK"/>
                    </w:rPr>
                  </w:pPr>
                  <w:r w:rsidRPr="00A24247">
                    <w:rPr>
                      <w:noProof/>
                      <w:lang w:val="sk-SK"/>
                    </w:rPr>
                    <w:t>menej ako 15 hmotnostných</w:t>
                  </w:r>
                  <w:r>
                    <w:rPr>
                      <w:noProof/>
                      <w:lang w:val="sk-SK"/>
                    </w:rPr>
                    <w:t> %</w:t>
                  </w:r>
                  <w:r w:rsidRPr="00A24247">
                    <w:rPr>
                      <w:noProof/>
                      <w:lang w:val="sk-SK"/>
                    </w:rPr>
                    <w:t xml:space="preserve"> betasitostanolov</w:t>
                  </w:r>
                  <w:r>
                    <w:rPr>
                      <w:noProof/>
                      <w:lang w:val="sk-SK"/>
                    </w:rPr>
                    <w:t> %</w:t>
                  </w:r>
                  <w:r w:rsidRPr="00A24247">
                    <w:rPr>
                      <w:noProof/>
                      <w:lang w:val="sk-SK"/>
                    </w:rPr>
                    <w:t xml:space="preserve"> betasitostanolov</w:t>
                  </w:r>
                </w:p>
              </w:tc>
            </w:tr>
          </w:tbl>
          <w:p w14:paraId="54A1B8D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B3CE8AB" w14:textId="65C025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B6DC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40DDB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84B33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C15E00" w14:textId="77777777" w:rsidR="00A24247" w:rsidRPr="00A24247" w:rsidRDefault="00A24247" w:rsidP="00906906">
            <w:pPr>
              <w:pStyle w:val="Paragraph"/>
              <w:spacing w:after="0" w:line="240" w:lineRule="auto"/>
              <w:rPr>
                <w:noProof/>
                <w:lang w:val="sk-SK"/>
              </w:rPr>
            </w:pPr>
            <w:r w:rsidRPr="00A24247">
              <w:rPr>
                <w:noProof/>
                <w:lang w:val="sk-SK"/>
              </w:rPr>
              <w:t>0.7420</w:t>
            </w:r>
          </w:p>
        </w:tc>
        <w:tc>
          <w:tcPr>
            <w:tcW w:w="0" w:type="auto"/>
            <w:tcBorders>
              <w:top w:val="single" w:sz="4" w:space="0" w:color="auto"/>
              <w:left w:val="single" w:sz="4" w:space="0" w:color="auto"/>
              <w:bottom w:val="single" w:sz="4" w:space="0" w:color="auto"/>
              <w:right w:val="single" w:sz="4" w:space="0" w:color="auto"/>
            </w:tcBorders>
            <w:hideMark/>
          </w:tcPr>
          <w:p w14:paraId="363FD0A3"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4933BE4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1169090" w14:textId="7C5CBE38" w:rsidR="00A24247" w:rsidRPr="00A24247" w:rsidRDefault="00A24247" w:rsidP="00906906">
            <w:pPr>
              <w:pStyle w:val="Paragraph"/>
              <w:spacing w:after="0" w:line="240" w:lineRule="auto"/>
              <w:rPr>
                <w:noProof/>
                <w:lang w:val="sk-SK"/>
              </w:rPr>
            </w:pPr>
            <w:r w:rsidRPr="00A24247">
              <w:rPr>
                <w:noProof/>
                <w:lang w:val="sk-SK"/>
              </w:rPr>
              <w:t>Koncentrát vzácnych zemín</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65F70BFD" w14:textId="77777777">
              <w:tc>
                <w:tcPr>
                  <w:tcW w:w="0" w:type="auto"/>
                  <w:hideMark/>
                </w:tcPr>
                <w:p w14:paraId="39B4D3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11ABC1" w14:textId="5F821E74" w:rsidR="00A24247" w:rsidRPr="00A24247" w:rsidRDefault="00A24247" w:rsidP="00906906">
                  <w:pPr>
                    <w:pStyle w:val="Paragraph"/>
                    <w:spacing w:after="0" w:line="240" w:lineRule="auto"/>
                    <w:rPr>
                      <w:noProof/>
                      <w:lang w:val="sk-SK"/>
                    </w:rPr>
                  </w:pPr>
                  <w:r w:rsidRPr="00A24247">
                    <w:rPr>
                      <w:noProof/>
                      <w:lang w:val="sk-SK"/>
                    </w:rPr>
                    <w:t>oxidu ceričitého (CAS RN</w:t>
                  </w:r>
                  <w:r>
                    <w:rPr>
                      <w:noProof/>
                      <w:lang w:val="sk-SK"/>
                    </w:rPr>
                    <w:t xml:space="preserve"> </w:t>
                  </w:r>
                  <w:r w:rsidRPr="00A24247">
                    <w:rPr>
                      <w:noProof/>
                      <w:lang w:val="sk-SK"/>
                    </w:rPr>
                    <w:t>1306-38-3) 20 hmotnostných</w:t>
                  </w:r>
                  <w:r>
                    <w:rPr>
                      <w:noProof/>
                      <w:lang w:val="sk-SK"/>
                    </w:rPr>
                    <w:t> %</w:t>
                  </w:r>
                  <w:r w:rsidRPr="00A24247">
                    <w:rPr>
                      <w:noProof/>
                      <w:lang w:val="sk-SK"/>
                    </w:rPr>
                    <w:t xml:space="preserve"> alebo viac, ale najviac 30 hmotnostných</w:t>
                  </w:r>
                  <w:r>
                    <w:rPr>
                      <w:noProof/>
                      <w:lang w:val="sk-SK"/>
                    </w:rPr>
                    <w:t> %</w:t>
                  </w:r>
                  <w:r w:rsidRPr="00A24247">
                    <w:rPr>
                      <w:noProof/>
                      <w:lang w:val="sk-SK"/>
                    </w:rPr>
                    <w:t xml:space="preserve"> </w:t>
                  </w:r>
                </w:p>
              </w:tc>
            </w:tr>
            <w:tr w:rsidR="00A24247" w:rsidRPr="00A24247" w14:paraId="12498E03" w14:textId="77777777">
              <w:tc>
                <w:tcPr>
                  <w:tcW w:w="0" w:type="auto"/>
                  <w:hideMark/>
                </w:tcPr>
                <w:p w14:paraId="5193D2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0FF57D" w14:textId="64B1E427" w:rsidR="00A24247" w:rsidRPr="00A24247" w:rsidRDefault="00A24247" w:rsidP="00906906">
                  <w:pPr>
                    <w:pStyle w:val="Paragraph"/>
                    <w:spacing w:after="0" w:line="240" w:lineRule="auto"/>
                    <w:rPr>
                      <w:noProof/>
                      <w:lang w:val="sk-SK"/>
                    </w:rPr>
                  </w:pPr>
                  <w:r w:rsidRPr="00A24247">
                    <w:rPr>
                      <w:noProof/>
                      <w:lang w:val="sk-SK"/>
                    </w:rPr>
                    <w:t>oxidu lantanitého (CAS RN</w:t>
                  </w:r>
                  <w:r>
                    <w:rPr>
                      <w:noProof/>
                      <w:lang w:val="sk-SK"/>
                    </w:rPr>
                    <w:t xml:space="preserve"> </w:t>
                  </w:r>
                  <w:r w:rsidRPr="00A24247">
                    <w:rPr>
                      <w:noProof/>
                      <w:lang w:val="sk-SK"/>
                    </w:rPr>
                    <w:t>1312-81-8) 2 hmotnostné</w:t>
                  </w:r>
                  <w:r>
                    <w:rPr>
                      <w:noProof/>
                      <w:lang w:val="sk-SK"/>
                    </w:rPr>
                    <w:t> %</w:t>
                  </w:r>
                  <w:r w:rsidRPr="00A24247">
                    <w:rPr>
                      <w:noProof/>
                      <w:lang w:val="sk-SK"/>
                    </w:rPr>
                    <w:t xml:space="preserve"> alebo viac, ale najviac 10 hmotnostných</w:t>
                  </w:r>
                  <w:r>
                    <w:rPr>
                      <w:noProof/>
                      <w:lang w:val="sk-SK"/>
                    </w:rPr>
                    <w:t> %</w:t>
                  </w:r>
                  <w:r w:rsidRPr="00A24247">
                    <w:rPr>
                      <w:noProof/>
                      <w:lang w:val="sk-SK"/>
                    </w:rPr>
                    <w:t xml:space="preserve"> </w:t>
                  </w:r>
                </w:p>
              </w:tc>
            </w:tr>
            <w:tr w:rsidR="00A24247" w:rsidRPr="00A24247" w14:paraId="1AF4B48C" w14:textId="77777777">
              <w:tc>
                <w:tcPr>
                  <w:tcW w:w="0" w:type="auto"/>
                  <w:hideMark/>
                </w:tcPr>
                <w:p w14:paraId="2AD9B5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074526" w14:textId="6573D003" w:rsidR="00A24247" w:rsidRPr="00A24247" w:rsidRDefault="00A24247" w:rsidP="00906906">
                  <w:pPr>
                    <w:pStyle w:val="Paragraph"/>
                    <w:spacing w:after="0" w:line="240" w:lineRule="auto"/>
                    <w:rPr>
                      <w:noProof/>
                      <w:lang w:val="sk-SK"/>
                    </w:rPr>
                  </w:pPr>
                  <w:r w:rsidRPr="00A24247">
                    <w:rPr>
                      <w:noProof/>
                      <w:lang w:val="sk-SK"/>
                    </w:rPr>
                    <w:t>oxidu ytritého (CAS RN</w:t>
                  </w:r>
                  <w:r>
                    <w:rPr>
                      <w:noProof/>
                      <w:lang w:val="sk-SK"/>
                    </w:rPr>
                    <w:t xml:space="preserve"> </w:t>
                  </w:r>
                  <w:r w:rsidRPr="00A24247">
                    <w:rPr>
                      <w:noProof/>
                      <w:lang w:val="sk-SK"/>
                    </w:rPr>
                    <w:t>1314-36-9) 10 hmotnostných</w:t>
                  </w:r>
                  <w:r>
                    <w:rPr>
                      <w:noProof/>
                      <w:lang w:val="sk-SK"/>
                    </w:rPr>
                    <w:t> %</w:t>
                  </w:r>
                  <w:r w:rsidRPr="00A24247">
                    <w:rPr>
                      <w:noProof/>
                      <w:lang w:val="sk-SK"/>
                    </w:rPr>
                    <w:t xml:space="preserve"> alebo viac, ale najviac 15 hmotnostných</w:t>
                  </w:r>
                  <w:r>
                    <w:rPr>
                      <w:noProof/>
                      <w:lang w:val="sk-SK"/>
                    </w:rPr>
                    <w:t> %</w:t>
                  </w:r>
                  <w:r w:rsidRPr="00A24247">
                    <w:rPr>
                      <w:noProof/>
                      <w:lang w:val="sk-SK"/>
                    </w:rPr>
                    <w:t>,</w:t>
                  </w:r>
                  <w:r w:rsidR="00730589">
                    <w:rPr>
                      <w:noProof/>
                      <w:lang w:val="sk-SK"/>
                    </w:rPr>
                    <w:t xml:space="preserve"> a </w:t>
                  </w:r>
                </w:p>
              </w:tc>
            </w:tr>
            <w:tr w:rsidR="00A24247" w:rsidRPr="00A24247" w14:paraId="47F8F749" w14:textId="77777777">
              <w:tc>
                <w:tcPr>
                  <w:tcW w:w="0" w:type="auto"/>
                  <w:hideMark/>
                </w:tcPr>
                <w:p w14:paraId="38BF2E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680E4A" w14:textId="20B6FAA8" w:rsidR="00A24247" w:rsidRPr="00A24247" w:rsidRDefault="00A24247" w:rsidP="00906906">
                  <w:pPr>
                    <w:pStyle w:val="Paragraph"/>
                    <w:spacing w:after="0" w:line="240" w:lineRule="auto"/>
                    <w:rPr>
                      <w:noProof/>
                      <w:lang w:val="sk-SK"/>
                    </w:rPr>
                  </w:pPr>
                  <w:r w:rsidRPr="00A24247">
                    <w:rPr>
                      <w:noProof/>
                      <w:lang w:val="sk-SK"/>
                    </w:rPr>
                    <w:t>oxidu zirkoničitého (CAS RN</w:t>
                  </w:r>
                  <w:r>
                    <w:rPr>
                      <w:noProof/>
                      <w:lang w:val="sk-SK"/>
                    </w:rPr>
                    <w:t xml:space="preserve"> </w:t>
                  </w:r>
                  <w:r w:rsidRPr="00A24247">
                    <w:rPr>
                      <w:noProof/>
                      <w:lang w:val="sk-SK"/>
                    </w:rPr>
                    <w:t>1314-23-4) vrátane prirodzene sa vyskytujúceho oxidu hafničitého najviac 65 hmotnostných</w:t>
                  </w:r>
                  <w:r>
                    <w:rPr>
                      <w:noProof/>
                      <w:lang w:val="sk-SK"/>
                    </w:rPr>
                    <w:t> %</w:t>
                  </w:r>
                  <w:r w:rsidRPr="00A24247">
                    <w:rPr>
                      <w:noProof/>
                      <w:lang w:val="sk-SK"/>
                    </w:rPr>
                    <w:t xml:space="preserve"> </w:t>
                  </w:r>
                </w:p>
              </w:tc>
            </w:tr>
          </w:tbl>
          <w:p w14:paraId="3533938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6AF33A7" w14:textId="0EA0E4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5D5B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89ECB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00907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05607E" w14:textId="77777777" w:rsidR="00A24247" w:rsidRPr="00A24247" w:rsidRDefault="00A24247" w:rsidP="00906906">
            <w:pPr>
              <w:pStyle w:val="Paragraph"/>
              <w:spacing w:after="0" w:line="240" w:lineRule="auto"/>
              <w:rPr>
                <w:noProof/>
                <w:lang w:val="sk-SK"/>
              </w:rPr>
            </w:pPr>
            <w:r w:rsidRPr="00A24247">
              <w:rPr>
                <w:noProof/>
                <w:lang w:val="sk-SK"/>
              </w:rPr>
              <w:t>0.7611</w:t>
            </w:r>
          </w:p>
        </w:tc>
        <w:tc>
          <w:tcPr>
            <w:tcW w:w="0" w:type="auto"/>
            <w:tcBorders>
              <w:top w:val="single" w:sz="4" w:space="0" w:color="auto"/>
              <w:left w:val="single" w:sz="4" w:space="0" w:color="auto"/>
              <w:bottom w:val="single" w:sz="4" w:space="0" w:color="auto"/>
              <w:right w:val="single" w:sz="4" w:space="0" w:color="auto"/>
            </w:tcBorders>
            <w:hideMark/>
          </w:tcPr>
          <w:p w14:paraId="3153AB6C"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71E42C6B"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5988EB12" w14:textId="7F435E41" w:rsidR="00A24247" w:rsidRPr="00A24247" w:rsidRDefault="00A24247" w:rsidP="00906906">
            <w:pPr>
              <w:pStyle w:val="Paragraph"/>
              <w:spacing w:after="0" w:line="240" w:lineRule="auto"/>
              <w:rPr>
                <w:noProof/>
                <w:lang w:val="sk-SK"/>
              </w:rPr>
            </w:pPr>
            <w:r w:rsidRPr="00A24247">
              <w:rPr>
                <w:noProof/>
                <w:lang w:val="sk-SK"/>
              </w:rPr>
              <w:t>Nádoba</w:t>
            </w:r>
            <w:r w:rsidR="00730589">
              <w:rPr>
                <w:noProof/>
                <w:lang w:val="sk-SK"/>
              </w:rPr>
              <w:t xml:space="preserve"> s </w:t>
            </w:r>
            <w:r w:rsidRPr="00A24247">
              <w:rPr>
                <w:noProof/>
                <w:lang w:val="sk-SK"/>
              </w:rPr>
              <w:t>pufrom nepresahujúca 8 000 ml</w:t>
            </w:r>
            <w:r w:rsidR="00730589">
              <w:rPr>
                <w:noProof/>
                <w:lang w:val="sk-SK"/>
              </w:rPr>
              <w:t xml:space="preserve"> a </w:t>
            </w:r>
            <w:r w:rsidRPr="00A24247">
              <w:rPr>
                <w:noProof/>
                <w:lang w:val="sk-SK"/>
              </w:rPr>
              <w:t>obsahujúca:</w:t>
            </w:r>
          </w:p>
          <w:tbl>
            <w:tblPr>
              <w:tblStyle w:val="Listdash"/>
              <w:tblW w:w="0" w:type="auto"/>
              <w:tblLook w:val="04A0" w:firstRow="1" w:lastRow="0" w:firstColumn="1" w:lastColumn="0" w:noHBand="0" w:noVBand="1"/>
            </w:tblPr>
            <w:tblGrid>
              <w:gridCol w:w="220"/>
              <w:gridCol w:w="3586"/>
            </w:tblGrid>
            <w:tr w:rsidR="00A24247" w:rsidRPr="00A24247" w14:paraId="3C0976C3" w14:textId="77777777">
              <w:tc>
                <w:tcPr>
                  <w:tcW w:w="0" w:type="auto"/>
                  <w:hideMark/>
                </w:tcPr>
                <w:p w14:paraId="74AF08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E407BA" w14:textId="6B48405E" w:rsidR="00A24247" w:rsidRPr="00A24247" w:rsidRDefault="00A24247" w:rsidP="00906906">
                  <w:pPr>
                    <w:pStyle w:val="Paragraph"/>
                    <w:spacing w:after="0" w:line="240" w:lineRule="auto"/>
                    <w:rPr>
                      <w:noProof/>
                      <w:lang w:val="sk-SK"/>
                    </w:rPr>
                  </w:pPr>
                  <w:r w:rsidRPr="00A24247">
                    <w:rPr>
                      <w:noProof/>
                      <w:lang w:val="sk-SK"/>
                    </w:rPr>
                    <w:t>0,05 hmotnostného</w:t>
                  </w:r>
                  <w:r>
                    <w:rPr>
                      <w:noProof/>
                      <w:lang w:val="sk-SK"/>
                    </w:rPr>
                    <w:t> %</w:t>
                  </w:r>
                  <w:r w:rsidRPr="00A24247">
                    <w:rPr>
                      <w:noProof/>
                      <w:lang w:val="sk-SK"/>
                    </w:rPr>
                    <w:t xml:space="preserve"> alebo viac, ale najviac 0,1 hmotnostného</w:t>
                  </w:r>
                  <w:r>
                    <w:rPr>
                      <w:noProof/>
                      <w:lang w:val="sk-SK"/>
                    </w:rPr>
                    <w:t> %</w:t>
                  </w:r>
                  <w:r w:rsidRPr="00A24247">
                    <w:rPr>
                      <w:noProof/>
                      <w:lang w:val="sk-SK"/>
                    </w:rPr>
                    <w:t xml:space="preserve"> 5-chlór-2-metyl-2,3-dihydroizotiazol-3-ónu (CAS RN 55965–84–9) a</w:t>
                  </w:r>
                </w:p>
              </w:tc>
            </w:tr>
            <w:tr w:rsidR="00A24247" w:rsidRPr="00A24247" w14:paraId="24F18BCD" w14:textId="77777777">
              <w:tc>
                <w:tcPr>
                  <w:tcW w:w="0" w:type="auto"/>
                  <w:hideMark/>
                </w:tcPr>
                <w:p w14:paraId="521DEA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CC9EB6" w14:textId="543B87FA" w:rsidR="00A24247" w:rsidRPr="00A24247" w:rsidRDefault="00A24247" w:rsidP="00906906">
                  <w:pPr>
                    <w:pStyle w:val="Paragraph"/>
                    <w:spacing w:after="0" w:line="240" w:lineRule="auto"/>
                    <w:rPr>
                      <w:noProof/>
                      <w:lang w:val="sk-SK"/>
                    </w:rPr>
                  </w:pPr>
                  <w:r w:rsidRPr="00A24247">
                    <w:rPr>
                      <w:noProof/>
                      <w:lang w:val="sk-SK"/>
                    </w:rPr>
                    <w:t>0,05 hmotnostného</w:t>
                  </w:r>
                  <w:r>
                    <w:rPr>
                      <w:noProof/>
                      <w:lang w:val="sk-SK"/>
                    </w:rPr>
                    <w:t> %</w:t>
                  </w:r>
                  <w:r w:rsidRPr="00A24247">
                    <w:rPr>
                      <w:noProof/>
                      <w:lang w:val="sk-SK"/>
                    </w:rPr>
                    <w:t xml:space="preserve"> alebo viac, ale najviac 0,1 hmotnostného</w:t>
                  </w:r>
                  <w:r>
                    <w:rPr>
                      <w:noProof/>
                      <w:lang w:val="sk-SK"/>
                    </w:rPr>
                    <w:t> %</w:t>
                  </w:r>
                  <w:r w:rsidRPr="00A24247">
                    <w:rPr>
                      <w:noProof/>
                      <w:lang w:val="sk-SK"/>
                    </w:rPr>
                    <w:t xml:space="preserve"> 2-metyl-2,3-dihydroizotiazol-3-ónu (CAS RN 2682-20-4) ako biostatika</w:t>
                  </w:r>
                </w:p>
              </w:tc>
            </w:tr>
          </w:tbl>
          <w:p w14:paraId="618D0F9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B9BDEB5" w14:textId="41F49C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BBB1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89DDA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D2F55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688D00" w14:textId="77777777" w:rsidR="00A24247" w:rsidRPr="00A24247" w:rsidRDefault="00A24247" w:rsidP="00906906">
            <w:pPr>
              <w:pStyle w:val="Paragraph"/>
              <w:spacing w:after="0" w:line="240" w:lineRule="auto"/>
              <w:rPr>
                <w:noProof/>
                <w:lang w:val="sk-SK"/>
              </w:rPr>
            </w:pPr>
            <w:r w:rsidRPr="00A24247">
              <w:rPr>
                <w:noProof/>
                <w:lang w:val="sk-SK"/>
              </w:rPr>
              <w:t>0.3078</w:t>
            </w:r>
          </w:p>
        </w:tc>
        <w:tc>
          <w:tcPr>
            <w:tcW w:w="0" w:type="auto"/>
            <w:tcBorders>
              <w:top w:val="single" w:sz="4" w:space="0" w:color="auto"/>
              <w:left w:val="single" w:sz="4" w:space="0" w:color="auto"/>
              <w:bottom w:val="single" w:sz="4" w:space="0" w:color="auto"/>
              <w:right w:val="single" w:sz="4" w:space="0" w:color="auto"/>
            </w:tcBorders>
            <w:hideMark/>
          </w:tcPr>
          <w:p w14:paraId="06F615EA"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29B36E7A"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3A20833" w14:textId="77777777" w:rsidR="00A24247" w:rsidRPr="00A24247" w:rsidRDefault="00A24247" w:rsidP="00906906">
            <w:pPr>
              <w:pStyle w:val="Paragraph"/>
              <w:spacing w:after="0" w:line="240" w:lineRule="auto"/>
              <w:rPr>
                <w:noProof/>
                <w:lang w:val="sk-SK"/>
              </w:rPr>
            </w:pPr>
            <w:r w:rsidRPr="00A24247">
              <w:rPr>
                <w:noProof/>
                <w:lang w:val="sk-SK"/>
              </w:rPr>
              <w:t>Kalcinovaný bauxit (žiaruvzdornej kvality)</w:t>
            </w:r>
          </w:p>
        </w:tc>
        <w:tc>
          <w:tcPr>
            <w:tcW w:w="0" w:type="auto"/>
            <w:tcBorders>
              <w:top w:val="single" w:sz="4" w:space="0" w:color="auto"/>
              <w:left w:val="single" w:sz="4" w:space="0" w:color="auto"/>
              <w:bottom w:val="single" w:sz="4" w:space="0" w:color="auto"/>
              <w:right w:val="single" w:sz="4" w:space="0" w:color="auto"/>
            </w:tcBorders>
            <w:hideMark/>
          </w:tcPr>
          <w:p w14:paraId="5A216A1D" w14:textId="4F6910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F0AF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84013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4B18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F2C3E5" w14:textId="77777777" w:rsidR="00A24247" w:rsidRPr="00A24247" w:rsidRDefault="00A24247" w:rsidP="00906906">
            <w:pPr>
              <w:pStyle w:val="Paragraph"/>
              <w:spacing w:after="0" w:line="240" w:lineRule="auto"/>
              <w:rPr>
                <w:noProof/>
                <w:lang w:val="sk-SK"/>
              </w:rPr>
            </w:pPr>
            <w:r w:rsidRPr="00A24247">
              <w:rPr>
                <w:noProof/>
                <w:lang w:val="sk-SK"/>
              </w:rPr>
              <w:t>0.4542</w:t>
            </w:r>
          </w:p>
        </w:tc>
        <w:tc>
          <w:tcPr>
            <w:tcW w:w="0" w:type="auto"/>
            <w:tcBorders>
              <w:top w:val="single" w:sz="4" w:space="0" w:color="auto"/>
              <w:left w:val="single" w:sz="4" w:space="0" w:color="auto"/>
              <w:bottom w:val="single" w:sz="4" w:space="0" w:color="auto"/>
              <w:right w:val="single" w:sz="4" w:space="0" w:color="auto"/>
            </w:tcBorders>
            <w:hideMark/>
          </w:tcPr>
          <w:p w14:paraId="6B51EA5A"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40986772"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31C557DB" w14:textId="77777777" w:rsidR="00A24247" w:rsidRPr="00A24247" w:rsidRDefault="00A24247" w:rsidP="00906906">
            <w:pPr>
              <w:pStyle w:val="Paragraph"/>
              <w:spacing w:after="0" w:line="240" w:lineRule="auto"/>
              <w:rPr>
                <w:noProof/>
                <w:lang w:val="sk-SK"/>
              </w:rPr>
            </w:pPr>
            <w:r w:rsidRPr="00A24247">
              <w:rPr>
                <w:noProof/>
                <w:lang w:val="sk-SK"/>
              </w:rPr>
              <w:t>Štrukturovaný oxid hlinito-kremičito fosforečný</w:t>
            </w:r>
          </w:p>
        </w:tc>
        <w:tc>
          <w:tcPr>
            <w:tcW w:w="0" w:type="auto"/>
            <w:tcBorders>
              <w:top w:val="single" w:sz="4" w:space="0" w:color="auto"/>
              <w:left w:val="single" w:sz="4" w:space="0" w:color="auto"/>
              <w:bottom w:val="single" w:sz="4" w:space="0" w:color="auto"/>
              <w:right w:val="single" w:sz="4" w:space="0" w:color="auto"/>
            </w:tcBorders>
            <w:hideMark/>
          </w:tcPr>
          <w:p w14:paraId="7AC8456C" w14:textId="01C769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1C2A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93C07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4B6FE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072BF0" w14:textId="77777777" w:rsidR="00A24247" w:rsidRPr="00A24247" w:rsidRDefault="00A24247" w:rsidP="00906906">
            <w:pPr>
              <w:pStyle w:val="Paragraph"/>
              <w:spacing w:after="0" w:line="240" w:lineRule="auto"/>
              <w:rPr>
                <w:noProof/>
                <w:lang w:val="sk-SK"/>
              </w:rPr>
            </w:pPr>
            <w:r w:rsidRPr="00A24247">
              <w:rPr>
                <w:noProof/>
                <w:lang w:val="sk-SK"/>
              </w:rPr>
              <w:t>0.7313</w:t>
            </w:r>
          </w:p>
        </w:tc>
        <w:tc>
          <w:tcPr>
            <w:tcW w:w="0" w:type="auto"/>
            <w:tcBorders>
              <w:top w:val="single" w:sz="4" w:space="0" w:color="auto"/>
              <w:left w:val="single" w:sz="4" w:space="0" w:color="auto"/>
              <w:bottom w:val="single" w:sz="4" w:space="0" w:color="auto"/>
              <w:right w:val="single" w:sz="4" w:space="0" w:color="auto"/>
            </w:tcBorders>
            <w:hideMark/>
          </w:tcPr>
          <w:p w14:paraId="202D5DB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96</w:t>
            </w:r>
          </w:p>
        </w:tc>
        <w:tc>
          <w:tcPr>
            <w:tcW w:w="0" w:type="auto"/>
            <w:tcBorders>
              <w:top w:val="single" w:sz="4" w:space="0" w:color="auto"/>
              <w:left w:val="single" w:sz="4" w:space="0" w:color="auto"/>
              <w:bottom w:val="single" w:sz="4" w:space="0" w:color="auto"/>
              <w:right w:val="single" w:sz="4" w:space="0" w:color="auto"/>
            </w:tcBorders>
            <w:hideMark/>
          </w:tcPr>
          <w:p w14:paraId="07722DC6"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252C00C" w14:textId="77777777" w:rsidR="00A24247" w:rsidRPr="00A24247" w:rsidRDefault="00A24247" w:rsidP="00906906">
            <w:pPr>
              <w:pStyle w:val="Paragraph"/>
              <w:spacing w:after="0" w:line="240" w:lineRule="auto"/>
              <w:rPr>
                <w:noProof/>
                <w:lang w:val="sk-SK"/>
              </w:rPr>
            </w:pPr>
            <w:r w:rsidRPr="00A24247">
              <w:rPr>
                <w:noProof/>
                <w:lang w:val="sk-SK"/>
              </w:rPr>
              <w:t>Práškový oxid hlinito-kobaltnato-lítno-nikelnatý (CAS RN 177997-13-6) s:</w:t>
            </w:r>
          </w:p>
          <w:tbl>
            <w:tblPr>
              <w:tblStyle w:val="Listdash"/>
              <w:tblW w:w="0" w:type="auto"/>
              <w:tblLook w:val="04A0" w:firstRow="1" w:lastRow="0" w:firstColumn="1" w:lastColumn="0" w:noHBand="0" w:noVBand="1"/>
            </w:tblPr>
            <w:tblGrid>
              <w:gridCol w:w="220"/>
              <w:gridCol w:w="2465"/>
            </w:tblGrid>
            <w:tr w:rsidR="00A24247" w:rsidRPr="00A24247" w14:paraId="6FFC0A63" w14:textId="77777777">
              <w:tc>
                <w:tcPr>
                  <w:tcW w:w="0" w:type="auto"/>
                  <w:hideMark/>
                </w:tcPr>
                <w:p w14:paraId="7B9E72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924F62" w14:textId="77777777" w:rsidR="00A24247" w:rsidRPr="00A24247" w:rsidRDefault="00A24247" w:rsidP="00906906">
                  <w:pPr>
                    <w:pStyle w:val="Paragraph"/>
                    <w:spacing w:after="0" w:line="240" w:lineRule="auto"/>
                    <w:rPr>
                      <w:noProof/>
                      <w:lang w:val="sk-SK"/>
                    </w:rPr>
                  </w:pPr>
                  <w:r w:rsidRPr="00A24247">
                    <w:rPr>
                      <w:noProof/>
                      <w:lang w:val="sk-SK"/>
                    </w:rPr>
                    <w:t>veľkosťou častíc menej ako 10 μm,</w:t>
                  </w:r>
                </w:p>
              </w:tc>
            </w:tr>
            <w:tr w:rsidR="00A24247" w:rsidRPr="00A24247" w14:paraId="175A2A1A" w14:textId="77777777">
              <w:tc>
                <w:tcPr>
                  <w:tcW w:w="0" w:type="auto"/>
                  <w:hideMark/>
                </w:tcPr>
                <w:p w14:paraId="332763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121FC9" w14:textId="7EB2976C" w:rsidR="00A24247" w:rsidRPr="00A24247" w:rsidRDefault="00A24247" w:rsidP="00906906">
                  <w:pPr>
                    <w:pStyle w:val="Paragraph"/>
                    <w:spacing w:after="0" w:line="240" w:lineRule="auto"/>
                    <w:rPr>
                      <w:noProof/>
                      <w:lang w:val="sk-SK"/>
                    </w:rPr>
                  </w:pPr>
                  <w:r w:rsidRPr="00A24247">
                    <w:rPr>
                      <w:noProof/>
                      <w:lang w:val="sk-SK"/>
                    </w:rPr>
                    <w:t>čistotou viac ako 98 hmotnostných</w:t>
                  </w:r>
                  <w:r>
                    <w:rPr>
                      <w:noProof/>
                      <w:lang w:val="sk-SK"/>
                    </w:rPr>
                    <w:t> %</w:t>
                  </w:r>
                </w:p>
              </w:tc>
            </w:tr>
          </w:tbl>
          <w:p w14:paraId="790DF7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7D2F086" w14:textId="431262B7"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6206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AD4ED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F34B4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5BBC20" w14:textId="77777777" w:rsidR="00A24247" w:rsidRPr="00A24247" w:rsidRDefault="00A24247" w:rsidP="00906906">
            <w:pPr>
              <w:pStyle w:val="Paragraph"/>
              <w:spacing w:after="0" w:line="240" w:lineRule="auto"/>
              <w:rPr>
                <w:noProof/>
                <w:lang w:val="sk-SK"/>
              </w:rPr>
            </w:pPr>
            <w:r w:rsidRPr="00A24247">
              <w:rPr>
                <w:noProof/>
                <w:lang w:val="sk-SK"/>
              </w:rPr>
              <w:t>0.6628</w:t>
            </w:r>
          </w:p>
        </w:tc>
        <w:tc>
          <w:tcPr>
            <w:tcW w:w="0" w:type="auto"/>
            <w:tcBorders>
              <w:top w:val="single" w:sz="4" w:space="0" w:color="auto"/>
              <w:left w:val="single" w:sz="4" w:space="0" w:color="auto"/>
              <w:bottom w:val="single" w:sz="4" w:space="0" w:color="auto"/>
              <w:right w:val="single" w:sz="4" w:space="0" w:color="auto"/>
            </w:tcBorders>
            <w:hideMark/>
          </w:tcPr>
          <w:p w14:paraId="494CE3AD"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25C74BB3" w14:textId="77777777" w:rsidR="00A24247" w:rsidRPr="00A24247" w:rsidRDefault="00A24247" w:rsidP="00906906">
            <w:pPr>
              <w:pStyle w:val="Paragraph"/>
              <w:spacing w:after="0" w:line="240" w:lineRule="auto"/>
              <w:jc w:val="center"/>
              <w:rPr>
                <w:noProof/>
                <w:lang w:val="sk-SK"/>
              </w:rPr>
            </w:pPr>
            <w:r w:rsidRPr="00A24247">
              <w:rPr>
                <w:noProof/>
                <w:lang w:val="sk-SK"/>
              </w:rPr>
              <w:t>46</w:t>
            </w:r>
          </w:p>
        </w:tc>
        <w:tc>
          <w:tcPr>
            <w:tcW w:w="0" w:type="auto"/>
            <w:tcBorders>
              <w:top w:val="single" w:sz="4" w:space="0" w:color="auto"/>
              <w:left w:val="single" w:sz="4" w:space="0" w:color="auto"/>
              <w:bottom w:val="single" w:sz="4" w:space="0" w:color="auto"/>
              <w:right w:val="single" w:sz="4" w:space="0" w:color="auto"/>
            </w:tcBorders>
            <w:hideMark/>
          </w:tcPr>
          <w:p w14:paraId="69AFE26C" w14:textId="77777777" w:rsidR="00A24247" w:rsidRPr="00A24247" w:rsidRDefault="00A24247" w:rsidP="00906906">
            <w:pPr>
              <w:pStyle w:val="Paragraph"/>
              <w:spacing w:after="0" w:line="240" w:lineRule="auto"/>
              <w:rPr>
                <w:noProof/>
                <w:lang w:val="sk-SK"/>
              </w:rPr>
            </w:pPr>
            <w:r w:rsidRPr="00A24247">
              <w:rPr>
                <w:noProof/>
                <w:lang w:val="sk-SK"/>
              </w:rPr>
              <w:t>Mangánato-zinočnatý ferit vo forme granulátu obsahujúci:</w:t>
            </w:r>
          </w:p>
          <w:tbl>
            <w:tblPr>
              <w:tblStyle w:val="Listdash"/>
              <w:tblW w:w="0" w:type="auto"/>
              <w:tblLook w:val="04A0" w:firstRow="1" w:lastRow="0" w:firstColumn="1" w:lastColumn="0" w:noHBand="0" w:noVBand="1"/>
            </w:tblPr>
            <w:tblGrid>
              <w:gridCol w:w="220"/>
              <w:gridCol w:w="3586"/>
            </w:tblGrid>
            <w:tr w:rsidR="00A24247" w:rsidRPr="00A24247" w14:paraId="074CCD64" w14:textId="77777777">
              <w:tc>
                <w:tcPr>
                  <w:tcW w:w="0" w:type="auto"/>
                  <w:hideMark/>
                </w:tcPr>
                <w:p w14:paraId="1B8E45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1185F5" w14:textId="51DB59C1" w:rsidR="00A24247" w:rsidRPr="00A24247" w:rsidRDefault="00A24247" w:rsidP="00906906">
                  <w:pPr>
                    <w:pStyle w:val="Paragraph"/>
                    <w:spacing w:after="0" w:line="240" w:lineRule="auto"/>
                    <w:rPr>
                      <w:noProof/>
                      <w:lang w:val="sk-SK"/>
                    </w:rPr>
                  </w:pPr>
                  <w:r w:rsidRPr="00A24247">
                    <w:rPr>
                      <w:noProof/>
                      <w:lang w:val="sk-SK"/>
                    </w:rPr>
                    <w:t>52 hmotnostných</w:t>
                  </w:r>
                  <w:r>
                    <w:rPr>
                      <w:noProof/>
                      <w:lang w:val="sk-SK"/>
                    </w:rPr>
                    <w:t> %</w:t>
                  </w:r>
                  <w:r w:rsidRPr="00A24247">
                    <w:rPr>
                      <w:noProof/>
                      <w:lang w:val="sk-SK"/>
                    </w:rPr>
                    <w:t xml:space="preserve"> alebo viac, ale najviac 76 hmotnostných</w:t>
                  </w:r>
                  <w:r>
                    <w:rPr>
                      <w:noProof/>
                      <w:lang w:val="sk-SK"/>
                    </w:rPr>
                    <w:t> %</w:t>
                  </w:r>
                  <w:r w:rsidRPr="00A24247">
                    <w:rPr>
                      <w:noProof/>
                      <w:lang w:val="sk-SK"/>
                    </w:rPr>
                    <w:t xml:space="preserve"> oxidu železitého,</w:t>
                  </w:r>
                </w:p>
              </w:tc>
            </w:tr>
            <w:tr w:rsidR="00A24247" w:rsidRPr="00A24247" w14:paraId="4BC4DD77" w14:textId="77777777">
              <w:tc>
                <w:tcPr>
                  <w:tcW w:w="0" w:type="auto"/>
                  <w:hideMark/>
                </w:tcPr>
                <w:p w14:paraId="287030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FF6B50" w14:textId="14266671" w:rsidR="00A24247" w:rsidRPr="00A24247" w:rsidRDefault="00A24247" w:rsidP="00906906">
                  <w:pPr>
                    <w:pStyle w:val="Paragraph"/>
                    <w:spacing w:after="0" w:line="240" w:lineRule="auto"/>
                    <w:rPr>
                      <w:noProof/>
                      <w:lang w:val="sk-SK"/>
                    </w:rPr>
                  </w:pPr>
                  <w:r w:rsidRPr="00A24247">
                    <w:rPr>
                      <w:noProof/>
                      <w:lang w:val="sk-SK"/>
                    </w:rPr>
                    <w:t>13 hmotnostných</w:t>
                  </w:r>
                  <w:r>
                    <w:rPr>
                      <w:noProof/>
                      <w:lang w:val="sk-SK"/>
                    </w:rPr>
                    <w:t> %</w:t>
                  </w:r>
                  <w:r w:rsidRPr="00A24247">
                    <w:rPr>
                      <w:noProof/>
                      <w:lang w:val="sk-SK"/>
                    </w:rPr>
                    <w:t xml:space="preserve"> alebo viac, ale najviac 42 hmotnostných</w:t>
                  </w:r>
                  <w:r>
                    <w:rPr>
                      <w:noProof/>
                      <w:lang w:val="sk-SK"/>
                    </w:rPr>
                    <w:t> %</w:t>
                  </w:r>
                  <w:r w:rsidRPr="00A24247">
                    <w:rPr>
                      <w:noProof/>
                      <w:lang w:val="sk-SK"/>
                    </w:rPr>
                    <w:t xml:space="preserve"> oxidu mangánatého a</w:t>
                  </w:r>
                </w:p>
              </w:tc>
            </w:tr>
            <w:tr w:rsidR="00A24247" w:rsidRPr="00A24247" w14:paraId="7C32160F" w14:textId="77777777">
              <w:tc>
                <w:tcPr>
                  <w:tcW w:w="0" w:type="auto"/>
                  <w:hideMark/>
                </w:tcPr>
                <w:p w14:paraId="5A70EC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293063" w14:textId="0FDADF04" w:rsidR="00A24247" w:rsidRPr="00A24247" w:rsidRDefault="00A24247" w:rsidP="00906906">
                  <w:pPr>
                    <w:pStyle w:val="Paragraph"/>
                    <w:spacing w:after="0" w:line="240" w:lineRule="auto"/>
                    <w:rPr>
                      <w:noProof/>
                      <w:lang w:val="sk-SK"/>
                    </w:rPr>
                  </w:pPr>
                  <w:r w:rsidRPr="00A24247">
                    <w:rPr>
                      <w:noProof/>
                      <w:lang w:val="sk-SK"/>
                    </w:rPr>
                    <w:t>2 hmotnostného</w:t>
                  </w:r>
                  <w:r>
                    <w:rPr>
                      <w:noProof/>
                      <w:lang w:val="sk-SK"/>
                    </w:rPr>
                    <w:t> %</w:t>
                  </w:r>
                  <w:r w:rsidRPr="00A24247">
                    <w:rPr>
                      <w:noProof/>
                      <w:lang w:val="sk-SK"/>
                    </w:rPr>
                    <w:t xml:space="preserve"> alebo viac, ale najviac 22 hmotnostných</w:t>
                  </w:r>
                  <w:r>
                    <w:rPr>
                      <w:noProof/>
                      <w:lang w:val="sk-SK"/>
                    </w:rPr>
                    <w:t> %</w:t>
                  </w:r>
                  <w:r w:rsidRPr="00A24247">
                    <w:rPr>
                      <w:noProof/>
                      <w:lang w:val="sk-SK"/>
                    </w:rPr>
                    <w:t xml:space="preserve"> oxidu zinočnatého</w:t>
                  </w:r>
                </w:p>
              </w:tc>
            </w:tr>
          </w:tbl>
          <w:p w14:paraId="288544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B9AD5D5" w14:textId="5261B3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0A10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1EC9E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74D9A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0BEF49" w14:textId="77777777" w:rsidR="00A24247" w:rsidRPr="00A24247" w:rsidRDefault="00A24247" w:rsidP="00906906">
            <w:pPr>
              <w:pStyle w:val="Paragraph"/>
              <w:spacing w:after="0" w:line="240" w:lineRule="auto"/>
              <w:rPr>
                <w:noProof/>
                <w:lang w:val="sk-SK"/>
              </w:rPr>
            </w:pPr>
            <w:r w:rsidRPr="00A24247">
              <w:rPr>
                <w:noProof/>
                <w:lang w:val="sk-SK"/>
              </w:rPr>
              <w:t>0.3064</w:t>
            </w:r>
          </w:p>
        </w:tc>
        <w:tc>
          <w:tcPr>
            <w:tcW w:w="0" w:type="auto"/>
            <w:tcBorders>
              <w:top w:val="single" w:sz="4" w:space="0" w:color="auto"/>
              <w:left w:val="single" w:sz="4" w:space="0" w:color="auto"/>
              <w:bottom w:val="single" w:sz="4" w:space="0" w:color="auto"/>
              <w:right w:val="single" w:sz="4" w:space="0" w:color="auto"/>
            </w:tcBorders>
            <w:hideMark/>
          </w:tcPr>
          <w:p w14:paraId="48E7A24E"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794A5B8E"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34A752E5" w14:textId="719E8D55" w:rsidR="00A24247" w:rsidRPr="00A24247" w:rsidRDefault="00A24247" w:rsidP="00906906">
            <w:pPr>
              <w:pStyle w:val="Paragraph"/>
              <w:spacing w:after="0" w:line="240" w:lineRule="auto"/>
              <w:rPr>
                <w:noProof/>
                <w:lang w:val="sk-SK"/>
              </w:rPr>
            </w:pPr>
            <w:r w:rsidRPr="00A24247">
              <w:rPr>
                <w:noProof/>
                <w:lang w:val="sk-SK"/>
              </w:rPr>
              <w:t>Zmiešané oxidy kovov, vo forme prášku,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5C83DCE4" w14:textId="77777777">
              <w:tc>
                <w:tcPr>
                  <w:tcW w:w="0" w:type="auto"/>
                  <w:hideMark/>
                </w:tcPr>
                <w:p w14:paraId="1223DB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B63109" w14:textId="7997E67A" w:rsidR="00A24247" w:rsidRPr="00A24247" w:rsidRDefault="00A24247" w:rsidP="00906906">
                  <w:pPr>
                    <w:pStyle w:val="Paragraph"/>
                    <w:spacing w:after="0" w:line="240" w:lineRule="auto"/>
                    <w:rPr>
                      <w:noProof/>
                      <w:lang w:val="sk-SK"/>
                    </w:rPr>
                  </w:pPr>
                  <w:r w:rsidRPr="00A24247">
                    <w:rPr>
                      <w:noProof/>
                      <w:lang w:val="sk-SK"/>
                    </w:rPr>
                    <w:t>buď 5</w:t>
                  </w:r>
                  <w:r>
                    <w:rPr>
                      <w:noProof/>
                      <w:lang w:val="sk-SK"/>
                    </w:rPr>
                    <w:t> %</w:t>
                  </w:r>
                  <w:r w:rsidRPr="00A24247">
                    <w:rPr>
                      <w:noProof/>
                      <w:lang w:val="sk-SK"/>
                    </w:rPr>
                    <w:t xml:space="preserve"> alebo viac bária, neodýmu, alebo horčíka</w:t>
                  </w:r>
                  <w:r w:rsidR="00730589">
                    <w:rPr>
                      <w:noProof/>
                      <w:lang w:val="sk-SK"/>
                    </w:rPr>
                    <w:t xml:space="preserve"> a </w:t>
                  </w:r>
                  <w:r w:rsidRPr="00A24247">
                    <w:rPr>
                      <w:noProof/>
                      <w:lang w:val="sk-SK"/>
                    </w:rPr>
                    <w:t>15</w:t>
                  </w:r>
                  <w:r>
                    <w:rPr>
                      <w:noProof/>
                      <w:lang w:val="sk-SK"/>
                    </w:rPr>
                    <w:t> %</w:t>
                  </w:r>
                  <w:r w:rsidRPr="00A24247">
                    <w:rPr>
                      <w:noProof/>
                      <w:lang w:val="sk-SK"/>
                    </w:rPr>
                    <w:t xml:space="preserve"> alebo viac titánu,</w:t>
                  </w:r>
                </w:p>
              </w:tc>
            </w:tr>
            <w:tr w:rsidR="00A24247" w:rsidRPr="00A24247" w14:paraId="1DCFDCD9" w14:textId="77777777">
              <w:tc>
                <w:tcPr>
                  <w:tcW w:w="0" w:type="auto"/>
                  <w:hideMark/>
                </w:tcPr>
                <w:p w14:paraId="49BE00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2AE640" w14:textId="500092B5" w:rsidR="00A24247" w:rsidRPr="00A24247" w:rsidRDefault="00A24247" w:rsidP="00906906">
                  <w:pPr>
                    <w:pStyle w:val="Paragraph"/>
                    <w:spacing w:after="0" w:line="240" w:lineRule="auto"/>
                    <w:rPr>
                      <w:noProof/>
                      <w:lang w:val="sk-SK"/>
                    </w:rPr>
                  </w:pPr>
                  <w:r w:rsidRPr="00A24247">
                    <w:rPr>
                      <w:noProof/>
                      <w:lang w:val="sk-SK"/>
                    </w:rPr>
                    <w:t>alebo 30</w:t>
                  </w:r>
                  <w:r>
                    <w:rPr>
                      <w:noProof/>
                      <w:lang w:val="sk-SK"/>
                    </w:rPr>
                    <w:t> %</w:t>
                  </w:r>
                  <w:r w:rsidRPr="00A24247">
                    <w:rPr>
                      <w:noProof/>
                      <w:lang w:val="sk-SK"/>
                    </w:rPr>
                    <w:t xml:space="preserve"> alebo viac olova</w:t>
                  </w:r>
                  <w:r w:rsidR="00730589">
                    <w:rPr>
                      <w:noProof/>
                      <w:lang w:val="sk-SK"/>
                    </w:rPr>
                    <w:t xml:space="preserve"> a </w:t>
                  </w:r>
                  <w:r w:rsidRPr="00A24247">
                    <w:rPr>
                      <w:noProof/>
                      <w:lang w:val="sk-SK"/>
                    </w:rPr>
                    <w:t>5</w:t>
                  </w:r>
                  <w:r>
                    <w:rPr>
                      <w:noProof/>
                      <w:lang w:val="sk-SK"/>
                    </w:rPr>
                    <w:t> %</w:t>
                  </w:r>
                  <w:r w:rsidRPr="00A24247">
                    <w:rPr>
                      <w:noProof/>
                      <w:lang w:val="sk-SK"/>
                    </w:rPr>
                    <w:t xml:space="preserve"> alebo viac nióbu,</w:t>
                  </w:r>
                </w:p>
              </w:tc>
            </w:tr>
          </w:tbl>
          <w:p w14:paraId="52A136A7" w14:textId="77777777" w:rsidR="00730589" w:rsidRDefault="00A24247" w:rsidP="00906906">
            <w:pPr>
              <w:pStyle w:val="Paragraph"/>
              <w:spacing w:after="0" w:line="240" w:lineRule="auto"/>
              <w:rPr>
                <w:noProof/>
                <w:lang w:val="sk-SK"/>
              </w:rPr>
            </w:pPr>
            <w:r w:rsidRPr="00A24247">
              <w:rPr>
                <w:noProof/>
                <w:lang w:val="sk-SK"/>
              </w:rPr>
              <w:t>na použitie vo výrobe dielektrických filmov alebo na použitie ako dielektrické materiály vo výrobe viacvrstvových keramických kondenzátorov</w:t>
            </w:r>
          </w:p>
          <w:p w14:paraId="36EDC8E6" w14:textId="5B5B24D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B410262" w14:textId="74BE21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0559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54910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F2A75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3C816F" w14:textId="77777777" w:rsidR="00A24247" w:rsidRPr="00A24247" w:rsidRDefault="00A24247" w:rsidP="00906906">
            <w:pPr>
              <w:pStyle w:val="Paragraph"/>
              <w:spacing w:after="0" w:line="240" w:lineRule="auto"/>
              <w:rPr>
                <w:noProof/>
                <w:lang w:val="sk-SK"/>
              </w:rPr>
            </w:pPr>
            <w:r w:rsidRPr="00A24247">
              <w:rPr>
                <w:noProof/>
                <w:lang w:val="sk-SK"/>
              </w:rPr>
              <w:t>0.6749</w:t>
            </w:r>
          </w:p>
        </w:tc>
        <w:tc>
          <w:tcPr>
            <w:tcW w:w="0" w:type="auto"/>
            <w:tcBorders>
              <w:top w:val="single" w:sz="4" w:space="0" w:color="auto"/>
              <w:left w:val="single" w:sz="4" w:space="0" w:color="auto"/>
              <w:bottom w:val="single" w:sz="4" w:space="0" w:color="auto"/>
              <w:right w:val="single" w:sz="4" w:space="0" w:color="auto"/>
            </w:tcBorders>
            <w:hideMark/>
          </w:tcPr>
          <w:p w14:paraId="273E6049"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1F0085A5"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7213DC76" w14:textId="1B1B4E05" w:rsidR="00A24247" w:rsidRPr="00A24247" w:rsidRDefault="00A24247" w:rsidP="00906906">
            <w:pPr>
              <w:pStyle w:val="Paragraph"/>
              <w:spacing w:after="0" w:line="240" w:lineRule="auto"/>
              <w:rPr>
                <w:noProof/>
                <w:lang w:val="sk-SK"/>
              </w:rPr>
            </w:pPr>
            <w:r w:rsidRPr="00A24247">
              <w:rPr>
                <w:noProof/>
                <w:lang w:val="sk-SK"/>
              </w:rPr>
              <w:t>Oxid zirkoničitý (ZrO</w:t>
            </w:r>
            <w:r w:rsidRPr="00A24247">
              <w:rPr>
                <w:noProof/>
                <w:vertAlign w:val="subscript"/>
                <w:lang w:val="sk-SK"/>
              </w:rPr>
              <w:t>2</w:t>
            </w:r>
            <w:r w:rsidRPr="00A24247">
              <w:rPr>
                <w:noProof/>
                <w:lang w:val="sk-SK"/>
              </w:rPr>
              <w:t>) stabilizovaný oxidom vápenatým (CAS 68937-53-1)</w:t>
            </w:r>
            <w:r w:rsidR="00730589">
              <w:rPr>
                <w:noProof/>
                <w:lang w:val="sk-SK"/>
              </w:rPr>
              <w:t xml:space="preserve"> s </w:t>
            </w:r>
            <w:r w:rsidRPr="00A24247">
              <w:rPr>
                <w:noProof/>
                <w:lang w:val="sk-SK"/>
              </w:rPr>
              <w:t>obsahom oxidu zirkoničitého 92 hmotnostných</w:t>
            </w:r>
            <w:r>
              <w:rPr>
                <w:noProof/>
                <w:lang w:val="sk-SK"/>
              </w:rPr>
              <w:t> %</w:t>
            </w:r>
            <w:r w:rsidRPr="00A24247">
              <w:rPr>
                <w:noProof/>
                <w:lang w:val="sk-SK"/>
              </w:rPr>
              <w:t xml:space="preserve"> alebo viac, ale najviac 97 hmotnostných</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FD8CAE" w14:textId="1EE977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0AEC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110CF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6599B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F559A3" w14:textId="77777777" w:rsidR="00A24247" w:rsidRPr="00A24247" w:rsidRDefault="00A24247" w:rsidP="00906906">
            <w:pPr>
              <w:pStyle w:val="Paragraph"/>
              <w:spacing w:after="0" w:line="240" w:lineRule="auto"/>
              <w:rPr>
                <w:noProof/>
                <w:lang w:val="sk-SK"/>
              </w:rPr>
            </w:pPr>
            <w:r w:rsidRPr="00A24247">
              <w:rPr>
                <w:noProof/>
                <w:lang w:val="sk-SK"/>
              </w:rPr>
              <w:t>0.5607</w:t>
            </w:r>
          </w:p>
        </w:tc>
        <w:tc>
          <w:tcPr>
            <w:tcW w:w="0" w:type="auto"/>
            <w:tcBorders>
              <w:top w:val="single" w:sz="4" w:space="0" w:color="auto"/>
              <w:left w:val="single" w:sz="4" w:space="0" w:color="auto"/>
              <w:bottom w:val="single" w:sz="4" w:space="0" w:color="auto"/>
              <w:right w:val="single" w:sz="4" w:space="0" w:color="auto"/>
            </w:tcBorders>
            <w:hideMark/>
          </w:tcPr>
          <w:p w14:paraId="617CB634"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0866C9A0"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A51C5B5" w14:textId="13211C41" w:rsidR="00A24247" w:rsidRPr="00A24247" w:rsidRDefault="00A24247" w:rsidP="00906906">
            <w:pPr>
              <w:pStyle w:val="Paragraph"/>
              <w:spacing w:after="0" w:line="240" w:lineRule="auto"/>
              <w:rPr>
                <w:noProof/>
                <w:lang w:val="sk-SK"/>
              </w:rPr>
            </w:pPr>
            <w:r w:rsidRPr="00A24247">
              <w:rPr>
                <w:noProof/>
                <w:lang w:val="sk-SK"/>
              </w:rPr>
              <w:t>Hydroxid nikelnatý, dopovaný</w:t>
            </w:r>
            <w:r w:rsidR="00730589">
              <w:rPr>
                <w:noProof/>
                <w:lang w:val="sk-SK"/>
              </w:rPr>
              <w:t xml:space="preserve"> s </w:t>
            </w:r>
            <w:r w:rsidRPr="00A24247">
              <w:rPr>
                <w:noProof/>
                <w:lang w:val="sk-SK"/>
              </w:rPr>
              <w:t>12</w:t>
            </w:r>
            <w:r>
              <w:rPr>
                <w:noProof/>
                <w:lang w:val="sk-SK"/>
              </w:rPr>
              <w:t> %</w:t>
            </w:r>
            <w:r w:rsidRPr="00A24247">
              <w:rPr>
                <w:noProof/>
                <w:lang w:val="sk-SK"/>
              </w:rPr>
              <w:t xml:space="preserve"> alebo viac, ale najviac 18</w:t>
            </w:r>
            <w:r>
              <w:rPr>
                <w:noProof/>
                <w:lang w:val="sk-SK"/>
              </w:rPr>
              <w:t> %</w:t>
            </w:r>
            <w:r w:rsidR="00730589">
              <w:rPr>
                <w:noProof/>
                <w:lang w:val="sk-SK"/>
              </w:rPr>
              <w:t xml:space="preserve"> v </w:t>
            </w:r>
            <w:r w:rsidRPr="00A24247">
              <w:rPr>
                <w:noProof/>
                <w:lang w:val="sk-SK"/>
              </w:rPr>
              <w:t>hmotnosti hydroxidom zinočnatým</w:t>
            </w:r>
            <w:r w:rsidR="00730589">
              <w:rPr>
                <w:noProof/>
                <w:lang w:val="sk-SK"/>
              </w:rPr>
              <w:t xml:space="preserve"> a </w:t>
            </w:r>
            <w:r w:rsidRPr="00A24247">
              <w:rPr>
                <w:noProof/>
                <w:lang w:val="sk-SK"/>
              </w:rPr>
              <w:t>hydroxidom kobaltnatým, druhu používaného na výrobu kladných elektród pre akumulátory</w:t>
            </w:r>
          </w:p>
        </w:tc>
        <w:tc>
          <w:tcPr>
            <w:tcW w:w="0" w:type="auto"/>
            <w:tcBorders>
              <w:top w:val="single" w:sz="4" w:space="0" w:color="auto"/>
              <w:left w:val="single" w:sz="4" w:space="0" w:color="auto"/>
              <w:bottom w:val="single" w:sz="4" w:space="0" w:color="auto"/>
              <w:right w:val="single" w:sz="4" w:space="0" w:color="auto"/>
            </w:tcBorders>
            <w:hideMark/>
          </w:tcPr>
          <w:p w14:paraId="5E1A8EA3" w14:textId="20178CE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DEF3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3FEC5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0A3AA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B00ADD" w14:textId="77777777" w:rsidR="00A24247" w:rsidRPr="00A24247" w:rsidRDefault="00A24247" w:rsidP="00906906">
            <w:pPr>
              <w:pStyle w:val="Paragraph"/>
              <w:spacing w:after="0" w:line="240" w:lineRule="auto"/>
              <w:rPr>
                <w:noProof/>
                <w:lang w:val="sk-SK"/>
              </w:rPr>
            </w:pPr>
            <w:r w:rsidRPr="00A24247">
              <w:rPr>
                <w:noProof/>
                <w:lang w:val="sk-SK"/>
              </w:rPr>
              <w:t>0.6145</w:t>
            </w:r>
          </w:p>
        </w:tc>
        <w:tc>
          <w:tcPr>
            <w:tcW w:w="0" w:type="auto"/>
            <w:tcBorders>
              <w:top w:val="single" w:sz="4" w:space="0" w:color="auto"/>
              <w:left w:val="single" w:sz="4" w:space="0" w:color="auto"/>
              <w:bottom w:val="single" w:sz="4" w:space="0" w:color="auto"/>
              <w:right w:val="single" w:sz="4" w:space="0" w:color="auto"/>
            </w:tcBorders>
            <w:hideMark/>
          </w:tcPr>
          <w:p w14:paraId="0A9DC07E"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60EE4D15"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310FF805" w14:textId="0A4077D7" w:rsidR="00A24247" w:rsidRPr="00A24247" w:rsidRDefault="00A24247" w:rsidP="00906906">
            <w:pPr>
              <w:pStyle w:val="Paragraph"/>
              <w:spacing w:after="0" w:line="240" w:lineRule="auto"/>
              <w:rPr>
                <w:noProof/>
                <w:lang w:val="sk-SK"/>
              </w:rPr>
            </w:pPr>
            <w:r w:rsidRPr="00A24247">
              <w:rPr>
                <w:noProof/>
                <w:lang w:val="sk-SK"/>
              </w:rPr>
              <w:t>Nosič</w:t>
            </w:r>
            <w:r w:rsidR="00730589">
              <w:rPr>
                <w:noProof/>
                <w:lang w:val="sk-SK"/>
              </w:rPr>
              <w:t xml:space="preserve"> v </w:t>
            </w:r>
            <w:r w:rsidRPr="00A24247">
              <w:rPr>
                <w:noProof/>
                <w:lang w:val="sk-SK"/>
              </w:rPr>
              <w:t>práškovej forme, pozostávajúci z:</w:t>
            </w:r>
          </w:p>
          <w:tbl>
            <w:tblPr>
              <w:tblStyle w:val="Listdash"/>
              <w:tblW w:w="0" w:type="auto"/>
              <w:tblLook w:val="04A0" w:firstRow="1" w:lastRow="0" w:firstColumn="1" w:lastColumn="0" w:noHBand="0" w:noVBand="1"/>
            </w:tblPr>
            <w:tblGrid>
              <w:gridCol w:w="220"/>
              <w:gridCol w:w="2927"/>
            </w:tblGrid>
            <w:tr w:rsidR="00A24247" w:rsidRPr="00A24247" w14:paraId="1CB8F4BB" w14:textId="77777777">
              <w:tc>
                <w:tcPr>
                  <w:tcW w:w="0" w:type="auto"/>
                  <w:hideMark/>
                </w:tcPr>
                <w:p w14:paraId="4CAAA6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B0BFC0" w14:textId="77777777" w:rsidR="00A24247" w:rsidRPr="00A24247" w:rsidRDefault="00A24247" w:rsidP="00906906">
                  <w:pPr>
                    <w:pStyle w:val="Paragraph"/>
                    <w:spacing w:after="0" w:line="240" w:lineRule="auto"/>
                    <w:rPr>
                      <w:noProof/>
                      <w:lang w:val="sk-SK"/>
                    </w:rPr>
                  </w:pPr>
                  <w:r w:rsidRPr="00A24247">
                    <w:rPr>
                      <w:noProof/>
                      <w:lang w:val="sk-SK"/>
                    </w:rPr>
                    <w:t>feritu (oxidu železitého) CAS RN 1309-37-1</w:t>
                  </w:r>
                </w:p>
              </w:tc>
            </w:tr>
            <w:tr w:rsidR="00A24247" w:rsidRPr="00A24247" w14:paraId="441F4B0A" w14:textId="77777777">
              <w:tc>
                <w:tcPr>
                  <w:tcW w:w="0" w:type="auto"/>
                  <w:hideMark/>
                </w:tcPr>
                <w:p w14:paraId="7E9164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C78AA9" w14:textId="77777777" w:rsidR="00A24247" w:rsidRPr="00A24247" w:rsidRDefault="00A24247" w:rsidP="00906906">
                  <w:pPr>
                    <w:pStyle w:val="Paragraph"/>
                    <w:spacing w:after="0" w:line="240" w:lineRule="auto"/>
                    <w:rPr>
                      <w:noProof/>
                      <w:lang w:val="sk-SK"/>
                    </w:rPr>
                  </w:pPr>
                  <w:r w:rsidRPr="00A24247">
                    <w:rPr>
                      <w:noProof/>
                      <w:lang w:val="sk-SK"/>
                    </w:rPr>
                    <w:t>oxidu manganatého CAS RN 1344-43-0</w:t>
                  </w:r>
                </w:p>
              </w:tc>
            </w:tr>
            <w:tr w:rsidR="00A24247" w:rsidRPr="00A24247" w14:paraId="06731C7F" w14:textId="77777777">
              <w:tc>
                <w:tcPr>
                  <w:tcW w:w="0" w:type="auto"/>
                  <w:hideMark/>
                </w:tcPr>
                <w:p w14:paraId="7F8E89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45E51C" w14:textId="77777777" w:rsidR="00A24247" w:rsidRPr="00A24247" w:rsidRDefault="00A24247" w:rsidP="00906906">
                  <w:pPr>
                    <w:pStyle w:val="Paragraph"/>
                    <w:spacing w:after="0" w:line="240" w:lineRule="auto"/>
                    <w:rPr>
                      <w:noProof/>
                      <w:lang w:val="sk-SK"/>
                    </w:rPr>
                  </w:pPr>
                  <w:r w:rsidRPr="00A24247">
                    <w:rPr>
                      <w:noProof/>
                      <w:lang w:val="sk-SK"/>
                    </w:rPr>
                    <w:t>oxidu horečnatého CAS RN 1309-48-4</w:t>
                  </w:r>
                </w:p>
              </w:tc>
            </w:tr>
            <w:tr w:rsidR="00A24247" w:rsidRPr="00A24247" w14:paraId="5430CCA8" w14:textId="77777777">
              <w:tc>
                <w:tcPr>
                  <w:tcW w:w="0" w:type="auto"/>
                  <w:hideMark/>
                </w:tcPr>
                <w:p w14:paraId="0918E5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3826AF" w14:textId="77777777" w:rsidR="00A24247" w:rsidRPr="00A24247" w:rsidRDefault="00A24247" w:rsidP="00906906">
                  <w:pPr>
                    <w:pStyle w:val="Paragraph"/>
                    <w:spacing w:after="0" w:line="240" w:lineRule="auto"/>
                    <w:rPr>
                      <w:noProof/>
                      <w:lang w:val="sk-SK"/>
                    </w:rPr>
                  </w:pPr>
                  <w:r w:rsidRPr="00A24247">
                    <w:rPr>
                      <w:noProof/>
                      <w:lang w:val="sk-SK"/>
                    </w:rPr>
                    <w:t>kopolyméru styrén-akrylátu</w:t>
                  </w:r>
                </w:p>
              </w:tc>
            </w:tr>
          </w:tbl>
          <w:p w14:paraId="48433F80" w14:textId="238E22AD" w:rsidR="00730589" w:rsidRDefault="00A24247" w:rsidP="00906906">
            <w:pPr>
              <w:pStyle w:val="Paragraph"/>
              <w:spacing w:after="0" w:line="240" w:lineRule="auto"/>
              <w:rPr>
                <w:noProof/>
                <w:lang w:val="sk-SK"/>
              </w:rPr>
            </w:pPr>
            <w:r w:rsidRPr="00A24247">
              <w:rPr>
                <w:noProof/>
                <w:lang w:val="sk-SK"/>
              </w:rPr>
              <w:t>na zmiešanie</w:t>
            </w:r>
            <w:r w:rsidR="00730589">
              <w:rPr>
                <w:noProof/>
                <w:lang w:val="sk-SK"/>
              </w:rPr>
              <w:t xml:space="preserve"> s </w:t>
            </w:r>
            <w:r w:rsidRPr="00A24247">
              <w:rPr>
                <w:noProof/>
                <w:lang w:val="sk-SK"/>
              </w:rPr>
              <w:t>tonerovým práškom, pri výrobe atramentom/tonerom plnených fliaš alebo náplní pre faxy, počítačové tlačiarne</w:t>
            </w:r>
            <w:r w:rsidR="00730589">
              <w:rPr>
                <w:noProof/>
                <w:lang w:val="sk-SK"/>
              </w:rPr>
              <w:t xml:space="preserve"> a </w:t>
            </w:r>
            <w:r w:rsidRPr="00A24247">
              <w:rPr>
                <w:noProof/>
                <w:lang w:val="sk-SK"/>
              </w:rPr>
              <w:t>kopírovacie stroje</w:t>
            </w:r>
          </w:p>
          <w:p w14:paraId="74863762" w14:textId="0DBA89C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C07AA81" w14:textId="2ADAF4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24F3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8EF6E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B46D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D895AE" w14:textId="77777777" w:rsidR="00A24247" w:rsidRPr="00A24247" w:rsidRDefault="00A24247" w:rsidP="00906906">
            <w:pPr>
              <w:pStyle w:val="Paragraph"/>
              <w:spacing w:after="0" w:line="240" w:lineRule="auto"/>
              <w:rPr>
                <w:noProof/>
                <w:lang w:val="sk-SK"/>
              </w:rPr>
            </w:pPr>
            <w:r w:rsidRPr="00A24247">
              <w:rPr>
                <w:noProof/>
                <w:lang w:val="sk-SK"/>
              </w:rPr>
              <w:t>0.5141</w:t>
            </w:r>
          </w:p>
        </w:tc>
        <w:tc>
          <w:tcPr>
            <w:tcW w:w="0" w:type="auto"/>
            <w:tcBorders>
              <w:top w:val="single" w:sz="4" w:space="0" w:color="auto"/>
              <w:left w:val="single" w:sz="4" w:space="0" w:color="auto"/>
              <w:bottom w:val="single" w:sz="4" w:space="0" w:color="auto"/>
              <w:right w:val="single" w:sz="4" w:space="0" w:color="auto"/>
            </w:tcBorders>
            <w:hideMark/>
          </w:tcPr>
          <w:p w14:paraId="7CF3096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96</w:t>
            </w:r>
          </w:p>
        </w:tc>
        <w:tc>
          <w:tcPr>
            <w:tcW w:w="0" w:type="auto"/>
            <w:tcBorders>
              <w:top w:val="single" w:sz="4" w:space="0" w:color="auto"/>
              <w:left w:val="single" w:sz="4" w:space="0" w:color="auto"/>
              <w:bottom w:val="single" w:sz="4" w:space="0" w:color="auto"/>
              <w:right w:val="single" w:sz="4" w:space="0" w:color="auto"/>
            </w:tcBorders>
            <w:hideMark/>
          </w:tcPr>
          <w:p w14:paraId="12BCA26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9AF88DC" w14:textId="134A8E3E" w:rsidR="00A24247" w:rsidRPr="00A24247" w:rsidRDefault="00A24247" w:rsidP="00906906">
            <w:pPr>
              <w:pStyle w:val="Paragraph"/>
              <w:spacing w:after="0" w:line="240" w:lineRule="auto"/>
              <w:rPr>
                <w:noProof/>
                <w:lang w:val="sk-SK"/>
              </w:rPr>
            </w:pPr>
            <w:r w:rsidRPr="00A24247">
              <w:rPr>
                <w:noProof/>
                <w:lang w:val="sk-SK"/>
              </w:rPr>
              <w:t>Tavená magnézia obsahujúca</w:t>
            </w:r>
            <w:r w:rsidR="00730589">
              <w:rPr>
                <w:noProof/>
                <w:lang w:val="sk-SK"/>
              </w:rPr>
              <w:t xml:space="preserve"> v </w:t>
            </w:r>
            <w:r w:rsidRPr="00A24247">
              <w:rPr>
                <w:noProof/>
                <w:lang w:val="sk-SK"/>
              </w:rPr>
              <w:t>hmotnosti 15</w:t>
            </w:r>
            <w:r>
              <w:rPr>
                <w:noProof/>
                <w:lang w:val="sk-SK"/>
              </w:rPr>
              <w:t> %</w:t>
            </w:r>
            <w:r w:rsidRPr="00A24247">
              <w:rPr>
                <w:noProof/>
                <w:lang w:val="sk-SK"/>
              </w:rPr>
              <w:t xml:space="preserve"> alebo viac oxidu chromitého</w:t>
            </w:r>
          </w:p>
        </w:tc>
        <w:tc>
          <w:tcPr>
            <w:tcW w:w="0" w:type="auto"/>
            <w:tcBorders>
              <w:top w:val="single" w:sz="4" w:space="0" w:color="auto"/>
              <w:left w:val="single" w:sz="4" w:space="0" w:color="auto"/>
              <w:bottom w:val="single" w:sz="4" w:space="0" w:color="auto"/>
              <w:right w:val="single" w:sz="4" w:space="0" w:color="auto"/>
            </w:tcBorders>
            <w:hideMark/>
          </w:tcPr>
          <w:p w14:paraId="0E223D49" w14:textId="0275F4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95D9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C34ED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8AD71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EA763E" w14:textId="77777777" w:rsidR="00A24247" w:rsidRPr="00A24247" w:rsidRDefault="00A24247" w:rsidP="00906906">
            <w:pPr>
              <w:pStyle w:val="Paragraph"/>
              <w:spacing w:after="0" w:line="240" w:lineRule="auto"/>
              <w:rPr>
                <w:noProof/>
                <w:lang w:val="sk-SK"/>
              </w:rPr>
            </w:pPr>
            <w:r w:rsidRPr="00A24247">
              <w:rPr>
                <w:noProof/>
                <w:lang w:val="sk-SK"/>
              </w:rPr>
              <w:t>0.3050</w:t>
            </w:r>
          </w:p>
        </w:tc>
        <w:tc>
          <w:tcPr>
            <w:tcW w:w="0" w:type="auto"/>
            <w:tcBorders>
              <w:top w:val="single" w:sz="4" w:space="0" w:color="auto"/>
              <w:left w:val="single" w:sz="4" w:space="0" w:color="auto"/>
              <w:bottom w:val="single" w:sz="4" w:space="0" w:color="auto"/>
              <w:right w:val="single" w:sz="4" w:space="0" w:color="auto"/>
            </w:tcBorders>
            <w:hideMark/>
          </w:tcPr>
          <w:p w14:paraId="25C6EB23"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5B37638C"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76F2D6C9" w14:textId="6CD60556" w:rsidR="00A24247" w:rsidRPr="00A24247" w:rsidRDefault="00A24247" w:rsidP="00906906">
            <w:pPr>
              <w:pStyle w:val="Paragraph"/>
              <w:spacing w:after="0" w:line="240" w:lineRule="auto"/>
              <w:rPr>
                <w:noProof/>
                <w:lang w:val="sk-SK"/>
              </w:rPr>
            </w:pPr>
            <w:r w:rsidRPr="00A24247">
              <w:rPr>
                <w:noProof/>
                <w:lang w:val="sk-SK"/>
              </w:rPr>
              <w:t>Hlinitokremičitan sodný, vo forme guľôčok</w:t>
            </w:r>
            <w:r w:rsidR="00730589">
              <w:rPr>
                <w:noProof/>
                <w:lang w:val="sk-SK"/>
              </w:rPr>
              <w:t xml:space="preserve"> s </w:t>
            </w:r>
            <w:r w:rsidRPr="00A24247">
              <w:rPr>
                <w:noProof/>
                <w:lang w:val="sk-SK"/>
              </w:rPr>
              <w:t>priemerom:</w:t>
            </w:r>
          </w:p>
          <w:tbl>
            <w:tblPr>
              <w:tblStyle w:val="Listdash"/>
              <w:tblW w:w="0" w:type="auto"/>
              <w:tblLook w:val="04A0" w:firstRow="1" w:lastRow="0" w:firstColumn="1" w:lastColumn="0" w:noHBand="0" w:noVBand="1"/>
            </w:tblPr>
            <w:tblGrid>
              <w:gridCol w:w="220"/>
              <w:gridCol w:w="2883"/>
            </w:tblGrid>
            <w:tr w:rsidR="00A24247" w:rsidRPr="00A24247" w14:paraId="08BC2BDA" w14:textId="77777777">
              <w:tc>
                <w:tcPr>
                  <w:tcW w:w="0" w:type="auto"/>
                  <w:hideMark/>
                </w:tcPr>
                <w:p w14:paraId="5D26D0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1BDB63" w14:textId="77777777" w:rsidR="00A24247" w:rsidRPr="00A24247" w:rsidRDefault="00A24247" w:rsidP="00906906">
                  <w:pPr>
                    <w:pStyle w:val="Paragraph"/>
                    <w:spacing w:after="0" w:line="240" w:lineRule="auto"/>
                    <w:rPr>
                      <w:noProof/>
                      <w:lang w:val="sk-SK"/>
                    </w:rPr>
                  </w:pPr>
                  <w:r w:rsidRPr="00A24247">
                    <w:rPr>
                      <w:noProof/>
                      <w:lang w:val="sk-SK"/>
                    </w:rPr>
                    <w:t>buď 1,6 mm alebo viac, ale najviac 3,4 mm,</w:t>
                  </w:r>
                </w:p>
              </w:tc>
            </w:tr>
            <w:tr w:rsidR="00A24247" w:rsidRPr="00A24247" w14:paraId="3C4A2253" w14:textId="77777777">
              <w:tc>
                <w:tcPr>
                  <w:tcW w:w="0" w:type="auto"/>
                  <w:hideMark/>
                </w:tcPr>
                <w:p w14:paraId="35EAF7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1B4C48" w14:textId="645ECB63" w:rsidR="00A24247" w:rsidRPr="00A24247" w:rsidRDefault="00A24247" w:rsidP="00906906">
                  <w:pPr>
                    <w:pStyle w:val="Paragraph"/>
                    <w:spacing w:after="0" w:line="240" w:lineRule="auto"/>
                    <w:rPr>
                      <w:noProof/>
                      <w:lang w:val="sk-SK"/>
                    </w:rPr>
                  </w:pPr>
                  <w:r w:rsidRPr="00A24247">
                    <w:rPr>
                      <w:noProof/>
                      <w:lang w:val="sk-SK"/>
                    </w:rPr>
                    <w:t>alebo 4 mm alebo viac ale najviac 6 mm</w:t>
                  </w:r>
                  <w:r>
                    <w:rPr>
                      <w:noProof/>
                      <w:lang w:val="sk-SK"/>
                    </w:rPr>
                    <w:t xml:space="preserve"> </w:t>
                  </w:r>
                </w:p>
              </w:tc>
            </w:tr>
          </w:tbl>
          <w:p w14:paraId="03139E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2B54263" w14:textId="4E9E64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C0A3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4517C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90D36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E5376B" w14:textId="77777777" w:rsidR="00A24247" w:rsidRPr="00A24247" w:rsidRDefault="00A24247" w:rsidP="00906906">
            <w:pPr>
              <w:pStyle w:val="Paragraph"/>
              <w:spacing w:after="0" w:line="240" w:lineRule="auto"/>
              <w:rPr>
                <w:noProof/>
                <w:lang w:val="sk-SK"/>
              </w:rPr>
            </w:pPr>
            <w:r w:rsidRPr="00A24247">
              <w:rPr>
                <w:noProof/>
                <w:lang w:val="sk-SK"/>
              </w:rPr>
              <w:t>0.8122</w:t>
            </w:r>
          </w:p>
        </w:tc>
        <w:tc>
          <w:tcPr>
            <w:tcW w:w="0" w:type="auto"/>
            <w:tcBorders>
              <w:top w:val="single" w:sz="4" w:space="0" w:color="auto"/>
              <w:left w:val="single" w:sz="4" w:space="0" w:color="auto"/>
              <w:bottom w:val="single" w:sz="4" w:space="0" w:color="auto"/>
              <w:right w:val="single" w:sz="4" w:space="0" w:color="auto"/>
            </w:tcBorders>
            <w:hideMark/>
          </w:tcPr>
          <w:p w14:paraId="648BCF0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96</w:t>
            </w:r>
          </w:p>
        </w:tc>
        <w:tc>
          <w:tcPr>
            <w:tcW w:w="0" w:type="auto"/>
            <w:tcBorders>
              <w:top w:val="single" w:sz="4" w:space="0" w:color="auto"/>
              <w:left w:val="single" w:sz="4" w:space="0" w:color="auto"/>
              <w:bottom w:val="single" w:sz="4" w:space="0" w:color="auto"/>
              <w:right w:val="single" w:sz="4" w:space="0" w:color="auto"/>
            </w:tcBorders>
            <w:hideMark/>
          </w:tcPr>
          <w:p w14:paraId="6291FA23"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1535EC35" w14:textId="7BB30E01" w:rsidR="00A24247" w:rsidRPr="00A24247" w:rsidRDefault="00A24247" w:rsidP="00906906">
            <w:pPr>
              <w:pStyle w:val="Paragraph"/>
              <w:spacing w:after="0" w:line="240" w:lineRule="auto"/>
              <w:rPr>
                <w:noProof/>
                <w:lang w:val="sk-SK"/>
              </w:rPr>
            </w:pPr>
            <w:r w:rsidRPr="00A24247">
              <w:rPr>
                <w:noProof/>
                <w:lang w:val="sk-SK"/>
              </w:rPr>
              <w:t>Dioxid lítia</w:t>
            </w:r>
            <w:r w:rsidR="00730589">
              <w:rPr>
                <w:noProof/>
                <w:lang w:val="sk-SK"/>
              </w:rPr>
              <w:t xml:space="preserve"> a </w:t>
            </w:r>
            <w:r w:rsidRPr="00A24247">
              <w:rPr>
                <w:noProof/>
                <w:lang w:val="sk-SK"/>
              </w:rPr>
              <w:t>niklu (CAS RN 12325-84-7)</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2312A4D6" w14:textId="77777777">
              <w:tc>
                <w:tcPr>
                  <w:tcW w:w="0" w:type="auto"/>
                  <w:hideMark/>
                </w:tcPr>
                <w:p w14:paraId="50B358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53A5F7" w14:textId="7BFCDD33" w:rsidR="00A24247" w:rsidRPr="00A24247" w:rsidRDefault="00A24247" w:rsidP="00906906">
                  <w:pPr>
                    <w:pStyle w:val="Paragraph"/>
                    <w:spacing w:after="0" w:line="240" w:lineRule="auto"/>
                    <w:rPr>
                      <w:noProof/>
                      <w:lang w:val="sk-SK"/>
                    </w:rPr>
                  </w:pPr>
                  <w:r w:rsidRPr="00A24247">
                    <w:rPr>
                      <w:noProof/>
                      <w:lang w:val="sk-SK"/>
                    </w:rPr>
                    <w:t>menej ako 5 hmotnostných</w:t>
                  </w:r>
                  <w:r>
                    <w:rPr>
                      <w:noProof/>
                      <w:lang w:val="sk-SK"/>
                    </w:rPr>
                    <w:t> %</w:t>
                  </w:r>
                  <w:r w:rsidRPr="00A24247">
                    <w:rPr>
                      <w:noProof/>
                      <w:lang w:val="sk-SK"/>
                    </w:rPr>
                    <w:t xml:space="preserve"> hydroxidu lítneho (CAS RN 1310-65-2),</w:t>
                  </w:r>
                </w:p>
              </w:tc>
            </w:tr>
            <w:tr w:rsidR="00A24247" w:rsidRPr="00A24247" w14:paraId="2438D383" w14:textId="77777777">
              <w:tc>
                <w:tcPr>
                  <w:tcW w:w="0" w:type="auto"/>
                  <w:hideMark/>
                </w:tcPr>
                <w:p w14:paraId="1D4A70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D42268" w14:textId="6D9631F9" w:rsidR="00A24247" w:rsidRPr="00A24247" w:rsidRDefault="00A24247" w:rsidP="00906906">
                  <w:pPr>
                    <w:pStyle w:val="Paragraph"/>
                    <w:spacing w:after="0" w:line="240" w:lineRule="auto"/>
                    <w:rPr>
                      <w:noProof/>
                      <w:lang w:val="sk-SK"/>
                    </w:rPr>
                  </w:pPr>
                  <w:r w:rsidRPr="00A24247">
                    <w:rPr>
                      <w:noProof/>
                      <w:lang w:val="sk-SK"/>
                    </w:rPr>
                    <w:t> menej ako 5 hmotnostných</w:t>
                  </w:r>
                  <w:r>
                    <w:rPr>
                      <w:noProof/>
                      <w:lang w:val="sk-SK"/>
                    </w:rPr>
                    <w:t> %</w:t>
                  </w:r>
                  <w:r w:rsidRPr="00A24247">
                    <w:rPr>
                      <w:noProof/>
                      <w:lang w:val="sk-SK"/>
                    </w:rPr>
                    <w:t xml:space="preserve"> uhličitanu lítneho (CAS RN 554-13-2) a</w:t>
                  </w:r>
                </w:p>
              </w:tc>
            </w:tr>
            <w:tr w:rsidR="00A24247" w:rsidRPr="00A24247" w14:paraId="3E33BE79" w14:textId="77777777">
              <w:tc>
                <w:tcPr>
                  <w:tcW w:w="0" w:type="auto"/>
                  <w:hideMark/>
                </w:tcPr>
                <w:p w14:paraId="331719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34D749" w14:textId="6C0E401D" w:rsidR="00A24247" w:rsidRPr="00A24247" w:rsidRDefault="00A24247" w:rsidP="00906906">
                  <w:pPr>
                    <w:pStyle w:val="Paragraph"/>
                    <w:spacing w:after="0" w:line="240" w:lineRule="auto"/>
                    <w:rPr>
                      <w:noProof/>
                      <w:lang w:val="sk-SK"/>
                    </w:rPr>
                  </w:pPr>
                  <w:r w:rsidRPr="00A24247">
                    <w:rPr>
                      <w:noProof/>
                      <w:lang w:val="sk-SK"/>
                    </w:rPr>
                    <w:t> menej ako 15 hmotnostných</w:t>
                  </w:r>
                  <w:r>
                    <w:rPr>
                      <w:noProof/>
                      <w:lang w:val="sk-SK"/>
                    </w:rPr>
                    <w:t> %</w:t>
                  </w:r>
                  <w:r w:rsidRPr="00A24247">
                    <w:rPr>
                      <w:noProof/>
                      <w:lang w:val="sk-SK"/>
                    </w:rPr>
                    <w:t xml:space="preserve"> oxidu niklu (CAS RN 11099-02-8)</w:t>
                  </w:r>
                </w:p>
              </w:tc>
            </w:tr>
          </w:tbl>
          <w:p w14:paraId="621EEF3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7CBE0DA" w14:textId="1D6F9995"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7DFD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65F24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0ADB9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99E11" w14:textId="77777777" w:rsidR="00A24247" w:rsidRPr="00A24247" w:rsidRDefault="00A24247" w:rsidP="00906906">
            <w:pPr>
              <w:pStyle w:val="Paragraph"/>
              <w:spacing w:after="0" w:line="240" w:lineRule="auto"/>
              <w:rPr>
                <w:noProof/>
                <w:lang w:val="sk-SK"/>
              </w:rPr>
            </w:pPr>
            <w:r w:rsidRPr="00A24247">
              <w:rPr>
                <w:noProof/>
                <w:lang w:val="sk-SK"/>
              </w:rPr>
              <w:t>0.3119</w:t>
            </w:r>
          </w:p>
        </w:tc>
        <w:tc>
          <w:tcPr>
            <w:tcW w:w="0" w:type="auto"/>
            <w:tcBorders>
              <w:top w:val="single" w:sz="4" w:space="0" w:color="auto"/>
              <w:left w:val="single" w:sz="4" w:space="0" w:color="auto"/>
              <w:bottom w:val="single" w:sz="4" w:space="0" w:color="auto"/>
              <w:right w:val="single" w:sz="4" w:space="0" w:color="auto"/>
            </w:tcBorders>
            <w:hideMark/>
          </w:tcPr>
          <w:p w14:paraId="3531CEDD"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52D9C236"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06FC67DD" w14:textId="5A3CDD3A" w:rsidR="00A24247" w:rsidRPr="00A24247" w:rsidRDefault="00A24247" w:rsidP="00906906">
            <w:pPr>
              <w:pStyle w:val="Paragraph"/>
              <w:spacing w:after="0" w:line="240" w:lineRule="auto"/>
              <w:rPr>
                <w:noProof/>
                <w:lang w:val="sk-SK"/>
              </w:rPr>
            </w:pPr>
            <w:r w:rsidRPr="00A24247">
              <w:rPr>
                <w:noProof/>
                <w:lang w:val="sk-SK"/>
              </w:rPr>
              <w:t>Reaktívny produkt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353"/>
            </w:tblGrid>
            <w:tr w:rsidR="00A24247" w:rsidRPr="00A24247" w14:paraId="1C2EB328" w14:textId="77777777">
              <w:tc>
                <w:tcPr>
                  <w:tcW w:w="0" w:type="auto"/>
                  <w:hideMark/>
                </w:tcPr>
                <w:p w14:paraId="1C293F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7171FB" w14:textId="471D58F8" w:rsidR="00A24247" w:rsidRPr="00A24247" w:rsidRDefault="00A24247" w:rsidP="00906906">
                  <w:pPr>
                    <w:pStyle w:val="Paragraph"/>
                    <w:spacing w:after="0" w:line="240" w:lineRule="auto"/>
                    <w:rPr>
                      <w:noProof/>
                      <w:lang w:val="sk-SK"/>
                    </w:rPr>
                  </w:pPr>
                  <w:r w:rsidRPr="00A24247">
                    <w:rPr>
                      <w:noProof/>
                      <w:lang w:val="sk-SK"/>
                    </w:rPr>
                    <w:t>1</w:t>
                  </w:r>
                  <w:r>
                    <w:rPr>
                      <w:noProof/>
                      <w:lang w:val="sk-SK"/>
                    </w:rPr>
                    <w:t> %</w:t>
                  </w:r>
                  <w:r w:rsidRPr="00A24247">
                    <w:rPr>
                      <w:noProof/>
                      <w:lang w:val="sk-SK"/>
                    </w:rPr>
                    <w:t xml:space="preserve"> alebo viac, ale najviac 40</w:t>
                  </w:r>
                  <w:r>
                    <w:rPr>
                      <w:noProof/>
                      <w:lang w:val="sk-SK"/>
                    </w:rPr>
                    <w:t> %</w:t>
                  </w:r>
                  <w:r w:rsidRPr="00A24247">
                    <w:rPr>
                      <w:noProof/>
                      <w:lang w:val="sk-SK"/>
                    </w:rPr>
                    <w:t xml:space="preserve"> oxidu molybdénu,</w:t>
                  </w:r>
                </w:p>
              </w:tc>
            </w:tr>
            <w:tr w:rsidR="00A24247" w:rsidRPr="00A24247" w14:paraId="6DAD8F41" w14:textId="77777777">
              <w:tc>
                <w:tcPr>
                  <w:tcW w:w="0" w:type="auto"/>
                  <w:hideMark/>
                </w:tcPr>
                <w:p w14:paraId="469BBA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4ED0CF" w14:textId="7558E282" w:rsidR="00A24247" w:rsidRPr="00A24247" w:rsidRDefault="00A24247" w:rsidP="00906906">
                  <w:pPr>
                    <w:pStyle w:val="Paragraph"/>
                    <w:spacing w:after="0" w:line="240" w:lineRule="auto"/>
                    <w:rPr>
                      <w:noProof/>
                      <w:lang w:val="sk-SK"/>
                    </w:rPr>
                  </w:pPr>
                  <w:r w:rsidRPr="00A24247">
                    <w:rPr>
                      <w:noProof/>
                      <w:lang w:val="sk-SK"/>
                    </w:rPr>
                    <w:t>10</w:t>
                  </w:r>
                  <w:r>
                    <w:rPr>
                      <w:noProof/>
                      <w:lang w:val="sk-SK"/>
                    </w:rPr>
                    <w:t> %</w:t>
                  </w:r>
                  <w:r w:rsidRPr="00A24247">
                    <w:rPr>
                      <w:noProof/>
                      <w:lang w:val="sk-SK"/>
                    </w:rPr>
                    <w:t xml:space="preserve"> alebo viac, ale najviac 50</w:t>
                  </w:r>
                  <w:r>
                    <w:rPr>
                      <w:noProof/>
                      <w:lang w:val="sk-SK"/>
                    </w:rPr>
                    <w:t> %</w:t>
                  </w:r>
                  <w:r w:rsidRPr="00A24247">
                    <w:rPr>
                      <w:noProof/>
                      <w:lang w:val="sk-SK"/>
                    </w:rPr>
                    <w:t xml:space="preserve"> oxidu niklu,</w:t>
                  </w:r>
                </w:p>
              </w:tc>
            </w:tr>
            <w:tr w:rsidR="00A24247" w:rsidRPr="00A24247" w14:paraId="00BCEDFD" w14:textId="77777777">
              <w:tc>
                <w:tcPr>
                  <w:tcW w:w="0" w:type="auto"/>
                  <w:hideMark/>
                </w:tcPr>
                <w:p w14:paraId="365DAC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B6FAB6" w14:textId="75B9B18A" w:rsidR="00A24247" w:rsidRPr="00A24247" w:rsidRDefault="00A24247" w:rsidP="00906906">
                  <w:pPr>
                    <w:pStyle w:val="Paragraph"/>
                    <w:spacing w:after="0" w:line="240" w:lineRule="auto"/>
                    <w:rPr>
                      <w:noProof/>
                      <w:lang w:val="sk-SK"/>
                    </w:rPr>
                  </w:pPr>
                  <w:r w:rsidRPr="00A24247">
                    <w:rPr>
                      <w:noProof/>
                      <w:lang w:val="sk-SK"/>
                    </w:rPr>
                    <w:t>30</w:t>
                  </w:r>
                  <w:r>
                    <w:rPr>
                      <w:noProof/>
                      <w:lang w:val="sk-SK"/>
                    </w:rPr>
                    <w:t> %</w:t>
                  </w:r>
                  <w:r w:rsidRPr="00A24247">
                    <w:rPr>
                      <w:noProof/>
                      <w:lang w:val="sk-SK"/>
                    </w:rPr>
                    <w:t xml:space="preserve"> alebo viac, ale najviac 70</w:t>
                  </w:r>
                  <w:r>
                    <w:rPr>
                      <w:noProof/>
                      <w:lang w:val="sk-SK"/>
                    </w:rPr>
                    <w:t> %</w:t>
                  </w:r>
                  <w:r w:rsidRPr="00A24247">
                    <w:rPr>
                      <w:noProof/>
                      <w:lang w:val="sk-SK"/>
                    </w:rPr>
                    <w:t xml:space="preserve"> oxidu volfrámu </w:t>
                  </w:r>
                </w:p>
              </w:tc>
            </w:tr>
          </w:tbl>
          <w:p w14:paraId="6B02BC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3077B08" w14:textId="0AA02F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07CE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7D803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F2529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C33036" w14:textId="77777777" w:rsidR="00A24247" w:rsidRPr="00A24247" w:rsidRDefault="00A24247" w:rsidP="00906906">
            <w:pPr>
              <w:pStyle w:val="Paragraph"/>
              <w:spacing w:after="0" w:line="240" w:lineRule="auto"/>
              <w:rPr>
                <w:noProof/>
                <w:lang w:val="sk-SK"/>
              </w:rPr>
            </w:pPr>
            <w:r w:rsidRPr="00A24247">
              <w:rPr>
                <w:noProof/>
                <w:lang w:val="sk-SK"/>
              </w:rPr>
              <w:t>0.7010</w:t>
            </w:r>
          </w:p>
        </w:tc>
        <w:tc>
          <w:tcPr>
            <w:tcW w:w="0" w:type="auto"/>
            <w:tcBorders>
              <w:top w:val="single" w:sz="4" w:space="0" w:color="auto"/>
              <w:left w:val="single" w:sz="4" w:space="0" w:color="auto"/>
              <w:bottom w:val="single" w:sz="4" w:space="0" w:color="auto"/>
              <w:right w:val="single" w:sz="4" w:space="0" w:color="auto"/>
            </w:tcBorders>
            <w:hideMark/>
          </w:tcPr>
          <w:p w14:paraId="621D636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96</w:t>
            </w:r>
          </w:p>
        </w:tc>
        <w:tc>
          <w:tcPr>
            <w:tcW w:w="0" w:type="auto"/>
            <w:tcBorders>
              <w:top w:val="single" w:sz="4" w:space="0" w:color="auto"/>
              <w:left w:val="single" w:sz="4" w:space="0" w:color="auto"/>
              <w:bottom w:val="single" w:sz="4" w:space="0" w:color="auto"/>
              <w:right w:val="single" w:sz="4" w:space="0" w:color="auto"/>
            </w:tcBorders>
            <w:hideMark/>
          </w:tcPr>
          <w:p w14:paraId="1C7B53D1" w14:textId="77777777" w:rsidR="00A24247" w:rsidRPr="00A24247" w:rsidRDefault="00A24247" w:rsidP="00906906">
            <w:pPr>
              <w:pStyle w:val="Paragraph"/>
              <w:spacing w:after="0" w:line="240" w:lineRule="auto"/>
              <w:jc w:val="center"/>
              <w:rPr>
                <w:noProof/>
                <w:lang w:val="sk-SK"/>
              </w:rPr>
            </w:pPr>
            <w:r w:rsidRPr="00A24247">
              <w:rPr>
                <w:noProof/>
                <w:lang w:val="sk-SK"/>
              </w:rPr>
              <w:t>74</w:t>
            </w:r>
          </w:p>
        </w:tc>
        <w:tc>
          <w:tcPr>
            <w:tcW w:w="0" w:type="auto"/>
            <w:tcBorders>
              <w:top w:val="single" w:sz="4" w:space="0" w:color="auto"/>
              <w:left w:val="single" w:sz="4" w:space="0" w:color="auto"/>
              <w:bottom w:val="single" w:sz="4" w:space="0" w:color="auto"/>
              <w:right w:val="single" w:sz="4" w:space="0" w:color="auto"/>
            </w:tcBorders>
            <w:hideMark/>
          </w:tcPr>
          <w:p w14:paraId="424B33E5" w14:textId="22CA5742" w:rsidR="00A24247" w:rsidRPr="00A24247" w:rsidRDefault="00A24247" w:rsidP="00906906">
            <w:pPr>
              <w:pStyle w:val="Paragraph"/>
              <w:spacing w:after="0" w:line="240" w:lineRule="auto"/>
              <w:rPr>
                <w:noProof/>
                <w:lang w:val="sk-SK"/>
              </w:rPr>
            </w:pPr>
            <w:r w:rsidRPr="00A24247">
              <w:rPr>
                <w:noProof/>
                <w:lang w:val="sk-SK"/>
              </w:rPr>
              <w:t>Zmes</w:t>
            </w:r>
            <w:r w:rsidR="00730589">
              <w:rPr>
                <w:noProof/>
                <w:lang w:val="sk-SK"/>
              </w:rPr>
              <w:t xml:space="preserve"> s </w:t>
            </w:r>
            <w:r w:rsidRPr="00A24247">
              <w:rPr>
                <w:noProof/>
                <w:lang w:val="sk-SK"/>
              </w:rPr>
              <w:t>nestechiometrickým zložením:</w:t>
            </w:r>
          </w:p>
          <w:tbl>
            <w:tblPr>
              <w:tblStyle w:val="Listdash"/>
              <w:tblW w:w="0" w:type="auto"/>
              <w:tblLook w:val="04A0" w:firstRow="1" w:lastRow="0" w:firstColumn="1" w:lastColumn="0" w:noHBand="0" w:noVBand="1"/>
            </w:tblPr>
            <w:tblGrid>
              <w:gridCol w:w="220"/>
              <w:gridCol w:w="3586"/>
            </w:tblGrid>
            <w:tr w:rsidR="00A24247" w:rsidRPr="00A24247" w14:paraId="1309E5E4" w14:textId="77777777">
              <w:tc>
                <w:tcPr>
                  <w:tcW w:w="0" w:type="auto"/>
                  <w:hideMark/>
                </w:tcPr>
                <w:p w14:paraId="5A12B0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FCD1D0" w14:textId="77777777" w:rsidR="00A24247" w:rsidRPr="00A24247" w:rsidRDefault="00A24247" w:rsidP="00906906">
                  <w:pPr>
                    <w:pStyle w:val="Paragraph"/>
                    <w:spacing w:after="0" w:line="240" w:lineRule="auto"/>
                    <w:rPr>
                      <w:noProof/>
                      <w:lang w:val="sk-SK"/>
                    </w:rPr>
                  </w:pPr>
                  <w:r w:rsidRPr="00A24247">
                    <w:rPr>
                      <w:noProof/>
                      <w:lang w:val="sk-SK"/>
                    </w:rPr>
                    <w:t>s kryštalickou štruktúrou,</w:t>
                  </w:r>
                </w:p>
              </w:tc>
            </w:tr>
            <w:tr w:rsidR="00A24247" w:rsidRPr="00A24247" w14:paraId="72DC1DE6" w14:textId="77777777">
              <w:tc>
                <w:tcPr>
                  <w:tcW w:w="0" w:type="auto"/>
                  <w:hideMark/>
                </w:tcPr>
                <w:p w14:paraId="7DC520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83D702" w14:textId="4C3473AE" w:rsidR="00A24247" w:rsidRPr="00A24247" w:rsidRDefault="00A24247" w:rsidP="00906906">
                  <w:pPr>
                    <w:pStyle w:val="Paragraph"/>
                    <w:spacing w:after="0" w:line="240" w:lineRule="auto"/>
                    <w:rPr>
                      <w:noProof/>
                      <w:lang w:val="sk-SK"/>
                    </w:rPr>
                  </w:pPr>
                  <w:r w:rsidRPr="00A24247">
                    <w:rPr>
                      <w:noProof/>
                      <w:lang w:val="sk-SK"/>
                    </w:rPr>
                    <w:t>s obsahom taveného spinelu oxidu kremičitého-hlinitého</w:t>
                  </w:r>
                  <w:r w:rsidR="00730589">
                    <w:rPr>
                      <w:noProof/>
                      <w:lang w:val="sk-SK"/>
                    </w:rPr>
                    <w:t xml:space="preserve"> a s </w:t>
                  </w:r>
                  <w:r w:rsidRPr="00A24247">
                    <w:rPr>
                      <w:noProof/>
                      <w:lang w:val="sk-SK"/>
                    </w:rPr>
                    <w:t>prímesami silikátových fáz</w:t>
                  </w:r>
                  <w:r w:rsidR="00730589">
                    <w:rPr>
                      <w:noProof/>
                      <w:lang w:val="sk-SK"/>
                    </w:rPr>
                    <w:t xml:space="preserve"> a </w:t>
                  </w:r>
                  <w:r w:rsidRPr="00A24247">
                    <w:rPr>
                      <w:noProof/>
                      <w:lang w:val="sk-SK"/>
                    </w:rPr>
                    <w:t>hlinitanov,</w:t>
                  </w:r>
                  <w:r w:rsidR="00730589">
                    <w:rPr>
                      <w:noProof/>
                      <w:lang w:val="sk-SK"/>
                    </w:rPr>
                    <w:t xml:space="preserve"> z </w:t>
                  </w:r>
                  <w:r w:rsidRPr="00A24247">
                    <w:rPr>
                      <w:noProof/>
                      <w:lang w:val="sk-SK"/>
                    </w:rPr>
                    <w:t>ktorých aspoň 75 hmotnostných</w:t>
                  </w:r>
                  <w:r>
                    <w:rPr>
                      <w:noProof/>
                      <w:lang w:val="sk-SK"/>
                    </w:rPr>
                    <w:t> %</w:t>
                  </w:r>
                  <w:r w:rsidRPr="00A24247">
                    <w:rPr>
                      <w:noProof/>
                      <w:lang w:val="sk-SK"/>
                    </w:rPr>
                    <w:t xml:space="preserve"> pozostáva</w:t>
                  </w:r>
                  <w:r w:rsidR="00730589">
                    <w:rPr>
                      <w:noProof/>
                      <w:lang w:val="sk-SK"/>
                    </w:rPr>
                    <w:t xml:space="preserve"> z </w:t>
                  </w:r>
                  <w:r w:rsidRPr="00A24247">
                    <w:rPr>
                      <w:noProof/>
                      <w:lang w:val="sk-SK"/>
                    </w:rPr>
                    <w:t>frakcie</w:t>
                  </w:r>
                  <w:r w:rsidR="00730589">
                    <w:rPr>
                      <w:noProof/>
                      <w:lang w:val="sk-SK"/>
                    </w:rPr>
                    <w:t xml:space="preserve"> s </w:t>
                  </w:r>
                  <w:r w:rsidRPr="00A24247">
                    <w:rPr>
                      <w:noProof/>
                      <w:lang w:val="sk-SK"/>
                    </w:rPr>
                    <w:t>veľkosťou zrna 1 až 3 mm</w:t>
                  </w:r>
                  <w:r w:rsidR="00730589">
                    <w:rPr>
                      <w:noProof/>
                      <w:lang w:val="sk-SK"/>
                    </w:rPr>
                    <w:t xml:space="preserve"> a </w:t>
                  </w:r>
                  <w:r w:rsidRPr="00A24247">
                    <w:rPr>
                      <w:noProof/>
                      <w:lang w:val="sk-SK"/>
                    </w:rPr>
                    <w:t>najviac 25</w:t>
                  </w:r>
                  <w:r>
                    <w:rPr>
                      <w:noProof/>
                      <w:lang w:val="sk-SK"/>
                    </w:rPr>
                    <w:t> %</w:t>
                  </w:r>
                  <w:r w:rsidRPr="00A24247">
                    <w:rPr>
                      <w:noProof/>
                      <w:lang w:val="sk-SK"/>
                    </w:rPr>
                    <w:t xml:space="preserve"> pozostáva</w:t>
                  </w:r>
                  <w:r w:rsidR="00730589">
                    <w:rPr>
                      <w:noProof/>
                      <w:lang w:val="sk-SK"/>
                    </w:rPr>
                    <w:t xml:space="preserve"> z </w:t>
                  </w:r>
                  <w:r w:rsidRPr="00A24247">
                    <w:rPr>
                      <w:noProof/>
                      <w:lang w:val="sk-SK"/>
                    </w:rPr>
                    <w:t>frakcií</w:t>
                  </w:r>
                  <w:r w:rsidR="00730589">
                    <w:rPr>
                      <w:noProof/>
                      <w:lang w:val="sk-SK"/>
                    </w:rPr>
                    <w:t xml:space="preserve"> s </w:t>
                  </w:r>
                  <w:r w:rsidRPr="00A24247">
                    <w:rPr>
                      <w:noProof/>
                      <w:lang w:val="sk-SK"/>
                    </w:rPr>
                    <w:t>veľkosťou zrna 0 až 1 mm</w:t>
                  </w:r>
                </w:p>
              </w:tc>
            </w:tr>
          </w:tbl>
          <w:p w14:paraId="0173E6E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66E30EA" w14:textId="09988D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576A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0A398A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B1F027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B1EDE6" w14:textId="77777777" w:rsidR="00A24247" w:rsidRPr="00A24247" w:rsidRDefault="00A24247" w:rsidP="00906906">
            <w:pPr>
              <w:pStyle w:val="Paragraph"/>
              <w:spacing w:after="0" w:line="240" w:lineRule="auto"/>
              <w:rPr>
                <w:noProof/>
                <w:lang w:val="sk-SK"/>
              </w:rPr>
            </w:pPr>
            <w:r w:rsidRPr="00A24247">
              <w:rPr>
                <w:noProof/>
                <w:lang w:val="sk-SK"/>
              </w:rPr>
              <w:t>0.7147</w:t>
            </w:r>
          </w:p>
        </w:tc>
        <w:tc>
          <w:tcPr>
            <w:tcW w:w="0" w:type="auto"/>
            <w:tcBorders>
              <w:top w:val="single" w:sz="4" w:space="0" w:color="auto"/>
              <w:left w:val="single" w:sz="4" w:space="0" w:color="auto"/>
              <w:bottom w:val="single" w:sz="4" w:space="0" w:color="auto"/>
              <w:right w:val="single" w:sz="4" w:space="0" w:color="auto"/>
            </w:tcBorders>
            <w:hideMark/>
          </w:tcPr>
          <w:p w14:paraId="38003AB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3824 99 96</w:t>
            </w:r>
          </w:p>
        </w:tc>
        <w:tc>
          <w:tcPr>
            <w:tcW w:w="0" w:type="auto"/>
            <w:tcBorders>
              <w:top w:val="single" w:sz="4" w:space="0" w:color="auto"/>
              <w:left w:val="single" w:sz="4" w:space="0" w:color="auto"/>
              <w:bottom w:val="single" w:sz="4" w:space="0" w:color="auto"/>
              <w:right w:val="single" w:sz="4" w:space="0" w:color="auto"/>
            </w:tcBorders>
            <w:hideMark/>
          </w:tcPr>
          <w:p w14:paraId="7BDA489C"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002094B8" w14:textId="77777777" w:rsidR="00A24247" w:rsidRPr="00A24247" w:rsidRDefault="00A24247" w:rsidP="00906906">
            <w:pPr>
              <w:pStyle w:val="Paragraph"/>
              <w:spacing w:after="0" w:line="240" w:lineRule="auto"/>
              <w:rPr>
                <w:noProof/>
                <w:lang w:val="sk-SK"/>
              </w:rPr>
            </w:pPr>
            <w:r w:rsidRPr="00A24247">
              <w:rPr>
                <w:noProof/>
                <w:lang w:val="sk-SK"/>
              </w:rPr>
              <w:t>Zmes pozostávajúca z/zo:</w:t>
            </w:r>
          </w:p>
          <w:tbl>
            <w:tblPr>
              <w:tblStyle w:val="Listdash"/>
              <w:tblW w:w="0" w:type="auto"/>
              <w:tblLook w:val="04A0" w:firstRow="1" w:lastRow="0" w:firstColumn="1" w:lastColumn="0" w:noHBand="0" w:noVBand="1"/>
            </w:tblPr>
            <w:tblGrid>
              <w:gridCol w:w="220"/>
              <w:gridCol w:w="3586"/>
            </w:tblGrid>
            <w:tr w:rsidR="00A24247" w:rsidRPr="00A24247" w14:paraId="09BEE04B" w14:textId="77777777">
              <w:tc>
                <w:tcPr>
                  <w:tcW w:w="0" w:type="auto"/>
                  <w:hideMark/>
                </w:tcPr>
                <w:p w14:paraId="7CF5F6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059F5A" w14:textId="72F40F13" w:rsidR="00A24247" w:rsidRPr="00A24247" w:rsidRDefault="00A24247" w:rsidP="00906906">
                  <w:pPr>
                    <w:pStyle w:val="Paragraph"/>
                    <w:spacing w:after="0" w:line="240" w:lineRule="auto"/>
                    <w:rPr>
                      <w:noProof/>
                      <w:lang w:val="sk-SK"/>
                    </w:rPr>
                  </w:pPr>
                  <w:r w:rsidRPr="00A24247">
                    <w:rPr>
                      <w:noProof/>
                      <w:lang w:val="sk-SK"/>
                    </w:rPr>
                    <w:t>64 hmotnostných</w:t>
                  </w:r>
                  <w:r>
                    <w:rPr>
                      <w:noProof/>
                      <w:lang w:val="sk-SK"/>
                    </w:rPr>
                    <w:t> %</w:t>
                  </w:r>
                  <w:r w:rsidRPr="00A24247">
                    <w:rPr>
                      <w:noProof/>
                      <w:lang w:val="sk-SK"/>
                    </w:rPr>
                    <w:t xml:space="preserve"> alebo viac, ale najviac 74 hmotnostných</w:t>
                  </w:r>
                  <w:r>
                    <w:rPr>
                      <w:noProof/>
                      <w:lang w:val="sk-SK"/>
                    </w:rPr>
                    <w:t> %</w:t>
                  </w:r>
                  <w:r w:rsidRPr="00A24247">
                    <w:rPr>
                      <w:noProof/>
                      <w:lang w:val="sk-SK"/>
                    </w:rPr>
                    <w:t xml:space="preserve"> amorfného oxidu kremičitého (CAS RN 7631-86-9),</w:t>
                  </w:r>
                </w:p>
              </w:tc>
            </w:tr>
            <w:tr w:rsidR="00A24247" w:rsidRPr="00A24247" w14:paraId="767984CB" w14:textId="77777777">
              <w:tc>
                <w:tcPr>
                  <w:tcW w:w="0" w:type="auto"/>
                  <w:hideMark/>
                </w:tcPr>
                <w:p w14:paraId="7AAF51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CCD0F8" w14:textId="1147BBD6" w:rsidR="00A24247" w:rsidRPr="00A24247" w:rsidRDefault="00A24247" w:rsidP="00906906">
                  <w:pPr>
                    <w:pStyle w:val="Paragraph"/>
                    <w:spacing w:after="0" w:line="240" w:lineRule="auto"/>
                    <w:rPr>
                      <w:noProof/>
                      <w:lang w:val="sk-SK"/>
                    </w:rPr>
                  </w:pPr>
                  <w:r w:rsidRPr="00A24247">
                    <w:rPr>
                      <w:noProof/>
                      <w:lang w:val="sk-SK"/>
                    </w:rPr>
                    <w:t>25 hmotnostných</w:t>
                  </w:r>
                  <w:r>
                    <w:rPr>
                      <w:noProof/>
                      <w:lang w:val="sk-SK"/>
                    </w:rPr>
                    <w:t> %</w:t>
                  </w:r>
                  <w:r w:rsidRPr="00A24247">
                    <w:rPr>
                      <w:noProof/>
                      <w:lang w:val="sk-SK"/>
                    </w:rPr>
                    <w:t xml:space="preserve"> alebo viac, ale najviac 35 hmotnostných</w:t>
                  </w:r>
                  <w:r>
                    <w:rPr>
                      <w:noProof/>
                      <w:lang w:val="sk-SK"/>
                    </w:rPr>
                    <w:t> %</w:t>
                  </w:r>
                  <w:r w:rsidRPr="00A24247">
                    <w:rPr>
                      <w:noProof/>
                      <w:lang w:val="sk-SK"/>
                    </w:rPr>
                    <w:t xml:space="preserve"> butanónu (CAS RN 78-93-3) a</w:t>
                  </w:r>
                </w:p>
              </w:tc>
            </w:tr>
            <w:tr w:rsidR="00A24247" w:rsidRPr="00A24247" w14:paraId="29E58E50" w14:textId="77777777">
              <w:tc>
                <w:tcPr>
                  <w:tcW w:w="0" w:type="auto"/>
                  <w:hideMark/>
                </w:tcPr>
                <w:p w14:paraId="2EE863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42989D" w14:textId="2B59559F" w:rsidR="00A24247" w:rsidRPr="00A24247" w:rsidRDefault="00A24247" w:rsidP="00906906">
                  <w:pPr>
                    <w:pStyle w:val="Paragraph"/>
                    <w:spacing w:after="0" w:line="240" w:lineRule="auto"/>
                    <w:rPr>
                      <w:noProof/>
                      <w:lang w:val="sk-SK"/>
                    </w:rPr>
                  </w:pPr>
                  <w:r w:rsidRPr="00A24247">
                    <w:rPr>
                      <w:noProof/>
                      <w:lang w:val="sk-SK"/>
                    </w:rPr>
                    <w:t>najviac 1 hmotnostného</w:t>
                  </w:r>
                  <w:r>
                    <w:rPr>
                      <w:noProof/>
                      <w:lang w:val="sk-SK"/>
                    </w:rPr>
                    <w:t> %</w:t>
                  </w:r>
                  <w:r w:rsidRPr="00A24247">
                    <w:rPr>
                      <w:noProof/>
                      <w:lang w:val="sk-SK"/>
                    </w:rPr>
                    <w:t xml:space="preserve"> 3-(2,3-epoxypropoxy)propyltrimetoxysilánu (CAS RN 2530-83-8)</w:t>
                  </w:r>
                </w:p>
              </w:tc>
            </w:tr>
          </w:tbl>
          <w:p w14:paraId="66914D4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F4EA22A" w14:textId="4D3827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B00B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B19E9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09078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AD8A3B" w14:textId="77777777" w:rsidR="00A24247" w:rsidRPr="00A24247" w:rsidRDefault="00A24247" w:rsidP="00906906">
            <w:pPr>
              <w:pStyle w:val="Paragraph"/>
              <w:spacing w:after="0" w:line="240" w:lineRule="auto"/>
              <w:rPr>
                <w:noProof/>
                <w:lang w:val="sk-SK"/>
              </w:rPr>
            </w:pPr>
            <w:r w:rsidRPr="00A24247">
              <w:rPr>
                <w:noProof/>
                <w:lang w:val="sk-SK"/>
              </w:rPr>
              <w:t>0.7553</w:t>
            </w:r>
          </w:p>
        </w:tc>
        <w:tc>
          <w:tcPr>
            <w:tcW w:w="0" w:type="auto"/>
            <w:tcBorders>
              <w:top w:val="single" w:sz="4" w:space="0" w:color="auto"/>
              <w:left w:val="single" w:sz="4" w:space="0" w:color="auto"/>
              <w:bottom w:val="single" w:sz="4" w:space="0" w:color="auto"/>
              <w:right w:val="single" w:sz="4" w:space="0" w:color="auto"/>
            </w:tcBorders>
            <w:hideMark/>
          </w:tcPr>
          <w:p w14:paraId="1F9CE9D4"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61C32F2C" w14:textId="77777777" w:rsidR="00A24247" w:rsidRPr="00A24247" w:rsidRDefault="00A24247" w:rsidP="00906906">
            <w:pPr>
              <w:pStyle w:val="Paragraph"/>
              <w:spacing w:after="0" w:line="240" w:lineRule="auto"/>
              <w:jc w:val="center"/>
              <w:rPr>
                <w:noProof/>
                <w:lang w:val="sk-SK"/>
              </w:rPr>
            </w:pPr>
            <w:r w:rsidRPr="00A24247">
              <w:rPr>
                <w:noProof/>
                <w:lang w:val="sk-SK"/>
              </w:rPr>
              <w:t>83</w:t>
            </w:r>
          </w:p>
        </w:tc>
        <w:tc>
          <w:tcPr>
            <w:tcW w:w="0" w:type="auto"/>
            <w:tcBorders>
              <w:top w:val="single" w:sz="4" w:space="0" w:color="auto"/>
              <w:left w:val="single" w:sz="4" w:space="0" w:color="auto"/>
              <w:bottom w:val="single" w:sz="4" w:space="0" w:color="auto"/>
              <w:right w:val="single" w:sz="4" w:space="0" w:color="auto"/>
            </w:tcBorders>
            <w:hideMark/>
          </w:tcPr>
          <w:p w14:paraId="17F59DED" w14:textId="77777777" w:rsidR="00A24247" w:rsidRPr="00A24247" w:rsidRDefault="00A24247" w:rsidP="00906906">
            <w:pPr>
              <w:pStyle w:val="Paragraph"/>
              <w:spacing w:after="0" w:line="240" w:lineRule="auto"/>
              <w:rPr>
                <w:noProof/>
                <w:lang w:val="sk-SK"/>
              </w:rPr>
            </w:pPr>
            <w:r w:rsidRPr="00A24247">
              <w:rPr>
                <w:noProof/>
                <w:lang w:val="sk-SK"/>
              </w:rPr>
              <w:t>Kubický nitrid bóru (CAS RN 10043-11-5) potiahnutý niklom a/alebo fosfidom diniklu (CAS RN 12035-64-2)</w:t>
            </w:r>
          </w:p>
        </w:tc>
        <w:tc>
          <w:tcPr>
            <w:tcW w:w="0" w:type="auto"/>
            <w:tcBorders>
              <w:top w:val="single" w:sz="4" w:space="0" w:color="auto"/>
              <w:left w:val="single" w:sz="4" w:space="0" w:color="auto"/>
              <w:bottom w:val="single" w:sz="4" w:space="0" w:color="auto"/>
              <w:right w:val="single" w:sz="4" w:space="0" w:color="auto"/>
            </w:tcBorders>
            <w:hideMark/>
          </w:tcPr>
          <w:p w14:paraId="44B85900" w14:textId="6739CF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3B2E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839FA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DFE14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714DDF" w14:textId="77777777" w:rsidR="00A24247" w:rsidRPr="00A24247" w:rsidRDefault="00A24247" w:rsidP="00906906">
            <w:pPr>
              <w:pStyle w:val="Paragraph"/>
              <w:spacing w:after="0" w:line="240" w:lineRule="auto"/>
              <w:rPr>
                <w:noProof/>
                <w:lang w:val="sk-SK"/>
              </w:rPr>
            </w:pPr>
            <w:r w:rsidRPr="00A24247">
              <w:rPr>
                <w:noProof/>
                <w:lang w:val="sk-SK"/>
              </w:rPr>
              <w:t>0.5820</w:t>
            </w:r>
          </w:p>
        </w:tc>
        <w:tc>
          <w:tcPr>
            <w:tcW w:w="0" w:type="auto"/>
            <w:tcBorders>
              <w:top w:val="single" w:sz="4" w:space="0" w:color="auto"/>
              <w:left w:val="single" w:sz="4" w:space="0" w:color="auto"/>
              <w:bottom w:val="single" w:sz="4" w:space="0" w:color="auto"/>
              <w:right w:val="single" w:sz="4" w:space="0" w:color="auto"/>
            </w:tcBorders>
            <w:hideMark/>
          </w:tcPr>
          <w:p w14:paraId="22C54EA3" w14:textId="77777777" w:rsidR="00A24247" w:rsidRPr="00A24247" w:rsidRDefault="00A24247" w:rsidP="00906906">
            <w:pPr>
              <w:pStyle w:val="Paragraph"/>
              <w:spacing w:after="0" w:line="240" w:lineRule="auto"/>
              <w:jc w:val="right"/>
              <w:rPr>
                <w:noProof/>
                <w:lang w:val="sk-SK"/>
              </w:rPr>
            </w:pPr>
            <w:r w:rsidRPr="00A24247">
              <w:rPr>
                <w:noProof/>
                <w:lang w:val="sk-SK"/>
              </w:rPr>
              <w:t>ex 3824 99 96</w:t>
            </w:r>
          </w:p>
        </w:tc>
        <w:tc>
          <w:tcPr>
            <w:tcW w:w="0" w:type="auto"/>
            <w:tcBorders>
              <w:top w:val="single" w:sz="4" w:space="0" w:color="auto"/>
              <w:left w:val="single" w:sz="4" w:space="0" w:color="auto"/>
              <w:bottom w:val="single" w:sz="4" w:space="0" w:color="auto"/>
              <w:right w:val="single" w:sz="4" w:space="0" w:color="auto"/>
            </w:tcBorders>
            <w:hideMark/>
          </w:tcPr>
          <w:p w14:paraId="066688FA" w14:textId="77777777" w:rsidR="00A24247" w:rsidRPr="00A24247" w:rsidRDefault="00A24247" w:rsidP="00906906">
            <w:pPr>
              <w:pStyle w:val="Paragraph"/>
              <w:spacing w:after="0" w:line="240" w:lineRule="auto"/>
              <w:jc w:val="center"/>
              <w:rPr>
                <w:noProof/>
                <w:lang w:val="sk-SK"/>
              </w:rPr>
            </w:pPr>
            <w:r w:rsidRPr="00A24247">
              <w:rPr>
                <w:noProof/>
                <w:lang w:val="sk-SK"/>
              </w:rPr>
              <w:t>87</w:t>
            </w:r>
          </w:p>
        </w:tc>
        <w:tc>
          <w:tcPr>
            <w:tcW w:w="0" w:type="auto"/>
            <w:tcBorders>
              <w:top w:val="single" w:sz="4" w:space="0" w:color="auto"/>
              <w:left w:val="single" w:sz="4" w:space="0" w:color="auto"/>
              <w:bottom w:val="single" w:sz="4" w:space="0" w:color="auto"/>
              <w:right w:val="single" w:sz="4" w:space="0" w:color="auto"/>
            </w:tcBorders>
            <w:hideMark/>
          </w:tcPr>
          <w:p w14:paraId="26A1966B" w14:textId="51000EC6" w:rsidR="00A24247" w:rsidRPr="00A24247" w:rsidRDefault="00A24247" w:rsidP="00906906">
            <w:pPr>
              <w:pStyle w:val="Paragraph"/>
              <w:spacing w:after="0" w:line="240" w:lineRule="auto"/>
              <w:rPr>
                <w:noProof/>
                <w:lang w:val="sk-SK"/>
              </w:rPr>
            </w:pPr>
            <w:r w:rsidRPr="00A24247">
              <w:rPr>
                <w:noProof/>
                <w:lang w:val="sk-SK"/>
              </w:rPr>
              <w:t>Oxid platnatý (CAS RN 12035-82-4) fixovaný na poréznom podklade</w:t>
            </w:r>
            <w:r w:rsidR="00730589">
              <w:rPr>
                <w:noProof/>
                <w:lang w:val="sk-SK"/>
              </w:rPr>
              <w:t xml:space="preserve"> z </w:t>
            </w:r>
            <w:r w:rsidRPr="00A24247">
              <w:rPr>
                <w:noProof/>
                <w:lang w:val="sk-SK"/>
              </w:rPr>
              <w:t>oxidu hlinitého (CAS RN 1344-28-1),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2BA9B23D" w14:textId="77777777">
              <w:tc>
                <w:tcPr>
                  <w:tcW w:w="0" w:type="auto"/>
                  <w:hideMark/>
                </w:tcPr>
                <w:p w14:paraId="201458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874688" w14:textId="51F62A2F" w:rsidR="00A24247" w:rsidRPr="00A24247" w:rsidRDefault="00A24247" w:rsidP="00906906">
                  <w:pPr>
                    <w:pStyle w:val="Paragraph"/>
                    <w:spacing w:after="0" w:line="240" w:lineRule="auto"/>
                    <w:rPr>
                      <w:noProof/>
                      <w:lang w:val="sk-SK"/>
                    </w:rPr>
                  </w:pPr>
                  <w:r w:rsidRPr="00A24247">
                    <w:rPr>
                      <w:noProof/>
                      <w:lang w:val="sk-SK"/>
                    </w:rPr>
                    <w:t>0,1</w:t>
                  </w:r>
                  <w:r>
                    <w:rPr>
                      <w:noProof/>
                      <w:lang w:val="sk-SK"/>
                    </w:rPr>
                    <w:t xml:space="preserve"> %</w:t>
                  </w:r>
                  <w:r w:rsidRPr="00A24247">
                    <w:rPr>
                      <w:noProof/>
                      <w:lang w:val="sk-SK"/>
                    </w:rPr>
                    <w:t xml:space="preserve"> alebo viac, ale najviac 1</w:t>
                  </w:r>
                  <w:r>
                    <w:rPr>
                      <w:noProof/>
                      <w:lang w:val="sk-SK"/>
                    </w:rPr>
                    <w:t> %</w:t>
                  </w:r>
                  <w:r w:rsidRPr="00A24247">
                    <w:rPr>
                      <w:noProof/>
                      <w:lang w:val="sk-SK"/>
                    </w:rPr>
                    <w:t xml:space="preserve"> platiny, a</w:t>
                  </w:r>
                </w:p>
              </w:tc>
            </w:tr>
            <w:tr w:rsidR="00A24247" w:rsidRPr="00A24247" w14:paraId="3B695A2A" w14:textId="77777777">
              <w:tc>
                <w:tcPr>
                  <w:tcW w:w="0" w:type="auto"/>
                  <w:hideMark/>
                </w:tcPr>
                <w:p w14:paraId="282798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009539" w14:textId="4FCCEE19" w:rsidR="00A24247" w:rsidRPr="00A24247" w:rsidRDefault="00A24247" w:rsidP="00906906">
                  <w:pPr>
                    <w:pStyle w:val="Paragraph"/>
                    <w:spacing w:after="0" w:line="240" w:lineRule="auto"/>
                    <w:rPr>
                      <w:noProof/>
                      <w:lang w:val="sk-SK"/>
                    </w:rPr>
                  </w:pPr>
                  <w:r w:rsidRPr="00A24247">
                    <w:rPr>
                      <w:noProof/>
                      <w:lang w:val="sk-SK"/>
                    </w:rPr>
                    <w:t>0,5</w:t>
                  </w:r>
                  <w:r>
                    <w:rPr>
                      <w:noProof/>
                      <w:lang w:val="sk-SK"/>
                    </w:rPr>
                    <w:t xml:space="preserve"> %</w:t>
                  </w:r>
                  <w:r w:rsidRPr="00A24247">
                    <w:rPr>
                      <w:noProof/>
                      <w:lang w:val="sk-SK"/>
                    </w:rPr>
                    <w:t xml:space="preserve"> alebo viac, ale najviac 5</w:t>
                  </w:r>
                  <w:r>
                    <w:rPr>
                      <w:noProof/>
                      <w:lang w:val="sk-SK"/>
                    </w:rPr>
                    <w:t xml:space="preserve"> %</w:t>
                  </w:r>
                  <w:r w:rsidRPr="00A24247">
                    <w:rPr>
                      <w:noProof/>
                      <w:lang w:val="sk-SK"/>
                    </w:rPr>
                    <w:t xml:space="preserve"> etylalumínium-dichloridu (CAS RN 563-43-9)</w:t>
                  </w:r>
                </w:p>
              </w:tc>
            </w:tr>
          </w:tbl>
          <w:p w14:paraId="53B4C8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979451A" w14:textId="2DE6F2C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5CD1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EE8F5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AB796DE"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770397D" w14:textId="77777777" w:rsidR="00A24247" w:rsidRPr="00A24247" w:rsidRDefault="00A24247" w:rsidP="00906906">
            <w:pPr>
              <w:pStyle w:val="Paragraph"/>
              <w:spacing w:after="0" w:line="240" w:lineRule="auto"/>
              <w:rPr>
                <w:noProof/>
                <w:lang w:val="sk-SK"/>
              </w:rPr>
            </w:pPr>
            <w:r w:rsidRPr="00A24247">
              <w:rPr>
                <w:noProof/>
                <w:lang w:val="sk-SK"/>
              </w:rPr>
              <w:t>0.5939</w:t>
            </w:r>
          </w:p>
          <w:p w14:paraId="375A3B9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BABE446" w14:textId="77777777" w:rsidR="00A24247" w:rsidRPr="00A24247" w:rsidRDefault="00A24247" w:rsidP="00906906">
            <w:pPr>
              <w:pStyle w:val="Paragraph"/>
              <w:spacing w:after="0" w:line="240" w:lineRule="auto"/>
              <w:jc w:val="right"/>
              <w:rPr>
                <w:noProof/>
                <w:lang w:val="sk-SK"/>
              </w:rPr>
            </w:pPr>
            <w:r w:rsidRPr="00A24247">
              <w:rPr>
                <w:noProof/>
                <w:lang w:val="sk-SK"/>
              </w:rPr>
              <w:t>ex 3826 00 10</w:t>
            </w:r>
          </w:p>
          <w:p w14:paraId="2C61068E" w14:textId="77777777" w:rsidR="00A24247" w:rsidRPr="00A24247" w:rsidRDefault="00A24247" w:rsidP="00906906">
            <w:pPr>
              <w:pStyle w:val="Paragraph"/>
              <w:spacing w:after="0" w:line="240" w:lineRule="auto"/>
              <w:jc w:val="right"/>
              <w:rPr>
                <w:noProof/>
                <w:lang w:val="sk-SK"/>
              </w:rPr>
            </w:pPr>
            <w:r w:rsidRPr="00A24247">
              <w:rPr>
                <w:noProof/>
                <w:lang w:val="sk-SK"/>
              </w:rPr>
              <w:t>ex 3826 00 10</w:t>
            </w:r>
          </w:p>
        </w:tc>
        <w:tc>
          <w:tcPr>
            <w:tcW w:w="0" w:type="auto"/>
            <w:tcBorders>
              <w:top w:val="single" w:sz="4" w:space="0" w:color="auto"/>
              <w:left w:val="single" w:sz="4" w:space="0" w:color="auto"/>
              <w:bottom w:val="single" w:sz="4" w:space="0" w:color="auto"/>
              <w:right w:val="single" w:sz="4" w:space="0" w:color="auto"/>
            </w:tcBorders>
            <w:hideMark/>
          </w:tcPr>
          <w:p w14:paraId="2145471C"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79C5C89F"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nil"/>
              <w:right w:val="single" w:sz="4" w:space="0" w:color="auto"/>
            </w:tcBorders>
          </w:tcPr>
          <w:p w14:paraId="33AE7898" w14:textId="77777777" w:rsidR="00A24247" w:rsidRPr="00A24247" w:rsidRDefault="00A24247" w:rsidP="00906906">
            <w:pPr>
              <w:pStyle w:val="Paragraph"/>
              <w:spacing w:after="0" w:line="240" w:lineRule="auto"/>
              <w:rPr>
                <w:noProof/>
                <w:lang w:val="sk-SK"/>
              </w:rPr>
            </w:pPr>
            <w:r w:rsidRPr="00A24247">
              <w:rPr>
                <w:noProof/>
                <w:lang w:val="sk-SK"/>
              </w:rPr>
              <w:t>Zmes metylesterov mastných kyselín (FAME) obsahujúca najmenej:</w:t>
            </w:r>
          </w:p>
          <w:tbl>
            <w:tblPr>
              <w:tblStyle w:val="Listdash"/>
              <w:tblW w:w="0" w:type="auto"/>
              <w:tblLook w:val="04A0" w:firstRow="1" w:lastRow="0" w:firstColumn="1" w:lastColumn="0" w:noHBand="0" w:noVBand="1"/>
            </w:tblPr>
            <w:tblGrid>
              <w:gridCol w:w="220"/>
              <w:gridCol w:w="3586"/>
            </w:tblGrid>
            <w:tr w:rsidR="00A24247" w:rsidRPr="00A24247" w14:paraId="32265A15" w14:textId="77777777">
              <w:tc>
                <w:tcPr>
                  <w:tcW w:w="0" w:type="auto"/>
                  <w:hideMark/>
                </w:tcPr>
                <w:p w14:paraId="47552A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475F78" w14:textId="18F219DB" w:rsidR="00A24247" w:rsidRPr="00A24247" w:rsidRDefault="00A24247" w:rsidP="00906906">
                  <w:pPr>
                    <w:pStyle w:val="Paragraph"/>
                    <w:spacing w:after="0" w:line="240" w:lineRule="auto"/>
                    <w:rPr>
                      <w:noProof/>
                      <w:lang w:val="sk-SK"/>
                    </w:rPr>
                  </w:pPr>
                  <w:r w:rsidRPr="00A24247">
                    <w:rPr>
                      <w:noProof/>
                      <w:lang w:val="sk-SK"/>
                    </w:rPr>
                    <w:t>65</w:t>
                  </w:r>
                  <w:r>
                    <w:rPr>
                      <w:noProof/>
                      <w:lang w:val="sk-SK"/>
                    </w:rPr>
                    <w:t> %</w:t>
                  </w:r>
                  <w:r w:rsidRPr="00A24247">
                    <w:rPr>
                      <w:noProof/>
                      <w:lang w:val="sk-SK"/>
                    </w:rPr>
                    <w:t xml:space="preserve"> hmotnosti alebo viac, ale najviac 75</w:t>
                  </w:r>
                  <w:r>
                    <w:rPr>
                      <w:noProof/>
                      <w:lang w:val="sk-SK"/>
                    </w:rPr>
                    <w:t> %</w:t>
                  </w:r>
                  <w:r w:rsidRPr="00A24247">
                    <w:rPr>
                      <w:noProof/>
                      <w:lang w:val="sk-SK"/>
                    </w:rPr>
                    <w:t xml:space="preserve"> hmotnosti FAME</w:t>
                  </w:r>
                  <w:r w:rsidR="00730589">
                    <w:rPr>
                      <w:noProof/>
                      <w:lang w:val="sk-SK"/>
                    </w:rPr>
                    <w:t xml:space="preserve"> s </w:t>
                  </w:r>
                  <w:r w:rsidRPr="00A24247">
                    <w:rPr>
                      <w:noProof/>
                      <w:lang w:val="sk-SK"/>
                    </w:rPr>
                    <w:t>12 uhlíkovými atómami (C12),</w:t>
                  </w:r>
                </w:p>
              </w:tc>
            </w:tr>
            <w:tr w:rsidR="00A24247" w:rsidRPr="00A24247" w14:paraId="260F923B" w14:textId="77777777">
              <w:tc>
                <w:tcPr>
                  <w:tcW w:w="0" w:type="auto"/>
                  <w:hideMark/>
                </w:tcPr>
                <w:p w14:paraId="045AA9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18089F" w14:textId="5117CD71" w:rsidR="00A24247" w:rsidRPr="00A24247" w:rsidRDefault="00A24247" w:rsidP="00906906">
                  <w:pPr>
                    <w:pStyle w:val="Paragraph"/>
                    <w:spacing w:after="0" w:line="240" w:lineRule="auto"/>
                    <w:rPr>
                      <w:noProof/>
                      <w:lang w:val="sk-SK"/>
                    </w:rPr>
                  </w:pPr>
                  <w:r w:rsidRPr="00A24247">
                    <w:rPr>
                      <w:noProof/>
                      <w:lang w:val="sk-SK"/>
                    </w:rPr>
                    <w:t>21</w:t>
                  </w:r>
                  <w:r>
                    <w:rPr>
                      <w:noProof/>
                      <w:lang w:val="sk-SK"/>
                    </w:rPr>
                    <w:t> %</w:t>
                  </w:r>
                  <w:r w:rsidRPr="00A24247">
                    <w:rPr>
                      <w:noProof/>
                      <w:lang w:val="sk-SK"/>
                    </w:rPr>
                    <w:t xml:space="preserve"> hmotnosti alebo viac, ale najviac 28</w:t>
                  </w:r>
                  <w:r>
                    <w:rPr>
                      <w:noProof/>
                      <w:lang w:val="sk-SK"/>
                    </w:rPr>
                    <w:t> %</w:t>
                  </w:r>
                  <w:r w:rsidRPr="00A24247">
                    <w:rPr>
                      <w:noProof/>
                      <w:lang w:val="sk-SK"/>
                    </w:rPr>
                    <w:t xml:space="preserve"> hmotnosti FAME so 14 uhlíkovými atómami (C14),</w:t>
                  </w:r>
                </w:p>
              </w:tc>
            </w:tr>
            <w:tr w:rsidR="00A24247" w:rsidRPr="00A24247" w14:paraId="32DF5E7C" w14:textId="77777777">
              <w:tc>
                <w:tcPr>
                  <w:tcW w:w="0" w:type="auto"/>
                  <w:hideMark/>
                </w:tcPr>
                <w:p w14:paraId="3E69AC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0917B4" w14:textId="4DE96D25" w:rsidR="00A24247" w:rsidRPr="00A24247" w:rsidRDefault="00A24247" w:rsidP="00906906">
                  <w:pPr>
                    <w:pStyle w:val="Paragraph"/>
                    <w:spacing w:after="0" w:line="240" w:lineRule="auto"/>
                    <w:rPr>
                      <w:noProof/>
                      <w:lang w:val="sk-SK"/>
                    </w:rPr>
                  </w:pPr>
                  <w:r w:rsidRPr="00A24247">
                    <w:rPr>
                      <w:noProof/>
                      <w:lang w:val="sk-SK"/>
                    </w:rPr>
                    <w:t>4</w:t>
                  </w:r>
                  <w:r>
                    <w:rPr>
                      <w:noProof/>
                      <w:lang w:val="sk-SK"/>
                    </w:rPr>
                    <w:t> %</w:t>
                  </w:r>
                  <w:r w:rsidRPr="00A24247">
                    <w:rPr>
                      <w:noProof/>
                      <w:lang w:val="sk-SK"/>
                    </w:rPr>
                    <w:t xml:space="preserve"> hmotnosti alebo viac, ale najviac 8</w:t>
                  </w:r>
                  <w:r>
                    <w:rPr>
                      <w:noProof/>
                      <w:lang w:val="sk-SK"/>
                    </w:rPr>
                    <w:t> %</w:t>
                  </w:r>
                  <w:r w:rsidRPr="00A24247">
                    <w:rPr>
                      <w:noProof/>
                      <w:lang w:val="sk-SK"/>
                    </w:rPr>
                    <w:t xml:space="preserve"> hmotnosti FAME so 16 uhlíkovými atómami (C16),</w:t>
                  </w:r>
                </w:p>
              </w:tc>
            </w:tr>
          </w:tbl>
          <w:p w14:paraId="1984428F" w14:textId="1EE9FEFA" w:rsidR="00730589" w:rsidRDefault="00A24247" w:rsidP="00906906">
            <w:pPr>
              <w:pStyle w:val="Paragraph"/>
              <w:spacing w:after="0" w:line="240" w:lineRule="auto"/>
              <w:rPr>
                <w:noProof/>
                <w:lang w:val="sk-SK"/>
              </w:rPr>
            </w:pPr>
            <w:r w:rsidRPr="00A24247">
              <w:rPr>
                <w:noProof/>
                <w:lang w:val="sk-SK"/>
              </w:rPr>
              <w:t>na použitie pri výrobe detergentov</w:t>
            </w:r>
            <w:r w:rsidR="00730589">
              <w:rPr>
                <w:noProof/>
                <w:lang w:val="sk-SK"/>
              </w:rPr>
              <w:t xml:space="preserve"> a </w:t>
            </w:r>
            <w:r w:rsidRPr="00A24247">
              <w:rPr>
                <w:noProof/>
                <w:lang w:val="sk-SK"/>
              </w:rPr>
              <w:t>výrobkov starostlivosti</w:t>
            </w:r>
            <w:r w:rsidR="00730589">
              <w:rPr>
                <w:noProof/>
                <w:lang w:val="sk-SK"/>
              </w:rPr>
              <w:t xml:space="preserve"> o </w:t>
            </w:r>
            <w:r w:rsidRPr="00A24247">
              <w:rPr>
                <w:noProof/>
                <w:lang w:val="sk-SK"/>
              </w:rPr>
              <w:t>domácnosť</w:t>
            </w:r>
            <w:r w:rsidR="00730589">
              <w:rPr>
                <w:noProof/>
                <w:lang w:val="sk-SK"/>
              </w:rPr>
              <w:t xml:space="preserve"> a </w:t>
            </w:r>
            <w:r w:rsidRPr="00A24247">
              <w:rPr>
                <w:noProof/>
                <w:lang w:val="sk-SK"/>
              </w:rPr>
              <w:t>výrobkov určených na osobnú hygienu</w:t>
            </w:r>
          </w:p>
          <w:p w14:paraId="1A5BA9A9" w14:textId="56E7E68B"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4988673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0ECE3B4" w14:textId="01BD33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AE83CB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A6F2262" w14:textId="77777777" w:rsidR="00A24247" w:rsidRPr="00A24247" w:rsidRDefault="00A24247" w:rsidP="00906906">
            <w:pPr>
              <w:pStyle w:val="Paragraph"/>
              <w:spacing w:after="0" w:line="240" w:lineRule="auto"/>
              <w:rPr>
                <w:noProof/>
                <w:lang w:val="sk-SK"/>
              </w:rPr>
            </w:pPr>
            <w:r w:rsidRPr="00A24247">
              <w:rPr>
                <w:noProof/>
                <w:lang w:val="sk-SK"/>
              </w:rPr>
              <w:t>-</w:t>
            </w:r>
          </w:p>
          <w:p w14:paraId="4486F00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7B32200"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E2C0B39" w14:textId="77777777" w:rsidR="00A24247" w:rsidRPr="00A24247" w:rsidRDefault="00A24247" w:rsidP="00906906">
            <w:pPr>
              <w:pStyle w:val="Paragraph"/>
              <w:spacing w:after="0" w:line="240" w:lineRule="auto"/>
              <w:rPr>
                <w:noProof/>
                <w:lang w:val="sk-SK"/>
              </w:rPr>
            </w:pPr>
          </w:p>
        </w:tc>
      </w:tr>
      <w:tr w:rsidR="00A24247" w:rsidRPr="00A24247" w14:paraId="7D60EA8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023CAF1" w14:textId="77777777" w:rsidR="00A24247" w:rsidRPr="00A24247" w:rsidRDefault="00A24247" w:rsidP="00906906">
            <w:pPr>
              <w:pStyle w:val="Paragraph"/>
              <w:spacing w:after="0" w:line="240" w:lineRule="auto"/>
              <w:rPr>
                <w:noProof/>
                <w:lang w:val="sk-SK"/>
              </w:rPr>
            </w:pPr>
            <w:r w:rsidRPr="00A24247">
              <w:rPr>
                <w:noProof/>
                <w:lang w:val="sk-SK"/>
              </w:rPr>
              <w:t>0.5941</w:t>
            </w:r>
          </w:p>
          <w:p w14:paraId="282D68F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121082C" w14:textId="77777777" w:rsidR="00A24247" w:rsidRPr="00A24247" w:rsidRDefault="00A24247" w:rsidP="00906906">
            <w:pPr>
              <w:pStyle w:val="Paragraph"/>
              <w:spacing w:after="0" w:line="240" w:lineRule="auto"/>
              <w:jc w:val="right"/>
              <w:rPr>
                <w:noProof/>
                <w:lang w:val="sk-SK"/>
              </w:rPr>
            </w:pPr>
            <w:r w:rsidRPr="00A24247">
              <w:rPr>
                <w:noProof/>
                <w:lang w:val="sk-SK"/>
              </w:rPr>
              <w:t>ex 3826 00 10</w:t>
            </w:r>
          </w:p>
          <w:p w14:paraId="1B437985" w14:textId="77777777" w:rsidR="00A24247" w:rsidRPr="00A24247" w:rsidRDefault="00A24247" w:rsidP="00906906">
            <w:pPr>
              <w:pStyle w:val="Paragraph"/>
              <w:spacing w:after="0" w:line="240" w:lineRule="auto"/>
              <w:jc w:val="right"/>
              <w:rPr>
                <w:noProof/>
                <w:lang w:val="sk-SK"/>
              </w:rPr>
            </w:pPr>
            <w:r w:rsidRPr="00A24247">
              <w:rPr>
                <w:noProof/>
                <w:lang w:val="sk-SK"/>
              </w:rPr>
              <w:t>ex 3826 00 10</w:t>
            </w:r>
          </w:p>
        </w:tc>
        <w:tc>
          <w:tcPr>
            <w:tcW w:w="0" w:type="auto"/>
            <w:tcBorders>
              <w:top w:val="single" w:sz="4" w:space="0" w:color="auto"/>
              <w:left w:val="single" w:sz="4" w:space="0" w:color="auto"/>
              <w:bottom w:val="single" w:sz="4" w:space="0" w:color="auto"/>
              <w:right w:val="single" w:sz="4" w:space="0" w:color="auto"/>
            </w:tcBorders>
            <w:hideMark/>
          </w:tcPr>
          <w:p w14:paraId="0699AEC6"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50D29208" w14:textId="77777777" w:rsidR="00A24247" w:rsidRPr="00A24247" w:rsidRDefault="00A24247" w:rsidP="00906906">
            <w:pPr>
              <w:pStyle w:val="Paragraph"/>
              <w:spacing w:after="0" w:line="240" w:lineRule="auto"/>
              <w:jc w:val="center"/>
              <w:rPr>
                <w:noProof/>
                <w:lang w:val="sk-SK"/>
              </w:rPr>
            </w:pPr>
            <w:r w:rsidRPr="00A24247">
              <w:rPr>
                <w:noProof/>
                <w:lang w:val="sk-SK"/>
              </w:rPr>
              <w:t>59</w:t>
            </w:r>
          </w:p>
        </w:tc>
        <w:tc>
          <w:tcPr>
            <w:tcW w:w="0" w:type="auto"/>
            <w:tcBorders>
              <w:top w:val="single" w:sz="4" w:space="0" w:color="auto"/>
              <w:left w:val="single" w:sz="4" w:space="0" w:color="auto"/>
              <w:bottom w:val="nil"/>
              <w:right w:val="single" w:sz="4" w:space="0" w:color="auto"/>
            </w:tcBorders>
          </w:tcPr>
          <w:p w14:paraId="39392E46" w14:textId="38B19C7B" w:rsidR="00A24247" w:rsidRPr="00A24247" w:rsidRDefault="00A24247" w:rsidP="00906906">
            <w:pPr>
              <w:pStyle w:val="Paragraph"/>
              <w:spacing w:after="0" w:line="240" w:lineRule="auto"/>
              <w:rPr>
                <w:noProof/>
                <w:lang w:val="sk-SK"/>
              </w:rPr>
            </w:pPr>
            <w:r w:rsidRPr="00A24247">
              <w:rPr>
                <w:noProof/>
                <w:lang w:val="sk-SK"/>
              </w:rPr>
              <w:t>Zmes metylesterov mastných kyselín</w:t>
            </w:r>
            <w:r w:rsidR="00730589">
              <w:rPr>
                <w:noProof/>
                <w:lang w:val="sk-SK"/>
              </w:rPr>
              <w:t xml:space="preserve"> s </w:t>
            </w:r>
            <w:r w:rsidRPr="00A24247">
              <w:rPr>
                <w:noProof/>
                <w:lang w:val="sk-SK"/>
              </w:rPr>
              <w:t>obsahom najmenej:</w:t>
            </w:r>
          </w:p>
          <w:tbl>
            <w:tblPr>
              <w:tblStyle w:val="Listdash"/>
              <w:tblW w:w="0" w:type="auto"/>
              <w:tblLook w:val="04A0" w:firstRow="1" w:lastRow="0" w:firstColumn="1" w:lastColumn="0" w:noHBand="0" w:noVBand="1"/>
            </w:tblPr>
            <w:tblGrid>
              <w:gridCol w:w="220"/>
              <w:gridCol w:w="3586"/>
            </w:tblGrid>
            <w:tr w:rsidR="00A24247" w:rsidRPr="00A24247" w14:paraId="4D174500" w14:textId="77777777">
              <w:tc>
                <w:tcPr>
                  <w:tcW w:w="0" w:type="auto"/>
                  <w:hideMark/>
                </w:tcPr>
                <w:p w14:paraId="61B106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514D81" w14:textId="21F2E8AC" w:rsidR="00A24247" w:rsidRPr="00A24247" w:rsidRDefault="00A24247" w:rsidP="00906906">
                  <w:pPr>
                    <w:pStyle w:val="Paragraph"/>
                    <w:spacing w:after="0" w:line="240" w:lineRule="auto"/>
                    <w:rPr>
                      <w:noProof/>
                      <w:lang w:val="sk-SK"/>
                    </w:rPr>
                  </w:pPr>
                  <w:r w:rsidRPr="00A24247">
                    <w:rPr>
                      <w:noProof/>
                      <w:lang w:val="sk-SK"/>
                    </w:rPr>
                    <w:t>50 hmotnostných</w:t>
                  </w:r>
                  <w:r>
                    <w:rPr>
                      <w:noProof/>
                      <w:lang w:val="sk-SK"/>
                    </w:rPr>
                    <w:t> %</w:t>
                  </w:r>
                  <w:r w:rsidRPr="00A24247">
                    <w:rPr>
                      <w:noProof/>
                      <w:lang w:val="sk-SK"/>
                    </w:rPr>
                    <w:t xml:space="preserve"> alebo viac, ale najviac 58 hmotnostných</w:t>
                  </w:r>
                  <w:r>
                    <w:rPr>
                      <w:noProof/>
                      <w:lang w:val="sk-SK"/>
                    </w:rPr>
                    <w:t> %</w:t>
                  </w:r>
                  <w:r w:rsidRPr="00A24247">
                    <w:rPr>
                      <w:noProof/>
                      <w:lang w:val="sk-SK"/>
                    </w:rPr>
                    <w:t xml:space="preserve"> FAME</w:t>
                  </w:r>
                  <w:r w:rsidR="00730589">
                    <w:rPr>
                      <w:noProof/>
                      <w:lang w:val="sk-SK"/>
                    </w:rPr>
                    <w:t xml:space="preserve"> s </w:t>
                  </w:r>
                  <w:r w:rsidRPr="00A24247">
                    <w:rPr>
                      <w:noProof/>
                      <w:lang w:val="sk-SK"/>
                    </w:rPr>
                    <w:t>8 uhlíkovými atómami,</w:t>
                  </w:r>
                </w:p>
              </w:tc>
            </w:tr>
            <w:tr w:rsidR="00A24247" w:rsidRPr="00A24247" w14:paraId="21902166" w14:textId="77777777">
              <w:tc>
                <w:tcPr>
                  <w:tcW w:w="0" w:type="auto"/>
                  <w:hideMark/>
                </w:tcPr>
                <w:p w14:paraId="10BEE3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2A5875" w14:textId="4688C4DA" w:rsidR="00A24247" w:rsidRPr="00A24247" w:rsidRDefault="00A24247" w:rsidP="00906906">
                  <w:pPr>
                    <w:pStyle w:val="Paragraph"/>
                    <w:spacing w:after="0" w:line="240" w:lineRule="auto"/>
                    <w:rPr>
                      <w:noProof/>
                      <w:lang w:val="sk-SK"/>
                    </w:rPr>
                  </w:pPr>
                  <w:r w:rsidRPr="00A24247">
                    <w:rPr>
                      <w:noProof/>
                      <w:lang w:val="sk-SK"/>
                    </w:rPr>
                    <w:t>35 hmotnostných</w:t>
                  </w:r>
                  <w:r>
                    <w:rPr>
                      <w:noProof/>
                      <w:lang w:val="sk-SK"/>
                    </w:rPr>
                    <w:t> %</w:t>
                  </w:r>
                  <w:r w:rsidRPr="00A24247">
                    <w:rPr>
                      <w:noProof/>
                      <w:lang w:val="sk-SK"/>
                    </w:rPr>
                    <w:t xml:space="preserve"> alebo viac, ale najviac 50 hmotnostných</w:t>
                  </w:r>
                  <w:r>
                    <w:rPr>
                      <w:noProof/>
                      <w:lang w:val="sk-SK"/>
                    </w:rPr>
                    <w:t> %</w:t>
                  </w:r>
                  <w:r w:rsidRPr="00A24247">
                    <w:rPr>
                      <w:noProof/>
                      <w:lang w:val="sk-SK"/>
                    </w:rPr>
                    <w:t xml:space="preserve"> FAME</w:t>
                  </w:r>
                  <w:r w:rsidR="00730589">
                    <w:rPr>
                      <w:noProof/>
                      <w:lang w:val="sk-SK"/>
                    </w:rPr>
                    <w:t xml:space="preserve"> s </w:t>
                  </w:r>
                  <w:r w:rsidRPr="00A24247">
                    <w:rPr>
                      <w:noProof/>
                      <w:lang w:val="sk-SK"/>
                    </w:rPr>
                    <w:t>10 uhlíkovými atómami,</w:t>
                  </w:r>
                </w:p>
              </w:tc>
            </w:tr>
          </w:tbl>
          <w:p w14:paraId="7231BF52" w14:textId="064DAE9B" w:rsidR="00730589" w:rsidRDefault="00A24247" w:rsidP="00906906">
            <w:pPr>
              <w:pStyle w:val="Paragraph"/>
              <w:spacing w:after="0" w:line="240" w:lineRule="auto"/>
              <w:rPr>
                <w:noProof/>
                <w:lang w:val="sk-SK"/>
              </w:rPr>
            </w:pPr>
            <w:r w:rsidRPr="00A24247">
              <w:rPr>
                <w:noProof/>
                <w:lang w:val="sk-SK"/>
              </w:rPr>
              <w:t>na výrobu vysokočistých mastných kyselín</w:t>
            </w:r>
            <w:r w:rsidR="00730589">
              <w:rPr>
                <w:noProof/>
                <w:lang w:val="sk-SK"/>
              </w:rPr>
              <w:t xml:space="preserve"> s </w:t>
            </w:r>
            <w:r w:rsidRPr="00A24247">
              <w:rPr>
                <w:noProof/>
                <w:lang w:val="sk-SK"/>
              </w:rPr>
              <w:t>8 alebo 10 uhlíkovými atómami alebo ich zmesí alebo vysokočistých metylesterov mastných kyselín</w:t>
            </w:r>
            <w:r w:rsidR="00730589">
              <w:rPr>
                <w:noProof/>
                <w:lang w:val="sk-SK"/>
              </w:rPr>
              <w:t xml:space="preserve"> s </w:t>
            </w:r>
            <w:r w:rsidRPr="00A24247">
              <w:rPr>
                <w:noProof/>
                <w:lang w:val="sk-SK"/>
              </w:rPr>
              <w:t>8 alebo 10 uhlíkovými atómami</w:t>
            </w:r>
          </w:p>
          <w:p w14:paraId="017C1711" w14:textId="01FA162F"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08DA53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508181C" w14:textId="5F89AA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291A31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2A2199" w14:textId="77777777" w:rsidR="00A24247" w:rsidRPr="00A24247" w:rsidRDefault="00A24247" w:rsidP="00906906">
            <w:pPr>
              <w:pStyle w:val="Paragraph"/>
              <w:spacing w:after="0" w:line="240" w:lineRule="auto"/>
              <w:rPr>
                <w:noProof/>
                <w:lang w:val="sk-SK"/>
              </w:rPr>
            </w:pPr>
            <w:r w:rsidRPr="00A24247">
              <w:rPr>
                <w:noProof/>
                <w:lang w:val="sk-SK"/>
              </w:rPr>
              <w:t>-</w:t>
            </w:r>
          </w:p>
          <w:p w14:paraId="3357DF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D1F267A"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F14006B" w14:textId="77777777" w:rsidR="00A24247" w:rsidRPr="00A24247" w:rsidRDefault="00A24247" w:rsidP="00906906">
            <w:pPr>
              <w:pStyle w:val="Paragraph"/>
              <w:spacing w:after="0" w:line="240" w:lineRule="auto"/>
              <w:rPr>
                <w:noProof/>
                <w:lang w:val="sk-SK"/>
              </w:rPr>
            </w:pPr>
          </w:p>
        </w:tc>
      </w:tr>
      <w:tr w:rsidR="00A24247" w:rsidRPr="00A24247" w14:paraId="0C8D3A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112458" w14:textId="77777777" w:rsidR="00A24247" w:rsidRPr="00A24247" w:rsidRDefault="00A24247" w:rsidP="00906906">
            <w:pPr>
              <w:pStyle w:val="Paragraph"/>
              <w:spacing w:after="0" w:line="240" w:lineRule="auto"/>
              <w:rPr>
                <w:noProof/>
                <w:lang w:val="sk-SK"/>
              </w:rPr>
            </w:pPr>
            <w:r w:rsidRPr="00A24247">
              <w:rPr>
                <w:noProof/>
                <w:lang w:val="sk-SK"/>
              </w:rPr>
              <w:t>0.7756</w:t>
            </w:r>
          </w:p>
        </w:tc>
        <w:tc>
          <w:tcPr>
            <w:tcW w:w="0" w:type="auto"/>
            <w:tcBorders>
              <w:top w:val="single" w:sz="4" w:space="0" w:color="auto"/>
              <w:left w:val="single" w:sz="4" w:space="0" w:color="auto"/>
              <w:bottom w:val="single" w:sz="4" w:space="0" w:color="auto"/>
              <w:right w:val="single" w:sz="4" w:space="0" w:color="auto"/>
            </w:tcBorders>
            <w:hideMark/>
          </w:tcPr>
          <w:p w14:paraId="4EABF08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3827 68 00</w:t>
            </w:r>
          </w:p>
        </w:tc>
        <w:tc>
          <w:tcPr>
            <w:tcW w:w="0" w:type="auto"/>
            <w:tcBorders>
              <w:top w:val="single" w:sz="4" w:space="0" w:color="auto"/>
              <w:left w:val="single" w:sz="4" w:space="0" w:color="auto"/>
              <w:bottom w:val="single" w:sz="4" w:space="0" w:color="auto"/>
              <w:right w:val="single" w:sz="4" w:space="0" w:color="auto"/>
            </w:tcBorders>
            <w:hideMark/>
          </w:tcPr>
          <w:p w14:paraId="35382DFC" w14:textId="77777777" w:rsidR="00A24247" w:rsidRPr="00A24247" w:rsidRDefault="00A24247" w:rsidP="00906906">
            <w:pPr>
              <w:pStyle w:val="Paragraph"/>
              <w:spacing w:after="0" w:line="240" w:lineRule="auto"/>
              <w:jc w:val="center"/>
              <w:rPr>
                <w:noProof/>
                <w:lang w:val="sk-SK"/>
              </w:rPr>
            </w:pPr>
            <w:r w:rsidRPr="00A24247">
              <w:rPr>
                <w:noProof/>
                <w:lang w:val="sk-SK"/>
              </w:rPr>
              <w:t>05</w:t>
            </w:r>
          </w:p>
        </w:tc>
        <w:tc>
          <w:tcPr>
            <w:tcW w:w="0" w:type="auto"/>
            <w:tcBorders>
              <w:top w:val="single" w:sz="4" w:space="0" w:color="auto"/>
              <w:left w:val="single" w:sz="4" w:space="0" w:color="auto"/>
              <w:bottom w:val="single" w:sz="4" w:space="0" w:color="auto"/>
              <w:right w:val="single" w:sz="4" w:space="0" w:color="auto"/>
            </w:tcBorders>
            <w:hideMark/>
          </w:tcPr>
          <w:p w14:paraId="4748F171" w14:textId="77777777" w:rsidR="00A24247" w:rsidRPr="00A24247" w:rsidRDefault="00A24247" w:rsidP="00906906">
            <w:pPr>
              <w:pStyle w:val="Paragraph"/>
              <w:spacing w:after="0" w:line="240" w:lineRule="auto"/>
              <w:rPr>
                <w:noProof/>
                <w:lang w:val="sk-SK"/>
              </w:rPr>
            </w:pPr>
            <w:r w:rsidRPr="00A24247">
              <w:rPr>
                <w:noProof/>
                <w:lang w:val="sk-SK"/>
              </w:rPr>
              <w:t>Zmes halogenovaných derivátov obsahujúca:</w:t>
            </w:r>
          </w:p>
          <w:tbl>
            <w:tblPr>
              <w:tblStyle w:val="Listdash"/>
              <w:tblW w:w="0" w:type="auto"/>
              <w:tblLook w:val="04A0" w:firstRow="1" w:lastRow="0" w:firstColumn="1" w:lastColumn="0" w:noHBand="0" w:noVBand="1"/>
            </w:tblPr>
            <w:tblGrid>
              <w:gridCol w:w="220"/>
              <w:gridCol w:w="3586"/>
            </w:tblGrid>
            <w:tr w:rsidR="00A24247" w:rsidRPr="00A24247" w14:paraId="1903B627" w14:textId="77777777">
              <w:tc>
                <w:tcPr>
                  <w:tcW w:w="0" w:type="auto"/>
                  <w:hideMark/>
                </w:tcPr>
                <w:p w14:paraId="54634E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BACAD3" w14:textId="053846A9" w:rsidR="00A24247" w:rsidRPr="00A24247" w:rsidRDefault="00A24247" w:rsidP="00906906">
                  <w:pPr>
                    <w:pStyle w:val="Paragraph"/>
                    <w:spacing w:after="0" w:line="240" w:lineRule="auto"/>
                    <w:rPr>
                      <w:noProof/>
                      <w:lang w:val="sk-SK"/>
                    </w:rPr>
                  </w:pPr>
                  <w:r w:rsidRPr="00A24247">
                    <w:rPr>
                      <w:noProof/>
                      <w:lang w:val="sk-SK"/>
                    </w:rPr>
                    <w:t>30 hmotnostných</w:t>
                  </w:r>
                  <w:r>
                    <w:rPr>
                      <w:noProof/>
                      <w:lang w:val="sk-SK"/>
                    </w:rPr>
                    <w:t> %</w:t>
                  </w:r>
                  <w:r w:rsidRPr="00A24247">
                    <w:rPr>
                      <w:noProof/>
                      <w:lang w:val="sk-SK"/>
                    </w:rPr>
                    <w:t xml:space="preserve"> alebo viac, ale najviac 60 hmotnostných</w:t>
                  </w:r>
                  <w:r>
                    <w:rPr>
                      <w:noProof/>
                      <w:lang w:val="sk-SK"/>
                    </w:rPr>
                    <w:t> %</w:t>
                  </w:r>
                  <w:r w:rsidRPr="00A24247">
                    <w:rPr>
                      <w:noProof/>
                      <w:lang w:val="sk-SK"/>
                    </w:rPr>
                    <w:t xml:space="preserve"> difluórmetánu (CAS RN 75-10-5),</w:t>
                  </w:r>
                </w:p>
              </w:tc>
            </w:tr>
            <w:tr w:rsidR="00A24247" w:rsidRPr="00A24247" w14:paraId="15F239D5" w14:textId="77777777">
              <w:tc>
                <w:tcPr>
                  <w:tcW w:w="0" w:type="auto"/>
                  <w:hideMark/>
                </w:tcPr>
                <w:p w14:paraId="3E6FC4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C58E55" w14:textId="40501A0A" w:rsidR="00A24247" w:rsidRPr="00A24247" w:rsidRDefault="00A24247" w:rsidP="00906906">
                  <w:pPr>
                    <w:pStyle w:val="Paragraph"/>
                    <w:spacing w:after="0" w:line="240" w:lineRule="auto"/>
                    <w:rPr>
                      <w:noProof/>
                      <w:lang w:val="sk-SK"/>
                    </w:rPr>
                  </w:pPr>
                  <w:r w:rsidRPr="00A24247">
                    <w:rPr>
                      <w:noProof/>
                      <w:lang w:val="sk-SK"/>
                    </w:rPr>
                    <w:t>30 hmotnostných</w:t>
                  </w:r>
                  <w:r>
                    <w:rPr>
                      <w:noProof/>
                      <w:lang w:val="sk-SK"/>
                    </w:rPr>
                    <w:t> %</w:t>
                  </w:r>
                  <w:r w:rsidRPr="00A24247">
                    <w:rPr>
                      <w:noProof/>
                      <w:lang w:val="sk-SK"/>
                    </w:rPr>
                    <w:t xml:space="preserve"> alebo viac, ale najviac 60 hmotnostných</w:t>
                  </w:r>
                  <w:r>
                    <w:rPr>
                      <w:noProof/>
                      <w:lang w:val="sk-SK"/>
                    </w:rPr>
                    <w:t> %</w:t>
                  </w:r>
                  <w:r w:rsidRPr="00A24247">
                    <w:rPr>
                      <w:noProof/>
                      <w:lang w:val="sk-SK"/>
                    </w:rPr>
                    <w:t xml:space="preserve"> iftrluórmetánu (CAS RN 2314-97-8),</w:t>
                  </w:r>
                </w:p>
              </w:tc>
            </w:tr>
            <w:tr w:rsidR="00A24247" w:rsidRPr="00A24247" w14:paraId="33AAAEAE" w14:textId="77777777">
              <w:tc>
                <w:tcPr>
                  <w:tcW w:w="0" w:type="auto"/>
                  <w:hideMark/>
                </w:tcPr>
                <w:p w14:paraId="08A169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67E436" w14:textId="7BD264AF"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ale najviac 30 hmotnostných</w:t>
                  </w:r>
                  <w:r>
                    <w:rPr>
                      <w:noProof/>
                      <w:lang w:val="sk-SK"/>
                    </w:rPr>
                    <w:t> %</w:t>
                  </w:r>
                  <w:r w:rsidRPr="00A24247">
                    <w:rPr>
                      <w:noProof/>
                      <w:lang w:val="sk-SK"/>
                    </w:rPr>
                    <w:t xml:space="preserve"> pentafluóretánu (CAS RN 354-33-6)</w:t>
                  </w:r>
                </w:p>
              </w:tc>
            </w:tr>
          </w:tbl>
          <w:p w14:paraId="35FC127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25E37FA" w14:textId="7249A4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9641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51D60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47BAD2E"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11431B8" w14:textId="77777777" w:rsidR="00A24247" w:rsidRPr="00A24247" w:rsidRDefault="00A24247" w:rsidP="00906906">
            <w:pPr>
              <w:pStyle w:val="Paragraph"/>
              <w:spacing w:after="0" w:line="240" w:lineRule="auto"/>
              <w:rPr>
                <w:noProof/>
                <w:lang w:val="sk-SK"/>
              </w:rPr>
            </w:pPr>
            <w:r w:rsidRPr="00A24247">
              <w:rPr>
                <w:noProof/>
                <w:lang w:val="sk-SK"/>
              </w:rPr>
              <w:t>0.6132</w:t>
            </w:r>
          </w:p>
          <w:p w14:paraId="1EC4226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567C877" w14:textId="77777777" w:rsidR="00A24247" w:rsidRPr="00A24247" w:rsidRDefault="00A24247" w:rsidP="00906906">
            <w:pPr>
              <w:pStyle w:val="Paragraph"/>
              <w:spacing w:after="0" w:line="240" w:lineRule="auto"/>
              <w:jc w:val="right"/>
              <w:rPr>
                <w:noProof/>
                <w:lang w:val="sk-SK"/>
              </w:rPr>
            </w:pPr>
            <w:r w:rsidRPr="00A24247">
              <w:rPr>
                <w:noProof/>
                <w:lang w:val="sk-SK"/>
              </w:rPr>
              <w:t>ex 3901 10 10</w:t>
            </w:r>
          </w:p>
          <w:p w14:paraId="59826647" w14:textId="77777777" w:rsidR="00A24247" w:rsidRPr="00A24247" w:rsidRDefault="00A24247" w:rsidP="00906906">
            <w:pPr>
              <w:pStyle w:val="Paragraph"/>
              <w:spacing w:after="0" w:line="240" w:lineRule="auto"/>
              <w:jc w:val="right"/>
              <w:rPr>
                <w:noProof/>
                <w:lang w:val="sk-SK"/>
              </w:rPr>
            </w:pPr>
            <w:r w:rsidRPr="00A24247">
              <w:rPr>
                <w:noProof/>
                <w:lang w:val="sk-SK"/>
              </w:rPr>
              <w:t>ex 3901 40 00</w:t>
            </w:r>
          </w:p>
        </w:tc>
        <w:tc>
          <w:tcPr>
            <w:tcW w:w="0" w:type="auto"/>
            <w:tcBorders>
              <w:top w:val="single" w:sz="4" w:space="0" w:color="auto"/>
              <w:left w:val="single" w:sz="4" w:space="0" w:color="auto"/>
              <w:bottom w:val="single" w:sz="4" w:space="0" w:color="auto"/>
              <w:right w:val="single" w:sz="4" w:space="0" w:color="auto"/>
            </w:tcBorders>
            <w:hideMark/>
          </w:tcPr>
          <w:p w14:paraId="7A9AA4F4"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19B72BD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2318981E" w14:textId="6A32EF31" w:rsidR="00A24247" w:rsidRPr="00A24247" w:rsidRDefault="00A24247" w:rsidP="00906906">
            <w:pPr>
              <w:pStyle w:val="Paragraph"/>
              <w:spacing w:after="0" w:line="240" w:lineRule="auto"/>
              <w:rPr>
                <w:noProof/>
                <w:lang w:val="sk-SK"/>
              </w:rPr>
            </w:pPr>
            <w:r w:rsidRPr="00A24247">
              <w:rPr>
                <w:noProof/>
                <w:lang w:val="sk-SK"/>
              </w:rPr>
              <w:t>Lineárny nízkohustotný polyetylén-1-butén/LLDPE (CAS RN 25087-34-7)</w:t>
            </w:r>
            <w:r w:rsidR="00730589">
              <w:rPr>
                <w:noProof/>
                <w:lang w:val="sk-SK"/>
              </w:rPr>
              <w:t xml:space="preserve"> s </w:t>
            </w:r>
            <w:r w:rsidRPr="00A24247">
              <w:rPr>
                <w:noProof/>
                <w:lang w:val="sk-SK"/>
              </w:rPr>
              <w:t>väčším prietokom, vo forme prášku s</w:t>
            </w:r>
          </w:p>
          <w:tbl>
            <w:tblPr>
              <w:tblStyle w:val="Listdash"/>
              <w:tblW w:w="0" w:type="auto"/>
              <w:tblLook w:val="04A0" w:firstRow="1" w:lastRow="0" w:firstColumn="1" w:lastColumn="0" w:noHBand="0" w:noVBand="1"/>
            </w:tblPr>
            <w:tblGrid>
              <w:gridCol w:w="220"/>
              <w:gridCol w:w="3586"/>
            </w:tblGrid>
            <w:tr w:rsidR="00A24247" w:rsidRPr="00A24247" w14:paraId="7E1A885B" w14:textId="77777777">
              <w:tc>
                <w:tcPr>
                  <w:tcW w:w="0" w:type="auto"/>
                  <w:hideMark/>
                </w:tcPr>
                <w:p w14:paraId="01906A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4AD6AE" w14:textId="77777777" w:rsidR="00A24247" w:rsidRPr="00A24247" w:rsidRDefault="00A24247" w:rsidP="00906906">
                  <w:pPr>
                    <w:pStyle w:val="Paragraph"/>
                    <w:spacing w:after="0" w:line="240" w:lineRule="auto"/>
                    <w:rPr>
                      <w:noProof/>
                      <w:lang w:val="sk-SK"/>
                    </w:rPr>
                  </w:pPr>
                  <w:r w:rsidRPr="00A24247">
                    <w:rPr>
                      <w:noProof/>
                      <w:lang w:val="sk-SK"/>
                    </w:rPr>
                    <w:t>rýchlosťou toku taveniny (MFR 190 °C / 2,16 kg) 16 g / 10 min alebo viac, ale najviac 24 g / 10 min,</w:t>
                  </w:r>
                </w:p>
              </w:tc>
            </w:tr>
            <w:tr w:rsidR="00A24247" w:rsidRPr="00A24247" w14:paraId="62437AFF" w14:textId="77777777">
              <w:tc>
                <w:tcPr>
                  <w:tcW w:w="0" w:type="auto"/>
                  <w:hideMark/>
                </w:tcPr>
                <w:p w14:paraId="5AEE0A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202BF6" w14:textId="77777777" w:rsidR="00A24247" w:rsidRPr="00A24247" w:rsidRDefault="00A24247" w:rsidP="00906906">
                  <w:pPr>
                    <w:pStyle w:val="Paragraph"/>
                    <w:spacing w:after="0" w:line="240" w:lineRule="auto"/>
                    <w:rPr>
                      <w:noProof/>
                      <w:lang w:val="sk-SK"/>
                    </w:rPr>
                  </w:pPr>
                  <w:r w:rsidRPr="00A24247">
                    <w:rPr>
                      <w:noProof/>
                      <w:lang w:val="sk-SK"/>
                    </w:rPr>
                    <w:t>hustotou (ASTM D 1505) 0,922 g/cm3 alebo viac, ale najviac 0,926 g/cm3 a</w:t>
                  </w:r>
                </w:p>
              </w:tc>
            </w:tr>
            <w:tr w:rsidR="00A24247" w:rsidRPr="00A24247" w14:paraId="1670F9FA" w14:textId="77777777">
              <w:tc>
                <w:tcPr>
                  <w:tcW w:w="0" w:type="auto"/>
                  <w:hideMark/>
                </w:tcPr>
                <w:p w14:paraId="51D261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F6358C" w14:textId="77777777" w:rsidR="00A24247" w:rsidRPr="00A24247" w:rsidRDefault="00A24247" w:rsidP="00906906">
                  <w:pPr>
                    <w:pStyle w:val="Paragraph"/>
                    <w:spacing w:after="0" w:line="240" w:lineRule="auto"/>
                    <w:rPr>
                      <w:noProof/>
                      <w:lang w:val="sk-SK"/>
                    </w:rPr>
                  </w:pPr>
                  <w:r w:rsidRPr="00A24247">
                    <w:rPr>
                      <w:noProof/>
                      <w:lang w:val="sk-SK"/>
                    </w:rPr>
                    <w:t>Vicatovou teplotou mäknutia najmenej 94 °C </w:t>
                  </w:r>
                </w:p>
              </w:tc>
            </w:tr>
          </w:tbl>
          <w:p w14:paraId="0732B58E" w14:textId="77777777" w:rsidR="00A24247" w:rsidRPr="00A24247" w:rsidRDefault="00A24247" w:rsidP="00906906">
            <w:pPr>
              <w:pStyle w:val="Paragraph"/>
              <w:spacing w:after="0" w:line="240" w:lineRule="auto"/>
              <w:rPr>
                <w:noProof/>
                <w:lang w:val="sk-SK"/>
              </w:rPr>
            </w:pPr>
          </w:p>
          <w:p w14:paraId="3F6BB1D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1939513" w14:textId="6F46F7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5CAC44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D9CC56" w14:textId="77777777" w:rsidR="00A24247" w:rsidRPr="00A24247" w:rsidRDefault="00A24247" w:rsidP="00906906">
            <w:pPr>
              <w:pStyle w:val="Paragraph"/>
              <w:spacing w:after="0" w:line="240" w:lineRule="auto"/>
              <w:rPr>
                <w:noProof/>
                <w:lang w:val="sk-SK"/>
              </w:rPr>
            </w:pPr>
            <w:r w:rsidRPr="00A24247">
              <w:rPr>
                <w:noProof/>
                <w:lang w:val="sk-SK"/>
              </w:rPr>
              <w:t>m³</w:t>
            </w:r>
          </w:p>
          <w:p w14:paraId="4480DD9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EC1448B" w14:textId="77777777" w:rsidR="00A24247" w:rsidRPr="00A24247" w:rsidRDefault="00A24247" w:rsidP="00906906">
            <w:pPr>
              <w:pStyle w:val="Paragraph"/>
              <w:spacing w:after="0" w:line="240" w:lineRule="auto"/>
              <w:rPr>
                <w:noProof/>
                <w:lang w:val="sk-SK"/>
              </w:rPr>
            </w:pPr>
            <w:r w:rsidRPr="00A24247">
              <w:rPr>
                <w:noProof/>
                <w:lang w:val="sk-SK"/>
              </w:rPr>
              <w:t>31.12.2024</w:t>
            </w:r>
          </w:p>
          <w:p w14:paraId="776F50CD" w14:textId="77777777" w:rsidR="00A24247" w:rsidRPr="00A24247" w:rsidRDefault="00A24247" w:rsidP="00906906">
            <w:pPr>
              <w:pStyle w:val="Paragraph"/>
              <w:spacing w:after="0" w:line="240" w:lineRule="auto"/>
              <w:rPr>
                <w:noProof/>
                <w:lang w:val="sk-SK"/>
              </w:rPr>
            </w:pPr>
          </w:p>
        </w:tc>
      </w:tr>
      <w:tr w:rsidR="00A24247" w:rsidRPr="00A24247" w14:paraId="7B33412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AF75FC" w14:textId="77777777" w:rsidR="00A24247" w:rsidRPr="00A24247" w:rsidRDefault="00A24247" w:rsidP="00906906">
            <w:pPr>
              <w:pStyle w:val="Paragraph"/>
              <w:spacing w:after="0" w:line="240" w:lineRule="auto"/>
              <w:rPr>
                <w:noProof/>
                <w:lang w:val="sk-SK"/>
              </w:rPr>
            </w:pPr>
            <w:r w:rsidRPr="00A24247">
              <w:rPr>
                <w:noProof/>
                <w:lang w:val="sk-SK"/>
              </w:rPr>
              <w:t>0.5142</w:t>
            </w:r>
          </w:p>
        </w:tc>
        <w:tc>
          <w:tcPr>
            <w:tcW w:w="0" w:type="auto"/>
            <w:tcBorders>
              <w:top w:val="single" w:sz="4" w:space="0" w:color="auto"/>
              <w:left w:val="single" w:sz="4" w:space="0" w:color="auto"/>
              <w:bottom w:val="single" w:sz="4" w:space="0" w:color="auto"/>
              <w:right w:val="single" w:sz="4" w:space="0" w:color="auto"/>
            </w:tcBorders>
            <w:hideMark/>
          </w:tcPr>
          <w:p w14:paraId="414E07D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3901 10 90</w:t>
            </w:r>
          </w:p>
        </w:tc>
        <w:tc>
          <w:tcPr>
            <w:tcW w:w="0" w:type="auto"/>
            <w:tcBorders>
              <w:top w:val="single" w:sz="4" w:space="0" w:color="auto"/>
              <w:left w:val="single" w:sz="4" w:space="0" w:color="auto"/>
              <w:bottom w:val="single" w:sz="4" w:space="0" w:color="auto"/>
              <w:right w:val="single" w:sz="4" w:space="0" w:color="auto"/>
            </w:tcBorders>
            <w:hideMark/>
          </w:tcPr>
          <w:p w14:paraId="698F549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AABFE84" w14:textId="1B8051D2" w:rsidR="00A24247" w:rsidRPr="00A24247" w:rsidRDefault="00A24247" w:rsidP="00906906">
            <w:pPr>
              <w:pStyle w:val="Paragraph"/>
              <w:spacing w:after="0" w:line="240" w:lineRule="auto"/>
              <w:rPr>
                <w:noProof/>
                <w:lang w:val="sk-SK"/>
              </w:rPr>
            </w:pPr>
            <w:r w:rsidRPr="00A24247">
              <w:rPr>
                <w:noProof/>
                <w:lang w:val="sk-SK"/>
              </w:rPr>
              <w:t>Polyetylénové granuly obsahujúce vhmotnosti 10</w:t>
            </w:r>
            <w:r>
              <w:rPr>
                <w:noProof/>
                <w:lang w:val="sk-SK"/>
              </w:rPr>
              <w:t> %</w:t>
            </w:r>
            <w:r w:rsidRPr="00A24247">
              <w:rPr>
                <w:noProof/>
                <w:lang w:val="sk-SK"/>
              </w:rPr>
              <w:t xml:space="preserve"> alebo viac, ale najviac 25</w:t>
            </w:r>
            <w:r>
              <w:rPr>
                <w:noProof/>
                <w:lang w:val="sk-SK"/>
              </w:rPr>
              <w:t> %</w:t>
            </w:r>
            <w:r w:rsidRPr="00A24247">
              <w:rPr>
                <w:noProof/>
                <w:lang w:val="sk-SK"/>
              </w:rPr>
              <w:t xml:space="preserve"> medi</w:t>
            </w:r>
          </w:p>
        </w:tc>
        <w:tc>
          <w:tcPr>
            <w:tcW w:w="0" w:type="auto"/>
            <w:tcBorders>
              <w:top w:val="single" w:sz="4" w:space="0" w:color="auto"/>
              <w:left w:val="single" w:sz="4" w:space="0" w:color="auto"/>
              <w:bottom w:val="single" w:sz="4" w:space="0" w:color="auto"/>
              <w:right w:val="single" w:sz="4" w:space="0" w:color="auto"/>
            </w:tcBorders>
            <w:hideMark/>
          </w:tcPr>
          <w:p w14:paraId="734FDE80" w14:textId="4DD929B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17B8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0C1FF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5466C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57BA73" w14:textId="77777777" w:rsidR="00A24247" w:rsidRPr="00A24247" w:rsidRDefault="00A24247" w:rsidP="00906906">
            <w:pPr>
              <w:pStyle w:val="Paragraph"/>
              <w:spacing w:after="0" w:line="240" w:lineRule="auto"/>
              <w:rPr>
                <w:noProof/>
                <w:lang w:val="sk-SK"/>
              </w:rPr>
            </w:pPr>
            <w:r w:rsidRPr="00A24247">
              <w:rPr>
                <w:noProof/>
                <w:lang w:val="sk-SK"/>
              </w:rPr>
              <w:t>0.6897</w:t>
            </w:r>
          </w:p>
        </w:tc>
        <w:tc>
          <w:tcPr>
            <w:tcW w:w="0" w:type="auto"/>
            <w:tcBorders>
              <w:top w:val="single" w:sz="4" w:space="0" w:color="auto"/>
              <w:left w:val="single" w:sz="4" w:space="0" w:color="auto"/>
              <w:bottom w:val="single" w:sz="4" w:space="0" w:color="auto"/>
              <w:right w:val="single" w:sz="4" w:space="0" w:color="auto"/>
            </w:tcBorders>
            <w:hideMark/>
          </w:tcPr>
          <w:p w14:paraId="5898D805" w14:textId="77777777" w:rsidR="00A24247" w:rsidRPr="00A24247" w:rsidRDefault="00A24247" w:rsidP="00906906">
            <w:pPr>
              <w:pStyle w:val="Paragraph"/>
              <w:spacing w:after="0" w:line="240" w:lineRule="auto"/>
              <w:jc w:val="right"/>
              <w:rPr>
                <w:noProof/>
                <w:lang w:val="sk-SK"/>
              </w:rPr>
            </w:pPr>
            <w:r w:rsidRPr="00A24247">
              <w:rPr>
                <w:noProof/>
                <w:lang w:val="sk-SK"/>
              </w:rPr>
              <w:t>ex 3901 40 00</w:t>
            </w:r>
          </w:p>
        </w:tc>
        <w:tc>
          <w:tcPr>
            <w:tcW w:w="0" w:type="auto"/>
            <w:tcBorders>
              <w:top w:val="single" w:sz="4" w:space="0" w:color="auto"/>
              <w:left w:val="single" w:sz="4" w:space="0" w:color="auto"/>
              <w:bottom w:val="single" w:sz="4" w:space="0" w:color="auto"/>
              <w:right w:val="single" w:sz="4" w:space="0" w:color="auto"/>
            </w:tcBorders>
            <w:hideMark/>
          </w:tcPr>
          <w:p w14:paraId="7AA41699"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403E32C" w14:textId="77777777" w:rsidR="00A24247" w:rsidRPr="00A24247" w:rsidRDefault="00A24247" w:rsidP="00906906">
            <w:pPr>
              <w:pStyle w:val="Paragraph"/>
              <w:spacing w:after="0" w:line="240" w:lineRule="auto"/>
              <w:rPr>
                <w:noProof/>
                <w:lang w:val="sk-SK"/>
              </w:rPr>
            </w:pPr>
            <w:r w:rsidRPr="00A24247">
              <w:rPr>
                <w:noProof/>
                <w:lang w:val="sk-SK"/>
              </w:rPr>
              <w:t>Okténový lineárny nízkohustotný polyetylén (LLDPE) vyrábaný katalytickou metódou Ziegler-Natta vo forme peliet s:</w:t>
            </w:r>
          </w:p>
          <w:tbl>
            <w:tblPr>
              <w:tblStyle w:val="Listdash"/>
              <w:tblW w:w="0" w:type="auto"/>
              <w:tblLook w:val="04A0" w:firstRow="1" w:lastRow="0" w:firstColumn="1" w:lastColumn="0" w:noHBand="0" w:noVBand="1"/>
            </w:tblPr>
            <w:tblGrid>
              <w:gridCol w:w="220"/>
              <w:gridCol w:w="3586"/>
            </w:tblGrid>
            <w:tr w:rsidR="00A24247" w:rsidRPr="00A24247" w14:paraId="41D8D735" w14:textId="77777777">
              <w:tc>
                <w:tcPr>
                  <w:tcW w:w="0" w:type="auto"/>
                  <w:hideMark/>
                </w:tcPr>
                <w:p w14:paraId="242EBE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518144" w14:textId="27394EE9" w:rsidR="00A24247" w:rsidRPr="00A24247" w:rsidRDefault="00A24247" w:rsidP="00906906">
                  <w:pPr>
                    <w:pStyle w:val="Paragraph"/>
                    <w:spacing w:after="0" w:line="240" w:lineRule="auto"/>
                    <w:rPr>
                      <w:noProof/>
                      <w:lang w:val="sk-SK"/>
                    </w:rPr>
                  </w:pPr>
                  <w:r w:rsidRPr="00A24247">
                    <w:rPr>
                      <w:noProof/>
                      <w:lang w:val="sk-SK"/>
                    </w:rPr>
                    <w:t>viac ako 10 hmotnostných</w:t>
                  </w:r>
                  <w:r>
                    <w:rPr>
                      <w:noProof/>
                      <w:lang w:val="sk-SK"/>
                    </w:rPr>
                    <w:t> %</w:t>
                  </w:r>
                  <w:r w:rsidRPr="00A24247">
                    <w:rPr>
                      <w:noProof/>
                      <w:lang w:val="sk-SK"/>
                    </w:rPr>
                    <w:t>, ale najviac 20 hmotnostných</w:t>
                  </w:r>
                  <w:r>
                    <w:rPr>
                      <w:noProof/>
                      <w:lang w:val="sk-SK"/>
                    </w:rPr>
                    <w:t> %</w:t>
                  </w:r>
                  <w:r w:rsidRPr="00A24247">
                    <w:rPr>
                      <w:noProof/>
                      <w:lang w:val="sk-SK"/>
                    </w:rPr>
                    <w:t xml:space="preserve"> kopolyméru,</w:t>
                  </w:r>
                </w:p>
              </w:tc>
            </w:tr>
            <w:tr w:rsidR="00A24247" w:rsidRPr="00A24247" w14:paraId="20E30D1D" w14:textId="77777777">
              <w:tc>
                <w:tcPr>
                  <w:tcW w:w="0" w:type="auto"/>
                  <w:hideMark/>
                </w:tcPr>
                <w:p w14:paraId="36C4ED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D2CBD9" w14:textId="77777777" w:rsidR="00A24247" w:rsidRPr="00A24247" w:rsidRDefault="00A24247" w:rsidP="00906906">
                  <w:pPr>
                    <w:pStyle w:val="Paragraph"/>
                    <w:spacing w:after="0" w:line="240" w:lineRule="auto"/>
                    <w:rPr>
                      <w:noProof/>
                      <w:lang w:val="sk-SK"/>
                    </w:rPr>
                  </w:pPr>
                  <w:r w:rsidRPr="00A24247">
                    <w:rPr>
                      <w:noProof/>
                      <w:lang w:val="sk-SK"/>
                    </w:rPr>
                    <w:t>rýchlosťou toku taveniny (MFR 190°C/2.16 kg) 0,7 g/10 min, ale najviac 0,9 g/10 min a</w:t>
                  </w:r>
                </w:p>
              </w:tc>
            </w:tr>
            <w:tr w:rsidR="00A24247" w:rsidRPr="00A24247" w14:paraId="15ADF327" w14:textId="77777777">
              <w:tc>
                <w:tcPr>
                  <w:tcW w:w="0" w:type="auto"/>
                  <w:hideMark/>
                </w:tcPr>
                <w:p w14:paraId="417ADD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996B16" w14:textId="77777777" w:rsidR="00A24247" w:rsidRPr="00A24247" w:rsidRDefault="00A24247" w:rsidP="00906906">
                  <w:pPr>
                    <w:pStyle w:val="Paragraph"/>
                    <w:spacing w:after="0" w:line="240" w:lineRule="auto"/>
                    <w:rPr>
                      <w:noProof/>
                      <w:lang w:val="sk-SK"/>
                    </w:rPr>
                  </w:pPr>
                  <w:r w:rsidRPr="00A24247">
                    <w:rPr>
                      <w:noProof/>
                      <w:lang w:val="sk-SK"/>
                    </w:rPr>
                    <w:t>hustotou (ASTM D4703) 0,911 g/cm³ alebo viac, ale najviac 0,913 g/cm³,</w:t>
                  </w:r>
                </w:p>
              </w:tc>
            </w:tr>
          </w:tbl>
          <w:p w14:paraId="1576158B" w14:textId="77777777" w:rsidR="00730589" w:rsidRDefault="00A24247" w:rsidP="00906906">
            <w:pPr>
              <w:pStyle w:val="Paragraph"/>
              <w:spacing w:after="0" w:line="240" w:lineRule="auto"/>
              <w:rPr>
                <w:noProof/>
                <w:lang w:val="sk-SK"/>
              </w:rPr>
            </w:pPr>
            <w:r w:rsidRPr="00A24247">
              <w:rPr>
                <w:noProof/>
                <w:lang w:val="sk-SK"/>
              </w:rPr>
              <w:t>na použitie pri koextrúznom spracovaní fólií na flexibilné obalové materiály určené pre potraviny</w:t>
            </w:r>
          </w:p>
          <w:p w14:paraId="7008FAEA" w14:textId="79859A1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38ECBE9" w14:textId="5EDDFB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316883" w14:textId="77777777" w:rsidR="00A24247" w:rsidRPr="00A24247" w:rsidRDefault="00A24247" w:rsidP="00906906">
            <w:pPr>
              <w:pStyle w:val="Paragraph"/>
              <w:spacing w:after="0" w:line="240" w:lineRule="auto"/>
              <w:rPr>
                <w:noProof/>
                <w:lang w:val="sk-SK"/>
              </w:rPr>
            </w:pPr>
            <w:r w:rsidRPr="00A24247">
              <w:rPr>
                <w:noProof/>
                <w:lang w:val="sk-SK"/>
              </w:rPr>
              <w:t>m³</w:t>
            </w:r>
          </w:p>
        </w:tc>
        <w:tc>
          <w:tcPr>
            <w:tcW w:w="0" w:type="auto"/>
            <w:tcBorders>
              <w:top w:val="single" w:sz="4" w:space="0" w:color="auto"/>
              <w:left w:val="single" w:sz="4" w:space="0" w:color="auto"/>
              <w:bottom w:val="single" w:sz="4" w:space="0" w:color="auto"/>
              <w:right w:val="single" w:sz="4" w:space="0" w:color="auto"/>
            </w:tcBorders>
            <w:hideMark/>
          </w:tcPr>
          <w:p w14:paraId="5A832C4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D14DB8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C0E407" w14:textId="77777777" w:rsidR="00A24247" w:rsidRPr="00A24247" w:rsidRDefault="00A24247" w:rsidP="00906906">
            <w:pPr>
              <w:pStyle w:val="Paragraph"/>
              <w:spacing w:after="0" w:line="240" w:lineRule="auto"/>
              <w:rPr>
                <w:noProof/>
                <w:lang w:val="sk-SK"/>
              </w:rPr>
            </w:pPr>
            <w:r w:rsidRPr="00A24247">
              <w:rPr>
                <w:noProof/>
                <w:lang w:val="sk-SK"/>
              </w:rPr>
              <w:t>0.6920</w:t>
            </w:r>
          </w:p>
        </w:tc>
        <w:tc>
          <w:tcPr>
            <w:tcW w:w="0" w:type="auto"/>
            <w:tcBorders>
              <w:top w:val="single" w:sz="4" w:space="0" w:color="auto"/>
              <w:left w:val="single" w:sz="4" w:space="0" w:color="auto"/>
              <w:bottom w:val="single" w:sz="4" w:space="0" w:color="auto"/>
              <w:right w:val="single" w:sz="4" w:space="0" w:color="auto"/>
            </w:tcBorders>
            <w:hideMark/>
          </w:tcPr>
          <w:p w14:paraId="67F8AE17"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4A3BA87C"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6DBB67BF" w14:textId="7A0D7FC6" w:rsidR="00A24247" w:rsidRPr="00A24247" w:rsidRDefault="00A24247" w:rsidP="00906906">
            <w:pPr>
              <w:pStyle w:val="Paragraph"/>
              <w:spacing w:after="0" w:line="240" w:lineRule="auto"/>
              <w:rPr>
                <w:noProof/>
                <w:lang w:val="sk-SK"/>
              </w:rPr>
            </w:pPr>
            <w:r w:rsidRPr="00A24247">
              <w:rPr>
                <w:noProof/>
                <w:lang w:val="sk-SK"/>
              </w:rPr>
              <w:t>Kopolymér etylénu</w:t>
            </w:r>
            <w:r w:rsidR="00730589">
              <w:rPr>
                <w:noProof/>
                <w:lang w:val="sk-SK"/>
              </w:rPr>
              <w:t xml:space="preserve"> a </w:t>
            </w:r>
            <w:r w:rsidRPr="00A24247">
              <w:rPr>
                <w:noProof/>
                <w:lang w:val="sk-SK"/>
              </w:rPr>
              <w:t>kyseliny akrylovej (CAS RN 9010-77-9):</w:t>
            </w:r>
          </w:p>
          <w:tbl>
            <w:tblPr>
              <w:tblStyle w:val="Listdash"/>
              <w:tblW w:w="0" w:type="auto"/>
              <w:tblLook w:val="04A0" w:firstRow="1" w:lastRow="0" w:firstColumn="1" w:lastColumn="0" w:noHBand="0" w:noVBand="1"/>
            </w:tblPr>
            <w:tblGrid>
              <w:gridCol w:w="220"/>
              <w:gridCol w:w="3586"/>
            </w:tblGrid>
            <w:tr w:rsidR="00A24247" w:rsidRPr="00A24247" w14:paraId="76999D12" w14:textId="77777777">
              <w:tc>
                <w:tcPr>
                  <w:tcW w:w="0" w:type="auto"/>
                  <w:hideMark/>
                </w:tcPr>
                <w:p w14:paraId="49880E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97EE32" w14:textId="7D240149" w:rsidR="00A24247" w:rsidRPr="00A24247" w:rsidRDefault="00A24247" w:rsidP="00906906">
                  <w:pPr>
                    <w:pStyle w:val="Paragraph"/>
                    <w:spacing w:after="0" w:line="240" w:lineRule="auto"/>
                    <w:rPr>
                      <w:noProof/>
                      <w:lang w:val="sk-SK"/>
                    </w:rPr>
                  </w:pPr>
                  <w:r w:rsidRPr="00A24247">
                    <w:rPr>
                      <w:noProof/>
                      <w:lang w:val="sk-SK"/>
                    </w:rPr>
                    <w:t>s obsahom kyseliny akrylovej 18,5 hmotnostného</w:t>
                  </w:r>
                  <w:r>
                    <w:rPr>
                      <w:noProof/>
                      <w:lang w:val="sk-SK"/>
                    </w:rPr>
                    <w:t> %</w:t>
                  </w:r>
                  <w:r w:rsidRPr="00A24247">
                    <w:rPr>
                      <w:noProof/>
                      <w:lang w:val="sk-SK"/>
                    </w:rPr>
                    <w:t xml:space="preserve"> alebo viac, ale najviac 49,5 hmotnostného</w:t>
                  </w:r>
                  <w:r>
                    <w:rPr>
                      <w:noProof/>
                      <w:lang w:val="sk-SK"/>
                    </w:rPr>
                    <w:t> %</w:t>
                  </w:r>
                  <w:r w:rsidRPr="00A24247">
                    <w:rPr>
                      <w:noProof/>
                      <w:lang w:val="sk-SK"/>
                    </w:rPr>
                    <w:t xml:space="preserve"> (ASTM D4094) a</w:t>
                  </w:r>
                </w:p>
              </w:tc>
            </w:tr>
            <w:tr w:rsidR="00A24247" w:rsidRPr="00A24247" w14:paraId="3D4C5529" w14:textId="77777777">
              <w:tc>
                <w:tcPr>
                  <w:tcW w:w="0" w:type="auto"/>
                  <w:hideMark/>
                </w:tcPr>
                <w:p w14:paraId="7E2BC2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D0EE21" w14:textId="77777777" w:rsidR="00A24247" w:rsidRPr="00A24247" w:rsidRDefault="00A24247" w:rsidP="00906906">
                  <w:pPr>
                    <w:pStyle w:val="Paragraph"/>
                    <w:spacing w:after="0" w:line="240" w:lineRule="auto"/>
                    <w:rPr>
                      <w:noProof/>
                      <w:lang w:val="sk-SK"/>
                    </w:rPr>
                  </w:pPr>
                  <w:r w:rsidRPr="00A24247">
                    <w:rPr>
                      <w:noProof/>
                      <w:lang w:val="sk-SK"/>
                    </w:rPr>
                    <w:t>s rýchlosťou toku taveniny 10 g/10 min alebo viac (125 °C/2,16 kg, ASTM D1238)</w:t>
                  </w:r>
                </w:p>
              </w:tc>
            </w:tr>
          </w:tbl>
          <w:p w14:paraId="346BD2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77357FE" w14:textId="175C8E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0362F3" w14:textId="77777777" w:rsidR="00A24247" w:rsidRPr="00A24247" w:rsidRDefault="00A24247" w:rsidP="00906906">
            <w:pPr>
              <w:pStyle w:val="Paragraph"/>
              <w:spacing w:after="0" w:line="240" w:lineRule="auto"/>
              <w:rPr>
                <w:noProof/>
                <w:lang w:val="sk-SK"/>
              </w:rPr>
            </w:pPr>
            <w:r w:rsidRPr="00A24247">
              <w:rPr>
                <w:noProof/>
                <w:lang w:val="sk-SK"/>
              </w:rPr>
              <w:t>m³</w:t>
            </w:r>
          </w:p>
        </w:tc>
        <w:tc>
          <w:tcPr>
            <w:tcW w:w="0" w:type="auto"/>
            <w:tcBorders>
              <w:top w:val="single" w:sz="4" w:space="0" w:color="auto"/>
              <w:left w:val="single" w:sz="4" w:space="0" w:color="auto"/>
              <w:bottom w:val="single" w:sz="4" w:space="0" w:color="auto"/>
              <w:right w:val="single" w:sz="4" w:space="0" w:color="auto"/>
            </w:tcBorders>
            <w:hideMark/>
          </w:tcPr>
          <w:p w14:paraId="0FF7B62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0129E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35A0B5" w14:textId="77777777" w:rsidR="00A24247" w:rsidRPr="00A24247" w:rsidRDefault="00A24247" w:rsidP="00906906">
            <w:pPr>
              <w:pStyle w:val="Paragraph"/>
              <w:spacing w:after="0" w:line="240" w:lineRule="auto"/>
              <w:rPr>
                <w:noProof/>
                <w:lang w:val="sk-SK"/>
              </w:rPr>
            </w:pPr>
            <w:r w:rsidRPr="00A24247">
              <w:rPr>
                <w:noProof/>
                <w:lang w:val="sk-SK"/>
              </w:rPr>
              <w:t>0.6734</w:t>
            </w:r>
          </w:p>
        </w:tc>
        <w:tc>
          <w:tcPr>
            <w:tcW w:w="0" w:type="auto"/>
            <w:tcBorders>
              <w:top w:val="single" w:sz="4" w:space="0" w:color="auto"/>
              <w:left w:val="single" w:sz="4" w:space="0" w:color="auto"/>
              <w:bottom w:val="single" w:sz="4" w:space="0" w:color="auto"/>
              <w:right w:val="single" w:sz="4" w:space="0" w:color="auto"/>
            </w:tcBorders>
            <w:hideMark/>
          </w:tcPr>
          <w:p w14:paraId="6863061C"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39EE4F84"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066D51A6" w14:textId="5A84A7F6" w:rsidR="00A24247" w:rsidRPr="00A24247" w:rsidRDefault="00A24247" w:rsidP="00906906">
            <w:pPr>
              <w:pStyle w:val="Paragraph"/>
              <w:spacing w:after="0" w:line="240" w:lineRule="auto"/>
              <w:rPr>
                <w:noProof/>
                <w:lang w:val="sk-SK"/>
              </w:rPr>
            </w:pPr>
            <w:r w:rsidRPr="00A24247">
              <w:rPr>
                <w:noProof/>
                <w:lang w:val="sk-SK"/>
              </w:rPr>
              <w:t>Zinočnatá alebo sodná soľ kopolyméru etylénu</w:t>
            </w:r>
            <w:r w:rsidR="00730589">
              <w:rPr>
                <w:noProof/>
                <w:lang w:val="sk-SK"/>
              </w:rPr>
              <w:t xml:space="preserve"> a </w:t>
            </w:r>
            <w:r w:rsidRPr="00A24247">
              <w:rPr>
                <w:noProof/>
                <w:lang w:val="sk-SK"/>
              </w:rPr>
              <w:t>kyseliny akrylovej s:</w:t>
            </w:r>
          </w:p>
          <w:tbl>
            <w:tblPr>
              <w:tblStyle w:val="Listdash"/>
              <w:tblW w:w="0" w:type="auto"/>
              <w:tblLook w:val="04A0" w:firstRow="1" w:lastRow="0" w:firstColumn="1" w:lastColumn="0" w:noHBand="0" w:noVBand="1"/>
            </w:tblPr>
            <w:tblGrid>
              <w:gridCol w:w="220"/>
              <w:gridCol w:w="3586"/>
            </w:tblGrid>
            <w:tr w:rsidR="00A24247" w:rsidRPr="00A24247" w14:paraId="3D5A530D" w14:textId="77777777">
              <w:tc>
                <w:tcPr>
                  <w:tcW w:w="0" w:type="auto"/>
                  <w:hideMark/>
                </w:tcPr>
                <w:p w14:paraId="2AE206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2D9FDA" w14:textId="64571963" w:rsidR="00A24247" w:rsidRPr="00A24247" w:rsidRDefault="00A24247" w:rsidP="00906906">
                  <w:pPr>
                    <w:pStyle w:val="Paragraph"/>
                    <w:spacing w:after="0" w:line="240" w:lineRule="auto"/>
                    <w:rPr>
                      <w:noProof/>
                      <w:lang w:val="sk-SK"/>
                    </w:rPr>
                  </w:pPr>
                  <w:r w:rsidRPr="00A24247">
                    <w:rPr>
                      <w:noProof/>
                      <w:lang w:val="sk-SK"/>
                    </w:rPr>
                    <w:t>obsahom kyseliny akrylovej 6 hmotnostných</w:t>
                  </w:r>
                  <w:r>
                    <w:rPr>
                      <w:noProof/>
                      <w:lang w:val="sk-SK"/>
                    </w:rPr>
                    <w:t> %</w:t>
                  </w:r>
                  <w:r w:rsidRPr="00A24247">
                    <w:rPr>
                      <w:noProof/>
                      <w:lang w:val="sk-SK"/>
                    </w:rPr>
                    <w:t xml:space="preserve"> alebo viac, ale najviac 50 hmotnostných</w:t>
                  </w:r>
                  <w:r>
                    <w:rPr>
                      <w:noProof/>
                      <w:lang w:val="sk-SK"/>
                    </w:rPr>
                    <w:t> %</w:t>
                  </w:r>
                  <w:r w:rsidRPr="00A24247">
                    <w:rPr>
                      <w:noProof/>
                      <w:lang w:val="sk-SK"/>
                    </w:rPr>
                    <w:t xml:space="preserve"> a</w:t>
                  </w:r>
                </w:p>
              </w:tc>
            </w:tr>
            <w:tr w:rsidR="00A24247" w:rsidRPr="00A24247" w14:paraId="4174B995" w14:textId="77777777">
              <w:tc>
                <w:tcPr>
                  <w:tcW w:w="0" w:type="auto"/>
                  <w:hideMark/>
                </w:tcPr>
                <w:p w14:paraId="4D30DF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0B8EDE" w14:textId="77777777" w:rsidR="00A24247" w:rsidRPr="00A24247" w:rsidRDefault="00A24247" w:rsidP="00906906">
                  <w:pPr>
                    <w:pStyle w:val="Paragraph"/>
                    <w:spacing w:after="0" w:line="240" w:lineRule="auto"/>
                    <w:rPr>
                      <w:noProof/>
                      <w:lang w:val="sk-SK"/>
                    </w:rPr>
                  </w:pPr>
                  <w:r w:rsidRPr="00A24247">
                    <w:rPr>
                      <w:noProof/>
                      <w:lang w:val="sk-SK"/>
                    </w:rPr>
                    <w:t>rýchlosťou toku taveniny 1 g/10 min alebo viac pri 190 °C/2,16 kg (merané podľa metódy ASTM D 1238)</w:t>
                  </w:r>
                </w:p>
              </w:tc>
            </w:tr>
          </w:tbl>
          <w:p w14:paraId="3600684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ADAC95" w14:textId="4E92D2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C2B7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1328D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61FA3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5242F4" w14:textId="77777777" w:rsidR="00A24247" w:rsidRPr="00A24247" w:rsidRDefault="00A24247" w:rsidP="00906906">
            <w:pPr>
              <w:pStyle w:val="Paragraph"/>
              <w:spacing w:after="0" w:line="240" w:lineRule="auto"/>
              <w:rPr>
                <w:noProof/>
                <w:lang w:val="sk-SK"/>
              </w:rPr>
            </w:pPr>
            <w:r w:rsidRPr="00A24247">
              <w:rPr>
                <w:noProof/>
                <w:lang w:val="sk-SK"/>
              </w:rPr>
              <w:t>0.5049</w:t>
            </w:r>
          </w:p>
        </w:tc>
        <w:tc>
          <w:tcPr>
            <w:tcW w:w="0" w:type="auto"/>
            <w:tcBorders>
              <w:top w:val="single" w:sz="4" w:space="0" w:color="auto"/>
              <w:left w:val="single" w:sz="4" w:space="0" w:color="auto"/>
              <w:bottom w:val="single" w:sz="4" w:space="0" w:color="auto"/>
              <w:right w:val="single" w:sz="4" w:space="0" w:color="auto"/>
            </w:tcBorders>
            <w:hideMark/>
          </w:tcPr>
          <w:p w14:paraId="6FDF7D6E"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6BDBC94A"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single" w:sz="4" w:space="0" w:color="auto"/>
              <w:right w:val="single" w:sz="4" w:space="0" w:color="auto"/>
            </w:tcBorders>
            <w:hideMark/>
          </w:tcPr>
          <w:p w14:paraId="69C5FE1D" w14:textId="3F73CAC4" w:rsidR="00A24247" w:rsidRPr="00A24247" w:rsidRDefault="00A24247" w:rsidP="00906906">
            <w:pPr>
              <w:pStyle w:val="Paragraph"/>
              <w:spacing w:after="0" w:line="240" w:lineRule="auto"/>
              <w:rPr>
                <w:noProof/>
                <w:lang w:val="sk-SK"/>
              </w:rPr>
            </w:pPr>
            <w:r w:rsidRPr="00A24247">
              <w:rPr>
                <w:noProof/>
                <w:lang w:val="sk-SK"/>
              </w:rPr>
              <w:t>Kopolymér vyrobený výlučne</w:t>
            </w:r>
            <w:r w:rsidR="00730589">
              <w:rPr>
                <w:noProof/>
                <w:lang w:val="sk-SK"/>
              </w:rPr>
              <w:t xml:space="preserve"> z </w:t>
            </w:r>
            <w:r w:rsidRPr="00A24247">
              <w:rPr>
                <w:noProof/>
                <w:lang w:val="sk-SK"/>
              </w:rPr>
              <w:t>monomérov etylénu</w:t>
            </w:r>
            <w:r w:rsidR="00730589">
              <w:rPr>
                <w:noProof/>
                <w:lang w:val="sk-SK"/>
              </w:rPr>
              <w:t xml:space="preserve"> a </w:t>
            </w:r>
            <w:r w:rsidRPr="00A24247">
              <w:rPr>
                <w:noProof/>
                <w:lang w:val="sk-SK"/>
              </w:rPr>
              <w:t>kyseliny metakrylovej</w:t>
            </w:r>
            <w:r w:rsidR="00730589">
              <w:rPr>
                <w:noProof/>
                <w:lang w:val="sk-SK"/>
              </w:rPr>
              <w:t xml:space="preserve"> s </w:t>
            </w:r>
            <w:r w:rsidRPr="00A24247">
              <w:rPr>
                <w:noProof/>
                <w:lang w:val="sk-SK"/>
              </w:rPr>
              <w:t>obsahom kyseliny metakrylovej 11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BB27D78" w14:textId="21E05B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8443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2810F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21F54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BD3DF2" w14:textId="77777777" w:rsidR="00A24247" w:rsidRPr="00A24247" w:rsidRDefault="00A24247" w:rsidP="00906906">
            <w:pPr>
              <w:pStyle w:val="Paragraph"/>
              <w:spacing w:after="0" w:line="240" w:lineRule="auto"/>
              <w:rPr>
                <w:noProof/>
                <w:lang w:val="sk-SK"/>
              </w:rPr>
            </w:pPr>
            <w:r w:rsidRPr="00A24247">
              <w:rPr>
                <w:noProof/>
                <w:lang w:val="sk-SK"/>
              </w:rPr>
              <w:t>0.6998</w:t>
            </w:r>
          </w:p>
        </w:tc>
        <w:tc>
          <w:tcPr>
            <w:tcW w:w="0" w:type="auto"/>
            <w:tcBorders>
              <w:top w:val="single" w:sz="4" w:space="0" w:color="auto"/>
              <w:left w:val="single" w:sz="4" w:space="0" w:color="auto"/>
              <w:bottom w:val="single" w:sz="4" w:space="0" w:color="auto"/>
              <w:right w:val="single" w:sz="4" w:space="0" w:color="auto"/>
            </w:tcBorders>
            <w:hideMark/>
          </w:tcPr>
          <w:p w14:paraId="14FE4C0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3901 90 80</w:t>
            </w:r>
          </w:p>
        </w:tc>
        <w:tc>
          <w:tcPr>
            <w:tcW w:w="0" w:type="auto"/>
            <w:tcBorders>
              <w:top w:val="single" w:sz="4" w:space="0" w:color="auto"/>
              <w:left w:val="single" w:sz="4" w:space="0" w:color="auto"/>
              <w:bottom w:val="single" w:sz="4" w:space="0" w:color="auto"/>
              <w:right w:val="single" w:sz="4" w:space="0" w:color="auto"/>
            </w:tcBorders>
            <w:hideMark/>
          </w:tcPr>
          <w:p w14:paraId="7AB662BB"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41F68BC1" w14:textId="77777777" w:rsidR="00A24247" w:rsidRPr="00A24247" w:rsidRDefault="00A24247" w:rsidP="00906906">
            <w:pPr>
              <w:pStyle w:val="Paragraph"/>
              <w:spacing w:after="0" w:line="240" w:lineRule="auto"/>
              <w:rPr>
                <w:noProof/>
                <w:lang w:val="sk-SK"/>
              </w:rPr>
            </w:pPr>
            <w:r w:rsidRPr="00A24247">
              <w:rPr>
                <w:noProof/>
                <w:lang w:val="sk-SK"/>
              </w:rPr>
              <w:t>Zmes obsahujúca</w:t>
            </w:r>
          </w:p>
          <w:tbl>
            <w:tblPr>
              <w:tblStyle w:val="Listdash"/>
              <w:tblW w:w="0" w:type="auto"/>
              <w:tblLook w:val="04A0" w:firstRow="1" w:lastRow="0" w:firstColumn="1" w:lastColumn="0" w:noHBand="0" w:noVBand="1"/>
            </w:tblPr>
            <w:tblGrid>
              <w:gridCol w:w="220"/>
              <w:gridCol w:w="3586"/>
            </w:tblGrid>
            <w:tr w:rsidR="00A24247" w:rsidRPr="00A24247" w14:paraId="5B23E705" w14:textId="77777777">
              <w:tc>
                <w:tcPr>
                  <w:tcW w:w="0" w:type="auto"/>
                  <w:hideMark/>
                </w:tcPr>
                <w:p w14:paraId="2A5C53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017CF7" w14:textId="01843D95" w:rsidR="00A24247" w:rsidRPr="00A24247" w:rsidRDefault="00A24247" w:rsidP="00906906">
                  <w:pPr>
                    <w:pStyle w:val="Paragraph"/>
                    <w:spacing w:after="0" w:line="240" w:lineRule="auto"/>
                    <w:rPr>
                      <w:noProof/>
                      <w:lang w:val="sk-SK"/>
                    </w:rPr>
                  </w:pPr>
                  <w:r w:rsidRPr="00A24247">
                    <w:rPr>
                      <w:noProof/>
                      <w:lang w:val="sk-SK"/>
                    </w:rPr>
                    <w:t>80 hmotnostných</w:t>
                  </w:r>
                  <w:r>
                    <w:rPr>
                      <w:noProof/>
                      <w:lang w:val="sk-SK"/>
                    </w:rPr>
                    <w:t> %</w:t>
                  </w:r>
                  <w:r w:rsidRPr="00A24247">
                    <w:rPr>
                      <w:noProof/>
                      <w:lang w:val="sk-SK"/>
                    </w:rPr>
                    <w:t xml:space="preserve"> alebo viac, ale najviac 94 hmotnostných</w:t>
                  </w:r>
                  <w:r>
                    <w:rPr>
                      <w:noProof/>
                      <w:lang w:val="sk-SK"/>
                    </w:rPr>
                    <w:t> %</w:t>
                  </w:r>
                  <w:r w:rsidRPr="00A24247">
                    <w:rPr>
                      <w:noProof/>
                      <w:lang w:val="sk-SK"/>
                    </w:rPr>
                    <w:t xml:space="preserve"> chlórovaného polyetylénu (CAS RN 64754-90-1) a</w:t>
                  </w:r>
                </w:p>
              </w:tc>
            </w:tr>
            <w:tr w:rsidR="00A24247" w:rsidRPr="00A24247" w14:paraId="178E348F" w14:textId="77777777">
              <w:tc>
                <w:tcPr>
                  <w:tcW w:w="0" w:type="auto"/>
                  <w:hideMark/>
                </w:tcPr>
                <w:p w14:paraId="0B629C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0BAA39" w14:textId="57F24B81" w:rsidR="00A24247" w:rsidRPr="00A24247" w:rsidRDefault="00A24247" w:rsidP="00906906">
                  <w:pPr>
                    <w:pStyle w:val="Paragraph"/>
                    <w:spacing w:after="0" w:line="240" w:lineRule="auto"/>
                    <w:rPr>
                      <w:noProof/>
                      <w:lang w:val="sk-SK"/>
                    </w:rPr>
                  </w:pPr>
                  <w:r w:rsidRPr="00A24247">
                    <w:rPr>
                      <w:noProof/>
                      <w:lang w:val="sk-SK"/>
                    </w:rPr>
                    <w:t>6 hmotnostných</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styrén-akrylátového kopolyméru (CAS RN 27136-15-8)</w:t>
                  </w:r>
                </w:p>
              </w:tc>
            </w:tr>
          </w:tbl>
          <w:p w14:paraId="4583225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2C98659" w14:textId="205103A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33F2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E16D0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6149F8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EAE8CC" w14:textId="77777777" w:rsidR="00A24247" w:rsidRPr="00A24247" w:rsidRDefault="00A24247" w:rsidP="00906906">
            <w:pPr>
              <w:pStyle w:val="Paragraph"/>
              <w:spacing w:after="0" w:line="240" w:lineRule="auto"/>
              <w:rPr>
                <w:noProof/>
                <w:lang w:val="sk-SK"/>
              </w:rPr>
            </w:pPr>
            <w:r w:rsidRPr="00A24247">
              <w:rPr>
                <w:noProof/>
                <w:lang w:val="sk-SK"/>
              </w:rPr>
              <w:t>0.2902</w:t>
            </w:r>
          </w:p>
        </w:tc>
        <w:tc>
          <w:tcPr>
            <w:tcW w:w="0" w:type="auto"/>
            <w:tcBorders>
              <w:top w:val="single" w:sz="4" w:space="0" w:color="auto"/>
              <w:left w:val="single" w:sz="4" w:space="0" w:color="auto"/>
              <w:bottom w:val="single" w:sz="4" w:space="0" w:color="auto"/>
              <w:right w:val="single" w:sz="4" w:space="0" w:color="auto"/>
            </w:tcBorders>
            <w:hideMark/>
          </w:tcPr>
          <w:p w14:paraId="2CF1DB83"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557EFEBD"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03FF83D0" w14:textId="41A78983" w:rsidR="00A24247" w:rsidRPr="00A24247" w:rsidRDefault="00A24247" w:rsidP="00906906">
            <w:pPr>
              <w:pStyle w:val="Paragraph"/>
              <w:spacing w:after="0" w:line="240" w:lineRule="auto"/>
              <w:rPr>
                <w:noProof/>
                <w:lang w:val="sk-SK"/>
              </w:rPr>
            </w:pPr>
            <w:r w:rsidRPr="00A24247">
              <w:rPr>
                <w:noProof/>
                <w:lang w:val="sk-SK"/>
              </w:rPr>
              <w:t>Ionomérová živica pozostávajúca zo soli kopolyméru etylénu</w:t>
            </w:r>
            <w:r w:rsidR="00730589">
              <w:rPr>
                <w:noProof/>
                <w:lang w:val="sk-SK"/>
              </w:rPr>
              <w:t xml:space="preserve"> s </w:t>
            </w:r>
            <w:r w:rsidRPr="00A24247">
              <w:rPr>
                <w:noProof/>
                <w:lang w:val="sk-SK"/>
              </w:rPr>
              <w:t>kyselinou metakrylovou</w:t>
            </w:r>
          </w:p>
        </w:tc>
        <w:tc>
          <w:tcPr>
            <w:tcW w:w="0" w:type="auto"/>
            <w:tcBorders>
              <w:top w:val="single" w:sz="4" w:space="0" w:color="auto"/>
              <w:left w:val="single" w:sz="4" w:space="0" w:color="auto"/>
              <w:bottom w:val="single" w:sz="4" w:space="0" w:color="auto"/>
              <w:right w:val="single" w:sz="4" w:space="0" w:color="auto"/>
            </w:tcBorders>
            <w:hideMark/>
          </w:tcPr>
          <w:p w14:paraId="7C706C4B" w14:textId="2387F0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F780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FAD6F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0064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3834C3" w14:textId="77777777" w:rsidR="00A24247" w:rsidRPr="00A24247" w:rsidRDefault="00A24247" w:rsidP="00906906">
            <w:pPr>
              <w:pStyle w:val="Paragraph"/>
              <w:spacing w:after="0" w:line="240" w:lineRule="auto"/>
              <w:rPr>
                <w:noProof/>
                <w:lang w:val="sk-SK"/>
              </w:rPr>
            </w:pPr>
            <w:r w:rsidRPr="00A24247">
              <w:rPr>
                <w:noProof/>
                <w:lang w:val="sk-SK"/>
              </w:rPr>
              <w:t>0.3906</w:t>
            </w:r>
          </w:p>
        </w:tc>
        <w:tc>
          <w:tcPr>
            <w:tcW w:w="0" w:type="auto"/>
            <w:tcBorders>
              <w:top w:val="single" w:sz="4" w:space="0" w:color="auto"/>
              <w:left w:val="single" w:sz="4" w:space="0" w:color="auto"/>
              <w:bottom w:val="single" w:sz="4" w:space="0" w:color="auto"/>
              <w:right w:val="single" w:sz="4" w:space="0" w:color="auto"/>
            </w:tcBorders>
            <w:hideMark/>
          </w:tcPr>
          <w:p w14:paraId="174D0452"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00AB6B5A"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single" w:sz="4" w:space="0" w:color="auto"/>
              <w:right w:val="single" w:sz="4" w:space="0" w:color="auto"/>
            </w:tcBorders>
            <w:hideMark/>
          </w:tcPr>
          <w:p w14:paraId="4B41F997" w14:textId="77777777" w:rsidR="00A24247" w:rsidRPr="00A24247" w:rsidRDefault="00A24247" w:rsidP="00906906">
            <w:pPr>
              <w:pStyle w:val="Paragraph"/>
              <w:spacing w:after="0" w:line="240" w:lineRule="auto"/>
              <w:rPr>
                <w:noProof/>
                <w:lang w:val="sk-SK"/>
              </w:rPr>
            </w:pPr>
            <w:r w:rsidRPr="00A24247">
              <w:rPr>
                <w:noProof/>
                <w:lang w:val="sk-SK"/>
              </w:rPr>
              <w:t>Chlórsulfónovaný polyetylén</w:t>
            </w:r>
          </w:p>
        </w:tc>
        <w:tc>
          <w:tcPr>
            <w:tcW w:w="0" w:type="auto"/>
            <w:tcBorders>
              <w:top w:val="single" w:sz="4" w:space="0" w:color="auto"/>
              <w:left w:val="single" w:sz="4" w:space="0" w:color="auto"/>
              <w:bottom w:val="single" w:sz="4" w:space="0" w:color="auto"/>
              <w:right w:val="single" w:sz="4" w:space="0" w:color="auto"/>
            </w:tcBorders>
            <w:hideMark/>
          </w:tcPr>
          <w:p w14:paraId="3D1101E7" w14:textId="52977D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82DD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73794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9DAF4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20FAB6" w14:textId="77777777" w:rsidR="00A24247" w:rsidRPr="00A24247" w:rsidRDefault="00A24247" w:rsidP="00906906">
            <w:pPr>
              <w:pStyle w:val="Paragraph"/>
              <w:spacing w:after="0" w:line="240" w:lineRule="auto"/>
              <w:rPr>
                <w:noProof/>
                <w:lang w:val="sk-SK"/>
              </w:rPr>
            </w:pPr>
            <w:r w:rsidRPr="00A24247">
              <w:rPr>
                <w:noProof/>
                <w:lang w:val="sk-SK"/>
              </w:rPr>
              <w:t>0.2899</w:t>
            </w:r>
          </w:p>
        </w:tc>
        <w:tc>
          <w:tcPr>
            <w:tcW w:w="0" w:type="auto"/>
            <w:tcBorders>
              <w:top w:val="single" w:sz="4" w:space="0" w:color="auto"/>
              <w:left w:val="single" w:sz="4" w:space="0" w:color="auto"/>
              <w:bottom w:val="single" w:sz="4" w:space="0" w:color="auto"/>
              <w:right w:val="single" w:sz="4" w:space="0" w:color="auto"/>
            </w:tcBorders>
            <w:hideMark/>
          </w:tcPr>
          <w:p w14:paraId="223ECE84"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5E8572D8"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single" w:sz="4" w:space="0" w:color="auto"/>
              <w:right w:val="single" w:sz="4" w:space="0" w:color="auto"/>
            </w:tcBorders>
            <w:hideMark/>
          </w:tcPr>
          <w:p w14:paraId="219EF5C5" w14:textId="2142E2FD" w:rsidR="00730589" w:rsidRDefault="00A24247" w:rsidP="00906906">
            <w:pPr>
              <w:pStyle w:val="Paragraph"/>
              <w:spacing w:after="0" w:line="240" w:lineRule="auto"/>
              <w:rPr>
                <w:noProof/>
                <w:lang w:val="sk-SK"/>
              </w:rPr>
            </w:pPr>
            <w:r w:rsidRPr="00A24247">
              <w:rPr>
                <w:noProof/>
                <w:lang w:val="sk-SK"/>
              </w:rPr>
              <w:t>Kopolymér etylénu, vinyl acetátu</w:t>
            </w:r>
            <w:r w:rsidR="00730589">
              <w:rPr>
                <w:noProof/>
                <w:lang w:val="sk-SK"/>
              </w:rPr>
              <w:t xml:space="preserve"> a </w:t>
            </w:r>
            <w:r w:rsidRPr="00A24247">
              <w:rPr>
                <w:noProof/>
                <w:lang w:val="sk-SK"/>
              </w:rPr>
              <w:t>oxidu uhoľnatého, na použitie ako plastifikátor pri výrobe strešných krytín</w:t>
            </w:r>
          </w:p>
          <w:p w14:paraId="7F5E2D79" w14:textId="6E25223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B037D2E" w14:textId="62D5BF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E642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876FD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F5CF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E8B18A" w14:textId="77777777" w:rsidR="00A24247" w:rsidRPr="00A24247" w:rsidRDefault="00A24247" w:rsidP="00906906">
            <w:pPr>
              <w:pStyle w:val="Paragraph"/>
              <w:spacing w:after="0" w:line="240" w:lineRule="auto"/>
              <w:rPr>
                <w:noProof/>
                <w:lang w:val="sk-SK"/>
              </w:rPr>
            </w:pPr>
            <w:r w:rsidRPr="00A24247">
              <w:rPr>
                <w:noProof/>
                <w:lang w:val="sk-SK"/>
              </w:rPr>
              <w:t>0.3186</w:t>
            </w:r>
          </w:p>
        </w:tc>
        <w:tc>
          <w:tcPr>
            <w:tcW w:w="0" w:type="auto"/>
            <w:tcBorders>
              <w:top w:val="single" w:sz="4" w:space="0" w:color="auto"/>
              <w:left w:val="single" w:sz="4" w:space="0" w:color="auto"/>
              <w:bottom w:val="single" w:sz="4" w:space="0" w:color="auto"/>
              <w:right w:val="single" w:sz="4" w:space="0" w:color="auto"/>
            </w:tcBorders>
            <w:hideMark/>
          </w:tcPr>
          <w:p w14:paraId="7CEFD32C"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1785293C" w14:textId="77777777" w:rsidR="00A24247" w:rsidRPr="00A24247" w:rsidRDefault="00A24247" w:rsidP="00906906">
            <w:pPr>
              <w:pStyle w:val="Paragraph"/>
              <w:spacing w:after="0" w:line="240" w:lineRule="auto"/>
              <w:jc w:val="center"/>
              <w:rPr>
                <w:noProof/>
                <w:lang w:val="sk-SK"/>
              </w:rPr>
            </w:pPr>
            <w:r w:rsidRPr="00A24247">
              <w:rPr>
                <w:noProof/>
                <w:lang w:val="sk-SK"/>
              </w:rPr>
              <w:t>94</w:t>
            </w:r>
          </w:p>
        </w:tc>
        <w:tc>
          <w:tcPr>
            <w:tcW w:w="0" w:type="auto"/>
            <w:tcBorders>
              <w:top w:val="single" w:sz="4" w:space="0" w:color="auto"/>
              <w:left w:val="single" w:sz="4" w:space="0" w:color="auto"/>
              <w:bottom w:val="single" w:sz="4" w:space="0" w:color="auto"/>
              <w:right w:val="single" w:sz="4" w:space="0" w:color="auto"/>
            </w:tcBorders>
            <w:hideMark/>
          </w:tcPr>
          <w:p w14:paraId="6A8BAC26" w14:textId="3E116040" w:rsidR="00A24247" w:rsidRPr="00A24247" w:rsidRDefault="00A24247" w:rsidP="00906906">
            <w:pPr>
              <w:pStyle w:val="Paragraph"/>
              <w:spacing w:after="0" w:line="240" w:lineRule="auto"/>
              <w:rPr>
                <w:noProof/>
                <w:lang w:val="sk-SK"/>
              </w:rPr>
            </w:pPr>
            <w:r w:rsidRPr="00A24247">
              <w:rPr>
                <w:noProof/>
                <w:lang w:val="sk-SK"/>
              </w:rPr>
              <w:t>Zmesi A-B blokového kopolyméru polystyrénu</w:t>
            </w:r>
            <w:r w:rsidR="00730589">
              <w:rPr>
                <w:noProof/>
                <w:lang w:val="sk-SK"/>
              </w:rPr>
              <w:t xml:space="preserve"> a </w:t>
            </w:r>
            <w:r w:rsidRPr="00A24247">
              <w:rPr>
                <w:noProof/>
                <w:lang w:val="sk-SK"/>
              </w:rPr>
              <w:t>etylén-butylénového kopolyméru</w:t>
            </w:r>
            <w:r w:rsidR="00730589">
              <w:rPr>
                <w:noProof/>
                <w:lang w:val="sk-SK"/>
              </w:rPr>
              <w:t xml:space="preserve"> a </w:t>
            </w:r>
            <w:r w:rsidRPr="00A24247">
              <w:rPr>
                <w:noProof/>
                <w:lang w:val="sk-SK"/>
              </w:rPr>
              <w:t>A-B-A blokového kopolyméru polystyrénu, etylén-butylénového kopolyméru</w:t>
            </w:r>
            <w:r w:rsidR="00730589">
              <w:rPr>
                <w:noProof/>
                <w:lang w:val="sk-SK"/>
              </w:rPr>
              <w:t xml:space="preserve"> a </w:t>
            </w:r>
            <w:r w:rsidRPr="00A24247">
              <w:rPr>
                <w:noProof/>
                <w:lang w:val="sk-SK"/>
              </w:rPr>
              <w:t>polystyrénu, obsahujúce</w:t>
            </w:r>
            <w:r w:rsidR="00730589">
              <w:rPr>
                <w:noProof/>
                <w:lang w:val="sk-SK"/>
              </w:rPr>
              <w:t xml:space="preserve"> v </w:t>
            </w:r>
            <w:r w:rsidRPr="00A24247">
              <w:rPr>
                <w:noProof/>
                <w:lang w:val="sk-SK"/>
              </w:rPr>
              <w:t>hmotnosti nie viac ako 35</w:t>
            </w:r>
            <w:r>
              <w:rPr>
                <w:noProof/>
                <w:lang w:val="sk-SK"/>
              </w:rPr>
              <w:t> %</w:t>
            </w:r>
            <w:r w:rsidRPr="00A24247">
              <w:rPr>
                <w:noProof/>
                <w:lang w:val="sk-SK"/>
              </w:rPr>
              <w:t xml:space="preserve"> styrénu</w:t>
            </w:r>
          </w:p>
        </w:tc>
        <w:tc>
          <w:tcPr>
            <w:tcW w:w="0" w:type="auto"/>
            <w:tcBorders>
              <w:top w:val="single" w:sz="4" w:space="0" w:color="auto"/>
              <w:left w:val="single" w:sz="4" w:space="0" w:color="auto"/>
              <w:bottom w:val="single" w:sz="4" w:space="0" w:color="auto"/>
              <w:right w:val="single" w:sz="4" w:space="0" w:color="auto"/>
            </w:tcBorders>
            <w:hideMark/>
          </w:tcPr>
          <w:p w14:paraId="0B582758" w14:textId="2ED77E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E9FF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0B562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40B1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29CC7F" w14:textId="77777777" w:rsidR="00A24247" w:rsidRPr="00A24247" w:rsidRDefault="00A24247" w:rsidP="00906906">
            <w:pPr>
              <w:pStyle w:val="Paragraph"/>
              <w:spacing w:after="0" w:line="240" w:lineRule="auto"/>
              <w:rPr>
                <w:noProof/>
                <w:lang w:val="sk-SK"/>
              </w:rPr>
            </w:pPr>
            <w:r w:rsidRPr="00A24247">
              <w:rPr>
                <w:noProof/>
                <w:lang w:val="sk-SK"/>
              </w:rPr>
              <w:t>0.2898</w:t>
            </w:r>
          </w:p>
        </w:tc>
        <w:tc>
          <w:tcPr>
            <w:tcW w:w="0" w:type="auto"/>
            <w:tcBorders>
              <w:top w:val="single" w:sz="4" w:space="0" w:color="auto"/>
              <w:left w:val="single" w:sz="4" w:space="0" w:color="auto"/>
              <w:bottom w:val="single" w:sz="4" w:space="0" w:color="auto"/>
              <w:right w:val="single" w:sz="4" w:space="0" w:color="auto"/>
            </w:tcBorders>
            <w:hideMark/>
          </w:tcPr>
          <w:p w14:paraId="3B96C22F" w14:textId="77777777" w:rsidR="00A24247" w:rsidRPr="00A24247" w:rsidRDefault="00A24247" w:rsidP="00906906">
            <w:pPr>
              <w:pStyle w:val="Paragraph"/>
              <w:spacing w:after="0" w:line="240" w:lineRule="auto"/>
              <w:jc w:val="right"/>
              <w:rPr>
                <w:noProof/>
                <w:lang w:val="sk-SK"/>
              </w:rPr>
            </w:pPr>
            <w:r w:rsidRPr="00A24247">
              <w:rPr>
                <w:noProof/>
                <w:lang w:val="sk-SK"/>
              </w:rPr>
              <w:t>ex 3901 90 80</w:t>
            </w:r>
          </w:p>
        </w:tc>
        <w:tc>
          <w:tcPr>
            <w:tcW w:w="0" w:type="auto"/>
            <w:tcBorders>
              <w:top w:val="single" w:sz="4" w:space="0" w:color="auto"/>
              <w:left w:val="single" w:sz="4" w:space="0" w:color="auto"/>
              <w:bottom w:val="single" w:sz="4" w:space="0" w:color="auto"/>
              <w:right w:val="single" w:sz="4" w:space="0" w:color="auto"/>
            </w:tcBorders>
            <w:hideMark/>
          </w:tcPr>
          <w:p w14:paraId="21A458B3" w14:textId="77777777" w:rsidR="00A24247" w:rsidRPr="00A24247" w:rsidRDefault="00A24247" w:rsidP="00906906">
            <w:pPr>
              <w:pStyle w:val="Paragraph"/>
              <w:spacing w:after="0" w:line="240" w:lineRule="auto"/>
              <w:jc w:val="center"/>
              <w:rPr>
                <w:noProof/>
                <w:lang w:val="sk-SK"/>
              </w:rPr>
            </w:pPr>
            <w:r w:rsidRPr="00A24247">
              <w:rPr>
                <w:noProof/>
                <w:lang w:val="sk-SK"/>
              </w:rPr>
              <w:t>97</w:t>
            </w:r>
          </w:p>
        </w:tc>
        <w:tc>
          <w:tcPr>
            <w:tcW w:w="0" w:type="auto"/>
            <w:tcBorders>
              <w:top w:val="single" w:sz="4" w:space="0" w:color="auto"/>
              <w:left w:val="single" w:sz="4" w:space="0" w:color="auto"/>
              <w:bottom w:val="single" w:sz="4" w:space="0" w:color="auto"/>
              <w:right w:val="single" w:sz="4" w:space="0" w:color="auto"/>
            </w:tcBorders>
            <w:hideMark/>
          </w:tcPr>
          <w:p w14:paraId="38EB7EE1" w14:textId="77777777" w:rsidR="00A24247" w:rsidRPr="00A24247" w:rsidRDefault="00A24247" w:rsidP="00906906">
            <w:pPr>
              <w:pStyle w:val="Paragraph"/>
              <w:spacing w:after="0" w:line="240" w:lineRule="auto"/>
              <w:rPr>
                <w:noProof/>
                <w:lang w:val="sk-SK"/>
              </w:rPr>
            </w:pPr>
            <w:r w:rsidRPr="00A24247">
              <w:rPr>
                <w:noProof/>
                <w:lang w:val="sk-SK"/>
              </w:rPr>
              <w:t>Chlórovaný polyetylén, vo forme prášku</w:t>
            </w:r>
          </w:p>
        </w:tc>
        <w:tc>
          <w:tcPr>
            <w:tcW w:w="0" w:type="auto"/>
            <w:tcBorders>
              <w:top w:val="single" w:sz="4" w:space="0" w:color="auto"/>
              <w:left w:val="single" w:sz="4" w:space="0" w:color="auto"/>
              <w:bottom w:val="single" w:sz="4" w:space="0" w:color="auto"/>
              <w:right w:val="single" w:sz="4" w:space="0" w:color="auto"/>
            </w:tcBorders>
            <w:hideMark/>
          </w:tcPr>
          <w:p w14:paraId="3D6F4BE4" w14:textId="0C71DC8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BF2E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6C0D2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C6EEE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F6FCD6" w14:textId="77777777" w:rsidR="00A24247" w:rsidRPr="00A24247" w:rsidRDefault="00A24247" w:rsidP="00906906">
            <w:pPr>
              <w:pStyle w:val="Paragraph"/>
              <w:spacing w:after="0" w:line="240" w:lineRule="auto"/>
              <w:rPr>
                <w:noProof/>
                <w:lang w:val="sk-SK"/>
              </w:rPr>
            </w:pPr>
            <w:r w:rsidRPr="00A24247">
              <w:rPr>
                <w:noProof/>
                <w:lang w:val="sk-SK"/>
              </w:rPr>
              <w:t>0.2895</w:t>
            </w:r>
          </w:p>
        </w:tc>
        <w:tc>
          <w:tcPr>
            <w:tcW w:w="0" w:type="auto"/>
            <w:tcBorders>
              <w:top w:val="single" w:sz="4" w:space="0" w:color="auto"/>
              <w:left w:val="single" w:sz="4" w:space="0" w:color="auto"/>
              <w:bottom w:val="single" w:sz="4" w:space="0" w:color="auto"/>
              <w:right w:val="single" w:sz="4" w:space="0" w:color="auto"/>
            </w:tcBorders>
            <w:hideMark/>
          </w:tcPr>
          <w:p w14:paraId="6C4E5D81" w14:textId="77777777" w:rsidR="00A24247" w:rsidRPr="00A24247" w:rsidRDefault="00A24247" w:rsidP="00906906">
            <w:pPr>
              <w:pStyle w:val="Paragraph"/>
              <w:spacing w:after="0" w:line="240" w:lineRule="auto"/>
              <w:jc w:val="right"/>
              <w:rPr>
                <w:noProof/>
                <w:lang w:val="sk-SK"/>
              </w:rPr>
            </w:pPr>
            <w:r w:rsidRPr="00A24247">
              <w:rPr>
                <w:noProof/>
                <w:lang w:val="sk-SK"/>
              </w:rPr>
              <w:t>ex 3902 10 00</w:t>
            </w:r>
          </w:p>
        </w:tc>
        <w:tc>
          <w:tcPr>
            <w:tcW w:w="0" w:type="auto"/>
            <w:tcBorders>
              <w:top w:val="single" w:sz="4" w:space="0" w:color="auto"/>
              <w:left w:val="single" w:sz="4" w:space="0" w:color="auto"/>
              <w:bottom w:val="single" w:sz="4" w:space="0" w:color="auto"/>
              <w:right w:val="single" w:sz="4" w:space="0" w:color="auto"/>
            </w:tcBorders>
            <w:hideMark/>
          </w:tcPr>
          <w:p w14:paraId="15660DC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72C8011" w14:textId="77777777" w:rsidR="00A24247" w:rsidRPr="00A24247" w:rsidRDefault="00A24247" w:rsidP="00906906">
            <w:pPr>
              <w:pStyle w:val="Paragraph"/>
              <w:spacing w:after="0" w:line="240" w:lineRule="auto"/>
              <w:rPr>
                <w:noProof/>
                <w:lang w:val="sk-SK"/>
              </w:rPr>
            </w:pPr>
            <w:r w:rsidRPr="00A24247">
              <w:rPr>
                <w:noProof/>
                <w:lang w:val="sk-SK"/>
              </w:rPr>
              <w:t>Polypropylén bez zmäkčovadla:</w:t>
            </w:r>
          </w:p>
          <w:tbl>
            <w:tblPr>
              <w:tblStyle w:val="Listdash"/>
              <w:tblW w:w="0" w:type="auto"/>
              <w:tblLook w:val="04A0" w:firstRow="1" w:lastRow="0" w:firstColumn="1" w:lastColumn="0" w:noHBand="0" w:noVBand="1"/>
            </w:tblPr>
            <w:tblGrid>
              <w:gridCol w:w="220"/>
              <w:gridCol w:w="3586"/>
            </w:tblGrid>
            <w:tr w:rsidR="00A24247" w:rsidRPr="00A24247" w14:paraId="79ADC2E8" w14:textId="77777777">
              <w:tc>
                <w:tcPr>
                  <w:tcW w:w="0" w:type="auto"/>
                  <w:hideMark/>
                </w:tcPr>
                <w:p w14:paraId="5139B2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88F1B7" w14:textId="77777777" w:rsidR="00A24247" w:rsidRPr="00A24247" w:rsidRDefault="00A24247" w:rsidP="00906906">
                  <w:pPr>
                    <w:pStyle w:val="Paragraph"/>
                    <w:spacing w:after="0" w:line="240" w:lineRule="auto"/>
                    <w:rPr>
                      <w:noProof/>
                      <w:lang w:val="sk-SK"/>
                    </w:rPr>
                  </w:pPr>
                  <w:r w:rsidRPr="00A24247">
                    <w:rPr>
                      <w:noProof/>
                      <w:lang w:val="sk-SK"/>
                    </w:rPr>
                    <w:t>s bodom topenia vyšším ako 150 °C (stanoveným metódou ASTM D 3417),</w:t>
                  </w:r>
                </w:p>
              </w:tc>
            </w:tr>
            <w:tr w:rsidR="00A24247" w:rsidRPr="00A24247" w14:paraId="35FAAFAB" w14:textId="77777777">
              <w:tc>
                <w:tcPr>
                  <w:tcW w:w="0" w:type="auto"/>
                  <w:hideMark/>
                </w:tcPr>
                <w:p w14:paraId="1A1B3E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446C47" w14:textId="77777777" w:rsidR="00A24247" w:rsidRPr="00A24247" w:rsidRDefault="00A24247" w:rsidP="00906906">
                  <w:pPr>
                    <w:pStyle w:val="Paragraph"/>
                    <w:spacing w:after="0" w:line="240" w:lineRule="auto"/>
                    <w:rPr>
                      <w:noProof/>
                      <w:lang w:val="sk-SK"/>
                    </w:rPr>
                  </w:pPr>
                  <w:r w:rsidRPr="00A24247">
                    <w:rPr>
                      <w:noProof/>
                      <w:lang w:val="sk-SK"/>
                    </w:rPr>
                    <w:t>presunom tepla 15 J/g alebo viac, ale nepresahujúcim 70 J/g,</w:t>
                  </w:r>
                </w:p>
              </w:tc>
            </w:tr>
            <w:tr w:rsidR="00A24247" w:rsidRPr="00A24247" w14:paraId="26F9C0CC" w14:textId="77777777">
              <w:tc>
                <w:tcPr>
                  <w:tcW w:w="0" w:type="auto"/>
                  <w:hideMark/>
                </w:tcPr>
                <w:p w14:paraId="6D31FE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05E39D" w14:textId="63AD0925" w:rsidR="00A24247" w:rsidRPr="00A24247" w:rsidRDefault="00A24247" w:rsidP="00906906">
                  <w:pPr>
                    <w:pStyle w:val="Paragraph"/>
                    <w:spacing w:after="0" w:line="240" w:lineRule="auto"/>
                    <w:rPr>
                      <w:noProof/>
                      <w:lang w:val="sk-SK"/>
                    </w:rPr>
                  </w:pPr>
                  <w:r w:rsidRPr="00A24247">
                    <w:rPr>
                      <w:noProof/>
                      <w:lang w:val="sk-SK"/>
                    </w:rPr>
                    <w:t>s ťažnosťou pri pretrhnutí 1 000</w:t>
                  </w:r>
                  <w:r>
                    <w:rPr>
                      <w:noProof/>
                      <w:lang w:val="sk-SK"/>
                    </w:rPr>
                    <w:t> %</w:t>
                  </w:r>
                  <w:r w:rsidRPr="00A24247">
                    <w:rPr>
                      <w:noProof/>
                      <w:lang w:val="sk-SK"/>
                    </w:rPr>
                    <w:t xml:space="preserve"> alebo viac (stanovenou metódou ASTM D 638),</w:t>
                  </w:r>
                </w:p>
              </w:tc>
            </w:tr>
            <w:tr w:rsidR="00A24247" w:rsidRPr="00A24247" w14:paraId="3F84F486" w14:textId="77777777">
              <w:tc>
                <w:tcPr>
                  <w:tcW w:w="0" w:type="auto"/>
                  <w:hideMark/>
                </w:tcPr>
                <w:p w14:paraId="566625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C8056D" w14:textId="77777777" w:rsidR="00A24247" w:rsidRPr="00A24247" w:rsidRDefault="00A24247" w:rsidP="00906906">
                  <w:pPr>
                    <w:pStyle w:val="Paragraph"/>
                    <w:spacing w:after="0" w:line="240" w:lineRule="auto"/>
                    <w:rPr>
                      <w:noProof/>
                      <w:lang w:val="sk-SK"/>
                    </w:rPr>
                  </w:pPr>
                  <w:r w:rsidRPr="00A24247">
                    <w:rPr>
                      <w:noProof/>
                      <w:lang w:val="sk-SK"/>
                    </w:rPr>
                    <w:t>s modulom pružnosti 69 MPa alebo vyšším ale nepresahujúcim 379 MPa (stanoveným metódou ASTM D 638)</w:t>
                  </w:r>
                </w:p>
              </w:tc>
            </w:tr>
          </w:tbl>
          <w:p w14:paraId="6AA58EE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C68D032" w14:textId="6633F3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07ED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30F68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AE8B57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BE2483" w14:textId="77777777" w:rsidR="00A24247" w:rsidRPr="00A24247" w:rsidRDefault="00A24247" w:rsidP="00906906">
            <w:pPr>
              <w:pStyle w:val="Paragraph"/>
              <w:spacing w:after="0" w:line="240" w:lineRule="auto"/>
              <w:rPr>
                <w:noProof/>
                <w:lang w:val="sk-SK"/>
              </w:rPr>
            </w:pPr>
            <w:r w:rsidRPr="00A24247">
              <w:rPr>
                <w:noProof/>
                <w:lang w:val="sk-SK"/>
              </w:rPr>
              <w:t>0.4591</w:t>
            </w:r>
          </w:p>
        </w:tc>
        <w:tc>
          <w:tcPr>
            <w:tcW w:w="0" w:type="auto"/>
            <w:tcBorders>
              <w:top w:val="single" w:sz="4" w:space="0" w:color="auto"/>
              <w:left w:val="single" w:sz="4" w:space="0" w:color="auto"/>
              <w:bottom w:val="single" w:sz="4" w:space="0" w:color="auto"/>
              <w:right w:val="single" w:sz="4" w:space="0" w:color="auto"/>
            </w:tcBorders>
            <w:hideMark/>
          </w:tcPr>
          <w:p w14:paraId="278BB006" w14:textId="77777777" w:rsidR="00A24247" w:rsidRPr="00A24247" w:rsidRDefault="00A24247" w:rsidP="00906906">
            <w:pPr>
              <w:pStyle w:val="Paragraph"/>
              <w:spacing w:after="0" w:line="240" w:lineRule="auto"/>
              <w:jc w:val="right"/>
              <w:rPr>
                <w:noProof/>
                <w:lang w:val="sk-SK"/>
              </w:rPr>
            </w:pPr>
            <w:r w:rsidRPr="00A24247">
              <w:rPr>
                <w:noProof/>
                <w:lang w:val="sk-SK"/>
              </w:rPr>
              <w:t>ex 3902 10 00</w:t>
            </w:r>
          </w:p>
        </w:tc>
        <w:tc>
          <w:tcPr>
            <w:tcW w:w="0" w:type="auto"/>
            <w:tcBorders>
              <w:top w:val="single" w:sz="4" w:space="0" w:color="auto"/>
              <w:left w:val="single" w:sz="4" w:space="0" w:color="auto"/>
              <w:bottom w:val="single" w:sz="4" w:space="0" w:color="auto"/>
              <w:right w:val="single" w:sz="4" w:space="0" w:color="auto"/>
            </w:tcBorders>
            <w:hideMark/>
          </w:tcPr>
          <w:p w14:paraId="34ECA86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6044EAD" w14:textId="77777777" w:rsidR="00A24247" w:rsidRPr="00A24247" w:rsidRDefault="00A24247" w:rsidP="00906906">
            <w:pPr>
              <w:pStyle w:val="Paragraph"/>
              <w:spacing w:after="0" w:line="240" w:lineRule="auto"/>
              <w:rPr>
                <w:noProof/>
                <w:lang w:val="sk-SK"/>
              </w:rPr>
            </w:pPr>
            <w:r w:rsidRPr="00A24247">
              <w:rPr>
                <w:noProof/>
                <w:lang w:val="sk-SK"/>
              </w:rPr>
              <w:t>Polypropylén neobsahujúci zmäkčovadlo s:</w:t>
            </w:r>
          </w:p>
          <w:tbl>
            <w:tblPr>
              <w:tblStyle w:val="Listdash"/>
              <w:tblW w:w="0" w:type="auto"/>
              <w:tblLook w:val="04A0" w:firstRow="1" w:lastRow="0" w:firstColumn="1" w:lastColumn="0" w:noHBand="0" w:noVBand="1"/>
            </w:tblPr>
            <w:tblGrid>
              <w:gridCol w:w="220"/>
              <w:gridCol w:w="3586"/>
            </w:tblGrid>
            <w:tr w:rsidR="00A24247" w:rsidRPr="00A24247" w14:paraId="676F1603" w14:textId="77777777">
              <w:tc>
                <w:tcPr>
                  <w:tcW w:w="0" w:type="auto"/>
                  <w:hideMark/>
                </w:tcPr>
                <w:p w14:paraId="1E4B40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079F17" w14:textId="31B24C14" w:rsidR="00A24247" w:rsidRPr="00A24247" w:rsidRDefault="00A24247" w:rsidP="00906906">
                  <w:pPr>
                    <w:pStyle w:val="Paragraph"/>
                    <w:spacing w:after="0" w:line="240" w:lineRule="auto"/>
                    <w:rPr>
                      <w:noProof/>
                      <w:lang w:val="sk-SK"/>
                    </w:rPr>
                  </w:pPr>
                  <w:r w:rsidRPr="00A24247">
                    <w:rPr>
                      <w:noProof/>
                      <w:lang w:val="sk-SK"/>
                    </w:rPr>
                    <w:t>pevnosťou</w:t>
                  </w:r>
                  <w:r w:rsidR="00730589">
                    <w:rPr>
                      <w:noProof/>
                      <w:lang w:val="sk-SK"/>
                    </w:rPr>
                    <w:t xml:space="preserve"> v </w:t>
                  </w:r>
                  <w:r w:rsidRPr="00A24247">
                    <w:rPr>
                      <w:noProof/>
                      <w:lang w:val="sk-SK"/>
                    </w:rPr>
                    <w:t>ťahu: 32 – 77 MPa (stanovenou podľa metódy ASTM D638);</w:t>
                  </w:r>
                </w:p>
              </w:tc>
            </w:tr>
            <w:tr w:rsidR="00A24247" w:rsidRPr="00A24247" w14:paraId="298E1A08" w14:textId="77777777">
              <w:tc>
                <w:tcPr>
                  <w:tcW w:w="0" w:type="auto"/>
                  <w:hideMark/>
                </w:tcPr>
                <w:p w14:paraId="2BAC57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95092F" w14:textId="20B5D170" w:rsidR="00A24247" w:rsidRPr="00A24247" w:rsidRDefault="00A24247" w:rsidP="00906906">
                  <w:pPr>
                    <w:pStyle w:val="Paragraph"/>
                    <w:spacing w:after="0" w:line="240" w:lineRule="auto"/>
                    <w:rPr>
                      <w:noProof/>
                      <w:lang w:val="sk-SK"/>
                    </w:rPr>
                  </w:pPr>
                  <w:r w:rsidRPr="00A24247">
                    <w:rPr>
                      <w:noProof/>
                      <w:lang w:val="sk-SK"/>
                    </w:rPr>
                    <w:t>pevnosťou</w:t>
                  </w:r>
                  <w:r w:rsidR="00730589">
                    <w:rPr>
                      <w:noProof/>
                      <w:lang w:val="sk-SK"/>
                    </w:rPr>
                    <w:t xml:space="preserve"> v </w:t>
                  </w:r>
                  <w:r w:rsidRPr="00A24247">
                    <w:rPr>
                      <w:noProof/>
                      <w:lang w:val="sk-SK"/>
                    </w:rPr>
                    <w:t>ohybe 50 – 105 MPa (stanovenou podľa metódy ASTM D790);</w:t>
                  </w:r>
                </w:p>
              </w:tc>
            </w:tr>
            <w:tr w:rsidR="00A24247" w:rsidRPr="00A24247" w14:paraId="7F5E722E" w14:textId="77777777">
              <w:tc>
                <w:tcPr>
                  <w:tcW w:w="0" w:type="auto"/>
                  <w:hideMark/>
                </w:tcPr>
                <w:p w14:paraId="4B8963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AB86C7" w14:textId="77777777" w:rsidR="00A24247" w:rsidRPr="00A24247" w:rsidRDefault="00A24247" w:rsidP="00906906">
                  <w:pPr>
                    <w:pStyle w:val="Paragraph"/>
                    <w:spacing w:after="0" w:line="240" w:lineRule="auto"/>
                    <w:rPr>
                      <w:noProof/>
                      <w:lang w:val="sk-SK"/>
                    </w:rPr>
                  </w:pPr>
                  <w:r w:rsidRPr="00A24247">
                    <w:rPr>
                      <w:noProof/>
                      <w:lang w:val="sk-SK"/>
                    </w:rPr>
                    <w:t>rýchlosťou toku taveniny (MFR) 5 – 15g/10 min. pri 230 °C/ 2,16 kg (stanovenou podľa metódy ASTM D1238);</w:t>
                  </w:r>
                </w:p>
              </w:tc>
            </w:tr>
            <w:tr w:rsidR="00A24247" w:rsidRPr="00A24247" w14:paraId="0E28FF3A" w14:textId="77777777">
              <w:tc>
                <w:tcPr>
                  <w:tcW w:w="0" w:type="auto"/>
                  <w:hideMark/>
                </w:tcPr>
                <w:p w14:paraId="654F52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1D328C" w14:textId="3CE475C6" w:rsidR="00A24247" w:rsidRPr="00A24247" w:rsidRDefault="00A24247" w:rsidP="00906906">
                  <w:pPr>
                    <w:pStyle w:val="Paragraph"/>
                    <w:spacing w:after="0" w:line="240" w:lineRule="auto"/>
                    <w:rPr>
                      <w:noProof/>
                      <w:lang w:val="sk-SK"/>
                    </w:rPr>
                  </w:pPr>
                  <w:r w:rsidRPr="00A24247">
                    <w:rPr>
                      <w:noProof/>
                      <w:lang w:val="sk-SK"/>
                    </w:rPr>
                    <w:t>obsahom polypropylénu 40 hmotnostných</w:t>
                  </w:r>
                  <w:r>
                    <w:rPr>
                      <w:noProof/>
                      <w:lang w:val="sk-SK"/>
                    </w:rPr>
                    <w:t> %</w:t>
                  </w:r>
                  <w:r w:rsidRPr="00A24247">
                    <w:rPr>
                      <w:noProof/>
                      <w:lang w:val="sk-SK"/>
                    </w:rPr>
                    <w:t xml:space="preserve"> alebo viac, ale najviac 80 hmotnostných</w:t>
                  </w:r>
                  <w:r>
                    <w:rPr>
                      <w:noProof/>
                      <w:lang w:val="sk-SK"/>
                    </w:rPr>
                    <w:t> %</w:t>
                  </w:r>
                  <w:r w:rsidRPr="00A24247">
                    <w:rPr>
                      <w:noProof/>
                      <w:lang w:val="sk-SK"/>
                    </w:rPr>
                    <w:t>,</w:t>
                  </w:r>
                </w:p>
              </w:tc>
            </w:tr>
            <w:tr w:rsidR="00A24247" w:rsidRPr="00A24247" w14:paraId="0C953E85" w14:textId="77777777">
              <w:tc>
                <w:tcPr>
                  <w:tcW w:w="0" w:type="auto"/>
                  <w:hideMark/>
                </w:tcPr>
                <w:p w14:paraId="55D409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8893A7" w14:textId="5C11E5DA" w:rsidR="00A24247" w:rsidRPr="00A24247" w:rsidRDefault="00A24247" w:rsidP="00906906">
                  <w:pPr>
                    <w:pStyle w:val="Paragraph"/>
                    <w:spacing w:after="0" w:line="240" w:lineRule="auto"/>
                    <w:rPr>
                      <w:noProof/>
                      <w:lang w:val="sk-SK"/>
                    </w:rPr>
                  </w:pPr>
                  <w:r w:rsidRPr="00A24247">
                    <w:rPr>
                      <w:noProof/>
                      <w:lang w:val="sk-SK"/>
                    </w:rPr>
                    <w:t>obsahom sklenených vlákien 10 hmotnostných</w:t>
                  </w:r>
                  <w:r>
                    <w:rPr>
                      <w:noProof/>
                      <w:lang w:val="sk-SK"/>
                    </w:rPr>
                    <w:t> %</w:t>
                  </w:r>
                  <w:r w:rsidRPr="00A24247">
                    <w:rPr>
                      <w:noProof/>
                      <w:lang w:val="sk-SK"/>
                    </w:rPr>
                    <w:t xml:space="preserve"> alebo viac, ale najviac 30 hmotnostných</w:t>
                  </w:r>
                  <w:r>
                    <w:rPr>
                      <w:noProof/>
                      <w:lang w:val="sk-SK"/>
                    </w:rPr>
                    <w:t> %</w:t>
                  </w:r>
                  <w:r w:rsidRPr="00A24247">
                    <w:rPr>
                      <w:noProof/>
                      <w:lang w:val="sk-SK"/>
                    </w:rPr>
                    <w:t>,</w:t>
                  </w:r>
                </w:p>
              </w:tc>
            </w:tr>
            <w:tr w:rsidR="00A24247" w:rsidRPr="00A24247" w14:paraId="315598CF" w14:textId="77777777">
              <w:tc>
                <w:tcPr>
                  <w:tcW w:w="0" w:type="auto"/>
                  <w:hideMark/>
                </w:tcPr>
                <w:p w14:paraId="548C27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D10911" w14:textId="74B9E069" w:rsidR="00A24247" w:rsidRPr="00A24247" w:rsidRDefault="00A24247" w:rsidP="00906906">
                  <w:pPr>
                    <w:pStyle w:val="Paragraph"/>
                    <w:spacing w:after="0" w:line="240" w:lineRule="auto"/>
                    <w:rPr>
                      <w:noProof/>
                      <w:lang w:val="sk-SK"/>
                    </w:rPr>
                  </w:pPr>
                  <w:r w:rsidRPr="00A24247">
                    <w:rPr>
                      <w:noProof/>
                      <w:lang w:val="sk-SK"/>
                    </w:rPr>
                    <w:t>obsahom sľudy 10 hmotnostných</w:t>
                  </w:r>
                  <w:r>
                    <w:rPr>
                      <w:noProof/>
                      <w:lang w:val="sk-SK"/>
                    </w:rPr>
                    <w:t> %</w:t>
                  </w:r>
                  <w:r w:rsidRPr="00A24247">
                    <w:rPr>
                      <w:noProof/>
                      <w:lang w:val="sk-SK"/>
                    </w:rPr>
                    <w:t xml:space="preserve"> alebo viac, ale najviac 30 hmotnostných</w:t>
                  </w:r>
                  <w:r>
                    <w:rPr>
                      <w:noProof/>
                      <w:lang w:val="sk-SK"/>
                    </w:rPr>
                    <w:t> %</w:t>
                  </w:r>
                </w:p>
              </w:tc>
            </w:tr>
          </w:tbl>
          <w:p w14:paraId="3BD4098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07F4395" w14:textId="360033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5091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E71A4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D9673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85961A" w14:textId="77777777" w:rsidR="00A24247" w:rsidRPr="00A24247" w:rsidRDefault="00A24247" w:rsidP="00906906">
            <w:pPr>
              <w:pStyle w:val="Paragraph"/>
              <w:spacing w:after="0" w:line="240" w:lineRule="auto"/>
              <w:rPr>
                <w:noProof/>
                <w:lang w:val="sk-SK"/>
              </w:rPr>
            </w:pPr>
            <w:r w:rsidRPr="00A24247">
              <w:rPr>
                <w:noProof/>
                <w:lang w:val="sk-SK"/>
              </w:rPr>
              <w:t>0.3180</w:t>
            </w:r>
          </w:p>
        </w:tc>
        <w:tc>
          <w:tcPr>
            <w:tcW w:w="0" w:type="auto"/>
            <w:tcBorders>
              <w:top w:val="single" w:sz="4" w:space="0" w:color="auto"/>
              <w:left w:val="single" w:sz="4" w:space="0" w:color="auto"/>
              <w:bottom w:val="single" w:sz="4" w:space="0" w:color="auto"/>
              <w:right w:val="single" w:sz="4" w:space="0" w:color="auto"/>
            </w:tcBorders>
            <w:hideMark/>
          </w:tcPr>
          <w:p w14:paraId="3BDC4C92" w14:textId="77777777" w:rsidR="00A24247" w:rsidRPr="00A24247" w:rsidRDefault="00A24247" w:rsidP="00906906">
            <w:pPr>
              <w:pStyle w:val="Paragraph"/>
              <w:spacing w:after="0" w:line="240" w:lineRule="auto"/>
              <w:jc w:val="right"/>
              <w:rPr>
                <w:noProof/>
                <w:lang w:val="sk-SK"/>
              </w:rPr>
            </w:pPr>
            <w:r w:rsidRPr="00A24247">
              <w:rPr>
                <w:noProof/>
                <w:lang w:val="sk-SK"/>
              </w:rPr>
              <w:t>ex 3902 20 00</w:t>
            </w:r>
          </w:p>
        </w:tc>
        <w:tc>
          <w:tcPr>
            <w:tcW w:w="0" w:type="auto"/>
            <w:tcBorders>
              <w:top w:val="single" w:sz="4" w:space="0" w:color="auto"/>
              <w:left w:val="single" w:sz="4" w:space="0" w:color="auto"/>
              <w:bottom w:val="single" w:sz="4" w:space="0" w:color="auto"/>
              <w:right w:val="single" w:sz="4" w:space="0" w:color="auto"/>
            </w:tcBorders>
            <w:hideMark/>
          </w:tcPr>
          <w:p w14:paraId="0D7250D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592F1E2" w14:textId="3DE0F65B" w:rsidR="00A24247" w:rsidRPr="00A24247" w:rsidRDefault="00A24247" w:rsidP="00906906">
            <w:pPr>
              <w:pStyle w:val="Paragraph"/>
              <w:spacing w:after="0" w:line="240" w:lineRule="auto"/>
              <w:rPr>
                <w:noProof/>
                <w:lang w:val="sk-SK"/>
              </w:rPr>
            </w:pPr>
            <w:r w:rsidRPr="00A24247">
              <w:rPr>
                <w:noProof/>
                <w:lang w:val="sk-SK"/>
              </w:rPr>
              <w:t>Polyizobutylén,</w:t>
            </w:r>
            <w:r w:rsidR="00730589">
              <w:rPr>
                <w:noProof/>
                <w:lang w:val="sk-SK"/>
              </w:rPr>
              <w:t xml:space="preserve"> s </w:t>
            </w:r>
            <w:r w:rsidRPr="00A24247">
              <w:rPr>
                <w:noProof/>
                <w:lang w:val="sk-SK"/>
              </w:rPr>
              <w:t>číselne strednou molekulovou hmotnosťou (M</w:t>
            </w:r>
            <w:r w:rsidRPr="00A24247">
              <w:rPr>
                <w:noProof/>
                <w:vertAlign w:val="subscript"/>
                <w:lang w:val="sk-SK"/>
              </w:rPr>
              <w:t>n</w:t>
            </w:r>
            <w:r w:rsidRPr="00A24247">
              <w:rPr>
                <w:noProof/>
                <w:lang w:val="sk-SK"/>
              </w:rPr>
              <w:t>) 700 alebo viac, ale najviac 800</w:t>
            </w:r>
          </w:p>
        </w:tc>
        <w:tc>
          <w:tcPr>
            <w:tcW w:w="0" w:type="auto"/>
            <w:tcBorders>
              <w:top w:val="single" w:sz="4" w:space="0" w:color="auto"/>
              <w:left w:val="single" w:sz="4" w:space="0" w:color="auto"/>
              <w:bottom w:val="single" w:sz="4" w:space="0" w:color="auto"/>
              <w:right w:val="single" w:sz="4" w:space="0" w:color="auto"/>
            </w:tcBorders>
            <w:hideMark/>
          </w:tcPr>
          <w:p w14:paraId="21565F64" w14:textId="120EA9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9655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5D9E8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41D8C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E887B5" w14:textId="77777777" w:rsidR="00A24247" w:rsidRPr="00A24247" w:rsidRDefault="00A24247" w:rsidP="00906906">
            <w:pPr>
              <w:pStyle w:val="Paragraph"/>
              <w:spacing w:after="0" w:line="240" w:lineRule="auto"/>
              <w:rPr>
                <w:noProof/>
                <w:lang w:val="sk-SK"/>
              </w:rPr>
            </w:pPr>
            <w:r w:rsidRPr="00A24247">
              <w:rPr>
                <w:noProof/>
                <w:lang w:val="sk-SK"/>
              </w:rPr>
              <w:t>0.3179</w:t>
            </w:r>
          </w:p>
        </w:tc>
        <w:tc>
          <w:tcPr>
            <w:tcW w:w="0" w:type="auto"/>
            <w:tcBorders>
              <w:top w:val="single" w:sz="4" w:space="0" w:color="auto"/>
              <w:left w:val="single" w:sz="4" w:space="0" w:color="auto"/>
              <w:bottom w:val="single" w:sz="4" w:space="0" w:color="auto"/>
              <w:right w:val="single" w:sz="4" w:space="0" w:color="auto"/>
            </w:tcBorders>
            <w:hideMark/>
          </w:tcPr>
          <w:p w14:paraId="76AB0617" w14:textId="77777777" w:rsidR="00A24247" w:rsidRPr="00A24247" w:rsidRDefault="00A24247" w:rsidP="00906906">
            <w:pPr>
              <w:pStyle w:val="Paragraph"/>
              <w:spacing w:after="0" w:line="240" w:lineRule="auto"/>
              <w:jc w:val="right"/>
              <w:rPr>
                <w:noProof/>
                <w:lang w:val="sk-SK"/>
              </w:rPr>
            </w:pPr>
            <w:r w:rsidRPr="00A24247">
              <w:rPr>
                <w:noProof/>
                <w:lang w:val="sk-SK"/>
              </w:rPr>
              <w:t>ex 3902 20 00</w:t>
            </w:r>
          </w:p>
        </w:tc>
        <w:tc>
          <w:tcPr>
            <w:tcW w:w="0" w:type="auto"/>
            <w:tcBorders>
              <w:top w:val="single" w:sz="4" w:space="0" w:color="auto"/>
              <w:left w:val="single" w:sz="4" w:space="0" w:color="auto"/>
              <w:bottom w:val="single" w:sz="4" w:space="0" w:color="auto"/>
              <w:right w:val="single" w:sz="4" w:space="0" w:color="auto"/>
            </w:tcBorders>
            <w:hideMark/>
          </w:tcPr>
          <w:p w14:paraId="1A158A4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767A62E" w14:textId="300B2D3D" w:rsidR="00A24247" w:rsidRPr="00A24247" w:rsidRDefault="00A24247" w:rsidP="00906906">
            <w:pPr>
              <w:pStyle w:val="Paragraph"/>
              <w:spacing w:after="0" w:line="240" w:lineRule="auto"/>
              <w:rPr>
                <w:noProof/>
                <w:lang w:val="sk-SK"/>
              </w:rPr>
            </w:pPr>
            <w:r w:rsidRPr="00A24247">
              <w:rPr>
                <w:noProof/>
                <w:lang w:val="sk-SK"/>
              </w:rPr>
              <w:t>Hydrogenovaný polyizobutén,</w:t>
            </w:r>
            <w:r w:rsidR="00730589">
              <w:rPr>
                <w:noProof/>
                <w:lang w:val="sk-SK"/>
              </w:rPr>
              <w:t xml:space="preserve"> v </w:t>
            </w:r>
            <w:r w:rsidRPr="00A24247">
              <w:rPr>
                <w:noProof/>
                <w:lang w:val="sk-SK"/>
              </w:rPr>
              <w:t>kvapalnej forme</w:t>
            </w:r>
          </w:p>
        </w:tc>
        <w:tc>
          <w:tcPr>
            <w:tcW w:w="0" w:type="auto"/>
            <w:tcBorders>
              <w:top w:val="single" w:sz="4" w:space="0" w:color="auto"/>
              <w:left w:val="single" w:sz="4" w:space="0" w:color="auto"/>
              <w:bottom w:val="single" w:sz="4" w:space="0" w:color="auto"/>
              <w:right w:val="single" w:sz="4" w:space="0" w:color="auto"/>
            </w:tcBorders>
            <w:hideMark/>
          </w:tcPr>
          <w:p w14:paraId="6E5F165D" w14:textId="6F491B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E9DD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F4B05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1AA339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AEE80A" w14:textId="77777777" w:rsidR="00A24247" w:rsidRPr="00A24247" w:rsidRDefault="00A24247" w:rsidP="00906906">
            <w:pPr>
              <w:pStyle w:val="Paragraph"/>
              <w:spacing w:after="0" w:line="240" w:lineRule="auto"/>
              <w:rPr>
                <w:noProof/>
                <w:lang w:val="sk-SK"/>
              </w:rPr>
            </w:pPr>
            <w:r w:rsidRPr="00A24247">
              <w:rPr>
                <w:noProof/>
                <w:lang w:val="sk-SK"/>
              </w:rPr>
              <w:t>0.8125</w:t>
            </w:r>
          </w:p>
        </w:tc>
        <w:tc>
          <w:tcPr>
            <w:tcW w:w="0" w:type="auto"/>
            <w:tcBorders>
              <w:top w:val="single" w:sz="4" w:space="0" w:color="auto"/>
              <w:left w:val="single" w:sz="4" w:space="0" w:color="auto"/>
              <w:bottom w:val="single" w:sz="4" w:space="0" w:color="auto"/>
              <w:right w:val="single" w:sz="4" w:space="0" w:color="auto"/>
            </w:tcBorders>
            <w:hideMark/>
          </w:tcPr>
          <w:p w14:paraId="3D08AC7D" w14:textId="77777777" w:rsidR="00A24247" w:rsidRPr="00A24247" w:rsidRDefault="00A24247" w:rsidP="00906906">
            <w:pPr>
              <w:pStyle w:val="Paragraph"/>
              <w:spacing w:after="0" w:line="240" w:lineRule="auto"/>
              <w:jc w:val="right"/>
              <w:rPr>
                <w:noProof/>
                <w:lang w:val="sk-SK"/>
              </w:rPr>
            </w:pPr>
            <w:r w:rsidRPr="00A24247">
              <w:rPr>
                <w:noProof/>
                <w:lang w:val="sk-SK"/>
              </w:rPr>
              <w:t>ex 3902 30 00</w:t>
            </w:r>
          </w:p>
        </w:tc>
        <w:tc>
          <w:tcPr>
            <w:tcW w:w="0" w:type="auto"/>
            <w:tcBorders>
              <w:top w:val="single" w:sz="4" w:space="0" w:color="auto"/>
              <w:left w:val="single" w:sz="4" w:space="0" w:color="auto"/>
              <w:bottom w:val="single" w:sz="4" w:space="0" w:color="auto"/>
              <w:right w:val="single" w:sz="4" w:space="0" w:color="auto"/>
            </w:tcBorders>
            <w:hideMark/>
          </w:tcPr>
          <w:p w14:paraId="10CDFD9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98777CE" w14:textId="1575D240" w:rsidR="00A24247" w:rsidRPr="00A24247" w:rsidRDefault="00A24247" w:rsidP="00906906">
            <w:pPr>
              <w:pStyle w:val="Paragraph"/>
              <w:spacing w:after="0" w:line="240" w:lineRule="auto"/>
              <w:rPr>
                <w:noProof/>
                <w:lang w:val="sk-SK"/>
              </w:rPr>
            </w:pPr>
            <w:r w:rsidRPr="00A24247">
              <w:rPr>
                <w:noProof/>
                <w:lang w:val="sk-SK"/>
              </w:rPr>
              <w:t>Hydrogenovaný blokový kopolymér styrénu</w:t>
            </w:r>
            <w:r w:rsidR="00730589">
              <w:rPr>
                <w:noProof/>
                <w:lang w:val="sk-SK"/>
              </w:rPr>
              <w:t xml:space="preserve"> a </w:t>
            </w:r>
            <w:r w:rsidRPr="00A24247">
              <w:rPr>
                <w:noProof/>
                <w:lang w:val="sk-SK"/>
              </w:rPr>
              <w:t>izoprénu (CAS RN 68648-89-5)</w:t>
            </w:r>
            <w:r w:rsidR="00730589">
              <w:rPr>
                <w:noProof/>
                <w:lang w:val="sk-SK"/>
              </w:rPr>
              <w:t xml:space="preserve"> s </w:t>
            </w:r>
            <w:r w:rsidRPr="00A24247">
              <w:rPr>
                <w:noProof/>
                <w:lang w:val="sk-SK"/>
              </w:rPr>
              <w:t>obsahom menej ako 37 hmotnostných</w:t>
            </w:r>
            <w:r>
              <w:rPr>
                <w:noProof/>
                <w:lang w:val="sk-SK"/>
              </w:rPr>
              <w:t> %</w:t>
            </w:r>
            <w:r w:rsidRPr="00A24247">
              <w:rPr>
                <w:noProof/>
                <w:lang w:val="sk-SK"/>
              </w:rPr>
              <w:t xml:space="preserve"> styrénu</w:t>
            </w:r>
          </w:p>
        </w:tc>
        <w:tc>
          <w:tcPr>
            <w:tcW w:w="0" w:type="auto"/>
            <w:tcBorders>
              <w:top w:val="single" w:sz="4" w:space="0" w:color="auto"/>
              <w:left w:val="single" w:sz="4" w:space="0" w:color="auto"/>
              <w:bottom w:val="single" w:sz="4" w:space="0" w:color="auto"/>
              <w:right w:val="single" w:sz="4" w:space="0" w:color="auto"/>
            </w:tcBorders>
            <w:hideMark/>
          </w:tcPr>
          <w:p w14:paraId="6D0BF8C5" w14:textId="19916C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537C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E4B96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D4C0A8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89C2AF" w14:textId="77777777" w:rsidR="00A24247" w:rsidRPr="00A24247" w:rsidRDefault="00A24247" w:rsidP="00906906">
            <w:pPr>
              <w:pStyle w:val="Paragraph"/>
              <w:spacing w:after="0" w:line="240" w:lineRule="auto"/>
              <w:rPr>
                <w:noProof/>
                <w:lang w:val="sk-SK"/>
              </w:rPr>
            </w:pPr>
            <w:r w:rsidRPr="00A24247">
              <w:rPr>
                <w:noProof/>
                <w:lang w:val="sk-SK"/>
              </w:rPr>
              <w:t>0.8232</w:t>
            </w:r>
          </w:p>
        </w:tc>
        <w:tc>
          <w:tcPr>
            <w:tcW w:w="0" w:type="auto"/>
            <w:tcBorders>
              <w:top w:val="single" w:sz="4" w:space="0" w:color="auto"/>
              <w:left w:val="single" w:sz="4" w:space="0" w:color="auto"/>
              <w:bottom w:val="single" w:sz="4" w:space="0" w:color="auto"/>
              <w:right w:val="single" w:sz="4" w:space="0" w:color="auto"/>
            </w:tcBorders>
            <w:hideMark/>
          </w:tcPr>
          <w:p w14:paraId="54FE681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3902 30 00</w:t>
            </w:r>
          </w:p>
        </w:tc>
        <w:tc>
          <w:tcPr>
            <w:tcW w:w="0" w:type="auto"/>
            <w:tcBorders>
              <w:top w:val="single" w:sz="4" w:space="0" w:color="auto"/>
              <w:left w:val="single" w:sz="4" w:space="0" w:color="auto"/>
              <w:bottom w:val="single" w:sz="4" w:space="0" w:color="auto"/>
              <w:right w:val="single" w:sz="4" w:space="0" w:color="auto"/>
            </w:tcBorders>
            <w:hideMark/>
          </w:tcPr>
          <w:p w14:paraId="3EEC6D9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F34D98E" w14:textId="456A6E00" w:rsidR="00A24247" w:rsidRPr="00A24247" w:rsidRDefault="00A24247" w:rsidP="00906906">
            <w:pPr>
              <w:pStyle w:val="Paragraph"/>
              <w:spacing w:after="0" w:line="240" w:lineRule="auto"/>
              <w:rPr>
                <w:noProof/>
                <w:lang w:val="sk-SK"/>
              </w:rPr>
            </w:pPr>
            <w:r w:rsidRPr="00A24247">
              <w:rPr>
                <w:noProof/>
                <w:lang w:val="sk-SK"/>
              </w:rPr>
              <w:t>Hydrogenovaný kopolymér styrénu, izoprénu</w:t>
            </w:r>
            <w:r w:rsidR="00730589">
              <w:rPr>
                <w:noProof/>
                <w:lang w:val="sk-SK"/>
              </w:rPr>
              <w:t xml:space="preserve"> a </w:t>
            </w:r>
            <w:r w:rsidRPr="00A24247">
              <w:rPr>
                <w:noProof/>
                <w:lang w:val="sk-SK"/>
              </w:rPr>
              <w:t>butadiénu,</w:t>
            </w:r>
            <w:r w:rsidR="00730589">
              <w:rPr>
                <w:noProof/>
                <w:lang w:val="sk-SK"/>
              </w:rPr>
              <w:t xml:space="preserve"> s </w:t>
            </w:r>
            <w:r w:rsidRPr="00A24247">
              <w:rPr>
                <w:noProof/>
                <w:lang w:val="sk-SK"/>
              </w:rPr>
              <w:t>obsahom 28 hmotnostných</w:t>
            </w:r>
            <w:r>
              <w:rPr>
                <w:noProof/>
                <w:lang w:val="sk-SK"/>
              </w:rPr>
              <w:t> %</w:t>
            </w:r>
            <w:r w:rsidRPr="00A24247">
              <w:rPr>
                <w:noProof/>
                <w:lang w:val="sk-SK"/>
              </w:rPr>
              <w:t xml:space="preserve"> alebo viac, ale najviac 55 hmotnostných</w:t>
            </w:r>
            <w:r>
              <w:rPr>
                <w:noProof/>
                <w:lang w:val="sk-SK"/>
              </w:rPr>
              <w:t> %</w:t>
            </w:r>
            <w:r w:rsidRPr="00A24247">
              <w:rPr>
                <w:noProof/>
                <w:lang w:val="sk-SK"/>
              </w:rPr>
              <w:t xml:space="preserve"> propylénu</w:t>
            </w:r>
          </w:p>
        </w:tc>
        <w:tc>
          <w:tcPr>
            <w:tcW w:w="0" w:type="auto"/>
            <w:tcBorders>
              <w:top w:val="single" w:sz="4" w:space="0" w:color="auto"/>
              <w:left w:val="single" w:sz="4" w:space="0" w:color="auto"/>
              <w:bottom w:val="single" w:sz="4" w:space="0" w:color="auto"/>
              <w:right w:val="single" w:sz="4" w:space="0" w:color="auto"/>
            </w:tcBorders>
            <w:hideMark/>
          </w:tcPr>
          <w:p w14:paraId="798AC9B1" w14:textId="19F1E84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6872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FC90C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B3227F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3D8348" w14:textId="77777777" w:rsidR="00A24247" w:rsidRPr="00A24247" w:rsidRDefault="00A24247" w:rsidP="00906906">
            <w:pPr>
              <w:pStyle w:val="Paragraph"/>
              <w:spacing w:after="0" w:line="240" w:lineRule="auto"/>
              <w:rPr>
                <w:noProof/>
                <w:lang w:val="sk-SK"/>
              </w:rPr>
            </w:pPr>
            <w:r w:rsidRPr="00A24247">
              <w:rPr>
                <w:noProof/>
                <w:lang w:val="sk-SK"/>
              </w:rPr>
              <w:t>0.3181</w:t>
            </w:r>
          </w:p>
        </w:tc>
        <w:tc>
          <w:tcPr>
            <w:tcW w:w="0" w:type="auto"/>
            <w:tcBorders>
              <w:top w:val="single" w:sz="4" w:space="0" w:color="auto"/>
              <w:left w:val="single" w:sz="4" w:space="0" w:color="auto"/>
              <w:bottom w:val="single" w:sz="4" w:space="0" w:color="auto"/>
              <w:right w:val="single" w:sz="4" w:space="0" w:color="auto"/>
            </w:tcBorders>
            <w:hideMark/>
          </w:tcPr>
          <w:p w14:paraId="47E26CF9" w14:textId="77777777" w:rsidR="00A24247" w:rsidRPr="00A24247" w:rsidRDefault="00A24247" w:rsidP="00906906">
            <w:pPr>
              <w:pStyle w:val="Paragraph"/>
              <w:spacing w:after="0" w:line="240" w:lineRule="auto"/>
              <w:jc w:val="right"/>
              <w:rPr>
                <w:noProof/>
                <w:lang w:val="sk-SK"/>
              </w:rPr>
            </w:pPr>
            <w:r w:rsidRPr="00A24247">
              <w:rPr>
                <w:noProof/>
                <w:lang w:val="sk-SK"/>
              </w:rPr>
              <w:t>ex 3902 30 00</w:t>
            </w:r>
          </w:p>
        </w:tc>
        <w:tc>
          <w:tcPr>
            <w:tcW w:w="0" w:type="auto"/>
            <w:tcBorders>
              <w:top w:val="single" w:sz="4" w:space="0" w:color="auto"/>
              <w:left w:val="single" w:sz="4" w:space="0" w:color="auto"/>
              <w:bottom w:val="single" w:sz="4" w:space="0" w:color="auto"/>
              <w:right w:val="single" w:sz="4" w:space="0" w:color="auto"/>
            </w:tcBorders>
            <w:hideMark/>
          </w:tcPr>
          <w:p w14:paraId="547B6432"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1CBFC6E8" w14:textId="2F5531B2" w:rsidR="00A24247" w:rsidRPr="00A24247" w:rsidRDefault="00A24247" w:rsidP="00906906">
            <w:pPr>
              <w:pStyle w:val="Paragraph"/>
              <w:spacing w:after="0" w:line="240" w:lineRule="auto"/>
              <w:rPr>
                <w:noProof/>
                <w:lang w:val="sk-SK"/>
              </w:rPr>
            </w:pPr>
            <w:r w:rsidRPr="00A24247">
              <w:rPr>
                <w:noProof/>
                <w:lang w:val="sk-SK"/>
              </w:rPr>
              <w:t>A-B blokový kopolymér polystyrénu</w:t>
            </w:r>
            <w:r w:rsidR="00730589">
              <w:rPr>
                <w:noProof/>
                <w:lang w:val="sk-SK"/>
              </w:rPr>
              <w:t xml:space="preserve"> a </w:t>
            </w:r>
            <w:r w:rsidRPr="00A24247">
              <w:rPr>
                <w:noProof/>
                <w:lang w:val="sk-SK"/>
              </w:rPr>
              <w:t>etylén-propylénový kopolymér, obsahujúci</w:t>
            </w:r>
            <w:r w:rsidR="00730589">
              <w:rPr>
                <w:noProof/>
                <w:lang w:val="sk-SK"/>
              </w:rPr>
              <w:t xml:space="preserve"> v </w:t>
            </w:r>
            <w:r w:rsidRPr="00A24247">
              <w:rPr>
                <w:noProof/>
                <w:lang w:val="sk-SK"/>
              </w:rPr>
              <w:t>hmotnosti 40</w:t>
            </w:r>
            <w:r>
              <w:rPr>
                <w:noProof/>
                <w:lang w:val="sk-SK"/>
              </w:rPr>
              <w:t> %</w:t>
            </w:r>
            <w:r w:rsidRPr="00A24247">
              <w:rPr>
                <w:noProof/>
                <w:lang w:val="sk-SK"/>
              </w:rPr>
              <w:t xml:space="preserve"> alebo menej styrénu,</w:t>
            </w:r>
            <w:r w:rsidR="00730589">
              <w:rPr>
                <w:noProof/>
                <w:lang w:val="sk-SK"/>
              </w:rPr>
              <w:t xml:space="preserve"> v </w:t>
            </w:r>
            <w:r w:rsidRPr="00A24247">
              <w:rPr>
                <w:noProof/>
                <w:lang w:val="sk-SK"/>
              </w:rPr>
              <w:t>jednej</w:t>
            </w:r>
            <w:r w:rsidR="00730589">
              <w:rPr>
                <w:noProof/>
                <w:lang w:val="sk-SK"/>
              </w:rPr>
              <w:t xml:space="preserve"> z </w:t>
            </w:r>
            <w:r w:rsidRPr="00A24247">
              <w:rPr>
                <w:noProof/>
                <w:lang w:val="sk-SK"/>
              </w:rPr>
              <w:t>foriem uvedených</w:t>
            </w:r>
            <w:r w:rsidR="00730589">
              <w:rPr>
                <w:noProof/>
                <w:lang w:val="sk-SK"/>
              </w:rPr>
              <w:t xml:space="preserve"> v </w:t>
            </w:r>
            <w:r w:rsidRPr="00A24247">
              <w:rPr>
                <w:noProof/>
                <w:lang w:val="sk-SK"/>
              </w:rPr>
              <w:t>poznámke 6 b)</w:t>
            </w:r>
            <w:r w:rsidR="00730589">
              <w:rPr>
                <w:noProof/>
                <w:lang w:val="sk-SK"/>
              </w:rPr>
              <w:t xml:space="preserve"> k </w:t>
            </w:r>
            <w:r w:rsidRPr="00A24247">
              <w:rPr>
                <w:noProof/>
                <w:lang w:val="sk-SK"/>
              </w:rPr>
              <w:t>39. kapitole</w:t>
            </w:r>
          </w:p>
        </w:tc>
        <w:tc>
          <w:tcPr>
            <w:tcW w:w="0" w:type="auto"/>
            <w:tcBorders>
              <w:top w:val="single" w:sz="4" w:space="0" w:color="auto"/>
              <w:left w:val="single" w:sz="4" w:space="0" w:color="auto"/>
              <w:bottom w:val="single" w:sz="4" w:space="0" w:color="auto"/>
              <w:right w:val="single" w:sz="4" w:space="0" w:color="auto"/>
            </w:tcBorders>
            <w:hideMark/>
          </w:tcPr>
          <w:p w14:paraId="043E659C" w14:textId="2311569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CCD5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23D86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C23B5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34C157" w14:textId="77777777" w:rsidR="00A24247" w:rsidRPr="00A24247" w:rsidRDefault="00A24247" w:rsidP="00906906">
            <w:pPr>
              <w:pStyle w:val="Paragraph"/>
              <w:spacing w:after="0" w:line="240" w:lineRule="auto"/>
              <w:rPr>
                <w:noProof/>
                <w:lang w:val="sk-SK"/>
              </w:rPr>
            </w:pPr>
            <w:r w:rsidRPr="00A24247">
              <w:rPr>
                <w:noProof/>
                <w:lang w:val="sk-SK"/>
              </w:rPr>
              <w:t>0.5143</w:t>
            </w:r>
          </w:p>
        </w:tc>
        <w:tc>
          <w:tcPr>
            <w:tcW w:w="0" w:type="auto"/>
            <w:tcBorders>
              <w:top w:val="single" w:sz="4" w:space="0" w:color="auto"/>
              <w:left w:val="single" w:sz="4" w:space="0" w:color="auto"/>
              <w:bottom w:val="single" w:sz="4" w:space="0" w:color="auto"/>
              <w:right w:val="single" w:sz="4" w:space="0" w:color="auto"/>
            </w:tcBorders>
            <w:hideMark/>
          </w:tcPr>
          <w:p w14:paraId="78EA1BC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3902 30 00</w:t>
            </w:r>
          </w:p>
        </w:tc>
        <w:tc>
          <w:tcPr>
            <w:tcW w:w="0" w:type="auto"/>
            <w:tcBorders>
              <w:top w:val="single" w:sz="4" w:space="0" w:color="auto"/>
              <w:left w:val="single" w:sz="4" w:space="0" w:color="auto"/>
              <w:bottom w:val="single" w:sz="4" w:space="0" w:color="auto"/>
              <w:right w:val="single" w:sz="4" w:space="0" w:color="auto"/>
            </w:tcBorders>
            <w:hideMark/>
          </w:tcPr>
          <w:p w14:paraId="483917E2"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single" w:sz="4" w:space="0" w:color="auto"/>
              <w:right w:val="single" w:sz="4" w:space="0" w:color="auto"/>
            </w:tcBorders>
            <w:hideMark/>
          </w:tcPr>
          <w:p w14:paraId="51560A8C" w14:textId="77777777" w:rsidR="00A24247" w:rsidRPr="00A24247" w:rsidRDefault="00A24247" w:rsidP="00906906">
            <w:pPr>
              <w:pStyle w:val="Paragraph"/>
              <w:spacing w:after="0" w:line="240" w:lineRule="auto"/>
              <w:rPr>
                <w:noProof/>
                <w:lang w:val="sk-SK"/>
              </w:rPr>
            </w:pPr>
            <w:r w:rsidRPr="00A24247">
              <w:rPr>
                <w:noProof/>
                <w:lang w:val="sk-SK"/>
              </w:rPr>
              <w:t>A-B-A blokový kopolymér zložený z:</w:t>
            </w:r>
          </w:p>
          <w:tbl>
            <w:tblPr>
              <w:tblStyle w:val="Listdash"/>
              <w:tblW w:w="0" w:type="auto"/>
              <w:tblLook w:val="04A0" w:firstRow="1" w:lastRow="0" w:firstColumn="1" w:lastColumn="0" w:noHBand="0" w:noVBand="1"/>
            </w:tblPr>
            <w:tblGrid>
              <w:gridCol w:w="220"/>
              <w:gridCol w:w="3250"/>
            </w:tblGrid>
            <w:tr w:rsidR="00A24247" w:rsidRPr="00A24247" w14:paraId="22E7CBAD" w14:textId="77777777">
              <w:tc>
                <w:tcPr>
                  <w:tcW w:w="0" w:type="auto"/>
                  <w:hideMark/>
                </w:tcPr>
                <w:p w14:paraId="6CDF87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660557" w14:textId="36C22A38" w:rsidR="00A24247" w:rsidRPr="00A24247" w:rsidRDefault="00A24247" w:rsidP="00906906">
                  <w:pPr>
                    <w:pStyle w:val="Paragraph"/>
                    <w:spacing w:after="0" w:line="240" w:lineRule="auto"/>
                    <w:rPr>
                      <w:noProof/>
                      <w:lang w:val="sk-SK"/>
                    </w:rPr>
                  </w:pPr>
                  <w:r w:rsidRPr="00A24247">
                    <w:rPr>
                      <w:noProof/>
                      <w:lang w:val="sk-SK"/>
                    </w:rPr>
                    <w:t>kopolyméru propylénu</w:t>
                  </w:r>
                  <w:r w:rsidR="00730589">
                    <w:rPr>
                      <w:noProof/>
                      <w:lang w:val="sk-SK"/>
                    </w:rPr>
                    <w:t xml:space="preserve"> a </w:t>
                  </w:r>
                  <w:r w:rsidRPr="00A24247">
                    <w:rPr>
                      <w:noProof/>
                      <w:lang w:val="sk-SK"/>
                    </w:rPr>
                    <w:t>etylénu a</w:t>
                  </w:r>
                </w:p>
              </w:tc>
            </w:tr>
            <w:tr w:rsidR="00A24247" w:rsidRPr="00A24247" w14:paraId="1A0BF0B0" w14:textId="77777777">
              <w:tc>
                <w:tcPr>
                  <w:tcW w:w="0" w:type="auto"/>
                  <w:hideMark/>
                </w:tcPr>
                <w:p w14:paraId="317D62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4B9E7D" w14:textId="42462DFD" w:rsidR="00A24247" w:rsidRPr="00A24247" w:rsidRDefault="00A24247" w:rsidP="00906906">
                  <w:pPr>
                    <w:pStyle w:val="Paragraph"/>
                    <w:spacing w:after="0" w:line="240" w:lineRule="auto"/>
                    <w:rPr>
                      <w:noProof/>
                      <w:lang w:val="sk-SK"/>
                    </w:rPr>
                  </w:pPr>
                  <w:r w:rsidRPr="00A24247">
                    <w:rPr>
                      <w:noProof/>
                      <w:lang w:val="sk-SK"/>
                    </w:rPr>
                    <w:t>obsahujúci</w:t>
                  </w:r>
                  <w:r w:rsidR="00730589">
                    <w:rPr>
                      <w:noProof/>
                      <w:lang w:val="sk-SK"/>
                    </w:rPr>
                    <w:t xml:space="preserve"> v </w:t>
                  </w:r>
                  <w:r w:rsidRPr="00A24247">
                    <w:rPr>
                      <w:noProof/>
                      <w:lang w:val="sk-SK"/>
                    </w:rPr>
                    <w:t>hmotnosti 21</w:t>
                  </w:r>
                  <w:r>
                    <w:rPr>
                      <w:noProof/>
                      <w:lang w:val="sk-SK"/>
                    </w:rPr>
                    <w:t> %</w:t>
                  </w:r>
                  <w:r w:rsidRPr="00A24247">
                    <w:rPr>
                      <w:noProof/>
                      <w:lang w:val="sk-SK"/>
                    </w:rPr>
                    <w:t xml:space="preserve"> (± 3</w:t>
                  </w:r>
                  <w:r>
                    <w:rPr>
                      <w:noProof/>
                      <w:lang w:val="sk-SK"/>
                    </w:rPr>
                    <w:t> %</w:t>
                  </w:r>
                  <w:r w:rsidRPr="00A24247">
                    <w:rPr>
                      <w:noProof/>
                      <w:lang w:val="sk-SK"/>
                    </w:rPr>
                    <w:t>) polystyrénu</w:t>
                  </w:r>
                </w:p>
              </w:tc>
            </w:tr>
          </w:tbl>
          <w:p w14:paraId="571D4A2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9B2BF8B" w14:textId="30B419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6AF7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9C8EE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182BB7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FA7B76" w14:textId="77777777" w:rsidR="00A24247" w:rsidRPr="00A24247" w:rsidRDefault="00A24247" w:rsidP="00906906">
            <w:pPr>
              <w:pStyle w:val="Paragraph"/>
              <w:spacing w:after="0" w:line="240" w:lineRule="auto"/>
              <w:rPr>
                <w:noProof/>
                <w:lang w:val="sk-SK"/>
              </w:rPr>
            </w:pPr>
            <w:r w:rsidRPr="00A24247">
              <w:rPr>
                <w:noProof/>
                <w:lang w:val="sk-SK"/>
              </w:rPr>
              <w:t>0.5138</w:t>
            </w:r>
          </w:p>
        </w:tc>
        <w:tc>
          <w:tcPr>
            <w:tcW w:w="0" w:type="auto"/>
            <w:tcBorders>
              <w:top w:val="single" w:sz="4" w:space="0" w:color="auto"/>
              <w:left w:val="single" w:sz="4" w:space="0" w:color="auto"/>
              <w:bottom w:val="single" w:sz="4" w:space="0" w:color="auto"/>
              <w:right w:val="single" w:sz="4" w:space="0" w:color="auto"/>
            </w:tcBorders>
            <w:hideMark/>
          </w:tcPr>
          <w:p w14:paraId="145F1F6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3902 30 00</w:t>
            </w:r>
          </w:p>
        </w:tc>
        <w:tc>
          <w:tcPr>
            <w:tcW w:w="0" w:type="auto"/>
            <w:tcBorders>
              <w:top w:val="single" w:sz="4" w:space="0" w:color="auto"/>
              <w:left w:val="single" w:sz="4" w:space="0" w:color="auto"/>
              <w:bottom w:val="single" w:sz="4" w:space="0" w:color="auto"/>
              <w:right w:val="single" w:sz="4" w:space="0" w:color="auto"/>
            </w:tcBorders>
            <w:hideMark/>
          </w:tcPr>
          <w:p w14:paraId="20459654" w14:textId="77777777" w:rsidR="00A24247" w:rsidRPr="00A24247" w:rsidRDefault="00A24247" w:rsidP="00906906">
            <w:pPr>
              <w:pStyle w:val="Paragraph"/>
              <w:spacing w:after="0" w:line="240" w:lineRule="auto"/>
              <w:jc w:val="center"/>
              <w:rPr>
                <w:noProof/>
                <w:lang w:val="sk-SK"/>
              </w:rPr>
            </w:pPr>
            <w:r w:rsidRPr="00A24247">
              <w:rPr>
                <w:noProof/>
                <w:lang w:val="sk-SK"/>
              </w:rPr>
              <w:t>97</w:t>
            </w:r>
          </w:p>
        </w:tc>
        <w:tc>
          <w:tcPr>
            <w:tcW w:w="0" w:type="auto"/>
            <w:tcBorders>
              <w:top w:val="single" w:sz="4" w:space="0" w:color="auto"/>
              <w:left w:val="single" w:sz="4" w:space="0" w:color="auto"/>
              <w:bottom w:val="single" w:sz="4" w:space="0" w:color="auto"/>
              <w:right w:val="single" w:sz="4" w:space="0" w:color="auto"/>
            </w:tcBorders>
            <w:hideMark/>
          </w:tcPr>
          <w:p w14:paraId="28A4E66A" w14:textId="77777777" w:rsidR="00A24247" w:rsidRPr="00A24247" w:rsidRDefault="00A24247" w:rsidP="00906906">
            <w:pPr>
              <w:pStyle w:val="Paragraph"/>
              <w:spacing w:after="0" w:line="240" w:lineRule="auto"/>
              <w:rPr>
                <w:noProof/>
                <w:lang w:val="sk-SK"/>
              </w:rPr>
            </w:pPr>
            <w:r w:rsidRPr="00A24247">
              <w:rPr>
                <w:noProof/>
                <w:lang w:val="sk-SK"/>
              </w:rPr>
              <w:t>Kvapalný etylén-propylénový kopolymér s:</w:t>
            </w:r>
          </w:p>
          <w:tbl>
            <w:tblPr>
              <w:tblStyle w:val="Listdash"/>
              <w:tblW w:w="0" w:type="auto"/>
              <w:tblLook w:val="04A0" w:firstRow="1" w:lastRow="0" w:firstColumn="1" w:lastColumn="0" w:noHBand="0" w:noVBand="1"/>
            </w:tblPr>
            <w:tblGrid>
              <w:gridCol w:w="220"/>
              <w:gridCol w:w="3586"/>
            </w:tblGrid>
            <w:tr w:rsidR="00A24247" w:rsidRPr="00A24247" w14:paraId="5704C5E2" w14:textId="77777777">
              <w:tc>
                <w:tcPr>
                  <w:tcW w:w="0" w:type="auto"/>
                  <w:hideMark/>
                </w:tcPr>
                <w:p w14:paraId="592838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0A08E9" w14:textId="77777777" w:rsidR="00A24247" w:rsidRPr="00A24247" w:rsidRDefault="00A24247" w:rsidP="00906906">
                  <w:pPr>
                    <w:pStyle w:val="Paragraph"/>
                    <w:spacing w:after="0" w:line="240" w:lineRule="auto"/>
                    <w:rPr>
                      <w:noProof/>
                      <w:lang w:val="sk-SK"/>
                    </w:rPr>
                  </w:pPr>
                  <w:r w:rsidRPr="00A24247">
                    <w:rPr>
                      <w:noProof/>
                      <w:lang w:val="sk-SK"/>
                    </w:rPr>
                    <w:t>teplotou vzplanutia 250 °C alebo viac,</w:t>
                  </w:r>
                </w:p>
              </w:tc>
            </w:tr>
            <w:tr w:rsidR="00A24247" w:rsidRPr="00A24247" w14:paraId="64D482B0" w14:textId="77777777">
              <w:tc>
                <w:tcPr>
                  <w:tcW w:w="0" w:type="auto"/>
                  <w:hideMark/>
                </w:tcPr>
                <w:p w14:paraId="6D2857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9F7EE9" w14:textId="77777777" w:rsidR="00A24247" w:rsidRPr="00A24247" w:rsidRDefault="00A24247" w:rsidP="00906906">
                  <w:pPr>
                    <w:pStyle w:val="Paragraph"/>
                    <w:spacing w:after="0" w:line="240" w:lineRule="auto"/>
                    <w:rPr>
                      <w:noProof/>
                      <w:lang w:val="sk-SK"/>
                    </w:rPr>
                  </w:pPr>
                  <w:r w:rsidRPr="00A24247">
                    <w:rPr>
                      <w:noProof/>
                      <w:lang w:val="sk-SK"/>
                    </w:rPr>
                    <w:t>indexom viskozity 150 alebo viac,</w:t>
                  </w:r>
                </w:p>
              </w:tc>
            </w:tr>
            <w:tr w:rsidR="00A24247" w:rsidRPr="00A24247" w14:paraId="77B83AEE" w14:textId="77777777">
              <w:tc>
                <w:tcPr>
                  <w:tcW w:w="0" w:type="auto"/>
                  <w:hideMark/>
                </w:tcPr>
                <w:p w14:paraId="47A696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DBCF9A" w14:textId="77777777" w:rsidR="00A24247" w:rsidRPr="00A24247" w:rsidRDefault="00A24247" w:rsidP="00906906">
                  <w:pPr>
                    <w:pStyle w:val="Paragraph"/>
                    <w:spacing w:after="0" w:line="240" w:lineRule="auto"/>
                    <w:rPr>
                      <w:noProof/>
                      <w:lang w:val="sk-SK"/>
                    </w:rPr>
                  </w:pPr>
                  <w:r w:rsidRPr="00A24247">
                    <w:rPr>
                      <w:noProof/>
                      <w:lang w:val="sk-SK"/>
                    </w:rPr>
                    <w:t>číselnou priemernou molekulovou hmotnosťou (M</w:t>
                  </w:r>
                  <w:r w:rsidRPr="00A24247">
                    <w:rPr>
                      <w:noProof/>
                      <w:vertAlign w:val="subscript"/>
                      <w:lang w:val="sk-SK"/>
                    </w:rPr>
                    <w:t>n</w:t>
                  </w:r>
                  <w:r w:rsidRPr="00A24247">
                    <w:rPr>
                      <w:noProof/>
                      <w:lang w:val="sk-SK"/>
                    </w:rPr>
                    <w:t>) 650 alebo viac</w:t>
                  </w:r>
                </w:p>
              </w:tc>
            </w:tr>
          </w:tbl>
          <w:p w14:paraId="71B9C38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E900B9A" w14:textId="30DDFE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1A1E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06D76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D6661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5EF31C" w14:textId="77777777" w:rsidR="00A24247" w:rsidRPr="00A24247" w:rsidRDefault="00A24247" w:rsidP="00906906">
            <w:pPr>
              <w:pStyle w:val="Paragraph"/>
              <w:spacing w:after="0" w:line="240" w:lineRule="auto"/>
              <w:rPr>
                <w:noProof/>
                <w:lang w:val="sk-SK"/>
              </w:rPr>
            </w:pPr>
            <w:r w:rsidRPr="00A24247">
              <w:rPr>
                <w:noProof/>
                <w:lang w:val="sk-SK"/>
              </w:rPr>
              <w:t>0.4424</w:t>
            </w:r>
          </w:p>
        </w:tc>
        <w:tc>
          <w:tcPr>
            <w:tcW w:w="0" w:type="auto"/>
            <w:tcBorders>
              <w:top w:val="single" w:sz="4" w:space="0" w:color="auto"/>
              <w:left w:val="single" w:sz="4" w:space="0" w:color="auto"/>
              <w:bottom w:val="single" w:sz="4" w:space="0" w:color="auto"/>
              <w:right w:val="single" w:sz="4" w:space="0" w:color="auto"/>
            </w:tcBorders>
            <w:hideMark/>
          </w:tcPr>
          <w:p w14:paraId="28A1776E" w14:textId="77777777" w:rsidR="00A24247" w:rsidRPr="00A24247" w:rsidRDefault="00A24247" w:rsidP="00906906">
            <w:pPr>
              <w:pStyle w:val="Paragraph"/>
              <w:spacing w:after="0" w:line="240" w:lineRule="auto"/>
              <w:jc w:val="right"/>
              <w:rPr>
                <w:noProof/>
                <w:lang w:val="sk-SK"/>
              </w:rPr>
            </w:pPr>
            <w:r w:rsidRPr="00A24247">
              <w:rPr>
                <w:noProof/>
                <w:lang w:val="sk-SK"/>
              </w:rPr>
              <w:t>ex 3902 90 90</w:t>
            </w:r>
          </w:p>
        </w:tc>
        <w:tc>
          <w:tcPr>
            <w:tcW w:w="0" w:type="auto"/>
            <w:tcBorders>
              <w:top w:val="single" w:sz="4" w:space="0" w:color="auto"/>
              <w:left w:val="single" w:sz="4" w:space="0" w:color="auto"/>
              <w:bottom w:val="single" w:sz="4" w:space="0" w:color="auto"/>
              <w:right w:val="single" w:sz="4" w:space="0" w:color="auto"/>
            </w:tcBorders>
            <w:hideMark/>
          </w:tcPr>
          <w:p w14:paraId="556F6CFC"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2EB4D7F7" w14:textId="42E525BE" w:rsidR="00A24247" w:rsidRPr="00A24247" w:rsidRDefault="00A24247" w:rsidP="00906906">
            <w:pPr>
              <w:pStyle w:val="Paragraph"/>
              <w:spacing w:after="0" w:line="240" w:lineRule="auto"/>
              <w:rPr>
                <w:noProof/>
                <w:lang w:val="sk-SK"/>
              </w:rPr>
            </w:pPr>
            <w:r w:rsidRPr="00A24247">
              <w:rPr>
                <w:noProof/>
                <w:lang w:val="sk-SK"/>
              </w:rPr>
              <w:t>Amorfná poly-alfa-olefín kopolymérová zmes poly(propylén-ko-1-buténu)</w:t>
            </w:r>
            <w:r w:rsidR="00730589">
              <w:rPr>
                <w:noProof/>
                <w:lang w:val="sk-SK"/>
              </w:rPr>
              <w:t xml:space="preserve"> a </w:t>
            </w:r>
            <w:r w:rsidRPr="00A24247">
              <w:rPr>
                <w:noProof/>
                <w:lang w:val="sk-SK"/>
              </w:rPr>
              <w:t>ropnej uhľovodíkovej živice</w:t>
            </w:r>
          </w:p>
        </w:tc>
        <w:tc>
          <w:tcPr>
            <w:tcW w:w="0" w:type="auto"/>
            <w:tcBorders>
              <w:top w:val="single" w:sz="4" w:space="0" w:color="auto"/>
              <w:left w:val="single" w:sz="4" w:space="0" w:color="auto"/>
              <w:bottom w:val="single" w:sz="4" w:space="0" w:color="auto"/>
              <w:right w:val="single" w:sz="4" w:space="0" w:color="auto"/>
            </w:tcBorders>
            <w:hideMark/>
          </w:tcPr>
          <w:p w14:paraId="6ACDDF17" w14:textId="5A40F7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F476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79DED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47CF5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B0A616" w14:textId="77777777" w:rsidR="00A24247" w:rsidRPr="00A24247" w:rsidRDefault="00A24247" w:rsidP="00906906">
            <w:pPr>
              <w:pStyle w:val="Paragraph"/>
              <w:spacing w:after="0" w:line="240" w:lineRule="auto"/>
              <w:rPr>
                <w:noProof/>
                <w:lang w:val="sk-SK"/>
              </w:rPr>
            </w:pPr>
            <w:r w:rsidRPr="00A24247">
              <w:rPr>
                <w:noProof/>
                <w:lang w:val="sk-SK"/>
              </w:rPr>
              <w:t>0.4509</w:t>
            </w:r>
          </w:p>
        </w:tc>
        <w:tc>
          <w:tcPr>
            <w:tcW w:w="0" w:type="auto"/>
            <w:tcBorders>
              <w:top w:val="single" w:sz="4" w:space="0" w:color="auto"/>
              <w:left w:val="single" w:sz="4" w:space="0" w:color="auto"/>
              <w:bottom w:val="single" w:sz="4" w:space="0" w:color="auto"/>
              <w:right w:val="single" w:sz="4" w:space="0" w:color="auto"/>
            </w:tcBorders>
            <w:hideMark/>
          </w:tcPr>
          <w:p w14:paraId="52E07A46" w14:textId="77777777" w:rsidR="00A24247" w:rsidRPr="00A24247" w:rsidRDefault="00A24247" w:rsidP="00906906">
            <w:pPr>
              <w:pStyle w:val="Paragraph"/>
              <w:spacing w:after="0" w:line="240" w:lineRule="auto"/>
              <w:jc w:val="right"/>
              <w:rPr>
                <w:noProof/>
                <w:lang w:val="sk-SK"/>
              </w:rPr>
            </w:pPr>
            <w:r w:rsidRPr="00A24247">
              <w:rPr>
                <w:noProof/>
                <w:lang w:val="sk-SK"/>
              </w:rPr>
              <w:t>ex 3902 90 90</w:t>
            </w:r>
          </w:p>
        </w:tc>
        <w:tc>
          <w:tcPr>
            <w:tcW w:w="0" w:type="auto"/>
            <w:tcBorders>
              <w:top w:val="single" w:sz="4" w:space="0" w:color="auto"/>
              <w:left w:val="single" w:sz="4" w:space="0" w:color="auto"/>
              <w:bottom w:val="single" w:sz="4" w:space="0" w:color="auto"/>
              <w:right w:val="single" w:sz="4" w:space="0" w:color="auto"/>
            </w:tcBorders>
            <w:hideMark/>
          </w:tcPr>
          <w:p w14:paraId="08BFB8EF"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3E2652B6" w14:textId="68D4243D" w:rsidR="00A24247" w:rsidRPr="00A24247" w:rsidRDefault="00A24247" w:rsidP="00906906">
            <w:pPr>
              <w:pStyle w:val="Paragraph"/>
              <w:spacing w:after="0" w:line="240" w:lineRule="auto"/>
              <w:rPr>
                <w:noProof/>
                <w:lang w:val="sk-SK"/>
              </w:rPr>
            </w:pPr>
            <w:r w:rsidRPr="00A24247">
              <w:rPr>
                <w:noProof/>
                <w:lang w:val="sk-SK"/>
              </w:rPr>
              <w:t>Termoplastický elastomér, so štruktúrou A-B-A blokového kopolyméru polystyrénu, polyizobutylénu</w:t>
            </w:r>
            <w:r w:rsidR="00730589">
              <w:rPr>
                <w:noProof/>
                <w:lang w:val="sk-SK"/>
              </w:rPr>
              <w:t xml:space="preserve"> a </w:t>
            </w:r>
            <w:r w:rsidRPr="00A24247">
              <w:rPr>
                <w:noProof/>
                <w:lang w:val="sk-SK"/>
              </w:rPr>
              <w:t>polystyrénu, obsahujúci</w:t>
            </w:r>
            <w:r w:rsidR="00730589">
              <w:rPr>
                <w:noProof/>
                <w:lang w:val="sk-SK"/>
              </w:rPr>
              <w:t xml:space="preserve"> v </w:t>
            </w:r>
            <w:r w:rsidRPr="00A24247">
              <w:rPr>
                <w:noProof/>
                <w:lang w:val="sk-SK"/>
              </w:rPr>
              <w:t>hmotnosti 10</w:t>
            </w:r>
            <w:r>
              <w:rPr>
                <w:noProof/>
                <w:lang w:val="sk-SK"/>
              </w:rPr>
              <w:t> %</w:t>
            </w:r>
            <w:r w:rsidRPr="00A24247">
              <w:rPr>
                <w:noProof/>
                <w:lang w:val="sk-SK"/>
              </w:rPr>
              <w:t xml:space="preserve"> alebo viac, ale najviac 35</w:t>
            </w:r>
            <w:r>
              <w:rPr>
                <w:noProof/>
                <w:lang w:val="sk-SK"/>
              </w:rPr>
              <w:t xml:space="preserve"> % </w:t>
            </w:r>
            <w:r w:rsidRPr="00A24247">
              <w:rPr>
                <w:noProof/>
                <w:lang w:val="sk-SK"/>
              </w:rPr>
              <w:t>polystyrénu</w:t>
            </w:r>
          </w:p>
        </w:tc>
        <w:tc>
          <w:tcPr>
            <w:tcW w:w="0" w:type="auto"/>
            <w:tcBorders>
              <w:top w:val="single" w:sz="4" w:space="0" w:color="auto"/>
              <w:left w:val="single" w:sz="4" w:space="0" w:color="auto"/>
              <w:bottom w:val="single" w:sz="4" w:space="0" w:color="auto"/>
              <w:right w:val="single" w:sz="4" w:space="0" w:color="auto"/>
            </w:tcBorders>
            <w:hideMark/>
          </w:tcPr>
          <w:p w14:paraId="5F3FD832" w14:textId="6BDF34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55EC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E58172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FDE705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DC8044" w14:textId="77777777" w:rsidR="00A24247" w:rsidRPr="00A24247" w:rsidRDefault="00A24247" w:rsidP="00906906">
            <w:pPr>
              <w:pStyle w:val="Paragraph"/>
              <w:spacing w:after="0" w:line="240" w:lineRule="auto"/>
              <w:rPr>
                <w:noProof/>
                <w:lang w:val="sk-SK"/>
              </w:rPr>
            </w:pPr>
            <w:r w:rsidRPr="00A24247">
              <w:rPr>
                <w:noProof/>
                <w:lang w:val="sk-SK"/>
              </w:rPr>
              <w:t>0.4768</w:t>
            </w:r>
          </w:p>
        </w:tc>
        <w:tc>
          <w:tcPr>
            <w:tcW w:w="0" w:type="auto"/>
            <w:tcBorders>
              <w:top w:val="single" w:sz="4" w:space="0" w:color="auto"/>
              <w:left w:val="single" w:sz="4" w:space="0" w:color="auto"/>
              <w:bottom w:val="single" w:sz="4" w:space="0" w:color="auto"/>
              <w:right w:val="single" w:sz="4" w:space="0" w:color="auto"/>
            </w:tcBorders>
            <w:hideMark/>
          </w:tcPr>
          <w:p w14:paraId="2E3187FF" w14:textId="77777777" w:rsidR="00A24247" w:rsidRPr="00A24247" w:rsidRDefault="00A24247" w:rsidP="00906906">
            <w:pPr>
              <w:pStyle w:val="Paragraph"/>
              <w:spacing w:after="0" w:line="240" w:lineRule="auto"/>
              <w:jc w:val="right"/>
              <w:rPr>
                <w:noProof/>
                <w:lang w:val="sk-SK"/>
              </w:rPr>
            </w:pPr>
            <w:r w:rsidRPr="00A24247">
              <w:rPr>
                <w:noProof/>
                <w:lang w:val="sk-SK"/>
              </w:rPr>
              <w:t>ex 3902 90 90</w:t>
            </w:r>
          </w:p>
        </w:tc>
        <w:tc>
          <w:tcPr>
            <w:tcW w:w="0" w:type="auto"/>
            <w:tcBorders>
              <w:top w:val="single" w:sz="4" w:space="0" w:color="auto"/>
              <w:left w:val="single" w:sz="4" w:space="0" w:color="auto"/>
              <w:bottom w:val="single" w:sz="4" w:space="0" w:color="auto"/>
              <w:right w:val="single" w:sz="4" w:space="0" w:color="auto"/>
            </w:tcBorders>
            <w:hideMark/>
          </w:tcPr>
          <w:p w14:paraId="3D3B0C9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D5DE2BB" w14:textId="7CABFE96" w:rsidR="00A24247" w:rsidRPr="00A24247" w:rsidRDefault="00A24247" w:rsidP="00906906">
            <w:pPr>
              <w:pStyle w:val="Paragraph"/>
              <w:spacing w:after="0" w:line="240" w:lineRule="auto"/>
              <w:rPr>
                <w:noProof/>
                <w:lang w:val="sk-SK"/>
              </w:rPr>
            </w:pPr>
            <w:r w:rsidRPr="00A24247">
              <w:rPr>
                <w:noProof/>
                <w:lang w:val="sk-SK"/>
              </w:rPr>
              <w:t>Nehydrogenovaná 100</w:t>
            </w:r>
            <w:r>
              <w:rPr>
                <w:noProof/>
                <w:lang w:val="sk-SK"/>
              </w:rPr>
              <w:t> %</w:t>
            </w:r>
            <w:r w:rsidRPr="00A24247">
              <w:rPr>
                <w:noProof/>
                <w:lang w:val="sk-SK"/>
              </w:rPr>
              <w:t xml:space="preserve"> alifatická živica (polymér),</w:t>
            </w:r>
            <w:r w:rsidR="00730589">
              <w:rPr>
                <w:noProof/>
                <w:lang w:val="sk-SK"/>
              </w:rPr>
              <w:t xml:space="preserve"> s </w:t>
            </w:r>
            <w:r w:rsidRPr="00A24247">
              <w:rPr>
                <w:noProof/>
                <w:lang w:val="sk-SK"/>
              </w:rPr>
              <w:t>týmito vlastnosťami:</w:t>
            </w:r>
          </w:p>
          <w:tbl>
            <w:tblPr>
              <w:tblStyle w:val="Listdash"/>
              <w:tblW w:w="0" w:type="auto"/>
              <w:tblLook w:val="04A0" w:firstRow="1" w:lastRow="0" w:firstColumn="1" w:lastColumn="0" w:noHBand="0" w:noVBand="1"/>
            </w:tblPr>
            <w:tblGrid>
              <w:gridCol w:w="220"/>
              <w:gridCol w:w="3586"/>
            </w:tblGrid>
            <w:tr w:rsidR="00A24247" w:rsidRPr="00A24247" w14:paraId="5ADC68DE" w14:textId="77777777">
              <w:tc>
                <w:tcPr>
                  <w:tcW w:w="0" w:type="auto"/>
                  <w:hideMark/>
                </w:tcPr>
                <w:p w14:paraId="35CFE1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07BCA3" w14:textId="77777777" w:rsidR="00A24247" w:rsidRPr="00A24247" w:rsidRDefault="00A24247" w:rsidP="00906906">
                  <w:pPr>
                    <w:pStyle w:val="Paragraph"/>
                    <w:spacing w:after="0" w:line="240" w:lineRule="auto"/>
                    <w:rPr>
                      <w:noProof/>
                      <w:lang w:val="sk-SK"/>
                    </w:rPr>
                  </w:pPr>
                  <w:r w:rsidRPr="00A24247">
                    <w:rPr>
                      <w:noProof/>
                      <w:lang w:val="sk-SK"/>
                    </w:rPr>
                    <w:t>tekutá pri izbovej teplote</w:t>
                  </w:r>
                </w:p>
              </w:tc>
            </w:tr>
            <w:tr w:rsidR="00A24247" w:rsidRPr="00A24247" w14:paraId="0E872104" w14:textId="77777777">
              <w:tc>
                <w:tcPr>
                  <w:tcW w:w="0" w:type="auto"/>
                  <w:hideMark/>
                </w:tcPr>
                <w:p w14:paraId="54AFFA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2C8F6C" w14:textId="77777777" w:rsidR="00A24247" w:rsidRPr="00A24247" w:rsidRDefault="00A24247" w:rsidP="00906906">
                  <w:pPr>
                    <w:pStyle w:val="Paragraph"/>
                    <w:spacing w:after="0" w:line="240" w:lineRule="auto"/>
                    <w:rPr>
                      <w:noProof/>
                      <w:lang w:val="sk-SK"/>
                    </w:rPr>
                  </w:pPr>
                  <w:r w:rsidRPr="00A24247">
                    <w:rPr>
                      <w:noProof/>
                      <w:lang w:val="sk-SK"/>
                    </w:rPr>
                    <w:t>získaná katiónovou polymerizáciou C-5 alkénových monomérov</w:t>
                  </w:r>
                </w:p>
              </w:tc>
            </w:tr>
            <w:tr w:rsidR="00A24247" w:rsidRPr="00A24247" w14:paraId="155E7416" w14:textId="77777777">
              <w:tc>
                <w:tcPr>
                  <w:tcW w:w="0" w:type="auto"/>
                  <w:hideMark/>
                </w:tcPr>
                <w:p w14:paraId="710A56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B16AE4" w14:textId="77777777" w:rsidR="00A24247" w:rsidRPr="00A24247" w:rsidRDefault="00A24247" w:rsidP="00906906">
                  <w:pPr>
                    <w:pStyle w:val="Paragraph"/>
                    <w:spacing w:after="0" w:line="240" w:lineRule="auto"/>
                    <w:rPr>
                      <w:noProof/>
                      <w:lang w:val="sk-SK"/>
                    </w:rPr>
                  </w:pPr>
                  <w:r w:rsidRPr="00A24247">
                    <w:rPr>
                      <w:noProof/>
                      <w:lang w:val="sk-SK"/>
                    </w:rPr>
                    <w:t>s číselnou priemernou molekulovou hmotnosťou (Mn) 370 (± 50)</w:t>
                  </w:r>
                </w:p>
              </w:tc>
            </w:tr>
            <w:tr w:rsidR="00A24247" w:rsidRPr="00A24247" w14:paraId="6B3EC2A7" w14:textId="77777777">
              <w:tc>
                <w:tcPr>
                  <w:tcW w:w="0" w:type="auto"/>
                  <w:hideMark/>
                </w:tcPr>
                <w:p w14:paraId="63983F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D6F340" w14:textId="77777777" w:rsidR="00A24247" w:rsidRPr="00A24247" w:rsidRDefault="00A24247" w:rsidP="00906906">
                  <w:pPr>
                    <w:pStyle w:val="Paragraph"/>
                    <w:spacing w:after="0" w:line="240" w:lineRule="auto"/>
                    <w:rPr>
                      <w:noProof/>
                      <w:lang w:val="sk-SK"/>
                    </w:rPr>
                  </w:pPr>
                  <w:r w:rsidRPr="00A24247">
                    <w:rPr>
                      <w:noProof/>
                      <w:lang w:val="sk-SK"/>
                    </w:rPr>
                    <w:t>s hmotnostnou priemernou molekulovou hmotnosťou (Mw) 500 (± 100)</w:t>
                  </w:r>
                </w:p>
              </w:tc>
            </w:tr>
          </w:tbl>
          <w:p w14:paraId="61BE69C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0ED6497" w14:textId="5B53AC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38D8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D6E36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35FFD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875FA3" w14:textId="77777777" w:rsidR="00A24247" w:rsidRPr="00A24247" w:rsidRDefault="00A24247" w:rsidP="00906906">
            <w:pPr>
              <w:pStyle w:val="Paragraph"/>
              <w:spacing w:after="0" w:line="240" w:lineRule="auto"/>
              <w:rPr>
                <w:noProof/>
                <w:lang w:val="sk-SK"/>
              </w:rPr>
            </w:pPr>
            <w:r w:rsidRPr="00A24247">
              <w:rPr>
                <w:noProof/>
                <w:lang w:val="sk-SK"/>
              </w:rPr>
              <w:t>0.7950</w:t>
            </w:r>
          </w:p>
        </w:tc>
        <w:tc>
          <w:tcPr>
            <w:tcW w:w="0" w:type="auto"/>
            <w:tcBorders>
              <w:top w:val="single" w:sz="4" w:space="0" w:color="auto"/>
              <w:left w:val="single" w:sz="4" w:space="0" w:color="auto"/>
              <w:bottom w:val="single" w:sz="4" w:space="0" w:color="auto"/>
              <w:right w:val="single" w:sz="4" w:space="0" w:color="auto"/>
            </w:tcBorders>
            <w:hideMark/>
          </w:tcPr>
          <w:p w14:paraId="5B6CE15B" w14:textId="77777777" w:rsidR="00A24247" w:rsidRPr="00A24247" w:rsidRDefault="00A24247" w:rsidP="00906906">
            <w:pPr>
              <w:pStyle w:val="Paragraph"/>
              <w:spacing w:after="0" w:line="240" w:lineRule="auto"/>
              <w:jc w:val="right"/>
              <w:rPr>
                <w:noProof/>
                <w:lang w:val="sk-SK"/>
              </w:rPr>
            </w:pPr>
            <w:r w:rsidRPr="00A24247">
              <w:rPr>
                <w:noProof/>
                <w:lang w:val="sk-SK"/>
              </w:rPr>
              <w:t>ex 3902 90 90</w:t>
            </w:r>
          </w:p>
        </w:tc>
        <w:tc>
          <w:tcPr>
            <w:tcW w:w="0" w:type="auto"/>
            <w:tcBorders>
              <w:top w:val="single" w:sz="4" w:space="0" w:color="auto"/>
              <w:left w:val="single" w:sz="4" w:space="0" w:color="auto"/>
              <w:bottom w:val="single" w:sz="4" w:space="0" w:color="auto"/>
              <w:right w:val="single" w:sz="4" w:space="0" w:color="auto"/>
            </w:tcBorders>
            <w:hideMark/>
          </w:tcPr>
          <w:p w14:paraId="7B0E4489"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D682BDC" w14:textId="17CBE00A" w:rsidR="00A24247" w:rsidRPr="00A24247" w:rsidRDefault="00A24247" w:rsidP="00906906">
            <w:pPr>
              <w:pStyle w:val="Paragraph"/>
              <w:spacing w:after="0" w:line="240" w:lineRule="auto"/>
              <w:rPr>
                <w:noProof/>
                <w:lang w:val="sk-SK"/>
              </w:rPr>
            </w:pPr>
            <w:r w:rsidRPr="00A24247">
              <w:rPr>
                <w:noProof/>
                <w:lang w:val="sk-SK"/>
              </w:rPr>
              <w:t>Brómovaný butadién-styrénový kopolymér (CAS RN 1195978-93-8)</w:t>
            </w:r>
            <w:r w:rsidR="00730589">
              <w:rPr>
                <w:noProof/>
                <w:lang w:val="sk-SK"/>
              </w:rPr>
              <w:t xml:space="preserve"> s </w:t>
            </w:r>
            <w:r w:rsidRPr="00A24247">
              <w:rPr>
                <w:noProof/>
                <w:lang w:val="sk-SK"/>
              </w:rPr>
              <w:t>obsahom brómu 60 hmotnostných</w:t>
            </w:r>
            <w:r>
              <w:rPr>
                <w:noProof/>
                <w:lang w:val="sk-SK"/>
              </w:rPr>
              <w:t> %</w:t>
            </w:r>
            <w:r w:rsidRPr="00A24247">
              <w:rPr>
                <w:noProof/>
                <w:lang w:val="sk-SK"/>
              </w:rPr>
              <w:t xml:space="preserve"> alebo viac, ale najviac 68 hmotnostných</w:t>
            </w:r>
            <w:r>
              <w:rPr>
                <w:noProof/>
                <w:lang w:val="sk-SK"/>
              </w:rPr>
              <w:t> %</w:t>
            </w:r>
            <w:r w:rsidRPr="00A24247">
              <w:rPr>
                <w:noProof/>
                <w:lang w:val="sk-SK"/>
              </w:rPr>
              <w:t>, vo formách definovaných</w:t>
            </w:r>
            <w:r w:rsidR="00730589">
              <w:rPr>
                <w:noProof/>
                <w:lang w:val="sk-SK"/>
              </w:rPr>
              <w:t xml:space="preserve"> v </w:t>
            </w:r>
            <w:r w:rsidRPr="00A24247">
              <w:rPr>
                <w:noProof/>
                <w:lang w:val="sk-SK"/>
              </w:rPr>
              <w:t>poznámke 6 b)</w:t>
            </w:r>
            <w:r w:rsidR="00730589">
              <w:rPr>
                <w:noProof/>
                <w:lang w:val="sk-SK"/>
              </w:rPr>
              <w:t xml:space="preserve"> k </w:t>
            </w:r>
            <w:r w:rsidRPr="00A24247">
              <w:rPr>
                <w:noProof/>
                <w:lang w:val="sk-SK"/>
              </w:rPr>
              <w:t>39. kapitole</w:t>
            </w:r>
          </w:p>
        </w:tc>
        <w:tc>
          <w:tcPr>
            <w:tcW w:w="0" w:type="auto"/>
            <w:tcBorders>
              <w:top w:val="single" w:sz="4" w:space="0" w:color="auto"/>
              <w:left w:val="single" w:sz="4" w:space="0" w:color="auto"/>
              <w:bottom w:val="single" w:sz="4" w:space="0" w:color="auto"/>
              <w:right w:val="single" w:sz="4" w:space="0" w:color="auto"/>
            </w:tcBorders>
            <w:hideMark/>
          </w:tcPr>
          <w:p w14:paraId="50678CEF" w14:textId="181057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9689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3773B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2598F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8E75D7" w14:textId="77777777" w:rsidR="00A24247" w:rsidRPr="00A24247" w:rsidRDefault="00A24247" w:rsidP="00906906">
            <w:pPr>
              <w:pStyle w:val="Paragraph"/>
              <w:spacing w:after="0" w:line="240" w:lineRule="auto"/>
              <w:rPr>
                <w:noProof/>
                <w:lang w:val="sk-SK"/>
              </w:rPr>
            </w:pPr>
            <w:r w:rsidRPr="00A24247">
              <w:rPr>
                <w:noProof/>
                <w:lang w:val="sk-SK"/>
              </w:rPr>
              <w:t>0.4040</w:t>
            </w:r>
          </w:p>
        </w:tc>
        <w:tc>
          <w:tcPr>
            <w:tcW w:w="0" w:type="auto"/>
            <w:tcBorders>
              <w:top w:val="single" w:sz="4" w:space="0" w:color="auto"/>
              <w:left w:val="single" w:sz="4" w:space="0" w:color="auto"/>
              <w:bottom w:val="single" w:sz="4" w:space="0" w:color="auto"/>
              <w:right w:val="single" w:sz="4" w:space="0" w:color="auto"/>
            </w:tcBorders>
            <w:hideMark/>
          </w:tcPr>
          <w:p w14:paraId="484BA9B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3902 90 90</w:t>
            </w:r>
          </w:p>
        </w:tc>
        <w:tc>
          <w:tcPr>
            <w:tcW w:w="0" w:type="auto"/>
            <w:tcBorders>
              <w:top w:val="single" w:sz="4" w:space="0" w:color="auto"/>
              <w:left w:val="single" w:sz="4" w:space="0" w:color="auto"/>
              <w:bottom w:val="single" w:sz="4" w:space="0" w:color="auto"/>
              <w:right w:val="single" w:sz="4" w:space="0" w:color="auto"/>
            </w:tcBorders>
            <w:hideMark/>
          </w:tcPr>
          <w:p w14:paraId="19BAF846"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4D355A5" w14:textId="5ED3E41E" w:rsidR="00A24247" w:rsidRPr="00A24247" w:rsidRDefault="00A24247" w:rsidP="00906906">
            <w:pPr>
              <w:pStyle w:val="Paragraph"/>
              <w:spacing w:after="0" w:line="240" w:lineRule="auto"/>
              <w:rPr>
                <w:noProof/>
                <w:lang w:val="sk-SK"/>
              </w:rPr>
            </w:pPr>
            <w:r w:rsidRPr="00A24247">
              <w:rPr>
                <w:noProof/>
                <w:lang w:val="sk-SK"/>
              </w:rPr>
              <w:t>Syntetický poly-alfa-olefín</w:t>
            </w:r>
            <w:r w:rsidR="00730589">
              <w:rPr>
                <w:noProof/>
                <w:lang w:val="sk-SK"/>
              </w:rPr>
              <w:t xml:space="preserve"> s </w:t>
            </w:r>
            <w:r w:rsidRPr="00A24247">
              <w:rPr>
                <w:noProof/>
                <w:lang w:val="sk-SK"/>
              </w:rPr>
              <w:t>viskozitou (určenou pri 100 °C podľa metódy ASTM D 445) 3 centistoky alebo viac, ale nie viac ako 9 centistokov, získaný polymerizáciou dodecénu, ktorý má alebo nemá:</w:t>
            </w:r>
          </w:p>
          <w:tbl>
            <w:tblPr>
              <w:tblStyle w:val="Listdash"/>
              <w:tblW w:w="0" w:type="auto"/>
              <w:tblLook w:val="04A0" w:firstRow="1" w:lastRow="0" w:firstColumn="1" w:lastColumn="0" w:noHBand="0" w:noVBand="1"/>
            </w:tblPr>
            <w:tblGrid>
              <w:gridCol w:w="220"/>
              <w:gridCol w:w="3122"/>
            </w:tblGrid>
            <w:tr w:rsidR="00A24247" w:rsidRPr="00A24247" w14:paraId="17282A9B" w14:textId="77777777">
              <w:tc>
                <w:tcPr>
                  <w:tcW w:w="0" w:type="auto"/>
                  <w:hideMark/>
                </w:tcPr>
                <w:p w14:paraId="2A8967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666471" w14:textId="73C89531" w:rsidR="00A24247" w:rsidRPr="00A24247" w:rsidRDefault="00A24247" w:rsidP="00906906">
                  <w:pPr>
                    <w:pStyle w:val="Paragraph"/>
                    <w:spacing w:after="0" w:line="240" w:lineRule="auto"/>
                    <w:rPr>
                      <w:noProof/>
                      <w:lang w:val="sk-SK"/>
                    </w:rPr>
                  </w:pPr>
                  <w:r w:rsidRPr="00A24247">
                    <w:rPr>
                      <w:noProof/>
                      <w:lang w:val="sk-SK"/>
                    </w:rPr>
                    <w:t>najviac 40 hmotnostných</w:t>
                  </w:r>
                  <w:r>
                    <w:rPr>
                      <w:noProof/>
                      <w:lang w:val="sk-SK"/>
                    </w:rPr>
                    <w:t> %</w:t>
                  </w:r>
                  <w:r w:rsidRPr="00A24247">
                    <w:rPr>
                      <w:noProof/>
                      <w:lang w:val="sk-SK"/>
                    </w:rPr>
                    <w:t xml:space="preserve"> tetradecénu a/alebo</w:t>
                  </w:r>
                </w:p>
              </w:tc>
            </w:tr>
            <w:tr w:rsidR="00A24247" w:rsidRPr="00A24247" w14:paraId="588E1517" w14:textId="77777777">
              <w:tc>
                <w:tcPr>
                  <w:tcW w:w="0" w:type="auto"/>
                  <w:hideMark/>
                </w:tcPr>
                <w:p w14:paraId="7AF730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1F019E" w14:textId="1E893DED" w:rsidR="00A24247" w:rsidRPr="00A24247" w:rsidRDefault="00A24247" w:rsidP="00906906">
                  <w:pPr>
                    <w:pStyle w:val="Paragraph"/>
                    <w:spacing w:after="0" w:line="240" w:lineRule="auto"/>
                    <w:rPr>
                      <w:noProof/>
                      <w:lang w:val="sk-SK"/>
                    </w:rPr>
                  </w:pPr>
                  <w:r w:rsidRPr="00A24247">
                    <w:rPr>
                      <w:noProof/>
                      <w:lang w:val="sk-SK"/>
                    </w:rPr>
                    <w:t>najviac 2 hmotnostné</w:t>
                  </w:r>
                  <w:r>
                    <w:rPr>
                      <w:noProof/>
                      <w:lang w:val="sk-SK"/>
                    </w:rPr>
                    <w:t> %</w:t>
                  </w:r>
                  <w:r w:rsidRPr="00A24247">
                    <w:rPr>
                      <w:noProof/>
                      <w:lang w:val="sk-SK"/>
                    </w:rPr>
                    <w:t xml:space="preserve"> decénu a/alebo</w:t>
                  </w:r>
                </w:p>
              </w:tc>
            </w:tr>
            <w:tr w:rsidR="00A24247" w:rsidRPr="00A24247" w14:paraId="3A2C06E3" w14:textId="77777777">
              <w:tc>
                <w:tcPr>
                  <w:tcW w:w="0" w:type="auto"/>
                  <w:hideMark/>
                </w:tcPr>
                <w:p w14:paraId="5DCBF5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995A59" w14:textId="7363F005" w:rsidR="00A24247" w:rsidRPr="00A24247" w:rsidRDefault="00A24247" w:rsidP="00906906">
                  <w:pPr>
                    <w:pStyle w:val="Paragraph"/>
                    <w:spacing w:after="0" w:line="240" w:lineRule="auto"/>
                    <w:rPr>
                      <w:noProof/>
                      <w:lang w:val="sk-SK"/>
                    </w:rPr>
                  </w:pPr>
                  <w:r w:rsidRPr="00A24247">
                    <w:rPr>
                      <w:noProof/>
                      <w:lang w:val="sk-SK"/>
                    </w:rPr>
                    <w:t>najviac 2 hmotnostné</w:t>
                  </w:r>
                  <w:r>
                    <w:rPr>
                      <w:noProof/>
                      <w:lang w:val="sk-SK"/>
                    </w:rPr>
                    <w:t> %</w:t>
                  </w:r>
                  <w:r w:rsidRPr="00A24247">
                    <w:rPr>
                      <w:noProof/>
                      <w:lang w:val="sk-SK"/>
                    </w:rPr>
                    <w:t xml:space="preserve"> hexadecénu</w:t>
                  </w:r>
                </w:p>
              </w:tc>
            </w:tr>
          </w:tbl>
          <w:p w14:paraId="461104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5E12BB8" w14:textId="6825E4B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56F3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D033A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EE3E13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0DFACF2" w14:textId="77777777" w:rsidR="00A24247" w:rsidRPr="00A24247" w:rsidRDefault="00A24247" w:rsidP="00906906">
            <w:pPr>
              <w:pStyle w:val="Paragraph"/>
              <w:spacing w:after="0" w:line="240" w:lineRule="auto"/>
              <w:rPr>
                <w:noProof/>
                <w:lang w:val="sk-SK"/>
              </w:rPr>
            </w:pPr>
            <w:r w:rsidRPr="00A24247">
              <w:rPr>
                <w:noProof/>
                <w:lang w:val="sk-SK"/>
              </w:rPr>
              <w:t>0.6422</w:t>
            </w:r>
          </w:p>
          <w:p w14:paraId="4FFABF3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186923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3902 90 90</w:t>
            </w:r>
          </w:p>
          <w:p w14:paraId="02A3739E"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539713A5" w14:textId="77777777" w:rsidR="00A24247" w:rsidRPr="00A24247" w:rsidRDefault="00A24247" w:rsidP="00906906">
            <w:pPr>
              <w:pStyle w:val="Paragraph"/>
              <w:spacing w:after="0" w:line="240" w:lineRule="auto"/>
              <w:jc w:val="center"/>
              <w:rPr>
                <w:noProof/>
                <w:lang w:val="sk-SK"/>
              </w:rPr>
            </w:pPr>
            <w:r w:rsidRPr="00A24247">
              <w:rPr>
                <w:noProof/>
                <w:lang w:val="sk-SK"/>
              </w:rPr>
              <w:t>75</w:t>
            </w:r>
          </w:p>
          <w:p w14:paraId="65D970F7"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nil"/>
              <w:right w:val="single" w:sz="4" w:space="0" w:color="auto"/>
            </w:tcBorders>
          </w:tcPr>
          <w:p w14:paraId="61CFA445" w14:textId="031B2B0D" w:rsidR="00A24247" w:rsidRPr="00A24247" w:rsidRDefault="00A24247" w:rsidP="00906906">
            <w:pPr>
              <w:pStyle w:val="Paragraph"/>
              <w:spacing w:after="0" w:line="240" w:lineRule="auto"/>
              <w:rPr>
                <w:noProof/>
                <w:lang w:val="sk-SK"/>
              </w:rPr>
            </w:pPr>
            <w:r w:rsidRPr="00A24247">
              <w:rPr>
                <w:noProof/>
                <w:lang w:val="sk-SK"/>
              </w:rPr>
              <w:t>Polykarboxylát sodnej soli 2,5-furandionu</w:t>
            </w:r>
            <w:r w:rsidR="00730589">
              <w:rPr>
                <w:noProof/>
                <w:lang w:val="sk-SK"/>
              </w:rPr>
              <w:t xml:space="preserve"> a </w:t>
            </w:r>
            <w:r w:rsidRPr="00A24247">
              <w:rPr>
                <w:noProof/>
                <w:lang w:val="sk-SK"/>
              </w:rPr>
              <w:t>2,4,4-trimetylpenténu vo forme prášku</w:t>
            </w:r>
          </w:p>
          <w:p w14:paraId="75DDE48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C94D360" w14:textId="72ED06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47DFCE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05B89B4" w14:textId="77777777" w:rsidR="00A24247" w:rsidRPr="00A24247" w:rsidRDefault="00A24247" w:rsidP="00906906">
            <w:pPr>
              <w:pStyle w:val="Paragraph"/>
              <w:spacing w:after="0" w:line="240" w:lineRule="auto"/>
              <w:rPr>
                <w:noProof/>
                <w:lang w:val="sk-SK"/>
              </w:rPr>
            </w:pPr>
            <w:r w:rsidRPr="00A24247">
              <w:rPr>
                <w:noProof/>
                <w:lang w:val="sk-SK"/>
              </w:rPr>
              <w:t>-</w:t>
            </w:r>
          </w:p>
          <w:p w14:paraId="52BE6DD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E87EA4E" w14:textId="77777777" w:rsidR="00A24247" w:rsidRPr="00A24247" w:rsidRDefault="00A24247" w:rsidP="00906906">
            <w:pPr>
              <w:pStyle w:val="Paragraph"/>
              <w:spacing w:after="0" w:line="240" w:lineRule="auto"/>
              <w:rPr>
                <w:noProof/>
                <w:lang w:val="sk-SK"/>
              </w:rPr>
            </w:pPr>
            <w:r w:rsidRPr="00A24247">
              <w:rPr>
                <w:noProof/>
                <w:lang w:val="sk-SK"/>
              </w:rPr>
              <w:t>31.12.2024</w:t>
            </w:r>
          </w:p>
          <w:p w14:paraId="6F349277" w14:textId="77777777" w:rsidR="00A24247" w:rsidRPr="00A24247" w:rsidRDefault="00A24247" w:rsidP="00906906">
            <w:pPr>
              <w:pStyle w:val="Paragraph"/>
              <w:spacing w:after="0" w:line="240" w:lineRule="auto"/>
              <w:rPr>
                <w:noProof/>
                <w:lang w:val="sk-SK"/>
              </w:rPr>
            </w:pPr>
          </w:p>
        </w:tc>
      </w:tr>
      <w:tr w:rsidR="00A24247" w:rsidRPr="00A24247" w14:paraId="6A51729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4473F8" w14:textId="77777777" w:rsidR="00A24247" w:rsidRPr="00A24247" w:rsidRDefault="00A24247" w:rsidP="00906906">
            <w:pPr>
              <w:pStyle w:val="Paragraph"/>
              <w:spacing w:after="0" w:line="240" w:lineRule="auto"/>
              <w:rPr>
                <w:noProof/>
                <w:lang w:val="sk-SK"/>
              </w:rPr>
            </w:pPr>
            <w:r w:rsidRPr="00A24247">
              <w:rPr>
                <w:noProof/>
                <w:lang w:val="sk-SK"/>
              </w:rPr>
              <w:t>0.2900</w:t>
            </w:r>
          </w:p>
        </w:tc>
        <w:tc>
          <w:tcPr>
            <w:tcW w:w="0" w:type="auto"/>
            <w:tcBorders>
              <w:top w:val="single" w:sz="4" w:space="0" w:color="auto"/>
              <w:left w:val="single" w:sz="4" w:space="0" w:color="auto"/>
              <w:bottom w:val="single" w:sz="4" w:space="0" w:color="auto"/>
              <w:right w:val="single" w:sz="4" w:space="0" w:color="auto"/>
            </w:tcBorders>
            <w:hideMark/>
          </w:tcPr>
          <w:p w14:paraId="3821BB46" w14:textId="77777777" w:rsidR="00A24247" w:rsidRPr="00A24247" w:rsidRDefault="00A24247" w:rsidP="00906906">
            <w:pPr>
              <w:pStyle w:val="Paragraph"/>
              <w:spacing w:after="0" w:line="240" w:lineRule="auto"/>
              <w:jc w:val="right"/>
              <w:rPr>
                <w:noProof/>
                <w:lang w:val="sk-SK"/>
              </w:rPr>
            </w:pPr>
            <w:r w:rsidRPr="00A24247">
              <w:rPr>
                <w:noProof/>
                <w:lang w:val="sk-SK"/>
              </w:rPr>
              <w:t>ex 3902 90 90</w:t>
            </w:r>
          </w:p>
        </w:tc>
        <w:tc>
          <w:tcPr>
            <w:tcW w:w="0" w:type="auto"/>
            <w:tcBorders>
              <w:top w:val="single" w:sz="4" w:space="0" w:color="auto"/>
              <w:left w:val="single" w:sz="4" w:space="0" w:color="auto"/>
              <w:bottom w:val="single" w:sz="4" w:space="0" w:color="auto"/>
              <w:right w:val="single" w:sz="4" w:space="0" w:color="auto"/>
            </w:tcBorders>
            <w:hideMark/>
          </w:tcPr>
          <w:p w14:paraId="011A3F88"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single" w:sz="4" w:space="0" w:color="auto"/>
              <w:right w:val="single" w:sz="4" w:space="0" w:color="auto"/>
            </w:tcBorders>
            <w:hideMark/>
          </w:tcPr>
          <w:p w14:paraId="6703E260" w14:textId="77777777" w:rsidR="00A24247" w:rsidRPr="00A24247" w:rsidRDefault="00A24247" w:rsidP="00906906">
            <w:pPr>
              <w:pStyle w:val="Paragraph"/>
              <w:spacing w:after="0" w:line="240" w:lineRule="auto"/>
              <w:rPr>
                <w:noProof/>
                <w:lang w:val="sk-SK"/>
              </w:rPr>
            </w:pPr>
            <w:r w:rsidRPr="00A24247">
              <w:rPr>
                <w:noProof/>
                <w:lang w:val="sk-SK"/>
              </w:rPr>
              <w:t>Polyméry 4-metylpent-1-énu</w:t>
            </w:r>
          </w:p>
        </w:tc>
        <w:tc>
          <w:tcPr>
            <w:tcW w:w="0" w:type="auto"/>
            <w:tcBorders>
              <w:top w:val="single" w:sz="4" w:space="0" w:color="auto"/>
              <w:left w:val="single" w:sz="4" w:space="0" w:color="auto"/>
              <w:bottom w:val="single" w:sz="4" w:space="0" w:color="auto"/>
              <w:right w:val="single" w:sz="4" w:space="0" w:color="auto"/>
            </w:tcBorders>
            <w:hideMark/>
          </w:tcPr>
          <w:p w14:paraId="1B106FE5" w14:textId="0C3C967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A15C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59850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986D5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A5561B" w14:textId="77777777" w:rsidR="00A24247" w:rsidRPr="00A24247" w:rsidRDefault="00A24247" w:rsidP="00906906">
            <w:pPr>
              <w:pStyle w:val="Paragraph"/>
              <w:spacing w:after="0" w:line="240" w:lineRule="auto"/>
              <w:rPr>
                <w:noProof/>
                <w:lang w:val="sk-SK"/>
              </w:rPr>
            </w:pPr>
            <w:r w:rsidRPr="00A24247">
              <w:rPr>
                <w:noProof/>
                <w:lang w:val="sk-SK"/>
              </w:rPr>
              <w:t>0.6214</w:t>
            </w:r>
          </w:p>
        </w:tc>
        <w:tc>
          <w:tcPr>
            <w:tcW w:w="0" w:type="auto"/>
            <w:tcBorders>
              <w:top w:val="single" w:sz="4" w:space="0" w:color="auto"/>
              <w:left w:val="single" w:sz="4" w:space="0" w:color="auto"/>
              <w:bottom w:val="single" w:sz="4" w:space="0" w:color="auto"/>
              <w:right w:val="single" w:sz="4" w:space="0" w:color="auto"/>
            </w:tcBorders>
            <w:hideMark/>
          </w:tcPr>
          <w:p w14:paraId="4EE52871" w14:textId="77777777" w:rsidR="00A24247" w:rsidRPr="00A24247" w:rsidRDefault="00A24247" w:rsidP="00906906">
            <w:pPr>
              <w:pStyle w:val="Paragraph"/>
              <w:spacing w:after="0" w:line="240" w:lineRule="auto"/>
              <w:jc w:val="right"/>
              <w:rPr>
                <w:noProof/>
                <w:lang w:val="sk-SK"/>
              </w:rPr>
            </w:pPr>
            <w:r w:rsidRPr="00A24247">
              <w:rPr>
                <w:noProof/>
                <w:lang w:val="sk-SK"/>
              </w:rPr>
              <w:t>ex 3902 90 90</w:t>
            </w:r>
          </w:p>
        </w:tc>
        <w:tc>
          <w:tcPr>
            <w:tcW w:w="0" w:type="auto"/>
            <w:tcBorders>
              <w:top w:val="single" w:sz="4" w:space="0" w:color="auto"/>
              <w:left w:val="single" w:sz="4" w:space="0" w:color="auto"/>
              <w:bottom w:val="single" w:sz="4" w:space="0" w:color="auto"/>
              <w:right w:val="single" w:sz="4" w:space="0" w:color="auto"/>
            </w:tcBorders>
            <w:hideMark/>
          </w:tcPr>
          <w:p w14:paraId="484D60B3" w14:textId="77777777" w:rsidR="00A24247" w:rsidRPr="00A24247" w:rsidRDefault="00A24247" w:rsidP="00906906">
            <w:pPr>
              <w:pStyle w:val="Paragraph"/>
              <w:spacing w:after="0" w:line="240" w:lineRule="auto"/>
              <w:jc w:val="center"/>
              <w:rPr>
                <w:noProof/>
                <w:lang w:val="sk-SK"/>
              </w:rPr>
            </w:pPr>
            <w:r w:rsidRPr="00A24247">
              <w:rPr>
                <w:noProof/>
                <w:lang w:val="sk-SK"/>
              </w:rPr>
              <w:t>94</w:t>
            </w:r>
          </w:p>
        </w:tc>
        <w:tc>
          <w:tcPr>
            <w:tcW w:w="0" w:type="auto"/>
            <w:tcBorders>
              <w:top w:val="single" w:sz="4" w:space="0" w:color="auto"/>
              <w:left w:val="single" w:sz="4" w:space="0" w:color="auto"/>
              <w:bottom w:val="single" w:sz="4" w:space="0" w:color="auto"/>
              <w:right w:val="single" w:sz="4" w:space="0" w:color="auto"/>
            </w:tcBorders>
            <w:hideMark/>
          </w:tcPr>
          <w:p w14:paraId="5B839136" w14:textId="77777777" w:rsidR="00A24247" w:rsidRPr="00A24247" w:rsidRDefault="00A24247" w:rsidP="00906906">
            <w:pPr>
              <w:pStyle w:val="Paragraph"/>
              <w:spacing w:after="0" w:line="240" w:lineRule="auto"/>
              <w:rPr>
                <w:noProof/>
                <w:lang w:val="sk-SK"/>
              </w:rPr>
            </w:pPr>
            <w:r w:rsidRPr="00A24247">
              <w:rPr>
                <w:noProof/>
                <w:lang w:val="sk-SK"/>
              </w:rPr>
              <w:t>Chlórované polyolefíny, tiež vo forme roztoku alebo disperzie</w:t>
            </w:r>
          </w:p>
        </w:tc>
        <w:tc>
          <w:tcPr>
            <w:tcW w:w="0" w:type="auto"/>
            <w:tcBorders>
              <w:top w:val="single" w:sz="4" w:space="0" w:color="auto"/>
              <w:left w:val="single" w:sz="4" w:space="0" w:color="auto"/>
              <w:bottom w:val="single" w:sz="4" w:space="0" w:color="auto"/>
              <w:right w:val="single" w:sz="4" w:space="0" w:color="auto"/>
            </w:tcBorders>
            <w:hideMark/>
          </w:tcPr>
          <w:p w14:paraId="6166AAD1" w14:textId="2E996D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B40A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1097B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8F4C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A78F1A" w14:textId="77777777" w:rsidR="00A24247" w:rsidRPr="00A24247" w:rsidRDefault="00A24247" w:rsidP="00906906">
            <w:pPr>
              <w:pStyle w:val="Paragraph"/>
              <w:spacing w:after="0" w:line="240" w:lineRule="auto"/>
              <w:rPr>
                <w:noProof/>
                <w:lang w:val="sk-SK"/>
              </w:rPr>
            </w:pPr>
            <w:r w:rsidRPr="00A24247">
              <w:rPr>
                <w:noProof/>
                <w:lang w:val="sk-SK"/>
              </w:rPr>
              <w:t>0.4166</w:t>
            </w:r>
          </w:p>
        </w:tc>
        <w:tc>
          <w:tcPr>
            <w:tcW w:w="0" w:type="auto"/>
            <w:tcBorders>
              <w:top w:val="single" w:sz="4" w:space="0" w:color="auto"/>
              <w:left w:val="single" w:sz="4" w:space="0" w:color="auto"/>
              <w:bottom w:val="single" w:sz="4" w:space="0" w:color="auto"/>
              <w:right w:val="single" w:sz="4" w:space="0" w:color="auto"/>
            </w:tcBorders>
            <w:hideMark/>
          </w:tcPr>
          <w:p w14:paraId="7829B2E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3903 19 00</w:t>
            </w:r>
          </w:p>
        </w:tc>
        <w:tc>
          <w:tcPr>
            <w:tcW w:w="0" w:type="auto"/>
            <w:tcBorders>
              <w:top w:val="single" w:sz="4" w:space="0" w:color="auto"/>
              <w:left w:val="single" w:sz="4" w:space="0" w:color="auto"/>
              <w:bottom w:val="single" w:sz="4" w:space="0" w:color="auto"/>
              <w:right w:val="single" w:sz="4" w:space="0" w:color="auto"/>
            </w:tcBorders>
            <w:hideMark/>
          </w:tcPr>
          <w:p w14:paraId="72C06B27"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ADBBC77" w14:textId="77777777" w:rsidR="00A24247" w:rsidRPr="00A24247" w:rsidRDefault="00A24247" w:rsidP="00906906">
            <w:pPr>
              <w:pStyle w:val="Paragraph"/>
              <w:spacing w:after="0" w:line="240" w:lineRule="auto"/>
              <w:rPr>
                <w:noProof/>
                <w:lang w:val="sk-SK"/>
              </w:rPr>
            </w:pPr>
            <w:r w:rsidRPr="00A24247">
              <w:rPr>
                <w:noProof/>
                <w:lang w:val="sk-SK"/>
              </w:rPr>
              <w:t>Kryštalický polystyrén s:</w:t>
            </w:r>
          </w:p>
          <w:tbl>
            <w:tblPr>
              <w:tblStyle w:val="Listdash"/>
              <w:tblW w:w="0" w:type="auto"/>
              <w:tblLook w:val="04A0" w:firstRow="1" w:lastRow="0" w:firstColumn="1" w:lastColumn="0" w:noHBand="0" w:noVBand="1"/>
            </w:tblPr>
            <w:tblGrid>
              <w:gridCol w:w="220"/>
              <w:gridCol w:w="3586"/>
            </w:tblGrid>
            <w:tr w:rsidR="00A24247" w:rsidRPr="00A24247" w14:paraId="2992C023" w14:textId="77777777">
              <w:tc>
                <w:tcPr>
                  <w:tcW w:w="0" w:type="auto"/>
                  <w:hideMark/>
                </w:tcPr>
                <w:p w14:paraId="3ADA00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50A9E6" w14:textId="77777777" w:rsidR="00A24247" w:rsidRPr="00A24247" w:rsidRDefault="00A24247" w:rsidP="00906906">
                  <w:pPr>
                    <w:pStyle w:val="Paragraph"/>
                    <w:spacing w:after="0" w:line="240" w:lineRule="auto"/>
                    <w:rPr>
                      <w:noProof/>
                      <w:lang w:val="sk-SK"/>
                    </w:rPr>
                  </w:pPr>
                  <w:r w:rsidRPr="00A24247">
                    <w:rPr>
                      <w:noProof/>
                      <w:lang w:val="sk-SK"/>
                    </w:rPr>
                    <w:t>teplotou topenia 268 °C alebo viac, ale najviac 272 °C </w:t>
                  </w:r>
                </w:p>
              </w:tc>
            </w:tr>
            <w:tr w:rsidR="00A24247" w:rsidRPr="00A24247" w14:paraId="02896E03" w14:textId="77777777">
              <w:tc>
                <w:tcPr>
                  <w:tcW w:w="0" w:type="auto"/>
                  <w:hideMark/>
                </w:tcPr>
                <w:p w14:paraId="7DE1C1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CB18F6" w14:textId="77777777" w:rsidR="00A24247" w:rsidRPr="00A24247" w:rsidRDefault="00A24247" w:rsidP="00906906">
                  <w:pPr>
                    <w:pStyle w:val="Paragraph"/>
                    <w:spacing w:after="0" w:line="240" w:lineRule="auto"/>
                    <w:rPr>
                      <w:noProof/>
                      <w:lang w:val="sk-SK"/>
                    </w:rPr>
                  </w:pPr>
                  <w:r w:rsidRPr="00A24247">
                    <w:rPr>
                      <w:noProof/>
                      <w:lang w:val="sk-SK"/>
                    </w:rPr>
                    <w:t>teplotou tuhnutia 232 °C alebo viac, ale najviac 247 °C,</w:t>
                  </w:r>
                </w:p>
              </w:tc>
            </w:tr>
            <w:tr w:rsidR="00A24247" w:rsidRPr="00A24247" w14:paraId="31A7E365" w14:textId="77777777">
              <w:tc>
                <w:tcPr>
                  <w:tcW w:w="0" w:type="auto"/>
                  <w:hideMark/>
                </w:tcPr>
                <w:p w14:paraId="6D4E17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FB603D" w14:textId="2DCE61D8" w:rsidR="00A24247" w:rsidRPr="00A24247" w:rsidRDefault="00A24247" w:rsidP="00906906">
                  <w:pPr>
                    <w:pStyle w:val="Paragraph"/>
                    <w:spacing w:after="0" w:line="240" w:lineRule="auto"/>
                    <w:rPr>
                      <w:noProof/>
                      <w:lang w:val="sk-SK"/>
                    </w:rPr>
                  </w:pPr>
                  <w:r w:rsidRPr="00A24247">
                    <w:rPr>
                      <w:noProof/>
                      <w:lang w:val="sk-SK"/>
                    </w:rPr>
                    <w:t>tiež obsahujúci prísady</w:t>
                  </w:r>
                  <w:r w:rsidR="00730589">
                    <w:rPr>
                      <w:noProof/>
                      <w:lang w:val="sk-SK"/>
                    </w:rPr>
                    <w:t xml:space="preserve"> a </w:t>
                  </w:r>
                  <w:r w:rsidRPr="00A24247">
                    <w:rPr>
                      <w:noProof/>
                      <w:lang w:val="sk-SK"/>
                    </w:rPr>
                    <w:t>plniace materiály</w:t>
                  </w:r>
                </w:p>
              </w:tc>
            </w:tr>
          </w:tbl>
          <w:p w14:paraId="10CB6E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755A300" w14:textId="1E70239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5B20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EF1F4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BF70A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6DC15D" w14:textId="77777777" w:rsidR="00A24247" w:rsidRPr="00A24247" w:rsidRDefault="00A24247" w:rsidP="00906906">
            <w:pPr>
              <w:pStyle w:val="Paragraph"/>
              <w:spacing w:after="0" w:line="240" w:lineRule="auto"/>
              <w:rPr>
                <w:noProof/>
                <w:lang w:val="sk-SK"/>
              </w:rPr>
            </w:pPr>
            <w:r w:rsidRPr="00A24247">
              <w:rPr>
                <w:noProof/>
                <w:lang w:val="sk-SK"/>
              </w:rPr>
              <w:t>0.5175</w:t>
            </w:r>
          </w:p>
        </w:tc>
        <w:tc>
          <w:tcPr>
            <w:tcW w:w="0" w:type="auto"/>
            <w:tcBorders>
              <w:top w:val="single" w:sz="4" w:space="0" w:color="auto"/>
              <w:left w:val="single" w:sz="4" w:space="0" w:color="auto"/>
              <w:bottom w:val="single" w:sz="4" w:space="0" w:color="auto"/>
              <w:right w:val="single" w:sz="4" w:space="0" w:color="auto"/>
            </w:tcBorders>
            <w:hideMark/>
          </w:tcPr>
          <w:p w14:paraId="56A005DE"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tc>
        <w:tc>
          <w:tcPr>
            <w:tcW w:w="0" w:type="auto"/>
            <w:tcBorders>
              <w:top w:val="single" w:sz="4" w:space="0" w:color="auto"/>
              <w:left w:val="single" w:sz="4" w:space="0" w:color="auto"/>
              <w:bottom w:val="single" w:sz="4" w:space="0" w:color="auto"/>
              <w:right w:val="single" w:sz="4" w:space="0" w:color="auto"/>
            </w:tcBorders>
            <w:hideMark/>
          </w:tcPr>
          <w:p w14:paraId="540E03DE"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8B73CE8" w14:textId="4D433486" w:rsidR="00A24247" w:rsidRPr="00A24247" w:rsidRDefault="00A24247" w:rsidP="00906906">
            <w:pPr>
              <w:pStyle w:val="Paragraph"/>
              <w:spacing w:after="0" w:line="240" w:lineRule="auto"/>
              <w:rPr>
                <w:noProof/>
                <w:lang w:val="sk-SK"/>
              </w:rPr>
            </w:pPr>
            <w:r w:rsidRPr="00A24247">
              <w:rPr>
                <w:noProof/>
                <w:lang w:val="sk-SK"/>
              </w:rPr>
              <w:t>Kopolymér vo forme granúl,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4C14F31D" w14:textId="77777777">
              <w:tc>
                <w:tcPr>
                  <w:tcW w:w="0" w:type="auto"/>
                  <w:hideMark/>
                </w:tcPr>
                <w:p w14:paraId="68A861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A8C832" w14:textId="1BF785C9" w:rsidR="00A24247" w:rsidRPr="00A24247" w:rsidRDefault="00A24247" w:rsidP="00906906">
                  <w:pPr>
                    <w:pStyle w:val="Paragraph"/>
                    <w:spacing w:after="0" w:line="240" w:lineRule="auto"/>
                    <w:rPr>
                      <w:noProof/>
                      <w:lang w:val="sk-SK"/>
                    </w:rPr>
                  </w:pPr>
                  <w:r w:rsidRPr="00A24247">
                    <w:rPr>
                      <w:noProof/>
                      <w:lang w:val="sk-SK"/>
                    </w:rPr>
                    <w:t>78 (± 4</w:t>
                  </w:r>
                  <w:r>
                    <w:rPr>
                      <w:noProof/>
                      <w:lang w:val="sk-SK"/>
                    </w:rPr>
                    <w:t> %</w:t>
                  </w:r>
                  <w:r w:rsidRPr="00A24247">
                    <w:rPr>
                      <w:noProof/>
                      <w:lang w:val="sk-SK"/>
                    </w:rPr>
                    <w:t>) styrénu,</w:t>
                  </w:r>
                </w:p>
              </w:tc>
            </w:tr>
            <w:tr w:rsidR="00A24247" w:rsidRPr="00A24247" w14:paraId="102420BF" w14:textId="77777777">
              <w:tc>
                <w:tcPr>
                  <w:tcW w:w="0" w:type="auto"/>
                  <w:hideMark/>
                </w:tcPr>
                <w:p w14:paraId="5ABF8E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C22578" w14:textId="44315BFD" w:rsidR="00A24247" w:rsidRPr="00A24247" w:rsidRDefault="00A24247" w:rsidP="00906906">
                  <w:pPr>
                    <w:pStyle w:val="Paragraph"/>
                    <w:spacing w:after="0" w:line="240" w:lineRule="auto"/>
                    <w:rPr>
                      <w:noProof/>
                      <w:lang w:val="sk-SK"/>
                    </w:rPr>
                  </w:pPr>
                  <w:r w:rsidRPr="00A24247">
                    <w:rPr>
                      <w:noProof/>
                      <w:lang w:val="sk-SK"/>
                    </w:rPr>
                    <w:t>9 (± 2</w:t>
                  </w:r>
                  <w:r>
                    <w:rPr>
                      <w:noProof/>
                      <w:lang w:val="sk-SK"/>
                    </w:rPr>
                    <w:t> %</w:t>
                  </w:r>
                  <w:r w:rsidRPr="00A24247">
                    <w:rPr>
                      <w:noProof/>
                      <w:lang w:val="sk-SK"/>
                    </w:rPr>
                    <w:t>) n-butyl akrylátu,</w:t>
                  </w:r>
                </w:p>
              </w:tc>
            </w:tr>
            <w:tr w:rsidR="00A24247" w:rsidRPr="00A24247" w14:paraId="47E73613" w14:textId="77777777">
              <w:tc>
                <w:tcPr>
                  <w:tcW w:w="0" w:type="auto"/>
                  <w:hideMark/>
                </w:tcPr>
                <w:p w14:paraId="550903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C6D506" w14:textId="63B8ACBA" w:rsidR="00A24247" w:rsidRPr="00A24247" w:rsidRDefault="00A24247" w:rsidP="00906906">
                  <w:pPr>
                    <w:pStyle w:val="Paragraph"/>
                    <w:spacing w:after="0" w:line="240" w:lineRule="auto"/>
                    <w:rPr>
                      <w:noProof/>
                      <w:lang w:val="sk-SK"/>
                    </w:rPr>
                  </w:pPr>
                  <w:r w:rsidRPr="00A24247">
                    <w:rPr>
                      <w:noProof/>
                      <w:lang w:val="sk-SK"/>
                    </w:rPr>
                    <w:t>11 (± 3</w:t>
                  </w:r>
                  <w:r>
                    <w:rPr>
                      <w:noProof/>
                      <w:lang w:val="sk-SK"/>
                    </w:rPr>
                    <w:t> %</w:t>
                  </w:r>
                  <w:r w:rsidRPr="00A24247">
                    <w:rPr>
                      <w:noProof/>
                      <w:lang w:val="sk-SK"/>
                    </w:rPr>
                    <w:t>) n-butyl metakrylátu,</w:t>
                  </w:r>
                </w:p>
              </w:tc>
            </w:tr>
            <w:tr w:rsidR="00A24247" w:rsidRPr="00A24247" w14:paraId="615FD1AC" w14:textId="77777777">
              <w:tc>
                <w:tcPr>
                  <w:tcW w:w="0" w:type="auto"/>
                  <w:hideMark/>
                </w:tcPr>
                <w:p w14:paraId="0C124A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B36614" w14:textId="7EE525F2" w:rsidR="00A24247" w:rsidRPr="00A24247" w:rsidRDefault="00A24247" w:rsidP="00906906">
                  <w:pPr>
                    <w:pStyle w:val="Paragraph"/>
                    <w:spacing w:after="0" w:line="240" w:lineRule="auto"/>
                    <w:rPr>
                      <w:noProof/>
                      <w:lang w:val="sk-SK"/>
                    </w:rPr>
                  </w:pPr>
                  <w:r w:rsidRPr="00A24247">
                    <w:rPr>
                      <w:noProof/>
                      <w:lang w:val="sk-SK"/>
                    </w:rPr>
                    <w:t>1,5 (± 0,7</w:t>
                  </w:r>
                  <w:r>
                    <w:rPr>
                      <w:noProof/>
                      <w:lang w:val="sk-SK"/>
                    </w:rPr>
                    <w:t> %</w:t>
                  </w:r>
                  <w:r w:rsidRPr="00A24247">
                    <w:rPr>
                      <w:noProof/>
                      <w:lang w:val="sk-SK"/>
                    </w:rPr>
                    <w:t>) kyseliny metakrylovej a</w:t>
                  </w:r>
                </w:p>
              </w:tc>
            </w:tr>
            <w:tr w:rsidR="00A24247" w:rsidRPr="00A24247" w14:paraId="39993D23" w14:textId="77777777">
              <w:tc>
                <w:tcPr>
                  <w:tcW w:w="0" w:type="auto"/>
                  <w:hideMark/>
                </w:tcPr>
                <w:p w14:paraId="33FBAD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3AA358" w14:textId="09E0838B" w:rsidR="00A24247" w:rsidRPr="00A24247" w:rsidRDefault="00A24247" w:rsidP="00906906">
                  <w:pPr>
                    <w:pStyle w:val="Paragraph"/>
                    <w:spacing w:after="0" w:line="240" w:lineRule="auto"/>
                    <w:rPr>
                      <w:noProof/>
                      <w:lang w:val="sk-SK"/>
                    </w:rPr>
                  </w:pPr>
                  <w:r w:rsidRPr="00A24247">
                    <w:rPr>
                      <w:noProof/>
                      <w:lang w:val="sk-SK"/>
                    </w:rPr>
                    <w:t>0,01</w:t>
                  </w:r>
                  <w:r>
                    <w:rPr>
                      <w:noProof/>
                      <w:lang w:val="sk-SK"/>
                    </w:rPr>
                    <w:t> %</w:t>
                  </w:r>
                  <w:r w:rsidRPr="00A24247">
                    <w:rPr>
                      <w:noProof/>
                      <w:lang w:val="sk-SK"/>
                    </w:rPr>
                    <w:t xml:space="preserve"> alebo viac, ale najviac 2,5</w:t>
                  </w:r>
                  <w:r>
                    <w:rPr>
                      <w:noProof/>
                      <w:lang w:val="sk-SK"/>
                    </w:rPr>
                    <w:t> %</w:t>
                  </w:r>
                  <w:r w:rsidRPr="00A24247">
                    <w:rPr>
                      <w:noProof/>
                      <w:lang w:val="sk-SK"/>
                    </w:rPr>
                    <w:t xml:space="preserve"> polyolefínového vosku</w:t>
                  </w:r>
                </w:p>
              </w:tc>
            </w:tr>
          </w:tbl>
          <w:p w14:paraId="46CB3D3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DF7FDC1" w14:textId="2D4020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CEDD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1C47A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C8720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4B2EEF" w14:textId="77777777" w:rsidR="00A24247" w:rsidRPr="00A24247" w:rsidRDefault="00A24247" w:rsidP="00906906">
            <w:pPr>
              <w:pStyle w:val="Paragraph"/>
              <w:spacing w:after="0" w:line="240" w:lineRule="auto"/>
              <w:rPr>
                <w:noProof/>
                <w:lang w:val="sk-SK"/>
              </w:rPr>
            </w:pPr>
            <w:r w:rsidRPr="00A24247">
              <w:rPr>
                <w:noProof/>
                <w:lang w:val="sk-SK"/>
              </w:rPr>
              <w:t>0.5176</w:t>
            </w:r>
          </w:p>
        </w:tc>
        <w:tc>
          <w:tcPr>
            <w:tcW w:w="0" w:type="auto"/>
            <w:tcBorders>
              <w:top w:val="single" w:sz="4" w:space="0" w:color="auto"/>
              <w:left w:val="single" w:sz="4" w:space="0" w:color="auto"/>
              <w:bottom w:val="single" w:sz="4" w:space="0" w:color="auto"/>
              <w:right w:val="single" w:sz="4" w:space="0" w:color="auto"/>
            </w:tcBorders>
            <w:hideMark/>
          </w:tcPr>
          <w:p w14:paraId="1254562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3903 90 90</w:t>
            </w:r>
          </w:p>
        </w:tc>
        <w:tc>
          <w:tcPr>
            <w:tcW w:w="0" w:type="auto"/>
            <w:tcBorders>
              <w:top w:val="single" w:sz="4" w:space="0" w:color="auto"/>
              <w:left w:val="single" w:sz="4" w:space="0" w:color="auto"/>
              <w:bottom w:val="single" w:sz="4" w:space="0" w:color="auto"/>
              <w:right w:val="single" w:sz="4" w:space="0" w:color="auto"/>
            </w:tcBorders>
            <w:hideMark/>
          </w:tcPr>
          <w:p w14:paraId="487ABD8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7C60BA9" w14:textId="77777777" w:rsidR="00A24247" w:rsidRPr="00A24247" w:rsidRDefault="00A24247" w:rsidP="00906906">
            <w:pPr>
              <w:pStyle w:val="Paragraph"/>
              <w:spacing w:after="0" w:line="240" w:lineRule="auto"/>
              <w:rPr>
                <w:noProof/>
                <w:lang w:val="sk-SK"/>
              </w:rPr>
            </w:pPr>
            <w:r w:rsidRPr="00A24247">
              <w:rPr>
                <w:noProof/>
                <w:lang w:val="sk-SK"/>
              </w:rPr>
              <w:t>Kopolymér vo forme granúl, obsahujúci vhmotnosti:</w:t>
            </w:r>
          </w:p>
          <w:tbl>
            <w:tblPr>
              <w:tblStyle w:val="Listdash"/>
              <w:tblW w:w="0" w:type="auto"/>
              <w:tblLook w:val="04A0" w:firstRow="1" w:lastRow="0" w:firstColumn="1" w:lastColumn="0" w:noHBand="0" w:noVBand="1"/>
            </w:tblPr>
            <w:tblGrid>
              <w:gridCol w:w="220"/>
              <w:gridCol w:w="3586"/>
            </w:tblGrid>
            <w:tr w:rsidR="00A24247" w:rsidRPr="00A24247" w14:paraId="1215B390" w14:textId="77777777">
              <w:tc>
                <w:tcPr>
                  <w:tcW w:w="0" w:type="auto"/>
                  <w:hideMark/>
                </w:tcPr>
                <w:p w14:paraId="73BA12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65D7D4" w14:textId="1A0E3789" w:rsidR="00A24247" w:rsidRPr="00A24247" w:rsidRDefault="00A24247" w:rsidP="00906906">
                  <w:pPr>
                    <w:pStyle w:val="Paragraph"/>
                    <w:spacing w:after="0" w:line="240" w:lineRule="auto"/>
                    <w:rPr>
                      <w:noProof/>
                      <w:lang w:val="sk-SK"/>
                    </w:rPr>
                  </w:pPr>
                  <w:r w:rsidRPr="00A24247">
                    <w:rPr>
                      <w:noProof/>
                      <w:lang w:val="sk-SK"/>
                    </w:rPr>
                    <w:t>83 ± 3</w:t>
                  </w:r>
                  <w:r>
                    <w:rPr>
                      <w:noProof/>
                      <w:lang w:val="sk-SK"/>
                    </w:rPr>
                    <w:t> %</w:t>
                  </w:r>
                  <w:r w:rsidRPr="00A24247">
                    <w:rPr>
                      <w:noProof/>
                      <w:lang w:val="sk-SK"/>
                    </w:rPr>
                    <w:t xml:space="preserve"> styrénu,</w:t>
                  </w:r>
                </w:p>
              </w:tc>
            </w:tr>
            <w:tr w:rsidR="00A24247" w:rsidRPr="00A24247" w14:paraId="0843A3D9" w14:textId="77777777">
              <w:tc>
                <w:tcPr>
                  <w:tcW w:w="0" w:type="auto"/>
                  <w:hideMark/>
                </w:tcPr>
                <w:p w14:paraId="659663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646A02" w14:textId="632A4F7C" w:rsidR="00A24247" w:rsidRPr="00A24247" w:rsidRDefault="00A24247" w:rsidP="00906906">
                  <w:pPr>
                    <w:pStyle w:val="Paragraph"/>
                    <w:spacing w:after="0" w:line="240" w:lineRule="auto"/>
                    <w:rPr>
                      <w:noProof/>
                      <w:lang w:val="sk-SK"/>
                    </w:rPr>
                  </w:pPr>
                  <w:r w:rsidRPr="00A24247">
                    <w:rPr>
                      <w:noProof/>
                      <w:lang w:val="sk-SK"/>
                    </w:rPr>
                    <w:t>7 ±2</w:t>
                  </w:r>
                  <w:r>
                    <w:rPr>
                      <w:noProof/>
                      <w:lang w:val="sk-SK"/>
                    </w:rPr>
                    <w:t> %</w:t>
                  </w:r>
                  <w:r w:rsidRPr="00A24247">
                    <w:rPr>
                      <w:noProof/>
                      <w:lang w:val="sk-SK"/>
                    </w:rPr>
                    <w:t xml:space="preserve"> n-butyl akrylátu,</w:t>
                  </w:r>
                </w:p>
              </w:tc>
            </w:tr>
            <w:tr w:rsidR="00A24247" w:rsidRPr="00A24247" w14:paraId="46EC11A8" w14:textId="77777777">
              <w:tc>
                <w:tcPr>
                  <w:tcW w:w="0" w:type="auto"/>
                  <w:hideMark/>
                </w:tcPr>
                <w:p w14:paraId="25F17C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41E49C" w14:textId="2E1EDD99" w:rsidR="00A24247" w:rsidRPr="00A24247" w:rsidRDefault="00A24247" w:rsidP="00906906">
                  <w:pPr>
                    <w:pStyle w:val="Paragraph"/>
                    <w:spacing w:after="0" w:line="240" w:lineRule="auto"/>
                    <w:rPr>
                      <w:noProof/>
                      <w:lang w:val="sk-SK"/>
                    </w:rPr>
                  </w:pPr>
                  <w:r w:rsidRPr="00A24247">
                    <w:rPr>
                      <w:noProof/>
                      <w:lang w:val="sk-SK"/>
                    </w:rPr>
                    <w:t>9 ±2</w:t>
                  </w:r>
                  <w:r>
                    <w:rPr>
                      <w:noProof/>
                      <w:lang w:val="sk-SK"/>
                    </w:rPr>
                    <w:t> %</w:t>
                  </w:r>
                  <w:r w:rsidRPr="00A24247">
                    <w:rPr>
                      <w:noProof/>
                      <w:lang w:val="sk-SK"/>
                    </w:rPr>
                    <w:t xml:space="preserve"> n-butyl metakrylátu a</w:t>
                  </w:r>
                </w:p>
              </w:tc>
            </w:tr>
            <w:tr w:rsidR="00A24247" w:rsidRPr="00A24247" w14:paraId="489E04AD" w14:textId="77777777">
              <w:tc>
                <w:tcPr>
                  <w:tcW w:w="0" w:type="auto"/>
                  <w:hideMark/>
                </w:tcPr>
                <w:p w14:paraId="696E43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2D0823" w14:textId="3FE5FB2A" w:rsidR="00A24247" w:rsidRPr="00A24247" w:rsidRDefault="00A24247" w:rsidP="00906906">
                  <w:pPr>
                    <w:pStyle w:val="Paragraph"/>
                    <w:spacing w:after="0" w:line="240" w:lineRule="auto"/>
                    <w:rPr>
                      <w:noProof/>
                      <w:lang w:val="sk-SK"/>
                    </w:rPr>
                  </w:pPr>
                  <w:r w:rsidRPr="00A24247">
                    <w:rPr>
                      <w:noProof/>
                      <w:lang w:val="sk-SK"/>
                    </w:rPr>
                    <w:t>0,01</w:t>
                  </w:r>
                  <w:r>
                    <w:rPr>
                      <w:noProof/>
                      <w:lang w:val="sk-SK"/>
                    </w:rPr>
                    <w:t> %</w:t>
                  </w:r>
                  <w:r w:rsidRPr="00A24247">
                    <w:rPr>
                      <w:noProof/>
                      <w:lang w:val="sk-SK"/>
                    </w:rPr>
                    <w:t xml:space="preserve"> alebo viac, ale najviac 1</w:t>
                  </w:r>
                  <w:r>
                    <w:rPr>
                      <w:noProof/>
                      <w:lang w:val="sk-SK"/>
                    </w:rPr>
                    <w:t> %</w:t>
                  </w:r>
                  <w:r w:rsidRPr="00A24247">
                    <w:rPr>
                      <w:noProof/>
                      <w:lang w:val="sk-SK"/>
                    </w:rPr>
                    <w:t xml:space="preserve"> polyolefínového vosku</w:t>
                  </w:r>
                </w:p>
              </w:tc>
            </w:tr>
          </w:tbl>
          <w:p w14:paraId="7126322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15E925A" w14:textId="047248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2169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DA29E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D5FA6C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EFBE9D" w14:textId="77777777" w:rsidR="00A24247" w:rsidRPr="00A24247" w:rsidRDefault="00A24247" w:rsidP="00906906">
            <w:pPr>
              <w:pStyle w:val="Paragraph"/>
              <w:spacing w:after="0" w:line="240" w:lineRule="auto"/>
              <w:rPr>
                <w:noProof/>
                <w:lang w:val="sk-SK"/>
              </w:rPr>
            </w:pPr>
            <w:r w:rsidRPr="00A24247">
              <w:rPr>
                <w:noProof/>
                <w:lang w:val="sk-SK"/>
              </w:rPr>
              <w:t>0.7861</w:t>
            </w:r>
          </w:p>
        </w:tc>
        <w:tc>
          <w:tcPr>
            <w:tcW w:w="0" w:type="auto"/>
            <w:tcBorders>
              <w:top w:val="single" w:sz="4" w:space="0" w:color="auto"/>
              <w:left w:val="single" w:sz="4" w:space="0" w:color="auto"/>
              <w:bottom w:val="single" w:sz="4" w:space="0" w:color="auto"/>
              <w:right w:val="single" w:sz="4" w:space="0" w:color="auto"/>
            </w:tcBorders>
            <w:hideMark/>
          </w:tcPr>
          <w:p w14:paraId="367031D3"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tc>
        <w:tc>
          <w:tcPr>
            <w:tcW w:w="0" w:type="auto"/>
            <w:tcBorders>
              <w:top w:val="single" w:sz="4" w:space="0" w:color="auto"/>
              <w:left w:val="single" w:sz="4" w:space="0" w:color="auto"/>
              <w:bottom w:val="single" w:sz="4" w:space="0" w:color="auto"/>
              <w:right w:val="single" w:sz="4" w:space="0" w:color="auto"/>
            </w:tcBorders>
            <w:hideMark/>
          </w:tcPr>
          <w:p w14:paraId="09344C9D"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366BD829" w14:textId="058845B2" w:rsidR="00A24247" w:rsidRPr="00A24247" w:rsidRDefault="00A24247" w:rsidP="00906906">
            <w:pPr>
              <w:pStyle w:val="Paragraph"/>
              <w:spacing w:after="0" w:line="240" w:lineRule="auto"/>
              <w:rPr>
                <w:noProof/>
                <w:lang w:val="sk-SK"/>
              </w:rPr>
            </w:pPr>
            <w:r w:rsidRPr="00A24247">
              <w:rPr>
                <w:noProof/>
                <w:lang w:val="sk-SK"/>
              </w:rPr>
              <w:t>Kopolymér styrénu, divinylbenzénu</w:t>
            </w:r>
            <w:r w:rsidR="00730589">
              <w:rPr>
                <w:noProof/>
                <w:lang w:val="sk-SK"/>
              </w:rPr>
              <w:t xml:space="preserve"> a </w:t>
            </w:r>
            <w:r w:rsidRPr="00A24247">
              <w:rPr>
                <w:noProof/>
                <w:lang w:val="sk-SK"/>
              </w:rPr>
              <w:t>chlórmetylstyrénu (CAS RN 55844-94-5)</w:t>
            </w:r>
            <w:r w:rsidR="00730589">
              <w:rPr>
                <w:noProof/>
                <w:lang w:val="sk-SK"/>
              </w:rPr>
              <w:t xml:space="preserve"> s </w:t>
            </w:r>
            <w:r w:rsidRPr="00A24247">
              <w:rPr>
                <w:noProof/>
                <w:lang w:val="sk-SK"/>
              </w:rPr>
              <w:t>čistotou 99 hmotnostných</w:t>
            </w:r>
            <w:r>
              <w:rPr>
                <w:noProof/>
                <w:lang w:val="sk-SK"/>
              </w:rPr>
              <w:t> %</w:t>
            </w:r>
            <w:r w:rsidRPr="00A24247">
              <w:rPr>
                <w:noProof/>
                <w:lang w:val="sk-SK"/>
              </w:rPr>
              <w:t xml:space="preserve"> alebo viac</w:t>
            </w:r>
          </w:p>
        </w:tc>
        <w:tc>
          <w:tcPr>
            <w:tcW w:w="0" w:type="auto"/>
            <w:tcBorders>
              <w:top w:val="single" w:sz="4" w:space="0" w:color="auto"/>
              <w:left w:val="single" w:sz="4" w:space="0" w:color="auto"/>
              <w:bottom w:val="single" w:sz="4" w:space="0" w:color="auto"/>
              <w:right w:val="single" w:sz="4" w:space="0" w:color="auto"/>
            </w:tcBorders>
            <w:hideMark/>
          </w:tcPr>
          <w:p w14:paraId="62506E6A" w14:textId="2343BD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A8CA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66A89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201C9F"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98D8039" w14:textId="77777777" w:rsidR="00A24247" w:rsidRPr="00A24247" w:rsidRDefault="00A24247" w:rsidP="00906906">
            <w:pPr>
              <w:pStyle w:val="Paragraph"/>
              <w:spacing w:after="0" w:line="240" w:lineRule="auto"/>
              <w:rPr>
                <w:noProof/>
                <w:lang w:val="sk-SK"/>
              </w:rPr>
            </w:pPr>
            <w:r w:rsidRPr="00A24247">
              <w:rPr>
                <w:noProof/>
                <w:lang w:val="sk-SK"/>
              </w:rPr>
              <w:t>0.2891</w:t>
            </w:r>
          </w:p>
          <w:p w14:paraId="047CEE7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7D40F76"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p w14:paraId="2D61F45D"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21E86D1A" w14:textId="77777777" w:rsidR="00A24247" w:rsidRPr="00A24247" w:rsidRDefault="00A24247" w:rsidP="00906906">
            <w:pPr>
              <w:pStyle w:val="Paragraph"/>
              <w:spacing w:after="0" w:line="240" w:lineRule="auto"/>
              <w:jc w:val="center"/>
              <w:rPr>
                <w:noProof/>
                <w:lang w:val="sk-SK"/>
              </w:rPr>
            </w:pPr>
            <w:r w:rsidRPr="00A24247">
              <w:rPr>
                <w:noProof/>
                <w:lang w:val="sk-SK"/>
              </w:rPr>
              <w:t>35</w:t>
            </w:r>
          </w:p>
          <w:p w14:paraId="6CAE45B3"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nil"/>
              <w:right w:val="single" w:sz="4" w:space="0" w:color="auto"/>
            </w:tcBorders>
          </w:tcPr>
          <w:p w14:paraId="74B4DA43" w14:textId="3DC0640E" w:rsidR="00A24247" w:rsidRPr="00A24247" w:rsidRDefault="00A24247" w:rsidP="00906906">
            <w:pPr>
              <w:pStyle w:val="Paragraph"/>
              <w:spacing w:after="0" w:line="240" w:lineRule="auto"/>
              <w:rPr>
                <w:noProof/>
                <w:lang w:val="sk-SK"/>
              </w:rPr>
            </w:pPr>
            <w:r w:rsidRPr="00A24247">
              <w:rPr>
                <w:noProof/>
                <w:lang w:val="sk-SK"/>
              </w:rPr>
              <w:t xml:space="preserve">Kopolymér </w:t>
            </w:r>
            <w:r w:rsidRPr="00A24247">
              <w:rPr>
                <w:i/>
                <w:iCs/>
                <w:noProof/>
                <w:lang w:val="sk-SK"/>
              </w:rPr>
              <w:t>α</w:t>
            </w:r>
            <w:r w:rsidRPr="00A24247">
              <w:rPr>
                <w:noProof/>
                <w:lang w:val="sk-SK"/>
              </w:rPr>
              <w:t>-metylstyrénu</w:t>
            </w:r>
            <w:r w:rsidR="00730589">
              <w:rPr>
                <w:noProof/>
                <w:lang w:val="sk-SK"/>
              </w:rPr>
              <w:t xml:space="preserve"> a </w:t>
            </w:r>
            <w:r w:rsidRPr="00A24247">
              <w:rPr>
                <w:noProof/>
                <w:lang w:val="sk-SK"/>
              </w:rPr>
              <w:t>styrénu,</w:t>
            </w:r>
            <w:r w:rsidR="00730589">
              <w:rPr>
                <w:noProof/>
                <w:lang w:val="sk-SK"/>
              </w:rPr>
              <w:t xml:space="preserve"> s </w:t>
            </w:r>
            <w:r w:rsidRPr="00A24247">
              <w:rPr>
                <w:noProof/>
                <w:lang w:val="sk-SK"/>
              </w:rPr>
              <w:t>bodom mäknutia presahujúcim 113 ºC</w:t>
            </w:r>
          </w:p>
          <w:p w14:paraId="59262E7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8D10A8F" w14:textId="16A1493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68ED16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0058615" w14:textId="77777777" w:rsidR="00A24247" w:rsidRPr="00A24247" w:rsidRDefault="00A24247" w:rsidP="00906906">
            <w:pPr>
              <w:pStyle w:val="Paragraph"/>
              <w:spacing w:after="0" w:line="240" w:lineRule="auto"/>
              <w:rPr>
                <w:noProof/>
                <w:lang w:val="sk-SK"/>
              </w:rPr>
            </w:pPr>
            <w:r w:rsidRPr="00A24247">
              <w:rPr>
                <w:noProof/>
                <w:lang w:val="sk-SK"/>
              </w:rPr>
              <w:t>-</w:t>
            </w:r>
          </w:p>
          <w:p w14:paraId="4EF5D01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73CAA84"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D667193" w14:textId="77777777" w:rsidR="00A24247" w:rsidRPr="00A24247" w:rsidRDefault="00A24247" w:rsidP="00906906">
            <w:pPr>
              <w:pStyle w:val="Paragraph"/>
              <w:spacing w:after="0" w:line="240" w:lineRule="auto"/>
              <w:rPr>
                <w:noProof/>
                <w:lang w:val="sk-SK"/>
              </w:rPr>
            </w:pPr>
          </w:p>
        </w:tc>
      </w:tr>
      <w:tr w:rsidR="00A24247" w:rsidRPr="00A24247" w14:paraId="2BE767BE"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0F6E24C" w14:textId="77777777" w:rsidR="00A24247" w:rsidRPr="00A24247" w:rsidRDefault="00A24247" w:rsidP="00906906">
            <w:pPr>
              <w:pStyle w:val="Paragraph"/>
              <w:spacing w:after="0" w:line="240" w:lineRule="auto"/>
              <w:rPr>
                <w:noProof/>
                <w:lang w:val="sk-SK"/>
              </w:rPr>
            </w:pPr>
            <w:r w:rsidRPr="00A24247">
              <w:rPr>
                <w:noProof/>
                <w:lang w:val="sk-SK"/>
              </w:rPr>
              <w:t>0.7417</w:t>
            </w:r>
          </w:p>
          <w:p w14:paraId="6A542B9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A1A141B"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p w14:paraId="15822322"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3C8A823A" w14:textId="77777777" w:rsidR="00A24247" w:rsidRPr="00A24247" w:rsidRDefault="00A24247" w:rsidP="00906906">
            <w:pPr>
              <w:pStyle w:val="Paragraph"/>
              <w:spacing w:after="0" w:line="240" w:lineRule="auto"/>
              <w:jc w:val="center"/>
              <w:rPr>
                <w:noProof/>
                <w:lang w:val="sk-SK"/>
              </w:rPr>
            </w:pPr>
            <w:r w:rsidRPr="00A24247">
              <w:rPr>
                <w:noProof/>
                <w:lang w:val="sk-SK"/>
              </w:rPr>
              <w:t>38</w:t>
            </w:r>
          </w:p>
          <w:p w14:paraId="28B2D1B9"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nil"/>
              <w:right w:val="single" w:sz="4" w:space="0" w:color="auto"/>
            </w:tcBorders>
          </w:tcPr>
          <w:p w14:paraId="6F247A33" w14:textId="474FDF5A" w:rsidR="00A24247" w:rsidRPr="00A24247" w:rsidRDefault="00A24247" w:rsidP="00906906">
            <w:pPr>
              <w:pStyle w:val="Paragraph"/>
              <w:spacing w:after="0" w:line="240" w:lineRule="auto"/>
              <w:rPr>
                <w:noProof/>
                <w:lang w:val="sk-SK"/>
              </w:rPr>
            </w:pPr>
            <w:r w:rsidRPr="00A24247">
              <w:rPr>
                <w:noProof/>
                <w:lang w:val="sk-SK"/>
              </w:rPr>
              <w:t>Polytetrafluóretylén (CAS RN</w:t>
            </w:r>
            <w:r>
              <w:rPr>
                <w:noProof/>
                <w:lang w:val="sk-SK"/>
              </w:rPr>
              <w:t xml:space="preserve"> </w:t>
            </w:r>
            <w:r w:rsidRPr="00A24247">
              <w:rPr>
                <w:noProof/>
                <w:lang w:val="sk-SK"/>
              </w:rPr>
              <w:t>9002-84-0) enkapsulovaný</w:t>
            </w:r>
            <w:r w:rsidR="00730589">
              <w:rPr>
                <w:noProof/>
                <w:lang w:val="sk-SK"/>
              </w:rPr>
              <w:t xml:space="preserve"> s </w:t>
            </w:r>
            <w:r w:rsidRPr="00A24247">
              <w:rPr>
                <w:noProof/>
                <w:lang w:val="sk-SK"/>
              </w:rPr>
              <w:t>akrylonitril-styrénovým kopolymérom (CAS RN</w:t>
            </w:r>
            <w:r>
              <w:rPr>
                <w:noProof/>
                <w:lang w:val="sk-SK"/>
              </w:rPr>
              <w:t xml:space="preserve"> </w:t>
            </w:r>
            <w:r w:rsidRPr="00A24247">
              <w:rPr>
                <w:noProof/>
                <w:lang w:val="sk-SK"/>
              </w:rPr>
              <w:t>9003-54-7),</w:t>
            </w:r>
            <w:r w:rsidR="00730589">
              <w:rPr>
                <w:noProof/>
                <w:lang w:val="sk-SK"/>
              </w:rPr>
              <w:t xml:space="preserve"> s </w:t>
            </w:r>
            <w:r w:rsidRPr="00A24247">
              <w:rPr>
                <w:noProof/>
                <w:lang w:val="sk-SK"/>
              </w:rPr>
              <w:t>obsahom každého polyméru 50 hmotnostných</w:t>
            </w:r>
            <w:r>
              <w:rPr>
                <w:noProof/>
                <w:lang w:val="sk-SK"/>
              </w:rPr>
              <w:t> %</w:t>
            </w:r>
            <w:r w:rsidRPr="00A24247">
              <w:rPr>
                <w:noProof/>
                <w:lang w:val="sk-SK"/>
              </w:rPr>
              <w:t xml:space="preserve"> (± 1)</w:t>
            </w:r>
          </w:p>
          <w:p w14:paraId="6570E81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785AED3" w14:textId="175E424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E90AC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F240DB7" w14:textId="77777777" w:rsidR="00A24247" w:rsidRPr="00A24247" w:rsidRDefault="00A24247" w:rsidP="00906906">
            <w:pPr>
              <w:pStyle w:val="Paragraph"/>
              <w:spacing w:after="0" w:line="240" w:lineRule="auto"/>
              <w:rPr>
                <w:noProof/>
                <w:lang w:val="sk-SK"/>
              </w:rPr>
            </w:pPr>
            <w:r w:rsidRPr="00A24247">
              <w:rPr>
                <w:noProof/>
                <w:lang w:val="sk-SK"/>
              </w:rPr>
              <w:t>-</w:t>
            </w:r>
          </w:p>
          <w:p w14:paraId="152EED6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456BD5F" w14:textId="77777777" w:rsidR="00A24247" w:rsidRPr="00A24247" w:rsidRDefault="00A24247" w:rsidP="00906906">
            <w:pPr>
              <w:pStyle w:val="Paragraph"/>
              <w:spacing w:after="0" w:line="240" w:lineRule="auto"/>
              <w:rPr>
                <w:noProof/>
                <w:lang w:val="sk-SK"/>
              </w:rPr>
            </w:pPr>
            <w:r w:rsidRPr="00A24247">
              <w:rPr>
                <w:noProof/>
                <w:lang w:val="sk-SK"/>
              </w:rPr>
              <w:t>31.12.2022</w:t>
            </w:r>
          </w:p>
          <w:p w14:paraId="4EABB263" w14:textId="77777777" w:rsidR="00A24247" w:rsidRPr="00A24247" w:rsidRDefault="00A24247" w:rsidP="00906906">
            <w:pPr>
              <w:pStyle w:val="Paragraph"/>
              <w:spacing w:after="0" w:line="240" w:lineRule="auto"/>
              <w:rPr>
                <w:noProof/>
                <w:lang w:val="sk-SK"/>
              </w:rPr>
            </w:pPr>
          </w:p>
        </w:tc>
      </w:tr>
      <w:tr w:rsidR="00A24247" w:rsidRPr="00A24247" w14:paraId="0F5057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83AD73" w14:textId="77777777" w:rsidR="00A24247" w:rsidRPr="00A24247" w:rsidRDefault="00A24247" w:rsidP="00906906">
            <w:pPr>
              <w:pStyle w:val="Paragraph"/>
              <w:spacing w:after="0" w:line="240" w:lineRule="auto"/>
              <w:rPr>
                <w:noProof/>
                <w:lang w:val="sk-SK"/>
              </w:rPr>
            </w:pPr>
            <w:r w:rsidRPr="00A24247">
              <w:rPr>
                <w:noProof/>
                <w:lang w:val="sk-SK"/>
              </w:rPr>
              <w:t>0.6565</w:t>
            </w:r>
          </w:p>
        </w:tc>
        <w:tc>
          <w:tcPr>
            <w:tcW w:w="0" w:type="auto"/>
            <w:tcBorders>
              <w:top w:val="single" w:sz="4" w:space="0" w:color="auto"/>
              <w:left w:val="single" w:sz="4" w:space="0" w:color="auto"/>
              <w:bottom w:val="single" w:sz="4" w:space="0" w:color="auto"/>
              <w:right w:val="single" w:sz="4" w:space="0" w:color="auto"/>
            </w:tcBorders>
            <w:hideMark/>
          </w:tcPr>
          <w:p w14:paraId="41A21548"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tc>
        <w:tc>
          <w:tcPr>
            <w:tcW w:w="0" w:type="auto"/>
            <w:tcBorders>
              <w:top w:val="single" w:sz="4" w:space="0" w:color="auto"/>
              <w:left w:val="single" w:sz="4" w:space="0" w:color="auto"/>
              <w:bottom w:val="single" w:sz="4" w:space="0" w:color="auto"/>
              <w:right w:val="single" w:sz="4" w:space="0" w:color="auto"/>
            </w:tcBorders>
            <w:hideMark/>
          </w:tcPr>
          <w:p w14:paraId="02173258"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EF2FC83" w14:textId="6F84281A" w:rsidR="00A24247" w:rsidRPr="00A24247" w:rsidRDefault="00A24247" w:rsidP="00906906">
            <w:pPr>
              <w:pStyle w:val="Paragraph"/>
              <w:spacing w:after="0" w:line="240" w:lineRule="auto"/>
              <w:rPr>
                <w:noProof/>
                <w:lang w:val="sk-SK"/>
              </w:rPr>
            </w:pPr>
            <w:r w:rsidRPr="00A24247">
              <w:rPr>
                <w:noProof/>
                <w:lang w:val="sk-SK"/>
              </w:rPr>
              <w:t>Prípravok vo forme prášku,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4A77394C" w14:textId="77777777">
              <w:tc>
                <w:tcPr>
                  <w:tcW w:w="0" w:type="auto"/>
                  <w:hideMark/>
                </w:tcPr>
                <w:p w14:paraId="5ACDFD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7BE119" w14:textId="3CEEF00C" w:rsidR="00A24247" w:rsidRPr="00A24247" w:rsidRDefault="00A24247" w:rsidP="00906906">
                  <w:pPr>
                    <w:pStyle w:val="Paragraph"/>
                    <w:spacing w:after="0" w:line="240" w:lineRule="auto"/>
                    <w:rPr>
                      <w:noProof/>
                      <w:lang w:val="sk-SK"/>
                    </w:rPr>
                  </w:pPr>
                  <w:r w:rsidRPr="00A24247">
                    <w:rPr>
                      <w:noProof/>
                      <w:lang w:val="sk-SK"/>
                    </w:rPr>
                    <w:t>86</w:t>
                  </w:r>
                  <w:r>
                    <w:rPr>
                      <w:noProof/>
                      <w:lang w:val="sk-SK"/>
                    </w:rPr>
                    <w:t> %</w:t>
                  </w:r>
                  <w:r w:rsidRPr="00A24247">
                    <w:rPr>
                      <w:noProof/>
                      <w:lang w:val="sk-SK"/>
                    </w:rPr>
                    <w:t xml:space="preserve"> alebo viac, ale najviac 90</w:t>
                  </w:r>
                  <w:r>
                    <w:rPr>
                      <w:noProof/>
                      <w:lang w:val="sk-SK"/>
                    </w:rPr>
                    <w:t> %</w:t>
                  </w:r>
                  <w:r w:rsidRPr="00A24247">
                    <w:rPr>
                      <w:noProof/>
                      <w:lang w:val="sk-SK"/>
                    </w:rPr>
                    <w:t xml:space="preserve"> styrén-akrylátového kopolyméru a</w:t>
                  </w:r>
                </w:p>
              </w:tc>
            </w:tr>
            <w:tr w:rsidR="00A24247" w:rsidRPr="00A24247" w14:paraId="7B469BC0" w14:textId="77777777">
              <w:tc>
                <w:tcPr>
                  <w:tcW w:w="0" w:type="auto"/>
                  <w:hideMark/>
                </w:tcPr>
                <w:p w14:paraId="5ADE01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F83CF1" w14:textId="16C67295" w:rsidR="00A24247" w:rsidRPr="00A24247" w:rsidRDefault="00A24247" w:rsidP="00906906">
                  <w:pPr>
                    <w:pStyle w:val="Paragraph"/>
                    <w:spacing w:after="0" w:line="240" w:lineRule="auto"/>
                    <w:rPr>
                      <w:noProof/>
                      <w:lang w:val="sk-SK"/>
                    </w:rPr>
                  </w:pPr>
                  <w:r w:rsidRPr="00A24247">
                    <w:rPr>
                      <w:noProof/>
                      <w:lang w:val="sk-SK"/>
                    </w:rPr>
                    <w:t>9</w:t>
                  </w:r>
                  <w:r>
                    <w:rPr>
                      <w:noProof/>
                      <w:lang w:val="sk-SK"/>
                    </w:rPr>
                    <w:t> %</w:t>
                  </w:r>
                  <w:r w:rsidRPr="00A24247">
                    <w:rPr>
                      <w:noProof/>
                      <w:lang w:val="sk-SK"/>
                    </w:rPr>
                    <w:t xml:space="preserve"> alebo viac, ale najviac 11</w:t>
                  </w:r>
                  <w:r>
                    <w:rPr>
                      <w:noProof/>
                      <w:lang w:val="sk-SK"/>
                    </w:rPr>
                    <w:t> %</w:t>
                  </w:r>
                  <w:r w:rsidRPr="00A24247">
                    <w:rPr>
                      <w:noProof/>
                      <w:lang w:val="sk-SK"/>
                    </w:rPr>
                    <w:t xml:space="preserve"> etoxylátu mastnej kyseliny (CAS RN 9004-81-3)</w:t>
                  </w:r>
                </w:p>
              </w:tc>
            </w:tr>
          </w:tbl>
          <w:p w14:paraId="5ED209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ABFFA4E" w14:textId="1F3C92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F25128" w14:textId="77777777" w:rsidR="00A24247" w:rsidRPr="00A24247" w:rsidRDefault="00A24247" w:rsidP="00906906">
            <w:pPr>
              <w:pStyle w:val="Paragraph"/>
              <w:spacing w:after="0" w:line="240" w:lineRule="auto"/>
              <w:rPr>
                <w:noProof/>
                <w:lang w:val="sk-SK"/>
              </w:rPr>
            </w:pPr>
            <w:r w:rsidRPr="00A24247">
              <w:rPr>
                <w:noProof/>
                <w:lang w:val="sk-SK"/>
              </w:rPr>
              <w:t>m³</w:t>
            </w:r>
          </w:p>
        </w:tc>
        <w:tc>
          <w:tcPr>
            <w:tcW w:w="0" w:type="auto"/>
            <w:tcBorders>
              <w:top w:val="single" w:sz="4" w:space="0" w:color="auto"/>
              <w:left w:val="single" w:sz="4" w:space="0" w:color="auto"/>
              <w:bottom w:val="single" w:sz="4" w:space="0" w:color="auto"/>
              <w:right w:val="single" w:sz="4" w:space="0" w:color="auto"/>
            </w:tcBorders>
            <w:hideMark/>
          </w:tcPr>
          <w:p w14:paraId="78206F0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23CBBB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834029F" w14:textId="77777777" w:rsidR="00A24247" w:rsidRPr="00A24247" w:rsidRDefault="00A24247" w:rsidP="00906906">
            <w:pPr>
              <w:pStyle w:val="Paragraph"/>
              <w:spacing w:after="0" w:line="240" w:lineRule="auto"/>
              <w:rPr>
                <w:noProof/>
                <w:lang w:val="sk-SK"/>
              </w:rPr>
            </w:pPr>
            <w:r w:rsidRPr="00A24247">
              <w:rPr>
                <w:noProof/>
                <w:lang w:val="sk-SK"/>
              </w:rPr>
              <w:t>0.5473</w:t>
            </w:r>
          </w:p>
          <w:p w14:paraId="1E5548F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DCA58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3903 90 90</w:t>
            </w:r>
          </w:p>
          <w:p w14:paraId="53C66981"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7DCA6EAC"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5A04C38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03CD11FF" w14:textId="3AC18763" w:rsidR="00A24247" w:rsidRPr="00A24247" w:rsidRDefault="00A24247" w:rsidP="00906906">
            <w:pPr>
              <w:pStyle w:val="Paragraph"/>
              <w:spacing w:after="0" w:line="240" w:lineRule="auto"/>
              <w:rPr>
                <w:noProof/>
                <w:lang w:val="sk-SK"/>
              </w:rPr>
            </w:pPr>
            <w:r w:rsidRPr="00A24247">
              <w:rPr>
                <w:noProof/>
                <w:lang w:val="sk-SK"/>
              </w:rPr>
              <w:t>Kopolymér styrénu</w:t>
            </w:r>
            <w:r w:rsidR="00730589">
              <w:rPr>
                <w:noProof/>
                <w:lang w:val="sk-SK"/>
              </w:rPr>
              <w:t xml:space="preserve"> s </w:t>
            </w:r>
            <w:r w:rsidRPr="00A24247">
              <w:rPr>
                <w:noProof/>
                <w:lang w:val="sk-SK"/>
              </w:rPr>
              <w:t>anhydridom kyseliny maleínovej, buď čiastočne esterifikovaný alebo úplne chemicky modifikovaný,</w:t>
            </w:r>
            <w:r w:rsidR="00730589">
              <w:rPr>
                <w:noProof/>
                <w:lang w:val="sk-SK"/>
              </w:rPr>
              <w:t xml:space="preserve"> s </w:t>
            </w:r>
            <w:r w:rsidRPr="00A24247">
              <w:rPr>
                <w:noProof/>
                <w:lang w:val="sk-SK"/>
              </w:rPr>
              <w:t>priemernou molekulovou hmotnosťou (M</w:t>
            </w:r>
            <w:r w:rsidRPr="00A24247">
              <w:rPr>
                <w:noProof/>
                <w:vertAlign w:val="subscript"/>
                <w:lang w:val="sk-SK"/>
              </w:rPr>
              <w:t>n</w:t>
            </w:r>
            <w:r w:rsidRPr="00A24247">
              <w:rPr>
                <w:noProof/>
                <w:lang w:val="sk-SK"/>
              </w:rPr>
              <w:t>) nie viac ako 4500, vo vločkách alebo v</w:t>
            </w:r>
          </w:p>
          <w:p w14:paraId="6D3806DA" w14:textId="77777777" w:rsidR="00A24247" w:rsidRPr="00A24247" w:rsidRDefault="00A24247" w:rsidP="00906906">
            <w:pPr>
              <w:pStyle w:val="Paragraph"/>
              <w:spacing w:after="0" w:line="240" w:lineRule="auto"/>
              <w:rPr>
                <w:noProof/>
                <w:lang w:val="sk-SK"/>
              </w:rPr>
            </w:pPr>
            <w:r w:rsidRPr="00A24247">
              <w:rPr>
                <w:noProof/>
                <w:lang w:val="sk-SK"/>
              </w:rPr>
              <w:t>práškovej forme</w:t>
            </w:r>
          </w:p>
          <w:p w14:paraId="196BC14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5E25972" w14:textId="4E9138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78E3B0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67BB331" w14:textId="77777777" w:rsidR="00A24247" w:rsidRPr="00A24247" w:rsidRDefault="00A24247" w:rsidP="00906906">
            <w:pPr>
              <w:pStyle w:val="Paragraph"/>
              <w:spacing w:after="0" w:line="240" w:lineRule="auto"/>
              <w:rPr>
                <w:noProof/>
                <w:lang w:val="sk-SK"/>
              </w:rPr>
            </w:pPr>
            <w:r w:rsidRPr="00A24247">
              <w:rPr>
                <w:noProof/>
                <w:lang w:val="sk-SK"/>
              </w:rPr>
              <w:t>-</w:t>
            </w:r>
          </w:p>
          <w:p w14:paraId="6296405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92FCFEE" w14:textId="77777777" w:rsidR="00A24247" w:rsidRPr="00A24247" w:rsidRDefault="00A24247" w:rsidP="00906906">
            <w:pPr>
              <w:pStyle w:val="Paragraph"/>
              <w:spacing w:after="0" w:line="240" w:lineRule="auto"/>
              <w:rPr>
                <w:noProof/>
                <w:lang w:val="sk-SK"/>
              </w:rPr>
            </w:pPr>
            <w:r w:rsidRPr="00A24247">
              <w:rPr>
                <w:noProof/>
                <w:lang w:val="sk-SK"/>
              </w:rPr>
              <w:t>31.12.2026</w:t>
            </w:r>
          </w:p>
          <w:p w14:paraId="7A48B460" w14:textId="77777777" w:rsidR="00A24247" w:rsidRPr="00A24247" w:rsidRDefault="00A24247" w:rsidP="00906906">
            <w:pPr>
              <w:pStyle w:val="Paragraph"/>
              <w:spacing w:after="0" w:line="240" w:lineRule="auto"/>
              <w:rPr>
                <w:noProof/>
                <w:lang w:val="sk-SK"/>
              </w:rPr>
            </w:pPr>
          </w:p>
        </w:tc>
      </w:tr>
      <w:tr w:rsidR="00A24247" w:rsidRPr="00A24247" w14:paraId="7B82F9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F92FAB" w14:textId="77777777" w:rsidR="00A24247" w:rsidRPr="00A24247" w:rsidRDefault="00A24247" w:rsidP="00906906">
            <w:pPr>
              <w:pStyle w:val="Paragraph"/>
              <w:spacing w:after="0" w:line="240" w:lineRule="auto"/>
              <w:rPr>
                <w:noProof/>
                <w:lang w:val="sk-SK"/>
              </w:rPr>
            </w:pPr>
            <w:r w:rsidRPr="00A24247">
              <w:rPr>
                <w:noProof/>
                <w:lang w:val="sk-SK"/>
              </w:rPr>
              <w:t>0.6736</w:t>
            </w:r>
          </w:p>
        </w:tc>
        <w:tc>
          <w:tcPr>
            <w:tcW w:w="0" w:type="auto"/>
            <w:tcBorders>
              <w:top w:val="single" w:sz="4" w:space="0" w:color="auto"/>
              <w:left w:val="single" w:sz="4" w:space="0" w:color="auto"/>
              <w:bottom w:val="single" w:sz="4" w:space="0" w:color="auto"/>
              <w:right w:val="single" w:sz="4" w:space="0" w:color="auto"/>
            </w:tcBorders>
            <w:hideMark/>
          </w:tcPr>
          <w:p w14:paraId="38A6A011"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tc>
        <w:tc>
          <w:tcPr>
            <w:tcW w:w="0" w:type="auto"/>
            <w:tcBorders>
              <w:top w:val="single" w:sz="4" w:space="0" w:color="auto"/>
              <w:left w:val="single" w:sz="4" w:space="0" w:color="auto"/>
              <w:bottom w:val="single" w:sz="4" w:space="0" w:color="auto"/>
              <w:right w:val="single" w:sz="4" w:space="0" w:color="auto"/>
            </w:tcBorders>
            <w:hideMark/>
          </w:tcPr>
          <w:p w14:paraId="6B578A35"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185E11E3" w14:textId="4C0E9FCB" w:rsidR="00A24247" w:rsidRPr="00A24247" w:rsidRDefault="00A24247" w:rsidP="00906906">
            <w:pPr>
              <w:pStyle w:val="Paragraph"/>
              <w:spacing w:after="0" w:line="240" w:lineRule="auto"/>
              <w:rPr>
                <w:noProof/>
                <w:lang w:val="sk-SK"/>
              </w:rPr>
            </w:pPr>
            <w:r w:rsidRPr="00A24247">
              <w:rPr>
                <w:noProof/>
                <w:lang w:val="sk-SK"/>
              </w:rPr>
              <w:t>Kopolymér styrénu</w:t>
            </w:r>
            <w:r w:rsidR="00730589">
              <w:rPr>
                <w:noProof/>
                <w:lang w:val="sk-SK"/>
              </w:rPr>
              <w:t xml:space="preserve"> s </w:t>
            </w:r>
            <w:r w:rsidRPr="00A24247">
              <w:rPr>
                <w:noProof/>
                <w:lang w:val="sk-SK"/>
              </w:rPr>
              <w:t>2, 5-furándiónom</w:t>
            </w:r>
            <w:r w:rsidR="00730589">
              <w:rPr>
                <w:noProof/>
                <w:lang w:val="sk-SK"/>
              </w:rPr>
              <w:t xml:space="preserve"> a </w:t>
            </w:r>
            <w:r w:rsidRPr="00A24247">
              <w:rPr>
                <w:noProof/>
                <w:lang w:val="sk-SK"/>
              </w:rPr>
              <w:t>(1-metyletyl)benzénom vo forme vločiek alebo prášku (CAS RN 26762-29-8)</w:t>
            </w:r>
          </w:p>
        </w:tc>
        <w:tc>
          <w:tcPr>
            <w:tcW w:w="0" w:type="auto"/>
            <w:tcBorders>
              <w:top w:val="single" w:sz="4" w:space="0" w:color="auto"/>
              <w:left w:val="single" w:sz="4" w:space="0" w:color="auto"/>
              <w:bottom w:val="single" w:sz="4" w:space="0" w:color="auto"/>
              <w:right w:val="single" w:sz="4" w:space="0" w:color="auto"/>
            </w:tcBorders>
            <w:hideMark/>
          </w:tcPr>
          <w:p w14:paraId="6BE0E40A" w14:textId="7C2DFA6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9944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F0448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438B9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AEE9F4" w14:textId="77777777" w:rsidR="00A24247" w:rsidRPr="00A24247" w:rsidRDefault="00A24247" w:rsidP="00906906">
            <w:pPr>
              <w:pStyle w:val="Paragraph"/>
              <w:spacing w:after="0" w:line="240" w:lineRule="auto"/>
              <w:rPr>
                <w:noProof/>
                <w:lang w:val="sk-SK"/>
              </w:rPr>
            </w:pPr>
            <w:r w:rsidRPr="00A24247">
              <w:rPr>
                <w:noProof/>
                <w:lang w:val="sk-SK"/>
              </w:rPr>
              <w:t>0.6804</w:t>
            </w:r>
          </w:p>
        </w:tc>
        <w:tc>
          <w:tcPr>
            <w:tcW w:w="0" w:type="auto"/>
            <w:tcBorders>
              <w:top w:val="single" w:sz="4" w:space="0" w:color="auto"/>
              <w:left w:val="single" w:sz="4" w:space="0" w:color="auto"/>
              <w:bottom w:val="single" w:sz="4" w:space="0" w:color="auto"/>
              <w:right w:val="single" w:sz="4" w:space="0" w:color="auto"/>
            </w:tcBorders>
            <w:hideMark/>
          </w:tcPr>
          <w:p w14:paraId="53522176"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tc>
        <w:tc>
          <w:tcPr>
            <w:tcW w:w="0" w:type="auto"/>
            <w:tcBorders>
              <w:top w:val="single" w:sz="4" w:space="0" w:color="auto"/>
              <w:left w:val="single" w:sz="4" w:space="0" w:color="auto"/>
              <w:bottom w:val="single" w:sz="4" w:space="0" w:color="auto"/>
              <w:right w:val="single" w:sz="4" w:space="0" w:color="auto"/>
            </w:tcBorders>
            <w:hideMark/>
          </w:tcPr>
          <w:p w14:paraId="10DA945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C78C935" w14:textId="77777777" w:rsidR="00A24247" w:rsidRPr="00A24247" w:rsidRDefault="00A24247" w:rsidP="00906906">
            <w:pPr>
              <w:pStyle w:val="Paragraph"/>
              <w:spacing w:after="0" w:line="240" w:lineRule="auto"/>
              <w:rPr>
                <w:noProof/>
                <w:lang w:val="sk-SK"/>
              </w:rPr>
            </w:pPr>
            <w:r w:rsidRPr="00A24247">
              <w:rPr>
                <w:noProof/>
                <w:lang w:val="sk-SK"/>
              </w:rPr>
              <w:t>Kopolymér vo forme granúl obsahujúci:</w:t>
            </w:r>
          </w:p>
          <w:tbl>
            <w:tblPr>
              <w:tblStyle w:val="Listdash"/>
              <w:tblW w:w="0" w:type="auto"/>
              <w:tblLook w:val="04A0" w:firstRow="1" w:lastRow="0" w:firstColumn="1" w:lastColumn="0" w:noHBand="0" w:noVBand="1"/>
            </w:tblPr>
            <w:tblGrid>
              <w:gridCol w:w="220"/>
              <w:gridCol w:w="3037"/>
            </w:tblGrid>
            <w:tr w:rsidR="00A24247" w:rsidRPr="00A24247" w14:paraId="642B576B" w14:textId="77777777">
              <w:tc>
                <w:tcPr>
                  <w:tcW w:w="0" w:type="auto"/>
                  <w:hideMark/>
                </w:tcPr>
                <w:p w14:paraId="30CBD1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3757AD" w14:textId="43A5544E" w:rsidR="00A24247" w:rsidRPr="00A24247" w:rsidRDefault="00A24247" w:rsidP="00906906">
                  <w:pPr>
                    <w:pStyle w:val="Paragraph"/>
                    <w:spacing w:after="0" w:line="240" w:lineRule="auto"/>
                    <w:rPr>
                      <w:noProof/>
                      <w:lang w:val="sk-SK"/>
                    </w:rPr>
                  </w:pPr>
                  <w:r w:rsidRPr="00A24247">
                    <w:rPr>
                      <w:noProof/>
                      <w:lang w:val="sk-SK"/>
                    </w:rPr>
                    <w:t>75 hmotnostných</w:t>
                  </w:r>
                  <w:r>
                    <w:rPr>
                      <w:noProof/>
                      <w:lang w:val="sk-SK"/>
                    </w:rPr>
                    <w:t> %</w:t>
                  </w:r>
                  <w:r w:rsidRPr="00A24247">
                    <w:rPr>
                      <w:noProof/>
                      <w:lang w:val="sk-SK"/>
                    </w:rPr>
                    <w:t xml:space="preserve"> (± 7</w:t>
                  </w:r>
                  <w:r>
                    <w:rPr>
                      <w:noProof/>
                      <w:lang w:val="sk-SK"/>
                    </w:rPr>
                    <w:t> %</w:t>
                  </w:r>
                  <w:r w:rsidRPr="00A24247">
                    <w:rPr>
                      <w:noProof/>
                      <w:lang w:val="sk-SK"/>
                    </w:rPr>
                    <w:t>) styrénu a</w:t>
                  </w:r>
                </w:p>
              </w:tc>
            </w:tr>
            <w:tr w:rsidR="00A24247" w:rsidRPr="00A24247" w14:paraId="2F90B843" w14:textId="77777777">
              <w:tc>
                <w:tcPr>
                  <w:tcW w:w="0" w:type="auto"/>
                  <w:hideMark/>
                </w:tcPr>
                <w:p w14:paraId="6DC5A0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A4850A" w14:textId="7E488E1B" w:rsidR="00A24247" w:rsidRPr="00A24247" w:rsidRDefault="00A24247" w:rsidP="00906906">
                  <w:pPr>
                    <w:pStyle w:val="Paragraph"/>
                    <w:spacing w:after="0" w:line="240" w:lineRule="auto"/>
                    <w:rPr>
                      <w:noProof/>
                      <w:lang w:val="sk-SK"/>
                    </w:rPr>
                  </w:pPr>
                  <w:r w:rsidRPr="00A24247">
                    <w:rPr>
                      <w:noProof/>
                      <w:lang w:val="sk-SK"/>
                    </w:rPr>
                    <w:t>25 hmotnostných</w:t>
                  </w:r>
                  <w:r>
                    <w:rPr>
                      <w:noProof/>
                      <w:lang w:val="sk-SK"/>
                    </w:rPr>
                    <w:t> %</w:t>
                  </w:r>
                  <w:r w:rsidRPr="00A24247">
                    <w:rPr>
                      <w:noProof/>
                      <w:lang w:val="sk-SK"/>
                    </w:rPr>
                    <w:t xml:space="preserve"> (± 7</w:t>
                  </w:r>
                  <w:r>
                    <w:rPr>
                      <w:noProof/>
                      <w:lang w:val="sk-SK"/>
                    </w:rPr>
                    <w:t> %</w:t>
                  </w:r>
                  <w:r w:rsidRPr="00A24247">
                    <w:rPr>
                      <w:noProof/>
                      <w:lang w:val="sk-SK"/>
                    </w:rPr>
                    <w:t>) metylmetakrylátu</w:t>
                  </w:r>
                </w:p>
              </w:tc>
            </w:tr>
          </w:tbl>
          <w:p w14:paraId="5DF99DD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C28D6C2" w14:textId="232A2F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C3BD45" w14:textId="77777777" w:rsidR="00A24247" w:rsidRPr="00A24247" w:rsidRDefault="00A24247" w:rsidP="00906906">
            <w:pPr>
              <w:pStyle w:val="Paragraph"/>
              <w:spacing w:after="0" w:line="240" w:lineRule="auto"/>
              <w:rPr>
                <w:noProof/>
                <w:lang w:val="sk-SK"/>
              </w:rPr>
            </w:pPr>
            <w:r w:rsidRPr="00A24247">
              <w:rPr>
                <w:noProof/>
                <w:lang w:val="sk-SK"/>
              </w:rPr>
              <w:t>m³</w:t>
            </w:r>
          </w:p>
        </w:tc>
        <w:tc>
          <w:tcPr>
            <w:tcW w:w="0" w:type="auto"/>
            <w:tcBorders>
              <w:top w:val="single" w:sz="4" w:space="0" w:color="auto"/>
              <w:left w:val="single" w:sz="4" w:space="0" w:color="auto"/>
              <w:bottom w:val="single" w:sz="4" w:space="0" w:color="auto"/>
              <w:right w:val="single" w:sz="4" w:space="0" w:color="auto"/>
            </w:tcBorders>
            <w:hideMark/>
          </w:tcPr>
          <w:p w14:paraId="5140F66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D7FC3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3D1A7B" w14:textId="77777777" w:rsidR="00A24247" w:rsidRPr="00A24247" w:rsidRDefault="00A24247" w:rsidP="00906906">
            <w:pPr>
              <w:pStyle w:val="Paragraph"/>
              <w:spacing w:after="0" w:line="240" w:lineRule="auto"/>
              <w:rPr>
                <w:noProof/>
                <w:lang w:val="sk-SK"/>
              </w:rPr>
            </w:pPr>
            <w:r w:rsidRPr="00A24247">
              <w:rPr>
                <w:noProof/>
                <w:lang w:val="sk-SK"/>
              </w:rPr>
              <w:t>0.3910</w:t>
            </w:r>
          </w:p>
        </w:tc>
        <w:tc>
          <w:tcPr>
            <w:tcW w:w="0" w:type="auto"/>
            <w:tcBorders>
              <w:top w:val="single" w:sz="4" w:space="0" w:color="auto"/>
              <w:left w:val="single" w:sz="4" w:space="0" w:color="auto"/>
              <w:bottom w:val="single" w:sz="4" w:space="0" w:color="auto"/>
              <w:right w:val="single" w:sz="4" w:space="0" w:color="auto"/>
            </w:tcBorders>
            <w:hideMark/>
          </w:tcPr>
          <w:p w14:paraId="762DCA2E"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tc>
        <w:tc>
          <w:tcPr>
            <w:tcW w:w="0" w:type="auto"/>
            <w:tcBorders>
              <w:top w:val="single" w:sz="4" w:space="0" w:color="auto"/>
              <w:left w:val="single" w:sz="4" w:space="0" w:color="auto"/>
              <w:bottom w:val="single" w:sz="4" w:space="0" w:color="auto"/>
              <w:right w:val="single" w:sz="4" w:space="0" w:color="auto"/>
            </w:tcBorders>
            <w:hideMark/>
          </w:tcPr>
          <w:p w14:paraId="55B23D52"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1E7614F" w14:textId="086D65E3" w:rsidR="00A24247" w:rsidRPr="00A24247" w:rsidRDefault="00A24247" w:rsidP="00906906">
            <w:pPr>
              <w:pStyle w:val="Paragraph"/>
              <w:spacing w:after="0" w:line="240" w:lineRule="auto"/>
              <w:rPr>
                <w:noProof/>
                <w:lang w:val="sk-SK"/>
              </w:rPr>
            </w:pPr>
            <w:r w:rsidRPr="00A24247">
              <w:rPr>
                <w:noProof/>
                <w:lang w:val="sk-SK"/>
              </w:rPr>
              <w:t>Granule kopolyméru styrénu alebo divinylbenzénu</w:t>
            </w:r>
            <w:r w:rsidR="00730589">
              <w:rPr>
                <w:noProof/>
                <w:lang w:val="sk-SK"/>
              </w:rPr>
              <w:t xml:space="preserve"> s </w:t>
            </w:r>
            <w:r w:rsidRPr="00A24247">
              <w:rPr>
                <w:noProof/>
                <w:lang w:val="sk-SK"/>
              </w:rPr>
              <w:t>priemerom najmenej 150 μm</w:t>
            </w:r>
            <w:r w:rsidR="00730589">
              <w:rPr>
                <w:noProof/>
                <w:lang w:val="sk-SK"/>
              </w:rPr>
              <w:t xml:space="preserve"> a </w:t>
            </w:r>
            <w:r w:rsidRPr="00A24247">
              <w:rPr>
                <w:noProof/>
                <w:lang w:val="sk-SK"/>
              </w:rPr>
              <w:t>najviac 800 μm</w:t>
            </w:r>
            <w:r w:rsidR="00730589">
              <w:rPr>
                <w:noProof/>
                <w:lang w:val="sk-SK"/>
              </w:rPr>
              <w:t xml:space="preserve"> a </w:t>
            </w:r>
            <w:r w:rsidRPr="00A24247">
              <w:rPr>
                <w:noProof/>
                <w:lang w:val="sk-SK"/>
              </w:rPr>
              <w:t>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1922"/>
            </w:tblGrid>
            <w:tr w:rsidR="00A24247" w:rsidRPr="00A24247" w14:paraId="4688FAB5" w14:textId="77777777">
              <w:tc>
                <w:tcPr>
                  <w:tcW w:w="0" w:type="auto"/>
                  <w:hideMark/>
                </w:tcPr>
                <w:p w14:paraId="148CEA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0BBE1B" w14:textId="28C1D992" w:rsidR="00A24247" w:rsidRPr="00A24247" w:rsidRDefault="00A24247" w:rsidP="00906906">
                  <w:pPr>
                    <w:pStyle w:val="Paragraph"/>
                    <w:spacing w:after="0" w:line="240" w:lineRule="auto"/>
                    <w:rPr>
                      <w:noProof/>
                      <w:lang w:val="sk-SK"/>
                    </w:rPr>
                  </w:pPr>
                  <w:r w:rsidRPr="00A24247">
                    <w:rPr>
                      <w:noProof/>
                      <w:lang w:val="sk-SK"/>
                    </w:rPr>
                    <w:t>najmenej 65</w:t>
                  </w:r>
                  <w:r>
                    <w:rPr>
                      <w:noProof/>
                      <w:lang w:val="sk-SK"/>
                    </w:rPr>
                    <w:t> %</w:t>
                  </w:r>
                  <w:r w:rsidRPr="00A24247">
                    <w:rPr>
                      <w:noProof/>
                      <w:lang w:val="sk-SK"/>
                    </w:rPr>
                    <w:t xml:space="preserve"> styrénu,</w:t>
                  </w:r>
                </w:p>
              </w:tc>
            </w:tr>
            <w:tr w:rsidR="00A24247" w:rsidRPr="00A24247" w14:paraId="47B07E99" w14:textId="77777777">
              <w:tc>
                <w:tcPr>
                  <w:tcW w:w="0" w:type="auto"/>
                  <w:hideMark/>
                </w:tcPr>
                <w:p w14:paraId="1006D6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72443B" w14:textId="2140EE63" w:rsidR="00A24247" w:rsidRPr="00A24247" w:rsidRDefault="00A24247" w:rsidP="00906906">
                  <w:pPr>
                    <w:pStyle w:val="Paragraph"/>
                    <w:spacing w:after="0" w:line="240" w:lineRule="auto"/>
                    <w:rPr>
                      <w:noProof/>
                      <w:lang w:val="sk-SK"/>
                    </w:rPr>
                  </w:pPr>
                  <w:r w:rsidRPr="00A24247">
                    <w:rPr>
                      <w:noProof/>
                      <w:lang w:val="sk-SK"/>
                    </w:rPr>
                    <w:t>najviac 25</w:t>
                  </w:r>
                  <w:r>
                    <w:rPr>
                      <w:noProof/>
                      <w:lang w:val="sk-SK"/>
                    </w:rPr>
                    <w:t> %</w:t>
                  </w:r>
                  <w:r w:rsidRPr="00A24247">
                    <w:rPr>
                      <w:noProof/>
                      <w:lang w:val="sk-SK"/>
                    </w:rPr>
                    <w:t xml:space="preserve"> divinylbenzénu</w:t>
                  </w:r>
                </w:p>
              </w:tc>
            </w:tr>
          </w:tbl>
          <w:p w14:paraId="4D505E37" w14:textId="77777777" w:rsidR="00730589" w:rsidRDefault="00A24247" w:rsidP="00906906">
            <w:pPr>
              <w:pStyle w:val="Paragraph"/>
              <w:spacing w:after="0" w:line="240" w:lineRule="auto"/>
              <w:rPr>
                <w:noProof/>
                <w:lang w:val="sk-SK"/>
              </w:rPr>
            </w:pPr>
            <w:r w:rsidRPr="00A24247">
              <w:rPr>
                <w:noProof/>
                <w:lang w:val="sk-SK"/>
              </w:rPr>
              <w:t>na použitie pri výrobe ionomeničových živíc</w:t>
            </w:r>
          </w:p>
          <w:p w14:paraId="604D6DBF" w14:textId="6A47533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5783465" w14:textId="2D6F46D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7ED1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424C8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7DAD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702650" w14:textId="77777777" w:rsidR="00A24247" w:rsidRPr="00A24247" w:rsidRDefault="00A24247" w:rsidP="00906906">
            <w:pPr>
              <w:pStyle w:val="Paragraph"/>
              <w:spacing w:after="0" w:line="240" w:lineRule="auto"/>
              <w:rPr>
                <w:noProof/>
                <w:lang w:val="sk-SK"/>
              </w:rPr>
            </w:pPr>
            <w:r w:rsidRPr="00A24247">
              <w:rPr>
                <w:noProof/>
                <w:lang w:val="sk-SK"/>
              </w:rPr>
              <w:t>0.4410</w:t>
            </w:r>
          </w:p>
        </w:tc>
        <w:tc>
          <w:tcPr>
            <w:tcW w:w="0" w:type="auto"/>
            <w:tcBorders>
              <w:top w:val="single" w:sz="4" w:space="0" w:color="auto"/>
              <w:left w:val="single" w:sz="4" w:space="0" w:color="auto"/>
              <w:bottom w:val="single" w:sz="4" w:space="0" w:color="auto"/>
              <w:right w:val="single" w:sz="4" w:space="0" w:color="auto"/>
            </w:tcBorders>
            <w:hideMark/>
          </w:tcPr>
          <w:p w14:paraId="7E7A9A09" w14:textId="77777777" w:rsidR="00A24247" w:rsidRPr="00A24247" w:rsidRDefault="00A24247" w:rsidP="00906906">
            <w:pPr>
              <w:pStyle w:val="Paragraph"/>
              <w:spacing w:after="0" w:line="240" w:lineRule="auto"/>
              <w:jc w:val="right"/>
              <w:rPr>
                <w:noProof/>
                <w:lang w:val="sk-SK"/>
              </w:rPr>
            </w:pPr>
            <w:r w:rsidRPr="00A24247">
              <w:rPr>
                <w:noProof/>
                <w:lang w:val="sk-SK"/>
              </w:rPr>
              <w:t>ex 3903 90 90</w:t>
            </w:r>
          </w:p>
        </w:tc>
        <w:tc>
          <w:tcPr>
            <w:tcW w:w="0" w:type="auto"/>
            <w:tcBorders>
              <w:top w:val="single" w:sz="4" w:space="0" w:color="auto"/>
              <w:left w:val="single" w:sz="4" w:space="0" w:color="auto"/>
              <w:bottom w:val="single" w:sz="4" w:space="0" w:color="auto"/>
              <w:right w:val="single" w:sz="4" w:space="0" w:color="auto"/>
            </w:tcBorders>
            <w:hideMark/>
          </w:tcPr>
          <w:p w14:paraId="40743658"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4555972C" w14:textId="3E276983" w:rsidR="00A24247" w:rsidRPr="00A24247" w:rsidRDefault="00A24247" w:rsidP="00906906">
            <w:pPr>
              <w:pStyle w:val="Paragraph"/>
              <w:spacing w:after="0" w:line="240" w:lineRule="auto"/>
              <w:rPr>
                <w:noProof/>
                <w:lang w:val="sk-SK"/>
              </w:rPr>
            </w:pPr>
            <w:r w:rsidRPr="00A24247">
              <w:rPr>
                <w:noProof/>
                <w:lang w:val="sk-SK"/>
              </w:rPr>
              <w:t>Zmes obsahujúca</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473"/>
            </w:tblGrid>
            <w:tr w:rsidR="00A24247" w:rsidRPr="00A24247" w14:paraId="4362ADB4" w14:textId="77777777">
              <w:tc>
                <w:tcPr>
                  <w:tcW w:w="0" w:type="auto"/>
                  <w:hideMark/>
                </w:tcPr>
                <w:p w14:paraId="7F955E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5A4DAD" w14:textId="2573858E" w:rsidR="00A24247" w:rsidRPr="00A24247" w:rsidRDefault="00A24247" w:rsidP="00906906">
                  <w:pPr>
                    <w:pStyle w:val="Paragraph"/>
                    <w:spacing w:after="0" w:line="240" w:lineRule="auto"/>
                    <w:rPr>
                      <w:noProof/>
                      <w:lang w:val="sk-SK"/>
                    </w:rPr>
                  </w:pPr>
                  <w:r w:rsidRPr="00A24247">
                    <w:rPr>
                      <w:noProof/>
                      <w:lang w:val="sk-SK"/>
                    </w:rPr>
                    <w:t>45</w:t>
                  </w:r>
                  <w:r>
                    <w:rPr>
                      <w:noProof/>
                      <w:lang w:val="sk-SK"/>
                    </w:rPr>
                    <w:t> %</w:t>
                  </w:r>
                  <w:r w:rsidRPr="00A24247">
                    <w:rPr>
                      <w:noProof/>
                      <w:lang w:val="sk-SK"/>
                    </w:rPr>
                    <w:t xml:space="preserve"> alebo viac, ale najviac 65</w:t>
                  </w:r>
                  <w:r>
                    <w:rPr>
                      <w:noProof/>
                      <w:lang w:val="sk-SK"/>
                    </w:rPr>
                    <w:t> %</w:t>
                  </w:r>
                  <w:r w:rsidRPr="00A24247">
                    <w:rPr>
                      <w:noProof/>
                      <w:lang w:val="sk-SK"/>
                    </w:rPr>
                    <w:t xml:space="preserve"> polymérov styrénu</w:t>
                  </w:r>
                </w:p>
              </w:tc>
            </w:tr>
            <w:tr w:rsidR="00A24247" w:rsidRPr="00A24247" w14:paraId="7361495F" w14:textId="77777777">
              <w:tc>
                <w:tcPr>
                  <w:tcW w:w="0" w:type="auto"/>
                  <w:hideMark/>
                </w:tcPr>
                <w:p w14:paraId="3BAEB3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2EB84E" w14:textId="78B75AEB" w:rsidR="00A24247" w:rsidRPr="00A24247" w:rsidRDefault="00A24247" w:rsidP="00906906">
                  <w:pPr>
                    <w:pStyle w:val="Paragraph"/>
                    <w:spacing w:after="0" w:line="240" w:lineRule="auto"/>
                    <w:rPr>
                      <w:noProof/>
                      <w:lang w:val="sk-SK"/>
                    </w:rPr>
                  </w:pPr>
                  <w:r w:rsidRPr="00A24247">
                    <w:rPr>
                      <w:noProof/>
                      <w:lang w:val="sk-SK"/>
                    </w:rPr>
                    <w:t>35</w:t>
                  </w:r>
                  <w:r>
                    <w:rPr>
                      <w:noProof/>
                      <w:lang w:val="sk-SK"/>
                    </w:rPr>
                    <w:t> %</w:t>
                  </w:r>
                  <w:r w:rsidRPr="00A24247">
                    <w:rPr>
                      <w:noProof/>
                      <w:lang w:val="sk-SK"/>
                    </w:rPr>
                    <w:t xml:space="preserve"> alebo viac, ale najviac 45</w:t>
                  </w:r>
                  <w:r>
                    <w:rPr>
                      <w:noProof/>
                      <w:lang w:val="sk-SK"/>
                    </w:rPr>
                    <w:t> %</w:t>
                  </w:r>
                  <w:r w:rsidRPr="00A24247">
                    <w:rPr>
                      <w:noProof/>
                      <w:lang w:val="sk-SK"/>
                    </w:rPr>
                    <w:t xml:space="preserve"> polyfenylénéteru</w:t>
                  </w:r>
                </w:p>
              </w:tc>
            </w:tr>
            <w:tr w:rsidR="00A24247" w:rsidRPr="00A24247" w14:paraId="6F357B4E" w14:textId="77777777">
              <w:tc>
                <w:tcPr>
                  <w:tcW w:w="0" w:type="auto"/>
                  <w:hideMark/>
                </w:tcPr>
                <w:p w14:paraId="7648B4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4DF178" w14:textId="6C1C420C" w:rsidR="00A24247" w:rsidRPr="00A24247" w:rsidRDefault="00A24247" w:rsidP="00906906">
                  <w:pPr>
                    <w:pStyle w:val="Paragraph"/>
                    <w:spacing w:after="0" w:line="240" w:lineRule="auto"/>
                    <w:rPr>
                      <w:noProof/>
                      <w:lang w:val="sk-SK"/>
                    </w:rPr>
                  </w:pPr>
                  <w:r w:rsidRPr="00A24247">
                    <w:rPr>
                      <w:noProof/>
                      <w:lang w:val="sk-SK"/>
                    </w:rPr>
                    <w:t>najviac 10</w:t>
                  </w:r>
                  <w:r>
                    <w:rPr>
                      <w:noProof/>
                      <w:lang w:val="sk-SK"/>
                    </w:rPr>
                    <w:t> %</w:t>
                  </w:r>
                  <w:r w:rsidRPr="00A24247">
                    <w:rPr>
                      <w:noProof/>
                      <w:lang w:val="sk-SK"/>
                    </w:rPr>
                    <w:t xml:space="preserve"> ostatných prísad</w:t>
                  </w:r>
                </w:p>
              </w:tc>
            </w:tr>
          </w:tbl>
          <w:p w14:paraId="71C8630F" w14:textId="2516AAC1" w:rsidR="00A24247" w:rsidRPr="00A24247" w:rsidRDefault="00A24247" w:rsidP="00906906">
            <w:pPr>
              <w:pStyle w:val="Paragraph"/>
              <w:spacing w:after="0" w:line="240" w:lineRule="auto"/>
              <w:rPr>
                <w:noProof/>
                <w:lang w:val="sk-SK"/>
              </w:rPr>
            </w:pPr>
            <w:r w:rsidRPr="00A24247">
              <w:rPr>
                <w:noProof/>
                <w:lang w:val="sk-SK"/>
              </w:rPr>
              <w:t>a</w:t>
            </w:r>
            <w:r w:rsidR="00730589">
              <w:rPr>
                <w:noProof/>
                <w:lang w:val="sk-SK"/>
              </w:rPr>
              <w:t xml:space="preserve"> s </w:t>
            </w:r>
            <w:r w:rsidRPr="00A24247">
              <w:rPr>
                <w:noProof/>
                <w:lang w:val="sk-SK"/>
              </w:rPr>
              <w:t>jedným alebo viacerými</w:t>
            </w:r>
            <w:r w:rsidR="00730589">
              <w:rPr>
                <w:noProof/>
                <w:lang w:val="sk-SK"/>
              </w:rPr>
              <w:t xml:space="preserve"> z </w:t>
            </w:r>
            <w:r w:rsidRPr="00A24247">
              <w:rPr>
                <w:noProof/>
                <w:lang w:val="sk-SK"/>
              </w:rPr>
              <w:t>nasledujúcich špeciálnych farebných efektov:</w:t>
            </w:r>
          </w:p>
          <w:tbl>
            <w:tblPr>
              <w:tblStyle w:val="Listdash"/>
              <w:tblW w:w="0" w:type="auto"/>
              <w:tblLook w:val="04A0" w:firstRow="1" w:lastRow="0" w:firstColumn="1" w:lastColumn="0" w:noHBand="0" w:noVBand="1"/>
            </w:tblPr>
            <w:tblGrid>
              <w:gridCol w:w="220"/>
              <w:gridCol w:w="3586"/>
            </w:tblGrid>
            <w:tr w:rsidR="00A24247" w:rsidRPr="00A24247" w14:paraId="480B567A" w14:textId="77777777">
              <w:tc>
                <w:tcPr>
                  <w:tcW w:w="0" w:type="auto"/>
                  <w:hideMark/>
                </w:tcPr>
                <w:p w14:paraId="2F8D1C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99A2E7" w14:textId="585D41B0" w:rsidR="00A24247" w:rsidRPr="00A24247" w:rsidRDefault="00A24247" w:rsidP="00906906">
                  <w:pPr>
                    <w:pStyle w:val="Paragraph"/>
                    <w:spacing w:after="0" w:line="240" w:lineRule="auto"/>
                    <w:rPr>
                      <w:noProof/>
                      <w:lang w:val="sk-SK"/>
                    </w:rPr>
                  </w:pPr>
                  <w:r w:rsidRPr="00A24247">
                    <w:rPr>
                      <w:noProof/>
                      <w:lang w:val="sk-SK"/>
                    </w:rPr>
                    <w:t>kovovým alebo perleťovým efektom</w:t>
                  </w:r>
                  <w:r w:rsidR="00730589">
                    <w:rPr>
                      <w:noProof/>
                      <w:lang w:val="sk-SK"/>
                    </w:rPr>
                    <w:t xml:space="preserve"> s </w:t>
                  </w:r>
                  <w:r w:rsidRPr="00A24247">
                    <w:rPr>
                      <w:noProof/>
                      <w:lang w:val="sk-SK"/>
                    </w:rPr>
                    <w:t>vizuálnym uhlovým metamerizmom spôsobeným aspoň 0,3</w:t>
                  </w:r>
                  <w:r>
                    <w:rPr>
                      <w:noProof/>
                      <w:lang w:val="sk-SK"/>
                    </w:rPr>
                    <w:t> %</w:t>
                  </w:r>
                  <w:r w:rsidRPr="00A24247">
                    <w:rPr>
                      <w:noProof/>
                      <w:lang w:val="sk-SK"/>
                    </w:rPr>
                    <w:t xml:space="preserve"> pigmentu vo forme vločiek</w:t>
                  </w:r>
                </w:p>
              </w:tc>
            </w:tr>
            <w:tr w:rsidR="00A24247" w:rsidRPr="00A24247" w14:paraId="60F32129" w14:textId="77777777">
              <w:tc>
                <w:tcPr>
                  <w:tcW w:w="0" w:type="auto"/>
                  <w:hideMark/>
                </w:tcPr>
                <w:p w14:paraId="760168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26074F" w14:textId="77777777" w:rsidR="00A24247" w:rsidRPr="00A24247" w:rsidRDefault="00A24247" w:rsidP="00906906">
                  <w:pPr>
                    <w:pStyle w:val="Paragraph"/>
                    <w:spacing w:after="0" w:line="240" w:lineRule="auto"/>
                    <w:rPr>
                      <w:noProof/>
                      <w:lang w:val="sk-SK"/>
                    </w:rPr>
                  </w:pPr>
                  <w:r w:rsidRPr="00A24247">
                    <w:rPr>
                      <w:noProof/>
                      <w:lang w:val="sk-SK"/>
                    </w:rPr>
                    <w:t>fluorescenčným efektom, charakterizovaným vysielaním svetla počas absorpcie ultrafialového žiarenia</w:t>
                  </w:r>
                </w:p>
              </w:tc>
            </w:tr>
            <w:tr w:rsidR="00A24247" w:rsidRPr="00A24247" w14:paraId="4340EDEC" w14:textId="77777777">
              <w:tc>
                <w:tcPr>
                  <w:tcW w:w="0" w:type="auto"/>
                  <w:hideMark/>
                </w:tcPr>
                <w:p w14:paraId="6A4C1C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E794B7" w14:textId="0DD52F59" w:rsidR="00A24247" w:rsidRPr="00A24247" w:rsidRDefault="00A24247" w:rsidP="00906906">
                  <w:pPr>
                    <w:pStyle w:val="Paragraph"/>
                    <w:spacing w:after="0" w:line="240" w:lineRule="auto"/>
                    <w:rPr>
                      <w:noProof/>
                      <w:lang w:val="sk-SK"/>
                    </w:rPr>
                  </w:pPr>
                  <w:r w:rsidRPr="00A24247">
                    <w:rPr>
                      <w:noProof/>
                      <w:lang w:val="sk-SK"/>
                    </w:rPr>
                    <w:t>jasným bielym efektom, charakterizovaným L*najmenej 92, b* najviac 2, a*</w:t>
                  </w:r>
                  <w:r w:rsidR="00730589">
                    <w:rPr>
                      <w:noProof/>
                      <w:lang w:val="sk-SK"/>
                    </w:rPr>
                    <w:t xml:space="preserve"> v </w:t>
                  </w:r>
                  <w:r w:rsidRPr="00A24247">
                    <w:rPr>
                      <w:noProof/>
                      <w:lang w:val="sk-SK"/>
                    </w:rPr>
                    <w:t>rozmedzí –5</w:t>
                  </w:r>
                  <w:r w:rsidR="00730589">
                    <w:rPr>
                      <w:noProof/>
                      <w:lang w:val="sk-SK"/>
                    </w:rPr>
                    <w:t xml:space="preserve"> a </w:t>
                  </w:r>
                  <w:r w:rsidRPr="00A24247">
                    <w:rPr>
                      <w:noProof/>
                      <w:lang w:val="sk-SK"/>
                    </w:rPr>
                    <w:t>7 na farebnej stupnici CIELab</w:t>
                  </w:r>
                </w:p>
              </w:tc>
            </w:tr>
          </w:tbl>
          <w:p w14:paraId="2CF44E7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3736CB2" w14:textId="22E943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1DC2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B5E0C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AB87FA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2712FB8" w14:textId="77777777" w:rsidR="00A24247" w:rsidRPr="00A24247" w:rsidRDefault="00A24247" w:rsidP="00906906">
            <w:pPr>
              <w:pStyle w:val="Paragraph"/>
              <w:spacing w:after="0" w:line="240" w:lineRule="auto"/>
              <w:rPr>
                <w:noProof/>
                <w:lang w:val="sk-SK"/>
              </w:rPr>
            </w:pPr>
            <w:r w:rsidRPr="00A24247">
              <w:rPr>
                <w:noProof/>
                <w:lang w:val="sk-SK"/>
              </w:rPr>
              <w:t>0.2887</w:t>
            </w:r>
          </w:p>
          <w:p w14:paraId="1B40524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DA13C9F" w14:textId="77777777" w:rsidR="00A24247" w:rsidRPr="00A24247" w:rsidRDefault="00A24247" w:rsidP="00906906">
            <w:pPr>
              <w:pStyle w:val="Paragraph"/>
              <w:spacing w:after="0" w:line="240" w:lineRule="auto"/>
              <w:jc w:val="right"/>
              <w:rPr>
                <w:noProof/>
                <w:lang w:val="sk-SK"/>
              </w:rPr>
            </w:pPr>
            <w:r w:rsidRPr="00A24247">
              <w:rPr>
                <w:noProof/>
                <w:lang w:val="sk-SK"/>
              </w:rPr>
              <w:t>ex 3904 30 00</w:t>
            </w:r>
          </w:p>
          <w:p w14:paraId="7D9F5688" w14:textId="77777777" w:rsidR="00A24247" w:rsidRPr="00A24247" w:rsidRDefault="00A24247" w:rsidP="00906906">
            <w:pPr>
              <w:pStyle w:val="Paragraph"/>
              <w:spacing w:after="0" w:line="240" w:lineRule="auto"/>
              <w:jc w:val="right"/>
              <w:rPr>
                <w:noProof/>
                <w:lang w:val="sk-SK"/>
              </w:rPr>
            </w:pPr>
            <w:r w:rsidRPr="00A24247">
              <w:rPr>
                <w:noProof/>
                <w:lang w:val="sk-SK"/>
              </w:rPr>
              <w:t>ex 3904 40 00</w:t>
            </w:r>
          </w:p>
        </w:tc>
        <w:tc>
          <w:tcPr>
            <w:tcW w:w="0" w:type="auto"/>
            <w:tcBorders>
              <w:top w:val="single" w:sz="4" w:space="0" w:color="auto"/>
              <w:left w:val="single" w:sz="4" w:space="0" w:color="auto"/>
              <w:bottom w:val="single" w:sz="4" w:space="0" w:color="auto"/>
              <w:right w:val="single" w:sz="4" w:space="0" w:color="auto"/>
            </w:tcBorders>
            <w:hideMark/>
          </w:tcPr>
          <w:p w14:paraId="64C79724"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57FE241B"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nil"/>
              <w:right w:val="single" w:sz="4" w:space="0" w:color="auto"/>
            </w:tcBorders>
          </w:tcPr>
          <w:p w14:paraId="4BBC0C74" w14:textId="06EF811F" w:rsidR="00A24247" w:rsidRPr="00A24247" w:rsidRDefault="00A24247" w:rsidP="00906906">
            <w:pPr>
              <w:pStyle w:val="Paragraph"/>
              <w:spacing w:after="0" w:line="240" w:lineRule="auto"/>
              <w:rPr>
                <w:noProof/>
                <w:lang w:val="sk-SK"/>
              </w:rPr>
            </w:pPr>
            <w:r w:rsidRPr="00A24247">
              <w:rPr>
                <w:noProof/>
                <w:lang w:val="sk-SK"/>
              </w:rPr>
              <w:t>Kopolymér vinylchloridu</w:t>
            </w:r>
            <w:r w:rsidR="00730589">
              <w:rPr>
                <w:noProof/>
                <w:lang w:val="sk-SK"/>
              </w:rPr>
              <w:t xml:space="preserve"> s </w:t>
            </w:r>
            <w:r w:rsidRPr="00A24247">
              <w:rPr>
                <w:noProof/>
                <w:lang w:val="sk-SK"/>
              </w:rPr>
              <w:t>vinylacetátom</w:t>
            </w:r>
            <w:r w:rsidR="00730589">
              <w:rPr>
                <w:noProof/>
                <w:lang w:val="sk-SK"/>
              </w:rPr>
              <w:t xml:space="preserve"> a </w:t>
            </w:r>
            <w:r w:rsidRPr="00A24247">
              <w:rPr>
                <w:noProof/>
                <w:lang w:val="sk-SK"/>
              </w:rPr>
              <w:t>vinylalkohol,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482"/>
            </w:tblGrid>
            <w:tr w:rsidR="00A24247" w:rsidRPr="00A24247" w14:paraId="73876EBC" w14:textId="77777777">
              <w:tc>
                <w:tcPr>
                  <w:tcW w:w="0" w:type="auto"/>
                  <w:hideMark/>
                </w:tcPr>
                <w:p w14:paraId="0836A6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9EF0C4" w14:textId="13E53DF8" w:rsidR="00A24247" w:rsidRPr="00A24247" w:rsidRDefault="00A24247" w:rsidP="00906906">
                  <w:pPr>
                    <w:pStyle w:val="Paragraph"/>
                    <w:spacing w:after="0" w:line="240" w:lineRule="auto"/>
                    <w:rPr>
                      <w:noProof/>
                      <w:lang w:val="sk-SK"/>
                    </w:rPr>
                  </w:pPr>
                  <w:r w:rsidRPr="00A24247">
                    <w:rPr>
                      <w:noProof/>
                      <w:lang w:val="sk-SK"/>
                    </w:rPr>
                    <w:t>87</w:t>
                  </w:r>
                  <w:r>
                    <w:rPr>
                      <w:noProof/>
                      <w:lang w:val="sk-SK"/>
                    </w:rPr>
                    <w:t xml:space="preserve"> %</w:t>
                  </w:r>
                  <w:r w:rsidRPr="00A24247">
                    <w:rPr>
                      <w:noProof/>
                      <w:lang w:val="sk-SK"/>
                    </w:rPr>
                    <w:t xml:space="preserve"> alebo viac, ale nie viac ako 92</w:t>
                  </w:r>
                  <w:r>
                    <w:rPr>
                      <w:noProof/>
                      <w:lang w:val="sk-SK"/>
                    </w:rPr>
                    <w:t xml:space="preserve"> %</w:t>
                  </w:r>
                  <w:r w:rsidRPr="00A24247">
                    <w:rPr>
                      <w:noProof/>
                      <w:lang w:val="sk-SK"/>
                    </w:rPr>
                    <w:t xml:space="preserve"> vinylchloridu,</w:t>
                  </w:r>
                </w:p>
              </w:tc>
            </w:tr>
            <w:tr w:rsidR="00A24247" w:rsidRPr="00A24247" w14:paraId="74A16FF7" w14:textId="77777777">
              <w:tc>
                <w:tcPr>
                  <w:tcW w:w="0" w:type="auto"/>
                  <w:hideMark/>
                </w:tcPr>
                <w:p w14:paraId="2DB012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CF955A" w14:textId="2C0BE058" w:rsidR="00A24247" w:rsidRPr="00A24247" w:rsidRDefault="00A24247" w:rsidP="00906906">
                  <w:pPr>
                    <w:pStyle w:val="Paragraph"/>
                    <w:spacing w:after="0" w:line="240" w:lineRule="auto"/>
                    <w:rPr>
                      <w:noProof/>
                      <w:lang w:val="sk-SK"/>
                    </w:rPr>
                  </w:pPr>
                  <w:r w:rsidRPr="00A24247">
                    <w:rPr>
                      <w:noProof/>
                      <w:lang w:val="sk-SK"/>
                    </w:rPr>
                    <w:t>2</w:t>
                  </w:r>
                  <w:r>
                    <w:rPr>
                      <w:noProof/>
                      <w:lang w:val="sk-SK"/>
                    </w:rPr>
                    <w:t xml:space="preserve"> %</w:t>
                  </w:r>
                  <w:r w:rsidRPr="00A24247">
                    <w:rPr>
                      <w:noProof/>
                      <w:lang w:val="sk-SK"/>
                    </w:rPr>
                    <w:t xml:space="preserve"> alebo viac, ale nie viac ako 9</w:t>
                  </w:r>
                  <w:r>
                    <w:rPr>
                      <w:noProof/>
                      <w:lang w:val="sk-SK"/>
                    </w:rPr>
                    <w:t xml:space="preserve"> %</w:t>
                  </w:r>
                  <w:r w:rsidRPr="00A24247">
                    <w:rPr>
                      <w:noProof/>
                      <w:lang w:val="sk-SK"/>
                    </w:rPr>
                    <w:t xml:space="preserve"> vinylacetátu a</w:t>
                  </w:r>
                </w:p>
              </w:tc>
            </w:tr>
            <w:tr w:rsidR="00A24247" w:rsidRPr="00A24247" w14:paraId="6789D4BD" w14:textId="77777777">
              <w:tc>
                <w:tcPr>
                  <w:tcW w:w="0" w:type="auto"/>
                  <w:hideMark/>
                </w:tcPr>
                <w:p w14:paraId="705141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4AC58E" w14:textId="2CE154C6" w:rsidR="00A24247" w:rsidRPr="00A24247" w:rsidRDefault="00A24247" w:rsidP="00906906">
                  <w:pPr>
                    <w:pStyle w:val="Paragraph"/>
                    <w:spacing w:after="0" w:line="240" w:lineRule="auto"/>
                    <w:rPr>
                      <w:noProof/>
                      <w:lang w:val="sk-SK"/>
                    </w:rPr>
                  </w:pPr>
                  <w:r w:rsidRPr="00A24247">
                    <w:rPr>
                      <w:noProof/>
                      <w:lang w:val="sk-SK"/>
                    </w:rPr>
                    <w:t>1</w:t>
                  </w:r>
                  <w:r>
                    <w:rPr>
                      <w:noProof/>
                      <w:lang w:val="sk-SK"/>
                    </w:rPr>
                    <w:t xml:space="preserve"> %</w:t>
                  </w:r>
                  <w:r w:rsidRPr="00A24247">
                    <w:rPr>
                      <w:noProof/>
                      <w:lang w:val="sk-SK"/>
                    </w:rPr>
                    <w:t xml:space="preserve"> alebo viac, ale nie viac ako 8</w:t>
                  </w:r>
                  <w:r>
                    <w:rPr>
                      <w:noProof/>
                      <w:lang w:val="sk-SK"/>
                    </w:rPr>
                    <w:t xml:space="preserve"> %</w:t>
                  </w:r>
                  <w:r w:rsidRPr="00A24247">
                    <w:rPr>
                      <w:noProof/>
                      <w:lang w:val="sk-SK"/>
                    </w:rPr>
                    <w:t xml:space="preserve"> vinylalkoholu,</w:t>
                  </w:r>
                </w:p>
              </w:tc>
            </w:tr>
          </w:tbl>
          <w:p w14:paraId="3E2439F2" w14:textId="2F0E4E27" w:rsidR="00730589" w:rsidRDefault="00A24247" w:rsidP="00906906">
            <w:pPr>
              <w:pStyle w:val="Paragraph"/>
              <w:spacing w:after="0" w:line="240" w:lineRule="auto"/>
              <w:rPr>
                <w:noProof/>
                <w:lang w:val="sk-SK"/>
              </w:rPr>
            </w:pPr>
            <w:r w:rsidRPr="00A24247">
              <w:rPr>
                <w:noProof/>
                <w:lang w:val="sk-SK"/>
              </w:rPr>
              <w:t>v jednej</w:t>
            </w:r>
            <w:r w:rsidR="00730589">
              <w:rPr>
                <w:noProof/>
                <w:lang w:val="sk-SK"/>
              </w:rPr>
              <w:t xml:space="preserve"> z </w:t>
            </w:r>
            <w:r w:rsidRPr="00A24247">
              <w:rPr>
                <w:noProof/>
                <w:lang w:val="sk-SK"/>
              </w:rPr>
              <w:t>foriem uvedených</w:t>
            </w:r>
            <w:r w:rsidR="00730589">
              <w:rPr>
                <w:noProof/>
                <w:lang w:val="sk-SK"/>
              </w:rPr>
              <w:t xml:space="preserve"> v </w:t>
            </w:r>
            <w:r w:rsidRPr="00A24247">
              <w:rPr>
                <w:noProof/>
                <w:lang w:val="sk-SK"/>
              </w:rPr>
              <w:t>poznámke 6 a) alebo b)</w:t>
            </w:r>
            <w:r w:rsidR="00730589">
              <w:rPr>
                <w:noProof/>
                <w:lang w:val="sk-SK"/>
              </w:rPr>
              <w:t xml:space="preserve"> k </w:t>
            </w:r>
            <w:r w:rsidRPr="00A24247">
              <w:rPr>
                <w:noProof/>
                <w:lang w:val="sk-SK"/>
              </w:rPr>
              <w:t>39. kapitole, na výrobu tovaru položky 3215 alebo 8523, alebo na použitie vo výrobe náterov nádob alebo uzáverov druhov používaných na konzervovanie potravín</w:t>
            </w:r>
            <w:r w:rsidR="00730589">
              <w:rPr>
                <w:noProof/>
                <w:lang w:val="sk-SK"/>
              </w:rPr>
              <w:t xml:space="preserve"> a </w:t>
            </w:r>
            <w:r w:rsidRPr="00A24247">
              <w:rPr>
                <w:noProof/>
                <w:lang w:val="sk-SK"/>
              </w:rPr>
              <w:t>nápojov</w:t>
            </w:r>
          </w:p>
          <w:p w14:paraId="53FB6F40" w14:textId="1F3B39C7"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6FE7C67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B673E4" w14:textId="118DFA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788BA9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6ACE48" w14:textId="77777777" w:rsidR="00A24247" w:rsidRPr="00A24247" w:rsidRDefault="00A24247" w:rsidP="00906906">
            <w:pPr>
              <w:pStyle w:val="Paragraph"/>
              <w:spacing w:after="0" w:line="240" w:lineRule="auto"/>
              <w:rPr>
                <w:noProof/>
                <w:lang w:val="sk-SK"/>
              </w:rPr>
            </w:pPr>
            <w:r w:rsidRPr="00A24247">
              <w:rPr>
                <w:noProof/>
                <w:lang w:val="sk-SK"/>
              </w:rPr>
              <w:t>-</w:t>
            </w:r>
          </w:p>
          <w:p w14:paraId="2378661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CF05FB5" w14:textId="77777777" w:rsidR="00A24247" w:rsidRPr="00A24247" w:rsidRDefault="00A24247" w:rsidP="00906906">
            <w:pPr>
              <w:pStyle w:val="Paragraph"/>
              <w:spacing w:after="0" w:line="240" w:lineRule="auto"/>
              <w:rPr>
                <w:noProof/>
                <w:lang w:val="sk-SK"/>
              </w:rPr>
            </w:pPr>
            <w:r w:rsidRPr="00A24247">
              <w:rPr>
                <w:noProof/>
                <w:lang w:val="sk-SK"/>
              </w:rPr>
              <w:t>31.12.2023</w:t>
            </w:r>
          </w:p>
          <w:p w14:paraId="0C94922D" w14:textId="77777777" w:rsidR="00A24247" w:rsidRPr="00A24247" w:rsidRDefault="00A24247" w:rsidP="00906906">
            <w:pPr>
              <w:pStyle w:val="Paragraph"/>
              <w:spacing w:after="0" w:line="240" w:lineRule="auto"/>
              <w:rPr>
                <w:noProof/>
                <w:lang w:val="sk-SK"/>
              </w:rPr>
            </w:pPr>
          </w:p>
        </w:tc>
      </w:tr>
      <w:tr w:rsidR="00A24247" w:rsidRPr="00A24247" w14:paraId="786773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05B8BA" w14:textId="77777777" w:rsidR="00A24247" w:rsidRPr="00A24247" w:rsidRDefault="00A24247" w:rsidP="00906906">
            <w:pPr>
              <w:pStyle w:val="Paragraph"/>
              <w:spacing w:after="0" w:line="240" w:lineRule="auto"/>
              <w:rPr>
                <w:noProof/>
                <w:lang w:val="sk-SK"/>
              </w:rPr>
            </w:pPr>
            <w:r w:rsidRPr="00A24247">
              <w:rPr>
                <w:noProof/>
                <w:lang w:val="sk-SK"/>
              </w:rPr>
              <w:t>0.2885</w:t>
            </w:r>
          </w:p>
        </w:tc>
        <w:tc>
          <w:tcPr>
            <w:tcW w:w="0" w:type="auto"/>
            <w:tcBorders>
              <w:top w:val="single" w:sz="4" w:space="0" w:color="auto"/>
              <w:left w:val="single" w:sz="4" w:space="0" w:color="auto"/>
              <w:bottom w:val="single" w:sz="4" w:space="0" w:color="auto"/>
              <w:right w:val="single" w:sz="4" w:space="0" w:color="auto"/>
            </w:tcBorders>
            <w:hideMark/>
          </w:tcPr>
          <w:p w14:paraId="1D8CA4F8" w14:textId="77777777" w:rsidR="00A24247" w:rsidRPr="00A24247" w:rsidRDefault="00A24247" w:rsidP="00906906">
            <w:pPr>
              <w:pStyle w:val="Paragraph"/>
              <w:spacing w:after="0" w:line="240" w:lineRule="auto"/>
              <w:jc w:val="right"/>
              <w:rPr>
                <w:noProof/>
                <w:lang w:val="sk-SK"/>
              </w:rPr>
            </w:pPr>
            <w:r w:rsidRPr="00A24247">
              <w:rPr>
                <w:noProof/>
                <w:lang w:val="sk-SK"/>
              </w:rPr>
              <w:t>ex 3904 61 00</w:t>
            </w:r>
          </w:p>
        </w:tc>
        <w:tc>
          <w:tcPr>
            <w:tcW w:w="0" w:type="auto"/>
            <w:tcBorders>
              <w:top w:val="single" w:sz="4" w:space="0" w:color="auto"/>
              <w:left w:val="single" w:sz="4" w:space="0" w:color="auto"/>
              <w:bottom w:val="single" w:sz="4" w:space="0" w:color="auto"/>
              <w:right w:val="single" w:sz="4" w:space="0" w:color="auto"/>
            </w:tcBorders>
            <w:hideMark/>
          </w:tcPr>
          <w:p w14:paraId="37A17910"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8AE32C7" w14:textId="4BD3481B" w:rsidR="00A24247" w:rsidRPr="00A24247" w:rsidRDefault="00A24247" w:rsidP="00906906">
            <w:pPr>
              <w:pStyle w:val="Paragraph"/>
              <w:spacing w:after="0" w:line="240" w:lineRule="auto"/>
              <w:rPr>
                <w:noProof/>
                <w:lang w:val="sk-SK"/>
              </w:rPr>
            </w:pPr>
            <w:r w:rsidRPr="00A24247">
              <w:rPr>
                <w:noProof/>
                <w:lang w:val="sk-SK"/>
              </w:rPr>
              <w:t>Kopolymér tetrafluóroetylénu</w:t>
            </w:r>
            <w:r w:rsidR="00730589">
              <w:rPr>
                <w:noProof/>
                <w:lang w:val="sk-SK"/>
              </w:rPr>
              <w:t xml:space="preserve"> a </w:t>
            </w:r>
            <w:r w:rsidRPr="00A24247">
              <w:rPr>
                <w:noProof/>
                <w:lang w:val="sk-SK"/>
              </w:rPr>
              <w:t>trifluór(heptafluórpropoxy)etylénu, obsahujúci 3,2</w:t>
            </w:r>
            <w:r>
              <w:rPr>
                <w:noProof/>
                <w:lang w:val="sk-SK"/>
              </w:rPr>
              <w:t> %</w:t>
            </w:r>
            <w:r w:rsidRPr="00A24247">
              <w:rPr>
                <w:noProof/>
                <w:lang w:val="sk-SK"/>
              </w:rPr>
              <w:t xml:space="preserve"> alebo viac, ale nie viac ako 4,6</w:t>
            </w:r>
            <w:r>
              <w:rPr>
                <w:noProof/>
                <w:lang w:val="sk-SK"/>
              </w:rPr>
              <w:t> %</w:t>
            </w:r>
            <w:r w:rsidR="00730589">
              <w:rPr>
                <w:noProof/>
                <w:lang w:val="sk-SK"/>
              </w:rPr>
              <w:t xml:space="preserve"> v </w:t>
            </w:r>
            <w:r w:rsidRPr="00A24247">
              <w:rPr>
                <w:noProof/>
                <w:lang w:val="sk-SK"/>
              </w:rPr>
              <w:t>hmotnosti trifluór(heptafluórpropoxy)etylénu</w:t>
            </w:r>
            <w:r w:rsidR="00730589">
              <w:rPr>
                <w:noProof/>
                <w:lang w:val="sk-SK"/>
              </w:rPr>
              <w:t xml:space="preserve"> a </w:t>
            </w:r>
            <w:r w:rsidRPr="00A24247">
              <w:rPr>
                <w:noProof/>
                <w:lang w:val="sk-SK"/>
              </w:rPr>
              <w:t>menej ako 1 mg/kg extrahovateľných fluoridových iónov</w:t>
            </w:r>
          </w:p>
        </w:tc>
        <w:tc>
          <w:tcPr>
            <w:tcW w:w="0" w:type="auto"/>
            <w:tcBorders>
              <w:top w:val="single" w:sz="4" w:space="0" w:color="auto"/>
              <w:left w:val="single" w:sz="4" w:space="0" w:color="auto"/>
              <w:bottom w:val="single" w:sz="4" w:space="0" w:color="auto"/>
              <w:right w:val="single" w:sz="4" w:space="0" w:color="auto"/>
            </w:tcBorders>
            <w:hideMark/>
          </w:tcPr>
          <w:p w14:paraId="5DDEDF92" w14:textId="32559B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33D7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E7E5C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CF872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D2CEF3" w14:textId="77777777" w:rsidR="00A24247" w:rsidRPr="00A24247" w:rsidRDefault="00A24247" w:rsidP="00906906">
            <w:pPr>
              <w:pStyle w:val="Paragraph"/>
              <w:spacing w:after="0" w:line="240" w:lineRule="auto"/>
              <w:rPr>
                <w:noProof/>
                <w:lang w:val="sk-SK"/>
              </w:rPr>
            </w:pPr>
            <w:r w:rsidRPr="00A24247">
              <w:rPr>
                <w:noProof/>
                <w:lang w:val="sk-SK"/>
              </w:rPr>
              <w:t>0.7675</w:t>
            </w:r>
          </w:p>
        </w:tc>
        <w:tc>
          <w:tcPr>
            <w:tcW w:w="0" w:type="auto"/>
            <w:tcBorders>
              <w:top w:val="single" w:sz="4" w:space="0" w:color="auto"/>
              <w:left w:val="single" w:sz="4" w:space="0" w:color="auto"/>
              <w:bottom w:val="single" w:sz="4" w:space="0" w:color="auto"/>
              <w:right w:val="single" w:sz="4" w:space="0" w:color="auto"/>
            </w:tcBorders>
            <w:hideMark/>
          </w:tcPr>
          <w:p w14:paraId="395A18C5"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507504E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449C266" w14:textId="2D7B0030" w:rsidR="00A24247" w:rsidRPr="00A24247" w:rsidRDefault="00A24247" w:rsidP="00906906">
            <w:pPr>
              <w:pStyle w:val="Paragraph"/>
              <w:spacing w:after="0" w:line="240" w:lineRule="auto"/>
              <w:rPr>
                <w:noProof/>
                <w:lang w:val="sk-SK"/>
              </w:rPr>
            </w:pPr>
            <w:r w:rsidRPr="00A24247">
              <w:rPr>
                <w:noProof/>
                <w:lang w:val="sk-SK"/>
              </w:rPr>
              <w:t>Kopolymér tetrafluóretylénu, heptafluór-1-penténu</w:t>
            </w:r>
            <w:r w:rsidR="00730589">
              <w:rPr>
                <w:noProof/>
                <w:lang w:val="sk-SK"/>
              </w:rPr>
              <w:t xml:space="preserve"> a </w:t>
            </w:r>
            <w:r w:rsidRPr="00A24247">
              <w:rPr>
                <w:noProof/>
                <w:lang w:val="sk-SK"/>
              </w:rPr>
              <w:t>eténu (CAS RN 94228-79-2)</w:t>
            </w:r>
          </w:p>
        </w:tc>
        <w:tc>
          <w:tcPr>
            <w:tcW w:w="0" w:type="auto"/>
            <w:tcBorders>
              <w:top w:val="single" w:sz="4" w:space="0" w:color="auto"/>
              <w:left w:val="single" w:sz="4" w:space="0" w:color="auto"/>
              <w:bottom w:val="single" w:sz="4" w:space="0" w:color="auto"/>
              <w:right w:val="single" w:sz="4" w:space="0" w:color="auto"/>
            </w:tcBorders>
            <w:hideMark/>
          </w:tcPr>
          <w:p w14:paraId="0CB38A8A" w14:textId="5FFE0D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D68E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27767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DB5FA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496B40" w14:textId="77777777" w:rsidR="00A24247" w:rsidRPr="00A24247" w:rsidRDefault="00A24247" w:rsidP="00906906">
            <w:pPr>
              <w:pStyle w:val="Paragraph"/>
              <w:spacing w:after="0" w:line="240" w:lineRule="auto"/>
              <w:rPr>
                <w:noProof/>
                <w:lang w:val="sk-SK"/>
              </w:rPr>
            </w:pPr>
            <w:r w:rsidRPr="00A24247">
              <w:rPr>
                <w:noProof/>
                <w:lang w:val="sk-SK"/>
              </w:rPr>
              <w:t>0.7626</w:t>
            </w:r>
          </w:p>
        </w:tc>
        <w:tc>
          <w:tcPr>
            <w:tcW w:w="0" w:type="auto"/>
            <w:tcBorders>
              <w:top w:val="single" w:sz="4" w:space="0" w:color="auto"/>
              <w:left w:val="single" w:sz="4" w:space="0" w:color="auto"/>
              <w:bottom w:val="single" w:sz="4" w:space="0" w:color="auto"/>
              <w:right w:val="single" w:sz="4" w:space="0" w:color="auto"/>
            </w:tcBorders>
            <w:hideMark/>
          </w:tcPr>
          <w:p w14:paraId="05A458EF"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0CF484D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B9918E7" w14:textId="6D4FCE96" w:rsidR="00A24247" w:rsidRPr="00A24247" w:rsidRDefault="00A24247" w:rsidP="00906906">
            <w:pPr>
              <w:pStyle w:val="Paragraph"/>
              <w:spacing w:after="0" w:line="240" w:lineRule="auto"/>
              <w:rPr>
                <w:noProof/>
                <w:lang w:val="sk-SK"/>
              </w:rPr>
            </w:pPr>
            <w:r w:rsidRPr="00A24247">
              <w:rPr>
                <w:noProof/>
                <w:lang w:val="sk-SK"/>
              </w:rPr>
              <w:t>Kopolymér tetrafluóretylénu, hexafluórpropénu</w:t>
            </w:r>
            <w:r w:rsidR="00730589">
              <w:rPr>
                <w:noProof/>
                <w:lang w:val="sk-SK"/>
              </w:rPr>
              <w:t xml:space="preserve"> a </w:t>
            </w:r>
            <w:r w:rsidRPr="00A24247">
              <w:rPr>
                <w:noProof/>
                <w:lang w:val="sk-SK"/>
              </w:rPr>
              <w:t>eténu</w:t>
            </w:r>
          </w:p>
        </w:tc>
        <w:tc>
          <w:tcPr>
            <w:tcW w:w="0" w:type="auto"/>
            <w:tcBorders>
              <w:top w:val="single" w:sz="4" w:space="0" w:color="auto"/>
              <w:left w:val="single" w:sz="4" w:space="0" w:color="auto"/>
              <w:bottom w:val="single" w:sz="4" w:space="0" w:color="auto"/>
              <w:right w:val="single" w:sz="4" w:space="0" w:color="auto"/>
            </w:tcBorders>
            <w:hideMark/>
          </w:tcPr>
          <w:p w14:paraId="5B5D25DD" w14:textId="03F6092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8288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B0ACA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A2712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F04D5F" w14:textId="77777777" w:rsidR="00A24247" w:rsidRPr="00A24247" w:rsidRDefault="00A24247" w:rsidP="00906906">
            <w:pPr>
              <w:pStyle w:val="Paragraph"/>
              <w:spacing w:after="0" w:line="240" w:lineRule="auto"/>
              <w:rPr>
                <w:noProof/>
                <w:lang w:val="sk-SK"/>
              </w:rPr>
            </w:pPr>
            <w:r w:rsidRPr="00A24247">
              <w:rPr>
                <w:noProof/>
                <w:lang w:val="sk-SK"/>
              </w:rPr>
              <w:t>0.4981</w:t>
            </w:r>
          </w:p>
        </w:tc>
        <w:tc>
          <w:tcPr>
            <w:tcW w:w="0" w:type="auto"/>
            <w:tcBorders>
              <w:top w:val="single" w:sz="4" w:space="0" w:color="auto"/>
              <w:left w:val="single" w:sz="4" w:space="0" w:color="auto"/>
              <w:bottom w:val="single" w:sz="4" w:space="0" w:color="auto"/>
              <w:right w:val="single" w:sz="4" w:space="0" w:color="auto"/>
            </w:tcBorders>
            <w:hideMark/>
          </w:tcPr>
          <w:p w14:paraId="44D523F5"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3FD13DCE" w14:textId="77777777" w:rsidR="00A24247" w:rsidRPr="00A24247" w:rsidRDefault="00A24247" w:rsidP="00906906">
            <w:pPr>
              <w:pStyle w:val="Paragraph"/>
              <w:spacing w:after="0" w:line="240" w:lineRule="auto"/>
              <w:jc w:val="center"/>
              <w:rPr>
                <w:noProof/>
                <w:lang w:val="sk-SK"/>
              </w:rPr>
            </w:pPr>
            <w:r w:rsidRPr="00A24247">
              <w:rPr>
                <w:noProof/>
                <w:lang w:val="sk-SK"/>
              </w:rPr>
              <w:t>81</w:t>
            </w:r>
          </w:p>
        </w:tc>
        <w:tc>
          <w:tcPr>
            <w:tcW w:w="0" w:type="auto"/>
            <w:tcBorders>
              <w:top w:val="single" w:sz="4" w:space="0" w:color="auto"/>
              <w:left w:val="single" w:sz="4" w:space="0" w:color="auto"/>
              <w:bottom w:val="single" w:sz="4" w:space="0" w:color="auto"/>
              <w:right w:val="single" w:sz="4" w:space="0" w:color="auto"/>
            </w:tcBorders>
            <w:hideMark/>
          </w:tcPr>
          <w:p w14:paraId="593CCC78" w14:textId="77777777" w:rsidR="00A24247" w:rsidRPr="00A24247" w:rsidRDefault="00A24247" w:rsidP="00906906">
            <w:pPr>
              <w:pStyle w:val="Paragraph"/>
              <w:spacing w:after="0" w:line="240" w:lineRule="auto"/>
              <w:rPr>
                <w:noProof/>
                <w:lang w:val="sk-SK"/>
              </w:rPr>
            </w:pPr>
            <w:r w:rsidRPr="00A24247">
              <w:rPr>
                <w:noProof/>
                <w:lang w:val="sk-SK"/>
              </w:rPr>
              <w:t>Polyvinylidénfluorid (CAS RN 24937-79-9)</w:t>
            </w:r>
          </w:p>
        </w:tc>
        <w:tc>
          <w:tcPr>
            <w:tcW w:w="0" w:type="auto"/>
            <w:tcBorders>
              <w:top w:val="single" w:sz="4" w:space="0" w:color="auto"/>
              <w:left w:val="single" w:sz="4" w:space="0" w:color="auto"/>
              <w:bottom w:val="single" w:sz="4" w:space="0" w:color="auto"/>
              <w:right w:val="single" w:sz="4" w:space="0" w:color="auto"/>
            </w:tcBorders>
            <w:hideMark/>
          </w:tcPr>
          <w:p w14:paraId="0C7D001F" w14:textId="2FFBCF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7A67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CE7229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7FBCD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FDF7A4" w14:textId="77777777" w:rsidR="00A24247" w:rsidRPr="00A24247" w:rsidRDefault="00A24247" w:rsidP="00906906">
            <w:pPr>
              <w:pStyle w:val="Paragraph"/>
              <w:spacing w:after="0" w:line="240" w:lineRule="auto"/>
              <w:rPr>
                <w:noProof/>
                <w:lang w:val="sk-SK"/>
              </w:rPr>
            </w:pPr>
            <w:r w:rsidRPr="00A24247">
              <w:rPr>
                <w:noProof/>
                <w:lang w:val="sk-SK"/>
              </w:rPr>
              <w:t>0.5560</w:t>
            </w:r>
          </w:p>
        </w:tc>
        <w:tc>
          <w:tcPr>
            <w:tcW w:w="0" w:type="auto"/>
            <w:tcBorders>
              <w:top w:val="single" w:sz="4" w:space="0" w:color="auto"/>
              <w:left w:val="single" w:sz="4" w:space="0" w:color="auto"/>
              <w:bottom w:val="single" w:sz="4" w:space="0" w:color="auto"/>
              <w:right w:val="single" w:sz="4" w:space="0" w:color="auto"/>
            </w:tcBorders>
            <w:hideMark/>
          </w:tcPr>
          <w:p w14:paraId="6512366D"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06BEEA83"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6537612E" w14:textId="4587C733" w:rsidR="00A24247" w:rsidRPr="00A24247" w:rsidRDefault="00A24247" w:rsidP="00906906">
            <w:pPr>
              <w:pStyle w:val="Paragraph"/>
              <w:spacing w:after="0" w:line="240" w:lineRule="auto"/>
              <w:rPr>
                <w:noProof/>
                <w:lang w:val="sk-SK"/>
              </w:rPr>
            </w:pPr>
            <w:r w:rsidRPr="00A24247">
              <w:rPr>
                <w:noProof/>
                <w:lang w:val="sk-SK"/>
              </w:rPr>
              <w:t>Kopolymér etylénu</w:t>
            </w:r>
            <w:r w:rsidR="00730589">
              <w:rPr>
                <w:noProof/>
                <w:lang w:val="sk-SK"/>
              </w:rPr>
              <w:t xml:space="preserve"> s </w:t>
            </w:r>
            <w:r w:rsidRPr="00A24247">
              <w:rPr>
                <w:noProof/>
                <w:lang w:val="sk-SK"/>
              </w:rPr>
              <w:t>chlórtrifluóretylénom, tiež modifikovaný</w:t>
            </w:r>
            <w:r w:rsidR="00730589">
              <w:rPr>
                <w:noProof/>
                <w:lang w:val="sk-SK"/>
              </w:rPr>
              <w:t xml:space="preserve"> s </w:t>
            </w:r>
            <w:r w:rsidRPr="00A24247">
              <w:rPr>
                <w:noProof/>
                <w:lang w:val="sk-SK"/>
              </w:rPr>
              <w:t>hexafluórizobutylénom,</w:t>
            </w:r>
            <w:r w:rsidR="00730589">
              <w:rPr>
                <w:noProof/>
                <w:lang w:val="sk-SK"/>
              </w:rPr>
              <w:t xml:space="preserve"> v </w:t>
            </w:r>
            <w:r w:rsidRPr="00A24247">
              <w:rPr>
                <w:noProof/>
                <w:lang w:val="sk-SK"/>
              </w:rPr>
              <w:t>prášku, tiež</w:t>
            </w:r>
            <w:r w:rsidR="00730589">
              <w:rPr>
                <w:noProof/>
                <w:lang w:val="sk-SK"/>
              </w:rPr>
              <w:t xml:space="preserve"> s </w:t>
            </w:r>
            <w:r w:rsidRPr="00A24247">
              <w:rPr>
                <w:noProof/>
                <w:lang w:val="sk-SK"/>
              </w:rPr>
              <w:t>plnivom</w:t>
            </w:r>
          </w:p>
        </w:tc>
        <w:tc>
          <w:tcPr>
            <w:tcW w:w="0" w:type="auto"/>
            <w:tcBorders>
              <w:top w:val="single" w:sz="4" w:space="0" w:color="auto"/>
              <w:left w:val="single" w:sz="4" w:space="0" w:color="auto"/>
              <w:bottom w:val="single" w:sz="4" w:space="0" w:color="auto"/>
              <w:right w:val="single" w:sz="4" w:space="0" w:color="auto"/>
            </w:tcBorders>
            <w:hideMark/>
          </w:tcPr>
          <w:p w14:paraId="18980764" w14:textId="2997AE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604D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88824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A74EF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03541C" w14:textId="77777777" w:rsidR="00A24247" w:rsidRPr="00A24247" w:rsidRDefault="00A24247" w:rsidP="00906906">
            <w:pPr>
              <w:pStyle w:val="Paragraph"/>
              <w:spacing w:after="0" w:line="240" w:lineRule="auto"/>
              <w:rPr>
                <w:noProof/>
                <w:lang w:val="sk-SK"/>
              </w:rPr>
            </w:pPr>
            <w:r w:rsidRPr="00A24247">
              <w:rPr>
                <w:noProof/>
                <w:lang w:val="sk-SK"/>
              </w:rPr>
              <w:t>0.3285</w:t>
            </w:r>
          </w:p>
        </w:tc>
        <w:tc>
          <w:tcPr>
            <w:tcW w:w="0" w:type="auto"/>
            <w:tcBorders>
              <w:top w:val="single" w:sz="4" w:space="0" w:color="auto"/>
              <w:left w:val="single" w:sz="4" w:space="0" w:color="auto"/>
              <w:bottom w:val="single" w:sz="4" w:space="0" w:color="auto"/>
              <w:right w:val="single" w:sz="4" w:space="0" w:color="auto"/>
            </w:tcBorders>
            <w:hideMark/>
          </w:tcPr>
          <w:p w14:paraId="34BEADC2"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121CC16C" w14:textId="77777777" w:rsidR="00A24247" w:rsidRPr="00A24247" w:rsidRDefault="00A24247" w:rsidP="00906906">
            <w:pPr>
              <w:pStyle w:val="Paragraph"/>
              <w:spacing w:after="0" w:line="240" w:lineRule="auto"/>
              <w:jc w:val="center"/>
              <w:rPr>
                <w:noProof/>
                <w:lang w:val="sk-SK"/>
              </w:rPr>
            </w:pPr>
            <w:r w:rsidRPr="00A24247">
              <w:rPr>
                <w:noProof/>
                <w:lang w:val="sk-SK"/>
              </w:rPr>
              <w:t>94</w:t>
            </w:r>
          </w:p>
        </w:tc>
        <w:tc>
          <w:tcPr>
            <w:tcW w:w="0" w:type="auto"/>
            <w:tcBorders>
              <w:top w:val="single" w:sz="4" w:space="0" w:color="auto"/>
              <w:left w:val="single" w:sz="4" w:space="0" w:color="auto"/>
              <w:bottom w:val="single" w:sz="4" w:space="0" w:color="auto"/>
              <w:right w:val="single" w:sz="4" w:space="0" w:color="auto"/>
            </w:tcBorders>
            <w:hideMark/>
          </w:tcPr>
          <w:p w14:paraId="74350CD2" w14:textId="2A19A31B" w:rsidR="00A24247" w:rsidRPr="00A24247" w:rsidRDefault="00A24247" w:rsidP="00906906">
            <w:pPr>
              <w:pStyle w:val="Paragraph"/>
              <w:spacing w:after="0" w:line="240" w:lineRule="auto"/>
              <w:rPr>
                <w:noProof/>
                <w:lang w:val="sk-SK"/>
              </w:rPr>
            </w:pPr>
            <w:r w:rsidRPr="00A24247">
              <w:rPr>
                <w:noProof/>
                <w:lang w:val="sk-SK"/>
              </w:rPr>
              <w:t>Kopolymér etylénu</w:t>
            </w:r>
            <w:r w:rsidR="00730589">
              <w:rPr>
                <w:noProof/>
                <w:lang w:val="sk-SK"/>
              </w:rPr>
              <w:t xml:space="preserve"> a </w:t>
            </w:r>
            <w:r w:rsidRPr="00A24247">
              <w:rPr>
                <w:noProof/>
                <w:lang w:val="sk-SK"/>
              </w:rPr>
              <w:t>tetrafluóretylénu</w:t>
            </w:r>
          </w:p>
        </w:tc>
        <w:tc>
          <w:tcPr>
            <w:tcW w:w="0" w:type="auto"/>
            <w:tcBorders>
              <w:top w:val="single" w:sz="4" w:space="0" w:color="auto"/>
              <w:left w:val="single" w:sz="4" w:space="0" w:color="auto"/>
              <w:bottom w:val="single" w:sz="4" w:space="0" w:color="auto"/>
              <w:right w:val="single" w:sz="4" w:space="0" w:color="auto"/>
            </w:tcBorders>
            <w:hideMark/>
          </w:tcPr>
          <w:p w14:paraId="3239C428" w14:textId="3F0C02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2713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2C1D8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787D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1E6553" w14:textId="77777777" w:rsidR="00A24247" w:rsidRPr="00A24247" w:rsidRDefault="00A24247" w:rsidP="00906906">
            <w:pPr>
              <w:pStyle w:val="Paragraph"/>
              <w:spacing w:after="0" w:line="240" w:lineRule="auto"/>
              <w:rPr>
                <w:noProof/>
                <w:lang w:val="sk-SK"/>
              </w:rPr>
            </w:pPr>
            <w:r w:rsidRPr="00A24247">
              <w:rPr>
                <w:noProof/>
                <w:lang w:val="sk-SK"/>
              </w:rPr>
              <w:t>0.2883</w:t>
            </w:r>
          </w:p>
        </w:tc>
        <w:tc>
          <w:tcPr>
            <w:tcW w:w="0" w:type="auto"/>
            <w:tcBorders>
              <w:top w:val="single" w:sz="4" w:space="0" w:color="auto"/>
              <w:left w:val="single" w:sz="4" w:space="0" w:color="auto"/>
              <w:bottom w:val="single" w:sz="4" w:space="0" w:color="auto"/>
              <w:right w:val="single" w:sz="4" w:space="0" w:color="auto"/>
            </w:tcBorders>
            <w:hideMark/>
          </w:tcPr>
          <w:p w14:paraId="2022136C"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564FC9C9" w14:textId="77777777" w:rsidR="00A24247" w:rsidRPr="00A24247" w:rsidRDefault="00A24247" w:rsidP="00906906">
            <w:pPr>
              <w:pStyle w:val="Paragraph"/>
              <w:spacing w:after="0" w:line="240" w:lineRule="auto"/>
              <w:jc w:val="center"/>
              <w:rPr>
                <w:noProof/>
                <w:lang w:val="sk-SK"/>
              </w:rPr>
            </w:pPr>
            <w:r w:rsidRPr="00A24247">
              <w:rPr>
                <w:noProof/>
                <w:lang w:val="sk-SK"/>
              </w:rPr>
              <w:t>96</w:t>
            </w:r>
          </w:p>
        </w:tc>
        <w:tc>
          <w:tcPr>
            <w:tcW w:w="0" w:type="auto"/>
            <w:tcBorders>
              <w:top w:val="single" w:sz="4" w:space="0" w:color="auto"/>
              <w:left w:val="single" w:sz="4" w:space="0" w:color="auto"/>
              <w:bottom w:val="single" w:sz="4" w:space="0" w:color="auto"/>
              <w:right w:val="single" w:sz="4" w:space="0" w:color="auto"/>
            </w:tcBorders>
            <w:hideMark/>
          </w:tcPr>
          <w:p w14:paraId="4DFCFCA9" w14:textId="6A712DC5" w:rsidR="00A24247" w:rsidRPr="00A24247" w:rsidRDefault="00A24247" w:rsidP="00906906">
            <w:pPr>
              <w:pStyle w:val="Paragraph"/>
              <w:spacing w:after="0" w:line="240" w:lineRule="auto"/>
              <w:rPr>
                <w:noProof/>
                <w:lang w:val="sk-SK"/>
              </w:rPr>
            </w:pPr>
            <w:r w:rsidRPr="00A24247">
              <w:rPr>
                <w:noProof/>
                <w:lang w:val="sk-SK"/>
              </w:rPr>
              <w:t>Polychlórtrifluóretylén,</w:t>
            </w:r>
            <w:r w:rsidR="00730589">
              <w:rPr>
                <w:noProof/>
                <w:lang w:val="sk-SK"/>
              </w:rPr>
              <w:t xml:space="preserve"> v </w:t>
            </w:r>
            <w:r w:rsidRPr="00A24247">
              <w:rPr>
                <w:noProof/>
                <w:lang w:val="sk-SK"/>
              </w:rPr>
              <w:t>jednej</w:t>
            </w:r>
            <w:r w:rsidR="00730589">
              <w:rPr>
                <w:noProof/>
                <w:lang w:val="sk-SK"/>
              </w:rPr>
              <w:t xml:space="preserve"> z </w:t>
            </w:r>
            <w:r w:rsidRPr="00A24247">
              <w:rPr>
                <w:noProof/>
                <w:lang w:val="sk-SK"/>
              </w:rPr>
              <w:t>foriem uvedených</w:t>
            </w:r>
            <w:r w:rsidR="00730589">
              <w:rPr>
                <w:noProof/>
                <w:lang w:val="sk-SK"/>
              </w:rPr>
              <w:t xml:space="preserve"> v </w:t>
            </w:r>
            <w:r w:rsidRPr="00A24247">
              <w:rPr>
                <w:noProof/>
                <w:lang w:val="sk-SK"/>
              </w:rPr>
              <w:t>poznámke 6 a)</w:t>
            </w:r>
            <w:r w:rsidR="00730589">
              <w:rPr>
                <w:noProof/>
                <w:lang w:val="sk-SK"/>
              </w:rPr>
              <w:t xml:space="preserve"> a </w:t>
            </w:r>
            <w:r w:rsidRPr="00A24247">
              <w:rPr>
                <w:noProof/>
                <w:lang w:val="sk-SK"/>
              </w:rPr>
              <w:t>b)</w:t>
            </w:r>
            <w:r w:rsidR="00730589">
              <w:rPr>
                <w:noProof/>
                <w:lang w:val="sk-SK"/>
              </w:rPr>
              <w:t xml:space="preserve"> k </w:t>
            </w:r>
            <w:r w:rsidRPr="00A24247">
              <w:rPr>
                <w:noProof/>
                <w:lang w:val="sk-SK"/>
              </w:rPr>
              <w:t>39. kapitole</w:t>
            </w:r>
          </w:p>
        </w:tc>
        <w:tc>
          <w:tcPr>
            <w:tcW w:w="0" w:type="auto"/>
            <w:tcBorders>
              <w:top w:val="single" w:sz="4" w:space="0" w:color="auto"/>
              <w:left w:val="single" w:sz="4" w:space="0" w:color="auto"/>
              <w:bottom w:val="single" w:sz="4" w:space="0" w:color="auto"/>
              <w:right w:val="single" w:sz="4" w:space="0" w:color="auto"/>
            </w:tcBorders>
            <w:hideMark/>
          </w:tcPr>
          <w:p w14:paraId="7D75B4A9" w14:textId="55A118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A0AC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010DB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8739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6AC511" w14:textId="77777777" w:rsidR="00A24247" w:rsidRPr="00A24247" w:rsidRDefault="00A24247" w:rsidP="00906906">
            <w:pPr>
              <w:pStyle w:val="Paragraph"/>
              <w:spacing w:after="0" w:line="240" w:lineRule="auto"/>
              <w:rPr>
                <w:noProof/>
                <w:lang w:val="sk-SK"/>
              </w:rPr>
            </w:pPr>
            <w:r w:rsidRPr="00A24247">
              <w:rPr>
                <w:noProof/>
                <w:lang w:val="sk-SK"/>
              </w:rPr>
              <w:t>0.3745</w:t>
            </w:r>
          </w:p>
        </w:tc>
        <w:tc>
          <w:tcPr>
            <w:tcW w:w="0" w:type="auto"/>
            <w:tcBorders>
              <w:top w:val="single" w:sz="4" w:space="0" w:color="auto"/>
              <w:left w:val="single" w:sz="4" w:space="0" w:color="auto"/>
              <w:bottom w:val="single" w:sz="4" w:space="0" w:color="auto"/>
              <w:right w:val="single" w:sz="4" w:space="0" w:color="auto"/>
            </w:tcBorders>
            <w:hideMark/>
          </w:tcPr>
          <w:p w14:paraId="5D16E089" w14:textId="77777777" w:rsidR="00A24247" w:rsidRPr="00A24247" w:rsidRDefault="00A24247" w:rsidP="00906906">
            <w:pPr>
              <w:pStyle w:val="Paragraph"/>
              <w:spacing w:after="0" w:line="240" w:lineRule="auto"/>
              <w:jc w:val="right"/>
              <w:rPr>
                <w:noProof/>
                <w:lang w:val="sk-SK"/>
              </w:rPr>
            </w:pPr>
            <w:r w:rsidRPr="00A24247">
              <w:rPr>
                <w:noProof/>
                <w:lang w:val="sk-SK"/>
              </w:rPr>
              <w:t>ex 3904 69 80</w:t>
            </w:r>
          </w:p>
        </w:tc>
        <w:tc>
          <w:tcPr>
            <w:tcW w:w="0" w:type="auto"/>
            <w:tcBorders>
              <w:top w:val="single" w:sz="4" w:space="0" w:color="auto"/>
              <w:left w:val="single" w:sz="4" w:space="0" w:color="auto"/>
              <w:bottom w:val="single" w:sz="4" w:space="0" w:color="auto"/>
              <w:right w:val="single" w:sz="4" w:space="0" w:color="auto"/>
            </w:tcBorders>
            <w:hideMark/>
          </w:tcPr>
          <w:p w14:paraId="51B0CCEC" w14:textId="77777777" w:rsidR="00A24247" w:rsidRPr="00A24247" w:rsidRDefault="00A24247" w:rsidP="00906906">
            <w:pPr>
              <w:pStyle w:val="Paragraph"/>
              <w:spacing w:after="0" w:line="240" w:lineRule="auto"/>
              <w:jc w:val="center"/>
              <w:rPr>
                <w:noProof/>
                <w:lang w:val="sk-SK"/>
              </w:rPr>
            </w:pPr>
            <w:r w:rsidRPr="00A24247">
              <w:rPr>
                <w:noProof/>
                <w:lang w:val="sk-SK"/>
              </w:rPr>
              <w:t>97</w:t>
            </w:r>
          </w:p>
        </w:tc>
        <w:tc>
          <w:tcPr>
            <w:tcW w:w="0" w:type="auto"/>
            <w:tcBorders>
              <w:top w:val="single" w:sz="4" w:space="0" w:color="auto"/>
              <w:left w:val="single" w:sz="4" w:space="0" w:color="auto"/>
              <w:bottom w:val="single" w:sz="4" w:space="0" w:color="auto"/>
              <w:right w:val="single" w:sz="4" w:space="0" w:color="auto"/>
            </w:tcBorders>
            <w:hideMark/>
          </w:tcPr>
          <w:p w14:paraId="06B25BD2" w14:textId="78541814" w:rsidR="00A24247" w:rsidRPr="00A24247" w:rsidRDefault="00A24247" w:rsidP="00906906">
            <w:pPr>
              <w:pStyle w:val="Paragraph"/>
              <w:spacing w:after="0" w:line="240" w:lineRule="auto"/>
              <w:rPr>
                <w:noProof/>
                <w:lang w:val="sk-SK"/>
              </w:rPr>
            </w:pPr>
            <w:r w:rsidRPr="00A24247">
              <w:rPr>
                <w:noProof/>
                <w:lang w:val="sk-SK"/>
              </w:rPr>
              <w:t>Kopolymér</w:t>
            </w:r>
            <w:r w:rsidR="00730589">
              <w:rPr>
                <w:noProof/>
                <w:lang w:val="sk-SK"/>
              </w:rPr>
              <w:t xml:space="preserve"> z </w:t>
            </w:r>
            <w:r w:rsidRPr="00A24247">
              <w:rPr>
                <w:noProof/>
                <w:lang w:val="sk-SK"/>
              </w:rPr>
              <w:t>chlórtrifluóretylénu</w:t>
            </w:r>
            <w:r w:rsidR="00730589">
              <w:rPr>
                <w:noProof/>
                <w:lang w:val="sk-SK"/>
              </w:rPr>
              <w:t xml:space="preserve"> a </w:t>
            </w:r>
            <w:r w:rsidRPr="00A24247">
              <w:rPr>
                <w:noProof/>
                <w:lang w:val="sk-SK"/>
              </w:rPr>
              <w:t>vinylidéndifluoridu</w:t>
            </w:r>
          </w:p>
        </w:tc>
        <w:tc>
          <w:tcPr>
            <w:tcW w:w="0" w:type="auto"/>
            <w:tcBorders>
              <w:top w:val="single" w:sz="4" w:space="0" w:color="auto"/>
              <w:left w:val="single" w:sz="4" w:space="0" w:color="auto"/>
              <w:bottom w:val="single" w:sz="4" w:space="0" w:color="auto"/>
              <w:right w:val="single" w:sz="4" w:space="0" w:color="auto"/>
            </w:tcBorders>
            <w:hideMark/>
          </w:tcPr>
          <w:p w14:paraId="037931DA" w14:textId="50AB06A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7A32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E72BC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52FF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AE07E1" w14:textId="77777777" w:rsidR="00A24247" w:rsidRPr="00A24247" w:rsidRDefault="00A24247" w:rsidP="00906906">
            <w:pPr>
              <w:pStyle w:val="Paragraph"/>
              <w:spacing w:after="0" w:line="240" w:lineRule="auto"/>
              <w:rPr>
                <w:noProof/>
                <w:lang w:val="sk-SK"/>
              </w:rPr>
            </w:pPr>
            <w:r w:rsidRPr="00A24247">
              <w:rPr>
                <w:noProof/>
                <w:lang w:val="sk-SK"/>
              </w:rPr>
              <w:t>0.5786</w:t>
            </w:r>
          </w:p>
        </w:tc>
        <w:tc>
          <w:tcPr>
            <w:tcW w:w="0" w:type="auto"/>
            <w:tcBorders>
              <w:top w:val="single" w:sz="4" w:space="0" w:color="auto"/>
              <w:left w:val="single" w:sz="4" w:space="0" w:color="auto"/>
              <w:bottom w:val="single" w:sz="4" w:space="0" w:color="auto"/>
              <w:right w:val="single" w:sz="4" w:space="0" w:color="auto"/>
            </w:tcBorders>
            <w:hideMark/>
          </w:tcPr>
          <w:p w14:paraId="29711277" w14:textId="77777777" w:rsidR="00A24247" w:rsidRPr="00A24247" w:rsidRDefault="00A24247" w:rsidP="00906906">
            <w:pPr>
              <w:pStyle w:val="Paragraph"/>
              <w:spacing w:after="0" w:line="240" w:lineRule="auto"/>
              <w:jc w:val="right"/>
              <w:rPr>
                <w:noProof/>
                <w:lang w:val="sk-SK"/>
              </w:rPr>
            </w:pPr>
            <w:r w:rsidRPr="00A24247">
              <w:rPr>
                <w:noProof/>
                <w:lang w:val="sk-SK"/>
              </w:rPr>
              <w:t>ex 3905 30 00</w:t>
            </w:r>
          </w:p>
        </w:tc>
        <w:tc>
          <w:tcPr>
            <w:tcW w:w="0" w:type="auto"/>
            <w:tcBorders>
              <w:top w:val="single" w:sz="4" w:space="0" w:color="auto"/>
              <w:left w:val="single" w:sz="4" w:space="0" w:color="auto"/>
              <w:bottom w:val="single" w:sz="4" w:space="0" w:color="auto"/>
              <w:right w:val="single" w:sz="4" w:space="0" w:color="auto"/>
            </w:tcBorders>
            <w:hideMark/>
          </w:tcPr>
          <w:p w14:paraId="71DE1CE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49E95C0" w14:textId="25FF669E" w:rsidR="00730589" w:rsidRDefault="00A24247" w:rsidP="00906906">
            <w:pPr>
              <w:pStyle w:val="Paragraph"/>
              <w:spacing w:after="0" w:line="240" w:lineRule="auto"/>
              <w:rPr>
                <w:noProof/>
                <w:lang w:val="sk-SK"/>
              </w:rPr>
            </w:pPr>
            <w:r w:rsidRPr="00A24247">
              <w:rPr>
                <w:noProof/>
                <w:lang w:val="sk-SK"/>
              </w:rPr>
              <w:t>Viskózny prípravok obsahujúci prevažne polyvinylalkohol (CAS RN 9002-89-5), organické rozpúšťadlo</w:t>
            </w:r>
            <w:r w:rsidR="00730589">
              <w:rPr>
                <w:noProof/>
                <w:lang w:val="sk-SK"/>
              </w:rPr>
              <w:t xml:space="preserve"> a </w:t>
            </w:r>
            <w:r w:rsidRPr="00A24247">
              <w:rPr>
                <w:noProof/>
                <w:lang w:val="sk-SK"/>
              </w:rPr>
              <w:t>vodu, určený na použitie ako ochranná vrstva waferov (substrátových diskov) pri výrobe polovodičov</w:t>
            </w:r>
          </w:p>
          <w:p w14:paraId="44741F44" w14:textId="0ECFCAA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5E05C87" w14:textId="5B31F6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4A85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E8C82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D9B9AF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31ABED" w14:textId="77777777" w:rsidR="00A24247" w:rsidRPr="00A24247" w:rsidRDefault="00A24247" w:rsidP="00906906">
            <w:pPr>
              <w:pStyle w:val="Paragraph"/>
              <w:spacing w:after="0" w:line="240" w:lineRule="auto"/>
              <w:rPr>
                <w:noProof/>
                <w:lang w:val="sk-SK"/>
              </w:rPr>
            </w:pPr>
            <w:r w:rsidRPr="00A24247">
              <w:rPr>
                <w:noProof/>
                <w:lang w:val="sk-SK"/>
              </w:rPr>
              <w:t>0.5774</w:t>
            </w:r>
          </w:p>
        </w:tc>
        <w:tc>
          <w:tcPr>
            <w:tcW w:w="0" w:type="auto"/>
            <w:tcBorders>
              <w:top w:val="single" w:sz="4" w:space="0" w:color="auto"/>
              <w:left w:val="single" w:sz="4" w:space="0" w:color="auto"/>
              <w:bottom w:val="single" w:sz="4" w:space="0" w:color="auto"/>
              <w:right w:val="single" w:sz="4" w:space="0" w:color="auto"/>
            </w:tcBorders>
            <w:hideMark/>
          </w:tcPr>
          <w:p w14:paraId="749D61BC" w14:textId="77777777" w:rsidR="00A24247" w:rsidRPr="00A24247" w:rsidRDefault="00A24247" w:rsidP="00906906">
            <w:pPr>
              <w:pStyle w:val="Paragraph"/>
              <w:spacing w:after="0" w:line="240" w:lineRule="auto"/>
              <w:jc w:val="right"/>
              <w:rPr>
                <w:noProof/>
                <w:lang w:val="sk-SK"/>
              </w:rPr>
            </w:pPr>
            <w:r w:rsidRPr="00A24247">
              <w:rPr>
                <w:noProof/>
                <w:lang w:val="sk-SK"/>
              </w:rPr>
              <w:t>ex 3905 91 00</w:t>
            </w:r>
          </w:p>
        </w:tc>
        <w:tc>
          <w:tcPr>
            <w:tcW w:w="0" w:type="auto"/>
            <w:tcBorders>
              <w:top w:val="single" w:sz="4" w:space="0" w:color="auto"/>
              <w:left w:val="single" w:sz="4" w:space="0" w:color="auto"/>
              <w:bottom w:val="single" w:sz="4" w:space="0" w:color="auto"/>
              <w:right w:val="single" w:sz="4" w:space="0" w:color="auto"/>
            </w:tcBorders>
            <w:hideMark/>
          </w:tcPr>
          <w:p w14:paraId="54BB63CE"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3F0AF14" w14:textId="5E40591A" w:rsidR="00A24247" w:rsidRPr="00A24247" w:rsidRDefault="00A24247" w:rsidP="00906906">
            <w:pPr>
              <w:pStyle w:val="Paragraph"/>
              <w:spacing w:after="0" w:line="240" w:lineRule="auto"/>
              <w:rPr>
                <w:noProof/>
                <w:lang w:val="sk-SK"/>
              </w:rPr>
            </w:pPr>
            <w:r w:rsidRPr="00A24247">
              <w:rPr>
                <w:noProof/>
                <w:lang w:val="sk-SK"/>
              </w:rPr>
              <w:t>Kopolymér etylénu</w:t>
            </w:r>
            <w:r w:rsidR="00730589">
              <w:rPr>
                <w:noProof/>
                <w:lang w:val="sk-SK"/>
              </w:rPr>
              <w:t xml:space="preserve"> a </w:t>
            </w:r>
            <w:r w:rsidRPr="00A24247">
              <w:rPr>
                <w:noProof/>
                <w:lang w:val="sk-SK"/>
              </w:rPr>
              <w:t>vinylalkoholu rozpustný vo vode (CAS RN 26221-27-2), obsahujúci najviac 38 hmotnostných</w:t>
            </w:r>
            <w:r>
              <w:rPr>
                <w:noProof/>
                <w:lang w:val="sk-SK"/>
              </w:rPr>
              <w:t> %</w:t>
            </w:r>
            <w:r w:rsidRPr="00A24247">
              <w:rPr>
                <w:noProof/>
                <w:lang w:val="sk-SK"/>
              </w:rPr>
              <w:t xml:space="preserve"> monomérnej jednotky etylénu</w:t>
            </w:r>
          </w:p>
        </w:tc>
        <w:tc>
          <w:tcPr>
            <w:tcW w:w="0" w:type="auto"/>
            <w:tcBorders>
              <w:top w:val="single" w:sz="4" w:space="0" w:color="auto"/>
              <w:left w:val="single" w:sz="4" w:space="0" w:color="auto"/>
              <w:bottom w:val="single" w:sz="4" w:space="0" w:color="auto"/>
              <w:right w:val="single" w:sz="4" w:space="0" w:color="auto"/>
            </w:tcBorders>
            <w:hideMark/>
          </w:tcPr>
          <w:p w14:paraId="3379528E" w14:textId="264D3E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60E5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54505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EB45F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958CEA" w14:textId="77777777" w:rsidR="00A24247" w:rsidRPr="00A24247" w:rsidRDefault="00A24247" w:rsidP="00906906">
            <w:pPr>
              <w:pStyle w:val="Paragraph"/>
              <w:spacing w:after="0" w:line="240" w:lineRule="auto"/>
              <w:rPr>
                <w:noProof/>
                <w:lang w:val="sk-SK"/>
              </w:rPr>
            </w:pPr>
            <w:r w:rsidRPr="00A24247">
              <w:rPr>
                <w:noProof/>
                <w:lang w:val="sk-SK"/>
              </w:rPr>
              <w:t>0.8126</w:t>
            </w:r>
          </w:p>
        </w:tc>
        <w:tc>
          <w:tcPr>
            <w:tcW w:w="0" w:type="auto"/>
            <w:tcBorders>
              <w:top w:val="single" w:sz="4" w:space="0" w:color="auto"/>
              <w:left w:val="single" w:sz="4" w:space="0" w:color="auto"/>
              <w:bottom w:val="single" w:sz="4" w:space="0" w:color="auto"/>
              <w:right w:val="single" w:sz="4" w:space="0" w:color="auto"/>
            </w:tcBorders>
            <w:hideMark/>
          </w:tcPr>
          <w:p w14:paraId="154BBEE8" w14:textId="77777777" w:rsidR="00A24247" w:rsidRPr="00A24247" w:rsidRDefault="00A24247" w:rsidP="00906906">
            <w:pPr>
              <w:pStyle w:val="Paragraph"/>
              <w:spacing w:after="0" w:line="240" w:lineRule="auto"/>
              <w:jc w:val="right"/>
              <w:rPr>
                <w:noProof/>
                <w:lang w:val="sk-SK"/>
              </w:rPr>
            </w:pPr>
            <w:r w:rsidRPr="00A24247">
              <w:rPr>
                <w:noProof/>
                <w:lang w:val="sk-SK"/>
              </w:rPr>
              <w:t>ex 3905 91 00</w:t>
            </w:r>
          </w:p>
        </w:tc>
        <w:tc>
          <w:tcPr>
            <w:tcW w:w="0" w:type="auto"/>
            <w:tcBorders>
              <w:top w:val="single" w:sz="4" w:space="0" w:color="auto"/>
              <w:left w:val="single" w:sz="4" w:space="0" w:color="auto"/>
              <w:bottom w:val="single" w:sz="4" w:space="0" w:color="auto"/>
              <w:right w:val="single" w:sz="4" w:space="0" w:color="auto"/>
            </w:tcBorders>
            <w:hideMark/>
          </w:tcPr>
          <w:p w14:paraId="15E7923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FE109D7" w14:textId="496DFC57" w:rsidR="00A24247" w:rsidRPr="00A24247" w:rsidRDefault="00A24247" w:rsidP="00906906">
            <w:pPr>
              <w:pStyle w:val="Paragraph"/>
              <w:spacing w:after="0" w:line="240" w:lineRule="auto"/>
              <w:rPr>
                <w:noProof/>
                <w:lang w:val="sk-SK"/>
              </w:rPr>
            </w:pPr>
            <w:r w:rsidRPr="00A24247">
              <w:rPr>
                <w:noProof/>
                <w:lang w:val="sk-SK"/>
              </w:rPr>
              <w:t>Vodný roztok</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00B67390" w14:textId="77777777">
              <w:tc>
                <w:tcPr>
                  <w:tcW w:w="0" w:type="auto"/>
                  <w:hideMark/>
                </w:tcPr>
                <w:p w14:paraId="274370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39C7E5" w14:textId="585FC80F"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ale najviac 20 hmotnostných</w:t>
                  </w:r>
                  <w:r>
                    <w:rPr>
                      <w:noProof/>
                      <w:lang w:val="sk-SK"/>
                    </w:rPr>
                    <w:t> %</w:t>
                  </w:r>
                  <w:r w:rsidRPr="00A24247">
                    <w:rPr>
                      <w:noProof/>
                      <w:lang w:val="sk-SK"/>
                    </w:rPr>
                    <w:t xml:space="preserve"> kopolyméru vinyl pyrolidónu, N,N-dimetylaminopropyl metakrylamidu</w:t>
                  </w:r>
                  <w:r w:rsidR="00730589">
                    <w:rPr>
                      <w:noProof/>
                      <w:lang w:val="sk-SK"/>
                    </w:rPr>
                    <w:t xml:space="preserve"> a </w:t>
                  </w:r>
                  <w:r w:rsidRPr="00A24247">
                    <w:rPr>
                      <w:noProof/>
                      <w:lang w:val="sk-SK"/>
                    </w:rPr>
                    <w:t>3-(metakryloylamino)propyllauryldimetylamónium chloridu (CAS RN 306769-73-3),</w:t>
                  </w:r>
                </w:p>
              </w:tc>
            </w:tr>
            <w:tr w:rsidR="00A24247" w:rsidRPr="00A24247" w14:paraId="21B57E9B" w14:textId="77777777">
              <w:tc>
                <w:tcPr>
                  <w:tcW w:w="0" w:type="auto"/>
                  <w:hideMark/>
                </w:tcPr>
                <w:p w14:paraId="727C06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1F7AC4" w14:textId="58C1348B" w:rsidR="00A24247" w:rsidRPr="00A24247" w:rsidRDefault="00A24247" w:rsidP="00906906">
                  <w:pPr>
                    <w:pStyle w:val="Paragraph"/>
                    <w:spacing w:after="0" w:line="240" w:lineRule="auto"/>
                    <w:rPr>
                      <w:noProof/>
                      <w:lang w:val="sk-SK"/>
                    </w:rPr>
                  </w:pPr>
                  <w:r w:rsidRPr="00A24247">
                    <w:rPr>
                      <w:noProof/>
                      <w:lang w:val="sk-SK"/>
                    </w:rPr>
                    <w:t>nie viac ako 1 hmotnostné</w:t>
                  </w:r>
                  <w:r>
                    <w:rPr>
                      <w:noProof/>
                      <w:lang w:val="sk-SK"/>
                    </w:rPr>
                    <w:t> %</w:t>
                  </w:r>
                  <w:r w:rsidRPr="00A24247">
                    <w:rPr>
                      <w:noProof/>
                      <w:lang w:val="sk-SK"/>
                    </w:rPr>
                    <w:t xml:space="preserve"> konzervačných látok</w:t>
                  </w:r>
                </w:p>
              </w:tc>
            </w:tr>
          </w:tbl>
          <w:p w14:paraId="4AC6CC2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7922DA9" w14:textId="189578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EE89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10986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68617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C8F2AF" w14:textId="77777777" w:rsidR="00A24247" w:rsidRPr="00A24247" w:rsidRDefault="00A24247" w:rsidP="00906906">
            <w:pPr>
              <w:pStyle w:val="Paragraph"/>
              <w:spacing w:after="0" w:line="240" w:lineRule="auto"/>
              <w:rPr>
                <w:noProof/>
                <w:lang w:val="sk-SK"/>
              </w:rPr>
            </w:pPr>
            <w:r w:rsidRPr="00A24247">
              <w:rPr>
                <w:noProof/>
                <w:lang w:val="sk-SK"/>
              </w:rPr>
              <w:t>0.8145</w:t>
            </w:r>
          </w:p>
        </w:tc>
        <w:tc>
          <w:tcPr>
            <w:tcW w:w="0" w:type="auto"/>
            <w:tcBorders>
              <w:top w:val="single" w:sz="4" w:space="0" w:color="auto"/>
              <w:left w:val="single" w:sz="4" w:space="0" w:color="auto"/>
              <w:bottom w:val="single" w:sz="4" w:space="0" w:color="auto"/>
              <w:right w:val="single" w:sz="4" w:space="0" w:color="auto"/>
            </w:tcBorders>
            <w:hideMark/>
          </w:tcPr>
          <w:p w14:paraId="4012D913" w14:textId="77777777" w:rsidR="00A24247" w:rsidRPr="00A24247" w:rsidRDefault="00A24247" w:rsidP="00906906">
            <w:pPr>
              <w:pStyle w:val="Paragraph"/>
              <w:spacing w:after="0" w:line="240" w:lineRule="auto"/>
              <w:jc w:val="right"/>
              <w:rPr>
                <w:noProof/>
                <w:lang w:val="sk-SK"/>
              </w:rPr>
            </w:pPr>
            <w:r w:rsidRPr="00A24247">
              <w:rPr>
                <w:noProof/>
                <w:lang w:val="sk-SK"/>
              </w:rPr>
              <w:t>ex 3905 91 00</w:t>
            </w:r>
          </w:p>
        </w:tc>
        <w:tc>
          <w:tcPr>
            <w:tcW w:w="0" w:type="auto"/>
            <w:tcBorders>
              <w:top w:val="single" w:sz="4" w:space="0" w:color="auto"/>
              <w:left w:val="single" w:sz="4" w:space="0" w:color="auto"/>
              <w:bottom w:val="single" w:sz="4" w:space="0" w:color="auto"/>
              <w:right w:val="single" w:sz="4" w:space="0" w:color="auto"/>
            </w:tcBorders>
            <w:hideMark/>
          </w:tcPr>
          <w:p w14:paraId="2E1E7BE7"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2842A21" w14:textId="28EC021B" w:rsidR="00A24247" w:rsidRPr="00A24247" w:rsidRDefault="00A24247" w:rsidP="00906906">
            <w:pPr>
              <w:pStyle w:val="Paragraph"/>
              <w:spacing w:after="0" w:line="240" w:lineRule="auto"/>
              <w:rPr>
                <w:noProof/>
                <w:lang w:val="sk-SK"/>
              </w:rPr>
            </w:pPr>
            <w:r w:rsidRPr="00A24247">
              <w:rPr>
                <w:noProof/>
                <w:lang w:val="sk-SK"/>
              </w:rPr>
              <w:t>Kopolymér vinylpyrolidónu, vinyl kaprolaktámu</w:t>
            </w:r>
            <w:r w:rsidR="00730589">
              <w:rPr>
                <w:noProof/>
                <w:lang w:val="sk-SK"/>
              </w:rPr>
              <w:t xml:space="preserve"> a </w:t>
            </w:r>
            <w:r w:rsidRPr="00A24247">
              <w:rPr>
                <w:noProof/>
                <w:lang w:val="sk-SK"/>
              </w:rPr>
              <w:t>dimetylaminoetyl metakrylátu (CAS RN 102972-64-5)</w:t>
            </w:r>
            <w:r w:rsidR="00730589">
              <w:rPr>
                <w:noProof/>
                <w:lang w:val="sk-SK"/>
              </w:rPr>
              <w:t xml:space="preserve"> v </w:t>
            </w:r>
            <w:r w:rsidRPr="00A24247">
              <w:rPr>
                <w:noProof/>
                <w:lang w:val="sk-SK"/>
              </w:rPr>
              <w:t>pevnej forme alebo ako vodný roztok</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1F59A685" w14:textId="77777777">
              <w:tc>
                <w:tcPr>
                  <w:tcW w:w="0" w:type="auto"/>
                  <w:hideMark/>
                </w:tcPr>
                <w:p w14:paraId="03510C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52D246" w14:textId="33C735D6" w:rsidR="00A24247" w:rsidRPr="00A24247" w:rsidRDefault="00A24247" w:rsidP="00906906">
                  <w:pPr>
                    <w:pStyle w:val="Paragraph"/>
                    <w:spacing w:after="0" w:line="240" w:lineRule="auto"/>
                    <w:rPr>
                      <w:noProof/>
                      <w:lang w:val="sk-SK"/>
                    </w:rPr>
                  </w:pPr>
                  <w:r w:rsidRPr="00A24247">
                    <w:rPr>
                      <w:noProof/>
                      <w:lang w:val="sk-SK"/>
                    </w:rPr>
                    <w:t>27 hmotnostných</w:t>
                  </w:r>
                  <w:r>
                    <w:rPr>
                      <w:noProof/>
                      <w:lang w:val="sk-SK"/>
                    </w:rPr>
                    <w:t> %</w:t>
                  </w:r>
                  <w:r w:rsidRPr="00A24247">
                    <w:rPr>
                      <w:noProof/>
                      <w:lang w:val="sk-SK"/>
                    </w:rPr>
                    <w:t xml:space="preserve"> alebo viac, ale najviac 33 hmotnostných</w:t>
                  </w:r>
                  <w:r>
                    <w:rPr>
                      <w:noProof/>
                      <w:lang w:val="sk-SK"/>
                    </w:rPr>
                    <w:t> %</w:t>
                  </w:r>
                  <w:r w:rsidRPr="00A24247">
                    <w:rPr>
                      <w:noProof/>
                      <w:lang w:val="sk-SK"/>
                    </w:rPr>
                    <w:t xml:space="preserve"> kopolyméru,</w:t>
                  </w:r>
                </w:p>
              </w:tc>
            </w:tr>
            <w:tr w:rsidR="00A24247" w:rsidRPr="00A24247" w14:paraId="46193493" w14:textId="77777777">
              <w:tc>
                <w:tcPr>
                  <w:tcW w:w="0" w:type="auto"/>
                  <w:hideMark/>
                </w:tcPr>
                <w:p w14:paraId="4D55F3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7289B1" w14:textId="0AB19A1E" w:rsidR="00A24247" w:rsidRPr="00A24247" w:rsidRDefault="00A24247" w:rsidP="00906906">
                  <w:pPr>
                    <w:pStyle w:val="Paragraph"/>
                    <w:spacing w:after="0" w:line="240" w:lineRule="auto"/>
                    <w:rPr>
                      <w:noProof/>
                      <w:lang w:val="sk-SK"/>
                    </w:rPr>
                  </w:pPr>
                  <w:r w:rsidRPr="00A24247">
                    <w:rPr>
                      <w:noProof/>
                      <w:lang w:val="sk-SK"/>
                    </w:rPr>
                    <w:t>nie viac ako 1,5 hmotnostného</w:t>
                  </w:r>
                  <w:r>
                    <w:rPr>
                      <w:noProof/>
                      <w:lang w:val="sk-SK"/>
                    </w:rPr>
                    <w:t xml:space="preserve"> %</w:t>
                  </w:r>
                  <w:r w:rsidRPr="00A24247">
                    <w:rPr>
                      <w:noProof/>
                      <w:lang w:val="sk-SK"/>
                    </w:rPr>
                    <w:t xml:space="preserve"> etanolu (CAS RN 64-17-5),</w:t>
                  </w:r>
                </w:p>
              </w:tc>
            </w:tr>
            <w:tr w:rsidR="00A24247" w:rsidRPr="00A24247" w14:paraId="3C0A08F7" w14:textId="77777777">
              <w:tc>
                <w:tcPr>
                  <w:tcW w:w="0" w:type="auto"/>
                  <w:hideMark/>
                </w:tcPr>
                <w:p w14:paraId="5002CD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865F7D" w14:textId="1A3221D0" w:rsidR="00A24247" w:rsidRPr="00A24247" w:rsidRDefault="00A24247" w:rsidP="00906906">
                  <w:pPr>
                    <w:pStyle w:val="Paragraph"/>
                    <w:spacing w:after="0" w:line="240" w:lineRule="auto"/>
                    <w:rPr>
                      <w:noProof/>
                      <w:lang w:val="sk-SK"/>
                    </w:rPr>
                  </w:pPr>
                  <w:r w:rsidRPr="00A24247">
                    <w:rPr>
                      <w:noProof/>
                      <w:lang w:val="sk-SK"/>
                    </w:rPr>
                    <w:t>nie viac ako 1 hmotnostné</w:t>
                  </w:r>
                  <w:r>
                    <w:rPr>
                      <w:noProof/>
                      <w:lang w:val="sk-SK"/>
                    </w:rPr>
                    <w:t> %</w:t>
                  </w:r>
                  <w:r w:rsidRPr="00A24247">
                    <w:rPr>
                      <w:noProof/>
                      <w:lang w:val="sk-SK"/>
                    </w:rPr>
                    <w:t xml:space="preserve"> konzervačných látok</w:t>
                  </w:r>
                </w:p>
              </w:tc>
            </w:tr>
          </w:tbl>
          <w:p w14:paraId="6806BB4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54C756D" w14:textId="306C76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41CB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283BA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E44AD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A46FD" w14:textId="77777777" w:rsidR="00A24247" w:rsidRPr="00A24247" w:rsidRDefault="00A24247" w:rsidP="00906906">
            <w:pPr>
              <w:pStyle w:val="Paragraph"/>
              <w:spacing w:after="0" w:line="240" w:lineRule="auto"/>
              <w:rPr>
                <w:noProof/>
                <w:lang w:val="sk-SK"/>
              </w:rPr>
            </w:pPr>
            <w:r w:rsidRPr="00A24247">
              <w:rPr>
                <w:noProof/>
                <w:lang w:val="sk-SK"/>
              </w:rPr>
              <w:t>0.8138</w:t>
            </w:r>
          </w:p>
        </w:tc>
        <w:tc>
          <w:tcPr>
            <w:tcW w:w="0" w:type="auto"/>
            <w:tcBorders>
              <w:top w:val="single" w:sz="4" w:space="0" w:color="auto"/>
              <w:left w:val="single" w:sz="4" w:space="0" w:color="auto"/>
              <w:bottom w:val="single" w:sz="4" w:space="0" w:color="auto"/>
              <w:right w:val="single" w:sz="4" w:space="0" w:color="auto"/>
            </w:tcBorders>
            <w:hideMark/>
          </w:tcPr>
          <w:p w14:paraId="73C21E57" w14:textId="77777777" w:rsidR="00A24247" w:rsidRPr="00A24247" w:rsidRDefault="00A24247" w:rsidP="00906906">
            <w:pPr>
              <w:pStyle w:val="Paragraph"/>
              <w:spacing w:after="0" w:line="240" w:lineRule="auto"/>
              <w:jc w:val="right"/>
              <w:rPr>
                <w:noProof/>
                <w:lang w:val="sk-SK"/>
              </w:rPr>
            </w:pPr>
            <w:r w:rsidRPr="00A24247">
              <w:rPr>
                <w:noProof/>
                <w:lang w:val="sk-SK"/>
              </w:rPr>
              <w:t>ex 3905 91 00</w:t>
            </w:r>
          </w:p>
        </w:tc>
        <w:tc>
          <w:tcPr>
            <w:tcW w:w="0" w:type="auto"/>
            <w:tcBorders>
              <w:top w:val="single" w:sz="4" w:space="0" w:color="auto"/>
              <w:left w:val="single" w:sz="4" w:space="0" w:color="auto"/>
              <w:bottom w:val="single" w:sz="4" w:space="0" w:color="auto"/>
              <w:right w:val="single" w:sz="4" w:space="0" w:color="auto"/>
            </w:tcBorders>
            <w:hideMark/>
          </w:tcPr>
          <w:p w14:paraId="7912E5EA"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50B3B04" w14:textId="4D090C41" w:rsidR="00A24247" w:rsidRPr="00A24247" w:rsidRDefault="00A24247" w:rsidP="00906906">
            <w:pPr>
              <w:pStyle w:val="Paragraph"/>
              <w:spacing w:after="0" w:line="240" w:lineRule="auto"/>
              <w:rPr>
                <w:noProof/>
                <w:lang w:val="sk-SK"/>
              </w:rPr>
            </w:pPr>
            <w:r w:rsidRPr="00A24247">
              <w:rPr>
                <w:noProof/>
                <w:lang w:val="sk-SK"/>
              </w:rPr>
              <w:t>Vodný roztok</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674A0D3A" w14:textId="77777777">
              <w:tc>
                <w:tcPr>
                  <w:tcW w:w="0" w:type="auto"/>
                  <w:hideMark/>
                </w:tcPr>
                <w:p w14:paraId="7AE3EF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7291A4" w14:textId="63A31DBB" w:rsidR="00A24247" w:rsidRPr="00A24247" w:rsidRDefault="00A24247" w:rsidP="00906906">
                  <w:pPr>
                    <w:pStyle w:val="Paragraph"/>
                    <w:spacing w:after="0" w:line="240" w:lineRule="auto"/>
                    <w:rPr>
                      <w:noProof/>
                      <w:lang w:val="sk-SK"/>
                    </w:rPr>
                  </w:pPr>
                  <w:r w:rsidRPr="00A24247">
                    <w:rPr>
                      <w:noProof/>
                      <w:lang w:val="sk-SK"/>
                    </w:rPr>
                    <w:t>25 hmotnostných</w:t>
                  </w:r>
                  <w:r>
                    <w:rPr>
                      <w:noProof/>
                      <w:lang w:val="sk-SK"/>
                    </w:rPr>
                    <w:t> %</w:t>
                  </w:r>
                  <w:r w:rsidRPr="00A24247">
                    <w:rPr>
                      <w:noProof/>
                      <w:lang w:val="sk-SK"/>
                    </w:rPr>
                    <w:t xml:space="preserve"> alebo viac, ale najviac 35 hmotnostných</w:t>
                  </w:r>
                  <w:r>
                    <w:rPr>
                      <w:noProof/>
                      <w:lang w:val="sk-SK"/>
                    </w:rPr>
                    <w:t> %</w:t>
                  </w:r>
                  <w:r w:rsidRPr="00A24247">
                    <w:rPr>
                      <w:noProof/>
                      <w:lang w:val="sk-SK"/>
                    </w:rPr>
                    <w:t xml:space="preserve"> kopolyméru vinyl kaprolaktámu, vinyl pyrolidónu, N,N-dimetylaminopropyl metakrylamidu</w:t>
                  </w:r>
                  <w:r w:rsidR="00730589">
                    <w:rPr>
                      <w:noProof/>
                      <w:lang w:val="sk-SK"/>
                    </w:rPr>
                    <w:t xml:space="preserve"> a </w:t>
                  </w:r>
                  <w:r w:rsidRPr="00A24247">
                    <w:rPr>
                      <w:noProof/>
                      <w:lang w:val="sk-SK"/>
                    </w:rPr>
                    <w:t>3-(metakryloylamino)propyllauryldimetylamónium chloridu (CAS RN 748809-45-2),</w:t>
                  </w:r>
                </w:p>
              </w:tc>
            </w:tr>
            <w:tr w:rsidR="00A24247" w:rsidRPr="00A24247" w14:paraId="44FD3401" w14:textId="77777777">
              <w:tc>
                <w:tcPr>
                  <w:tcW w:w="0" w:type="auto"/>
                  <w:hideMark/>
                </w:tcPr>
                <w:p w14:paraId="1EEA63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F07D22" w14:textId="1225D73C"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ale najviac 16 hmotnostných</w:t>
                  </w:r>
                  <w:r>
                    <w:rPr>
                      <w:noProof/>
                      <w:lang w:val="sk-SK"/>
                    </w:rPr>
                    <w:t> %</w:t>
                  </w:r>
                  <w:r w:rsidRPr="00A24247">
                    <w:rPr>
                      <w:noProof/>
                      <w:lang w:val="sk-SK"/>
                    </w:rPr>
                    <w:t xml:space="preserve"> etanolu (CAS RN 64-17-5), tiež denaturovaného terc-butylalkoholom (CAS RN 75-65-0) a/alebo denatónium benzoátom (CAS RN 3734-33-6)</w:t>
                  </w:r>
                </w:p>
              </w:tc>
            </w:tr>
          </w:tbl>
          <w:p w14:paraId="40C0DC1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1C8FE88" w14:textId="432265E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D971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E47AB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AE0C4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B92F53" w14:textId="77777777" w:rsidR="00A24247" w:rsidRPr="00A24247" w:rsidRDefault="00A24247" w:rsidP="00906906">
            <w:pPr>
              <w:pStyle w:val="Paragraph"/>
              <w:spacing w:after="0" w:line="240" w:lineRule="auto"/>
              <w:rPr>
                <w:noProof/>
                <w:lang w:val="sk-SK"/>
              </w:rPr>
            </w:pPr>
            <w:r w:rsidRPr="00A24247">
              <w:rPr>
                <w:noProof/>
                <w:lang w:val="sk-SK"/>
              </w:rPr>
              <w:t>0.8139</w:t>
            </w:r>
          </w:p>
        </w:tc>
        <w:tc>
          <w:tcPr>
            <w:tcW w:w="0" w:type="auto"/>
            <w:tcBorders>
              <w:top w:val="single" w:sz="4" w:space="0" w:color="auto"/>
              <w:left w:val="single" w:sz="4" w:space="0" w:color="auto"/>
              <w:bottom w:val="single" w:sz="4" w:space="0" w:color="auto"/>
              <w:right w:val="single" w:sz="4" w:space="0" w:color="auto"/>
            </w:tcBorders>
            <w:hideMark/>
          </w:tcPr>
          <w:p w14:paraId="4A596083" w14:textId="77777777" w:rsidR="00A24247" w:rsidRPr="00A24247" w:rsidRDefault="00A24247" w:rsidP="00906906">
            <w:pPr>
              <w:pStyle w:val="Paragraph"/>
              <w:spacing w:after="0" w:line="240" w:lineRule="auto"/>
              <w:jc w:val="right"/>
              <w:rPr>
                <w:noProof/>
                <w:lang w:val="sk-SK"/>
              </w:rPr>
            </w:pPr>
            <w:r w:rsidRPr="00A24247">
              <w:rPr>
                <w:noProof/>
                <w:lang w:val="sk-SK"/>
              </w:rPr>
              <w:t>ex 3905 91 00</w:t>
            </w:r>
          </w:p>
        </w:tc>
        <w:tc>
          <w:tcPr>
            <w:tcW w:w="0" w:type="auto"/>
            <w:tcBorders>
              <w:top w:val="single" w:sz="4" w:space="0" w:color="auto"/>
              <w:left w:val="single" w:sz="4" w:space="0" w:color="auto"/>
              <w:bottom w:val="single" w:sz="4" w:space="0" w:color="auto"/>
              <w:right w:val="single" w:sz="4" w:space="0" w:color="auto"/>
            </w:tcBorders>
            <w:hideMark/>
          </w:tcPr>
          <w:p w14:paraId="61D867DD"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615872A" w14:textId="583E7B92" w:rsidR="00A24247" w:rsidRPr="00A24247" w:rsidRDefault="00A24247" w:rsidP="00906906">
            <w:pPr>
              <w:pStyle w:val="Paragraph"/>
              <w:spacing w:after="0" w:line="240" w:lineRule="auto"/>
              <w:rPr>
                <w:noProof/>
                <w:lang w:val="sk-SK"/>
              </w:rPr>
            </w:pPr>
            <w:r w:rsidRPr="00A24247">
              <w:rPr>
                <w:noProof/>
                <w:lang w:val="sk-SK"/>
              </w:rPr>
              <w:t>Kopolymér vinylpyrolidónu, kyseliny akrylovej</w:t>
            </w:r>
            <w:r w:rsidR="00730589">
              <w:rPr>
                <w:noProof/>
                <w:lang w:val="sk-SK"/>
              </w:rPr>
              <w:t xml:space="preserve"> a </w:t>
            </w:r>
            <w:r w:rsidRPr="00A24247">
              <w:rPr>
                <w:noProof/>
                <w:lang w:val="sk-SK"/>
              </w:rPr>
              <w:t>dodecylmetakrylátu (CAS RN 83120-95-0)</w:t>
            </w:r>
          </w:p>
        </w:tc>
        <w:tc>
          <w:tcPr>
            <w:tcW w:w="0" w:type="auto"/>
            <w:tcBorders>
              <w:top w:val="single" w:sz="4" w:space="0" w:color="auto"/>
              <w:left w:val="single" w:sz="4" w:space="0" w:color="auto"/>
              <w:bottom w:val="single" w:sz="4" w:space="0" w:color="auto"/>
              <w:right w:val="single" w:sz="4" w:space="0" w:color="auto"/>
            </w:tcBorders>
            <w:hideMark/>
          </w:tcPr>
          <w:p w14:paraId="42EF3617" w14:textId="231C71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FAF6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CBDCC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D9844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DACF7F" w14:textId="77777777" w:rsidR="00A24247" w:rsidRPr="00A24247" w:rsidRDefault="00A24247" w:rsidP="00906906">
            <w:pPr>
              <w:pStyle w:val="Paragraph"/>
              <w:spacing w:after="0" w:line="240" w:lineRule="auto"/>
              <w:rPr>
                <w:noProof/>
                <w:lang w:val="sk-SK"/>
              </w:rPr>
            </w:pPr>
            <w:r w:rsidRPr="00A24247">
              <w:rPr>
                <w:noProof/>
                <w:lang w:val="sk-SK"/>
              </w:rPr>
              <w:t>0.3283</w:t>
            </w:r>
          </w:p>
        </w:tc>
        <w:tc>
          <w:tcPr>
            <w:tcW w:w="0" w:type="auto"/>
            <w:tcBorders>
              <w:top w:val="single" w:sz="4" w:space="0" w:color="auto"/>
              <w:left w:val="single" w:sz="4" w:space="0" w:color="auto"/>
              <w:bottom w:val="single" w:sz="4" w:space="0" w:color="auto"/>
              <w:right w:val="single" w:sz="4" w:space="0" w:color="auto"/>
            </w:tcBorders>
            <w:hideMark/>
          </w:tcPr>
          <w:p w14:paraId="14572A8F" w14:textId="77777777" w:rsidR="00A24247" w:rsidRPr="00A24247" w:rsidRDefault="00A24247" w:rsidP="00906906">
            <w:pPr>
              <w:pStyle w:val="Paragraph"/>
              <w:spacing w:after="0" w:line="240" w:lineRule="auto"/>
              <w:jc w:val="right"/>
              <w:rPr>
                <w:noProof/>
                <w:lang w:val="sk-SK"/>
              </w:rPr>
            </w:pPr>
            <w:r w:rsidRPr="00A24247">
              <w:rPr>
                <w:noProof/>
                <w:lang w:val="sk-SK"/>
              </w:rPr>
              <w:t>ex 3905 99 90</w:t>
            </w:r>
          </w:p>
        </w:tc>
        <w:tc>
          <w:tcPr>
            <w:tcW w:w="0" w:type="auto"/>
            <w:tcBorders>
              <w:top w:val="single" w:sz="4" w:space="0" w:color="auto"/>
              <w:left w:val="single" w:sz="4" w:space="0" w:color="auto"/>
              <w:bottom w:val="single" w:sz="4" w:space="0" w:color="auto"/>
              <w:right w:val="single" w:sz="4" w:space="0" w:color="auto"/>
            </w:tcBorders>
            <w:hideMark/>
          </w:tcPr>
          <w:p w14:paraId="6F086752"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single" w:sz="4" w:space="0" w:color="auto"/>
              <w:right w:val="single" w:sz="4" w:space="0" w:color="auto"/>
            </w:tcBorders>
            <w:hideMark/>
          </w:tcPr>
          <w:p w14:paraId="3070978C" w14:textId="77777777" w:rsidR="00A24247" w:rsidRPr="00A24247" w:rsidRDefault="00A24247" w:rsidP="00906906">
            <w:pPr>
              <w:pStyle w:val="Paragraph"/>
              <w:spacing w:after="0" w:line="240" w:lineRule="auto"/>
              <w:rPr>
                <w:noProof/>
                <w:lang w:val="sk-SK"/>
              </w:rPr>
            </w:pPr>
            <w:r w:rsidRPr="00A24247">
              <w:rPr>
                <w:noProof/>
                <w:lang w:val="sk-SK"/>
              </w:rPr>
              <w:t>Hexadecylovaný alebo eikosylovaný polyvinylpyrolidón</w:t>
            </w:r>
          </w:p>
        </w:tc>
        <w:tc>
          <w:tcPr>
            <w:tcW w:w="0" w:type="auto"/>
            <w:tcBorders>
              <w:top w:val="single" w:sz="4" w:space="0" w:color="auto"/>
              <w:left w:val="single" w:sz="4" w:space="0" w:color="auto"/>
              <w:bottom w:val="single" w:sz="4" w:space="0" w:color="auto"/>
              <w:right w:val="single" w:sz="4" w:space="0" w:color="auto"/>
            </w:tcBorders>
            <w:hideMark/>
          </w:tcPr>
          <w:p w14:paraId="6A7298EB" w14:textId="2990EE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615F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86E8A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4A8EA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8704A8" w14:textId="77777777" w:rsidR="00A24247" w:rsidRPr="00A24247" w:rsidRDefault="00A24247" w:rsidP="00906906">
            <w:pPr>
              <w:pStyle w:val="Paragraph"/>
              <w:spacing w:after="0" w:line="240" w:lineRule="auto"/>
              <w:rPr>
                <w:noProof/>
                <w:lang w:val="sk-SK"/>
              </w:rPr>
            </w:pPr>
            <w:r w:rsidRPr="00A24247">
              <w:rPr>
                <w:noProof/>
                <w:lang w:val="sk-SK"/>
              </w:rPr>
              <w:t>0.2880</w:t>
            </w:r>
          </w:p>
        </w:tc>
        <w:tc>
          <w:tcPr>
            <w:tcW w:w="0" w:type="auto"/>
            <w:tcBorders>
              <w:top w:val="single" w:sz="4" w:space="0" w:color="auto"/>
              <w:left w:val="single" w:sz="4" w:space="0" w:color="auto"/>
              <w:bottom w:val="single" w:sz="4" w:space="0" w:color="auto"/>
              <w:right w:val="single" w:sz="4" w:space="0" w:color="auto"/>
            </w:tcBorders>
            <w:hideMark/>
          </w:tcPr>
          <w:p w14:paraId="07CA9E2A" w14:textId="77777777" w:rsidR="00A24247" w:rsidRPr="00A24247" w:rsidRDefault="00A24247" w:rsidP="00906906">
            <w:pPr>
              <w:pStyle w:val="Paragraph"/>
              <w:spacing w:after="0" w:line="240" w:lineRule="auto"/>
              <w:jc w:val="right"/>
              <w:rPr>
                <w:noProof/>
                <w:lang w:val="sk-SK"/>
              </w:rPr>
            </w:pPr>
            <w:r w:rsidRPr="00A24247">
              <w:rPr>
                <w:noProof/>
                <w:lang w:val="sk-SK"/>
              </w:rPr>
              <w:t>ex 3905 99 90</w:t>
            </w:r>
          </w:p>
        </w:tc>
        <w:tc>
          <w:tcPr>
            <w:tcW w:w="0" w:type="auto"/>
            <w:tcBorders>
              <w:top w:val="single" w:sz="4" w:space="0" w:color="auto"/>
              <w:left w:val="single" w:sz="4" w:space="0" w:color="auto"/>
              <w:bottom w:val="single" w:sz="4" w:space="0" w:color="auto"/>
              <w:right w:val="single" w:sz="4" w:space="0" w:color="auto"/>
            </w:tcBorders>
            <w:hideMark/>
          </w:tcPr>
          <w:p w14:paraId="032271C6" w14:textId="77777777" w:rsidR="00A24247" w:rsidRPr="00A24247" w:rsidRDefault="00A24247" w:rsidP="00906906">
            <w:pPr>
              <w:pStyle w:val="Paragraph"/>
              <w:spacing w:after="0" w:line="240" w:lineRule="auto"/>
              <w:jc w:val="center"/>
              <w:rPr>
                <w:noProof/>
                <w:lang w:val="sk-SK"/>
              </w:rPr>
            </w:pPr>
            <w:r w:rsidRPr="00A24247">
              <w:rPr>
                <w:noProof/>
                <w:lang w:val="sk-SK"/>
              </w:rPr>
              <w:t>96</w:t>
            </w:r>
          </w:p>
        </w:tc>
        <w:tc>
          <w:tcPr>
            <w:tcW w:w="0" w:type="auto"/>
            <w:tcBorders>
              <w:top w:val="single" w:sz="4" w:space="0" w:color="auto"/>
              <w:left w:val="single" w:sz="4" w:space="0" w:color="auto"/>
              <w:bottom w:val="single" w:sz="4" w:space="0" w:color="auto"/>
              <w:right w:val="single" w:sz="4" w:space="0" w:color="auto"/>
            </w:tcBorders>
            <w:hideMark/>
          </w:tcPr>
          <w:p w14:paraId="5B737B77" w14:textId="6C90B0CE" w:rsidR="00A24247" w:rsidRPr="00A24247" w:rsidRDefault="00A24247" w:rsidP="00906906">
            <w:pPr>
              <w:pStyle w:val="Paragraph"/>
              <w:spacing w:after="0" w:line="240" w:lineRule="auto"/>
              <w:rPr>
                <w:noProof/>
                <w:lang w:val="sk-SK"/>
              </w:rPr>
            </w:pPr>
            <w:r w:rsidRPr="00A24247">
              <w:rPr>
                <w:noProof/>
                <w:lang w:val="sk-SK"/>
              </w:rPr>
              <w:t>Polymér vinylformalu,</w:t>
            </w:r>
            <w:r w:rsidR="00730589">
              <w:rPr>
                <w:noProof/>
                <w:lang w:val="sk-SK"/>
              </w:rPr>
              <w:t xml:space="preserve"> v </w:t>
            </w:r>
            <w:r w:rsidRPr="00A24247">
              <w:rPr>
                <w:noProof/>
                <w:lang w:val="sk-SK"/>
              </w:rPr>
              <w:t>jednej</w:t>
            </w:r>
            <w:r w:rsidR="00730589">
              <w:rPr>
                <w:noProof/>
                <w:lang w:val="sk-SK"/>
              </w:rPr>
              <w:t xml:space="preserve"> z </w:t>
            </w:r>
            <w:r w:rsidRPr="00A24247">
              <w:rPr>
                <w:noProof/>
                <w:lang w:val="sk-SK"/>
              </w:rPr>
              <w:t>foriem uvedených</w:t>
            </w:r>
            <w:r w:rsidR="00730589">
              <w:rPr>
                <w:noProof/>
                <w:lang w:val="sk-SK"/>
              </w:rPr>
              <w:t xml:space="preserve"> v </w:t>
            </w:r>
            <w:r w:rsidRPr="00A24247">
              <w:rPr>
                <w:noProof/>
                <w:lang w:val="sk-SK"/>
              </w:rPr>
              <w:t>poznámke 6 b)</w:t>
            </w:r>
            <w:r w:rsidR="00730589">
              <w:rPr>
                <w:noProof/>
                <w:lang w:val="sk-SK"/>
              </w:rPr>
              <w:t xml:space="preserve"> k </w:t>
            </w:r>
            <w:r w:rsidRPr="00A24247">
              <w:rPr>
                <w:noProof/>
                <w:lang w:val="sk-SK"/>
              </w:rPr>
              <w:t>39. kapitole,</w:t>
            </w:r>
            <w:r w:rsidR="00730589">
              <w:rPr>
                <w:noProof/>
                <w:lang w:val="sk-SK"/>
              </w:rPr>
              <w:t xml:space="preserve"> s </w:t>
            </w:r>
            <w:r w:rsidRPr="00A24247">
              <w:rPr>
                <w:noProof/>
                <w:lang w:val="sk-SK"/>
              </w:rPr>
              <w:t>hmotnostne strednou molekulovou hmotnosťou (M</w:t>
            </w:r>
            <w:r w:rsidRPr="00A24247">
              <w:rPr>
                <w:noProof/>
                <w:vertAlign w:val="subscript"/>
                <w:lang w:val="sk-SK"/>
              </w:rPr>
              <w:t>w</w:t>
            </w:r>
            <w:r w:rsidRPr="00A24247">
              <w:rPr>
                <w:noProof/>
                <w:lang w:val="sk-SK"/>
              </w:rPr>
              <w:t>) 25 000 alebo viac, ale najviac 150 000</w:t>
            </w:r>
            <w:r w:rsidR="00730589">
              <w:rPr>
                <w:noProof/>
                <w:lang w:val="sk-SK"/>
              </w:rPr>
              <w:t xml:space="preserve"> a </w:t>
            </w:r>
            <w:r w:rsidRPr="00A24247">
              <w:rPr>
                <w:noProof/>
                <w:lang w:val="sk-SK"/>
              </w:rPr>
              <w:t>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20350AC3" w14:textId="77777777">
              <w:tc>
                <w:tcPr>
                  <w:tcW w:w="0" w:type="auto"/>
                  <w:hideMark/>
                </w:tcPr>
                <w:p w14:paraId="785469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5EAD8E" w14:textId="106B95F3" w:rsidR="00A24247" w:rsidRPr="00A24247" w:rsidRDefault="00A24247" w:rsidP="00906906">
                  <w:pPr>
                    <w:pStyle w:val="Paragraph"/>
                    <w:spacing w:after="0" w:line="240" w:lineRule="auto"/>
                    <w:rPr>
                      <w:noProof/>
                      <w:lang w:val="sk-SK"/>
                    </w:rPr>
                  </w:pPr>
                  <w:r w:rsidRPr="00A24247">
                    <w:rPr>
                      <w:noProof/>
                      <w:lang w:val="sk-SK"/>
                    </w:rPr>
                    <w:t>9,5</w:t>
                  </w:r>
                  <w:r>
                    <w:rPr>
                      <w:noProof/>
                      <w:lang w:val="sk-SK"/>
                    </w:rPr>
                    <w:t> %</w:t>
                  </w:r>
                  <w:r w:rsidRPr="00A24247">
                    <w:rPr>
                      <w:noProof/>
                      <w:lang w:val="sk-SK"/>
                    </w:rPr>
                    <w:t xml:space="preserve"> alebo viac, ale najviac 13</w:t>
                  </w:r>
                  <w:r>
                    <w:rPr>
                      <w:noProof/>
                      <w:lang w:val="sk-SK"/>
                    </w:rPr>
                    <w:t> %</w:t>
                  </w:r>
                  <w:r w:rsidRPr="00A24247">
                    <w:rPr>
                      <w:noProof/>
                      <w:lang w:val="sk-SK"/>
                    </w:rPr>
                    <w:t xml:space="preserve"> acetylových skupín vyjadrených ako vinylacetát a</w:t>
                  </w:r>
                </w:p>
              </w:tc>
            </w:tr>
            <w:tr w:rsidR="00A24247" w:rsidRPr="00A24247" w14:paraId="2DAE93EF" w14:textId="77777777">
              <w:tc>
                <w:tcPr>
                  <w:tcW w:w="0" w:type="auto"/>
                  <w:hideMark/>
                </w:tcPr>
                <w:p w14:paraId="2DEA9D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98D19F" w14:textId="33DAE5ED" w:rsidR="00A24247" w:rsidRPr="00A24247" w:rsidRDefault="00A24247" w:rsidP="00906906">
                  <w:pPr>
                    <w:pStyle w:val="Paragraph"/>
                    <w:spacing w:after="0" w:line="240" w:lineRule="auto"/>
                    <w:rPr>
                      <w:noProof/>
                      <w:lang w:val="sk-SK"/>
                    </w:rPr>
                  </w:pPr>
                  <w:r w:rsidRPr="00A24247">
                    <w:rPr>
                      <w:noProof/>
                      <w:lang w:val="sk-SK"/>
                    </w:rPr>
                    <w:t>5</w:t>
                  </w:r>
                  <w:r>
                    <w:rPr>
                      <w:noProof/>
                      <w:lang w:val="sk-SK"/>
                    </w:rPr>
                    <w:t> %</w:t>
                  </w:r>
                  <w:r w:rsidRPr="00A24247">
                    <w:rPr>
                      <w:noProof/>
                      <w:lang w:val="sk-SK"/>
                    </w:rPr>
                    <w:t xml:space="preserve"> alebo viac, ale najviac 6,5</w:t>
                  </w:r>
                  <w:r>
                    <w:rPr>
                      <w:noProof/>
                      <w:lang w:val="sk-SK"/>
                    </w:rPr>
                    <w:t> %</w:t>
                  </w:r>
                  <w:r w:rsidRPr="00A24247">
                    <w:rPr>
                      <w:noProof/>
                      <w:lang w:val="sk-SK"/>
                    </w:rPr>
                    <w:t xml:space="preserve"> hydroxylových skupín, vyjadrených ako vinylalkohol</w:t>
                  </w:r>
                </w:p>
              </w:tc>
            </w:tr>
          </w:tbl>
          <w:p w14:paraId="1D6E032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07AD185" w14:textId="52520E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C4AE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699C9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6FA4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48739D" w14:textId="77777777" w:rsidR="00A24247" w:rsidRPr="00A24247" w:rsidRDefault="00A24247" w:rsidP="00906906">
            <w:pPr>
              <w:pStyle w:val="Paragraph"/>
              <w:spacing w:after="0" w:line="240" w:lineRule="auto"/>
              <w:rPr>
                <w:noProof/>
                <w:lang w:val="sk-SK"/>
              </w:rPr>
            </w:pPr>
            <w:r w:rsidRPr="00A24247">
              <w:rPr>
                <w:noProof/>
                <w:lang w:val="sk-SK"/>
              </w:rPr>
              <w:t>0.3282</w:t>
            </w:r>
          </w:p>
        </w:tc>
        <w:tc>
          <w:tcPr>
            <w:tcW w:w="0" w:type="auto"/>
            <w:tcBorders>
              <w:top w:val="single" w:sz="4" w:space="0" w:color="auto"/>
              <w:left w:val="single" w:sz="4" w:space="0" w:color="auto"/>
              <w:bottom w:val="single" w:sz="4" w:space="0" w:color="auto"/>
              <w:right w:val="single" w:sz="4" w:space="0" w:color="auto"/>
            </w:tcBorders>
            <w:hideMark/>
          </w:tcPr>
          <w:p w14:paraId="598823C0" w14:textId="77777777" w:rsidR="00A24247" w:rsidRPr="00A24247" w:rsidRDefault="00A24247" w:rsidP="00906906">
            <w:pPr>
              <w:pStyle w:val="Paragraph"/>
              <w:spacing w:after="0" w:line="240" w:lineRule="auto"/>
              <w:jc w:val="right"/>
              <w:rPr>
                <w:noProof/>
                <w:lang w:val="sk-SK"/>
              </w:rPr>
            </w:pPr>
            <w:r w:rsidRPr="00A24247">
              <w:rPr>
                <w:noProof/>
                <w:lang w:val="sk-SK"/>
              </w:rPr>
              <w:t>ex 3905 99 90</w:t>
            </w:r>
          </w:p>
        </w:tc>
        <w:tc>
          <w:tcPr>
            <w:tcW w:w="0" w:type="auto"/>
            <w:tcBorders>
              <w:top w:val="single" w:sz="4" w:space="0" w:color="auto"/>
              <w:left w:val="single" w:sz="4" w:space="0" w:color="auto"/>
              <w:bottom w:val="single" w:sz="4" w:space="0" w:color="auto"/>
              <w:right w:val="single" w:sz="4" w:space="0" w:color="auto"/>
            </w:tcBorders>
            <w:hideMark/>
          </w:tcPr>
          <w:p w14:paraId="56D07529" w14:textId="77777777" w:rsidR="00A24247" w:rsidRPr="00A24247" w:rsidRDefault="00A24247" w:rsidP="00906906">
            <w:pPr>
              <w:pStyle w:val="Paragraph"/>
              <w:spacing w:after="0" w:line="240" w:lineRule="auto"/>
              <w:jc w:val="center"/>
              <w:rPr>
                <w:noProof/>
                <w:lang w:val="sk-SK"/>
              </w:rPr>
            </w:pPr>
            <w:r w:rsidRPr="00A24247">
              <w:rPr>
                <w:noProof/>
                <w:lang w:val="sk-SK"/>
              </w:rPr>
              <w:t>97</w:t>
            </w:r>
          </w:p>
        </w:tc>
        <w:tc>
          <w:tcPr>
            <w:tcW w:w="0" w:type="auto"/>
            <w:tcBorders>
              <w:top w:val="single" w:sz="4" w:space="0" w:color="auto"/>
              <w:left w:val="single" w:sz="4" w:space="0" w:color="auto"/>
              <w:bottom w:val="single" w:sz="4" w:space="0" w:color="auto"/>
              <w:right w:val="single" w:sz="4" w:space="0" w:color="auto"/>
            </w:tcBorders>
            <w:hideMark/>
          </w:tcPr>
          <w:p w14:paraId="162B7BC4" w14:textId="77777777" w:rsidR="00A24247" w:rsidRPr="00A24247" w:rsidRDefault="00A24247" w:rsidP="00906906">
            <w:pPr>
              <w:pStyle w:val="Paragraph"/>
              <w:spacing w:after="0" w:line="240" w:lineRule="auto"/>
              <w:rPr>
                <w:noProof/>
                <w:lang w:val="sk-SK"/>
              </w:rPr>
            </w:pPr>
            <w:r w:rsidRPr="00A24247">
              <w:rPr>
                <w:noProof/>
                <w:lang w:val="sk-SK"/>
              </w:rPr>
              <w:t>Povidón (INN)-jód (CAS RN 25655-41-8)</w:t>
            </w:r>
          </w:p>
        </w:tc>
        <w:tc>
          <w:tcPr>
            <w:tcW w:w="0" w:type="auto"/>
            <w:tcBorders>
              <w:top w:val="single" w:sz="4" w:space="0" w:color="auto"/>
              <w:left w:val="single" w:sz="4" w:space="0" w:color="auto"/>
              <w:bottom w:val="single" w:sz="4" w:space="0" w:color="auto"/>
              <w:right w:val="single" w:sz="4" w:space="0" w:color="auto"/>
            </w:tcBorders>
            <w:hideMark/>
          </w:tcPr>
          <w:p w14:paraId="1D37C7D3" w14:textId="114BBA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F9B7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F8FF8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204D5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0E4BE1" w14:textId="77777777" w:rsidR="00A24247" w:rsidRPr="00A24247" w:rsidRDefault="00A24247" w:rsidP="00906906">
            <w:pPr>
              <w:pStyle w:val="Paragraph"/>
              <w:spacing w:after="0" w:line="240" w:lineRule="auto"/>
              <w:rPr>
                <w:noProof/>
                <w:lang w:val="sk-SK"/>
              </w:rPr>
            </w:pPr>
            <w:r w:rsidRPr="00A24247">
              <w:rPr>
                <w:noProof/>
                <w:lang w:val="sk-SK"/>
              </w:rPr>
              <w:t>0.3278</w:t>
            </w:r>
          </w:p>
        </w:tc>
        <w:tc>
          <w:tcPr>
            <w:tcW w:w="0" w:type="auto"/>
            <w:tcBorders>
              <w:top w:val="single" w:sz="4" w:space="0" w:color="auto"/>
              <w:left w:val="single" w:sz="4" w:space="0" w:color="auto"/>
              <w:bottom w:val="single" w:sz="4" w:space="0" w:color="auto"/>
              <w:right w:val="single" w:sz="4" w:space="0" w:color="auto"/>
            </w:tcBorders>
            <w:hideMark/>
          </w:tcPr>
          <w:p w14:paraId="4D81E34F" w14:textId="77777777" w:rsidR="00A24247" w:rsidRPr="00A24247" w:rsidRDefault="00A24247" w:rsidP="00906906">
            <w:pPr>
              <w:pStyle w:val="Paragraph"/>
              <w:spacing w:after="0" w:line="240" w:lineRule="auto"/>
              <w:jc w:val="right"/>
              <w:rPr>
                <w:noProof/>
                <w:lang w:val="sk-SK"/>
              </w:rPr>
            </w:pPr>
            <w:r w:rsidRPr="00A24247">
              <w:rPr>
                <w:noProof/>
                <w:lang w:val="sk-SK"/>
              </w:rPr>
              <w:t>ex 3905 99 90</w:t>
            </w:r>
          </w:p>
        </w:tc>
        <w:tc>
          <w:tcPr>
            <w:tcW w:w="0" w:type="auto"/>
            <w:tcBorders>
              <w:top w:val="single" w:sz="4" w:space="0" w:color="auto"/>
              <w:left w:val="single" w:sz="4" w:space="0" w:color="auto"/>
              <w:bottom w:val="single" w:sz="4" w:space="0" w:color="auto"/>
              <w:right w:val="single" w:sz="4" w:space="0" w:color="auto"/>
            </w:tcBorders>
            <w:hideMark/>
          </w:tcPr>
          <w:p w14:paraId="0AFA2F1C" w14:textId="77777777" w:rsidR="00A24247" w:rsidRPr="00A24247" w:rsidRDefault="00A24247" w:rsidP="00906906">
            <w:pPr>
              <w:pStyle w:val="Paragraph"/>
              <w:spacing w:after="0" w:line="240" w:lineRule="auto"/>
              <w:jc w:val="center"/>
              <w:rPr>
                <w:noProof/>
                <w:lang w:val="sk-SK"/>
              </w:rPr>
            </w:pPr>
            <w:r w:rsidRPr="00A24247">
              <w:rPr>
                <w:noProof/>
                <w:lang w:val="sk-SK"/>
              </w:rPr>
              <w:t>98</w:t>
            </w:r>
          </w:p>
        </w:tc>
        <w:tc>
          <w:tcPr>
            <w:tcW w:w="0" w:type="auto"/>
            <w:tcBorders>
              <w:top w:val="single" w:sz="4" w:space="0" w:color="auto"/>
              <w:left w:val="single" w:sz="4" w:space="0" w:color="auto"/>
              <w:bottom w:val="single" w:sz="4" w:space="0" w:color="auto"/>
              <w:right w:val="single" w:sz="4" w:space="0" w:color="auto"/>
            </w:tcBorders>
            <w:hideMark/>
          </w:tcPr>
          <w:p w14:paraId="3AEDFDBE" w14:textId="10482FB9" w:rsidR="00A24247" w:rsidRPr="00A24247" w:rsidRDefault="00A24247" w:rsidP="00906906">
            <w:pPr>
              <w:pStyle w:val="Paragraph"/>
              <w:spacing w:after="0" w:line="240" w:lineRule="auto"/>
              <w:rPr>
                <w:noProof/>
                <w:lang w:val="sk-SK"/>
              </w:rPr>
            </w:pPr>
            <w:r w:rsidRPr="00A24247">
              <w:rPr>
                <w:noProof/>
                <w:lang w:val="sk-SK"/>
              </w:rPr>
              <w:t>Polyvinylpyrolidón čiastočne substituovaný triakontylovými skupinami, obsahujúci</w:t>
            </w:r>
            <w:r w:rsidR="00730589">
              <w:rPr>
                <w:noProof/>
                <w:lang w:val="sk-SK"/>
              </w:rPr>
              <w:t xml:space="preserve"> v </w:t>
            </w:r>
            <w:r w:rsidRPr="00A24247">
              <w:rPr>
                <w:noProof/>
                <w:lang w:val="sk-SK"/>
              </w:rPr>
              <w:t>hmotnosti 78</w:t>
            </w:r>
            <w:r>
              <w:rPr>
                <w:noProof/>
                <w:lang w:val="sk-SK"/>
              </w:rPr>
              <w:t> %</w:t>
            </w:r>
            <w:r w:rsidRPr="00A24247">
              <w:rPr>
                <w:noProof/>
                <w:lang w:val="sk-SK"/>
              </w:rPr>
              <w:t xml:space="preserve"> alebo viac, ale nie viac ako 82</w:t>
            </w:r>
            <w:r>
              <w:rPr>
                <w:noProof/>
                <w:lang w:val="sk-SK"/>
              </w:rPr>
              <w:t> %</w:t>
            </w:r>
            <w:r w:rsidRPr="00A24247">
              <w:rPr>
                <w:noProof/>
                <w:lang w:val="sk-SK"/>
              </w:rPr>
              <w:t xml:space="preserve"> triakontylových skupín</w:t>
            </w:r>
          </w:p>
        </w:tc>
        <w:tc>
          <w:tcPr>
            <w:tcW w:w="0" w:type="auto"/>
            <w:tcBorders>
              <w:top w:val="single" w:sz="4" w:space="0" w:color="auto"/>
              <w:left w:val="single" w:sz="4" w:space="0" w:color="auto"/>
              <w:bottom w:val="single" w:sz="4" w:space="0" w:color="auto"/>
              <w:right w:val="single" w:sz="4" w:space="0" w:color="auto"/>
            </w:tcBorders>
            <w:hideMark/>
          </w:tcPr>
          <w:p w14:paraId="572C412E" w14:textId="18B3D8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CD75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2C14A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14498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42D454" w14:textId="77777777" w:rsidR="00A24247" w:rsidRPr="00A24247" w:rsidRDefault="00A24247" w:rsidP="00906906">
            <w:pPr>
              <w:pStyle w:val="Paragraph"/>
              <w:spacing w:after="0" w:line="240" w:lineRule="auto"/>
              <w:rPr>
                <w:noProof/>
                <w:lang w:val="sk-SK"/>
              </w:rPr>
            </w:pPr>
            <w:r w:rsidRPr="00A24247">
              <w:rPr>
                <w:noProof/>
                <w:lang w:val="sk-SK"/>
              </w:rPr>
              <w:t>0.3276</w:t>
            </w:r>
          </w:p>
        </w:tc>
        <w:tc>
          <w:tcPr>
            <w:tcW w:w="0" w:type="auto"/>
            <w:tcBorders>
              <w:top w:val="single" w:sz="4" w:space="0" w:color="auto"/>
              <w:left w:val="single" w:sz="4" w:space="0" w:color="auto"/>
              <w:bottom w:val="single" w:sz="4" w:space="0" w:color="auto"/>
              <w:right w:val="single" w:sz="4" w:space="0" w:color="auto"/>
            </w:tcBorders>
            <w:hideMark/>
          </w:tcPr>
          <w:p w14:paraId="6ED84958" w14:textId="77777777" w:rsidR="00A24247" w:rsidRPr="00A24247" w:rsidRDefault="00A24247" w:rsidP="00906906">
            <w:pPr>
              <w:pStyle w:val="Paragraph"/>
              <w:spacing w:after="0" w:line="240" w:lineRule="auto"/>
              <w:jc w:val="right"/>
              <w:rPr>
                <w:noProof/>
                <w:lang w:val="sk-SK"/>
              </w:rPr>
            </w:pPr>
            <w:r w:rsidRPr="00A24247">
              <w:rPr>
                <w:noProof/>
                <w:lang w:val="sk-SK"/>
              </w:rPr>
              <w:t>3906 90 60</w:t>
            </w:r>
          </w:p>
        </w:tc>
        <w:tc>
          <w:tcPr>
            <w:tcW w:w="0" w:type="auto"/>
            <w:tcBorders>
              <w:top w:val="single" w:sz="4" w:space="0" w:color="auto"/>
              <w:left w:val="single" w:sz="4" w:space="0" w:color="auto"/>
              <w:bottom w:val="single" w:sz="4" w:space="0" w:color="auto"/>
              <w:right w:val="single" w:sz="4" w:space="0" w:color="auto"/>
            </w:tcBorders>
          </w:tcPr>
          <w:p w14:paraId="7A82A2F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0B2AA16" w14:textId="62FC5B6A" w:rsidR="00A24247" w:rsidRPr="00A24247" w:rsidRDefault="00A24247" w:rsidP="00906906">
            <w:pPr>
              <w:pStyle w:val="Paragraph"/>
              <w:spacing w:after="0" w:line="240" w:lineRule="auto"/>
              <w:rPr>
                <w:noProof/>
                <w:lang w:val="sk-SK"/>
              </w:rPr>
            </w:pPr>
            <w:r w:rsidRPr="00A24247">
              <w:rPr>
                <w:noProof/>
                <w:lang w:val="sk-SK"/>
              </w:rPr>
              <w:t>Kopolymér metylakrylátu</w:t>
            </w:r>
            <w:r w:rsidR="00730589">
              <w:rPr>
                <w:noProof/>
                <w:lang w:val="sk-SK"/>
              </w:rPr>
              <w:t xml:space="preserve"> s </w:t>
            </w:r>
            <w:r w:rsidRPr="00A24247">
              <w:rPr>
                <w:noProof/>
                <w:lang w:val="sk-SK"/>
              </w:rPr>
              <w:t>etylénom</w:t>
            </w:r>
            <w:r w:rsidR="00730589">
              <w:rPr>
                <w:noProof/>
                <w:lang w:val="sk-SK"/>
              </w:rPr>
              <w:t xml:space="preserve"> a </w:t>
            </w:r>
            <w:r w:rsidRPr="00A24247">
              <w:rPr>
                <w:noProof/>
                <w:lang w:val="sk-SK"/>
              </w:rPr>
              <w:t>monomérom obsahujúcim ako substituent nekoncovú karboxylovú skupinu, obsahujúci 50</w:t>
            </w:r>
            <w:r>
              <w:rPr>
                <w:noProof/>
                <w:lang w:val="sk-SK"/>
              </w:rPr>
              <w:t> %</w:t>
            </w:r>
            <w:r w:rsidR="00730589">
              <w:rPr>
                <w:noProof/>
                <w:lang w:val="sk-SK"/>
              </w:rPr>
              <w:t xml:space="preserve"> v </w:t>
            </w:r>
            <w:r w:rsidRPr="00A24247">
              <w:rPr>
                <w:noProof/>
                <w:lang w:val="sk-SK"/>
              </w:rPr>
              <w:t>hmotnosti alebo viac metylakrylátu, tiež zmiešaný</w:t>
            </w:r>
            <w:r w:rsidR="00730589">
              <w:rPr>
                <w:noProof/>
                <w:lang w:val="sk-SK"/>
              </w:rPr>
              <w:t xml:space="preserve"> s </w:t>
            </w:r>
            <w:r w:rsidRPr="00A24247">
              <w:rPr>
                <w:noProof/>
                <w:lang w:val="sk-SK"/>
              </w:rPr>
              <w:t>oxidom kremičitým</w:t>
            </w:r>
          </w:p>
        </w:tc>
        <w:tc>
          <w:tcPr>
            <w:tcW w:w="0" w:type="auto"/>
            <w:tcBorders>
              <w:top w:val="single" w:sz="4" w:space="0" w:color="auto"/>
              <w:left w:val="single" w:sz="4" w:space="0" w:color="auto"/>
              <w:bottom w:val="single" w:sz="4" w:space="0" w:color="auto"/>
              <w:right w:val="single" w:sz="4" w:space="0" w:color="auto"/>
            </w:tcBorders>
            <w:hideMark/>
          </w:tcPr>
          <w:p w14:paraId="6133C510" w14:textId="643DC0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1BE4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08F24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92A5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AA34A7" w14:textId="77777777" w:rsidR="00A24247" w:rsidRPr="00A24247" w:rsidRDefault="00A24247" w:rsidP="00906906">
            <w:pPr>
              <w:pStyle w:val="Paragraph"/>
              <w:spacing w:after="0" w:line="240" w:lineRule="auto"/>
              <w:rPr>
                <w:noProof/>
                <w:lang w:val="sk-SK"/>
              </w:rPr>
            </w:pPr>
            <w:r w:rsidRPr="00A24247">
              <w:rPr>
                <w:noProof/>
                <w:lang w:val="sk-SK"/>
              </w:rPr>
              <w:t>0.3279</w:t>
            </w:r>
          </w:p>
        </w:tc>
        <w:tc>
          <w:tcPr>
            <w:tcW w:w="0" w:type="auto"/>
            <w:tcBorders>
              <w:top w:val="single" w:sz="4" w:space="0" w:color="auto"/>
              <w:left w:val="single" w:sz="4" w:space="0" w:color="auto"/>
              <w:bottom w:val="single" w:sz="4" w:space="0" w:color="auto"/>
              <w:right w:val="single" w:sz="4" w:space="0" w:color="auto"/>
            </w:tcBorders>
            <w:hideMark/>
          </w:tcPr>
          <w:p w14:paraId="5FB2ABA1"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646F2BD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7F17D3F" w14:textId="24F00511" w:rsidR="00A24247" w:rsidRPr="00A24247" w:rsidRDefault="00A24247" w:rsidP="00906906">
            <w:pPr>
              <w:pStyle w:val="Paragraph"/>
              <w:spacing w:after="0" w:line="240" w:lineRule="auto"/>
              <w:rPr>
                <w:noProof/>
                <w:lang w:val="sk-SK"/>
              </w:rPr>
            </w:pPr>
            <w:r w:rsidRPr="00A24247">
              <w:rPr>
                <w:noProof/>
                <w:lang w:val="sk-SK"/>
              </w:rPr>
              <w:t>Polymerizačný produkt kyseliny akrylovej</w:t>
            </w:r>
            <w:r w:rsidR="00730589">
              <w:rPr>
                <w:noProof/>
                <w:lang w:val="sk-SK"/>
              </w:rPr>
              <w:t xml:space="preserve"> s </w:t>
            </w:r>
            <w:r w:rsidRPr="00A24247">
              <w:rPr>
                <w:noProof/>
                <w:lang w:val="sk-SK"/>
              </w:rPr>
              <w:t>malými množstvami polynenasýteného monoméru, na výrobu liekov položky 3003 alebo 3004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65E9ED3" w14:textId="7D34A1F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FFBC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E8946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3048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EA27AD" w14:textId="77777777" w:rsidR="00A24247" w:rsidRPr="00A24247" w:rsidRDefault="00A24247" w:rsidP="00906906">
            <w:pPr>
              <w:pStyle w:val="Paragraph"/>
              <w:spacing w:after="0" w:line="240" w:lineRule="auto"/>
              <w:rPr>
                <w:noProof/>
                <w:lang w:val="sk-SK"/>
              </w:rPr>
            </w:pPr>
            <w:r w:rsidRPr="00A24247">
              <w:rPr>
                <w:noProof/>
                <w:lang w:val="sk-SK"/>
              </w:rPr>
              <w:t>0.7347</w:t>
            </w:r>
          </w:p>
        </w:tc>
        <w:tc>
          <w:tcPr>
            <w:tcW w:w="0" w:type="auto"/>
            <w:tcBorders>
              <w:top w:val="single" w:sz="4" w:space="0" w:color="auto"/>
              <w:left w:val="single" w:sz="4" w:space="0" w:color="auto"/>
              <w:bottom w:val="single" w:sz="4" w:space="0" w:color="auto"/>
              <w:right w:val="single" w:sz="4" w:space="0" w:color="auto"/>
            </w:tcBorders>
            <w:hideMark/>
          </w:tcPr>
          <w:p w14:paraId="6A00E52C"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3F64B435"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15622C53" w14:textId="68587DFE" w:rsidR="00A24247" w:rsidRPr="00A24247" w:rsidRDefault="00A24247" w:rsidP="00906906">
            <w:pPr>
              <w:pStyle w:val="Paragraph"/>
              <w:spacing w:after="0" w:line="240" w:lineRule="auto"/>
              <w:rPr>
                <w:noProof/>
                <w:lang w:val="sk-SK"/>
              </w:rPr>
            </w:pPr>
            <w:r w:rsidRPr="00A24247">
              <w:rPr>
                <w:noProof/>
                <w:lang w:val="sk-SK"/>
              </w:rPr>
              <w:t>Kopolymér metylmetakrylátu, butylakrylátu glycidylmetakrylátu</w:t>
            </w:r>
            <w:r w:rsidR="00730589">
              <w:rPr>
                <w:noProof/>
                <w:lang w:val="sk-SK"/>
              </w:rPr>
              <w:t xml:space="preserve"> a </w:t>
            </w:r>
            <w:r w:rsidRPr="00A24247">
              <w:rPr>
                <w:noProof/>
                <w:lang w:val="sk-SK"/>
              </w:rPr>
              <w:t>styrénu (CAS RN 37953-21-2),</w:t>
            </w:r>
            <w:r w:rsidR="00730589">
              <w:rPr>
                <w:noProof/>
                <w:lang w:val="sk-SK"/>
              </w:rPr>
              <w:t xml:space="preserve"> s </w:t>
            </w:r>
            <w:r w:rsidRPr="00A24247">
              <w:rPr>
                <w:noProof/>
                <w:lang w:val="sk-SK"/>
              </w:rPr>
              <w:t>hmotnosťou ekvivalentnou epoxidovej živici najviac 500, vo forme mletých vločiek</w:t>
            </w:r>
            <w:r w:rsidR="00730589">
              <w:rPr>
                <w:noProof/>
                <w:lang w:val="sk-SK"/>
              </w:rPr>
              <w:t xml:space="preserve"> s </w:t>
            </w:r>
            <w:r w:rsidRPr="00A24247">
              <w:rPr>
                <w:noProof/>
                <w:lang w:val="sk-SK"/>
              </w:rPr>
              <w:t>veľkosťou častíc najviac 1 cm</w:t>
            </w:r>
          </w:p>
        </w:tc>
        <w:tc>
          <w:tcPr>
            <w:tcW w:w="0" w:type="auto"/>
            <w:tcBorders>
              <w:top w:val="single" w:sz="4" w:space="0" w:color="auto"/>
              <w:left w:val="single" w:sz="4" w:space="0" w:color="auto"/>
              <w:bottom w:val="single" w:sz="4" w:space="0" w:color="auto"/>
              <w:right w:val="single" w:sz="4" w:space="0" w:color="auto"/>
            </w:tcBorders>
            <w:hideMark/>
          </w:tcPr>
          <w:p w14:paraId="724B222C" w14:textId="2FB571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6AF0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A34F9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6EE9B5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5F82D5" w14:textId="77777777" w:rsidR="00A24247" w:rsidRPr="00A24247" w:rsidRDefault="00A24247" w:rsidP="00906906">
            <w:pPr>
              <w:pStyle w:val="Paragraph"/>
              <w:spacing w:after="0" w:line="240" w:lineRule="auto"/>
              <w:rPr>
                <w:noProof/>
                <w:lang w:val="sk-SK"/>
              </w:rPr>
            </w:pPr>
            <w:r w:rsidRPr="00A24247">
              <w:rPr>
                <w:noProof/>
                <w:lang w:val="sk-SK"/>
              </w:rPr>
              <w:t>0.5814</w:t>
            </w:r>
          </w:p>
        </w:tc>
        <w:tc>
          <w:tcPr>
            <w:tcW w:w="0" w:type="auto"/>
            <w:tcBorders>
              <w:top w:val="single" w:sz="4" w:space="0" w:color="auto"/>
              <w:left w:val="single" w:sz="4" w:space="0" w:color="auto"/>
              <w:bottom w:val="single" w:sz="4" w:space="0" w:color="auto"/>
              <w:right w:val="single" w:sz="4" w:space="0" w:color="auto"/>
            </w:tcBorders>
            <w:hideMark/>
          </w:tcPr>
          <w:p w14:paraId="562B1B9D"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4ECF4800"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010A0C68" w14:textId="76D1E6D8" w:rsidR="00A24247" w:rsidRPr="00A24247" w:rsidRDefault="00A24247" w:rsidP="00906906">
            <w:pPr>
              <w:pStyle w:val="Paragraph"/>
              <w:spacing w:after="0" w:line="240" w:lineRule="auto"/>
              <w:rPr>
                <w:noProof/>
                <w:lang w:val="sk-SK"/>
              </w:rPr>
            </w:pPr>
            <w:r w:rsidRPr="00A24247">
              <w:rPr>
                <w:noProof/>
                <w:lang w:val="sk-SK"/>
              </w:rPr>
              <w:t>Kopolymér oktadecyl-metakrylátu, izooktyl-akrylátu</w:t>
            </w:r>
            <w:r w:rsidR="00730589">
              <w:rPr>
                <w:noProof/>
                <w:lang w:val="sk-SK"/>
              </w:rPr>
              <w:t xml:space="preserve"> a </w:t>
            </w:r>
            <w:r w:rsidRPr="00A24247">
              <w:rPr>
                <w:noProof/>
                <w:lang w:val="sk-SK"/>
              </w:rPr>
              <w:t>kyseliny akrylovej rozpustený</w:t>
            </w:r>
            <w:r w:rsidR="00730589">
              <w:rPr>
                <w:noProof/>
                <w:lang w:val="sk-SK"/>
              </w:rPr>
              <w:t xml:space="preserve"> v </w:t>
            </w:r>
            <w:r w:rsidRPr="00A24247">
              <w:rPr>
                <w:noProof/>
                <w:lang w:val="sk-SK"/>
              </w:rPr>
              <w:t>izopropyl-palmitáte</w:t>
            </w:r>
          </w:p>
        </w:tc>
        <w:tc>
          <w:tcPr>
            <w:tcW w:w="0" w:type="auto"/>
            <w:tcBorders>
              <w:top w:val="single" w:sz="4" w:space="0" w:color="auto"/>
              <w:left w:val="single" w:sz="4" w:space="0" w:color="auto"/>
              <w:bottom w:val="single" w:sz="4" w:space="0" w:color="auto"/>
              <w:right w:val="single" w:sz="4" w:space="0" w:color="auto"/>
            </w:tcBorders>
            <w:hideMark/>
          </w:tcPr>
          <w:p w14:paraId="798AB48A" w14:textId="5E402B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3D0C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0C74E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23609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A1A05" w14:textId="77777777" w:rsidR="00A24247" w:rsidRPr="00A24247" w:rsidRDefault="00A24247" w:rsidP="00906906">
            <w:pPr>
              <w:pStyle w:val="Paragraph"/>
              <w:spacing w:after="0" w:line="240" w:lineRule="auto"/>
              <w:rPr>
                <w:noProof/>
                <w:lang w:val="sk-SK"/>
              </w:rPr>
            </w:pPr>
            <w:r w:rsidRPr="00A24247">
              <w:rPr>
                <w:noProof/>
                <w:lang w:val="sk-SK"/>
              </w:rPr>
              <w:t>0.6672</w:t>
            </w:r>
          </w:p>
        </w:tc>
        <w:tc>
          <w:tcPr>
            <w:tcW w:w="0" w:type="auto"/>
            <w:tcBorders>
              <w:top w:val="single" w:sz="4" w:space="0" w:color="auto"/>
              <w:left w:val="single" w:sz="4" w:space="0" w:color="auto"/>
              <w:bottom w:val="single" w:sz="4" w:space="0" w:color="auto"/>
              <w:right w:val="single" w:sz="4" w:space="0" w:color="auto"/>
            </w:tcBorders>
            <w:hideMark/>
          </w:tcPr>
          <w:p w14:paraId="7654FB51"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353A59E6"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1A978F9E" w14:textId="1553748E" w:rsidR="00A24247" w:rsidRPr="00A24247" w:rsidRDefault="00A24247" w:rsidP="00906906">
            <w:pPr>
              <w:pStyle w:val="Paragraph"/>
              <w:spacing w:after="0" w:line="240" w:lineRule="auto"/>
              <w:rPr>
                <w:noProof/>
                <w:lang w:val="sk-SK"/>
              </w:rPr>
            </w:pPr>
            <w:r w:rsidRPr="00A24247">
              <w:rPr>
                <w:noProof/>
                <w:lang w:val="sk-SK"/>
              </w:rPr>
              <w:t>Kopolymér butyl akrylátu</w:t>
            </w:r>
            <w:r w:rsidR="00730589">
              <w:rPr>
                <w:noProof/>
                <w:lang w:val="sk-SK"/>
              </w:rPr>
              <w:t xml:space="preserve"> a </w:t>
            </w:r>
            <w:r w:rsidRPr="00A24247">
              <w:rPr>
                <w:noProof/>
                <w:lang w:val="sk-SK"/>
              </w:rPr>
              <w:t>alkylmetakrylátu typu „core shell“,</w:t>
            </w:r>
            <w:r w:rsidR="00730589">
              <w:rPr>
                <w:noProof/>
                <w:lang w:val="sk-SK"/>
              </w:rPr>
              <w:t xml:space="preserve"> s </w:t>
            </w:r>
            <w:r w:rsidRPr="00A24247">
              <w:rPr>
                <w:noProof/>
                <w:lang w:val="sk-SK"/>
              </w:rPr>
              <w:t>veľkosťou častíc 5 µm alebo viac, ale najviac 10 µm</w:t>
            </w:r>
          </w:p>
        </w:tc>
        <w:tc>
          <w:tcPr>
            <w:tcW w:w="0" w:type="auto"/>
            <w:tcBorders>
              <w:top w:val="single" w:sz="4" w:space="0" w:color="auto"/>
              <w:left w:val="single" w:sz="4" w:space="0" w:color="auto"/>
              <w:bottom w:val="single" w:sz="4" w:space="0" w:color="auto"/>
              <w:right w:val="single" w:sz="4" w:space="0" w:color="auto"/>
            </w:tcBorders>
            <w:hideMark/>
          </w:tcPr>
          <w:p w14:paraId="436D69AE" w14:textId="0C09E2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7C04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C225E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E0942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29B8F4" w14:textId="77777777" w:rsidR="00A24247" w:rsidRPr="00A24247" w:rsidRDefault="00A24247" w:rsidP="00906906">
            <w:pPr>
              <w:pStyle w:val="Paragraph"/>
              <w:spacing w:after="0" w:line="240" w:lineRule="auto"/>
              <w:rPr>
                <w:noProof/>
                <w:lang w:val="sk-SK"/>
              </w:rPr>
            </w:pPr>
            <w:r w:rsidRPr="00A24247">
              <w:rPr>
                <w:noProof/>
                <w:lang w:val="sk-SK"/>
              </w:rPr>
              <w:t>0.6663</w:t>
            </w:r>
          </w:p>
        </w:tc>
        <w:tc>
          <w:tcPr>
            <w:tcW w:w="0" w:type="auto"/>
            <w:tcBorders>
              <w:top w:val="single" w:sz="4" w:space="0" w:color="auto"/>
              <w:left w:val="single" w:sz="4" w:space="0" w:color="auto"/>
              <w:bottom w:val="single" w:sz="4" w:space="0" w:color="auto"/>
              <w:right w:val="single" w:sz="4" w:space="0" w:color="auto"/>
            </w:tcBorders>
            <w:hideMark/>
          </w:tcPr>
          <w:p w14:paraId="41A9294E"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11A265D0"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1E289330" w14:textId="6C517243" w:rsidR="00A24247" w:rsidRPr="00A24247" w:rsidRDefault="00A24247" w:rsidP="00906906">
            <w:pPr>
              <w:pStyle w:val="Paragraph"/>
              <w:spacing w:after="0" w:line="240" w:lineRule="auto"/>
              <w:rPr>
                <w:noProof/>
                <w:lang w:val="sk-SK"/>
              </w:rPr>
            </w:pPr>
            <w:r w:rsidRPr="00A24247">
              <w:rPr>
                <w:noProof/>
                <w:lang w:val="sk-SK"/>
              </w:rPr>
              <w:t>Kopolymér trimetylolpropán-trimetylakrylátu</w:t>
            </w:r>
            <w:r w:rsidR="00730589">
              <w:rPr>
                <w:noProof/>
                <w:lang w:val="sk-SK"/>
              </w:rPr>
              <w:t xml:space="preserve"> a </w:t>
            </w:r>
            <w:r w:rsidRPr="00A24247">
              <w:rPr>
                <w:noProof/>
                <w:lang w:val="sk-SK"/>
              </w:rPr>
              <w:t>metylmetakrylátu (CAS RN 28931-67-1) vo forme mikroguličiek</w:t>
            </w:r>
            <w:r w:rsidR="00730589">
              <w:rPr>
                <w:noProof/>
                <w:lang w:val="sk-SK"/>
              </w:rPr>
              <w:t xml:space="preserve"> s </w:t>
            </w:r>
            <w:r w:rsidRPr="00A24247">
              <w:rPr>
                <w:noProof/>
                <w:lang w:val="sk-SK"/>
              </w:rPr>
              <w:t>priemerným priemerom 3 µm</w:t>
            </w:r>
          </w:p>
        </w:tc>
        <w:tc>
          <w:tcPr>
            <w:tcW w:w="0" w:type="auto"/>
            <w:tcBorders>
              <w:top w:val="single" w:sz="4" w:space="0" w:color="auto"/>
              <w:left w:val="single" w:sz="4" w:space="0" w:color="auto"/>
              <w:bottom w:val="single" w:sz="4" w:space="0" w:color="auto"/>
              <w:right w:val="single" w:sz="4" w:space="0" w:color="auto"/>
            </w:tcBorders>
            <w:hideMark/>
          </w:tcPr>
          <w:p w14:paraId="15A35BE0" w14:textId="6FCC40E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0866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43044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30672C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43A055" w14:textId="77777777" w:rsidR="00A24247" w:rsidRPr="00A24247" w:rsidRDefault="00A24247" w:rsidP="00906906">
            <w:pPr>
              <w:pStyle w:val="Paragraph"/>
              <w:spacing w:after="0" w:line="240" w:lineRule="auto"/>
              <w:rPr>
                <w:noProof/>
                <w:lang w:val="sk-SK"/>
              </w:rPr>
            </w:pPr>
            <w:r w:rsidRPr="00A24247">
              <w:rPr>
                <w:noProof/>
                <w:lang w:val="sk-SK"/>
              </w:rPr>
              <w:t>0.4667</w:t>
            </w:r>
          </w:p>
        </w:tc>
        <w:tc>
          <w:tcPr>
            <w:tcW w:w="0" w:type="auto"/>
            <w:tcBorders>
              <w:top w:val="single" w:sz="4" w:space="0" w:color="auto"/>
              <w:left w:val="single" w:sz="4" w:space="0" w:color="auto"/>
              <w:bottom w:val="single" w:sz="4" w:space="0" w:color="auto"/>
              <w:right w:val="single" w:sz="4" w:space="0" w:color="auto"/>
            </w:tcBorders>
            <w:hideMark/>
          </w:tcPr>
          <w:p w14:paraId="116ABFB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3906 90 90</w:t>
            </w:r>
          </w:p>
        </w:tc>
        <w:tc>
          <w:tcPr>
            <w:tcW w:w="0" w:type="auto"/>
            <w:tcBorders>
              <w:top w:val="single" w:sz="4" w:space="0" w:color="auto"/>
              <w:left w:val="single" w:sz="4" w:space="0" w:color="auto"/>
              <w:bottom w:val="single" w:sz="4" w:space="0" w:color="auto"/>
              <w:right w:val="single" w:sz="4" w:space="0" w:color="auto"/>
            </w:tcBorders>
            <w:hideMark/>
          </w:tcPr>
          <w:p w14:paraId="474972FF" w14:textId="77777777" w:rsidR="00A24247" w:rsidRPr="00A24247" w:rsidRDefault="00A24247" w:rsidP="00906906">
            <w:pPr>
              <w:pStyle w:val="Paragraph"/>
              <w:spacing w:after="0" w:line="240" w:lineRule="auto"/>
              <w:jc w:val="center"/>
              <w:rPr>
                <w:noProof/>
                <w:lang w:val="sk-SK"/>
              </w:rPr>
            </w:pPr>
            <w:r w:rsidRPr="00A24247">
              <w:rPr>
                <w:noProof/>
                <w:lang w:val="sk-SK"/>
              </w:rPr>
              <w:t>41</w:t>
            </w:r>
          </w:p>
        </w:tc>
        <w:tc>
          <w:tcPr>
            <w:tcW w:w="0" w:type="auto"/>
            <w:tcBorders>
              <w:top w:val="single" w:sz="4" w:space="0" w:color="auto"/>
              <w:left w:val="single" w:sz="4" w:space="0" w:color="auto"/>
              <w:bottom w:val="single" w:sz="4" w:space="0" w:color="auto"/>
              <w:right w:val="single" w:sz="4" w:space="0" w:color="auto"/>
            </w:tcBorders>
            <w:hideMark/>
          </w:tcPr>
          <w:p w14:paraId="67CD7E38" w14:textId="16AEC5FA" w:rsidR="00A24247" w:rsidRPr="00A24247" w:rsidRDefault="00A24247" w:rsidP="00906906">
            <w:pPr>
              <w:pStyle w:val="Paragraph"/>
              <w:spacing w:after="0" w:line="240" w:lineRule="auto"/>
              <w:rPr>
                <w:noProof/>
                <w:lang w:val="sk-SK"/>
              </w:rPr>
            </w:pPr>
            <w:r w:rsidRPr="00A24247">
              <w:rPr>
                <w:noProof/>
                <w:lang w:val="sk-SK"/>
              </w:rPr>
              <w:t>Poly(alkylakrylát)</w:t>
            </w:r>
            <w:r w:rsidR="00730589">
              <w:rPr>
                <w:noProof/>
                <w:lang w:val="sk-SK"/>
              </w:rPr>
              <w:t xml:space="preserve"> s </w:t>
            </w:r>
            <w:r w:rsidRPr="00A24247">
              <w:rPr>
                <w:noProof/>
                <w:lang w:val="sk-SK"/>
              </w:rPr>
              <w:t>reťazcom alkylesteru C10 až C30</w:t>
            </w:r>
          </w:p>
        </w:tc>
        <w:tc>
          <w:tcPr>
            <w:tcW w:w="0" w:type="auto"/>
            <w:tcBorders>
              <w:top w:val="single" w:sz="4" w:space="0" w:color="auto"/>
              <w:left w:val="single" w:sz="4" w:space="0" w:color="auto"/>
              <w:bottom w:val="single" w:sz="4" w:space="0" w:color="auto"/>
              <w:right w:val="single" w:sz="4" w:space="0" w:color="auto"/>
            </w:tcBorders>
            <w:hideMark/>
          </w:tcPr>
          <w:p w14:paraId="51702586" w14:textId="054CE8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5C77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559A1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48B95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6D0146" w14:textId="77777777" w:rsidR="00A24247" w:rsidRPr="00A24247" w:rsidRDefault="00A24247" w:rsidP="00906906">
            <w:pPr>
              <w:pStyle w:val="Paragraph"/>
              <w:spacing w:after="0" w:line="240" w:lineRule="auto"/>
              <w:rPr>
                <w:noProof/>
                <w:lang w:val="sk-SK"/>
              </w:rPr>
            </w:pPr>
            <w:r w:rsidRPr="00A24247">
              <w:rPr>
                <w:noProof/>
                <w:lang w:val="sk-SK"/>
              </w:rPr>
              <w:t>0.7125</w:t>
            </w:r>
          </w:p>
        </w:tc>
        <w:tc>
          <w:tcPr>
            <w:tcW w:w="0" w:type="auto"/>
            <w:tcBorders>
              <w:top w:val="single" w:sz="4" w:space="0" w:color="auto"/>
              <w:left w:val="single" w:sz="4" w:space="0" w:color="auto"/>
              <w:bottom w:val="single" w:sz="4" w:space="0" w:color="auto"/>
              <w:right w:val="single" w:sz="4" w:space="0" w:color="auto"/>
            </w:tcBorders>
            <w:hideMark/>
          </w:tcPr>
          <w:p w14:paraId="25D6A5E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3906 90 90</w:t>
            </w:r>
          </w:p>
        </w:tc>
        <w:tc>
          <w:tcPr>
            <w:tcW w:w="0" w:type="auto"/>
            <w:tcBorders>
              <w:top w:val="single" w:sz="4" w:space="0" w:color="auto"/>
              <w:left w:val="single" w:sz="4" w:space="0" w:color="auto"/>
              <w:bottom w:val="single" w:sz="4" w:space="0" w:color="auto"/>
              <w:right w:val="single" w:sz="4" w:space="0" w:color="auto"/>
            </w:tcBorders>
            <w:hideMark/>
          </w:tcPr>
          <w:p w14:paraId="36A6A592"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322A9D0B" w14:textId="1845C6BD" w:rsidR="00A24247" w:rsidRPr="00A24247" w:rsidRDefault="00A24247" w:rsidP="00906906">
            <w:pPr>
              <w:pStyle w:val="Paragraph"/>
              <w:spacing w:after="0" w:line="240" w:lineRule="auto"/>
              <w:rPr>
                <w:noProof/>
                <w:lang w:val="sk-SK"/>
              </w:rPr>
            </w:pPr>
            <w:r w:rsidRPr="00A24247">
              <w:rPr>
                <w:noProof/>
                <w:lang w:val="sk-SK"/>
              </w:rPr>
              <w:t>Kopolymér</w:t>
            </w:r>
            <w:r w:rsidR="00730589">
              <w:rPr>
                <w:noProof/>
                <w:lang w:val="sk-SK"/>
              </w:rPr>
              <w:t xml:space="preserve"> z </w:t>
            </w:r>
            <w:r w:rsidRPr="00A24247">
              <w:rPr>
                <w:noProof/>
                <w:lang w:val="sk-SK"/>
              </w:rPr>
              <w:t>metakrylových esterov,</w:t>
            </w:r>
            <w:r>
              <w:rPr>
                <w:noProof/>
                <w:lang w:val="sk-SK"/>
              </w:rPr>
              <w:t xml:space="preserve"> </w:t>
            </w:r>
            <w:r w:rsidRPr="00A24247">
              <w:rPr>
                <w:noProof/>
                <w:lang w:val="sk-SK"/>
              </w:rPr>
              <w:t>butyl-akrylátu</w:t>
            </w:r>
            <w:r w:rsidR="00730589">
              <w:rPr>
                <w:noProof/>
                <w:lang w:val="sk-SK"/>
              </w:rPr>
              <w:t xml:space="preserve"> a </w:t>
            </w:r>
            <w:r w:rsidRPr="00A24247">
              <w:rPr>
                <w:noProof/>
                <w:lang w:val="sk-SK"/>
              </w:rPr>
              <w:t>cyklických dimetylsiloxánov (CAS RN</w:t>
            </w:r>
            <w:r>
              <w:rPr>
                <w:noProof/>
                <w:lang w:val="sk-SK"/>
              </w:rPr>
              <w:t xml:space="preserve"> </w:t>
            </w:r>
            <w:r w:rsidRPr="00A24247">
              <w:rPr>
                <w:noProof/>
                <w:lang w:val="sk-SK"/>
              </w:rPr>
              <w:t>143106-82-5)</w:t>
            </w:r>
          </w:p>
        </w:tc>
        <w:tc>
          <w:tcPr>
            <w:tcW w:w="0" w:type="auto"/>
            <w:tcBorders>
              <w:top w:val="single" w:sz="4" w:space="0" w:color="auto"/>
              <w:left w:val="single" w:sz="4" w:space="0" w:color="auto"/>
              <w:bottom w:val="single" w:sz="4" w:space="0" w:color="auto"/>
              <w:right w:val="single" w:sz="4" w:space="0" w:color="auto"/>
            </w:tcBorders>
            <w:hideMark/>
          </w:tcPr>
          <w:p w14:paraId="27D78205" w14:textId="2C279F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1A3B7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B756D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32731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EC90D5" w14:textId="77777777" w:rsidR="00A24247" w:rsidRPr="00A24247" w:rsidRDefault="00A24247" w:rsidP="00906906">
            <w:pPr>
              <w:pStyle w:val="Paragraph"/>
              <w:spacing w:after="0" w:line="240" w:lineRule="auto"/>
              <w:rPr>
                <w:noProof/>
                <w:lang w:val="sk-SK"/>
              </w:rPr>
            </w:pPr>
            <w:r w:rsidRPr="00A24247">
              <w:rPr>
                <w:noProof/>
                <w:lang w:val="sk-SK"/>
              </w:rPr>
              <w:t>0.2886</w:t>
            </w:r>
          </w:p>
        </w:tc>
        <w:tc>
          <w:tcPr>
            <w:tcW w:w="0" w:type="auto"/>
            <w:tcBorders>
              <w:top w:val="single" w:sz="4" w:space="0" w:color="auto"/>
              <w:left w:val="single" w:sz="4" w:space="0" w:color="auto"/>
              <w:bottom w:val="single" w:sz="4" w:space="0" w:color="auto"/>
              <w:right w:val="single" w:sz="4" w:space="0" w:color="auto"/>
            </w:tcBorders>
            <w:hideMark/>
          </w:tcPr>
          <w:p w14:paraId="237D02A3"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0DDAF71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445F8F6" w14:textId="40B2BEB8" w:rsidR="00A24247" w:rsidRPr="00A24247" w:rsidRDefault="00A24247" w:rsidP="00906906">
            <w:pPr>
              <w:pStyle w:val="Paragraph"/>
              <w:spacing w:after="0" w:line="240" w:lineRule="auto"/>
              <w:rPr>
                <w:noProof/>
                <w:lang w:val="sk-SK"/>
              </w:rPr>
            </w:pPr>
            <w:r w:rsidRPr="00A24247">
              <w:rPr>
                <w:noProof/>
                <w:lang w:val="sk-SK"/>
              </w:rPr>
              <w:t>Polyméry esterov kyseliny akrylovej</w:t>
            </w:r>
            <w:r w:rsidR="00730589">
              <w:rPr>
                <w:noProof/>
                <w:lang w:val="sk-SK"/>
              </w:rPr>
              <w:t xml:space="preserve"> s </w:t>
            </w:r>
            <w:r w:rsidRPr="00A24247">
              <w:rPr>
                <w:noProof/>
                <w:lang w:val="sk-SK"/>
              </w:rPr>
              <w:t>jedným alebo viacerými</w:t>
            </w:r>
            <w:r w:rsidR="00730589">
              <w:rPr>
                <w:noProof/>
                <w:lang w:val="sk-SK"/>
              </w:rPr>
              <w:t xml:space="preserve"> z </w:t>
            </w:r>
            <w:r w:rsidRPr="00A24247">
              <w:rPr>
                <w:noProof/>
                <w:lang w:val="sk-SK"/>
              </w:rPr>
              <w:t>nasledujúcich monomérov</w:t>
            </w:r>
            <w:r w:rsidR="00730589">
              <w:rPr>
                <w:noProof/>
                <w:lang w:val="sk-SK"/>
              </w:rPr>
              <w:t xml:space="preserve"> v </w:t>
            </w:r>
            <w:r w:rsidRPr="00A24247">
              <w:rPr>
                <w:noProof/>
                <w:lang w:val="sk-SK"/>
              </w:rPr>
              <w:t>reťazci:</w:t>
            </w:r>
          </w:p>
          <w:tbl>
            <w:tblPr>
              <w:tblStyle w:val="Listdash"/>
              <w:tblW w:w="0" w:type="auto"/>
              <w:tblLook w:val="04A0" w:firstRow="1" w:lastRow="0" w:firstColumn="1" w:lastColumn="0" w:noHBand="0" w:noVBand="1"/>
            </w:tblPr>
            <w:tblGrid>
              <w:gridCol w:w="220"/>
              <w:gridCol w:w="2855"/>
            </w:tblGrid>
            <w:tr w:rsidR="00A24247" w:rsidRPr="00A24247" w14:paraId="14BCE90E" w14:textId="77777777">
              <w:tc>
                <w:tcPr>
                  <w:tcW w:w="0" w:type="auto"/>
                  <w:hideMark/>
                </w:tcPr>
                <w:p w14:paraId="2B6CB3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2B85E9" w14:textId="77777777" w:rsidR="00A24247" w:rsidRPr="00A24247" w:rsidRDefault="00A24247" w:rsidP="00906906">
                  <w:pPr>
                    <w:pStyle w:val="Paragraph"/>
                    <w:spacing w:after="0" w:line="240" w:lineRule="auto"/>
                    <w:rPr>
                      <w:noProof/>
                      <w:lang w:val="sk-SK"/>
                    </w:rPr>
                  </w:pPr>
                  <w:r w:rsidRPr="00A24247">
                    <w:rPr>
                      <w:noProof/>
                      <w:lang w:val="sk-SK"/>
                    </w:rPr>
                    <w:t>chlórmetylvinyléter,</w:t>
                  </w:r>
                </w:p>
              </w:tc>
            </w:tr>
            <w:tr w:rsidR="00A24247" w:rsidRPr="00A24247" w14:paraId="5815BEC8" w14:textId="77777777">
              <w:tc>
                <w:tcPr>
                  <w:tcW w:w="0" w:type="auto"/>
                  <w:hideMark/>
                </w:tcPr>
                <w:p w14:paraId="2E4574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8FAE12" w14:textId="77777777" w:rsidR="00A24247" w:rsidRPr="00A24247" w:rsidRDefault="00A24247" w:rsidP="00906906">
                  <w:pPr>
                    <w:pStyle w:val="Paragraph"/>
                    <w:spacing w:after="0" w:line="240" w:lineRule="auto"/>
                    <w:rPr>
                      <w:noProof/>
                      <w:lang w:val="sk-SK"/>
                    </w:rPr>
                  </w:pPr>
                  <w:r w:rsidRPr="00A24247">
                    <w:rPr>
                      <w:noProof/>
                      <w:lang w:val="sk-SK"/>
                    </w:rPr>
                    <w:t>chlóretylvinyléter,</w:t>
                  </w:r>
                </w:p>
              </w:tc>
            </w:tr>
            <w:tr w:rsidR="00A24247" w:rsidRPr="00A24247" w14:paraId="3219C5C3" w14:textId="77777777">
              <w:tc>
                <w:tcPr>
                  <w:tcW w:w="0" w:type="auto"/>
                  <w:hideMark/>
                </w:tcPr>
                <w:p w14:paraId="5544DB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96ED48" w14:textId="77777777" w:rsidR="00A24247" w:rsidRPr="00A24247" w:rsidRDefault="00A24247" w:rsidP="00906906">
                  <w:pPr>
                    <w:pStyle w:val="Paragraph"/>
                    <w:spacing w:after="0" w:line="240" w:lineRule="auto"/>
                    <w:rPr>
                      <w:noProof/>
                      <w:lang w:val="sk-SK"/>
                    </w:rPr>
                  </w:pPr>
                  <w:r w:rsidRPr="00A24247">
                    <w:rPr>
                      <w:noProof/>
                      <w:lang w:val="sk-SK"/>
                    </w:rPr>
                    <w:t>chlórmetylstyrén,</w:t>
                  </w:r>
                </w:p>
              </w:tc>
            </w:tr>
            <w:tr w:rsidR="00A24247" w:rsidRPr="00A24247" w14:paraId="2862CC4E" w14:textId="77777777">
              <w:tc>
                <w:tcPr>
                  <w:tcW w:w="0" w:type="auto"/>
                  <w:hideMark/>
                </w:tcPr>
                <w:p w14:paraId="21C4A5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01994D" w14:textId="77777777" w:rsidR="00A24247" w:rsidRPr="00A24247" w:rsidRDefault="00A24247" w:rsidP="00906906">
                  <w:pPr>
                    <w:pStyle w:val="Paragraph"/>
                    <w:spacing w:after="0" w:line="240" w:lineRule="auto"/>
                    <w:rPr>
                      <w:noProof/>
                      <w:lang w:val="sk-SK"/>
                    </w:rPr>
                  </w:pPr>
                  <w:r w:rsidRPr="00A24247">
                    <w:rPr>
                      <w:noProof/>
                      <w:lang w:val="sk-SK"/>
                    </w:rPr>
                    <w:t>vinylchlóracetát,</w:t>
                  </w:r>
                </w:p>
              </w:tc>
            </w:tr>
            <w:tr w:rsidR="00A24247" w:rsidRPr="00A24247" w14:paraId="1EDC7F4C" w14:textId="77777777">
              <w:tc>
                <w:tcPr>
                  <w:tcW w:w="0" w:type="auto"/>
                  <w:hideMark/>
                </w:tcPr>
                <w:p w14:paraId="7144A2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09C521" w14:textId="77777777" w:rsidR="00A24247" w:rsidRPr="00A24247" w:rsidRDefault="00A24247" w:rsidP="00906906">
                  <w:pPr>
                    <w:pStyle w:val="Paragraph"/>
                    <w:spacing w:after="0" w:line="240" w:lineRule="auto"/>
                    <w:rPr>
                      <w:noProof/>
                      <w:lang w:val="sk-SK"/>
                    </w:rPr>
                  </w:pPr>
                  <w:r w:rsidRPr="00A24247">
                    <w:rPr>
                      <w:noProof/>
                      <w:lang w:val="sk-SK"/>
                    </w:rPr>
                    <w:t>kyselina metakrylová,</w:t>
                  </w:r>
                </w:p>
              </w:tc>
            </w:tr>
            <w:tr w:rsidR="00A24247" w:rsidRPr="00A24247" w14:paraId="672332E7" w14:textId="77777777">
              <w:tc>
                <w:tcPr>
                  <w:tcW w:w="0" w:type="auto"/>
                  <w:hideMark/>
                </w:tcPr>
                <w:p w14:paraId="0C0C47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1718E7" w14:textId="77777777" w:rsidR="00A24247" w:rsidRPr="00A24247" w:rsidRDefault="00A24247" w:rsidP="00906906">
                  <w:pPr>
                    <w:pStyle w:val="Paragraph"/>
                    <w:spacing w:after="0" w:line="240" w:lineRule="auto"/>
                    <w:rPr>
                      <w:noProof/>
                      <w:lang w:val="sk-SK"/>
                    </w:rPr>
                  </w:pPr>
                  <w:r w:rsidRPr="00A24247">
                    <w:rPr>
                      <w:noProof/>
                      <w:lang w:val="sk-SK"/>
                    </w:rPr>
                    <w:t>monobutylester kyseliny buténdiovej,</w:t>
                  </w:r>
                </w:p>
              </w:tc>
            </w:tr>
            <w:tr w:rsidR="00A24247" w:rsidRPr="00A24247" w14:paraId="5697E2E8" w14:textId="77777777">
              <w:tc>
                <w:tcPr>
                  <w:tcW w:w="0" w:type="auto"/>
                  <w:hideMark/>
                </w:tcPr>
                <w:p w14:paraId="4C64B1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02A59A" w14:textId="77777777" w:rsidR="00A24247" w:rsidRPr="00A24247" w:rsidRDefault="00A24247" w:rsidP="00906906">
                  <w:pPr>
                    <w:pStyle w:val="Paragraph"/>
                    <w:spacing w:after="0" w:line="240" w:lineRule="auto"/>
                    <w:rPr>
                      <w:noProof/>
                      <w:lang w:val="sk-SK"/>
                    </w:rPr>
                  </w:pPr>
                  <w:r w:rsidRPr="00A24247">
                    <w:rPr>
                      <w:noProof/>
                      <w:lang w:val="sk-SK"/>
                    </w:rPr>
                    <w:t>monocyklohexylester kyseliny buténdiovej,</w:t>
                  </w:r>
                </w:p>
              </w:tc>
            </w:tr>
          </w:tbl>
          <w:p w14:paraId="1BE8AF95" w14:textId="21315B77" w:rsidR="00A24247" w:rsidRPr="00A24247" w:rsidRDefault="00A24247" w:rsidP="00906906">
            <w:pPr>
              <w:pStyle w:val="Paragraph"/>
              <w:spacing w:after="0" w:line="240" w:lineRule="auto"/>
              <w:rPr>
                <w:noProof/>
                <w:lang w:val="sk-SK"/>
              </w:rPr>
            </w:pPr>
            <w:r w:rsidRPr="00A24247">
              <w:rPr>
                <w:noProof/>
                <w:lang w:val="sk-SK"/>
              </w:rPr>
              <w:t>obsahujúce najviac 5 hmotnostných</w:t>
            </w:r>
            <w:r>
              <w:rPr>
                <w:noProof/>
                <w:lang w:val="sk-SK"/>
              </w:rPr>
              <w:t> %</w:t>
            </w:r>
            <w:r w:rsidRPr="00A24247">
              <w:rPr>
                <w:noProof/>
                <w:lang w:val="sk-SK"/>
              </w:rPr>
              <w:t xml:space="preserve"> každej monomérnej jednotky</w:t>
            </w:r>
          </w:p>
        </w:tc>
        <w:tc>
          <w:tcPr>
            <w:tcW w:w="0" w:type="auto"/>
            <w:tcBorders>
              <w:top w:val="single" w:sz="4" w:space="0" w:color="auto"/>
              <w:left w:val="single" w:sz="4" w:space="0" w:color="auto"/>
              <w:bottom w:val="single" w:sz="4" w:space="0" w:color="auto"/>
              <w:right w:val="single" w:sz="4" w:space="0" w:color="auto"/>
            </w:tcBorders>
            <w:hideMark/>
          </w:tcPr>
          <w:p w14:paraId="48A49DAD" w14:textId="6372C00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41D8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22551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C22B7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93222F" w14:textId="77777777" w:rsidR="00A24247" w:rsidRPr="00A24247" w:rsidRDefault="00A24247" w:rsidP="00906906">
            <w:pPr>
              <w:pStyle w:val="Paragraph"/>
              <w:spacing w:after="0" w:line="240" w:lineRule="auto"/>
              <w:rPr>
                <w:noProof/>
                <w:lang w:val="sk-SK"/>
              </w:rPr>
            </w:pPr>
            <w:r w:rsidRPr="00A24247">
              <w:rPr>
                <w:noProof/>
                <w:lang w:val="sk-SK"/>
              </w:rPr>
              <w:t>0.7499</w:t>
            </w:r>
          </w:p>
        </w:tc>
        <w:tc>
          <w:tcPr>
            <w:tcW w:w="0" w:type="auto"/>
            <w:tcBorders>
              <w:top w:val="single" w:sz="4" w:space="0" w:color="auto"/>
              <w:left w:val="single" w:sz="4" w:space="0" w:color="auto"/>
              <w:bottom w:val="single" w:sz="4" w:space="0" w:color="auto"/>
              <w:right w:val="single" w:sz="4" w:space="0" w:color="auto"/>
            </w:tcBorders>
            <w:hideMark/>
          </w:tcPr>
          <w:p w14:paraId="64935551"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033CE20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1B761E8" w14:textId="7F9ABCCD" w:rsidR="00A24247" w:rsidRPr="00A24247" w:rsidRDefault="00A24247" w:rsidP="00906906">
            <w:pPr>
              <w:pStyle w:val="Paragraph"/>
              <w:spacing w:after="0" w:line="240" w:lineRule="auto"/>
              <w:rPr>
                <w:noProof/>
                <w:lang w:val="sk-SK"/>
              </w:rPr>
            </w:pPr>
            <w:r w:rsidRPr="00A24247">
              <w:rPr>
                <w:noProof/>
                <w:lang w:val="sk-SK"/>
              </w:rPr>
              <w:t>Vodná disperzia</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5BCFA8F6" w14:textId="77777777">
              <w:tc>
                <w:tcPr>
                  <w:tcW w:w="0" w:type="auto"/>
                  <w:hideMark/>
                </w:tcPr>
                <w:p w14:paraId="0333F2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F67411" w14:textId="10BF0B13" w:rsidR="00A24247" w:rsidRPr="00A24247" w:rsidRDefault="00A24247" w:rsidP="00906906">
                  <w:pPr>
                    <w:pStyle w:val="Paragraph"/>
                    <w:spacing w:after="0" w:line="240" w:lineRule="auto"/>
                    <w:rPr>
                      <w:noProof/>
                      <w:lang w:val="sk-SK"/>
                    </w:rPr>
                  </w:pPr>
                  <w:r w:rsidRPr="00A24247">
                    <w:rPr>
                      <w:noProof/>
                      <w:lang w:val="sk-SK"/>
                    </w:rPr>
                    <w:t>viac ako 10 hmotnostných</w:t>
                  </w:r>
                  <w:r>
                    <w:rPr>
                      <w:noProof/>
                      <w:lang w:val="sk-SK"/>
                    </w:rPr>
                    <w:t> %</w:t>
                  </w:r>
                  <w:r w:rsidRPr="00A24247">
                    <w:rPr>
                      <w:noProof/>
                      <w:lang w:val="sk-SK"/>
                    </w:rPr>
                    <w:t>, ale najviac 15 hmotnostných</w:t>
                  </w:r>
                  <w:r>
                    <w:rPr>
                      <w:noProof/>
                      <w:lang w:val="sk-SK"/>
                    </w:rPr>
                    <w:t> %</w:t>
                  </w:r>
                  <w:r w:rsidRPr="00A24247">
                    <w:rPr>
                      <w:noProof/>
                      <w:lang w:val="sk-SK"/>
                    </w:rPr>
                    <w:t xml:space="preserve"> etanolu, a</w:t>
                  </w:r>
                </w:p>
              </w:tc>
            </w:tr>
            <w:tr w:rsidR="00A24247" w:rsidRPr="00A24247" w14:paraId="352ED7BF" w14:textId="77777777">
              <w:tc>
                <w:tcPr>
                  <w:tcW w:w="0" w:type="auto"/>
                  <w:hideMark/>
                </w:tcPr>
                <w:p w14:paraId="4891CE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B70B07" w14:textId="2D0E27B8" w:rsidR="00A24247" w:rsidRPr="00A24247" w:rsidRDefault="00A24247" w:rsidP="00906906">
                  <w:pPr>
                    <w:pStyle w:val="Paragraph"/>
                    <w:spacing w:after="0" w:line="240" w:lineRule="auto"/>
                    <w:rPr>
                      <w:noProof/>
                      <w:lang w:val="sk-SK"/>
                    </w:rPr>
                  </w:pPr>
                  <w:r w:rsidRPr="00A24247">
                    <w:rPr>
                      <w:noProof/>
                      <w:lang w:val="sk-SK"/>
                    </w:rPr>
                    <w:t>viac ako 7 hmotnostných</w:t>
                  </w:r>
                  <w:r>
                    <w:rPr>
                      <w:noProof/>
                      <w:lang w:val="sk-SK"/>
                    </w:rPr>
                    <w:t> %</w:t>
                  </w:r>
                  <w:r w:rsidRPr="00A24247">
                    <w:rPr>
                      <w:noProof/>
                      <w:lang w:val="sk-SK"/>
                    </w:rPr>
                    <w:t>, ale najviac 11 hmotnostných</w:t>
                  </w:r>
                  <w:r>
                    <w:rPr>
                      <w:noProof/>
                      <w:lang w:val="sk-SK"/>
                    </w:rPr>
                    <w:t> %</w:t>
                  </w:r>
                  <w:r w:rsidRPr="00A24247">
                    <w:rPr>
                      <w:noProof/>
                      <w:lang w:val="sk-SK"/>
                    </w:rPr>
                    <w:t> produktu reakcie medzi poly(epoxyalkylmetakrylát-co-divinylbenzénom)</w:t>
                  </w:r>
                  <w:r w:rsidR="00730589">
                    <w:rPr>
                      <w:noProof/>
                      <w:lang w:val="sk-SK"/>
                    </w:rPr>
                    <w:t xml:space="preserve"> a </w:t>
                  </w:r>
                  <w:r w:rsidRPr="00A24247">
                    <w:rPr>
                      <w:noProof/>
                      <w:lang w:val="sk-SK"/>
                    </w:rPr>
                    <w:t>glycerolovým derivátom</w:t>
                  </w:r>
                </w:p>
              </w:tc>
            </w:tr>
          </w:tbl>
          <w:p w14:paraId="611789C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F0EB8B8" w14:textId="009D96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D141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CEE48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87118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F072B5" w14:textId="77777777" w:rsidR="00A24247" w:rsidRPr="00A24247" w:rsidRDefault="00A24247" w:rsidP="00906906">
            <w:pPr>
              <w:pStyle w:val="Paragraph"/>
              <w:spacing w:after="0" w:line="240" w:lineRule="auto"/>
              <w:rPr>
                <w:noProof/>
                <w:lang w:val="sk-SK"/>
              </w:rPr>
            </w:pPr>
            <w:r w:rsidRPr="00A24247">
              <w:rPr>
                <w:noProof/>
                <w:lang w:val="sk-SK"/>
              </w:rPr>
              <w:t>0.6425</w:t>
            </w:r>
          </w:p>
        </w:tc>
        <w:tc>
          <w:tcPr>
            <w:tcW w:w="0" w:type="auto"/>
            <w:tcBorders>
              <w:top w:val="single" w:sz="4" w:space="0" w:color="auto"/>
              <w:left w:val="single" w:sz="4" w:space="0" w:color="auto"/>
              <w:bottom w:val="single" w:sz="4" w:space="0" w:color="auto"/>
              <w:right w:val="single" w:sz="4" w:space="0" w:color="auto"/>
            </w:tcBorders>
            <w:hideMark/>
          </w:tcPr>
          <w:p w14:paraId="356D4C71" w14:textId="77777777" w:rsidR="00A24247" w:rsidRPr="00A24247" w:rsidRDefault="00A24247" w:rsidP="00906906">
            <w:pPr>
              <w:pStyle w:val="Paragraph"/>
              <w:spacing w:after="0" w:line="240" w:lineRule="auto"/>
              <w:jc w:val="right"/>
              <w:rPr>
                <w:noProof/>
                <w:lang w:val="sk-SK"/>
              </w:rPr>
            </w:pPr>
            <w:r w:rsidRPr="00A24247">
              <w:rPr>
                <w:noProof/>
                <w:lang w:val="sk-SK"/>
              </w:rPr>
              <w:t>ex 3906 90 90</w:t>
            </w:r>
          </w:p>
        </w:tc>
        <w:tc>
          <w:tcPr>
            <w:tcW w:w="0" w:type="auto"/>
            <w:tcBorders>
              <w:top w:val="single" w:sz="4" w:space="0" w:color="auto"/>
              <w:left w:val="single" w:sz="4" w:space="0" w:color="auto"/>
              <w:bottom w:val="single" w:sz="4" w:space="0" w:color="auto"/>
              <w:right w:val="single" w:sz="4" w:space="0" w:color="auto"/>
            </w:tcBorders>
            <w:hideMark/>
          </w:tcPr>
          <w:p w14:paraId="3D1A57DA"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36A92701" w14:textId="1D1FD5ED" w:rsidR="00A24247" w:rsidRPr="00A24247" w:rsidRDefault="00A24247" w:rsidP="00906906">
            <w:pPr>
              <w:pStyle w:val="Paragraph"/>
              <w:spacing w:after="0" w:line="240" w:lineRule="auto"/>
              <w:rPr>
                <w:noProof/>
                <w:lang w:val="sk-SK"/>
              </w:rPr>
            </w:pPr>
            <w:r w:rsidRPr="00A24247">
              <w:rPr>
                <w:noProof/>
                <w:lang w:val="sk-SK"/>
              </w:rPr>
              <w:t>Prípravok obsahujúci</w:t>
            </w:r>
            <w:r w:rsidR="00730589">
              <w:rPr>
                <w:noProof/>
                <w:lang w:val="sk-SK"/>
              </w:rPr>
              <w:t xml:space="preserve"> v </w:t>
            </w:r>
            <w:r w:rsidRPr="00A24247">
              <w:rPr>
                <w:noProof/>
                <w:lang w:val="sk-SK"/>
              </w:rPr>
              <w:t>hmotnosti: </w:t>
            </w:r>
          </w:p>
          <w:tbl>
            <w:tblPr>
              <w:tblStyle w:val="Listdash"/>
              <w:tblW w:w="0" w:type="auto"/>
              <w:tblLook w:val="04A0" w:firstRow="1" w:lastRow="0" w:firstColumn="1" w:lastColumn="0" w:noHBand="0" w:noVBand="1"/>
            </w:tblPr>
            <w:tblGrid>
              <w:gridCol w:w="220"/>
              <w:gridCol w:w="3586"/>
            </w:tblGrid>
            <w:tr w:rsidR="00A24247" w:rsidRPr="00A24247" w14:paraId="0EA606A3" w14:textId="77777777">
              <w:tc>
                <w:tcPr>
                  <w:tcW w:w="0" w:type="auto"/>
                  <w:hideMark/>
                </w:tcPr>
                <w:p w14:paraId="124A1E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90D0C6" w14:textId="2F5E864F" w:rsidR="00A24247" w:rsidRPr="00A24247" w:rsidRDefault="00A24247" w:rsidP="00906906">
                  <w:pPr>
                    <w:pStyle w:val="Paragraph"/>
                    <w:spacing w:after="0" w:line="240" w:lineRule="auto"/>
                    <w:rPr>
                      <w:noProof/>
                      <w:lang w:val="sk-SK"/>
                    </w:rPr>
                  </w:pPr>
                  <w:r w:rsidRPr="00A24247">
                    <w:rPr>
                      <w:noProof/>
                      <w:lang w:val="sk-SK"/>
                    </w:rPr>
                    <w:t>33</w:t>
                  </w:r>
                  <w:r>
                    <w:rPr>
                      <w:noProof/>
                      <w:lang w:val="sk-SK"/>
                    </w:rPr>
                    <w:t> %</w:t>
                  </w:r>
                  <w:r w:rsidRPr="00A24247">
                    <w:rPr>
                      <w:noProof/>
                      <w:lang w:val="sk-SK"/>
                    </w:rPr>
                    <w:t xml:space="preserve"> alebo viac, ale najviac 37</w:t>
                  </w:r>
                  <w:r>
                    <w:rPr>
                      <w:noProof/>
                      <w:lang w:val="sk-SK"/>
                    </w:rPr>
                    <w:t> %</w:t>
                  </w:r>
                  <w:r w:rsidRPr="00A24247">
                    <w:rPr>
                      <w:noProof/>
                      <w:lang w:val="sk-SK"/>
                    </w:rPr>
                    <w:t xml:space="preserve"> butyl-metakrylátu – kopolyméru kyseliny metakrylovej,</w:t>
                  </w:r>
                </w:p>
              </w:tc>
            </w:tr>
            <w:tr w:rsidR="00A24247" w:rsidRPr="00A24247" w14:paraId="7395477C" w14:textId="77777777">
              <w:tc>
                <w:tcPr>
                  <w:tcW w:w="0" w:type="auto"/>
                  <w:hideMark/>
                </w:tcPr>
                <w:p w14:paraId="125952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B987A4" w14:textId="6DD421DC" w:rsidR="00A24247" w:rsidRPr="00A24247" w:rsidRDefault="00A24247" w:rsidP="00906906">
                  <w:pPr>
                    <w:pStyle w:val="Paragraph"/>
                    <w:spacing w:after="0" w:line="240" w:lineRule="auto"/>
                    <w:rPr>
                      <w:noProof/>
                      <w:lang w:val="sk-SK"/>
                    </w:rPr>
                  </w:pPr>
                  <w:r w:rsidRPr="00A24247">
                    <w:rPr>
                      <w:noProof/>
                      <w:lang w:val="sk-SK"/>
                    </w:rPr>
                    <w:t>24</w:t>
                  </w:r>
                  <w:r>
                    <w:rPr>
                      <w:noProof/>
                      <w:lang w:val="sk-SK"/>
                    </w:rPr>
                    <w:t> %</w:t>
                  </w:r>
                  <w:r w:rsidRPr="00A24247">
                    <w:rPr>
                      <w:noProof/>
                      <w:lang w:val="sk-SK"/>
                    </w:rPr>
                    <w:t xml:space="preserve"> alebo viac, ale najviac 28</w:t>
                  </w:r>
                  <w:r>
                    <w:rPr>
                      <w:noProof/>
                      <w:lang w:val="sk-SK"/>
                    </w:rPr>
                    <w:t> %</w:t>
                  </w:r>
                  <w:r w:rsidRPr="00A24247">
                    <w:rPr>
                      <w:noProof/>
                      <w:lang w:val="sk-SK"/>
                    </w:rPr>
                    <w:t xml:space="preserve"> propylénglykolu a</w:t>
                  </w:r>
                </w:p>
              </w:tc>
            </w:tr>
            <w:tr w:rsidR="00A24247" w:rsidRPr="00A24247" w14:paraId="38B77928" w14:textId="77777777">
              <w:tc>
                <w:tcPr>
                  <w:tcW w:w="0" w:type="auto"/>
                  <w:hideMark/>
                </w:tcPr>
                <w:p w14:paraId="40E466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4FFD5C" w14:textId="1B80B36A" w:rsidR="00A24247" w:rsidRPr="00A24247" w:rsidRDefault="00A24247" w:rsidP="00906906">
                  <w:pPr>
                    <w:pStyle w:val="Paragraph"/>
                    <w:spacing w:after="0" w:line="240" w:lineRule="auto"/>
                    <w:rPr>
                      <w:noProof/>
                      <w:lang w:val="sk-SK"/>
                    </w:rPr>
                  </w:pPr>
                  <w:r w:rsidRPr="00A24247">
                    <w:rPr>
                      <w:noProof/>
                      <w:lang w:val="sk-SK"/>
                    </w:rPr>
                    <w:t>37</w:t>
                  </w:r>
                  <w:r>
                    <w:rPr>
                      <w:noProof/>
                      <w:lang w:val="sk-SK"/>
                    </w:rPr>
                    <w:t> %</w:t>
                  </w:r>
                  <w:r w:rsidRPr="00A24247">
                    <w:rPr>
                      <w:noProof/>
                      <w:lang w:val="sk-SK"/>
                    </w:rPr>
                    <w:t xml:space="preserve"> alebo viac, ale najviac 41</w:t>
                  </w:r>
                  <w:r>
                    <w:rPr>
                      <w:noProof/>
                      <w:lang w:val="sk-SK"/>
                    </w:rPr>
                    <w:t> %</w:t>
                  </w:r>
                  <w:r w:rsidRPr="00A24247">
                    <w:rPr>
                      <w:noProof/>
                      <w:lang w:val="sk-SK"/>
                    </w:rPr>
                    <w:t xml:space="preserve"> vody </w:t>
                  </w:r>
                </w:p>
              </w:tc>
            </w:tr>
          </w:tbl>
          <w:p w14:paraId="71AFB8F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D58AA5B" w14:textId="5C02FF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8C6D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4BFF1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A4C5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B8CDB2" w14:textId="77777777" w:rsidR="00A24247" w:rsidRPr="00A24247" w:rsidRDefault="00A24247" w:rsidP="00906906">
            <w:pPr>
              <w:pStyle w:val="Paragraph"/>
              <w:spacing w:after="0" w:line="240" w:lineRule="auto"/>
              <w:rPr>
                <w:noProof/>
                <w:lang w:val="sk-SK"/>
              </w:rPr>
            </w:pPr>
            <w:r w:rsidRPr="00A24247">
              <w:rPr>
                <w:noProof/>
                <w:lang w:val="sk-SK"/>
              </w:rPr>
              <w:t>0.6891</w:t>
            </w:r>
          </w:p>
        </w:tc>
        <w:tc>
          <w:tcPr>
            <w:tcW w:w="0" w:type="auto"/>
            <w:tcBorders>
              <w:top w:val="single" w:sz="4" w:space="0" w:color="auto"/>
              <w:left w:val="single" w:sz="4" w:space="0" w:color="auto"/>
              <w:bottom w:val="single" w:sz="4" w:space="0" w:color="auto"/>
              <w:right w:val="single" w:sz="4" w:space="0" w:color="auto"/>
            </w:tcBorders>
            <w:hideMark/>
          </w:tcPr>
          <w:p w14:paraId="4DB81B73" w14:textId="77777777" w:rsidR="00A24247" w:rsidRPr="00A24247" w:rsidRDefault="00A24247" w:rsidP="00906906">
            <w:pPr>
              <w:pStyle w:val="Paragraph"/>
              <w:spacing w:after="0" w:line="240" w:lineRule="auto"/>
              <w:jc w:val="right"/>
              <w:rPr>
                <w:noProof/>
                <w:lang w:val="sk-SK"/>
              </w:rPr>
            </w:pPr>
            <w:r w:rsidRPr="00A24247">
              <w:rPr>
                <w:noProof/>
                <w:lang w:val="sk-SK"/>
              </w:rPr>
              <w:t>ex 3907 10 00</w:t>
            </w:r>
          </w:p>
        </w:tc>
        <w:tc>
          <w:tcPr>
            <w:tcW w:w="0" w:type="auto"/>
            <w:tcBorders>
              <w:top w:val="single" w:sz="4" w:space="0" w:color="auto"/>
              <w:left w:val="single" w:sz="4" w:space="0" w:color="auto"/>
              <w:bottom w:val="single" w:sz="4" w:space="0" w:color="auto"/>
              <w:right w:val="single" w:sz="4" w:space="0" w:color="auto"/>
            </w:tcBorders>
            <w:hideMark/>
          </w:tcPr>
          <w:p w14:paraId="2B01F94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5C5AF61" w14:textId="26D3677E" w:rsidR="00A24247" w:rsidRPr="00A24247" w:rsidRDefault="00A24247" w:rsidP="00906906">
            <w:pPr>
              <w:pStyle w:val="Paragraph"/>
              <w:spacing w:after="0" w:line="240" w:lineRule="auto"/>
              <w:rPr>
                <w:noProof/>
                <w:lang w:val="sk-SK"/>
              </w:rPr>
            </w:pPr>
            <w:r w:rsidRPr="00A24247">
              <w:rPr>
                <w:noProof/>
                <w:lang w:val="sk-SK"/>
              </w:rPr>
              <w:t>Polyoxymetylén</w:t>
            </w:r>
            <w:r w:rsidR="00730589">
              <w:rPr>
                <w:noProof/>
                <w:lang w:val="sk-SK"/>
              </w:rPr>
              <w:t xml:space="preserve"> s </w:t>
            </w:r>
            <w:r w:rsidRPr="00A24247">
              <w:rPr>
                <w:noProof/>
                <w:lang w:val="sk-SK"/>
              </w:rPr>
              <w:t>acetylovým zakončením, obsahujúci polydimetylsiloxán</w:t>
            </w:r>
            <w:r w:rsidR="00730589">
              <w:rPr>
                <w:noProof/>
                <w:lang w:val="sk-SK"/>
              </w:rPr>
              <w:t xml:space="preserve"> a </w:t>
            </w:r>
            <w:r w:rsidRPr="00A24247">
              <w:rPr>
                <w:noProof/>
                <w:lang w:val="sk-SK"/>
              </w:rPr>
              <w:t>vlákna</w:t>
            </w:r>
            <w:r w:rsidR="00730589">
              <w:rPr>
                <w:noProof/>
                <w:lang w:val="sk-SK"/>
              </w:rPr>
              <w:t xml:space="preserve"> z </w:t>
            </w:r>
            <w:r w:rsidRPr="00A24247">
              <w:rPr>
                <w:noProof/>
                <w:lang w:val="sk-SK"/>
              </w:rPr>
              <w:t>kopolyméru kyseliny tereftalovej</w:t>
            </w:r>
            <w:r w:rsidR="00730589">
              <w:rPr>
                <w:noProof/>
                <w:lang w:val="sk-SK"/>
              </w:rPr>
              <w:t xml:space="preserve"> a </w:t>
            </w:r>
            <w:r w:rsidRPr="00A24247">
              <w:rPr>
                <w:noProof/>
                <w:lang w:val="sk-SK"/>
              </w:rPr>
              <w:t>1,4-fenyldiamínu</w:t>
            </w:r>
          </w:p>
        </w:tc>
        <w:tc>
          <w:tcPr>
            <w:tcW w:w="0" w:type="auto"/>
            <w:tcBorders>
              <w:top w:val="single" w:sz="4" w:space="0" w:color="auto"/>
              <w:left w:val="single" w:sz="4" w:space="0" w:color="auto"/>
              <w:bottom w:val="single" w:sz="4" w:space="0" w:color="auto"/>
              <w:right w:val="single" w:sz="4" w:space="0" w:color="auto"/>
            </w:tcBorders>
            <w:hideMark/>
          </w:tcPr>
          <w:p w14:paraId="0BE5DCC1" w14:textId="5EAF4E8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529A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03B78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9266C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37E64E" w14:textId="77777777" w:rsidR="00A24247" w:rsidRPr="00A24247" w:rsidRDefault="00A24247" w:rsidP="00906906">
            <w:pPr>
              <w:pStyle w:val="Paragraph"/>
              <w:spacing w:after="0" w:line="240" w:lineRule="auto"/>
              <w:rPr>
                <w:noProof/>
                <w:lang w:val="sk-SK"/>
              </w:rPr>
            </w:pPr>
            <w:r w:rsidRPr="00A24247">
              <w:rPr>
                <w:noProof/>
                <w:lang w:val="sk-SK"/>
              </w:rPr>
              <w:t>0.3272</w:t>
            </w:r>
          </w:p>
        </w:tc>
        <w:tc>
          <w:tcPr>
            <w:tcW w:w="0" w:type="auto"/>
            <w:tcBorders>
              <w:top w:val="single" w:sz="4" w:space="0" w:color="auto"/>
              <w:left w:val="single" w:sz="4" w:space="0" w:color="auto"/>
              <w:bottom w:val="single" w:sz="4" w:space="0" w:color="auto"/>
              <w:right w:val="single" w:sz="4" w:space="0" w:color="auto"/>
            </w:tcBorders>
            <w:hideMark/>
          </w:tcPr>
          <w:p w14:paraId="008B1F2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11</w:t>
            </w:r>
          </w:p>
        </w:tc>
        <w:tc>
          <w:tcPr>
            <w:tcW w:w="0" w:type="auto"/>
            <w:tcBorders>
              <w:top w:val="single" w:sz="4" w:space="0" w:color="auto"/>
              <w:left w:val="single" w:sz="4" w:space="0" w:color="auto"/>
              <w:bottom w:val="single" w:sz="4" w:space="0" w:color="auto"/>
              <w:right w:val="single" w:sz="4" w:space="0" w:color="auto"/>
            </w:tcBorders>
            <w:hideMark/>
          </w:tcPr>
          <w:p w14:paraId="74369BF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E0B3909" w14:textId="116EBDFD" w:rsidR="00A24247" w:rsidRPr="00A24247" w:rsidRDefault="00A24247" w:rsidP="00906906">
            <w:pPr>
              <w:pStyle w:val="Paragraph"/>
              <w:spacing w:after="0" w:line="240" w:lineRule="auto"/>
              <w:rPr>
                <w:noProof/>
                <w:lang w:val="sk-SK"/>
              </w:rPr>
            </w:pPr>
            <w:r w:rsidRPr="00A24247">
              <w:rPr>
                <w:noProof/>
                <w:lang w:val="sk-SK"/>
              </w:rPr>
              <w:t>Polyetylénoxid</w:t>
            </w:r>
            <w:r w:rsidR="00730589">
              <w:rPr>
                <w:noProof/>
                <w:lang w:val="sk-SK"/>
              </w:rPr>
              <w:t xml:space="preserve"> s </w:t>
            </w:r>
            <w:r w:rsidRPr="00A24247">
              <w:rPr>
                <w:noProof/>
                <w:lang w:val="sk-SK"/>
              </w:rPr>
              <w:t>číselne strednou molekulovou hmotnosťou (M</w:t>
            </w:r>
            <w:r w:rsidRPr="00A24247">
              <w:rPr>
                <w:noProof/>
                <w:vertAlign w:val="subscript"/>
                <w:lang w:val="sk-SK"/>
              </w:rPr>
              <w:t>n</w:t>
            </w:r>
            <w:r w:rsidRPr="00A24247">
              <w:rPr>
                <w:noProof/>
                <w:lang w:val="sk-SK"/>
              </w:rPr>
              <w:t>) 100 000 alebo viac</w:t>
            </w:r>
          </w:p>
        </w:tc>
        <w:tc>
          <w:tcPr>
            <w:tcW w:w="0" w:type="auto"/>
            <w:tcBorders>
              <w:top w:val="single" w:sz="4" w:space="0" w:color="auto"/>
              <w:left w:val="single" w:sz="4" w:space="0" w:color="auto"/>
              <w:bottom w:val="single" w:sz="4" w:space="0" w:color="auto"/>
              <w:right w:val="single" w:sz="4" w:space="0" w:color="auto"/>
            </w:tcBorders>
            <w:hideMark/>
          </w:tcPr>
          <w:p w14:paraId="3F980AE0" w14:textId="7645B7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E60F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FD440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4CDF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0EBCF9" w14:textId="77777777" w:rsidR="00A24247" w:rsidRPr="00A24247" w:rsidRDefault="00A24247" w:rsidP="00906906">
            <w:pPr>
              <w:pStyle w:val="Paragraph"/>
              <w:spacing w:after="0" w:line="240" w:lineRule="auto"/>
              <w:rPr>
                <w:noProof/>
                <w:lang w:val="sk-SK"/>
              </w:rPr>
            </w:pPr>
            <w:r w:rsidRPr="00A24247">
              <w:rPr>
                <w:noProof/>
                <w:lang w:val="sk-SK"/>
              </w:rPr>
              <w:t>0.4378</w:t>
            </w:r>
          </w:p>
        </w:tc>
        <w:tc>
          <w:tcPr>
            <w:tcW w:w="0" w:type="auto"/>
            <w:tcBorders>
              <w:top w:val="single" w:sz="4" w:space="0" w:color="auto"/>
              <w:left w:val="single" w:sz="4" w:space="0" w:color="auto"/>
              <w:bottom w:val="single" w:sz="4" w:space="0" w:color="auto"/>
              <w:right w:val="single" w:sz="4" w:space="0" w:color="auto"/>
            </w:tcBorders>
            <w:hideMark/>
          </w:tcPr>
          <w:p w14:paraId="6A7499E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11</w:t>
            </w:r>
          </w:p>
        </w:tc>
        <w:tc>
          <w:tcPr>
            <w:tcW w:w="0" w:type="auto"/>
            <w:tcBorders>
              <w:top w:val="single" w:sz="4" w:space="0" w:color="auto"/>
              <w:left w:val="single" w:sz="4" w:space="0" w:color="auto"/>
              <w:bottom w:val="single" w:sz="4" w:space="0" w:color="auto"/>
              <w:right w:val="single" w:sz="4" w:space="0" w:color="auto"/>
            </w:tcBorders>
            <w:hideMark/>
          </w:tcPr>
          <w:p w14:paraId="164075D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1F6049C" w14:textId="7625402A" w:rsidR="00A24247" w:rsidRPr="00A24247" w:rsidRDefault="00A24247" w:rsidP="00906906">
            <w:pPr>
              <w:pStyle w:val="Paragraph"/>
              <w:spacing w:after="0" w:line="240" w:lineRule="auto"/>
              <w:rPr>
                <w:noProof/>
                <w:lang w:val="sk-SK"/>
              </w:rPr>
            </w:pPr>
            <w:r w:rsidRPr="00A24247">
              <w:rPr>
                <w:noProof/>
                <w:lang w:val="sk-SK"/>
              </w:rPr>
              <w:t>Bis[metoxypoly(etylénglykol)]-maleimidopropiónnamid, chemicky modifikovaný lyzínom,</w:t>
            </w:r>
            <w:r w:rsidR="00730589">
              <w:rPr>
                <w:noProof/>
                <w:lang w:val="sk-SK"/>
              </w:rPr>
              <w:t xml:space="preserve"> s </w:t>
            </w:r>
            <w:r w:rsidRPr="00A24247">
              <w:rPr>
                <w:noProof/>
                <w:lang w:val="sk-SK"/>
              </w:rPr>
              <w:t>číselne strednou molekulovou hmotnosťou (M</w:t>
            </w:r>
            <w:r w:rsidRPr="00A24247">
              <w:rPr>
                <w:noProof/>
                <w:vertAlign w:val="subscript"/>
                <w:lang w:val="sk-SK"/>
              </w:rPr>
              <w:t>n</w:t>
            </w:r>
            <w:r w:rsidRPr="00A24247">
              <w:rPr>
                <w:noProof/>
                <w:lang w:val="sk-SK"/>
              </w:rPr>
              <w:t>) 40 000</w:t>
            </w:r>
          </w:p>
        </w:tc>
        <w:tc>
          <w:tcPr>
            <w:tcW w:w="0" w:type="auto"/>
            <w:tcBorders>
              <w:top w:val="single" w:sz="4" w:space="0" w:color="auto"/>
              <w:left w:val="single" w:sz="4" w:space="0" w:color="auto"/>
              <w:bottom w:val="single" w:sz="4" w:space="0" w:color="auto"/>
              <w:right w:val="single" w:sz="4" w:space="0" w:color="auto"/>
            </w:tcBorders>
            <w:hideMark/>
          </w:tcPr>
          <w:p w14:paraId="161BBB67" w14:textId="52BF33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F113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736DE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2E956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15301E" w14:textId="77777777" w:rsidR="00A24247" w:rsidRPr="00A24247" w:rsidRDefault="00A24247" w:rsidP="00906906">
            <w:pPr>
              <w:pStyle w:val="Paragraph"/>
              <w:spacing w:after="0" w:line="240" w:lineRule="auto"/>
              <w:rPr>
                <w:noProof/>
                <w:lang w:val="sk-SK"/>
              </w:rPr>
            </w:pPr>
            <w:r w:rsidRPr="00A24247">
              <w:rPr>
                <w:noProof/>
                <w:lang w:val="sk-SK"/>
              </w:rPr>
              <w:t>0.5379</w:t>
            </w:r>
          </w:p>
        </w:tc>
        <w:tc>
          <w:tcPr>
            <w:tcW w:w="0" w:type="auto"/>
            <w:tcBorders>
              <w:top w:val="single" w:sz="4" w:space="0" w:color="auto"/>
              <w:left w:val="single" w:sz="4" w:space="0" w:color="auto"/>
              <w:bottom w:val="single" w:sz="4" w:space="0" w:color="auto"/>
              <w:right w:val="single" w:sz="4" w:space="0" w:color="auto"/>
            </w:tcBorders>
            <w:hideMark/>
          </w:tcPr>
          <w:p w14:paraId="2DE3AC3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11</w:t>
            </w:r>
          </w:p>
        </w:tc>
        <w:tc>
          <w:tcPr>
            <w:tcW w:w="0" w:type="auto"/>
            <w:tcBorders>
              <w:top w:val="single" w:sz="4" w:space="0" w:color="auto"/>
              <w:left w:val="single" w:sz="4" w:space="0" w:color="auto"/>
              <w:bottom w:val="single" w:sz="4" w:space="0" w:color="auto"/>
              <w:right w:val="single" w:sz="4" w:space="0" w:color="auto"/>
            </w:tcBorders>
            <w:hideMark/>
          </w:tcPr>
          <w:p w14:paraId="12519D9C"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01819ED"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4DEC049F" w14:textId="77777777">
              <w:tc>
                <w:tcPr>
                  <w:tcW w:w="0" w:type="auto"/>
                  <w:hideMark/>
                </w:tcPr>
                <w:p w14:paraId="17A772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CEB46A" w14:textId="77777777" w:rsidR="00A24247" w:rsidRPr="00A24247" w:rsidRDefault="00A24247" w:rsidP="00906906">
                  <w:pPr>
                    <w:pStyle w:val="Paragraph"/>
                    <w:spacing w:after="0" w:line="240" w:lineRule="auto"/>
                    <w:rPr>
                      <w:noProof/>
                      <w:lang w:val="sk-SK"/>
                    </w:rPr>
                  </w:pPr>
                  <w:r w:rsidRPr="00A24247">
                    <w:rPr>
                      <w:noProof/>
                      <w:lang w:val="sk-SK"/>
                    </w:rPr>
                    <w:t>α-[3-[3-(2</w:t>
                  </w:r>
                  <w:r w:rsidRPr="00A24247">
                    <w:rPr>
                      <w:i/>
                      <w:iCs/>
                      <w:noProof/>
                      <w:lang w:val="sk-SK"/>
                    </w:rPr>
                    <w:t>H</w:t>
                  </w:r>
                  <w:r w:rsidRPr="00A24247">
                    <w:rPr>
                      <w:noProof/>
                      <w:lang w:val="sk-SK"/>
                    </w:rPr>
                    <w:t>-benzotriazol-2-yl)-5-(1,1-dimetyletyl)-4-hydroxyfenyl]-1-oxopropyl]-ω-hydroxypoly(oxy-1,2-etándiyl) (CAS RN 104810-48-2) a</w:t>
                  </w:r>
                </w:p>
              </w:tc>
            </w:tr>
            <w:tr w:rsidR="00A24247" w:rsidRPr="00A24247" w14:paraId="661E7A63" w14:textId="77777777">
              <w:tc>
                <w:tcPr>
                  <w:tcW w:w="0" w:type="auto"/>
                  <w:hideMark/>
                </w:tcPr>
                <w:p w14:paraId="727A37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BD9C35" w14:textId="77777777" w:rsidR="00A24247" w:rsidRPr="00A24247" w:rsidRDefault="00A24247" w:rsidP="00906906">
                  <w:pPr>
                    <w:pStyle w:val="Paragraph"/>
                    <w:spacing w:after="0" w:line="240" w:lineRule="auto"/>
                    <w:rPr>
                      <w:noProof/>
                      <w:lang w:val="sk-SK"/>
                    </w:rPr>
                  </w:pPr>
                  <w:r w:rsidRPr="00A24247">
                    <w:rPr>
                      <w:noProof/>
                      <w:lang w:val="sk-SK"/>
                    </w:rPr>
                    <w:t>α-[3-[3-(2</w:t>
                  </w:r>
                  <w:r w:rsidRPr="00A24247">
                    <w:rPr>
                      <w:i/>
                      <w:iCs/>
                      <w:noProof/>
                      <w:lang w:val="sk-SK"/>
                    </w:rPr>
                    <w:t>H</w:t>
                  </w:r>
                  <w:r w:rsidRPr="00A24247">
                    <w:rPr>
                      <w:noProof/>
                      <w:lang w:val="sk-SK"/>
                    </w:rPr>
                    <w:t>-benzotriazol-2-yl)-5-(1,1-dimetyletyl)-4-hydroxyfenyl]-1-oxopropyl]-ω-[3-[3-(2</w:t>
                  </w:r>
                  <w:r w:rsidRPr="00A24247">
                    <w:rPr>
                      <w:i/>
                      <w:iCs/>
                      <w:noProof/>
                      <w:lang w:val="sk-SK"/>
                    </w:rPr>
                    <w:t>H</w:t>
                  </w:r>
                  <w:r w:rsidRPr="00A24247">
                    <w:rPr>
                      <w:noProof/>
                      <w:lang w:val="sk-SK"/>
                    </w:rPr>
                    <w:t>-benzotriazol-2-yl)-5-(1,1-dimetyletyl)-4-hydroxyfenyl]-1-oxopropoxy]poly(oxy-1,2-etándiyl) (CAS RN 104810-47-1)</w:t>
                  </w:r>
                </w:p>
              </w:tc>
            </w:tr>
          </w:tbl>
          <w:p w14:paraId="3A4A1FB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AEF9E8" w14:textId="0E5368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B617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C3358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460EB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9C1042" w14:textId="77777777" w:rsidR="00A24247" w:rsidRPr="00A24247" w:rsidRDefault="00A24247" w:rsidP="00906906">
            <w:pPr>
              <w:pStyle w:val="Paragraph"/>
              <w:spacing w:after="0" w:line="240" w:lineRule="auto"/>
              <w:rPr>
                <w:noProof/>
                <w:lang w:val="sk-SK"/>
              </w:rPr>
            </w:pPr>
            <w:r w:rsidRPr="00A24247">
              <w:rPr>
                <w:noProof/>
                <w:lang w:val="sk-SK"/>
              </w:rPr>
              <w:t>0.5862</w:t>
            </w:r>
          </w:p>
        </w:tc>
        <w:tc>
          <w:tcPr>
            <w:tcW w:w="0" w:type="auto"/>
            <w:tcBorders>
              <w:top w:val="single" w:sz="4" w:space="0" w:color="auto"/>
              <w:left w:val="single" w:sz="4" w:space="0" w:color="auto"/>
              <w:bottom w:val="single" w:sz="4" w:space="0" w:color="auto"/>
              <w:right w:val="single" w:sz="4" w:space="0" w:color="auto"/>
            </w:tcBorders>
            <w:hideMark/>
          </w:tcPr>
          <w:p w14:paraId="5A287CE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20</w:t>
            </w:r>
          </w:p>
        </w:tc>
        <w:tc>
          <w:tcPr>
            <w:tcW w:w="0" w:type="auto"/>
            <w:tcBorders>
              <w:top w:val="single" w:sz="4" w:space="0" w:color="auto"/>
              <w:left w:val="single" w:sz="4" w:space="0" w:color="auto"/>
              <w:bottom w:val="single" w:sz="4" w:space="0" w:color="auto"/>
              <w:right w:val="single" w:sz="4" w:space="0" w:color="auto"/>
            </w:tcBorders>
            <w:hideMark/>
          </w:tcPr>
          <w:p w14:paraId="5E4BB9D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A24B7AF" w14:textId="52A7F544" w:rsidR="00A24247" w:rsidRPr="00A24247" w:rsidRDefault="00A24247" w:rsidP="00906906">
            <w:pPr>
              <w:pStyle w:val="Paragraph"/>
              <w:spacing w:after="0" w:line="240" w:lineRule="auto"/>
              <w:rPr>
                <w:noProof/>
                <w:lang w:val="sk-SK"/>
              </w:rPr>
            </w:pPr>
            <w:r w:rsidRPr="00A24247">
              <w:rPr>
                <w:noProof/>
                <w:lang w:val="sk-SK"/>
              </w:rPr>
              <w:t>Polytetrametylén-éter-glykol</w:t>
            </w:r>
            <w:r w:rsidR="00730589">
              <w:rPr>
                <w:noProof/>
                <w:lang w:val="sk-SK"/>
              </w:rPr>
              <w:t xml:space="preserve"> s </w:t>
            </w:r>
            <w:r w:rsidRPr="00A24247">
              <w:rPr>
                <w:noProof/>
                <w:lang w:val="sk-SK"/>
              </w:rPr>
              <w:t>hmotnostnou priemernou molekulovou hmotnosťou (Mw) 2 700 alebo viac, ale najviac 3 100 (CAS RN 25190-06-1)</w:t>
            </w:r>
          </w:p>
        </w:tc>
        <w:tc>
          <w:tcPr>
            <w:tcW w:w="0" w:type="auto"/>
            <w:tcBorders>
              <w:top w:val="single" w:sz="4" w:space="0" w:color="auto"/>
              <w:left w:val="single" w:sz="4" w:space="0" w:color="auto"/>
              <w:bottom w:val="single" w:sz="4" w:space="0" w:color="auto"/>
              <w:right w:val="single" w:sz="4" w:space="0" w:color="auto"/>
            </w:tcBorders>
            <w:hideMark/>
          </w:tcPr>
          <w:p w14:paraId="0DA77ADC" w14:textId="0D5FA65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210B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7D3AAA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663EB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B0A5ED" w14:textId="77777777" w:rsidR="00A24247" w:rsidRPr="00A24247" w:rsidRDefault="00A24247" w:rsidP="00906906">
            <w:pPr>
              <w:pStyle w:val="Paragraph"/>
              <w:spacing w:after="0" w:line="240" w:lineRule="auto"/>
              <w:rPr>
                <w:noProof/>
                <w:lang w:val="sk-SK"/>
              </w:rPr>
            </w:pPr>
            <w:r w:rsidRPr="00A24247">
              <w:rPr>
                <w:noProof/>
                <w:lang w:val="sk-SK"/>
              </w:rPr>
              <w:t>0.7099</w:t>
            </w:r>
          </w:p>
        </w:tc>
        <w:tc>
          <w:tcPr>
            <w:tcW w:w="0" w:type="auto"/>
            <w:tcBorders>
              <w:top w:val="single" w:sz="4" w:space="0" w:color="auto"/>
              <w:left w:val="single" w:sz="4" w:space="0" w:color="auto"/>
              <w:bottom w:val="single" w:sz="4" w:space="0" w:color="auto"/>
              <w:right w:val="single" w:sz="4" w:space="0" w:color="auto"/>
            </w:tcBorders>
            <w:hideMark/>
          </w:tcPr>
          <w:p w14:paraId="73DA6EB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20</w:t>
            </w:r>
          </w:p>
        </w:tc>
        <w:tc>
          <w:tcPr>
            <w:tcW w:w="0" w:type="auto"/>
            <w:tcBorders>
              <w:top w:val="single" w:sz="4" w:space="0" w:color="auto"/>
              <w:left w:val="single" w:sz="4" w:space="0" w:color="auto"/>
              <w:bottom w:val="single" w:sz="4" w:space="0" w:color="auto"/>
              <w:right w:val="single" w:sz="4" w:space="0" w:color="auto"/>
            </w:tcBorders>
            <w:hideMark/>
          </w:tcPr>
          <w:p w14:paraId="1DD5E807"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233191B" w14:textId="0E980BBF" w:rsidR="00A24247" w:rsidRPr="00A24247" w:rsidRDefault="00A24247" w:rsidP="00906906">
            <w:pPr>
              <w:pStyle w:val="Paragraph"/>
              <w:spacing w:after="0" w:line="240" w:lineRule="auto"/>
              <w:rPr>
                <w:noProof/>
                <w:lang w:val="sk-SK"/>
              </w:rPr>
            </w:pPr>
            <w:r w:rsidRPr="00A24247">
              <w:rPr>
                <w:noProof/>
                <w:lang w:val="sk-SK"/>
              </w:rPr>
              <w:t>Kopolymér propylénoxidu</w:t>
            </w:r>
            <w:r w:rsidR="00730589">
              <w:rPr>
                <w:noProof/>
                <w:lang w:val="sk-SK"/>
              </w:rPr>
              <w:t xml:space="preserve"> a </w:t>
            </w:r>
            <w:r w:rsidRPr="00A24247">
              <w:rPr>
                <w:noProof/>
                <w:lang w:val="sk-SK"/>
              </w:rPr>
              <w:t>butylénoxidu, monododecyléter, obsahujúci:</w:t>
            </w:r>
          </w:p>
          <w:tbl>
            <w:tblPr>
              <w:tblStyle w:val="Listdash"/>
              <w:tblW w:w="0" w:type="auto"/>
              <w:tblLook w:val="04A0" w:firstRow="1" w:lastRow="0" w:firstColumn="1" w:lastColumn="0" w:noHBand="0" w:noVBand="1"/>
            </w:tblPr>
            <w:tblGrid>
              <w:gridCol w:w="220"/>
              <w:gridCol w:w="3586"/>
            </w:tblGrid>
            <w:tr w:rsidR="00A24247" w:rsidRPr="00A24247" w14:paraId="7786BA00" w14:textId="77777777">
              <w:tc>
                <w:tcPr>
                  <w:tcW w:w="0" w:type="auto"/>
                  <w:hideMark/>
                </w:tcPr>
                <w:p w14:paraId="6D56DC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42D8DF" w14:textId="7FFD8FB2" w:rsidR="00A24247" w:rsidRPr="00A24247" w:rsidRDefault="00A24247" w:rsidP="00906906">
                  <w:pPr>
                    <w:pStyle w:val="Paragraph"/>
                    <w:spacing w:after="0" w:line="240" w:lineRule="auto"/>
                    <w:rPr>
                      <w:noProof/>
                      <w:lang w:val="sk-SK"/>
                    </w:rPr>
                  </w:pPr>
                  <w:r w:rsidRPr="00A24247">
                    <w:rPr>
                      <w:noProof/>
                      <w:lang w:val="sk-SK"/>
                    </w:rPr>
                    <w:t>48 hmotnostných</w:t>
                  </w:r>
                  <w:r>
                    <w:rPr>
                      <w:noProof/>
                      <w:lang w:val="sk-SK"/>
                    </w:rPr>
                    <w:t> %</w:t>
                  </w:r>
                  <w:r w:rsidRPr="00A24247">
                    <w:rPr>
                      <w:noProof/>
                      <w:lang w:val="sk-SK"/>
                    </w:rPr>
                    <w:t xml:space="preserve"> alebo viac, ale najviac 52 hmotnostných</w:t>
                  </w:r>
                  <w:r>
                    <w:rPr>
                      <w:noProof/>
                      <w:lang w:val="sk-SK"/>
                    </w:rPr>
                    <w:t> %</w:t>
                  </w:r>
                  <w:r w:rsidRPr="00A24247">
                    <w:rPr>
                      <w:noProof/>
                      <w:lang w:val="sk-SK"/>
                    </w:rPr>
                    <w:t xml:space="preserve"> propylénoxidu a</w:t>
                  </w:r>
                </w:p>
              </w:tc>
            </w:tr>
            <w:tr w:rsidR="00A24247" w:rsidRPr="00A24247" w14:paraId="51B35427" w14:textId="77777777">
              <w:tc>
                <w:tcPr>
                  <w:tcW w:w="0" w:type="auto"/>
                  <w:hideMark/>
                </w:tcPr>
                <w:p w14:paraId="069A8D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3E0E31" w14:textId="20D4C699" w:rsidR="00A24247" w:rsidRPr="00A24247" w:rsidRDefault="00A24247" w:rsidP="00906906">
                  <w:pPr>
                    <w:pStyle w:val="Paragraph"/>
                    <w:spacing w:after="0" w:line="240" w:lineRule="auto"/>
                    <w:rPr>
                      <w:noProof/>
                      <w:lang w:val="sk-SK"/>
                    </w:rPr>
                  </w:pPr>
                  <w:r w:rsidRPr="00A24247">
                    <w:rPr>
                      <w:noProof/>
                      <w:lang w:val="sk-SK"/>
                    </w:rPr>
                    <w:t>48 hmotnostných</w:t>
                  </w:r>
                  <w:r>
                    <w:rPr>
                      <w:noProof/>
                      <w:lang w:val="sk-SK"/>
                    </w:rPr>
                    <w:t> %</w:t>
                  </w:r>
                  <w:r w:rsidRPr="00A24247">
                    <w:rPr>
                      <w:noProof/>
                      <w:lang w:val="sk-SK"/>
                    </w:rPr>
                    <w:t xml:space="preserve"> alebo viac, ale najviac 52 hmotnostných</w:t>
                  </w:r>
                  <w:r>
                    <w:rPr>
                      <w:noProof/>
                      <w:lang w:val="sk-SK"/>
                    </w:rPr>
                    <w:t> %</w:t>
                  </w:r>
                  <w:r w:rsidRPr="00A24247">
                    <w:rPr>
                      <w:noProof/>
                      <w:lang w:val="sk-SK"/>
                    </w:rPr>
                    <w:t xml:space="preserve"> butylénoxidu</w:t>
                  </w:r>
                </w:p>
              </w:tc>
            </w:tr>
          </w:tbl>
          <w:p w14:paraId="67B03AC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ECCB41E" w14:textId="5B6E4C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26E7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89E6B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9F85B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5A90C3" w14:textId="77777777" w:rsidR="00A24247" w:rsidRPr="00A24247" w:rsidRDefault="00A24247" w:rsidP="00906906">
            <w:pPr>
              <w:pStyle w:val="Paragraph"/>
              <w:spacing w:after="0" w:line="240" w:lineRule="auto"/>
              <w:rPr>
                <w:noProof/>
                <w:lang w:val="sk-SK"/>
              </w:rPr>
            </w:pPr>
            <w:r w:rsidRPr="00A24247">
              <w:rPr>
                <w:noProof/>
                <w:lang w:val="sk-SK"/>
              </w:rPr>
              <w:t>0.2876</w:t>
            </w:r>
          </w:p>
        </w:tc>
        <w:tc>
          <w:tcPr>
            <w:tcW w:w="0" w:type="auto"/>
            <w:tcBorders>
              <w:top w:val="single" w:sz="4" w:space="0" w:color="auto"/>
              <w:left w:val="single" w:sz="4" w:space="0" w:color="auto"/>
              <w:bottom w:val="single" w:sz="4" w:space="0" w:color="auto"/>
              <w:right w:val="single" w:sz="4" w:space="0" w:color="auto"/>
            </w:tcBorders>
            <w:hideMark/>
          </w:tcPr>
          <w:p w14:paraId="6770488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20</w:t>
            </w:r>
          </w:p>
        </w:tc>
        <w:tc>
          <w:tcPr>
            <w:tcW w:w="0" w:type="auto"/>
            <w:tcBorders>
              <w:top w:val="single" w:sz="4" w:space="0" w:color="auto"/>
              <w:left w:val="single" w:sz="4" w:space="0" w:color="auto"/>
              <w:bottom w:val="single" w:sz="4" w:space="0" w:color="auto"/>
              <w:right w:val="single" w:sz="4" w:space="0" w:color="auto"/>
            </w:tcBorders>
            <w:hideMark/>
          </w:tcPr>
          <w:p w14:paraId="599B4C0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5C038A7" w14:textId="6CCAFAF3" w:rsidR="00A24247" w:rsidRPr="00A24247" w:rsidRDefault="00A24247" w:rsidP="00906906">
            <w:pPr>
              <w:pStyle w:val="Paragraph"/>
              <w:spacing w:after="0" w:line="240" w:lineRule="auto"/>
              <w:rPr>
                <w:noProof/>
                <w:lang w:val="sk-SK"/>
              </w:rPr>
            </w:pPr>
            <w:r w:rsidRPr="00A24247">
              <w:rPr>
                <w:noProof/>
                <w:lang w:val="sk-SK"/>
              </w:rPr>
              <w:t>Zmes obsahujúca</w:t>
            </w:r>
            <w:r w:rsidR="00730589">
              <w:rPr>
                <w:noProof/>
                <w:lang w:val="sk-SK"/>
              </w:rPr>
              <w:t xml:space="preserve"> v </w:t>
            </w:r>
            <w:r w:rsidRPr="00A24247">
              <w:rPr>
                <w:noProof/>
                <w:lang w:val="sk-SK"/>
              </w:rPr>
              <w:t>hmotnosti 70</w:t>
            </w:r>
            <w:r>
              <w:rPr>
                <w:noProof/>
                <w:lang w:val="sk-SK"/>
              </w:rPr>
              <w:t> %</w:t>
            </w:r>
            <w:r w:rsidRPr="00A24247">
              <w:rPr>
                <w:noProof/>
                <w:lang w:val="sk-SK"/>
              </w:rPr>
              <w:t xml:space="preserve"> alebo viac, ale nie viac ako 80</w:t>
            </w:r>
            <w:r>
              <w:rPr>
                <w:noProof/>
                <w:lang w:val="sk-SK"/>
              </w:rPr>
              <w:t> %</w:t>
            </w:r>
            <w:r w:rsidRPr="00A24247">
              <w:rPr>
                <w:noProof/>
                <w:lang w:val="sk-SK"/>
              </w:rPr>
              <w:t xml:space="preserve"> polyméru glycerolu</w:t>
            </w:r>
            <w:r w:rsidR="00730589">
              <w:rPr>
                <w:noProof/>
                <w:lang w:val="sk-SK"/>
              </w:rPr>
              <w:t xml:space="preserve"> a </w:t>
            </w:r>
            <w:r w:rsidRPr="00A24247">
              <w:rPr>
                <w:noProof/>
                <w:lang w:val="sk-SK"/>
              </w:rPr>
              <w:t>1,2-epoxypropánu</w:t>
            </w:r>
            <w:r w:rsidR="00730589">
              <w:rPr>
                <w:noProof/>
                <w:lang w:val="sk-SK"/>
              </w:rPr>
              <w:t xml:space="preserve"> a </w:t>
            </w:r>
            <w:r w:rsidRPr="00A24247">
              <w:rPr>
                <w:noProof/>
                <w:lang w:val="sk-SK"/>
              </w:rPr>
              <w:t>20</w:t>
            </w:r>
            <w:r>
              <w:rPr>
                <w:noProof/>
                <w:lang w:val="sk-SK"/>
              </w:rPr>
              <w:t> %</w:t>
            </w:r>
            <w:r w:rsidRPr="00A24247">
              <w:rPr>
                <w:noProof/>
                <w:lang w:val="sk-SK"/>
              </w:rPr>
              <w:t xml:space="preserve"> alebo viac, ale nie viac ako 30</w:t>
            </w:r>
            <w:r>
              <w:rPr>
                <w:noProof/>
                <w:lang w:val="sk-SK"/>
              </w:rPr>
              <w:t> %</w:t>
            </w:r>
            <w:r w:rsidRPr="00A24247">
              <w:rPr>
                <w:noProof/>
                <w:lang w:val="sk-SK"/>
              </w:rPr>
              <w:t xml:space="preserve"> kopolyméru dibutylmaleátu</w:t>
            </w:r>
            <w:r w:rsidR="00730589">
              <w:rPr>
                <w:noProof/>
                <w:lang w:val="sk-SK"/>
              </w:rPr>
              <w:t xml:space="preserve"> a </w:t>
            </w:r>
            <w:r w:rsidRPr="00A24247">
              <w:rPr>
                <w:i/>
                <w:iCs/>
                <w:noProof/>
                <w:lang w:val="sk-SK"/>
              </w:rPr>
              <w:t>N</w:t>
            </w:r>
            <w:r w:rsidRPr="00A24247">
              <w:rPr>
                <w:noProof/>
                <w:lang w:val="sk-SK"/>
              </w:rPr>
              <w:t>-vinyl-2-pyrolidónu</w:t>
            </w:r>
          </w:p>
        </w:tc>
        <w:tc>
          <w:tcPr>
            <w:tcW w:w="0" w:type="auto"/>
            <w:tcBorders>
              <w:top w:val="single" w:sz="4" w:space="0" w:color="auto"/>
              <w:left w:val="single" w:sz="4" w:space="0" w:color="auto"/>
              <w:bottom w:val="single" w:sz="4" w:space="0" w:color="auto"/>
              <w:right w:val="single" w:sz="4" w:space="0" w:color="auto"/>
            </w:tcBorders>
            <w:hideMark/>
          </w:tcPr>
          <w:p w14:paraId="2A4A3A88" w14:textId="3B42A40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B441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3E0FF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EDB5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DF75CB" w14:textId="77777777" w:rsidR="00A24247" w:rsidRPr="00A24247" w:rsidRDefault="00A24247" w:rsidP="00906906">
            <w:pPr>
              <w:pStyle w:val="Paragraph"/>
              <w:spacing w:after="0" w:line="240" w:lineRule="auto"/>
              <w:rPr>
                <w:noProof/>
                <w:lang w:val="sk-SK"/>
              </w:rPr>
            </w:pPr>
            <w:r w:rsidRPr="00A24247">
              <w:rPr>
                <w:noProof/>
                <w:lang w:val="sk-SK"/>
              </w:rPr>
              <w:t>0.7532</w:t>
            </w:r>
          </w:p>
        </w:tc>
        <w:tc>
          <w:tcPr>
            <w:tcW w:w="0" w:type="auto"/>
            <w:tcBorders>
              <w:top w:val="single" w:sz="4" w:space="0" w:color="auto"/>
              <w:left w:val="single" w:sz="4" w:space="0" w:color="auto"/>
              <w:bottom w:val="single" w:sz="4" w:space="0" w:color="auto"/>
              <w:right w:val="single" w:sz="4" w:space="0" w:color="auto"/>
            </w:tcBorders>
            <w:hideMark/>
          </w:tcPr>
          <w:p w14:paraId="12B6CBD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20</w:t>
            </w:r>
          </w:p>
        </w:tc>
        <w:tc>
          <w:tcPr>
            <w:tcW w:w="0" w:type="auto"/>
            <w:tcBorders>
              <w:top w:val="single" w:sz="4" w:space="0" w:color="auto"/>
              <w:left w:val="single" w:sz="4" w:space="0" w:color="auto"/>
              <w:bottom w:val="single" w:sz="4" w:space="0" w:color="auto"/>
              <w:right w:val="single" w:sz="4" w:space="0" w:color="auto"/>
            </w:tcBorders>
            <w:hideMark/>
          </w:tcPr>
          <w:p w14:paraId="09B6711D"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71E2AFF" w14:textId="120C9F05" w:rsidR="00A24247" w:rsidRPr="00A24247" w:rsidRDefault="00A24247" w:rsidP="00906906">
            <w:pPr>
              <w:pStyle w:val="Paragraph"/>
              <w:spacing w:after="0" w:line="240" w:lineRule="auto"/>
              <w:rPr>
                <w:noProof/>
                <w:lang w:val="sk-SK"/>
              </w:rPr>
            </w:pPr>
            <w:r w:rsidRPr="00A24247">
              <w:rPr>
                <w:noProof/>
                <w:lang w:val="sk-SK"/>
              </w:rPr>
              <w:t>Zmes</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46524153" w14:textId="77777777">
              <w:tc>
                <w:tcPr>
                  <w:tcW w:w="0" w:type="auto"/>
                  <w:hideMark/>
                </w:tcPr>
                <w:p w14:paraId="1B643A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2DACFC" w14:textId="1A5533C0" w:rsidR="00A24247" w:rsidRPr="00A24247" w:rsidRDefault="00A24247" w:rsidP="00906906">
                  <w:pPr>
                    <w:pStyle w:val="Paragraph"/>
                    <w:spacing w:after="0" w:line="240" w:lineRule="auto"/>
                    <w:rPr>
                      <w:noProof/>
                      <w:lang w:val="sk-SK"/>
                    </w:rPr>
                  </w:pPr>
                  <w:r w:rsidRPr="00A24247">
                    <w:rPr>
                      <w:noProof/>
                      <w:lang w:val="sk-SK"/>
                    </w:rPr>
                    <w:t>5 hmotnostných</w:t>
                  </w:r>
                  <w:r>
                    <w:rPr>
                      <w:noProof/>
                      <w:lang w:val="sk-SK"/>
                    </w:rPr>
                    <w:t> %</w:t>
                  </w:r>
                  <w:r w:rsidRPr="00A24247">
                    <w:rPr>
                      <w:noProof/>
                      <w:lang w:val="sk-SK"/>
                    </w:rPr>
                    <w:t xml:space="preserve"> alebo viac, ale nie viac ako 15 hmotnostných</w:t>
                  </w:r>
                  <w:r>
                    <w:rPr>
                      <w:noProof/>
                      <w:lang w:val="sk-SK"/>
                    </w:rPr>
                    <w:t> %</w:t>
                  </w:r>
                  <w:r w:rsidRPr="00A24247">
                    <w:rPr>
                      <w:noProof/>
                      <w:lang w:val="sk-SK"/>
                    </w:rPr>
                    <w:t xml:space="preserve"> kopolyméru glycerolu, propylénoxidu</w:t>
                  </w:r>
                  <w:r w:rsidR="00730589">
                    <w:rPr>
                      <w:noProof/>
                      <w:lang w:val="sk-SK"/>
                    </w:rPr>
                    <w:t xml:space="preserve"> a </w:t>
                  </w:r>
                  <w:r w:rsidRPr="00A24247">
                    <w:rPr>
                      <w:noProof/>
                      <w:lang w:val="sk-SK"/>
                    </w:rPr>
                    <w:t>etylénoxidu (CAS RN 9082-00-2) a</w:t>
                  </w:r>
                </w:p>
              </w:tc>
            </w:tr>
            <w:tr w:rsidR="00A24247" w:rsidRPr="00A24247" w14:paraId="48190E9C" w14:textId="77777777">
              <w:tc>
                <w:tcPr>
                  <w:tcW w:w="0" w:type="auto"/>
                  <w:hideMark/>
                </w:tcPr>
                <w:p w14:paraId="5CA0D7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800A54" w14:textId="40A8AE41" w:rsidR="00A24247" w:rsidRPr="00A24247" w:rsidRDefault="00A24247" w:rsidP="00906906">
                  <w:pPr>
                    <w:pStyle w:val="Paragraph"/>
                    <w:spacing w:after="0" w:line="240" w:lineRule="auto"/>
                    <w:rPr>
                      <w:noProof/>
                      <w:lang w:val="sk-SK"/>
                    </w:rPr>
                  </w:pPr>
                  <w:r w:rsidRPr="00A24247">
                    <w:rPr>
                      <w:noProof/>
                      <w:lang w:val="sk-SK"/>
                    </w:rPr>
                    <w:t>85 hmotnostných</w:t>
                  </w:r>
                  <w:r>
                    <w:rPr>
                      <w:noProof/>
                      <w:lang w:val="sk-SK"/>
                    </w:rPr>
                    <w:t> %</w:t>
                  </w:r>
                  <w:r w:rsidRPr="00A24247">
                    <w:rPr>
                      <w:noProof/>
                      <w:lang w:val="sk-SK"/>
                    </w:rPr>
                    <w:t xml:space="preserve"> alebo viac, ale nie viac ako 95 hmotnostných</w:t>
                  </w:r>
                  <w:r>
                    <w:rPr>
                      <w:noProof/>
                      <w:lang w:val="sk-SK"/>
                    </w:rPr>
                    <w:t> %</w:t>
                  </w:r>
                  <w:r w:rsidRPr="00A24247">
                    <w:rPr>
                      <w:noProof/>
                      <w:lang w:val="sk-SK"/>
                    </w:rPr>
                    <w:t xml:space="preserve"> kopolyméru sacharózy, propylénoxidu</w:t>
                  </w:r>
                  <w:r w:rsidR="00730589">
                    <w:rPr>
                      <w:noProof/>
                      <w:lang w:val="sk-SK"/>
                    </w:rPr>
                    <w:t xml:space="preserve"> a </w:t>
                  </w:r>
                  <w:r w:rsidRPr="00A24247">
                    <w:rPr>
                      <w:noProof/>
                      <w:lang w:val="sk-SK"/>
                    </w:rPr>
                    <w:t>etylénoxidu (CAS RN 26301-10-0)</w:t>
                  </w:r>
                </w:p>
              </w:tc>
            </w:tr>
          </w:tbl>
          <w:p w14:paraId="0452453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33576CA" w14:textId="270A1B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1B05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A4D78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7536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693B6A" w14:textId="77777777" w:rsidR="00A24247" w:rsidRPr="00A24247" w:rsidRDefault="00A24247" w:rsidP="00906906">
            <w:pPr>
              <w:pStyle w:val="Paragraph"/>
              <w:spacing w:after="0" w:line="240" w:lineRule="auto"/>
              <w:rPr>
                <w:noProof/>
                <w:lang w:val="sk-SK"/>
              </w:rPr>
            </w:pPr>
            <w:r w:rsidRPr="00A24247">
              <w:rPr>
                <w:noProof/>
                <w:lang w:val="sk-SK"/>
              </w:rPr>
              <w:t>0.4013</w:t>
            </w:r>
          </w:p>
        </w:tc>
        <w:tc>
          <w:tcPr>
            <w:tcW w:w="0" w:type="auto"/>
            <w:tcBorders>
              <w:top w:val="single" w:sz="4" w:space="0" w:color="auto"/>
              <w:left w:val="single" w:sz="4" w:space="0" w:color="auto"/>
              <w:bottom w:val="single" w:sz="4" w:space="0" w:color="auto"/>
              <w:right w:val="single" w:sz="4" w:space="0" w:color="auto"/>
            </w:tcBorders>
            <w:hideMark/>
          </w:tcPr>
          <w:p w14:paraId="1818FDC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20</w:t>
            </w:r>
          </w:p>
        </w:tc>
        <w:tc>
          <w:tcPr>
            <w:tcW w:w="0" w:type="auto"/>
            <w:tcBorders>
              <w:top w:val="single" w:sz="4" w:space="0" w:color="auto"/>
              <w:left w:val="single" w:sz="4" w:space="0" w:color="auto"/>
              <w:bottom w:val="single" w:sz="4" w:space="0" w:color="auto"/>
              <w:right w:val="single" w:sz="4" w:space="0" w:color="auto"/>
            </w:tcBorders>
            <w:hideMark/>
          </w:tcPr>
          <w:p w14:paraId="11CD15A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3C3CD3C" w14:textId="0E107922" w:rsidR="00A24247" w:rsidRPr="00A24247" w:rsidRDefault="00A24247" w:rsidP="00906906">
            <w:pPr>
              <w:pStyle w:val="Paragraph"/>
              <w:spacing w:after="0" w:line="240" w:lineRule="auto"/>
              <w:rPr>
                <w:noProof/>
                <w:lang w:val="sk-SK"/>
              </w:rPr>
            </w:pPr>
            <w:r w:rsidRPr="00A24247">
              <w:rPr>
                <w:noProof/>
                <w:lang w:val="sk-SK"/>
              </w:rPr>
              <w:t>Kopolymér tetrahydrofuránu</w:t>
            </w:r>
            <w:r w:rsidR="00730589">
              <w:rPr>
                <w:noProof/>
                <w:lang w:val="sk-SK"/>
              </w:rPr>
              <w:t xml:space="preserve"> a </w:t>
            </w:r>
            <w:r w:rsidRPr="00A24247">
              <w:rPr>
                <w:noProof/>
                <w:lang w:val="sk-SK"/>
              </w:rPr>
              <w:t>tetrahydro-3-metylfuránu</w:t>
            </w:r>
            <w:r w:rsidR="00730589">
              <w:rPr>
                <w:noProof/>
                <w:lang w:val="sk-SK"/>
              </w:rPr>
              <w:t xml:space="preserve"> s </w:t>
            </w:r>
            <w:r w:rsidRPr="00A24247">
              <w:rPr>
                <w:noProof/>
                <w:lang w:val="sk-SK"/>
              </w:rPr>
              <w:t>číselne priemernou molekulovou hmotnosťou (Mn) 900 alebo viac, ale najviac 3 600</w:t>
            </w:r>
          </w:p>
        </w:tc>
        <w:tc>
          <w:tcPr>
            <w:tcW w:w="0" w:type="auto"/>
            <w:tcBorders>
              <w:top w:val="single" w:sz="4" w:space="0" w:color="auto"/>
              <w:left w:val="single" w:sz="4" w:space="0" w:color="auto"/>
              <w:bottom w:val="single" w:sz="4" w:space="0" w:color="auto"/>
              <w:right w:val="single" w:sz="4" w:space="0" w:color="auto"/>
            </w:tcBorders>
            <w:hideMark/>
          </w:tcPr>
          <w:p w14:paraId="09A5210F" w14:textId="3FF6B0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F201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1D8B4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E7B7E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A68176" w14:textId="77777777" w:rsidR="00A24247" w:rsidRPr="00A24247" w:rsidRDefault="00A24247" w:rsidP="00906906">
            <w:pPr>
              <w:pStyle w:val="Paragraph"/>
              <w:spacing w:after="0" w:line="240" w:lineRule="auto"/>
              <w:rPr>
                <w:noProof/>
                <w:lang w:val="sk-SK"/>
              </w:rPr>
            </w:pPr>
            <w:r w:rsidRPr="00A24247">
              <w:rPr>
                <w:noProof/>
                <w:lang w:val="sk-SK"/>
              </w:rPr>
              <w:t>0.6351</w:t>
            </w:r>
          </w:p>
        </w:tc>
        <w:tc>
          <w:tcPr>
            <w:tcW w:w="0" w:type="auto"/>
            <w:tcBorders>
              <w:top w:val="single" w:sz="4" w:space="0" w:color="auto"/>
              <w:left w:val="single" w:sz="4" w:space="0" w:color="auto"/>
              <w:bottom w:val="single" w:sz="4" w:space="0" w:color="auto"/>
              <w:right w:val="single" w:sz="4" w:space="0" w:color="auto"/>
            </w:tcBorders>
            <w:hideMark/>
          </w:tcPr>
          <w:p w14:paraId="4EC15A5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20</w:t>
            </w:r>
          </w:p>
        </w:tc>
        <w:tc>
          <w:tcPr>
            <w:tcW w:w="0" w:type="auto"/>
            <w:tcBorders>
              <w:top w:val="single" w:sz="4" w:space="0" w:color="auto"/>
              <w:left w:val="single" w:sz="4" w:space="0" w:color="auto"/>
              <w:bottom w:val="single" w:sz="4" w:space="0" w:color="auto"/>
              <w:right w:val="single" w:sz="4" w:space="0" w:color="auto"/>
            </w:tcBorders>
            <w:hideMark/>
          </w:tcPr>
          <w:p w14:paraId="6AB2B61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500299B" w14:textId="77777777" w:rsidR="00A24247" w:rsidRPr="00A24247" w:rsidRDefault="00A24247" w:rsidP="00906906">
            <w:pPr>
              <w:pStyle w:val="Paragraph"/>
              <w:spacing w:after="0" w:line="240" w:lineRule="auto"/>
              <w:rPr>
                <w:noProof/>
                <w:lang w:val="sk-SK"/>
              </w:rPr>
            </w:pPr>
            <w:r w:rsidRPr="00A24247">
              <w:rPr>
                <w:noProof/>
                <w:lang w:val="sk-SK"/>
              </w:rPr>
              <w:t>Poly(p-fenylén oxid) vo forme prášku</w:t>
            </w:r>
          </w:p>
          <w:tbl>
            <w:tblPr>
              <w:tblStyle w:val="Listdash"/>
              <w:tblW w:w="0" w:type="auto"/>
              <w:tblLook w:val="04A0" w:firstRow="1" w:lastRow="0" w:firstColumn="1" w:lastColumn="0" w:noHBand="0" w:noVBand="1"/>
            </w:tblPr>
            <w:tblGrid>
              <w:gridCol w:w="220"/>
              <w:gridCol w:w="3586"/>
            </w:tblGrid>
            <w:tr w:rsidR="00A24247" w:rsidRPr="00A24247" w14:paraId="66664FCA" w14:textId="77777777">
              <w:tc>
                <w:tcPr>
                  <w:tcW w:w="0" w:type="auto"/>
                  <w:hideMark/>
                </w:tcPr>
                <w:p w14:paraId="524901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C44A61" w14:textId="77777777" w:rsidR="00A24247" w:rsidRPr="00A24247" w:rsidRDefault="00A24247" w:rsidP="00906906">
                  <w:pPr>
                    <w:pStyle w:val="Paragraph"/>
                    <w:spacing w:after="0" w:line="240" w:lineRule="auto"/>
                    <w:rPr>
                      <w:noProof/>
                      <w:lang w:val="sk-SK"/>
                    </w:rPr>
                  </w:pPr>
                  <w:r w:rsidRPr="00A24247">
                    <w:rPr>
                      <w:noProof/>
                      <w:lang w:val="sk-SK"/>
                    </w:rPr>
                    <w:t>s teplotou priepustnosti skla 210 °C</w:t>
                  </w:r>
                </w:p>
              </w:tc>
            </w:tr>
            <w:tr w:rsidR="00A24247" w:rsidRPr="00A24247" w14:paraId="734101FC" w14:textId="77777777">
              <w:tc>
                <w:tcPr>
                  <w:tcW w:w="0" w:type="auto"/>
                  <w:hideMark/>
                </w:tcPr>
                <w:p w14:paraId="7E0FEF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61B3F1" w14:textId="77777777" w:rsidR="00A24247" w:rsidRPr="00A24247" w:rsidRDefault="00A24247" w:rsidP="00906906">
                  <w:pPr>
                    <w:pStyle w:val="Paragraph"/>
                    <w:spacing w:after="0" w:line="240" w:lineRule="auto"/>
                    <w:rPr>
                      <w:noProof/>
                      <w:lang w:val="sk-SK"/>
                    </w:rPr>
                  </w:pPr>
                  <w:r w:rsidRPr="00A24247">
                    <w:rPr>
                      <w:noProof/>
                      <w:lang w:val="sk-SK"/>
                    </w:rPr>
                    <w:t>s hmotnostne priemernou molekulovou hmotnosťou (Mw) 35 000 alebo viac, ale najviac 80 000</w:t>
                  </w:r>
                </w:p>
              </w:tc>
            </w:tr>
            <w:tr w:rsidR="00A24247" w:rsidRPr="00A24247" w14:paraId="57F11D07" w14:textId="77777777">
              <w:tc>
                <w:tcPr>
                  <w:tcW w:w="0" w:type="auto"/>
                  <w:hideMark/>
                </w:tcPr>
                <w:p w14:paraId="1FF60D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7BF84B" w14:textId="77777777" w:rsidR="00A24247" w:rsidRPr="00A24247" w:rsidRDefault="00A24247" w:rsidP="00906906">
                  <w:pPr>
                    <w:pStyle w:val="Paragraph"/>
                    <w:spacing w:after="0" w:line="240" w:lineRule="auto"/>
                    <w:rPr>
                      <w:noProof/>
                      <w:lang w:val="sk-SK"/>
                    </w:rPr>
                  </w:pPr>
                  <w:r w:rsidRPr="00A24247">
                    <w:rPr>
                      <w:noProof/>
                      <w:lang w:val="sk-SK"/>
                    </w:rPr>
                    <w:t xml:space="preserve">s inherentnou viskozitou 0,2 alebo viac, ale najviac 0,6 dl/gram </w:t>
                  </w:r>
                </w:p>
              </w:tc>
            </w:tr>
          </w:tbl>
          <w:p w14:paraId="57F36FD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1161380" w14:textId="236CD0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F6D6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82D9B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65E38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879C2B" w14:textId="77777777" w:rsidR="00A24247" w:rsidRPr="00A24247" w:rsidRDefault="00A24247" w:rsidP="00906906">
            <w:pPr>
              <w:pStyle w:val="Paragraph"/>
              <w:spacing w:after="0" w:line="240" w:lineRule="auto"/>
              <w:rPr>
                <w:noProof/>
                <w:lang w:val="sk-SK"/>
              </w:rPr>
            </w:pPr>
            <w:r w:rsidRPr="00A24247">
              <w:rPr>
                <w:noProof/>
                <w:lang w:val="sk-SK"/>
              </w:rPr>
              <w:t>0.7308</w:t>
            </w:r>
          </w:p>
        </w:tc>
        <w:tc>
          <w:tcPr>
            <w:tcW w:w="0" w:type="auto"/>
            <w:tcBorders>
              <w:top w:val="single" w:sz="4" w:space="0" w:color="auto"/>
              <w:left w:val="single" w:sz="4" w:space="0" w:color="auto"/>
              <w:bottom w:val="single" w:sz="4" w:space="0" w:color="auto"/>
              <w:right w:val="single" w:sz="4" w:space="0" w:color="auto"/>
            </w:tcBorders>
            <w:hideMark/>
          </w:tcPr>
          <w:p w14:paraId="657F09B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20</w:t>
            </w:r>
          </w:p>
        </w:tc>
        <w:tc>
          <w:tcPr>
            <w:tcW w:w="0" w:type="auto"/>
            <w:tcBorders>
              <w:top w:val="single" w:sz="4" w:space="0" w:color="auto"/>
              <w:left w:val="single" w:sz="4" w:space="0" w:color="auto"/>
              <w:bottom w:val="single" w:sz="4" w:space="0" w:color="auto"/>
              <w:right w:val="single" w:sz="4" w:space="0" w:color="auto"/>
            </w:tcBorders>
            <w:hideMark/>
          </w:tcPr>
          <w:p w14:paraId="55A59BFC"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D5DE3D8" w14:textId="1336D217" w:rsidR="00A24247" w:rsidRPr="00A24247" w:rsidRDefault="00A24247" w:rsidP="00906906">
            <w:pPr>
              <w:pStyle w:val="Paragraph"/>
              <w:spacing w:after="0" w:line="240" w:lineRule="auto"/>
              <w:rPr>
                <w:noProof/>
                <w:lang w:val="sk-SK"/>
              </w:rPr>
            </w:pPr>
            <w:r w:rsidRPr="00A24247">
              <w:rPr>
                <w:noProof/>
                <w:lang w:val="sk-SK"/>
              </w:rPr>
              <w:t>Poly(propylénglykol)monobutyléter (CAS RN 9003-13-8)</w:t>
            </w:r>
            <w:r w:rsidR="00730589">
              <w:rPr>
                <w:noProof/>
                <w:lang w:val="sk-SK"/>
              </w:rPr>
              <w:t xml:space="preserve"> s </w:t>
            </w:r>
            <w:r w:rsidRPr="00A24247">
              <w:rPr>
                <w:noProof/>
                <w:lang w:val="sk-SK"/>
              </w:rPr>
              <w:t>alkalitou sodíka najviac 1 ppm</w:t>
            </w:r>
          </w:p>
        </w:tc>
        <w:tc>
          <w:tcPr>
            <w:tcW w:w="0" w:type="auto"/>
            <w:tcBorders>
              <w:top w:val="single" w:sz="4" w:space="0" w:color="auto"/>
              <w:left w:val="single" w:sz="4" w:space="0" w:color="auto"/>
              <w:bottom w:val="single" w:sz="4" w:space="0" w:color="auto"/>
              <w:right w:val="single" w:sz="4" w:space="0" w:color="auto"/>
            </w:tcBorders>
            <w:hideMark/>
          </w:tcPr>
          <w:p w14:paraId="25FAB262" w14:textId="6137C19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9A16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4D7A6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8700B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A8B554" w14:textId="77777777" w:rsidR="00A24247" w:rsidRPr="00A24247" w:rsidRDefault="00A24247" w:rsidP="00906906">
            <w:pPr>
              <w:pStyle w:val="Paragraph"/>
              <w:spacing w:after="0" w:line="240" w:lineRule="auto"/>
              <w:rPr>
                <w:noProof/>
                <w:lang w:val="sk-SK"/>
              </w:rPr>
            </w:pPr>
            <w:r w:rsidRPr="00A24247">
              <w:rPr>
                <w:noProof/>
                <w:lang w:val="sk-SK"/>
              </w:rPr>
              <w:t>0.3271</w:t>
            </w:r>
          </w:p>
        </w:tc>
        <w:tc>
          <w:tcPr>
            <w:tcW w:w="0" w:type="auto"/>
            <w:tcBorders>
              <w:top w:val="single" w:sz="4" w:space="0" w:color="auto"/>
              <w:left w:val="single" w:sz="4" w:space="0" w:color="auto"/>
              <w:bottom w:val="single" w:sz="4" w:space="0" w:color="auto"/>
              <w:right w:val="single" w:sz="4" w:space="0" w:color="auto"/>
            </w:tcBorders>
            <w:hideMark/>
          </w:tcPr>
          <w:p w14:paraId="6E40FC4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4E1C1D4B"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79CA1E3" w14:textId="15FE4920" w:rsidR="00A24247" w:rsidRPr="00A24247" w:rsidRDefault="00A24247" w:rsidP="00906906">
            <w:pPr>
              <w:pStyle w:val="Paragraph"/>
              <w:spacing w:after="0" w:line="240" w:lineRule="auto"/>
              <w:rPr>
                <w:noProof/>
                <w:lang w:val="sk-SK"/>
              </w:rPr>
            </w:pPr>
            <w:r w:rsidRPr="00A24247">
              <w:rPr>
                <w:noProof/>
                <w:lang w:val="sk-SK"/>
              </w:rPr>
              <w:t>Poly(oxypropylén)</w:t>
            </w:r>
            <w:r w:rsidR="00730589">
              <w:rPr>
                <w:noProof/>
                <w:lang w:val="sk-SK"/>
              </w:rPr>
              <w:t xml:space="preserve"> s </w:t>
            </w:r>
            <w:r w:rsidRPr="00A24247">
              <w:rPr>
                <w:noProof/>
                <w:lang w:val="sk-SK"/>
              </w:rPr>
              <w:t>alkoxysilyl koncovými skupinami</w:t>
            </w:r>
          </w:p>
        </w:tc>
        <w:tc>
          <w:tcPr>
            <w:tcW w:w="0" w:type="auto"/>
            <w:tcBorders>
              <w:top w:val="single" w:sz="4" w:space="0" w:color="auto"/>
              <w:left w:val="single" w:sz="4" w:space="0" w:color="auto"/>
              <w:bottom w:val="single" w:sz="4" w:space="0" w:color="auto"/>
              <w:right w:val="single" w:sz="4" w:space="0" w:color="auto"/>
            </w:tcBorders>
            <w:hideMark/>
          </w:tcPr>
          <w:p w14:paraId="3EFB3A90" w14:textId="5A0E55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0269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9710E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5E3DFF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769720" w14:textId="77777777" w:rsidR="00A24247" w:rsidRPr="00A24247" w:rsidRDefault="00A24247" w:rsidP="00906906">
            <w:pPr>
              <w:pStyle w:val="Paragraph"/>
              <w:spacing w:after="0" w:line="240" w:lineRule="auto"/>
              <w:rPr>
                <w:noProof/>
                <w:lang w:val="sk-SK"/>
              </w:rPr>
            </w:pPr>
            <w:r w:rsidRPr="00A24247">
              <w:rPr>
                <w:noProof/>
                <w:lang w:val="sk-SK"/>
              </w:rPr>
              <w:t>0.7478</w:t>
            </w:r>
          </w:p>
        </w:tc>
        <w:tc>
          <w:tcPr>
            <w:tcW w:w="0" w:type="auto"/>
            <w:tcBorders>
              <w:top w:val="single" w:sz="4" w:space="0" w:color="auto"/>
              <w:left w:val="single" w:sz="4" w:space="0" w:color="auto"/>
              <w:bottom w:val="single" w:sz="4" w:space="0" w:color="auto"/>
              <w:right w:val="single" w:sz="4" w:space="0" w:color="auto"/>
            </w:tcBorders>
            <w:hideMark/>
          </w:tcPr>
          <w:p w14:paraId="09908E1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09A84F5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8F98D69" w14:textId="04951FCC" w:rsidR="00A24247" w:rsidRPr="00A24247" w:rsidRDefault="00A24247" w:rsidP="00906906">
            <w:pPr>
              <w:pStyle w:val="Paragraph"/>
              <w:spacing w:after="0" w:line="240" w:lineRule="auto"/>
              <w:rPr>
                <w:noProof/>
                <w:lang w:val="sk-SK"/>
              </w:rPr>
            </w:pPr>
            <w:r w:rsidRPr="00A24247">
              <w:rPr>
                <w:noProof/>
                <w:lang w:val="sk-SK"/>
              </w:rPr>
              <w:t>2,3-bis(metylpolyoxyetylén-oxy)-1-[(3-maleimido-1-oxopropyl)amino]propyloxy propán (CAS RN 697278-30-1)</w:t>
            </w:r>
            <w:r w:rsidR="00730589">
              <w:rPr>
                <w:noProof/>
                <w:lang w:val="sk-SK"/>
              </w:rPr>
              <w:t xml:space="preserve"> s </w:t>
            </w:r>
            <w:r w:rsidRPr="00A24247">
              <w:rPr>
                <w:noProof/>
                <w:lang w:val="sk-SK"/>
              </w:rPr>
              <w:t>číselnou priemernou molekulovou hmotnosťou (Mn) najmenej 20 kDa, tiež modifikovaný chemickou látkou umožňujúcou väzbu medzi polyetylénglykolom</w:t>
            </w:r>
            <w:r w:rsidR="00730589">
              <w:rPr>
                <w:noProof/>
                <w:lang w:val="sk-SK"/>
              </w:rPr>
              <w:t xml:space="preserve"> a </w:t>
            </w:r>
            <w:r w:rsidRPr="00A24247">
              <w:rPr>
                <w:noProof/>
                <w:lang w:val="sk-SK"/>
              </w:rPr>
              <w:t>proteínom alebo peptidom</w:t>
            </w:r>
          </w:p>
        </w:tc>
        <w:tc>
          <w:tcPr>
            <w:tcW w:w="0" w:type="auto"/>
            <w:tcBorders>
              <w:top w:val="single" w:sz="4" w:space="0" w:color="auto"/>
              <w:left w:val="single" w:sz="4" w:space="0" w:color="auto"/>
              <w:bottom w:val="single" w:sz="4" w:space="0" w:color="auto"/>
              <w:right w:val="single" w:sz="4" w:space="0" w:color="auto"/>
            </w:tcBorders>
            <w:hideMark/>
          </w:tcPr>
          <w:p w14:paraId="38B2BAD4" w14:textId="14B5E1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B62E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0FD82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75FED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14602C" w14:textId="77777777" w:rsidR="00A24247" w:rsidRPr="00A24247" w:rsidRDefault="00A24247" w:rsidP="00906906">
            <w:pPr>
              <w:pStyle w:val="Paragraph"/>
              <w:spacing w:after="0" w:line="240" w:lineRule="auto"/>
              <w:rPr>
                <w:noProof/>
                <w:lang w:val="sk-SK"/>
              </w:rPr>
            </w:pPr>
            <w:r w:rsidRPr="00A24247">
              <w:rPr>
                <w:noProof/>
                <w:lang w:val="sk-SK"/>
              </w:rPr>
              <w:t>0.2920</w:t>
            </w:r>
          </w:p>
        </w:tc>
        <w:tc>
          <w:tcPr>
            <w:tcW w:w="0" w:type="auto"/>
            <w:tcBorders>
              <w:top w:val="single" w:sz="4" w:space="0" w:color="auto"/>
              <w:left w:val="single" w:sz="4" w:space="0" w:color="auto"/>
              <w:bottom w:val="single" w:sz="4" w:space="0" w:color="auto"/>
              <w:right w:val="single" w:sz="4" w:space="0" w:color="auto"/>
            </w:tcBorders>
            <w:hideMark/>
          </w:tcPr>
          <w:p w14:paraId="42BA567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0194154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90237C4" w14:textId="77777777" w:rsidR="00A24247" w:rsidRPr="00A24247" w:rsidRDefault="00A24247" w:rsidP="00906906">
            <w:pPr>
              <w:pStyle w:val="Paragraph"/>
              <w:spacing w:after="0" w:line="240" w:lineRule="auto"/>
              <w:rPr>
                <w:noProof/>
                <w:lang w:val="sk-SK"/>
              </w:rPr>
            </w:pPr>
            <w:r w:rsidRPr="00A24247">
              <w:rPr>
                <w:noProof/>
                <w:lang w:val="sk-SK"/>
              </w:rPr>
              <w:t>Homopolymér 1-chlór-2,3-epoxypropánu (epichlórhydrínu)</w:t>
            </w:r>
          </w:p>
        </w:tc>
        <w:tc>
          <w:tcPr>
            <w:tcW w:w="0" w:type="auto"/>
            <w:tcBorders>
              <w:top w:val="single" w:sz="4" w:space="0" w:color="auto"/>
              <w:left w:val="single" w:sz="4" w:space="0" w:color="auto"/>
              <w:bottom w:val="single" w:sz="4" w:space="0" w:color="auto"/>
              <w:right w:val="single" w:sz="4" w:space="0" w:color="auto"/>
            </w:tcBorders>
            <w:hideMark/>
          </w:tcPr>
          <w:p w14:paraId="5522194B" w14:textId="7F5420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3135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D819B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4776C2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2A2E05" w14:textId="77777777" w:rsidR="00A24247" w:rsidRPr="00A24247" w:rsidRDefault="00A24247" w:rsidP="00906906">
            <w:pPr>
              <w:pStyle w:val="Paragraph"/>
              <w:spacing w:after="0" w:line="240" w:lineRule="auto"/>
              <w:rPr>
                <w:noProof/>
                <w:lang w:val="sk-SK"/>
              </w:rPr>
            </w:pPr>
            <w:r w:rsidRPr="00A24247">
              <w:rPr>
                <w:noProof/>
                <w:lang w:val="sk-SK"/>
              </w:rPr>
              <w:t>0.7484</w:t>
            </w:r>
          </w:p>
        </w:tc>
        <w:tc>
          <w:tcPr>
            <w:tcW w:w="0" w:type="auto"/>
            <w:tcBorders>
              <w:top w:val="single" w:sz="4" w:space="0" w:color="auto"/>
              <w:left w:val="single" w:sz="4" w:space="0" w:color="auto"/>
              <w:bottom w:val="single" w:sz="4" w:space="0" w:color="auto"/>
              <w:right w:val="single" w:sz="4" w:space="0" w:color="auto"/>
            </w:tcBorders>
            <w:hideMark/>
          </w:tcPr>
          <w:p w14:paraId="3B3434D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5CDBA00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0960AEC" w14:textId="38149409" w:rsidR="00A24247" w:rsidRPr="00A24247" w:rsidRDefault="00A24247" w:rsidP="00906906">
            <w:pPr>
              <w:pStyle w:val="Paragraph"/>
              <w:spacing w:after="0" w:line="240" w:lineRule="auto"/>
              <w:rPr>
                <w:noProof/>
                <w:lang w:val="sk-SK"/>
              </w:rPr>
            </w:pPr>
            <w:r w:rsidRPr="00A24247">
              <w:rPr>
                <w:noProof/>
                <w:lang w:val="sk-SK"/>
              </w:rPr>
              <w:t>N-[metoxypoly(etylénglykol)-N-(1-acetyl-(2-metoxypoly (etylénglykol))-glycín (CAS RN 600169-00-4)]</w:t>
            </w:r>
            <w:r w:rsidR="00730589">
              <w:rPr>
                <w:noProof/>
                <w:lang w:val="sk-SK"/>
              </w:rPr>
              <w:t xml:space="preserve"> s </w:t>
            </w:r>
            <w:r w:rsidRPr="00A24247">
              <w:rPr>
                <w:noProof/>
                <w:lang w:val="sk-SK"/>
              </w:rPr>
              <w:t>číselnou priemernou molekulovou hmotnosťou (Mn) polyetylénglykolu 40 kDa</w:t>
            </w:r>
          </w:p>
        </w:tc>
        <w:tc>
          <w:tcPr>
            <w:tcW w:w="0" w:type="auto"/>
            <w:tcBorders>
              <w:top w:val="single" w:sz="4" w:space="0" w:color="auto"/>
              <w:left w:val="single" w:sz="4" w:space="0" w:color="auto"/>
              <w:bottom w:val="single" w:sz="4" w:space="0" w:color="auto"/>
              <w:right w:val="single" w:sz="4" w:space="0" w:color="auto"/>
            </w:tcBorders>
            <w:hideMark/>
          </w:tcPr>
          <w:p w14:paraId="472DE14A" w14:textId="1D124A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28C0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7D42C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86A28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7C5C20" w14:textId="77777777" w:rsidR="00A24247" w:rsidRPr="00A24247" w:rsidRDefault="00A24247" w:rsidP="00906906">
            <w:pPr>
              <w:pStyle w:val="Paragraph"/>
              <w:spacing w:after="0" w:line="240" w:lineRule="auto"/>
              <w:rPr>
                <w:noProof/>
                <w:lang w:val="sk-SK"/>
              </w:rPr>
            </w:pPr>
            <w:r w:rsidRPr="00A24247">
              <w:rPr>
                <w:noProof/>
                <w:lang w:val="sk-SK"/>
              </w:rPr>
              <w:t>0.3269</w:t>
            </w:r>
          </w:p>
        </w:tc>
        <w:tc>
          <w:tcPr>
            <w:tcW w:w="0" w:type="auto"/>
            <w:tcBorders>
              <w:top w:val="single" w:sz="4" w:space="0" w:color="auto"/>
              <w:left w:val="single" w:sz="4" w:space="0" w:color="auto"/>
              <w:bottom w:val="single" w:sz="4" w:space="0" w:color="auto"/>
              <w:right w:val="single" w:sz="4" w:space="0" w:color="auto"/>
            </w:tcBorders>
            <w:hideMark/>
          </w:tcPr>
          <w:p w14:paraId="51E6F03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23998D53"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54CF76DA" w14:textId="2F8866BC" w:rsidR="00A24247" w:rsidRPr="00A24247" w:rsidRDefault="00A24247" w:rsidP="00906906">
            <w:pPr>
              <w:pStyle w:val="Paragraph"/>
              <w:spacing w:after="0" w:line="240" w:lineRule="auto"/>
              <w:rPr>
                <w:noProof/>
                <w:lang w:val="sk-SK"/>
              </w:rPr>
            </w:pPr>
            <w:r w:rsidRPr="00A24247">
              <w:rPr>
                <w:noProof/>
                <w:lang w:val="sk-SK"/>
              </w:rPr>
              <w:t>Kopolymér etylénoxidu</w:t>
            </w:r>
            <w:r w:rsidR="00730589">
              <w:rPr>
                <w:noProof/>
                <w:lang w:val="sk-SK"/>
              </w:rPr>
              <w:t xml:space="preserve"> a </w:t>
            </w:r>
            <w:r w:rsidRPr="00A24247">
              <w:rPr>
                <w:noProof/>
                <w:lang w:val="sk-SK"/>
              </w:rPr>
              <w:t>propylénoxidu,</w:t>
            </w:r>
            <w:r w:rsidR="00730589">
              <w:rPr>
                <w:noProof/>
                <w:lang w:val="sk-SK"/>
              </w:rPr>
              <w:t xml:space="preserve"> s </w:t>
            </w:r>
            <w:r w:rsidRPr="00A24247">
              <w:rPr>
                <w:noProof/>
                <w:lang w:val="sk-SK"/>
              </w:rPr>
              <w:t>aminopropyl</w:t>
            </w:r>
            <w:r w:rsidR="00730589">
              <w:rPr>
                <w:noProof/>
                <w:lang w:val="sk-SK"/>
              </w:rPr>
              <w:t xml:space="preserve"> a </w:t>
            </w:r>
            <w:r w:rsidRPr="00A24247">
              <w:rPr>
                <w:noProof/>
                <w:lang w:val="sk-SK"/>
              </w:rPr>
              <w:t>metoxy koncovými skupinami</w:t>
            </w:r>
          </w:p>
        </w:tc>
        <w:tc>
          <w:tcPr>
            <w:tcW w:w="0" w:type="auto"/>
            <w:tcBorders>
              <w:top w:val="single" w:sz="4" w:space="0" w:color="auto"/>
              <w:left w:val="single" w:sz="4" w:space="0" w:color="auto"/>
              <w:bottom w:val="single" w:sz="4" w:space="0" w:color="auto"/>
              <w:right w:val="single" w:sz="4" w:space="0" w:color="auto"/>
            </w:tcBorders>
            <w:hideMark/>
          </w:tcPr>
          <w:p w14:paraId="360F70E6" w14:textId="671D80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6AEA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A079B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A385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986B4E" w14:textId="77777777" w:rsidR="00A24247" w:rsidRPr="00A24247" w:rsidRDefault="00A24247" w:rsidP="00906906">
            <w:pPr>
              <w:pStyle w:val="Paragraph"/>
              <w:spacing w:after="0" w:line="240" w:lineRule="auto"/>
              <w:rPr>
                <w:noProof/>
                <w:lang w:val="sk-SK"/>
              </w:rPr>
            </w:pPr>
            <w:r w:rsidRPr="00A24247">
              <w:rPr>
                <w:noProof/>
                <w:lang w:val="sk-SK"/>
              </w:rPr>
              <w:t>0.4536</w:t>
            </w:r>
          </w:p>
        </w:tc>
        <w:tc>
          <w:tcPr>
            <w:tcW w:w="0" w:type="auto"/>
            <w:tcBorders>
              <w:top w:val="single" w:sz="4" w:space="0" w:color="auto"/>
              <w:left w:val="single" w:sz="4" w:space="0" w:color="auto"/>
              <w:bottom w:val="single" w:sz="4" w:space="0" w:color="auto"/>
              <w:right w:val="single" w:sz="4" w:space="0" w:color="auto"/>
            </w:tcBorders>
            <w:hideMark/>
          </w:tcPr>
          <w:p w14:paraId="21599A0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0576E0C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C99EACA" w14:textId="6CED1BF7" w:rsidR="00A24247" w:rsidRPr="00A24247" w:rsidRDefault="00A24247" w:rsidP="00906906">
            <w:pPr>
              <w:pStyle w:val="Paragraph"/>
              <w:spacing w:after="0" w:line="240" w:lineRule="auto"/>
              <w:rPr>
                <w:noProof/>
                <w:lang w:val="sk-SK"/>
              </w:rPr>
            </w:pPr>
            <w:r w:rsidRPr="00A24247">
              <w:rPr>
                <w:noProof/>
                <w:lang w:val="sk-SK"/>
              </w:rPr>
              <w:t>Perfluórpolyéterový polymér ukončený vinyl-silylom alebo zoskupenie dvoch zložiek pozostávajúcich</w:t>
            </w:r>
            <w:r w:rsidR="00730589">
              <w:rPr>
                <w:noProof/>
                <w:lang w:val="sk-SK"/>
              </w:rPr>
              <w:t xml:space="preserve"> z </w:t>
            </w:r>
            <w:r w:rsidRPr="00A24247">
              <w:rPr>
                <w:noProof/>
                <w:lang w:val="sk-SK"/>
              </w:rPr>
              <w:t>rovnakého typu perfluóropolyéterého polyméru ukončeného vinyl-silylom ako hlavnej prísady</w:t>
            </w:r>
          </w:p>
        </w:tc>
        <w:tc>
          <w:tcPr>
            <w:tcW w:w="0" w:type="auto"/>
            <w:tcBorders>
              <w:top w:val="single" w:sz="4" w:space="0" w:color="auto"/>
              <w:left w:val="single" w:sz="4" w:space="0" w:color="auto"/>
              <w:bottom w:val="single" w:sz="4" w:space="0" w:color="auto"/>
              <w:right w:val="single" w:sz="4" w:space="0" w:color="auto"/>
            </w:tcBorders>
            <w:hideMark/>
          </w:tcPr>
          <w:p w14:paraId="77D11F92" w14:textId="3D3757F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B51C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089E0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A690A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3BDB1E" w14:textId="77777777" w:rsidR="00A24247" w:rsidRPr="00A24247" w:rsidRDefault="00A24247" w:rsidP="00906906">
            <w:pPr>
              <w:pStyle w:val="Paragraph"/>
              <w:spacing w:after="0" w:line="240" w:lineRule="auto"/>
              <w:rPr>
                <w:noProof/>
                <w:lang w:val="sk-SK"/>
              </w:rPr>
            </w:pPr>
            <w:r w:rsidRPr="00A24247">
              <w:rPr>
                <w:noProof/>
                <w:lang w:val="sk-SK"/>
              </w:rPr>
              <w:t>0.4546</w:t>
            </w:r>
          </w:p>
        </w:tc>
        <w:tc>
          <w:tcPr>
            <w:tcW w:w="0" w:type="auto"/>
            <w:tcBorders>
              <w:top w:val="single" w:sz="4" w:space="0" w:color="auto"/>
              <w:left w:val="single" w:sz="4" w:space="0" w:color="auto"/>
              <w:bottom w:val="single" w:sz="4" w:space="0" w:color="auto"/>
              <w:right w:val="single" w:sz="4" w:space="0" w:color="auto"/>
            </w:tcBorders>
            <w:hideMark/>
          </w:tcPr>
          <w:p w14:paraId="3351D2D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65121369"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017FA1C7" w14:textId="2C9FD2C8" w:rsidR="00A24247" w:rsidRPr="00A24247" w:rsidRDefault="00A24247" w:rsidP="00906906">
            <w:pPr>
              <w:pStyle w:val="Paragraph"/>
              <w:spacing w:after="0" w:line="240" w:lineRule="auto"/>
              <w:rPr>
                <w:noProof/>
                <w:lang w:val="sk-SK"/>
              </w:rPr>
            </w:pPr>
            <w:r w:rsidRPr="00A24247">
              <w:rPr>
                <w:noProof/>
                <w:lang w:val="sk-SK"/>
              </w:rPr>
              <w:t>Sukcínimidylester kyseliny metoxypoly(etylénglykol)propánovej,</w:t>
            </w:r>
            <w:r w:rsidR="00730589">
              <w:rPr>
                <w:noProof/>
                <w:lang w:val="sk-SK"/>
              </w:rPr>
              <w:t xml:space="preserve"> s </w:t>
            </w:r>
            <w:r w:rsidRPr="00A24247">
              <w:rPr>
                <w:noProof/>
                <w:lang w:val="sk-SK"/>
              </w:rPr>
              <w:t>číselne strednou molekulovou hmotnosťou (Mn) 5 000</w:t>
            </w:r>
          </w:p>
        </w:tc>
        <w:tc>
          <w:tcPr>
            <w:tcW w:w="0" w:type="auto"/>
            <w:tcBorders>
              <w:top w:val="single" w:sz="4" w:space="0" w:color="auto"/>
              <w:left w:val="single" w:sz="4" w:space="0" w:color="auto"/>
              <w:bottom w:val="single" w:sz="4" w:space="0" w:color="auto"/>
              <w:right w:val="single" w:sz="4" w:space="0" w:color="auto"/>
            </w:tcBorders>
            <w:hideMark/>
          </w:tcPr>
          <w:p w14:paraId="186E01B9" w14:textId="516763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44D3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616B9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4BF244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CFFB84" w14:textId="77777777" w:rsidR="00A24247" w:rsidRPr="00A24247" w:rsidRDefault="00A24247" w:rsidP="00906906">
            <w:pPr>
              <w:pStyle w:val="Paragraph"/>
              <w:spacing w:after="0" w:line="240" w:lineRule="auto"/>
              <w:rPr>
                <w:noProof/>
                <w:lang w:val="sk-SK"/>
              </w:rPr>
            </w:pPr>
            <w:r w:rsidRPr="00A24247">
              <w:rPr>
                <w:noProof/>
                <w:lang w:val="sk-SK"/>
              </w:rPr>
              <w:t>0.5144</w:t>
            </w:r>
          </w:p>
        </w:tc>
        <w:tc>
          <w:tcPr>
            <w:tcW w:w="0" w:type="auto"/>
            <w:tcBorders>
              <w:top w:val="single" w:sz="4" w:space="0" w:color="auto"/>
              <w:left w:val="single" w:sz="4" w:space="0" w:color="auto"/>
              <w:bottom w:val="single" w:sz="4" w:space="0" w:color="auto"/>
              <w:right w:val="single" w:sz="4" w:space="0" w:color="auto"/>
            </w:tcBorders>
            <w:hideMark/>
          </w:tcPr>
          <w:p w14:paraId="27F0D4C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3907 29 99</w:t>
            </w:r>
          </w:p>
        </w:tc>
        <w:tc>
          <w:tcPr>
            <w:tcW w:w="0" w:type="auto"/>
            <w:tcBorders>
              <w:top w:val="single" w:sz="4" w:space="0" w:color="auto"/>
              <w:left w:val="single" w:sz="4" w:space="0" w:color="auto"/>
              <w:bottom w:val="single" w:sz="4" w:space="0" w:color="auto"/>
              <w:right w:val="single" w:sz="4" w:space="0" w:color="auto"/>
            </w:tcBorders>
            <w:hideMark/>
          </w:tcPr>
          <w:p w14:paraId="5D1F269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F174778" w14:textId="77777777" w:rsidR="00A24247" w:rsidRPr="00A24247" w:rsidRDefault="00A24247" w:rsidP="00906906">
            <w:pPr>
              <w:pStyle w:val="Paragraph"/>
              <w:spacing w:after="0" w:line="240" w:lineRule="auto"/>
              <w:rPr>
                <w:noProof/>
                <w:lang w:val="sk-SK"/>
              </w:rPr>
            </w:pPr>
            <w:r w:rsidRPr="00A24247">
              <w:rPr>
                <w:noProof/>
                <w:lang w:val="sk-SK"/>
              </w:rPr>
              <w:t>Polytetrametylén oxid di-p-aminobenzoát</w:t>
            </w:r>
          </w:p>
        </w:tc>
        <w:tc>
          <w:tcPr>
            <w:tcW w:w="0" w:type="auto"/>
            <w:tcBorders>
              <w:top w:val="single" w:sz="4" w:space="0" w:color="auto"/>
              <w:left w:val="single" w:sz="4" w:space="0" w:color="auto"/>
              <w:bottom w:val="single" w:sz="4" w:space="0" w:color="auto"/>
              <w:right w:val="single" w:sz="4" w:space="0" w:color="auto"/>
            </w:tcBorders>
            <w:hideMark/>
          </w:tcPr>
          <w:p w14:paraId="0B1D8251" w14:textId="5C39D5F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1D07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C82EF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5389D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DEBFFB" w14:textId="77777777" w:rsidR="00A24247" w:rsidRPr="00A24247" w:rsidRDefault="00A24247" w:rsidP="00906906">
            <w:pPr>
              <w:pStyle w:val="Paragraph"/>
              <w:spacing w:after="0" w:line="240" w:lineRule="auto"/>
              <w:rPr>
                <w:noProof/>
                <w:lang w:val="sk-SK"/>
              </w:rPr>
            </w:pPr>
            <w:r w:rsidRPr="00A24247">
              <w:rPr>
                <w:noProof/>
                <w:lang w:val="sk-SK"/>
              </w:rPr>
              <w:t>0.6839</w:t>
            </w:r>
          </w:p>
        </w:tc>
        <w:tc>
          <w:tcPr>
            <w:tcW w:w="0" w:type="auto"/>
            <w:tcBorders>
              <w:top w:val="single" w:sz="4" w:space="0" w:color="auto"/>
              <w:left w:val="single" w:sz="4" w:space="0" w:color="auto"/>
              <w:bottom w:val="single" w:sz="4" w:space="0" w:color="auto"/>
              <w:right w:val="single" w:sz="4" w:space="0" w:color="auto"/>
            </w:tcBorders>
            <w:hideMark/>
          </w:tcPr>
          <w:p w14:paraId="7377EF73" w14:textId="77777777" w:rsidR="00A24247" w:rsidRPr="00A24247" w:rsidRDefault="00A24247" w:rsidP="00906906">
            <w:pPr>
              <w:pStyle w:val="Paragraph"/>
              <w:spacing w:after="0" w:line="240" w:lineRule="auto"/>
              <w:jc w:val="right"/>
              <w:rPr>
                <w:noProof/>
                <w:lang w:val="sk-SK"/>
              </w:rPr>
            </w:pPr>
            <w:r w:rsidRPr="00A24247">
              <w:rPr>
                <w:noProof/>
                <w:lang w:val="sk-SK"/>
              </w:rPr>
              <w:t>ex 3907 30 00</w:t>
            </w:r>
          </w:p>
        </w:tc>
        <w:tc>
          <w:tcPr>
            <w:tcW w:w="0" w:type="auto"/>
            <w:tcBorders>
              <w:top w:val="single" w:sz="4" w:space="0" w:color="auto"/>
              <w:left w:val="single" w:sz="4" w:space="0" w:color="auto"/>
              <w:bottom w:val="single" w:sz="4" w:space="0" w:color="auto"/>
              <w:right w:val="single" w:sz="4" w:space="0" w:color="auto"/>
            </w:tcBorders>
            <w:hideMark/>
          </w:tcPr>
          <w:p w14:paraId="5B2A04DD"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76097650" w14:textId="77777777" w:rsidR="00A24247" w:rsidRPr="00A24247" w:rsidRDefault="00A24247" w:rsidP="00906906">
            <w:pPr>
              <w:pStyle w:val="Paragraph"/>
              <w:spacing w:after="0" w:line="240" w:lineRule="auto"/>
              <w:rPr>
                <w:noProof/>
                <w:lang w:val="sk-SK"/>
              </w:rPr>
            </w:pPr>
            <w:r w:rsidRPr="00A24247">
              <w:rPr>
                <w:noProof/>
                <w:lang w:val="sk-SK"/>
              </w:rPr>
              <w:t>Epoxydová živica, bez halogénu,</w:t>
            </w:r>
          </w:p>
          <w:tbl>
            <w:tblPr>
              <w:tblStyle w:val="Listdash"/>
              <w:tblW w:w="0" w:type="auto"/>
              <w:tblLook w:val="04A0" w:firstRow="1" w:lastRow="0" w:firstColumn="1" w:lastColumn="0" w:noHBand="0" w:noVBand="1"/>
            </w:tblPr>
            <w:tblGrid>
              <w:gridCol w:w="220"/>
              <w:gridCol w:w="3586"/>
            </w:tblGrid>
            <w:tr w:rsidR="00A24247" w:rsidRPr="00A24247" w14:paraId="5FC5B38B" w14:textId="77777777">
              <w:tc>
                <w:tcPr>
                  <w:tcW w:w="0" w:type="auto"/>
                  <w:hideMark/>
                </w:tcPr>
                <w:p w14:paraId="640CC7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565347" w14:textId="77A43D9F" w:rsidR="00A24247" w:rsidRPr="00A24247" w:rsidRDefault="00A24247" w:rsidP="00906906">
                  <w:pPr>
                    <w:pStyle w:val="Paragraph"/>
                    <w:spacing w:after="0" w:line="240" w:lineRule="auto"/>
                    <w:rPr>
                      <w:noProof/>
                      <w:lang w:val="sk-SK"/>
                    </w:rPr>
                  </w:pPr>
                  <w:r w:rsidRPr="00A24247">
                    <w:rPr>
                      <w:noProof/>
                      <w:lang w:val="sk-SK"/>
                    </w:rPr>
                    <w:t>s obsahom fosforu viac ako 2 hmotnostné</w:t>
                  </w:r>
                  <w:r>
                    <w:rPr>
                      <w:noProof/>
                      <w:lang w:val="sk-SK"/>
                    </w:rPr>
                    <w:t> %</w:t>
                  </w:r>
                  <w:r w:rsidRPr="00A24247">
                    <w:rPr>
                      <w:noProof/>
                      <w:lang w:val="sk-SK"/>
                    </w:rPr>
                    <w:t xml:space="preserve"> počítané na pevný obsah, chemicky viazaného</w:t>
                  </w:r>
                  <w:r w:rsidR="00730589">
                    <w:rPr>
                      <w:noProof/>
                      <w:lang w:val="sk-SK"/>
                    </w:rPr>
                    <w:t xml:space="preserve"> v </w:t>
                  </w:r>
                  <w:r w:rsidRPr="00A24247">
                    <w:rPr>
                      <w:noProof/>
                      <w:lang w:val="sk-SK"/>
                    </w:rPr>
                    <w:t>epoxidovej živici,</w:t>
                  </w:r>
                </w:p>
              </w:tc>
            </w:tr>
            <w:tr w:rsidR="00A24247" w:rsidRPr="00A24247" w14:paraId="77805B1D" w14:textId="77777777">
              <w:tc>
                <w:tcPr>
                  <w:tcW w:w="0" w:type="auto"/>
                  <w:hideMark/>
                </w:tcPr>
                <w:p w14:paraId="3E85B2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28BA50" w14:textId="05F658A3" w:rsidR="00A24247" w:rsidRPr="00A24247" w:rsidRDefault="00A24247" w:rsidP="00906906">
                  <w:pPr>
                    <w:pStyle w:val="Paragraph"/>
                    <w:spacing w:after="0" w:line="240" w:lineRule="auto"/>
                    <w:rPr>
                      <w:noProof/>
                      <w:lang w:val="sk-SK"/>
                    </w:rPr>
                  </w:pPr>
                  <w:r w:rsidRPr="00A24247">
                    <w:rPr>
                      <w:noProof/>
                      <w:lang w:val="sk-SK"/>
                    </w:rPr>
                    <w:t>bez obsahu hydrolyzovateľného chloridu alebo</w:t>
                  </w:r>
                  <w:r w:rsidR="00730589">
                    <w:rPr>
                      <w:noProof/>
                      <w:lang w:val="sk-SK"/>
                    </w:rPr>
                    <w:t xml:space="preserve"> s </w:t>
                  </w:r>
                  <w:r w:rsidRPr="00A24247">
                    <w:rPr>
                      <w:noProof/>
                      <w:lang w:val="sk-SK"/>
                    </w:rPr>
                    <w:t>obsahom hydrolyzovateľného chloridu menej ako 300 ppm a</w:t>
                  </w:r>
                </w:p>
              </w:tc>
            </w:tr>
            <w:tr w:rsidR="00A24247" w:rsidRPr="00A24247" w14:paraId="6934DA8B" w14:textId="77777777">
              <w:tc>
                <w:tcPr>
                  <w:tcW w:w="0" w:type="auto"/>
                  <w:hideMark/>
                </w:tcPr>
                <w:p w14:paraId="12344F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D65982" w14:textId="77777777" w:rsidR="00A24247" w:rsidRPr="00A24247" w:rsidRDefault="00A24247" w:rsidP="00906906">
                  <w:pPr>
                    <w:pStyle w:val="Paragraph"/>
                    <w:spacing w:after="0" w:line="240" w:lineRule="auto"/>
                    <w:rPr>
                      <w:noProof/>
                      <w:lang w:val="sk-SK"/>
                    </w:rPr>
                  </w:pPr>
                  <w:r w:rsidRPr="00A24247">
                    <w:rPr>
                      <w:noProof/>
                      <w:lang w:val="sk-SK"/>
                    </w:rPr>
                    <w:t>obsahujúca rozpúšťadlá</w:t>
                  </w:r>
                </w:p>
              </w:tc>
            </w:tr>
          </w:tbl>
          <w:p w14:paraId="59C44B78" w14:textId="77777777" w:rsidR="00730589" w:rsidRDefault="00A24247" w:rsidP="00906906">
            <w:pPr>
              <w:pStyle w:val="Paragraph"/>
              <w:spacing w:after="0" w:line="240" w:lineRule="auto"/>
              <w:rPr>
                <w:noProof/>
                <w:lang w:val="sk-SK"/>
              </w:rPr>
            </w:pPr>
            <w:r w:rsidRPr="00A24247">
              <w:rPr>
                <w:noProof/>
                <w:lang w:val="sk-SK"/>
              </w:rPr>
              <w:t>na použitie pri výrobe predimpregnovaných listov alebo zvitkov druhu používaného na výrobu tlačených obvodov</w:t>
            </w:r>
          </w:p>
          <w:p w14:paraId="3D670039" w14:textId="62E3D73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3805CE8" w14:textId="599745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78ED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44A9F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2D35E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04E95C" w14:textId="77777777" w:rsidR="00A24247" w:rsidRPr="00A24247" w:rsidRDefault="00A24247" w:rsidP="00906906">
            <w:pPr>
              <w:pStyle w:val="Paragraph"/>
              <w:spacing w:after="0" w:line="240" w:lineRule="auto"/>
              <w:rPr>
                <w:noProof/>
                <w:lang w:val="sk-SK"/>
              </w:rPr>
            </w:pPr>
            <w:r w:rsidRPr="00A24247">
              <w:rPr>
                <w:noProof/>
                <w:lang w:val="sk-SK"/>
              </w:rPr>
              <w:t>0.6840</w:t>
            </w:r>
          </w:p>
        </w:tc>
        <w:tc>
          <w:tcPr>
            <w:tcW w:w="0" w:type="auto"/>
            <w:tcBorders>
              <w:top w:val="single" w:sz="4" w:space="0" w:color="auto"/>
              <w:left w:val="single" w:sz="4" w:space="0" w:color="auto"/>
              <w:bottom w:val="single" w:sz="4" w:space="0" w:color="auto"/>
              <w:right w:val="single" w:sz="4" w:space="0" w:color="auto"/>
            </w:tcBorders>
            <w:hideMark/>
          </w:tcPr>
          <w:p w14:paraId="5F793228" w14:textId="77777777" w:rsidR="00A24247" w:rsidRPr="00A24247" w:rsidRDefault="00A24247" w:rsidP="00906906">
            <w:pPr>
              <w:pStyle w:val="Paragraph"/>
              <w:spacing w:after="0" w:line="240" w:lineRule="auto"/>
              <w:jc w:val="right"/>
              <w:rPr>
                <w:noProof/>
                <w:lang w:val="sk-SK"/>
              </w:rPr>
            </w:pPr>
            <w:r w:rsidRPr="00A24247">
              <w:rPr>
                <w:noProof/>
                <w:lang w:val="sk-SK"/>
              </w:rPr>
              <w:t>ex 3907 30 00</w:t>
            </w:r>
          </w:p>
        </w:tc>
        <w:tc>
          <w:tcPr>
            <w:tcW w:w="0" w:type="auto"/>
            <w:tcBorders>
              <w:top w:val="single" w:sz="4" w:space="0" w:color="auto"/>
              <w:left w:val="single" w:sz="4" w:space="0" w:color="auto"/>
              <w:bottom w:val="single" w:sz="4" w:space="0" w:color="auto"/>
              <w:right w:val="single" w:sz="4" w:space="0" w:color="auto"/>
            </w:tcBorders>
            <w:hideMark/>
          </w:tcPr>
          <w:p w14:paraId="47860A2A"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C40BABB" w14:textId="77777777" w:rsidR="00A24247" w:rsidRPr="00A24247" w:rsidRDefault="00A24247" w:rsidP="00906906">
            <w:pPr>
              <w:pStyle w:val="Paragraph"/>
              <w:spacing w:after="0" w:line="240" w:lineRule="auto"/>
              <w:rPr>
                <w:noProof/>
                <w:lang w:val="sk-SK"/>
              </w:rPr>
            </w:pPr>
            <w:r w:rsidRPr="00A24247">
              <w:rPr>
                <w:noProof/>
                <w:lang w:val="sk-SK"/>
              </w:rPr>
              <w:t>Epoxidová živica</w:t>
            </w:r>
          </w:p>
          <w:tbl>
            <w:tblPr>
              <w:tblStyle w:val="Listdash"/>
              <w:tblW w:w="0" w:type="auto"/>
              <w:tblLook w:val="04A0" w:firstRow="1" w:lastRow="0" w:firstColumn="1" w:lastColumn="0" w:noHBand="0" w:noVBand="1"/>
            </w:tblPr>
            <w:tblGrid>
              <w:gridCol w:w="220"/>
              <w:gridCol w:w="3586"/>
            </w:tblGrid>
            <w:tr w:rsidR="00A24247" w:rsidRPr="00A24247" w14:paraId="046AD582" w14:textId="77777777">
              <w:tc>
                <w:tcPr>
                  <w:tcW w:w="0" w:type="auto"/>
                  <w:hideMark/>
                </w:tcPr>
                <w:p w14:paraId="5A48911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F3149F" w14:textId="34191484" w:rsidR="00A24247" w:rsidRPr="00A24247" w:rsidRDefault="00A24247" w:rsidP="00906906">
                  <w:pPr>
                    <w:pStyle w:val="Paragraph"/>
                    <w:spacing w:after="0" w:line="240" w:lineRule="auto"/>
                    <w:rPr>
                      <w:noProof/>
                      <w:lang w:val="sk-SK"/>
                    </w:rPr>
                  </w:pPr>
                  <w:r w:rsidRPr="00A24247">
                    <w:rPr>
                      <w:noProof/>
                      <w:lang w:val="sk-SK"/>
                    </w:rPr>
                    <w:t>obsahujúca 21 hmotnostných</w:t>
                  </w:r>
                  <w:r>
                    <w:rPr>
                      <w:noProof/>
                      <w:lang w:val="sk-SK"/>
                    </w:rPr>
                    <w:t> %</w:t>
                  </w:r>
                  <w:r w:rsidRPr="00A24247">
                    <w:rPr>
                      <w:noProof/>
                      <w:lang w:val="sk-SK"/>
                    </w:rPr>
                    <w:t xml:space="preserve"> alebo viac brómu,</w:t>
                  </w:r>
                </w:p>
              </w:tc>
            </w:tr>
            <w:tr w:rsidR="00A24247" w:rsidRPr="00A24247" w14:paraId="7E28C791" w14:textId="77777777">
              <w:tc>
                <w:tcPr>
                  <w:tcW w:w="0" w:type="auto"/>
                  <w:hideMark/>
                </w:tcPr>
                <w:p w14:paraId="118D83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EBD3C9" w14:textId="30F4E265" w:rsidR="00A24247" w:rsidRPr="00A24247" w:rsidRDefault="00A24247" w:rsidP="00906906">
                  <w:pPr>
                    <w:pStyle w:val="Paragraph"/>
                    <w:spacing w:after="0" w:line="240" w:lineRule="auto"/>
                    <w:rPr>
                      <w:noProof/>
                      <w:lang w:val="sk-SK"/>
                    </w:rPr>
                  </w:pPr>
                  <w:r w:rsidRPr="00A24247">
                    <w:rPr>
                      <w:noProof/>
                      <w:lang w:val="sk-SK"/>
                    </w:rPr>
                    <w:t>bez obsahu hydrolyzovateľného chloridu alebo</w:t>
                  </w:r>
                  <w:r w:rsidR="00730589">
                    <w:rPr>
                      <w:noProof/>
                      <w:lang w:val="sk-SK"/>
                    </w:rPr>
                    <w:t xml:space="preserve"> s </w:t>
                  </w:r>
                  <w:r w:rsidRPr="00A24247">
                    <w:rPr>
                      <w:noProof/>
                      <w:lang w:val="sk-SK"/>
                    </w:rPr>
                    <w:t>obsahom hydrolyzovateľného chloridu menej ako 500 ppm a</w:t>
                  </w:r>
                </w:p>
              </w:tc>
            </w:tr>
            <w:tr w:rsidR="00A24247" w:rsidRPr="00A24247" w14:paraId="5E779033" w14:textId="77777777">
              <w:tc>
                <w:tcPr>
                  <w:tcW w:w="0" w:type="auto"/>
                  <w:hideMark/>
                </w:tcPr>
                <w:p w14:paraId="7D7D08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AD969B" w14:textId="77777777" w:rsidR="00A24247" w:rsidRPr="00A24247" w:rsidRDefault="00A24247" w:rsidP="00906906">
                  <w:pPr>
                    <w:pStyle w:val="Paragraph"/>
                    <w:spacing w:after="0" w:line="240" w:lineRule="auto"/>
                    <w:rPr>
                      <w:noProof/>
                      <w:lang w:val="sk-SK"/>
                    </w:rPr>
                  </w:pPr>
                  <w:r w:rsidRPr="00A24247">
                    <w:rPr>
                      <w:noProof/>
                      <w:lang w:val="sk-SK"/>
                    </w:rPr>
                    <w:t>obsahujúca rozpúšťadlá</w:t>
                  </w:r>
                </w:p>
              </w:tc>
            </w:tr>
          </w:tbl>
          <w:p w14:paraId="2BE3D0D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DCF998D" w14:textId="23BCC1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42A1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2A0A2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155374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1E1B84F" w14:textId="77777777" w:rsidR="00A24247" w:rsidRPr="00A24247" w:rsidRDefault="00A24247" w:rsidP="00906906">
            <w:pPr>
              <w:pStyle w:val="Paragraph"/>
              <w:spacing w:after="0" w:line="240" w:lineRule="auto"/>
              <w:rPr>
                <w:noProof/>
                <w:lang w:val="sk-SK"/>
              </w:rPr>
            </w:pPr>
            <w:r w:rsidRPr="00A24247">
              <w:rPr>
                <w:noProof/>
                <w:lang w:val="sk-SK"/>
              </w:rPr>
              <w:t>0.2759</w:t>
            </w:r>
          </w:p>
          <w:p w14:paraId="0B6883B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392F015" w14:textId="77777777" w:rsidR="00A24247" w:rsidRPr="00A24247" w:rsidRDefault="00A24247" w:rsidP="00906906">
            <w:pPr>
              <w:pStyle w:val="Paragraph"/>
              <w:spacing w:after="0" w:line="240" w:lineRule="auto"/>
              <w:jc w:val="right"/>
              <w:rPr>
                <w:noProof/>
                <w:lang w:val="sk-SK"/>
              </w:rPr>
            </w:pPr>
            <w:r w:rsidRPr="00A24247">
              <w:rPr>
                <w:noProof/>
                <w:lang w:val="sk-SK"/>
              </w:rPr>
              <w:t>ex 3907 30 00</w:t>
            </w:r>
          </w:p>
          <w:p w14:paraId="77112A38"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688DA951"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1DA575C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nil"/>
              <w:right w:val="single" w:sz="4" w:space="0" w:color="auto"/>
            </w:tcBorders>
          </w:tcPr>
          <w:p w14:paraId="679193C8" w14:textId="22F580A6" w:rsidR="00730589" w:rsidRDefault="00A24247" w:rsidP="00906906">
            <w:pPr>
              <w:pStyle w:val="Paragraph"/>
              <w:spacing w:after="0" w:line="240" w:lineRule="auto"/>
              <w:rPr>
                <w:noProof/>
                <w:lang w:val="sk-SK"/>
              </w:rPr>
            </w:pPr>
            <w:r w:rsidRPr="00A24247">
              <w:rPr>
                <w:noProof/>
                <w:lang w:val="sk-SK"/>
              </w:rPr>
              <w:t>Epoxidové živice, obsahujúce</w:t>
            </w:r>
            <w:r w:rsidR="00730589">
              <w:rPr>
                <w:noProof/>
                <w:lang w:val="sk-SK"/>
              </w:rPr>
              <w:t xml:space="preserve"> v </w:t>
            </w:r>
            <w:r w:rsidRPr="00A24247">
              <w:rPr>
                <w:noProof/>
                <w:lang w:val="sk-SK"/>
              </w:rPr>
              <w:t>hmotnosti 70</w:t>
            </w:r>
            <w:r>
              <w:rPr>
                <w:noProof/>
                <w:lang w:val="sk-SK"/>
              </w:rPr>
              <w:t> %</w:t>
            </w:r>
            <w:r w:rsidRPr="00A24247">
              <w:rPr>
                <w:noProof/>
                <w:lang w:val="sk-SK"/>
              </w:rPr>
              <w:t xml:space="preserve"> alebo viac oxidu kremičitého, na enkapsuláciu tovarov položky 8533, 8535, 8536, 8541, 8542 alebo 8548</w:t>
            </w:r>
          </w:p>
          <w:p w14:paraId="5A7A73D6" w14:textId="5A902969"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26BABBB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4C08005" w14:textId="04BD9DA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7FC3B8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2845940" w14:textId="77777777" w:rsidR="00A24247" w:rsidRPr="00A24247" w:rsidRDefault="00A24247" w:rsidP="00906906">
            <w:pPr>
              <w:pStyle w:val="Paragraph"/>
              <w:spacing w:after="0" w:line="240" w:lineRule="auto"/>
              <w:rPr>
                <w:noProof/>
                <w:lang w:val="sk-SK"/>
              </w:rPr>
            </w:pPr>
            <w:r w:rsidRPr="00A24247">
              <w:rPr>
                <w:noProof/>
                <w:lang w:val="sk-SK"/>
              </w:rPr>
              <w:t>-</w:t>
            </w:r>
          </w:p>
          <w:p w14:paraId="1A60B0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A5A9789"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0741BA4" w14:textId="77777777" w:rsidR="00A24247" w:rsidRPr="00A24247" w:rsidRDefault="00A24247" w:rsidP="00906906">
            <w:pPr>
              <w:pStyle w:val="Paragraph"/>
              <w:spacing w:after="0" w:line="240" w:lineRule="auto"/>
              <w:rPr>
                <w:noProof/>
                <w:lang w:val="sk-SK"/>
              </w:rPr>
            </w:pPr>
          </w:p>
        </w:tc>
      </w:tr>
      <w:tr w:rsidR="00A24247" w:rsidRPr="00A24247" w14:paraId="24C91B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354F78" w14:textId="77777777" w:rsidR="00A24247" w:rsidRPr="00A24247" w:rsidRDefault="00A24247" w:rsidP="00906906">
            <w:pPr>
              <w:pStyle w:val="Paragraph"/>
              <w:spacing w:after="0" w:line="240" w:lineRule="auto"/>
              <w:rPr>
                <w:noProof/>
                <w:lang w:val="sk-SK"/>
              </w:rPr>
            </w:pPr>
            <w:r w:rsidRPr="00A24247">
              <w:rPr>
                <w:noProof/>
                <w:lang w:val="sk-SK"/>
              </w:rPr>
              <w:t>0.5578</w:t>
            </w:r>
          </w:p>
        </w:tc>
        <w:tc>
          <w:tcPr>
            <w:tcW w:w="0" w:type="auto"/>
            <w:tcBorders>
              <w:top w:val="single" w:sz="4" w:space="0" w:color="auto"/>
              <w:left w:val="single" w:sz="4" w:space="0" w:color="auto"/>
              <w:bottom w:val="single" w:sz="4" w:space="0" w:color="auto"/>
              <w:right w:val="single" w:sz="4" w:space="0" w:color="auto"/>
            </w:tcBorders>
            <w:hideMark/>
          </w:tcPr>
          <w:p w14:paraId="5136716E" w14:textId="77777777" w:rsidR="00A24247" w:rsidRPr="00A24247" w:rsidRDefault="00A24247" w:rsidP="00906906">
            <w:pPr>
              <w:pStyle w:val="Paragraph"/>
              <w:spacing w:after="0" w:line="240" w:lineRule="auto"/>
              <w:jc w:val="right"/>
              <w:rPr>
                <w:noProof/>
                <w:lang w:val="sk-SK"/>
              </w:rPr>
            </w:pPr>
            <w:r w:rsidRPr="00A24247">
              <w:rPr>
                <w:noProof/>
                <w:lang w:val="sk-SK"/>
              </w:rPr>
              <w:t>ex 3907 30 00</w:t>
            </w:r>
          </w:p>
        </w:tc>
        <w:tc>
          <w:tcPr>
            <w:tcW w:w="0" w:type="auto"/>
            <w:tcBorders>
              <w:top w:val="single" w:sz="4" w:space="0" w:color="auto"/>
              <w:left w:val="single" w:sz="4" w:space="0" w:color="auto"/>
              <w:bottom w:val="single" w:sz="4" w:space="0" w:color="auto"/>
              <w:right w:val="single" w:sz="4" w:space="0" w:color="auto"/>
            </w:tcBorders>
            <w:hideMark/>
          </w:tcPr>
          <w:p w14:paraId="30AA63B3"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13BFA298" w14:textId="77777777" w:rsidR="00A24247" w:rsidRPr="00A24247" w:rsidRDefault="00A24247" w:rsidP="00906906">
            <w:pPr>
              <w:pStyle w:val="Paragraph"/>
              <w:spacing w:after="0" w:line="240" w:lineRule="auto"/>
              <w:rPr>
                <w:noProof/>
                <w:lang w:val="sk-SK"/>
              </w:rPr>
            </w:pPr>
            <w:r w:rsidRPr="00A24247">
              <w:rPr>
                <w:noProof/>
                <w:lang w:val="sk-SK"/>
              </w:rPr>
              <w:t>Polyglycerol(polyglycidyl)éterová živica (CAS RN 118549-88-5)</w:t>
            </w:r>
          </w:p>
        </w:tc>
        <w:tc>
          <w:tcPr>
            <w:tcW w:w="0" w:type="auto"/>
            <w:tcBorders>
              <w:top w:val="single" w:sz="4" w:space="0" w:color="auto"/>
              <w:left w:val="single" w:sz="4" w:space="0" w:color="auto"/>
              <w:bottom w:val="single" w:sz="4" w:space="0" w:color="auto"/>
              <w:right w:val="single" w:sz="4" w:space="0" w:color="auto"/>
            </w:tcBorders>
            <w:hideMark/>
          </w:tcPr>
          <w:p w14:paraId="39CD6F85" w14:textId="0E0677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3C14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D98B7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1FE9B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37401E" w14:textId="77777777" w:rsidR="00A24247" w:rsidRPr="00A24247" w:rsidRDefault="00A24247" w:rsidP="00906906">
            <w:pPr>
              <w:pStyle w:val="Paragraph"/>
              <w:spacing w:after="0" w:line="240" w:lineRule="auto"/>
              <w:rPr>
                <w:noProof/>
                <w:lang w:val="sk-SK"/>
              </w:rPr>
            </w:pPr>
            <w:r w:rsidRPr="00A24247">
              <w:rPr>
                <w:noProof/>
                <w:lang w:val="sk-SK"/>
              </w:rPr>
              <w:t>0.7427</w:t>
            </w:r>
          </w:p>
        </w:tc>
        <w:tc>
          <w:tcPr>
            <w:tcW w:w="0" w:type="auto"/>
            <w:tcBorders>
              <w:top w:val="single" w:sz="4" w:space="0" w:color="auto"/>
              <w:left w:val="single" w:sz="4" w:space="0" w:color="auto"/>
              <w:bottom w:val="single" w:sz="4" w:space="0" w:color="auto"/>
              <w:right w:val="single" w:sz="4" w:space="0" w:color="auto"/>
            </w:tcBorders>
            <w:hideMark/>
          </w:tcPr>
          <w:p w14:paraId="2CA3A64D" w14:textId="77777777" w:rsidR="00A24247" w:rsidRPr="00A24247" w:rsidRDefault="00A24247" w:rsidP="00906906">
            <w:pPr>
              <w:pStyle w:val="Paragraph"/>
              <w:spacing w:after="0" w:line="240" w:lineRule="auto"/>
              <w:jc w:val="right"/>
              <w:rPr>
                <w:noProof/>
                <w:lang w:val="sk-SK"/>
              </w:rPr>
            </w:pPr>
            <w:r w:rsidRPr="00A24247">
              <w:rPr>
                <w:noProof/>
                <w:lang w:val="sk-SK"/>
              </w:rPr>
              <w:t>ex 3907 30 00</w:t>
            </w:r>
          </w:p>
        </w:tc>
        <w:tc>
          <w:tcPr>
            <w:tcW w:w="0" w:type="auto"/>
            <w:tcBorders>
              <w:top w:val="single" w:sz="4" w:space="0" w:color="auto"/>
              <w:left w:val="single" w:sz="4" w:space="0" w:color="auto"/>
              <w:bottom w:val="single" w:sz="4" w:space="0" w:color="auto"/>
              <w:right w:val="single" w:sz="4" w:space="0" w:color="auto"/>
            </w:tcBorders>
            <w:hideMark/>
          </w:tcPr>
          <w:p w14:paraId="1D2FA4ED"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7D6E07A" w14:textId="7326E458" w:rsidR="00A24247" w:rsidRPr="00A24247" w:rsidRDefault="00A24247" w:rsidP="00906906">
            <w:pPr>
              <w:pStyle w:val="Paragraph"/>
              <w:spacing w:after="0" w:line="240" w:lineRule="auto"/>
              <w:rPr>
                <w:noProof/>
                <w:lang w:val="sk-SK"/>
              </w:rPr>
            </w:pPr>
            <w:r w:rsidRPr="00A24247">
              <w:rPr>
                <w:noProof/>
                <w:lang w:val="sk-SK"/>
              </w:rPr>
              <w:t>Prípravok</w:t>
            </w:r>
            <w:r w:rsidR="00730589">
              <w:rPr>
                <w:noProof/>
                <w:lang w:val="sk-SK"/>
              </w:rPr>
              <w:t xml:space="preserve"> z </w:t>
            </w:r>
            <w:r w:rsidRPr="00A24247">
              <w:rPr>
                <w:noProof/>
                <w:lang w:val="sk-SK"/>
              </w:rPr>
              <w:t>epoxidovej živice (CAS RN</w:t>
            </w:r>
            <w:r>
              <w:rPr>
                <w:noProof/>
                <w:lang w:val="sk-SK"/>
              </w:rPr>
              <w:t xml:space="preserve"> </w:t>
            </w:r>
            <w:r w:rsidRPr="00A24247">
              <w:rPr>
                <w:noProof/>
                <w:lang w:val="sk-SK"/>
              </w:rPr>
              <w:t>29690-82-2)</w:t>
            </w:r>
            <w:r w:rsidR="00730589">
              <w:rPr>
                <w:noProof/>
                <w:lang w:val="sk-SK"/>
              </w:rPr>
              <w:t xml:space="preserve"> a </w:t>
            </w:r>
            <w:r w:rsidRPr="00A24247">
              <w:rPr>
                <w:noProof/>
                <w:lang w:val="sk-SK"/>
              </w:rPr>
              <w:t>fenolovej živice (CAS RN</w:t>
            </w:r>
            <w:r>
              <w:rPr>
                <w:noProof/>
                <w:lang w:val="sk-SK"/>
              </w:rPr>
              <w:t xml:space="preserve"> </w:t>
            </w:r>
            <w:r w:rsidRPr="00A24247">
              <w:rPr>
                <w:noProof/>
                <w:lang w:val="sk-SK"/>
              </w:rPr>
              <w:t>9003-35-4)</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52BE760B" w14:textId="77777777">
              <w:tc>
                <w:tcPr>
                  <w:tcW w:w="0" w:type="auto"/>
                  <w:hideMark/>
                </w:tcPr>
                <w:p w14:paraId="196E93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3051C9" w14:textId="69D48098" w:rsidR="00A24247" w:rsidRPr="00A24247" w:rsidRDefault="00A24247" w:rsidP="00906906">
                  <w:pPr>
                    <w:pStyle w:val="Paragraph"/>
                    <w:spacing w:after="0" w:line="240" w:lineRule="auto"/>
                    <w:rPr>
                      <w:noProof/>
                      <w:lang w:val="sk-SK"/>
                    </w:rPr>
                  </w:pPr>
                  <w:r w:rsidRPr="00A24247">
                    <w:rPr>
                      <w:noProof/>
                      <w:lang w:val="sk-SK"/>
                    </w:rPr>
                    <w:t>65 hmotnostných</w:t>
                  </w:r>
                  <w:r>
                    <w:rPr>
                      <w:noProof/>
                      <w:lang w:val="sk-SK"/>
                    </w:rPr>
                    <w:t> %</w:t>
                  </w:r>
                  <w:r w:rsidRPr="00A24247">
                    <w:rPr>
                      <w:noProof/>
                      <w:lang w:val="sk-SK"/>
                    </w:rPr>
                    <w:t xml:space="preserve"> alebo viac, ale najviac 75 hmotnostných</w:t>
                  </w:r>
                  <w:r>
                    <w:rPr>
                      <w:noProof/>
                      <w:lang w:val="sk-SK"/>
                    </w:rPr>
                    <w:t> %</w:t>
                  </w:r>
                  <w:r w:rsidRPr="00A24247">
                    <w:rPr>
                      <w:noProof/>
                      <w:lang w:val="sk-SK"/>
                    </w:rPr>
                    <w:t xml:space="preserve"> oxidu kremičitého (CAS RN</w:t>
                  </w:r>
                  <w:r>
                    <w:rPr>
                      <w:noProof/>
                      <w:lang w:val="sk-SK"/>
                    </w:rPr>
                    <w:t xml:space="preserve"> </w:t>
                  </w:r>
                  <w:r w:rsidRPr="00A24247">
                    <w:rPr>
                      <w:noProof/>
                      <w:lang w:val="sk-SK"/>
                    </w:rPr>
                    <w:t>60676-86-0) a</w:t>
                  </w:r>
                </w:p>
              </w:tc>
            </w:tr>
            <w:tr w:rsidR="00A24247" w:rsidRPr="00A24247" w14:paraId="4030C4C5" w14:textId="77777777">
              <w:tc>
                <w:tcPr>
                  <w:tcW w:w="0" w:type="auto"/>
                  <w:hideMark/>
                </w:tcPr>
                <w:p w14:paraId="6FC35E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134AFE" w14:textId="3F697E24" w:rsidR="00A24247" w:rsidRPr="00A24247" w:rsidRDefault="00A24247" w:rsidP="00906906">
                  <w:pPr>
                    <w:pStyle w:val="Paragraph"/>
                    <w:spacing w:after="0" w:line="240" w:lineRule="auto"/>
                    <w:rPr>
                      <w:noProof/>
                      <w:lang w:val="sk-SK"/>
                    </w:rPr>
                  </w:pPr>
                  <w:r w:rsidRPr="00A24247">
                    <w:rPr>
                      <w:noProof/>
                      <w:lang w:val="sk-SK"/>
                    </w:rPr>
                    <w:t>žiadnych alebo najviac 0,5 hmotnostného</w:t>
                  </w:r>
                  <w:r>
                    <w:rPr>
                      <w:noProof/>
                      <w:lang w:val="sk-SK"/>
                    </w:rPr>
                    <w:t> %</w:t>
                  </w:r>
                  <w:r w:rsidRPr="00A24247">
                    <w:rPr>
                      <w:noProof/>
                      <w:lang w:val="sk-SK"/>
                    </w:rPr>
                    <w:t xml:space="preserve"> sadzí (CAS RN</w:t>
                  </w:r>
                  <w:r>
                    <w:rPr>
                      <w:noProof/>
                      <w:lang w:val="sk-SK"/>
                    </w:rPr>
                    <w:t xml:space="preserve"> </w:t>
                  </w:r>
                  <w:r w:rsidRPr="00A24247">
                    <w:rPr>
                      <w:noProof/>
                      <w:lang w:val="sk-SK"/>
                    </w:rPr>
                    <w:t>1333-86-4)</w:t>
                  </w:r>
                </w:p>
              </w:tc>
            </w:tr>
          </w:tbl>
          <w:p w14:paraId="29F992E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684AF5B" w14:textId="665D74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482C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D82B3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A8023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DF7F1" w14:textId="77777777" w:rsidR="00A24247" w:rsidRPr="00A24247" w:rsidRDefault="00A24247" w:rsidP="00906906">
            <w:pPr>
              <w:pStyle w:val="Paragraph"/>
              <w:spacing w:after="0" w:line="240" w:lineRule="auto"/>
              <w:rPr>
                <w:noProof/>
                <w:lang w:val="sk-SK"/>
              </w:rPr>
            </w:pPr>
            <w:r w:rsidRPr="00A24247">
              <w:rPr>
                <w:noProof/>
                <w:lang w:val="sk-SK"/>
              </w:rPr>
              <w:t>0.2541</w:t>
            </w:r>
          </w:p>
        </w:tc>
        <w:tc>
          <w:tcPr>
            <w:tcW w:w="0" w:type="auto"/>
            <w:tcBorders>
              <w:top w:val="single" w:sz="4" w:space="0" w:color="auto"/>
              <w:left w:val="single" w:sz="4" w:space="0" w:color="auto"/>
              <w:bottom w:val="single" w:sz="4" w:space="0" w:color="auto"/>
              <w:right w:val="single" w:sz="4" w:space="0" w:color="auto"/>
            </w:tcBorders>
            <w:hideMark/>
          </w:tcPr>
          <w:p w14:paraId="246DAC53" w14:textId="77777777" w:rsidR="00A24247" w:rsidRPr="00A24247" w:rsidRDefault="00A24247" w:rsidP="00906906">
            <w:pPr>
              <w:pStyle w:val="Paragraph"/>
              <w:spacing w:after="0" w:line="240" w:lineRule="auto"/>
              <w:jc w:val="right"/>
              <w:rPr>
                <w:noProof/>
                <w:lang w:val="sk-SK"/>
              </w:rPr>
            </w:pPr>
            <w:r w:rsidRPr="00A24247">
              <w:rPr>
                <w:noProof/>
                <w:lang w:val="sk-SK"/>
              </w:rPr>
              <w:t>ex 3907 40 00</w:t>
            </w:r>
          </w:p>
        </w:tc>
        <w:tc>
          <w:tcPr>
            <w:tcW w:w="0" w:type="auto"/>
            <w:tcBorders>
              <w:top w:val="single" w:sz="4" w:space="0" w:color="auto"/>
              <w:left w:val="single" w:sz="4" w:space="0" w:color="auto"/>
              <w:bottom w:val="single" w:sz="4" w:space="0" w:color="auto"/>
              <w:right w:val="single" w:sz="4" w:space="0" w:color="auto"/>
            </w:tcBorders>
            <w:hideMark/>
          </w:tcPr>
          <w:p w14:paraId="1E78B97B"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1870688C" w14:textId="77777777" w:rsidR="00A24247" w:rsidRPr="00A24247" w:rsidRDefault="00A24247" w:rsidP="00906906">
            <w:pPr>
              <w:pStyle w:val="Paragraph"/>
              <w:spacing w:after="0" w:line="240" w:lineRule="auto"/>
              <w:rPr>
                <w:noProof/>
                <w:lang w:val="sk-SK"/>
              </w:rPr>
            </w:pPr>
            <w:r w:rsidRPr="00A24247">
              <w:rPr>
                <w:i/>
                <w:iCs/>
                <w:noProof/>
                <w:lang w:val="sk-SK"/>
              </w:rPr>
              <w:t>α</w:t>
            </w:r>
            <w:r w:rsidRPr="00A24247">
              <w:rPr>
                <w:noProof/>
                <w:lang w:val="sk-SK"/>
              </w:rPr>
              <w:t>-Fenoxykarbonyl-</w:t>
            </w:r>
            <w:r w:rsidRPr="00A24247">
              <w:rPr>
                <w:i/>
                <w:iCs/>
                <w:noProof/>
                <w:lang w:val="sk-SK"/>
              </w:rPr>
              <w:t>ω</w:t>
            </w:r>
            <w:r w:rsidRPr="00A24247">
              <w:rPr>
                <w:noProof/>
                <w:lang w:val="sk-SK"/>
              </w:rPr>
              <w:t>-fenoxypoly[oxy(2,6-dibróm-1,4-fenylén) izopropylidén(3,5-dibróm-1,4-fenylén)oxykarbonyl](CAS RN 94334-64-2)</w:t>
            </w:r>
          </w:p>
        </w:tc>
        <w:tc>
          <w:tcPr>
            <w:tcW w:w="0" w:type="auto"/>
            <w:tcBorders>
              <w:top w:val="single" w:sz="4" w:space="0" w:color="auto"/>
              <w:left w:val="single" w:sz="4" w:space="0" w:color="auto"/>
              <w:bottom w:val="single" w:sz="4" w:space="0" w:color="auto"/>
              <w:right w:val="single" w:sz="4" w:space="0" w:color="auto"/>
            </w:tcBorders>
            <w:hideMark/>
          </w:tcPr>
          <w:p w14:paraId="2B677390" w14:textId="5E5D81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C937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6AA67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824C2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E96442" w14:textId="77777777" w:rsidR="00A24247" w:rsidRPr="00A24247" w:rsidRDefault="00A24247" w:rsidP="00906906">
            <w:pPr>
              <w:pStyle w:val="Paragraph"/>
              <w:spacing w:after="0" w:line="240" w:lineRule="auto"/>
              <w:rPr>
                <w:noProof/>
                <w:lang w:val="sk-SK"/>
              </w:rPr>
            </w:pPr>
            <w:r w:rsidRPr="00A24247">
              <w:rPr>
                <w:noProof/>
                <w:lang w:val="sk-SK"/>
              </w:rPr>
              <w:t>0.2564</w:t>
            </w:r>
          </w:p>
        </w:tc>
        <w:tc>
          <w:tcPr>
            <w:tcW w:w="0" w:type="auto"/>
            <w:tcBorders>
              <w:top w:val="single" w:sz="4" w:space="0" w:color="auto"/>
              <w:left w:val="single" w:sz="4" w:space="0" w:color="auto"/>
              <w:bottom w:val="single" w:sz="4" w:space="0" w:color="auto"/>
              <w:right w:val="single" w:sz="4" w:space="0" w:color="auto"/>
            </w:tcBorders>
            <w:hideMark/>
          </w:tcPr>
          <w:p w14:paraId="54B7FF15" w14:textId="77777777" w:rsidR="00A24247" w:rsidRPr="00A24247" w:rsidRDefault="00A24247" w:rsidP="00906906">
            <w:pPr>
              <w:pStyle w:val="Paragraph"/>
              <w:spacing w:after="0" w:line="240" w:lineRule="auto"/>
              <w:jc w:val="right"/>
              <w:rPr>
                <w:noProof/>
                <w:lang w:val="sk-SK"/>
              </w:rPr>
            </w:pPr>
            <w:r w:rsidRPr="00A24247">
              <w:rPr>
                <w:noProof/>
                <w:lang w:val="sk-SK"/>
              </w:rPr>
              <w:t>ex 3907 40 00</w:t>
            </w:r>
          </w:p>
        </w:tc>
        <w:tc>
          <w:tcPr>
            <w:tcW w:w="0" w:type="auto"/>
            <w:tcBorders>
              <w:top w:val="single" w:sz="4" w:space="0" w:color="auto"/>
              <w:left w:val="single" w:sz="4" w:space="0" w:color="auto"/>
              <w:bottom w:val="single" w:sz="4" w:space="0" w:color="auto"/>
              <w:right w:val="single" w:sz="4" w:space="0" w:color="auto"/>
            </w:tcBorders>
            <w:hideMark/>
          </w:tcPr>
          <w:p w14:paraId="31C1B0EE"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6EAD6E4E" w14:textId="77777777" w:rsidR="00A24247" w:rsidRPr="00A24247" w:rsidRDefault="00A24247" w:rsidP="00906906">
            <w:pPr>
              <w:pStyle w:val="Paragraph"/>
              <w:spacing w:after="0" w:line="240" w:lineRule="auto"/>
              <w:rPr>
                <w:noProof/>
                <w:lang w:val="sk-SK"/>
              </w:rPr>
            </w:pPr>
            <w:r w:rsidRPr="00A24247">
              <w:rPr>
                <w:i/>
                <w:iCs/>
                <w:noProof/>
                <w:lang w:val="sk-SK"/>
              </w:rPr>
              <w:t>α</w:t>
            </w:r>
            <w:r w:rsidRPr="00A24247">
              <w:rPr>
                <w:noProof/>
                <w:lang w:val="sk-SK"/>
              </w:rPr>
              <w:t>-(2,4,6-Tribrómfenyl)-</w:t>
            </w:r>
            <w:r w:rsidRPr="00A24247">
              <w:rPr>
                <w:i/>
                <w:iCs/>
                <w:noProof/>
                <w:lang w:val="sk-SK"/>
              </w:rPr>
              <w:t>ω</w:t>
            </w:r>
            <w:r w:rsidRPr="00A24247">
              <w:rPr>
                <w:noProof/>
                <w:lang w:val="sk-SK"/>
              </w:rPr>
              <w:t>-(2,4,6-tribrómfenoxy)poly[oxy(2,6-dibróm-1,4-fenylén)izopropylidén(3,5-dibróm-1,4-fenylén)oxykarbonyl] (CAS RN 71342-77-3)</w:t>
            </w:r>
          </w:p>
        </w:tc>
        <w:tc>
          <w:tcPr>
            <w:tcW w:w="0" w:type="auto"/>
            <w:tcBorders>
              <w:top w:val="single" w:sz="4" w:space="0" w:color="auto"/>
              <w:left w:val="single" w:sz="4" w:space="0" w:color="auto"/>
              <w:bottom w:val="single" w:sz="4" w:space="0" w:color="auto"/>
              <w:right w:val="single" w:sz="4" w:space="0" w:color="auto"/>
            </w:tcBorders>
            <w:hideMark/>
          </w:tcPr>
          <w:p w14:paraId="0E6D89FE" w14:textId="508789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539F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10589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A6E20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52E442" w14:textId="77777777" w:rsidR="00A24247" w:rsidRPr="00A24247" w:rsidRDefault="00A24247" w:rsidP="00906906">
            <w:pPr>
              <w:pStyle w:val="Paragraph"/>
              <w:spacing w:after="0" w:line="240" w:lineRule="auto"/>
              <w:rPr>
                <w:noProof/>
                <w:lang w:val="sk-SK"/>
              </w:rPr>
            </w:pPr>
            <w:r w:rsidRPr="00A24247">
              <w:rPr>
                <w:noProof/>
                <w:lang w:val="sk-SK"/>
              </w:rPr>
              <w:t>0.6352</w:t>
            </w:r>
          </w:p>
        </w:tc>
        <w:tc>
          <w:tcPr>
            <w:tcW w:w="0" w:type="auto"/>
            <w:tcBorders>
              <w:top w:val="single" w:sz="4" w:space="0" w:color="auto"/>
              <w:left w:val="single" w:sz="4" w:space="0" w:color="auto"/>
              <w:bottom w:val="single" w:sz="4" w:space="0" w:color="auto"/>
              <w:right w:val="single" w:sz="4" w:space="0" w:color="auto"/>
            </w:tcBorders>
            <w:hideMark/>
          </w:tcPr>
          <w:p w14:paraId="480B7618" w14:textId="77777777" w:rsidR="00A24247" w:rsidRPr="00A24247" w:rsidRDefault="00A24247" w:rsidP="00906906">
            <w:pPr>
              <w:pStyle w:val="Paragraph"/>
              <w:spacing w:after="0" w:line="240" w:lineRule="auto"/>
              <w:jc w:val="right"/>
              <w:rPr>
                <w:noProof/>
                <w:lang w:val="sk-SK"/>
              </w:rPr>
            </w:pPr>
            <w:r w:rsidRPr="00A24247">
              <w:rPr>
                <w:noProof/>
                <w:lang w:val="sk-SK"/>
              </w:rPr>
              <w:t>ex 3907 40 00</w:t>
            </w:r>
          </w:p>
        </w:tc>
        <w:tc>
          <w:tcPr>
            <w:tcW w:w="0" w:type="auto"/>
            <w:tcBorders>
              <w:top w:val="single" w:sz="4" w:space="0" w:color="auto"/>
              <w:left w:val="single" w:sz="4" w:space="0" w:color="auto"/>
              <w:bottom w:val="single" w:sz="4" w:space="0" w:color="auto"/>
              <w:right w:val="single" w:sz="4" w:space="0" w:color="auto"/>
            </w:tcBorders>
            <w:hideMark/>
          </w:tcPr>
          <w:p w14:paraId="7ABE407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FBB4B6C" w14:textId="17DF6DC1" w:rsidR="00A24247" w:rsidRPr="00A24247" w:rsidRDefault="00A24247" w:rsidP="00906906">
            <w:pPr>
              <w:pStyle w:val="Paragraph"/>
              <w:spacing w:after="0" w:line="240" w:lineRule="auto"/>
              <w:rPr>
                <w:noProof/>
                <w:lang w:val="sk-SK"/>
              </w:rPr>
            </w:pPr>
            <w:r w:rsidRPr="00A24247">
              <w:rPr>
                <w:noProof/>
                <w:lang w:val="sk-SK"/>
              </w:rPr>
              <w:t>Polykarbonát fosgénu</w:t>
            </w:r>
            <w:r w:rsidR="00730589">
              <w:rPr>
                <w:noProof/>
                <w:lang w:val="sk-SK"/>
              </w:rPr>
              <w:t xml:space="preserve"> a </w:t>
            </w:r>
            <w:r w:rsidRPr="00A24247">
              <w:rPr>
                <w:noProof/>
                <w:lang w:val="sk-SK"/>
              </w:rPr>
              <w:t>bisfenolu A:</w:t>
            </w:r>
          </w:p>
          <w:tbl>
            <w:tblPr>
              <w:tblStyle w:val="Listdash"/>
              <w:tblW w:w="0" w:type="auto"/>
              <w:tblLook w:val="04A0" w:firstRow="1" w:lastRow="0" w:firstColumn="1" w:lastColumn="0" w:noHBand="0" w:noVBand="1"/>
            </w:tblPr>
            <w:tblGrid>
              <w:gridCol w:w="220"/>
              <w:gridCol w:w="3586"/>
            </w:tblGrid>
            <w:tr w:rsidR="00A24247" w:rsidRPr="00A24247" w14:paraId="06B205F3" w14:textId="77777777">
              <w:tc>
                <w:tcPr>
                  <w:tcW w:w="0" w:type="auto"/>
                  <w:hideMark/>
                </w:tcPr>
                <w:p w14:paraId="7F4971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9D0ABF" w14:textId="2C5D038C" w:rsidR="00A24247" w:rsidRPr="00A24247" w:rsidRDefault="00A24247" w:rsidP="00906906">
                  <w:pPr>
                    <w:pStyle w:val="Paragraph"/>
                    <w:spacing w:after="0" w:line="240" w:lineRule="auto"/>
                    <w:rPr>
                      <w:noProof/>
                      <w:lang w:val="sk-SK"/>
                    </w:rPr>
                  </w:pPr>
                  <w:r w:rsidRPr="00A24247">
                    <w:rPr>
                      <w:noProof/>
                      <w:lang w:val="sk-SK"/>
                    </w:rPr>
                    <w:t>obsahujúci</w:t>
                  </w:r>
                  <w:r w:rsidR="00730589">
                    <w:rPr>
                      <w:noProof/>
                      <w:lang w:val="sk-SK"/>
                    </w:rPr>
                    <w:t xml:space="preserve"> v </w:t>
                  </w:r>
                  <w:r w:rsidRPr="00A24247">
                    <w:rPr>
                      <w:noProof/>
                      <w:lang w:val="sk-SK"/>
                    </w:rPr>
                    <w:t>hmotnosti 12</w:t>
                  </w:r>
                  <w:r>
                    <w:rPr>
                      <w:noProof/>
                      <w:lang w:val="sk-SK"/>
                    </w:rPr>
                    <w:t> %</w:t>
                  </w:r>
                  <w:r w:rsidRPr="00A24247">
                    <w:rPr>
                      <w:noProof/>
                      <w:lang w:val="sk-SK"/>
                    </w:rPr>
                    <w:t xml:space="preserve"> alebo viac, ale najviac</w:t>
                  </w:r>
                  <w:r>
                    <w:rPr>
                      <w:noProof/>
                      <w:lang w:val="sk-SK"/>
                    </w:rPr>
                    <w:t xml:space="preserve"> </w:t>
                  </w:r>
                  <w:r w:rsidRPr="00A24247">
                    <w:rPr>
                      <w:noProof/>
                      <w:lang w:val="sk-SK"/>
                    </w:rPr>
                    <w:t>26</w:t>
                  </w:r>
                  <w:r>
                    <w:rPr>
                      <w:noProof/>
                      <w:lang w:val="sk-SK"/>
                    </w:rPr>
                    <w:t> %</w:t>
                  </w:r>
                  <w:r w:rsidRPr="00A24247">
                    <w:rPr>
                      <w:noProof/>
                      <w:lang w:val="sk-SK"/>
                    </w:rPr>
                    <w:t xml:space="preserve"> kopolyméru izoftaloyl chloridu, tetraftaloyl chloridu</w:t>
                  </w:r>
                  <w:r w:rsidR="00730589">
                    <w:rPr>
                      <w:noProof/>
                      <w:lang w:val="sk-SK"/>
                    </w:rPr>
                    <w:t xml:space="preserve"> a </w:t>
                  </w:r>
                  <w:r w:rsidRPr="00A24247">
                    <w:rPr>
                      <w:noProof/>
                      <w:lang w:val="sk-SK"/>
                    </w:rPr>
                    <w:t>rezorcinolu,</w:t>
                  </w:r>
                </w:p>
              </w:tc>
            </w:tr>
            <w:tr w:rsidR="00A24247" w:rsidRPr="00A24247" w14:paraId="1D121A3A" w14:textId="77777777">
              <w:tc>
                <w:tcPr>
                  <w:tcW w:w="0" w:type="auto"/>
                  <w:hideMark/>
                </w:tcPr>
                <w:p w14:paraId="769AF6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EE4677" w14:textId="77777777" w:rsidR="00A24247" w:rsidRPr="00A24247" w:rsidRDefault="00A24247" w:rsidP="00906906">
                  <w:pPr>
                    <w:pStyle w:val="Paragraph"/>
                    <w:spacing w:after="0" w:line="240" w:lineRule="auto"/>
                    <w:rPr>
                      <w:noProof/>
                      <w:lang w:val="sk-SK"/>
                    </w:rPr>
                  </w:pPr>
                  <w:r w:rsidRPr="00A24247">
                    <w:rPr>
                      <w:noProof/>
                      <w:lang w:val="sk-SK"/>
                    </w:rPr>
                    <w:t>s p-kumylfenolovým zakončením, a</w:t>
                  </w:r>
                </w:p>
              </w:tc>
            </w:tr>
            <w:tr w:rsidR="00A24247" w:rsidRPr="00A24247" w14:paraId="5EBFF53F" w14:textId="77777777">
              <w:tc>
                <w:tcPr>
                  <w:tcW w:w="0" w:type="auto"/>
                  <w:hideMark/>
                </w:tcPr>
                <w:p w14:paraId="5A84D2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7DF22A" w14:textId="58C48A2E" w:rsidR="00A24247" w:rsidRPr="00A24247" w:rsidRDefault="00A24247" w:rsidP="00906906">
                  <w:pPr>
                    <w:pStyle w:val="Paragraph"/>
                    <w:spacing w:after="0" w:line="240" w:lineRule="auto"/>
                    <w:rPr>
                      <w:noProof/>
                      <w:lang w:val="sk-SK"/>
                    </w:rPr>
                  </w:pPr>
                  <w:r w:rsidRPr="00A24247">
                    <w:rPr>
                      <w:noProof/>
                      <w:lang w:val="sk-SK"/>
                    </w:rPr>
                    <w:t>s hmotnostne priemernou molekulovou hmotnosťou (Mw) 29 900 alebo viac, ale najviac 31 900</w:t>
                  </w:r>
                  <w:r>
                    <w:rPr>
                      <w:noProof/>
                      <w:lang w:val="sk-SK"/>
                    </w:rPr>
                    <w:t xml:space="preserve"> </w:t>
                  </w:r>
                </w:p>
              </w:tc>
            </w:tr>
          </w:tbl>
          <w:p w14:paraId="0530506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988283A" w14:textId="290523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7BF9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1172C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F4399B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DEDC66" w14:textId="77777777" w:rsidR="00A24247" w:rsidRPr="00A24247" w:rsidRDefault="00A24247" w:rsidP="00906906">
            <w:pPr>
              <w:pStyle w:val="Paragraph"/>
              <w:spacing w:after="0" w:line="240" w:lineRule="auto"/>
              <w:rPr>
                <w:noProof/>
                <w:lang w:val="sk-SK"/>
              </w:rPr>
            </w:pPr>
            <w:r w:rsidRPr="00A24247">
              <w:rPr>
                <w:noProof/>
                <w:lang w:val="sk-SK"/>
              </w:rPr>
              <w:t>0.6355</w:t>
            </w:r>
          </w:p>
        </w:tc>
        <w:tc>
          <w:tcPr>
            <w:tcW w:w="0" w:type="auto"/>
            <w:tcBorders>
              <w:top w:val="single" w:sz="4" w:space="0" w:color="auto"/>
              <w:left w:val="single" w:sz="4" w:space="0" w:color="auto"/>
              <w:bottom w:val="single" w:sz="4" w:space="0" w:color="auto"/>
              <w:right w:val="single" w:sz="4" w:space="0" w:color="auto"/>
            </w:tcBorders>
            <w:hideMark/>
          </w:tcPr>
          <w:p w14:paraId="49BA16FC" w14:textId="77777777" w:rsidR="00A24247" w:rsidRPr="00A24247" w:rsidRDefault="00A24247" w:rsidP="00906906">
            <w:pPr>
              <w:pStyle w:val="Paragraph"/>
              <w:spacing w:after="0" w:line="240" w:lineRule="auto"/>
              <w:jc w:val="right"/>
              <w:rPr>
                <w:noProof/>
                <w:lang w:val="sk-SK"/>
              </w:rPr>
            </w:pPr>
            <w:r w:rsidRPr="00A24247">
              <w:rPr>
                <w:noProof/>
                <w:lang w:val="sk-SK"/>
              </w:rPr>
              <w:t>ex 3907 40 00</w:t>
            </w:r>
          </w:p>
        </w:tc>
        <w:tc>
          <w:tcPr>
            <w:tcW w:w="0" w:type="auto"/>
            <w:tcBorders>
              <w:top w:val="single" w:sz="4" w:space="0" w:color="auto"/>
              <w:left w:val="single" w:sz="4" w:space="0" w:color="auto"/>
              <w:bottom w:val="single" w:sz="4" w:space="0" w:color="auto"/>
              <w:right w:val="single" w:sz="4" w:space="0" w:color="auto"/>
            </w:tcBorders>
            <w:hideMark/>
          </w:tcPr>
          <w:p w14:paraId="0310AAE6"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178FBDE" w14:textId="128B3E0C" w:rsidR="00A24247" w:rsidRPr="00A24247" w:rsidRDefault="00A24247" w:rsidP="00906906">
            <w:pPr>
              <w:pStyle w:val="Paragraph"/>
              <w:spacing w:after="0" w:line="240" w:lineRule="auto"/>
              <w:rPr>
                <w:noProof/>
                <w:lang w:val="sk-SK"/>
              </w:rPr>
            </w:pPr>
            <w:r w:rsidRPr="00A24247">
              <w:rPr>
                <w:noProof/>
                <w:lang w:val="sk-SK"/>
              </w:rPr>
              <w:t>Polykarbonát dichlorid-karbonylu, 4,4'-(1-metyletylidén)bis[2,6-dibrómfenolu]</w:t>
            </w:r>
            <w:r w:rsidR="00730589">
              <w:rPr>
                <w:noProof/>
                <w:lang w:val="sk-SK"/>
              </w:rPr>
              <w:t xml:space="preserve"> a </w:t>
            </w:r>
            <w:r w:rsidRPr="00A24247">
              <w:rPr>
                <w:noProof/>
                <w:lang w:val="sk-SK"/>
              </w:rPr>
              <w:t>4,4'-(1-metyletylidén)bis[fenolu]</w:t>
            </w:r>
            <w:r w:rsidR="00730589">
              <w:rPr>
                <w:noProof/>
                <w:lang w:val="sk-SK"/>
              </w:rPr>
              <w:t xml:space="preserve"> s </w:t>
            </w:r>
            <w:r w:rsidRPr="00A24247">
              <w:rPr>
                <w:noProof/>
                <w:lang w:val="sk-SK"/>
              </w:rPr>
              <w:t>4-(1-metyl-1-fenyletyl)fenolovým zakončením </w:t>
            </w:r>
          </w:p>
        </w:tc>
        <w:tc>
          <w:tcPr>
            <w:tcW w:w="0" w:type="auto"/>
            <w:tcBorders>
              <w:top w:val="single" w:sz="4" w:space="0" w:color="auto"/>
              <w:left w:val="single" w:sz="4" w:space="0" w:color="auto"/>
              <w:bottom w:val="single" w:sz="4" w:space="0" w:color="auto"/>
              <w:right w:val="single" w:sz="4" w:space="0" w:color="auto"/>
            </w:tcBorders>
            <w:hideMark/>
          </w:tcPr>
          <w:p w14:paraId="096343FA" w14:textId="0FCCB1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338D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C89D3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CA691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6D3324" w14:textId="77777777" w:rsidR="00A24247" w:rsidRPr="00A24247" w:rsidRDefault="00A24247" w:rsidP="00906906">
            <w:pPr>
              <w:pStyle w:val="Paragraph"/>
              <w:spacing w:after="0" w:line="240" w:lineRule="auto"/>
              <w:rPr>
                <w:noProof/>
                <w:lang w:val="sk-SK"/>
              </w:rPr>
            </w:pPr>
            <w:r w:rsidRPr="00A24247">
              <w:rPr>
                <w:noProof/>
                <w:lang w:val="sk-SK"/>
              </w:rPr>
              <w:t>0.3263</w:t>
            </w:r>
          </w:p>
        </w:tc>
        <w:tc>
          <w:tcPr>
            <w:tcW w:w="0" w:type="auto"/>
            <w:tcBorders>
              <w:top w:val="single" w:sz="4" w:space="0" w:color="auto"/>
              <w:left w:val="single" w:sz="4" w:space="0" w:color="auto"/>
              <w:bottom w:val="single" w:sz="4" w:space="0" w:color="auto"/>
              <w:right w:val="single" w:sz="4" w:space="0" w:color="auto"/>
            </w:tcBorders>
            <w:hideMark/>
          </w:tcPr>
          <w:p w14:paraId="6B4F92F7" w14:textId="77777777" w:rsidR="00A24247" w:rsidRPr="00A24247" w:rsidRDefault="00A24247" w:rsidP="00906906">
            <w:pPr>
              <w:pStyle w:val="Paragraph"/>
              <w:spacing w:after="0" w:line="240" w:lineRule="auto"/>
              <w:jc w:val="right"/>
              <w:rPr>
                <w:noProof/>
                <w:lang w:val="sk-SK"/>
              </w:rPr>
            </w:pPr>
            <w:r w:rsidRPr="00A24247">
              <w:rPr>
                <w:noProof/>
                <w:lang w:val="sk-SK"/>
              </w:rPr>
              <w:t>ex 3907 69 00</w:t>
            </w:r>
          </w:p>
        </w:tc>
        <w:tc>
          <w:tcPr>
            <w:tcW w:w="0" w:type="auto"/>
            <w:tcBorders>
              <w:top w:val="single" w:sz="4" w:space="0" w:color="auto"/>
              <w:left w:val="single" w:sz="4" w:space="0" w:color="auto"/>
              <w:bottom w:val="single" w:sz="4" w:space="0" w:color="auto"/>
              <w:right w:val="single" w:sz="4" w:space="0" w:color="auto"/>
            </w:tcBorders>
            <w:hideMark/>
          </w:tcPr>
          <w:p w14:paraId="66C5F1F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2E12BE2" w14:textId="362DBFDA" w:rsidR="00A24247" w:rsidRPr="00A24247" w:rsidRDefault="00A24247" w:rsidP="00906906">
            <w:pPr>
              <w:pStyle w:val="Paragraph"/>
              <w:spacing w:after="0" w:line="240" w:lineRule="auto"/>
              <w:rPr>
                <w:noProof/>
                <w:lang w:val="sk-SK"/>
              </w:rPr>
            </w:pPr>
            <w:r w:rsidRPr="00A24247">
              <w:rPr>
                <w:noProof/>
                <w:lang w:val="sk-SK"/>
              </w:rPr>
              <w:t>Kopolymér kyseliny tereftalovej</w:t>
            </w:r>
            <w:r w:rsidR="00730589">
              <w:rPr>
                <w:noProof/>
                <w:lang w:val="sk-SK"/>
              </w:rPr>
              <w:t xml:space="preserve"> a </w:t>
            </w:r>
            <w:r w:rsidRPr="00A24247">
              <w:rPr>
                <w:noProof/>
                <w:lang w:val="sk-SK"/>
              </w:rPr>
              <w:t>kyseliny izoftalovej</w:t>
            </w:r>
            <w:r w:rsidR="00730589">
              <w:rPr>
                <w:noProof/>
                <w:lang w:val="sk-SK"/>
              </w:rPr>
              <w:t xml:space="preserve"> s </w:t>
            </w:r>
            <w:r w:rsidRPr="00A24247">
              <w:rPr>
                <w:noProof/>
                <w:lang w:val="sk-SK"/>
              </w:rPr>
              <w:t>etylénglykolom, bután-1,4-diolom</w:t>
            </w:r>
            <w:r w:rsidR="00730589">
              <w:rPr>
                <w:noProof/>
                <w:lang w:val="sk-SK"/>
              </w:rPr>
              <w:t xml:space="preserve"> a </w:t>
            </w:r>
            <w:r w:rsidRPr="00A24247">
              <w:rPr>
                <w:noProof/>
                <w:lang w:val="sk-SK"/>
              </w:rPr>
              <w:t>hexán-1,6-diolom</w:t>
            </w:r>
          </w:p>
        </w:tc>
        <w:tc>
          <w:tcPr>
            <w:tcW w:w="0" w:type="auto"/>
            <w:tcBorders>
              <w:top w:val="single" w:sz="4" w:space="0" w:color="auto"/>
              <w:left w:val="single" w:sz="4" w:space="0" w:color="auto"/>
              <w:bottom w:val="single" w:sz="4" w:space="0" w:color="auto"/>
              <w:right w:val="single" w:sz="4" w:space="0" w:color="auto"/>
            </w:tcBorders>
            <w:hideMark/>
          </w:tcPr>
          <w:p w14:paraId="235D670D" w14:textId="07A8E5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4731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3FAB9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A4426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3820CA" w14:textId="77777777" w:rsidR="00A24247" w:rsidRPr="00A24247" w:rsidRDefault="00A24247" w:rsidP="00906906">
            <w:pPr>
              <w:pStyle w:val="Paragraph"/>
              <w:spacing w:after="0" w:line="240" w:lineRule="auto"/>
              <w:rPr>
                <w:noProof/>
                <w:lang w:val="sk-SK"/>
              </w:rPr>
            </w:pPr>
            <w:r w:rsidRPr="00A24247">
              <w:rPr>
                <w:noProof/>
                <w:lang w:val="sk-SK"/>
              </w:rPr>
              <w:t>0.2980</w:t>
            </w:r>
          </w:p>
        </w:tc>
        <w:tc>
          <w:tcPr>
            <w:tcW w:w="0" w:type="auto"/>
            <w:tcBorders>
              <w:top w:val="single" w:sz="4" w:space="0" w:color="auto"/>
              <w:left w:val="single" w:sz="4" w:space="0" w:color="auto"/>
              <w:bottom w:val="single" w:sz="4" w:space="0" w:color="auto"/>
              <w:right w:val="single" w:sz="4" w:space="0" w:color="auto"/>
            </w:tcBorders>
            <w:hideMark/>
          </w:tcPr>
          <w:p w14:paraId="3D4E9F01" w14:textId="77777777" w:rsidR="00A24247" w:rsidRPr="00A24247" w:rsidRDefault="00A24247" w:rsidP="00906906">
            <w:pPr>
              <w:pStyle w:val="Paragraph"/>
              <w:spacing w:after="0" w:line="240" w:lineRule="auto"/>
              <w:jc w:val="right"/>
              <w:rPr>
                <w:noProof/>
                <w:lang w:val="sk-SK"/>
              </w:rPr>
            </w:pPr>
            <w:r w:rsidRPr="00A24247">
              <w:rPr>
                <w:noProof/>
                <w:lang w:val="sk-SK"/>
              </w:rPr>
              <w:t>3907 70 00</w:t>
            </w:r>
          </w:p>
        </w:tc>
        <w:tc>
          <w:tcPr>
            <w:tcW w:w="0" w:type="auto"/>
            <w:tcBorders>
              <w:top w:val="single" w:sz="4" w:space="0" w:color="auto"/>
              <w:left w:val="single" w:sz="4" w:space="0" w:color="auto"/>
              <w:bottom w:val="single" w:sz="4" w:space="0" w:color="auto"/>
              <w:right w:val="single" w:sz="4" w:space="0" w:color="auto"/>
            </w:tcBorders>
          </w:tcPr>
          <w:p w14:paraId="0C36B6F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A16E8A5" w14:textId="77777777" w:rsidR="00A24247" w:rsidRPr="00A24247" w:rsidRDefault="00A24247" w:rsidP="00906906">
            <w:pPr>
              <w:pStyle w:val="Paragraph"/>
              <w:spacing w:after="0" w:line="240" w:lineRule="auto"/>
              <w:rPr>
                <w:noProof/>
                <w:lang w:val="sk-SK"/>
              </w:rPr>
            </w:pPr>
            <w:r w:rsidRPr="00A24247">
              <w:rPr>
                <w:noProof/>
                <w:lang w:val="sk-SK"/>
              </w:rPr>
              <w:t>Poly(kyselina mliečna)</w:t>
            </w:r>
          </w:p>
        </w:tc>
        <w:tc>
          <w:tcPr>
            <w:tcW w:w="0" w:type="auto"/>
            <w:tcBorders>
              <w:top w:val="single" w:sz="4" w:space="0" w:color="auto"/>
              <w:left w:val="single" w:sz="4" w:space="0" w:color="auto"/>
              <w:bottom w:val="single" w:sz="4" w:space="0" w:color="auto"/>
              <w:right w:val="single" w:sz="4" w:space="0" w:color="auto"/>
            </w:tcBorders>
            <w:hideMark/>
          </w:tcPr>
          <w:p w14:paraId="4BE7C886" w14:textId="20D6A3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049A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AA77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9841C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93FF25" w14:textId="77777777" w:rsidR="00A24247" w:rsidRPr="00A24247" w:rsidRDefault="00A24247" w:rsidP="00906906">
            <w:pPr>
              <w:pStyle w:val="Paragraph"/>
              <w:spacing w:after="0" w:line="240" w:lineRule="auto"/>
              <w:rPr>
                <w:noProof/>
                <w:lang w:val="sk-SK"/>
              </w:rPr>
            </w:pPr>
            <w:r w:rsidRPr="00A24247">
              <w:rPr>
                <w:noProof/>
                <w:lang w:val="sk-SK"/>
              </w:rPr>
              <w:t>0.2918</w:t>
            </w:r>
          </w:p>
        </w:tc>
        <w:tc>
          <w:tcPr>
            <w:tcW w:w="0" w:type="auto"/>
            <w:tcBorders>
              <w:top w:val="single" w:sz="4" w:space="0" w:color="auto"/>
              <w:left w:val="single" w:sz="4" w:space="0" w:color="auto"/>
              <w:bottom w:val="single" w:sz="4" w:space="0" w:color="auto"/>
              <w:right w:val="single" w:sz="4" w:space="0" w:color="auto"/>
            </w:tcBorders>
            <w:hideMark/>
          </w:tcPr>
          <w:p w14:paraId="63B02234" w14:textId="77777777" w:rsidR="00A24247" w:rsidRPr="00A24247" w:rsidRDefault="00A24247" w:rsidP="00906906">
            <w:pPr>
              <w:pStyle w:val="Paragraph"/>
              <w:spacing w:after="0" w:line="240" w:lineRule="auto"/>
              <w:jc w:val="right"/>
              <w:rPr>
                <w:noProof/>
                <w:lang w:val="sk-SK"/>
              </w:rPr>
            </w:pPr>
            <w:r w:rsidRPr="00A24247">
              <w:rPr>
                <w:noProof/>
                <w:lang w:val="sk-SK"/>
              </w:rPr>
              <w:t>ex 3907 91 90</w:t>
            </w:r>
          </w:p>
        </w:tc>
        <w:tc>
          <w:tcPr>
            <w:tcW w:w="0" w:type="auto"/>
            <w:tcBorders>
              <w:top w:val="single" w:sz="4" w:space="0" w:color="auto"/>
              <w:left w:val="single" w:sz="4" w:space="0" w:color="auto"/>
              <w:bottom w:val="single" w:sz="4" w:space="0" w:color="auto"/>
              <w:right w:val="single" w:sz="4" w:space="0" w:color="auto"/>
            </w:tcBorders>
            <w:hideMark/>
          </w:tcPr>
          <w:p w14:paraId="771D171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20B5393" w14:textId="77777777" w:rsidR="00A24247" w:rsidRPr="00A24247" w:rsidRDefault="00A24247" w:rsidP="00906906">
            <w:pPr>
              <w:pStyle w:val="Paragraph"/>
              <w:spacing w:after="0" w:line="240" w:lineRule="auto"/>
              <w:rPr>
                <w:noProof/>
                <w:lang w:val="sk-SK"/>
              </w:rPr>
            </w:pPr>
            <w:r w:rsidRPr="00A24247">
              <w:rPr>
                <w:noProof/>
                <w:lang w:val="sk-SK"/>
              </w:rPr>
              <w:t>Dialyl ftalátový prepolymér, vo forme prášku</w:t>
            </w:r>
          </w:p>
        </w:tc>
        <w:tc>
          <w:tcPr>
            <w:tcW w:w="0" w:type="auto"/>
            <w:tcBorders>
              <w:top w:val="single" w:sz="4" w:space="0" w:color="auto"/>
              <w:left w:val="single" w:sz="4" w:space="0" w:color="auto"/>
              <w:bottom w:val="single" w:sz="4" w:space="0" w:color="auto"/>
              <w:right w:val="single" w:sz="4" w:space="0" w:color="auto"/>
            </w:tcBorders>
            <w:hideMark/>
          </w:tcPr>
          <w:p w14:paraId="77920B3C" w14:textId="598D98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C5FF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D5575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3CB66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4C75DB" w14:textId="77777777" w:rsidR="00A24247" w:rsidRPr="00A24247" w:rsidRDefault="00A24247" w:rsidP="00906906">
            <w:pPr>
              <w:pStyle w:val="Paragraph"/>
              <w:spacing w:after="0" w:line="240" w:lineRule="auto"/>
              <w:rPr>
                <w:noProof/>
                <w:lang w:val="sk-SK"/>
              </w:rPr>
            </w:pPr>
            <w:r w:rsidRPr="00A24247">
              <w:rPr>
                <w:noProof/>
                <w:lang w:val="sk-SK"/>
              </w:rPr>
              <w:t>0.2977</w:t>
            </w:r>
          </w:p>
        </w:tc>
        <w:tc>
          <w:tcPr>
            <w:tcW w:w="0" w:type="auto"/>
            <w:tcBorders>
              <w:top w:val="single" w:sz="4" w:space="0" w:color="auto"/>
              <w:left w:val="single" w:sz="4" w:space="0" w:color="auto"/>
              <w:bottom w:val="single" w:sz="4" w:space="0" w:color="auto"/>
              <w:right w:val="single" w:sz="4" w:space="0" w:color="auto"/>
            </w:tcBorders>
            <w:hideMark/>
          </w:tcPr>
          <w:p w14:paraId="7C523323" w14:textId="77777777" w:rsidR="00A24247" w:rsidRPr="00A24247" w:rsidRDefault="00A24247" w:rsidP="00906906">
            <w:pPr>
              <w:pStyle w:val="Paragraph"/>
              <w:spacing w:after="0" w:line="240" w:lineRule="auto"/>
              <w:jc w:val="right"/>
              <w:rPr>
                <w:noProof/>
                <w:lang w:val="sk-SK"/>
              </w:rPr>
            </w:pPr>
            <w:r w:rsidRPr="00A24247">
              <w:rPr>
                <w:noProof/>
                <w:lang w:val="sk-SK"/>
              </w:rPr>
              <w:t>ex 3907 99 80</w:t>
            </w:r>
          </w:p>
        </w:tc>
        <w:tc>
          <w:tcPr>
            <w:tcW w:w="0" w:type="auto"/>
            <w:tcBorders>
              <w:top w:val="single" w:sz="4" w:space="0" w:color="auto"/>
              <w:left w:val="single" w:sz="4" w:space="0" w:color="auto"/>
              <w:bottom w:val="single" w:sz="4" w:space="0" w:color="auto"/>
              <w:right w:val="single" w:sz="4" w:space="0" w:color="auto"/>
            </w:tcBorders>
            <w:hideMark/>
          </w:tcPr>
          <w:p w14:paraId="7880CB1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FFBF11E" w14:textId="77777777" w:rsidR="00A24247" w:rsidRPr="00A24247" w:rsidRDefault="00A24247" w:rsidP="00906906">
            <w:pPr>
              <w:pStyle w:val="Paragraph"/>
              <w:spacing w:after="0" w:line="240" w:lineRule="auto"/>
              <w:rPr>
                <w:noProof/>
                <w:lang w:val="sk-SK"/>
              </w:rPr>
            </w:pPr>
            <w:r w:rsidRPr="00A24247">
              <w:rPr>
                <w:noProof/>
                <w:lang w:val="sk-SK"/>
              </w:rPr>
              <w:t>Poly(oxy-1,4-fenylénkarbonyl) (CAS RN 26099-71-8), vo forme prášku</w:t>
            </w:r>
          </w:p>
        </w:tc>
        <w:tc>
          <w:tcPr>
            <w:tcW w:w="0" w:type="auto"/>
            <w:tcBorders>
              <w:top w:val="single" w:sz="4" w:space="0" w:color="auto"/>
              <w:left w:val="single" w:sz="4" w:space="0" w:color="auto"/>
              <w:bottom w:val="single" w:sz="4" w:space="0" w:color="auto"/>
              <w:right w:val="single" w:sz="4" w:space="0" w:color="auto"/>
            </w:tcBorders>
            <w:hideMark/>
          </w:tcPr>
          <w:p w14:paraId="7F5DFBEA" w14:textId="20BF50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962F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9AC6D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49543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17A850" w14:textId="77777777" w:rsidR="00A24247" w:rsidRPr="00A24247" w:rsidRDefault="00A24247" w:rsidP="00906906">
            <w:pPr>
              <w:pStyle w:val="Paragraph"/>
              <w:spacing w:after="0" w:line="240" w:lineRule="auto"/>
              <w:rPr>
                <w:noProof/>
                <w:lang w:val="sk-SK"/>
              </w:rPr>
            </w:pPr>
            <w:r w:rsidRPr="00A24247">
              <w:rPr>
                <w:noProof/>
                <w:lang w:val="sk-SK"/>
              </w:rPr>
              <w:t>0.5639</w:t>
            </w:r>
          </w:p>
        </w:tc>
        <w:tc>
          <w:tcPr>
            <w:tcW w:w="0" w:type="auto"/>
            <w:tcBorders>
              <w:top w:val="single" w:sz="4" w:space="0" w:color="auto"/>
              <w:left w:val="single" w:sz="4" w:space="0" w:color="auto"/>
              <w:bottom w:val="single" w:sz="4" w:space="0" w:color="auto"/>
              <w:right w:val="single" w:sz="4" w:space="0" w:color="auto"/>
            </w:tcBorders>
            <w:hideMark/>
          </w:tcPr>
          <w:p w14:paraId="1FA0F4DC" w14:textId="77777777" w:rsidR="00A24247" w:rsidRPr="00A24247" w:rsidRDefault="00A24247" w:rsidP="00906906">
            <w:pPr>
              <w:pStyle w:val="Paragraph"/>
              <w:spacing w:after="0" w:line="240" w:lineRule="auto"/>
              <w:jc w:val="right"/>
              <w:rPr>
                <w:noProof/>
                <w:lang w:val="sk-SK"/>
              </w:rPr>
            </w:pPr>
            <w:r w:rsidRPr="00A24247">
              <w:rPr>
                <w:noProof/>
                <w:lang w:val="sk-SK"/>
              </w:rPr>
              <w:t>ex 3907 99 80</w:t>
            </w:r>
          </w:p>
        </w:tc>
        <w:tc>
          <w:tcPr>
            <w:tcW w:w="0" w:type="auto"/>
            <w:tcBorders>
              <w:top w:val="single" w:sz="4" w:space="0" w:color="auto"/>
              <w:left w:val="single" w:sz="4" w:space="0" w:color="auto"/>
              <w:bottom w:val="single" w:sz="4" w:space="0" w:color="auto"/>
              <w:right w:val="single" w:sz="4" w:space="0" w:color="auto"/>
            </w:tcBorders>
            <w:hideMark/>
          </w:tcPr>
          <w:p w14:paraId="7CDE4FB2"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7A44D35" w14:textId="7B67C013" w:rsidR="00A24247" w:rsidRPr="00A24247" w:rsidRDefault="00A24247" w:rsidP="00906906">
            <w:pPr>
              <w:pStyle w:val="Paragraph"/>
              <w:spacing w:after="0" w:line="240" w:lineRule="auto"/>
              <w:rPr>
                <w:noProof/>
                <w:lang w:val="sk-SK"/>
              </w:rPr>
            </w:pPr>
            <w:r w:rsidRPr="00A24247">
              <w:rPr>
                <w:noProof/>
                <w:lang w:val="sk-SK"/>
              </w:rPr>
              <w:t>Kopolymér obsahujúci</w:t>
            </w:r>
            <w:r w:rsidR="00730589">
              <w:rPr>
                <w:noProof/>
                <w:lang w:val="sk-SK"/>
              </w:rPr>
              <w:t xml:space="preserve"> v </w:t>
            </w:r>
            <w:r w:rsidRPr="00A24247">
              <w:rPr>
                <w:noProof/>
                <w:lang w:val="sk-SK"/>
              </w:rPr>
              <w:t>hmotnosti 72</w:t>
            </w:r>
            <w:r>
              <w:rPr>
                <w:noProof/>
                <w:lang w:val="sk-SK"/>
              </w:rPr>
              <w:t> %</w:t>
            </w:r>
            <w:r w:rsidRPr="00A24247">
              <w:rPr>
                <w:noProof/>
                <w:lang w:val="sk-SK"/>
              </w:rPr>
              <w:t xml:space="preserve"> alebo viac kyseliny tereftalovej a/alebo jej izomérov</w:t>
            </w:r>
            <w:r w:rsidR="00730589">
              <w:rPr>
                <w:noProof/>
                <w:lang w:val="sk-SK"/>
              </w:rPr>
              <w:t xml:space="preserve"> a </w:t>
            </w:r>
            <w:r w:rsidRPr="00A24247">
              <w:rPr>
                <w:noProof/>
                <w:lang w:val="sk-SK"/>
              </w:rPr>
              <w:t>cyklohexándimetanol</w:t>
            </w:r>
          </w:p>
        </w:tc>
        <w:tc>
          <w:tcPr>
            <w:tcW w:w="0" w:type="auto"/>
            <w:tcBorders>
              <w:top w:val="single" w:sz="4" w:space="0" w:color="auto"/>
              <w:left w:val="single" w:sz="4" w:space="0" w:color="auto"/>
              <w:bottom w:val="single" w:sz="4" w:space="0" w:color="auto"/>
              <w:right w:val="single" w:sz="4" w:space="0" w:color="auto"/>
            </w:tcBorders>
            <w:hideMark/>
          </w:tcPr>
          <w:p w14:paraId="7532D9AB" w14:textId="15F886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D579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983C2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F811CB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13112A7" w14:textId="77777777" w:rsidR="00A24247" w:rsidRPr="00A24247" w:rsidRDefault="00A24247" w:rsidP="00906906">
            <w:pPr>
              <w:pStyle w:val="Paragraph"/>
              <w:spacing w:after="0" w:line="240" w:lineRule="auto"/>
              <w:rPr>
                <w:noProof/>
                <w:lang w:val="sk-SK"/>
              </w:rPr>
            </w:pPr>
            <w:r w:rsidRPr="00A24247">
              <w:rPr>
                <w:noProof/>
                <w:lang w:val="sk-SK"/>
              </w:rPr>
              <w:t>0.4940</w:t>
            </w:r>
          </w:p>
          <w:p w14:paraId="02A58BD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F2F55A" w14:textId="77777777" w:rsidR="00A24247" w:rsidRPr="00A24247" w:rsidRDefault="00A24247" w:rsidP="00906906">
            <w:pPr>
              <w:pStyle w:val="Paragraph"/>
              <w:spacing w:after="0" w:line="240" w:lineRule="auto"/>
              <w:jc w:val="right"/>
              <w:rPr>
                <w:noProof/>
                <w:lang w:val="sk-SK"/>
              </w:rPr>
            </w:pPr>
            <w:r w:rsidRPr="00A24247">
              <w:rPr>
                <w:noProof/>
                <w:lang w:val="sk-SK"/>
              </w:rPr>
              <w:t>ex 3907 99 80</w:t>
            </w:r>
          </w:p>
          <w:p w14:paraId="3ABB384B" w14:textId="77777777" w:rsidR="00A24247" w:rsidRPr="00A24247" w:rsidRDefault="00A24247" w:rsidP="00906906">
            <w:pPr>
              <w:pStyle w:val="Paragraph"/>
              <w:spacing w:after="0" w:line="240" w:lineRule="auto"/>
              <w:jc w:val="right"/>
              <w:rPr>
                <w:noProof/>
                <w:lang w:val="sk-SK"/>
              </w:rPr>
            </w:pPr>
            <w:r w:rsidRPr="00A24247">
              <w:rPr>
                <w:noProof/>
                <w:lang w:val="sk-SK"/>
              </w:rPr>
              <w:t>ex 3913 90 00</w:t>
            </w:r>
          </w:p>
        </w:tc>
        <w:tc>
          <w:tcPr>
            <w:tcW w:w="0" w:type="auto"/>
            <w:tcBorders>
              <w:top w:val="single" w:sz="4" w:space="0" w:color="auto"/>
              <w:left w:val="single" w:sz="4" w:space="0" w:color="auto"/>
              <w:bottom w:val="single" w:sz="4" w:space="0" w:color="auto"/>
              <w:right w:val="single" w:sz="4" w:space="0" w:color="auto"/>
            </w:tcBorders>
            <w:hideMark/>
          </w:tcPr>
          <w:p w14:paraId="3B6B6160"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2183685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49465128" w14:textId="4C3BF0CE" w:rsidR="00A24247" w:rsidRPr="00A24247" w:rsidRDefault="00A24247" w:rsidP="00906906">
            <w:pPr>
              <w:pStyle w:val="Paragraph"/>
              <w:spacing w:after="0" w:line="240" w:lineRule="auto"/>
              <w:rPr>
                <w:noProof/>
                <w:lang w:val="sk-SK"/>
              </w:rPr>
            </w:pPr>
            <w:r w:rsidRPr="00A24247">
              <w:rPr>
                <w:noProof/>
                <w:lang w:val="sk-SK"/>
              </w:rPr>
              <w:t>Polyhydroxyalkanoát, pozostávajúci predovšetkým</w:t>
            </w:r>
            <w:r w:rsidR="00730589">
              <w:rPr>
                <w:noProof/>
                <w:lang w:val="sk-SK"/>
              </w:rPr>
              <w:t xml:space="preserve"> z </w:t>
            </w:r>
            <w:r w:rsidRPr="00A24247">
              <w:rPr>
                <w:noProof/>
                <w:lang w:val="sk-SK"/>
              </w:rPr>
              <w:t>poly(3-hydroxybutyrátu)</w:t>
            </w:r>
          </w:p>
          <w:p w14:paraId="29A441E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D81E523" w14:textId="1F59F0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B40207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62B6522" w14:textId="77777777" w:rsidR="00A24247" w:rsidRPr="00A24247" w:rsidRDefault="00A24247" w:rsidP="00906906">
            <w:pPr>
              <w:pStyle w:val="Paragraph"/>
              <w:spacing w:after="0" w:line="240" w:lineRule="auto"/>
              <w:rPr>
                <w:noProof/>
                <w:lang w:val="sk-SK"/>
              </w:rPr>
            </w:pPr>
            <w:r w:rsidRPr="00A24247">
              <w:rPr>
                <w:noProof/>
                <w:lang w:val="sk-SK"/>
              </w:rPr>
              <w:t>-</w:t>
            </w:r>
          </w:p>
          <w:p w14:paraId="49D3774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093EC42" w14:textId="77777777" w:rsidR="00A24247" w:rsidRPr="00A24247" w:rsidRDefault="00A24247" w:rsidP="00906906">
            <w:pPr>
              <w:pStyle w:val="Paragraph"/>
              <w:spacing w:after="0" w:line="240" w:lineRule="auto"/>
              <w:rPr>
                <w:noProof/>
                <w:lang w:val="sk-SK"/>
              </w:rPr>
            </w:pPr>
            <w:r w:rsidRPr="00A24247">
              <w:rPr>
                <w:noProof/>
                <w:lang w:val="sk-SK"/>
              </w:rPr>
              <w:t>31.12.2025</w:t>
            </w:r>
          </w:p>
          <w:p w14:paraId="55DB776B" w14:textId="77777777" w:rsidR="00A24247" w:rsidRPr="00A24247" w:rsidRDefault="00A24247" w:rsidP="00906906">
            <w:pPr>
              <w:pStyle w:val="Paragraph"/>
              <w:spacing w:after="0" w:line="240" w:lineRule="auto"/>
              <w:rPr>
                <w:noProof/>
                <w:lang w:val="sk-SK"/>
              </w:rPr>
            </w:pPr>
          </w:p>
        </w:tc>
      </w:tr>
      <w:tr w:rsidR="00A24247" w:rsidRPr="00A24247" w14:paraId="6C60C6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384278" w14:textId="77777777" w:rsidR="00A24247" w:rsidRPr="00A24247" w:rsidRDefault="00A24247" w:rsidP="00906906">
            <w:pPr>
              <w:pStyle w:val="Paragraph"/>
              <w:spacing w:after="0" w:line="240" w:lineRule="auto"/>
              <w:rPr>
                <w:noProof/>
                <w:lang w:val="sk-SK"/>
              </w:rPr>
            </w:pPr>
            <w:r w:rsidRPr="00A24247">
              <w:rPr>
                <w:noProof/>
                <w:lang w:val="sk-SK"/>
              </w:rPr>
              <w:t>0.7491</w:t>
            </w:r>
          </w:p>
        </w:tc>
        <w:tc>
          <w:tcPr>
            <w:tcW w:w="0" w:type="auto"/>
            <w:tcBorders>
              <w:top w:val="single" w:sz="4" w:space="0" w:color="auto"/>
              <w:left w:val="single" w:sz="4" w:space="0" w:color="auto"/>
              <w:bottom w:val="single" w:sz="4" w:space="0" w:color="auto"/>
              <w:right w:val="single" w:sz="4" w:space="0" w:color="auto"/>
            </w:tcBorders>
            <w:hideMark/>
          </w:tcPr>
          <w:p w14:paraId="445ADE32" w14:textId="77777777" w:rsidR="00A24247" w:rsidRPr="00A24247" w:rsidRDefault="00A24247" w:rsidP="00906906">
            <w:pPr>
              <w:pStyle w:val="Paragraph"/>
              <w:spacing w:after="0" w:line="240" w:lineRule="auto"/>
              <w:jc w:val="right"/>
              <w:rPr>
                <w:noProof/>
                <w:lang w:val="sk-SK"/>
              </w:rPr>
            </w:pPr>
            <w:r w:rsidRPr="00A24247">
              <w:rPr>
                <w:noProof/>
                <w:lang w:val="sk-SK"/>
              </w:rPr>
              <w:t>ex 3907 99 80</w:t>
            </w:r>
          </w:p>
        </w:tc>
        <w:tc>
          <w:tcPr>
            <w:tcW w:w="0" w:type="auto"/>
            <w:tcBorders>
              <w:top w:val="single" w:sz="4" w:space="0" w:color="auto"/>
              <w:left w:val="single" w:sz="4" w:space="0" w:color="auto"/>
              <w:bottom w:val="single" w:sz="4" w:space="0" w:color="auto"/>
              <w:right w:val="single" w:sz="4" w:space="0" w:color="auto"/>
            </w:tcBorders>
            <w:hideMark/>
          </w:tcPr>
          <w:p w14:paraId="6D0AED84"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5746DA7C" w14:textId="4E9EA458" w:rsidR="00A24247" w:rsidRPr="00A24247" w:rsidRDefault="00A24247" w:rsidP="00906906">
            <w:pPr>
              <w:pStyle w:val="Paragraph"/>
              <w:spacing w:after="0" w:line="240" w:lineRule="auto"/>
              <w:rPr>
                <w:noProof/>
                <w:lang w:val="sk-SK"/>
              </w:rPr>
            </w:pPr>
            <w:r w:rsidRPr="00A24247">
              <w:rPr>
                <w:noProof/>
                <w:lang w:val="sk-SK"/>
              </w:rPr>
              <w:t>Kopolymér</w:t>
            </w:r>
            <w:r w:rsidR="00730589">
              <w:rPr>
                <w:noProof/>
                <w:lang w:val="sk-SK"/>
              </w:rPr>
              <w:t xml:space="preserve"> v </w:t>
            </w:r>
            <w:r w:rsidRPr="00A24247">
              <w:rPr>
                <w:noProof/>
                <w:lang w:val="sk-SK"/>
              </w:rPr>
              <w:t>podobe čírej bledožltej kvapaliny pozostávajúci z:</w:t>
            </w:r>
          </w:p>
          <w:tbl>
            <w:tblPr>
              <w:tblStyle w:val="Listdash"/>
              <w:tblW w:w="0" w:type="auto"/>
              <w:tblLook w:val="04A0" w:firstRow="1" w:lastRow="0" w:firstColumn="1" w:lastColumn="0" w:noHBand="0" w:noVBand="1"/>
            </w:tblPr>
            <w:tblGrid>
              <w:gridCol w:w="220"/>
              <w:gridCol w:w="3586"/>
            </w:tblGrid>
            <w:tr w:rsidR="00A24247" w:rsidRPr="00A24247" w14:paraId="1573D31F" w14:textId="77777777">
              <w:tc>
                <w:tcPr>
                  <w:tcW w:w="0" w:type="auto"/>
                  <w:hideMark/>
                </w:tcPr>
                <w:p w14:paraId="5438B8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18CCC1" w14:textId="77777777" w:rsidR="00A24247" w:rsidRPr="00A24247" w:rsidRDefault="00A24247" w:rsidP="00906906">
                  <w:pPr>
                    <w:pStyle w:val="Paragraph"/>
                    <w:spacing w:after="0" w:line="240" w:lineRule="auto"/>
                    <w:rPr>
                      <w:noProof/>
                      <w:lang w:val="sk-SK"/>
                    </w:rPr>
                  </w:pPr>
                  <w:r w:rsidRPr="00A24247">
                    <w:rPr>
                      <w:noProof/>
                      <w:lang w:val="sk-SK"/>
                    </w:rPr>
                    <w:t>izomérov kyseliny ftalovej a/alebo alifatických dikarboxylových kyselín</w:t>
                  </w:r>
                </w:p>
              </w:tc>
            </w:tr>
            <w:tr w:rsidR="00A24247" w:rsidRPr="00A24247" w14:paraId="690D3D37" w14:textId="77777777">
              <w:tc>
                <w:tcPr>
                  <w:tcW w:w="0" w:type="auto"/>
                  <w:hideMark/>
                </w:tcPr>
                <w:p w14:paraId="1776F8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38331A" w14:textId="77777777" w:rsidR="00A24247" w:rsidRPr="00A24247" w:rsidRDefault="00A24247" w:rsidP="00906906">
                  <w:pPr>
                    <w:pStyle w:val="Paragraph"/>
                    <w:spacing w:after="0" w:line="240" w:lineRule="auto"/>
                    <w:rPr>
                      <w:noProof/>
                      <w:lang w:val="sk-SK"/>
                    </w:rPr>
                  </w:pPr>
                  <w:r w:rsidRPr="00A24247">
                    <w:rPr>
                      <w:noProof/>
                      <w:lang w:val="sk-SK"/>
                    </w:rPr>
                    <w:t>alifatických diolov a</w:t>
                  </w:r>
                </w:p>
              </w:tc>
            </w:tr>
            <w:tr w:rsidR="00A24247" w:rsidRPr="00A24247" w14:paraId="0D71BA7F" w14:textId="77777777">
              <w:tc>
                <w:tcPr>
                  <w:tcW w:w="0" w:type="auto"/>
                  <w:hideMark/>
                </w:tcPr>
                <w:p w14:paraId="3BF25F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53946B" w14:textId="77777777" w:rsidR="00A24247" w:rsidRPr="00A24247" w:rsidRDefault="00A24247" w:rsidP="00906906">
                  <w:pPr>
                    <w:pStyle w:val="Paragraph"/>
                    <w:spacing w:after="0" w:line="240" w:lineRule="auto"/>
                    <w:rPr>
                      <w:noProof/>
                      <w:lang w:val="sk-SK"/>
                    </w:rPr>
                  </w:pPr>
                  <w:r w:rsidRPr="00A24247">
                    <w:rPr>
                      <w:noProof/>
                      <w:lang w:val="sk-SK"/>
                    </w:rPr>
                    <w:t>koncových skupín mastných kyselín</w:t>
                  </w:r>
                </w:p>
              </w:tc>
            </w:tr>
          </w:tbl>
          <w:p w14:paraId="5F0C43A5" w14:textId="77777777" w:rsidR="00A24247" w:rsidRPr="00A24247" w:rsidRDefault="00A24247" w:rsidP="00906906">
            <w:pPr>
              <w:pStyle w:val="Paragraph"/>
              <w:spacing w:after="0" w:line="240" w:lineRule="auto"/>
              <w:rPr>
                <w:noProof/>
                <w:lang w:val="sk-SK"/>
              </w:rPr>
            </w:pPr>
            <w:r w:rsidRPr="00A24247">
              <w:rPr>
                <w:noProof/>
                <w:lang w:val="sk-SK"/>
              </w:rPr>
              <w:t>s:</w:t>
            </w:r>
          </w:p>
          <w:tbl>
            <w:tblPr>
              <w:tblStyle w:val="Listdash"/>
              <w:tblW w:w="0" w:type="auto"/>
              <w:tblLook w:val="04A0" w:firstRow="1" w:lastRow="0" w:firstColumn="1" w:lastColumn="0" w:noHBand="0" w:noVBand="1"/>
            </w:tblPr>
            <w:tblGrid>
              <w:gridCol w:w="220"/>
              <w:gridCol w:w="3586"/>
            </w:tblGrid>
            <w:tr w:rsidR="00A24247" w:rsidRPr="00A24247" w14:paraId="6BCEBCB2" w14:textId="77777777">
              <w:tc>
                <w:tcPr>
                  <w:tcW w:w="0" w:type="auto"/>
                  <w:hideMark/>
                </w:tcPr>
                <w:p w14:paraId="748C02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5862B0" w14:textId="77777777" w:rsidR="00A24247" w:rsidRPr="00A24247" w:rsidRDefault="00A24247" w:rsidP="00906906">
                  <w:pPr>
                    <w:pStyle w:val="Paragraph"/>
                    <w:spacing w:after="0" w:line="240" w:lineRule="auto"/>
                    <w:rPr>
                      <w:noProof/>
                      <w:lang w:val="sk-SK"/>
                    </w:rPr>
                  </w:pPr>
                  <w:r w:rsidRPr="00A24247">
                    <w:rPr>
                      <w:noProof/>
                      <w:lang w:val="sk-SK"/>
                    </w:rPr>
                    <w:t>hydroxylovým číslom 120 mg KOH alebo viac, ale najviac 350 mg KOH,</w:t>
                  </w:r>
                </w:p>
              </w:tc>
            </w:tr>
            <w:tr w:rsidR="00A24247" w:rsidRPr="00A24247" w14:paraId="6FE517D9" w14:textId="77777777">
              <w:tc>
                <w:tcPr>
                  <w:tcW w:w="0" w:type="auto"/>
                  <w:hideMark/>
                </w:tcPr>
                <w:p w14:paraId="7529F2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5458F2" w14:textId="77777777" w:rsidR="00A24247" w:rsidRPr="00A24247" w:rsidRDefault="00A24247" w:rsidP="00906906">
                  <w:pPr>
                    <w:pStyle w:val="Paragraph"/>
                    <w:spacing w:after="0" w:line="240" w:lineRule="auto"/>
                    <w:rPr>
                      <w:noProof/>
                      <w:lang w:val="sk-SK"/>
                    </w:rPr>
                  </w:pPr>
                  <w:r w:rsidRPr="00A24247">
                    <w:rPr>
                      <w:noProof/>
                      <w:lang w:val="sk-SK"/>
                    </w:rPr>
                    <w:t>viskozitou 2000 cP alebo viac, ale najviac 8000 cP pri 25 C, a</w:t>
                  </w:r>
                </w:p>
              </w:tc>
            </w:tr>
          </w:tbl>
          <w:p w14:paraId="42D0DB2A" w14:textId="77777777" w:rsidR="00A24247" w:rsidRPr="00A24247" w:rsidRDefault="00A24247" w:rsidP="00906906">
            <w:pPr>
              <w:pStyle w:val="Paragraph"/>
              <w:spacing w:after="0" w:line="240" w:lineRule="auto"/>
              <w:rPr>
                <w:noProof/>
                <w:lang w:val="sk-SK"/>
              </w:rPr>
            </w:pPr>
            <w:r w:rsidRPr="00A24247">
              <w:rPr>
                <w:noProof/>
                <w:lang w:val="sk-SK"/>
              </w:rPr>
              <w:t>číslom kyslosti menej ako 10 mg KOH/g</w:t>
            </w:r>
          </w:p>
        </w:tc>
        <w:tc>
          <w:tcPr>
            <w:tcW w:w="0" w:type="auto"/>
            <w:tcBorders>
              <w:top w:val="single" w:sz="4" w:space="0" w:color="auto"/>
              <w:left w:val="single" w:sz="4" w:space="0" w:color="auto"/>
              <w:bottom w:val="single" w:sz="4" w:space="0" w:color="auto"/>
              <w:right w:val="single" w:sz="4" w:space="0" w:color="auto"/>
            </w:tcBorders>
            <w:hideMark/>
          </w:tcPr>
          <w:p w14:paraId="6174B37F" w14:textId="5EFA8C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16F5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E01A6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FF5B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AAAB28" w14:textId="77777777" w:rsidR="00A24247" w:rsidRPr="00A24247" w:rsidRDefault="00A24247" w:rsidP="00906906">
            <w:pPr>
              <w:pStyle w:val="Paragraph"/>
              <w:spacing w:after="0" w:line="240" w:lineRule="auto"/>
              <w:rPr>
                <w:noProof/>
                <w:lang w:val="sk-SK"/>
              </w:rPr>
            </w:pPr>
            <w:r w:rsidRPr="00A24247">
              <w:rPr>
                <w:noProof/>
                <w:lang w:val="sk-SK"/>
              </w:rPr>
              <w:t>0.5057</w:t>
            </w:r>
          </w:p>
        </w:tc>
        <w:tc>
          <w:tcPr>
            <w:tcW w:w="0" w:type="auto"/>
            <w:tcBorders>
              <w:top w:val="single" w:sz="4" w:space="0" w:color="auto"/>
              <w:left w:val="single" w:sz="4" w:space="0" w:color="auto"/>
              <w:bottom w:val="single" w:sz="4" w:space="0" w:color="auto"/>
              <w:right w:val="single" w:sz="4" w:space="0" w:color="auto"/>
            </w:tcBorders>
            <w:hideMark/>
          </w:tcPr>
          <w:p w14:paraId="4974F4F9" w14:textId="77777777" w:rsidR="00A24247" w:rsidRPr="00A24247" w:rsidRDefault="00A24247" w:rsidP="00906906">
            <w:pPr>
              <w:pStyle w:val="Paragraph"/>
              <w:spacing w:after="0" w:line="240" w:lineRule="auto"/>
              <w:jc w:val="right"/>
              <w:rPr>
                <w:noProof/>
                <w:lang w:val="sk-SK"/>
              </w:rPr>
            </w:pPr>
            <w:r w:rsidRPr="00A24247">
              <w:rPr>
                <w:noProof/>
                <w:lang w:val="sk-SK"/>
              </w:rPr>
              <w:t>ex 3907 99 80</w:t>
            </w:r>
          </w:p>
        </w:tc>
        <w:tc>
          <w:tcPr>
            <w:tcW w:w="0" w:type="auto"/>
            <w:tcBorders>
              <w:top w:val="single" w:sz="4" w:space="0" w:color="auto"/>
              <w:left w:val="single" w:sz="4" w:space="0" w:color="auto"/>
              <w:bottom w:val="single" w:sz="4" w:space="0" w:color="auto"/>
              <w:right w:val="single" w:sz="4" w:space="0" w:color="auto"/>
            </w:tcBorders>
            <w:hideMark/>
          </w:tcPr>
          <w:p w14:paraId="26E6CD53"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F5FACF5" w14:textId="07B16D63" w:rsidR="00A24247" w:rsidRPr="00A24247" w:rsidRDefault="00A24247" w:rsidP="00906906">
            <w:pPr>
              <w:pStyle w:val="Paragraph"/>
              <w:spacing w:after="0" w:line="240" w:lineRule="auto"/>
              <w:rPr>
                <w:noProof/>
                <w:lang w:val="sk-SK"/>
              </w:rPr>
            </w:pPr>
            <w:r w:rsidRPr="00A24247">
              <w:rPr>
                <w:noProof/>
                <w:lang w:val="sk-SK"/>
              </w:rPr>
              <w:t>Kopolymér pozostávajúci</w:t>
            </w:r>
            <w:r w:rsidR="00730589">
              <w:rPr>
                <w:noProof/>
                <w:lang w:val="sk-SK"/>
              </w:rPr>
              <w:t xml:space="preserve"> v </w:t>
            </w:r>
            <w:r w:rsidRPr="00A24247">
              <w:rPr>
                <w:noProof/>
                <w:lang w:val="sk-SK"/>
              </w:rPr>
              <w:t>hmotnosti zo 72</w:t>
            </w:r>
            <w:r>
              <w:rPr>
                <w:noProof/>
                <w:lang w:val="sk-SK"/>
              </w:rPr>
              <w:t> %</w:t>
            </w:r>
            <w:r w:rsidRPr="00A24247">
              <w:rPr>
                <w:noProof/>
                <w:lang w:val="sk-SK"/>
              </w:rPr>
              <w:t xml:space="preserve"> alebo viac kyseliny tereftalovej a/alebo jej derivátov</w:t>
            </w:r>
            <w:r w:rsidR="00730589">
              <w:rPr>
                <w:noProof/>
                <w:lang w:val="sk-SK"/>
              </w:rPr>
              <w:t xml:space="preserve"> a </w:t>
            </w:r>
            <w:r w:rsidRPr="00A24247">
              <w:rPr>
                <w:noProof/>
                <w:lang w:val="sk-SK"/>
              </w:rPr>
              <w:t>cyklohexándimetanolu, doplnený lineárnymi a/alebo cyklickými diolmi</w:t>
            </w:r>
          </w:p>
        </w:tc>
        <w:tc>
          <w:tcPr>
            <w:tcW w:w="0" w:type="auto"/>
            <w:tcBorders>
              <w:top w:val="single" w:sz="4" w:space="0" w:color="auto"/>
              <w:left w:val="single" w:sz="4" w:space="0" w:color="auto"/>
              <w:bottom w:val="single" w:sz="4" w:space="0" w:color="auto"/>
              <w:right w:val="single" w:sz="4" w:space="0" w:color="auto"/>
            </w:tcBorders>
            <w:hideMark/>
          </w:tcPr>
          <w:p w14:paraId="147B41F8" w14:textId="3BDA0F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9E90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185EF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14D59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692BBB" w14:textId="77777777" w:rsidR="00A24247" w:rsidRPr="00A24247" w:rsidRDefault="00A24247" w:rsidP="00906906">
            <w:pPr>
              <w:pStyle w:val="Paragraph"/>
              <w:spacing w:after="0" w:line="240" w:lineRule="auto"/>
              <w:rPr>
                <w:noProof/>
                <w:lang w:val="sk-SK"/>
              </w:rPr>
            </w:pPr>
            <w:r w:rsidRPr="00A24247">
              <w:rPr>
                <w:noProof/>
                <w:lang w:val="sk-SK"/>
              </w:rPr>
              <w:t>0.2923</w:t>
            </w:r>
          </w:p>
        </w:tc>
        <w:tc>
          <w:tcPr>
            <w:tcW w:w="0" w:type="auto"/>
            <w:tcBorders>
              <w:top w:val="single" w:sz="4" w:space="0" w:color="auto"/>
              <w:left w:val="single" w:sz="4" w:space="0" w:color="auto"/>
              <w:bottom w:val="single" w:sz="4" w:space="0" w:color="auto"/>
              <w:right w:val="single" w:sz="4" w:space="0" w:color="auto"/>
            </w:tcBorders>
            <w:hideMark/>
          </w:tcPr>
          <w:p w14:paraId="46BFA583" w14:textId="77777777" w:rsidR="00A24247" w:rsidRPr="00A24247" w:rsidRDefault="00A24247" w:rsidP="00906906">
            <w:pPr>
              <w:pStyle w:val="Paragraph"/>
              <w:spacing w:after="0" w:line="240" w:lineRule="auto"/>
              <w:jc w:val="right"/>
              <w:rPr>
                <w:noProof/>
                <w:lang w:val="sk-SK"/>
              </w:rPr>
            </w:pPr>
            <w:r w:rsidRPr="00A24247">
              <w:rPr>
                <w:noProof/>
                <w:lang w:val="sk-SK"/>
              </w:rPr>
              <w:t>ex 3908 90 00</w:t>
            </w:r>
          </w:p>
        </w:tc>
        <w:tc>
          <w:tcPr>
            <w:tcW w:w="0" w:type="auto"/>
            <w:tcBorders>
              <w:top w:val="single" w:sz="4" w:space="0" w:color="auto"/>
              <w:left w:val="single" w:sz="4" w:space="0" w:color="auto"/>
              <w:bottom w:val="single" w:sz="4" w:space="0" w:color="auto"/>
              <w:right w:val="single" w:sz="4" w:space="0" w:color="auto"/>
            </w:tcBorders>
            <w:hideMark/>
          </w:tcPr>
          <w:p w14:paraId="413D60B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AB51DCE" w14:textId="2158F4E0" w:rsidR="00A24247" w:rsidRPr="00A24247" w:rsidRDefault="00A24247" w:rsidP="00906906">
            <w:pPr>
              <w:pStyle w:val="Paragraph"/>
              <w:spacing w:after="0" w:line="240" w:lineRule="auto"/>
              <w:rPr>
                <w:noProof/>
                <w:lang w:val="sk-SK"/>
              </w:rPr>
            </w:pPr>
            <w:r w:rsidRPr="00A24247">
              <w:rPr>
                <w:noProof/>
                <w:lang w:val="sk-SK"/>
              </w:rPr>
              <w:t>Poly(iminometylén-1,3-fenylénmetyléniminoadipoyl),</w:t>
            </w:r>
            <w:r w:rsidR="00730589">
              <w:rPr>
                <w:noProof/>
                <w:lang w:val="sk-SK"/>
              </w:rPr>
              <w:t xml:space="preserve"> v </w:t>
            </w:r>
            <w:r w:rsidRPr="00A24247">
              <w:rPr>
                <w:noProof/>
                <w:lang w:val="sk-SK"/>
              </w:rPr>
              <w:t>jednej</w:t>
            </w:r>
            <w:r w:rsidR="00730589">
              <w:rPr>
                <w:noProof/>
                <w:lang w:val="sk-SK"/>
              </w:rPr>
              <w:t xml:space="preserve"> z </w:t>
            </w:r>
            <w:r w:rsidRPr="00A24247">
              <w:rPr>
                <w:noProof/>
                <w:lang w:val="sk-SK"/>
              </w:rPr>
              <w:t>foriem uvedených</w:t>
            </w:r>
            <w:r w:rsidR="00730589">
              <w:rPr>
                <w:noProof/>
                <w:lang w:val="sk-SK"/>
              </w:rPr>
              <w:t xml:space="preserve"> v </w:t>
            </w:r>
            <w:r w:rsidRPr="00A24247">
              <w:rPr>
                <w:noProof/>
                <w:lang w:val="sk-SK"/>
              </w:rPr>
              <w:t>poznámke 6 b)</w:t>
            </w:r>
            <w:r w:rsidR="00730589">
              <w:rPr>
                <w:noProof/>
                <w:lang w:val="sk-SK"/>
              </w:rPr>
              <w:t xml:space="preserve"> k </w:t>
            </w:r>
            <w:r w:rsidRPr="00A24247">
              <w:rPr>
                <w:noProof/>
                <w:lang w:val="sk-SK"/>
              </w:rPr>
              <w:t>39. kapitole</w:t>
            </w:r>
          </w:p>
        </w:tc>
        <w:tc>
          <w:tcPr>
            <w:tcW w:w="0" w:type="auto"/>
            <w:tcBorders>
              <w:top w:val="single" w:sz="4" w:space="0" w:color="auto"/>
              <w:left w:val="single" w:sz="4" w:space="0" w:color="auto"/>
              <w:bottom w:val="single" w:sz="4" w:space="0" w:color="auto"/>
              <w:right w:val="single" w:sz="4" w:space="0" w:color="auto"/>
            </w:tcBorders>
            <w:hideMark/>
          </w:tcPr>
          <w:p w14:paraId="41455E4C" w14:textId="696425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3F6A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4D6D8F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C3CF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6CE6E4" w14:textId="77777777" w:rsidR="00A24247" w:rsidRPr="00A24247" w:rsidRDefault="00A24247" w:rsidP="00906906">
            <w:pPr>
              <w:pStyle w:val="Paragraph"/>
              <w:spacing w:after="0" w:line="240" w:lineRule="auto"/>
              <w:rPr>
                <w:noProof/>
                <w:lang w:val="sk-SK"/>
              </w:rPr>
            </w:pPr>
            <w:r w:rsidRPr="00A24247">
              <w:rPr>
                <w:noProof/>
                <w:lang w:val="sk-SK"/>
              </w:rPr>
              <w:t>0.3261</w:t>
            </w:r>
          </w:p>
        </w:tc>
        <w:tc>
          <w:tcPr>
            <w:tcW w:w="0" w:type="auto"/>
            <w:tcBorders>
              <w:top w:val="single" w:sz="4" w:space="0" w:color="auto"/>
              <w:left w:val="single" w:sz="4" w:space="0" w:color="auto"/>
              <w:bottom w:val="single" w:sz="4" w:space="0" w:color="auto"/>
              <w:right w:val="single" w:sz="4" w:space="0" w:color="auto"/>
            </w:tcBorders>
            <w:hideMark/>
          </w:tcPr>
          <w:p w14:paraId="3FE2A46D" w14:textId="77777777" w:rsidR="00A24247" w:rsidRPr="00A24247" w:rsidRDefault="00A24247" w:rsidP="00906906">
            <w:pPr>
              <w:pStyle w:val="Paragraph"/>
              <w:spacing w:after="0" w:line="240" w:lineRule="auto"/>
              <w:jc w:val="right"/>
              <w:rPr>
                <w:noProof/>
                <w:lang w:val="sk-SK"/>
              </w:rPr>
            </w:pPr>
            <w:r w:rsidRPr="00A24247">
              <w:rPr>
                <w:noProof/>
                <w:lang w:val="sk-SK"/>
              </w:rPr>
              <w:t>ex 3908 90 00</w:t>
            </w:r>
          </w:p>
        </w:tc>
        <w:tc>
          <w:tcPr>
            <w:tcW w:w="0" w:type="auto"/>
            <w:tcBorders>
              <w:top w:val="single" w:sz="4" w:space="0" w:color="auto"/>
              <w:left w:val="single" w:sz="4" w:space="0" w:color="auto"/>
              <w:bottom w:val="single" w:sz="4" w:space="0" w:color="auto"/>
              <w:right w:val="single" w:sz="4" w:space="0" w:color="auto"/>
            </w:tcBorders>
            <w:hideMark/>
          </w:tcPr>
          <w:p w14:paraId="74CABD2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0C6FC3A" w14:textId="0CBC7007" w:rsidR="00A24247" w:rsidRPr="00A24247" w:rsidRDefault="00A24247" w:rsidP="00906906">
            <w:pPr>
              <w:pStyle w:val="Paragraph"/>
              <w:spacing w:after="0" w:line="240" w:lineRule="auto"/>
              <w:rPr>
                <w:noProof/>
                <w:lang w:val="sk-SK"/>
              </w:rPr>
            </w:pPr>
            <w:r w:rsidRPr="00A24247">
              <w:rPr>
                <w:noProof/>
                <w:lang w:val="sk-SK"/>
              </w:rPr>
              <w:t>Produkt reakcie zmesí kyselín oktadekánkarboxylových polymerizovaných</w:t>
            </w:r>
            <w:r w:rsidR="00730589">
              <w:rPr>
                <w:noProof/>
                <w:lang w:val="sk-SK"/>
              </w:rPr>
              <w:t xml:space="preserve"> s </w:t>
            </w:r>
            <w:r w:rsidRPr="00A24247">
              <w:rPr>
                <w:noProof/>
                <w:lang w:val="sk-SK"/>
              </w:rPr>
              <w:t>alifatickým polyéterdiamínom</w:t>
            </w:r>
          </w:p>
        </w:tc>
        <w:tc>
          <w:tcPr>
            <w:tcW w:w="0" w:type="auto"/>
            <w:tcBorders>
              <w:top w:val="single" w:sz="4" w:space="0" w:color="auto"/>
              <w:left w:val="single" w:sz="4" w:space="0" w:color="auto"/>
              <w:bottom w:val="single" w:sz="4" w:space="0" w:color="auto"/>
              <w:right w:val="single" w:sz="4" w:space="0" w:color="auto"/>
            </w:tcBorders>
            <w:hideMark/>
          </w:tcPr>
          <w:p w14:paraId="0CC6F126" w14:textId="0C02B4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1DFB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4615E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A12EC0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0DBFF2" w14:textId="77777777" w:rsidR="00A24247" w:rsidRPr="00A24247" w:rsidRDefault="00A24247" w:rsidP="00906906">
            <w:pPr>
              <w:pStyle w:val="Paragraph"/>
              <w:spacing w:after="0" w:line="240" w:lineRule="auto"/>
              <w:rPr>
                <w:noProof/>
                <w:lang w:val="sk-SK"/>
              </w:rPr>
            </w:pPr>
            <w:r w:rsidRPr="00A24247">
              <w:rPr>
                <w:noProof/>
                <w:lang w:val="sk-SK"/>
              </w:rPr>
              <w:t>0.7428</w:t>
            </w:r>
          </w:p>
        </w:tc>
        <w:tc>
          <w:tcPr>
            <w:tcW w:w="0" w:type="auto"/>
            <w:tcBorders>
              <w:top w:val="single" w:sz="4" w:space="0" w:color="auto"/>
              <w:left w:val="single" w:sz="4" w:space="0" w:color="auto"/>
              <w:bottom w:val="single" w:sz="4" w:space="0" w:color="auto"/>
              <w:right w:val="single" w:sz="4" w:space="0" w:color="auto"/>
            </w:tcBorders>
            <w:hideMark/>
          </w:tcPr>
          <w:p w14:paraId="18898DF1" w14:textId="77777777" w:rsidR="00A24247" w:rsidRPr="00A24247" w:rsidRDefault="00A24247" w:rsidP="00906906">
            <w:pPr>
              <w:pStyle w:val="Paragraph"/>
              <w:spacing w:after="0" w:line="240" w:lineRule="auto"/>
              <w:jc w:val="right"/>
              <w:rPr>
                <w:noProof/>
                <w:lang w:val="sk-SK"/>
              </w:rPr>
            </w:pPr>
            <w:r w:rsidRPr="00A24247">
              <w:rPr>
                <w:noProof/>
                <w:lang w:val="sk-SK"/>
              </w:rPr>
              <w:t>ex 3909 20 00</w:t>
            </w:r>
          </w:p>
        </w:tc>
        <w:tc>
          <w:tcPr>
            <w:tcW w:w="0" w:type="auto"/>
            <w:tcBorders>
              <w:top w:val="single" w:sz="4" w:space="0" w:color="auto"/>
              <w:left w:val="single" w:sz="4" w:space="0" w:color="auto"/>
              <w:bottom w:val="single" w:sz="4" w:space="0" w:color="auto"/>
              <w:right w:val="single" w:sz="4" w:space="0" w:color="auto"/>
            </w:tcBorders>
            <w:hideMark/>
          </w:tcPr>
          <w:p w14:paraId="7017270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340EE2A" w14:textId="270B0EAE" w:rsidR="00A24247" w:rsidRPr="00A24247" w:rsidRDefault="00A24247" w:rsidP="00906906">
            <w:pPr>
              <w:pStyle w:val="Paragraph"/>
              <w:spacing w:after="0" w:line="240" w:lineRule="auto"/>
              <w:rPr>
                <w:noProof/>
                <w:lang w:val="sk-SK"/>
              </w:rPr>
            </w:pPr>
            <w:r w:rsidRPr="00A24247">
              <w:rPr>
                <w:noProof/>
                <w:lang w:val="sk-SK"/>
              </w:rPr>
              <w:t>Zmes polymérov</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47F84D1B" w14:textId="77777777">
              <w:tc>
                <w:tcPr>
                  <w:tcW w:w="0" w:type="auto"/>
                  <w:hideMark/>
                </w:tcPr>
                <w:p w14:paraId="2CFDAB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9B0415" w14:textId="236C1F1C" w:rsidR="00A24247" w:rsidRPr="00A24247" w:rsidRDefault="00A24247" w:rsidP="00906906">
                  <w:pPr>
                    <w:pStyle w:val="Paragraph"/>
                    <w:spacing w:after="0" w:line="240" w:lineRule="auto"/>
                    <w:rPr>
                      <w:noProof/>
                      <w:lang w:val="sk-SK"/>
                    </w:rPr>
                  </w:pPr>
                  <w:r w:rsidRPr="00A24247">
                    <w:rPr>
                      <w:noProof/>
                      <w:lang w:val="sk-SK"/>
                    </w:rPr>
                    <w:t>60 hmotnostných</w:t>
                  </w:r>
                  <w:r>
                    <w:rPr>
                      <w:noProof/>
                      <w:lang w:val="sk-SK"/>
                    </w:rPr>
                    <w:t> %</w:t>
                  </w:r>
                  <w:r w:rsidRPr="00A24247">
                    <w:rPr>
                      <w:noProof/>
                      <w:lang w:val="sk-SK"/>
                    </w:rPr>
                    <w:t xml:space="preserve"> alebo viac, ale najviac 75 hmotnostných</w:t>
                  </w:r>
                  <w:r>
                    <w:rPr>
                      <w:noProof/>
                      <w:lang w:val="sk-SK"/>
                    </w:rPr>
                    <w:t> %</w:t>
                  </w:r>
                  <w:r w:rsidRPr="00A24247">
                    <w:rPr>
                      <w:noProof/>
                      <w:lang w:val="sk-SK"/>
                    </w:rPr>
                    <w:t xml:space="preserve"> melamínovej živice (CAS RN</w:t>
                  </w:r>
                  <w:r>
                    <w:rPr>
                      <w:noProof/>
                      <w:lang w:val="sk-SK"/>
                    </w:rPr>
                    <w:t xml:space="preserve"> </w:t>
                  </w:r>
                  <w:r w:rsidRPr="00A24247">
                    <w:rPr>
                      <w:noProof/>
                      <w:lang w:val="sk-SK"/>
                    </w:rPr>
                    <w:t>9003-08-1),</w:t>
                  </w:r>
                </w:p>
              </w:tc>
            </w:tr>
            <w:tr w:rsidR="00A24247" w:rsidRPr="00A24247" w14:paraId="0B84D522" w14:textId="77777777">
              <w:tc>
                <w:tcPr>
                  <w:tcW w:w="0" w:type="auto"/>
                  <w:hideMark/>
                </w:tcPr>
                <w:p w14:paraId="1BB2D6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DB0613" w14:textId="393BB561" w:rsidR="00A24247" w:rsidRPr="00A24247" w:rsidRDefault="00A24247" w:rsidP="00906906">
                  <w:pPr>
                    <w:pStyle w:val="Paragraph"/>
                    <w:spacing w:after="0" w:line="240" w:lineRule="auto"/>
                    <w:rPr>
                      <w:noProof/>
                      <w:lang w:val="sk-SK"/>
                    </w:rPr>
                  </w:pPr>
                  <w:r w:rsidRPr="00A24247">
                    <w:rPr>
                      <w:noProof/>
                      <w:lang w:val="sk-SK"/>
                    </w:rPr>
                    <w:t>15 hmotnostných</w:t>
                  </w:r>
                  <w:r>
                    <w:rPr>
                      <w:noProof/>
                      <w:lang w:val="sk-SK"/>
                    </w:rPr>
                    <w:t> %</w:t>
                  </w:r>
                  <w:r w:rsidRPr="00A24247">
                    <w:rPr>
                      <w:noProof/>
                      <w:lang w:val="sk-SK"/>
                    </w:rPr>
                    <w:t xml:space="preserve"> alebo viac, ale najviac 25 hmotnostných</w:t>
                  </w:r>
                  <w:r>
                    <w:rPr>
                      <w:noProof/>
                      <w:lang w:val="sk-SK"/>
                    </w:rPr>
                    <w:t> %</w:t>
                  </w:r>
                  <w:r w:rsidRPr="00A24247">
                    <w:rPr>
                      <w:noProof/>
                      <w:lang w:val="sk-SK"/>
                    </w:rPr>
                    <w:t xml:space="preserve"> oxidu kremičitého (CAS RN</w:t>
                  </w:r>
                  <w:r>
                    <w:rPr>
                      <w:noProof/>
                      <w:lang w:val="sk-SK"/>
                    </w:rPr>
                    <w:t xml:space="preserve"> </w:t>
                  </w:r>
                  <w:r w:rsidRPr="00A24247">
                    <w:rPr>
                      <w:noProof/>
                      <w:lang w:val="sk-SK"/>
                    </w:rPr>
                    <w:t>14808-60-7 alebo 60676-86-0),</w:t>
                  </w:r>
                </w:p>
              </w:tc>
            </w:tr>
            <w:tr w:rsidR="00A24247" w:rsidRPr="00A24247" w14:paraId="04BF7FE3" w14:textId="77777777">
              <w:tc>
                <w:tcPr>
                  <w:tcW w:w="0" w:type="auto"/>
                  <w:hideMark/>
                </w:tcPr>
                <w:p w14:paraId="01F11E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352B01" w14:textId="11D8603A" w:rsidR="00A24247" w:rsidRPr="00A24247" w:rsidRDefault="00A24247" w:rsidP="00906906">
                  <w:pPr>
                    <w:pStyle w:val="Paragraph"/>
                    <w:spacing w:after="0" w:line="240" w:lineRule="auto"/>
                    <w:rPr>
                      <w:noProof/>
                      <w:lang w:val="sk-SK"/>
                    </w:rPr>
                  </w:pPr>
                  <w:r w:rsidRPr="00A24247">
                    <w:rPr>
                      <w:noProof/>
                      <w:lang w:val="sk-SK"/>
                    </w:rPr>
                    <w:t>5 hmotnostných</w:t>
                  </w:r>
                  <w:r>
                    <w:rPr>
                      <w:noProof/>
                      <w:lang w:val="sk-SK"/>
                    </w:rPr>
                    <w:t> %</w:t>
                  </w:r>
                  <w:r w:rsidRPr="00A24247">
                    <w:rPr>
                      <w:noProof/>
                      <w:lang w:val="sk-SK"/>
                    </w:rPr>
                    <w:t xml:space="preserve"> alebo viac, ale najviac 15 hmotnostných</w:t>
                  </w:r>
                  <w:r>
                    <w:rPr>
                      <w:noProof/>
                      <w:lang w:val="sk-SK"/>
                    </w:rPr>
                    <w:t> %</w:t>
                  </w:r>
                  <w:r w:rsidRPr="00A24247">
                    <w:rPr>
                      <w:noProof/>
                      <w:lang w:val="sk-SK"/>
                    </w:rPr>
                    <w:t xml:space="preserve"> celulózy (CAS RN</w:t>
                  </w:r>
                  <w:r>
                    <w:rPr>
                      <w:noProof/>
                      <w:lang w:val="sk-SK"/>
                    </w:rPr>
                    <w:t xml:space="preserve"> </w:t>
                  </w:r>
                  <w:r w:rsidRPr="00A24247">
                    <w:rPr>
                      <w:noProof/>
                      <w:lang w:val="sk-SK"/>
                    </w:rPr>
                    <w:t>9004-34-6) a</w:t>
                  </w:r>
                </w:p>
              </w:tc>
            </w:tr>
            <w:tr w:rsidR="00A24247" w:rsidRPr="00A24247" w14:paraId="25FDFF4B" w14:textId="77777777">
              <w:tc>
                <w:tcPr>
                  <w:tcW w:w="0" w:type="auto"/>
                  <w:hideMark/>
                </w:tcPr>
                <w:p w14:paraId="4199EC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1782B4" w14:textId="04457536" w:rsidR="00A24247" w:rsidRPr="00A24247" w:rsidRDefault="00A24247" w:rsidP="00906906">
                  <w:pPr>
                    <w:pStyle w:val="Paragraph"/>
                    <w:spacing w:after="0" w:line="240" w:lineRule="auto"/>
                    <w:rPr>
                      <w:noProof/>
                      <w:lang w:val="sk-SK"/>
                    </w:rPr>
                  </w:pPr>
                  <w:r w:rsidRPr="00A24247">
                    <w:rPr>
                      <w:noProof/>
                      <w:lang w:val="sk-SK"/>
                    </w:rPr>
                    <w:t>1 hmotnostného</w:t>
                  </w:r>
                  <w:r>
                    <w:rPr>
                      <w:noProof/>
                      <w:lang w:val="sk-SK"/>
                    </w:rPr>
                    <w:t> %</w:t>
                  </w:r>
                  <w:r w:rsidRPr="00A24247">
                    <w:rPr>
                      <w:noProof/>
                      <w:lang w:val="sk-SK"/>
                    </w:rPr>
                    <w:t xml:space="preserve"> alebo viac, ale najviac 15 hmotnostných</w:t>
                  </w:r>
                  <w:r>
                    <w:rPr>
                      <w:noProof/>
                      <w:lang w:val="sk-SK"/>
                    </w:rPr>
                    <w:t> %</w:t>
                  </w:r>
                  <w:r w:rsidRPr="00A24247">
                    <w:rPr>
                      <w:noProof/>
                      <w:lang w:val="sk-SK"/>
                    </w:rPr>
                    <w:t xml:space="preserve"> fenolovej živice (CAS RN</w:t>
                  </w:r>
                  <w:r>
                    <w:rPr>
                      <w:noProof/>
                      <w:lang w:val="sk-SK"/>
                    </w:rPr>
                    <w:t xml:space="preserve"> </w:t>
                  </w:r>
                  <w:r w:rsidRPr="00A24247">
                    <w:rPr>
                      <w:noProof/>
                      <w:lang w:val="sk-SK"/>
                    </w:rPr>
                    <w:t>25917-04-8)</w:t>
                  </w:r>
                </w:p>
              </w:tc>
            </w:tr>
          </w:tbl>
          <w:p w14:paraId="1C37BA2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0ED8F89" w14:textId="5BD2EC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A850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135E3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B88EE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F5A647" w14:textId="77777777" w:rsidR="00A24247" w:rsidRPr="00A24247" w:rsidRDefault="00A24247" w:rsidP="00906906">
            <w:pPr>
              <w:pStyle w:val="Paragraph"/>
              <w:spacing w:after="0" w:line="240" w:lineRule="auto"/>
              <w:rPr>
                <w:noProof/>
                <w:lang w:val="sk-SK"/>
              </w:rPr>
            </w:pPr>
            <w:r w:rsidRPr="00A24247">
              <w:rPr>
                <w:noProof/>
                <w:lang w:val="sk-SK"/>
              </w:rPr>
              <w:t>0.5032</w:t>
            </w:r>
          </w:p>
        </w:tc>
        <w:tc>
          <w:tcPr>
            <w:tcW w:w="0" w:type="auto"/>
            <w:tcBorders>
              <w:top w:val="single" w:sz="4" w:space="0" w:color="auto"/>
              <w:left w:val="single" w:sz="4" w:space="0" w:color="auto"/>
              <w:bottom w:val="single" w:sz="4" w:space="0" w:color="auto"/>
              <w:right w:val="single" w:sz="4" w:space="0" w:color="auto"/>
            </w:tcBorders>
            <w:hideMark/>
          </w:tcPr>
          <w:p w14:paraId="64F8D49F" w14:textId="77777777" w:rsidR="00A24247" w:rsidRPr="00A24247" w:rsidRDefault="00A24247" w:rsidP="00906906">
            <w:pPr>
              <w:pStyle w:val="Paragraph"/>
              <w:spacing w:after="0" w:line="240" w:lineRule="auto"/>
              <w:jc w:val="right"/>
              <w:rPr>
                <w:noProof/>
                <w:lang w:val="sk-SK"/>
              </w:rPr>
            </w:pPr>
            <w:r w:rsidRPr="00A24247">
              <w:rPr>
                <w:noProof/>
                <w:lang w:val="sk-SK"/>
              </w:rPr>
              <w:t>ex 3909 40 00</w:t>
            </w:r>
          </w:p>
        </w:tc>
        <w:tc>
          <w:tcPr>
            <w:tcW w:w="0" w:type="auto"/>
            <w:tcBorders>
              <w:top w:val="single" w:sz="4" w:space="0" w:color="auto"/>
              <w:left w:val="single" w:sz="4" w:space="0" w:color="auto"/>
              <w:bottom w:val="single" w:sz="4" w:space="0" w:color="auto"/>
              <w:right w:val="single" w:sz="4" w:space="0" w:color="auto"/>
            </w:tcBorders>
            <w:hideMark/>
          </w:tcPr>
          <w:p w14:paraId="3901C80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1E9128B" w14:textId="64814320" w:rsidR="00730589" w:rsidRDefault="00A24247" w:rsidP="00906906">
            <w:pPr>
              <w:pStyle w:val="Paragraph"/>
              <w:spacing w:after="0" w:line="240" w:lineRule="auto"/>
              <w:rPr>
                <w:noProof/>
                <w:lang w:val="sk-SK"/>
              </w:rPr>
            </w:pPr>
            <w:r w:rsidRPr="00A24247">
              <w:rPr>
                <w:noProof/>
                <w:lang w:val="sk-SK"/>
              </w:rPr>
              <w:t>Prášok teplom vytvrdenej živice,</w:t>
            </w:r>
            <w:r w:rsidR="00730589">
              <w:rPr>
                <w:noProof/>
                <w:lang w:val="sk-SK"/>
              </w:rPr>
              <w:t xml:space="preserve"> v </w:t>
            </w:r>
            <w:r w:rsidRPr="00A24247">
              <w:rPr>
                <w:noProof/>
                <w:lang w:val="sk-SK"/>
              </w:rPr>
              <w:t>ktorom sú rovnomerne rozptýlené magnetické častice, na použitie pri výrobe atramentu do fotokopírovacích strojov, faxovacích strojov, tlačiarní</w:t>
            </w:r>
            <w:r w:rsidR="00730589">
              <w:rPr>
                <w:noProof/>
                <w:lang w:val="sk-SK"/>
              </w:rPr>
              <w:t xml:space="preserve"> a </w:t>
            </w:r>
            <w:r w:rsidRPr="00A24247">
              <w:rPr>
                <w:noProof/>
                <w:lang w:val="sk-SK"/>
              </w:rPr>
              <w:t>multifunkčných zariadení</w:t>
            </w:r>
          </w:p>
          <w:p w14:paraId="286B5E19" w14:textId="56DF5C6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A05B03C" w14:textId="2DD873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46CE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769D9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200ED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313D0C" w14:textId="77777777" w:rsidR="00A24247" w:rsidRPr="00A24247" w:rsidRDefault="00A24247" w:rsidP="00906906">
            <w:pPr>
              <w:pStyle w:val="Paragraph"/>
              <w:spacing w:after="0" w:line="240" w:lineRule="auto"/>
              <w:rPr>
                <w:noProof/>
                <w:lang w:val="sk-SK"/>
              </w:rPr>
            </w:pPr>
            <w:r w:rsidRPr="00A24247">
              <w:rPr>
                <w:noProof/>
                <w:lang w:val="sk-SK"/>
              </w:rPr>
              <w:t>0.7865</w:t>
            </w:r>
          </w:p>
        </w:tc>
        <w:tc>
          <w:tcPr>
            <w:tcW w:w="0" w:type="auto"/>
            <w:tcBorders>
              <w:top w:val="single" w:sz="4" w:space="0" w:color="auto"/>
              <w:left w:val="single" w:sz="4" w:space="0" w:color="auto"/>
              <w:bottom w:val="single" w:sz="4" w:space="0" w:color="auto"/>
              <w:right w:val="single" w:sz="4" w:space="0" w:color="auto"/>
            </w:tcBorders>
            <w:hideMark/>
          </w:tcPr>
          <w:p w14:paraId="0EFFCBD4" w14:textId="77777777" w:rsidR="00A24247" w:rsidRPr="00A24247" w:rsidRDefault="00A24247" w:rsidP="00906906">
            <w:pPr>
              <w:pStyle w:val="Paragraph"/>
              <w:spacing w:after="0" w:line="240" w:lineRule="auto"/>
              <w:jc w:val="right"/>
              <w:rPr>
                <w:noProof/>
                <w:lang w:val="sk-SK"/>
              </w:rPr>
            </w:pPr>
            <w:r w:rsidRPr="00A24247">
              <w:rPr>
                <w:noProof/>
                <w:lang w:val="sk-SK"/>
              </w:rPr>
              <w:t>ex 3909 40 00</w:t>
            </w:r>
          </w:p>
        </w:tc>
        <w:tc>
          <w:tcPr>
            <w:tcW w:w="0" w:type="auto"/>
            <w:tcBorders>
              <w:top w:val="single" w:sz="4" w:space="0" w:color="auto"/>
              <w:left w:val="single" w:sz="4" w:space="0" w:color="auto"/>
              <w:bottom w:val="single" w:sz="4" w:space="0" w:color="auto"/>
              <w:right w:val="single" w:sz="4" w:space="0" w:color="auto"/>
            </w:tcBorders>
            <w:hideMark/>
          </w:tcPr>
          <w:p w14:paraId="063B4F06"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C5345D7" w14:textId="7B2E6CEB" w:rsidR="00A24247" w:rsidRPr="00A24247" w:rsidRDefault="00A24247" w:rsidP="00906906">
            <w:pPr>
              <w:pStyle w:val="Paragraph"/>
              <w:spacing w:after="0" w:line="240" w:lineRule="auto"/>
              <w:rPr>
                <w:noProof/>
                <w:lang w:val="sk-SK"/>
              </w:rPr>
            </w:pPr>
            <w:r w:rsidRPr="00A24247">
              <w:rPr>
                <w:noProof/>
                <w:lang w:val="sk-SK"/>
              </w:rPr>
              <w:t>Polymér vo forme vločiek</w:t>
            </w:r>
            <w:r w:rsidR="00730589">
              <w:rPr>
                <w:noProof/>
                <w:lang w:val="sk-SK"/>
              </w:rPr>
              <w:t xml:space="preserve"> s </w:t>
            </w:r>
            <w:r w:rsidRPr="00A24247">
              <w:rPr>
                <w:noProof/>
                <w:lang w:val="sk-SK"/>
              </w:rPr>
              <w:t>obsahom 98 hmotnostných</w:t>
            </w:r>
            <w:r>
              <w:rPr>
                <w:noProof/>
                <w:lang w:val="sk-SK"/>
              </w:rPr>
              <w:t> %</w:t>
            </w:r>
            <w:r w:rsidRPr="00A24247">
              <w:rPr>
                <w:noProof/>
                <w:lang w:val="sk-SK"/>
              </w:rPr>
              <w:t xml:space="preserve"> alebo viac fenolovej živice (brómovaný oktylfenolformaldehyd)</w:t>
            </w:r>
            <w:r w:rsidR="00730589">
              <w:rPr>
                <w:noProof/>
                <w:lang w:val="sk-SK"/>
              </w:rPr>
              <w:t xml:space="preserve"> s </w:t>
            </w:r>
            <w:r w:rsidRPr="00A24247">
              <w:rPr>
                <w:noProof/>
                <w:lang w:val="sk-SK"/>
              </w:rPr>
              <w:t>teplotou mäknutia 80 °C alebo viac, ale nepresahujúcou 95 °C podľa normy ASTM E28-92 (CAS RN 112484-41-0)</w:t>
            </w:r>
          </w:p>
        </w:tc>
        <w:tc>
          <w:tcPr>
            <w:tcW w:w="0" w:type="auto"/>
            <w:tcBorders>
              <w:top w:val="single" w:sz="4" w:space="0" w:color="auto"/>
              <w:left w:val="single" w:sz="4" w:space="0" w:color="auto"/>
              <w:bottom w:val="single" w:sz="4" w:space="0" w:color="auto"/>
              <w:right w:val="single" w:sz="4" w:space="0" w:color="auto"/>
            </w:tcBorders>
            <w:hideMark/>
          </w:tcPr>
          <w:p w14:paraId="11AB067A" w14:textId="291402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2420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08786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020A2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9B840D" w14:textId="77777777" w:rsidR="00A24247" w:rsidRPr="00A24247" w:rsidRDefault="00A24247" w:rsidP="00906906">
            <w:pPr>
              <w:pStyle w:val="Paragraph"/>
              <w:spacing w:after="0" w:line="240" w:lineRule="auto"/>
              <w:rPr>
                <w:noProof/>
                <w:lang w:val="sk-SK"/>
              </w:rPr>
            </w:pPr>
            <w:r w:rsidRPr="00A24247">
              <w:rPr>
                <w:noProof/>
                <w:lang w:val="sk-SK"/>
              </w:rPr>
              <w:t>0.4595</w:t>
            </w:r>
          </w:p>
        </w:tc>
        <w:tc>
          <w:tcPr>
            <w:tcW w:w="0" w:type="auto"/>
            <w:tcBorders>
              <w:top w:val="single" w:sz="4" w:space="0" w:color="auto"/>
              <w:left w:val="single" w:sz="4" w:space="0" w:color="auto"/>
              <w:bottom w:val="single" w:sz="4" w:space="0" w:color="auto"/>
              <w:right w:val="single" w:sz="4" w:space="0" w:color="auto"/>
            </w:tcBorders>
            <w:hideMark/>
          </w:tcPr>
          <w:p w14:paraId="2125B699" w14:textId="77777777" w:rsidR="00A24247" w:rsidRPr="00A24247" w:rsidRDefault="00A24247" w:rsidP="00906906">
            <w:pPr>
              <w:pStyle w:val="Paragraph"/>
              <w:spacing w:after="0" w:line="240" w:lineRule="auto"/>
              <w:jc w:val="right"/>
              <w:rPr>
                <w:noProof/>
                <w:lang w:val="sk-SK"/>
              </w:rPr>
            </w:pPr>
            <w:r w:rsidRPr="00A24247">
              <w:rPr>
                <w:noProof/>
                <w:lang w:val="sk-SK"/>
              </w:rPr>
              <w:t>ex 3909 50 90</w:t>
            </w:r>
          </w:p>
        </w:tc>
        <w:tc>
          <w:tcPr>
            <w:tcW w:w="0" w:type="auto"/>
            <w:tcBorders>
              <w:top w:val="single" w:sz="4" w:space="0" w:color="auto"/>
              <w:left w:val="single" w:sz="4" w:space="0" w:color="auto"/>
              <w:bottom w:val="single" w:sz="4" w:space="0" w:color="auto"/>
              <w:right w:val="single" w:sz="4" w:space="0" w:color="auto"/>
            </w:tcBorders>
            <w:hideMark/>
          </w:tcPr>
          <w:p w14:paraId="3EDAD72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C7E0A7A" w14:textId="05250656" w:rsidR="00A24247" w:rsidRPr="00A24247" w:rsidRDefault="00A24247" w:rsidP="00906906">
            <w:pPr>
              <w:pStyle w:val="Paragraph"/>
              <w:spacing w:after="0" w:line="240" w:lineRule="auto"/>
              <w:rPr>
                <w:noProof/>
                <w:lang w:val="sk-SK"/>
              </w:rPr>
            </w:pPr>
            <w:r w:rsidRPr="00A24247">
              <w:rPr>
                <w:noProof/>
                <w:lang w:val="sk-SK"/>
              </w:rPr>
              <w:t>Kvapalný, vo vode rozpustný fotopolymér tvrditeľný UV žiarením, pozostávajúci zo zmesi obsahujúcej</w:t>
            </w:r>
            <w:r w:rsidR="00730589">
              <w:rPr>
                <w:noProof/>
                <w:lang w:val="sk-SK"/>
              </w:rPr>
              <w:t xml:space="preserve"> v </w:t>
            </w:r>
            <w:r w:rsidRPr="00A24247">
              <w:rPr>
                <w:noProof/>
                <w:lang w:val="sk-SK"/>
              </w:rPr>
              <w:t>hmotnosti </w:t>
            </w:r>
          </w:p>
          <w:tbl>
            <w:tblPr>
              <w:tblStyle w:val="Listdash"/>
              <w:tblW w:w="0" w:type="auto"/>
              <w:tblLook w:val="04A0" w:firstRow="1" w:lastRow="0" w:firstColumn="1" w:lastColumn="0" w:noHBand="0" w:noVBand="1"/>
            </w:tblPr>
            <w:tblGrid>
              <w:gridCol w:w="220"/>
              <w:gridCol w:w="3586"/>
            </w:tblGrid>
            <w:tr w:rsidR="00A24247" w:rsidRPr="00A24247" w14:paraId="1B7B17A2" w14:textId="77777777">
              <w:tc>
                <w:tcPr>
                  <w:tcW w:w="0" w:type="auto"/>
                  <w:hideMark/>
                </w:tcPr>
                <w:p w14:paraId="3A64D3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109042" w14:textId="281EB6C9" w:rsidR="00A24247" w:rsidRPr="00A24247" w:rsidRDefault="00A24247" w:rsidP="00906906">
                  <w:pPr>
                    <w:pStyle w:val="Paragraph"/>
                    <w:spacing w:after="0" w:line="240" w:lineRule="auto"/>
                    <w:rPr>
                      <w:noProof/>
                      <w:lang w:val="sk-SK"/>
                    </w:rPr>
                  </w:pPr>
                  <w:r w:rsidRPr="00A24247">
                    <w:rPr>
                      <w:noProof/>
                      <w:lang w:val="sk-SK"/>
                    </w:rPr>
                    <w:t>60</w:t>
                  </w:r>
                  <w:r>
                    <w:rPr>
                      <w:noProof/>
                      <w:lang w:val="sk-SK"/>
                    </w:rPr>
                    <w:t> %</w:t>
                  </w:r>
                  <w:r w:rsidRPr="00A24247">
                    <w:rPr>
                      <w:noProof/>
                      <w:lang w:val="sk-SK"/>
                    </w:rPr>
                    <w:t xml:space="preserve"> alebo viac bifunkčných akrylovaných polyuretánových oligomerov a</w:t>
                  </w:r>
                </w:p>
              </w:tc>
            </w:tr>
            <w:tr w:rsidR="00A24247" w:rsidRPr="00A24247" w14:paraId="61AFD33E" w14:textId="77777777">
              <w:tc>
                <w:tcPr>
                  <w:tcW w:w="0" w:type="auto"/>
                  <w:hideMark/>
                </w:tcPr>
                <w:p w14:paraId="5C466B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9CE2A7" w14:textId="698ED2A0" w:rsidR="00A24247" w:rsidRPr="00A24247" w:rsidRDefault="00A24247" w:rsidP="00906906">
                  <w:pPr>
                    <w:pStyle w:val="Paragraph"/>
                    <w:spacing w:after="0" w:line="240" w:lineRule="auto"/>
                    <w:rPr>
                      <w:noProof/>
                      <w:lang w:val="sk-SK"/>
                    </w:rPr>
                  </w:pPr>
                  <w:r w:rsidRPr="00A24247">
                    <w:rPr>
                      <w:noProof/>
                      <w:lang w:val="sk-SK"/>
                    </w:rPr>
                    <w:t>30</w:t>
                  </w:r>
                  <w:r>
                    <w:rPr>
                      <w:noProof/>
                      <w:lang w:val="sk-SK"/>
                    </w:rPr>
                    <w:t> %</w:t>
                  </w:r>
                  <w:r w:rsidRPr="00A24247">
                    <w:rPr>
                      <w:noProof/>
                      <w:lang w:val="sk-SK"/>
                    </w:rPr>
                    <w:t xml:space="preserve"> (± 8</w:t>
                  </w:r>
                  <w:r>
                    <w:rPr>
                      <w:noProof/>
                      <w:lang w:val="sk-SK"/>
                    </w:rPr>
                    <w:t> %</w:t>
                  </w:r>
                  <w:r w:rsidRPr="00A24247">
                    <w:rPr>
                      <w:noProof/>
                      <w:lang w:val="sk-SK"/>
                    </w:rPr>
                    <w:t>) monofunkčných</w:t>
                  </w:r>
                  <w:r w:rsidR="00730589">
                    <w:rPr>
                      <w:noProof/>
                      <w:lang w:val="sk-SK"/>
                    </w:rPr>
                    <w:t xml:space="preserve"> a </w:t>
                  </w:r>
                  <w:r w:rsidRPr="00A24247">
                    <w:rPr>
                      <w:noProof/>
                      <w:lang w:val="sk-SK"/>
                    </w:rPr>
                    <w:t>trifunkčných (meta)akrylátov, a</w:t>
                  </w:r>
                </w:p>
              </w:tc>
            </w:tr>
            <w:tr w:rsidR="00A24247" w:rsidRPr="00A24247" w14:paraId="0B4485E5" w14:textId="77777777">
              <w:tc>
                <w:tcPr>
                  <w:tcW w:w="0" w:type="auto"/>
                  <w:hideMark/>
                </w:tcPr>
                <w:p w14:paraId="3147E2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CF783D" w14:textId="32A11B5D" w:rsidR="00A24247" w:rsidRPr="00A24247" w:rsidRDefault="00A24247" w:rsidP="00906906">
                  <w:pPr>
                    <w:pStyle w:val="Paragraph"/>
                    <w:spacing w:after="0" w:line="240" w:lineRule="auto"/>
                    <w:rPr>
                      <w:noProof/>
                      <w:lang w:val="sk-SK"/>
                    </w:rPr>
                  </w:pPr>
                  <w:r w:rsidRPr="00A24247">
                    <w:rPr>
                      <w:noProof/>
                      <w:lang w:val="sk-SK"/>
                    </w:rPr>
                    <w:t>10</w:t>
                  </w:r>
                  <w:r>
                    <w:rPr>
                      <w:noProof/>
                      <w:lang w:val="sk-SK"/>
                    </w:rPr>
                    <w:t> %</w:t>
                  </w:r>
                  <w:r w:rsidRPr="00A24247">
                    <w:rPr>
                      <w:noProof/>
                      <w:lang w:val="sk-SK"/>
                    </w:rPr>
                    <w:t xml:space="preserve"> (± 3</w:t>
                  </w:r>
                  <w:r>
                    <w:rPr>
                      <w:noProof/>
                      <w:lang w:val="sk-SK"/>
                    </w:rPr>
                    <w:t> %</w:t>
                  </w:r>
                  <w:r w:rsidRPr="00A24247">
                    <w:rPr>
                      <w:noProof/>
                      <w:lang w:val="sk-SK"/>
                    </w:rPr>
                    <w:t>) monofunkčných (meta)akrylátov</w:t>
                  </w:r>
                  <w:r w:rsidR="00730589">
                    <w:rPr>
                      <w:noProof/>
                      <w:lang w:val="sk-SK"/>
                    </w:rPr>
                    <w:t xml:space="preserve"> s </w:t>
                  </w:r>
                  <w:r w:rsidRPr="00A24247">
                    <w:rPr>
                      <w:noProof/>
                      <w:lang w:val="sk-SK"/>
                    </w:rPr>
                    <w:t>hydroxylovými funkčnými skupinami</w:t>
                  </w:r>
                </w:p>
              </w:tc>
            </w:tr>
          </w:tbl>
          <w:p w14:paraId="5ED14B7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E496462" w14:textId="7B49491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9CCE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97E45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B1002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F8588B" w14:textId="77777777" w:rsidR="00A24247" w:rsidRPr="00A24247" w:rsidRDefault="00A24247" w:rsidP="00906906">
            <w:pPr>
              <w:pStyle w:val="Paragraph"/>
              <w:spacing w:after="0" w:line="240" w:lineRule="auto"/>
              <w:rPr>
                <w:noProof/>
                <w:lang w:val="sk-SK"/>
              </w:rPr>
            </w:pPr>
            <w:r w:rsidRPr="00A24247">
              <w:rPr>
                <w:noProof/>
                <w:lang w:val="sk-SK"/>
              </w:rPr>
              <w:t>0.6423</w:t>
            </w:r>
          </w:p>
        </w:tc>
        <w:tc>
          <w:tcPr>
            <w:tcW w:w="0" w:type="auto"/>
            <w:tcBorders>
              <w:top w:val="single" w:sz="4" w:space="0" w:color="auto"/>
              <w:left w:val="single" w:sz="4" w:space="0" w:color="auto"/>
              <w:bottom w:val="single" w:sz="4" w:space="0" w:color="auto"/>
              <w:right w:val="single" w:sz="4" w:space="0" w:color="auto"/>
            </w:tcBorders>
            <w:hideMark/>
          </w:tcPr>
          <w:p w14:paraId="68697D0C" w14:textId="77777777" w:rsidR="00A24247" w:rsidRPr="00A24247" w:rsidRDefault="00A24247" w:rsidP="00906906">
            <w:pPr>
              <w:pStyle w:val="Paragraph"/>
              <w:spacing w:after="0" w:line="240" w:lineRule="auto"/>
              <w:jc w:val="right"/>
              <w:rPr>
                <w:noProof/>
                <w:lang w:val="sk-SK"/>
              </w:rPr>
            </w:pPr>
            <w:r w:rsidRPr="00A24247">
              <w:rPr>
                <w:noProof/>
                <w:lang w:val="sk-SK"/>
              </w:rPr>
              <w:t>ex 3909 50 90</w:t>
            </w:r>
          </w:p>
        </w:tc>
        <w:tc>
          <w:tcPr>
            <w:tcW w:w="0" w:type="auto"/>
            <w:tcBorders>
              <w:top w:val="single" w:sz="4" w:space="0" w:color="auto"/>
              <w:left w:val="single" w:sz="4" w:space="0" w:color="auto"/>
              <w:bottom w:val="single" w:sz="4" w:space="0" w:color="auto"/>
              <w:right w:val="single" w:sz="4" w:space="0" w:color="auto"/>
            </w:tcBorders>
            <w:hideMark/>
          </w:tcPr>
          <w:p w14:paraId="31EF2A2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F31BAA4" w14:textId="185D2259" w:rsidR="00A24247" w:rsidRPr="00A24247" w:rsidRDefault="00A24247" w:rsidP="00906906">
            <w:pPr>
              <w:pStyle w:val="Paragraph"/>
              <w:spacing w:after="0" w:line="240" w:lineRule="auto"/>
              <w:rPr>
                <w:noProof/>
                <w:lang w:val="sk-SK"/>
              </w:rPr>
            </w:pPr>
            <w:r w:rsidRPr="00A24247">
              <w:rPr>
                <w:noProof/>
                <w:lang w:val="sk-SK"/>
              </w:rPr>
              <w:t>Prípravok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2DAC192D" w14:textId="77777777">
              <w:tc>
                <w:tcPr>
                  <w:tcW w:w="0" w:type="auto"/>
                  <w:hideMark/>
                </w:tcPr>
                <w:p w14:paraId="71D20B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122898" w14:textId="47A05F0B" w:rsidR="00A24247" w:rsidRPr="00A24247" w:rsidRDefault="00A24247" w:rsidP="00906906">
                  <w:pPr>
                    <w:pStyle w:val="Paragraph"/>
                    <w:spacing w:after="0" w:line="240" w:lineRule="auto"/>
                    <w:rPr>
                      <w:noProof/>
                      <w:lang w:val="sk-SK"/>
                    </w:rPr>
                  </w:pPr>
                  <w:r w:rsidRPr="00A24247">
                    <w:rPr>
                      <w:noProof/>
                      <w:lang w:val="sk-SK"/>
                    </w:rPr>
                    <w:t>14</w:t>
                  </w:r>
                  <w:r>
                    <w:rPr>
                      <w:noProof/>
                      <w:lang w:val="sk-SK"/>
                    </w:rPr>
                    <w:t> %</w:t>
                  </w:r>
                  <w:r w:rsidRPr="00A24247">
                    <w:rPr>
                      <w:noProof/>
                      <w:lang w:val="sk-SK"/>
                    </w:rPr>
                    <w:t xml:space="preserve"> alebo viac, ale najviac 18</w:t>
                  </w:r>
                  <w:r>
                    <w:rPr>
                      <w:noProof/>
                      <w:lang w:val="sk-SK"/>
                    </w:rPr>
                    <w:t> %</w:t>
                  </w:r>
                  <w:r w:rsidRPr="00A24247">
                    <w:rPr>
                      <w:noProof/>
                      <w:lang w:val="sk-SK"/>
                    </w:rPr>
                    <w:t xml:space="preserve"> etoxylovaného polyuretánu modifikovaného hydrofóbnymi skupinami,</w:t>
                  </w:r>
                </w:p>
              </w:tc>
            </w:tr>
            <w:tr w:rsidR="00A24247" w:rsidRPr="00A24247" w14:paraId="0AC855E9" w14:textId="77777777">
              <w:tc>
                <w:tcPr>
                  <w:tcW w:w="0" w:type="auto"/>
                  <w:hideMark/>
                </w:tcPr>
                <w:p w14:paraId="3E4E91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322BD4" w14:textId="10776AB4" w:rsidR="00A24247" w:rsidRPr="00A24247" w:rsidRDefault="00A24247" w:rsidP="00906906">
                  <w:pPr>
                    <w:pStyle w:val="Paragraph"/>
                    <w:spacing w:after="0" w:line="240" w:lineRule="auto"/>
                    <w:rPr>
                      <w:noProof/>
                      <w:lang w:val="sk-SK"/>
                    </w:rPr>
                  </w:pPr>
                  <w:r w:rsidRPr="00A24247">
                    <w:rPr>
                      <w:noProof/>
                      <w:lang w:val="sk-SK"/>
                    </w:rPr>
                    <w:t>3</w:t>
                  </w:r>
                  <w:r>
                    <w:rPr>
                      <w:noProof/>
                      <w:lang w:val="sk-SK"/>
                    </w:rPr>
                    <w:t> %</w:t>
                  </w:r>
                  <w:r w:rsidRPr="00A24247">
                    <w:rPr>
                      <w:noProof/>
                      <w:lang w:val="sk-SK"/>
                    </w:rPr>
                    <w:t xml:space="preserve"> alebo viac, ale najviac 5</w:t>
                  </w:r>
                  <w:r>
                    <w:rPr>
                      <w:noProof/>
                      <w:lang w:val="sk-SK"/>
                    </w:rPr>
                    <w:t> %</w:t>
                  </w:r>
                  <w:r w:rsidRPr="00A24247">
                    <w:rPr>
                      <w:noProof/>
                      <w:lang w:val="sk-SK"/>
                    </w:rPr>
                    <w:t xml:space="preserve"> enzymaticky modifikovaného škrobu, a</w:t>
                  </w:r>
                </w:p>
              </w:tc>
            </w:tr>
            <w:tr w:rsidR="00A24247" w:rsidRPr="00A24247" w14:paraId="5E9B19F7" w14:textId="77777777">
              <w:tc>
                <w:tcPr>
                  <w:tcW w:w="0" w:type="auto"/>
                  <w:hideMark/>
                </w:tcPr>
                <w:p w14:paraId="429482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6793BA" w14:textId="32F8D055" w:rsidR="00A24247" w:rsidRPr="00A24247" w:rsidRDefault="00A24247" w:rsidP="00906906">
                  <w:pPr>
                    <w:pStyle w:val="Paragraph"/>
                    <w:spacing w:after="0" w:line="240" w:lineRule="auto"/>
                    <w:rPr>
                      <w:noProof/>
                      <w:lang w:val="sk-SK"/>
                    </w:rPr>
                  </w:pPr>
                  <w:r w:rsidRPr="00A24247">
                    <w:rPr>
                      <w:noProof/>
                      <w:lang w:val="sk-SK"/>
                    </w:rPr>
                    <w:t>77</w:t>
                  </w:r>
                  <w:r>
                    <w:rPr>
                      <w:noProof/>
                      <w:lang w:val="sk-SK"/>
                    </w:rPr>
                    <w:t> %</w:t>
                  </w:r>
                  <w:r w:rsidRPr="00A24247">
                    <w:rPr>
                      <w:noProof/>
                      <w:lang w:val="sk-SK"/>
                    </w:rPr>
                    <w:t xml:space="preserve"> alebo viac, ale najviac 83</w:t>
                  </w:r>
                  <w:r>
                    <w:rPr>
                      <w:noProof/>
                      <w:lang w:val="sk-SK"/>
                    </w:rPr>
                    <w:t> %</w:t>
                  </w:r>
                  <w:r w:rsidRPr="00A24247">
                    <w:rPr>
                      <w:noProof/>
                      <w:lang w:val="sk-SK"/>
                    </w:rPr>
                    <w:t xml:space="preserve"> vody </w:t>
                  </w:r>
                </w:p>
              </w:tc>
            </w:tr>
          </w:tbl>
          <w:p w14:paraId="7F3FF8E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43DF1B8" w14:textId="27C2A5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6EF4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9E898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FA0435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2F456C" w14:textId="77777777" w:rsidR="00A24247" w:rsidRPr="00A24247" w:rsidRDefault="00A24247" w:rsidP="00906906">
            <w:pPr>
              <w:pStyle w:val="Paragraph"/>
              <w:spacing w:after="0" w:line="240" w:lineRule="auto"/>
              <w:rPr>
                <w:noProof/>
                <w:lang w:val="sk-SK"/>
              </w:rPr>
            </w:pPr>
            <w:r w:rsidRPr="00A24247">
              <w:rPr>
                <w:noProof/>
                <w:lang w:val="sk-SK"/>
              </w:rPr>
              <w:t>0.6420</w:t>
            </w:r>
          </w:p>
        </w:tc>
        <w:tc>
          <w:tcPr>
            <w:tcW w:w="0" w:type="auto"/>
            <w:tcBorders>
              <w:top w:val="single" w:sz="4" w:space="0" w:color="auto"/>
              <w:left w:val="single" w:sz="4" w:space="0" w:color="auto"/>
              <w:bottom w:val="single" w:sz="4" w:space="0" w:color="auto"/>
              <w:right w:val="single" w:sz="4" w:space="0" w:color="auto"/>
            </w:tcBorders>
            <w:hideMark/>
          </w:tcPr>
          <w:p w14:paraId="5086FD00" w14:textId="77777777" w:rsidR="00A24247" w:rsidRPr="00A24247" w:rsidRDefault="00A24247" w:rsidP="00906906">
            <w:pPr>
              <w:pStyle w:val="Paragraph"/>
              <w:spacing w:after="0" w:line="240" w:lineRule="auto"/>
              <w:jc w:val="right"/>
              <w:rPr>
                <w:noProof/>
                <w:lang w:val="sk-SK"/>
              </w:rPr>
            </w:pPr>
            <w:r w:rsidRPr="00A24247">
              <w:rPr>
                <w:noProof/>
                <w:lang w:val="sk-SK"/>
              </w:rPr>
              <w:t>ex 3909 50 90</w:t>
            </w:r>
          </w:p>
        </w:tc>
        <w:tc>
          <w:tcPr>
            <w:tcW w:w="0" w:type="auto"/>
            <w:tcBorders>
              <w:top w:val="single" w:sz="4" w:space="0" w:color="auto"/>
              <w:left w:val="single" w:sz="4" w:space="0" w:color="auto"/>
              <w:bottom w:val="single" w:sz="4" w:space="0" w:color="auto"/>
              <w:right w:val="single" w:sz="4" w:space="0" w:color="auto"/>
            </w:tcBorders>
            <w:hideMark/>
          </w:tcPr>
          <w:p w14:paraId="65A4CEC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E9C8F36" w14:textId="1316C387" w:rsidR="00A24247" w:rsidRPr="00A24247" w:rsidRDefault="00A24247" w:rsidP="00906906">
            <w:pPr>
              <w:pStyle w:val="Paragraph"/>
              <w:spacing w:after="0" w:line="240" w:lineRule="auto"/>
              <w:rPr>
                <w:noProof/>
                <w:lang w:val="sk-SK"/>
              </w:rPr>
            </w:pPr>
            <w:r w:rsidRPr="00A24247">
              <w:rPr>
                <w:noProof/>
                <w:lang w:val="sk-SK"/>
              </w:rPr>
              <w:t>Prípravok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7281A4E5" w14:textId="77777777">
              <w:tc>
                <w:tcPr>
                  <w:tcW w:w="0" w:type="auto"/>
                  <w:hideMark/>
                </w:tcPr>
                <w:p w14:paraId="572F07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37D20A" w14:textId="630A0FFE" w:rsidR="00A24247" w:rsidRPr="00A24247" w:rsidRDefault="00A24247" w:rsidP="00906906">
                  <w:pPr>
                    <w:pStyle w:val="Paragraph"/>
                    <w:spacing w:after="0" w:line="240" w:lineRule="auto"/>
                    <w:rPr>
                      <w:noProof/>
                      <w:lang w:val="sk-SK"/>
                    </w:rPr>
                  </w:pPr>
                  <w:r w:rsidRPr="00A24247">
                    <w:rPr>
                      <w:noProof/>
                      <w:lang w:val="sk-SK"/>
                    </w:rPr>
                    <w:t>16</w:t>
                  </w:r>
                  <w:r>
                    <w:rPr>
                      <w:noProof/>
                      <w:lang w:val="sk-SK"/>
                    </w:rPr>
                    <w:t> %</w:t>
                  </w:r>
                  <w:r w:rsidRPr="00A24247">
                    <w:rPr>
                      <w:noProof/>
                      <w:lang w:val="sk-SK"/>
                    </w:rPr>
                    <w:t xml:space="preserve"> alebo viac, ale najviac 20</w:t>
                  </w:r>
                  <w:r>
                    <w:rPr>
                      <w:noProof/>
                      <w:lang w:val="sk-SK"/>
                    </w:rPr>
                    <w:t> %</w:t>
                  </w:r>
                  <w:r w:rsidRPr="00A24247">
                    <w:rPr>
                      <w:noProof/>
                      <w:lang w:val="sk-SK"/>
                    </w:rPr>
                    <w:t xml:space="preserve"> etoxylovaného polyuretánu modifikovaného hydrofóbnymi skupinami,</w:t>
                  </w:r>
                </w:p>
              </w:tc>
            </w:tr>
            <w:tr w:rsidR="00A24247" w:rsidRPr="00A24247" w14:paraId="01D3C8C4" w14:textId="77777777">
              <w:tc>
                <w:tcPr>
                  <w:tcW w:w="0" w:type="auto"/>
                  <w:hideMark/>
                </w:tcPr>
                <w:p w14:paraId="729FC8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CF17DF" w14:textId="2E5B5C23" w:rsidR="00A24247" w:rsidRPr="00A24247" w:rsidRDefault="00A24247" w:rsidP="00906906">
                  <w:pPr>
                    <w:pStyle w:val="Paragraph"/>
                    <w:spacing w:after="0" w:line="240" w:lineRule="auto"/>
                    <w:rPr>
                      <w:noProof/>
                      <w:lang w:val="sk-SK"/>
                    </w:rPr>
                  </w:pPr>
                  <w:r w:rsidRPr="00A24247">
                    <w:rPr>
                      <w:noProof/>
                      <w:lang w:val="sk-SK"/>
                    </w:rPr>
                    <w:t>19</w:t>
                  </w:r>
                  <w:r>
                    <w:rPr>
                      <w:noProof/>
                      <w:lang w:val="sk-SK"/>
                    </w:rPr>
                    <w:t> %</w:t>
                  </w:r>
                  <w:r w:rsidRPr="00A24247">
                    <w:rPr>
                      <w:noProof/>
                      <w:lang w:val="sk-SK"/>
                    </w:rPr>
                    <w:t xml:space="preserve"> alebo viac, ale najviac 23</w:t>
                  </w:r>
                  <w:r>
                    <w:rPr>
                      <w:noProof/>
                      <w:lang w:val="sk-SK"/>
                    </w:rPr>
                    <w:t> %</w:t>
                  </w:r>
                  <w:r w:rsidRPr="00A24247">
                    <w:rPr>
                      <w:noProof/>
                      <w:lang w:val="sk-SK"/>
                    </w:rPr>
                    <w:t xml:space="preserve"> dietylénglykol-butyléteru, a</w:t>
                  </w:r>
                </w:p>
              </w:tc>
            </w:tr>
            <w:tr w:rsidR="00A24247" w:rsidRPr="00A24247" w14:paraId="23E93A77" w14:textId="77777777">
              <w:tc>
                <w:tcPr>
                  <w:tcW w:w="0" w:type="auto"/>
                  <w:hideMark/>
                </w:tcPr>
                <w:p w14:paraId="34C9B9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D7B937" w14:textId="7A8DA98A" w:rsidR="00A24247" w:rsidRPr="00A24247" w:rsidRDefault="00A24247" w:rsidP="00906906">
                  <w:pPr>
                    <w:pStyle w:val="Paragraph"/>
                    <w:spacing w:after="0" w:line="240" w:lineRule="auto"/>
                    <w:rPr>
                      <w:noProof/>
                      <w:lang w:val="sk-SK"/>
                    </w:rPr>
                  </w:pPr>
                  <w:r w:rsidRPr="00A24247">
                    <w:rPr>
                      <w:noProof/>
                      <w:lang w:val="sk-SK"/>
                    </w:rPr>
                    <w:t>60</w:t>
                  </w:r>
                  <w:r>
                    <w:rPr>
                      <w:noProof/>
                      <w:lang w:val="sk-SK"/>
                    </w:rPr>
                    <w:t> %</w:t>
                  </w:r>
                  <w:r w:rsidRPr="00A24247">
                    <w:rPr>
                      <w:noProof/>
                      <w:lang w:val="sk-SK"/>
                    </w:rPr>
                    <w:t xml:space="preserve"> alebo viac, ale najviac 64</w:t>
                  </w:r>
                  <w:r>
                    <w:rPr>
                      <w:noProof/>
                      <w:lang w:val="sk-SK"/>
                    </w:rPr>
                    <w:t> %</w:t>
                  </w:r>
                  <w:r w:rsidRPr="00A24247">
                    <w:rPr>
                      <w:noProof/>
                      <w:lang w:val="sk-SK"/>
                    </w:rPr>
                    <w:t xml:space="preserve"> vody </w:t>
                  </w:r>
                </w:p>
              </w:tc>
            </w:tr>
          </w:tbl>
          <w:p w14:paraId="4574A5A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703908C" w14:textId="5B0EE8A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CD0A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0666B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79C538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4442EA" w14:textId="77777777" w:rsidR="00A24247" w:rsidRPr="00A24247" w:rsidRDefault="00A24247" w:rsidP="00906906">
            <w:pPr>
              <w:pStyle w:val="Paragraph"/>
              <w:spacing w:after="0" w:line="240" w:lineRule="auto"/>
              <w:rPr>
                <w:noProof/>
                <w:lang w:val="sk-SK"/>
              </w:rPr>
            </w:pPr>
            <w:r w:rsidRPr="00A24247">
              <w:rPr>
                <w:noProof/>
                <w:lang w:val="sk-SK"/>
              </w:rPr>
              <w:t>0.6424</w:t>
            </w:r>
          </w:p>
        </w:tc>
        <w:tc>
          <w:tcPr>
            <w:tcW w:w="0" w:type="auto"/>
            <w:tcBorders>
              <w:top w:val="single" w:sz="4" w:space="0" w:color="auto"/>
              <w:left w:val="single" w:sz="4" w:space="0" w:color="auto"/>
              <w:bottom w:val="single" w:sz="4" w:space="0" w:color="auto"/>
              <w:right w:val="single" w:sz="4" w:space="0" w:color="auto"/>
            </w:tcBorders>
            <w:hideMark/>
          </w:tcPr>
          <w:p w14:paraId="7FC7CA78" w14:textId="77777777" w:rsidR="00A24247" w:rsidRPr="00A24247" w:rsidRDefault="00A24247" w:rsidP="00906906">
            <w:pPr>
              <w:pStyle w:val="Paragraph"/>
              <w:spacing w:after="0" w:line="240" w:lineRule="auto"/>
              <w:jc w:val="right"/>
              <w:rPr>
                <w:noProof/>
                <w:lang w:val="sk-SK"/>
              </w:rPr>
            </w:pPr>
            <w:r w:rsidRPr="00A24247">
              <w:rPr>
                <w:noProof/>
                <w:lang w:val="sk-SK"/>
              </w:rPr>
              <w:t>ex 3909 50 90</w:t>
            </w:r>
          </w:p>
        </w:tc>
        <w:tc>
          <w:tcPr>
            <w:tcW w:w="0" w:type="auto"/>
            <w:tcBorders>
              <w:top w:val="single" w:sz="4" w:space="0" w:color="auto"/>
              <w:left w:val="single" w:sz="4" w:space="0" w:color="auto"/>
              <w:bottom w:val="single" w:sz="4" w:space="0" w:color="auto"/>
              <w:right w:val="single" w:sz="4" w:space="0" w:color="auto"/>
            </w:tcBorders>
            <w:hideMark/>
          </w:tcPr>
          <w:p w14:paraId="2EAF5807"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7D0D6E4" w14:textId="2385F6DE" w:rsidR="00A24247" w:rsidRPr="00A24247" w:rsidRDefault="00A24247" w:rsidP="00906906">
            <w:pPr>
              <w:pStyle w:val="Paragraph"/>
              <w:spacing w:after="0" w:line="240" w:lineRule="auto"/>
              <w:rPr>
                <w:noProof/>
                <w:lang w:val="sk-SK"/>
              </w:rPr>
            </w:pPr>
            <w:r w:rsidRPr="00A24247">
              <w:rPr>
                <w:noProof/>
                <w:lang w:val="sk-SK"/>
              </w:rPr>
              <w:t>Prípravok obsahujúci</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3586"/>
            </w:tblGrid>
            <w:tr w:rsidR="00A24247" w:rsidRPr="00A24247" w14:paraId="13F4CF3E" w14:textId="77777777">
              <w:tc>
                <w:tcPr>
                  <w:tcW w:w="0" w:type="auto"/>
                  <w:hideMark/>
                </w:tcPr>
                <w:p w14:paraId="41D0B4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9E24C0" w14:textId="39A63E29" w:rsidR="00A24247" w:rsidRPr="00A24247" w:rsidRDefault="00A24247" w:rsidP="00906906">
                  <w:pPr>
                    <w:pStyle w:val="Paragraph"/>
                    <w:spacing w:after="0" w:line="240" w:lineRule="auto"/>
                    <w:rPr>
                      <w:noProof/>
                      <w:lang w:val="sk-SK"/>
                    </w:rPr>
                  </w:pPr>
                  <w:r w:rsidRPr="00A24247">
                    <w:rPr>
                      <w:noProof/>
                      <w:lang w:val="sk-SK"/>
                    </w:rPr>
                    <w:t>34</w:t>
                  </w:r>
                  <w:r>
                    <w:rPr>
                      <w:noProof/>
                      <w:lang w:val="sk-SK"/>
                    </w:rPr>
                    <w:t> %</w:t>
                  </w:r>
                  <w:r w:rsidRPr="00A24247">
                    <w:rPr>
                      <w:noProof/>
                      <w:lang w:val="sk-SK"/>
                    </w:rPr>
                    <w:t xml:space="preserve"> alebo viac, ale najviac 36</w:t>
                  </w:r>
                  <w:r>
                    <w:rPr>
                      <w:noProof/>
                      <w:lang w:val="sk-SK"/>
                    </w:rPr>
                    <w:t> %</w:t>
                  </w:r>
                  <w:r w:rsidRPr="00A24247">
                    <w:rPr>
                      <w:noProof/>
                      <w:lang w:val="sk-SK"/>
                    </w:rPr>
                    <w:t xml:space="preserve"> etoxylovaného polyuretánu modifikovaného hydrofóbnymi skupinami,</w:t>
                  </w:r>
                </w:p>
              </w:tc>
            </w:tr>
            <w:tr w:rsidR="00A24247" w:rsidRPr="00A24247" w14:paraId="40B7505F" w14:textId="77777777">
              <w:tc>
                <w:tcPr>
                  <w:tcW w:w="0" w:type="auto"/>
                  <w:hideMark/>
                </w:tcPr>
                <w:p w14:paraId="31BF29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B3AB17" w14:textId="430374E1" w:rsidR="00A24247" w:rsidRPr="00A24247" w:rsidRDefault="00A24247" w:rsidP="00906906">
                  <w:pPr>
                    <w:pStyle w:val="Paragraph"/>
                    <w:spacing w:after="0" w:line="240" w:lineRule="auto"/>
                    <w:rPr>
                      <w:noProof/>
                      <w:lang w:val="sk-SK"/>
                    </w:rPr>
                  </w:pPr>
                  <w:r w:rsidRPr="00A24247">
                    <w:rPr>
                      <w:noProof/>
                      <w:lang w:val="sk-SK"/>
                    </w:rPr>
                    <w:t>37</w:t>
                  </w:r>
                  <w:r>
                    <w:rPr>
                      <w:noProof/>
                      <w:lang w:val="sk-SK"/>
                    </w:rPr>
                    <w:t> %</w:t>
                  </w:r>
                  <w:r w:rsidRPr="00A24247">
                    <w:rPr>
                      <w:noProof/>
                      <w:lang w:val="sk-SK"/>
                    </w:rPr>
                    <w:t xml:space="preserve"> alebo viac, ale naviac 39</w:t>
                  </w:r>
                  <w:r>
                    <w:rPr>
                      <w:noProof/>
                      <w:lang w:val="sk-SK"/>
                    </w:rPr>
                    <w:t> %</w:t>
                  </w:r>
                  <w:r w:rsidRPr="00A24247">
                    <w:rPr>
                      <w:noProof/>
                      <w:lang w:val="sk-SK"/>
                    </w:rPr>
                    <w:t xml:space="preserve"> propylénglykolu, a</w:t>
                  </w:r>
                </w:p>
              </w:tc>
            </w:tr>
            <w:tr w:rsidR="00A24247" w:rsidRPr="00A24247" w14:paraId="7AFF3AFC" w14:textId="77777777">
              <w:tc>
                <w:tcPr>
                  <w:tcW w:w="0" w:type="auto"/>
                  <w:hideMark/>
                </w:tcPr>
                <w:p w14:paraId="53931D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D18C46" w14:textId="20290D48" w:rsidR="00A24247" w:rsidRPr="00A24247" w:rsidRDefault="00A24247" w:rsidP="00906906">
                  <w:pPr>
                    <w:pStyle w:val="Paragraph"/>
                    <w:spacing w:after="0" w:line="240" w:lineRule="auto"/>
                    <w:rPr>
                      <w:noProof/>
                      <w:lang w:val="sk-SK"/>
                    </w:rPr>
                  </w:pPr>
                  <w:r w:rsidRPr="00A24247">
                    <w:rPr>
                      <w:noProof/>
                      <w:lang w:val="sk-SK"/>
                    </w:rPr>
                    <w:t>26</w:t>
                  </w:r>
                  <w:r>
                    <w:rPr>
                      <w:noProof/>
                      <w:lang w:val="sk-SK"/>
                    </w:rPr>
                    <w:t> %</w:t>
                  </w:r>
                  <w:r w:rsidRPr="00A24247">
                    <w:rPr>
                      <w:noProof/>
                      <w:lang w:val="sk-SK"/>
                    </w:rPr>
                    <w:t xml:space="preserve"> alebo viac, ale najviac 28</w:t>
                  </w:r>
                  <w:r>
                    <w:rPr>
                      <w:noProof/>
                      <w:lang w:val="sk-SK"/>
                    </w:rPr>
                    <w:t> %</w:t>
                  </w:r>
                  <w:r w:rsidRPr="00A24247">
                    <w:rPr>
                      <w:noProof/>
                      <w:lang w:val="sk-SK"/>
                    </w:rPr>
                    <w:t xml:space="preserve"> vody </w:t>
                  </w:r>
                </w:p>
              </w:tc>
            </w:tr>
          </w:tbl>
          <w:p w14:paraId="2C86C26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DD59DD" w14:textId="3206EB6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CD48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6AFDE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9978F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3D2122" w14:textId="77777777" w:rsidR="00A24247" w:rsidRPr="00A24247" w:rsidRDefault="00A24247" w:rsidP="00906906">
            <w:pPr>
              <w:pStyle w:val="Paragraph"/>
              <w:spacing w:after="0" w:line="240" w:lineRule="auto"/>
              <w:rPr>
                <w:noProof/>
                <w:lang w:val="sk-SK"/>
              </w:rPr>
            </w:pPr>
            <w:r w:rsidRPr="00A24247">
              <w:rPr>
                <w:noProof/>
                <w:lang w:val="sk-SK"/>
              </w:rPr>
              <w:t>0.6921</w:t>
            </w:r>
          </w:p>
        </w:tc>
        <w:tc>
          <w:tcPr>
            <w:tcW w:w="0" w:type="auto"/>
            <w:tcBorders>
              <w:top w:val="single" w:sz="4" w:space="0" w:color="auto"/>
              <w:left w:val="single" w:sz="4" w:space="0" w:color="auto"/>
              <w:bottom w:val="single" w:sz="4" w:space="0" w:color="auto"/>
              <w:right w:val="single" w:sz="4" w:space="0" w:color="auto"/>
            </w:tcBorders>
            <w:hideMark/>
          </w:tcPr>
          <w:p w14:paraId="4B2CECF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3910 00 00</w:t>
            </w:r>
          </w:p>
        </w:tc>
        <w:tc>
          <w:tcPr>
            <w:tcW w:w="0" w:type="auto"/>
            <w:tcBorders>
              <w:top w:val="single" w:sz="4" w:space="0" w:color="auto"/>
              <w:left w:val="single" w:sz="4" w:space="0" w:color="auto"/>
              <w:bottom w:val="single" w:sz="4" w:space="0" w:color="auto"/>
              <w:right w:val="single" w:sz="4" w:space="0" w:color="auto"/>
            </w:tcBorders>
            <w:hideMark/>
          </w:tcPr>
          <w:p w14:paraId="158AC05B"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7021EA1" w14:textId="77777777" w:rsidR="00A24247" w:rsidRPr="00A24247" w:rsidRDefault="00A24247" w:rsidP="00906906">
            <w:pPr>
              <w:pStyle w:val="Paragraph"/>
              <w:spacing w:after="0" w:line="240" w:lineRule="auto"/>
              <w:rPr>
                <w:noProof/>
                <w:lang w:val="sk-SK"/>
              </w:rPr>
            </w:pPr>
            <w:r w:rsidRPr="00A24247">
              <w:rPr>
                <w:noProof/>
                <w:lang w:val="sk-SK"/>
              </w:rPr>
              <w:t>Dimetyl, metyl[propyl(polypropylén oxid)] siloxán (CAS RN 68957-00-6), ukončený skupinou trimethylsiloxy-</w:t>
            </w:r>
          </w:p>
        </w:tc>
        <w:tc>
          <w:tcPr>
            <w:tcW w:w="0" w:type="auto"/>
            <w:tcBorders>
              <w:top w:val="single" w:sz="4" w:space="0" w:color="auto"/>
              <w:left w:val="single" w:sz="4" w:space="0" w:color="auto"/>
              <w:bottom w:val="single" w:sz="4" w:space="0" w:color="auto"/>
              <w:right w:val="single" w:sz="4" w:space="0" w:color="auto"/>
            </w:tcBorders>
            <w:hideMark/>
          </w:tcPr>
          <w:p w14:paraId="775DC979" w14:textId="5DB0CE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070F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EF8A3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35C0C6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60119F" w14:textId="77777777" w:rsidR="00A24247" w:rsidRPr="00A24247" w:rsidRDefault="00A24247" w:rsidP="00906906">
            <w:pPr>
              <w:pStyle w:val="Paragraph"/>
              <w:spacing w:after="0" w:line="240" w:lineRule="auto"/>
              <w:rPr>
                <w:noProof/>
                <w:lang w:val="sk-SK"/>
              </w:rPr>
            </w:pPr>
            <w:r w:rsidRPr="00A24247">
              <w:rPr>
                <w:noProof/>
                <w:lang w:val="sk-SK"/>
              </w:rPr>
              <w:t>0.3260</w:t>
            </w:r>
          </w:p>
        </w:tc>
        <w:tc>
          <w:tcPr>
            <w:tcW w:w="0" w:type="auto"/>
            <w:tcBorders>
              <w:top w:val="single" w:sz="4" w:space="0" w:color="auto"/>
              <w:left w:val="single" w:sz="4" w:space="0" w:color="auto"/>
              <w:bottom w:val="single" w:sz="4" w:space="0" w:color="auto"/>
              <w:right w:val="single" w:sz="4" w:space="0" w:color="auto"/>
            </w:tcBorders>
            <w:hideMark/>
          </w:tcPr>
          <w:p w14:paraId="5E90EC82" w14:textId="77777777" w:rsidR="00A24247" w:rsidRPr="00A24247" w:rsidRDefault="00A24247" w:rsidP="00906906">
            <w:pPr>
              <w:pStyle w:val="Paragraph"/>
              <w:spacing w:after="0" w:line="240" w:lineRule="auto"/>
              <w:jc w:val="right"/>
              <w:rPr>
                <w:noProof/>
                <w:lang w:val="sk-SK"/>
              </w:rPr>
            </w:pPr>
            <w:r w:rsidRPr="00A24247">
              <w:rPr>
                <w:noProof/>
                <w:lang w:val="sk-SK"/>
              </w:rPr>
              <w:t>ex 3910 00 00</w:t>
            </w:r>
          </w:p>
        </w:tc>
        <w:tc>
          <w:tcPr>
            <w:tcW w:w="0" w:type="auto"/>
            <w:tcBorders>
              <w:top w:val="single" w:sz="4" w:space="0" w:color="auto"/>
              <w:left w:val="single" w:sz="4" w:space="0" w:color="auto"/>
              <w:bottom w:val="single" w:sz="4" w:space="0" w:color="auto"/>
              <w:right w:val="single" w:sz="4" w:space="0" w:color="auto"/>
            </w:tcBorders>
            <w:hideMark/>
          </w:tcPr>
          <w:p w14:paraId="78CE18D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59C7D67" w14:textId="7283D6B2" w:rsidR="00A24247" w:rsidRPr="00A24247" w:rsidRDefault="00A24247" w:rsidP="00906906">
            <w:pPr>
              <w:pStyle w:val="Paragraph"/>
              <w:spacing w:after="0" w:line="240" w:lineRule="auto"/>
              <w:rPr>
                <w:noProof/>
                <w:lang w:val="sk-SK"/>
              </w:rPr>
            </w:pPr>
            <w:r w:rsidRPr="00A24247">
              <w:rPr>
                <w:noProof/>
                <w:lang w:val="sk-SK"/>
              </w:rPr>
              <w:t>Blokový kopolymér poly(metyl-3,3,3-trifluórpropylsiloxánu)</w:t>
            </w:r>
            <w:r w:rsidR="00730589">
              <w:rPr>
                <w:noProof/>
                <w:lang w:val="sk-SK"/>
              </w:rPr>
              <w:t xml:space="preserve"> a </w:t>
            </w:r>
            <w:r w:rsidRPr="00A24247">
              <w:rPr>
                <w:noProof/>
                <w:lang w:val="sk-SK"/>
              </w:rPr>
              <w:t>poly[metyl(vinyl)siloxánu]</w:t>
            </w:r>
          </w:p>
        </w:tc>
        <w:tc>
          <w:tcPr>
            <w:tcW w:w="0" w:type="auto"/>
            <w:tcBorders>
              <w:top w:val="single" w:sz="4" w:space="0" w:color="auto"/>
              <w:left w:val="single" w:sz="4" w:space="0" w:color="auto"/>
              <w:bottom w:val="single" w:sz="4" w:space="0" w:color="auto"/>
              <w:right w:val="single" w:sz="4" w:space="0" w:color="auto"/>
            </w:tcBorders>
            <w:hideMark/>
          </w:tcPr>
          <w:p w14:paraId="2F838500" w14:textId="4A66FA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922D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F266B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5AE8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5541B5" w14:textId="77777777" w:rsidR="00A24247" w:rsidRPr="00A24247" w:rsidRDefault="00A24247" w:rsidP="00906906">
            <w:pPr>
              <w:pStyle w:val="Paragraph"/>
              <w:spacing w:after="0" w:line="240" w:lineRule="auto"/>
              <w:rPr>
                <w:noProof/>
                <w:lang w:val="sk-SK"/>
              </w:rPr>
            </w:pPr>
            <w:r w:rsidRPr="00A24247">
              <w:rPr>
                <w:noProof/>
                <w:lang w:val="sk-SK"/>
              </w:rPr>
              <w:t>0.7057</w:t>
            </w:r>
          </w:p>
        </w:tc>
        <w:tc>
          <w:tcPr>
            <w:tcW w:w="0" w:type="auto"/>
            <w:tcBorders>
              <w:top w:val="single" w:sz="4" w:space="0" w:color="auto"/>
              <w:left w:val="single" w:sz="4" w:space="0" w:color="auto"/>
              <w:bottom w:val="single" w:sz="4" w:space="0" w:color="auto"/>
              <w:right w:val="single" w:sz="4" w:space="0" w:color="auto"/>
            </w:tcBorders>
            <w:hideMark/>
          </w:tcPr>
          <w:p w14:paraId="2AC6989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3910 00 00</w:t>
            </w:r>
          </w:p>
        </w:tc>
        <w:tc>
          <w:tcPr>
            <w:tcW w:w="0" w:type="auto"/>
            <w:tcBorders>
              <w:top w:val="single" w:sz="4" w:space="0" w:color="auto"/>
              <w:left w:val="single" w:sz="4" w:space="0" w:color="auto"/>
              <w:bottom w:val="single" w:sz="4" w:space="0" w:color="auto"/>
              <w:right w:val="single" w:sz="4" w:space="0" w:color="auto"/>
            </w:tcBorders>
            <w:hideMark/>
          </w:tcPr>
          <w:p w14:paraId="1FD9B367"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DC42D43" w14:textId="77777777" w:rsidR="00A24247" w:rsidRPr="00A24247" w:rsidRDefault="00A24247" w:rsidP="00906906">
            <w:pPr>
              <w:pStyle w:val="Paragraph"/>
              <w:spacing w:after="0" w:line="240" w:lineRule="auto"/>
              <w:rPr>
                <w:noProof/>
                <w:lang w:val="sk-SK"/>
              </w:rPr>
            </w:pPr>
            <w:r w:rsidRPr="00A24247">
              <w:rPr>
                <w:noProof/>
                <w:lang w:val="sk-SK"/>
              </w:rPr>
              <w:t>Prípravky obsahujúce:</w:t>
            </w:r>
          </w:p>
          <w:tbl>
            <w:tblPr>
              <w:tblStyle w:val="Listdash"/>
              <w:tblW w:w="0" w:type="auto"/>
              <w:tblLook w:val="04A0" w:firstRow="1" w:lastRow="0" w:firstColumn="1" w:lastColumn="0" w:noHBand="0" w:noVBand="1"/>
            </w:tblPr>
            <w:tblGrid>
              <w:gridCol w:w="220"/>
              <w:gridCol w:w="3586"/>
            </w:tblGrid>
            <w:tr w:rsidR="00A24247" w:rsidRPr="00A24247" w14:paraId="63E8EE11" w14:textId="77777777">
              <w:tc>
                <w:tcPr>
                  <w:tcW w:w="0" w:type="auto"/>
                  <w:hideMark/>
                </w:tcPr>
                <w:p w14:paraId="6A0962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031FD5" w14:textId="2EAFBE15"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2-hydroxy-3-[3-[1,3,3,3-tetrametyl-1-[(trimetylsilyl)oxy]disiloxanyl]propoxy]propyl-2-metyl-2-propenoátu (CAS RN 69861-02-5) a</w:t>
                  </w:r>
                </w:p>
              </w:tc>
            </w:tr>
            <w:tr w:rsidR="00A24247" w:rsidRPr="00A24247" w14:paraId="3F44CDEE" w14:textId="77777777">
              <w:tc>
                <w:tcPr>
                  <w:tcW w:w="0" w:type="auto"/>
                  <w:hideMark/>
                </w:tcPr>
                <w:p w14:paraId="7A01EB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A6FD01" w14:textId="78AEA267"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silikónového polyméru zakončeného α-butyldimetylsilyl-ω-3-[(2-metyl-1-oxo-2-propén-1-yl)oxy]propylom (CAS RN 146632-07-7)</w:t>
                  </w:r>
                </w:p>
              </w:tc>
            </w:tr>
          </w:tbl>
          <w:p w14:paraId="4D9CF0A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8C87A81" w14:textId="365D10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105F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3863D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8CBD7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8AD619" w14:textId="77777777" w:rsidR="00A24247" w:rsidRPr="00A24247" w:rsidRDefault="00A24247" w:rsidP="00906906">
            <w:pPr>
              <w:pStyle w:val="Paragraph"/>
              <w:spacing w:after="0" w:line="240" w:lineRule="auto"/>
              <w:rPr>
                <w:noProof/>
                <w:lang w:val="sk-SK"/>
              </w:rPr>
            </w:pPr>
            <w:r w:rsidRPr="00A24247">
              <w:rPr>
                <w:noProof/>
                <w:lang w:val="sk-SK"/>
              </w:rPr>
              <w:t>0.7058</w:t>
            </w:r>
          </w:p>
        </w:tc>
        <w:tc>
          <w:tcPr>
            <w:tcW w:w="0" w:type="auto"/>
            <w:tcBorders>
              <w:top w:val="single" w:sz="4" w:space="0" w:color="auto"/>
              <w:left w:val="single" w:sz="4" w:space="0" w:color="auto"/>
              <w:bottom w:val="single" w:sz="4" w:space="0" w:color="auto"/>
              <w:right w:val="single" w:sz="4" w:space="0" w:color="auto"/>
            </w:tcBorders>
            <w:hideMark/>
          </w:tcPr>
          <w:p w14:paraId="02447AA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3910 00 00</w:t>
            </w:r>
          </w:p>
        </w:tc>
        <w:tc>
          <w:tcPr>
            <w:tcW w:w="0" w:type="auto"/>
            <w:tcBorders>
              <w:top w:val="single" w:sz="4" w:space="0" w:color="auto"/>
              <w:left w:val="single" w:sz="4" w:space="0" w:color="auto"/>
              <w:bottom w:val="single" w:sz="4" w:space="0" w:color="auto"/>
              <w:right w:val="single" w:sz="4" w:space="0" w:color="auto"/>
            </w:tcBorders>
            <w:hideMark/>
          </w:tcPr>
          <w:p w14:paraId="18228FB8"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00F05606" w14:textId="77777777" w:rsidR="00A24247" w:rsidRPr="00A24247" w:rsidRDefault="00A24247" w:rsidP="00906906">
            <w:pPr>
              <w:pStyle w:val="Paragraph"/>
              <w:spacing w:after="0" w:line="240" w:lineRule="auto"/>
              <w:rPr>
                <w:noProof/>
                <w:lang w:val="sk-SK"/>
              </w:rPr>
            </w:pPr>
            <w:r w:rsidRPr="00A24247">
              <w:rPr>
                <w:noProof/>
                <w:lang w:val="sk-SK"/>
              </w:rPr>
              <w:t>Prípravky obsahujúce:</w:t>
            </w:r>
          </w:p>
          <w:tbl>
            <w:tblPr>
              <w:tblStyle w:val="Listdash"/>
              <w:tblW w:w="0" w:type="auto"/>
              <w:tblLook w:val="04A0" w:firstRow="1" w:lastRow="0" w:firstColumn="1" w:lastColumn="0" w:noHBand="0" w:noVBand="1"/>
            </w:tblPr>
            <w:tblGrid>
              <w:gridCol w:w="220"/>
              <w:gridCol w:w="3586"/>
            </w:tblGrid>
            <w:tr w:rsidR="00A24247" w:rsidRPr="00A24247" w14:paraId="4BD96FCC" w14:textId="77777777">
              <w:tc>
                <w:tcPr>
                  <w:tcW w:w="0" w:type="auto"/>
                  <w:hideMark/>
                </w:tcPr>
                <w:p w14:paraId="1F20D5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BBFCAE" w14:textId="375F31FC" w:rsidR="00A24247" w:rsidRPr="00A24247" w:rsidRDefault="00A24247" w:rsidP="00906906">
                  <w:pPr>
                    <w:pStyle w:val="Paragraph"/>
                    <w:spacing w:after="0" w:line="240" w:lineRule="auto"/>
                    <w:rPr>
                      <w:noProof/>
                      <w:lang w:val="sk-SK"/>
                    </w:rPr>
                  </w:pPr>
                  <w:r w:rsidRPr="00A24247">
                    <w:rPr>
                      <w:noProof/>
                      <w:lang w:val="sk-SK"/>
                    </w:rPr>
                    <w:t>30 hmotnostných</w:t>
                  </w:r>
                  <w:r>
                    <w:rPr>
                      <w:noProof/>
                      <w:lang w:val="sk-SK"/>
                    </w:rPr>
                    <w:t> %</w:t>
                  </w:r>
                  <w:r w:rsidRPr="00A24247">
                    <w:rPr>
                      <w:noProof/>
                      <w:lang w:val="sk-SK"/>
                    </w:rPr>
                    <w:t xml:space="preserve"> alebo viac α-butyldimetylsilyl-ω-(3-metakryloxy-2-hydroxypropyloxy)propyldimetylsilyl-polydimetylsiloxánu (CAS RN 662148-59-6) a</w:t>
                  </w:r>
                </w:p>
              </w:tc>
            </w:tr>
            <w:tr w:rsidR="00A24247" w:rsidRPr="00A24247" w14:paraId="0B41DAF2" w14:textId="77777777">
              <w:tc>
                <w:tcPr>
                  <w:tcW w:w="0" w:type="auto"/>
                  <w:hideMark/>
                </w:tcPr>
                <w:p w14:paraId="6FA2B9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ACABA6" w14:textId="4D97E214"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alebo viac N,N-dimetylakrylamidu (CAS RN 2680-03-7)</w:t>
                  </w:r>
                </w:p>
              </w:tc>
            </w:tr>
          </w:tbl>
          <w:p w14:paraId="78792F0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C0D494D" w14:textId="77CF71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4C1E6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AB89A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6D765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26A0C5" w14:textId="77777777" w:rsidR="00A24247" w:rsidRPr="00A24247" w:rsidRDefault="00A24247" w:rsidP="00906906">
            <w:pPr>
              <w:pStyle w:val="Paragraph"/>
              <w:spacing w:after="0" w:line="240" w:lineRule="auto"/>
              <w:rPr>
                <w:noProof/>
                <w:lang w:val="sk-SK"/>
              </w:rPr>
            </w:pPr>
            <w:r w:rsidRPr="00A24247">
              <w:rPr>
                <w:noProof/>
                <w:lang w:val="sk-SK"/>
              </w:rPr>
              <w:t>0.4049</w:t>
            </w:r>
          </w:p>
        </w:tc>
        <w:tc>
          <w:tcPr>
            <w:tcW w:w="0" w:type="auto"/>
            <w:tcBorders>
              <w:top w:val="single" w:sz="4" w:space="0" w:color="auto"/>
              <w:left w:val="single" w:sz="4" w:space="0" w:color="auto"/>
              <w:bottom w:val="single" w:sz="4" w:space="0" w:color="auto"/>
              <w:right w:val="single" w:sz="4" w:space="0" w:color="auto"/>
            </w:tcBorders>
            <w:hideMark/>
          </w:tcPr>
          <w:p w14:paraId="27F275F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3910 00 00</w:t>
            </w:r>
          </w:p>
        </w:tc>
        <w:tc>
          <w:tcPr>
            <w:tcW w:w="0" w:type="auto"/>
            <w:tcBorders>
              <w:top w:val="single" w:sz="4" w:space="0" w:color="auto"/>
              <w:left w:val="single" w:sz="4" w:space="0" w:color="auto"/>
              <w:bottom w:val="single" w:sz="4" w:space="0" w:color="auto"/>
              <w:right w:val="single" w:sz="4" w:space="0" w:color="auto"/>
            </w:tcBorders>
            <w:hideMark/>
          </w:tcPr>
          <w:p w14:paraId="1BA45AC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B3A3F4F" w14:textId="77777777" w:rsidR="00A24247" w:rsidRPr="00A24247" w:rsidRDefault="00A24247" w:rsidP="00906906">
            <w:pPr>
              <w:pStyle w:val="Paragraph"/>
              <w:spacing w:after="0" w:line="240" w:lineRule="auto"/>
              <w:rPr>
                <w:noProof/>
                <w:lang w:val="sk-SK"/>
              </w:rPr>
            </w:pPr>
            <w:r w:rsidRPr="00A24247">
              <w:rPr>
                <w:noProof/>
                <w:lang w:val="sk-SK"/>
              </w:rPr>
              <w:t>Silikóny druhu používaného na výrobu dlhodobých chirurgických implantátov</w:t>
            </w:r>
          </w:p>
        </w:tc>
        <w:tc>
          <w:tcPr>
            <w:tcW w:w="0" w:type="auto"/>
            <w:tcBorders>
              <w:top w:val="single" w:sz="4" w:space="0" w:color="auto"/>
              <w:left w:val="single" w:sz="4" w:space="0" w:color="auto"/>
              <w:bottom w:val="single" w:sz="4" w:space="0" w:color="auto"/>
              <w:right w:val="single" w:sz="4" w:space="0" w:color="auto"/>
            </w:tcBorders>
            <w:hideMark/>
          </w:tcPr>
          <w:p w14:paraId="549B7F15" w14:textId="14B2C17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672A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C75A1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660AC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6E9CA0" w14:textId="77777777" w:rsidR="00A24247" w:rsidRPr="00A24247" w:rsidRDefault="00A24247" w:rsidP="00906906">
            <w:pPr>
              <w:pStyle w:val="Paragraph"/>
              <w:spacing w:after="0" w:line="240" w:lineRule="auto"/>
              <w:rPr>
                <w:noProof/>
                <w:lang w:val="sk-SK"/>
              </w:rPr>
            </w:pPr>
            <w:r w:rsidRPr="00A24247">
              <w:rPr>
                <w:noProof/>
                <w:lang w:val="sk-SK"/>
              </w:rPr>
              <w:t>0.7217</w:t>
            </w:r>
          </w:p>
        </w:tc>
        <w:tc>
          <w:tcPr>
            <w:tcW w:w="0" w:type="auto"/>
            <w:tcBorders>
              <w:top w:val="single" w:sz="4" w:space="0" w:color="auto"/>
              <w:left w:val="single" w:sz="4" w:space="0" w:color="auto"/>
              <w:bottom w:val="single" w:sz="4" w:space="0" w:color="auto"/>
              <w:right w:val="single" w:sz="4" w:space="0" w:color="auto"/>
            </w:tcBorders>
            <w:hideMark/>
          </w:tcPr>
          <w:p w14:paraId="0E7B8A4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3910 00 00</w:t>
            </w:r>
          </w:p>
        </w:tc>
        <w:tc>
          <w:tcPr>
            <w:tcW w:w="0" w:type="auto"/>
            <w:tcBorders>
              <w:top w:val="single" w:sz="4" w:space="0" w:color="auto"/>
              <w:left w:val="single" w:sz="4" w:space="0" w:color="auto"/>
              <w:bottom w:val="single" w:sz="4" w:space="0" w:color="auto"/>
              <w:right w:val="single" w:sz="4" w:space="0" w:color="auto"/>
            </w:tcBorders>
            <w:hideMark/>
          </w:tcPr>
          <w:p w14:paraId="3475A68E"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208375B9" w14:textId="1BF17EB1" w:rsidR="00A24247" w:rsidRPr="00A24247" w:rsidRDefault="00A24247" w:rsidP="00906906">
            <w:pPr>
              <w:pStyle w:val="Paragraph"/>
              <w:spacing w:after="0" w:line="240" w:lineRule="auto"/>
              <w:rPr>
                <w:noProof/>
                <w:lang w:val="sk-SK"/>
              </w:rPr>
            </w:pPr>
            <w:r w:rsidRPr="00A24247">
              <w:rPr>
                <w:noProof/>
                <w:lang w:val="sk-SK"/>
              </w:rPr>
              <w:t>Dimetyl siloxán, polymér</w:t>
            </w:r>
            <w:r w:rsidR="00730589">
              <w:rPr>
                <w:noProof/>
                <w:lang w:val="sk-SK"/>
              </w:rPr>
              <w:t xml:space="preserve"> s </w:t>
            </w:r>
            <w:r w:rsidRPr="00A24247">
              <w:rPr>
                <w:noProof/>
                <w:lang w:val="sk-SK"/>
              </w:rPr>
              <w:t>koncovou hydroxylovou skupinou</w:t>
            </w:r>
            <w:r w:rsidR="00730589">
              <w:rPr>
                <w:noProof/>
                <w:lang w:val="sk-SK"/>
              </w:rPr>
              <w:t xml:space="preserve"> s </w:t>
            </w:r>
            <w:r w:rsidRPr="00A24247">
              <w:rPr>
                <w:noProof/>
                <w:lang w:val="sk-SK"/>
              </w:rPr>
              <w:t>viskozitou 38 – 100 mPa</w:t>
            </w:r>
            <w:r w:rsidR="00730589">
              <w:rPr>
                <w:noProof/>
                <w:lang w:val="sk-SK"/>
              </w:rPr>
              <w:t xml:space="preserve"> s </w:t>
            </w:r>
            <w:r w:rsidRPr="00A24247">
              <w:rPr>
                <w:noProof/>
                <w:lang w:val="sk-SK"/>
              </w:rPr>
              <w:t>(CAS RN 70131-67-8)</w:t>
            </w:r>
          </w:p>
        </w:tc>
        <w:tc>
          <w:tcPr>
            <w:tcW w:w="0" w:type="auto"/>
            <w:tcBorders>
              <w:top w:val="single" w:sz="4" w:space="0" w:color="auto"/>
              <w:left w:val="single" w:sz="4" w:space="0" w:color="auto"/>
              <w:bottom w:val="single" w:sz="4" w:space="0" w:color="auto"/>
              <w:right w:val="single" w:sz="4" w:space="0" w:color="auto"/>
            </w:tcBorders>
            <w:hideMark/>
          </w:tcPr>
          <w:p w14:paraId="6E47EF67" w14:textId="5F5B7D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B841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ACE1D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F645F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C886F3" w14:textId="77777777" w:rsidR="00A24247" w:rsidRPr="00A24247" w:rsidRDefault="00A24247" w:rsidP="00906906">
            <w:pPr>
              <w:pStyle w:val="Paragraph"/>
              <w:spacing w:after="0" w:line="240" w:lineRule="auto"/>
              <w:rPr>
                <w:noProof/>
                <w:lang w:val="sk-SK"/>
              </w:rPr>
            </w:pPr>
            <w:r w:rsidRPr="00A24247">
              <w:rPr>
                <w:noProof/>
                <w:lang w:val="sk-SK"/>
              </w:rPr>
              <w:t>0.4300</w:t>
            </w:r>
          </w:p>
        </w:tc>
        <w:tc>
          <w:tcPr>
            <w:tcW w:w="0" w:type="auto"/>
            <w:tcBorders>
              <w:top w:val="single" w:sz="4" w:space="0" w:color="auto"/>
              <w:left w:val="single" w:sz="4" w:space="0" w:color="auto"/>
              <w:bottom w:val="single" w:sz="4" w:space="0" w:color="auto"/>
              <w:right w:val="single" w:sz="4" w:space="0" w:color="auto"/>
            </w:tcBorders>
            <w:hideMark/>
          </w:tcPr>
          <w:p w14:paraId="48EDD711" w14:textId="77777777" w:rsidR="00A24247" w:rsidRPr="00A24247" w:rsidRDefault="00A24247" w:rsidP="00906906">
            <w:pPr>
              <w:pStyle w:val="Paragraph"/>
              <w:spacing w:after="0" w:line="240" w:lineRule="auto"/>
              <w:jc w:val="right"/>
              <w:rPr>
                <w:noProof/>
                <w:lang w:val="sk-SK"/>
              </w:rPr>
            </w:pPr>
            <w:r w:rsidRPr="00A24247">
              <w:rPr>
                <w:noProof/>
                <w:lang w:val="sk-SK"/>
              </w:rPr>
              <w:t>ex 3910 00 00</w:t>
            </w:r>
          </w:p>
        </w:tc>
        <w:tc>
          <w:tcPr>
            <w:tcW w:w="0" w:type="auto"/>
            <w:tcBorders>
              <w:top w:val="single" w:sz="4" w:space="0" w:color="auto"/>
              <w:left w:val="single" w:sz="4" w:space="0" w:color="auto"/>
              <w:bottom w:val="single" w:sz="4" w:space="0" w:color="auto"/>
              <w:right w:val="single" w:sz="4" w:space="0" w:color="auto"/>
            </w:tcBorders>
            <w:hideMark/>
          </w:tcPr>
          <w:p w14:paraId="6760894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D7E79E5" w14:textId="454E2879" w:rsidR="00A24247" w:rsidRPr="00A24247" w:rsidRDefault="00A24247" w:rsidP="00906906">
            <w:pPr>
              <w:pStyle w:val="Paragraph"/>
              <w:spacing w:after="0" w:line="240" w:lineRule="auto"/>
              <w:rPr>
                <w:noProof/>
                <w:lang w:val="sk-SK"/>
              </w:rPr>
            </w:pPr>
            <w:r w:rsidRPr="00A24247">
              <w:rPr>
                <w:noProof/>
                <w:lang w:val="sk-SK"/>
              </w:rPr>
              <w:t>Silikónové na tlak citlivé lepidlo,</w:t>
            </w:r>
            <w:r w:rsidR="00730589">
              <w:rPr>
                <w:noProof/>
                <w:lang w:val="sk-SK"/>
              </w:rPr>
              <w:t xml:space="preserve"> v </w:t>
            </w:r>
            <w:r w:rsidRPr="00A24247">
              <w:rPr>
                <w:noProof/>
                <w:lang w:val="sk-SK"/>
              </w:rPr>
              <w:t>rozpúšťadle obsahujúcom živicu</w:t>
            </w:r>
            <w:r w:rsidR="00730589">
              <w:rPr>
                <w:noProof/>
                <w:lang w:val="sk-SK"/>
              </w:rPr>
              <w:t xml:space="preserve"> z </w:t>
            </w:r>
            <w:r w:rsidRPr="00A24247">
              <w:rPr>
                <w:noProof/>
                <w:lang w:val="sk-SK"/>
              </w:rPr>
              <w:t>kopolyméru dimetylsiloxán/difenylsiloxán</w:t>
            </w:r>
          </w:p>
        </w:tc>
        <w:tc>
          <w:tcPr>
            <w:tcW w:w="0" w:type="auto"/>
            <w:tcBorders>
              <w:top w:val="single" w:sz="4" w:space="0" w:color="auto"/>
              <w:left w:val="single" w:sz="4" w:space="0" w:color="auto"/>
              <w:bottom w:val="single" w:sz="4" w:space="0" w:color="auto"/>
              <w:right w:val="single" w:sz="4" w:space="0" w:color="auto"/>
            </w:tcBorders>
            <w:hideMark/>
          </w:tcPr>
          <w:p w14:paraId="78174CFC" w14:textId="1C9F18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F157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A5A98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7935D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A42CB8" w14:textId="77777777" w:rsidR="00A24247" w:rsidRPr="00A24247" w:rsidRDefault="00A24247" w:rsidP="00906906">
            <w:pPr>
              <w:pStyle w:val="Paragraph"/>
              <w:spacing w:after="0" w:line="240" w:lineRule="auto"/>
              <w:rPr>
                <w:noProof/>
                <w:lang w:val="sk-SK"/>
              </w:rPr>
            </w:pPr>
            <w:r w:rsidRPr="00A24247">
              <w:rPr>
                <w:noProof/>
                <w:lang w:val="sk-SK"/>
              </w:rPr>
              <w:t>0.7218</w:t>
            </w:r>
          </w:p>
        </w:tc>
        <w:tc>
          <w:tcPr>
            <w:tcW w:w="0" w:type="auto"/>
            <w:tcBorders>
              <w:top w:val="single" w:sz="4" w:space="0" w:color="auto"/>
              <w:left w:val="single" w:sz="4" w:space="0" w:color="auto"/>
              <w:bottom w:val="single" w:sz="4" w:space="0" w:color="auto"/>
              <w:right w:val="single" w:sz="4" w:space="0" w:color="auto"/>
            </w:tcBorders>
            <w:hideMark/>
          </w:tcPr>
          <w:p w14:paraId="0D5473D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3910 00 00</w:t>
            </w:r>
          </w:p>
        </w:tc>
        <w:tc>
          <w:tcPr>
            <w:tcW w:w="0" w:type="auto"/>
            <w:tcBorders>
              <w:top w:val="single" w:sz="4" w:space="0" w:color="auto"/>
              <w:left w:val="single" w:sz="4" w:space="0" w:color="auto"/>
              <w:bottom w:val="single" w:sz="4" w:space="0" w:color="auto"/>
              <w:right w:val="single" w:sz="4" w:space="0" w:color="auto"/>
            </w:tcBorders>
            <w:hideMark/>
          </w:tcPr>
          <w:p w14:paraId="7BED1FF9"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52F092FC"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47652802" w14:textId="77777777">
              <w:tc>
                <w:tcPr>
                  <w:tcW w:w="0" w:type="auto"/>
                  <w:hideMark/>
                </w:tcPr>
                <w:p w14:paraId="7243AD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5F484B" w14:textId="38E4540C" w:rsidR="00A24247" w:rsidRPr="00A24247" w:rsidRDefault="00A24247" w:rsidP="00906906">
                  <w:pPr>
                    <w:pStyle w:val="Paragraph"/>
                    <w:spacing w:after="0" w:line="240" w:lineRule="auto"/>
                    <w:rPr>
                      <w:noProof/>
                      <w:lang w:val="sk-SK"/>
                    </w:rPr>
                  </w:pPr>
                  <w:r w:rsidRPr="00A24247">
                    <w:rPr>
                      <w:noProof/>
                      <w:lang w:val="sk-SK"/>
                    </w:rPr>
                    <w:t>55 hmotnostných</w:t>
                  </w:r>
                  <w:r>
                    <w:rPr>
                      <w:noProof/>
                      <w:lang w:val="sk-SK"/>
                    </w:rPr>
                    <w:t> %</w:t>
                  </w:r>
                  <w:r w:rsidRPr="00A24247">
                    <w:rPr>
                      <w:noProof/>
                      <w:lang w:val="sk-SK"/>
                    </w:rPr>
                    <w:t xml:space="preserve"> alebo viac, ale najviac 65 hmotnostných</w:t>
                  </w:r>
                  <w:r>
                    <w:rPr>
                      <w:noProof/>
                      <w:lang w:val="sk-SK"/>
                    </w:rPr>
                    <w:t> %</w:t>
                  </w:r>
                  <w:r w:rsidRPr="00A24247">
                    <w:rPr>
                      <w:noProof/>
                      <w:lang w:val="sk-SK"/>
                    </w:rPr>
                    <w:t xml:space="preserve"> polydimetylsiloxánu ukončeného vinylom (CAS RN 68083-19-2),</w:t>
                  </w:r>
                </w:p>
              </w:tc>
            </w:tr>
            <w:tr w:rsidR="00A24247" w:rsidRPr="00A24247" w14:paraId="63C22893" w14:textId="77777777">
              <w:tc>
                <w:tcPr>
                  <w:tcW w:w="0" w:type="auto"/>
                  <w:hideMark/>
                </w:tcPr>
                <w:p w14:paraId="0EBCA8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98ECD2" w14:textId="44AEF7AC" w:rsidR="00A24247" w:rsidRPr="00A24247" w:rsidRDefault="00A24247" w:rsidP="00906906">
                  <w:pPr>
                    <w:pStyle w:val="Paragraph"/>
                    <w:spacing w:after="0" w:line="240" w:lineRule="auto"/>
                    <w:rPr>
                      <w:noProof/>
                      <w:lang w:val="sk-SK"/>
                    </w:rPr>
                  </w:pPr>
                  <w:r w:rsidRPr="00A24247">
                    <w:rPr>
                      <w:noProof/>
                      <w:lang w:val="sk-SK"/>
                    </w:rPr>
                    <w:t>30 hmotnostných</w:t>
                  </w:r>
                  <w:r>
                    <w:rPr>
                      <w:noProof/>
                      <w:lang w:val="sk-SK"/>
                    </w:rPr>
                    <w:t> %</w:t>
                  </w:r>
                  <w:r w:rsidRPr="00A24247">
                    <w:rPr>
                      <w:noProof/>
                      <w:lang w:val="sk-SK"/>
                    </w:rPr>
                    <w:t xml:space="preserve"> alebo viac, ale najviac 40 hmotnostných</w:t>
                  </w:r>
                  <w:r>
                    <w:rPr>
                      <w:noProof/>
                      <w:lang w:val="sk-SK"/>
                    </w:rPr>
                    <w:t> %</w:t>
                  </w:r>
                  <w:r w:rsidRPr="00A24247">
                    <w:rPr>
                      <w:noProof/>
                      <w:lang w:val="sk-SK"/>
                    </w:rPr>
                    <w:t xml:space="preserve"> dimetylvinylovaného</w:t>
                  </w:r>
                  <w:r w:rsidR="00730589">
                    <w:rPr>
                      <w:noProof/>
                      <w:lang w:val="sk-SK"/>
                    </w:rPr>
                    <w:t xml:space="preserve"> a </w:t>
                  </w:r>
                  <w:r w:rsidRPr="00A24247">
                    <w:rPr>
                      <w:noProof/>
                      <w:lang w:val="sk-SK"/>
                    </w:rPr>
                    <w:t>trimetylovaného oxidu kremičitého (CAS RN 68988-89-6),</w:t>
                  </w:r>
                </w:p>
              </w:tc>
            </w:tr>
            <w:tr w:rsidR="00A24247" w:rsidRPr="00A24247" w14:paraId="216EE1D3" w14:textId="77777777">
              <w:tc>
                <w:tcPr>
                  <w:tcW w:w="0" w:type="auto"/>
                  <w:hideMark/>
                </w:tcPr>
                <w:p w14:paraId="2A9B8C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570531" w14:textId="0A9E90C8" w:rsidR="00A24247" w:rsidRPr="00A24247" w:rsidRDefault="00A24247" w:rsidP="00906906">
                  <w:pPr>
                    <w:pStyle w:val="Paragraph"/>
                    <w:spacing w:after="0" w:line="240" w:lineRule="auto"/>
                    <w:rPr>
                      <w:noProof/>
                      <w:lang w:val="sk-SK"/>
                    </w:rPr>
                  </w:pPr>
                  <w:r w:rsidRPr="00A24247">
                    <w:rPr>
                      <w:noProof/>
                      <w:lang w:val="sk-SK"/>
                    </w:rPr>
                    <w:t>1 hmotnostné</w:t>
                  </w:r>
                  <w:r>
                    <w:rPr>
                      <w:noProof/>
                      <w:lang w:val="sk-SK"/>
                    </w:rPr>
                    <w:t> %</w:t>
                  </w:r>
                  <w:r w:rsidRPr="00A24247">
                    <w:rPr>
                      <w:noProof/>
                      <w:lang w:val="sk-SK"/>
                    </w:rPr>
                    <w:t xml:space="preserve"> alebo viac, ale najviac 5 hmotnostných</w:t>
                  </w:r>
                  <w:r>
                    <w:rPr>
                      <w:noProof/>
                      <w:lang w:val="sk-SK"/>
                    </w:rPr>
                    <w:t> %</w:t>
                  </w:r>
                  <w:r w:rsidRPr="00A24247">
                    <w:rPr>
                      <w:noProof/>
                      <w:lang w:val="sk-SK"/>
                    </w:rPr>
                    <w:t> kyseliny kremičitej, sodnej soli, produktov reakcie</w:t>
                  </w:r>
                  <w:r w:rsidR="00730589">
                    <w:rPr>
                      <w:noProof/>
                      <w:lang w:val="sk-SK"/>
                    </w:rPr>
                    <w:t xml:space="preserve"> s </w:t>
                  </w:r>
                  <w:r w:rsidRPr="00A24247">
                    <w:rPr>
                      <w:noProof/>
                      <w:lang w:val="sk-SK"/>
                    </w:rPr>
                    <w:t>chlórtrimetylsilánom</w:t>
                  </w:r>
                  <w:r w:rsidR="00730589">
                    <w:rPr>
                      <w:noProof/>
                      <w:lang w:val="sk-SK"/>
                    </w:rPr>
                    <w:t xml:space="preserve"> a </w:t>
                  </w:r>
                  <w:r w:rsidRPr="00A24247">
                    <w:rPr>
                      <w:noProof/>
                      <w:lang w:val="sk-SK"/>
                    </w:rPr>
                    <w:t>izopropylalkoholom (CAS RN 68988-56-7)</w:t>
                  </w:r>
                </w:p>
              </w:tc>
            </w:tr>
          </w:tbl>
          <w:p w14:paraId="35DA17E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AD38788" w14:textId="64B2AF6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032F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54F6F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32019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85A67B" w14:textId="77777777" w:rsidR="00A24247" w:rsidRPr="00A24247" w:rsidRDefault="00A24247" w:rsidP="00906906">
            <w:pPr>
              <w:pStyle w:val="Paragraph"/>
              <w:spacing w:after="0" w:line="240" w:lineRule="auto"/>
              <w:rPr>
                <w:noProof/>
                <w:lang w:val="sk-SK"/>
              </w:rPr>
            </w:pPr>
            <w:r w:rsidRPr="00A24247">
              <w:rPr>
                <w:noProof/>
                <w:lang w:val="sk-SK"/>
              </w:rPr>
              <w:t>0.4845</w:t>
            </w:r>
          </w:p>
        </w:tc>
        <w:tc>
          <w:tcPr>
            <w:tcW w:w="0" w:type="auto"/>
            <w:tcBorders>
              <w:top w:val="single" w:sz="4" w:space="0" w:color="auto"/>
              <w:left w:val="single" w:sz="4" w:space="0" w:color="auto"/>
              <w:bottom w:val="single" w:sz="4" w:space="0" w:color="auto"/>
              <w:right w:val="single" w:sz="4" w:space="0" w:color="auto"/>
            </w:tcBorders>
            <w:hideMark/>
          </w:tcPr>
          <w:p w14:paraId="71508E6D" w14:textId="77777777" w:rsidR="00A24247" w:rsidRPr="00A24247" w:rsidRDefault="00A24247" w:rsidP="00906906">
            <w:pPr>
              <w:pStyle w:val="Paragraph"/>
              <w:spacing w:after="0" w:line="240" w:lineRule="auto"/>
              <w:jc w:val="right"/>
              <w:rPr>
                <w:noProof/>
                <w:lang w:val="sk-SK"/>
              </w:rPr>
            </w:pPr>
            <w:r w:rsidRPr="00A24247">
              <w:rPr>
                <w:noProof/>
                <w:lang w:val="sk-SK"/>
              </w:rPr>
              <w:t>ex 3910 00 00</w:t>
            </w:r>
          </w:p>
        </w:tc>
        <w:tc>
          <w:tcPr>
            <w:tcW w:w="0" w:type="auto"/>
            <w:tcBorders>
              <w:top w:val="single" w:sz="4" w:space="0" w:color="auto"/>
              <w:left w:val="single" w:sz="4" w:space="0" w:color="auto"/>
              <w:bottom w:val="single" w:sz="4" w:space="0" w:color="auto"/>
              <w:right w:val="single" w:sz="4" w:space="0" w:color="auto"/>
            </w:tcBorders>
            <w:hideMark/>
          </w:tcPr>
          <w:p w14:paraId="3A74F252"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380FE0B" w14:textId="2795C2C1" w:rsidR="00A24247" w:rsidRPr="00A24247" w:rsidRDefault="00A24247" w:rsidP="00906906">
            <w:pPr>
              <w:pStyle w:val="Paragraph"/>
              <w:spacing w:after="0" w:line="240" w:lineRule="auto"/>
              <w:rPr>
                <w:noProof/>
                <w:lang w:val="sk-SK"/>
              </w:rPr>
            </w:pPr>
            <w:r w:rsidRPr="00A24247">
              <w:rPr>
                <w:noProof/>
                <w:lang w:val="sk-SK"/>
              </w:rPr>
              <w:t>Polydimetylsiloxán, tiež substituovaný polyetylénglykolom</w:t>
            </w:r>
            <w:r w:rsidR="00730589">
              <w:rPr>
                <w:noProof/>
                <w:lang w:val="sk-SK"/>
              </w:rPr>
              <w:t xml:space="preserve"> a </w:t>
            </w:r>
            <w:r w:rsidRPr="00A24247">
              <w:rPr>
                <w:noProof/>
                <w:lang w:val="sk-SK"/>
              </w:rPr>
              <w:t>trifluórpropylom,</w:t>
            </w:r>
            <w:r w:rsidR="00730589">
              <w:rPr>
                <w:noProof/>
                <w:lang w:val="sk-SK"/>
              </w:rPr>
              <w:t xml:space="preserve"> s </w:t>
            </w:r>
            <w:r w:rsidRPr="00A24247">
              <w:rPr>
                <w:noProof/>
                <w:lang w:val="sk-SK"/>
              </w:rPr>
              <w:t>metakrylátovými koncovými skupinami</w:t>
            </w:r>
          </w:p>
        </w:tc>
        <w:tc>
          <w:tcPr>
            <w:tcW w:w="0" w:type="auto"/>
            <w:tcBorders>
              <w:top w:val="single" w:sz="4" w:space="0" w:color="auto"/>
              <w:left w:val="single" w:sz="4" w:space="0" w:color="auto"/>
              <w:bottom w:val="single" w:sz="4" w:space="0" w:color="auto"/>
              <w:right w:val="single" w:sz="4" w:space="0" w:color="auto"/>
            </w:tcBorders>
            <w:hideMark/>
          </w:tcPr>
          <w:p w14:paraId="769EC60F" w14:textId="130A99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2114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0A1DA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4A324F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75DC69" w14:textId="77777777" w:rsidR="00A24247" w:rsidRPr="00A24247" w:rsidRDefault="00A24247" w:rsidP="00906906">
            <w:pPr>
              <w:pStyle w:val="Paragraph"/>
              <w:spacing w:after="0" w:line="240" w:lineRule="auto"/>
              <w:rPr>
                <w:noProof/>
                <w:lang w:val="sk-SK"/>
              </w:rPr>
            </w:pPr>
            <w:r w:rsidRPr="00A24247">
              <w:rPr>
                <w:noProof/>
                <w:lang w:val="sk-SK"/>
              </w:rPr>
              <w:t>0.7953</w:t>
            </w:r>
          </w:p>
        </w:tc>
        <w:tc>
          <w:tcPr>
            <w:tcW w:w="0" w:type="auto"/>
            <w:tcBorders>
              <w:top w:val="single" w:sz="4" w:space="0" w:color="auto"/>
              <w:left w:val="single" w:sz="4" w:space="0" w:color="auto"/>
              <w:bottom w:val="single" w:sz="4" w:space="0" w:color="auto"/>
              <w:right w:val="single" w:sz="4" w:space="0" w:color="auto"/>
            </w:tcBorders>
            <w:hideMark/>
          </w:tcPr>
          <w:p w14:paraId="71955D0B" w14:textId="77777777" w:rsidR="00A24247" w:rsidRPr="00A24247" w:rsidRDefault="00A24247" w:rsidP="00906906">
            <w:pPr>
              <w:pStyle w:val="Paragraph"/>
              <w:spacing w:after="0" w:line="240" w:lineRule="auto"/>
              <w:jc w:val="right"/>
              <w:rPr>
                <w:noProof/>
                <w:lang w:val="sk-SK"/>
              </w:rPr>
            </w:pPr>
            <w:r w:rsidRPr="00A24247">
              <w:rPr>
                <w:noProof/>
                <w:lang w:val="sk-SK"/>
              </w:rPr>
              <w:t>ex 3910 00 00</w:t>
            </w:r>
          </w:p>
        </w:tc>
        <w:tc>
          <w:tcPr>
            <w:tcW w:w="0" w:type="auto"/>
            <w:tcBorders>
              <w:top w:val="single" w:sz="4" w:space="0" w:color="auto"/>
              <w:left w:val="single" w:sz="4" w:space="0" w:color="auto"/>
              <w:bottom w:val="single" w:sz="4" w:space="0" w:color="auto"/>
              <w:right w:val="single" w:sz="4" w:space="0" w:color="auto"/>
            </w:tcBorders>
            <w:hideMark/>
          </w:tcPr>
          <w:p w14:paraId="0A1F51FB"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E98BBB5" w14:textId="0F5174DE" w:rsidR="00A24247" w:rsidRPr="00A24247" w:rsidRDefault="00A24247" w:rsidP="00906906">
            <w:pPr>
              <w:pStyle w:val="Paragraph"/>
              <w:spacing w:after="0" w:line="240" w:lineRule="auto"/>
              <w:rPr>
                <w:noProof/>
                <w:lang w:val="sk-SK"/>
              </w:rPr>
            </w:pPr>
            <w:r w:rsidRPr="00A24247">
              <w:rPr>
                <w:noProof/>
                <w:lang w:val="sk-SK"/>
              </w:rPr>
              <w:t>Tekutý kopolymér na báze polydimetylsiloxánu</w:t>
            </w:r>
            <w:r w:rsidR="00730589">
              <w:rPr>
                <w:noProof/>
                <w:lang w:val="sk-SK"/>
              </w:rPr>
              <w:t xml:space="preserve"> s </w:t>
            </w:r>
            <w:r w:rsidRPr="00A24247">
              <w:rPr>
                <w:noProof/>
                <w:lang w:val="sk-SK"/>
              </w:rPr>
              <w:t>koncovými epoxidovými skupinami (CAS RN 2102536-93-4)</w:t>
            </w:r>
          </w:p>
        </w:tc>
        <w:tc>
          <w:tcPr>
            <w:tcW w:w="0" w:type="auto"/>
            <w:tcBorders>
              <w:top w:val="single" w:sz="4" w:space="0" w:color="auto"/>
              <w:left w:val="single" w:sz="4" w:space="0" w:color="auto"/>
              <w:bottom w:val="single" w:sz="4" w:space="0" w:color="auto"/>
              <w:right w:val="single" w:sz="4" w:space="0" w:color="auto"/>
            </w:tcBorders>
            <w:hideMark/>
          </w:tcPr>
          <w:p w14:paraId="7466116D" w14:textId="73C70B3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B77A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DFD2B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52D63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CD44C9" w14:textId="77777777" w:rsidR="00A24247" w:rsidRPr="00A24247" w:rsidRDefault="00A24247" w:rsidP="00906906">
            <w:pPr>
              <w:pStyle w:val="Paragraph"/>
              <w:spacing w:after="0" w:line="240" w:lineRule="auto"/>
              <w:rPr>
                <w:noProof/>
                <w:lang w:val="sk-SK"/>
              </w:rPr>
            </w:pPr>
            <w:r w:rsidRPr="00A24247">
              <w:rPr>
                <w:noProof/>
                <w:lang w:val="sk-SK"/>
              </w:rPr>
              <w:t>0.5926</w:t>
            </w:r>
          </w:p>
        </w:tc>
        <w:tc>
          <w:tcPr>
            <w:tcW w:w="0" w:type="auto"/>
            <w:tcBorders>
              <w:top w:val="single" w:sz="4" w:space="0" w:color="auto"/>
              <w:left w:val="single" w:sz="4" w:space="0" w:color="auto"/>
              <w:bottom w:val="single" w:sz="4" w:space="0" w:color="auto"/>
              <w:right w:val="single" w:sz="4" w:space="0" w:color="auto"/>
            </w:tcBorders>
            <w:hideMark/>
          </w:tcPr>
          <w:p w14:paraId="4AD4A9F0" w14:textId="77777777" w:rsidR="00A24247" w:rsidRPr="00A24247" w:rsidRDefault="00A24247" w:rsidP="00906906">
            <w:pPr>
              <w:pStyle w:val="Paragraph"/>
              <w:spacing w:after="0" w:line="240" w:lineRule="auto"/>
              <w:jc w:val="right"/>
              <w:rPr>
                <w:noProof/>
                <w:lang w:val="sk-SK"/>
              </w:rPr>
            </w:pPr>
            <w:r w:rsidRPr="00A24247">
              <w:rPr>
                <w:noProof/>
                <w:lang w:val="sk-SK"/>
              </w:rPr>
              <w:t>ex 3910 00 00</w:t>
            </w:r>
          </w:p>
        </w:tc>
        <w:tc>
          <w:tcPr>
            <w:tcW w:w="0" w:type="auto"/>
            <w:tcBorders>
              <w:top w:val="single" w:sz="4" w:space="0" w:color="auto"/>
              <w:left w:val="single" w:sz="4" w:space="0" w:color="auto"/>
              <w:bottom w:val="single" w:sz="4" w:space="0" w:color="auto"/>
              <w:right w:val="single" w:sz="4" w:space="0" w:color="auto"/>
            </w:tcBorders>
            <w:hideMark/>
          </w:tcPr>
          <w:p w14:paraId="5B882AA3"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1D88FE0" w14:textId="6E51D43B" w:rsidR="00A24247" w:rsidRPr="00A24247" w:rsidRDefault="00A24247" w:rsidP="00906906">
            <w:pPr>
              <w:pStyle w:val="Paragraph"/>
              <w:spacing w:after="0" w:line="240" w:lineRule="auto"/>
              <w:rPr>
                <w:noProof/>
                <w:lang w:val="sk-SK"/>
              </w:rPr>
            </w:pPr>
            <w:r w:rsidRPr="00A24247">
              <w:rPr>
                <w:noProof/>
                <w:lang w:val="sk-SK"/>
              </w:rPr>
              <w:t>Pasivačný povlak zo silikónu</w:t>
            </w:r>
            <w:r w:rsidR="00730589">
              <w:rPr>
                <w:noProof/>
                <w:lang w:val="sk-SK"/>
              </w:rPr>
              <w:t xml:space="preserve"> v </w:t>
            </w:r>
            <w:r w:rsidRPr="00A24247">
              <w:rPr>
                <w:noProof/>
                <w:lang w:val="sk-SK"/>
              </w:rPr>
              <w:t>primárnej forme na ochranu hrán</w:t>
            </w:r>
            <w:r w:rsidR="00730589">
              <w:rPr>
                <w:noProof/>
                <w:lang w:val="sk-SK"/>
              </w:rPr>
              <w:t xml:space="preserve"> a </w:t>
            </w:r>
            <w:r w:rsidRPr="00A24247">
              <w:rPr>
                <w:noProof/>
                <w:lang w:val="sk-SK"/>
              </w:rPr>
              <w:t>na predchádzanie skratom</w:t>
            </w:r>
            <w:r w:rsidR="00730589">
              <w:rPr>
                <w:noProof/>
                <w:lang w:val="sk-SK"/>
              </w:rPr>
              <w:t xml:space="preserve"> v </w:t>
            </w:r>
            <w:r w:rsidRPr="00A24247">
              <w:rPr>
                <w:noProof/>
                <w:lang w:val="sk-SK"/>
              </w:rPr>
              <w:t>polovodičových zariadeniach</w:t>
            </w:r>
          </w:p>
        </w:tc>
        <w:tc>
          <w:tcPr>
            <w:tcW w:w="0" w:type="auto"/>
            <w:tcBorders>
              <w:top w:val="single" w:sz="4" w:space="0" w:color="auto"/>
              <w:left w:val="single" w:sz="4" w:space="0" w:color="auto"/>
              <w:bottom w:val="single" w:sz="4" w:space="0" w:color="auto"/>
              <w:right w:val="single" w:sz="4" w:space="0" w:color="auto"/>
            </w:tcBorders>
            <w:hideMark/>
          </w:tcPr>
          <w:p w14:paraId="3C1443FD" w14:textId="4E3752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8122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255B5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9354F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59C752" w14:textId="77777777" w:rsidR="00A24247" w:rsidRPr="00A24247" w:rsidRDefault="00A24247" w:rsidP="00906906">
            <w:pPr>
              <w:pStyle w:val="Paragraph"/>
              <w:spacing w:after="0" w:line="240" w:lineRule="auto"/>
              <w:rPr>
                <w:noProof/>
                <w:lang w:val="sk-SK"/>
              </w:rPr>
            </w:pPr>
            <w:r w:rsidRPr="00A24247">
              <w:rPr>
                <w:noProof/>
                <w:lang w:val="sk-SK"/>
              </w:rPr>
              <w:t>0.8097</w:t>
            </w:r>
          </w:p>
        </w:tc>
        <w:tc>
          <w:tcPr>
            <w:tcW w:w="0" w:type="auto"/>
            <w:tcBorders>
              <w:top w:val="single" w:sz="4" w:space="0" w:color="auto"/>
              <w:left w:val="single" w:sz="4" w:space="0" w:color="auto"/>
              <w:bottom w:val="single" w:sz="4" w:space="0" w:color="auto"/>
              <w:right w:val="single" w:sz="4" w:space="0" w:color="auto"/>
            </w:tcBorders>
            <w:hideMark/>
          </w:tcPr>
          <w:p w14:paraId="6440828F" w14:textId="77777777" w:rsidR="00A24247" w:rsidRPr="00A24247" w:rsidRDefault="00A24247" w:rsidP="00906906">
            <w:pPr>
              <w:pStyle w:val="Paragraph"/>
              <w:spacing w:after="0" w:line="240" w:lineRule="auto"/>
              <w:jc w:val="right"/>
              <w:rPr>
                <w:noProof/>
                <w:lang w:val="sk-SK"/>
              </w:rPr>
            </w:pPr>
            <w:r w:rsidRPr="00A24247">
              <w:rPr>
                <w:noProof/>
                <w:lang w:val="sk-SK"/>
              </w:rPr>
              <w:t>ex 3910 00 00</w:t>
            </w:r>
          </w:p>
        </w:tc>
        <w:tc>
          <w:tcPr>
            <w:tcW w:w="0" w:type="auto"/>
            <w:tcBorders>
              <w:top w:val="single" w:sz="4" w:space="0" w:color="auto"/>
              <w:left w:val="single" w:sz="4" w:space="0" w:color="auto"/>
              <w:bottom w:val="single" w:sz="4" w:space="0" w:color="auto"/>
              <w:right w:val="single" w:sz="4" w:space="0" w:color="auto"/>
            </w:tcBorders>
            <w:hideMark/>
          </w:tcPr>
          <w:p w14:paraId="19DD85C3"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62614D33" w14:textId="60AB5173" w:rsidR="00A24247" w:rsidRPr="00A24247" w:rsidRDefault="00A24247" w:rsidP="00906906">
            <w:pPr>
              <w:pStyle w:val="Paragraph"/>
              <w:spacing w:after="0" w:line="240" w:lineRule="auto"/>
              <w:rPr>
                <w:noProof/>
                <w:lang w:val="sk-SK"/>
              </w:rPr>
            </w:pPr>
            <w:r w:rsidRPr="00A24247">
              <w:rPr>
                <w:noProof/>
                <w:lang w:val="sk-SK"/>
              </w:rPr>
              <w:t>Kopolymér 80</w:t>
            </w:r>
            <w:r>
              <w:rPr>
                <w:noProof/>
                <w:lang w:val="sk-SK"/>
              </w:rPr>
              <w:t> %</w:t>
            </w:r>
            <w:r w:rsidRPr="00A24247">
              <w:rPr>
                <w:noProof/>
                <w:lang w:val="sk-SK"/>
              </w:rPr>
              <w:t xml:space="preserve"> dimetylsiloxánu, 10</w:t>
            </w:r>
            <w:r>
              <w:rPr>
                <w:noProof/>
                <w:lang w:val="sk-SK"/>
              </w:rPr>
              <w:t> %</w:t>
            </w:r>
            <w:r w:rsidRPr="00A24247">
              <w:rPr>
                <w:noProof/>
                <w:lang w:val="sk-SK"/>
              </w:rPr>
              <w:t xml:space="preserve"> metylmetakrylátu</w:t>
            </w:r>
            <w:r w:rsidR="00730589">
              <w:rPr>
                <w:noProof/>
                <w:lang w:val="sk-SK"/>
              </w:rPr>
              <w:t xml:space="preserve"> a </w:t>
            </w:r>
            <w:r w:rsidRPr="00A24247">
              <w:rPr>
                <w:noProof/>
                <w:lang w:val="sk-SK"/>
              </w:rPr>
              <w:t>10</w:t>
            </w:r>
            <w:r>
              <w:rPr>
                <w:noProof/>
                <w:lang w:val="sk-SK"/>
              </w:rPr>
              <w:t> %</w:t>
            </w:r>
            <w:r w:rsidRPr="00A24247">
              <w:rPr>
                <w:noProof/>
                <w:lang w:val="sk-SK"/>
              </w:rPr>
              <w:t xml:space="preserve"> butyl-akrylátu vo forme bieleho prášku</w:t>
            </w:r>
          </w:p>
        </w:tc>
        <w:tc>
          <w:tcPr>
            <w:tcW w:w="0" w:type="auto"/>
            <w:tcBorders>
              <w:top w:val="single" w:sz="4" w:space="0" w:color="auto"/>
              <w:left w:val="single" w:sz="4" w:space="0" w:color="auto"/>
              <w:bottom w:val="single" w:sz="4" w:space="0" w:color="auto"/>
              <w:right w:val="single" w:sz="4" w:space="0" w:color="auto"/>
            </w:tcBorders>
            <w:hideMark/>
          </w:tcPr>
          <w:p w14:paraId="49DB82AE" w14:textId="1E4C9B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312F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F0212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241DD7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269D29" w14:textId="77777777" w:rsidR="00A24247" w:rsidRPr="00A24247" w:rsidRDefault="00A24247" w:rsidP="00906906">
            <w:pPr>
              <w:pStyle w:val="Paragraph"/>
              <w:spacing w:after="0" w:line="240" w:lineRule="auto"/>
              <w:rPr>
                <w:noProof/>
                <w:lang w:val="sk-SK"/>
              </w:rPr>
            </w:pPr>
            <w:r w:rsidRPr="00A24247">
              <w:rPr>
                <w:noProof/>
                <w:lang w:val="sk-SK"/>
              </w:rPr>
              <w:t>0.6324</w:t>
            </w:r>
          </w:p>
        </w:tc>
        <w:tc>
          <w:tcPr>
            <w:tcW w:w="0" w:type="auto"/>
            <w:tcBorders>
              <w:top w:val="single" w:sz="4" w:space="0" w:color="auto"/>
              <w:left w:val="single" w:sz="4" w:space="0" w:color="auto"/>
              <w:bottom w:val="single" w:sz="4" w:space="0" w:color="auto"/>
              <w:right w:val="single" w:sz="4" w:space="0" w:color="auto"/>
            </w:tcBorders>
            <w:hideMark/>
          </w:tcPr>
          <w:p w14:paraId="1D67F60E" w14:textId="77777777" w:rsidR="00A24247" w:rsidRPr="00A24247" w:rsidRDefault="00A24247" w:rsidP="00906906">
            <w:pPr>
              <w:pStyle w:val="Paragraph"/>
              <w:spacing w:after="0" w:line="240" w:lineRule="auto"/>
              <w:jc w:val="right"/>
              <w:rPr>
                <w:noProof/>
                <w:lang w:val="sk-SK"/>
              </w:rPr>
            </w:pPr>
            <w:r w:rsidRPr="00A24247">
              <w:rPr>
                <w:noProof/>
                <w:lang w:val="sk-SK"/>
              </w:rPr>
              <w:t>ex 3910 00 00</w:t>
            </w:r>
          </w:p>
        </w:tc>
        <w:tc>
          <w:tcPr>
            <w:tcW w:w="0" w:type="auto"/>
            <w:tcBorders>
              <w:top w:val="single" w:sz="4" w:space="0" w:color="auto"/>
              <w:left w:val="single" w:sz="4" w:space="0" w:color="auto"/>
              <w:bottom w:val="single" w:sz="4" w:space="0" w:color="auto"/>
              <w:right w:val="single" w:sz="4" w:space="0" w:color="auto"/>
            </w:tcBorders>
            <w:hideMark/>
          </w:tcPr>
          <w:p w14:paraId="3857277E"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0292CD4A" w14:textId="74ACE642" w:rsidR="00A24247" w:rsidRPr="00A24247" w:rsidRDefault="00A24247" w:rsidP="00906906">
            <w:pPr>
              <w:pStyle w:val="Paragraph"/>
              <w:spacing w:after="0" w:line="240" w:lineRule="auto"/>
              <w:rPr>
                <w:noProof/>
                <w:lang w:val="sk-SK"/>
              </w:rPr>
            </w:pPr>
            <w:r w:rsidRPr="00A24247">
              <w:rPr>
                <w:noProof/>
                <w:lang w:val="sk-SK"/>
              </w:rPr>
              <w:t>Poly(dimetylsiloxán) zakončený monometakryloxypropylom</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DA526B" w14:textId="048453B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98B8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DB972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1CF96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D96668" w14:textId="77777777" w:rsidR="00A24247" w:rsidRPr="00A24247" w:rsidRDefault="00A24247" w:rsidP="00906906">
            <w:pPr>
              <w:pStyle w:val="Paragraph"/>
              <w:spacing w:after="0" w:line="240" w:lineRule="auto"/>
              <w:rPr>
                <w:noProof/>
                <w:lang w:val="sk-SK"/>
              </w:rPr>
            </w:pPr>
            <w:r w:rsidRPr="00A24247">
              <w:rPr>
                <w:noProof/>
                <w:lang w:val="sk-SK"/>
              </w:rPr>
              <w:t>0.4413</w:t>
            </w:r>
          </w:p>
        </w:tc>
        <w:tc>
          <w:tcPr>
            <w:tcW w:w="0" w:type="auto"/>
            <w:tcBorders>
              <w:top w:val="single" w:sz="4" w:space="0" w:color="auto"/>
              <w:left w:val="single" w:sz="4" w:space="0" w:color="auto"/>
              <w:bottom w:val="single" w:sz="4" w:space="0" w:color="auto"/>
              <w:right w:val="single" w:sz="4" w:space="0" w:color="auto"/>
            </w:tcBorders>
            <w:hideMark/>
          </w:tcPr>
          <w:p w14:paraId="263A97B2" w14:textId="77777777" w:rsidR="00A24247" w:rsidRPr="00A24247" w:rsidRDefault="00A24247" w:rsidP="00906906">
            <w:pPr>
              <w:pStyle w:val="Paragraph"/>
              <w:spacing w:after="0" w:line="240" w:lineRule="auto"/>
              <w:jc w:val="right"/>
              <w:rPr>
                <w:noProof/>
                <w:lang w:val="sk-SK"/>
              </w:rPr>
            </w:pPr>
            <w:r w:rsidRPr="00A24247">
              <w:rPr>
                <w:noProof/>
                <w:lang w:val="sk-SK"/>
              </w:rPr>
              <w:t>ex 3911 10 00</w:t>
            </w:r>
          </w:p>
        </w:tc>
        <w:tc>
          <w:tcPr>
            <w:tcW w:w="0" w:type="auto"/>
            <w:tcBorders>
              <w:top w:val="single" w:sz="4" w:space="0" w:color="auto"/>
              <w:left w:val="single" w:sz="4" w:space="0" w:color="auto"/>
              <w:bottom w:val="single" w:sz="4" w:space="0" w:color="auto"/>
              <w:right w:val="single" w:sz="4" w:space="0" w:color="auto"/>
            </w:tcBorders>
            <w:hideMark/>
          </w:tcPr>
          <w:p w14:paraId="30DA616E" w14:textId="77777777" w:rsidR="00A24247" w:rsidRPr="00A24247" w:rsidRDefault="00A24247" w:rsidP="00906906">
            <w:pPr>
              <w:pStyle w:val="Paragraph"/>
              <w:spacing w:after="0" w:line="240" w:lineRule="auto"/>
              <w:jc w:val="center"/>
              <w:rPr>
                <w:noProof/>
                <w:lang w:val="sk-SK"/>
              </w:rPr>
            </w:pPr>
            <w:r w:rsidRPr="00A24247">
              <w:rPr>
                <w:noProof/>
                <w:lang w:val="sk-SK"/>
              </w:rPr>
              <w:t>81</w:t>
            </w:r>
          </w:p>
        </w:tc>
        <w:tc>
          <w:tcPr>
            <w:tcW w:w="0" w:type="auto"/>
            <w:tcBorders>
              <w:top w:val="single" w:sz="4" w:space="0" w:color="auto"/>
              <w:left w:val="single" w:sz="4" w:space="0" w:color="auto"/>
              <w:bottom w:val="single" w:sz="4" w:space="0" w:color="auto"/>
              <w:right w:val="single" w:sz="4" w:space="0" w:color="auto"/>
            </w:tcBorders>
            <w:hideMark/>
          </w:tcPr>
          <w:p w14:paraId="44D883AA" w14:textId="4DCFC40E" w:rsidR="00A24247" w:rsidRPr="00A24247" w:rsidRDefault="00A24247" w:rsidP="00906906">
            <w:pPr>
              <w:pStyle w:val="Paragraph"/>
              <w:spacing w:after="0" w:line="240" w:lineRule="auto"/>
              <w:rPr>
                <w:noProof/>
                <w:lang w:val="sk-SK"/>
              </w:rPr>
            </w:pPr>
            <w:r w:rsidRPr="00A24247">
              <w:rPr>
                <w:noProof/>
                <w:lang w:val="sk-SK"/>
              </w:rPr>
              <w:t>Nehydrogenovaná uhľovodíková živica, získaná polymerizáciou viac ako 75</w:t>
            </w:r>
            <w:r>
              <w:rPr>
                <w:noProof/>
                <w:lang w:val="sk-SK"/>
              </w:rPr>
              <w:t> %</w:t>
            </w:r>
            <w:r w:rsidRPr="00A24247">
              <w:rPr>
                <w:noProof/>
                <w:lang w:val="sk-SK"/>
              </w:rPr>
              <w:t xml:space="preserve"> objemových cykloalifatických alkénov C5 – C12 aviac ako 10</w:t>
            </w:r>
            <w:r>
              <w:rPr>
                <w:noProof/>
                <w:lang w:val="sk-SK"/>
              </w:rPr>
              <w:t> %</w:t>
            </w:r>
            <w:r w:rsidRPr="00A24247">
              <w:rPr>
                <w:noProof/>
                <w:lang w:val="sk-SK"/>
              </w:rPr>
              <w:t>, ale nie viac ako 25</w:t>
            </w:r>
            <w:r>
              <w:rPr>
                <w:noProof/>
                <w:lang w:val="sk-SK"/>
              </w:rPr>
              <w:t> %</w:t>
            </w:r>
            <w:r w:rsidRPr="00A24247">
              <w:rPr>
                <w:noProof/>
                <w:lang w:val="sk-SK"/>
              </w:rPr>
              <w:t xml:space="preserve"> objemových aromatických alkénov vytvárajúcich uhľovodíkovú živicu s:</w:t>
            </w:r>
          </w:p>
          <w:tbl>
            <w:tblPr>
              <w:tblStyle w:val="Listdash"/>
              <w:tblW w:w="0" w:type="auto"/>
              <w:tblLook w:val="04A0" w:firstRow="1" w:lastRow="0" w:firstColumn="1" w:lastColumn="0" w:noHBand="0" w:noVBand="1"/>
            </w:tblPr>
            <w:tblGrid>
              <w:gridCol w:w="220"/>
              <w:gridCol w:w="3586"/>
            </w:tblGrid>
            <w:tr w:rsidR="00A24247" w:rsidRPr="00A24247" w14:paraId="61D7F8A5" w14:textId="77777777">
              <w:tc>
                <w:tcPr>
                  <w:tcW w:w="0" w:type="auto"/>
                  <w:hideMark/>
                </w:tcPr>
                <w:p w14:paraId="413FEE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A49AEB" w14:textId="77777777" w:rsidR="00A24247" w:rsidRPr="00A24247" w:rsidRDefault="00A24247" w:rsidP="00906906">
                  <w:pPr>
                    <w:pStyle w:val="Paragraph"/>
                    <w:spacing w:after="0" w:line="240" w:lineRule="auto"/>
                    <w:rPr>
                      <w:noProof/>
                      <w:lang w:val="sk-SK"/>
                    </w:rPr>
                  </w:pPr>
                  <w:r w:rsidRPr="00A24247">
                    <w:rPr>
                      <w:noProof/>
                      <w:lang w:val="sk-SK"/>
                    </w:rPr>
                    <w:t>jódovým číslom viac ako 120 a</w:t>
                  </w:r>
                </w:p>
              </w:tc>
            </w:tr>
            <w:tr w:rsidR="00A24247" w:rsidRPr="00A24247" w14:paraId="5E614F10" w14:textId="77777777">
              <w:tc>
                <w:tcPr>
                  <w:tcW w:w="0" w:type="auto"/>
                  <w:hideMark/>
                </w:tcPr>
                <w:p w14:paraId="356AB2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4F9DB0" w14:textId="77777777" w:rsidR="00A24247" w:rsidRPr="00A24247" w:rsidRDefault="00A24247" w:rsidP="00906906">
                  <w:pPr>
                    <w:pStyle w:val="Paragraph"/>
                    <w:spacing w:after="0" w:line="240" w:lineRule="auto"/>
                    <w:rPr>
                      <w:noProof/>
                      <w:lang w:val="sk-SK"/>
                    </w:rPr>
                  </w:pPr>
                  <w:r w:rsidRPr="00A24247">
                    <w:rPr>
                      <w:noProof/>
                      <w:lang w:val="sk-SK"/>
                    </w:rPr>
                    <w:t>s farbou na Gardnerovej stupnici farieb minimálne 10 pre čistý produkt alebo</w:t>
                  </w:r>
                </w:p>
              </w:tc>
            </w:tr>
            <w:tr w:rsidR="00A24247" w:rsidRPr="00A24247" w14:paraId="252762BE" w14:textId="77777777">
              <w:tc>
                <w:tcPr>
                  <w:tcW w:w="0" w:type="auto"/>
                  <w:hideMark/>
                </w:tcPr>
                <w:p w14:paraId="562308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13BC31" w14:textId="0232B48D" w:rsidR="00A24247" w:rsidRPr="00A24247" w:rsidRDefault="00A24247" w:rsidP="00906906">
                  <w:pPr>
                    <w:pStyle w:val="Paragraph"/>
                    <w:spacing w:after="0" w:line="240" w:lineRule="auto"/>
                    <w:rPr>
                      <w:noProof/>
                      <w:lang w:val="sk-SK"/>
                    </w:rPr>
                  </w:pPr>
                  <w:r w:rsidRPr="00A24247">
                    <w:rPr>
                      <w:noProof/>
                      <w:lang w:val="sk-SK"/>
                    </w:rPr>
                    <w:t>s farbou na Gardnerovej stupnici farieb minimálne 8 pre roztok</w:t>
                  </w:r>
                  <w:r w:rsidR="00730589">
                    <w:rPr>
                      <w:noProof/>
                      <w:lang w:val="sk-SK"/>
                    </w:rPr>
                    <w:t xml:space="preserve"> v </w:t>
                  </w:r>
                  <w:r w:rsidRPr="00A24247">
                    <w:rPr>
                      <w:noProof/>
                      <w:lang w:val="sk-SK"/>
                    </w:rPr>
                    <w:t>toluéne</w:t>
                  </w:r>
                  <w:r w:rsidR="00730589">
                    <w:rPr>
                      <w:noProof/>
                      <w:lang w:val="sk-SK"/>
                    </w:rPr>
                    <w:t xml:space="preserve"> s </w:t>
                  </w:r>
                  <w:r w:rsidRPr="00A24247">
                    <w:rPr>
                      <w:noProof/>
                      <w:lang w:val="sk-SK"/>
                    </w:rPr>
                    <w:t>obsahom 50</w:t>
                  </w:r>
                  <w:r>
                    <w:rPr>
                      <w:noProof/>
                      <w:lang w:val="sk-SK"/>
                    </w:rPr>
                    <w:t> %</w:t>
                  </w:r>
                  <w:r w:rsidRPr="00A24247">
                    <w:rPr>
                      <w:noProof/>
                      <w:lang w:val="sk-SK"/>
                    </w:rPr>
                    <w:t xml:space="preserve"> objemových (ako je určený metódou ASTM D6166)</w:t>
                  </w:r>
                </w:p>
              </w:tc>
            </w:tr>
          </w:tbl>
          <w:p w14:paraId="7303DCA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635C7E3" w14:textId="69DD9C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4257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1697E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F45B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BD2042" w14:textId="77777777" w:rsidR="00A24247" w:rsidRPr="00A24247" w:rsidRDefault="00A24247" w:rsidP="00906906">
            <w:pPr>
              <w:pStyle w:val="Paragraph"/>
              <w:spacing w:after="0" w:line="240" w:lineRule="auto"/>
              <w:rPr>
                <w:noProof/>
                <w:lang w:val="sk-SK"/>
              </w:rPr>
            </w:pPr>
            <w:r w:rsidRPr="00A24247">
              <w:rPr>
                <w:noProof/>
                <w:lang w:val="sk-SK"/>
              </w:rPr>
              <w:t>0.8220</w:t>
            </w:r>
          </w:p>
        </w:tc>
        <w:tc>
          <w:tcPr>
            <w:tcW w:w="0" w:type="auto"/>
            <w:tcBorders>
              <w:top w:val="single" w:sz="4" w:space="0" w:color="auto"/>
              <w:left w:val="single" w:sz="4" w:space="0" w:color="auto"/>
              <w:bottom w:val="single" w:sz="4" w:space="0" w:color="auto"/>
              <w:right w:val="single" w:sz="4" w:space="0" w:color="auto"/>
            </w:tcBorders>
            <w:hideMark/>
          </w:tcPr>
          <w:p w14:paraId="798B572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3911 90 19</w:t>
            </w:r>
          </w:p>
        </w:tc>
        <w:tc>
          <w:tcPr>
            <w:tcW w:w="0" w:type="auto"/>
            <w:tcBorders>
              <w:top w:val="single" w:sz="4" w:space="0" w:color="auto"/>
              <w:left w:val="single" w:sz="4" w:space="0" w:color="auto"/>
              <w:bottom w:val="single" w:sz="4" w:space="0" w:color="auto"/>
              <w:right w:val="single" w:sz="4" w:space="0" w:color="auto"/>
            </w:tcBorders>
            <w:hideMark/>
          </w:tcPr>
          <w:p w14:paraId="719B181B"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5F8B2C7" w14:textId="3F8AB606" w:rsidR="00A24247" w:rsidRPr="00A24247" w:rsidRDefault="00A24247" w:rsidP="00906906">
            <w:pPr>
              <w:pStyle w:val="Paragraph"/>
              <w:spacing w:after="0" w:line="240" w:lineRule="auto"/>
              <w:rPr>
                <w:noProof/>
                <w:lang w:val="sk-SK"/>
              </w:rPr>
            </w:pPr>
            <w:r w:rsidRPr="00A24247">
              <w:rPr>
                <w:noProof/>
                <w:lang w:val="sk-SK"/>
              </w:rPr>
              <w:t>Polyéterimid dianhydridu kyseliny 4,4'-[(izopropylidén)bis(p-fenylénoxy)]diftalovej</w:t>
            </w:r>
            <w:r w:rsidR="00730589">
              <w:rPr>
                <w:noProof/>
                <w:lang w:val="sk-SK"/>
              </w:rPr>
              <w:t xml:space="preserve"> a </w:t>
            </w:r>
            <w:r w:rsidRPr="00A24247">
              <w:rPr>
                <w:noProof/>
                <w:lang w:val="sk-SK"/>
              </w:rPr>
              <w:t>1,3-benzéndiamínu alebo 1,4-benzéndiamínu (CAS RN 61128-46-9 alebo CAS RN 61128-47-0)</w:t>
            </w:r>
          </w:p>
        </w:tc>
        <w:tc>
          <w:tcPr>
            <w:tcW w:w="0" w:type="auto"/>
            <w:tcBorders>
              <w:top w:val="single" w:sz="4" w:space="0" w:color="auto"/>
              <w:left w:val="single" w:sz="4" w:space="0" w:color="auto"/>
              <w:bottom w:val="single" w:sz="4" w:space="0" w:color="auto"/>
              <w:right w:val="single" w:sz="4" w:space="0" w:color="auto"/>
            </w:tcBorders>
            <w:hideMark/>
          </w:tcPr>
          <w:p w14:paraId="10EF5696" w14:textId="0729CA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D967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5AC2E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2DFBE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665AAB" w14:textId="77777777" w:rsidR="00A24247" w:rsidRPr="00A24247" w:rsidRDefault="00A24247" w:rsidP="00906906">
            <w:pPr>
              <w:pStyle w:val="Paragraph"/>
              <w:spacing w:after="0" w:line="240" w:lineRule="auto"/>
              <w:rPr>
                <w:noProof/>
                <w:lang w:val="sk-SK"/>
              </w:rPr>
            </w:pPr>
            <w:r w:rsidRPr="00A24247">
              <w:rPr>
                <w:noProof/>
                <w:lang w:val="sk-SK"/>
              </w:rPr>
              <w:t>0.7163</w:t>
            </w:r>
          </w:p>
        </w:tc>
        <w:tc>
          <w:tcPr>
            <w:tcW w:w="0" w:type="auto"/>
            <w:tcBorders>
              <w:top w:val="single" w:sz="4" w:space="0" w:color="auto"/>
              <w:left w:val="single" w:sz="4" w:space="0" w:color="auto"/>
              <w:bottom w:val="single" w:sz="4" w:space="0" w:color="auto"/>
              <w:right w:val="single" w:sz="4" w:space="0" w:color="auto"/>
            </w:tcBorders>
            <w:hideMark/>
          </w:tcPr>
          <w:p w14:paraId="2DB13BEC" w14:textId="77777777" w:rsidR="00A24247" w:rsidRPr="00A24247" w:rsidRDefault="00A24247" w:rsidP="00906906">
            <w:pPr>
              <w:pStyle w:val="Paragraph"/>
              <w:spacing w:after="0" w:line="240" w:lineRule="auto"/>
              <w:jc w:val="right"/>
              <w:rPr>
                <w:noProof/>
                <w:lang w:val="sk-SK"/>
              </w:rPr>
            </w:pPr>
            <w:r w:rsidRPr="00A24247">
              <w:rPr>
                <w:noProof/>
                <w:lang w:val="sk-SK"/>
              </w:rPr>
              <w:t>ex 3911 90 19</w:t>
            </w:r>
          </w:p>
        </w:tc>
        <w:tc>
          <w:tcPr>
            <w:tcW w:w="0" w:type="auto"/>
            <w:tcBorders>
              <w:top w:val="single" w:sz="4" w:space="0" w:color="auto"/>
              <w:left w:val="single" w:sz="4" w:space="0" w:color="auto"/>
              <w:bottom w:val="single" w:sz="4" w:space="0" w:color="auto"/>
              <w:right w:val="single" w:sz="4" w:space="0" w:color="auto"/>
            </w:tcBorders>
            <w:hideMark/>
          </w:tcPr>
          <w:p w14:paraId="0354927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E84C9BB" w14:textId="25C998AA" w:rsidR="00A24247" w:rsidRPr="00A24247" w:rsidRDefault="00A24247" w:rsidP="00906906">
            <w:pPr>
              <w:pStyle w:val="Paragraph"/>
              <w:spacing w:after="0" w:line="240" w:lineRule="auto"/>
              <w:rPr>
                <w:noProof/>
                <w:lang w:val="sk-SK"/>
              </w:rPr>
            </w:pPr>
            <w:r w:rsidRPr="00A24247">
              <w:rPr>
                <w:noProof/>
                <w:lang w:val="sk-SK"/>
              </w:rPr>
              <w:t>Súprava dvoch zložiek</w:t>
            </w:r>
            <w:r w:rsidR="00730589">
              <w:rPr>
                <w:noProof/>
                <w:lang w:val="sk-SK"/>
              </w:rPr>
              <w:t xml:space="preserve"> v </w:t>
            </w:r>
            <w:r w:rsidRPr="00A24247">
              <w:rPr>
                <w:noProof/>
                <w:lang w:val="sk-SK"/>
              </w:rPr>
              <w:t>objemovom pomere 1:1, po zmiešaní určená na výrobu teplom vytvrdeného polydicyklopentadiénu, pričom obe zložky obsahujú:</w:t>
            </w:r>
          </w:p>
          <w:tbl>
            <w:tblPr>
              <w:tblStyle w:val="Listdash"/>
              <w:tblW w:w="0" w:type="auto"/>
              <w:tblLook w:val="04A0" w:firstRow="1" w:lastRow="0" w:firstColumn="1" w:lastColumn="0" w:noHBand="0" w:noVBand="1"/>
            </w:tblPr>
            <w:tblGrid>
              <w:gridCol w:w="220"/>
              <w:gridCol w:w="3586"/>
            </w:tblGrid>
            <w:tr w:rsidR="00A24247" w:rsidRPr="00A24247" w14:paraId="5E66731D" w14:textId="77777777">
              <w:tc>
                <w:tcPr>
                  <w:tcW w:w="0" w:type="auto"/>
                  <w:hideMark/>
                </w:tcPr>
                <w:p w14:paraId="273C02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3C7522" w14:textId="3C67CF64" w:rsidR="00A24247" w:rsidRPr="00A24247" w:rsidRDefault="00A24247" w:rsidP="00906906">
                  <w:pPr>
                    <w:pStyle w:val="Paragraph"/>
                    <w:spacing w:after="0" w:line="240" w:lineRule="auto"/>
                    <w:rPr>
                      <w:noProof/>
                      <w:lang w:val="sk-SK"/>
                    </w:rPr>
                  </w:pPr>
                  <w:r w:rsidRPr="00A24247">
                    <w:rPr>
                      <w:noProof/>
                      <w:lang w:val="sk-SK"/>
                    </w:rPr>
                    <w:t>83 hmotnostných</w:t>
                  </w:r>
                  <w:r>
                    <w:rPr>
                      <w:noProof/>
                      <w:lang w:val="sk-SK"/>
                    </w:rPr>
                    <w:t> %</w:t>
                  </w:r>
                  <w:r w:rsidRPr="00A24247">
                    <w:rPr>
                      <w:noProof/>
                      <w:lang w:val="sk-SK"/>
                    </w:rPr>
                    <w:t xml:space="preserve"> alebo viac 3a,4,7,7a--tetrahydro-4,7-metanoindénu (dicyklopentadién)</w:t>
                  </w:r>
                </w:p>
              </w:tc>
            </w:tr>
            <w:tr w:rsidR="00A24247" w:rsidRPr="00A24247" w14:paraId="7242735A" w14:textId="77777777">
              <w:tc>
                <w:tcPr>
                  <w:tcW w:w="0" w:type="auto"/>
                  <w:hideMark/>
                </w:tcPr>
                <w:p w14:paraId="1B5B10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98C176" w14:textId="77777777" w:rsidR="00A24247" w:rsidRPr="00A24247" w:rsidRDefault="00A24247" w:rsidP="00906906">
                  <w:pPr>
                    <w:pStyle w:val="Paragraph"/>
                    <w:spacing w:after="0" w:line="240" w:lineRule="auto"/>
                    <w:rPr>
                      <w:noProof/>
                      <w:lang w:val="sk-SK"/>
                    </w:rPr>
                  </w:pPr>
                  <w:r w:rsidRPr="00A24247">
                    <w:rPr>
                      <w:noProof/>
                      <w:lang w:val="sk-SK"/>
                    </w:rPr>
                    <w:t>a syntetického kaučuku,</w:t>
                  </w:r>
                </w:p>
              </w:tc>
            </w:tr>
            <w:tr w:rsidR="00A24247" w:rsidRPr="00A24247" w14:paraId="0AD217B2" w14:textId="77777777">
              <w:tc>
                <w:tcPr>
                  <w:tcW w:w="0" w:type="auto"/>
                  <w:hideMark/>
                </w:tcPr>
                <w:p w14:paraId="7A5039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B4529C" w14:textId="154BEAB2" w:rsidR="00A24247" w:rsidRPr="00A24247" w:rsidRDefault="00A24247" w:rsidP="00906906">
                  <w:pPr>
                    <w:pStyle w:val="Paragraph"/>
                    <w:spacing w:after="0" w:line="240" w:lineRule="auto"/>
                    <w:rPr>
                      <w:noProof/>
                      <w:lang w:val="sk-SK"/>
                    </w:rPr>
                  </w:pPr>
                  <w:r w:rsidRPr="00A24247">
                    <w:rPr>
                      <w:noProof/>
                      <w:lang w:val="sk-SK"/>
                    </w:rPr>
                    <w:t>tiež obsahujúca 7 hmotnostných</w:t>
                  </w:r>
                  <w:r>
                    <w:rPr>
                      <w:noProof/>
                      <w:lang w:val="sk-SK"/>
                    </w:rPr>
                    <w:t> %</w:t>
                  </w:r>
                  <w:r w:rsidRPr="00A24247">
                    <w:rPr>
                      <w:noProof/>
                      <w:lang w:val="sk-SK"/>
                    </w:rPr>
                    <w:t xml:space="preserve"> alebo viac tricyklopentadiénu</w:t>
                  </w:r>
                </w:p>
              </w:tc>
            </w:tr>
          </w:tbl>
          <w:p w14:paraId="38E3C63B" w14:textId="77777777" w:rsidR="00A24247" w:rsidRPr="00A24247" w:rsidRDefault="00A24247" w:rsidP="00906906">
            <w:pPr>
              <w:pStyle w:val="Paragraph"/>
              <w:spacing w:after="0" w:line="240" w:lineRule="auto"/>
              <w:rPr>
                <w:noProof/>
                <w:lang w:val="sk-SK"/>
              </w:rPr>
            </w:pPr>
            <w:r w:rsidRPr="00A24247">
              <w:rPr>
                <w:noProof/>
                <w:lang w:val="sk-SK"/>
              </w:rPr>
              <w:t>a každá zložka osobitne obsahuje:</w:t>
            </w:r>
          </w:p>
          <w:tbl>
            <w:tblPr>
              <w:tblStyle w:val="Listdash"/>
              <w:tblW w:w="0" w:type="auto"/>
              <w:tblLook w:val="04A0" w:firstRow="1" w:lastRow="0" w:firstColumn="1" w:lastColumn="0" w:noHBand="0" w:noVBand="1"/>
            </w:tblPr>
            <w:tblGrid>
              <w:gridCol w:w="220"/>
              <w:gridCol w:w="3033"/>
            </w:tblGrid>
            <w:tr w:rsidR="00A24247" w:rsidRPr="00A24247" w14:paraId="339E6150" w14:textId="77777777">
              <w:tc>
                <w:tcPr>
                  <w:tcW w:w="0" w:type="auto"/>
                  <w:hideMark/>
                </w:tcPr>
                <w:p w14:paraId="153892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5D47F5" w14:textId="77777777" w:rsidR="00A24247" w:rsidRPr="00A24247" w:rsidRDefault="00A24247" w:rsidP="00906906">
                  <w:pPr>
                    <w:pStyle w:val="Paragraph"/>
                    <w:spacing w:after="0" w:line="240" w:lineRule="auto"/>
                    <w:rPr>
                      <w:noProof/>
                      <w:lang w:val="sk-SK"/>
                    </w:rPr>
                  </w:pPr>
                  <w:r w:rsidRPr="00A24247">
                    <w:rPr>
                      <w:noProof/>
                      <w:lang w:val="sk-SK"/>
                    </w:rPr>
                    <w:t>buď alkyl zlúčeninu hliníka,</w:t>
                  </w:r>
                </w:p>
              </w:tc>
            </w:tr>
            <w:tr w:rsidR="00A24247" w:rsidRPr="00A24247" w14:paraId="53D0A59F" w14:textId="77777777">
              <w:tc>
                <w:tcPr>
                  <w:tcW w:w="0" w:type="auto"/>
                  <w:hideMark/>
                </w:tcPr>
                <w:p w14:paraId="5E0815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35537C" w14:textId="77777777" w:rsidR="00A24247" w:rsidRPr="00A24247" w:rsidRDefault="00A24247" w:rsidP="00906906">
                  <w:pPr>
                    <w:pStyle w:val="Paragraph"/>
                    <w:spacing w:after="0" w:line="240" w:lineRule="auto"/>
                    <w:rPr>
                      <w:noProof/>
                      <w:lang w:val="sk-SK"/>
                    </w:rPr>
                  </w:pPr>
                  <w:r w:rsidRPr="00A24247">
                    <w:rPr>
                      <w:noProof/>
                      <w:lang w:val="sk-SK"/>
                    </w:rPr>
                    <w:t>alebo organokomplexnú zlúčeninu volfrámu,</w:t>
                  </w:r>
                </w:p>
              </w:tc>
            </w:tr>
            <w:tr w:rsidR="00A24247" w:rsidRPr="00A24247" w14:paraId="3F52B581" w14:textId="77777777">
              <w:tc>
                <w:tcPr>
                  <w:tcW w:w="0" w:type="auto"/>
                  <w:hideMark/>
                </w:tcPr>
                <w:p w14:paraId="066E9C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659003" w14:textId="77777777" w:rsidR="00A24247" w:rsidRPr="00A24247" w:rsidRDefault="00A24247" w:rsidP="00906906">
                  <w:pPr>
                    <w:pStyle w:val="Paragraph"/>
                    <w:spacing w:after="0" w:line="240" w:lineRule="auto"/>
                    <w:rPr>
                      <w:noProof/>
                      <w:lang w:val="sk-SK"/>
                    </w:rPr>
                  </w:pPr>
                  <w:r w:rsidRPr="00A24247">
                    <w:rPr>
                      <w:noProof/>
                      <w:lang w:val="sk-SK"/>
                    </w:rPr>
                    <w:t>alebo organokomplexnú zlúčeninu molybdénu</w:t>
                  </w:r>
                </w:p>
              </w:tc>
            </w:tr>
          </w:tbl>
          <w:p w14:paraId="6309FDB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15725E2" w14:textId="2E38AB8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54FE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BE200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D5AB05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A1EE4C" w14:textId="77777777" w:rsidR="00A24247" w:rsidRPr="00A24247" w:rsidRDefault="00A24247" w:rsidP="00906906">
            <w:pPr>
              <w:pStyle w:val="Paragraph"/>
              <w:spacing w:after="0" w:line="240" w:lineRule="auto"/>
              <w:rPr>
                <w:noProof/>
                <w:lang w:val="sk-SK"/>
              </w:rPr>
            </w:pPr>
            <w:r w:rsidRPr="00A24247">
              <w:rPr>
                <w:noProof/>
                <w:lang w:val="sk-SK"/>
              </w:rPr>
              <w:t>0.4280</w:t>
            </w:r>
          </w:p>
        </w:tc>
        <w:tc>
          <w:tcPr>
            <w:tcW w:w="0" w:type="auto"/>
            <w:tcBorders>
              <w:top w:val="single" w:sz="4" w:space="0" w:color="auto"/>
              <w:left w:val="single" w:sz="4" w:space="0" w:color="auto"/>
              <w:bottom w:val="single" w:sz="4" w:space="0" w:color="auto"/>
              <w:right w:val="single" w:sz="4" w:space="0" w:color="auto"/>
            </w:tcBorders>
            <w:hideMark/>
          </w:tcPr>
          <w:p w14:paraId="4B3FCD73" w14:textId="77777777" w:rsidR="00A24247" w:rsidRPr="00A24247" w:rsidRDefault="00A24247" w:rsidP="00906906">
            <w:pPr>
              <w:pStyle w:val="Paragraph"/>
              <w:spacing w:after="0" w:line="240" w:lineRule="auto"/>
              <w:jc w:val="right"/>
              <w:rPr>
                <w:noProof/>
                <w:lang w:val="sk-SK"/>
              </w:rPr>
            </w:pPr>
            <w:r w:rsidRPr="00A24247">
              <w:rPr>
                <w:noProof/>
                <w:lang w:val="sk-SK"/>
              </w:rPr>
              <w:t>ex 3911 90 19</w:t>
            </w:r>
          </w:p>
        </w:tc>
        <w:tc>
          <w:tcPr>
            <w:tcW w:w="0" w:type="auto"/>
            <w:tcBorders>
              <w:top w:val="single" w:sz="4" w:space="0" w:color="auto"/>
              <w:left w:val="single" w:sz="4" w:space="0" w:color="auto"/>
              <w:bottom w:val="single" w:sz="4" w:space="0" w:color="auto"/>
              <w:right w:val="single" w:sz="4" w:space="0" w:color="auto"/>
            </w:tcBorders>
            <w:hideMark/>
          </w:tcPr>
          <w:p w14:paraId="69B99E93"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1055987" w14:textId="0F1E1FA4" w:rsidR="00A24247" w:rsidRPr="00A24247" w:rsidRDefault="00A24247" w:rsidP="00906906">
            <w:pPr>
              <w:pStyle w:val="Paragraph"/>
              <w:spacing w:after="0" w:line="240" w:lineRule="auto"/>
              <w:rPr>
                <w:noProof/>
                <w:lang w:val="sk-SK"/>
              </w:rPr>
            </w:pPr>
            <w:r w:rsidRPr="00A24247">
              <w:rPr>
                <w:noProof/>
                <w:lang w:val="sk-SK"/>
              </w:rPr>
              <w:t>Kopolymér etylénimínu</w:t>
            </w:r>
            <w:r w:rsidR="00730589">
              <w:rPr>
                <w:noProof/>
                <w:lang w:val="sk-SK"/>
              </w:rPr>
              <w:t xml:space="preserve"> a </w:t>
            </w:r>
            <w:r w:rsidRPr="00A24247">
              <w:rPr>
                <w:noProof/>
                <w:lang w:val="sk-SK"/>
              </w:rPr>
              <w:t>etylenimínditiokarbamátu, vo vodnom roztoku hydroxidu sodného</w:t>
            </w:r>
          </w:p>
        </w:tc>
        <w:tc>
          <w:tcPr>
            <w:tcW w:w="0" w:type="auto"/>
            <w:tcBorders>
              <w:top w:val="single" w:sz="4" w:space="0" w:color="auto"/>
              <w:left w:val="single" w:sz="4" w:space="0" w:color="auto"/>
              <w:bottom w:val="single" w:sz="4" w:space="0" w:color="auto"/>
              <w:right w:val="single" w:sz="4" w:space="0" w:color="auto"/>
            </w:tcBorders>
            <w:hideMark/>
          </w:tcPr>
          <w:p w14:paraId="154847A5" w14:textId="72B480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F12F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C6814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317AD3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2C3694" w14:textId="77777777" w:rsidR="00A24247" w:rsidRPr="00A24247" w:rsidRDefault="00A24247" w:rsidP="00906906">
            <w:pPr>
              <w:pStyle w:val="Paragraph"/>
              <w:spacing w:after="0" w:line="240" w:lineRule="auto"/>
              <w:rPr>
                <w:noProof/>
                <w:lang w:val="sk-SK"/>
              </w:rPr>
            </w:pPr>
            <w:r w:rsidRPr="00A24247">
              <w:rPr>
                <w:noProof/>
                <w:lang w:val="sk-SK"/>
              </w:rPr>
              <w:t>0.5145</w:t>
            </w:r>
          </w:p>
        </w:tc>
        <w:tc>
          <w:tcPr>
            <w:tcW w:w="0" w:type="auto"/>
            <w:tcBorders>
              <w:top w:val="single" w:sz="4" w:space="0" w:color="auto"/>
              <w:left w:val="single" w:sz="4" w:space="0" w:color="auto"/>
              <w:bottom w:val="single" w:sz="4" w:space="0" w:color="auto"/>
              <w:right w:val="single" w:sz="4" w:space="0" w:color="auto"/>
            </w:tcBorders>
            <w:hideMark/>
          </w:tcPr>
          <w:p w14:paraId="5A3682F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3911 90 19</w:t>
            </w:r>
          </w:p>
        </w:tc>
        <w:tc>
          <w:tcPr>
            <w:tcW w:w="0" w:type="auto"/>
            <w:tcBorders>
              <w:top w:val="single" w:sz="4" w:space="0" w:color="auto"/>
              <w:left w:val="single" w:sz="4" w:space="0" w:color="auto"/>
              <w:bottom w:val="single" w:sz="4" w:space="0" w:color="auto"/>
              <w:right w:val="single" w:sz="4" w:space="0" w:color="auto"/>
            </w:tcBorders>
            <w:hideMark/>
          </w:tcPr>
          <w:p w14:paraId="784BF8BA"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591E917" w14:textId="77777777" w:rsidR="00A24247" w:rsidRPr="00A24247" w:rsidRDefault="00A24247" w:rsidP="00906906">
            <w:pPr>
              <w:pStyle w:val="Paragraph"/>
              <w:spacing w:after="0" w:line="240" w:lineRule="auto"/>
              <w:rPr>
                <w:noProof/>
                <w:lang w:val="sk-SK"/>
              </w:rPr>
            </w:pPr>
            <w:r w:rsidRPr="00A24247">
              <w:rPr>
                <w:noProof/>
                <w:lang w:val="sk-SK"/>
              </w:rPr>
              <w:t>m- Xylén formaldehydová živica</w:t>
            </w:r>
          </w:p>
        </w:tc>
        <w:tc>
          <w:tcPr>
            <w:tcW w:w="0" w:type="auto"/>
            <w:tcBorders>
              <w:top w:val="single" w:sz="4" w:space="0" w:color="auto"/>
              <w:left w:val="single" w:sz="4" w:space="0" w:color="auto"/>
              <w:bottom w:val="single" w:sz="4" w:space="0" w:color="auto"/>
              <w:right w:val="single" w:sz="4" w:space="0" w:color="auto"/>
            </w:tcBorders>
            <w:hideMark/>
          </w:tcPr>
          <w:p w14:paraId="19A7D207" w14:textId="2F77857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3112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A4C49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FAE87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5D5D04" w14:textId="77777777" w:rsidR="00A24247" w:rsidRPr="00A24247" w:rsidRDefault="00A24247" w:rsidP="00906906">
            <w:pPr>
              <w:pStyle w:val="Paragraph"/>
              <w:spacing w:after="0" w:line="240" w:lineRule="auto"/>
              <w:rPr>
                <w:noProof/>
                <w:lang w:val="sk-SK"/>
              </w:rPr>
            </w:pPr>
            <w:r w:rsidRPr="00A24247">
              <w:rPr>
                <w:noProof/>
                <w:lang w:val="sk-SK"/>
              </w:rPr>
              <w:t>0.6519</w:t>
            </w:r>
          </w:p>
        </w:tc>
        <w:tc>
          <w:tcPr>
            <w:tcW w:w="0" w:type="auto"/>
            <w:tcBorders>
              <w:top w:val="single" w:sz="4" w:space="0" w:color="auto"/>
              <w:left w:val="single" w:sz="4" w:space="0" w:color="auto"/>
              <w:bottom w:val="single" w:sz="4" w:space="0" w:color="auto"/>
              <w:right w:val="single" w:sz="4" w:space="0" w:color="auto"/>
            </w:tcBorders>
            <w:hideMark/>
          </w:tcPr>
          <w:p w14:paraId="6EC63F36" w14:textId="77777777" w:rsidR="00A24247" w:rsidRPr="00A24247" w:rsidRDefault="00A24247" w:rsidP="00906906">
            <w:pPr>
              <w:pStyle w:val="Paragraph"/>
              <w:spacing w:after="0" w:line="240" w:lineRule="auto"/>
              <w:jc w:val="right"/>
              <w:rPr>
                <w:noProof/>
                <w:lang w:val="sk-SK"/>
              </w:rPr>
            </w:pPr>
            <w:r w:rsidRPr="00A24247">
              <w:rPr>
                <w:noProof/>
                <w:lang w:val="sk-SK"/>
              </w:rPr>
              <w:t>ex 3911 90 19</w:t>
            </w:r>
          </w:p>
        </w:tc>
        <w:tc>
          <w:tcPr>
            <w:tcW w:w="0" w:type="auto"/>
            <w:tcBorders>
              <w:top w:val="single" w:sz="4" w:space="0" w:color="auto"/>
              <w:left w:val="single" w:sz="4" w:space="0" w:color="auto"/>
              <w:bottom w:val="single" w:sz="4" w:space="0" w:color="auto"/>
              <w:right w:val="single" w:sz="4" w:space="0" w:color="auto"/>
            </w:tcBorders>
            <w:hideMark/>
          </w:tcPr>
          <w:p w14:paraId="4673F5E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9AC6492" w14:textId="77777777" w:rsidR="00A24247" w:rsidRPr="00A24247" w:rsidRDefault="00A24247" w:rsidP="00906906">
            <w:pPr>
              <w:pStyle w:val="Paragraph"/>
              <w:spacing w:after="0" w:line="240" w:lineRule="auto"/>
              <w:rPr>
                <w:noProof/>
                <w:lang w:val="sk-SK"/>
              </w:rPr>
            </w:pPr>
            <w:r w:rsidRPr="00A24247">
              <w:rPr>
                <w:noProof/>
                <w:lang w:val="sk-SK"/>
              </w:rPr>
              <w:t>Prípravok obsahujúci:</w:t>
            </w:r>
          </w:p>
          <w:tbl>
            <w:tblPr>
              <w:tblStyle w:val="Listdash"/>
              <w:tblW w:w="0" w:type="auto"/>
              <w:tblLook w:val="04A0" w:firstRow="1" w:lastRow="0" w:firstColumn="1" w:lastColumn="0" w:noHBand="0" w:noVBand="1"/>
            </w:tblPr>
            <w:tblGrid>
              <w:gridCol w:w="220"/>
              <w:gridCol w:w="3586"/>
            </w:tblGrid>
            <w:tr w:rsidR="00A24247" w:rsidRPr="00A24247" w14:paraId="10035BFF" w14:textId="77777777">
              <w:tc>
                <w:tcPr>
                  <w:tcW w:w="0" w:type="auto"/>
                  <w:hideMark/>
                </w:tcPr>
                <w:p w14:paraId="159B18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14EE35" w14:textId="77777777" w:rsidR="00A24247" w:rsidRPr="00A24247" w:rsidRDefault="00A24247" w:rsidP="00906906">
                  <w:pPr>
                    <w:pStyle w:val="Paragraph"/>
                    <w:spacing w:after="0" w:line="240" w:lineRule="auto"/>
                    <w:rPr>
                      <w:noProof/>
                      <w:lang w:val="sk-SK"/>
                    </w:rPr>
                  </w:pPr>
                  <w:r w:rsidRPr="00A24247">
                    <w:rPr>
                      <w:noProof/>
                      <w:lang w:val="sk-SK"/>
                    </w:rPr>
                    <w:t>homopolymér C,C '-[(1-metyletylidén)di-4,1-fenylén)esteru kyseliny kyanatej (CAS RN 25722-66-1), </w:t>
                  </w:r>
                </w:p>
              </w:tc>
            </w:tr>
            <w:tr w:rsidR="00A24247" w:rsidRPr="00A24247" w14:paraId="74718DCA" w14:textId="77777777">
              <w:tc>
                <w:tcPr>
                  <w:tcW w:w="0" w:type="auto"/>
                  <w:hideMark/>
                </w:tcPr>
                <w:p w14:paraId="6BECF9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1D9F34" w14:textId="77777777" w:rsidR="00A24247" w:rsidRPr="00A24247" w:rsidRDefault="00A24247" w:rsidP="00906906">
                  <w:pPr>
                    <w:pStyle w:val="Paragraph"/>
                    <w:spacing w:after="0" w:line="240" w:lineRule="auto"/>
                    <w:rPr>
                      <w:noProof/>
                      <w:lang w:val="sk-SK"/>
                    </w:rPr>
                  </w:pPr>
                  <w:r w:rsidRPr="00A24247">
                    <w:rPr>
                      <w:noProof/>
                      <w:lang w:val="sk-SK"/>
                    </w:rPr>
                    <w:t>1,3-bis(4-kyanofenyl)propán (CAS RN 1156-51-0),</w:t>
                  </w:r>
                </w:p>
              </w:tc>
            </w:tr>
            <w:tr w:rsidR="00A24247" w:rsidRPr="00A24247" w14:paraId="7247CB04" w14:textId="77777777">
              <w:tc>
                <w:tcPr>
                  <w:tcW w:w="0" w:type="auto"/>
                  <w:hideMark/>
                </w:tcPr>
                <w:p w14:paraId="435980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B60E19" w14:textId="72888696" w:rsidR="00A24247" w:rsidRPr="00A24247" w:rsidRDefault="00A24247" w:rsidP="00906906">
                  <w:pPr>
                    <w:pStyle w:val="Paragraph"/>
                    <w:spacing w:after="0" w:line="240" w:lineRule="auto"/>
                    <w:rPr>
                      <w:noProof/>
                      <w:lang w:val="sk-SK"/>
                    </w:rPr>
                  </w:pPr>
                  <w:r w:rsidRPr="00A24247">
                    <w:rPr>
                      <w:noProof/>
                      <w:lang w:val="sk-SK"/>
                    </w:rPr>
                    <w:t>v roztoku butanónu (CAS RN 78-93-3)</w:t>
                  </w:r>
                  <w:r w:rsidR="00730589">
                    <w:rPr>
                      <w:noProof/>
                      <w:lang w:val="sk-SK"/>
                    </w:rPr>
                    <w:t xml:space="preserve"> s </w:t>
                  </w:r>
                  <w:r w:rsidRPr="00A24247">
                    <w:rPr>
                      <w:noProof/>
                      <w:lang w:val="sk-SK"/>
                    </w:rPr>
                    <w:t>obsahom menej ako 50</w:t>
                  </w:r>
                  <w:r>
                    <w:rPr>
                      <w:noProof/>
                      <w:lang w:val="sk-SK"/>
                    </w:rPr>
                    <w:t> %</w:t>
                  </w:r>
                  <w:r w:rsidRPr="00A24247">
                    <w:rPr>
                      <w:noProof/>
                      <w:lang w:val="sk-SK"/>
                    </w:rPr>
                    <w:t xml:space="preserve"> hmotnosti</w:t>
                  </w:r>
                </w:p>
              </w:tc>
            </w:tr>
          </w:tbl>
          <w:p w14:paraId="474454E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7A3D3F" w14:textId="2B2180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8C62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B9CF6A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D48BF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952E95" w14:textId="77777777" w:rsidR="00A24247" w:rsidRPr="00A24247" w:rsidRDefault="00A24247" w:rsidP="00906906">
            <w:pPr>
              <w:pStyle w:val="Paragraph"/>
              <w:spacing w:after="0" w:line="240" w:lineRule="auto"/>
              <w:rPr>
                <w:noProof/>
                <w:lang w:val="sk-SK"/>
              </w:rPr>
            </w:pPr>
            <w:r w:rsidRPr="00A24247">
              <w:rPr>
                <w:noProof/>
                <w:lang w:val="sk-SK"/>
              </w:rPr>
              <w:t>0.8218</w:t>
            </w:r>
          </w:p>
        </w:tc>
        <w:tc>
          <w:tcPr>
            <w:tcW w:w="0" w:type="auto"/>
            <w:tcBorders>
              <w:top w:val="single" w:sz="4" w:space="0" w:color="auto"/>
              <w:left w:val="single" w:sz="4" w:space="0" w:color="auto"/>
              <w:bottom w:val="single" w:sz="4" w:space="0" w:color="auto"/>
              <w:right w:val="single" w:sz="4" w:space="0" w:color="auto"/>
            </w:tcBorders>
            <w:hideMark/>
          </w:tcPr>
          <w:p w14:paraId="5728EBD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3911 90 99</w:t>
            </w:r>
          </w:p>
        </w:tc>
        <w:tc>
          <w:tcPr>
            <w:tcW w:w="0" w:type="auto"/>
            <w:tcBorders>
              <w:top w:val="single" w:sz="4" w:space="0" w:color="auto"/>
              <w:left w:val="single" w:sz="4" w:space="0" w:color="auto"/>
              <w:bottom w:val="single" w:sz="4" w:space="0" w:color="auto"/>
              <w:right w:val="single" w:sz="4" w:space="0" w:color="auto"/>
            </w:tcBorders>
            <w:hideMark/>
          </w:tcPr>
          <w:p w14:paraId="57EC452F"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1E27111D" w14:textId="68C83A24" w:rsidR="00A24247" w:rsidRPr="00A24247" w:rsidRDefault="00A24247" w:rsidP="00906906">
            <w:pPr>
              <w:pStyle w:val="Paragraph"/>
              <w:spacing w:after="0" w:line="240" w:lineRule="auto"/>
              <w:rPr>
                <w:noProof/>
                <w:lang w:val="sk-SK"/>
              </w:rPr>
            </w:pPr>
            <w:r w:rsidRPr="00A24247">
              <w:rPr>
                <w:noProof/>
                <w:lang w:val="sk-SK"/>
              </w:rPr>
              <w:t>Vodný roztok</w:t>
            </w:r>
            <w:r w:rsidR="00730589">
              <w:rPr>
                <w:noProof/>
                <w:lang w:val="sk-SK"/>
              </w:rPr>
              <w:t xml:space="preserve"> s </w:t>
            </w:r>
            <w:r w:rsidRPr="00A24247">
              <w:rPr>
                <w:noProof/>
                <w:lang w:val="sk-SK"/>
              </w:rPr>
              <w:t>obsahom 25 hmotnostných</w:t>
            </w:r>
            <w:r>
              <w:rPr>
                <w:noProof/>
                <w:lang w:val="sk-SK"/>
              </w:rPr>
              <w:t> %</w:t>
            </w:r>
            <w:r w:rsidRPr="00A24247">
              <w:rPr>
                <w:noProof/>
                <w:lang w:val="sk-SK"/>
              </w:rPr>
              <w:t xml:space="preserve"> alebo viac, ale najviac 40 hmotnostných</w:t>
            </w:r>
            <w:r>
              <w:rPr>
                <w:noProof/>
                <w:lang w:val="sk-SK"/>
              </w:rPr>
              <w:t> %</w:t>
            </w:r>
            <w:r w:rsidRPr="00A24247">
              <w:rPr>
                <w:noProof/>
                <w:lang w:val="sk-SK"/>
              </w:rPr>
              <w:t xml:space="preserve"> anhydridu kyseliny poly(izobutylén)maleínovej modifikovaného s:</w:t>
            </w:r>
          </w:p>
          <w:tbl>
            <w:tblPr>
              <w:tblStyle w:val="Listdash"/>
              <w:tblW w:w="0" w:type="auto"/>
              <w:tblLook w:val="04A0" w:firstRow="1" w:lastRow="0" w:firstColumn="1" w:lastColumn="0" w:noHBand="0" w:noVBand="1"/>
            </w:tblPr>
            <w:tblGrid>
              <w:gridCol w:w="220"/>
              <w:gridCol w:w="3586"/>
            </w:tblGrid>
            <w:tr w:rsidR="00A24247" w:rsidRPr="00A24247" w14:paraId="322292C7" w14:textId="77777777">
              <w:tc>
                <w:tcPr>
                  <w:tcW w:w="0" w:type="auto"/>
                  <w:hideMark/>
                </w:tcPr>
                <w:p w14:paraId="5BC854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6789EA" w14:textId="77777777" w:rsidR="00A24247" w:rsidRPr="00A24247" w:rsidRDefault="00A24247" w:rsidP="00906906">
                  <w:pPr>
                    <w:pStyle w:val="Paragraph"/>
                    <w:spacing w:after="0" w:line="240" w:lineRule="auto"/>
                    <w:rPr>
                      <w:noProof/>
                      <w:lang w:val="sk-SK"/>
                    </w:rPr>
                  </w:pPr>
                  <w:r w:rsidRPr="00A24247">
                    <w:rPr>
                      <w:noProof/>
                      <w:lang w:val="sk-SK"/>
                    </w:rPr>
                    <w:t>N,N-dimetylpropán-1,3-diamínom,</w:t>
                  </w:r>
                </w:p>
              </w:tc>
            </w:tr>
            <w:tr w:rsidR="00A24247" w:rsidRPr="00A24247" w14:paraId="066DA43E" w14:textId="77777777">
              <w:tc>
                <w:tcPr>
                  <w:tcW w:w="0" w:type="auto"/>
                  <w:hideMark/>
                </w:tcPr>
                <w:p w14:paraId="73659B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1255AE" w14:textId="04DB0FBC" w:rsidR="00A24247" w:rsidRPr="00A24247" w:rsidRDefault="00A24247" w:rsidP="00906906">
                  <w:pPr>
                    <w:pStyle w:val="Paragraph"/>
                    <w:spacing w:after="0" w:line="240" w:lineRule="auto"/>
                    <w:rPr>
                      <w:noProof/>
                      <w:lang w:val="sk-SK"/>
                    </w:rPr>
                  </w:pPr>
                  <w:r w:rsidRPr="00A24247">
                    <w:rPr>
                      <w:noProof/>
                      <w:lang w:val="sk-SK"/>
                    </w:rPr>
                    <w:t>kopolymérom etylénoxidu</w:t>
                  </w:r>
                  <w:r w:rsidR="00730589">
                    <w:rPr>
                      <w:noProof/>
                      <w:lang w:val="sk-SK"/>
                    </w:rPr>
                    <w:t xml:space="preserve"> a </w:t>
                  </w:r>
                  <w:r w:rsidRPr="00A24247">
                    <w:rPr>
                      <w:noProof/>
                      <w:lang w:val="sk-SK"/>
                    </w:rPr>
                    <w:t>propylénoxidu,</w:t>
                  </w:r>
                  <w:r w:rsidR="00730589">
                    <w:rPr>
                      <w:noProof/>
                      <w:lang w:val="sk-SK"/>
                    </w:rPr>
                    <w:t xml:space="preserve"> s </w:t>
                  </w:r>
                  <w:r w:rsidRPr="00A24247">
                    <w:rPr>
                      <w:noProof/>
                      <w:lang w:val="sk-SK"/>
                    </w:rPr>
                    <w:t>aminopropyl</w:t>
                  </w:r>
                  <w:r w:rsidR="00730589">
                    <w:rPr>
                      <w:noProof/>
                      <w:lang w:val="sk-SK"/>
                    </w:rPr>
                    <w:t xml:space="preserve"> a </w:t>
                  </w:r>
                  <w:r w:rsidRPr="00A24247">
                    <w:rPr>
                      <w:noProof/>
                      <w:lang w:val="sk-SK"/>
                    </w:rPr>
                    <w:t>metoxy koncovými skupinami,</w:t>
                  </w:r>
                </w:p>
              </w:tc>
            </w:tr>
            <w:tr w:rsidR="00A24247" w:rsidRPr="00A24247" w14:paraId="7FAC98B5" w14:textId="77777777">
              <w:tc>
                <w:tcPr>
                  <w:tcW w:w="0" w:type="auto"/>
                  <w:hideMark/>
                </w:tcPr>
                <w:p w14:paraId="3742A2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631F18" w14:textId="77777777" w:rsidR="00A24247" w:rsidRPr="00A24247" w:rsidRDefault="00A24247" w:rsidP="00906906">
                  <w:pPr>
                    <w:pStyle w:val="Paragraph"/>
                    <w:spacing w:after="0" w:line="240" w:lineRule="auto"/>
                    <w:rPr>
                      <w:noProof/>
                      <w:lang w:val="sk-SK"/>
                    </w:rPr>
                  </w:pPr>
                  <w:r w:rsidRPr="00A24247">
                    <w:rPr>
                      <w:noProof/>
                      <w:lang w:val="sk-SK"/>
                    </w:rPr>
                    <w:t>etanolom</w:t>
                  </w:r>
                </w:p>
              </w:tc>
            </w:tr>
          </w:tbl>
          <w:p w14:paraId="1B6B526A" w14:textId="77777777" w:rsidR="00A24247" w:rsidRPr="00A24247" w:rsidRDefault="00A24247" w:rsidP="00906906">
            <w:pPr>
              <w:pStyle w:val="Paragraph"/>
              <w:spacing w:after="0" w:line="240" w:lineRule="auto"/>
              <w:rPr>
                <w:noProof/>
                <w:lang w:val="sk-SK"/>
              </w:rPr>
            </w:pPr>
            <w:r w:rsidRPr="00A24247">
              <w:rPr>
                <w:noProof/>
                <w:lang w:val="sk-SK"/>
              </w:rPr>
              <w:t>(CAS RN 497926-97-3)</w:t>
            </w:r>
          </w:p>
        </w:tc>
        <w:tc>
          <w:tcPr>
            <w:tcW w:w="0" w:type="auto"/>
            <w:tcBorders>
              <w:top w:val="single" w:sz="4" w:space="0" w:color="auto"/>
              <w:left w:val="single" w:sz="4" w:space="0" w:color="auto"/>
              <w:bottom w:val="single" w:sz="4" w:space="0" w:color="auto"/>
              <w:right w:val="single" w:sz="4" w:space="0" w:color="auto"/>
            </w:tcBorders>
            <w:hideMark/>
          </w:tcPr>
          <w:p w14:paraId="7F456D51" w14:textId="1A6C49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7FC1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23964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BE8B13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EBCF1D" w14:textId="77777777" w:rsidR="00A24247" w:rsidRPr="00A24247" w:rsidRDefault="00A24247" w:rsidP="00906906">
            <w:pPr>
              <w:pStyle w:val="Paragraph"/>
              <w:spacing w:after="0" w:line="240" w:lineRule="auto"/>
              <w:rPr>
                <w:noProof/>
                <w:lang w:val="sk-SK"/>
              </w:rPr>
            </w:pPr>
            <w:r w:rsidRPr="00A24247">
              <w:rPr>
                <w:noProof/>
                <w:lang w:val="sk-SK"/>
              </w:rPr>
              <w:t>0.3257</w:t>
            </w:r>
          </w:p>
        </w:tc>
        <w:tc>
          <w:tcPr>
            <w:tcW w:w="0" w:type="auto"/>
            <w:tcBorders>
              <w:top w:val="single" w:sz="4" w:space="0" w:color="auto"/>
              <w:left w:val="single" w:sz="4" w:space="0" w:color="auto"/>
              <w:bottom w:val="single" w:sz="4" w:space="0" w:color="auto"/>
              <w:right w:val="single" w:sz="4" w:space="0" w:color="auto"/>
            </w:tcBorders>
            <w:hideMark/>
          </w:tcPr>
          <w:p w14:paraId="337566A6"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39EFC359"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E260D64" w14:textId="6CC6409B" w:rsidR="00A24247" w:rsidRPr="00A24247" w:rsidRDefault="00A24247" w:rsidP="00906906">
            <w:pPr>
              <w:pStyle w:val="Paragraph"/>
              <w:spacing w:after="0" w:line="240" w:lineRule="auto"/>
              <w:rPr>
                <w:noProof/>
                <w:lang w:val="sk-SK"/>
              </w:rPr>
            </w:pPr>
            <w:r w:rsidRPr="00A24247">
              <w:rPr>
                <w:noProof/>
                <w:lang w:val="sk-SK"/>
              </w:rPr>
              <w:t>Kopolymér vinyltoluénu</w:t>
            </w:r>
            <w:r w:rsidR="00730589">
              <w:rPr>
                <w:noProof/>
                <w:lang w:val="sk-SK"/>
              </w:rPr>
              <w:t xml:space="preserve"> a </w:t>
            </w:r>
            <w:r w:rsidRPr="00A24247">
              <w:rPr>
                <w:i/>
                <w:iCs/>
                <w:noProof/>
                <w:lang w:val="sk-SK"/>
              </w:rPr>
              <w:t>α</w:t>
            </w:r>
            <w:r w:rsidRPr="00A24247">
              <w:rPr>
                <w:noProof/>
                <w:lang w:val="sk-SK"/>
              </w:rPr>
              <w:t>-metylstyrénu</w:t>
            </w:r>
          </w:p>
        </w:tc>
        <w:tc>
          <w:tcPr>
            <w:tcW w:w="0" w:type="auto"/>
            <w:tcBorders>
              <w:top w:val="single" w:sz="4" w:space="0" w:color="auto"/>
              <w:left w:val="single" w:sz="4" w:space="0" w:color="auto"/>
              <w:bottom w:val="single" w:sz="4" w:space="0" w:color="auto"/>
              <w:right w:val="single" w:sz="4" w:space="0" w:color="auto"/>
            </w:tcBorders>
            <w:hideMark/>
          </w:tcPr>
          <w:p w14:paraId="54DC89EC" w14:textId="71074E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A3FF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87C04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D6E098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E499F9" w14:textId="77777777" w:rsidR="00A24247" w:rsidRPr="00A24247" w:rsidRDefault="00A24247" w:rsidP="00906906">
            <w:pPr>
              <w:pStyle w:val="Paragraph"/>
              <w:spacing w:after="0" w:line="240" w:lineRule="auto"/>
              <w:rPr>
                <w:noProof/>
                <w:lang w:val="sk-SK"/>
              </w:rPr>
            </w:pPr>
            <w:r w:rsidRPr="00A24247">
              <w:rPr>
                <w:noProof/>
                <w:lang w:val="sk-SK"/>
              </w:rPr>
              <w:t>0.5109</w:t>
            </w:r>
          </w:p>
        </w:tc>
        <w:tc>
          <w:tcPr>
            <w:tcW w:w="0" w:type="auto"/>
            <w:tcBorders>
              <w:top w:val="single" w:sz="4" w:space="0" w:color="auto"/>
              <w:left w:val="single" w:sz="4" w:space="0" w:color="auto"/>
              <w:bottom w:val="single" w:sz="4" w:space="0" w:color="auto"/>
              <w:right w:val="single" w:sz="4" w:space="0" w:color="auto"/>
            </w:tcBorders>
            <w:hideMark/>
          </w:tcPr>
          <w:p w14:paraId="54F3C870"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275D4881"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40B35235" w14:textId="57F3FD34" w:rsidR="00A24247" w:rsidRPr="00A24247" w:rsidRDefault="00A24247" w:rsidP="00906906">
            <w:pPr>
              <w:pStyle w:val="Paragraph"/>
              <w:spacing w:after="0" w:line="240" w:lineRule="auto"/>
              <w:rPr>
                <w:noProof/>
                <w:lang w:val="sk-SK"/>
              </w:rPr>
            </w:pPr>
            <w:r w:rsidRPr="00A24247">
              <w:rPr>
                <w:noProof/>
                <w:lang w:val="sk-SK"/>
              </w:rPr>
              <w:t>Alternovaný kopolymér etylénu</w:t>
            </w:r>
            <w:r w:rsidR="00730589">
              <w:rPr>
                <w:noProof/>
                <w:lang w:val="sk-SK"/>
              </w:rPr>
              <w:t xml:space="preserve"> a </w:t>
            </w:r>
            <w:r w:rsidRPr="00A24247">
              <w:rPr>
                <w:noProof/>
                <w:lang w:val="sk-SK"/>
              </w:rPr>
              <w:t>anhydridu kyseliny maleínovej (EMA)</w:t>
            </w:r>
          </w:p>
        </w:tc>
        <w:tc>
          <w:tcPr>
            <w:tcW w:w="0" w:type="auto"/>
            <w:tcBorders>
              <w:top w:val="single" w:sz="4" w:space="0" w:color="auto"/>
              <w:left w:val="single" w:sz="4" w:space="0" w:color="auto"/>
              <w:bottom w:val="single" w:sz="4" w:space="0" w:color="auto"/>
              <w:right w:val="single" w:sz="4" w:space="0" w:color="auto"/>
            </w:tcBorders>
            <w:hideMark/>
          </w:tcPr>
          <w:p w14:paraId="3A6590D3" w14:textId="29AF799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71B2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E3C0F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34606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FBB43" w14:textId="77777777" w:rsidR="00A24247" w:rsidRPr="00A24247" w:rsidRDefault="00A24247" w:rsidP="00906906">
            <w:pPr>
              <w:pStyle w:val="Paragraph"/>
              <w:spacing w:after="0" w:line="240" w:lineRule="auto"/>
              <w:rPr>
                <w:noProof/>
                <w:lang w:val="sk-SK"/>
              </w:rPr>
            </w:pPr>
            <w:r w:rsidRPr="00A24247">
              <w:rPr>
                <w:noProof/>
                <w:lang w:val="sk-SK"/>
              </w:rPr>
              <w:t>0.8009</w:t>
            </w:r>
          </w:p>
        </w:tc>
        <w:tc>
          <w:tcPr>
            <w:tcW w:w="0" w:type="auto"/>
            <w:tcBorders>
              <w:top w:val="single" w:sz="4" w:space="0" w:color="auto"/>
              <w:left w:val="single" w:sz="4" w:space="0" w:color="auto"/>
              <w:bottom w:val="single" w:sz="4" w:space="0" w:color="auto"/>
              <w:right w:val="single" w:sz="4" w:space="0" w:color="auto"/>
            </w:tcBorders>
            <w:hideMark/>
          </w:tcPr>
          <w:p w14:paraId="566FB68E"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16BB4ECA"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2ACA4FC2" w14:textId="77777777" w:rsidR="00A24247" w:rsidRPr="00A24247" w:rsidRDefault="00A24247" w:rsidP="00906906">
            <w:pPr>
              <w:pStyle w:val="Paragraph"/>
              <w:spacing w:after="0" w:line="240" w:lineRule="auto"/>
              <w:rPr>
                <w:noProof/>
                <w:lang w:val="sk-SK"/>
              </w:rPr>
            </w:pPr>
            <w:r w:rsidRPr="00A24247">
              <w:rPr>
                <w:noProof/>
                <w:lang w:val="sk-SK"/>
              </w:rPr>
              <w:t>Zmes obsahujúca:</w:t>
            </w:r>
          </w:p>
          <w:tbl>
            <w:tblPr>
              <w:tblStyle w:val="Listdash"/>
              <w:tblW w:w="0" w:type="auto"/>
              <w:tblLook w:val="04A0" w:firstRow="1" w:lastRow="0" w:firstColumn="1" w:lastColumn="0" w:noHBand="0" w:noVBand="1"/>
            </w:tblPr>
            <w:tblGrid>
              <w:gridCol w:w="220"/>
              <w:gridCol w:w="3586"/>
            </w:tblGrid>
            <w:tr w:rsidR="00A24247" w:rsidRPr="00A24247" w14:paraId="30A46855" w14:textId="77777777">
              <w:tc>
                <w:tcPr>
                  <w:tcW w:w="0" w:type="auto"/>
                  <w:hideMark/>
                </w:tcPr>
                <w:p w14:paraId="2E629E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55DA4D" w14:textId="46A4F6CA" w:rsidR="00A24247" w:rsidRPr="00A24247" w:rsidRDefault="00A24247" w:rsidP="00906906">
                  <w:pPr>
                    <w:pStyle w:val="Paragraph"/>
                    <w:spacing w:after="0" w:line="240" w:lineRule="auto"/>
                    <w:rPr>
                      <w:noProof/>
                      <w:lang w:val="sk-SK"/>
                    </w:rPr>
                  </w:pPr>
                  <w:r w:rsidRPr="00A24247">
                    <w:rPr>
                      <w:noProof/>
                      <w:lang w:val="sk-SK"/>
                    </w:rPr>
                    <w:t>90 hmotnostných</w:t>
                  </w:r>
                  <w:r>
                    <w:rPr>
                      <w:noProof/>
                      <w:lang w:val="sk-SK"/>
                    </w:rPr>
                    <w:t> %</w:t>
                  </w:r>
                  <w:r w:rsidRPr="00A24247">
                    <w:rPr>
                      <w:noProof/>
                      <w:lang w:val="sk-SK"/>
                    </w:rPr>
                    <w:t xml:space="preserve"> (±1</w:t>
                  </w:r>
                  <w:r>
                    <w:rPr>
                      <w:noProof/>
                      <w:lang w:val="sk-SK"/>
                    </w:rPr>
                    <w:t> %</w:t>
                  </w:r>
                  <w:r w:rsidRPr="00A24247">
                    <w:rPr>
                      <w:noProof/>
                      <w:lang w:val="sk-SK"/>
                    </w:rPr>
                    <w:t>) hydrogénovaného 1,4:5,8-dimetanonaftalén,2-etylidén-1,2,3,4,4a,5,8,8a-oktahydro-,polyméru</w:t>
                  </w:r>
                  <w:r w:rsidR="00730589">
                    <w:rPr>
                      <w:noProof/>
                      <w:lang w:val="sk-SK"/>
                    </w:rPr>
                    <w:t xml:space="preserve"> s </w:t>
                  </w:r>
                  <w:r w:rsidRPr="00A24247">
                    <w:rPr>
                      <w:noProof/>
                      <w:lang w:val="sk-SK"/>
                    </w:rPr>
                    <w:t>3a,4,7,7a-tetrahydro-4,7-metáno-1H-indénom (CAS RN 881025-72-5) a</w:t>
                  </w:r>
                </w:p>
              </w:tc>
            </w:tr>
            <w:tr w:rsidR="00A24247" w:rsidRPr="00A24247" w14:paraId="46EC7D95" w14:textId="77777777">
              <w:tc>
                <w:tcPr>
                  <w:tcW w:w="0" w:type="auto"/>
                  <w:hideMark/>
                </w:tcPr>
                <w:p w14:paraId="2E434C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E3A98D" w14:textId="0A79180A"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(±1</w:t>
                  </w:r>
                  <w:r>
                    <w:rPr>
                      <w:noProof/>
                      <w:lang w:val="sk-SK"/>
                    </w:rPr>
                    <w:t> %</w:t>
                  </w:r>
                  <w:r w:rsidRPr="00A24247">
                    <w:rPr>
                      <w:noProof/>
                      <w:lang w:val="sk-SK"/>
                    </w:rPr>
                    <w:t>) hydrogénovaného styrén-butadiénového kopolyméru (CAS RN 66070-58-4)</w:t>
                  </w:r>
                </w:p>
              </w:tc>
            </w:tr>
          </w:tbl>
          <w:p w14:paraId="799AA4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CA6C25C" w14:textId="122188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7B0B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83830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E2B1A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8176DE" w14:textId="77777777" w:rsidR="00A24247" w:rsidRPr="00A24247" w:rsidRDefault="00A24247" w:rsidP="00906906">
            <w:pPr>
              <w:pStyle w:val="Paragraph"/>
              <w:spacing w:after="0" w:line="240" w:lineRule="auto"/>
              <w:rPr>
                <w:noProof/>
                <w:lang w:val="sk-SK"/>
              </w:rPr>
            </w:pPr>
            <w:r w:rsidRPr="00A24247">
              <w:rPr>
                <w:noProof/>
                <w:lang w:val="sk-SK"/>
              </w:rPr>
              <w:t>0.3221</w:t>
            </w:r>
          </w:p>
        </w:tc>
        <w:tc>
          <w:tcPr>
            <w:tcW w:w="0" w:type="auto"/>
            <w:tcBorders>
              <w:top w:val="single" w:sz="4" w:space="0" w:color="auto"/>
              <w:left w:val="single" w:sz="4" w:space="0" w:color="auto"/>
              <w:bottom w:val="single" w:sz="4" w:space="0" w:color="auto"/>
              <w:right w:val="single" w:sz="4" w:space="0" w:color="auto"/>
            </w:tcBorders>
            <w:hideMark/>
          </w:tcPr>
          <w:p w14:paraId="41B9F9CA"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16B09DBE"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0A02FF5" w14:textId="2B9F43D4" w:rsidR="00A24247" w:rsidRPr="00A24247" w:rsidRDefault="00A24247" w:rsidP="00906906">
            <w:pPr>
              <w:pStyle w:val="Paragraph"/>
              <w:spacing w:after="0" w:line="240" w:lineRule="auto"/>
              <w:rPr>
                <w:noProof/>
                <w:lang w:val="sk-SK"/>
              </w:rPr>
            </w:pPr>
            <w:r w:rsidRPr="00A24247">
              <w:rPr>
                <w:noProof/>
                <w:lang w:val="sk-SK"/>
              </w:rPr>
              <w:t>Zmiešané vápenaté</w:t>
            </w:r>
            <w:r w:rsidR="00730589">
              <w:rPr>
                <w:noProof/>
                <w:lang w:val="sk-SK"/>
              </w:rPr>
              <w:t xml:space="preserve"> a </w:t>
            </w:r>
            <w:r w:rsidRPr="00A24247">
              <w:rPr>
                <w:noProof/>
                <w:lang w:val="sk-SK"/>
              </w:rPr>
              <w:t>sódne soli kopolyméru kyseliny maleínovej</w:t>
            </w:r>
            <w:r w:rsidR="00730589">
              <w:rPr>
                <w:noProof/>
                <w:lang w:val="sk-SK"/>
              </w:rPr>
              <w:t xml:space="preserve"> a </w:t>
            </w:r>
            <w:r w:rsidRPr="00A24247">
              <w:rPr>
                <w:noProof/>
                <w:lang w:val="sk-SK"/>
              </w:rPr>
              <w:t>metylvinyléteru,</w:t>
            </w:r>
            <w:r w:rsidR="00730589">
              <w:rPr>
                <w:noProof/>
                <w:lang w:val="sk-SK"/>
              </w:rPr>
              <w:t xml:space="preserve"> s </w:t>
            </w:r>
            <w:r w:rsidRPr="00A24247">
              <w:rPr>
                <w:noProof/>
                <w:lang w:val="sk-SK"/>
              </w:rPr>
              <w:t>obsahom vápnika 9</w:t>
            </w:r>
            <w:r>
              <w:rPr>
                <w:noProof/>
                <w:lang w:val="sk-SK"/>
              </w:rPr>
              <w:t> %</w:t>
            </w:r>
            <w:r w:rsidRPr="00A24247">
              <w:rPr>
                <w:noProof/>
                <w:lang w:val="sk-SK"/>
              </w:rPr>
              <w:t xml:space="preserve"> alebo viac, ale nie viac ako 16</w:t>
            </w:r>
            <w:r>
              <w:rPr>
                <w:noProof/>
                <w:lang w:val="sk-SK"/>
              </w:rPr>
              <w:t> %</w:t>
            </w:r>
            <w:r w:rsidR="00730589">
              <w:rPr>
                <w:noProof/>
                <w:lang w:val="sk-SK"/>
              </w:rPr>
              <w:t xml:space="preserve"> v </w:t>
            </w:r>
            <w:r w:rsidRPr="00A24247">
              <w:rPr>
                <w:noProof/>
                <w:lang w:val="sk-SK"/>
              </w:rPr>
              <w:t>hmotnosti</w:t>
            </w:r>
          </w:p>
        </w:tc>
        <w:tc>
          <w:tcPr>
            <w:tcW w:w="0" w:type="auto"/>
            <w:tcBorders>
              <w:top w:val="single" w:sz="4" w:space="0" w:color="auto"/>
              <w:left w:val="single" w:sz="4" w:space="0" w:color="auto"/>
              <w:bottom w:val="single" w:sz="4" w:space="0" w:color="auto"/>
              <w:right w:val="single" w:sz="4" w:space="0" w:color="auto"/>
            </w:tcBorders>
            <w:hideMark/>
          </w:tcPr>
          <w:p w14:paraId="6C5C8ABD" w14:textId="12C568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4372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8B182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4A70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AE8F78" w14:textId="77777777" w:rsidR="00A24247" w:rsidRPr="00A24247" w:rsidRDefault="00A24247" w:rsidP="00906906">
            <w:pPr>
              <w:pStyle w:val="Paragraph"/>
              <w:spacing w:after="0" w:line="240" w:lineRule="auto"/>
              <w:rPr>
                <w:noProof/>
                <w:lang w:val="sk-SK"/>
              </w:rPr>
            </w:pPr>
            <w:r w:rsidRPr="00A24247">
              <w:rPr>
                <w:noProof/>
                <w:lang w:val="sk-SK"/>
              </w:rPr>
              <w:t>0.3256</w:t>
            </w:r>
          </w:p>
        </w:tc>
        <w:tc>
          <w:tcPr>
            <w:tcW w:w="0" w:type="auto"/>
            <w:tcBorders>
              <w:top w:val="single" w:sz="4" w:space="0" w:color="auto"/>
              <w:left w:val="single" w:sz="4" w:space="0" w:color="auto"/>
              <w:bottom w:val="single" w:sz="4" w:space="0" w:color="auto"/>
              <w:right w:val="single" w:sz="4" w:space="0" w:color="auto"/>
            </w:tcBorders>
            <w:hideMark/>
          </w:tcPr>
          <w:p w14:paraId="31C2C643"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183CBFC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6D94E032" w14:textId="3DC698AD" w:rsidR="00A24247" w:rsidRPr="00A24247" w:rsidRDefault="00A24247" w:rsidP="00906906">
            <w:pPr>
              <w:pStyle w:val="Paragraph"/>
              <w:spacing w:after="0" w:line="240" w:lineRule="auto"/>
              <w:rPr>
                <w:noProof/>
                <w:lang w:val="sk-SK"/>
              </w:rPr>
            </w:pPr>
            <w:r w:rsidRPr="00A24247">
              <w:rPr>
                <w:noProof/>
                <w:lang w:val="sk-SK"/>
              </w:rPr>
              <w:t>Kopolymér kyseliny maleínovej</w:t>
            </w:r>
            <w:r w:rsidR="00730589">
              <w:rPr>
                <w:noProof/>
                <w:lang w:val="sk-SK"/>
              </w:rPr>
              <w:t xml:space="preserve"> a </w:t>
            </w:r>
            <w:r w:rsidRPr="00A24247">
              <w:rPr>
                <w:noProof/>
                <w:lang w:val="sk-SK"/>
              </w:rPr>
              <w:t>metyl vinyl éteru</w:t>
            </w:r>
          </w:p>
        </w:tc>
        <w:tc>
          <w:tcPr>
            <w:tcW w:w="0" w:type="auto"/>
            <w:tcBorders>
              <w:top w:val="single" w:sz="4" w:space="0" w:color="auto"/>
              <w:left w:val="single" w:sz="4" w:space="0" w:color="auto"/>
              <w:bottom w:val="single" w:sz="4" w:space="0" w:color="auto"/>
              <w:right w:val="single" w:sz="4" w:space="0" w:color="auto"/>
            </w:tcBorders>
            <w:hideMark/>
          </w:tcPr>
          <w:p w14:paraId="0369C7E4" w14:textId="54D901D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2634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C0535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CF2C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CA98F3" w14:textId="77777777" w:rsidR="00A24247" w:rsidRPr="00A24247" w:rsidRDefault="00A24247" w:rsidP="00906906">
            <w:pPr>
              <w:pStyle w:val="Paragraph"/>
              <w:spacing w:after="0" w:line="240" w:lineRule="auto"/>
              <w:rPr>
                <w:noProof/>
                <w:lang w:val="sk-SK"/>
              </w:rPr>
            </w:pPr>
            <w:r w:rsidRPr="00A24247">
              <w:rPr>
                <w:noProof/>
                <w:lang w:val="sk-SK"/>
              </w:rPr>
              <w:t>0.8010</w:t>
            </w:r>
          </w:p>
        </w:tc>
        <w:tc>
          <w:tcPr>
            <w:tcW w:w="0" w:type="auto"/>
            <w:tcBorders>
              <w:top w:val="single" w:sz="4" w:space="0" w:color="auto"/>
              <w:left w:val="single" w:sz="4" w:space="0" w:color="auto"/>
              <w:bottom w:val="single" w:sz="4" w:space="0" w:color="auto"/>
              <w:right w:val="single" w:sz="4" w:space="0" w:color="auto"/>
            </w:tcBorders>
            <w:hideMark/>
          </w:tcPr>
          <w:p w14:paraId="765A4976"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00C13400"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0EF4887E" w14:textId="77777777" w:rsidR="00A24247" w:rsidRPr="00A24247" w:rsidRDefault="00A24247" w:rsidP="00906906">
            <w:pPr>
              <w:pStyle w:val="Paragraph"/>
              <w:spacing w:after="0" w:line="240" w:lineRule="auto"/>
              <w:rPr>
                <w:noProof/>
                <w:lang w:val="sk-SK"/>
              </w:rPr>
            </w:pPr>
            <w:r w:rsidRPr="00A24247">
              <w:rPr>
                <w:noProof/>
                <w:lang w:val="sk-SK"/>
              </w:rPr>
              <w:t>Zmes obsahujúca:</w:t>
            </w:r>
          </w:p>
          <w:tbl>
            <w:tblPr>
              <w:tblStyle w:val="Listdash"/>
              <w:tblW w:w="0" w:type="auto"/>
              <w:tblLook w:val="04A0" w:firstRow="1" w:lastRow="0" w:firstColumn="1" w:lastColumn="0" w:noHBand="0" w:noVBand="1"/>
            </w:tblPr>
            <w:tblGrid>
              <w:gridCol w:w="220"/>
              <w:gridCol w:w="3586"/>
            </w:tblGrid>
            <w:tr w:rsidR="00A24247" w:rsidRPr="00A24247" w14:paraId="36F4149E" w14:textId="77777777">
              <w:tc>
                <w:tcPr>
                  <w:tcW w:w="0" w:type="auto"/>
                  <w:hideMark/>
                </w:tcPr>
                <w:p w14:paraId="56250E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B7DF08" w14:textId="699EF825" w:rsidR="00A24247" w:rsidRPr="00A24247" w:rsidRDefault="00A24247" w:rsidP="00906906">
                  <w:pPr>
                    <w:pStyle w:val="Paragraph"/>
                    <w:spacing w:after="0" w:line="240" w:lineRule="auto"/>
                    <w:rPr>
                      <w:noProof/>
                      <w:lang w:val="sk-SK"/>
                    </w:rPr>
                  </w:pPr>
                  <w:r w:rsidRPr="00A24247">
                    <w:rPr>
                      <w:noProof/>
                      <w:lang w:val="sk-SK"/>
                    </w:rPr>
                    <w:t>90 hmotnostných</w:t>
                  </w:r>
                  <w:r>
                    <w:rPr>
                      <w:noProof/>
                      <w:lang w:val="sk-SK"/>
                    </w:rPr>
                    <w:t> %</w:t>
                  </w:r>
                  <w:r w:rsidRPr="00A24247">
                    <w:rPr>
                      <w:noProof/>
                      <w:lang w:val="sk-SK"/>
                    </w:rPr>
                    <w:t xml:space="preserve"> (±1</w:t>
                  </w:r>
                  <w:r>
                    <w:rPr>
                      <w:noProof/>
                      <w:lang w:val="sk-SK"/>
                    </w:rPr>
                    <w:t> %</w:t>
                  </w:r>
                  <w:r w:rsidRPr="00A24247">
                    <w:rPr>
                      <w:noProof/>
                      <w:lang w:val="sk-SK"/>
                    </w:rPr>
                    <w:t>) hydrogénovaného 1,4:5,8-dimetanonaftalén,2-etylidén-1,2,3,4,4a,5,8,8a-oktahydro-,polyméru</w:t>
                  </w:r>
                  <w:r w:rsidR="00730589">
                    <w:rPr>
                      <w:noProof/>
                      <w:lang w:val="sk-SK"/>
                    </w:rPr>
                    <w:t xml:space="preserve"> s </w:t>
                  </w:r>
                  <w:r w:rsidRPr="00A24247">
                    <w:rPr>
                      <w:noProof/>
                      <w:lang w:val="sk-SK"/>
                    </w:rPr>
                    <w:t>3a,4,7,7a-tetrahydro-4,7-metáno-1H-indénom (CAS RN 881025-72-5) a</w:t>
                  </w:r>
                </w:p>
              </w:tc>
            </w:tr>
            <w:tr w:rsidR="00A24247" w:rsidRPr="00A24247" w14:paraId="5A0C1F82" w14:textId="77777777">
              <w:tc>
                <w:tcPr>
                  <w:tcW w:w="0" w:type="auto"/>
                  <w:hideMark/>
                </w:tcPr>
                <w:p w14:paraId="4CC7BB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76CFBC" w14:textId="61E57127" w:rsidR="00A24247" w:rsidRPr="00A24247" w:rsidRDefault="00A24247" w:rsidP="00906906">
                  <w:pPr>
                    <w:pStyle w:val="Paragraph"/>
                    <w:spacing w:after="0" w:line="240" w:lineRule="auto"/>
                    <w:rPr>
                      <w:noProof/>
                      <w:lang w:val="sk-SK"/>
                    </w:rPr>
                  </w:pPr>
                  <w:r w:rsidRPr="00A24247">
                    <w:rPr>
                      <w:noProof/>
                      <w:lang w:val="sk-SK"/>
                    </w:rPr>
                    <w:t>10 hmotnostných</w:t>
                  </w:r>
                  <w:r>
                    <w:rPr>
                      <w:noProof/>
                      <w:lang w:val="sk-SK"/>
                    </w:rPr>
                    <w:t> %</w:t>
                  </w:r>
                  <w:r w:rsidRPr="00A24247">
                    <w:rPr>
                      <w:noProof/>
                      <w:lang w:val="sk-SK"/>
                    </w:rPr>
                    <w:t xml:space="preserve"> (±1</w:t>
                  </w:r>
                  <w:r>
                    <w:rPr>
                      <w:noProof/>
                      <w:lang w:val="sk-SK"/>
                    </w:rPr>
                    <w:t> %</w:t>
                  </w:r>
                  <w:r w:rsidRPr="00A24247">
                    <w:rPr>
                      <w:noProof/>
                      <w:lang w:val="sk-SK"/>
                    </w:rPr>
                    <w:t>) etylén-propylénového kopolyméru (CAS RN 9010-79-1)</w:t>
                  </w:r>
                </w:p>
              </w:tc>
            </w:tr>
          </w:tbl>
          <w:p w14:paraId="1E21B19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DA7C9C0" w14:textId="4BA4F5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F38B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4C511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320F4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EA37B7" w14:textId="77777777" w:rsidR="00A24247" w:rsidRPr="00A24247" w:rsidRDefault="00A24247" w:rsidP="00906906">
            <w:pPr>
              <w:pStyle w:val="Paragraph"/>
              <w:spacing w:after="0" w:line="240" w:lineRule="auto"/>
              <w:rPr>
                <w:noProof/>
                <w:lang w:val="sk-SK"/>
              </w:rPr>
            </w:pPr>
            <w:r w:rsidRPr="00A24247">
              <w:rPr>
                <w:noProof/>
                <w:lang w:val="sk-SK"/>
              </w:rPr>
              <w:t>0.5729</w:t>
            </w:r>
          </w:p>
        </w:tc>
        <w:tc>
          <w:tcPr>
            <w:tcW w:w="0" w:type="auto"/>
            <w:tcBorders>
              <w:top w:val="single" w:sz="4" w:space="0" w:color="auto"/>
              <w:left w:val="single" w:sz="4" w:space="0" w:color="auto"/>
              <w:bottom w:val="single" w:sz="4" w:space="0" w:color="auto"/>
              <w:right w:val="single" w:sz="4" w:space="0" w:color="auto"/>
            </w:tcBorders>
            <w:hideMark/>
          </w:tcPr>
          <w:p w14:paraId="56681077"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714C8CC7"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20C1AF8C" w14:textId="01BAE1A8" w:rsidR="00A24247" w:rsidRPr="00A24247" w:rsidRDefault="00A24247" w:rsidP="00906906">
            <w:pPr>
              <w:pStyle w:val="Paragraph"/>
              <w:spacing w:after="0" w:line="240" w:lineRule="auto"/>
              <w:rPr>
                <w:noProof/>
                <w:lang w:val="sk-SK"/>
              </w:rPr>
            </w:pPr>
            <w:r w:rsidRPr="00A24247">
              <w:rPr>
                <w:noProof/>
                <w:lang w:val="sk-SK"/>
              </w:rPr>
              <w:t>Hydrogenovaný polymér 1,2,3,4,4a,5,8,8a-oktahydro-1,4:5,8-dimetanonaftalénu</w:t>
            </w:r>
            <w:r w:rsidR="00730589">
              <w:rPr>
                <w:noProof/>
                <w:lang w:val="sk-SK"/>
              </w:rPr>
              <w:t xml:space="preserve"> s </w:t>
            </w:r>
            <w:r w:rsidRPr="00A24247">
              <w:rPr>
                <w:noProof/>
                <w:lang w:val="sk-SK"/>
              </w:rPr>
              <w:t>3a,4,7,7a-tetrahydro-4,7-metano-1H-indénom</w:t>
            </w:r>
            <w:r w:rsidR="00730589">
              <w:rPr>
                <w:noProof/>
                <w:lang w:val="sk-SK"/>
              </w:rPr>
              <w:t xml:space="preserve"> a </w:t>
            </w:r>
            <w:r w:rsidRPr="00A24247">
              <w:rPr>
                <w:noProof/>
                <w:lang w:val="sk-SK"/>
              </w:rPr>
              <w:t>4,4a,9,9a-tetrahydro-1,4-metano-1H-fluorénom (CAS RN 503442-46-4)</w:t>
            </w:r>
          </w:p>
        </w:tc>
        <w:tc>
          <w:tcPr>
            <w:tcW w:w="0" w:type="auto"/>
            <w:tcBorders>
              <w:top w:val="single" w:sz="4" w:space="0" w:color="auto"/>
              <w:left w:val="single" w:sz="4" w:space="0" w:color="auto"/>
              <w:bottom w:val="single" w:sz="4" w:space="0" w:color="auto"/>
              <w:right w:val="single" w:sz="4" w:space="0" w:color="auto"/>
            </w:tcBorders>
            <w:hideMark/>
          </w:tcPr>
          <w:p w14:paraId="41784E13" w14:textId="0318BB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57FB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68A8D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22767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5A44A3" w14:textId="77777777" w:rsidR="00A24247" w:rsidRPr="00A24247" w:rsidRDefault="00A24247" w:rsidP="00906906">
            <w:pPr>
              <w:pStyle w:val="Paragraph"/>
              <w:spacing w:after="0" w:line="240" w:lineRule="auto"/>
              <w:rPr>
                <w:noProof/>
                <w:lang w:val="sk-SK"/>
              </w:rPr>
            </w:pPr>
            <w:r w:rsidRPr="00A24247">
              <w:rPr>
                <w:noProof/>
                <w:lang w:val="sk-SK"/>
              </w:rPr>
              <w:t>0.5730</w:t>
            </w:r>
          </w:p>
        </w:tc>
        <w:tc>
          <w:tcPr>
            <w:tcW w:w="0" w:type="auto"/>
            <w:tcBorders>
              <w:top w:val="single" w:sz="4" w:space="0" w:color="auto"/>
              <w:left w:val="single" w:sz="4" w:space="0" w:color="auto"/>
              <w:bottom w:val="single" w:sz="4" w:space="0" w:color="auto"/>
              <w:right w:val="single" w:sz="4" w:space="0" w:color="auto"/>
            </w:tcBorders>
            <w:hideMark/>
          </w:tcPr>
          <w:p w14:paraId="1C0807B8"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7B1CE3E6"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1E5FE864" w14:textId="48A72529" w:rsidR="00A24247" w:rsidRPr="00A24247" w:rsidRDefault="00A24247" w:rsidP="00906906">
            <w:pPr>
              <w:pStyle w:val="Paragraph"/>
              <w:spacing w:after="0" w:line="240" w:lineRule="auto"/>
              <w:rPr>
                <w:noProof/>
                <w:lang w:val="sk-SK"/>
              </w:rPr>
            </w:pPr>
            <w:r w:rsidRPr="00A24247">
              <w:rPr>
                <w:noProof/>
                <w:lang w:val="sk-SK"/>
              </w:rPr>
              <w:t>Hydrogenovaný polymér 1,2,3,4,4a,5,8,8a-oktahydro-1,4:5,8-dimetanonaftalénu</w:t>
            </w:r>
            <w:r w:rsidR="00730589">
              <w:rPr>
                <w:noProof/>
                <w:lang w:val="sk-SK"/>
              </w:rPr>
              <w:t xml:space="preserve"> s </w:t>
            </w:r>
            <w:r w:rsidRPr="00A24247">
              <w:rPr>
                <w:noProof/>
                <w:lang w:val="sk-SK"/>
              </w:rPr>
              <w:t>4,4a,9,9a-tetrahydro-1,4-metano-1H-fluorénom (CAS RN 503298-02-0)</w:t>
            </w:r>
          </w:p>
        </w:tc>
        <w:tc>
          <w:tcPr>
            <w:tcW w:w="0" w:type="auto"/>
            <w:tcBorders>
              <w:top w:val="single" w:sz="4" w:space="0" w:color="auto"/>
              <w:left w:val="single" w:sz="4" w:space="0" w:color="auto"/>
              <w:bottom w:val="single" w:sz="4" w:space="0" w:color="auto"/>
              <w:right w:val="single" w:sz="4" w:space="0" w:color="auto"/>
            </w:tcBorders>
            <w:hideMark/>
          </w:tcPr>
          <w:p w14:paraId="6063054A" w14:textId="3762DB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CED4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B0A7F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CB652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ABEE4B" w14:textId="77777777" w:rsidR="00A24247" w:rsidRPr="00A24247" w:rsidRDefault="00A24247" w:rsidP="00906906">
            <w:pPr>
              <w:pStyle w:val="Paragraph"/>
              <w:spacing w:after="0" w:line="240" w:lineRule="auto"/>
              <w:rPr>
                <w:noProof/>
                <w:lang w:val="sk-SK"/>
              </w:rPr>
            </w:pPr>
            <w:r w:rsidRPr="00A24247">
              <w:rPr>
                <w:noProof/>
                <w:lang w:val="sk-SK"/>
              </w:rPr>
              <w:t>0.3255</w:t>
            </w:r>
          </w:p>
        </w:tc>
        <w:tc>
          <w:tcPr>
            <w:tcW w:w="0" w:type="auto"/>
            <w:tcBorders>
              <w:top w:val="single" w:sz="4" w:space="0" w:color="auto"/>
              <w:left w:val="single" w:sz="4" w:space="0" w:color="auto"/>
              <w:bottom w:val="single" w:sz="4" w:space="0" w:color="auto"/>
              <w:right w:val="single" w:sz="4" w:space="0" w:color="auto"/>
            </w:tcBorders>
            <w:hideMark/>
          </w:tcPr>
          <w:p w14:paraId="6AE1B1DF" w14:textId="77777777" w:rsidR="00A24247" w:rsidRPr="00A24247" w:rsidRDefault="00A24247" w:rsidP="00906906">
            <w:pPr>
              <w:pStyle w:val="Paragraph"/>
              <w:spacing w:after="0" w:line="240" w:lineRule="auto"/>
              <w:jc w:val="right"/>
              <w:rPr>
                <w:noProof/>
                <w:lang w:val="sk-SK"/>
              </w:rPr>
            </w:pPr>
            <w:r w:rsidRPr="00A24247">
              <w:rPr>
                <w:noProof/>
                <w:lang w:val="sk-SK"/>
              </w:rPr>
              <w:t>ex 3911 90 99</w:t>
            </w:r>
          </w:p>
        </w:tc>
        <w:tc>
          <w:tcPr>
            <w:tcW w:w="0" w:type="auto"/>
            <w:tcBorders>
              <w:top w:val="single" w:sz="4" w:space="0" w:color="auto"/>
              <w:left w:val="single" w:sz="4" w:space="0" w:color="auto"/>
              <w:bottom w:val="single" w:sz="4" w:space="0" w:color="auto"/>
              <w:right w:val="single" w:sz="4" w:space="0" w:color="auto"/>
            </w:tcBorders>
            <w:hideMark/>
          </w:tcPr>
          <w:p w14:paraId="6F71B750"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78926947" w14:textId="300EDFF8" w:rsidR="00A24247" w:rsidRPr="00A24247" w:rsidRDefault="00A24247" w:rsidP="00906906">
            <w:pPr>
              <w:pStyle w:val="Paragraph"/>
              <w:spacing w:after="0" w:line="240" w:lineRule="auto"/>
              <w:rPr>
                <w:noProof/>
                <w:lang w:val="sk-SK"/>
              </w:rPr>
            </w:pPr>
            <w:r w:rsidRPr="00A24247">
              <w:rPr>
                <w:noProof/>
                <w:lang w:val="sk-SK"/>
              </w:rPr>
              <w:t>Vápenatozinočnatá soľ kopolyméru kyseliny maleínovej</w:t>
            </w:r>
            <w:r w:rsidR="00730589">
              <w:rPr>
                <w:noProof/>
                <w:lang w:val="sk-SK"/>
              </w:rPr>
              <w:t xml:space="preserve"> a </w:t>
            </w:r>
            <w:r w:rsidRPr="00A24247">
              <w:rPr>
                <w:noProof/>
                <w:lang w:val="sk-SK"/>
              </w:rPr>
              <w:t>metyl vinyl éteru</w:t>
            </w:r>
          </w:p>
        </w:tc>
        <w:tc>
          <w:tcPr>
            <w:tcW w:w="0" w:type="auto"/>
            <w:tcBorders>
              <w:top w:val="single" w:sz="4" w:space="0" w:color="auto"/>
              <w:left w:val="single" w:sz="4" w:space="0" w:color="auto"/>
              <w:bottom w:val="single" w:sz="4" w:space="0" w:color="auto"/>
              <w:right w:val="single" w:sz="4" w:space="0" w:color="auto"/>
            </w:tcBorders>
            <w:hideMark/>
          </w:tcPr>
          <w:p w14:paraId="23DDB451" w14:textId="053FEB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5B54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B5562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B848AC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881E3F" w14:textId="77777777" w:rsidR="00A24247" w:rsidRPr="00A24247" w:rsidRDefault="00A24247" w:rsidP="00906906">
            <w:pPr>
              <w:pStyle w:val="Paragraph"/>
              <w:spacing w:after="0" w:line="240" w:lineRule="auto"/>
              <w:rPr>
                <w:noProof/>
                <w:lang w:val="sk-SK"/>
              </w:rPr>
            </w:pPr>
            <w:r w:rsidRPr="00A24247">
              <w:rPr>
                <w:noProof/>
                <w:lang w:val="sk-SK"/>
              </w:rPr>
              <w:t>0.4091</w:t>
            </w:r>
          </w:p>
        </w:tc>
        <w:tc>
          <w:tcPr>
            <w:tcW w:w="0" w:type="auto"/>
            <w:tcBorders>
              <w:top w:val="single" w:sz="4" w:space="0" w:color="auto"/>
              <w:left w:val="single" w:sz="4" w:space="0" w:color="auto"/>
              <w:bottom w:val="single" w:sz="4" w:space="0" w:color="auto"/>
              <w:right w:val="single" w:sz="4" w:space="0" w:color="auto"/>
            </w:tcBorders>
            <w:hideMark/>
          </w:tcPr>
          <w:p w14:paraId="45FD024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3911 90 99</w:t>
            </w:r>
          </w:p>
        </w:tc>
        <w:tc>
          <w:tcPr>
            <w:tcW w:w="0" w:type="auto"/>
            <w:tcBorders>
              <w:top w:val="single" w:sz="4" w:space="0" w:color="auto"/>
              <w:left w:val="single" w:sz="4" w:space="0" w:color="auto"/>
              <w:bottom w:val="single" w:sz="4" w:space="0" w:color="auto"/>
              <w:right w:val="single" w:sz="4" w:space="0" w:color="auto"/>
            </w:tcBorders>
            <w:hideMark/>
          </w:tcPr>
          <w:p w14:paraId="164CF16D"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20D6ACB4" w14:textId="7FB37547" w:rsidR="00A24247" w:rsidRPr="00A24247" w:rsidRDefault="00A24247" w:rsidP="00906906">
            <w:pPr>
              <w:pStyle w:val="Paragraph"/>
              <w:spacing w:after="0" w:line="240" w:lineRule="auto"/>
              <w:rPr>
                <w:noProof/>
                <w:lang w:val="sk-SK"/>
              </w:rPr>
            </w:pPr>
            <w:r w:rsidRPr="00A24247">
              <w:rPr>
                <w:noProof/>
                <w:lang w:val="sk-SK"/>
              </w:rPr>
              <w:t>Kopolymér metyl-vinyl-éteru</w:t>
            </w:r>
            <w:r w:rsidR="00730589">
              <w:rPr>
                <w:noProof/>
                <w:lang w:val="sk-SK"/>
              </w:rPr>
              <w:t xml:space="preserve"> a </w:t>
            </w:r>
            <w:r w:rsidRPr="00A24247">
              <w:rPr>
                <w:noProof/>
                <w:lang w:val="sk-SK"/>
              </w:rPr>
              <w:t>anhydridu kyseliny maelínovej (CAS RN 9011-16-9)</w:t>
            </w:r>
          </w:p>
        </w:tc>
        <w:tc>
          <w:tcPr>
            <w:tcW w:w="0" w:type="auto"/>
            <w:tcBorders>
              <w:top w:val="single" w:sz="4" w:space="0" w:color="auto"/>
              <w:left w:val="single" w:sz="4" w:space="0" w:color="auto"/>
              <w:bottom w:val="single" w:sz="4" w:space="0" w:color="auto"/>
              <w:right w:val="single" w:sz="4" w:space="0" w:color="auto"/>
            </w:tcBorders>
            <w:hideMark/>
          </w:tcPr>
          <w:p w14:paraId="66AC4184" w14:textId="1378BC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5A53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4C9F3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5F932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CD8615" w14:textId="77777777" w:rsidR="00A24247" w:rsidRPr="00A24247" w:rsidRDefault="00A24247" w:rsidP="00906906">
            <w:pPr>
              <w:pStyle w:val="Paragraph"/>
              <w:spacing w:after="0" w:line="240" w:lineRule="auto"/>
              <w:rPr>
                <w:noProof/>
                <w:lang w:val="sk-SK"/>
              </w:rPr>
            </w:pPr>
            <w:r w:rsidRPr="00A24247">
              <w:rPr>
                <w:noProof/>
                <w:lang w:val="sk-SK"/>
              </w:rPr>
              <w:t>0.4912</w:t>
            </w:r>
          </w:p>
        </w:tc>
        <w:tc>
          <w:tcPr>
            <w:tcW w:w="0" w:type="auto"/>
            <w:tcBorders>
              <w:top w:val="single" w:sz="4" w:space="0" w:color="auto"/>
              <w:left w:val="single" w:sz="4" w:space="0" w:color="auto"/>
              <w:bottom w:val="single" w:sz="4" w:space="0" w:color="auto"/>
              <w:right w:val="single" w:sz="4" w:space="0" w:color="auto"/>
            </w:tcBorders>
            <w:hideMark/>
          </w:tcPr>
          <w:p w14:paraId="659DA28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3912 11 00</w:t>
            </w:r>
          </w:p>
        </w:tc>
        <w:tc>
          <w:tcPr>
            <w:tcW w:w="0" w:type="auto"/>
            <w:tcBorders>
              <w:top w:val="single" w:sz="4" w:space="0" w:color="auto"/>
              <w:left w:val="single" w:sz="4" w:space="0" w:color="auto"/>
              <w:bottom w:val="single" w:sz="4" w:space="0" w:color="auto"/>
              <w:right w:val="single" w:sz="4" w:space="0" w:color="auto"/>
            </w:tcBorders>
            <w:hideMark/>
          </w:tcPr>
          <w:p w14:paraId="6B70F92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812F40E" w14:textId="77777777" w:rsidR="00A24247" w:rsidRPr="00A24247" w:rsidRDefault="00A24247" w:rsidP="00906906">
            <w:pPr>
              <w:pStyle w:val="Paragraph"/>
              <w:spacing w:after="0" w:line="240" w:lineRule="auto"/>
              <w:rPr>
                <w:noProof/>
                <w:lang w:val="sk-SK"/>
              </w:rPr>
            </w:pPr>
            <w:r w:rsidRPr="00A24247">
              <w:rPr>
                <w:noProof/>
                <w:lang w:val="sk-SK"/>
              </w:rPr>
              <w:t>Triacetát celulózy (CAS RN 9012-09-3)</w:t>
            </w:r>
          </w:p>
        </w:tc>
        <w:tc>
          <w:tcPr>
            <w:tcW w:w="0" w:type="auto"/>
            <w:tcBorders>
              <w:top w:val="single" w:sz="4" w:space="0" w:color="auto"/>
              <w:left w:val="single" w:sz="4" w:space="0" w:color="auto"/>
              <w:bottom w:val="single" w:sz="4" w:space="0" w:color="auto"/>
              <w:right w:val="single" w:sz="4" w:space="0" w:color="auto"/>
            </w:tcBorders>
            <w:hideMark/>
          </w:tcPr>
          <w:p w14:paraId="3A29A16A" w14:textId="687B2DD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2241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3DEEA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A7E4C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17A8D9" w14:textId="77777777" w:rsidR="00A24247" w:rsidRPr="00A24247" w:rsidRDefault="00A24247" w:rsidP="00906906">
            <w:pPr>
              <w:pStyle w:val="Paragraph"/>
              <w:spacing w:after="0" w:line="240" w:lineRule="auto"/>
              <w:rPr>
                <w:noProof/>
                <w:lang w:val="sk-SK"/>
              </w:rPr>
            </w:pPr>
            <w:r w:rsidRPr="00A24247">
              <w:rPr>
                <w:noProof/>
                <w:lang w:val="sk-SK"/>
              </w:rPr>
              <w:t>0.4953</w:t>
            </w:r>
          </w:p>
        </w:tc>
        <w:tc>
          <w:tcPr>
            <w:tcW w:w="0" w:type="auto"/>
            <w:tcBorders>
              <w:top w:val="single" w:sz="4" w:space="0" w:color="auto"/>
              <w:left w:val="single" w:sz="4" w:space="0" w:color="auto"/>
              <w:bottom w:val="single" w:sz="4" w:space="0" w:color="auto"/>
              <w:right w:val="single" w:sz="4" w:space="0" w:color="auto"/>
            </w:tcBorders>
            <w:hideMark/>
          </w:tcPr>
          <w:p w14:paraId="1AB55152" w14:textId="77777777" w:rsidR="00A24247" w:rsidRPr="00A24247" w:rsidRDefault="00A24247" w:rsidP="00906906">
            <w:pPr>
              <w:pStyle w:val="Paragraph"/>
              <w:spacing w:after="0" w:line="240" w:lineRule="auto"/>
              <w:jc w:val="right"/>
              <w:rPr>
                <w:noProof/>
                <w:lang w:val="sk-SK"/>
              </w:rPr>
            </w:pPr>
            <w:r w:rsidRPr="00A24247">
              <w:rPr>
                <w:noProof/>
                <w:lang w:val="sk-SK"/>
              </w:rPr>
              <w:t>ex 3912 11 00</w:t>
            </w:r>
          </w:p>
        </w:tc>
        <w:tc>
          <w:tcPr>
            <w:tcW w:w="0" w:type="auto"/>
            <w:tcBorders>
              <w:top w:val="single" w:sz="4" w:space="0" w:color="auto"/>
              <w:left w:val="single" w:sz="4" w:space="0" w:color="auto"/>
              <w:bottom w:val="single" w:sz="4" w:space="0" w:color="auto"/>
              <w:right w:val="single" w:sz="4" w:space="0" w:color="auto"/>
            </w:tcBorders>
            <w:hideMark/>
          </w:tcPr>
          <w:p w14:paraId="38FD6B0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CFF4314" w14:textId="77777777" w:rsidR="00A24247" w:rsidRPr="00A24247" w:rsidRDefault="00A24247" w:rsidP="00906906">
            <w:pPr>
              <w:pStyle w:val="Paragraph"/>
              <w:spacing w:after="0" w:line="240" w:lineRule="auto"/>
              <w:rPr>
                <w:noProof/>
                <w:lang w:val="sk-SK"/>
              </w:rPr>
            </w:pPr>
            <w:r w:rsidRPr="00A24247">
              <w:rPr>
                <w:noProof/>
                <w:lang w:val="sk-SK"/>
              </w:rPr>
              <w:t>Práškový diacetát celulózy</w:t>
            </w:r>
          </w:p>
        </w:tc>
        <w:tc>
          <w:tcPr>
            <w:tcW w:w="0" w:type="auto"/>
            <w:tcBorders>
              <w:top w:val="single" w:sz="4" w:space="0" w:color="auto"/>
              <w:left w:val="single" w:sz="4" w:space="0" w:color="auto"/>
              <w:bottom w:val="single" w:sz="4" w:space="0" w:color="auto"/>
              <w:right w:val="single" w:sz="4" w:space="0" w:color="auto"/>
            </w:tcBorders>
            <w:hideMark/>
          </w:tcPr>
          <w:p w14:paraId="17BD532D" w14:textId="351396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2C91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C4B5C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E7F630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597AA2" w14:textId="77777777" w:rsidR="00A24247" w:rsidRPr="00A24247" w:rsidRDefault="00A24247" w:rsidP="00906906">
            <w:pPr>
              <w:pStyle w:val="Paragraph"/>
              <w:spacing w:after="0" w:line="240" w:lineRule="auto"/>
              <w:rPr>
                <w:noProof/>
                <w:lang w:val="sk-SK"/>
              </w:rPr>
            </w:pPr>
            <w:r w:rsidRPr="00A24247">
              <w:rPr>
                <w:noProof/>
                <w:lang w:val="sk-SK"/>
              </w:rPr>
              <w:t>0.3251</w:t>
            </w:r>
          </w:p>
        </w:tc>
        <w:tc>
          <w:tcPr>
            <w:tcW w:w="0" w:type="auto"/>
            <w:tcBorders>
              <w:top w:val="single" w:sz="4" w:space="0" w:color="auto"/>
              <w:left w:val="single" w:sz="4" w:space="0" w:color="auto"/>
              <w:bottom w:val="single" w:sz="4" w:space="0" w:color="auto"/>
              <w:right w:val="single" w:sz="4" w:space="0" w:color="auto"/>
            </w:tcBorders>
            <w:hideMark/>
          </w:tcPr>
          <w:p w14:paraId="35C27996" w14:textId="77777777" w:rsidR="00A24247" w:rsidRPr="00A24247" w:rsidRDefault="00A24247" w:rsidP="00906906">
            <w:pPr>
              <w:pStyle w:val="Paragraph"/>
              <w:spacing w:after="0" w:line="240" w:lineRule="auto"/>
              <w:jc w:val="right"/>
              <w:rPr>
                <w:noProof/>
                <w:lang w:val="sk-SK"/>
              </w:rPr>
            </w:pPr>
            <w:r w:rsidRPr="00A24247">
              <w:rPr>
                <w:noProof/>
                <w:lang w:val="sk-SK"/>
              </w:rPr>
              <w:t>ex 3912 39 85</w:t>
            </w:r>
          </w:p>
        </w:tc>
        <w:tc>
          <w:tcPr>
            <w:tcW w:w="0" w:type="auto"/>
            <w:tcBorders>
              <w:top w:val="single" w:sz="4" w:space="0" w:color="auto"/>
              <w:left w:val="single" w:sz="4" w:space="0" w:color="auto"/>
              <w:bottom w:val="single" w:sz="4" w:space="0" w:color="auto"/>
              <w:right w:val="single" w:sz="4" w:space="0" w:color="auto"/>
            </w:tcBorders>
            <w:hideMark/>
          </w:tcPr>
          <w:p w14:paraId="00BF361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28A54CA" w14:textId="77777777" w:rsidR="00A24247" w:rsidRPr="00A24247" w:rsidRDefault="00A24247" w:rsidP="00906906">
            <w:pPr>
              <w:pStyle w:val="Paragraph"/>
              <w:spacing w:after="0" w:line="240" w:lineRule="auto"/>
              <w:rPr>
                <w:noProof/>
                <w:lang w:val="sk-SK"/>
              </w:rPr>
            </w:pPr>
            <w:r w:rsidRPr="00A24247">
              <w:rPr>
                <w:noProof/>
                <w:lang w:val="sk-SK"/>
              </w:rPr>
              <w:t>Etylcelulóza, nemäkčená</w:t>
            </w:r>
          </w:p>
        </w:tc>
        <w:tc>
          <w:tcPr>
            <w:tcW w:w="0" w:type="auto"/>
            <w:tcBorders>
              <w:top w:val="single" w:sz="4" w:space="0" w:color="auto"/>
              <w:left w:val="single" w:sz="4" w:space="0" w:color="auto"/>
              <w:bottom w:val="single" w:sz="4" w:space="0" w:color="auto"/>
              <w:right w:val="single" w:sz="4" w:space="0" w:color="auto"/>
            </w:tcBorders>
            <w:hideMark/>
          </w:tcPr>
          <w:p w14:paraId="4FE393B6" w14:textId="7260B5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A699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5FF67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74C6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0648DF" w14:textId="77777777" w:rsidR="00A24247" w:rsidRPr="00A24247" w:rsidRDefault="00A24247" w:rsidP="00906906">
            <w:pPr>
              <w:pStyle w:val="Paragraph"/>
              <w:spacing w:after="0" w:line="240" w:lineRule="auto"/>
              <w:rPr>
                <w:noProof/>
                <w:lang w:val="sk-SK"/>
              </w:rPr>
            </w:pPr>
            <w:r w:rsidRPr="00A24247">
              <w:rPr>
                <w:noProof/>
                <w:lang w:val="sk-SK"/>
              </w:rPr>
              <w:t>0.3253</w:t>
            </w:r>
          </w:p>
        </w:tc>
        <w:tc>
          <w:tcPr>
            <w:tcW w:w="0" w:type="auto"/>
            <w:tcBorders>
              <w:top w:val="single" w:sz="4" w:space="0" w:color="auto"/>
              <w:left w:val="single" w:sz="4" w:space="0" w:color="auto"/>
              <w:bottom w:val="single" w:sz="4" w:space="0" w:color="auto"/>
              <w:right w:val="single" w:sz="4" w:space="0" w:color="auto"/>
            </w:tcBorders>
            <w:hideMark/>
          </w:tcPr>
          <w:p w14:paraId="54268A99" w14:textId="77777777" w:rsidR="00A24247" w:rsidRPr="00A24247" w:rsidRDefault="00A24247" w:rsidP="00906906">
            <w:pPr>
              <w:pStyle w:val="Paragraph"/>
              <w:spacing w:after="0" w:line="240" w:lineRule="auto"/>
              <w:jc w:val="right"/>
              <w:rPr>
                <w:noProof/>
                <w:lang w:val="sk-SK"/>
              </w:rPr>
            </w:pPr>
            <w:r w:rsidRPr="00A24247">
              <w:rPr>
                <w:noProof/>
                <w:lang w:val="sk-SK"/>
              </w:rPr>
              <w:t>ex 3912 39 85</w:t>
            </w:r>
          </w:p>
        </w:tc>
        <w:tc>
          <w:tcPr>
            <w:tcW w:w="0" w:type="auto"/>
            <w:tcBorders>
              <w:top w:val="single" w:sz="4" w:space="0" w:color="auto"/>
              <w:left w:val="single" w:sz="4" w:space="0" w:color="auto"/>
              <w:bottom w:val="single" w:sz="4" w:space="0" w:color="auto"/>
              <w:right w:val="single" w:sz="4" w:space="0" w:color="auto"/>
            </w:tcBorders>
            <w:hideMark/>
          </w:tcPr>
          <w:p w14:paraId="659FE58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2352CA2" w14:textId="010C7EC5" w:rsidR="00A24247" w:rsidRPr="00A24247" w:rsidRDefault="00A24247" w:rsidP="00906906">
            <w:pPr>
              <w:pStyle w:val="Paragraph"/>
              <w:spacing w:after="0" w:line="240" w:lineRule="auto"/>
              <w:rPr>
                <w:noProof/>
                <w:lang w:val="sk-SK"/>
              </w:rPr>
            </w:pPr>
            <w:r w:rsidRPr="00A24247">
              <w:rPr>
                <w:noProof/>
                <w:lang w:val="sk-SK"/>
              </w:rPr>
              <w:t>Etylcelulóza, vo forme vodnej disperzie obsahujúcej hexadekán-1-ol</w:t>
            </w:r>
            <w:r w:rsidR="00730589">
              <w:rPr>
                <w:noProof/>
                <w:lang w:val="sk-SK"/>
              </w:rPr>
              <w:t xml:space="preserve"> a </w:t>
            </w:r>
            <w:r w:rsidRPr="00A24247">
              <w:rPr>
                <w:noProof/>
                <w:lang w:val="sk-SK"/>
              </w:rPr>
              <w:t>dodecylsíran sodný, obsahujúci</w:t>
            </w:r>
            <w:r w:rsidR="00730589">
              <w:rPr>
                <w:noProof/>
                <w:lang w:val="sk-SK"/>
              </w:rPr>
              <w:t xml:space="preserve"> v </w:t>
            </w:r>
            <w:r w:rsidRPr="00A24247">
              <w:rPr>
                <w:noProof/>
                <w:lang w:val="sk-SK"/>
              </w:rPr>
              <w:t>hmotnosti (27 ± 3)</w:t>
            </w:r>
            <w:r>
              <w:rPr>
                <w:noProof/>
                <w:lang w:val="sk-SK"/>
              </w:rPr>
              <w:t> %</w:t>
            </w:r>
            <w:r w:rsidRPr="00A24247">
              <w:rPr>
                <w:noProof/>
                <w:lang w:val="sk-SK"/>
              </w:rPr>
              <w:t xml:space="preserve"> etylcelulózy</w:t>
            </w:r>
          </w:p>
        </w:tc>
        <w:tc>
          <w:tcPr>
            <w:tcW w:w="0" w:type="auto"/>
            <w:tcBorders>
              <w:top w:val="single" w:sz="4" w:space="0" w:color="auto"/>
              <w:left w:val="single" w:sz="4" w:space="0" w:color="auto"/>
              <w:bottom w:val="single" w:sz="4" w:space="0" w:color="auto"/>
              <w:right w:val="single" w:sz="4" w:space="0" w:color="auto"/>
            </w:tcBorders>
            <w:hideMark/>
          </w:tcPr>
          <w:p w14:paraId="0CFE0C5C" w14:textId="614B8B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2CE0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A094A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EF4C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D8BC2" w14:textId="77777777" w:rsidR="00A24247" w:rsidRPr="00A24247" w:rsidRDefault="00A24247" w:rsidP="00906906">
            <w:pPr>
              <w:pStyle w:val="Paragraph"/>
              <w:spacing w:after="0" w:line="240" w:lineRule="auto"/>
              <w:rPr>
                <w:noProof/>
                <w:lang w:val="sk-SK"/>
              </w:rPr>
            </w:pPr>
            <w:r w:rsidRPr="00A24247">
              <w:rPr>
                <w:noProof/>
                <w:lang w:val="sk-SK"/>
              </w:rPr>
              <w:t>0.3252</w:t>
            </w:r>
          </w:p>
        </w:tc>
        <w:tc>
          <w:tcPr>
            <w:tcW w:w="0" w:type="auto"/>
            <w:tcBorders>
              <w:top w:val="single" w:sz="4" w:space="0" w:color="auto"/>
              <w:left w:val="single" w:sz="4" w:space="0" w:color="auto"/>
              <w:bottom w:val="single" w:sz="4" w:space="0" w:color="auto"/>
              <w:right w:val="single" w:sz="4" w:space="0" w:color="auto"/>
            </w:tcBorders>
            <w:hideMark/>
          </w:tcPr>
          <w:p w14:paraId="4BE78743" w14:textId="77777777" w:rsidR="00A24247" w:rsidRPr="00A24247" w:rsidRDefault="00A24247" w:rsidP="00906906">
            <w:pPr>
              <w:pStyle w:val="Paragraph"/>
              <w:spacing w:after="0" w:line="240" w:lineRule="auto"/>
              <w:jc w:val="right"/>
              <w:rPr>
                <w:noProof/>
                <w:lang w:val="sk-SK"/>
              </w:rPr>
            </w:pPr>
            <w:r w:rsidRPr="00A24247">
              <w:rPr>
                <w:noProof/>
                <w:lang w:val="sk-SK"/>
              </w:rPr>
              <w:t>ex 3912 39 85</w:t>
            </w:r>
          </w:p>
        </w:tc>
        <w:tc>
          <w:tcPr>
            <w:tcW w:w="0" w:type="auto"/>
            <w:tcBorders>
              <w:top w:val="single" w:sz="4" w:space="0" w:color="auto"/>
              <w:left w:val="single" w:sz="4" w:space="0" w:color="auto"/>
              <w:bottom w:val="single" w:sz="4" w:space="0" w:color="auto"/>
              <w:right w:val="single" w:sz="4" w:space="0" w:color="auto"/>
            </w:tcBorders>
            <w:hideMark/>
          </w:tcPr>
          <w:p w14:paraId="0C3D03D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BC9E5B1" w14:textId="6A65E5D9" w:rsidR="00A24247" w:rsidRPr="00A24247" w:rsidRDefault="00A24247" w:rsidP="00906906">
            <w:pPr>
              <w:pStyle w:val="Paragraph"/>
              <w:spacing w:after="0" w:line="240" w:lineRule="auto"/>
              <w:rPr>
                <w:noProof/>
                <w:lang w:val="sk-SK"/>
              </w:rPr>
            </w:pPr>
            <w:r w:rsidRPr="00A24247">
              <w:rPr>
                <w:noProof/>
                <w:lang w:val="sk-SK"/>
              </w:rPr>
              <w:t>Celulóza, aj hydroxyetylovaná</w:t>
            </w:r>
            <w:r w:rsidR="00730589">
              <w:rPr>
                <w:noProof/>
                <w:lang w:val="sk-SK"/>
              </w:rPr>
              <w:t xml:space="preserve"> a </w:t>
            </w:r>
            <w:r w:rsidRPr="00A24247">
              <w:rPr>
                <w:noProof/>
                <w:lang w:val="sk-SK"/>
              </w:rPr>
              <w:t>alkylovaná</w:t>
            </w:r>
            <w:r w:rsidR="00730589">
              <w:rPr>
                <w:noProof/>
                <w:lang w:val="sk-SK"/>
              </w:rPr>
              <w:t xml:space="preserve"> s </w:t>
            </w:r>
            <w:r w:rsidRPr="00A24247">
              <w:rPr>
                <w:noProof/>
                <w:lang w:val="sk-SK"/>
              </w:rPr>
              <w:t>alkylovým reťazcom</w:t>
            </w:r>
            <w:r w:rsidR="00730589">
              <w:rPr>
                <w:noProof/>
                <w:lang w:val="sk-SK"/>
              </w:rPr>
              <w:t xml:space="preserve"> s </w:t>
            </w:r>
            <w:r w:rsidRPr="00A24247">
              <w:rPr>
                <w:noProof/>
                <w:lang w:val="sk-SK"/>
              </w:rPr>
              <w:t>dĺžkou 3 alebo viac atómov uhlíka</w:t>
            </w:r>
          </w:p>
        </w:tc>
        <w:tc>
          <w:tcPr>
            <w:tcW w:w="0" w:type="auto"/>
            <w:tcBorders>
              <w:top w:val="single" w:sz="4" w:space="0" w:color="auto"/>
              <w:left w:val="single" w:sz="4" w:space="0" w:color="auto"/>
              <w:bottom w:val="single" w:sz="4" w:space="0" w:color="auto"/>
              <w:right w:val="single" w:sz="4" w:space="0" w:color="auto"/>
            </w:tcBorders>
            <w:hideMark/>
          </w:tcPr>
          <w:p w14:paraId="2B7D77D1" w14:textId="25D992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6A4F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77471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D25C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60EE5D" w14:textId="77777777" w:rsidR="00A24247" w:rsidRPr="00A24247" w:rsidRDefault="00A24247" w:rsidP="00906906">
            <w:pPr>
              <w:pStyle w:val="Paragraph"/>
              <w:spacing w:after="0" w:line="240" w:lineRule="auto"/>
              <w:rPr>
                <w:noProof/>
                <w:lang w:val="sk-SK"/>
              </w:rPr>
            </w:pPr>
            <w:r w:rsidRPr="00A24247">
              <w:rPr>
                <w:noProof/>
                <w:lang w:val="sk-SK"/>
              </w:rPr>
              <w:t>0.5172</w:t>
            </w:r>
          </w:p>
        </w:tc>
        <w:tc>
          <w:tcPr>
            <w:tcW w:w="0" w:type="auto"/>
            <w:tcBorders>
              <w:top w:val="single" w:sz="4" w:space="0" w:color="auto"/>
              <w:left w:val="single" w:sz="4" w:space="0" w:color="auto"/>
              <w:bottom w:val="single" w:sz="4" w:space="0" w:color="auto"/>
              <w:right w:val="single" w:sz="4" w:space="0" w:color="auto"/>
            </w:tcBorders>
            <w:hideMark/>
          </w:tcPr>
          <w:p w14:paraId="0AA56CF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3912 39 85</w:t>
            </w:r>
          </w:p>
        </w:tc>
        <w:tc>
          <w:tcPr>
            <w:tcW w:w="0" w:type="auto"/>
            <w:tcBorders>
              <w:top w:val="single" w:sz="4" w:space="0" w:color="auto"/>
              <w:left w:val="single" w:sz="4" w:space="0" w:color="auto"/>
              <w:bottom w:val="single" w:sz="4" w:space="0" w:color="auto"/>
              <w:right w:val="single" w:sz="4" w:space="0" w:color="auto"/>
            </w:tcBorders>
            <w:hideMark/>
          </w:tcPr>
          <w:p w14:paraId="0751C08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654E159" w14:textId="77777777" w:rsidR="00A24247" w:rsidRPr="00A24247" w:rsidRDefault="00A24247" w:rsidP="00906906">
            <w:pPr>
              <w:pStyle w:val="Paragraph"/>
              <w:spacing w:after="0" w:line="240" w:lineRule="auto"/>
              <w:rPr>
                <w:noProof/>
                <w:lang w:val="sk-SK"/>
              </w:rPr>
            </w:pPr>
            <w:r w:rsidRPr="00A24247">
              <w:rPr>
                <w:noProof/>
                <w:lang w:val="sk-SK"/>
              </w:rPr>
              <w:t>Hypromelóza (INN) (CAS RN 9004-65-3)</w:t>
            </w:r>
          </w:p>
        </w:tc>
        <w:tc>
          <w:tcPr>
            <w:tcW w:w="0" w:type="auto"/>
            <w:tcBorders>
              <w:top w:val="single" w:sz="4" w:space="0" w:color="auto"/>
              <w:left w:val="single" w:sz="4" w:space="0" w:color="auto"/>
              <w:bottom w:val="single" w:sz="4" w:space="0" w:color="auto"/>
              <w:right w:val="single" w:sz="4" w:space="0" w:color="auto"/>
            </w:tcBorders>
            <w:hideMark/>
          </w:tcPr>
          <w:p w14:paraId="61560466" w14:textId="2AC33A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F39A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7D7A8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793970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2C7003" w14:textId="77777777" w:rsidR="00A24247" w:rsidRPr="00A24247" w:rsidRDefault="00A24247" w:rsidP="00906906">
            <w:pPr>
              <w:pStyle w:val="Paragraph"/>
              <w:spacing w:after="0" w:line="240" w:lineRule="auto"/>
              <w:rPr>
                <w:noProof/>
                <w:lang w:val="sk-SK"/>
              </w:rPr>
            </w:pPr>
            <w:r w:rsidRPr="00A24247">
              <w:rPr>
                <w:noProof/>
                <w:lang w:val="sk-SK"/>
              </w:rPr>
              <w:t>0.6718</w:t>
            </w:r>
          </w:p>
        </w:tc>
        <w:tc>
          <w:tcPr>
            <w:tcW w:w="0" w:type="auto"/>
            <w:tcBorders>
              <w:top w:val="single" w:sz="4" w:space="0" w:color="auto"/>
              <w:left w:val="single" w:sz="4" w:space="0" w:color="auto"/>
              <w:bottom w:val="single" w:sz="4" w:space="0" w:color="auto"/>
              <w:right w:val="single" w:sz="4" w:space="0" w:color="auto"/>
            </w:tcBorders>
            <w:hideMark/>
          </w:tcPr>
          <w:p w14:paraId="1FD1DBBD" w14:textId="77777777" w:rsidR="00A24247" w:rsidRPr="00A24247" w:rsidRDefault="00A24247" w:rsidP="00906906">
            <w:pPr>
              <w:pStyle w:val="Paragraph"/>
              <w:spacing w:after="0" w:line="240" w:lineRule="auto"/>
              <w:jc w:val="right"/>
              <w:rPr>
                <w:noProof/>
                <w:lang w:val="sk-SK"/>
              </w:rPr>
            </w:pPr>
            <w:r w:rsidRPr="00A24247">
              <w:rPr>
                <w:noProof/>
                <w:lang w:val="sk-SK"/>
              </w:rPr>
              <w:t>ex 3912 39 85</w:t>
            </w:r>
          </w:p>
        </w:tc>
        <w:tc>
          <w:tcPr>
            <w:tcW w:w="0" w:type="auto"/>
            <w:tcBorders>
              <w:top w:val="single" w:sz="4" w:space="0" w:color="auto"/>
              <w:left w:val="single" w:sz="4" w:space="0" w:color="auto"/>
              <w:bottom w:val="single" w:sz="4" w:space="0" w:color="auto"/>
              <w:right w:val="single" w:sz="4" w:space="0" w:color="auto"/>
            </w:tcBorders>
            <w:hideMark/>
          </w:tcPr>
          <w:p w14:paraId="50E7A16C"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1289C2D" w14:textId="77777777" w:rsidR="00A24247" w:rsidRPr="00A24247" w:rsidRDefault="00A24247" w:rsidP="00906906">
            <w:pPr>
              <w:pStyle w:val="Paragraph"/>
              <w:spacing w:after="0" w:line="240" w:lineRule="auto"/>
              <w:rPr>
                <w:noProof/>
                <w:lang w:val="sk-SK"/>
              </w:rPr>
            </w:pPr>
            <w:r w:rsidRPr="00A24247">
              <w:rPr>
                <w:noProof/>
                <w:lang w:val="sk-SK"/>
              </w:rPr>
              <w:t>Polykvatérnium 10 (CAS RN 68610-92-4)</w:t>
            </w:r>
          </w:p>
        </w:tc>
        <w:tc>
          <w:tcPr>
            <w:tcW w:w="0" w:type="auto"/>
            <w:tcBorders>
              <w:top w:val="single" w:sz="4" w:space="0" w:color="auto"/>
              <w:left w:val="single" w:sz="4" w:space="0" w:color="auto"/>
              <w:bottom w:val="single" w:sz="4" w:space="0" w:color="auto"/>
              <w:right w:val="single" w:sz="4" w:space="0" w:color="auto"/>
            </w:tcBorders>
            <w:hideMark/>
          </w:tcPr>
          <w:p w14:paraId="6DFC526C" w14:textId="4829B7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F2DE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501DC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30FDB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1721FE" w14:textId="77777777" w:rsidR="00A24247" w:rsidRPr="00A24247" w:rsidRDefault="00A24247" w:rsidP="00906906">
            <w:pPr>
              <w:pStyle w:val="Paragraph"/>
              <w:spacing w:after="0" w:line="240" w:lineRule="auto"/>
              <w:rPr>
                <w:noProof/>
                <w:lang w:val="sk-SK"/>
              </w:rPr>
            </w:pPr>
            <w:r w:rsidRPr="00A24247">
              <w:rPr>
                <w:noProof/>
                <w:lang w:val="sk-SK"/>
              </w:rPr>
              <w:t>0.4017</w:t>
            </w:r>
          </w:p>
        </w:tc>
        <w:tc>
          <w:tcPr>
            <w:tcW w:w="0" w:type="auto"/>
            <w:tcBorders>
              <w:top w:val="single" w:sz="4" w:space="0" w:color="auto"/>
              <w:left w:val="single" w:sz="4" w:space="0" w:color="auto"/>
              <w:bottom w:val="single" w:sz="4" w:space="0" w:color="auto"/>
              <w:right w:val="single" w:sz="4" w:space="0" w:color="auto"/>
            </w:tcBorders>
            <w:hideMark/>
          </w:tcPr>
          <w:p w14:paraId="367FFDBE" w14:textId="77777777" w:rsidR="00A24247" w:rsidRPr="00A24247" w:rsidRDefault="00A24247" w:rsidP="00906906">
            <w:pPr>
              <w:pStyle w:val="Paragraph"/>
              <w:spacing w:after="0" w:line="240" w:lineRule="auto"/>
              <w:jc w:val="right"/>
              <w:rPr>
                <w:noProof/>
                <w:lang w:val="sk-SK"/>
              </w:rPr>
            </w:pPr>
            <w:r w:rsidRPr="00A24247">
              <w:rPr>
                <w:noProof/>
                <w:lang w:val="sk-SK"/>
              </w:rPr>
              <w:t>ex 3912 90 10</w:t>
            </w:r>
          </w:p>
        </w:tc>
        <w:tc>
          <w:tcPr>
            <w:tcW w:w="0" w:type="auto"/>
            <w:tcBorders>
              <w:top w:val="single" w:sz="4" w:space="0" w:color="auto"/>
              <w:left w:val="single" w:sz="4" w:space="0" w:color="auto"/>
              <w:bottom w:val="single" w:sz="4" w:space="0" w:color="auto"/>
              <w:right w:val="single" w:sz="4" w:space="0" w:color="auto"/>
            </w:tcBorders>
            <w:hideMark/>
          </w:tcPr>
          <w:p w14:paraId="67362E3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498367F" w14:textId="77777777" w:rsidR="00A24247" w:rsidRPr="00A24247" w:rsidRDefault="00A24247" w:rsidP="00906906">
            <w:pPr>
              <w:pStyle w:val="Paragraph"/>
              <w:spacing w:after="0" w:line="240" w:lineRule="auto"/>
              <w:rPr>
                <w:noProof/>
                <w:lang w:val="sk-SK"/>
              </w:rPr>
            </w:pPr>
            <w:r w:rsidRPr="00A24247">
              <w:rPr>
                <w:noProof/>
                <w:lang w:val="sk-SK"/>
              </w:rPr>
              <w:t>Ftalát hydroxypropylmetylcelulózy</w:t>
            </w:r>
          </w:p>
        </w:tc>
        <w:tc>
          <w:tcPr>
            <w:tcW w:w="0" w:type="auto"/>
            <w:tcBorders>
              <w:top w:val="single" w:sz="4" w:space="0" w:color="auto"/>
              <w:left w:val="single" w:sz="4" w:space="0" w:color="auto"/>
              <w:bottom w:val="single" w:sz="4" w:space="0" w:color="auto"/>
              <w:right w:val="single" w:sz="4" w:space="0" w:color="auto"/>
            </w:tcBorders>
            <w:hideMark/>
          </w:tcPr>
          <w:p w14:paraId="7E6F6E4A" w14:textId="7F96B9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E70A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77FC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61E28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5FA87F" w14:textId="77777777" w:rsidR="00A24247" w:rsidRPr="00A24247" w:rsidRDefault="00A24247" w:rsidP="00906906">
            <w:pPr>
              <w:pStyle w:val="Paragraph"/>
              <w:spacing w:after="0" w:line="240" w:lineRule="auto"/>
              <w:rPr>
                <w:noProof/>
                <w:lang w:val="sk-SK"/>
              </w:rPr>
            </w:pPr>
            <w:r w:rsidRPr="00A24247">
              <w:rPr>
                <w:noProof/>
                <w:lang w:val="sk-SK"/>
              </w:rPr>
              <w:t>0.3898</w:t>
            </w:r>
          </w:p>
        </w:tc>
        <w:tc>
          <w:tcPr>
            <w:tcW w:w="0" w:type="auto"/>
            <w:tcBorders>
              <w:top w:val="single" w:sz="4" w:space="0" w:color="auto"/>
              <w:left w:val="single" w:sz="4" w:space="0" w:color="auto"/>
              <w:bottom w:val="single" w:sz="4" w:space="0" w:color="auto"/>
              <w:right w:val="single" w:sz="4" w:space="0" w:color="auto"/>
            </w:tcBorders>
            <w:hideMark/>
          </w:tcPr>
          <w:p w14:paraId="0ACFF9F0" w14:textId="77777777" w:rsidR="00A24247" w:rsidRPr="00A24247" w:rsidRDefault="00A24247" w:rsidP="00906906">
            <w:pPr>
              <w:pStyle w:val="Paragraph"/>
              <w:spacing w:after="0" w:line="240" w:lineRule="auto"/>
              <w:jc w:val="right"/>
              <w:rPr>
                <w:noProof/>
                <w:lang w:val="sk-SK"/>
              </w:rPr>
            </w:pPr>
            <w:r w:rsidRPr="00A24247">
              <w:rPr>
                <w:noProof/>
                <w:lang w:val="sk-SK"/>
              </w:rPr>
              <w:t>ex 3913 90 00</w:t>
            </w:r>
          </w:p>
        </w:tc>
        <w:tc>
          <w:tcPr>
            <w:tcW w:w="0" w:type="auto"/>
            <w:tcBorders>
              <w:top w:val="single" w:sz="4" w:space="0" w:color="auto"/>
              <w:left w:val="single" w:sz="4" w:space="0" w:color="auto"/>
              <w:bottom w:val="single" w:sz="4" w:space="0" w:color="auto"/>
              <w:right w:val="single" w:sz="4" w:space="0" w:color="auto"/>
            </w:tcBorders>
            <w:hideMark/>
          </w:tcPr>
          <w:p w14:paraId="67B431F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6ECEEE1" w14:textId="56820154" w:rsidR="00A24247" w:rsidRPr="00A24247" w:rsidRDefault="00A24247" w:rsidP="00906906">
            <w:pPr>
              <w:pStyle w:val="Paragraph"/>
              <w:spacing w:after="0" w:line="240" w:lineRule="auto"/>
              <w:rPr>
                <w:noProof/>
                <w:lang w:val="sk-SK"/>
              </w:rPr>
            </w:pPr>
            <w:r w:rsidRPr="00A24247">
              <w:rPr>
                <w:noProof/>
                <w:lang w:val="sk-SK"/>
              </w:rPr>
              <w:t>Bielkoviny, chemicky alebo enzymaticky modifikované karboxyláciou a/alebo pridaním kyseliny ftalovej, tiež hydrolyzované,</w:t>
            </w:r>
            <w:r w:rsidR="00730589">
              <w:rPr>
                <w:noProof/>
                <w:lang w:val="sk-SK"/>
              </w:rPr>
              <w:t xml:space="preserve"> s </w:t>
            </w:r>
            <w:r w:rsidRPr="00A24247">
              <w:rPr>
                <w:noProof/>
                <w:lang w:val="sk-SK"/>
              </w:rPr>
              <w:t>hmotnostne priemernou molekulovou hmotnosťou (Mw) menej ako 350 000</w:t>
            </w:r>
          </w:p>
        </w:tc>
        <w:tc>
          <w:tcPr>
            <w:tcW w:w="0" w:type="auto"/>
            <w:tcBorders>
              <w:top w:val="single" w:sz="4" w:space="0" w:color="auto"/>
              <w:left w:val="single" w:sz="4" w:space="0" w:color="auto"/>
              <w:bottom w:val="single" w:sz="4" w:space="0" w:color="auto"/>
              <w:right w:val="single" w:sz="4" w:space="0" w:color="auto"/>
            </w:tcBorders>
            <w:hideMark/>
          </w:tcPr>
          <w:p w14:paraId="4A94D8AC" w14:textId="054A2C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491B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ACD48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3CEEF8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3D6588" w14:textId="77777777" w:rsidR="00A24247" w:rsidRPr="00A24247" w:rsidRDefault="00A24247" w:rsidP="00906906">
            <w:pPr>
              <w:pStyle w:val="Paragraph"/>
              <w:spacing w:after="0" w:line="240" w:lineRule="auto"/>
              <w:rPr>
                <w:noProof/>
                <w:lang w:val="sk-SK"/>
              </w:rPr>
            </w:pPr>
            <w:r w:rsidRPr="00A24247">
              <w:rPr>
                <w:noProof/>
                <w:lang w:val="sk-SK"/>
              </w:rPr>
              <w:t>0.3749</w:t>
            </w:r>
          </w:p>
        </w:tc>
        <w:tc>
          <w:tcPr>
            <w:tcW w:w="0" w:type="auto"/>
            <w:tcBorders>
              <w:top w:val="single" w:sz="4" w:space="0" w:color="auto"/>
              <w:left w:val="single" w:sz="4" w:space="0" w:color="auto"/>
              <w:bottom w:val="single" w:sz="4" w:space="0" w:color="auto"/>
              <w:right w:val="single" w:sz="4" w:space="0" w:color="auto"/>
            </w:tcBorders>
            <w:hideMark/>
          </w:tcPr>
          <w:p w14:paraId="0B6D0D98" w14:textId="77777777" w:rsidR="00A24247" w:rsidRPr="00A24247" w:rsidRDefault="00A24247" w:rsidP="00906906">
            <w:pPr>
              <w:pStyle w:val="Paragraph"/>
              <w:spacing w:after="0" w:line="240" w:lineRule="auto"/>
              <w:jc w:val="right"/>
              <w:rPr>
                <w:noProof/>
                <w:lang w:val="sk-SK"/>
              </w:rPr>
            </w:pPr>
            <w:r w:rsidRPr="00A24247">
              <w:rPr>
                <w:noProof/>
                <w:lang w:val="sk-SK"/>
              </w:rPr>
              <w:t>ex 3913 90 00</w:t>
            </w:r>
          </w:p>
        </w:tc>
        <w:tc>
          <w:tcPr>
            <w:tcW w:w="0" w:type="auto"/>
            <w:tcBorders>
              <w:top w:val="single" w:sz="4" w:space="0" w:color="auto"/>
              <w:left w:val="single" w:sz="4" w:space="0" w:color="auto"/>
              <w:bottom w:val="single" w:sz="4" w:space="0" w:color="auto"/>
              <w:right w:val="single" w:sz="4" w:space="0" w:color="auto"/>
            </w:tcBorders>
            <w:hideMark/>
          </w:tcPr>
          <w:p w14:paraId="71AF2501"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672B9EAF" w14:textId="77777777" w:rsidR="00A24247" w:rsidRPr="00A24247" w:rsidRDefault="00A24247" w:rsidP="00906906">
            <w:pPr>
              <w:pStyle w:val="Paragraph"/>
              <w:spacing w:after="0" w:line="240" w:lineRule="auto"/>
              <w:rPr>
                <w:noProof/>
                <w:lang w:val="sk-SK"/>
              </w:rPr>
            </w:pPr>
            <w:r w:rsidRPr="00A24247">
              <w:rPr>
                <w:noProof/>
                <w:lang w:val="sk-SK"/>
              </w:rPr>
              <w:t>Sterilný hyaluronát sodný (CAS RN 9067-32-7)</w:t>
            </w:r>
          </w:p>
        </w:tc>
        <w:tc>
          <w:tcPr>
            <w:tcW w:w="0" w:type="auto"/>
            <w:tcBorders>
              <w:top w:val="single" w:sz="4" w:space="0" w:color="auto"/>
              <w:left w:val="single" w:sz="4" w:space="0" w:color="auto"/>
              <w:bottom w:val="single" w:sz="4" w:space="0" w:color="auto"/>
              <w:right w:val="single" w:sz="4" w:space="0" w:color="auto"/>
            </w:tcBorders>
            <w:hideMark/>
          </w:tcPr>
          <w:p w14:paraId="0F737B37" w14:textId="0FF8FB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4AA6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D2107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057A7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C84518" w14:textId="77777777" w:rsidR="00A24247" w:rsidRPr="00A24247" w:rsidRDefault="00A24247" w:rsidP="00906906">
            <w:pPr>
              <w:pStyle w:val="Paragraph"/>
              <w:spacing w:after="0" w:line="240" w:lineRule="auto"/>
              <w:rPr>
                <w:noProof/>
                <w:lang w:val="sk-SK"/>
              </w:rPr>
            </w:pPr>
            <w:r w:rsidRPr="00A24247">
              <w:rPr>
                <w:noProof/>
                <w:lang w:val="sk-SK"/>
              </w:rPr>
              <w:t>0.3249</w:t>
            </w:r>
          </w:p>
        </w:tc>
        <w:tc>
          <w:tcPr>
            <w:tcW w:w="0" w:type="auto"/>
            <w:tcBorders>
              <w:top w:val="single" w:sz="4" w:space="0" w:color="auto"/>
              <w:left w:val="single" w:sz="4" w:space="0" w:color="auto"/>
              <w:bottom w:val="single" w:sz="4" w:space="0" w:color="auto"/>
              <w:right w:val="single" w:sz="4" w:space="0" w:color="auto"/>
            </w:tcBorders>
            <w:hideMark/>
          </w:tcPr>
          <w:p w14:paraId="320F79E5" w14:textId="77777777" w:rsidR="00A24247" w:rsidRPr="00A24247" w:rsidRDefault="00A24247" w:rsidP="00906906">
            <w:pPr>
              <w:pStyle w:val="Paragraph"/>
              <w:spacing w:after="0" w:line="240" w:lineRule="auto"/>
              <w:jc w:val="right"/>
              <w:rPr>
                <w:noProof/>
                <w:lang w:val="sk-SK"/>
              </w:rPr>
            </w:pPr>
            <w:r w:rsidRPr="00A24247">
              <w:rPr>
                <w:noProof/>
                <w:lang w:val="sk-SK"/>
              </w:rPr>
              <w:t>ex 3913 90 00</w:t>
            </w:r>
          </w:p>
        </w:tc>
        <w:tc>
          <w:tcPr>
            <w:tcW w:w="0" w:type="auto"/>
            <w:tcBorders>
              <w:top w:val="single" w:sz="4" w:space="0" w:color="auto"/>
              <w:left w:val="single" w:sz="4" w:space="0" w:color="auto"/>
              <w:bottom w:val="single" w:sz="4" w:space="0" w:color="auto"/>
              <w:right w:val="single" w:sz="4" w:space="0" w:color="auto"/>
            </w:tcBorders>
            <w:hideMark/>
          </w:tcPr>
          <w:p w14:paraId="16C4074F"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single" w:sz="4" w:space="0" w:color="auto"/>
              <w:right w:val="single" w:sz="4" w:space="0" w:color="auto"/>
            </w:tcBorders>
            <w:hideMark/>
          </w:tcPr>
          <w:p w14:paraId="79590F41" w14:textId="77777777" w:rsidR="00A24247" w:rsidRPr="00A24247" w:rsidRDefault="00A24247" w:rsidP="00906906">
            <w:pPr>
              <w:pStyle w:val="Paragraph"/>
              <w:spacing w:after="0" w:line="240" w:lineRule="auto"/>
              <w:rPr>
                <w:noProof/>
                <w:lang w:val="sk-SK"/>
              </w:rPr>
            </w:pPr>
            <w:r w:rsidRPr="00A24247">
              <w:rPr>
                <w:noProof/>
                <w:lang w:val="sk-SK"/>
              </w:rPr>
              <w:t>Kyselina chondroitinsírová, sodná soľ (CAS RN 9082-07-9)</w:t>
            </w:r>
          </w:p>
        </w:tc>
        <w:tc>
          <w:tcPr>
            <w:tcW w:w="0" w:type="auto"/>
            <w:tcBorders>
              <w:top w:val="single" w:sz="4" w:space="0" w:color="auto"/>
              <w:left w:val="single" w:sz="4" w:space="0" w:color="auto"/>
              <w:bottom w:val="single" w:sz="4" w:space="0" w:color="auto"/>
              <w:right w:val="single" w:sz="4" w:space="0" w:color="auto"/>
            </w:tcBorders>
            <w:hideMark/>
          </w:tcPr>
          <w:p w14:paraId="68AB1B3C" w14:textId="452C90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40B8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02ED5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B533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B54643" w14:textId="77777777" w:rsidR="00A24247" w:rsidRPr="00A24247" w:rsidRDefault="00A24247" w:rsidP="00906906">
            <w:pPr>
              <w:pStyle w:val="Paragraph"/>
              <w:spacing w:after="0" w:line="240" w:lineRule="auto"/>
              <w:rPr>
                <w:noProof/>
                <w:lang w:val="sk-SK"/>
              </w:rPr>
            </w:pPr>
            <w:r w:rsidRPr="00A24247">
              <w:rPr>
                <w:noProof/>
                <w:lang w:val="sk-SK"/>
              </w:rPr>
              <w:t>0.4797</w:t>
            </w:r>
          </w:p>
        </w:tc>
        <w:tc>
          <w:tcPr>
            <w:tcW w:w="0" w:type="auto"/>
            <w:tcBorders>
              <w:top w:val="single" w:sz="4" w:space="0" w:color="auto"/>
              <w:left w:val="single" w:sz="4" w:space="0" w:color="auto"/>
              <w:bottom w:val="single" w:sz="4" w:space="0" w:color="auto"/>
              <w:right w:val="single" w:sz="4" w:space="0" w:color="auto"/>
            </w:tcBorders>
            <w:hideMark/>
          </w:tcPr>
          <w:p w14:paraId="4E5534CE" w14:textId="77777777" w:rsidR="00A24247" w:rsidRPr="00A24247" w:rsidRDefault="00A24247" w:rsidP="00906906">
            <w:pPr>
              <w:pStyle w:val="Paragraph"/>
              <w:spacing w:after="0" w:line="240" w:lineRule="auto"/>
              <w:jc w:val="right"/>
              <w:rPr>
                <w:noProof/>
                <w:lang w:val="sk-SK"/>
              </w:rPr>
            </w:pPr>
            <w:r w:rsidRPr="00A24247">
              <w:rPr>
                <w:noProof/>
                <w:lang w:val="sk-SK"/>
              </w:rPr>
              <w:t>ex 3916 20 00</w:t>
            </w:r>
          </w:p>
        </w:tc>
        <w:tc>
          <w:tcPr>
            <w:tcW w:w="0" w:type="auto"/>
            <w:tcBorders>
              <w:top w:val="single" w:sz="4" w:space="0" w:color="auto"/>
              <w:left w:val="single" w:sz="4" w:space="0" w:color="auto"/>
              <w:bottom w:val="single" w:sz="4" w:space="0" w:color="auto"/>
              <w:right w:val="single" w:sz="4" w:space="0" w:color="auto"/>
            </w:tcBorders>
            <w:hideMark/>
          </w:tcPr>
          <w:p w14:paraId="35D7B314"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2EFDE3DA" w14:textId="0391466D" w:rsidR="00A24247" w:rsidRPr="00A24247" w:rsidRDefault="00A24247" w:rsidP="00906906">
            <w:pPr>
              <w:pStyle w:val="Paragraph"/>
              <w:spacing w:after="0" w:line="240" w:lineRule="auto"/>
              <w:rPr>
                <w:noProof/>
                <w:lang w:val="sk-SK"/>
              </w:rPr>
            </w:pPr>
            <w:r w:rsidRPr="00A24247">
              <w:rPr>
                <w:noProof/>
                <w:lang w:val="sk-SK"/>
              </w:rPr>
              <w:t>Profily</w:t>
            </w:r>
            <w:r w:rsidR="00730589">
              <w:rPr>
                <w:noProof/>
                <w:lang w:val="sk-SK"/>
              </w:rPr>
              <w:t xml:space="preserve"> z </w:t>
            </w:r>
            <w:r w:rsidRPr="00A24247">
              <w:rPr>
                <w:noProof/>
                <w:lang w:val="sk-SK"/>
              </w:rPr>
              <w:t>polyvinylchloridu používané na výrobu štetovníc</w:t>
            </w:r>
            <w:r w:rsidR="00730589">
              <w:rPr>
                <w:noProof/>
                <w:lang w:val="sk-SK"/>
              </w:rPr>
              <w:t xml:space="preserve"> a </w:t>
            </w:r>
            <w:r w:rsidRPr="00A24247">
              <w:rPr>
                <w:noProof/>
                <w:lang w:val="sk-SK"/>
              </w:rPr>
              <w:t>obkladov stien, obsahujúce tieto aditíva:</w:t>
            </w:r>
          </w:p>
          <w:tbl>
            <w:tblPr>
              <w:tblStyle w:val="Listdash"/>
              <w:tblW w:w="0" w:type="auto"/>
              <w:tblLook w:val="04A0" w:firstRow="1" w:lastRow="0" w:firstColumn="1" w:lastColumn="0" w:noHBand="0" w:noVBand="1"/>
            </w:tblPr>
            <w:tblGrid>
              <w:gridCol w:w="220"/>
              <w:gridCol w:w="1433"/>
            </w:tblGrid>
            <w:tr w:rsidR="00A24247" w:rsidRPr="00A24247" w14:paraId="37605E44" w14:textId="77777777">
              <w:tc>
                <w:tcPr>
                  <w:tcW w:w="0" w:type="auto"/>
                  <w:hideMark/>
                </w:tcPr>
                <w:p w14:paraId="5D1AF7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831F9B" w14:textId="77777777" w:rsidR="00A24247" w:rsidRPr="00A24247" w:rsidRDefault="00A24247" w:rsidP="00906906">
                  <w:pPr>
                    <w:pStyle w:val="Paragraph"/>
                    <w:spacing w:after="0" w:line="240" w:lineRule="auto"/>
                    <w:rPr>
                      <w:noProof/>
                      <w:lang w:val="sk-SK"/>
                    </w:rPr>
                  </w:pPr>
                  <w:r w:rsidRPr="00A24247">
                    <w:rPr>
                      <w:noProof/>
                      <w:lang w:val="sk-SK"/>
                    </w:rPr>
                    <w:t>oxid titaničitý,</w:t>
                  </w:r>
                </w:p>
              </w:tc>
            </w:tr>
            <w:tr w:rsidR="00A24247" w:rsidRPr="00A24247" w14:paraId="61553662" w14:textId="77777777">
              <w:tc>
                <w:tcPr>
                  <w:tcW w:w="0" w:type="auto"/>
                  <w:hideMark/>
                </w:tcPr>
                <w:p w14:paraId="070D32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511311" w14:textId="77777777" w:rsidR="00A24247" w:rsidRPr="00A24247" w:rsidRDefault="00A24247" w:rsidP="00906906">
                  <w:pPr>
                    <w:pStyle w:val="Paragraph"/>
                    <w:spacing w:after="0" w:line="240" w:lineRule="auto"/>
                    <w:rPr>
                      <w:noProof/>
                      <w:lang w:val="sk-SK"/>
                    </w:rPr>
                  </w:pPr>
                  <w:r w:rsidRPr="00A24247">
                    <w:rPr>
                      <w:noProof/>
                      <w:lang w:val="sk-SK"/>
                    </w:rPr>
                    <w:t>polymetylmetakrylát,</w:t>
                  </w:r>
                </w:p>
              </w:tc>
            </w:tr>
            <w:tr w:rsidR="00A24247" w:rsidRPr="00A24247" w14:paraId="27483F72" w14:textId="77777777">
              <w:tc>
                <w:tcPr>
                  <w:tcW w:w="0" w:type="auto"/>
                  <w:hideMark/>
                </w:tcPr>
                <w:p w14:paraId="1D144B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950E09" w14:textId="77777777" w:rsidR="00A24247" w:rsidRPr="00A24247" w:rsidRDefault="00A24247" w:rsidP="00906906">
                  <w:pPr>
                    <w:pStyle w:val="Paragraph"/>
                    <w:spacing w:after="0" w:line="240" w:lineRule="auto"/>
                    <w:rPr>
                      <w:noProof/>
                      <w:lang w:val="sk-SK"/>
                    </w:rPr>
                  </w:pPr>
                  <w:r w:rsidRPr="00A24247">
                    <w:rPr>
                      <w:noProof/>
                      <w:lang w:val="sk-SK"/>
                    </w:rPr>
                    <w:t>uhličitan vápenatý,</w:t>
                  </w:r>
                </w:p>
              </w:tc>
            </w:tr>
            <w:tr w:rsidR="00A24247" w:rsidRPr="00A24247" w14:paraId="7C541EFD" w14:textId="77777777">
              <w:tc>
                <w:tcPr>
                  <w:tcW w:w="0" w:type="auto"/>
                  <w:hideMark/>
                </w:tcPr>
                <w:p w14:paraId="19B6B9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F843F7" w14:textId="77777777" w:rsidR="00A24247" w:rsidRPr="00A24247" w:rsidRDefault="00A24247" w:rsidP="00906906">
                  <w:pPr>
                    <w:pStyle w:val="Paragraph"/>
                    <w:spacing w:after="0" w:line="240" w:lineRule="auto"/>
                    <w:rPr>
                      <w:noProof/>
                      <w:lang w:val="sk-SK"/>
                    </w:rPr>
                  </w:pPr>
                  <w:r w:rsidRPr="00A24247">
                    <w:rPr>
                      <w:noProof/>
                      <w:lang w:val="sk-SK"/>
                    </w:rPr>
                    <w:t>spojivá</w:t>
                  </w:r>
                </w:p>
              </w:tc>
            </w:tr>
          </w:tbl>
          <w:p w14:paraId="4235BBF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2787D26" w14:textId="6D77FA7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65D7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14816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C9560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864CC1" w14:textId="77777777" w:rsidR="00A24247" w:rsidRPr="00A24247" w:rsidRDefault="00A24247" w:rsidP="00906906">
            <w:pPr>
              <w:pStyle w:val="Paragraph"/>
              <w:spacing w:after="0" w:line="240" w:lineRule="auto"/>
              <w:rPr>
                <w:noProof/>
                <w:lang w:val="sk-SK"/>
              </w:rPr>
            </w:pPr>
            <w:r w:rsidRPr="00A24247">
              <w:rPr>
                <w:noProof/>
                <w:lang w:val="sk-SK"/>
              </w:rPr>
              <w:t>0.5988</w:t>
            </w:r>
          </w:p>
        </w:tc>
        <w:tc>
          <w:tcPr>
            <w:tcW w:w="0" w:type="auto"/>
            <w:tcBorders>
              <w:top w:val="single" w:sz="4" w:space="0" w:color="auto"/>
              <w:left w:val="single" w:sz="4" w:space="0" w:color="auto"/>
              <w:bottom w:val="single" w:sz="4" w:space="0" w:color="auto"/>
              <w:right w:val="single" w:sz="4" w:space="0" w:color="auto"/>
            </w:tcBorders>
            <w:hideMark/>
          </w:tcPr>
          <w:p w14:paraId="533B8757" w14:textId="77777777" w:rsidR="00A24247" w:rsidRPr="00A24247" w:rsidRDefault="00A24247" w:rsidP="00906906">
            <w:pPr>
              <w:pStyle w:val="Paragraph"/>
              <w:spacing w:after="0" w:line="240" w:lineRule="auto"/>
              <w:jc w:val="right"/>
              <w:rPr>
                <w:noProof/>
                <w:lang w:val="sk-SK"/>
              </w:rPr>
            </w:pPr>
            <w:r w:rsidRPr="00A24247">
              <w:rPr>
                <w:noProof/>
                <w:lang w:val="sk-SK"/>
              </w:rPr>
              <w:t>ex 3916 90 10</w:t>
            </w:r>
          </w:p>
        </w:tc>
        <w:tc>
          <w:tcPr>
            <w:tcW w:w="0" w:type="auto"/>
            <w:tcBorders>
              <w:top w:val="single" w:sz="4" w:space="0" w:color="auto"/>
              <w:left w:val="single" w:sz="4" w:space="0" w:color="auto"/>
              <w:bottom w:val="single" w:sz="4" w:space="0" w:color="auto"/>
              <w:right w:val="single" w:sz="4" w:space="0" w:color="auto"/>
            </w:tcBorders>
            <w:hideMark/>
          </w:tcPr>
          <w:p w14:paraId="2DC3FEE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317C0A2" w14:textId="022A2422" w:rsidR="00A24247" w:rsidRPr="00A24247" w:rsidRDefault="00A24247" w:rsidP="00906906">
            <w:pPr>
              <w:pStyle w:val="Paragraph"/>
              <w:spacing w:after="0" w:line="240" w:lineRule="auto"/>
              <w:rPr>
                <w:noProof/>
                <w:lang w:val="sk-SK"/>
              </w:rPr>
            </w:pPr>
            <w:r w:rsidRPr="00A24247">
              <w:rPr>
                <w:noProof/>
                <w:lang w:val="sk-SK"/>
              </w:rPr>
              <w:t>Prúty</w:t>
            </w:r>
            <w:r w:rsidR="00730589">
              <w:rPr>
                <w:noProof/>
                <w:lang w:val="sk-SK"/>
              </w:rPr>
              <w:t xml:space="preserve"> s </w:t>
            </w:r>
            <w:r w:rsidRPr="00A24247">
              <w:rPr>
                <w:noProof/>
                <w:lang w:val="sk-SK"/>
              </w:rPr>
              <w:t>bunkovou štruktúrou,</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3BB2ECF3" w14:textId="77777777">
              <w:tc>
                <w:tcPr>
                  <w:tcW w:w="0" w:type="auto"/>
                  <w:hideMark/>
                </w:tcPr>
                <w:p w14:paraId="5145EE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D4E070" w14:textId="77777777" w:rsidR="00A24247" w:rsidRPr="00A24247" w:rsidRDefault="00A24247" w:rsidP="00906906">
                  <w:pPr>
                    <w:pStyle w:val="Paragraph"/>
                    <w:spacing w:after="0" w:line="240" w:lineRule="auto"/>
                    <w:rPr>
                      <w:noProof/>
                      <w:lang w:val="sk-SK"/>
                    </w:rPr>
                  </w:pPr>
                  <w:r w:rsidRPr="00A24247">
                    <w:rPr>
                      <w:noProof/>
                      <w:lang w:val="sk-SK"/>
                    </w:rPr>
                    <w:t>polyamid-6-u alebo poly(epoxy-anhydridu)</w:t>
                  </w:r>
                </w:p>
              </w:tc>
            </w:tr>
            <w:tr w:rsidR="00A24247" w:rsidRPr="00A24247" w14:paraId="1182FE24" w14:textId="77777777">
              <w:tc>
                <w:tcPr>
                  <w:tcW w:w="0" w:type="auto"/>
                  <w:hideMark/>
                </w:tcPr>
                <w:p w14:paraId="5A38EB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C12A5C" w14:textId="38D061BE" w:rsidR="00A24247" w:rsidRPr="00A24247" w:rsidRDefault="00A24247" w:rsidP="00906906">
                  <w:pPr>
                    <w:pStyle w:val="Paragraph"/>
                    <w:spacing w:after="0" w:line="240" w:lineRule="auto"/>
                    <w:rPr>
                      <w:noProof/>
                      <w:lang w:val="sk-SK"/>
                    </w:rPr>
                  </w:pPr>
                  <w:r w:rsidRPr="00A24247">
                    <w:rPr>
                      <w:noProof/>
                      <w:lang w:val="sk-SK"/>
                    </w:rPr>
                    <w:t>aspoň 7 hmotnostných</w:t>
                  </w:r>
                  <w:r>
                    <w:rPr>
                      <w:noProof/>
                      <w:lang w:val="sk-SK"/>
                    </w:rPr>
                    <w:t> %</w:t>
                  </w:r>
                  <w:r w:rsidRPr="00A24247">
                    <w:rPr>
                      <w:noProof/>
                      <w:lang w:val="sk-SK"/>
                    </w:rPr>
                    <w:t>, ale najviac 9 hmotnostných</w:t>
                  </w:r>
                  <w:r>
                    <w:rPr>
                      <w:noProof/>
                      <w:lang w:val="sk-SK"/>
                    </w:rPr>
                    <w:t> %</w:t>
                  </w:r>
                  <w:r w:rsidRPr="00A24247">
                    <w:rPr>
                      <w:noProof/>
                      <w:lang w:val="sk-SK"/>
                    </w:rPr>
                    <w:t xml:space="preserve"> polytetrafluoretylénu, ak je prítomný</w:t>
                  </w:r>
                </w:p>
              </w:tc>
            </w:tr>
            <w:tr w:rsidR="00A24247" w:rsidRPr="00A24247" w14:paraId="5209113A" w14:textId="77777777">
              <w:tc>
                <w:tcPr>
                  <w:tcW w:w="0" w:type="auto"/>
                  <w:hideMark/>
                </w:tcPr>
                <w:p w14:paraId="695C62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2B592F" w14:textId="786DA7AC" w:rsidR="00A24247" w:rsidRPr="00A24247" w:rsidRDefault="00A24247" w:rsidP="00906906">
                  <w:pPr>
                    <w:pStyle w:val="Paragraph"/>
                    <w:spacing w:after="0" w:line="240" w:lineRule="auto"/>
                    <w:rPr>
                      <w:noProof/>
                      <w:lang w:val="sk-SK"/>
                    </w:rPr>
                  </w:pPr>
                  <w:r w:rsidRPr="00A24247">
                    <w:rPr>
                      <w:noProof/>
                      <w:lang w:val="sk-SK"/>
                    </w:rPr>
                    <w:t>aspoň 10 hmotnostných</w:t>
                  </w:r>
                  <w:r>
                    <w:rPr>
                      <w:noProof/>
                      <w:lang w:val="sk-SK"/>
                    </w:rPr>
                    <w:t> %</w:t>
                  </w:r>
                  <w:r w:rsidRPr="00A24247">
                    <w:rPr>
                      <w:noProof/>
                      <w:lang w:val="sk-SK"/>
                    </w:rPr>
                    <w:t>, ale najviac 25 hmotnostných</w:t>
                  </w:r>
                  <w:r>
                    <w:rPr>
                      <w:noProof/>
                      <w:lang w:val="sk-SK"/>
                    </w:rPr>
                    <w:t> %</w:t>
                  </w:r>
                  <w:r w:rsidRPr="00A24247">
                    <w:rPr>
                      <w:noProof/>
                      <w:lang w:val="sk-SK"/>
                    </w:rPr>
                    <w:t xml:space="preserve"> neorganických plnidiel</w:t>
                  </w:r>
                </w:p>
              </w:tc>
            </w:tr>
          </w:tbl>
          <w:p w14:paraId="40E6BDE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F102CF8" w14:textId="51DC83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9A0F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40EB7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797606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99CA61F" w14:textId="77777777" w:rsidR="00A24247" w:rsidRPr="00A24247" w:rsidRDefault="00A24247" w:rsidP="00906906">
            <w:pPr>
              <w:pStyle w:val="Paragraph"/>
              <w:spacing w:after="0" w:line="240" w:lineRule="auto"/>
              <w:rPr>
                <w:noProof/>
                <w:lang w:val="sk-SK"/>
              </w:rPr>
            </w:pPr>
            <w:r w:rsidRPr="00A24247">
              <w:rPr>
                <w:noProof/>
                <w:lang w:val="sk-SK"/>
              </w:rPr>
              <w:t>0.8116</w:t>
            </w:r>
          </w:p>
          <w:p w14:paraId="299DAA8F" w14:textId="77777777" w:rsidR="00A24247" w:rsidRPr="00A24247" w:rsidRDefault="00A24247" w:rsidP="00906906">
            <w:pPr>
              <w:pStyle w:val="Paragraph"/>
              <w:spacing w:after="0" w:line="240" w:lineRule="auto"/>
              <w:rPr>
                <w:noProof/>
                <w:lang w:val="sk-SK"/>
              </w:rPr>
            </w:pPr>
          </w:p>
          <w:p w14:paraId="20A50BB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6C018B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3917 31 00</w:t>
            </w:r>
          </w:p>
          <w:p w14:paraId="42801FA2" w14:textId="77777777" w:rsidR="00A24247" w:rsidRPr="00A24247" w:rsidRDefault="00A24247" w:rsidP="00906906">
            <w:pPr>
              <w:pStyle w:val="Paragraph"/>
              <w:spacing w:after="0" w:line="240" w:lineRule="auto"/>
              <w:jc w:val="right"/>
              <w:rPr>
                <w:noProof/>
                <w:lang w:val="sk-SK"/>
              </w:rPr>
            </w:pPr>
            <w:r w:rsidRPr="00A24247">
              <w:rPr>
                <w:noProof/>
                <w:lang w:val="sk-SK"/>
              </w:rPr>
              <w:t>ex 3917 32 00</w:t>
            </w:r>
          </w:p>
          <w:p w14:paraId="484A61E4" w14:textId="77777777" w:rsidR="00A24247" w:rsidRPr="00A24247" w:rsidRDefault="00A24247" w:rsidP="00906906">
            <w:pPr>
              <w:pStyle w:val="Paragraph"/>
              <w:spacing w:after="0" w:line="240" w:lineRule="auto"/>
              <w:jc w:val="right"/>
              <w:rPr>
                <w:noProof/>
                <w:lang w:val="sk-SK"/>
              </w:rPr>
            </w:pPr>
            <w:r w:rsidRPr="00A24247">
              <w:rPr>
                <w:noProof/>
                <w:lang w:val="sk-SK"/>
              </w:rPr>
              <w:t>ex 3917 39 00</w:t>
            </w:r>
          </w:p>
        </w:tc>
        <w:tc>
          <w:tcPr>
            <w:tcW w:w="0" w:type="auto"/>
            <w:tcBorders>
              <w:top w:val="single" w:sz="4" w:space="0" w:color="auto"/>
              <w:left w:val="single" w:sz="4" w:space="0" w:color="auto"/>
              <w:bottom w:val="single" w:sz="4" w:space="0" w:color="auto"/>
              <w:right w:val="single" w:sz="4" w:space="0" w:color="auto"/>
            </w:tcBorders>
            <w:hideMark/>
          </w:tcPr>
          <w:p w14:paraId="689A5213"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034B9279"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053EF13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5AB7B859" w14:textId="77777777" w:rsidR="00A24247" w:rsidRPr="00A24247" w:rsidRDefault="00A24247" w:rsidP="00906906">
            <w:pPr>
              <w:pStyle w:val="Paragraph"/>
              <w:spacing w:after="0" w:line="240" w:lineRule="auto"/>
              <w:rPr>
                <w:noProof/>
                <w:lang w:val="sk-SK"/>
              </w:rPr>
            </w:pPr>
            <w:r w:rsidRPr="00A24247">
              <w:rPr>
                <w:noProof/>
                <w:lang w:val="sk-SK"/>
              </w:rPr>
              <w:t>Hadičky:</w:t>
            </w:r>
          </w:p>
          <w:tbl>
            <w:tblPr>
              <w:tblStyle w:val="Listdash"/>
              <w:tblW w:w="0" w:type="auto"/>
              <w:tblLook w:val="04A0" w:firstRow="1" w:lastRow="0" w:firstColumn="1" w:lastColumn="0" w:noHBand="0" w:noVBand="1"/>
            </w:tblPr>
            <w:tblGrid>
              <w:gridCol w:w="220"/>
              <w:gridCol w:w="3586"/>
            </w:tblGrid>
            <w:tr w:rsidR="00A24247" w:rsidRPr="00A24247" w14:paraId="157CDF05" w14:textId="77777777">
              <w:tc>
                <w:tcPr>
                  <w:tcW w:w="0" w:type="auto"/>
                  <w:hideMark/>
                </w:tcPr>
                <w:p w14:paraId="55280D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8BAD1B" w14:textId="77777777" w:rsidR="00A24247" w:rsidRPr="00A24247" w:rsidRDefault="00A24247" w:rsidP="00906906">
                  <w:pPr>
                    <w:pStyle w:val="Paragraph"/>
                    <w:spacing w:after="0" w:line="240" w:lineRule="auto"/>
                    <w:rPr>
                      <w:noProof/>
                      <w:lang w:val="sk-SK"/>
                    </w:rPr>
                  </w:pPr>
                  <w:r w:rsidRPr="00A24247">
                    <w:rPr>
                      <w:noProof/>
                      <w:lang w:val="sk-SK"/>
                    </w:rPr>
                    <w:t>s vonkajším priemerom 0,33 mm alebo viac, ale najviac 3,3 mm,</w:t>
                  </w:r>
                </w:p>
              </w:tc>
            </w:tr>
            <w:tr w:rsidR="00A24247" w:rsidRPr="00A24247" w14:paraId="206E667B" w14:textId="77777777">
              <w:tc>
                <w:tcPr>
                  <w:tcW w:w="0" w:type="auto"/>
                  <w:hideMark/>
                </w:tcPr>
                <w:p w14:paraId="728480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365BD8" w14:textId="77777777" w:rsidR="00A24247" w:rsidRPr="00A24247" w:rsidRDefault="00A24247" w:rsidP="00906906">
                  <w:pPr>
                    <w:pStyle w:val="Paragraph"/>
                    <w:spacing w:after="0" w:line="240" w:lineRule="auto"/>
                    <w:rPr>
                      <w:noProof/>
                      <w:lang w:val="sk-SK"/>
                    </w:rPr>
                  </w:pPr>
                  <w:r w:rsidRPr="00A24247">
                    <w:rPr>
                      <w:noProof/>
                      <w:lang w:val="sk-SK"/>
                    </w:rPr>
                    <w:t>s vnútorným priemerom 0,01 mm alebo viac, ale najviac 2,1 mm,</w:t>
                  </w:r>
                </w:p>
              </w:tc>
            </w:tr>
            <w:tr w:rsidR="00A24247" w:rsidRPr="00A24247" w14:paraId="7629AC7E" w14:textId="77777777">
              <w:tc>
                <w:tcPr>
                  <w:tcW w:w="0" w:type="auto"/>
                  <w:hideMark/>
                </w:tcPr>
                <w:p w14:paraId="465E3D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6CEF6B" w14:textId="77777777" w:rsidR="00A24247" w:rsidRPr="00A24247" w:rsidRDefault="00A24247" w:rsidP="00906906">
                  <w:pPr>
                    <w:pStyle w:val="Paragraph"/>
                    <w:spacing w:after="0" w:line="240" w:lineRule="auto"/>
                    <w:rPr>
                      <w:noProof/>
                      <w:lang w:val="sk-SK"/>
                    </w:rPr>
                  </w:pPr>
                  <w:r w:rsidRPr="00A24247">
                    <w:rPr>
                      <w:noProof/>
                      <w:lang w:val="sk-SK"/>
                    </w:rPr>
                    <w:t>vhodné pre maximálny pracovný tlak od 2,7 MPa do 70 MPa,</w:t>
                  </w:r>
                </w:p>
              </w:tc>
            </w:tr>
            <w:tr w:rsidR="00A24247" w:rsidRPr="00A24247" w14:paraId="724E4F15" w14:textId="77777777">
              <w:tc>
                <w:tcPr>
                  <w:tcW w:w="0" w:type="auto"/>
                  <w:hideMark/>
                </w:tcPr>
                <w:p w14:paraId="37CB48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B0B64D" w14:textId="0163D457" w:rsidR="00A24247" w:rsidRPr="00A24247" w:rsidRDefault="00A24247" w:rsidP="00906906">
                  <w:pPr>
                    <w:pStyle w:val="Paragraph"/>
                    <w:spacing w:after="0" w:line="240" w:lineRule="auto"/>
                    <w:rPr>
                      <w:noProof/>
                      <w:lang w:val="sk-SK"/>
                    </w:rPr>
                  </w:pPr>
                  <w:r w:rsidRPr="00A24247">
                    <w:rPr>
                      <w:noProof/>
                      <w:lang w:val="sk-SK"/>
                    </w:rPr>
                    <w:t>vhodné pre všetky roztoky používané</w:t>
                  </w:r>
                  <w:r w:rsidR="00730589">
                    <w:rPr>
                      <w:noProof/>
                      <w:lang w:val="sk-SK"/>
                    </w:rPr>
                    <w:t xml:space="preserve"> v </w:t>
                  </w:r>
                  <w:r w:rsidRPr="00A24247">
                    <w:rPr>
                      <w:noProof/>
                      <w:lang w:val="sk-SK"/>
                    </w:rPr>
                    <w:t>chromatografii,</w:t>
                  </w:r>
                </w:p>
              </w:tc>
            </w:tr>
            <w:tr w:rsidR="00A24247" w:rsidRPr="00A24247" w14:paraId="6CC30B42" w14:textId="77777777">
              <w:tc>
                <w:tcPr>
                  <w:tcW w:w="0" w:type="auto"/>
                  <w:hideMark/>
                </w:tcPr>
                <w:p w14:paraId="413CD1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490148" w14:textId="3FD460AC"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kremenným sklom,</w:t>
                  </w:r>
                </w:p>
              </w:tc>
            </w:tr>
            <w:tr w:rsidR="00A24247" w:rsidRPr="00A24247" w14:paraId="58CA443B" w14:textId="77777777">
              <w:tc>
                <w:tcPr>
                  <w:tcW w:w="0" w:type="auto"/>
                  <w:hideMark/>
                </w:tcPr>
                <w:p w14:paraId="1193D6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9C432F" w14:textId="77777777" w:rsidR="00A24247" w:rsidRPr="00A24247" w:rsidRDefault="00A24247" w:rsidP="00906906">
                  <w:pPr>
                    <w:pStyle w:val="Paragraph"/>
                    <w:spacing w:after="0" w:line="240" w:lineRule="auto"/>
                    <w:rPr>
                      <w:noProof/>
                      <w:lang w:val="sk-SK"/>
                    </w:rPr>
                  </w:pPr>
                  <w:r w:rsidRPr="00A24247">
                    <w:rPr>
                      <w:noProof/>
                      <w:lang w:val="sk-SK"/>
                    </w:rPr>
                    <w:t>tiež pokryté polyéteréterketónom (PEEK),</w:t>
                  </w:r>
                </w:p>
              </w:tc>
            </w:tr>
          </w:tbl>
          <w:p w14:paraId="460B9192" w14:textId="3D54492E" w:rsidR="00730589" w:rsidRDefault="00A24247" w:rsidP="00906906">
            <w:pPr>
              <w:pStyle w:val="Paragraph"/>
              <w:spacing w:after="0" w:line="240" w:lineRule="auto"/>
              <w:rPr>
                <w:noProof/>
                <w:lang w:val="sk-SK"/>
              </w:rPr>
            </w:pPr>
            <w:r w:rsidRPr="00A24247">
              <w:rPr>
                <w:noProof/>
                <w:lang w:val="sk-SK"/>
              </w:rPr>
              <w:t>na použitie</w:t>
            </w:r>
            <w:r w:rsidR="00730589">
              <w:rPr>
                <w:noProof/>
                <w:lang w:val="sk-SK"/>
              </w:rPr>
              <w:t xml:space="preserve"> v </w:t>
            </w:r>
            <w:r w:rsidRPr="00A24247">
              <w:rPr>
                <w:noProof/>
                <w:lang w:val="sk-SK"/>
              </w:rPr>
              <w:t>chromatografickom systéme</w:t>
            </w:r>
          </w:p>
          <w:p w14:paraId="70FD0334" w14:textId="757935A2"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3570D176" w14:textId="77777777" w:rsidR="00A24247" w:rsidRPr="00A24247" w:rsidRDefault="00A24247" w:rsidP="00906906">
            <w:pPr>
              <w:pStyle w:val="Paragraph"/>
              <w:spacing w:after="0" w:line="240" w:lineRule="auto"/>
              <w:rPr>
                <w:noProof/>
                <w:lang w:val="sk-SK"/>
              </w:rPr>
            </w:pPr>
          </w:p>
          <w:p w14:paraId="4420612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3CD5DD" w14:textId="39B7BE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DE542F3" w14:textId="77777777" w:rsidR="00A24247" w:rsidRPr="00A24247" w:rsidRDefault="00A24247" w:rsidP="00906906">
            <w:pPr>
              <w:pStyle w:val="Paragraph"/>
              <w:spacing w:after="0" w:line="240" w:lineRule="auto"/>
              <w:rPr>
                <w:noProof/>
                <w:lang w:val="sk-SK"/>
              </w:rPr>
            </w:pPr>
          </w:p>
          <w:p w14:paraId="7F46189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F29B75D" w14:textId="77777777" w:rsidR="00A24247" w:rsidRPr="00A24247" w:rsidRDefault="00A24247" w:rsidP="00906906">
            <w:pPr>
              <w:pStyle w:val="Paragraph"/>
              <w:spacing w:after="0" w:line="240" w:lineRule="auto"/>
              <w:rPr>
                <w:noProof/>
                <w:lang w:val="sk-SK"/>
              </w:rPr>
            </w:pPr>
            <w:r w:rsidRPr="00A24247">
              <w:rPr>
                <w:noProof/>
                <w:lang w:val="sk-SK"/>
              </w:rPr>
              <w:t>-</w:t>
            </w:r>
          </w:p>
          <w:p w14:paraId="3E6C3D48" w14:textId="77777777" w:rsidR="00A24247" w:rsidRPr="00A24247" w:rsidRDefault="00A24247" w:rsidP="00906906">
            <w:pPr>
              <w:pStyle w:val="Paragraph"/>
              <w:spacing w:after="0" w:line="240" w:lineRule="auto"/>
              <w:rPr>
                <w:noProof/>
                <w:lang w:val="sk-SK"/>
              </w:rPr>
            </w:pPr>
          </w:p>
          <w:p w14:paraId="5977CC7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3EC0536" w14:textId="77777777" w:rsidR="00A24247" w:rsidRPr="00A24247" w:rsidRDefault="00A24247" w:rsidP="00906906">
            <w:pPr>
              <w:pStyle w:val="Paragraph"/>
              <w:spacing w:after="0" w:line="240" w:lineRule="auto"/>
              <w:rPr>
                <w:noProof/>
                <w:lang w:val="sk-SK"/>
              </w:rPr>
            </w:pPr>
            <w:r w:rsidRPr="00A24247">
              <w:rPr>
                <w:noProof/>
                <w:lang w:val="sk-SK"/>
              </w:rPr>
              <w:t>31.12.2026</w:t>
            </w:r>
          </w:p>
          <w:p w14:paraId="7090DEDA" w14:textId="77777777" w:rsidR="00A24247" w:rsidRPr="00A24247" w:rsidRDefault="00A24247" w:rsidP="00906906">
            <w:pPr>
              <w:pStyle w:val="Paragraph"/>
              <w:spacing w:after="0" w:line="240" w:lineRule="auto"/>
              <w:rPr>
                <w:noProof/>
                <w:lang w:val="sk-SK"/>
              </w:rPr>
            </w:pPr>
          </w:p>
          <w:p w14:paraId="00C2432A" w14:textId="77777777" w:rsidR="00A24247" w:rsidRPr="00A24247" w:rsidRDefault="00A24247" w:rsidP="00906906">
            <w:pPr>
              <w:pStyle w:val="Paragraph"/>
              <w:spacing w:after="0" w:line="240" w:lineRule="auto"/>
              <w:rPr>
                <w:noProof/>
                <w:lang w:val="sk-SK"/>
              </w:rPr>
            </w:pPr>
          </w:p>
        </w:tc>
      </w:tr>
      <w:tr w:rsidR="00A24247" w:rsidRPr="00A24247" w14:paraId="08D444B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590C9B" w14:textId="77777777" w:rsidR="00A24247" w:rsidRPr="00A24247" w:rsidRDefault="00A24247" w:rsidP="00906906">
            <w:pPr>
              <w:pStyle w:val="Paragraph"/>
              <w:spacing w:after="0" w:line="240" w:lineRule="auto"/>
              <w:rPr>
                <w:noProof/>
                <w:lang w:val="sk-SK"/>
              </w:rPr>
            </w:pPr>
            <w:r w:rsidRPr="00A24247">
              <w:rPr>
                <w:noProof/>
                <w:lang w:val="sk-SK"/>
              </w:rPr>
              <w:t>0.8117</w:t>
            </w:r>
          </w:p>
        </w:tc>
        <w:tc>
          <w:tcPr>
            <w:tcW w:w="0" w:type="auto"/>
            <w:tcBorders>
              <w:top w:val="single" w:sz="4" w:space="0" w:color="auto"/>
              <w:left w:val="single" w:sz="4" w:space="0" w:color="auto"/>
              <w:bottom w:val="single" w:sz="4" w:space="0" w:color="auto"/>
              <w:right w:val="single" w:sz="4" w:space="0" w:color="auto"/>
            </w:tcBorders>
            <w:hideMark/>
          </w:tcPr>
          <w:p w14:paraId="0445716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3917 40 00</w:t>
            </w:r>
          </w:p>
        </w:tc>
        <w:tc>
          <w:tcPr>
            <w:tcW w:w="0" w:type="auto"/>
            <w:tcBorders>
              <w:top w:val="single" w:sz="4" w:space="0" w:color="auto"/>
              <w:left w:val="single" w:sz="4" w:space="0" w:color="auto"/>
              <w:bottom w:val="single" w:sz="4" w:space="0" w:color="auto"/>
              <w:right w:val="single" w:sz="4" w:space="0" w:color="auto"/>
            </w:tcBorders>
            <w:hideMark/>
          </w:tcPr>
          <w:p w14:paraId="771D114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12CB0DA" w14:textId="10B59CD9" w:rsidR="00A24247" w:rsidRPr="00A24247" w:rsidRDefault="00A24247" w:rsidP="00906906">
            <w:pPr>
              <w:pStyle w:val="Paragraph"/>
              <w:spacing w:after="0" w:line="240" w:lineRule="auto"/>
              <w:rPr>
                <w:noProof/>
                <w:lang w:val="sk-SK"/>
              </w:rPr>
            </w:pPr>
            <w:r w:rsidRPr="00A24247">
              <w:rPr>
                <w:noProof/>
                <w:lang w:val="sk-SK"/>
              </w:rPr>
              <w:t>Plastové príslušenstvo (súprava matíc</w:t>
            </w:r>
            <w:r w:rsidR="00730589">
              <w:rPr>
                <w:noProof/>
                <w:lang w:val="sk-SK"/>
              </w:rPr>
              <w:t xml:space="preserve"> a </w:t>
            </w:r>
            <w:r w:rsidRPr="00A24247">
              <w:rPr>
                <w:noProof/>
                <w:lang w:val="sk-SK"/>
              </w:rPr>
              <w:t>prírub alebo matíc)</w:t>
            </w:r>
            <w:r w:rsidR="00730589">
              <w:rPr>
                <w:noProof/>
                <w:lang w:val="sk-SK"/>
              </w:rPr>
              <w:t xml:space="preserve"> a </w:t>
            </w:r>
            <w:r w:rsidRPr="00A24247">
              <w:rPr>
                <w:noProof/>
                <w:lang w:val="sk-SK"/>
              </w:rPr>
              <w:t>prípojky:</w:t>
            </w:r>
          </w:p>
          <w:tbl>
            <w:tblPr>
              <w:tblStyle w:val="Listdash"/>
              <w:tblW w:w="0" w:type="auto"/>
              <w:tblLook w:val="04A0" w:firstRow="1" w:lastRow="0" w:firstColumn="1" w:lastColumn="0" w:noHBand="0" w:noVBand="1"/>
            </w:tblPr>
            <w:tblGrid>
              <w:gridCol w:w="220"/>
              <w:gridCol w:w="3586"/>
            </w:tblGrid>
            <w:tr w:rsidR="00A24247" w:rsidRPr="00A24247" w14:paraId="5B2BF560" w14:textId="77777777">
              <w:tc>
                <w:tcPr>
                  <w:tcW w:w="0" w:type="auto"/>
                  <w:hideMark/>
                </w:tcPr>
                <w:p w14:paraId="1A896F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9834BD" w14:textId="77777777" w:rsidR="00A24247" w:rsidRPr="00A24247" w:rsidRDefault="00A24247" w:rsidP="00906906">
                  <w:pPr>
                    <w:pStyle w:val="Paragraph"/>
                    <w:spacing w:after="0" w:line="240" w:lineRule="auto"/>
                    <w:rPr>
                      <w:noProof/>
                      <w:lang w:val="sk-SK"/>
                    </w:rPr>
                  </w:pPr>
                  <w:r w:rsidRPr="00A24247">
                    <w:rPr>
                      <w:noProof/>
                      <w:lang w:val="sk-SK"/>
                    </w:rPr>
                    <w:t>so závitom,</w:t>
                  </w:r>
                </w:p>
              </w:tc>
            </w:tr>
            <w:tr w:rsidR="00A24247" w:rsidRPr="00A24247" w14:paraId="7A8424B2" w14:textId="77777777">
              <w:tc>
                <w:tcPr>
                  <w:tcW w:w="0" w:type="auto"/>
                  <w:hideMark/>
                </w:tcPr>
                <w:p w14:paraId="40713E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8A44F4" w14:textId="09B5FC57" w:rsidR="00A24247" w:rsidRPr="00A24247" w:rsidRDefault="00A24247" w:rsidP="00906906">
                  <w:pPr>
                    <w:pStyle w:val="Paragraph"/>
                    <w:spacing w:after="0" w:line="240" w:lineRule="auto"/>
                    <w:rPr>
                      <w:noProof/>
                      <w:lang w:val="sk-SK"/>
                    </w:rPr>
                  </w:pPr>
                  <w:r w:rsidRPr="00A24247">
                    <w:rPr>
                      <w:noProof/>
                      <w:lang w:val="sk-SK"/>
                    </w:rPr>
                    <w:t>tiež vystužené kruhom</w:t>
                  </w:r>
                  <w:r w:rsidR="00730589">
                    <w:rPr>
                      <w:noProof/>
                      <w:lang w:val="sk-SK"/>
                    </w:rPr>
                    <w:t xml:space="preserve"> z </w:t>
                  </w:r>
                  <w:r w:rsidRPr="00A24247">
                    <w:rPr>
                      <w:noProof/>
                      <w:lang w:val="sk-SK"/>
                    </w:rPr>
                    <w:t>nehrdzavejúcej ocele,</w:t>
                  </w:r>
                </w:p>
              </w:tc>
            </w:tr>
            <w:tr w:rsidR="00A24247" w:rsidRPr="00A24247" w14:paraId="67B3CCB3" w14:textId="77777777">
              <w:tc>
                <w:tcPr>
                  <w:tcW w:w="0" w:type="auto"/>
                  <w:hideMark/>
                </w:tcPr>
                <w:p w14:paraId="3A80BB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AA9F72" w14:textId="77777777" w:rsidR="00A24247" w:rsidRPr="00A24247" w:rsidRDefault="00A24247" w:rsidP="00906906">
                  <w:pPr>
                    <w:pStyle w:val="Paragraph"/>
                    <w:spacing w:after="0" w:line="240" w:lineRule="auto"/>
                    <w:rPr>
                      <w:noProof/>
                      <w:lang w:val="sk-SK"/>
                    </w:rPr>
                  </w:pPr>
                  <w:r w:rsidRPr="00A24247">
                    <w:rPr>
                      <w:noProof/>
                      <w:lang w:val="sk-SK"/>
                    </w:rPr>
                    <w:t>vhodné pre maximálny pracovný tlak 2,7 MPa alebo viac, ale najviac 114 MPa,</w:t>
                  </w:r>
                </w:p>
              </w:tc>
            </w:tr>
          </w:tbl>
          <w:p w14:paraId="77C0EBA1" w14:textId="77777777" w:rsidR="00A24247" w:rsidRPr="00A24247" w:rsidRDefault="00A24247" w:rsidP="00906906">
            <w:pPr>
              <w:pStyle w:val="Paragraph"/>
              <w:spacing w:after="0" w:line="240" w:lineRule="auto"/>
              <w:rPr>
                <w:noProof/>
                <w:lang w:val="sk-SK"/>
              </w:rPr>
            </w:pPr>
            <w:r w:rsidRPr="00A24247">
              <w:rPr>
                <w:noProof/>
                <w:lang w:val="sk-SK"/>
              </w:rPr>
              <w:t>pre hadičky s:</w:t>
            </w:r>
          </w:p>
          <w:tbl>
            <w:tblPr>
              <w:tblStyle w:val="Listdash"/>
              <w:tblW w:w="0" w:type="auto"/>
              <w:tblLook w:val="04A0" w:firstRow="1" w:lastRow="0" w:firstColumn="1" w:lastColumn="0" w:noHBand="0" w:noVBand="1"/>
            </w:tblPr>
            <w:tblGrid>
              <w:gridCol w:w="220"/>
              <w:gridCol w:w="3586"/>
            </w:tblGrid>
            <w:tr w:rsidR="00A24247" w:rsidRPr="00A24247" w14:paraId="3B2FB5C3" w14:textId="77777777">
              <w:tc>
                <w:tcPr>
                  <w:tcW w:w="0" w:type="auto"/>
                  <w:hideMark/>
                </w:tcPr>
                <w:p w14:paraId="3F1C82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C01699" w14:textId="77777777" w:rsidR="00A24247" w:rsidRPr="00A24247" w:rsidRDefault="00A24247" w:rsidP="00906906">
                  <w:pPr>
                    <w:pStyle w:val="Paragraph"/>
                    <w:spacing w:after="0" w:line="240" w:lineRule="auto"/>
                    <w:rPr>
                      <w:noProof/>
                      <w:lang w:val="sk-SK"/>
                    </w:rPr>
                  </w:pPr>
                  <w:r w:rsidRPr="00A24247">
                    <w:rPr>
                      <w:noProof/>
                      <w:lang w:val="sk-SK"/>
                    </w:rPr>
                    <w:t>vonkajším priemerom 0,33 mm alebo viac, ale najviac 3,3 mm,</w:t>
                  </w:r>
                </w:p>
              </w:tc>
            </w:tr>
            <w:tr w:rsidR="00A24247" w:rsidRPr="00A24247" w14:paraId="670EFC54" w14:textId="77777777">
              <w:tc>
                <w:tcPr>
                  <w:tcW w:w="0" w:type="auto"/>
                  <w:hideMark/>
                </w:tcPr>
                <w:p w14:paraId="305CCC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2ED785" w14:textId="77777777" w:rsidR="00A24247" w:rsidRPr="00A24247" w:rsidRDefault="00A24247" w:rsidP="00906906">
                  <w:pPr>
                    <w:pStyle w:val="Paragraph"/>
                    <w:spacing w:after="0" w:line="240" w:lineRule="auto"/>
                    <w:rPr>
                      <w:noProof/>
                      <w:lang w:val="sk-SK"/>
                    </w:rPr>
                  </w:pPr>
                  <w:r w:rsidRPr="00A24247">
                    <w:rPr>
                      <w:noProof/>
                      <w:lang w:val="sk-SK"/>
                    </w:rPr>
                    <w:t>vhodné pre maximálny pracovný tlak 2,7 MPa alebo viac, ale najviac 114 MPa,</w:t>
                  </w:r>
                </w:p>
              </w:tc>
            </w:tr>
            <w:tr w:rsidR="00A24247" w:rsidRPr="00A24247" w14:paraId="57569967" w14:textId="77777777">
              <w:tc>
                <w:tcPr>
                  <w:tcW w:w="0" w:type="auto"/>
                  <w:hideMark/>
                </w:tcPr>
                <w:p w14:paraId="44F31B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7F4A6A" w14:textId="37DF0688" w:rsidR="00A24247" w:rsidRPr="00A24247" w:rsidRDefault="00A24247" w:rsidP="00906906">
                  <w:pPr>
                    <w:pStyle w:val="Paragraph"/>
                    <w:spacing w:after="0" w:line="240" w:lineRule="auto"/>
                    <w:rPr>
                      <w:noProof/>
                      <w:lang w:val="sk-SK"/>
                    </w:rPr>
                  </w:pPr>
                  <w:r w:rsidRPr="00A24247">
                    <w:rPr>
                      <w:noProof/>
                      <w:lang w:val="sk-SK"/>
                    </w:rPr>
                    <w:t>vhodné pre všetky roztoky používané</w:t>
                  </w:r>
                  <w:r w:rsidR="00730589">
                    <w:rPr>
                      <w:noProof/>
                      <w:lang w:val="sk-SK"/>
                    </w:rPr>
                    <w:t xml:space="preserve"> v </w:t>
                  </w:r>
                  <w:r w:rsidRPr="00A24247">
                    <w:rPr>
                      <w:noProof/>
                      <w:lang w:val="sk-SK"/>
                    </w:rPr>
                    <w:t>chromatografii,</w:t>
                  </w:r>
                </w:p>
              </w:tc>
            </w:tr>
          </w:tbl>
          <w:p w14:paraId="55BAFDB8" w14:textId="77777777" w:rsidR="00730589" w:rsidRDefault="00A24247" w:rsidP="00906906">
            <w:pPr>
              <w:pStyle w:val="Paragraph"/>
              <w:spacing w:after="0" w:line="240" w:lineRule="auto"/>
              <w:rPr>
                <w:noProof/>
                <w:lang w:val="sk-SK"/>
              </w:rPr>
            </w:pPr>
            <w:r w:rsidRPr="00A24247">
              <w:rPr>
                <w:noProof/>
                <w:lang w:val="sk-SK"/>
              </w:rPr>
              <w:t>na použitie pri výrobe chromatografických systémov</w:t>
            </w:r>
          </w:p>
          <w:p w14:paraId="4EFE48F8" w14:textId="44DC627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C422DF6" w14:textId="6832B2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E9DE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F6A99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9A8213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5E0CC8" w14:textId="77777777" w:rsidR="00A24247" w:rsidRPr="00A24247" w:rsidRDefault="00A24247" w:rsidP="00906906">
            <w:pPr>
              <w:pStyle w:val="Paragraph"/>
              <w:spacing w:after="0" w:line="240" w:lineRule="auto"/>
              <w:rPr>
                <w:noProof/>
                <w:lang w:val="sk-SK"/>
              </w:rPr>
            </w:pPr>
            <w:r w:rsidRPr="00A24247">
              <w:rPr>
                <w:noProof/>
                <w:lang w:val="sk-SK"/>
              </w:rPr>
              <w:t>0.4641</w:t>
            </w:r>
          </w:p>
        </w:tc>
        <w:tc>
          <w:tcPr>
            <w:tcW w:w="0" w:type="auto"/>
            <w:tcBorders>
              <w:top w:val="single" w:sz="4" w:space="0" w:color="auto"/>
              <w:left w:val="single" w:sz="4" w:space="0" w:color="auto"/>
              <w:bottom w:val="single" w:sz="4" w:space="0" w:color="auto"/>
              <w:right w:val="single" w:sz="4" w:space="0" w:color="auto"/>
            </w:tcBorders>
            <w:hideMark/>
          </w:tcPr>
          <w:p w14:paraId="7D1D33BD" w14:textId="77777777" w:rsidR="00A24247" w:rsidRPr="00A24247" w:rsidRDefault="00A24247" w:rsidP="00906906">
            <w:pPr>
              <w:pStyle w:val="Paragraph"/>
              <w:spacing w:after="0" w:line="240" w:lineRule="auto"/>
              <w:jc w:val="right"/>
              <w:rPr>
                <w:noProof/>
                <w:lang w:val="sk-SK"/>
              </w:rPr>
            </w:pPr>
            <w:r w:rsidRPr="00A24247">
              <w:rPr>
                <w:noProof/>
                <w:lang w:val="sk-SK"/>
              </w:rPr>
              <w:t>ex 3917 40 00</w:t>
            </w:r>
          </w:p>
        </w:tc>
        <w:tc>
          <w:tcPr>
            <w:tcW w:w="0" w:type="auto"/>
            <w:tcBorders>
              <w:top w:val="single" w:sz="4" w:space="0" w:color="auto"/>
              <w:left w:val="single" w:sz="4" w:space="0" w:color="auto"/>
              <w:bottom w:val="single" w:sz="4" w:space="0" w:color="auto"/>
              <w:right w:val="single" w:sz="4" w:space="0" w:color="auto"/>
            </w:tcBorders>
            <w:hideMark/>
          </w:tcPr>
          <w:p w14:paraId="6456C6C1"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7013C5EF" w14:textId="3EBCC817" w:rsidR="00A24247" w:rsidRPr="00A24247" w:rsidRDefault="00A24247" w:rsidP="00906906">
            <w:pPr>
              <w:pStyle w:val="Paragraph"/>
              <w:spacing w:after="0" w:line="240" w:lineRule="auto"/>
              <w:rPr>
                <w:noProof/>
                <w:lang w:val="sk-SK"/>
              </w:rPr>
            </w:pPr>
            <w:r w:rsidRPr="00A24247">
              <w:rPr>
                <w:noProof/>
                <w:lang w:val="sk-SK"/>
              </w:rPr>
              <w:t>Plastové spojky</w:t>
            </w:r>
            <w:r w:rsidR="00730589">
              <w:rPr>
                <w:noProof/>
                <w:lang w:val="sk-SK"/>
              </w:rPr>
              <w:t xml:space="preserve"> s </w:t>
            </w:r>
            <w:r w:rsidRPr="00A24247">
              <w:rPr>
                <w:noProof/>
                <w:lang w:val="sk-SK"/>
              </w:rPr>
              <w:t>O-krúžkami, príchytkou</w:t>
            </w:r>
            <w:r w:rsidR="00730589">
              <w:rPr>
                <w:noProof/>
                <w:lang w:val="sk-SK"/>
              </w:rPr>
              <w:t xml:space="preserve"> a </w:t>
            </w:r>
            <w:r w:rsidRPr="00A24247">
              <w:rPr>
                <w:noProof/>
                <w:lang w:val="sk-SK"/>
              </w:rPr>
              <w:t>systémom uvoľnenia, na vloženie do palivových hadíc vo vozidlách</w:t>
            </w:r>
          </w:p>
        </w:tc>
        <w:tc>
          <w:tcPr>
            <w:tcW w:w="0" w:type="auto"/>
            <w:tcBorders>
              <w:top w:val="single" w:sz="4" w:space="0" w:color="auto"/>
              <w:left w:val="single" w:sz="4" w:space="0" w:color="auto"/>
              <w:bottom w:val="single" w:sz="4" w:space="0" w:color="auto"/>
              <w:right w:val="single" w:sz="4" w:space="0" w:color="auto"/>
            </w:tcBorders>
            <w:hideMark/>
          </w:tcPr>
          <w:p w14:paraId="419D4A46" w14:textId="764181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3741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D34FC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BE49C8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21017D9" w14:textId="77777777" w:rsidR="00A24247" w:rsidRPr="00A24247" w:rsidRDefault="00A24247" w:rsidP="00906906">
            <w:pPr>
              <w:pStyle w:val="Paragraph"/>
              <w:spacing w:after="0" w:line="240" w:lineRule="auto"/>
              <w:rPr>
                <w:noProof/>
                <w:lang w:val="sk-SK"/>
              </w:rPr>
            </w:pPr>
            <w:r w:rsidRPr="00A24247">
              <w:rPr>
                <w:noProof/>
                <w:lang w:val="sk-SK"/>
              </w:rPr>
              <w:t>0.2421</w:t>
            </w:r>
          </w:p>
          <w:p w14:paraId="7E6FAEE1" w14:textId="77777777" w:rsidR="00A24247" w:rsidRPr="00A24247" w:rsidRDefault="00A24247" w:rsidP="00906906">
            <w:pPr>
              <w:pStyle w:val="Paragraph"/>
              <w:spacing w:after="0" w:line="240" w:lineRule="auto"/>
              <w:rPr>
                <w:noProof/>
                <w:lang w:val="sk-SK"/>
              </w:rPr>
            </w:pPr>
          </w:p>
          <w:p w14:paraId="1D94DFC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359C0D0" w14:textId="77777777" w:rsidR="00A24247" w:rsidRPr="00A24247" w:rsidRDefault="00A24247" w:rsidP="00906906">
            <w:pPr>
              <w:pStyle w:val="Paragraph"/>
              <w:spacing w:after="0" w:line="240" w:lineRule="auto"/>
              <w:jc w:val="right"/>
              <w:rPr>
                <w:noProof/>
                <w:lang w:val="sk-SK"/>
              </w:rPr>
            </w:pPr>
            <w:r w:rsidRPr="00A24247">
              <w:rPr>
                <w:noProof/>
                <w:lang w:val="sk-SK"/>
              </w:rPr>
              <w:t>ex 3919 10 19</w:t>
            </w:r>
          </w:p>
          <w:p w14:paraId="5546DE80"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1AD2C6EB"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2325E6DC"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00165653" w14:textId="77777777" w:rsidR="00A24247" w:rsidRPr="00A24247" w:rsidRDefault="00A24247" w:rsidP="00906906">
            <w:pPr>
              <w:pStyle w:val="Paragraph"/>
              <w:spacing w:after="0" w:line="240" w:lineRule="auto"/>
              <w:jc w:val="center"/>
              <w:rPr>
                <w:noProof/>
                <w:lang w:val="sk-SK"/>
              </w:rPr>
            </w:pPr>
            <w:r w:rsidRPr="00A24247">
              <w:rPr>
                <w:noProof/>
                <w:lang w:val="sk-SK"/>
              </w:rPr>
              <w:t>25</w:t>
            </w:r>
          </w:p>
          <w:p w14:paraId="73FA5DCE"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nil"/>
              <w:right w:val="single" w:sz="4" w:space="0" w:color="auto"/>
            </w:tcBorders>
          </w:tcPr>
          <w:p w14:paraId="66ED95C1" w14:textId="32ECED93" w:rsidR="00A24247" w:rsidRPr="00A24247" w:rsidRDefault="00A24247" w:rsidP="00906906">
            <w:pPr>
              <w:pStyle w:val="Paragraph"/>
              <w:spacing w:after="0" w:line="240" w:lineRule="auto"/>
              <w:rPr>
                <w:noProof/>
                <w:lang w:val="sk-SK"/>
              </w:rPr>
            </w:pPr>
            <w:r w:rsidRPr="00A24247">
              <w:rPr>
                <w:noProof/>
                <w:lang w:val="sk-SK"/>
              </w:rPr>
              <w:t>Reflexný film, pozostávajúci</w:t>
            </w:r>
            <w:r w:rsidR="00730589">
              <w:rPr>
                <w:noProof/>
                <w:lang w:val="sk-SK"/>
              </w:rPr>
              <w:t xml:space="preserve"> z </w:t>
            </w:r>
            <w:r w:rsidRPr="00A24247">
              <w:rPr>
                <w:noProof/>
                <w:lang w:val="sk-SK"/>
              </w:rPr>
              <w:t>vrstvy polyuretánu, na jednej strane</w:t>
            </w:r>
            <w:r w:rsidR="00730589">
              <w:rPr>
                <w:noProof/>
                <w:lang w:val="sk-SK"/>
              </w:rPr>
              <w:t xml:space="preserve"> s </w:t>
            </w:r>
            <w:r w:rsidRPr="00A24247">
              <w:rPr>
                <w:noProof/>
                <w:lang w:val="sk-SK"/>
              </w:rPr>
              <w:t>ochrannými prvkami, proti falšovaniu, zmene alebo náhrade údajov alebo proti kopírovaniu, alebo oficiálnou značkou, pre určené použitie,</w:t>
            </w:r>
            <w:r w:rsidR="00730589">
              <w:rPr>
                <w:noProof/>
                <w:lang w:val="sk-SK"/>
              </w:rPr>
              <w:t xml:space="preserve"> a </w:t>
            </w:r>
            <w:r w:rsidRPr="00A24247">
              <w:rPr>
                <w:noProof/>
                <w:lang w:val="sk-SK"/>
              </w:rPr>
              <w:t>vtlačenými sklenými guľôčkami</w:t>
            </w:r>
            <w:r w:rsidR="00730589">
              <w:rPr>
                <w:noProof/>
                <w:lang w:val="sk-SK"/>
              </w:rPr>
              <w:t xml:space="preserve"> a </w:t>
            </w:r>
            <w:r w:rsidRPr="00A24247">
              <w:rPr>
                <w:noProof/>
                <w:lang w:val="sk-SK"/>
              </w:rPr>
              <w:t>na druhej strane, lepiacou vrstvu, pokrytá na jednej alebo na oboch stranách ochrannou snímateľnou fóliou</w:t>
            </w:r>
          </w:p>
          <w:p w14:paraId="43970692" w14:textId="77777777" w:rsidR="00A24247" w:rsidRPr="00A24247" w:rsidRDefault="00A24247" w:rsidP="00906906">
            <w:pPr>
              <w:pStyle w:val="Paragraph"/>
              <w:spacing w:after="0" w:line="240" w:lineRule="auto"/>
              <w:rPr>
                <w:noProof/>
                <w:lang w:val="sk-SK"/>
              </w:rPr>
            </w:pPr>
          </w:p>
          <w:p w14:paraId="13E3F9B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F09450" w14:textId="2A8D91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77693EF" w14:textId="77777777" w:rsidR="00A24247" w:rsidRPr="00A24247" w:rsidRDefault="00A24247" w:rsidP="00906906">
            <w:pPr>
              <w:pStyle w:val="Paragraph"/>
              <w:spacing w:after="0" w:line="240" w:lineRule="auto"/>
              <w:rPr>
                <w:noProof/>
                <w:lang w:val="sk-SK"/>
              </w:rPr>
            </w:pPr>
          </w:p>
          <w:p w14:paraId="2B160D9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8153F6B" w14:textId="77777777" w:rsidR="00A24247" w:rsidRPr="00A24247" w:rsidRDefault="00A24247" w:rsidP="00906906">
            <w:pPr>
              <w:pStyle w:val="Paragraph"/>
              <w:spacing w:after="0" w:line="240" w:lineRule="auto"/>
              <w:rPr>
                <w:noProof/>
                <w:lang w:val="sk-SK"/>
              </w:rPr>
            </w:pPr>
            <w:r w:rsidRPr="00A24247">
              <w:rPr>
                <w:noProof/>
                <w:lang w:val="sk-SK"/>
              </w:rPr>
              <w:t>-</w:t>
            </w:r>
          </w:p>
          <w:p w14:paraId="322E9741" w14:textId="77777777" w:rsidR="00A24247" w:rsidRPr="00A24247" w:rsidRDefault="00A24247" w:rsidP="00906906">
            <w:pPr>
              <w:pStyle w:val="Paragraph"/>
              <w:spacing w:after="0" w:line="240" w:lineRule="auto"/>
              <w:rPr>
                <w:noProof/>
                <w:lang w:val="sk-SK"/>
              </w:rPr>
            </w:pPr>
          </w:p>
          <w:p w14:paraId="406D78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2C6B290"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BBD0A70" w14:textId="77777777" w:rsidR="00A24247" w:rsidRPr="00A24247" w:rsidRDefault="00A24247" w:rsidP="00906906">
            <w:pPr>
              <w:pStyle w:val="Paragraph"/>
              <w:spacing w:after="0" w:line="240" w:lineRule="auto"/>
              <w:rPr>
                <w:noProof/>
                <w:lang w:val="sk-SK"/>
              </w:rPr>
            </w:pPr>
          </w:p>
          <w:p w14:paraId="7E465981" w14:textId="77777777" w:rsidR="00A24247" w:rsidRPr="00A24247" w:rsidRDefault="00A24247" w:rsidP="00906906">
            <w:pPr>
              <w:pStyle w:val="Paragraph"/>
              <w:spacing w:after="0" w:line="240" w:lineRule="auto"/>
              <w:rPr>
                <w:noProof/>
                <w:lang w:val="sk-SK"/>
              </w:rPr>
            </w:pPr>
          </w:p>
        </w:tc>
      </w:tr>
      <w:tr w:rsidR="00A24247" w:rsidRPr="00A24247" w14:paraId="5B490A1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C54D768" w14:textId="77777777" w:rsidR="00A24247" w:rsidRPr="00A24247" w:rsidRDefault="00A24247" w:rsidP="00906906">
            <w:pPr>
              <w:pStyle w:val="Paragraph"/>
              <w:spacing w:after="0" w:line="240" w:lineRule="auto"/>
              <w:rPr>
                <w:noProof/>
                <w:lang w:val="sk-SK"/>
              </w:rPr>
            </w:pPr>
            <w:r w:rsidRPr="00A24247">
              <w:rPr>
                <w:noProof/>
                <w:lang w:val="sk-SK"/>
              </w:rPr>
              <w:t>0.4800</w:t>
            </w:r>
          </w:p>
          <w:p w14:paraId="1DD882D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61FD4E3"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5E36C215"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75C0939D" w14:textId="77777777" w:rsidR="00A24247" w:rsidRPr="00A24247" w:rsidRDefault="00A24247" w:rsidP="00906906">
            <w:pPr>
              <w:pStyle w:val="Paragraph"/>
              <w:spacing w:after="0" w:line="240" w:lineRule="auto"/>
              <w:jc w:val="center"/>
              <w:rPr>
                <w:noProof/>
                <w:lang w:val="sk-SK"/>
              </w:rPr>
            </w:pPr>
            <w:r w:rsidRPr="00A24247">
              <w:rPr>
                <w:noProof/>
                <w:lang w:val="sk-SK"/>
              </w:rPr>
              <w:t>27</w:t>
            </w:r>
          </w:p>
          <w:p w14:paraId="77EBF52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3227E003" w14:textId="77777777" w:rsidR="00A24247" w:rsidRPr="00A24247" w:rsidRDefault="00A24247" w:rsidP="00906906">
            <w:pPr>
              <w:pStyle w:val="Paragraph"/>
              <w:spacing w:after="0" w:line="240" w:lineRule="auto"/>
              <w:rPr>
                <w:noProof/>
                <w:lang w:val="sk-SK"/>
              </w:rPr>
            </w:pPr>
            <w:r w:rsidRPr="00A24247">
              <w:rPr>
                <w:noProof/>
                <w:lang w:val="sk-SK"/>
              </w:rPr>
              <w:t>Polyesterový film:</w:t>
            </w:r>
          </w:p>
          <w:tbl>
            <w:tblPr>
              <w:tblStyle w:val="Listdash"/>
              <w:tblW w:w="0" w:type="auto"/>
              <w:tblLook w:val="04A0" w:firstRow="1" w:lastRow="0" w:firstColumn="1" w:lastColumn="0" w:noHBand="0" w:noVBand="1"/>
            </w:tblPr>
            <w:tblGrid>
              <w:gridCol w:w="220"/>
              <w:gridCol w:w="3586"/>
            </w:tblGrid>
            <w:tr w:rsidR="00A24247" w:rsidRPr="00A24247" w14:paraId="664C798A" w14:textId="77777777">
              <w:tc>
                <w:tcPr>
                  <w:tcW w:w="0" w:type="auto"/>
                  <w:hideMark/>
                </w:tcPr>
                <w:p w14:paraId="3EC991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E5A735" w14:textId="482BC677" w:rsidR="00A24247" w:rsidRPr="00A24247" w:rsidRDefault="00A24247" w:rsidP="00906906">
                  <w:pPr>
                    <w:pStyle w:val="Paragraph"/>
                    <w:spacing w:after="0" w:line="240" w:lineRule="auto"/>
                    <w:rPr>
                      <w:noProof/>
                      <w:lang w:val="sk-SK"/>
                    </w:rPr>
                  </w:pPr>
                  <w:r w:rsidRPr="00A24247">
                    <w:rPr>
                      <w:noProof/>
                      <w:lang w:val="sk-SK"/>
                    </w:rPr>
                    <w:t>potiahnutý na jednej strane akrylovým tepelne uvoľňujúcim lepidlom, ktoré stráca lepiacu schopnosť pri teplotách</w:t>
                  </w:r>
                  <w:r w:rsidR="00730589">
                    <w:rPr>
                      <w:noProof/>
                      <w:lang w:val="sk-SK"/>
                    </w:rPr>
                    <w:t xml:space="preserve"> v </w:t>
                  </w:r>
                  <w:r w:rsidRPr="00A24247">
                    <w:rPr>
                      <w:noProof/>
                      <w:lang w:val="sk-SK"/>
                    </w:rPr>
                    <w:t>rozmedzí 90 °C až 200 °C</w:t>
                  </w:r>
                  <w:r w:rsidR="00730589">
                    <w:rPr>
                      <w:noProof/>
                      <w:lang w:val="sk-SK"/>
                    </w:rPr>
                    <w:t xml:space="preserve"> a </w:t>
                  </w:r>
                  <w:r w:rsidRPr="00A24247">
                    <w:rPr>
                      <w:noProof/>
                      <w:lang w:val="sk-SK"/>
                    </w:rPr>
                    <w:t>fóliou</w:t>
                  </w:r>
                  <w:r w:rsidR="00730589">
                    <w:rPr>
                      <w:noProof/>
                      <w:lang w:val="sk-SK"/>
                    </w:rPr>
                    <w:t xml:space="preserve"> z </w:t>
                  </w:r>
                  <w:r w:rsidRPr="00A24247">
                    <w:rPr>
                      <w:noProof/>
                      <w:lang w:val="sk-SK"/>
                    </w:rPr>
                    <w:t>polyesteru, a</w:t>
                  </w:r>
                </w:p>
              </w:tc>
            </w:tr>
            <w:tr w:rsidR="00A24247" w:rsidRPr="00A24247" w14:paraId="1F6CB366" w14:textId="77777777">
              <w:tc>
                <w:tcPr>
                  <w:tcW w:w="0" w:type="auto"/>
                  <w:hideMark/>
                </w:tcPr>
                <w:p w14:paraId="1EDF82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9C04AF" w14:textId="3B117250" w:rsidR="00A24247" w:rsidRPr="00A24247" w:rsidRDefault="00A24247" w:rsidP="00906906">
                  <w:pPr>
                    <w:pStyle w:val="Paragraph"/>
                    <w:spacing w:after="0" w:line="240" w:lineRule="auto"/>
                    <w:rPr>
                      <w:noProof/>
                      <w:lang w:val="sk-SK"/>
                    </w:rPr>
                  </w:pPr>
                  <w:r w:rsidRPr="00A24247">
                    <w:rPr>
                      <w:noProof/>
                      <w:lang w:val="sk-SK"/>
                    </w:rPr>
                    <w:t>na druhej strane nepotiahnutý alebo potiahnutý akrylovým na tlak citlivým lepidlom alebo akrylovým tepelne uvoľňujúcim lepidlom, ktoré</w:t>
                  </w:r>
                  <w:r>
                    <w:rPr>
                      <w:noProof/>
                      <w:lang w:val="sk-SK"/>
                    </w:rPr>
                    <w:t xml:space="preserve"> </w:t>
                  </w:r>
                  <w:r w:rsidRPr="00A24247">
                    <w:rPr>
                      <w:noProof/>
                      <w:lang w:val="sk-SK"/>
                    </w:rPr>
                    <w:t>stráca lepiacu schopnosť pri teplotách</w:t>
                  </w:r>
                  <w:r w:rsidR="00730589">
                    <w:rPr>
                      <w:noProof/>
                      <w:lang w:val="sk-SK"/>
                    </w:rPr>
                    <w:t xml:space="preserve"> v </w:t>
                  </w:r>
                  <w:r w:rsidRPr="00A24247">
                    <w:rPr>
                      <w:noProof/>
                      <w:lang w:val="sk-SK"/>
                    </w:rPr>
                    <w:t>rozmedzí 90 °C až 200 °C</w:t>
                  </w:r>
                  <w:r w:rsidR="00730589">
                    <w:rPr>
                      <w:noProof/>
                      <w:lang w:val="sk-SK"/>
                    </w:rPr>
                    <w:t xml:space="preserve"> a </w:t>
                  </w:r>
                  <w:r w:rsidRPr="00A24247">
                    <w:rPr>
                      <w:noProof/>
                      <w:lang w:val="sk-SK"/>
                    </w:rPr>
                    <w:t>fóliou</w:t>
                  </w:r>
                  <w:r w:rsidR="00730589">
                    <w:rPr>
                      <w:noProof/>
                      <w:lang w:val="sk-SK"/>
                    </w:rPr>
                    <w:t xml:space="preserve"> z </w:t>
                  </w:r>
                  <w:r w:rsidRPr="00A24247">
                    <w:rPr>
                      <w:noProof/>
                      <w:lang w:val="sk-SK"/>
                    </w:rPr>
                    <w:t>polyesteru </w:t>
                  </w:r>
                </w:p>
              </w:tc>
            </w:tr>
          </w:tbl>
          <w:p w14:paraId="282B136B" w14:textId="77777777" w:rsidR="00A24247" w:rsidRPr="00A24247" w:rsidRDefault="00A24247" w:rsidP="00906906">
            <w:pPr>
              <w:pStyle w:val="Paragraph"/>
              <w:spacing w:after="0" w:line="240" w:lineRule="auto"/>
              <w:rPr>
                <w:noProof/>
                <w:lang w:val="sk-SK"/>
              </w:rPr>
            </w:pPr>
          </w:p>
          <w:p w14:paraId="1794AEA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FD6B7A" w14:textId="31A33B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E10F8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C1042F5" w14:textId="77777777" w:rsidR="00A24247" w:rsidRPr="00A24247" w:rsidRDefault="00A24247" w:rsidP="00906906">
            <w:pPr>
              <w:pStyle w:val="Paragraph"/>
              <w:spacing w:after="0" w:line="240" w:lineRule="auto"/>
              <w:rPr>
                <w:noProof/>
                <w:lang w:val="sk-SK"/>
              </w:rPr>
            </w:pPr>
            <w:r w:rsidRPr="00A24247">
              <w:rPr>
                <w:noProof/>
                <w:lang w:val="sk-SK"/>
              </w:rPr>
              <w:t>-</w:t>
            </w:r>
          </w:p>
          <w:p w14:paraId="06E5821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DBC0146" w14:textId="77777777" w:rsidR="00A24247" w:rsidRPr="00A24247" w:rsidRDefault="00A24247" w:rsidP="00906906">
            <w:pPr>
              <w:pStyle w:val="Paragraph"/>
              <w:spacing w:after="0" w:line="240" w:lineRule="auto"/>
              <w:rPr>
                <w:noProof/>
                <w:lang w:val="sk-SK"/>
              </w:rPr>
            </w:pPr>
            <w:r w:rsidRPr="00A24247">
              <w:rPr>
                <w:noProof/>
                <w:lang w:val="sk-SK"/>
              </w:rPr>
              <w:t>31.12.2024</w:t>
            </w:r>
          </w:p>
          <w:p w14:paraId="2089A343" w14:textId="77777777" w:rsidR="00A24247" w:rsidRPr="00A24247" w:rsidRDefault="00A24247" w:rsidP="00906906">
            <w:pPr>
              <w:pStyle w:val="Paragraph"/>
              <w:spacing w:after="0" w:line="240" w:lineRule="auto"/>
              <w:rPr>
                <w:noProof/>
                <w:lang w:val="sk-SK"/>
              </w:rPr>
            </w:pPr>
          </w:p>
        </w:tc>
      </w:tr>
      <w:tr w:rsidR="00A24247" w:rsidRPr="00A24247" w14:paraId="34C1D6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522DF" w14:textId="77777777" w:rsidR="00A24247" w:rsidRPr="00A24247" w:rsidRDefault="00A24247" w:rsidP="00906906">
            <w:pPr>
              <w:pStyle w:val="Paragraph"/>
              <w:spacing w:after="0" w:line="240" w:lineRule="auto"/>
              <w:rPr>
                <w:noProof/>
                <w:lang w:val="sk-SK"/>
              </w:rPr>
            </w:pPr>
            <w:r w:rsidRPr="00A24247">
              <w:rPr>
                <w:noProof/>
                <w:lang w:val="sk-SK"/>
              </w:rPr>
              <w:t>0.2910</w:t>
            </w:r>
          </w:p>
        </w:tc>
        <w:tc>
          <w:tcPr>
            <w:tcW w:w="0" w:type="auto"/>
            <w:tcBorders>
              <w:top w:val="single" w:sz="4" w:space="0" w:color="auto"/>
              <w:left w:val="single" w:sz="4" w:space="0" w:color="auto"/>
              <w:bottom w:val="single" w:sz="4" w:space="0" w:color="auto"/>
              <w:right w:val="single" w:sz="4" w:space="0" w:color="auto"/>
            </w:tcBorders>
            <w:hideMark/>
          </w:tcPr>
          <w:p w14:paraId="71E78AEB"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tc>
        <w:tc>
          <w:tcPr>
            <w:tcW w:w="0" w:type="auto"/>
            <w:tcBorders>
              <w:top w:val="single" w:sz="4" w:space="0" w:color="auto"/>
              <w:left w:val="single" w:sz="4" w:space="0" w:color="auto"/>
              <w:bottom w:val="single" w:sz="4" w:space="0" w:color="auto"/>
              <w:right w:val="single" w:sz="4" w:space="0" w:color="auto"/>
            </w:tcBorders>
            <w:hideMark/>
          </w:tcPr>
          <w:p w14:paraId="5AC94544"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673311E" w14:textId="5A839818" w:rsidR="00A24247" w:rsidRPr="00A24247" w:rsidRDefault="00A24247" w:rsidP="00906906">
            <w:pPr>
              <w:pStyle w:val="Paragraph"/>
              <w:spacing w:after="0" w:line="240" w:lineRule="auto"/>
              <w:rPr>
                <w:noProof/>
                <w:lang w:val="sk-SK"/>
              </w:rPr>
            </w:pPr>
            <w:r w:rsidRPr="00A24247">
              <w:rPr>
                <w:noProof/>
                <w:lang w:val="sk-SK"/>
              </w:rPr>
              <w:t>Reflexný film, pozostávajúci</w:t>
            </w:r>
            <w:r w:rsidR="00730589">
              <w:rPr>
                <w:noProof/>
                <w:lang w:val="sk-SK"/>
              </w:rPr>
              <w:t xml:space="preserve"> z </w:t>
            </w:r>
            <w:r w:rsidRPr="00A24247">
              <w:rPr>
                <w:noProof/>
                <w:lang w:val="sk-SK"/>
              </w:rPr>
              <w:t>vrstvy polyvinylchloridu,</w:t>
            </w:r>
            <w:r w:rsidR="00730589">
              <w:rPr>
                <w:noProof/>
                <w:lang w:val="sk-SK"/>
              </w:rPr>
              <w:t xml:space="preserve"> z </w:t>
            </w:r>
            <w:r w:rsidRPr="00A24247">
              <w:rPr>
                <w:noProof/>
                <w:lang w:val="sk-SK"/>
              </w:rPr>
              <w:t>vrstvy alkydpolyesteru, ktorý je na jednej strane</w:t>
            </w:r>
            <w:r w:rsidR="00730589">
              <w:rPr>
                <w:noProof/>
                <w:lang w:val="sk-SK"/>
              </w:rPr>
              <w:t xml:space="preserve"> s </w:t>
            </w:r>
            <w:r w:rsidRPr="00A24247">
              <w:rPr>
                <w:noProof/>
                <w:lang w:val="sk-SK"/>
              </w:rPr>
              <w:t>ochrannými prvkami, proti falšovaniu, zmene alebo náhrade údajov alebo proti kopírovaniu, alebo oficiálnou značkou, viditeľnou iba pomocou osvetlenia so spätným odrazom,</w:t>
            </w:r>
            <w:r w:rsidR="00730589">
              <w:rPr>
                <w:noProof/>
                <w:lang w:val="sk-SK"/>
              </w:rPr>
              <w:t xml:space="preserve"> a </w:t>
            </w:r>
            <w:r w:rsidRPr="00A24247">
              <w:rPr>
                <w:noProof/>
                <w:lang w:val="sk-SK"/>
              </w:rPr>
              <w:t>vtlačenými sklenými guľôčkami</w:t>
            </w:r>
            <w:r w:rsidR="00730589">
              <w:rPr>
                <w:noProof/>
                <w:lang w:val="sk-SK"/>
              </w:rPr>
              <w:t xml:space="preserve"> a </w:t>
            </w:r>
            <w:r w:rsidRPr="00A24247">
              <w:rPr>
                <w:noProof/>
                <w:lang w:val="sk-SK"/>
              </w:rPr>
              <w:t>na druhej strane, lepiacou vrstvu, pokrytý na jednej alebo na oboch stranách ochrannou fóliou</w:t>
            </w:r>
          </w:p>
        </w:tc>
        <w:tc>
          <w:tcPr>
            <w:tcW w:w="0" w:type="auto"/>
            <w:tcBorders>
              <w:top w:val="single" w:sz="4" w:space="0" w:color="auto"/>
              <w:left w:val="single" w:sz="4" w:space="0" w:color="auto"/>
              <w:bottom w:val="single" w:sz="4" w:space="0" w:color="auto"/>
              <w:right w:val="single" w:sz="4" w:space="0" w:color="auto"/>
            </w:tcBorders>
            <w:hideMark/>
          </w:tcPr>
          <w:p w14:paraId="3C304FEC" w14:textId="1B09B8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76EC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62577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18AF9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446E27" w14:textId="77777777" w:rsidR="00A24247" w:rsidRPr="00A24247" w:rsidRDefault="00A24247" w:rsidP="00906906">
            <w:pPr>
              <w:pStyle w:val="Paragraph"/>
              <w:spacing w:after="0" w:line="240" w:lineRule="auto"/>
              <w:rPr>
                <w:noProof/>
                <w:lang w:val="sk-SK"/>
              </w:rPr>
            </w:pPr>
            <w:r w:rsidRPr="00A24247">
              <w:rPr>
                <w:noProof/>
                <w:lang w:val="sk-SK"/>
              </w:rPr>
              <w:t>0.4757</w:t>
            </w:r>
          </w:p>
        </w:tc>
        <w:tc>
          <w:tcPr>
            <w:tcW w:w="0" w:type="auto"/>
            <w:tcBorders>
              <w:top w:val="single" w:sz="4" w:space="0" w:color="auto"/>
              <w:left w:val="single" w:sz="4" w:space="0" w:color="auto"/>
              <w:bottom w:val="single" w:sz="4" w:space="0" w:color="auto"/>
              <w:right w:val="single" w:sz="4" w:space="0" w:color="auto"/>
            </w:tcBorders>
            <w:hideMark/>
          </w:tcPr>
          <w:p w14:paraId="5B428F8B"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tc>
        <w:tc>
          <w:tcPr>
            <w:tcW w:w="0" w:type="auto"/>
            <w:tcBorders>
              <w:top w:val="single" w:sz="4" w:space="0" w:color="auto"/>
              <w:left w:val="single" w:sz="4" w:space="0" w:color="auto"/>
              <w:bottom w:val="single" w:sz="4" w:space="0" w:color="auto"/>
              <w:right w:val="single" w:sz="4" w:space="0" w:color="auto"/>
            </w:tcBorders>
            <w:hideMark/>
          </w:tcPr>
          <w:p w14:paraId="2389A0A0"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71E3E31A" w14:textId="77777777" w:rsidR="00A24247" w:rsidRPr="00A24247" w:rsidRDefault="00A24247" w:rsidP="00906906">
            <w:pPr>
              <w:pStyle w:val="Paragraph"/>
              <w:spacing w:after="0" w:line="240" w:lineRule="auto"/>
              <w:rPr>
                <w:noProof/>
                <w:lang w:val="sk-SK"/>
              </w:rPr>
            </w:pPr>
            <w:r w:rsidRPr="00A24247">
              <w:rPr>
                <w:noProof/>
                <w:lang w:val="sk-SK"/>
              </w:rPr>
              <w:t>Polytetrafluóretylénový film:</w:t>
            </w:r>
          </w:p>
          <w:tbl>
            <w:tblPr>
              <w:tblStyle w:val="Listdash"/>
              <w:tblW w:w="0" w:type="auto"/>
              <w:tblLook w:val="04A0" w:firstRow="1" w:lastRow="0" w:firstColumn="1" w:lastColumn="0" w:noHBand="0" w:noVBand="1"/>
            </w:tblPr>
            <w:tblGrid>
              <w:gridCol w:w="220"/>
              <w:gridCol w:w="3586"/>
            </w:tblGrid>
            <w:tr w:rsidR="00A24247" w:rsidRPr="00A24247" w14:paraId="68BF59AC" w14:textId="77777777">
              <w:tc>
                <w:tcPr>
                  <w:tcW w:w="0" w:type="auto"/>
                  <w:hideMark/>
                </w:tcPr>
                <w:p w14:paraId="4E8C59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52637B" w14:textId="77777777" w:rsidR="00A24247" w:rsidRPr="00A24247" w:rsidRDefault="00A24247" w:rsidP="00906906">
                  <w:pPr>
                    <w:pStyle w:val="Paragraph"/>
                    <w:spacing w:after="0" w:line="240" w:lineRule="auto"/>
                    <w:rPr>
                      <w:noProof/>
                      <w:lang w:val="sk-SK"/>
                    </w:rPr>
                  </w:pPr>
                  <w:r w:rsidRPr="00A24247">
                    <w:rPr>
                      <w:noProof/>
                      <w:lang w:val="sk-SK"/>
                    </w:rPr>
                    <w:t>s hrúbkou 100µm alebo viac,</w:t>
                  </w:r>
                </w:p>
              </w:tc>
            </w:tr>
            <w:tr w:rsidR="00A24247" w:rsidRPr="00A24247" w14:paraId="6E057FFB" w14:textId="77777777">
              <w:tc>
                <w:tcPr>
                  <w:tcW w:w="0" w:type="auto"/>
                  <w:hideMark/>
                </w:tcPr>
                <w:p w14:paraId="0FDFFC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DBB6EE" w14:textId="2F268A10" w:rsidR="00A24247" w:rsidRPr="00A24247" w:rsidRDefault="00A24247" w:rsidP="00906906">
                  <w:pPr>
                    <w:pStyle w:val="Paragraph"/>
                    <w:spacing w:after="0" w:line="240" w:lineRule="auto"/>
                    <w:rPr>
                      <w:noProof/>
                      <w:lang w:val="sk-SK"/>
                    </w:rPr>
                  </w:pPr>
                  <w:r w:rsidRPr="00A24247">
                    <w:rPr>
                      <w:noProof/>
                      <w:lang w:val="sk-SK"/>
                    </w:rPr>
                    <w:t>s ťažnosťou pri pretrhnutí najviac 100</w:t>
                  </w:r>
                  <w:r>
                    <w:rPr>
                      <w:noProof/>
                      <w:lang w:val="sk-SK"/>
                    </w:rPr>
                    <w:t> %</w:t>
                  </w:r>
                  <w:r w:rsidRPr="00A24247">
                    <w:rPr>
                      <w:noProof/>
                      <w:lang w:val="sk-SK"/>
                    </w:rPr>
                    <w:t>,</w:t>
                  </w:r>
                </w:p>
              </w:tc>
            </w:tr>
            <w:tr w:rsidR="00A24247" w:rsidRPr="00A24247" w14:paraId="5E05123C" w14:textId="77777777">
              <w:tc>
                <w:tcPr>
                  <w:tcW w:w="0" w:type="auto"/>
                  <w:hideMark/>
                </w:tcPr>
                <w:p w14:paraId="640BB0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8D6269" w14:textId="77777777" w:rsidR="00A24247" w:rsidRPr="00A24247" w:rsidRDefault="00A24247" w:rsidP="00906906">
                  <w:pPr>
                    <w:pStyle w:val="Paragraph"/>
                    <w:spacing w:after="0" w:line="240" w:lineRule="auto"/>
                    <w:rPr>
                      <w:noProof/>
                      <w:lang w:val="sk-SK"/>
                    </w:rPr>
                  </w:pPr>
                  <w:r w:rsidRPr="00A24247">
                    <w:rPr>
                      <w:noProof/>
                      <w:lang w:val="sk-SK"/>
                    </w:rPr>
                    <w:t>potiahnutý na jednej strane silikónovým lepidlom citlivým na tlak</w:t>
                  </w:r>
                </w:p>
              </w:tc>
            </w:tr>
          </w:tbl>
          <w:p w14:paraId="03997B9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2260F24" w14:textId="1D686C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1FAB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F0E1F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C6BB3A3"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0153A46" w14:textId="77777777" w:rsidR="00A24247" w:rsidRPr="00A24247" w:rsidRDefault="00A24247" w:rsidP="00906906">
            <w:pPr>
              <w:pStyle w:val="Paragraph"/>
              <w:spacing w:after="0" w:line="240" w:lineRule="auto"/>
              <w:rPr>
                <w:noProof/>
                <w:lang w:val="sk-SK"/>
              </w:rPr>
            </w:pPr>
            <w:r w:rsidRPr="00A24247">
              <w:rPr>
                <w:noProof/>
                <w:lang w:val="sk-SK"/>
              </w:rPr>
              <w:t>0.4093</w:t>
            </w:r>
          </w:p>
          <w:p w14:paraId="79698A6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0EED4A6"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4560D8AB"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2F64F555"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4F249638"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nil"/>
              <w:right w:val="single" w:sz="4" w:space="0" w:color="auto"/>
            </w:tcBorders>
          </w:tcPr>
          <w:p w14:paraId="49A3C21A" w14:textId="77777777" w:rsidR="00A24247" w:rsidRPr="00A24247" w:rsidRDefault="00A24247" w:rsidP="00906906">
            <w:pPr>
              <w:pStyle w:val="Paragraph"/>
              <w:spacing w:after="0" w:line="240" w:lineRule="auto"/>
              <w:rPr>
                <w:noProof/>
                <w:lang w:val="sk-SK"/>
              </w:rPr>
            </w:pPr>
            <w:r w:rsidRPr="00A24247">
              <w:rPr>
                <w:noProof/>
                <w:lang w:val="sk-SK"/>
              </w:rPr>
              <w:t>Čierny polyvinylchloridový film:</w:t>
            </w:r>
          </w:p>
          <w:tbl>
            <w:tblPr>
              <w:tblStyle w:val="Listdash"/>
              <w:tblW w:w="0" w:type="auto"/>
              <w:tblLook w:val="04A0" w:firstRow="1" w:lastRow="0" w:firstColumn="1" w:lastColumn="0" w:noHBand="0" w:noVBand="1"/>
            </w:tblPr>
            <w:tblGrid>
              <w:gridCol w:w="220"/>
              <w:gridCol w:w="3586"/>
            </w:tblGrid>
            <w:tr w:rsidR="00A24247" w:rsidRPr="00A24247" w14:paraId="04AE608A" w14:textId="77777777">
              <w:tc>
                <w:tcPr>
                  <w:tcW w:w="0" w:type="auto"/>
                  <w:hideMark/>
                </w:tcPr>
                <w:p w14:paraId="2A5A3E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1DAE23" w14:textId="77777777" w:rsidR="00A24247" w:rsidRPr="00A24247" w:rsidRDefault="00A24247" w:rsidP="00906906">
                  <w:pPr>
                    <w:pStyle w:val="Paragraph"/>
                    <w:spacing w:after="0" w:line="240" w:lineRule="auto"/>
                    <w:rPr>
                      <w:noProof/>
                      <w:lang w:val="sk-SK"/>
                    </w:rPr>
                  </w:pPr>
                  <w:r w:rsidRPr="00A24247">
                    <w:rPr>
                      <w:noProof/>
                      <w:lang w:val="sk-SK"/>
                    </w:rPr>
                    <w:t>s leskom viac ako 30 stupňov stanovený podľa ASTM D2457,</w:t>
                  </w:r>
                </w:p>
              </w:tc>
            </w:tr>
            <w:tr w:rsidR="00A24247" w:rsidRPr="00A24247" w14:paraId="1988E50A" w14:textId="77777777">
              <w:tc>
                <w:tcPr>
                  <w:tcW w:w="0" w:type="auto"/>
                  <w:hideMark/>
                </w:tcPr>
                <w:p w14:paraId="30BA50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A4561F" w14:textId="06210D1E" w:rsidR="00A24247" w:rsidRPr="00A24247" w:rsidRDefault="00A24247" w:rsidP="00906906">
                  <w:pPr>
                    <w:pStyle w:val="Paragraph"/>
                    <w:spacing w:after="0" w:line="240" w:lineRule="auto"/>
                    <w:rPr>
                      <w:noProof/>
                      <w:lang w:val="sk-SK"/>
                    </w:rPr>
                  </w:pPr>
                  <w:r w:rsidRPr="00A24247">
                    <w:rPr>
                      <w:noProof/>
                      <w:lang w:val="sk-SK"/>
                    </w:rPr>
                    <w:t>tiež na jednej strane pokrytý ochranným poly(etyléntereftalát)ovým filmom,</w:t>
                  </w:r>
                  <w:r w:rsidR="00730589">
                    <w:rPr>
                      <w:noProof/>
                      <w:lang w:val="sk-SK"/>
                    </w:rPr>
                    <w:t xml:space="preserve"> a </w:t>
                  </w:r>
                  <w:r w:rsidRPr="00A24247">
                    <w:rPr>
                      <w:noProof/>
                      <w:lang w:val="sk-SK"/>
                    </w:rPr>
                    <w:t>na druhej strane lepidlom citlivým na tlak</w:t>
                  </w:r>
                  <w:r w:rsidR="00730589">
                    <w:rPr>
                      <w:noProof/>
                      <w:lang w:val="sk-SK"/>
                    </w:rPr>
                    <w:t xml:space="preserve"> s </w:t>
                  </w:r>
                  <w:r w:rsidRPr="00A24247">
                    <w:rPr>
                      <w:noProof/>
                      <w:lang w:val="sk-SK"/>
                    </w:rPr>
                    <w:t>drážkami</w:t>
                  </w:r>
                  <w:r w:rsidR="00730589">
                    <w:rPr>
                      <w:noProof/>
                      <w:lang w:val="sk-SK"/>
                    </w:rPr>
                    <w:t xml:space="preserve"> a </w:t>
                  </w:r>
                  <w:r w:rsidRPr="00A24247">
                    <w:rPr>
                      <w:noProof/>
                      <w:lang w:val="sk-SK"/>
                    </w:rPr>
                    <w:t>ochrannou snímateľnou fóliou</w:t>
                  </w:r>
                </w:p>
              </w:tc>
            </w:tr>
          </w:tbl>
          <w:p w14:paraId="33C77B30" w14:textId="77777777" w:rsidR="00A24247" w:rsidRPr="00A24247" w:rsidRDefault="00A24247" w:rsidP="00906906">
            <w:pPr>
              <w:pStyle w:val="Paragraph"/>
              <w:spacing w:after="0" w:line="240" w:lineRule="auto"/>
              <w:rPr>
                <w:noProof/>
                <w:lang w:val="sk-SK"/>
              </w:rPr>
            </w:pPr>
          </w:p>
          <w:p w14:paraId="06CDB00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BE6392F" w14:textId="582755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A2C8E9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A676B35" w14:textId="77777777" w:rsidR="00A24247" w:rsidRPr="00A24247" w:rsidRDefault="00A24247" w:rsidP="00906906">
            <w:pPr>
              <w:pStyle w:val="Paragraph"/>
              <w:spacing w:after="0" w:line="240" w:lineRule="auto"/>
              <w:rPr>
                <w:noProof/>
                <w:lang w:val="sk-SK"/>
              </w:rPr>
            </w:pPr>
            <w:r w:rsidRPr="00A24247">
              <w:rPr>
                <w:noProof/>
                <w:lang w:val="sk-SK"/>
              </w:rPr>
              <w:t>-</w:t>
            </w:r>
          </w:p>
          <w:p w14:paraId="7C88B21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325BE8E" w14:textId="77777777" w:rsidR="00A24247" w:rsidRPr="00A24247" w:rsidRDefault="00A24247" w:rsidP="00906906">
            <w:pPr>
              <w:pStyle w:val="Paragraph"/>
              <w:spacing w:after="0" w:line="240" w:lineRule="auto"/>
              <w:rPr>
                <w:noProof/>
                <w:lang w:val="sk-SK"/>
              </w:rPr>
            </w:pPr>
            <w:r w:rsidRPr="00A24247">
              <w:rPr>
                <w:noProof/>
                <w:lang w:val="sk-SK"/>
              </w:rPr>
              <w:t>31.12.2022</w:t>
            </w:r>
          </w:p>
          <w:p w14:paraId="7A0C1417" w14:textId="77777777" w:rsidR="00A24247" w:rsidRPr="00A24247" w:rsidRDefault="00A24247" w:rsidP="00906906">
            <w:pPr>
              <w:pStyle w:val="Paragraph"/>
              <w:spacing w:after="0" w:line="240" w:lineRule="auto"/>
              <w:rPr>
                <w:noProof/>
                <w:lang w:val="sk-SK"/>
              </w:rPr>
            </w:pPr>
          </w:p>
        </w:tc>
      </w:tr>
      <w:tr w:rsidR="00A24247" w:rsidRPr="00A24247" w14:paraId="7105087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AD742AB" w14:textId="77777777" w:rsidR="00A24247" w:rsidRPr="00A24247" w:rsidRDefault="00A24247" w:rsidP="00906906">
            <w:pPr>
              <w:pStyle w:val="Paragraph"/>
              <w:spacing w:after="0" w:line="240" w:lineRule="auto"/>
              <w:rPr>
                <w:noProof/>
                <w:lang w:val="sk-SK"/>
              </w:rPr>
            </w:pPr>
            <w:r w:rsidRPr="00A24247">
              <w:rPr>
                <w:noProof/>
                <w:lang w:val="sk-SK"/>
              </w:rPr>
              <w:t>0.4761</w:t>
            </w:r>
          </w:p>
          <w:p w14:paraId="7F2554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6244C7C"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49971321"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43C5A9E9" w14:textId="77777777" w:rsidR="00A24247" w:rsidRPr="00A24247" w:rsidRDefault="00A24247" w:rsidP="00906906">
            <w:pPr>
              <w:pStyle w:val="Paragraph"/>
              <w:spacing w:after="0" w:line="240" w:lineRule="auto"/>
              <w:jc w:val="center"/>
              <w:rPr>
                <w:noProof/>
                <w:lang w:val="sk-SK"/>
              </w:rPr>
            </w:pPr>
            <w:r w:rsidRPr="00A24247">
              <w:rPr>
                <w:noProof/>
                <w:lang w:val="sk-SK"/>
              </w:rPr>
              <w:t>43</w:t>
            </w:r>
          </w:p>
          <w:p w14:paraId="11143015" w14:textId="77777777" w:rsidR="00A24247" w:rsidRPr="00A24247" w:rsidRDefault="00A24247" w:rsidP="00906906">
            <w:pPr>
              <w:pStyle w:val="Paragraph"/>
              <w:spacing w:after="0" w:line="240" w:lineRule="auto"/>
              <w:jc w:val="center"/>
              <w:rPr>
                <w:noProof/>
                <w:lang w:val="sk-SK"/>
              </w:rPr>
            </w:pPr>
            <w:r w:rsidRPr="00A24247">
              <w:rPr>
                <w:noProof/>
                <w:lang w:val="sk-SK"/>
              </w:rPr>
              <w:t>26</w:t>
            </w:r>
          </w:p>
        </w:tc>
        <w:tc>
          <w:tcPr>
            <w:tcW w:w="0" w:type="auto"/>
            <w:tcBorders>
              <w:top w:val="single" w:sz="4" w:space="0" w:color="auto"/>
              <w:left w:val="single" w:sz="4" w:space="0" w:color="auto"/>
              <w:bottom w:val="nil"/>
              <w:right w:val="single" w:sz="4" w:space="0" w:color="auto"/>
            </w:tcBorders>
          </w:tcPr>
          <w:p w14:paraId="4E854056" w14:textId="77777777" w:rsidR="00A24247" w:rsidRPr="00A24247" w:rsidRDefault="00A24247" w:rsidP="00906906">
            <w:pPr>
              <w:pStyle w:val="Paragraph"/>
              <w:spacing w:after="0" w:line="240" w:lineRule="auto"/>
              <w:rPr>
                <w:noProof/>
                <w:lang w:val="sk-SK"/>
              </w:rPr>
            </w:pPr>
            <w:r w:rsidRPr="00A24247">
              <w:rPr>
                <w:noProof/>
                <w:lang w:val="sk-SK"/>
              </w:rPr>
              <w:t>Etylénvinylacetátový film:</w:t>
            </w:r>
          </w:p>
          <w:tbl>
            <w:tblPr>
              <w:tblStyle w:val="Listdash"/>
              <w:tblW w:w="0" w:type="auto"/>
              <w:tblLook w:val="04A0" w:firstRow="1" w:lastRow="0" w:firstColumn="1" w:lastColumn="0" w:noHBand="0" w:noVBand="1"/>
            </w:tblPr>
            <w:tblGrid>
              <w:gridCol w:w="220"/>
              <w:gridCol w:w="3586"/>
            </w:tblGrid>
            <w:tr w:rsidR="00A24247" w:rsidRPr="00A24247" w14:paraId="03451968" w14:textId="77777777">
              <w:tc>
                <w:tcPr>
                  <w:tcW w:w="0" w:type="auto"/>
                  <w:hideMark/>
                </w:tcPr>
                <w:p w14:paraId="690211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6A7CDE" w14:textId="77777777" w:rsidR="00A24247" w:rsidRPr="00A24247" w:rsidRDefault="00A24247" w:rsidP="00906906">
                  <w:pPr>
                    <w:pStyle w:val="Paragraph"/>
                    <w:spacing w:after="0" w:line="240" w:lineRule="auto"/>
                    <w:rPr>
                      <w:noProof/>
                      <w:lang w:val="sk-SK"/>
                    </w:rPr>
                  </w:pPr>
                  <w:r w:rsidRPr="00A24247">
                    <w:rPr>
                      <w:noProof/>
                      <w:lang w:val="sk-SK"/>
                    </w:rPr>
                    <w:t>s hrúbkou 100 µm alebo viac,</w:t>
                  </w:r>
                </w:p>
              </w:tc>
            </w:tr>
            <w:tr w:rsidR="00A24247" w:rsidRPr="00A24247" w14:paraId="60C860CE" w14:textId="77777777">
              <w:tc>
                <w:tcPr>
                  <w:tcW w:w="0" w:type="auto"/>
                  <w:hideMark/>
                </w:tcPr>
                <w:p w14:paraId="0CEC6C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0DE2F3" w14:textId="0A1587C8" w:rsidR="00A24247" w:rsidRPr="00A24247" w:rsidRDefault="00A24247" w:rsidP="00906906">
                  <w:pPr>
                    <w:pStyle w:val="Paragraph"/>
                    <w:spacing w:after="0" w:line="240" w:lineRule="auto"/>
                    <w:rPr>
                      <w:noProof/>
                      <w:lang w:val="sk-SK"/>
                    </w:rPr>
                  </w:pPr>
                  <w:r w:rsidRPr="00A24247">
                    <w:rPr>
                      <w:noProof/>
                      <w:lang w:val="sk-SK"/>
                    </w:rPr>
                    <w:t>potiahnutý na jednej strane akrylovým lepidlom citlivým na tlak alebo UV žiarenie</w:t>
                  </w:r>
                  <w:r w:rsidR="00730589">
                    <w:rPr>
                      <w:noProof/>
                      <w:lang w:val="sk-SK"/>
                    </w:rPr>
                    <w:t xml:space="preserve"> a </w:t>
                  </w:r>
                  <w:r w:rsidRPr="00A24247">
                    <w:rPr>
                      <w:noProof/>
                      <w:lang w:val="sk-SK"/>
                    </w:rPr>
                    <w:t>ochrannou vrstvou</w:t>
                  </w:r>
                  <w:r w:rsidR="00730589">
                    <w:rPr>
                      <w:noProof/>
                      <w:lang w:val="sk-SK"/>
                    </w:rPr>
                    <w:t xml:space="preserve"> z </w:t>
                  </w:r>
                  <w:r w:rsidRPr="00A24247">
                    <w:rPr>
                      <w:noProof/>
                      <w:lang w:val="sk-SK"/>
                    </w:rPr>
                    <w:t>polyesteru alebo polypropylénu</w:t>
                  </w:r>
                </w:p>
              </w:tc>
            </w:tr>
          </w:tbl>
          <w:p w14:paraId="023695E8" w14:textId="77777777" w:rsidR="00A24247" w:rsidRPr="00A24247" w:rsidRDefault="00A24247" w:rsidP="00906906">
            <w:pPr>
              <w:pStyle w:val="Paragraph"/>
              <w:spacing w:after="0" w:line="240" w:lineRule="auto"/>
              <w:rPr>
                <w:noProof/>
                <w:lang w:val="sk-SK"/>
              </w:rPr>
            </w:pPr>
          </w:p>
          <w:p w14:paraId="03219B4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B4FD7C1" w14:textId="36253D9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114DE7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8A7B894" w14:textId="77777777" w:rsidR="00A24247" w:rsidRPr="00A24247" w:rsidRDefault="00A24247" w:rsidP="00906906">
            <w:pPr>
              <w:pStyle w:val="Paragraph"/>
              <w:spacing w:after="0" w:line="240" w:lineRule="auto"/>
              <w:rPr>
                <w:noProof/>
                <w:lang w:val="sk-SK"/>
              </w:rPr>
            </w:pPr>
            <w:r w:rsidRPr="00A24247">
              <w:rPr>
                <w:noProof/>
                <w:lang w:val="sk-SK"/>
              </w:rPr>
              <w:t>-</w:t>
            </w:r>
          </w:p>
          <w:p w14:paraId="7560B97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AB7FC50" w14:textId="77777777" w:rsidR="00A24247" w:rsidRPr="00A24247" w:rsidRDefault="00A24247" w:rsidP="00906906">
            <w:pPr>
              <w:pStyle w:val="Paragraph"/>
              <w:spacing w:after="0" w:line="240" w:lineRule="auto"/>
              <w:rPr>
                <w:noProof/>
                <w:lang w:val="sk-SK"/>
              </w:rPr>
            </w:pPr>
            <w:r w:rsidRPr="00A24247">
              <w:rPr>
                <w:noProof/>
                <w:lang w:val="sk-SK"/>
              </w:rPr>
              <w:t>31.12.2022</w:t>
            </w:r>
          </w:p>
          <w:p w14:paraId="1F573E7D" w14:textId="77777777" w:rsidR="00A24247" w:rsidRPr="00A24247" w:rsidRDefault="00A24247" w:rsidP="00906906">
            <w:pPr>
              <w:pStyle w:val="Paragraph"/>
              <w:spacing w:after="0" w:line="240" w:lineRule="auto"/>
              <w:rPr>
                <w:noProof/>
                <w:lang w:val="sk-SK"/>
              </w:rPr>
            </w:pPr>
          </w:p>
        </w:tc>
      </w:tr>
      <w:tr w:rsidR="00A24247" w:rsidRPr="00A24247" w14:paraId="0C23BF7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921B861" w14:textId="77777777" w:rsidR="00A24247" w:rsidRPr="00A24247" w:rsidRDefault="00A24247" w:rsidP="00906906">
            <w:pPr>
              <w:pStyle w:val="Paragraph"/>
              <w:spacing w:after="0" w:line="240" w:lineRule="auto"/>
              <w:rPr>
                <w:noProof/>
                <w:lang w:val="sk-SK"/>
              </w:rPr>
            </w:pPr>
            <w:r w:rsidRPr="00A24247">
              <w:rPr>
                <w:noProof/>
                <w:lang w:val="sk-SK"/>
              </w:rPr>
              <w:t>0.4303</w:t>
            </w:r>
          </w:p>
          <w:p w14:paraId="4DAB5FA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28100D4"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6A098E38"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0BA1E5F2" w14:textId="77777777" w:rsidR="00A24247" w:rsidRPr="00A24247" w:rsidRDefault="00A24247" w:rsidP="00906906">
            <w:pPr>
              <w:pStyle w:val="Paragraph"/>
              <w:spacing w:after="0" w:line="240" w:lineRule="auto"/>
              <w:jc w:val="center"/>
              <w:rPr>
                <w:noProof/>
                <w:lang w:val="sk-SK"/>
              </w:rPr>
            </w:pPr>
            <w:r w:rsidRPr="00A24247">
              <w:rPr>
                <w:noProof/>
                <w:lang w:val="sk-SK"/>
              </w:rPr>
              <w:t>45</w:t>
            </w:r>
          </w:p>
          <w:p w14:paraId="5CFF2218"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nil"/>
              <w:right w:val="single" w:sz="4" w:space="0" w:color="auto"/>
            </w:tcBorders>
          </w:tcPr>
          <w:p w14:paraId="42CBE0DD" w14:textId="697A7AB7" w:rsidR="00A24247" w:rsidRPr="00A24247" w:rsidRDefault="00A24247" w:rsidP="00906906">
            <w:pPr>
              <w:pStyle w:val="Paragraph"/>
              <w:spacing w:after="0" w:line="240" w:lineRule="auto"/>
              <w:rPr>
                <w:noProof/>
                <w:lang w:val="sk-SK"/>
              </w:rPr>
            </w:pPr>
            <w:r w:rsidRPr="00A24247">
              <w:rPr>
                <w:noProof/>
                <w:lang w:val="sk-SK"/>
              </w:rPr>
              <w:t>Spevnená polyetylénová penová páska, potiahnutá na oboch stranách akrylovou mikrodrážkovanou lepiacou vrstvou</w:t>
            </w:r>
            <w:r w:rsidR="00730589">
              <w:rPr>
                <w:noProof/>
                <w:lang w:val="sk-SK"/>
              </w:rPr>
              <w:t xml:space="preserve"> a </w:t>
            </w:r>
            <w:r w:rsidRPr="00A24247">
              <w:rPr>
                <w:noProof/>
                <w:lang w:val="sk-SK"/>
              </w:rPr>
              <w:t>na jednej strane</w:t>
            </w:r>
            <w:r>
              <w:rPr>
                <w:noProof/>
                <w:lang w:val="sk-SK"/>
              </w:rPr>
              <w:t xml:space="preserve"> </w:t>
            </w:r>
            <w:r w:rsidRPr="00A24247">
              <w:rPr>
                <w:noProof/>
                <w:lang w:val="sk-SK"/>
              </w:rPr>
              <w:t>vonkajšou ochrannouvrstvou</w:t>
            </w:r>
            <w:r w:rsidR="00730589">
              <w:rPr>
                <w:noProof/>
                <w:lang w:val="sk-SK"/>
              </w:rPr>
              <w:t xml:space="preserve"> s </w:t>
            </w:r>
            <w:r w:rsidRPr="00A24247">
              <w:rPr>
                <w:noProof/>
                <w:lang w:val="sk-SK"/>
              </w:rPr>
              <w:t>hrúbkou 0,38 alebo viac, ale najviac 1,53 mm</w:t>
            </w:r>
          </w:p>
          <w:p w14:paraId="227E589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418D485" w14:textId="2A67A7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79DD95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DA7D570" w14:textId="77777777" w:rsidR="00A24247" w:rsidRPr="00A24247" w:rsidRDefault="00A24247" w:rsidP="00906906">
            <w:pPr>
              <w:pStyle w:val="Paragraph"/>
              <w:spacing w:after="0" w:line="240" w:lineRule="auto"/>
              <w:rPr>
                <w:noProof/>
                <w:lang w:val="sk-SK"/>
              </w:rPr>
            </w:pPr>
            <w:r w:rsidRPr="00A24247">
              <w:rPr>
                <w:noProof/>
                <w:lang w:val="sk-SK"/>
              </w:rPr>
              <w:t>-</w:t>
            </w:r>
          </w:p>
          <w:p w14:paraId="5AB42D0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D309C25" w14:textId="77777777" w:rsidR="00A24247" w:rsidRPr="00A24247" w:rsidRDefault="00A24247" w:rsidP="00906906">
            <w:pPr>
              <w:pStyle w:val="Paragraph"/>
              <w:spacing w:after="0" w:line="240" w:lineRule="auto"/>
              <w:rPr>
                <w:noProof/>
                <w:lang w:val="sk-SK"/>
              </w:rPr>
            </w:pPr>
            <w:r w:rsidRPr="00A24247">
              <w:rPr>
                <w:noProof/>
                <w:lang w:val="sk-SK"/>
              </w:rPr>
              <w:t>31.12.2022</w:t>
            </w:r>
          </w:p>
          <w:p w14:paraId="5CE3042B" w14:textId="77777777" w:rsidR="00A24247" w:rsidRPr="00A24247" w:rsidRDefault="00A24247" w:rsidP="00906906">
            <w:pPr>
              <w:pStyle w:val="Paragraph"/>
              <w:spacing w:after="0" w:line="240" w:lineRule="auto"/>
              <w:rPr>
                <w:noProof/>
                <w:lang w:val="sk-SK"/>
              </w:rPr>
            </w:pPr>
          </w:p>
        </w:tc>
      </w:tr>
      <w:tr w:rsidR="00A24247" w:rsidRPr="00A24247" w14:paraId="40D163B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4E38A" w14:textId="77777777" w:rsidR="00A24247" w:rsidRPr="00A24247" w:rsidRDefault="00A24247" w:rsidP="00906906">
            <w:pPr>
              <w:pStyle w:val="Paragraph"/>
              <w:spacing w:after="0" w:line="240" w:lineRule="auto"/>
              <w:rPr>
                <w:noProof/>
                <w:lang w:val="sk-SK"/>
              </w:rPr>
            </w:pPr>
            <w:r w:rsidRPr="00A24247">
              <w:rPr>
                <w:noProof/>
                <w:lang w:val="sk-SK"/>
              </w:rPr>
              <w:t>0.8109</w:t>
            </w:r>
          </w:p>
        </w:tc>
        <w:tc>
          <w:tcPr>
            <w:tcW w:w="0" w:type="auto"/>
            <w:tcBorders>
              <w:top w:val="single" w:sz="4" w:space="0" w:color="auto"/>
              <w:left w:val="single" w:sz="4" w:space="0" w:color="auto"/>
              <w:bottom w:val="single" w:sz="4" w:space="0" w:color="auto"/>
              <w:right w:val="single" w:sz="4" w:space="0" w:color="auto"/>
            </w:tcBorders>
            <w:hideMark/>
          </w:tcPr>
          <w:p w14:paraId="6949FE8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3919 10 80</w:t>
            </w:r>
          </w:p>
        </w:tc>
        <w:tc>
          <w:tcPr>
            <w:tcW w:w="0" w:type="auto"/>
            <w:tcBorders>
              <w:top w:val="single" w:sz="4" w:space="0" w:color="auto"/>
              <w:left w:val="single" w:sz="4" w:space="0" w:color="auto"/>
              <w:bottom w:val="single" w:sz="4" w:space="0" w:color="auto"/>
              <w:right w:val="single" w:sz="4" w:space="0" w:color="auto"/>
            </w:tcBorders>
            <w:hideMark/>
          </w:tcPr>
          <w:p w14:paraId="56B628E7"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254C1809" w14:textId="59729097" w:rsidR="00A24247" w:rsidRPr="00A24247" w:rsidRDefault="00A24247" w:rsidP="00906906">
            <w:pPr>
              <w:pStyle w:val="Paragraph"/>
              <w:spacing w:after="0" w:line="240" w:lineRule="auto"/>
              <w:rPr>
                <w:noProof/>
                <w:lang w:val="sk-SK"/>
              </w:rPr>
            </w:pPr>
            <w:r w:rsidRPr="00A24247">
              <w:rPr>
                <w:noProof/>
                <w:lang w:val="sk-SK"/>
              </w:rPr>
              <w:t>Plastové pásy</w:t>
            </w:r>
            <w:r w:rsidR="00730589">
              <w:rPr>
                <w:noProof/>
                <w:lang w:val="sk-SK"/>
              </w:rPr>
              <w:t xml:space="preserve"> z </w:t>
            </w:r>
            <w:r w:rsidRPr="00A24247">
              <w:rPr>
                <w:noProof/>
                <w:lang w:val="sk-SK"/>
              </w:rPr>
              <w:t>polypropylénu,</w:t>
            </w:r>
          </w:p>
          <w:tbl>
            <w:tblPr>
              <w:tblStyle w:val="Listdash"/>
              <w:tblW w:w="0" w:type="auto"/>
              <w:tblLook w:val="04A0" w:firstRow="1" w:lastRow="0" w:firstColumn="1" w:lastColumn="0" w:noHBand="0" w:noVBand="1"/>
            </w:tblPr>
            <w:tblGrid>
              <w:gridCol w:w="220"/>
              <w:gridCol w:w="3586"/>
            </w:tblGrid>
            <w:tr w:rsidR="00A24247" w:rsidRPr="00A24247" w14:paraId="01F44C2A" w14:textId="77777777">
              <w:tc>
                <w:tcPr>
                  <w:tcW w:w="0" w:type="auto"/>
                  <w:hideMark/>
                </w:tcPr>
                <w:p w14:paraId="7342DD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2E9AC4" w14:textId="77777777" w:rsidR="00A24247" w:rsidRPr="00A24247" w:rsidRDefault="00A24247" w:rsidP="00906906">
                  <w:pPr>
                    <w:pStyle w:val="Paragraph"/>
                    <w:spacing w:after="0" w:line="240" w:lineRule="auto"/>
                    <w:rPr>
                      <w:noProof/>
                      <w:lang w:val="sk-SK"/>
                    </w:rPr>
                  </w:pPr>
                  <w:r w:rsidRPr="00A24247">
                    <w:rPr>
                      <w:noProof/>
                      <w:lang w:val="sk-SK"/>
                    </w:rPr>
                    <w:t>samolepiace,</w:t>
                  </w:r>
                </w:p>
              </w:tc>
            </w:tr>
            <w:tr w:rsidR="00A24247" w:rsidRPr="00A24247" w14:paraId="51663B71" w14:textId="77777777">
              <w:tc>
                <w:tcPr>
                  <w:tcW w:w="0" w:type="auto"/>
                  <w:hideMark/>
                </w:tcPr>
                <w:p w14:paraId="141A9D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194B2F" w14:textId="77777777" w:rsidR="00A24247" w:rsidRPr="00A24247" w:rsidRDefault="00A24247" w:rsidP="00906906">
                  <w:pPr>
                    <w:pStyle w:val="Paragraph"/>
                    <w:spacing w:after="0" w:line="240" w:lineRule="auto"/>
                    <w:rPr>
                      <w:noProof/>
                      <w:lang w:val="sk-SK"/>
                    </w:rPr>
                  </w:pPr>
                  <w:r w:rsidRPr="00A24247">
                    <w:rPr>
                      <w:noProof/>
                      <w:lang w:val="sk-SK"/>
                    </w:rPr>
                    <w:t>jednostranne potiahnuté priľnavým akrylovým polymérom,</w:t>
                  </w:r>
                </w:p>
              </w:tc>
            </w:tr>
            <w:tr w:rsidR="00A24247" w:rsidRPr="00A24247" w14:paraId="56B31ED7" w14:textId="77777777">
              <w:tc>
                <w:tcPr>
                  <w:tcW w:w="0" w:type="auto"/>
                  <w:hideMark/>
                </w:tcPr>
                <w:p w14:paraId="5A0331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7E6345" w14:textId="77777777" w:rsidR="00A24247" w:rsidRPr="00A24247" w:rsidRDefault="00A24247" w:rsidP="00906906">
                  <w:pPr>
                    <w:pStyle w:val="Paragraph"/>
                    <w:spacing w:after="0" w:line="240" w:lineRule="auto"/>
                    <w:rPr>
                      <w:noProof/>
                      <w:lang w:val="sk-SK"/>
                    </w:rPr>
                  </w:pPr>
                  <w:r w:rsidRPr="00A24247">
                    <w:rPr>
                      <w:noProof/>
                      <w:lang w:val="sk-SK"/>
                    </w:rPr>
                    <w:t>v kotúčoch so šírkou 20 cm alebo menej,</w:t>
                  </w:r>
                </w:p>
              </w:tc>
            </w:tr>
            <w:tr w:rsidR="00A24247" w:rsidRPr="00A24247" w14:paraId="34005A99" w14:textId="77777777">
              <w:tc>
                <w:tcPr>
                  <w:tcW w:w="0" w:type="auto"/>
                  <w:hideMark/>
                </w:tcPr>
                <w:p w14:paraId="30B2F0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C51D42" w14:textId="77777777" w:rsidR="00A24247" w:rsidRPr="00A24247" w:rsidRDefault="00A24247" w:rsidP="00906906">
                  <w:pPr>
                    <w:pStyle w:val="Paragraph"/>
                    <w:spacing w:after="0" w:line="240" w:lineRule="auto"/>
                    <w:rPr>
                      <w:noProof/>
                      <w:lang w:val="sk-SK"/>
                    </w:rPr>
                  </w:pPr>
                  <w:r w:rsidRPr="00A24247">
                    <w:rPr>
                      <w:noProof/>
                      <w:lang w:val="sk-SK"/>
                    </w:rPr>
                    <w:t>s hrúbkou vrátane priľnavej vrstvy 0,03 mm alebo menej,</w:t>
                  </w:r>
                </w:p>
              </w:tc>
            </w:tr>
          </w:tbl>
          <w:p w14:paraId="1C9F7C66" w14:textId="77777777" w:rsidR="00730589" w:rsidRDefault="00A24247" w:rsidP="00906906">
            <w:pPr>
              <w:pStyle w:val="Paragraph"/>
              <w:spacing w:after="0" w:line="240" w:lineRule="auto"/>
              <w:rPr>
                <w:noProof/>
                <w:lang w:val="sk-SK"/>
              </w:rPr>
            </w:pPr>
            <w:r w:rsidRPr="00A24247">
              <w:rPr>
                <w:noProof/>
                <w:lang w:val="sk-SK"/>
              </w:rPr>
              <w:t>na použitie pri výrobe dobíjateľných lítiovo-iónových elektrických batérií</w:t>
            </w:r>
          </w:p>
          <w:p w14:paraId="01E0A71C" w14:textId="01A4716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2779B37" w14:textId="40570280"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8A4F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2216C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8E640B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BEBCBAF" w14:textId="77777777" w:rsidR="00A24247" w:rsidRPr="00A24247" w:rsidRDefault="00A24247" w:rsidP="00906906">
            <w:pPr>
              <w:pStyle w:val="Paragraph"/>
              <w:spacing w:after="0" w:line="240" w:lineRule="auto"/>
              <w:rPr>
                <w:noProof/>
                <w:lang w:val="sk-SK"/>
              </w:rPr>
            </w:pPr>
            <w:r w:rsidRPr="00A24247">
              <w:rPr>
                <w:noProof/>
                <w:lang w:val="sk-SK"/>
              </w:rPr>
              <w:t>0.3035</w:t>
            </w:r>
          </w:p>
          <w:p w14:paraId="5FF1CEBD" w14:textId="77777777" w:rsidR="00A24247" w:rsidRPr="00A24247" w:rsidRDefault="00A24247" w:rsidP="00906906">
            <w:pPr>
              <w:pStyle w:val="Paragraph"/>
              <w:spacing w:after="0" w:line="240" w:lineRule="auto"/>
              <w:rPr>
                <w:noProof/>
                <w:lang w:val="sk-SK"/>
              </w:rPr>
            </w:pPr>
          </w:p>
          <w:p w14:paraId="5A95248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6A6BF76"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660BCDBC"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p w14:paraId="6DE08427" w14:textId="77777777" w:rsidR="00A24247" w:rsidRPr="00A24247" w:rsidRDefault="00A24247" w:rsidP="00906906">
            <w:pPr>
              <w:pStyle w:val="Paragraph"/>
              <w:spacing w:after="0" w:line="240" w:lineRule="auto"/>
              <w:jc w:val="right"/>
              <w:rPr>
                <w:noProof/>
                <w:lang w:val="sk-SK"/>
              </w:rPr>
            </w:pPr>
            <w:r w:rsidRPr="00A24247">
              <w:rPr>
                <w:noProof/>
                <w:lang w:val="sk-SK"/>
              </w:rPr>
              <w:t>ex 3920 10 89</w:t>
            </w:r>
          </w:p>
        </w:tc>
        <w:tc>
          <w:tcPr>
            <w:tcW w:w="0" w:type="auto"/>
            <w:tcBorders>
              <w:top w:val="single" w:sz="4" w:space="0" w:color="auto"/>
              <w:left w:val="single" w:sz="4" w:space="0" w:color="auto"/>
              <w:bottom w:val="single" w:sz="4" w:space="0" w:color="auto"/>
              <w:right w:val="single" w:sz="4" w:space="0" w:color="auto"/>
            </w:tcBorders>
            <w:hideMark/>
          </w:tcPr>
          <w:p w14:paraId="593ACAB8"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3F7FED1B" w14:textId="77777777" w:rsidR="00A24247" w:rsidRPr="00A24247" w:rsidRDefault="00A24247" w:rsidP="00906906">
            <w:pPr>
              <w:pStyle w:val="Paragraph"/>
              <w:spacing w:after="0" w:line="240" w:lineRule="auto"/>
              <w:jc w:val="center"/>
              <w:rPr>
                <w:noProof/>
                <w:lang w:val="sk-SK"/>
              </w:rPr>
            </w:pPr>
            <w:r w:rsidRPr="00A24247">
              <w:rPr>
                <w:noProof/>
                <w:lang w:val="sk-SK"/>
              </w:rPr>
              <w:t>41</w:t>
            </w:r>
          </w:p>
          <w:p w14:paraId="29B7ECBE"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nil"/>
              <w:right w:val="single" w:sz="4" w:space="0" w:color="auto"/>
            </w:tcBorders>
          </w:tcPr>
          <w:p w14:paraId="1001F6E3" w14:textId="2C028AEB" w:rsidR="00A24247" w:rsidRPr="00A24247" w:rsidRDefault="00A24247" w:rsidP="00906906">
            <w:pPr>
              <w:pStyle w:val="Paragraph"/>
              <w:spacing w:after="0" w:line="240" w:lineRule="auto"/>
              <w:rPr>
                <w:noProof/>
                <w:lang w:val="sk-SK"/>
              </w:rPr>
            </w:pPr>
            <w:r w:rsidRPr="00A24247">
              <w:rPr>
                <w:noProof/>
                <w:lang w:val="sk-SK"/>
              </w:rPr>
              <w:t>Lepiaci film pozostávajúci</w:t>
            </w:r>
            <w:r w:rsidR="00730589">
              <w:rPr>
                <w:noProof/>
                <w:lang w:val="sk-SK"/>
              </w:rPr>
              <w:t xml:space="preserve"> z </w:t>
            </w:r>
            <w:r w:rsidRPr="00A24247">
              <w:rPr>
                <w:noProof/>
                <w:lang w:val="sk-SK"/>
              </w:rPr>
              <w:t>podkladu</w:t>
            </w:r>
            <w:r w:rsidR="00730589">
              <w:rPr>
                <w:noProof/>
                <w:lang w:val="sk-SK"/>
              </w:rPr>
              <w:t xml:space="preserve"> z </w:t>
            </w:r>
            <w:r w:rsidRPr="00A24247">
              <w:rPr>
                <w:noProof/>
                <w:lang w:val="sk-SK"/>
              </w:rPr>
              <w:t>kopolyméru etylénu</w:t>
            </w:r>
            <w:r w:rsidR="00730589">
              <w:rPr>
                <w:noProof/>
                <w:lang w:val="sk-SK"/>
              </w:rPr>
              <w:t xml:space="preserve"> a </w:t>
            </w:r>
            <w:r w:rsidRPr="00A24247">
              <w:rPr>
                <w:noProof/>
                <w:lang w:val="sk-SK"/>
              </w:rPr>
              <w:t>vinylacetátu (EVA)</w:t>
            </w:r>
            <w:r w:rsidR="00730589">
              <w:rPr>
                <w:noProof/>
                <w:lang w:val="sk-SK"/>
              </w:rPr>
              <w:t xml:space="preserve"> s </w:t>
            </w:r>
            <w:r w:rsidRPr="00A24247">
              <w:rPr>
                <w:noProof/>
                <w:lang w:val="sk-SK"/>
              </w:rPr>
              <w:t>hrúbkou 70 μm alebo viac</w:t>
            </w:r>
            <w:r w:rsidR="00730589">
              <w:rPr>
                <w:noProof/>
                <w:lang w:val="sk-SK"/>
              </w:rPr>
              <w:t xml:space="preserve"> a z </w:t>
            </w:r>
            <w:r w:rsidRPr="00A24247">
              <w:rPr>
                <w:noProof/>
                <w:lang w:val="sk-SK"/>
              </w:rPr>
              <w:t>lepiacej časti</w:t>
            </w:r>
            <w:r w:rsidR="00730589">
              <w:rPr>
                <w:noProof/>
                <w:lang w:val="sk-SK"/>
              </w:rPr>
              <w:t xml:space="preserve"> z </w:t>
            </w:r>
            <w:r w:rsidRPr="00A24247">
              <w:rPr>
                <w:noProof/>
                <w:lang w:val="sk-SK"/>
              </w:rPr>
              <w:t>akrylovej pásky</w:t>
            </w:r>
            <w:r w:rsidR="00730589">
              <w:rPr>
                <w:noProof/>
                <w:lang w:val="sk-SK"/>
              </w:rPr>
              <w:t xml:space="preserve"> s </w:t>
            </w:r>
            <w:r w:rsidRPr="00A24247">
              <w:rPr>
                <w:noProof/>
                <w:lang w:val="sk-SK"/>
              </w:rPr>
              <w:t>hrúbkou 5 μm alebo viac, na použitie pri brúsení a/alebo rezaní silikónových kotúčov </w:t>
            </w:r>
            <w:r w:rsidRPr="00A24247">
              <w:rPr>
                <w:rStyle w:val="FootnoteReference"/>
                <w:noProof/>
                <w:lang w:val="sk-SK"/>
              </w:rPr>
              <w:t>(1)</w:t>
            </w:r>
          </w:p>
          <w:p w14:paraId="36692F58" w14:textId="77777777" w:rsidR="00A24247" w:rsidRPr="00A24247" w:rsidRDefault="00A24247" w:rsidP="00906906">
            <w:pPr>
              <w:pStyle w:val="Paragraph"/>
              <w:spacing w:after="0" w:line="240" w:lineRule="auto"/>
              <w:rPr>
                <w:noProof/>
                <w:lang w:val="sk-SK"/>
              </w:rPr>
            </w:pPr>
          </w:p>
          <w:p w14:paraId="7C4A046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96ED08" w14:textId="72B4F7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F10260C" w14:textId="77777777" w:rsidR="00A24247" w:rsidRPr="00A24247" w:rsidRDefault="00A24247" w:rsidP="00906906">
            <w:pPr>
              <w:pStyle w:val="Paragraph"/>
              <w:spacing w:after="0" w:line="240" w:lineRule="auto"/>
              <w:rPr>
                <w:noProof/>
                <w:lang w:val="sk-SK"/>
              </w:rPr>
            </w:pPr>
          </w:p>
          <w:p w14:paraId="6990618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2FADA66" w14:textId="77777777" w:rsidR="00A24247" w:rsidRPr="00A24247" w:rsidRDefault="00A24247" w:rsidP="00906906">
            <w:pPr>
              <w:pStyle w:val="Paragraph"/>
              <w:spacing w:after="0" w:line="240" w:lineRule="auto"/>
              <w:rPr>
                <w:noProof/>
                <w:lang w:val="sk-SK"/>
              </w:rPr>
            </w:pPr>
            <w:r w:rsidRPr="00A24247">
              <w:rPr>
                <w:noProof/>
                <w:lang w:val="sk-SK"/>
              </w:rPr>
              <w:t>-</w:t>
            </w:r>
          </w:p>
          <w:p w14:paraId="4C997124" w14:textId="77777777" w:rsidR="00A24247" w:rsidRPr="00A24247" w:rsidRDefault="00A24247" w:rsidP="00906906">
            <w:pPr>
              <w:pStyle w:val="Paragraph"/>
              <w:spacing w:after="0" w:line="240" w:lineRule="auto"/>
              <w:rPr>
                <w:noProof/>
                <w:lang w:val="sk-SK"/>
              </w:rPr>
            </w:pPr>
          </w:p>
          <w:p w14:paraId="3596561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3723674" w14:textId="77777777" w:rsidR="00A24247" w:rsidRPr="00A24247" w:rsidRDefault="00A24247" w:rsidP="00906906">
            <w:pPr>
              <w:pStyle w:val="Paragraph"/>
              <w:spacing w:after="0" w:line="240" w:lineRule="auto"/>
              <w:rPr>
                <w:noProof/>
                <w:lang w:val="sk-SK"/>
              </w:rPr>
            </w:pPr>
            <w:r w:rsidRPr="00A24247">
              <w:rPr>
                <w:noProof/>
                <w:lang w:val="sk-SK"/>
              </w:rPr>
              <w:t>31.12.2023</w:t>
            </w:r>
          </w:p>
          <w:p w14:paraId="2F9FE884" w14:textId="77777777" w:rsidR="00A24247" w:rsidRPr="00A24247" w:rsidRDefault="00A24247" w:rsidP="00906906">
            <w:pPr>
              <w:pStyle w:val="Paragraph"/>
              <w:spacing w:after="0" w:line="240" w:lineRule="auto"/>
              <w:rPr>
                <w:noProof/>
                <w:lang w:val="sk-SK"/>
              </w:rPr>
            </w:pPr>
          </w:p>
          <w:p w14:paraId="24A7EAC5" w14:textId="77777777" w:rsidR="00A24247" w:rsidRPr="00A24247" w:rsidRDefault="00A24247" w:rsidP="00906906">
            <w:pPr>
              <w:pStyle w:val="Paragraph"/>
              <w:spacing w:after="0" w:line="240" w:lineRule="auto"/>
              <w:rPr>
                <w:noProof/>
                <w:lang w:val="sk-SK"/>
              </w:rPr>
            </w:pPr>
          </w:p>
        </w:tc>
      </w:tr>
      <w:tr w:rsidR="00A24247" w:rsidRPr="00A24247" w14:paraId="7FCEA40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44E5CD8" w14:textId="77777777" w:rsidR="00A24247" w:rsidRPr="00A24247" w:rsidRDefault="00A24247" w:rsidP="00906906">
            <w:pPr>
              <w:pStyle w:val="Paragraph"/>
              <w:spacing w:after="0" w:line="240" w:lineRule="auto"/>
              <w:rPr>
                <w:noProof/>
                <w:lang w:val="sk-SK"/>
              </w:rPr>
            </w:pPr>
            <w:r w:rsidRPr="00A24247">
              <w:rPr>
                <w:noProof/>
                <w:lang w:val="sk-SK"/>
              </w:rPr>
              <w:t>0.3036</w:t>
            </w:r>
          </w:p>
          <w:p w14:paraId="1D4C773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985CA3A"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3CABDFB9"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28B28F14" w14:textId="77777777" w:rsidR="00A24247" w:rsidRPr="00A24247" w:rsidRDefault="00A24247" w:rsidP="00906906">
            <w:pPr>
              <w:pStyle w:val="Paragraph"/>
              <w:spacing w:after="0" w:line="240" w:lineRule="auto"/>
              <w:jc w:val="center"/>
              <w:rPr>
                <w:noProof/>
                <w:lang w:val="sk-SK"/>
              </w:rPr>
            </w:pPr>
            <w:r w:rsidRPr="00A24247">
              <w:rPr>
                <w:noProof/>
                <w:lang w:val="sk-SK"/>
              </w:rPr>
              <w:t>55</w:t>
            </w:r>
          </w:p>
          <w:p w14:paraId="6527C80E"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nil"/>
              <w:right w:val="single" w:sz="4" w:space="0" w:color="auto"/>
            </w:tcBorders>
          </w:tcPr>
          <w:p w14:paraId="4232C077" w14:textId="7F67CD83" w:rsidR="00A24247" w:rsidRPr="00A24247" w:rsidRDefault="00A24247" w:rsidP="00906906">
            <w:pPr>
              <w:pStyle w:val="Paragraph"/>
              <w:spacing w:after="0" w:line="240" w:lineRule="auto"/>
              <w:rPr>
                <w:noProof/>
                <w:lang w:val="sk-SK"/>
              </w:rPr>
            </w:pPr>
            <w:r w:rsidRPr="00A24247">
              <w:rPr>
                <w:noProof/>
                <w:lang w:val="sk-SK"/>
              </w:rPr>
              <w:t>Akrylová penová páska, potiahnutá na jednej strane lepidlom aktivovateľným teplom alebo akrylovým na tlak citlivým lepidlom</w:t>
            </w:r>
            <w:r w:rsidR="00730589">
              <w:rPr>
                <w:noProof/>
                <w:lang w:val="sk-SK"/>
              </w:rPr>
              <w:t xml:space="preserve"> a </w:t>
            </w:r>
            <w:r w:rsidRPr="00A24247">
              <w:rPr>
                <w:noProof/>
                <w:lang w:val="sk-SK"/>
              </w:rPr>
              <w:t>na druhej strane akrylovým na tlak citlivým lepidlom</w:t>
            </w:r>
            <w:r w:rsidR="00730589">
              <w:rPr>
                <w:noProof/>
                <w:lang w:val="sk-SK"/>
              </w:rPr>
              <w:t xml:space="preserve"> a </w:t>
            </w:r>
            <w:r w:rsidRPr="00A24247">
              <w:rPr>
                <w:noProof/>
                <w:lang w:val="sk-SK"/>
              </w:rPr>
              <w:t>ochrannou fóliou,</w:t>
            </w:r>
            <w:r w:rsidR="00730589">
              <w:rPr>
                <w:noProof/>
                <w:lang w:val="sk-SK"/>
              </w:rPr>
              <w:t xml:space="preserve"> s </w:t>
            </w:r>
            <w:r w:rsidRPr="00A24247">
              <w:rPr>
                <w:noProof/>
                <w:lang w:val="sk-SK"/>
              </w:rPr>
              <w:t>pevnosťou</w:t>
            </w:r>
            <w:r w:rsidR="00730589">
              <w:rPr>
                <w:noProof/>
                <w:lang w:val="sk-SK"/>
              </w:rPr>
              <w:t xml:space="preserve"> v </w:t>
            </w:r>
            <w:r w:rsidRPr="00A24247">
              <w:rPr>
                <w:noProof/>
                <w:lang w:val="sk-SK"/>
              </w:rPr>
              <w:t>odtrhu pri uhle 90° viac ako 25 N/cm (stanovenou podľa metódy ASTM D 3330)</w:t>
            </w:r>
          </w:p>
          <w:p w14:paraId="300E66F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91652E" w14:textId="2CF9090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BE35FD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CDFA10E" w14:textId="77777777" w:rsidR="00A24247" w:rsidRPr="00A24247" w:rsidRDefault="00A24247" w:rsidP="00906906">
            <w:pPr>
              <w:pStyle w:val="Paragraph"/>
              <w:spacing w:after="0" w:line="240" w:lineRule="auto"/>
              <w:rPr>
                <w:noProof/>
                <w:lang w:val="sk-SK"/>
              </w:rPr>
            </w:pPr>
            <w:r w:rsidRPr="00A24247">
              <w:rPr>
                <w:noProof/>
                <w:lang w:val="sk-SK"/>
              </w:rPr>
              <w:t>-</w:t>
            </w:r>
          </w:p>
          <w:p w14:paraId="7A325E8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961C6C5" w14:textId="77777777" w:rsidR="00A24247" w:rsidRPr="00A24247" w:rsidRDefault="00A24247" w:rsidP="00906906">
            <w:pPr>
              <w:pStyle w:val="Paragraph"/>
              <w:spacing w:after="0" w:line="240" w:lineRule="auto"/>
              <w:rPr>
                <w:noProof/>
                <w:lang w:val="sk-SK"/>
              </w:rPr>
            </w:pPr>
            <w:r w:rsidRPr="00A24247">
              <w:rPr>
                <w:noProof/>
                <w:lang w:val="sk-SK"/>
              </w:rPr>
              <w:t>31.12.2022</w:t>
            </w:r>
          </w:p>
          <w:p w14:paraId="37137079" w14:textId="77777777" w:rsidR="00A24247" w:rsidRPr="00A24247" w:rsidRDefault="00A24247" w:rsidP="00906906">
            <w:pPr>
              <w:pStyle w:val="Paragraph"/>
              <w:spacing w:after="0" w:line="240" w:lineRule="auto"/>
              <w:rPr>
                <w:noProof/>
                <w:lang w:val="sk-SK"/>
              </w:rPr>
            </w:pPr>
          </w:p>
        </w:tc>
      </w:tr>
      <w:tr w:rsidR="00A24247" w:rsidRPr="00A24247" w14:paraId="7875420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576903B" w14:textId="77777777" w:rsidR="00A24247" w:rsidRPr="00A24247" w:rsidRDefault="00A24247" w:rsidP="00906906">
            <w:pPr>
              <w:pStyle w:val="Paragraph"/>
              <w:spacing w:after="0" w:line="240" w:lineRule="auto"/>
              <w:rPr>
                <w:noProof/>
                <w:lang w:val="sk-SK"/>
              </w:rPr>
            </w:pPr>
            <w:r w:rsidRPr="00A24247">
              <w:rPr>
                <w:noProof/>
                <w:lang w:val="sk-SK"/>
              </w:rPr>
              <w:t>0.2416</w:t>
            </w:r>
          </w:p>
          <w:p w14:paraId="20880792" w14:textId="77777777" w:rsidR="00A24247" w:rsidRPr="00A24247" w:rsidRDefault="00A24247" w:rsidP="00906906">
            <w:pPr>
              <w:pStyle w:val="Paragraph"/>
              <w:spacing w:after="0" w:line="240" w:lineRule="auto"/>
              <w:rPr>
                <w:noProof/>
                <w:lang w:val="sk-SK"/>
              </w:rPr>
            </w:pPr>
          </w:p>
          <w:p w14:paraId="1D9721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9E2F9A6"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23904300"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p w14:paraId="70672DD7" w14:textId="77777777" w:rsidR="00A24247" w:rsidRPr="00A24247" w:rsidRDefault="00A24247" w:rsidP="00906906">
            <w:pPr>
              <w:pStyle w:val="Paragraph"/>
              <w:spacing w:after="0" w:line="240" w:lineRule="auto"/>
              <w:jc w:val="right"/>
              <w:rPr>
                <w:noProof/>
                <w:lang w:val="sk-SK"/>
              </w:rPr>
            </w:pPr>
            <w:r w:rsidRPr="00A24247">
              <w:rPr>
                <w:noProof/>
                <w:lang w:val="sk-SK"/>
              </w:rPr>
              <w:t>ex 3920 61 00</w:t>
            </w:r>
          </w:p>
        </w:tc>
        <w:tc>
          <w:tcPr>
            <w:tcW w:w="0" w:type="auto"/>
            <w:tcBorders>
              <w:top w:val="single" w:sz="4" w:space="0" w:color="auto"/>
              <w:left w:val="single" w:sz="4" w:space="0" w:color="auto"/>
              <w:bottom w:val="single" w:sz="4" w:space="0" w:color="auto"/>
              <w:right w:val="single" w:sz="4" w:space="0" w:color="auto"/>
            </w:tcBorders>
            <w:hideMark/>
          </w:tcPr>
          <w:p w14:paraId="41567EF3" w14:textId="77777777" w:rsidR="00A24247" w:rsidRPr="00A24247" w:rsidRDefault="00A24247" w:rsidP="00906906">
            <w:pPr>
              <w:pStyle w:val="Paragraph"/>
              <w:spacing w:after="0" w:line="240" w:lineRule="auto"/>
              <w:jc w:val="center"/>
              <w:rPr>
                <w:noProof/>
                <w:lang w:val="sk-SK"/>
              </w:rPr>
            </w:pPr>
            <w:r w:rsidRPr="00A24247">
              <w:rPr>
                <w:noProof/>
                <w:lang w:val="sk-SK"/>
              </w:rPr>
              <w:t>57</w:t>
            </w:r>
          </w:p>
          <w:p w14:paraId="2E511535"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77A75F6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6B04DC3F" w14:textId="77777777" w:rsidR="00A24247" w:rsidRPr="00A24247" w:rsidRDefault="00A24247" w:rsidP="00906906">
            <w:pPr>
              <w:pStyle w:val="Paragraph"/>
              <w:spacing w:after="0" w:line="240" w:lineRule="auto"/>
              <w:rPr>
                <w:noProof/>
                <w:lang w:val="sk-SK"/>
              </w:rPr>
            </w:pPr>
            <w:r w:rsidRPr="00A24247">
              <w:rPr>
                <w:noProof/>
                <w:lang w:val="sk-SK"/>
              </w:rPr>
              <w:t>Reflexná fólia:</w:t>
            </w:r>
          </w:p>
          <w:tbl>
            <w:tblPr>
              <w:tblStyle w:val="Listdash"/>
              <w:tblW w:w="0" w:type="auto"/>
              <w:tblLook w:val="04A0" w:firstRow="1" w:lastRow="0" w:firstColumn="1" w:lastColumn="0" w:noHBand="0" w:noVBand="1"/>
            </w:tblPr>
            <w:tblGrid>
              <w:gridCol w:w="220"/>
              <w:gridCol w:w="3586"/>
            </w:tblGrid>
            <w:tr w:rsidR="00A24247" w:rsidRPr="00A24247" w14:paraId="099C52B2" w14:textId="77777777">
              <w:tc>
                <w:tcPr>
                  <w:tcW w:w="0" w:type="auto"/>
                  <w:hideMark/>
                </w:tcPr>
                <w:p w14:paraId="34823C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4F05C0" w14:textId="66A3DBA4" w:rsidR="00A24247" w:rsidRPr="00A24247" w:rsidRDefault="00A24247" w:rsidP="00906906">
                  <w:pPr>
                    <w:pStyle w:val="Paragraph"/>
                    <w:spacing w:after="0" w:line="240" w:lineRule="auto"/>
                    <w:rPr>
                      <w:noProof/>
                      <w:lang w:val="sk-SK"/>
                    </w:rPr>
                  </w:pPr>
                  <w:r w:rsidRPr="00A24247">
                    <w:rPr>
                      <w:noProof/>
                      <w:lang w:val="sk-SK"/>
                    </w:rPr>
                    <w:t>z polykarbonátového filmu alebo filmu</w:t>
                  </w:r>
                  <w:r w:rsidR="00730589">
                    <w:rPr>
                      <w:noProof/>
                      <w:lang w:val="sk-SK"/>
                    </w:rPr>
                    <w:t xml:space="preserve"> z </w:t>
                  </w:r>
                  <w:r w:rsidRPr="00A24247">
                    <w:rPr>
                      <w:noProof/>
                      <w:lang w:val="sk-SK"/>
                    </w:rPr>
                    <w:t>akrylátového polyméru, na jednej strane razená do pravidelného vzoru</w:t>
                  </w:r>
                </w:p>
              </w:tc>
            </w:tr>
            <w:tr w:rsidR="00A24247" w:rsidRPr="00A24247" w14:paraId="7E2781ED" w14:textId="77777777">
              <w:tc>
                <w:tcPr>
                  <w:tcW w:w="0" w:type="auto"/>
                  <w:hideMark/>
                </w:tcPr>
                <w:p w14:paraId="4D1D36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B27B0C" w14:textId="77777777" w:rsidR="00A24247" w:rsidRPr="00A24247" w:rsidRDefault="00A24247" w:rsidP="00906906">
                  <w:pPr>
                    <w:pStyle w:val="Paragraph"/>
                    <w:spacing w:after="0" w:line="240" w:lineRule="auto"/>
                    <w:rPr>
                      <w:noProof/>
                      <w:lang w:val="sk-SK"/>
                    </w:rPr>
                  </w:pPr>
                  <w:r w:rsidRPr="00A24247">
                    <w:rPr>
                      <w:noProof/>
                      <w:lang w:val="sk-SK"/>
                    </w:rPr>
                    <w:t>pokrytá na jednej alebo oboch stranách jednou alebo viacerými vrstvami plastového alebo kovového materiálu a</w:t>
                  </w:r>
                </w:p>
              </w:tc>
            </w:tr>
            <w:tr w:rsidR="00A24247" w:rsidRPr="00A24247" w14:paraId="5584A684" w14:textId="77777777">
              <w:tc>
                <w:tcPr>
                  <w:tcW w:w="0" w:type="auto"/>
                  <w:hideMark/>
                </w:tcPr>
                <w:p w14:paraId="4CB069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DF09B8" w14:textId="6D0C6360" w:rsidR="00A24247" w:rsidRPr="00A24247" w:rsidRDefault="00A24247" w:rsidP="00906906">
                  <w:pPr>
                    <w:pStyle w:val="Paragraph"/>
                    <w:spacing w:after="0" w:line="240" w:lineRule="auto"/>
                    <w:rPr>
                      <w:noProof/>
                      <w:lang w:val="sk-SK"/>
                    </w:rPr>
                  </w:pPr>
                  <w:r w:rsidRPr="00A24247">
                    <w:rPr>
                      <w:noProof/>
                      <w:lang w:val="sk-SK"/>
                    </w:rPr>
                    <w:t>tiež na jednej strane pokrytá samolepiacou vrstvou</w:t>
                  </w:r>
                  <w:r w:rsidR="00730589">
                    <w:rPr>
                      <w:noProof/>
                      <w:lang w:val="sk-SK"/>
                    </w:rPr>
                    <w:t xml:space="preserve"> a </w:t>
                  </w:r>
                  <w:r w:rsidRPr="00A24247">
                    <w:rPr>
                      <w:noProof/>
                      <w:lang w:val="sk-SK"/>
                    </w:rPr>
                    <w:t>odnímateľnou ochrannou fóliou</w:t>
                  </w:r>
                </w:p>
              </w:tc>
            </w:tr>
          </w:tbl>
          <w:p w14:paraId="5CF50B84" w14:textId="77777777" w:rsidR="00A24247" w:rsidRPr="00A24247" w:rsidRDefault="00A24247" w:rsidP="00906906">
            <w:pPr>
              <w:pStyle w:val="Paragraph"/>
              <w:spacing w:after="0" w:line="240" w:lineRule="auto"/>
              <w:rPr>
                <w:noProof/>
                <w:lang w:val="sk-SK"/>
              </w:rPr>
            </w:pPr>
          </w:p>
          <w:p w14:paraId="3FC7A091" w14:textId="77777777" w:rsidR="00A24247" w:rsidRPr="00A24247" w:rsidRDefault="00A24247" w:rsidP="00906906">
            <w:pPr>
              <w:pStyle w:val="Paragraph"/>
              <w:spacing w:after="0" w:line="240" w:lineRule="auto"/>
              <w:rPr>
                <w:noProof/>
                <w:lang w:val="sk-SK"/>
              </w:rPr>
            </w:pPr>
          </w:p>
          <w:p w14:paraId="6867BDC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EE96D96" w14:textId="699D22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C1E06F6" w14:textId="77777777" w:rsidR="00A24247" w:rsidRPr="00A24247" w:rsidRDefault="00A24247" w:rsidP="00906906">
            <w:pPr>
              <w:pStyle w:val="Paragraph"/>
              <w:spacing w:after="0" w:line="240" w:lineRule="auto"/>
              <w:rPr>
                <w:noProof/>
                <w:lang w:val="sk-SK"/>
              </w:rPr>
            </w:pPr>
          </w:p>
          <w:p w14:paraId="76FDBB6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F0AFC16" w14:textId="77777777" w:rsidR="00A24247" w:rsidRPr="00A24247" w:rsidRDefault="00A24247" w:rsidP="00906906">
            <w:pPr>
              <w:pStyle w:val="Paragraph"/>
              <w:spacing w:after="0" w:line="240" w:lineRule="auto"/>
              <w:rPr>
                <w:noProof/>
                <w:lang w:val="sk-SK"/>
              </w:rPr>
            </w:pPr>
            <w:r w:rsidRPr="00A24247">
              <w:rPr>
                <w:noProof/>
                <w:lang w:val="sk-SK"/>
              </w:rPr>
              <w:t>-</w:t>
            </w:r>
          </w:p>
          <w:p w14:paraId="6375D57F" w14:textId="77777777" w:rsidR="00A24247" w:rsidRPr="00A24247" w:rsidRDefault="00A24247" w:rsidP="00906906">
            <w:pPr>
              <w:pStyle w:val="Paragraph"/>
              <w:spacing w:after="0" w:line="240" w:lineRule="auto"/>
              <w:rPr>
                <w:noProof/>
                <w:lang w:val="sk-SK"/>
              </w:rPr>
            </w:pPr>
          </w:p>
          <w:p w14:paraId="3A8C4C9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6231F1"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922A72B" w14:textId="77777777" w:rsidR="00A24247" w:rsidRPr="00A24247" w:rsidRDefault="00A24247" w:rsidP="00906906">
            <w:pPr>
              <w:pStyle w:val="Paragraph"/>
              <w:spacing w:after="0" w:line="240" w:lineRule="auto"/>
              <w:rPr>
                <w:noProof/>
                <w:lang w:val="sk-SK"/>
              </w:rPr>
            </w:pPr>
          </w:p>
          <w:p w14:paraId="2173F470" w14:textId="77777777" w:rsidR="00A24247" w:rsidRPr="00A24247" w:rsidRDefault="00A24247" w:rsidP="00906906">
            <w:pPr>
              <w:pStyle w:val="Paragraph"/>
              <w:spacing w:after="0" w:line="240" w:lineRule="auto"/>
              <w:rPr>
                <w:noProof/>
                <w:lang w:val="sk-SK"/>
              </w:rPr>
            </w:pPr>
          </w:p>
        </w:tc>
      </w:tr>
      <w:tr w:rsidR="00A24247" w:rsidRPr="00A24247" w14:paraId="5D67FFB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730279" w14:textId="77777777" w:rsidR="00A24247" w:rsidRPr="00A24247" w:rsidRDefault="00A24247" w:rsidP="00906906">
            <w:pPr>
              <w:pStyle w:val="Paragraph"/>
              <w:spacing w:after="0" w:line="240" w:lineRule="auto"/>
              <w:rPr>
                <w:noProof/>
                <w:lang w:val="sk-SK"/>
              </w:rPr>
            </w:pPr>
            <w:r w:rsidRPr="00A24247">
              <w:rPr>
                <w:noProof/>
                <w:lang w:val="sk-SK"/>
              </w:rPr>
              <w:t>0.6886</w:t>
            </w:r>
          </w:p>
        </w:tc>
        <w:tc>
          <w:tcPr>
            <w:tcW w:w="0" w:type="auto"/>
            <w:tcBorders>
              <w:top w:val="single" w:sz="4" w:space="0" w:color="auto"/>
              <w:left w:val="single" w:sz="4" w:space="0" w:color="auto"/>
              <w:bottom w:val="single" w:sz="4" w:space="0" w:color="auto"/>
              <w:right w:val="single" w:sz="4" w:space="0" w:color="auto"/>
            </w:tcBorders>
            <w:hideMark/>
          </w:tcPr>
          <w:p w14:paraId="6832C694"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tc>
        <w:tc>
          <w:tcPr>
            <w:tcW w:w="0" w:type="auto"/>
            <w:tcBorders>
              <w:top w:val="single" w:sz="4" w:space="0" w:color="auto"/>
              <w:left w:val="single" w:sz="4" w:space="0" w:color="auto"/>
              <w:bottom w:val="single" w:sz="4" w:space="0" w:color="auto"/>
              <w:right w:val="single" w:sz="4" w:space="0" w:color="auto"/>
            </w:tcBorders>
            <w:hideMark/>
          </w:tcPr>
          <w:p w14:paraId="7EF907CF"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32AD8D8E" w14:textId="77777777" w:rsidR="00A24247" w:rsidRPr="00A24247" w:rsidRDefault="00A24247" w:rsidP="00906906">
            <w:pPr>
              <w:pStyle w:val="Paragraph"/>
              <w:spacing w:after="0" w:line="240" w:lineRule="auto"/>
              <w:rPr>
                <w:noProof/>
                <w:lang w:val="sk-SK"/>
              </w:rPr>
            </w:pPr>
            <w:r w:rsidRPr="00A24247">
              <w:rPr>
                <w:noProof/>
                <w:lang w:val="sk-SK"/>
              </w:rPr>
              <w:t>Reflexný film pozostávajúci z:</w:t>
            </w:r>
          </w:p>
          <w:tbl>
            <w:tblPr>
              <w:tblStyle w:val="Listdash"/>
              <w:tblW w:w="0" w:type="auto"/>
              <w:tblLook w:val="04A0" w:firstRow="1" w:lastRow="0" w:firstColumn="1" w:lastColumn="0" w:noHBand="0" w:noVBand="1"/>
            </w:tblPr>
            <w:tblGrid>
              <w:gridCol w:w="220"/>
              <w:gridCol w:w="3586"/>
            </w:tblGrid>
            <w:tr w:rsidR="00A24247" w:rsidRPr="00A24247" w14:paraId="363907CC" w14:textId="77777777">
              <w:tc>
                <w:tcPr>
                  <w:tcW w:w="0" w:type="auto"/>
                  <w:hideMark/>
                </w:tcPr>
                <w:p w14:paraId="471C56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1F20C6" w14:textId="50925F2E" w:rsidR="00A24247" w:rsidRPr="00A24247" w:rsidRDefault="00A24247" w:rsidP="00906906">
                  <w:pPr>
                    <w:pStyle w:val="Paragraph"/>
                    <w:spacing w:after="0" w:line="240" w:lineRule="auto"/>
                    <w:rPr>
                      <w:noProof/>
                      <w:lang w:val="sk-SK"/>
                    </w:rPr>
                  </w:pPr>
                  <w:r w:rsidRPr="00A24247">
                    <w:rPr>
                      <w:noProof/>
                      <w:lang w:val="sk-SK"/>
                    </w:rPr>
                    <w:t>vrstvy akrylovej živice</w:t>
                  </w:r>
                  <w:r w:rsidR="00730589">
                    <w:rPr>
                      <w:noProof/>
                      <w:lang w:val="sk-SK"/>
                    </w:rPr>
                    <w:t xml:space="preserve"> s </w:t>
                  </w:r>
                  <w:r w:rsidRPr="00A24247">
                    <w:rPr>
                      <w:noProof/>
                      <w:lang w:val="sk-SK"/>
                    </w:rPr>
                    <w:t>ochrannými prvkami proti falšovaniu, zmene alebo náhrade údajov alebo proti kopírovaniu, alebo</w:t>
                  </w:r>
                  <w:r w:rsidR="00730589">
                    <w:rPr>
                      <w:noProof/>
                      <w:lang w:val="sk-SK"/>
                    </w:rPr>
                    <w:t xml:space="preserve"> s </w:t>
                  </w:r>
                  <w:r w:rsidRPr="00A24247">
                    <w:rPr>
                      <w:noProof/>
                      <w:lang w:val="sk-SK"/>
                    </w:rPr>
                    <w:t>oficiálnou značkou pre určené použitie,</w:t>
                  </w:r>
                </w:p>
              </w:tc>
            </w:tr>
            <w:tr w:rsidR="00A24247" w:rsidRPr="00A24247" w14:paraId="40EE8F57" w14:textId="77777777">
              <w:tc>
                <w:tcPr>
                  <w:tcW w:w="0" w:type="auto"/>
                  <w:hideMark/>
                </w:tcPr>
                <w:p w14:paraId="44ECFB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8B3149" w14:textId="16910D5E" w:rsidR="00A24247" w:rsidRPr="00A24247" w:rsidRDefault="00A24247" w:rsidP="00906906">
                  <w:pPr>
                    <w:pStyle w:val="Paragraph"/>
                    <w:spacing w:after="0" w:line="240" w:lineRule="auto"/>
                    <w:rPr>
                      <w:noProof/>
                      <w:lang w:val="sk-SK"/>
                    </w:rPr>
                  </w:pPr>
                  <w:r w:rsidRPr="00A24247">
                    <w:rPr>
                      <w:noProof/>
                      <w:lang w:val="sk-SK"/>
                    </w:rPr>
                    <w:t>vrstvy akrylovej živice</w:t>
                  </w:r>
                  <w:r w:rsidR="00730589">
                    <w:rPr>
                      <w:noProof/>
                      <w:lang w:val="sk-SK"/>
                    </w:rPr>
                    <w:t xml:space="preserve"> s </w:t>
                  </w:r>
                  <w:r w:rsidRPr="00A24247">
                    <w:rPr>
                      <w:noProof/>
                      <w:lang w:val="sk-SK"/>
                    </w:rPr>
                    <w:t>vtlačenými sklenými guľôčkami,</w:t>
                  </w:r>
                </w:p>
              </w:tc>
            </w:tr>
            <w:tr w:rsidR="00A24247" w:rsidRPr="00A24247" w14:paraId="31048AB4" w14:textId="77777777">
              <w:tc>
                <w:tcPr>
                  <w:tcW w:w="0" w:type="auto"/>
                  <w:hideMark/>
                </w:tcPr>
                <w:p w14:paraId="1AFDE3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1E0DCF" w14:textId="77777777" w:rsidR="00A24247" w:rsidRPr="00A24247" w:rsidRDefault="00A24247" w:rsidP="00906906">
                  <w:pPr>
                    <w:pStyle w:val="Paragraph"/>
                    <w:spacing w:after="0" w:line="240" w:lineRule="auto"/>
                    <w:rPr>
                      <w:noProof/>
                      <w:lang w:val="sk-SK"/>
                    </w:rPr>
                  </w:pPr>
                  <w:r w:rsidRPr="00A24247">
                    <w:rPr>
                      <w:noProof/>
                      <w:lang w:val="sk-SK"/>
                    </w:rPr>
                    <w:t>vrstvy akrylovej živice tvrdenej melamínovým zosieťujúcim činidlom</w:t>
                  </w:r>
                </w:p>
              </w:tc>
            </w:tr>
            <w:tr w:rsidR="00A24247" w:rsidRPr="00A24247" w14:paraId="5F3A3FB4" w14:textId="77777777">
              <w:tc>
                <w:tcPr>
                  <w:tcW w:w="0" w:type="auto"/>
                  <w:hideMark/>
                </w:tcPr>
                <w:p w14:paraId="1649E0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2FAE30" w14:textId="77777777" w:rsidR="00A24247" w:rsidRPr="00A24247" w:rsidRDefault="00A24247" w:rsidP="00906906">
                  <w:pPr>
                    <w:pStyle w:val="Paragraph"/>
                    <w:spacing w:after="0" w:line="240" w:lineRule="auto"/>
                    <w:rPr>
                      <w:noProof/>
                      <w:lang w:val="sk-SK"/>
                    </w:rPr>
                  </w:pPr>
                  <w:r w:rsidRPr="00A24247">
                    <w:rPr>
                      <w:noProof/>
                      <w:lang w:val="sk-SK"/>
                    </w:rPr>
                    <w:t>kovovej vrstvy,</w:t>
                  </w:r>
                </w:p>
              </w:tc>
            </w:tr>
            <w:tr w:rsidR="00A24247" w:rsidRPr="00A24247" w14:paraId="119265BB" w14:textId="77777777">
              <w:tc>
                <w:tcPr>
                  <w:tcW w:w="0" w:type="auto"/>
                  <w:hideMark/>
                </w:tcPr>
                <w:p w14:paraId="58AAB5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F588EB" w14:textId="77777777" w:rsidR="00A24247" w:rsidRPr="00A24247" w:rsidRDefault="00A24247" w:rsidP="00906906">
                  <w:pPr>
                    <w:pStyle w:val="Paragraph"/>
                    <w:spacing w:after="0" w:line="240" w:lineRule="auto"/>
                    <w:rPr>
                      <w:noProof/>
                      <w:lang w:val="sk-SK"/>
                    </w:rPr>
                  </w:pPr>
                  <w:r w:rsidRPr="00A24247">
                    <w:rPr>
                      <w:noProof/>
                      <w:lang w:val="sk-SK"/>
                    </w:rPr>
                    <w:t>akrylového lepidla a</w:t>
                  </w:r>
                </w:p>
              </w:tc>
            </w:tr>
            <w:tr w:rsidR="00A24247" w:rsidRPr="00A24247" w14:paraId="32BC54F0" w14:textId="77777777">
              <w:tc>
                <w:tcPr>
                  <w:tcW w:w="0" w:type="auto"/>
                  <w:hideMark/>
                </w:tcPr>
                <w:p w14:paraId="38557F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190AB3" w14:textId="77777777" w:rsidR="00A24247" w:rsidRPr="00A24247" w:rsidRDefault="00A24247" w:rsidP="00906906">
                  <w:pPr>
                    <w:pStyle w:val="Paragraph"/>
                    <w:spacing w:after="0" w:line="240" w:lineRule="auto"/>
                    <w:rPr>
                      <w:noProof/>
                      <w:lang w:val="sk-SK"/>
                    </w:rPr>
                  </w:pPr>
                  <w:r w:rsidRPr="00A24247">
                    <w:rPr>
                      <w:noProof/>
                      <w:lang w:val="sk-SK"/>
                    </w:rPr>
                    <w:t>ochranného filmu</w:t>
                  </w:r>
                </w:p>
              </w:tc>
            </w:tr>
          </w:tbl>
          <w:p w14:paraId="7E1341D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3D1E053" w14:textId="1543C7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9796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75E89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5C273D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9CA88D7" w14:textId="77777777" w:rsidR="00A24247" w:rsidRPr="00A24247" w:rsidRDefault="00A24247" w:rsidP="00906906">
            <w:pPr>
              <w:pStyle w:val="Paragraph"/>
              <w:spacing w:after="0" w:line="240" w:lineRule="auto"/>
              <w:rPr>
                <w:noProof/>
                <w:lang w:val="sk-SK"/>
              </w:rPr>
            </w:pPr>
            <w:r w:rsidRPr="00A24247">
              <w:rPr>
                <w:noProof/>
                <w:lang w:val="sk-SK"/>
              </w:rPr>
              <w:t>0.4545</w:t>
            </w:r>
          </w:p>
          <w:p w14:paraId="69F08D2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C62E98E"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09A6B9C4"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C314B20" w14:textId="77777777" w:rsidR="00A24247" w:rsidRPr="00A24247" w:rsidRDefault="00A24247" w:rsidP="00906906">
            <w:pPr>
              <w:pStyle w:val="Paragraph"/>
              <w:spacing w:after="0" w:line="240" w:lineRule="auto"/>
              <w:jc w:val="center"/>
              <w:rPr>
                <w:noProof/>
                <w:lang w:val="sk-SK"/>
              </w:rPr>
            </w:pPr>
            <w:r w:rsidRPr="00A24247">
              <w:rPr>
                <w:noProof/>
                <w:lang w:val="sk-SK"/>
              </w:rPr>
              <w:t>73</w:t>
            </w:r>
          </w:p>
          <w:p w14:paraId="6A1BE9E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4BEA5176" w14:textId="77777777" w:rsidR="00A24247" w:rsidRPr="00A24247" w:rsidRDefault="00A24247" w:rsidP="00906906">
            <w:pPr>
              <w:pStyle w:val="Paragraph"/>
              <w:spacing w:after="0" w:line="240" w:lineRule="auto"/>
              <w:rPr>
                <w:noProof/>
                <w:lang w:val="sk-SK"/>
              </w:rPr>
            </w:pPr>
            <w:r w:rsidRPr="00A24247">
              <w:rPr>
                <w:noProof/>
                <w:lang w:val="sk-SK"/>
              </w:rPr>
              <w:t>Samolepiaca reflexná fólia, tiež rozčlenená na segmenty,</w:t>
            </w:r>
          </w:p>
          <w:tbl>
            <w:tblPr>
              <w:tblStyle w:val="Listdash"/>
              <w:tblW w:w="0" w:type="auto"/>
              <w:tblLook w:val="04A0" w:firstRow="1" w:lastRow="0" w:firstColumn="1" w:lastColumn="0" w:noHBand="0" w:noVBand="1"/>
            </w:tblPr>
            <w:tblGrid>
              <w:gridCol w:w="220"/>
              <w:gridCol w:w="3586"/>
            </w:tblGrid>
            <w:tr w:rsidR="00A24247" w:rsidRPr="00A24247" w14:paraId="50431EDC" w14:textId="77777777">
              <w:tc>
                <w:tcPr>
                  <w:tcW w:w="0" w:type="auto"/>
                  <w:hideMark/>
                </w:tcPr>
                <w:p w14:paraId="7743FB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0D88BB" w14:textId="70F5517D"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vodoznakom,</w:t>
                  </w:r>
                </w:p>
              </w:tc>
            </w:tr>
            <w:tr w:rsidR="00A24247" w:rsidRPr="00A24247" w14:paraId="5EFF43C1" w14:textId="77777777">
              <w:tc>
                <w:tcPr>
                  <w:tcW w:w="0" w:type="auto"/>
                  <w:hideMark/>
                </w:tcPr>
                <w:p w14:paraId="3A03CF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313D08" w14:textId="77777777" w:rsidR="00A24247" w:rsidRPr="00A24247" w:rsidRDefault="00A24247" w:rsidP="00906906">
                  <w:pPr>
                    <w:pStyle w:val="Paragraph"/>
                    <w:spacing w:after="0" w:line="240" w:lineRule="auto"/>
                    <w:rPr>
                      <w:noProof/>
                      <w:lang w:val="sk-SK"/>
                    </w:rPr>
                  </w:pPr>
                  <w:r w:rsidRPr="00A24247">
                    <w:rPr>
                      <w:noProof/>
                      <w:lang w:val="sk-SK"/>
                    </w:rPr>
                    <w:t>s alebo bez vrstvy aplikačnej pásky potiahnutej na jednej strane lepiacou vrstvou;</w:t>
                  </w:r>
                </w:p>
              </w:tc>
            </w:tr>
          </w:tbl>
          <w:p w14:paraId="01D739E1" w14:textId="77777777" w:rsidR="00A24247" w:rsidRPr="00A24247" w:rsidRDefault="00A24247" w:rsidP="00906906">
            <w:pPr>
              <w:pStyle w:val="Paragraph"/>
              <w:spacing w:after="0" w:line="240" w:lineRule="auto"/>
              <w:rPr>
                <w:noProof/>
                <w:lang w:val="sk-SK"/>
              </w:rPr>
            </w:pPr>
            <w:r w:rsidRPr="00A24247">
              <w:rPr>
                <w:noProof/>
                <w:lang w:val="sk-SK"/>
              </w:rPr>
              <w:t>reflexná fólia pozostáva z:</w:t>
            </w:r>
          </w:p>
          <w:tbl>
            <w:tblPr>
              <w:tblStyle w:val="Listdash"/>
              <w:tblW w:w="0" w:type="auto"/>
              <w:tblLook w:val="04A0" w:firstRow="1" w:lastRow="0" w:firstColumn="1" w:lastColumn="0" w:noHBand="0" w:noVBand="1"/>
            </w:tblPr>
            <w:tblGrid>
              <w:gridCol w:w="220"/>
              <w:gridCol w:w="3586"/>
            </w:tblGrid>
            <w:tr w:rsidR="00A24247" w:rsidRPr="00A24247" w14:paraId="342C71A3" w14:textId="77777777">
              <w:tc>
                <w:tcPr>
                  <w:tcW w:w="0" w:type="auto"/>
                  <w:hideMark/>
                </w:tcPr>
                <w:p w14:paraId="38D41C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521640" w14:textId="7AD1CB26" w:rsidR="00A24247" w:rsidRPr="00A24247" w:rsidRDefault="00A24247" w:rsidP="00906906">
                  <w:pPr>
                    <w:pStyle w:val="Paragraph"/>
                    <w:spacing w:after="0" w:line="240" w:lineRule="auto"/>
                    <w:rPr>
                      <w:noProof/>
                      <w:lang w:val="sk-SK"/>
                    </w:rPr>
                  </w:pPr>
                  <w:r w:rsidRPr="00A24247">
                    <w:rPr>
                      <w:noProof/>
                      <w:lang w:val="sk-SK"/>
                    </w:rPr>
                    <w:t>vrstvy</w:t>
                  </w:r>
                  <w:r w:rsidR="00730589">
                    <w:rPr>
                      <w:noProof/>
                      <w:lang w:val="sk-SK"/>
                    </w:rPr>
                    <w:t xml:space="preserve"> z </w:t>
                  </w:r>
                  <w:r w:rsidRPr="00A24247">
                    <w:rPr>
                      <w:noProof/>
                      <w:lang w:val="sk-SK"/>
                    </w:rPr>
                    <w:t>akrylového alebo vinylového polyméru,</w:t>
                  </w:r>
                </w:p>
              </w:tc>
            </w:tr>
            <w:tr w:rsidR="00A24247" w:rsidRPr="00A24247" w14:paraId="25ED05F2" w14:textId="77777777">
              <w:tc>
                <w:tcPr>
                  <w:tcW w:w="0" w:type="auto"/>
                  <w:hideMark/>
                </w:tcPr>
                <w:p w14:paraId="281052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3ED138" w14:textId="77777777" w:rsidR="00A24247" w:rsidRPr="00A24247" w:rsidRDefault="00A24247" w:rsidP="00906906">
                  <w:pPr>
                    <w:pStyle w:val="Paragraph"/>
                    <w:spacing w:after="0" w:line="240" w:lineRule="auto"/>
                    <w:rPr>
                      <w:noProof/>
                      <w:lang w:val="sk-SK"/>
                    </w:rPr>
                  </w:pPr>
                  <w:r w:rsidRPr="00A24247">
                    <w:rPr>
                      <w:noProof/>
                      <w:lang w:val="sk-SK"/>
                    </w:rPr>
                    <w:t>vrstvy polymetylmetakrylátu alebo polykarbonátu obsahujúcej mikroprizmy,</w:t>
                  </w:r>
                </w:p>
              </w:tc>
            </w:tr>
            <w:tr w:rsidR="00A24247" w:rsidRPr="00A24247" w14:paraId="422116BE" w14:textId="77777777">
              <w:tc>
                <w:tcPr>
                  <w:tcW w:w="0" w:type="auto"/>
                  <w:hideMark/>
                </w:tcPr>
                <w:p w14:paraId="1109DC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4A941E" w14:textId="77777777" w:rsidR="00A24247" w:rsidRPr="00A24247" w:rsidRDefault="00A24247" w:rsidP="00906906">
                  <w:pPr>
                    <w:pStyle w:val="Paragraph"/>
                    <w:spacing w:after="0" w:line="240" w:lineRule="auto"/>
                    <w:rPr>
                      <w:noProof/>
                      <w:lang w:val="sk-SK"/>
                    </w:rPr>
                  </w:pPr>
                  <w:r w:rsidRPr="00A24247">
                    <w:rPr>
                      <w:noProof/>
                      <w:lang w:val="sk-SK"/>
                    </w:rPr>
                    <w:t>vrstvy kovového materiálu,</w:t>
                  </w:r>
                </w:p>
              </w:tc>
            </w:tr>
            <w:tr w:rsidR="00A24247" w:rsidRPr="00A24247" w14:paraId="03346313" w14:textId="77777777">
              <w:tc>
                <w:tcPr>
                  <w:tcW w:w="0" w:type="auto"/>
                  <w:hideMark/>
                </w:tcPr>
                <w:p w14:paraId="0A725A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0D8F04" w14:textId="77777777" w:rsidR="00A24247" w:rsidRPr="00A24247" w:rsidRDefault="00A24247" w:rsidP="00906906">
                  <w:pPr>
                    <w:pStyle w:val="Paragraph"/>
                    <w:spacing w:after="0" w:line="240" w:lineRule="auto"/>
                    <w:rPr>
                      <w:noProof/>
                      <w:lang w:val="sk-SK"/>
                    </w:rPr>
                  </w:pPr>
                  <w:r w:rsidRPr="00A24247">
                    <w:rPr>
                      <w:noProof/>
                      <w:lang w:val="sk-SK"/>
                    </w:rPr>
                    <w:t>lepiacej vrstvy a</w:t>
                  </w:r>
                </w:p>
              </w:tc>
            </w:tr>
            <w:tr w:rsidR="00A24247" w:rsidRPr="00A24247" w14:paraId="1C1D7158" w14:textId="77777777">
              <w:tc>
                <w:tcPr>
                  <w:tcW w:w="0" w:type="auto"/>
                  <w:hideMark/>
                </w:tcPr>
                <w:p w14:paraId="0BC982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9F7377" w14:textId="77777777" w:rsidR="00A24247" w:rsidRPr="00A24247" w:rsidRDefault="00A24247" w:rsidP="00906906">
                  <w:pPr>
                    <w:pStyle w:val="Paragraph"/>
                    <w:spacing w:after="0" w:line="240" w:lineRule="auto"/>
                    <w:rPr>
                      <w:noProof/>
                      <w:lang w:val="sk-SK"/>
                    </w:rPr>
                  </w:pPr>
                  <w:r w:rsidRPr="00A24247">
                    <w:rPr>
                      <w:noProof/>
                      <w:lang w:val="sk-SK"/>
                    </w:rPr>
                    <w:t>odnímateľnej ochrannej fólie</w:t>
                  </w:r>
                </w:p>
              </w:tc>
            </w:tr>
            <w:tr w:rsidR="00A24247" w:rsidRPr="00A24247" w14:paraId="4648EB71" w14:textId="77777777">
              <w:tc>
                <w:tcPr>
                  <w:tcW w:w="0" w:type="auto"/>
                  <w:hideMark/>
                </w:tcPr>
                <w:p w14:paraId="3091EE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719AB4" w14:textId="77777777" w:rsidR="00A24247" w:rsidRPr="00A24247" w:rsidRDefault="00A24247" w:rsidP="00906906">
                  <w:pPr>
                    <w:pStyle w:val="Paragraph"/>
                    <w:spacing w:after="0" w:line="240" w:lineRule="auto"/>
                    <w:rPr>
                      <w:noProof/>
                      <w:lang w:val="sk-SK"/>
                    </w:rPr>
                  </w:pPr>
                  <w:r w:rsidRPr="00A24247">
                    <w:rPr>
                      <w:noProof/>
                      <w:lang w:val="sk-SK"/>
                    </w:rPr>
                    <w:t>tiež obsahujúca ďalšiu vrstvu polyesteru</w:t>
                  </w:r>
                </w:p>
              </w:tc>
            </w:tr>
          </w:tbl>
          <w:p w14:paraId="767D3825" w14:textId="77777777" w:rsidR="00A24247" w:rsidRPr="00A24247" w:rsidRDefault="00A24247" w:rsidP="00906906">
            <w:pPr>
              <w:pStyle w:val="Paragraph"/>
              <w:spacing w:after="0" w:line="240" w:lineRule="auto"/>
              <w:rPr>
                <w:noProof/>
                <w:lang w:val="sk-SK"/>
              </w:rPr>
            </w:pPr>
          </w:p>
          <w:p w14:paraId="3CDFEB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557F53C" w14:textId="094391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A67FEE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2AB94F4" w14:textId="77777777" w:rsidR="00A24247" w:rsidRPr="00A24247" w:rsidRDefault="00A24247" w:rsidP="00906906">
            <w:pPr>
              <w:pStyle w:val="Paragraph"/>
              <w:spacing w:after="0" w:line="240" w:lineRule="auto"/>
              <w:rPr>
                <w:noProof/>
                <w:lang w:val="sk-SK"/>
              </w:rPr>
            </w:pPr>
            <w:r w:rsidRPr="00A24247">
              <w:rPr>
                <w:noProof/>
                <w:lang w:val="sk-SK"/>
              </w:rPr>
              <w:t>-</w:t>
            </w:r>
          </w:p>
          <w:p w14:paraId="5B7E19B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FADBA2F" w14:textId="77777777" w:rsidR="00A24247" w:rsidRPr="00A24247" w:rsidRDefault="00A24247" w:rsidP="00906906">
            <w:pPr>
              <w:pStyle w:val="Paragraph"/>
              <w:spacing w:after="0" w:line="240" w:lineRule="auto"/>
              <w:rPr>
                <w:noProof/>
                <w:lang w:val="sk-SK"/>
              </w:rPr>
            </w:pPr>
            <w:r w:rsidRPr="00A24247">
              <w:rPr>
                <w:noProof/>
                <w:lang w:val="sk-SK"/>
              </w:rPr>
              <w:t>31.12.2023</w:t>
            </w:r>
          </w:p>
          <w:p w14:paraId="16CC46BD" w14:textId="77777777" w:rsidR="00A24247" w:rsidRPr="00A24247" w:rsidRDefault="00A24247" w:rsidP="00906906">
            <w:pPr>
              <w:pStyle w:val="Paragraph"/>
              <w:spacing w:after="0" w:line="240" w:lineRule="auto"/>
              <w:rPr>
                <w:noProof/>
                <w:lang w:val="sk-SK"/>
              </w:rPr>
            </w:pPr>
          </w:p>
        </w:tc>
      </w:tr>
      <w:tr w:rsidR="00A24247" w:rsidRPr="00A24247" w14:paraId="1FFFAAF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FE2B4E7" w14:textId="77777777" w:rsidR="00A24247" w:rsidRPr="00A24247" w:rsidRDefault="00A24247" w:rsidP="00906906">
            <w:pPr>
              <w:pStyle w:val="Paragraph"/>
              <w:spacing w:after="0" w:line="240" w:lineRule="auto"/>
              <w:rPr>
                <w:noProof/>
                <w:lang w:val="sk-SK"/>
              </w:rPr>
            </w:pPr>
            <w:r w:rsidRPr="00A24247">
              <w:rPr>
                <w:noProof/>
                <w:lang w:val="sk-SK"/>
              </w:rPr>
              <w:t>0.5166</w:t>
            </w:r>
          </w:p>
          <w:p w14:paraId="3742EBC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D5C978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3919 10 80</w:t>
            </w:r>
          </w:p>
          <w:p w14:paraId="042EB6AC"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0F228BAD" w14:textId="77777777" w:rsidR="00A24247" w:rsidRPr="00A24247" w:rsidRDefault="00A24247" w:rsidP="00906906">
            <w:pPr>
              <w:pStyle w:val="Paragraph"/>
              <w:spacing w:after="0" w:line="240" w:lineRule="auto"/>
              <w:jc w:val="center"/>
              <w:rPr>
                <w:noProof/>
                <w:lang w:val="sk-SK"/>
              </w:rPr>
            </w:pPr>
            <w:r w:rsidRPr="00A24247">
              <w:rPr>
                <w:noProof/>
                <w:lang w:val="sk-SK"/>
              </w:rPr>
              <w:t>75</w:t>
            </w:r>
          </w:p>
          <w:p w14:paraId="3B551F40"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nil"/>
              <w:right w:val="single" w:sz="4" w:space="0" w:color="auto"/>
            </w:tcBorders>
          </w:tcPr>
          <w:p w14:paraId="4B9CA4F4" w14:textId="7E59A5C8" w:rsidR="00A24247" w:rsidRPr="00A24247" w:rsidRDefault="00A24247" w:rsidP="00906906">
            <w:pPr>
              <w:pStyle w:val="Paragraph"/>
              <w:spacing w:after="0" w:line="240" w:lineRule="auto"/>
              <w:rPr>
                <w:noProof/>
                <w:lang w:val="sk-SK"/>
              </w:rPr>
            </w:pPr>
            <w:r w:rsidRPr="00A24247">
              <w:rPr>
                <w:noProof/>
                <w:lang w:val="sk-SK"/>
              </w:rPr>
              <w:t>Samolepiaci reflexný film zložený</w:t>
            </w:r>
            <w:r w:rsidR="00730589">
              <w:rPr>
                <w:noProof/>
                <w:lang w:val="sk-SK"/>
              </w:rPr>
              <w:t xml:space="preserve"> z </w:t>
            </w:r>
            <w:r w:rsidRPr="00A24247">
              <w:rPr>
                <w:noProof/>
                <w:lang w:val="sk-SK"/>
              </w:rPr>
              <w:t>viacerých vrstiev vrátane z:</w:t>
            </w:r>
          </w:p>
          <w:tbl>
            <w:tblPr>
              <w:tblStyle w:val="Listdash"/>
              <w:tblW w:w="0" w:type="auto"/>
              <w:tblLook w:val="04A0" w:firstRow="1" w:lastRow="0" w:firstColumn="1" w:lastColumn="0" w:noHBand="0" w:noVBand="1"/>
            </w:tblPr>
            <w:tblGrid>
              <w:gridCol w:w="220"/>
              <w:gridCol w:w="3586"/>
            </w:tblGrid>
            <w:tr w:rsidR="00A24247" w:rsidRPr="00A24247" w14:paraId="25AC6F18" w14:textId="77777777">
              <w:tc>
                <w:tcPr>
                  <w:tcW w:w="0" w:type="auto"/>
                  <w:hideMark/>
                </w:tcPr>
                <w:p w14:paraId="537102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6C6005" w14:textId="77777777" w:rsidR="00A24247" w:rsidRPr="00A24247" w:rsidRDefault="00A24247" w:rsidP="00906906">
                  <w:pPr>
                    <w:pStyle w:val="Paragraph"/>
                    <w:spacing w:after="0" w:line="240" w:lineRule="auto"/>
                    <w:rPr>
                      <w:noProof/>
                      <w:lang w:val="sk-SK"/>
                    </w:rPr>
                  </w:pPr>
                  <w:r w:rsidRPr="00A24247">
                    <w:rPr>
                      <w:noProof/>
                      <w:lang w:val="sk-SK"/>
                    </w:rPr>
                    <w:t>kopolyméru akrylovej živice,</w:t>
                  </w:r>
                </w:p>
              </w:tc>
            </w:tr>
            <w:tr w:rsidR="00A24247" w:rsidRPr="00A24247" w14:paraId="2606AF4B" w14:textId="77777777">
              <w:tc>
                <w:tcPr>
                  <w:tcW w:w="0" w:type="auto"/>
                  <w:hideMark/>
                </w:tcPr>
                <w:p w14:paraId="632EA5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A0C733" w14:textId="77777777" w:rsidR="00A24247" w:rsidRPr="00A24247" w:rsidRDefault="00A24247" w:rsidP="00906906">
                  <w:pPr>
                    <w:pStyle w:val="Paragraph"/>
                    <w:spacing w:after="0" w:line="240" w:lineRule="auto"/>
                    <w:rPr>
                      <w:noProof/>
                      <w:lang w:val="sk-SK"/>
                    </w:rPr>
                  </w:pPr>
                  <w:r w:rsidRPr="00A24247">
                    <w:rPr>
                      <w:noProof/>
                      <w:lang w:val="sk-SK"/>
                    </w:rPr>
                    <w:t>polyuretánu,</w:t>
                  </w:r>
                </w:p>
              </w:tc>
            </w:tr>
            <w:tr w:rsidR="00A24247" w:rsidRPr="00A24247" w14:paraId="465D93E0" w14:textId="77777777">
              <w:tc>
                <w:tcPr>
                  <w:tcW w:w="0" w:type="auto"/>
                  <w:hideMark/>
                </w:tcPr>
                <w:p w14:paraId="697F99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3D1BBA" w14:textId="5EF83F38" w:rsidR="00A24247" w:rsidRPr="00A24247" w:rsidRDefault="00A24247" w:rsidP="00906906">
                  <w:pPr>
                    <w:pStyle w:val="Paragraph"/>
                    <w:spacing w:after="0" w:line="240" w:lineRule="auto"/>
                    <w:rPr>
                      <w:noProof/>
                      <w:lang w:val="sk-SK"/>
                    </w:rPr>
                  </w:pPr>
                  <w:r w:rsidRPr="00A24247">
                    <w:rPr>
                      <w:noProof/>
                      <w:lang w:val="sk-SK"/>
                    </w:rPr>
                    <w:t>pokovovanej vrstvy na jednej strane</w:t>
                  </w:r>
                  <w:r w:rsidR="00730589">
                    <w:rPr>
                      <w:noProof/>
                      <w:lang w:val="sk-SK"/>
                    </w:rPr>
                    <w:t xml:space="preserve"> s </w:t>
                  </w:r>
                  <w:r w:rsidRPr="00A24247">
                    <w:rPr>
                      <w:noProof/>
                      <w:lang w:val="sk-SK"/>
                    </w:rPr>
                    <w:t>ochrannými prvkami proti falšovaniu, zmene alebo náhrade údajov alebo proti kopírovaniu, alebo</w:t>
                  </w:r>
                  <w:r w:rsidR="00730589">
                    <w:rPr>
                      <w:noProof/>
                      <w:lang w:val="sk-SK"/>
                    </w:rPr>
                    <w:t xml:space="preserve"> s </w:t>
                  </w:r>
                  <w:r w:rsidRPr="00A24247">
                    <w:rPr>
                      <w:noProof/>
                      <w:lang w:val="sk-SK"/>
                    </w:rPr>
                    <w:t>oficiálnou značkou pre určené použitie,</w:t>
                  </w:r>
                </w:p>
              </w:tc>
            </w:tr>
            <w:tr w:rsidR="00A24247" w:rsidRPr="00A24247" w14:paraId="1BB9DCAD" w14:textId="77777777">
              <w:tc>
                <w:tcPr>
                  <w:tcW w:w="0" w:type="auto"/>
                  <w:hideMark/>
                </w:tcPr>
                <w:p w14:paraId="0EFEC2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667596" w14:textId="77777777" w:rsidR="00A24247" w:rsidRPr="00A24247" w:rsidRDefault="00A24247" w:rsidP="00906906">
                  <w:pPr>
                    <w:pStyle w:val="Paragraph"/>
                    <w:spacing w:after="0" w:line="240" w:lineRule="auto"/>
                    <w:rPr>
                      <w:noProof/>
                      <w:lang w:val="sk-SK"/>
                    </w:rPr>
                  </w:pPr>
                  <w:r w:rsidRPr="00A24247">
                    <w:rPr>
                      <w:noProof/>
                      <w:lang w:val="sk-SK"/>
                    </w:rPr>
                    <w:t>sklenených mikroguličiek a</w:t>
                  </w:r>
                </w:p>
              </w:tc>
            </w:tr>
            <w:tr w:rsidR="00A24247" w:rsidRPr="00A24247" w14:paraId="23BE8222" w14:textId="77777777">
              <w:tc>
                <w:tcPr>
                  <w:tcW w:w="0" w:type="auto"/>
                  <w:hideMark/>
                </w:tcPr>
                <w:p w14:paraId="4453A2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9C56E5" w14:textId="77777777" w:rsidR="00A24247" w:rsidRPr="00A24247" w:rsidRDefault="00A24247" w:rsidP="00906906">
                  <w:pPr>
                    <w:pStyle w:val="Paragraph"/>
                    <w:spacing w:after="0" w:line="240" w:lineRule="auto"/>
                    <w:rPr>
                      <w:noProof/>
                      <w:lang w:val="sk-SK"/>
                    </w:rPr>
                  </w:pPr>
                  <w:r w:rsidRPr="00A24247">
                    <w:rPr>
                      <w:noProof/>
                      <w:lang w:val="sk-SK"/>
                    </w:rPr>
                    <w:t>lepiacej vrstvy pokrytej na jednej alebo na oboch stranách ochrannou snímateľnou fóliou</w:t>
                  </w:r>
                </w:p>
              </w:tc>
            </w:tr>
          </w:tbl>
          <w:p w14:paraId="5E931E41" w14:textId="77777777" w:rsidR="00A24247" w:rsidRPr="00A24247" w:rsidRDefault="00A24247" w:rsidP="00906906">
            <w:pPr>
              <w:pStyle w:val="Paragraph"/>
              <w:spacing w:after="0" w:line="240" w:lineRule="auto"/>
              <w:rPr>
                <w:noProof/>
                <w:lang w:val="sk-SK"/>
              </w:rPr>
            </w:pPr>
          </w:p>
          <w:p w14:paraId="4CFC7D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D687CB0" w14:textId="5BC7B3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C841AD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3069F11" w14:textId="77777777" w:rsidR="00A24247" w:rsidRPr="00A24247" w:rsidRDefault="00A24247" w:rsidP="00906906">
            <w:pPr>
              <w:pStyle w:val="Paragraph"/>
              <w:spacing w:after="0" w:line="240" w:lineRule="auto"/>
              <w:rPr>
                <w:noProof/>
                <w:lang w:val="sk-SK"/>
              </w:rPr>
            </w:pPr>
            <w:r w:rsidRPr="00A24247">
              <w:rPr>
                <w:noProof/>
                <w:lang w:val="sk-SK"/>
              </w:rPr>
              <w:t>-</w:t>
            </w:r>
          </w:p>
          <w:p w14:paraId="60113DD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07E6C40" w14:textId="77777777" w:rsidR="00A24247" w:rsidRPr="00A24247" w:rsidRDefault="00A24247" w:rsidP="00906906">
            <w:pPr>
              <w:pStyle w:val="Paragraph"/>
              <w:spacing w:after="0" w:line="240" w:lineRule="auto"/>
              <w:rPr>
                <w:noProof/>
                <w:lang w:val="sk-SK"/>
              </w:rPr>
            </w:pPr>
            <w:r w:rsidRPr="00A24247">
              <w:rPr>
                <w:noProof/>
                <w:lang w:val="sk-SK"/>
              </w:rPr>
              <w:t>31.12.2026</w:t>
            </w:r>
          </w:p>
          <w:p w14:paraId="5D0B927D" w14:textId="77777777" w:rsidR="00A24247" w:rsidRPr="00A24247" w:rsidRDefault="00A24247" w:rsidP="00906906">
            <w:pPr>
              <w:pStyle w:val="Paragraph"/>
              <w:spacing w:after="0" w:line="240" w:lineRule="auto"/>
              <w:rPr>
                <w:noProof/>
                <w:lang w:val="sk-SK"/>
              </w:rPr>
            </w:pPr>
          </w:p>
        </w:tc>
      </w:tr>
      <w:tr w:rsidR="00A24247" w:rsidRPr="00A24247" w14:paraId="6B1ECE1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E4D97C0" w14:textId="77777777" w:rsidR="00A24247" w:rsidRPr="00A24247" w:rsidRDefault="00A24247" w:rsidP="00906906">
            <w:pPr>
              <w:pStyle w:val="Paragraph"/>
              <w:spacing w:after="0" w:line="240" w:lineRule="auto"/>
              <w:rPr>
                <w:noProof/>
                <w:lang w:val="sk-SK"/>
              </w:rPr>
            </w:pPr>
            <w:r w:rsidRPr="00A24247">
              <w:rPr>
                <w:noProof/>
                <w:lang w:val="sk-SK"/>
              </w:rPr>
              <w:t>0.4799</w:t>
            </w:r>
          </w:p>
          <w:p w14:paraId="71C35D1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ED6377B" w14:textId="77777777" w:rsidR="00A24247" w:rsidRPr="00A24247" w:rsidRDefault="00A24247" w:rsidP="00906906">
            <w:pPr>
              <w:pStyle w:val="Paragraph"/>
              <w:spacing w:after="0" w:line="240" w:lineRule="auto"/>
              <w:jc w:val="right"/>
              <w:rPr>
                <w:noProof/>
                <w:lang w:val="sk-SK"/>
              </w:rPr>
            </w:pPr>
            <w:r w:rsidRPr="00A24247">
              <w:rPr>
                <w:noProof/>
                <w:lang w:val="sk-SK"/>
              </w:rPr>
              <w:t>ex 3919 10 80</w:t>
            </w:r>
          </w:p>
          <w:p w14:paraId="2B1B4F83"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1C628BC" w14:textId="77777777" w:rsidR="00A24247" w:rsidRPr="00A24247" w:rsidRDefault="00A24247" w:rsidP="00906906">
            <w:pPr>
              <w:pStyle w:val="Paragraph"/>
              <w:spacing w:after="0" w:line="240" w:lineRule="auto"/>
              <w:jc w:val="center"/>
              <w:rPr>
                <w:noProof/>
                <w:lang w:val="sk-SK"/>
              </w:rPr>
            </w:pPr>
            <w:r w:rsidRPr="00A24247">
              <w:rPr>
                <w:noProof/>
                <w:lang w:val="sk-SK"/>
              </w:rPr>
              <w:t>85</w:t>
            </w:r>
          </w:p>
          <w:p w14:paraId="3A158D76"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nil"/>
              <w:right w:val="single" w:sz="4" w:space="0" w:color="auto"/>
            </w:tcBorders>
          </w:tcPr>
          <w:p w14:paraId="67E0C78C" w14:textId="77777777" w:rsidR="00A24247" w:rsidRPr="00A24247" w:rsidRDefault="00A24247" w:rsidP="00906906">
            <w:pPr>
              <w:pStyle w:val="Paragraph"/>
              <w:spacing w:after="0" w:line="240" w:lineRule="auto"/>
              <w:rPr>
                <w:noProof/>
                <w:lang w:val="sk-SK"/>
              </w:rPr>
            </w:pPr>
            <w:r w:rsidRPr="00A24247">
              <w:rPr>
                <w:noProof/>
                <w:lang w:val="sk-SK"/>
              </w:rPr>
              <w:t>Polyvinylchloridový, polyetyléntereftalátový, polyetylénový alebo akýkoľvek iný polyolefínový film:</w:t>
            </w:r>
          </w:p>
          <w:tbl>
            <w:tblPr>
              <w:tblStyle w:val="Listdash"/>
              <w:tblW w:w="0" w:type="auto"/>
              <w:tblLook w:val="04A0" w:firstRow="1" w:lastRow="0" w:firstColumn="1" w:lastColumn="0" w:noHBand="0" w:noVBand="1"/>
            </w:tblPr>
            <w:tblGrid>
              <w:gridCol w:w="220"/>
              <w:gridCol w:w="3586"/>
            </w:tblGrid>
            <w:tr w:rsidR="00A24247" w:rsidRPr="00A24247" w14:paraId="1A55DBF4" w14:textId="77777777">
              <w:tc>
                <w:tcPr>
                  <w:tcW w:w="0" w:type="auto"/>
                  <w:hideMark/>
                </w:tcPr>
                <w:p w14:paraId="355444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CE8875" w14:textId="2243E885" w:rsidR="00A24247" w:rsidRPr="00A24247" w:rsidRDefault="00A24247" w:rsidP="00906906">
                  <w:pPr>
                    <w:pStyle w:val="Paragraph"/>
                    <w:spacing w:after="0" w:line="240" w:lineRule="auto"/>
                    <w:rPr>
                      <w:noProof/>
                      <w:lang w:val="sk-SK"/>
                    </w:rPr>
                  </w:pPr>
                  <w:r w:rsidRPr="00A24247">
                    <w:rPr>
                      <w:noProof/>
                      <w:lang w:val="sk-SK"/>
                    </w:rPr>
                    <w:t>potiahnutý na jednej strane akrylovým lepidlom citlivým na UV žiarenie</w:t>
                  </w:r>
                  <w:r w:rsidR="00730589">
                    <w:rPr>
                      <w:noProof/>
                      <w:lang w:val="sk-SK"/>
                    </w:rPr>
                    <w:t xml:space="preserve"> a </w:t>
                  </w:r>
                  <w:r w:rsidRPr="00A24247">
                    <w:rPr>
                      <w:noProof/>
                      <w:lang w:val="sk-SK"/>
                    </w:rPr>
                    <w:t>ochrannou fóliou</w:t>
                  </w:r>
                </w:p>
              </w:tc>
            </w:tr>
            <w:tr w:rsidR="00A24247" w:rsidRPr="00A24247" w14:paraId="2A1162E7" w14:textId="77777777">
              <w:tc>
                <w:tcPr>
                  <w:tcW w:w="0" w:type="auto"/>
                  <w:hideMark/>
                </w:tcPr>
                <w:p w14:paraId="6AE3E5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E45804" w14:textId="77777777" w:rsidR="00A24247" w:rsidRPr="00A24247" w:rsidRDefault="00A24247" w:rsidP="00906906">
                  <w:pPr>
                    <w:pStyle w:val="Paragraph"/>
                    <w:spacing w:after="0" w:line="240" w:lineRule="auto"/>
                    <w:rPr>
                      <w:noProof/>
                      <w:lang w:val="sk-SK"/>
                    </w:rPr>
                  </w:pPr>
                  <w:r w:rsidRPr="00A24247">
                    <w:rPr>
                      <w:noProof/>
                      <w:lang w:val="sk-SK"/>
                    </w:rPr>
                    <w:t>s celkovou hrúbkou 65 µm alebo viac bez odnímateľnej ochrannej fólie</w:t>
                  </w:r>
                </w:p>
              </w:tc>
            </w:tr>
          </w:tbl>
          <w:p w14:paraId="780BFC66" w14:textId="77777777" w:rsidR="00A24247" w:rsidRPr="00A24247" w:rsidRDefault="00A24247" w:rsidP="00906906">
            <w:pPr>
              <w:pStyle w:val="Paragraph"/>
              <w:spacing w:after="0" w:line="240" w:lineRule="auto"/>
              <w:rPr>
                <w:noProof/>
                <w:lang w:val="sk-SK"/>
              </w:rPr>
            </w:pPr>
          </w:p>
          <w:p w14:paraId="7EDED60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C4D56E" w14:textId="6191D6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B3CBA8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3CD61AD" w14:textId="77777777" w:rsidR="00A24247" w:rsidRPr="00A24247" w:rsidRDefault="00A24247" w:rsidP="00906906">
            <w:pPr>
              <w:pStyle w:val="Paragraph"/>
              <w:spacing w:after="0" w:line="240" w:lineRule="auto"/>
              <w:rPr>
                <w:noProof/>
                <w:lang w:val="sk-SK"/>
              </w:rPr>
            </w:pPr>
            <w:r w:rsidRPr="00A24247">
              <w:rPr>
                <w:noProof/>
                <w:lang w:val="sk-SK"/>
              </w:rPr>
              <w:t>-</w:t>
            </w:r>
          </w:p>
          <w:p w14:paraId="09291B5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90B9FBF" w14:textId="77777777" w:rsidR="00A24247" w:rsidRPr="00A24247" w:rsidRDefault="00A24247" w:rsidP="00906906">
            <w:pPr>
              <w:pStyle w:val="Paragraph"/>
              <w:spacing w:after="0" w:line="240" w:lineRule="auto"/>
              <w:rPr>
                <w:noProof/>
                <w:lang w:val="sk-SK"/>
              </w:rPr>
            </w:pPr>
            <w:r w:rsidRPr="00A24247">
              <w:rPr>
                <w:noProof/>
                <w:lang w:val="sk-SK"/>
              </w:rPr>
              <w:t>31.12.2024</w:t>
            </w:r>
          </w:p>
          <w:p w14:paraId="1DFC1783" w14:textId="77777777" w:rsidR="00A24247" w:rsidRPr="00A24247" w:rsidRDefault="00A24247" w:rsidP="00906906">
            <w:pPr>
              <w:pStyle w:val="Paragraph"/>
              <w:spacing w:after="0" w:line="240" w:lineRule="auto"/>
              <w:rPr>
                <w:noProof/>
                <w:lang w:val="sk-SK"/>
              </w:rPr>
            </w:pPr>
          </w:p>
        </w:tc>
      </w:tr>
      <w:tr w:rsidR="00A24247" w:rsidRPr="00A24247" w14:paraId="2186AA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D5F9FE" w14:textId="77777777" w:rsidR="00A24247" w:rsidRPr="00A24247" w:rsidRDefault="00A24247" w:rsidP="00906906">
            <w:pPr>
              <w:pStyle w:val="Paragraph"/>
              <w:spacing w:after="0" w:line="240" w:lineRule="auto"/>
              <w:rPr>
                <w:noProof/>
                <w:lang w:val="sk-SK"/>
              </w:rPr>
            </w:pPr>
            <w:r w:rsidRPr="00A24247">
              <w:rPr>
                <w:noProof/>
                <w:lang w:val="sk-SK"/>
              </w:rPr>
              <w:t>0.4414</w:t>
            </w:r>
          </w:p>
        </w:tc>
        <w:tc>
          <w:tcPr>
            <w:tcW w:w="0" w:type="auto"/>
            <w:tcBorders>
              <w:top w:val="single" w:sz="4" w:space="0" w:color="auto"/>
              <w:left w:val="single" w:sz="4" w:space="0" w:color="auto"/>
              <w:bottom w:val="single" w:sz="4" w:space="0" w:color="auto"/>
              <w:right w:val="single" w:sz="4" w:space="0" w:color="auto"/>
            </w:tcBorders>
            <w:hideMark/>
          </w:tcPr>
          <w:p w14:paraId="06E43575"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7BE3751C"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single" w:sz="4" w:space="0" w:color="auto"/>
              <w:right w:val="single" w:sz="4" w:space="0" w:color="auto"/>
            </w:tcBorders>
            <w:hideMark/>
          </w:tcPr>
          <w:p w14:paraId="6010A86F" w14:textId="559A339A" w:rsidR="00A24247" w:rsidRPr="00A24247" w:rsidRDefault="00A24247" w:rsidP="00906906">
            <w:pPr>
              <w:pStyle w:val="Paragraph"/>
              <w:spacing w:after="0" w:line="240" w:lineRule="auto"/>
              <w:rPr>
                <w:noProof/>
                <w:lang w:val="sk-SK"/>
              </w:rPr>
            </w:pPr>
            <w:r w:rsidRPr="00A24247">
              <w:rPr>
                <w:noProof/>
                <w:lang w:val="sk-SK"/>
              </w:rPr>
              <w:t>Priehľadný samolepiaci film</w:t>
            </w:r>
            <w:r w:rsidR="00730589">
              <w:rPr>
                <w:noProof/>
                <w:lang w:val="sk-SK"/>
              </w:rPr>
              <w:t xml:space="preserve"> z </w:t>
            </w:r>
            <w:r w:rsidRPr="00A24247">
              <w:rPr>
                <w:noProof/>
                <w:lang w:val="sk-SK"/>
              </w:rPr>
              <w:t>poly(etyléntereftalátu):</w:t>
            </w:r>
          </w:p>
          <w:tbl>
            <w:tblPr>
              <w:tblStyle w:val="Listdash"/>
              <w:tblW w:w="0" w:type="auto"/>
              <w:tblLook w:val="04A0" w:firstRow="1" w:lastRow="0" w:firstColumn="1" w:lastColumn="0" w:noHBand="0" w:noVBand="1"/>
            </w:tblPr>
            <w:tblGrid>
              <w:gridCol w:w="220"/>
              <w:gridCol w:w="3586"/>
            </w:tblGrid>
            <w:tr w:rsidR="00A24247" w:rsidRPr="00A24247" w14:paraId="278468C4" w14:textId="77777777">
              <w:tc>
                <w:tcPr>
                  <w:tcW w:w="0" w:type="auto"/>
                  <w:hideMark/>
                </w:tcPr>
                <w:p w14:paraId="7A1A8E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D9BF15" w14:textId="77777777" w:rsidR="00A24247" w:rsidRPr="00A24247" w:rsidRDefault="00A24247" w:rsidP="00906906">
                  <w:pPr>
                    <w:pStyle w:val="Paragraph"/>
                    <w:spacing w:after="0" w:line="240" w:lineRule="auto"/>
                    <w:rPr>
                      <w:noProof/>
                      <w:lang w:val="sk-SK"/>
                    </w:rPr>
                  </w:pPr>
                  <w:r w:rsidRPr="00A24247">
                    <w:rPr>
                      <w:noProof/>
                      <w:lang w:val="sk-SK"/>
                    </w:rPr>
                    <w:t>bez nečistôt alebo chýb,</w:t>
                  </w:r>
                </w:p>
              </w:tc>
            </w:tr>
            <w:tr w:rsidR="00A24247" w:rsidRPr="00A24247" w14:paraId="66A338F9" w14:textId="77777777">
              <w:tc>
                <w:tcPr>
                  <w:tcW w:w="0" w:type="auto"/>
                  <w:hideMark/>
                </w:tcPr>
                <w:p w14:paraId="1DB3DC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1B33E9" w14:textId="766B0031" w:rsidR="00A24247" w:rsidRPr="00A24247" w:rsidRDefault="00A24247" w:rsidP="00906906">
                  <w:pPr>
                    <w:pStyle w:val="Paragraph"/>
                    <w:spacing w:after="0" w:line="240" w:lineRule="auto"/>
                    <w:rPr>
                      <w:noProof/>
                      <w:lang w:val="sk-SK"/>
                    </w:rPr>
                  </w:pPr>
                  <w:r w:rsidRPr="00A24247">
                    <w:rPr>
                      <w:noProof/>
                      <w:lang w:val="sk-SK"/>
                    </w:rPr>
                    <w:t>potiahnutý na jednej strane akrylovým na tlak citlivým lepidlom</w:t>
                  </w:r>
                  <w:r w:rsidR="00730589">
                    <w:rPr>
                      <w:noProof/>
                      <w:lang w:val="sk-SK"/>
                    </w:rPr>
                    <w:t xml:space="preserve"> a </w:t>
                  </w:r>
                  <w:r w:rsidRPr="00A24247">
                    <w:rPr>
                      <w:noProof/>
                      <w:lang w:val="sk-SK"/>
                    </w:rPr>
                    <w:t>ochrannou fóliou,</w:t>
                  </w:r>
                  <w:r w:rsidR="00730589">
                    <w:rPr>
                      <w:noProof/>
                      <w:lang w:val="sk-SK"/>
                    </w:rPr>
                    <w:t xml:space="preserve"> a </w:t>
                  </w:r>
                  <w:r w:rsidRPr="00A24247">
                    <w:rPr>
                      <w:noProof/>
                      <w:lang w:val="sk-SK"/>
                    </w:rPr>
                    <w:t>na druhej strane antistatickou vrstvou organickej zlúčeniny cholínu</w:t>
                  </w:r>
                  <w:r w:rsidR="00730589">
                    <w:rPr>
                      <w:noProof/>
                      <w:lang w:val="sk-SK"/>
                    </w:rPr>
                    <w:t xml:space="preserve"> s </w:t>
                  </w:r>
                  <w:r w:rsidRPr="00A24247">
                    <w:rPr>
                      <w:noProof/>
                      <w:lang w:val="sk-SK"/>
                    </w:rPr>
                    <w:t>iónovým základom,</w:t>
                  </w:r>
                </w:p>
              </w:tc>
            </w:tr>
            <w:tr w:rsidR="00A24247" w:rsidRPr="00A24247" w14:paraId="42E932F0" w14:textId="77777777">
              <w:tc>
                <w:tcPr>
                  <w:tcW w:w="0" w:type="auto"/>
                  <w:hideMark/>
                </w:tcPr>
                <w:p w14:paraId="1ECDA5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59323D" w14:textId="3C66500E"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potlačiteľnou prachotesnou vrstvou</w:t>
                  </w:r>
                  <w:r w:rsidR="00730589">
                    <w:rPr>
                      <w:noProof/>
                      <w:lang w:val="sk-SK"/>
                    </w:rPr>
                    <w:t xml:space="preserve"> z </w:t>
                  </w:r>
                  <w:r w:rsidRPr="00A24247">
                    <w:rPr>
                      <w:noProof/>
                      <w:lang w:val="sk-SK"/>
                    </w:rPr>
                    <w:t>modifikovanej alkylovej organickej zlúčeniny</w:t>
                  </w:r>
                  <w:r w:rsidR="00730589">
                    <w:rPr>
                      <w:noProof/>
                      <w:lang w:val="sk-SK"/>
                    </w:rPr>
                    <w:t xml:space="preserve"> s </w:t>
                  </w:r>
                  <w:r w:rsidRPr="00A24247">
                    <w:rPr>
                      <w:noProof/>
                      <w:lang w:val="sk-SK"/>
                    </w:rPr>
                    <w:t>dlhým reťazcom,</w:t>
                  </w:r>
                </w:p>
              </w:tc>
            </w:tr>
            <w:tr w:rsidR="00A24247" w:rsidRPr="00A24247" w14:paraId="2580C135" w14:textId="77777777">
              <w:tc>
                <w:tcPr>
                  <w:tcW w:w="0" w:type="auto"/>
                  <w:hideMark/>
                </w:tcPr>
                <w:p w14:paraId="075406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9558E9" w14:textId="77777777" w:rsidR="00A24247" w:rsidRPr="00A24247" w:rsidRDefault="00A24247" w:rsidP="00906906">
                  <w:pPr>
                    <w:pStyle w:val="Paragraph"/>
                    <w:spacing w:after="0" w:line="240" w:lineRule="auto"/>
                    <w:rPr>
                      <w:noProof/>
                      <w:lang w:val="sk-SK"/>
                    </w:rPr>
                  </w:pPr>
                  <w:r w:rsidRPr="00A24247">
                    <w:rPr>
                      <w:noProof/>
                      <w:lang w:val="sk-SK"/>
                    </w:rPr>
                    <w:t>s celkovou hrúbkou bez ochrannej fólie 54 μm alebo viac, ale nie viac ako 64 μm, a</w:t>
                  </w:r>
                </w:p>
              </w:tc>
            </w:tr>
            <w:tr w:rsidR="00A24247" w:rsidRPr="00A24247" w14:paraId="1EED86CC" w14:textId="77777777">
              <w:tc>
                <w:tcPr>
                  <w:tcW w:w="0" w:type="auto"/>
                  <w:hideMark/>
                </w:tcPr>
                <w:p w14:paraId="5780CA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E82559" w14:textId="77777777" w:rsidR="00A24247" w:rsidRPr="00A24247" w:rsidRDefault="00A24247" w:rsidP="00906906">
                  <w:pPr>
                    <w:pStyle w:val="Paragraph"/>
                    <w:spacing w:after="0" w:line="240" w:lineRule="auto"/>
                    <w:rPr>
                      <w:noProof/>
                      <w:lang w:val="sk-SK"/>
                    </w:rPr>
                  </w:pPr>
                  <w:r w:rsidRPr="00A24247">
                    <w:rPr>
                      <w:noProof/>
                      <w:lang w:val="sk-SK"/>
                    </w:rPr>
                    <w:t>šírkou viac ako 1 295 mm, ale nie viac ako 1 305 mm</w:t>
                  </w:r>
                </w:p>
              </w:tc>
            </w:tr>
          </w:tbl>
          <w:p w14:paraId="1959142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96811EA" w14:textId="263F34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83F2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F6722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B9C7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375545" w14:textId="77777777" w:rsidR="00A24247" w:rsidRPr="00A24247" w:rsidRDefault="00A24247" w:rsidP="00906906">
            <w:pPr>
              <w:pStyle w:val="Paragraph"/>
              <w:spacing w:after="0" w:line="240" w:lineRule="auto"/>
              <w:rPr>
                <w:noProof/>
                <w:lang w:val="sk-SK"/>
              </w:rPr>
            </w:pPr>
            <w:r w:rsidRPr="00A24247">
              <w:rPr>
                <w:noProof/>
                <w:lang w:val="sk-SK"/>
              </w:rPr>
              <w:t>0.7415</w:t>
            </w:r>
          </w:p>
        </w:tc>
        <w:tc>
          <w:tcPr>
            <w:tcW w:w="0" w:type="auto"/>
            <w:tcBorders>
              <w:top w:val="single" w:sz="4" w:space="0" w:color="auto"/>
              <w:left w:val="single" w:sz="4" w:space="0" w:color="auto"/>
              <w:bottom w:val="single" w:sz="4" w:space="0" w:color="auto"/>
              <w:right w:val="single" w:sz="4" w:space="0" w:color="auto"/>
            </w:tcBorders>
            <w:hideMark/>
          </w:tcPr>
          <w:p w14:paraId="53CF2503"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4CCBC1F9" w14:textId="77777777" w:rsidR="00A24247" w:rsidRPr="00A24247" w:rsidRDefault="00A24247" w:rsidP="00906906">
            <w:pPr>
              <w:pStyle w:val="Paragraph"/>
              <w:spacing w:after="0" w:line="240" w:lineRule="auto"/>
              <w:jc w:val="center"/>
              <w:rPr>
                <w:noProof/>
                <w:lang w:val="sk-SK"/>
              </w:rPr>
            </w:pPr>
            <w:r w:rsidRPr="00A24247">
              <w:rPr>
                <w:noProof/>
                <w:lang w:val="sk-SK"/>
              </w:rPr>
              <w:t>21</w:t>
            </w:r>
          </w:p>
        </w:tc>
        <w:tc>
          <w:tcPr>
            <w:tcW w:w="0" w:type="auto"/>
            <w:tcBorders>
              <w:top w:val="single" w:sz="4" w:space="0" w:color="auto"/>
              <w:left w:val="single" w:sz="4" w:space="0" w:color="auto"/>
              <w:bottom w:val="single" w:sz="4" w:space="0" w:color="auto"/>
              <w:right w:val="single" w:sz="4" w:space="0" w:color="auto"/>
            </w:tcBorders>
            <w:hideMark/>
          </w:tcPr>
          <w:p w14:paraId="3FDD5E26" w14:textId="77777777" w:rsidR="00A24247" w:rsidRPr="00A24247" w:rsidRDefault="00A24247" w:rsidP="00906906">
            <w:pPr>
              <w:pStyle w:val="Paragraph"/>
              <w:spacing w:after="0" w:line="240" w:lineRule="auto"/>
              <w:rPr>
                <w:noProof/>
                <w:lang w:val="sk-SK"/>
              </w:rPr>
            </w:pPr>
            <w:r w:rsidRPr="00A24247">
              <w:rPr>
                <w:noProof/>
                <w:lang w:val="sk-SK"/>
              </w:rPr>
              <w:t>Polytetrafluóretylénový film</w:t>
            </w:r>
          </w:p>
          <w:tbl>
            <w:tblPr>
              <w:tblStyle w:val="Listdash"/>
              <w:tblW w:w="0" w:type="auto"/>
              <w:tblLook w:val="04A0" w:firstRow="1" w:lastRow="0" w:firstColumn="1" w:lastColumn="0" w:noHBand="0" w:noVBand="1"/>
            </w:tblPr>
            <w:tblGrid>
              <w:gridCol w:w="220"/>
              <w:gridCol w:w="3586"/>
            </w:tblGrid>
            <w:tr w:rsidR="00A24247" w:rsidRPr="00A24247" w14:paraId="36C28DEE" w14:textId="77777777">
              <w:tc>
                <w:tcPr>
                  <w:tcW w:w="0" w:type="auto"/>
                  <w:hideMark/>
                </w:tcPr>
                <w:p w14:paraId="2A71B8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CCCC32" w14:textId="77777777" w:rsidR="00A24247" w:rsidRPr="00A24247" w:rsidRDefault="00A24247" w:rsidP="00906906">
                  <w:pPr>
                    <w:pStyle w:val="Paragraph"/>
                    <w:spacing w:after="0" w:line="240" w:lineRule="auto"/>
                    <w:rPr>
                      <w:noProof/>
                      <w:lang w:val="sk-SK"/>
                    </w:rPr>
                  </w:pPr>
                  <w:r w:rsidRPr="00A24247">
                    <w:rPr>
                      <w:noProof/>
                      <w:lang w:val="sk-SK"/>
                    </w:rPr>
                    <w:t>s hrúbkou 50 µm alebo viac, ale najviac 155 µm,</w:t>
                  </w:r>
                </w:p>
              </w:tc>
            </w:tr>
            <w:tr w:rsidR="00A24247" w:rsidRPr="00A24247" w14:paraId="7091ADC6" w14:textId="77777777">
              <w:tc>
                <w:tcPr>
                  <w:tcW w:w="0" w:type="auto"/>
                  <w:hideMark/>
                </w:tcPr>
                <w:p w14:paraId="60CBAF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107CD5" w14:textId="77777777" w:rsidR="00A24247" w:rsidRPr="00A24247" w:rsidRDefault="00A24247" w:rsidP="00906906">
                  <w:pPr>
                    <w:pStyle w:val="Paragraph"/>
                    <w:spacing w:after="0" w:line="240" w:lineRule="auto"/>
                    <w:rPr>
                      <w:noProof/>
                      <w:lang w:val="sk-SK"/>
                    </w:rPr>
                  </w:pPr>
                  <w:r w:rsidRPr="00A24247">
                    <w:rPr>
                      <w:noProof/>
                      <w:lang w:val="sk-SK"/>
                    </w:rPr>
                    <w:t>so šírkou 6,30 mm alebo viac, ale najviac 585 mm,</w:t>
                  </w:r>
                </w:p>
              </w:tc>
            </w:tr>
            <w:tr w:rsidR="00A24247" w:rsidRPr="00A24247" w14:paraId="6F5F6DBD" w14:textId="77777777">
              <w:tc>
                <w:tcPr>
                  <w:tcW w:w="0" w:type="auto"/>
                  <w:hideMark/>
                </w:tcPr>
                <w:p w14:paraId="1FC480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768F2C" w14:textId="7136B58B" w:rsidR="00A24247" w:rsidRPr="00A24247" w:rsidRDefault="00A24247" w:rsidP="00906906">
                  <w:pPr>
                    <w:pStyle w:val="Paragraph"/>
                    <w:spacing w:after="0" w:line="240" w:lineRule="auto"/>
                    <w:rPr>
                      <w:noProof/>
                      <w:lang w:val="sk-SK"/>
                    </w:rPr>
                  </w:pPr>
                  <w:r w:rsidRPr="00A24247">
                    <w:rPr>
                      <w:noProof/>
                      <w:lang w:val="sk-SK"/>
                    </w:rPr>
                    <w:t>s predĺžením pri pretrhnutí najviac 200</w:t>
                  </w:r>
                  <w:r>
                    <w:rPr>
                      <w:noProof/>
                      <w:lang w:val="sk-SK"/>
                    </w:rPr>
                    <w:t> %</w:t>
                  </w:r>
                  <w:r w:rsidRPr="00A24247">
                    <w:rPr>
                      <w:noProof/>
                      <w:lang w:val="sk-SK"/>
                    </w:rPr>
                    <w:t>,</w:t>
                  </w:r>
                </w:p>
              </w:tc>
            </w:tr>
            <w:tr w:rsidR="00A24247" w:rsidRPr="00A24247" w14:paraId="103433B9" w14:textId="77777777">
              <w:tc>
                <w:tcPr>
                  <w:tcW w:w="0" w:type="auto"/>
                  <w:hideMark/>
                </w:tcPr>
                <w:p w14:paraId="3B01D4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52B69B" w14:textId="4BA47EA4" w:rsidR="00A24247" w:rsidRPr="00A24247" w:rsidRDefault="00A24247" w:rsidP="00906906">
                  <w:pPr>
                    <w:pStyle w:val="Paragraph"/>
                    <w:spacing w:after="0" w:line="240" w:lineRule="auto"/>
                    <w:rPr>
                      <w:noProof/>
                      <w:lang w:val="sk-SK"/>
                    </w:rPr>
                  </w:pPr>
                  <w:r w:rsidRPr="00A24247">
                    <w:rPr>
                      <w:noProof/>
                      <w:lang w:val="sk-SK"/>
                    </w:rPr>
                    <w:t>potiahnutý na jednej strane silikónovým lepidlom citlivým na tlak</w:t>
                  </w:r>
                  <w:r w:rsidR="00730589">
                    <w:rPr>
                      <w:noProof/>
                      <w:lang w:val="sk-SK"/>
                    </w:rPr>
                    <w:t xml:space="preserve"> s </w:t>
                  </w:r>
                  <w:r w:rsidRPr="00A24247">
                    <w:rPr>
                      <w:noProof/>
                      <w:lang w:val="sk-SK"/>
                    </w:rPr>
                    <w:t>hrúbkou najviac 40 µm</w:t>
                  </w:r>
                </w:p>
              </w:tc>
            </w:tr>
          </w:tbl>
          <w:p w14:paraId="3DB10A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BF6AA6A" w14:textId="4D4573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F47A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10347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0AA360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1C9134" w14:textId="77777777" w:rsidR="00A24247" w:rsidRPr="00A24247" w:rsidRDefault="00A24247" w:rsidP="00906906">
            <w:pPr>
              <w:pStyle w:val="Paragraph"/>
              <w:spacing w:after="0" w:line="240" w:lineRule="auto"/>
              <w:rPr>
                <w:noProof/>
                <w:lang w:val="sk-SK"/>
              </w:rPr>
            </w:pPr>
            <w:r w:rsidRPr="00A24247">
              <w:rPr>
                <w:noProof/>
                <w:lang w:val="sk-SK"/>
              </w:rPr>
              <w:t>0.4314</w:t>
            </w:r>
          </w:p>
        </w:tc>
        <w:tc>
          <w:tcPr>
            <w:tcW w:w="0" w:type="auto"/>
            <w:tcBorders>
              <w:top w:val="single" w:sz="4" w:space="0" w:color="auto"/>
              <w:left w:val="single" w:sz="4" w:space="0" w:color="auto"/>
              <w:bottom w:val="single" w:sz="4" w:space="0" w:color="auto"/>
              <w:right w:val="single" w:sz="4" w:space="0" w:color="auto"/>
            </w:tcBorders>
            <w:hideMark/>
          </w:tcPr>
          <w:p w14:paraId="1AFB33E9"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32033814"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408B2737" w14:textId="5F076AE9" w:rsidR="00A24247" w:rsidRPr="00A24247" w:rsidRDefault="00A24247" w:rsidP="00906906">
            <w:pPr>
              <w:pStyle w:val="Paragraph"/>
              <w:spacing w:after="0" w:line="240" w:lineRule="auto"/>
              <w:rPr>
                <w:noProof/>
                <w:lang w:val="sk-SK"/>
              </w:rPr>
            </w:pPr>
            <w:r w:rsidRPr="00A24247">
              <w:rPr>
                <w:noProof/>
                <w:lang w:val="sk-SK"/>
              </w:rPr>
              <w:t>Polyesterový, polyetylénový alebo polypropylénový film potiahnutý na jednej alebo na oboch stranách akrylovým a/alebo kaučukovým na tlak citlivým lepidlom, dodaný</w:t>
            </w:r>
            <w:r w:rsidR="00730589">
              <w:rPr>
                <w:noProof/>
                <w:lang w:val="sk-SK"/>
              </w:rPr>
              <w:t xml:space="preserve"> s </w:t>
            </w:r>
            <w:r w:rsidRPr="00A24247">
              <w:rPr>
                <w:noProof/>
                <w:lang w:val="sk-SK"/>
              </w:rPr>
              <w:t>ochrannou vrstvou alebo bez nej, predkladaný vo zvitkoch so šírkou 45,7 cm alebo viac, ale najviac 160 cm</w:t>
            </w:r>
          </w:p>
        </w:tc>
        <w:tc>
          <w:tcPr>
            <w:tcW w:w="0" w:type="auto"/>
            <w:tcBorders>
              <w:top w:val="single" w:sz="4" w:space="0" w:color="auto"/>
              <w:left w:val="single" w:sz="4" w:space="0" w:color="auto"/>
              <w:bottom w:val="single" w:sz="4" w:space="0" w:color="auto"/>
              <w:right w:val="single" w:sz="4" w:space="0" w:color="auto"/>
            </w:tcBorders>
            <w:hideMark/>
          </w:tcPr>
          <w:p w14:paraId="356C3B8D" w14:textId="0516AD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3570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29EE5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EF8E1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E7BF5A" w14:textId="77777777" w:rsidR="00A24247" w:rsidRPr="00A24247" w:rsidRDefault="00A24247" w:rsidP="00906906">
            <w:pPr>
              <w:pStyle w:val="Paragraph"/>
              <w:spacing w:after="0" w:line="240" w:lineRule="auto"/>
              <w:rPr>
                <w:noProof/>
                <w:lang w:val="sk-SK"/>
              </w:rPr>
            </w:pPr>
            <w:r w:rsidRPr="00A24247">
              <w:rPr>
                <w:noProof/>
                <w:lang w:val="sk-SK"/>
              </w:rPr>
              <w:t>0.3243</w:t>
            </w:r>
          </w:p>
        </w:tc>
        <w:tc>
          <w:tcPr>
            <w:tcW w:w="0" w:type="auto"/>
            <w:tcBorders>
              <w:top w:val="single" w:sz="4" w:space="0" w:color="auto"/>
              <w:left w:val="single" w:sz="4" w:space="0" w:color="auto"/>
              <w:bottom w:val="single" w:sz="4" w:space="0" w:color="auto"/>
              <w:right w:val="single" w:sz="4" w:space="0" w:color="auto"/>
            </w:tcBorders>
            <w:hideMark/>
          </w:tcPr>
          <w:p w14:paraId="21A4AF7F"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45ED5FC5"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3E7FF117" w14:textId="3FBCB3A3" w:rsidR="00A24247" w:rsidRPr="00A24247" w:rsidRDefault="00A24247" w:rsidP="00906906">
            <w:pPr>
              <w:pStyle w:val="Paragraph"/>
              <w:spacing w:after="0" w:line="240" w:lineRule="auto"/>
              <w:rPr>
                <w:noProof/>
                <w:lang w:val="sk-SK"/>
              </w:rPr>
            </w:pPr>
            <w:r w:rsidRPr="00A24247">
              <w:rPr>
                <w:noProof/>
                <w:lang w:val="sk-SK"/>
              </w:rPr>
              <w:t>Film pozostávajúci</w:t>
            </w:r>
            <w:r w:rsidR="00730589">
              <w:rPr>
                <w:noProof/>
                <w:lang w:val="sk-SK"/>
              </w:rPr>
              <w:t xml:space="preserve"> z </w:t>
            </w:r>
            <w:r w:rsidRPr="00A24247">
              <w:rPr>
                <w:noProof/>
                <w:lang w:val="sk-SK"/>
              </w:rPr>
              <w:t>1 až 3 laminovaných vrstiev poly(etyléntereftalátu)</w:t>
            </w:r>
            <w:r w:rsidR="00730589">
              <w:rPr>
                <w:noProof/>
                <w:lang w:val="sk-SK"/>
              </w:rPr>
              <w:t xml:space="preserve"> a </w:t>
            </w:r>
            <w:r w:rsidRPr="00A24247">
              <w:rPr>
                <w:noProof/>
                <w:lang w:val="sk-SK"/>
              </w:rPr>
              <w:t>kopolyméru kyseliny tereftalovej, kyseliny sebakovej</w:t>
            </w:r>
            <w:r w:rsidR="00730589">
              <w:rPr>
                <w:noProof/>
                <w:lang w:val="sk-SK"/>
              </w:rPr>
              <w:t xml:space="preserve"> a </w:t>
            </w:r>
            <w:r w:rsidRPr="00A24247">
              <w:rPr>
                <w:noProof/>
                <w:lang w:val="sk-SK"/>
              </w:rPr>
              <w:t>etylénglykolu, potiahnutý na jednej strane</w:t>
            </w:r>
            <w:r w:rsidR="00730589">
              <w:rPr>
                <w:noProof/>
                <w:lang w:val="sk-SK"/>
              </w:rPr>
              <w:t xml:space="preserve"> s </w:t>
            </w:r>
            <w:r w:rsidRPr="00A24247">
              <w:rPr>
                <w:noProof/>
                <w:lang w:val="sk-SK"/>
              </w:rPr>
              <w:t>akrylovým náterom odolným proti oderu</w:t>
            </w:r>
            <w:r w:rsidR="00730589">
              <w:rPr>
                <w:noProof/>
                <w:lang w:val="sk-SK"/>
              </w:rPr>
              <w:t xml:space="preserve"> a </w:t>
            </w:r>
            <w:r w:rsidRPr="00A24247">
              <w:rPr>
                <w:noProof/>
                <w:lang w:val="sk-SK"/>
              </w:rPr>
              <w:t>na druhej strane akrylovou na tlak citlivou lepiacou vrstvou, vodou rozpustným metylcelulózovým náterom</w:t>
            </w:r>
            <w:r w:rsidR="00730589">
              <w:rPr>
                <w:noProof/>
                <w:lang w:val="sk-SK"/>
              </w:rPr>
              <w:t xml:space="preserve"> a </w:t>
            </w:r>
            <w:r w:rsidRPr="00A24247">
              <w:rPr>
                <w:noProof/>
                <w:lang w:val="sk-SK"/>
              </w:rPr>
              <w:t>poly(etyléntereftalátovou) ochrannou fóliou</w:t>
            </w:r>
          </w:p>
        </w:tc>
        <w:tc>
          <w:tcPr>
            <w:tcW w:w="0" w:type="auto"/>
            <w:tcBorders>
              <w:top w:val="single" w:sz="4" w:space="0" w:color="auto"/>
              <w:left w:val="single" w:sz="4" w:space="0" w:color="auto"/>
              <w:bottom w:val="single" w:sz="4" w:space="0" w:color="auto"/>
              <w:right w:val="single" w:sz="4" w:space="0" w:color="auto"/>
            </w:tcBorders>
            <w:hideMark/>
          </w:tcPr>
          <w:p w14:paraId="4D50E81B" w14:textId="1CAD11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E52B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B34F5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CA14A9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002906" w14:textId="77777777" w:rsidR="00A24247" w:rsidRPr="00A24247" w:rsidRDefault="00A24247" w:rsidP="00906906">
            <w:pPr>
              <w:pStyle w:val="Paragraph"/>
              <w:spacing w:after="0" w:line="240" w:lineRule="auto"/>
              <w:rPr>
                <w:noProof/>
                <w:lang w:val="sk-SK"/>
              </w:rPr>
            </w:pPr>
            <w:r w:rsidRPr="00A24247">
              <w:rPr>
                <w:noProof/>
                <w:lang w:val="sk-SK"/>
              </w:rPr>
              <w:t>0.4760</w:t>
            </w:r>
          </w:p>
        </w:tc>
        <w:tc>
          <w:tcPr>
            <w:tcW w:w="0" w:type="auto"/>
            <w:tcBorders>
              <w:top w:val="single" w:sz="4" w:space="0" w:color="auto"/>
              <w:left w:val="single" w:sz="4" w:space="0" w:color="auto"/>
              <w:bottom w:val="single" w:sz="4" w:space="0" w:color="auto"/>
              <w:right w:val="single" w:sz="4" w:space="0" w:color="auto"/>
            </w:tcBorders>
            <w:hideMark/>
          </w:tcPr>
          <w:p w14:paraId="6A32A29E"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339586A1" w14:textId="77777777" w:rsidR="00A24247" w:rsidRPr="00A24247" w:rsidRDefault="00A24247" w:rsidP="00906906">
            <w:pPr>
              <w:pStyle w:val="Paragraph"/>
              <w:spacing w:after="0" w:line="240" w:lineRule="auto"/>
              <w:jc w:val="center"/>
              <w:rPr>
                <w:noProof/>
                <w:lang w:val="sk-SK"/>
              </w:rPr>
            </w:pPr>
            <w:r w:rsidRPr="00A24247">
              <w:rPr>
                <w:noProof/>
                <w:lang w:val="sk-SK"/>
              </w:rPr>
              <w:t>24</w:t>
            </w:r>
          </w:p>
        </w:tc>
        <w:tc>
          <w:tcPr>
            <w:tcW w:w="0" w:type="auto"/>
            <w:tcBorders>
              <w:top w:val="single" w:sz="4" w:space="0" w:color="auto"/>
              <w:left w:val="single" w:sz="4" w:space="0" w:color="auto"/>
              <w:bottom w:val="single" w:sz="4" w:space="0" w:color="auto"/>
              <w:right w:val="single" w:sz="4" w:space="0" w:color="auto"/>
            </w:tcBorders>
            <w:hideMark/>
          </w:tcPr>
          <w:p w14:paraId="0A5A924D" w14:textId="77777777" w:rsidR="00A24247" w:rsidRPr="00A24247" w:rsidRDefault="00A24247" w:rsidP="00906906">
            <w:pPr>
              <w:pStyle w:val="Paragraph"/>
              <w:spacing w:after="0" w:line="240" w:lineRule="auto"/>
              <w:rPr>
                <w:noProof/>
                <w:lang w:val="sk-SK"/>
              </w:rPr>
            </w:pPr>
            <w:r w:rsidRPr="00A24247">
              <w:rPr>
                <w:noProof/>
                <w:lang w:val="sk-SK"/>
              </w:rPr>
              <w:t>Odrazový laminovaný list:</w:t>
            </w:r>
          </w:p>
          <w:tbl>
            <w:tblPr>
              <w:tblStyle w:val="Listdash"/>
              <w:tblW w:w="0" w:type="auto"/>
              <w:tblLook w:val="04A0" w:firstRow="1" w:lastRow="0" w:firstColumn="1" w:lastColumn="0" w:noHBand="0" w:noVBand="1"/>
            </w:tblPr>
            <w:tblGrid>
              <w:gridCol w:w="220"/>
              <w:gridCol w:w="3586"/>
            </w:tblGrid>
            <w:tr w:rsidR="00A24247" w:rsidRPr="00A24247" w14:paraId="410C09A1" w14:textId="77777777">
              <w:tc>
                <w:tcPr>
                  <w:tcW w:w="0" w:type="auto"/>
                  <w:hideMark/>
                </w:tcPr>
                <w:p w14:paraId="4FAB56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171EF8" w14:textId="5D913DD3" w:rsidR="00A24247" w:rsidRPr="00A24247" w:rsidRDefault="00A24247" w:rsidP="00906906">
                  <w:pPr>
                    <w:pStyle w:val="Paragraph"/>
                    <w:spacing w:after="0" w:line="240" w:lineRule="auto"/>
                    <w:rPr>
                      <w:noProof/>
                      <w:lang w:val="sk-SK"/>
                    </w:rPr>
                  </w:pPr>
                  <w:r w:rsidRPr="00A24247">
                    <w:rPr>
                      <w:noProof/>
                      <w:lang w:val="sk-SK"/>
                    </w:rPr>
                    <w:t>pozostávajúci</w:t>
                  </w:r>
                  <w:r w:rsidR="00730589">
                    <w:rPr>
                      <w:noProof/>
                      <w:lang w:val="sk-SK"/>
                    </w:rPr>
                    <w:t xml:space="preserve"> z </w:t>
                  </w:r>
                  <w:r w:rsidRPr="00A24247">
                    <w:rPr>
                      <w:noProof/>
                      <w:lang w:val="sk-SK"/>
                    </w:rPr>
                    <w:t>epoxidovo akrylovej vrstvy reliéfovanej na jednej strane vzoromu pravidelného tvaru, </w:t>
                  </w:r>
                </w:p>
              </w:tc>
            </w:tr>
            <w:tr w:rsidR="00A24247" w:rsidRPr="00A24247" w14:paraId="3DCDDED2" w14:textId="77777777">
              <w:tc>
                <w:tcPr>
                  <w:tcW w:w="0" w:type="auto"/>
                  <w:hideMark/>
                </w:tcPr>
                <w:p w14:paraId="05DA30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946405" w14:textId="77777777" w:rsidR="00A24247" w:rsidRPr="00A24247" w:rsidRDefault="00A24247" w:rsidP="00906906">
                  <w:pPr>
                    <w:pStyle w:val="Paragraph"/>
                    <w:spacing w:after="0" w:line="240" w:lineRule="auto"/>
                    <w:rPr>
                      <w:noProof/>
                      <w:lang w:val="sk-SK"/>
                    </w:rPr>
                  </w:pPr>
                  <w:r w:rsidRPr="00A24247">
                    <w:rPr>
                      <w:noProof/>
                      <w:lang w:val="sk-SK"/>
                    </w:rPr>
                    <w:t>pokrytý na obidvoch stranách jednou alebo viacerými vrstvami plastického materiálu a</w:t>
                  </w:r>
                </w:p>
              </w:tc>
            </w:tr>
            <w:tr w:rsidR="00A24247" w:rsidRPr="00A24247" w14:paraId="215017BC" w14:textId="77777777">
              <w:tc>
                <w:tcPr>
                  <w:tcW w:w="0" w:type="auto"/>
                  <w:hideMark/>
                </w:tcPr>
                <w:p w14:paraId="1DE9F1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DB476E" w14:textId="72E9A993" w:rsidR="00A24247" w:rsidRPr="00A24247" w:rsidRDefault="00A24247" w:rsidP="00906906">
                  <w:pPr>
                    <w:pStyle w:val="Paragraph"/>
                    <w:spacing w:after="0" w:line="240" w:lineRule="auto"/>
                    <w:rPr>
                      <w:noProof/>
                      <w:lang w:val="sk-SK"/>
                    </w:rPr>
                  </w:pPr>
                  <w:r w:rsidRPr="00A24247">
                    <w:rPr>
                      <w:noProof/>
                      <w:lang w:val="sk-SK"/>
                    </w:rPr>
                    <w:t>na jednej strane pokrytý lepiacou vrstvou</w:t>
                  </w:r>
                  <w:r w:rsidR="00730589">
                    <w:rPr>
                      <w:noProof/>
                      <w:lang w:val="sk-SK"/>
                    </w:rPr>
                    <w:t xml:space="preserve"> a </w:t>
                  </w:r>
                  <w:r w:rsidRPr="00A24247">
                    <w:rPr>
                      <w:noProof/>
                      <w:lang w:val="sk-SK"/>
                    </w:rPr>
                    <w:t>snímateľnou ochrannou fóliou</w:t>
                  </w:r>
                </w:p>
              </w:tc>
            </w:tr>
          </w:tbl>
          <w:p w14:paraId="18AB59C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0A09A11" w14:textId="55C2E1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431F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0BC56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1F12F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B835B9" w14:textId="77777777" w:rsidR="00A24247" w:rsidRPr="00A24247" w:rsidRDefault="00A24247" w:rsidP="00906906">
            <w:pPr>
              <w:pStyle w:val="Paragraph"/>
              <w:spacing w:after="0" w:line="240" w:lineRule="auto"/>
              <w:rPr>
                <w:noProof/>
                <w:lang w:val="sk-SK"/>
              </w:rPr>
            </w:pPr>
            <w:r w:rsidRPr="00A24247">
              <w:rPr>
                <w:noProof/>
                <w:lang w:val="sk-SK"/>
              </w:rPr>
              <w:t>0.4415</w:t>
            </w:r>
          </w:p>
        </w:tc>
        <w:tc>
          <w:tcPr>
            <w:tcW w:w="0" w:type="auto"/>
            <w:tcBorders>
              <w:top w:val="single" w:sz="4" w:space="0" w:color="auto"/>
              <w:left w:val="single" w:sz="4" w:space="0" w:color="auto"/>
              <w:bottom w:val="single" w:sz="4" w:space="0" w:color="auto"/>
              <w:right w:val="single" w:sz="4" w:space="0" w:color="auto"/>
            </w:tcBorders>
            <w:hideMark/>
          </w:tcPr>
          <w:p w14:paraId="2FF1E3BF"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6DBAD6F9"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33D5FE53" w14:textId="6A8428F6" w:rsidR="00A24247" w:rsidRPr="00A24247" w:rsidRDefault="00A24247" w:rsidP="00906906">
            <w:pPr>
              <w:pStyle w:val="Paragraph"/>
              <w:spacing w:after="0" w:line="240" w:lineRule="auto"/>
              <w:rPr>
                <w:noProof/>
                <w:lang w:val="sk-SK"/>
              </w:rPr>
            </w:pPr>
            <w:r w:rsidRPr="00A24247">
              <w:rPr>
                <w:noProof/>
                <w:lang w:val="sk-SK"/>
              </w:rPr>
              <w:t>Priehľadný samolepiaci film</w:t>
            </w:r>
            <w:r w:rsidR="00730589">
              <w:rPr>
                <w:noProof/>
                <w:lang w:val="sk-SK"/>
              </w:rPr>
              <w:t xml:space="preserve"> z </w:t>
            </w:r>
            <w:r w:rsidRPr="00A24247">
              <w:rPr>
                <w:noProof/>
                <w:lang w:val="sk-SK"/>
              </w:rPr>
              <w:t>polyetylénu, bez nečistôt alebo chýb, na jednej strane potiahnutý akrylovým lepidlom citlivým na tlak,</w:t>
            </w:r>
            <w:r w:rsidR="00730589">
              <w:rPr>
                <w:noProof/>
                <w:lang w:val="sk-SK"/>
              </w:rPr>
              <w:t xml:space="preserve"> s </w:t>
            </w:r>
            <w:r w:rsidRPr="00A24247">
              <w:rPr>
                <w:noProof/>
                <w:lang w:val="sk-SK"/>
              </w:rPr>
              <w:t>hrúbkou</w:t>
            </w:r>
            <w:r>
              <w:rPr>
                <w:noProof/>
                <w:lang w:val="sk-SK"/>
              </w:rPr>
              <w:t xml:space="preserve"> </w:t>
            </w:r>
            <w:r w:rsidRPr="00A24247">
              <w:rPr>
                <w:noProof/>
                <w:lang w:val="sk-SK"/>
              </w:rPr>
              <w:t>60 μm alebo viac, ale najviac 70 μm,</w:t>
            </w:r>
            <w:r w:rsidR="00730589">
              <w:rPr>
                <w:noProof/>
                <w:lang w:val="sk-SK"/>
              </w:rPr>
              <w:t xml:space="preserve"> a </w:t>
            </w:r>
            <w:r w:rsidRPr="00A24247">
              <w:rPr>
                <w:noProof/>
                <w:lang w:val="sk-SK"/>
              </w:rPr>
              <w:t>so šírkou viac ako</w:t>
            </w:r>
            <w:r>
              <w:rPr>
                <w:noProof/>
                <w:lang w:val="sk-SK"/>
              </w:rPr>
              <w:t xml:space="preserve"> </w:t>
            </w:r>
            <w:r w:rsidRPr="00A24247">
              <w:rPr>
                <w:noProof/>
                <w:lang w:val="sk-SK"/>
              </w:rPr>
              <w:t>1 245 mm, ale najviac 1 255 mm</w:t>
            </w:r>
          </w:p>
        </w:tc>
        <w:tc>
          <w:tcPr>
            <w:tcW w:w="0" w:type="auto"/>
            <w:tcBorders>
              <w:top w:val="single" w:sz="4" w:space="0" w:color="auto"/>
              <w:left w:val="single" w:sz="4" w:space="0" w:color="auto"/>
              <w:bottom w:val="single" w:sz="4" w:space="0" w:color="auto"/>
              <w:right w:val="single" w:sz="4" w:space="0" w:color="auto"/>
            </w:tcBorders>
            <w:hideMark/>
          </w:tcPr>
          <w:p w14:paraId="338A9756" w14:textId="12A7B3C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DC88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64AA9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97DAC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B5813A" w14:textId="77777777" w:rsidR="00A24247" w:rsidRPr="00A24247" w:rsidRDefault="00A24247" w:rsidP="00906906">
            <w:pPr>
              <w:pStyle w:val="Paragraph"/>
              <w:spacing w:after="0" w:line="240" w:lineRule="auto"/>
              <w:rPr>
                <w:noProof/>
                <w:lang w:val="sk-SK"/>
              </w:rPr>
            </w:pPr>
            <w:r w:rsidRPr="00A24247">
              <w:rPr>
                <w:noProof/>
                <w:lang w:val="sk-SK"/>
              </w:rPr>
              <w:t>0.4398</w:t>
            </w:r>
          </w:p>
        </w:tc>
        <w:tc>
          <w:tcPr>
            <w:tcW w:w="0" w:type="auto"/>
            <w:tcBorders>
              <w:top w:val="single" w:sz="4" w:space="0" w:color="auto"/>
              <w:left w:val="single" w:sz="4" w:space="0" w:color="auto"/>
              <w:bottom w:val="single" w:sz="4" w:space="0" w:color="auto"/>
              <w:right w:val="single" w:sz="4" w:space="0" w:color="auto"/>
            </w:tcBorders>
            <w:hideMark/>
          </w:tcPr>
          <w:p w14:paraId="6A2B680F"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1E43E70F"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E03FB99" w14:textId="69E1572E" w:rsidR="00A24247" w:rsidRPr="00A24247" w:rsidRDefault="00A24247" w:rsidP="00906906">
            <w:pPr>
              <w:pStyle w:val="Paragraph"/>
              <w:spacing w:after="0" w:line="240" w:lineRule="auto"/>
              <w:rPr>
                <w:noProof/>
                <w:lang w:val="sk-SK"/>
              </w:rPr>
            </w:pPr>
            <w:r w:rsidRPr="00A24247">
              <w:rPr>
                <w:noProof/>
                <w:lang w:val="sk-SK"/>
              </w:rPr>
              <w:t>Reflexný vrstvený list vo zvitkoch, so šírkou viac ako 20 cm,</w:t>
            </w:r>
            <w:r w:rsidR="00730589">
              <w:rPr>
                <w:noProof/>
                <w:lang w:val="sk-SK"/>
              </w:rPr>
              <w:t xml:space="preserve"> s </w:t>
            </w:r>
            <w:r w:rsidRPr="00A24247">
              <w:rPr>
                <w:noProof/>
                <w:lang w:val="sk-SK"/>
              </w:rPr>
              <w:t>pravidelným razeným vzorom, pozostávajúci</w:t>
            </w:r>
            <w:r w:rsidR="00730589">
              <w:rPr>
                <w:noProof/>
                <w:lang w:val="sk-SK"/>
              </w:rPr>
              <w:t xml:space="preserve"> z </w:t>
            </w:r>
            <w:r w:rsidRPr="00A24247">
              <w:rPr>
                <w:noProof/>
                <w:lang w:val="sk-SK"/>
              </w:rPr>
              <w:t>polyvinylchloridu potiahnutého na jednej strane:</w:t>
            </w:r>
          </w:p>
          <w:tbl>
            <w:tblPr>
              <w:tblStyle w:val="Listdash"/>
              <w:tblW w:w="0" w:type="auto"/>
              <w:tblLook w:val="04A0" w:firstRow="1" w:lastRow="0" w:firstColumn="1" w:lastColumn="0" w:noHBand="0" w:noVBand="1"/>
            </w:tblPr>
            <w:tblGrid>
              <w:gridCol w:w="220"/>
              <w:gridCol w:w="3586"/>
            </w:tblGrid>
            <w:tr w:rsidR="00A24247" w:rsidRPr="00A24247" w14:paraId="6204C986" w14:textId="77777777">
              <w:tc>
                <w:tcPr>
                  <w:tcW w:w="0" w:type="auto"/>
                  <w:hideMark/>
                </w:tcPr>
                <w:p w14:paraId="69D7EB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7491A9" w14:textId="77777777" w:rsidR="00A24247" w:rsidRPr="00A24247" w:rsidRDefault="00A24247" w:rsidP="00906906">
                  <w:pPr>
                    <w:pStyle w:val="Paragraph"/>
                    <w:spacing w:after="0" w:line="240" w:lineRule="auto"/>
                    <w:rPr>
                      <w:noProof/>
                      <w:lang w:val="sk-SK"/>
                    </w:rPr>
                  </w:pPr>
                  <w:r w:rsidRPr="00A24247">
                    <w:rPr>
                      <w:noProof/>
                      <w:lang w:val="sk-SK"/>
                    </w:rPr>
                    <w:t>vrstvou polyuretánu obsahujúcou sklenené mikroguľôčky,</w:t>
                  </w:r>
                </w:p>
              </w:tc>
            </w:tr>
            <w:tr w:rsidR="00A24247" w:rsidRPr="00A24247" w14:paraId="5ABE81B4" w14:textId="77777777">
              <w:tc>
                <w:tcPr>
                  <w:tcW w:w="0" w:type="auto"/>
                  <w:hideMark/>
                </w:tcPr>
                <w:p w14:paraId="6CB3FE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2FF45D" w14:textId="77777777" w:rsidR="00A24247" w:rsidRPr="00A24247" w:rsidRDefault="00A24247" w:rsidP="00906906">
                  <w:pPr>
                    <w:pStyle w:val="Paragraph"/>
                    <w:spacing w:after="0" w:line="240" w:lineRule="auto"/>
                    <w:rPr>
                      <w:noProof/>
                      <w:lang w:val="sk-SK"/>
                    </w:rPr>
                  </w:pPr>
                  <w:r w:rsidRPr="00A24247">
                    <w:rPr>
                      <w:noProof/>
                      <w:lang w:val="sk-SK"/>
                    </w:rPr>
                    <w:t>vrstvou polyetylénvinylacetátu,</w:t>
                  </w:r>
                </w:p>
              </w:tc>
            </w:tr>
            <w:tr w:rsidR="00A24247" w:rsidRPr="00A24247" w14:paraId="304E5611" w14:textId="77777777">
              <w:tc>
                <w:tcPr>
                  <w:tcW w:w="0" w:type="auto"/>
                  <w:hideMark/>
                </w:tcPr>
                <w:p w14:paraId="5982C2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5E9A33" w14:textId="77777777" w:rsidR="00A24247" w:rsidRPr="00A24247" w:rsidRDefault="00A24247" w:rsidP="00906906">
                  <w:pPr>
                    <w:pStyle w:val="Paragraph"/>
                    <w:spacing w:after="0" w:line="240" w:lineRule="auto"/>
                    <w:rPr>
                      <w:noProof/>
                      <w:lang w:val="sk-SK"/>
                    </w:rPr>
                  </w:pPr>
                  <w:r w:rsidRPr="00A24247">
                    <w:rPr>
                      <w:noProof/>
                      <w:lang w:val="sk-SK"/>
                    </w:rPr>
                    <w:t>lepiacou vrstvou, a</w:t>
                  </w:r>
                </w:p>
              </w:tc>
            </w:tr>
            <w:tr w:rsidR="00A24247" w:rsidRPr="00A24247" w14:paraId="0F56E645" w14:textId="77777777">
              <w:tc>
                <w:tcPr>
                  <w:tcW w:w="0" w:type="auto"/>
                  <w:hideMark/>
                </w:tcPr>
                <w:p w14:paraId="4848A5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F6FD0F" w14:textId="77777777" w:rsidR="00A24247" w:rsidRPr="00A24247" w:rsidRDefault="00A24247" w:rsidP="00906906">
                  <w:pPr>
                    <w:pStyle w:val="Paragraph"/>
                    <w:spacing w:after="0" w:line="240" w:lineRule="auto"/>
                    <w:rPr>
                      <w:noProof/>
                      <w:lang w:val="sk-SK"/>
                    </w:rPr>
                  </w:pPr>
                  <w:r w:rsidRPr="00A24247">
                    <w:rPr>
                      <w:noProof/>
                      <w:lang w:val="sk-SK"/>
                    </w:rPr>
                    <w:t>odnímateľnou ochrannou fóliou</w:t>
                  </w:r>
                </w:p>
              </w:tc>
            </w:tr>
          </w:tbl>
          <w:p w14:paraId="13CC92E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A2D47DE" w14:textId="38220E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2AEB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8E4F1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703C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4FA7B5" w14:textId="77777777" w:rsidR="00A24247" w:rsidRPr="00A24247" w:rsidRDefault="00A24247" w:rsidP="00906906">
            <w:pPr>
              <w:pStyle w:val="Paragraph"/>
              <w:spacing w:after="0" w:line="240" w:lineRule="auto"/>
              <w:rPr>
                <w:noProof/>
                <w:lang w:val="sk-SK"/>
              </w:rPr>
            </w:pPr>
            <w:r w:rsidRPr="00A24247">
              <w:rPr>
                <w:noProof/>
                <w:lang w:val="sk-SK"/>
              </w:rPr>
              <w:t>0.7503</w:t>
            </w:r>
          </w:p>
        </w:tc>
        <w:tc>
          <w:tcPr>
            <w:tcW w:w="0" w:type="auto"/>
            <w:tcBorders>
              <w:top w:val="single" w:sz="4" w:space="0" w:color="auto"/>
              <w:left w:val="single" w:sz="4" w:space="0" w:color="auto"/>
              <w:bottom w:val="single" w:sz="4" w:space="0" w:color="auto"/>
              <w:right w:val="single" w:sz="4" w:space="0" w:color="auto"/>
            </w:tcBorders>
            <w:hideMark/>
          </w:tcPr>
          <w:p w14:paraId="4BE1923C"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27B3EC94"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3C87A901" w14:textId="77777777" w:rsidR="00A24247" w:rsidRPr="00A24247" w:rsidRDefault="00A24247" w:rsidP="00906906">
            <w:pPr>
              <w:pStyle w:val="Paragraph"/>
              <w:spacing w:after="0" w:line="240" w:lineRule="auto"/>
              <w:rPr>
                <w:noProof/>
                <w:lang w:val="sk-SK"/>
              </w:rPr>
            </w:pPr>
            <w:r w:rsidRPr="00A24247">
              <w:rPr>
                <w:noProof/>
                <w:lang w:val="sk-SK"/>
              </w:rPr>
              <w:t>Polyetylénový alebo polykarbonátový film, rezaný na tvary pripravené na použitie:</w:t>
            </w:r>
          </w:p>
          <w:tbl>
            <w:tblPr>
              <w:tblStyle w:val="Listdash"/>
              <w:tblW w:w="0" w:type="auto"/>
              <w:tblLook w:val="04A0" w:firstRow="1" w:lastRow="0" w:firstColumn="1" w:lastColumn="0" w:noHBand="0" w:noVBand="1"/>
            </w:tblPr>
            <w:tblGrid>
              <w:gridCol w:w="220"/>
              <w:gridCol w:w="3586"/>
            </w:tblGrid>
            <w:tr w:rsidR="00A24247" w:rsidRPr="00A24247" w14:paraId="7F92EDA4" w14:textId="77777777">
              <w:tc>
                <w:tcPr>
                  <w:tcW w:w="0" w:type="auto"/>
                  <w:hideMark/>
                </w:tcPr>
                <w:p w14:paraId="3B6B70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D6B964" w14:textId="09D5B56A" w:rsidR="00A24247" w:rsidRPr="00A24247" w:rsidRDefault="00A24247" w:rsidP="00906906">
                  <w:pPr>
                    <w:pStyle w:val="Paragraph"/>
                    <w:spacing w:after="0" w:line="240" w:lineRule="auto"/>
                    <w:rPr>
                      <w:noProof/>
                      <w:lang w:val="sk-SK"/>
                    </w:rPr>
                  </w:pPr>
                  <w:r w:rsidRPr="00A24247">
                    <w:rPr>
                      <w:noProof/>
                      <w:lang w:val="sk-SK"/>
                    </w:rPr>
                    <w:t>z jednej strany čiastočne potlačený, pričom časť potlače buď poskytuje informácie</w:t>
                  </w:r>
                  <w:r w:rsidR="00730589">
                    <w:rPr>
                      <w:noProof/>
                      <w:lang w:val="sk-SK"/>
                    </w:rPr>
                    <w:t xml:space="preserve"> o </w:t>
                  </w:r>
                  <w:r w:rsidRPr="00A24247">
                    <w:rPr>
                      <w:noProof/>
                      <w:lang w:val="sk-SK"/>
                    </w:rPr>
                    <w:t>LED viditeľných na miestach bez potlače, alebo označuje body, ktorých sa treba dotknúť, aby sa systém zapol,</w:t>
                  </w:r>
                </w:p>
              </w:tc>
            </w:tr>
            <w:tr w:rsidR="00A24247" w:rsidRPr="00A24247" w14:paraId="59C39B8C" w14:textId="77777777">
              <w:tc>
                <w:tcPr>
                  <w:tcW w:w="0" w:type="auto"/>
                  <w:hideMark/>
                </w:tcPr>
                <w:p w14:paraId="42B3B5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3D17B8" w14:textId="77777777" w:rsidR="00A24247" w:rsidRPr="00A24247" w:rsidRDefault="00A24247" w:rsidP="00906906">
                  <w:pPr>
                    <w:pStyle w:val="Paragraph"/>
                    <w:spacing w:after="0" w:line="240" w:lineRule="auto"/>
                    <w:rPr>
                      <w:noProof/>
                      <w:lang w:val="sk-SK"/>
                    </w:rPr>
                  </w:pPr>
                  <w:r w:rsidRPr="00A24247">
                    <w:rPr>
                      <w:noProof/>
                      <w:lang w:val="sk-SK"/>
                    </w:rPr>
                    <w:t>z druhej strany čiastočne pokrytý priľnavou vrstvou,</w:t>
                  </w:r>
                </w:p>
              </w:tc>
            </w:tr>
            <w:tr w:rsidR="00A24247" w:rsidRPr="00A24247" w14:paraId="411BCAE3" w14:textId="77777777">
              <w:tc>
                <w:tcPr>
                  <w:tcW w:w="0" w:type="auto"/>
                  <w:hideMark/>
                </w:tcPr>
                <w:p w14:paraId="403342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87FDAF" w14:textId="77777777" w:rsidR="00A24247" w:rsidRPr="00A24247" w:rsidRDefault="00A24247" w:rsidP="00906906">
                  <w:pPr>
                    <w:pStyle w:val="Paragraph"/>
                    <w:spacing w:after="0" w:line="240" w:lineRule="auto"/>
                    <w:rPr>
                      <w:noProof/>
                      <w:lang w:val="sk-SK"/>
                    </w:rPr>
                  </w:pPr>
                  <w:r w:rsidRPr="00A24247">
                    <w:rPr>
                      <w:noProof/>
                      <w:lang w:val="sk-SK"/>
                    </w:rPr>
                    <w:t>z oboch strán pokrytý odnímateľnou ochrannou fóliou a</w:t>
                  </w:r>
                </w:p>
              </w:tc>
            </w:tr>
            <w:tr w:rsidR="00A24247" w:rsidRPr="00A24247" w14:paraId="783EE3A4" w14:textId="77777777">
              <w:tc>
                <w:tcPr>
                  <w:tcW w:w="0" w:type="auto"/>
                  <w:hideMark/>
                </w:tcPr>
                <w:p w14:paraId="624335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6E945F" w14:textId="77777777" w:rsidR="00A24247" w:rsidRPr="00A24247" w:rsidRDefault="00A24247" w:rsidP="00906906">
                  <w:pPr>
                    <w:pStyle w:val="Paragraph"/>
                    <w:spacing w:after="0" w:line="240" w:lineRule="auto"/>
                    <w:rPr>
                      <w:noProof/>
                      <w:lang w:val="sk-SK"/>
                    </w:rPr>
                  </w:pPr>
                  <w:r w:rsidRPr="00A24247">
                    <w:rPr>
                      <w:noProof/>
                      <w:lang w:val="sk-SK"/>
                    </w:rPr>
                    <w:t>s rozmermi najviac 14 cm x 2,5 cm,</w:t>
                  </w:r>
                </w:p>
              </w:tc>
            </w:tr>
          </w:tbl>
          <w:p w14:paraId="58DC968B" w14:textId="4BEE96C0" w:rsidR="00730589" w:rsidRDefault="00A24247" w:rsidP="00906906">
            <w:pPr>
              <w:pStyle w:val="Paragraph"/>
              <w:spacing w:after="0" w:line="240" w:lineRule="auto"/>
              <w:rPr>
                <w:noProof/>
                <w:lang w:val="sk-SK"/>
              </w:rPr>
            </w:pPr>
            <w:r w:rsidRPr="00A24247">
              <w:rPr>
                <w:noProof/>
                <w:lang w:val="sk-SK"/>
              </w:rPr>
              <w:t xml:space="preserve"> na použitie pri výrobe stláčacích vypínačov pre nastaviteľný nábytok</w:t>
            </w:r>
            <w:r w:rsidR="00730589">
              <w:rPr>
                <w:noProof/>
                <w:lang w:val="sk-SK"/>
              </w:rPr>
              <w:t xml:space="preserve"> s </w:t>
            </w:r>
            <w:r w:rsidRPr="00A24247">
              <w:rPr>
                <w:noProof/>
                <w:lang w:val="sk-SK"/>
              </w:rPr>
              <w:t>mechatronickým systémom</w:t>
            </w:r>
          </w:p>
          <w:p w14:paraId="3BA3BA21" w14:textId="2D7411D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328683F" w14:textId="4E3D8B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33ED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333B2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0D9023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DE2512" w14:textId="77777777" w:rsidR="00A24247" w:rsidRPr="00A24247" w:rsidRDefault="00A24247" w:rsidP="00906906">
            <w:pPr>
              <w:pStyle w:val="Paragraph"/>
              <w:spacing w:after="0" w:line="240" w:lineRule="auto"/>
              <w:rPr>
                <w:noProof/>
                <w:lang w:val="sk-SK"/>
              </w:rPr>
            </w:pPr>
            <w:r w:rsidRPr="00A24247">
              <w:rPr>
                <w:noProof/>
                <w:lang w:val="sk-SK"/>
              </w:rPr>
              <w:t>0.4445</w:t>
            </w:r>
          </w:p>
        </w:tc>
        <w:tc>
          <w:tcPr>
            <w:tcW w:w="0" w:type="auto"/>
            <w:tcBorders>
              <w:top w:val="single" w:sz="4" w:space="0" w:color="auto"/>
              <w:left w:val="single" w:sz="4" w:space="0" w:color="auto"/>
              <w:bottom w:val="single" w:sz="4" w:space="0" w:color="auto"/>
              <w:right w:val="single" w:sz="4" w:space="0" w:color="auto"/>
            </w:tcBorders>
            <w:hideMark/>
          </w:tcPr>
          <w:p w14:paraId="2840D644"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A68C76B" w14:textId="77777777" w:rsidR="00A24247" w:rsidRPr="00A24247" w:rsidRDefault="00A24247" w:rsidP="00906906">
            <w:pPr>
              <w:pStyle w:val="Paragraph"/>
              <w:spacing w:after="0" w:line="240" w:lineRule="auto"/>
              <w:jc w:val="center"/>
              <w:rPr>
                <w:noProof/>
                <w:lang w:val="sk-SK"/>
              </w:rPr>
            </w:pPr>
            <w:r w:rsidRPr="00A24247">
              <w:rPr>
                <w:noProof/>
                <w:lang w:val="sk-SK"/>
              </w:rPr>
              <w:t>49</w:t>
            </w:r>
          </w:p>
        </w:tc>
        <w:tc>
          <w:tcPr>
            <w:tcW w:w="0" w:type="auto"/>
            <w:tcBorders>
              <w:top w:val="single" w:sz="4" w:space="0" w:color="auto"/>
              <w:left w:val="single" w:sz="4" w:space="0" w:color="auto"/>
              <w:bottom w:val="single" w:sz="4" w:space="0" w:color="auto"/>
              <w:right w:val="single" w:sz="4" w:space="0" w:color="auto"/>
            </w:tcBorders>
            <w:hideMark/>
          </w:tcPr>
          <w:p w14:paraId="00B7301D" w14:textId="3200E952" w:rsidR="00A24247" w:rsidRPr="00A24247" w:rsidRDefault="00A24247" w:rsidP="00906906">
            <w:pPr>
              <w:pStyle w:val="Paragraph"/>
              <w:spacing w:after="0" w:line="240" w:lineRule="auto"/>
              <w:rPr>
                <w:noProof/>
                <w:lang w:val="sk-SK"/>
              </w:rPr>
            </w:pPr>
            <w:r w:rsidRPr="00A24247">
              <w:rPr>
                <w:noProof/>
                <w:lang w:val="sk-SK"/>
              </w:rPr>
              <w:t>Odrazové laminované listy pozostávajúce</w:t>
            </w:r>
            <w:r w:rsidR="00730589">
              <w:rPr>
                <w:noProof/>
                <w:lang w:val="sk-SK"/>
              </w:rPr>
              <w:t xml:space="preserve"> z </w:t>
            </w:r>
            <w:r w:rsidRPr="00A24247">
              <w:rPr>
                <w:noProof/>
                <w:lang w:val="sk-SK"/>
              </w:rPr>
              <w:t>polymetylmetakrylátového filmu embosovaného na jednej strane pravidelným vzorom, polymérneho filmu obsahujúceho sklenené mikroguľôčky, lepiacej vrstvy</w:t>
            </w:r>
            <w:r w:rsidR="00730589">
              <w:rPr>
                <w:noProof/>
                <w:lang w:val="sk-SK"/>
              </w:rPr>
              <w:t xml:space="preserve"> a </w:t>
            </w:r>
            <w:r w:rsidRPr="00A24247">
              <w:rPr>
                <w:noProof/>
                <w:lang w:val="sk-SK"/>
              </w:rPr>
              <w:t>ochrannej fólie</w:t>
            </w:r>
          </w:p>
        </w:tc>
        <w:tc>
          <w:tcPr>
            <w:tcW w:w="0" w:type="auto"/>
            <w:tcBorders>
              <w:top w:val="single" w:sz="4" w:space="0" w:color="auto"/>
              <w:left w:val="single" w:sz="4" w:space="0" w:color="auto"/>
              <w:bottom w:val="single" w:sz="4" w:space="0" w:color="auto"/>
              <w:right w:val="single" w:sz="4" w:space="0" w:color="auto"/>
            </w:tcBorders>
            <w:hideMark/>
          </w:tcPr>
          <w:p w14:paraId="0EBD6CA7" w14:textId="1C31B21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FE0B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03622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FD83D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37C9B9" w14:textId="77777777" w:rsidR="00A24247" w:rsidRPr="00A24247" w:rsidRDefault="00A24247" w:rsidP="00906906">
            <w:pPr>
              <w:pStyle w:val="Paragraph"/>
              <w:spacing w:after="0" w:line="240" w:lineRule="auto"/>
              <w:rPr>
                <w:noProof/>
                <w:lang w:val="sk-SK"/>
              </w:rPr>
            </w:pPr>
            <w:r w:rsidRPr="00A24247">
              <w:rPr>
                <w:noProof/>
                <w:lang w:val="sk-SK"/>
              </w:rPr>
              <w:t>0.5507</w:t>
            </w:r>
          </w:p>
        </w:tc>
        <w:tc>
          <w:tcPr>
            <w:tcW w:w="0" w:type="auto"/>
            <w:tcBorders>
              <w:top w:val="single" w:sz="4" w:space="0" w:color="auto"/>
              <w:left w:val="single" w:sz="4" w:space="0" w:color="auto"/>
              <w:bottom w:val="single" w:sz="4" w:space="0" w:color="auto"/>
              <w:right w:val="single" w:sz="4" w:space="0" w:color="auto"/>
            </w:tcBorders>
            <w:hideMark/>
          </w:tcPr>
          <w:p w14:paraId="77427B0C"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4C776815" w14:textId="77777777" w:rsidR="00A24247" w:rsidRPr="00A24247" w:rsidRDefault="00A24247" w:rsidP="00906906">
            <w:pPr>
              <w:pStyle w:val="Paragraph"/>
              <w:spacing w:after="0" w:line="240" w:lineRule="auto"/>
              <w:jc w:val="center"/>
              <w:rPr>
                <w:noProof/>
                <w:lang w:val="sk-SK"/>
              </w:rPr>
            </w:pPr>
            <w:r w:rsidRPr="00A24247">
              <w:rPr>
                <w:noProof/>
                <w:lang w:val="sk-SK"/>
              </w:rPr>
              <w:t>51</w:t>
            </w:r>
          </w:p>
        </w:tc>
        <w:tc>
          <w:tcPr>
            <w:tcW w:w="0" w:type="auto"/>
            <w:tcBorders>
              <w:top w:val="single" w:sz="4" w:space="0" w:color="auto"/>
              <w:left w:val="single" w:sz="4" w:space="0" w:color="auto"/>
              <w:bottom w:val="single" w:sz="4" w:space="0" w:color="auto"/>
              <w:right w:val="single" w:sz="4" w:space="0" w:color="auto"/>
            </w:tcBorders>
            <w:hideMark/>
          </w:tcPr>
          <w:p w14:paraId="1BE0C513" w14:textId="54E53068" w:rsidR="00A24247" w:rsidRPr="00A24247" w:rsidRDefault="00A24247" w:rsidP="00906906">
            <w:pPr>
              <w:pStyle w:val="Paragraph"/>
              <w:spacing w:after="0" w:line="240" w:lineRule="auto"/>
              <w:rPr>
                <w:noProof/>
                <w:lang w:val="sk-SK"/>
              </w:rPr>
            </w:pPr>
            <w:r w:rsidRPr="00A24247">
              <w:rPr>
                <w:noProof/>
                <w:lang w:val="sk-SK"/>
              </w:rPr>
              <w:t>Dvojosovo orientovaný film</w:t>
            </w:r>
            <w:r w:rsidR="00730589">
              <w:rPr>
                <w:noProof/>
                <w:lang w:val="sk-SK"/>
              </w:rPr>
              <w:t xml:space="preserve"> z </w:t>
            </w:r>
            <w:r w:rsidRPr="00A24247">
              <w:rPr>
                <w:noProof/>
                <w:lang w:val="sk-SK"/>
              </w:rPr>
              <w:t>polymetylmetakrylátu</w:t>
            </w:r>
            <w:r w:rsidR="00730589">
              <w:rPr>
                <w:noProof/>
                <w:lang w:val="sk-SK"/>
              </w:rPr>
              <w:t xml:space="preserve"> s </w:t>
            </w:r>
            <w:r w:rsidRPr="00A24247">
              <w:rPr>
                <w:noProof/>
                <w:lang w:val="sk-SK"/>
              </w:rPr>
              <w:t>hrúbkou 50 µm alebo viac, ale nepresahujúcou 90 µm, pokrytý na jednej strane samolepiacou vrstvou</w:t>
            </w:r>
            <w:r w:rsidR="00730589">
              <w:rPr>
                <w:noProof/>
                <w:lang w:val="sk-SK"/>
              </w:rPr>
              <w:t xml:space="preserve"> a </w:t>
            </w:r>
            <w:r w:rsidRPr="00A24247">
              <w:rPr>
                <w:noProof/>
                <w:lang w:val="sk-SK"/>
              </w:rPr>
              <w:t>odnímateľnou ochrannou fóliou</w:t>
            </w:r>
          </w:p>
        </w:tc>
        <w:tc>
          <w:tcPr>
            <w:tcW w:w="0" w:type="auto"/>
            <w:tcBorders>
              <w:top w:val="single" w:sz="4" w:space="0" w:color="auto"/>
              <w:left w:val="single" w:sz="4" w:space="0" w:color="auto"/>
              <w:bottom w:val="single" w:sz="4" w:space="0" w:color="auto"/>
              <w:right w:val="single" w:sz="4" w:space="0" w:color="auto"/>
            </w:tcBorders>
            <w:hideMark/>
          </w:tcPr>
          <w:p w14:paraId="18F51C68" w14:textId="50DAE6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4F85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BC4DA7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4D22E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B86218" w14:textId="77777777" w:rsidR="00A24247" w:rsidRPr="00A24247" w:rsidRDefault="00A24247" w:rsidP="00906906">
            <w:pPr>
              <w:pStyle w:val="Paragraph"/>
              <w:spacing w:after="0" w:line="240" w:lineRule="auto"/>
              <w:rPr>
                <w:noProof/>
                <w:lang w:val="sk-SK"/>
              </w:rPr>
            </w:pPr>
            <w:r w:rsidRPr="00A24247">
              <w:rPr>
                <w:noProof/>
                <w:lang w:val="sk-SK"/>
              </w:rPr>
              <w:t>0.4532</w:t>
            </w:r>
          </w:p>
        </w:tc>
        <w:tc>
          <w:tcPr>
            <w:tcW w:w="0" w:type="auto"/>
            <w:tcBorders>
              <w:top w:val="single" w:sz="4" w:space="0" w:color="auto"/>
              <w:left w:val="single" w:sz="4" w:space="0" w:color="auto"/>
              <w:bottom w:val="single" w:sz="4" w:space="0" w:color="auto"/>
              <w:right w:val="single" w:sz="4" w:space="0" w:color="auto"/>
            </w:tcBorders>
            <w:hideMark/>
          </w:tcPr>
          <w:p w14:paraId="6597FE05"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12F8F4B7" w14:textId="77777777" w:rsidR="00A24247" w:rsidRPr="00A24247" w:rsidRDefault="00A24247" w:rsidP="00906906">
            <w:pPr>
              <w:pStyle w:val="Paragraph"/>
              <w:spacing w:after="0" w:line="240" w:lineRule="auto"/>
              <w:jc w:val="center"/>
              <w:rPr>
                <w:noProof/>
                <w:lang w:val="sk-SK"/>
              </w:rPr>
            </w:pPr>
            <w:r w:rsidRPr="00A24247">
              <w:rPr>
                <w:noProof/>
                <w:lang w:val="sk-SK"/>
              </w:rPr>
              <w:t>54</w:t>
            </w:r>
          </w:p>
        </w:tc>
        <w:tc>
          <w:tcPr>
            <w:tcW w:w="0" w:type="auto"/>
            <w:tcBorders>
              <w:top w:val="single" w:sz="4" w:space="0" w:color="auto"/>
              <w:left w:val="single" w:sz="4" w:space="0" w:color="auto"/>
              <w:bottom w:val="single" w:sz="4" w:space="0" w:color="auto"/>
              <w:right w:val="single" w:sz="4" w:space="0" w:color="auto"/>
            </w:tcBorders>
            <w:hideMark/>
          </w:tcPr>
          <w:p w14:paraId="73D0BD5C" w14:textId="0C20A8BD" w:rsidR="00A24247" w:rsidRPr="00A24247" w:rsidRDefault="00A24247" w:rsidP="00906906">
            <w:pPr>
              <w:pStyle w:val="Paragraph"/>
              <w:spacing w:after="0" w:line="240" w:lineRule="auto"/>
              <w:rPr>
                <w:noProof/>
                <w:lang w:val="sk-SK"/>
              </w:rPr>
            </w:pPr>
            <w:r w:rsidRPr="00A24247">
              <w:rPr>
                <w:noProof/>
                <w:lang w:val="sk-SK"/>
              </w:rPr>
              <w:t>Film</w:t>
            </w:r>
            <w:r w:rsidR="00730589">
              <w:rPr>
                <w:noProof/>
                <w:lang w:val="sk-SK"/>
              </w:rPr>
              <w:t xml:space="preserve"> z </w:t>
            </w:r>
            <w:r w:rsidRPr="00A24247">
              <w:rPr>
                <w:noProof/>
                <w:lang w:val="sk-SK"/>
              </w:rPr>
              <w:t>polyvinylchloridu, na jednej strane potiahnutý</w:t>
            </w:r>
          </w:p>
          <w:tbl>
            <w:tblPr>
              <w:tblStyle w:val="Listdash"/>
              <w:tblW w:w="0" w:type="auto"/>
              <w:tblLook w:val="04A0" w:firstRow="1" w:lastRow="0" w:firstColumn="1" w:lastColumn="0" w:noHBand="0" w:noVBand="1"/>
            </w:tblPr>
            <w:tblGrid>
              <w:gridCol w:w="220"/>
              <w:gridCol w:w="3586"/>
            </w:tblGrid>
            <w:tr w:rsidR="00A24247" w:rsidRPr="00A24247" w14:paraId="0F11A549" w14:textId="77777777">
              <w:tc>
                <w:tcPr>
                  <w:tcW w:w="0" w:type="auto"/>
                  <w:hideMark/>
                </w:tcPr>
                <w:p w14:paraId="29FD6B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00E301" w14:textId="77777777" w:rsidR="00A24247" w:rsidRPr="00A24247" w:rsidRDefault="00A24247" w:rsidP="00906906">
                  <w:pPr>
                    <w:pStyle w:val="Paragraph"/>
                    <w:spacing w:after="0" w:line="240" w:lineRule="auto"/>
                    <w:rPr>
                      <w:noProof/>
                      <w:lang w:val="sk-SK"/>
                    </w:rPr>
                  </w:pPr>
                  <w:r w:rsidRPr="00A24247">
                    <w:rPr>
                      <w:noProof/>
                      <w:lang w:val="sk-SK"/>
                    </w:rPr>
                    <w:t>vrstvou polyméru,</w:t>
                  </w:r>
                </w:p>
              </w:tc>
            </w:tr>
            <w:tr w:rsidR="00A24247" w:rsidRPr="00A24247" w14:paraId="3F62B019" w14:textId="77777777">
              <w:tc>
                <w:tcPr>
                  <w:tcW w:w="0" w:type="auto"/>
                  <w:hideMark/>
                </w:tcPr>
                <w:p w14:paraId="32FEA8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86AB33" w14:textId="77777777" w:rsidR="00A24247" w:rsidRPr="00A24247" w:rsidRDefault="00A24247" w:rsidP="00906906">
                  <w:pPr>
                    <w:pStyle w:val="Paragraph"/>
                    <w:spacing w:after="0" w:line="240" w:lineRule="auto"/>
                    <w:rPr>
                      <w:noProof/>
                      <w:lang w:val="sk-SK"/>
                    </w:rPr>
                  </w:pPr>
                  <w:r w:rsidRPr="00A24247">
                    <w:rPr>
                      <w:noProof/>
                      <w:lang w:val="sk-SK"/>
                    </w:rPr>
                    <w:t>priľnavou vrstvou lepidla</w:t>
                  </w:r>
                </w:p>
              </w:tc>
            </w:tr>
            <w:tr w:rsidR="00A24247" w:rsidRPr="00A24247" w14:paraId="61527B04" w14:textId="77777777">
              <w:tc>
                <w:tcPr>
                  <w:tcW w:w="0" w:type="auto"/>
                  <w:hideMark/>
                </w:tcPr>
                <w:p w14:paraId="480A90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58CA37" w14:textId="77777777" w:rsidR="00A24247" w:rsidRPr="00A24247" w:rsidRDefault="00A24247" w:rsidP="00906906">
                  <w:pPr>
                    <w:pStyle w:val="Paragraph"/>
                    <w:spacing w:after="0" w:line="240" w:lineRule="auto"/>
                    <w:rPr>
                      <w:noProof/>
                      <w:lang w:val="sk-SK"/>
                    </w:rPr>
                  </w:pPr>
                  <w:r w:rsidRPr="00A24247">
                    <w:rPr>
                      <w:noProof/>
                      <w:lang w:val="sk-SK"/>
                    </w:rPr>
                    <w:t>odnímateľnou ochrannou fóliou, na jednej strane tiež vybavenou sploštenými guľôčkami;</w:t>
                  </w:r>
                </w:p>
              </w:tc>
            </w:tr>
          </w:tbl>
          <w:p w14:paraId="34463CE5" w14:textId="63D3522A" w:rsidR="00A24247" w:rsidRPr="00A24247" w:rsidRDefault="00A24247" w:rsidP="00906906">
            <w:pPr>
              <w:pStyle w:val="Paragraph"/>
              <w:spacing w:after="0" w:line="240" w:lineRule="auto"/>
              <w:rPr>
                <w:noProof/>
                <w:lang w:val="sk-SK"/>
              </w:rPr>
            </w:pPr>
            <w:r w:rsidRPr="00A24247">
              <w:rPr>
                <w:noProof/>
                <w:lang w:val="sk-SK"/>
              </w:rPr>
              <w:t>na druhej strane tiež pokrytý priľnavou vrstvou</w:t>
            </w:r>
            <w:r w:rsidR="00730589">
              <w:rPr>
                <w:noProof/>
                <w:lang w:val="sk-SK"/>
              </w:rPr>
              <w:t xml:space="preserve"> a </w:t>
            </w:r>
            <w:r w:rsidRPr="00A24247">
              <w:rPr>
                <w:noProof/>
                <w:lang w:val="sk-SK"/>
              </w:rPr>
              <w:t>vrstvou metalizovaného polyméru</w:t>
            </w:r>
          </w:p>
        </w:tc>
        <w:tc>
          <w:tcPr>
            <w:tcW w:w="0" w:type="auto"/>
            <w:tcBorders>
              <w:top w:val="single" w:sz="4" w:space="0" w:color="auto"/>
              <w:left w:val="single" w:sz="4" w:space="0" w:color="auto"/>
              <w:bottom w:val="single" w:sz="4" w:space="0" w:color="auto"/>
              <w:right w:val="single" w:sz="4" w:space="0" w:color="auto"/>
            </w:tcBorders>
            <w:hideMark/>
          </w:tcPr>
          <w:p w14:paraId="059ADB03" w14:textId="2F0C62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D0AF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FAB70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D484E3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41903B" w14:textId="77777777" w:rsidR="00A24247" w:rsidRPr="00A24247" w:rsidRDefault="00A24247" w:rsidP="00906906">
            <w:pPr>
              <w:pStyle w:val="Paragraph"/>
              <w:spacing w:after="0" w:line="240" w:lineRule="auto"/>
              <w:rPr>
                <w:noProof/>
                <w:lang w:val="sk-SK"/>
              </w:rPr>
            </w:pPr>
            <w:r w:rsidRPr="00A24247">
              <w:rPr>
                <w:noProof/>
                <w:lang w:val="sk-SK"/>
              </w:rPr>
              <w:t>0.4947</w:t>
            </w:r>
          </w:p>
        </w:tc>
        <w:tc>
          <w:tcPr>
            <w:tcW w:w="0" w:type="auto"/>
            <w:tcBorders>
              <w:top w:val="single" w:sz="4" w:space="0" w:color="auto"/>
              <w:left w:val="single" w:sz="4" w:space="0" w:color="auto"/>
              <w:bottom w:val="single" w:sz="4" w:space="0" w:color="auto"/>
              <w:right w:val="single" w:sz="4" w:space="0" w:color="auto"/>
            </w:tcBorders>
            <w:hideMark/>
          </w:tcPr>
          <w:p w14:paraId="0546D3E8"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093C2A6A"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6433DD08" w14:textId="57E5B8FC" w:rsidR="00A24247" w:rsidRPr="00A24247" w:rsidRDefault="00A24247" w:rsidP="00906906">
            <w:pPr>
              <w:pStyle w:val="Paragraph"/>
              <w:spacing w:after="0" w:line="240" w:lineRule="auto"/>
              <w:rPr>
                <w:noProof/>
                <w:lang w:val="sk-SK"/>
              </w:rPr>
            </w:pPr>
            <w:r w:rsidRPr="00A24247">
              <w:rPr>
                <w:noProof/>
                <w:lang w:val="sk-SK"/>
              </w:rPr>
              <w:t>Samolepiaci film</w:t>
            </w:r>
            <w:r w:rsidR="00730589">
              <w:rPr>
                <w:noProof/>
                <w:lang w:val="sk-SK"/>
              </w:rPr>
              <w:t xml:space="preserve"> s </w:t>
            </w:r>
            <w:r w:rsidRPr="00A24247">
              <w:rPr>
                <w:noProof/>
                <w:lang w:val="sk-SK"/>
              </w:rPr>
              <w:t>hrúbkou 40 µm alebo viac, ale najviac 475 µm, pozostávajúci</w:t>
            </w:r>
            <w:r w:rsidR="00730589">
              <w:rPr>
                <w:noProof/>
                <w:lang w:val="sk-SK"/>
              </w:rPr>
              <w:t xml:space="preserve"> z </w:t>
            </w:r>
            <w:r w:rsidRPr="00A24247">
              <w:rPr>
                <w:noProof/>
                <w:lang w:val="sk-SK"/>
              </w:rPr>
              <w:t>jednej alebo viacerých priehľadných, metalízových alebo zafarbených poly(etyléntereftalát)ových vrstiev, pokrytých na jednej strane vrstvou odolnou voči poškrabaniu</w:t>
            </w:r>
            <w:r w:rsidR="00730589">
              <w:rPr>
                <w:noProof/>
                <w:lang w:val="sk-SK"/>
              </w:rPr>
              <w:t xml:space="preserve"> a </w:t>
            </w:r>
            <w:r w:rsidRPr="00A24247">
              <w:rPr>
                <w:noProof/>
                <w:lang w:val="sk-SK"/>
              </w:rPr>
              <w:t>na druhej strane lepidlom citlivým na tlak</w:t>
            </w:r>
            <w:r w:rsidR="00730589">
              <w:rPr>
                <w:noProof/>
                <w:lang w:val="sk-SK"/>
              </w:rPr>
              <w:t xml:space="preserve"> a </w:t>
            </w:r>
            <w:r w:rsidRPr="00A24247">
              <w:rPr>
                <w:noProof/>
                <w:lang w:val="sk-SK"/>
              </w:rPr>
              <w:t>snímateľnou ochrannou fóliou</w:t>
            </w:r>
          </w:p>
        </w:tc>
        <w:tc>
          <w:tcPr>
            <w:tcW w:w="0" w:type="auto"/>
            <w:tcBorders>
              <w:top w:val="single" w:sz="4" w:space="0" w:color="auto"/>
              <w:left w:val="single" w:sz="4" w:space="0" w:color="auto"/>
              <w:bottom w:val="single" w:sz="4" w:space="0" w:color="auto"/>
              <w:right w:val="single" w:sz="4" w:space="0" w:color="auto"/>
            </w:tcBorders>
            <w:hideMark/>
          </w:tcPr>
          <w:p w14:paraId="34B35B82" w14:textId="529A80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CA4C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D5DB3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63384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ED371E" w14:textId="77777777" w:rsidR="00A24247" w:rsidRPr="00A24247" w:rsidRDefault="00A24247" w:rsidP="00906906">
            <w:pPr>
              <w:pStyle w:val="Paragraph"/>
              <w:spacing w:after="0" w:line="240" w:lineRule="auto"/>
              <w:rPr>
                <w:noProof/>
                <w:lang w:val="sk-SK"/>
              </w:rPr>
            </w:pPr>
            <w:r w:rsidRPr="00A24247">
              <w:rPr>
                <w:noProof/>
                <w:lang w:val="sk-SK"/>
              </w:rPr>
              <w:t>0.4925</w:t>
            </w:r>
          </w:p>
        </w:tc>
        <w:tc>
          <w:tcPr>
            <w:tcW w:w="0" w:type="auto"/>
            <w:tcBorders>
              <w:top w:val="single" w:sz="4" w:space="0" w:color="auto"/>
              <w:left w:val="single" w:sz="4" w:space="0" w:color="auto"/>
              <w:bottom w:val="single" w:sz="4" w:space="0" w:color="auto"/>
              <w:right w:val="single" w:sz="4" w:space="0" w:color="auto"/>
            </w:tcBorders>
            <w:hideMark/>
          </w:tcPr>
          <w:p w14:paraId="1C68815F"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7037DC92"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A15BCAF" w14:textId="77A7970E" w:rsidR="00A24247" w:rsidRPr="00A24247" w:rsidRDefault="00A24247" w:rsidP="00906906">
            <w:pPr>
              <w:pStyle w:val="Paragraph"/>
              <w:spacing w:after="0" w:line="240" w:lineRule="auto"/>
              <w:rPr>
                <w:noProof/>
                <w:lang w:val="sk-SK"/>
              </w:rPr>
            </w:pPr>
            <w:r w:rsidRPr="00A24247">
              <w:rPr>
                <w:noProof/>
                <w:lang w:val="sk-SK"/>
              </w:rPr>
              <w:t>Samolepiace leštiace kotúče</w:t>
            </w:r>
            <w:r w:rsidR="00730589">
              <w:rPr>
                <w:noProof/>
                <w:lang w:val="sk-SK"/>
              </w:rPr>
              <w:t xml:space="preserve"> z </w:t>
            </w:r>
            <w:r w:rsidRPr="00A24247">
              <w:rPr>
                <w:noProof/>
                <w:lang w:val="sk-SK"/>
              </w:rPr>
              <w:t>mikropórovitého polyuretánu, tiež pokryté podložkou</w:t>
            </w:r>
          </w:p>
        </w:tc>
        <w:tc>
          <w:tcPr>
            <w:tcW w:w="0" w:type="auto"/>
            <w:tcBorders>
              <w:top w:val="single" w:sz="4" w:space="0" w:color="auto"/>
              <w:left w:val="single" w:sz="4" w:space="0" w:color="auto"/>
              <w:bottom w:val="single" w:sz="4" w:space="0" w:color="auto"/>
              <w:right w:val="single" w:sz="4" w:space="0" w:color="auto"/>
            </w:tcBorders>
            <w:hideMark/>
          </w:tcPr>
          <w:p w14:paraId="1EF451EE" w14:textId="01A700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F7CE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B844C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CB7345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26BD2" w14:textId="77777777" w:rsidR="00A24247" w:rsidRPr="00A24247" w:rsidRDefault="00A24247" w:rsidP="00906906">
            <w:pPr>
              <w:pStyle w:val="Paragraph"/>
              <w:spacing w:after="0" w:line="240" w:lineRule="auto"/>
              <w:rPr>
                <w:noProof/>
                <w:lang w:val="sk-SK"/>
              </w:rPr>
            </w:pPr>
            <w:r w:rsidRPr="00A24247">
              <w:rPr>
                <w:noProof/>
                <w:lang w:val="sk-SK"/>
              </w:rPr>
              <w:t>0.4964</w:t>
            </w:r>
          </w:p>
        </w:tc>
        <w:tc>
          <w:tcPr>
            <w:tcW w:w="0" w:type="auto"/>
            <w:tcBorders>
              <w:top w:val="single" w:sz="4" w:space="0" w:color="auto"/>
              <w:left w:val="single" w:sz="4" w:space="0" w:color="auto"/>
              <w:bottom w:val="single" w:sz="4" w:space="0" w:color="auto"/>
              <w:right w:val="single" w:sz="4" w:space="0" w:color="auto"/>
            </w:tcBorders>
            <w:hideMark/>
          </w:tcPr>
          <w:p w14:paraId="57CF16FA"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3EB15DCC" w14:textId="77777777" w:rsidR="00A24247" w:rsidRPr="00A24247" w:rsidRDefault="00A24247" w:rsidP="00906906">
            <w:pPr>
              <w:pStyle w:val="Paragraph"/>
              <w:spacing w:after="0" w:line="240" w:lineRule="auto"/>
              <w:jc w:val="center"/>
              <w:rPr>
                <w:noProof/>
                <w:lang w:val="sk-SK"/>
              </w:rPr>
            </w:pPr>
            <w:r w:rsidRPr="00A24247">
              <w:rPr>
                <w:noProof/>
                <w:lang w:val="sk-SK"/>
              </w:rPr>
              <w:t>82</w:t>
            </w:r>
          </w:p>
        </w:tc>
        <w:tc>
          <w:tcPr>
            <w:tcW w:w="0" w:type="auto"/>
            <w:tcBorders>
              <w:top w:val="single" w:sz="4" w:space="0" w:color="auto"/>
              <w:left w:val="single" w:sz="4" w:space="0" w:color="auto"/>
              <w:bottom w:val="single" w:sz="4" w:space="0" w:color="auto"/>
              <w:right w:val="single" w:sz="4" w:space="0" w:color="auto"/>
            </w:tcBorders>
            <w:hideMark/>
          </w:tcPr>
          <w:p w14:paraId="356820F2" w14:textId="77777777" w:rsidR="00A24247" w:rsidRPr="00A24247" w:rsidRDefault="00A24247" w:rsidP="00906906">
            <w:pPr>
              <w:pStyle w:val="Paragraph"/>
              <w:spacing w:after="0" w:line="240" w:lineRule="auto"/>
              <w:rPr>
                <w:noProof/>
                <w:lang w:val="sk-SK"/>
              </w:rPr>
            </w:pPr>
            <w:r w:rsidRPr="00A24247">
              <w:rPr>
                <w:noProof/>
                <w:lang w:val="sk-SK"/>
              </w:rPr>
              <w:t>Reflexný film obsahujúci:</w:t>
            </w:r>
          </w:p>
          <w:tbl>
            <w:tblPr>
              <w:tblStyle w:val="Listdash"/>
              <w:tblW w:w="0" w:type="auto"/>
              <w:tblLook w:val="04A0" w:firstRow="1" w:lastRow="0" w:firstColumn="1" w:lastColumn="0" w:noHBand="0" w:noVBand="1"/>
            </w:tblPr>
            <w:tblGrid>
              <w:gridCol w:w="220"/>
              <w:gridCol w:w="3586"/>
            </w:tblGrid>
            <w:tr w:rsidR="00A24247" w:rsidRPr="00A24247" w14:paraId="6245765B" w14:textId="77777777">
              <w:tc>
                <w:tcPr>
                  <w:tcW w:w="0" w:type="auto"/>
                  <w:hideMark/>
                </w:tcPr>
                <w:p w14:paraId="76C4A2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9A15DB" w14:textId="77777777" w:rsidR="00A24247" w:rsidRPr="00A24247" w:rsidRDefault="00A24247" w:rsidP="00906906">
                  <w:pPr>
                    <w:pStyle w:val="Paragraph"/>
                    <w:spacing w:after="0" w:line="240" w:lineRule="auto"/>
                    <w:rPr>
                      <w:noProof/>
                      <w:lang w:val="sk-SK"/>
                    </w:rPr>
                  </w:pPr>
                  <w:r w:rsidRPr="00A24247">
                    <w:rPr>
                      <w:noProof/>
                      <w:lang w:val="sk-SK"/>
                    </w:rPr>
                    <w:t>polyuretánovú vrstvu,</w:t>
                  </w:r>
                </w:p>
              </w:tc>
            </w:tr>
            <w:tr w:rsidR="00A24247" w:rsidRPr="00A24247" w14:paraId="4A7F4508" w14:textId="77777777">
              <w:tc>
                <w:tcPr>
                  <w:tcW w:w="0" w:type="auto"/>
                  <w:hideMark/>
                </w:tcPr>
                <w:p w14:paraId="1DDA6E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C9599A" w14:textId="77777777" w:rsidR="00A24247" w:rsidRPr="00A24247" w:rsidRDefault="00A24247" w:rsidP="00906906">
                  <w:pPr>
                    <w:pStyle w:val="Paragraph"/>
                    <w:spacing w:after="0" w:line="240" w:lineRule="auto"/>
                    <w:rPr>
                      <w:noProof/>
                      <w:lang w:val="sk-SK"/>
                    </w:rPr>
                  </w:pPr>
                  <w:r w:rsidRPr="00A24247">
                    <w:rPr>
                      <w:noProof/>
                      <w:lang w:val="sk-SK"/>
                    </w:rPr>
                    <w:t>vrstvu sklenených mikroguľôčok,</w:t>
                  </w:r>
                </w:p>
              </w:tc>
            </w:tr>
            <w:tr w:rsidR="00A24247" w:rsidRPr="00A24247" w14:paraId="1172F79D" w14:textId="77777777">
              <w:tc>
                <w:tcPr>
                  <w:tcW w:w="0" w:type="auto"/>
                  <w:hideMark/>
                </w:tcPr>
                <w:p w14:paraId="0F8826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45CA68" w14:textId="77777777" w:rsidR="00A24247" w:rsidRPr="00A24247" w:rsidRDefault="00A24247" w:rsidP="00906906">
                  <w:pPr>
                    <w:pStyle w:val="Paragraph"/>
                    <w:spacing w:after="0" w:line="240" w:lineRule="auto"/>
                    <w:rPr>
                      <w:noProof/>
                      <w:lang w:val="sk-SK"/>
                    </w:rPr>
                  </w:pPr>
                  <w:r w:rsidRPr="00A24247">
                    <w:rPr>
                      <w:noProof/>
                      <w:lang w:val="sk-SK"/>
                    </w:rPr>
                    <w:t>vrstvu metalizového hliníka, a</w:t>
                  </w:r>
                </w:p>
              </w:tc>
            </w:tr>
            <w:tr w:rsidR="00A24247" w:rsidRPr="00A24247" w14:paraId="7FEC364A" w14:textId="77777777">
              <w:tc>
                <w:tcPr>
                  <w:tcW w:w="0" w:type="auto"/>
                  <w:hideMark/>
                </w:tcPr>
                <w:p w14:paraId="0291F1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D7FC06" w14:textId="77777777" w:rsidR="00A24247" w:rsidRPr="00A24247" w:rsidRDefault="00A24247" w:rsidP="00906906">
                  <w:pPr>
                    <w:pStyle w:val="Paragraph"/>
                    <w:spacing w:after="0" w:line="240" w:lineRule="auto"/>
                    <w:rPr>
                      <w:noProof/>
                      <w:lang w:val="sk-SK"/>
                    </w:rPr>
                  </w:pPr>
                  <w:r w:rsidRPr="00A24247">
                    <w:rPr>
                      <w:noProof/>
                      <w:lang w:val="sk-SK"/>
                    </w:rPr>
                    <w:t>lepidlo na jednej strane pokryté odnímateľnou ochrannou fóliou,</w:t>
                  </w:r>
                </w:p>
              </w:tc>
            </w:tr>
            <w:tr w:rsidR="00A24247" w:rsidRPr="00A24247" w14:paraId="574EA133" w14:textId="77777777">
              <w:tc>
                <w:tcPr>
                  <w:tcW w:w="0" w:type="auto"/>
                  <w:hideMark/>
                </w:tcPr>
                <w:p w14:paraId="23EBA9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E571E2" w14:textId="77777777" w:rsidR="00A24247" w:rsidRPr="00A24247" w:rsidRDefault="00A24247" w:rsidP="00906906">
                  <w:pPr>
                    <w:pStyle w:val="Paragraph"/>
                    <w:spacing w:after="0" w:line="240" w:lineRule="auto"/>
                    <w:rPr>
                      <w:noProof/>
                      <w:lang w:val="sk-SK"/>
                    </w:rPr>
                  </w:pPr>
                  <w:r w:rsidRPr="00A24247">
                    <w:rPr>
                      <w:noProof/>
                      <w:lang w:val="sk-SK"/>
                    </w:rPr>
                    <w:t>tiež polyvinylchloridovú vrstvu,</w:t>
                  </w:r>
                </w:p>
              </w:tc>
            </w:tr>
            <w:tr w:rsidR="00A24247" w:rsidRPr="00A24247" w14:paraId="0E04EB97" w14:textId="77777777">
              <w:tc>
                <w:tcPr>
                  <w:tcW w:w="0" w:type="auto"/>
                  <w:hideMark/>
                </w:tcPr>
                <w:p w14:paraId="7E8B00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AECD40" w14:textId="77777777" w:rsidR="00A24247" w:rsidRPr="00A24247" w:rsidRDefault="00A24247" w:rsidP="00906906">
                  <w:pPr>
                    <w:pStyle w:val="Paragraph"/>
                    <w:spacing w:after="0" w:line="240" w:lineRule="auto"/>
                    <w:rPr>
                      <w:noProof/>
                      <w:lang w:val="sk-SK"/>
                    </w:rPr>
                  </w:pPr>
                  <w:r w:rsidRPr="00A24247">
                    <w:rPr>
                      <w:noProof/>
                      <w:lang w:val="sk-SK"/>
                    </w:rPr>
                    <w:t>vrstvu, tiež obsahujúcu ochranné prvkami proti falšovaniu, zmene alebo náhrade údajov alebo proti kopírovaniu alebo úradnú známku na určené použitie</w:t>
                  </w:r>
                </w:p>
              </w:tc>
            </w:tr>
          </w:tbl>
          <w:p w14:paraId="6DCEC3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02C99BF" w14:textId="7D75E7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A130A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7A5FB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D80730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5EE7C9" w14:textId="77777777" w:rsidR="00A24247" w:rsidRPr="00A24247" w:rsidRDefault="00A24247" w:rsidP="00906906">
            <w:pPr>
              <w:pStyle w:val="Paragraph"/>
              <w:spacing w:after="0" w:line="240" w:lineRule="auto"/>
              <w:rPr>
                <w:noProof/>
                <w:lang w:val="sk-SK"/>
              </w:rPr>
            </w:pPr>
            <w:r w:rsidRPr="00A24247">
              <w:rPr>
                <w:noProof/>
                <w:lang w:val="sk-SK"/>
              </w:rPr>
              <w:t>0.4459</w:t>
            </w:r>
          </w:p>
        </w:tc>
        <w:tc>
          <w:tcPr>
            <w:tcW w:w="0" w:type="auto"/>
            <w:tcBorders>
              <w:top w:val="single" w:sz="4" w:space="0" w:color="auto"/>
              <w:left w:val="single" w:sz="4" w:space="0" w:color="auto"/>
              <w:bottom w:val="single" w:sz="4" w:space="0" w:color="auto"/>
              <w:right w:val="single" w:sz="4" w:space="0" w:color="auto"/>
            </w:tcBorders>
            <w:hideMark/>
          </w:tcPr>
          <w:p w14:paraId="22EED447" w14:textId="77777777" w:rsidR="00A24247" w:rsidRPr="00A24247" w:rsidRDefault="00A24247" w:rsidP="00906906">
            <w:pPr>
              <w:pStyle w:val="Paragraph"/>
              <w:spacing w:after="0" w:line="240" w:lineRule="auto"/>
              <w:jc w:val="right"/>
              <w:rPr>
                <w:noProof/>
                <w:lang w:val="sk-SK"/>
              </w:rPr>
            </w:pPr>
            <w:r w:rsidRPr="00A24247">
              <w:rPr>
                <w:noProof/>
                <w:lang w:val="sk-SK"/>
              </w:rPr>
              <w:t>ex 3919 90 80</w:t>
            </w:r>
          </w:p>
        </w:tc>
        <w:tc>
          <w:tcPr>
            <w:tcW w:w="0" w:type="auto"/>
            <w:tcBorders>
              <w:top w:val="single" w:sz="4" w:space="0" w:color="auto"/>
              <w:left w:val="single" w:sz="4" w:space="0" w:color="auto"/>
              <w:bottom w:val="single" w:sz="4" w:space="0" w:color="auto"/>
              <w:right w:val="single" w:sz="4" w:space="0" w:color="auto"/>
            </w:tcBorders>
            <w:hideMark/>
          </w:tcPr>
          <w:p w14:paraId="3F525B7E" w14:textId="77777777" w:rsidR="00A24247" w:rsidRPr="00A24247" w:rsidRDefault="00A24247" w:rsidP="00906906">
            <w:pPr>
              <w:pStyle w:val="Paragraph"/>
              <w:spacing w:after="0" w:line="240" w:lineRule="auto"/>
              <w:jc w:val="center"/>
              <w:rPr>
                <w:noProof/>
                <w:lang w:val="sk-SK"/>
              </w:rPr>
            </w:pPr>
            <w:r w:rsidRPr="00A24247">
              <w:rPr>
                <w:noProof/>
                <w:lang w:val="sk-SK"/>
              </w:rPr>
              <w:t>83</w:t>
            </w:r>
          </w:p>
        </w:tc>
        <w:tc>
          <w:tcPr>
            <w:tcW w:w="0" w:type="auto"/>
            <w:tcBorders>
              <w:top w:val="single" w:sz="4" w:space="0" w:color="auto"/>
              <w:left w:val="single" w:sz="4" w:space="0" w:color="auto"/>
              <w:bottom w:val="single" w:sz="4" w:space="0" w:color="auto"/>
              <w:right w:val="single" w:sz="4" w:space="0" w:color="auto"/>
            </w:tcBorders>
            <w:hideMark/>
          </w:tcPr>
          <w:p w14:paraId="558CD759" w14:textId="77777777" w:rsidR="00A24247" w:rsidRPr="00A24247" w:rsidRDefault="00A24247" w:rsidP="00906906">
            <w:pPr>
              <w:pStyle w:val="Paragraph"/>
              <w:spacing w:after="0" w:line="240" w:lineRule="auto"/>
              <w:rPr>
                <w:noProof/>
                <w:lang w:val="sk-SK"/>
              </w:rPr>
            </w:pPr>
            <w:r w:rsidRPr="00A24247">
              <w:rPr>
                <w:noProof/>
                <w:lang w:val="sk-SK"/>
              </w:rPr>
              <w:t>Reflexné alebo rozptylové fólie, vo zvitkoch,</w:t>
            </w:r>
          </w:p>
          <w:tbl>
            <w:tblPr>
              <w:tblStyle w:val="Listdash"/>
              <w:tblW w:w="0" w:type="auto"/>
              <w:tblLook w:val="04A0" w:firstRow="1" w:lastRow="0" w:firstColumn="1" w:lastColumn="0" w:noHBand="0" w:noVBand="1"/>
            </w:tblPr>
            <w:tblGrid>
              <w:gridCol w:w="220"/>
              <w:gridCol w:w="3586"/>
            </w:tblGrid>
            <w:tr w:rsidR="00A24247" w:rsidRPr="00A24247" w14:paraId="0C4C1B24" w14:textId="77777777">
              <w:tc>
                <w:tcPr>
                  <w:tcW w:w="0" w:type="auto"/>
                  <w:hideMark/>
                </w:tcPr>
                <w:p w14:paraId="172E64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DADC8E" w14:textId="77777777" w:rsidR="00A24247" w:rsidRPr="00A24247" w:rsidRDefault="00A24247" w:rsidP="00906906">
                  <w:pPr>
                    <w:pStyle w:val="Paragraph"/>
                    <w:spacing w:after="0" w:line="240" w:lineRule="auto"/>
                    <w:rPr>
                      <w:noProof/>
                      <w:lang w:val="sk-SK"/>
                    </w:rPr>
                  </w:pPr>
                  <w:r w:rsidRPr="00A24247">
                    <w:rPr>
                      <w:noProof/>
                      <w:lang w:val="sk-SK"/>
                    </w:rPr>
                    <w:t>na ochranu proti ultrafialovému alebo infračervenému tepelnému žiareniu, ktoré sa majú pripevniť na okná, alebo</w:t>
                  </w:r>
                </w:p>
              </w:tc>
            </w:tr>
            <w:tr w:rsidR="00A24247" w:rsidRPr="00A24247" w14:paraId="068AFBD7" w14:textId="77777777">
              <w:tc>
                <w:tcPr>
                  <w:tcW w:w="0" w:type="auto"/>
                  <w:hideMark/>
                </w:tcPr>
                <w:p w14:paraId="5EB9E8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1D4273" w14:textId="775B2152" w:rsidR="00A24247" w:rsidRPr="00A24247" w:rsidRDefault="00A24247" w:rsidP="00906906">
                  <w:pPr>
                    <w:pStyle w:val="Paragraph"/>
                    <w:spacing w:after="0" w:line="240" w:lineRule="auto"/>
                    <w:rPr>
                      <w:noProof/>
                      <w:lang w:val="sk-SK"/>
                    </w:rPr>
                  </w:pPr>
                  <w:r w:rsidRPr="00A24247">
                    <w:rPr>
                      <w:noProof/>
                      <w:lang w:val="sk-SK"/>
                    </w:rPr>
                    <w:t>na rovnomerný prenos</w:t>
                  </w:r>
                  <w:r w:rsidR="00730589">
                    <w:rPr>
                      <w:noProof/>
                      <w:lang w:val="sk-SK"/>
                    </w:rPr>
                    <w:t xml:space="preserve"> a </w:t>
                  </w:r>
                  <w:r w:rsidRPr="00A24247">
                    <w:rPr>
                      <w:noProof/>
                      <w:lang w:val="sk-SK"/>
                    </w:rPr>
                    <w:t>rozptyl svetla, určené pre LCD moduly</w:t>
                  </w:r>
                </w:p>
              </w:tc>
            </w:tr>
          </w:tbl>
          <w:p w14:paraId="1CEC143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7D042CC" w14:textId="3448CB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9F44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06874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7CC7D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CAA5C4" w14:textId="77777777" w:rsidR="00A24247" w:rsidRPr="00A24247" w:rsidRDefault="00A24247" w:rsidP="00906906">
            <w:pPr>
              <w:pStyle w:val="Paragraph"/>
              <w:spacing w:after="0" w:line="240" w:lineRule="auto"/>
              <w:rPr>
                <w:noProof/>
                <w:lang w:val="sk-SK"/>
              </w:rPr>
            </w:pPr>
            <w:r w:rsidRPr="00A24247">
              <w:rPr>
                <w:noProof/>
                <w:lang w:val="sk-SK"/>
              </w:rPr>
              <w:t>0.3241</w:t>
            </w:r>
          </w:p>
        </w:tc>
        <w:tc>
          <w:tcPr>
            <w:tcW w:w="0" w:type="auto"/>
            <w:tcBorders>
              <w:top w:val="single" w:sz="4" w:space="0" w:color="auto"/>
              <w:left w:val="single" w:sz="4" w:space="0" w:color="auto"/>
              <w:bottom w:val="single" w:sz="4" w:space="0" w:color="auto"/>
              <w:right w:val="single" w:sz="4" w:space="0" w:color="auto"/>
            </w:tcBorders>
            <w:hideMark/>
          </w:tcPr>
          <w:p w14:paraId="70464D8E" w14:textId="77777777" w:rsidR="00A24247" w:rsidRPr="00A24247" w:rsidRDefault="00A24247" w:rsidP="00906906">
            <w:pPr>
              <w:pStyle w:val="Paragraph"/>
              <w:spacing w:after="0" w:line="240" w:lineRule="auto"/>
              <w:jc w:val="right"/>
              <w:rPr>
                <w:noProof/>
                <w:lang w:val="sk-SK"/>
              </w:rPr>
            </w:pPr>
            <w:r w:rsidRPr="00A24247">
              <w:rPr>
                <w:noProof/>
                <w:lang w:val="sk-SK"/>
              </w:rPr>
              <w:t>ex 3920 10 25</w:t>
            </w:r>
          </w:p>
        </w:tc>
        <w:tc>
          <w:tcPr>
            <w:tcW w:w="0" w:type="auto"/>
            <w:tcBorders>
              <w:top w:val="single" w:sz="4" w:space="0" w:color="auto"/>
              <w:left w:val="single" w:sz="4" w:space="0" w:color="auto"/>
              <w:bottom w:val="single" w:sz="4" w:space="0" w:color="auto"/>
              <w:right w:val="single" w:sz="4" w:space="0" w:color="auto"/>
            </w:tcBorders>
            <w:hideMark/>
          </w:tcPr>
          <w:p w14:paraId="541A3C5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D8ABEB0" w14:textId="6846777E" w:rsidR="00A24247" w:rsidRPr="00A24247" w:rsidRDefault="00A24247" w:rsidP="00906906">
            <w:pPr>
              <w:pStyle w:val="Paragraph"/>
              <w:spacing w:after="0" w:line="240" w:lineRule="auto"/>
              <w:rPr>
                <w:noProof/>
                <w:lang w:val="sk-SK"/>
              </w:rPr>
            </w:pPr>
            <w:r w:rsidRPr="00A24247">
              <w:rPr>
                <w:noProof/>
                <w:lang w:val="sk-SK"/>
              </w:rPr>
              <w:t>Jednovrstvový polyetylénový film</w:t>
            </w:r>
            <w:r w:rsidR="00730589">
              <w:rPr>
                <w:noProof/>
                <w:lang w:val="sk-SK"/>
              </w:rPr>
              <w:t xml:space="preserve"> s </w:t>
            </w:r>
            <w:r w:rsidRPr="00A24247">
              <w:rPr>
                <w:noProof/>
                <w:lang w:val="sk-SK"/>
              </w:rPr>
              <w:t>vysokou hustotou:</w:t>
            </w:r>
          </w:p>
          <w:tbl>
            <w:tblPr>
              <w:tblStyle w:val="Listdash"/>
              <w:tblW w:w="0" w:type="auto"/>
              <w:tblLook w:val="04A0" w:firstRow="1" w:lastRow="0" w:firstColumn="1" w:lastColumn="0" w:noHBand="0" w:noVBand="1"/>
            </w:tblPr>
            <w:tblGrid>
              <w:gridCol w:w="220"/>
              <w:gridCol w:w="3586"/>
            </w:tblGrid>
            <w:tr w:rsidR="00A24247" w:rsidRPr="00A24247" w14:paraId="4102D6D7" w14:textId="77777777">
              <w:tc>
                <w:tcPr>
                  <w:tcW w:w="0" w:type="auto"/>
                  <w:hideMark/>
                </w:tcPr>
                <w:p w14:paraId="1EC225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35D396" w14:textId="7F98E731" w:rsidR="00A24247" w:rsidRPr="00A24247" w:rsidRDefault="00A24247" w:rsidP="00906906">
                  <w:pPr>
                    <w:pStyle w:val="Paragraph"/>
                    <w:spacing w:after="0" w:line="240" w:lineRule="auto"/>
                    <w:rPr>
                      <w:noProof/>
                      <w:lang w:val="sk-SK"/>
                    </w:rPr>
                  </w:pPr>
                  <w:r w:rsidRPr="00A24247">
                    <w:rPr>
                      <w:noProof/>
                      <w:lang w:val="sk-SK"/>
                    </w:rPr>
                    <w:t>obsahujúci 99 hmotnostných</w:t>
                  </w:r>
                  <w:r>
                    <w:rPr>
                      <w:noProof/>
                      <w:lang w:val="sk-SK"/>
                    </w:rPr>
                    <w:t> %</w:t>
                  </w:r>
                  <w:r w:rsidRPr="00A24247">
                    <w:rPr>
                      <w:noProof/>
                      <w:lang w:val="sk-SK"/>
                    </w:rPr>
                    <w:t xml:space="preserve"> alebo viac polyetylénu,</w:t>
                  </w:r>
                </w:p>
              </w:tc>
            </w:tr>
            <w:tr w:rsidR="00A24247" w:rsidRPr="00A24247" w14:paraId="4C78F983" w14:textId="77777777">
              <w:tc>
                <w:tcPr>
                  <w:tcW w:w="0" w:type="auto"/>
                  <w:hideMark/>
                </w:tcPr>
                <w:p w14:paraId="24F8DC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3132DB" w14:textId="77777777" w:rsidR="00A24247" w:rsidRPr="00A24247" w:rsidRDefault="00A24247" w:rsidP="00906906">
                  <w:pPr>
                    <w:pStyle w:val="Paragraph"/>
                    <w:spacing w:after="0" w:line="240" w:lineRule="auto"/>
                    <w:rPr>
                      <w:noProof/>
                      <w:lang w:val="sk-SK"/>
                    </w:rPr>
                  </w:pPr>
                  <w:r w:rsidRPr="00A24247">
                    <w:rPr>
                      <w:noProof/>
                      <w:lang w:val="sk-SK"/>
                    </w:rPr>
                    <w:t>s hrúbkou 12 μm alebo viac, ale najviac 20 μm,</w:t>
                  </w:r>
                </w:p>
              </w:tc>
            </w:tr>
            <w:tr w:rsidR="00A24247" w:rsidRPr="00A24247" w14:paraId="0A488238" w14:textId="77777777">
              <w:tc>
                <w:tcPr>
                  <w:tcW w:w="0" w:type="auto"/>
                  <w:hideMark/>
                </w:tcPr>
                <w:p w14:paraId="5808FD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F0A721" w14:textId="77777777" w:rsidR="00A24247" w:rsidRPr="00A24247" w:rsidRDefault="00A24247" w:rsidP="00906906">
                  <w:pPr>
                    <w:pStyle w:val="Paragraph"/>
                    <w:spacing w:after="0" w:line="240" w:lineRule="auto"/>
                    <w:rPr>
                      <w:noProof/>
                      <w:lang w:val="sk-SK"/>
                    </w:rPr>
                  </w:pPr>
                  <w:r w:rsidRPr="00A24247">
                    <w:rPr>
                      <w:noProof/>
                      <w:lang w:val="sk-SK"/>
                    </w:rPr>
                    <w:t>s dĺžkou 4000 m alebo viac, ale najviac 7000 m,</w:t>
                  </w:r>
                </w:p>
              </w:tc>
            </w:tr>
            <w:tr w:rsidR="00A24247" w:rsidRPr="00A24247" w14:paraId="6ABF3673" w14:textId="77777777">
              <w:tc>
                <w:tcPr>
                  <w:tcW w:w="0" w:type="auto"/>
                  <w:hideMark/>
                </w:tcPr>
                <w:p w14:paraId="1AB861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721C94" w14:textId="77777777" w:rsidR="00A24247" w:rsidRPr="00A24247" w:rsidRDefault="00A24247" w:rsidP="00906906">
                  <w:pPr>
                    <w:pStyle w:val="Paragraph"/>
                    <w:spacing w:after="0" w:line="240" w:lineRule="auto"/>
                    <w:rPr>
                      <w:noProof/>
                      <w:lang w:val="sk-SK"/>
                    </w:rPr>
                  </w:pPr>
                  <w:r w:rsidRPr="00A24247">
                    <w:rPr>
                      <w:noProof/>
                      <w:lang w:val="sk-SK"/>
                    </w:rPr>
                    <w:t>so šírkou 600 mm alebo viac, ale najviac 900 mm</w:t>
                  </w:r>
                </w:p>
              </w:tc>
            </w:tr>
          </w:tbl>
          <w:p w14:paraId="4498CE1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526386B" w14:textId="634F95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4F3D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F0C54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84694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088841" w14:textId="77777777" w:rsidR="00A24247" w:rsidRPr="00A24247" w:rsidRDefault="00A24247" w:rsidP="00906906">
            <w:pPr>
              <w:pStyle w:val="Paragraph"/>
              <w:spacing w:after="0" w:line="240" w:lineRule="auto"/>
              <w:rPr>
                <w:noProof/>
                <w:lang w:val="sk-SK"/>
              </w:rPr>
            </w:pPr>
            <w:r w:rsidRPr="00A24247">
              <w:rPr>
                <w:noProof/>
                <w:lang w:val="sk-SK"/>
              </w:rPr>
              <w:t>0.4419</w:t>
            </w:r>
          </w:p>
        </w:tc>
        <w:tc>
          <w:tcPr>
            <w:tcW w:w="0" w:type="auto"/>
            <w:tcBorders>
              <w:top w:val="single" w:sz="4" w:space="0" w:color="auto"/>
              <w:left w:val="single" w:sz="4" w:space="0" w:color="auto"/>
              <w:bottom w:val="single" w:sz="4" w:space="0" w:color="auto"/>
              <w:right w:val="single" w:sz="4" w:space="0" w:color="auto"/>
            </w:tcBorders>
            <w:hideMark/>
          </w:tcPr>
          <w:p w14:paraId="615FE932" w14:textId="77777777" w:rsidR="00A24247" w:rsidRPr="00A24247" w:rsidRDefault="00A24247" w:rsidP="00906906">
            <w:pPr>
              <w:pStyle w:val="Paragraph"/>
              <w:spacing w:after="0" w:line="240" w:lineRule="auto"/>
              <w:jc w:val="right"/>
              <w:rPr>
                <w:noProof/>
                <w:lang w:val="sk-SK"/>
              </w:rPr>
            </w:pPr>
            <w:r w:rsidRPr="00A24247">
              <w:rPr>
                <w:noProof/>
                <w:lang w:val="sk-SK"/>
              </w:rPr>
              <w:t>ex 3920 10 28</w:t>
            </w:r>
          </w:p>
        </w:tc>
        <w:tc>
          <w:tcPr>
            <w:tcW w:w="0" w:type="auto"/>
            <w:tcBorders>
              <w:top w:val="single" w:sz="4" w:space="0" w:color="auto"/>
              <w:left w:val="single" w:sz="4" w:space="0" w:color="auto"/>
              <w:bottom w:val="single" w:sz="4" w:space="0" w:color="auto"/>
              <w:right w:val="single" w:sz="4" w:space="0" w:color="auto"/>
            </w:tcBorders>
            <w:hideMark/>
          </w:tcPr>
          <w:p w14:paraId="37821D39"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15A7E96E" w14:textId="4DF4D48B" w:rsidR="00A24247" w:rsidRPr="00A24247" w:rsidRDefault="00A24247" w:rsidP="00906906">
            <w:pPr>
              <w:pStyle w:val="Paragraph"/>
              <w:spacing w:after="0" w:line="240" w:lineRule="auto"/>
              <w:rPr>
                <w:noProof/>
                <w:lang w:val="sk-SK"/>
              </w:rPr>
            </w:pPr>
            <w:r w:rsidRPr="00A24247">
              <w:rPr>
                <w:noProof/>
                <w:lang w:val="sk-SK"/>
              </w:rPr>
              <w:t>Polyetylénový film potlačený grafickým vzorom, ktorý sa dosiahne použitím štyroch základných atramentových farieb ašpeciálnych farieb, aby sa získal viacfarebný atrament na jednej strane filmu,</w:t>
            </w:r>
            <w:r w:rsidR="00730589">
              <w:rPr>
                <w:noProof/>
                <w:lang w:val="sk-SK"/>
              </w:rPr>
              <w:t xml:space="preserve"> a </w:t>
            </w:r>
            <w:r w:rsidRPr="00A24247">
              <w:rPr>
                <w:noProof/>
                <w:lang w:val="sk-SK"/>
              </w:rPr>
              <w:t>jednofarebný na opačnej strane, pričom grafický vzor má aj tieto vlastnosti:</w:t>
            </w:r>
          </w:p>
          <w:tbl>
            <w:tblPr>
              <w:tblStyle w:val="Listdash"/>
              <w:tblW w:w="0" w:type="auto"/>
              <w:tblLook w:val="04A0" w:firstRow="1" w:lastRow="0" w:firstColumn="1" w:lastColumn="0" w:noHBand="0" w:noVBand="1"/>
            </w:tblPr>
            <w:tblGrid>
              <w:gridCol w:w="220"/>
              <w:gridCol w:w="3586"/>
            </w:tblGrid>
            <w:tr w:rsidR="00A24247" w:rsidRPr="00A24247" w14:paraId="1909042F" w14:textId="77777777">
              <w:tc>
                <w:tcPr>
                  <w:tcW w:w="0" w:type="auto"/>
                  <w:hideMark/>
                </w:tcPr>
                <w:p w14:paraId="65B2CC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61ABD0" w14:textId="1A27450D" w:rsidR="00A24247" w:rsidRPr="00A24247" w:rsidRDefault="00A24247" w:rsidP="00906906">
                  <w:pPr>
                    <w:pStyle w:val="Paragraph"/>
                    <w:spacing w:after="0" w:line="240" w:lineRule="auto"/>
                    <w:rPr>
                      <w:noProof/>
                      <w:lang w:val="sk-SK"/>
                    </w:rPr>
                  </w:pPr>
                  <w:r w:rsidRPr="00A24247">
                    <w:rPr>
                      <w:noProof/>
                      <w:lang w:val="sk-SK"/>
                    </w:rPr>
                    <w:t>opakuje sa</w:t>
                  </w:r>
                  <w:r w:rsidR="00730589">
                    <w:rPr>
                      <w:noProof/>
                      <w:lang w:val="sk-SK"/>
                    </w:rPr>
                    <w:t xml:space="preserve"> a </w:t>
                  </w:r>
                  <w:r w:rsidRPr="00A24247">
                    <w:rPr>
                      <w:noProof/>
                      <w:lang w:val="sk-SK"/>
                    </w:rPr>
                    <w:t>je rovnomerne rozložený po dĺžke filmu,</w:t>
                  </w:r>
                </w:p>
              </w:tc>
            </w:tr>
            <w:tr w:rsidR="00A24247" w:rsidRPr="00A24247" w14:paraId="4281B26C" w14:textId="77777777">
              <w:tc>
                <w:tcPr>
                  <w:tcW w:w="0" w:type="auto"/>
                  <w:hideMark/>
                </w:tcPr>
                <w:p w14:paraId="09F24C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754FC3" w14:textId="027D36AB" w:rsidR="00A24247" w:rsidRPr="00A24247" w:rsidRDefault="00A24247" w:rsidP="00906906">
                  <w:pPr>
                    <w:pStyle w:val="Paragraph"/>
                    <w:spacing w:after="0" w:line="240" w:lineRule="auto"/>
                    <w:rPr>
                      <w:noProof/>
                      <w:lang w:val="sk-SK"/>
                    </w:rPr>
                  </w:pPr>
                  <w:r w:rsidRPr="00A24247">
                    <w:rPr>
                      <w:noProof/>
                      <w:lang w:val="sk-SK"/>
                    </w:rPr>
                    <w:t>je viditeľne zarovnaný pri pohľade</w:t>
                  </w:r>
                  <w:r w:rsidR="00730589">
                    <w:rPr>
                      <w:noProof/>
                      <w:lang w:val="sk-SK"/>
                    </w:rPr>
                    <w:t xml:space="preserve"> z </w:t>
                  </w:r>
                  <w:r w:rsidRPr="00A24247">
                    <w:rPr>
                      <w:noProof/>
                      <w:lang w:val="sk-SK"/>
                    </w:rPr>
                    <w:t>prednej alebo zadnej strany filmu</w:t>
                  </w:r>
                </w:p>
              </w:tc>
            </w:tr>
          </w:tbl>
          <w:p w14:paraId="04A6B72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ACBEA98" w14:textId="71A60A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F383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177DE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9E7C03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ADCE8A" w14:textId="77777777" w:rsidR="00A24247" w:rsidRPr="00A24247" w:rsidRDefault="00A24247" w:rsidP="00906906">
            <w:pPr>
              <w:pStyle w:val="Paragraph"/>
              <w:spacing w:after="0" w:line="240" w:lineRule="auto"/>
              <w:rPr>
                <w:noProof/>
                <w:lang w:val="sk-SK"/>
              </w:rPr>
            </w:pPr>
            <w:r w:rsidRPr="00A24247">
              <w:rPr>
                <w:noProof/>
                <w:lang w:val="sk-SK"/>
              </w:rPr>
              <w:t>0.6640</w:t>
            </w:r>
          </w:p>
        </w:tc>
        <w:tc>
          <w:tcPr>
            <w:tcW w:w="0" w:type="auto"/>
            <w:tcBorders>
              <w:top w:val="single" w:sz="4" w:space="0" w:color="auto"/>
              <w:left w:val="single" w:sz="4" w:space="0" w:color="auto"/>
              <w:bottom w:val="single" w:sz="4" w:space="0" w:color="auto"/>
              <w:right w:val="single" w:sz="4" w:space="0" w:color="auto"/>
            </w:tcBorders>
            <w:hideMark/>
          </w:tcPr>
          <w:p w14:paraId="34D97D71" w14:textId="77777777" w:rsidR="00A24247" w:rsidRPr="00A24247" w:rsidRDefault="00A24247" w:rsidP="00906906">
            <w:pPr>
              <w:pStyle w:val="Paragraph"/>
              <w:spacing w:after="0" w:line="240" w:lineRule="auto"/>
              <w:jc w:val="right"/>
              <w:rPr>
                <w:noProof/>
                <w:lang w:val="sk-SK"/>
              </w:rPr>
            </w:pPr>
            <w:r w:rsidRPr="00A24247">
              <w:rPr>
                <w:noProof/>
                <w:lang w:val="sk-SK"/>
              </w:rPr>
              <w:t>ex 3920 10 40</w:t>
            </w:r>
          </w:p>
        </w:tc>
        <w:tc>
          <w:tcPr>
            <w:tcW w:w="0" w:type="auto"/>
            <w:tcBorders>
              <w:top w:val="single" w:sz="4" w:space="0" w:color="auto"/>
              <w:left w:val="single" w:sz="4" w:space="0" w:color="auto"/>
              <w:bottom w:val="single" w:sz="4" w:space="0" w:color="auto"/>
              <w:right w:val="single" w:sz="4" w:space="0" w:color="auto"/>
            </w:tcBorders>
            <w:hideMark/>
          </w:tcPr>
          <w:p w14:paraId="16AE34D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42CE475" w14:textId="55676516" w:rsidR="00A24247" w:rsidRPr="00A24247" w:rsidRDefault="00A24247" w:rsidP="00906906">
            <w:pPr>
              <w:pStyle w:val="Paragraph"/>
              <w:spacing w:after="0" w:line="240" w:lineRule="auto"/>
              <w:rPr>
                <w:noProof/>
                <w:lang w:val="sk-SK"/>
              </w:rPr>
            </w:pPr>
            <w:r w:rsidRPr="00A24247">
              <w:rPr>
                <w:noProof/>
                <w:lang w:val="sk-SK"/>
              </w:rPr>
              <w:t>Rúrkový vrstvený film prevažne</w:t>
            </w:r>
            <w:r w:rsidR="00730589">
              <w:rPr>
                <w:noProof/>
                <w:lang w:val="sk-SK"/>
              </w:rPr>
              <w:t xml:space="preserve"> z </w:t>
            </w:r>
            <w:r w:rsidRPr="00A24247">
              <w:rPr>
                <w:noProof/>
                <w:lang w:val="sk-SK"/>
              </w:rPr>
              <w:t>polyetylénu:</w:t>
            </w:r>
          </w:p>
          <w:tbl>
            <w:tblPr>
              <w:tblStyle w:val="Listdash"/>
              <w:tblW w:w="0" w:type="auto"/>
              <w:tblLook w:val="04A0" w:firstRow="1" w:lastRow="0" w:firstColumn="1" w:lastColumn="0" w:noHBand="0" w:noVBand="1"/>
            </w:tblPr>
            <w:tblGrid>
              <w:gridCol w:w="220"/>
              <w:gridCol w:w="3586"/>
            </w:tblGrid>
            <w:tr w:rsidR="00A24247" w:rsidRPr="00A24247" w14:paraId="4B9E953B" w14:textId="77777777">
              <w:tc>
                <w:tcPr>
                  <w:tcW w:w="0" w:type="auto"/>
                  <w:hideMark/>
                </w:tcPr>
                <w:p w14:paraId="39452E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1A8CF6" w14:textId="0028DBBD" w:rsidR="00A24247" w:rsidRPr="00A24247" w:rsidRDefault="00A24247" w:rsidP="00906906">
                  <w:pPr>
                    <w:pStyle w:val="Paragraph"/>
                    <w:spacing w:after="0" w:line="240" w:lineRule="auto"/>
                    <w:rPr>
                      <w:noProof/>
                      <w:lang w:val="sk-SK"/>
                    </w:rPr>
                  </w:pPr>
                  <w:r w:rsidRPr="00A24247">
                    <w:rPr>
                      <w:noProof/>
                      <w:lang w:val="sk-SK"/>
                    </w:rPr>
                    <w:t>pozostávajúci</w:t>
                  </w:r>
                  <w:r w:rsidR="00730589">
                    <w:rPr>
                      <w:noProof/>
                      <w:lang w:val="sk-SK"/>
                    </w:rPr>
                    <w:t xml:space="preserve"> z </w:t>
                  </w:r>
                  <w:r w:rsidRPr="00A24247">
                    <w:rPr>
                      <w:noProof/>
                      <w:lang w:val="sk-SK"/>
                    </w:rPr>
                    <w:t>trojvrstvovej bariéry so základnou vrstvou</w:t>
                  </w:r>
                  <w:r w:rsidR="00730589">
                    <w:rPr>
                      <w:noProof/>
                      <w:lang w:val="sk-SK"/>
                    </w:rPr>
                    <w:t xml:space="preserve"> z </w:t>
                  </w:r>
                  <w:r w:rsidRPr="00A24247">
                    <w:rPr>
                      <w:noProof/>
                      <w:lang w:val="sk-SK"/>
                    </w:rPr>
                    <w:t>etylénvinylalkoholu pokrytou na oboch stranách vrstvou polyamidu, potiahnutou na oboch stranách aspoň jednou vrstvou polyetylénu,</w:t>
                  </w:r>
                </w:p>
              </w:tc>
            </w:tr>
            <w:tr w:rsidR="00A24247" w:rsidRPr="00A24247" w14:paraId="5D02F91C" w14:textId="77777777">
              <w:tc>
                <w:tcPr>
                  <w:tcW w:w="0" w:type="auto"/>
                  <w:hideMark/>
                </w:tcPr>
                <w:p w14:paraId="1DCFC6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FC6D89" w14:textId="77777777" w:rsidR="00A24247" w:rsidRPr="00A24247" w:rsidRDefault="00A24247" w:rsidP="00906906">
                  <w:pPr>
                    <w:pStyle w:val="Paragraph"/>
                    <w:spacing w:after="0" w:line="240" w:lineRule="auto"/>
                    <w:rPr>
                      <w:noProof/>
                      <w:lang w:val="sk-SK"/>
                    </w:rPr>
                  </w:pPr>
                  <w:r w:rsidRPr="00A24247">
                    <w:rPr>
                      <w:noProof/>
                      <w:lang w:val="sk-SK"/>
                    </w:rPr>
                    <w:t>s celkovou hrúbkou 55 µm alebo viac,</w:t>
                  </w:r>
                </w:p>
              </w:tc>
            </w:tr>
            <w:tr w:rsidR="00A24247" w:rsidRPr="00A24247" w14:paraId="17A3BC98" w14:textId="77777777">
              <w:tc>
                <w:tcPr>
                  <w:tcW w:w="0" w:type="auto"/>
                  <w:hideMark/>
                </w:tcPr>
                <w:p w14:paraId="561B86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14378B" w14:textId="77777777" w:rsidR="00A24247" w:rsidRPr="00A24247" w:rsidRDefault="00A24247" w:rsidP="00906906">
                  <w:pPr>
                    <w:pStyle w:val="Paragraph"/>
                    <w:spacing w:after="0" w:line="240" w:lineRule="auto"/>
                    <w:rPr>
                      <w:noProof/>
                      <w:lang w:val="sk-SK"/>
                    </w:rPr>
                  </w:pPr>
                  <w:r w:rsidRPr="00A24247">
                    <w:rPr>
                      <w:noProof/>
                      <w:lang w:val="sk-SK"/>
                    </w:rPr>
                    <w:t>s priemerom 500 mm alebo viac, ale najviac 600 mm</w:t>
                  </w:r>
                </w:p>
              </w:tc>
            </w:tr>
          </w:tbl>
          <w:p w14:paraId="7F86D8A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3334D4B" w14:textId="5CD315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293E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511D8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507222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C663A2" w14:textId="77777777" w:rsidR="00A24247" w:rsidRPr="00A24247" w:rsidRDefault="00A24247" w:rsidP="00906906">
            <w:pPr>
              <w:pStyle w:val="Paragraph"/>
              <w:spacing w:after="0" w:line="240" w:lineRule="auto"/>
              <w:rPr>
                <w:noProof/>
                <w:lang w:val="sk-SK"/>
              </w:rPr>
            </w:pPr>
            <w:r w:rsidRPr="00A24247">
              <w:rPr>
                <w:noProof/>
                <w:lang w:val="sk-SK"/>
              </w:rPr>
              <w:t>0.3754</w:t>
            </w:r>
          </w:p>
        </w:tc>
        <w:tc>
          <w:tcPr>
            <w:tcW w:w="0" w:type="auto"/>
            <w:tcBorders>
              <w:top w:val="single" w:sz="4" w:space="0" w:color="auto"/>
              <w:left w:val="single" w:sz="4" w:space="0" w:color="auto"/>
              <w:bottom w:val="single" w:sz="4" w:space="0" w:color="auto"/>
              <w:right w:val="single" w:sz="4" w:space="0" w:color="auto"/>
            </w:tcBorders>
            <w:hideMark/>
          </w:tcPr>
          <w:p w14:paraId="27E933A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3920 10 89</w:t>
            </w:r>
          </w:p>
        </w:tc>
        <w:tc>
          <w:tcPr>
            <w:tcW w:w="0" w:type="auto"/>
            <w:tcBorders>
              <w:top w:val="single" w:sz="4" w:space="0" w:color="auto"/>
              <w:left w:val="single" w:sz="4" w:space="0" w:color="auto"/>
              <w:bottom w:val="single" w:sz="4" w:space="0" w:color="auto"/>
              <w:right w:val="single" w:sz="4" w:space="0" w:color="auto"/>
            </w:tcBorders>
            <w:hideMark/>
          </w:tcPr>
          <w:p w14:paraId="386EE2B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0FD1D11" w14:textId="1DD0A61B" w:rsidR="00A24247" w:rsidRPr="00A24247" w:rsidRDefault="00A24247" w:rsidP="00906906">
            <w:pPr>
              <w:pStyle w:val="Paragraph"/>
              <w:spacing w:after="0" w:line="240" w:lineRule="auto"/>
              <w:rPr>
                <w:noProof/>
                <w:lang w:val="sk-SK"/>
              </w:rPr>
            </w:pPr>
            <w:r w:rsidRPr="00A24247">
              <w:rPr>
                <w:noProof/>
                <w:lang w:val="sk-SK"/>
              </w:rPr>
              <w:t>Kompozitné listy obsahujúce akrylový náter</w:t>
            </w:r>
            <w:r w:rsidR="00730589">
              <w:rPr>
                <w:noProof/>
                <w:lang w:val="sk-SK"/>
              </w:rPr>
              <w:t xml:space="preserve"> a </w:t>
            </w:r>
            <w:r w:rsidRPr="00A24247">
              <w:rPr>
                <w:noProof/>
                <w:lang w:val="sk-SK"/>
              </w:rPr>
              <w:t>laminované do vrstvy polyetylénu</w:t>
            </w:r>
            <w:r w:rsidR="00730589">
              <w:rPr>
                <w:noProof/>
                <w:lang w:val="sk-SK"/>
              </w:rPr>
              <w:t xml:space="preserve"> s </w:t>
            </w:r>
            <w:r w:rsidRPr="00A24247">
              <w:rPr>
                <w:noProof/>
                <w:lang w:val="sk-SK"/>
              </w:rPr>
              <w:t>vysokou hustotou,</w:t>
            </w:r>
            <w:r w:rsidR="00730589">
              <w:rPr>
                <w:noProof/>
                <w:lang w:val="sk-SK"/>
              </w:rPr>
              <w:t xml:space="preserve"> s </w:t>
            </w:r>
            <w:r w:rsidRPr="00A24247">
              <w:rPr>
                <w:noProof/>
                <w:lang w:val="sk-SK"/>
              </w:rPr>
              <w:t>celkovou hrúbkou 0,8 mm alebo viac, ale najviac 1,2 mm</w:t>
            </w:r>
          </w:p>
        </w:tc>
        <w:tc>
          <w:tcPr>
            <w:tcW w:w="0" w:type="auto"/>
            <w:tcBorders>
              <w:top w:val="single" w:sz="4" w:space="0" w:color="auto"/>
              <w:left w:val="single" w:sz="4" w:space="0" w:color="auto"/>
              <w:bottom w:val="single" w:sz="4" w:space="0" w:color="auto"/>
              <w:right w:val="single" w:sz="4" w:space="0" w:color="auto"/>
            </w:tcBorders>
            <w:hideMark/>
          </w:tcPr>
          <w:p w14:paraId="5950D5B0" w14:textId="48F7C7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22A9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5DA5BF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42A8D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B5B23F" w14:textId="77777777" w:rsidR="00A24247" w:rsidRPr="00A24247" w:rsidRDefault="00A24247" w:rsidP="00906906">
            <w:pPr>
              <w:pStyle w:val="Paragraph"/>
              <w:spacing w:after="0" w:line="240" w:lineRule="auto"/>
              <w:rPr>
                <w:noProof/>
                <w:lang w:val="sk-SK"/>
              </w:rPr>
            </w:pPr>
            <w:r w:rsidRPr="00A24247">
              <w:rPr>
                <w:noProof/>
                <w:lang w:val="sk-SK"/>
              </w:rPr>
              <w:t>0.8149</w:t>
            </w:r>
          </w:p>
        </w:tc>
        <w:tc>
          <w:tcPr>
            <w:tcW w:w="0" w:type="auto"/>
            <w:tcBorders>
              <w:top w:val="single" w:sz="4" w:space="0" w:color="auto"/>
              <w:left w:val="single" w:sz="4" w:space="0" w:color="auto"/>
              <w:bottom w:val="single" w:sz="4" w:space="0" w:color="auto"/>
              <w:right w:val="single" w:sz="4" w:space="0" w:color="auto"/>
            </w:tcBorders>
            <w:hideMark/>
          </w:tcPr>
          <w:p w14:paraId="5E83D554" w14:textId="77777777" w:rsidR="00A24247" w:rsidRPr="00A24247" w:rsidRDefault="00A24247" w:rsidP="00906906">
            <w:pPr>
              <w:pStyle w:val="Paragraph"/>
              <w:spacing w:after="0" w:line="240" w:lineRule="auto"/>
              <w:jc w:val="right"/>
              <w:rPr>
                <w:noProof/>
                <w:lang w:val="sk-SK"/>
              </w:rPr>
            </w:pPr>
            <w:r w:rsidRPr="00A24247">
              <w:rPr>
                <w:noProof/>
                <w:lang w:val="sk-SK"/>
              </w:rPr>
              <w:t>ex 3920 10 89</w:t>
            </w:r>
          </w:p>
        </w:tc>
        <w:tc>
          <w:tcPr>
            <w:tcW w:w="0" w:type="auto"/>
            <w:tcBorders>
              <w:top w:val="single" w:sz="4" w:space="0" w:color="auto"/>
              <w:left w:val="single" w:sz="4" w:space="0" w:color="auto"/>
              <w:bottom w:val="single" w:sz="4" w:space="0" w:color="auto"/>
              <w:right w:val="single" w:sz="4" w:space="0" w:color="auto"/>
            </w:tcBorders>
            <w:hideMark/>
          </w:tcPr>
          <w:p w14:paraId="029BEB6F"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0062FDA8" w14:textId="3E260A4E" w:rsidR="00730589" w:rsidRDefault="00A24247" w:rsidP="00906906">
            <w:pPr>
              <w:pStyle w:val="Paragraph"/>
              <w:spacing w:after="0" w:line="240" w:lineRule="auto"/>
              <w:rPr>
                <w:noProof/>
                <w:lang w:val="sk-SK"/>
              </w:rPr>
            </w:pPr>
            <w:r w:rsidRPr="00A24247">
              <w:rPr>
                <w:noProof/>
                <w:lang w:val="sk-SK"/>
              </w:rPr>
              <w:t>Plastová fólia</w:t>
            </w:r>
            <w:r w:rsidR="00730589">
              <w:rPr>
                <w:noProof/>
                <w:lang w:val="sk-SK"/>
              </w:rPr>
              <w:t xml:space="preserve"> z </w:t>
            </w:r>
            <w:r w:rsidRPr="00A24247">
              <w:rPr>
                <w:noProof/>
                <w:lang w:val="sk-SK"/>
              </w:rPr>
              <w:t>kopolyméru okténu</w:t>
            </w:r>
            <w:r w:rsidR="00730589">
              <w:rPr>
                <w:noProof/>
                <w:lang w:val="sk-SK"/>
              </w:rPr>
              <w:t xml:space="preserve"> a </w:t>
            </w:r>
            <w:r w:rsidRPr="00A24247">
              <w:rPr>
                <w:noProof/>
                <w:lang w:val="sk-SK"/>
              </w:rPr>
              <w:t>etylénu</w:t>
            </w:r>
            <w:r w:rsidR="00730589">
              <w:rPr>
                <w:noProof/>
                <w:lang w:val="sk-SK"/>
              </w:rPr>
              <w:t xml:space="preserve"> s </w:t>
            </w:r>
            <w:r w:rsidRPr="00A24247">
              <w:rPr>
                <w:noProof/>
                <w:lang w:val="sk-SK"/>
              </w:rPr>
              <w:t>hrúbkou 0,45 mm alebo viac, ale najviac 0,75 mm, na použitie pri výrobe skla do sklenených fotovoltaických solárnych panelov</w:t>
            </w:r>
          </w:p>
          <w:p w14:paraId="4D590E47" w14:textId="21882E3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C8587F1" w14:textId="054018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BD13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A98A4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BC181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919A2D" w14:textId="77777777" w:rsidR="00A24247" w:rsidRPr="00A24247" w:rsidRDefault="00A24247" w:rsidP="00906906">
            <w:pPr>
              <w:pStyle w:val="Paragraph"/>
              <w:spacing w:after="0" w:line="240" w:lineRule="auto"/>
              <w:rPr>
                <w:noProof/>
                <w:lang w:val="sk-SK"/>
              </w:rPr>
            </w:pPr>
            <w:r w:rsidRPr="00A24247">
              <w:rPr>
                <w:noProof/>
                <w:lang w:val="sk-SK"/>
              </w:rPr>
              <w:t>0.5139</w:t>
            </w:r>
          </w:p>
        </w:tc>
        <w:tc>
          <w:tcPr>
            <w:tcW w:w="0" w:type="auto"/>
            <w:tcBorders>
              <w:top w:val="single" w:sz="4" w:space="0" w:color="auto"/>
              <w:left w:val="single" w:sz="4" w:space="0" w:color="auto"/>
              <w:bottom w:val="single" w:sz="4" w:space="0" w:color="auto"/>
              <w:right w:val="single" w:sz="4" w:space="0" w:color="auto"/>
            </w:tcBorders>
            <w:hideMark/>
          </w:tcPr>
          <w:p w14:paraId="4FD474F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3920 10 89</w:t>
            </w:r>
          </w:p>
        </w:tc>
        <w:tc>
          <w:tcPr>
            <w:tcW w:w="0" w:type="auto"/>
            <w:tcBorders>
              <w:top w:val="single" w:sz="4" w:space="0" w:color="auto"/>
              <w:left w:val="single" w:sz="4" w:space="0" w:color="auto"/>
              <w:bottom w:val="single" w:sz="4" w:space="0" w:color="auto"/>
              <w:right w:val="single" w:sz="4" w:space="0" w:color="auto"/>
            </w:tcBorders>
            <w:hideMark/>
          </w:tcPr>
          <w:p w14:paraId="2498A9B6"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0FB36D82" w14:textId="77777777" w:rsidR="00A24247" w:rsidRPr="00A24247" w:rsidRDefault="00A24247" w:rsidP="00906906">
            <w:pPr>
              <w:pStyle w:val="Paragraph"/>
              <w:spacing w:after="0" w:line="240" w:lineRule="auto"/>
              <w:rPr>
                <w:noProof/>
                <w:lang w:val="sk-SK"/>
              </w:rPr>
            </w:pPr>
            <w:r w:rsidRPr="00A24247">
              <w:rPr>
                <w:noProof/>
                <w:lang w:val="sk-SK"/>
              </w:rPr>
              <w:t>Etylénvinylacetátová (EVA) fólia:</w:t>
            </w:r>
          </w:p>
          <w:tbl>
            <w:tblPr>
              <w:tblStyle w:val="Listdash"/>
              <w:tblW w:w="0" w:type="auto"/>
              <w:tblLook w:val="04A0" w:firstRow="1" w:lastRow="0" w:firstColumn="1" w:lastColumn="0" w:noHBand="0" w:noVBand="1"/>
            </w:tblPr>
            <w:tblGrid>
              <w:gridCol w:w="220"/>
              <w:gridCol w:w="3586"/>
            </w:tblGrid>
            <w:tr w:rsidR="00A24247" w:rsidRPr="00A24247" w14:paraId="6E2F2CEB" w14:textId="77777777">
              <w:tc>
                <w:tcPr>
                  <w:tcW w:w="0" w:type="auto"/>
                  <w:hideMark/>
                </w:tcPr>
                <w:p w14:paraId="717CC5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A45A75" w14:textId="77777777" w:rsidR="00A24247" w:rsidRPr="00A24247" w:rsidRDefault="00A24247" w:rsidP="00906906">
                  <w:pPr>
                    <w:pStyle w:val="Paragraph"/>
                    <w:spacing w:after="0" w:line="240" w:lineRule="auto"/>
                    <w:rPr>
                      <w:noProof/>
                      <w:lang w:val="sk-SK"/>
                    </w:rPr>
                  </w:pPr>
                  <w:r w:rsidRPr="00A24247">
                    <w:rPr>
                      <w:noProof/>
                      <w:lang w:val="sk-SK"/>
                    </w:rPr>
                    <w:t>s vystúpeným reliéfovým povrchom, ktorý má vyrazené vlnité vzorovanie,</w:t>
                  </w:r>
                </w:p>
              </w:tc>
            </w:tr>
            <w:tr w:rsidR="00A24247" w:rsidRPr="00A24247" w14:paraId="6351E391" w14:textId="77777777">
              <w:tc>
                <w:tcPr>
                  <w:tcW w:w="0" w:type="auto"/>
                  <w:hideMark/>
                </w:tcPr>
                <w:p w14:paraId="22DB1B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B02A41" w14:textId="77777777" w:rsidR="00A24247" w:rsidRPr="00A24247" w:rsidRDefault="00A24247" w:rsidP="00906906">
                  <w:pPr>
                    <w:pStyle w:val="Paragraph"/>
                    <w:spacing w:after="0" w:line="240" w:lineRule="auto"/>
                    <w:rPr>
                      <w:noProof/>
                      <w:lang w:val="sk-SK"/>
                    </w:rPr>
                  </w:pPr>
                  <w:r w:rsidRPr="00A24247">
                    <w:rPr>
                      <w:noProof/>
                      <w:lang w:val="sk-SK"/>
                    </w:rPr>
                    <w:t> nelaminovaná,</w:t>
                  </w:r>
                </w:p>
              </w:tc>
            </w:tr>
            <w:tr w:rsidR="00A24247" w:rsidRPr="00A24247" w14:paraId="2083663E" w14:textId="77777777">
              <w:tc>
                <w:tcPr>
                  <w:tcW w:w="0" w:type="auto"/>
                  <w:hideMark/>
                </w:tcPr>
                <w:p w14:paraId="579417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50C430" w14:textId="77777777" w:rsidR="00A24247" w:rsidRPr="00A24247" w:rsidRDefault="00A24247" w:rsidP="00906906">
                  <w:pPr>
                    <w:pStyle w:val="Paragraph"/>
                    <w:spacing w:after="0" w:line="240" w:lineRule="auto"/>
                    <w:rPr>
                      <w:noProof/>
                      <w:lang w:val="sk-SK"/>
                    </w:rPr>
                  </w:pPr>
                  <w:r w:rsidRPr="00A24247">
                    <w:rPr>
                      <w:noProof/>
                      <w:lang w:val="sk-SK"/>
                    </w:rPr>
                    <w:t> nezosieťovaná a</w:t>
                  </w:r>
                </w:p>
              </w:tc>
            </w:tr>
            <w:tr w:rsidR="00A24247" w:rsidRPr="00A24247" w14:paraId="30B4D980" w14:textId="77777777">
              <w:tc>
                <w:tcPr>
                  <w:tcW w:w="0" w:type="auto"/>
                  <w:hideMark/>
                </w:tcPr>
                <w:p w14:paraId="6BF615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98BDC3" w14:textId="77777777" w:rsidR="00A24247" w:rsidRPr="00A24247" w:rsidRDefault="00A24247" w:rsidP="00906906">
                  <w:pPr>
                    <w:pStyle w:val="Paragraph"/>
                    <w:spacing w:after="0" w:line="240" w:lineRule="auto"/>
                    <w:rPr>
                      <w:noProof/>
                      <w:lang w:val="sk-SK"/>
                    </w:rPr>
                  </w:pPr>
                  <w:r w:rsidRPr="00A24247">
                    <w:rPr>
                      <w:noProof/>
                      <w:lang w:val="sk-SK"/>
                    </w:rPr>
                    <w:t>s hrúbkou viac ako 0,3 mm</w:t>
                  </w:r>
                </w:p>
              </w:tc>
            </w:tr>
          </w:tbl>
          <w:p w14:paraId="2508E06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095FEF9" w14:textId="3C76C6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6386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335E9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D19AF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A25995" w14:textId="77777777" w:rsidR="00A24247" w:rsidRPr="00A24247" w:rsidRDefault="00A24247" w:rsidP="00906906">
            <w:pPr>
              <w:pStyle w:val="Paragraph"/>
              <w:spacing w:after="0" w:line="240" w:lineRule="auto"/>
              <w:rPr>
                <w:noProof/>
                <w:lang w:val="sk-SK"/>
              </w:rPr>
            </w:pPr>
            <w:r w:rsidRPr="00A24247">
              <w:rPr>
                <w:noProof/>
                <w:lang w:val="sk-SK"/>
              </w:rPr>
              <w:t>0.5482</w:t>
            </w:r>
          </w:p>
        </w:tc>
        <w:tc>
          <w:tcPr>
            <w:tcW w:w="0" w:type="auto"/>
            <w:tcBorders>
              <w:top w:val="single" w:sz="4" w:space="0" w:color="auto"/>
              <w:left w:val="single" w:sz="4" w:space="0" w:color="auto"/>
              <w:bottom w:val="single" w:sz="4" w:space="0" w:color="auto"/>
              <w:right w:val="single" w:sz="4" w:space="0" w:color="auto"/>
            </w:tcBorders>
            <w:hideMark/>
          </w:tcPr>
          <w:p w14:paraId="745385F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3920 20 21</w:t>
            </w:r>
          </w:p>
        </w:tc>
        <w:tc>
          <w:tcPr>
            <w:tcW w:w="0" w:type="auto"/>
            <w:tcBorders>
              <w:top w:val="single" w:sz="4" w:space="0" w:color="auto"/>
              <w:left w:val="single" w:sz="4" w:space="0" w:color="auto"/>
              <w:bottom w:val="single" w:sz="4" w:space="0" w:color="auto"/>
              <w:right w:val="single" w:sz="4" w:space="0" w:color="auto"/>
            </w:tcBorders>
            <w:hideMark/>
          </w:tcPr>
          <w:p w14:paraId="4347309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D20055F" w14:textId="77777777" w:rsidR="00A24247" w:rsidRPr="00A24247" w:rsidRDefault="00A24247" w:rsidP="00906906">
            <w:pPr>
              <w:pStyle w:val="Paragraph"/>
              <w:spacing w:after="0" w:line="240" w:lineRule="auto"/>
              <w:rPr>
                <w:noProof/>
                <w:lang w:val="sk-SK"/>
              </w:rPr>
            </w:pPr>
            <w:r w:rsidRPr="00A24247">
              <w:rPr>
                <w:noProof/>
                <w:lang w:val="sk-SK"/>
              </w:rPr>
              <w:t>Listy dvojosovo orientovaného polypropylénového filmu:</w:t>
            </w:r>
          </w:p>
          <w:tbl>
            <w:tblPr>
              <w:tblStyle w:val="Listdash"/>
              <w:tblW w:w="0" w:type="auto"/>
              <w:tblLook w:val="04A0" w:firstRow="1" w:lastRow="0" w:firstColumn="1" w:lastColumn="0" w:noHBand="0" w:noVBand="1"/>
            </w:tblPr>
            <w:tblGrid>
              <w:gridCol w:w="220"/>
              <w:gridCol w:w="3586"/>
            </w:tblGrid>
            <w:tr w:rsidR="00A24247" w:rsidRPr="00A24247" w14:paraId="35FD6956" w14:textId="77777777">
              <w:tc>
                <w:tcPr>
                  <w:tcW w:w="0" w:type="auto"/>
                  <w:hideMark/>
                </w:tcPr>
                <w:p w14:paraId="707AD2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E27DB5" w14:textId="77777777" w:rsidR="00A24247" w:rsidRPr="00A24247" w:rsidRDefault="00A24247" w:rsidP="00906906">
                  <w:pPr>
                    <w:pStyle w:val="Paragraph"/>
                    <w:spacing w:after="0" w:line="240" w:lineRule="auto"/>
                    <w:rPr>
                      <w:noProof/>
                      <w:lang w:val="sk-SK"/>
                    </w:rPr>
                  </w:pPr>
                  <w:r w:rsidRPr="00A24247">
                    <w:rPr>
                      <w:noProof/>
                      <w:lang w:val="sk-SK"/>
                    </w:rPr>
                    <w:t>shrúbkou najviac 0,1 mm,</w:t>
                  </w:r>
                </w:p>
              </w:tc>
            </w:tr>
            <w:tr w:rsidR="00A24247" w:rsidRPr="00A24247" w14:paraId="65431AD1" w14:textId="77777777">
              <w:tc>
                <w:tcPr>
                  <w:tcW w:w="0" w:type="auto"/>
                  <w:hideMark/>
                </w:tcPr>
                <w:p w14:paraId="55BEE7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BA6861" w14:textId="65E95292" w:rsidR="00A24247" w:rsidRPr="00A24247" w:rsidRDefault="00A24247" w:rsidP="00906906">
                  <w:pPr>
                    <w:pStyle w:val="Paragraph"/>
                    <w:spacing w:after="0" w:line="240" w:lineRule="auto"/>
                    <w:rPr>
                      <w:noProof/>
                      <w:lang w:val="sk-SK"/>
                    </w:rPr>
                  </w:pPr>
                  <w:r w:rsidRPr="00A24247">
                    <w:rPr>
                      <w:noProof/>
                      <w:lang w:val="sk-SK"/>
                    </w:rPr>
                    <w:t>potlačené</w:t>
                  </w:r>
                  <w:r w:rsidR="00730589">
                    <w:rPr>
                      <w:noProof/>
                      <w:lang w:val="sk-SK"/>
                    </w:rPr>
                    <w:t xml:space="preserve"> z </w:t>
                  </w:r>
                  <w:r w:rsidRPr="00A24247">
                    <w:rPr>
                      <w:noProof/>
                      <w:lang w:val="sk-SK"/>
                    </w:rPr>
                    <w:t>obidvoch strán špecializovanou povrchovou vrstvou, aby sa na bankovke umožnila bezpečnostná tlač</w:t>
                  </w:r>
                </w:p>
              </w:tc>
            </w:tr>
          </w:tbl>
          <w:p w14:paraId="5A68AC0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C9B614D" w14:textId="285683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F0B6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A8F70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CF92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78E573" w14:textId="77777777" w:rsidR="00A24247" w:rsidRPr="00A24247" w:rsidRDefault="00A24247" w:rsidP="00906906">
            <w:pPr>
              <w:pStyle w:val="Paragraph"/>
              <w:spacing w:after="0" w:line="240" w:lineRule="auto"/>
              <w:rPr>
                <w:noProof/>
                <w:lang w:val="sk-SK"/>
              </w:rPr>
            </w:pPr>
            <w:r w:rsidRPr="00A24247">
              <w:rPr>
                <w:noProof/>
                <w:lang w:val="sk-SK"/>
              </w:rPr>
              <w:t>0.8205</w:t>
            </w:r>
          </w:p>
        </w:tc>
        <w:tc>
          <w:tcPr>
            <w:tcW w:w="0" w:type="auto"/>
            <w:tcBorders>
              <w:top w:val="single" w:sz="4" w:space="0" w:color="auto"/>
              <w:left w:val="single" w:sz="4" w:space="0" w:color="auto"/>
              <w:bottom w:val="single" w:sz="4" w:space="0" w:color="auto"/>
              <w:right w:val="single" w:sz="4" w:space="0" w:color="auto"/>
            </w:tcBorders>
            <w:hideMark/>
          </w:tcPr>
          <w:p w14:paraId="7207135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3920 20 21</w:t>
            </w:r>
          </w:p>
        </w:tc>
        <w:tc>
          <w:tcPr>
            <w:tcW w:w="0" w:type="auto"/>
            <w:tcBorders>
              <w:top w:val="single" w:sz="4" w:space="0" w:color="auto"/>
              <w:left w:val="single" w:sz="4" w:space="0" w:color="auto"/>
              <w:bottom w:val="single" w:sz="4" w:space="0" w:color="auto"/>
              <w:right w:val="single" w:sz="4" w:space="0" w:color="auto"/>
            </w:tcBorders>
            <w:hideMark/>
          </w:tcPr>
          <w:p w14:paraId="147EC588"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E6CB7DD" w14:textId="70ECF2AB" w:rsidR="00A24247" w:rsidRPr="00A24247" w:rsidRDefault="00A24247" w:rsidP="00906906">
            <w:pPr>
              <w:pStyle w:val="Paragraph"/>
              <w:spacing w:after="0" w:line="240" w:lineRule="auto"/>
              <w:rPr>
                <w:noProof/>
                <w:lang w:val="sk-SK"/>
              </w:rPr>
            </w:pPr>
            <w:r w:rsidRPr="00A24247">
              <w:rPr>
                <w:noProof/>
                <w:lang w:val="sk-SK"/>
              </w:rPr>
              <w:t>Dvojosovo orientovaná fólia pozostávajúca</w:t>
            </w:r>
            <w:r w:rsidR="00730589">
              <w:rPr>
                <w:noProof/>
                <w:lang w:val="sk-SK"/>
              </w:rPr>
              <w:t xml:space="preserve"> z </w:t>
            </w:r>
            <w:r w:rsidRPr="00A24247">
              <w:rPr>
                <w:noProof/>
                <w:lang w:val="sk-SK"/>
              </w:rPr>
              <w:t>viacerých vrstiev polypropylénu,</w:t>
            </w:r>
            <w:r w:rsidR="00730589">
              <w:rPr>
                <w:noProof/>
                <w:lang w:val="sk-SK"/>
              </w:rPr>
              <w:t xml:space="preserve"> s </w:t>
            </w:r>
            <w:r w:rsidRPr="00A24247">
              <w:rPr>
                <w:noProof/>
                <w:lang w:val="sk-SK"/>
              </w:rPr>
              <w:t>celkovou hrúbkou najviac 14 mikrónov</w:t>
            </w:r>
          </w:p>
        </w:tc>
        <w:tc>
          <w:tcPr>
            <w:tcW w:w="0" w:type="auto"/>
            <w:tcBorders>
              <w:top w:val="single" w:sz="4" w:space="0" w:color="auto"/>
              <w:left w:val="single" w:sz="4" w:space="0" w:color="auto"/>
              <w:bottom w:val="single" w:sz="4" w:space="0" w:color="auto"/>
              <w:right w:val="single" w:sz="4" w:space="0" w:color="auto"/>
            </w:tcBorders>
            <w:hideMark/>
          </w:tcPr>
          <w:p w14:paraId="0BD681BD" w14:textId="77C10A7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3BEB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B639A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74BF2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3E38DB" w14:textId="77777777" w:rsidR="00A24247" w:rsidRPr="00A24247" w:rsidRDefault="00A24247" w:rsidP="00906906">
            <w:pPr>
              <w:pStyle w:val="Paragraph"/>
              <w:spacing w:after="0" w:line="240" w:lineRule="auto"/>
              <w:rPr>
                <w:noProof/>
                <w:lang w:val="sk-SK"/>
              </w:rPr>
            </w:pPr>
            <w:r w:rsidRPr="00A24247">
              <w:rPr>
                <w:noProof/>
                <w:lang w:val="sk-SK"/>
              </w:rPr>
              <w:t>0.4394</w:t>
            </w:r>
          </w:p>
        </w:tc>
        <w:tc>
          <w:tcPr>
            <w:tcW w:w="0" w:type="auto"/>
            <w:tcBorders>
              <w:top w:val="single" w:sz="4" w:space="0" w:color="auto"/>
              <w:left w:val="single" w:sz="4" w:space="0" w:color="auto"/>
              <w:bottom w:val="single" w:sz="4" w:space="0" w:color="auto"/>
              <w:right w:val="single" w:sz="4" w:space="0" w:color="auto"/>
            </w:tcBorders>
            <w:hideMark/>
          </w:tcPr>
          <w:p w14:paraId="5517E042" w14:textId="77777777" w:rsidR="00A24247" w:rsidRPr="00A24247" w:rsidRDefault="00A24247" w:rsidP="00906906">
            <w:pPr>
              <w:pStyle w:val="Paragraph"/>
              <w:spacing w:after="0" w:line="240" w:lineRule="auto"/>
              <w:jc w:val="right"/>
              <w:rPr>
                <w:noProof/>
                <w:lang w:val="sk-SK"/>
              </w:rPr>
            </w:pPr>
            <w:r w:rsidRPr="00A24247">
              <w:rPr>
                <w:noProof/>
                <w:lang w:val="sk-SK"/>
              </w:rPr>
              <w:t>ex 3920 20 29</w:t>
            </w:r>
          </w:p>
        </w:tc>
        <w:tc>
          <w:tcPr>
            <w:tcW w:w="0" w:type="auto"/>
            <w:tcBorders>
              <w:top w:val="single" w:sz="4" w:space="0" w:color="auto"/>
              <w:left w:val="single" w:sz="4" w:space="0" w:color="auto"/>
              <w:bottom w:val="single" w:sz="4" w:space="0" w:color="auto"/>
              <w:right w:val="single" w:sz="4" w:space="0" w:color="auto"/>
            </w:tcBorders>
            <w:hideMark/>
          </w:tcPr>
          <w:p w14:paraId="10032563"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3BDFF89" w14:textId="5A33A84B" w:rsidR="00A24247" w:rsidRPr="00A24247" w:rsidRDefault="00A24247" w:rsidP="00906906">
            <w:pPr>
              <w:pStyle w:val="Paragraph"/>
              <w:spacing w:after="0" w:line="240" w:lineRule="auto"/>
              <w:rPr>
                <w:noProof/>
                <w:lang w:val="sk-SK"/>
              </w:rPr>
            </w:pPr>
            <w:r w:rsidRPr="00A24247">
              <w:rPr>
                <w:noProof/>
                <w:lang w:val="sk-SK"/>
              </w:rPr>
              <w:t>Jednosovo orientovaný film,</w:t>
            </w:r>
            <w:r w:rsidR="00730589">
              <w:rPr>
                <w:noProof/>
                <w:lang w:val="sk-SK"/>
              </w:rPr>
              <w:t xml:space="preserve"> s </w:t>
            </w:r>
            <w:r w:rsidRPr="00A24247">
              <w:rPr>
                <w:noProof/>
                <w:lang w:val="sk-SK"/>
              </w:rPr>
              <w:t>celkovou hrúbkou najviac 75 μm, pozostávajúci</w:t>
            </w:r>
            <w:r w:rsidR="00730589">
              <w:rPr>
                <w:noProof/>
                <w:lang w:val="sk-SK"/>
              </w:rPr>
              <w:t xml:space="preserve"> z </w:t>
            </w:r>
            <w:r w:rsidRPr="00A24247">
              <w:rPr>
                <w:noProof/>
                <w:lang w:val="sk-SK"/>
              </w:rPr>
              <w:t>troch alebo štyroch vrstiev obsahujúcich zmes polypropylénu</w:t>
            </w:r>
            <w:r w:rsidR="00730589">
              <w:rPr>
                <w:noProof/>
                <w:lang w:val="sk-SK"/>
              </w:rPr>
              <w:t xml:space="preserve"> a </w:t>
            </w:r>
            <w:r w:rsidRPr="00A24247">
              <w:rPr>
                <w:noProof/>
                <w:lang w:val="sk-SK"/>
              </w:rPr>
              <w:t>polyetylénu, so stredovou vrstvou tiež obsahujúcou oxid titaničitý, s:</w:t>
            </w:r>
          </w:p>
          <w:tbl>
            <w:tblPr>
              <w:tblStyle w:val="Listdash"/>
              <w:tblW w:w="0" w:type="auto"/>
              <w:tblLook w:val="04A0" w:firstRow="1" w:lastRow="0" w:firstColumn="1" w:lastColumn="0" w:noHBand="0" w:noVBand="1"/>
            </w:tblPr>
            <w:tblGrid>
              <w:gridCol w:w="220"/>
              <w:gridCol w:w="3586"/>
            </w:tblGrid>
            <w:tr w:rsidR="00A24247" w:rsidRPr="00A24247" w14:paraId="4BF3B598" w14:textId="77777777">
              <w:tc>
                <w:tcPr>
                  <w:tcW w:w="0" w:type="auto"/>
                  <w:hideMark/>
                </w:tcPr>
                <w:p w14:paraId="0B0109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E6BD29" w14:textId="1EF85D75" w:rsidR="00A24247" w:rsidRPr="00A24247" w:rsidRDefault="00A24247" w:rsidP="00906906">
                  <w:pPr>
                    <w:pStyle w:val="Paragraph"/>
                    <w:spacing w:after="0" w:line="240" w:lineRule="auto"/>
                    <w:rPr>
                      <w:noProof/>
                      <w:lang w:val="sk-SK"/>
                    </w:rPr>
                  </w:pPr>
                  <w:r w:rsidRPr="00A24247">
                    <w:rPr>
                      <w:noProof/>
                      <w:lang w:val="sk-SK"/>
                    </w:rPr>
                    <w:t>pevnosťou</w:t>
                  </w:r>
                  <w:r w:rsidR="00730589">
                    <w:rPr>
                      <w:noProof/>
                      <w:lang w:val="sk-SK"/>
                    </w:rPr>
                    <w:t xml:space="preserve"> v </w:t>
                  </w:r>
                  <w:r w:rsidRPr="00A24247">
                    <w:rPr>
                      <w:noProof/>
                      <w:lang w:val="sk-SK"/>
                    </w:rPr>
                    <w:t>ťahu</w:t>
                  </w:r>
                  <w:r w:rsidR="00730589">
                    <w:rPr>
                      <w:noProof/>
                      <w:lang w:val="sk-SK"/>
                    </w:rPr>
                    <w:t xml:space="preserve"> v </w:t>
                  </w:r>
                  <w:r w:rsidRPr="00A24247">
                    <w:rPr>
                      <w:noProof/>
                      <w:lang w:val="sk-SK"/>
                    </w:rPr>
                    <w:t>strojovom zaťažení 120 MPa alebo viac, ale najviac 270 MPa a</w:t>
                  </w:r>
                </w:p>
              </w:tc>
            </w:tr>
            <w:tr w:rsidR="00A24247" w:rsidRPr="00A24247" w14:paraId="1F1457C9" w14:textId="77777777">
              <w:tc>
                <w:tcPr>
                  <w:tcW w:w="0" w:type="auto"/>
                  <w:hideMark/>
                </w:tcPr>
                <w:p w14:paraId="5F8A71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1F9141" w14:textId="6A420A7E" w:rsidR="00A24247" w:rsidRPr="00A24247" w:rsidRDefault="00A24247" w:rsidP="00906906">
                  <w:pPr>
                    <w:pStyle w:val="Paragraph"/>
                    <w:spacing w:after="0" w:line="240" w:lineRule="auto"/>
                    <w:rPr>
                      <w:noProof/>
                      <w:lang w:val="sk-SK"/>
                    </w:rPr>
                  </w:pPr>
                  <w:r w:rsidRPr="00A24247">
                    <w:rPr>
                      <w:noProof/>
                      <w:lang w:val="sk-SK"/>
                    </w:rPr>
                    <w:t>pevnosťou</w:t>
                  </w:r>
                  <w:r w:rsidR="00730589">
                    <w:rPr>
                      <w:noProof/>
                      <w:lang w:val="sk-SK"/>
                    </w:rPr>
                    <w:t xml:space="preserve"> v </w:t>
                  </w:r>
                  <w:r w:rsidRPr="00A24247">
                    <w:rPr>
                      <w:noProof/>
                      <w:lang w:val="sk-SK"/>
                    </w:rPr>
                    <w:t>ťahu</w:t>
                  </w:r>
                  <w:r w:rsidR="00730589">
                    <w:rPr>
                      <w:noProof/>
                      <w:lang w:val="sk-SK"/>
                    </w:rPr>
                    <w:t xml:space="preserve"> v </w:t>
                  </w:r>
                  <w:r w:rsidRPr="00A24247">
                    <w:rPr>
                      <w:noProof/>
                      <w:lang w:val="sk-SK"/>
                    </w:rPr>
                    <w:t>priečnom smere 10 MPa alebo viac, ale najviac 40 MPa</w:t>
                  </w:r>
                </w:p>
              </w:tc>
            </w:tr>
          </w:tbl>
          <w:p w14:paraId="6A788672" w14:textId="77777777" w:rsidR="00A24247" w:rsidRPr="00A24247" w:rsidRDefault="00A24247" w:rsidP="00906906">
            <w:pPr>
              <w:pStyle w:val="Paragraph"/>
              <w:spacing w:after="0" w:line="240" w:lineRule="auto"/>
              <w:rPr>
                <w:noProof/>
                <w:lang w:val="sk-SK"/>
              </w:rPr>
            </w:pPr>
            <w:r w:rsidRPr="00A24247">
              <w:rPr>
                <w:noProof/>
                <w:lang w:val="sk-SK"/>
              </w:rPr>
              <w:t>stanovenou skúšobnou metódou ASTMD 882/ISO 527-3</w:t>
            </w:r>
          </w:p>
        </w:tc>
        <w:tc>
          <w:tcPr>
            <w:tcW w:w="0" w:type="auto"/>
            <w:tcBorders>
              <w:top w:val="single" w:sz="4" w:space="0" w:color="auto"/>
              <w:left w:val="single" w:sz="4" w:space="0" w:color="auto"/>
              <w:bottom w:val="single" w:sz="4" w:space="0" w:color="auto"/>
              <w:right w:val="single" w:sz="4" w:space="0" w:color="auto"/>
            </w:tcBorders>
            <w:hideMark/>
          </w:tcPr>
          <w:p w14:paraId="2CCAA7BF" w14:textId="01BDAC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9206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03EA9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8EF52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9C7F5F" w14:textId="77777777" w:rsidR="00A24247" w:rsidRPr="00A24247" w:rsidRDefault="00A24247" w:rsidP="00906906">
            <w:pPr>
              <w:pStyle w:val="Paragraph"/>
              <w:spacing w:after="0" w:line="240" w:lineRule="auto"/>
              <w:rPr>
                <w:noProof/>
                <w:lang w:val="sk-SK"/>
              </w:rPr>
            </w:pPr>
            <w:r w:rsidRPr="00A24247">
              <w:rPr>
                <w:noProof/>
                <w:lang w:val="sk-SK"/>
              </w:rPr>
              <w:t>0.3028</w:t>
            </w:r>
          </w:p>
        </w:tc>
        <w:tc>
          <w:tcPr>
            <w:tcW w:w="0" w:type="auto"/>
            <w:tcBorders>
              <w:top w:val="single" w:sz="4" w:space="0" w:color="auto"/>
              <w:left w:val="single" w:sz="4" w:space="0" w:color="auto"/>
              <w:bottom w:val="single" w:sz="4" w:space="0" w:color="auto"/>
              <w:right w:val="single" w:sz="4" w:space="0" w:color="auto"/>
            </w:tcBorders>
            <w:hideMark/>
          </w:tcPr>
          <w:p w14:paraId="09CF26EC" w14:textId="77777777" w:rsidR="00A24247" w:rsidRPr="00A24247" w:rsidRDefault="00A24247" w:rsidP="00906906">
            <w:pPr>
              <w:pStyle w:val="Paragraph"/>
              <w:spacing w:after="0" w:line="240" w:lineRule="auto"/>
              <w:jc w:val="right"/>
              <w:rPr>
                <w:noProof/>
                <w:lang w:val="sk-SK"/>
              </w:rPr>
            </w:pPr>
            <w:r w:rsidRPr="00A24247">
              <w:rPr>
                <w:noProof/>
                <w:lang w:val="sk-SK"/>
              </w:rPr>
              <w:t>ex 3920 20 29</w:t>
            </w:r>
          </w:p>
        </w:tc>
        <w:tc>
          <w:tcPr>
            <w:tcW w:w="0" w:type="auto"/>
            <w:tcBorders>
              <w:top w:val="single" w:sz="4" w:space="0" w:color="auto"/>
              <w:left w:val="single" w:sz="4" w:space="0" w:color="auto"/>
              <w:bottom w:val="single" w:sz="4" w:space="0" w:color="auto"/>
              <w:right w:val="single" w:sz="4" w:space="0" w:color="auto"/>
            </w:tcBorders>
            <w:hideMark/>
          </w:tcPr>
          <w:p w14:paraId="6B14E32E"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B5C4570" w14:textId="2CBA230D" w:rsidR="00A24247" w:rsidRPr="00A24247" w:rsidRDefault="00A24247" w:rsidP="00906906">
            <w:pPr>
              <w:pStyle w:val="Paragraph"/>
              <w:spacing w:after="0" w:line="240" w:lineRule="auto"/>
              <w:rPr>
                <w:noProof/>
                <w:lang w:val="sk-SK"/>
              </w:rPr>
            </w:pPr>
            <w:r w:rsidRPr="00A24247">
              <w:rPr>
                <w:noProof/>
                <w:lang w:val="sk-SK"/>
              </w:rPr>
              <w:t>Jednoosovo orientovaný film pozostávajúci</w:t>
            </w:r>
            <w:r w:rsidR="00730589">
              <w:rPr>
                <w:noProof/>
                <w:lang w:val="sk-SK"/>
              </w:rPr>
              <w:t xml:space="preserve"> z </w:t>
            </w:r>
            <w:r w:rsidRPr="00A24247">
              <w:rPr>
                <w:noProof/>
                <w:lang w:val="sk-SK"/>
              </w:rPr>
              <w:t>troch vrstiev, každá vrstva pozostáva zo zmesi polypropylénu</w:t>
            </w:r>
            <w:r w:rsidR="00730589">
              <w:rPr>
                <w:noProof/>
                <w:lang w:val="sk-SK"/>
              </w:rPr>
              <w:t xml:space="preserve"> a </w:t>
            </w:r>
            <w:r w:rsidRPr="00A24247">
              <w:rPr>
                <w:noProof/>
                <w:lang w:val="sk-SK"/>
              </w:rPr>
              <w:t>kopolyméru etylénu</w:t>
            </w:r>
            <w:r w:rsidR="00730589">
              <w:rPr>
                <w:noProof/>
                <w:lang w:val="sk-SK"/>
              </w:rPr>
              <w:t xml:space="preserve"> a </w:t>
            </w:r>
            <w:r w:rsidRPr="00A24247">
              <w:rPr>
                <w:noProof/>
                <w:lang w:val="sk-SK"/>
              </w:rPr>
              <w:t>vinylacetátu, so stredovou vrstvou tiež obsahujúcou oxid titaničitý, s:</w:t>
            </w:r>
          </w:p>
          <w:tbl>
            <w:tblPr>
              <w:tblStyle w:val="Listdash"/>
              <w:tblW w:w="0" w:type="auto"/>
              <w:tblLook w:val="04A0" w:firstRow="1" w:lastRow="0" w:firstColumn="1" w:lastColumn="0" w:noHBand="0" w:noVBand="1"/>
            </w:tblPr>
            <w:tblGrid>
              <w:gridCol w:w="220"/>
              <w:gridCol w:w="3586"/>
            </w:tblGrid>
            <w:tr w:rsidR="00A24247" w:rsidRPr="00A24247" w14:paraId="5180443B" w14:textId="77777777">
              <w:tc>
                <w:tcPr>
                  <w:tcW w:w="0" w:type="auto"/>
                  <w:hideMark/>
                </w:tcPr>
                <w:p w14:paraId="3DE098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494245" w14:textId="77777777" w:rsidR="00A24247" w:rsidRPr="00A24247" w:rsidRDefault="00A24247" w:rsidP="00906906">
                  <w:pPr>
                    <w:pStyle w:val="Paragraph"/>
                    <w:spacing w:after="0" w:line="240" w:lineRule="auto"/>
                    <w:rPr>
                      <w:noProof/>
                      <w:lang w:val="sk-SK"/>
                    </w:rPr>
                  </w:pPr>
                  <w:r w:rsidRPr="00A24247">
                    <w:rPr>
                      <w:noProof/>
                      <w:lang w:val="sk-SK"/>
                    </w:rPr>
                    <w:t>hrúbkou 55 μm alebo viac, ale najviac 97 μm,</w:t>
                  </w:r>
                </w:p>
              </w:tc>
            </w:tr>
            <w:tr w:rsidR="00A24247" w:rsidRPr="00A24247" w14:paraId="1573A08F" w14:textId="77777777">
              <w:tc>
                <w:tcPr>
                  <w:tcW w:w="0" w:type="auto"/>
                  <w:hideMark/>
                </w:tcPr>
                <w:p w14:paraId="40C66C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3633F3" w14:textId="5260EDEB" w:rsidR="00A24247" w:rsidRPr="00A24247" w:rsidRDefault="00A24247" w:rsidP="00906906">
                  <w:pPr>
                    <w:pStyle w:val="Paragraph"/>
                    <w:spacing w:after="0" w:line="240" w:lineRule="auto"/>
                    <w:rPr>
                      <w:noProof/>
                      <w:lang w:val="sk-SK"/>
                    </w:rPr>
                  </w:pPr>
                  <w:r w:rsidRPr="00A24247">
                    <w:rPr>
                      <w:noProof/>
                      <w:lang w:val="sk-SK"/>
                    </w:rPr>
                    <w:t>modulom pružnosti</w:t>
                  </w:r>
                  <w:r w:rsidR="00730589">
                    <w:rPr>
                      <w:noProof/>
                      <w:lang w:val="sk-SK"/>
                    </w:rPr>
                    <w:t xml:space="preserve"> v </w:t>
                  </w:r>
                  <w:r w:rsidRPr="00A24247">
                    <w:rPr>
                      <w:noProof/>
                      <w:lang w:val="sk-SK"/>
                    </w:rPr>
                    <w:t>strojovom zaťažení 0,30 GPa alebo viac, ale najviac 1,45 GPa, a</w:t>
                  </w:r>
                </w:p>
              </w:tc>
            </w:tr>
            <w:tr w:rsidR="00A24247" w:rsidRPr="00A24247" w14:paraId="3887B004" w14:textId="77777777">
              <w:tc>
                <w:tcPr>
                  <w:tcW w:w="0" w:type="auto"/>
                  <w:hideMark/>
                </w:tcPr>
                <w:p w14:paraId="0FE359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DB3B89" w14:textId="3151BDB2" w:rsidR="00A24247" w:rsidRPr="00A24247" w:rsidRDefault="00A24247" w:rsidP="00906906">
                  <w:pPr>
                    <w:pStyle w:val="Paragraph"/>
                    <w:spacing w:after="0" w:line="240" w:lineRule="auto"/>
                    <w:rPr>
                      <w:noProof/>
                      <w:lang w:val="sk-SK"/>
                    </w:rPr>
                  </w:pPr>
                  <w:r w:rsidRPr="00A24247">
                    <w:rPr>
                      <w:noProof/>
                      <w:lang w:val="sk-SK"/>
                    </w:rPr>
                    <w:t>modulom pružnosti</w:t>
                  </w:r>
                  <w:r w:rsidR="00730589">
                    <w:rPr>
                      <w:noProof/>
                      <w:lang w:val="sk-SK"/>
                    </w:rPr>
                    <w:t xml:space="preserve"> v </w:t>
                  </w:r>
                  <w:r w:rsidRPr="00A24247">
                    <w:rPr>
                      <w:noProof/>
                      <w:lang w:val="sk-SK"/>
                    </w:rPr>
                    <w:t>priečnom zaťažení 0,20 GPa alebo viac, ale najviac 0,70 GPa</w:t>
                  </w:r>
                </w:p>
              </w:tc>
            </w:tr>
          </w:tbl>
          <w:p w14:paraId="48785A9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C3894EB" w14:textId="480FF98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B5E6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566C8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C3A6E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5EA44B" w14:textId="77777777" w:rsidR="00A24247" w:rsidRPr="00A24247" w:rsidRDefault="00A24247" w:rsidP="00906906">
            <w:pPr>
              <w:pStyle w:val="Paragraph"/>
              <w:spacing w:after="0" w:line="240" w:lineRule="auto"/>
              <w:rPr>
                <w:noProof/>
                <w:lang w:val="sk-SK"/>
              </w:rPr>
            </w:pPr>
            <w:r w:rsidRPr="00A24247">
              <w:rPr>
                <w:noProof/>
                <w:lang w:val="sk-SK"/>
              </w:rPr>
              <w:t>0.5167</w:t>
            </w:r>
          </w:p>
        </w:tc>
        <w:tc>
          <w:tcPr>
            <w:tcW w:w="0" w:type="auto"/>
            <w:tcBorders>
              <w:top w:val="single" w:sz="4" w:space="0" w:color="auto"/>
              <w:left w:val="single" w:sz="4" w:space="0" w:color="auto"/>
              <w:bottom w:val="single" w:sz="4" w:space="0" w:color="auto"/>
              <w:right w:val="single" w:sz="4" w:space="0" w:color="auto"/>
            </w:tcBorders>
            <w:hideMark/>
          </w:tcPr>
          <w:p w14:paraId="24D198A8" w14:textId="77777777" w:rsidR="00A24247" w:rsidRPr="00A24247" w:rsidRDefault="00A24247" w:rsidP="00906906">
            <w:pPr>
              <w:pStyle w:val="Paragraph"/>
              <w:spacing w:after="0" w:line="240" w:lineRule="auto"/>
              <w:jc w:val="right"/>
              <w:rPr>
                <w:noProof/>
                <w:lang w:val="sk-SK"/>
              </w:rPr>
            </w:pPr>
            <w:r w:rsidRPr="00A24247">
              <w:rPr>
                <w:noProof/>
                <w:lang w:val="sk-SK"/>
              </w:rPr>
              <w:t>ex 3920 20 29</w:t>
            </w:r>
          </w:p>
        </w:tc>
        <w:tc>
          <w:tcPr>
            <w:tcW w:w="0" w:type="auto"/>
            <w:tcBorders>
              <w:top w:val="single" w:sz="4" w:space="0" w:color="auto"/>
              <w:left w:val="single" w:sz="4" w:space="0" w:color="auto"/>
              <w:bottom w:val="single" w:sz="4" w:space="0" w:color="auto"/>
              <w:right w:val="single" w:sz="4" w:space="0" w:color="auto"/>
            </w:tcBorders>
            <w:hideMark/>
          </w:tcPr>
          <w:p w14:paraId="17DA1C7B" w14:textId="77777777" w:rsidR="00A24247" w:rsidRPr="00A24247" w:rsidRDefault="00A24247" w:rsidP="00906906">
            <w:pPr>
              <w:pStyle w:val="Paragraph"/>
              <w:spacing w:after="0" w:line="240" w:lineRule="auto"/>
              <w:jc w:val="center"/>
              <w:rPr>
                <w:noProof/>
                <w:lang w:val="sk-SK"/>
              </w:rPr>
            </w:pPr>
            <w:r w:rsidRPr="00A24247">
              <w:rPr>
                <w:noProof/>
                <w:lang w:val="sk-SK"/>
              </w:rPr>
              <w:t>94</w:t>
            </w:r>
          </w:p>
        </w:tc>
        <w:tc>
          <w:tcPr>
            <w:tcW w:w="0" w:type="auto"/>
            <w:tcBorders>
              <w:top w:val="single" w:sz="4" w:space="0" w:color="auto"/>
              <w:left w:val="single" w:sz="4" w:space="0" w:color="auto"/>
              <w:bottom w:val="single" w:sz="4" w:space="0" w:color="auto"/>
              <w:right w:val="single" w:sz="4" w:space="0" w:color="auto"/>
            </w:tcBorders>
            <w:hideMark/>
          </w:tcPr>
          <w:p w14:paraId="25835E0C" w14:textId="77777777" w:rsidR="00A24247" w:rsidRPr="00A24247" w:rsidRDefault="00A24247" w:rsidP="00906906">
            <w:pPr>
              <w:pStyle w:val="Paragraph"/>
              <w:spacing w:after="0" w:line="240" w:lineRule="auto"/>
              <w:rPr>
                <w:noProof/>
                <w:lang w:val="sk-SK"/>
              </w:rPr>
            </w:pPr>
            <w:r w:rsidRPr="00A24247">
              <w:rPr>
                <w:noProof/>
                <w:lang w:val="sk-SK"/>
              </w:rPr>
              <w:t>Jednoosovo orientovaná koextrudovaná fólia:</w:t>
            </w:r>
          </w:p>
          <w:tbl>
            <w:tblPr>
              <w:tblStyle w:val="Listdash"/>
              <w:tblW w:w="0" w:type="auto"/>
              <w:tblLook w:val="04A0" w:firstRow="1" w:lastRow="0" w:firstColumn="1" w:lastColumn="0" w:noHBand="0" w:noVBand="1"/>
            </w:tblPr>
            <w:tblGrid>
              <w:gridCol w:w="220"/>
              <w:gridCol w:w="3586"/>
            </w:tblGrid>
            <w:tr w:rsidR="00A24247" w:rsidRPr="00A24247" w14:paraId="39CB3563" w14:textId="77777777">
              <w:tc>
                <w:tcPr>
                  <w:tcW w:w="0" w:type="auto"/>
                  <w:hideMark/>
                </w:tcPr>
                <w:p w14:paraId="3BBBB1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87E0E3" w14:textId="485F81A4" w:rsidR="00A24247" w:rsidRPr="00A24247" w:rsidRDefault="00A24247" w:rsidP="00906906">
                  <w:pPr>
                    <w:pStyle w:val="Paragraph"/>
                    <w:spacing w:after="0" w:line="240" w:lineRule="auto"/>
                    <w:rPr>
                      <w:noProof/>
                      <w:lang w:val="sk-SK"/>
                    </w:rPr>
                  </w:pPr>
                  <w:r w:rsidRPr="00A24247">
                    <w:rPr>
                      <w:noProof/>
                      <w:lang w:val="sk-SK"/>
                    </w:rPr>
                    <w:t>pozostávajúca</w:t>
                  </w:r>
                  <w:r w:rsidR="00730589">
                    <w:rPr>
                      <w:noProof/>
                      <w:lang w:val="sk-SK"/>
                    </w:rPr>
                    <w:t xml:space="preserve"> z </w:t>
                  </w:r>
                  <w:r w:rsidRPr="00A24247">
                    <w:rPr>
                      <w:noProof/>
                      <w:lang w:val="sk-SK"/>
                    </w:rPr>
                    <w:t>3 až 5 vrstiev,</w:t>
                  </w:r>
                </w:p>
              </w:tc>
            </w:tr>
            <w:tr w:rsidR="00A24247" w:rsidRPr="00A24247" w14:paraId="39A31AFF" w14:textId="77777777">
              <w:tc>
                <w:tcPr>
                  <w:tcW w:w="0" w:type="auto"/>
                  <w:hideMark/>
                </w:tcPr>
                <w:p w14:paraId="43CBF7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DED522" w14:textId="194DC5DB" w:rsidR="00A24247" w:rsidRPr="00A24247" w:rsidRDefault="00A24247" w:rsidP="00906906">
                  <w:pPr>
                    <w:pStyle w:val="Paragraph"/>
                    <w:spacing w:after="0" w:line="240" w:lineRule="auto"/>
                    <w:rPr>
                      <w:noProof/>
                      <w:lang w:val="sk-SK"/>
                    </w:rPr>
                  </w:pPr>
                  <w:r w:rsidRPr="00A24247">
                    <w:rPr>
                      <w:noProof/>
                      <w:lang w:val="sk-SK"/>
                    </w:rPr>
                    <w:t>každá vrstva pozostávajúca prevažne</w:t>
                  </w:r>
                  <w:r w:rsidR="00730589">
                    <w:rPr>
                      <w:noProof/>
                      <w:lang w:val="sk-SK"/>
                    </w:rPr>
                    <w:t xml:space="preserve"> z </w:t>
                  </w:r>
                  <w:r w:rsidRPr="00A24247">
                    <w:rPr>
                      <w:noProof/>
                      <w:lang w:val="sk-SK"/>
                    </w:rPr>
                    <w:t>polypropylénu a/alebo polyetylénu,</w:t>
                  </w:r>
                </w:p>
              </w:tc>
            </w:tr>
            <w:tr w:rsidR="00A24247" w:rsidRPr="00A24247" w14:paraId="469EA3C7" w14:textId="77777777">
              <w:tc>
                <w:tcPr>
                  <w:tcW w:w="0" w:type="auto"/>
                  <w:hideMark/>
                </w:tcPr>
                <w:p w14:paraId="414F71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C0E85B" w14:textId="2129B6A2" w:rsidR="00A24247" w:rsidRPr="00A24247" w:rsidRDefault="00A24247" w:rsidP="00906906">
                  <w:pPr>
                    <w:pStyle w:val="Paragraph"/>
                    <w:spacing w:after="0" w:line="240" w:lineRule="auto"/>
                    <w:rPr>
                      <w:noProof/>
                      <w:lang w:val="sk-SK"/>
                    </w:rPr>
                  </w:pPr>
                  <w:r w:rsidRPr="00A24247">
                    <w:rPr>
                      <w:noProof/>
                      <w:lang w:val="sk-SK"/>
                    </w:rPr>
                    <w:t>každá vstva obsahujúca najviac 10 hmotnostných</w:t>
                  </w:r>
                  <w:r>
                    <w:rPr>
                      <w:noProof/>
                      <w:lang w:val="sk-SK"/>
                    </w:rPr>
                    <w:t> %</w:t>
                  </w:r>
                  <w:r w:rsidRPr="00A24247">
                    <w:rPr>
                      <w:noProof/>
                      <w:lang w:val="sk-SK"/>
                    </w:rPr>
                    <w:t xml:space="preserve"> iných polymérov,</w:t>
                  </w:r>
                </w:p>
              </w:tc>
            </w:tr>
            <w:tr w:rsidR="00A24247" w:rsidRPr="00A24247" w14:paraId="20EA4A79" w14:textId="77777777">
              <w:tc>
                <w:tcPr>
                  <w:tcW w:w="0" w:type="auto"/>
                  <w:hideMark/>
                </w:tcPr>
                <w:p w14:paraId="4EFDF6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E21FC8" w14:textId="675BE478" w:rsidR="00A24247" w:rsidRPr="00A24247" w:rsidRDefault="00A24247" w:rsidP="00906906">
                  <w:pPr>
                    <w:pStyle w:val="Paragraph"/>
                    <w:spacing w:after="0" w:line="240" w:lineRule="auto"/>
                    <w:rPr>
                      <w:noProof/>
                      <w:lang w:val="sk-SK"/>
                    </w:rPr>
                  </w:pPr>
                  <w:r w:rsidRPr="00A24247">
                    <w:rPr>
                      <w:noProof/>
                      <w:lang w:val="sk-SK"/>
                    </w:rPr>
                    <w:t>tiež obsahujúca</w:t>
                  </w:r>
                  <w:r w:rsidR="00730589">
                    <w:rPr>
                      <w:noProof/>
                      <w:lang w:val="sk-SK"/>
                    </w:rPr>
                    <w:t xml:space="preserve"> v </w:t>
                  </w:r>
                  <w:r w:rsidRPr="00A24247">
                    <w:rPr>
                      <w:noProof/>
                      <w:lang w:val="sk-SK"/>
                    </w:rPr>
                    <w:t>strednej vrstve oxid titaničitý,</w:t>
                  </w:r>
                </w:p>
              </w:tc>
            </w:tr>
            <w:tr w:rsidR="00A24247" w:rsidRPr="00A24247" w14:paraId="7F863237" w14:textId="77777777">
              <w:tc>
                <w:tcPr>
                  <w:tcW w:w="0" w:type="auto"/>
                  <w:hideMark/>
                </w:tcPr>
                <w:p w14:paraId="5737BF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BB6108" w14:textId="77777777" w:rsidR="00A24247" w:rsidRPr="00A24247" w:rsidRDefault="00A24247" w:rsidP="00906906">
                  <w:pPr>
                    <w:pStyle w:val="Paragraph"/>
                    <w:spacing w:after="0" w:line="240" w:lineRule="auto"/>
                    <w:rPr>
                      <w:noProof/>
                      <w:lang w:val="sk-SK"/>
                    </w:rPr>
                  </w:pPr>
                  <w:r w:rsidRPr="00A24247">
                    <w:rPr>
                      <w:noProof/>
                      <w:lang w:val="sk-SK"/>
                    </w:rPr>
                    <w:t>s celkovou hrúbkou najviac 75 μm</w:t>
                  </w:r>
                </w:p>
              </w:tc>
            </w:tr>
          </w:tbl>
          <w:p w14:paraId="5A415EA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8D9952C" w14:textId="17F52FD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3C84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BA32C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C95FC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A59B45" w14:textId="77777777" w:rsidR="00A24247" w:rsidRPr="00A24247" w:rsidRDefault="00A24247" w:rsidP="00906906">
            <w:pPr>
              <w:pStyle w:val="Paragraph"/>
              <w:spacing w:after="0" w:line="240" w:lineRule="auto"/>
              <w:rPr>
                <w:noProof/>
                <w:lang w:val="sk-SK"/>
              </w:rPr>
            </w:pPr>
            <w:r w:rsidRPr="00A24247">
              <w:rPr>
                <w:noProof/>
                <w:lang w:val="sk-SK"/>
              </w:rPr>
              <w:t>0.3024</w:t>
            </w:r>
          </w:p>
        </w:tc>
        <w:tc>
          <w:tcPr>
            <w:tcW w:w="0" w:type="auto"/>
            <w:tcBorders>
              <w:top w:val="single" w:sz="4" w:space="0" w:color="auto"/>
              <w:left w:val="single" w:sz="4" w:space="0" w:color="auto"/>
              <w:bottom w:val="single" w:sz="4" w:space="0" w:color="auto"/>
              <w:right w:val="single" w:sz="4" w:space="0" w:color="auto"/>
            </w:tcBorders>
            <w:hideMark/>
          </w:tcPr>
          <w:p w14:paraId="14427B1D" w14:textId="77777777" w:rsidR="00A24247" w:rsidRPr="00A24247" w:rsidRDefault="00A24247" w:rsidP="00906906">
            <w:pPr>
              <w:pStyle w:val="Paragraph"/>
              <w:spacing w:after="0" w:line="240" w:lineRule="auto"/>
              <w:jc w:val="right"/>
              <w:rPr>
                <w:noProof/>
                <w:lang w:val="sk-SK"/>
              </w:rPr>
            </w:pPr>
            <w:r w:rsidRPr="00A24247">
              <w:rPr>
                <w:noProof/>
                <w:lang w:val="sk-SK"/>
              </w:rPr>
              <w:t>ex 3920 43 10</w:t>
            </w:r>
          </w:p>
        </w:tc>
        <w:tc>
          <w:tcPr>
            <w:tcW w:w="0" w:type="auto"/>
            <w:tcBorders>
              <w:top w:val="single" w:sz="4" w:space="0" w:color="auto"/>
              <w:left w:val="single" w:sz="4" w:space="0" w:color="auto"/>
              <w:bottom w:val="single" w:sz="4" w:space="0" w:color="auto"/>
              <w:right w:val="single" w:sz="4" w:space="0" w:color="auto"/>
            </w:tcBorders>
            <w:hideMark/>
          </w:tcPr>
          <w:p w14:paraId="5579C13B"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single" w:sz="4" w:space="0" w:color="auto"/>
              <w:right w:val="single" w:sz="4" w:space="0" w:color="auto"/>
            </w:tcBorders>
            <w:hideMark/>
          </w:tcPr>
          <w:p w14:paraId="3AF6C907" w14:textId="588B8A37" w:rsidR="00A24247" w:rsidRPr="00A24247" w:rsidRDefault="00A24247" w:rsidP="00906906">
            <w:pPr>
              <w:pStyle w:val="Paragraph"/>
              <w:spacing w:after="0" w:line="240" w:lineRule="auto"/>
              <w:rPr>
                <w:noProof/>
                <w:lang w:val="sk-SK"/>
              </w:rPr>
            </w:pPr>
            <w:r w:rsidRPr="00A24247">
              <w:rPr>
                <w:noProof/>
                <w:lang w:val="sk-SK"/>
              </w:rPr>
              <w:t>Plachtovina</w:t>
            </w:r>
            <w:r w:rsidR="00730589">
              <w:rPr>
                <w:noProof/>
                <w:lang w:val="sk-SK"/>
              </w:rPr>
              <w:t xml:space="preserve"> z </w:t>
            </w:r>
            <w:r w:rsidRPr="00A24247">
              <w:rPr>
                <w:noProof/>
                <w:lang w:val="sk-SK"/>
              </w:rPr>
              <w:t>polyvinyl chloridu, stabilizovaná proti ultrafialovému žiareniu, bez akýchkoľvek dierok, vrátane mikroskopických,</w:t>
            </w:r>
            <w:r w:rsidR="00730589">
              <w:rPr>
                <w:noProof/>
                <w:lang w:val="sk-SK"/>
              </w:rPr>
              <w:t xml:space="preserve"> s </w:t>
            </w:r>
            <w:r w:rsidRPr="00A24247">
              <w:rPr>
                <w:noProof/>
                <w:lang w:val="sk-SK"/>
              </w:rPr>
              <w:t>hrúbkou 60 μm alebo viac, ale nepresahujúcou 80 μm, obsahujúca 30 alebo viac, ale nie viac ako 40 dielov plastifikátoru na 100 dielov polyvinylchloridu</w:t>
            </w:r>
          </w:p>
        </w:tc>
        <w:tc>
          <w:tcPr>
            <w:tcW w:w="0" w:type="auto"/>
            <w:tcBorders>
              <w:top w:val="single" w:sz="4" w:space="0" w:color="auto"/>
              <w:left w:val="single" w:sz="4" w:space="0" w:color="auto"/>
              <w:bottom w:val="single" w:sz="4" w:space="0" w:color="auto"/>
              <w:right w:val="single" w:sz="4" w:space="0" w:color="auto"/>
            </w:tcBorders>
            <w:hideMark/>
          </w:tcPr>
          <w:p w14:paraId="288AEE28" w14:textId="717881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DF3B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FA04C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5C7CA2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0F7C819" w14:textId="77777777" w:rsidR="00A24247" w:rsidRPr="00A24247" w:rsidRDefault="00A24247" w:rsidP="00906906">
            <w:pPr>
              <w:pStyle w:val="Paragraph"/>
              <w:spacing w:after="0" w:line="240" w:lineRule="auto"/>
              <w:rPr>
                <w:noProof/>
                <w:lang w:val="sk-SK"/>
              </w:rPr>
            </w:pPr>
            <w:r w:rsidRPr="00A24247">
              <w:rPr>
                <w:noProof/>
                <w:lang w:val="sk-SK"/>
              </w:rPr>
              <w:t>0.3235</w:t>
            </w:r>
          </w:p>
          <w:p w14:paraId="1CC4560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3260AF0" w14:textId="77777777" w:rsidR="00A24247" w:rsidRPr="00A24247" w:rsidRDefault="00A24247" w:rsidP="00906906">
            <w:pPr>
              <w:pStyle w:val="Paragraph"/>
              <w:spacing w:after="0" w:line="240" w:lineRule="auto"/>
              <w:jc w:val="right"/>
              <w:rPr>
                <w:noProof/>
                <w:lang w:val="sk-SK"/>
              </w:rPr>
            </w:pPr>
            <w:r w:rsidRPr="00A24247">
              <w:rPr>
                <w:noProof/>
                <w:lang w:val="sk-SK"/>
              </w:rPr>
              <w:t>ex 3920 43 10</w:t>
            </w:r>
          </w:p>
          <w:p w14:paraId="557E6756" w14:textId="77777777" w:rsidR="00A24247" w:rsidRPr="00A24247" w:rsidRDefault="00A24247" w:rsidP="00906906">
            <w:pPr>
              <w:pStyle w:val="Paragraph"/>
              <w:spacing w:after="0" w:line="240" w:lineRule="auto"/>
              <w:jc w:val="right"/>
              <w:rPr>
                <w:noProof/>
                <w:lang w:val="sk-SK"/>
              </w:rPr>
            </w:pPr>
            <w:r w:rsidRPr="00A24247">
              <w:rPr>
                <w:noProof/>
                <w:lang w:val="sk-SK"/>
              </w:rPr>
              <w:t>ex 3920 49 10</w:t>
            </w:r>
          </w:p>
        </w:tc>
        <w:tc>
          <w:tcPr>
            <w:tcW w:w="0" w:type="auto"/>
            <w:tcBorders>
              <w:top w:val="single" w:sz="4" w:space="0" w:color="auto"/>
              <w:left w:val="single" w:sz="4" w:space="0" w:color="auto"/>
              <w:bottom w:val="single" w:sz="4" w:space="0" w:color="auto"/>
              <w:right w:val="single" w:sz="4" w:space="0" w:color="auto"/>
            </w:tcBorders>
            <w:hideMark/>
          </w:tcPr>
          <w:p w14:paraId="6D4F3963" w14:textId="77777777" w:rsidR="00A24247" w:rsidRPr="00A24247" w:rsidRDefault="00A24247" w:rsidP="00906906">
            <w:pPr>
              <w:pStyle w:val="Paragraph"/>
              <w:spacing w:after="0" w:line="240" w:lineRule="auto"/>
              <w:jc w:val="center"/>
              <w:rPr>
                <w:noProof/>
                <w:lang w:val="sk-SK"/>
              </w:rPr>
            </w:pPr>
            <w:r w:rsidRPr="00A24247">
              <w:rPr>
                <w:noProof/>
                <w:lang w:val="sk-SK"/>
              </w:rPr>
              <w:t>94</w:t>
            </w:r>
          </w:p>
          <w:p w14:paraId="1359816E"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nil"/>
              <w:right w:val="single" w:sz="4" w:space="0" w:color="auto"/>
            </w:tcBorders>
          </w:tcPr>
          <w:p w14:paraId="3E987B66" w14:textId="1814EC66" w:rsidR="00730589" w:rsidRDefault="00A24247" w:rsidP="00906906">
            <w:pPr>
              <w:pStyle w:val="Paragraph"/>
              <w:spacing w:after="0" w:line="240" w:lineRule="auto"/>
              <w:rPr>
                <w:noProof/>
                <w:lang w:val="sk-SK"/>
              </w:rPr>
            </w:pPr>
            <w:r w:rsidRPr="00A24247">
              <w:rPr>
                <w:noProof/>
                <w:lang w:val="sk-SK"/>
              </w:rPr>
              <w:t>Film so zrkadlovým leskom 70 alebo väčším, meraným pri uhle 60 ° použitím leskomera (určeným podľa metódy ISO 2813:2000), pozostávajúci</w:t>
            </w:r>
            <w:r w:rsidR="00730589">
              <w:rPr>
                <w:noProof/>
                <w:lang w:val="sk-SK"/>
              </w:rPr>
              <w:t xml:space="preserve"> z </w:t>
            </w:r>
            <w:r w:rsidRPr="00A24247">
              <w:rPr>
                <w:noProof/>
                <w:lang w:val="sk-SK"/>
              </w:rPr>
              <w:t>jednej alebo dvoch vrstiev polyvinylchloridu pokrytých na oboch stranách vrstvou plastu,</w:t>
            </w:r>
            <w:r w:rsidR="00730589">
              <w:rPr>
                <w:noProof/>
                <w:lang w:val="sk-SK"/>
              </w:rPr>
              <w:t xml:space="preserve"> s </w:t>
            </w:r>
            <w:r w:rsidRPr="00A24247">
              <w:rPr>
                <w:noProof/>
                <w:lang w:val="sk-SK"/>
              </w:rPr>
              <w:t>hrúbkou 0,26 mm alebo väčšou, ale nepresahujúcou 1,0 mm, pokrytý na lesklom povrchu ochranným polyetylénovým filmom,</w:t>
            </w:r>
            <w:r w:rsidR="00730589">
              <w:rPr>
                <w:noProof/>
                <w:lang w:val="sk-SK"/>
              </w:rPr>
              <w:t xml:space="preserve"> v </w:t>
            </w:r>
            <w:r w:rsidRPr="00A24247">
              <w:rPr>
                <w:noProof/>
                <w:lang w:val="sk-SK"/>
              </w:rPr>
              <w:t>kotúčoch so šírkou 1000 mm alebo väčšou, ale nepresahujúcou 1450 mm, na použitie pri výrobe tovaru položky 9403</w:t>
            </w:r>
          </w:p>
          <w:p w14:paraId="4F37AAB8" w14:textId="70A9D68B"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259D3A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BEC2C0A" w14:textId="13DDE9D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E623D5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D83E46" w14:textId="77777777" w:rsidR="00A24247" w:rsidRPr="00A24247" w:rsidRDefault="00A24247" w:rsidP="00906906">
            <w:pPr>
              <w:pStyle w:val="Paragraph"/>
              <w:spacing w:after="0" w:line="240" w:lineRule="auto"/>
              <w:rPr>
                <w:noProof/>
                <w:lang w:val="sk-SK"/>
              </w:rPr>
            </w:pPr>
            <w:r w:rsidRPr="00A24247">
              <w:rPr>
                <w:noProof/>
                <w:lang w:val="sk-SK"/>
              </w:rPr>
              <w:t>-</w:t>
            </w:r>
          </w:p>
          <w:p w14:paraId="67D9CD1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9D8DAD" w14:textId="77777777" w:rsidR="00A24247" w:rsidRPr="00A24247" w:rsidRDefault="00A24247" w:rsidP="00906906">
            <w:pPr>
              <w:pStyle w:val="Paragraph"/>
              <w:spacing w:after="0" w:line="240" w:lineRule="auto"/>
              <w:rPr>
                <w:noProof/>
                <w:lang w:val="sk-SK"/>
              </w:rPr>
            </w:pPr>
            <w:r w:rsidRPr="00A24247">
              <w:rPr>
                <w:noProof/>
                <w:lang w:val="sk-SK"/>
              </w:rPr>
              <w:t>31.12.2023</w:t>
            </w:r>
          </w:p>
          <w:p w14:paraId="1C50E0AB" w14:textId="77777777" w:rsidR="00A24247" w:rsidRPr="00A24247" w:rsidRDefault="00A24247" w:rsidP="00906906">
            <w:pPr>
              <w:pStyle w:val="Paragraph"/>
              <w:spacing w:after="0" w:line="240" w:lineRule="auto"/>
              <w:rPr>
                <w:noProof/>
                <w:lang w:val="sk-SK"/>
              </w:rPr>
            </w:pPr>
          </w:p>
        </w:tc>
      </w:tr>
      <w:tr w:rsidR="00A24247" w:rsidRPr="00A24247" w14:paraId="7ADD6A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2FF54" w14:textId="77777777" w:rsidR="00A24247" w:rsidRPr="00A24247" w:rsidRDefault="00A24247" w:rsidP="00906906">
            <w:pPr>
              <w:pStyle w:val="Paragraph"/>
              <w:spacing w:after="0" w:line="240" w:lineRule="auto"/>
              <w:rPr>
                <w:noProof/>
                <w:lang w:val="sk-SK"/>
              </w:rPr>
            </w:pPr>
            <w:r w:rsidRPr="00A24247">
              <w:rPr>
                <w:noProof/>
                <w:lang w:val="sk-SK"/>
              </w:rPr>
              <w:t>0.3026</w:t>
            </w:r>
          </w:p>
        </w:tc>
        <w:tc>
          <w:tcPr>
            <w:tcW w:w="0" w:type="auto"/>
            <w:tcBorders>
              <w:top w:val="single" w:sz="4" w:space="0" w:color="auto"/>
              <w:left w:val="single" w:sz="4" w:space="0" w:color="auto"/>
              <w:bottom w:val="single" w:sz="4" w:space="0" w:color="auto"/>
              <w:right w:val="single" w:sz="4" w:space="0" w:color="auto"/>
            </w:tcBorders>
            <w:hideMark/>
          </w:tcPr>
          <w:p w14:paraId="542A0617" w14:textId="77777777" w:rsidR="00A24247" w:rsidRPr="00A24247" w:rsidRDefault="00A24247" w:rsidP="00906906">
            <w:pPr>
              <w:pStyle w:val="Paragraph"/>
              <w:spacing w:after="0" w:line="240" w:lineRule="auto"/>
              <w:jc w:val="right"/>
              <w:rPr>
                <w:noProof/>
                <w:lang w:val="sk-SK"/>
              </w:rPr>
            </w:pPr>
            <w:r w:rsidRPr="00A24247">
              <w:rPr>
                <w:noProof/>
                <w:lang w:val="sk-SK"/>
              </w:rPr>
              <w:t>ex 3920 43 10</w:t>
            </w:r>
          </w:p>
        </w:tc>
        <w:tc>
          <w:tcPr>
            <w:tcW w:w="0" w:type="auto"/>
            <w:tcBorders>
              <w:top w:val="single" w:sz="4" w:space="0" w:color="auto"/>
              <w:left w:val="single" w:sz="4" w:space="0" w:color="auto"/>
              <w:bottom w:val="single" w:sz="4" w:space="0" w:color="auto"/>
              <w:right w:val="single" w:sz="4" w:space="0" w:color="auto"/>
            </w:tcBorders>
            <w:hideMark/>
          </w:tcPr>
          <w:p w14:paraId="6B38929E"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single" w:sz="4" w:space="0" w:color="auto"/>
              <w:right w:val="single" w:sz="4" w:space="0" w:color="auto"/>
            </w:tcBorders>
            <w:hideMark/>
          </w:tcPr>
          <w:p w14:paraId="745DB7AC" w14:textId="780AF6F8" w:rsidR="00A24247" w:rsidRPr="00A24247" w:rsidRDefault="00A24247" w:rsidP="00906906">
            <w:pPr>
              <w:pStyle w:val="Paragraph"/>
              <w:spacing w:after="0" w:line="240" w:lineRule="auto"/>
              <w:rPr>
                <w:noProof/>
                <w:lang w:val="sk-SK"/>
              </w:rPr>
            </w:pPr>
            <w:r w:rsidRPr="00A24247">
              <w:rPr>
                <w:noProof/>
                <w:lang w:val="sk-SK"/>
              </w:rPr>
              <w:t>Odrazové laminátové listy, pozostávajúce</w:t>
            </w:r>
            <w:r w:rsidR="00730589">
              <w:rPr>
                <w:noProof/>
                <w:lang w:val="sk-SK"/>
              </w:rPr>
              <w:t xml:space="preserve"> z </w:t>
            </w:r>
            <w:r w:rsidRPr="00A24247">
              <w:rPr>
                <w:noProof/>
                <w:lang w:val="sk-SK"/>
              </w:rPr>
              <w:t>filmu</w:t>
            </w:r>
            <w:r w:rsidR="00730589">
              <w:rPr>
                <w:noProof/>
                <w:lang w:val="sk-SK"/>
              </w:rPr>
              <w:t xml:space="preserve"> z </w:t>
            </w:r>
            <w:r w:rsidRPr="00A24247">
              <w:rPr>
                <w:noProof/>
                <w:lang w:val="sk-SK"/>
              </w:rPr>
              <w:t>polyvinylchloridu</w:t>
            </w:r>
            <w:r w:rsidR="00730589">
              <w:rPr>
                <w:noProof/>
                <w:lang w:val="sk-SK"/>
              </w:rPr>
              <w:t xml:space="preserve"> a </w:t>
            </w:r>
            <w:r w:rsidRPr="00A24247">
              <w:rPr>
                <w:noProof/>
                <w:lang w:val="sk-SK"/>
              </w:rPr>
              <w:t>filmu</w:t>
            </w:r>
            <w:r w:rsidR="00730589">
              <w:rPr>
                <w:noProof/>
                <w:lang w:val="sk-SK"/>
              </w:rPr>
              <w:t xml:space="preserve"> z </w:t>
            </w:r>
            <w:r w:rsidRPr="00A24247">
              <w:rPr>
                <w:noProof/>
                <w:lang w:val="sk-SK"/>
              </w:rPr>
              <w:t>iného plastu úplne embosovaným pravidelným pyramidálnym vzorom, poktyté na jednej strane ochrannou fóliou</w:t>
            </w:r>
          </w:p>
        </w:tc>
        <w:tc>
          <w:tcPr>
            <w:tcW w:w="0" w:type="auto"/>
            <w:tcBorders>
              <w:top w:val="single" w:sz="4" w:space="0" w:color="auto"/>
              <w:left w:val="single" w:sz="4" w:space="0" w:color="auto"/>
              <w:bottom w:val="single" w:sz="4" w:space="0" w:color="auto"/>
              <w:right w:val="single" w:sz="4" w:space="0" w:color="auto"/>
            </w:tcBorders>
            <w:hideMark/>
          </w:tcPr>
          <w:p w14:paraId="4A5C407D" w14:textId="053123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22D0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AF51A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E4F6FE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5299B0" w14:textId="77777777" w:rsidR="00A24247" w:rsidRPr="00A24247" w:rsidRDefault="00A24247" w:rsidP="00906906">
            <w:pPr>
              <w:pStyle w:val="Paragraph"/>
              <w:spacing w:after="0" w:line="240" w:lineRule="auto"/>
              <w:rPr>
                <w:noProof/>
                <w:lang w:val="sk-SK"/>
              </w:rPr>
            </w:pPr>
            <w:r w:rsidRPr="00A24247">
              <w:rPr>
                <w:noProof/>
                <w:lang w:val="sk-SK"/>
              </w:rPr>
              <w:t>0.5930</w:t>
            </w:r>
          </w:p>
        </w:tc>
        <w:tc>
          <w:tcPr>
            <w:tcW w:w="0" w:type="auto"/>
            <w:tcBorders>
              <w:top w:val="single" w:sz="4" w:space="0" w:color="auto"/>
              <w:left w:val="single" w:sz="4" w:space="0" w:color="auto"/>
              <w:bottom w:val="single" w:sz="4" w:space="0" w:color="auto"/>
              <w:right w:val="single" w:sz="4" w:space="0" w:color="auto"/>
            </w:tcBorders>
            <w:hideMark/>
          </w:tcPr>
          <w:p w14:paraId="4ADEADCF" w14:textId="77777777" w:rsidR="00A24247" w:rsidRPr="00A24247" w:rsidRDefault="00A24247" w:rsidP="00906906">
            <w:pPr>
              <w:pStyle w:val="Paragraph"/>
              <w:spacing w:after="0" w:line="240" w:lineRule="auto"/>
              <w:jc w:val="right"/>
              <w:rPr>
                <w:noProof/>
                <w:lang w:val="sk-SK"/>
              </w:rPr>
            </w:pPr>
            <w:r w:rsidRPr="00A24247">
              <w:rPr>
                <w:noProof/>
                <w:lang w:val="sk-SK"/>
              </w:rPr>
              <w:t>ex 3920 49 10</w:t>
            </w:r>
          </w:p>
        </w:tc>
        <w:tc>
          <w:tcPr>
            <w:tcW w:w="0" w:type="auto"/>
            <w:tcBorders>
              <w:top w:val="single" w:sz="4" w:space="0" w:color="auto"/>
              <w:left w:val="single" w:sz="4" w:space="0" w:color="auto"/>
              <w:bottom w:val="single" w:sz="4" w:space="0" w:color="auto"/>
              <w:right w:val="single" w:sz="4" w:space="0" w:color="auto"/>
            </w:tcBorders>
            <w:hideMark/>
          </w:tcPr>
          <w:p w14:paraId="5BBEB2D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DE0D23B" w14:textId="501A251D" w:rsidR="00A24247" w:rsidRPr="00A24247" w:rsidRDefault="00A24247" w:rsidP="00906906">
            <w:pPr>
              <w:pStyle w:val="Paragraph"/>
              <w:spacing w:after="0" w:line="240" w:lineRule="auto"/>
              <w:rPr>
                <w:noProof/>
                <w:lang w:val="sk-SK"/>
              </w:rPr>
            </w:pPr>
            <w:r w:rsidRPr="00A24247">
              <w:rPr>
                <w:noProof/>
                <w:lang w:val="sk-SK"/>
              </w:rPr>
              <w:t>Fólia</w:t>
            </w:r>
            <w:r w:rsidR="00730589">
              <w:rPr>
                <w:noProof/>
                <w:lang w:val="sk-SK"/>
              </w:rPr>
              <w:t xml:space="preserve"> z </w:t>
            </w:r>
            <w:r w:rsidRPr="00A24247">
              <w:rPr>
                <w:noProof/>
                <w:lang w:val="sk-SK"/>
              </w:rPr>
              <w:t>kopolyméru (polyvinyl)chloridu</w:t>
            </w:r>
          </w:p>
          <w:tbl>
            <w:tblPr>
              <w:tblStyle w:val="Listdash"/>
              <w:tblW w:w="0" w:type="auto"/>
              <w:tblLook w:val="04A0" w:firstRow="1" w:lastRow="0" w:firstColumn="1" w:lastColumn="0" w:noHBand="0" w:noVBand="1"/>
            </w:tblPr>
            <w:tblGrid>
              <w:gridCol w:w="220"/>
              <w:gridCol w:w="2994"/>
            </w:tblGrid>
            <w:tr w:rsidR="00A24247" w:rsidRPr="00A24247" w14:paraId="6FFA8879" w14:textId="77777777">
              <w:tc>
                <w:tcPr>
                  <w:tcW w:w="0" w:type="auto"/>
                  <w:hideMark/>
                </w:tcPr>
                <w:p w14:paraId="74EDE4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5B05CD" w14:textId="4405A6DD" w:rsidR="00A24247" w:rsidRPr="00A24247" w:rsidRDefault="00A24247" w:rsidP="00906906">
                  <w:pPr>
                    <w:pStyle w:val="Paragraph"/>
                    <w:spacing w:after="0" w:line="240" w:lineRule="auto"/>
                    <w:rPr>
                      <w:noProof/>
                      <w:lang w:val="sk-SK"/>
                    </w:rPr>
                  </w:pPr>
                  <w:r w:rsidRPr="00A24247">
                    <w:rPr>
                      <w:noProof/>
                      <w:lang w:val="sk-SK"/>
                    </w:rPr>
                    <w:t>s obsahom aspoň 45 hmotnostných</w:t>
                  </w:r>
                  <w:r>
                    <w:rPr>
                      <w:noProof/>
                      <w:lang w:val="sk-SK"/>
                    </w:rPr>
                    <w:t> %</w:t>
                  </w:r>
                  <w:r w:rsidRPr="00A24247">
                    <w:rPr>
                      <w:noProof/>
                      <w:lang w:val="sk-SK"/>
                    </w:rPr>
                    <w:t xml:space="preserve"> plničov</w:t>
                  </w:r>
                </w:p>
              </w:tc>
            </w:tr>
            <w:tr w:rsidR="00A24247" w:rsidRPr="00A24247" w14:paraId="2278D08E" w14:textId="77777777">
              <w:tc>
                <w:tcPr>
                  <w:tcW w:w="0" w:type="auto"/>
                  <w:hideMark/>
                </w:tcPr>
                <w:p w14:paraId="795285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DBC09A" w14:textId="77777777" w:rsidR="00A24247" w:rsidRPr="00A24247" w:rsidRDefault="00A24247" w:rsidP="00906906">
                  <w:pPr>
                    <w:pStyle w:val="Paragraph"/>
                    <w:spacing w:after="0" w:line="240" w:lineRule="auto"/>
                    <w:rPr>
                      <w:noProof/>
                      <w:lang w:val="sk-SK"/>
                    </w:rPr>
                  </w:pPr>
                  <w:r w:rsidRPr="00A24247">
                    <w:rPr>
                      <w:noProof/>
                      <w:lang w:val="sk-SK"/>
                    </w:rPr>
                    <w:t>na podložke</w:t>
                  </w:r>
                </w:p>
              </w:tc>
            </w:tr>
          </w:tbl>
          <w:p w14:paraId="0FE58D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47C31D3" w14:textId="3C8660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9070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38BA4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A93C3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854557" w14:textId="77777777" w:rsidR="00A24247" w:rsidRPr="00A24247" w:rsidRDefault="00A24247" w:rsidP="00906906">
            <w:pPr>
              <w:pStyle w:val="Paragraph"/>
              <w:spacing w:after="0" w:line="240" w:lineRule="auto"/>
              <w:rPr>
                <w:noProof/>
                <w:lang w:val="sk-SK"/>
              </w:rPr>
            </w:pPr>
            <w:r w:rsidRPr="00A24247">
              <w:rPr>
                <w:noProof/>
                <w:lang w:val="sk-SK"/>
              </w:rPr>
              <w:t>0.3021</w:t>
            </w:r>
          </w:p>
        </w:tc>
        <w:tc>
          <w:tcPr>
            <w:tcW w:w="0" w:type="auto"/>
            <w:tcBorders>
              <w:top w:val="single" w:sz="4" w:space="0" w:color="auto"/>
              <w:left w:val="single" w:sz="4" w:space="0" w:color="auto"/>
              <w:bottom w:val="single" w:sz="4" w:space="0" w:color="auto"/>
              <w:right w:val="single" w:sz="4" w:space="0" w:color="auto"/>
            </w:tcBorders>
            <w:hideMark/>
          </w:tcPr>
          <w:p w14:paraId="0BC1F293" w14:textId="77777777" w:rsidR="00A24247" w:rsidRPr="00A24247" w:rsidRDefault="00A24247" w:rsidP="00906906">
            <w:pPr>
              <w:pStyle w:val="Paragraph"/>
              <w:spacing w:after="0" w:line="240" w:lineRule="auto"/>
              <w:jc w:val="right"/>
              <w:rPr>
                <w:noProof/>
                <w:lang w:val="sk-SK"/>
              </w:rPr>
            </w:pPr>
            <w:r w:rsidRPr="00A24247">
              <w:rPr>
                <w:noProof/>
                <w:lang w:val="sk-SK"/>
              </w:rPr>
              <w:t>ex 3920 51 00</w:t>
            </w:r>
          </w:p>
        </w:tc>
        <w:tc>
          <w:tcPr>
            <w:tcW w:w="0" w:type="auto"/>
            <w:tcBorders>
              <w:top w:val="single" w:sz="4" w:space="0" w:color="auto"/>
              <w:left w:val="single" w:sz="4" w:space="0" w:color="auto"/>
              <w:bottom w:val="single" w:sz="4" w:space="0" w:color="auto"/>
              <w:right w:val="single" w:sz="4" w:space="0" w:color="auto"/>
            </w:tcBorders>
            <w:hideMark/>
          </w:tcPr>
          <w:p w14:paraId="2A83AE5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8C34D1E" w14:textId="0A4BCBDC" w:rsidR="00A24247" w:rsidRPr="00A24247" w:rsidRDefault="00A24247" w:rsidP="00906906">
            <w:pPr>
              <w:pStyle w:val="Paragraph"/>
              <w:spacing w:after="0" w:line="240" w:lineRule="auto"/>
              <w:rPr>
                <w:noProof/>
                <w:lang w:val="sk-SK"/>
              </w:rPr>
            </w:pPr>
            <w:r w:rsidRPr="00A24247">
              <w:rPr>
                <w:noProof/>
                <w:lang w:val="sk-SK"/>
              </w:rPr>
              <w:t>Platne</w:t>
            </w:r>
            <w:r w:rsidR="00730589">
              <w:rPr>
                <w:noProof/>
                <w:lang w:val="sk-SK"/>
              </w:rPr>
              <w:t xml:space="preserve"> z </w:t>
            </w:r>
            <w:r w:rsidRPr="00A24247">
              <w:rPr>
                <w:noProof/>
                <w:lang w:val="sk-SK"/>
              </w:rPr>
              <w:t>poly(metylmetakrylátu) obsahujúce hydroxid hlinitý,</w:t>
            </w:r>
            <w:r w:rsidR="00730589">
              <w:rPr>
                <w:noProof/>
                <w:lang w:val="sk-SK"/>
              </w:rPr>
              <w:t xml:space="preserve"> s </w:t>
            </w:r>
            <w:r w:rsidRPr="00A24247">
              <w:rPr>
                <w:noProof/>
                <w:lang w:val="sk-SK"/>
              </w:rPr>
              <w:t>hrúbkou 3,5 mm alebo viac ale nepresahujúcou 19 mm</w:t>
            </w:r>
          </w:p>
        </w:tc>
        <w:tc>
          <w:tcPr>
            <w:tcW w:w="0" w:type="auto"/>
            <w:tcBorders>
              <w:top w:val="single" w:sz="4" w:space="0" w:color="auto"/>
              <w:left w:val="single" w:sz="4" w:space="0" w:color="auto"/>
              <w:bottom w:val="single" w:sz="4" w:space="0" w:color="auto"/>
              <w:right w:val="single" w:sz="4" w:space="0" w:color="auto"/>
            </w:tcBorders>
            <w:hideMark/>
          </w:tcPr>
          <w:p w14:paraId="17723CC3" w14:textId="71093B7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91B5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EE71E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B08E9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C085AE" w14:textId="77777777" w:rsidR="00A24247" w:rsidRPr="00A24247" w:rsidRDefault="00A24247" w:rsidP="00906906">
            <w:pPr>
              <w:pStyle w:val="Paragraph"/>
              <w:spacing w:after="0" w:line="240" w:lineRule="auto"/>
              <w:rPr>
                <w:noProof/>
                <w:lang w:val="sk-SK"/>
              </w:rPr>
            </w:pPr>
            <w:r w:rsidRPr="00A24247">
              <w:rPr>
                <w:noProof/>
                <w:lang w:val="sk-SK"/>
              </w:rPr>
              <w:t>0.5506</w:t>
            </w:r>
          </w:p>
        </w:tc>
        <w:tc>
          <w:tcPr>
            <w:tcW w:w="0" w:type="auto"/>
            <w:tcBorders>
              <w:top w:val="single" w:sz="4" w:space="0" w:color="auto"/>
              <w:left w:val="single" w:sz="4" w:space="0" w:color="auto"/>
              <w:bottom w:val="single" w:sz="4" w:space="0" w:color="auto"/>
              <w:right w:val="single" w:sz="4" w:space="0" w:color="auto"/>
            </w:tcBorders>
            <w:hideMark/>
          </w:tcPr>
          <w:p w14:paraId="61D53F2C" w14:textId="77777777" w:rsidR="00A24247" w:rsidRPr="00A24247" w:rsidRDefault="00A24247" w:rsidP="00906906">
            <w:pPr>
              <w:pStyle w:val="Paragraph"/>
              <w:spacing w:after="0" w:line="240" w:lineRule="auto"/>
              <w:jc w:val="right"/>
              <w:rPr>
                <w:noProof/>
                <w:lang w:val="sk-SK"/>
              </w:rPr>
            </w:pPr>
            <w:r w:rsidRPr="00A24247">
              <w:rPr>
                <w:noProof/>
                <w:lang w:val="sk-SK"/>
              </w:rPr>
              <w:t>ex 3920 51 00</w:t>
            </w:r>
          </w:p>
        </w:tc>
        <w:tc>
          <w:tcPr>
            <w:tcW w:w="0" w:type="auto"/>
            <w:tcBorders>
              <w:top w:val="single" w:sz="4" w:space="0" w:color="auto"/>
              <w:left w:val="single" w:sz="4" w:space="0" w:color="auto"/>
              <w:bottom w:val="single" w:sz="4" w:space="0" w:color="auto"/>
              <w:right w:val="single" w:sz="4" w:space="0" w:color="auto"/>
            </w:tcBorders>
            <w:hideMark/>
          </w:tcPr>
          <w:p w14:paraId="4CE5687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7E51272" w14:textId="3F5A350A" w:rsidR="00A24247" w:rsidRPr="00A24247" w:rsidRDefault="00A24247" w:rsidP="00906906">
            <w:pPr>
              <w:pStyle w:val="Paragraph"/>
              <w:spacing w:after="0" w:line="240" w:lineRule="auto"/>
              <w:rPr>
                <w:noProof/>
                <w:lang w:val="sk-SK"/>
              </w:rPr>
            </w:pPr>
            <w:r w:rsidRPr="00A24247">
              <w:rPr>
                <w:noProof/>
                <w:lang w:val="sk-SK"/>
              </w:rPr>
              <w:t>Dvojosovo orientovaný film</w:t>
            </w:r>
            <w:r w:rsidR="00730589">
              <w:rPr>
                <w:noProof/>
                <w:lang w:val="sk-SK"/>
              </w:rPr>
              <w:t xml:space="preserve"> z </w:t>
            </w:r>
            <w:r w:rsidRPr="00A24247">
              <w:rPr>
                <w:noProof/>
                <w:lang w:val="sk-SK"/>
              </w:rPr>
              <w:t>polymetylmetakrylátu</w:t>
            </w:r>
            <w:r w:rsidR="00730589">
              <w:rPr>
                <w:noProof/>
                <w:lang w:val="sk-SK"/>
              </w:rPr>
              <w:t xml:space="preserve"> s </w:t>
            </w:r>
            <w:r w:rsidRPr="00A24247">
              <w:rPr>
                <w:noProof/>
                <w:lang w:val="sk-SK"/>
              </w:rPr>
              <w:t>hrúbkou 50 µm alebo viac, ale nepresahujúcou 90 µm</w:t>
            </w:r>
          </w:p>
        </w:tc>
        <w:tc>
          <w:tcPr>
            <w:tcW w:w="0" w:type="auto"/>
            <w:tcBorders>
              <w:top w:val="single" w:sz="4" w:space="0" w:color="auto"/>
              <w:left w:val="single" w:sz="4" w:space="0" w:color="auto"/>
              <w:bottom w:val="single" w:sz="4" w:space="0" w:color="auto"/>
              <w:right w:val="single" w:sz="4" w:space="0" w:color="auto"/>
            </w:tcBorders>
            <w:hideMark/>
          </w:tcPr>
          <w:p w14:paraId="4A014CE5" w14:textId="124397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EFD0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2BDEA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18FE8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FF6952" w14:textId="77777777" w:rsidR="00A24247" w:rsidRPr="00A24247" w:rsidRDefault="00A24247" w:rsidP="00906906">
            <w:pPr>
              <w:pStyle w:val="Paragraph"/>
              <w:spacing w:after="0" w:line="240" w:lineRule="auto"/>
              <w:rPr>
                <w:noProof/>
                <w:lang w:val="sk-SK"/>
              </w:rPr>
            </w:pPr>
            <w:r w:rsidRPr="00A24247">
              <w:rPr>
                <w:noProof/>
                <w:lang w:val="sk-SK"/>
              </w:rPr>
              <w:t>0.5753</w:t>
            </w:r>
          </w:p>
        </w:tc>
        <w:tc>
          <w:tcPr>
            <w:tcW w:w="0" w:type="auto"/>
            <w:tcBorders>
              <w:top w:val="single" w:sz="4" w:space="0" w:color="auto"/>
              <w:left w:val="single" w:sz="4" w:space="0" w:color="auto"/>
              <w:bottom w:val="single" w:sz="4" w:space="0" w:color="auto"/>
              <w:right w:val="single" w:sz="4" w:space="0" w:color="auto"/>
            </w:tcBorders>
            <w:hideMark/>
          </w:tcPr>
          <w:p w14:paraId="74783991" w14:textId="77777777" w:rsidR="00A24247" w:rsidRPr="00A24247" w:rsidRDefault="00A24247" w:rsidP="00906906">
            <w:pPr>
              <w:pStyle w:val="Paragraph"/>
              <w:spacing w:after="0" w:line="240" w:lineRule="auto"/>
              <w:jc w:val="right"/>
              <w:rPr>
                <w:noProof/>
                <w:lang w:val="sk-SK"/>
              </w:rPr>
            </w:pPr>
            <w:r w:rsidRPr="00A24247">
              <w:rPr>
                <w:noProof/>
                <w:lang w:val="sk-SK"/>
              </w:rPr>
              <w:t>ex 3920 51 00</w:t>
            </w:r>
          </w:p>
        </w:tc>
        <w:tc>
          <w:tcPr>
            <w:tcW w:w="0" w:type="auto"/>
            <w:tcBorders>
              <w:top w:val="single" w:sz="4" w:space="0" w:color="auto"/>
              <w:left w:val="single" w:sz="4" w:space="0" w:color="auto"/>
              <w:bottom w:val="single" w:sz="4" w:space="0" w:color="auto"/>
              <w:right w:val="single" w:sz="4" w:space="0" w:color="auto"/>
            </w:tcBorders>
            <w:hideMark/>
          </w:tcPr>
          <w:p w14:paraId="4345542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5BA4C56" w14:textId="09FAE85C" w:rsidR="00A24247" w:rsidRPr="00A24247" w:rsidRDefault="00A24247" w:rsidP="00906906">
            <w:pPr>
              <w:pStyle w:val="Paragraph"/>
              <w:spacing w:after="0" w:line="240" w:lineRule="auto"/>
              <w:rPr>
                <w:noProof/>
                <w:lang w:val="sk-SK"/>
              </w:rPr>
            </w:pPr>
            <w:r w:rsidRPr="00A24247">
              <w:rPr>
                <w:noProof/>
                <w:lang w:val="sk-SK"/>
              </w:rPr>
              <w:t>Platne</w:t>
            </w:r>
            <w:r w:rsidR="00730589">
              <w:rPr>
                <w:noProof/>
                <w:lang w:val="sk-SK"/>
              </w:rPr>
              <w:t xml:space="preserve"> z </w:t>
            </w:r>
            <w:r w:rsidRPr="00A24247">
              <w:rPr>
                <w:noProof/>
                <w:lang w:val="sk-SK"/>
              </w:rPr>
              <w:t>polymetylmetakrylátu spĺňajúce normu EN 4366 (MIL-PRF-25690)</w:t>
            </w:r>
          </w:p>
        </w:tc>
        <w:tc>
          <w:tcPr>
            <w:tcW w:w="0" w:type="auto"/>
            <w:tcBorders>
              <w:top w:val="single" w:sz="4" w:space="0" w:color="auto"/>
              <w:left w:val="single" w:sz="4" w:space="0" w:color="auto"/>
              <w:bottom w:val="single" w:sz="4" w:space="0" w:color="auto"/>
              <w:right w:val="single" w:sz="4" w:space="0" w:color="auto"/>
            </w:tcBorders>
            <w:hideMark/>
          </w:tcPr>
          <w:p w14:paraId="670F55DB" w14:textId="221938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5DB1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7D361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2C0D5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CF4F0C" w14:textId="77777777" w:rsidR="00A24247" w:rsidRPr="00A24247" w:rsidRDefault="00A24247" w:rsidP="00906906">
            <w:pPr>
              <w:pStyle w:val="Paragraph"/>
              <w:spacing w:after="0" w:line="240" w:lineRule="auto"/>
              <w:rPr>
                <w:noProof/>
                <w:lang w:val="sk-SK"/>
              </w:rPr>
            </w:pPr>
            <w:r w:rsidRPr="00A24247">
              <w:rPr>
                <w:noProof/>
                <w:lang w:val="sk-SK"/>
              </w:rPr>
              <w:t>0.7949</w:t>
            </w:r>
          </w:p>
        </w:tc>
        <w:tc>
          <w:tcPr>
            <w:tcW w:w="0" w:type="auto"/>
            <w:tcBorders>
              <w:top w:val="single" w:sz="4" w:space="0" w:color="auto"/>
              <w:left w:val="single" w:sz="4" w:space="0" w:color="auto"/>
              <w:bottom w:val="single" w:sz="4" w:space="0" w:color="auto"/>
              <w:right w:val="single" w:sz="4" w:space="0" w:color="auto"/>
            </w:tcBorders>
            <w:hideMark/>
          </w:tcPr>
          <w:p w14:paraId="44187C5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3920 61 00</w:t>
            </w:r>
          </w:p>
        </w:tc>
        <w:tc>
          <w:tcPr>
            <w:tcW w:w="0" w:type="auto"/>
            <w:tcBorders>
              <w:top w:val="single" w:sz="4" w:space="0" w:color="auto"/>
              <w:left w:val="single" w:sz="4" w:space="0" w:color="auto"/>
              <w:bottom w:val="single" w:sz="4" w:space="0" w:color="auto"/>
              <w:right w:val="single" w:sz="4" w:space="0" w:color="auto"/>
            </w:tcBorders>
            <w:hideMark/>
          </w:tcPr>
          <w:p w14:paraId="7A66EE8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9DA3BA3" w14:textId="0B6AB528" w:rsidR="00A24247" w:rsidRPr="00A24247" w:rsidRDefault="00A24247" w:rsidP="00906906">
            <w:pPr>
              <w:pStyle w:val="Paragraph"/>
              <w:spacing w:after="0" w:line="240" w:lineRule="auto"/>
              <w:rPr>
                <w:noProof/>
                <w:lang w:val="sk-SK"/>
              </w:rPr>
            </w:pPr>
            <w:r w:rsidRPr="00A24247">
              <w:rPr>
                <w:noProof/>
                <w:lang w:val="sk-SK"/>
              </w:rPr>
              <w:t>Extrudované termoplastické fólie alebo filmy</w:t>
            </w:r>
            <w:r w:rsidR="00730589">
              <w:rPr>
                <w:noProof/>
                <w:lang w:val="sk-SK"/>
              </w:rPr>
              <w:t xml:space="preserve"> z </w:t>
            </w:r>
            <w:r w:rsidRPr="00A24247">
              <w:rPr>
                <w:noProof/>
                <w:lang w:val="sk-SK"/>
              </w:rPr>
              <w:t>polykarbonátu:</w:t>
            </w:r>
          </w:p>
          <w:tbl>
            <w:tblPr>
              <w:tblStyle w:val="Listdash"/>
              <w:tblW w:w="0" w:type="auto"/>
              <w:tblLook w:val="04A0" w:firstRow="1" w:lastRow="0" w:firstColumn="1" w:lastColumn="0" w:noHBand="0" w:noVBand="1"/>
            </w:tblPr>
            <w:tblGrid>
              <w:gridCol w:w="220"/>
              <w:gridCol w:w="3473"/>
            </w:tblGrid>
            <w:tr w:rsidR="00A24247" w:rsidRPr="00A24247" w14:paraId="5CF7641F" w14:textId="77777777">
              <w:tc>
                <w:tcPr>
                  <w:tcW w:w="0" w:type="auto"/>
                  <w:hideMark/>
                </w:tcPr>
                <w:p w14:paraId="242EC0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A8F623" w14:textId="77777777" w:rsidR="00A24247" w:rsidRPr="00A24247" w:rsidRDefault="00A24247" w:rsidP="00906906">
                  <w:pPr>
                    <w:pStyle w:val="Paragraph"/>
                    <w:spacing w:after="0" w:line="240" w:lineRule="auto"/>
                    <w:rPr>
                      <w:noProof/>
                      <w:lang w:val="sk-SK"/>
                    </w:rPr>
                  </w:pPr>
                  <w:r w:rsidRPr="00A24247">
                    <w:rPr>
                      <w:noProof/>
                      <w:lang w:val="sk-SK"/>
                    </w:rPr>
                    <w:t>s matným povrchom na oboch stranách,</w:t>
                  </w:r>
                </w:p>
              </w:tc>
            </w:tr>
            <w:tr w:rsidR="00A24247" w:rsidRPr="00A24247" w14:paraId="2F566A7F" w14:textId="77777777">
              <w:tc>
                <w:tcPr>
                  <w:tcW w:w="0" w:type="auto"/>
                  <w:hideMark/>
                </w:tcPr>
                <w:p w14:paraId="19C8D7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EFB743" w14:textId="77777777" w:rsidR="00A24247" w:rsidRPr="00A24247" w:rsidRDefault="00A24247" w:rsidP="00906906">
                  <w:pPr>
                    <w:pStyle w:val="Paragraph"/>
                    <w:spacing w:after="0" w:line="240" w:lineRule="auto"/>
                    <w:rPr>
                      <w:noProof/>
                      <w:lang w:val="sk-SK"/>
                    </w:rPr>
                  </w:pPr>
                  <w:r w:rsidRPr="00A24247">
                    <w:rPr>
                      <w:noProof/>
                      <w:lang w:val="sk-SK"/>
                    </w:rPr>
                    <w:t>s hrúbkou viac ako 50 μm, ale najviac 200 μm,</w:t>
                  </w:r>
                </w:p>
              </w:tc>
            </w:tr>
            <w:tr w:rsidR="00A24247" w:rsidRPr="00A24247" w14:paraId="4A26561E" w14:textId="77777777">
              <w:tc>
                <w:tcPr>
                  <w:tcW w:w="0" w:type="auto"/>
                  <w:hideMark/>
                </w:tcPr>
                <w:p w14:paraId="214045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C4B37B" w14:textId="77777777" w:rsidR="00A24247" w:rsidRPr="00A24247" w:rsidRDefault="00A24247" w:rsidP="00906906">
                  <w:pPr>
                    <w:pStyle w:val="Paragraph"/>
                    <w:spacing w:after="0" w:line="240" w:lineRule="auto"/>
                    <w:rPr>
                      <w:noProof/>
                      <w:lang w:val="sk-SK"/>
                    </w:rPr>
                  </w:pPr>
                  <w:r w:rsidRPr="00A24247">
                    <w:rPr>
                      <w:noProof/>
                      <w:lang w:val="sk-SK"/>
                    </w:rPr>
                    <w:t>so šírkou 800 mm alebo viac, ale najviac 1 500 mm a</w:t>
                  </w:r>
                </w:p>
              </w:tc>
            </w:tr>
            <w:tr w:rsidR="00A24247" w:rsidRPr="00A24247" w14:paraId="2CBB0B10" w14:textId="77777777">
              <w:tc>
                <w:tcPr>
                  <w:tcW w:w="0" w:type="auto"/>
                  <w:hideMark/>
                </w:tcPr>
                <w:p w14:paraId="3BC28D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CD5177" w14:textId="77777777" w:rsidR="00A24247" w:rsidRPr="00A24247" w:rsidRDefault="00A24247" w:rsidP="00906906">
                  <w:pPr>
                    <w:pStyle w:val="Paragraph"/>
                    <w:spacing w:after="0" w:line="240" w:lineRule="auto"/>
                    <w:rPr>
                      <w:noProof/>
                      <w:lang w:val="sk-SK"/>
                    </w:rPr>
                  </w:pPr>
                  <w:r w:rsidRPr="00A24247">
                    <w:rPr>
                      <w:noProof/>
                      <w:lang w:val="sk-SK"/>
                    </w:rPr>
                    <w:t>s dĺžkou 300 m alebo viac, ale najviac 2500 m</w:t>
                  </w:r>
                </w:p>
              </w:tc>
            </w:tr>
          </w:tbl>
          <w:p w14:paraId="1EA42D9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B74FBD4" w14:textId="5B2176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EDB9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027EA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BFD6D7F"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ADB02F1" w14:textId="77777777" w:rsidR="00A24247" w:rsidRPr="00A24247" w:rsidRDefault="00A24247" w:rsidP="00906906">
            <w:pPr>
              <w:pStyle w:val="Paragraph"/>
              <w:spacing w:after="0" w:line="240" w:lineRule="auto"/>
              <w:rPr>
                <w:noProof/>
                <w:lang w:val="sk-SK"/>
              </w:rPr>
            </w:pPr>
            <w:r w:rsidRPr="00A24247">
              <w:rPr>
                <w:noProof/>
                <w:lang w:val="sk-SK"/>
              </w:rPr>
              <w:t>0.7418</w:t>
            </w:r>
          </w:p>
          <w:p w14:paraId="1F0CB35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548D7A3"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p w14:paraId="1685698D" w14:textId="77777777" w:rsidR="00A24247" w:rsidRPr="00A24247" w:rsidRDefault="00A24247" w:rsidP="00906906">
            <w:pPr>
              <w:pStyle w:val="Paragraph"/>
              <w:spacing w:after="0" w:line="240" w:lineRule="auto"/>
              <w:jc w:val="right"/>
              <w:rPr>
                <w:noProof/>
                <w:lang w:val="sk-SK"/>
              </w:rPr>
            </w:pPr>
            <w:r w:rsidRPr="00A24247">
              <w:rPr>
                <w:noProof/>
                <w:lang w:val="sk-SK"/>
              </w:rPr>
              <w:t>ex 3920 62 90</w:t>
            </w:r>
          </w:p>
        </w:tc>
        <w:tc>
          <w:tcPr>
            <w:tcW w:w="0" w:type="auto"/>
            <w:tcBorders>
              <w:top w:val="single" w:sz="4" w:space="0" w:color="auto"/>
              <w:left w:val="single" w:sz="4" w:space="0" w:color="auto"/>
              <w:bottom w:val="single" w:sz="4" w:space="0" w:color="auto"/>
              <w:right w:val="single" w:sz="4" w:space="0" w:color="auto"/>
            </w:tcBorders>
            <w:hideMark/>
          </w:tcPr>
          <w:p w14:paraId="172EF7D4" w14:textId="77777777" w:rsidR="00A24247" w:rsidRPr="00A24247" w:rsidRDefault="00A24247" w:rsidP="00906906">
            <w:pPr>
              <w:pStyle w:val="Paragraph"/>
              <w:spacing w:after="0" w:line="240" w:lineRule="auto"/>
              <w:jc w:val="center"/>
              <w:rPr>
                <w:noProof/>
                <w:lang w:val="sk-SK"/>
              </w:rPr>
            </w:pPr>
            <w:r w:rsidRPr="00A24247">
              <w:rPr>
                <w:noProof/>
                <w:lang w:val="sk-SK"/>
              </w:rPr>
              <w:t>05</w:t>
            </w:r>
          </w:p>
          <w:p w14:paraId="7FE63CE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3EBC6A27" w14:textId="77777777" w:rsidR="00A24247" w:rsidRPr="00A24247" w:rsidRDefault="00A24247" w:rsidP="00906906">
            <w:pPr>
              <w:pStyle w:val="Paragraph"/>
              <w:spacing w:after="0" w:line="240" w:lineRule="auto"/>
              <w:rPr>
                <w:noProof/>
                <w:lang w:val="sk-SK"/>
              </w:rPr>
            </w:pPr>
            <w:r w:rsidRPr="00A24247">
              <w:rPr>
                <w:noProof/>
                <w:lang w:val="sk-SK"/>
              </w:rPr>
              <w:t>Poly(etyléntereftalátový) film vo zvitkoch:</w:t>
            </w:r>
          </w:p>
          <w:tbl>
            <w:tblPr>
              <w:tblStyle w:val="Listdash"/>
              <w:tblW w:w="0" w:type="auto"/>
              <w:tblLook w:val="04A0" w:firstRow="1" w:lastRow="0" w:firstColumn="1" w:lastColumn="0" w:noHBand="0" w:noVBand="1"/>
            </w:tblPr>
            <w:tblGrid>
              <w:gridCol w:w="220"/>
              <w:gridCol w:w="3586"/>
            </w:tblGrid>
            <w:tr w:rsidR="00A24247" w:rsidRPr="00A24247" w14:paraId="6BE60B0E" w14:textId="77777777">
              <w:tc>
                <w:tcPr>
                  <w:tcW w:w="0" w:type="auto"/>
                  <w:hideMark/>
                </w:tcPr>
                <w:p w14:paraId="5D411F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50269D" w14:textId="77777777" w:rsidR="00A24247" w:rsidRPr="00A24247" w:rsidRDefault="00A24247" w:rsidP="00906906">
                  <w:pPr>
                    <w:pStyle w:val="Paragraph"/>
                    <w:spacing w:after="0" w:line="240" w:lineRule="auto"/>
                    <w:rPr>
                      <w:noProof/>
                      <w:lang w:val="sk-SK"/>
                    </w:rPr>
                  </w:pPr>
                  <w:r w:rsidRPr="00A24247">
                    <w:rPr>
                      <w:noProof/>
                      <w:lang w:val="sk-SK"/>
                    </w:rPr>
                    <w:t>s hrúbkou 0,335 mm alebo viac, ale najviac 0,365 mm, a</w:t>
                  </w:r>
                </w:p>
              </w:tc>
            </w:tr>
            <w:tr w:rsidR="00A24247" w:rsidRPr="00A24247" w14:paraId="406D6521" w14:textId="77777777">
              <w:tc>
                <w:tcPr>
                  <w:tcW w:w="0" w:type="auto"/>
                  <w:hideMark/>
                </w:tcPr>
                <w:p w14:paraId="734316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D10302" w14:textId="738E1978" w:rsidR="00A24247" w:rsidRPr="00A24247" w:rsidRDefault="00A24247" w:rsidP="00906906">
                  <w:pPr>
                    <w:pStyle w:val="Paragraph"/>
                    <w:spacing w:after="0" w:line="240" w:lineRule="auto"/>
                    <w:rPr>
                      <w:noProof/>
                      <w:lang w:val="sk-SK"/>
                    </w:rPr>
                  </w:pPr>
                  <w:r w:rsidRPr="00A24247">
                    <w:rPr>
                      <w:noProof/>
                      <w:lang w:val="sk-SK"/>
                    </w:rPr>
                    <w:t>potiahnutý vrstvou zlata</w:t>
                  </w:r>
                  <w:r w:rsidR="00730589">
                    <w:rPr>
                      <w:noProof/>
                      <w:lang w:val="sk-SK"/>
                    </w:rPr>
                    <w:t xml:space="preserve"> s </w:t>
                  </w:r>
                  <w:r w:rsidRPr="00A24247">
                    <w:rPr>
                      <w:noProof/>
                      <w:lang w:val="sk-SK"/>
                    </w:rPr>
                    <w:t>hrúbkou 0,03 μm alebo viac, ale najviac 0,06 μm</w:t>
                  </w:r>
                </w:p>
              </w:tc>
            </w:tr>
          </w:tbl>
          <w:p w14:paraId="3FCD7124" w14:textId="77777777" w:rsidR="00A24247" w:rsidRPr="00A24247" w:rsidRDefault="00A24247" w:rsidP="00906906">
            <w:pPr>
              <w:pStyle w:val="Paragraph"/>
              <w:spacing w:after="0" w:line="240" w:lineRule="auto"/>
              <w:rPr>
                <w:noProof/>
                <w:lang w:val="sk-SK"/>
              </w:rPr>
            </w:pPr>
          </w:p>
          <w:p w14:paraId="477A36D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6978C62" w14:textId="386395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EF16C1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CD4637" w14:textId="77777777" w:rsidR="00A24247" w:rsidRPr="00A24247" w:rsidRDefault="00A24247" w:rsidP="00906906">
            <w:pPr>
              <w:pStyle w:val="Paragraph"/>
              <w:spacing w:after="0" w:line="240" w:lineRule="auto"/>
              <w:rPr>
                <w:noProof/>
                <w:lang w:val="sk-SK"/>
              </w:rPr>
            </w:pPr>
            <w:r w:rsidRPr="00A24247">
              <w:rPr>
                <w:noProof/>
                <w:lang w:val="sk-SK"/>
              </w:rPr>
              <w:t>-</w:t>
            </w:r>
          </w:p>
          <w:p w14:paraId="640B6FF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5D240BA" w14:textId="77777777" w:rsidR="00A24247" w:rsidRPr="00A24247" w:rsidRDefault="00A24247" w:rsidP="00906906">
            <w:pPr>
              <w:pStyle w:val="Paragraph"/>
              <w:spacing w:after="0" w:line="240" w:lineRule="auto"/>
              <w:rPr>
                <w:noProof/>
                <w:lang w:val="sk-SK"/>
              </w:rPr>
            </w:pPr>
            <w:r w:rsidRPr="00A24247">
              <w:rPr>
                <w:noProof/>
                <w:lang w:val="sk-SK"/>
              </w:rPr>
              <w:t>31.12.2022</w:t>
            </w:r>
          </w:p>
          <w:p w14:paraId="0E09E0B0" w14:textId="77777777" w:rsidR="00A24247" w:rsidRPr="00A24247" w:rsidRDefault="00A24247" w:rsidP="00906906">
            <w:pPr>
              <w:pStyle w:val="Paragraph"/>
              <w:spacing w:after="0" w:line="240" w:lineRule="auto"/>
              <w:rPr>
                <w:noProof/>
                <w:lang w:val="sk-SK"/>
              </w:rPr>
            </w:pPr>
          </w:p>
        </w:tc>
      </w:tr>
      <w:tr w:rsidR="00A24247" w:rsidRPr="00A24247" w14:paraId="5A1B1A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5E6566" w14:textId="77777777" w:rsidR="00A24247" w:rsidRPr="00A24247" w:rsidRDefault="00A24247" w:rsidP="00906906">
            <w:pPr>
              <w:pStyle w:val="Paragraph"/>
              <w:spacing w:after="0" w:line="240" w:lineRule="auto"/>
              <w:rPr>
                <w:noProof/>
                <w:lang w:val="sk-SK"/>
              </w:rPr>
            </w:pPr>
            <w:r w:rsidRPr="00A24247">
              <w:rPr>
                <w:noProof/>
                <w:lang w:val="sk-SK"/>
              </w:rPr>
              <w:t>0.3234</w:t>
            </w:r>
          </w:p>
        </w:tc>
        <w:tc>
          <w:tcPr>
            <w:tcW w:w="0" w:type="auto"/>
            <w:tcBorders>
              <w:top w:val="single" w:sz="4" w:space="0" w:color="auto"/>
              <w:left w:val="single" w:sz="4" w:space="0" w:color="auto"/>
              <w:bottom w:val="single" w:sz="4" w:space="0" w:color="auto"/>
              <w:right w:val="single" w:sz="4" w:space="0" w:color="auto"/>
            </w:tcBorders>
            <w:hideMark/>
          </w:tcPr>
          <w:p w14:paraId="2464BFBD"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481C8CA7" w14:textId="77777777" w:rsidR="00A24247" w:rsidRPr="00A24247" w:rsidRDefault="00A24247" w:rsidP="00906906">
            <w:pPr>
              <w:pStyle w:val="Paragraph"/>
              <w:spacing w:after="0" w:line="240" w:lineRule="auto"/>
              <w:jc w:val="center"/>
              <w:rPr>
                <w:noProof/>
                <w:lang w:val="sk-SK"/>
              </w:rPr>
            </w:pPr>
            <w:r w:rsidRPr="00A24247">
              <w:rPr>
                <w:noProof/>
                <w:lang w:val="sk-SK"/>
              </w:rPr>
              <w:t>08</w:t>
            </w:r>
          </w:p>
        </w:tc>
        <w:tc>
          <w:tcPr>
            <w:tcW w:w="0" w:type="auto"/>
            <w:tcBorders>
              <w:top w:val="single" w:sz="4" w:space="0" w:color="auto"/>
              <w:left w:val="single" w:sz="4" w:space="0" w:color="auto"/>
              <w:bottom w:val="single" w:sz="4" w:space="0" w:color="auto"/>
              <w:right w:val="single" w:sz="4" w:space="0" w:color="auto"/>
            </w:tcBorders>
            <w:hideMark/>
          </w:tcPr>
          <w:p w14:paraId="0A4CB817" w14:textId="58145206" w:rsidR="00A24247" w:rsidRPr="00A24247" w:rsidRDefault="00A24247" w:rsidP="00906906">
            <w:pPr>
              <w:pStyle w:val="Paragraph"/>
              <w:spacing w:after="0" w:line="240" w:lineRule="auto"/>
              <w:rPr>
                <w:noProof/>
                <w:lang w:val="sk-SK"/>
              </w:rPr>
            </w:pPr>
            <w:r w:rsidRPr="00A24247">
              <w:rPr>
                <w:noProof/>
                <w:lang w:val="sk-SK"/>
              </w:rPr>
              <w:t>Poly(etyléntereftalátový) film, nepotiahnutý lepidlom,</w:t>
            </w:r>
            <w:r w:rsidR="00730589">
              <w:rPr>
                <w:noProof/>
                <w:lang w:val="sk-SK"/>
              </w:rPr>
              <w:t xml:space="preserve"> s </w:t>
            </w:r>
            <w:r w:rsidRPr="00A24247">
              <w:rPr>
                <w:noProof/>
                <w:lang w:val="sk-SK"/>
              </w:rPr>
              <w:t>hrúbkou nepresahujúcou 25 µm, buď:</w:t>
            </w:r>
          </w:p>
          <w:tbl>
            <w:tblPr>
              <w:tblStyle w:val="Listdash"/>
              <w:tblW w:w="0" w:type="auto"/>
              <w:tblLook w:val="04A0" w:firstRow="1" w:lastRow="0" w:firstColumn="1" w:lastColumn="0" w:noHBand="0" w:noVBand="1"/>
            </w:tblPr>
            <w:tblGrid>
              <w:gridCol w:w="220"/>
              <w:gridCol w:w="3095"/>
            </w:tblGrid>
            <w:tr w:rsidR="00A24247" w:rsidRPr="00A24247" w14:paraId="3181FE2D" w14:textId="77777777">
              <w:tc>
                <w:tcPr>
                  <w:tcW w:w="0" w:type="auto"/>
                  <w:hideMark/>
                </w:tcPr>
                <w:p w14:paraId="3C3F00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042165" w14:textId="3B54E67E" w:rsidR="00A24247" w:rsidRPr="00A24247" w:rsidRDefault="00A24247" w:rsidP="00906906">
                  <w:pPr>
                    <w:pStyle w:val="Paragraph"/>
                    <w:spacing w:after="0" w:line="240" w:lineRule="auto"/>
                    <w:rPr>
                      <w:noProof/>
                      <w:lang w:val="sk-SK"/>
                    </w:rPr>
                  </w:pPr>
                  <w:r w:rsidRPr="00A24247">
                    <w:rPr>
                      <w:noProof/>
                      <w:lang w:val="sk-SK"/>
                    </w:rPr>
                    <w:t>iba farbený</w:t>
                  </w:r>
                  <w:r w:rsidR="00730589">
                    <w:rPr>
                      <w:noProof/>
                      <w:lang w:val="sk-SK"/>
                    </w:rPr>
                    <w:t xml:space="preserve"> v </w:t>
                  </w:r>
                  <w:r w:rsidRPr="00A24247">
                    <w:rPr>
                      <w:noProof/>
                      <w:lang w:val="sk-SK"/>
                    </w:rPr>
                    <w:t>hmote, alebo</w:t>
                  </w:r>
                </w:p>
              </w:tc>
            </w:tr>
            <w:tr w:rsidR="00A24247" w:rsidRPr="00A24247" w14:paraId="303CC7D4" w14:textId="77777777">
              <w:tc>
                <w:tcPr>
                  <w:tcW w:w="0" w:type="auto"/>
                  <w:hideMark/>
                </w:tcPr>
                <w:p w14:paraId="6300E0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A085E1" w14:textId="1553DA26" w:rsidR="00A24247" w:rsidRPr="00A24247" w:rsidRDefault="00A24247" w:rsidP="00906906">
                  <w:pPr>
                    <w:pStyle w:val="Paragraph"/>
                    <w:spacing w:after="0" w:line="240" w:lineRule="auto"/>
                    <w:rPr>
                      <w:noProof/>
                      <w:lang w:val="sk-SK"/>
                    </w:rPr>
                  </w:pPr>
                  <w:r w:rsidRPr="00A24247">
                    <w:rPr>
                      <w:noProof/>
                      <w:lang w:val="sk-SK"/>
                    </w:rPr>
                    <w:t>farbený</w:t>
                  </w:r>
                  <w:r w:rsidR="00730589">
                    <w:rPr>
                      <w:noProof/>
                      <w:lang w:val="sk-SK"/>
                    </w:rPr>
                    <w:t xml:space="preserve"> v </w:t>
                  </w:r>
                  <w:r w:rsidRPr="00A24247">
                    <w:rPr>
                      <w:noProof/>
                      <w:lang w:val="sk-SK"/>
                    </w:rPr>
                    <w:t>hmote</w:t>
                  </w:r>
                  <w:r w:rsidR="00730589">
                    <w:rPr>
                      <w:noProof/>
                      <w:lang w:val="sk-SK"/>
                    </w:rPr>
                    <w:t xml:space="preserve"> a </w:t>
                  </w:r>
                  <w:r w:rsidRPr="00A24247">
                    <w:rPr>
                      <w:noProof/>
                      <w:lang w:val="sk-SK"/>
                    </w:rPr>
                    <w:t>pokovovaný na jednej strane</w:t>
                  </w:r>
                </w:p>
              </w:tc>
            </w:tr>
          </w:tbl>
          <w:p w14:paraId="26CAE79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1240C1C" w14:textId="39D142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F170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667EC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48D25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D7314C" w14:textId="77777777" w:rsidR="00A24247" w:rsidRPr="00A24247" w:rsidRDefault="00A24247" w:rsidP="00906906">
            <w:pPr>
              <w:pStyle w:val="Paragraph"/>
              <w:spacing w:after="0" w:line="240" w:lineRule="auto"/>
              <w:rPr>
                <w:noProof/>
                <w:lang w:val="sk-SK"/>
              </w:rPr>
            </w:pPr>
            <w:r w:rsidRPr="00A24247">
              <w:rPr>
                <w:noProof/>
                <w:lang w:val="sk-SK"/>
              </w:rPr>
              <w:t>0.3017</w:t>
            </w:r>
          </w:p>
        </w:tc>
        <w:tc>
          <w:tcPr>
            <w:tcW w:w="0" w:type="auto"/>
            <w:tcBorders>
              <w:top w:val="single" w:sz="4" w:space="0" w:color="auto"/>
              <w:left w:val="single" w:sz="4" w:space="0" w:color="auto"/>
              <w:bottom w:val="single" w:sz="4" w:space="0" w:color="auto"/>
              <w:right w:val="single" w:sz="4" w:space="0" w:color="auto"/>
            </w:tcBorders>
            <w:hideMark/>
          </w:tcPr>
          <w:p w14:paraId="468B1DC8"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62024E15" w14:textId="77777777" w:rsidR="00A24247" w:rsidRPr="00A24247" w:rsidRDefault="00A24247" w:rsidP="00906906">
            <w:pPr>
              <w:pStyle w:val="Paragraph"/>
              <w:spacing w:after="0" w:line="240" w:lineRule="auto"/>
              <w:jc w:val="center"/>
              <w:rPr>
                <w:noProof/>
                <w:lang w:val="sk-SK"/>
              </w:rPr>
            </w:pPr>
            <w:r w:rsidRPr="00A24247">
              <w:rPr>
                <w:noProof/>
                <w:lang w:val="sk-SK"/>
              </w:rPr>
              <w:t>12</w:t>
            </w:r>
          </w:p>
        </w:tc>
        <w:tc>
          <w:tcPr>
            <w:tcW w:w="0" w:type="auto"/>
            <w:tcBorders>
              <w:top w:val="single" w:sz="4" w:space="0" w:color="auto"/>
              <w:left w:val="single" w:sz="4" w:space="0" w:color="auto"/>
              <w:bottom w:val="single" w:sz="4" w:space="0" w:color="auto"/>
              <w:right w:val="single" w:sz="4" w:space="0" w:color="auto"/>
            </w:tcBorders>
            <w:hideMark/>
          </w:tcPr>
          <w:p w14:paraId="0D7A5FF6" w14:textId="547460AA" w:rsidR="00A24247" w:rsidRPr="00A24247" w:rsidRDefault="00A24247" w:rsidP="00906906">
            <w:pPr>
              <w:pStyle w:val="Paragraph"/>
              <w:spacing w:after="0" w:line="240" w:lineRule="auto"/>
              <w:rPr>
                <w:noProof/>
                <w:lang w:val="sk-SK"/>
              </w:rPr>
            </w:pPr>
            <w:r w:rsidRPr="00A24247">
              <w:rPr>
                <w:noProof/>
                <w:lang w:val="sk-SK"/>
              </w:rPr>
              <w:t>Film len</w:t>
            </w:r>
            <w:r w:rsidR="00730589">
              <w:rPr>
                <w:noProof/>
                <w:lang w:val="sk-SK"/>
              </w:rPr>
              <w:t xml:space="preserve"> z </w:t>
            </w:r>
            <w:r w:rsidRPr="00A24247">
              <w:rPr>
                <w:noProof/>
                <w:lang w:val="sk-SK"/>
              </w:rPr>
              <w:t>poly(etyléntereftalátu),</w:t>
            </w:r>
            <w:r w:rsidR="00730589">
              <w:rPr>
                <w:noProof/>
                <w:lang w:val="sk-SK"/>
              </w:rPr>
              <w:t xml:space="preserve"> s </w:t>
            </w:r>
            <w:r w:rsidRPr="00A24247">
              <w:rPr>
                <w:noProof/>
                <w:lang w:val="sk-SK"/>
              </w:rPr>
              <w:t>celkovou hrúbkou nepresahujúcou 120 µm, pozostávajúci</w:t>
            </w:r>
            <w:r w:rsidR="00730589">
              <w:rPr>
                <w:noProof/>
                <w:lang w:val="sk-SK"/>
              </w:rPr>
              <w:t xml:space="preserve"> z </w:t>
            </w:r>
            <w:r w:rsidRPr="00A24247">
              <w:rPr>
                <w:noProof/>
                <w:lang w:val="sk-SK"/>
              </w:rPr>
              <w:t>jednej alebo dvoch vrstiev, ktorých každá obsahuje farbiace a/alebo UV absorpčné materiály priamo</w:t>
            </w:r>
            <w:r w:rsidR="00730589">
              <w:rPr>
                <w:noProof/>
                <w:lang w:val="sk-SK"/>
              </w:rPr>
              <w:t xml:space="preserve"> v </w:t>
            </w:r>
            <w:r w:rsidRPr="00A24247">
              <w:rPr>
                <w:noProof/>
                <w:lang w:val="sk-SK"/>
              </w:rPr>
              <w:t>hmote, nepotiahnutý lepivým alebo iným materiálom</w:t>
            </w:r>
          </w:p>
        </w:tc>
        <w:tc>
          <w:tcPr>
            <w:tcW w:w="0" w:type="auto"/>
            <w:tcBorders>
              <w:top w:val="single" w:sz="4" w:space="0" w:color="auto"/>
              <w:left w:val="single" w:sz="4" w:space="0" w:color="auto"/>
              <w:bottom w:val="single" w:sz="4" w:space="0" w:color="auto"/>
              <w:right w:val="single" w:sz="4" w:space="0" w:color="auto"/>
            </w:tcBorders>
            <w:hideMark/>
          </w:tcPr>
          <w:p w14:paraId="2AC01C29" w14:textId="75755C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0528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FA835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DBE1B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DDCC00" w14:textId="77777777" w:rsidR="00A24247" w:rsidRPr="00A24247" w:rsidRDefault="00A24247" w:rsidP="00906906">
            <w:pPr>
              <w:pStyle w:val="Paragraph"/>
              <w:spacing w:after="0" w:line="240" w:lineRule="auto"/>
              <w:rPr>
                <w:noProof/>
                <w:lang w:val="sk-SK"/>
              </w:rPr>
            </w:pPr>
            <w:r w:rsidRPr="00A24247">
              <w:rPr>
                <w:noProof/>
                <w:lang w:val="sk-SK"/>
              </w:rPr>
              <w:t>0.3022</w:t>
            </w:r>
          </w:p>
        </w:tc>
        <w:tc>
          <w:tcPr>
            <w:tcW w:w="0" w:type="auto"/>
            <w:tcBorders>
              <w:top w:val="single" w:sz="4" w:space="0" w:color="auto"/>
              <w:left w:val="single" w:sz="4" w:space="0" w:color="auto"/>
              <w:bottom w:val="single" w:sz="4" w:space="0" w:color="auto"/>
              <w:right w:val="single" w:sz="4" w:space="0" w:color="auto"/>
            </w:tcBorders>
            <w:hideMark/>
          </w:tcPr>
          <w:p w14:paraId="38E7F697"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35EBC97C"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319D7097" w14:textId="0150F564" w:rsidR="00A24247" w:rsidRPr="00A24247" w:rsidRDefault="00A24247" w:rsidP="00906906">
            <w:pPr>
              <w:pStyle w:val="Paragraph"/>
              <w:spacing w:after="0" w:line="240" w:lineRule="auto"/>
              <w:rPr>
                <w:noProof/>
                <w:lang w:val="sk-SK"/>
              </w:rPr>
            </w:pPr>
            <w:r w:rsidRPr="00A24247">
              <w:rPr>
                <w:noProof/>
                <w:lang w:val="sk-SK"/>
              </w:rPr>
              <w:t>Laminovaný film len</w:t>
            </w:r>
            <w:r w:rsidR="00730589">
              <w:rPr>
                <w:noProof/>
                <w:lang w:val="sk-SK"/>
              </w:rPr>
              <w:t xml:space="preserve"> z </w:t>
            </w:r>
            <w:r w:rsidRPr="00A24247">
              <w:rPr>
                <w:noProof/>
                <w:lang w:val="sk-SK"/>
              </w:rPr>
              <w:t>poly(etyléntereftalátu)</w:t>
            </w:r>
            <w:r w:rsidR="00730589">
              <w:rPr>
                <w:noProof/>
                <w:lang w:val="sk-SK"/>
              </w:rPr>
              <w:t xml:space="preserve"> s </w:t>
            </w:r>
            <w:r w:rsidRPr="00A24247">
              <w:rPr>
                <w:noProof/>
                <w:lang w:val="sk-SK"/>
              </w:rPr>
              <w:t>celkovou hrúbkou nepresahujúcou 120 µm, pozostávajúci</w:t>
            </w:r>
            <w:r w:rsidR="00730589">
              <w:rPr>
                <w:noProof/>
                <w:lang w:val="sk-SK"/>
              </w:rPr>
              <w:t xml:space="preserve"> z </w:t>
            </w:r>
            <w:r w:rsidRPr="00A24247">
              <w:rPr>
                <w:noProof/>
                <w:lang w:val="sk-SK"/>
              </w:rPr>
              <w:t>jednej vrstvy, ktorá je len pokovovaná</w:t>
            </w:r>
            <w:r w:rsidR="00730589">
              <w:rPr>
                <w:noProof/>
                <w:lang w:val="sk-SK"/>
              </w:rPr>
              <w:t xml:space="preserve"> a </w:t>
            </w:r>
            <w:r w:rsidRPr="00A24247">
              <w:rPr>
                <w:noProof/>
                <w:lang w:val="sk-SK"/>
              </w:rPr>
              <w:t>jednej alebo dvoch vrstiev,</w:t>
            </w:r>
            <w:r w:rsidR="00730589">
              <w:rPr>
                <w:noProof/>
                <w:lang w:val="sk-SK"/>
              </w:rPr>
              <w:t xml:space="preserve"> z </w:t>
            </w:r>
            <w:r w:rsidRPr="00A24247">
              <w:rPr>
                <w:noProof/>
                <w:lang w:val="sk-SK"/>
              </w:rPr>
              <w:t>ktorých každá obsahuje farbiace a/alebo UV absorpčné materiály priamo</w:t>
            </w:r>
            <w:r w:rsidR="00730589">
              <w:rPr>
                <w:noProof/>
                <w:lang w:val="sk-SK"/>
              </w:rPr>
              <w:t xml:space="preserve"> v </w:t>
            </w:r>
            <w:r w:rsidRPr="00A24247">
              <w:rPr>
                <w:noProof/>
                <w:lang w:val="sk-SK"/>
              </w:rPr>
              <w:t>hmote, nepotiahnutý lepivým alebo iným materiálom</w:t>
            </w:r>
          </w:p>
        </w:tc>
        <w:tc>
          <w:tcPr>
            <w:tcW w:w="0" w:type="auto"/>
            <w:tcBorders>
              <w:top w:val="single" w:sz="4" w:space="0" w:color="auto"/>
              <w:left w:val="single" w:sz="4" w:space="0" w:color="auto"/>
              <w:bottom w:val="single" w:sz="4" w:space="0" w:color="auto"/>
              <w:right w:val="single" w:sz="4" w:space="0" w:color="auto"/>
            </w:tcBorders>
            <w:hideMark/>
          </w:tcPr>
          <w:p w14:paraId="7FF522D3" w14:textId="122D53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45ED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C50E2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1D27D3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3ABC09" w14:textId="77777777" w:rsidR="00A24247" w:rsidRPr="00A24247" w:rsidRDefault="00A24247" w:rsidP="00906906">
            <w:pPr>
              <w:pStyle w:val="Paragraph"/>
              <w:spacing w:after="0" w:line="240" w:lineRule="auto"/>
              <w:rPr>
                <w:noProof/>
                <w:lang w:val="sk-SK"/>
              </w:rPr>
            </w:pPr>
            <w:r w:rsidRPr="00A24247">
              <w:rPr>
                <w:noProof/>
                <w:lang w:val="sk-SK"/>
              </w:rPr>
              <w:t>0.3034</w:t>
            </w:r>
          </w:p>
        </w:tc>
        <w:tc>
          <w:tcPr>
            <w:tcW w:w="0" w:type="auto"/>
            <w:tcBorders>
              <w:top w:val="single" w:sz="4" w:space="0" w:color="auto"/>
              <w:left w:val="single" w:sz="4" w:space="0" w:color="auto"/>
              <w:bottom w:val="single" w:sz="4" w:space="0" w:color="auto"/>
              <w:right w:val="single" w:sz="4" w:space="0" w:color="auto"/>
            </w:tcBorders>
            <w:hideMark/>
          </w:tcPr>
          <w:p w14:paraId="554C7CB6"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72592AF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1D2C95B" w14:textId="11E15A3C" w:rsidR="00A24247" w:rsidRPr="00A24247" w:rsidRDefault="00A24247" w:rsidP="00906906">
            <w:pPr>
              <w:pStyle w:val="Paragraph"/>
              <w:spacing w:after="0" w:line="240" w:lineRule="auto"/>
              <w:rPr>
                <w:noProof/>
                <w:lang w:val="sk-SK"/>
              </w:rPr>
            </w:pPr>
            <w:r w:rsidRPr="00A24247">
              <w:rPr>
                <w:noProof/>
                <w:lang w:val="sk-SK"/>
              </w:rPr>
              <w:t>Odrazové polyesterové listy embosované</w:t>
            </w:r>
            <w:r w:rsidR="00730589">
              <w:rPr>
                <w:noProof/>
                <w:lang w:val="sk-SK"/>
              </w:rPr>
              <w:t xml:space="preserve"> v </w:t>
            </w:r>
            <w:r w:rsidRPr="00A24247">
              <w:rPr>
                <w:noProof/>
                <w:lang w:val="sk-SK"/>
              </w:rPr>
              <w:t>pyramidálnom vzore, na výrobu bezpečnostných nálepiek</w:t>
            </w:r>
            <w:r w:rsidR="00730589">
              <w:rPr>
                <w:noProof/>
                <w:lang w:val="sk-SK"/>
              </w:rPr>
              <w:t xml:space="preserve"> a </w:t>
            </w:r>
            <w:r w:rsidRPr="00A24247">
              <w:rPr>
                <w:noProof/>
                <w:lang w:val="sk-SK"/>
              </w:rPr>
              <w:t>značiek, ochranných odevov</w:t>
            </w:r>
            <w:r w:rsidR="00730589">
              <w:rPr>
                <w:noProof/>
                <w:lang w:val="sk-SK"/>
              </w:rPr>
              <w:t xml:space="preserve"> a </w:t>
            </w:r>
            <w:r w:rsidRPr="00A24247">
              <w:rPr>
                <w:noProof/>
                <w:lang w:val="sk-SK"/>
              </w:rPr>
              <w:t>ich príslušenstva, alebo školských tašiek, vakov alebo podobných schránok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E8390BB" w14:textId="3C5C71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544C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0C3EC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ED87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1B7889" w14:textId="77777777" w:rsidR="00A24247" w:rsidRPr="00A24247" w:rsidRDefault="00A24247" w:rsidP="00906906">
            <w:pPr>
              <w:pStyle w:val="Paragraph"/>
              <w:spacing w:after="0" w:line="240" w:lineRule="auto"/>
              <w:rPr>
                <w:noProof/>
                <w:lang w:val="sk-SK"/>
              </w:rPr>
            </w:pPr>
            <w:r w:rsidRPr="00A24247">
              <w:rPr>
                <w:noProof/>
                <w:lang w:val="sk-SK"/>
              </w:rPr>
              <w:t>0.3356</w:t>
            </w:r>
          </w:p>
        </w:tc>
        <w:tc>
          <w:tcPr>
            <w:tcW w:w="0" w:type="auto"/>
            <w:tcBorders>
              <w:top w:val="single" w:sz="4" w:space="0" w:color="auto"/>
              <w:left w:val="single" w:sz="4" w:space="0" w:color="auto"/>
              <w:bottom w:val="single" w:sz="4" w:space="0" w:color="auto"/>
              <w:right w:val="single" w:sz="4" w:space="0" w:color="auto"/>
            </w:tcBorders>
            <w:hideMark/>
          </w:tcPr>
          <w:p w14:paraId="6FEBDE68"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46C0364A"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56EF8E1F" w14:textId="6893BDBE" w:rsidR="00A24247" w:rsidRPr="00A24247" w:rsidRDefault="00A24247" w:rsidP="00906906">
            <w:pPr>
              <w:pStyle w:val="Paragraph"/>
              <w:spacing w:after="0" w:line="240" w:lineRule="auto"/>
              <w:rPr>
                <w:noProof/>
                <w:lang w:val="sk-SK"/>
              </w:rPr>
            </w:pPr>
            <w:r w:rsidRPr="00A24247">
              <w:rPr>
                <w:noProof/>
                <w:lang w:val="sk-SK"/>
              </w:rPr>
              <w:t>Poly(etyléntereftalátový) film,</w:t>
            </w:r>
            <w:r w:rsidR="00730589">
              <w:rPr>
                <w:noProof/>
                <w:lang w:val="sk-SK"/>
              </w:rPr>
              <w:t xml:space="preserve"> s </w:t>
            </w:r>
            <w:r w:rsidRPr="00A24247">
              <w:rPr>
                <w:noProof/>
                <w:lang w:val="sk-SK"/>
              </w:rPr>
              <w:t>hrúbkou nepresahujúcou 12 µm,</w:t>
            </w:r>
            <w:r w:rsidR="00730589">
              <w:rPr>
                <w:noProof/>
                <w:lang w:val="sk-SK"/>
              </w:rPr>
              <w:t xml:space="preserve"> z </w:t>
            </w:r>
            <w:r w:rsidRPr="00A24247">
              <w:rPr>
                <w:noProof/>
                <w:lang w:val="sk-SK"/>
              </w:rPr>
              <w:t>jednej strany potiahnutý vrstvou oxidu hlinitého</w:t>
            </w:r>
            <w:r w:rsidR="00730589">
              <w:rPr>
                <w:noProof/>
                <w:lang w:val="sk-SK"/>
              </w:rPr>
              <w:t xml:space="preserve"> s </w:t>
            </w:r>
            <w:r w:rsidRPr="00A24247">
              <w:rPr>
                <w:noProof/>
                <w:lang w:val="sk-SK"/>
              </w:rPr>
              <w:t>hrúbkou nepresahujúcou 35 nm</w:t>
            </w:r>
          </w:p>
        </w:tc>
        <w:tc>
          <w:tcPr>
            <w:tcW w:w="0" w:type="auto"/>
            <w:tcBorders>
              <w:top w:val="single" w:sz="4" w:space="0" w:color="auto"/>
              <w:left w:val="single" w:sz="4" w:space="0" w:color="auto"/>
              <w:bottom w:val="single" w:sz="4" w:space="0" w:color="auto"/>
              <w:right w:val="single" w:sz="4" w:space="0" w:color="auto"/>
            </w:tcBorders>
            <w:hideMark/>
          </w:tcPr>
          <w:p w14:paraId="3F2C21EA" w14:textId="54E58B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1DE2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740B9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8C1A5D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7EDB05" w14:textId="77777777" w:rsidR="00A24247" w:rsidRPr="00A24247" w:rsidRDefault="00A24247" w:rsidP="00906906">
            <w:pPr>
              <w:pStyle w:val="Paragraph"/>
              <w:spacing w:after="0" w:line="240" w:lineRule="auto"/>
              <w:rPr>
                <w:noProof/>
                <w:lang w:val="sk-SK"/>
              </w:rPr>
            </w:pPr>
            <w:r w:rsidRPr="00A24247">
              <w:rPr>
                <w:noProof/>
                <w:lang w:val="sk-SK"/>
              </w:rPr>
              <w:t>0.3357</w:t>
            </w:r>
          </w:p>
        </w:tc>
        <w:tc>
          <w:tcPr>
            <w:tcW w:w="0" w:type="auto"/>
            <w:tcBorders>
              <w:top w:val="single" w:sz="4" w:space="0" w:color="auto"/>
              <w:left w:val="single" w:sz="4" w:space="0" w:color="auto"/>
              <w:bottom w:val="single" w:sz="4" w:space="0" w:color="auto"/>
              <w:right w:val="single" w:sz="4" w:space="0" w:color="auto"/>
            </w:tcBorders>
            <w:hideMark/>
          </w:tcPr>
          <w:p w14:paraId="06A54715"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0DA49246"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7D8C5042" w14:textId="77777777" w:rsidR="00A24247" w:rsidRPr="00A24247" w:rsidRDefault="00A24247" w:rsidP="00906906">
            <w:pPr>
              <w:pStyle w:val="Paragraph"/>
              <w:spacing w:after="0" w:line="240" w:lineRule="auto"/>
              <w:rPr>
                <w:noProof/>
                <w:lang w:val="sk-SK"/>
              </w:rPr>
            </w:pPr>
            <w:r w:rsidRPr="00A24247">
              <w:rPr>
                <w:noProof/>
                <w:lang w:val="sk-SK"/>
              </w:rPr>
              <w:t>Listy alebo zvitky poly(etyléntereftalátu):</w:t>
            </w:r>
          </w:p>
          <w:tbl>
            <w:tblPr>
              <w:tblStyle w:val="Listdash"/>
              <w:tblW w:w="0" w:type="auto"/>
              <w:tblLook w:val="04A0" w:firstRow="1" w:lastRow="0" w:firstColumn="1" w:lastColumn="0" w:noHBand="0" w:noVBand="1"/>
            </w:tblPr>
            <w:tblGrid>
              <w:gridCol w:w="220"/>
              <w:gridCol w:w="3586"/>
            </w:tblGrid>
            <w:tr w:rsidR="00A24247" w:rsidRPr="00A24247" w14:paraId="711FCBCA" w14:textId="77777777">
              <w:tc>
                <w:tcPr>
                  <w:tcW w:w="0" w:type="auto"/>
                  <w:hideMark/>
                </w:tcPr>
                <w:p w14:paraId="0AEFE3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E7F7F2" w14:textId="77777777" w:rsidR="00A24247" w:rsidRPr="00A24247" w:rsidRDefault="00A24247" w:rsidP="00906906">
                  <w:pPr>
                    <w:pStyle w:val="Paragraph"/>
                    <w:spacing w:after="0" w:line="240" w:lineRule="auto"/>
                    <w:rPr>
                      <w:noProof/>
                      <w:lang w:val="sk-SK"/>
                    </w:rPr>
                  </w:pPr>
                  <w:r w:rsidRPr="00A24247">
                    <w:rPr>
                      <w:noProof/>
                      <w:lang w:val="sk-SK"/>
                    </w:rPr>
                    <w:t>potiahnuté na oboch stranách vrstvou epoxidovej akrylovej živice,</w:t>
                  </w:r>
                </w:p>
              </w:tc>
            </w:tr>
            <w:tr w:rsidR="00A24247" w:rsidRPr="00A24247" w14:paraId="65A6EC3C" w14:textId="77777777">
              <w:tc>
                <w:tcPr>
                  <w:tcW w:w="0" w:type="auto"/>
                  <w:hideMark/>
                </w:tcPr>
                <w:p w14:paraId="6BD9EC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45AA67" w14:textId="77777777" w:rsidR="00A24247" w:rsidRPr="00A24247" w:rsidRDefault="00A24247" w:rsidP="00906906">
                  <w:pPr>
                    <w:pStyle w:val="Paragraph"/>
                    <w:spacing w:after="0" w:line="240" w:lineRule="auto"/>
                    <w:rPr>
                      <w:noProof/>
                      <w:lang w:val="sk-SK"/>
                    </w:rPr>
                  </w:pPr>
                  <w:r w:rsidRPr="00A24247">
                    <w:rPr>
                      <w:noProof/>
                      <w:lang w:val="sk-SK"/>
                    </w:rPr>
                    <w:t>s celkovou hrúbkou 37 µm (± 3 μm)</w:t>
                  </w:r>
                </w:p>
              </w:tc>
            </w:tr>
          </w:tbl>
          <w:p w14:paraId="4FC1AA3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3AADEF5" w14:textId="19CFCD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384F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5FC2D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4470A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0401BF" w14:textId="77777777" w:rsidR="00A24247" w:rsidRPr="00A24247" w:rsidRDefault="00A24247" w:rsidP="00906906">
            <w:pPr>
              <w:pStyle w:val="Paragraph"/>
              <w:spacing w:after="0" w:line="240" w:lineRule="auto"/>
              <w:rPr>
                <w:noProof/>
                <w:lang w:val="sk-SK"/>
              </w:rPr>
            </w:pPr>
            <w:r w:rsidRPr="00A24247">
              <w:rPr>
                <w:noProof/>
                <w:lang w:val="sk-SK"/>
              </w:rPr>
              <w:t>0.2589</w:t>
            </w:r>
          </w:p>
        </w:tc>
        <w:tc>
          <w:tcPr>
            <w:tcW w:w="0" w:type="auto"/>
            <w:tcBorders>
              <w:top w:val="single" w:sz="4" w:space="0" w:color="auto"/>
              <w:left w:val="single" w:sz="4" w:space="0" w:color="auto"/>
              <w:bottom w:val="single" w:sz="4" w:space="0" w:color="auto"/>
              <w:right w:val="single" w:sz="4" w:space="0" w:color="auto"/>
            </w:tcBorders>
            <w:hideMark/>
          </w:tcPr>
          <w:p w14:paraId="0CC3D1BC"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4F51C880"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0F85C0FA" w14:textId="765FD3F3" w:rsidR="00A24247" w:rsidRPr="00A24247" w:rsidRDefault="00A24247" w:rsidP="00906906">
            <w:pPr>
              <w:pStyle w:val="Paragraph"/>
              <w:spacing w:after="0" w:line="240" w:lineRule="auto"/>
              <w:rPr>
                <w:noProof/>
                <w:lang w:val="sk-SK"/>
              </w:rPr>
            </w:pPr>
            <w:r w:rsidRPr="00A24247">
              <w:rPr>
                <w:noProof/>
                <w:lang w:val="sk-SK"/>
              </w:rPr>
              <w:t>Film</w:t>
            </w:r>
            <w:r w:rsidR="00730589">
              <w:rPr>
                <w:noProof/>
                <w:lang w:val="sk-SK"/>
              </w:rPr>
              <w:t xml:space="preserve"> z </w:t>
            </w:r>
            <w:r w:rsidRPr="00A24247">
              <w:rPr>
                <w:noProof/>
                <w:lang w:val="sk-SK"/>
              </w:rPr>
              <w:t>polyetyléntereftalátu, polyetylénnaftalátu alebo podobného polyesteru, ktorý je na jednej strane potiahnutý kovom a/alebo oxidmi kovov, obsahujúci menej ako 0,1 hmotnostného</w:t>
            </w:r>
            <w:r>
              <w:rPr>
                <w:noProof/>
                <w:lang w:val="sk-SK"/>
              </w:rPr>
              <w:t> %</w:t>
            </w:r>
            <w:r w:rsidRPr="00A24247">
              <w:rPr>
                <w:noProof/>
                <w:lang w:val="sk-SK"/>
              </w:rPr>
              <w:t xml:space="preserve"> hliníka,</w:t>
            </w:r>
            <w:r w:rsidR="00730589">
              <w:rPr>
                <w:noProof/>
                <w:lang w:val="sk-SK"/>
              </w:rPr>
              <w:t xml:space="preserve"> s </w:t>
            </w:r>
            <w:r w:rsidRPr="00A24247">
              <w:rPr>
                <w:noProof/>
                <w:lang w:val="sk-SK"/>
              </w:rPr>
              <w:t>hrúbkou najviac 300 μm</w:t>
            </w:r>
            <w:r w:rsidR="00730589">
              <w:rPr>
                <w:noProof/>
                <w:lang w:val="sk-SK"/>
              </w:rPr>
              <w:t xml:space="preserve"> a s </w:t>
            </w:r>
            <w:r w:rsidRPr="00A24247">
              <w:rPr>
                <w:noProof/>
                <w:lang w:val="sk-SK"/>
              </w:rPr>
              <w:t>povrchovým merným odporom najviac 10 000 ohmov (na štvorec) (určeným metódou ASTM D257)</w:t>
            </w:r>
          </w:p>
        </w:tc>
        <w:tc>
          <w:tcPr>
            <w:tcW w:w="0" w:type="auto"/>
            <w:tcBorders>
              <w:top w:val="single" w:sz="4" w:space="0" w:color="auto"/>
              <w:left w:val="single" w:sz="4" w:space="0" w:color="auto"/>
              <w:bottom w:val="single" w:sz="4" w:space="0" w:color="auto"/>
              <w:right w:val="single" w:sz="4" w:space="0" w:color="auto"/>
            </w:tcBorders>
            <w:hideMark/>
          </w:tcPr>
          <w:p w14:paraId="1948EE92" w14:textId="3171A5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F50F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70325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267245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701EC8" w14:textId="77777777" w:rsidR="00A24247" w:rsidRPr="00A24247" w:rsidRDefault="00A24247" w:rsidP="00906906">
            <w:pPr>
              <w:pStyle w:val="Paragraph"/>
              <w:spacing w:after="0" w:line="240" w:lineRule="auto"/>
              <w:rPr>
                <w:noProof/>
                <w:lang w:val="sk-SK"/>
              </w:rPr>
            </w:pPr>
            <w:r w:rsidRPr="00A24247">
              <w:rPr>
                <w:noProof/>
                <w:lang w:val="sk-SK"/>
              </w:rPr>
              <w:t>0.4344</w:t>
            </w:r>
          </w:p>
        </w:tc>
        <w:tc>
          <w:tcPr>
            <w:tcW w:w="0" w:type="auto"/>
            <w:tcBorders>
              <w:top w:val="single" w:sz="4" w:space="0" w:color="auto"/>
              <w:left w:val="single" w:sz="4" w:space="0" w:color="auto"/>
              <w:bottom w:val="single" w:sz="4" w:space="0" w:color="auto"/>
              <w:right w:val="single" w:sz="4" w:space="0" w:color="auto"/>
            </w:tcBorders>
            <w:hideMark/>
          </w:tcPr>
          <w:p w14:paraId="7C599307"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136A727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5B65A67" w14:textId="77777777" w:rsidR="00A24247" w:rsidRPr="00A24247" w:rsidRDefault="00A24247" w:rsidP="00906906">
            <w:pPr>
              <w:pStyle w:val="Paragraph"/>
              <w:spacing w:after="0" w:line="240" w:lineRule="auto"/>
              <w:rPr>
                <w:noProof/>
                <w:lang w:val="sk-SK"/>
              </w:rPr>
            </w:pPr>
            <w:r w:rsidRPr="00A24247">
              <w:rPr>
                <w:noProof/>
                <w:lang w:val="sk-SK"/>
              </w:rPr>
              <w:t>Poly(etyléntereftalátový) film:</w:t>
            </w:r>
          </w:p>
          <w:tbl>
            <w:tblPr>
              <w:tblStyle w:val="Listdash"/>
              <w:tblW w:w="0" w:type="auto"/>
              <w:tblLook w:val="04A0" w:firstRow="1" w:lastRow="0" w:firstColumn="1" w:lastColumn="0" w:noHBand="0" w:noVBand="1"/>
            </w:tblPr>
            <w:tblGrid>
              <w:gridCol w:w="220"/>
              <w:gridCol w:w="3586"/>
            </w:tblGrid>
            <w:tr w:rsidR="00A24247" w:rsidRPr="00A24247" w14:paraId="241EB995" w14:textId="77777777">
              <w:tc>
                <w:tcPr>
                  <w:tcW w:w="0" w:type="auto"/>
                  <w:hideMark/>
                </w:tcPr>
                <w:p w14:paraId="6FB728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9736D0" w14:textId="77777777" w:rsidR="00A24247" w:rsidRPr="00A24247" w:rsidRDefault="00A24247" w:rsidP="00906906">
                  <w:pPr>
                    <w:pStyle w:val="Paragraph"/>
                    <w:spacing w:after="0" w:line="240" w:lineRule="auto"/>
                    <w:rPr>
                      <w:noProof/>
                      <w:lang w:val="sk-SK"/>
                    </w:rPr>
                  </w:pPr>
                  <w:r w:rsidRPr="00A24247">
                    <w:rPr>
                      <w:noProof/>
                      <w:lang w:val="sk-SK"/>
                    </w:rPr>
                    <w:t>s hrúbkou najviac 20 μm,</w:t>
                  </w:r>
                </w:p>
              </w:tc>
            </w:tr>
            <w:tr w:rsidR="00A24247" w:rsidRPr="00A24247" w14:paraId="4C90A0A1" w14:textId="77777777">
              <w:tc>
                <w:tcPr>
                  <w:tcW w:w="0" w:type="auto"/>
                  <w:hideMark/>
                </w:tcPr>
                <w:p w14:paraId="49C251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C95362" w14:textId="6ED26D6E" w:rsidR="00A24247" w:rsidRPr="00A24247" w:rsidRDefault="00A24247" w:rsidP="00906906">
                  <w:pPr>
                    <w:pStyle w:val="Paragraph"/>
                    <w:spacing w:after="0" w:line="240" w:lineRule="auto"/>
                    <w:rPr>
                      <w:noProof/>
                      <w:lang w:val="sk-SK"/>
                    </w:rPr>
                  </w:pPr>
                  <w:r w:rsidRPr="00A24247">
                    <w:rPr>
                      <w:noProof/>
                      <w:lang w:val="sk-SK"/>
                    </w:rPr>
                    <w:t>potiahnutý aspoň na jednej strane nepriepustnou plynovou vrstvou zloženou</w:t>
                  </w:r>
                  <w:r w:rsidR="00730589">
                    <w:rPr>
                      <w:noProof/>
                      <w:lang w:val="sk-SK"/>
                    </w:rPr>
                    <w:t xml:space="preserve"> z </w:t>
                  </w:r>
                  <w:r w:rsidRPr="00A24247">
                    <w:rPr>
                      <w:noProof/>
                      <w:lang w:val="sk-SK"/>
                    </w:rPr>
                    <w:t>polymérnej matrice,</w:t>
                  </w:r>
                  <w:r w:rsidR="00730589">
                    <w:rPr>
                      <w:noProof/>
                      <w:lang w:val="sk-SK"/>
                    </w:rPr>
                    <w:t xml:space="preserve"> v </w:t>
                  </w:r>
                  <w:r w:rsidRPr="00A24247">
                    <w:rPr>
                      <w:noProof/>
                      <w:lang w:val="sk-SK"/>
                    </w:rPr>
                    <w:t>ktorej je dispergovaný oxid kremičitý alebo oxid hlinitý,</w:t>
                  </w:r>
                  <w:r w:rsidR="00730589">
                    <w:rPr>
                      <w:noProof/>
                      <w:lang w:val="sk-SK"/>
                    </w:rPr>
                    <w:t xml:space="preserve"> a s </w:t>
                  </w:r>
                  <w:r w:rsidRPr="00A24247">
                    <w:rPr>
                      <w:noProof/>
                      <w:lang w:val="sk-SK"/>
                    </w:rPr>
                    <w:t>hrúbkou najviac 2 μm</w:t>
                  </w:r>
                </w:p>
              </w:tc>
            </w:tr>
          </w:tbl>
          <w:p w14:paraId="636F2C0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AF83BAB" w14:textId="45C5A6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15DB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804F1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B8C83D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9EAB2B0" w14:textId="77777777" w:rsidR="00A24247" w:rsidRPr="00A24247" w:rsidRDefault="00A24247" w:rsidP="00906906">
            <w:pPr>
              <w:pStyle w:val="Paragraph"/>
              <w:spacing w:after="0" w:line="240" w:lineRule="auto"/>
              <w:rPr>
                <w:noProof/>
                <w:lang w:val="sk-SK"/>
              </w:rPr>
            </w:pPr>
            <w:r w:rsidRPr="00A24247">
              <w:rPr>
                <w:noProof/>
                <w:lang w:val="sk-SK"/>
              </w:rPr>
              <w:t>0.8011</w:t>
            </w:r>
          </w:p>
          <w:p w14:paraId="3BD5FF0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BA66BF8"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p w14:paraId="5A88BF31" w14:textId="77777777" w:rsidR="00A24247" w:rsidRPr="00A24247" w:rsidRDefault="00A24247" w:rsidP="00906906">
            <w:pPr>
              <w:pStyle w:val="Paragraph"/>
              <w:spacing w:after="0" w:line="240" w:lineRule="auto"/>
              <w:jc w:val="right"/>
              <w:rPr>
                <w:noProof/>
                <w:lang w:val="sk-SK"/>
              </w:rPr>
            </w:pPr>
            <w:r w:rsidRPr="00A24247">
              <w:rPr>
                <w:noProof/>
                <w:lang w:val="sk-SK"/>
              </w:rPr>
              <w:t>ex 3920 62 90</w:t>
            </w:r>
          </w:p>
        </w:tc>
        <w:tc>
          <w:tcPr>
            <w:tcW w:w="0" w:type="auto"/>
            <w:tcBorders>
              <w:top w:val="single" w:sz="4" w:space="0" w:color="auto"/>
              <w:left w:val="single" w:sz="4" w:space="0" w:color="auto"/>
              <w:bottom w:val="single" w:sz="4" w:space="0" w:color="auto"/>
              <w:right w:val="single" w:sz="4" w:space="0" w:color="auto"/>
            </w:tcBorders>
            <w:hideMark/>
          </w:tcPr>
          <w:p w14:paraId="4B1B9A2F" w14:textId="77777777" w:rsidR="00A24247" w:rsidRPr="00A24247" w:rsidRDefault="00A24247" w:rsidP="00906906">
            <w:pPr>
              <w:pStyle w:val="Paragraph"/>
              <w:spacing w:after="0" w:line="240" w:lineRule="auto"/>
              <w:jc w:val="center"/>
              <w:rPr>
                <w:noProof/>
                <w:lang w:val="sk-SK"/>
              </w:rPr>
            </w:pPr>
            <w:r w:rsidRPr="00A24247">
              <w:rPr>
                <w:noProof/>
                <w:lang w:val="sk-SK"/>
              </w:rPr>
              <w:t>68</w:t>
            </w:r>
          </w:p>
          <w:p w14:paraId="7CF6DFA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25EFF18D" w14:textId="77777777" w:rsidR="00A24247" w:rsidRPr="00A24247" w:rsidRDefault="00A24247" w:rsidP="00906906">
            <w:pPr>
              <w:pStyle w:val="Paragraph"/>
              <w:spacing w:after="0" w:line="240" w:lineRule="auto"/>
              <w:rPr>
                <w:noProof/>
                <w:lang w:val="sk-SK"/>
              </w:rPr>
            </w:pPr>
            <w:r w:rsidRPr="00A24247">
              <w:rPr>
                <w:noProof/>
                <w:lang w:val="sk-SK"/>
              </w:rPr>
              <w:t>Polyetyléntereftalátový film vo zvitkoch:</w:t>
            </w:r>
          </w:p>
          <w:tbl>
            <w:tblPr>
              <w:tblStyle w:val="Listdash"/>
              <w:tblW w:w="0" w:type="auto"/>
              <w:tblLook w:val="04A0" w:firstRow="1" w:lastRow="0" w:firstColumn="1" w:lastColumn="0" w:noHBand="0" w:noVBand="1"/>
            </w:tblPr>
            <w:tblGrid>
              <w:gridCol w:w="220"/>
              <w:gridCol w:w="3586"/>
            </w:tblGrid>
            <w:tr w:rsidR="00A24247" w:rsidRPr="00A24247" w14:paraId="2E5AC1CD" w14:textId="77777777">
              <w:tc>
                <w:tcPr>
                  <w:tcW w:w="0" w:type="auto"/>
                  <w:hideMark/>
                </w:tcPr>
                <w:p w14:paraId="011271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A7C5C4" w14:textId="77777777" w:rsidR="00A24247" w:rsidRPr="00A24247" w:rsidRDefault="00A24247" w:rsidP="00906906">
                  <w:pPr>
                    <w:pStyle w:val="Paragraph"/>
                    <w:spacing w:after="0" w:line="240" w:lineRule="auto"/>
                    <w:rPr>
                      <w:noProof/>
                      <w:lang w:val="sk-SK"/>
                    </w:rPr>
                  </w:pPr>
                  <w:r w:rsidRPr="00A24247">
                    <w:rPr>
                      <w:noProof/>
                      <w:lang w:val="sk-SK"/>
                    </w:rPr>
                    <w:t>s hrúbkou 50 μm alebo viac, ale najviac 350 μm a</w:t>
                  </w:r>
                </w:p>
              </w:tc>
            </w:tr>
            <w:tr w:rsidR="00A24247" w:rsidRPr="00A24247" w14:paraId="342798C8" w14:textId="77777777">
              <w:tc>
                <w:tcPr>
                  <w:tcW w:w="0" w:type="auto"/>
                  <w:hideMark/>
                </w:tcPr>
                <w:p w14:paraId="6AC9B3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F29AC0" w14:textId="011C150C" w:rsidR="00A24247" w:rsidRPr="00A24247" w:rsidRDefault="00A24247" w:rsidP="00906906">
                  <w:pPr>
                    <w:pStyle w:val="Paragraph"/>
                    <w:spacing w:after="0" w:line="240" w:lineRule="auto"/>
                    <w:rPr>
                      <w:noProof/>
                      <w:lang w:val="sk-SK"/>
                    </w:rPr>
                  </w:pPr>
                  <w:r w:rsidRPr="00A24247">
                    <w:rPr>
                      <w:noProof/>
                      <w:lang w:val="sk-SK"/>
                    </w:rPr>
                    <w:t>potiahnutý vrstvou naprašovanou drahými kovmi, napríklad zlatom alebo paládiom,</w:t>
                  </w:r>
                  <w:r w:rsidR="00730589">
                    <w:rPr>
                      <w:noProof/>
                      <w:lang w:val="sk-SK"/>
                    </w:rPr>
                    <w:t xml:space="preserve"> s </w:t>
                  </w:r>
                  <w:r w:rsidRPr="00A24247">
                    <w:rPr>
                      <w:noProof/>
                      <w:lang w:val="sk-SK"/>
                    </w:rPr>
                    <w:t xml:space="preserve">hrúbkou 0,02 μm alebo viac, ale najviac 0,06 μm </w:t>
                  </w:r>
                </w:p>
              </w:tc>
            </w:tr>
          </w:tbl>
          <w:p w14:paraId="6E1D131C" w14:textId="77777777" w:rsidR="00A24247" w:rsidRPr="00A24247" w:rsidRDefault="00A24247" w:rsidP="00906906">
            <w:pPr>
              <w:pStyle w:val="Paragraph"/>
              <w:spacing w:after="0" w:line="240" w:lineRule="auto"/>
              <w:rPr>
                <w:noProof/>
                <w:lang w:val="sk-SK"/>
              </w:rPr>
            </w:pPr>
          </w:p>
          <w:p w14:paraId="6C730CE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4C41F18" w14:textId="40B646C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2E98F5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52D0295" w14:textId="77777777" w:rsidR="00A24247" w:rsidRPr="00A24247" w:rsidRDefault="00A24247" w:rsidP="00906906">
            <w:pPr>
              <w:pStyle w:val="Paragraph"/>
              <w:spacing w:after="0" w:line="240" w:lineRule="auto"/>
              <w:rPr>
                <w:noProof/>
                <w:lang w:val="sk-SK"/>
              </w:rPr>
            </w:pPr>
            <w:r w:rsidRPr="00A24247">
              <w:rPr>
                <w:noProof/>
                <w:lang w:val="sk-SK"/>
              </w:rPr>
              <w:t>-</w:t>
            </w:r>
          </w:p>
          <w:p w14:paraId="7AC8B8E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16AB7FD" w14:textId="77777777" w:rsidR="00A24247" w:rsidRPr="00A24247" w:rsidRDefault="00A24247" w:rsidP="00906906">
            <w:pPr>
              <w:pStyle w:val="Paragraph"/>
              <w:spacing w:after="0" w:line="240" w:lineRule="auto"/>
              <w:rPr>
                <w:noProof/>
                <w:lang w:val="sk-SK"/>
              </w:rPr>
            </w:pPr>
            <w:r w:rsidRPr="00A24247">
              <w:rPr>
                <w:noProof/>
                <w:lang w:val="sk-SK"/>
              </w:rPr>
              <w:t>31.12.2025</w:t>
            </w:r>
          </w:p>
          <w:p w14:paraId="76210367" w14:textId="77777777" w:rsidR="00A24247" w:rsidRPr="00A24247" w:rsidRDefault="00A24247" w:rsidP="00906906">
            <w:pPr>
              <w:pStyle w:val="Paragraph"/>
              <w:spacing w:after="0" w:line="240" w:lineRule="auto"/>
              <w:rPr>
                <w:noProof/>
                <w:lang w:val="sk-SK"/>
              </w:rPr>
            </w:pPr>
          </w:p>
        </w:tc>
      </w:tr>
      <w:tr w:rsidR="00A24247" w:rsidRPr="00A24247" w14:paraId="75F148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B03C3" w14:textId="77777777" w:rsidR="00A24247" w:rsidRPr="00A24247" w:rsidRDefault="00A24247" w:rsidP="00906906">
            <w:pPr>
              <w:pStyle w:val="Paragraph"/>
              <w:spacing w:after="0" w:line="240" w:lineRule="auto"/>
              <w:rPr>
                <w:noProof/>
                <w:lang w:val="sk-SK"/>
              </w:rPr>
            </w:pPr>
            <w:r w:rsidRPr="00A24247">
              <w:rPr>
                <w:noProof/>
                <w:lang w:val="sk-SK"/>
              </w:rPr>
              <w:t>0.4520</w:t>
            </w:r>
          </w:p>
        </w:tc>
        <w:tc>
          <w:tcPr>
            <w:tcW w:w="0" w:type="auto"/>
            <w:tcBorders>
              <w:top w:val="single" w:sz="4" w:space="0" w:color="auto"/>
              <w:left w:val="single" w:sz="4" w:space="0" w:color="auto"/>
              <w:bottom w:val="single" w:sz="4" w:space="0" w:color="auto"/>
              <w:right w:val="single" w:sz="4" w:space="0" w:color="auto"/>
            </w:tcBorders>
            <w:hideMark/>
          </w:tcPr>
          <w:p w14:paraId="23BC00EC" w14:textId="77777777" w:rsidR="00A24247" w:rsidRPr="00A24247" w:rsidRDefault="00A24247" w:rsidP="00906906">
            <w:pPr>
              <w:pStyle w:val="Paragraph"/>
              <w:spacing w:after="0" w:line="240" w:lineRule="auto"/>
              <w:jc w:val="right"/>
              <w:rPr>
                <w:noProof/>
                <w:lang w:val="sk-SK"/>
              </w:rPr>
            </w:pPr>
            <w:r w:rsidRPr="00A24247">
              <w:rPr>
                <w:noProof/>
                <w:lang w:val="sk-SK"/>
              </w:rPr>
              <w:t>ex 3920 62 19</w:t>
            </w:r>
          </w:p>
        </w:tc>
        <w:tc>
          <w:tcPr>
            <w:tcW w:w="0" w:type="auto"/>
            <w:tcBorders>
              <w:top w:val="single" w:sz="4" w:space="0" w:color="auto"/>
              <w:left w:val="single" w:sz="4" w:space="0" w:color="auto"/>
              <w:bottom w:val="single" w:sz="4" w:space="0" w:color="auto"/>
              <w:right w:val="single" w:sz="4" w:space="0" w:color="auto"/>
            </w:tcBorders>
            <w:hideMark/>
          </w:tcPr>
          <w:p w14:paraId="7E7C103C" w14:textId="77777777" w:rsidR="00A24247" w:rsidRPr="00A24247" w:rsidRDefault="00A24247" w:rsidP="00906906">
            <w:pPr>
              <w:pStyle w:val="Paragraph"/>
              <w:spacing w:after="0" w:line="240" w:lineRule="auto"/>
              <w:jc w:val="center"/>
              <w:rPr>
                <w:noProof/>
                <w:lang w:val="sk-SK"/>
              </w:rPr>
            </w:pPr>
            <w:r w:rsidRPr="00A24247">
              <w:rPr>
                <w:noProof/>
                <w:lang w:val="sk-SK"/>
              </w:rPr>
              <w:t>76</w:t>
            </w:r>
          </w:p>
        </w:tc>
        <w:tc>
          <w:tcPr>
            <w:tcW w:w="0" w:type="auto"/>
            <w:tcBorders>
              <w:top w:val="single" w:sz="4" w:space="0" w:color="auto"/>
              <w:left w:val="single" w:sz="4" w:space="0" w:color="auto"/>
              <w:bottom w:val="single" w:sz="4" w:space="0" w:color="auto"/>
              <w:right w:val="single" w:sz="4" w:space="0" w:color="auto"/>
            </w:tcBorders>
            <w:hideMark/>
          </w:tcPr>
          <w:p w14:paraId="7887B7F8" w14:textId="77777777" w:rsidR="00A24247" w:rsidRPr="00A24247" w:rsidRDefault="00A24247" w:rsidP="00906906">
            <w:pPr>
              <w:pStyle w:val="Paragraph"/>
              <w:spacing w:after="0" w:line="240" w:lineRule="auto"/>
              <w:rPr>
                <w:noProof/>
                <w:lang w:val="sk-SK"/>
              </w:rPr>
            </w:pPr>
            <w:r w:rsidRPr="00A24247">
              <w:rPr>
                <w:noProof/>
                <w:lang w:val="sk-SK"/>
              </w:rPr>
              <w:t>Priehľadný poly(etyléntereftalátový) film:</w:t>
            </w:r>
          </w:p>
          <w:tbl>
            <w:tblPr>
              <w:tblStyle w:val="Listdash"/>
              <w:tblW w:w="0" w:type="auto"/>
              <w:tblLook w:val="04A0" w:firstRow="1" w:lastRow="0" w:firstColumn="1" w:lastColumn="0" w:noHBand="0" w:noVBand="1"/>
            </w:tblPr>
            <w:tblGrid>
              <w:gridCol w:w="220"/>
              <w:gridCol w:w="3586"/>
            </w:tblGrid>
            <w:tr w:rsidR="00A24247" w:rsidRPr="00A24247" w14:paraId="38696FC0" w14:textId="77777777">
              <w:tc>
                <w:tcPr>
                  <w:tcW w:w="0" w:type="auto"/>
                  <w:hideMark/>
                </w:tcPr>
                <w:p w14:paraId="09A98D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B08EF7" w14:textId="5BE12307" w:rsidR="00A24247" w:rsidRPr="00A24247" w:rsidRDefault="00A24247" w:rsidP="00906906">
                  <w:pPr>
                    <w:pStyle w:val="Paragraph"/>
                    <w:spacing w:after="0" w:line="240" w:lineRule="auto"/>
                    <w:rPr>
                      <w:noProof/>
                      <w:lang w:val="sk-SK"/>
                    </w:rPr>
                  </w:pPr>
                  <w:r w:rsidRPr="00A24247">
                    <w:rPr>
                      <w:noProof/>
                      <w:lang w:val="sk-SK"/>
                    </w:rPr>
                    <w:t>potiahnutý na oboch stranách vrstvami organických látok na základe akrylu</w:t>
                  </w:r>
                  <w:r w:rsidR="00730589">
                    <w:rPr>
                      <w:noProof/>
                      <w:lang w:val="sk-SK"/>
                    </w:rPr>
                    <w:t xml:space="preserve"> s </w:t>
                  </w:r>
                  <w:r w:rsidRPr="00A24247">
                    <w:rPr>
                      <w:noProof/>
                      <w:lang w:val="sk-SK"/>
                    </w:rPr>
                    <w:t>hrúbkou 7 nm alebo viac, ale nie viac ako 80 nm,</w:t>
                  </w:r>
                </w:p>
              </w:tc>
            </w:tr>
            <w:tr w:rsidR="00A24247" w:rsidRPr="00A24247" w14:paraId="43A8931C" w14:textId="77777777">
              <w:tc>
                <w:tcPr>
                  <w:tcW w:w="0" w:type="auto"/>
                  <w:hideMark/>
                </w:tcPr>
                <w:p w14:paraId="3FF0E0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D9FC16" w14:textId="77777777" w:rsidR="00A24247" w:rsidRPr="00A24247" w:rsidRDefault="00A24247" w:rsidP="00906906">
                  <w:pPr>
                    <w:pStyle w:val="Paragraph"/>
                    <w:spacing w:after="0" w:line="240" w:lineRule="auto"/>
                    <w:rPr>
                      <w:noProof/>
                      <w:lang w:val="sk-SK"/>
                    </w:rPr>
                  </w:pPr>
                  <w:r w:rsidRPr="00A24247">
                    <w:rPr>
                      <w:noProof/>
                      <w:lang w:val="sk-SK"/>
                    </w:rPr>
                    <w:t>s povrchovým napätím 36 Dyn/cm alebo viac, ale nie viac ako 39 Dyn/cm,</w:t>
                  </w:r>
                </w:p>
              </w:tc>
            </w:tr>
            <w:tr w:rsidR="00A24247" w:rsidRPr="00A24247" w14:paraId="39BDA9A0" w14:textId="77777777">
              <w:tc>
                <w:tcPr>
                  <w:tcW w:w="0" w:type="auto"/>
                  <w:hideMark/>
                </w:tcPr>
                <w:p w14:paraId="35207F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B7D6F1" w14:textId="0B3E9BEE" w:rsidR="00A24247" w:rsidRPr="00A24247" w:rsidRDefault="00A24247" w:rsidP="00906906">
                  <w:pPr>
                    <w:pStyle w:val="Paragraph"/>
                    <w:spacing w:after="0" w:line="240" w:lineRule="auto"/>
                    <w:rPr>
                      <w:noProof/>
                      <w:lang w:val="sk-SK"/>
                    </w:rPr>
                  </w:pPr>
                  <w:r w:rsidRPr="00A24247">
                    <w:rPr>
                      <w:noProof/>
                      <w:lang w:val="sk-SK"/>
                    </w:rPr>
                    <w:t>so svetelnou priepustnosťou viac ako 93</w:t>
                  </w:r>
                  <w:r>
                    <w:rPr>
                      <w:noProof/>
                      <w:lang w:val="sk-SK"/>
                    </w:rPr>
                    <w:t> %</w:t>
                  </w:r>
                  <w:r w:rsidRPr="00A24247">
                    <w:rPr>
                      <w:noProof/>
                      <w:lang w:val="sk-SK"/>
                    </w:rPr>
                    <w:t>,</w:t>
                  </w:r>
                </w:p>
              </w:tc>
            </w:tr>
            <w:tr w:rsidR="00A24247" w:rsidRPr="00A24247" w14:paraId="5836B6B8" w14:textId="77777777">
              <w:tc>
                <w:tcPr>
                  <w:tcW w:w="0" w:type="auto"/>
                  <w:hideMark/>
                </w:tcPr>
                <w:p w14:paraId="3C2143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1FDB8E" w14:textId="5AD6C87B" w:rsidR="00A24247" w:rsidRPr="00A24247" w:rsidRDefault="00A24247" w:rsidP="00906906">
                  <w:pPr>
                    <w:pStyle w:val="Paragraph"/>
                    <w:spacing w:after="0" w:line="240" w:lineRule="auto"/>
                    <w:rPr>
                      <w:noProof/>
                      <w:lang w:val="sk-SK"/>
                    </w:rPr>
                  </w:pPr>
                  <w:r w:rsidRPr="00A24247">
                    <w:rPr>
                      <w:noProof/>
                      <w:lang w:val="sk-SK"/>
                    </w:rPr>
                    <w:t>s Haze hodnotou (svetelnej priepustnosti) nie viac ako 1,3</w:t>
                  </w:r>
                  <w:r>
                    <w:rPr>
                      <w:noProof/>
                      <w:lang w:val="sk-SK"/>
                    </w:rPr>
                    <w:t> %</w:t>
                  </w:r>
                  <w:r w:rsidRPr="00A24247">
                    <w:rPr>
                      <w:noProof/>
                      <w:lang w:val="sk-SK"/>
                    </w:rPr>
                    <w:t>,</w:t>
                  </w:r>
                </w:p>
              </w:tc>
            </w:tr>
            <w:tr w:rsidR="00A24247" w:rsidRPr="00A24247" w14:paraId="63F526C2" w14:textId="77777777">
              <w:tc>
                <w:tcPr>
                  <w:tcW w:w="0" w:type="auto"/>
                  <w:hideMark/>
                </w:tcPr>
                <w:p w14:paraId="460C8C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734A45" w14:textId="77777777" w:rsidR="00A24247" w:rsidRPr="00A24247" w:rsidRDefault="00A24247" w:rsidP="00906906">
                  <w:pPr>
                    <w:pStyle w:val="Paragraph"/>
                    <w:spacing w:after="0" w:line="240" w:lineRule="auto"/>
                    <w:rPr>
                      <w:noProof/>
                      <w:lang w:val="sk-SK"/>
                    </w:rPr>
                  </w:pPr>
                  <w:r w:rsidRPr="00A24247">
                    <w:rPr>
                      <w:noProof/>
                      <w:lang w:val="sk-SK"/>
                    </w:rPr>
                    <w:t>s celkovou hrúbkou 10 µm alebo viac, ale nie viac ako 350 µm,</w:t>
                  </w:r>
                </w:p>
              </w:tc>
            </w:tr>
            <w:tr w:rsidR="00A24247" w:rsidRPr="00A24247" w14:paraId="1FF2DFDE" w14:textId="77777777">
              <w:tc>
                <w:tcPr>
                  <w:tcW w:w="0" w:type="auto"/>
                  <w:hideMark/>
                </w:tcPr>
                <w:p w14:paraId="4EDCDD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314A0F" w14:textId="77777777" w:rsidR="00A24247" w:rsidRPr="00A24247" w:rsidRDefault="00A24247" w:rsidP="00906906">
                  <w:pPr>
                    <w:pStyle w:val="Paragraph"/>
                    <w:spacing w:after="0" w:line="240" w:lineRule="auto"/>
                    <w:rPr>
                      <w:noProof/>
                      <w:lang w:val="sk-SK"/>
                    </w:rPr>
                  </w:pPr>
                  <w:r w:rsidRPr="00A24247">
                    <w:rPr>
                      <w:noProof/>
                      <w:lang w:val="sk-SK"/>
                    </w:rPr>
                    <w:t>so šírkou 800 mm alebo viac, ale nie viac ako 1 600 mm</w:t>
                  </w:r>
                </w:p>
              </w:tc>
            </w:tr>
          </w:tbl>
          <w:p w14:paraId="438306E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4AC17FF" w14:textId="367916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2149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1A530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D2D2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80F9F1" w14:textId="77777777" w:rsidR="00A24247" w:rsidRPr="00A24247" w:rsidRDefault="00A24247" w:rsidP="00906906">
            <w:pPr>
              <w:pStyle w:val="Paragraph"/>
              <w:spacing w:after="0" w:line="240" w:lineRule="auto"/>
              <w:rPr>
                <w:noProof/>
                <w:lang w:val="sk-SK"/>
              </w:rPr>
            </w:pPr>
            <w:r w:rsidRPr="00A24247">
              <w:rPr>
                <w:noProof/>
                <w:lang w:val="sk-SK"/>
              </w:rPr>
              <w:t>0.3328</w:t>
            </w:r>
          </w:p>
        </w:tc>
        <w:tc>
          <w:tcPr>
            <w:tcW w:w="0" w:type="auto"/>
            <w:tcBorders>
              <w:top w:val="single" w:sz="4" w:space="0" w:color="auto"/>
              <w:left w:val="single" w:sz="4" w:space="0" w:color="auto"/>
              <w:bottom w:val="single" w:sz="4" w:space="0" w:color="auto"/>
              <w:right w:val="single" w:sz="4" w:space="0" w:color="auto"/>
            </w:tcBorders>
            <w:hideMark/>
          </w:tcPr>
          <w:p w14:paraId="230166B3" w14:textId="77777777" w:rsidR="00A24247" w:rsidRPr="00A24247" w:rsidRDefault="00A24247" w:rsidP="00906906">
            <w:pPr>
              <w:pStyle w:val="Paragraph"/>
              <w:spacing w:after="0" w:line="240" w:lineRule="auto"/>
              <w:jc w:val="right"/>
              <w:rPr>
                <w:noProof/>
                <w:lang w:val="sk-SK"/>
              </w:rPr>
            </w:pPr>
            <w:r w:rsidRPr="00A24247">
              <w:rPr>
                <w:noProof/>
                <w:lang w:val="sk-SK"/>
              </w:rPr>
              <w:t>ex 3920 69 00</w:t>
            </w:r>
          </w:p>
        </w:tc>
        <w:tc>
          <w:tcPr>
            <w:tcW w:w="0" w:type="auto"/>
            <w:tcBorders>
              <w:top w:val="single" w:sz="4" w:space="0" w:color="auto"/>
              <w:left w:val="single" w:sz="4" w:space="0" w:color="auto"/>
              <w:bottom w:val="single" w:sz="4" w:space="0" w:color="auto"/>
              <w:right w:val="single" w:sz="4" w:space="0" w:color="auto"/>
            </w:tcBorders>
            <w:hideMark/>
          </w:tcPr>
          <w:p w14:paraId="07CD93D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4AD0BB2" w14:textId="1E26064E" w:rsidR="00A24247" w:rsidRPr="00A24247" w:rsidRDefault="00A24247" w:rsidP="00906906">
            <w:pPr>
              <w:pStyle w:val="Paragraph"/>
              <w:spacing w:after="0" w:line="240" w:lineRule="auto"/>
              <w:rPr>
                <w:noProof/>
                <w:lang w:val="sk-SK"/>
              </w:rPr>
            </w:pPr>
            <w:r w:rsidRPr="00A24247">
              <w:rPr>
                <w:noProof/>
                <w:lang w:val="sk-SK"/>
              </w:rPr>
              <w:t>Film</w:t>
            </w:r>
            <w:r w:rsidR="00730589">
              <w:rPr>
                <w:noProof/>
                <w:lang w:val="sk-SK"/>
              </w:rPr>
              <w:t xml:space="preserve"> z </w:t>
            </w:r>
            <w:r w:rsidRPr="00A24247">
              <w:rPr>
                <w:noProof/>
                <w:lang w:val="sk-SK"/>
              </w:rPr>
              <w:t>poly(etylénnaftalén-2,6-dikarboxylátu)</w:t>
            </w:r>
          </w:p>
        </w:tc>
        <w:tc>
          <w:tcPr>
            <w:tcW w:w="0" w:type="auto"/>
            <w:tcBorders>
              <w:top w:val="single" w:sz="4" w:space="0" w:color="auto"/>
              <w:left w:val="single" w:sz="4" w:space="0" w:color="auto"/>
              <w:bottom w:val="single" w:sz="4" w:space="0" w:color="auto"/>
              <w:right w:val="single" w:sz="4" w:space="0" w:color="auto"/>
            </w:tcBorders>
            <w:hideMark/>
          </w:tcPr>
          <w:p w14:paraId="2DA6AA25" w14:textId="70BB5DF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DA18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E2E0B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6E05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DF5733" w14:textId="77777777" w:rsidR="00A24247" w:rsidRPr="00A24247" w:rsidRDefault="00A24247" w:rsidP="00906906">
            <w:pPr>
              <w:pStyle w:val="Paragraph"/>
              <w:spacing w:after="0" w:line="240" w:lineRule="auto"/>
              <w:rPr>
                <w:noProof/>
                <w:lang w:val="sk-SK"/>
              </w:rPr>
            </w:pPr>
            <w:r w:rsidRPr="00A24247">
              <w:rPr>
                <w:noProof/>
                <w:lang w:val="sk-SK"/>
              </w:rPr>
              <w:t>0.7882</w:t>
            </w:r>
          </w:p>
        </w:tc>
        <w:tc>
          <w:tcPr>
            <w:tcW w:w="0" w:type="auto"/>
            <w:tcBorders>
              <w:top w:val="single" w:sz="4" w:space="0" w:color="auto"/>
              <w:left w:val="single" w:sz="4" w:space="0" w:color="auto"/>
              <w:bottom w:val="single" w:sz="4" w:space="0" w:color="auto"/>
              <w:right w:val="single" w:sz="4" w:space="0" w:color="auto"/>
            </w:tcBorders>
            <w:hideMark/>
          </w:tcPr>
          <w:p w14:paraId="1120EA77" w14:textId="77777777" w:rsidR="00A24247" w:rsidRPr="00A24247" w:rsidRDefault="00A24247" w:rsidP="00906906">
            <w:pPr>
              <w:pStyle w:val="Paragraph"/>
              <w:spacing w:after="0" w:line="240" w:lineRule="auto"/>
              <w:jc w:val="right"/>
              <w:rPr>
                <w:noProof/>
                <w:lang w:val="sk-SK"/>
              </w:rPr>
            </w:pPr>
            <w:r w:rsidRPr="00A24247">
              <w:rPr>
                <w:noProof/>
                <w:lang w:val="sk-SK"/>
              </w:rPr>
              <w:t>ex 3920 69 00</w:t>
            </w:r>
          </w:p>
        </w:tc>
        <w:tc>
          <w:tcPr>
            <w:tcW w:w="0" w:type="auto"/>
            <w:tcBorders>
              <w:top w:val="single" w:sz="4" w:space="0" w:color="auto"/>
              <w:left w:val="single" w:sz="4" w:space="0" w:color="auto"/>
              <w:bottom w:val="single" w:sz="4" w:space="0" w:color="auto"/>
              <w:right w:val="single" w:sz="4" w:space="0" w:color="auto"/>
            </w:tcBorders>
            <w:hideMark/>
          </w:tcPr>
          <w:p w14:paraId="36CF8DC7"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37EEE1F" w14:textId="77777777" w:rsidR="00A24247" w:rsidRPr="00A24247" w:rsidRDefault="00A24247" w:rsidP="00906906">
            <w:pPr>
              <w:pStyle w:val="Paragraph"/>
              <w:spacing w:after="0" w:line="240" w:lineRule="auto"/>
              <w:rPr>
                <w:noProof/>
                <w:lang w:val="sk-SK"/>
              </w:rPr>
            </w:pPr>
            <w:r w:rsidRPr="00A24247">
              <w:rPr>
                <w:noProof/>
                <w:lang w:val="sk-SK"/>
              </w:rPr>
              <w:t>Jedno alebo viacvrstvový, priečne orientovaný zmršťujúci film:</w:t>
            </w:r>
          </w:p>
          <w:tbl>
            <w:tblPr>
              <w:tblStyle w:val="Listdash"/>
              <w:tblW w:w="0" w:type="auto"/>
              <w:tblLook w:val="04A0" w:firstRow="1" w:lastRow="0" w:firstColumn="1" w:lastColumn="0" w:noHBand="0" w:noVBand="1"/>
            </w:tblPr>
            <w:tblGrid>
              <w:gridCol w:w="220"/>
              <w:gridCol w:w="3586"/>
            </w:tblGrid>
            <w:tr w:rsidR="00A24247" w:rsidRPr="00A24247" w14:paraId="1975DD99" w14:textId="77777777">
              <w:tc>
                <w:tcPr>
                  <w:tcW w:w="0" w:type="auto"/>
                  <w:hideMark/>
                </w:tcPr>
                <w:p w14:paraId="47820B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003172" w14:textId="4D330581" w:rsidR="00A24247" w:rsidRPr="00A24247" w:rsidRDefault="00A24247" w:rsidP="00906906">
                  <w:pPr>
                    <w:pStyle w:val="Paragraph"/>
                    <w:spacing w:after="0" w:line="240" w:lineRule="auto"/>
                    <w:rPr>
                      <w:noProof/>
                      <w:lang w:val="sk-SK"/>
                    </w:rPr>
                  </w:pPr>
                  <w:r w:rsidRPr="00A24247">
                    <w:rPr>
                      <w:noProof/>
                      <w:lang w:val="sk-SK"/>
                    </w:rPr>
                    <w:t>zložený</w:t>
                  </w:r>
                  <w:r w:rsidR="00730589">
                    <w:rPr>
                      <w:noProof/>
                      <w:lang w:val="sk-SK"/>
                    </w:rPr>
                    <w:t xml:space="preserve"> z </w:t>
                  </w:r>
                  <w:r w:rsidRPr="00A24247">
                    <w:rPr>
                      <w:noProof/>
                      <w:lang w:val="sk-SK"/>
                    </w:rPr>
                    <w:t>viac ako 85 hmotnostných</w:t>
                  </w:r>
                  <w:r>
                    <w:rPr>
                      <w:noProof/>
                      <w:lang w:val="sk-SK"/>
                    </w:rPr>
                    <w:t> %</w:t>
                  </w:r>
                  <w:r w:rsidRPr="00A24247">
                    <w:rPr>
                      <w:noProof/>
                      <w:lang w:val="sk-SK"/>
                    </w:rPr>
                    <w:t xml:space="preserve"> kyseliny polymliečnej, najviac 5 hmotnostných</w:t>
                  </w:r>
                  <w:r>
                    <w:rPr>
                      <w:noProof/>
                      <w:lang w:val="sk-SK"/>
                    </w:rPr>
                    <w:t> %</w:t>
                  </w:r>
                  <w:r w:rsidRPr="00A24247">
                    <w:rPr>
                      <w:noProof/>
                      <w:lang w:val="sk-SK"/>
                    </w:rPr>
                    <w:t xml:space="preserve"> anorganických alebo organických aditív</w:t>
                  </w:r>
                  <w:r w:rsidR="00730589">
                    <w:rPr>
                      <w:noProof/>
                      <w:lang w:val="sk-SK"/>
                    </w:rPr>
                    <w:t xml:space="preserve"> a </w:t>
                  </w:r>
                  <w:r w:rsidRPr="00A24247">
                    <w:rPr>
                      <w:noProof/>
                      <w:lang w:val="sk-SK"/>
                    </w:rPr>
                    <w:t>najviac 10 hmotnostných</w:t>
                  </w:r>
                  <w:r>
                    <w:rPr>
                      <w:noProof/>
                      <w:lang w:val="sk-SK"/>
                    </w:rPr>
                    <w:t> %</w:t>
                  </w:r>
                  <w:r w:rsidRPr="00A24247">
                    <w:rPr>
                      <w:noProof/>
                      <w:lang w:val="sk-SK"/>
                    </w:rPr>
                    <w:t xml:space="preserve"> aditív na základe biologicky rozložiteľných polyesterov,</w:t>
                  </w:r>
                </w:p>
              </w:tc>
            </w:tr>
            <w:tr w:rsidR="00A24247" w:rsidRPr="00A24247" w14:paraId="41C71B1A" w14:textId="77777777">
              <w:tc>
                <w:tcPr>
                  <w:tcW w:w="0" w:type="auto"/>
                  <w:hideMark/>
                </w:tcPr>
                <w:p w14:paraId="59C301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266A41" w14:textId="77777777" w:rsidR="00A24247" w:rsidRPr="00A24247" w:rsidRDefault="00A24247" w:rsidP="00906906">
                  <w:pPr>
                    <w:pStyle w:val="Paragraph"/>
                    <w:spacing w:after="0" w:line="240" w:lineRule="auto"/>
                    <w:rPr>
                      <w:noProof/>
                      <w:lang w:val="sk-SK"/>
                    </w:rPr>
                  </w:pPr>
                  <w:r w:rsidRPr="00A24247">
                    <w:rPr>
                      <w:noProof/>
                      <w:lang w:val="sk-SK"/>
                    </w:rPr>
                    <w:t>s hrúbkou 20 μm alebo viac, ale najviac 100 μm,</w:t>
                  </w:r>
                </w:p>
              </w:tc>
            </w:tr>
            <w:tr w:rsidR="00A24247" w:rsidRPr="00A24247" w14:paraId="5E1E3F53" w14:textId="77777777">
              <w:tc>
                <w:tcPr>
                  <w:tcW w:w="0" w:type="auto"/>
                  <w:hideMark/>
                </w:tcPr>
                <w:p w14:paraId="0E6785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8B468C" w14:textId="77777777" w:rsidR="00A24247" w:rsidRPr="00A24247" w:rsidRDefault="00A24247" w:rsidP="00906906">
                  <w:pPr>
                    <w:pStyle w:val="Paragraph"/>
                    <w:spacing w:after="0" w:line="240" w:lineRule="auto"/>
                    <w:rPr>
                      <w:noProof/>
                      <w:lang w:val="sk-SK"/>
                    </w:rPr>
                  </w:pPr>
                  <w:r w:rsidRPr="00A24247">
                    <w:rPr>
                      <w:noProof/>
                      <w:lang w:val="sk-SK"/>
                    </w:rPr>
                    <w:t>s dĺžkou 2 385 m alebo viac, ale najviac 9 075 m,</w:t>
                  </w:r>
                </w:p>
              </w:tc>
            </w:tr>
            <w:tr w:rsidR="00A24247" w:rsidRPr="00A24247" w14:paraId="19FF47F9" w14:textId="77777777">
              <w:tc>
                <w:tcPr>
                  <w:tcW w:w="0" w:type="auto"/>
                  <w:hideMark/>
                </w:tcPr>
                <w:p w14:paraId="497044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017556" w14:textId="45F742ED" w:rsidR="00A24247" w:rsidRPr="00A24247" w:rsidRDefault="00A24247" w:rsidP="00906906">
                  <w:pPr>
                    <w:pStyle w:val="Paragraph"/>
                    <w:spacing w:after="0" w:line="240" w:lineRule="auto"/>
                    <w:rPr>
                      <w:noProof/>
                      <w:lang w:val="sk-SK"/>
                    </w:rPr>
                  </w:pPr>
                  <w:r w:rsidRPr="00A24247">
                    <w:rPr>
                      <w:noProof/>
                      <w:lang w:val="sk-SK"/>
                    </w:rPr>
                    <w:t>biologicky rozložiteľný</w:t>
                  </w:r>
                  <w:r w:rsidR="00730589">
                    <w:rPr>
                      <w:noProof/>
                      <w:lang w:val="sk-SK"/>
                    </w:rPr>
                    <w:t xml:space="preserve"> a </w:t>
                  </w:r>
                  <w:r w:rsidRPr="00A24247">
                    <w:rPr>
                      <w:noProof/>
                      <w:lang w:val="sk-SK"/>
                    </w:rPr>
                    <w:t>kompostovateľný (podľa metódy EN 13432)</w:t>
                  </w:r>
                </w:p>
              </w:tc>
            </w:tr>
          </w:tbl>
          <w:p w14:paraId="7178EC4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70E45CD" w14:textId="737CD20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989E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118D7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A6678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CC1FFF" w14:textId="77777777" w:rsidR="00A24247" w:rsidRPr="00A24247" w:rsidRDefault="00A24247" w:rsidP="00906906">
            <w:pPr>
              <w:pStyle w:val="Paragraph"/>
              <w:spacing w:after="0" w:line="240" w:lineRule="auto"/>
              <w:rPr>
                <w:noProof/>
                <w:lang w:val="sk-SK"/>
              </w:rPr>
            </w:pPr>
            <w:r w:rsidRPr="00A24247">
              <w:rPr>
                <w:noProof/>
                <w:lang w:val="sk-SK"/>
              </w:rPr>
              <w:t>0.6483</w:t>
            </w:r>
          </w:p>
        </w:tc>
        <w:tc>
          <w:tcPr>
            <w:tcW w:w="0" w:type="auto"/>
            <w:tcBorders>
              <w:top w:val="single" w:sz="4" w:space="0" w:color="auto"/>
              <w:left w:val="single" w:sz="4" w:space="0" w:color="auto"/>
              <w:bottom w:val="single" w:sz="4" w:space="0" w:color="auto"/>
              <w:right w:val="single" w:sz="4" w:space="0" w:color="auto"/>
            </w:tcBorders>
            <w:hideMark/>
          </w:tcPr>
          <w:p w14:paraId="63F458DE" w14:textId="77777777" w:rsidR="00A24247" w:rsidRPr="00A24247" w:rsidRDefault="00A24247" w:rsidP="00906906">
            <w:pPr>
              <w:pStyle w:val="Paragraph"/>
              <w:spacing w:after="0" w:line="240" w:lineRule="auto"/>
              <w:jc w:val="right"/>
              <w:rPr>
                <w:noProof/>
                <w:lang w:val="sk-SK"/>
              </w:rPr>
            </w:pPr>
            <w:r w:rsidRPr="00A24247">
              <w:rPr>
                <w:noProof/>
                <w:lang w:val="sk-SK"/>
              </w:rPr>
              <w:t>ex 3920 69 00</w:t>
            </w:r>
          </w:p>
        </w:tc>
        <w:tc>
          <w:tcPr>
            <w:tcW w:w="0" w:type="auto"/>
            <w:tcBorders>
              <w:top w:val="single" w:sz="4" w:space="0" w:color="auto"/>
              <w:left w:val="single" w:sz="4" w:space="0" w:color="auto"/>
              <w:bottom w:val="single" w:sz="4" w:space="0" w:color="auto"/>
              <w:right w:val="single" w:sz="4" w:space="0" w:color="auto"/>
            </w:tcBorders>
            <w:hideMark/>
          </w:tcPr>
          <w:p w14:paraId="300237A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01EF1CA" w14:textId="77777777" w:rsidR="00A24247" w:rsidRPr="00A24247" w:rsidRDefault="00A24247" w:rsidP="00906906">
            <w:pPr>
              <w:pStyle w:val="Paragraph"/>
              <w:spacing w:after="0" w:line="240" w:lineRule="auto"/>
              <w:rPr>
                <w:noProof/>
                <w:lang w:val="sk-SK"/>
              </w:rPr>
            </w:pPr>
            <w:r w:rsidRPr="00A24247">
              <w:rPr>
                <w:noProof/>
                <w:lang w:val="sk-SK"/>
              </w:rPr>
              <w:t>Jednovrstvový, biaxiálne orientovaný film:</w:t>
            </w:r>
          </w:p>
          <w:tbl>
            <w:tblPr>
              <w:tblStyle w:val="Listdash"/>
              <w:tblW w:w="0" w:type="auto"/>
              <w:tblLook w:val="04A0" w:firstRow="1" w:lastRow="0" w:firstColumn="1" w:lastColumn="0" w:noHBand="0" w:noVBand="1"/>
            </w:tblPr>
            <w:tblGrid>
              <w:gridCol w:w="220"/>
              <w:gridCol w:w="3586"/>
            </w:tblGrid>
            <w:tr w:rsidR="00A24247" w:rsidRPr="00A24247" w14:paraId="6789A636" w14:textId="77777777">
              <w:tc>
                <w:tcPr>
                  <w:tcW w:w="0" w:type="auto"/>
                  <w:hideMark/>
                </w:tcPr>
                <w:p w14:paraId="1E2EBB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DF1DDF" w14:textId="49A5EBFF" w:rsidR="00A24247" w:rsidRPr="00A24247" w:rsidRDefault="00A24247" w:rsidP="00906906">
                  <w:pPr>
                    <w:pStyle w:val="Paragraph"/>
                    <w:spacing w:after="0" w:line="240" w:lineRule="auto"/>
                    <w:rPr>
                      <w:noProof/>
                      <w:lang w:val="sk-SK"/>
                    </w:rPr>
                  </w:pPr>
                  <w:r w:rsidRPr="00A24247">
                    <w:rPr>
                      <w:noProof/>
                      <w:lang w:val="sk-SK"/>
                    </w:rPr>
                    <w:t>zložený</w:t>
                  </w:r>
                  <w:r w:rsidR="00730589">
                    <w:rPr>
                      <w:noProof/>
                      <w:lang w:val="sk-SK"/>
                    </w:rPr>
                    <w:t xml:space="preserve"> z </w:t>
                  </w:r>
                  <w:r w:rsidRPr="00A24247">
                    <w:rPr>
                      <w:noProof/>
                      <w:lang w:val="sk-SK"/>
                    </w:rPr>
                    <w:t>viac ako 85</w:t>
                  </w:r>
                  <w:r>
                    <w:rPr>
                      <w:noProof/>
                      <w:lang w:val="sk-SK"/>
                    </w:rPr>
                    <w:t> %</w:t>
                  </w:r>
                  <w:r w:rsidRPr="00A24247">
                    <w:rPr>
                      <w:noProof/>
                      <w:lang w:val="sk-SK"/>
                    </w:rPr>
                    <w:t xml:space="preserve"> hmotnosti</w:t>
                  </w:r>
                  <w:r w:rsidR="00730589">
                    <w:rPr>
                      <w:noProof/>
                      <w:lang w:val="sk-SK"/>
                    </w:rPr>
                    <w:t xml:space="preserve"> z </w:t>
                  </w:r>
                  <w:r w:rsidRPr="00A24247">
                    <w:rPr>
                      <w:noProof/>
                      <w:lang w:val="sk-SK"/>
                    </w:rPr>
                    <w:t>kyseliny poly(laktónovej)</w:t>
                  </w:r>
                  <w:r w:rsidR="00730589">
                    <w:rPr>
                      <w:noProof/>
                      <w:lang w:val="sk-SK"/>
                    </w:rPr>
                    <w:t xml:space="preserve"> a </w:t>
                  </w:r>
                  <w:r w:rsidRPr="00A24247">
                    <w:rPr>
                      <w:noProof/>
                      <w:lang w:val="sk-SK"/>
                    </w:rPr>
                    <w:t>najviac 10,50</w:t>
                  </w:r>
                  <w:r>
                    <w:rPr>
                      <w:noProof/>
                      <w:lang w:val="sk-SK"/>
                    </w:rPr>
                    <w:t> %</w:t>
                  </w:r>
                  <w:r w:rsidRPr="00A24247">
                    <w:rPr>
                      <w:noProof/>
                      <w:lang w:val="sk-SK"/>
                    </w:rPr>
                    <w:t xml:space="preserve"> hmotnosti polyméru na základe modifikovanej kyseliny poly(laktónovej), polyglykol esteru</w:t>
                  </w:r>
                  <w:r w:rsidR="00730589">
                    <w:rPr>
                      <w:noProof/>
                      <w:lang w:val="sk-SK"/>
                    </w:rPr>
                    <w:t xml:space="preserve"> a </w:t>
                  </w:r>
                  <w:r w:rsidRPr="00A24247">
                    <w:rPr>
                      <w:noProof/>
                      <w:lang w:val="sk-SK"/>
                    </w:rPr>
                    <w:t>mastenca</w:t>
                  </w:r>
                </w:p>
              </w:tc>
            </w:tr>
            <w:tr w:rsidR="00A24247" w:rsidRPr="00A24247" w14:paraId="1A1F4DE5" w14:textId="77777777">
              <w:tc>
                <w:tcPr>
                  <w:tcW w:w="0" w:type="auto"/>
                  <w:hideMark/>
                </w:tcPr>
                <w:p w14:paraId="26BA5A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2665E1" w14:textId="77777777" w:rsidR="00A24247" w:rsidRPr="00A24247" w:rsidRDefault="00A24247" w:rsidP="00906906">
                  <w:pPr>
                    <w:pStyle w:val="Paragraph"/>
                    <w:spacing w:after="0" w:line="240" w:lineRule="auto"/>
                    <w:rPr>
                      <w:noProof/>
                      <w:lang w:val="sk-SK"/>
                    </w:rPr>
                  </w:pPr>
                  <w:r w:rsidRPr="00A24247">
                    <w:rPr>
                      <w:noProof/>
                      <w:lang w:val="sk-SK"/>
                    </w:rPr>
                    <w:t>s hrúbkou 20 µm alebo viac, ale najviac 120 µm</w:t>
                  </w:r>
                </w:p>
              </w:tc>
            </w:tr>
            <w:tr w:rsidR="00A24247" w:rsidRPr="00A24247" w14:paraId="06CC771D" w14:textId="77777777">
              <w:tc>
                <w:tcPr>
                  <w:tcW w:w="0" w:type="auto"/>
                  <w:hideMark/>
                </w:tcPr>
                <w:p w14:paraId="3DFC05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7B8C92" w14:textId="1C628F7D" w:rsidR="00A24247" w:rsidRPr="00A24247" w:rsidRDefault="00A24247" w:rsidP="00906906">
                  <w:pPr>
                    <w:pStyle w:val="Paragraph"/>
                    <w:spacing w:after="0" w:line="240" w:lineRule="auto"/>
                    <w:rPr>
                      <w:noProof/>
                      <w:lang w:val="sk-SK"/>
                    </w:rPr>
                  </w:pPr>
                  <w:r w:rsidRPr="00A24247">
                    <w:rPr>
                      <w:noProof/>
                      <w:lang w:val="sk-SK"/>
                    </w:rPr>
                    <w:t>biologicky rozložiteľný</w:t>
                  </w:r>
                  <w:r w:rsidR="00730589">
                    <w:rPr>
                      <w:noProof/>
                      <w:lang w:val="sk-SK"/>
                    </w:rPr>
                    <w:t xml:space="preserve"> a </w:t>
                  </w:r>
                  <w:r w:rsidRPr="00A24247">
                    <w:rPr>
                      <w:noProof/>
                      <w:lang w:val="sk-SK"/>
                    </w:rPr>
                    <w:t>kompostovateľný (podľa metódy EN 13432) </w:t>
                  </w:r>
                </w:p>
              </w:tc>
            </w:tr>
          </w:tbl>
          <w:p w14:paraId="6D023E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A1ABEE5" w14:textId="1AEB40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1A20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4E2EC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1797A2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37A2EE" w14:textId="77777777" w:rsidR="00A24247" w:rsidRPr="00A24247" w:rsidRDefault="00A24247" w:rsidP="00906906">
            <w:pPr>
              <w:pStyle w:val="Paragraph"/>
              <w:spacing w:after="0" w:line="240" w:lineRule="auto"/>
              <w:rPr>
                <w:noProof/>
                <w:lang w:val="sk-SK"/>
              </w:rPr>
            </w:pPr>
            <w:r w:rsidRPr="00A24247">
              <w:rPr>
                <w:noProof/>
                <w:lang w:val="sk-SK"/>
              </w:rPr>
              <w:t>0.6484</w:t>
            </w:r>
          </w:p>
        </w:tc>
        <w:tc>
          <w:tcPr>
            <w:tcW w:w="0" w:type="auto"/>
            <w:tcBorders>
              <w:top w:val="single" w:sz="4" w:space="0" w:color="auto"/>
              <w:left w:val="single" w:sz="4" w:space="0" w:color="auto"/>
              <w:bottom w:val="single" w:sz="4" w:space="0" w:color="auto"/>
              <w:right w:val="single" w:sz="4" w:space="0" w:color="auto"/>
            </w:tcBorders>
            <w:hideMark/>
          </w:tcPr>
          <w:p w14:paraId="39726CD6" w14:textId="77777777" w:rsidR="00A24247" w:rsidRPr="00A24247" w:rsidRDefault="00A24247" w:rsidP="00906906">
            <w:pPr>
              <w:pStyle w:val="Paragraph"/>
              <w:spacing w:after="0" w:line="240" w:lineRule="auto"/>
              <w:jc w:val="right"/>
              <w:rPr>
                <w:noProof/>
                <w:lang w:val="sk-SK"/>
              </w:rPr>
            </w:pPr>
            <w:r w:rsidRPr="00A24247">
              <w:rPr>
                <w:noProof/>
                <w:lang w:val="sk-SK"/>
              </w:rPr>
              <w:t>ex 3920 69 00</w:t>
            </w:r>
          </w:p>
        </w:tc>
        <w:tc>
          <w:tcPr>
            <w:tcW w:w="0" w:type="auto"/>
            <w:tcBorders>
              <w:top w:val="single" w:sz="4" w:space="0" w:color="auto"/>
              <w:left w:val="single" w:sz="4" w:space="0" w:color="auto"/>
              <w:bottom w:val="single" w:sz="4" w:space="0" w:color="auto"/>
              <w:right w:val="single" w:sz="4" w:space="0" w:color="auto"/>
            </w:tcBorders>
            <w:hideMark/>
          </w:tcPr>
          <w:p w14:paraId="75C6288D"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E0EAF1E" w14:textId="77777777" w:rsidR="00A24247" w:rsidRPr="00A24247" w:rsidRDefault="00A24247" w:rsidP="00906906">
            <w:pPr>
              <w:pStyle w:val="Paragraph"/>
              <w:spacing w:after="0" w:line="240" w:lineRule="auto"/>
              <w:rPr>
                <w:noProof/>
                <w:lang w:val="sk-SK"/>
              </w:rPr>
            </w:pPr>
            <w:r w:rsidRPr="00A24247">
              <w:rPr>
                <w:noProof/>
                <w:lang w:val="sk-SK"/>
              </w:rPr>
              <w:t>Jednovrstvová, priečne orientovaná zmršťovacia fólia:</w:t>
            </w:r>
          </w:p>
          <w:tbl>
            <w:tblPr>
              <w:tblStyle w:val="Listdash"/>
              <w:tblW w:w="0" w:type="auto"/>
              <w:tblLook w:val="04A0" w:firstRow="1" w:lastRow="0" w:firstColumn="1" w:lastColumn="0" w:noHBand="0" w:noVBand="1"/>
            </w:tblPr>
            <w:tblGrid>
              <w:gridCol w:w="220"/>
              <w:gridCol w:w="3586"/>
            </w:tblGrid>
            <w:tr w:rsidR="00A24247" w:rsidRPr="00A24247" w14:paraId="7A98EC07" w14:textId="77777777">
              <w:tc>
                <w:tcPr>
                  <w:tcW w:w="0" w:type="auto"/>
                  <w:hideMark/>
                </w:tcPr>
                <w:p w14:paraId="246102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AA5C05" w14:textId="406E886A" w:rsidR="00A24247" w:rsidRPr="00A24247" w:rsidRDefault="00A24247" w:rsidP="00906906">
                  <w:pPr>
                    <w:pStyle w:val="Paragraph"/>
                    <w:spacing w:after="0" w:line="240" w:lineRule="auto"/>
                    <w:rPr>
                      <w:noProof/>
                      <w:lang w:val="sk-SK"/>
                    </w:rPr>
                  </w:pPr>
                  <w:r w:rsidRPr="00A24247">
                    <w:rPr>
                      <w:noProof/>
                      <w:lang w:val="sk-SK"/>
                    </w:rPr>
                    <w:t>zložená</w:t>
                  </w:r>
                  <w:r w:rsidR="00730589">
                    <w:rPr>
                      <w:noProof/>
                      <w:lang w:val="sk-SK"/>
                    </w:rPr>
                    <w:t xml:space="preserve"> z </w:t>
                  </w:r>
                  <w:r w:rsidRPr="00A24247">
                    <w:rPr>
                      <w:noProof/>
                      <w:lang w:val="sk-SK"/>
                    </w:rPr>
                    <w:t>viac ako 80</w:t>
                  </w:r>
                  <w:r>
                    <w:rPr>
                      <w:noProof/>
                      <w:lang w:val="sk-SK"/>
                    </w:rPr>
                    <w:t> %</w:t>
                  </w:r>
                  <w:r w:rsidRPr="00A24247">
                    <w:rPr>
                      <w:noProof/>
                      <w:lang w:val="sk-SK"/>
                    </w:rPr>
                    <w:t xml:space="preserve"> hmotnosti</w:t>
                  </w:r>
                  <w:r w:rsidR="00730589">
                    <w:rPr>
                      <w:noProof/>
                      <w:lang w:val="sk-SK"/>
                    </w:rPr>
                    <w:t xml:space="preserve"> z </w:t>
                  </w:r>
                  <w:r w:rsidRPr="00A24247">
                    <w:rPr>
                      <w:noProof/>
                      <w:lang w:val="sk-SK"/>
                    </w:rPr>
                    <w:t>kyseliny poly(laktónovej)</w:t>
                  </w:r>
                  <w:r w:rsidR="00730589">
                    <w:rPr>
                      <w:noProof/>
                      <w:lang w:val="sk-SK"/>
                    </w:rPr>
                    <w:t xml:space="preserve"> a </w:t>
                  </w:r>
                  <w:r w:rsidRPr="00A24247">
                    <w:rPr>
                      <w:noProof/>
                      <w:lang w:val="sk-SK"/>
                    </w:rPr>
                    <w:t>najviac 15,75</w:t>
                  </w:r>
                  <w:r>
                    <w:rPr>
                      <w:noProof/>
                      <w:lang w:val="sk-SK"/>
                    </w:rPr>
                    <w:t> %</w:t>
                  </w:r>
                  <w:r w:rsidRPr="00A24247">
                    <w:rPr>
                      <w:noProof/>
                      <w:lang w:val="sk-SK"/>
                    </w:rPr>
                    <w:t xml:space="preserve"> hmotnosti</w:t>
                  </w:r>
                  <w:r w:rsidR="00730589">
                    <w:rPr>
                      <w:noProof/>
                      <w:lang w:val="sk-SK"/>
                    </w:rPr>
                    <w:t xml:space="preserve"> z </w:t>
                  </w:r>
                  <w:r w:rsidRPr="00A24247">
                    <w:rPr>
                      <w:noProof/>
                      <w:lang w:val="sk-SK"/>
                    </w:rPr>
                    <w:t>prídavných látok</w:t>
                  </w:r>
                  <w:r w:rsidR="00730589">
                    <w:rPr>
                      <w:noProof/>
                      <w:lang w:val="sk-SK"/>
                    </w:rPr>
                    <w:t xml:space="preserve"> z </w:t>
                  </w:r>
                  <w:r w:rsidRPr="00A24247">
                    <w:rPr>
                      <w:noProof/>
                      <w:lang w:val="sk-SK"/>
                    </w:rPr>
                    <w:t>modifikovanej kyseliny poly(laktónovej),</w:t>
                  </w:r>
                </w:p>
              </w:tc>
            </w:tr>
            <w:tr w:rsidR="00A24247" w:rsidRPr="00A24247" w14:paraId="691A7288" w14:textId="77777777">
              <w:tc>
                <w:tcPr>
                  <w:tcW w:w="0" w:type="auto"/>
                  <w:hideMark/>
                </w:tcPr>
                <w:p w14:paraId="57A3BB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6D8F2C" w14:textId="77777777" w:rsidR="00A24247" w:rsidRPr="00A24247" w:rsidRDefault="00A24247" w:rsidP="00906906">
                  <w:pPr>
                    <w:pStyle w:val="Paragraph"/>
                    <w:spacing w:after="0" w:line="240" w:lineRule="auto"/>
                    <w:rPr>
                      <w:noProof/>
                      <w:lang w:val="sk-SK"/>
                    </w:rPr>
                  </w:pPr>
                  <w:r w:rsidRPr="00A24247">
                    <w:rPr>
                      <w:noProof/>
                      <w:lang w:val="sk-SK"/>
                    </w:rPr>
                    <w:t>s hrúbkou 45 µm alebo viac, ale najviac 50 µm,</w:t>
                  </w:r>
                </w:p>
              </w:tc>
            </w:tr>
            <w:tr w:rsidR="00A24247" w:rsidRPr="00A24247" w14:paraId="5BEC60D3" w14:textId="77777777">
              <w:tc>
                <w:tcPr>
                  <w:tcW w:w="0" w:type="auto"/>
                  <w:hideMark/>
                </w:tcPr>
                <w:p w14:paraId="36A8CC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C02F89" w14:textId="3B427DDD" w:rsidR="00A24247" w:rsidRPr="00A24247" w:rsidRDefault="00A24247" w:rsidP="00906906">
                  <w:pPr>
                    <w:pStyle w:val="Paragraph"/>
                    <w:spacing w:after="0" w:line="240" w:lineRule="auto"/>
                    <w:rPr>
                      <w:noProof/>
                      <w:lang w:val="sk-SK"/>
                    </w:rPr>
                  </w:pPr>
                  <w:r w:rsidRPr="00A24247">
                    <w:rPr>
                      <w:noProof/>
                      <w:lang w:val="sk-SK"/>
                    </w:rPr>
                    <w:t>biologicky rozložiteľná</w:t>
                  </w:r>
                  <w:r w:rsidR="00730589">
                    <w:rPr>
                      <w:noProof/>
                      <w:lang w:val="sk-SK"/>
                    </w:rPr>
                    <w:t xml:space="preserve"> a </w:t>
                  </w:r>
                  <w:r w:rsidRPr="00A24247">
                    <w:rPr>
                      <w:noProof/>
                      <w:lang w:val="sk-SK"/>
                    </w:rPr>
                    <w:t>kompostovateľná (podľa metódy EN 13432) </w:t>
                  </w:r>
                </w:p>
              </w:tc>
            </w:tr>
          </w:tbl>
          <w:p w14:paraId="164B787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5A1439" w14:textId="7B5D91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C6AD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EC2CA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CD4849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4F02DB" w14:textId="77777777" w:rsidR="00A24247" w:rsidRPr="00A24247" w:rsidRDefault="00A24247" w:rsidP="00906906">
            <w:pPr>
              <w:pStyle w:val="Paragraph"/>
              <w:spacing w:after="0" w:line="240" w:lineRule="auto"/>
              <w:rPr>
                <w:noProof/>
                <w:lang w:val="sk-SK"/>
              </w:rPr>
            </w:pPr>
            <w:r w:rsidRPr="00A24247">
              <w:rPr>
                <w:noProof/>
                <w:lang w:val="sk-SK"/>
              </w:rPr>
              <w:t>0.7883</w:t>
            </w:r>
          </w:p>
        </w:tc>
        <w:tc>
          <w:tcPr>
            <w:tcW w:w="0" w:type="auto"/>
            <w:tcBorders>
              <w:top w:val="single" w:sz="4" w:space="0" w:color="auto"/>
              <w:left w:val="single" w:sz="4" w:space="0" w:color="auto"/>
              <w:bottom w:val="single" w:sz="4" w:space="0" w:color="auto"/>
              <w:right w:val="single" w:sz="4" w:space="0" w:color="auto"/>
            </w:tcBorders>
            <w:hideMark/>
          </w:tcPr>
          <w:p w14:paraId="3E2D4E3F" w14:textId="77777777" w:rsidR="00A24247" w:rsidRPr="00A24247" w:rsidRDefault="00A24247" w:rsidP="00906906">
            <w:pPr>
              <w:pStyle w:val="Paragraph"/>
              <w:spacing w:after="0" w:line="240" w:lineRule="auto"/>
              <w:jc w:val="right"/>
              <w:rPr>
                <w:noProof/>
                <w:lang w:val="sk-SK"/>
              </w:rPr>
            </w:pPr>
            <w:r w:rsidRPr="00A24247">
              <w:rPr>
                <w:noProof/>
                <w:lang w:val="sk-SK"/>
              </w:rPr>
              <w:t>ex 3920 69 00</w:t>
            </w:r>
          </w:p>
        </w:tc>
        <w:tc>
          <w:tcPr>
            <w:tcW w:w="0" w:type="auto"/>
            <w:tcBorders>
              <w:top w:val="single" w:sz="4" w:space="0" w:color="auto"/>
              <w:left w:val="single" w:sz="4" w:space="0" w:color="auto"/>
              <w:bottom w:val="single" w:sz="4" w:space="0" w:color="auto"/>
              <w:right w:val="single" w:sz="4" w:space="0" w:color="auto"/>
            </w:tcBorders>
            <w:hideMark/>
          </w:tcPr>
          <w:p w14:paraId="6B1F93B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571A7BF" w14:textId="77777777" w:rsidR="00A24247" w:rsidRPr="00A24247" w:rsidRDefault="00A24247" w:rsidP="00906906">
            <w:pPr>
              <w:pStyle w:val="Paragraph"/>
              <w:spacing w:after="0" w:line="240" w:lineRule="auto"/>
              <w:rPr>
                <w:noProof/>
                <w:lang w:val="sk-SK"/>
              </w:rPr>
            </w:pPr>
            <w:r w:rsidRPr="00A24247">
              <w:rPr>
                <w:noProof/>
                <w:lang w:val="sk-SK"/>
              </w:rPr>
              <w:t>Jedno alebo viacvrstvové biaxiálne orientovaný film:</w:t>
            </w:r>
          </w:p>
          <w:tbl>
            <w:tblPr>
              <w:tblStyle w:val="Listdash"/>
              <w:tblW w:w="0" w:type="auto"/>
              <w:tblLook w:val="04A0" w:firstRow="1" w:lastRow="0" w:firstColumn="1" w:lastColumn="0" w:noHBand="0" w:noVBand="1"/>
            </w:tblPr>
            <w:tblGrid>
              <w:gridCol w:w="220"/>
              <w:gridCol w:w="3586"/>
            </w:tblGrid>
            <w:tr w:rsidR="00A24247" w:rsidRPr="00A24247" w14:paraId="31BEFA58" w14:textId="77777777">
              <w:tc>
                <w:tcPr>
                  <w:tcW w:w="0" w:type="auto"/>
                  <w:hideMark/>
                </w:tcPr>
                <w:p w14:paraId="643D17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CC2BF4" w14:textId="6204F79B" w:rsidR="00A24247" w:rsidRPr="00A24247" w:rsidRDefault="00A24247" w:rsidP="00906906">
                  <w:pPr>
                    <w:pStyle w:val="Paragraph"/>
                    <w:spacing w:after="0" w:line="240" w:lineRule="auto"/>
                    <w:rPr>
                      <w:noProof/>
                      <w:lang w:val="sk-SK"/>
                    </w:rPr>
                  </w:pPr>
                  <w:r w:rsidRPr="00A24247">
                    <w:rPr>
                      <w:noProof/>
                      <w:lang w:val="sk-SK"/>
                    </w:rPr>
                    <w:t>zložený</w:t>
                  </w:r>
                  <w:r w:rsidR="00730589">
                    <w:rPr>
                      <w:noProof/>
                      <w:lang w:val="sk-SK"/>
                    </w:rPr>
                    <w:t xml:space="preserve"> z </w:t>
                  </w:r>
                  <w:r w:rsidRPr="00A24247">
                    <w:rPr>
                      <w:noProof/>
                      <w:lang w:val="sk-SK"/>
                    </w:rPr>
                    <w:t>viac ako 85 hmotnostných</w:t>
                  </w:r>
                  <w:r>
                    <w:rPr>
                      <w:noProof/>
                      <w:lang w:val="sk-SK"/>
                    </w:rPr>
                    <w:t> %</w:t>
                  </w:r>
                  <w:r w:rsidRPr="00A24247">
                    <w:rPr>
                      <w:noProof/>
                      <w:lang w:val="sk-SK"/>
                    </w:rPr>
                    <w:t xml:space="preserve"> kyseliny polymliečnej, najviac 5 hmotnostných</w:t>
                  </w:r>
                  <w:r>
                    <w:rPr>
                      <w:noProof/>
                      <w:lang w:val="sk-SK"/>
                    </w:rPr>
                    <w:t> %</w:t>
                  </w:r>
                  <w:r w:rsidRPr="00A24247">
                    <w:rPr>
                      <w:noProof/>
                      <w:lang w:val="sk-SK"/>
                    </w:rPr>
                    <w:t xml:space="preserve"> anorganických alebo organických aditív</w:t>
                  </w:r>
                  <w:r w:rsidR="00730589">
                    <w:rPr>
                      <w:noProof/>
                      <w:lang w:val="sk-SK"/>
                    </w:rPr>
                    <w:t xml:space="preserve"> a </w:t>
                  </w:r>
                  <w:r w:rsidRPr="00A24247">
                    <w:rPr>
                      <w:noProof/>
                      <w:lang w:val="sk-SK"/>
                    </w:rPr>
                    <w:t>nie viac ako 10 hmotnostných</w:t>
                  </w:r>
                  <w:r>
                    <w:rPr>
                      <w:noProof/>
                      <w:lang w:val="sk-SK"/>
                    </w:rPr>
                    <w:t> %</w:t>
                  </w:r>
                  <w:r w:rsidRPr="00A24247">
                    <w:rPr>
                      <w:noProof/>
                      <w:lang w:val="sk-SK"/>
                    </w:rPr>
                    <w:t xml:space="preserve"> aditív na základe biologicky rozložiteľných polyesterov,</w:t>
                  </w:r>
                </w:p>
              </w:tc>
            </w:tr>
            <w:tr w:rsidR="00A24247" w:rsidRPr="00A24247" w14:paraId="087A3A0C" w14:textId="77777777">
              <w:tc>
                <w:tcPr>
                  <w:tcW w:w="0" w:type="auto"/>
                  <w:hideMark/>
                </w:tcPr>
                <w:p w14:paraId="0696DF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083F88" w14:textId="77777777" w:rsidR="00A24247" w:rsidRPr="00A24247" w:rsidRDefault="00A24247" w:rsidP="00906906">
                  <w:pPr>
                    <w:pStyle w:val="Paragraph"/>
                    <w:spacing w:after="0" w:line="240" w:lineRule="auto"/>
                    <w:rPr>
                      <w:noProof/>
                      <w:lang w:val="sk-SK"/>
                    </w:rPr>
                  </w:pPr>
                  <w:r w:rsidRPr="00A24247">
                    <w:rPr>
                      <w:noProof/>
                      <w:lang w:val="sk-SK"/>
                    </w:rPr>
                    <w:t>s hrúbkou 9 μm alebo viac, ale najviac 120 μm,</w:t>
                  </w:r>
                </w:p>
              </w:tc>
            </w:tr>
            <w:tr w:rsidR="00A24247" w:rsidRPr="00A24247" w14:paraId="11B6460F" w14:textId="77777777">
              <w:tc>
                <w:tcPr>
                  <w:tcW w:w="0" w:type="auto"/>
                  <w:hideMark/>
                </w:tcPr>
                <w:p w14:paraId="541198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1744C6" w14:textId="77777777" w:rsidR="00A24247" w:rsidRPr="00A24247" w:rsidRDefault="00A24247" w:rsidP="00906906">
                  <w:pPr>
                    <w:pStyle w:val="Paragraph"/>
                    <w:spacing w:after="0" w:line="240" w:lineRule="auto"/>
                    <w:rPr>
                      <w:noProof/>
                      <w:lang w:val="sk-SK"/>
                    </w:rPr>
                  </w:pPr>
                  <w:r w:rsidRPr="00A24247">
                    <w:rPr>
                      <w:noProof/>
                      <w:lang w:val="sk-SK"/>
                    </w:rPr>
                    <w:t>s dĺžkou 1 395 m alebo viac, ale najviac 21 560 m,</w:t>
                  </w:r>
                </w:p>
              </w:tc>
            </w:tr>
            <w:tr w:rsidR="00A24247" w:rsidRPr="00A24247" w14:paraId="0220A5B5" w14:textId="77777777">
              <w:tc>
                <w:tcPr>
                  <w:tcW w:w="0" w:type="auto"/>
                  <w:hideMark/>
                </w:tcPr>
                <w:p w14:paraId="18AA77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A52F9E" w14:textId="22F55E26" w:rsidR="00A24247" w:rsidRPr="00A24247" w:rsidRDefault="00A24247" w:rsidP="00906906">
                  <w:pPr>
                    <w:pStyle w:val="Paragraph"/>
                    <w:spacing w:after="0" w:line="240" w:lineRule="auto"/>
                    <w:rPr>
                      <w:noProof/>
                      <w:lang w:val="sk-SK"/>
                    </w:rPr>
                  </w:pPr>
                  <w:r w:rsidRPr="00A24247">
                    <w:rPr>
                      <w:noProof/>
                      <w:lang w:val="sk-SK"/>
                    </w:rPr>
                    <w:t>biologicky rozložiteľný</w:t>
                  </w:r>
                  <w:r w:rsidR="00730589">
                    <w:rPr>
                      <w:noProof/>
                      <w:lang w:val="sk-SK"/>
                    </w:rPr>
                    <w:t xml:space="preserve"> a </w:t>
                  </w:r>
                  <w:r w:rsidRPr="00A24247">
                    <w:rPr>
                      <w:noProof/>
                      <w:lang w:val="sk-SK"/>
                    </w:rPr>
                    <w:t>kompostovateľný (podľa metódy EN 13432)</w:t>
                  </w:r>
                </w:p>
              </w:tc>
            </w:tr>
          </w:tbl>
          <w:p w14:paraId="3981B40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FE4F90B" w14:textId="37C852C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32EC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B3F541"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2D10E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EFAE16" w14:textId="77777777" w:rsidR="00A24247" w:rsidRPr="00A24247" w:rsidRDefault="00A24247" w:rsidP="00906906">
            <w:pPr>
              <w:pStyle w:val="Paragraph"/>
              <w:spacing w:after="0" w:line="240" w:lineRule="auto"/>
              <w:rPr>
                <w:noProof/>
                <w:lang w:val="sk-SK"/>
              </w:rPr>
            </w:pPr>
            <w:r w:rsidRPr="00A24247">
              <w:rPr>
                <w:noProof/>
                <w:lang w:val="sk-SK"/>
              </w:rPr>
              <w:t>0.6515</w:t>
            </w:r>
          </w:p>
        </w:tc>
        <w:tc>
          <w:tcPr>
            <w:tcW w:w="0" w:type="auto"/>
            <w:tcBorders>
              <w:top w:val="single" w:sz="4" w:space="0" w:color="auto"/>
              <w:left w:val="single" w:sz="4" w:space="0" w:color="auto"/>
              <w:bottom w:val="single" w:sz="4" w:space="0" w:color="auto"/>
              <w:right w:val="single" w:sz="4" w:space="0" w:color="auto"/>
            </w:tcBorders>
            <w:hideMark/>
          </w:tcPr>
          <w:p w14:paraId="48F646ED" w14:textId="77777777" w:rsidR="00A24247" w:rsidRPr="00A24247" w:rsidRDefault="00A24247" w:rsidP="00906906">
            <w:pPr>
              <w:pStyle w:val="Paragraph"/>
              <w:spacing w:after="0" w:line="240" w:lineRule="auto"/>
              <w:jc w:val="right"/>
              <w:rPr>
                <w:noProof/>
                <w:lang w:val="sk-SK"/>
              </w:rPr>
            </w:pPr>
            <w:r w:rsidRPr="00A24247">
              <w:rPr>
                <w:noProof/>
                <w:lang w:val="sk-SK"/>
              </w:rPr>
              <w:t>ex 3920 79 10</w:t>
            </w:r>
          </w:p>
        </w:tc>
        <w:tc>
          <w:tcPr>
            <w:tcW w:w="0" w:type="auto"/>
            <w:tcBorders>
              <w:top w:val="single" w:sz="4" w:space="0" w:color="auto"/>
              <w:left w:val="single" w:sz="4" w:space="0" w:color="auto"/>
              <w:bottom w:val="single" w:sz="4" w:space="0" w:color="auto"/>
              <w:right w:val="single" w:sz="4" w:space="0" w:color="auto"/>
            </w:tcBorders>
            <w:hideMark/>
          </w:tcPr>
          <w:p w14:paraId="2B0BD02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F3C809D" w14:textId="76B53C7F" w:rsidR="00A24247" w:rsidRPr="00A24247" w:rsidRDefault="00A24247" w:rsidP="00906906">
            <w:pPr>
              <w:pStyle w:val="Paragraph"/>
              <w:spacing w:after="0" w:line="240" w:lineRule="auto"/>
              <w:rPr>
                <w:noProof/>
                <w:lang w:val="sk-SK"/>
              </w:rPr>
            </w:pPr>
            <w:r w:rsidRPr="00A24247">
              <w:rPr>
                <w:noProof/>
                <w:lang w:val="sk-SK"/>
              </w:rPr>
              <w:t>Listy maľovanej dosky</w:t>
            </w:r>
            <w:r w:rsidR="00730589">
              <w:rPr>
                <w:noProof/>
                <w:lang w:val="sk-SK"/>
              </w:rPr>
              <w:t xml:space="preserve"> z </w:t>
            </w:r>
            <w:r w:rsidRPr="00A24247">
              <w:rPr>
                <w:noProof/>
                <w:lang w:val="sk-SK"/>
              </w:rPr>
              <w:t>vulkanizovaného vlákna</w:t>
            </w:r>
            <w:r w:rsidR="00730589">
              <w:rPr>
                <w:noProof/>
                <w:lang w:val="sk-SK"/>
              </w:rPr>
              <w:t xml:space="preserve"> s </w:t>
            </w:r>
            <w:r w:rsidRPr="00A24247">
              <w:rPr>
                <w:noProof/>
                <w:lang w:val="sk-SK"/>
              </w:rPr>
              <w:t>hrúbkou najviac 1,5 mm</w:t>
            </w:r>
          </w:p>
        </w:tc>
        <w:tc>
          <w:tcPr>
            <w:tcW w:w="0" w:type="auto"/>
            <w:tcBorders>
              <w:top w:val="single" w:sz="4" w:space="0" w:color="auto"/>
              <w:left w:val="single" w:sz="4" w:space="0" w:color="auto"/>
              <w:bottom w:val="single" w:sz="4" w:space="0" w:color="auto"/>
              <w:right w:val="single" w:sz="4" w:space="0" w:color="auto"/>
            </w:tcBorders>
            <w:hideMark/>
          </w:tcPr>
          <w:p w14:paraId="4F1F0630" w14:textId="59DCAD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3D42B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D355A2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C82B22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34B9D" w14:textId="77777777" w:rsidR="00A24247" w:rsidRPr="00A24247" w:rsidRDefault="00A24247" w:rsidP="00906906">
            <w:pPr>
              <w:pStyle w:val="Paragraph"/>
              <w:spacing w:after="0" w:line="240" w:lineRule="auto"/>
              <w:rPr>
                <w:noProof/>
                <w:lang w:val="sk-SK"/>
              </w:rPr>
            </w:pPr>
            <w:r w:rsidRPr="00A24247">
              <w:rPr>
                <w:noProof/>
                <w:lang w:val="sk-SK"/>
              </w:rPr>
              <w:t>0.4766</w:t>
            </w:r>
          </w:p>
        </w:tc>
        <w:tc>
          <w:tcPr>
            <w:tcW w:w="0" w:type="auto"/>
            <w:tcBorders>
              <w:top w:val="single" w:sz="4" w:space="0" w:color="auto"/>
              <w:left w:val="single" w:sz="4" w:space="0" w:color="auto"/>
              <w:bottom w:val="single" w:sz="4" w:space="0" w:color="auto"/>
              <w:right w:val="single" w:sz="4" w:space="0" w:color="auto"/>
            </w:tcBorders>
            <w:hideMark/>
          </w:tcPr>
          <w:p w14:paraId="5FE88306" w14:textId="77777777" w:rsidR="00A24247" w:rsidRPr="00A24247" w:rsidRDefault="00A24247" w:rsidP="00906906">
            <w:pPr>
              <w:pStyle w:val="Paragraph"/>
              <w:spacing w:after="0" w:line="240" w:lineRule="auto"/>
              <w:jc w:val="right"/>
              <w:rPr>
                <w:noProof/>
                <w:lang w:val="sk-SK"/>
              </w:rPr>
            </w:pPr>
            <w:r w:rsidRPr="00A24247">
              <w:rPr>
                <w:noProof/>
                <w:lang w:val="sk-SK"/>
              </w:rPr>
              <w:t>ex 3920 91 00</w:t>
            </w:r>
          </w:p>
        </w:tc>
        <w:tc>
          <w:tcPr>
            <w:tcW w:w="0" w:type="auto"/>
            <w:tcBorders>
              <w:top w:val="single" w:sz="4" w:space="0" w:color="auto"/>
              <w:left w:val="single" w:sz="4" w:space="0" w:color="auto"/>
              <w:bottom w:val="single" w:sz="4" w:space="0" w:color="auto"/>
              <w:right w:val="single" w:sz="4" w:space="0" w:color="auto"/>
            </w:tcBorders>
            <w:hideMark/>
          </w:tcPr>
          <w:p w14:paraId="75F777D6" w14:textId="77777777" w:rsidR="00A24247" w:rsidRPr="00A24247" w:rsidRDefault="00A24247" w:rsidP="00906906">
            <w:pPr>
              <w:pStyle w:val="Paragraph"/>
              <w:spacing w:after="0" w:line="240" w:lineRule="auto"/>
              <w:jc w:val="center"/>
              <w:rPr>
                <w:noProof/>
                <w:lang w:val="sk-SK"/>
              </w:rPr>
            </w:pPr>
            <w:r w:rsidRPr="00A24247">
              <w:rPr>
                <w:noProof/>
                <w:lang w:val="sk-SK"/>
              </w:rPr>
              <w:t>52</w:t>
            </w:r>
          </w:p>
        </w:tc>
        <w:tc>
          <w:tcPr>
            <w:tcW w:w="0" w:type="auto"/>
            <w:tcBorders>
              <w:top w:val="single" w:sz="4" w:space="0" w:color="auto"/>
              <w:left w:val="single" w:sz="4" w:space="0" w:color="auto"/>
              <w:bottom w:val="single" w:sz="4" w:space="0" w:color="auto"/>
              <w:right w:val="single" w:sz="4" w:space="0" w:color="auto"/>
            </w:tcBorders>
            <w:hideMark/>
          </w:tcPr>
          <w:p w14:paraId="31BD33D8" w14:textId="77777777" w:rsidR="00A24247" w:rsidRPr="00A24247" w:rsidRDefault="00A24247" w:rsidP="00906906">
            <w:pPr>
              <w:pStyle w:val="Paragraph"/>
              <w:spacing w:after="0" w:line="240" w:lineRule="auto"/>
              <w:rPr>
                <w:noProof/>
                <w:lang w:val="sk-SK"/>
              </w:rPr>
            </w:pPr>
            <w:r w:rsidRPr="00A24247">
              <w:rPr>
                <w:noProof/>
                <w:lang w:val="sk-SK"/>
              </w:rPr>
              <w:t>Polyvinylbutyralový film:</w:t>
            </w:r>
          </w:p>
          <w:tbl>
            <w:tblPr>
              <w:tblStyle w:val="Listdash"/>
              <w:tblW w:w="0" w:type="auto"/>
              <w:tblLook w:val="04A0" w:firstRow="1" w:lastRow="0" w:firstColumn="1" w:lastColumn="0" w:noHBand="0" w:noVBand="1"/>
            </w:tblPr>
            <w:tblGrid>
              <w:gridCol w:w="220"/>
              <w:gridCol w:w="3586"/>
            </w:tblGrid>
            <w:tr w:rsidR="00A24247" w:rsidRPr="00A24247" w14:paraId="2595D867" w14:textId="77777777">
              <w:tc>
                <w:tcPr>
                  <w:tcW w:w="0" w:type="auto"/>
                  <w:hideMark/>
                </w:tcPr>
                <w:p w14:paraId="427ABC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AE0F82" w14:textId="33F912EA" w:rsidR="00A24247" w:rsidRPr="00A24247" w:rsidRDefault="00A24247" w:rsidP="00906906">
                  <w:pPr>
                    <w:pStyle w:val="Paragraph"/>
                    <w:spacing w:after="0" w:line="240" w:lineRule="auto"/>
                    <w:rPr>
                      <w:noProof/>
                      <w:lang w:val="sk-SK"/>
                    </w:rPr>
                  </w:pPr>
                  <w:r w:rsidRPr="00A24247">
                    <w:rPr>
                      <w:noProof/>
                      <w:lang w:val="sk-SK"/>
                    </w:rPr>
                    <w:t>obsahujúci</w:t>
                  </w:r>
                  <w:r w:rsidR="00730589">
                    <w:rPr>
                      <w:noProof/>
                      <w:lang w:val="sk-SK"/>
                    </w:rPr>
                    <w:t xml:space="preserve"> v </w:t>
                  </w:r>
                  <w:r w:rsidRPr="00A24247">
                    <w:rPr>
                      <w:noProof/>
                      <w:lang w:val="sk-SK"/>
                    </w:rPr>
                    <w:t>hmotnosti 26</w:t>
                  </w:r>
                  <w:r>
                    <w:rPr>
                      <w:noProof/>
                      <w:lang w:val="sk-SK"/>
                    </w:rPr>
                    <w:t> %</w:t>
                  </w:r>
                  <w:r w:rsidRPr="00A24247">
                    <w:rPr>
                      <w:noProof/>
                      <w:lang w:val="sk-SK"/>
                    </w:rPr>
                    <w:t xml:space="preserve"> alebo viac, ale najviac 30</w:t>
                  </w:r>
                  <w:r>
                    <w:rPr>
                      <w:noProof/>
                      <w:lang w:val="sk-SK"/>
                    </w:rPr>
                    <w:t> %</w:t>
                  </w:r>
                  <w:r w:rsidRPr="00A24247">
                    <w:rPr>
                      <w:noProof/>
                      <w:lang w:val="sk-SK"/>
                    </w:rPr>
                    <w:t xml:space="preserve"> trietylénglykol bis(2-etyl-hexanoátu) ako zmäkčovadlo,</w:t>
                  </w:r>
                </w:p>
              </w:tc>
            </w:tr>
            <w:tr w:rsidR="00A24247" w:rsidRPr="00A24247" w14:paraId="05AD2208" w14:textId="77777777">
              <w:tc>
                <w:tcPr>
                  <w:tcW w:w="0" w:type="auto"/>
                  <w:hideMark/>
                </w:tcPr>
                <w:p w14:paraId="009BA9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CB3B41" w14:textId="77777777" w:rsidR="00A24247" w:rsidRPr="00A24247" w:rsidRDefault="00A24247" w:rsidP="00906906">
                  <w:pPr>
                    <w:pStyle w:val="Paragraph"/>
                    <w:spacing w:after="0" w:line="240" w:lineRule="auto"/>
                    <w:rPr>
                      <w:noProof/>
                      <w:lang w:val="sk-SK"/>
                    </w:rPr>
                  </w:pPr>
                  <w:r w:rsidRPr="00A24247">
                    <w:rPr>
                      <w:noProof/>
                      <w:lang w:val="sk-SK"/>
                    </w:rPr>
                    <w:t>s hrúbkou 0,73 mm alebo viac, ale najviac 1,50 mm </w:t>
                  </w:r>
                </w:p>
              </w:tc>
            </w:tr>
          </w:tbl>
          <w:p w14:paraId="5DFF3DD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F405AC" w14:textId="5E0BEA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8A63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19669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52C18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F9A4E9" w14:textId="77777777" w:rsidR="00A24247" w:rsidRPr="00A24247" w:rsidRDefault="00A24247" w:rsidP="00906906">
            <w:pPr>
              <w:pStyle w:val="Paragraph"/>
              <w:spacing w:after="0" w:line="240" w:lineRule="auto"/>
              <w:rPr>
                <w:noProof/>
                <w:lang w:val="sk-SK"/>
              </w:rPr>
            </w:pPr>
            <w:r w:rsidRPr="00A24247">
              <w:rPr>
                <w:noProof/>
                <w:lang w:val="sk-SK"/>
              </w:rPr>
              <w:t>0.3329</w:t>
            </w:r>
          </w:p>
        </w:tc>
        <w:tc>
          <w:tcPr>
            <w:tcW w:w="0" w:type="auto"/>
            <w:tcBorders>
              <w:top w:val="single" w:sz="4" w:space="0" w:color="auto"/>
              <w:left w:val="single" w:sz="4" w:space="0" w:color="auto"/>
              <w:bottom w:val="single" w:sz="4" w:space="0" w:color="auto"/>
              <w:right w:val="single" w:sz="4" w:space="0" w:color="auto"/>
            </w:tcBorders>
            <w:hideMark/>
          </w:tcPr>
          <w:p w14:paraId="70386C90" w14:textId="77777777" w:rsidR="00A24247" w:rsidRPr="00A24247" w:rsidRDefault="00A24247" w:rsidP="00906906">
            <w:pPr>
              <w:pStyle w:val="Paragraph"/>
              <w:spacing w:after="0" w:line="240" w:lineRule="auto"/>
              <w:jc w:val="right"/>
              <w:rPr>
                <w:noProof/>
                <w:lang w:val="sk-SK"/>
              </w:rPr>
            </w:pPr>
            <w:r w:rsidRPr="00A24247">
              <w:rPr>
                <w:noProof/>
                <w:lang w:val="sk-SK"/>
              </w:rPr>
              <w:t>ex 3920 91 00</w:t>
            </w:r>
          </w:p>
        </w:tc>
        <w:tc>
          <w:tcPr>
            <w:tcW w:w="0" w:type="auto"/>
            <w:tcBorders>
              <w:top w:val="single" w:sz="4" w:space="0" w:color="auto"/>
              <w:left w:val="single" w:sz="4" w:space="0" w:color="auto"/>
              <w:bottom w:val="single" w:sz="4" w:space="0" w:color="auto"/>
              <w:right w:val="single" w:sz="4" w:space="0" w:color="auto"/>
            </w:tcBorders>
            <w:hideMark/>
          </w:tcPr>
          <w:p w14:paraId="3FA9BC0F"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6DA06D14" w14:textId="77777777" w:rsidR="00A24247" w:rsidRPr="00A24247" w:rsidRDefault="00A24247" w:rsidP="00906906">
            <w:pPr>
              <w:pStyle w:val="Paragraph"/>
              <w:spacing w:after="0" w:line="240" w:lineRule="auto"/>
              <w:rPr>
                <w:noProof/>
                <w:lang w:val="sk-SK"/>
              </w:rPr>
            </w:pPr>
            <w:r w:rsidRPr="00A24247">
              <w:rPr>
                <w:noProof/>
                <w:lang w:val="sk-SK"/>
              </w:rPr>
              <w:t>Polyvinylbutyralový film so stupňovaným farebným pásom</w:t>
            </w:r>
          </w:p>
        </w:tc>
        <w:tc>
          <w:tcPr>
            <w:tcW w:w="0" w:type="auto"/>
            <w:tcBorders>
              <w:top w:val="single" w:sz="4" w:space="0" w:color="auto"/>
              <w:left w:val="single" w:sz="4" w:space="0" w:color="auto"/>
              <w:bottom w:val="single" w:sz="4" w:space="0" w:color="auto"/>
              <w:right w:val="single" w:sz="4" w:space="0" w:color="auto"/>
            </w:tcBorders>
            <w:hideMark/>
          </w:tcPr>
          <w:p w14:paraId="3E858C1B" w14:textId="00D694FF" w:rsidR="00A24247" w:rsidRPr="00A24247" w:rsidRDefault="00A24247" w:rsidP="00906906">
            <w:pPr>
              <w:pStyle w:val="Paragraph"/>
              <w:spacing w:after="0" w:line="240" w:lineRule="auto"/>
              <w:rPr>
                <w:noProof/>
                <w:lang w:val="sk-SK"/>
              </w:rPr>
            </w:pPr>
            <w:r w:rsidRPr="00A24247">
              <w:rPr>
                <w:noProof/>
                <w:lang w:val="sk-SK"/>
              </w:rPr>
              <w:t>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5CBA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755AE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C4E16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ABE130" w14:textId="77777777" w:rsidR="00A24247" w:rsidRPr="00A24247" w:rsidRDefault="00A24247" w:rsidP="00906906">
            <w:pPr>
              <w:pStyle w:val="Paragraph"/>
              <w:spacing w:after="0" w:line="240" w:lineRule="auto"/>
              <w:rPr>
                <w:noProof/>
                <w:lang w:val="sk-SK"/>
              </w:rPr>
            </w:pPr>
            <w:r w:rsidRPr="00A24247">
              <w:rPr>
                <w:noProof/>
                <w:lang w:val="sk-SK"/>
              </w:rPr>
              <w:t>0.3136</w:t>
            </w:r>
          </w:p>
        </w:tc>
        <w:tc>
          <w:tcPr>
            <w:tcW w:w="0" w:type="auto"/>
            <w:tcBorders>
              <w:top w:val="single" w:sz="4" w:space="0" w:color="auto"/>
              <w:left w:val="single" w:sz="4" w:space="0" w:color="auto"/>
              <w:bottom w:val="single" w:sz="4" w:space="0" w:color="auto"/>
              <w:right w:val="single" w:sz="4" w:space="0" w:color="auto"/>
            </w:tcBorders>
            <w:hideMark/>
          </w:tcPr>
          <w:p w14:paraId="57EACB46" w14:textId="77777777" w:rsidR="00A24247" w:rsidRPr="00A24247" w:rsidRDefault="00A24247" w:rsidP="00906906">
            <w:pPr>
              <w:pStyle w:val="Paragraph"/>
              <w:spacing w:after="0" w:line="240" w:lineRule="auto"/>
              <w:jc w:val="right"/>
              <w:rPr>
                <w:noProof/>
                <w:lang w:val="sk-SK"/>
              </w:rPr>
            </w:pPr>
            <w:r w:rsidRPr="00A24247">
              <w:rPr>
                <w:noProof/>
                <w:lang w:val="sk-SK"/>
              </w:rPr>
              <w:t>ex 3920 91 00</w:t>
            </w:r>
          </w:p>
        </w:tc>
        <w:tc>
          <w:tcPr>
            <w:tcW w:w="0" w:type="auto"/>
            <w:tcBorders>
              <w:top w:val="single" w:sz="4" w:space="0" w:color="auto"/>
              <w:left w:val="single" w:sz="4" w:space="0" w:color="auto"/>
              <w:bottom w:val="single" w:sz="4" w:space="0" w:color="auto"/>
              <w:right w:val="single" w:sz="4" w:space="0" w:color="auto"/>
            </w:tcBorders>
            <w:hideMark/>
          </w:tcPr>
          <w:p w14:paraId="6585184A"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single" w:sz="4" w:space="0" w:color="auto"/>
              <w:right w:val="single" w:sz="4" w:space="0" w:color="auto"/>
            </w:tcBorders>
            <w:hideMark/>
          </w:tcPr>
          <w:p w14:paraId="3E01C33F" w14:textId="7B3D2E18" w:rsidR="00A24247" w:rsidRPr="00A24247" w:rsidRDefault="00A24247" w:rsidP="00906906">
            <w:pPr>
              <w:pStyle w:val="Paragraph"/>
              <w:spacing w:after="0" w:line="240" w:lineRule="auto"/>
              <w:rPr>
                <w:noProof/>
                <w:lang w:val="sk-SK"/>
              </w:rPr>
            </w:pPr>
            <w:r w:rsidRPr="00A24247">
              <w:rPr>
                <w:noProof/>
                <w:lang w:val="sk-SK"/>
              </w:rPr>
              <w:t>Poly(etyléntereftalátový) film, tiež metalizovaný na jednej alebo oboch stranách, alebo laminovaný film</w:t>
            </w:r>
            <w:r w:rsidR="00730589">
              <w:rPr>
                <w:noProof/>
                <w:lang w:val="sk-SK"/>
              </w:rPr>
              <w:t xml:space="preserve"> z </w:t>
            </w:r>
            <w:r w:rsidRPr="00A24247">
              <w:rPr>
                <w:noProof/>
                <w:lang w:val="sk-SK"/>
              </w:rPr>
              <w:t>poly(etyléntereftalátových) filmov, metalizovaný len na vonkajších stranách,</w:t>
            </w:r>
            <w:r w:rsidR="00730589">
              <w:rPr>
                <w:noProof/>
                <w:lang w:val="sk-SK"/>
              </w:rPr>
              <w:t xml:space="preserve"> s </w:t>
            </w:r>
            <w:r w:rsidRPr="00A24247">
              <w:rPr>
                <w:noProof/>
                <w:lang w:val="sk-SK"/>
              </w:rPr>
              <w:t>nasledujúcimi vlastnosťami:</w:t>
            </w:r>
          </w:p>
          <w:tbl>
            <w:tblPr>
              <w:tblStyle w:val="Listdash"/>
              <w:tblW w:w="0" w:type="auto"/>
              <w:tblLook w:val="04A0" w:firstRow="1" w:lastRow="0" w:firstColumn="1" w:lastColumn="0" w:noHBand="0" w:noVBand="1"/>
            </w:tblPr>
            <w:tblGrid>
              <w:gridCol w:w="220"/>
              <w:gridCol w:w="3586"/>
            </w:tblGrid>
            <w:tr w:rsidR="00A24247" w:rsidRPr="00A24247" w14:paraId="2407F6FF" w14:textId="77777777">
              <w:tc>
                <w:tcPr>
                  <w:tcW w:w="0" w:type="auto"/>
                  <w:hideMark/>
                </w:tcPr>
                <w:p w14:paraId="64AC25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18086C" w14:textId="08895D0D" w:rsidR="00A24247" w:rsidRPr="00A24247" w:rsidRDefault="00A24247" w:rsidP="00906906">
                  <w:pPr>
                    <w:pStyle w:val="Paragraph"/>
                    <w:spacing w:after="0" w:line="240" w:lineRule="auto"/>
                    <w:rPr>
                      <w:noProof/>
                      <w:lang w:val="sk-SK"/>
                    </w:rPr>
                  </w:pPr>
                  <w:r w:rsidRPr="00A24247">
                    <w:rPr>
                      <w:noProof/>
                      <w:lang w:val="sk-SK"/>
                    </w:rPr>
                    <w:t>svetelná priepustnosť 50</w:t>
                  </w:r>
                  <w:r>
                    <w:rPr>
                      <w:noProof/>
                      <w:lang w:val="sk-SK"/>
                    </w:rPr>
                    <w:t> %</w:t>
                  </w:r>
                  <w:r w:rsidRPr="00A24247">
                    <w:rPr>
                      <w:noProof/>
                      <w:lang w:val="sk-SK"/>
                    </w:rPr>
                    <w:t xml:space="preserve"> alebo viac,</w:t>
                  </w:r>
                </w:p>
              </w:tc>
            </w:tr>
            <w:tr w:rsidR="00A24247" w:rsidRPr="00A24247" w14:paraId="59E188FD" w14:textId="77777777">
              <w:tc>
                <w:tcPr>
                  <w:tcW w:w="0" w:type="auto"/>
                  <w:hideMark/>
                </w:tcPr>
                <w:p w14:paraId="609B4D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F38928" w14:textId="6DDC377F" w:rsidR="00A24247" w:rsidRPr="00A24247" w:rsidRDefault="00A24247" w:rsidP="00906906">
                  <w:pPr>
                    <w:pStyle w:val="Paragraph"/>
                    <w:spacing w:after="0" w:line="240" w:lineRule="auto"/>
                    <w:rPr>
                      <w:noProof/>
                      <w:lang w:val="sk-SK"/>
                    </w:rPr>
                  </w:pPr>
                  <w:r w:rsidRPr="00A24247">
                    <w:rPr>
                      <w:noProof/>
                      <w:lang w:val="sk-SK"/>
                    </w:rPr>
                    <w:t>pokrytý na jednej alebo obidvoch stranách vrstvou</w:t>
                  </w:r>
                  <w:r w:rsidR="00730589">
                    <w:rPr>
                      <w:noProof/>
                      <w:lang w:val="sk-SK"/>
                    </w:rPr>
                    <w:t xml:space="preserve"> z </w:t>
                  </w:r>
                  <w:r w:rsidRPr="00A24247">
                    <w:rPr>
                      <w:noProof/>
                      <w:lang w:val="sk-SK"/>
                    </w:rPr>
                    <w:t>poly(vinylbutyralu), ale nepokrytý adhezívnym alebo iným materiálom okrem poly(vinylbutyralu),</w:t>
                  </w:r>
                </w:p>
              </w:tc>
            </w:tr>
            <w:tr w:rsidR="00A24247" w:rsidRPr="00A24247" w14:paraId="02BF4F4F" w14:textId="77777777">
              <w:tc>
                <w:tcPr>
                  <w:tcW w:w="0" w:type="auto"/>
                  <w:hideMark/>
                </w:tcPr>
                <w:p w14:paraId="3C513A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38BD35" w14:textId="68F4C931" w:rsidR="00A24247" w:rsidRPr="00A24247" w:rsidRDefault="00A24247" w:rsidP="00906906">
                  <w:pPr>
                    <w:pStyle w:val="Paragraph"/>
                    <w:spacing w:after="0" w:line="240" w:lineRule="auto"/>
                    <w:rPr>
                      <w:noProof/>
                      <w:lang w:val="sk-SK"/>
                    </w:rPr>
                  </w:pPr>
                  <w:r w:rsidRPr="00A24247">
                    <w:rPr>
                      <w:noProof/>
                      <w:lang w:val="sk-SK"/>
                    </w:rPr>
                    <w:t>celková hrúbka nepresahuje 0,2 mm bez zohľadnenia prítomnosti poly(vinylbutyralu)</w:t>
                  </w:r>
                  <w:r w:rsidR="00730589">
                    <w:rPr>
                      <w:noProof/>
                      <w:lang w:val="sk-SK"/>
                    </w:rPr>
                    <w:t xml:space="preserve"> a </w:t>
                  </w:r>
                  <w:r w:rsidRPr="00A24247">
                    <w:rPr>
                      <w:noProof/>
                      <w:lang w:val="sk-SK"/>
                    </w:rPr>
                    <w:t>hrúbka polyvinylbutyralu je viac ako 0,2 mm</w:t>
                  </w:r>
                </w:p>
              </w:tc>
            </w:tr>
          </w:tbl>
          <w:p w14:paraId="00522DE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BB75367" w14:textId="1DF239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0783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4CEDD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32D31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E4079" w14:textId="77777777" w:rsidR="00A24247" w:rsidRPr="00A24247" w:rsidRDefault="00A24247" w:rsidP="00906906">
            <w:pPr>
              <w:pStyle w:val="Paragraph"/>
              <w:spacing w:after="0" w:line="240" w:lineRule="auto"/>
              <w:rPr>
                <w:noProof/>
                <w:lang w:val="sk-SK"/>
              </w:rPr>
            </w:pPr>
            <w:r w:rsidRPr="00A24247">
              <w:rPr>
                <w:noProof/>
                <w:lang w:val="sk-SK"/>
              </w:rPr>
              <w:t>0.4508</w:t>
            </w:r>
          </w:p>
        </w:tc>
        <w:tc>
          <w:tcPr>
            <w:tcW w:w="0" w:type="auto"/>
            <w:tcBorders>
              <w:top w:val="single" w:sz="4" w:space="0" w:color="auto"/>
              <w:left w:val="single" w:sz="4" w:space="0" w:color="auto"/>
              <w:bottom w:val="single" w:sz="4" w:space="0" w:color="auto"/>
              <w:right w:val="single" w:sz="4" w:space="0" w:color="auto"/>
            </w:tcBorders>
            <w:hideMark/>
          </w:tcPr>
          <w:p w14:paraId="158C25B2" w14:textId="77777777" w:rsidR="00A24247" w:rsidRPr="00A24247" w:rsidRDefault="00A24247" w:rsidP="00906906">
            <w:pPr>
              <w:pStyle w:val="Paragraph"/>
              <w:spacing w:after="0" w:line="240" w:lineRule="auto"/>
              <w:jc w:val="right"/>
              <w:rPr>
                <w:noProof/>
                <w:lang w:val="sk-SK"/>
              </w:rPr>
            </w:pPr>
            <w:r w:rsidRPr="00A24247">
              <w:rPr>
                <w:noProof/>
                <w:lang w:val="sk-SK"/>
              </w:rPr>
              <w:t>ex 3920 91 00</w:t>
            </w:r>
          </w:p>
        </w:tc>
        <w:tc>
          <w:tcPr>
            <w:tcW w:w="0" w:type="auto"/>
            <w:tcBorders>
              <w:top w:val="single" w:sz="4" w:space="0" w:color="auto"/>
              <w:left w:val="single" w:sz="4" w:space="0" w:color="auto"/>
              <w:bottom w:val="single" w:sz="4" w:space="0" w:color="auto"/>
              <w:right w:val="single" w:sz="4" w:space="0" w:color="auto"/>
            </w:tcBorders>
            <w:hideMark/>
          </w:tcPr>
          <w:p w14:paraId="3C8ED8EF"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single" w:sz="4" w:space="0" w:color="auto"/>
              <w:right w:val="single" w:sz="4" w:space="0" w:color="auto"/>
            </w:tcBorders>
            <w:hideMark/>
          </w:tcPr>
          <w:p w14:paraId="4F25164D" w14:textId="236B0C14" w:rsidR="00A24247" w:rsidRPr="00A24247" w:rsidRDefault="00A24247" w:rsidP="00906906">
            <w:pPr>
              <w:pStyle w:val="Paragraph"/>
              <w:spacing w:after="0" w:line="240" w:lineRule="auto"/>
              <w:rPr>
                <w:noProof/>
                <w:lang w:val="sk-SK"/>
              </w:rPr>
            </w:pPr>
            <w:r w:rsidRPr="00A24247">
              <w:rPr>
                <w:noProof/>
                <w:lang w:val="sk-SK"/>
              </w:rPr>
              <w:t>Ko-extrudovaný trojvrstvový film</w:t>
            </w:r>
            <w:r w:rsidR="00730589">
              <w:rPr>
                <w:noProof/>
                <w:lang w:val="sk-SK"/>
              </w:rPr>
              <w:t xml:space="preserve"> z </w:t>
            </w:r>
            <w:r w:rsidRPr="00A24247">
              <w:rPr>
                <w:noProof/>
                <w:lang w:val="sk-SK"/>
              </w:rPr>
              <w:t>polyvinylbutyralu</w:t>
            </w:r>
            <w:r w:rsidR="00730589">
              <w:rPr>
                <w:noProof/>
                <w:lang w:val="sk-SK"/>
              </w:rPr>
              <w:t xml:space="preserve"> s </w:t>
            </w:r>
            <w:r w:rsidRPr="00A24247">
              <w:rPr>
                <w:noProof/>
                <w:lang w:val="sk-SK"/>
              </w:rPr>
              <w:t>postupne farbeným pásom obsahujúci</w:t>
            </w:r>
            <w:r w:rsidR="00730589">
              <w:rPr>
                <w:noProof/>
                <w:lang w:val="sk-SK"/>
              </w:rPr>
              <w:t xml:space="preserve"> v </w:t>
            </w:r>
            <w:r w:rsidRPr="00A24247">
              <w:rPr>
                <w:noProof/>
                <w:lang w:val="sk-SK"/>
              </w:rPr>
              <w:t>hmotnosti 29</w:t>
            </w:r>
            <w:r>
              <w:rPr>
                <w:noProof/>
                <w:lang w:val="sk-SK"/>
              </w:rPr>
              <w:t> %</w:t>
            </w:r>
            <w:r w:rsidRPr="00A24247">
              <w:rPr>
                <w:noProof/>
                <w:lang w:val="sk-SK"/>
              </w:rPr>
              <w:t>, ale najviac 31</w:t>
            </w:r>
            <w:r>
              <w:rPr>
                <w:noProof/>
                <w:lang w:val="sk-SK"/>
              </w:rPr>
              <w:t> %</w:t>
            </w:r>
            <w:r w:rsidRPr="00A24247">
              <w:rPr>
                <w:noProof/>
                <w:lang w:val="sk-SK"/>
              </w:rPr>
              <w:t> 2,2’-etyléndioxydietylbis(2-etylhexanoátu) ako plastifikátora</w:t>
            </w:r>
          </w:p>
        </w:tc>
        <w:tc>
          <w:tcPr>
            <w:tcW w:w="0" w:type="auto"/>
            <w:tcBorders>
              <w:top w:val="single" w:sz="4" w:space="0" w:color="auto"/>
              <w:left w:val="single" w:sz="4" w:space="0" w:color="auto"/>
              <w:bottom w:val="single" w:sz="4" w:space="0" w:color="auto"/>
              <w:right w:val="single" w:sz="4" w:space="0" w:color="auto"/>
            </w:tcBorders>
            <w:hideMark/>
          </w:tcPr>
          <w:p w14:paraId="5CD55AC4" w14:textId="51668BC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0806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EA077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F7698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D4D275" w14:textId="77777777" w:rsidR="00A24247" w:rsidRPr="00A24247" w:rsidRDefault="00A24247" w:rsidP="00906906">
            <w:pPr>
              <w:pStyle w:val="Paragraph"/>
              <w:spacing w:after="0" w:line="240" w:lineRule="auto"/>
              <w:rPr>
                <w:noProof/>
                <w:lang w:val="sk-SK"/>
              </w:rPr>
            </w:pPr>
            <w:r w:rsidRPr="00A24247">
              <w:rPr>
                <w:noProof/>
                <w:lang w:val="sk-SK"/>
              </w:rPr>
              <w:t>0.3917</w:t>
            </w:r>
          </w:p>
        </w:tc>
        <w:tc>
          <w:tcPr>
            <w:tcW w:w="0" w:type="auto"/>
            <w:tcBorders>
              <w:top w:val="single" w:sz="4" w:space="0" w:color="auto"/>
              <w:left w:val="single" w:sz="4" w:space="0" w:color="auto"/>
              <w:bottom w:val="single" w:sz="4" w:space="0" w:color="auto"/>
              <w:right w:val="single" w:sz="4" w:space="0" w:color="auto"/>
            </w:tcBorders>
            <w:hideMark/>
          </w:tcPr>
          <w:p w14:paraId="3A9AD9D4" w14:textId="77777777" w:rsidR="00A24247" w:rsidRPr="00A24247" w:rsidRDefault="00A24247" w:rsidP="00906906">
            <w:pPr>
              <w:pStyle w:val="Paragraph"/>
              <w:spacing w:after="0" w:line="240" w:lineRule="auto"/>
              <w:jc w:val="right"/>
              <w:rPr>
                <w:noProof/>
                <w:lang w:val="sk-SK"/>
              </w:rPr>
            </w:pPr>
            <w:r w:rsidRPr="00A24247">
              <w:rPr>
                <w:noProof/>
                <w:lang w:val="sk-SK"/>
              </w:rPr>
              <w:t>ex 3920 99 28</w:t>
            </w:r>
          </w:p>
        </w:tc>
        <w:tc>
          <w:tcPr>
            <w:tcW w:w="0" w:type="auto"/>
            <w:tcBorders>
              <w:top w:val="single" w:sz="4" w:space="0" w:color="auto"/>
              <w:left w:val="single" w:sz="4" w:space="0" w:color="auto"/>
              <w:bottom w:val="single" w:sz="4" w:space="0" w:color="auto"/>
              <w:right w:val="single" w:sz="4" w:space="0" w:color="auto"/>
            </w:tcBorders>
            <w:hideMark/>
          </w:tcPr>
          <w:p w14:paraId="61A36637"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49541C4" w14:textId="77777777" w:rsidR="00A24247" w:rsidRPr="00A24247" w:rsidRDefault="00A24247" w:rsidP="00906906">
            <w:pPr>
              <w:pStyle w:val="Paragraph"/>
              <w:spacing w:after="0" w:line="240" w:lineRule="auto"/>
              <w:rPr>
                <w:noProof/>
                <w:lang w:val="sk-SK"/>
              </w:rPr>
            </w:pPr>
            <w:r w:rsidRPr="00A24247">
              <w:rPr>
                <w:noProof/>
                <w:lang w:val="sk-SK"/>
              </w:rPr>
              <w:t>Polymérny film obsahujúci tieto monoméry:</w:t>
            </w:r>
          </w:p>
          <w:tbl>
            <w:tblPr>
              <w:tblStyle w:val="Listdash"/>
              <w:tblW w:w="0" w:type="auto"/>
              <w:tblLook w:val="04A0" w:firstRow="1" w:lastRow="0" w:firstColumn="1" w:lastColumn="0" w:noHBand="0" w:noVBand="1"/>
            </w:tblPr>
            <w:tblGrid>
              <w:gridCol w:w="220"/>
              <w:gridCol w:w="3335"/>
            </w:tblGrid>
            <w:tr w:rsidR="00A24247" w:rsidRPr="00A24247" w14:paraId="54E9E47C" w14:textId="77777777">
              <w:tc>
                <w:tcPr>
                  <w:tcW w:w="0" w:type="auto"/>
                  <w:hideMark/>
                </w:tcPr>
                <w:p w14:paraId="7D08EA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2191F9" w14:textId="77777777" w:rsidR="00A24247" w:rsidRPr="00A24247" w:rsidRDefault="00A24247" w:rsidP="00906906">
                  <w:pPr>
                    <w:pStyle w:val="Paragraph"/>
                    <w:spacing w:after="0" w:line="240" w:lineRule="auto"/>
                    <w:rPr>
                      <w:noProof/>
                      <w:lang w:val="sk-SK"/>
                    </w:rPr>
                  </w:pPr>
                  <w:r w:rsidRPr="00A24247">
                    <w:rPr>
                      <w:noProof/>
                      <w:lang w:val="sk-SK"/>
                    </w:rPr>
                    <w:t>polytetrametylén-éter-glykol,</w:t>
                  </w:r>
                </w:p>
              </w:tc>
            </w:tr>
            <w:tr w:rsidR="00A24247" w:rsidRPr="00A24247" w14:paraId="770CF3C5" w14:textId="77777777">
              <w:tc>
                <w:tcPr>
                  <w:tcW w:w="0" w:type="auto"/>
                  <w:hideMark/>
                </w:tcPr>
                <w:p w14:paraId="2BEF39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7E804E" w14:textId="77777777" w:rsidR="00A24247" w:rsidRPr="00A24247" w:rsidRDefault="00A24247" w:rsidP="00906906">
                  <w:pPr>
                    <w:pStyle w:val="Paragraph"/>
                    <w:spacing w:after="0" w:line="240" w:lineRule="auto"/>
                    <w:rPr>
                      <w:noProof/>
                      <w:lang w:val="sk-SK"/>
                    </w:rPr>
                  </w:pPr>
                  <w:r w:rsidRPr="00A24247">
                    <w:rPr>
                      <w:noProof/>
                      <w:lang w:val="sk-SK"/>
                    </w:rPr>
                    <w:t>bis (4-izokyanátcyklohexyl)-metán,</w:t>
                  </w:r>
                </w:p>
              </w:tc>
            </w:tr>
            <w:tr w:rsidR="00A24247" w:rsidRPr="00A24247" w14:paraId="7E59C9B8" w14:textId="77777777">
              <w:tc>
                <w:tcPr>
                  <w:tcW w:w="0" w:type="auto"/>
                  <w:hideMark/>
                </w:tcPr>
                <w:p w14:paraId="46F0B8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EA15FA" w14:textId="77777777" w:rsidR="00A24247" w:rsidRPr="00A24247" w:rsidRDefault="00A24247" w:rsidP="00906906">
                  <w:pPr>
                    <w:pStyle w:val="Paragraph"/>
                    <w:spacing w:after="0" w:line="240" w:lineRule="auto"/>
                    <w:rPr>
                      <w:noProof/>
                      <w:lang w:val="sk-SK"/>
                    </w:rPr>
                  </w:pPr>
                  <w:r w:rsidRPr="00A24247">
                    <w:rPr>
                      <w:noProof/>
                      <w:lang w:val="sk-SK"/>
                    </w:rPr>
                    <w:t>1,4-butándiol alebo 1,3-butándiol,</w:t>
                  </w:r>
                </w:p>
              </w:tc>
            </w:tr>
            <w:tr w:rsidR="00A24247" w:rsidRPr="00A24247" w14:paraId="4F25DFB2" w14:textId="77777777">
              <w:tc>
                <w:tcPr>
                  <w:tcW w:w="0" w:type="auto"/>
                  <w:hideMark/>
                </w:tcPr>
                <w:p w14:paraId="559C96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5997EA" w14:textId="77777777" w:rsidR="00A24247" w:rsidRPr="00A24247" w:rsidRDefault="00A24247" w:rsidP="00906906">
                  <w:pPr>
                    <w:pStyle w:val="Paragraph"/>
                    <w:spacing w:after="0" w:line="240" w:lineRule="auto"/>
                    <w:rPr>
                      <w:noProof/>
                      <w:lang w:val="sk-SK"/>
                    </w:rPr>
                  </w:pPr>
                  <w:r w:rsidRPr="00A24247">
                    <w:rPr>
                      <w:noProof/>
                      <w:lang w:val="sk-SK"/>
                    </w:rPr>
                    <w:t>s hrúbkou 0,25 mm alebo viac, ale najviac 5,0 mm,</w:t>
                  </w:r>
                </w:p>
              </w:tc>
            </w:tr>
            <w:tr w:rsidR="00A24247" w:rsidRPr="00A24247" w14:paraId="142EB6F2" w14:textId="77777777">
              <w:tc>
                <w:tcPr>
                  <w:tcW w:w="0" w:type="auto"/>
                  <w:hideMark/>
                </w:tcPr>
                <w:p w14:paraId="7B039A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59CD88" w14:textId="77777777" w:rsidR="00A24247" w:rsidRPr="00A24247" w:rsidRDefault="00A24247" w:rsidP="00906906">
                  <w:pPr>
                    <w:pStyle w:val="Paragraph"/>
                    <w:spacing w:after="0" w:line="240" w:lineRule="auto"/>
                    <w:rPr>
                      <w:noProof/>
                      <w:lang w:val="sk-SK"/>
                    </w:rPr>
                  </w:pPr>
                  <w:r w:rsidRPr="00A24247">
                    <w:rPr>
                      <w:noProof/>
                      <w:lang w:val="sk-SK"/>
                    </w:rPr>
                    <w:t>embosované pravidelným vzorom na jednej strane,</w:t>
                  </w:r>
                </w:p>
              </w:tc>
            </w:tr>
            <w:tr w:rsidR="00A24247" w:rsidRPr="00A24247" w14:paraId="32904022" w14:textId="77777777">
              <w:tc>
                <w:tcPr>
                  <w:tcW w:w="0" w:type="auto"/>
                  <w:hideMark/>
                </w:tcPr>
                <w:p w14:paraId="5F2D21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7A7967" w14:textId="77777777" w:rsidR="00A24247" w:rsidRPr="00A24247" w:rsidRDefault="00A24247" w:rsidP="00906906">
                  <w:pPr>
                    <w:pStyle w:val="Paragraph"/>
                    <w:spacing w:after="0" w:line="240" w:lineRule="auto"/>
                    <w:rPr>
                      <w:noProof/>
                      <w:lang w:val="sk-SK"/>
                    </w:rPr>
                  </w:pPr>
                  <w:r w:rsidRPr="00A24247">
                    <w:rPr>
                      <w:noProof/>
                      <w:lang w:val="sk-SK"/>
                    </w:rPr>
                    <w:t>a pokrytý snímateľnou ochrannou fóliou</w:t>
                  </w:r>
                </w:p>
              </w:tc>
            </w:tr>
          </w:tbl>
          <w:p w14:paraId="62F9186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92A7FF7" w14:textId="3D1293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7BD7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18B8C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3DF8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CF808D" w14:textId="77777777" w:rsidR="00A24247" w:rsidRPr="00A24247" w:rsidRDefault="00A24247" w:rsidP="00906906">
            <w:pPr>
              <w:pStyle w:val="Paragraph"/>
              <w:spacing w:after="0" w:line="240" w:lineRule="auto"/>
              <w:rPr>
                <w:noProof/>
                <w:lang w:val="sk-SK"/>
              </w:rPr>
            </w:pPr>
            <w:r w:rsidRPr="00A24247">
              <w:rPr>
                <w:noProof/>
                <w:lang w:val="sk-SK"/>
              </w:rPr>
              <w:t>0.5938</w:t>
            </w:r>
          </w:p>
        </w:tc>
        <w:tc>
          <w:tcPr>
            <w:tcW w:w="0" w:type="auto"/>
            <w:tcBorders>
              <w:top w:val="single" w:sz="4" w:space="0" w:color="auto"/>
              <w:left w:val="single" w:sz="4" w:space="0" w:color="auto"/>
              <w:bottom w:val="single" w:sz="4" w:space="0" w:color="auto"/>
              <w:right w:val="single" w:sz="4" w:space="0" w:color="auto"/>
            </w:tcBorders>
            <w:hideMark/>
          </w:tcPr>
          <w:p w14:paraId="0A8389E7" w14:textId="77777777" w:rsidR="00A24247" w:rsidRPr="00A24247" w:rsidRDefault="00A24247" w:rsidP="00906906">
            <w:pPr>
              <w:pStyle w:val="Paragraph"/>
              <w:spacing w:after="0" w:line="240" w:lineRule="auto"/>
              <w:jc w:val="right"/>
              <w:rPr>
                <w:noProof/>
                <w:lang w:val="sk-SK"/>
              </w:rPr>
            </w:pPr>
            <w:r w:rsidRPr="00A24247">
              <w:rPr>
                <w:noProof/>
                <w:lang w:val="sk-SK"/>
              </w:rPr>
              <w:t>ex 3920 99 28</w:t>
            </w:r>
          </w:p>
        </w:tc>
        <w:tc>
          <w:tcPr>
            <w:tcW w:w="0" w:type="auto"/>
            <w:tcBorders>
              <w:top w:val="single" w:sz="4" w:space="0" w:color="auto"/>
              <w:left w:val="single" w:sz="4" w:space="0" w:color="auto"/>
              <w:bottom w:val="single" w:sz="4" w:space="0" w:color="auto"/>
              <w:right w:val="single" w:sz="4" w:space="0" w:color="auto"/>
            </w:tcBorders>
            <w:hideMark/>
          </w:tcPr>
          <w:p w14:paraId="734E0CE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450E2CA" w14:textId="77777777" w:rsidR="00A24247" w:rsidRPr="00A24247" w:rsidRDefault="00A24247" w:rsidP="00906906">
            <w:pPr>
              <w:pStyle w:val="Paragraph"/>
              <w:spacing w:after="0" w:line="240" w:lineRule="auto"/>
              <w:rPr>
                <w:noProof/>
                <w:lang w:val="sk-SK"/>
              </w:rPr>
            </w:pPr>
            <w:r w:rsidRPr="00A24247">
              <w:rPr>
                <w:noProof/>
                <w:lang w:val="sk-SK"/>
              </w:rPr>
              <w:t>Priehľadná polyuretánová fólia, na jednej strane metalizovaná:</w:t>
            </w:r>
          </w:p>
          <w:tbl>
            <w:tblPr>
              <w:tblStyle w:val="Listdash"/>
              <w:tblW w:w="0" w:type="auto"/>
              <w:tblLook w:val="04A0" w:firstRow="1" w:lastRow="0" w:firstColumn="1" w:lastColumn="0" w:noHBand="0" w:noVBand="1"/>
            </w:tblPr>
            <w:tblGrid>
              <w:gridCol w:w="220"/>
              <w:gridCol w:w="3586"/>
            </w:tblGrid>
            <w:tr w:rsidR="00A24247" w:rsidRPr="00A24247" w14:paraId="49B2CC55" w14:textId="77777777">
              <w:tc>
                <w:tcPr>
                  <w:tcW w:w="0" w:type="auto"/>
                  <w:hideMark/>
                </w:tcPr>
                <w:p w14:paraId="7E192B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98A9B2" w14:textId="77777777" w:rsidR="00A24247" w:rsidRPr="00A24247" w:rsidRDefault="00A24247" w:rsidP="00906906">
                  <w:pPr>
                    <w:pStyle w:val="Paragraph"/>
                    <w:spacing w:after="0" w:line="240" w:lineRule="auto"/>
                    <w:rPr>
                      <w:noProof/>
                      <w:lang w:val="sk-SK"/>
                    </w:rPr>
                  </w:pPr>
                  <w:r w:rsidRPr="00A24247">
                    <w:rPr>
                      <w:noProof/>
                      <w:lang w:val="sk-SK"/>
                    </w:rPr>
                    <w:t>s leskom viac ako 90 stupňov podľa metódy ASTM D2457</w:t>
                  </w:r>
                </w:p>
              </w:tc>
            </w:tr>
            <w:tr w:rsidR="00A24247" w:rsidRPr="00A24247" w14:paraId="59F948D8" w14:textId="77777777">
              <w:tc>
                <w:tcPr>
                  <w:tcW w:w="0" w:type="auto"/>
                  <w:hideMark/>
                </w:tcPr>
                <w:p w14:paraId="6B55BB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009FA4" w14:textId="79662FBC" w:rsidR="00A24247" w:rsidRPr="00A24247" w:rsidRDefault="00A24247" w:rsidP="00906906">
                  <w:pPr>
                    <w:pStyle w:val="Paragraph"/>
                    <w:spacing w:after="0" w:line="240" w:lineRule="auto"/>
                    <w:rPr>
                      <w:noProof/>
                      <w:lang w:val="sk-SK"/>
                    </w:rPr>
                  </w:pPr>
                  <w:r w:rsidRPr="00A24247">
                    <w:rPr>
                      <w:noProof/>
                      <w:lang w:val="sk-SK"/>
                    </w:rPr>
                    <w:t>pokrytá na metalizovanej strane vrstvou priľnavou za tepla pozostávajúcou</w:t>
                  </w:r>
                  <w:r w:rsidR="00730589">
                    <w:rPr>
                      <w:noProof/>
                      <w:lang w:val="sk-SK"/>
                    </w:rPr>
                    <w:t xml:space="preserve"> z </w:t>
                  </w:r>
                  <w:r w:rsidRPr="00A24247">
                    <w:rPr>
                      <w:noProof/>
                      <w:lang w:val="sk-SK"/>
                    </w:rPr>
                    <w:t>kopolyméru polyetylénu/polypropylénu</w:t>
                  </w:r>
                </w:p>
              </w:tc>
            </w:tr>
            <w:tr w:rsidR="00A24247" w:rsidRPr="00A24247" w14:paraId="653DE7CA" w14:textId="77777777">
              <w:tc>
                <w:tcPr>
                  <w:tcW w:w="0" w:type="auto"/>
                  <w:hideMark/>
                </w:tcPr>
                <w:p w14:paraId="4B6C60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BA683F" w14:textId="680F48BB" w:rsidR="00A24247" w:rsidRPr="00A24247" w:rsidRDefault="00A24247" w:rsidP="00906906">
                  <w:pPr>
                    <w:pStyle w:val="Paragraph"/>
                    <w:spacing w:after="0" w:line="240" w:lineRule="auto"/>
                    <w:rPr>
                      <w:noProof/>
                      <w:lang w:val="sk-SK"/>
                    </w:rPr>
                  </w:pPr>
                  <w:r w:rsidRPr="00A24247">
                    <w:rPr>
                      <w:noProof/>
                      <w:lang w:val="sk-SK"/>
                    </w:rPr>
                    <w:t>pokrytá na druhej strane ochrannou fóliou</w:t>
                  </w:r>
                  <w:r w:rsidR="00730589">
                    <w:rPr>
                      <w:noProof/>
                      <w:lang w:val="sk-SK"/>
                    </w:rPr>
                    <w:t xml:space="preserve"> z </w:t>
                  </w:r>
                  <w:r w:rsidRPr="00A24247">
                    <w:rPr>
                      <w:noProof/>
                      <w:lang w:val="sk-SK"/>
                    </w:rPr>
                    <w:t>polyetyléntereftalátu</w:t>
                  </w:r>
                </w:p>
              </w:tc>
            </w:tr>
            <w:tr w:rsidR="00A24247" w:rsidRPr="00A24247" w14:paraId="1483650D" w14:textId="77777777">
              <w:tc>
                <w:tcPr>
                  <w:tcW w:w="0" w:type="auto"/>
                  <w:hideMark/>
                </w:tcPr>
                <w:p w14:paraId="12F225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8F8F8F" w14:textId="77777777" w:rsidR="00A24247" w:rsidRPr="00A24247" w:rsidRDefault="00A24247" w:rsidP="00906906">
                  <w:pPr>
                    <w:pStyle w:val="Paragraph"/>
                    <w:spacing w:after="0" w:line="240" w:lineRule="auto"/>
                    <w:rPr>
                      <w:noProof/>
                      <w:lang w:val="sk-SK"/>
                    </w:rPr>
                  </w:pPr>
                  <w:r w:rsidRPr="00A24247">
                    <w:rPr>
                      <w:noProof/>
                      <w:lang w:val="sk-SK"/>
                    </w:rPr>
                    <w:t>s celkovou hrúbkou väčšou než 204 µm, ale najviac 244 µm</w:t>
                  </w:r>
                </w:p>
              </w:tc>
            </w:tr>
          </w:tbl>
          <w:p w14:paraId="0FC8603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51F01AF" w14:textId="0D9C67E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904D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055FE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9BD37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778011" w14:textId="77777777" w:rsidR="00A24247" w:rsidRPr="00A24247" w:rsidRDefault="00A24247" w:rsidP="00906906">
            <w:pPr>
              <w:pStyle w:val="Paragraph"/>
              <w:spacing w:after="0" w:line="240" w:lineRule="auto"/>
              <w:rPr>
                <w:noProof/>
                <w:lang w:val="sk-SK"/>
              </w:rPr>
            </w:pPr>
            <w:r w:rsidRPr="00A24247">
              <w:rPr>
                <w:noProof/>
                <w:lang w:val="sk-SK"/>
              </w:rPr>
              <w:t>0.8005</w:t>
            </w:r>
          </w:p>
        </w:tc>
        <w:tc>
          <w:tcPr>
            <w:tcW w:w="0" w:type="auto"/>
            <w:tcBorders>
              <w:top w:val="single" w:sz="4" w:space="0" w:color="auto"/>
              <w:left w:val="single" w:sz="4" w:space="0" w:color="auto"/>
              <w:bottom w:val="single" w:sz="4" w:space="0" w:color="auto"/>
              <w:right w:val="single" w:sz="4" w:space="0" w:color="auto"/>
            </w:tcBorders>
            <w:hideMark/>
          </w:tcPr>
          <w:p w14:paraId="2078EEA3" w14:textId="77777777" w:rsidR="00A24247" w:rsidRPr="00A24247" w:rsidRDefault="00A24247" w:rsidP="00906906">
            <w:pPr>
              <w:pStyle w:val="Paragraph"/>
              <w:spacing w:after="0" w:line="240" w:lineRule="auto"/>
              <w:jc w:val="right"/>
              <w:rPr>
                <w:noProof/>
                <w:lang w:val="sk-SK"/>
              </w:rPr>
            </w:pPr>
            <w:r w:rsidRPr="00A24247">
              <w:rPr>
                <w:noProof/>
                <w:lang w:val="sk-SK"/>
              </w:rPr>
              <w:t>ex 3920 99 28</w:t>
            </w:r>
          </w:p>
        </w:tc>
        <w:tc>
          <w:tcPr>
            <w:tcW w:w="0" w:type="auto"/>
            <w:tcBorders>
              <w:top w:val="single" w:sz="4" w:space="0" w:color="auto"/>
              <w:left w:val="single" w:sz="4" w:space="0" w:color="auto"/>
              <w:bottom w:val="single" w:sz="4" w:space="0" w:color="auto"/>
              <w:right w:val="single" w:sz="4" w:space="0" w:color="auto"/>
            </w:tcBorders>
            <w:hideMark/>
          </w:tcPr>
          <w:p w14:paraId="5A6795B7"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52E777A7" w14:textId="77777777" w:rsidR="00A24247" w:rsidRPr="00A24247" w:rsidRDefault="00A24247" w:rsidP="00906906">
            <w:pPr>
              <w:pStyle w:val="Paragraph"/>
              <w:spacing w:after="0" w:line="240" w:lineRule="auto"/>
              <w:rPr>
                <w:noProof/>
                <w:lang w:val="sk-SK"/>
              </w:rPr>
            </w:pPr>
            <w:r w:rsidRPr="00A24247">
              <w:rPr>
                <w:noProof/>
                <w:lang w:val="sk-SK"/>
              </w:rPr>
              <w:t>Termoplastická polyuretánová fólia vo zvitkoch:</w:t>
            </w:r>
          </w:p>
          <w:tbl>
            <w:tblPr>
              <w:tblStyle w:val="Listdash"/>
              <w:tblW w:w="0" w:type="auto"/>
              <w:tblLook w:val="04A0" w:firstRow="1" w:lastRow="0" w:firstColumn="1" w:lastColumn="0" w:noHBand="0" w:noVBand="1"/>
            </w:tblPr>
            <w:tblGrid>
              <w:gridCol w:w="220"/>
              <w:gridCol w:w="3586"/>
            </w:tblGrid>
            <w:tr w:rsidR="00A24247" w:rsidRPr="00A24247" w14:paraId="0CFC9C69" w14:textId="77777777">
              <w:tc>
                <w:tcPr>
                  <w:tcW w:w="0" w:type="auto"/>
                  <w:hideMark/>
                </w:tcPr>
                <w:p w14:paraId="14E62A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F0626B" w14:textId="77777777" w:rsidR="00A24247" w:rsidRPr="00A24247" w:rsidRDefault="00A24247" w:rsidP="00906906">
                  <w:pPr>
                    <w:pStyle w:val="Paragraph"/>
                    <w:spacing w:after="0" w:line="240" w:lineRule="auto"/>
                    <w:rPr>
                      <w:noProof/>
                      <w:lang w:val="sk-SK"/>
                    </w:rPr>
                  </w:pPr>
                  <w:r w:rsidRPr="00A24247">
                    <w:rPr>
                      <w:noProof/>
                      <w:lang w:val="sk-SK"/>
                    </w:rPr>
                    <w:t>so šírkou 900 mm alebo viac, ale najviac 1 016 mm,</w:t>
                  </w:r>
                </w:p>
              </w:tc>
            </w:tr>
            <w:tr w:rsidR="00A24247" w:rsidRPr="00A24247" w14:paraId="1DA460ED" w14:textId="77777777">
              <w:tc>
                <w:tcPr>
                  <w:tcW w:w="0" w:type="auto"/>
                  <w:hideMark/>
                </w:tcPr>
                <w:p w14:paraId="52090D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47CD86" w14:textId="77777777" w:rsidR="00A24247" w:rsidRPr="00A24247" w:rsidRDefault="00A24247" w:rsidP="00906906">
                  <w:pPr>
                    <w:pStyle w:val="Paragraph"/>
                    <w:spacing w:after="0" w:line="240" w:lineRule="auto"/>
                    <w:rPr>
                      <w:noProof/>
                      <w:lang w:val="sk-SK"/>
                    </w:rPr>
                  </w:pPr>
                  <w:r w:rsidRPr="00A24247">
                    <w:rPr>
                      <w:noProof/>
                      <w:lang w:val="sk-SK"/>
                    </w:rPr>
                    <w:t>s matným povrchom,</w:t>
                  </w:r>
                </w:p>
              </w:tc>
            </w:tr>
            <w:tr w:rsidR="00A24247" w:rsidRPr="00A24247" w14:paraId="47A6975B" w14:textId="77777777">
              <w:tc>
                <w:tcPr>
                  <w:tcW w:w="0" w:type="auto"/>
                  <w:hideMark/>
                </w:tcPr>
                <w:p w14:paraId="462736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5D9EEB" w14:textId="610A7DDF" w:rsidR="00A24247" w:rsidRPr="00A24247" w:rsidRDefault="00A24247" w:rsidP="00906906">
                  <w:pPr>
                    <w:pStyle w:val="Paragraph"/>
                    <w:spacing w:after="0" w:line="240" w:lineRule="auto"/>
                    <w:rPr>
                      <w:noProof/>
                      <w:lang w:val="sk-SK"/>
                    </w:rPr>
                  </w:pPr>
                  <w:r w:rsidRPr="00A24247">
                    <w:rPr>
                      <w:noProof/>
                      <w:lang w:val="sk-SK"/>
                    </w:rPr>
                    <w:t>s hrúbkou 0,4 mm (±8</w:t>
                  </w:r>
                  <w:r>
                    <w:rPr>
                      <w:noProof/>
                      <w:lang w:val="sk-SK"/>
                    </w:rPr>
                    <w:t> %</w:t>
                  </w:r>
                  <w:r w:rsidRPr="00A24247">
                    <w:rPr>
                      <w:noProof/>
                      <w:lang w:val="sk-SK"/>
                    </w:rPr>
                    <w:t>),</w:t>
                  </w:r>
                </w:p>
              </w:tc>
            </w:tr>
            <w:tr w:rsidR="00A24247" w:rsidRPr="00A24247" w14:paraId="19F426A5" w14:textId="77777777">
              <w:tc>
                <w:tcPr>
                  <w:tcW w:w="0" w:type="auto"/>
                  <w:hideMark/>
                </w:tcPr>
                <w:p w14:paraId="5D094C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D4775E" w14:textId="10AC9B6A" w:rsidR="00A24247" w:rsidRPr="00A24247" w:rsidRDefault="00A24247" w:rsidP="00906906">
                  <w:pPr>
                    <w:pStyle w:val="Paragraph"/>
                    <w:spacing w:after="0" w:line="240" w:lineRule="auto"/>
                    <w:rPr>
                      <w:noProof/>
                      <w:lang w:val="sk-SK"/>
                    </w:rPr>
                  </w:pPr>
                  <w:r w:rsidRPr="00A24247">
                    <w:rPr>
                      <w:noProof/>
                      <w:lang w:val="sk-SK"/>
                    </w:rPr>
                    <w:t>s ťažnosťou (predĺžením) pri pretrhnutí 480</w:t>
                  </w:r>
                  <w:r>
                    <w:rPr>
                      <w:noProof/>
                      <w:lang w:val="sk-SK"/>
                    </w:rPr>
                    <w:t> %</w:t>
                  </w:r>
                  <w:r w:rsidRPr="00A24247">
                    <w:rPr>
                      <w:noProof/>
                      <w:lang w:val="sk-SK"/>
                    </w:rPr>
                    <w:t xml:space="preserve"> alebo viac [ASTM D412 (Die C)],</w:t>
                  </w:r>
                </w:p>
              </w:tc>
            </w:tr>
            <w:tr w:rsidR="00A24247" w:rsidRPr="00A24247" w14:paraId="24C48EC8" w14:textId="77777777">
              <w:tc>
                <w:tcPr>
                  <w:tcW w:w="0" w:type="auto"/>
                  <w:hideMark/>
                </w:tcPr>
                <w:p w14:paraId="467B45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1618DD" w14:textId="36105688" w:rsidR="00A24247" w:rsidRPr="00A24247" w:rsidRDefault="00A24247" w:rsidP="00906906">
                  <w:pPr>
                    <w:pStyle w:val="Paragraph"/>
                    <w:spacing w:after="0" w:line="240" w:lineRule="auto"/>
                    <w:rPr>
                      <w:noProof/>
                      <w:lang w:val="sk-SK"/>
                    </w:rPr>
                  </w:pPr>
                  <w:r w:rsidRPr="00A24247">
                    <w:rPr>
                      <w:noProof/>
                      <w:lang w:val="sk-SK"/>
                    </w:rPr>
                    <w:t>s pevnosťou</w:t>
                  </w:r>
                  <w:r w:rsidR="00730589">
                    <w:rPr>
                      <w:noProof/>
                      <w:lang w:val="sk-SK"/>
                    </w:rPr>
                    <w:t xml:space="preserve"> v </w:t>
                  </w:r>
                  <w:r w:rsidRPr="00A24247">
                    <w:rPr>
                      <w:noProof/>
                      <w:lang w:val="sk-SK"/>
                    </w:rPr>
                    <w:t>ťahu</w:t>
                  </w:r>
                  <w:r w:rsidR="00730589">
                    <w:rPr>
                      <w:noProof/>
                      <w:lang w:val="sk-SK"/>
                    </w:rPr>
                    <w:t xml:space="preserve"> v </w:t>
                  </w:r>
                  <w:r w:rsidRPr="00A24247">
                    <w:rPr>
                      <w:noProof/>
                      <w:lang w:val="sk-SK"/>
                    </w:rPr>
                    <w:t>pozdĺžnom smere výroby na stroji 470 (±10) kg/cm</w:t>
                  </w:r>
                  <w:r w:rsidRPr="00A24247">
                    <w:rPr>
                      <w:noProof/>
                      <w:vertAlign w:val="superscript"/>
                      <w:lang w:val="sk-SK"/>
                    </w:rPr>
                    <w:t>2</w:t>
                  </w:r>
                  <w:r w:rsidRPr="00A24247">
                    <w:rPr>
                      <w:noProof/>
                      <w:lang w:val="sk-SK"/>
                    </w:rPr>
                    <w:t xml:space="preserve"> [ASTM D412 (Die C)],</w:t>
                  </w:r>
                </w:p>
              </w:tc>
            </w:tr>
            <w:tr w:rsidR="00A24247" w:rsidRPr="00A24247" w14:paraId="29C8BA4B" w14:textId="77777777">
              <w:tc>
                <w:tcPr>
                  <w:tcW w:w="0" w:type="auto"/>
                  <w:hideMark/>
                </w:tcPr>
                <w:p w14:paraId="23A666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C47BA8" w14:textId="59150957" w:rsidR="00A24247" w:rsidRPr="00A24247" w:rsidRDefault="00A24247" w:rsidP="00906906">
                  <w:pPr>
                    <w:pStyle w:val="Paragraph"/>
                    <w:spacing w:after="0" w:line="240" w:lineRule="auto"/>
                    <w:rPr>
                      <w:noProof/>
                      <w:lang w:val="sk-SK"/>
                    </w:rPr>
                  </w:pPr>
                  <w:r w:rsidRPr="00A24247">
                    <w:rPr>
                      <w:noProof/>
                      <w:lang w:val="sk-SK"/>
                    </w:rPr>
                    <w:t>s tvrdosťou Shore</w:t>
                  </w:r>
                  <w:r w:rsidR="00730589">
                    <w:rPr>
                      <w:noProof/>
                      <w:lang w:val="sk-SK"/>
                    </w:rPr>
                    <w:t xml:space="preserve"> A </w:t>
                  </w:r>
                  <w:r w:rsidRPr="00A24247">
                    <w:rPr>
                      <w:noProof/>
                      <w:lang w:val="sk-SK"/>
                    </w:rPr>
                    <w:t>90 (±3) (ASTM D2240),</w:t>
                  </w:r>
                </w:p>
              </w:tc>
            </w:tr>
            <w:tr w:rsidR="00A24247" w:rsidRPr="00A24247" w14:paraId="12927CEC" w14:textId="77777777">
              <w:tc>
                <w:tcPr>
                  <w:tcW w:w="0" w:type="auto"/>
                  <w:hideMark/>
                </w:tcPr>
                <w:p w14:paraId="149F96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4C6383" w14:textId="0EFD516D" w:rsidR="00A24247" w:rsidRPr="00A24247" w:rsidRDefault="00A24247" w:rsidP="00906906">
                  <w:pPr>
                    <w:pStyle w:val="Paragraph"/>
                    <w:spacing w:after="0" w:line="240" w:lineRule="auto"/>
                    <w:rPr>
                      <w:noProof/>
                      <w:lang w:val="sk-SK"/>
                    </w:rPr>
                  </w:pPr>
                  <w:r w:rsidRPr="00A24247">
                    <w:rPr>
                      <w:noProof/>
                      <w:lang w:val="sk-SK"/>
                    </w:rPr>
                    <w:t>s pevnosťou</w:t>
                  </w:r>
                  <w:r w:rsidR="00730589">
                    <w:rPr>
                      <w:noProof/>
                      <w:lang w:val="sk-SK"/>
                    </w:rPr>
                    <w:t xml:space="preserve"> v </w:t>
                  </w:r>
                  <w:r w:rsidRPr="00A24247">
                    <w:rPr>
                      <w:noProof/>
                      <w:lang w:val="sk-SK"/>
                    </w:rPr>
                    <w:t xml:space="preserve">ďalšom trhaní 100 (±10) kg/cm </w:t>
                  </w:r>
                  <w:r w:rsidRPr="00A24247">
                    <w:rPr>
                      <w:noProof/>
                      <w:vertAlign w:val="superscript"/>
                      <w:lang w:val="sk-SK"/>
                    </w:rPr>
                    <w:t>2</w:t>
                  </w:r>
                  <w:r w:rsidRPr="00A24247">
                    <w:rPr>
                      <w:noProof/>
                      <w:lang w:val="sk-SK"/>
                    </w:rPr>
                    <w:t xml:space="preserve"> [ASTM D624 (Die C)],</w:t>
                  </w:r>
                </w:p>
              </w:tc>
            </w:tr>
            <w:tr w:rsidR="00A24247" w:rsidRPr="00A24247" w14:paraId="62D54422" w14:textId="77777777">
              <w:tc>
                <w:tcPr>
                  <w:tcW w:w="0" w:type="auto"/>
                  <w:hideMark/>
                </w:tcPr>
                <w:p w14:paraId="18CF25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DF83EF" w14:textId="77777777" w:rsidR="00A24247" w:rsidRPr="00A24247" w:rsidRDefault="00A24247" w:rsidP="00906906">
                  <w:pPr>
                    <w:pStyle w:val="Paragraph"/>
                    <w:spacing w:after="0" w:line="240" w:lineRule="auto"/>
                    <w:rPr>
                      <w:noProof/>
                      <w:lang w:val="sk-SK"/>
                    </w:rPr>
                  </w:pPr>
                  <w:r w:rsidRPr="00A24247">
                    <w:rPr>
                      <w:noProof/>
                      <w:lang w:val="sk-SK"/>
                    </w:rPr>
                    <w:t>s teplotou tavenia 165 °C (±10 °C)</w:t>
                  </w:r>
                </w:p>
              </w:tc>
            </w:tr>
          </w:tbl>
          <w:p w14:paraId="2AA3C42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7A943BD" w14:textId="60258C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98AA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D613A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4996F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FF5706" w14:textId="77777777" w:rsidR="00A24247" w:rsidRPr="00A24247" w:rsidRDefault="00A24247" w:rsidP="00906906">
            <w:pPr>
              <w:pStyle w:val="Paragraph"/>
              <w:spacing w:after="0" w:line="240" w:lineRule="auto"/>
              <w:rPr>
                <w:noProof/>
                <w:lang w:val="sk-SK"/>
              </w:rPr>
            </w:pPr>
            <w:r w:rsidRPr="00A24247">
              <w:rPr>
                <w:noProof/>
                <w:lang w:val="sk-SK"/>
              </w:rPr>
              <w:t>0.4192</w:t>
            </w:r>
          </w:p>
        </w:tc>
        <w:tc>
          <w:tcPr>
            <w:tcW w:w="0" w:type="auto"/>
            <w:tcBorders>
              <w:top w:val="single" w:sz="4" w:space="0" w:color="auto"/>
              <w:left w:val="single" w:sz="4" w:space="0" w:color="auto"/>
              <w:bottom w:val="single" w:sz="4" w:space="0" w:color="auto"/>
              <w:right w:val="single" w:sz="4" w:space="0" w:color="auto"/>
            </w:tcBorders>
            <w:hideMark/>
          </w:tcPr>
          <w:p w14:paraId="00BA30B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3920 99 28</w:t>
            </w:r>
          </w:p>
        </w:tc>
        <w:tc>
          <w:tcPr>
            <w:tcW w:w="0" w:type="auto"/>
            <w:tcBorders>
              <w:top w:val="single" w:sz="4" w:space="0" w:color="auto"/>
              <w:left w:val="single" w:sz="4" w:space="0" w:color="auto"/>
              <w:bottom w:val="single" w:sz="4" w:space="0" w:color="auto"/>
              <w:right w:val="single" w:sz="4" w:space="0" w:color="auto"/>
            </w:tcBorders>
            <w:hideMark/>
          </w:tcPr>
          <w:p w14:paraId="01EA8990"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DAC0094" w14:textId="0FD25975" w:rsidR="00A24247" w:rsidRPr="00A24247" w:rsidRDefault="00A24247" w:rsidP="00906906">
            <w:pPr>
              <w:pStyle w:val="Paragraph"/>
              <w:spacing w:after="0" w:line="240" w:lineRule="auto"/>
              <w:rPr>
                <w:noProof/>
                <w:lang w:val="sk-SK"/>
              </w:rPr>
            </w:pPr>
            <w:r w:rsidRPr="00A24247">
              <w:rPr>
                <w:noProof/>
                <w:lang w:val="sk-SK"/>
              </w:rPr>
              <w:t>Termoplastický polyuretánový film</w:t>
            </w:r>
            <w:r w:rsidR="00730589">
              <w:rPr>
                <w:noProof/>
                <w:lang w:val="sk-SK"/>
              </w:rPr>
              <w:t xml:space="preserve"> s </w:t>
            </w:r>
            <w:r w:rsidRPr="00A24247">
              <w:rPr>
                <w:noProof/>
                <w:lang w:val="sk-SK"/>
              </w:rPr>
              <w:t>hrúbkou 250 μm alebo viac, ale najviac 350 μm, pokrytý na jednej strane odstrániteľným ochranným filmom</w:t>
            </w:r>
          </w:p>
        </w:tc>
        <w:tc>
          <w:tcPr>
            <w:tcW w:w="0" w:type="auto"/>
            <w:tcBorders>
              <w:top w:val="single" w:sz="4" w:space="0" w:color="auto"/>
              <w:left w:val="single" w:sz="4" w:space="0" w:color="auto"/>
              <w:bottom w:val="single" w:sz="4" w:space="0" w:color="auto"/>
              <w:right w:val="single" w:sz="4" w:space="0" w:color="auto"/>
            </w:tcBorders>
            <w:hideMark/>
          </w:tcPr>
          <w:p w14:paraId="6A9EF3A2" w14:textId="6D1221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F572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934407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1C1ED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47B419" w14:textId="77777777" w:rsidR="00A24247" w:rsidRPr="00A24247" w:rsidRDefault="00A24247" w:rsidP="00906906">
            <w:pPr>
              <w:pStyle w:val="Paragraph"/>
              <w:spacing w:after="0" w:line="240" w:lineRule="auto"/>
              <w:rPr>
                <w:noProof/>
                <w:lang w:val="sk-SK"/>
              </w:rPr>
            </w:pPr>
            <w:r w:rsidRPr="00A24247">
              <w:rPr>
                <w:noProof/>
                <w:lang w:val="sk-SK"/>
              </w:rPr>
              <w:t>0.6579</w:t>
            </w:r>
          </w:p>
        </w:tc>
        <w:tc>
          <w:tcPr>
            <w:tcW w:w="0" w:type="auto"/>
            <w:tcBorders>
              <w:top w:val="single" w:sz="4" w:space="0" w:color="auto"/>
              <w:left w:val="single" w:sz="4" w:space="0" w:color="auto"/>
              <w:bottom w:val="single" w:sz="4" w:space="0" w:color="auto"/>
              <w:right w:val="single" w:sz="4" w:space="0" w:color="auto"/>
            </w:tcBorders>
            <w:hideMark/>
          </w:tcPr>
          <w:p w14:paraId="52D50EC1" w14:textId="77777777" w:rsidR="00A24247" w:rsidRPr="00A24247" w:rsidRDefault="00A24247" w:rsidP="00906906">
            <w:pPr>
              <w:pStyle w:val="Paragraph"/>
              <w:spacing w:after="0" w:line="240" w:lineRule="auto"/>
              <w:jc w:val="right"/>
              <w:rPr>
                <w:noProof/>
                <w:lang w:val="sk-SK"/>
              </w:rPr>
            </w:pPr>
            <w:r w:rsidRPr="00A24247">
              <w:rPr>
                <w:noProof/>
                <w:lang w:val="sk-SK"/>
              </w:rPr>
              <w:t>ex 3920 99 28</w:t>
            </w:r>
          </w:p>
        </w:tc>
        <w:tc>
          <w:tcPr>
            <w:tcW w:w="0" w:type="auto"/>
            <w:tcBorders>
              <w:top w:val="single" w:sz="4" w:space="0" w:color="auto"/>
              <w:left w:val="single" w:sz="4" w:space="0" w:color="auto"/>
              <w:bottom w:val="single" w:sz="4" w:space="0" w:color="auto"/>
              <w:right w:val="single" w:sz="4" w:space="0" w:color="auto"/>
            </w:tcBorders>
            <w:hideMark/>
          </w:tcPr>
          <w:p w14:paraId="52A3DCA0"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7353D025" w14:textId="77777777" w:rsidR="00A24247" w:rsidRPr="00A24247" w:rsidRDefault="00A24247" w:rsidP="00906906">
            <w:pPr>
              <w:pStyle w:val="Paragraph"/>
              <w:spacing w:after="0" w:line="240" w:lineRule="auto"/>
              <w:rPr>
                <w:noProof/>
                <w:lang w:val="sk-SK"/>
              </w:rPr>
            </w:pPr>
            <w:r w:rsidRPr="00A24247">
              <w:rPr>
                <w:noProof/>
                <w:lang w:val="sk-SK"/>
              </w:rPr>
              <w:t>Matná termoplastická polyuretánová fólia vo zvitkoch s/so:</w:t>
            </w:r>
          </w:p>
          <w:tbl>
            <w:tblPr>
              <w:tblStyle w:val="Listdash"/>
              <w:tblW w:w="0" w:type="auto"/>
              <w:tblLook w:val="04A0" w:firstRow="1" w:lastRow="0" w:firstColumn="1" w:lastColumn="0" w:noHBand="0" w:noVBand="1"/>
            </w:tblPr>
            <w:tblGrid>
              <w:gridCol w:w="220"/>
              <w:gridCol w:w="3586"/>
            </w:tblGrid>
            <w:tr w:rsidR="00A24247" w:rsidRPr="00A24247" w14:paraId="19C75F0A" w14:textId="77777777">
              <w:tc>
                <w:tcPr>
                  <w:tcW w:w="0" w:type="auto"/>
                  <w:hideMark/>
                </w:tcPr>
                <w:p w14:paraId="71651C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01F957" w14:textId="77777777" w:rsidR="00A24247" w:rsidRPr="00A24247" w:rsidRDefault="00A24247" w:rsidP="00906906">
                  <w:pPr>
                    <w:pStyle w:val="Paragraph"/>
                    <w:spacing w:after="0" w:line="240" w:lineRule="auto"/>
                    <w:rPr>
                      <w:noProof/>
                      <w:lang w:val="sk-SK"/>
                    </w:rPr>
                  </w:pPr>
                  <w:r w:rsidRPr="00A24247">
                    <w:rPr>
                      <w:noProof/>
                      <w:lang w:val="sk-SK"/>
                    </w:rPr>
                    <w:t>šírkou 1640 mm (± 10 mm),</w:t>
                  </w:r>
                </w:p>
              </w:tc>
            </w:tr>
            <w:tr w:rsidR="00A24247" w:rsidRPr="00A24247" w14:paraId="745C97AB" w14:textId="77777777">
              <w:tc>
                <w:tcPr>
                  <w:tcW w:w="0" w:type="auto"/>
                  <w:hideMark/>
                </w:tcPr>
                <w:p w14:paraId="1095D3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E78EC2" w14:textId="77777777" w:rsidR="00A24247" w:rsidRPr="00A24247" w:rsidRDefault="00A24247" w:rsidP="00906906">
                  <w:pPr>
                    <w:pStyle w:val="Paragraph"/>
                    <w:spacing w:after="0" w:line="240" w:lineRule="auto"/>
                    <w:rPr>
                      <w:noProof/>
                      <w:lang w:val="sk-SK"/>
                    </w:rPr>
                  </w:pPr>
                  <w:r w:rsidRPr="00A24247">
                    <w:rPr>
                      <w:noProof/>
                      <w:lang w:val="sk-SK"/>
                    </w:rPr>
                    <w:t>leskom 3,3 stupňa alebo viac, ale najviac 3,8 stupňa (podľa metódy ASTM D2457),</w:t>
                  </w:r>
                </w:p>
              </w:tc>
            </w:tr>
            <w:tr w:rsidR="00A24247" w:rsidRPr="00A24247" w14:paraId="428638D7" w14:textId="77777777">
              <w:tc>
                <w:tcPr>
                  <w:tcW w:w="0" w:type="auto"/>
                  <w:hideMark/>
                </w:tcPr>
                <w:p w14:paraId="1F336A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7F8E63" w14:textId="77777777" w:rsidR="00A24247" w:rsidRPr="00A24247" w:rsidRDefault="00A24247" w:rsidP="00906906">
                  <w:pPr>
                    <w:pStyle w:val="Paragraph"/>
                    <w:spacing w:after="0" w:line="240" w:lineRule="auto"/>
                    <w:rPr>
                      <w:noProof/>
                      <w:lang w:val="sk-SK"/>
                    </w:rPr>
                  </w:pPr>
                  <w:r w:rsidRPr="00A24247">
                    <w:rPr>
                      <w:noProof/>
                      <w:lang w:val="sk-SK"/>
                    </w:rPr>
                    <w:t>drsnosťou povrchu 1,9 Ra alebo viac, ale najviac 2,8 Ra (podľa metódy ISO 4287),</w:t>
                  </w:r>
                </w:p>
              </w:tc>
            </w:tr>
            <w:tr w:rsidR="00A24247" w:rsidRPr="00A24247" w14:paraId="7F8D558B" w14:textId="77777777">
              <w:tc>
                <w:tcPr>
                  <w:tcW w:w="0" w:type="auto"/>
                  <w:hideMark/>
                </w:tcPr>
                <w:p w14:paraId="323F77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E6E288" w14:textId="77777777" w:rsidR="00A24247" w:rsidRPr="00A24247" w:rsidRDefault="00A24247" w:rsidP="00906906">
                  <w:pPr>
                    <w:pStyle w:val="Paragraph"/>
                    <w:spacing w:after="0" w:line="240" w:lineRule="auto"/>
                    <w:rPr>
                      <w:noProof/>
                      <w:lang w:val="sk-SK"/>
                    </w:rPr>
                  </w:pPr>
                  <w:r w:rsidRPr="00A24247">
                    <w:rPr>
                      <w:noProof/>
                      <w:lang w:val="sk-SK"/>
                    </w:rPr>
                    <w:t>hrúbkou viac ako 365 μm, ale najviac 760 μm,</w:t>
                  </w:r>
                </w:p>
              </w:tc>
            </w:tr>
            <w:tr w:rsidR="00A24247" w:rsidRPr="00A24247" w14:paraId="02AD1E76" w14:textId="77777777">
              <w:tc>
                <w:tcPr>
                  <w:tcW w:w="0" w:type="auto"/>
                  <w:hideMark/>
                </w:tcPr>
                <w:p w14:paraId="6C17A3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D6A60D" w14:textId="7FE11B39" w:rsidR="00A24247" w:rsidRPr="00A24247" w:rsidRDefault="00A24247" w:rsidP="00906906">
                  <w:pPr>
                    <w:pStyle w:val="Paragraph"/>
                    <w:spacing w:after="0" w:line="240" w:lineRule="auto"/>
                    <w:rPr>
                      <w:noProof/>
                      <w:lang w:val="sk-SK"/>
                    </w:rPr>
                  </w:pPr>
                  <w:r w:rsidRPr="00A24247">
                    <w:rPr>
                      <w:noProof/>
                      <w:lang w:val="sk-SK"/>
                    </w:rPr>
                    <w:t>tvrdosťou 90 (± 4) [podľa metódy: Shore</w:t>
                  </w:r>
                  <w:r w:rsidR="00730589">
                    <w:rPr>
                      <w:noProof/>
                      <w:lang w:val="sk-SK"/>
                    </w:rPr>
                    <w:t xml:space="preserve"> A </w:t>
                  </w:r>
                  <w:r w:rsidRPr="00A24247">
                    <w:rPr>
                      <w:noProof/>
                      <w:lang w:val="sk-SK"/>
                    </w:rPr>
                    <w:t>(ASTM D 2240)],</w:t>
                  </w:r>
                </w:p>
              </w:tc>
            </w:tr>
            <w:tr w:rsidR="00A24247" w:rsidRPr="00A24247" w14:paraId="707FA1F5" w14:textId="77777777">
              <w:tc>
                <w:tcPr>
                  <w:tcW w:w="0" w:type="auto"/>
                  <w:hideMark/>
                </w:tcPr>
                <w:p w14:paraId="467651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183A41" w14:textId="10B9079C" w:rsidR="00A24247" w:rsidRPr="00A24247" w:rsidRDefault="00A24247" w:rsidP="00906906">
                  <w:pPr>
                    <w:pStyle w:val="Paragraph"/>
                    <w:spacing w:after="0" w:line="240" w:lineRule="auto"/>
                    <w:rPr>
                      <w:noProof/>
                      <w:lang w:val="sk-SK"/>
                    </w:rPr>
                  </w:pPr>
                  <w:r w:rsidRPr="00A24247">
                    <w:rPr>
                      <w:noProof/>
                      <w:lang w:val="sk-SK"/>
                    </w:rPr>
                    <w:t>predĺžením pri pretrhnutí 470</w:t>
                  </w:r>
                  <w:r>
                    <w:rPr>
                      <w:noProof/>
                      <w:lang w:val="sk-SK"/>
                    </w:rPr>
                    <w:t> %</w:t>
                  </w:r>
                  <w:r w:rsidRPr="00A24247">
                    <w:rPr>
                      <w:noProof/>
                      <w:lang w:val="sk-SK"/>
                    </w:rPr>
                    <w:t xml:space="preserve"> (podľa metódy: EN ISO 527)</w:t>
                  </w:r>
                </w:p>
              </w:tc>
            </w:tr>
          </w:tbl>
          <w:p w14:paraId="6B7525B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835E00A" w14:textId="47C7F8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E09669"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63F6E52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4A840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AFC411" w14:textId="77777777" w:rsidR="00A24247" w:rsidRPr="00A24247" w:rsidRDefault="00A24247" w:rsidP="00906906">
            <w:pPr>
              <w:pStyle w:val="Paragraph"/>
              <w:spacing w:after="0" w:line="240" w:lineRule="auto"/>
              <w:rPr>
                <w:noProof/>
                <w:lang w:val="sk-SK"/>
              </w:rPr>
            </w:pPr>
            <w:r w:rsidRPr="00A24247">
              <w:rPr>
                <w:noProof/>
                <w:lang w:val="sk-SK"/>
              </w:rPr>
              <w:t>0.5315</w:t>
            </w:r>
          </w:p>
        </w:tc>
        <w:tc>
          <w:tcPr>
            <w:tcW w:w="0" w:type="auto"/>
            <w:tcBorders>
              <w:top w:val="single" w:sz="4" w:space="0" w:color="auto"/>
              <w:left w:val="single" w:sz="4" w:space="0" w:color="auto"/>
              <w:bottom w:val="single" w:sz="4" w:space="0" w:color="auto"/>
              <w:right w:val="single" w:sz="4" w:space="0" w:color="auto"/>
            </w:tcBorders>
            <w:hideMark/>
          </w:tcPr>
          <w:p w14:paraId="0D01B0C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3920 99 28</w:t>
            </w:r>
          </w:p>
        </w:tc>
        <w:tc>
          <w:tcPr>
            <w:tcW w:w="0" w:type="auto"/>
            <w:tcBorders>
              <w:top w:val="single" w:sz="4" w:space="0" w:color="auto"/>
              <w:left w:val="single" w:sz="4" w:space="0" w:color="auto"/>
              <w:bottom w:val="single" w:sz="4" w:space="0" w:color="auto"/>
              <w:right w:val="single" w:sz="4" w:space="0" w:color="auto"/>
            </w:tcBorders>
            <w:hideMark/>
          </w:tcPr>
          <w:p w14:paraId="14E835D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B652CC7" w14:textId="10A480AB" w:rsidR="00A24247" w:rsidRPr="00A24247" w:rsidRDefault="00A24247" w:rsidP="00906906">
            <w:pPr>
              <w:pStyle w:val="Paragraph"/>
              <w:spacing w:after="0" w:line="240" w:lineRule="auto"/>
              <w:rPr>
                <w:noProof/>
                <w:lang w:val="sk-SK"/>
              </w:rPr>
            </w:pPr>
            <w:r w:rsidRPr="00A24247">
              <w:rPr>
                <w:noProof/>
                <w:lang w:val="sk-SK"/>
              </w:rPr>
              <w:t>Fólie vo zvitkoch zložená</w:t>
            </w:r>
            <w:r w:rsidR="00730589">
              <w:rPr>
                <w:noProof/>
                <w:lang w:val="sk-SK"/>
              </w:rPr>
              <w:t xml:space="preserve"> z </w:t>
            </w:r>
            <w:r w:rsidRPr="00A24247">
              <w:rPr>
                <w:noProof/>
                <w:lang w:val="sk-SK"/>
              </w:rPr>
              <w:t>epoxidovej živice</w:t>
            </w:r>
            <w:r w:rsidR="00730589">
              <w:rPr>
                <w:noProof/>
                <w:lang w:val="sk-SK"/>
              </w:rPr>
              <w:t xml:space="preserve"> s </w:t>
            </w:r>
            <w:r w:rsidRPr="00A24247">
              <w:rPr>
                <w:noProof/>
                <w:lang w:val="sk-SK"/>
              </w:rPr>
              <w:t>vodivými vlastnosťami obsahujúce:</w:t>
            </w:r>
          </w:p>
          <w:tbl>
            <w:tblPr>
              <w:tblStyle w:val="Listdash"/>
              <w:tblW w:w="0" w:type="auto"/>
              <w:tblLook w:val="04A0" w:firstRow="1" w:lastRow="0" w:firstColumn="1" w:lastColumn="0" w:noHBand="0" w:noVBand="1"/>
            </w:tblPr>
            <w:tblGrid>
              <w:gridCol w:w="220"/>
              <w:gridCol w:w="3586"/>
            </w:tblGrid>
            <w:tr w:rsidR="00A24247" w:rsidRPr="00A24247" w14:paraId="4119EE44" w14:textId="77777777">
              <w:tc>
                <w:tcPr>
                  <w:tcW w:w="0" w:type="auto"/>
                  <w:hideMark/>
                </w:tcPr>
                <w:p w14:paraId="63739B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1A6823" w14:textId="6742D8AF" w:rsidR="00A24247" w:rsidRPr="00A24247" w:rsidRDefault="00A24247" w:rsidP="00906906">
                  <w:pPr>
                    <w:pStyle w:val="Paragraph"/>
                    <w:spacing w:after="0" w:line="240" w:lineRule="auto"/>
                    <w:rPr>
                      <w:noProof/>
                      <w:lang w:val="sk-SK"/>
                    </w:rPr>
                  </w:pPr>
                  <w:r w:rsidRPr="00A24247">
                    <w:rPr>
                      <w:noProof/>
                      <w:lang w:val="sk-SK"/>
                    </w:rPr>
                    <w:t>mikroguličky</w:t>
                  </w:r>
                  <w:r w:rsidR="00730589">
                    <w:rPr>
                      <w:noProof/>
                      <w:lang w:val="sk-SK"/>
                    </w:rPr>
                    <w:t xml:space="preserve"> s </w:t>
                  </w:r>
                  <w:r w:rsidRPr="00A24247">
                    <w:rPr>
                      <w:noProof/>
                      <w:lang w:val="sk-SK"/>
                    </w:rPr>
                    <w:t>povlakom</w:t>
                  </w:r>
                  <w:r w:rsidR="00730589">
                    <w:rPr>
                      <w:noProof/>
                      <w:lang w:val="sk-SK"/>
                    </w:rPr>
                    <w:t xml:space="preserve"> z </w:t>
                  </w:r>
                  <w:r w:rsidRPr="00A24247">
                    <w:rPr>
                      <w:noProof/>
                      <w:lang w:val="sk-SK"/>
                    </w:rPr>
                    <w:t>kovu, tiež</w:t>
                  </w:r>
                  <w:r w:rsidR="00730589">
                    <w:rPr>
                      <w:noProof/>
                      <w:lang w:val="sk-SK"/>
                    </w:rPr>
                    <w:t xml:space="preserve"> s </w:t>
                  </w:r>
                  <w:r w:rsidRPr="00A24247">
                    <w:rPr>
                      <w:noProof/>
                      <w:lang w:val="sk-SK"/>
                    </w:rPr>
                    <w:t>prísadou zlata,</w:t>
                  </w:r>
                </w:p>
              </w:tc>
            </w:tr>
            <w:tr w:rsidR="00A24247" w:rsidRPr="00A24247" w14:paraId="6BB4E37A" w14:textId="77777777">
              <w:tc>
                <w:tcPr>
                  <w:tcW w:w="0" w:type="auto"/>
                  <w:hideMark/>
                </w:tcPr>
                <w:p w14:paraId="1AD681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36645C" w14:textId="77777777" w:rsidR="00A24247" w:rsidRPr="00A24247" w:rsidRDefault="00A24247" w:rsidP="00906906">
                  <w:pPr>
                    <w:pStyle w:val="Paragraph"/>
                    <w:spacing w:after="0" w:line="240" w:lineRule="auto"/>
                    <w:rPr>
                      <w:noProof/>
                      <w:lang w:val="sk-SK"/>
                    </w:rPr>
                  </w:pPr>
                  <w:r w:rsidRPr="00A24247">
                    <w:rPr>
                      <w:noProof/>
                      <w:lang w:val="sk-SK"/>
                    </w:rPr>
                    <w:t>lepiacu vrstvu,</w:t>
                  </w:r>
                </w:p>
              </w:tc>
            </w:tr>
            <w:tr w:rsidR="00A24247" w:rsidRPr="00A24247" w14:paraId="5B6E721E" w14:textId="77777777">
              <w:tc>
                <w:tcPr>
                  <w:tcW w:w="0" w:type="auto"/>
                  <w:hideMark/>
                </w:tcPr>
                <w:p w14:paraId="1587B9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D6F47F" w14:textId="77777777" w:rsidR="00A24247" w:rsidRPr="00A24247" w:rsidRDefault="00A24247" w:rsidP="00906906">
                  <w:pPr>
                    <w:pStyle w:val="Paragraph"/>
                    <w:spacing w:after="0" w:line="240" w:lineRule="auto"/>
                    <w:rPr>
                      <w:noProof/>
                      <w:lang w:val="sk-SK"/>
                    </w:rPr>
                  </w:pPr>
                  <w:r w:rsidRPr="00A24247">
                    <w:rPr>
                      <w:noProof/>
                      <w:lang w:val="sk-SK"/>
                    </w:rPr>
                    <w:t>s ochrannou vrstvou zo silikónu alebo poly(etyléntereftalátu) na jednej strane, </w:t>
                  </w:r>
                </w:p>
              </w:tc>
            </w:tr>
            <w:tr w:rsidR="00A24247" w:rsidRPr="00A24247" w14:paraId="331023C0" w14:textId="77777777">
              <w:tc>
                <w:tcPr>
                  <w:tcW w:w="0" w:type="auto"/>
                  <w:hideMark/>
                </w:tcPr>
                <w:p w14:paraId="371CDB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27B323" w14:textId="5558B715" w:rsidR="00A24247" w:rsidRPr="00A24247" w:rsidRDefault="00A24247" w:rsidP="00906906">
                  <w:pPr>
                    <w:pStyle w:val="Paragraph"/>
                    <w:spacing w:after="0" w:line="240" w:lineRule="auto"/>
                    <w:rPr>
                      <w:noProof/>
                      <w:lang w:val="sk-SK"/>
                    </w:rPr>
                  </w:pPr>
                  <w:r w:rsidRPr="00A24247">
                    <w:rPr>
                      <w:noProof/>
                      <w:lang w:val="sk-SK"/>
                    </w:rPr>
                    <w:t>s ochrannou vrstvou</w:t>
                  </w:r>
                  <w:r w:rsidR="00730589">
                    <w:rPr>
                      <w:noProof/>
                      <w:lang w:val="sk-SK"/>
                    </w:rPr>
                    <w:t xml:space="preserve"> z </w:t>
                  </w:r>
                  <w:r w:rsidRPr="00A24247">
                    <w:rPr>
                      <w:noProof/>
                      <w:lang w:val="sk-SK"/>
                    </w:rPr>
                    <w:t>poly(etyléntereftalátu) na druhej strane a</w:t>
                  </w:r>
                </w:p>
              </w:tc>
            </w:tr>
            <w:tr w:rsidR="00A24247" w:rsidRPr="00A24247" w14:paraId="50E054BA" w14:textId="77777777">
              <w:tc>
                <w:tcPr>
                  <w:tcW w:w="0" w:type="auto"/>
                  <w:hideMark/>
                </w:tcPr>
                <w:p w14:paraId="0D3855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22533E" w14:textId="77777777" w:rsidR="00A24247" w:rsidRPr="00A24247" w:rsidRDefault="00A24247" w:rsidP="00906906">
                  <w:pPr>
                    <w:pStyle w:val="Paragraph"/>
                    <w:spacing w:after="0" w:line="240" w:lineRule="auto"/>
                    <w:rPr>
                      <w:noProof/>
                      <w:lang w:val="sk-SK"/>
                    </w:rPr>
                  </w:pPr>
                  <w:r w:rsidRPr="00A24247">
                    <w:rPr>
                      <w:noProof/>
                      <w:lang w:val="sk-SK"/>
                    </w:rPr>
                    <w:t>so šírkou 5 cm alebo viac, ale najviac 100 cm a</w:t>
                  </w:r>
                </w:p>
              </w:tc>
            </w:tr>
            <w:tr w:rsidR="00A24247" w:rsidRPr="00A24247" w14:paraId="3B5985C3" w14:textId="77777777">
              <w:tc>
                <w:tcPr>
                  <w:tcW w:w="0" w:type="auto"/>
                  <w:hideMark/>
                </w:tcPr>
                <w:p w14:paraId="491F50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58163A" w14:textId="77777777" w:rsidR="00A24247" w:rsidRPr="00A24247" w:rsidRDefault="00A24247" w:rsidP="00906906">
                  <w:pPr>
                    <w:pStyle w:val="Paragraph"/>
                    <w:spacing w:after="0" w:line="240" w:lineRule="auto"/>
                    <w:rPr>
                      <w:noProof/>
                      <w:lang w:val="sk-SK"/>
                    </w:rPr>
                  </w:pPr>
                  <w:r w:rsidRPr="00A24247">
                    <w:rPr>
                      <w:noProof/>
                      <w:lang w:val="sk-SK"/>
                    </w:rPr>
                    <w:t>s dĺžkou najviac 2 000 m</w:t>
                  </w:r>
                </w:p>
              </w:tc>
            </w:tr>
          </w:tbl>
          <w:p w14:paraId="746D69B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47EB169" w14:textId="476A3CD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68C7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C25E4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1CAB6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C080CA" w14:textId="77777777" w:rsidR="00A24247" w:rsidRPr="00A24247" w:rsidRDefault="00A24247" w:rsidP="00906906">
            <w:pPr>
              <w:pStyle w:val="Paragraph"/>
              <w:spacing w:after="0" w:line="240" w:lineRule="auto"/>
              <w:rPr>
                <w:noProof/>
                <w:lang w:val="sk-SK"/>
              </w:rPr>
            </w:pPr>
            <w:r w:rsidRPr="00A24247">
              <w:rPr>
                <w:noProof/>
                <w:lang w:val="sk-SK"/>
              </w:rPr>
              <w:t>0.3326</w:t>
            </w:r>
          </w:p>
        </w:tc>
        <w:tc>
          <w:tcPr>
            <w:tcW w:w="0" w:type="auto"/>
            <w:tcBorders>
              <w:top w:val="single" w:sz="4" w:space="0" w:color="auto"/>
              <w:left w:val="single" w:sz="4" w:space="0" w:color="auto"/>
              <w:bottom w:val="single" w:sz="4" w:space="0" w:color="auto"/>
              <w:right w:val="single" w:sz="4" w:space="0" w:color="auto"/>
            </w:tcBorders>
            <w:hideMark/>
          </w:tcPr>
          <w:p w14:paraId="5519A7FD" w14:textId="77777777" w:rsidR="00A24247" w:rsidRPr="00A24247" w:rsidRDefault="00A24247" w:rsidP="00906906">
            <w:pPr>
              <w:pStyle w:val="Paragraph"/>
              <w:spacing w:after="0" w:line="240" w:lineRule="auto"/>
              <w:jc w:val="right"/>
              <w:rPr>
                <w:noProof/>
                <w:lang w:val="sk-SK"/>
              </w:rPr>
            </w:pPr>
            <w:r w:rsidRPr="00A24247">
              <w:rPr>
                <w:noProof/>
                <w:lang w:val="sk-SK"/>
              </w:rPr>
              <w:t>ex 3920 99 59</w:t>
            </w:r>
          </w:p>
        </w:tc>
        <w:tc>
          <w:tcPr>
            <w:tcW w:w="0" w:type="auto"/>
            <w:tcBorders>
              <w:top w:val="single" w:sz="4" w:space="0" w:color="auto"/>
              <w:left w:val="single" w:sz="4" w:space="0" w:color="auto"/>
              <w:bottom w:val="single" w:sz="4" w:space="0" w:color="auto"/>
              <w:right w:val="single" w:sz="4" w:space="0" w:color="auto"/>
            </w:tcBorders>
            <w:hideMark/>
          </w:tcPr>
          <w:p w14:paraId="544E703F"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0350AD5" w14:textId="77777777" w:rsidR="00A24247" w:rsidRPr="00A24247" w:rsidRDefault="00A24247" w:rsidP="00906906">
            <w:pPr>
              <w:pStyle w:val="Paragraph"/>
              <w:spacing w:after="0" w:line="240" w:lineRule="auto"/>
              <w:rPr>
                <w:noProof/>
                <w:lang w:val="sk-SK"/>
              </w:rPr>
            </w:pPr>
            <w:r w:rsidRPr="00A24247">
              <w:rPr>
                <w:noProof/>
                <w:lang w:val="sk-SK"/>
              </w:rPr>
              <w:t>Poly(1-chlórtrifluóretylénový) film</w:t>
            </w:r>
          </w:p>
        </w:tc>
        <w:tc>
          <w:tcPr>
            <w:tcW w:w="0" w:type="auto"/>
            <w:tcBorders>
              <w:top w:val="single" w:sz="4" w:space="0" w:color="auto"/>
              <w:left w:val="single" w:sz="4" w:space="0" w:color="auto"/>
              <w:bottom w:val="single" w:sz="4" w:space="0" w:color="auto"/>
              <w:right w:val="single" w:sz="4" w:space="0" w:color="auto"/>
            </w:tcBorders>
            <w:hideMark/>
          </w:tcPr>
          <w:p w14:paraId="6DED876F" w14:textId="697BE7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71A9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7CCCD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2BE34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D6DC16" w14:textId="77777777" w:rsidR="00A24247" w:rsidRPr="00A24247" w:rsidRDefault="00A24247" w:rsidP="00906906">
            <w:pPr>
              <w:pStyle w:val="Paragraph"/>
              <w:spacing w:after="0" w:line="240" w:lineRule="auto"/>
              <w:rPr>
                <w:noProof/>
                <w:lang w:val="sk-SK"/>
              </w:rPr>
            </w:pPr>
            <w:r w:rsidRPr="00A24247">
              <w:rPr>
                <w:noProof/>
                <w:lang w:val="sk-SK"/>
              </w:rPr>
              <w:t>0.7603</w:t>
            </w:r>
          </w:p>
        </w:tc>
        <w:tc>
          <w:tcPr>
            <w:tcW w:w="0" w:type="auto"/>
            <w:tcBorders>
              <w:top w:val="single" w:sz="4" w:space="0" w:color="auto"/>
              <w:left w:val="single" w:sz="4" w:space="0" w:color="auto"/>
              <w:bottom w:val="single" w:sz="4" w:space="0" w:color="auto"/>
              <w:right w:val="single" w:sz="4" w:space="0" w:color="auto"/>
            </w:tcBorders>
            <w:hideMark/>
          </w:tcPr>
          <w:p w14:paraId="75C6059D" w14:textId="77777777" w:rsidR="00A24247" w:rsidRPr="00A24247" w:rsidRDefault="00A24247" w:rsidP="00906906">
            <w:pPr>
              <w:pStyle w:val="Paragraph"/>
              <w:spacing w:after="0" w:line="240" w:lineRule="auto"/>
              <w:jc w:val="right"/>
              <w:rPr>
                <w:noProof/>
                <w:lang w:val="sk-SK"/>
              </w:rPr>
            </w:pPr>
            <w:r w:rsidRPr="00A24247">
              <w:rPr>
                <w:noProof/>
                <w:lang w:val="sk-SK"/>
              </w:rPr>
              <w:t>ex 3920 99 59</w:t>
            </w:r>
          </w:p>
        </w:tc>
        <w:tc>
          <w:tcPr>
            <w:tcW w:w="0" w:type="auto"/>
            <w:tcBorders>
              <w:top w:val="single" w:sz="4" w:space="0" w:color="auto"/>
              <w:left w:val="single" w:sz="4" w:space="0" w:color="auto"/>
              <w:bottom w:val="single" w:sz="4" w:space="0" w:color="auto"/>
              <w:right w:val="single" w:sz="4" w:space="0" w:color="auto"/>
            </w:tcBorders>
            <w:hideMark/>
          </w:tcPr>
          <w:p w14:paraId="48D25F2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9986202" w14:textId="04E08F60" w:rsidR="00A24247" w:rsidRPr="00A24247" w:rsidRDefault="00A24247" w:rsidP="00906906">
            <w:pPr>
              <w:pStyle w:val="Paragraph"/>
              <w:spacing w:after="0" w:line="240" w:lineRule="auto"/>
              <w:rPr>
                <w:noProof/>
                <w:lang w:val="sk-SK"/>
              </w:rPr>
            </w:pPr>
            <w:r w:rsidRPr="00A24247">
              <w:rPr>
                <w:noProof/>
                <w:lang w:val="sk-SK"/>
              </w:rPr>
              <w:t>Polytetrafluóretylénový film obsahujúci 10 hmotnostných</w:t>
            </w:r>
            <w:r>
              <w:rPr>
                <w:noProof/>
                <w:lang w:val="sk-SK"/>
              </w:rPr>
              <w:t> %</w:t>
            </w:r>
            <w:r w:rsidRPr="00A24247">
              <w:rPr>
                <w:noProof/>
                <w:lang w:val="sk-SK"/>
              </w:rPr>
              <w:t xml:space="preserve"> alebo viac grafitu</w:t>
            </w:r>
          </w:p>
        </w:tc>
        <w:tc>
          <w:tcPr>
            <w:tcW w:w="0" w:type="auto"/>
            <w:tcBorders>
              <w:top w:val="single" w:sz="4" w:space="0" w:color="auto"/>
              <w:left w:val="single" w:sz="4" w:space="0" w:color="auto"/>
              <w:bottom w:val="single" w:sz="4" w:space="0" w:color="auto"/>
              <w:right w:val="single" w:sz="4" w:space="0" w:color="auto"/>
            </w:tcBorders>
            <w:hideMark/>
          </w:tcPr>
          <w:p w14:paraId="75F4CB94" w14:textId="496044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32D9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C899B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A4B037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E1F136" w14:textId="77777777" w:rsidR="00A24247" w:rsidRPr="00A24247" w:rsidRDefault="00A24247" w:rsidP="00906906">
            <w:pPr>
              <w:pStyle w:val="Paragraph"/>
              <w:spacing w:after="0" w:line="240" w:lineRule="auto"/>
              <w:rPr>
                <w:noProof/>
                <w:lang w:val="sk-SK"/>
              </w:rPr>
            </w:pPr>
            <w:r w:rsidRPr="00A24247">
              <w:rPr>
                <w:noProof/>
                <w:lang w:val="sk-SK"/>
              </w:rPr>
              <w:t>0.2873</w:t>
            </w:r>
          </w:p>
        </w:tc>
        <w:tc>
          <w:tcPr>
            <w:tcW w:w="0" w:type="auto"/>
            <w:tcBorders>
              <w:top w:val="single" w:sz="4" w:space="0" w:color="auto"/>
              <w:left w:val="single" w:sz="4" w:space="0" w:color="auto"/>
              <w:bottom w:val="single" w:sz="4" w:space="0" w:color="auto"/>
              <w:right w:val="single" w:sz="4" w:space="0" w:color="auto"/>
            </w:tcBorders>
            <w:hideMark/>
          </w:tcPr>
          <w:p w14:paraId="17EF72B2" w14:textId="77777777" w:rsidR="00A24247" w:rsidRPr="00A24247" w:rsidRDefault="00A24247" w:rsidP="00906906">
            <w:pPr>
              <w:pStyle w:val="Paragraph"/>
              <w:spacing w:after="0" w:line="240" w:lineRule="auto"/>
              <w:jc w:val="right"/>
              <w:rPr>
                <w:noProof/>
                <w:lang w:val="sk-SK"/>
              </w:rPr>
            </w:pPr>
            <w:r w:rsidRPr="00A24247">
              <w:rPr>
                <w:noProof/>
                <w:lang w:val="sk-SK"/>
              </w:rPr>
              <w:t>ex 3920 99 59</w:t>
            </w:r>
          </w:p>
        </w:tc>
        <w:tc>
          <w:tcPr>
            <w:tcW w:w="0" w:type="auto"/>
            <w:tcBorders>
              <w:top w:val="single" w:sz="4" w:space="0" w:color="auto"/>
              <w:left w:val="single" w:sz="4" w:space="0" w:color="auto"/>
              <w:bottom w:val="single" w:sz="4" w:space="0" w:color="auto"/>
              <w:right w:val="single" w:sz="4" w:space="0" w:color="auto"/>
            </w:tcBorders>
            <w:hideMark/>
          </w:tcPr>
          <w:p w14:paraId="580FD47B"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725746E6" w14:textId="5C0C4DEF" w:rsidR="00A24247" w:rsidRPr="00A24247" w:rsidRDefault="00A24247" w:rsidP="00906906">
            <w:pPr>
              <w:pStyle w:val="Paragraph"/>
              <w:spacing w:after="0" w:line="240" w:lineRule="auto"/>
              <w:rPr>
                <w:noProof/>
                <w:lang w:val="sk-SK"/>
              </w:rPr>
            </w:pPr>
            <w:r w:rsidRPr="00A24247">
              <w:rPr>
                <w:noProof/>
                <w:lang w:val="sk-SK"/>
              </w:rPr>
              <w:t>Iónomeničové membrány</w:t>
            </w:r>
            <w:r w:rsidR="00730589">
              <w:rPr>
                <w:noProof/>
                <w:lang w:val="sk-SK"/>
              </w:rPr>
              <w:t xml:space="preserve"> z </w:t>
            </w:r>
            <w:r w:rsidRPr="00A24247">
              <w:rPr>
                <w:noProof/>
                <w:lang w:val="sk-SK"/>
              </w:rPr>
              <w:t>fluórovaných plastových materiálov</w:t>
            </w:r>
          </w:p>
        </w:tc>
        <w:tc>
          <w:tcPr>
            <w:tcW w:w="0" w:type="auto"/>
            <w:tcBorders>
              <w:top w:val="single" w:sz="4" w:space="0" w:color="auto"/>
              <w:left w:val="single" w:sz="4" w:space="0" w:color="auto"/>
              <w:bottom w:val="single" w:sz="4" w:space="0" w:color="auto"/>
              <w:right w:val="single" w:sz="4" w:space="0" w:color="auto"/>
            </w:tcBorders>
            <w:hideMark/>
          </w:tcPr>
          <w:p w14:paraId="1947EC0E" w14:textId="583271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378A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C3CAE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3EA21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D0AB06" w14:textId="77777777" w:rsidR="00A24247" w:rsidRPr="00A24247" w:rsidRDefault="00A24247" w:rsidP="00906906">
            <w:pPr>
              <w:pStyle w:val="Paragraph"/>
              <w:spacing w:after="0" w:line="240" w:lineRule="auto"/>
              <w:rPr>
                <w:noProof/>
                <w:lang w:val="sk-SK"/>
              </w:rPr>
            </w:pPr>
            <w:r w:rsidRPr="00A24247">
              <w:rPr>
                <w:noProof/>
                <w:lang w:val="sk-SK"/>
              </w:rPr>
              <w:t>0.3135</w:t>
            </w:r>
          </w:p>
        </w:tc>
        <w:tc>
          <w:tcPr>
            <w:tcW w:w="0" w:type="auto"/>
            <w:tcBorders>
              <w:top w:val="single" w:sz="4" w:space="0" w:color="auto"/>
              <w:left w:val="single" w:sz="4" w:space="0" w:color="auto"/>
              <w:bottom w:val="single" w:sz="4" w:space="0" w:color="auto"/>
              <w:right w:val="single" w:sz="4" w:space="0" w:color="auto"/>
            </w:tcBorders>
            <w:hideMark/>
          </w:tcPr>
          <w:p w14:paraId="223DC10D" w14:textId="77777777" w:rsidR="00A24247" w:rsidRPr="00A24247" w:rsidRDefault="00A24247" w:rsidP="00906906">
            <w:pPr>
              <w:pStyle w:val="Paragraph"/>
              <w:spacing w:after="0" w:line="240" w:lineRule="auto"/>
              <w:jc w:val="right"/>
              <w:rPr>
                <w:noProof/>
                <w:lang w:val="sk-SK"/>
              </w:rPr>
            </w:pPr>
            <w:r w:rsidRPr="00A24247">
              <w:rPr>
                <w:noProof/>
                <w:lang w:val="sk-SK"/>
              </w:rPr>
              <w:t>ex 3920 99 59</w:t>
            </w:r>
          </w:p>
        </w:tc>
        <w:tc>
          <w:tcPr>
            <w:tcW w:w="0" w:type="auto"/>
            <w:tcBorders>
              <w:top w:val="single" w:sz="4" w:space="0" w:color="auto"/>
              <w:left w:val="single" w:sz="4" w:space="0" w:color="auto"/>
              <w:bottom w:val="single" w:sz="4" w:space="0" w:color="auto"/>
              <w:right w:val="single" w:sz="4" w:space="0" w:color="auto"/>
            </w:tcBorders>
            <w:hideMark/>
          </w:tcPr>
          <w:p w14:paraId="3623C838"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15C4E48A" w14:textId="5CF41212" w:rsidR="00A24247" w:rsidRPr="00A24247" w:rsidRDefault="00A24247" w:rsidP="00906906">
            <w:pPr>
              <w:pStyle w:val="Paragraph"/>
              <w:spacing w:after="0" w:line="240" w:lineRule="auto"/>
              <w:rPr>
                <w:noProof/>
                <w:lang w:val="sk-SK"/>
              </w:rPr>
            </w:pPr>
            <w:r w:rsidRPr="00A24247">
              <w:rPr>
                <w:noProof/>
                <w:lang w:val="sk-SK"/>
              </w:rPr>
              <w:t>Fólia</w:t>
            </w:r>
            <w:r w:rsidR="00730589">
              <w:rPr>
                <w:noProof/>
                <w:lang w:val="sk-SK"/>
              </w:rPr>
              <w:t xml:space="preserve"> z </w:t>
            </w:r>
            <w:r w:rsidRPr="00A24247">
              <w:rPr>
                <w:noProof/>
                <w:lang w:val="sk-SK"/>
              </w:rPr>
              <w:t>kopolyméru vinylalkoholu, rozpustná</w:t>
            </w:r>
            <w:r w:rsidR="00730589">
              <w:rPr>
                <w:noProof/>
                <w:lang w:val="sk-SK"/>
              </w:rPr>
              <w:t xml:space="preserve"> v </w:t>
            </w:r>
            <w:r w:rsidRPr="00A24247">
              <w:rPr>
                <w:noProof/>
                <w:lang w:val="sk-SK"/>
              </w:rPr>
              <w:t>studenej vode,</w:t>
            </w:r>
            <w:r w:rsidR="00730589">
              <w:rPr>
                <w:noProof/>
                <w:lang w:val="sk-SK"/>
              </w:rPr>
              <w:t xml:space="preserve"> s </w:t>
            </w:r>
            <w:r w:rsidRPr="00A24247">
              <w:rPr>
                <w:noProof/>
                <w:lang w:val="sk-SK"/>
              </w:rPr>
              <w:t>hrúbkou 34 µm alebo viac, ale nie viac ako 90 µm, pevnosťou</w:t>
            </w:r>
            <w:r w:rsidR="00730589">
              <w:rPr>
                <w:noProof/>
                <w:lang w:val="sk-SK"/>
              </w:rPr>
              <w:t xml:space="preserve"> v </w:t>
            </w:r>
            <w:r w:rsidRPr="00A24247">
              <w:rPr>
                <w:noProof/>
                <w:lang w:val="sk-SK"/>
              </w:rPr>
              <w:t>ťahu pri pretrhnutí 20 MPa alebo viac, ale nie viac ako 55 MPa</w:t>
            </w:r>
            <w:r w:rsidR="00730589">
              <w:rPr>
                <w:noProof/>
                <w:lang w:val="sk-SK"/>
              </w:rPr>
              <w:t xml:space="preserve"> a </w:t>
            </w:r>
            <w:r w:rsidRPr="00A24247">
              <w:rPr>
                <w:noProof/>
                <w:lang w:val="sk-SK"/>
              </w:rPr>
              <w:t>predĺžením pri pretrhnutí 250</w:t>
            </w:r>
            <w:r>
              <w:rPr>
                <w:noProof/>
                <w:lang w:val="sk-SK"/>
              </w:rPr>
              <w:t> %</w:t>
            </w:r>
            <w:r w:rsidRPr="00A24247">
              <w:rPr>
                <w:noProof/>
                <w:lang w:val="sk-SK"/>
              </w:rPr>
              <w:t xml:space="preserve"> alebo viac, ale nie viac ako 900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802D97" w14:textId="4AB463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61E1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088E0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A3694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D9251" w14:textId="77777777" w:rsidR="00A24247" w:rsidRPr="00A24247" w:rsidRDefault="00A24247" w:rsidP="00906906">
            <w:pPr>
              <w:pStyle w:val="Paragraph"/>
              <w:spacing w:after="0" w:line="240" w:lineRule="auto"/>
              <w:rPr>
                <w:noProof/>
                <w:lang w:val="sk-SK"/>
              </w:rPr>
            </w:pPr>
            <w:r w:rsidRPr="00A24247">
              <w:rPr>
                <w:noProof/>
                <w:lang w:val="sk-SK"/>
              </w:rPr>
              <w:t>0.7529</w:t>
            </w:r>
          </w:p>
        </w:tc>
        <w:tc>
          <w:tcPr>
            <w:tcW w:w="0" w:type="auto"/>
            <w:tcBorders>
              <w:top w:val="single" w:sz="4" w:space="0" w:color="auto"/>
              <w:left w:val="single" w:sz="4" w:space="0" w:color="auto"/>
              <w:bottom w:val="single" w:sz="4" w:space="0" w:color="auto"/>
              <w:right w:val="single" w:sz="4" w:space="0" w:color="auto"/>
            </w:tcBorders>
            <w:hideMark/>
          </w:tcPr>
          <w:p w14:paraId="1A430339" w14:textId="77777777" w:rsidR="00A24247" w:rsidRPr="00A24247" w:rsidRDefault="00A24247" w:rsidP="00906906">
            <w:pPr>
              <w:pStyle w:val="Paragraph"/>
              <w:spacing w:after="0" w:line="240" w:lineRule="auto"/>
              <w:jc w:val="right"/>
              <w:rPr>
                <w:noProof/>
                <w:lang w:val="sk-SK"/>
              </w:rPr>
            </w:pPr>
            <w:r w:rsidRPr="00A24247">
              <w:rPr>
                <w:noProof/>
                <w:lang w:val="sk-SK"/>
              </w:rPr>
              <w:t>ex 3920 99 59</w:t>
            </w:r>
          </w:p>
        </w:tc>
        <w:tc>
          <w:tcPr>
            <w:tcW w:w="0" w:type="auto"/>
            <w:tcBorders>
              <w:top w:val="single" w:sz="4" w:space="0" w:color="auto"/>
              <w:left w:val="single" w:sz="4" w:space="0" w:color="auto"/>
              <w:bottom w:val="single" w:sz="4" w:space="0" w:color="auto"/>
              <w:right w:val="single" w:sz="4" w:space="0" w:color="auto"/>
            </w:tcBorders>
            <w:hideMark/>
          </w:tcPr>
          <w:p w14:paraId="17DF545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6DB41F2B" w14:textId="29387B90" w:rsidR="00A24247" w:rsidRPr="00A24247" w:rsidRDefault="00A24247" w:rsidP="00906906">
            <w:pPr>
              <w:pStyle w:val="Paragraph"/>
              <w:spacing w:after="0" w:line="240" w:lineRule="auto"/>
              <w:rPr>
                <w:noProof/>
                <w:lang w:val="sk-SK"/>
              </w:rPr>
            </w:pPr>
            <w:r w:rsidRPr="00A24247">
              <w:rPr>
                <w:noProof/>
                <w:lang w:val="sk-SK"/>
              </w:rPr>
              <w:t>Film</w:t>
            </w:r>
            <w:r w:rsidR="00730589">
              <w:rPr>
                <w:noProof/>
                <w:lang w:val="sk-SK"/>
              </w:rPr>
              <w:t xml:space="preserve"> z </w:t>
            </w:r>
            <w:r w:rsidRPr="00A24247">
              <w:rPr>
                <w:noProof/>
                <w:lang w:val="sk-SK"/>
              </w:rPr>
              <w:t>fluórovanej etylén propylénovej živice (CAS RN 25067-11-2):</w:t>
            </w:r>
          </w:p>
          <w:tbl>
            <w:tblPr>
              <w:tblStyle w:val="Listdash"/>
              <w:tblW w:w="0" w:type="auto"/>
              <w:tblLook w:val="04A0" w:firstRow="1" w:lastRow="0" w:firstColumn="1" w:lastColumn="0" w:noHBand="0" w:noVBand="1"/>
            </w:tblPr>
            <w:tblGrid>
              <w:gridCol w:w="220"/>
              <w:gridCol w:w="3586"/>
            </w:tblGrid>
            <w:tr w:rsidR="00A24247" w:rsidRPr="00A24247" w14:paraId="556B41C0" w14:textId="77777777">
              <w:tc>
                <w:tcPr>
                  <w:tcW w:w="0" w:type="auto"/>
                  <w:hideMark/>
                </w:tcPr>
                <w:p w14:paraId="321C94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8C2B71" w14:textId="77777777" w:rsidR="00A24247" w:rsidRPr="00A24247" w:rsidRDefault="00A24247" w:rsidP="00906906">
                  <w:pPr>
                    <w:pStyle w:val="Paragraph"/>
                    <w:spacing w:after="0" w:line="240" w:lineRule="auto"/>
                    <w:rPr>
                      <w:noProof/>
                      <w:lang w:val="sk-SK"/>
                    </w:rPr>
                  </w:pPr>
                  <w:r w:rsidRPr="00A24247">
                    <w:rPr>
                      <w:noProof/>
                      <w:lang w:val="sk-SK"/>
                    </w:rPr>
                    <w:t>s hrúbkou 0,010 mm alebo viac, ale najviac 0,80 mm,</w:t>
                  </w:r>
                </w:p>
              </w:tc>
            </w:tr>
            <w:tr w:rsidR="00A24247" w:rsidRPr="00A24247" w14:paraId="2CA0EBD9" w14:textId="77777777">
              <w:tc>
                <w:tcPr>
                  <w:tcW w:w="0" w:type="auto"/>
                  <w:hideMark/>
                </w:tcPr>
                <w:p w14:paraId="0EC649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F7E88A" w14:textId="77777777" w:rsidR="00A24247" w:rsidRPr="00A24247" w:rsidRDefault="00A24247" w:rsidP="00906906">
                  <w:pPr>
                    <w:pStyle w:val="Paragraph"/>
                    <w:spacing w:after="0" w:line="240" w:lineRule="auto"/>
                    <w:rPr>
                      <w:noProof/>
                      <w:lang w:val="sk-SK"/>
                    </w:rPr>
                  </w:pPr>
                  <w:r w:rsidRPr="00A24247">
                    <w:rPr>
                      <w:noProof/>
                      <w:lang w:val="sk-SK"/>
                    </w:rPr>
                    <w:t>so šírkou 1 219 mm alebo viac, ale najviac 1 575 mm, a</w:t>
                  </w:r>
                </w:p>
              </w:tc>
            </w:tr>
            <w:tr w:rsidR="00A24247" w:rsidRPr="00A24247" w14:paraId="38EB5EE5" w14:textId="77777777">
              <w:tc>
                <w:tcPr>
                  <w:tcW w:w="0" w:type="auto"/>
                  <w:hideMark/>
                </w:tcPr>
                <w:p w14:paraId="3484A5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BB8BB4" w14:textId="77777777" w:rsidR="00A24247" w:rsidRPr="00A24247" w:rsidRDefault="00A24247" w:rsidP="00906906">
                  <w:pPr>
                    <w:pStyle w:val="Paragraph"/>
                    <w:spacing w:after="0" w:line="240" w:lineRule="auto"/>
                    <w:rPr>
                      <w:noProof/>
                      <w:lang w:val="sk-SK"/>
                    </w:rPr>
                  </w:pPr>
                  <w:r w:rsidRPr="00A24247">
                    <w:rPr>
                      <w:noProof/>
                      <w:lang w:val="sk-SK"/>
                    </w:rPr>
                    <w:t>s teplotou topenia 252 °C (meranou podľa ASTM D-3418)</w:t>
                  </w:r>
                </w:p>
              </w:tc>
            </w:tr>
          </w:tbl>
          <w:p w14:paraId="38A43D4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FCE93B9" w14:textId="3C83F1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05E1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965B3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05E7D1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F7F11C" w14:textId="77777777" w:rsidR="00A24247" w:rsidRPr="00A24247" w:rsidRDefault="00A24247" w:rsidP="00906906">
            <w:pPr>
              <w:pStyle w:val="Paragraph"/>
              <w:spacing w:after="0" w:line="240" w:lineRule="auto"/>
              <w:rPr>
                <w:noProof/>
                <w:lang w:val="sk-SK"/>
              </w:rPr>
            </w:pPr>
            <w:r w:rsidRPr="00A24247">
              <w:rPr>
                <w:noProof/>
                <w:lang w:val="sk-SK"/>
              </w:rPr>
              <w:t>0.4095</w:t>
            </w:r>
          </w:p>
        </w:tc>
        <w:tc>
          <w:tcPr>
            <w:tcW w:w="0" w:type="auto"/>
            <w:tcBorders>
              <w:top w:val="single" w:sz="4" w:space="0" w:color="auto"/>
              <w:left w:val="single" w:sz="4" w:space="0" w:color="auto"/>
              <w:bottom w:val="single" w:sz="4" w:space="0" w:color="auto"/>
              <w:right w:val="single" w:sz="4" w:space="0" w:color="auto"/>
            </w:tcBorders>
            <w:hideMark/>
          </w:tcPr>
          <w:p w14:paraId="44E9C18C" w14:textId="77777777" w:rsidR="00A24247" w:rsidRPr="00A24247" w:rsidRDefault="00A24247" w:rsidP="00906906">
            <w:pPr>
              <w:pStyle w:val="Paragraph"/>
              <w:spacing w:after="0" w:line="240" w:lineRule="auto"/>
              <w:jc w:val="right"/>
              <w:rPr>
                <w:noProof/>
                <w:lang w:val="sk-SK"/>
              </w:rPr>
            </w:pPr>
            <w:r w:rsidRPr="00A24247">
              <w:rPr>
                <w:noProof/>
                <w:lang w:val="sk-SK"/>
              </w:rPr>
              <w:t>ex 3920 99 90</w:t>
            </w:r>
          </w:p>
        </w:tc>
        <w:tc>
          <w:tcPr>
            <w:tcW w:w="0" w:type="auto"/>
            <w:tcBorders>
              <w:top w:val="single" w:sz="4" w:space="0" w:color="auto"/>
              <w:left w:val="single" w:sz="4" w:space="0" w:color="auto"/>
              <w:bottom w:val="single" w:sz="4" w:space="0" w:color="auto"/>
              <w:right w:val="single" w:sz="4" w:space="0" w:color="auto"/>
            </w:tcBorders>
            <w:hideMark/>
          </w:tcPr>
          <w:p w14:paraId="56B2F3C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A3FAE14" w14:textId="5220C62F" w:rsidR="00A24247" w:rsidRPr="00A24247" w:rsidRDefault="00A24247" w:rsidP="00906906">
            <w:pPr>
              <w:pStyle w:val="Paragraph"/>
              <w:spacing w:after="0" w:line="240" w:lineRule="auto"/>
              <w:rPr>
                <w:noProof/>
                <w:lang w:val="sk-SK"/>
              </w:rPr>
            </w:pPr>
            <w:r w:rsidRPr="00A24247">
              <w:rPr>
                <w:noProof/>
                <w:lang w:val="sk-SK"/>
              </w:rPr>
              <w:t>Anizotropný vodivý film,</w:t>
            </w:r>
            <w:r w:rsidR="00730589">
              <w:rPr>
                <w:noProof/>
                <w:lang w:val="sk-SK"/>
              </w:rPr>
              <w:t xml:space="preserve"> v </w:t>
            </w:r>
            <w:r w:rsidRPr="00A24247">
              <w:rPr>
                <w:noProof/>
                <w:lang w:val="sk-SK"/>
              </w:rPr>
              <w:t>zvitkoch,</w:t>
            </w:r>
            <w:r w:rsidR="00730589">
              <w:rPr>
                <w:noProof/>
                <w:lang w:val="sk-SK"/>
              </w:rPr>
              <w:t xml:space="preserve"> s </w:t>
            </w:r>
            <w:r w:rsidRPr="00A24247">
              <w:rPr>
                <w:noProof/>
                <w:lang w:val="sk-SK"/>
              </w:rPr>
              <w:t>hrúbkou 1,2 mm alebo viac, ale nie viac ako 3,15 mm</w:t>
            </w:r>
            <w:r w:rsidR="00730589">
              <w:rPr>
                <w:noProof/>
                <w:lang w:val="sk-SK"/>
              </w:rPr>
              <w:t xml:space="preserve"> a s </w:t>
            </w:r>
            <w:r w:rsidRPr="00A24247">
              <w:rPr>
                <w:noProof/>
                <w:lang w:val="sk-SK"/>
              </w:rPr>
              <w:t>maximálnou dĺžkou 300 m, ktorý sa používa ako spájací komponent</w:t>
            </w:r>
            <w:r w:rsidR="00730589">
              <w:rPr>
                <w:noProof/>
                <w:lang w:val="sk-SK"/>
              </w:rPr>
              <w:t xml:space="preserve"> v </w:t>
            </w:r>
            <w:r w:rsidRPr="00A24247">
              <w:rPr>
                <w:noProof/>
                <w:lang w:val="sk-SK"/>
              </w:rPr>
              <w:t>elektronike pri výrobe LCD monitorov alebo plazmových panelov</w:t>
            </w:r>
          </w:p>
        </w:tc>
        <w:tc>
          <w:tcPr>
            <w:tcW w:w="0" w:type="auto"/>
            <w:tcBorders>
              <w:top w:val="single" w:sz="4" w:space="0" w:color="auto"/>
              <w:left w:val="single" w:sz="4" w:space="0" w:color="auto"/>
              <w:bottom w:val="single" w:sz="4" w:space="0" w:color="auto"/>
              <w:right w:val="single" w:sz="4" w:space="0" w:color="auto"/>
            </w:tcBorders>
            <w:hideMark/>
          </w:tcPr>
          <w:p w14:paraId="68060E5A" w14:textId="1A4E71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6191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22352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C5FFE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F21734" w14:textId="77777777" w:rsidR="00A24247" w:rsidRPr="00A24247" w:rsidRDefault="00A24247" w:rsidP="00906906">
            <w:pPr>
              <w:pStyle w:val="Paragraph"/>
              <w:spacing w:after="0" w:line="240" w:lineRule="auto"/>
              <w:rPr>
                <w:noProof/>
                <w:lang w:val="sk-SK"/>
              </w:rPr>
            </w:pPr>
            <w:r w:rsidRPr="00A24247">
              <w:rPr>
                <w:noProof/>
                <w:lang w:val="sk-SK"/>
              </w:rPr>
              <w:t>0.3318</w:t>
            </w:r>
          </w:p>
        </w:tc>
        <w:tc>
          <w:tcPr>
            <w:tcW w:w="0" w:type="auto"/>
            <w:tcBorders>
              <w:top w:val="single" w:sz="4" w:space="0" w:color="auto"/>
              <w:left w:val="single" w:sz="4" w:space="0" w:color="auto"/>
              <w:bottom w:val="single" w:sz="4" w:space="0" w:color="auto"/>
              <w:right w:val="single" w:sz="4" w:space="0" w:color="auto"/>
            </w:tcBorders>
            <w:hideMark/>
          </w:tcPr>
          <w:p w14:paraId="6970E7AD" w14:textId="77777777" w:rsidR="00A24247" w:rsidRPr="00A24247" w:rsidRDefault="00A24247" w:rsidP="00906906">
            <w:pPr>
              <w:pStyle w:val="Paragraph"/>
              <w:spacing w:after="0" w:line="240" w:lineRule="auto"/>
              <w:jc w:val="right"/>
              <w:rPr>
                <w:noProof/>
                <w:lang w:val="sk-SK"/>
              </w:rPr>
            </w:pPr>
            <w:r w:rsidRPr="00A24247">
              <w:rPr>
                <w:noProof/>
                <w:lang w:val="sk-SK"/>
              </w:rPr>
              <w:t>ex 3921 13 10</w:t>
            </w:r>
          </w:p>
        </w:tc>
        <w:tc>
          <w:tcPr>
            <w:tcW w:w="0" w:type="auto"/>
            <w:tcBorders>
              <w:top w:val="single" w:sz="4" w:space="0" w:color="auto"/>
              <w:left w:val="single" w:sz="4" w:space="0" w:color="auto"/>
              <w:bottom w:val="single" w:sz="4" w:space="0" w:color="auto"/>
              <w:right w:val="single" w:sz="4" w:space="0" w:color="auto"/>
            </w:tcBorders>
            <w:hideMark/>
          </w:tcPr>
          <w:p w14:paraId="2B74C41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9949ECC" w14:textId="51193F6A" w:rsidR="00A24247" w:rsidRPr="00A24247" w:rsidRDefault="00A24247" w:rsidP="00906906">
            <w:pPr>
              <w:pStyle w:val="Paragraph"/>
              <w:spacing w:after="0" w:line="240" w:lineRule="auto"/>
              <w:rPr>
                <w:noProof/>
                <w:lang w:val="sk-SK"/>
              </w:rPr>
            </w:pPr>
            <w:r w:rsidRPr="00A24247">
              <w:rPr>
                <w:noProof/>
                <w:lang w:val="sk-SK"/>
              </w:rPr>
              <w:t>Platňa</w:t>
            </w:r>
            <w:r w:rsidR="00730589">
              <w:rPr>
                <w:noProof/>
                <w:lang w:val="sk-SK"/>
              </w:rPr>
              <w:t xml:space="preserve"> z </w:t>
            </w:r>
            <w:r w:rsidRPr="00A24247">
              <w:rPr>
                <w:noProof/>
                <w:lang w:val="sk-SK"/>
              </w:rPr>
              <w:t>polyuretánovej peny</w:t>
            </w:r>
            <w:r w:rsidR="00730589">
              <w:rPr>
                <w:noProof/>
                <w:lang w:val="sk-SK"/>
              </w:rPr>
              <w:t xml:space="preserve"> s </w:t>
            </w:r>
            <w:r w:rsidRPr="00A24247">
              <w:rPr>
                <w:noProof/>
                <w:lang w:val="sk-SK"/>
              </w:rPr>
              <w:t>hrúbkou 3 mm (± 15</w:t>
            </w:r>
            <w:r>
              <w:rPr>
                <w:noProof/>
                <w:lang w:val="sk-SK"/>
              </w:rPr>
              <w:t> %</w:t>
            </w:r>
            <w:r w:rsidRPr="00A24247">
              <w:rPr>
                <w:noProof/>
                <w:lang w:val="sk-SK"/>
              </w:rPr>
              <w:t>)</w:t>
            </w:r>
            <w:r w:rsidR="00730589">
              <w:rPr>
                <w:noProof/>
                <w:lang w:val="sk-SK"/>
              </w:rPr>
              <w:t xml:space="preserve"> a </w:t>
            </w:r>
            <w:r w:rsidRPr="00A24247">
              <w:rPr>
                <w:noProof/>
                <w:lang w:val="sk-SK"/>
              </w:rPr>
              <w:t>so špecifickou hmotnosťou 0,09435 alebo viac, ale nie viac ako 0,10092</w:t>
            </w:r>
          </w:p>
        </w:tc>
        <w:tc>
          <w:tcPr>
            <w:tcW w:w="0" w:type="auto"/>
            <w:tcBorders>
              <w:top w:val="single" w:sz="4" w:space="0" w:color="auto"/>
              <w:left w:val="single" w:sz="4" w:space="0" w:color="auto"/>
              <w:bottom w:val="single" w:sz="4" w:space="0" w:color="auto"/>
              <w:right w:val="single" w:sz="4" w:space="0" w:color="auto"/>
            </w:tcBorders>
            <w:hideMark/>
          </w:tcPr>
          <w:p w14:paraId="159CC12B" w14:textId="0E0BE86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AB45EB" w14:textId="77777777" w:rsidR="00A24247" w:rsidRPr="00A24247" w:rsidRDefault="00A24247" w:rsidP="00906906">
            <w:pPr>
              <w:pStyle w:val="Paragraph"/>
              <w:spacing w:after="0" w:line="240" w:lineRule="auto"/>
              <w:rPr>
                <w:noProof/>
                <w:lang w:val="sk-SK"/>
              </w:rPr>
            </w:pPr>
            <w:r w:rsidRPr="00A24247">
              <w:rPr>
                <w:noProof/>
                <w:lang w:val="sk-SK"/>
              </w:rPr>
              <w:t>m³</w:t>
            </w:r>
          </w:p>
        </w:tc>
        <w:tc>
          <w:tcPr>
            <w:tcW w:w="0" w:type="auto"/>
            <w:tcBorders>
              <w:top w:val="single" w:sz="4" w:space="0" w:color="auto"/>
              <w:left w:val="single" w:sz="4" w:space="0" w:color="auto"/>
              <w:bottom w:val="single" w:sz="4" w:space="0" w:color="auto"/>
              <w:right w:val="single" w:sz="4" w:space="0" w:color="auto"/>
            </w:tcBorders>
            <w:hideMark/>
          </w:tcPr>
          <w:p w14:paraId="7AA6242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EAD71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F8086F" w14:textId="77777777" w:rsidR="00A24247" w:rsidRPr="00A24247" w:rsidRDefault="00A24247" w:rsidP="00906906">
            <w:pPr>
              <w:pStyle w:val="Paragraph"/>
              <w:spacing w:after="0" w:line="240" w:lineRule="auto"/>
              <w:rPr>
                <w:noProof/>
                <w:lang w:val="sk-SK"/>
              </w:rPr>
            </w:pPr>
            <w:r w:rsidRPr="00A24247">
              <w:rPr>
                <w:noProof/>
                <w:lang w:val="sk-SK"/>
              </w:rPr>
              <w:t>0.5815</w:t>
            </w:r>
          </w:p>
        </w:tc>
        <w:tc>
          <w:tcPr>
            <w:tcW w:w="0" w:type="auto"/>
            <w:tcBorders>
              <w:top w:val="single" w:sz="4" w:space="0" w:color="auto"/>
              <w:left w:val="single" w:sz="4" w:space="0" w:color="auto"/>
              <w:bottom w:val="single" w:sz="4" w:space="0" w:color="auto"/>
              <w:right w:val="single" w:sz="4" w:space="0" w:color="auto"/>
            </w:tcBorders>
            <w:hideMark/>
          </w:tcPr>
          <w:p w14:paraId="16683BEE" w14:textId="77777777" w:rsidR="00A24247" w:rsidRPr="00A24247" w:rsidRDefault="00A24247" w:rsidP="00906906">
            <w:pPr>
              <w:pStyle w:val="Paragraph"/>
              <w:spacing w:after="0" w:line="240" w:lineRule="auto"/>
              <w:jc w:val="right"/>
              <w:rPr>
                <w:noProof/>
                <w:lang w:val="sk-SK"/>
              </w:rPr>
            </w:pPr>
            <w:r w:rsidRPr="00A24247">
              <w:rPr>
                <w:noProof/>
                <w:lang w:val="sk-SK"/>
              </w:rPr>
              <w:t>ex 3921 13 10</w:t>
            </w:r>
          </w:p>
        </w:tc>
        <w:tc>
          <w:tcPr>
            <w:tcW w:w="0" w:type="auto"/>
            <w:tcBorders>
              <w:top w:val="single" w:sz="4" w:space="0" w:color="auto"/>
              <w:left w:val="single" w:sz="4" w:space="0" w:color="auto"/>
              <w:bottom w:val="single" w:sz="4" w:space="0" w:color="auto"/>
              <w:right w:val="single" w:sz="4" w:space="0" w:color="auto"/>
            </w:tcBorders>
            <w:hideMark/>
          </w:tcPr>
          <w:p w14:paraId="37CFD66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B601491" w14:textId="0C06D124" w:rsidR="00A24247" w:rsidRPr="00A24247" w:rsidRDefault="00A24247" w:rsidP="00906906">
            <w:pPr>
              <w:pStyle w:val="Paragraph"/>
              <w:spacing w:after="0" w:line="240" w:lineRule="auto"/>
              <w:rPr>
                <w:noProof/>
                <w:lang w:val="sk-SK"/>
              </w:rPr>
            </w:pPr>
            <w:r w:rsidRPr="00A24247">
              <w:rPr>
                <w:noProof/>
                <w:lang w:val="sk-SK"/>
              </w:rPr>
              <w:t>Zvitky polyuretánovej peny</w:t>
            </w:r>
            <w:r w:rsidR="00730589">
              <w:rPr>
                <w:noProof/>
                <w:lang w:val="sk-SK"/>
              </w:rPr>
              <w:t xml:space="preserve"> s </w:t>
            </w:r>
            <w:r w:rsidRPr="00A24247">
              <w:rPr>
                <w:noProof/>
                <w:lang w:val="sk-SK"/>
              </w:rPr>
              <w:t>otvorenými bunkami: </w:t>
            </w:r>
          </w:p>
          <w:tbl>
            <w:tblPr>
              <w:tblStyle w:val="Listdash"/>
              <w:tblW w:w="0" w:type="auto"/>
              <w:tblLook w:val="04A0" w:firstRow="1" w:lastRow="0" w:firstColumn="1" w:lastColumn="0" w:noHBand="0" w:noVBand="1"/>
            </w:tblPr>
            <w:tblGrid>
              <w:gridCol w:w="220"/>
              <w:gridCol w:w="3586"/>
            </w:tblGrid>
            <w:tr w:rsidR="00A24247" w:rsidRPr="00A24247" w14:paraId="25992F48" w14:textId="77777777">
              <w:tc>
                <w:tcPr>
                  <w:tcW w:w="0" w:type="auto"/>
                  <w:hideMark/>
                </w:tcPr>
                <w:p w14:paraId="7001C3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B735D7" w14:textId="77777777" w:rsidR="00A24247" w:rsidRPr="00A24247" w:rsidRDefault="00A24247" w:rsidP="00906906">
                  <w:pPr>
                    <w:pStyle w:val="Paragraph"/>
                    <w:spacing w:after="0" w:line="240" w:lineRule="auto"/>
                    <w:rPr>
                      <w:noProof/>
                      <w:lang w:val="sk-SK"/>
                    </w:rPr>
                  </w:pPr>
                  <w:r w:rsidRPr="00A24247">
                    <w:rPr>
                      <w:noProof/>
                      <w:lang w:val="sk-SK"/>
                    </w:rPr>
                    <w:t>s hrúbkou 2,29 mm (± 0,25 mm),</w:t>
                  </w:r>
                </w:p>
              </w:tc>
            </w:tr>
            <w:tr w:rsidR="00A24247" w:rsidRPr="00A24247" w14:paraId="6E89C9CF" w14:textId="77777777">
              <w:tc>
                <w:tcPr>
                  <w:tcW w:w="0" w:type="auto"/>
                  <w:hideMark/>
                </w:tcPr>
                <w:p w14:paraId="00B79D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1472EE" w14:textId="77777777" w:rsidR="00A24247" w:rsidRPr="00A24247" w:rsidRDefault="00A24247" w:rsidP="00906906">
                  <w:pPr>
                    <w:pStyle w:val="Paragraph"/>
                    <w:spacing w:after="0" w:line="240" w:lineRule="auto"/>
                    <w:rPr>
                      <w:noProof/>
                      <w:lang w:val="sk-SK"/>
                    </w:rPr>
                  </w:pPr>
                  <w:r w:rsidRPr="00A24247">
                    <w:rPr>
                      <w:noProof/>
                      <w:lang w:val="sk-SK"/>
                    </w:rPr>
                    <w:t>s povrchom ošetreným dierovaným priľnavým prostriedkom a</w:t>
                  </w:r>
                </w:p>
              </w:tc>
            </w:tr>
            <w:tr w:rsidR="00A24247" w:rsidRPr="00A24247" w14:paraId="1F924662" w14:textId="77777777">
              <w:tc>
                <w:tcPr>
                  <w:tcW w:w="0" w:type="auto"/>
                  <w:hideMark/>
                </w:tcPr>
                <w:p w14:paraId="370FFC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484BD6" w14:textId="7A217CDE" w:rsidR="00A24247" w:rsidRPr="00A24247" w:rsidRDefault="00A24247" w:rsidP="00906906">
                  <w:pPr>
                    <w:pStyle w:val="Paragraph"/>
                    <w:spacing w:after="0" w:line="240" w:lineRule="auto"/>
                    <w:rPr>
                      <w:noProof/>
                      <w:lang w:val="sk-SK"/>
                    </w:rPr>
                  </w:pPr>
                  <w:r w:rsidRPr="00A24247">
                    <w:rPr>
                      <w:noProof/>
                      <w:lang w:val="sk-SK"/>
                    </w:rPr>
                    <w:t>laminované polyesterovým filmom</w:t>
                  </w:r>
                  <w:r w:rsidR="00730589">
                    <w:rPr>
                      <w:noProof/>
                      <w:lang w:val="sk-SK"/>
                    </w:rPr>
                    <w:t xml:space="preserve"> a </w:t>
                  </w:r>
                  <w:r w:rsidRPr="00A24247">
                    <w:rPr>
                      <w:noProof/>
                      <w:lang w:val="sk-SK"/>
                    </w:rPr>
                    <w:t>vrstvou textilného materiálu</w:t>
                  </w:r>
                </w:p>
              </w:tc>
            </w:tr>
          </w:tbl>
          <w:p w14:paraId="49A2D7F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744320B" w14:textId="1F563B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4087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9BC3A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72FF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FA3FFD" w14:textId="77777777" w:rsidR="00A24247" w:rsidRPr="00A24247" w:rsidRDefault="00A24247" w:rsidP="00906906">
            <w:pPr>
              <w:pStyle w:val="Paragraph"/>
              <w:spacing w:after="0" w:line="240" w:lineRule="auto"/>
              <w:rPr>
                <w:noProof/>
                <w:lang w:val="sk-SK"/>
              </w:rPr>
            </w:pPr>
            <w:r w:rsidRPr="00A24247">
              <w:rPr>
                <w:noProof/>
                <w:lang w:val="sk-SK"/>
              </w:rPr>
              <w:t>0.6066</w:t>
            </w:r>
          </w:p>
        </w:tc>
        <w:tc>
          <w:tcPr>
            <w:tcW w:w="0" w:type="auto"/>
            <w:tcBorders>
              <w:top w:val="single" w:sz="4" w:space="0" w:color="auto"/>
              <w:left w:val="single" w:sz="4" w:space="0" w:color="auto"/>
              <w:bottom w:val="single" w:sz="4" w:space="0" w:color="auto"/>
              <w:right w:val="single" w:sz="4" w:space="0" w:color="auto"/>
            </w:tcBorders>
            <w:hideMark/>
          </w:tcPr>
          <w:p w14:paraId="7175A147" w14:textId="77777777" w:rsidR="00A24247" w:rsidRPr="00A24247" w:rsidRDefault="00A24247" w:rsidP="00906906">
            <w:pPr>
              <w:pStyle w:val="Paragraph"/>
              <w:spacing w:after="0" w:line="240" w:lineRule="auto"/>
              <w:jc w:val="right"/>
              <w:rPr>
                <w:noProof/>
                <w:lang w:val="sk-SK"/>
              </w:rPr>
            </w:pPr>
            <w:r w:rsidRPr="00A24247">
              <w:rPr>
                <w:noProof/>
                <w:lang w:val="sk-SK"/>
              </w:rPr>
              <w:t>ex 3921 19 00</w:t>
            </w:r>
          </w:p>
        </w:tc>
        <w:tc>
          <w:tcPr>
            <w:tcW w:w="0" w:type="auto"/>
            <w:tcBorders>
              <w:top w:val="single" w:sz="4" w:space="0" w:color="auto"/>
              <w:left w:val="single" w:sz="4" w:space="0" w:color="auto"/>
              <w:bottom w:val="single" w:sz="4" w:space="0" w:color="auto"/>
              <w:right w:val="single" w:sz="4" w:space="0" w:color="auto"/>
            </w:tcBorders>
            <w:hideMark/>
          </w:tcPr>
          <w:p w14:paraId="48B90ED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E7C07AD" w14:textId="68511BAF" w:rsidR="00A24247" w:rsidRPr="00A24247" w:rsidRDefault="00A24247" w:rsidP="00906906">
            <w:pPr>
              <w:pStyle w:val="Paragraph"/>
              <w:spacing w:after="0" w:line="240" w:lineRule="auto"/>
              <w:rPr>
                <w:noProof/>
                <w:lang w:val="sk-SK"/>
              </w:rPr>
            </w:pPr>
            <w:r w:rsidRPr="00A24247">
              <w:rPr>
                <w:noProof/>
                <w:lang w:val="sk-SK"/>
              </w:rPr>
              <w:t>Bloky</w:t>
            </w:r>
            <w:r w:rsidR="00730589">
              <w:rPr>
                <w:noProof/>
                <w:lang w:val="sk-SK"/>
              </w:rPr>
              <w:t xml:space="preserve"> s </w:t>
            </w:r>
            <w:r w:rsidRPr="00A24247">
              <w:rPr>
                <w:noProof/>
                <w:lang w:val="sk-SK"/>
              </w:rPr>
              <w:t>bunkovou štruktúrou,</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3586"/>
            </w:tblGrid>
            <w:tr w:rsidR="00A24247" w:rsidRPr="00A24247" w14:paraId="425F90DD" w14:textId="77777777">
              <w:tc>
                <w:tcPr>
                  <w:tcW w:w="0" w:type="auto"/>
                  <w:hideMark/>
                </w:tcPr>
                <w:p w14:paraId="773F7E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E1B167" w14:textId="77777777" w:rsidR="00A24247" w:rsidRPr="00A24247" w:rsidRDefault="00A24247" w:rsidP="00906906">
                  <w:pPr>
                    <w:pStyle w:val="Paragraph"/>
                    <w:spacing w:after="0" w:line="240" w:lineRule="auto"/>
                    <w:rPr>
                      <w:noProof/>
                      <w:lang w:val="sk-SK"/>
                    </w:rPr>
                  </w:pPr>
                  <w:r w:rsidRPr="00A24247">
                    <w:rPr>
                      <w:noProof/>
                      <w:lang w:val="sk-SK"/>
                    </w:rPr>
                    <w:t>polyamid-6-u alebo poly(epoxy-anhydridu)</w:t>
                  </w:r>
                </w:p>
              </w:tc>
            </w:tr>
            <w:tr w:rsidR="00A24247" w:rsidRPr="00A24247" w14:paraId="525E2C4A" w14:textId="77777777">
              <w:tc>
                <w:tcPr>
                  <w:tcW w:w="0" w:type="auto"/>
                  <w:hideMark/>
                </w:tcPr>
                <w:p w14:paraId="67453C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407890" w14:textId="479032A2" w:rsidR="00A24247" w:rsidRPr="00A24247" w:rsidRDefault="00A24247" w:rsidP="00906906">
                  <w:pPr>
                    <w:pStyle w:val="Paragraph"/>
                    <w:spacing w:after="0" w:line="240" w:lineRule="auto"/>
                    <w:rPr>
                      <w:noProof/>
                      <w:lang w:val="sk-SK"/>
                    </w:rPr>
                  </w:pPr>
                  <w:r w:rsidRPr="00A24247">
                    <w:rPr>
                      <w:noProof/>
                      <w:lang w:val="sk-SK"/>
                    </w:rPr>
                    <w:t>aspoň 7 hmotnostných</w:t>
                  </w:r>
                  <w:r>
                    <w:rPr>
                      <w:noProof/>
                      <w:lang w:val="sk-SK"/>
                    </w:rPr>
                    <w:t> %</w:t>
                  </w:r>
                  <w:r w:rsidRPr="00A24247">
                    <w:rPr>
                      <w:noProof/>
                      <w:lang w:val="sk-SK"/>
                    </w:rPr>
                    <w:t>, ale najviac 9 hmotnostných</w:t>
                  </w:r>
                  <w:r>
                    <w:rPr>
                      <w:noProof/>
                      <w:lang w:val="sk-SK"/>
                    </w:rPr>
                    <w:t> %</w:t>
                  </w:r>
                  <w:r w:rsidRPr="00A24247">
                    <w:rPr>
                      <w:noProof/>
                      <w:lang w:val="sk-SK"/>
                    </w:rPr>
                    <w:t xml:space="preserve"> polytetrafluoretylénu, ak je prítomný</w:t>
                  </w:r>
                </w:p>
              </w:tc>
            </w:tr>
            <w:tr w:rsidR="00A24247" w:rsidRPr="00A24247" w14:paraId="5BB24992" w14:textId="77777777">
              <w:tc>
                <w:tcPr>
                  <w:tcW w:w="0" w:type="auto"/>
                  <w:hideMark/>
                </w:tcPr>
                <w:p w14:paraId="01D5F6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4BB6D9" w14:textId="5F48D8FB" w:rsidR="00A24247" w:rsidRPr="00A24247" w:rsidRDefault="00A24247" w:rsidP="00906906">
                  <w:pPr>
                    <w:pStyle w:val="Paragraph"/>
                    <w:spacing w:after="0" w:line="240" w:lineRule="auto"/>
                    <w:rPr>
                      <w:noProof/>
                      <w:lang w:val="sk-SK"/>
                    </w:rPr>
                  </w:pPr>
                  <w:r w:rsidRPr="00A24247">
                    <w:rPr>
                      <w:noProof/>
                      <w:lang w:val="sk-SK"/>
                    </w:rPr>
                    <w:t>aspoň 10 hmotnostných</w:t>
                  </w:r>
                  <w:r>
                    <w:rPr>
                      <w:noProof/>
                      <w:lang w:val="sk-SK"/>
                    </w:rPr>
                    <w:t> %</w:t>
                  </w:r>
                  <w:r w:rsidRPr="00A24247">
                    <w:rPr>
                      <w:noProof/>
                      <w:lang w:val="sk-SK"/>
                    </w:rPr>
                    <w:t>, ale najviac 25 hmotnostných</w:t>
                  </w:r>
                  <w:r>
                    <w:rPr>
                      <w:noProof/>
                      <w:lang w:val="sk-SK"/>
                    </w:rPr>
                    <w:t> %</w:t>
                  </w:r>
                  <w:r w:rsidRPr="00A24247">
                    <w:rPr>
                      <w:noProof/>
                      <w:lang w:val="sk-SK"/>
                    </w:rPr>
                    <w:t xml:space="preserve"> neorganických plnidiel</w:t>
                  </w:r>
                </w:p>
              </w:tc>
            </w:tr>
          </w:tbl>
          <w:p w14:paraId="61BD535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7336EC6" w14:textId="3BC4932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2D7B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F7C5F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27B62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BA2EDB" w14:textId="77777777" w:rsidR="00A24247" w:rsidRPr="00A24247" w:rsidRDefault="00A24247" w:rsidP="00906906">
            <w:pPr>
              <w:pStyle w:val="Paragraph"/>
              <w:spacing w:after="0" w:line="240" w:lineRule="auto"/>
              <w:rPr>
                <w:noProof/>
                <w:lang w:val="sk-SK"/>
              </w:rPr>
            </w:pPr>
            <w:r w:rsidRPr="00A24247">
              <w:rPr>
                <w:noProof/>
                <w:lang w:val="sk-SK"/>
              </w:rPr>
              <w:t>0.6911</w:t>
            </w:r>
          </w:p>
        </w:tc>
        <w:tc>
          <w:tcPr>
            <w:tcW w:w="0" w:type="auto"/>
            <w:tcBorders>
              <w:top w:val="single" w:sz="4" w:space="0" w:color="auto"/>
              <w:left w:val="single" w:sz="4" w:space="0" w:color="auto"/>
              <w:bottom w:val="single" w:sz="4" w:space="0" w:color="auto"/>
              <w:right w:val="single" w:sz="4" w:space="0" w:color="auto"/>
            </w:tcBorders>
            <w:hideMark/>
          </w:tcPr>
          <w:p w14:paraId="2DA44C6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3921 19 00</w:t>
            </w:r>
          </w:p>
        </w:tc>
        <w:tc>
          <w:tcPr>
            <w:tcW w:w="0" w:type="auto"/>
            <w:tcBorders>
              <w:top w:val="single" w:sz="4" w:space="0" w:color="auto"/>
              <w:left w:val="single" w:sz="4" w:space="0" w:color="auto"/>
              <w:bottom w:val="single" w:sz="4" w:space="0" w:color="auto"/>
              <w:right w:val="single" w:sz="4" w:space="0" w:color="auto"/>
            </w:tcBorders>
            <w:hideMark/>
          </w:tcPr>
          <w:p w14:paraId="13147BF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3E38294" w14:textId="77777777" w:rsidR="00A24247" w:rsidRPr="00A24247" w:rsidRDefault="00A24247" w:rsidP="00906906">
            <w:pPr>
              <w:pStyle w:val="Paragraph"/>
              <w:spacing w:after="0" w:line="240" w:lineRule="auto"/>
              <w:rPr>
                <w:noProof/>
                <w:lang w:val="sk-SK"/>
              </w:rPr>
            </w:pPr>
            <w:r w:rsidRPr="00A24247">
              <w:rPr>
                <w:noProof/>
                <w:lang w:val="sk-SK"/>
              </w:rPr>
              <w:t>Transparentná, mikropórovitá polyetylénová fólia upravená kyselinou akrylovou, vo forme zvitkov:</w:t>
            </w:r>
          </w:p>
          <w:tbl>
            <w:tblPr>
              <w:tblStyle w:val="Listdash"/>
              <w:tblW w:w="0" w:type="auto"/>
              <w:tblLook w:val="04A0" w:firstRow="1" w:lastRow="0" w:firstColumn="1" w:lastColumn="0" w:noHBand="0" w:noVBand="1"/>
            </w:tblPr>
            <w:tblGrid>
              <w:gridCol w:w="220"/>
              <w:gridCol w:w="3202"/>
            </w:tblGrid>
            <w:tr w:rsidR="00A24247" w:rsidRPr="00A24247" w14:paraId="3F8BDAA2" w14:textId="77777777">
              <w:tc>
                <w:tcPr>
                  <w:tcW w:w="0" w:type="auto"/>
                  <w:hideMark/>
                </w:tcPr>
                <w:p w14:paraId="1A1519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8C4DA7" w14:textId="77777777" w:rsidR="00A24247" w:rsidRPr="00A24247" w:rsidRDefault="00A24247" w:rsidP="00906906">
                  <w:pPr>
                    <w:pStyle w:val="Paragraph"/>
                    <w:spacing w:after="0" w:line="240" w:lineRule="auto"/>
                    <w:rPr>
                      <w:noProof/>
                      <w:lang w:val="sk-SK"/>
                    </w:rPr>
                  </w:pPr>
                  <w:r w:rsidRPr="00A24247">
                    <w:rPr>
                      <w:noProof/>
                      <w:lang w:val="sk-SK"/>
                    </w:rPr>
                    <w:t>so šírkou 98 mm alebo viac, ale najviac 170 mm,</w:t>
                  </w:r>
                </w:p>
              </w:tc>
            </w:tr>
            <w:tr w:rsidR="00A24247" w:rsidRPr="00A24247" w14:paraId="6574BE2E" w14:textId="77777777">
              <w:tc>
                <w:tcPr>
                  <w:tcW w:w="0" w:type="auto"/>
                  <w:hideMark/>
                </w:tcPr>
                <w:p w14:paraId="734F3F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55824E" w14:textId="77777777" w:rsidR="00A24247" w:rsidRPr="00A24247" w:rsidRDefault="00A24247" w:rsidP="00906906">
                  <w:pPr>
                    <w:pStyle w:val="Paragraph"/>
                    <w:spacing w:after="0" w:line="240" w:lineRule="auto"/>
                    <w:rPr>
                      <w:noProof/>
                      <w:lang w:val="sk-SK"/>
                    </w:rPr>
                  </w:pPr>
                  <w:r w:rsidRPr="00A24247">
                    <w:rPr>
                      <w:noProof/>
                      <w:lang w:val="sk-SK"/>
                    </w:rPr>
                    <w:t>s hrúbkou 15 µm alebo viac, ale najviac 36 µm,</w:t>
                  </w:r>
                </w:p>
              </w:tc>
            </w:tr>
          </w:tbl>
          <w:p w14:paraId="4AB0CE5E" w14:textId="77777777" w:rsidR="00A24247" w:rsidRPr="00A24247" w:rsidRDefault="00A24247" w:rsidP="00906906">
            <w:pPr>
              <w:pStyle w:val="Paragraph"/>
              <w:spacing w:after="0" w:line="240" w:lineRule="auto"/>
              <w:rPr>
                <w:noProof/>
                <w:lang w:val="sk-SK"/>
              </w:rPr>
            </w:pPr>
            <w:r w:rsidRPr="00A24247">
              <w:rPr>
                <w:noProof/>
                <w:lang w:val="sk-SK"/>
              </w:rPr>
              <w:t>druhu používaného na výrobu separátorov alkalických baterii</w:t>
            </w:r>
          </w:p>
        </w:tc>
        <w:tc>
          <w:tcPr>
            <w:tcW w:w="0" w:type="auto"/>
            <w:tcBorders>
              <w:top w:val="single" w:sz="4" w:space="0" w:color="auto"/>
              <w:left w:val="single" w:sz="4" w:space="0" w:color="auto"/>
              <w:bottom w:val="single" w:sz="4" w:space="0" w:color="auto"/>
              <w:right w:val="single" w:sz="4" w:space="0" w:color="auto"/>
            </w:tcBorders>
            <w:hideMark/>
          </w:tcPr>
          <w:p w14:paraId="7BE9B5F3" w14:textId="2205EBD3"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F628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7344E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797D2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83B449" w14:textId="77777777" w:rsidR="00A24247" w:rsidRPr="00A24247" w:rsidRDefault="00A24247" w:rsidP="00906906">
            <w:pPr>
              <w:pStyle w:val="Paragraph"/>
              <w:spacing w:after="0" w:line="240" w:lineRule="auto"/>
              <w:rPr>
                <w:noProof/>
                <w:lang w:val="sk-SK"/>
              </w:rPr>
            </w:pPr>
            <w:r w:rsidRPr="00A24247">
              <w:rPr>
                <w:noProof/>
                <w:lang w:val="sk-SK"/>
              </w:rPr>
              <w:t>0.7263</w:t>
            </w:r>
          </w:p>
        </w:tc>
        <w:tc>
          <w:tcPr>
            <w:tcW w:w="0" w:type="auto"/>
            <w:tcBorders>
              <w:top w:val="single" w:sz="4" w:space="0" w:color="auto"/>
              <w:left w:val="single" w:sz="4" w:space="0" w:color="auto"/>
              <w:bottom w:val="single" w:sz="4" w:space="0" w:color="auto"/>
              <w:right w:val="single" w:sz="4" w:space="0" w:color="auto"/>
            </w:tcBorders>
            <w:hideMark/>
          </w:tcPr>
          <w:p w14:paraId="0BA81E4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3921 19 00</w:t>
            </w:r>
          </w:p>
        </w:tc>
        <w:tc>
          <w:tcPr>
            <w:tcW w:w="0" w:type="auto"/>
            <w:tcBorders>
              <w:top w:val="single" w:sz="4" w:space="0" w:color="auto"/>
              <w:left w:val="single" w:sz="4" w:space="0" w:color="auto"/>
              <w:bottom w:val="single" w:sz="4" w:space="0" w:color="auto"/>
              <w:right w:val="single" w:sz="4" w:space="0" w:color="auto"/>
            </w:tcBorders>
            <w:hideMark/>
          </w:tcPr>
          <w:p w14:paraId="4B9D4CE6"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6C9BF09D" w14:textId="4AC2B69E" w:rsidR="00A24247" w:rsidRPr="00A24247" w:rsidRDefault="00A24247" w:rsidP="00906906">
            <w:pPr>
              <w:pStyle w:val="Paragraph"/>
              <w:spacing w:after="0" w:line="240" w:lineRule="auto"/>
              <w:rPr>
                <w:noProof/>
                <w:lang w:val="sk-SK"/>
              </w:rPr>
            </w:pPr>
            <w:r w:rsidRPr="00A24247">
              <w:rPr>
                <w:noProof/>
                <w:lang w:val="sk-SK"/>
              </w:rPr>
              <w:t>Mikropórovitý jednovrstvový film</w:t>
            </w:r>
            <w:r w:rsidR="00730589">
              <w:rPr>
                <w:noProof/>
                <w:lang w:val="sk-SK"/>
              </w:rPr>
              <w:t xml:space="preserve"> z </w:t>
            </w:r>
            <w:r w:rsidRPr="00A24247">
              <w:rPr>
                <w:noProof/>
                <w:lang w:val="sk-SK"/>
              </w:rPr>
              <w:t>polypropylénu alebo mikropórovitý trojvrstvový film</w:t>
            </w:r>
            <w:r w:rsidR="00730589">
              <w:rPr>
                <w:noProof/>
                <w:lang w:val="sk-SK"/>
              </w:rPr>
              <w:t xml:space="preserve"> z </w:t>
            </w:r>
            <w:r w:rsidRPr="00A24247">
              <w:rPr>
                <w:noProof/>
                <w:lang w:val="sk-SK"/>
              </w:rPr>
              <w:t>polypropylénu, polyetylénu</w:t>
            </w:r>
            <w:r w:rsidR="00730589">
              <w:rPr>
                <w:noProof/>
                <w:lang w:val="sk-SK"/>
              </w:rPr>
              <w:t xml:space="preserve"> a </w:t>
            </w:r>
            <w:r w:rsidRPr="00A24247">
              <w:rPr>
                <w:noProof/>
                <w:lang w:val="sk-SK"/>
              </w:rPr>
              <w:t>polypropylénu, pričom každý film má:</w:t>
            </w:r>
          </w:p>
          <w:tbl>
            <w:tblPr>
              <w:tblStyle w:val="Listdash"/>
              <w:tblW w:w="0" w:type="auto"/>
              <w:tblLook w:val="04A0" w:firstRow="1" w:lastRow="0" w:firstColumn="1" w:lastColumn="0" w:noHBand="0" w:noVBand="1"/>
            </w:tblPr>
            <w:tblGrid>
              <w:gridCol w:w="220"/>
              <w:gridCol w:w="3586"/>
            </w:tblGrid>
            <w:tr w:rsidR="00A24247" w:rsidRPr="00A24247" w14:paraId="3AC31F2A" w14:textId="77777777">
              <w:tc>
                <w:tcPr>
                  <w:tcW w:w="0" w:type="auto"/>
                  <w:hideMark/>
                </w:tcPr>
                <w:p w14:paraId="356AA7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B44B8C" w14:textId="77777777" w:rsidR="00A24247" w:rsidRPr="00A24247" w:rsidRDefault="00A24247" w:rsidP="00906906">
                  <w:pPr>
                    <w:pStyle w:val="Paragraph"/>
                    <w:spacing w:after="0" w:line="240" w:lineRule="auto"/>
                    <w:rPr>
                      <w:noProof/>
                      <w:lang w:val="sk-SK"/>
                    </w:rPr>
                  </w:pPr>
                  <w:r w:rsidRPr="00A24247">
                    <w:rPr>
                      <w:noProof/>
                      <w:lang w:val="sk-SK"/>
                    </w:rPr>
                    <w:t>nulové priečne zmršťovanie (TD),</w:t>
                  </w:r>
                </w:p>
              </w:tc>
            </w:tr>
            <w:tr w:rsidR="00A24247" w:rsidRPr="00A24247" w14:paraId="7C85651E" w14:textId="77777777">
              <w:tc>
                <w:tcPr>
                  <w:tcW w:w="0" w:type="auto"/>
                  <w:hideMark/>
                </w:tcPr>
                <w:p w14:paraId="6A8F57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2C74B1" w14:textId="77777777" w:rsidR="00A24247" w:rsidRPr="00A24247" w:rsidRDefault="00A24247" w:rsidP="00906906">
                  <w:pPr>
                    <w:pStyle w:val="Paragraph"/>
                    <w:spacing w:after="0" w:line="240" w:lineRule="auto"/>
                    <w:rPr>
                      <w:noProof/>
                      <w:lang w:val="sk-SK"/>
                    </w:rPr>
                  </w:pPr>
                  <w:r w:rsidRPr="00A24247">
                    <w:rPr>
                      <w:noProof/>
                      <w:lang w:val="sk-SK"/>
                    </w:rPr>
                    <w:t>celkovú hrúbku 8 μm alebo viac, ale najviac 50 μm,</w:t>
                  </w:r>
                </w:p>
              </w:tc>
            </w:tr>
            <w:tr w:rsidR="00A24247" w:rsidRPr="00A24247" w14:paraId="58473C5B" w14:textId="77777777">
              <w:tc>
                <w:tcPr>
                  <w:tcW w:w="0" w:type="auto"/>
                  <w:hideMark/>
                </w:tcPr>
                <w:p w14:paraId="248520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34A268" w14:textId="77777777" w:rsidR="00A24247" w:rsidRPr="00A24247" w:rsidRDefault="00A24247" w:rsidP="00906906">
                  <w:pPr>
                    <w:pStyle w:val="Paragraph"/>
                    <w:spacing w:after="0" w:line="240" w:lineRule="auto"/>
                    <w:rPr>
                      <w:noProof/>
                      <w:lang w:val="sk-SK"/>
                    </w:rPr>
                  </w:pPr>
                  <w:r w:rsidRPr="00A24247">
                    <w:rPr>
                      <w:noProof/>
                      <w:lang w:val="sk-SK"/>
                    </w:rPr>
                    <w:t>šírku 15 mm alebo viac, ale najviac 900 mm,</w:t>
                  </w:r>
                </w:p>
              </w:tc>
            </w:tr>
            <w:tr w:rsidR="00A24247" w:rsidRPr="00A24247" w14:paraId="1B5F6FD2" w14:textId="77777777">
              <w:tc>
                <w:tcPr>
                  <w:tcW w:w="0" w:type="auto"/>
                  <w:hideMark/>
                </w:tcPr>
                <w:p w14:paraId="3FE361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198712" w14:textId="77777777" w:rsidR="00A24247" w:rsidRPr="00A24247" w:rsidRDefault="00A24247" w:rsidP="00906906">
                  <w:pPr>
                    <w:pStyle w:val="Paragraph"/>
                    <w:spacing w:after="0" w:line="240" w:lineRule="auto"/>
                    <w:rPr>
                      <w:noProof/>
                      <w:lang w:val="sk-SK"/>
                    </w:rPr>
                  </w:pPr>
                  <w:r w:rsidRPr="00A24247">
                    <w:rPr>
                      <w:noProof/>
                      <w:lang w:val="sk-SK"/>
                    </w:rPr>
                    <w:t>dĺžku viac ako 200 m, ale najviac 8000 m, a</w:t>
                  </w:r>
                </w:p>
              </w:tc>
            </w:tr>
            <w:tr w:rsidR="00A24247" w:rsidRPr="00A24247" w14:paraId="10DC8D70" w14:textId="77777777">
              <w:tc>
                <w:tcPr>
                  <w:tcW w:w="0" w:type="auto"/>
                  <w:hideMark/>
                </w:tcPr>
                <w:p w14:paraId="37517A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C99EC3" w14:textId="3832DACB" w:rsidR="00A24247" w:rsidRPr="00A24247" w:rsidRDefault="00A24247" w:rsidP="00906906">
                  <w:pPr>
                    <w:pStyle w:val="Paragraph"/>
                    <w:spacing w:after="0" w:line="240" w:lineRule="auto"/>
                    <w:rPr>
                      <w:noProof/>
                      <w:lang w:val="sk-SK"/>
                    </w:rPr>
                  </w:pPr>
                  <w:r w:rsidRPr="00A24247">
                    <w:rPr>
                      <w:noProof/>
                      <w:lang w:val="sk-SK"/>
                    </w:rPr>
                    <w:t>póry</w:t>
                  </w:r>
                  <w:r w:rsidR="00730589">
                    <w:rPr>
                      <w:noProof/>
                      <w:lang w:val="sk-SK"/>
                    </w:rPr>
                    <w:t xml:space="preserve"> s </w:t>
                  </w:r>
                  <w:r w:rsidRPr="00A24247">
                    <w:rPr>
                      <w:noProof/>
                      <w:lang w:val="sk-SK"/>
                    </w:rPr>
                    <w:t>priemernou veľkosťou medzi 0,02 μm</w:t>
                  </w:r>
                  <w:r w:rsidR="00730589">
                    <w:rPr>
                      <w:noProof/>
                      <w:lang w:val="sk-SK"/>
                    </w:rPr>
                    <w:t xml:space="preserve"> a </w:t>
                  </w:r>
                  <w:r w:rsidRPr="00A24247">
                    <w:rPr>
                      <w:noProof/>
                      <w:lang w:val="sk-SK"/>
                    </w:rPr>
                    <w:t>0,1 μm</w:t>
                  </w:r>
                </w:p>
              </w:tc>
            </w:tr>
            <w:tr w:rsidR="00A24247" w:rsidRPr="00A24247" w14:paraId="19C04F51" w14:textId="77777777">
              <w:tc>
                <w:tcPr>
                  <w:tcW w:w="0" w:type="auto"/>
                  <w:hideMark/>
                </w:tcPr>
                <w:p w14:paraId="782AB9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0A5735" w14:textId="53F62520" w:rsidR="00A24247" w:rsidRPr="00A24247" w:rsidRDefault="00A24247" w:rsidP="00906906">
                  <w:pPr>
                    <w:pStyle w:val="Paragraph"/>
                    <w:spacing w:after="0" w:line="240" w:lineRule="auto"/>
                    <w:rPr>
                      <w:noProof/>
                      <w:lang w:val="sk-SK"/>
                    </w:rPr>
                  </w:pPr>
                  <w:r w:rsidRPr="00A24247">
                    <w:rPr>
                      <w:noProof/>
                      <w:lang w:val="sk-SK"/>
                    </w:rPr>
                    <w:t>tiež laminovaný</w:t>
                  </w:r>
                  <w:r w:rsidR="00730589">
                    <w:rPr>
                      <w:noProof/>
                      <w:lang w:val="sk-SK"/>
                    </w:rPr>
                    <w:t xml:space="preserve"> s </w:t>
                  </w:r>
                  <w:r w:rsidRPr="00A24247">
                    <w:rPr>
                      <w:noProof/>
                      <w:lang w:val="sk-SK"/>
                    </w:rPr>
                    <w:t>polypropylénovou netkanou podložkou</w:t>
                  </w:r>
                  <w:r w:rsidR="00730589">
                    <w:rPr>
                      <w:noProof/>
                      <w:lang w:val="sk-SK"/>
                    </w:rPr>
                    <w:t xml:space="preserve"> s </w:t>
                  </w:r>
                  <w:r w:rsidRPr="00A24247">
                    <w:rPr>
                      <w:noProof/>
                      <w:lang w:val="sk-SK"/>
                    </w:rPr>
                    <w:t>hrúbkou 50 až 200 µm</w:t>
                  </w:r>
                </w:p>
              </w:tc>
            </w:tr>
            <w:tr w:rsidR="00A24247" w:rsidRPr="00A24247" w14:paraId="01DABC6F" w14:textId="77777777">
              <w:tc>
                <w:tcPr>
                  <w:tcW w:w="0" w:type="auto"/>
                  <w:hideMark/>
                </w:tcPr>
                <w:p w14:paraId="01AF9F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8EAEF5" w14:textId="77777777" w:rsidR="00A24247" w:rsidRPr="00A24247" w:rsidRDefault="00A24247" w:rsidP="00906906">
                  <w:pPr>
                    <w:pStyle w:val="Paragraph"/>
                    <w:spacing w:after="0" w:line="240" w:lineRule="auto"/>
                    <w:rPr>
                      <w:noProof/>
                      <w:lang w:val="sk-SK"/>
                    </w:rPr>
                  </w:pPr>
                  <w:r w:rsidRPr="00A24247">
                    <w:rPr>
                      <w:noProof/>
                      <w:lang w:val="sk-SK"/>
                    </w:rPr>
                    <w:t>tiež potiahnutý povrchovo aktívnou látkou</w:t>
                  </w:r>
                </w:p>
              </w:tc>
            </w:tr>
            <w:tr w:rsidR="00A24247" w:rsidRPr="00A24247" w14:paraId="42D56512" w14:textId="77777777">
              <w:tc>
                <w:tcPr>
                  <w:tcW w:w="0" w:type="auto"/>
                  <w:hideMark/>
                </w:tcPr>
                <w:p w14:paraId="3F7BA7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C71DF8" w14:textId="4E15965C" w:rsidR="00A24247" w:rsidRPr="00A24247" w:rsidRDefault="00A24247" w:rsidP="00906906">
                  <w:pPr>
                    <w:pStyle w:val="Paragraph"/>
                    <w:spacing w:after="0" w:line="240" w:lineRule="auto"/>
                    <w:rPr>
                      <w:noProof/>
                      <w:lang w:val="sk-SK"/>
                    </w:rPr>
                  </w:pPr>
                  <w:r w:rsidRPr="00A24247">
                    <w:rPr>
                      <w:noProof/>
                      <w:lang w:val="sk-SK"/>
                    </w:rPr>
                    <w:t>tiež potiahnutý na 1 alebo 2 stranách keramickou vrstvou</w:t>
                  </w:r>
                  <w:r w:rsidR="00730589">
                    <w:rPr>
                      <w:noProof/>
                      <w:lang w:val="sk-SK"/>
                    </w:rPr>
                    <w:t xml:space="preserve"> s </w:t>
                  </w:r>
                  <w:r w:rsidRPr="00A24247">
                    <w:rPr>
                      <w:noProof/>
                      <w:lang w:val="sk-SK"/>
                    </w:rPr>
                    <w:t>hrúbkou najmenej 1 µm alebo viac, ale najviac 5 µm</w:t>
                  </w:r>
                </w:p>
              </w:tc>
            </w:tr>
            <w:tr w:rsidR="00A24247" w:rsidRPr="00A24247" w14:paraId="7CDA0865" w14:textId="77777777">
              <w:tc>
                <w:tcPr>
                  <w:tcW w:w="0" w:type="auto"/>
                  <w:hideMark/>
                </w:tcPr>
                <w:p w14:paraId="0F9343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8999B2" w14:textId="1378588E" w:rsidR="00A24247" w:rsidRPr="00A24247" w:rsidRDefault="00A24247" w:rsidP="00906906">
                  <w:pPr>
                    <w:pStyle w:val="Paragraph"/>
                    <w:spacing w:after="0" w:line="240" w:lineRule="auto"/>
                    <w:rPr>
                      <w:noProof/>
                      <w:lang w:val="sk-SK"/>
                    </w:rPr>
                  </w:pPr>
                  <w:r w:rsidRPr="00A24247">
                    <w:rPr>
                      <w:noProof/>
                      <w:lang w:val="sk-SK"/>
                    </w:rPr>
                    <w:t>tiež potiahnutý na 1 alebo 2 stranách lepkavým spojivom typu PVDF alebo obdobným,</w:t>
                  </w:r>
                  <w:r w:rsidR="00730589">
                    <w:rPr>
                      <w:noProof/>
                      <w:lang w:val="sk-SK"/>
                    </w:rPr>
                    <w:t xml:space="preserve"> s </w:t>
                  </w:r>
                  <w:r w:rsidRPr="00A24247">
                    <w:rPr>
                      <w:noProof/>
                      <w:lang w:val="sk-SK"/>
                    </w:rPr>
                    <w:t>hrúbkou najmenej 0,5 µm alebo viac, ale najviac 5 µm</w:t>
                  </w:r>
                </w:p>
              </w:tc>
            </w:tr>
          </w:tbl>
          <w:p w14:paraId="5380F68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57DE81E" w14:textId="7D4A594E" w:rsidR="00A24247" w:rsidRPr="00A24247" w:rsidRDefault="00A24247" w:rsidP="00906906">
            <w:pPr>
              <w:pStyle w:val="Paragraph"/>
              <w:spacing w:after="0" w:line="240" w:lineRule="auto"/>
              <w:rPr>
                <w:noProof/>
                <w:lang w:val="sk-SK"/>
              </w:rPr>
            </w:pPr>
            <w:r w:rsidRPr="00A24247">
              <w:rPr>
                <w:noProof/>
                <w:lang w:val="sk-SK"/>
              </w:rPr>
              <w:t>3.2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3E89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258CC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4696D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72F7D4" w14:textId="77777777" w:rsidR="00A24247" w:rsidRPr="00A24247" w:rsidRDefault="00A24247" w:rsidP="00906906">
            <w:pPr>
              <w:pStyle w:val="Paragraph"/>
              <w:spacing w:after="0" w:line="240" w:lineRule="auto"/>
              <w:rPr>
                <w:noProof/>
                <w:lang w:val="sk-SK"/>
              </w:rPr>
            </w:pPr>
            <w:r w:rsidRPr="00A24247">
              <w:rPr>
                <w:noProof/>
                <w:lang w:val="sk-SK"/>
              </w:rPr>
              <w:t>0.7132</w:t>
            </w:r>
          </w:p>
        </w:tc>
        <w:tc>
          <w:tcPr>
            <w:tcW w:w="0" w:type="auto"/>
            <w:tcBorders>
              <w:top w:val="single" w:sz="4" w:space="0" w:color="auto"/>
              <w:left w:val="single" w:sz="4" w:space="0" w:color="auto"/>
              <w:bottom w:val="single" w:sz="4" w:space="0" w:color="auto"/>
              <w:right w:val="single" w:sz="4" w:space="0" w:color="auto"/>
            </w:tcBorders>
            <w:hideMark/>
          </w:tcPr>
          <w:p w14:paraId="539A419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3921 19 00</w:t>
            </w:r>
          </w:p>
        </w:tc>
        <w:tc>
          <w:tcPr>
            <w:tcW w:w="0" w:type="auto"/>
            <w:tcBorders>
              <w:top w:val="single" w:sz="4" w:space="0" w:color="auto"/>
              <w:left w:val="single" w:sz="4" w:space="0" w:color="auto"/>
              <w:bottom w:val="single" w:sz="4" w:space="0" w:color="auto"/>
              <w:right w:val="single" w:sz="4" w:space="0" w:color="auto"/>
            </w:tcBorders>
            <w:hideMark/>
          </w:tcPr>
          <w:p w14:paraId="5FD2A22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EA2C440" w14:textId="20398B9F" w:rsidR="00A24247" w:rsidRPr="00A24247" w:rsidRDefault="00A24247" w:rsidP="00906906">
            <w:pPr>
              <w:pStyle w:val="Paragraph"/>
              <w:spacing w:after="0" w:line="240" w:lineRule="auto"/>
              <w:rPr>
                <w:noProof/>
                <w:lang w:val="sk-SK"/>
              </w:rPr>
            </w:pPr>
            <w:r w:rsidRPr="00A24247">
              <w:rPr>
                <w:noProof/>
                <w:lang w:val="sk-SK"/>
              </w:rPr>
              <w:t>Priepustná membrána</w:t>
            </w:r>
            <w:r w:rsidR="00730589">
              <w:rPr>
                <w:noProof/>
                <w:lang w:val="sk-SK"/>
              </w:rPr>
              <w:t xml:space="preserve"> z </w:t>
            </w:r>
            <w:r w:rsidRPr="00A24247">
              <w:rPr>
                <w:noProof/>
                <w:lang w:val="sk-SK"/>
              </w:rPr>
              <w:t>polytetrafluóretylénu (PTFE) laminovaná polyesterovou spundbond netkanou textíliou s</w:t>
            </w:r>
          </w:p>
          <w:tbl>
            <w:tblPr>
              <w:tblStyle w:val="Listdash"/>
              <w:tblW w:w="0" w:type="auto"/>
              <w:tblLook w:val="04A0" w:firstRow="1" w:lastRow="0" w:firstColumn="1" w:lastColumn="0" w:noHBand="0" w:noVBand="1"/>
            </w:tblPr>
            <w:tblGrid>
              <w:gridCol w:w="220"/>
              <w:gridCol w:w="3586"/>
            </w:tblGrid>
            <w:tr w:rsidR="00A24247" w:rsidRPr="00A24247" w14:paraId="29AB4B11" w14:textId="77777777">
              <w:tc>
                <w:tcPr>
                  <w:tcW w:w="0" w:type="auto"/>
                  <w:hideMark/>
                </w:tcPr>
                <w:p w14:paraId="354F93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CE33F0" w14:textId="77777777" w:rsidR="00A24247" w:rsidRPr="00A24247" w:rsidRDefault="00A24247" w:rsidP="00906906">
                  <w:pPr>
                    <w:pStyle w:val="Paragraph"/>
                    <w:spacing w:after="0" w:line="240" w:lineRule="auto"/>
                    <w:rPr>
                      <w:noProof/>
                      <w:lang w:val="sk-SK"/>
                    </w:rPr>
                  </w:pPr>
                  <w:r w:rsidRPr="00A24247">
                    <w:rPr>
                      <w:noProof/>
                      <w:lang w:val="sk-SK"/>
                    </w:rPr>
                    <w:t>celkovou hrúbkou viac ako 0,05 mm, ale najviac 0,20 mm,</w:t>
                  </w:r>
                </w:p>
              </w:tc>
            </w:tr>
            <w:tr w:rsidR="00A24247" w:rsidRPr="00A24247" w14:paraId="2A7E38A9" w14:textId="77777777">
              <w:tc>
                <w:tcPr>
                  <w:tcW w:w="0" w:type="auto"/>
                  <w:hideMark/>
                </w:tcPr>
                <w:p w14:paraId="2B6B8C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FD4649" w14:textId="7E15D33C" w:rsidR="00A24247" w:rsidRPr="00A24247" w:rsidRDefault="00A24247" w:rsidP="00906906">
                  <w:pPr>
                    <w:pStyle w:val="Paragraph"/>
                    <w:spacing w:after="0" w:line="240" w:lineRule="auto"/>
                    <w:rPr>
                      <w:noProof/>
                      <w:lang w:val="sk-SK"/>
                    </w:rPr>
                  </w:pPr>
                  <w:r w:rsidRPr="00A24247">
                    <w:rPr>
                      <w:noProof/>
                      <w:lang w:val="sk-SK"/>
                    </w:rPr>
                    <w:t>tlakom vody na vstupe medzi 5</w:t>
                  </w:r>
                  <w:r w:rsidR="00730589">
                    <w:rPr>
                      <w:noProof/>
                      <w:lang w:val="sk-SK"/>
                    </w:rPr>
                    <w:t xml:space="preserve"> a </w:t>
                  </w:r>
                  <w:r w:rsidRPr="00A24247">
                    <w:rPr>
                      <w:noProof/>
                      <w:lang w:val="sk-SK"/>
                    </w:rPr>
                    <w:t>200 kPa podľa ISO 811 a</w:t>
                  </w:r>
                </w:p>
              </w:tc>
            </w:tr>
            <w:tr w:rsidR="00A24247" w:rsidRPr="00A24247" w14:paraId="17B17636" w14:textId="77777777">
              <w:tc>
                <w:tcPr>
                  <w:tcW w:w="0" w:type="auto"/>
                  <w:hideMark/>
                </w:tcPr>
                <w:p w14:paraId="475072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4860AB" w14:textId="77777777" w:rsidR="00A24247" w:rsidRPr="00A24247" w:rsidRDefault="00A24247" w:rsidP="00906906">
                  <w:pPr>
                    <w:pStyle w:val="Paragraph"/>
                    <w:spacing w:after="0" w:line="240" w:lineRule="auto"/>
                    <w:rPr>
                      <w:noProof/>
                      <w:lang w:val="sk-SK"/>
                    </w:rPr>
                  </w:pPr>
                  <w:r w:rsidRPr="00A24247">
                    <w:rPr>
                      <w:noProof/>
                      <w:lang w:val="sk-SK"/>
                    </w:rPr>
                    <w:t>priepustnosťou vzduchu 0,08 cm³/cm²/s alebo viac podľa normy ISO 5636-5</w:t>
                  </w:r>
                </w:p>
              </w:tc>
            </w:tr>
          </w:tbl>
          <w:p w14:paraId="0E10B34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1BABDCE" w14:textId="475F90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1049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FEDE4A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BBFC58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99AB80" w14:textId="77777777" w:rsidR="00A24247" w:rsidRPr="00A24247" w:rsidRDefault="00A24247" w:rsidP="00906906">
            <w:pPr>
              <w:pStyle w:val="Paragraph"/>
              <w:spacing w:after="0" w:line="240" w:lineRule="auto"/>
              <w:rPr>
                <w:noProof/>
                <w:lang w:val="sk-SK"/>
              </w:rPr>
            </w:pPr>
            <w:r w:rsidRPr="00A24247">
              <w:rPr>
                <w:noProof/>
                <w:lang w:val="sk-SK"/>
              </w:rPr>
              <w:t>0.7280</w:t>
            </w:r>
          </w:p>
        </w:tc>
        <w:tc>
          <w:tcPr>
            <w:tcW w:w="0" w:type="auto"/>
            <w:tcBorders>
              <w:top w:val="single" w:sz="4" w:space="0" w:color="auto"/>
              <w:left w:val="single" w:sz="4" w:space="0" w:color="auto"/>
              <w:bottom w:val="single" w:sz="4" w:space="0" w:color="auto"/>
              <w:right w:val="single" w:sz="4" w:space="0" w:color="auto"/>
            </w:tcBorders>
            <w:hideMark/>
          </w:tcPr>
          <w:p w14:paraId="71552098" w14:textId="77777777" w:rsidR="00A24247" w:rsidRPr="00A24247" w:rsidRDefault="00A24247" w:rsidP="00906906">
            <w:pPr>
              <w:pStyle w:val="Paragraph"/>
              <w:spacing w:after="0" w:line="240" w:lineRule="auto"/>
              <w:jc w:val="right"/>
              <w:rPr>
                <w:noProof/>
                <w:lang w:val="sk-SK"/>
              </w:rPr>
            </w:pPr>
            <w:r w:rsidRPr="00A24247">
              <w:rPr>
                <w:noProof/>
                <w:lang w:val="sk-SK"/>
              </w:rPr>
              <w:t>ex 3921 19 00</w:t>
            </w:r>
          </w:p>
        </w:tc>
        <w:tc>
          <w:tcPr>
            <w:tcW w:w="0" w:type="auto"/>
            <w:tcBorders>
              <w:top w:val="single" w:sz="4" w:space="0" w:color="auto"/>
              <w:left w:val="single" w:sz="4" w:space="0" w:color="auto"/>
              <w:bottom w:val="single" w:sz="4" w:space="0" w:color="auto"/>
              <w:right w:val="single" w:sz="4" w:space="0" w:color="auto"/>
            </w:tcBorders>
            <w:hideMark/>
          </w:tcPr>
          <w:p w14:paraId="69D051E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7E37105" w14:textId="77777777" w:rsidR="00A24247" w:rsidRPr="00A24247" w:rsidRDefault="00A24247" w:rsidP="00906906">
            <w:pPr>
              <w:pStyle w:val="Paragraph"/>
              <w:spacing w:after="0" w:line="240" w:lineRule="auto"/>
              <w:rPr>
                <w:noProof/>
                <w:lang w:val="sk-SK"/>
              </w:rPr>
            </w:pPr>
            <w:r w:rsidRPr="00A24247">
              <w:rPr>
                <w:noProof/>
                <w:lang w:val="sk-SK"/>
              </w:rPr>
              <w:t>Viacpórovitá viacvrstvová separačná fólia:</w:t>
            </w:r>
          </w:p>
          <w:tbl>
            <w:tblPr>
              <w:tblStyle w:val="Listdash"/>
              <w:tblW w:w="0" w:type="auto"/>
              <w:tblLook w:val="04A0" w:firstRow="1" w:lastRow="0" w:firstColumn="1" w:lastColumn="0" w:noHBand="0" w:noVBand="1"/>
            </w:tblPr>
            <w:tblGrid>
              <w:gridCol w:w="220"/>
              <w:gridCol w:w="3586"/>
            </w:tblGrid>
            <w:tr w:rsidR="00A24247" w:rsidRPr="00A24247" w14:paraId="32497EC9" w14:textId="77777777">
              <w:tc>
                <w:tcPr>
                  <w:tcW w:w="0" w:type="auto"/>
                  <w:hideMark/>
                </w:tcPr>
                <w:p w14:paraId="6B73C6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81B6AA" w14:textId="3D5771F4" w:rsidR="00A24247" w:rsidRPr="00A24247" w:rsidRDefault="00A24247" w:rsidP="00906906">
                  <w:pPr>
                    <w:pStyle w:val="Paragraph"/>
                    <w:spacing w:after="0" w:line="240" w:lineRule="auto"/>
                    <w:rPr>
                      <w:noProof/>
                      <w:lang w:val="sk-SK"/>
                    </w:rPr>
                  </w:pPr>
                  <w:r w:rsidRPr="00A24247">
                    <w:rPr>
                      <w:noProof/>
                      <w:lang w:val="sk-SK"/>
                    </w:rPr>
                    <w:t>s jednou mikroporóznou polyetylénovou vrstvou medzi dvomi mikroporóznymi polypropylénovými vrstvami,</w:t>
                  </w:r>
                  <w:r w:rsidR="00730589">
                    <w:rPr>
                      <w:noProof/>
                      <w:lang w:val="sk-SK"/>
                    </w:rPr>
                    <w:t xml:space="preserve"> a </w:t>
                  </w:r>
                  <w:r w:rsidRPr="00A24247">
                    <w:rPr>
                      <w:noProof/>
                      <w:lang w:val="sk-SK"/>
                    </w:rPr>
                    <w:t>tiež obsahujúcimi vrstvu oxidu hlinitého na oboch stranách,</w:t>
                  </w:r>
                </w:p>
              </w:tc>
            </w:tr>
            <w:tr w:rsidR="00A24247" w:rsidRPr="00A24247" w14:paraId="43EE1F47" w14:textId="77777777">
              <w:tc>
                <w:tcPr>
                  <w:tcW w:w="0" w:type="auto"/>
                  <w:hideMark/>
                </w:tcPr>
                <w:p w14:paraId="4891B5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EC7FC3" w14:textId="77777777" w:rsidR="00A24247" w:rsidRPr="00A24247" w:rsidRDefault="00A24247" w:rsidP="00906906">
                  <w:pPr>
                    <w:pStyle w:val="Paragraph"/>
                    <w:spacing w:after="0" w:line="240" w:lineRule="auto"/>
                    <w:rPr>
                      <w:noProof/>
                      <w:lang w:val="sk-SK"/>
                    </w:rPr>
                  </w:pPr>
                  <w:r w:rsidRPr="00A24247">
                    <w:rPr>
                      <w:noProof/>
                      <w:lang w:val="sk-SK"/>
                    </w:rPr>
                    <w:t>so šírkou najmenej 65 mm, ale najviac 170 mm,</w:t>
                  </w:r>
                </w:p>
              </w:tc>
            </w:tr>
            <w:tr w:rsidR="00A24247" w:rsidRPr="00A24247" w14:paraId="500C8B5F" w14:textId="77777777">
              <w:tc>
                <w:tcPr>
                  <w:tcW w:w="0" w:type="auto"/>
                  <w:hideMark/>
                </w:tcPr>
                <w:p w14:paraId="2132AC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127B2F" w14:textId="77777777" w:rsidR="00A24247" w:rsidRPr="00A24247" w:rsidRDefault="00A24247" w:rsidP="00906906">
                  <w:pPr>
                    <w:pStyle w:val="Paragraph"/>
                    <w:spacing w:after="0" w:line="240" w:lineRule="auto"/>
                    <w:rPr>
                      <w:noProof/>
                      <w:lang w:val="sk-SK"/>
                    </w:rPr>
                  </w:pPr>
                  <w:r w:rsidRPr="00A24247">
                    <w:rPr>
                      <w:noProof/>
                      <w:lang w:val="sk-SK"/>
                    </w:rPr>
                    <w:t>s celkovou hrúbkou najmenej 0,01 mm, ale najviac 0,03 mm,</w:t>
                  </w:r>
                </w:p>
              </w:tc>
            </w:tr>
            <w:tr w:rsidR="00A24247" w:rsidRPr="00A24247" w14:paraId="23DD380F" w14:textId="77777777">
              <w:tc>
                <w:tcPr>
                  <w:tcW w:w="0" w:type="auto"/>
                  <w:hideMark/>
                </w:tcPr>
                <w:p w14:paraId="0C4B98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234A10" w14:textId="77777777" w:rsidR="00A24247" w:rsidRPr="00A24247" w:rsidRDefault="00A24247" w:rsidP="00906906">
                  <w:pPr>
                    <w:pStyle w:val="Paragraph"/>
                    <w:spacing w:after="0" w:line="240" w:lineRule="auto"/>
                    <w:rPr>
                      <w:noProof/>
                      <w:lang w:val="sk-SK"/>
                    </w:rPr>
                  </w:pPr>
                  <w:r w:rsidRPr="00A24247">
                    <w:rPr>
                      <w:noProof/>
                      <w:lang w:val="sk-SK"/>
                    </w:rPr>
                    <w:t>s pórovitosťou najmenej 0,25, ale najviac 0,65</w:t>
                  </w:r>
                </w:p>
              </w:tc>
            </w:tr>
          </w:tbl>
          <w:p w14:paraId="78BC4EA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B22F14D" w14:textId="76E472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90087D"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4EA2847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390D0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08D9A1" w14:textId="77777777" w:rsidR="00A24247" w:rsidRPr="00A24247" w:rsidRDefault="00A24247" w:rsidP="00906906">
            <w:pPr>
              <w:pStyle w:val="Paragraph"/>
              <w:spacing w:after="0" w:line="240" w:lineRule="auto"/>
              <w:rPr>
                <w:noProof/>
                <w:lang w:val="sk-SK"/>
              </w:rPr>
            </w:pPr>
            <w:r w:rsidRPr="00A24247">
              <w:rPr>
                <w:noProof/>
                <w:lang w:val="sk-SK"/>
              </w:rPr>
              <w:t>0.7309</w:t>
            </w:r>
          </w:p>
        </w:tc>
        <w:tc>
          <w:tcPr>
            <w:tcW w:w="0" w:type="auto"/>
            <w:tcBorders>
              <w:top w:val="single" w:sz="4" w:space="0" w:color="auto"/>
              <w:left w:val="single" w:sz="4" w:space="0" w:color="auto"/>
              <w:bottom w:val="single" w:sz="4" w:space="0" w:color="auto"/>
              <w:right w:val="single" w:sz="4" w:space="0" w:color="auto"/>
            </w:tcBorders>
            <w:hideMark/>
          </w:tcPr>
          <w:p w14:paraId="4991C151" w14:textId="77777777" w:rsidR="00A24247" w:rsidRPr="00A24247" w:rsidRDefault="00A24247" w:rsidP="00906906">
            <w:pPr>
              <w:pStyle w:val="Paragraph"/>
              <w:spacing w:after="0" w:line="240" w:lineRule="auto"/>
              <w:jc w:val="right"/>
              <w:rPr>
                <w:noProof/>
                <w:lang w:val="sk-SK"/>
              </w:rPr>
            </w:pPr>
            <w:r w:rsidRPr="00A24247">
              <w:rPr>
                <w:noProof/>
                <w:lang w:val="sk-SK"/>
              </w:rPr>
              <w:t>ex 3921 19 00</w:t>
            </w:r>
          </w:p>
        </w:tc>
        <w:tc>
          <w:tcPr>
            <w:tcW w:w="0" w:type="auto"/>
            <w:tcBorders>
              <w:top w:val="single" w:sz="4" w:space="0" w:color="auto"/>
              <w:left w:val="single" w:sz="4" w:space="0" w:color="auto"/>
              <w:bottom w:val="single" w:sz="4" w:space="0" w:color="auto"/>
              <w:right w:val="single" w:sz="4" w:space="0" w:color="auto"/>
            </w:tcBorders>
            <w:hideMark/>
          </w:tcPr>
          <w:p w14:paraId="77B2135E"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59E0047" w14:textId="60FB864A" w:rsidR="00A24247" w:rsidRPr="00A24247" w:rsidRDefault="00A24247" w:rsidP="00906906">
            <w:pPr>
              <w:pStyle w:val="Paragraph"/>
              <w:spacing w:after="0" w:line="240" w:lineRule="auto"/>
              <w:rPr>
                <w:noProof/>
                <w:lang w:val="sk-SK"/>
              </w:rPr>
            </w:pPr>
            <w:r w:rsidRPr="00A24247">
              <w:rPr>
                <w:noProof/>
                <w:lang w:val="sk-SK"/>
              </w:rPr>
              <w:t>Mikropórovité membrány</w:t>
            </w:r>
            <w:r w:rsidR="00730589">
              <w:rPr>
                <w:noProof/>
                <w:lang w:val="sk-SK"/>
              </w:rPr>
              <w:t xml:space="preserve"> z </w:t>
            </w:r>
            <w:r w:rsidRPr="00A24247">
              <w:rPr>
                <w:noProof/>
                <w:lang w:val="sk-SK"/>
              </w:rPr>
              <w:t>expandovaného polytetrafluóretylénu (ePTFE) vo zvitkoch:</w:t>
            </w:r>
          </w:p>
          <w:tbl>
            <w:tblPr>
              <w:tblStyle w:val="Listdash"/>
              <w:tblW w:w="0" w:type="auto"/>
              <w:tblLook w:val="04A0" w:firstRow="1" w:lastRow="0" w:firstColumn="1" w:lastColumn="0" w:noHBand="0" w:noVBand="1"/>
            </w:tblPr>
            <w:tblGrid>
              <w:gridCol w:w="220"/>
              <w:gridCol w:w="3586"/>
            </w:tblGrid>
            <w:tr w:rsidR="00A24247" w:rsidRPr="00A24247" w14:paraId="468C8A0C" w14:textId="77777777">
              <w:tc>
                <w:tcPr>
                  <w:tcW w:w="0" w:type="auto"/>
                  <w:hideMark/>
                </w:tcPr>
                <w:p w14:paraId="197D52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D1CC03" w14:textId="77777777" w:rsidR="00A24247" w:rsidRPr="00A24247" w:rsidRDefault="00A24247" w:rsidP="00906906">
                  <w:pPr>
                    <w:pStyle w:val="Paragraph"/>
                    <w:spacing w:after="0" w:line="240" w:lineRule="auto"/>
                    <w:rPr>
                      <w:noProof/>
                      <w:lang w:val="sk-SK"/>
                    </w:rPr>
                  </w:pPr>
                  <w:r w:rsidRPr="00A24247">
                    <w:rPr>
                      <w:noProof/>
                      <w:lang w:val="sk-SK"/>
                    </w:rPr>
                    <w:t>so šírkou najmenej 1 600 mm, ale najviac 1 730 mm a</w:t>
                  </w:r>
                </w:p>
              </w:tc>
            </w:tr>
            <w:tr w:rsidR="00A24247" w:rsidRPr="00A24247" w14:paraId="2D181BC3" w14:textId="77777777">
              <w:tc>
                <w:tcPr>
                  <w:tcW w:w="0" w:type="auto"/>
                  <w:hideMark/>
                </w:tcPr>
                <w:p w14:paraId="1898CB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B25949" w14:textId="77777777" w:rsidR="00A24247" w:rsidRPr="00A24247" w:rsidRDefault="00A24247" w:rsidP="00906906">
                  <w:pPr>
                    <w:pStyle w:val="Paragraph"/>
                    <w:spacing w:after="0" w:line="240" w:lineRule="auto"/>
                    <w:rPr>
                      <w:noProof/>
                      <w:lang w:val="sk-SK"/>
                    </w:rPr>
                  </w:pPr>
                  <w:r w:rsidRPr="00A24247">
                    <w:rPr>
                      <w:noProof/>
                      <w:lang w:val="sk-SK"/>
                    </w:rPr>
                    <w:t>s hrúbkou membrány najmenej15 μm, ale najviac 50 μm</w:t>
                  </w:r>
                </w:p>
              </w:tc>
            </w:tr>
          </w:tbl>
          <w:p w14:paraId="1D182598" w14:textId="77777777" w:rsidR="00730589" w:rsidRDefault="00A24247" w:rsidP="00906906">
            <w:pPr>
              <w:pStyle w:val="Paragraph"/>
              <w:spacing w:after="0" w:line="240" w:lineRule="auto"/>
              <w:rPr>
                <w:noProof/>
                <w:lang w:val="sk-SK"/>
              </w:rPr>
            </w:pPr>
            <w:r w:rsidRPr="00A24247">
              <w:rPr>
                <w:noProof/>
                <w:lang w:val="sk-SK"/>
              </w:rPr>
              <w:t>na použitie pri výrobe dvojzložkovej membrány ePTFE</w:t>
            </w:r>
          </w:p>
          <w:p w14:paraId="115C3D5C" w14:textId="7AC2C54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AAAAEAB" w14:textId="3741D6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FB8B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1401A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283A1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A7B7B8" w14:textId="77777777" w:rsidR="00A24247" w:rsidRPr="00A24247" w:rsidRDefault="00A24247" w:rsidP="00906906">
            <w:pPr>
              <w:pStyle w:val="Paragraph"/>
              <w:spacing w:after="0" w:line="240" w:lineRule="auto"/>
              <w:rPr>
                <w:noProof/>
                <w:lang w:val="sk-SK"/>
              </w:rPr>
            </w:pPr>
            <w:r w:rsidRPr="00A24247">
              <w:rPr>
                <w:noProof/>
                <w:lang w:val="sk-SK"/>
              </w:rPr>
              <w:t>0.3314</w:t>
            </w:r>
          </w:p>
        </w:tc>
        <w:tc>
          <w:tcPr>
            <w:tcW w:w="0" w:type="auto"/>
            <w:tcBorders>
              <w:top w:val="single" w:sz="4" w:space="0" w:color="auto"/>
              <w:left w:val="single" w:sz="4" w:space="0" w:color="auto"/>
              <w:bottom w:val="single" w:sz="4" w:space="0" w:color="auto"/>
              <w:right w:val="single" w:sz="4" w:space="0" w:color="auto"/>
            </w:tcBorders>
            <w:hideMark/>
          </w:tcPr>
          <w:p w14:paraId="1E3FE6DC" w14:textId="77777777" w:rsidR="00A24247" w:rsidRPr="00A24247" w:rsidRDefault="00A24247" w:rsidP="00906906">
            <w:pPr>
              <w:pStyle w:val="Paragraph"/>
              <w:spacing w:after="0" w:line="240" w:lineRule="auto"/>
              <w:jc w:val="right"/>
              <w:rPr>
                <w:noProof/>
                <w:lang w:val="sk-SK"/>
              </w:rPr>
            </w:pPr>
            <w:r w:rsidRPr="00A24247">
              <w:rPr>
                <w:noProof/>
                <w:lang w:val="sk-SK"/>
              </w:rPr>
              <w:t>ex 3921 19 00</w:t>
            </w:r>
          </w:p>
        </w:tc>
        <w:tc>
          <w:tcPr>
            <w:tcW w:w="0" w:type="auto"/>
            <w:tcBorders>
              <w:top w:val="single" w:sz="4" w:space="0" w:color="auto"/>
              <w:left w:val="single" w:sz="4" w:space="0" w:color="auto"/>
              <w:bottom w:val="single" w:sz="4" w:space="0" w:color="auto"/>
              <w:right w:val="single" w:sz="4" w:space="0" w:color="auto"/>
            </w:tcBorders>
            <w:hideMark/>
          </w:tcPr>
          <w:p w14:paraId="148857AC"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single" w:sz="4" w:space="0" w:color="auto"/>
              <w:right w:val="single" w:sz="4" w:space="0" w:color="auto"/>
            </w:tcBorders>
            <w:hideMark/>
          </w:tcPr>
          <w:p w14:paraId="01A65AC1" w14:textId="52100EF0" w:rsidR="00730589" w:rsidRDefault="00A24247" w:rsidP="00906906">
            <w:pPr>
              <w:pStyle w:val="Paragraph"/>
              <w:spacing w:after="0" w:line="240" w:lineRule="auto"/>
              <w:rPr>
                <w:noProof/>
                <w:lang w:val="sk-SK"/>
              </w:rPr>
            </w:pPr>
            <w:r w:rsidRPr="00A24247">
              <w:rPr>
                <w:noProof/>
                <w:lang w:val="sk-SK"/>
              </w:rPr>
              <w:t>Pás mikropórovitého polytetrafluóretylénu na podložke</w:t>
            </w:r>
            <w:r w:rsidR="00730589">
              <w:rPr>
                <w:noProof/>
                <w:lang w:val="sk-SK"/>
              </w:rPr>
              <w:t xml:space="preserve"> z </w:t>
            </w:r>
            <w:r w:rsidRPr="00A24247">
              <w:rPr>
                <w:noProof/>
                <w:lang w:val="sk-SK"/>
              </w:rPr>
              <w:t>netkanej textílie, na použitie pri výrobe filtrov do zariadení na dialýzu obličiek</w:t>
            </w:r>
          </w:p>
          <w:p w14:paraId="5F6307C9" w14:textId="4266ED3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52E9C82" w14:textId="224AD9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3716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5596B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EBA47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6AB98" w14:textId="77777777" w:rsidR="00A24247" w:rsidRPr="00A24247" w:rsidRDefault="00A24247" w:rsidP="00906906">
            <w:pPr>
              <w:pStyle w:val="Paragraph"/>
              <w:spacing w:after="0" w:line="240" w:lineRule="auto"/>
              <w:rPr>
                <w:noProof/>
                <w:lang w:val="sk-SK"/>
              </w:rPr>
            </w:pPr>
            <w:r w:rsidRPr="00A24247">
              <w:rPr>
                <w:noProof/>
                <w:lang w:val="sk-SK"/>
              </w:rPr>
              <w:t>0.3002</w:t>
            </w:r>
          </w:p>
        </w:tc>
        <w:tc>
          <w:tcPr>
            <w:tcW w:w="0" w:type="auto"/>
            <w:tcBorders>
              <w:top w:val="single" w:sz="4" w:space="0" w:color="auto"/>
              <w:left w:val="single" w:sz="4" w:space="0" w:color="auto"/>
              <w:bottom w:val="single" w:sz="4" w:space="0" w:color="auto"/>
              <w:right w:val="single" w:sz="4" w:space="0" w:color="auto"/>
            </w:tcBorders>
            <w:hideMark/>
          </w:tcPr>
          <w:p w14:paraId="0C81E41A" w14:textId="77777777" w:rsidR="00A24247" w:rsidRPr="00A24247" w:rsidRDefault="00A24247" w:rsidP="00906906">
            <w:pPr>
              <w:pStyle w:val="Paragraph"/>
              <w:spacing w:after="0" w:line="240" w:lineRule="auto"/>
              <w:jc w:val="right"/>
              <w:rPr>
                <w:noProof/>
                <w:lang w:val="sk-SK"/>
              </w:rPr>
            </w:pPr>
            <w:r w:rsidRPr="00A24247">
              <w:rPr>
                <w:noProof/>
                <w:lang w:val="sk-SK"/>
              </w:rPr>
              <w:t>ex 3921 19 00</w:t>
            </w:r>
          </w:p>
        </w:tc>
        <w:tc>
          <w:tcPr>
            <w:tcW w:w="0" w:type="auto"/>
            <w:tcBorders>
              <w:top w:val="single" w:sz="4" w:space="0" w:color="auto"/>
              <w:left w:val="single" w:sz="4" w:space="0" w:color="auto"/>
              <w:bottom w:val="single" w:sz="4" w:space="0" w:color="auto"/>
              <w:right w:val="single" w:sz="4" w:space="0" w:color="auto"/>
            </w:tcBorders>
            <w:hideMark/>
          </w:tcPr>
          <w:p w14:paraId="6E1872EA" w14:textId="77777777" w:rsidR="00A24247" w:rsidRPr="00A24247" w:rsidRDefault="00A24247" w:rsidP="00906906">
            <w:pPr>
              <w:pStyle w:val="Paragraph"/>
              <w:spacing w:after="0" w:line="240" w:lineRule="auto"/>
              <w:jc w:val="center"/>
              <w:rPr>
                <w:noProof/>
                <w:lang w:val="sk-SK"/>
              </w:rPr>
            </w:pPr>
            <w:r w:rsidRPr="00A24247">
              <w:rPr>
                <w:noProof/>
                <w:lang w:val="sk-SK"/>
              </w:rPr>
              <w:t>95</w:t>
            </w:r>
          </w:p>
        </w:tc>
        <w:tc>
          <w:tcPr>
            <w:tcW w:w="0" w:type="auto"/>
            <w:tcBorders>
              <w:top w:val="single" w:sz="4" w:space="0" w:color="auto"/>
              <w:left w:val="single" w:sz="4" w:space="0" w:color="auto"/>
              <w:bottom w:val="single" w:sz="4" w:space="0" w:color="auto"/>
              <w:right w:val="single" w:sz="4" w:space="0" w:color="auto"/>
            </w:tcBorders>
            <w:hideMark/>
          </w:tcPr>
          <w:p w14:paraId="3AFD6110" w14:textId="4C43DCCD" w:rsidR="00A24247" w:rsidRPr="00A24247" w:rsidRDefault="00A24247" w:rsidP="00906906">
            <w:pPr>
              <w:pStyle w:val="Paragraph"/>
              <w:spacing w:after="0" w:line="240" w:lineRule="auto"/>
              <w:rPr>
                <w:noProof/>
                <w:lang w:val="sk-SK"/>
              </w:rPr>
            </w:pPr>
            <w:r w:rsidRPr="00A24247">
              <w:rPr>
                <w:noProof/>
                <w:lang w:val="sk-SK"/>
              </w:rPr>
              <w:t>Film</w:t>
            </w:r>
            <w:r w:rsidR="00730589">
              <w:rPr>
                <w:noProof/>
                <w:lang w:val="sk-SK"/>
              </w:rPr>
              <w:t xml:space="preserve"> z </w:t>
            </w:r>
            <w:r w:rsidRPr="00A24247">
              <w:rPr>
                <w:noProof/>
                <w:lang w:val="sk-SK"/>
              </w:rPr>
              <w:t>polyétersulfónu,</w:t>
            </w:r>
            <w:r w:rsidR="00730589">
              <w:rPr>
                <w:noProof/>
                <w:lang w:val="sk-SK"/>
              </w:rPr>
              <w:t xml:space="preserve"> s </w:t>
            </w:r>
            <w:r w:rsidRPr="00A24247">
              <w:rPr>
                <w:noProof/>
                <w:lang w:val="sk-SK"/>
              </w:rPr>
              <w:t>hrúbkou nepresahujúcou 200 µm</w:t>
            </w:r>
          </w:p>
        </w:tc>
        <w:tc>
          <w:tcPr>
            <w:tcW w:w="0" w:type="auto"/>
            <w:tcBorders>
              <w:top w:val="single" w:sz="4" w:space="0" w:color="auto"/>
              <w:left w:val="single" w:sz="4" w:space="0" w:color="auto"/>
              <w:bottom w:val="single" w:sz="4" w:space="0" w:color="auto"/>
              <w:right w:val="single" w:sz="4" w:space="0" w:color="auto"/>
            </w:tcBorders>
            <w:hideMark/>
          </w:tcPr>
          <w:p w14:paraId="25816593" w14:textId="142E38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228C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6850A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E9F89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120654" w14:textId="77777777" w:rsidR="00A24247" w:rsidRPr="00A24247" w:rsidRDefault="00A24247" w:rsidP="00906906">
            <w:pPr>
              <w:pStyle w:val="Paragraph"/>
              <w:spacing w:after="0" w:line="240" w:lineRule="auto"/>
              <w:rPr>
                <w:noProof/>
                <w:lang w:val="sk-SK"/>
              </w:rPr>
            </w:pPr>
            <w:r w:rsidRPr="00A24247">
              <w:rPr>
                <w:noProof/>
                <w:lang w:val="sk-SK"/>
              </w:rPr>
              <w:t>0.3003</w:t>
            </w:r>
          </w:p>
        </w:tc>
        <w:tc>
          <w:tcPr>
            <w:tcW w:w="0" w:type="auto"/>
            <w:tcBorders>
              <w:top w:val="single" w:sz="4" w:space="0" w:color="auto"/>
              <w:left w:val="single" w:sz="4" w:space="0" w:color="auto"/>
              <w:bottom w:val="single" w:sz="4" w:space="0" w:color="auto"/>
              <w:right w:val="single" w:sz="4" w:space="0" w:color="auto"/>
            </w:tcBorders>
            <w:hideMark/>
          </w:tcPr>
          <w:p w14:paraId="2189CA31" w14:textId="77777777" w:rsidR="00A24247" w:rsidRPr="00A24247" w:rsidRDefault="00A24247" w:rsidP="00906906">
            <w:pPr>
              <w:pStyle w:val="Paragraph"/>
              <w:spacing w:after="0" w:line="240" w:lineRule="auto"/>
              <w:jc w:val="right"/>
              <w:rPr>
                <w:noProof/>
                <w:lang w:val="sk-SK"/>
              </w:rPr>
            </w:pPr>
            <w:r w:rsidRPr="00A24247">
              <w:rPr>
                <w:noProof/>
                <w:lang w:val="sk-SK"/>
              </w:rPr>
              <w:t>ex 3921 90 10</w:t>
            </w:r>
          </w:p>
        </w:tc>
        <w:tc>
          <w:tcPr>
            <w:tcW w:w="0" w:type="auto"/>
            <w:tcBorders>
              <w:top w:val="single" w:sz="4" w:space="0" w:color="auto"/>
              <w:left w:val="single" w:sz="4" w:space="0" w:color="auto"/>
              <w:bottom w:val="single" w:sz="4" w:space="0" w:color="auto"/>
              <w:right w:val="single" w:sz="4" w:space="0" w:color="auto"/>
            </w:tcBorders>
            <w:hideMark/>
          </w:tcPr>
          <w:p w14:paraId="3E1E6F1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0980B5D" w14:textId="03673F37" w:rsidR="00A24247" w:rsidRPr="00A24247" w:rsidRDefault="00A24247" w:rsidP="00906906">
            <w:pPr>
              <w:pStyle w:val="Paragraph"/>
              <w:spacing w:after="0" w:line="240" w:lineRule="auto"/>
              <w:rPr>
                <w:noProof/>
                <w:lang w:val="sk-SK"/>
              </w:rPr>
            </w:pPr>
            <w:r w:rsidRPr="00A24247">
              <w:rPr>
                <w:noProof/>
                <w:lang w:val="sk-SK"/>
              </w:rPr>
              <w:t>Kompozitné platne</w:t>
            </w:r>
            <w:r w:rsidR="00730589">
              <w:rPr>
                <w:noProof/>
                <w:lang w:val="sk-SK"/>
              </w:rPr>
              <w:t xml:space="preserve"> z </w:t>
            </w:r>
            <w:r w:rsidRPr="00A24247">
              <w:rPr>
                <w:noProof/>
                <w:lang w:val="sk-SK"/>
              </w:rPr>
              <w:t>poly(etyléntereftalátu) alebo</w:t>
            </w:r>
            <w:r w:rsidR="00730589">
              <w:rPr>
                <w:noProof/>
                <w:lang w:val="sk-SK"/>
              </w:rPr>
              <w:t xml:space="preserve"> z </w:t>
            </w:r>
            <w:r w:rsidRPr="00A24247">
              <w:rPr>
                <w:noProof/>
                <w:lang w:val="sk-SK"/>
              </w:rPr>
              <w:t>poly(butyléntereftalátu), zosilnené sklenenými vláknami</w:t>
            </w:r>
          </w:p>
        </w:tc>
        <w:tc>
          <w:tcPr>
            <w:tcW w:w="0" w:type="auto"/>
            <w:tcBorders>
              <w:top w:val="single" w:sz="4" w:space="0" w:color="auto"/>
              <w:left w:val="single" w:sz="4" w:space="0" w:color="auto"/>
              <w:bottom w:val="single" w:sz="4" w:space="0" w:color="auto"/>
              <w:right w:val="single" w:sz="4" w:space="0" w:color="auto"/>
            </w:tcBorders>
            <w:hideMark/>
          </w:tcPr>
          <w:p w14:paraId="53F8B1FF" w14:textId="6A0FCFB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D15A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97478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EA844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6A67E3" w14:textId="77777777" w:rsidR="00A24247" w:rsidRPr="00A24247" w:rsidRDefault="00A24247" w:rsidP="00906906">
            <w:pPr>
              <w:pStyle w:val="Paragraph"/>
              <w:spacing w:after="0" w:line="240" w:lineRule="auto"/>
              <w:rPr>
                <w:noProof/>
                <w:lang w:val="sk-SK"/>
              </w:rPr>
            </w:pPr>
            <w:r w:rsidRPr="00A24247">
              <w:rPr>
                <w:noProof/>
                <w:lang w:val="sk-SK"/>
              </w:rPr>
              <w:t>0.4379</w:t>
            </w:r>
          </w:p>
        </w:tc>
        <w:tc>
          <w:tcPr>
            <w:tcW w:w="0" w:type="auto"/>
            <w:tcBorders>
              <w:top w:val="single" w:sz="4" w:space="0" w:color="auto"/>
              <w:left w:val="single" w:sz="4" w:space="0" w:color="auto"/>
              <w:bottom w:val="single" w:sz="4" w:space="0" w:color="auto"/>
              <w:right w:val="single" w:sz="4" w:space="0" w:color="auto"/>
            </w:tcBorders>
            <w:hideMark/>
          </w:tcPr>
          <w:p w14:paraId="62204362" w14:textId="77777777" w:rsidR="00A24247" w:rsidRPr="00A24247" w:rsidRDefault="00A24247" w:rsidP="00906906">
            <w:pPr>
              <w:pStyle w:val="Paragraph"/>
              <w:spacing w:after="0" w:line="240" w:lineRule="auto"/>
              <w:jc w:val="right"/>
              <w:rPr>
                <w:noProof/>
                <w:lang w:val="sk-SK"/>
              </w:rPr>
            </w:pPr>
            <w:r w:rsidRPr="00A24247">
              <w:rPr>
                <w:noProof/>
                <w:lang w:val="sk-SK"/>
              </w:rPr>
              <w:t>ex 3921 90 10</w:t>
            </w:r>
          </w:p>
        </w:tc>
        <w:tc>
          <w:tcPr>
            <w:tcW w:w="0" w:type="auto"/>
            <w:tcBorders>
              <w:top w:val="single" w:sz="4" w:space="0" w:color="auto"/>
              <w:left w:val="single" w:sz="4" w:space="0" w:color="auto"/>
              <w:bottom w:val="single" w:sz="4" w:space="0" w:color="auto"/>
              <w:right w:val="single" w:sz="4" w:space="0" w:color="auto"/>
            </w:tcBorders>
            <w:hideMark/>
          </w:tcPr>
          <w:p w14:paraId="0AC5F13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6C403C0" w14:textId="13B38D8D" w:rsidR="00A24247" w:rsidRPr="00A24247" w:rsidRDefault="00A24247" w:rsidP="00906906">
            <w:pPr>
              <w:pStyle w:val="Paragraph"/>
              <w:spacing w:after="0" w:line="240" w:lineRule="auto"/>
              <w:rPr>
                <w:noProof/>
                <w:lang w:val="sk-SK"/>
              </w:rPr>
            </w:pPr>
            <w:r w:rsidRPr="00A24247">
              <w:rPr>
                <w:noProof/>
                <w:lang w:val="sk-SK"/>
              </w:rPr>
              <w:t>Poly(etyléntereftalátový) film, laminovaný na jednej strane alebo na oboch stranách</w:t>
            </w:r>
            <w:r w:rsidR="00730589">
              <w:rPr>
                <w:noProof/>
                <w:lang w:val="sk-SK"/>
              </w:rPr>
              <w:t xml:space="preserve"> s </w:t>
            </w:r>
            <w:r w:rsidRPr="00A24247">
              <w:rPr>
                <w:noProof/>
                <w:lang w:val="sk-SK"/>
              </w:rPr>
              <w:t>vrstvou jednosmerného netkaného poly(etyléntereftalátu)</w:t>
            </w:r>
            <w:r w:rsidR="00730589">
              <w:rPr>
                <w:noProof/>
                <w:lang w:val="sk-SK"/>
              </w:rPr>
              <w:t xml:space="preserve"> a </w:t>
            </w:r>
            <w:r w:rsidRPr="00A24247">
              <w:rPr>
                <w:noProof/>
                <w:lang w:val="sk-SK"/>
              </w:rPr>
              <w:t>impregnovaný polyuretánom alebo expoxidovou živicou</w:t>
            </w:r>
          </w:p>
        </w:tc>
        <w:tc>
          <w:tcPr>
            <w:tcW w:w="0" w:type="auto"/>
            <w:tcBorders>
              <w:top w:val="single" w:sz="4" w:space="0" w:color="auto"/>
              <w:left w:val="single" w:sz="4" w:space="0" w:color="auto"/>
              <w:bottom w:val="single" w:sz="4" w:space="0" w:color="auto"/>
              <w:right w:val="single" w:sz="4" w:space="0" w:color="auto"/>
            </w:tcBorders>
            <w:hideMark/>
          </w:tcPr>
          <w:p w14:paraId="08D0DA1C" w14:textId="5A26A4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4C13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8A749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8DBB1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5EE5E1" w14:textId="77777777" w:rsidR="00A24247" w:rsidRPr="00A24247" w:rsidRDefault="00A24247" w:rsidP="00906906">
            <w:pPr>
              <w:pStyle w:val="Paragraph"/>
              <w:spacing w:after="0" w:line="240" w:lineRule="auto"/>
              <w:rPr>
                <w:noProof/>
                <w:lang w:val="sk-SK"/>
              </w:rPr>
            </w:pPr>
            <w:r w:rsidRPr="00A24247">
              <w:rPr>
                <w:noProof/>
                <w:lang w:val="sk-SK"/>
              </w:rPr>
              <w:t>0.6156</w:t>
            </w:r>
          </w:p>
        </w:tc>
        <w:tc>
          <w:tcPr>
            <w:tcW w:w="0" w:type="auto"/>
            <w:tcBorders>
              <w:top w:val="single" w:sz="4" w:space="0" w:color="auto"/>
              <w:left w:val="single" w:sz="4" w:space="0" w:color="auto"/>
              <w:bottom w:val="single" w:sz="4" w:space="0" w:color="auto"/>
              <w:right w:val="single" w:sz="4" w:space="0" w:color="auto"/>
            </w:tcBorders>
            <w:hideMark/>
          </w:tcPr>
          <w:p w14:paraId="4BA5C473" w14:textId="77777777" w:rsidR="00A24247" w:rsidRPr="00A24247" w:rsidRDefault="00A24247" w:rsidP="00906906">
            <w:pPr>
              <w:pStyle w:val="Paragraph"/>
              <w:spacing w:after="0" w:line="240" w:lineRule="auto"/>
              <w:jc w:val="right"/>
              <w:rPr>
                <w:noProof/>
                <w:lang w:val="sk-SK"/>
              </w:rPr>
            </w:pPr>
            <w:r w:rsidRPr="00A24247">
              <w:rPr>
                <w:noProof/>
                <w:lang w:val="sk-SK"/>
              </w:rPr>
              <w:t>ex 3921 90 10</w:t>
            </w:r>
          </w:p>
        </w:tc>
        <w:tc>
          <w:tcPr>
            <w:tcW w:w="0" w:type="auto"/>
            <w:tcBorders>
              <w:top w:val="single" w:sz="4" w:space="0" w:color="auto"/>
              <w:left w:val="single" w:sz="4" w:space="0" w:color="auto"/>
              <w:bottom w:val="single" w:sz="4" w:space="0" w:color="auto"/>
              <w:right w:val="single" w:sz="4" w:space="0" w:color="auto"/>
            </w:tcBorders>
            <w:hideMark/>
          </w:tcPr>
          <w:p w14:paraId="316E563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0EDEE57" w14:textId="77777777" w:rsidR="00A24247" w:rsidRPr="00A24247" w:rsidRDefault="00A24247" w:rsidP="00906906">
            <w:pPr>
              <w:pStyle w:val="Paragraph"/>
              <w:spacing w:after="0" w:line="240" w:lineRule="auto"/>
              <w:rPr>
                <w:noProof/>
                <w:lang w:val="sk-SK"/>
              </w:rPr>
            </w:pPr>
            <w:r w:rsidRPr="00A24247">
              <w:rPr>
                <w:noProof/>
                <w:lang w:val="sk-SK"/>
              </w:rPr>
              <w:t>Viacvrstvový film pozostávajúci z:</w:t>
            </w:r>
          </w:p>
          <w:tbl>
            <w:tblPr>
              <w:tblStyle w:val="Listdash"/>
              <w:tblW w:w="0" w:type="auto"/>
              <w:tblLook w:val="04A0" w:firstRow="1" w:lastRow="0" w:firstColumn="1" w:lastColumn="0" w:noHBand="0" w:noVBand="1"/>
            </w:tblPr>
            <w:tblGrid>
              <w:gridCol w:w="220"/>
              <w:gridCol w:w="3586"/>
            </w:tblGrid>
            <w:tr w:rsidR="00A24247" w:rsidRPr="00A24247" w14:paraId="074D30A1" w14:textId="77777777">
              <w:tc>
                <w:tcPr>
                  <w:tcW w:w="0" w:type="auto"/>
                  <w:hideMark/>
                </w:tcPr>
                <w:p w14:paraId="72DD7D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26BDD4" w14:textId="3883209A" w:rsidR="00A24247" w:rsidRPr="00A24247" w:rsidRDefault="00A24247" w:rsidP="00906906">
                  <w:pPr>
                    <w:pStyle w:val="Paragraph"/>
                    <w:spacing w:after="0" w:line="240" w:lineRule="auto"/>
                    <w:rPr>
                      <w:noProof/>
                      <w:lang w:val="sk-SK"/>
                    </w:rPr>
                  </w:pPr>
                  <w:r w:rsidRPr="00A24247">
                    <w:rPr>
                      <w:noProof/>
                      <w:lang w:val="sk-SK"/>
                    </w:rPr>
                    <w:t>polyetyléntereftalátového filmu</w:t>
                  </w:r>
                  <w:r w:rsidR="00730589">
                    <w:rPr>
                      <w:noProof/>
                      <w:lang w:val="sk-SK"/>
                    </w:rPr>
                    <w:t xml:space="preserve"> s </w:t>
                  </w:r>
                  <w:r w:rsidRPr="00A24247">
                    <w:rPr>
                      <w:noProof/>
                      <w:lang w:val="sk-SK"/>
                    </w:rPr>
                    <w:t>hrúbkou viac ako 100 µm, ale najviac 150 µm,</w:t>
                  </w:r>
                </w:p>
              </w:tc>
            </w:tr>
            <w:tr w:rsidR="00A24247" w:rsidRPr="00A24247" w14:paraId="59EA9C05" w14:textId="77777777">
              <w:tc>
                <w:tcPr>
                  <w:tcW w:w="0" w:type="auto"/>
                  <w:hideMark/>
                </w:tcPr>
                <w:p w14:paraId="374F56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AF6CB7" w14:textId="58EED5B8" w:rsidR="00A24247" w:rsidRPr="00A24247" w:rsidRDefault="00A24247" w:rsidP="00906906">
                  <w:pPr>
                    <w:pStyle w:val="Paragraph"/>
                    <w:spacing w:after="0" w:line="240" w:lineRule="auto"/>
                    <w:rPr>
                      <w:noProof/>
                      <w:lang w:val="sk-SK"/>
                    </w:rPr>
                  </w:pPr>
                  <w:r w:rsidRPr="00A24247">
                    <w:rPr>
                      <w:noProof/>
                      <w:lang w:val="sk-SK"/>
                    </w:rPr>
                    <w:t>základu</w:t>
                  </w:r>
                  <w:r w:rsidR="00730589">
                    <w:rPr>
                      <w:noProof/>
                      <w:lang w:val="sk-SK"/>
                    </w:rPr>
                    <w:t xml:space="preserve"> z </w:t>
                  </w:r>
                  <w:r w:rsidRPr="00A24247">
                    <w:rPr>
                      <w:noProof/>
                      <w:lang w:val="sk-SK"/>
                    </w:rPr>
                    <w:t>fenolového materiálu</w:t>
                  </w:r>
                  <w:r w:rsidR="00730589">
                    <w:rPr>
                      <w:noProof/>
                      <w:lang w:val="sk-SK"/>
                    </w:rPr>
                    <w:t xml:space="preserve"> s </w:t>
                  </w:r>
                  <w:r w:rsidRPr="00A24247">
                    <w:rPr>
                      <w:noProof/>
                      <w:lang w:val="sk-SK"/>
                    </w:rPr>
                    <w:t>hrúbkou viac ako 8 µm, ale najviac 15 µm,</w:t>
                  </w:r>
                </w:p>
              </w:tc>
            </w:tr>
            <w:tr w:rsidR="00A24247" w:rsidRPr="00A24247" w14:paraId="56F42088" w14:textId="77777777">
              <w:tc>
                <w:tcPr>
                  <w:tcW w:w="0" w:type="auto"/>
                  <w:hideMark/>
                </w:tcPr>
                <w:p w14:paraId="187049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B7097F" w14:textId="0A84E5AC" w:rsidR="00A24247" w:rsidRPr="00A24247" w:rsidRDefault="00A24247" w:rsidP="00906906">
                  <w:pPr>
                    <w:pStyle w:val="Paragraph"/>
                    <w:spacing w:after="0" w:line="240" w:lineRule="auto"/>
                    <w:rPr>
                      <w:noProof/>
                      <w:lang w:val="sk-SK"/>
                    </w:rPr>
                  </w:pPr>
                  <w:r w:rsidRPr="00A24247">
                    <w:rPr>
                      <w:noProof/>
                      <w:lang w:val="sk-SK"/>
                    </w:rPr>
                    <w:t>lepiacej vrstvy zo syntetického kaučuku</w:t>
                  </w:r>
                  <w:r w:rsidR="00730589">
                    <w:rPr>
                      <w:noProof/>
                      <w:lang w:val="sk-SK"/>
                    </w:rPr>
                    <w:t xml:space="preserve"> s </w:t>
                  </w:r>
                  <w:r w:rsidRPr="00A24247">
                    <w:rPr>
                      <w:noProof/>
                      <w:lang w:val="sk-SK"/>
                    </w:rPr>
                    <w:t>hrúbkou viac ako 20 µm, ale najviac 30 µm</w:t>
                  </w:r>
                </w:p>
              </w:tc>
            </w:tr>
            <w:tr w:rsidR="00A24247" w:rsidRPr="00A24247" w14:paraId="03D05D20" w14:textId="77777777">
              <w:tc>
                <w:tcPr>
                  <w:tcW w:w="0" w:type="auto"/>
                  <w:hideMark/>
                </w:tcPr>
                <w:p w14:paraId="6E90E1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2C2691" w14:textId="698485C9" w:rsidR="00A24247" w:rsidRPr="00A24247" w:rsidRDefault="00A24247" w:rsidP="00906906">
                  <w:pPr>
                    <w:pStyle w:val="Paragraph"/>
                    <w:spacing w:after="0" w:line="240" w:lineRule="auto"/>
                    <w:rPr>
                      <w:noProof/>
                      <w:lang w:val="sk-SK"/>
                    </w:rPr>
                  </w:pPr>
                  <w:r w:rsidRPr="00A24247">
                    <w:rPr>
                      <w:noProof/>
                      <w:lang w:val="sk-SK"/>
                    </w:rPr>
                    <w:t>a priehľadnej polyetyléntereftalátovej fólie</w:t>
                  </w:r>
                  <w:r w:rsidR="00730589">
                    <w:rPr>
                      <w:noProof/>
                      <w:lang w:val="sk-SK"/>
                    </w:rPr>
                    <w:t xml:space="preserve"> s </w:t>
                  </w:r>
                  <w:r w:rsidRPr="00A24247">
                    <w:rPr>
                      <w:noProof/>
                      <w:lang w:val="sk-SK"/>
                    </w:rPr>
                    <w:t>hrúbkou viac ako 35 µm, ale najviac 40 µm</w:t>
                  </w:r>
                </w:p>
              </w:tc>
            </w:tr>
          </w:tbl>
          <w:p w14:paraId="6B913CE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DDB9263" w14:textId="506F8E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8BB9A8"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2A5E25C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2D38A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F422C38" w14:textId="77777777" w:rsidR="00A24247" w:rsidRPr="00A24247" w:rsidRDefault="00A24247" w:rsidP="00906906">
            <w:pPr>
              <w:pStyle w:val="Paragraph"/>
              <w:spacing w:after="0" w:line="240" w:lineRule="auto"/>
              <w:rPr>
                <w:noProof/>
                <w:lang w:val="sk-SK"/>
              </w:rPr>
            </w:pPr>
            <w:r w:rsidRPr="00A24247">
              <w:rPr>
                <w:noProof/>
                <w:lang w:val="sk-SK"/>
              </w:rPr>
              <w:t>0.4844</w:t>
            </w:r>
          </w:p>
          <w:p w14:paraId="48A7334A" w14:textId="77777777" w:rsidR="00A24247" w:rsidRPr="00A24247" w:rsidRDefault="00A24247" w:rsidP="00906906">
            <w:pPr>
              <w:pStyle w:val="Paragraph"/>
              <w:spacing w:after="0" w:line="240" w:lineRule="auto"/>
              <w:rPr>
                <w:noProof/>
                <w:lang w:val="sk-SK"/>
              </w:rPr>
            </w:pPr>
          </w:p>
          <w:p w14:paraId="51677AA5" w14:textId="77777777" w:rsidR="00A24247" w:rsidRPr="00A24247" w:rsidRDefault="00A24247" w:rsidP="00906906">
            <w:pPr>
              <w:pStyle w:val="Paragraph"/>
              <w:spacing w:after="0" w:line="240" w:lineRule="auto"/>
              <w:rPr>
                <w:noProof/>
                <w:lang w:val="sk-SK"/>
              </w:rPr>
            </w:pPr>
          </w:p>
          <w:p w14:paraId="09D8E0D7" w14:textId="77777777" w:rsidR="00A24247" w:rsidRPr="00A24247" w:rsidRDefault="00A24247" w:rsidP="00906906">
            <w:pPr>
              <w:pStyle w:val="Paragraph"/>
              <w:spacing w:after="0" w:line="240" w:lineRule="auto"/>
              <w:rPr>
                <w:noProof/>
                <w:lang w:val="sk-SK"/>
              </w:rPr>
            </w:pPr>
          </w:p>
          <w:p w14:paraId="603643DD" w14:textId="77777777" w:rsidR="00A24247" w:rsidRPr="00A24247" w:rsidRDefault="00A24247" w:rsidP="00906906">
            <w:pPr>
              <w:pStyle w:val="Paragraph"/>
              <w:spacing w:after="0" w:line="240" w:lineRule="auto"/>
              <w:rPr>
                <w:noProof/>
                <w:lang w:val="sk-SK"/>
              </w:rPr>
            </w:pPr>
          </w:p>
          <w:p w14:paraId="1CD65220" w14:textId="77777777" w:rsidR="00A24247" w:rsidRPr="00A24247" w:rsidRDefault="00A24247" w:rsidP="00906906">
            <w:pPr>
              <w:pStyle w:val="Paragraph"/>
              <w:spacing w:after="0" w:line="240" w:lineRule="auto"/>
              <w:rPr>
                <w:noProof/>
                <w:lang w:val="sk-SK"/>
              </w:rPr>
            </w:pPr>
          </w:p>
          <w:p w14:paraId="65194B1F" w14:textId="77777777" w:rsidR="00A24247" w:rsidRPr="00A24247" w:rsidRDefault="00A24247" w:rsidP="00906906">
            <w:pPr>
              <w:pStyle w:val="Paragraph"/>
              <w:spacing w:after="0" w:line="240" w:lineRule="auto"/>
              <w:rPr>
                <w:noProof/>
                <w:lang w:val="sk-SK"/>
              </w:rPr>
            </w:pPr>
          </w:p>
          <w:p w14:paraId="1663D8A1" w14:textId="77777777" w:rsidR="00A24247" w:rsidRPr="00A24247" w:rsidRDefault="00A24247" w:rsidP="00906906">
            <w:pPr>
              <w:pStyle w:val="Paragraph"/>
              <w:spacing w:after="0" w:line="240" w:lineRule="auto"/>
              <w:rPr>
                <w:noProof/>
                <w:lang w:val="sk-SK"/>
              </w:rPr>
            </w:pPr>
          </w:p>
          <w:p w14:paraId="0F7A4F5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2426E9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3921 90 55</w:t>
            </w:r>
          </w:p>
          <w:p w14:paraId="299929E4" w14:textId="77777777" w:rsidR="00A24247" w:rsidRPr="00A24247" w:rsidRDefault="00A24247" w:rsidP="00906906">
            <w:pPr>
              <w:pStyle w:val="Paragraph"/>
              <w:spacing w:after="0" w:line="240" w:lineRule="auto"/>
              <w:jc w:val="right"/>
              <w:rPr>
                <w:noProof/>
                <w:lang w:val="sk-SK"/>
              </w:rPr>
            </w:pPr>
            <w:r w:rsidRPr="00A24247">
              <w:rPr>
                <w:noProof/>
                <w:lang w:val="sk-SK"/>
              </w:rPr>
              <w:t>ex 7019 61 00</w:t>
            </w:r>
          </w:p>
          <w:p w14:paraId="73E8C88C" w14:textId="77777777" w:rsidR="00A24247" w:rsidRPr="00A24247" w:rsidRDefault="00A24247" w:rsidP="00906906">
            <w:pPr>
              <w:pStyle w:val="Paragraph"/>
              <w:spacing w:after="0" w:line="240" w:lineRule="auto"/>
              <w:jc w:val="right"/>
              <w:rPr>
                <w:noProof/>
                <w:lang w:val="sk-SK"/>
              </w:rPr>
            </w:pPr>
            <w:r w:rsidRPr="00A24247">
              <w:rPr>
                <w:noProof/>
                <w:lang w:val="sk-SK"/>
              </w:rPr>
              <w:t>ex 7019 61 00</w:t>
            </w:r>
          </w:p>
          <w:p w14:paraId="44628FF4" w14:textId="77777777" w:rsidR="00A24247" w:rsidRPr="00A24247" w:rsidRDefault="00A24247" w:rsidP="00906906">
            <w:pPr>
              <w:pStyle w:val="Paragraph"/>
              <w:spacing w:after="0" w:line="240" w:lineRule="auto"/>
              <w:jc w:val="right"/>
              <w:rPr>
                <w:noProof/>
                <w:lang w:val="sk-SK"/>
              </w:rPr>
            </w:pPr>
            <w:r w:rsidRPr="00A24247">
              <w:rPr>
                <w:noProof/>
                <w:lang w:val="sk-SK"/>
              </w:rPr>
              <w:t>ex 7019 65 00</w:t>
            </w:r>
          </w:p>
          <w:p w14:paraId="14396F77" w14:textId="77777777" w:rsidR="00A24247" w:rsidRPr="00A24247" w:rsidRDefault="00A24247" w:rsidP="00906906">
            <w:pPr>
              <w:pStyle w:val="Paragraph"/>
              <w:spacing w:after="0" w:line="240" w:lineRule="auto"/>
              <w:jc w:val="right"/>
              <w:rPr>
                <w:noProof/>
                <w:lang w:val="sk-SK"/>
              </w:rPr>
            </w:pPr>
            <w:r w:rsidRPr="00A24247">
              <w:rPr>
                <w:noProof/>
                <w:lang w:val="sk-SK"/>
              </w:rPr>
              <w:t>ex 7019 65 00</w:t>
            </w:r>
          </w:p>
          <w:p w14:paraId="7A75EA50" w14:textId="77777777" w:rsidR="00A24247" w:rsidRPr="00A24247" w:rsidRDefault="00A24247" w:rsidP="00906906">
            <w:pPr>
              <w:pStyle w:val="Paragraph"/>
              <w:spacing w:after="0" w:line="240" w:lineRule="auto"/>
              <w:jc w:val="right"/>
              <w:rPr>
                <w:noProof/>
                <w:lang w:val="sk-SK"/>
              </w:rPr>
            </w:pPr>
            <w:r w:rsidRPr="00A24247">
              <w:rPr>
                <w:noProof/>
                <w:lang w:val="sk-SK"/>
              </w:rPr>
              <w:t>ex 7019 66 00</w:t>
            </w:r>
          </w:p>
          <w:p w14:paraId="18AB0736" w14:textId="77777777" w:rsidR="00A24247" w:rsidRPr="00A24247" w:rsidRDefault="00A24247" w:rsidP="00906906">
            <w:pPr>
              <w:pStyle w:val="Paragraph"/>
              <w:spacing w:after="0" w:line="240" w:lineRule="auto"/>
              <w:jc w:val="right"/>
              <w:rPr>
                <w:noProof/>
                <w:lang w:val="sk-SK"/>
              </w:rPr>
            </w:pPr>
            <w:r w:rsidRPr="00A24247">
              <w:rPr>
                <w:noProof/>
                <w:lang w:val="sk-SK"/>
              </w:rPr>
              <w:t>ex 7019 66 00</w:t>
            </w:r>
          </w:p>
          <w:p w14:paraId="744057BD" w14:textId="77777777" w:rsidR="00A24247" w:rsidRPr="00A24247" w:rsidRDefault="00A24247" w:rsidP="00906906">
            <w:pPr>
              <w:pStyle w:val="Paragraph"/>
              <w:spacing w:after="0" w:line="240" w:lineRule="auto"/>
              <w:jc w:val="right"/>
              <w:rPr>
                <w:noProof/>
                <w:lang w:val="sk-SK"/>
              </w:rPr>
            </w:pPr>
            <w:r w:rsidRPr="00A24247">
              <w:rPr>
                <w:noProof/>
                <w:lang w:val="sk-SK"/>
              </w:rPr>
              <w:t>ex 7019 90 00</w:t>
            </w:r>
          </w:p>
          <w:p w14:paraId="6372E58B" w14:textId="77777777" w:rsidR="00A24247" w:rsidRPr="00A24247" w:rsidRDefault="00A24247" w:rsidP="00906906">
            <w:pPr>
              <w:pStyle w:val="Paragraph"/>
              <w:spacing w:after="0" w:line="240" w:lineRule="auto"/>
              <w:jc w:val="right"/>
              <w:rPr>
                <w:noProof/>
                <w:lang w:val="sk-SK"/>
              </w:rPr>
            </w:pPr>
            <w:r w:rsidRPr="00A24247">
              <w:rPr>
                <w:noProof/>
                <w:lang w:val="sk-SK"/>
              </w:rPr>
              <w:t>ex 7019 90 00</w:t>
            </w:r>
          </w:p>
        </w:tc>
        <w:tc>
          <w:tcPr>
            <w:tcW w:w="0" w:type="auto"/>
            <w:tcBorders>
              <w:top w:val="single" w:sz="4" w:space="0" w:color="auto"/>
              <w:left w:val="single" w:sz="4" w:space="0" w:color="auto"/>
              <w:bottom w:val="single" w:sz="4" w:space="0" w:color="auto"/>
              <w:right w:val="single" w:sz="4" w:space="0" w:color="auto"/>
            </w:tcBorders>
            <w:hideMark/>
          </w:tcPr>
          <w:p w14:paraId="49DCF750" w14:textId="77777777" w:rsidR="00A24247" w:rsidRPr="00A24247" w:rsidRDefault="00A24247" w:rsidP="00906906">
            <w:pPr>
              <w:pStyle w:val="Paragraph"/>
              <w:spacing w:after="0" w:line="240" w:lineRule="auto"/>
              <w:jc w:val="center"/>
              <w:rPr>
                <w:noProof/>
                <w:lang w:val="sk-SK"/>
              </w:rPr>
            </w:pPr>
            <w:r w:rsidRPr="00A24247">
              <w:rPr>
                <w:noProof/>
                <w:lang w:val="sk-SK"/>
              </w:rPr>
              <w:t>25</w:t>
            </w:r>
          </w:p>
          <w:p w14:paraId="3D088E88" w14:textId="77777777" w:rsidR="00A24247" w:rsidRPr="00A24247" w:rsidRDefault="00A24247" w:rsidP="00906906">
            <w:pPr>
              <w:pStyle w:val="Paragraph"/>
              <w:spacing w:after="0" w:line="240" w:lineRule="auto"/>
              <w:jc w:val="center"/>
              <w:rPr>
                <w:noProof/>
                <w:lang w:val="sk-SK"/>
              </w:rPr>
            </w:pPr>
            <w:r w:rsidRPr="00A24247">
              <w:rPr>
                <w:noProof/>
                <w:lang w:val="sk-SK"/>
              </w:rPr>
              <w:t>21</w:t>
            </w:r>
          </w:p>
          <w:p w14:paraId="0C50C26A" w14:textId="77777777" w:rsidR="00A24247" w:rsidRPr="00A24247" w:rsidRDefault="00A24247" w:rsidP="00906906">
            <w:pPr>
              <w:pStyle w:val="Paragraph"/>
              <w:spacing w:after="0" w:line="240" w:lineRule="auto"/>
              <w:jc w:val="center"/>
              <w:rPr>
                <w:noProof/>
                <w:lang w:val="sk-SK"/>
              </w:rPr>
            </w:pPr>
            <w:r w:rsidRPr="00A24247">
              <w:rPr>
                <w:noProof/>
                <w:lang w:val="sk-SK"/>
              </w:rPr>
              <w:t>29</w:t>
            </w:r>
          </w:p>
          <w:p w14:paraId="113F092B" w14:textId="77777777" w:rsidR="00A24247" w:rsidRPr="00A24247" w:rsidRDefault="00A24247" w:rsidP="00906906">
            <w:pPr>
              <w:pStyle w:val="Paragraph"/>
              <w:spacing w:after="0" w:line="240" w:lineRule="auto"/>
              <w:jc w:val="center"/>
              <w:rPr>
                <w:noProof/>
                <w:lang w:val="sk-SK"/>
              </w:rPr>
            </w:pPr>
            <w:r w:rsidRPr="00A24247">
              <w:rPr>
                <w:noProof/>
                <w:lang w:val="sk-SK"/>
              </w:rPr>
              <w:t>21</w:t>
            </w:r>
          </w:p>
          <w:p w14:paraId="3A4F73FD" w14:textId="77777777" w:rsidR="00A24247" w:rsidRPr="00A24247" w:rsidRDefault="00A24247" w:rsidP="00906906">
            <w:pPr>
              <w:pStyle w:val="Paragraph"/>
              <w:spacing w:after="0" w:line="240" w:lineRule="auto"/>
              <w:jc w:val="center"/>
              <w:rPr>
                <w:noProof/>
                <w:lang w:val="sk-SK"/>
              </w:rPr>
            </w:pPr>
            <w:r w:rsidRPr="00A24247">
              <w:rPr>
                <w:noProof/>
                <w:lang w:val="sk-SK"/>
              </w:rPr>
              <w:t>29</w:t>
            </w:r>
          </w:p>
          <w:p w14:paraId="152181B0" w14:textId="77777777" w:rsidR="00A24247" w:rsidRPr="00A24247" w:rsidRDefault="00A24247" w:rsidP="00906906">
            <w:pPr>
              <w:pStyle w:val="Paragraph"/>
              <w:spacing w:after="0" w:line="240" w:lineRule="auto"/>
              <w:jc w:val="center"/>
              <w:rPr>
                <w:noProof/>
                <w:lang w:val="sk-SK"/>
              </w:rPr>
            </w:pPr>
            <w:r w:rsidRPr="00A24247">
              <w:rPr>
                <w:noProof/>
                <w:lang w:val="sk-SK"/>
              </w:rPr>
              <w:t>21</w:t>
            </w:r>
          </w:p>
          <w:p w14:paraId="4178E912" w14:textId="77777777" w:rsidR="00A24247" w:rsidRPr="00A24247" w:rsidRDefault="00A24247" w:rsidP="00906906">
            <w:pPr>
              <w:pStyle w:val="Paragraph"/>
              <w:spacing w:after="0" w:line="240" w:lineRule="auto"/>
              <w:jc w:val="center"/>
              <w:rPr>
                <w:noProof/>
                <w:lang w:val="sk-SK"/>
              </w:rPr>
            </w:pPr>
            <w:r w:rsidRPr="00A24247">
              <w:rPr>
                <w:noProof/>
                <w:lang w:val="sk-SK"/>
              </w:rPr>
              <w:t>29</w:t>
            </w:r>
          </w:p>
          <w:p w14:paraId="569230DA" w14:textId="77777777" w:rsidR="00A24247" w:rsidRPr="00A24247" w:rsidRDefault="00A24247" w:rsidP="00906906">
            <w:pPr>
              <w:pStyle w:val="Paragraph"/>
              <w:spacing w:after="0" w:line="240" w:lineRule="auto"/>
              <w:jc w:val="center"/>
              <w:rPr>
                <w:noProof/>
                <w:lang w:val="sk-SK"/>
              </w:rPr>
            </w:pPr>
            <w:r w:rsidRPr="00A24247">
              <w:rPr>
                <w:noProof/>
                <w:lang w:val="sk-SK"/>
              </w:rPr>
              <w:t>21</w:t>
            </w:r>
          </w:p>
          <w:p w14:paraId="416908D1" w14:textId="77777777" w:rsidR="00A24247" w:rsidRPr="00A24247" w:rsidRDefault="00A24247" w:rsidP="00906906">
            <w:pPr>
              <w:pStyle w:val="Paragraph"/>
              <w:spacing w:after="0" w:line="240" w:lineRule="auto"/>
              <w:jc w:val="center"/>
              <w:rPr>
                <w:noProof/>
                <w:lang w:val="sk-SK"/>
              </w:rPr>
            </w:pPr>
            <w:r w:rsidRPr="00A24247">
              <w:rPr>
                <w:noProof/>
                <w:lang w:val="sk-SK"/>
              </w:rPr>
              <w:t>29</w:t>
            </w:r>
          </w:p>
        </w:tc>
        <w:tc>
          <w:tcPr>
            <w:tcW w:w="0" w:type="auto"/>
            <w:tcBorders>
              <w:top w:val="single" w:sz="4" w:space="0" w:color="auto"/>
              <w:left w:val="single" w:sz="4" w:space="0" w:color="auto"/>
              <w:bottom w:val="nil"/>
              <w:right w:val="single" w:sz="4" w:space="0" w:color="auto"/>
            </w:tcBorders>
          </w:tcPr>
          <w:p w14:paraId="758409CC" w14:textId="77777777" w:rsidR="00A24247" w:rsidRPr="00A24247" w:rsidRDefault="00A24247" w:rsidP="00906906">
            <w:pPr>
              <w:pStyle w:val="Paragraph"/>
              <w:spacing w:after="0" w:line="240" w:lineRule="auto"/>
              <w:rPr>
                <w:noProof/>
                <w:lang w:val="sk-SK"/>
              </w:rPr>
            </w:pPr>
            <w:r w:rsidRPr="00A24247">
              <w:rPr>
                <w:noProof/>
                <w:lang w:val="sk-SK"/>
              </w:rPr>
              <w:t>Predimpregnované listy alebo zvitky obsahujúce polyimidovú živicu</w:t>
            </w:r>
          </w:p>
          <w:p w14:paraId="6578C913" w14:textId="77777777" w:rsidR="00A24247" w:rsidRPr="00A24247" w:rsidRDefault="00A24247" w:rsidP="00906906">
            <w:pPr>
              <w:pStyle w:val="Paragraph"/>
              <w:spacing w:after="0" w:line="240" w:lineRule="auto"/>
              <w:rPr>
                <w:noProof/>
                <w:lang w:val="sk-SK"/>
              </w:rPr>
            </w:pPr>
          </w:p>
          <w:p w14:paraId="65C6C261" w14:textId="77777777" w:rsidR="00A24247" w:rsidRPr="00A24247" w:rsidRDefault="00A24247" w:rsidP="00906906">
            <w:pPr>
              <w:pStyle w:val="Paragraph"/>
              <w:spacing w:after="0" w:line="240" w:lineRule="auto"/>
              <w:rPr>
                <w:noProof/>
                <w:lang w:val="sk-SK"/>
              </w:rPr>
            </w:pPr>
          </w:p>
          <w:p w14:paraId="151BF355" w14:textId="77777777" w:rsidR="00A24247" w:rsidRPr="00A24247" w:rsidRDefault="00A24247" w:rsidP="00906906">
            <w:pPr>
              <w:pStyle w:val="Paragraph"/>
              <w:spacing w:after="0" w:line="240" w:lineRule="auto"/>
              <w:rPr>
                <w:noProof/>
                <w:lang w:val="sk-SK"/>
              </w:rPr>
            </w:pPr>
          </w:p>
          <w:p w14:paraId="6C52D386" w14:textId="77777777" w:rsidR="00A24247" w:rsidRPr="00A24247" w:rsidRDefault="00A24247" w:rsidP="00906906">
            <w:pPr>
              <w:pStyle w:val="Paragraph"/>
              <w:spacing w:after="0" w:line="240" w:lineRule="auto"/>
              <w:rPr>
                <w:noProof/>
                <w:lang w:val="sk-SK"/>
              </w:rPr>
            </w:pPr>
          </w:p>
          <w:p w14:paraId="4089BF1B" w14:textId="77777777" w:rsidR="00A24247" w:rsidRPr="00A24247" w:rsidRDefault="00A24247" w:rsidP="00906906">
            <w:pPr>
              <w:pStyle w:val="Paragraph"/>
              <w:spacing w:after="0" w:line="240" w:lineRule="auto"/>
              <w:rPr>
                <w:noProof/>
                <w:lang w:val="sk-SK"/>
              </w:rPr>
            </w:pPr>
          </w:p>
          <w:p w14:paraId="7F75395C" w14:textId="77777777" w:rsidR="00A24247" w:rsidRPr="00A24247" w:rsidRDefault="00A24247" w:rsidP="00906906">
            <w:pPr>
              <w:pStyle w:val="Paragraph"/>
              <w:spacing w:after="0" w:line="240" w:lineRule="auto"/>
              <w:rPr>
                <w:noProof/>
                <w:lang w:val="sk-SK"/>
              </w:rPr>
            </w:pPr>
          </w:p>
          <w:p w14:paraId="4F26745C" w14:textId="77777777" w:rsidR="00A24247" w:rsidRPr="00A24247" w:rsidRDefault="00A24247" w:rsidP="00906906">
            <w:pPr>
              <w:pStyle w:val="Paragraph"/>
              <w:spacing w:after="0" w:line="240" w:lineRule="auto"/>
              <w:rPr>
                <w:noProof/>
                <w:lang w:val="sk-SK"/>
              </w:rPr>
            </w:pPr>
          </w:p>
          <w:p w14:paraId="114AC3A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C412D37" w14:textId="08C4D4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B709CBA" w14:textId="77777777" w:rsidR="00A24247" w:rsidRPr="00A24247" w:rsidRDefault="00A24247" w:rsidP="00906906">
            <w:pPr>
              <w:pStyle w:val="Paragraph"/>
              <w:spacing w:after="0" w:line="240" w:lineRule="auto"/>
              <w:rPr>
                <w:noProof/>
                <w:lang w:val="sk-SK"/>
              </w:rPr>
            </w:pPr>
          </w:p>
          <w:p w14:paraId="5A396E40" w14:textId="77777777" w:rsidR="00A24247" w:rsidRPr="00A24247" w:rsidRDefault="00A24247" w:rsidP="00906906">
            <w:pPr>
              <w:pStyle w:val="Paragraph"/>
              <w:spacing w:after="0" w:line="240" w:lineRule="auto"/>
              <w:rPr>
                <w:noProof/>
                <w:lang w:val="sk-SK"/>
              </w:rPr>
            </w:pPr>
          </w:p>
          <w:p w14:paraId="68476FA1" w14:textId="77777777" w:rsidR="00A24247" w:rsidRPr="00A24247" w:rsidRDefault="00A24247" w:rsidP="00906906">
            <w:pPr>
              <w:pStyle w:val="Paragraph"/>
              <w:spacing w:after="0" w:line="240" w:lineRule="auto"/>
              <w:rPr>
                <w:noProof/>
                <w:lang w:val="sk-SK"/>
              </w:rPr>
            </w:pPr>
          </w:p>
          <w:p w14:paraId="17926049" w14:textId="77777777" w:rsidR="00A24247" w:rsidRPr="00A24247" w:rsidRDefault="00A24247" w:rsidP="00906906">
            <w:pPr>
              <w:pStyle w:val="Paragraph"/>
              <w:spacing w:after="0" w:line="240" w:lineRule="auto"/>
              <w:rPr>
                <w:noProof/>
                <w:lang w:val="sk-SK"/>
              </w:rPr>
            </w:pPr>
          </w:p>
          <w:p w14:paraId="6584A077" w14:textId="77777777" w:rsidR="00A24247" w:rsidRPr="00A24247" w:rsidRDefault="00A24247" w:rsidP="00906906">
            <w:pPr>
              <w:pStyle w:val="Paragraph"/>
              <w:spacing w:after="0" w:line="240" w:lineRule="auto"/>
              <w:rPr>
                <w:noProof/>
                <w:lang w:val="sk-SK"/>
              </w:rPr>
            </w:pPr>
          </w:p>
          <w:p w14:paraId="2C0CEE2B" w14:textId="77777777" w:rsidR="00A24247" w:rsidRPr="00A24247" w:rsidRDefault="00A24247" w:rsidP="00906906">
            <w:pPr>
              <w:pStyle w:val="Paragraph"/>
              <w:spacing w:after="0" w:line="240" w:lineRule="auto"/>
              <w:rPr>
                <w:noProof/>
                <w:lang w:val="sk-SK"/>
              </w:rPr>
            </w:pPr>
          </w:p>
          <w:p w14:paraId="0719A18B" w14:textId="77777777" w:rsidR="00A24247" w:rsidRPr="00A24247" w:rsidRDefault="00A24247" w:rsidP="00906906">
            <w:pPr>
              <w:pStyle w:val="Paragraph"/>
              <w:spacing w:after="0" w:line="240" w:lineRule="auto"/>
              <w:rPr>
                <w:noProof/>
                <w:lang w:val="sk-SK"/>
              </w:rPr>
            </w:pPr>
          </w:p>
          <w:p w14:paraId="7D5714A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0BF5B1A" w14:textId="77777777" w:rsidR="00A24247" w:rsidRPr="00A24247" w:rsidRDefault="00A24247" w:rsidP="00906906">
            <w:pPr>
              <w:pStyle w:val="Paragraph"/>
              <w:spacing w:after="0" w:line="240" w:lineRule="auto"/>
              <w:rPr>
                <w:noProof/>
                <w:lang w:val="sk-SK"/>
              </w:rPr>
            </w:pPr>
            <w:r w:rsidRPr="00A24247">
              <w:rPr>
                <w:noProof/>
                <w:lang w:val="sk-SK"/>
              </w:rPr>
              <w:t>-</w:t>
            </w:r>
          </w:p>
          <w:p w14:paraId="1816BC9B" w14:textId="77777777" w:rsidR="00A24247" w:rsidRPr="00A24247" w:rsidRDefault="00A24247" w:rsidP="00906906">
            <w:pPr>
              <w:pStyle w:val="Paragraph"/>
              <w:spacing w:after="0" w:line="240" w:lineRule="auto"/>
              <w:rPr>
                <w:noProof/>
                <w:lang w:val="sk-SK"/>
              </w:rPr>
            </w:pPr>
          </w:p>
          <w:p w14:paraId="3B4E36B6" w14:textId="77777777" w:rsidR="00A24247" w:rsidRPr="00A24247" w:rsidRDefault="00A24247" w:rsidP="00906906">
            <w:pPr>
              <w:pStyle w:val="Paragraph"/>
              <w:spacing w:after="0" w:line="240" w:lineRule="auto"/>
              <w:rPr>
                <w:noProof/>
                <w:lang w:val="sk-SK"/>
              </w:rPr>
            </w:pPr>
          </w:p>
          <w:p w14:paraId="4295CAFE" w14:textId="77777777" w:rsidR="00A24247" w:rsidRPr="00A24247" w:rsidRDefault="00A24247" w:rsidP="00906906">
            <w:pPr>
              <w:pStyle w:val="Paragraph"/>
              <w:spacing w:after="0" w:line="240" w:lineRule="auto"/>
              <w:rPr>
                <w:noProof/>
                <w:lang w:val="sk-SK"/>
              </w:rPr>
            </w:pPr>
          </w:p>
          <w:p w14:paraId="07995B2D" w14:textId="77777777" w:rsidR="00A24247" w:rsidRPr="00A24247" w:rsidRDefault="00A24247" w:rsidP="00906906">
            <w:pPr>
              <w:pStyle w:val="Paragraph"/>
              <w:spacing w:after="0" w:line="240" w:lineRule="auto"/>
              <w:rPr>
                <w:noProof/>
                <w:lang w:val="sk-SK"/>
              </w:rPr>
            </w:pPr>
          </w:p>
          <w:p w14:paraId="214B8C37" w14:textId="77777777" w:rsidR="00A24247" w:rsidRPr="00A24247" w:rsidRDefault="00A24247" w:rsidP="00906906">
            <w:pPr>
              <w:pStyle w:val="Paragraph"/>
              <w:spacing w:after="0" w:line="240" w:lineRule="auto"/>
              <w:rPr>
                <w:noProof/>
                <w:lang w:val="sk-SK"/>
              </w:rPr>
            </w:pPr>
          </w:p>
          <w:p w14:paraId="6A4EDCAA" w14:textId="77777777" w:rsidR="00A24247" w:rsidRPr="00A24247" w:rsidRDefault="00A24247" w:rsidP="00906906">
            <w:pPr>
              <w:pStyle w:val="Paragraph"/>
              <w:spacing w:after="0" w:line="240" w:lineRule="auto"/>
              <w:rPr>
                <w:noProof/>
                <w:lang w:val="sk-SK"/>
              </w:rPr>
            </w:pPr>
          </w:p>
          <w:p w14:paraId="6E7458EC" w14:textId="77777777" w:rsidR="00A24247" w:rsidRPr="00A24247" w:rsidRDefault="00A24247" w:rsidP="00906906">
            <w:pPr>
              <w:pStyle w:val="Paragraph"/>
              <w:spacing w:after="0" w:line="240" w:lineRule="auto"/>
              <w:rPr>
                <w:noProof/>
                <w:lang w:val="sk-SK"/>
              </w:rPr>
            </w:pPr>
          </w:p>
          <w:p w14:paraId="0084368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B2D400B" w14:textId="77777777" w:rsidR="00A24247" w:rsidRPr="00A24247" w:rsidRDefault="00A24247" w:rsidP="00906906">
            <w:pPr>
              <w:pStyle w:val="Paragraph"/>
              <w:spacing w:after="0" w:line="240" w:lineRule="auto"/>
              <w:rPr>
                <w:noProof/>
                <w:lang w:val="sk-SK"/>
              </w:rPr>
            </w:pPr>
            <w:r w:rsidRPr="00A24247">
              <w:rPr>
                <w:noProof/>
                <w:lang w:val="sk-SK"/>
              </w:rPr>
              <w:t>31.12.2024</w:t>
            </w:r>
          </w:p>
          <w:p w14:paraId="41FEE620" w14:textId="77777777" w:rsidR="00A24247" w:rsidRPr="00A24247" w:rsidRDefault="00A24247" w:rsidP="00906906">
            <w:pPr>
              <w:pStyle w:val="Paragraph"/>
              <w:spacing w:after="0" w:line="240" w:lineRule="auto"/>
              <w:rPr>
                <w:noProof/>
                <w:lang w:val="sk-SK"/>
              </w:rPr>
            </w:pPr>
          </w:p>
          <w:p w14:paraId="6ACF2FDD" w14:textId="77777777" w:rsidR="00A24247" w:rsidRPr="00A24247" w:rsidRDefault="00A24247" w:rsidP="00906906">
            <w:pPr>
              <w:pStyle w:val="Paragraph"/>
              <w:spacing w:after="0" w:line="240" w:lineRule="auto"/>
              <w:rPr>
                <w:noProof/>
                <w:lang w:val="sk-SK"/>
              </w:rPr>
            </w:pPr>
          </w:p>
          <w:p w14:paraId="296C341D" w14:textId="77777777" w:rsidR="00A24247" w:rsidRPr="00A24247" w:rsidRDefault="00A24247" w:rsidP="00906906">
            <w:pPr>
              <w:pStyle w:val="Paragraph"/>
              <w:spacing w:after="0" w:line="240" w:lineRule="auto"/>
              <w:rPr>
                <w:noProof/>
                <w:lang w:val="sk-SK"/>
              </w:rPr>
            </w:pPr>
          </w:p>
          <w:p w14:paraId="3717F5B5" w14:textId="77777777" w:rsidR="00A24247" w:rsidRPr="00A24247" w:rsidRDefault="00A24247" w:rsidP="00906906">
            <w:pPr>
              <w:pStyle w:val="Paragraph"/>
              <w:spacing w:after="0" w:line="240" w:lineRule="auto"/>
              <w:rPr>
                <w:noProof/>
                <w:lang w:val="sk-SK"/>
              </w:rPr>
            </w:pPr>
          </w:p>
          <w:p w14:paraId="2D39EAEF" w14:textId="77777777" w:rsidR="00A24247" w:rsidRPr="00A24247" w:rsidRDefault="00A24247" w:rsidP="00906906">
            <w:pPr>
              <w:pStyle w:val="Paragraph"/>
              <w:spacing w:after="0" w:line="240" w:lineRule="auto"/>
              <w:rPr>
                <w:noProof/>
                <w:lang w:val="sk-SK"/>
              </w:rPr>
            </w:pPr>
          </w:p>
          <w:p w14:paraId="21F6A5EC" w14:textId="77777777" w:rsidR="00A24247" w:rsidRPr="00A24247" w:rsidRDefault="00A24247" w:rsidP="00906906">
            <w:pPr>
              <w:pStyle w:val="Paragraph"/>
              <w:spacing w:after="0" w:line="240" w:lineRule="auto"/>
              <w:rPr>
                <w:noProof/>
                <w:lang w:val="sk-SK"/>
              </w:rPr>
            </w:pPr>
          </w:p>
          <w:p w14:paraId="0E481313" w14:textId="77777777" w:rsidR="00A24247" w:rsidRPr="00A24247" w:rsidRDefault="00A24247" w:rsidP="00906906">
            <w:pPr>
              <w:pStyle w:val="Paragraph"/>
              <w:spacing w:after="0" w:line="240" w:lineRule="auto"/>
              <w:rPr>
                <w:noProof/>
                <w:lang w:val="sk-SK"/>
              </w:rPr>
            </w:pPr>
          </w:p>
          <w:p w14:paraId="7E106630" w14:textId="77777777" w:rsidR="00A24247" w:rsidRPr="00A24247" w:rsidRDefault="00A24247" w:rsidP="00906906">
            <w:pPr>
              <w:pStyle w:val="Paragraph"/>
              <w:spacing w:after="0" w:line="240" w:lineRule="auto"/>
              <w:rPr>
                <w:noProof/>
                <w:lang w:val="sk-SK"/>
              </w:rPr>
            </w:pPr>
          </w:p>
        </w:tc>
      </w:tr>
      <w:tr w:rsidR="00A24247" w:rsidRPr="00A24247" w14:paraId="483E5B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E3F46E" w14:textId="77777777" w:rsidR="00A24247" w:rsidRPr="00A24247" w:rsidRDefault="00A24247" w:rsidP="00906906">
            <w:pPr>
              <w:pStyle w:val="Paragraph"/>
              <w:spacing w:after="0" w:line="240" w:lineRule="auto"/>
              <w:rPr>
                <w:noProof/>
                <w:lang w:val="sk-SK"/>
              </w:rPr>
            </w:pPr>
            <w:r w:rsidRPr="00A24247">
              <w:rPr>
                <w:noProof/>
                <w:lang w:val="sk-SK"/>
              </w:rPr>
              <w:t>0.7510</w:t>
            </w:r>
          </w:p>
        </w:tc>
        <w:tc>
          <w:tcPr>
            <w:tcW w:w="0" w:type="auto"/>
            <w:tcBorders>
              <w:top w:val="single" w:sz="4" w:space="0" w:color="auto"/>
              <w:left w:val="single" w:sz="4" w:space="0" w:color="auto"/>
              <w:bottom w:val="single" w:sz="4" w:space="0" w:color="auto"/>
              <w:right w:val="single" w:sz="4" w:space="0" w:color="auto"/>
            </w:tcBorders>
            <w:hideMark/>
          </w:tcPr>
          <w:p w14:paraId="0724E08E" w14:textId="77777777" w:rsidR="00A24247" w:rsidRPr="00A24247" w:rsidRDefault="00A24247" w:rsidP="00906906">
            <w:pPr>
              <w:pStyle w:val="Paragraph"/>
              <w:spacing w:after="0" w:line="240" w:lineRule="auto"/>
              <w:jc w:val="right"/>
              <w:rPr>
                <w:noProof/>
                <w:lang w:val="sk-SK"/>
              </w:rPr>
            </w:pPr>
            <w:r w:rsidRPr="00A24247">
              <w:rPr>
                <w:noProof/>
                <w:lang w:val="sk-SK"/>
              </w:rPr>
              <w:t>ex 3921 90 55</w:t>
            </w:r>
          </w:p>
        </w:tc>
        <w:tc>
          <w:tcPr>
            <w:tcW w:w="0" w:type="auto"/>
            <w:tcBorders>
              <w:top w:val="single" w:sz="4" w:space="0" w:color="auto"/>
              <w:left w:val="single" w:sz="4" w:space="0" w:color="auto"/>
              <w:bottom w:val="single" w:sz="4" w:space="0" w:color="auto"/>
              <w:right w:val="single" w:sz="4" w:space="0" w:color="auto"/>
            </w:tcBorders>
            <w:hideMark/>
          </w:tcPr>
          <w:p w14:paraId="2CC74ABB"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7FF2A22" w14:textId="77777777" w:rsidR="00730589" w:rsidRDefault="00A24247" w:rsidP="00906906">
            <w:pPr>
              <w:pStyle w:val="Paragraph"/>
              <w:spacing w:after="0" w:line="240" w:lineRule="auto"/>
              <w:rPr>
                <w:noProof/>
                <w:lang w:val="sk-SK"/>
              </w:rPr>
            </w:pPr>
            <w:r w:rsidRPr="00A24247">
              <w:rPr>
                <w:noProof/>
                <w:lang w:val="sk-SK"/>
              </w:rPr>
              <w:t>Sklenené vlákno impregnované epoxidovou živicou na použitie pri výrobe smart kariet</w:t>
            </w:r>
          </w:p>
          <w:p w14:paraId="058FB047" w14:textId="65F44B7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46A36C8" w14:textId="693CBF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C49031"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74DC734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5B6F3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38FFC9" w14:textId="77777777" w:rsidR="00A24247" w:rsidRPr="00A24247" w:rsidRDefault="00A24247" w:rsidP="00906906">
            <w:pPr>
              <w:pStyle w:val="Paragraph"/>
              <w:spacing w:after="0" w:line="240" w:lineRule="auto"/>
              <w:rPr>
                <w:noProof/>
                <w:lang w:val="sk-SK"/>
              </w:rPr>
            </w:pPr>
            <w:r w:rsidRPr="00A24247">
              <w:rPr>
                <w:noProof/>
                <w:lang w:val="sk-SK"/>
              </w:rPr>
              <w:t>0.6742</w:t>
            </w:r>
          </w:p>
        </w:tc>
        <w:tc>
          <w:tcPr>
            <w:tcW w:w="0" w:type="auto"/>
            <w:tcBorders>
              <w:top w:val="single" w:sz="4" w:space="0" w:color="auto"/>
              <w:left w:val="single" w:sz="4" w:space="0" w:color="auto"/>
              <w:bottom w:val="single" w:sz="4" w:space="0" w:color="auto"/>
              <w:right w:val="single" w:sz="4" w:space="0" w:color="auto"/>
            </w:tcBorders>
            <w:hideMark/>
          </w:tcPr>
          <w:p w14:paraId="74B97C9C" w14:textId="77777777" w:rsidR="00A24247" w:rsidRPr="00A24247" w:rsidRDefault="00A24247" w:rsidP="00906906">
            <w:pPr>
              <w:pStyle w:val="Paragraph"/>
              <w:spacing w:after="0" w:line="240" w:lineRule="auto"/>
              <w:jc w:val="right"/>
              <w:rPr>
                <w:noProof/>
                <w:lang w:val="sk-SK"/>
              </w:rPr>
            </w:pPr>
            <w:r w:rsidRPr="00A24247">
              <w:rPr>
                <w:noProof/>
                <w:lang w:val="sk-SK"/>
              </w:rPr>
              <w:t>ex 3921 90 55</w:t>
            </w:r>
          </w:p>
        </w:tc>
        <w:tc>
          <w:tcPr>
            <w:tcW w:w="0" w:type="auto"/>
            <w:tcBorders>
              <w:top w:val="single" w:sz="4" w:space="0" w:color="auto"/>
              <w:left w:val="single" w:sz="4" w:space="0" w:color="auto"/>
              <w:bottom w:val="single" w:sz="4" w:space="0" w:color="auto"/>
              <w:right w:val="single" w:sz="4" w:space="0" w:color="auto"/>
            </w:tcBorders>
            <w:hideMark/>
          </w:tcPr>
          <w:p w14:paraId="0AEE6E87"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812DC46" w14:textId="28654F4F" w:rsidR="00A24247" w:rsidRPr="00A24247" w:rsidRDefault="00A24247" w:rsidP="00906906">
            <w:pPr>
              <w:pStyle w:val="Paragraph"/>
              <w:spacing w:after="0" w:line="240" w:lineRule="auto"/>
              <w:rPr>
                <w:noProof/>
                <w:lang w:val="sk-SK"/>
              </w:rPr>
            </w:pPr>
            <w:r w:rsidRPr="00A24247">
              <w:rPr>
                <w:noProof/>
                <w:lang w:val="sk-SK"/>
              </w:rPr>
              <w:t>Trojvrstvová tkanina</w:t>
            </w:r>
            <w:r w:rsidR="00730589">
              <w:rPr>
                <w:noProof/>
                <w:lang w:val="sk-SK"/>
              </w:rPr>
              <w:t xml:space="preserve"> v </w:t>
            </w:r>
            <w:r w:rsidRPr="00A24247">
              <w:rPr>
                <w:noProof/>
                <w:lang w:val="sk-SK"/>
              </w:rPr>
              <w:t>kotúčoch,</w:t>
            </w:r>
          </w:p>
          <w:tbl>
            <w:tblPr>
              <w:tblStyle w:val="Listdash"/>
              <w:tblW w:w="0" w:type="auto"/>
              <w:tblLook w:val="04A0" w:firstRow="1" w:lastRow="0" w:firstColumn="1" w:lastColumn="0" w:noHBand="0" w:noVBand="1"/>
            </w:tblPr>
            <w:tblGrid>
              <w:gridCol w:w="220"/>
              <w:gridCol w:w="3586"/>
            </w:tblGrid>
            <w:tr w:rsidR="00A24247" w:rsidRPr="00A24247" w14:paraId="1BE823E5" w14:textId="77777777">
              <w:tc>
                <w:tcPr>
                  <w:tcW w:w="0" w:type="auto"/>
                  <w:hideMark/>
                </w:tcPr>
                <w:p w14:paraId="069962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59AA54" w14:textId="21BC5169" w:rsidR="00A24247" w:rsidRPr="00A24247" w:rsidRDefault="00A24247" w:rsidP="00906906">
                  <w:pPr>
                    <w:pStyle w:val="Paragraph"/>
                    <w:spacing w:after="0" w:line="240" w:lineRule="auto"/>
                    <w:rPr>
                      <w:noProof/>
                      <w:lang w:val="sk-SK"/>
                    </w:rPr>
                  </w:pPr>
                  <w:r w:rsidRPr="00A24247">
                    <w:rPr>
                      <w:noProof/>
                      <w:lang w:val="sk-SK"/>
                    </w:rPr>
                    <w:t>pozostávajúca zo základnej vrstvy zo 100</w:t>
                  </w:r>
                  <w:r>
                    <w:rPr>
                      <w:noProof/>
                      <w:lang w:val="sk-SK"/>
                    </w:rPr>
                    <w:t> %</w:t>
                  </w:r>
                  <w:r w:rsidRPr="00A24247">
                    <w:rPr>
                      <w:noProof/>
                      <w:lang w:val="sk-SK"/>
                    </w:rPr>
                    <w:t xml:space="preserve"> nylonového taftu alebo nylonovo-polyesterového taftu,</w:t>
                  </w:r>
                </w:p>
              </w:tc>
            </w:tr>
            <w:tr w:rsidR="00A24247" w:rsidRPr="00A24247" w14:paraId="1185D83F" w14:textId="77777777">
              <w:tc>
                <w:tcPr>
                  <w:tcW w:w="0" w:type="auto"/>
                  <w:hideMark/>
                </w:tcPr>
                <w:p w14:paraId="33B5D7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20706C" w14:textId="77777777" w:rsidR="00A24247" w:rsidRPr="00A24247" w:rsidRDefault="00A24247" w:rsidP="00906906">
                  <w:pPr>
                    <w:pStyle w:val="Paragraph"/>
                    <w:spacing w:after="0" w:line="240" w:lineRule="auto"/>
                    <w:rPr>
                      <w:noProof/>
                      <w:lang w:val="sk-SK"/>
                    </w:rPr>
                  </w:pPr>
                  <w:r w:rsidRPr="00A24247">
                    <w:rPr>
                      <w:noProof/>
                      <w:lang w:val="sk-SK"/>
                    </w:rPr>
                    <w:t>na oboch stranách potiahnutá polyamidom,</w:t>
                  </w:r>
                </w:p>
              </w:tc>
            </w:tr>
            <w:tr w:rsidR="00A24247" w:rsidRPr="00A24247" w14:paraId="710C0552" w14:textId="77777777">
              <w:tc>
                <w:tcPr>
                  <w:tcW w:w="0" w:type="auto"/>
                  <w:hideMark/>
                </w:tcPr>
                <w:p w14:paraId="56C5A9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0EF64E" w14:textId="77777777" w:rsidR="00A24247" w:rsidRPr="00A24247" w:rsidRDefault="00A24247" w:rsidP="00906906">
                  <w:pPr>
                    <w:pStyle w:val="Paragraph"/>
                    <w:spacing w:after="0" w:line="240" w:lineRule="auto"/>
                    <w:rPr>
                      <w:noProof/>
                      <w:lang w:val="sk-SK"/>
                    </w:rPr>
                  </w:pPr>
                  <w:r w:rsidRPr="00A24247">
                    <w:rPr>
                      <w:noProof/>
                      <w:lang w:val="sk-SK"/>
                    </w:rPr>
                    <w:t>s celkovou hrúbkou najviac 135 μm,</w:t>
                  </w:r>
                </w:p>
              </w:tc>
            </w:tr>
            <w:tr w:rsidR="00A24247" w:rsidRPr="00A24247" w14:paraId="54DBAB4D" w14:textId="77777777">
              <w:tc>
                <w:tcPr>
                  <w:tcW w:w="0" w:type="auto"/>
                  <w:hideMark/>
                </w:tcPr>
                <w:p w14:paraId="753505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28F8C1" w14:textId="77777777" w:rsidR="00A24247" w:rsidRPr="00A24247" w:rsidRDefault="00A24247" w:rsidP="00906906">
                  <w:pPr>
                    <w:pStyle w:val="Paragraph"/>
                    <w:spacing w:after="0" w:line="240" w:lineRule="auto"/>
                    <w:rPr>
                      <w:noProof/>
                      <w:lang w:val="sk-SK"/>
                    </w:rPr>
                  </w:pPr>
                  <w:r w:rsidRPr="00A24247">
                    <w:rPr>
                      <w:noProof/>
                      <w:lang w:val="sk-SK"/>
                    </w:rPr>
                    <w:t>s celkovou hmotnosťou najviac 80 g/m</w:t>
                  </w:r>
                  <w:r w:rsidRPr="00A24247">
                    <w:rPr>
                      <w:noProof/>
                      <w:vertAlign w:val="superscript"/>
                      <w:lang w:val="sk-SK"/>
                    </w:rPr>
                    <w:t>2</w:t>
                  </w:r>
                </w:p>
              </w:tc>
            </w:tr>
          </w:tbl>
          <w:p w14:paraId="0A4782B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46F575C" w14:textId="21172B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77684B"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75E8F97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F3204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9D6C9B" w14:textId="77777777" w:rsidR="00A24247" w:rsidRPr="00A24247" w:rsidRDefault="00A24247" w:rsidP="00906906">
            <w:pPr>
              <w:pStyle w:val="Paragraph"/>
              <w:spacing w:after="0" w:line="240" w:lineRule="auto"/>
              <w:rPr>
                <w:noProof/>
                <w:lang w:val="sk-SK"/>
              </w:rPr>
            </w:pPr>
            <w:r w:rsidRPr="00A24247">
              <w:rPr>
                <w:noProof/>
                <w:lang w:val="sk-SK"/>
              </w:rPr>
              <w:t>0.3312</w:t>
            </w:r>
          </w:p>
        </w:tc>
        <w:tc>
          <w:tcPr>
            <w:tcW w:w="0" w:type="auto"/>
            <w:tcBorders>
              <w:top w:val="single" w:sz="4" w:space="0" w:color="auto"/>
              <w:left w:val="single" w:sz="4" w:space="0" w:color="auto"/>
              <w:bottom w:val="single" w:sz="4" w:space="0" w:color="auto"/>
              <w:right w:val="single" w:sz="4" w:space="0" w:color="auto"/>
            </w:tcBorders>
            <w:hideMark/>
          </w:tcPr>
          <w:p w14:paraId="705C582A" w14:textId="77777777" w:rsidR="00A24247" w:rsidRPr="00A24247" w:rsidRDefault="00A24247" w:rsidP="00906906">
            <w:pPr>
              <w:pStyle w:val="Paragraph"/>
              <w:spacing w:after="0" w:line="240" w:lineRule="auto"/>
              <w:jc w:val="right"/>
              <w:rPr>
                <w:noProof/>
                <w:lang w:val="sk-SK"/>
              </w:rPr>
            </w:pPr>
            <w:r w:rsidRPr="00A24247">
              <w:rPr>
                <w:noProof/>
                <w:lang w:val="sk-SK"/>
              </w:rPr>
              <w:t>ex 3921 90 60</w:t>
            </w:r>
          </w:p>
        </w:tc>
        <w:tc>
          <w:tcPr>
            <w:tcW w:w="0" w:type="auto"/>
            <w:tcBorders>
              <w:top w:val="single" w:sz="4" w:space="0" w:color="auto"/>
              <w:left w:val="single" w:sz="4" w:space="0" w:color="auto"/>
              <w:bottom w:val="single" w:sz="4" w:space="0" w:color="auto"/>
              <w:right w:val="single" w:sz="4" w:space="0" w:color="auto"/>
            </w:tcBorders>
            <w:hideMark/>
          </w:tcPr>
          <w:p w14:paraId="21AF25A4"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A6BE722" w14:textId="0E6E3575" w:rsidR="00730589" w:rsidRDefault="00A24247" w:rsidP="00906906">
            <w:pPr>
              <w:pStyle w:val="Paragraph"/>
              <w:spacing w:after="0" w:line="240" w:lineRule="auto"/>
              <w:rPr>
                <w:noProof/>
                <w:lang w:val="sk-SK"/>
              </w:rPr>
            </w:pPr>
            <w:r w:rsidRPr="00A24247">
              <w:rPr>
                <w:noProof/>
                <w:lang w:val="sk-SK"/>
              </w:rPr>
              <w:t>Ionomeničové membrány na základe textílie potiahnutej na oboch stranách fluórovaným plastovým materiálom, na použitie</w:t>
            </w:r>
            <w:r w:rsidR="00730589">
              <w:rPr>
                <w:noProof/>
                <w:lang w:val="sk-SK"/>
              </w:rPr>
              <w:t xml:space="preserve"> v </w:t>
            </w:r>
            <w:r w:rsidRPr="00A24247">
              <w:rPr>
                <w:noProof/>
                <w:lang w:val="sk-SK"/>
              </w:rPr>
              <w:t>chlóralkalických elektrolytických článkoch</w:t>
            </w:r>
          </w:p>
          <w:p w14:paraId="5ED2E1E8" w14:textId="430037D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B317618" w14:textId="06233B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8C57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00E3D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ABB4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D808D9" w14:textId="77777777" w:rsidR="00A24247" w:rsidRPr="00A24247" w:rsidRDefault="00A24247" w:rsidP="00906906">
            <w:pPr>
              <w:pStyle w:val="Paragraph"/>
              <w:spacing w:after="0" w:line="240" w:lineRule="auto"/>
              <w:rPr>
                <w:noProof/>
                <w:lang w:val="sk-SK"/>
              </w:rPr>
            </w:pPr>
            <w:r w:rsidRPr="00A24247">
              <w:rPr>
                <w:noProof/>
                <w:lang w:val="sk-SK"/>
              </w:rPr>
              <w:t>0.5396</w:t>
            </w:r>
          </w:p>
        </w:tc>
        <w:tc>
          <w:tcPr>
            <w:tcW w:w="0" w:type="auto"/>
            <w:tcBorders>
              <w:top w:val="single" w:sz="4" w:space="0" w:color="auto"/>
              <w:left w:val="single" w:sz="4" w:space="0" w:color="auto"/>
              <w:bottom w:val="single" w:sz="4" w:space="0" w:color="auto"/>
              <w:right w:val="single" w:sz="4" w:space="0" w:color="auto"/>
            </w:tcBorders>
            <w:hideMark/>
          </w:tcPr>
          <w:p w14:paraId="26D82B0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3923 10 90</w:t>
            </w:r>
          </w:p>
        </w:tc>
        <w:tc>
          <w:tcPr>
            <w:tcW w:w="0" w:type="auto"/>
            <w:tcBorders>
              <w:top w:val="single" w:sz="4" w:space="0" w:color="auto"/>
              <w:left w:val="single" w:sz="4" w:space="0" w:color="auto"/>
              <w:bottom w:val="single" w:sz="4" w:space="0" w:color="auto"/>
              <w:right w:val="single" w:sz="4" w:space="0" w:color="auto"/>
            </w:tcBorders>
            <w:hideMark/>
          </w:tcPr>
          <w:p w14:paraId="4DF755E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4A66445" w14:textId="77777777" w:rsidR="00A24247" w:rsidRPr="00A24247" w:rsidRDefault="00A24247" w:rsidP="00906906">
            <w:pPr>
              <w:pStyle w:val="Paragraph"/>
              <w:spacing w:after="0" w:line="240" w:lineRule="auto"/>
              <w:rPr>
                <w:noProof/>
                <w:lang w:val="sk-SK"/>
              </w:rPr>
            </w:pPr>
            <w:r w:rsidRPr="00A24247">
              <w:rPr>
                <w:noProof/>
                <w:lang w:val="sk-SK"/>
              </w:rPr>
              <w:t>Obal na fotomasku alebo doštičku:</w:t>
            </w:r>
          </w:p>
          <w:tbl>
            <w:tblPr>
              <w:tblStyle w:val="Listdash"/>
              <w:tblW w:w="0" w:type="auto"/>
              <w:tblLook w:val="04A0" w:firstRow="1" w:lastRow="0" w:firstColumn="1" w:lastColumn="0" w:noHBand="0" w:noVBand="1"/>
            </w:tblPr>
            <w:tblGrid>
              <w:gridCol w:w="220"/>
              <w:gridCol w:w="3586"/>
            </w:tblGrid>
            <w:tr w:rsidR="00A24247" w:rsidRPr="00A24247" w14:paraId="00FD41C4" w14:textId="77777777">
              <w:tc>
                <w:tcPr>
                  <w:tcW w:w="0" w:type="auto"/>
                  <w:hideMark/>
                </w:tcPr>
                <w:p w14:paraId="1E6162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FEC5F7" w14:textId="4889040C" w:rsidR="00A24247" w:rsidRPr="00A24247" w:rsidRDefault="00A24247" w:rsidP="00906906">
                  <w:pPr>
                    <w:pStyle w:val="Paragraph"/>
                    <w:spacing w:after="0" w:line="240" w:lineRule="auto"/>
                    <w:rPr>
                      <w:noProof/>
                      <w:lang w:val="sk-SK"/>
                    </w:rPr>
                  </w:pPr>
                  <w:r w:rsidRPr="00A24247">
                    <w:rPr>
                      <w:noProof/>
                      <w:lang w:val="sk-SK"/>
                    </w:rPr>
                    <w:t>pozostávajúci zantistatických materiálov alebo kompozitných termoplastov</w:t>
                  </w:r>
                  <w:r w:rsidR="00730589">
                    <w:rPr>
                      <w:noProof/>
                      <w:lang w:val="sk-SK"/>
                    </w:rPr>
                    <w:t xml:space="preserve"> s </w:t>
                  </w:r>
                  <w:r w:rsidRPr="00A24247">
                    <w:rPr>
                      <w:noProof/>
                      <w:lang w:val="sk-SK"/>
                    </w:rPr>
                    <w:t>osobitnými antistatickými vlastnosťami avlastnosťami zabraňujúcimi unikaniu plynov,</w:t>
                  </w:r>
                </w:p>
              </w:tc>
            </w:tr>
            <w:tr w:rsidR="00A24247" w:rsidRPr="00A24247" w14:paraId="1F9526B4" w14:textId="77777777">
              <w:tc>
                <w:tcPr>
                  <w:tcW w:w="0" w:type="auto"/>
                  <w:hideMark/>
                </w:tcPr>
                <w:p w14:paraId="0ED0B6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E4CCE3" w14:textId="77777777" w:rsidR="00A24247" w:rsidRPr="00A24247" w:rsidRDefault="00A24247" w:rsidP="00906906">
                  <w:pPr>
                    <w:pStyle w:val="Paragraph"/>
                    <w:spacing w:after="0" w:line="240" w:lineRule="auto"/>
                    <w:rPr>
                      <w:noProof/>
                      <w:lang w:val="sk-SK"/>
                    </w:rPr>
                  </w:pPr>
                  <w:r w:rsidRPr="00A24247">
                    <w:rPr>
                      <w:noProof/>
                      <w:lang w:val="sk-SK"/>
                    </w:rPr>
                    <w:t>snepórovitým povrchom odolným proti úderu alebo nárazu,</w:t>
                  </w:r>
                </w:p>
              </w:tc>
            </w:tr>
            <w:tr w:rsidR="00A24247" w:rsidRPr="00A24247" w14:paraId="672FE435" w14:textId="77777777">
              <w:tc>
                <w:tcPr>
                  <w:tcW w:w="0" w:type="auto"/>
                  <w:hideMark/>
                </w:tcPr>
                <w:p w14:paraId="37FA77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C42E46" w14:textId="77777777" w:rsidR="00A24247" w:rsidRPr="00A24247" w:rsidRDefault="00A24247" w:rsidP="00906906">
                  <w:pPr>
                    <w:pStyle w:val="Paragraph"/>
                    <w:spacing w:after="0" w:line="240" w:lineRule="auto"/>
                    <w:rPr>
                      <w:noProof/>
                      <w:lang w:val="sk-SK"/>
                    </w:rPr>
                  </w:pPr>
                  <w:r w:rsidRPr="00A24247">
                    <w:rPr>
                      <w:noProof/>
                      <w:lang w:val="sk-SK"/>
                    </w:rPr>
                    <w:t>vybavené osobitne navrhnutým držiakovým systémom, ktorý fotomasku alebo doštičku chráni pred povrchovými poškodeniami alebo pred kozmetickým poškodením</w:t>
                  </w:r>
                </w:p>
              </w:tc>
            </w:tr>
            <w:tr w:rsidR="00A24247" w:rsidRPr="00A24247" w14:paraId="00FEB6D6" w14:textId="77777777">
              <w:tc>
                <w:tcPr>
                  <w:tcW w:w="0" w:type="auto"/>
                  <w:hideMark/>
                </w:tcPr>
                <w:p w14:paraId="3352A8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1B3CF8" w14:textId="77777777" w:rsidR="00A24247" w:rsidRPr="00A24247" w:rsidRDefault="00A24247" w:rsidP="00906906">
                  <w:pPr>
                    <w:pStyle w:val="Paragraph"/>
                    <w:spacing w:after="0" w:line="240" w:lineRule="auto"/>
                    <w:rPr>
                      <w:noProof/>
                      <w:lang w:val="sk-SK"/>
                    </w:rPr>
                  </w:pPr>
                  <w:r w:rsidRPr="00A24247">
                    <w:rPr>
                      <w:noProof/>
                      <w:lang w:val="sk-SK"/>
                    </w:rPr>
                    <w:t>prípadne stesniacou vložkou</w:t>
                  </w:r>
                </w:p>
              </w:tc>
            </w:tr>
          </w:tbl>
          <w:p w14:paraId="46B8E0D2" w14:textId="77777777" w:rsidR="00A24247" w:rsidRPr="00A24247" w:rsidRDefault="00A24247" w:rsidP="00906906">
            <w:pPr>
              <w:pStyle w:val="Paragraph"/>
              <w:spacing w:after="0" w:line="240" w:lineRule="auto"/>
              <w:rPr>
                <w:noProof/>
                <w:lang w:val="sk-SK"/>
              </w:rPr>
            </w:pPr>
            <w:r w:rsidRPr="00A24247">
              <w:rPr>
                <w:noProof/>
                <w:lang w:val="sk-SK"/>
              </w:rPr>
              <w:t>druhu používaného vo fotolitografii na úschovu fotomasky alebo doštičky</w:t>
            </w:r>
          </w:p>
        </w:tc>
        <w:tc>
          <w:tcPr>
            <w:tcW w:w="0" w:type="auto"/>
            <w:tcBorders>
              <w:top w:val="single" w:sz="4" w:space="0" w:color="auto"/>
              <w:left w:val="single" w:sz="4" w:space="0" w:color="auto"/>
              <w:bottom w:val="single" w:sz="4" w:space="0" w:color="auto"/>
              <w:right w:val="single" w:sz="4" w:space="0" w:color="auto"/>
            </w:tcBorders>
            <w:hideMark/>
          </w:tcPr>
          <w:p w14:paraId="3D95B128" w14:textId="211B352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BA1A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A3316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2DA2D3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4701DE" w14:textId="77777777" w:rsidR="00A24247" w:rsidRPr="00A24247" w:rsidRDefault="00A24247" w:rsidP="00906906">
            <w:pPr>
              <w:pStyle w:val="Paragraph"/>
              <w:spacing w:after="0" w:line="240" w:lineRule="auto"/>
              <w:rPr>
                <w:noProof/>
                <w:lang w:val="sk-SK"/>
              </w:rPr>
            </w:pPr>
            <w:r w:rsidRPr="00A24247">
              <w:rPr>
                <w:noProof/>
                <w:lang w:val="sk-SK"/>
              </w:rPr>
              <w:t>0.7630</w:t>
            </w:r>
          </w:p>
        </w:tc>
        <w:tc>
          <w:tcPr>
            <w:tcW w:w="0" w:type="auto"/>
            <w:tcBorders>
              <w:top w:val="single" w:sz="4" w:space="0" w:color="auto"/>
              <w:left w:val="single" w:sz="4" w:space="0" w:color="auto"/>
              <w:bottom w:val="single" w:sz="4" w:space="0" w:color="auto"/>
              <w:right w:val="single" w:sz="4" w:space="0" w:color="auto"/>
            </w:tcBorders>
            <w:hideMark/>
          </w:tcPr>
          <w:p w14:paraId="0C1F6B3B" w14:textId="77777777" w:rsidR="00A24247" w:rsidRPr="00A24247" w:rsidRDefault="00A24247" w:rsidP="00906906">
            <w:pPr>
              <w:pStyle w:val="Paragraph"/>
              <w:spacing w:after="0" w:line="240" w:lineRule="auto"/>
              <w:jc w:val="right"/>
              <w:rPr>
                <w:noProof/>
                <w:lang w:val="sk-SK"/>
              </w:rPr>
            </w:pPr>
            <w:r w:rsidRPr="00A24247">
              <w:rPr>
                <w:noProof/>
                <w:lang w:val="sk-SK"/>
              </w:rPr>
              <w:t>ex 3926 30 00</w:t>
            </w:r>
          </w:p>
        </w:tc>
        <w:tc>
          <w:tcPr>
            <w:tcW w:w="0" w:type="auto"/>
            <w:tcBorders>
              <w:top w:val="single" w:sz="4" w:space="0" w:color="auto"/>
              <w:left w:val="single" w:sz="4" w:space="0" w:color="auto"/>
              <w:bottom w:val="single" w:sz="4" w:space="0" w:color="auto"/>
              <w:right w:val="single" w:sz="4" w:space="0" w:color="auto"/>
            </w:tcBorders>
            <w:hideMark/>
          </w:tcPr>
          <w:p w14:paraId="2C61782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FF2E2A5" w14:textId="77777777" w:rsidR="00730589" w:rsidRDefault="00A24247" w:rsidP="00906906">
            <w:pPr>
              <w:pStyle w:val="Paragraph"/>
              <w:spacing w:after="0" w:line="240" w:lineRule="auto"/>
              <w:rPr>
                <w:noProof/>
                <w:lang w:val="sk-SK"/>
              </w:rPr>
            </w:pPr>
            <w:r w:rsidRPr="00A24247">
              <w:rPr>
                <w:noProof/>
                <w:lang w:val="sk-SK"/>
              </w:rPr>
              <w:t>Plastická vnútorná kľučka používaná pri výrobe motorových vozidiel</w:t>
            </w:r>
          </w:p>
          <w:p w14:paraId="039B510C" w14:textId="188EF8F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880DBAC" w14:textId="00A063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785D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95C60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D37BC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7059CCD" w14:textId="77777777" w:rsidR="00A24247" w:rsidRPr="00A24247" w:rsidRDefault="00A24247" w:rsidP="00906906">
            <w:pPr>
              <w:pStyle w:val="Paragraph"/>
              <w:spacing w:after="0" w:line="240" w:lineRule="auto"/>
              <w:rPr>
                <w:noProof/>
                <w:lang w:val="sk-SK"/>
              </w:rPr>
            </w:pPr>
            <w:r w:rsidRPr="00A24247">
              <w:rPr>
                <w:noProof/>
                <w:lang w:val="sk-SK"/>
              </w:rPr>
              <w:t>0.7335</w:t>
            </w:r>
          </w:p>
          <w:p w14:paraId="2D5D4E0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F87F9A6" w14:textId="77777777" w:rsidR="00A24247" w:rsidRPr="00A24247" w:rsidRDefault="00A24247" w:rsidP="00906906">
            <w:pPr>
              <w:pStyle w:val="Paragraph"/>
              <w:spacing w:after="0" w:line="240" w:lineRule="auto"/>
              <w:jc w:val="right"/>
              <w:rPr>
                <w:noProof/>
                <w:lang w:val="sk-SK"/>
              </w:rPr>
            </w:pPr>
            <w:r w:rsidRPr="00A24247">
              <w:rPr>
                <w:noProof/>
                <w:lang w:val="sk-SK"/>
              </w:rPr>
              <w:t>ex 3926 30 00</w:t>
            </w:r>
          </w:p>
          <w:p w14:paraId="4E814698"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507E27A2"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12C359B5"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nil"/>
              <w:right w:val="single" w:sz="4" w:space="0" w:color="auto"/>
            </w:tcBorders>
          </w:tcPr>
          <w:p w14:paraId="6B551EC9" w14:textId="77777777" w:rsidR="00A24247" w:rsidRPr="00A24247" w:rsidRDefault="00A24247" w:rsidP="00906906">
            <w:pPr>
              <w:pStyle w:val="Paragraph"/>
              <w:spacing w:after="0" w:line="240" w:lineRule="auto"/>
              <w:rPr>
                <w:noProof/>
                <w:lang w:val="sk-SK"/>
              </w:rPr>
            </w:pPr>
            <w:r w:rsidRPr="00A24247">
              <w:rPr>
                <w:noProof/>
                <w:lang w:val="sk-SK"/>
              </w:rPr>
              <w:t>Potiahnuté vnútorné alebo vonkajšie dekoratívne časti pozostávajúce z:</w:t>
            </w:r>
          </w:p>
          <w:tbl>
            <w:tblPr>
              <w:tblStyle w:val="Listdash"/>
              <w:tblW w:w="0" w:type="auto"/>
              <w:tblLook w:val="04A0" w:firstRow="1" w:lastRow="0" w:firstColumn="1" w:lastColumn="0" w:noHBand="0" w:noVBand="1"/>
            </w:tblPr>
            <w:tblGrid>
              <w:gridCol w:w="220"/>
              <w:gridCol w:w="3586"/>
            </w:tblGrid>
            <w:tr w:rsidR="00A24247" w:rsidRPr="00A24247" w14:paraId="4356A334" w14:textId="77777777">
              <w:tc>
                <w:tcPr>
                  <w:tcW w:w="0" w:type="auto"/>
                  <w:hideMark/>
                </w:tcPr>
                <w:p w14:paraId="3B8B01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C193F9" w14:textId="318A9F9C" w:rsidR="00A24247" w:rsidRPr="00A24247" w:rsidRDefault="00A24247" w:rsidP="00906906">
                  <w:pPr>
                    <w:pStyle w:val="Paragraph"/>
                    <w:spacing w:after="0" w:line="240" w:lineRule="auto"/>
                    <w:rPr>
                      <w:noProof/>
                      <w:lang w:val="sk-SK"/>
                    </w:rPr>
                  </w:pPr>
                  <w:r w:rsidRPr="00A24247">
                    <w:rPr>
                      <w:noProof/>
                      <w:lang w:val="sk-SK"/>
                    </w:rPr>
                    <w:t>kopolyméru akrylonitril-butadién-styrénu (ABS), tiež zmiešaného</w:t>
                  </w:r>
                  <w:r w:rsidR="00730589">
                    <w:rPr>
                      <w:noProof/>
                      <w:lang w:val="sk-SK"/>
                    </w:rPr>
                    <w:t xml:space="preserve"> s </w:t>
                  </w:r>
                  <w:r w:rsidRPr="00A24247">
                    <w:rPr>
                      <w:noProof/>
                      <w:lang w:val="sk-SK"/>
                    </w:rPr>
                    <w:t>polykarbonátom, a</w:t>
                  </w:r>
                </w:p>
              </w:tc>
            </w:tr>
            <w:tr w:rsidR="00A24247" w:rsidRPr="00A24247" w14:paraId="2E44528C" w14:textId="77777777">
              <w:tc>
                <w:tcPr>
                  <w:tcW w:w="0" w:type="auto"/>
                  <w:hideMark/>
                </w:tcPr>
                <w:p w14:paraId="6DBFE3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829969" w14:textId="755BF34E" w:rsidR="00A24247" w:rsidRPr="00A24247" w:rsidRDefault="00A24247" w:rsidP="00906906">
                  <w:pPr>
                    <w:pStyle w:val="Paragraph"/>
                    <w:spacing w:after="0" w:line="240" w:lineRule="auto"/>
                    <w:rPr>
                      <w:noProof/>
                      <w:lang w:val="sk-SK"/>
                    </w:rPr>
                  </w:pPr>
                  <w:r w:rsidRPr="00A24247">
                    <w:rPr>
                      <w:noProof/>
                      <w:lang w:val="sk-SK"/>
                    </w:rPr>
                    <w:t>fólie</w:t>
                  </w:r>
                  <w:r w:rsidR="00730589">
                    <w:rPr>
                      <w:noProof/>
                      <w:lang w:val="sk-SK"/>
                    </w:rPr>
                    <w:t xml:space="preserve"> z </w:t>
                  </w:r>
                  <w:r w:rsidRPr="00A24247">
                    <w:rPr>
                      <w:noProof/>
                      <w:lang w:val="sk-SK"/>
                    </w:rPr>
                    <w:t>PVC,</w:t>
                  </w:r>
                </w:p>
              </w:tc>
            </w:tr>
            <w:tr w:rsidR="00A24247" w:rsidRPr="00A24247" w14:paraId="7876C778" w14:textId="77777777">
              <w:tc>
                <w:tcPr>
                  <w:tcW w:w="0" w:type="auto"/>
                  <w:hideMark/>
                </w:tcPr>
                <w:p w14:paraId="0E1F93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579EDF" w14:textId="77777777" w:rsidR="00A24247" w:rsidRPr="00A24247" w:rsidRDefault="00A24247" w:rsidP="00906906">
                  <w:pPr>
                    <w:pStyle w:val="Paragraph"/>
                    <w:spacing w:after="0" w:line="240" w:lineRule="auto"/>
                    <w:rPr>
                      <w:noProof/>
                      <w:lang w:val="sk-SK"/>
                    </w:rPr>
                  </w:pPr>
                  <w:r w:rsidRPr="00A24247">
                    <w:rPr>
                      <w:noProof/>
                      <w:lang w:val="sk-SK"/>
                    </w:rPr>
                    <w:t>neobsahujúce vrstvy medi, niklu alebo chrómu,</w:t>
                  </w:r>
                </w:p>
              </w:tc>
            </w:tr>
          </w:tbl>
          <w:p w14:paraId="2D4DE491" w14:textId="5C56D0B0" w:rsidR="00730589" w:rsidRDefault="00A24247" w:rsidP="00906906">
            <w:pPr>
              <w:pStyle w:val="Paragraph"/>
              <w:spacing w:after="0" w:line="240" w:lineRule="auto"/>
              <w:rPr>
                <w:noProof/>
                <w:lang w:val="sk-SK"/>
              </w:rPr>
            </w:pPr>
            <w:r w:rsidRPr="00A24247">
              <w:rPr>
                <w:noProof/>
                <w:lang w:val="sk-SK"/>
              </w:rPr>
              <w:t>na použitie pri výrobe častí</w:t>
            </w:r>
            <w:r w:rsidR="00730589">
              <w:rPr>
                <w:noProof/>
                <w:lang w:val="sk-SK"/>
              </w:rPr>
              <w:t xml:space="preserve"> a </w:t>
            </w:r>
            <w:r w:rsidRPr="00A24247">
              <w:rPr>
                <w:noProof/>
                <w:lang w:val="sk-SK"/>
              </w:rPr>
              <w:t>súčastí motorových vozidiel položiek 8701 až 8705</w:t>
            </w:r>
          </w:p>
          <w:p w14:paraId="4EDE8637" w14:textId="63ED9A86"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49CFD92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CA7998" w14:textId="6C67CE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3A7A08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0C6FD04" w14:textId="77777777" w:rsidR="00A24247" w:rsidRPr="00A24247" w:rsidRDefault="00A24247" w:rsidP="00906906">
            <w:pPr>
              <w:pStyle w:val="Paragraph"/>
              <w:spacing w:after="0" w:line="240" w:lineRule="auto"/>
              <w:rPr>
                <w:noProof/>
                <w:lang w:val="sk-SK"/>
              </w:rPr>
            </w:pPr>
            <w:r w:rsidRPr="00A24247">
              <w:rPr>
                <w:noProof/>
                <w:lang w:val="sk-SK"/>
              </w:rPr>
              <w:t>p/st</w:t>
            </w:r>
          </w:p>
          <w:p w14:paraId="7CE55A5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5C7BE49" w14:textId="77777777" w:rsidR="00A24247" w:rsidRPr="00A24247" w:rsidRDefault="00A24247" w:rsidP="00906906">
            <w:pPr>
              <w:pStyle w:val="Paragraph"/>
              <w:spacing w:after="0" w:line="240" w:lineRule="auto"/>
              <w:rPr>
                <w:noProof/>
                <w:lang w:val="sk-SK"/>
              </w:rPr>
            </w:pPr>
            <w:r w:rsidRPr="00A24247">
              <w:rPr>
                <w:noProof/>
                <w:lang w:val="sk-SK"/>
              </w:rPr>
              <w:t>31.12.2022</w:t>
            </w:r>
          </w:p>
          <w:p w14:paraId="5ADBA19A" w14:textId="77777777" w:rsidR="00A24247" w:rsidRPr="00A24247" w:rsidRDefault="00A24247" w:rsidP="00906906">
            <w:pPr>
              <w:pStyle w:val="Paragraph"/>
              <w:spacing w:after="0" w:line="240" w:lineRule="auto"/>
              <w:rPr>
                <w:noProof/>
                <w:lang w:val="sk-SK"/>
              </w:rPr>
            </w:pPr>
          </w:p>
        </w:tc>
      </w:tr>
      <w:tr w:rsidR="00A24247" w:rsidRPr="00A24247" w14:paraId="62F3E95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40F555" w14:textId="77777777" w:rsidR="00A24247" w:rsidRPr="00A24247" w:rsidRDefault="00A24247" w:rsidP="00906906">
            <w:pPr>
              <w:pStyle w:val="Paragraph"/>
              <w:spacing w:after="0" w:line="240" w:lineRule="auto"/>
              <w:rPr>
                <w:noProof/>
                <w:lang w:val="sk-SK"/>
              </w:rPr>
            </w:pPr>
            <w:r w:rsidRPr="00A24247">
              <w:rPr>
                <w:noProof/>
                <w:lang w:val="sk-SK"/>
              </w:rPr>
              <w:t>0.2764</w:t>
            </w:r>
          </w:p>
        </w:tc>
        <w:tc>
          <w:tcPr>
            <w:tcW w:w="0" w:type="auto"/>
            <w:tcBorders>
              <w:top w:val="single" w:sz="4" w:space="0" w:color="auto"/>
              <w:left w:val="single" w:sz="4" w:space="0" w:color="auto"/>
              <w:bottom w:val="single" w:sz="4" w:space="0" w:color="auto"/>
              <w:right w:val="single" w:sz="4" w:space="0" w:color="auto"/>
            </w:tcBorders>
            <w:hideMark/>
          </w:tcPr>
          <w:p w14:paraId="5910AEDF"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7011778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924548E" w14:textId="32DAE1E6" w:rsidR="00A24247" w:rsidRPr="00A24247" w:rsidRDefault="00A24247" w:rsidP="00906906">
            <w:pPr>
              <w:pStyle w:val="Paragraph"/>
              <w:spacing w:after="0" w:line="240" w:lineRule="auto"/>
              <w:rPr>
                <w:noProof/>
                <w:lang w:val="sk-SK"/>
              </w:rPr>
            </w:pPr>
            <w:r w:rsidRPr="00A24247">
              <w:rPr>
                <w:noProof/>
                <w:lang w:val="sk-SK"/>
              </w:rPr>
              <w:t>Mikroguľôčky</w:t>
            </w:r>
            <w:r w:rsidR="00730589">
              <w:rPr>
                <w:noProof/>
                <w:lang w:val="sk-SK"/>
              </w:rPr>
              <w:t xml:space="preserve"> z </w:t>
            </w:r>
            <w:r w:rsidRPr="00A24247">
              <w:rPr>
                <w:noProof/>
                <w:lang w:val="sk-SK"/>
              </w:rPr>
              <w:t>polyméru divinylbenzénu,</w:t>
            </w:r>
            <w:r w:rsidR="00730589">
              <w:rPr>
                <w:noProof/>
                <w:lang w:val="sk-SK"/>
              </w:rPr>
              <w:t xml:space="preserve"> s </w:t>
            </w:r>
            <w:r w:rsidRPr="00A24247">
              <w:rPr>
                <w:noProof/>
                <w:lang w:val="sk-SK"/>
              </w:rPr>
              <w:t>priemerom 4,5 µm alebo väčším, ale nepresahujúcim 80 µm</w:t>
            </w:r>
          </w:p>
        </w:tc>
        <w:tc>
          <w:tcPr>
            <w:tcW w:w="0" w:type="auto"/>
            <w:tcBorders>
              <w:top w:val="single" w:sz="4" w:space="0" w:color="auto"/>
              <w:left w:val="single" w:sz="4" w:space="0" w:color="auto"/>
              <w:bottom w:val="single" w:sz="4" w:space="0" w:color="auto"/>
              <w:right w:val="single" w:sz="4" w:space="0" w:color="auto"/>
            </w:tcBorders>
            <w:hideMark/>
          </w:tcPr>
          <w:p w14:paraId="31CCC100" w14:textId="22C638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14E8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2F203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0EABF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4BCF7A" w14:textId="77777777" w:rsidR="00A24247" w:rsidRPr="00A24247" w:rsidRDefault="00A24247" w:rsidP="00906906">
            <w:pPr>
              <w:pStyle w:val="Paragraph"/>
              <w:spacing w:after="0" w:line="240" w:lineRule="auto"/>
              <w:rPr>
                <w:noProof/>
                <w:lang w:val="sk-SK"/>
              </w:rPr>
            </w:pPr>
            <w:r w:rsidRPr="00A24247">
              <w:rPr>
                <w:noProof/>
                <w:lang w:val="sk-SK"/>
              </w:rPr>
              <w:t>0.3756</w:t>
            </w:r>
          </w:p>
        </w:tc>
        <w:tc>
          <w:tcPr>
            <w:tcW w:w="0" w:type="auto"/>
            <w:tcBorders>
              <w:top w:val="single" w:sz="4" w:space="0" w:color="auto"/>
              <w:left w:val="single" w:sz="4" w:space="0" w:color="auto"/>
              <w:bottom w:val="single" w:sz="4" w:space="0" w:color="auto"/>
              <w:right w:val="single" w:sz="4" w:space="0" w:color="auto"/>
            </w:tcBorders>
            <w:hideMark/>
          </w:tcPr>
          <w:p w14:paraId="7163547B"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0AACF8BC"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28CEF620" w14:textId="61F75C27" w:rsidR="00A24247" w:rsidRPr="00A24247" w:rsidRDefault="00A24247" w:rsidP="00906906">
            <w:pPr>
              <w:pStyle w:val="Paragraph"/>
              <w:spacing w:after="0" w:line="240" w:lineRule="auto"/>
              <w:rPr>
                <w:noProof/>
                <w:lang w:val="sk-SK"/>
              </w:rPr>
            </w:pPr>
            <w:r w:rsidRPr="00A24247">
              <w:rPr>
                <w:noProof/>
                <w:lang w:val="sk-SK"/>
              </w:rPr>
              <w:t>Priečne listové pružiny</w:t>
            </w:r>
            <w:r w:rsidR="00730589">
              <w:rPr>
                <w:noProof/>
                <w:lang w:val="sk-SK"/>
              </w:rPr>
              <w:t xml:space="preserve"> s </w:t>
            </w:r>
            <w:r w:rsidRPr="00A24247">
              <w:rPr>
                <w:noProof/>
                <w:lang w:val="sk-SK"/>
              </w:rPr>
              <w:t>výstužou zo sklenených vlákien na použitie vo výrobe závesných systémov nákladných motorových vozidiel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6C4FB73" w14:textId="2EF6E4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EF2B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6DDE0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BDAC7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BCBF1D" w14:textId="77777777" w:rsidR="00A24247" w:rsidRPr="00A24247" w:rsidRDefault="00A24247" w:rsidP="00906906">
            <w:pPr>
              <w:pStyle w:val="Paragraph"/>
              <w:spacing w:after="0" w:line="240" w:lineRule="auto"/>
              <w:rPr>
                <w:noProof/>
                <w:lang w:val="sk-SK"/>
              </w:rPr>
            </w:pPr>
            <w:r w:rsidRPr="00A24247">
              <w:rPr>
                <w:noProof/>
                <w:lang w:val="sk-SK"/>
              </w:rPr>
              <w:t>0.2978</w:t>
            </w:r>
          </w:p>
        </w:tc>
        <w:tc>
          <w:tcPr>
            <w:tcW w:w="0" w:type="auto"/>
            <w:tcBorders>
              <w:top w:val="single" w:sz="4" w:space="0" w:color="auto"/>
              <w:left w:val="single" w:sz="4" w:space="0" w:color="auto"/>
              <w:bottom w:val="single" w:sz="4" w:space="0" w:color="auto"/>
              <w:right w:val="single" w:sz="4" w:space="0" w:color="auto"/>
            </w:tcBorders>
            <w:hideMark/>
          </w:tcPr>
          <w:p w14:paraId="1BFC6AF8"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3DA05EB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C5F9722" w14:textId="6763CD81" w:rsidR="00A24247" w:rsidRPr="00A24247" w:rsidRDefault="00A24247" w:rsidP="00906906">
            <w:pPr>
              <w:pStyle w:val="Paragraph"/>
              <w:spacing w:after="0" w:line="240" w:lineRule="auto"/>
              <w:rPr>
                <w:noProof/>
                <w:lang w:val="sk-SK"/>
              </w:rPr>
            </w:pPr>
            <w:r w:rsidRPr="00A24247">
              <w:rPr>
                <w:noProof/>
                <w:lang w:val="sk-SK"/>
              </w:rPr>
              <w:t>Odrazová plachtovina alebo pásky pozostávajúce</w:t>
            </w:r>
            <w:r w:rsidR="00730589">
              <w:rPr>
                <w:noProof/>
                <w:lang w:val="sk-SK"/>
              </w:rPr>
              <w:t xml:space="preserve"> z </w:t>
            </w:r>
            <w:r w:rsidRPr="00A24247">
              <w:rPr>
                <w:noProof/>
                <w:lang w:val="sk-SK"/>
              </w:rPr>
              <w:t>lícových pásov</w:t>
            </w:r>
            <w:r w:rsidR="00730589">
              <w:rPr>
                <w:noProof/>
                <w:lang w:val="sk-SK"/>
              </w:rPr>
              <w:t xml:space="preserve"> z </w:t>
            </w:r>
            <w:r w:rsidRPr="00A24247">
              <w:rPr>
                <w:noProof/>
                <w:lang w:val="sk-SK"/>
              </w:rPr>
              <w:t>polyvinylchloridu embosovaných pravidelným pyramidálnym vzorom, teplom tesniacich</w:t>
            </w:r>
            <w:r w:rsidR="00730589">
              <w:rPr>
                <w:noProof/>
                <w:lang w:val="sk-SK"/>
              </w:rPr>
              <w:t xml:space="preserve"> v </w:t>
            </w:r>
            <w:r w:rsidRPr="00A24247">
              <w:rPr>
                <w:noProof/>
                <w:lang w:val="sk-SK"/>
              </w:rPr>
              <w:t>paralelných líniách alebo</w:t>
            </w:r>
            <w:r w:rsidR="00730589">
              <w:rPr>
                <w:noProof/>
                <w:lang w:val="sk-SK"/>
              </w:rPr>
              <w:t xml:space="preserve"> s </w:t>
            </w:r>
            <w:r w:rsidRPr="00A24247">
              <w:rPr>
                <w:noProof/>
                <w:lang w:val="sk-SK"/>
              </w:rPr>
              <w:t>mriežkovým vzorom na rubových pásoch</w:t>
            </w:r>
            <w:r w:rsidR="00730589">
              <w:rPr>
                <w:noProof/>
                <w:lang w:val="sk-SK"/>
              </w:rPr>
              <w:t xml:space="preserve"> z </w:t>
            </w:r>
            <w:r w:rsidRPr="00A24247">
              <w:rPr>
                <w:noProof/>
                <w:lang w:val="sk-SK"/>
              </w:rPr>
              <w:t>plastického materiálu, alebo</w:t>
            </w:r>
            <w:r w:rsidR="00730589">
              <w:rPr>
                <w:noProof/>
                <w:lang w:val="sk-SK"/>
              </w:rPr>
              <w:t xml:space="preserve"> z </w:t>
            </w:r>
            <w:r w:rsidRPr="00A24247">
              <w:rPr>
                <w:noProof/>
                <w:lang w:val="sk-SK"/>
              </w:rPr>
              <w:t>pletených alebo háčkovaných látok pokrytých na jednej strane plastickým materiálom</w:t>
            </w:r>
          </w:p>
        </w:tc>
        <w:tc>
          <w:tcPr>
            <w:tcW w:w="0" w:type="auto"/>
            <w:tcBorders>
              <w:top w:val="single" w:sz="4" w:space="0" w:color="auto"/>
              <w:left w:val="single" w:sz="4" w:space="0" w:color="auto"/>
              <w:bottom w:val="single" w:sz="4" w:space="0" w:color="auto"/>
              <w:right w:val="single" w:sz="4" w:space="0" w:color="auto"/>
            </w:tcBorders>
            <w:hideMark/>
          </w:tcPr>
          <w:p w14:paraId="0A35D3B7" w14:textId="3A4D2F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07B7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0CD1D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C07710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18BBCE" w14:textId="77777777" w:rsidR="00A24247" w:rsidRPr="00A24247" w:rsidRDefault="00A24247" w:rsidP="00906906">
            <w:pPr>
              <w:pStyle w:val="Paragraph"/>
              <w:spacing w:after="0" w:line="240" w:lineRule="auto"/>
              <w:rPr>
                <w:noProof/>
                <w:lang w:val="sk-SK"/>
              </w:rPr>
            </w:pPr>
            <w:r w:rsidRPr="00A24247">
              <w:rPr>
                <w:noProof/>
                <w:lang w:val="sk-SK"/>
              </w:rPr>
              <w:t>0.6717</w:t>
            </w:r>
          </w:p>
        </w:tc>
        <w:tc>
          <w:tcPr>
            <w:tcW w:w="0" w:type="auto"/>
            <w:tcBorders>
              <w:top w:val="single" w:sz="4" w:space="0" w:color="auto"/>
              <w:left w:val="single" w:sz="4" w:space="0" w:color="auto"/>
              <w:bottom w:val="single" w:sz="4" w:space="0" w:color="auto"/>
              <w:right w:val="single" w:sz="4" w:space="0" w:color="auto"/>
            </w:tcBorders>
            <w:hideMark/>
          </w:tcPr>
          <w:p w14:paraId="56E9A43A"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5C4E2F78"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3E7FE5BC" w14:textId="77777777" w:rsidR="00A24247" w:rsidRPr="00A24247" w:rsidRDefault="00A24247" w:rsidP="00906906">
            <w:pPr>
              <w:pStyle w:val="Paragraph"/>
              <w:spacing w:after="0" w:line="240" w:lineRule="auto"/>
              <w:rPr>
                <w:noProof/>
                <w:lang w:val="sk-SK"/>
              </w:rPr>
            </w:pPr>
            <w:r w:rsidRPr="00A24247">
              <w:rPr>
                <w:noProof/>
                <w:lang w:val="sk-SK"/>
              </w:rPr>
              <w:t>Plastový kryt so svorkami na vonkajšie spätné zrkadielko motorových vozidiel</w:t>
            </w:r>
          </w:p>
        </w:tc>
        <w:tc>
          <w:tcPr>
            <w:tcW w:w="0" w:type="auto"/>
            <w:tcBorders>
              <w:top w:val="single" w:sz="4" w:space="0" w:color="auto"/>
              <w:left w:val="single" w:sz="4" w:space="0" w:color="auto"/>
              <w:bottom w:val="single" w:sz="4" w:space="0" w:color="auto"/>
              <w:right w:val="single" w:sz="4" w:space="0" w:color="auto"/>
            </w:tcBorders>
            <w:hideMark/>
          </w:tcPr>
          <w:p w14:paraId="4B9D40A7" w14:textId="481748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C61AF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D05367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BA71F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883F23" w14:textId="77777777" w:rsidR="00A24247" w:rsidRPr="00A24247" w:rsidRDefault="00A24247" w:rsidP="00906906">
            <w:pPr>
              <w:pStyle w:val="Paragraph"/>
              <w:spacing w:after="0" w:line="240" w:lineRule="auto"/>
              <w:rPr>
                <w:noProof/>
                <w:lang w:val="sk-SK"/>
              </w:rPr>
            </w:pPr>
            <w:r w:rsidRPr="00A24247">
              <w:rPr>
                <w:noProof/>
                <w:lang w:val="sk-SK"/>
              </w:rPr>
              <w:t>0.7445</w:t>
            </w:r>
          </w:p>
        </w:tc>
        <w:tc>
          <w:tcPr>
            <w:tcW w:w="0" w:type="auto"/>
            <w:tcBorders>
              <w:top w:val="single" w:sz="4" w:space="0" w:color="auto"/>
              <w:left w:val="single" w:sz="4" w:space="0" w:color="auto"/>
              <w:bottom w:val="single" w:sz="4" w:space="0" w:color="auto"/>
              <w:right w:val="single" w:sz="4" w:space="0" w:color="auto"/>
            </w:tcBorders>
            <w:hideMark/>
          </w:tcPr>
          <w:p w14:paraId="19EAE587"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63742E47" w14:textId="77777777" w:rsidR="00A24247" w:rsidRPr="00A24247" w:rsidRDefault="00A24247" w:rsidP="00906906">
            <w:pPr>
              <w:pStyle w:val="Paragraph"/>
              <w:spacing w:after="0" w:line="240" w:lineRule="auto"/>
              <w:jc w:val="center"/>
              <w:rPr>
                <w:noProof/>
                <w:lang w:val="sk-SK"/>
              </w:rPr>
            </w:pPr>
            <w:r w:rsidRPr="00A24247">
              <w:rPr>
                <w:noProof/>
                <w:lang w:val="sk-SK"/>
              </w:rPr>
              <w:t>27</w:t>
            </w:r>
          </w:p>
        </w:tc>
        <w:tc>
          <w:tcPr>
            <w:tcW w:w="0" w:type="auto"/>
            <w:tcBorders>
              <w:top w:val="single" w:sz="4" w:space="0" w:color="auto"/>
              <w:left w:val="single" w:sz="4" w:space="0" w:color="auto"/>
              <w:bottom w:val="single" w:sz="4" w:space="0" w:color="auto"/>
              <w:right w:val="single" w:sz="4" w:space="0" w:color="auto"/>
            </w:tcBorders>
            <w:hideMark/>
          </w:tcPr>
          <w:p w14:paraId="7B204982" w14:textId="45F8E871" w:rsidR="00A24247" w:rsidRPr="00A24247" w:rsidRDefault="00A24247" w:rsidP="00906906">
            <w:pPr>
              <w:pStyle w:val="Paragraph"/>
              <w:spacing w:after="0" w:line="240" w:lineRule="auto"/>
              <w:rPr>
                <w:noProof/>
                <w:lang w:val="sk-SK"/>
              </w:rPr>
            </w:pPr>
            <w:r w:rsidRPr="00A24247">
              <w:rPr>
                <w:noProof/>
                <w:lang w:val="sk-SK"/>
              </w:rPr>
              <w:t>Tesnenie</w:t>
            </w:r>
            <w:r w:rsidR="00730589">
              <w:rPr>
                <w:noProof/>
                <w:lang w:val="sk-SK"/>
              </w:rPr>
              <w:t xml:space="preserve"> z </w:t>
            </w:r>
            <w:r w:rsidRPr="00A24247">
              <w:rPr>
                <w:noProof/>
                <w:lang w:val="sk-SK"/>
              </w:rPr>
              <w:t>polyetylénovej peny, určené na vyplnenie priestoru medzi karosériou motorového vozidla</w:t>
            </w:r>
            <w:r w:rsidR="00730589">
              <w:rPr>
                <w:noProof/>
                <w:lang w:val="sk-SK"/>
              </w:rPr>
              <w:t xml:space="preserve"> a </w:t>
            </w:r>
            <w:r w:rsidRPr="00A24247">
              <w:rPr>
                <w:noProof/>
                <w:lang w:val="sk-SK"/>
              </w:rPr>
              <w:t>držiakom spätného zrkadla</w:t>
            </w:r>
          </w:p>
        </w:tc>
        <w:tc>
          <w:tcPr>
            <w:tcW w:w="0" w:type="auto"/>
            <w:tcBorders>
              <w:top w:val="single" w:sz="4" w:space="0" w:color="auto"/>
              <w:left w:val="single" w:sz="4" w:space="0" w:color="auto"/>
              <w:bottom w:val="single" w:sz="4" w:space="0" w:color="auto"/>
              <w:right w:val="single" w:sz="4" w:space="0" w:color="auto"/>
            </w:tcBorders>
            <w:hideMark/>
          </w:tcPr>
          <w:p w14:paraId="20B0F9C3" w14:textId="43CAB3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6A79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BC08B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DE17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6FAB11" w14:textId="77777777" w:rsidR="00A24247" w:rsidRPr="00A24247" w:rsidRDefault="00A24247" w:rsidP="00906906">
            <w:pPr>
              <w:pStyle w:val="Paragraph"/>
              <w:spacing w:after="0" w:line="240" w:lineRule="auto"/>
              <w:rPr>
                <w:noProof/>
                <w:lang w:val="sk-SK"/>
              </w:rPr>
            </w:pPr>
            <w:r w:rsidRPr="00A24247">
              <w:rPr>
                <w:noProof/>
                <w:lang w:val="sk-SK"/>
              </w:rPr>
              <w:t>0.5474</w:t>
            </w:r>
          </w:p>
        </w:tc>
        <w:tc>
          <w:tcPr>
            <w:tcW w:w="0" w:type="auto"/>
            <w:tcBorders>
              <w:top w:val="single" w:sz="4" w:space="0" w:color="auto"/>
              <w:left w:val="single" w:sz="4" w:space="0" w:color="auto"/>
              <w:bottom w:val="single" w:sz="4" w:space="0" w:color="auto"/>
              <w:right w:val="single" w:sz="4" w:space="0" w:color="auto"/>
            </w:tcBorders>
            <w:hideMark/>
          </w:tcPr>
          <w:p w14:paraId="38028EE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3926 90 97</w:t>
            </w:r>
          </w:p>
        </w:tc>
        <w:tc>
          <w:tcPr>
            <w:tcW w:w="0" w:type="auto"/>
            <w:tcBorders>
              <w:top w:val="single" w:sz="4" w:space="0" w:color="auto"/>
              <w:left w:val="single" w:sz="4" w:space="0" w:color="auto"/>
              <w:bottom w:val="single" w:sz="4" w:space="0" w:color="auto"/>
              <w:right w:val="single" w:sz="4" w:space="0" w:color="auto"/>
            </w:tcBorders>
            <w:hideMark/>
          </w:tcPr>
          <w:p w14:paraId="55312B0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A4D8A95" w14:textId="4C4286EB" w:rsidR="00A24247" w:rsidRPr="00A24247" w:rsidRDefault="00A24247" w:rsidP="00906906">
            <w:pPr>
              <w:pStyle w:val="Paragraph"/>
              <w:spacing w:after="0" w:line="240" w:lineRule="auto"/>
              <w:rPr>
                <w:noProof/>
                <w:lang w:val="sk-SK"/>
              </w:rPr>
            </w:pPr>
            <w:r w:rsidRPr="00A24247">
              <w:rPr>
                <w:noProof/>
                <w:lang w:val="sk-SK"/>
              </w:rPr>
              <w:t>Časti predných krytov na autorádiá</w:t>
            </w:r>
            <w:r w:rsidR="00730589">
              <w:rPr>
                <w:noProof/>
                <w:lang w:val="sk-SK"/>
              </w:rPr>
              <w:t xml:space="preserve"> a </w:t>
            </w:r>
            <w:r w:rsidRPr="00A24247">
              <w:rPr>
                <w:noProof/>
                <w:lang w:val="sk-SK"/>
              </w:rPr>
              <w:t>autoklimatizáciu</w:t>
            </w:r>
          </w:p>
          <w:tbl>
            <w:tblPr>
              <w:tblStyle w:val="Listdash"/>
              <w:tblW w:w="0" w:type="auto"/>
              <w:tblLook w:val="04A0" w:firstRow="1" w:lastRow="0" w:firstColumn="1" w:lastColumn="0" w:noHBand="0" w:noVBand="1"/>
            </w:tblPr>
            <w:tblGrid>
              <w:gridCol w:w="220"/>
              <w:gridCol w:w="3586"/>
            </w:tblGrid>
            <w:tr w:rsidR="00A24247" w:rsidRPr="00A24247" w14:paraId="52D2896F" w14:textId="77777777">
              <w:tc>
                <w:tcPr>
                  <w:tcW w:w="0" w:type="auto"/>
                  <w:hideMark/>
                </w:tcPr>
                <w:p w14:paraId="6BCA4F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568FAC" w14:textId="10FBD588" w:rsidR="00A24247" w:rsidRPr="00A24247" w:rsidRDefault="00A24247" w:rsidP="00906906">
                  <w:pPr>
                    <w:pStyle w:val="Paragraph"/>
                    <w:spacing w:after="0" w:line="240" w:lineRule="auto"/>
                    <w:rPr>
                      <w:noProof/>
                      <w:lang w:val="sk-SK"/>
                    </w:rPr>
                  </w:pPr>
                  <w:r w:rsidRPr="00A24247">
                    <w:rPr>
                      <w:noProof/>
                      <w:lang w:val="sk-SK"/>
                    </w:rPr>
                    <w:t>z akrylonitril-butadién-styrénu tiež</w:t>
                  </w:r>
                  <w:r w:rsidR="00730589">
                    <w:rPr>
                      <w:noProof/>
                      <w:lang w:val="sk-SK"/>
                    </w:rPr>
                    <w:t xml:space="preserve"> s </w:t>
                  </w:r>
                  <w:r w:rsidRPr="00A24247">
                    <w:rPr>
                      <w:noProof/>
                      <w:lang w:val="sk-SK"/>
                    </w:rPr>
                    <w:t>polykarbonátom,</w:t>
                  </w:r>
                </w:p>
              </w:tc>
            </w:tr>
            <w:tr w:rsidR="00A24247" w:rsidRPr="00A24247" w14:paraId="15729989" w14:textId="77777777">
              <w:tc>
                <w:tcPr>
                  <w:tcW w:w="0" w:type="auto"/>
                  <w:hideMark/>
                </w:tcPr>
                <w:p w14:paraId="71EF39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8CE67A" w14:textId="180EABB4" w:rsidR="00A24247" w:rsidRPr="00A24247" w:rsidRDefault="00A24247" w:rsidP="00906906">
                  <w:pPr>
                    <w:pStyle w:val="Paragraph"/>
                    <w:spacing w:after="0" w:line="240" w:lineRule="auto"/>
                    <w:rPr>
                      <w:noProof/>
                      <w:lang w:val="sk-SK"/>
                    </w:rPr>
                  </w:pPr>
                  <w:r w:rsidRPr="00A24247">
                    <w:rPr>
                      <w:noProof/>
                      <w:lang w:val="sk-SK"/>
                    </w:rPr>
                    <w:t>potiahnuté medenou, niklovou</w:t>
                  </w:r>
                  <w:r w:rsidR="00730589">
                    <w:rPr>
                      <w:noProof/>
                      <w:lang w:val="sk-SK"/>
                    </w:rPr>
                    <w:t xml:space="preserve"> a </w:t>
                  </w:r>
                  <w:r w:rsidRPr="00A24247">
                    <w:rPr>
                      <w:noProof/>
                      <w:lang w:val="sk-SK"/>
                    </w:rPr>
                    <w:t>chrómovou vrstvou,</w:t>
                  </w:r>
                </w:p>
              </w:tc>
            </w:tr>
            <w:tr w:rsidR="00A24247" w:rsidRPr="00A24247" w14:paraId="1688535B" w14:textId="77777777">
              <w:tc>
                <w:tcPr>
                  <w:tcW w:w="0" w:type="auto"/>
                  <w:hideMark/>
                </w:tcPr>
                <w:p w14:paraId="6878CD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754295" w14:textId="77777777" w:rsidR="00A24247" w:rsidRPr="00A24247" w:rsidRDefault="00A24247" w:rsidP="00906906">
                  <w:pPr>
                    <w:pStyle w:val="Paragraph"/>
                    <w:spacing w:after="0" w:line="240" w:lineRule="auto"/>
                    <w:rPr>
                      <w:noProof/>
                      <w:lang w:val="sk-SK"/>
                    </w:rPr>
                  </w:pPr>
                  <w:r w:rsidRPr="00A24247">
                    <w:rPr>
                      <w:noProof/>
                      <w:lang w:val="sk-SK"/>
                    </w:rPr>
                    <w:t>s celkovou hrúbkou poťahovej vrstvy 5,54 µm alebo viac, ale najviac 49,6 µm</w:t>
                  </w:r>
                </w:p>
              </w:tc>
            </w:tr>
          </w:tbl>
          <w:p w14:paraId="06F27C0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F8D4508" w14:textId="08EF31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9DFC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F1733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87A1E7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2B8EB5" w14:textId="77777777" w:rsidR="00A24247" w:rsidRPr="00A24247" w:rsidRDefault="00A24247" w:rsidP="00906906">
            <w:pPr>
              <w:pStyle w:val="Paragraph"/>
              <w:spacing w:after="0" w:line="240" w:lineRule="auto"/>
              <w:rPr>
                <w:noProof/>
                <w:lang w:val="sk-SK"/>
              </w:rPr>
            </w:pPr>
            <w:r w:rsidRPr="00A24247">
              <w:rPr>
                <w:noProof/>
                <w:lang w:val="sk-SK"/>
              </w:rPr>
              <w:t>0.6301</w:t>
            </w:r>
          </w:p>
        </w:tc>
        <w:tc>
          <w:tcPr>
            <w:tcW w:w="0" w:type="auto"/>
            <w:tcBorders>
              <w:top w:val="single" w:sz="4" w:space="0" w:color="auto"/>
              <w:left w:val="single" w:sz="4" w:space="0" w:color="auto"/>
              <w:bottom w:val="single" w:sz="4" w:space="0" w:color="auto"/>
              <w:right w:val="single" w:sz="4" w:space="0" w:color="auto"/>
            </w:tcBorders>
            <w:hideMark/>
          </w:tcPr>
          <w:p w14:paraId="260E978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3926 90 97</w:t>
            </w:r>
          </w:p>
        </w:tc>
        <w:tc>
          <w:tcPr>
            <w:tcW w:w="0" w:type="auto"/>
            <w:tcBorders>
              <w:top w:val="single" w:sz="4" w:space="0" w:color="auto"/>
              <w:left w:val="single" w:sz="4" w:space="0" w:color="auto"/>
              <w:bottom w:val="single" w:sz="4" w:space="0" w:color="auto"/>
              <w:right w:val="single" w:sz="4" w:space="0" w:color="auto"/>
            </w:tcBorders>
            <w:hideMark/>
          </w:tcPr>
          <w:p w14:paraId="18D83E2F"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3AD65BA1" w14:textId="2DA5DE25" w:rsidR="00A24247" w:rsidRPr="00A24247" w:rsidRDefault="00A24247" w:rsidP="00906906">
            <w:pPr>
              <w:pStyle w:val="Paragraph"/>
              <w:spacing w:after="0" w:line="240" w:lineRule="auto"/>
              <w:rPr>
                <w:noProof/>
                <w:lang w:val="sk-SK"/>
              </w:rPr>
            </w:pPr>
            <w:r w:rsidRPr="00A24247">
              <w:rPr>
                <w:noProof/>
                <w:lang w:val="sk-SK"/>
              </w:rPr>
              <w:t>Puzdrá, časti puzdier, valce, nastavovacie kolieska, rámy, kryty, horné časti, konštrukčné dosky</w:t>
            </w:r>
            <w:r w:rsidR="00730589">
              <w:rPr>
                <w:noProof/>
                <w:lang w:val="sk-SK"/>
              </w:rPr>
              <w:t xml:space="preserve"> a </w:t>
            </w:r>
            <w:r w:rsidRPr="00A24247">
              <w:rPr>
                <w:noProof/>
                <w:lang w:val="sk-SK"/>
              </w:rPr>
              <w:t>ostatné časti</w:t>
            </w:r>
            <w:r w:rsidR="00730589">
              <w:rPr>
                <w:noProof/>
                <w:lang w:val="sk-SK"/>
              </w:rPr>
              <w:t xml:space="preserve"> z </w:t>
            </w:r>
            <w:r w:rsidRPr="00A24247">
              <w:rPr>
                <w:noProof/>
                <w:lang w:val="sk-SK"/>
              </w:rPr>
              <w:t>akrylonitrilbutadiénstyrénu, polykarbonátu, polymetylmetakrylátu alebo termoplastického polyuretánu, druhu používaného pri výrobe diaľkových ovládačov</w:t>
            </w:r>
          </w:p>
        </w:tc>
        <w:tc>
          <w:tcPr>
            <w:tcW w:w="0" w:type="auto"/>
            <w:tcBorders>
              <w:top w:val="single" w:sz="4" w:space="0" w:color="auto"/>
              <w:left w:val="single" w:sz="4" w:space="0" w:color="auto"/>
              <w:bottom w:val="single" w:sz="4" w:space="0" w:color="auto"/>
              <w:right w:val="single" w:sz="4" w:space="0" w:color="auto"/>
            </w:tcBorders>
            <w:hideMark/>
          </w:tcPr>
          <w:p w14:paraId="4C85FF10" w14:textId="5A2465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96DEE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5F238C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C217AD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EF76CD" w14:textId="77777777" w:rsidR="00A24247" w:rsidRPr="00A24247" w:rsidRDefault="00A24247" w:rsidP="00906906">
            <w:pPr>
              <w:pStyle w:val="Paragraph"/>
              <w:spacing w:after="0" w:line="240" w:lineRule="auto"/>
              <w:rPr>
                <w:noProof/>
                <w:lang w:val="sk-SK"/>
              </w:rPr>
            </w:pPr>
            <w:r w:rsidRPr="00A24247">
              <w:rPr>
                <w:noProof/>
                <w:lang w:val="sk-SK"/>
              </w:rPr>
              <w:t>0.7061</w:t>
            </w:r>
          </w:p>
        </w:tc>
        <w:tc>
          <w:tcPr>
            <w:tcW w:w="0" w:type="auto"/>
            <w:tcBorders>
              <w:top w:val="single" w:sz="4" w:space="0" w:color="auto"/>
              <w:left w:val="single" w:sz="4" w:space="0" w:color="auto"/>
              <w:bottom w:val="single" w:sz="4" w:space="0" w:color="auto"/>
              <w:right w:val="single" w:sz="4" w:space="0" w:color="auto"/>
            </w:tcBorders>
            <w:hideMark/>
          </w:tcPr>
          <w:p w14:paraId="10AD597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3926 90 97</w:t>
            </w:r>
          </w:p>
        </w:tc>
        <w:tc>
          <w:tcPr>
            <w:tcW w:w="0" w:type="auto"/>
            <w:tcBorders>
              <w:top w:val="single" w:sz="4" w:space="0" w:color="auto"/>
              <w:left w:val="single" w:sz="4" w:space="0" w:color="auto"/>
              <w:bottom w:val="single" w:sz="4" w:space="0" w:color="auto"/>
              <w:right w:val="single" w:sz="4" w:space="0" w:color="auto"/>
            </w:tcBorders>
            <w:hideMark/>
          </w:tcPr>
          <w:p w14:paraId="654DC62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3B8A308" w14:textId="77777777" w:rsidR="00A24247" w:rsidRPr="00A24247" w:rsidRDefault="00A24247" w:rsidP="00906906">
            <w:pPr>
              <w:pStyle w:val="Paragraph"/>
              <w:spacing w:after="0" w:line="240" w:lineRule="auto"/>
              <w:rPr>
                <w:noProof/>
                <w:lang w:val="sk-SK"/>
              </w:rPr>
            </w:pPr>
            <w:r w:rsidRPr="00A24247">
              <w:rPr>
                <w:noProof/>
                <w:lang w:val="sk-SK"/>
              </w:rPr>
              <w:t>Silikónové vankúšiky na prsné implantáty</w:t>
            </w:r>
          </w:p>
        </w:tc>
        <w:tc>
          <w:tcPr>
            <w:tcW w:w="0" w:type="auto"/>
            <w:tcBorders>
              <w:top w:val="single" w:sz="4" w:space="0" w:color="auto"/>
              <w:left w:val="single" w:sz="4" w:space="0" w:color="auto"/>
              <w:bottom w:val="single" w:sz="4" w:space="0" w:color="auto"/>
              <w:right w:val="single" w:sz="4" w:space="0" w:color="auto"/>
            </w:tcBorders>
            <w:hideMark/>
          </w:tcPr>
          <w:p w14:paraId="0D535F53" w14:textId="77EA83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7C98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F4D87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A9F9B3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725EA0" w14:textId="77777777" w:rsidR="00A24247" w:rsidRPr="00A24247" w:rsidRDefault="00A24247" w:rsidP="00906906">
            <w:pPr>
              <w:pStyle w:val="Paragraph"/>
              <w:spacing w:after="0" w:line="240" w:lineRule="auto"/>
              <w:rPr>
                <w:noProof/>
                <w:lang w:val="sk-SK"/>
              </w:rPr>
            </w:pPr>
            <w:r w:rsidRPr="00A24247">
              <w:rPr>
                <w:noProof/>
                <w:lang w:val="sk-SK"/>
              </w:rPr>
              <w:t>0.3850</w:t>
            </w:r>
          </w:p>
        </w:tc>
        <w:tc>
          <w:tcPr>
            <w:tcW w:w="0" w:type="auto"/>
            <w:tcBorders>
              <w:top w:val="single" w:sz="4" w:space="0" w:color="auto"/>
              <w:left w:val="single" w:sz="4" w:space="0" w:color="auto"/>
              <w:bottom w:val="single" w:sz="4" w:space="0" w:color="auto"/>
              <w:right w:val="single" w:sz="4" w:space="0" w:color="auto"/>
            </w:tcBorders>
            <w:hideMark/>
          </w:tcPr>
          <w:p w14:paraId="7DA4F5C4"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3C7551A5"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7BCA0114" w14:textId="0E5F572C" w:rsidR="00A24247" w:rsidRPr="00A24247" w:rsidRDefault="00A24247" w:rsidP="00906906">
            <w:pPr>
              <w:pStyle w:val="Paragraph"/>
              <w:spacing w:after="0" w:line="240" w:lineRule="auto"/>
              <w:rPr>
                <w:noProof/>
                <w:lang w:val="sk-SK"/>
              </w:rPr>
            </w:pPr>
            <w:r w:rsidRPr="00A24247">
              <w:rPr>
                <w:noProof/>
                <w:lang w:val="sk-SK"/>
              </w:rPr>
              <w:t>Zmes vody</w:t>
            </w:r>
            <w:r w:rsidR="00730589">
              <w:rPr>
                <w:noProof/>
                <w:lang w:val="sk-SK"/>
              </w:rPr>
              <w:t xml:space="preserve"> a </w:t>
            </w:r>
            <w:r w:rsidRPr="00A24247">
              <w:rPr>
                <w:noProof/>
                <w:lang w:val="sk-SK"/>
              </w:rPr>
              <w:t>19 hmotnostných</w:t>
            </w:r>
            <w:r>
              <w:rPr>
                <w:noProof/>
                <w:lang w:val="sk-SK"/>
              </w:rPr>
              <w:t> %</w:t>
            </w:r>
            <w:r w:rsidRPr="00A24247">
              <w:rPr>
                <w:noProof/>
                <w:lang w:val="sk-SK"/>
              </w:rPr>
              <w:t xml:space="preserve"> alebo viac, ale najviac 35 hmotnostných</w:t>
            </w:r>
            <w:r>
              <w:rPr>
                <w:noProof/>
                <w:lang w:val="sk-SK"/>
              </w:rPr>
              <w:t> %</w:t>
            </w:r>
            <w:r w:rsidRPr="00A24247">
              <w:rPr>
                <w:noProof/>
                <w:lang w:val="sk-SK"/>
              </w:rPr>
              <w:t xml:space="preserve"> expandovaných dutých mikroguľôčok kopolyméru</w:t>
            </w:r>
            <w:r w:rsidR="00730589">
              <w:rPr>
                <w:noProof/>
                <w:lang w:val="sk-SK"/>
              </w:rPr>
              <w:t xml:space="preserve"> z </w:t>
            </w:r>
            <w:r w:rsidRPr="00A24247">
              <w:rPr>
                <w:noProof/>
                <w:lang w:val="sk-SK"/>
              </w:rPr>
              <w:t>akrylonitrilu, metakrylonitrilu</w:t>
            </w:r>
            <w:r w:rsidR="00730589">
              <w:rPr>
                <w:noProof/>
                <w:lang w:val="sk-SK"/>
              </w:rPr>
              <w:t xml:space="preserve"> a </w:t>
            </w:r>
            <w:r w:rsidRPr="00A24247">
              <w:rPr>
                <w:noProof/>
                <w:lang w:val="sk-SK"/>
              </w:rPr>
              <w:t>izobornylmetakrylátu alebo iného metakrylátu,</w:t>
            </w:r>
            <w:r w:rsidR="00730589">
              <w:rPr>
                <w:noProof/>
                <w:lang w:val="sk-SK"/>
              </w:rPr>
              <w:t xml:space="preserve"> s </w:t>
            </w:r>
            <w:r w:rsidRPr="00A24247">
              <w:rPr>
                <w:noProof/>
                <w:lang w:val="sk-SK"/>
              </w:rPr>
              <w:t>priemerom 3 μm alebo viac, ale najviac 4,95 μm</w:t>
            </w:r>
          </w:p>
        </w:tc>
        <w:tc>
          <w:tcPr>
            <w:tcW w:w="0" w:type="auto"/>
            <w:tcBorders>
              <w:top w:val="single" w:sz="4" w:space="0" w:color="auto"/>
              <w:left w:val="single" w:sz="4" w:space="0" w:color="auto"/>
              <w:bottom w:val="single" w:sz="4" w:space="0" w:color="auto"/>
              <w:right w:val="single" w:sz="4" w:space="0" w:color="auto"/>
            </w:tcBorders>
            <w:hideMark/>
          </w:tcPr>
          <w:p w14:paraId="0F9849D0" w14:textId="5DFC56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5479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CA801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F23E0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133A31" w14:textId="77777777" w:rsidR="00A24247" w:rsidRPr="00A24247" w:rsidRDefault="00A24247" w:rsidP="00906906">
            <w:pPr>
              <w:pStyle w:val="Paragraph"/>
              <w:spacing w:after="0" w:line="240" w:lineRule="auto"/>
              <w:rPr>
                <w:noProof/>
                <w:lang w:val="sk-SK"/>
              </w:rPr>
            </w:pPr>
            <w:r w:rsidRPr="00A24247">
              <w:rPr>
                <w:noProof/>
                <w:lang w:val="sk-SK"/>
              </w:rPr>
              <w:t>0.6166</w:t>
            </w:r>
          </w:p>
        </w:tc>
        <w:tc>
          <w:tcPr>
            <w:tcW w:w="0" w:type="auto"/>
            <w:tcBorders>
              <w:top w:val="single" w:sz="4" w:space="0" w:color="auto"/>
              <w:left w:val="single" w:sz="4" w:space="0" w:color="auto"/>
              <w:bottom w:val="single" w:sz="4" w:space="0" w:color="auto"/>
              <w:right w:val="single" w:sz="4" w:space="0" w:color="auto"/>
            </w:tcBorders>
            <w:hideMark/>
          </w:tcPr>
          <w:p w14:paraId="24AC4B22" w14:textId="77777777" w:rsidR="00A24247" w:rsidRPr="00A24247" w:rsidRDefault="00A24247" w:rsidP="00906906">
            <w:pPr>
              <w:pStyle w:val="Paragraph"/>
              <w:spacing w:after="0" w:line="240" w:lineRule="auto"/>
              <w:jc w:val="right"/>
              <w:rPr>
                <w:noProof/>
                <w:lang w:val="sk-SK"/>
              </w:rPr>
            </w:pPr>
            <w:r w:rsidRPr="00A24247">
              <w:rPr>
                <w:noProof/>
                <w:lang w:val="sk-SK"/>
              </w:rPr>
              <w:t>ex 3926 90 97</w:t>
            </w:r>
          </w:p>
        </w:tc>
        <w:tc>
          <w:tcPr>
            <w:tcW w:w="0" w:type="auto"/>
            <w:tcBorders>
              <w:top w:val="single" w:sz="4" w:space="0" w:color="auto"/>
              <w:left w:val="single" w:sz="4" w:space="0" w:color="auto"/>
              <w:bottom w:val="single" w:sz="4" w:space="0" w:color="auto"/>
              <w:right w:val="single" w:sz="4" w:space="0" w:color="auto"/>
            </w:tcBorders>
            <w:hideMark/>
          </w:tcPr>
          <w:p w14:paraId="00CB2F52"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DE319B6" w14:textId="47E05AE6" w:rsidR="00A24247" w:rsidRPr="00A24247" w:rsidRDefault="00A24247" w:rsidP="00906906">
            <w:pPr>
              <w:pStyle w:val="Paragraph"/>
              <w:spacing w:after="0" w:line="240" w:lineRule="auto"/>
              <w:rPr>
                <w:noProof/>
                <w:lang w:val="sk-SK"/>
              </w:rPr>
            </w:pPr>
            <w:r w:rsidRPr="00A24247">
              <w:rPr>
                <w:noProof/>
                <w:lang w:val="sk-SK"/>
              </w:rPr>
              <w:t>Gombík na predný panel autorádia, vyrobený</w:t>
            </w:r>
            <w:r w:rsidR="00730589">
              <w:rPr>
                <w:noProof/>
                <w:lang w:val="sk-SK"/>
              </w:rPr>
              <w:t xml:space="preserve"> z </w:t>
            </w:r>
            <w:r w:rsidRPr="00A24247">
              <w:rPr>
                <w:noProof/>
                <w:lang w:val="sk-SK"/>
              </w:rPr>
              <w:t>polykarbonátu na základe bisfenolu A,</w:t>
            </w:r>
            <w:r w:rsidR="00730589">
              <w:rPr>
                <w:noProof/>
                <w:lang w:val="sk-SK"/>
              </w:rPr>
              <w:t xml:space="preserve"> v </w:t>
            </w:r>
            <w:r w:rsidRPr="00A24247">
              <w:rPr>
                <w:noProof/>
                <w:lang w:val="sk-SK"/>
              </w:rPr>
              <w:t>bezprostrednom obale po aspoň 300 kusov</w:t>
            </w:r>
          </w:p>
        </w:tc>
        <w:tc>
          <w:tcPr>
            <w:tcW w:w="0" w:type="auto"/>
            <w:tcBorders>
              <w:top w:val="single" w:sz="4" w:space="0" w:color="auto"/>
              <w:left w:val="single" w:sz="4" w:space="0" w:color="auto"/>
              <w:bottom w:val="single" w:sz="4" w:space="0" w:color="auto"/>
              <w:right w:val="single" w:sz="4" w:space="0" w:color="auto"/>
            </w:tcBorders>
            <w:hideMark/>
          </w:tcPr>
          <w:p w14:paraId="5C5E0214" w14:textId="78C9CF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82AFF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9A662A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EB074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762E3D" w14:textId="77777777" w:rsidR="00A24247" w:rsidRPr="00A24247" w:rsidRDefault="00A24247" w:rsidP="00906906">
            <w:pPr>
              <w:pStyle w:val="Paragraph"/>
              <w:spacing w:after="0" w:line="240" w:lineRule="auto"/>
              <w:rPr>
                <w:noProof/>
                <w:lang w:val="sk-SK"/>
              </w:rPr>
            </w:pPr>
            <w:r w:rsidRPr="00A24247">
              <w:rPr>
                <w:noProof/>
                <w:lang w:val="sk-SK"/>
              </w:rPr>
              <w:t>0.8118</w:t>
            </w:r>
          </w:p>
        </w:tc>
        <w:tc>
          <w:tcPr>
            <w:tcW w:w="0" w:type="auto"/>
            <w:tcBorders>
              <w:top w:val="single" w:sz="4" w:space="0" w:color="auto"/>
              <w:left w:val="single" w:sz="4" w:space="0" w:color="auto"/>
              <w:bottom w:val="single" w:sz="4" w:space="0" w:color="auto"/>
              <w:right w:val="single" w:sz="4" w:space="0" w:color="auto"/>
            </w:tcBorders>
            <w:hideMark/>
          </w:tcPr>
          <w:p w14:paraId="76D8BD9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3926 90 97</w:t>
            </w:r>
          </w:p>
        </w:tc>
        <w:tc>
          <w:tcPr>
            <w:tcW w:w="0" w:type="auto"/>
            <w:tcBorders>
              <w:top w:val="single" w:sz="4" w:space="0" w:color="auto"/>
              <w:left w:val="single" w:sz="4" w:space="0" w:color="auto"/>
              <w:bottom w:val="single" w:sz="4" w:space="0" w:color="auto"/>
              <w:right w:val="single" w:sz="4" w:space="0" w:color="auto"/>
            </w:tcBorders>
            <w:hideMark/>
          </w:tcPr>
          <w:p w14:paraId="73EE251E" w14:textId="77777777" w:rsidR="00A24247" w:rsidRPr="00A24247" w:rsidRDefault="00A24247" w:rsidP="00906906">
            <w:pPr>
              <w:pStyle w:val="Paragraph"/>
              <w:spacing w:after="0" w:line="240" w:lineRule="auto"/>
              <w:jc w:val="center"/>
              <w:rPr>
                <w:noProof/>
                <w:lang w:val="sk-SK"/>
              </w:rPr>
            </w:pPr>
            <w:r w:rsidRPr="00A24247">
              <w:rPr>
                <w:noProof/>
                <w:lang w:val="sk-SK"/>
              </w:rPr>
              <w:t>58</w:t>
            </w:r>
          </w:p>
        </w:tc>
        <w:tc>
          <w:tcPr>
            <w:tcW w:w="0" w:type="auto"/>
            <w:tcBorders>
              <w:top w:val="single" w:sz="4" w:space="0" w:color="auto"/>
              <w:left w:val="single" w:sz="4" w:space="0" w:color="auto"/>
              <w:bottom w:val="single" w:sz="4" w:space="0" w:color="auto"/>
              <w:right w:val="single" w:sz="4" w:space="0" w:color="auto"/>
            </w:tcBorders>
            <w:hideMark/>
          </w:tcPr>
          <w:p w14:paraId="1212D308" w14:textId="77777777" w:rsidR="00A24247" w:rsidRPr="00A24247" w:rsidRDefault="00A24247" w:rsidP="00906906">
            <w:pPr>
              <w:pStyle w:val="Paragraph"/>
              <w:spacing w:after="0" w:line="240" w:lineRule="auto"/>
              <w:rPr>
                <w:noProof/>
                <w:lang w:val="sk-SK"/>
              </w:rPr>
            </w:pPr>
            <w:r w:rsidRPr="00A24247">
              <w:rPr>
                <w:noProof/>
                <w:lang w:val="sk-SK"/>
              </w:rPr>
              <w:t>Plastové príruby a/alebo zástrčky:</w:t>
            </w:r>
          </w:p>
          <w:tbl>
            <w:tblPr>
              <w:tblStyle w:val="Listdash"/>
              <w:tblW w:w="0" w:type="auto"/>
              <w:tblLook w:val="04A0" w:firstRow="1" w:lastRow="0" w:firstColumn="1" w:lastColumn="0" w:noHBand="0" w:noVBand="1"/>
            </w:tblPr>
            <w:tblGrid>
              <w:gridCol w:w="220"/>
              <w:gridCol w:w="3586"/>
            </w:tblGrid>
            <w:tr w:rsidR="00A24247" w:rsidRPr="00A24247" w14:paraId="082B177B" w14:textId="77777777">
              <w:tc>
                <w:tcPr>
                  <w:tcW w:w="0" w:type="auto"/>
                  <w:hideMark/>
                </w:tcPr>
                <w:p w14:paraId="773699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A6A596" w14:textId="3BDC297B" w:rsidR="00A24247" w:rsidRPr="00A24247" w:rsidRDefault="00A24247" w:rsidP="00906906">
                  <w:pPr>
                    <w:pStyle w:val="Paragraph"/>
                    <w:spacing w:after="0" w:line="240" w:lineRule="auto"/>
                    <w:rPr>
                      <w:noProof/>
                      <w:lang w:val="sk-SK"/>
                    </w:rPr>
                  </w:pPr>
                  <w:r w:rsidRPr="00A24247">
                    <w:rPr>
                      <w:noProof/>
                      <w:lang w:val="sk-SK"/>
                    </w:rPr>
                    <w:t>tiež vystužené kruhom</w:t>
                  </w:r>
                  <w:r w:rsidR="00730589">
                    <w:rPr>
                      <w:noProof/>
                      <w:lang w:val="sk-SK"/>
                    </w:rPr>
                    <w:t xml:space="preserve"> z </w:t>
                  </w:r>
                  <w:r w:rsidRPr="00A24247">
                    <w:rPr>
                      <w:noProof/>
                      <w:lang w:val="sk-SK"/>
                    </w:rPr>
                    <w:t>nehrdzavejúcej ocele,</w:t>
                  </w:r>
                </w:p>
              </w:tc>
            </w:tr>
            <w:tr w:rsidR="00A24247" w:rsidRPr="00A24247" w14:paraId="0BCF423F" w14:textId="77777777">
              <w:tc>
                <w:tcPr>
                  <w:tcW w:w="0" w:type="auto"/>
                  <w:hideMark/>
                </w:tcPr>
                <w:p w14:paraId="78306E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139886" w14:textId="77777777" w:rsidR="00A24247" w:rsidRPr="00A24247" w:rsidRDefault="00A24247" w:rsidP="00906906">
                  <w:pPr>
                    <w:pStyle w:val="Paragraph"/>
                    <w:spacing w:after="0" w:line="240" w:lineRule="auto"/>
                    <w:rPr>
                      <w:noProof/>
                      <w:lang w:val="sk-SK"/>
                    </w:rPr>
                  </w:pPr>
                  <w:r w:rsidRPr="00A24247">
                    <w:rPr>
                      <w:noProof/>
                      <w:lang w:val="sk-SK"/>
                    </w:rPr>
                    <w:t>vhodné pre maximálny pracovný tlak 2,7 MPa alebo viac, ale najviac 114 MPa,</w:t>
                  </w:r>
                </w:p>
              </w:tc>
            </w:tr>
          </w:tbl>
          <w:p w14:paraId="292D1E37" w14:textId="77777777" w:rsidR="00A24247" w:rsidRPr="00A24247" w:rsidRDefault="00A24247" w:rsidP="00906906">
            <w:pPr>
              <w:pStyle w:val="Paragraph"/>
              <w:spacing w:after="0" w:line="240" w:lineRule="auto"/>
              <w:rPr>
                <w:noProof/>
                <w:lang w:val="sk-SK"/>
              </w:rPr>
            </w:pPr>
            <w:r w:rsidRPr="00A24247">
              <w:rPr>
                <w:noProof/>
                <w:lang w:val="sk-SK"/>
              </w:rPr>
              <w:t>pre hadičky s:</w:t>
            </w:r>
          </w:p>
          <w:tbl>
            <w:tblPr>
              <w:tblStyle w:val="Listdash"/>
              <w:tblW w:w="0" w:type="auto"/>
              <w:tblLook w:val="04A0" w:firstRow="1" w:lastRow="0" w:firstColumn="1" w:lastColumn="0" w:noHBand="0" w:noVBand="1"/>
            </w:tblPr>
            <w:tblGrid>
              <w:gridCol w:w="220"/>
              <w:gridCol w:w="3586"/>
            </w:tblGrid>
            <w:tr w:rsidR="00A24247" w:rsidRPr="00A24247" w14:paraId="3FD5DB03" w14:textId="77777777">
              <w:tc>
                <w:tcPr>
                  <w:tcW w:w="0" w:type="auto"/>
                  <w:hideMark/>
                </w:tcPr>
                <w:p w14:paraId="42ECE7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82391D" w14:textId="77777777" w:rsidR="00A24247" w:rsidRPr="00A24247" w:rsidRDefault="00A24247" w:rsidP="00906906">
                  <w:pPr>
                    <w:pStyle w:val="Paragraph"/>
                    <w:spacing w:after="0" w:line="240" w:lineRule="auto"/>
                    <w:rPr>
                      <w:noProof/>
                      <w:lang w:val="sk-SK"/>
                    </w:rPr>
                  </w:pPr>
                  <w:r w:rsidRPr="00A24247">
                    <w:rPr>
                      <w:noProof/>
                      <w:lang w:val="sk-SK"/>
                    </w:rPr>
                    <w:t>vonkajším priemerom 0,33 mm alebo viac, ale najviac 3,3 mm,</w:t>
                  </w:r>
                </w:p>
              </w:tc>
            </w:tr>
            <w:tr w:rsidR="00A24247" w:rsidRPr="00A24247" w14:paraId="460E0F05" w14:textId="77777777">
              <w:tc>
                <w:tcPr>
                  <w:tcW w:w="0" w:type="auto"/>
                  <w:hideMark/>
                </w:tcPr>
                <w:p w14:paraId="0A3FD4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D6D74A" w14:textId="77777777" w:rsidR="00A24247" w:rsidRPr="00A24247" w:rsidRDefault="00A24247" w:rsidP="00906906">
                  <w:pPr>
                    <w:pStyle w:val="Paragraph"/>
                    <w:spacing w:after="0" w:line="240" w:lineRule="auto"/>
                    <w:rPr>
                      <w:noProof/>
                      <w:lang w:val="sk-SK"/>
                    </w:rPr>
                  </w:pPr>
                  <w:r w:rsidRPr="00A24247">
                    <w:rPr>
                      <w:noProof/>
                      <w:lang w:val="sk-SK"/>
                    </w:rPr>
                    <w:t>vhodné pre maximálny pracovný tlak 2,7 MPa alebo viac, ale najviac 114 MPa,</w:t>
                  </w:r>
                </w:p>
              </w:tc>
            </w:tr>
            <w:tr w:rsidR="00A24247" w:rsidRPr="00A24247" w14:paraId="1434C723" w14:textId="77777777">
              <w:tc>
                <w:tcPr>
                  <w:tcW w:w="0" w:type="auto"/>
                  <w:hideMark/>
                </w:tcPr>
                <w:p w14:paraId="246304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A48952" w14:textId="6C4CD6F3" w:rsidR="00A24247" w:rsidRPr="00A24247" w:rsidRDefault="00A24247" w:rsidP="00906906">
                  <w:pPr>
                    <w:pStyle w:val="Paragraph"/>
                    <w:spacing w:after="0" w:line="240" w:lineRule="auto"/>
                    <w:rPr>
                      <w:noProof/>
                      <w:lang w:val="sk-SK"/>
                    </w:rPr>
                  </w:pPr>
                  <w:r w:rsidRPr="00A24247">
                    <w:rPr>
                      <w:noProof/>
                      <w:lang w:val="sk-SK"/>
                    </w:rPr>
                    <w:t>vhodné pre všetky roztoky používané</w:t>
                  </w:r>
                  <w:r w:rsidR="00730589">
                    <w:rPr>
                      <w:noProof/>
                      <w:lang w:val="sk-SK"/>
                    </w:rPr>
                    <w:t xml:space="preserve"> v </w:t>
                  </w:r>
                  <w:r w:rsidRPr="00A24247">
                    <w:rPr>
                      <w:noProof/>
                      <w:lang w:val="sk-SK"/>
                    </w:rPr>
                    <w:t>chromatografii,</w:t>
                  </w:r>
                </w:p>
              </w:tc>
            </w:tr>
          </w:tbl>
          <w:p w14:paraId="45D15C65" w14:textId="77777777" w:rsidR="00730589" w:rsidRDefault="00A24247" w:rsidP="00906906">
            <w:pPr>
              <w:pStyle w:val="Paragraph"/>
              <w:spacing w:after="0" w:line="240" w:lineRule="auto"/>
              <w:rPr>
                <w:noProof/>
                <w:lang w:val="sk-SK"/>
              </w:rPr>
            </w:pPr>
            <w:r w:rsidRPr="00A24247">
              <w:rPr>
                <w:noProof/>
                <w:lang w:val="sk-SK"/>
              </w:rPr>
              <w:t>na použitie pri výrobe chromatografických systémov</w:t>
            </w:r>
          </w:p>
          <w:p w14:paraId="6B4A2B28" w14:textId="2046590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766841C" w14:textId="18C25F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E6F3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10F9AC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07AE1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7E5130" w14:textId="77777777" w:rsidR="00A24247" w:rsidRPr="00A24247" w:rsidRDefault="00A24247" w:rsidP="00906906">
            <w:pPr>
              <w:pStyle w:val="Paragraph"/>
              <w:spacing w:after="0" w:line="240" w:lineRule="auto"/>
              <w:rPr>
                <w:noProof/>
                <w:lang w:val="sk-SK"/>
              </w:rPr>
            </w:pPr>
            <w:r w:rsidRPr="00A24247">
              <w:rPr>
                <w:noProof/>
                <w:lang w:val="sk-SK"/>
              </w:rPr>
              <w:t>0.7196</w:t>
            </w:r>
          </w:p>
        </w:tc>
        <w:tc>
          <w:tcPr>
            <w:tcW w:w="0" w:type="auto"/>
            <w:tcBorders>
              <w:top w:val="single" w:sz="4" w:space="0" w:color="auto"/>
              <w:left w:val="single" w:sz="4" w:space="0" w:color="auto"/>
              <w:bottom w:val="single" w:sz="4" w:space="0" w:color="auto"/>
              <w:right w:val="single" w:sz="4" w:space="0" w:color="auto"/>
            </w:tcBorders>
            <w:hideMark/>
          </w:tcPr>
          <w:p w14:paraId="22FD8CE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3926 90 97</w:t>
            </w:r>
          </w:p>
        </w:tc>
        <w:tc>
          <w:tcPr>
            <w:tcW w:w="0" w:type="auto"/>
            <w:tcBorders>
              <w:top w:val="single" w:sz="4" w:space="0" w:color="auto"/>
              <w:left w:val="single" w:sz="4" w:space="0" w:color="auto"/>
              <w:bottom w:val="single" w:sz="4" w:space="0" w:color="auto"/>
              <w:right w:val="single" w:sz="4" w:space="0" w:color="auto"/>
            </w:tcBorders>
            <w:hideMark/>
          </w:tcPr>
          <w:p w14:paraId="741289E6"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0641278E" w14:textId="61BB2129" w:rsidR="00A24247" w:rsidRPr="00A24247" w:rsidRDefault="00A24247" w:rsidP="00906906">
            <w:pPr>
              <w:pStyle w:val="Paragraph"/>
              <w:spacing w:after="0" w:line="240" w:lineRule="auto"/>
              <w:rPr>
                <w:noProof/>
                <w:lang w:val="sk-SK"/>
              </w:rPr>
            </w:pPr>
            <w:r w:rsidRPr="00A24247">
              <w:rPr>
                <w:noProof/>
                <w:lang w:val="sk-SK"/>
              </w:rPr>
              <w:t>Silikónový oddeľujúci krúžok</w:t>
            </w:r>
            <w:r w:rsidR="00730589">
              <w:rPr>
                <w:noProof/>
                <w:lang w:val="sk-SK"/>
              </w:rPr>
              <w:t xml:space="preserve"> s </w:t>
            </w:r>
            <w:r w:rsidRPr="00A24247">
              <w:rPr>
                <w:noProof/>
                <w:lang w:val="sk-SK"/>
              </w:rPr>
              <w:t>vnútorným priemerom 14,7 mm alebo viac, ale nie viac ako 16,0 mm,</w:t>
            </w:r>
            <w:r w:rsidR="00730589">
              <w:rPr>
                <w:noProof/>
                <w:lang w:val="sk-SK"/>
              </w:rPr>
              <w:t xml:space="preserve"> v </w:t>
            </w:r>
            <w:r w:rsidRPr="00A24247">
              <w:rPr>
                <w:noProof/>
                <w:lang w:val="sk-SK"/>
              </w:rPr>
              <w:t>bezprostrednom obale po aspoň 2 500 kusov, druhu používaného</w:t>
            </w:r>
            <w:r w:rsidR="00730589">
              <w:rPr>
                <w:noProof/>
                <w:lang w:val="sk-SK"/>
              </w:rPr>
              <w:t xml:space="preserve"> v </w:t>
            </w:r>
            <w:r w:rsidRPr="00A24247">
              <w:rPr>
                <w:noProof/>
                <w:lang w:val="sk-SK"/>
              </w:rPr>
              <w:t>snímačových systémoch na pomoc pri parkovaní automobilov</w:t>
            </w:r>
          </w:p>
        </w:tc>
        <w:tc>
          <w:tcPr>
            <w:tcW w:w="0" w:type="auto"/>
            <w:tcBorders>
              <w:top w:val="single" w:sz="4" w:space="0" w:color="auto"/>
              <w:left w:val="single" w:sz="4" w:space="0" w:color="auto"/>
              <w:bottom w:val="single" w:sz="4" w:space="0" w:color="auto"/>
              <w:right w:val="single" w:sz="4" w:space="0" w:color="auto"/>
            </w:tcBorders>
            <w:hideMark/>
          </w:tcPr>
          <w:p w14:paraId="0C9734C0" w14:textId="05054B2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CF6C2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374520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788C5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2FB616" w14:textId="77777777" w:rsidR="00A24247" w:rsidRPr="00A24247" w:rsidRDefault="00A24247" w:rsidP="00906906">
            <w:pPr>
              <w:pStyle w:val="Paragraph"/>
              <w:spacing w:after="0" w:line="240" w:lineRule="auto"/>
              <w:rPr>
                <w:noProof/>
                <w:lang w:val="sk-SK"/>
              </w:rPr>
            </w:pPr>
            <w:r w:rsidRPr="00A24247">
              <w:rPr>
                <w:noProof/>
                <w:lang w:val="sk-SK"/>
              </w:rPr>
              <w:t>0.3046</w:t>
            </w:r>
          </w:p>
        </w:tc>
        <w:tc>
          <w:tcPr>
            <w:tcW w:w="0" w:type="auto"/>
            <w:tcBorders>
              <w:top w:val="single" w:sz="4" w:space="0" w:color="auto"/>
              <w:left w:val="single" w:sz="4" w:space="0" w:color="auto"/>
              <w:bottom w:val="single" w:sz="4" w:space="0" w:color="auto"/>
              <w:right w:val="single" w:sz="4" w:space="0" w:color="auto"/>
            </w:tcBorders>
            <w:hideMark/>
          </w:tcPr>
          <w:p w14:paraId="62692B7A" w14:textId="77777777" w:rsidR="00A24247" w:rsidRPr="00A24247" w:rsidRDefault="00A24247" w:rsidP="00906906">
            <w:pPr>
              <w:pStyle w:val="Paragraph"/>
              <w:spacing w:after="0" w:line="240" w:lineRule="auto"/>
              <w:jc w:val="right"/>
              <w:rPr>
                <w:noProof/>
                <w:lang w:val="sk-SK"/>
              </w:rPr>
            </w:pPr>
            <w:r w:rsidRPr="00A24247">
              <w:rPr>
                <w:noProof/>
                <w:lang w:val="sk-SK"/>
              </w:rPr>
              <w:t>ex 4007 00 00</w:t>
            </w:r>
          </w:p>
        </w:tc>
        <w:tc>
          <w:tcPr>
            <w:tcW w:w="0" w:type="auto"/>
            <w:tcBorders>
              <w:top w:val="single" w:sz="4" w:space="0" w:color="auto"/>
              <w:left w:val="single" w:sz="4" w:space="0" w:color="auto"/>
              <w:bottom w:val="single" w:sz="4" w:space="0" w:color="auto"/>
              <w:right w:val="single" w:sz="4" w:space="0" w:color="auto"/>
            </w:tcBorders>
            <w:hideMark/>
          </w:tcPr>
          <w:p w14:paraId="77B5DE1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715A1A6" w14:textId="737909D8" w:rsidR="00A24247" w:rsidRPr="00A24247" w:rsidRDefault="00A24247" w:rsidP="00906906">
            <w:pPr>
              <w:pStyle w:val="Paragraph"/>
              <w:spacing w:after="0" w:line="240" w:lineRule="auto"/>
              <w:rPr>
                <w:noProof/>
                <w:lang w:val="sk-SK"/>
              </w:rPr>
            </w:pPr>
            <w:r w:rsidRPr="00A24247">
              <w:rPr>
                <w:noProof/>
                <w:lang w:val="sk-SK"/>
              </w:rPr>
              <w:t>Nite</w:t>
            </w:r>
            <w:r w:rsidR="00730589">
              <w:rPr>
                <w:noProof/>
                <w:lang w:val="sk-SK"/>
              </w:rPr>
              <w:t xml:space="preserve"> a </w:t>
            </w:r>
            <w:r w:rsidRPr="00A24247">
              <w:rPr>
                <w:noProof/>
                <w:lang w:val="sk-SK"/>
              </w:rPr>
              <w:t>kordy zo silikónovaného vulkanizovaného kaučuku</w:t>
            </w:r>
          </w:p>
        </w:tc>
        <w:tc>
          <w:tcPr>
            <w:tcW w:w="0" w:type="auto"/>
            <w:tcBorders>
              <w:top w:val="single" w:sz="4" w:space="0" w:color="auto"/>
              <w:left w:val="single" w:sz="4" w:space="0" w:color="auto"/>
              <w:bottom w:val="single" w:sz="4" w:space="0" w:color="auto"/>
              <w:right w:val="single" w:sz="4" w:space="0" w:color="auto"/>
            </w:tcBorders>
            <w:hideMark/>
          </w:tcPr>
          <w:p w14:paraId="33E724DD" w14:textId="5B6493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7DF7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933C9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B8A452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1AF0DF" w14:textId="77777777" w:rsidR="00A24247" w:rsidRPr="00A24247" w:rsidRDefault="00A24247" w:rsidP="00906906">
            <w:pPr>
              <w:pStyle w:val="Paragraph"/>
              <w:spacing w:after="0" w:line="240" w:lineRule="auto"/>
              <w:rPr>
                <w:noProof/>
                <w:lang w:val="sk-SK"/>
              </w:rPr>
            </w:pPr>
            <w:r w:rsidRPr="00A24247">
              <w:rPr>
                <w:noProof/>
                <w:lang w:val="sk-SK"/>
              </w:rPr>
              <w:t>0.6708</w:t>
            </w:r>
          </w:p>
        </w:tc>
        <w:tc>
          <w:tcPr>
            <w:tcW w:w="0" w:type="auto"/>
            <w:tcBorders>
              <w:top w:val="single" w:sz="4" w:space="0" w:color="auto"/>
              <w:left w:val="single" w:sz="4" w:space="0" w:color="auto"/>
              <w:bottom w:val="single" w:sz="4" w:space="0" w:color="auto"/>
              <w:right w:val="single" w:sz="4" w:space="0" w:color="auto"/>
            </w:tcBorders>
            <w:hideMark/>
          </w:tcPr>
          <w:p w14:paraId="15976917" w14:textId="77777777" w:rsidR="00A24247" w:rsidRPr="00A24247" w:rsidRDefault="00A24247" w:rsidP="00906906">
            <w:pPr>
              <w:pStyle w:val="Paragraph"/>
              <w:spacing w:after="0" w:line="240" w:lineRule="auto"/>
              <w:jc w:val="right"/>
              <w:rPr>
                <w:noProof/>
                <w:lang w:val="sk-SK"/>
              </w:rPr>
            </w:pPr>
            <w:r w:rsidRPr="00A24247">
              <w:rPr>
                <w:noProof/>
                <w:lang w:val="sk-SK"/>
              </w:rPr>
              <w:t>ex 4009 42 00</w:t>
            </w:r>
          </w:p>
        </w:tc>
        <w:tc>
          <w:tcPr>
            <w:tcW w:w="0" w:type="auto"/>
            <w:tcBorders>
              <w:top w:val="single" w:sz="4" w:space="0" w:color="auto"/>
              <w:left w:val="single" w:sz="4" w:space="0" w:color="auto"/>
              <w:bottom w:val="single" w:sz="4" w:space="0" w:color="auto"/>
              <w:right w:val="single" w:sz="4" w:space="0" w:color="auto"/>
            </w:tcBorders>
            <w:hideMark/>
          </w:tcPr>
          <w:p w14:paraId="6CA7552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A7B4D34" w14:textId="3A6949B3" w:rsidR="00A24247" w:rsidRPr="00A24247" w:rsidRDefault="00A24247" w:rsidP="00906906">
            <w:pPr>
              <w:pStyle w:val="Paragraph"/>
              <w:spacing w:after="0" w:line="240" w:lineRule="auto"/>
              <w:rPr>
                <w:noProof/>
                <w:lang w:val="sk-SK"/>
              </w:rPr>
            </w:pPr>
            <w:r w:rsidRPr="00A24247">
              <w:rPr>
                <w:noProof/>
                <w:lang w:val="sk-SK"/>
              </w:rPr>
              <w:t>Brzdová hadica</w:t>
            </w:r>
            <w:r w:rsidR="00730589">
              <w:rPr>
                <w:noProof/>
                <w:lang w:val="sk-SK"/>
              </w:rPr>
              <w:t xml:space="preserve"> z </w:t>
            </w:r>
            <w:r w:rsidRPr="00A24247">
              <w:rPr>
                <w:noProof/>
                <w:lang w:val="sk-SK"/>
              </w:rPr>
              <w:t>kaučuku:</w:t>
            </w:r>
          </w:p>
          <w:tbl>
            <w:tblPr>
              <w:tblStyle w:val="Listdash"/>
              <w:tblW w:w="0" w:type="auto"/>
              <w:tblLook w:val="04A0" w:firstRow="1" w:lastRow="0" w:firstColumn="1" w:lastColumn="0" w:noHBand="0" w:noVBand="1"/>
            </w:tblPr>
            <w:tblGrid>
              <w:gridCol w:w="220"/>
              <w:gridCol w:w="3586"/>
            </w:tblGrid>
            <w:tr w:rsidR="00A24247" w:rsidRPr="00A24247" w14:paraId="73D83283" w14:textId="77777777">
              <w:tc>
                <w:tcPr>
                  <w:tcW w:w="0" w:type="auto"/>
                  <w:hideMark/>
                </w:tcPr>
                <w:p w14:paraId="174DA4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9A55BF" w14:textId="77777777" w:rsidR="00A24247" w:rsidRPr="00A24247" w:rsidRDefault="00A24247" w:rsidP="00906906">
                  <w:pPr>
                    <w:pStyle w:val="Paragraph"/>
                    <w:spacing w:after="0" w:line="240" w:lineRule="auto"/>
                    <w:rPr>
                      <w:noProof/>
                      <w:lang w:val="sk-SK"/>
                    </w:rPr>
                  </w:pPr>
                  <w:r w:rsidRPr="00A24247">
                    <w:rPr>
                      <w:noProof/>
                      <w:lang w:val="sk-SK"/>
                    </w:rPr>
                    <w:t>s textilným výpletom,</w:t>
                  </w:r>
                </w:p>
              </w:tc>
            </w:tr>
            <w:tr w:rsidR="00A24247" w:rsidRPr="00A24247" w14:paraId="61B44344" w14:textId="77777777">
              <w:tc>
                <w:tcPr>
                  <w:tcW w:w="0" w:type="auto"/>
                  <w:hideMark/>
                </w:tcPr>
                <w:p w14:paraId="4816B9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CEFC5D" w14:textId="77777777" w:rsidR="00A24247" w:rsidRPr="00A24247" w:rsidRDefault="00A24247" w:rsidP="00906906">
                  <w:pPr>
                    <w:pStyle w:val="Paragraph"/>
                    <w:spacing w:after="0" w:line="240" w:lineRule="auto"/>
                    <w:rPr>
                      <w:noProof/>
                      <w:lang w:val="sk-SK"/>
                    </w:rPr>
                  </w:pPr>
                  <w:r w:rsidRPr="00A24247">
                    <w:rPr>
                      <w:noProof/>
                      <w:lang w:val="sk-SK"/>
                    </w:rPr>
                    <w:t>s hrúbkou steny 3,2 mm,</w:t>
                  </w:r>
                </w:p>
              </w:tc>
            </w:tr>
            <w:tr w:rsidR="00A24247" w:rsidRPr="00A24247" w14:paraId="0C6F260D" w14:textId="77777777">
              <w:tc>
                <w:tcPr>
                  <w:tcW w:w="0" w:type="auto"/>
                  <w:hideMark/>
                </w:tcPr>
                <w:p w14:paraId="5B856C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9F904A" w14:textId="77777777" w:rsidR="00A24247" w:rsidRPr="00A24247" w:rsidRDefault="00A24247" w:rsidP="00906906">
                  <w:pPr>
                    <w:pStyle w:val="Paragraph"/>
                    <w:spacing w:after="0" w:line="240" w:lineRule="auto"/>
                    <w:rPr>
                      <w:noProof/>
                      <w:lang w:val="sk-SK"/>
                    </w:rPr>
                  </w:pPr>
                  <w:r w:rsidRPr="00A24247">
                    <w:rPr>
                      <w:noProof/>
                      <w:lang w:val="sk-SK"/>
                    </w:rPr>
                    <w:t>s dutými kovovými koncovkami nalisovanými na oboch koncoch a</w:t>
                  </w:r>
                </w:p>
              </w:tc>
            </w:tr>
            <w:tr w:rsidR="00A24247" w:rsidRPr="00A24247" w14:paraId="6D457F07" w14:textId="77777777">
              <w:tc>
                <w:tcPr>
                  <w:tcW w:w="0" w:type="auto"/>
                  <w:hideMark/>
                </w:tcPr>
                <w:p w14:paraId="1F1378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12B20D" w14:textId="77777777" w:rsidR="00A24247" w:rsidRPr="00A24247" w:rsidRDefault="00A24247" w:rsidP="00906906">
                  <w:pPr>
                    <w:pStyle w:val="Paragraph"/>
                    <w:spacing w:after="0" w:line="240" w:lineRule="auto"/>
                    <w:rPr>
                      <w:noProof/>
                      <w:lang w:val="sk-SK"/>
                    </w:rPr>
                  </w:pPr>
                  <w:r w:rsidRPr="00A24247">
                    <w:rPr>
                      <w:noProof/>
                      <w:lang w:val="sk-SK"/>
                    </w:rPr>
                    <w:t>s jednou alebo viacerými montážnymi úchytkami,</w:t>
                  </w:r>
                </w:p>
              </w:tc>
            </w:tr>
          </w:tbl>
          <w:p w14:paraId="234B8C35"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5C6BB1A8" w14:textId="0BD2712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A8B5333" w14:textId="3D2282F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0384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80C50F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D3DC40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28AEE71" w14:textId="77777777" w:rsidR="00A24247" w:rsidRPr="00A24247" w:rsidRDefault="00A24247" w:rsidP="00906906">
            <w:pPr>
              <w:pStyle w:val="Paragraph"/>
              <w:spacing w:after="0" w:line="240" w:lineRule="auto"/>
              <w:rPr>
                <w:noProof/>
                <w:lang w:val="sk-SK"/>
              </w:rPr>
            </w:pPr>
            <w:r w:rsidRPr="00A24247">
              <w:rPr>
                <w:noProof/>
                <w:lang w:val="sk-SK"/>
              </w:rPr>
              <w:t>0.7042</w:t>
            </w:r>
          </w:p>
          <w:p w14:paraId="26EA0473" w14:textId="77777777" w:rsidR="00A24247" w:rsidRPr="00A24247" w:rsidRDefault="00A24247" w:rsidP="00906906">
            <w:pPr>
              <w:pStyle w:val="Paragraph"/>
              <w:spacing w:after="0" w:line="240" w:lineRule="auto"/>
              <w:rPr>
                <w:noProof/>
                <w:lang w:val="sk-SK"/>
              </w:rPr>
            </w:pPr>
          </w:p>
          <w:p w14:paraId="7AB9676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5BFB62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4010 31 00</w:t>
            </w:r>
          </w:p>
          <w:p w14:paraId="16BCB032" w14:textId="77777777" w:rsidR="00A24247" w:rsidRPr="00A24247" w:rsidRDefault="00A24247" w:rsidP="00906906">
            <w:pPr>
              <w:pStyle w:val="Paragraph"/>
              <w:spacing w:after="0" w:line="240" w:lineRule="auto"/>
              <w:jc w:val="right"/>
              <w:rPr>
                <w:noProof/>
                <w:lang w:val="sk-SK"/>
              </w:rPr>
            </w:pPr>
            <w:r w:rsidRPr="00A24247">
              <w:rPr>
                <w:noProof/>
                <w:lang w:val="sk-SK"/>
              </w:rPr>
              <w:t>ex 4010 33 00</w:t>
            </w:r>
          </w:p>
          <w:p w14:paraId="5FC02B74" w14:textId="77777777" w:rsidR="00A24247" w:rsidRPr="00A24247" w:rsidRDefault="00A24247" w:rsidP="00906906">
            <w:pPr>
              <w:pStyle w:val="Paragraph"/>
              <w:spacing w:after="0" w:line="240" w:lineRule="auto"/>
              <w:jc w:val="right"/>
              <w:rPr>
                <w:noProof/>
                <w:lang w:val="sk-SK"/>
              </w:rPr>
            </w:pPr>
            <w:r w:rsidRPr="00A24247">
              <w:rPr>
                <w:noProof/>
                <w:lang w:val="sk-SK"/>
              </w:rPr>
              <w:t>ex 4010 39 00</w:t>
            </w:r>
          </w:p>
        </w:tc>
        <w:tc>
          <w:tcPr>
            <w:tcW w:w="0" w:type="auto"/>
            <w:tcBorders>
              <w:top w:val="single" w:sz="4" w:space="0" w:color="auto"/>
              <w:left w:val="single" w:sz="4" w:space="0" w:color="auto"/>
              <w:bottom w:val="single" w:sz="4" w:space="0" w:color="auto"/>
              <w:right w:val="single" w:sz="4" w:space="0" w:color="auto"/>
            </w:tcBorders>
            <w:hideMark/>
          </w:tcPr>
          <w:p w14:paraId="6A4FF14E"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17E93A52"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696F0E5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76538D92" w14:textId="47B38E73" w:rsidR="00730589" w:rsidRDefault="00A24247" w:rsidP="00906906">
            <w:pPr>
              <w:pStyle w:val="Paragraph"/>
              <w:spacing w:after="0" w:line="240" w:lineRule="auto"/>
              <w:rPr>
                <w:noProof/>
                <w:lang w:val="sk-SK"/>
              </w:rPr>
            </w:pPr>
            <w:r w:rsidRPr="00A24247">
              <w:rPr>
                <w:noProof/>
                <w:lang w:val="sk-SK"/>
              </w:rPr>
              <w:t>Nekonečný hnací pás</w:t>
            </w:r>
            <w:r w:rsidR="00730589">
              <w:rPr>
                <w:noProof/>
                <w:lang w:val="sk-SK"/>
              </w:rPr>
              <w:t xml:space="preserve"> z </w:t>
            </w:r>
            <w:r w:rsidRPr="00A24247">
              <w:rPr>
                <w:noProof/>
                <w:lang w:val="sk-SK"/>
              </w:rPr>
              <w:t>vulkanizovaného kaučuku</w:t>
            </w:r>
            <w:r w:rsidR="00730589">
              <w:rPr>
                <w:noProof/>
                <w:lang w:val="sk-SK"/>
              </w:rPr>
              <w:t xml:space="preserve"> s </w:t>
            </w:r>
            <w:r w:rsidRPr="00A24247">
              <w:rPr>
                <w:noProof/>
                <w:lang w:val="sk-SK"/>
              </w:rPr>
              <w:t>lichobežníkovým prierezom (V-pásy)</w:t>
            </w:r>
            <w:r w:rsidR="00730589">
              <w:rPr>
                <w:noProof/>
                <w:lang w:val="sk-SK"/>
              </w:rPr>
              <w:t xml:space="preserve"> a </w:t>
            </w:r>
            <w:r w:rsidRPr="00A24247">
              <w:rPr>
                <w:noProof/>
                <w:lang w:val="sk-SK"/>
              </w:rPr>
              <w:t>pozdĺžnym V-drážkovaním na vnútornej strane na použitie pri výrobe tovaru 87. kapitoly</w:t>
            </w:r>
          </w:p>
          <w:p w14:paraId="28BBC694" w14:textId="244E9915"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46BDE57F" w14:textId="77777777" w:rsidR="00A24247" w:rsidRPr="00A24247" w:rsidRDefault="00A24247" w:rsidP="00906906">
            <w:pPr>
              <w:pStyle w:val="Paragraph"/>
              <w:spacing w:after="0" w:line="240" w:lineRule="auto"/>
              <w:rPr>
                <w:noProof/>
                <w:lang w:val="sk-SK"/>
              </w:rPr>
            </w:pPr>
          </w:p>
          <w:p w14:paraId="7E1A08C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7CFE415" w14:textId="04D9AD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D6DC430" w14:textId="77777777" w:rsidR="00A24247" w:rsidRPr="00A24247" w:rsidRDefault="00A24247" w:rsidP="00906906">
            <w:pPr>
              <w:pStyle w:val="Paragraph"/>
              <w:spacing w:after="0" w:line="240" w:lineRule="auto"/>
              <w:rPr>
                <w:noProof/>
                <w:lang w:val="sk-SK"/>
              </w:rPr>
            </w:pPr>
          </w:p>
          <w:p w14:paraId="470C0EA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49ACC66" w14:textId="77777777" w:rsidR="00A24247" w:rsidRPr="00A24247" w:rsidRDefault="00A24247" w:rsidP="00906906">
            <w:pPr>
              <w:pStyle w:val="Paragraph"/>
              <w:spacing w:after="0" w:line="240" w:lineRule="auto"/>
              <w:rPr>
                <w:noProof/>
                <w:lang w:val="sk-SK"/>
              </w:rPr>
            </w:pPr>
            <w:r w:rsidRPr="00A24247">
              <w:rPr>
                <w:noProof/>
                <w:lang w:val="sk-SK"/>
              </w:rPr>
              <w:t>-</w:t>
            </w:r>
          </w:p>
          <w:p w14:paraId="31A03395" w14:textId="77777777" w:rsidR="00A24247" w:rsidRPr="00A24247" w:rsidRDefault="00A24247" w:rsidP="00906906">
            <w:pPr>
              <w:pStyle w:val="Paragraph"/>
              <w:spacing w:after="0" w:line="240" w:lineRule="auto"/>
              <w:rPr>
                <w:noProof/>
                <w:lang w:val="sk-SK"/>
              </w:rPr>
            </w:pPr>
          </w:p>
          <w:p w14:paraId="69E79C6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5678A2E" w14:textId="77777777" w:rsidR="00A24247" w:rsidRPr="00A24247" w:rsidRDefault="00A24247" w:rsidP="00906906">
            <w:pPr>
              <w:pStyle w:val="Paragraph"/>
              <w:spacing w:after="0" w:line="240" w:lineRule="auto"/>
              <w:rPr>
                <w:noProof/>
                <w:lang w:val="sk-SK"/>
              </w:rPr>
            </w:pPr>
            <w:r w:rsidRPr="00A24247">
              <w:rPr>
                <w:noProof/>
                <w:lang w:val="sk-SK"/>
              </w:rPr>
              <w:t>31.12.2023</w:t>
            </w:r>
          </w:p>
          <w:p w14:paraId="202D0F75" w14:textId="77777777" w:rsidR="00A24247" w:rsidRPr="00A24247" w:rsidRDefault="00A24247" w:rsidP="00906906">
            <w:pPr>
              <w:pStyle w:val="Paragraph"/>
              <w:spacing w:after="0" w:line="240" w:lineRule="auto"/>
              <w:rPr>
                <w:noProof/>
                <w:lang w:val="sk-SK"/>
              </w:rPr>
            </w:pPr>
          </w:p>
          <w:p w14:paraId="7BB6C202" w14:textId="77777777" w:rsidR="00A24247" w:rsidRPr="00A24247" w:rsidRDefault="00A24247" w:rsidP="00906906">
            <w:pPr>
              <w:pStyle w:val="Paragraph"/>
              <w:spacing w:after="0" w:line="240" w:lineRule="auto"/>
              <w:rPr>
                <w:noProof/>
                <w:lang w:val="sk-SK"/>
              </w:rPr>
            </w:pPr>
          </w:p>
        </w:tc>
      </w:tr>
      <w:tr w:rsidR="00A24247" w:rsidRPr="00A24247" w14:paraId="34ED50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954F2D" w14:textId="77777777" w:rsidR="00A24247" w:rsidRPr="00A24247" w:rsidRDefault="00A24247" w:rsidP="00906906">
            <w:pPr>
              <w:pStyle w:val="Paragraph"/>
              <w:spacing w:after="0" w:line="240" w:lineRule="auto"/>
              <w:rPr>
                <w:noProof/>
                <w:lang w:val="sk-SK"/>
              </w:rPr>
            </w:pPr>
            <w:r w:rsidRPr="00A24247">
              <w:rPr>
                <w:noProof/>
                <w:lang w:val="sk-SK"/>
              </w:rPr>
              <w:t>0.6844</w:t>
            </w:r>
          </w:p>
        </w:tc>
        <w:tc>
          <w:tcPr>
            <w:tcW w:w="0" w:type="auto"/>
            <w:tcBorders>
              <w:top w:val="single" w:sz="4" w:space="0" w:color="auto"/>
              <w:left w:val="single" w:sz="4" w:space="0" w:color="auto"/>
              <w:bottom w:val="single" w:sz="4" w:space="0" w:color="auto"/>
              <w:right w:val="single" w:sz="4" w:space="0" w:color="auto"/>
            </w:tcBorders>
            <w:hideMark/>
          </w:tcPr>
          <w:p w14:paraId="3C0B5201" w14:textId="77777777" w:rsidR="00A24247" w:rsidRPr="00A24247" w:rsidRDefault="00A24247" w:rsidP="00906906">
            <w:pPr>
              <w:pStyle w:val="Paragraph"/>
              <w:spacing w:after="0" w:line="240" w:lineRule="auto"/>
              <w:jc w:val="right"/>
              <w:rPr>
                <w:noProof/>
                <w:lang w:val="sk-SK"/>
              </w:rPr>
            </w:pPr>
            <w:r w:rsidRPr="00A24247">
              <w:rPr>
                <w:noProof/>
                <w:lang w:val="sk-SK"/>
              </w:rPr>
              <w:t>ex 4016 93 00</w:t>
            </w:r>
          </w:p>
        </w:tc>
        <w:tc>
          <w:tcPr>
            <w:tcW w:w="0" w:type="auto"/>
            <w:tcBorders>
              <w:top w:val="single" w:sz="4" w:space="0" w:color="auto"/>
              <w:left w:val="single" w:sz="4" w:space="0" w:color="auto"/>
              <w:bottom w:val="single" w:sz="4" w:space="0" w:color="auto"/>
              <w:right w:val="single" w:sz="4" w:space="0" w:color="auto"/>
            </w:tcBorders>
            <w:hideMark/>
          </w:tcPr>
          <w:p w14:paraId="1955D65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D0CA99D" w14:textId="2A83998C" w:rsidR="00A24247" w:rsidRPr="00A24247" w:rsidRDefault="00A24247" w:rsidP="00906906">
            <w:pPr>
              <w:pStyle w:val="Paragraph"/>
              <w:spacing w:after="0" w:line="240" w:lineRule="auto"/>
              <w:rPr>
                <w:noProof/>
                <w:lang w:val="sk-SK"/>
              </w:rPr>
            </w:pPr>
            <w:r w:rsidRPr="00A24247">
              <w:rPr>
                <w:noProof/>
                <w:lang w:val="sk-SK"/>
              </w:rPr>
              <w:t>Pravouhlé tesnenie</w:t>
            </w:r>
            <w:r w:rsidR="00730589">
              <w:rPr>
                <w:noProof/>
                <w:lang w:val="sk-SK"/>
              </w:rPr>
              <w:t xml:space="preserve"> z </w:t>
            </w:r>
            <w:r w:rsidRPr="00A24247">
              <w:rPr>
                <w:noProof/>
                <w:lang w:val="sk-SK"/>
              </w:rPr>
              <w:t>etylén-propylén-diénového kaučuku:</w:t>
            </w:r>
          </w:p>
          <w:tbl>
            <w:tblPr>
              <w:tblStyle w:val="Listdash"/>
              <w:tblW w:w="0" w:type="auto"/>
              <w:tblLook w:val="04A0" w:firstRow="1" w:lastRow="0" w:firstColumn="1" w:lastColumn="0" w:noHBand="0" w:noVBand="1"/>
            </w:tblPr>
            <w:tblGrid>
              <w:gridCol w:w="220"/>
              <w:gridCol w:w="3586"/>
            </w:tblGrid>
            <w:tr w:rsidR="00A24247" w:rsidRPr="00A24247" w14:paraId="460198EE" w14:textId="77777777">
              <w:tc>
                <w:tcPr>
                  <w:tcW w:w="0" w:type="auto"/>
                  <w:hideMark/>
                </w:tcPr>
                <w:p w14:paraId="39D3B5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F98F78" w14:textId="77777777" w:rsidR="00A24247" w:rsidRPr="00A24247" w:rsidRDefault="00A24247" w:rsidP="00906906">
                  <w:pPr>
                    <w:pStyle w:val="Paragraph"/>
                    <w:spacing w:after="0" w:line="240" w:lineRule="auto"/>
                    <w:rPr>
                      <w:noProof/>
                      <w:lang w:val="sk-SK"/>
                    </w:rPr>
                  </w:pPr>
                  <w:r w:rsidRPr="00A24247">
                    <w:rPr>
                      <w:noProof/>
                      <w:lang w:val="sk-SK"/>
                    </w:rPr>
                    <w:t>s dĺžkou 72 mm alebo viac, ale najviac 825 mm,</w:t>
                  </w:r>
                </w:p>
              </w:tc>
            </w:tr>
            <w:tr w:rsidR="00A24247" w:rsidRPr="00A24247" w14:paraId="554B3D37" w14:textId="77777777">
              <w:tc>
                <w:tcPr>
                  <w:tcW w:w="0" w:type="auto"/>
                  <w:hideMark/>
                </w:tcPr>
                <w:p w14:paraId="4654AD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A3A059" w14:textId="77777777" w:rsidR="00A24247" w:rsidRPr="00A24247" w:rsidRDefault="00A24247" w:rsidP="00906906">
                  <w:pPr>
                    <w:pStyle w:val="Paragraph"/>
                    <w:spacing w:after="0" w:line="240" w:lineRule="auto"/>
                    <w:rPr>
                      <w:noProof/>
                      <w:lang w:val="sk-SK"/>
                    </w:rPr>
                  </w:pPr>
                  <w:r w:rsidRPr="00A24247">
                    <w:rPr>
                      <w:noProof/>
                      <w:lang w:val="sk-SK"/>
                    </w:rPr>
                    <w:t>so šírkou 18 mm alebo viac, ale najviac 155 mm,</w:t>
                  </w:r>
                </w:p>
              </w:tc>
            </w:tr>
            <w:tr w:rsidR="00A24247" w:rsidRPr="00A24247" w14:paraId="3920E929" w14:textId="77777777">
              <w:tc>
                <w:tcPr>
                  <w:tcW w:w="0" w:type="auto"/>
                  <w:hideMark/>
                </w:tcPr>
                <w:p w14:paraId="42783A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645516" w14:textId="77777777" w:rsidR="00A24247" w:rsidRPr="00A24247" w:rsidRDefault="00A24247" w:rsidP="00906906">
                  <w:pPr>
                    <w:pStyle w:val="Paragraph"/>
                    <w:spacing w:after="0" w:line="240" w:lineRule="auto"/>
                    <w:rPr>
                      <w:noProof/>
                      <w:lang w:val="sk-SK"/>
                    </w:rPr>
                  </w:pPr>
                  <w:r w:rsidRPr="00A24247">
                    <w:rPr>
                      <w:noProof/>
                      <w:lang w:val="sk-SK"/>
                    </w:rPr>
                    <w:t>so špičkovou teplotou 150 °C alebo viac, ale najviac 240 °C,</w:t>
                  </w:r>
                </w:p>
              </w:tc>
            </w:tr>
            <w:tr w:rsidR="00A24247" w:rsidRPr="00A24247" w14:paraId="44ABB577" w14:textId="77777777">
              <w:tc>
                <w:tcPr>
                  <w:tcW w:w="0" w:type="auto"/>
                  <w:hideMark/>
                </w:tcPr>
                <w:p w14:paraId="3E9D9E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CD5E69" w14:textId="41B78105" w:rsidR="00A24247" w:rsidRPr="00A24247" w:rsidRDefault="00A24247" w:rsidP="00906906">
                  <w:pPr>
                    <w:pStyle w:val="Paragraph"/>
                    <w:spacing w:after="0" w:line="240" w:lineRule="auto"/>
                    <w:rPr>
                      <w:noProof/>
                      <w:lang w:val="sk-SK"/>
                    </w:rPr>
                  </w:pPr>
                  <w:r w:rsidRPr="00A24247">
                    <w:rPr>
                      <w:noProof/>
                      <w:lang w:val="sk-SK"/>
                    </w:rPr>
                    <w:t>prípustným výtokom materiálu</w:t>
                  </w:r>
                  <w:r w:rsidR="00730589">
                    <w:rPr>
                      <w:noProof/>
                      <w:lang w:val="sk-SK"/>
                    </w:rPr>
                    <w:t xml:space="preserve"> v </w:t>
                  </w:r>
                  <w:r w:rsidRPr="00A24247">
                    <w:rPr>
                      <w:noProof/>
                      <w:lang w:val="sk-SK"/>
                    </w:rPr>
                    <w:t xml:space="preserve">mieste delenej formy najviac 0,3 mm </w:t>
                  </w:r>
                </w:p>
              </w:tc>
            </w:tr>
          </w:tbl>
          <w:p w14:paraId="0A5D6F7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D8A353F" w14:textId="35D2B2A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2985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01FA5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5A34A8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33D66C" w14:textId="77777777" w:rsidR="00A24247" w:rsidRPr="00A24247" w:rsidRDefault="00A24247" w:rsidP="00906906">
            <w:pPr>
              <w:pStyle w:val="Paragraph"/>
              <w:spacing w:after="0" w:line="240" w:lineRule="auto"/>
              <w:rPr>
                <w:noProof/>
                <w:lang w:val="sk-SK"/>
              </w:rPr>
            </w:pPr>
            <w:r w:rsidRPr="00A24247">
              <w:rPr>
                <w:noProof/>
                <w:lang w:val="sk-SK"/>
              </w:rPr>
              <w:t>0.7170</w:t>
            </w:r>
          </w:p>
        </w:tc>
        <w:tc>
          <w:tcPr>
            <w:tcW w:w="0" w:type="auto"/>
            <w:tcBorders>
              <w:top w:val="single" w:sz="4" w:space="0" w:color="auto"/>
              <w:left w:val="single" w:sz="4" w:space="0" w:color="auto"/>
              <w:bottom w:val="single" w:sz="4" w:space="0" w:color="auto"/>
              <w:right w:val="single" w:sz="4" w:space="0" w:color="auto"/>
            </w:tcBorders>
            <w:hideMark/>
          </w:tcPr>
          <w:p w14:paraId="52B598C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4016 99 57</w:t>
            </w:r>
          </w:p>
        </w:tc>
        <w:tc>
          <w:tcPr>
            <w:tcW w:w="0" w:type="auto"/>
            <w:tcBorders>
              <w:top w:val="single" w:sz="4" w:space="0" w:color="auto"/>
              <w:left w:val="single" w:sz="4" w:space="0" w:color="auto"/>
              <w:bottom w:val="single" w:sz="4" w:space="0" w:color="auto"/>
              <w:right w:val="single" w:sz="4" w:space="0" w:color="auto"/>
            </w:tcBorders>
            <w:hideMark/>
          </w:tcPr>
          <w:p w14:paraId="1BB2858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AB8415D" w14:textId="77777777" w:rsidR="00A24247" w:rsidRPr="00A24247" w:rsidRDefault="00A24247" w:rsidP="00906906">
            <w:pPr>
              <w:pStyle w:val="Paragraph"/>
              <w:spacing w:after="0" w:line="240" w:lineRule="auto"/>
              <w:rPr>
                <w:noProof/>
                <w:lang w:val="sk-SK"/>
              </w:rPr>
            </w:pPr>
            <w:r w:rsidRPr="00A24247">
              <w:rPr>
                <w:noProof/>
                <w:lang w:val="sk-SK"/>
              </w:rPr>
              <w:t>Nasávacia hadica pre prívod vzduchu do spaľovacej časti motora obsahujúca aspoň:</w:t>
            </w:r>
          </w:p>
          <w:tbl>
            <w:tblPr>
              <w:tblStyle w:val="Listdash"/>
              <w:tblW w:w="0" w:type="auto"/>
              <w:tblLook w:val="04A0" w:firstRow="1" w:lastRow="0" w:firstColumn="1" w:lastColumn="0" w:noHBand="0" w:noVBand="1"/>
            </w:tblPr>
            <w:tblGrid>
              <w:gridCol w:w="220"/>
              <w:gridCol w:w="2149"/>
            </w:tblGrid>
            <w:tr w:rsidR="00A24247" w:rsidRPr="00A24247" w14:paraId="48E3B17D" w14:textId="77777777">
              <w:tc>
                <w:tcPr>
                  <w:tcW w:w="0" w:type="auto"/>
                  <w:hideMark/>
                </w:tcPr>
                <w:p w14:paraId="79B059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6C902B" w14:textId="77777777" w:rsidR="00A24247" w:rsidRPr="00A24247" w:rsidRDefault="00A24247" w:rsidP="00906906">
                  <w:pPr>
                    <w:pStyle w:val="Paragraph"/>
                    <w:spacing w:after="0" w:line="240" w:lineRule="auto"/>
                    <w:rPr>
                      <w:noProof/>
                      <w:lang w:val="sk-SK"/>
                    </w:rPr>
                  </w:pPr>
                  <w:r w:rsidRPr="00A24247">
                    <w:rPr>
                      <w:noProof/>
                      <w:lang w:val="sk-SK"/>
                    </w:rPr>
                    <w:t>jednu pružnú kaučukovú hadicu,</w:t>
                  </w:r>
                </w:p>
              </w:tc>
            </w:tr>
            <w:tr w:rsidR="00A24247" w:rsidRPr="00A24247" w14:paraId="763FFA68" w14:textId="77777777">
              <w:tc>
                <w:tcPr>
                  <w:tcW w:w="0" w:type="auto"/>
                  <w:hideMark/>
                </w:tcPr>
                <w:p w14:paraId="621CE9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3A3640" w14:textId="77777777" w:rsidR="00A24247" w:rsidRPr="00A24247" w:rsidRDefault="00A24247" w:rsidP="00906906">
                  <w:pPr>
                    <w:pStyle w:val="Paragraph"/>
                    <w:spacing w:after="0" w:line="240" w:lineRule="auto"/>
                    <w:rPr>
                      <w:noProof/>
                      <w:lang w:val="sk-SK"/>
                    </w:rPr>
                  </w:pPr>
                  <w:r w:rsidRPr="00A24247">
                    <w:rPr>
                      <w:noProof/>
                      <w:lang w:val="sk-SK"/>
                    </w:rPr>
                    <w:t>jednu plastovú hadicu a</w:t>
                  </w:r>
                </w:p>
              </w:tc>
            </w:tr>
            <w:tr w:rsidR="00A24247" w:rsidRPr="00A24247" w14:paraId="26EBC6D4" w14:textId="77777777">
              <w:tc>
                <w:tcPr>
                  <w:tcW w:w="0" w:type="auto"/>
                  <w:hideMark/>
                </w:tcPr>
                <w:p w14:paraId="0F765A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833742" w14:textId="77777777" w:rsidR="00A24247" w:rsidRPr="00A24247" w:rsidRDefault="00A24247" w:rsidP="00906906">
                  <w:pPr>
                    <w:pStyle w:val="Paragraph"/>
                    <w:spacing w:after="0" w:line="240" w:lineRule="auto"/>
                    <w:rPr>
                      <w:noProof/>
                      <w:lang w:val="sk-SK"/>
                    </w:rPr>
                  </w:pPr>
                  <w:r w:rsidRPr="00A24247">
                    <w:rPr>
                      <w:noProof/>
                      <w:lang w:val="sk-SK"/>
                    </w:rPr>
                    <w:t>kovové spony,</w:t>
                  </w:r>
                </w:p>
              </w:tc>
            </w:tr>
            <w:tr w:rsidR="00A24247" w:rsidRPr="00A24247" w14:paraId="4A2CB599" w14:textId="77777777">
              <w:tc>
                <w:tcPr>
                  <w:tcW w:w="0" w:type="auto"/>
                  <w:hideMark/>
                </w:tcPr>
                <w:p w14:paraId="3E3783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B94F86" w14:textId="77777777" w:rsidR="00A24247" w:rsidRPr="00A24247" w:rsidRDefault="00A24247" w:rsidP="00906906">
                  <w:pPr>
                    <w:pStyle w:val="Paragraph"/>
                    <w:spacing w:after="0" w:line="240" w:lineRule="auto"/>
                    <w:rPr>
                      <w:noProof/>
                      <w:lang w:val="sk-SK"/>
                    </w:rPr>
                  </w:pPr>
                  <w:r w:rsidRPr="00A24247">
                    <w:rPr>
                      <w:noProof/>
                      <w:lang w:val="sk-SK"/>
                    </w:rPr>
                    <w:t>tiež rezonátor</w:t>
                  </w:r>
                </w:p>
              </w:tc>
            </w:tr>
          </w:tbl>
          <w:p w14:paraId="6E4AA94D" w14:textId="77777777" w:rsidR="00730589" w:rsidRDefault="00A24247" w:rsidP="00906906">
            <w:pPr>
              <w:pStyle w:val="Paragraph"/>
              <w:spacing w:after="0" w:line="240" w:lineRule="auto"/>
              <w:rPr>
                <w:noProof/>
                <w:lang w:val="sk-SK"/>
              </w:rPr>
            </w:pPr>
            <w:r w:rsidRPr="00A24247">
              <w:rPr>
                <w:noProof/>
                <w:lang w:val="sk-SK"/>
              </w:rPr>
              <w:t>na použitie pri výrobe tovarov 87. kapitoly</w:t>
            </w:r>
          </w:p>
          <w:p w14:paraId="131349DF" w14:textId="7E6B1D2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605AB6E" w14:textId="5373CF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8E766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E600B6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43717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6F56DD" w14:textId="77777777" w:rsidR="00A24247" w:rsidRPr="00A24247" w:rsidRDefault="00A24247" w:rsidP="00906906">
            <w:pPr>
              <w:pStyle w:val="Paragraph"/>
              <w:spacing w:after="0" w:line="240" w:lineRule="auto"/>
              <w:rPr>
                <w:noProof/>
                <w:lang w:val="sk-SK"/>
              </w:rPr>
            </w:pPr>
            <w:r w:rsidRPr="00A24247">
              <w:rPr>
                <w:noProof/>
                <w:lang w:val="sk-SK"/>
              </w:rPr>
              <w:t>0.7357</w:t>
            </w:r>
          </w:p>
        </w:tc>
        <w:tc>
          <w:tcPr>
            <w:tcW w:w="0" w:type="auto"/>
            <w:tcBorders>
              <w:top w:val="single" w:sz="4" w:space="0" w:color="auto"/>
              <w:left w:val="single" w:sz="4" w:space="0" w:color="auto"/>
              <w:bottom w:val="single" w:sz="4" w:space="0" w:color="auto"/>
              <w:right w:val="single" w:sz="4" w:space="0" w:color="auto"/>
            </w:tcBorders>
            <w:hideMark/>
          </w:tcPr>
          <w:p w14:paraId="4E64481B" w14:textId="77777777" w:rsidR="00A24247" w:rsidRPr="00A24247" w:rsidRDefault="00A24247" w:rsidP="00906906">
            <w:pPr>
              <w:pStyle w:val="Paragraph"/>
              <w:spacing w:after="0" w:line="240" w:lineRule="auto"/>
              <w:jc w:val="right"/>
              <w:rPr>
                <w:noProof/>
                <w:lang w:val="sk-SK"/>
              </w:rPr>
            </w:pPr>
            <w:r w:rsidRPr="00A24247">
              <w:rPr>
                <w:noProof/>
                <w:lang w:val="sk-SK"/>
              </w:rPr>
              <w:t>ex 4016 99 57</w:t>
            </w:r>
          </w:p>
        </w:tc>
        <w:tc>
          <w:tcPr>
            <w:tcW w:w="0" w:type="auto"/>
            <w:tcBorders>
              <w:top w:val="single" w:sz="4" w:space="0" w:color="auto"/>
              <w:left w:val="single" w:sz="4" w:space="0" w:color="auto"/>
              <w:bottom w:val="single" w:sz="4" w:space="0" w:color="auto"/>
              <w:right w:val="single" w:sz="4" w:space="0" w:color="auto"/>
            </w:tcBorders>
            <w:hideMark/>
          </w:tcPr>
          <w:p w14:paraId="782F1C4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25BF1C2" w14:textId="280A398D" w:rsidR="00A24247" w:rsidRPr="00A24247" w:rsidRDefault="00A24247" w:rsidP="00906906">
            <w:pPr>
              <w:pStyle w:val="Paragraph"/>
              <w:spacing w:after="0" w:line="240" w:lineRule="auto"/>
              <w:rPr>
                <w:noProof/>
                <w:lang w:val="sk-SK"/>
              </w:rPr>
            </w:pPr>
            <w:r w:rsidRPr="00A24247">
              <w:rPr>
                <w:noProof/>
                <w:lang w:val="sk-SK"/>
              </w:rPr>
              <w:t>Manžeta vodiaceho čapu brzdového strmeňa</w:t>
            </w:r>
            <w:r w:rsidR="00730589">
              <w:rPr>
                <w:noProof/>
                <w:lang w:val="sk-SK"/>
              </w:rPr>
              <w:t xml:space="preserve"> z </w:t>
            </w:r>
            <w:r w:rsidRPr="00A24247">
              <w:rPr>
                <w:noProof/>
                <w:lang w:val="sk-SK"/>
              </w:rPr>
              <w:t>vulkanizovaného kaučuku:</w:t>
            </w:r>
          </w:p>
          <w:tbl>
            <w:tblPr>
              <w:tblStyle w:val="Listdash"/>
              <w:tblW w:w="0" w:type="auto"/>
              <w:tblLook w:val="04A0" w:firstRow="1" w:lastRow="0" w:firstColumn="1" w:lastColumn="0" w:noHBand="0" w:noVBand="1"/>
            </w:tblPr>
            <w:tblGrid>
              <w:gridCol w:w="220"/>
              <w:gridCol w:w="3586"/>
            </w:tblGrid>
            <w:tr w:rsidR="00A24247" w:rsidRPr="00A24247" w14:paraId="3FC6B411" w14:textId="77777777">
              <w:tc>
                <w:tcPr>
                  <w:tcW w:w="0" w:type="auto"/>
                  <w:hideMark/>
                </w:tcPr>
                <w:p w14:paraId="5C567A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B82740" w14:textId="58357700" w:rsidR="00A24247" w:rsidRPr="00A24247" w:rsidRDefault="00A24247" w:rsidP="00906906">
                  <w:pPr>
                    <w:pStyle w:val="Paragraph"/>
                    <w:spacing w:after="0" w:line="240" w:lineRule="auto"/>
                    <w:rPr>
                      <w:noProof/>
                      <w:lang w:val="sk-SK"/>
                    </w:rPr>
                  </w:pPr>
                  <w:r w:rsidRPr="00A24247">
                    <w:rPr>
                      <w:noProof/>
                      <w:lang w:val="sk-SK"/>
                    </w:rPr>
                    <w:t>s vnútorným priemerom najmenej 5 mm</w:t>
                  </w:r>
                  <w:r w:rsidR="00730589">
                    <w:rPr>
                      <w:noProof/>
                      <w:lang w:val="sk-SK"/>
                    </w:rPr>
                    <w:t xml:space="preserve"> a </w:t>
                  </w:r>
                  <w:r w:rsidRPr="00A24247">
                    <w:rPr>
                      <w:noProof/>
                      <w:lang w:val="sk-SK"/>
                    </w:rPr>
                    <w:t>vonkajším priemerom najviac 35 mm</w:t>
                  </w:r>
                </w:p>
              </w:tc>
            </w:tr>
            <w:tr w:rsidR="00A24247" w:rsidRPr="00A24247" w14:paraId="079FEAD4" w14:textId="77777777">
              <w:tc>
                <w:tcPr>
                  <w:tcW w:w="0" w:type="auto"/>
                  <w:hideMark/>
                </w:tcPr>
                <w:p w14:paraId="44F6C6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3252D1" w14:textId="77777777" w:rsidR="00A24247" w:rsidRPr="00A24247" w:rsidRDefault="00A24247" w:rsidP="00906906">
                  <w:pPr>
                    <w:pStyle w:val="Paragraph"/>
                    <w:spacing w:after="0" w:line="240" w:lineRule="auto"/>
                    <w:rPr>
                      <w:noProof/>
                      <w:lang w:val="sk-SK"/>
                    </w:rPr>
                  </w:pPr>
                  <w:r w:rsidRPr="00A24247">
                    <w:rPr>
                      <w:noProof/>
                      <w:lang w:val="sk-SK"/>
                    </w:rPr>
                    <w:t>s výškou 15 mm alebo viac, ale najviac 40 mm, a</w:t>
                  </w:r>
                </w:p>
              </w:tc>
            </w:tr>
            <w:tr w:rsidR="00A24247" w:rsidRPr="00A24247" w14:paraId="53546AD3" w14:textId="77777777">
              <w:tc>
                <w:tcPr>
                  <w:tcW w:w="0" w:type="auto"/>
                  <w:hideMark/>
                </w:tcPr>
                <w:p w14:paraId="1D0084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F1D3BA" w14:textId="77777777" w:rsidR="00A24247" w:rsidRPr="00A24247" w:rsidRDefault="00A24247" w:rsidP="00906906">
                  <w:pPr>
                    <w:pStyle w:val="Paragraph"/>
                    <w:spacing w:after="0" w:line="240" w:lineRule="auto"/>
                    <w:rPr>
                      <w:noProof/>
                      <w:lang w:val="sk-SK"/>
                    </w:rPr>
                  </w:pPr>
                  <w:r w:rsidRPr="00A24247">
                    <w:rPr>
                      <w:noProof/>
                      <w:lang w:val="sk-SK"/>
                    </w:rPr>
                    <w:t>s rebrovaným dizajnom</w:t>
                  </w:r>
                </w:p>
              </w:tc>
            </w:tr>
          </w:tbl>
          <w:p w14:paraId="610F1A72"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69D4431D" w14:textId="414DCF1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F1FB1D7" w14:textId="0621C6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F633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2AA63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D9AA4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9F6156" w14:textId="77777777" w:rsidR="00A24247" w:rsidRPr="00A24247" w:rsidRDefault="00A24247" w:rsidP="00906906">
            <w:pPr>
              <w:pStyle w:val="Paragraph"/>
              <w:spacing w:after="0" w:line="240" w:lineRule="auto"/>
              <w:rPr>
                <w:noProof/>
                <w:lang w:val="sk-SK"/>
              </w:rPr>
            </w:pPr>
            <w:r w:rsidRPr="00A24247">
              <w:rPr>
                <w:noProof/>
                <w:lang w:val="sk-SK"/>
              </w:rPr>
              <w:t>0.5148</w:t>
            </w:r>
          </w:p>
        </w:tc>
        <w:tc>
          <w:tcPr>
            <w:tcW w:w="0" w:type="auto"/>
            <w:tcBorders>
              <w:top w:val="single" w:sz="4" w:space="0" w:color="auto"/>
              <w:left w:val="single" w:sz="4" w:space="0" w:color="auto"/>
              <w:bottom w:val="single" w:sz="4" w:space="0" w:color="auto"/>
              <w:right w:val="single" w:sz="4" w:space="0" w:color="auto"/>
            </w:tcBorders>
            <w:hideMark/>
          </w:tcPr>
          <w:p w14:paraId="7D65C46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4016 99 97</w:t>
            </w:r>
          </w:p>
        </w:tc>
        <w:tc>
          <w:tcPr>
            <w:tcW w:w="0" w:type="auto"/>
            <w:tcBorders>
              <w:top w:val="single" w:sz="4" w:space="0" w:color="auto"/>
              <w:left w:val="single" w:sz="4" w:space="0" w:color="auto"/>
              <w:bottom w:val="single" w:sz="4" w:space="0" w:color="auto"/>
              <w:right w:val="single" w:sz="4" w:space="0" w:color="auto"/>
            </w:tcBorders>
            <w:hideMark/>
          </w:tcPr>
          <w:p w14:paraId="442DA5E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6424A30" w14:textId="77777777" w:rsidR="00A24247" w:rsidRPr="00A24247" w:rsidRDefault="00A24247" w:rsidP="00906906">
            <w:pPr>
              <w:pStyle w:val="Paragraph"/>
              <w:spacing w:after="0" w:line="240" w:lineRule="auto"/>
              <w:rPr>
                <w:noProof/>
                <w:lang w:val="sk-SK"/>
              </w:rPr>
            </w:pPr>
            <w:r w:rsidRPr="00A24247">
              <w:rPr>
                <w:noProof/>
                <w:lang w:val="sk-SK"/>
              </w:rPr>
              <w:t>Membrána používaná pri lisovaní pneumatík</w:t>
            </w:r>
          </w:p>
        </w:tc>
        <w:tc>
          <w:tcPr>
            <w:tcW w:w="0" w:type="auto"/>
            <w:tcBorders>
              <w:top w:val="single" w:sz="4" w:space="0" w:color="auto"/>
              <w:left w:val="single" w:sz="4" w:space="0" w:color="auto"/>
              <w:bottom w:val="single" w:sz="4" w:space="0" w:color="auto"/>
              <w:right w:val="single" w:sz="4" w:space="0" w:color="auto"/>
            </w:tcBorders>
            <w:hideMark/>
          </w:tcPr>
          <w:p w14:paraId="5824E0EA" w14:textId="62FCF76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D543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9704A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6284A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A6C6C8" w14:textId="77777777" w:rsidR="00A24247" w:rsidRPr="00A24247" w:rsidRDefault="00A24247" w:rsidP="00906906">
            <w:pPr>
              <w:pStyle w:val="Paragraph"/>
              <w:spacing w:after="0" w:line="240" w:lineRule="auto"/>
              <w:rPr>
                <w:noProof/>
                <w:lang w:val="sk-SK"/>
              </w:rPr>
            </w:pPr>
            <w:r w:rsidRPr="00A24247">
              <w:rPr>
                <w:noProof/>
                <w:lang w:val="sk-SK"/>
              </w:rPr>
              <w:t>0.5842</w:t>
            </w:r>
          </w:p>
        </w:tc>
        <w:tc>
          <w:tcPr>
            <w:tcW w:w="0" w:type="auto"/>
            <w:tcBorders>
              <w:top w:val="single" w:sz="4" w:space="0" w:color="auto"/>
              <w:left w:val="single" w:sz="4" w:space="0" w:color="auto"/>
              <w:bottom w:val="single" w:sz="4" w:space="0" w:color="auto"/>
              <w:right w:val="single" w:sz="4" w:space="0" w:color="auto"/>
            </w:tcBorders>
            <w:hideMark/>
          </w:tcPr>
          <w:p w14:paraId="3924A42C" w14:textId="77777777" w:rsidR="00A24247" w:rsidRPr="00A24247" w:rsidRDefault="00A24247" w:rsidP="00906906">
            <w:pPr>
              <w:pStyle w:val="Paragraph"/>
              <w:spacing w:after="0" w:line="240" w:lineRule="auto"/>
              <w:jc w:val="right"/>
              <w:rPr>
                <w:noProof/>
                <w:lang w:val="sk-SK"/>
              </w:rPr>
            </w:pPr>
            <w:r w:rsidRPr="00A24247">
              <w:rPr>
                <w:noProof/>
                <w:lang w:val="sk-SK"/>
              </w:rPr>
              <w:t>ex 4104 41 19</w:t>
            </w:r>
          </w:p>
        </w:tc>
        <w:tc>
          <w:tcPr>
            <w:tcW w:w="0" w:type="auto"/>
            <w:tcBorders>
              <w:top w:val="single" w:sz="4" w:space="0" w:color="auto"/>
              <w:left w:val="single" w:sz="4" w:space="0" w:color="auto"/>
              <w:bottom w:val="single" w:sz="4" w:space="0" w:color="auto"/>
              <w:right w:val="single" w:sz="4" w:space="0" w:color="auto"/>
            </w:tcBorders>
            <w:hideMark/>
          </w:tcPr>
          <w:p w14:paraId="4DBB0AB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B9618EC" w14:textId="033E3914" w:rsidR="00A24247" w:rsidRPr="00A24247" w:rsidRDefault="00A24247" w:rsidP="00906906">
            <w:pPr>
              <w:pStyle w:val="Paragraph"/>
              <w:spacing w:after="0" w:line="240" w:lineRule="auto"/>
              <w:rPr>
                <w:noProof/>
                <w:lang w:val="sk-SK"/>
              </w:rPr>
            </w:pPr>
            <w:r w:rsidRPr="00A24247">
              <w:rPr>
                <w:noProof/>
                <w:lang w:val="sk-SK"/>
              </w:rPr>
              <w:t>Useň</w:t>
            </w:r>
            <w:r w:rsidR="00730589">
              <w:rPr>
                <w:noProof/>
                <w:lang w:val="sk-SK"/>
              </w:rPr>
              <w:t xml:space="preserve"> z </w:t>
            </w:r>
            <w:r w:rsidRPr="00A24247">
              <w:rPr>
                <w:noProof/>
                <w:lang w:val="sk-SK"/>
              </w:rPr>
              <w:t>byvola, štiepaná, činená chrómom synteticky prečinená („ krustovaná“), suchá</w:t>
            </w:r>
          </w:p>
        </w:tc>
        <w:tc>
          <w:tcPr>
            <w:tcW w:w="0" w:type="auto"/>
            <w:tcBorders>
              <w:top w:val="single" w:sz="4" w:space="0" w:color="auto"/>
              <w:left w:val="single" w:sz="4" w:space="0" w:color="auto"/>
              <w:bottom w:val="single" w:sz="4" w:space="0" w:color="auto"/>
              <w:right w:val="single" w:sz="4" w:space="0" w:color="auto"/>
            </w:tcBorders>
            <w:hideMark/>
          </w:tcPr>
          <w:p w14:paraId="6846C96F" w14:textId="1D34E9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AA8D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12A3F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BA9AA4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2B5D3F8" w14:textId="77777777" w:rsidR="00A24247" w:rsidRPr="00A24247" w:rsidRDefault="00A24247" w:rsidP="00906906">
            <w:pPr>
              <w:pStyle w:val="Paragraph"/>
              <w:spacing w:after="0" w:line="240" w:lineRule="auto"/>
              <w:rPr>
                <w:noProof/>
                <w:lang w:val="sk-SK"/>
              </w:rPr>
            </w:pPr>
            <w:r w:rsidRPr="00A24247">
              <w:rPr>
                <w:noProof/>
                <w:lang w:val="sk-SK"/>
              </w:rPr>
              <w:t>0.2555</w:t>
            </w:r>
          </w:p>
          <w:p w14:paraId="34918C9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ECB38DF" w14:textId="77777777" w:rsidR="00A24247" w:rsidRPr="00A24247" w:rsidRDefault="00A24247" w:rsidP="00906906">
            <w:pPr>
              <w:pStyle w:val="Paragraph"/>
              <w:spacing w:after="0" w:line="240" w:lineRule="auto"/>
              <w:jc w:val="right"/>
              <w:rPr>
                <w:noProof/>
                <w:lang w:val="sk-SK"/>
              </w:rPr>
            </w:pPr>
            <w:r w:rsidRPr="00A24247">
              <w:rPr>
                <w:noProof/>
                <w:lang w:val="sk-SK"/>
              </w:rPr>
              <w:t>4105 10 00</w:t>
            </w:r>
          </w:p>
          <w:p w14:paraId="6551AFCE" w14:textId="77777777" w:rsidR="00A24247" w:rsidRPr="00A24247" w:rsidRDefault="00A24247" w:rsidP="00906906">
            <w:pPr>
              <w:pStyle w:val="Paragraph"/>
              <w:spacing w:after="0" w:line="240" w:lineRule="auto"/>
              <w:jc w:val="right"/>
              <w:rPr>
                <w:noProof/>
                <w:lang w:val="sk-SK"/>
              </w:rPr>
            </w:pPr>
            <w:r w:rsidRPr="00A24247">
              <w:rPr>
                <w:noProof/>
                <w:lang w:val="sk-SK"/>
              </w:rPr>
              <w:t>4105 30 90</w:t>
            </w:r>
          </w:p>
        </w:tc>
        <w:tc>
          <w:tcPr>
            <w:tcW w:w="0" w:type="auto"/>
            <w:tcBorders>
              <w:top w:val="single" w:sz="4" w:space="0" w:color="auto"/>
              <w:left w:val="single" w:sz="4" w:space="0" w:color="auto"/>
              <w:bottom w:val="single" w:sz="4" w:space="0" w:color="auto"/>
              <w:right w:val="single" w:sz="4" w:space="0" w:color="auto"/>
            </w:tcBorders>
          </w:tcPr>
          <w:p w14:paraId="09D26827" w14:textId="77777777" w:rsidR="00A24247" w:rsidRPr="00A24247" w:rsidRDefault="00A24247" w:rsidP="00906906">
            <w:pPr>
              <w:pStyle w:val="Paragraph"/>
              <w:spacing w:after="0" w:line="240" w:lineRule="auto"/>
              <w:rPr>
                <w:noProof/>
                <w:lang w:val="sk-SK"/>
              </w:rPr>
            </w:pPr>
          </w:p>
          <w:p w14:paraId="67F24C6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568DF28" w14:textId="77777777" w:rsidR="00A24247" w:rsidRPr="00A24247" w:rsidRDefault="00A24247" w:rsidP="00906906">
            <w:pPr>
              <w:pStyle w:val="Paragraph"/>
              <w:spacing w:after="0" w:line="240" w:lineRule="auto"/>
              <w:rPr>
                <w:noProof/>
                <w:lang w:val="sk-SK"/>
              </w:rPr>
            </w:pPr>
            <w:r w:rsidRPr="00A24247">
              <w:rPr>
                <w:noProof/>
                <w:lang w:val="sk-SK"/>
              </w:rPr>
              <w:t>Ovčia alebo jahňacia koža, bez vlny, činená alebo opätovne činená, ale inak neupravená, tiež štiepaná, iná ako useň položky 4114</w:t>
            </w:r>
          </w:p>
          <w:p w14:paraId="3345EB0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C566228" w14:textId="5096E86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900609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E8736D5" w14:textId="77777777" w:rsidR="00A24247" w:rsidRPr="00A24247" w:rsidRDefault="00A24247" w:rsidP="00906906">
            <w:pPr>
              <w:pStyle w:val="Paragraph"/>
              <w:spacing w:after="0" w:line="240" w:lineRule="auto"/>
              <w:rPr>
                <w:noProof/>
                <w:lang w:val="sk-SK"/>
              </w:rPr>
            </w:pPr>
            <w:r w:rsidRPr="00A24247">
              <w:rPr>
                <w:noProof/>
                <w:lang w:val="sk-SK"/>
              </w:rPr>
              <w:t>-</w:t>
            </w:r>
          </w:p>
          <w:p w14:paraId="044F746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7306F66" w14:textId="77777777" w:rsidR="00A24247" w:rsidRPr="00A24247" w:rsidRDefault="00A24247" w:rsidP="00906906">
            <w:pPr>
              <w:pStyle w:val="Paragraph"/>
              <w:spacing w:after="0" w:line="240" w:lineRule="auto"/>
              <w:rPr>
                <w:noProof/>
                <w:lang w:val="sk-SK"/>
              </w:rPr>
            </w:pPr>
            <w:r w:rsidRPr="00A24247">
              <w:rPr>
                <w:noProof/>
                <w:lang w:val="sk-SK"/>
              </w:rPr>
              <w:t>31.12.2023</w:t>
            </w:r>
          </w:p>
          <w:p w14:paraId="182E84CF" w14:textId="77777777" w:rsidR="00A24247" w:rsidRPr="00A24247" w:rsidRDefault="00A24247" w:rsidP="00906906">
            <w:pPr>
              <w:pStyle w:val="Paragraph"/>
              <w:spacing w:after="0" w:line="240" w:lineRule="auto"/>
              <w:rPr>
                <w:noProof/>
                <w:lang w:val="sk-SK"/>
              </w:rPr>
            </w:pPr>
          </w:p>
        </w:tc>
      </w:tr>
      <w:tr w:rsidR="00A24247" w:rsidRPr="00A24247" w14:paraId="0BE87B33"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6F63EA8" w14:textId="77777777" w:rsidR="00A24247" w:rsidRPr="00A24247" w:rsidRDefault="00A24247" w:rsidP="00906906">
            <w:pPr>
              <w:pStyle w:val="Paragraph"/>
              <w:spacing w:after="0" w:line="240" w:lineRule="auto"/>
              <w:rPr>
                <w:noProof/>
                <w:lang w:val="sk-SK"/>
              </w:rPr>
            </w:pPr>
            <w:r w:rsidRPr="00A24247">
              <w:rPr>
                <w:noProof/>
                <w:lang w:val="sk-SK"/>
              </w:rPr>
              <w:t>0.2553</w:t>
            </w:r>
          </w:p>
          <w:p w14:paraId="6FCE9D3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471BC7D" w14:textId="77777777" w:rsidR="00A24247" w:rsidRPr="00A24247" w:rsidRDefault="00A24247" w:rsidP="00906906">
            <w:pPr>
              <w:pStyle w:val="Paragraph"/>
              <w:spacing w:after="0" w:line="240" w:lineRule="auto"/>
              <w:jc w:val="right"/>
              <w:rPr>
                <w:noProof/>
                <w:lang w:val="sk-SK"/>
              </w:rPr>
            </w:pPr>
            <w:r w:rsidRPr="00A24247">
              <w:rPr>
                <w:noProof/>
                <w:lang w:val="sk-SK"/>
              </w:rPr>
              <w:t>4106 21 00</w:t>
            </w:r>
          </w:p>
          <w:p w14:paraId="7A58F720" w14:textId="77777777" w:rsidR="00A24247" w:rsidRPr="00A24247" w:rsidRDefault="00A24247" w:rsidP="00906906">
            <w:pPr>
              <w:pStyle w:val="Paragraph"/>
              <w:spacing w:after="0" w:line="240" w:lineRule="auto"/>
              <w:jc w:val="right"/>
              <w:rPr>
                <w:noProof/>
                <w:lang w:val="sk-SK"/>
              </w:rPr>
            </w:pPr>
            <w:r w:rsidRPr="00A24247">
              <w:rPr>
                <w:noProof/>
                <w:lang w:val="sk-SK"/>
              </w:rPr>
              <w:t>4106 22 90</w:t>
            </w:r>
          </w:p>
        </w:tc>
        <w:tc>
          <w:tcPr>
            <w:tcW w:w="0" w:type="auto"/>
            <w:tcBorders>
              <w:top w:val="single" w:sz="4" w:space="0" w:color="auto"/>
              <w:left w:val="single" w:sz="4" w:space="0" w:color="auto"/>
              <w:bottom w:val="single" w:sz="4" w:space="0" w:color="auto"/>
              <w:right w:val="single" w:sz="4" w:space="0" w:color="auto"/>
            </w:tcBorders>
          </w:tcPr>
          <w:p w14:paraId="420D8029" w14:textId="77777777" w:rsidR="00A24247" w:rsidRPr="00A24247" w:rsidRDefault="00A24247" w:rsidP="00906906">
            <w:pPr>
              <w:pStyle w:val="Paragraph"/>
              <w:spacing w:after="0" w:line="240" w:lineRule="auto"/>
              <w:rPr>
                <w:noProof/>
                <w:lang w:val="sk-SK"/>
              </w:rPr>
            </w:pPr>
          </w:p>
          <w:p w14:paraId="1AFA705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4B4DCCD" w14:textId="77777777" w:rsidR="00A24247" w:rsidRPr="00A24247" w:rsidRDefault="00A24247" w:rsidP="00906906">
            <w:pPr>
              <w:pStyle w:val="Paragraph"/>
              <w:spacing w:after="0" w:line="240" w:lineRule="auto"/>
              <w:rPr>
                <w:noProof/>
                <w:lang w:val="sk-SK"/>
              </w:rPr>
            </w:pPr>
            <w:r w:rsidRPr="00A24247">
              <w:rPr>
                <w:noProof/>
                <w:lang w:val="sk-SK"/>
              </w:rPr>
              <w:t>Kozia alebo kozľacia koža, odchlpená, činená alebo opätovne činená, ale inak neupravená, tiež štiepaná, iná ako useň položky 4114</w:t>
            </w:r>
          </w:p>
          <w:p w14:paraId="79876F7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BCC6E57" w14:textId="0394F5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CB1E35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F6B2B03" w14:textId="77777777" w:rsidR="00A24247" w:rsidRPr="00A24247" w:rsidRDefault="00A24247" w:rsidP="00906906">
            <w:pPr>
              <w:pStyle w:val="Paragraph"/>
              <w:spacing w:after="0" w:line="240" w:lineRule="auto"/>
              <w:rPr>
                <w:noProof/>
                <w:lang w:val="sk-SK"/>
              </w:rPr>
            </w:pPr>
            <w:r w:rsidRPr="00A24247">
              <w:rPr>
                <w:noProof/>
                <w:lang w:val="sk-SK"/>
              </w:rPr>
              <w:t>-</w:t>
            </w:r>
          </w:p>
          <w:p w14:paraId="2D5E0AF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BD6E598"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E32BF7A" w14:textId="77777777" w:rsidR="00A24247" w:rsidRPr="00A24247" w:rsidRDefault="00A24247" w:rsidP="00906906">
            <w:pPr>
              <w:pStyle w:val="Paragraph"/>
              <w:spacing w:after="0" w:line="240" w:lineRule="auto"/>
              <w:rPr>
                <w:noProof/>
                <w:lang w:val="sk-SK"/>
              </w:rPr>
            </w:pPr>
          </w:p>
        </w:tc>
      </w:tr>
      <w:tr w:rsidR="00A24247" w:rsidRPr="00A24247" w14:paraId="0FA8C01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0CAF8C4" w14:textId="77777777" w:rsidR="00A24247" w:rsidRPr="00A24247" w:rsidRDefault="00A24247" w:rsidP="00906906">
            <w:pPr>
              <w:pStyle w:val="Paragraph"/>
              <w:spacing w:after="0" w:line="240" w:lineRule="auto"/>
              <w:rPr>
                <w:noProof/>
                <w:lang w:val="sk-SK"/>
              </w:rPr>
            </w:pPr>
            <w:r w:rsidRPr="00A24247">
              <w:rPr>
                <w:noProof/>
                <w:lang w:val="sk-SK"/>
              </w:rPr>
              <w:t>0.2554</w:t>
            </w:r>
          </w:p>
          <w:p w14:paraId="35B65B9C" w14:textId="77777777" w:rsidR="00A24247" w:rsidRPr="00A24247" w:rsidRDefault="00A24247" w:rsidP="00906906">
            <w:pPr>
              <w:pStyle w:val="Paragraph"/>
              <w:spacing w:after="0" w:line="240" w:lineRule="auto"/>
              <w:rPr>
                <w:noProof/>
                <w:lang w:val="sk-SK"/>
              </w:rPr>
            </w:pPr>
          </w:p>
          <w:p w14:paraId="2FE5326F" w14:textId="77777777" w:rsidR="00A24247" w:rsidRPr="00A24247" w:rsidRDefault="00A24247" w:rsidP="00906906">
            <w:pPr>
              <w:pStyle w:val="Paragraph"/>
              <w:spacing w:after="0" w:line="240" w:lineRule="auto"/>
              <w:rPr>
                <w:noProof/>
                <w:lang w:val="sk-SK"/>
              </w:rPr>
            </w:pPr>
          </w:p>
          <w:p w14:paraId="06CCA01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3269567" w14:textId="77777777" w:rsidR="00A24247" w:rsidRPr="00A24247" w:rsidRDefault="00A24247" w:rsidP="00906906">
            <w:pPr>
              <w:pStyle w:val="Paragraph"/>
              <w:spacing w:after="0" w:line="240" w:lineRule="auto"/>
              <w:jc w:val="right"/>
              <w:rPr>
                <w:noProof/>
                <w:lang w:val="sk-SK"/>
              </w:rPr>
            </w:pPr>
            <w:r w:rsidRPr="00A24247">
              <w:rPr>
                <w:noProof/>
                <w:lang w:val="sk-SK"/>
              </w:rPr>
              <w:t>4106 31 00</w:t>
            </w:r>
          </w:p>
          <w:p w14:paraId="2A3E84B5" w14:textId="77777777" w:rsidR="00A24247" w:rsidRPr="00A24247" w:rsidRDefault="00A24247" w:rsidP="00906906">
            <w:pPr>
              <w:pStyle w:val="Paragraph"/>
              <w:spacing w:after="0" w:line="240" w:lineRule="auto"/>
              <w:jc w:val="right"/>
              <w:rPr>
                <w:noProof/>
                <w:lang w:val="sk-SK"/>
              </w:rPr>
            </w:pPr>
            <w:r w:rsidRPr="00A24247">
              <w:rPr>
                <w:noProof/>
                <w:lang w:val="sk-SK"/>
              </w:rPr>
              <w:t>4106 32 00</w:t>
            </w:r>
          </w:p>
          <w:p w14:paraId="3B75E9FF" w14:textId="77777777" w:rsidR="00A24247" w:rsidRPr="00A24247" w:rsidRDefault="00A24247" w:rsidP="00906906">
            <w:pPr>
              <w:pStyle w:val="Paragraph"/>
              <w:spacing w:after="0" w:line="240" w:lineRule="auto"/>
              <w:jc w:val="right"/>
              <w:rPr>
                <w:noProof/>
                <w:lang w:val="sk-SK"/>
              </w:rPr>
            </w:pPr>
            <w:r w:rsidRPr="00A24247">
              <w:rPr>
                <w:noProof/>
                <w:lang w:val="sk-SK"/>
              </w:rPr>
              <w:t>4106 40 90</w:t>
            </w:r>
          </w:p>
          <w:p w14:paraId="359EB819" w14:textId="77777777" w:rsidR="00A24247" w:rsidRPr="00A24247" w:rsidRDefault="00A24247" w:rsidP="00906906">
            <w:pPr>
              <w:pStyle w:val="Paragraph"/>
              <w:spacing w:after="0" w:line="240" w:lineRule="auto"/>
              <w:jc w:val="right"/>
              <w:rPr>
                <w:noProof/>
                <w:lang w:val="sk-SK"/>
              </w:rPr>
            </w:pPr>
            <w:r w:rsidRPr="00A24247">
              <w:rPr>
                <w:noProof/>
                <w:lang w:val="sk-SK"/>
              </w:rPr>
              <w:t>4106 92 00</w:t>
            </w:r>
          </w:p>
        </w:tc>
        <w:tc>
          <w:tcPr>
            <w:tcW w:w="0" w:type="auto"/>
            <w:tcBorders>
              <w:top w:val="single" w:sz="4" w:space="0" w:color="auto"/>
              <w:left w:val="single" w:sz="4" w:space="0" w:color="auto"/>
              <w:bottom w:val="single" w:sz="4" w:space="0" w:color="auto"/>
              <w:right w:val="single" w:sz="4" w:space="0" w:color="auto"/>
            </w:tcBorders>
          </w:tcPr>
          <w:p w14:paraId="25097678" w14:textId="77777777" w:rsidR="00A24247" w:rsidRPr="00A24247" w:rsidRDefault="00A24247" w:rsidP="00906906">
            <w:pPr>
              <w:pStyle w:val="Paragraph"/>
              <w:spacing w:after="0" w:line="240" w:lineRule="auto"/>
              <w:rPr>
                <w:noProof/>
                <w:lang w:val="sk-SK"/>
              </w:rPr>
            </w:pPr>
          </w:p>
          <w:p w14:paraId="771295D5" w14:textId="77777777" w:rsidR="00A24247" w:rsidRPr="00A24247" w:rsidRDefault="00A24247" w:rsidP="00906906">
            <w:pPr>
              <w:pStyle w:val="Paragraph"/>
              <w:spacing w:after="0" w:line="240" w:lineRule="auto"/>
              <w:rPr>
                <w:noProof/>
                <w:lang w:val="sk-SK"/>
              </w:rPr>
            </w:pPr>
          </w:p>
          <w:p w14:paraId="1F0B0E15" w14:textId="77777777" w:rsidR="00A24247" w:rsidRPr="00A24247" w:rsidRDefault="00A24247" w:rsidP="00906906">
            <w:pPr>
              <w:pStyle w:val="Paragraph"/>
              <w:spacing w:after="0" w:line="240" w:lineRule="auto"/>
              <w:rPr>
                <w:noProof/>
                <w:lang w:val="sk-SK"/>
              </w:rPr>
            </w:pPr>
          </w:p>
          <w:p w14:paraId="0627FF4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779948C" w14:textId="44E89057" w:rsidR="00A24247" w:rsidRPr="00A24247" w:rsidRDefault="00A24247" w:rsidP="00906906">
            <w:pPr>
              <w:pStyle w:val="Paragraph"/>
              <w:spacing w:after="0" w:line="240" w:lineRule="auto"/>
              <w:rPr>
                <w:noProof/>
                <w:lang w:val="sk-SK"/>
              </w:rPr>
            </w:pPr>
            <w:r w:rsidRPr="00A24247">
              <w:rPr>
                <w:noProof/>
                <w:lang w:val="sk-SK"/>
              </w:rPr>
              <w:t>Koža</w:t>
            </w:r>
            <w:r w:rsidR="00730589">
              <w:rPr>
                <w:noProof/>
                <w:lang w:val="sk-SK"/>
              </w:rPr>
              <w:t xml:space="preserve"> z </w:t>
            </w:r>
            <w:r w:rsidRPr="00A24247">
              <w:rPr>
                <w:noProof/>
                <w:lang w:val="sk-SK"/>
              </w:rPr>
              <w:t>ostatných zvierat, odchlpená, činená, ale inak neupravená, iná ako useň položky 4114</w:t>
            </w:r>
          </w:p>
          <w:p w14:paraId="1E449075" w14:textId="77777777" w:rsidR="00A24247" w:rsidRPr="00A24247" w:rsidRDefault="00A24247" w:rsidP="00906906">
            <w:pPr>
              <w:pStyle w:val="Paragraph"/>
              <w:spacing w:after="0" w:line="240" w:lineRule="auto"/>
              <w:rPr>
                <w:noProof/>
                <w:lang w:val="sk-SK"/>
              </w:rPr>
            </w:pPr>
          </w:p>
          <w:p w14:paraId="4766AAED" w14:textId="77777777" w:rsidR="00A24247" w:rsidRPr="00A24247" w:rsidRDefault="00A24247" w:rsidP="00906906">
            <w:pPr>
              <w:pStyle w:val="Paragraph"/>
              <w:spacing w:after="0" w:line="240" w:lineRule="auto"/>
              <w:rPr>
                <w:noProof/>
                <w:lang w:val="sk-SK"/>
              </w:rPr>
            </w:pPr>
          </w:p>
          <w:p w14:paraId="48B8187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98E98CA" w14:textId="1A36D6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E88733F" w14:textId="77777777" w:rsidR="00A24247" w:rsidRPr="00A24247" w:rsidRDefault="00A24247" w:rsidP="00906906">
            <w:pPr>
              <w:pStyle w:val="Paragraph"/>
              <w:spacing w:after="0" w:line="240" w:lineRule="auto"/>
              <w:rPr>
                <w:noProof/>
                <w:lang w:val="sk-SK"/>
              </w:rPr>
            </w:pPr>
          </w:p>
          <w:p w14:paraId="63BA0702" w14:textId="77777777" w:rsidR="00A24247" w:rsidRPr="00A24247" w:rsidRDefault="00A24247" w:rsidP="00906906">
            <w:pPr>
              <w:pStyle w:val="Paragraph"/>
              <w:spacing w:after="0" w:line="240" w:lineRule="auto"/>
              <w:rPr>
                <w:noProof/>
                <w:lang w:val="sk-SK"/>
              </w:rPr>
            </w:pPr>
          </w:p>
          <w:p w14:paraId="72ABD0B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473A38C" w14:textId="77777777" w:rsidR="00A24247" w:rsidRPr="00A24247" w:rsidRDefault="00A24247" w:rsidP="00906906">
            <w:pPr>
              <w:pStyle w:val="Paragraph"/>
              <w:spacing w:after="0" w:line="240" w:lineRule="auto"/>
              <w:rPr>
                <w:noProof/>
                <w:lang w:val="sk-SK"/>
              </w:rPr>
            </w:pPr>
            <w:r w:rsidRPr="00A24247">
              <w:rPr>
                <w:noProof/>
                <w:lang w:val="sk-SK"/>
              </w:rPr>
              <w:t>-</w:t>
            </w:r>
          </w:p>
          <w:p w14:paraId="23561764" w14:textId="77777777" w:rsidR="00A24247" w:rsidRPr="00A24247" w:rsidRDefault="00A24247" w:rsidP="00906906">
            <w:pPr>
              <w:pStyle w:val="Paragraph"/>
              <w:spacing w:after="0" w:line="240" w:lineRule="auto"/>
              <w:rPr>
                <w:noProof/>
                <w:lang w:val="sk-SK"/>
              </w:rPr>
            </w:pPr>
          </w:p>
          <w:p w14:paraId="38CC0F86" w14:textId="77777777" w:rsidR="00A24247" w:rsidRPr="00A24247" w:rsidRDefault="00A24247" w:rsidP="00906906">
            <w:pPr>
              <w:pStyle w:val="Paragraph"/>
              <w:spacing w:after="0" w:line="240" w:lineRule="auto"/>
              <w:rPr>
                <w:noProof/>
                <w:lang w:val="sk-SK"/>
              </w:rPr>
            </w:pPr>
          </w:p>
          <w:p w14:paraId="077C6A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B092DBA"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A2C1E66" w14:textId="77777777" w:rsidR="00A24247" w:rsidRPr="00A24247" w:rsidRDefault="00A24247" w:rsidP="00906906">
            <w:pPr>
              <w:pStyle w:val="Paragraph"/>
              <w:spacing w:after="0" w:line="240" w:lineRule="auto"/>
              <w:rPr>
                <w:noProof/>
                <w:lang w:val="sk-SK"/>
              </w:rPr>
            </w:pPr>
          </w:p>
          <w:p w14:paraId="49970320" w14:textId="77777777" w:rsidR="00A24247" w:rsidRPr="00A24247" w:rsidRDefault="00A24247" w:rsidP="00906906">
            <w:pPr>
              <w:pStyle w:val="Paragraph"/>
              <w:spacing w:after="0" w:line="240" w:lineRule="auto"/>
              <w:rPr>
                <w:noProof/>
                <w:lang w:val="sk-SK"/>
              </w:rPr>
            </w:pPr>
          </w:p>
          <w:p w14:paraId="415FB4D2" w14:textId="77777777" w:rsidR="00A24247" w:rsidRPr="00A24247" w:rsidRDefault="00A24247" w:rsidP="00906906">
            <w:pPr>
              <w:pStyle w:val="Paragraph"/>
              <w:spacing w:after="0" w:line="240" w:lineRule="auto"/>
              <w:rPr>
                <w:noProof/>
                <w:lang w:val="sk-SK"/>
              </w:rPr>
            </w:pPr>
          </w:p>
        </w:tc>
      </w:tr>
      <w:tr w:rsidR="00A24247" w:rsidRPr="00A24247" w14:paraId="7A67D58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DE3075" w14:textId="77777777" w:rsidR="00A24247" w:rsidRPr="00A24247" w:rsidRDefault="00A24247" w:rsidP="00906906">
            <w:pPr>
              <w:pStyle w:val="Paragraph"/>
              <w:spacing w:after="0" w:line="240" w:lineRule="auto"/>
              <w:rPr>
                <w:noProof/>
                <w:lang w:val="sk-SK"/>
              </w:rPr>
            </w:pPr>
            <w:r w:rsidRPr="00A24247">
              <w:rPr>
                <w:noProof/>
                <w:lang w:val="sk-SK"/>
              </w:rPr>
              <w:t>0.6223</w:t>
            </w:r>
          </w:p>
        </w:tc>
        <w:tc>
          <w:tcPr>
            <w:tcW w:w="0" w:type="auto"/>
            <w:tcBorders>
              <w:top w:val="single" w:sz="4" w:space="0" w:color="auto"/>
              <w:left w:val="single" w:sz="4" w:space="0" w:color="auto"/>
              <w:bottom w:val="single" w:sz="4" w:space="0" w:color="auto"/>
              <w:right w:val="single" w:sz="4" w:space="0" w:color="auto"/>
            </w:tcBorders>
            <w:hideMark/>
          </w:tcPr>
          <w:p w14:paraId="01F5ED3F" w14:textId="77777777" w:rsidR="00A24247" w:rsidRPr="00A24247" w:rsidRDefault="00A24247" w:rsidP="00906906">
            <w:pPr>
              <w:pStyle w:val="Paragraph"/>
              <w:spacing w:after="0" w:line="240" w:lineRule="auto"/>
              <w:jc w:val="right"/>
              <w:rPr>
                <w:noProof/>
                <w:lang w:val="sk-SK"/>
              </w:rPr>
            </w:pPr>
            <w:r w:rsidRPr="00A24247">
              <w:rPr>
                <w:noProof/>
                <w:lang w:val="sk-SK"/>
              </w:rPr>
              <w:t>ex 4408 39 30</w:t>
            </w:r>
          </w:p>
        </w:tc>
        <w:tc>
          <w:tcPr>
            <w:tcW w:w="0" w:type="auto"/>
            <w:tcBorders>
              <w:top w:val="single" w:sz="4" w:space="0" w:color="auto"/>
              <w:left w:val="single" w:sz="4" w:space="0" w:color="auto"/>
              <w:bottom w:val="single" w:sz="4" w:space="0" w:color="auto"/>
              <w:right w:val="single" w:sz="4" w:space="0" w:color="auto"/>
            </w:tcBorders>
            <w:hideMark/>
          </w:tcPr>
          <w:p w14:paraId="529B3D3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8882AB8" w14:textId="067F44D4" w:rsidR="00A24247" w:rsidRPr="00A24247" w:rsidRDefault="00A24247" w:rsidP="00906906">
            <w:pPr>
              <w:pStyle w:val="Paragraph"/>
              <w:spacing w:after="0" w:line="240" w:lineRule="auto"/>
              <w:rPr>
                <w:noProof/>
                <w:lang w:val="sk-SK"/>
              </w:rPr>
            </w:pPr>
            <w:r w:rsidRPr="00A24247">
              <w:rPr>
                <w:noProof/>
                <w:lang w:val="sk-SK"/>
              </w:rPr>
              <w:t>Dyhové listy</w:t>
            </w:r>
            <w:r w:rsidR="00730589">
              <w:rPr>
                <w:noProof/>
                <w:lang w:val="sk-SK"/>
              </w:rPr>
              <w:t xml:space="preserve"> z </w:t>
            </w:r>
            <w:r w:rsidRPr="00A24247">
              <w:rPr>
                <w:noProof/>
                <w:lang w:val="sk-SK"/>
              </w:rPr>
              <w:t>tropického dreva okoumé: </w:t>
            </w:r>
          </w:p>
          <w:tbl>
            <w:tblPr>
              <w:tblStyle w:val="Listdash"/>
              <w:tblW w:w="0" w:type="auto"/>
              <w:tblLook w:val="04A0" w:firstRow="1" w:lastRow="0" w:firstColumn="1" w:lastColumn="0" w:noHBand="0" w:noVBand="1"/>
            </w:tblPr>
            <w:tblGrid>
              <w:gridCol w:w="220"/>
              <w:gridCol w:w="3477"/>
            </w:tblGrid>
            <w:tr w:rsidR="00A24247" w:rsidRPr="00A24247" w14:paraId="4A112052" w14:textId="77777777">
              <w:tc>
                <w:tcPr>
                  <w:tcW w:w="0" w:type="auto"/>
                  <w:hideMark/>
                </w:tcPr>
                <w:p w14:paraId="0ADBA7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A6EE4F" w14:textId="77777777" w:rsidR="00A24247" w:rsidRPr="00A24247" w:rsidRDefault="00A24247" w:rsidP="00906906">
                  <w:pPr>
                    <w:pStyle w:val="Paragraph"/>
                    <w:spacing w:after="0" w:line="240" w:lineRule="auto"/>
                    <w:rPr>
                      <w:noProof/>
                      <w:lang w:val="sk-SK"/>
                    </w:rPr>
                  </w:pPr>
                  <w:r w:rsidRPr="00A24247">
                    <w:rPr>
                      <w:noProof/>
                      <w:lang w:val="sk-SK"/>
                    </w:rPr>
                    <w:t>s dĺžkou 1 270 mm alebo viac, ale najviac 3 200 mm,</w:t>
                  </w:r>
                </w:p>
              </w:tc>
            </w:tr>
            <w:tr w:rsidR="00A24247" w:rsidRPr="00A24247" w14:paraId="589ECB77" w14:textId="77777777">
              <w:tc>
                <w:tcPr>
                  <w:tcW w:w="0" w:type="auto"/>
                  <w:hideMark/>
                </w:tcPr>
                <w:p w14:paraId="0E11B8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E15C4D" w14:textId="142326EA" w:rsidR="00A24247" w:rsidRPr="00A24247" w:rsidRDefault="00A24247" w:rsidP="00906906">
                  <w:pPr>
                    <w:pStyle w:val="Paragraph"/>
                    <w:spacing w:after="0" w:line="240" w:lineRule="auto"/>
                    <w:rPr>
                      <w:noProof/>
                      <w:lang w:val="sk-SK"/>
                    </w:rPr>
                  </w:pPr>
                  <w:r w:rsidRPr="00A24247">
                    <w:rPr>
                      <w:noProof/>
                      <w:lang w:val="sk-SK"/>
                    </w:rPr>
                    <w:t>so šírkou 150 mm alebo viac, ale najviac</w:t>
                  </w:r>
                  <w:r>
                    <w:rPr>
                      <w:noProof/>
                      <w:lang w:val="sk-SK"/>
                    </w:rPr>
                    <w:t xml:space="preserve"> </w:t>
                  </w:r>
                  <w:r w:rsidRPr="00A24247">
                    <w:rPr>
                      <w:noProof/>
                      <w:lang w:val="sk-SK"/>
                    </w:rPr>
                    <w:t>2 000 mm,</w:t>
                  </w:r>
                </w:p>
              </w:tc>
            </w:tr>
            <w:tr w:rsidR="00A24247" w:rsidRPr="00A24247" w14:paraId="6CC79EE6" w14:textId="77777777">
              <w:tc>
                <w:tcPr>
                  <w:tcW w:w="0" w:type="auto"/>
                  <w:hideMark/>
                </w:tcPr>
                <w:p w14:paraId="5EF077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2E4987" w14:textId="77777777" w:rsidR="00A24247" w:rsidRPr="00A24247" w:rsidRDefault="00A24247" w:rsidP="00906906">
                  <w:pPr>
                    <w:pStyle w:val="Paragraph"/>
                    <w:spacing w:after="0" w:line="240" w:lineRule="auto"/>
                    <w:rPr>
                      <w:noProof/>
                      <w:lang w:val="sk-SK"/>
                    </w:rPr>
                  </w:pPr>
                  <w:r w:rsidRPr="00A24247">
                    <w:rPr>
                      <w:noProof/>
                      <w:lang w:val="sk-SK"/>
                    </w:rPr>
                    <w:t>s hrúbkou 0,5 mm alebo viac, ale najviac 4 mm,</w:t>
                  </w:r>
                </w:p>
              </w:tc>
            </w:tr>
            <w:tr w:rsidR="00A24247" w:rsidRPr="00A24247" w14:paraId="308DAA79" w14:textId="77777777">
              <w:tc>
                <w:tcPr>
                  <w:tcW w:w="0" w:type="auto"/>
                  <w:hideMark/>
                </w:tcPr>
                <w:p w14:paraId="4127DC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33F012" w14:textId="77777777" w:rsidR="00A24247" w:rsidRPr="00A24247" w:rsidRDefault="00A24247" w:rsidP="00906906">
                  <w:pPr>
                    <w:pStyle w:val="Paragraph"/>
                    <w:spacing w:after="0" w:line="240" w:lineRule="auto"/>
                    <w:rPr>
                      <w:noProof/>
                      <w:lang w:val="sk-SK"/>
                    </w:rPr>
                  </w:pPr>
                  <w:r w:rsidRPr="00A24247">
                    <w:rPr>
                      <w:noProof/>
                      <w:lang w:val="sk-SK"/>
                    </w:rPr>
                    <w:t>nebrúsené pieskom a</w:t>
                  </w:r>
                </w:p>
              </w:tc>
            </w:tr>
            <w:tr w:rsidR="00A24247" w:rsidRPr="00A24247" w14:paraId="3FD1D109" w14:textId="77777777">
              <w:tc>
                <w:tcPr>
                  <w:tcW w:w="0" w:type="auto"/>
                  <w:hideMark/>
                </w:tcPr>
                <w:p w14:paraId="45D1A5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D3362B" w14:textId="77777777" w:rsidR="00A24247" w:rsidRPr="00A24247" w:rsidRDefault="00A24247" w:rsidP="00906906">
                  <w:pPr>
                    <w:pStyle w:val="Paragraph"/>
                    <w:spacing w:after="0" w:line="240" w:lineRule="auto"/>
                    <w:rPr>
                      <w:noProof/>
                      <w:lang w:val="sk-SK"/>
                    </w:rPr>
                  </w:pPr>
                  <w:r w:rsidRPr="00A24247">
                    <w:rPr>
                      <w:noProof/>
                      <w:lang w:val="sk-SK"/>
                    </w:rPr>
                    <w:t>nehobľované </w:t>
                  </w:r>
                </w:p>
              </w:tc>
            </w:tr>
          </w:tbl>
          <w:p w14:paraId="6F4D0FB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A60202A" w14:textId="09D8BF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BED8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892FFB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8089D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76BC82" w14:textId="77777777" w:rsidR="00A24247" w:rsidRPr="00A24247" w:rsidRDefault="00A24247" w:rsidP="00906906">
            <w:pPr>
              <w:pStyle w:val="Paragraph"/>
              <w:spacing w:after="0" w:line="240" w:lineRule="auto"/>
              <w:rPr>
                <w:noProof/>
                <w:lang w:val="sk-SK"/>
              </w:rPr>
            </w:pPr>
            <w:r w:rsidRPr="00A24247">
              <w:rPr>
                <w:noProof/>
                <w:lang w:val="sk-SK"/>
              </w:rPr>
              <w:t>0.4217</w:t>
            </w:r>
          </w:p>
        </w:tc>
        <w:tc>
          <w:tcPr>
            <w:tcW w:w="0" w:type="auto"/>
            <w:tcBorders>
              <w:top w:val="single" w:sz="4" w:space="0" w:color="auto"/>
              <w:left w:val="single" w:sz="4" w:space="0" w:color="auto"/>
              <w:bottom w:val="single" w:sz="4" w:space="0" w:color="auto"/>
              <w:right w:val="single" w:sz="4" w:space="0" w:color="auto"/>
            </w:tcBorders>
            <w:hideMark/>
          </w:tcPr>
          <w:p w14:paraId="722AB0C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5004 00 10</w:t>
            </w:r>
          </w:p>
        </w:tc>
        <w:tc>
          <w:tcPr>
            <w:tcW w:w="0" w:type="auto"/>
            <w:tcBorders>
              <w:top w:val="single" w:sz="4" w:space="0" w:color="auto"/>
              <w:left w:val="single" w:sz="4" w:space="0" w:color="auto"/>
              <w:bottom w:val="single" w:sz="4" w:space="0" w:color="auto"/>
              <w:right w:val="single" w:sz="4" w:space="0" w:color="auto"/>
            </w:tcBorders>
            <w:hideMark/>
          </w:tcPr>
          <w:p w14:paraId="6ACD7FC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8AB4D34" w14:textId="33184EFC" w:rsidR="00A24247" w:rsidRPr="00A24247" w:rsidRDefault="00A24247" w:rsidP="00906906">
            <w:pPr>
              <w:pStyle w:val="Paragraph"/>
              <w:spacing w:after="0" w:line="240" w:lineRule="auto"/>
              <w:rPr>
                <w:noProof/>
                <w:lang w:val="sk-SK"/>
              </w:rPr>
            </w:pPr>
            <w:r w:rsidRPr="00A24247">
              <w:rPr>
                <w:noProof/>
                <w:lang w:val="sk-SK"/>
              </w:rPr>
              <w:t>Hodvábna priadza (iná ako priadza spradená</w:t>
            </w:r>
            <w:r w:rsidR="00730589">
              <w:rPr>
                <w:noProof/>
                <w:lang w:val="sk-SK"/>
              </w:rPr>
              <w:t xml:space="preserve"> z </w:t>
            </w:r>
            <w:r w:rsidRPr="00A24247">
              <w:rPr>
                <w:noProof/>
                <w:lang w:val="sk-SK"/>
              </w:rPr>
              <w:t>hodvábneho odpadu), neupravená na predaj</w:t>
            </w:r>
            <w:r w:rsidR="00730589">
              <w:rPr>
                <w:noProof/>
                <w:lang w:val="sk-SK"/>
              </w:rPr>
              <w:t xml:space="preserve"> v </w:t>
            </w:r>
            <w:r w:rsidRPr="00A24247">
              <w:rPr>
                <w:noProof/>
                <w:lang w:val="sk-SK"/>
              </w:rPr>
              <w:t>malom, nebielená, praná alebo bielená, úplne</w:t>
            </w:r>
            <w:r w:rsidR="00730589">
              <w:rPr>
                <w:noProof/>
                <w:lang w:val="sk-SK"/>
              </w:rPr>
              <w:t xml:space="preserve"> z </w:t>
            </w:r>
            <w:r w:rsidRPr="00A24247">
              <w:rPr>
                <w:noProof/>
                <w:lang w:val="sk-SK"/>
              </w:rPr>
              <w:t>hodvábu</w:t>
            </w:r>
          </w:p>
        </w:tc>
        <w:tc>
          <w:tcPr>
            <w:tcW w:w="0" w:type="auto"/>
            <w:tcBorders>
              <w:top w:val="single" w:sz="4" w:space="0" w:color="auto"/>
              <w:left w:val="single" w:sz="4" w:space="0" w:color="auto"/>
              <w:bottom w:val="single" w:sz="4" w:space="0" w:color="auto"/>
              <w:right w:val="single" w:sz="4" w:space="0" w:color="auto"/>
            </w:tcBorders>
            <w:hideMark/>
          </w:tcPr>
          <w:p w14:paraId="0EBDBD5A" w14:textId="7FF1A4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15EA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C0019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BED0CE3"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D9B5714" w14:textId="77777777" w:rsidR="00A24247" w:rsidRPr="00A24247" w:rsidRDefault="00A24247" w:rsidP="00906906">
            <w:pPr>
              <w:pStyle w:val="Paragraph"/>
              <w:spacing w:after="0" w:line="240" w:lineRule="auto"/>
              <w:rPr>
                <w:noProof/>
                <w:lang w:val="sk-SK"/>
              </w:rPr>
            </w:pPr>
            <w:r w:rsidRPr="00A24247">
              <w:rPr>
                <w:noProof/>
                <w:lang w:val="sk-SK"/>
              </w:rPr>
              <w:t>0.2551</w:t>
            </w:r>
          </w:p>
          <w:p w14:paraId="4B6899B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6DE00A3" w14:textId="77777777" w:rsidR="00A24247" w:rsidRPr="00A24247" w:rsidRDefault="00A24247" w:rsidP="00906906">
            <w:pPr>
              <w:pStyle w:val="Paragraph"/>
              <w:spacing w:after="0" w:line="240" w:lineRule="auto"/>
              <w:jc w:val="right"/>
              <w:rPr>
                <w:noProof/>
                <w:lang w:val="sk-SK"/>
              </w:rPr>
            </w:pPr>
            <w:r w:rsidRPr="00A24247">
              <w:rPr>
                <w:noProof/>
                <w:lang w:val="sk-SK"/>
              </w:rPr>
              <w:t>ex 5005 00 10</w:t>
            </w:r>
          </w:p>
          <w:p w14:paraId="0DCB2A0F" w14:textId="77777777" w:rsidR="00A24247" w:rsidRPr="00A24247" w:rsidRDefault="00A24247" w:rsidP="00906906">
            <w:pPr>
              <w:pStyle w:val="Paragraph"/>
              <w:spacing w:after="0" w:line="240" w:lineRule="auto"/>
              <w:jc w:val="right"/>
              <w:rPr>
                <w:noProof/>
                <w:lang w:val="sk-SK"/>
              </w:rPr>
            </w:pPr>
            <w:r w:rsidRPr="00A24247">
              <w:rPr>
                <w:noProof/>
                <w:lang w:val="sk-SK"/>
              </w:rPr>
              <w:t>ex 5005 00 90</w:t>
            </w:r>
          </w:p>
        </w:tc>
        <w:tc>
          <w:tcPr>
            <w:tcW w:w="0" w:type="auto"/>
            <w:tcBorders>
              <w:top w:val="single" w:sz="4" w:space="0" w:color="auto"/>
              <w:left w:val="single" w:sz="4" w:space="0" w:color="auto"/>
              <w:bottom w:val="single" w:sz="4" w:space="0" w:color="auto"/>
              <w:right w:val="single" w:sz="4" w:space="0" w:color="auto"/>
            </w:tcBorders>
            <w:hideMark/>
          </w:tcPr>
          <w:p w14:paraId="461947CF"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52E4992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26D55068" w14:textId="3F97E43C" w:rsidR="00A24247" w:rsidRPr="00A24247" w:rsidRDefault="00A24247" w:rsidP="00906906">
            <w:pPr>
              <w:pStyle w:val="Paragraph"/>
              <w:spacing w:after="0" w:line="240" w:lineRule="auto"/>
              <w:rPr>
                <w:noProof/>
                <w:lang w:val="sk-SK"/>
              </w:rPr>
            </w:pPr>
            <w:r w:rsidRPr="00A24247">
              <w:rPr>
                <w:noProof/>
                <w:lang w:val="sk-SK"/>
              </w:rPr>
              <w:t>Priadza spradená úplne</w:t>
            </w:r>
            <w:r w:rsidR="00730589">
              <w:rPr>
                <w:noProof/>
                <w:lang w:val="sk-SK"/>
              </w:rPr>
              <w:t xml:space="preserve"> z </w:t>
            </w:r>
            <w:r w:rsidRPr="00A24247">
              <w:rPr>
                <w:noProof/>
                <w:lang w:val="sk-SK"/>
              </w:rPr>
              <w:t>hodvábneho odpadu (výčeskov), neupravená na predaj</w:t>
            </w:r>
            <w:r w:rsidR="00730589">
              <w:rPr>
                <w:noProof/>
                <w:lang w:val="sk-SK"/>
              </w:rPr>
              <w:t xml:space="preserve"> v </w:t>
            </w:r>
            <w:r w:rsidRPr="00A24247">
              <w:rPr>
                <w:noProof/>
                <w:lang w:val="sk-SK"/>
              </w:rPr>
              <w:t>malom</w:t>
            </w:r>
          </w:p>
          <w:p w14:paraId="607A5F5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1A7E02C" w14:textId="383EEA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04FDCD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2D7EA51" w14:textId="77777777" w:rsidR="00A24247" w:rsidRPr="00A24247" w:rsidRDefault="00A24247" w:rsidP="00906906">
            <w:pPr>
              <w:pStyle w:val="Paragraph"/>
              <w:spacing w:after="0" w:line="240" w:lineRule="auto"/>
              <w:rPr>
                <w:noProof/>
                <w:lang w:val="sk-SK"/>
              </w:rPr>
            </w:pPr>
            <w:r w:rsidRPr="00A24247">
              <w:rPr>
                <w:noProof/>
                <w:lang w:val="sk-SK"/>
              </w:rPr>
              <w:t>-</w:t>
            </w:r>
          </w:p>
          <w:p w14:paraId="3044E07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D643A87" w14:textId="77777777" w:rsidR="00A24247" w:rsidRPr="00A24247" w:rsidRDefault="00A24247" w:rsidP="00906906">
            <w:pPr>
              <w:pStyle w:val="Paragraph"/>
              <w:spacing w:after="0" w:line="240" w:lineRule="auto"/>
              <w:rPr>
                <w:noProof/>
                <w:lang w:val="sk-SK"/>
              </w:rPr>
            </w:pPr>
            <w:r w:rsidRPr="00A24247">
              <w:rPr>
                <w:noProof/>
                <w:lang w:val="sk-SK"/>
              </w:rPr>
              <w:t>31.12.2023</w:t>
            </w:r>
          </w:p>
          <w:p w14:paraId="69264334" w14:textId="77777777" w:rsidR="00A24247" w:rsidRPr="00A24247" w:rsidRDefault="00A24247" w:rsidP="00906906">
            <w:pPr>
              <w:pStyle w:val="Paragraph"/>
              <w:spacing w:after="0" w:line="240" w:lineRule="auto"/>
              <w:rPr>
                <w:noProof/>
                <w:lang w:val="sk-SK"/>
              </w:rPr>
            </w:pPr>
          </w:p>
        </w:tc>
      </w:tr>
      <w:tr w:rsidR="00A24247" w:rsidRPr="00A24247" w14:paraId="41AF0C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1448FD" w14:textId="77777777" w:rsidR="00A24247" w:rsidRPr="00A24247" w:rsidRDefault="00A24247" w:rsidP="00906906">
            <w:pPr>
              <w:pStyle w:val="Paragraph"/>
              <w:spacing w:after="0" w:line="240" w:lineRule="auto"/>
              <w:rPr>
                <w:noProof/>
                <w:lang w:val="sk-SK"/>
              </w:rPr>
            </w:pPr>
            <w:r w:rsidRPr="00A24247">
              <w:rPr>
                <w:noProof/>
                <w:lang w:val="sk-SK"/>
              </w:rPr>
              <w:t>0.2544</w:t>
            </w:r>
          </w:p>
        </w:tc>
        <w:tc>
          <w:tcPr>
            <w:tcW w:w="0" w:type="auto"/>
            <w:tcBorders>
              <w:top w:val="single" w:sz="4" w:space="0" w:color="auto"/>
              <w:left w:val="single" w:sz="4" w:space="0" w:color="auto"/>
              <w:bottom w:val="single" w:sz="4" w:space="0" w:color="auto"/>
              <w:right w:val="single" w:sz="4" w:space="0" w:color="auto"/>
            </w:tcBorders>
            <w:hideMark/>
          </w:tcPr>
          <w:p w14:paraId="3540FABC" w14:textId="77777777" w:rsidR="00A24247" w:rsidRPr="00A24247" w:rsidRDefault="00A24247" w:rsidP="00906906">
            <w:pPr>
              <w:pStyle w:val="Paragraph"/>
              <w:spacing w:after="0" w:line="240" w:lineRule="auto"/>
              <w:jc w:val="right"/>
              <w:rPr>
                <w:noProof/>
                <w:lang w:val="sk-SK"/>
              </w:rPr>
            </w:pPr>
            <w:r w:rsidRPr="00A24247">
              <w:rPr>
                <w:noProof/>
                <w:lang w:val="sk-SK"/>
              </w:rPr>
              <w:t>5208 11 10</w:t>
            </w:r>
          </w:p>
        </w:tc>
        <w:tc>
          <w:tcPr>
            <w:tcW w:w="0" w:type="auto"/>
            <w:tcBorders>
              <w:top w:val="single" w:sz="4" w:space="0" w:color="auto"/>
              <w:left w:val="single" w:sz="4" w:space="0" w:color="auto"/>
              <w:bottom w:val="single" w:sz="4" w:space="0" w:color="auto"/>
              <w:right w:val="single" w:sz="4" w:space="0" w:color="auto"/>
            </w:tcBorders>
          </w:tcPr>
          <w:p w14:paraId="18DFDC8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F1D20C1" w14:textId="5DD74BC3" w:rsidR="00A24247" w:rsidRPr="00A24247" w:rsidRDefault="00A24247" w:rsidP="00906906">
            <w:pPr>
              <w:pStyle w:val="Paragraph"/>
              <w:spacing w:after="0" w:line="240" w:lineRule="auto"/>
              <w:rPr>
                <w:noProof/>
                <w:lang w:val="sk-SK"/>
              </w:rPr>
            </w:pPr>
            <w:r w:rsidRPr="00A24247">
              <w:rPr>
                <w:noProof/>
                <w:lang w:val="sk-SK"/>
              </w:rPr>
              <w:t>Tkaniny na výrobu bandáží, obväzov</w:t>
            </w:r>
            <w:r w:rsidR="00730589">
              <w:rPr>
                <w:noProof/>
                <w:lang w:val="sk-SK"/>
              </w:rPr>
              <w:t xml:space="preserve"> a </w:t>
            </w:r>
            <w:r w:rsidRPr="00A24247">
              <w:rPr>
                <w:noProof/>
                <w:lang w:val="sk-SK"/>
              </w:rPr>
              <w:t>lekárskych gáz</w:t>
            </w:r>
          </w:p>
        </w:tc>
        <w:tc>
          <w:tcPr>
            <w:tcW w:w="0" w:type="auto"/>
            <w:tcBorders>
              <w:top w:val="single" w:sz="4" w:space="0" w:color="auto"/>
              <w:left w:val="single" w:sz="4" w:space="0" w:color="auto"/>
              <w:bottom w:val="single" w:sz="4" w:space="0" w:color="auto"/>
              <w:right w:val="single" w:sz="4" w:space="0" w:color="auto"/>
            </w:tcBorders>
            <w:hideMark/>
          </w:tcPr>
          <w:p w14:paraId="7B7E7EE6" w14:textId="50151428" w:rsidR="00A24247" w:rsidRPr="00A24247" w:rsidRDefault="00A24247" w:rsidP="00906906">
            <w:pPr>
              <w:pStyle w:val="Paragraph"/>
              <w:spacing w:after="0" w:line="240" w:lineRule="auto"/>
              <w:rPr>
                <w:noProof/>
                <w:lang w:val="sk-SK"/>
              </w:rPr>
            </w:pPr>
            <w:r w:rsidRPr="00A24247">
              <w:rPr>
                <w:noProof/>
                <w:lang w:val="sk-SK"/>
              </w:rPr>
              <w:t>5.2</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D748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FB7B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80DBA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8946AA" w14:textId="77777777" w:rsidR="00A24247" w:rsidRPr="00A24247" w:rsidRDefault="00A24247" w:rsidP="00906906">
            <w:pPr>
              <w:pStyle w:val="Paragraph"/>
              <w:spacing w:after="0" w:line="240" w:lineRule="auto"/>
              <w:rPr>
                <w:noProof/>
                <w:lang w:val="sk-SK"/>
              </w:rPr>
            </w:pPr>
            <w:r w:rsidRPr="00A24247">
              <w:rPr>
                <w:noProof/>
                <w:lang w:val="sk-SK"/>
              </w:rPr>
              <w:t>0.7372</w:t>
            </w:r>
          </w:p>
        </w:tc>
        <w:tc>
          <w:tcPr>
            <w:tcW w:w="0" w:type="auto"/>
            <w:tcBorders>
              <w:top w:val="single" w:sz="4" w:space="0" w:color="auto"/>
              <w:left w:val="single" w:sz="4" w:space="0" w:color="auto"/>
              <w:bottom w:val="single" w:sz="4" w:space="0" w:color="auto"/>
              <w:right w:val="single" w:sz="4" w:space="0" w:color="auto"/>
            </w:tcBorders>
            <w:hideMark/>
          </w:tcPr>
          <w:p w14:paraId="7468DFF1" w14:textId="77777777" w:rsidR="00A24247" w:rsidRPr="00A24247" w:rsidRDefault="00A24247" w:rsidP="00906906">
            <w:pPr>
              <w:pStyle w:val="Paragraph"/>
              <w:spacing w:after="0" w:line="240" w:lineRule="auto"/>
              <w:jc w:val="right"/>
              <w:rPr>
                <w:noProof/>
                <w:lang w:val="sk-SK"/>
              </w:rPr>
            </w:pPr>
            <w:r w:rsidRPr="00A24247">
              <w:rPr>
                <w:noProof/>
                <w:lang w:val="sk-SK"/>
              </w:rPr>
              <w:t>ex 5311 00 90</w:t>
            </w:r>
          </w:p>
        </w:tc>
        <w:tc>
          <w:tcPr>
            <w:tcW w:w="0" w:type="auto"/>
            <w:tcBorders>
              <w:top w:val="single" w:sz="4" w:space="0" w:color="auto"/>
              <w:left w:val="single" w:sz="4" w:space="0" w:color="auto"/>
              <w:bottom w:val="single" w:sz="4" w:space="0" w:color="auto"/>
              <w:right w:val="single" w:sz="4" w:space="0" w:color="auto"/>
            </w:tcBorders>
            <w:hideMark/>
          </w:tcPr>
          <w:p w14:paraId="766407E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68F08CB" w14:textId="5D2A02AC" w:rsidR="00A24247" w:rsidRPr="00A24247" w:rsidRDefault="00A24247" w:rsidP="00906906">
            <w:pPr>
              <w:pStyle w:val="Paragraph"/>
              <w:spacing w:after="0" w:line="240" w:lineRule="auto"/>
              <w:rPr>
                <w:noProof/>
                <w:lang w:val="sk-SK"/>
              </w:rPr>
            </w:pPr>
            <w:r w:rsidRPr="00A24247">
              <w:rPr>
                <w:noProof/>
                <w:lang w:val="sk-SK"/>
              </w:rPr>
              <w:t>Tkanina</w:t>
            </w:r>
            <w:r w:rsidR="00730589">
              <w:rPr>
                <w:noProof/>
                <w:lang w:val="sk-SK"/>
              </w:rPr>
              <w:t xml:space="preserve"> v </w:t>
            </w:r>
            <w:r w:rsidRPr="00A24247">
              <w:rPr>
                <w:noProof/>
                <w:lang w:val="sk-SK"/>
              </w:rPr>
              <w:t>plátnovej väzbe</w:t>
            </w:r>
            <w:r w:rsidR="00730589">
              <w:rPr>
                <w:noProof/>
                <w:lang w:val="sk-SK"/>
              </w:rPr>
              <w:t xml:space="preserve"> z </w:t>
            </w:r>
            <w:r w:rsidRPr="00A24247">
              <w:rPr>
                <w:noProof/>
                <w:lang w:val="sk-SK"/>
              </w:rPr>
              <w:t>papierovej priadze nalepená na vrstve hodvábneho papiera:</w:t>
            </w:r>
          </w:p>
          <w:tbl>
            <w:tblPr>
              <w:tblStyle w:val="Listdash"/>
              <w:tblW w:w="0" w:type="auto"/>
              <w:tblLook w:val="04A0" w:firstRow="1" w:lastRow="0" w:firstColumn="1" w:lastColumn="0" w:noHBand="0" w:noVBand="1"/>
            </w:tblPr>
            <w:tblGrid>
              <w:gridCol w:w="220"/>
              <w:gridCol w:w="3586"/>
            </w:tblGrid>
            <w:tr w:rsidR="00A24247" w:rsidRPr="00A24247" w14:paraId="7ADEFEB8" w14:textId="77777777">
              <w:tc>
                <w:tcPr>
                  <w:tcW w:w="0" w:type="auto"/>
                  <w:hideMark/>
                </w:tcPr>
                <w:p w14:paraId="68514D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1CEDE4" w14:textId="77777777" w:rsidR="00A24247" w:rsidRPr="00A24247" w:rsidRDefault="00A24247" w:rsidP="00906906">
                  <w:pPr>
                    <w:pStyle w:val="Paragraph"/>
                    <w:spacing w:after="0" w:line="240" w:lineRule="auto"/>
                    <w:rPr>
                      <w:noProof/>
                      <w:lang w:val="sk-SK"/>
                    </w:rPr>
                  </w:pPr>
                  <w:r w:rsidRPr="00A24247">
                    <w:rPr>
                      <w:noProof/>
                      <w:lang w:val="sk-SK"/>
                    </w:rPr>
                    <w:t>s plošnou hmotnosťou 190 g/m</w:t>
                  </w:r>
                  <w:r w:rsidRPr="00A24247">
                    <w:rPr>
                      <w:noProof/>
                      <w:vertAlign w:val="superscript"/>
                      <w:lang w:val="sk-SK"/>
                    </w:rPr>
                    <w:t>2</w:t>
                  </w:r>
                  <w:r w:rsidRPr="00A24247">
                    <w:rPr>
                      <w:noProof/>
                      <w:lang w:val="sk-SK"/>
                    </w:rPr>
                    <w:t xml:space="preserve"> alebo viac, ale najviac 280 g/m</w:t>
                  </w:r>
                  <w:r w:rsidRPr="00A24247">
                    <w:rPr>
                      <w:noProof/>
                      <w:vertAlign w:val="superscript"/>
                      <w:lang w:val="sk-SK"/>
                    </w:rPr>
                    <w:t>2</w:t>
                  </w:r>
                  <w:r w:rsidRPr="00A24247">
                    <w:rPr>
                      <w:noProof/>
                      <w:lang w:val="sk-SK"/>
                    </w:rPr>
                    <w:t>, a</w:t>
                  </w:r>
                </w:p>
              </w:tc>
            </w:tr>
            <w:tr w:rsidR="00A24247" w:rsidRPr="00A24247" w14:paraId="318CE412" w14:textId="77777777">
              <w:tc>
                <w:tcPr>
                  <w:tcW w:w="0" w:type="auto"/>
                  <w:hideMark/>
                </w:tcPr>
                <w:p w14:paraId="57DED0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E6425F" w14:textId="37E9F620" w:rsidR="00A24247" w:rsidRPr="00A24247" w:rsidRDefault="00A24247" w:rsidP="00906906">
                  <w:pPr>
                    <w:pStyle w:val="Paragraph"/>
                    <w:spacing w:after="0" w:line="240" w:lineRule="auto"/>
                    <w:rPr>
                      <w:noProof/>
                      <w:lang w:val="sk-SK"/>
                    </w:rPr>
                  </w:pPr>
                  <w:r w:rsidRPr="00A24247">
                    <w:rPr>
                      <w:noProof/>
                      <w:lang w:val="sk-SK"/>
                    </w:rPr>
                    <w:t>rezaná do pravouhlých tvarov</w:t>
                  </w:r>
                  <w:r w:rsidR="00730589">
                    <w:rPr>
                      <w:noProof/>
                      <w:lang w:val="sk-SK"/>
                    </w:rPr>
                    <w:t xml:space="preserve"> s </w:t>
                  </w:r>
                  <w:r w:rsidRPr="00A24247">
                    <w:rPr>
                      <w:noProof/>
                      <w:lang w:val="sk-SK"/>
                    </w:rPr>
                    <w:t>dĺžkou strany 40 cm alebo viac, ale najviac 140 cm</w:t>
                  </w:r>
                </w:p>
              </w:tc>
            </w:tr>
          </w:tbl>
          <w:p w14:paraId="05164AC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3406028" w14:textId="18AD81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B5B5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01AB1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F685C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BD25C0" w14:textId="77777777" w:rsidR="00A24247" w:rsidRPr="00A24247" w:rsidRDefault="00A24247" w:rsidP="00906906">
            <w:pPr>
              <w:pStyle w:val="Paragraph"/>
              <w:spacing w:after="0" w:line="240" w:lineRule="auto"/>
              <w:rPr>
                <w:noProof/>
                <w:lang w:val="sk-SK"/>
              </w:rPr>
            </w:pPr>
            <w:r w:rsidRPr="00A24247">
              <w:rPr>
                <w:noProof/>
                <w:lang w:val="sk-SK"/>
              </w:rPr>
              <w:t>0.7515</w:t>
            </w:r>
          </w:p>
        </w:tc>
        <w:tc>
          <w:tcPr>
            <w:tcW w:w="0" w:type="auto"/>
            <w:tcBorders>
              <w:top w:val="single" w:sz="4" w:space="0" w:color="auto"/>
              <w:left w:val="single" w:sz="4" w:space="0" w:color="auto"/>
              <w:bottom w:val="single" w:sz="4" w:space="0" w:color="auto"/>
              <w:right w:val="single" w:sz="4" w:space="0" w:color="auto"/>
            </w:tcBorders>
            <w:hideMark/>
          </w:tcPr>
          <w:p w14:paraId="405E153C" w14:textId="77777777" w:rsidR="00A24247" w:rsidRPr="00A24247" w:rsidRDefault="00A24247" w:rsidP="00906906">
            <w:pPr>
              <w:pStyle w:val="Paragraph"/>
              <w:spacing w:after="0" w:line="240" w:lineRule="auto"/>
              <w:jc w:val="right"/>
              <w:rPr>
                <w:noProof/>
                <w:lang w:val="sk-SK"/>
              </w:rPr>
            </w:pPr>
            <w:r w:rsidRPr="00A24247">
              <w:rPr>
                <w:noProof/>
                <w:lang w:val="sk-SK"/>
              </w:rPr>
              <w:t>ex 5311 00 90</w:t>
            </w:r>
          </w:p>
        </w:tc>
        <w:tc>
          <w:tcPr>
            <w:tcW w:w="0" w:type="auto"/>
            <w:tcBorders>
              <w:top w:val="single" w:sz="4" w:space="0" w:color="auto"/>
              <w:left w:val="single" w:sz="4" w:space="0" w:color="auto"/>
              <w:bottom w:val="single" w:sz="4" w:space="0" w:color="auto"/>
              <w:right w:val="single" w:sz="4" w:space="0" w:color="auto"/>
            </w:tcBorders>
            <w:hideMark/>
          </w:tcPr>
          <w:p w14:paraId="74617A8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AA5B3A7" w14:textId="1692E6AD" w:rsidR="00A24247" w:rsidRPr="00A24247" w:rsidRDefault="00A24247" w:rsidP="00906906">
            <w:pPr>
              <w:pStyle w:val="Paragraph"/>
              <w:spacing w:after="0" w:line="240" w:lineRule="auto"/>
              <w:rPr>
                <w:noProof/>
                <w:lang w:val="sk-SK"/>
              </w:rPr>
            </w:pPr>
            <w:r w:rsidRPr="00A24247">
              <w:rPr>
                <w:noProof/>
                <w:lang w:val="sk-SK"/>
              </w:rPr>
              <w:t>Sisalová tkanina</w:t>
            </w:r>
            <w:r w:rsidR="00730589">
              <w:rPr>
                <w:noProof/>
                <w:lang w:val="sk-SK"/>
              </w:rPr>
              <w:t xml:space="preserve"> v </w:t>
            </w:r>
            <w:r w:rsidRPr="00A24247">
              <w:rPr>
                <w:noProof/>
                <w:lang w:val="sk-SK"/>
              </w:rPr>
              <w:t>kotúčoch s</w:t>
            </w:r>
          </w:p>
          <w:tbl>
            <w:tblPr>
              <w:tblStyle w:val="Listdash"/>
              <w:tblW w:w="0" w:type="auto"/>
              <w:tblLook w:val="04A0" w:firstRow="1" w:lastRow="0" w:firstColumn="1" w:lastColumn="0" w:noHBand="0" w:noVBand="1"/>
            </w:tblPr>
            <w:tblGrid>
              <w:gridCol w:w="220"/>
              <w:gridCol w:w="3586"/>
            </w:tblGrid>
            <w:tr w:rsidR="00A24247" w:rsidRPr="00A24247" w14:paraId="1D4CD2E4" w14:textId="77777777">
              <w:tc>
                <w:tcPr>
                  <w:tcW w:w="0" w:type="auto"/>
                  <w:hideMark/>
                </w:tcPr>
                <w:p w14:paraId="21E9F3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23A3BA" w14:textId="77777777" w:rsidR="00A24247" w:rsidRPr="00A24247" w:rsidRDefault="00A24247" w:rsidP="00906906">
                  <w:pPr>
                    <w:pStyle w:val="Paragraph"/>
                    <w:spacing w:after="0" w:line="240" w:lineRule="auto"/>
                    <w:rPr>
                      <w:noProof/>
                      <w:lang w:val="sk-SK"/>
                    </w:rPr>
                  </w:pPr>
                  <w:r w:rsidRPr="00A24247">
                    <w:rPr>
                      <w:noProof/>
                      <w:lang w:val="sk-SK"/>
                    </w:rPr>
                    <w:t>dĺžkou 20 metrov alebo viac, ale nie viac ako 30 metrov a</w:t>
                  </w:r>
                </w:p>
              </w:tc>
            </w:tr>
            <w:tr w:rsidR="00A24247" w:rsidRPr="00A24247" w14:paraId="039785C4" w14:textId="77777777">
              <w:tc>
                <w:tcPr>
                  <w:tcW w:w="0" w:type="auto"/>
                  <w:hideMark/>
                </w:tcPr>
                <w:p w14:paraId="274330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B2DB65" w14:textId="77777777" w:rsidR="00A24247" w:rsidRPr="00A24247" w:rsidRDefault="00A24247" w:rsidP="00906906">
                  <w:pPr>
                    <w:pStyle w:val="Paragraph"/>
                    <w:spacing w:after="0" w:line="240" w:lineRule="auto"/>
                    <w:rPr>
                      <w:noProof/>
                      <w:lang w:val="sk-SK"/>
                    </w:rPr>
                  </w:pPr>
                  <w:r w:rsidRPr="00A24247">
                    <w:rPr>
                      <w:noProof/>
                      <w:lang w:val="sk-SK"/>
                    </w:rPr>
                    <w:t>maximálnou šírkou 2,5 metra,</w:t>
                  </w:r>
                </w:p>
              </w:tc>
            </w:tr>
          </w:tbl>
          <w:p w14:paraId="28556296" w14:textId="5B205648" w:rsidR="00730589" w:rsidRDefault="00A24247" w:rsidP="00906906">
            <w:pPr>
              <w:pStyle w:val="Paragraph"/>
              <w:spacing w:after="0" w:line="240" w:lineRule="auto"/>
              <w:rPr>
                <w:noProof/>
                <w:lang w:val="sk-SK"/>
              </w:rPr>
            </w:pPr>
            <w:r w:rsidRPr="00A24247">
              <w:rPr>
                <w:noProof/>
                <w:lang w:val="sk-SK"/>
              </w:rPr>
              <w:t>na použitie pri výrobe kuchynského riadu</w:t>
            </w:r>
            <w:r w:rsidR="00730589">
              <w:rPr>
                <w:noProof/>
                <w:lang w:val="sk-SK"/>
              </w:rPr>
              <w:t xml:space="preserve"> z </w:t>
            </w:r>
            <w:r w:rsidRPr="00A24247">
              <w:rPr>
                <w:noProof/>
                <w:lang w:val="sk-SK"/>
              </w:rPr>
              <w:t>nehrdzavejúcej ocele</w:t>
            </w:r>
          </w:p>
          <w:p w14:paraId="211EA914" w14:textId="1B7666E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4915A5" w14:textId="7DD9D5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D029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CDE2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1BA8D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B9745A" w14:textId="77777777" w:rsidR="00A24247" w:rsidRPr="00A24247" w:rsidRDefault="00A24247" w:rsidP="00906906">
            <w:pPr>
              <w:pStyle w:val="Paragraph"/>
              <w:spacing w:after="0" w:line="240" w:lineRule="auto"/>
              <w:rPr>
                <w:noProof/>
                <w:lang w:val="sk-SK"/>
              </w:rPr>
            </w:pPr>
            <w:r w:rsidRPr="00A24247">
              <w:rPr>
                <w:noProof/>
                <w:lang w:val="sk-SK"/>
              </w:rPr>
              <w:t>0.7608</w:t>
            </w:r>
          </w:p>
        </w:tc>
        <w:tc>
          <w:tcPr>
            <w:tcW w:w="0" w:type="auto"/>
            <w:tcBorders>
              <w:top w:val="single" w:sz="4" w:space="0" w:color="auto"/>
              <w:left w:val="single" w:sz="4" w:space="0" w:color="auto"/>
              <w:bottom w:val="single" w:sz="4" w:space="0" w:color="auto"/>
              <w:right w:val="single" w:sz="4" w:space="0" w:color="auto"/>
            </w:tcBorders>
            <w:hideMark/>
          </w:tcPr>
          <w:p w14:paraId="22B1906A" w14:textId="77777777" w:rsidR="00A24247" w:rsidRPr="00A24247" w:rsidRDefault="00A24247" w:rsidP="00906906">
            <w:pPr>
              <w:pStyle w:val="Paragraph"/>
              <w:spacing w:after="0" w:line="240" w:lineRule="auto"/>
              <w:jc w:val="right"/>
              <w:rPr>
                <w:noProof/>
                <w:lang w:val="sk-SK"/>
              </w:rPr>
            </w:pPr>
            <w:r w:rsidRPr="00A24247">
              <w:rPr>
                <w:noProof/>
                <w:lang w:val="sk-SK"/>
              </w:rPr>
              <w:t>ex 5402 44 00</w:t>
            </w:r>
          </w:p>
        </w:tc>
        <w:tc>
          <w:tcPr>
            <w:tcW w:w="0" w:type="auto"/>
            <w:tcBorders>
              <w:top w:val="single" w:sz="4" w:space="0" w:color="auto"/>
              <w:left w:val="single" w:sz="4" w:space="0" w:color="auto"/>
              <w:bottom w:val="single" w:sz="4" w:space="0" w:color="auto"/>
              <w:right w:val="single" w:sz="4" w:space="0" w:color="auto"/>
            </w:tcBorders>
            <w:hideMark/>
          </w:tcPr>
          <w:p w14:paraId="10FE05A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C2CAF83" w14:textId="77777777" w:rsidR="00A24247" w:rsidRPr="00A24247" w:rsidRDefault="00A24247" w:rsidP="00906906">
            <w:pPr>
              <w:pStyle w:val="Paragraph"/>
              <w:spacing w:after="0" w:line="240" w:lineRule="auto"/>
              <w:rPr>
                <w:noProof/>
                <w:lang w:val="sk-SK"/>
              </w:rPr>
            </w:pPr>
            <w:r w:rsidRPr="00A24247">
              <w:rPr>
                <w:noProof/>
                <w:lang w:val="sk-SK"/>
              </w:rPr>
              <w:t>Priadza zo syntetického elastomerného nekonečného vlákna:</w:t>
            </w:r>
          </w:p>
          <w:tbl>
            <w:tblPr>
              <w:tblStyle w:val="Listdash"/>
              <w:tblW w:w="0" w:type="auto"/>
              <w:tblLook w:val="04A0" w:firstRow="1" w:lastRow="0" w:firstColumn="1" w:lastColumn="0" w:noHBand="0" w:noVBand="1"/>
            </w:tblPr>
            <w:tblGrid>
              <w:gridCol w:w="220"/>
              <w:gridCol w:w="3586"/>
            </w:tblGrid>
            <w:tr w:rsidR="00A24247" w:rsidRPr="00A24247" w14:paraId="78695284" w14:textId="77777777">
              <w:tc>
                <w:tcPr>
                  <w:tcW w:w="0" w:type="auto"/>
                  <w:hideMark/>
                </w:tcPr>
                <w:p w14:paraId="595623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9C1F4B" w14:textId="3A27BFF9" w:rsidR="00A24247" w:rsidRPr="00A24247" w:rsidRDefault="00A24247" w:rsidP="00906906">
                  <w:pPr>
                    <w:pStyle w:val="Paragraph"/>
                    <w:spacing w:after="0" w:line="240" w:lineRule="auto"/>
                    <w:rPr>
                      <w:noProof/>
                      <w:lang w:val="sk-SK"/>
                    </w:rPr>
                  </w:pPr>
                  <w:r w:rsidRPr="00A24247">
                    <w:rPr>
                      <w:noProof/>
                      <w:lang w:val="sk-SK"/>
                    </w:rPr>
                    <w:t>nekrútená alebo so zákrutom nepresahujúcim 50 otáčok na meter,</w:t>
                  </w:r>
                  <w:r w:rsidR="00730589">
                    <w:rPr>
                      <w:noProof/>
                      <w:lang w:val="sk-SK"/>
                    </w:rPr>
                    <w:t xml:space="preserve"> s </w:t>
                  </w:r>
                  <w:r w:rsidRPr="00A24247">
                    <w:rPr>
                      <w:noProof/>
                      <w:lang w:val="sk-SK"/>
                    </w:rPr>
                    <w:t>dĺžkovou hmotnosťou 300 decitexov alebo viac, ale najviac 1000 decitexov,</w:t>
                  </w:r>
                </w:p>
              </w:tc>
            </w:tr>
            <w:tr w:rsidR="00A24247" w:rsidRPr="00A24247" w14:paraId="79A6697E" w14:textId="77777777">
              <w:tc>
                <w:tcPr>
                  <w:tcW w:w="0" w:type="auto"/>
                  <w:hideMark/>
                </w:tcPr>
                <w:p w14:paraId="7B8F7C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B0BF44" w14:textId="0B07E35F" w:rsidR="00A24247" w:rsidRPr="00A24247" w:rsidRDefault="00A24247" w:rsidP="00906906">
                  <w:pPr>
                    <w:pStyle w:val="Paragraph"/>
                    <w:spacing w:after="0" w:line="240" w:lineRule="auto"/>
                    <w:rPr>
                      <w:noProof/>
                      <w:lang w:val="sk-SK"/>
                    </w:rPr>
                  </w:pPr>
                  <w:r w:rsidRPr="00A24247">
                    <w:rPr>
                      <w:noProof/>
                      <w:lang w:val="sk-SK"/>
                    </w:rPr>
                    <w:t>zložená</w:t>
                  </w:r>
                  <w:r w:rsidR="00730589">
                    <w:rPr>
                      <w:noProof/>
                      <w:lang w:val="sk-SK"/>
                    </w:rPr>
                    <w:t xml:space="preserve"> z </w:t>
                  </w:r>
                  <w:r w:rsidRPr="00A24247">
                    <w:rPr>
                      <w:noProof/>
                      <w:lang w:val="sk-SK"/>
                    </w:rPr>
                    <w:t>polyuretánovej močoviny na základe kopolyetérglykolu tetrahydrofuránu</w:t>
                  </w:r>
                  <w:r w:rsidR="00730589">
                    <w:rPr>
                      <w:noProof/>
                      <w:lang w:val="sk-SK"/>
                    </w:rPr>
                    <w:t xml:space="preserve"> a </w:t>
                  </w:r>
                  <w:r w:rsidRPr="00A24247">
                    <w:rPr>
                      <w:noProof/>
                      <w:lang w:val="sk-SK"/>
                    </w:rPr>
                    <w:t>3-metyltetrahydrofuránu,</w:t>
                  </w:r>
                </w:p>
              </w:tc>
            </w:tr>
          </w:tbl>
          <w:p w14:paraId="07666915" w14:textId="77777777" w:rsidR="00730589" w:rsidRDefault="00A24247" w:rsidP="00906906">
            <w:pPr>
              <w:pStyle w:val="Paragraph"/>
              <w:spacing w:after="0" w:line="240" w:lineRule="auto"/>
              <w:rPr>
                <w:noProof/>
                <w:lang w:val="sk-SK"/>
              </w:rPr>
            </w:pPr>
            <w:r w:rsidRPr="00A24247">
              <w:rPr>
                <w:noProof/>
                <w:lang w:val="sk-SK"/>
              </w:rPr>
              <w:t>na použitie na výrobu jednorazových hygienických výrobkov položky 9619</w:t>
            </w:r>
          </w:p>
          <w:p w14:paraId="673AD7EA" w14:textId="6EB3EBB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77A0C5E" w14:textId="6369D47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394A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F13CE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AA20BB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D2CA47" w14:textId="77777777" w:rsidR="00A24247" w:rsidRPr="00A24247" w:rsidRDefault="00A24247" w:rsidP="00906906">
            <w:pPr>
              <w:pStyle w:val="Paragraph"/>
              <w:spacing w:after="0" w:line="240" w:lineRule="auto"/>
              <w:rPr>
                <w:noProof/>
                <w:lang w:val="sk-SK"/>
              </w:rPr>
            </w:pPr>
            <w:r w:rsidRPr="00A24247">
              <w:rPr>
                <w:noProof/>
                <w:lang w:val="sk-SK"/>
              </w:rPr>
              <w:t>0.2975</w:t>
            </w:r>
          </w:p>
        </w:tc>
        <w:tc>
          <w:tcPr>
            <w:tcW w:w="0" w:type="auto"/>
            <w:tcBorders>
              <w:top w:val="single" w:sz="4" w:space="0" w:color="auto"/>
              <w:left w:val="single" w:sz="4" w:space="0" w:color="auto"/>
              <w:bottom w:val="single" w:sz="4" w:space="0" w:color="auto"/>
              <w:right w:val="single" w:sz="4" w:space="0" w:color="auto"/>
            </w:tcBorders>
            <w:hideMark/>
          </w:tcPr>
          <w:p w14:paraId="1DA6E5C7" w14:textId="77777777" w:rsidR="00A24247" w:rsidRPr="00A24247" w:rsidRDefault="00A24247" w:rsidP="00906906">
            <w:pPr>
              <w:pStyle w:val="Paragraph"/>
              <w:spacing w:after="0" w:line="240" w:lineRule="auto"/>
              <w:jc w:val="right"/>
              <w:rPr>
                <w:noProof/>
                <w:lang w:val="sk-SK"/>
              </w:rPr>
            </w:pPr>
            <w:r w:rsidRPr="00A24247">
              <w:rPr>
                <w:noProof/>
                <w:lang w:val="sk-SK"/>
              </w:rPr>
              <w:t>ex 5402 49 00</w:t>
            </w:r>
          </w:p>
        </w:tc>
        <w:tc>
          <w:tcPr>
            <w:tcW w:w="0" w:type="auto"/>
            <w:tcBorders>
              <w:top w:val="single" w:sz="4" w:space="0" w:color="auto"/>
              <w:left w:val="single" w:sz="4" w:space="0" w:color="auto"/>
              <w:bottom w:val="single" w:sz="4" w:space="0" w:color="auto"/>
              <w:right w:val="single" w:sz="4" w:space="0" w:color="auto"/>
            </w:tcBorders>
            <w:hideMark/>
          </w:tcPr>
          <w:p w14:paraId="26C9D0E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760A81B" w14:textId="6F1641AD" w:rsidR="00A24247" w:rsidRPr="00A24247" w:rsidRDefault="00A24247" w:rsidP="00906906">
            <w:pPr>
              <w:pStyle w:val="Paragraph"/>
              <w:spacing w:after="0" w:line="240" w:lineRule="auto"/>
              <w:rPr>
                <w:noProof/>
                <w:lang w:val="sk-SK"/>
              </w:rPr>
            </w:pPr>
            <w:r w:rsidRPr="00A24247">
              <w:rPr>
                <w:noProof/>
                <w:lang w:val="sk-SK"/>
              </w:rPr>
              <w:t>Priadza</w:t>
            </w:r>
            <w:r w:rsidR="00730589">
              <w:rPr>
                <w:noProof/>
                <w:lang w:val="sk-SK"/>
              </w:rPr>
              <w:t xml:space="preserve"> z </w:t>
            </w:r>
            <w:r w:rsidRPr="00A24247">
              <w:rPr>
                <w:noProof/>
                <w:lang w:val="sk-SK"/>
              </w:rPr>
              <w:t>kopolyméru kyseliny glykolovej</w:t>
            </w:r>
            <w:r w:rsidR="00730589">
              <w:rPr>
                <w:noProof/>
                <w:lang w:val="sk-SK"/>
              </w:rPr>
              <w:t xml:space="preserve"> s </w:t>
            </w:r>
            <w:r w:rsidRPr="00A24247">
              <w:rPr>
                <w:noProof/>
                <w:lang w:val="sk-SK"/>
              </w:rPr>
              <w:t>kyselinou mliečnou, na výrobu chirurgických šijacích materiálov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21DDA64" w14:textId="509C0E8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500C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F1645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E943B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A8E764" w14:textId="77777777" w:rsidR="00A24247" w:rsidRPr="00A24247" w:rsidRDefault="00A24247" w:rsidP="00906906">
            <w:pPr>
              <w:pStyle w:val="Paragraph"/>
              <w:spacing w:after="0" w:line="240" w:lineRule="auto"/>
              <w:rPr>
                <w:noProof/>
                <w:lang w:val="sk-SK"/>
              </w:rPr>
            </w:pPr>
            <w:r w:rsidRPr="00A24247">
              <w:rPr>
                <w:noProof/>
                <w:lang w:val="sk-SK"/>
              </w:rPr>
              <w:t>0.3098</w:t>
            </w:r>
          </w:p>
        </w:tc>
        <w:tc>
          <w:tcPr>
            <w:tcW w:w="0" w:type="auto"/>
            <w:tcBorders>
              <w:top w:val="single" w:sz="4" w:space="0" w:color="auto"/>
              <w:left w:val="single" w:sz="4" w:space="0" w:color="auto"/>
              <w:bottom w:val="single" w:sz="4" w:space="0" w:color="auto"/>
              <w:right w:val="single" w:sz="4" w:space="0" w:color="auto"/>
            </w:tcBorders>
            <w:hideMark/>
          </w:tcPr>
          <w:p w14:paraId="0BC1B4BC" w14:textId="77777777" w:rsidR="00A24247" w:rsidRPr="00A24247" w:rsidRDefault="00A24247" w:rsidP="00906906">
            <w:pPr>
              <w:pStyle w:val="Paragraph"/>
              <w:spacing w:after="0" w:line="240" w:lineRule="auto"/>
              <w:jc w:val="right"/>
              <w:rPr>
                <w:noProof/>
                <w:lang w:val="sk-SK"/>
              </w:rPr>
            </w:pPr>
            <w:r w:rsidRPr="00A24247">
              <w:rPr>
                <w:noProof/>
                <w:lang w:val="sk-SK"/>
              </w:rPr>
              <w:t>ex 5402 49 00</w:t>
            </w:r>
          </w:p>
        </w:tc>
        <w:tc>
          <w:tcPr>
            <w:tcW w:w="0" w:type="auto"/>
            <w:tcBorders>
              <w:top w:val="single" w:sz="4" w:space="0" w:color="auto"/>
              <w:left w:val="single" w:sz="4" w:space="0" w:color="auto"/>
              <w:bottom w:val="single" w:sz="4" w:space="0" w:color="auto"/>
              <w:right w:val="single" w:sz="4" w:space="0" w:color="auto"/>
            </w:tcBorders>
            <w:hideMark/>
          </w:tcPr>
          <w:p w14:paraId="213F35C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0FE4CCA" w14:textId="4DAD78EC" w:rsidR="00A24247" w:rsidRPr="00A24247" w:rsidRDefault="00A24247" w:rsidP="00906906">
            <w:pPr>
              <w:pStyle w:val="Paragraph"/>
              <w:spacing w:after="0" w:line="240" w:lineRule="auto"/>
              <w:rPr>
                <w:noProof/>
                <w:lang w:val="sk-SK"/>
              </w:rPr>
            </w:pPr>
            <w:r w:rsidRPr="00A24247">
              <w:rPr>
                <w:noProof/>
                <w:lang w:val="sk-SK"/>
              </w:rPr>
              <w:t>Netvarovaná priadza</w:t>
            </w:r>
            <w:r w:rsidR="00730589">
              <w:rPr>
                <w:noProof/>
                <w:lang w:val="sk-SK"/>
              </w:rPr>
              <w:t xml:space="preserve"> z </w:t>
            </w:r>
            <w:r w:rsidRPr="00A24247">
              <w:rPr>
                <w:noProof/>
                <w:lang w:val="sk-SK"/>
              </w:rPr>
              <w:t>polyvinylalkoholu</w:t>
            </w:r>
          </w:p>
        </w:tc>
        <w:tc>
          <w:tcPr>
            <w:tcW w:w="0" w:type="auto"/>
            <w:tcBorders>
              <w:top w:val="single" w:sz="4" w:space="0" w:color="auto"/>
              <w:left w:val="single" w:sz="4" w:space="0" w:color="auto"/>
              <w:bottom w:val="single" w:sz="4" w:space="0" w:color="auto"/>
              <w:right w:val="single" w:sz="4" w:space="0" w:color="auto"/>
            </w:tcBorders>
            <w:hideMark/>
          </w:tcPr>
          <w:p w14:paraId="06D497C9" w14:textId="7297FA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CFA8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81FB5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256C4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C729B2" w14:textId="77777777" w:rsidR="00A24247" w:rsidRPr="00A24247" w:rsidRDefault="00A24247" w:rsidP="00906906">
            <w:pPr>
              <w:pStyle w:val="Paragraph"/>
              <w:spacing w:after="0" w:line="240" w:lineRule="auto"/>
              <w:rPr>
                <w:noProof/>
                <w:lang w:val="sk-SK"/>
              </w:rPr>
            </w:pPr>
            <w:r w:rsidRPr="00A24247">
              <w:rPr>
                <w:noProof/>
                <w:lang w:val="sk-SK"/>
              </w:rPr>
              <w:t>0.3096</w:t>
            </w:r>
          </w:p>
        </w:tc>
        <w:tc>
          <w:tcPr>
            <w:tcW w:w="0" w:type="auto"/>
            <w:tcBorders>
              <w:top w:val="single" w:sz="4" w:space="0" w:color="auto"/>
              <w:left w:val="single" w:sz="4" w:space="0" w:color="auto"/>
              <w:bottom w:val="single" w:sz="4" w:space="0" w:color="auto"/>
              <w:right w:val="single" w:sz="4" w:space="0" w:color="auto"/>
            </w:tcBorders>
            <w:hideMark/>
          </w:tcPr>
          <w:p w14:paraId="5E978607" w14:textId="77777777" w:rsidR="00A24247" w:rsidRPr="00A24247" w:rsidRDefault="00A24247" w:rsidP="00906906">
            <w:pPr>
              <w:pStyle w:val="Paragraph"/>
              <w:spacing w:after="0" w:line="240" w:lineRule="auto"/>
              <w:jc w:val="right"/>
              <w:rPr>
                <w:noProof/>
                <w:lang w:val="sk-SK"/>
              </w:rPr>
            </w:pPr>
            <w:r w:rsidRPr="00A24247">
              <w:rPr>
                <w:noProof/>
                <w:lang w:val="sk-SK"/>
              </w:rPr>
              <w:t>ex 5402 49 00</w:t>
            </w:r>
          </w:p>
        </w:tc>
        <w:tc>
          <w:tcPr>
            <w:tcW w:w="0" w:type="auto"/>
            <w:tcBorders>
              <w:top w:val="single" w:sz="4" w:space="0" w:color="auto"/>
              <w:left w:val="single" w:sz="4" w:space="0" w:color="auto"/>
              <w:bottom w:val="single" w:sz="4" w:space="0" w:color="auto"/>
              <w:right w:val="single" w:sz="4" w:space="0" w:color="auto"/>
            </w:tcBorders>
            <w:hideMark/>
          </w:tcPr>
          <w:p w14:paraId="75FD97C0"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A86340A" w14:textId="23F1CA4A" w:rsidR="00730589" w:rsidRDefault="00A24247" w:rsidP="00906906">
            <w:pPr>
              <w:pStyle w:val="Paragraph"/>
              <w:spacing w:after="0" w:line="240" w:lineRule="auto"/>
              <w:rPr>
                <w:noProof/>
                <w:lang w:val="sk-SK"/>
              </w:rPr>
            </w:pPr>
            <w:r w:rsidRPr="00A24247">
              <w:rPr>
                <w:noProof/>
                <w:lang w:val="sk-SK"/>
              </w:rPr>
              <w:t>Priadza zo syntetických vlákien, jednoduchá, obsahujúca</w:t>
            </w:r>
            <w:r w:rsidR="00730589">
              <w:rPr>
                <w:noProof/>
                <w:lang w:val="sk-SK"/>
              </w:rPr>
              <w:t xml:space="preserve"> v </w:t>
            </w:r>
            <w:r w:rsidRPr="00A24247">
              <w:rPr>
                <w:noProof/>
                <w:lang w:val="sk-SK"/>
              </w:rPr>
              <w:t>hmotnosti 85</w:t>
            </w:r>
            <w:r>
              <w:rPr>
                <w:noProof/>
                <w:lang w:val="sk-SK"/>
              </w:rPr>
              <w:t> %</w:t>
            </w:r>
            <w:r w:rsidRPr="00A24247">
              <w:rPr>
                <w:noProof/>
                <w:lang w:val="sk-SK"/>
              </w:rPr>
              <w:t xml:space="preserve"> alebo viac akrylonitrilu, vo forme knôtu obsahujúceho 1 000 nekonečných vlákien alebo viac, ale najviac 25 000 nekonečných vlákien,</w:t>
            </w:r>
            <w:r w:rsidR="00730589">
              <w:rPr>
                <w:noProof/>
                <w:lang w:val="sk-SK"/>
              </w:rPr>
              <w:t xml:space="preserve"> s </w:t>
            </w:r>
            <w:r w:rsidRPr="00A24247">
              <w:rPr>
                <w:noProof/>
                <w:lang w:val="sk-SK"/>
              </w:rPr>
              <w:t>hmotnosťou na meter 0,12 g alebo viac, ale najviac 3,75 g</w:t>
            </w:r>
            <w:r w:rsidR="00730589">
              <w:rPr>
                <w:noProof/>
                <w:lang w:val="sk-SK"/>
              </w:rPr>
              <w:t xml:space="preserve"> a s </w:t>
            </w:r>
            <w:r w:rsidRPr="00A24247">
              <w:rPr>
                <w:noProof/>
                <w:lang w:val="sk-SK"/>
              </w:rPr>
              <w:t>dĺžkou 100 m alebo viac, na výrobu priadze</w:t>
            </w:r>
            <w:r w:rsidR="00730589">
              <w:rPr>
                <w:noProof/>
                <w:lang w:val="sk-SK"/>
              </w:rPr>
              <w:t xml:space="preserve"> z </w:t>
            </w:r>
            <w:r w:rsidRPr="00A24247">
              <w:rPr>
                <w:noProof/>
                <w:lang w:val="sk-SK"/>
              </w:rPr>
              <w:t>uhlíkových vlákien</w:t>
            </w:r>
          </w:p>
          <w:p w14:paraId="31F904FA" w14:textId="7ED9F48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940AA83" w14:textId="5F3FF6C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DA2635" w14:textId="77777777" w:rsidR="00A24247" w:rsidRPr="00A24247" w:rsidRDefault="00A24247" w:rsidP="00906906">
            <w:pPr>
              <w:pStyle w:val="Paragraph"/>
              <w:spacing w:after="0" w:line="240" w:lineRule="auto"/>
              <w:rPr>
                <w:noProof/>
                <w:lang w:val="sk-SK"/>
              </w:rPr>
            </w:pPr>
            <w:r w:rsidRPr="00A24247">
              <w:rPr>
                <w:noProof/>
                <w:lang w:val="sk-SK"/>
              </w:rPr>
              <w:t>m</w:t>
            </w:r>
          </w:p>
        </w:tc>
        <w:tc>
          <w:tcPr>
            <w:tcW w:w="0" w:type="auto"/>
            <w:tcBorders>
              <w:top w:val="single" w:sz="4" w:space="0" w:color="auto"/>
              <w:left w:val="single" w:sz="4" w:space="0" w:color="auto"/>
              <w:bottom w:val="single" w:sz="4" w:space="0" w:color="auto"/>
              <w:right w:val="single" w:sz="4" w:space="0" w:color="auto"/>
            </w:tcBorders>
            <w:hideMark/>
          </w:tcPr>
          <w:p w14:paraId="4BF85EB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F678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F4B5B" w14:textId="77777777" w:rsidR="00A24247" w:rsidRPr="00A24247" w:rsidRDefault="00A24247" w:rsidP="00906906">
            <w:pPr>
              <w:pStyle w:val="Paragraph"/>
              <w:spacing w:after="0" w:line="240" w:lineRule="auto"/>
              <w:rPr>
                <w:noProof/>
                <w:lang w:val="sk-SK"/>
              </w:rPr>
            </w:pPr>
            <w:r w:rsidRPr="00A24247">
              <w:rPr>
                <w:noProof/>
                <w:lang w:val="sk-SK"/>
              </w:rPr>
              <w:t>0.8108</w:t>
            </w:r>
          </w:p>
        </w:tc>
        <w:tc>
          <w:tcPr>
            <w:tcW w:w="0" w:type="auto"/>
            <w:tcBorders>
              <w:top w:val="single" w:sz="4" w:space="0" w:color="auto"/>
              <w:left w:val="single" w:sz="4" w:space="0" w:color="auto"/>
              <w:bottom w:val="single" w:sz="4" w:space="0" w:color="auto"/>
              <w:right w:val="single" w:sz="4" w:space="0" w:color="auto"/>
            </w:tcBorders>
            <w:hideMark/>
          </w:tcPr>
          <w:p w14:paraId="50EAB754" w14:textId="77777777" w:rsidR="00A24247" w:rsidRPr="00A24247" w:rsidRDefault="00A24247" w:rsidP="00906906">
            <w:pPr>
              <w:pStyle w:val="Paragraph"/>
              <w:spacing w:after="0" w:line="240" w:lineRule="auto"/>
              <w:jc w:val="right"/>
              <w:rPr>
                <w:noProof/>
                <w:lang w:val="sk-SK"/>
              </w:rPr>
            </w:pPr>
            <w:r w:rsidRPr="00A24247">
              <w:rPr>
                <w:noProof/>
                <w:lang w:val="sk-SK"/>
              </w:rPr>
              <w:t>ex 5403 31 00</w:t>
            </w:r>
          </w:p>
        </w:tc>
        <w:tc>
          <w:tcPr>
            <w:tcW w:w="0" w:type="auto"/>
            <w:tcBorders>
              <w:top w:val="single" w:sz="4" w:space="0" w:color="auto"/>
              <w:left w:val="single" w:sz="4" w:space="0" w:color="auto"/>
              <w:bottom w:val="single" w:sz="4" w:space="0" w:color="auto"/>
              <w:right w:val="single" w:sz="4" w:space="0" w:color="auto"/>
            </w:tcBorders>
            <w:hideMark/>
          </w:tcPr>
          <w:p w14:paraId="5787E01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2ADA722" w14:textId="70B3BD8B" w:rsidR="00A24247" w:rsidRPr="00A24247" w:rsidRDefault="00A24247" w:rsidP="00906906">
            <w:pPr>
              <w:pStyle w:val="Paragraph"/>
              <w:spacing w:after="0" w:line="240" w:lineRule="auto"/>
              <w:rPr>
                <w:noProof/>
                <w:lang w:val="sk-SK"/>
              </w:rPr>
            </w:pPr>
            <w:r w:rsidRPr="00A24247">
              <w:rPr>
                <w:noProof/>
                <w:lang w:val="sk-SK"/>
              </w:rPr>
              <w:t>Nekonečné umelé vlákna</w:t>
            </w:r>
            <w:r w:rsidR="00730589">
              <w:rPr>
                <w:noProof/>
                <w:lang w:val="sk-SK"/>
              </w:rPr>
              <w:t xml:space="preserve"> z </w:t>
            </w:r>
            <w:r w:rsidRPr="00A24247">
              <w:rPr>
                <w:noProof/>
                <w:lang w:val="sk-SK"/>
              </w:rPr>
              <w:t>viskózového hodvábu</w:t>
            </w:r>
            <w:r w:rsidR="00730589">
              <w:rPr>
                <w:noProof/>
                <w:lang w:val="sk-SK"/>
              </w:rPr>
              <w:t xml:space="preserve"> s </w:t>
            </w:r>
            <w:r w:rsidRPr="00A24247">
              <w:rPr>
                <w:noProof/>
                <w:lang w:val="sk-SK"/>
              </w:rPr>
              <w:t>dĺžkovou hmotnosťou 105 decitexov alebo viac, ale najviac 117 decitexov,</w:t>
            </w:r>
            <w:r w:rsidR="00730589">
              <w:rPr>
                <w:noProof/>
                <w:lang w:val="sk-SK"/>
              </w:rPr>
              <w:t xml:space="preserve"> a </w:t>
            </w:r>
            <w:r w:rsidRPr="00A24247">
              <w:rPr>
                <w:noProof/>
                <w:lang w:val="sk-SK"/>
              </w:rPr>
              <w:t>pozostávajúce</w:t>
            </w:r>
            <w:r w:rsidR="00730589">
              <w:rPr>
                <w:noProof/>
                <w:lang w:val="sk-SK"/>
              </w:rPr>
              <w:t xml:space="preserve"> z </w:t>
            </w:r>
            <w:r w:rsidRPr="00A24247">
              <w:rPr>
                <w:noProof/>
                <w:lang w:val="sk-SK"/>
              </w:rPr>
              <w:t>36 monofilov alebo viac, ale najviac 40 monofilov</w:t>
            </w:r>
          </w:p>
        </w:tc>
        <w:tc>
          <w:tcPr>
            <w:tcW w:w="0" w:type="auto"/>
            <w:tcBorders>
              <w:top w:val="single" w:sz="4" w:space="0" w:color="auto"/>
              <w:left w:val="single" w:sz="4" w:space="0" w:color="auto"/>
              <w:bottom w:val="single" w:sz="4" w:space="0" w:color="auto"/>
              <w:right w:val="single" w:sz="4" w:space="0" w:color="auto"/>
            </w:tcBorders>
            <w:hideMark/>
          </w:tcPr>
          <w:p w14:paraId="2AF17ABA" w14:textId="7C412C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FDED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9EDFA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E6C8C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715CF6" w14:textId="77777777" w:rsidR="00A24247" w:rsidRPr="00A24247" w:rsidRDefault="00A24247" w:rsidP="00906906">
            <w:pPr>
              <w:pStyle w:val="Paragraph"/>
              <w:spacing w:after="0" w:line="240" w:lineRule="auto"/>
              <w:rPr>
                <w:noProof/>
                <w:lang w:val="sk-SK"/>
              </w:rPr>
            </w:pPr>
            <w:r w:rsidRPr="00A24247">
              <w:rPr>
                <w:noProof/>
                <w:lang w:val="sk-SK"/>
              </w:rPr>
              <w:t>0.6884</w:t>
            </w:r>
          </w:p>
        </w:tc>
        <w:tc>
          <w:tcPr>
            <w:tcW w:w="0" w:type="auto"/>
            <w:tcBorders>
              <w:top w:val="single" w:sz="4" w:space="0" w:color="auto"/>
              <w:left w:val="single" w:sz="4" w:space="0" w:color="auto"/>
              <w:bottom w:val="single" w:sz="4" w:space="0" w:color="auto"/>
              <w:right w:val="single" w:sz="4" w:space="0" w:color="auto"/>
            </w:tcBorders>
            <w:hideMark/>
          </w:tcPr>
          <w:p w14:paraId="3F083E68" w14:textId="77777777" w:rsidR="00A24247" w:rsidRPr="00A24247" w:rsidRDefault="00A24247" w:rsidP="00906906">
            <w:pPr>
              <w:pStyle w:val="Paragraph"/>
              <w:spacing w:after="0" w:line="240" w:lineRule="auto"/>
              <w:jc w:val="right"/>
              <w:rPr>
                <w:noProof/>
                <w:lang w:val="sk-SK"/>
              </w:rPr>
            </w:pPr>
            <w:r w:rsidRPr="00A24247">
              <w:rPr>
                <w:noProof/>
                <w:lang w:val="sk-SK"/>
              </w:rPr>
              <w:t>ex 5403 39 00</w:t>
            </w:r>
          </w:p>
        </w:tc>
        <w:tc>
          <w:tcPr>
            <w:tcW w:w="0" w:type="auto"/>
            <w:tcBorders>
              <w:top w:val="single" w:sz="4" w:space="0" w:color="auto"/>
              <w:left w:val="single" w:sz="4" w:space="0" w:color="auto"/>
              <w:bottom w:val="single" w:sz="4" w:space="0" w:color="auto"/>
              <w:right w:val="single" w:sz="4" w:space="0" w:color="auto"/>
            </w:tcBorders>
            <w:hideMark/>
          </w:tcPr>
          <w:p w14:paraId="3A4EEAF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D12EFEB" w14:textId="29E363C8" w:rsidR="00730589" w:rsidRDefault="00A24247" w:rsidP="00906906">
            <w:pPr>
              <w:pStyle w:val="Paragraph"/>
              <w:spacing w:after="0" w:line="240" w:lineRule="auto"/>
              <w:rPr>
                <w:noProof/>
                <w:lang w:val="sk-SK"/>
              </w:rPr>
            </w:pPr>
            <w:r w:rsidRPr="00A24247">
              <w:rPr>
                <w:noProof/>
                <w:lang w:val="sk-SK"/>
              </w:rPr>
              <w:t>Biologicky rozložiteľný (norma EN 14995) monofil</w:t>
            </w:r>
            <w:r w:rsidR="00730589">
              <w:rPr>
                <w:noProof/>
                <w:lang w:val="sk-SK"/>
              </w:rPr>
              <w:t xml:space="preserve"> s </w:t>
            </w:r>
            <w:r w:rsidRPr="00A24247">
              <w:rPr>
                <w:noProof/>
                <w:lang w:val="sk-SK"/>
              </w:rPr>
              <w:t>dĺžkovou hmotnosťou najviac 33 decitexov, obsahujúci najmenej 98 hmotnostných</w:t>
            </w:r>
            <w:r>
              <w:rPr>
                <w:noProof/>
                <w:lang w:val="sk-SK"/>
              </w:rPr>
              <w:t> %</w:t>
            </w:r>
            <w:r w:rsidRPr="00A24247">
              <w:rPr>
                <w:noProof/>
                <w:lang w:val="sk-SK"/>
              </w:rPr>
              <w:t xml:space="preserve"> polylaktidu (PLA), na použitie pri výrobe filtračných textílií pre potravinársky priemysel</w:t>
            </w:r>
          </w:p>
          <w:p w14:paraId="1ABC0D3E" w14:textId="59870D3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B54C2EA" w14:textId="27B59DC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C663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E83CA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67960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69C584" w14:textId="77777777" w:rsidR="00A24247" w:rsidRPr="00A24247" w:rsidRDefault="00A24247" w:rsidP="00906906">
            <w:pPr>
              <w:pStyle w:val="Paragraph"/>
              <w:spacing w:after="0" w:line="240" w:lineRule="auto"/>
              <w:rPr>
                <w:noProof/>
                <w:lang w:val="sk-SK"/>
              </w:rPr>
            </w:pPr>
            <w:r w:rsidRPr="00A24247">
              <w:rPr>
                <w:noProof/>
                <w:lang w:val="sk-SK"/>
              </w:rPr>
              <w:t>0.2481</w:t>
            </w:r>
          </w:p>
        </w:tc>
        <w:tc>
          <w:tcPr>
            <w:tcW w:w="0" w:type="auto"/>
            <w:tcBorders>
              <w:top w:val="single" w:sz="4" w:space="0" w:color="auto"/>
              <w:left w:val="single" w:sz="4" w:space="0" w:color="auto"/>
              <w:bottom w:val="single" w:sz="4" w:space="0" w:color="auto"/>
              <w:right w:val="single" w:sz="4" w:space="0" w:color="auto"/>
            </w:tcBorders>
            <w:hideMark/>
          </w:tcPr>
          <w:p w14:paraId="15CB193F" w14:textId="77777777" w:rsidR="00A24247" w:rsidRPr="00A24247" w:rsidRDefault="00A24247" w:rsidP="00906906">
            <w:pPr>
              <w:pStyle w:val="Paragraph"/>
              <w:spacing w:after="0" w:line="240" w:lineRule="auto"/>
              <w:jc w:val="right"/>
              <w:rPr>
                <w:noProof/>
                <w:lang w:val="sk-SK"/>
              </w:rPr>
            </w:pPr>
            <w:r w:rsidRPr="00A24247">
              <w:rPr>
                <w:noProof/>
                <w:lang w:val="sk-SK"/>
              </w:rPr>
              <w:t>ex 5404 19 00</w:t>
            </w:r>
          </w:p>
        </w:tc>
        <w:tc>
          <w:tcPr>
            <w:tcW w:w="0" w:type="auto"/>
            <w:tcBorders>
              <w:top w:val="single" w:sz="4" w:space="0" w:color="auto"/>
              <w:left w:val="single" w:sz="4" w:space="0" w:color="auto"/>
              <w:bottom w:val="single" w:sz="4" w:space="0" w:color="auto"/>
              <w:right w:val="single" w:sz="4" w:space="0" w:color="auto"/>
            </w:tcBorders>
            <w:hideMark/>
          </w:tcPr>
          <w:p w14:paraId="2B943385"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8993462" w14:textId="7091B752" w:rsidR="00730589" w:rsidRDefault="00A24247" w:rsidP="00906906">
            <w:pPr>
              <w:pStyle w:val="Paragraph"/>
              <w:spacing w:after="0" w:line="240" w:lineRule="auto"/>
              <w:rPr>
                <w:noProof/>
                <w:lang w:val="sk-SK"/>
              </w:rPr>
            </w:pPr>
            <w:r w:rsidRPr="00A24247">
              <w:rPr>
                <w:noProof/>
                <w:lang w:val="sk-SK"/>
              </w:rPr>
              <w:t>Monofily</w:t>
            </w:r>
            <w:r w:rsidR="00730589">
              <w:rPr>
                <w:noProof/>
                <w:lang w:val="sk-SK"/>
              </w:rPr>
              <w:t xml:space="preserve"> z </w:t>
            </w:r>
            <w:r w:rsidRPr="00A24247">
              <w:rPr>
                <w:noProof/>
                <w:lang w:val="sk-SK"/>
              </w:rPr>
              <w:t>polyesteru alebo polybutyléntereftalátu,</w:t>
            </w:r>
            <w:r w:rsidR="00730589">
              <w:rPr>
                <w:noProof/>
                <w:lang w:val="sk-SK"/>
              </w:rPr>
              <w:t xml:space="preserve"> s </w:t>
            </w:r>
            <w:r w:rsidRPr="00A24247">
              <w:rPr>
                <w:noProof/>
                <w:lang w:val="sk-SK"/>
              </w:rPr>
              <w:t>rozmerom</w:t>
            </w:r>
            <w:r w:rsidR="00730589">
              <w:rPr>
                <w:noProof/>
                <w:lang w:val="sk-SK"/>
              </w:rPr>
              <w:t xml:space="preserve"> v </w:t>
            </w:r>
            <w:r w:rsidRPr="00A24247">
              <w:rPr>
                <w:noProof/>
                <w:lang w:val="sk-SK"/>
              </w:rPr>
              <w:t>priereze 0,5 mm alebo viac, ale najviac 1 mm, na použitie vo výrobe zipsov</w:t>
            </w:r>
          </w:p>
          <w:p w14:paraId="7F7DFC6B" w14:textId="4A8AC44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F4992AE" w14:textId="1D57B6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8CCF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0C432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D270A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730C9A" w14:textId="77777777" w:rsidR="00A24247" w:rsidRPr="00A24247" w:rsidRDefault="00A24247" w:rsidP="00906906">
            <w:pPr>
              <w:pStyle w:val="Paragraph"/>
              <w:spacing w:after="0" w:line="240" w:lineRule="auto"/>
              <w:rPr>
                <w:noProof/>
                <w:lang w:val="sk-SK"/>
              </w:rPr>
            </w:pPr>
            <w:r w:rsidRPr="00A24247">
              <w:rPr>
                <w:noProof/>
                <w:lang w:val="sk-SK"/>
              </w:rPr>
              <w:t>0.8225</w:t>
            </w:r>
          </w:p>
        </w:tc>
        <w:tc>
          <w:tcPr>
            <w:tcW w:w="0" w:type="auto"/>
            <w:tcBorders>
              <w:top w:val="single" w:sz="4" w:space="0" w:color="auto"/>
              <w:left w:val="single" w:sz="4" w:space="0" w:color="auto"/>
              <w:bottom w:val="single" w:sz="4" w:space="0" w:color="auto"/>
              <w:right w:val="single" w:sz="4" w:space="0" w:color="auto"/>
            </w:tcBorders>
            <w:hideMark/>
          </w:tcPr>
          <w:p w14:paraId="7DB765F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5404 19 00</w:t>
            </w:r>
          </w:p>
        </w:tc>
        <w:tc>
          <w:tcPr>
            <w:tcW w:w="0" w:type="auto"/>
            <w:tcBorders>
              <w:top w:val="single" w:sz="4" w:space="0" w:color="auto"/>
              <w:left w:val="single" w:sz="4" w:space="0" w:color="auto"/>
              <w:bottom w:val="single" w:sz="4" w:space="0" w:color="auto"/>
              <w:right w:val="single" w:sz="4" w:space="0" w:color="auto"/>
            </w:tcBorders>
            <w:hideMark/>
          </w:tcPr>
          <w:p w14:paraId="7FCF4510"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D9967BB" w14:textId="53B9ADB1" w:rsidR="00A24247" w:rsidRPr="00A24247" w:rsidRDefault="00A24247" w:rsidP="00906906">
            <w:pPr>
              <w:pStyle w:val="Paragraph"/>
              <w:spacing w:after="0" w:line="240" w:lineRule="auto"/>
              <w:rPr>
                <w:noProof/>
                <w:lang w:val="sk-SK"/>
              </w:rPr>
            </w:pPr>
            <w:r w:rsidRPr="00A24247">
              <w:rPr>
                <w:noProof/>
                <w:lang w:val="sk-SK"/>
              </w:rPr>
              <w:t>Chemicky kónické syntetické vlákna</w:t>
            </w:r>
            <w:r w:rsidR="00730589">
              <w:rPr>
                <w:noProof/>
                <w:lang w:val="sk-SK"/>
              </w:rPr>
              <w:t xml:space="preserve"> z </w:t>
            </w:r>
            <w:r w:rsidRPr="00A24247">
              <w:rPr>
                <w:noProof/>
                <w:lang w:val="sk-SK"/>
              </w:rPr>
              <w:t>polyesteru:</w:t>
            </w:r>
          </w:p>
          <w:tbl>
            <w:tblPr>
              <w:tblStyle w:val="Listdash"/>
              <w:tblW w:w="0" w:type="auto"/>
              <w:tblLook w:val="04A0" w:firstRow="1" w:lastRow="0" w:firstColumn="1" w:lastColumn="0" w:noHBand="0" w:noVBand="1"/>
            </w:tblPr>
            <w:tblGrid>
              <w:gridCol w:w="220"/>
              <w:gridCol w:w="3424"/>
            </w:tblGrid>
            <w:tr w:rsidR="00A24247" w:rsidRPr="00A24247" w14:paraId="54EA2F34" w14:textId="77777777">
              <w:tc>
                <w:tcPr>
                  <w:tcW w:w="0" w:type="auto"/>
                  <w:hideMark/>
                </w:tcPr>
                <w:p w14:paraId="112D40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137131" w14:textId="77777777" w:rsidR="00A24247" w:rsidRPr="00A24247" w:rsidRDefault="00A24247" w:rsidP="00906906">
                  <w:pPr>
                    <w:pStyle w:val="Paragraph"/>
                    <w:spacing w:after="0" w:line="240" w:lineRule="auto"/>
                    <w:rPr>
                      <w:noProof/>
                      <w:lang w:val="sk-SK"/>
                    </w:rPr>
                  </w:pPr>
                  <w:r w:rsidRPr="00A24247">
                    <w:rPr>
                      <w:noProof/>
                      <w:lang w:val="sk-SK"/>
                    </w:rPr>
                    <w:t>s priemerom 0,1 mm alebo viac, ale najviac 0,6 mm,</w:t>
                  </w:r>
                </w:p>
              </w:tc>
            </w:tr>
            <w:tr w:rsidR="00A24247" w:rsidRPr="00A24247" w14:paraId="29740B09" w14:textId="77777777">
              <w:tc>
                <w:tcPr>
                  <w:tcW w:w="0" w:type="auto"/>
                  <w:hideMark/>
                </w:tcPr>
                <w:p w14:paraId="3721C5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B19A2A" w14:textId="77777777" w:rsidR="00A24247" w:rsidRPr="00A24247" w:rsidRDefault="00A24247" w:rsidP="00906906">
                  <w:pPr>
                    <w:pStyle w:val="Paragraph"/>
                    <w:spacing w:after="0" w:line="240" w:lineRule="auto"/>
                    <w:rPr>
                      <w:noProof/>
                      <w:lang w:val="sk-SK"/>
                    </w:rPr>
                  </w:pPr>
                  <w:r w:rsidRPr="00A24247">
                    <w:rPr>
                      <w:noProof/>
                      <w:lang w:val="sk-SK"/>
                    </w:rPr>
                    <w:t>s dĺžkou 30 mm alebo viac, ale najviac 120 mm,</w:t>
                  </w:r>
                </w:p>
              </w:tc>
            </w:tr>
          </w:tbl>
          <w:p w14:paraId="70B26A46" w14:textId="77777777" w:rsidR="00730589" w:rsidRDefault="00A24247" w:rsidP="00906906">
            <w:pPr>
              <w:pStyle w:val="Paragraph"/>
              <w:spacing w:after="0" w:line="240" w:lineRule="auto"/>
              <w:rPr>
                <w:noProof/>
                <w:lang w:val="sk-SK"/>
              </w:rPr>
            </w:pPr>
            <w:r w:rsidRPr="00A24247">
              <w:rPr>
                <w:noProof/>
                <w:lang w:val="sk-SK"/>
              </w:rPr>
              <w:t>na použitie pri výrobe štetcov</w:t>
            </w:r>
          </w:p>
          <w:p w14:paraId="75668C1A" w14:textId="387B63D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A19C671" w14:textId="184FF0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DEC6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7C7F2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E965EB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CDC2EE" w14:textId="77777777" w:rsidR="00A24247" w:rsidRPr="00A24247" w:rsidRDefault="00A24247" w:rsidP="00906906">
            <w:pPr>
              <w:pStyle w:val="Paragraph"/>
              <w:spacing w:after="0" w:line="240" w:lineRule="auto"/>
              <w:rPr>
                <w:noProof/>
                <w:lang w:val="sk-SK"/>
              </w:rPr>
            </w:pPr>
            <w:r w:rsidRPr="00A24247">
              <w:rPr>
                <w:noProof/>
                <w:lang w:val="sk-SK"/>
              </w:rPr>
              <w:t>0.3311</w:t>
            </w:r>
          </w:p>
        </w:tc>
        <w:tc>
          <w:tcPr>
            <w:tcW w:w="0" w:type="auto"/>
            <w:tcBorders>
              <w:top w:val="single" w:sz="4" w:space="0" w:color="auto"/>
              <w:left w:val="single" w:sz="4" w:space="0" w:color="auto"/>
              <w:bottom w:val="single" w:sz="4" w:space="0" w:color="auto"/>
              <w:right w:val="single" w:sz="4" w:space="0" w:color="auto"/>
            </w:tcBorders>
            <w:hideMark/>
          </w:tcPr>
          <w:p w14:paraId="39BC1C46" w14:textId="77777777" w:rsidR="00A24247" w:rsidRPr="00A24247" w:rsidRDefault="00A24247" w:rsidP="00906906">
            <w:pPr>
              <w:pStyle w:val="Paragraph"/>
              <w:spacing w:after="0" w:line="240" w:lineRule="auto"/>
              <w:jc w:val="right"/>
              <w:rPr>
                <w:noProof/>
                <w:lang w:val="sk-SK"/>
              </w:rPr>
            </w:pPr>
            <w:r w:rsidRPr="00A24247">
              <w:rPr>
                <w:noProof/>
                <w:lang w:val="sk-SK"/>
              </w:rPr>
              <w:t>ex 5404 90 90</w:t>
            </w:r>
          </w:p>
        </w:tc>
        <w:tc>
          <w:tcPr>
            <w:tcW w:w="0" w:type="auto"/>
            <w:tcBorders>
              <w:top w:val="single" w:sz="4" w:space="0" w:color="auto"/>
              <w:left w:val="single" w:sz="4" w:space="0" w:color="auto"/>
              <w:bottom w:val="single" w:sz="4" w:space="0" w:color="auto"/>
              <w:right w:val="single" w:sz="4" w:space="0" w:color="auto"/>
            </w:tcBorders>
            <w:hideMark/>
          </w:tcPr>
          <w:p w14:paraId="00956DE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FA68498" w14:textId="35EE0292" w:rsidR="00A24247" w:rsidRPr="00A24247" w:rsidRDefault="00A24247" w:rsidP="00906906">
            <w:pPr>
              <w:pStyle w:val="Paragraph"/>
              <w:spacing w:after="0" w:line="240" w:lineRule="auto"/>
              <w:rPr>
                <w:noProof/>
                <w:lang w:val="sk-SK"/>
              </w:rPr>
            </w:pPr>
            <w:r w:rsidRPr="00A24247">
              <w:rPr>
                <w:noProof/>
                <w:lang w:val="sk-SK"/>
              </w:rPr>
              <w:t>Pásik</w:t>
            </w:r>
            <w:r w:rsidR="00730589">
              <w:rPr>
                <w:noProof/>
                <w:lang w:val="sk-SK"/>
              </w:rPr>
              <w:t xml:space="preserve"> z </w:t>
            </w:r>
            <w:r w:rsidRPr="00A24247">
              <w:rPr>
                <w:noProof/>
                <w:lang w:val="sk-SK"/>
              </w:rPr>
              <w:t>polyimidu</w:t>
            </w:r>
          </w:p>
        </w:tc>
        <w:tc>
          <w:tcPr>
            <w:tcW w:w="0" w:type="auto"/>
            <w:tcBorders>
              <w:top w:val="single" w:sz="4" w:space="0" w:color="auto"/>
              <w:left w:val="single" w:sz="4" w:space="0" w:color="auto"/>
              <w:bottom w:val="single" w:sz="4" w:space="0" w:color="auto"/>
              <w:right w:val="single" w:sz="4" w:space="0" w:color="auto"/>
            </w:tcBorders>
            <w:hideMark/>
          </w:tcPr>
          <w:p w14:paraId="3239AC37" w14:textId="0799B7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9075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0024F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94E7D8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BC3D30" w14:textId="77777777" w:rsidR="00A24247" w:rsidRPr="00A24247" w:rsidRDefault="00A24247" w:rsidP="00906906">
            <w:pPr>
              <w:pStyle w:val="Paragraph"/>
              <w:spacing w:after="0" w:line="240" w:lineRule="auto"/>
              <w:rPr>
                <w:noProof/>
                <w:lang w:val="sk-SK"/>
              </w:rPr>
            </w:pPr>
            <w:r w:rsidRPr="00A24247">
              <w:rPr>
                <w:noProof/>
                <w:lang w:val="sk-SK"/>
              </w:rPr>
              <w:t>0.4258</w:t>
            </w:r>
          </w:p>
        </w:tc>
        <w:tc>
          <w:tcPr>
            <w:tcW w:w="0" w:type="auto"/>
            <w:tcBorders>
              <w:top w:val="single" w:sz="4" w:space="0" w:color="auto"/>
              <w:left w:val="single" w:sz="4" w:space="0" w:color="auto"/>
              <w:bottom w:val="single" w:sz="4" w:space="0" w:color="auto"/>
              <w:right w:val="single" w:sz="4" w:space="0" w:color="auto"/>
            </w:tcBorders>
            <w:hideMark/>
          </w:tcPr>
          <w:p w14:paraId="258448CF" w14:textId="77777777" w:rsidR="00A24247" w:rsidRPr="00A24247" w:rsidRDefault="00A24247" w:rsidP="00906906">
            <w:pPr>
              <w:pStyle w:val="Paragraph"/>
              <w:spacing w:after="0" w:line="240" w:lineRule="auto"/>
              <w:jc w:val="right"/>
              <w:rPr>
                <w:noProof/>
                <w:lang w:val="sk-SK"/>
              </w:rPr>
            </w:pPr>
            <w:r w:rsidRPr="00A24247">
              <w:rPr>
                <w:noProof/>
                <w:lang w:val="sk-SK"/>
              </w:rPr>
              <w:t>ex 5407 10 00</w:t>
            </w:r>
          </w:p>
        </w:tc>
        <w:tc>
          <w:tcPr>
            <w:tcW w:w="0" w:type="auto"/>
            <w:tcBorders>
              <w:top w:val="single" w:sz="4" w:space="0" w:color="auto"/>
              <w:left w:val="single" w:sz="4" w:space="0" w:color="auto"/>
              <w:bottom w:val="single" w:sz="4" w:space="0" w:color="auto"/>
              <w:right w:val="single" w:sz="4" w:space="0" w:color="auto"/>
            </w:tcBorders>
            <w:hideMark/>
          </w:tcPr>
          <w:p w14:paraId="5EE9F60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09059A9" w14:textId="58ECEEE6" w:rsidR="00A24247" w:rsidRPr="00A24247" w:rsidRDefault="00A24247" w:rsidP="00906906">
            <w:pPr>
              <w:pStyle w:val="Paragraph"/>
              <w:spacing w:after="0" w:line="240" w:lineRule="auto"/>
              <w:rPr>
                <w:noProof/>
                <w:lang w:val="sk-SK"/>
              </w:rPr>
            </w:pPr>
            <w:r w:rsidRPr="00A24247">
              <w:rPr>
                <w:noProof/>
                <w:lang w:val="sk-SK"/>
              </w:rPr>
              <w:t>Tkanina, pozostávajúca</w:t>
            </w:r>
            <w:r w:rsidR="00730589">
              <w:rPr>
                <w:noProof/>
                <w:lang w:val="sk-SK"/>
              </w:rPr>
              <w:t xml:space="preserve"> z </w:t>
            </w:r>
            <w:r w:rsidRPr="00A24247">
              <w:rPr>
                <w:noProof/>
                <w:lang w:val="sk-SK"/>
              </w:rPr>
              <w:t>osnovných priadzí</w:t>
            </w:r>
            <w:r w:rsidR="00730589">
              <w:rPr>
                <w:noProof/>
                <w:lang w:val="sk-SK"/>
              </w:rPr>
              <w:t xml:space="preserve"> z </w:t>
            </w:r>
            <w:r w:rsidRPr="00A24247">
              <w:rPr>
                <w:noProof/>
                <w:lang w:val="sk-SK"/>
              </w:rPr>
              <w:t>polyamidu-6,6</w:t>
            </w:r>
            <w:r w:rsidR="00730589">
              <w:rPr>
                <w:noProof/>
                <w:lang w:val="sk-SK"/>
              </w:rPr>
              <w:t xml:space="preserve"> a </w:t>
            </w:r>
            <w:r w:rsidRPr="00A24247">
              <w:rPr>
                <w:noProof/>
                <w:lang w:val="sk-SK"/>
              </w:rPr>
              <w:t>útkových priadzí</w:t>
            </w:r>
            <w:r w:rsidR="00730589">
              <w:rPr>
                <w:noProof/>
                <w:lang w:val="sk-SK"/>
              </w:rPr>
              <w:t xml:space="preserve"> z </w:t>
            </w:r>
            <w:r w:rsidRPr="00A24247">
              <w:rPr>
                <w:noProof/>
                <w:lang w:val="sk-SK"/>
              </w:rPr>
              <w:t>polyamidu-6,6, polyuretánu</w:t>
            </w:r>
            <w:r w:rsidR="00730589">
              <w:rPr>
                <w:noProof/>
                <w:lang w:val="sk-SK"/>
              </w:rPr>
              <w:t xml:space="preserve"> a </w:t>
            </w:r>
            <w:r w:rsidRPr="00A24247">
              <w:rPr>
                <w:noProof/>
                <w:lang w:val="sk-SK"/>
              </w:rPr>
              <w:t xml:space="preserve">kopolyméru kyseliny tereftalovej, </w:t>
            </w:r>
            <w:r w:rsidRPr="00A24247">
              <w:rPr>
                <w:i/>
                <w:iCs/>
                <w:noProof/>
                <w:lang w:val="sk-SK"/>
              </w:rPr>
              <w:t>p</w:t>
            </w:r>
            <w:r w:rsidRPr="00A24247">
              <w:rPr>
                <w:noProof/>
                <w:lang w:val="sk-SK"/>
              </w:rPr>
              <w:t>-fenyléndiamínu</w:t>
            </w:r>
            <w:r w:rsidR="00730589">
              <w:rPr>
                <w:noProof/>
                <w:lang w:val="sk-SK"/>
              </w:rPr>
              <w:t xml:space="preserve"> a </w:t>
            </w:r>
            <w:r w:rsidRPr="00A24247">
              <w:rPr>
                <w:noProof/>
                <w:lang w:val="sk-SK"/>
              </w:rPr>
              <w:t>3,4'-oxybis(fenylénamínu)</w:t>
            </w:r>
          </w:p>
        </w:tc>
        <w:tc>
          <w:tcPr>
            <w:tcW w:w="0" w:type="auto"/>
            <w:tcBorders>
              <w:top w:val="single" w:sz="4" w:space="0" w:color="auto"/>
              <w:left w:val="single" w:sz="4" w:space="0" w:color="auto"/>
              <w:bottom w:val="single" w:sz="4" w:space="0" w:color="auto"/>
              <w:right w:val="single" w:sz="4" w:space="0" w:color="auto"/>
            </w:tcBorders>
            <w:hideMark/>
          </w:tcPr>
          <w:p w14:paraId="4CCC908B" w14:textId="172B74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D210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BDA1B1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BEFDED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331752A" w14:textId="77777777" w:rsidR="00A24247" w:rsidRPr="00A24247" w:rsidRDefault="00A24247" w:rsidP="00906906">
            <w:pPr>
              <w:pStyle w:val="Paragraph"/>
              <w:spacing w:after="0" w:line="240" w:lineRule="auto"/>
              <w:rPr>
                <w:noProof/>
                <w:lang w:val="sk-SK"/>
              </w:rPr>
            </w:pPr>
            <w:r w:rsidRPr="00A24247">
              <w:rPr>
                <w:noProof/>
                <w:lang w:val="sk-SK"/>
              </w:rPr>
              <w:t>0.3090</w:t>
            </w:r>
          </w:p>
          <w:p w14:paraId="6B6881A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43DD9C" w14:textId="77777777" w:rsidR="00A24247" w:rsidRPr="00A24247" w:rsidRDefault="00A24247" w:rsidP="00906906">
            <w:pPr>
              <w:pStyle w:val="Paragraph"/>
              <w:spacing w:after="0" w:line="240" w:lineRule="auto"/>
              <w:jc w:val="right"/>
              <w:rPr>
                <w:noProof/>
                <w:lang w:val="sk-SK"/>
              </w:rPr>
            </w:pPr>
            <w:r w:rsidRPr="00A24247">
              <w:rPr>
                <w:noProof/>
                <w:lang w:val="sk-SK"/>
              </w:rPr>
              <w:t>ex 5503 11 00</w:t>
            </w:r>
          </w:p>
          <w:p w14:paraId="7D9964A3" w14:textId="77777777" w:rsidR="00A24247" w:rsidRPr="00A24247" w:rsidRDefault="00A24247" w:rsidP="00906906">
            <w:pPr>
              <w:pStyle w:val="Paragraph"/>
              <w:spacing w:after="0" w:line="240" w:lineRule="auto"/>
              <w:jc w:val="right"/>
              <w:rPr>
                <w:noProof/>
                <w:lang w:val="sk-SK"/>
              </w:rPr>
            </w:pPr>
            <w:r w:rsidRPr="00A24247">
              <w:rPr>
                <w:noProof/>
                <w:lang w:val="sk-SK"/>
              </w:rPr>
              <w:t>ex 5601 30 00</w:t>
            </w:r>
          </w:p>
        </w:tc>
        <w:tc>
          <w:tcPr>
            <w:tcW w:w="0" w:type="auto"/>
            <w:tcBorders>
              <w:top w:val="single" w:sz="4" w:space="0" w:color="auto"/>
              <w:left w:val="single" w:sz="4" w:space="0" w:color="auto"/>
              <w:bottom w:val="single" w:sz="4" w:space="0" w:color="auto"/>
              <w:right w:val="single" w:sz="4" w:space="0" w:color="auto"/>
            </w:tcBorders>
            <w:hideMark/>
          </w:tcPr>
          <w:p w14:paraId="00B6BF8C"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7DDF1AE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7318D15C" w14:textId="33577A79" w:rsidR="00A24247" w:rsidRPr="00A24247" w:rsidRDefault="00A24247" w:rsidP="00906906">
            <w:pPr>
              <w:pStyle w:val="Paragraph"/>
              <w:spacing w:after="0" w:line="240" w:lineRule="auto"/>
              <w:rPr>
                <w:noProof/>
                <w:lang w:val="sk-SK"/>
              </w:rPr>
            </w:pPr>
            <w:r w:rsidRPr="00A24247">
              <w:rPr>
                <w:noProof/>
                <w:lang w:val="sk-SK"/>
              </w:rPr>
              <w:t>Syntetické strižové vlákna</w:t>
            </w:r>
            <w:r w:rsidR="00730589">
              <w:rPr>
                <w:noProof/>
                <w:lang w:val="sk-SK"/>
              </w:rPr>
              <w:t xml:space="preserve"> z </w:t>
            </w:r>
            <w:r w:rsidRPr="00A24247">
              <w:rPr>
                <w:noProof/>
                <w:lang w:val="sk-SK"/>
              </w:rPr>
              <w:t xml:space="preserve">kopolyméru kyseliny tereftalovej, </w:t>
            </w:r>
            <w:r w:rsidRPr="00A24247">
              <w:rPr>
                <w:i/>
                <w:iCs/>
                <w:noProof/>
                <w:lang w:val="sk-SK"/>
              </w:rPr>
              <w:t>p</w:t>
            </w:r>
            <w:r w:rsidRPr="00A24247">
              <w:rPr>
                <w:noProof/>
                <w:lang w:val="sk-SK"/>
              </w:rPr>
              <w:t>-fenyléndiamínu</w:t>
            </w:r>
            <w:r w:rsidR="00730589">
              <w:rPr>
                <w:noProof/>
                <w:lang w:val="sk-SK"/>
              </w:rPr>
              <w:t xml:space="preserve"> a </w:t>
            </w:r>
            <w:r w:rsidRPr="00A24247">
              <w:rPr>
                <w:noProof/>
                <w:lang w:val="sk-SK"/>
              </w:rPr>
              <w:t>3,4'-oxybis(fenylénamínu),</w:t>
            </w:r>
            <w:r w:rsidR="00730589">
              <w:rPr>
                <w:noProof/>
                <w:lang w:val="sk-SK"/>
              </w:rPr>
              <w:t xml:space="preserve"> s </w:t>
            </w:r>
            <w:r w:rsidRPr="00A24247">
              <w:rPr>
                <w:noProof/>
                <w:lang w:val="sk-SK"/>
              </w:rPr>
              <w:t>dĺžkou najviac 7 mm</w:t>
            </w:r>
          </w:p>
          <w:p w14:paraId="1A24A4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AD88865" w14:textId="19C357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FF5522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15E46C3" w14:textId="77777777" w:rsidR="00A24247" w:rsidRPr="00A24247" w:rsidRDefault="00A24247" w:rsidP="00906906">
            <w:pPr>
              <w:pStyle w:val="Paragraph"/>
              <w:spacing w:after="0" w:line="240" w:lineRule="auto"/>
              <w:rPr>
                <w:noProof/>
                <w:lang w:val="sk-SK"/>
              </w:rPr>
            </w:pPr>
            <w:r w:rsidRPr="00A24247">
              <w:rPr>
                <w:noProof/>
                <w:lang w:val="sk-SK"/>
              </w:rPr>
              <w:t>-</w:t>
            </w:r>
          </w:p>
          <w:p w14:paraId="48CD8C7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091B095"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02FFC53" w14:textId="77777777" w:rsidR="00A24247" w:rsidRPr="00A24247" w:rsidRDefault="00A24247" w:rsidP="00906906">
            <w:pPr>
              <w:pStyle w:val="Paragraph"/>
              <w:spacing w:after="0" w:line="240" w:lineRule="auto"/>
              <w:rPr>
                <w:noProof/>
                <w:lang w:val="sk-SK"/>
              </w:rPr>
            </w:pPr>
          </w:p>
        </w:tc>
      </w:tr>
      <w:tr w:rsidR="00A24247" w:rsidRPr="00A24247" w14:paraId="3309EAF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C4473B0" w14:textId="77777777" w:rsidR="00A24247" w:rsidRPr="00A24247" w:rsidRDefault="00A24247" w:rsidP="00906906">
            <w:pPr>
              <w:pStyle w:val="Paragraph"/>
              <w:spacing w:after="0" w:line="240" w:lineRule="auto"/>
              <w:rPr>
                <w:noProof/>
                <w:lang w:val="sk-SK"/>
              </w:rPr>
            </w:pPr>
            <w:r w:rsidRPr="00A24247">
              <w:rPr>
                <w:noProof/>
                <w:lang w:val="sk-SK"/>
              </w:rPr>
              <w:t>0.3214</w:t>
            </w:r>
          </w:p>
          <w:p w14:paraId="3916E667" w14:textId="77777777" w:rsidR="00A24247" w:rsidRPr="00A24247" w:rsidRDefault="00A24247" w:rsidP="00906906">
            <w:pPr>
              <w:pStyle w:val="Paragraph"/>
              <w:spacing w:after="0" w:line="240" w:lineRule="auto"/>
              <w:rPr>
                <w:noProof/>
                <w:lang w:val="sk-SK"/>
              </w:rPr>
            </w:pPr>
          </w:p>
          <w:p w14:paraId="3E91D17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B1E7A9A" w14:textId="77777777" w:rsidR="00A24247" w:rsidRPr="00A24247" w:rsidRDefault="00A24247" w:rsidP="00906906">
            <w:pPr>
              <w:pStyle w:val="Paragraph"/>
              <w:spacing w:after="0" w:line="240" w:lineRule="auto"/>
              <w:jc w:val="right"/>
              <w:rPr>
                <w:noProof/>
                <w:lang w:val="sk-SK"/>
              </w:rPr>
            </w:pPr>
            <w:r w:rsidRPr="00A24247">
              <w:rPr>
                <w:noProof/>
                <w:lang w:val="sk-SK"/>
              </w:rPr>
              <w:t>ex 5503 90 00</w:t>
            </w:r>
          </w:p>
          <w:p w14:paraId="5B52701D" w14:textId="77777777" w:rsidR="00A24247" w:rsidRPr="00A24247" w:rsidRDefault="00A24247" w:rsidP="00906906">
            <w:pPr>
              <w:pStyle w:val="Paragraph"/>
              <w:spacing w:after="0" w:line="240" w:lineRule="auto"/>
              <w:jc w:val="right"/>
              <w:rPr>
                <w:noProof/>
                <w:lang w:val="sk-SK"/>
              </w:rPr>
            </w:pPr>
            <w:r w:rsidRPr="00A24247">
              <w:rPr>
                <w:noProof/>
                <w:lang w:val="sk-SK"/>
              </w:rPr>
              <w:t>ex 5506 90 00</w:t>
            </w:r>
          </w:p>
          <w:p w14:paraId="04A3E048" w14:textId="77777777" w:rsidR="00A24247" w:rsidRPr="00A24247" w:rsidRDefault="00A24247" w:rsidP="00906906">
            <w:pPr>
              <w:pStyle w:val="Paragraph"/>
              <w:spacing w:after="0" w:line="240" w:lineRule="auto"/>
              <w:jc w:val="right"/>
              <w:rPr>
                <w:noProof/>
                <w:lang w:val="sk-SK"/>
              </w:rPr>
            </w:pPr>
            <w:r w:rsidRPr="00A24247">
              <w:rPr>
                <w:noProof/>
                <w:lang w:val="sk-SK"/>
              </w:rPr>
              <w:t>ex 5601 30 00</w:t>
            </w:r>
          </w:p>
        </w:tc>
        <w:tc>
          <w:tcPr>
            <w:tcW w:w="0" w:type="auto"/>
            <w:tcBorders>
              <w:top w:val="single" w:sz="4" w:space="0" w:color="auto"/>
              <w:left w:val="single" w:sz="4" w:space="0" w:color="auto"/>
              <w:bottom w:val="single" w:sz="4" w:space="0" w:color="auto"/>
              <w:right w:val="single" w:sz="4" w:space="0" w:color="auto"/>
            </w:tcBorders>
            <w:hideMark/>
          </w:tcPr>
          <w:p w14:paraId="1DDFD22C"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2E8E9550"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2F02E1C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1C9D30BE" w14:textId="77777777" w:rsidR="00A24247" w:rsidRPr="00A24247" w:rsidRDefault="00A24247" w:rsidP="00906906">
            <w:pPr>
              <w:pStyle w:val="Paragraph"/>
              <w:spacing w:after="0" w:line="240" w:lineRule="auto"/>
              <w:rPr>
                <w:noProof/>
                <w:lang w:val="sk-SK"/>
              </w:rPr>
            </w:pPr>
            <w:r w:rsidRPr="00A24247">
              <w:rPr>
                <w:noProof/>
                <w:lang w:val="sk-SK"/>
              </w:rPr>
              <w:t>Polyvinylalkoholové vlákna, tiež acetalizované</w:t>
            </w:r>
          </w:p>
          <w:p w14:paraId="5563B680" w14:textId="77777777" w:rsidR="00A24247" w:rsidRPr="00A24247" w:rsidRDefault="00A24247" w:rsidP="00906906">
            <w:pPr>
              <w:pStyle w:val="Paragraph"/>
              <w:spacing w:after="0" w:line="240" w:lineRule="auto"/>
              <w:rPr>
                <w:noProof/>
                <w:lang w:val="sk-SK"/>
              </w:rPr>
            </w:pPr>
          </w:p>
          <w:p w14:paraId="6D5D1F4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8867570" w14:textId="1D39D6D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9540076" w14:textId="77777777" w:rsidR="00A24247" w:rsidRPr="00A24247" w:rsidRDefault="00A24247" w:rsidP="00906906">
            <w:pPr>
              <w:pStyle w:val="Paragraph"/>
              <w:spacing w:after="0" w:line="240" w:lineRule="auto"/>
              <w:rPr>
                <w:noProof/>
                <w:lang w:val="sk-SK"/>
              </w:rPr>
            </w:pPr>
          </w:p>
          <w:p w14:paraId="36A2803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31E880B" w14:textId="77777777" w:rsidR="00A24247" w:rsidRPr="00A24247" w:rsidRDefault="00A24247" w:rsidP="00906906">
            <w:pPr>
              <w:pStyle w:val="Paragraph"/>
              <w:spacing w:after="0" w:line="240" w:lineRule="auto"/>
              <w:rPr>
                <w:noProof/>
                <w:lang w:val="sk-SK"/>
              </w:rPr>
            </w:pPr>
            <w:r w:rsidRPr="00A24247">
              <w:rPr>
                <w:noProof/>
                <w:lang w:val="sk-SK"/>
              </w:rPr>
              <w:t>-</w:t>
            </w:r>
          </w:p>
          <w:p w14:paraId="1555C658" w14:textId="77777777" w:rsidR="00A24247" w:rsidRPr="00A24247" w:rsidRDefault="00A24247" w:rsidP="00906906">
            <w:pPr>
              <w:pStyle w:val="Paragraph"/>
              <w:spacing w:after="0" w:line="240" w:lineRule="auto"/>
              <w:rPr>
                <w:noProof/>
                <w:lang w:val="sk-SK"/>
              </w:rPr>
            </w:pPr>
          </w:p>
          <w:p w14:paraId="16A6E83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C27ACC6"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91BE825" w14:textId="77777777" w:rsidR="00A24247" w:rsidRPr="00A24247" w:rsidRDefault="00A24247" w:rsidP="00906906">
            <w:pPr>
              <w:pStyle w:val="Paragraph"/>
              <w:spacing w:after="0" w:line="240" w:lineRule="auto"/>
              <w:rPr>
                <w:noProof/>
                <w:lang w:val="sk-SK"/>
              </w:rPr>
            </w:pPr>
          </w:p>
          <w:p w14:paraId="7EA5A077" w14:textId="77777777" w:rsidR="00A24247" w:rsidRPr="00A24247" w:rsidRDefault="00A24247" w:rsidP="00906906">
            <w:pPr>
              <w:pStyle w:val="Paragraph"/>
              <w:spacing w:after="0" w:line="240" w:lineRule="auto"/>
              <w:rPr>
                <w:noProof/>
                <w:lang w:val="sk-SK"/>
              </w:rPr>
            </w:pPr>
          </w:p>
        </w:tc>
      </w:tr>
      <w:tr w:rsidR="00A24247" w:rsidRPr="00A24247" w14:paraId="2FD6878A"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E87072E" w14:textId="77777777" w:rsidR="00A24247" w:rsidRPr="00A24247" w:rsidRDefault="00A24247" w:rsidP="00906906">
            <w:pPr>
              <w:pStyle w:val="Paragraph"/>
              <w:spacing w:after="0" w:line="240" w:lineRule="auto"/>
              <w:rPr>
                <w:noProof/>
                <w:lang w:val="sk-SK"/>
              </w:rPr>
            </w:pPr>
            <w:r w:rsidRPr="00A24247">
              <w:rPr>
                <w:noProof/>
                <w:lang w:val="sk-SK"/>
              </w:rPr>
              <w:t>0.3212</w:t>
            </w:r>
          </w:p>
          <w:p w14:paraId="3D2B2B34" w14:textId="77777777" w:rsidR="00A24247" w:rsidRPr="00A24247" w:rsidRDefault="00A24247" w:rsidP="00906906">
            <w:pPr>
              <w:pStyle w:val="Paragraph"/>
              <w:spacing w:after="0" w:line="240" w:lineRule="auto"/>
              <w:rPr>
                <w:noProof/>
                <w:lang w:val="sk-SK"/>
              </w:rPr>
            </w:pPr>
          </w:p>
          <w:p w14:paraId="3C254C46" w14:textId="77777777" w:rsidR="00A24247" w:rsidRPr="00A24247" w:rsidRDefault="00A24247" w:rsidP="00906906">
            <w:pPr>
              <w:pStyle w:val="Paragraph"/>
              <w:spacing w:after="0" w:line="240" w:lineRule="auto"/>
              <w:rPr>
                <w:noProof/>
                <w:lang w:val="sk-SK"/>
              </w:rPr>
            </w:pPr>
          </w:p>
          <w:p w14:paraId="7DEBDFDC" w14:textId="77777777" w:rsidR="00A24247" w:rsidRPr="00A24247" w:rsidRDefault="00A24247" w:rsidP="00906906">
            <w:pPr>
              <w:pStyle w:val="Paragraph"/>
              <w:spacing w:after="0" w:line="240" w:lineRule="auto"/>
              <w:rPr>
                <w:noProof/>
                <w:lang w:val="sk-SK"/>
              </w:rPr>
            </w:pPr>
          </w:p>
          <w:p w14:paraId="5CF7F13B" w14:textId="77777777" w:rsidR="00A24247" w:rsidRPr="00A24247" w:rsidRDefault="00A24247" w:rsidP="00906906">
            <w:pPr>
              <w:pStyle w:val="Paragraph"/>
              <w:spacing w:after="0" w:line="240" w:lineRule="auto"/>
              <w:rPr>
                <w:noProof/>
                <w:lang w:val="sk-SK"/>
              </w:rPr>
            </w:pPr>
          </w:p>
          <w:p w14:paraId="2EEE5D72" w14:textId="77777777" w:rsidR="00A24247" w:rsidRPr="00A24247" w:rsidRDefault="00A24247" w:rsidP="00906906">
            <w:pPr>
              <w:pStyle w:val="Paragraph"/>
              <w:spacing w:after="0" w:line="240" w:lineRule="auto"/>
              <w:rPr>
                <w:noProof/>
                <w:lang w:val="sk-SK"/>
              </w:rPr>
            </w:pPr>
          </w:p>
          <w:p w14:paraId="09839F4E" w14:textId="77777777" w:rsidR="00A24247" w:rsidRPr="00A24247" w:rsidRDefault="00A24247" w:rsidP="00906906">
            <w:pPr>
              <w:pStyle w:val="Paragraph"/>
              <w:spacing w:after="0" w:line="240" w:lineRule="auto"/>
              <w:rPr>
                <w:noProof/>
                <w:lang w:val="sk-SK"/>
              </w:rPr>
            </w:pPr>
          </w:p>
          <w:p w14:paraId="1983325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92F7751" w14:textId="77777777" w:rsidR="00A24247" w:rsidRPr="00A24247" w:rsidRDefault="00A24247" w:rsidP="00906906">
            <w:pPr>
              <w:pStyle w:val="Paragraph"/>
              <w:spacing w:after="0" w:line="240" w:lineRule="auto"/>
              <w:jc w:val="right"/>
              <w:rPr>
                <w:noProof/>
                <w:lang w:val="sk-SK"/>
              </w:rPr>
            </w:pPr>
            <w:r w:rsidRPr="00A24247">
              <w:rPr>
                <w:noProof/>
                <w:lang w:val="sk-SK"/>
              </w:rPr>
              <w:t>ex 5603 11 10</w:t>
            </w:r>
          </w:p>
          <w:p w14:paraId="0D01495A" w14:textId="77777777" w:rsidR="00A24247" w:rsidRPr="00A24247" w:rsidRDefault="00A24247" w:rsidP="00906906">
            <w:pPr>
              <w:pStyle w:val="Paragraph"/>
              <w:spacing w:after="0" w:line="240" w:lineRule="auto"/>
              <w:jc w:val="right"/>
              <w:rPr>
                <w:noProof/>
                <w:lang w:val="sk-SK"/>
              </w:rPr>
            </w:pPr>
            <w:r w:rsidRPr="00A24247">
              <w:rPr>
                <w:noProof/>
                <w:lang w:val="sk-SK"/>
              </w:rPr>
              <w:t>ex 5603 11 90</w:t>
            </w:r>
          </w:p>
          <w:p w14:paraId="0567BCE4" w14:textId="77777777" w:rsidR="00A24247" w:rsidRPr="00A24247" w:rsidRDefault="00A24247" w:rsidP="00906906">
            <w:pPr>
              <w:pStyle w:val="Paragraph"/>
              <w:spacing w:after="0" w:line="240" w:lineRule="auto"/>
              <w:jc w:val="right"/>
              <w:rPr>
                <w:noProof/>
                <w:lang w:val="sk-SK"/>
              </w:rPr>
            </w:pPr>
            <w:r w:rsidRPr="00A24247">
              <w:rPr>
                <w:noProof/>
                <w:lang w:val="sk-SK"/>
              </w:rPr>
              <w:t>ex 5603 12 10</w:t>
            </w:r>
          </w:p>
          <w:p w14:paraId="77C63D55" w14:textId="77777777" w:rsidR="00A24247" w:rsidRPr="00A24247" w:rsidRDefault="00A24247" w:rsidP="00906906">
            <w:pPr>
              <w:pStyle w:val="Paragraph"/>
              <w:spacing w:after="0" w:line="240" w:lineRule="auto"/>
              <w:jc w:val="right"/>
              <w:rPr>
                <w:noProof/>
                <w:lang w:val="sk-SK"/>
              </w:rPr>
            </w:pPr>
            <w:r w:rsidRPr="00A24247">
              <w:rPr>
                <w:noProof/>
                <w:lang w:val="sk-SK"/>
              </w:rPr>
              <w:t>ex 5603 12 90</w:t>
            </w:r>
          </w:p>
          <w:p w14:paraId="0B2BE32A" w14:textId="77777777" w:rsidR="00A24247" w:rsidRPr="00A24247" w:rsidRDefault="00A24247" w:rsidP="00906906">
            <w:pPr>
              <w:pStyle w:val="Paragraph"/>
              <w:spacing w:after="0" w:line="240" w:lineRule="auto"/>
              <w:jc w:val="right"/>
              <w:rPr>
                <w:noProof/>
                <w:lang w:val="sk-SK"/>
              </w:rPr>
            </w:pPr>
            <w:r w:rsidRPr="00A24247">
              <w:rPr>
                <w:noProof/>
                <w:lang w:val="sk-SK"/>
              </w:rPr>
              <w:t>ex 5603 91 10</w:t>
            </w:r>
          </w:p>
          <w:p w14:paraId="2DB66A59" w14:textId="77777777" w:rsidR="00A24247" w:rsidRPr="00A24247" w:rsidRDefault="00A24247" w:rsidP="00906906">
            <w:pPr>
              <w:pStyle w:val="Paragraph"/>
              <w:spacing w:after="0" w:line="240" w:lineRule="auto"/>
              <w:jc w:val="right"/>
              <w:rPr>
                <w:noProof/>
                <w:lang w:val="sk-SK"/>
              </w:rPr>
            </w:pPr>
            <w:r w:rsidRPr="00A24247">
              <w:rPr>
                <w:noProof/>
                <w:lang w:val="sk-SK"/>
              </w:rPr>
              <w:t>ex 5603 91 90</w:t>
            </w:r>
          </w:p>
          <w:p w14:paraId="4A1A92A0" w14:textId="77777777" w:rsidR="00A24247" w:rsidRPr="00A24247" w:rsidRDefault="00A24247" w:rsidP="00906906">
            <w:pPr>
              <w:pStyle w:val="Paragraph"/>
              <w:spacing w:after="0" w:line="240" w:lineRule="auto"/>
              <w:jc w:val="right"/>
              <w:rPr>
                <w:noProof/>
                <w:lang w:val="sk-SK"/>
              </w:rPr>
            </w:pPr>
            <w:r w:rsidRPr="00A24247">
              <w:rPr>
                <w:noProof/>
                <w:lang w:val="sk-SK"/>
              </w:rPr>
              <w:t>ex 5603 92 10</w:t>
            </w:r>
          </w:p>
          <w:p w14:paraId="7877EA19" w14:textId="77777777" w:rsidR="00A24247" w:rsidRPr="00A24247" w:rsidRDefault="00A24247" w:rsidP="00906906">
            <w:pPr>
              <w:pStyle w:val="Paragraph"/>
              <w:spacing w:after="0" w:line="240" w:lineRule="auto"/>
              <w:jc w:val="right"/>
              <w:rPr>
                <w:noProof/>
                <w:lang w:val="sk-SK"/>
              </w:rPr>
            </w:pPr>
            <w:r w:rsidRPr="00A24247">
              <w:rPr>
                <w:noProof/>
                <w:lang w:val="sk-SK"/>
              </w:rPr>
              <w:t>ex 5603 92 90</w:t>
            </w:r>
          </w:p>
        </w:tc>
        <w:tc>
          <w:tcPr>
            <w:tcW w:w="0" w:type="auto"/>
            <w:tcBorders>
              <w:top w:val="single" w:sz="4" w:space="0" w:color="auto"/>
              <w:left w:val="single" w:sz="4" w:space="0" w:color="auto"/>
              <w:bottom w:val="single" w:sz="4" w:space="0" w:color="auto"/>
              <w:right w:val="single" w:sz="4" w:space="0" w:color="auto"/>
            </w:tcBorders>
            <w:hideMark/>
          </w:tcPr>
          <w:p w14:paraId="2B5CC974"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21A93119"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72CD4A45"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48A73021"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50EE2D97"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5C57DE42"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31F6731A"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56AA803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66059AAA" w14:textId="4A4B3B33" w:rsidR="00A24247" w:rsidRPr="00A24247" w:rsidRDefault="00A24247" w:rsidP="00906906">
            <w:pPr>
              <w:pStyle w:val="Paragraph"/>
              <w:spacing w:after="0" w:line="240" w:lineRule="auto"/>
              <w:rPr>
                <w:noProof/>
                <w:lang w:val="sk-SK"/>
              </w:rPr>
            </w:pPr>
            <w:r w:rsidRPr="00A24247">
              <w:rPr>
                <w:noProof/>
                <w:lang w:val="sk-SK"/>
              </w:rPr>
              <w:t>Polyvinylalkoholové netkané textílie,</w:t>
            </w:r>
            <w:r w:rsidR="00730589">
              <w:rPr>
                <w:noProof/>
                <w:lang w:val="sk-SK"/>
              </w:rPr>
              <w:t xml:space="preserve"> v </w:t>
            </w:r>
            <w:r w:rsidRPr="00A24247">
              <w:rPr>
                <w:noProof/>
                <w:lang w:val="sk-SK"/>
              </w:rPr>
              <w:t>metráži alebo narezané do pravouhlých tvarov:</w:t>
            </w:r>
          </w:p>
          <w:tbl>
            <w:tblPr>
              <w:tblStyle w:val="Listdash"/>
              <w:tblW w:w="0" w:type="auto"/>
              <w:tblLook w:val="04A0" w:firstRow="1" w:lastRow="0" w:firstColumn="1" w:lastColumn="0" w:noHBand="0" w:noVBand="1"/>
            </w:tblPr>
            <w:tblGrid>
              <w:gridCol w:w="220"/>
              <w:gridCol w:w="3586"/>
            </w:tblGrid>
            <w:tr w:rsidR="00A24247" w:rsidRPr="00A24247" w14:paraId="2A4F2A69" w14:textId="77777777">
              <w:tc>
                <w:tcPr>
                  <w:tcW w:w="0" w:type="auto"/>
                  <w:hideMark/>
                </w:tcPr>
                <w:p w14:paraId="000B60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70829A" w14:textId="77777777" w:rsidR="00A24247" w:rsidRPr="00A24247" w:rsidRDefault="00A24247" w:rsidP="00906906">
                  <w:pPr>
                    <w:pStyle w:val="Paragraph"/>
                    <w:spacing w:after="0" w:line="240" w:lineRule="auto"/>
                    <w:rPr>
                      <w:noProof/>
                      <w:lang w:val="sk-SK"/>
                    </w:rPr>
                  </w:pPr>
                  <w:r w:rsidRPr="00A24247">
                    <w:rPr>
                      <w:noProof/>
                      <w:lang w:val="sk-SK"/>
                    </w:rPr>
                    <w:t>s hrúbkou 200 μm alebo viac, ale najviac 280 μm a</w:t>
                  </w:r>
                </w:p>
              </w:tc>
            </w:tr>
            <w:tr w:rsidR="00A24247" w:rsidRPr="00A24247" w14:paraId="10F749BA" w14:textId="77777777">
              <w:tc>
                <w:tcPr>
                  <w:tcW w:w="0" w:type="auto"/>
                  <w:hideMark/>
                </w:tcPr>
                <w:p w14:paraId="3A1AC4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FCD154" w14:textId="77777777" w:rsidR="00A24247" w:rsidRPr="00A24247" w:rsidRDefault="00A24247" w:rsidP="00906906">
                  <w:pPr>
                    <w:pStyle w:val="Paragraph"/>
                    <w:spacing w:after="0" w:line="240" w:lineRule="auto"/>
                    <w:rPr>
                      <w:noProof/>
                      <w:lang w:val="sk-SK"/>
                    </w:rPr>
                  </w:pPr>
                  <w:r w:rsidRPr="00A24247">
                    <w:rPr>
                      <w:noProof/>
                      <w:lang w:val="sk-SK"/>
                    </w:rPr>
                    <w:t>s plošnou hmotnosťou 20 g/m</w:t>
                  </w:r>
                  <w:r w:rsidRPr="00A24247">
                    <w:rPr>
                      <w:noProof/>
                      <w:vertAlign w:val="superscript"/>
                      <w:lang w:val="sk-SK"/>
                    </w:rPr>
                    <w:t>2</w:t>
                  </w:r>
                  <w:r w:rsidRPr="00A24247">
                    <w:rPr>
                      <w:noProof/>
                      <w:lang w:val="sk-SK"/>
                    </w:rPr>
                    <w:t xml:space="preserve"> alebo viac, ale najviac 50 g/m</w:t>
                  </w:r>
                  <w:r w:rsidRPr="00A24247">
                    <w:rPr>
                      <w:noProof/>
                      <w:vertAlign w:val="superscript"/>
                      <w:lang w:val="sk-SK"/>
                    </w:rPr>
                    <w:t>2</w:t>
                  </w:r>
                </w:p>
              </w:tc>
            </w:tr>
          </w:tbl>
          <w:p w14:paraId="79D41F9C" w14:textId="77777777" w:rsidR="00A24247" w:rsidRPr="00A24247" w:rsidRDefault="00A24247" w:rsidP="00906906">
            <w:pPr>
              <w:pStyle w:val="Paragraph"/>
              <w:spacing w:after="0" w:line="240" w:lineRule="auto"/>
              <w:rPr>
                <w:noProof/>
                <w:lang w:val="sk-SK"/>
              </w:rPr>
            </w:pPr>
          </w:p>
          <w:p w14:paraId="59CDA8F8" w14:textId="77777777" w:rsidR="00A24247" w:rsidRPr="00A24247" w:rsidRDefault="00A24247" w:rsidP="00906906">
            <w:pPr>
              <w:pStyle w:val="Paragraph"/>
              <w:spacing w:after="0" w:line="240" w:lineRule="auto"/>
              <w:rPr>
                <w:noProof/>
                <w:lang w:val="sk-SK"/>
              </w:rPr>
            </w:pPr>
          </w:p>
          <w:p w14:paraId="41D81154" w14:textId="77777777" w:rsidR="00A24247" w:rsidRPr="00A24247" w:rsidRDefault="00A24247" w:rsidP="00906906">
            <w:pPr>
              <w:pStyle w:val="Paragraph"/>
              <w:spacing w:after="0" w:line="240" w:lineRule="auto"/>
              <w:rPr>
                <w:noProof/>
                <w:lang w:val="sk-SK"/>
              </w:rPr>
            </w:pPr>
          </w:p>
          <w:p w14:paraId="191D9830" w14:textId="77777777" w:rsidR="00A24247" w:rsidRPr="00A24247" w:rsidRDefault="00A24247" w:rsidP="00906906">
            <w:pPr>
              <w:pStyle w:val="Paragraph"/>
              <w:spacing w:after="0" w:line="240" w:lineRule="auto"/>
              <w:rPr>
                <w:noProof/>
                <w:lang w:val="sk-SK"/>
              </w:rPr>
            </w:pPr>
          </w:p>
          <w:p w14:paraId="1F6426A8" w14:textId="77777777" w:rsidR="00A24247" w:rsidRPr="00A24247" w:rsidRDefault="00A24247" w:rsidP="00906906">
            <w:pPr>
              <w:pStyle w:val="Paragraph"/>
              <w:spacing w:after="0" w:line="240" w:lineRule="auto"/>
              <w:rPr>
                <w:noProof/>
                <w:lang w:val="sk-SK"/>
              </w:rPr>
            </w:pPr>
          </w:p>
          <w:p w14:paraId="602BBDDE" w14:textId="77777777" w:rsidR="00A24247" w:rsidRPr="00A24247" w:rsidRDefault="00A24247" w:rsidP="00906906">
            <w:pPr>
              <w:pStyle w:val="Paragraph"/>
              <w:spacing w:after="0" w:line="240" w:lineRule="auto"/>
              <w:rPr>
                <w:noProof/>
                <w:lang w:val="sk-SK"/>
              </w:rPr>
            </w:pPr>
          </w:p>
          <w:p w14:paraId="091FC864" w14:textId="77777777" w:rsidR="00A24247" w:rsidRPr="00A24247" w:rsidRDefault="00A24247" w:rsidP="00906906">
            <w:pPr>
              <w:pStyle w:val="Paragraph"/>
              <w:spacing w:after="0" w:line="240" w:lineRule="auto"/>
              <w:rPr>
                <w:noProof/>
                <w:lang w:val="sk-SK"/>
              </w:rPr>
            </w:pPr>
          </w:p>
          <w:p w14:paraId="2357568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9F6DB4" w14:textId="741C920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7408B7A" w14:textId="77777777" w:rsidR="00A24247" w:rsidRPr="00A24247" w:rsidRDefault="00A24247" w:rsidP="00906906">
            <w:pPr>
              <w:pStyle w:val="Paragraph"/>
              <w:spacing w:after="0" w:line="240" w:lineRule="auto"/>
              <w:rPr>
                <w:noProof/>
                <w:lang w:val="sk-SK"/>
              </w:rPr>
            </w:pPr>
          </w:p>
          <w:p w14:paraId="12338F2E" w14:textId="77777777" w:rsidR="00A24247" w:rsidRPr="00A24247" w:rsidRDefault="00A24247" w:rsidP="00906906">
            <w:pPr>
              <w:pStyle w:val="Paragraph"/>
              <w:spacing w:after="0" w:line="240" w:lineRule="auto"/>
              <w:rPr>
                <w:noProof/>
                <w:lang w:val="sk-SK"/>
              </w:rPr>
            </w:pPr>
          </w:p>
          <w:p w14:paraId="5F08929A" w14:textId="77777777" w:rsidR="00A24247" w:rsidRPr="00A24247" w:rsidRDefault="00A24247" w:rsidP="00906906">
            <w:pPr>
              <w:pStyle w:val="Paragraph"/>
              <w:spacing w:after="0" w:line="240" w:lineRule="auto"/>
              <w:rPr>
                <w:noProof/>
                <w:lang w:val="sk-SK"/>
              </w:rPr>
            </w:pPr>
          </w:p>
          <w:p w14:paraId="66ED154E" w14:textId="77777777" w:rsidR="00A24247" w:rsidRPr="00A24247" w:rsidRDefault="00A24247" w:rsidP="00906906">
            <w:pPr>
              <w:pStyle w:val="Paragraph"/>
              <w:spacing w:after="0" w:line="240" w:lineRule="auto"/>
              <w:rPr>
                <w:noProof/>
                <w:lang w:val="sk-SK"/>
              </w:rPr>
            </w:pPr>
          </w:p>
          <w:p w14:paraId="305738BD" w14:textId="77777777" w:rsidR="00A24247" w:rsidRPr="00A24247" w:rsidRDefault="00A24247" w:rsidP="00906906">
            <w:pPr>
              <w:pStyle w:val="Paragraph"/>
              <w:spacing w:after="0" w:line="240" w:lineRule="auto"/>
              <w:rPr>
                <w:noProof/>
                <w:lang w:val="sk-SK"/>
              </w:rPr>
            </w:pPr>
          </w:p>
          <w:p w14:paraId="1D28779D" w14:textId="77777777" w:rsidR="00A24247" w:rsidRPr="00A24247" w:rsidRDefault="00A24247" w:rsidP="00906906">
            <w:pPr>
              <w:pStyle w:val="Paragraph"/>
              <w:spacing w:after="0" w:line="240" w:lineRule="auto"/>
              <w:rPr>
                <w:noProof/>
                <w:lang w:val="sk-SK"/>
              </w:rPr>
            </w:pPr>
          </w:p>
          <w:p w14:paraId="34818A6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A7F02D" w14:textId="77777777" w:rsidR="00A24247" w:rsidRPr="00A24247" w:rsidRDefault="00A24247" w:rsidP="00906906">
            <w:pPr>
              <w:pStyle w:val="Paragraph"/>
              <w:spacing w:after="0" w:line="240" w:lineRule="auto"/>
              <w:rPr>
                <w:noProof/>
                <w:lang w:val="sk-SK"/>
              </w:rPr>
            </w:pPr>
            <w:r w:rsidRPr="00A24247">
              <w:rPr>
                <w:noProof/>
                <w:lang w:val="sk-SK"/>
              </w:rPr>
              <w:t>m²</w:t>
            </w:r>
          </w:p>
          <w:p w14:paraId="0DB5EF3A" w14:textId="77777777" w:rsidR="00A24247" w:rsidRPr="00A24247" w:rsidRDefault="00A24247" w:rsidP="00906906">
            <w:pPr>
              <w:pStyle w:val="Paragraph"/>
              <w:spacing w:after="0" w:line="240" w:lineRule="auto"/>
              <w:rPr>
                <w:noProof/>
                <w:lang w:val="sk-SK"/>
              </w:rPr>
            </w:pPr>
          </w:p>
          <w:p w14:paraId="17A747BC" w14:textId="77777777" w:rsidR="00A24247" w:rsidRPr="00A24247" w:rsidRDefault="00A24247" w:rsidP="00906906">
            <w:pPr>
              <w:pStyle w:val="Paragraph"/>
              <w:spacing w:after="0" w:line="240" w:lineRule="auto"/>
              <w:rPr>
                <w:noProof/>
                <w:lang w:val="sk-SK"/>
              </w:rPr>
            </w:pPr>
          </w:p>
          <w:p w14:paraId="0777AB9A" w14:textId="77777777" w:rsidR="00A24247" w:rsidRPr="00A24247" w:rsidRDefault="00A24247" w:rsidP="00906906">
            <w:pPr>
              <w:pStyle w:val="Paragraph"/>
              <w:spacing w:after="0" w:line="240" w:lineRule="auto"/>
              <w:rPr>
                <w:noProof/>
                <w:lang w:val="sk-SK"/>
              </w:rPr>
            </w:pPr>
          </w:p>
          <w:p w14:paraId="14FEDE2F" w14:textId="77777777" w:rsidR="00A24247" w:rsidRPr="00A24247" w:rsidRDefault="00A24247" w:rsidP="00906906">
            <w:pPr>
              <w:pStyle w:val="Paragraph"/>
              <w:spacing w:after="0" w:line="240" w:lineRule="auto"/>
              <w:rPr>
                <w:noProof/>
                <w:lang w:val="sk-SK"/>
              </w:rPr>
            </w:pPr>
          </w:p>
          <w:p w14:paraId="109E5D23" w14:textId="77777777" w:rsidR="00A24247" w:rsidRPr="00A24247" w:rsidRDefault="00A24247" w:rsidP="00906906">
            <w:pPr>
              <w:pStyle w:val="Paragraph"/>
              <w:spacing w:after="0" w:line="240" w:lineRule="auto"/>
              <w:rPr>
                <w:noProof/>
                <w:lang w:val="sk-SK"/>
              </w:rPr>
            </w:pPr>
          </w:p>
          <w:p w14:paraId="2667B3B3" w14:textId="77777777" w:rsidR="00A24247" w:rsidRPr="00A24247" w:rsidRDefault="00A24247" w:rsidP="00906906">
            <w:pPr>
              <w:pStyle w:val="Paragraph"/>
              <w:spacing w:after="0" w:line="240" w:lineRule="auto"/>
              <w:rPr>
                <w:noProof/>
                <w:lang w:val="sk-SK"/>
              </w:rPr>
            </w:pPr>
          </w:p>
          <w:p w14:paraId="7365A56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D875648" w14:textId="77777777" w:rsidR="00A24247" w:rsidRPr="00A24247" w:rsidRDefault="00A24247" w:rsidP="00906906">
            <w:pPr>
              <w:pStyle w:val="Paragraph"/>
              <w:spacing w:after="0" w:line="240" w:lineRule="auto"/>
              <w:rPr>
                <w:noProof/>
                <w:lang w:val="sk-SK"/>
              </w:rPr>
            </w:pPr>
            <w:r w:rsidRPr="00A24247">
              <w:rPr>
                <w:noProof/>
                <w:lang w:val="sk-SK"/>
              </w:rPr>
              <w:t>31.12.2023</w:t>
            </w:r>
          </w:p>
          <w:p w14:paraId="6C05D75A" w14:textId="77777777" w:rsidR="00A24247" w:rsidRPr="00A24247" w:rsidRDefault="00A24247" w:rsidP="00906906">
            <w:pPr>
              <w:pStyle w:val="Paragraph"/>
              <w:spacing w:after="0" w:line="240" w:lineRule="auto"/>
              <w:rPr>
                <w:noProof/>
                <w:lang w:val="sk-SK"/>
              </w:rPr>
            </w:pPr>
          </w:p>
          <w:p w14:paraId="372397AC" w14:textId="77777777" w:rsidR="00A24247" w:rsidRPr="00A24247" w:rsidRDefault="00A24247" w:rsidP="00906906">
            <w:pPr>
              <w:pStyle w:val="Paragraph"/>
              <w:spacing w:after="0" w:line="240" w:lineRule="auto"/>
              <w:rPr>
                <w:noProof/>
                <w:lang w:val="sk-SK"/>
              </w:rPr>
            </w:pPr>
          </w:p>
          <w:p w14:paraId="6B7E849D" w14:textId="77777777" w:rsidR="00A24247" w:rsidRPr="00A24247" w:rsidRDefault="00A24247" w:rsidP="00906906">
            <w:pPr>
              <w:pStyle w:val="Paragraph"/>
              <w:spacing w:after="0" w:line="240" w:lineRule="auto"/>
              <w:rPr>
                <w:noProof/>
                <w:lang w:val="sk-SK"/>
              </w:rPr>
            </w:pPr>
          </w:p>
          <w:p w14:paraId="6FB260C9" w14:textId="77777777" w:rsidR="00A24247" w:rsidRPr="00A24247" w:rsidRDefault="00A24247" w:rsidP="00906906">
            <w:pPr>
              <w:pStyle w:val="Paragraph"/>
              <w:spacing w:after="0" w:line="240" w:lineRule="auto"/>
              <w:rPr>
                <w:noProof/>
                <w:lang w:val="sk-SK"/>
              </w:rPr>
            </w:pPr>
          </w:p>
          <w:p w14:paraId="2937F2A3" w14:textId="77777777" w:rsidR="00A24247" w:rsidRPr="00A24247" w:rsidRDefault="00A24247" w:rsidP="00906906">
            <w:pPr>
              <w:pStyle w:val="Paragraph"/>
              <w:spacing w:after="0" w:line="240" w:lineRule="auto"/>
              <w:rPr>
                <w:noProof/>
                <w:lang w:val="sk-SK"/>
              </w:rPr>
            </w:pPr>
          </w:p>
          <w:p w14:paraId="6264152E" w14:textId="77777777" w:rsidR="00A24247" w:rsidRPr="00A24247" w:rsidRDefault="00A24247" w:rsidP="00906906">
            <w:pPr>
              <w:pStyle w:val="Paragraph"/>
              <w:spacing w:after="0" w:line="240" w:lineRule="auto"/>
              <w:rPr>
                <w:noProof/>
                <w:lang w:val="sk-SK"/>
              </w:rPr>
            </w:pPr>
          </w:p>
          <w:p w14:paraId="348D67DE" w14:textId="77777777" w:rsidR="00A24247" w:rsidRPr="00A24247" w:rsidRDefault="00A24247" w:rsidP="00906906">
            <w:pPr>
              <w:pStyle w:val="Paragraph"/>
              <w:spacing w:after="0" w:line="240" w:lineRule="auto"/>
              <w:rPr>
                <w:noProof/>
                <w:lang w:val="sk-SK"/>
              </w:rPr>
            </w:pPr>
          </w:p>
        </w:tc>
      </w:tr>
      <w:tr w:rsidR="00A24247" w:rsidRPr="00A24247" w14:paraId="6094019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41A9572" w14:textId="77777777" w:rsidR="00A24247" w:rsidRPr="00A24247" w:rsidRDefault="00A24247" w:rsidP="00906906">
            <w:pPr>
              <w:pStyle w:val="Paragraph"/>
              <w:spacing w:after="0" w:line="240" w:lineRule="auto"/>
              <w:rPr>
                <w:noProof/>
                <w:lang w:val="sk-SK"/>
              </w:rPr>
            </w:pPr>
            <w:r w:rsidRPr="00A24247">
              <w:rPr>
                <w:noProof/>
                <w:lang w:val="sk-SK"/>
              </w:rPr>
              <w:t>0.2552</w:t>
            </w:r>
          </w:p>
          <w:p w14:paraId="1AE407DD" w14:textId="77777777" w:rsidR="00A24247" w:rsidRPr="00A24247" w:rsidRDefault="00A24247" w:rsidP="00906906">
            <w:pPr>
              <w:pStyle w:val="Paragraph"/>
              <w:spacing w:after="0" w:line="240" w:lineRule="auto"/>
              <w:rPr>
                <w:noProof/>
                <w:lang w:val="sk-SK"/>
              </w:rPr>
            </w:pPr>
          </w:p>
          <w:p w14:paraId="390E6DC5" w14:textId="77777777" w:rsidR="00A24247" w:rsidRPr="00A24247" w:rsidRDefault="00A24247" w:rsidP="00906906">
            <w:pPr>
              <w:pStyle w:val="Paragraph"/>
              <w:spacing w:after="0" w:line="240" w:lineRule="auto"/>
              <w:rPr>
                <w:noProof/>
                <w:lang w:val="sk-SK"/>
              </w:rPr>
            </w:pPr>
          </w:p>
          <w:p w14:paraId="7995F927" w14:textId="77777777" w:rsidR="00A24247" w:rsidRPr="00A24247" w:rsidRDefault="00A24247" w:rsidP="00906906">
            <w:pPr>
              <w:pStyle w:val="Paragraph"/>
              <w:spacing w:after="0" w:line="240" w:lineRule="auto"/>
              <w:rPr>
                <w:noProof/>
                <w:lang w:val="sk-SK"/>
              </w:rPr>
            </w:pPr>
          </w:p>
          <w:p w14:paraId="09843E2A" w14:textId="77777777" w:rsidR="00A24247" w:rsidRPr="00A24247" w:rsidRDefault="00A24247" w:rsidP="00906906">
            <w:pPr>
              <w:pStyle w:val="Paragraph"/>
              <w:spacing w:after="0" w:line="240" w:lineRule="auto"/>
              <w:rPr>
                <w:noProof/>
                <w:lang w:val="sk-SK"/>
              </w:rPr>
            </w:pPr>
          </w:p>
          <w:p w14:paraId="315181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EDF77A9" w14:textId="77777777" w:rsidR="00A24247" w:rsidRPr="00A24247" w:rsidRDefault="00A24247" w:rsidP="00906906">
            <w:pPr>
              <w:pStyle w:val="Paragraph"/>
              <w:spacing w:after="0" w:line="240" w:lineRule="auto"/>
              <w:jc w:val="right"/>
              <w:rPr>
                <w:noProof/>
                <w:lang w:val="sk-SK"/>
              </w:rPr>
            </w:pPr>
            <w:r w:rsidRPr="00A24247">
              <w:rPr>
                <w:noProof/>
                <w:lang w:val="sk-SK"/>
              </w:rPr>
              <w:t>ex 5603 12 90</w:t>
            </w:r>
          </w:p>
          <w:p w14:paraId="7DFE5D4A" w14:textId="77777777" w:rsidR="00A24247" w:rsidRPr="00A24247" w:rsidRDefault="00A24247" w:rsidP="00906906">
            <w:pPr>
              <w:pStyle w:val="Paragraph"/>
              <w:spacing w:after="0" w:line="240" w:lineRule="auto"/>
              <w:jc w:val="right"/>
              <w:rPr>
                <w:noProof/>
                <w:lang w:val="sk-SK"/>
              </w:rPr>
            </w:pPr>
            <w:r w:rsidRPr="00A24247">
              <w:rPr>
                <w:noProof/>
                <w:lang w:val="sk-SK"/>
              </w:rPr>
              <w:t>ex 5603 13 90</w:t>
            </w:r>
          </w:p>
          <w:p w14:paraId="224DEA5A" w14:textId="77777777" w:rsidR="00A24247" w:rsidRPr="00A24247" w:rsidRDefault="00A24247" w:rsidP="00906906">
            <w:pPr>
              <w:pStyle w:val="Paragraph"/>
              <w:spacing w:after="0" w:line="240" w:lineRule="auto"/>
              <w:jc w:val="right"/>
              <w:rPr>
                <w:noProof/>
                <w:lang w:val="sk-SK"/>
              </w:rPr>
            </w:pPr>
            <w:r w:rsidRPr="00A24247">
              <w:rPr>
                <w:noProof/>
                <w:lang w:val="sk-SK"/>
              </w:rPr>
              <w:t>ex 5603 14 90</w:t>
            </w:r>
          </w:p>
          <w:p w14:paraId="22244BF3" w14:textId="77777777" w:rsidR="00A24247" w:rsidRPr="00A24247" w:rsidRDefault="00A24247" w:rsidP="00906906">
            <w:pPr>
              <w:pStyle w:val="Paragraph"/>
              <w:spacing w:after="0" w:line="240" w:lineRule="auto"/>
              <w:jc w:val="right"/>
              <w:rPr>
                <w:noProof/>
                <w:lang w:val="sk-SK"/>
              </w:rPr>
            </w:pPr>
            <w:r w:rsidRPr="00A24247">
              <w:rPr>
                <w:noProof/>
                <w:lang w:val="sk-SK"/>
              </w:rPr>
              <w:t>ex 5603 92 90</w:t>
            </w:r>
          </w:p>
          <w:p w14:paraId="6582672B" w14:textId="77777777" w:rsidR="00A24247" w:rsidRPr="00A24247" w:rsidRDefault="00A24247" w:rsidP="00906906">
            <w:pPr>
              <w:pStyle w:val="Paragraph"/>
              <w:spacing w:after="0" w:line="240" w:lineRule="auto"/>
              <w:jc w:val="right"/>
              <w:rPr>
                <w:noProof/>
                <w:lang w:val="sk-SK"/>
              </w:rPr>
            </w:pPr>
            <w:r w:rsidRPr="00A24247">
              <w:rPr>
                <w:noProof/>
                <w:lang w:val="sk-SK"/>
              </w:rPr>
              <w:t>ex 5603 93 90</w:t>
            </w:r>
          </w:p>
          <w:p w14:paraId="56BCB7CF" w14:textId="77777777" w:rsidR="00A24247" w:rsidRPr="00A24247" w:rsidRDefault="00A24247" w:rsidP="00906906">
            <w:pPr>
              <w:pStyle w:val="Paragraph"/>
              <w:spacing w:after="0" w:line="240" w:lineRule="auto"/>
              <w:jc w:val="right"/>
              <w:rPr>
                <w:noProof/>
                <w:lang w:val="sk-SK"/>
              </w:rPr>
            </w:pPr>
            <w:r w:rsidRPr="00A24247">
              <w:rPr>
                <w:noProof/>
                <w:lang w:val="sk-SK"/>
              </w:rPr>
              <w:t>ex 5603 94 90</w:t>
            </w:r>
          </w:p>
        </w:tc>
        <w:tc>
          <w:tcPr>
            <w:tcW w:w="0" w:type="auto"/>
            <w:tcBorders>
              <w:top w:val="single" w:sz="4" w:space="0" w:color="auto"/>
              <w:left w:val="single" w:sz="4" w:space="0" w:color="auto"/>
              <w:bottom w:val="single" w:sz="4" w:space="0" w:color="auto"/>
              <w:right w:val="single" w:sz="4" w:space="0" w:color="auto"/>
            </w:tcBorders>
            <w:hideMark/>
          </w:tcPr>
          <w:p w14:paraId="20E45C37"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73B25F8D"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1D089F8F"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6EDDE3D3"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5179FC4E"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4FD1107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227217DA" w14:textId="4336CF14" w:rsidR="00A24247" w:rsidRPr="00A24247" w:rsidRDefault="00A24247" w:rsidP="00906906">
            <w:pPr>
              <w:pStyle w:val="Paragraph"/>
              <w:spacing w:after="0" w:line="240" w:lineRule="auto"/>
              <w:rPr>
                <w:noProof/>
                <w:lang w:val="sk-SK"/>
              </w:rPr>
            </w:pPr>
            <w:r w:rsidRPr="00A24247">
              <w:rPr>
                <w:noProof/>
                <w:lang w:val="sk-SK"/>
              </w:rPr>
              <w:t>Netkané textílie</w:t>
            </w:r>
            <w:r w:rsidR="00730589">
              <w:rPr>
                <w:noProof/>
                <w:lang w:val="sk-SK"/>
              </w:rPr>
              <w:t xml:space="preserve"> z </w:t>
            </w:r>
            <w:r w:rsidRPr="00A24247">
              <w:rPr>
                <w:noProof/>
                <w:lang w:val="sk-SK"/>
              </w:rPr>
              <w:t xml:space="preserve">aromatických polyamidových vlákien získaných polykondenzáciou </w:t>
            </w:r>
            <w:r w:rsidRPr="00A24247">
              <w:rPr>
                <w:i/>
                <w:iCs/>
                <w:noProof/>
                <w:lang w:val="sk-SK"/>
              </w:rPr>
              <w:t>m</w:t>
            </w:r>
            <w:r w:rsidRPr="00A24247">
              <w:rPr>
                <w:noProof/>
                <w:lang w:val="sk-SK"/>
              </w:rPr>
              <w:t>-fenyléndiamínu</w:t>
            </w:r>
            <w:r w:rsidR="00730589">
              <w:rPr>
                <w:noProof/>
                <w:lang w:val="sk-SK"/>
              </w:rPr>
              <w:t xml:space="preserve"> a </w:t>
            </w:r>
            <w:r w:rsidRPr="00A24247">
              <w:rPr>
                <w:noProof/>
                <w:lang w:val="sk-SK"/>
              </w:rPr>
              <w:t>kyseliny isoftalovej,</w:t>
            </w:r>
            <w:r w:rsidR="00730589">
              <w:rPr>
                <w:noProof/>
                <w:lang w:val="sk-SK"/>
              </w:rPr>
              <w:t xml:space="preserve"> v </w:t>
            </w:r>
            <w:r w:rsidRPr="00A24247">
              <w:rPr>
                <w:noProof/>
                <w:lang w:val="sk-SK"/>
              </w:rPr>
              <w:t>metráži alebo narezané do pravouhlých tvarov</w:t>
            </w:r>
          </w:p>
          <w:p w14:paraId="0E09BF85" w14:textId="77777777" w:rsidR="00A24247" w:rsidRPr="00A24247" w:rsidRDefault="00A24247" w:rsidP="00906906">
            <w:pPr>
              <w:pStyle w:val="Paragraph"/>
              <w:spacing w:after="0" w:line="240" w:lineRule="auto"/>
              <w:rPr>
                <w:noProof/>
                <w:lang w:val="sk-SK"/>
              </w:rPr>
            </w:pPr>
          </w:p>
          <w:p w14:paraId="27050312" w14:textId="77777777" w:rsidR="00A24247" w:rsidRPr="00A24247" w:rsidRDefault="00A24247" w:rsidP="00906906">
            <w:pPr>
              <w:pStyle w:val="Paragraph"/>
              <w:spacing w:after="0" w:line="240" w:lineRule="auto"/>
              <w:rPr>
                <w:noProof/>
                <w:lang w:val="sk-SK"/>
              </w:rPr>
            </w:pPr>
          </w:p>
          <w:p w14:paraId="06539465" w14:textId="77777777" w:rsidR="00A24247" w:rsidRPr="00A24247" w:rsidRDefault="00A24247" w:rsidP="00906906">
            <w:pPr>
              <w:pStyle w:val="Paragraph"/>
              <w:spacing w:after="0" w:line="240" w:lineRule="auto"/>
              <w:rPr>
                <w:noProof/>
                <w:lang w:val="sk-SK"/>
              </w:rPr>
            </w:pPr>
          </w:p>
          <w:p w14:paraId="4F70ABC6" w14:textId="77777777" w:rsidR="00A24247" w:rsidRPr="00A24247" w:rsidRDefault="00A24247" w:rsidP="00906906">
            <w:pPr>
              <w:pStyle w:val="Paragraph"/>
              <w:spacing w:after="0" w:line="240" w:lineRule="auto"/>
              <w:rPr>
                <w:noProof/>
                <w:lang w:val="sk-SK"/>
              </w:rPr>
            </w:pPr>
          </w:p>
          <w:p w14:paraId="307AB6E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EC78BF0" w14:textId="4689683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8507616" w14:textId="77777777" w:rsidR="00A24247" w:rsidRPr="00A24247" w:rsidRDefault="00A24247" w:rsidP="00906906">
            <w:pPr>
              <w:pStyle w:val="Paragraph"/>
              <w:spacing w:after="0" w:line="240" w:lineRule="auto"/>
              <w:rPr>
                <w:noProof/>
                <w:lang w:val="sk-SK"/>
              </w:rPr>
            </w:pPr>
          </w:p>
          <w:p w14:paraId="41CF2C98" w14:textId="77777777" w:rsidR="00A24247" w:rsidRPr="00A24247" w:rsidRDefault="00A24247" w:rsidP="00906906">
            <w:pPr>
              <w:pStyle w:val="Paragraph"/>
              <w:spacing w:after="0" w:line="240" w:lineRule="auto"/>
              <w:rPr>
                <w:noProof/>
                <w:lang w:val="sk-SK"/>
              </w:rPr>
            </w:pPr>
          </w:p>
          <w:p w14:paraId="43EE8DC6" w14:textId="77777777" w:rsidR="00A24247" w:rsidRPr="00A24247" w:rsidRDefault="00A24247" w:rsidP="00906906">
            <w:pPr>
              <w:pStyle w:val="Paragraph"/>
              <w:spacing w:after="0" w:line="240" w:lineRule="auto"/>
              <w:rPr>
                <w:noProof/>
                <w:lang w:val="sk-SK"/>
              </w:rPr>
            </w:pPr>
          </w:p>
          <w:p w14:paraId="31C1B481" w14:textId="77777777" w:rsidR="00A24247" w:rsidRPr="00A24247" w:rsidRDefault="00A24247" w:rsidP="00906906">
            <w:pPr>
              <w:pStyle w:val="Paragraph"/>
              <w:spacing w:after="0" w:line="240" w:lineRule="auto"/>
              <w:rPr>
                <w:noProof/>
                <w:lang w:val="sk-SK"/>
              </w:rPr>
            </w:pPr>
          </w:p>
          <w:p w14:paraId="6F368EF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B171B88" w14:textId="77777777" w:rsidR="00A24247" w:rsidRPr="00A24247" w:rsidRDefault="00A24247" w:rsidP="00906906">
            <w:pPr>
              <w:pStyle w:val="Paragraph"/>
              <w:spacing w:after="0" w:line="240" w:lineRule="auto"/>
              <w:rPr>
                <w:noProof/>
                <w:lang w:val="sk-SK"/>
              </w:rPr>
            </w:pPr>
            <w:r w:rsidRPr="00A24247">
              <w:rPr>
                <w:noProof/>
                <w:lang w:val="sk-SK"/>
              </w:rPr>
              <w:t>m²</w:t>
            </w:r>
          </w:p>
          <w:p w14:paraId="6087F1AB" w14:textId="77777777" w:rsidR="00A24247" w:rsidRPr="00A24247" w:rsidRDefault="00A24247" w:rsidP="00906906">
            <w:pPr>
              <w:pStyle w:val="Paragraph"/>
              <w:spacing w:after="0" w:line="240" w:lineRule="auto"/>
              <w:rPr>
                <w:noProof/>
                <w:lang w:val="sk-SK"/>
              </w:rPr>
            </w:pPr>
          </w:p>
          <w:p w14:paraId="5A4F0EFA" w14:textId="77777777" w:rsidR="00A24247" w:rsidRPr="00A24247" w:rsidRDefault="00A24247" w:rsidP="00906906">
            <w:pPr>
              <w:pStyle w:val="Paragraph"/>
              <w:spacing w:after="0" w:line="240" w:lineRule="auto"/>
              <w:rPr>
                <w:noProof/>
                <w:lang w:val="sk-SK"/>
              </w:rPr>
            </w:pPr>
          </w:p>
          <w:p w14:paraId="25FE6F34" w14:textId="77777777" w:rsidR="00A24247" w:rsidRPr="00A24247" w:rsidRDefault="00A24247" w:rsidP="00906906">
            <w:pPr>
              <w:pStyle w:val="Paragraph"/>
              <w:spacing w:after="0" w:line="240" w:lineRule="auto"/>
              <w:rPr>
                <w:noProof/>
                <w:lang w:val="sk-SK"/>
              </w:rPr>
            </w:pPr>
          </w:p>
          <w:p w14:paraId="2CFCE453" w14:textId="77777777" w:rsidR="00A24247" w:rsidRPr="00A24247" w:rsidRDefault="00A24247" w:rsidP="00906906">
            <w:pPr>
              <w:pStyle w:val="Paragraph"/>
              <w:spacing w:after="0" w:line="240" w:lineRule="auto"/>
              <w:rPr>
                <w:noProof/>
                <w:lang w:val="sk-SK"/>
              </w:rPr>
            </w:pPr>
          </w:p>
          <w:p w14:paraId="7CD0141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59FFC04"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59405E2" w14:textId="77777777" w:rsidR="00A24247" w:rsidRPr="00A24247" w:rsidRDefault="00A24247" w:rsidP="00906906">
            <w:pPr>
              <w:pStyle w:val="Paragraph"/>
              <w:spacing w:after="0" w:line="240" w:lineRule="auto"/>
              <w:rPr>
                <w:noProof/>
                <w:lang w:val="sk-SK"/>
              </w:rPr>
            </w:pPr>
          </w:p>
          <w:p w14:paraId="4AB2A689" w14:textId="77777777" w:rsidR="00A24247" w:rsidRPr="00A24247" w:rsidRDefault="00A24247" w:rsidP="00906906">
            <w:pPr>
              <w:pStyle w:val="Paragraph"/>
              <w:spacing w:after="0" w:line="240" w:lineRule="auto"/>
              <w:rPr>
                <w:noProof/>
                <w:lang w:val="sk-SK"/>
              </w:rPr>
            </w:pPr>
          </w:p>
          <w:p w14:paraId="42ABC44A" w14:textId="77777777" w:rsidR="00A24247" w:rsidRPr="00A24247" w:rsidRDefault="00A24247" w:rsidP="00906906">
            <w:pPr>
              <w:pStyle w:val="Paragraph"/>
              <w:spacing w:after="0" w:line="240" w:lineRule="auto"/>
              <w:rPr>
                <w:noProof/>
                <w:lang w:val="sk-SK"/>
              </w:rPr>
            </w:pPr>
          </w:p>
          <w:p w14:paraId="529621A6" w14:textId="77777777" w:rsidR="00A24247" w:rsidRPr="00A24247" w:rsidRDefault="00A24247" w:rsidP="00906906">
            <w:pPr>
              <w:pStyle w:val="Paragraph"/>
              <w:spacing w:after="0" w:line="240" w:lineRule="auto"/>
              <w:rPr>
                <w:noProof/>
                <w:lang w:val="sk-SK"/>
              </w:rPr>
            </w:pPr>
          </w:p>
          <w:p w14:paraId="6495C42E" w14:textId="77777777" w:rsidR="00A24247" w:rsidRPr="00A24247" w:rsidRDefault="00A24247" w:rsidP="00906906">
            <w:pPr>
              <w:pStyle w:val="Paragraph"/>
              <w:spacing w:after="0" w:line="240" w:lineRule="auto"/>
              <w:rPr>
                <w:noProof/>
                <w:lang w:val="sk-SK"/>
              </w:rPr>
            </w:pPr>
          </w:p>
        </w:tc>
      </w:tr>
      <w:tr w:rsidR="00A24247" w:rsidRPr="00A24247" w14:paraId="5EEE0BAA"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90EA2E7" w14:textId="77777777" w:rsidR="00A24247" w:rsidRPr="00A24247" w:rsidRDefault="00A24247" w:rsidP="00906906">
            <w:pPr>
              <w:pStyle w:val="Paragraph"/>
              <w:spacing w:after="0" w:line="240" w:lineRule="auto"/>
              <w:rPr>
                <w:noProof/>
                <w:lang w:val="sk-SK"/>
              </w:rPr>
            </w:pPr>
            <w:r w:rsidRPr="00A24247">
              <w:rPr>
                <w:noProof/>
                <w:lang w:val="sk-SK"/>
              </w:rPr>
              <w:t>0.2548</w:t>
            </w:r>
          </w:p>
          <w:p w14:paraId="318C3A9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BB1191C" w14:textId="77777777" w:rsidR="00A24247" w:rsidRPr="00A24247" w:rsidRDefault="00A24247" w:rsidP="00906906">
            <w:pPr>
              <w:pStyle w:val="Paragraph"/>
              <w:spacing w:after="0" w:line="240" w:lineRule="auto"/>
              <w:jc w:val="right"/>
              <w:rPr>
                <w:noProof/>
                <w:lang w:val="sk-SK"/>
              </w:rPr>
            </w:pPr>
            <w:r w:rsidRPr="00A24247">
              <w:rPr>
                <w:noProof/>
                <w:lang w:val="sk-SK"/>
              </w:rPr>
              <w:t>ex 5603 12 90</w:t>
            </w:r>
          </w:p>
          <w:p w14:paraId="041D27FC" w14:textId="77777777" w:rsidR="00A24247" w:rsidRPr="00A24247" w:rsidRDefault="00A24247" w:rsidP="00906906">
            <w:pPr>
              <w:pStyle w:val="Paragraph"/>
              <w:spacing w:after="0" w:line="240" w:lineRule="auto"/>
              <w:jc w:val="right"/>
              <w:rPr>
                <w:noProof/>
                <w:lang w:val="sk-SK"/>
              </w:rPr>
            </w:pPr>
            <w:r w:rsidRPr="00A24247">
              <w:rPr>
                <w:noProof/>
                <w:lang w:val="sk-SK"/>
              </w:rPr>
              <w:t>ex 5603 13 90</w:t>
            </w:r>
          </w:p>
        </w:tc>
        <w:tc>
          <w:tcPr>
            <w:tcW w:w="0" w:type="auto"/>
            <w:tcBorders>
              <w:top w:val="single" w:sz="4" w:space="0" w:color="auto"/>
              <w:left w:val="single" w:sz="4" w:space="0" w:color="auto"/>
              <w:bottom w:val="single" w:sz="4" w:space="0" w:color="auto"/>
              <w:right w:val="single" w:sz="4" w:space="0" w:color="auto"/>
            </w:tcBorders>
            <w:hideMark/>
          </w:tcPr>
          <w:p w14:paraId="6D9395BB"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51E4270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38BB5BAB" w14:textId="77FC8D76" w:rsidR="00A24247" w:rsidRPr="00A24247" w:rsidRDefault="00A24247" w:rsidP="00906906">
            <w:pPr>
              <w:pStyle w:val="Paragraph"/>
              <w:spacing w:after="0" w:line="240" w:lineRule="auto"/>
              <w:rPr>
                <w:noProof/>
                <w:lang w:val="sk-SK"/>
              </w:rPr>
            </w:pPr>
            <w:r w:rsidRPr="00A24247">
              <w:rPr>
                <w:noProof/>
                <w:lang w:val="sk-SK"/>
              </w:rPr>
              <w:t>Netkaná textília zo spriadaného polyetylénu,</w:t>
            </w:r>
            <w:r w:rsidR="00730589">
              <w:rPr>
                <w:noProof/>
                <w:lang w:val="sk-SK"/>
              </w:rPr>
              <w:t xml:space="preserve"> s </w:t>
            </w:r>
            <w:r w:rsidRPr="00A24247">
              <w:rPr>
                <w:noProof/>
                <w:lang w:val="sk-SK"/>
              </w:rPr>
              <w:t>plošnou hmotnosťou viac ako 60 g/m</w:t>
            </w:r>
            <w:r w:rsidRPr="00A24247">
              <w:rPr>
                <w:noProof/>
                <w:vertAlign w:val="superscript"/>
                <w:lang w:val="sk-SK"/>
              </w:rPr>
              <w:t>2</w:t>
            </w:r>
            <w:r w:rsidRPr="00A24247">
              <w:rPr>
                <w:noProof/>
                <w:lang w:val="sk-SK"/>
              </w:rPr>
              <w:t>, ale najviac 80 g/m</w:t>
            </w:r>
            <w:r w:rsidRPr="00A24247">
              <w:rPr>
                <w:noProof/>
                <w:vertAlign w:val="superscript"/>
                <w:lang w:val="sk-SK"/>
              </w:rPr>
              <w:t>2</w:t>
            </w:r>
            <w:r w:rsidR="00730589">
              <w:rPr>
                <w:noProof/>
                <w:lang w:val="sk-SK"/>
              </w:rPr>
              <w:t xml:space="preserve"> a </w:t>
            </w:r>
            <w:r w:rsidRPr="00A24247">
              <w:rPr>
                <w:noProof/>
                <w:lang w:val="sk-SK"/>
              </w:rPr>
              <w:t>odporom vzduchu (Gurley) 8 sekúnd alebo viac, ale najviac 36 sekúnd (určené metódou ISO 5636/5)</w:t>
            </w:r>
          </w:p>
          <w:p w14:paraId="06B8743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D4EDADC" w14:textId="15A727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52F205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BF7503C" w14:textId="77777777" w:rsidR="00A24247" w:rsidRPr="00A24247" w:rsidRDefault="00A24247" w:rsidP="00906906">
            <w:pPr>
              <w:pStyle w:val="Paragraph"/>
              <w:spacing w:after="0" w:line="240" w:lineRule="auto"/>
              <w:rPr>
                <w:noProof/>
                <w:lang w:val="sk-SK"/>
              </w:rPr>
            </w:pPr>
            <w:r w:rsidRPr="00A24247">
              <w:rPr>
                <w:noProof/>
                <w:lang w:val="sk-SK"/>
              </w:rPr>
              <w:t>m²</w:t>
            </w:r>
          </w:p>
          <w:p w14:paraId="59CE10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15503D0"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5801D3A" w14:textId="77777777" w:rsidR="00A24247" w:rsidRPr="00A24247" w:rsidRDefault="00A24247" w:rsidP="00906906">
            <w:pPr>
              <w:pStyle w:val="Paragraph"/>
              <w:spacing w:after="0" w:line="240" w:lineRule="auto"/>
              <w:rPr>
                <w:noProof/>
                <w:lang w:val="sk-SK"/>
              </w:rPr>
            </w:pPr>
          </w:p>
        </w:tc>
      </w:tr>
      <w:tr w:rsidR="00A24247" w:rsidRPr="00A24247" w14:paraId="6DBA7C4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42718A" w14:textId="77777777" w:rsidR="00A24247" w:rsidRPr="00A24247" w:rsidRDefault="00A24247" w:rsidP="00906906">
            <w:pPr>
              <w:pStyle w:val="Paragraph"/>
              <w:spacing w:after="0" w:line="240" w:lineRule="auto"/>
              <w:rPr>
                <w:noProof/>
                <w:lang w:val="sk-SK"/>
              </w:rPr>
            </w:pPr>
            <w:r w:rsidRPr="00A24247">
              <w:rPr>
                <w:noProof/>
                <w:lang w:val="sk-SK"/>
              </w:rPr>
              <w:t>0.5059</w:t>
            </w:r>
          </w:p>
        </w:tc>
        <w:tc>
          <w:tcPr>
            <w:tcW w:w="0" w:type="auto"/>
            <w:tcBorders>
              <w:top w:val="single" w:sz="4" w:space="0" w:color="auto"/>
              <w:left w:val="single" w:sz="4" w:space="0" w:color="auto"/>
              <w:bottom w:val="single" w:sz="4" w:space="0" w:color="auto"/>
              <w:right w:val="single" w:sz="4" w:space="0" w:color="auto"/>
            </w:tcBorders>
            <w:hideMark/>
          </w:tcPr>
          <w:p w14:paraId="290AB3D8" w14:textId="77777777" w:rsidR="00A24247" w:rsidRPr="00A24247" w:rsidRDefault="00A24247" w:rsidP="00906906">
            <w:pPr>
              <w:pStyle w:val="Paragraph"/>
              <w:spacing w:after="0" w:line="240" w:lineRule="auto"/>
              <w:jc w:val="right"/>
              <w:rPr>
                <w:noProof/>
                <w:lang w:val="sk-SK"/>
              </w:rPr>
            </w:pPr>
            <w:r w:rsidRPr="00A24247">
              <w:rPr>
                <w:noProof/>
                <w:lang w:val="sk-SK"/>
              </w:rPr>
              <w:t>ex 5603 13 10</w:t>
            </w:r>
          </w:p>
        </w:tc>
        <w:tc>
          <w:tcPr>
            <w:tcW w:w="0" w:type="auto"/>
            <w:tcBorders>
              <w:top w:val="single" w:sz="4" w:space="0" w:color="auto"/>
              <w:left w:val="single" w:sz="4" w:space="0" w:color="auto"/>
              <w:bottom w:val="single" w:sz="4" w:space="0" w:color="auto"/>
              <w:right w:val="single" w:sz="4" w:space="0" w:color="auto"/>
            </w:tcBorders>
            <w:hideMark/>
          </w:tcPr>
          <w:p w14:paraId="1AA230E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B3BA433" w14:textId="7A70BC1F" w:rsidR="00A24247" w:rsidRPr="00A24247" w:rsidRDefault="00A24247" w:rsidP="00906906">
            <w:pPr>
              <w:pStyle w:val="Paragraph"/>
              <w:spacing w:after="0" w:line="240" w:lineRule="auto"/>
              <w:rPr>
                <w:noProof/>
                <w:lang w:val="sk-SK"/>
              </w:rPr>
            </w:pPr>
            <w:r w:rsidRPr="00A24247">
              <w:rPr>
                <w:noProof/>
                <w:lang w:val="sk-SK"/>
              </w:rPr>
              <w:t>Netkaná textília</w:t>
            </w:r>
            <w:r w:rsidR="00730589">
              <w:rPr>
                <w:noProof/>
                <w:lang w:val="sk-SK"/>
              </w:rPr>
              <w:t xml:space="preserve"> z </w:t>
            </w:r>
            <w:r w:rsidRPr="00A24247">
              <w:rPr>
                <w:noProof/>
                <w:lang w:val="sk-SK"/>
              </w:rPr>
              <w:t>polyetylénového pradiva, potiahnutá,</w:t>
            </w:r>
          </w:p>
          <w:tbl>
            <w:tblPr>
              <w:tblStyle w:val="Listdash"/>
              <w:tblW w:w="0" w:type="auto"/>
              <w:tblLook w:val="04A0" w:firstRow="1" w:lastRow="0" w:firstColumn="1" w:lastColumn="0" w:noHBand="0" w:noVBand="1"/>
            </w:tblPr>
            <w:tblGrid>
              <w:gridCol w:w="220"/>
              <w:gridCol w:w="3586"/>
            </w:tblGrid>
            <w:tr w:rsidR="00A24247" w:rsidRPr="00A24247" w14:paraId="27014059" w14:textId="77777777">
              <w:tc>
                <w:tcPr>
                  <w:tcW w:w="0" w:type="auto"/>
                  <w:hideMark/>
                </w:tcPr>
                <w:p w14:paraId="1A1729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AF0937" w14:textId="77777777" w:rsidR="00A24247" w:rsidRPr="00A24247" w:rsidRDefault="00A24247" w:rsidP="00906906">
                  <w:pPr>
                    <w:pStyle w:val="Paragraph"/>
                    <w:spacing w:after="0" w:line="240" w:lineRule="auto"/>
                    <w:rPr>
                      <w:noProof/>
                      <w:lang w:val="sk-SK"/>
                    </w:rPr>
                  </w:pPr>
                  <w:r w:rsidRPr="00A24247">
                    <w:rPr>
                      <w:noProof/>
                      <w:lang w:val="sk-SK"/>
                    </w:rPr>
                    <w:t>s plošnou hmotnosťou viac ako 80 g/m², ale najviac 105 g/m² a</w:t>
                  </w:r>
                </w:p>
              </w:tc>
            </w:tr>
            <w:tr w:rsidR="00A24247" w:rsidRPr="00A24247" w14:paraId="1D870EBA" w14:textId="77777777">
              <w:tc>
                <w:tcPr>
                  <w:tcW w:w="0" w:type="auto"/>
                  <w:hideMark/>
                </w:tcPr>
                <w:p w14:paraId="760E67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96494F" w14:textId="27C013EF" w:rsidR="00A24247" w:rsidRPr="00A24247" w:rsidRDefault="00A24247" w:rsidP="00906906">
                  <w:pPr>
                    <w:pStyle w:val="Paragraph"/>
                    <w:spacing w:after="0" w:line="240" w:lineRule="auto"/>
                    <w:rPr>
                      <w:noProof/>
                      <w:lang w:val="sk-SK"/>
                    </w:rPr>
                  </w:pPr>
                  <w:r w:rsidRPr="00A24247">
                    <w:rPr>
                      <w:noProof/>
                      <w:lang w:val="sk-SK"/>
                    </w:rPr>
                    <w:t>odporom vzduchu (Gurley) 8</w:t>
                  </w:r>
                  <w:r w:rsidR="00730589">
                    <w:rPr>
                      <w:noProof/>
                      <w:lang w:val="sk-SK"/>
                    </w:rPr>
                    <w:t xml:space="preserve"> s </w:t>
                  </w:r>
                  <w:r w:rsidRPr="00A24247">
                    <w:rPr>
                      <w:noProof/>
                      <w:lang w:val="sk-SK"/>
                    </w:rPr>
                    <w:t>alebo viac, ale najviac 75</w:t>
                  </w:r>
                  <w:r w:rsidR="00730589">
                    <w:rPr>
                      <w:noProof/>
                      <w:lang w:val="sk-SK"/>
                    </w:rPr>
                    <w:t xml:space="preserve"> s </w:t>
                  </w:r>
                  <w:r w:rsidRPr="00A24247">
                    <w:rPr>
                      <w:noProof/>
                      <w:lang w:val="sk-SK"/>
                    </w:rPr>
                    <w:t>(stanovené metódou ISO 5636/5)</w:t>
                  </w:r>
                </w:p>
              </w:tc>
            </w:tr>
          </w:tbl>
          <w:p w14:paraId="614CC3C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90034DC" w14:textId="47F515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F8CE42"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1F0DC13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518D4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3F7296" w14:textId="77777777" w:rsidR="00A24247" w:rsidRPr="00A24247" w:rsidRDefault="00A24247" w:rsidP="00906906">
            <w:pPr>
              <w:pStyle w:val="Paragraph"/>
              <w:spacing w:after="0" w:line="240" w:lineRule="auto"/>
              <w:rPr>
                <w:noProof/>
                <w:lang w:val="sk-SK"/>
              </w:rPr>
            </w:pPr>
            <w:r w:rsidRPr="00A24247">
              <w:rPr>
                <w:noProof/>
                <w:lang w:val="sk-SK"/>
              </w:rPr>
              <w:t>0.8024</w:t>
            </w:r>
          </w:p>
        </w:tc>
        <w:tc>
          <w:tcPr>
            <w:tcW w:w="0" w:type="auto"/>
            <w:tcBorders>
              <w:top w:val="single" w:sz="4" w:space="0" w:color="auto"/>
              <w:left w:val="single" w:sz="4" w:space="0" w:color="auto"/>
              <w:bottom w:val="single" w:sz="4" w:space="0" w:color="auto"/>
              <w:right w:val="single" w:sz="4" w:space="0" w:color="auto"/>
            </w:tcBorders>
            <w:hideMark/>
          </w:tcPr>
          <w:p w14:paraId="6B1BAB72" w14:textId="77777777" w:rsidR="00A24247" w:rsidRPr="00A24247" w:rsidRDefault="00A24247" w:rsidP="00906906">
            <w:pPr>
              <w:pStyle w:val="Paragraph"/>
              <w:spacing w:after="0" w:line="240" w:lineRule="auto"/>
              <w:jc w:val="right"/>
              <w:rPr>
                <w:noProof/>
                <w:lang w:val="sk-SK"/>
              </w:rPr>
            </w:pPr>
            <w:r w:rsidRPr="00A24247">
              <w:rPr>
                <w:noProof/>
                <w:lang w:val="sk-SK"/>
              </w:rPr>
              <w:t>ex 5603 14 10</w:t>
            </w:r>
          </w:p>
        </w:tc>
        <w:tc>
          <w:tcPr>
            <w:tcW w:w="0" w:type="auto"/>
            <w:tcBorders>
              <w:top w:val="single" w:sz="4" w:space="0" w:color="auto"/>
              <w:left w:val="single" w:sz="4" w:space="0" w:color="auto"/>
              <w:bottom w:val="single" w:sz="4" w:space="0" w:color="auto"/>
              <w:right w:val="single" w:sz="4" w:space="0" w:color="auto"/>
            </w:tcBorders>
            <w:hideMark/>
          </w:tcPr>
          <w:p w14:paraId="1F8D352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73C8252" w14:textId="2E0DAE28" w:rsidR="00A24247" w:rsidRPr="00A24247" w:rsidRDefault="00A24247" w:rsidP="00906906">
            <w:pPr>
              <w:pStyle w:val="Paragraph"/>
              <w:spacing w:after="0" w:line="240" w:lineRule="auto"/>
              <w:rPr>
                <w:noProof/>
                <w:lang w:val="sk-SK"/>
              </w:rPr>
            </w:pPr>
            <w:r w:rsidRPr="00A24247">
              <w:rPr>
                <w:noProof/>
                <w:lang w:val="sk-SK"/>
              </w:rPr>
              <w:t>Netkané textílie pozostávajúce</w:t>
            </w:r>
            <w:r w:rsidR="00730589">
              <w:rPr>
                <w:noProof/>
                <w:lang w:val="sk-SK"/>
              </w:rPr>
              <w:t xml:space="preserve"> z </w:t>
            </w:r>
            <w:r w:rsidRPr="00A24247">
              <w:rPr>
                <w:noProof/>
                <w:lang w:val="sk-SK"/>
              </w:rPr>
              <w:t>netkaného polyetyléntereftalátového materiálu:</w:t>
            </w:r>
          </w:p>
          <w:tbl>
            <w:tblPr>
              <w:tblStyle w:val="Listdash"/>
              <w:tblW w:w="0" w:type="auto"/>
              <w:tblLook w:val="04A0" w:firstRow="1" w:lastRow="0" w:firstColumn="1" w:lastColumn="0" w:noHBand="0" w:noVBand="1"/>
            </w:tblPr>
            <w:tblGrid>
              <w:gridCol w:w="220"/>
              <w:gridCol w:w="3586"/>
            </w:tblGrid>
            <w:tr w:rsidR="00A24247" w:rsidRPr="00A24247" w14:paraId="1A8659AE" w14:textId="77777777">
              <w:tc>
                <w:tcPr>
                  <w:tcW w:w="0" w:type="auto"/>
                  <w:hideMark/>
                </w:tcPr>
                <w:p w14:paraId="376027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E7B7E2" w14:textId="77777777" w:rsidR="00A24247" w:rsidRPr="00A24247" w:rsidRDefault="00A24247" w:rsidP="00906906">
                  <w:pPr>
                    <w:pStyle w:val="Paragraph"/>
                    <w:spacing w:after="0" w:line="240" w:lineRule="auto"/>
                    <w:rPr>
                      <w:noProof/>
                      <w:lang w:val="sk-SK"/>
                    </w:rPr>
                  </w:pPr>
                  <w:r w:rsidRPr="00A24247">
                    <w:rPr>
                      <w:noProof/>
                      <w:lang w:val="sk-SK"/>
                    </w:rPr>
                    <w:t>s plošnou hmotnosťou 160 g/m² alebo viac, ale najviac 300 g/m²</w:t>
                  </w:r>
                </w:p>
              </w:tc>
            </w:tr>
            <w:tr w:rsidR="00A24247" w:rsidRPr="00A24247" w14:paraId="24597B24" w14:textId="77777777">
              <w:tc>
                <w:tcPr>
                  <w:tcW w:w="0" w:type="auto"/>
                  <w:hideMark/>
                </w:tcPr>
                <w:p w14:paraId="2F2B36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D15292" w14:textId="33A36569" w:rsidR="00A24247" w:rsidRPr="00A24247" w:rsidRDefault="00A24247" w:rsidP="00906906">
                  <w:pPr>
                    <w:pStyle w:val="Paragraph"/>
                    <w:spacing w:after="0" w:line="240" w:lineRule="auto"/>
                    <w:rPr>
                      <w:noProof/>
                      <w:lang w:val="sk-SK"/>
                    </w:rPr>
                  </w:pPr>
                  <w:r w:rsidRPr="00A24247">
                    <w:rPr>
                      <w:noProof/>
                      <w:lang w:val="sk-SK"/>
                    </w:rPr>
                    <w:t>laminované na jednej strane membránou alebo membránou</w:t>
                  </w:r>
                  <w:r w:rsidR="00730589">
                    <w:rPr>
                      <w:noProof/>
                      <w:lang w:val="sk-SK"/>
                    </w:rPr>
                    <w:t xml:space="preserve"> a </w:t>
                  </w:r>
                  <w:r w:rsidRPr="00A24247">
                    <w:rPr>
                      <w:noProof/>
                      <w:lang w:val="sk-SK"/>
                    </w:rPr>
                    <w:t>hliníkom</w:t>
                  </w:r>
                </w:p>
              </w:tc>
            </w:tr>
            <w:tr w:rsidR="00A24247" w:rsidRPr="00A24247" w14:paraId="606EE1A2" w14:textId="77777777">
              <w:tc>
                <w:tcPr>
                  <w:tcW w:w="0" w:type="auto"/>
                  <w:hideMark/>
                </w:tcPr>
                <w:p w14:paraId="17D5CE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5538C1" w14:textId="77777777" w:rsidR="00A24247" w:rsidRPr="00A24247" w:rsidRDefault="00A24247" w:rsidP="00906906">
                  <w:pPr>
                    <w:pStyle w:val="Paragraph"/>
                    <w:spacing w:after="0" w:line="240" w:lineRule="auto"/>
                    <w:rPr>
                      <w:noProof/>
                      <w:lang w:val="sk-SK"/>
                    </w:rPr>
                  </w:pPr>
                  <w:r w:rsidRPr="00A24247">
                    <w:rPr>
                      <w:noProof/>
                      <w:lang w:val="sk-SK"/>
                    </w:rPr>
                    <w:t>s filtračnou účinnosťou podľa DIN 60335-2-69:2008 minimálne filtračnej triedy M</w:t>
                  </w:r>
                </w:p>
              </w:tc>
            </w:tr>
            <w:tr w:rsidR="00A24247" w:rsidRPr="00A24247" w14:paraId="4B0B254F" w14:textId="77777777">
              <w:tc>
                <w:tcPr>
                  <w:tcW w:w="0" w:type="auto"/>
                  <w:hideMark/>
                </w:tcPr>
                <w:p w14:paraId="18D2F3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D149DA" w14:textId="77777777" w:rsidR="00A24247" w:rsidRPr="00A24247" w:rsidRDefault="00A24247" w:rsidP="00906906">
                  <w:pPr>
                    <w:pStyle w:val="Paragraph"/>
                    <w:spacing w:after="0" w:line="240" w:lineRule="auto"/>
                    <w:rPr>
                      <w:noProof/>
                      <w:lang w:val="sk-SK"/>
                    </w:rPr>
                  </w:pPr>
                  <w:r w:rsidRPr="00A24247">
                    <w:rPr>
                      <w:noProof/>
                      <w:lang w:val="sk-SK"/>
                    </w:rPr>
                    <w:t>plisovateľné</w:t>
                  </w:r>
                </w:p>
              </w:tc>
            </w:tr>
          </w:tbl>
          <w:p w14:paraId="05A31D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DC08303" w14:textId="30EF9F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6EE979"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62FFA99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02FDA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A2CE41" w14:textId="77777777" w:rsidR="00A24247" w:rsidRPr="00A24247" w:rsidRDefault="00A24247" w:rsidP="00906906">
            <w:pPr>
              <w:pStyle w:val="Paragraph"/>
              <w:spacing w:after="0" w:line="240" w:lineRule="auto"/>
              <w:rPr>
                <w:noProof/>
                <w:lang w:val="sk-SK"/>
              </w:rPr>
            </w:pPr>
            <w:r w:rsidRPr="00A24247">
              <w:rPr>
                <w:noProof/>
                <w:lang w:val="sk-SK"/>
              </w:rPr>
              <w:t>0.5987</w:t>
            </w:r>
          </w:p>
        </w:tc>
        <w:tc>
          <w:tcPr>
            <w:tcW w:w="0" w:type="auto"/>
            <w:tcBorders>
              <w:top w:val="single" w:sz="4" w:space="0" w:color="auto"/>
              <w:left w:val="single" w:sz="4" w:space="0" w:color="auto"/>
              <w:bottom w:val="single" w:sz="4" w:space="0" w:color="auto"/>
              <w:right w:val="single" w:sz="4" w:space="0" w:color="auto"/>
            </w:tcBorders>
            <w:hideMark/>
          </w:tcPr>
          <w:p w14:paraId="14CF6750" w14:textId="77777777" w:rsidR="00A24247" w:rsidRPr="00A24247" w:rsidRDefault="00A24247" w:rsidP="00906906">
            <w:pPr>
              <w:pStyle w:val="Paragraph"/>
              <w:spacing w:after="0" w:line="240" w:lineRule="auto"/>
              <w:jc w:val="right"/>
              <w:rPr>
                <w:noProof/>
                <w:lang w:val="sk-SK"/>
              </w:rPr>
            </w:pPr>
            <w:r w:rsidRPr="00A24247">
              <w:rPr>
                <w:noProof/>
                <w:lang w:val="sk-SK"/>
              </w:rPr>
              <w:t>ex 5603 14 90</w:t>
            </w:r>
          </w:p>
        </w:tc>
        <w:tc>
          <w:tcPr>
            <w:tcW w:w="0" w:type="auto"/>
            <w:tcBorders>
              <w:top w:val="single" w:sz="4" w:space="0" w:color="auto"/>
              <w:left w:val="single" w:sz="4" w:space="0" w:color="auto"/>
              <w:bottom w:val="single" w:sz="4" w:space="0" w:color="auto"/>
              <w:right w:val="single" w:sz="4" w:space="0" w:color="auto"/>
            </w:tcBorders>
            <w:hideMark/>
          </w:tcPr>
          <w:p w14:paraId="73BB176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B7E35EA" w14:textId="500951C3" w:rsidR="00A24247" w:rsidRPr="00A24247" w:rsidRDefault="00A24247" w:rsidP="00906906">
            <w:pPr>
              <w:pStyle w:val="Paragraph"/>
              <w:spacing w:after="0" w:line="240" w:lineRule="auto"/>
              <w:rPr>
                <w:noProof/>
                <w:lang w:val="sk-SK"/>
              </w:rPr>
            </w:pPr>
            <w:r w:rsidRPr="00A24247">
              <w:rPr>
                <w:noProof/>
                <w:lang w:val="sk-SK"/>
              </w:rPr>
              <w:t>Netkané textílie pozostávajúce</w:t>
            </w:r>
            <w:r w:rsidR="00730589">
              <w:rPr>
                <w:noProof/>
                <w:lang w:val="sk-SK"/>
              </w:rPr>
              <w:t xml:space="preserve"> z </w:t>
            </w:r>
            <w:r w:rsidRPr="00A24247">
              <w:rPr>
                <w:noProof/>
                <w:lang w:val="sk-SK"/>
              </w:rPr>
              <w:t>netkaného polyetyléntereftalátového materiálu:</w:t>
            </w:r>
          </w:p>
          <w:tbl>
            <w:tblPr>
              <w:tblStyle w:val="Listdash"/>
              <w:tblW w:w="0" w:type="auto"/>
              <w:tblLook w:val="04A0" w:firstRow="1" w:lastRow="0" w:firstColumn="1" w:lastColumn="0" w:noHBand="0" w:noVBand="1"/>
            </w:tblPr>
            <w:tblGrid>
              <w:gridCol w:w="220"/>
              <w:gridCol w:w="3586"/>
            </w:tblGrid>
            <w:tr w:rsidR="00A24247" w:rsidRPr="00A24247" w14:paraId="0C2554D5" w14:textId="77777777">
              <w:tc>
                <w:tcPr>
                  <w:tcW w:w="0" w:type="auto"/>
                  <w:hideMark/>
                </w:tcPr>
                <w:p w14:paraId="63E74E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B43A17" w14:textId="77777777" w:rsidR="00A24247" w:rsidRPr="00A24247" w:rsidRDefault="00A24247" w:rsidP="00906906">
                  <w:pPr>
                    <w:pStyle w:val="Paragraph"/>
                    <w:spacing w:after="0" w:line="240" w:lineRule="auto"/>
                    <w:rPr>
                      <w:noProof/>
                      <w:lang w:val="sk-SK"/>
                    </w:rPr>
                  </w:pPr>
                  <w:r w:rsidRPr="00A24247">
                    <w:rPr>
                      <w:noProof/>
                      <w:lang w:val="sk-SK"/>
                    </w:rPr>
                    <w:t>s plošnou hmotnosťou 160 g/m² alebo viac, ale najviac 300 g/m²,</w:t>
                  </w:r>
                </w:p>
              </w:tc>
            </w:tr>
            <w:tr w:rsidR="00A24247" w:rsidRPr="00A24247" w14:paraId="2371F93C" w14:textId="77777777">
              <w:tc>
                <w:tcPr>
                  <w:tcW w:w="0" w:type="auto"/>
                  <w:hideMark/>
                </w:tcPr>
                <w:p w14:paraId="0F3426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A2B7CC" w14:textId="77777777" w:rsidR="00A24247" w:rsidRPr="00A24247" w:rsidRDefault="00A24247" w:rsidP="00906906">
                  <w:pPr>
                    <w:pStyle w:val="Paragraph"/>
                    <w:spacing w:after="0" w:line="240" w:lineRule="auto"/>
                    <w:rPr>
                      <w:noProof/>
                      <w:lang w:val="sk-SK"/>
                    </w:rPr>
                  </w:pPr>
                  <w:r w:rsidRPr="00A24247">
                    <w:rPr>
                      <w:noProof/>
                      <w:lang w:val="sk-SK"/>
                    </w:rPr>
                    <w:t>nelaminované</w:t>
                  </w:r>
                </w:p>
              </w:tc>
            </w:tr>
            <w:tr w:rsidR="00A24247" w:rsidRPr="00A24247" w14:paraId="66DA07D2" w14:textId="77777777">
              <w:tc>
                <w:tcPr>
                  <w:tcW w:w="0" w:type="auto"/>
                  <w:hideMark/>
                </w:tcPr>
                <w:p w14:paraId="66732A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2E35FC" w14:textId="77777777" w:rsidR="00A24247" w:rsidRPr="00A24247" w:rsidRDefault="00A24247" w:rsidP="00906906">
                  <w:pPr>
                    <w:pStyle w:val="Paragraph"/>
                    <w:spacing w:after="0" w:line="240" w:lineRule="auto"/>
                    <w:rPr>
                      <w:noProof/>
                      <w:lang w:val="sk-SK"/>
                    </w:rPr>
                  </w:pPr>
                  <w:r w:rsidRPr="00A24247">
                    <w:rPr>
                      <w:noProof/>
                      <w:lang w:val="sk-SK"/>
                    </w:rPr>
                    <w:t>s filtračnou účinnosťou podľa DIN 60335-2-69:2008 minimálne filtračnej triedy M</w:t>
                  </w:r>
                </w:p>
              </w:tc>
            </w:tr>
            <w:tr w:rsidR="00A24247" w:rsidRPr="00A24247" w14:paraId="1D9E2BAA" w14:textId="77777777">
              <w:tc>
                <w:tcPr>
                  <w:tcW w:w="0" w:type="auto"/>
                  <w:hideMark/>
                </w:tcPr>
                <w:p w14:paraId="556AE6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0AFD25" w14:textId="77777777" w:rsidR="00A24247" w:rsidRPr="00A24247" w:rsidRDefault="00A24247" w:rsidP="00906906">
                  <w:pPr>
                    <w:pStyle w:val="Paragraph"/>
                    <w:spacing w:after="0" w:line="240" w:lineRule="auto"/>
                    <w:rPr>
                      <w:noProof/>
                      <w:lang w:val="sk-SK"/>
                    </w:rPr>
                  </w:pPr>
                  <w:r w:rsidRPr="00A24247">
                    <w:rPr>
                      <w:noProof/>
                      <w:lang w:val="sk-SK"/>
                    </w:rPr>
                    <w:t>plisovateľné</w:t>
                  </w:r>
                </w:p>
              </w:tc>
            </w:tr>
          </w:tbl>
          <w:p w14:paraId="57FDED9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3901D6C" w14:textId="532E30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C58185"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5606712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13702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6EFB129" w14:textId="77777777" w:rsidR="00A24247" w:rsidRPr="00A24247" w:rsidRDefault="00A24247" w:rsidP="00906906">
            <w:pPr>
              <w:pStyle w:val="Paragraph"/>
              <w:spacing w:after="0" w:line="240" w:lineRule="auto"/>
              <w:rPr>
                <w:noProof/>
                <w:lang w:val="sk-SK"/>
              </w:rPr>
            </w:pPr>
            <w:r w:rsidRPr="00A24247">
              <w:rPr>
                <w:noProof/>
                <w:lang w:val="sk-SK"/>
              </w:rPr>
              <w:t>0.3041</w:t>
            </w:r>
          </w:p>
          <w:p w14:paraId="446C48A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92C6246" w14:textId="77777777" w:rsidR="00A24247" w:rsidRPr="00A24247" w:rsidRDefault="00A24247" w:rsidP="00906906">
            <w:pPr>
              <w:pStyle w:val="Paragraph"/>
              <w:spacing w:after="0" w:line="240" w:lineRule="auto"/>
              <w:jc w:val="right"/>
              <w:rPr>
                <w:noProof/>
                <w:lang w:val="sk-SK"/>
              </w:rPr>
            </w:pPr>
            <w:r w:rsidRPr="00A24247">
              <w:rPr>
                <w:noProof/>
                <w:lang w:val="sk-SK"/>
              </w:rPr>
              <w:t>ex 5603 92 90</w:t>
            </w:r>
          </w:p>
          <w:p w14:paraId="06C2D9F8" w14:textId="77777777" w:rsidR="00A24247" w:rsidRPr="00A24247" w:rsidRDefault="00A24247" w:rsidP="00906906">
            <w:pPr>
              <w:pStyle w:val="Paragraph"/>
              <w:spacing w:after="0" w:line="240" w:lineRule="auto"/>
              <w:jc w:val="right"/>
              <w:rPr>
                <w:noProof/>
                <w:lang w:val="sk-SK"/>
              </w:rPr>
            </w:pPr>
            <w:r w:rsidRPr="00A24247">
              <w:rPr>
                <w:noProof/>
                <w:lang w:val="sk-SK"/>
              </w:rPr>
              <w:t>ex 5603 93 90</w:t>
            </w:r>
          </w:p>
        </w:tc>
        <w:tc>
          <w:tcPr>
            <w:tcW w:w="0" w:type="auto"/>
            <w:tcBorders>
              <w:top w:val="single" w:sz="4" w:space="0" w:color="auto"/>
              <w:left w:val="single" w:sz="4" w:space="0" w:color="auto"/>
              <w:bottom w:val="single" w:sz="4" w:space="0" w:color="auto"/>
              <w:right w:val="single" w:sz="4" w:space="0" w:color="auto"/>
            </w:tcBorders>
            <w:hideMark/>
          </w:tcPr>
          <w:p w14:paraId="7C30BDF5"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74F4490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5AA36B09" w14:textId="60C2D62A" w:rsidR="00A24247" w:rsidRPr="00A24247" w:rsidRDefault="00A24247" w:rsidP="00906906">
            <w:pPr>
              <w:pStyle w:val="Paragraph"/>
              <w:spacing w:after="0" w:line="240" w:lineRule="auto"/>
              <w:rPr>
                <w:noProof/>
                <w:lang w:val="sk-SK"/>
              </w:rPr>
            </w:pPr>
            <w:r w:rsidRPr="00A24247">
              <w:rPr>
                <w:noProof/>
                <w:lang w:val="sk-SK"/>
              </w:rPr>
              <w:t>Netkané textílie pozostávajúce zo stredovej vrstvy zvlákňovanej za tavenia (meltblown)</w:t>
            </w:r>
            <w:r w:rsidR="00730589">
              <w:rPr>
                <w:noProof/>
                <w:lang w:val="sk-SK"/>
              </w:rPr>
              <w:t xml:space="preserve"> z </w:t>
            </w:r>
            <w:r w:rsidRPr="00A24247">
              <w:rPr>
                <w:noProof/>
                <w:lang w:val="sk-SK"/>
              </w:rPr>
              <w:t>termoplastického elastoméru laminovanej na každej strane spriadanými polypropylénovými vláknami</w:t>
            </w:r>
          </w:p>
          <w:p w14:paraId="4A4E271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3E69A2" w14:textId="54D09C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C6742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0652EED" w14:textId="77777777" w:rsidR="00A24247" w:rsidRPr="00A24247" w:rsidRDefault="00A24247" w:rsidP="00906906">
            <w:pPr>
              <w:pStyle w:val="Paragraph"/>
              <w:spacing w:after="0" w:line="240" w:lineRule="auto"/>
              <w:rPr>
                <w:noProof/>
                <w:lang w:val="sk-SK"/>
              </w:rPr>
            </w:pPr>
            <w:r w:rsidRPr="00A24247">
              <w:rPr>
                <w:noProof/>
                <w:lang w:val="sk-SK"/>
              </w:rPr>
              <w:t>m²</w:t>
            </w:r>
          </w:p>
          <w:p w14:paraId="64C5EAE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7D076BC"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367B83B" w14:textId="77777777" w:rsidR="00A24247" w:rsidRPr="00A24247" w:rsidRDefault="00A24247" w:rsidP="00906906">
            <w:pPr>
              <w:pStyle w:val="Paragraph"/>
              <w:spacing w:after="0" w:line="240" w:lineRule="auto"/>
              <w:rPr>
                <w:noProof/>
                <w:lang w:val="sk-SK"/>
              </w:rPr>
            </w:pPr>
          </w:p>
        </w:tc>
      </w:tr>
      <w:tr w:rsidR="00A24247" w:rsidRPr="00A24247" w14:paraId="19F1B2F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DC31F6D" w14:textId="77777777" w:rsidR="00A24247" w:rsidRPr="00A24247" w:rsidRDefault="00A24247" w:rsidP="00906906">
            <w:pPr>
              <w:pStyle w:val="Paragraph"/>
              <w:spacing w:after="0" w:line="240" w:lineRule="auto"/>
              <w:rPr>
                <w:noProof/>
                <w:lang w:val="sk-SK"/>
              </w:rPr>
            </w:pPr>
            <w:r w:rsidRPr="00A24247">
              <w:rPr>
                <w:noProof/>
                <w:lang w:val="sk-SK"/>
              </w:rPr>
              <w:t>0.3042</w:t>
            </w:r>
          </w:p>
          <w:p w14:paraId="2199717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6A2A60B" w14:textId="77777777" w:rsidR="00A24247" w:rsidRPr="00A24247" w:rsidRDefault="00A24247" w:rsidP="00906906">
            <w:pPr>
              <w:pStyle w:val="Paragraph"/>
              <w:spacing w:after="0" w:line="240" w:lineRule="auto"/>
              <w:jc w:val="right"/>
              <w:rPr>
                <w:noProof/>
                <w:lang w:val="sk-SK"/>
              </w:rPr>
            </w:pPr>
            <w:r w:rsidRPr="00A24247">
              <w:rPr>
                <w:noProof/>
                <w:lang w:val="sk-SK"/>
              </w:rPr>
              <w:t>ex 5603 92 90</w:t>
            </w:r>
          </w:p>
          <w:p w14:paraId="78C8B63B" w14:textId="77777777" w:rsidR="00A24247" w:rsidRPr="00A24247" w:rsidRDefault="00A24247" w:rsidP="00906906">
            <w:pPr>
              <w:pStyle w:val="Paragraph"/>
              <w:spacing w:after="0" w:line="240" w:lineRule="auto"/>
              <w:jc w:val="right"/>
              <w:rPr>
                <w:noProof/>
                <w:lang w:val="sk-SK"/>
              </w:rPr>
            </w:pPr>
            <w:r w:rsidRPr="00A24247">
              <w:rPr>
                <w:noProof/>
                <w:lang w:val="sk-SK"/>
              </w:rPr>
              <w:t>ex 5603 94 90</w:t>
            </w:r>
          </w:p>
        </w:tc>
        <w:tc>
          <w:tcPr>
            <w:tcW w:w="0" w:type="auto"/>
            <w:tcBorders>
              <w:top w:val="single" w:sz="4" w:space="0" w:color="auto"/>
              <w:left w:val="single" w:sz="4" w:space="0" w:color="auto"/>
              <w:bottom w:val="single" w:sz="4" w:space="0" w:color="auto"/>
              <w:right w:val="single" w:sz="4" w:space="0" w:color="auto"/>
            </w:tcBorders>
            <w:hideMark/>
          </w:tcPr>
          <w:p w14:paraId="4703E527"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7B7ADC6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3366A0C8" w14:textId="4BBEE34B" w:rsidR="00A24247" w:rsidRPr="00A24247" w:rsidRDefault="00A24247" w:rsidP="00906906">
            <w:pPr>
              <w:pStyle w:val="Paragraph"/>
              <w:spacing w:after="0" w:line="240" w:lineRule="auto"/>
              <w:rPr>
                <w:noProof/>
                <w:lang w:val="sk-SK"/>
              </w:rPr>
            </w:pPr>
            <w:r w:rsidRPr="00A24247">
              <w:rPr>
                <w:noProof/>
                <w:lang w:val="sk-SK"/>
              </w:rPr>
              <w:t>Netkané textílie, pozostávajúce</w:t>
            </w:r>
            <w:r w:rsidR="00730589">
              <w:rPr>
                <w:noProof/>
                <w:lang w:val="sk-SK"/>
              </w:rPr>
              <w:t xml:space="preserve"> z </w:t>
            </w:r>
            <w:r w:rsidRPr="00A24247">
              <w:rPr>
                <w:noProof/>
                <w:lang w:val="sk-SK"/>
              </w:rPr>
              <w:t>viacnásobných vrstiev zo zmesi za tavenia zvlákňovaných (meltblown) vlákien</w:t>
            </w:r>
            <w:r w:rsidR="00730589">
              <w:rPr>
                <w:noProof/>
                <w:lang w:val="sk-SK"/>
              </w:rPr>
              <w:t xml:space="preserve"> a </w:t>
            </w:r>
            <w:r w:rsidRPr="00A24247">
              <w:rPr>
                <w:noProof/>
                <w:lang w:val="sk-SK"/>
              </w:rPr>
              <w:t>strižných vlákien</w:t>
            </w:r>
            <w:r w:rsidR="00730589">
              <w:rPr>
                <w:noProof/>
                <w:lang w:val="sk-SK"/>
              </w:rPr>
              <w:t xml:space="preserve"> z </w:t>
            </w:r>
            <w:r w:rsidRPr="00A24247">
              <w:rPr>
                <w:noProof/>
                <w:lang w:val="sk-SK"/>
              </w:rPr>
              <w:t>polypropylénu</w:t>
            </w:r>
            <w:r w:rsidR="00730589">
              <w:rPr>
                <w:noProof/>
                <w:lang w:val="sk-SK"/>
              </w:rPr>
              <w:t xml:space="preserve"> a </w:t>
            </w:r>
            <w:r w:rsidRPr="00A24247">
              <w:rPr>
                <w:noProof/>
                <w:lang w:val="sk-SK"/>
              </w:rPr>
              <w:t>polyesteru, tiež laminované na jednej strane alebo na oboch stranách pradivom</w:t>
            </w:r>
            <w:r w:rsidR="00730589">
              <w:rPr>
                <w:noProof/>
                <w:lang w:val="sk-SK"/>
              </w:rPr>
              <w:t xml:space="preserve"> z </w:t>
            </w:r>
            <w:r w:rsidRPr="00A24247">
              <w:rPr>
                <w:noProof/>
                <w:lang w:val="sk-SK"/>
              </w:rPr>
              <w:t>polypropylénových vlákien</w:t>
            </w:r>
          </w:p>
          <w:p w14:paraId="0332DD3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15D6889" w14:textId="63386E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7803CA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DA34D7F" w14:textId="77777777" w:rsidR="00A24247" w:rsidRPr="00A24247" w:rsidRDefault="00A24247" w:rsidP="00906906">
            <w:pPr>
              <w:pStyle w:val="Paragraph"/>
              <w:spacing w:after="0" w:line="240" w:lineRule="auto"/>
              <w:rPr>
                <w:noProof/>
                <w:lang w:val="sk-SK"/>
              </w:rPr>
            </w:pPr>
            <w:r w:rsidRPr="00A24247">
              <w:rPr>
                <w:noProof/>
                <w:lang w:val="sk-SK"/>
              </w:rPr>
              <w:t>m²</w:t>
            </w:r>
          </w:p>
          <w:p w14:paraId="5CE0ECE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BEC7B95"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A4DE907" w14:textId="77777777" w:rsidR="00A24247" w:rsidRPr="00A24247" w:rsidRDefault="00A24247" w:rsidP="00906906">
            <w:pPr>
              <w:pStyle w:val="Paragraph"/>
              <w:spacing w:after="0" w:line="240" w:lineRule="auto"/>
              <w:rPr>
                <w:noProof/>
                <w:lang w:val="sk-SK"/>
              </w:rPr>
            </w:pPr>
          </w:p>
        </w:tc>
      </w:tr>
      <w:tr w:rsidR="00A24247" w:rsidRPr="00A24247" w14:paraId="072F882F"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86ABC10" w14:textId="77777777" w:rsidR="00A24247" w:rsidRPr="00A24247" w:rsidRDefault="00A24247" w:rsidP="00906906">
            <w:pPr>
              <w:pStyle w:val="Paragraph"/>
              <w:spacing w:after="0" w:line="240" w:lineRule="auto"/>
              <w:rPr>
                <w:noProof/>
                <w:lang w:val="sk-SK"/>
              </w:rPr>
            </w:pPr>
            <w:r w:rsidRPr="00A24247">
              <w:rPr>
                <w:noProof/>
                <w:lang w:val="sk-SK"/>
              </w:rPr>
              <w:t>0.5197</w:t>
            </w:r>
          </w:p>
          <w:p w14:paraId="61BD9CF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23B597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5603 92 90</w:t>
            </w:r>
          </w:p>
          <w:p w14:paraId="79E40ABC" w14:textId="77777777" w:rsidR="00A24247" w:rsidRPr="00A24247" w:rsidRDefault="00A24247" w:rsidP="00906906">
            <w:pPr>
              <w:pStyle w:val="Paragraph"/>
              <w:spacing w:after="0" w:line="240" w:lineRule="auto"/>
              <w:jc w:val="right"/>
              <w:rPr>
                <w:noProof/>
                <w:lang w:val="sk-SK"/>
              </w:rPr>
            </w:pPr>
            <w:r w:rsidRPr="00A24247">
              <w:rPr>
                <w:noProof/>
                <w:lang w:val="sk-SK"/>
              </w:rPr>
              <w:t>ex 5603 93 90</w:t>
            </w:r>
          </w:p>
        </w:tc>
        <w:tc>
          <w:tcPr>
            <w:tcW w:w="0" w:type="auto"/>
            <w:tcBorders>
              <w:top w:val="single" w:sz="4" w:space="0" w:color="auto"/>
              <w:left w:val="single" w:sz="4" w:space="0" w:color="auto"/>
              <w:bottom w:val="single" w:sz="4" w:space="0" w:color="auto"/>
              <w:right w:val="single" w:sz="4" w:space="0" w:color="auto"/>
            </w:tcBorders>
            <w:hideMark/>
          </w:tcPr>
          <w:p w14:paraId="3C7CCCB4" w14:textId="77777777" w:rsidR="00A24247" w:rsidRPr="00A24247" w:rsidRDefault="00A24247" w:rsidP="00906906">
            <w:pPr>
              <w:pStyle w:val="Paragraph"/>
              <w:spacing w:after="0" w:line="240" w:lineRule="auto"/>
              <w:jc w:val="center"/>
              <w:rPr>
                <w:noProof/>
                <w:lang w:val="sk-SK"/>
              </w:rPr>
            </w:pPr>
            <w:r w:rsidRPr="00A24247">
              <w:rPr>
                <w:noProof/>
                <w:lang w:val="sk-SK"/>
              </w:rPr>
              <w:t>80</w:t>
            </w:r>
          </w:p>
          <w:p w14:paraId="1AC5D95A"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333021DF" w14:textId="4B9D3D8D" w:rsidR="00A24247" w:rsidRPr="00A24247" w:rsidRDefault="00A24247" w:rsidP="00906906">
            <w:pPr>
              <w:pStyle w:val="Paragraph"/>
              <w:spacing w:after="0" w:line="240" w:lineRule="auto"/>
              <w:rPr>
                <w:noProof/>
                <w:lang w:val="sk-SK"/>
              </w:rPr>
            </w:pPr>
            <w:r w:rsidRPr="00A24247">
              <w:rPr>
                <w:noProof/>
                <w:lang w:val="sk-SK"/>
              </w:rPr>
              <w:t>Netkaná polyolefínová textília, pozostávajúca</w:t>
            </w:r>
            <w:r w:rsidR="00730589">
              <w:rPr>
                <w:noProof/>
                <w:lang w:val="sk-SK"/>
              </w:rPr>
              <w:t xml:space="preserve"> z </w:t>
            </w:r>
            <w:r w:rsidRPr="00A24247">
              <w:rPr>
                <w:noProof/>
                <w:lang w:val="sk-SK"/>
              </w:rPr>
              <w:t>elastomérnej vrstvy, laminovanej na oboch stranách polyolefínovými vláknami:</w:t>
            </w:r>
          </w:p>
          <w:tbl>
            <w:tblPr>
              <w:tblStyle w:val="Listdash"/>
              <w:tblW w:w="0" w:type="auto"/>
              <w:tblLook w:val="04A0" w:firstRow="1" w:lastRow="0" w:firstColumn="1" w:lastColumn="0" w:noHBand="0" w:noVBand="1"/>
            </w:tblPr>
            <w:tblGrid>
              <w:gridCol w:w="220"/>
              <w:gridCol w:w="3586"/>
            </w:tblGrid>
            <w:tr w:rsidR="00A24247" w:rsidRPr="00A24247" w14:paraId="1C97B31F" w14:textId="77777777">
              <w:tc>
                <w:tcPr>
                  <w:tcW w:w="0" w:type="auto"/>
                  <w:hideMark/>
                </w:tcPr>
                <w:p w14:paraId="589029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86848C" w14:textId="77777777" w:rsidR="00A24247" w:rsidRPr="00A24247" w:rsidRDefault="00A24247" w:rsidP="00906906">
                  <w:pPr>
                    <w:pStyle w:val="Paragraph"/>
                    <w:spacing w:after="0" w:line="240" w:lineRule="auto"/>
                    <w:rPr>
                      <w:noProof/>
                      <w:lang w:val="sk-SK"/>
                    </w:rPr>
                  </w:pPr>
                  <w:r w:rsidRPr="00A24247">
                    <w:rPr>
                      <w:noProof/>
                      <w:lang w:val="sk-SK"/>
                    </w:rPr>
                    <w:t>s plošnou hmotnosťou 25 g/m</w:t>
                  </w:r>
                  <w:r w:rsidRPr="00A24247">
                    <w:rPr>
                      <w:noProof/>
                      <w:vertAlign w:val="superscript"/>
                      <w:lang w:val="sk-SK"/>
                    </w:rPr>
                    <w:t>2</w:t>
                  </w:r>
                  <w:r w:rsidRPr="00A24247">
                    <w:rPr>
                      <w:noProof/>
                      <w:lang w:val="sk-SK"/>
                    </w:rPr>
                    <w:t xml:space="preserve"> alebo viac, ale najviac 150 g/m</w:t>
                  </w:r>
                  <w:r w:rsidRPr="00A24247">
                    <w:rPr>
                      <w:noProof/>
                      <w:vertAlign w:val="superscript"/>
                      <w:lang w:val="sk-SK"/>
                    </w:rPr>
                    <w:t>2</w:t>
                  </w:r>
                  <w:r w:rsidRPr="00A24247">
                    <w:rPr>
                      <w:noProof/>
                      <w:lang w:val="sk-SK"/>
                    </w:rPr>
                    <w:t>,</w:t>
                  </w:r>
                </w:p>
              </w:tc>
            </w:tr>
            <w:tr w:rsidR="00A24247" w:rsidRPr="00A24247" w14:paraId="139EC4B4" w14:textId="77777777">
              <w:tc>
                <w:tcPr>
                  <w:tcW w:w="0" w:type="auto"/>
                  <w:hideMark/>
                </w:tcPr>
                <w:p w14:paraId="02BF71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8327E9" w14:textId="77777777" w:rsidR="00A24247" w:rsidRPr="00A24247" w:rsidRDefault="00A24247" w:rsidP="00906906">
                  <w:pPr>
                    <w:pStyle w:val="Paragraph"/>
                    <w:spacing w:after="0" w:line="240" w:lineRule="auto"/>
                    <w:rPr>
                      <w:noProof/>
                      <w:lang w:val="sk-SK"/>
                    </w:rPr>
                  </w:pPr>
                  <w:r w:rsidRPr="00A24247">
                    <w:rPr>
                      <w:noProof/>
                      <w:lang w:val="sk-SK"/>
                    </w:rPr>
                    <w:t>v metráži alebo jednoducho narezaná do štvorcových alebo obdĺžnikových tvarov,</w:t>
                  </w:r>
                </w:p>
              </w:tc>
            </w:tr>
            <w:tr w:rsidR="00A24247" w:rsidRPr="00A24247" w14:paraId="6C067062" w14:textId="77777777">
              <w:tc>
                <w:tcPr>
                  <w:tcW w:w="0" w:type="auto"/>
                  <w:hideMark/>
                </w:tcPr>
                <w:p w14:paraId="4CECFA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550DFD" w14:textId="77777777" w:rsidR="00A24247" w:rsidRPr="00A24247" w:rsidRDefault="00A24247" w:rsidP="00906906">
                  <w:pPr>
                    <w:pStyle w:val="Paragraph"/>
                    <w:spacing w:after="0" w:line="240" w:lineRule="auto"/>
                    <w:rPr>
                      <w:noProof/>
                      <w:lang w:val="sk-SK"/>
                    </w:rPr>
                  </w:pPr>
                  <w:r w:rsidRPr="00A24247">
                    <w:rPr>
                      <w:noProof/>
                      <w:lang w:val="sk-SK"/>
                    </w:rPr>
                    <w:t>neimpregnovaná,</w:t>
                  </w:r>
                </w:p>
              </w:tc>
            </w:tr>
            <w:tr w:rsidR="00A24247" w:rsidRPr="00A24247" w14:paraId="35D6D9C4" w14:textId="77777777">
              <w:tc>
                <w:tcPr>
                  <w:tcW w:w="0" w:type="auto"/>
                  <w:hideMark/>
                </w:tcPr>
                <w:p w14:paraId="4E1258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E3FFBE" w14:textId="7EB1030F" w:rsidR="00A24247" w:rsidRPr="00A24247" w:rsidRDefault="00A24247" w:rsidP="00906906">
                  <w:pPr>
                    <w:pStyle w:val="Paragraph"/>
                    <w:spacing w:after="0" w:line="240" w:lineRule="auto"/>
                    <w:rPr>
                      <w:noProof/>
                      <w:lang w:val="sk-SK"/>
                    </w:rPr>
                  </w:pPr>
                  <w:r w:rsidRPr="00A24247">
                    <w:rPr>
                      <w:noProof/>
                      <w:lang w:val="sk-SK"/>
                    </w:rPr>
                    <w:t>s ťahovými vlastnosťami</w:t>
                  </w:r>
                  <w:r w:rsidR="00730589">
                    <w:rPr>
                      <w:noProof/>
                      <w:lang w:val="sk-SK"/>
                    </w:rPr>
                    <w:t xml:space="preserve"> v </w:t>
                  </w:r>
                  <w:r w:rsidRPr="00A24247">
                    <w:rPr>
                      <w:noProof/>
                      <w:lang w:val="sk-SK"/>
                    </w:rPr>
                    <w:t>priečnom smere alebo pozdĺžnom smere výroby na stroji</w:t>
                  </w:r>
                </w:p>
              </w:tc>
            </w:tr>
          </w:tbl>
          <w:p w14:paraId="38118CEE" w14:textId="3DF389A6" w:rsidR="00730589" w:rsidRDefault="00A24247" w:rsidP="00906906">
            <w:pPr>
              <w:pStyle w:val="Paragraph"/>
              <w:spacing w:after="0" w:line="240" w:lineRule="auto"/>
              <w:rPr>
                <w:noProof/>
                <w:lang w:val="sk-SK"/>
              </w:rPr>
            </w:pPr>
            <w:r w:rsidRPr="00A24247">
              <w:rPr>
                <w:noProof/>
                <w:lang w:val="sk-SK"/>
              </w:rPr>
              <w:t>na použitie pri výrobe výrobkov na starostlivosť</w:t>
            </w:r>
            <w:r w:rsidR="00730589">
              <w:rPr>
                <w:noProof/>
                <w:lang w:val="sk-SK"/>
              </w:rPr>
              <w:t xml:space="preserve"> o </w:t>
            </w:r>
            <w:r w:rsidRPr="00A24247">
              <w:rPr>
                <w:noProof/>
                <w:lang w:val="sk-SK"/>
              </w:rPr>
              <w:t>dojčatá/deti</w:t>
            </w:r>
          </w:p>
          <w:p w14:paraId="06DDA366" w14:textId="07A3F598"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7FD234E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4377C0" w14:textId="1F34C2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D55DCB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20020E9" w14:textId="77777777" w:rsidR="00A24247" w:rsidRPr="00A24247" w:rsidRDefault="00A24247" w:rsidP="00906906">
            <w:pPr>
              <w:pStyle w:val="Paragraph"/>
              <w:spacing w:after="0" w:line="240" w:lineRule="auto"/>
              <w:rPr>
                <w:noProof/>
                <w:lang w:val="sk-SK"/>
              </w:rPr>
            </w:pPr>
            <w:r w:rsidRPr="00A24247">
              <w:rPr>
                <w:noProof/>
                <w:lang w:val="sk-SK"/>
              </w:rPr>
              <w:t>m²</w:t>
            </w:r>
          </w:p>
          <w:p w14:paraId="79FB3D5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66E3E3A" w14:textId="77777777" w:rsidR="00A24247" w:rsidRPr="00A24247" w:rsidRDefault="00A24247" w:rsidP="00906906">
            <w:pPr>
              <w:pStyle w:val="Paragraph"/>
              <w:spacing w:after="0" w:line="240" w:lineRule="auto"/>
              <w:rPr>
                <w:noProof/>
                <w:lang w:val="sk-SK"/>
              </w:rPr>
            </w:pPr>
            <w:r w:rsidRPr="00A24247">
              <w:rPr>
                <w:noProof/>
                <w:lang w:val="sk-SK"/>
              </w:rPr>
              <w:t>31.12.2026</w:t>
            </w:r>
          </w:p>
          <w:p w14:paraId="3E56134F" w14:textId="77777777" w:rsidR="00A24247" w:rsidRPr="00A24247" w:rsidRDefault="00A24247" w:rsidP="00906906">
            <w:pPr>
              <w:pStyle w:val="Paragraph"/>
              <w:spacing w:after="0" w:line="240" w:lineRule="auto"/>
              <w:rPr>
                <w:noProof/>
                <w:lang w:val="sk-SK"/>
              </w:rPr>
            </w:pPr>
          </w:p>
        </w:tc>
      </w:tr>
      <w:tr w:rsidR="00A24247" w:rsidRPr="00A24247" w14:paraId="4143A6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881551" w14:textId="77777777" w:rsidR="00A24247" w:rsidRPr="00A24247" w:rsidRDefault="00A24247" w:rsidP="00906906">
            <w:pPr>
              <w:pStyle w:val="Paragraph"/>
              <w:spacing w:after="0" w:line="240" w:lineRule="auto"/>
              <w:rPr>
                <w:noProof/>
                <w:lang w:val="sk-SK"/>
              </w:rPr>
            </w:pPr>
            <w:r w:rsidRPr="00A24247">
              <w:rPr>
                <w:noProof/>
                <w:lang w:val="sk-SK"/>
              </w:rPr>
              <w:t>0.6135</w:t>
            </w:r>
          </w:p>
        </w:tc>
        <w:tc>
          <w:tcPr>
            <w:tcW w:w="0" w:type="auto"/>
            <w:tcBorders>
              <w:top w:val="single" w:sz="4" w:space="0" w:color="auto"/>
              <w:left w:val="single" w:sz="4" w:space="0" w:color="auto"/>
              <w:bottom w:val="single" w:sz="4" w:space="0" w:color="auto"/>
              <w:right w:val="single" w:sz="4" w:space="0" w:color="auto"/>
            </w:tcBorders>
            <w:hideMark/>
          </w:tcPr>
          <w:p w14:paraId="10A69EA5" w14:textId="77777777" w:rsidR="00A24247" w:rsidRPr="00A24247" w:rsidRDefault="00A24247" w:rsidP="00906906">
            <w:pPr>
              <w:pStyle w:val="Paragraph"/>
              <w:spacing w:after="0" w:line="240" w:lineRule="auto"/>
              <w:jc w:val="right"/>
              <w:rPr>
                <w:noProof/>
                <w:lang w:val="sk-SK"/>
              </w:rPr>
            </w:pPr>
            <w:r w:rsidRPr="00A24247">
              <w:rPr>
                <w:noProof/>
                <w:lang w:val="sk-SK"/>
              </w:rPr>
              <w:t>ex 5603 93 90</w:t>
            </w:r>
          </w:p>
        </w:tc>
        <w:tc>
          <w:tcPr>
            <w:tcW w:w="0" w:type="auto"/>
            <w:tcBorders>
              <w:top w:val="single" w:sz="4" w:space="0" w:color="auto"/>
              <w:left w:val="single" w:sz="4" w:space="0" w:color="auto"/>
              <w:bottom w:val="single" w:sz="4" w:space="0" w:color="auto"/>
              <w:right w:val="single" w:sz="4" w:space="0" w:color="auto"/>
            </w:tcBorders>
            <w:hideMark/>
          </w:tcPr>
          <w:p w14:paraId="6320C7B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B9B15B7" w14:textId="76F9A492" w:rsidR="00A24247" w:rsidRPr="00A24247" w:rsidRDefault="00A24247" w:rsidP="00906906">
            <w:pPr>
              <w:pStyle w:val="Paragraph"/>
              <w:spacing w:after="0" w:line="240" w:lineRule="auto"/>
              <w:rPr>
                <w:noProof/>
                <w:lang w:val="sk-SK"/>
              </w:rPr>
            </w:pPr>
            <w:r w:rsidRPr="00A24247">
              <w:rPr>
                <w:noProof/>
                <w:lang w:val="sk-SK"/>
              </w:rPr>
              <w:t>Netkané textílie</w:t>
            </w:r>
            <w:r w:rsidR="00730589">
              <w:rPr>
                <w:noProof/>
                <w:lang w:val="sk-SK"/>
              </w:rPr>
              <w:t xml:space="preserve"> z </w:t>
            </w:r>
            <w:r w:rsidRPr="00A24247">
              <w:rPr>
                <w:noProof/>
                <w:lang w:val="sk-SK"/>
              </w:rPr>
              <w:t>polyesterových vlákien,</w:t>
            </w:r>
          </w:p>
          <w:tbl>
            <w:tblPr>
              <w:tblStyle w:val="Listdash"/>
              <w:tblW w:w="0" w:type="auto"/>
              <w:tblLook w:val="04A0" w:firstRow="1" w:lastRow="0" w:firstColumn="1" w:lastColumn="0" w:noHBand="0" w:noVBand="1"/>
            </w:tblPr>
            <w:tblGrid>
              <w:gridCol w:w="220"/>
              <w:gridCol w:w="3586"/>
            </w:tblGrid>
            <w:tr w:rsidR="00A24247" w:rsidRPr="00A24247" w14:paraId="6410985C" w14:textId="77777777">
              <w:tc>
                <w:tcPr>
                  <w:tcW w:w="0" w:type="auto"/>
                  <w:hideMark/>
                </w:tcPr>
                <w:p w14:paraId="079D03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AD1523" w14:textId="77777777" w:rsidR="00A24247" w:rsidRPr="00A24247" w:rsidRDefault="00A24247" w:rsidP="00906906">
                  <w:pPr>
                    <w:pStyle w:val="Paragraph"/>
                    <w:spacing w:after="0" w:line="240" w:lineRule="auto"/>
                    <w:rPr>
                      <w:noProof/>
                      <w:lang w:val="sk-SK"/>
                    </w:rPr>
                  </w:pPr>
                  <w:r w:rsidRPr="00A24247">
                    <w:rPr>
                      <w:noProof/>
                      <w:lang w:val="sk-SK"/>
                    </w:rPr>
                    <w:t>s plošnou hmotnosťou 85 g/m</w:t>
                  </w:r>
                  <w:r w:rsidRPr="00A24247">
                    <w:rPr>
                      <w:noProof/>
                      <w:vertAlign w:val="superscript"/>
                      <w:lang w:val="sk-SK"/>
                    </w:rPr>
                    <w:t>2</w:t>
                  </w:r>
                  <w:r w:rsidRPr="00A24247">
                    <w:rPr>
                      <w:noProof/>
                      <w:lang w:val="sk-SK"/>
                    </w:rPr>
                    <w:t>,</w:t>
                  </w:r>
                </w:p>
              </w:tc>
            </w:tr>
            <w:tr w:rsidR="00A24247" w:rsidRPr="00A24247" w14:paraId="3E7301B3" w14:textId="77777777">
              <w:tc>
                <w:tcPr>
                  <w:tcW w:w="0" w:type="auto"/>
                  <w:hideMark/>
                </w:tcPr>
                <w:p w14:paraId="6BB1E7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0CD5CE" w14:textId="77777777" w:rsidR="00A24247" w:rsidRPr="00A24247" w:rsidRDefault="00A24247" w:rsidP="00906906">
                  <w:pPr>
                    <w:pStyle w:val="Paragraph"/>
                    <w:spacing w:after="0" w:line="240" w:lineRule="auto"/>
                    <w:rPr>
                      <w:noProof/>
                      <w:lang w:val="sk-SK"/>
                    </w:rPr>
                  </w:pPr>
                  <w:r w:rsidRPr="00A24247">
                    <w:rPr>
                      <w:noProof/>
                      <w:lang w:val="sk-SK"/>
                    </w:rPr>
                    <w:t>s konštantnou hrúbkou 95 μm (± 5 μm),</w:t>
                  </w:r>
                </w:p>
              </w:tc>
            </w:tr>
            <w:tr w:rsidR="00A24247" w:rsidRPr="00A24247" w14:paraId="20AEA319" w14:textId="77777777">
              <w:tc>
                <w:tcPr>
                  <w:tcW w:w="0" w:type="auto"/>
                  <w:hideMark/>
                </w:tcPr>
                <w:p w14:paraId="5D14FC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3711B3" w14:textId="77777777" w:rsidR="00A24247" w:rsidRPr="00A24247" w:rsidRDefault="00A24247" w:rsidP="00906906">
                  <w:pPr>
                    <w:pStyle w:val="Paragraph"/>
                    <w:spacing w:after="0" w:line="240" w:lineRule="auto"/>
                    <w:rPr>
                      <w:noProof/>
                      <w:lang w:val="sk-SK"/>
                    </w:rPr>
                  </w:pPr>
                  <w:r w:rsidRPr="00A24247">
                    <w:rPr>
                      <w:noProof/>
                      <w:lang w:val="sk-SK"/>
                    </w:rPr>
                    <w:t>nepotiahnuté ani nepokryté,</w:t>
                  </w:r>
                </w:p>
              </w:tc>
            </w:tr>
            <w:tr w:rsidR="00A24247" w:rsidRPr="00A24247" w14:paraId="22DDE8B7" w14:textId="77777777">
              <w:tc>
                <w:tcPr>
                  <w:tcW w:w="0" w:type="auto"/>
                  <w:hideMark/>
                </w:tcPr>
                <w:p w14:paraId="66B3A9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88241B" w14:textId="698DCDFD" w:rsidR="00A24247" w:rsidRPr="00A24247" w:rsidRDefault="00A24247" w:rsidP="00906906">
                  <w:pPr>
                    <w:pStyle w:val="Paragraph"/>
                    <w:spacing w:after="0" w:line="240" w:lineRule="auto"/>
                    <w:rPr>
                      <w:noProof/>
                      <w:lang w:val="sk-SK"/>
                    </w:rPr>
                  </w:pPr>
                  <w:r w:rsidRPr="00A24247">
                    <w:rPr>
                      <w:noProof/>
                      <w:lang w:val="sk-SK"/>
                    </w:rPr>
                    <w:t>vo zvitkoch so šírkou 1 m</w:t>
                  </w:r>
                  <w:r w:rsidR="00730589">
                    <w:rPr>
                      <w:noProof/>
                      <w:lang w:val="sk-SK"/>
                    </w:rPr>
                    <w:t xml:space="preserve"> a </w:t>
                  </w:r>
                  <w:r w:rsidRPr="00A24247">
                    <w:rPr>
                      <w:noProof/>
                      <w:lang w:val="sk-SK"/>
                    </w:rPr>
                    <w:t>dĺžkou 2 000 m až 5 000 m,</w:t>
                  </w:r>
                </w:p>
              </w:tc>
            </w:tr>
          </w:tbl>
          <w:p w14:paraId="1AF2387D" w14:textId="0B7489D2" w:rsidR="00730589" w:rsidRDefault="00A24247" w:rsidP="00906906">
            <w:pPr>
              <w:pStyle w:val="Paragraph"/>
              <w:spacing w:after="0" w:line="240" w:lineRule="auto"/>
              <w:rPr>
                <w:noProof/>
                <w:lang w:val="sk-SK"/>
              </w:rPr>
            </w:pPr>
            <w:r w:rsidRPr="00A24247">
              <w:rPr>
                <w:noProof/>
                <w:lang w:val="sk-SK"/>
              </w:rPr>
              <w:t>vhodné na poťahovanie membrán pri výrobe filtrov pre osmózu</w:t>
            </w:r>
            <w:r w:rsidR="00730589">
              <w:rPr>
                <w:noProof/>
                <w:lang w:val="sk-SK"/>
              </w:rPr>
              <w:t xml:space="preserve"> a </w:t>
            </w:r>
            <w:r w:rsidRPr="00A24247">
              <w:rPr>
                <w:noProof/>
                <w:lang w:val="sk-SK"/>
              </w:rPr>
              <w:t>reverznú osmózu</w:t>
            </w:r>
          </w:p>
          <w:p w14:paraId="3E1DA2EC" w14:textId="14584F9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1FFFE05" w14:textId="1F15E8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C0C7D5"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12BEEAD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98F9B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593966" w14:textId="77777777" w:rsidR="00A24247" w:rsidRPr="00A24247" w:rsidRDefault="00A24247" w:rsidP="00906906">
            <w:pPr>
              <w:pStyle w:val="Paragraph"/>
              <w:spacing w:after="0" w:line="240" w:lineRule="auto"/>
              <w:rPr>
                <w:noProof/>
                <w:lang w:val="sk-SK"/>
              </w:rPr>
            </w:pPr>
            <w:r w:rsidRPr="00A24247">
              <w:rPr>
                <w:noProof/>
                <w:lang w:val="sk-SK"/>
              </w:rPr>
              <w:t>0.3210</w:t>
            </w:r>
          </w:p>
        </w:tc>
        <w:tc>
          <w:tcPr>
            <w:tcW w:w="0" w:type="auto"/>
            <w:tcBorders>
              <w:top w:val="single" w:sz="4" w:space="0" w:color="auto"/>
              <w:left w:val="single" w:sz="4" w:space="0" w:color="auto"/>
              <w:bottom w:val="single" w:sz="4" w:space="0" w:color="auto"/>
              <w:right w:val="single" w:sz="4" w:space="0" w:color="auto"/>
            </w:tcBorders>
            <w:hideMark/>
          </w:tcPr>
          <w:p w14:paraId="08FBF784" w14:textId="77777777" w:rsidR="00A24247" w:rsidRPr="00A24247" w:rsidRDefault="00A24247" w:rsidP="00906906">
            <w:pPr>
              <w:pStyle w:val="Paragraph"/>
              <w:spacing w:after="0" w:line="240" w:lineRule="auto"/>
              <w:jc w:val="right"/>
              <w:rPr>
                <w:noProof/>
                <w:lang w:val="sk-SK"/>
              </w:rPr>
            </w:pPr>
            <w:r w:rsidRPr="00A24247">
              <w:rPr>
                <w:noProof/>
                <w:lang w:val="sk-SK"/>
              </w:rPr>
              <w:t>ex 5603 94 90</w:t>
            </w:r>
          </w:p>
        </w:tc>
        <w:tc>
          <w:tcPr>
            <w:tcW w:w="0" w:type="auto"/>
            <w:tcBorders>
              <w:top w:val="single" w:sz="4" w:space="0" w:color="auto"/>
              <w:left w:val="single" w:sz="4" w:space="0" w:color="auto"/>
              <w:bottom w:val="single" w:sz="4" w:space="0" w:color="auto"/>
              <w:right w:val="single" w:sz="4" w:space="0" w:color="auto"/>
            </w:tcBorders>
            <w:hideMark/>
          </w:tcPr>
          <w:p w14:paraId="4553474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32067E3" w14:textId="653C600F" w:rsidR="00730589" w:rsidRDefault="00A24247" w:rsidP="00906906">
            <w:pPr>
              <w:pStyle w:val="Paragraph"/>
              <w:spacing w:after="0" w:line="240" w:lineRule="auto"/>
              <w:rPr>
                <w:noProof/>
                <w:lang w:val="sk-SK"/>
              </w:rPr>
            </w:pPr>
            <w:r w:rsidRPr="00A24247">
              <w:rPr>
                <w:noProof/>
                <w:lang w:val="sk-SK"/>
              </w:rPr>
              <w:t>Tyčinky</w:t>
            </w:r>
            <w:r w:rsidR="00730589">
              <w:rPr>
                <w:noProof/>
                <w:lang w:val="sk-SK"/>
              </w:rPr>
              <w:t xml:space="preserve"> z </w:t>
            </w:r>
            <w:r w:rsidRPr="00A24247">
              <w:rPr>
                <w:noProof/>
                <w:lang w:val="sk-SK"/>
              </w:rPr>
              <w:t>akrylových vlákien,</w:t>
            </w:r>
            <w:r w:rsidR="00730589">
              <w:rPr>
                <w:noProof/>
                <w:lang w:val="sk-SK"/>
              </w:rPr>
              <w:t xml:space="preserve"> s </w:t>
            </w:r>
            <w:r w:rsidRPr="00A24247">
              <w:rPr>
                <w:noProof/>
                <w:lang w:val="sk-SK"/>
              </w:rPr>
              <w:t>dĺžkou najviac 50 cm, na výrobu špičiek pier</w:t>
            </w:r>
          </w:p>
          <w:p w14:paraId="614E90A3" w14:textId="596DC4B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E0FB960" w14:textId="40BD81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474A86"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3602EEC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EB986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569222" w14:textId="77777777" w:rsidR="00A24247" w:rsidRPr="00A24247" w:rsidRDefault="00A24247" w:rsidP="00906906">
            <w:pPr>
              <w:pStyle w:val="Paragraph"/>
              <w:spacing w:after="0" w:line="240" w:lineRule="auto"/>
              <w:rPr>
                <w:noProof/>
                <w:lang w:val="sk-SK"/>
              </w:rPr>
            </w:pPr>
            <w:r w:rsidRPr="00A24247">
              <w:rPr>
                <w:noProof/>
                <w:lang w:val="sk-SK"/>
              </w:rPr>
              <w:t>0.3406</w:t>
            </w:r>
          </w:p>
        </w:tc>
        <w:tc>
          <w:tcPr>
            <w:tcW w:w="0" w:type="auto"/>
            <w:tcBorders>
              <w:top w:val="single" w:sz="4" w:space="0" w:color="auto"/>
              <w:left w:val="single" w:sz="4" w:space="0" w:color="auto"/>
              <w:bottom w:val="single" w:sz="4" w:space="0" w:color="auto"/>
              <w:right w:val="single" w:sz="4" w:space="0" w:color="auto"/>
            </w:tcBorders>
            <w:hideMark/>
          </w:tcPr>
          <w:p w14:paraId="6530C81D" w14:textId="77777777" w:rsidR="00A24247" w:rsidRPr="00A24247" w:rsidRDefault="00A24247" w:rsidP="00906906">
            <w:pPr>
              <w:pStyle w:val="Paragraph"/>
              <w:spacing w:after="0" w:line="240" w:lineRule="auto"/>
              <w:jc w:val="right"/>
              <w:rPr>
                <w:noProof/>
                <w:lang w:val="sk-SK"/>
              </w:rPr>
            </w:pPr>
            <w:r w:rsidRPr="00A24247">
              <w:rPr>
                <w:noProof/>
                <w:lang w:val="sk-SK"/>
              </w:rPr>
              <w:t>ex 5607 50 90</w:t>
            </w:r>
          </w:p>
        </w:tc>
        <w:tc>
          <w:tcPr>
            <w:tcW w:w="0" w:type="auto"/>
            <w:tcBorders>
              <w:top w:val="single" w:sz="4" w:space="0" w:color="auto"/>
              <w:left w:val="single" w:sz="4" w:space="0" w:color="auto"/>
              <w:bottom w:val="single" w:sz="4" w:space="0" w:color="auto"/>
              <w:right w:val="single" w:sz="4" w:space="0" w:color="auto"/>
            </w:tcBorders>
            <w:hideMark/>
          </w:tcPr>
          <w:p w14:paraId="1B79EF5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A276028" w14:textId="10EB3BE9" w:rsidR="00730589" w:rsidRDefault="00A24247" w:rsidP="00906906">
            <w:pPr>
              <w:pStyle w:val="Paragraph"/>
              <w:spacing w:after="0" w:line="240" w:lineRule="auto"/>
              <w:rPr>
                <w:noProof/>
                <w:lang w:val="sk-SK"/>
              </w:rPr>
            </w:pPr>
            <w:r w:rsidRPr="00A24247">
              <w:rPr>
                <w:noProof/>
                <w:lang w:val="sk-SK"/>
              </w:rPr>
              <w:t>Nesterilný povraz</w:t>
            </w:r>
            <w:r w:rsidR="00730589">
              <w:rPr>
                <w:noProof/>
                <w:lang w:val="sk-SK"/>
              </w:rPr>
              <w:t xml:space="preserve"> z </w:t>
            </w:r>
            <w:r w:rsidRPr="00A24247">
              <w:rPr>
                <w:noProof/>
                <w:lang w:val="sk-SK"/>
              </w:rPr>
              <w:t>kyseliny polyglykolovej alebo</w:t>
            </w:r>
            <w:r w:rsidR="00730589">
              <w:rPr>
                <w:noProof/>
                <w:lang w:val="sk-SK"/>
              </w:rPr>
              <w:t xml:space="preserve"> z </w:t>
            </w:r>
            <w:r w:rsidRPr="00A24247">
              <w:rPr>
                <w:noProof/>
                <w:lang w:val="sk-SK"/>
              </w:rPr>
              <w:t>kyseliny polyglykolovej</w:t>
            </w:r>
            <w:r w:rsidR="00730589">
              <w:rPr>
                <w:noProof/>
                <w:lang w:val="sk-SK"/>
              </w:rPr>
              <w:t xml:space="preserve"> a </w:t>
            </w:r>
            <w:r w:rsidRPr="00A24247">
              <w:rPr>
                <w:noProof/>
                <w:lang w:val="sk-SK"/>
              </w:rPr>
              <w:t>jej kopolymérov</w:t>
            </w:r>
            <w:r w:rsidR="00730589">
              <w:rPr>
                <w:noProof/>
                <w:lang w:val="sk-SK"/>
              </w:rPr>
              <w:t xml:space="preserve"> s </w:t>
            </w:r>
            <w:r w:rsidRPr="00A24247">
              <w:rPr>
                <w:noProof/>
                <w:lang w:val="sk-SK"/>
              </w:rPr>
              <w:t>kyselinou mliečnou, splietaný alebo opletený,</w:t>
            </w:r>
            <w:r w:rsidR="00730589">
              <w:rPr>
                <w:noProof/>
                <w:lang w:val="sk-SK"/>
              </w:rPr>
              <w:t xml:space="preserve"> s </w:t>
            </w:r>
            <w:r w:rsidRPr="00A24247">
              <w:rPr>
                <w:noProof/>
                <w:lang w:val="sk-SK"/>
              </w:rPr>
              <w:t>vnútorným jadrom, na výrobu chirurgických šijacích materiálov</w:t>
            </w:r>
          </w:p>
          <w:p w14:paraId="495DB3A2" w14:textId="6D3E4D4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AC13840" w14:textId="2C575CF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97C6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A2CDA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B3516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77D9C0" w14:textId="77777777" w:rsidR="00A24247" w:rsidRPr="00A24247" w:rsidRDefault="00A24247" w:rsidP="00906906">
            <w:pPr>
              <w:pStyle w:val="Paragraph"/>
              <w:spacing w:after="0" w:line="240" w:lineRule="auto"/>
              <w:rPr>
                <w:noProof/>
                <w:lang w:val="sk-SK"/>
              </w:rPr>
            </w:pPr>
            <w:r w:rsidRPr="00A24247">
              <w:rPr>
                <w:noProof/>
                <w:lang w:val="sk-SK"/>
              </w:rPr>
              <w:t>0.2415</w:t>
            </w:r>
          </w:p>
        </w:tc>
        <w:tc>
          <w:tcPr>
            <w:tcW w:w="0" w:type="auto"/>
            <w:tcBorders>
              <w:top w:val="single" w:sz="4" w:space="0" w:color="auto"/>
              <w:left w:val="single" w:sz="4" w:space="0" w:color="auto"/>
              <w:bottom w:val="single" w:sz="4" w:space="0" w:color="auto"/>
              <w:right w:val="single" w:sz="4" w:space="0" w:color="auto"/>
            </w:tcBorders>
            <w:hideMark/>
          </w:tcPr>
          <w:p w14:paraId="36E97231" w14:textId="77777777" w:rsidR="00A24247" w:rsidRPr="00A24247" w:rsidRDefault="00A24247" w:rsidP="00906906">
            <w:pPr>
              <w:pStyle w:val="Paragraph"/>
              <w:spacing w:after="0" w:line="240" w:lineRule="auto"/>
              <w:jc w:val="right"/>
              <w:rPr>
                <w:noProof/>
                <w:lang w:val="sk-SK"/>
              </w:rPr>
            </w:pPr>
            <w:r w:rsidRPr="00A24247">
              <w:rPr>
                <w:noProof/>
                <w:lang w:val="sk-SK"/>
              </w:rPr>
              <w:t>ex 5803 00 10</w:t>
            </w:r>
          </w:p>
        </w:tc>
        <w:tc>
          <w:tcPr>
            <w:tcW w:w="0" w:type="auto"/>
            <w:tcBorders>
              <w:top w:val="single" w:sz="4" w:space="0" w:color="auto"/>
              <w:left w:val="single" w:sz="4" w:space="0" w:color="auto"/>
              <w:bottom w:val="single" w:sz="4" w:space="0" w:color="auto"/>
              <w:right w:val="single" w:sz="4" w:space="0" w:color="auto"/>
            </w:tcBorders>
            <w:hideMark/>
          </w:tcPr>
          <w:p w14:paraId="34CE9AAB"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751055EE" w14:textId="0B603C6B" w:rsidR="00A24247" w:rsidRPr="00A24247" w:rsidRDefault="00A24247" w:rsidP="00906906">
            <w:pPr>
              <w:pStyle w:val="Paragraph"/>
              <w:spacing w:after="0" w:line="240" w:lineRule="auto"/>
              <w:rPr>
                <w:noProof/>
                <w:lang w:val="sk-SK"/>
              </w:rPr>
            </w:pPr>
            <w:r w:rsidRPr="00A24247">
              <w:rPr>
                <w:noProof/>
                <w:lang w:val="sk-SK"/>
              </w:rPr>
              <w:t>Perlinková tkanina</w:t>
            </w:r>
            <w:r w:rsidR="00730589">
              <w:rPr>
                <w:noProof/>
                <w:lang w:val="sk-SK"/>
              </w:rPr>
              <w:t xml:space="preserve"> z </w:t>
            </w:r>
            <w:r w:rsidRPr="00A24247">
              <w:rPr>
                <w:noProof/>
                <w:lang w:val="sk-SK"/>
              </w:rPr>
              <w:t>bavlny, so šírkou menšou ako</w:t>
            </w:r>
            <w:r>
              <w:rPr>
                <w:noProof/>
                <w:lang w:val="sk-SK"/>
              </w:rPr>
              <w:t xml:space="preserve"> </w:t>
            </w:r>
            <w:r w:rsidRPr="00A24247">
              <w:rPr>
                <w:noProof/>
                <w:lang w:val="sk-SK"/>
              </w:rPr>
              <w:t>1 500 mm</w:t>
            </w:r>
          </w:p>
        </w:tc>
        <w:tc>
          <w:tcPr>
            <w:tcW w:w="0" w:type="auto"/>
            <w:tcBorders>
              <w:top w:val="single" w:sz="4" w:space="0" w:color="auto"/>
              <w:left w:val="single" w:sz="4" w:space="0" w:color="auto"/>
              <w:bottom w:val="single" w:sz="4" w:space="0" w:color="auto"/>
              <w:right w:val="single" w:sz="4" w:space="0" w:color="auto"/>
            </w:tcBorders>
            <w:hideMark/>
          </w:tcPr>
          <w:p w14:paraId="0EBD7410" w14:textId="41B4680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1A53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DF56BC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9A18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9BB940" w14:textId="77777777" w:rsidR="00A24247" w:rsidRPr="00A24247" w:rsidRDefault="00A24247" w:rsidP="00906906">
            <w:pPr>
              <w:pStyle w:val="Paragraph"/>
              <w:spacing w:after="0" w:line="240" w:lineRule="auto"/>
              <w:rPr>
                <w:noProof/>
                <w:lang w:val="sk-SK"/>
              </w:rPr>
            </w:pPr>
            <w:r w:rsidRPr="00A24247">
              <w:rPr>
                <w:noProof/>
                <w:lang w:val="sk-SK"/>
              </w:rPr>
              <w:t>0.7081</w:t>
            </w:r>
          </w:p>
        </w:tc>
        <w:tc>
          <w:tcPr>
            <w:tcW w:w="0" w:type="auto"/>
            <w:tcBorders>
              <w:top w:val="single" w:sz="4" w:space="0" w:color="auto"/>
              <w:left w:val="single" w:sz="4" w:space="0" w:color="auto"/>
              <w:bottom w:val="single" w:sz="4" w:space="0" w:color="auto"/>
              <w:right w:val="single" w:sz="4" w:space="0" w:color="auto"/>
            </w:tcBorders>
            <w:hideMark/>
          </w:tcPr>
          <w:p w14:paraId="371EC5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5903 20 90</w:t>
            </w:r>
          </w:p>
        </w:tc>
        <w:tc>
          <w:tcPr>
            <w:tcW w:w="0" w:type="auto"/>
            <w:tcBorders>
              <w:top w:val="single" w:sz="4" w:space="0" w:color="auto"/>
              <w:left w:val="single" w:sz="4" w:space="0" w:color="auto"/>
              <w:bottom w:val="single" w:sz="4" w:space="0" w:color="auto"/>
              <w:right w:val="single" w:sz="4" w:space="0" w:color="auto"/>
            </w:tcBorders>
            <w:hideMark/>
          </w:tcPr>
          <w:p w14:paraId="32995B4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04F3172" w14:textId="77777777" w:rsidR="00A24247" w:rsidRPr="00A24247" w:rsidRDefault="00A24247" w:rsidP="00906906">
            <w:pPr>
              <w:pStyle w:val="Paragraph"/>
              <w:spacing w:after="0" w:line="240" w:lineRule="auto"/>
              <w:rPr>
                <w:noProof/>
                <w:lang w:val="sk-SK"/>
              </w:rPr>
            </w:pPr>
            <w:r w:rsidRPr="00A24247">
              <w:rPr>
                <w:noProof/>
                <w:lang w:val="sk-SK"/>
              </w:rPr>
              <w:t>Dvojvrstvová textília laminovaná plastom s:</w:t>
            </w:r>
          </w:p>
          <w:tbl>
            <w:tblPr>
              <w:tblStyle w:val="Listdash"/>
              <w:tblW w:w="0" w:type="auto"/>
              <w:tblLook w:val="04A0" w:firstRow="1" w:lastRow="0" w:firstColumn="1" w:lastColumn="0" w:noHBand="0" w:noVBand="1"/>
            </w:tblPr>
            <w:tblGrid>
              <w:gridCol w:w="220"/>
              <w:gridCol w:w="3586"/>
            </w:tblGrid>
            <w:tr w:rsidR="00A24247" w:rsidRPr="00A24247" w14:paraId="11564400" w14:textId="77777777">
              <w:tc>
                <w:tcPr>
                  <w:tcW w:w="0" w:type="auto"/>
                  <w:hideMark/>
                </w:tcPr>
                <w:p w14:paraId="3928B1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3E2D21" w14:textId="75EBFFE8" w:rsidR="00A24247" w:rsidRPr="00A24247" w:rsidRDefault="00A24247" w:rsidP="00906906">
                  <w:pPr>
                    <w:pStyle w:val="Paragraph"/>
                    <w:spacing w:after="0" w:line="240" w:lineRule="auto"/>
                    <w:rPr>
                      <w:noProof/>
                      <w:lang w:val="sk-SK"/>
                    </w:rPr>
                  </w:pPr>
                  <w:r w:rsidRPr="00A24247">
                    <w:rPr>
                      <w:noProof/>
                      <w:lang w:val="sk-SK"/>
                    </w:rPr>
                    <w:t>jednou vrstvou pozostávajúcou</w:t>
                  </w:r>
                  <w:r w:rsidR="00730589">
                    <w:rPr>
                      <w:noProof/>
                      <w:lang w:val="sk-SK"/>
                    </w:rPr>
                    <w:t xml:space="preserve"> z </w:t>
                  </w:r>
                  <w:r w:rsidRPr="00A24247">
                    <w:rPr>
                      <w:noProof/>
                      <w:lang w:val="sk-SK"/>
                    </w:rPr>
                    <w:t>pletenej alebo háčkovanej polyesterovej textílie,</w:t>
                  </w:r>
                </w:p>
              </w:tc>
            </w:tr>
            <w:tr w:rsidR="00A24247" w:rsidRPr="00A24247" w14:paraId="205FE818" w14:textId="77777777">
              <w:tc>
                <w:tcPr>
                  <w:tcW w:w="0" w:type="auto"/>
                  <w:hideMark/>
                </w:tcPr>
                <w:p w14:paraId="357B74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400DD7" w14:textId="2647E48D" w:rsidR="00A24247" w:rsidRPr="00A24247" w:rsidRDefault="00A24247" w:rsidP="00906906">
                  <w:pPr>
                    <w:pStyle w:val="Paragraph"/>
                    <w:spacing w:after="0" w:line="240" w:lineRule="auto"/>
                    <w:rPr>
                      <w:noProof/>
                      <w:lang w:val="sk-SK"/>
                    </w:rPr>
                  </w:pPr>
                  <w:r w:rsidRPr="00A24247">
                    <w:rPr>
                      <w:noProof/>
                      <w:lang w:val="sk-SK"/>
                    </w:rPr>
                    <w:t>druhou vrstvou pozostávajúcou</w:t>
                  </w:r>
                  <w:r w:rsidR="00730589">
                    <w:rPr>
                      <w:noProof/>
                      <w:lang w:val="sk-SK"/>
                    </w:rPr>
                    <w:t xml:space="preserve"> z </w:t>
                  </w:r>
                  <w:r w:rsidRPr="00A24247">
                    <w:rPr>
                      <w:noProof/>
                      <w:lang w:val="sk-SK"/>
                    </w:rPr>
                    <w:t>polyuretánovej peny,</w:t>
                  </w:r>
                </w:p>
              </w:tc>
            </w:tr>
            <w:tr w:rsidR="00A24247" w:rsidRPr="00A24247" w14:paraId="6F052133" w14:textId="77777777">
              <w:tc>
                <w:tcPr>
                  <w:tcW w:w="0" w:type="auto"/>
                  <w:hideMark/>
                </w:tcPr>
                <w:p w14:paraId="1A57A5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6C765A" w14:textId="77777777" w:rsidR="00A24247" w:rsidRPr="00A24247" w:rsidRDefault="00A24247" w:rsidP="00906906">
                  <w:pPr>
                    <w:pStyle w:val="Paragraph"/>
                    <w:spacing w:after="0" w:line="240" w:lineRule="auto"/>
                    <w:rPr>
                      <w:noProof/>
                      <w:lang w:val="sk-SK"/>
                    </w:rPr>
                  </w:pPr>
                  <w:r w:rsidRPr="00A24247">
                    <w:rPr>
                      <w:noProof/>
                      <w:lang w:val="sk-SK"/>
                    </w:rPr>
                    <w:t>plošnou hmotnosťou 150 g/m2 alebo viac, ale najviac 500 g/m2,</w:t>
                  </w:r>
                </w:p>
              </w:tc>
            </w:tr>
            <w:tr w:rsidR="00A24247" w:rsidRPr="00A24247" w14:paraId="785475F6" w14:textId="77777777">
              <w:tc>
                <w:tcPr>
                  <w:tcW w:w="0" w:type="auto"/>
                  <w:hideMark/>
                </w:tcPr>
                <w:p w14:paraId="32D79E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F439A7" w14:textId="77777777" w:rsidR="00A24247" w:rsidRPr="00A24247" w:rsidRDefault="00A24247" w:rsidP="00906906">
                  <w:pPr>
                    <w:pStyle w:val="Paragraph"/>
                    <w:spacing w:after="0" w:line="240" w:lineRule="auto"/>
                    <w:rPr>
                      <w:noProof/>
                      <w:lang w:val="sk-SK"/>
                    </w:rPr>
                  </w:pPr>
                  <w:r w:rsidRPr="00A24247">
                    <w:rPr>
                      <w:noProof/>
                      <w:lang w:val="sk-SK"/>
                    </w:rPr>
                    <w:t>hrúbkou 1 mm alebo viac, ale najviac 5 mm,</w:t>
                  </w:r>
                </w:p>
              </w:tc>
            </w:tr>
          </w:tbl>
          <w:p w14:paraId="63C314BD" w14:textId="77777777" w:rsidR="00730589" w:rsidRDefault="00A24247" w:rsidP="00906906">
            <w:pPr>
              <w:pStyle w:val="Paragraph"/>
              <w:spacing w:after="0" w:line="240" w:lineRule="auto"/>
              <w:rPr>
                <w:noProof/>
                <w:lang w:val="sk-SK"/>
              </w:rPr>
            </w:pPr>
            <w:r w:rsidRPr="00A24247">
              <w:rPr>
                <w:noProof/>
                <w:lang w:val="sk-SK"/>
              </w:rPr>
              <w:t>používaná pri výrobe sklápacích striech motorových vozidiel</w:t>
            </w:r>
          </w:p>
          <w:p w14:paraId="7ED0C60C" w14:textId="23A09D6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A4AB1A6" w14:textId="340EA2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8DE7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F21EF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4A89A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A2716D" w14:textId="77777777" w:rsidR="00A24247" w:rsidRPr="00A24247" w:rsidRDefault="00A24247" w:rsidP="00906906">
            <w:pPr>
              <w:pStyle w:val="Paragraph"/>
              <w:spacing w:after="0" w:line="240" w:lineRule="auto"/>
              <w:rPr>
                <w:noProof/>
                <w:lang w:val="sk-SK"/>
              </w:rPr>
            </w:pPr>
            <w:r w:rsidRPr="00A24247">
              <w:rPr>
                <w:noProof/>
                <w:lang w:val="sk-SK"/>
              </w:rPr>
              <w:t>0.2417</w:t>
            </w:r>
          </w:p>
        </w:tc>
        <w:tc>
          <w:tcPr>
            <w:tcW w:w="0" w:type="auto"/>
            <w:tcBorders>
              <w:top w:val="single" w:sz="4" w:space="0" w:color="auto"/>
              <w:left w:val="single" w:sz="4" w:space="0" w:color="auto"/>
              <w:bottom w:val="single" w:sz="4" w:space="0" w:color="auto"/>
              <w:right w:val="single" w:sz="4" w:space="0" w:color="auto"/>
            </w:tcBorders>
            <w:hideMark/>
          </w:tcPr>
          <w:p w14:paraId="1BE63253" w14:textId="77777777" w:rsidR="00A24247" w:rsidRPr="00A24247" w:rsidRDefault="00A24247" w:rsidP="00906906">
            <w:pPr>
              <w:pStyle w:val="Paragraph"/>
              <w:spacing w:after="0" w:line="240" w:lineRule="auto"/>
              <w:jc w:val="right"/>
              <w:rPr>
                <w:noProof/>
                <w:lang w:val="sk-SK"/>
              </w:rPr>
            </w:pPr>
            <w:r w:rsidRPr="00A24247">
              <w:rPr>
                <w:noProof/>
                <w:lang w:val="sk-SK"/>
              </w:rPr>
              <w:t>ex 5906 99 90</w:t>
            </w:r>
          </w:p>
        </w:tc>
        <w:tc>
          <w:tcPr>
            <w:tcW w:w="0" w:type="auto"/>
            <w:tcBorders>
              <w:top w:val="single" w:sz="4" w:space="0" w:color="auto"/>
              <w:left w:val="single" w:sz="4" w:space="0" w:color="auto"/>
              <w:bottom w:val="single" w:sz="4" w:space="0" w:color="auto"/>
              <w:right w:val="single" w:sz="4" w:space="0" w:color="auto"/>
            </w:tcBorders>
            <w:hideMark/>
          </w:tcPr>
          <w:p w14:paraId="692557D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8A6D992" w14:textId="4DEF44DF" w:rsidR="00A24247" w:rsidRPr="00A24247" w:rsidRDefault="00A24247" w:rsidP="00906906">
            <w:pPr>
              <w:pStyle w:val="Paragraph"/>
              <w:spacing w:after="0" w:line="240" w:lineRule="auto"/>
              <w:rPr>
                <w:noProof/>
                <w:lang w:val="sk-SK"/>
              </w:rPr>
            </w:pPr>
            <w:r w:rsidRPr="00A24247">
              <w:rPr>
                <w:noProof/>
                <w:lang w:val="sk-SK"/>
              </w:rPr>
              <w:t>Pogumované textílie, pozostávajúce</w:t>
            </w:r>
            <w:r w:rsidR="00730589">
              <w:rPr>
                <w:noProof/>
                <w:lang w:val="sk-SK"/>
              </w:rPr>
              <w:t xml:space="preserve"> z </w:t>
            </w:r>
            <w:r w:rsidRPr="00A24247">
              <w:rPr>
                <w:noProof/>
                <w:lang w:val="sk-SK"/>
              </w:rPr>
              <w:t>osnovných priadzí</w:t>
            </w:r>
            <w:r w:rsidR="00730589">
              <w:rPr>
                <w:noProof/>
                <w:lang w:val="sk-SK"/>
              </w:rPr>
              <w:t xml:space="preserve"> z </w:t>
            </w:r>
            <w:r w:rsidRPr="00A24247">
              <w:rPr>
                <w:noProof/>
                <w:lang w:val="sk-SK"/>
              </w:rPr>
              <w:t>polyamidu-6,6</w:t>
            </w:r>
            <w:r w:rsidR="00730589">
              <w:rPr>
                <w:noProof/>
                <w:lang w:val="sk-SK"/>
              </w:rPr>
              <w:t xml:space="preserve"> a </w:t>
            </w:r>
            <w:r w:rsidRPr="00A24247">
              <w:rPr>
                <w:noProof/>
                <w:lang w:val="sk-SK"/>
              </w:rPr>
              <w:t>útkových priadzí</w:t>
            </w:r>
            <w:r w:rsidR="00730589">
              <w:rPr>
                <w:noProof/>
                <w:lang w:val="sk-SK"/>
              </w:rPr>
              <w:t xml:space="preserve"> z </w:t>
            </w:r>
            <w:r w:rsidRPr="00A24247">
              <w:rPr>
                <w:noProof/>
                <w:lang w:val="sk-SK"/>
              </w:rPr>
              <w:t>polyamidu-6,6, polyuretánu</w:t>
            </w:r>
            <w:r w:rsidR="00730589">
              <w:rPr>
                <w:noProof/>
                <w:lang w:val="sk-SK"/>
              </w:rPr>
              <w:t xml:space="preserve"> a </w:t>
            </w:r>
            <w:r w:rsidRPr="00A24247">
              <w:rPr>
                <w:noProof/>
                <w:lang w:val="sk-SK"/>
              </w:rPr>
              <w:t xml:space="preserve">kopolyméru kyseliny tereftalovej, </w:t>
            </w:r>
            <w:r w:rsidRPr="00A24247">
              <w:rPr>
                <w:i/>
                <w:iCs/>
                <w:noProof/>
                <w:lang w:val="sk-SK"/>
              </w:rPr>
              <w:t>p</w:t>
            </w:r>
            <w:r w:rsidRPr="00A24247">
              <w:rPr>
                <w:noProof/>
                <w:lang w:val="sk-SK"/>
              </w:rPr>
              <w:t>-fenyléndiamínu</w:t>
            </w:r>
            <w:r w:rsidR="00730589">
              <w:rPr>
                <w:noProof/>
                <w:lang w:val="sk-SK"/>
              </w:rPr>
              <w:t xml:space="preserve"> a </w:t>
            </w:r>
            <w:r w:rsidRPr="00A24247">
              <w:rPr>
                <w:noProof/>
                <w:lang w:val="sk-SK"/>
              </w:rPr>
              <w:t>3,4’-oxybis(fenylénamínu)</w:t>
            </w:r>
          </w:p>
        </w:tc>
        <w:tc>
          <w:tcPr>
            <w:tcW w:w="0" w:type="auto"/>
            <w:tcBorders>
              <w:top w:val="single" w:sz="4" w:space="0" w:color="auto"/>
              <w:left w:val="single" w:sz="4" w:space="0" w:color="auto"/>
              <w:bottom w:val="single" w:sz="4" w:space="0" w:color="auto"/>
              <w:right w:val="single" w:sz="4" w:space="0" w:color="auto"/>
            </w:tcBorders>
            <w:hideMark/>
          </w:tcPr>
          <w:p w14:paraId="13F59E6B" w14:textId="798FB10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CB23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C16E05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741A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3581F9" w14:textId="77777777" w:rsidR="00A24247" w:rsidRPr="00A24247" w:rsidRDefault="00A24247" w:rsidP="00906906">
            <w:pPr>
              <w:pStyle w:val="Paragraph"/>
              <w:spacing w:after="0" w:line="240" w:lineRule="auto"/>
              <w:rPr>
                <w:noProof/>
                <w:lang w:val="sk-SK"/>
              </w:rPr>
            </w:pPr>
            <w:r w:rsidRPr="00A24247">
              <w:rPr>
                <w:noProof/>
                <w:lang w:val="sk-SK"/>
              </w:rPr>
              <w:t>0.8213</w:t>
            </w:r>
          </w:p>
        </w:tc>
        <w:tc>
          <w:tcPr>
            <w:tcW w:w="0" w:type="auto"/>
            <w:tcBorders>
              <w:top w:val="single" w:sz="4" w:space="0" w:color="auto"/>
              <w:left w:val="single" w:sz="4" w:space="0" w:color="auto"/>
              <w:bottom w:val="single" w:sz="4" w:space="0" w:color="auto"/>
              <w:right w:val="single" w:sz="4" w:space="0" w:color="auto"/>
            </w:tcBorders>
            <w:hideMark/>
          </w:tcPr>
          <w:p w14:paraId="76C8182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5906 99 90</w:t>
            </w:r>
          </w:p>
        </w:tc>
        <w:tc>
          <w:tcPr>
            <w:tcW w:w="0" w:type="auto"/>
            <w:tcBorders>
              <w:top w:val="single" w:sz="4" w:space="0" w:color="auto"/>
              <w:left w:val="single" w:sz="4" w:space="0" w:color="auto"/>
              <w:bottom w:val="single" w:sz="4" w:space="0" w:color="auto"/>
              <w:right w:val="single" w:sz="4" w:space="0" w:color="auto"/>
            </w:tcBorders>
            <w:hideMark/>
          </w:tcPr>
          <w:p w14:paraId="7553832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FDC7506" w14:textId="06CFBBE4" w:rsidR="00A24247" w:rsidRPr="00A24247" w:rsidRDefault="00A24247" w:rsidP="00906906">
            <w:pPr>
              <w:pStyle w:val="Paragraph"/>
              <w:spacing w:after="0" w:line="240" w:lineRule="auto"/>
              <w:rPr>
                <w:noProof/>
                <w:lang w:val="sk-SK"/>
              </w:rPr>
            </w:pPr>
            <w:r w:rsidRPr="00A24247">
              <w:rPr>
                <w:noProof/>
                <w:lang w:val="sk-SK"/>
              </w:rPr>
              <w:t>Tkaná</w:t>
            </w:r>
            <w:r w:rsidR="00730589">
              <w:rPr>
                <w:noProof/>
                <w:lang w:val="sk-SK"/>
              </w:rPr>
              <w:t xml:space="preserve"> a </w:t>
            </w:r>
            <w:r w:rsidRPr="00A24247">
              <w:rPr>
                <w:noProof/>
                <w:lang w:val="sk-SK"/>
              </w:rPr>
              <w:t>potiahnutá pogumovaná textília</w:t>
            </w:r>
            <w:r w:rsidR="00730589">
              <w:rPr>
                <w:noProof/>
                <w:lang w:val="sk-SK"/>
              </w:rPr>
              <w:t xml:space="preserve"> s </w:t>
            </w:r>
            <w:r w:rsidRPr="00A24247">
              <w:rPr>
                <w:noProof/>
                <w:lang w:val="sk-SK"/>
              </w:rPr>
              <w:t>týmito vlastnosťami:</w:t>
            </w:r>
          </w:p>
          <w:tbl>
            <w:tblPr>
              <w:tblStyle w:val="Listdash"/>
              <w:tblW w:w="0" w:type="auto"/>
              <w:tblLook w:val="04A0" w:firstRow="1" w:lastRow="0" w:firstColumn="1" w:lastColumn="0" w:noHBand="0" w:noVBand="1"/>
            </w:tblPr>
            <w:tblGrid>
              <w:gridCol w:w="220"/>
              <w:gridCol w:w="3586"/>
            </w:tblGrid>
            <w:tr w:rsidR="00A24247" w:rsidRPr="00A24247" w14:paraId="0F020E69" w14:textId="77777777">
              <w:tc>
                <w:tcPr>
                  <w:tcW w:w="0" w:type="auto"/>
                  <w:hideMark/>
                </w:tcPr>
                <w:p w14:paraId="67821D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B86B89" w14:textId="77777777" w:rsidR="00A24247" w:rsidRPr="00A24247" w:rsidRDefault="00A24247" w:rsidP="00906906">
                  <w:pPr>
                    <w:pStyle w:val="Paragraph"/>
                    <w:spacing w:after="0" w:line="240" w:lineRule="auto"/>
                    <w:rPr>
                      <w:noProof/>
                      <w:lang w:val="sk-SK"/>
                    </w:rPr>
                  </w:pPr>
                  <w:r w:rsidRPr="00A24247">
                    <w:rPr>
                      <w:noProof/>
                      <w:lang w:val="sk-SK"/>
                    </w:rPr>
                    <w:t>s tromi vrstvami,</w:t>
                  </w:r>
                </w:p>
              </w:tc>
            </w:tr>
            <w:tr w:rsidR="00A24247" w:rsidRPr="00A24247" w14:paraId="528C76CB" w14:textId="77777777">
              <w:tc>
                <w:tcPr>
                  <w:tcW w:w="0" w:type="auto"/>
                  <w:hideMark/>
                </w:tcPr>
                <w:p w14:paraId="5CEF88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67509D" w14:textId="6D8039B5" w:rsidR="00A24247" w:rsidRPr="00A24247" w:rsidRDefault="00A24247" w:rsidP="00906906">
                  <w:pPr>
                    <w:pStyle w:val="Paragraph"/>
                    <w:spacing w:after="0" w:line="240" w:lineRule="auto"/>
                    <w:rPr>
                      <w:noProof/>
                      <w:lang w:val="sk-SK"/>
                    </w:rPr>
                  </w:pPr>
                  <w:r w:rsidRPr="00A24247">
                    <w:rPr>
                      <w:noProof/>
                      <w:lang w:val="sk-SK"/>
                    </w:rPr>
                    <w:t>vonkajšie vrstvy pozostávajú</w:t>
                  </w:r>
                  <w:r w:rsidR="00730589">
                    <w:rPr>
                      <w:noProof/>
                      <w:lang w:val="sk-SK"/>
                    </w:rPr>
                    <w:t xml:space="preserve"> z </w:t>
                  </w:r>
                  <w:r w:rsidRPr="00A24247">
                    <w:rPr>
                      <w:noProof/>
                      <w:lang w:val="sk-SK"/>
                    </w:rPr>
                    <w:t>prírodného kaučuku, EPDM</w:t>
                  </w:r>
                  <w:r w:rsidR="00730589">
                    <w:rPr>
                      <w:noProof/>
                      <w:lang w:val="sk-SK"/>
                    </w:rPr>
                    <w:t xml:space="preserve"> a </w:t>
                  </w:r>
                  <w:r w:rsidRPr="00A24247">
                    <w:rPr>
                      <w:noProof/>
                      <w:lang w:val="sk-SK"/>
                    </w:rPr>
                    <w:t>zmesi chlóropenového kaučuku,</w:t>
                  </w:r>
                </w:p>
              </w:tc>
            </w:tr>
            <w:tr w:rsidR="00A24247" w:rsidRPr="00A24247" w14:paraId="14D403EE" w14:textId="77777777">
              <w:tc>
                <w:tcPr>
                  <w:tcW w:w="0" w:type="auto"/>
                  <w:hideMark/>
                </w:tcPr>
                <w:p w14:paraId="71B628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4EF9DA" w14:textId="14D93284" w:rsidR="00A24247" w:rsidRPr="00A24247" w:rsidRDefault="00A24247" w:rsidP="00906906">
                  <w:pPr>
                    <w:pStyle w:val="Paragraph"/>
                    <w:spacing w:after="0" w:line="240" w:lineRule="auto"/>
                    <w:rPr>
                      <w:noProof/>
                      <w:lang w:val="sk-SK"/>
                    </w:rPr>
                  </w:pPr>
                  <w:r w:rsidRPr="00A24247">
                    <w:rPr>
                      <w:noProof/>
                      <w:lang w:val="sk-SK"/>
                    </w:rPr>
                    <w:t>stredná vrstva pozostáva</w:t>
                  </w:r>
                  <w:r w:rsidR="00730589">
                    <w:rPr>
                      <w:noProof/>
                      <w:lang w:val="sk-SK"/>
                    </w:rPr>
                    <w:t xml:space="preserve"> z </w:t>
                  </w:r>
                  <w:r w:rsidRPr="00A24247">
                    <w:rPr>
                      <w:noProof/>
                      <w:lang w:val="sk-SK"/>
                    </w:rPr>
                    <w:t>polyesterovej textílie,</w:t>
                  </w:r>
                </w:p>
              </w:tc>
            </w:tr>
          </w:tbl>
          <w:p w14:paraId="5F574475" w14:textId="77777777" w:rsidR="00730589" w:rsidRDefault="00A24247" w:rsidP="00906906">
            <w:pPr>
              <w:pStyle w:val="Paragraph"/>
              <w:spacing w:after="0" w:line="240" w:lineRule="auto"/>
              <w:rPr>
                <w:noProof/>
                <w:lang w:val="sk-SK"/>
              </w:rPr>
            </w:pPr>
            <w:r w:rsidRPr="00A24247">
              <w:rPr>
                <w:noProof/>
                <w:lang w:val="sk-SK"/>
              </w:rPr>
              <w:t>na použitie pri výrobe záchranných nafukovacích člnov</w:t>
            </w:r>
          </w:p>
          <w:p w14:paraId="45E4FC61" w14:textId="4DFF89D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CB2EA6E" w14:textId="7033395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D86B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B2625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CC051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294105" w14:textId="77777777" w:rsidR="00A24247" w:rsidRPr="00A24247" w:rsidRDefault="00A24247" w:rsidP="00906906">
            <w:pPr>
              <w:pStyle w:val="Paragraph"/>
              <w:spacing w:after="0" w:line="240" w:lineRule="auto"/>
              <w:rPr>
                <w:noProof/>
                <w:lang w:val="sk-SK"/>
              </w:rPr>
            </w:pPr>
            <w:r w:rsidRPr="00A24247">
              <w:rPr>
                <w:noProof/>
                <w:lang w:val="sk-SK"/>
              </w:rPr>
              <w:t>0.2453</w:t>
            </w:r>
          </w:p>
        </w:tc>
        <w:tc>
          <w:tcPr>
            <w:tcW w:w="0" w:type="auto"/>
            <w:tcBorders>
              <w:top w:val="single" w:sz="4" w:space="0" w:color="auto"/>
              <w:left w:val="single" w:sz="4" w:space="0" w:color="auto"/>
              <w:bottom w:val="single" w:sz="4" w:space="0" w:color="auto"/>
              <w:right w:val="single" w:sz="4" w:space="0" w:color="auto"/>
            </w:tcBorders>
            <w:hideMark/>
          </w:tcPr>
          <w:p w14:paraId="2FB0303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5907 00 00</w:t>
            </w:r>
          </w:p>
        </w:tc>
        <w:tc>
          <w:tcPr>
            <w:tcW w:w="0" w:type="auto"/>
            <w:tcBorders>
              <w:top w:val="single" w:sz="4" w:space="0" w:color="auto"/>
              <w:left w:val="single" w:sz="4" w:space="0" w:color="auto"/>
              <w:bottom w:val="single" w:sz="4" w:space="0" w:color="auto"/>
              <w:right w:val="single" w:sz="4" w:space="0" w:color="auto"/>
            </w:tcBorders>
            <w:hideMark/>
          </w:tcPr>
          <w:p w14:paraId="153667D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339EC2E" w14:textId="2D2D44A3" w:rsidR="00A24247" w:rsidRPr="00A24247" w:rsidRDefault="00A24247" w:rsidP="00906906">
            <w:pPr>
              <w:pStyle w:val="Paragraph"/>
              <w:spacing w:after="0" w:line="240" w:lineRule="auto"/>
              <w:rPr>
                <w:noProof/>
                <w:lang w:val="sk-SK"/>
              </w:rPr>
            </w:pPr>
            <w:r w:rsidRPr="00A24247">
              <w:rPr>
                <w:noProof/>
                <w:lang w:val="sk-SK"/>
              </w:rPr>
              <w:t>Textílie, potiahnuté lepidlom,</w:t>
            </w:r>
            <w:r w:rsidR="00730589">
              <w:rPr>
                <w:noProof/>
                <w:lang w:val="sk-SK"/>
              </w:rPr>
              <w:t xml:space="preserve"> v </w:t>
            </w:r>
            <w:r w:rsidRPr="00A24247">
              <w:rPr>
                <w:noProof/>
                <w:lang w:val="sk-SK"/>
              </w:rPr>
              <w:t>ktorom sú zaliate gulôčky</w:t>
            </w:r>
            <w:r w:rsidR="00730589">
              <w:rPr>
                <w:noProof/>
                <w:lang w:val="sk-SK"/>
              </w:rPr>
              <w:t xml:space="preserve"> s </w:t>
            </w:r>
            <w:r w:rsidRPr="00A24247">
              <w:rPr>
                <w:noProof/>
                <w:lang w:val="sk-SK"/>
              </w:rPr>
              <w:t>priemerom najviac 150 µm</w:t>
            </w:r>
          </w:p>
        </w:tc>
        <w:tc>
          <w:tcPr>
            <w:tcW w:w="0" w:type="auto"/>
            <w:tcBorders>
              <w:top w:val="single" w:sz="4" w:space="0" w:color="auto"/>
              <w:left w:val="single" w:sz="4" w:space="0" w:color="auto"/>
              <w:bottom w:val="single" w:sz="4" w:space="0" w:color="auto"/>
              <w:right w:val="single" w:sz="4" w:space="0" w:color="auto"/>
            </w:tcBorders>
            <w:hideMark/>
          </w:tcPr>
          <w:p w14:paraId="40269B72" w14:textId="2EF94F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262C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777749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3B4F79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8FE69CD" w14:textId="77777777" w:rsidR="00A24247" w:rsidRPr="00A24247" w:rsidRDefault="00A24247" w:rsidP="00906906">
            <w:pPr>
              <w:pStyle w:val="Paragraph"/>
              <w:spacing w:after="0" w:line="240" w:lineRule="auto"/>
              <w:rPr>
                <w:noProof/>
                <w:lang w:val="sk-SK"/>
              </w:rPr>
            </w:pPr>
            <w:r w:rsidRPr="00A24247">
              <w:rPr>
                <w:noProof/>
                <w:lang w:val="sk-SK"/>
              </w:rPr>
              <w:t>0.3207</w:t>
            </w:r>
          </w:p>
          <w:p w14:paraId="432DB19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B03D390" w14:textId="77777777" w:rsidR="00A24247" w:rsidRPr="00A24247" w:rsidRDefault="00A24247" w:rsidP="00906906">
            <w:pPr>
              <w:pStyle w:val="Paragraph"/>
              <w:spacing w:after="0" w:line="240" w:lineRule="auto"/>
              <w:jc w:val="right"/>
              <w:rPr>
                <w:noProof/>
                <w:lang w:val="sk-SK"/>
              </w:rPr>
            </w:pPr>
            <w:r w:rsidRPr="00A24247">
              <w:rPr>
                <w:noProof/>
                <w:lang w:val="sk-SK"/>
              </w:rPr>
              <w:t>ex 5911 90 99</w:t>
            </w:r>
          </w:p>
          <w:p w14:paraId="6CD81AFE" w14:textId="77777777" w:rsidR="00A24247" w:rsidRPr="00A24247" w:rsidRDefault="00A24247" w:rsidP="00906906">
            <w:pPr>
              <w:pStyle w:val="Paragraph"/>
              <w:spacing w:after="0" w:line="240" w:lineRule="auto"/>
              <w:jc w:val="right"/>
              <w:rPr>
                <w:noProof/>
                <w:lang w:val="sk-SK"/>
              </w:rPr>
            </w:pPr>
            <w:r w:rsidRPr="00A24247">
              <w:rPr>
                <w:noProof/>
                <w:lang w:val="sk-SK"/>
              </w:rPr>
              <w:t>ex 8421 99 90</w:t>
            </w:r>
          </w:p>
        </w:tc>
        <w:tc>
          <w:tcPr>
            <w:tcW w:w="0" w:type="auto"/>
            <w:tcBorders>
              <w:top w:val="single" w:sz="4" w:space="0" w:color="auto"/>
              <w:left w:val="single" w:sz="4" w:space="0" w:color="auto"/>
              <w:bottom w:val="single" w:sz="4" w:space="0" w:color="auto"/>
              <w:right w:val="single" w:sz="4" w:space="0" w:color="auto"/>
            </w:tcBorders>
            <w:hideMark/>
          </w:tcPr>
          <w:p w14:paraId="399080C1"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77A836F7"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nil"/>
              <w:right w:val="single" w:sz="4" w:space="0" w:color="auto"/>
            </w:tcBorders>
          </w:tcPr>
          <w:p w14:paraId="0B518D2E" w14:textId="60598507" w:rsidR="00A24247" w:rsidRPr="00A24247" w:rsidRDefault="00A24247" w:rsidP="00906906">
            <w:pPr>
              <w:pStyle w:val="Paragraph"/>
              <w:spacing w:after="0" w:line="240" w:lineRule="auto"/>
              <w:rPr>
                <w:noProof/>
                <w:lang w:val="sk-SK"/>
              </w:rPr>
            </w:pPr>
            <w:r w:rsidRPr="00A24247">
              <w:rPr>
                <w:noProof/>
                <w:lang w:val="sk-SK"/>
              </w:rPr>
              <w:t>Časti zariadení na čistenie vody reveznou osmózou, obsahujúce výlučne membrány na plastovom základe, zvnútra podložené tkanými alebo netkanými materiálmi, ktoré sú navinuté okolo dierkovanej rúrky,</w:t>
            </w:r>
            <w:r w:rsidR="00730589">
              <w:rPr>
                <w:noProof/>
                <w:lang w:val="sk-SK"/>
              </w:rPr>
              <w:t xml:space="preserve"> a </w:t>
            </w:r>
            <w:r w:rsidRPr="00A24247">
              <w:rPr>
                <w:noProof/>
                <w:lang w:val="sk-SK"/>
              </w:rPr>
              <w:t>vložené do valcovitého puzdra</w:t>
            </w:r>
            <w:r w:rsidR="00730589">
              <w:rPr>
                <w:noProof/>
                <w:lang w:val="sk-SK"/>
              </w:rPr>
              <w:t xml:space="preserve"> s </w:t>
            </w:r>
            <w:r w:rsidRPr="00A24247">
              <w:rPr>
                <w:noProof/>
                <w:lang w:val="sk-SK"/>
              </w:rPr>
              <w:t>hrúbkou steny najviac 4 mm, tiež umiestnené vo valci</w:t>
            </w:r>
            <w:r w:rsidR="00730589">
              <w:rPr>
                <w:noProof/>
                <w:lang w:val="sk-SK"/>
              </w:rPr>
              <w:t xml:space="preserve"> s </w:t>
            </w:r>
            <w:r w:rsidRPr="00A24247">
              <w:rPr>
                <w:noProof/>
                <w:lang w:val="sk-SK"/>
              </w:rPr>
              <w:t>hrúbkou steny 5 mm alebo viac</w:t>
            </w:r>
          </w:p>
          <w:p w14:paraId="52A1E37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7A0508E" w14:textId="34AC06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C3F28E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E104304" w14:textId="77777777" w:rsidR="00A24247" w:rsidRPr="00A24247" w:rsidRDefault="00A24247" w:rsidP="00906906">
            <w:pPr>
              <w:pStyle w:val="Paragraph"/>
              <w:spacing w:after="0" w:line="240" w:lineRule="auto"/>
              <w:rPr>
                <w:noProof/>
                <w:lang w:val="sk-SK"/>
              </w:rPr>
            </w:pPr>
            <w:r w:rsidRPr="00A24247">
              <w:rPr>
                <w:noProof/>
                <w:lang w:val="sk-SK"/>
              </w:rPr>
              <w:t>-</w:t>
            </w:r>
          </w:p>
          <w:p w14:paraId="40E7ACE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2E1A39E"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54E9B9E" w14:textId="77777777" w:rsidR="00A24247" w:rsidRPr="00A24247" w:rsidRDefault="00A24247" w:rsidP="00906906">
            <w:pPr>
              <w:pStyle w:val="Paragraph"/>
              <w:spacing w:after="0" w:line="240" w:lineRule="auto"/>
              <w:rPr>
                <w:noProof/>
                <w:lang w:val="sk-SK"/>
              </w:rPr>
            </w:pPr>
          </w:p>
        </w:tc>
      </w:tr>
      <w:tr w:rsidR="00A24247" w:rsidRPr="00A24247" w14:paraId="5D82B69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8ADA49" w14:textId="77777777" w:rsidR="00A24247" w:rsidRPr="00A24247" w:rsidRDefault="00A24247" w:rsidP="00906906">
            <w:pPr>
              <w:pStyle w:val="Paragraph"/>
              <w:spacing w:after="0" w:line="240" w:lineRule="auto"/>
              <w:rPr>
                <w:noProof/>
                <w:lang w:val="sk-SK"/>
              </w:rPr>
            </w:pPr>
            <w:r w:rsidRPr="00A24247">
              <w:rPr>
                <w:noProof/>
                <w:lang w:val="sk-SK"/>
              </w:rPr>
              <w:t>0.4638</w:t>
            </w:r>
          </w:p>
        </w:tc>
        <w:tc>
          <w:tcPr>
            <w:tcW w:w="0" w:type="auto"/>
            <w:tcBorders>
              <w:top w:val="single" w:sz="4" w:space="0" w:color="auto"/>
              <w:left w:val="single" w:sz="4" w:space="0" w:color="auto"/>
              <w:bottom w:val="single" w:sz="4" w:space="0" w:color="auto"/>
              <w:right w:val="single" w:sz="4" w:space="0" w:color="auto"/>
            </w:tcBorders>
            <w:hideMark/>
          </w:tcPr>
          <w:p w14:paraId="59E4DD1D" w14:textId="77777777" w:rsidR="00A24247" w:rsidRPr="00A24247" w:rsidRDefault="00A24247" w:rsidP="00906906">
            <w:pPr>
              <w:pStyle w:val="Paragraph"/>
              <w:spacing w:after="0" w:line="240" w:lineRule="auto"/>
              <w:jc w:val="right"/>
              <w:rPr>
                <w:noProof/>
                <w:lang w:val="sk-SK"/>
              </w:rPr>
            </w:pPr>
            <w:r w:rsidRPr="00A24247">
              <w:rPr>
                <w:noProof/>
                <w:lang w:val="sk-SK"/>
              </w:rPr>
              <w:t>ex 5911 90 99</w:t>
            </w:r>
          </w:p>
        </w:tc>
        <w:tc>
          <w:tcPr>
            <w:tcW w:w="0" w:type="auto"/>
            <w:tcBorders>
              <w:top w:val="single" w:sz="4" w:space="0" w:color="auto"/>
              <w:left w:val="single" w:sz="4" w:space="0" w:color="auto"/>
              <w:bottom w:val="single" w:sz="4" w:space="0" w:color="auto"/>
              <w:right w:val="single" w:sz="4" w:space="0" w:color="auto"/>
            </w:tcBorders>
            <w:hideMark/>
          </w:tcPr>
          <w:p w14:paraId="3C037D0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CE020B3" w14:textId="77777777" w:rsidR="00A24247" w:rsidRPr="00A24247" w:rsidRDefault="00A24247" w:rsidP="00906906">
            <w:pPr>
              <w:pStyle w:val="Paragraph"/>
              <w:spacing w:after="0" w:line="240" w:lineRule="auto"/>
              <w:rPr>
                <w:noProof/>
                <w:lang w:val="sk-SK"/>
              </w:rPr>
            </w:pPr>
            <w:r w:rsidRPr="00A24247">
              <w:rPr>
                <w:noProof/>
                <w:lang w:val="sk-SK"/>
              </w:rPr>
              <w:t>Viacvrstvové netkané polyesterové vankúšiky na leštenie, impregnované polyuretánom</w:t>
            </w:r>
          </w:p>
        </w:tc>
        <w:tc>
          <w:tcPr>
            <w:tcW w:w="0" w:type="auto"/>
            <w:tcBorders>
              <w:top w:val="single" w:sz="4" w:space="0" w:color="auto"/>
              <w:left w:val="single" w:sz="4" w:space="0" w:color="auto"/>
              <w:bottom w:val="single" w:sz="4" w:space="0" w:color="auto"/>
              <w:right w:val="single" w:sz="4" w:space="0" w:color="auto"/>
            </w:tcBorders>
            <w:hideMark/>
          </w:tcPr>
          <w:p w14:paraId="6D5364D7" w14:textId="5B83DE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5089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A50A2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CCC547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A3521C" w14:textId="77777777" w:rsidR="00A24247" w:rsidRPr="00A24247" w:rsidRDefault="00A24247" w:rsidP="00906906">
            <w:pPr>
              <w:pStyle w:val="Paragraph"/>
              <w:spacing w:after="0" w:line="240" w:lineRule="auto"/>
              <w:rPr>
                <w:noProof/>
                <w:lang w:val="sk-SK"/>
              </w:rPr>
            </w:pPr>
            <w:r w:rsidRPr="00A24247">
              <w:rPr>
                <w:noProof/>
                <w:lang w:val="sk-SK"/>
              </w:rPr>
              <w:t>0.7340</w:t>
            </w:r>
          </w:p>
        </w:tc>
        <w:tc>
          <w:tcPr>
            <w:tcW w:w="0" w:type="auto"/>
            <w:tcBorders>
              <w:top w:val="single" w:sz="4" w:space="0" w:color="auto"/>
              <w:left w:val="single" w:sz="4" w:space="0" w:color="auto"/>
              <w:bottom w:val="single" w:sz="4" w:space="0" w:color="auto"/>
              <w:right w:val="single" w:sz="4" w:space="0" w:color="auto"/>
            </w:tcBorders>
            <w:hideMark/>
          </w:tcPr>
          <w:p w14:paraId="6691F029" w14:textId="77777777" w:rsidR="00A24247" w:rsidRPr="00A24247" w:rsidRDefault="00A24247" w:rsidP="00906906">
            <w:pPr>
              <w:pStyle w:val="Paragraph"/>
              <w:spacing w:after="0" w:line="240" w:lineRule="auto"/>
              <w:jc w:val="right"/>
              <w:rPr>
                <w:noProof/>
                <w:lang w:val="sk-SK"/>
              </w:rPr>
            </w:pPr>
            <w:r w:rsidRPr="00A24247">
              <w:rPr>
                <w:noProof/>
                <w:lang w:val="sk-SK"/>
              </w:rPr>
              <w:t>ex 5911 90 99</w:t>
            </w:r>
          </w:p>
        </w:tc>
        <w:tc>
          <w:tcPr>
            <w:tcW w:w="0" w:type="auto"/>
            <w:tcBorders>
              <w:top w:val="single" w:sz="4" w:space="0" w:color="auto"/>
              <w:left w:val="single" w:sz="4" w:space="0" w:color="auto"/>
              <w:bottom w:val="single" w:sz="4" w:space="0" w:color="auto"/>
              <w:right w:val="single" w:sz="4" w:space="0" w:color="auto"/>
            </w:tcBorders>
            <w:hideMark/>
          </w:tcPr>
          <w:p w14:paraId="07B735A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A912813" w14:textId="3885A66D" w:rsidR="00A24247" w:rsidRPr="00A24247" w:rsidRDefault="00A24247" w:rsidP="00906906">
            <w:pPr>
              <w:pStyle w:val="Paragraph"/>
              <w:spacing w:after="0" w:line="240" w:lineRule="auto"/>
              <w:rPr>
                <w:noProof/>
                <w:lang w:val="sk-SK"/>
              </w:rPr>
            </w:pPr>
            <w:r w:rsidRPr="00A24247">
              <w:rPr>
                <w:noProof/>
                <w:lang w:val="sk-SK"/>
              </w:rPr>
              <w:t>Tlmič vibrácií do reproduktora, vyrobený</w:t>
            </w:r>
            <w:r w:rsidR="00730589">
              <w:rPr>
                <w:noProof/>
                <w:lang w:val="sk-SK"/>
              </w:rPr>
              <w:t xml:space="preserve"> z </w:t>
            </w:r>
            <w:r w:rsidRPr="00A24247">
              <w:rPr>
                <w:noProof/>
                <w:lang w:val="sk-SK"/>
              </w:rPr>
              <w:t>okrúhlej, zvlnenej, pružnej textílie narezanej na príslušný rozmer, zloženej</w:t>
            </w:r>
            <w:r w:rsidR="00730589">
              <w:rPr>
                <w:noProof/>
                <w:lang w:val="sk-SK"/>
              </w:rPr>
              <w:t xml:space="preserve"> z </w:t>
            </w:r>
            <w:r w:rsidRPr="00A24247">
              <w:rPr>
                <w:noProof/>
                <w:lang w:val="sk-SK"/>
              </w:rPr>
              <w:t>polyesterových, bavlnených alebo aramidových textilných vlákien alebo</w:t>
            </w:r>
            <w:r w:rsidR="00730589">
              <w:rPr>
                <w:noProof/>
                <w:lang w:val="sk-SK"/>
              </w:rPr>
              <w:t xml:space="preserve"> z </w:t>
            </w:r>
            <w:r w:rsidRPr="00A24247">
              <w:rPr>
                <w:noProof/>
                <w:lang w:val="sk-SK"/>
              </w:rPr>
              <w:t>ich kombinácie, druhu používaného</w:t>
            </w:r>
            <w:r w:rsidR="00730589">
              <w:rPr>
                <w:noProof/>
                <w:lang w:val="sk-SK"/>
              </w:rPr>
              <w:t xml:space="preserve"> v </w:t>
            </w:r>
            <w:r w:rsidRPr="00A24247">
              <w:rPr>
                <w:noProof/>
                <w:lang w:val="sk-SK"/>
              </w:rPr>
              <w:t>autoreproduktoroch</w:t>
            </w:r>
          </w:p>
        </w:tc>
        <w:tc>
          <w:tcPr>
            <w:tcW w:w="0" w:type="auto"/>
            <w:tcBorders>
              <w:top w:val="single" w:sz="4" w:space="0" w:color="auto"/>
              <w:left w:val="single" w:sz="4" w:space="0" w:color="auto"/>
              <w:bottom w:val="single" w:sz="4" w:space="0" w:color="auto"/>
              <w:right w:val="single" w:sz="4" w:space="0" w:color="auto"/>
            </w:tcBorders>
            <w:hideMark/>
          </w:tcPr>
          <w:p w14:paraId="4DBB186C" w14:textId="5FB91CD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A4D7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FC802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1601E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D066D1" w14:textId="77777777" w:rsidR="00A24247" w:rsidRPr="00A24247" w:rsidRDefault="00A24247" w:rsidP="00906906">
            <w:pPr>
              <w:pStyle w:val="Paragraph"/>
              <w:spacing w:after="0" w:line="240" w:lineRule="auto"/>
              <w:rPr>
                <w:noProof/>
                <w:lang w:val="sk-SK"/>
              </w:rPr>
            </w:pPr>
            <w:r w:rsidRPr="00A24247">
              <w:rPr>
                <w:noProof/>
                <w:lang w:val="sk-SK"/>
              </w:rPr>
              <w:t>0.6469</w:t>
            </w:r>
          </w:p>
        </w:tc>
        <w:tc>
          <w:tcPr>
            <w:tcW w:w="0" w:type="auto"/>
            <w:tcBorders>
              <w:top w:val="single" w:sz="4" w:space="0" w:color="auto"/>
              <w:left w:val="single" w:sz="4" w:space="0" w:color="auto"/>
              <w:bottom w:val="single" w:sz="4" w:space="0" w:color="auto"/>
              <w:right w:val="single" w:sz="4" w:space="0" w:color="auto"/>
            </w:tcBorders>
            <w:hideMark/>
          </w:tcPr>
          <w:p w14:paraId="77052BC0" w14:textId="77777777" w:rsidR="00A24247" w:rsidRPr="00A24247" w:rsidRDefault="00A24247" w:rsidP="00906906">
            <w:pPr>
              <w:pStyle w:val="Paragraph"/>
              <w:spacing w:after="0" w:line="240" w:lineRule="auto"/>
              <w:jc w:val="right"/>
              <w:rPr>
                <w:noProof/>
                <w:lang w:val="sk-SK"/>
              </w:rPr>
            </w:pPr>
            <w:r w:rsidRPr="00A24247">
              <w:rPr>
                <w:noProof/>
                <w:lang w:val="sk-SK"/>
              </w:rPr>
              <w:t>ex 6804 21 00</w:t>
            </w:r>
          </w:p>
        </w:tc>
        <w:tc>
          <w:tcPr>
            <w:tcW w:w="0" w:type="auto"/>
            <w:tcBorders>
              <w:top w:val="single" w:sz="4" w:space="0" w:color="auto"/>
              <w:left w:val="single" w:sz="4" w:space="0" w:color="auto"/>
              <w:bottom w:val="single" w:sz="4" w:space="0" w:color="auto"/>
              <w:right w:val="single" w:sz="4" w:space="0" w:color="auto"/>
            </w:tcBorders>
            <w:hideMark/>
          </w:tcPr>
          <w:p w14:paraId="1C6C5E10"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461424A" w14:textId="77777777" w:rsidR="00A24247" w:rsidRPr="00A24247" w:rsidRDefault="00A24247" w:rsidP="00906906">
            <w:pPr>
              <w:pStyle w:val="Paragraph"/>
              <w:spacing w:after="0" w:line="240" w:lineRule="auto"/>
              <w:rPr>
                <w:noProof/>
                <w:lang w:val="sk-SK"/>
              </w:rPr>
            </w:pPr>
            <w:r w:rsidRPr="00A24247">
              <w:rPr>
                <w:noProof/>
                <w:lang w:val="sk-SK"/>
              </w:rPr>
              <w:t>Kotúče</w:t>
            </w:r>
          </w:p>
          <w:tbl>
            <w:tblPr>
              <w:tblStyle w:val="Listdash"/>
              <w:tblW w:w="0" w:type="auto"/>
              <w:tblLook w:val="04A0" w:firstRow="1" w:lastRow="0" w:firstColumn="1" w:lastColumn="0" w:noHBand="0" w:noVBand="1"/>
            </w:tblPr>
            <w:tblGrid>
              <w:gridCol w:w="220"/>
              <w:gridCol w:w="3586"/>
            </w:tblGrid>
            <w:tr w:rsidR="00A24247" w:rsidRPr="00A24247" w14:paraId="0B6FD029" w14:textId="77777777">
              <w:tc>
                <w:tcPr>
                  <w:tcW w:w="0" w:type="auto"/>
                  <w:hideMark/>
                </w:tcPr>
                <w:p w14:paraId="2238C6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1F6B99" w14:textId="77777777" w:rsidR="00A24247" w:rsidRPr="00A24247" w:rsidRDefault="00A24247" w:rsidP="00906906">
                  <w:pPr>
                    <w:pStyle w:val="Paragraph"/>
                    <w:spacing w:after="0" w:line="240" w:lineRule="auto"/>
                    <w:rPr>
                      <w:noProof/>
                      <w:lang w:val="sk-SK"/>
                    </w:rPr>
                  </w:pPr>
                  <w:r w:rsidRPr="00A24247">
                    <w:rPr>
                      <w:noProof/>
                      <w:lang w:val="sk-SK"/>
                    </w:rPr>
                    <w:t>zo syntetických diamantov, ktoré sú aglomerované kovovou zliatinou, keramickou zliatinou alebo plastovou zliatinou,</w:t>
                  </w:r>
                </w:p>
              </w:tc>
            </w:tr>
            <w:tr w:rsidR="00A24247" w:rsidRPr="00A24247" w14:paraId="316E5CA7" w14:textId="77777777">
              <w:tc>
                <w:tcPr>
                  <w:tcW w:w="0" w:type="auto"/>
                  <w:hideMark/>
                </w:tcPr>
                <w:p w14:paraId="5B9166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2458C4" w14:textId="35A81744" w:rsidR="00A24247" w:rsidRPr="00A24247" w:rsidRDefault="00A24247" w:rsidP="00906906">
                  <w:pPr>
                    <w:pStyle w:val="Paragraph"/>
                    <w:spacing w:after="0" w:line="240" w:lineRule="auto"/>
                    <w:rPr>
                      <w:noProof/>
                      <w:lang w:val="sk-SK"/>
                    </w:rPr>
                  </w:pPr>
                  <w:r w:rsidRPr="00A24247">
                    <w:rPr>
                      <w:noProof/>
                      <w:lang w:val="sk-SK"/>
                    </w:rPr>
                    <w:t>so samoostriacim účinkom</w:t>
                  </w:r>
                  <w:r w:rsidR="00730589">
                    <w:rPr>
                      <w:noProof/>
                      <w:lang w:val="sk-SK"/>
                    </w:rPr>
                    <w:t xml:space="preserve"> v </w:t>
                  </w:r>
                  <w:r w:rsidRPr="00A24247">
                    <w:rPr>
                      <w:noProof/>
                      <w:lang w:val="sk-SK"/>
                    </w:rPr>
                    <w:t>dôsledku neustáleho uvoľňovania diamantov,</w:t>
                  </w:r>
                </w:p>
              </w:tc>
            </w:tr>
            <w:tr w:rsidR="00A24247" w:rsidRPr="00A24247" w14:paraId="417A88B7" w14:textId="77777777">
              <w:tc>
                <w:tcPr>
                  <w:tcW w:w="0" w:type="auto"/>
                  <w:hideMark/>
                </w:tcPr>
                <w:p w14:paraId="71E539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DAC9C0" w14:textId="77777777" w:rsidR="00A24247" w:rsidRPr="00A24247" w:rsidRDefault="00A24247" w:rsidP="00906906">
                  <w:pPr>
                    <w:pStyle w:val="Paragraph"/>
                    <w:spacing w:after="0" w:line="240" w:lineRule="auto"/>
                    <w:rPr>
                      <w:noProof/>
                      <w:lang w:val="sk-SK"/>
                    </w:rPr>
                  </w:pPr>
                  <w:r w:rsidRPr="00A24247">
                    <w:rPr>
                      <w:noProof/>
                      <w:lang w:val="sk-SK"/>
                    </w:rPr>
                    <w:t>vhodné na rozbrusovanie doštičiek (substrátových diskov),</w:t>
                  </w:r>
                </w:p>
              </w:tc>
            </w:tr>
            <w:tr w:rsidR="00A24247" w:rsidRPr="00A24247" w14:paraId="632B576A" w14:textId="77777777">
              <w:tc>
                <w:tcPr>
                  <w:tcW w:w="0" w:type="auto"/>
                  <w:hideMark/>
                </w:tcPr>
                <w:p w14:paraId="14DBB6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FA7A1C" w14:textId="7B66F27F"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dierou</w:t>
                  </w:r>
                  <w:r w:rsidR="00730589">
                    <w:rPr>
                      <w:noProof/>
                      <w:lang w:val="sk-SK"/>
                    </w:rPr>
                    <w:t xml:space="preserve"> v </w:t>
                  </w:r>
                  <w:r w:rsidRPr="00A24247">
                    <w:rPr>
                      <w:noProof/>
                      <w:lang w:val="sk-SK"/>
                    </w:rPr>
                    <w:t>strede,</w:t>
                  </w:r>
                </w:p>
              </w:tc>
            </w:tr>
            <w:tr w:rsidR="00A24247" w:rsidRPr="00A24247" w14:paraId="25B5D7D1" w14:textId="77777777">
              <w:tc>
                <w:tcPr>
                  <w:tcW w:w="0" w:type="auto"/>
                  <w:hideMark/>
                </w:tcPr>
                <w:p w14:paraId="10C576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522DDB" w14:textId="77777777" w:rsidR="00A24247" w:rsidRPr="00A24247" w:rsidRDefault="00A24247" w:rsidP="00906906">
                  <w:pPr>
                    <w:pStyle w:val="Paragraph"/>
                    <w:spacing w:after="0" w:line="240" w:lineRule="auto"/>
                    <w:rPr>
                      <w:noProof/>
                      <w:lang w:val="sk-SK"/>
                    </w:rPr>
                  </w:pPr>
                  <w:r w:rsidRPr="00A24247">
                    <w:rPr>
                      <w:noProof/>
                      <w:lang w:val="sk-SK"/>
                    </w:rPr>
                    <w:t>tiež na podložke</w:t>
                  </w:r>
                </w:p>
              </w:tc>
            </w:tr>
            <w:tr w:rsidR="00A24247" w:rsidRPr="00A24247" w14:paraId="0751113F" w14:textId="77777777">
              <w:tc>
                <w:tcPr>
                  <w:tcW w:w="0" w:type="auto"/>
                  <w:hideMark/>
                </w:tcPr>
                <w:p w14:paraId="4C253B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6F4905" w14:textId="77777777" w:rsidR="00A24247" w:rsidRPr="00A24247" w:rsidRDefault="00A24247" w:rsidP="00906906">
                  <w:pPr>
                    <w:pStyle w:val="Paragraph"/>
                    <w:spacing w:after="0" w:line="240" w:lineRule="auto"/>
                    <w:rPr>
                      <w:noProof/>
                      <w:lang w:val="sk-SK"/>
                    </w:rPr>
                  </w:pPr>
                  <w:r w:rsidRPr="00A24247">
                    <w:rPr>
                      <w:noProof/>
                      <w:lang w:val="sk-SK"/>
                    </w:rPr>
                    <w:t>s hmotnosťou najviac 377 g/kus a</w:t>
                  </w:r>
                </w:p>
              </w:tc>
            </w:tr>
            <w:tr w:rsidR="00A24247" w:rsidRPr="00A24247" w14:paraId="30D20096" w14:textId="77777777">
              <w:tc>
                <w:tcPr>
                  <w:tcW w:w="0" w:type="auto"/>
                  <w:hideMark/>
                </w:tcPr>
                <w:p w14:paraId="4C0F5B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439C5B" w14:textId="77777777" w:rsidR="00A24247" w:rsidRPr="00A24247" w:rsidRDefault="00A24247" w:rsidP="00906906">
                  <w:pPr>
                    <w:pStyle w:val="Paragraph"/>
                    <w:spacing w:after="0" w:line="240" w:lineRule="auto"/>
                    <w:rPr>
                      <w:noProof/>
                      <w:lang w:val="sk-SK"/>
                    </w:rPr>
                  </w:pPr>
                  <w:r w:rsidRPr="00A24247">
                    <w:rPr>
                      <w:noProof/>
                      <w:lang w:val="sk-SK"/>
                    </w:rPr>
                    <w:t>s vonkajším priemerom najviac 206 mm</w:t>
                  </w:r>
                </w:p>
              </w:tc>
            </w:tr>
          </w:tbl>
          <w:p w14:paraId="036D56C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4A7EE49" w14:textId="08157D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6D2B0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C179FF4"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468D9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76139D" w14:textId="77777777" w:rsidR="00A24247" w:rsidRPr="00A24247" w:rsidRDefault="00A24247" w:rsidP="00906906">
            <w:pPr>
              <w:pStyle w:val="Paragraph"/>
              <w:spacing w:after="0" w:line="240" w:lineRule="auto"/>
              <w:rPr>
                <w:noProof/>
                <w:lang w:val="sk-SK"/>
              </w:rPr>
            </w:pPr>
            <w:r w:rsidRPr="00A24247">
              <w:rPr>
                <w:noProof/>
                <w:lang w:val="sk-SK"/>
              </w:rPr>
              <w:t>0.2755</w:t>
            </w:r>
          </w:p>
        </w:tc>
        <w:tc>
          <w:tcPr>
            <w:tcW w:w="0" w:type="auto"/>
            <w:tcBorders>
              <w:top w:val="single" w:sz="4" w:space="0" w:color="auto"/>
              <w:left w:val="single" w:sz="4" w:space="0" w:color="auto"/>
              <w:bottom w:val="single" w:sz="4" w:space="0" w:color="auto"/>
              <w:right w:val="single" w:sz="4" w:space="0" w:color="auto"/>
            </w:tcBorders>
            <w:hideMark/>
          </w:tcPr>
          <w:p w14:paraId="3FDB19B8" w14:textId="77777777" w:rsidR="00A24247" w:rsidRPr="00A24247" w:rsidRDefault="00A24247" w:rsidP="00906906">
            <w:pPr>
              <w:pStyle w:val="Paragraph"/>
              <w:spacing w:after="0" w:line="240" w:lineRule="auto"/>
              <w:jc w:val="right"/>
              <w:rPr>
                <w:noProof/>
                <w:lang w:val="sk-SK"/>
              </w:rPr>
            </w:pPr>
            <w:r w:rsidRPr="00A24247">
              <w:rPr>
                <w:noProof/>
                <w:lang w:val="sk-SK"/>
              </w:rPr>
              <w:t>ex 6813 89 00</w:t>
            </w:r>
          </w:p>
        </w:tc>
        <w:tc>
          <w:tcPr>
            <w:tcW w:w="0" w:type="auto"/>
            <w:tcBorders>
              <w:top w:val="single" w:sz="4" w:space="0" w:color="auto"/>
              <w:left w:val="single" w:sz="4" w:space="0" w:color="auto"/>
              <w:bottom w:val="single" w:sz="4" w:space="0" w:color="auto"/>
              <w:right w:val="single" w:sz="4" w:space="0" w:color="auto"/>
            </w:tcBorders>
            <w:hideMark/>
          </w:tcPr>
          <w:p w14:paraId="53767DB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05052A4" w14:textId="2B171202" w:rsidR="00730589" w:rsidRDefault="00A24247" w:rsidP="00906906">
            <w:pPr>
              <w:pStyle w:val="Paragraph"/>
              <w:spacing w:after="0" w:line="240" w:lineRule="auto"/>
              <w:rPr>
                <w:noProof/>
                <w:lang w:val="sk-SK"/>
              </w:rPr>
            </w:pPr>
            <w:r w:rsidRPr="00A24247">
              <w:rPr>
                <w:noProof/>
                <w:lang w:val="sk-SK"/>
              </w:rPr>
              <w:t>Trecí materiál</w:t>
            </w:r>
            <w:r w:rsidR="00730589">
              <w:rPr>
                <w:noProof/>
                <w:lang w:val="sk-SK"/>
              </w:rPr>
              <w:t xml:space="preserve"> s </w:t>
            </w:r>
            <w:r w:rsidRPr="00A24247">
              <w:rPr>
                <w:noProof/>
                <w:lang w:val="sk-SK"/>
              </w:rPr>
              <w:t>hrúbkou menej ako 20 mm, nenamontovaný, na použitie pri výrobe trecích prvkov</w:t>
            </w:r>
          </w:p>
          <w:p w14:paraId="339BA612" w14:textId="31EA306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53EE145" w14:textId="11ED41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5501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14AE2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645B9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7BD89D" w14:textId="77777777" w:rsidR="00A24247" w:rsidRPr="00A24247" w:rsidRDefault="00A24247" w:rsidP="00906906">
            <w:pPr>
              <w:pStyle w:val="Paragraph"/>
              <w:spacing w:after="0" w:line="240" w:lineRule="auto"/>
              <w:rPr>
                <w:noProof/>
                <w:lang w:val="sk-SK"/>
              </w:rPr>
            </w:pPr>
            <w:r w:rsidRPr="00A24247">
              <w:rPr>
                <w:noProof/>
                <w:lang w:val="sk-SK"/>
              </w:rPr>
              <w:t>0.5931</w:t>
            </w:r>
          </w:p>
        </w:tc>
        <w:tc>
          <w:tcPr>
            <w:tcW w:w="0" w:type="auto"/>
            <w:tcBorders>
              <w:top w:val="single" w:sz="4" w:space="0" w:color="auto"/>
              <w:left w:val="single" w:sz="4" w:space="0" w:color="auto"/>
              <w:bottom w:val="single" w:sz="4" w:space="0" w:color="auto"/>
              <w:right w:val="single" w:sz="4" w:space="0" w:color="auto"/>
            </w:tcBorders>
            <w:hideMark/>
          </w:tcPr>
          <w:p w14:paraId="2B3208AE" w14:textId="77777777" w:rsidR="00A24247" w:rsidRPr="00A24247" w:rsidRDefault="00A24247" w:rsidP="00906906">
            <w:pPr>
              <w:pStyle w:val="Paragraph"/>
              <w:spacing w:after="0" w:line="240" w:lineRule="auto"/>
              <w:jc w:val="right"/>
              <w:rPr>
                <w:noProof/>
                <w:lang w:val="sk-SK"/>
              </w:rPr>
            </w:pPr>
            <w:r w:rsidRPr="00A24247">
              <w:rPr>
                <w:noProof/>
                <w:lang w:val="sk-SK"/>
              </w:rPr>
              <w:t>ex 6814 10 00</w:t>
            </w:r>
          </w:p>
        </w:tc>
        <w:tc>
          <w:tcPr>
            <w:tcW w:w="0" w:type="auto"/>
            <w:tcBorders>
              <w:top w:val="single" w:sz="4" w:space="0" w:color="auto"/>
              <w:left w:val="single" w:sz="4" w:space="0" w:color="auto"/>
              <w:bottom w:val="single" w:sz="4" w:space="0" w:color="auto"/>
              <w:right w:val="single" w:sz="4" w:space="0" w:color="auto"/>
            </w:tcBorders>
            <w:hideMark/>
          </w:tcPr>
          <w:p w14:paraId="3983C89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FB3FADE" w14:textId="2DDA9D83" w:rsidR="00A24247" w:rsidRPr="00A24247" w:rsidRDefault="00A24247" w:rsidP="00906906">
            <w:pPr>
              <w:pStyle w:val="Paragraph"/>
              <w:spacing w:after="0" w:line="240" w:lineRule="auto"/>
              <w:rPr>
                <w:noProof/>
                <w:lang w:val="sk-SK"/>
              </w:rPr>
            </w:pPr>
            <w:r w:rsidRPr="00A24247">
              <w:rPr>
                <w:noProof/>
                <w:lang w:val="sk-SK"/>
              </w:rPr>
              <w:t>Aglomerovaná sľuda</w:t>
            </w:r>
            <w:r w:rsidR="00730589">
              <w:rPr>
                <w:noProof/>
                <w:lang w:val="sk-SK"/>
              </w:rPr>
              <w:t xml:space="preserve"> s </w:t>
            </w:r>
            <w:r w:rsidRPr="00A24247">
              <w:rPr>
                <w:noProof/>
                <w:lang w:val="sk-SK"/>
              </w:rPr>
              <w:t>hrúbkou najviac 0,15 mm, na kotúčoch, tiež kalcinovaná, tiež vystužená aramidovými vláknami</w:t>
            </w:r>
          </w:p>
        </w:tc>
        <w:tc>
          <w:tcPr>
            <w:tcW w:w="0" w:type="auto"/>
            <w:tcBorders>
              <w:top w:val="single" w:sz="4" w:space="0" w:color="auto"/>
              <w:left w:val="single" w:sz="4" w:space="0" w:color="auto"/>
              <w:bottom w:val="single" w:sz="4" w:space="0" w:color="auto"/>
              <w:right w:val="single" w:sz="4" w:space="0" w:color="auto"/>
            </w:tcBorders>
            <w:hideMark/>
          </w:tcPr>
          <w:p w14:paraId="06ABC33C" w14:textId="7A7E71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6D8B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81D20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452F09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19CCE1" w14:textId="77777777" w:rsidR="00A24247" w:rsidRPr="00A24247" w:rsidRDefault="00A24247" w:rsidP="00906906">
            <w:pPr>
              <w:pStyle w:val="Paragraph"/>
              <w:spacing w:after="0" w:line="240" w:lineRule="auto"/>
              <w:rPr>
                <w:noProof/>
                <w:lang w:val="sk-SK"/>
              </w:rPr>
            </w:pPr>
            <w:r w:rsidRPr="00A24247">
              <w:rPr>
                <w:noProof/>
                <w:lang w:val="sk-SK"/>
              </w:rPr>
              <w:t>0.2546</w:t>
            </w:r>
          </w:p>
        </w:tc>
        <w:tc>
          <w:tcPr>
            <w:tcW w:w="0" w:type="auto"/>
            <w:tcBorders>
              <w:top w:val="single" w:sz="4" w:space="0" w:color="auto"/>
              <w:left w:val="single" w:sz="4" w:space="0" w:color="auto"/>
              <w:bottom w:val="single" w:sz="4" w:space="0" w:color="auto"/>
              <w:right w:val="single" w:sz="4" w:space="0" w:color="auto"/>
            </w:tcBorders>
            <w:hideMark/>
          </w:tcPr>
          <w:p w14:paraId="2FD5893D" w14:textId="77777777" w:rsidR="00A24247" w:rsidRPr="00A24247" w:rsidRDefault="00A24247" w:rsidP="00906906">
            <w:pPr>
              <w:pStyle w:val="Paragraph"/>
              <w:spacing w:after="0" w:line="240" w:lineRule="auto"/>
              <w:jc w:val="right"/>
              <w:rPr>
                <w:noProof/>
                <w:lang w:val="sk-SK"/>
              </w:rPr>
            </w:pPr>
            <w:r w:rsidRPr="00A24247">
              <w:rPr>
                <w:noProof/>
                <w:lang w:val="sk-SK"/>
              </w:rPr>
              <w:t>ex 6903 90 90</w:t>
            </w:r>
          </w:p>
        </w:tc>
        <w:tc>
          <w:tcPr>
            <w:tcW w:w="0" w:type="auto"/>
            <w:tcBorders>
              <w:top w:val="single" w:sz="4" w:space="0" w:color="auto"/>
              <w:left w:val="single" w:sz="4" w:space="0" w:color="auto"/>
              <w:bottom w:val="single" w:sz="4" w:space="0" w:color="auto"/>
              <w:right w:val="single" w:sz="4" w:space="0" w:color="auto"/>
            </w:tcBorders>
            <w:hideMark/>
          </w:tcPr>
          <w:p w14:paraId="2DFEB72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FC57D1C" w14:textId="5178249B" w:rsidR="00A24247" w:rsidRPr="00A24247" w:rsidRDefault="00A24247" w:rsidP="00906906">
            <w:pPr>
              <w:pStyle w:val="Paragraph"/>
              <w:spacing w:after="0" w:line="240" w:lineRule="auto"/>
              <w:rPr>
                <w:noProof/>
                <w:lang w:val="sk-SK"/>
              </w:rPr>
            </w:pPr>
            <w:r w:rsidRPr="00A24247">
              <w:rPr>
                <w:noProof/>
                <w:lang w:val="sk-SK"/>
              </w:rPr>
              <w:t>Reaktorové rúry</w:t>
            </w:r>
            <w:r w:rsidR="00730589">
              <w:rPr>
                <w:noProof/>
                <w:lang w:val="sk-SK"/>
              </w:rPr>
              <w:t xml:space="preserve"> a </w:t>
            </w:r>
            <w:r w:rsidRPr="00A24247">
              <w:rPr>
                <w:noProof/>
                <w:lang w:val="sk-SK"/>
              </w:rPr>
              <w:t>držiaky</w:t>
            </w:r>
            <w:r w:rsidR="00730589">
              <w:rPr>
                <w:noProof/>
                <w:lang w:val="sk-SK"/>
              </w:rPr>
              <w:t xml:space="preserve"> z </w:t>
            </w:r>
            <w:r w:rsidRPr="00A24247">
              <w:rPr>
                <w:noProof/>
                <w:lang w:val="sk-SK"/>
              </w:rPr>
              <w:t>karbidu kremíka</w:t>
            </w:r>
            <w:r w:rsidR="00730589">
              <w:rPr>
                <w:noProof/>
                <w:lang w:val="sk-SK"/>
              </w:rPr>
              <w:t xml:space="preserve"> s </w:t>
            </w:r>
            <w:r w:rsidRPr="00A24247">
              <w:rPr>
                <w:noProof/>
                <w:lang w:val="sk-SK"/>
              </w:rPr>
              <w:t>maximálnou prevádzkovou teplotou 1370 °C alebo viac</w:t>
            </w:r>
          </w:p>
        </w:tc>
        <w:tc>
          <w:tcPr>
            <w:tcW w:w="0" w:type="auto"/>
            <w:tcBorders>
              <w:top w:val="single" w:sz="4" w:space="0" w:color="auto"/>
              <w:left w:val="single" w:sz="4" w:space="0" w:color="auto"/>
              <w:bottom w:val="single" w:sz="4" w:space="0" w:color="auto"/>
              <w:right w:val="single" w:sz="4" w:space="0" w:color="auto"/>
            </w:tcBorders>
            <w:hideMark/>
          </w:tcPr>
          <w:p w14:paraId="765D4D25" w14:textId="5BD035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658A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81958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1DBC0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E52E91" w14:textId="77777777" w:rsidR="00A24247" w:rsidRPr="00A24247" w:rsidRDefault="00A24247" w:rsidP="00906906">
            <w:pPr>
              <w:pStyle w:val="Paragraph"/>
              <w:spacing w:after="0" w:line="240" w:lineRule="auto"/>
              <w:rPr>
                <w:noProof/>
                <w:lang w:val="sk-SK"/>
              </w:rPr>
            </w:pPr>
            <w:r w:rsidRPr="00A24247">
              <w:rPr>
                <w:noProof/>
                <w:lang w:val="sk-SK"/>
              </w:rPr>
              <w:t>0.4978</w:t>
            </w:r>
          </w:p>
        </w:tc>
        <w:tc>
          <w:tcPr>
            <w:tcW w:w="0" w:type="auto"/>
            <w:tcBorders>
              <w:top w:val="single" w:sz="4" w:space="0" w:color="auto"/>
              <w:left w:val="single" w:sz="4" w:space="0" w:color="auto"/>
              <w:bottom w:val="single" w:sz="4" w:space="0" w:color="auto"/>
              <w:right w:val="single" w:sz="4" w:space="0" w:color="auto"/>
            </w:tcBorders>
            <w:hideMark/>
          </w:tcPr>
          <w:p w14:paraId="5F385CB9" w14:textId="77777777" w:rsidR="00A24247" w:rsidRPr="00A24247" w:rsidRDefault="00A24247" w:rsidP="00906906">
            <w:pPr>
              <w:pStyle w:val="Paragraph"/>
              <w:spacing w:after="0" w:line="240" w:lineRule="auto"/>
              <w:jc w:val="right"/>
              <w:rPr>
                <w:noProof/>
                <w:lang w:val="sk-SK"/>
              </w:rPr>
            </w:pPr>
            <w:r w:rsidRPr="00A24247">
              <w:rPr>
                <w:noProof/>
                <w:lang w:val="sk-SK"/>
              </w:rPr>
              <w:t>ex 6909 19 00</w:t>
            </w:r>
          </w:p>
        </w:tc>
        <w:tc>
          <w:tcPr>
            <w:tcW w:w="0" w:type="auto"/>
            <w:tcBorders>
              <w:top w:val="single" w:sz="4" w:space="0" w:color="auto"/>
              <w:left w:val="single" w:sz="4" w:space="0" w:color="auto"/>
              <w:bottom w:val="single" w:sz="4" w:space="0" w:color="auto"/>
              <w:right w:val="single" w:sz="4" w:space="0" w:color="auto"/>
            </w:tcBorders>
            <w:hideMark/>
          </w:tcPr>
          <w:p w14:paraId="1049FC3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15D05F3" w14:textId="3B26F830" w:rsidR="00A24247" w:rsidRPr="00A24247" w:rsidRDefault="00A24247" w:rsidP="00906906">
            <w:pPr>
              <w:pStyle w:val="Paragraph"/>
              <w:spacing w:after="0" w:line="240" w:lineRule="auto"/>
              <w:rPr>
                <w:noProof/>
                <w:lang w:val="sk-SK"/>
              </w:rPr>
            </w:pPr>
            <w:r w:rsidRPr="00A24247">
              <w:rPr>
                <w:noProof/>
                <w:lang w:val="sk-SK"/>
              </w:rPr>
              <w:t>Valčeky alebo guľôčky</w:t>
            </w:r>
            <w:r w:rsidR="00730589">
              <w:rPr>
                <w:noProof/>
                <w:lang w:val="sk-SK"/>
              </w:rPr>
              <w:t xml:space="preserve"> z </w:t>
            </w:r>
            <w:r w:rsidRPr="00A24247">
              <w:rPr>
                <w:noProof/>
                <w:lang w:val="sk-SK"/>
              </w:rPr>
              <w:t>nitridu kremičitého (Si</w:t>
            </w:r>
            <w:r w:rsidRPr="00A24247">
              <w:rPr>
                <w:noProof/>
                <w:vertAlign w:val="subscript"/>
                <w:lang w:val="sk-SK"/>
              </w:rPr>
              <w:t>3</w:t>
            </w:r>
            <w:r w:rsidRPr="00A24247">
              <w:rPr>
                <w:noProof/>
                <w:lang w:val="sk-SK"/>
              </w:rPr>
              <w:t>N</w:t>
            </w:r>
            <w:r w:rsidRPr="00A24247">
              <w:rPr>
                <w:noProof/>
                <w:vertAlign w:val="subscript"/>
                <w:lang w:val="sk-SK"/>
              </w:rPr>
              <w:t>4</w:t>
            </w: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B9F173" w14:textId="2E79E0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70AF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FB6EF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5DE3C6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8373D3" w14:textId="77777777" w:rsidR="00A24247" w:rsidRPr="00A24247" w:rsidRDefault="00A24247" w:rsidP="00906906">
            <w:pPr>
              <w:pStyle w:val="Paragraph"/>
              <w:spacing w:after="0" w:line="240" w:lineRule="auto"/>
              <w:rPr>
                <w:noProof/>
                <w:lang w:val="sk-SK"/>
              </w:rPr>
            </w:pPr>
            <w:r w:rsidRPr="00A24247">
              <w:rPr>
                <w:noProof/>
                <w:lang w:val="sk-SK"/>
              </w:rPr>
              <w:t>0.6071</w:t>
            </w:r>
          </w:p>
        </w:tc>
        <w:tc>
          <w:tcPr>
            <w:tcW w:w="0" w:type="auto"/>
            <w:tcBorders>
              <w:top w:val="single" w:sz="4" w:space="0" w:color="auto"/>
              <w:left w:val="single" w:sz="4" w:space="0" w:color="auto"/>
              <w:bottom w:val="single" w:sz="4" w:space="0" w:color="auto"/>
              <w:right w:val="single" w:sz="4" w:space="0" w:color="auto"/>
            </w:tcBorders>
            <w:hideMark/>
          </w:tcPr>
          <w:p w14:paraId="4BFF1156" w14:textId="77777777" w:rsidR="00A24247" w:rsidRPr="00A24247" w:rsidRDefault="00A24247" w:rsidP="00906906">
            <w:pPr>
              <w:pStyle w:val="Paragraph"/>
              <w:spacing w:after="0" w:line="240" w:lineRule="auto"/>
              <w:jc w:val="right"/>
              <w:rPr>
                <w:noProof/>
                <w:lang w:val="sk-SK"/>
              </w:rPr>
            </w:pPr>
            <w:r w:rsidRPr="00A24247">
              <w:rPr>
                <w:noProof/>
                <w:lang w:val="sk-SK"/>
              </w:rPr>
              <w:t>ex 6909 19 00</w:t>
            </w:r>
          </w:p>
        </w:tc>
        <w:tc>
          <w:tcPr>
            <w:tcW w:w="0" w:type="auto"/>
            <w:tcBorders>
              <w:top w:val="single" w:sz="4" w:space="0" w:color="auto"/>
              <w:left w:val="single" w:sz="4" w:space="0" w:color="auto"/>
              <w:bottom w:val="single" w:sz="4" w:space="0" w:color="auto"/>
              <w:right w:val="single" w:sz="4" w:space="0" w:color="auto"/>
            </w:tcBorders>
            <w:hideMark/>
          </w:tcPr>
          <w:p w14:paraId="1348E61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6EB0A027" w14:textId="6C23D196" w:rsidR="00A24247" w:rsidRPr="00A24247" w:rsidRDefault="00A24247" w:rsidP="00906906">
            <w:pPr>
              <w:pStyle w:val="Paragraph"/>
              <w:spacing w:after="0" w:line="240" w:lineRule="auto"/>
              <w:rPr>
                <w:noProof/>
                <w:lang w:val="sk-SK"/>
              </w:rPr>
            </w:pPr>
            <w:r w:rsidRPr="00A24247">
              <w:rPr>
                <w:noProof/>
                <w:lang w:val="sk-SK"/>
              </w:rPr>
              <w:t>Keramické činidlá obsahujúce oxid hlinitý, oxid kremičitý</w:t>
            </w:r>
            <w:r w:rsidR="00730589">
              <w:rPr>
                <w:noProof/>
                <w:lang w:val="sk-SK"/>
              </w:rPr>
              <w:t xml:space="preserve"> a </w:t>
            </w:r>
            <w:r w:rsidRPr="00A24247">
              <w:rPr>
                <w:noProof/>
                <w:lang w:val="sk-SK"/>
              </w:rPr>
              <w:t>oxid železa</w:t>
            </w:r>
          </w:p>
        </w:tc>
        <w:tc>
          <w:tcPr>
            <w:tcW w:w="0" w:type="auto"/>
            <w:tcBorders>
              <w:top w:val="single" w:sz="4" w:space="0" w:color="auto"/>
              <w:left w:val="single" w:sz="4" w:space="0" w:color="auto"/>
              <w:bottom w:val="single" w:sz="4" w:space="0" w:color="auto"/>
              <w:right w:val="single" w:sz="4" w:space="0" w:color="auto"/>
            </w:tcBorders>
            <w:hideMark/>
          </w:tcPr>
          <w:p w14:paraId="08FCEC29" w14:textId="7A89524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9FC9B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DD464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13A9F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C02C1D" w14:textId="77777777" w:rsidR="00A24247" w:rsidRPr="00A24247" w:rsidRDefault="00A24247" w:rsidP="00906906">
            <w:pPr>
              <w:pStyle w:val="Paragraph"/>
              <w:spacing w:after="0" w:line="240" w:lineRule="auto"/>
              <w:rPr>
                <w:noProof/>
                <w:lang w:val="sk-SK"/>
              </w:rPr>
            </w:pPr>
            <w:r w:rsidRPr="00A24247">
              <w:rPr>
                <w:noProof/>
                <w:lang w:val="sk-SK"/>
              </w:rPr>
              <w:t>0.3403</w:t>
            </w:r>
          </w:p>
        </w:tc>
        <w:tc>
          <w:tcPr>
            <w:tcW w:w="0" w:type="auto"/>
            <w:tcBorders>
              <w:top w:val="single" w:sz="4" w:space="0" w:color="auto"/>
              <w:left w:val="single" w:sz="4" w:space="0" w:color="auto"/>
              <w:bottom w:val="single" w:sz="4" w:space="0" w:color="auto"/>
              <w:right w:val="single" w:sz="4" w:space="0" w:color="auto"/>
            </w:tcBorders>
            <w:hideMark/>
          </w:tcPr>
          <w:p w14:paraId="4C690F34" w14:textId="77777777" w:rsidR="00A24247" w:rsidRPr="00A24247" w:rsidRDefault="00A24247" w:rsidP="00906906">
            <w:pPr>
              <w:pStyle w:val="Paragraph"/>
              <w:spacing w:after="0" w:line="240" w:lineRule="auto"/>
              <w:jc w:val="right"/>
              <w:rPr>
                <w:noProof/>
                <w:lang w:val="sk-SK"/>
              </w:rPr>
            </w:pPr>
            <w:r w:rsidRPr="00A24247">
              <w:rPr>
                <w:noProof/>
                <w:lang w:val="sk-SK"/>
              </w:rPr>
              <w:t>ex 6909 19 00</w:t>
            </w:r>
          </w:p>
        </w:tc>
        <w:tc>
          <w:tcPr>
            <w:tcW w:w="0" w:type="auto"/>
            <w:tcBorders>
              <w:top w:val="single" w:sz="4" w:space="0" w:color="auto"/>
              <w:left w:val="single" w:sz="4" w:space="0" w:color="auto"/>
              <w:bottom w:val="single" w:sz="4" w:space="0" w:color="auto"/>
              <w:right w:val="single" w:sz="4" w:space="0" w:color="auto"/>
            </w:tcBorders>
            <w:hideMark/>
          </w:tcPr>
          <w:p w14:paraId="7579205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2DAC3BC" w14:textId="519053FE" w:rsidR="00A24247" w:rsidRPr="00A24247" w:rsidRDefault="00A24247" w:rsidP="00906906">
            <w:pPr>
              <w:pStyle w:val="Paragraph"/>
              <w:spacing w:after="0" w:line="240" w:lineRule="auto"/>
              <w:rPr>
                <w:noProof/>
                <w:lang w:val="sk-SK"/>
              </w:rPr>
            </w:pPr>
            <w:r w:rsidRPr="00A24247">
              <w:rPr>
                <w:noProof/>
                <w:lang w:val="sk-SK"/>
              </w:rPr>
              <w:t>Katalyzátorové nosiče, pozostávajúce</w:t>
            </w:r>
            <w:r w:rsidR="00730589">
              <w:rPr>
                <w:noProof/>
                <w:lang w:val="sk-SK"/>
              </w:rPr>
              <w:t xml:space="preserve"> z </w:t>
            </w:r>
            <w:r w:rsidRPr="00A24247">
              <w:rPr>
                <w:noProof/>
                <w:lang w:val="sk-SK"/>
              </w:rPr>
              <w:t>poréznych kordieritových alebo mullitových keramických kusov,</w:t>
            </w:r>
            <w:r w:rsidR="00730589">
              <w:rPr>
                <w:noProof/>
                <w:lang w:val="sk-SK"/>
              </w:rPr>
              <w:t xml:space="preserve"> s </w:t>
            </w:r>
            <w:r w:rsidRPr="00A24247">
              <w:rPr>
                <w:noProof/>
                <w:lang w:val="sk-SK"/>
              </w:rPr>
              <w:t>celkovým objemom najviac 65 l,</w:t>
            </w:r>
            <w:r w:rsidR="00730589">
              <w:rPr>
                <w:noProof/>
                <w:lang w:val="sk-SK"/>
              </w:rPr>
              <w:t xml:space="preserve"> s </w:t>
            </w:r>
            <w:r w:rsidRPr="00A24247">
              <w:rPr>
                <w:noProof/>
                <w:lang w:val="sk-SK"/>
              </w:rPr>
              <w:t>najmenej jedným neprerušovaným kanálikom, ktorý môže byť jednostranne alebo obojstranne otvorený, na cm</w:t>
            </w:r>
            <w:r w:rsidRPr="00A24247">
              <w:rPr>
                <w:noProof/>
                <w:vertAlign w:val="superscript"/>
                <w:lang w:val="sk-SK"/>
              </w:rPr>
              <w:t>2 </w:t>
            </w:r>
            <w:r w:rsidRPr="00A24247">
              <w:rPr>
                <w:noProof/>
                <w:lang w:val="sk-SK"/>
              </w:rPr>
              <w:t>prierezu</w:t>
            </w:r>
          </w:p>
        </w:tc>
        <w:tc>
          <w:tcPr>
            <w:tcW w:w="0" w:type="auto"/>
            <w:tcBorders>
              <w:top w:val="single" w:sz="4" w:space="0" w:color="auto"/>
              <w:left w:val="single" w:sz="4" w:space="0" w:color="auto"/>
              <w:bottom w:val="single" w:sz="4" w:space="0" w:color="auto"/>
              <w:right w:val="single" w:sz="4" w:space="0" w:color="auto"/>
            </w:tcBorders>
            <w:hideMark/>
          </w:tcPr>
          <w:p w14:paraId="5D93CF33" w14:textId="0F5270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80B1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2414B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28E143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0872A4" w14:textId="77777777" w:rsidR="00A24247" w:rsidRPr="00A24247" w:rsidRDefault="00A24247" w:rsidP="00906906">
            <w:pPr>
              <w:pStyle w:val="Paragraph"/>
              <w:spacing w:after="0" w:line="240" w:lineRule="auto"/>
              <w:rPr>
                <w:noProof/>
                <w:lang w:val="sk-SK"/>
              </w:rPr>
            </w:pPr>
            <w:r w:rsidRPr="00A24247">
              <w:rPr>
                <w:noProof/>
                <w:lang w:val="sk-SK"/>
              </w:rPr>
              <w:t>0.8028</w:t>
            </w:r>
          </w:p>
        </w:tc>
        <w:tc>
          <w:tcPr>
            <w:tcW w:w="0" w:type="auto"/>
            <w:tcBorders>
              <w:top w:val="single" w:sz="4" w:space="0" w:color="auto"/>
              <w:left w:val="single" w:sz="4" w:space="0" w:color="auto"/>
              <w:bottom w:val="single" w:sz="4" w:space="0" w:color="auto"/>
              <w:right w:val="single" w:sz="4" w:space="0" w:color="auto"/>
            </w:tcBorders>
            <w:hideMark/>
          </w:tcPr>
          <w:p w14:paraId="2C22C5CF" w14:textId="77777777" w:rsidR="00A24247" w:rsidRPr="00A24247" w:rsidRDefault="00A24247" w:rsidP="00906906">
            <w:pPr>
              <w:pStyle w:val="Paragraph"/>
              <w:spacing w:after="0" w:line="240" w:lineRule="auto"/>
              <w:jc w:val="right"/>
              <w:rPr>
                <w:noProof/>
                <w:lang w:val="sk-SK"/>
              </w:rPr>
            </w:pPr>
            <w:r w:rsidRPr="00A24247">
              <w:rPr>
                <w:noProof/>
                <w:lang w:val="sk-SK"/>
              </w:rPr>
              <w:t>ex 6909 19 00</w:t>
            </w:r>
          </w:p>
        </w:tc>
        <w:tc>
          <w:tcPr>
            <w:tcW w:w="0" w:type="auto"/>
            <w:tcBorders>
              <w:top w:val="single" w:sz="4" w:space="0" w:color="auto"/>
              <w:left w:val="single" w:sz="4" w:space="0" w:color="auto"/>
              <w:bottom w:val="single" w:sz="4" w:space="0" w:color="auto"/>
              <w:right w:val="single" w:sz="4" w:space="0" w:color="auto"/>
            </w:tcBorders>
            <w:hideMark/>
          </w:tcPr>
          <w:p w14:paraId="4D0B73EF"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B6B7A94" w14:textId="103D7333" w:rsidR="00A24247" w:rsidRPr="00A24247" w:rsidRDefault="00A24247" w:rsidP="00906906">
            <w:pPr>
              <w:pStyle w:val="Paragraph"/>
              <w:spacing w:after="0" w:line="240" w:lineRule="auto"/>
              <w:rPr>
                <w:noProof/>
                <w:lang w:val="sk-SK"/>
              </w:rPr>
            </w:pPr>
            <w:r w:rsidRPr="00A24247">
              <w:rPr>
                <w:noProof/>
                <w:lang w:val="sk-SK"/>
              </w:rPr>
              <w:t>Keramicko-uhlíkové absorpčné alebo adsorpčné kazety systémov palivových motorových vozidiel</w:t>
            </w:r>
            <w:r w:rsidR="00730589">
              <w:rPr>
                <w:noProof/>
                <w:lang w:val="sk-SK"/>
              </w:rPr>
              <w:t xml:space="preserve"> s </w:t>
            </w:r>
            <w:r w:rsidRPr="00A24247">
              <w:rPr>
                <w:noProof/>
                <w:lang w:val="sk-SK"/>
              </w:rPr>
              <w:t>týmito vlastnosťami:</w:t>
            </w:r>
          </w:p>
          <w:tbl>
            <w:tblPr>
              <w:tblStyle w:val="Listdash"/>
              <w:tblW w:w="0" w:type="auto"/>
              <w:tblLook w:val="04A0" w:firstRow="1" w:lastRow="0" w:firstColumn="1" w:lastColumn="0" w:noHBand="0" w:noVBand="1"/>
            </w:tblPr>
            <w:tblGrid>
              <w:gridCol w:w="220"/>
              <w:gridCol w:w="3586"/>
            </w:tblGrid>
            <w:tr w:rsidR="00A24247" w:rsidRPr="00A24247" w14:paraId="6FAA8C0C" w14:textId="77777777">
              <w:tc>
                <w:tcPr>
                  <w:tcW w:w="0" w:type="auto"/>
                  <w:hideMark/>
                </w:tcPr>
                <w:p w14:paraId="754A69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AC8657" w14:textId="77777777" w:rsidR="00A24247" w:rsidRPr="00A24247" w:rsidRDefault="00A24247" w:rsidP="00906906">
                  <w:pPr>
                    <w:pStyle w:val="Paragraph"/>
                    <w:spacing w:after="0" w:line="240" w:lineRule="auto"/>
                    <w:rPr>
                      <w:noProof/>
                      <w:lang w:val="sk-SK"/>
                    </w:rPr>
                  </w:pPr>
                  <w:r w:rsidRPr="00A24247">
                    <w:rPr>
                      <w:noProof/>
                      <w:lang w:val="sk-SK"/>
                    </w:rPr>
                    <w:t>s multicelulárnou valcovitou štruktúrou so spojivom na základe extrudovanej pálenej keramiky,</w:t>
                  </w:r>
                </w:p>
              </w:tc>
            </w:tr>
            <w:tr w:rsidR="00A24247" w:rsidRPr="00A24247" w14:paraId="11A8540C" w14:textId="77777777">
              <w:tc>
                <w:tcPr>
                  <w:tcW w:w="0" w:type="auto"/>
                  <w:hideMark/>
                </w:tcPr>
                <w:p w14:paraId="7CCB9D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622168" w14:textId="55EFBDA8" w:rsidR="00A24247" w:rsidRPr="00A24247" w:rsidRDefault="00A24247" w:rsidP="00906906">
                  <w:pPr>
                    <w:pStyle w:val="Paragraph"/>
                    <w:spacing w:after="0" w:line="240" w:lineRule="auto"/>
                    <w:rPr>
                      <w:noProof/>
                      <w:lang w:val="sk-SK"/>
                    </w:rPr>
                  </w:pPr>
                  <w:r w:rsidRPr="00A24247">
                    <w:rPr>
                      <w:noProof/>
                      <w:lang w:val="sk-SK"/>
                    </w:rPr>
                    <w:t>s obsahom 5 hmotnostných</w:t>
                  </w:r>
                  <w:r>
                    <w:rPr>
                      <w:noProof/>
                      <w:lang w:val="sk-SK"/>
                    </w:rPr>
                    <w:t> %</w:t>
                  </w:r>
                  <w:r w:rsidRPr="00A24247">
                    <w:rPr>
                      <w:noProof/>
                      <w:lang w:val="sk-SK"/>
                    </w:rPr>
                    <w:t xml:space="preserve"> alebo viac, ale najviac 70 hmotnostných</w:t>
                  </w:r>
                  <w:r>
                    <w:rPr>
                      <w:noProof/>
                      <w:lang w:val="sk-SK"/>
                    </w:rPr>
                    <w:t> %</w:t>
                  </w:r>
                  <w:r w:rsidRPr="00A24247">
                    <w:rPr>
                      <w:noProof/>
                      <w:lang w:val="sk-SK"/>
                    </w:rPr>
                    <w:t xml:space="preserve"> aktívneho uhlia,</w:t>
                  </w:r>
                </w:p>
              </w:tc>
            </w:tr>
            <w:tr w:rsidR="00A24247" w:rsidRPr="00A24247" w14:paraId="0499D034" w14:textId="77777777">
              <w:tc>
                <w:tcPr>
                  <w:tcW w:w="0" w:type="auto"/>
                  <w:hideMark/>
                </w:tcPr>
                <w:p w14:paraId="01AD0B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AC8C93" w14:textId="65962A41" w:rsidR="00A24247" w:rsidRPr="00A24247" w:rsidRDefault="00A24247" w:rsidP="00906906">
                  <w:pPr>
                    <w:pStyle w:val="Paragraph"/>
                    <w:spacing w:after="0" w:line="240" w:lineRule="auto"/>
                    <w:rPr>
                      <w:noProof/>
                      <w:lang w:val="sk-SK"/>
                    </w:rPr>
                  </w:pPr>
                  <w:r w:rsidRPr="00A24247">
                    <w:rPr>
                      <w:noProof/>
                      <w:lang w:val="sk-SK"/>
                    </w:rPr>
                    <w:t>s obsahom 30 hmotnostných</w:t>
                  </w:r>
                  <w:r>
                    <w:rPr>
                      <w:noProof/>
                      <w:lang w:val="sk-SK"/>
                    </w:rPr>
                    <w:t> %</w:t>
                  </w:r>
                  <w:r w:rsidRPr="00A24247">
                    <w:rPr>
                      <w:noProof/>
                      <w:lang w:val="sk-SK"/>
                    </w:rPr>
                    <w:t xml:space="preserve"> alebo viac, ale najviac 90 hmotnostných</w:t>
                  </w:r>
                  <w:r>
                    <w:rPr>
                      <w:noProof/>
                      <w:lang w:val="sk-SK"/>
                    </w:rPr>
                    <w:t> %</w:t>
                  </w:r>
                  <w:r w:rsidRPr="00A24247">
                    <w:rPr>
                      <w:noProof/>
                      <w:lang w:val="sk-SK"/>
                    </w:rPr>
                    <w:t xml:space="preserve"> keramického spojiva,</w:t>
                  </w:r>
                </w:p>
              </w:tc>
            </w:tr>
            <w:tr w:rsidR="00A24247" w:rsidRPr="00A24247" w14:paraId="6BFC9D8B" w14:textId="77777777">
              <w:tc>
                <w:tcPr>
                  <w:tcW w:w="0" w:type="auto"/>
                  <w:hideMark/>
                </w:tcPr>
                <w:p w14:paraId="1BD51B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8C0730" w14:textId="77777777" w:rsidR="00A24247" w:rsidRPr="00A24247" w:rsidRDefault="00A24247" w:rsidP="00906906">
                  <w:pPr>
                    <w:pStyle w:val="Paragraph"/>
                    <w:spacing w:after="0" w:line="240" w:lineRule="auto"/>
                    <w:rPr>
                      <w:noProof/>
                      <w:lang w:val="sk-SK"/>
                    </w:rPr>
                  </w:pPr>
                  <w:r w:rsidRPr="00A24247">
                    <w:rPr>
                      <w:noProof/>
                      <w:lang w:val="sk-SK"/>
                    </w:rPr>
                    <w:t>s priemerom 29 mm alebo viac, ale najviac 41 mm,</w:t>
                  </w:r>
                </w:p>
              </w:tc>
            </w:tr>
            <w:tr w:rsidR="00A24247" w:rsidRPr="00A24247" w14:paraId="37F5E687" w14:textId="77777777">
              <w:tc>
                <w:tcPr>
                  <w:tcW w:w="0" w:type="auto"/>
                  <w:hideMark/>
                </w:tcPr>
                <w:p w14:paraId="5534C6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C01516" w14:textId="77777777" w:rsidR="00A24247" w:rsidRPr="00A24247" w:rsidRDefault="00A24247" w:rsidP="00906906">
                  <w:pPr>
                    <w:pStyle w:val="Paragraph"/>
                    <w:spacing w:after="0" w:line="240" w:lineRule="auto"/>
                    <w:rPr>
                      <w:noProof/>
                      <w:lang w:val="sk-SK"/>
                    </w:rPr>
                  </w:pPr>
                  <w:r w:rsidRPr="00A24247">
                    <w:rPr>
                      <w:noProof/>
                      <w:lang w:val="sk-SK"/>
                    </w:rPr>
                    <w:t>s dĺžkou najviac 150 mm,</w:t>
                  </w:r>
                </w:p>
              </w:tc>
            </w:tr>
            <w:tr w:rsidR="00A24247" w:rsidRPr="00A24247" w14:paraId="41F80B88" w14:textId="77777777">
              <w:tc>
                <w:tcPr>
                  <w:tcW w:w="0" w:type="auto"/>
                  <w:hideMark/>
                </w:tcPr>
                <w:p w14:paraId="6F9994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DCE2DC" w14:textId="77777777" w:rsidR="00A24247" w:rsidRPr="00A24247" w:rsidRDefault="00A24247" w:rsidP="00906906">
                  <w:pPr>
                    <w:pStyle w:val="Paragraph"/>
                    <w:spacing w:after="0" w:line="240" w:lineRule="auto"/>
                    <w:rPr>
                      <w:noProof/>
                      <w:lang w:val="sk-SK"/>
                    </w:rPr>
                  </w:pPr>
                  <w:r w:rsidRPr="00A24247">
                    <w:rPr>
                      <w:noProof/>
                      <w:lang w:val="sk-SK"/>
                    </w:rPr>
                    <w:t>vypálené pri teplote 800 °C alebo viac</w:t>
                  </w:r>
                </w:p>
              </w:tc>
            </w:tr>
          </w:tbl>
          <w:p w14:paraId="63DF32C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4AAE17F" w14:textId="4488F31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A996E4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B28428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EF9D3A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FAB02B0" w14:textId="77777777" w:rsidR="00A24247" w:rsidRPr="00A24247" w:rsidRDefault="00A24247" w:rsidP="00906906">
            <w:pPr>
              <w:pStyle w:val="Paragraph"/>
              <w:spacing w:after="0" w:line="240" w:lineRule="auto"/>
              <w:rPr>
                <w:noProof/>
                <w:lang w:val="sk-SK"/>
              </w:rPr>
            </w:pPr>
            <w:r w:rsidRPr="00A24247">
              <w:rPr>
                <w:noProof/>
                <w:lang w:val="sk-SK"/>
              </w:rPr>
              <w:t>0.2538</w:t>
            </w:r>
          </w:p>
          <w:p w14:paraId="2E92D8F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299D943" w14:textId="77777777" w:rsidR="00A24247" w:rsidRPr="00A24247" w:rsidRDefault="00A24247" w:rsidP="00906906">
            <w:pPr>
              <w:pStyle w:val="Paragraph"/>
              <w:spacing w:after="0" w:line="240" w:lineRule="auto"/>
              <w:jc w:val="right"/>
              <w:rPr>
                <w:noProof/>
                <w:lang w:val="sk-SK"/>
              </w:rPr>
            </w:pPr>
            <w:r w:rsidRPr="00A24247">
              <w:rPr>
                <w:noProof/>
                <w:lang w:val="sk-SK"/>
              </w:rPr>
              <w:t>ex 6909 19 00</w:t>
            </w:r>
          </w:p>
          <w:p w14:paraId="7330CA42" w14:textId="77777777" w:rsidR="00A24247" w:rsidRPr="00A24247" w:rsidRDefault="00A24247" w:rsidP="00906906">
            <w:pPr>
              <w:pStyle w:val="Paragraph"/>
              <w:spacing w:after="0" w:line="240" w:lineRule="auto"/>
              <w:jc w:val="right"/>
              <w:rPr>
                <w:noProof/>
                <w:lang w:val="sk-SK"/>
              </w:rPr>
            </w:pPr>
            <w:r w:rsidRPr="00A24247">
              <w:rPr>
                <w:noProof/>
                <w:lang w:val="sk-SK"/>
              </w:rPr>
              <w:t>ex 6914 90 00</w:t>
            </w:r>
          </w:p>
        </w:tc>
        <w:tc>
          <w:tcPr>
            <w:tcW w:w="0" w:type="auto"/>
            <w:tcBorders>
              <w:top w:val="single" w:sz="4" w:space="0" w:color="auto"/>
              <w:left w:val="single" w:sz="4" w:space="0" w:color="auto"/>
              <w:bottom w:val="single" w:sz="4" w:space="0" w:color="auto"/>
              <w:right w:val="single" w:sz="4" w:space="0" w:color="auto"/>
            </w:tcBorders>
            <w:hideMark/>
          </w:tcPr>
          <w:p w14:paraId="31CC4DE6"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05D5373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5FB3F778" w14:textId="656FEF73" w:rsidR="00A24247" w:rsidRPr="00A24247" w:rsidRDefault="00A24247" w:rsidP="00906906">
            <w:pPr>
              <w:pStyle w:val="Paragraph"/>
              <w:spacing w:after="0" w:line="240" w:lineRule="auto"/>
              <w:rPr>
                <w:noProof/>
                <w:lang w:val="sk-SK"/>
              </w:rPr>
            </w:pPr>
            <w:r w:rsidRPr="00A24247">
              <w:rPr>
                <w:noProof/>
                <w:lang w:val="sk-SK"/>
              </w:rPr>
              <w:t>Keramické výrobky</w:t>
            </w:r>
            <w:r w:rsidR="00730589">
              <w:rPr>
                <w:noProof/>
                <w:lang w:val="sk-SK"/>
              </w:rPr>
              <w:t xml:space="preserve"> z </w:t>
            </w:r>
            <w:r w:rsidRPr="00A24247">
              <w:rPr>
                <w:noProof/>
                <w:lang w:val="sk-SK"/>
              </w:rPr>
              <w:t>nekonečných vlákien</w:t>
            </w:r>
            <w:r w:rsidR="00730589">
              <w:rPr>
                <w:noProof/>
                <w:lang w:val="sk-SK"/>
              </w:rPr>
              <w:t xml:space="preserve"> z </w:t>
            </w:r>
            <w:r w:rsidRPr="00A24247">
              <w:rPr>
                <w:noProof/>
                <w:lang w:val="sk-SK"/>
              </w:rPr>
              <w:t>keramických oxidov,</w:t>
            </w:r>
            <w:r w:rsidR="00730589">
              <w:rPr>
                <w:noProof/>
                <w:lang w:val="sk-SK"/>
              </w:rPr>
              <w:t xml:space="preserve"> s </w:t>
            </w:r>
            <w:r w:rsidRPr="00A24247">
              <w:rPr>
                <w:noProof/>
                <w:lang w:val="sk-SK"/>
              </w:rPr>
              <w:t>hmotnostným obsahom:</w:t>
            </w:r>
          </w:p>
          <w:tbl>
            <w:tblPr>
              <w:tblStyle w:val="Listdash"/>
              <w:tblW w:w="0" w:type="auto"/>
              <w:tblLook w:val="04A0" w:firstRow="1" w:lastRow="0" w:firstColumn="1" w:lastColumn="0" w:noHBand="0" w:noVBand="1"/>
            </w:tblPr>
            <w:tblGrid>
              <w:gridCol w:w="220"/>
              <w:gridCol w:w="2531"/>
            </w:tblGrid>
            <w:tr w:rsidR="00A24247" w:rsidRPr="00A24247" w14:paraId="0AAD4FB2" w14:textId="77777777">
              <w:tc>
                <w:tcPr>
                  <w:tcW w:w="0" w:type="auto"/>
                  <w:hideMark/>
                </w:tcPr>
                <w:p w14:paraId="1629A32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6563AA" w14:textId="0D1FBCEF" w:rsidR="00A24247" w:rsidRPr="00A24247" w:rsidRDefault="00A24247" w:rsidP="00906906">
                  <w:pPr>
                    <w:pStyle w:val="Paragraph"/>
                    <w:spacing w:after="0" w:line="240" w:lineRule="auto"/>
                    <w:rPr>
                      <w:noProof/>
                      <w:lang w:val="sk-SK"/>
                    </w:rPr>
                  </w:pPr>
                  <w:r w:rsidRPr="00A24247">
                    <w:rPr>
                      <w:noProof/>
                      <w:lang w:val="sk-SK"/>
                    </w:rPr>
                    <w:t>2</w:t>
                  </w:r>
                  <w:r>
                    <w:rPr>
                      <w:noProof/>
                      <w:lang w:val="sk-SK"/>
                    </w:rPr>
                    <w:t> %</w:t>
                  </w:r>
                  <w:r w:rsidRPr="00A24247">
                    <w:rPr>
                      <w:noProof/>
                      <w:lang w:val="sk-SK"/>
                    </w:rPr>
                    <w:t xml:space="preserve"> alebo viac oxidu boritého,</w:t>
                  </w:r>
                </w:p>
              </w:tc>
            </w:tr>
            <w:tr w:rsidR="00A24247" w:rsidRPr="00A24247" w14:paraId="76378660" w14:textId="77777777">
              <w:tc>
                <w:tcPr>
                  <w:tcW w:w="0" w:type="auto"/>
                  <w:hideMark/>
                </w:tcPr>
                <w:p w14:paraId="35D718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D23492" w14:textId="303D5DAE" w:rsidR="00A24247" w:rsidRPr="00A24247" w:rsidRDefault="00A24247" w:rsidP="00906906">
                  <w:pPr>
                    <w:pStyle w:val="Paragraph"/>
                    <w:spacing w:after="0" w:line="240" w:lineRule="auto"/>
                    <w:rPr>
                      <w:noProof/>
                      <w:lang w:val="sk-SK"/>
                    </w:rPr>
                  </w:pPr>
                  <w:r w:rsidRPr="00A24247">
                    <w:rPr>
                      <w:noProof/>
                      <w:lang w:val="sk-SK"/>
                    </w:rPr>
                    <w:t>28</w:t>
                  </w:r>
                  <w:r>
                    <w:rPr>
                      <w:noProof/>
                      <w:lang w:val="sk-SK"/>
                    </w:rPr>
                    <w:t> %</w:t>
                  </w:r>
                  <w:r w:rsidRPr="00A24247">
                    <w:rPr>
                      <w:noProof/>
                      <w:lang w:val="sk-SK"/>
                    </w:rPr>
                    <w:t xml:space="preserve"> alebo menej oxidu kremičitého a</w:t>
                  </w:r>
                </w:p>
              </w:tc>
            </w:tr>
            <w:tr w:rsidR="00A24247" w:rsidRPr="00A24247" w14:paraId="625E8B8F" w14:textId="77777777">
              <w:tc>
                <w:tcPr>
                  <w:tcW w:w="0" w:type="auto"/>
                  <w:hideMark/>
                </w:tcPr>
                <w:p w14:paraId="4B2AF9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BA265D" w14:textId="4CB14B01" w:rsidR="00A24247" w:rsidRPr="00A24247" w:rsidRDefault="00A24247" w:rsidP="00906906">
                  <w:pPr>
                    <w:pStyle w:val="Paragraph"/>
                    <w:spacing w:after="0" w:line="240" w:lineRule="auto"/>
                    <w:rPr>
                      <w:noProof/>
                      <w:lang w:val="sk-SK"/>
                    </w:rPr>
                  </w:pPr>
                  <w:r w:rsidRPr="00A24247">
                    <w:rPr>
                      <w:noProof/>
                      <w:lang w:val="sk-SK"/>
                    </w:rPr>
                    <w:t>60</w:t>
                  </w:r>
                  <w:r>
                    <w:rPr>
                      <w:noProof/>
                      <w:lang w:val="sk-SK"/>
                    </w:rPr>
                    <w:t> %</w:t>
                  </w:r>
                  <w:r w:rsidRPr="00A24247">
                    <w:rPr>
                      <w:noProof/>
                      <w:lang w:val="sk-SK"/>
                    </w:rPr>
                    <w:t xml:space="preserve"> alebo viac oxidu hlinitého</w:t>
                  </w:r>
                </w:p>
              </w:tc>
            </w:tr>
          </w:tbl>
          <w:p w14:paraId="601CDB9E" w14:textId="77777777" w:rsidR="00A24247" w:rsidRPr="00A24247" w:rsidRDefault="00A24247" w:rsidP="00906906">
            <w:pPr>
              <w:pStyle w:val="Paragraph"/>
              <w:spacing w:after="0" w:line="240" w:lineRule="auto"/>
              <w:rPr>
                <w:noProof/>
                <w:lang w:val="sk-SK"/>
              </w:rPr>
            </w:pPr>
          </w:p>
          <w:p w14:paraId="4E22211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E5CC115" w14:textId="6BC2922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76805E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CB7C032" w14:textId="77777777" w:rsidR="00A24247" w:rsidRPr="00A24247" w:rsidRDefault="00A24247" w:rsidP="00906906">
            <w:pPr>
              <w:pStyle w:val="Paragraph"/>
              <w:spacing w:after="0" w:line="240" w:lineRule="auto"/>
              <w:rPr>
                <w:noProof/>
                <w:lang w:val="sk-SK"/>
              </w:rPr>
            </w:pPr>
            <w:r w:rsidRPr="00A24247">
              <w:rPr>
                <w:noProof/>
                <w:lang w:val="sk-SK"/>
              </w:rPr>
              <w:t>-</w:t>
            </w:r>
          </w:p>
          <w:p w14:paraId="0054FE0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7A13CE9"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FAA9A99" w14:textId="77777777" w:rsidR="00A24247" w:rsidRPr="00A24247" w:rsidRDefault="00A24247" w:rsidP="00906906">
            <w:pPr>
              <w:pStyle w:val="Paragraph"/>
              <w:spacing w:after="0" w:line="240" w:lineRule="auto"/>
              <w:rPr>
                <w:noProof/>
                <w:lang w:val="sk-SK"/>
              </w:rPr>
            </w:pPr>
          </w:p>
        </w:tc>
      </w:tr>
      <w:tr w:rsidR="00A24247" w:rsidRPr="00A24247" w14:paraId="0719AE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948A4" w14:textId="77777777" w:rsidR="00A24247" w:rsidRPr="00A24247" w:rsidRDefault="00A24247" w:rsidP="00906906">
            <w:pPr>
              <w:pStyle w:val="Paragraph"/>
              <w:spacing w:after="0" w:line="240" w:lineRule="auto"/>
              <w:rPr>
                <w:noProof/>
                <w:lang w:val="sk-SK"/>
              </w:rPr>
            </w:pPr>
            <w:r w:rsidRPr="00A24247">
              <w:rPr>
                <w:noProof/>
                <w:lang w:val="sk-SK"/>
              </w:rPr>
              <w:t>0.3766</w:t>
            </w:r>
          </w:p>
        </w:tc>
        <w:tc>
          <w:tcPr>
            <w:tcW w:w="0" w:type="auto"/>
            <w:tcBorders>
              <w:top w:val="single" w:sz="4" w:space="0" w:color="auto"/>
              <w:left w:val="single" w:sz="4" w:space="0" w:color="auto"/>
              <w:bottom w:val="single" w:sz="4" w:space="0" w:color="auto"/>
              <w:right w:val="single" w:sz="4" w:space="0" w:color="auto"/>
            </w:tcBorders>
            <w:hideMark/>
          </w:tcPr>
          <w:p w14:paraId="4DA4A467" w14:textId="77777777" w:rsidR="00A24247" w:rsidRPr="00A24247" w:rsidRDefault="00A24247" w:rsidP="00906906">
            <w:pPr>
              <w:pStyle w:val="Paragraph"/>
              <w:spacing w:after="0" w:line="240" w:lineRule="auto"/>
              <w:jc w:val="right"/>
              <w:rPr>
                <w:noProof/>
                <w:lang w:val="sk-SK"/>
              </w:rPr>
            </w:pPr>
            <w:r w:rsidRPr="00A24247">
              <w:rPr>
                <w:noProof/>
                <w:lang w:val="sk-SK"/>
              </w:rPr>
              <w:t>ex 6909 19 00</w:t>
            </w:r>
          </w:p>
        </w:tc>
        <w:tc>
          <w:tcPr>
            <w:tcW w:w="0" w:type="auto"/>
            <w:tcBorders>
              <w:top w:val="single" w:sz="4" w:space="0" w:color="auto"/>
              <w:left w:val="single" w:sz="4" w:space="0" w:color="auto"/>
              <w:bottom w:val="single" w:sz="4" w:space="0" w:color="auto"/>
              <w:right w:val="single" w:sz="4" w:space="0" w:color="auto"/>
            </w:tcBorders>
            <w:hideMark/>
          </w:tcPr>
          <w:p w14:paraId="4043E1AE"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7359706" w14:textId="5D93AA93" w:rsidR="00A24247" w:rsidRPr="00A24247" w:rsidRDefault="00A24247" w:rsidP="00906906">
            <w:pPr>
              <w:pStyle w:val="Paragraph"/>
              <w:spacing w:after="0" w:line="240" w:lineRule="auto"/>
              <w:rPr>
                <w:noProof/>
                <w:lang w:val="sk-SK"/>
              </w:rPr>
            </w:pPr>
            <w:r w:rsidRPr="00A24247">
              <w:rPr>
                <w:noProof/>
                <w:lang w:val="sk-SK"/>
              </w:rPr>
              <w:t>Katalyzátorové nosiče, pozostávajúce</w:t>
            </w:r>
            <w:r w:rsidR="00730589">
              <w:rPr>
                <w:noProof/>
                <w:lang w:val="sk-SK"/>
              </w:rPr>
              <w:t xml:space="preserve"> z </w:t>
            </w:r>
            <w:r w:rsidRPr="00A24247">
              <w:rPr>
                <w:noProof/>
                <w:lang w:val="sk-SK"/>
              </w:rPr>
              <w:t>poréznych keramických kusov, zo zmesi karbidu kremíka</w:t>
            </w:r>
            <w:r w:rsidR="00730589">
              <w:rPr>
                <w:noProof/>
                <w:lang w:val="sk-SK"/>
              </w:rPr>
              <w:t xml:space="preserve"> a </w:t>
            </w:r>
            <w:r w:rsidRPr="00A24247">
              <w:rPr>
                <w:noProof/>
                <w:lang w:val="sk-SK"/>
              </w:rPr>
              <w:t>kremíka,</w:t>
            </w:r>
            <w:r w:rsidR="00730589">
              <w:rPr>
                <w:noProof/>
                <w:lang w:val="sk-SK"/>
              </w:rPr>
              <w:t xml:space="preserve"> s </w:t>
            </w:r>
            <w:r w:rsidRPr="00A24247">
              <w:rPr>
                <w:noProof/>
                <w:lang w:val="sk-SK"/>
              </w:rPr>
              <w:t>tvrdosťou menej ako 9 na Mohsovej stupnici,</w:t>
            </w:r>
            <w:r w:rsidR="00730589">
              <w:rPr>
                <w:noProof/>
                <w:lang w:val="sk-SK"/>
              </w:rPr>
              <w:t xml:space="preserve"> s </w:t>
            </w:r>
            <w:r w:rsidRPr="00A24247">
              <w:rPr>
                <w:noProof/>
                <w:lang w:val="sk-SK"/>
              </w:rPr>
              <w:t>celkovým objemom najviac 65 litrov,</w:t>
            </w:r>
            <w:r w:rsidR="00730589">
              <w:rPr>
                <w:noProof/>
                <w:lang w:val="sk-SK"/>
              </w:rPr>
              <w:t xml:space="preserve"> s </w:t>
            </w:r>
            <w:r w:rsidRPr="00A24247">
              <w:rPr>
                <w:noProof/>
                <w:lang w:val="sk-SK"/>
              </w:rPr>
              <w:t>jedným alebo viacerými na koncoch uzatvorenými kanálikmi na cm² povrchu prierezu</w:t>
            </w:r>
          </w:p>
        </w:tc>
        <w:tc>
          <w:tcPr>
            <w:tcW w:w="0" w:type="auto"/>
            <w:tcBorders>
              <w:top w:val="single" w:sz="4" w:space="0" w:color="auto"/>
              <w:left w:val="single" w:sz="4" w:space="0" w:color="auto"/>
              <w:bottom w:val="single" w:sz="4" w:space="0" w:color="auto"/>
              <w:right w:val="single" w:sz="4" w:space="0" w:color="auto"/>
            </w:tcBorders>
            <w:hideMark/>
          </w:tcPr>
          <w:p w14:paraId="2DEF673F" w14:textId="1770FA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5899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13225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BE4EB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4B8CCD" w14:textId="77777777" w:rsidR="00A24247" w:rsidRPr="00A24247" w:rsidRDefault="00A24247" w:rsidP="00906906">
            <w:pPr>
              <w:pStyle w:val="Paragraph"/>
              <w:spacing w:after="0" w:line="240" w:lineRule="auto"/>
              <w:rPr>
                <w:noProof/>
                <w:lang w:val="sk-SK"/>
              </w:rPr>
            </w:pPr>
            <w:r w:rsidRPr="00A24247">
              <w:rPr>
                <w:noProof/>
                <w:lang w:val="sk-SK"/>
              </w:rPr>
              <w:t>0.4582</w:t>
            </w:r>
          </w:p>
        </w:tc>
        <w:tc>
          <w:tcPr>
            <w:tcW w:w="0" w:type="auto"/>
            <w:tcBorders>
              <w:top w:val="single" w:sz="4" w:space="0" w:color="auto"/>
              <w:left w:val="single" w:sz="4" w:space="0" w:color="auto"/>
              <w:bottom w:val="single" w:sz="4" w:space="0" w:color="auto"/>
              <w:right w:val="single" w:sz="4" w:space="0" w:color="auto"/>
            </w:tcBorders>
            <w:hideMark/>
          </w:tcPr>
          <w:p w14:paraId="10658C49" w14:textId="77777777" w:rsidR="00A24247" w:rsidRPr="00A24247" w:rsidRDefault="00A24247" w:rsidP="00906906">
            <w:pPr>
              <w:pStyle w:val="Paragraph"/>
              <w:spacing w:after="0" w:line="240" w:lineRule="auto"/>
              <w:jc w:val="right"/>
              <w:rPr>
                <w:noProof/>
                <w:lang w:val="sk-SK"/>
              </w:rPr>
            </w:pPr>
            <w:r w:rsidRPr="00A24247">
              <w:rPr>
                <w:noProof/>
                <w:lang w:val="sk-SK"/>
              </w:rPr>
              <w:t>ex 6909 19 00</w:t>
            </w:r>
          </w:p>
        </w:tc>
        <w:tc>
          <w:tcPr>
            <w:tcW w:w="0" w:type="auto"/>
            <w:tcBorders>
              <w:top w:val="single" w:sz="4" w:space="0" w:color="auto"/>
              <w:left w:val="single" w:sz="4" w:space="0" w:color="auto"/>
              <w:bottom w:val="single" w:sz="4" w:space="0" w:color="auto"/>
              <w:right w:val="single" w:sz="4" w:space="0" w:color="auto"/>
            </w:tcBorders>
            <w:hideMark/>
          </w:tcPr>
          <w:p w14:paraId="22C39115"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3A18DD3" w14:textId="453BCBBD" w:rsidR="00A24247" w:rsidRPr="00A24247" w:rsidRDefault="00A24247" w:rsidP="00906906">
            <w:pPr>
              <w:pStyle w:val="Paragraph"/>
              <w:spacing w:after="0" w:line="240" w:lineRule="auto"/>
              <w:rPr>
                <w:noProof/>
                <w:lang w:val="sk-SK"/>
              </w:rPr>
            </w:pPr>
            <w:r w:rsidRPr="00A24247">
              <w:rPr>
                <w:noProof/>
                <w:lang w:val="sk-SK"/>
              </w:rPr>
              <w:t>Nosiče katalyzátorov alebo filtrov, pozostávajúce</w:t>
            </w:r>
            <w:r w:rsidR="00730589">
              <w:rPr>
                <w:noProof/>
                <w:lang w:val="sk-SK"/>
              </w:rPr>
              <w:t xml:space="preserve"> z </w:t>
            </w:r>
            <w:r w:rsidRPr="00A24247">
              <w:rPr>
                <w:noProof/>
                <w:lang w:val="sk-SK"/>
              </w:rPr>
              <w:t>poréznej keramiky vyrobenej hlavne</w:t>
            </w:r>
            <w:r w:rsidR="00730589">
              <w:rPr>
                <w:noProof/>
                <w:lang w:val="sk-SK"/>
              </w:rPr>
              <w:t xml:space="preserve"> z </w:t>
            </w:r>
            <w:r w:rsidRPr="00A24247">
              <w:rPr>
                <w:noProof/>
                <w:lang w:val="sk-SK"/>
              </w:rPr>
              <w:t>oxidov hliníka</w:t>
            </w:r>
            <w:r w:rsidR="00730589">
              <w:rPr>
                <w:noProof/>
                <w:lang w:val="sk-SK"/>
              </w:rPr>
              <w:t xml:space="preserve"> a </w:t>
            </w:r>
            <w:r w:rsidRPr="00A24247">
              <w:rPr>
                <w:noProof/>
                <w:lang w:val="sk-SK"/>
              </w:rPr>
              <w:t>titánu;</w:t>
            </w:r>
            <w:r w:rsidR="00730589">
              <w:rPr>
                <w:noProof/>
                <w:lang w:val="sk-SK"/>
              </w:rPr>
              <w:t xml:space="preserve"> s </w:t>
            </w:r>
            <w:r w:rsidRPr="00A24247">
              <w:rPr>
                <w:noProof/>
                <w:lang w:val="sk-SK"/>
              </w:rPr>
              <w:t>celkovým objemom najviac 65 litrov</w:t>
            </w:r>
            <w:r w:rsidR="00730589">
              <w:rPr>
                <w:noProof/>
                <w:lang w:val="sk-SK"/>
              </w:rPr>
              <w:t xml:space="preserve"> a </w:t>
            </w:r>
            <w:r w:rsidRPr="00A24247">
              <w:rPr>
                <w:noProof/>
                <w:lang w:val="sk-SK"/>
              </w:rPr>
              <w:t>najmenej</w:t>
            </w:r>
            <w:r w:rsidR="00730589">
              <w:rPr>
                <w:noProof/>
                <w:lang w:val="sk-SK"/>
              </w:rPr>
              <w:t xml:space="preserve"> s </w:t>
            </w:r>
            <w:r w:rsidRPr="00A24247">
              <w:rPr>
                <w:noProof/>
                <w:lang w:val="sk-SK"/>
              </w:rPr>
              <w:t>jedným kanálikom (jednostranne alebo obojstranne otvoreným) na cm² prierezu</w:t>
            </w:r>
          </w:p>
        </w:tc>
        <w:tc>
          <w:tcPr>
            <w:tcW w:w="0" w:type="auto"/>
            <w:tcBorders>
              <w:top w:val="single" w:sz="4" w:space="0" w:color="auto"/>
              <w:left w:val="single" w:sz="4" w:space="0" w:color="auto"/>
              <w:bottom w:val="single" w:sz="4" w:space="0" w:color="auto"/>
              <w:right w:val="single" w:sz="4" w:space="0" w:color="auto"/>
            </w:tcBorders>
            <w:hideMark/>
          </w:tcPr>
          <w:p w14:paraId="27CA9E29" w14:textId="01E46F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2261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0F370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A9324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DFDB84" w14:textId="77777777" w:rsidR="00A24247" w:rsidRPr="00A24247" w:rsidRDefault="00A24247" w:rsidP="00906906">
            <w:pPr>
              <w:pStyle w:val="Paragraph"/>
              <w:spacing w:after="0" w:line="240" w:lineRule="auto"/>
              <w:rPr>
                <w:noProof/>
                <w:lang w:val="sk-SK"/>
              </w:rPr>
            </w:pPr>
            <w:r w:rsidRPr="00A24247">
              <w:rPr>
                <w:noProof/>
                <w:lang w:val="sk-SK"/>
              </w:rPr>
              <w:t>0.3404</w:t>
            </w:r>
          </w:p>
        </w:tc>
        <w:tc>
          <w:tcPr>
            <w:tcW w:w="0" w:type="auto"/>
            <w:tcBorders>
              <w:top w:val="single" w:sz="4" w:space="0" w:color="auto"/>
              <w:left w:val="single" w:sz="4" w:space="0" w:color="auto"/>
              <w:bottom w:val="single" w:sz="4" w:space="0" w:color="auto"/>
              <w:right w:val="single" w:sz="4" w:space="0" w:color="auto"/>
            </w:tcBorders>
            <w:hideMark/>
          </w:tcPr>
          <w:p w14:paraId="38F52089" w14:textId="77777777" w:rsidR="00A24247" w:rsidRPr="00A24247" w:rsidRDefault="00A24247" w:rsidP="00906906">
            <w:pPr>
              <w:pStyle w:val="Paragraph"/>
              <w:spacing w:after="0" w:line="240" w:lineRule="auto"/>
              <w:jc w:val="right"/>
              <w:rPr>
                <w:noProof/>
                <w:lang w:val="sk-SK"/>
              </w:rPr>
            </w:pPr>
            <w:r w:rsidRPr="00A24247">
              <w:rPr>
                <w:noProof/>
                <w:lang w:val="sk-SK"/>
              </w:rPr>
              <w:t>ex 6914 90 00</w:t>
            </w:r>
          </w:p>
        </w:tc>
        <w:tc>
          <w:tcPr>
            <w:tcW w:w="0" w:type="auto"/>
            <w:tcBorders>
              <w:top w:val="single" w:sz="4" w:space="0" w:color="auto"/>
              <w:left w:val="single" w:sz="4" w:space="0" w:color="auto"/>
              <w:bottom w:val="single" w:sz="4" w:space="0" w:color="auto"/>
              <w:right w:val="single" w:sz="4" w:space="0" w:color="auto"/>
            </w:tcBorders>
            <w:hideMark/>
          </w:tcPr>
          <w:p w14:paraId="2EEDE97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822F8FC" w14:textId="0C4BB538" w:rsidR="00A24247" w:rsidRPr="00A24247" w:rsidRDefault="00A24247" w:rsidP="00906906">
            <w:pPr>
              <w:pStyle w:val="Paragraph"/>
              <w:spacing w:after="0" w:line="240" w:lineRule="auto"/>
              <w:rPr>
                <w:noProof/>
                <w:lang w:val="sk-SK"/>
              </w:rPr>
            </w:pPr>
            <w:r w:rsidRPr="00A24247">
              <w:rPr>
                <w:noProof/>
                <w:lang w:val="sk-SK"/>
              </w:rPr>
              <w:t>Keramické mikroguľôčky, priehľadné, získané</w:t>
            </w:r>
            <w:r w:rsidR="00730589">
              <w:rPr>
                <w:noProof/>
                <w:lang w:val="sk-SK"/>
              </w:rPr>
              <w:t xml:space="preserve"> z </w:t>
            </w:r>
            <w:r w:rsidRPr="00A24247">
              <w:rPr>
                <w:noProof/>
                <w:lang w:val="sk-SK"/>
              </w:rPr>
              <w:t>oxidu kremičitého</w:t>
            </w:r>
            <w:r w:rsidR="00730589">
              <w:rPr>
                <w:noProof/>
                <w:lang w:val="sk-SK"/>
              </w:rPr>
              <w:t xml:space="preserve"> a </w:t>
            </w:r>
            <w:r w:rsidRPr="00A24247">
              <w:rPr>
                <w:noProof/>
                <w:lang w:val="sk-SK"/>
              </w:rPr>
              <w:t>oxidu zirkoničitého,</w:t>
            </w:r>
            <w:r w:rsidR="00730589">
              <w:rPr>
                <w:noProof/>
                <w:lang w:val="sk-SK"/>
              </w:rPr>
              <w:t xml:space="preserve"> s </w:t>
            </w:r>
            <w:r w:rsidRPr="00A24247">
              <w:rPr>
                <w:noProof/>
                <w:lang w:val="sk-SK"/>
              </w:rPr>
              <w:t>priemerom viac ako 125 µm</w:t>
            </w:r>
          </w:p>
        </w:tc>
        <w:tc>
          <w:tcPr>
            <w:tcW w:w="0" w:type="auto"/>
            <w:tcBorders>
              <w:top w:val="single" w:sz="4" w:space="0" w:color="auto"/>
              <w:left w:val="single" w:sz="4" w:space="0" w:color="auto"/>
              <w:bottom w:val="single" w:sz="4" w:space="0" w:color="auto"/>
              <w:right w:val="single" w:sz="4" w:space="0" w:color="auto"/>
            </w:tcBorders>
            <w:hideMark/>
          </w:tcPr>
          <w:p w14:paraId="70B6CB90" w14:textId="36A8FB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AC42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7D5E2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037B8F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E4F8FC" w14:textId="77777777" w:rsidR="00A24247" w:rsidRPr="00A24247" w:rsidRDefault="00A24247" w:rsidP="00906906">
            <w:pPr>
              <w:pStyle w:val="Paragraph"/>
              <w:spacing w:after="0" w:line="240" w:lineRule="auto"/>
              <w:rPr>
                <w:noProof/>
                <w:lang w:val="sk-SK"/>
              </w:rPr>
            </w:pPr>
            <w:r w:rsidRPr="00A24247">
              <w:rPr>
                <w:noProof/>
                <w:lang w:val="sk-SK"/>
              </w:rPr>
              <w:t>0.6286</w:t>
            </w:r>
          </w:p>
        </w:tc>
        <w:tc>
          <w:tcPr>
            <w:tcW w:w="0" w:type="auto"/>
            <w:tcBorders>
              <w:top w:val="single" w:sz="4" w:space="0" w:color="auto"/>
              <w:left w:val="single" w:sz="4" w:space="0" w:color="auto"/>
              <w:bottom w:val="single" w:sz="4" w:space="0" w:color="auto"/>
              <w:right w:val="single" w:sz="4" w:space="0" w:color="auto"/>
            </w:tcBorders>
            <w:hideMark/>
          </w:tcPr>
          <w:p w14:paraId="1030D948" w14:textId="77777777" w:rsidR="00A24247" w:rsidRPr="00A24247" w:rsidRDefault="00A24247" w:rsidP="00906906">
            <w:pPr>
              <w:pStyle w:val="Paragraph"/>
              <w:spacing w:after="0" w:line="240" w:lineRule="auto"/>
              <w:jc w:val="right"/>
              <w:rPr>
                <w:noProof/>
                <w:lang w:val="sk-SK"/>
              </w:rPr>
            </w:pPr>
            <w:r w:rsidRPr="00A24247">
              <w:rPr>
                <w:noProof/>
                <w:lang w:val="sk-SK"/>
              </w:rPr>
              <w:t>ex 7006 00 90</w:t>
            </w:r>
          </w:p>
        </w:tc>
        <w:tc>
          <w:tcPr>
            <w:tcW w:w="0" w:type="auto"/>
            <w:tcBorders>
              <w:top w:val="single" w:sz="4" w:space="0" w:color="auto"/>
              <w:left w:val="single" w:sz="4" w:space="0" w:color="auto"/>
              <w:bottom w:val="single" w:sz="4" w:space="0" w:color="auto"/>
              <w:right w:val="single" w:sz="4" w:space="0" w:color="auto"/>
            </w:tcBorders>
            <w:hideMark/>
          </w:tcPr>
          <w:p w14:paraId="3D0C4AB1"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B9A303C" w14:textId="28B0F4B7" w:rsidR="00A24247" w:rsidRPr="00A24247" w:rsidRDefault="00A24247" w:rsidP="00906906">
            <w:pPr>
              <w:pStyle w:val="Paragraph"/>
              <w:spacing w:after="0" w:line="240" w:lineRule="auto"/>
              <w:rPr>
                <w:noProof/>
                <w:lang w:val="sk-SK"/>
              </w:rPr>
            </w:pPr>
            <w:r w:rsidRPr="00A24247">
              <w:rPr>
                <w:noProof/>
                <w:lang w:val="sk-SK"/>
              </w:rPr>
              <w:t>Sklenená membrána</w:t>
            </w:r>
            <w:r w:rsidR="00730589">
              <w:rPr>
                <w:noProof/>
                <w:lang w:val="sk-SK"/>
              </w:rPr>
              <w:t xml:space="preserve"> z </w:t>
            </w:r>
            <w:r w:rsidRPr="00A24247">
              <w:rPr>
                <w:noProof/>
                <w:lang w:val="sk-SK"/>
              </w:rPr>
              <w:t>bórokremičitého plaveného skla —</w:t>
            </w:r>
            <w:r w:rsidR="00730589">
              <w:rPr>
                <w:noProof/>
                <w:lang w:val="sk-SK"/>
              </w:rPr>
              <w:t xml:space="preserve"> s </w:t>
            </w:r>
            <w:r w:rsidRPr="00A24247">
              <w:rPr>
                <w:noProof/>
                <w:lang w:val="sk-SK"/>
              </w:rPr>
              <w:t>celkovou odchýlkou</w:t>
            </w:r>
            <w:r w:rsidR="00730589">
              <w:rPr>
                <w:noProof/>
                <w:lang w:val="sk-SK"/>
              </w:rPr>
              <w:t xml:space="preserve"> v </w:t>
            </w:r>
            <w:r w:rsidRPr="00A24247">
              <w:rPr>
                <w:noProof/>
                <w:lang w:val="sk-SK"/>
              </w:rPr>
              <w:t>hrúbke 1 µm alebo menej,</w:t>
            </w:r>
            <w:r w:rsidR="00730589">
              <w:rPr>
                <w:noProof/>
                <w:lang w:val="sk-SK"/>
              </w:rPr>
              <w:t xml:space="preserve"> a </w:t>
            </w:r>
            <w:r w:rsidRPr="00A24247">
              <w:rPr>
                <w:noProof/>
                <w:lang w:val="sk-SK"/>
              </w:rPr>
              <w:t>— gravírovaná laserom</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5392FAA" w14:textId="729F45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E6334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349C5D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5E3B2A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C00991" w14:textId="77777777" w:rsidR="00A24247" w:rsidRPr="00A24247" w:rsidRDefault="00A24247" w:rsidP="00906906">
            <w:pPr>
              <w:pStyle w:val="Paragraph"/>
              <w:spacing w:after="0" w:line="240" w:lineRule="auto"/>
              <w:rPr>
                <w:noProof/>
                <w:lang w:val="sk-SK"/>
              </w:rPr>
            </w:pPr>
            <w:r w:rsidRPr="00A24247">
              <w:rPr>
                <w:noProof/>
                <w:lang w:val="sk-SK"/>
              </w:rPr>
              <w:t>0.7619</w:t>
            </w:r>
          </w:p>
        </w:tc>
        <w:tc>
          <w:tcPr>
            <w:tcW w:w="0" w:type="auto"/>
            <w:tcBorders>
              <w:top w:val="single" w:sz="4" w:space="0" w:color="auto"/>
              <w:left w:val="single" w:sz="4" w:space="0" w:color="auto"/>
              <w:bottom w:val="single" w:sz="4" w:space="0" w:color="auto"/>
              <w:right w:val="single" w:sz="4" w:space="0" w:color="auto"/>
            </w:tcBorders>
            <w:hideMark/>
          </w:tcPr>
          <w:p w14:paraId="463BD9BD" w14:textId="77777777" w:rsidR="00A24247" w:rsidRPr="00A24247" w:rsidRDefault="00A24247" w:rsidP="00906906">
            <w:pPr>
              <w:pStyle w:val="Paragraph"/>
              <w:spacing w:after="0" w:line="240" w:lineRule="auto"/>
              <w:jc w:val="right"/>
              <w:rPr>
                <w:noProof/>
                <w:lang w:val="sk-SK"/>
              </w:rPr>
            </w:pPr>
            <w:r w:rsidRPr="00A24247">
              <w:rPr>
                <w:noProof/>
                <w:lang w:val="sk-SK"/>
              </w:rPr>
              <w:t>ex 7006 00 90</w:t>
            </w:r>
          </w:p>
        </w:tc>
        <w:tc>
          <w:tcPr>
            <w:tcW w:w="0" w:type="auto"/>
            <w:tcBorders>
              <w:top w:val="single" w:sz="4" w:space="0" w:color="auto"/>
              <w:left w:val="single" w:sz="4" w:space="0" w:color="auto"/>
              <w:bottom w:val="single" w:sz="4" w:space="0" w:color="auto"/>
              <w:right w:val="single" w:sz="4" w:space="0" w:color="auto"/>
            </w:tcBorders>
            <w:hideMark/>
          </w:tcPr>
          <w:p w14:paraId="011D0E3E"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2B80730" w14:textId="0F9D2302" w:rsidR="00A24247" w:rsidRPr="00A24247" w:rsidRDefault="00A24247" w:rsidP="00906906">
            <w:pPr>
              <w:pStyle w:val="Paragraph"/>
              <w:spacing w:after="0" w:line="240" w:lineRule="auto"/>
              <w:rPr>
                <w:noProof/>
                <w:lang w:val="sk-SK"/>
              </w:rPr>
            </w:pPr>
            <w:r w:rsidRPr="00A24247">
              <w:rPr>
                <w:noProof/>
                <w:lang w:val="sk-SK"/>
              </w:rPr>
              <w:t>Dosky zo sodno-vápenatého alebo</w:t>
            </w:r>
            <w:r w:rsidR="00730589">
              <w:rPr>
                <w:noProof/>
                <w:lang w:val="sk-SK"/>
              </w:rPr>
              <w:t xml:space="preserve"> z </w:t>
            </w:r>
            <w:r w:rsidRPr="00A24247">
              <w:rPr>
                <w:noProof/>
                <w:lang w:val="sk-SK"/>
              </w:rPr>
              <w:t>borokremičitého skla kvality STN (</w:t>
            </w:r>
            <w:r w:rsidRPr="00A24247">
              <w:rPr>
                <w:i/>
                <w:iCs/>
                <w:noProof/>
                <w:lang w:val="sk-SK"/>
              </w:rPr>
              <w:t>Super Twisted Nematic</w:t>
            </w:r>
            <w:r w:rsidRPr="00A24247">
              <w:rPr>
                <w:noProof/>
                <w:lang w:val="sk-SK"/>
              </w:rPr>
              <w:t>) alebo TN (</w:t>
            </w:r>
            <w:r w:rsidRPr="00A24247">
              <w:rPr>
                <w:i/>
                <w:iCs/>
                <w:noProof/>
                <w:lang w:val="sk-SK"/>
              </w:rPr>
              <w:t>Twisted Nematic</w:t>
            </w:r>
            <w:r w:rsidRPr="00A24247">
              <w:rPr>
                <w:noProof/>
                <w:lang w:val="sk-SK"/>
              </w:rPr>
              <w:t>):</w:t>
            </w:r>
          </w:p>
          <w:tbl>
            <w:tblPr>
              <w:tblStyle w:val="Listdash"/>
              <w:tblW w:w="0" w:type="auto"/>
              <w:tblLook w:val="04A0" w:firstRow="1" w:lastRow="0" w:firstColumn="1" w:lastColumn="0" w:noHBand="0" w:noVBand="1"/>
            </w:tblPr>
            <w:tblGrid>
              <w:gridCol w:w="220"/>
              <w:gridCol w:w="3586"/>
            </w:tblGrid>
            <w:tr w:rsidR="00A24247" w:rsidRPr="00A24247" w14:paraId="0D23D938" w14:textId="77777777">
              <w:tc>
                <w:tcPr>
                  <w:tcW w:w="0" w:type="auto"/>
                  <w:hideMark/>
                </w:tcPr>
                <w:p w14:paraId="78F88B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179108" w14:textId="77777777" w:rsidR="00A24247" w:rsidRPr="00A24247" w:rsidRDefault="00A24247" w:rsidP="00906906">
                  <w:pPr>
                    <w:pStyle w:val="Paragraph"/>
                    <w:spacing w:after="0" w:line="240" w:lineRule="auto"/>
                    <w:rPr>
                      <w:noProof/>
                      <w:lang w:val="sk-SK"/>
                    </w:rPr>
                  </w:pPr>
                  <w:r w:rsidRPr="00A24247">
                    <w:rPr>
                      <w:noProof/>
                      <w:lang w:val="sk-SK"/>
                    </w:rPr>
                    <w:t>s dĺžkou 300 mm alebo viac, ale najviac 1 500 mm,</w:t>
                  </w:r>
                </w:p>
              </w:tc>
            </w:tr>
            <w:tr w:rsidR="00A24247" w:rsidRPr="00A24247" w14:paraId="64E41362" w14:textId="77777777">
              <w:tc>
                <w:tcPr>
                  <w:tcW w:w="0" w:type="auto"/>
                  <w:hideMark/>
                </w:tcPr>
                <w:p w14:paraId="3350EF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0D00CA" w14:textId="77777777" w:rsidR="00A24247" w:rsidRPr="00A24247" w:rsidRDefault="00A24247" w:rsidP="00906906">
                  <w:pPr>
                    <w:pStyle w:val="Paragraph"/>
                    <w:spacing w:after="0" w:line="240" w:lineRule="auto"/>
                    <w:rPr>
                      <w:noProof/>
                      <w:lang w:val="sk-SK"/>
                    </w:rPr>
                  </w:pPr>
                  <w:r w:rsidRPr="00A24247">
                    <w:rPr>
                      <w:noProof/>
                      <w:lang w:val="sk-SK"/>
                    </w:rPr>
                    <w:t>so šírkou 300 mm alebo viac, ale najviac 1 500 mm,</w:t>
                  </w:r>
                </w:p>
              </w:tc>
            </w:tr>
            <w:tr w:rsidR="00A24247" w:rsidRPr="00A24247" w14:paraId="65E7DFAD" w14:textId="77777777">
              <w:tc>
                <w:tcPr>
                  <w:tcW w:w="0" w:type="auto"/>
                  <w:hideMark/>
                </w:tcPr>
                <w:p w14:paraId="1CC873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0FCAE7" w14:textId="77777777" w:rsidR="00A24247" w:rsidRPr="00A24247" w:rsidRDefault="00A24247" w:rsidP="00906906">
                  <w:pPr>
                    <w:pStyle w:val="Paragraph"/>
                    <w:spacing w:after="0" w:line="240" w:lineRule="auto"/>
                    <w:rPr>
                      <w:noProof/>
                      <w:lang w:val="sk-SK"/>
                    </w:rPr>
                  </w:pPr>
                  <w:r w:rsidRPr="00A24247">
                    <w:rPr>
                      <w:noProof/>
                      <w:lang w:val="sk-SK"/>
                    </w:rPr>
                    <w:t>s hrúbkou 0,5 mm alebo viac, ale najviac 1,1 mm,</w:t>
                  </w:r>
                </w:p>
              </w:tc>
            </w:tr>
            <w:tr w:rsidR="00A24247" w:rsidRPr="00A24247" w14:paraId="0D46CC69" w14:textId="77777777">
              <w:tc>
                <w:tcPr>
                  <w:tcW w:w="0" w:type="auto"/>
                  <w:hideMark/>
                </w:tcPr>
                <w:p w14:paraId="0B7CCE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1B6D8E" w14:textId="13B11A4E" w:rsidR="00A24247" w:rsidRPr="00A24247" w:rsidRDefault="00A24247" w:rsidP="00906906">
                  <w:pPr>
                    <w:pStyle w:val="Paragraph"/>
                    <w:spacing w:after="0" w:line="240" w:lineRule="auto"/>
                    <w:rPr>
                      <w:noProof/>
                      <w:lang w:val="sk-SK"/>
                    </w:rPr>
                  </w:pPr>
                  <w:r w:rsidRPr="00A24247">
                    <w:rPr>
                      <w:noProof/>
                      <w:lang w:val="sk-SK"/>
                    </w:rPr>
                    <w:t>s povlakom</w:t>
                  </w:r>
                  <w:r w:rsidR="00730589">
                    <w:rPr>
                      <w:noProof/>
                      <w:lang w:val="sk-SK"/>
                    </w:rPr>
                    <w:t xml:space="preserve"> z </w:t>
                  </w:r>
                  <w:r w:rsidRPr="00A24247">
                    <w:rPr>
                      <w:noProof/>
                      <w:lang w:val="sk-SK"/>
                    </w:rPr>
                    <w:t>oxidu india</w:t>
                  </w:r>
                  <w:r w:rsidR="00730589">
                    <w:rPr>
                      <w:noProof/>
                      <w:lang w:val="sk-SK"/>
                    </w:rPr>
                    <w:t xml:space="preserve"> a </w:t>
                  </w:r>
                  <w:r w:rsidRPr="00A24247">
                    <w:rPr>
                      <w:noProof/>
                      <w:lang w:val="sk-SK"/>
                    </w:rPr>
                    <w:t>cínu</w:t>
                  </w:r>
                  <w:r w:rsidR="00730589">
                    <w:rPr>
                      <w:noProof/>
                      <w:lang w:val="sk-SK"/>
                    </w:rPr>
                    <w:t xml:space="preserve"> s </w:t>
                  </w:r>
                  <w:r w:rsidRPr="00A24247">
                    <w:rPr>
                      <w:noProof/>
                      <w:lang w:val="sk-SK"/>
                    </w:rPr>
                    <w:t>odporom 80 Ω alebo viac, ale najviac 160 Ω na jednej strane,</w:t>
                  </w:r>
                </w:p>
              </w:tc>
            </w:tr>
            <w:tr w:rsidR="00A24247" w:rsidRPr="00A24247" w14:paraId="35963878" w14:textId="77777777">
              <w:tc>
                <w:tcPr>
                  <w:tcW w:w="0" w:type="auto"/>
                  <w:hideMark/>
                </w:tcPr>
                <w:p w14:paraId="701C9A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55AB38" w14:textId="2DA601FC"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pasivačnou vrstvou</w:t>
                  </w:r>
                  <w:r w:rsidR="00730589">
                    <w:rPr>
                      <w:noProof/>
                      <w:lang w:val="sk-SK"/>
                    </w:rPr>
                    <w:t xml:space="preserve"> z </w:t>
                  </w:r>
                  <w:r w:rsidRPr="00A24247">
                    <w:rPr>
                      <w:noProof/>
                      <w:lang w:val="sk-SK"/>
                    </w:rPr>
                    <w:t>oxidu kremičitého (SiO</w:t>
                  </w:r>
                  <w:r w:rsidRPr="00A24247">
                    <w:rPr>
                      <w:noProof/>
                      <w:vertAlign w:val="subscript"/>
                      <w:lang w:val="sk-SK"/>
                    </w:rPr>
                    <w:t>2</w:t>
                  </w:r>
                  <w:r w:rsidRPr="00A24247">
                    <w:rPr>
                      <w:noProof/>
                      <w:lang w:val="sk-SK"/>
                    </w:rPr>
                    <w:t>) medzi vrstvou</w:t>
                  </w:r>
                  <w:r w:rsidR="00730589">
                    <w:rPr>
                      <w:noProof/>
                      <w:lang w:val="sk-SK"/>
                    </w:rPr>
                    <w:t xml:space="preserve"> z </w:t>
                  </w:r>
                  <w:r w:rsidRPr="00A24247">
                    <w:rPr>
                      <w:noProof/>
                      <w:lang w:val="sk-SK"/>
                    </w:rPr>
                    <w:t>oxidu india</w:t>
                  </w:r>
                  <w:r w:rsidR="00730589">
                    <w:rPr>
                      <w:noProof/>
                      <w:lang w:val="sk-SK"/>
                    </w:rPr>
                    <w:t xml:space="preserve"> a </w:t>
                  </w:r>
                  <w:r w:rsidRPr="00A24247">
                    <w:rPr>
                      <w:noProof/>
                      <w:lang w:val="sk-SK"/>
                    </w:rPr>
                    <w:t>cínu</w:t>
                  </w:r>
                  <w:r w:rsidR="00730589">
                    <w:rPr>
                      <w:noProof/>
                      <w:lang w:val="sk-SK"/>
                    </w:rPr>
                    <w:t xml:space="preserve"> a </w:t>
                  </w:r>
                  <w:r w:rsidRPr="00A24247">
                    <w:rPr>
                      <w:noProof/>
                      <w:lang w:val="sk-SK"/>
                    </w:rPr>
                    <w:t>povrchom skla,</w:t>
                  </w:r>
                </w:p>
              </w:tc>
            </w:tr>
            <w:tr w:rsidR="00A24247" w:rsidRPr="00A24247" w14:paraId="0C95422B" w14:textId="77777777">
              <w:tc>
                <w:tcPr>
                  <w:tcW w:w="0" w:type="auto"/>
                  <w:hideMark/>
                </w:tcPr>
                <w:p w14:paraId="5F0125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F9BB5A" w14:textId="2578D2C9"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viacvrstvovým antireflexným povlakom na druhej strane, a</w:t>
                  </w:r>
                </w:p>
              </w:tc>
            </w:tr>
            <w:tr w:rsidR="00A24247" w:rsidRPr="00A24247" w14:paraId="5AEB8626" w14:textId="77777777">
              <w:tc>
                <w:tcPr>
                  <w:tcW w:w="0" w:type="auto"/>
                  <w:hideMark/>
                </w:tcPr>
                <w:p w14:paraId="551810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34AD5D" w14:textId="77777777" w:rsidR="00A24247" w:rsidRPr="00A24247" w:rsidRDefault="00A24247" w:rsidP="00906906">
                  <w:pPr>
                    <w:pStyle w:val="Paragraph"/>
                    <w:spacing w:after="0" w:line="240" w:lineRule="auto"/>
                    <w:rPr>
                      <w:noProof/>
                      <w:lang w:val="sk-SK"/>
                    </w:rPr>
                  </w:pPr>
                  <w:r w:rsidRPr="00A24247">
                    <w:rPr>
                      <w:noProof/>
                      <w:lang w:val="sk-SK"/>
                    </w:rPr>
                    <w:t>so strojovo opracovanými (skosenými) hranami</w:t>
                  </w:r>
                </w:p>
              </w:tc>
            </w:tr>
          </w:tbl>
          <w:p w14:paraId="188656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4C22E0B" w14:textId="3D7BE8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6D5B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662C31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B5D4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4AAF54" w14:textId="77777777" w:rsidR="00A24247" w:rsidRPr="00A24247" w:rsidRDefault="00A24247" w:rsidP="00906906">
            <w:pPr>
              <w:pStyle w:val="Paragraph"/>
              <w:spacing w:after="0" w:line="240" w:lineRule="auto"/>
              <w:rPr>
                <w:noProof/>
                <w:lang w:val="sk-SK"/>
              </w:rPr>
            </w:pPr>
            <w:r w:rsidRPr="00A24247">
              <w:rPr>
                <w:noProof/>
                <w:lang w:val="sk-SK"/>
              </w:rPr>
              <w:t>0.6380</w:t>
            </w:r>
          </w:p>
        </w:tc>
        <w:tc>
          <w:tcPr>
            <w:tcW w:w="0" w:type="auto"/>
            <w:tcBorders>
              <w:top w:val="single" w:sz="4" w:space="0" w:color="auto"/>
              <w:left w:val="single" w:sz="4" w:space="0" w:color="auto"/>
              <w:bottom w:val="single" w:sz="4" w:space="0" w:color="auto"/>
              <w:right w:val="single" w:sz="4" w:space="0" w:color="auto"/>
            </w:tcBorders>
            <w:hideMark/>
          </w:tcPr>
          <w:p w14:paraId="0B34F57F" w14:textId="77777777" w:rsidR="00A24247" w:rsidRPr="00A24247" w:rsidRDefault="00A24247" w:rsidP="00906906">
            <w:pPr>
              <w:pStyle w:val="Paragraph"/>
              <w:spacing w:after="0" w:line="240" w:lineRule="auto"/>
              <w:jc w:val="right"/>
              <w:rPr>
                <w:noProof/>
                <w:lang w:val="sk-SK"/>
              </w:rPr>
            </w:pPr>
            <w:r w:rsidRPr="00A24247">
              <w:rPr>
                <w:noProof/>
                <w:lang w:val="sk-SK"/>
              </w:rPr>
              <w:t>ex 7009 10 00</w:t>
            </w:r>
          </w:p>
        </w:tc>
        <w:tc>
          <w:tcPr>
            <w:tcW w:w="0" w:type="auto"/>
            <w:tcBorders>
              <w:top w:val="single" w:sz="4" w:space="0" w:color="auto"/>
              <w:left w:val="single" w:sz="4" w:space="0" w:color="auto"/>
              <w:bottom w:val="single" w:sz="4" w:space="0" w:color="auto"/>
              <w:right w:val="single" w:sz="4" w:space="0" w:color="auto"/>
            </w:tcBorders>
            <w:hideMark/>
          </w:tcPr>
          <w:p w14:paraId="09BAC3A9"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CF0D88D" w14:textId="77777777" w:rsidR="00A24247" w:rsidRPr="00A24247" w:rsidRDefault="00A24247" w:rsidP="00906906">
            <w:pPr>
              <w:pStyle w:val="Paragraph"/>
              <w:spacing w:after="0" w:line="240" w:lineRule="auto"/>
              <w:rPr>
                <w:noProof/>
                <w:lang w:val="sk-SK"/>
              </w:rPr>
            </w:pPr>
            <w:r w:rsidRPr="00A24247">
              <w:rPr>
                <w:noProof/>
                <w:lang w:val="sk-SK"/>
              </w:rPr>
              <w:t xml:space="preserve">Vrstvené sklo so schopnosťou mechanicky tlmiť svetlo dopadajúce pod rôznymi uhlami obsahujúce: </w:t>
            </w:r>
          </w:p>
          <w:tbl>
            <w:tblPr>
              <w:tblStyle w:val="Listdash"/>
              <w:tblW w:w="0" w:type="auto"/>
              <w:tblLook w:val="04A0" w:firstRow="1" w:lastRow="0" w:firstColumn="1" w:lastColumn="0" w:noHBand="0" w:noVBand="1"/>
            </w:tblPr>
            <w:tblGrid>
              <w:gridCol w:w="220"/>
              <w:gridCol w:w="3586"/>
            </w:tblGrid>
            <w:tr w:rsidR="00A24247" w:rsidRPr="00A24247" w14:paraId="3CDA8A8F" w14:textId="77777777">
              <w:tc>
                <w:tcPr>
                  <w:tcW w:w="0" w:type="auto"/>
                  <w:hideMark/>
                </w:tcPr>
                <w:p w14:paraId="1EB06E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9A05B9" w14:textId="77777777" w:rsidR="00A24247" w:rsidRPr="00A24247" w:rsidRDefault="00A24247" w:rsidP="00906906">
                  <w:pPr>
                    <w:pStyle w:val="Paragraph"/>
                    <w:spacing w:after="0" w:line="240" w:lineRule="auto"/>
                    <w:rPr>
                      <w:noProof/>
                      <w:lang w:val="sk-SK"/>
                    </w:rPr>
                  </w:pPr>
                  <w:r w:rsidRPr="00A24247">
                    <w:rPr>
                      <w:noProof/>
                      <w:lang w:val="sk-SK"/>
                    </w:rPr>
                    <w:t>tiež vrstvu chrómu,</w:t>
                  </w:r>
                </w:p>
              </w:tc>
            </w:tr>
            <w:tr w:rsidR="00A24247" w:rsidRPr="00A24247" w14:paraId="37FE01F3" w14:textId="77777777">
              <w:tc>
                <w:tcPr>
                  <w:tcW w:w="0" w:type="auto"/>
                  <w:hideMark/>
                </w:tcPr>
                <w:p w14:paraId="27026F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8171F8" w14:textId="77777777" w:rsidR="00A24247" w:rsidRPr="00A24247" w:rsidRDefault="00A24247" w:rsidP="00906906">
                  <w:pPr>
                    <w:pStyle w:val="Paragraph"/>
                    <w:spacing w:after="0" w:line="240" w:lineRule="auto"/>
                    <w:rPr>
                      <w:noProof/>
                      <w:lang w:val="sk-SK"/>
                    </w:rPr>
                  </w:pPr>
                  <w:r w:rsidRPr="00A24247">
                    <w:rPr>
                      <w:noProof/>
                      <w:lang w:val="sk-SK"/>
                    </w:rPr>
                    <w:t>lepiacu pásku alebo roztaviteľné lepidlo zabezpečujúce ochranu proti roztriešteniu a</w:t>
                  </w:r>
                </w:p>
              </w:tc>
            </w:tr>
            <w:tr w:rsidR="00A24247" w:rsidRPr="00A24247" w14:paraId="00BC9FB8" w14:textId="77777777">
              <w:tc>
                <w:tcPr>
                  <w:tcW w:w="0" w:type="auto"/>
                  <w:hideMark/>
                </w:tcPr>
                <w:p w14:paraId="269D8C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1E9166" w14:textId="17CC8B29" w:rsidR="00A24247" w:rsidRPr="00A24247" w:rsidRDefault="00A24247" w:rsidP="00906906">
                  <w:pPr>
                    <w:pStyle w:val="Paragraph"/>
                    <w:spacing w:after="0" w:line="240" w:lineRule="auto"/>
                    <w:rPr>
                      <w:noProof/>
                      <w:lang w:val="sk-SK"/>
                    </w:rPr>
                  </w:pPr>
                  <w:r w:rsidRPr="00A24247">
                    <w:rPr>
                      <w:noProof/>
                      <w:lang w:val="sk-SK"/>
                    </w:rPr>
                    <w:t>odnímateľnú fóliu na prednej strane</w:t>
                  </w:r>
                  <w:r w:rsidR="00730589">
                    <w:rPr>
                      <w:noProof/>
                      <w:lang w:val="sk-SK"/>
                    </w:rPr>
                    <w:t xml:space="preserve"> a </w:t>
                  </w:r>
                  <w:r w:rsidRPr="00A24247">
                    <w:rPr>
                      <w:noProof/>
                      <w:lang w:val="sk-SK"/>
                    </w:rPr>
                    <w:t xml:space="preserve">ochrannú papierovú vrstvu na zadnej strane </w:t>
                  </w:r>
                </w:p>
              </w:tc>
            </w:tr>
          </w:tbl>
          <w:p w14:paraId="5F480905" w14:textId="77777777" w:rsidR="00A24247" w:rsidRPr="00A24247" w:rsidRDefault="00A24247" w:rsidP="00906906">
            <w:pPr>
              <w:pStyle w:val="Paragraph"/>
              <w:spacing w:after="0" w:line="240" w:lineRule="auto"/>
              <w:rPr>
                <w:noProof/>
                <w:lang w:val="sk-SK"/>
              </w:rPr>
            </w:pPr>
            <w:r w:rsidRPr="00A24247">
              <w:rPr>
                <w:noProof/>
                <w:lang w:val="sk-SK"/>
              </w:rPr>
              <w:t>druhu používaného na vnútorné spätné zrkadlá dopravných prostriedkov</w:t>
            </w:r>
          </w:p>
        </w:tc>
        <w:tc>
          <w:tcPr>
            <w:tcW w:w="0" w:type="auto"/>
            <w:tcBorders>
              <w:top w:val="single" w:sz="4" w:space="0" w:color="auto"/>
              <w:left w:val="single" w:sz="4" w:space="0" w:color="auto"/>
              <w:bottom w:val="single" w:sz="4" w:space="0" w:color="auto"/>
              <w:right w:val="single" w:sz="4" w:space="0" w:color="auto"/>
            </w:tcBorders>
            <w:hideMark/>
          </w:tcPr>
          <w:p w14:paraId="698EE0FA" w14:textId="6BA6EC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59CC29"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4FA059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64DF32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A3B150" w14:textId="77777777" w:rsidR="00A24247" w:rsidRPr="00A24247" w:rsidRDefault="00A24247" w:rsidP="00906906">
            <w:pPr>
              <w:pStyle w:val="Paragraph"/>
              <w:spacing w:after="0" w:line="240" w:lineRule="auto"/>
              <w:rPr>
                <w:noProof/>
                <w:lang w:val="sk-SK"/>
              </w:rPr>
            </w:pPr>
            <w:r w:rsidRPr="00A24247">
              <w:rPr>
                <w:noProof/>
                <w:lang w:val="sk-SK"/>
              </w:rPr>
              <w:t>0.6870</w:t>
            </w:r>
          </w:p>
        </w:tc>
        <w:tc>
          <w:tcPr>
            <w:tcW w:w="0" w:type="auto"/>
            <w:tcBorders>
              <w:top w:val="single" w:sz="4" w:space="0" w:color="auto"/>
              <w:left w:val="single" w:sz="4" w:space="0" w:color="auto"/>
              <w:bottom w:val="single" w:sz="4" w:space="0" w:color="auto"/>
              <w:right w:val="single" w:sz="4" w:space="0" w:color="auto"/>
            </w:tcBorders>
            <w:hideMark/>
          </w:tcPr>
          <w:p w14:paraId="3AD64818" w14:textId="77777777" w:rsidR="00A24247" w:rsidRPr="00A24247" w:rsidRDefault="00A24247" w:rsidP="00906906">
            <w:pPr>
              <w:pStyle w:val="Paragraph"/>
              <w:spacing w:after="0" w:line="240" w:lineRule="auto"/>
              <w:jc w:val="right"/>
              <w:rPr>
                <w:noProof/>
                <w:lang w:val="sk-SK"/>
              </w:rPr>
            </w:pPr>
            <w:r w:rsidRPr="00A24247">
              <w:rPr>
                <w:noProof/>
                <w:lang w:val="sk-SK"/>
              </w:rPr>
              <w:t>ex 7009 10 00</w:t>
            </w:r>
          </w:p>
        </w:tc>
        <w:tc>
          <w:tcPr>
            <w:tcW w:w="0" w:type="auto"/>
            <w:tcBorders>
              <w:top w:val="single" w:sz="4" w:space="0" w:color="auto"/>
              <w:left w:val="single" w:sz="4" w:space="0" w:color="auto"/>
              <w:bottom w:val="single" w:sz="4" w:space="0" w:color="auto"/>
              <w:right w:val="single" w:sz="4" w:space="0" w:color="auto"/>
            </w:tcBorders>
            <w:hideMark/>
          </w:tcPr>
          <w:p w14:paraId="4998884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BB0D12C" w14:textId="77777777" w:rsidR="00A24247" w:rsidRPr="00A24247" w:rsidRDefault="00A24247" w:rsidP="00906906">
            <w:pPr>
              <w:pStyle w:val="Paragraph"/>
              <w:spacing w:after="0" w:line="240" w:lineRule="auto"/>
              <w:rPr>
                <w:noProof/>
                <w:lang w:val="sk-SK"/>
              </w:rPr>
            </w:pPr>
            <w:r w:rsidRPr="00A24247">
              <w:rPr>
                <w:noProof/>
                <w:lang w:val="sk-SK"/>
              </w:rPr>
              <w:t>Elektrochromatické samostmievacie vnútorné spätné zrkadielko pozostávajúce z:</w:t>
            </w:r>
          </w:p>
          <w:tbl>
            <w:tblPr>
              <w:tblStyle w:val="Listdash"/>
              <w:tblW w:w="0" w:type="auto"/>
              <w:tblLook w:val="04A0" w:firstRow="1" w:lastRow="0" w:firstColumn="1" w:lastColumn="0" w:noHBand="0" w:noVBand="1"/>
            </w:tblPr>
            <w:tblGrid>
              <w:gridCol w:w="220"/>
              <w:gridCol w:w="1496"/>
            </w:tblGrid>
            <w:tr w:rsidR="00A24247" w:rsidRPr="00A24247" w14:paraId="4C2FA047" w14:textId="77777777">
              <w:tc>
                <w:tcPr>
                  <w:tcW w:w="0" w:type="auto"/>
                  <w:hideMark/>
                </w:tcPr>
                <w:p w14:paraId="49558C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0886FE" w14:textId="77777777" w:rsidR="00A24247" w:rsidRPr="00A24247" w:rsidRDefault="00A24247" w:rsidP="00906906">
                  <w:pPr>
                    <w:pStyle w:val="Paragraph"/>
                    <w:spacing w:after="0" w:line="240" w:lineRule="auto"/>
                    <w:rPr>
                      <w:noProof/>
                      <w:lang w:val="sk-SK"/>
                    </w:rPr>
                  </w:pPr>
                  <w:r w:rsidRPr="00A24247">
                    <w:rPr>
                      <w:noProof/>
                      <w:lang w:val="sk-SK"/>
                    </w:rPr>
                    <w:t>držiaka zrkadielka</w:t>
                  </w:r>
                </w:p>
              </w:tc>
            </w:tr>
            <w:tr w:rsidR="00A24247" w:rsidRPr="00A24247" w14:paraId="25570245" w14:textId="77777777">
              <w:tc>
                <w:tcPr>
                  <w:tcW w:w="0" w:type="auto"/>
                  <w:hideMark/>
                </w:tcPr>
                <w:p w14:paraId="5A24B4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1E7ABA" w14:textId="77777777" w:rsidR="00A24247" w:rsidRPr="00A24247" w:rsidRDefault="00A24247" w:rsidP="00906906">
                  <w:pPr>
                    <w:pStyle w:val="Paragraph"/>
                    <w:spacing w:after="0" w:line="240" w:lineRule="auto"/>
                    <w:rPr>
                      <w:noProof/>
                      <w:lang w:val="sk-SK"/>
                    </w:rPr>
                  </w:pPr>
                  <w:r w:rsidRPr="00A24247">
                    <w:rPr>
                      <w:noProof/>
                      <w:lang w:val="sk-SK"/>
                    </w:rPr>
                    <w:t>plastového krytu</w:t>
                  </w:r>
                </w:p>
              </w:tc>
            </w:tr>
            <w:tr w:rsidR="00A24247" w:rsidRPr="00A24247" w14:paraId="52F743EA" w14:textId="77777777">
              <w:tc>
                <w:tcPr>
                  <w:tcW w:w="0" w:type="auto"/>
                  <w:hideMark/>
                </w:tcPr>
                <w:p w14:paraId="15FEDC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6190A7" w14:textId="77777777" w:rsidR="00A24247" w:rsidRPr="00A24247" w:rsidRDefault="00A24247" w:rsidP="00906906">
                  <w:pPr>
                    <w:pStyle w:val="Paragraph"/>
                    <w:spacing w:after="0" w:line="240" w:lineRule="auto"/>
                    <w:rPr>
                      <w:noProof/>
                      <w:lang w:val="sk-SK"/>
                    </w:rPr>
                  </w:pPr>
                  <w:r w:rsidRPr="00A24247">
                    <w:rPr>
                      <w:noProof/>
                      <w:lang w:val="sk-SK"/>
                    </w:rPr>
                    <w:t>integrovaného obvodu</w:t>
                  </w:r>
                </w:p>
              </w:tc>
            </w:tr>
          </w:tbl>
          <w:p w14:paraId="377971E2" w14:textId="77777777" w:rsidR="00730589" w:rsidRDefault="00A24247" w:rsidP="00906906">
            <w:pPr>
              <w:pStyle w:val="Paragraph"/>
              <w:spacing w:after="0" w:line="240" w:lineRule="auto"/>
              <w:rPr>
                <w:noProof/>
                <w:lang w:val="sk-SK"/>
              </w:rPr>
            </w:pPr>
            <w:r w:rsidRPr="00A24247">
              <w:rPr>
                <w:noProof/>
                <w:lang w:val="sk-SK"/>
              </w:rPr>
              <w:t>na použitie pri výrobe motorových vozidiel 87. kapitoly</w:t>
            </w:r>
          </w:p>
          <w:p w14:paraId="44FA7E5E" w14:textId="247F01E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8CEB696" w14:textId="0BA3FF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3F7B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7388A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BE8CD8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766833" w14:textId="77777777" w:rsidR="00A24247" w:rsidRPr="00A24247" w:rsidRDefault="00A24247" w:rsidP="00906906">
            <w:pPr>
              <w:pStyle w:val="Paragraph"/>
              <w:spacing w:after="0" w:line="240" w:lineRule="auto"/>
              <w:rPr>
                <w:noProof/>
                <w:lang w:val="sk-SK"/>
              </w:rPr>
            </w:pPr>
            <w:r w:rsidRPr="00A24247">
              <w:rPr>
                <w:noProof/>
                <w:lang w:val="sk-SK"/>
              </w:rPr>
              <w:t>0.5789</w:t>
            </w:r>
          </w:p>
        </w:tc>
        <w:tc>
          <w:tcPr>
            <w:tcW w:w="0" w:type="auto"/>
            <w:tcBorders>
              <w:top w:val="single" w:sz="4" w:space="0" w:color="auto"/>
              <w:left w:val="single" w:sz="4" w:space="0" w:color="auto"/>
              <w:bottom w:val="single" w:sz="4" w:space="0" w:color="auto"/>
              <w:right w:val="single" w:sz="4" w:space="0" w:color="auto"/>
            </w:tcBorders>
            <w:hideMark/>
          </w:tcPr>
          <w:p w14:paraId="1488537B" w14:textId="77777777" w:rsidR="00A24247" w:rsidRPr="00A24247" w:rsidRDefault="00A24247" w:rsidP="00906906">
            <w:pPr>
              <w:pStyle w:val="Paragraph"/>
              <w:spacing w:after="0" w:line="240" w:lineRule="auto"/>
              <w:jc w:val="right"/>
              <w:rPr>
                <w:noProof/>
                <w:lang w:val="sk-SK"/>
              </w:rPr>
            </w:pPr>
            <w:r w:rsidRPr="00A24247">
              <w:rPr>
                <w:noProof/>
                <w:lang w:val="sk-SK"/>
              </w:rPr>
              <w:t>ex 7009 10 00</w:t>
            </w:r>
          </w:p>
        </w:tc>
        <w:tc>
          <w:tcPr>
            <w:tcW w:w="0" w:type="auto"/>
            <w:tcBorders>
              <w:top w:val="single" w:sz="4" w:space="0" w:color="auto"/>
              <w:left w:val="single" w:sz="4" w:space="0" w:color="auto"/>
              <w:bottom w:val="single" w:sz="4" w:space="0" w:color="auto"/>
              <w:right w:val="single" w:sz="4" w:space="0" w:color="auto"/>
            </w:tcBorders>
            <w:hideMark/>
          </w:tcPr>
          <w:p w14:paraId="4CF75F5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9115549" w14:textId="77777777" w:rsidR="00A24247" w:rsidRPr="00A24247" w:rsidRDefault="00A24247" w:rsidP="00906906">
            <w:pPr>
              <w:pStyle w:val="Paragraph"/>
              <w:spacing w:after="0" w:line="240" w:lineRule="auto"/>
              <w:rPr>
                <w:noProof/>
                <w:lang w:val="sk-SK"/>
              </w:rPr>
            </w:pPr>
            <w:r w:rsidRPr="00A24247">
              <w:rPr>
                <w:noProof/>
                <w:lang w:val="sk-SK"/>
              </w:rPr>
              <w:t>Nedokončené elektrochromatické samostmievacie zrkadielko pre spätné zrkadielka motorových vozidiel:</w:t>
            </w:r>
          </w:p>
          <w:tbl>
            <w:tblPr>
              <w:tblStyle w:val="Listdash"/>
              <w:tblW w:w="0" w:type="auto"/>
              <w:tblLook w:val="04A0" w:firstRow="1" w:lastRow="0" w:firstColumn="1" w:lastColumn="0" w:noHBand="0" w:noVBand="1"/>
            </w:tblPr>
            <w:tblGrid>
              <w:gridCol w:w="220"/>
              <w:gridCol w:w="3296"/>
            </w:tblGrid>
            <w:tr w:rsidR="00A24247" w:rsidRPr="00A24247" w14:paraId="303F8D65" w14:textId="77777777">
              <w:tc>
                <w:tcPr>
                  <w:tcW w:w="0" w:type="auto"/>
                  <w:hideMark/>
                </w:tcPr>
                <w:p w14:paraId="3901B2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316D6C" w14:textId="77777777" w:rsidR="00A24247" w:rsidRPr="00A24247" w:rsidRDefault="00A24247" w:rsidP="00906906">
                  <w:pPr>
                    <w:pStyle w:val="Paragraph"/>
                    <w:spacing w:after="0" w:line="240" w:lineRule="auto"/>
                    <w:rPr>
                      <w:noProof/>
                      <w:lang w:val="sk-SK"/>
                    </w:rPr>
                  </w:pPr>
                  <w:r w:rsidRPr="00A24247">
                    <w:rPr>
                      <w:noProof/>
                      <w:lang w:val="sk-SK"/>
                    </w:rPr>
                    <w:t>tiež vybavené plastovou nosnou doskou,</w:t>
                  </w:r>
                </w:p>
              </w:tc>
            </w:tr>
            <w:tr w:rsidR="00A24247" w:rsidRPr="00A24247" w14:paraId="696CC601" w14:textId="77777777">
              <w:tc>
                <w:tcPr>
                  <w:tcW w:w="0" w:type="auto"/>
                  <w:hideMark/>
                </w:tcPr>
                <w:p w14:paraId="112028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B5AAF9" w14:textId="77777777" w:rsidR="00A24247" w:rsidRPr="00A24247" w:rsidRDefault="00A24247" w:rsidP="00906906">
                  <w:pPr>
                    <w:pStyle w:val="Paragraph"/>
                    <w:spacing w:after="0" w:line="240" w:lineRule="auto"/>
                    <w:rPr>
                      <w:noProof/>
                      <w:lang w:val="sk-SK"/>
                    </w:rPr>
                  </w:pPr>
                  <w:r w:rsidRPr="00A24247">
                    <w:rPr>
                      <w:noProof/>
                      <w:lang w:val="sk-SK"/>
                    </w:rPr>
                    <w:t>tiež vybavené vykurovacím telesom,</w:t>
                  </w:r>
                </w:p>
              </w:tc>
            </w:tr>
            <w:tr w:rsidR="00A24247" w:rsidRPr="00A24247" w14:paraId="3B392179" w14:textId="77777777">
              <w:tc>
                <w:tcPr>
                  <w:tcW w:w="0" w:type="auto"/>
                  <w:hideMark/>
                </w:tcPr>
                <w:p w14:paraId="0CF513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F4D26B" w14:textId="77777777" w:rsidR="00A24247" w:rsidRPr="00A24247" w:rsidRDefault="00A24247" w:rsidP="00906906">
                  <w:pPr>
                    <w:pStyle w:val="Paragraph"/>
                    <w:spacing w:after="0" w:line="240" w:lineRule="auto"/>
                    <w:rPr>
                      <w:noProof/>
                      <w:lang w:val="sk-SK"/>
                    </w:rPr>
                  </w:pPr>
                  <w:r w:rsidRPr="00A24247">
                    <w:rPr>
                      <w:noProof/>
                      <w:lang w:val="sk-SK"/>
                    </w:rPr>
                    <w:t>tiež vybavené Blind Spot Modul (BSM) displejom</w:t>
                  </w:r>
                </w:p>
              </w:tc>
            </w:tr>
          </w:tbl>
          <w:p w14:paraId="19C5E73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842FA2C" w14:textId="4E1C17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844C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80D7F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1DD3D6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21AEDB" w14:textId="77777777" w:rsidR="00A24247" w:rsidRPr="00A24247" w:rsidRDefault="00A24247" w:rsidP="00906906">
            <w:pPr>
              <w:pStyle w:val="Paragraph"/>
              <w:spacing w:after="0" w:line="240" w:lineRule="auto"/>
              <w:rPr>
                <w:noProof/>
                <w:lang w:val="sk-SK"/>
              </w:rPr>
            </w:pPr>
            <w:r w:rsidRPr="00A24247">
              <w:rPr>
                <w:noProof/>
                <w:lang w:val="sk-SK"/>
              </w:rPr>
              <w:t>0.3400</w:t>
            </w:r>
          </w:p>
        </w:tc>
        <w:tc>
          <w:tcPr>
            <w:tcW w:w="0" w:type="auto"/>
            <w:tcBorders>
              <w:top w:val="single" w:sz="4" w:space="0" w:color="auto"/>
              <w:left w:val="single" w:sz="4" w:space="0" w:color="auto"/>
              <w:bottom w:val="single" w:sz="4" w:space="0" w:color="auto"/>
              <w:right w:val="single" w:sz="4" w:space="0" w:color="auto"/>
            </w:tcBorders>
            <w:hideMark/>
          </w:tcPr>
          <w:p w14:paraId="603DAFDE" w14:textId="77777777" w:rsidR="00A24247" w:rsidRPr="00A24247" w:rsidRDefault="00A24247" w:rsidP="00906906">
            <w:pPr>
              <w:pStyle w:val="Paragraph"/>
              <w:spacing w:after="0" w:line="240" w:lineRule="auto"/>
              <w:jc w:val="right"/>
              <w:rPr>
                <w:noProof/>
                <w:lang w:val="sk-SK"/>
              </w:rPr>
            </w:pPr>
            <w:r w:rsidRPr="00A24247">
              <w:rPr>
                <w:noProof/>
                <w:lang w:val="sk-SK"/>
              </w:rPr>
              <w:t>ex 7014 00 00</w:t>
            </w:r>
          </w:p>
        </w:tc>
        <w:tc>
          <w:tcPr>
            <w:tcW w:w="0" w:type="auto"/>
            <w:tcBorders>
              <w:top w:val="single" w:sz="4" w:space="0" w:color="auto"/>
              <w:left w:val="single" w:sz="4" w:space="0" w:color="auto"/>
              <w:bottom w:val="single" w:sz="4" w:space="0" w:color="auto"/>
              <w:right w:val="single" w:sz="4" w:space="0" w:color="auto"/>
            </w:tcBorders>
            <w:hideMark/>
          </w:tcPr>
          <w:p w14:paraId="3990CD36"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31D6A3C" w14:textId="3AE45C9C" w:rsidR="00A24247" w:rsidRPr="00A24247" w:rsidRDefault="00A24247" w:rsidP="00906906">
            <w:pPr>
              <w:pStyle w:val="Paragraph"/>
              <w:spacing w:after="0" w:line="240" w:lineRule="auto"/>
              <w:rPr>
                <w:noProof/>
                <w:lang w:val="sk-SK"/>
              </w:rPr>
            </w:pPr>
            <w:r w:rsidRPr="00A24247">
              <w:rPr>
                <w:noProof/>
                <w:lang w:val="sk-SK"/>
              </w:rPr>
              <w:t>Optické elementy zo skla (iné ako</w:t>
            </w:r>
            <w:r w:rsidR="00730589">
              <w:rPr>
                <w:noProof/>
                <w:lang w:val="sk-SK"/>
              </w:rPr>
              <w:t xml:space="preserve"> v </w:t>
            </w:r>
            <w:r w:rsidRPr="00A24247">
              <w:rPr>
                <w:noProof/>
                <w:lang w:val="sk-SK"/>
              </w:rPr>
              <w:t>položke7015), opticky neopracované, iné ako signálny sklenený tovar</w:t>
            </w:r>
          </w:p>
        </w:tc>
        <w:tc>
          <w:tcPr>
            <w:tcW w:w="0" w:type="auto"/>
            <w:tcBorders>
              <w:top w:val="single" w:sz="4" w:space="0" w:color="auto"/>
              <w:left w:val="single" w:sz="4" w:space="0" w:color="auto"/>
              <w:bottom w:val="single" w:sz="4" w:space="0" w:color="auto"/>
              <w:right w:val="single" w:sz="4" w:space="0" w:color="auto"/>
            </w:tcBorders>
            <w:hideMark/>
          </w:tcPr>
          <w:p w14:paraId="1A813C91" w14:textId="3B6130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FD461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75DE4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1C5EE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F89A309" w14:textId="77777777" w:rsidR="00A24247" w:rsidRPr="00A24247" w:rsidRDefault="00A24247" w:rsidP="00906906">
            <w:pPr>
              <w:pStyle w:val="Paragraph"/>
              <w:spacing w:after="0" w:line="240" w:lineRule="auto"/>
              <w:rPr>
                <w:noProof/>
                <w:lang w:val="sk-SK"/>
              </w:rPr>
            </w:pPr>
            <w:r w:rsidRPr="00A24247">
              <w:rPr>
                <w:noProof/>
                <w:lang w:val="sk-SK"/>
              </w:rPr>
              <w:t>0.3161</w:t>
            </w:r>
          </w:p>
          <w:p w14:paraId="6E406B9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86D0342" w14:textId="77777777" w:rsidR="00A24247" w:rsidRPr="00A24247" w:rsidRDefault="00A24247" w:rsidP="00906906">
            <w:pPr>
              <w:pStyle w:val="Paragraph"/>
              <w:spacing w:after="0" w:line="240" w:lineRule="auto"/>
              <w:jc w:val="right"/>
              <w:rPr>
                <w:noProof/>
                <w:lang w:val="sk-SK"/>
              </w:rPr>
            </w:pPr>
            <w:r w:rsidRPr="00A24247">
              <w:rPr>
                <w:noProof/>
                <w:lang w:val="sk-SK"/>
              </w:rPr>
              <w:t>ex 7019 12 00</w:t>
            </w:r>
          </w:p>
          <w:p w14:paraId="4922CED2" w14:textId="77777777" w:rsidR="00A24247" w:rsidRPr="00A24247" w:rsidRDefault="00A24247" w:rsidP="00906906">
            <w:pPr>
              <w:pStyle w:val="Paragraph"/>
              <w:spacing w:after="0" w:line="240" w:lineRule="auto"/>
              <w:jc w:val="right"/>
              <w:rPr>
                <w:noProof/>
                <w:lang w:val="sk-SK"/>
              </w:rPr>
            </w:pPr>
            <w:r w:rsidRPr="00A24247">
              <w:rPr>
                <w:noProof/>
                <w:lang w:val="sk-SK"/>
              </w:rPr>
              <w:t>ex 7019 12 00</w:t>
            </w:r>
          </w:p>
        </w:tc>
        <w:tc>
          <w:tcPr>
            <w:tcW w:w="0" w:type="auto"/>
            <w:tcBorders>
              <w:top w:val="single" w:sz="4" w:space="0" w:color="auto"/>
              <w:left w:val="single" w:sz="4" w:space="0" w:color="auto"/>
              <w:bottom w:val="single" w:sz="4" w:space="0" w:color="auto"/>
              <w:right w:val="single" w:sz="4" w:space="0" w:color="auto"/>
            </w:tcBorders>
            <w:hideMark/>
          </w:tcPr>
          <w:p w14:paraId="576531F1" w14:textId="77777777" w:rsidR="00A24247" w:rsidRPr="00A24247" w:rsidRDefault="00A24247" w:rsidP="00906906">
            <w:pPr>
              <w:pStyle w:val="Paragraph"/>
              <w:spacing w:after="0" w:line="240" w:lineRule="auto"/>
              <w:jc w:val="center"/>
              <w:rPr>
                <w:noProof/>
                <w:lang w:val="sk-SK"/>
              </w:rPr>
            </w:pPr>
            <w:r w:rsidRPr="00A24247">
              <w:rPr>
                <w:noProof/>
                <w:lang w:val="sk-SK"/>
              </w:rPr>
              <w:t>02</w:t>
            </w:r>
          </w:p>
          <w:p w14:paraId="6039DAB7"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nil"/>
              <w:right w:val="single" w:sz="4" w:space="0" w:color="auto"/>
            </w:tcBorders>
          </w:tcPr>
          <w:p w14:paraId="26889B76" w14:textId="2B4850B3" w:rsidR="00A24247" w:rsidRPr="00A24247" w:rsidRDefault="00A24247" w:rsidP="00906906">
            <w:pPr>
              <w:pStyle w:val="Paragraph"/>
              <w:spacing w:after="0" w:line="240" w:lineRule="auto"/>
              <w:rPr>
                <w:noProof/>
                <w:lang w:val="sk-SK"/>
              </w:rPr>
            </w:pPr>
            <w:r w:rsidRPr="00A24247">
              <w:rPr>
                <w:noProof/>
                <w:lang w:val="sk-SK"/>
              </w:rPr>
              <w:t>Pramene,</w:t>
            </w:r>
            <w:r w:rsidR="00730589">
              <w:rPr>
                <w:noProof/>
                <w:lang w:val="sk-SK"/>
              </w:rPr>
              <w:t xml:space="preserve"> s </w:t>
            </w:r>
            <w:r w:rsidRPr="00A24247">
              <w:rPr>
                <w:noProof/>
                <w:lang w:val="sk-SK"/>
              </w:rPr>
              <w:t>dĺžkovou hmotnosťou 650 texov alebo viac, ale najviac 2 500 texov, potiahnuté vrstvou polyuretánu, tiež zmiešané</w:t>
            </w:r>
            <w:r w:rsidR="00730589">
              <w:rPr>
                <w:noProof/>
                <w:lang w:val="sk-SK"/>
              </w:rPr>
              <w:t xml:space="preserve"> s </w:t>
            </w:r>
            <w:r w:rsidRPr="00A24247">
              <w:rPr>
                <w:noProof/>
                <w:lang w:val="sk-SK"/>
              </w:rPr>
              <w:t>ostatnými materiálmi</w:t>
            </w:r>
          </w:p>
          <w:p w14:paraId="61C0D6C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FD8DFA" w14:textId="20B821F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33C944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61217B5" w14:textId="77777777" w:rsidR="00A24247" w:rsidRPr="00A24247" w:rsidRDefault="00A24247" w:rsidP="00906906">
            <w:pPr>
              <w:pStyle w:val="Paragraph"/>
              <w:spacing w:after="0" w:line="240" w:lineRule="auto"/>
              <w:rPr>
                <w:noProof/>
                <w:lang w:val="sk-SK"/>
              </w:rPr>
            </w:pPr>
            <w:r w:rsidRPr="00A24247">
              <w:rPr>
                <w:noProof/>
                <w:lang w:val="sk-SK"/>
              </w:rPr>
              <w:t>-</w:t>
            </w:r>
          </w:p>
          <w:p w14:paraId="7F24240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88770B2" w14:textId="77777777" w:rsidR="00A24247" w:rsidRPr="00A24247" w:rsidRDefault="00A24247" w:rsidP="00906906">
            <w:pPr>
              <w:pStyle w:val="Paragraph"/>
              <w:spacing w:after="0" w:line="240" w:lineRule="auto"/>
              <w:rPr>
                <w:noProof/>
                <w:lang w:val="sk-SK"/>
              </w:rPr>
            </w:pPr>
            <w:r w:rsidRPr="00A24247">
              <w:rPr>
                <w:noProof/>
                <w:lang w:val="sk-SK"/>
              </w:rPr>
              <w:t>31.12.2023</w:t>
            </w:r>
          </w:p>
          <w:p w14:paraId="6EFB2737" w14:textId="77777777" w:rsidR="00A24247" w:rsidRPr="00A24247" w:rsidRDefault="00A24247" w:rsidP="00906906">
            <w:pPr>
              <w:pStyle w:val="Paragraph"/>
              <w:spacing w:after="0" w:line="240" w:lineRule="auto"/>
              <w:rPr>
                <w:noProof/>
                <w:lang w:val="sk-SK"/>
              </w:rPr>
            </w:pPr>
          </w:p>
        </w:tc>
      </w:tr>
      <w:tr w:rsidR="00A24247" w:rsidRPr="00A24247" w14:paraId="1F9CBF2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F72339D" w14:textId="77777777" w:rsidR="00A24247" w:rsidRPr="00A24247" w:rsidRDefault="00A24247" w:rsidP="00906906">
            <w:pPr>
              <w:pStyle w:val="Paragraph"/>
              <w:spacing w:after="0" w:line="240" w:lineRule="auto"/>
              <w:rPr>
                <w:noProof/>
                <w:lang w:val="sk-SK"/>
              </w:rPr>
            </w:pPr>
            <w:r w:rsidRPr="00A24247">
              <w:rPr>
                <w:noProof/>
                <w:lang w:val="sk-SK"/>
              </w:rPr>
              <w:t>0.5750</w:t>
            </w:r>
          </w:p>
          <w:p w14:paraId="1B32EA8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B5AE986" w14:textId="77777777" w:rsidR="00A24247" w:rsidRPr="00A24247" w:rsidRDefault="00A24247" w:rsidP="00906906">
            <w:pPr>
              <w:pStyle w:val="Paragraph"/>
              <w:spacing w:after="0" w:line="240" w:lineRule="auto"/>
              <w:jc w:val="right"/>
              <w:rPr>
                <w:noProof/>
                <w:lang w:val="sk-SK"/>
              </w:rPr>
            </w:pPr>
            <w:r w:rsidRPr="00A24247">
              <w:rPr>
                <w:noProof/>
                <w:lang w:val="sk-SK"/>
              </w:rPr>
              <w:t>ex 7019 12 00</w:t>
            </w:r>
          </w:p>
          <w:p w14:paraId="39BD75EC" w14:textId="77777777" w:rsidR="00A24247" w:rsidRPr="00A24247" w:rsidRDefault="00A24247" w:rsidP="00906906">
            <w:pPr>
              <w:pStyle w:val="Paragraph"/>
              <w:spacing w:after="0" w:line="240" w:lineRule="auto"/>
              <w:jc w:val="right"/>
              <w:rPr>
                <w:noProof/>
                <w:lang w:val="sk-SK"/>
              </w:rPr>
            </w:pPr>
            <w:r w:rsidRPr="00A24247">
              <w:rPr>
                <w:noProof/>
                <w:lang w:val="sk-SK"/>
              </w:rPr>
              <w:t>ex 7019 12 00</w:t>
            </w:r>
          </w:p>
        </w:tc>
        <w:tc>
          <w:tcPr>
            <w:tcW w:w="0" w:type="auto"/>
            <w:tcBorders>
              <w:top w:val="single" w:sz="4" w:space="0" w:color="auto"/>
              <w:left w:val="single" w:sz="4" w:space="0" w:color="auto"/>
              <w:bottom w:val="single" w:sz="4" w:space="0" w:color="auto"/>
              <w:right w:val="single" w:sz="4" w:space="0" w:color="auto"/>
            </w:tcBorders>
            <w:hideMark/>
          </w:tcPr>
          <w:p w14:paraId="3461BA13" w14:textId="77777777" w:rsidR="00A24247" w:rsidRPr="00A24247" w:rsidRDefault="00A24247" w:rsidP="00906906">
            <w:pPr>
              <w:pStyle w:val="Paragraph"/>
              <w:spacing w:after="0" w:line="240" w:lineRule="auto"/>
              <w:jc w:val="center"/>
              <w:rPr>
                <w:noProof/>
                <w:lang w:val="sk-SK"/>
              </w:rPr>
            </w:pPr>
            <w:r w:rsidRPr="00A24247">
              <w:rPr>
                <w:noProof/>
                <w:lang w:val="sk-SK"/>
              </w:rPr>
              <w:t>05</w:t>
            </w:r>
          </w:p>
          <w:p w14:paraId="242C2E7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nil"/>
              <w:right w:val="single" w:sz="4" w:space="0" w:color="auto"/>
            </w:tcBorders>
          </w:tcPr>
          <w:p w14:paraId="4E00451B" w14:textId="69A61173" w:rsidR="00A24247" w:rsidRPr="00A24247" w:rsidRDefault="00A24247" w:rsidP="00906906">
            <w:pPr>
              <w:pStyle w:val="Paragraph"/>
              <w:spacing w:after="0" w:line="240" w:lineRule="auto"/>
              <w:rPr>
                <w:noProof/>
                <w:lang w:val="sk-SK"/>
              </w:rPr>
            </w:pPr>
            <w:r w:rsidRPr="00A24247">
              <w:rPr>
                <w:noProof/>
                <w:lang w:val="sk-SK"/>
              </w:rPr>
              <w:t>Pramene</w:t>
            </w:r>
            <w:r w:rsidR="00730589">
              <w:rPr>
                <w:noProof/>
                <w:lang w:val="sk-SK"/>
              </w:rPr>
              <w:t xml:space="preserve"> s </w:t>
            </w:r>
            <w:r w:rsidRPr="00A24247">
              <w:rPr>
                <w:noProof/>
                <w:lang w:val="sk-SK"/>
              </w:rPr>
              <w:t>dĺžkovou hmotnosťou</w:t>
            </w:r>
            <w:r w:rsidR="00730589">
              <w:rPr>
                <w:noProof/>
                <w:lang w:val="sk-SK"/>
              </w:rPr>
              <w:t xml:space="preserve"> v </w:t>
            </w:r>
            <w:r w:rsidRPr="00A24247">
              <w:rPr>
                <w:noProof/>
                <w:lang w:val="sk-SK"/>
              </w:rPr>
              <w:t>rozsahu od 1980 do 2033 texov, zložené</w:t>
            </w:r>
            <w:r w:rsidR="00730589">
              <w:rPr>
                <w:noProof/>
                <w:lang w:val="sk-SK"/>
              </w:rPr>
              <w:t xml:space="preserve"> z </w:t>
            </w:r>
            <w:r w:rsidRPr="00A24247">
              <w:rPr>
                <w:noProof/>
                <w:lang w:val="sk-SK"/>
              </w:rPr>
              <w:t>nekonečných sklených vlákien spriemerom vlákien 9 µm (±0,5µm)</w:t>
            </w:r>
          </w:p>
          <w:p w14:paraId="7B67F28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DCFF717" w14:textId="36D1405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E47034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556618F" w14:textId="77777777" w:rsidR="00A24247" w:rsidRPr="00A24247" w:rsidRDefault="00A24247" w:rsidP="00906906">
            <w:pPr>
              <w:pStyle w:val="Paragraph"/>
              <w:spacing w:after="0" w:line="240" w:lineRule="auto"/>
              <w:rPr>
                <w:noProof/>
                <w:lang w:val="sk-SK"/>
              </w:rPr>
            </w:pPr>
            <w:r w:rsidRPr="00A24247">
              <w:rPr>
                <w:noProof/>
                <w:lang w:val="sk-SK"/>
              </w:rPr>
              <w:t>-</w:t>
            </w:r>
          </w:p>
          <w:p w14:paraId="6DE99AD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5E52509" w14:textId="77777777" w:rsidR="00A24247" w:rsidRPr="00A24247" w:rsidRDefault="00A24247" w:rsidP="00906906">
            <w:pPr>
              <w:pStyle w:val="Paragraph"/>
              <w:spacing w:after="0" w:line="240" w:lineRule="auto"/>
              <w:rPr>
                <w:noProof/>
                <w:lang w:val="sk-SK"/>
              </w:rPr>
            </w:pPr>
            <w:r w:rsidRPr="00A24247">
              <w:rPr>
                <w:noProof/>
                <w:lang w:val="sk-SK"/>
              </w:rPr>
              <w:t>31.12.2022</w:t>
            </w:r>
          </w:p>
          <w:p w14:paraId="32CA8D55" w14:textId="77777777" w:rsidR="00A24247" w:rsidRPr="00A24247" w:rsidRDefault="00A24247" w:rsidP="00906906">
            <w:pPr>
              <w:pStyle w:val="Paragraph"/>
              <w:spacing w:after="0" w:line="240" w:lineRule="auto"/>
              <w:rPr>
                <w:noProof/>
                <w:lang w:val="sk-SK"/>
              </w:rPr>
            </w:pPr>
          </w:p>
        </w:tc>
      </w:tr>
      <w:tr w:rsidR="00A24247" w:rsidRPr="00A24247" w14:paraId="1C4AE64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5E5418" w14:textId="77777777" w:rsidR="00A24247" w:rsidRPr="00A24247" w:rsidRDefault="00A24247" w:rsidP="00906906">
            <w:pPr>
              <w:pStyle w:val="Paragraph"/>
              <w:spacing w:after="0" w:line="240" w:lineRule="auto"/>
              <w:rPr>
                <w:noProof/>
                <w:lang w:val="sk-SK"/>
              </w:rPr>
            </w:pPr>
            <w:r w:rsidRPr="00A24247">
              <w:rPr>
                <w:noProof/>
                <w:lang w:val="sk-SK"/>
              </w:rPr>
              <w:t>0.2532</w:t>
            </w:r>
          </w:p>
        </w:tc>
        <w:tc>
          <w:tcPr>
            <w:tcW w:w="0" w:type="auto"/>
            <w:tcBorders>
              <w:top w:val="single" w:sz="4" w:space="0" w:color="auto"/>
              <w:left w:val="single" w:sz="4" w:space="0" w:color="auto"/>
              <w:bottom w:val="single" w:sz="4" w:space="0" w:color="auto"/>
              <w:right w:val="single" w:sz="4" w:space="0" w:color="auto"/>
            </w:tcBorders>
            <w:hideMark/>
          </w:tcPr>
          <w:p w14:paraId="4CCD128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13 00</w:t>
            </w:r>
          </w:p>
        </w:tc>
        <w:tc>
          <w:tcPr>
            <w:tcW w:w="0" w:type="auto"/>
            <w:tcBorders>
              <w:top w:val="single" w:sz="4" w:space="0" w:color="auto"/>
              <w:left w:val="single" w:sz="4" w:space="0" w:color="auto"/>
              <w:bottom w:val="single" w:sz="4" w:space="0" w:color="auto"/>
              <w:right w:val="single" w:sz="4" w:space="0" w:color="auto"/>
            </w:tcBorders>
            <w:hideMark/>
          </w:tcPr>
          <w:p w14:paraId="724BCD6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112FF5E" w14:textId="0D5A259E" w:rsidR="00A24247" w:rsidRPr="00A24247" w:rsidRDefault="00A24247" w:rsidP="00906906">
            <w:pPr>
              <w:pStyle w:val="Paragraph"/>
              <w:spacing w:after="0" w:line="240" w:lineRule="auto"/>
              <w:rPr>
                <w:noProof/>
                <w:lang w:val="sk-SK"/>
              </w:rPr>
            </w:pPr>
            <w:r w:rsidRPr="00A24247">
              <w:rPr>
                <w:noProof/>
                <w:lang w:val="sk-SK"/>
              </w:rPr>
              <w:t>Priadza</w:t>
            </w:r>
            <w:r w:rsidR="00730589">
              <w:rPr>
                <w:noProof/>
                <w:lang w:val="sk-SK"/>
              </w:rPr>
              <w:t xml:space="preserve"> s </w:t>
            </w:r>
            <w:r w:rsidRPr="00A24247">
              <w:rPr>
                <w:noProof/>
                <w:lang w:val="sk-SK"/>
              </w:rPr>
              <w:t>dĺžkovou hmotnosťou 33 texov alebo jej násobkom (± 7,5</w:t>
            </w:r>
            <w:r>
              <w:rPr>
                <w:noProof/>
                <w:lang w:val="sk-SK"/>
              </w:rPr>
              <w:t> %</w:t>
            </w:r>
            <w:r w:rsidRPr="00A24247">
              <w:rPr>
                <w:noProof/>
                <w:lang w:val="sk-SK"/>
              </w:rPr>
              <w:t>), získaná</w:t>
            </w:r>
            <w:r w:rsidR="00730589">
              <w:rPr>
                <w:noProof/>
                <w:lang w:val="sk-SK"/>
              </w:rPr>
              <w:t xml:space="preserve"> z </w:t>
            </w:r>
            <w:r w:rsidRPr="00A24247">
              <w:rPr>
                <w:noProof/>
                <w:lang w:val="sk-SK"/>
              </w:rPr>
              <w:t>nekonečných vlákien skleného pradiva</w:t>
            </w:r>
            <w:r w:rsidR="00730589">
              <w:rPr>
                <w:noProof/>
                <w:lang w:val="sk-SK"/>
              </w:rPr>
              <w:t xml:space="preserve"> s </w:t>
            </w:r>
            <w:r w:rsidRPr="00A24247">
              <w:rPr>
                <w:noProof/>
                <w:lang w:val="sk-SK"/>
              </w:rPr>
              <w:t>menovitým priemerom 3,5 µm alebo 4,5 µm,</w:t>
            </w:r>
            <w:r w:rsidR="00730589">
              <w:rPr>
                <w:noProof/>
                <w:lang w:val="sk-SK"/>
              </w:rPr>
              <w:t xml:space="preserve"> v </w:t>
            </w:r>
            <w:r w:rsidRPr="00A24247">
              <w:rPr>
                <w:noProof/>
                <w:lang w:val="sk-SK"/>
              </w:rPr>
              <w:t>ktorej prevažujú vlákna</w:t>
            </w:r>
            <w:r w:rsidR="00730589">
              <w:rPr>
                <w:noProof/>
                <w:lang w:val="sk-SK"/>
              </w:rPr>
              <w:t xml:space="preserve"> s </w:t>
            </w:r>
            <w:r w:rsidRPr="00A24247">
              <w:rPr>
                <w:noProof/>
                <w:lang w:val="sk-SK"/>
              </w:rPr>
              <w:t>priemerom 3 µm alebo viac, ale najviac 5,2 µm, iné ako spracované na zlepšenie ich priľnavosti</w:t>
            </w:r>
            <w:r w:rsidR="00730589">
              <w:rPr>
                <w:noProof/>
                <w:lang w:val="sk-SK"/>
              </w:rPr>
              <w:t xml:space="preserve"> k </w:t>
            </w:r>
            <w:r w:rsidRPr="00A24247">
              <w:rPr>
                <w:noProof/>
                <w:lang w:val="sk-SK"/>
              </w:rPr>
              <w:t>elastomérom</w:t>
            </w:r>
          </w:p>
        </w:tc>
        <w:tc>
          <w:tcPr>
            <w:tcW w:w="0" w:type="auto"/>
            <w:tcBorders>
              <w:top w:val="single" w:sz="4" w:space="0" w:color="auto"/>
              <w:left w:val="single" w:sz="4" w:space="0" w:color="auto"/>
              <w:bottom w:val="single" w:sz="4" w:space="0" w:color="auto"/>
              <w:right w:val="single" w:sz="4" w:space="0" w:color="auto"/>
            </w:tcBorders>
            <w:hideMark/>
          </w:tcPr>
          <w:p w14:paraId="30DBA02D" w14:textId="37B613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9CAE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9EB8B4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EE72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720B11" w14:textId="77777777" w:rsidR="00A24247" w:rsidRPr="00A24247" w:rsidRDefault="00A24247" w:rsidP="00906906">
            <w:pPr>
              <w:pStyle w:val="Paragraph"/>
              <w:spacing w:after="0" w:line="240" w:lineRule="auto"/>
              <w:rPr>
                <w:noProof/>
                <w:lang w:val="sk-SK"/>
              </w:rPr>
            </w:pPr>
            <w:r w:rsidRPr="00A24247">
              <w:rPr>
                <w:noProof/>
                <w:lang w:val="sk-SK"/>
              </w:rPr>
              <w:t>0.5749</w:t>
            </w:r>
          </w:p>
        </w:tc>
        <w:tc>
          <w:tcPr>
            <w:tcW w:w="0" w:type="auto"/>
            <w:tcBorders>
              <w:top w:val="single" w:sz="4" w:space="0" w:color="auto"/>
              <w:left w:val="single" w:sz="4" w:space="0" w:color="auto"/>
              <w:bottom w:val="single" w:sz="4" w:space="0" w:color="auto"/>
              <w:right w:val="single" w:sz="4" w:space="0" w:color="auto"/>
            </w:tcBorders>
            <w:hideMark/>
          </w:tcPr>
          <w:p w14:paraId="321F3EA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13 00</w:t>
            </w:r>
          </w:p>
        </w:tc>
        <w:tc>
          <w:tcPr>
            <w:tcW w:w="0" w:type="auto"/>
            <w:tcBorders>
              <w:top w:val="single" w:sz="4" w:space="0" w:color="auto"/>
              <w:left w:val="single" w:sz="4" w:space="0" w:color="auto"/>
              <w:bottom w:val="single" w:sz="4" w:space="0" w:color="auto"/>
              <w:right w:val="single" w:sz="4" w:space="0" w:color="auto"/>
            </w:tcBorders>
            <w:hideMark/>
          </w:tcPr>
          <w:p w14:paraId="73B35E57"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337147F" w14:textId="15E14F52" w:rsidR="00A24247" w:rsidRPr="00A24247" w:rsidRDefault="00A24247" w:rsidP="00906906">
            <w:pPr>
              <w:pStyle w:val="Paragraph"/>
              <w:spacing w:after="0" w:line="240" w:lineRule="auto"/>
              <w:rPr>
                <w:noProof/>
                <w:lang w:val="sk-SK"/>
              </w:rPr>
            </w:pPr>
            <w:r w:rsidRPr="00A24247">
              <w:rPr>
                <w:noProof/>
                <w:lang w:val="sk-SK"/>
              </w:rPr>
              <w:t>Vlákno</w:t>
            </w:r>
            <w:r w:rsidR="00730589">
              <w:rPr>
                <w:noProof/>
                <w:lang w:val="sk-SK"/>
              </w:rPr>
              <w:t xml:space="preserve"> z </w:t>
            </w:r>
            <w:r w:rsidRPr="00A24247">
              <w:rPr>
                <w:noProof/>
                <w:lang w:val="sk-SK"/>
              </w:rPr>
              <w:t>S-skla</w:t>
            </w:r>
            <w:r w:rsidR="00730589">
              <w:rPr>
                <w:noProof/>
                <w:lang w:val="sk-SK"/>
              </w:rPr>
              <w:t xml:space="preserve"> s </w:t>
            </w:r>
            <w:r w:rsidRPr="00A24247">
              <w:rPr>
                <w:noProof/>
                <w:lang w:val="sk-SK"/>
              </w:rPr>
              <w:t>dĺžkovou hmotnosťou 33 texov alebo násobkom 33 texov (± 13</w:t>
            </w:r>
            <w:r>
              <w:rPr>
                <w:noProof/>
                <w:lang w:val="sk-SK"/>
              </w:rPr>
              <w:t> %</w:t>
            </w:r>
            <w:r w:rsidRPr="00A24247">
              <w:rPr>
                <w:noProof/>
                <w:lang w:val="sk-SK"/>
              </w:rPr>
              <w:t>) získaná</w:t>
            </w:r>
            <w:r w:rsidR="00730589">
              <w:rPr>
                <w:noProof/>
                <w:lang w:val="sk-SK"/>
              </w:rPr>
              <w:t xml:space="preserve"> z </w:t>
            </w:r>
            <w:r w:rsidRPr="00A24247">
              <w:rPr>
                <w:noProof/>
                <w:lang w:val="sk-SK"/>
              </w:rPr>
              <w:t>nekonečných vlákien skleného pradiva</w:t>
            </w:r>
            <w:r w:rsidR="00730589">
              <w:rPr>
                <w:noProof/>
                <w:lang w:val="sk-SK"/>
              </w:rPr>
              <w:t xml:space="preserve"> s </w:t>
            </w:r>
            <w:r w:rsidRPr="00A24247">
              <w:rPr>
                <w:noProof/>
                <w:lang w:val="sk-SK"/>
              </w:rPr>
              <w:t>priemerom vlákien 9 µm (- 1 µm / + 1,5 µm)</w:t>
            </w:r>
          </w:p>
        </w:tc>
        <w:tc>
          <w:tcPr>
            <w:tcW w:w="0" w:type="auto"/>
            <w:tcBorders>
              <w:top w:val="single" w:sz="4" w:space="0" w:color="auto"/>
              <w:left w:val="single" w:sz="4" w:space="0" w:color="auto"/>
              <w:bottom w:val="single" w:sz="4" w:space="0" w:color="auto"/>
              <w:right w:val="single" w:sz="4" w:space="0" w:color="auto"/>
            </w:tcBorders>
            <w:hideMark/>
          </w:tcPr>
          <w:p w14:paraId="331A2920" w14:textId="758A24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A874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794F9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F287F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983B4D" w14:textId="77777777" w:rsidR="00A24247" w:rsidRPr="00A24247" w:rsidRDefault="00A24247" w:rsidP="00906906">
            <w:pPr>
              <w:pStyle w:val="Paragraph"/>
              <w:spacing w:after="0" w:line="240" w:lineRule="auto"/>
              <w:rPr>
                <w:noProof/>
                <w:lang w:val="sk-SK"/>
              </w:rPr>
            </w:pPr>
            <w:r w:rsidRPr="00A24247">
              <w:rPr>
                <w:noProof/>
                <w:lang w:val="sk-SK"/>
              </w:rPr>
              <w:t>0.5021</w:t>
            </w:r>
          </w:p>
        </w:tc>
        <w:tc>
          <w:tcPr>
            <w:tcW w:w="0" w:type="auto"/>
            <w:tcBorders>
              <w:top w:val="single" w:sz="4" w:space="0" w:color="auto"/>
              <w:left w:val="single" w:sz="4" w:space="0" w:color="auto"/>
              <w:bottom w:val="single" w:sz="4" w:space="0" w:color="auto"/>
              <w:right w:val="single" w:sz="4" w:space="0" w:color="auto"/>
            </w:tcBorders>
            <w:hideMark/>
          </w:tcPr>
          <w:p w14:paraId="0B27AF8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13 00</w:t>
            </w:r>
          </w:p>
        </w:tc>
        <w:tc>
          <w:tcPr>
            <w:tcW w:w="0" w:type="auto"/>
            <w:tcBorders>
              <w:top w:val="single" w:sz="4" w:space="0" w:color="auto"/>
              <w:left w:val="single" w:sz="4" w:space="0" w:color="auto"/>
              <w:bottom w:val="single" w:sz="4" w:space="0" w:color="auto"/>
              <w:right w:val="single" w:sz="4" w:space="0" w:color="auto"/>
            </w:tcBorders>
            <w:hideMark/>
          </w:tcPr>
          <w:p w14:paraId="0C85642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45FCFAE" w14:textId="585E261B" w:rsidR="00A24247" w:rsidRPr="00A24247" w:rsidRDefault="00A24247" w:rsidP="00906906">
            <w:pPr>
              <w:pStyle w:val="Paragraph"/>
              <w:spacing w:after="0" w:line="240" w:lineRule="auto"/>
              <w:rPr>
                <w:noProof/>
                <w:lang w:val="sk-SK"/>
              </w:rPr>
            </w:pPr>
            <w:r w:rsidRPr="00A24247">
              <w:rPr>
                <w:noProof/>
                <w:lang w:val="sk-SK"/>
              </w:rPr>
              <w:t>Priadza</w:t>
            </w:r>
            <w:r w:rsidR="00730589">
              <w:rPr>
                <w:noProof/>
                <w:lang w:val="sk-SK"/>
              </w:rPr>
              <w:t xml:space="preserve"> s </w:t>
            </w:r>
            <w:r w:rsidRPr="00A24247">
              <w:rPr>
                <w:noProof/>
                <w:lang w:val="sk-SK"/>
              </w:rPr>
              <w:t>dĺžkovou hmotnosťou 10,3 texov alebo viac, ale najviac 11,9 texov, získaná</w:t>
            </w:r>
            <w:r w:rsidR="00730589">
              <w:rPr>
                <w:noProof/>
                <w:lang w:val="sk-SK"/>
              </w:rPr>
              <w:t xml:space="preserve"> z </w:t>
            </w:r>
            <w:r w:rsidRPr="00A24247">
              <w:rPr>
                <w:noProof/>
                <w:lang w:val="sk-SK"/>
              </w:rPr>
              <w:t>nekonečných vlákien skleného pradiva,</w:t>
            </w:r>
            <w:r w:rsidR="00730589">
              <w:rPr>
                <w:noProof/>
                <w:lang w:val="sk-SK"/>
              </w:rPr>
              <w:t xml:space="preserve"> v </w:t>
            </w:r>
            <w:r w:rsidRPr="00A24247">
              <w:rPr>
                <w:noProof/>
                <w:lang w:val="sk-SK"/>
              </w:rPr>
              <w:t>ktorej prevažujú vlákna</w:t>
            </w:r>
            <w:r w:rsidR="00730589">
              <w:rPr>
                <w:noProof/>
                <w:lang w:val="sk-SK"/>
              </w:rPr>
              <w:t xml:space="preserve"> s </w:t>
            </w:r>
            <w:r w:rsidRPr="00A24247">
              <w:rPr>
                <w:noProof/>
                <w:lang w:val="sk-SK"/>
              </w:rPr>
              <w:t>priemerom 4,83 µm</w:t>
            </w:r>
            <w:r>
              <w:rPr>
                <w:noProof/>
                <w:lang w:val="sk-SK"/>
              </w:rPr>
              <w:t xml:space="preserve"> </w:t>
            </w:r>
            <w:r w:rsidRPr="00A24247">
              <w:rPr>
                <w:noProof/>
                <w:lang w:val="sk-SK"/>
              </w:rPr>
              <w:t>alebo viac, ale najviac 5,83 µm</w:t>
            </w:r>
          </w:p>
        </w:tc>
        <w:tc>
          <w:tcPr>
            <w:tcW w:w="0" w:type="auto"/>
            <w:tcBorders>
              <w:top w:val="single" w:sz="4" w:space="0" w:color="auto"/>
              <w:left w:val="single" w:sz="4" w:space="0" w:color="auto"/>
              <w:bottom w:val="single" w:sz="4" w:space="0" w:color="auto"/>
              <w:right w:val="single" w:sz="4" w:space="0" w:color="auto"/>
            </w:tcBorders>
            <w:hideMark/>
          </w:tcPr>
          <w:p w14:paraId="1AAF4A2A" w14:textId="328256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BCDB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48A68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160AD3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B7D1E4" w14:textId="77777777" w:rsidR="00A24247" w:rsidRPr="00A24247" w:rsidRDefault="00A24247" w:rsidP="00906906">
            <w:pPr>
              <w:pStyle w:val="Paragraph"/>
              <w:spacing w:after="0" w:line="240" w:lineRule="auto"/>
              <w:rPr>
                <w:noProof/>
                <w:lang w:val="sk-SK"/>
              </w:rPr>
            </w:pPr>
            <w:r w:rsidRPr="00A24247">
              <w:rPr>
                <w:noProof/>
                <w:lang w:val="sk-SK"/>
              </w:rPr>
              <w:t>0.5020</w:t>
            </w:r>
          </w:p>
        </w:tc>
        <w:tc>
          <w:tcPr>
            <w:tcW w:w="0" w:type="auto"/>
            <w:tcBorders>
              <w:top w:val="single" w:sz="4" w:space="0" w:color="auto"/>
              <w:left w:val="single" w:sz="4" w:space="0" w:color="auto"/>
              <w:bottom w:val="single" w:sz="4" w:space="0" w:color="auto"/>
              <w:right w:val="single" w:sz="4" w:space="0" w:color="auto"/>
            </w:tcBorders>
            <w:hideMark/>
          </w:tcPr>
          <w:p w14:paraId="39FBE5D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13 00</w:t>
            </w:r>
          </w:p>
        </w:tc>
        <w:tc>
          <w:tcPr>
            <w:tcW w:w="0" w:type="auto"/>
            <w:tcBorders>
              <w:top w:val="single" w:sz="4" w:space="0" w:color="auto"/>
              <w:left w:val="single" w:sz="4" w:space="0" w:color="auto"/>
              <w:bottom w:val="single" w:sz="4" w:space="0" w:color="auto"/>
              <w:right w:val="single" w:sz="4" w:space="0" w:color="auto"/>
            </w:tcBorders>
            <w:hideMark/>
          </w:tcPr>
          <w:p w14:paraId="0FACD33B"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74303068" w14:textId="52C41B4C" w:rsidR="00A24247" w:rsidRPr="00A24247" w:rsidRDefault="00A24247" w:rsidP="00906906">
            <w:pPr>
              <w:pStyle w:val="Paragraph"/>
              <w:spacing w:after="0" w:line="240" w:lineRule="auto"/>
              <w:rPr>
                <w:noProof/>
                <w:lang w:val="sk-SK"/>
              </w:rPr>
            </w:pPr>
            <w:r w:rsidRPr="00A24247">
              <w:rPr>
                <w:noProof/>
                <w:lang w:val="sk-SK"/>
              </w:rPr>
              <w:t>Priadza</w:t>
            </w:r>
            <w:r w:rsidR="00730589">
              <w:rPr>
                <w:noProof/>
                <w:lang w:val="sk-SK"/>
              </w:rPr>
              <w:t xml:space="preserve"> s </w:t>
            </w:r>
            <w:r w:rsidRPr="00A24247">
              <w:rPr>
                <w:noProof/>
                <w:lang w:val="sk-SK"/>
              </w:rPr>
              <w:t>dĺžkovou hmotnosťou 5,1 texov alebo viac, ale najviac 6,0 texov, získaná</w:t>
            </w:r>
            <w:r w:rsidR="00730589">
              <w:rPr>
                <w:noProof/>
                <w:lang w:val="sk-SK"/>
              </w:rPr>
              <w:t xml:space="preserve"> z </w:t>
            </w:r>
            <w:r w:rsidRPr="00A24247">
              <w:rPr>
                <w:noProof/>
                <w:lang w:val="sk-SK"/>
              </w:rPr>
              <w:t>nekonečných vlákien skleného pradiva,</w:t>
            </w:r>
            <w:r w:rsidR="00730589">
              <w:rPr>
                <w:noProof/>
                <w:lang w:val="sk-SK"/>
              </w:rPr>
              <w:t xml:space="preserve"> v </w:t>
            </w:r>
            <w:r w:rsidRPr="00A24247">
              <w:rPr>
                <w:noProof/>
                <w:lang w:val="sk-SK"/>
              </w:rPr>
              <w:t>ktorej prevažujú vlákna</w:t>
            </w:r>
            <w:r w:rsidR="00730589">
              <w:rPr>
                <w:noProof/>
                <w:lang w:val="sk-SK"/>
              </w:rPr>
              <w:t xml:space="preserve"> s </w:t>
            </w:r>
            <w:r w:rsidRPr="00A24247">
              <w:rPr>
                <w:noProof/>
                <w:lang w:val="sk-SK"/>
              </w:rPr>
              <w:t>priemerom 4,83 µm</w:t>
            </w:r>
            <w:r>
              <w:rPr>
                <w:noProof/>
                <w:lang w:val="sk-SK"/>
              </w:rPr>
              <w:t xml:space="preserve"> </w:t>
            </w:r>
            <w:r w:rsidRPr="00A24247">
              <w:rPr>
                <w:noProof/>
                <w:lang w:val="sk-SK"/>
              </w:rPr>
              <w:t>alebo viac, ale najviac 5,83 µm</w:t>
            </w:r>
          </w:p>
        </w:tc>
        <w:tc>
          <w:tcPr>
            <w:tcW w:w="0" w:type="auto"/>
            <w:tcBorders>
              <w:top w:val="single" w:sz="4" w:space="0" w:color="auto"/>
              <w:left w:val="single" w:sz="4" w:space="0" w:color="auto"/>
              <w:bottom w:val="single" w:sz="4" w:space="0" w:color="auto"/>
              <w:right w:val="single" w:sz="4" w:space="0" w:color="auto"/>
            </w:tcBorders>
            <w:hideMark/>
          </w:tcPr>
          <w:p w14:paraId="77BE0BE6" w14:textId="1355C01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DB7C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36B8E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3DDFB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E115E1" w14:textId="77777777" w:rsidR="00A24247" w:rsidRPr="00A24247" w:rsidRDefault="00A24247" w:rsidP="00906906">
            <w:pPr>
              <w:pStyle w:val="Paragraph"/>
              <w:spacing w:after="0" w:line="240" w:lineRule="auto"/>
              <w:rPr>
                <w:noProof/>
                <w:lang w:val="sk-SK"/>
              </w:rPr>
            </w:pPr>
            <w:r w:rsidRPr="00A24247">
              <w:rPr>
                <w:noProof/>
                <w:lang w:val="sk-SK"/>
              </w:rPr>
              <w:t>0.2535</w:t>
            </w:r>
          </w:p>
        </w:tc>
        <w:tc>
          <w:tcPr>
            <w:tcW w:w="0" w:type="auto"/>
            <w:tcBorders>
              <w:top w:val="single" w:sz="4" w:space="0" w:color="auto"/>
              <w:left w:val="single" w:sz="4" w:space="0" w:color="auto"/>
              <w:bottom w:val="single" w:sz="4" w:space="0" w:color="auto"/>
              <w:right w:val="single" w:sz="4" w:space="0" w:color="auto"/>
            </w:tcBorders>
            <w:hideMark/>
          </w:tcPr>
          <w:p w14:paraId="3A1133D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13 00</w:t>
            </w:r>
          </w:p>
        </w:tc>
        <w:tc>
          <w:tcPr>
            <w:tcW w:w="0" w:type="auto"/>
            <w:tcBorders>
              <w:top w:val="single" w:sz="4" w:space="0" w:color="auto"/>
              <w:left w:val="single" w:sz="4" w:space="0" w:color="auto"/>
              <w:bottom w:val="single" w:sz="4" w:space="0" w:color="auto"/>
              <w:right w:val="single" w:sz="4" w:space="0" w:color="auto"/>
            </w:tcBorders>
            <w:hideMark/>
          </w:tcPr>
          <w:p w14:paraId="40FF073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2C58F39" w14:textId="1B4C2461" w:rsidR="00A24247" w:rsidRPr="00A24247" w:rsidRDefault="00A24247" w:rsidP="00906906">
            <w:pPr>
              <w:pStyle w:val="Paragraph"/>
              <w:spacing w:after="0" w:line="240" w:lineRule="auto"/>
              <w:rPr>
                <w:noProof/>
                <w:lang w:val="sk-SK"/>
              </w:rPr>
            </w:pPr>
            <w:r w:rsidRPr="00A24247">
              <w:rPr>
                <w:noProof/>
                <w:lang w:val="sk-SK"/>
              </w:rPr>
              <w:t>Priadza</w:t>
            </w:r>
            <w:r w:rsidR="00730589">
              <w:rPr>
                <w:noProof/>
                <w:lang w:val="sk-SK"/>
              </w:rPr>
              <w:t xml:space="preserve"> z </w:t>
            </w:r>
            <w:r w:rsidRPr="00A24247">
              <w:rPr>
                <w:noProof/>
                <w:lang w:val="sk-SK"/>
              </w:rPr>
              <w:t>E-skla</w:t>
            </w:r>
            <w:r w:rsidR="00730589">
              <w:rPr>
                <w:noProof/>
                <w:lang w:val="sk-SK"/>
              </w:rPr>
              <w:t xml:space="preserve"> s </w:t>
            </w:r>
            <w:r w:rsidRPr="00A24247">
              <w:rPr>
                <w:noProof/>
                <w:lang w:val="sk-SK"/>
              </w:rPr>
              <w:t>dĺžkovou hmotnosťou 22 texov (± 1,6 texov), získaná</w:t>
            </w:r>
            <w:r w:rsidR="00730589">
              <w:rPr>
                <w:noProof/>
                <w:lang w:val="sk-SK"/>
              </w:rPr>
              <w:t xml:space="preserve"> z </w:t>
            </w:r>
            <w:r w:rsidRPr="00A24247">
              <w:rPr>
                <w:noProof/>
                <w:lang w:val="sk-SK"/>
              </w:rPr>
              <w:t>nekonečných vlákien skleného pradiva</w:t>
            </w:r>
            <w:r w:rsidR="00730589">
              <w:rPr>
                <w:noProof/>
                <w:lang w:val="sk-SK"/>
              </w:rPr>
              <w:t xml:space="preserve"> s </w:t>
            </w:r>
            <w:r w:rsidRPr="00A24247">
              <w:rPr>
                <w:noProof/>
                <w:lang w:val="sk-SK"/>
              </w:rPr>
              <w:t>menovitým priemerom 7 µm,</w:t>
            </w:r>
            <w:r w:rsidR="00730589">
              <w:rPr>
                <w:noProof/>
                <w:lang w:val="sk-SK"/>
              </w:rPr>
              <w:t xml:space="preserve"> v </w:t>
            </w:r>
            <w:r w:rsidRPr="00A24247">
              <w:rPr>
                <w:noProof/>
                <w:lang w:val="sk-SK"/>
              </w:rPr>
              <w:t>ktorej prevažujú vlákna</w:t>
            </w:r>
            <w:r w:rsidR="00730589">
              <w:rPr>
                <w:noProof/>
                <w:lang w:val="sk-SK"/>
              </w:rPr>
              <w:t xml:space="preserve"> s </w:t>
            </w:r>
            <w:r w:rsidRPr="00A24247">
              <w:rPr>
                <w:noProof/>
                <w:lang w:val="sk-SK"/>
              </w:rPr>
              <w:t>priemerom 6,35 µm alebo viac, ale najviac 7,61 µm</w:t>
            </w:r>
          </w:p>
        </w:tc>
        <w:tc>
          <w:tcPr>
            <w:tcW w:w="0" w:type="auto"/>
            <w:tcBorders>
              <w:top w:val="single" w:sz="4" w:space="0" w:color="auto"/>
              <w:left w:val="single" w:sz="4" w:space="0" w:color="auto"/>
              <w:bottom w:val="single" w:sz="4" w:space="0" w:color="auto"/>
              <w:right w:val="single" w:sz="4" w:space="0" w:color="auto"/>
            </w:tcBorders>
            <w:hideMark/>
          </w:tcPr>
          <w:p w14:paraId="40142BF0" w14:textId="2E3290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E672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CEE96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55829D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FF7B3D" w14:textId="77777777" w:rsidR="00A24247" w:rsidRPr="00A24247" w:rsidRDefault="00A24247" w:rsidP="00906906">
            <w:pPr>
              <w:pStyle w:val="Paragraph"/>
              <w:spacing w:after="0" w:line="240" w:lineRule="auto"/>
              <w:rPr>
                <w:noProof/>
                <w:lang w:val="sk-SK"/>
              </w:rPr>
            </w:pPr>
            <w:r w:rsidRPr="00A24247">
              <w:rPr>
                <w:noProof/>
                <w:lang w:val="sk-SK"/>
              </w:rPr>
              <w:t>0.4848</w:t>
            </w:r>
          </w:p>
        </w:tc>
        <w:tc>
          <w:tcPr>
            <w:tcW w:w="0" w:type="auto"/>
            <w:tcBorders>
              <w:top w:val="single" w:sz="4" w:space="0" w:color="auto"/>
              <w:left w:val="single" w:sz="4" w:space="0" w:color="auto"/>
              <w:bottom w:val="single" w:sz="4" w:space="0" w:color="auto"/>
              <w:right w:val="single" w:sz="4" w:space="0" w:color="auto"/>
            </w:tcBorders>
            <w:hideMark/>
          </w:tcPr>
          <w:p w14:paraId="1527B61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13 00</w:t>
            </w:r>
          </w:p>
        </w:tc>
        <w:tc>
          <w:tcPr>
            <w:tcW w:w="0" w:type="auto"/>
            <w:tcBorders>
              <w:top w:val="single" w:sz="4" w:space="0" w:color="auto"/>
              <w:left w:val="single" w:sz="4" w:space="0" w:color="auto"/>
              <w:bottom w:val="single" w:sz="4" w:space="0" w:color="auto"/>
              <w:right w:val="single" w:sz="4" w:space="0" w:color="auto"/>
            </w:tcBorders>
            <w:hideMark/>
          </w:tcPr>
          <w:p w14:paraId="2F807B0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EFC6EA4" w14:textId="6A05C196" w:rsidR="00A24247" w:rsidRPr="00A24247" w:rsidRDefault="00A24247" w:rsidP="00906906">
            <w:pPr>
              <w:pStyle w:val="Paragraph"/>
              <w:spacing w:after="0" w:line="240" w:lineRule="auto"/>
              <w:rPr>
                <w:noProof/>
                <w:lang w:val="sk-SK"/>
              </w:rPr>
            </w:pPr>
            <w:r w:rsidRPr="00A24247">
              <w:rPr>
                <w:noProof/>
                <w:lang w:val="sk-SK"/>
              </w:rPr>
              <w:t>Priadza</w:t>
            </w:r>
            <w:r w:rsidR="00730589">
              <w:rPr>
                <w:noProof/>
                <w:lang w:val="sk-SK"/>
              </w:rPr>
              <w:t xml:space="preserve"> s </w:t>
            </w:r>
            <w:r w:rsidRPr="00A24247">
              <w:rPr>
                <w:noProof/>
                <w:lang w:val="sk-SK"/>
              </w:rPr>
              <w:t>dĺžkovou hmotnosťou 11 texov alebo jej násobkom (± 7,5</w:t>
            </w:r>
            <w:r>
              <w:rPr>
                <w:noProof/>
                <w:lang w:val="sk-SK"/>
              </w:rPr>
              <w:t> %</w:t>
            </w:r>
            <w:r w:rsidRPr="00A24247">
              <w:rPr>
                <w:noProof/>
                <w:lang w:val="sk-SK"/>
              </w:rPr>
              <w:t>), získaná</w:t>
            </w:r>
            <w:r w:rsidR="00730589">
              <w:rPr>
                <w:noProof/>
                <w:lang w:val="sk-SK"/>
              </w:rPr>
              <w:t xml:space="preserve"> z </w:t>
            </w:r>
            <w:r w:rsidRPr="00A24247">
              <w:rPr>
                <w:noProof/>
                <w:lang w:val="sk-SK"/>
              </w:rPr>
              <w:t>nekonečných vlákien skleného pradiva, obsahujúca 93</w:t>
            </w:r>
            <w:r>
              <w:rPr>
                <w:noProof/>
                <w:lang w:val="sk-SK"/>
              </w:rPr>
              <w:t> %</w:t>
            </w:r>
            <w:r w:rsidRPr="00A24247">
              <w:rPr>
                <w:noProof/>
                <w:lang w:val="sk-SK"/>
              </w:rPr>
              <w:t xml:space="preserve"> hmotnosti alebo viac oxidu kremičitého,</w:t>
            </w:r>
            <w:r w:rsidR="00730589">
              <w:rPr>
                <w:noProof/>
                <w:lang w:val="sk-SK"/>
              </w:rPr>
              <w:t xml:space="preserve"> s </w:t>
            </w:r>
            <w:r w:rsidRPr="00A24247">
              <w:rPr>
                <w:noProof/>
                <w:lang w:val="sk-SK"/>
              </w:rPr>
              <w:t>menovitým priemerom 6 µm alebo 9 µm, neupravovaná</w:t>
            </w:r>
          </w:p>
        </w:tc>
        <w:tc>
          <w:tcPr>
            <w:tcW w:w="0" w:type="auto"/>
            <w:tcBorders>
              <w:top w:val="single" w:sz="4" w:space="0" w:color="auto"/>
              <w:left w:val="single" w:sz="4" w:space="0" w:color="auto"/>
              <w:bottom w:val="single" w:sz="4" w:space="0" w:color="auto"/>
              <w:right w:val="single" w:sz="4" w:space="0" w:color="auto"/>
            </w:tcBorders>
            <w:hideMark/>
          </w:tcPr>
          <w:p w14:paraId="652D8522" w14:textId="41D06A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5957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7B9D8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8346C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496A4E" w14:textId="77777777" w:rsidR="00A24247" w:rsidRPr="00A24247" w:rsidRDefault="00A24247" w:rsidP="00906906">
            <w:pPr>
              <w:pStyle w:val="Paragraph"/>
              <w:spacing w:after="0" w:line="240" w:lineRule="auto"/>
              <w:rPr>
                <w:noProof/>
                <w:lang w:val="sk-SK"/>
              </w:rPr>
            </w:pPr>
            <w:r w:rsidRPr="00A24247">
              <w:rPr>
                <w:noProof/>
                <w:lang w:val="sk-SK"/>
              </w:rPr>
              <w:t>0.2872</w:t>
            </w:r>
          </w:p>
        </w:tc>
        <w:tc>
          <w:tcPr>
            <w:tcW w:w="0" w:type="auto"/>
            <w:tcBorders>
              <w:top w:val="single" w:sz="4" w:space="0" w:color="auto"/>
              <w:left w:val="single" w:sz="4" w:space="0" w:color="auto"/>
              <w:bottom w:val="single" w:sz="4" w:space="0" w:color="auto"/>
              <w:right w:val="single" w:sz="4" w:space="0" w:color="auto"/>
            </w:tcBorders>
            <w:hideMark/>
          </w:tcPr>
          <w:p w14:paraId="6580067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13 00</w:t>
            </w:r>
          </w:p>
        </w:tc>
        <w:tc>
          <w:tcPr>
            <w:tcW w:w="0" w:type="auto"/>
            <w:tcBorders>
              <w:top w:val="single" w:sz="4" w:space="0" w:color="auto"/>
              <w:left w:val="single" w:sz="4" w:space="0" w:color="auto"/>
              <w:bottom w:val="single" w:sz="4" w:space="0" w:color="auto"/>
              <w:right w:val="single" w:sz="4" w:space="0" w:color="auto"/>
            </w:tcBorders>
            <w:hideMark/>
          </w:tcPr>
          <w:p w14:paraId="7B8575D8"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4A06E584" w14:textId="2A27219D" w:rsidR="00A24247" w:rsidRPr="00A24247" w:rsidRDefault="00A24247" w:rsidP="00906906">
            <w:pPr>
              <w:pStyle w:val="Paragraph"/>
              <w:spacing w:after="0" w:line="240" w:lineRule="auto"/>
              <w:rPr>
                <w:noProof/>
                <w:lang w:val="sk-SK"/>
              </w:rPr>
            </w:pPr>
            <w:r w:rsidRPr="00A24247">
              <w:rPr>
                <w:noProof/>
                <w:lang w:val="sk-SK"/>
              </w:rPr>
              <w:t>Sklenený kábel impregnovaný kaučukom alebo plastom, získaný zo sklenených vlákien typu</w:t>
            </w:r>
            <w:r w:rsidR="00730589">
              <w:rPr>
                <w:noProof/>
                <w:lang w:val="sk-SK"/>
              </w:rPr>
              <w:t xml:space="preserve"> K </w:t>
            </w:r>
            <w:r w:rsidRPr="00A24247">
              <w:rPr>
                <w:noProof/>
                <w:lang w:val="sk-SK"/>
              </w:rPr>
              <w:t>alebo U, ktorý sa skladá:</w:t>
            </w:r>
          </w:p>
          <w:tbl>
            <w:tblPr>
              <w:tblStyle w:val="Listdash"/>
              <w:tblW w:w="0" w:type="auto"/>
              <w:tblLook w:val="04A0" w:firstRow="1" w:lastRow="0" w:firstColumn="1" w:lastColumn="0" w:noHBand="0" w:noVBand="1"/>
            </w:tblPr>
            <w:tblGrid>
              <w:gridCol w:w="220"/>
              <w:gridCol w:w="3526"/>
            </w:tblGrid>
            <w:tr w:rsidR="00A24247" w:rsidRPr="00A24247" w14:paraId="0158D3AC" w14:textId="77777777">
              <w:tc>
                <w:tcPr>
                  <w:tcW w:w="0" w:type="auto"/>
                  <w:hideMark/>
                </w:tcPr>
                <w:p w14:paraId="059FD1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274A43" w14:textId="5C401E89" w:rsidR="00A24247" w:rsidRPr="00A24247" w:rsidRDefault="00A24247" w:rsidP="00906906">
                  <w:pPr>
                    <w:pStyle w:val="Paragraph"/>
                    <w:spacing w:after="0" w:line="240" w:lineRule="auto"/>
                    <w:rPr>
                      <w:noProof/>
                      <w:lang w:val="sk-SK"/>
                    </w:rPr>
                  </w:pPr>
                  <w:r w:rsidRPr="00A24247">
                    <w:rPr>
                      <w:noProof/>
                      <w:lang w:val="sk-SK"/>
                    </w:rPr>
                    <w:t>z 9</w:t>
                  </w:r>
                  <w:r>
                    <w:rPr>
                      <w:noProof/>
                      <w:lang w:val="sk-SK"/>
                    </w:rPr>
                    <w:t> %</w:t>
                  </w:r>
                  <w:r w:rsidRPr="00A24247">
                    <w:rPr>
                      <w:noProof/>
                      <w:lang w:val="sk-SK"/>
                    </w:rPr>
                    <w:t xml:space="preserve"> alebo viac, ale najviac 16</w:t>
                  </w:r>
                  <w:r>
                    <w:rPr>
                      <w:noProof/>
                      <w:lang w:val="sk-SK"/>
                    </w:rPr>
                    <w:t> %</w:t>
                  </w:r>
                  <w:r w:rsidRPr="00A24247">
                    <w:rPr>
                      <w:noProof/>
                      <w:lang w:val="sk-SK"/>
                    </w:rPr>
                    <w:t xml:space="preserve"> oxidu horečnatého,</w:t>
                  </w:r>
                </w:p>
              </w:tc>
            </w:tr>
            <w:tr w:rsidR="00A24247" w:rsidRPr="00A24247" w14:paraId="094F7A77" w14:textId="77777777">
              <w:tc>
                <w:tcPr>
                  <w:tcW w:w="0" w:type="auto"/>
                  <w:hideMark/>
                </w:tcPr>
                <w:p w14:paraId="47BD0D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AC9150" w14:textId="21F1DAC1" w:rsidR="00A24247" w:rsidRPr="00A24247" w:rsidRDefault="00A24247" w:rsidP="00906906">
                  <w:pPr>
                    <w:pStyle w:val="Paragraph"/>
                    <w:spacing w:after="0" w:line="240" w:lineRule="auto"/>
                    <w:rPr>
                      <w:noProof/>
                      <w:lang w:val="sk-SK"/>
                    </w:rPr>
                  </w:pPr>
                  <w:r w:rsidRPr="00A24247">
                    <w:rPr>
                      <w:noProof/>
                      <w:lang w:val="sk-SK"/>
                    </w:rPr>
                    <w:t>z 19</w:t>
                  </w:r>
                  <w:r>
                    <w:rPr>
                      <w:noProof/>
                      <w:lang w:val="sk-SK"/>
                    </w:rPr>
                    <w:t> %</w:t>
                  </w:r>
                  <w:r w:rsidRPr="00A24247">
                    <w:rPr>
                      <w:noProof/>
                      <w:lang w:val="sk-SK"/>
                    </w:rPr>
                    <w:t xml:space="preserve"> alebo viac, ale najviac 25</w:t>
                  </w:r>
                  <w:r>
                    <w:rPr>
                      <w:noProof/>
                      <w:lang w:val="sk-SK"/>
                    </w:rPr>
                    <w:t> %</w:t>
                  </w:r>
                  <w:r w:rsidRPr="00A24247">
                    <w:rPr>
                      <w:noProof/>
                      <w:lang w:val="sk-SK"/>
                    </w:rPr>
                    <w:t xml:space="preserve"> oxidu hlinitého,</w:t>
                  </w:r>
                </w:p>
              </w:tc>
            </w:tr>
            <w:tr w:rsidR="00A24247" w:rsidRPr="00A24247" w14:paraId="0F9CCD91" w14:textId="77777777">
              <w:tc>
                <w:tcPr>
                  <w:tcW w:w="0" w:type="auto"/>
                  <w:hideMark/>
                </w:tcPr>
                <w:p w14:paraId="4919D6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558A05" w14:textId="3E5A39D1" w:rsidR="00A24247" w:rsidRPr="00A24247" w:rsidRDefault="00A24247" w:rsidP="00906906">
                  <w:pPr>
                    <w:pStyle w:val="Paragraph"/>
                    <w:spacing w:after="0" w:line="240" w:lineRule="auto"/>
                    <w:rPr>
                      <w:noProof/>
                      <w:lang w:val="sk-SK"/>
                    </w:rPr>
                  </w:pPr>
                  <w:r w:rsidRPr="00A24247">
                    <w:rPr>
                      <w:noProof/>
                      <w:lang w:val="sk-SK"/>
                    </w:rPr>
                    <w:t>z 0</w:t>
                  </w:r>
                  <w:r>
                    <w:rPr>
                      <w:noProof/>
                      <w:lang w:val="sk-SK"/>
                    </w:rPr>
                    <w:t> %</w:t>
                  </w:r>
                  <w:r w:rsidRPr="00A24247">
                    <w:rPr>
                      <w:noProof/>
                      <w:lang w:val="sk-SK"/>
                    </w:rPr>
                    <w:t xml:space="preserve"> alebo viac, ale najviac 2</w:t>
                  </w:r>
                  <w:r>
                    <w:rPr>
                      <w:noProof/>
                      <w:lang w:val="sk-SK"/>
                    </w:rPr>
                    <w:t> %</w:t>
                  </w:r>
                  <w:r w:rsidRPr="00A24247">
                    <w:rPr>
                      <w:noProof/>
                      <w:lang w:val="sk-SK"/>
                    </w:rPr>
                    <w:t xml:space="preserve"> oxidu boritého,</w:t>
                  </w:r>
                </w:p>
              </w:tc>
            </w:tr>
            <w:tr w:rsidR="00A24247" w:rsidRPr="00A24247" w14:paraId="131BDA21" w14:textId="77777777">
              <w:tc>
                <w:tcPr>
                  <w:tcW w:w="0" w:type="auto"/>
                  <w:hideMark/>
                </w:tcPr>
                <w:p w14:paraId="0D86EE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898765" w14:textId="77777777" w:rsidR="00A24247" w:rsidRPr="00A24247" w:rsidRDefault="00A24247" w:rsidP="00906906">
                  <w:pPr>
                    <w:pStyle w:val="Paragraph"/>
                    <w:spacing w:after="0" w:line="240" w:lineRule="auto"/>
                    <w:rPr>
                      <w:noProof/>
                      <w:lang w:val="sk-SK"/>
                    </w:rPr>
                  </w:pPr>
                  <w:r w:rsidRPr="00A24247">
                    <w:rPr>
                      <w:noProof/>
                      <w:lang w:val="sk-SK"/>
                    </w:rPr>
                    <w:t>bez oxidu vápenatého,</w:t>
                  </w:r>
                </w:p>
              </w:tc>
            </w:tr>
          </w:tbl>
          <w:p w14:paraId="2E8BCC73" w14:textId="3A97E6FE" w:rsidR="00A24247" w:rsidRPr="00A24247" w:rsidRDefault="00A24247" w:rsidP="00906906">
            <w:pPr>
              <w:pStyle w:val="Paragraph"/>
              <w:spacing w:after="0" w:line="240" w:lineRule="auto"/>
              <w:rPr>
                <w:noProof/>
                <w:lang w:val="sk-SK"/>
              </w:rPr>
            </w:pPr>
            <w:r w:rsidRPr="00A24247">
              <w:rPr>
                <w:noProof/>
                <w:lang w:val="sk-SK"/>
              </w:rPr>
              <w:t>potiahnutý latexom pozostávajúcim aspoň</w:t>
            </w:r>
            <w:r w:rsidR="00730589">
              <w:rPr>
                <w:noProof/>
                <w:lang w:val="sk-SK"/>
              </w:rPr>
              <w:t xml:space="preserve"> z </w:t>
            </w:r>
            <w:r w:rsidRPr="00A24247">
              <w:rPr>
                <w:noProof/>
                <w:lang w:val="sk-SK"/>
              </w:rPr>
              <w:t>rezorcinolformaldehydovej živice</w:t>
            </w:r>
            <w:r w:rsidR="00730589">
              <w:rPr>
                <w:noProof/>
                <w:lang w:val="sk-SK"/>
              </w:rPr>
              <w:t xml:space="preserve"> a </w:t>
            </w:r>
            <w:r w:rsidRPr="00A24247">
              <w:rPr>
                <w:noProof/>
                <w:lang w:val="sk-SK"/>
              </w:rPr>
              <w:t>chlórsulfónovaného polyetylénu</w:t>
            </w:r>
          </w:p>
        </w:tc>
        <w:tc>
          <w:tcPr>
            <w:tcW w:w="0" w:type="auto"/>
            <w:tcBorders>
              <w:top w:val="single" w:sz="4" w:space="0" w:color="auto"/>
              <w:left w:val="single" w:sz="4" w:space="0" w:color="auto"/>
              <w:bottom w:val="single" w:sz="4" w:space="0" w:color="auto"/>
              <w:right w:val="single" w:sz="4" w:space="0" w:color="auto"/>
            </w:tcBorders>
            <w:hideMark/>
          </w:tcPr>
          <w:p w14:paraId="442F34EA" w14:textId="21AE83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0DC6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805B1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F31163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E3766ED" w14:textId="77777777" w:rsidR="00A24247" w:rsidRPr="00A24247" w:rsidRDefault="00A24247" w:rsidP="00906906">
            <w:pPr>
              <w:pStyle w:val="Paragraph"/>
              <w:spacing w:after="0" w:line="240" w:lineRule="auto"/>
              <w:rPr>
                <w:noProof/>
                <w:lang w:val="sk-SK"/>
              </w:rPr>
            </w:pPr>
            <w:r w:rsidRPr="00A24247">
              <w:rPr>
                <w:noProof/>
                <w:lang w:val="sk-SK"/>
              </w:rPr>
              <w:t>0.4476</w:t>
            </w:r>
          </w:p>
          <w:p w14:paraId="6E746C29" w14:textId="77777777" w:rsidR="00A24247" w:rsidRPr="00A24247" w:rsidRDefault="00A24247" w:rsidP="00906906">
            <w:pPr>
              <w:pStyle w:val="Paragraph"/>
              <w:spacing w:after="0" w:line="240" w:lineRule="auto"/>
              <w:rPr>
                <w:noProof/>
                <w:lang w:val="sk-SK"/>
              </w:rPr>
            </w:pPr>
          </w:p>
          <w:p w14:paraId="0366477A" w14:textId="77777777" w:rsidR="00A24247" w:rsidRPr="00A24247" w:rsidRDefault="00A24247" w:rsidP="00906906">
            <w:pPr>
              <w:pStyle w:val="Paragraph"/>
              <w:spacing w:after="0" w:line="240" w:lineRule="auto"/>
              <w:rPr>
                <w:noProof/>
                <w:lang w:val="sk-SK"/>
              </w:rPr>
            </w:pPr>
          </w:p>
          <w:p w14:paraId="05D0BA10" w14:textId="77777777" w:rsidR="00A24247" w:rsidRPr="00A24247" w:rsidRDefault="00A24247" w:rsidP="00906906">
            <w:pPr>
              <w:pStyle w:val="Paragraph"/>
              <w:spacing w:after="0" w:line="240" w:lineRule="auto"/>
              <w:rPr>
                <w:noProof/>
                <w:lang w:val="sk-SK"/>
              </w:rPr>
            </w:pPr>
          </w:p>
          <w:p w14:paraId="337EA7C5" w14:textId="77777777" w:rsidR="00A24247" w:rsidRPr="00A24247" w:rsidRDefault="00A24247" w:rsidP="00906906">
            <w:pPr>
              <w:pStyle w:val="Paragraph"/>
              <w:spacing w:after="0" w:line="240" w:lineRule="auto"/>
              <w:rPr>
                <w:noProof/>
                <w:lang w:val="sk-SK"/>
              </w:rPr>
            </w:pPr>
          </w:p>
          <w:p w14:paraId="1CF6EDA3" w14:textId="77777777" w:rsidR="00A24247" w:rsidRPr="00A24247" w:rsidRDefault="00A24247" w:rsidP="00906906">
            <w:pPr>
              <w:pStyle w:val="Paragraph"/>
              <w:spacing w:after="0" w:line="240" w:lineRule="auto"/>
              <w:rPr>
                <w:noProof/>
                <w:lang w:val="sk-SK"/>
              </w:rPr>
            </w:pPr>
          </w:p>
          <w:p w14:paraId="48073B1D" w14:textId="77777777" w:rsidR="00A24247" w:rsidRPr="00A24247" w:rsidRDefault="00A24247" w:rsidP="00906906">
            <w:pPr>
              <w:pStyle w:val="Paragraph"/>
              <w:spacing w:after="0" w:line="240" w:lineRule="auto"/>
              <w:rPr>
                <w:noProof/>
                <w:lang w:val="sk-SK"/>
              </w:rPr>
            </w:pPr>
          </w:p>
          <w:p w14:paraId="5873AA8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6161C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61 00</w:t>
            </w:r>
          </w:p>
          <w:p w14:paraId="7AF097E8" w14:textId="77777777" w:rsidR="00A24247" w:rsidRPr="00A24247" w:rsidRDefault="00A24247" w:rsidP="00906906">
            <w:pPr>
              <w:pStyle w:val="Paragraph"/>
              <w:spacing w:after="0" w:line="240" w:lineRule="auto"/>
              <w:jc w:val="right"/>
              <w:rPr>
                <w:noProof/>
                <w:lang w:val="sk-SK"/>
              </w:rPr>
            </w:pPr>
            <w:r w:rsidRPr="00A24247">
              <w:rPr>
                <w:noProof/>
                <w:lang w:val="sk-SK"/>
              </w:rPr>
              <w:t>ex 7019 61 00</w:t>
            </w:r>
          </w:p>
          <w:p w14:paraId="7B009B36" w14:textId="77777777" w:rsidR="00A24247" w:rsidRPr="00A24247" w:rsidRDefault="00A24247" w:rsidP="00906906">
            <w:pPr>
              <w:pStyle w:val="Paragraph"/>
              <w:spacing w:after="0" w:line="240" w:lineRule="auto"/>
              <w:jc w:val="right"/>
              <w:rPr>
                <w:noProof/>
                <w:lang w:val="sk-SK"/>
              </w:rPr>
            </w:pPr>
            <w:r w:rsidRPr="00A24247">
              <w:rPr>
                <w:noProof/>
                <w:lang w:val="sk-SK"/>
              </w:rPr>
              <w:t>ex 7019 65 00</w:t>
            </w:r>
          </w:p>
          <w:p w14:paraId="614F513D" w14:textId="77777777" w:rsidR="00A24247" w:rsidRPr="00A24247" w:rsidRDefault="00A24247" w:rsidP="00906906">
            <w:pPr>
              <w:pStyle w:val="Paragraph"/>
              <w:spacing w:after="0" w:line="240" w:lineRule="auto"/>
              <w:jc w:val="right"/>
              <w:rPr>
                <w:noProof/>
                <w:lang w:val="sk-SK"/>
              </w:rPr>
            </w:pPr>
            <w:r w:rsidRPr="00A24247">
              <w:rPr>
                <w:noProof/>
                <w:lang w:val="sk-SK"/>
              </w:rPr>
              <w:t>ex 7019 65 00</w:t>
            </w:r>
          </w:p>
          <w:p w14:paraId="3AEC7D48" w14:textId="77777777" w:rsidR="00A24247" w:rsidRPr="00A24247" w:rsidRDefault="00A24247" w:rsidP="00906906">
            <w:pPr>
              <w:pStyle w:val="Paragraph"/>
              <w:spacing w:after="0" w:line="240" w:lineRule="auto"/>
              <w:jc w:val="right"/>
              <w:rPr>
                <w:noProof/>
                <w:lang w:val="sk-SK"/>
              </w:rPr>
            </w:pPr>
            <w:r w:rsidRPr="00A24247">
              <w:rPr>
                <w:noProof/>
                <w:lang w:val="sk-SK"/>
              </w:rPr>
              <w:t>ex 7019 66 00</w:t>
            </w:r>
          </w:p>
          <w:p w14:paraId="1D8F111E" w14:textId="77777777" w:rsidR="00A24247" w:rsidRPr="00A24247" w:rsidRDefault="00A24247" w:rsidP="00906906">
            <w:pPr>
              <w:pStyle w:val="Paragraph"/>
              <w:spacing w:after="0" w:line="240" w:lineRule="auto"/>
              <w:jc w:val="right"/>
              <w:rPr>
                <w:noProof/>
                <w:lang w:val="sk-SK"/>
              </w:rPr>
            </w:pPr>
            <w:r w:rsidRPr="00A24247">
              <w:rPr>
                <w:noProof/>
                <w:lang w:val="sk-SK"/>
              </w:rPr>
              <w:t>ex 7019 66 00</w:t>
            </w:r>
          </w:p>
          <w:p w14:paraId="14907D33" w14:textId="77777777" w:rsidR="00A24247" w:rsidRPr="00A24247" w:rsidRDefault="00A24247" w:rsidP="00906906">
            <w:pPr>
              <w:pStyle w:val="Paragraph"/>
              <w:spacing w:after="0" w:line="240" w:lineRule="auto"/>
              <w:jc w:val="right"/>
              <w:rPr>
                <w:noProof/>
                <w:lang w:val="sk-SK"/>
              </w:rPr>
            </w:pPr>
            <w:r w:rsidRPr="00A24247">
              <w:rPr>
                <w:noProof/>
                <w:lang w:val="sk-SK"/>
              </w:rPr>
              <w:t>ex 7019 90 00</w:t>
            </w:r>
          </w:p>
          <w:p w14:paraId="061FC414" w14:textId="77777777" w:rsidR="00A24247" w:rsidRPr="00A24247" w:rsidRDefault="00A24247" w:rsidP="00906906">
            <w:pPr>
              <w:pStyle w:val="Paragraph"/>
              <w:spacing w:after="0" w:line="240" w:lineRule="auto"/>
              <w:jc w:val="right"/>
              <w:rPr>
                <w:noProof/>
                <w:lang w:val="sk-SK"/>
              </w:rPr>
            </w:pPr>
            <w:r w:rsidRPr="00A24247">
              <w:rPr>
                <w:noProof/>
                <w:lang w:val="sk-SK"/>
              </w:rPr>
              <w:t>ex 7019 90 00</w:t>
            </w:r>
          </w:p>
        </w:tc>
        <w:tc>
          <w:tcPr>
            <w:tcW w:w="0" w:type="auto"/>
            <w:tcBorders>
              <w:top w:val="single" w:sz="4" w:space="0" w:color="auto"/>
              <w:left w:val="single" w:sz="4" w:space="0" w:color="auto"/>
              <w:bottom w:val="single" w:sz="4" w:space="0" w:color="auto"/>
              <w:right w:val="single" w:sz="4" w:space="0" w:color="auto"/>
            </w:tcBorders>
            <w:hideMark/>
          </w:tcPr>
          <w:p w14:paraId="0BB1EFBC" w14:textId="77777777" w:rsidR="00A24247" w:rsidRPr="00A24247" w:rsidRDefault="00A24247" w:rsidP="00906906">
            <w:pPr>
              <w:pStyle w:val="Paragraph"/>
              <w:spacing w:after="0" w:line="240" w:lineRule="auto"/>
              <w:jc w:val="center"/>
              <w:rPr>
                <w:noProof/>
                <w:lang w:val="sk-SK"/>
              </w:rPr>
            </w:pPr>
            <w:r w:rsidRPr="00A24247">
              <w:rPr>
                <w:noProof/>
                <w:lang w:val="sk-SK"/>
              </w:rPr>
              <w:t>11</w:t>
            </w:r>
          </w:p>
          <w:p w14:paraId="4446C92D" w14:textId="77777777" w:rsidR="00A24247" w:rsidRPr="00A24247" w:rsidRDefault="00A24247" w:rsidP="00906906">
            <w:pPr>
              <w:pStyle w:val="Paragraph"/>
              <w:spacing w:after="0" w:line="240" w:lineRule="auto"/>
              <w:jc w:val="center"/>
              <w:rPr>
                <w:noProof/>
                <w:lang w:val="sk-SK"/>
              </w:rPr>
            </w:pPr>
            <w:r w:rsidRPr="00A24247">
              <w:rPr>
                <w:noProof/>
                <w:lang w:val="sk-SK"/>
              </w:rPr>
              <w:t>19</w:t>
            </w:r>
          </w:p>
          <w:p w14:paraId="6AA0A0EE" w14:textId="77777777" w:rsidR="00A24247" w:rsidRPr="00A24247" w:rsidRDefault="00A24247" w:rsidP="00906906">
            <w:pPr>
              <w:pStyle w:val="Paragraph"/>
              <w:spacing w:after="0" w:line="240" w:lineRule="auto"/>
              <w:jc w:val="center"/>
              <w:rPr>
                <w:noProof/>
                <w:lang w:val="sk-SK"/>
              </w:rPr>
            </w:pPr>
            <w:r w:rsidRPr="00A24247">
              <w:rPr>
                <w:noProof/>
                <w:lang w:val="sk-SK"/>
              </w:rPr>
              <w:t>11</w:t>
            </w:r>
          </w:p>
          <w:p w14:paraId="2F4AC5A5" w14:textId="77777777" w:rsidR="00A24247" w:rsidRPr="00A24247" w:rsidRDefault="00A24247" w:rsidP="00906906">
            <w:pPr>
              <w:pStyle w:val="Paragraph"/>
              <w:spacing w:after="0" w:line="240" w:lineRule="auto"/>
              <w:jc w:val="center"/>
              <w:rPr>
                <w:noProof/>
                <w:lang w:val="sk-SK"/>
              </w:rPr>
            </w:pPr>
            <w:r w:rsidRPr="00A24247">
              <w:rPr>
                <w:noProof/>
                <w:lang w:val="sk-SK"/>
              </w:rPr>
              <w:t>19</w:t>
            </w:r>
          </w:p>
          <w:p w14:paraId="628D1618" w14:textId="77777777" w:rsidR="00A24247" w:rsidRPr="00A24247" w:rsidRDefault="00A24247" w:rsidP="00906906">
            <w:pPr>
              <w:pStyle w:val="Paragraph"/>
              <w:spacing w:after="0" w:line="240" w:lineRule="auto"/>
              <w:jc w:val="center"/>
              <w:rPr>
                <w:noProof/>
                <w:lang w:val="sk-SK"/>
              </w:rPr>
            </w:pPr>
            <w:r w:rsidRPr="00A24247">
              <w:rPr>
                <w:noProof/>
                <w:lang w:val="sk-SK"/>
              </w:rPr>
              <w:t>11</w:t>
            </w:r>
          </w:p>
          <w:p w14:paraId="599577AD" w14:textId="77777777" w:rsidR="00A24247" w:rsidRPr="00A24247" w:rsidRDefault="00A24247" w:rsidP="00906906">
            <w:pPr>
              <w:pStyle w:val="Paragraph"/>
              <w:spacing w:after="0" w:line="240" w:lineRule="auto"/>
              <w:jc w:val="center"/>
              <w:rPr>
                <w:noProof/>
                <w:lang w:val="sk-SK"/>
              </w:rPr>
            </w:pPr>
            <w:r w:rsidRPr="00A24247">
              <w:rPr>
                <w:noProof/>
                <w:lang w:val="sk-SK"/>
              </w:rPr>
              <w:t>19</w:t>
            </w:r>
          </w:p>
          <w:p w14:paraId="561D0356" w14:textId="77777777" w:rsidR="00A24247" w:rsidRPr="00A24247" w:rsidRDefault="00A24247" w:rsidP="00906906">
            <w:pPr>
              <w:pStyle w:val="Paragraph"/>
              <w:spacing w:after="0" w:line="240" w:lineRule="auto"/>
              <w:jc w:val="center"/>
              <w:rPr>
                <w:noProof/>
                <w:lang w:val="sk-SK"/>
              </w:rPr>
            </w:pPr>
            <w:r w:rsidRPr="00A24247">
              <w:rPr>
                <w:noProof/>
                <w:lang w:val="sk-SK"/>
              </w:rPr>
              <w:t>11</w:t>
            </w:r>
          </w:p>
          <w:p w14:paraId="3215CBC4" w14:textId="77777777" w:rsidR="00A24247" w:rsidRPr="00A24247" w:rsidRDefault="00A24247" w:rsidP="00906906">
            <w:pPr>
              <w:pStyle w:val="Paragraph"/>
              <w:spacing w:after="0" w:line="240" w:lineRule="auto"/>
              <w:jc w:val="center"/>
              <w:rPr>
                <w:noProof/>
                <w:lang w:val="sk-SK"/>
              </w:rPr>
            </w:pPr>
            <w:r w:rsidRPr="00A24247">
              <w:rPr>
                <w:noProof/>
                <w:lang w:val="sk-SK"/>
              </w:rPr>
              <w:t>19</w:t>
            </w:r>
          </w:p>
        </w:tc>
        <w:tc>
          <w:tcPr>
            <w:tcW w:w="0" w:type="auto"/>
            <w:tcBorders>
              <w:top w:val="single" w:sz="4" w:space="0" w:color="auto"/>
              <w:left w:val="single" w:sz="4" w:space="0" w:color="auto"/>
              <w:bottom w:val="nil"/>
              <w:right w:val="single" w:sz="4" w:space="0" w:color="auto"/>
            </w:tcBorders>
          </w:tcPr>
          <w:p w14:paraId="0936E9A9" w14:textId="37D4FD16" w:rsidR="00A24247" w:rsidRPr="00A24247" w:rsidRDefault="00A24247" w:rsidP="00906906">
            <w:pPr>
              <w:pStyle w:val="Paragraph"/>
              <w:spacing w:after="0" w:line="240" w:lineRule="auto"/>
              <w:rPr>
                <w:noProof/>
                <w:lang w:val="sk-SK"/>
              </w:rPr>
            </w:pPr>
            <w:r w:rsidRPr="00A24247">
              <w:rPr>
                <w:noProof/>
                <w:lang w:val="sk-SK"/>
              </w:rPr>
              <w:t>Tkaniny</w:t>
            </w:r>
            <w:r w:rsidR="00730589">
              <w:rPr>
                <w:noProof/>
                <w:lang w:val="sk-SK"/>
              </w:rPr>
              <w:t xml:space="preserve"> z </w:t>
            </w:r>
            <w:r w:rsidRPr="00A24247">
              <w:rPr>
                <w:noProof/>
                <w:lang w:val="sk-SK"/>
              </w:rPr>
              <w:t>prameňov, impregnované epoxidovou živicou,</w:t>
            </w:r>
            <w:r w:rsidR="00730589">
              <w:rPr>
                <w:noProof/>
                <w:lang w:val="sk-SK"/>
              </w:rPr>
              <w:t xml:space="preserve"> s </w:t>
            </w:r>
            <w:r w:rsidRPr="00A24247">
              <w:rPr>
                <w:noProof/>
                <w:lang w:val="sk-SK"/>
              </w:rPr>
              <w:t>koeficientom tepelnej rozťažnosti medzi 30°C</w:t>
            </w:r>
            <w:r w:rsidR="00730589">
              <w:rPr>
                <w:noProof/>
                <w:lang w:val="sk-SK"/>
              </w:rPr>
              <w:t xml:space="preserve"> a </w:t>
            </w:r>
            <w:r w:rsidRPr="00A24247">
              <w:rPr>
                <w:noProof/>
                <w:lang w:val="sk-SK"/>
              </w:rPr>
              <w:t>120°C (stanovené podľa metódy IPC-TM-650):</w:t>
            </w:r>
          </w:p>
          <w:tbl>
            <w:tblPr>
              <w:tblStyle w:val="Listdash"/>
              <w:tblW w:w="0" w:type="auto"/>
              <w:tblLook w:val="04A0" w:firstRow="1" w:lastRow="0" w:firstColumn="1" w:lastColumn="0" w:noHBand="0" w:noVBand="1"/>
            </w:tblPr>
            <w:tblGrid>
              <w:gridCol w:w="220"/>
              <w:gridCol w:w="3586"/>
            </w:tblGrid>
            <w:tr w:rsidR="00A24247" w:rsidRPr="00A24247" w14:paraId="71DD84E2" w14:textId="77777777">
              <w:tc>
                <w:tcPr>
                  <w:tcW w:w="0" w:type="auto"/>
                  <w:hideMark/>
                </w:tcPr>
                <w:p w14:paraId="1AAEA8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830181" w14:textId="4893F81A" w:rsidR="00A24247" w:rsidRPr="00A24247" w:rsidRDefault="00A24247" w:rsidP="00906906">
                  <w:pPr>
                    <w:pStyle w:val="Paragraph"/>
                    <w:spacing w:after="0" w:line="240" w:lineRule="auto"/>
                    <w:rPr>
                      <w:noProof/>
                      <w:lang w:val="sk-SK"/>
                    </w:rPr>
                  </w:pPr>
                  <w:r w:rsidRPr="00A24247">
                    <w:rPr>
                      <w:noProof/>
                      <w:lang w:val="sk-SK"/>
                    </w:rPr>
                    <w:t>10 ppm na °C alebo viac, ale najviac 12 ppm na °C na dĺžku</w:t>
                  </w:r>
                  <w:r w:rsidR="00730589">
                    <w:rPr>
                      <w:noProof/>
                      <w:lang w:val="sk-SK"/>
                    </w:rPr>
                    <w:t xml:space="preserve"> a </w:t>
                  </w:r>
                  <w:r w:rsidRPr="00A24247">
                    <w:rPr>
                      <w:noProof/>
                      <w:lang w:val="sk-SK"/>
                    </w:rPr>
                    <w:t>šírku, a</w:t>
                  </w:r>
                </w:p>
              </w:tc>
            </w:tr>
            <w:tr w:rsidR="00A24247" w:rsidRPr="00A24247" w14:paraId="0DE3F38A" w14:textId="77777777">
              <w:tc>
                <w:tcPr>
                  <w:tcW w:w="0" w:type="auto"/>
                  <w:hideMark/>
                </w:tcPr>
                <w:p w14:paraId="5A3FB5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2F7D3A" w14:textId="2E270C12" w:rsidR="00A24247" w:rsidRPr="00A24247" w:rsidRDefault="00A24247" w:rsidP="00906906">
                  <w:pPr>
                    <w:pStyle w:val="Paragraph"/>
                    <w:spacing w:after="0" w:line="240" w:lineRule="auto"/>
                    <w:rPr>
                      <w:noProof/>
                      <w:lang w:val="sk-SK"/>
                    </w:rPr>
                  </w:pPr>
                  <w:r w:rsidRPr="00A24247">
                    <w:rPr>
                      <w:noProof/>
                      <w:lang w:val="sk-SK"/>
                    </w:rPr>
                    <w:t>20 ppm na °C alebo viac, ale najviac 30 ppm na °C na hrúbku,</w:t>
                  </w:r>
                  <w:r w:rsidR="00730589">
                    <w:rPr>
                      <w:noProof/>
                      <w:lang w:val="sk-SK"/>
                    </w:rPr>
                    <w:t xml:space="preserve"> s </w:t>
                  </w:r>
                  <w:r w:rsidRPr="00A24247">
                    <w:rPr>
                      <w:noProof/>
                      <w:lang w:val="sk-SK"/>
                    </w:rPr>
                    <w:t>teplotou prechodu skla 152°C alebo viac, ale najviac 153°C (stanovené podľa metódy IPC-TM-650)</w:t>
                  </w:r>
                </w:p>
              </w:tc>
            </w:tr>
          </w:tbl>
          <w:p w14:paraId="7D02A3F6" w14:textId="77777777" w:rsidR="00A24247" w:rsidRPr="00A24247" w:rsidRDefault="00A24247" w:rsidP="00906906">
            <w:pPr>
              <w:pStyle w:val="Paragraph"/>
              <w:spacing w:after="0" w:line="240" w:lineRule="auto"/>
              <w:rPr>
                <w:noProof/>
                <w:lang w:val="sk-SK"/>
              </w:rPr>
            </w:pPr>
          </w:p>
          <w:p w14:paraId="6959025C" w14:textId="77777777" w:rsidR="00A24247" w:rsidRPr="00A24247" w:rsidRDefault="00A24247" w:rsidP="00906906">
            <w:pPr>
              <w:pStyle w:val="Paragraph"/>
              <w:spacing w:after="0" w:line="240" w:lineRule="auto"/>
              <w:rPr>
                <w:noProof/>
                <w:lang w:val="sk-SK"/>
              </w:rPr>
            </w:pPr>
          </w:p>
          <w:p w14:paraId="16BC7624" w14:textId="77777777" w:rsidR="00A24247" w:rsidRPr="00A24247" w:rsidRDefault="00A24247" w:rsidP="00906906">
            <w:pPr>
              <w:pStyle w:val="Paragraph"/>
              <w:spacing w:after="0" w:line="240" w:lineRule="auto"/>
              <w:rPr>
                <w:noProof/>
                <w:lang w:val="sk-SK"/>
              </w:rPr>
            </w:pPr>
          </w:p>
          <w:p w14:paraId="570CFA13" w14:textId="77777777" w:rsidR="00A24247" w:rsidRPr="00A24247" w:rsidRDefault="00A24247" w:rsidP="00906906">
            <w:pPr>
              <w:pStyle w:val="Paragraph"/>
              <w:spacing w:after="0" w:line="240" w:lineRule="auto"/>
              <w:rPr>
                <w:noProof/>
                <w:lang w:val="sk-SK"/>
              </w:rPr>
            </w:pPr>
          </w:p>
          <w:p w14:paraId="27E2912E" w14:textId="77777777" w:rsidR="00A24247" w:rsidRPr="00A24247" w:rsidRDefault="00A24247" w:rsidP="00906906">
            <w:pPr>
              <w:pStyle w:val="Paragraph"/>
              <w:spacing w:after="0" w:line="240" w:lineRule="auto"/>
              <w:rPr>
                <w:noProof/>
                <w:lang w:val="sk-SK"/>
              </w:rPr>
            </w:pPr>
          </w:p>
          <w:p w14:paraId="39E8693A" w14:textId="77777777" w:rsidR="00A24247" w:rsidRPr="00A24247" w:rsidRDefault="00A24247" w:rsidP="00906906">
            <w:pPr>
              <w:pStyle w:val="Paragraph"/>
              <w:spacing w:after="0" w:line="240" w:lineRule="auto"/>
              <w:rPr>
                <w:noProof/>
                <w:lang w:val="sk-SK"/>
              </w:rPr>
            </w:pPr>
          </w:p>
          <w:p w14:paraId="2419B5E8" w14:textId="77777777" w:rsidR="00A24247" w:rsidRPr="00A24247" w:rsidRDefault="00A24247" w:rsidP="00906906">
            <w:pPr>
              <w:pStyle w:val="Paragraph"/>
              <w:spacing w:after="0" w:line="240" w:lineRule="auto"/>
              <w:rPr>
                <w:noProof/>
                <w:lang w:val="sk-SK"/>
              </w:rPr>
            </w:pPr>
          </w:p>
          <w:p w14:paraId="096444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6B6C711" w14:textId="4E5F54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CFFC360" w14:textId="77777777" w:rsidR="00A24247" w:rsidRPr="00A24247" w:rsidRDefault="00A24247" w:rsidP="00906906">
            <w:pPr>
              <w:pStyle w:val="Paragraph"/>
              <w:spacing w:after="0" w:line="240" w:lineRule="auto"/>
              <w:rPr>
                <w:noProof/>
                <w:lang w:val="sk-SK"/>
              </w:rPr>
            </w:pPr>
          </w:p>
          <w:p w14:paraId="4AF6F871" w14:textId="77777777" w:rsidR="00A24247" w:rsidRPr="00A24247" w:rsidRDefault="00A24247" w:rsidP="00906906">
            <w:pPr>
              <w:pStyle w:val="Paragraph"/>
              <w:spacing w:after="0" w:line="240" w:lineRule="auto"/>
              <w:rPr>
                <w:noProof/>
                <w:lang w:val="sk-SK"/>
              </w:rPr>
            </w:pPr>
          </w:p>
          <w:p w14:paraId="7FA5D439" w14:textId="77777777" w:rsidR="00A24247" w:rsidRPr="00A24247" w:rsidRDefault="00A24247" w:rsidP="00906906">
            <w:pPr>
              <w:pStyle w:val="Paragraph"/>
              <w:spacing w:after="0" w:line="240" w:lineRule="auto"/>
              <w:rPr>
                <w:noProof/>
                <w:lang w:val="sk-SK"/>
              </w:rPr>
            </w:pPr>
          </w:p>
          <w:p w14:paraId="17CB925C" w14:textId="77777777" w:rsidR="00A24247" w:rsidRPr="00A24247" w:rsidRDefault="00A24247" w:rsidP="00906906">
            <w:pPr>
              <w:pStyle w:val="Paragraph"/>
              <w:spacing w:after="0" w:line="240" w:lineRule="auto"/>
              <w:rPr>
                <w:noProof/>
                <w:lang w:val="sk-SK"/>
              </w:rPr>
            </w:pPr>
          </w:p>
          <w:p w14:paraId="77BA8C70" w14:textId="77777777" w:rsidR="00A24247" w:rsidRPr="00A24247" w:rsidRDefault="00A24247" w:rsidP="00906906">
            <w:pPr>
              <w:pStyle w:val="Paragraph"/>
              <w:spacing w:after="0" w:line="240" w:lineRule="auto"/>
              <w:rPr>
                <w:noProof/>
                <w:lang w:val="sk-SK"/>
              </w:rPr>
            </w:pPr>
          </w:p>
          <w:p w14:paraId="4AAAADA8" w14:textId="77777777" w:rsidR="00A24247" w:rsidRPr="00A24247" w:rsidRDefault="00A24247" w:rsidP="00906906">
            <w:pPr>
              <w:pStyle w:val="Paragraph"/>
              <w:spacing w:after="0" w:line="240" w:lineRule="auto"/>
              <w:rPr>
                <w:noProof/>
                <w:lang w:val="sk-SK"/>
              </w:rPr>
            </w:pPr>
          </w:p>
          <w:p w14:paraId="10D4E15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1D6BD19" w14:textId="77777777" w:rsidR="00A24247" w:rsidRPr="00A24247" w:rsidRDefault="00A24247" w:rsidP="00906906">
            <w:pPr>
              <w:pStyle w:val="Paragraph"/>
              <w:spacing w:after="0" w:line="240" w:lineRule="auto"/>
              <w:rPr>
                <w:noProof/>
                <w:lang w:val="sk-SK"/>
              </w:rPr>
            </w:pPr>
            <w:r w:rsidRPr="00A24247">
              <w:rPr>
                <w:noProof/>
                <w:lang w:val="sk-SK"/>
              </w:rPr>
              <w:t>-</w:t>
            </w:r>
          </w:p>
          <w:p w14:paraId="36213BC7" w14:textId="77777777" w:rsidR="00A24247" w:rsidRPr="00A24247" w:rsidRDefault="00A24247" w:rsidP="00906906">
            <w:pPr>
              <w:pStyle w:val="Paragraph"/>
              <w:spacing w:after="0" w:line="240" w:lineRule="auto"/>
              <w:rPr>
                <w:noProof/>
                <w:lang w:val="sk-SK"/>
              </w:rPr>
            </w:pPr>
          </w:p>
          <w:p w14:paraId="33FF1703" w14:textId="77777777" w:rsidR="00A24247" w:rsidRPr="00A24247" w:rsidRDefault="00A24247" w:rsidP="00906906">
            <w:pPr>
              <w:pStyle w:val="Paragraph"/>
              <w:spacing w:after="0" w:line="240" w:lineRule="auto"/>
              <w:rPr>
                <w:noProof/>
                <w:lang w:val="sk-SK"/>
              </w:rPr>
            </w:pPr>
          </w:p>
          <w:p w14:paraId="5C22A023" w14:textId="77777777" w:rsidR="00A24247" w:rsidRPr="00A24247" w:rsidRDefault="00A24247" w:rsidP="00906906">
            <w:pPr>
              <w:pStyle w:val="Paragraph"/>
              <w:spacing w:after="0" w:line="240" w:lineRule="auto"/>
              <w:rPr>
                <w:noProof/>
                <w:lang w:val="sk-SK"/>
              </w:rPr>
            </w:pPr>
          </w:p>
          <w:p w14:paraId="37663495" w14:textId="77777777" w:rsidR="00A24247" w:rsidRPr="00A24247" w:rsidRDefault="00A24247" w:rsidP="00906906">
            <w:pPr>
              <w:pStyle w:val="Paragraph"/>
              <w:spacing w:after="0" w:line="240" w:lineRule="auto"/>
              <w:rPr>
                <w:noProof/>
                <w:lang w:val="sk-SK"/>
              </w:rPr>
            </w:pPr>
          </w:p>
          <w:p w14:paraId="66FC181C" w14:textId="77777777" w:rsidR="00A24247" w:rsidRPr="00A24247" w:rsidRDefault="00A24247" w:rsidP="00906906">
            <w:pPr>
              <w:pStyle w:val="Paragraph"/>
              <w:spacing w:after="0" w:line="240" w:lineRule="auto"/>
              <w:rPr>
                <w:noProof/>
                <w:lang w:val="sk-SK"/>
              </w:rPr>
            </w:pPr>
          </w:p>
          <w:p w14:paraId="7035DE29" w14:textId="77777777" w:rsidR="00A24247" w:rsidRPr="00A24247" w:rsidRDefault="00A24247" w:rsidP="00906906">
            <w:pPr>
              <w:pStyle w:val="Paragraph"/>
              <w:spacing w:after="0" w:line="240" w:lineRule="auto"/>
              <w:rPr>
                <w:noProof/>
                <w:lang w:val="sk-SK"/>
              </w:rPr>
            </w:pPr>
          </w:p>
          <w:p w14:paraId="5D98ABA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4FD0625"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9E19E4C" w14:textId="77777777" w:rsidR="00A24247" w:rsidRPr="00A24247" w:rsidRDefault="00A24247" w:rsidP="00906906">
            <w:pPr>
              <w:pStyle w:val="Paragraph"/>
              <w:spacing w:after="0" w:line="240" w:lineRule="auto"/>
              <w:rPr>
                <w:noProof/>
                <w:lang w:val="sk-SK"/>
              </w:rPr>
            </w:pPr>
          </w:p>
          <w:p w14:paraId="1F828FD2" w14:textId="77777777" w:rsidR="00A24247" w:rsidRPr="00A24247" w:rsidRDefault="00A24247" w:rsidP="00906906">
            <w:pPr>
              <w:pStyle w:val="Paragraph"/>
              <w:spacing w:after="0" w:line="240" w:lineRule="auto"/>
              <w:rPr>
                <w:noProof/>
                <w:lang w:val="sk-SK"/>
              </w:rPr>
            </w:pPr>
          </w:p>
          <w:p w14:paraId="6ED42654" w14:textId="77777777" w:rsidR="00A24247" w:rsidRPr="00A24247" w:rsidRDefault="00A24247" w:rsidP="00906906">
            <w:pPr>
              <w:pStyle w:val="Paragraph"/>
              <w:spacing w:after="0" w:line="240" w:lineRule="auto"/>
              <w:rPr>
                <w:noProof/>
                <w:lang w:val="sk-SK"/>
              </w:rPr>
            </w:pPr>
          </w:p>
          <w:p w14:paraId="5BCF69D0" w14:textId="77777777" w:rsidR="00A24247" w:rsidRPr="00A24247" w:rsidRDefault="00A24247" w:rsidP="00906906">
            <w:pPr>
              <w:pStyle w:val="Paragraph"/>
              <w:spacing w:after="0" w:line="240" w:lineRule="auto"/>
              <w:rPr>
                <w:noProof/>
                <w:lang w:val="sk-SK"/>
              </w:rPr>
            </w:pPr>
          </w:p>
          <w:p w14:paraId="3F1B2FCC" w14:textId="77777777" w:rsidR="00A24247" w:rsidRPr="00A24247" w:rsidRDefault="00A24247" w:rsidP="00906906">
            <w:pPr>
              <w:pStyle w:val="Paragraph"/>
              <w:spacing w:after="0" w:line="240" w:lineRule="auto"/>
              <w:rPr>
                <w:noProof/>
                <w:lang w:val="sk-SK"/>
              </w:rPr>
            </w:pPr>
          </w:p>
          <w:p w14:paraId="110579C8" w14:textId="77777777" w:rsidR="00A24247" w:rsidRPr="00A24247" w:rsidRDefault="00A24247" w:rsidP="00906906">
            <w:pPr>
              <w:pStyle w:val="Paragraph"/>
              <w:spacing w:after="0" w:line="240" w:lineRule="auto"/>
              <w:rPr>
                <w:noProof/>
                <w:lang w:val="sk-SK"/>
              </w:rPr>
            </w:pPr>
          </w:p>
          <w:p w14:paraId="1A1DAAE0" w14:textId="77777777" w:rsidR="00A24247" w:rsidRPr="00A24247" w:rsidRDefault="00A24247" w:rsidP="00906906">
            <w:pPr>
              <w:pStyle w:val="Paragraph"/>
              <w:spacing w:after="0" w:line="240" w:lineRule="auto"/>
              <w:rPr>
                <w:noProof/>
                <w:lang w:val="sk-SK"/>
              </w:rPr>
            </w:pPr>
          </w:p>
        </w:tc>
      </w:tr>
      <w:tr w:rsidR="00A24247" w:rsidRPr="00A24247" w14:paraId="77E8FF3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92DF05C" w14:textId="77777777" w:rsidR="00A24247" w:rsidRPr="00A24247" w:rsidRDefault="00A24247" w:rsidP="00906906">
            <w:pPr>
              <w:pStyle w:val="Paragraph"/>
              <w:spacing w:after="0" w:line="240" w:lineRule="auto"/>
              <w:rPr>
                <w:noProof/>
                <w:lang w:val="sk-SK"/>
              </w:rPr>
            </w:pPr>
            <w:r w:rsidRPr="00A24247">
              <w:rPr>
                <w:noProof/>
                <w:lang w:val="sk-SK"/>
              </w:rPr>
              <w:t>0.7056</w:t>
            </w:r>
          </w:p>
          <w:p w14:paraId="126AABB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149C74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61 00</w:t>
            </w:r>
          </w:p>
          <w:p w14:paraId="266F7D36" w14:textId="77777777" w:rsidR="00A24247" w:rsidRPr="00A24247" w:rsidRDefault="00A24247" w:rsidP="00906906">
            <w:pPr>
              <w:pStyle w:val="Paragraph"/>
              <w:spacing w:after="0" w:line="240" w:lineRule="auto"/>
              <w:jc w:val="right"/>
              <w:rPr>
                <w:noProof/>
                <w:lang w:val="sk-SK"/>
              </w:rPr>
            </w:pPr>
            <w:r w:rsidRPr="00A24247">
              <w:rPr>
                <w:noProof/>
                <w:lang w:val="sk-SK"/>
              </w:rPr>
              <w:t>ex 7019 63 00</w:t>
            </w:r>
          </w:p>
        </w:tc>
        <w:tc>
          <w:tcPr>
            <w:tcW w:w="0" w:type="auto"/>
            <w:tcBorders>
              <w:top w:val="single" w:sz="4" w:space="0" w:color="auto"/>
              <w:left w:val="single" w:sz="4" w:space="0" w:color="auto"/>
              <w:bottom w:val="single" w:sz="4" w:space="0" w:color="auto"/>
              <w:right w:val="single" w:sz="4" w:space="0" w:color="auto"/>
            </w:tcBorders>
            <w:hideMark/>
          </w:tcPr>
          <w:p w14:paraId="1E2348DA"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4AAE8A9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2506BF6F" w14:textId="77777777" w:rsidR="00A24247" w:rsidRPr="00A24247" w:rsidRDefault="00A24247" w:rsidP="00906906">
            <w:pPr>
              <w:pStyle w:val="Paragraph"/>
              <w:spacing w:after="0" w:line="240" w:lineRule="auto"/>
              <w:rPr>
                <w:noProof/>
                <w:lang w:val="sk-SK"/>
              </w:rPr>
            </w:pPr>
            <w:r w:rsidRPr="00A24247">
              <w:rPr>
                <w:noProof/>
                <w:lang w:val="sk-SK"/>
              </w:rPr>
              <w:t>Tkaniny zo sklenených vlákien typu E:</w:t>
            </w:r>
          </w:p>
          <w:tbl>
            <w:tblPr>
              <w:tblStyle w:val="Listdash"/>
              <w:tblW w:w="0" w:type="auto"/>
              <w:tblLook w:val="04A0" w:firstRow="1" w:lastRow="0" w:firstColumn="1" w:lastColumn="0" w:noHBand="0" w:noVBand="1"/>
            </w:tblPr>
            <w:tblGrid>
              <w:gridCol w:w="220"/>
              <w:gridCol w:w="3586"/>
            </w:tblGrid>
            <w:tr w:rsidR="00A24247" w:rsidRPr="00A24247" w14:paraId="752B344E" w14:textId="77777777">
              <w:tc>
                <w:tcPr>
                  <w:tcW w:w="0" w:type="auto"/>
                  <w:hideMark/>
                </w:tcPr>
                <w:p w14:paraId="0EEAC8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108780" w14:textId="77777777" w:rsidR="00A24247" w:rsidRPr="00A24247" w:rsidRDefault="00A24247" w:rsidP="00906906">
                  <w:pPr>
                    <w:pStyle w:val="Paragraph"/>
                    <w:spacing w:after="0" w:line="240" w:lineRule="auto"/>
                    <w:rPr>
                      <w:noProof/>
                      <w:lang w:val="sk-SK"/>
                    </w:rPr>
                  </w:pPr>
                  <w:r w:rsidRPr="00A24247">
                    <w:rPr>
                      <w:noProof/>
                      <w:lang w:val="sk-SK"/>
                    </w:rPr>
                    <w:t>s plošnou hmotnosťou 20 g/m² alebo viac, ale najviac 214 g/m²,</w:t>
                  </w:r>
                </w:p>
              </w:tc>
            </w:tr>
            <w:tr w:rsidR="00A24247" w:rsidRPr="00A24247" w14:paraId="77052D41" w14:textId="77777777">
              <w:tc>
                <w:tcPr>
                  <w:tcW w:w="0" w:type="auto"/>
                  <w:hideMark/>
                </w:tcPr>
                <w:p w14:paraId="158289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DCF739" w14:textId="77777777" w:rsidR="00A24247" w:rsidRPr="00A24247" w:rsidRDefault="00A24247" w:rsidP="00906906">
                  <w:pPr>
                    <w:pStyle w:val="Paragraph"/>
                    <w:spacing w:after="0" w:line="240" w:lineRule="auto"/>
                    <w:rPr>
                      <w:noProof/>
                      <w:lang w:val="sk-SK"/>
                    </w:rPr>
                  </w:pPr>
                  <w:r w:rsidRPr="00A24247">
                    <w:rPr>
                      <w:noProof/>
                      <w:lang w:val="sk-SK"/>
                    </w:rPr>
                    <w:t>impregnované silánom,</w:t>
                  </w:r>
                </w:p>
              </w:tc>
            </w:tr>
            <w:tr w:rsidR="00A24247" w:rsidRPr="00A24247" w14:paraId="15E06E50" w14:textId="77777777">
              <w:tc>
                <w:tcPr>
                  <w:tcW w:w="0" w:type="auto"/>
                  <w:hideMark/>
                </w:tcPr>
                <w:p w14:paraId="1CA617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EE5FDD" w14:textId="77777777" w:rsidR="00A24247" w:rsidRPr="00A24247" w:rsidRDefault="00A24247" w:rsidP="00906906">
                  <w:pPr>
                    <w:pStyle w:val="Paragraph"/>
                    <w:spacing w:after="0" w:line="240" w:lineRule="auto"/>
                    <w:rPr>
                      <w:noProof/>
                      <w:lang w:val="sk-SK"/>
                    </w:rPr>
                  </w:pPr>
                  <w:r w:rsidRPr="00A24247">
                    <w:rPr>
                      <w:noProof/>
                      <w:lang w:val="sk-SK"/>
                    </w:rPr>
                    <w:t>v kotúčoch,</w:t>
                  </w:r>
                </w:p>
              </w:tc>
            </w:tr>
            <w:tr w:rsidR="00A24247" w:rsidRPr="00A24247" w14:paraId="6B27108D" w14:textId="77777777">
              <w:tc>
                <w:tcPr>
                  <w:tcW w:w="0" w:type="auto"/>
                  <w:hideMark/>
                </w:tcPr>
                <w:p w14:paraId="5DF4C2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D31DB3" w14:textId="644728BA" w:rsidR="00A24247" w:rsidRPr="00A24247" w:rsidRDefault="00A24247" w:rsidP="00906906">
                  <w:pPr>
                    <w:pStyle w:val="Paragraph"/>
                    <w:spacing w:after="0" w:line="240" w:lineRule="auto"/>
                    <w:rPr>
                      <w:noProof/>
                      <w:lang w:val="sk-SK"/>
                    </w:rPr>
                  </w:pPr>
                  <w:r w:rsidRPr="00A24247">
                    <w:rPr>
                      <w:noProof/>
                      <w:lang w:val="sk-SK"/>
                    </w:rPr>
                    <w:t>s vlhkosťou 0,13 hmotnostného</w:t>
                  </w:r>
                  <w:r>
                    <w:rPr>
                      <w:noProof/>
                      <w:lang w:val="sk-SK"/>
                    </w:rPr>
                    <w:t> %</w:t>
                  </w:r>
                  <w:r w:rsidRPr="00A24247">
                    <w:rPr>
                      <w:noProof/>
                      <w:lang w:val="sk-SK"/>
                    </w:rPr>
                    <w:t xml:space="preserve"> alebo menej, a</w:t>
                  </w:r>
                </w:p>
              </w:tc>
            </w:tr>
            <w:tr w:rsidR="00A24247" w:rsidRPr="00A24247" w14:paraId="738CB3F5" w14:textId="77777777">
              <w:tc>
                <w:tcPr>
                  <w:tcW w:w="0" w:type="auto"/>
                  <w:hideMark/>
                </w:tcPr>
                <w:p w14:paraId="54B2D7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0AC0A0" w14:textId="77777777" w:rsidR="00A24247" w:rsidRPr="00A24247" w:rsidRDefault="00A24247" w:rsidP="00906906">
                  <w:pPr>
                    <w:pStyle w:val="Paragraph"/>
                    <w:spacing w:after="0" w:line="240" w:lineRule="auto"/>
                    <w:rPr>
                      <w:noProof/>
                      <w:lang w:val="sk-SK"/>
                    </w:rPr>
                  </w:pPr>
                  <w:r w:rsidRPr="00A24247">
                    <w:rPr>
                      <w:noProof/>
                      <w:lang w:val="sk-SK"/>
                    </w:rPr>
                    <w:t>s najviac 3 dutými vláknami na 100 000 vlákien,</w:t>
                  </w:r>
                </w:p>
              </w:tc>
            </w:tr>
          </w:tbl>
          <w:p w14:paraId="70761F15" w14:textId="2F767590" w:rsidR="00730589" w:rsidRDefault="00A24247" w:rsidP="00906906">
            <w:pPr>
              <w:pStyle w:val="Paragraph"/>
              <w:spacing w:after="0" w:line="240" w:lineRule="auto"/>
              <w:rPr>
                <w:noProof/>
                <w:lang w:val="sk-SK"/>
              </w:rPr>
            </w:pPr>
            <w:r w:rsidRPr="00A24247">
              <w:rPr>
                <w:noProof/>
                <w:lang w:val="sk-SK"/>
              </w:rPr>
              <w:t>na výlučné použitie pri výrobe predimpregnovaných</w:t>
            </w:r>
            <w:r w:rsidR="00730589">
              <w:rPr>
                <w:noProof/>
                <w:lang w:val="sk-SK"/>
              </w:rPr>
              <w:t xml:space="preserve"> a </w:t>
            </w:r>
            <w:r w:rsidRPr="00A24247">
              <w:rPr>
                <w:noProof/>
                <w:lang w:val="sk-SK"/>
              </w:rPr>
              <w:t>meďou plátovaných laminátov</w:t>
            </w:r>
          </w:p>
          <w:p w14:paraId="003373F1" w14:textId="4912C757"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50F391B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2AA115" w14:textId="224559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D7264F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89741E0" w14:textId="77777777" w:rsidR="00A24247" w:rsidRPr="00A24247" w:rsidRDefault="00A24247" w:rsidP="00906906">
            <w:pPr>
              <w:pStyle w:val="Paragraph"/>
              <w:spacing w:after="0" w:line="240" w:lineRule="auto"/>
              <w:rPr>
                <w:noProof/>
                <w:lang w:val="sk-SK"/>
              </w:rPr>
            </w:pPr>
            <w:r w:rsidRPr="00A24247">
              <w:rPr>
                <w:noProof/>
                <w:lang w:val="sk-SK"/>
              </w:rPr>
              <w:t>m²</w:t>
            </w:r>
          </w:p>
          <w:p w14:paraId="6DC6FD6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5F50A47" w14:textId="77777777" w:rsidR="00A24247" w:rsidRPr="00A24247" w:rsidRDefault="00A24247" w:rsidP="00906906">
            <w:pPr>
              <w:pStyle w:val="Paragraph"/>
              <w:spacing w:after="0" w:line="240" w:lineRule="auto"/>
              <w:rPr>
                <w:noProof/>
                <w:lang w:val="sk-SK"/>
              </w:rPr>
            </w:pPr>
            <w:r w:rsidRPr="00A24247">
              <w:rPr>
                <w:noProof/>
                <w:lang w:val="sk-SK"/>
              </w:rPr>
              <w:t>31.12.2026</w:t>
            </w:r>
          </w:p>
          <w:p w14:paraId="24980AF4" w14:textId="77777777" w:rsidR="00A24247" w:rsidRPr="00A24247" w:rsidRDefault="00A24247" w:rsidP="00906906">
            <w:pPr>
              <w:pStyle w:val="Paragraph"/>
              <w:spacing w:after="0" w:line="240" w:lineRule="auto"/>
              <w:rPr>
                <w:noProof/>
                <w:lang w:val="sk-SK"/>
              </w:rPr>
            </w:pPr>
          </w:p>
        </w:tc>
      </w:tr>
      <w:tr w:rsidR="00A24247" w:rsidRPr="00A24247" w14:paraId="652E417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93D33F" w14:textId="77777777" w:rsidR="00A24247" w:rsidRPr="00A24247" w:rsidRDefault="00A24247" w:rsidP="00906906">
            <w:pPr>
              <w:pStyle w:val="Paragraph"/>
              <w:spacing w:after="0" w:line="240" w:lineRule="auto"/>
              <w:rPr>
                <w:noProof/>
                <w:lang w:val="sk-SK"/>
              </w:rPr>
            </w:pPr>
            <w:r w:rsidRPr="00A24247">
              <w:rPr>
                <w:noProof/>
                <w:lang w:val="sk-SK"/>
              </w:rPr>
              <w:t>0.7647</w:t>
            </w:r>
          </w:p>
        </w:tc>
        <w:tc>
          <w:tcPr>
            <w:tcW w:w="0" w:type="auto"/>
            <w:tcBorders>
              <w:top w:val="single" w:sz="4" w:space="0" w:color="auto"/>
              <w:left w:val="single" w:sz="4" w:space="0" w:color="auto"/>
              <w:bottom w:val="single" w:sz="4" w:space="0" w:color="auto"/>
              <w:right w:val="single" w:sz="4" w:space="0" w:color="auto"/>
            </w:tcBorders>
            <w:hideMark/>
          </w:tcPr>
          <w:p w14:paraId="021BF1E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64 00</w:t>
            </w:r>
          </w:p>
        </w:tc>
        <w:tc>
          <w:tcPr>
            <w:tcW w:w="0" w:type="auto"/>
            <w:tcBorders>
              <w:top w:val="single" w:sz="4" w:space="0" w:color="auto"/>
              <w:left w:val="single" w:sz="4" w:space="0" w:color="auto"/>
              <w:bottom w:val="single" w:sz="4" w:space="0" w:color="auto"/>
              <w:right w:val="single" w:sz="4" w:space="0" w:color="auto"/>
            </w:tcBorders>
            <w:hideMark/>
          </w:tcPr>
          <w:p w14:paraId="051AFDF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78E7DB2" w14:textId="77777777" w:rsidR="00A24247" w:rsidRPr="00A24247" w:rsidRDefault="00A24247" w:rsidP="00906906">
            <w:pPr>
              <w:pStyle w:val="Paragraph"/>
              <w:spacing w:after="0" w:line="240" w:lineRule="auto"/>
              <w:rPr>
                <w:noProof/>
                <w:lang w:val="sk-SK"/>
              </w:rPr>
            </w:pPr>
            <w:r w:rsidRPr="00A24247">
              <w:rPr>
                <w:noProof/>
                <w:lang w:val="sk-SK"/>
              </w:rPr>
              <w:t>Tkanina zo sklenených vlákien potiahnutá epoxidovou živicou obsahujúca:</w:t>
            </w:r>
          </w:p>
          <w:tbl>
            <w:tblPr>
              <w:tblStyle w:val="Listdash"/>
              <w:tblW w:w="0" w:type="auto"/>
              <w:tblLook w:val="04A0" w:firstRow="1" w:lastRow="0" w:firstColumn="1" w:lastColumn="0" w:noHBand="0" w:noVBand="1"/>
            </w:tblPr>
            <w:tblGrid>
              <w:gridCol w:w="220"/>
              <w:gridCol w:w="3586"/>
            </w:tblGrid>
            <w:tr w:rsidR="00A24247" w:rsidRPr="00A24247" w14:paraId="1EA1D722" w14:textId="77777777">
              <w:tc>
                <w:tcPr>
                  <w:tcW w:w="0" w:type="auto"/>
                  <w:hideMark/>
                </w:tcPr>
                <w:p w14:paraId="3078FB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5A48A6" w14:textId="6190A4AC" w:rsidR="00A24247" w:rsidRPr="00A24247" w:rsidRDefault="00A24247" w:rsidP="00906906">
                  <w:pPr>
                    <w:pStyle w:val="Paragraph"/>
                    <w:spacing w:after="0" w:line="240" w:lineRule="auto"/>
                    <w:rPr>
                      <w:noProof/>
                      <w:lang w:val="sk-SK"/>
                    </w:rPr>
                  </w:pPr>
                  <w:r w:rsidRPr="00A24247">
                    <w:rPr>
                      <w:noProof/>
                      <w:lang w:val="sk-SK"/>
                    </w:rPr>
                    <w:t>91 hmotnostných</w:t>
                  </w:r>
                  <w:r>
                    <w:rPr>
                      <w:noProof/>
                      <w:lang w:val="sk-SK"/>
                    </w:rPr>
                    <w:t> %</w:t>
                  </w:r>
                  <w:r w:rsidRPr="00A24247">
                    <w:rPr>
                      <w:noProof/>
                      <w:lang w:val="sk-SK"/>
                    </w:rPr>
                    <w:t xml:space="preserve"> alebo viac, ale najviac 93 hmotnostných</w:t>
                  </w:r>
                  <w:r>
                    <w:rPr>
                      <w:noProof/>
                      <w:lang w:val="sk-SK"/>
                    </w:rPr>
                    <w:t> %</w:t>
                  </w:r>
                  <w:r w:rsidRPr="00A24247">
                    <w:rPr>
                      <w:noProof/>
                      <w:lang w:val="sk-SK"/>
                    </w:rPr>
                    <w:t xml:space="preserve"> sklenených vlákien</w:t>
                  </w:r>
                </w:p>
              </w:tc>
            </w:tr>
            <w:tr w:rsidR="00A24247" w:rsidRPr="00A24247" w14:paraId="23B08085" w14:textId="77777777">
              <w:tc>
                <w:tcPr>
                  <w:tcW w:w="0" w:type="auto"/>
                  <w:hideMark/>
                </w:tcPr>
                <w:p w14:paraId="41C6EA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109F00" w14:textId="378EA4BA" w:rsidR="00A24247" w:rsidRPr="00A24247" w:rsidRDefault="00A24247" w:rsidP="00906906">
                  <w:pPr>
                    <w:pStyle w:val="Paragraph"/>
                    <w:spacing w:after="0" w:line="240" w:lineRule="auto"/>
                    <w:rPr>
                      <w:noProof/>
                      <w:lang w:val="sk-SK"/>
                    </w:rPr>
                  </w:pPr>
                  <w:r w:rsidRPr="00A24247">
                    <w:rPr>
                      <w:noProof/>
                      <w:lang w:val="sk-SK"/>
                    </w:rPr>
                    <w:t>7 hmotnostných</w:t>
                  </w:r>
                  <w:r>
                    <w:rPr>
                      <w:noProof/>
                      <w:lang w:val="sk-SK"/>
                    </w:rPr>
                    <w:t> %</w:t>
                  </w:r>
                  <w:r w:rsidRPr="00A24247">
                    <w:rPr>
                      <w:noProof/>
                      <w:lang w:val="sk-SK"/>
                    </w:rPr>
                    <w:t xml:space="preserve"> alebo viac, ale najviac 9 hmotnostných</w:t>
                  </w:r>
                  <w:r>
                    <w:rPr>
                      <w:noProof/>
                      <w:lang w:val="sk-SK"/>
                    </w:rPr>
                    <w:t> %</w:t>
                  </w:r>
                  <w:r w:rsidRPr="00A24247">
                    <w:rPr>
                      <w:noProof/>
                      <w:lang w:val="sk-SK"/>
                    </w:rPr>
                    <w:t xml:space="preserve"> epoxidovej živice</w:t>
                  </w:r>
                </w:p>
              </w:tc>
            </w:tr>
          </w:tbl>
          <w:p w14:paraId="453F26A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2BB1204" w14:textId="4C84FCE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AED7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80D9B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E0923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A932EBA" w14:textId="77777777" w:rsidR="00A24247" w:rsidRPr="00A24247" w:rsidRDefault="00A24247" w:rsidP="00906906">
            <w:pPr>
              <w:pStyle w:val="Paragraph"/>
              <w:spacing w:after="0" w:line="240" w:lineRule="auto"/>
              <w:rPr>
                <w:noProof/>
                <w:lang w:val="sk-SK"/>
              </w:rPr>
            </w:pPr>
            <w:r w:rsidRPr="00A24247">
              <w:rPr>
                <w:noProof/>
                <w:lang w:val="sk-SK"/>
              </w:rPr>
              <w:t>0.4059</w:t>
            </w:r>
          </w:p>
          <w:p w14:paraId="3B74790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E52D04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71 00</w:t>
            </w:r>
          </w:p>
          <w:p w14:paraId="4A0C7D52" w14:textId="77777777" w:rsidR="00A24247" w:rsidRPr="00A24247" w:rsidRDefault="00A24247" w:rsidP="00906906">
            <w:pPr>
              <w:pStyle w:val="Paragraph"/>
              <w:spacing w:after="0" w:line="240" w:lineRule="auto"/>
              <w:jc w:val="right"/>
              <w:rPr>
                <w:noProof/>
                <w:lang w:val="sk-SK"/>
              </w:rPr>
            </w:pPr>
            <w:r w:rsidRPr="00A24247">
              <w:rPr>
                <w:noProof/>
                <w:lang w:val="sk-SK"/>
              </w:rPr>
              <w:t>ex 7019 72 00</w:t>
            </w:r>
          </w:p>
        </w:tc>
        <w:tc>
          <w:tcPr>
            <w:tcW w:w="0" w:type="auto"/>
            <w:tcBorders>
              <w:top w:val="single" w:sz="4" w:space="0" w:color="auto"/>
              <w:left w:val="single" w:sz="4" w:space="0" w:color="auto"/>
              <w:bottom w:val="single" w:sz="4" w:space="0" w:color="auto"/>
              <w:right w:val="single" w:sz="4" w:space="0" w:color="auto"/>
            </w:tcBorders>
            <w:hideMark/>
          </w:tcPr>
          <w:p w14:paraId="5C308AAE"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4D45118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6DBE1320" w14:textId="713758C6" w:rsidR="00A24247" w:rsidRPr="00A24247" w:rsidRDefault="00A24247" w:rsidP="00906906">
            <w:pPr>
              <w:pStyle w:val="Paragraph"/>
              <w:spacing w:after="0" w:line="240" w:lineRule="auto"/>
              <w:rPr>
                <w:noProof/>
                <w:lang w:val="sk-SK"/>
              </w:rPr>
            </w:pPr>
            <w:r w:rsidRPr="00A24247">
              <w:rPr>
                <w:noProof/>
                <w:lang w:val="sk-SK"/>
              </w:rPr>
              <w:t>Netkané výrobky</w:t>
            </w:r>
            <w:r w:rsidR="00730589">
              <w:rPr>
                <w:noProof/>
                <w:lang w:val="sk-SK"/>
              </w:rPr>
              <w:t xml:space="preserve"> z </w:t>
            </w:r>
            <w:r w:rsidRPr="00A24247">
              <w:rPr>
                <w:noProof/>
                <w:lang w:val="sk-SK"/>
              </w:rPr>
              <w:t>netextilného skleného vlákna, na výrobu vzduchových filtrov alebo katalyzátorov </w:t>
            </w:r>
            <w:r w:rsidRPr="00A24247">
              <w:rPr>
                <w:rStyle w:val="FootnoteReference"/>
                <w:noProof/>
                <w:lang w:val="sk-SK"/>
              </w:rPr>
              <w:t>(1)</w:t>
            </w:r>
          </w:p>
          <w:p w14:paraId="2FF09D7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CD605B2" w14:textId="77D713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9A5563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6E9E3BC" w14:textId="77777777" w:rsidR="00A24247" w:rsidRPr="00A24247" w:rsidRDefault="00A24247" w:rsidP="00906906">
            <w:pPr>
              <w:pStyle w:val="Paragraph"/>
              <w:spacing w:after="0" w:line="240" w:lineRule="auto"/>
              <w:rPr>
                <w:noProof/>
                <w:lang w:val="sk-SK"/>
              </w:rPr>
            </w:pPr>
            <w:r w:rsidRPr="00A24247">
              <w:rPr>
                <w:noProof/>
                <w:lang w:val="sk-SK"/>
              </w:rPr>
              <w:t>-</w:t>
            </w:r>
          </w:p>
          <w:p w14:paraId="65D2761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609458B" w14:textId="77777777" w:rsidR="00A24247" w:rsidRPr="00A24247" w:rsidRDefault="00A24247" w:rsidP="00906906">
            <w:pPr>
              <w:pStyle w:val="Paragraph"/>
              <w:spacing w:after="0" w:line="240" w:lineRule="auto"/>
              <w:rPr>
                <w:noProof/>
                <w:lang w:val="sk-SK"/>
              </w:rPr>
            </w:pPr>
            <w:r w:rsidRPr="00A24247">
              <w:rPr>
                <w:noProof/>
                <w:lang w:val="sk-SK"/>
              </w:rPr>
              <w:t>31.12.2026</w:t>
            </w:r>
          </w:p>
          <w:p w14:paraId="3CBDC2A2" w14:textId="77777777" w:rsidR="00A24247" w:rsidRPr="00A24247" w:rsidRDefault="00A24247" w:rsidP="00906906">
            <w:pPr>
              <w:pStyle w:val="Paragraph"/>
              <w:spacing w:after="0" w:line="240" w:lineRule="auto"/>
              <w:rPr>
                <w:noProof/>
                <w:lang w:val="sk-SK"/>
              </w:rPr>
            </w:pPr>
          </w:p>
        </w:tc>
      </w:tr>
      <w:tr w:rsidR="00A24247" w:rsidRPr="00A24247" w14:paraId="61255BA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567897" w14:textId="77777777" w:rsidR="00A24247" w:rsidRPr="00A24247" w:rsidRDefault="00A24247" w:rsidP="00906906">
            <w:pPr>
              <w:pStyle w:val="Paragraph"/>
              <w:spacing w:after="0" w:line="240" w:lineRule="auto"/>
              <w:rPr>
                <w:noProof/>
                <w:lang w:val="sk-SK"/>
              </w:rPr>
            </w:pPr>
            <w:r w:rsidRPr="00A24247">
              <w:rPr>
                <w:noProof/>
                <w:lang w:val="sk-SK"/>
              </w:rPr>
              <w:t>0.3940</w:t>
            </w:r>
          </w:p>
        </w:tc>
        <w:tc>
          <w:tcPr>
            <w:tcW w:w="0" w:type="auto"/>
            <w:tcBorders>
              <w:top w:val="single" w:sz="4" w:space="0" w:color="auto"/>
              <w:left w:val="single" w:sz="4" w:space="0" w:color="auto"/>
              <w:bottom w:val="single" w:sz="4" w:space="0" w:color="auto"/>
              <w:right w:val="single" w:sz="4" w:space="0" w:color="auto"/>
            </w:tcBorders>
            <w:hideMark/>
          </w:tcPr>
          <w:p w14:paraId="105CF134" w14:textId="77777777" w:rsidR="00A24247" w:rsidRPr="00A24247" w:rsidRDefault="00A24247" w:rsidP="00906906">
            <w:pPr>
              <w:pStyle w:val="Paragraph"/>
              <w:spacing w:after="0" w:line="240" w:lineRule="auto"/>
              <w:jc w:val="right"/>
              <w:rPr>
                <w:noProof/>
                <w:lang w:val="sk-SK"/>
              </w:rPr>
            </w:pPr>
            <w:r w:rsidRPr="00A24247">
              <w:rPr>
                <w:noProof/>
                <w:lang w:val="sk-SK"/>
              </w:rPr>
              <w:t>ex 7019 90 00</w:t>
            </w:r>
          </w:p>
        </w:tc>
        <w:tc>
          <w:tcPr>
            <w:tcW w:w="0" w:type="auto"/>
            <w:tcBorders>
              <w:top w:val="single" w:sz="4" w:space="0" w:color="auto"/>
              <w:left w:val="single" w:sz="4" w:space="0" w:color="auto"/>
              <w:bottom w:val="single" w:sz="4" w:space="0" w:color="auto"/>
              <w:right w:val="single" w:sz="4" w:space="0" w:color="auto"/>
            </w:tcBorders>
            <w:hideMark/>
          </w:tcPr>
          <w:p w14:paraId="589E222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590CDDF" w14:textId="3E61E436" w:rsidR="00A24247" w:rsidRPr="00A24247" w:rsidRDefault="00A24247" w:rsidP="00906906">
            <w:pPr>
              <w:pStyle w:val="Paragraph"/>
              <w:spacing w:after="0" w:line="240" w:lineRule="auto"/>
              <w:rPr>
                <w:noProof/>
                <w:lang w:val="sk-SK"/>
              </w:rPr>
            </w:pPr>
            <w:r w:rsidRPr="00A24247">
              <w:rPr>
                <w:noProof/>
                <w:lang w:val="sk-SK"/>
              </w:rPr>
              <w:t>Netextilné sklenené vlákna,</w:t>
            </w:r>
            <w:r w:rsidR="00730589">
              <w:rPr>
                <w:noProof/>
                <w:lang w:val="sk-SK"/>
              </w:rPr>
              <w:t xml:space="preserve"> v </w:t>
            </w:r>
            <w:r w:rsidRPr="00A24247">
              <w:rPr>
                <w:noProof/>
                <w:lang w:val="sk-SK"/>
              </w:rPr>
              <w:t>ktorých prevládajú vlákna</w:t>
            </w:r>
            <w:r w:rsidR="00730589">
              <w:rPr>
                <w:noProof/>
                <w:lang w:val="sk-SK"/>
              </w:rPr>
              <w:t xml:space="preserve"> s </w:t>
            </w:r>
            <w:r w:rsidRPr="00A24247">
              <w:rPr>
                <w:noProof/>
                <w:lang w:val="sk-SK"/>
              </w:rPr>
              <w:t>priemerom menej ako 4,6µm</w:t>
            </w:r>
          </w:p>
        </w:tc>
        <w:tc>
          <w:tcPr>
            <w:tcW w:w="0" w:type="auto"/>
            <w:tcBorders>
              <w:top w:val="single" w:sz="4" w:space="0" w:color="auto"/>
              <w:left w:val="single" w:sz="4" w:space="0" w:color="auto"/>
              <w:bottom w:val="single" w:sz="4" w:space="0" w:color="auto"/>
              <w:right w:val="single" w:sz="4" w:space="0" w:color="auto"/>
            </w:tcBorders>
            <w:hideMark/>
          </w:tcPr>
          <w:p w14:paraId="5F36CDA9" w14:textId="45C25A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7CAA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A8D5F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36DAB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398688" w14:textId="77777777" w:rsidR="00A24247" w:rsidRPr="00A24247" w:rsidRDefault="00A24247" w:rsidP="00906906">
            <w:pPr>
              <w:pStyle w:val="Paragraph"/>
              <w:spacing w:after="0" w:line="240" w:lineRule="auto"/>
              <w:rPr>
                <w:noProof/>
                <w:lang w:val="sk-SK"/>
              </w:rPr>
            </w:pPr>
            <w:r w:rsidRPr="00A24247">
              <w:rPr>
                <w:noProof/>
                <w:lang w:val="sk-SK"/>
              </w:rPr>
              <w:t>0.3153</w:t>
            </w:r>
          </w:p>
        </w:tc>
        <w:tc>
          <w:tcPr>
            <w:tcW w:w="0" w:type="auto"/>
            <w:tcBorders>
              <w:top w:val="single" w:sz="4" w:space="0" w:color="auto"/>
              <w:left w:val="single" w:sz="4" w:space="0" w:color="auto"/>
              <w:bottom w:val="single" w:sz="4" w:space="0" w:color="auto"/>
              <w:right w:val="single" w:sz="4" w:space="0" w:color="auto"/>
            </w:tcBorders>
            <w:hideMark/>
          </w:tcPr>
          <w:p w14:paraId="46EAF51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90 00</w:t>
            </w:r>
          </w:p>
        </w:tc>
        <w:tc>
          <w:tcPr>
            <w:tcW w:w="0" w:type="auto"/>
            <w:tcBorders>
              <w:top w:val="single" w:sz="4" w:space="0" w:color="auto"/>
              <w:left w:val="single" w:sz="4" w:space="0" w:color="auto"/>
              <w:bottom w:val="single" w:sz="4" w:space="0" w:color="auto"/>
              <w:right w:val="single" w:sz="4" w:space="0" w:color="auto"/>
            </w:tcBorders>
            <w:hideMark/>
          </w:tcPr>
          <w:p w14:paraId="3EC9133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2F26CEF" w14:textId="3336AFC3" w:rsidR="00A24247" w:rsidRPr="00A24247" w:rsidRDefault="00A24247" w:rsidP="00906906">
            <w:pPr>
              <w:pStyle w:val="Paragraph"/>
              <w:spacing w:after="0" w:line="240" w:lineRule="auto"/>
              <w:rPr>
                <w:noProof/>
                <w:lang w:val="sk-SK"/>
              </w:rPr>
            </w:pPr>
            <w:r w:rsidRPr="00A24247">
              <w:rPr>
                <w:noProof/>
                <w:lang w:val="sk-SK"/>
              </w:rPr>
              <w:t>Sklený kábel impregnovaný kaučukom alebo plastom, získaný zo zakrútených sklených priadzí, potiahnutý latexom pozostávajúcim aspoň</w:t>
            </w:r>
            <w:r w:rsidR="00730589">
              <w:rPr>
                <w:noProof/>
                <w:lang w:val="sk-SK"/>
              </w:rPr>
              <w:t xml:space="preserve"> z </w:t>
            </w:r>
            <w:r w:rsidRPr="00A24247">
              <w:rPr>
                <w:noProof/>
                <w:lang w:val="sk-SK"/>
              </w:rPr>
              <w:t>rezorcinolformaldehydvinylpyridínovej živice</w:t>
            </w:r>
            <w:r w:rsidR="00730589">
              <w:rPr>
                <w:noProof/>
                <w:lang w:val="sk-SK"/>
              </w:rPr>
              <w:t xml:space="preserve"> a </w:t>
            </w:r>
            <w:r w:rsidRPr="00A24247">
              <w:rPr>
                <w:noProof/>
                <w:lang w:val="sk-SK"/>
              </w:rPr>
              <w:t>akrylonitrilbutándiénového kaučuku (NBR)</w:t>
            </w:r>
          </w:p>
        </w:tc>
        <w:tc>
          <w:tcPr>
            <w:tcW w:w="0" w:type="auto"/>
            <w:tcBorders>
              <w:top w:val="single" w:sz="4" w:space="0" w:color="auto"/>
              <w:left w:val="single" w:sz="4" w:space="0" w:color="auto"/>
              <w:bottom w:val="single" w:sz="4" w:space="0" w:color="auto"/>
              <w:right w:val="single" w:sz="4" w:space="0" w:color="auto"/>
            </w:tcBorders>
            <w:hideMark/>
          </w:tcPr>
          <w:p w14:paraId="6949EBC2" w14:textId="0D4818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E650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B04AE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DEBC1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713A94" w14:textId="77777777" w:rsidR="00A24247" w:rsidRPr="00A24247" w:rsidRDefault="00A24247" w:rsidP="00906906">
            <w:pPr>
              <w:pStyle w:val="Paragraph"/>
              <w:spacing w:after="0" w:line="240" w:lineRule="auto"/>
              <w:rPr>
                <w:noProof/>
                <w:lang w:val="sk-SK"/>
              </w:rPr>
            </w:pPr>
            <w:r w:rsidRPr="00A24247">
              <w:rPr>
                <w:noProof/>
                <w:lang w:val="sk-SK"/>
              </w:rPr>
              <w:t>0.4024</w:t>
            </w:r>
          </w:p>
        </w:tc>
        <w:tc>
          <w:tcPr>
            <w:tcW w:w="0" w:type="auto"/>
            <w:tcBorders>
              <w:top w:val="single" w:sz="4" w:space="0" w:color="auto"/>
              <w:left w:val="single" w:sz="4" w:space="0" w:color="auto"/>
              <w:bottom w:val="single" w:sz="4" w:space="0" w:color="auto"/>
              <w:right w:val="single" w:sz="4" w:space="0" w:color="auto"/>
            </w:tcBorders>
            <w:hideMark/>
          </w:tcPr>
          <w:p w14:paraId="48E11E0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7019 90 00</w:t>
            </w:r>
          </w:p>
        </w:tc>
        <w:tc>
          <w:tcPr>
            <w:tcW w:w="0" w:type="auto"/>
            <w:tcBorders>
              <w:top w:val="single" w:sz="4" w:space="0" w:color="auto"/>
              <w:left w:val="single" w:sz="4" w:space="0" w:color="auto"/>
              <w:bottom w:val="single" w:sz="4" w:space="0" w:color="auto"/>
              <w:right w:val="single" w:sz="4" w:space="0" w:color="auto"/>
            </w:tcBorders>
            <w:hideMark/>
          </w:tcPr>
          <w:p w14:paraId="7F49B959"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A587E1F" w14:textId="62BDF1CF" w:rsidR="00A24247" w:rsidRPr="00A24247" w:rsidRDefault="00A24247" w:rsidP="00906906">
            <w:pPr>
              <w:pStyle w:val="Paragraph"/>
              <w:spacing w:after="0" w:line="240" w:lineRule="auto"/>
              <w:rPr>
                <w:noProof/>
                <w:lang w:val="sk-SK"/>
              </w:rPr>
            </w:pPr>
            <w:r w:rsidRPr="00A24247">
              <w:rPr>
                <w:noProof/>
                <w:lang w:val="sk-SK"/>
              </w:rPr>
              <w:t>Sklené vlákno</w:t>
            </w:r>
            <w:r w:rsidR="00730589">
              <w:rPr>
                <w:noProof/>
                <w:lang w:val="sk-SK"/>
              </w:rPr>
              <w:t xml:space="preserve"> s </w:t>
            </w:r>
            <w:r w:rsidRPr="00A24247">
              <w:rPr>
                <w:noProof/>
                <w:lang w:val="sk-SK"/>
              </w:rPr>
              <w:t>vysokým modulom pružnosti (typ K) impregnované kaučukom, získané zo zakrútených sklených priadzí</w:t>
            </w:r>
            <w:r w:rsidR="00730589">
              <w:rPr>
                <w:noProof/>
                <w:lang w:val="sk-SK"/>
              </w:rPr>
              <w:t xml:space="preserve"> s </w:t>
            </w:r>
            <w:r w:rsidRPr="00A24247">
              <w:rPr>
                <w:noProof/>
                <w:lang w:val="sk-SK"/>
              </w:rPr>
              <w:t>vysokým modulom pružnosti, potiahnuté latexom pozostávajúcim</w:t>
            </w:r>
            <w:r w:rsidR="00730589">
              <w:rPr>
                <w:noProof/>
                <w:lang w:val="sk-SK"/>
              </w:rPr>
              <w:t xml:space="preserve"> z </w:t>
            </w:r>
            <w:r w:rsidRPr="00A24247">
              <w:rPr>
                <w:noProof/>
                <w:lang w:val="sk-SK"/>
              </w:rPr>
              <w:t>rezorcinolformaldehydovej živice, ktorý môže obsahovať vinylpyridín a/alebo hydrogenovaný akrylonitrilbutadiénový kaučuk (HNBR)</w:t>
            </w:r>
          </w:p>
        </w:tc>
        <w:tc>
          <w:tcPr>
            <w:tcW w:w="0" w:type="auto"/>
            <w:tcBorders>
              <w:top w:val="single" w:sz="4" w:space="0" w:color="auto"/>
              <w:left w:val="single" w:sz="4" w:space="0" w:color="auto"/>
              <w:bottom w:val="single" w:sz="4" w:space="0" w:color="auto"/>
              <w:right w:val="single" w:sz="4" w:space="0" w:color="auto"/>
            </w:tcBorders>
            <w:hideMark/>
          </w:tcPr>
          <w:p w14:paraId="3FEB4F97" w14:textId="736667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5936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79E8F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1669D2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86AF696" w14:textId="77777777" w:rsidR="00A24247" w:rsidRPr="00A24247" w:rsidRDefault="00A24247" w:rsidP="00906906">
            <w:pPr>
              <w:pStyle w:val="Paragraph"/>
              <w:spacing w:after="0" w:line="240" w:lineRule="auto"/>
              <w:rPr>
                <w:noProof/>
                <w:lang w:val="sk-SK"/>
              </w:rPr>
            </w:pPr>
            <w:r w:rsidRPr="00A24247">
              <w:rPr>
                <w:noProof/>
                <w:lang w:val="sk-SK"/>
              </w:rPr>
              <w:t>0.5348</w:t>
            </w:r>
          </w:p>
          <w:p w14:paraId="7A829C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FCCFD6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7020 00 10</w:t>
            </w:r>
          </w:p>
          <w:p w14:paraId="76226FD8" w14:textId="77777777" w:rsidR="00A24247" w:rsidRPr="00A24247" w:rsidRDefault="00A24247" w:rsidP="00906906">
            <w:pPr>
              <w:pStyle w:val="Paragraph"/>
              <w:spacing w:after="0" w:line="240" w:lineRule="auto"/>
              <w:jc w:val="right"/>
              <w:rPr>
                <w:noProof/>
                <w:lang w:val="sk-SK"/>
              </w:rPr>
            </w:pPr>
            <w:r w:rsidRPr="00A24247">
              <w:rPr>
                <w:noProof/>
                <w:lang w:val="sk-SK"/>
              </w:rPr>
              <w:t>ex 7616 99 90</w:t>
            </w:r>
          </w:p>
        </w:tc>
        <w:tc>
          <w:tcPr>
            <w:tcW w:w="0" w:type="auto"/>
            <w:tcBorders>
              <w:top w:val="single" w:sz="4" w:space="0" w:color="auto"/>
              <w:left w:val="single" w:sz="4" w:space="0" w:color="auto"/>
              <w:bottom w:val="single" w:sz="4" w:space="0" w:color="auto"/>
              <w:right w:val="single" w:sz="4" w:space="0" w:color="auto"/>
            </w:tcBorders>
            <w:hideMark/>
          </w:tcPr>
          <w:p w14:paraId="2229B56B"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35219EC4"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nil"/>
              <w:right w:val="single" w:sz="4" w:space="0" w:color="auto"/>
            </w:tcBorders>
          </w:tcPr>
          <w:p w14:paraId="65D49753" w14:textId="137FCFC0" w:rsidR="00A24247" w:rsidRPr="00A24247" w:rsidRDefault="00A24247" w:rsidP="00906906">
            <w:pPr>
              <w:pStyle w:val="Paragraph"/>
              <w:spacing w:after="0" w:line="240" w:lineRule="auto"/>
              <w:rPr>
                <w:noProof/>
                <w:lang w:val="sk-SK"/>
              </w:rPr>
            </w:pPr>
            <w:r w:rsidRPr="00A24247">
              <w:rPr>
                <w:noProof/>
                <w:lang w:val="sk-SK"/>
              </w:rPr>
              <w:t>Stojany na televízne prijímače,</w:t>
            </w:r>
            <w:r w:rsidR="00730589">
              <w:rPr>
                <w:noProof/>
                <w:lang w:val="sk-SK"/>
              </w:rPr>
              <w:t xml:space="preserve"> s </w:t>
            </w:r>
            <w:r w:rsidRPr="00A24247">
              <w:rPr>
                <w:noProof/>
                <w:lang w:val="sk-SK"/>
              </w:rPr>
              <w:t>držiakom alebo bez držiaka, na upevnenie</w:t>
            </w:r>
            <w:r w:rsidR="00730589">
              <w:rPr>
                <w:noProof/>
                <w:lang w:val="sk-SK"/>
              </w:rPr>
              <w:t xml:space="preserve"> a </w:t>
            </w:r>
            <w:r w:rsidRPr="00A24247">
              <w:rPr>
                <w:noProof/>
                <w:lang w:val="sk-SK"/>
              </w:rPr>
              <w:t>stabilizáciu puzdra/tela televízneho prijímača</w:t>
            </w:r>
          </w:p>
          <w:p w14:paraId="27BE27F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10F0C6" w14:textId="503AB9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5F1A9E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310ECAD" w14:textId="77777777" w:rsidR="00A24247" w:rsidRPr="00A24247" w:rsidRDefault="00A24247" w:rsidP="00906906">
            <w:pPr>
              <w:pStyle w:val="Paragraph"/>
              <w:spacing w:after="0" w:line="240" w:lineRule="auto"/>
              <w:rPr>
                <w:noProof/>
                <w:lang w:val="sk-SK"/>
              </w:rPr>
            </w:pPr>
            <w:r w:rsidRPr="00A24247">
              <w:rPr>
                <w:noProof/>
                <w:lang w:val="sk-SK"/>
              </w:rPr>
              <w:t>p/st</w:t>
            </w:r>
          </w:p>
          <w:p w14:paraId="0B545AD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2D3069" w14:textId="77777777" w:rsidR="00A24247" w:rsidRPr="00A24247" w:rsidRDefault="00A24247" w:rsidP="00906906">
            <w:pPr>
              <w:pStyle w:val="Paragraph"/>
              <w:spacing w:after="0" w:line="240" w:lineRule="auto"/>
              <w:rPr>
                <w:noProof/>
                <w:lang w:val="sk-SK"/>
              </w:rPr>
            </w:pPr>
            <w:r w:rsidRPr="00A24247">
              <w:rPr>
                <w:noProof/>
                <w:lang w:val="sk-SK"/>
              </w:rPr>
              <w:t>31.12.2026</w:t>
            </w:r>
          </w:p>
          <w:p w14:paraId="66A70B3A" w14:textId="77777777" w:rsidR="00A24247" w:rsidRPr="00A24247" w:rsidRDefault="00A24247" w:rsidP="00906906">
            <w:pPr>
              <w:pStyle w:val="Paragraph"/>
              <w:spacing w:after="0" w:line="240" w:lineRule="auto"/>
              <w:rPr>
                <w:noProof/>
                <w:lang w:val="sk-SK"/>
              </w:rPr>
            </w:pPr>
          </w:p>
        </w:tc>
      </w:tr>
      <w:tr w:rsidR="00A24247" w:rsidRPr="00A24247" w14:paraId="428703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A84014" w14:textId="77777777" w:rsidR="00A24247" w:rsidRPr="00A24247" w:rsidRDefault="00A24247" w:rsidP="00906906">
            <w:pPr>
              <w:pStyle w:val="Paragraph"/>
              <w:spacing w:after="0" w:line="240" w:lineRule="auto"/>
              <w:rPr>
                <w:noProof/>
                <w:lang w:val="sk-SK"/>
              </w:rPr>
            </w:pPr>
            <w:r w:rsidRPr="00A24247">
              <w:rPr>
                <w:noProof/>
                <w:lang w:val="sk-SK"/>
              </w:rPr>
              <w:t>0.7266</w:t>
            </w:r>
          </w:p>
        </w:tc>
        <w:tc>
          <w:tcPr>
            <w:tcW w:w="0" w:type="auto"/>
            <w:tcBorders>
              <w:top w:val="single" w:sz="4" w:space="0" w:color="auto"/>
              <w:left w:val="single" w:sz="4" w:space="0" w:color="auto"/>
              <w:bottom w:val="single" w:sz="4" w:space="0" w:color="auto"/>
              <w:right w:val="single" w:sz="4" w:space="0" w:color="auto"/>
            </w:tcBorders>
            <w:hideMark/>
          </w:tcPr>
          <w:p w14:paraId="79AF27B6" w14:textId="77777777" w:rsidR="00A24247" w:rsidRPr="00A24247" w:rsidRDefault="00A24247" w:rsidP="00906906">
            <w:pPr>
              <w:pStyle w:val="Paragraph"/>
              <w:spacing w:after="0" w:line="240" w:lineRule="auto"/>
              <w:jc w:val="right"/>
              <w:rPr>
                <w:noProof/>
                <w:lang w:val="sk-SK"/>
              </w:rPr>
            </w:pPr>
            <w:r w:rsidRPr="00A24247">
              <w:rPr>
                <w:noProof/>
                <w:lang w:val="sk-SK"/>
              </w:rPr>
              <w:t>ex 7020 00 10</w:t>
            </w:r>
          </w:p>
        </w:tc>
        <w:tc>
          <w:tcPr>
            <w:tcW w:w="0" w:type="auto"/>
            <w:tcBorders>
              <w:top w:val="single" w:sz="4" w:space="0" w:color="auto"/>
              <w:left w:val="single" w:sz="4" w:space="0" w:color="auto"/>
              <w:bottom w:val="single" w:sz="4" w:space="0" w:color="auto"/>
              <w:right w:val="single" w:sz="4" w:space="0" w:color="auto"/>
            </w:tcBorders>
            <w:hideMark/>
          </w:tcPr>
          <w:p w14:paraId="4F93794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79FDAD3" w14:textId="29D2ABFB" w:rsidR="00A24247" w:rsidRPr="00A24247" w:rsidRDefault="00A24247" w:rsidP="00906906">
            <w:pPr>
              <w:pStyle w:val="Paragraph"/>
              <w:spacing w:after="0" w:line="240" w:lineRule="auto"/>
              <w:rPr>
                <w:noProof/>
                <w:lang w:val="sk-SK"/>
              </w:rPr>
            </w:pPr>
            <w:r w:rsidRPr="00A24247">
              <w:rPr>
                <w:noProof/>
                <w:lang w:val="sk-SK"/>
              </w:rPr>
              <w:t>Surovina na optické prvky</w:t>
            </w:r>
            <w:r w:rsidR="00730589">
              <w:rPr>
                <w:noProof/>
                <w:lang w:val="sk-SK"/>
              </w:rPr>
              <w:t xml:space="preserve"> z </w:t>
            </w:r>
            <w:r w:rsidRPr="00A24247">
              <w:rPr>
                <w:noProof/>
                <w:lang w:val="sk-SK"/>
              </w:rPr>
              <w:t>taveného oxidu kremičitého s:</w:t>
            </w:r>
          </w:p>
          <w:tbl>
            <w:tblPr>
              <w:tblStyle w:val="Listdash"/>
              <w:tblW w:w="0" w:type="auto"/>
              <w:tblLook w:val="04A0" w:firstRow="1" w:lastRow="0" w:firstColumn="1" w:lastColumn="0" w:noHBand="0" w:noVBand="1"/>
            </w:tblPr>
            <w:tblGrid>
              <w:gridCol w:w="220"/>
              <w:gridCol w:w="3037"/>
            </w:tblGrid>
            <w:tr w:rsidR="00A24247" w:rsidRPr="00A24247" w14:paraId="2F714E09" w14:textId="77777777">
              <w:tc>
                <w:tcPr>
                  <w:tcW w:w="0" w:type="auto"/>
                  <w:hideMark/>
                </w:tcPr>
                <w:p w14:paraId="7A9AC8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0C2197" w14:textId="77777777" w:rsidR="00A24247" w:rsidRPr="00A24247" w:rsidRDefault="00A24247" w:rsidP="00906906">
                  <w:pPr>
                    <w:pStyle w:val="Paragraph"/>
                    <w:spacing w:after="0" w:line="240" w:lineRule="auto"/>
                    <w:rPr>
                      <w:noProof/>
                      <w:lang w:val="sk-SK"/>
                    </w:rPr>
                  </w:pPr>
                  <w:r w:rsidRPr="00A24247">
                    <w:rPr>
                      <w:noProof/>
                      <w:lang w:val="sk-SK"/>
                    </w:rPr>
                    <w:t>hrúbkou 10 cm alebo viac, ale najviac 40 cm a</w:t>
                  </w:r>
                </w:p>
              </w:tc>
            </w:tr>
            <w:tr w:rsidR="00A24247" w:rsidRPr="00A24247" w14:paraId="3EDF7157" w14:textId="77777777">
              <w:tc>
                <w:tcPr>
                  <w:tcW w:w="0" w:type="auto"/>
                  <w:hideMark/>
                </w:tcPr>
                <w:p w14:paraId="28CB81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29F66D" w14:textId="77777777" w:rsidR="00A24247" w:rsidRPr="00A24247" w:rsidRDefault="00A24247" w:rsidP="00906906">
                  <w:pPr>
                    <w:pStyle w:val="Paragraph"/>
                    <w:spacing w:after="0" w:line="240" w:lineRule="auto"/>
                    <w:rPr>
                      <w:noProof/>
                      <w:lang w:val="sk-SK"/>
                    </w:rPr>
                  </w:pPr>
                  <w:r w:rsidRPr="00A24247">
                    <w:rPr>
                      <w:noProof/>
                      <w:lang w:val="sk-SK"/>
                    </w:rPr>
                    <w:t>hmotnosťou 100 kg alebo viac</w:t>
                  </w:r>
                </w:p>
              </w:tc>
            </w:tr>
          </w:tbl>
          <w:p w14:paraId="1D0BE3D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C312CCF" w14:textId="685D6DA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9102C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7235BD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35AFB8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A3C827" w14:textId="77777777" w:rsidR="00A24247" w:rsidRPr="00A24247" w:rsidRDefault="00A24247" w:rsidP="00906906">
            <w:pPr>
              <w:pStyle w:val="Paragraph"/>
              <w:spacing w:after="0" w:line="240" w:lineRule="auto"/>
              <w:rPr>
                <w:noProof/>
                <w:lang w:val="sk-SK"/>
              </w:rPr>
            </w:pPr>
            <w:r w:rsidRPr="00A24247">
              <w:rPr>
                <w:noProof/>
                <w:lang w:val="sk-SK"/>
              </w:rPr>
              <w:t>0.4127</w:t>
            </w:r>
          </w:p>
        </w:tc>
        <w:tc>
          <w:tcPr>
            <w:tcW w:w="0" w:type="auto"/>
            <w:tcBorders>
              <w:top w:val="single" w:sz="4" w:space="0" w:color="auto"/>
              <w:left w:val="single" w:sz="4" w:space="0" w:color="auto"/>
              <w:bottom w:val="single" w:sz="4" w:space="0" w:color="auto"/>
              <w:right w:val="single" w:sz="4" w:space="0" w:color="auto"/>
            </w:tcBorders>
            <w:hideMark/>
          </w:tcPr>
          <w:p w14:paraId="364259A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7201 10 11</w:t>
            </w:r>
          </w:p>
        </w:tc>
        <w:tc>
          <w:tcPr>
            <w:tcW w:w="0" w:type="auto"/>
            <w:tcBorders>
              <w:top w:val="single" w:sz="4" w:space="0" w:color="auto"/>
              <w:left w:val="single" w:sz="4" w:space="0" w:color="auto"/>
              <w:bottom w:val="single" w:sz="4" w:space="0" w:color="auto"/>
              <w:right w:val="single" w:sz="4" w:space="0" w:color="auto"/>
            </w:tcBorders>
            <w:hideMark/>
          </w:tcPr>
          <w:p w14:paraId="2A75710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67EA0FD" w14:textId="3C744850" w:rsidR="00A24247" w:rsidRPr="00A24247" w:rsidRDefault="00A24247" w:rsidP="00906906">
            <w:pPr>
              <w:pStyle w:val="Paragraph"/>
              <w:spacing w:after="0" w:line="240" w:lineRule="auto"/>
              <w:rPr>
                <w:noProof/>
                <w:lang w:val="sk-SK"/>
              </w:rPr>
            </w:pPr>
            <w:r w:rsidRPr="00A24247">
              <w:rPr>
                <w:noProof/>
                <w:lang w:val="sk-SK"/>
              </w:rPr>
              <w:t>Ingoty zo surového železa</w:t>
            </w:r>
            <w:r w:rsidR="00730589">
              <w:rPr>
                <w:noProof/>
                <w:lang w:val="sk-SK"/>
              </w:rPr>
              <w:t xml:space="preserve"> s </w:t>
            </w:r>
            <w:r w:rsidRPr="00A24247">
              <w:rPr>
                <w:noProof/>
                <w:lang w:val="sk-SK"/>
              </w:rPr>
              <w:t>dĺžkou nie viac ako 350 mm, šírkou nie viac ako 150 mm, výškou nie viac ako 150 mm</w:t>
            </w:r>
          </w:p>
        </w:tc>
        <w:tc>
          <w:tcPr>
            <w:tcW w:w="0" w:type="auto"/>
            <w:tcBorders>
              <w:top w:val="single" w:sz="4" w:space="0" w:color="auto"/>
              <w:left w:val="single" w:sz="4" w:space="0" w:color="auto"/>
              <w:bottom w:val="single" w:sz="4" w:space="0" w:color="auto"/>
              <w:right w:val="single" w:sz="4" w:space="0" w:color="auto"/>
            </w:tcBorders>
            <w:hideMark/>
          </w:tcPr>
          <w:p w14:paraId="72F2FC9F" w14:textId="5893D8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D263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42524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03CE50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6F66EC" w14:textId="77777777" w:rsidR="00A24247" w:rsidRPr="00A24247" w:rsidRDefault="00A24247" w:rsidP="00906906">
            <w:pPr>
              <w:pStyle w:val="Paragraph"/>
              <w:spacing w:after="0" w:line="240" w:lineRule="auto"/>
              <w:rPr>
                <w:noProof/>
                <w:lang w:val="sk-SK"/>
              </w:rPr>
            </w:pPr>
            <w:r w:rsidRPr="00A24247">
              <w:rPr>
                <w:noProof/>
                <w:lang w:val="sk-SK"/>
              </w:rPr>
              <w:t>0.4128</w:t>
            </w:r>
          </w:p>
        </w:tc>
        <w:tc>
          <w:tcPr>
            <w:tcW w:w="0" w:type="auto"/>
            <w:tcBorders>
              <w:top w:val="single" w:sz="4" w:space="0" w:color="auto"/>
              <w:left w:val="single" w:sz="4" w:space="0" w:color="auto"/>
              <w:bottom w:val="single" w:sz="4" w:space="0" w:color="auto"/>
              <w:right w:val="single" w:sz="4" w:space="0" w:color="auto"/>
            </w:tcBorders>
            <w:hideMark/>
          </w:tcPr>
          <w:p w14:paraId="10CC242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7201 10 30</w:t>
            </w:r>
          </w:p>
        </w:tc>
        <w:tc>
          <w:tcPr>
            <w:tcW w:w="0" w:type="auto"/>
            <w:tcBorders>
              <w:top w:val="single" w:sz="4" w:space="0" w:color="auto"/>
              <w:left w:val="single" w:sz="4" w:space="0" w:color="auto"/>
              <w:bottom w:val="single" w:sz="4" w:space="0" w:color="auto"/>
              <w:right w:val="single" w:sz="4" w:space="0" w:color="auto"/>
            </w:tcBorders>
            <w:hideMark/>
          </w:tcPr>
          <w:p w14:paraId="0293E3C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E95390D" w14:textId="2B11B9BB" w:rsidR="00A24247" w:rsidRPr="00A24247" w:rsidRDefault="00A24247" w:rsidP="00906906">
            <w:pPr>
              <w:pStyle w:val="Paragraph"/>
              <w:spacing w:after="0" w:line="240" w:lineRule="auto"/>
              <w:rPr>
                <w:noProof/>
                <w:lang w:val="sk-SK"/>
              </w:rPr>
            </w:pPr>
            <w:r w:rsidRPr="00A24247">
              <w:rPr>
                <w:noProof/>
                <w:lang w:val="sk-SK"/>
              </w:rPr>
              <w:t>Ingoty zo surového železa</w:t>
            </w:r>
            <w:r w:rsidR="00730589">
              <w:rPr>
                <w:noProof/>
                <w:lang w:val="sk-SK"/>
              </w:rPr>
              <w:t xml:space="preserve"> s </w:t>
            </w:r>
            <w:r w:rsidRPr="00A24247">
              <w:rPr>
                <w:noProof/>
                <w:lang w:val="sk-SK"/>
              </w:rPr>
              <w:t>dĺžkou nie viac ako 350 mm, šírkou nie viac ako 150 mm, výškou nie viac ako 150 mm, obsahujúce</w:t>
            </w:r>
            <w:r w:rsidR="00730589">
              <w:rPr>
                <w:noProof/>
                <w:lang w:val="sk-SK"/>
              </w:rPr>
              <w:t xml:space="preserve"> v </w:t>
            </w:r>
            <w:r w:rsidRPr="00A24247">
              <w:rPr>
                <w:noProof/>
                <w:lang w:val="sk-SK"/>
              </w:rPr>
              <w:t>hmotnosti nie viac ako 1</w:t>
            </w:r>
            <w:r>
              <w:rPr>
                <w:noProof/>
                <w:lang w:val="sk-SK"/>
              </w:rPr>
              <w:t> %</w:t>
            </w:r>
            <w:r w:rsidRPr="00A24247">
              <w:rPr>
                <w:noProof/>
                <w:lang w:val="sk-SK"/>
              </w:rPr>
              <w:t xml:space="preserve"> kremíka</w:t>
            </w:r>
          </w:p>
        </w:tc>
        <w:tc>
          <w:tcPr>
            <w:tcW w:w="0" w:type="auto"/>
            <w:tcBorders>
              <w:top w:val="single" w:sz="4" w:space="0" w:color="auto"/>
              <w:left w:val="single" w:sz="4" w:space="0" w:color="auto"/>
              <w:bottom w:val="single" w:sz="4" w:space="0" w:color="auto"/>
              <w:right w:val="single" w:sz="4" w:space="0" w:color="auto"/>
            </w:tcBorders>
            <w:hideMark/>
          </w:tcPr>
          <w:p w14:paraId="3DBAB50A" w14:textId="35F8123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C021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C719F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C83F8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2B7A49" w14:textId="77777777" w:rsidR="00A24247" w:rsidRPr="00A24247" w:rsidRDefault="00A24247" w:rsidP="00906906">
            <w:pPr>
              <w:pStyle w:val="Paragraph"/>
              <w:spacing w:after="0" w:line="240" w:lineRule="auto"/>
              <w:rPr>
                <w:noProof/>
                <w:lang w:val="sk-SK"/>
              </w:rPr>
            </w:pPr>
            <w:r w:rsidRPr="00A24247">
              <w:rPr>
                <w:noProof/>
                <w:lang w:val="sk-SK"/>
              </w:rPr>
              <w:t>0.3353</w:t>
            </w:r>
          </w:p>
        </w:tc>
        <w:tc>
          <w:tcPr>
            <w:tcW w:w="0" w:type="auto"/>
            <w:tcBorders>
              <w:top w:val="single" w:sz="4" w:space="0" w:color="auto"/>
              <w:left w:val="single" w:sz="4" w:space="0" w:color="auto"/>
              <w:bottom w:val="single" w:sz="4" w:space="0" w:color="auto"/>
              <w:right w:val="single" w:sz="4" w:space="0" w:color="auto"/>
            </w:tcBorders>
            <w:hideMark/>
          </w:tcPr>
          <w:p w14:paraId="5DFF3190" w14:textId="77777777" w:rsidR="00A24247" w:rsidRPr="00A24247" w:rsidRDefault="00A24247" w:rsidP="00906906">
            <w:pPr>
              <w:pStyle w:val="Paragraph"/>
              <w:spacing w:after="0" w:line="240" w:lineRule="auto"/>
              <w:jc w:val="right"/>
              <w:rPr>
                <w:noProof/>
                <w:lang w:val="sk-SK"/>
              </w:rPr>
            </w:pPr>
            <w:r w:rsidRPr="00A24247">
              <w:rPr>
                <w:noProof/>
                <w:lang w:val="sk-SK"/>
              </w:rPr>
              <w:t>7202 50 00</w:t>
            </w:r>
          </w:p>
        </w:tc>
        <w:tc>
          <w:tcPr>
            <w:tcW w:w="0" w:type="auto"/>
            <w:tcBorders>
              <w:top w:val="single" w:sz="4" w:space="0" w:color="auto"/>
              <w:left w:val="single" w:sz="4" w:space="0" w:color="auto"/>
              <w:bottom w:val="single" w:sz="4" w:space="0" w:color="auto"/>
              <w:right w:val="single" w:sz="4" w:space="0" w:color="auto"/>
            </w:tcBorders>
          </w:tcPr>
          <w:p w14:paraId="221D427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78CCC2A" w14:textId="77777777" w:rsidR="00A24247" w:rsidRPr="00A24247" w:rsidRDefault="00A24247" w:rsidP="00906906">
            <w:pPr>
              <w:pStyle w:val="Paragraph"/>
              <w:spacing w:after="0" w:line="240" w:lineRule="auto"/>
              <w:rPr>
                <w:noProof/>
                <w:lang w:val="sk-SK"/>
              </w:rPr>
            </w:pPr>
            <w:r w:rsidRPr="00A24247">
              <w:rPr>
                <w:noProof/>
                <w:lang w:val="sk-SK"/>
              </w:rPr>
              <w:t>Ferosilikochróm</w:t>
            </w:r>
          </w:p>
        </w:tc>
        <w:tc>
          <w:tcPr>
            <w:tcW w:w="0" w:type="auto"/>
            <w:tcBorders>
              <w:top w:val="single" w:sz="4" w:space="0" w:color="auto"/>
              <w:left w:val="single" w:sz="4" w:space="0" w:color="auto"/>
              <w:bottom w:val="single" w:sz="4" w:space="0" w:color="auto"/>
              <w:right w:val="single" w:sz="4" w:space="0" w:color="auto"/>
            </w:tcBorders>
            <w:hideMark/>
          </w:tcPr>
          <w:p w14:paraId="4F8152C7" w14:textId="1CC4C4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518F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F0BCB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68732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20E31" w14:textId="77777777" w:rsidR="00A24247" w:rsidRPr="00A24247" w:rsidRDefault="00A24247" w:rsidP="00906906">
            <w:pPr>
              <w:pStyle w:val="Paragraph"/>
              <w:spacing w:after="0" w:line="240" w:lineRule="auto"/>
              <w:rPr>
                <w:noProof/>
                <w:lang w:val="sk-SK"/>
              </w:rPr>
            </w:pPr>
            <w:r w:rsidRPr="00A24247">
              <w:rPr>
                <w:noProof/>
                <w:lang w:val="sk-SK"/>
              </w:rPr>
              <w:t>0.4853</w:t>
            </w:r>
          </w:p>
        </w:tc>
        <w:tc>
          <w:tcPr>
            <w:tcW w:w="0" w:type="auto"/>
            <w:tcBorders>
              <w:top w:val="single" w:sz="4" w:space="0" w:color="auto"/>
              <w:left w:val="single" w:sz="4" w:space="0" w:color="auto"/>
              <w:bottom w:val="single" w:sz="4" w:space="0" w:color="auto"/>
              <w:right w:val="single" w:sz="4" w:space="0" w:color="auto"/>
            </w:tcBorders>
            <w:hideMark/>
          </w:tcPr>
          <w:p w14:paraId="3A174312" w14:textId="77777777" w:rsidR="00A24247" w:rsidRPr="00A24247" w:rsidRDefault="00A24247" w:rsidP="00906906">
            <w:pPr>
              <w:pStyle w:val="Paragraph"/>
              <w:spacing w:after="0" w:line="240" w:lineRule="auto"/>
              <w:jc w:val="right"/>
              <w:rPr>
                <w:noProof/>
                <w:lang w:val="sk-SK"/>
              </w:rPr>
            </w:pPr>
            <w:r w:rsidRPr="00A24247">
              <w:rPr>
                <w:noProof/>
                <w:lang w:val="sk-SK"/>
              </w:rPr>
              <w:t>ex 7202 99 80</w:t>
            </w:r>
          </w:p>
        </w:tc>
        <w:tc>
          <w:tcPr>
            <w:tcW w:w="0" w:type="auto"/>
            <w:tcBorders>
              <w:top w:val="single" w:sz="4" w:space="0" w:color="auto"/>
              <w:left w:val="single" w:sz="4" w:space="0" w:color="auto"/>
              <w:bottom w:val="single" w:sz="4" w:space="0" w:color="auto"/>
              <w:right w:val="single" w:sz="4" w:space="0" w:color="auto"/>
            </w:tcBorders>
            <w:hideMark/>
          </w:tcPr>
          <w:p w14:paraId="2974D82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0294A550" w14:textId="5E297AC3" w:rsidR="00A24247" w:rsidRPr="00A24247" w:rsidRDefault="00A24247" w:rsidP="00906906">
            <w:pPr>
              <w:pStyle w:val="Paragraph"/>
              <w:spacing w:after="0" w:line="240" w:lineRule="auto"/>
              <w:rPr>
                <w:noProof/>
                <w:lang w:val="sk-SK"/>
              </w:rPr>
            </w:pPr>
            <w:r w:rsidRPr="00A24247">
              <w:rPr>
                <w:noProof/>
                <w:lang w:val="sk-SK"/>
              </w:rPr>
              <w:t>Zliatina železa</w:t>
            </w:r>
            <w:r w:rsidR="00730589">
              <w:rPr>
                <w:noProof/>
                <w:lang w:val="sk-SK"/>
              </w:rPr>
              <w:t xml:space="preserve"> a </w:t>
            </w:r>
            <w:r w:rsidRPr="00A24247">
              <w:rPr>
                <w:noProof/>
                <w:lang w:val="sk-SK"/>
              </w:rPr>
              <w:t>dysprózia, obsahujúca</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2668"/>
            </w:tblGrid>
            <w:tr w:rsidR="00A24247" w:rsidRPr="00A24247" w14:paraId="529FDD8B" w14:textId="77777777">
              <w:tc>
                <w:tcPr>
                  <w:tcW w:w="0" w:type="auto"/>
                  <w:hideMark/>
                </w:tcPr>
                <w:p w14:paraId="1B96A5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557614" w14:textId="35400A3C" w:rsidR="00A24247" w:rsidRPr="00A24247" w:rsidRDefault="00A24247" w:rsidP="00906906">
                  <w:pPr>
                    <w:pStyle w:val="Paragraph"/>
                    <w:spacing w:after="0" w:line="240" w:lineRule="auto"/>
                    <w:rPr>
                      <w:noProof/>
                      <w:lang w:val="sk-SK"/>
                    </w:rPr>
                  </w:pPr>
                  <w:r w:rsidRPr="00A24247">
                    <w:rPr>
                      <w:noProof/>
                      <w:lang w:val="sk-SK"/>
                    </w:rPr>
                    <w:t>78</w:t>
                  </w:r>
                  <w:r>
                    <w:rPr>
                      <w:noProof/>
                      <w:lang w:val="sk-SK"/>
                    </w:rPr>
                    <w:t> %</w:t>
                  </w:r>
                  <w:r w:rsidRPr="00A24247">
                    <w:rPr>
                      <w:noProof/>
                      <w:lang w:val="sk-SK"/>
                    </w:rPr>
                    <w:t xml:space="preserve"> alebo viac dysprózia a</w:t>
                  </w:r>
                </w:p>
              </w:tc>
            </w:tr>
            <w:tr w:rsidR="00A24247" w:rsidRPr="00A24247" w14:paraId="05869F27" w14:textId="77777777">
              <w:tc>
                <w:tcPr>
                  <w:tcW w:w="0" w:type="auto"/>
                  <w:hideMark/>
                </w:tcPr>
                <w:p w14:paraId="5A02F6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A971FC" w14:textId="0CB4F795" w:rsidR="00A24247" w:rsidRPr="00A24247" w:rsidRDefault="00A24247" w:rsidP="00906906">
                  <w:pPr>
                    <w:pStyle w:val="Paragraph"/>
                    <w:spacing w:after="0" w:line="240" w:lineRule="auto"/>
                    <w:rPr>
                      <w:noProof/>
                      <w:lang w:val="sk-SK"/>
                    </w:rPr>
                  </w:pPr>
                  <w:r w:rsidRPr="00A24247">
                    <w:rPr>
                      <w:noProof/>
                      <w:lang w:val="sk-SK"/>
                    </w:rPr>
                    <w:t>18</w:t>
                  </w:r>
                  <w:r>
                    <w:rPr>
                      <w:noProof/>
                      <w:lang w:val="sk-SK"/>
                    </w:rPr>
                    <w:t> %</w:t>
                  </w:r>
                  <w:r w:rsidRPr="00A24247">
                    <w:rPr>
                      <w:noProof/>
                      <w:lang w:val="sk-SK"/>
                    </w:rPr>
                    <w:t xml:space="preserve"> alebo viac, ale najviac 22</w:t>
                  </w:r>
                  <w:r>
                    <w:rPr>
                      <w:noProof/>
                      <w:lang w:val="sk-SK"/>
                    </w:rPr>
                    <w:t> %</w:t>
                  </w:r>
                  <w:r w:rsidRPr="00A24247">
                    <w:rPr>
                      <w:noProof/>
                      <w:lang w:val="sk-SK"/>
                    </w:rPr>
                    <w:t xml:space="preserve"> železa</w:t>
                  </w:r>
                </w:p>
              </w:tc>
            </w:tr>
          </w:tbl>
          <w:p w14:paraId="18943D0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9F66002" w14:textId="0AB11F7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CDE9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750D2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D804E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B084BE" w14:textId="77777777" w:rsidR="00A24247" w:rsidRPr="00A24247" w:rsidRDefault="00A24247" w:rsidP="00906906">
            <w:pPr>
              <w:pStyle w:val="Paragraph"/>
              <w:spacing w:after="0" w:line="240" w:lineRule="auto"/>
              <w:rPr>
                <w:noProof/>
                <w:lang w:val="sk-SK"/>
              </w:rPr>
            </w:pPr>
            <w:r w:rsidRPr="00A24247">
              <w:rPr>
                <w:noProof/>
                <w:lang w:val="sk-SK"/>
              </w:rPr>
              <w:t>0.7235</w:t>
            </w:r>
          </w:p>
        </w:tc>
        <w:tc>
          <w:tcPr>
            <w:tcW w:w="0" w:type="auto"/>
            <w:tcBorders>
              <w:top w:val="single" w:sz="4" w:space="0" w:color="auto"/>
              <w:left w:val="single" w:sz="4" w:space="0" w:color="auto"/>
              <w:bottom w:val="single" w:sz="4" w:space="0" w:color="auto"/>
              <w:right w:val="single" w:sz="4" w:space="0" w:color="auto"/>
            </w:tcBorders>
            <w:hideMark/>
          </w:tcPr>
          <w:p w14:paraId="6DE1620F" w14:textId="77777777" w:rsidR="00A24247" w:rsidRPr="00A24247" w:rsidRDefault="00A24247" w:rsidP="00906906">
            <w:pPr>
              <w:pStyle w:val="Paragraph"/>
              <w:spacing w:after="0" w:line="240" w:lineRule="auto"/>
              <w:jc w:val="right"/>
              <w:rPr>
                <w:noProof/>
                <w:lang w:val="sk-SK"/>
              </w:rPr>
            </w:pPr>
            <w:r w:rsidRPr="00A24247">
              <w:rPr>
                <w:noProof/>
                <w:lang w:val="sk-SK"/>
              </w:rPr>
              <w:t>ex 7315 11 90</w:t>
            </w:r>
          </w:p>
        </w:tc>
        <w:tc>
          <w:tcPr>
            <w:tcW w:w="0" w:type="auto"/>
            <w:tcBorders>
              <w:top w:val="single" w:sz="4" w:space="0" w:color="auto"/>
              <w:left w:val="single" w:sz="4" w:space="0" w:color="auto"/>
              <w:bottom w:val="single" w:sz="4" w:space="0" w:color="auto"/>
              <w:right w:val="single" w:sz="4" w:space="0" w:color="auto"/>
            </w:tcBorders>
            <w:hideMark/>
          </w:tcPr>
          <w:p w14:paraId="7A7BCF2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59462DE" w14:textId="744FA79F" w:rsidR="00730589" w:rsidRDefault="00A24247" w:rsidP="00906906">
            <w:pPr>
              <w:pStyle w:val="Paragraph"/>
              <w:spacing w:after="0" w:line="240" w:lineRule="auto"/>
              <w:rPr>
                <w:noProof/>
                <w:lang w:val="sk-SK"/>
              </w:rPr>
            </w:pPr>
            <w:r w:rsidRPr="00A24247">
              <w:rPr>
                <w:noProof/>
                <w:lang w:val="sk-SK"/>
              </w:rPr>
              <w:t>Oceľová rozvodová reťaz valčekového typu</w:t>
            </w:r>
            <w:r w:rsidR="00730589">
              <w:rPr>
                <w:noProof/>
                <w:lang w:val="sk-SK"/>
              </w:rPr>
              <w:t xml:space="preserve"> s </w:t>
            </w:r>
            <w:r w:rsidRPr="00A24247">
              <w:rPr>
                <w:noProof/>
                <w:lang w:val="sk-SK"/>
              </w:rPr>
              <w:t>medzou únavy 2 kN pri 7 000 ot/min alebo viac na použitie pri výrobe motorov motorových vozidiel</w:t>
            </w:r>
          </w:p>
          <w:p w14:paraId="48DCB33F" w14:textId="7E93579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5D5614F" w14:textId="2A827D0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0303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A4132B"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195E77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4FBA3E" w14:textId="77777777" w:rsidR="00A24247" w:rsidRPr="00A24247" w:rsidRDefault="00A24247" w:rsidP="00906906">
            <w:pPr>
              <w:pStyle w:val="Paragraph"/>
              <w:spacing w:after="0" w:line="240" w:lineRule="auto"/>
              <w:rPr>
                <w:noProof/>
                <w:lang w:val="sk-SK"/>
              </w:rPr>
            </w:pPr>
            <w:r w:rsidRPr="00A24247">
              <w:rPr>
                <w:noProof/>
                <w:lang w:val="sk-SK"/>
              </w:rPr>
              <w:t>0.7502</w:t>
            </w:r>
          </w:p>
        </w:tc>
        <w:tc>
          <w:tcPr>
            <w:tcW w:w="0" w:type="auto"/>
            <w:tcBorders>
              <w:top w:val="single" w:sz="4" w:space="0" w:color="auto"/>
              <w:left w:val="single" w:sz="4" w:space="0" w:color="auto"/>
              <w:bottom w:val="single" w:sz="4" w:space="0" w:color="auto"/>
              <w:right w:val="single" w:sz="4" w:space="0" w:color="auto"/>
            </w:tcBorders>
            <w:hideMark/>
          </w:tcPr>
          <w:p w14:paraId="03A8DC94" w14:textId="77777777" w:rsidR="00A24247" w:rsidRPr="00A24247" w:rsidRDefault="00A24247" w:rsidP="00906906">
            <w:pPr>
              <w:pStyle w:val="Paragraph"/>
              <w:spacing w:after="0" w:line="240" w:lineRule="auto"/>
              <w:jc w:val="right"/>
              <w:rPr>
                <w:noProof/>
                <w:lang w:val="sk-SK"/>
              </w:rPr>
            </w:pPr>
            <w:r w:rsidRPr="00A24247">
              <w:rPr>
                <w:noProof/>
                <w:lang w:val="sk-SK"/>
              </w:rPr>
              <w:t>ex 7318 24 00</w:t>
            </w:r>
          </w:p>
        </w:tc>
        <w:tc>
          <w:tcPr>
            <w:tcW w:w="0" w:type="auto"/>
            <w:tcBorders>
              <w:top w:val="single" w:sz="4" w:space="0" w:color="auto"/>
              <w:left w:val="single" w:sz="4" w:space="0" w:color="auto"/>
              <w:bottom w:val="single" w:sz="4" w:space="0" w:color="auto"/>
              <w:right w:val="single" w:sz="4" w:space="0" w:color="auto"/>
            </w:tcBorders>
            <w:hideMark/>
          </w:tcPr>
          <w:p w14:paraId="0022DD9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49B3900" w14:textId="77777777" w:rsidR="00A24247" w:rsidRPr="00A24247" w:rsidRDefault="00A24247" w:rsidP="00906906">
            <w:pPr>
              <w:pStyle w:val="Paragraph"/>
              <w:spacing w:after="0" w:line="240" w:lineRule="auto"/>
              <w:rPr>
                <w:noProof/>
                <w:lang w:val="sk-SK"/>
              </w:rPr>
            </w:pPr>
            <w:r w:rsidRPr="00A24247">
              <w:rPr>
                <w:noProof/>
                <w:lang w:val="sk-SK"/>
              </w:rPr>
              <w:t>Prvky zámkových spojov na rúry alebo rúrky:</w:t>
            </w:r>
          </w:p>
          <w:tbl>
            <w:tblPr>
              <w:tblStyle w:val="Listdash"/>
              <w:tblW w:w="0" w:type="auto"/>
              <w:tblLook w:val="04A0" w:firstRow="1" w:lastRow="0" w:firstColumn="1" w:lastColumn="0" w:noHBand="0" w:noVBand="1"/>
            </w:tblPr>
            <w:tblGrid>
              <w:gridCol w:w="220"/>
              <w:gridCol w:w="3586"/>
            </w:tblGrid>
            <w:tr w:rsidR="00A24247" w:rsidRPr="00A24247" w14:paraId="7B311DEC" w14:textId="77777777">
              <w:tc>
                <w:tcPr>
                  <w:tcW w:w="0" w:type="auto"/>
                  <w:hideMark/>
                </w:tcPr>
                <w:p w14:paraId="61E6A4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4A0866" w14:textId="6C94C2C8" w:rsidR="00A24247" w:rsidRPr="00A24247" w:rsidRDefault="00A24247" w:rsidP="00906906">
                  <w:pPr>
                    <w:pStyle w:val="Paragraph"/>
                    <w:spacing w:after="0" w:line="240" w:lineRule="auto"/>
                    <w:rPr>
                      <w:noProof/>
                      <w:lang w:val="sk-SK"/>
                    </w:rPr>
                  </w:pPr>
                  <w:r w:rsidRPr="00A24247">
                    <w:rPr>
                      <w:noProof/>
                      <w:lang w:val="sk-SK"/>
                    </w:rPr>
                    <w:t>z nehrdzavejúcej ocele podľa špecifikácie 17-4PH alebo</w:t>
                  </w:r>
                  <w:r w:rsidR="00730589">
                    <w:rPr>
                      <w:noProof/>
                      <w:lang w:val="sk-SK"/>
                    </w:rPr>
                    <w:t xml:space="preserve"> z </w:t>
                  </w:r>
                  <w:r w:rsidRPr="00A24247">
                    <w:rPr>
                      <w:noProof/>
                      <w:lang w:val="sk-SK"/>
                    </w:rPr>
                    <w:t>ocele podľa špecifikácie nástrojová oceľ S7,</w:t>
                  </w:r>
                </w:p>
              </w:tc>
            </w:tr>
            <w:tr w:rsidR="00A24247" w:rsidRPr="00A24247" w14:paraId="0B1BED94" w14:textId="77777777">
              <w:tc>
                <w:tcPr>
                  <w:tcW w:w="0" w:type="auto"/>
                  <w:hideMark/>
                </w:tcPr>
                <w:p w14:paraId="2655E4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193BE7" w14:textId="77777777" w:rsidR="00A24247" w:rsidRPr="00A24247" w:rsidRDefault="00A24247" w:rsidP="00906906">
                  <w:pPr>
                    <w:pStyle w:val="Paragraph"/>
                    <w:spacing w:after="0" w:line="240" w:lineRule="auto"/>
                    <w:rPr>
                      <w:noProof/>
                      <w:lang w:val="sk-SK"/>
                    </w:rPr>
                  </w:pPr>
                  <w:r w:rsidRPr="00A24247">
                    <w:rPr>
                      <w:noProof/>
                      <w:lang w:val="sk-SK"/>
                    </w:rPr>
                    <w:t>vyrobené odlievaním kovov vstrekovaním,</w:t>
                  </w:r>
                </w:p>
              </w:tc>
            </w:tr>
            <w:tr w:rsidR="00A24247" w:rsidRPr="00A24247" w14:paraId="5006CFD7" w14:textId="77777777">
              <w:tc>
                <w:tcPr>
                  <w:tcW w:w="0" w:type="auto"/>
                  <w:hideMark/>
                </w:tcPr>
                <w:p w14:paraId="497606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DF993E" w14:textId="77777777" w:rsidR="00A24247" w:rsidRPr="00A24247" w:rsidRDefault="00A24247" w:rsidP="00906906">
                  <w:pPr>
                    <w:pStyle w:val="Paragraph"/>
                    <w:spacing w:after="0" w:line="240" w:lineRule="auto"/>
                    <w:rPr>
                      <w:noProof/>
                      <w:lang w:val="sk-SK"/>
                    </w:rPr>
                  </w:pPr>
                  <w:r w:rsidRPr="00A24247">
                    <w:rPr>
                      <w:noProof/>
                      <w:lang w:val="sk-SK"/>
                    </w:rPr>
                    <w:t>s tvrdosťou podľa Rockwella 38 HRC (±1) alebo 53 HRC (+2/–1),</w:t>
                  </w:r>
                </w:p>
              </w:tc>
            </w:tr>
            <w:tr w:rsidR="00A24247" w:rsidRPr="00A24247" w14:paraId="28347F40" w14:textId="77777777">
              <w:tc>
                <w:tcPr>
                  <w:tcW w:w="0" w:type="auto"/>
                  <w:hideMark/>
                </w:tcPr>
                <w:p w14:paraId="30604F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DCD717" w14:textId="77777777" w:rsidR="00A24247" w:rsidRPr="00A24247" w:rsidRDefault="00A24247" w:rsidP="00906906">
                  <w:pPr>
                    <w:pStyle w:val="Paragraph"/>
                    <w:spacing w:after="0" w:line="240" w:lineRule="auto"/>
                    <w:rPr>
                      <w:noProof/>
                      <w:lang w:val="sk-SK"/>
                    </w:rPr>
                  </w:pPr>
                  <w:r w:rsidRPr="00A24247">
                    <w:rPr>
                      <w:noProof/>
                      <w:lang w:val="sk-SK"/>
                    </w:rPr>
                    <w:t>s rozmermi 7 mm × 4 mm × 5 mm alebo viac, ale najviac 40 mm × 20 mm × 10 mm</w:t>
                  </w:r>
                </w:p>
              </w:tc>
            </w:tr>
          </w:tbl>
          <w:p w14:paraId="0102715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5C24409" w14:textId="7D9E8F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B8E0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78FC56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5B84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DDF6FB" w14:textId="77777777" w:rsidR="00A24247" w:rsidRPr="00A24247" w:rsidRDefault="00A24247" w:rsidP="00906906">
            <w:pPr>
              <w:pStyle w:val="Paragraph"/>
              <w:spacing w:after="0" w:line="240" w:lineRule="auto"/>
              <w:rPr>
                <w:noProof/>
                <w:lang w:val="sk-SK"/>
              </w:rPr>
            </w:pPr>
            <w:r w:rsidRPr="00A24247">
              <w:rPr>
                <w:noProof/>
                <w:lang w:val="sk-SK"/>
              </w:rPr>
              <w:t>0.4548</w:t>
            </w:r>
          </w:p>
        </w:tc>
        <w:tc>
          <w:tcPr>
            <w:tcW w:w="0" w:type="auto"/>
            <w:tcBorders>
              <w:top w:val="single" w:sz="4" w:space="0" w:color="auto"/>
              <w:left w:val="single" w:sz="4" w:space="0" w:color="auto"/>
              <w:bottom w:val="single" w:sz="4" w:space="0" w:color="auto"/>
              <w:right w:val="single" w:sz="4" w:space="0" w:color="auto"/>
            </w:tcBorders>
            <w:hideMark/>
          </w:tcPr>
          <w:p w14:paraId="0458D5DA" w14:textId="77777777" w:rsidR="00A24247" w:rsidRPr="00A24247" w:rsidRDefault="00A24247" w:rsidP="00906906">
            <w:pPr>
              <w:pStyle w:val="Paragraph"/>
              <w:spacing w:after="0" w:line="240" w:lineRule="auto"/>
              <w:jc w:val="right"/>
              <w:rPr>
                <w:noProof/>
                <w:lang w:val="sk-SK"/>
              </w:rPr>
            </w:pPr>
            <w:r w:rsidRPr="00A24247">
              <w:rPr>
                <w:noProof/>
                <w:lang w:val="sk-SK"/>
              </w:rPr>
              <w:t>ex 7320 90 10</w:t>
            </w:r>
          </w:p>
        </w:tc>
        <w:tc>
          <w:tcPr>
            <w:tcW w:w="0" w:type="auto"/>
            <w:tcBorders>
              <w:top w:val="single" w:sz="4" w:space="0" w:color="auto"/>
              <w:left w:val="single" w:sz="4" w:space="0" w:color="auto"/>
              <w:bottom w:val="single" w:sz="4" w:space="0" w:color="auto"/>
              <w:right w:val="single" w:sz="4" w:space="0" w:color="auto"/>
            </w:tcBorders>
            <w:hideMark/>
          </w:tcPr>
          <w:p w14:paraId="5F10B76D"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1F59C962" w14:textId="2B138584" w:rsidR="00A24247" w:rsidRPr="00A24247" w:rsidRDefault="00A24247" w:rsidP="00906906">
            <w:pPr>
              <w:pStyle w:val="Paragraph"/>
              <w:spacing w:after="0" w:line="240" w:lineRule="auto"/>
              <w:rPr>
                <w:noProof/>
                <w:lang w:val="sk-SK"/>
              </w:rPr>
            </w:pPr>
            <w:r w:rsidRPr="00A24247">
              <w:rPr>
                <w:noProof/>
                <w:lang w:val="sk-SK"/>
              </w:rPr>
              <w:t>Plochá špirálová pružina</w:t>
            </w:r>
            <w:r w:rsidR="00730589">
              <w:rPr>
                <w:noProof/>
                <w:lang w:val="sk-SK"/>
              </w:rPr>
              <w:t xml:space="preserve"> z </w:t>
            </w:r>
            <w:r w:rsidRPr="00A24247">
              <w:rPr>
                <w:noProof/>
                <w:lang w:val="sk-SK"/>
              </w:rPr>
              <w:t>temperovanej ocele:</w:t>
            </w:r>
          </w:p>
          <w:tbl>
            <w:tblPr>
              <w:tblStyle w:val="Listdash"/>
              <w:tblW w:w="0" w:type="auto"/>
              <w:tblLook w:val="04A0" w:firstRow="1" w:lastRow="0" w:firstColumn="1" w:lastColumn="0" w:noHBand="0" w:noVBand="1"/>
            </w:tblPr>
            <w:tblGrid>
              <w:gridCol w:w="220"/>
              <w:gridCol w:w="3586"/>
            </w:tblGrid>
            <w:tr w:rsidR="00A24247" w:rsidRPr="00A24247" w14:paraId="0C827389" w14:textId="77777777">
              <w:tc>
                <w:tcPr>
                  <w:tcW w:w="0" w:type="auto"/>
                  <w:hideMark/>
                </w:tcPr>
                <w:p w14:paraId="528F86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38E3A7" w14:textId="77777777" w:rsidR="00A24247" w:rsidRPr="00A24247" w:rsidRDefault="00A24247" w:rsidP="00906906">
                  <w:pPr>
                    <w:pStyle w:val="Paragraph"/>
                    <w:spacing w:after="0" w:line="240" w:lineRule="auto"/>
                    <w:rPr>
                      <w:noProof/>
                      <w:lang w:val="sk-SK"/>
                    </w:rPr>
                  </w:pPr>
                  <w:r w:rsidRPr="00A24247">
                    <w:rPr>
                      <w:noProof/>
                      <w:lang w:val="sk-SK"/>
                    </w:rPr>
                    <w:t>s hrúbkou 2,67mm alebo viac, ale nie viac ako 4,11mm,</w:t>
                  </w:r>
                </w:p>
              </w:tc>
            </w:tr>
            <w:tr w:rsidR="00A24247" w:rsidRPr="00A24247" w14:paraId="72B9ACF9" w14:textId="77777777">
              <w:tc>
                <w:tcPr>
                  <w:tcW w:w="0" w:type="auto"/>
                  <w:hideMark/>
                </w:tcPr>
                <w:p w14:paraId="0396F7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A2EF0D" w14:textId="77777777" w:rsidR="00A24247" w:rsidRPr="00A24247" w:rsidRDefault="00A24247" w:rsidP="00906906">
                  <w:pPr>
                    <w:pStyle w:val="Paragraph"/>
                    <w:spacing w:after="0" w:line="240" w:lineRule="auto"/>
                    <w:rPr>
                      <w:noProof/>
                      <w:lang w:val="sk-SK"/>
                    </w:rPr>
                  </w:pPr>
                  <w:r w:rsidRPr="00A24247">
                    <w:rPr>
                      <w:noProof/>
                      <w:lang w:val="sk-SK"/>
                    </w:rPr>
                    <w:t>so šírkou 12,57mm alebo viac, ale nie viac ako 16,01mm,</w:t>
                  </w:r>
                </w:p>
              </w:tc>
            </w:tr>
            <w:tr w:rsidR="00A24247" w:rsidRPr="00A24247" w14:paraId="2A84CD95" w14:textId="77777777">
              <w:tc>
                <w:tcPr>
                  <w:tcW w:w="0" w:type="auto"/>
                  <w:hideMark/>
                </w:tcPr>
                <w:p w14:paraId="582DB1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0C2F70" w14:textId="77777777" w:rsidR="00A24247" w:rsidRPr="00A24247" w:rsidRDefault="00A24247" w:rsidP="00906906">
                  <w:pPr>
                    <w:pStyle w:val="Paragraph"/>
                    <w:spacing w:after="0" w:line="240" w:lineRule="auto"/>
                    <w:rPr>
                      <w:noProof/>
                      <w:lang w:val="sk-SK"/>
                    </w:rPr>
                  </w:pPr>
                  <w:r w:rsidRPr="00A24247">
                    <w:rPr>
                      <w:noProof/>
                      <w:lang w:val="sk-SK"/>
                    </w:rPr>
                    <w:t>s krútiacim momentom 18,05Nm alebo viac, ale nie viac ako 73,5Nm,</w:t>
                  </w:r>
                </w:p>
              </w:tc>
            </w:tr>
            <w:tr w:rsidR="00A24247" w:rsidRPr="00A24247" w14:paraId="6D8BD053" w14:textId="77777777">
              <w:tc>
                <w:tcPr>
                  <w:tcW w:w="0" w:type="auto"/>
                  <w:hideMark/>
                </w:tcPr>
                <w:p w14:paraId="43CF84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0F85C7" w14:textId="4E92984B" w:rsidR="00A24247" w:rsidRPr="00A24247" w:rsidRDefault="00A24247" w:rsidP="00906906">
                  <w:pPr>
                    <w:pStyle w:val="Paragraph"/>
                    <w:spacing w:after="0" w:line="240" w:lineRule="auto"/>
                    <w:rPr>
                      <w:noProof/>
                      <w:lang w:val="sk-SK"/>
                    </w:rPr>
                  </w:pPr>
                  <w:r w:rsidRPr="00A24247">
                    <w:rPr>
                      <w:noProof/>
                      <w:lang w:val="sk-SK"/>
                    </w:rPr>
                    <w:t>s uhlom medzi voľnou</w:t>
                  </w:r>
                  <w:r w:rsidR="00730589">
                    <w:rPr>
                      <w:noProof/>
                      <w:lang w:val="sk-SK"/>
                    </w:rPr>
                    <w:t xml:space="preserve"> a </w:t>
                  </w:r>
                  <w:r w:rsidRPr="00A24247">
                    <w:rPr>
                      <w:noProof/>
                      <w:lang w:val="sk-SK"/>
                    </w:rPr>
                    <w:t>nominálnou pracovnou polohou 76° alebo viac, ale nie viac ako 218°</w:t>
                  </w:r>
                </w:p>
              </w:tc>
            </w:tr>
          </w:tbl>
          <w:p w14:paraId="543CEAF6" w14:textId="45EC72E5" w:rsidR="00730589" w:rsidRDefault="00A24247" w:rsidP="00906906">
            <w:pPr>
              <w:pStyle w:val="Paragraph"/>
              <w:spacing w:after="0" w:line="240" w:lineRule="auto"/>
              <w:rPr>
                <w:noProof/>
                <w:lang w:val="sk-SK"/>
              </w:rPr>
            </w:pPr>
            <w:r w:rsidRPr="00A24247">
              <w:rPr>
                <w:noProof/>
                <w:lang w:val="sk-SK"/>
              </w:rPr>
              <w:t>na použitie pri výrobe napínačov pre hnacie remene</w:t>
            </w:r>
            <w:r w:rsidR="00730589">
              <w:rPr>
                <w:noProof/>
                <w:lang w:val="sk-SK"/>
              </w:rPr>
              <w:t xml:space="preserve"> v </w:t>
            </w:r>
            <w:r w:rsidRPr="00A24247">
              <w:rPr>
                <w:noProof/>
                <w:lang w:val="sk-SK"/>
              </w:rPr>
              <w:t>spaľovacích motoroch</w:t>
            </w:r>
          </w:p>
          <w:p w14:paraId="20830BF4" w14:textId="58A1DA3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E6E6402" w14:textId="567B2A9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FF8EC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615FB6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F0412F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EB7F2E" w14:textId="77777777" w:rsidR="00A24247" w:rsidRPr="00A24247" w:rsidRDefault="00A24247" w:rsidP="00906906">
            <w:pPr>
              <w:pStyle w:val="Paragraph"/>
              <w:spacing w:after="0" w:line="240" w:lineRule="auto"/>
              <w:rPr>
                <w:noProof/>
                <w:lang w:val="sk-SK"/>
              </w:rPr>
            </w:pPr>
            <w:r w:rsidRPr="00A24247">
              <w:rPr>
                <w:noProof/>
                <w:lang w:val="sk-SK"/>
              </w:rPr>
              <w:t>0.4126</w:t>
            </w:r>
          </w:p>
        </w:tc>
        <w:tc>
          <w:tcPr>
            <w:tcW w:w="0" w:type="auto"/>
            <w:tcBorders>
              <w:top w:val="single" w:sz="4" w:space="0" w:color="auto"/>
              <w:left w:val="single" w:sz="4" w:space="0" w:color="auto"/>
              <w:bottom w:val="single" w:sz="4" w:space="0" w:color="auto"/>
              <w:right w:val="single" w:sz="4" w:space="0" w:color="auto"/>
            </w:tcBorders>
            <w:hideMark/>
          </w:tcPr>
          <w:p w14:paraId="267ADBB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7326 20 00</w:t>
            </w:r>
          </w:p>
        </w:tc>
        <w:tc>
          <w:tcPr>
            <w:tcW w:w="0" w:type="auto"/>
            <w:tcBorders>
              <w:top w:val="single" w:sz="4" w:space="0" w:color="auto"/>
              <w:left w:val="single" w:sz="4" w:space="0" w:color="auto"/>
              <w:bottom w:val="single" w:sz="4" w:space="0" w:color="auto"/>
              <w:right w:val="single" w:sz="4" w:space="0" w:color="auto"/>
            </w:tcBorders>
            <w:hideMark/>
          </w:tcPr>
          <w:p w14:paraId="524B79F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4937A1C" w14:textId="264137EE" w:rsidR="00A24247" w:rsidRPr="00A24247" w:rsidRDefault="00A24247" w:rsidP="00906906">
            <w:pPr>
              <w:pStyle w:val="Paragraph"/>
              <w:spacing w:after="0" w:line="240" w:lineRule="auto"/>
              <w:rPr>
                <w:noProof/>
                <w:lang w:val="sk-SK"/>
              </w:rPr>
            </w:pPr>
            <w:r w:rsidRPr="00A24247">
              <w:rPr>
                <w:noProof/>
                <w:lang w:val="sk-SK"/>
              </w:rPr>
              <w:t>Kovové rúno pozostávajúce</w:t>
            </w:r>
            <w:r w:rsidR="00730589">
              <w:rPr>
                <w:noProof/>
                <w:lang w:val="sk-SK"/>
              </w:rPr>
              <w:t xml:space="preserve"> z </w:t>
            </w:r>
            <w:r w:rsidRPr="00A24247">
              <w:rPr>
                <w:noProof/>
                <w:lang w:val="sk-SK"/>
              </w:rPr>
              <w:t>nerezových drôtov</w:t>
            </w:r>
            <w:r w:rsidR="00730589">
              <w:rPr>
                <w:noProof/>
                <w:lang w:val="sk-SK"/>
              </w:rPr>
              <w:t xml:space="preserve"> s </w:t>
            </w:r>
            <w:r w:rsidRPr="00A24247">
              <w:rPr>
                <w:noProof/>
                <w:lang w:val="sk-SK"/>
              </w:rPr>
              <w:t>priemerom od 0,001 mm alebo viac, ale najviac 0,070 mm zhutnené spekaním</w:t>
            </w:r>
            <w:r w:rsidR="00730589">
              <w:rPr>
                <w:noProof/>
                <w:lang w:val="sk-SK"/>
              </w:rPr>
              <w:t xml:space="preserve"> a </w:t>
            </w:r>
            <w:r w:rsidRPr="00A24247">
              <w:rPr>
                <w:noProof/>
                <w:lang w:val="sk-SK"/>
              </w:rPr>
              <w:t>valcovaním </w:t>
            </w:r>
          </w:p>
        </w:tc>
        <w:tc>
          <w:tcPr>
            <w:tcW w:w="0" w:type="auto"/>
            <w:tcBorders>
              <w:top w:val="single" w:sz="4" w:space="0" w:color="auto"/>
              <w:left w:val="single" w:sz="4" w:space="0" w:color="auto"/>
              <w:bottom w:val="single" w:sz="4" w:space="0" w:color="auto"/>
              <w:right w:val="single" w:sz="4" w:space="0" w:color="auto"/>
            </w:tcBorders>
            <w:hideMark/>
          </w:tcPr>
          <w:p w14:paraId="18C05B8A" w14:textId="650AF3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848F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6FEDD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DB5119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5880F8" w14:textId="77777777" w:rsidR="00A24247" w:rsidRPr="00A24247" w:rsidRDefault="00A24247" w:rsidP="00906906">
            <w:pPr>
              <w:pStyle w:val="Paragraph"/>
              <w:spacing w:after="0" w:line="240" w:lineRule="auto"/>
              <w:rPr>
                <w:noProof/>
                <w:lang w:val="sk-SK"/>
              </w:rPr>
            </w:pPr>
            <w:r w:rsidRPr="00A24247">
              <w:rPr>
                <w:noProof/>
                <w:lang w:val="sk-SK"/>
              </w:rPr>
              <w:t>0.7414</w:t>
            </w:r>
          </w:p>
        </w:tc>
        <w:tc>
          <w:tcPr>
            <w:tcW w:w="0" w:type="auto"/>
            <w:tcBorders>
              <w:top w:val="single" w:sz="4" w:space="0" w:color="auto"/>
              <w:left w:val="single" w:sz="4" w:space="0" w:color="auto"/>
              <w:bottom w:val="single" w:sz="4" w:space="0" w:color="auto"/>
              <w:right w:val="single" w:sz="4" w:space="0" w:color="auto"/>
            </w:tcBorders>
            <w:hideMark/>
          </w:tcPr>
          <w:p w14:paraId="605891DE" w14:textId="77777777" w:rsidR="00A24247" w:rsidRPr="00A24247" w:rsidRDefault="00A24247" w:rsidP="00906906">
            <w:pPr>
              <w:pStyle w:val="Paragraph"/>
              <w:spacing w:after="0" w:line="240" w:lineRule="auto"/>
              <w:jc w:val="right"/>
              <w:rPr>
                <w:noProof/>
                <w:lang w:val="sk-SK"/>
              </w:rPr>
            </w:pPr>
            <w:r w:rsidRPr="00A24247">
              <w:rPr>
                <w:noProof/>
                <w:lang w:val="sk-SK"/>
              </w:rPr>
              <w:t>ex 7326 90 92</w:t>
            </w:r>
          </w:p>
        </w:tc>
        <w:tc>
          <w:tcPr>
            <w:tcW w:w="0" w:type="auto"/>
            <w:tcBorders>
              <w:top w:val="single" w:sz="4" w:space="0" w:color="auto"/>
              <w:left w:val="single" w:sz="4" w:space="0" w:color="auto"/>
              <w:bottom w:val="single" w:sz="4" w:space="0" w:color="auto"/>
              <w:right w:val="single" w:sz="4" w:space="0" w:color="auto"/>
            </w:tcBorders>
            <w:hideMark/>
          </w:tcPr>
          <w:p w14:paraId="40E0E17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E358631" w14:textId="5BBA6EEB" w:rsidR="00A24247" w:rsidRPr="00A24247" w:rsidRDefault="00A24247" w:rsidP="00906906">
            <w:pPr>
              <w:pStyle w:val="Paragraph"/>
              <w:spacing w:after="0" w:line="240" w:lineRule="auto"/>
              <w:rPr>
                <w:noProof/>
                <w:lang w:val="sk-SK"/>
              </w:rPr>
            </w:pPr>
            <w:r w:rsidRPr="00A24247">
              <w:rPr>
                <w:noProof/>
                <w:lang w:val="sk-SK"/>
              </w:rPr>
              <w:t>Oceľová dýza so vstavanou prírubou</w:t>
            </w:r>
            <w:r w:rsidR="00730589">
              <w:rPr>
                <w:noProof/>
                <w:lang w:val="sk-SK"/>
              </w:rPr>
              <w:t xml:space="preserve"> v </w:t>
            </w:r>
            <w:r w:rsidRPr="00A24247">
              <w:rPr>
                <w:noProof/>
                <w:lang w:val="sk-SK"/>
              </w:rPr>
              <w:t>jednom kuse, kovaná</w:t>
            </w:r>
            <w:r w:rsidR="00730589">
              <w:rPr>
                <w:noProof/>
                <w:lang w:val="sk-SK"/>
              </w:rPr>
              <w:t xml:space="preserve"> v </w:t>
            </w:r>
            <w:r w:rsidRPr="00A24247">
              <w:rPr>
                <w:noProof/>
                <w:lang w:val="sk-SK"/>
              </w:rPr>
              <w:t>otvorenej zápustke zo 4 odliatkov, upravená</w:t>
            </w:r>
            <w:r w:rsidR="00730589">
              <w:rPr>
                <w:noProof/>
                <w:lang w:val="sk-SK"/>
              </w:rPr>
              <w:t xml:space="preserve"> a </w:t>
            </w:r>
            <w:r w:rsidRPr="00A24247">
              <w:rPr>
                <w:noProof/>
                <w:lang w:val="sk-SK"/>
              </w:rPr>
              <w:t>strojovo spracovaná:</w:t>
            </w:r>
          </w:p>
          <w:tbl>
            <w:tblPr>
              <w:tblStyle w:val="Listdash"/>
              <w:tblW w:w="0" w:type="auto"/>
              <w:tblLook w:val="04A0" w:firstRow="1" w:lastRow="0" w:firstColumn="1" w:lastColumn="0" w:noHBand="0" w:noVBand="1"/>
            </w:tblPr>
            <w:tblGrid>
              <w:gridCol w:w="220"/>
              <w:gridCol w:w="3586"/>
            </w:tblGrid>
            <w:tr w:rsidR="00A24247" w:rsidRPr="00A24247" w14:paraId="05F039DE" w14:textId="77777777">
              <w:tc>
                <w:tcPr>
                  <w:tcW w:w="0" w:type="auto"/>
                  <w:hideMark/>
                </w:tcPr>
                <w:p w14:paraId="3669CC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E9A875" w14:textId="77777777" w:rsidR="00A24247" w:rsidRPr="00A24247" w:rsidRDefault="00A24247" w:rsidP="00906906">
                  <w:pPr>
                    <w:pStyle w:val="Paragraph"/>
                    <w:spacing w:after="0" w:line="240" w:lineRule="auto"/>
                    <w:rPr>
                      <w:noProof/>
                      <w:lang w:val="sk-SK"/>
                    </w:rPr>
                  </w:pPr>
                  <w:r w:rsidRPr="00A24247">
                    <w:rPr>
                      <w:noProof/>
                      <w:lang w:val="sk-SK"/>
                    </w:rPr>
                    <w:t>s priemerom 5 752 mm alebo viac, ale najviac 5 758 mm,</w:t>
                  </w:r>
                </w:p>
              </w:tc>
            </w:tr>
            <w:tr w:rsidR="00A24247" w:rsidRPr="00A24247" w14:paraId="379D5C48" w14:textId="77777777">
              <w:tc>
                <w:tcPr>
                  <w:tcW w:w="0" w:type="auto"/>
                  <w:hideMark/>
                </w:tcPr>
                <w:p w14:paraId="6BE8B7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CD64B5" w14:textId="77777777" w:rsidR="00A24247" w:rsidRPr="00A24247" w:rsidRDefault="00A24247" w:rsidP="00906906">
                  <w:pPr>
                    <w:pStyle w:val="Paragraph"/>
                    <w:spacing w:after="0" w:line="240" w:lineRule="auto"/>
                    <w:rPr>
                      <w:noProof/>
                      <w:lang w:val="sk-SK"/>
                    </w:rPr>
                  </w:pPr>
                  <w:r w:rsidRPr="00A24247">
                    <w:rPr>
                      <w:noProof/>
                      <w:lang w:val="sk-SK"/>
                    </w:rPr>
                    <w:t>s výškou 3 452 mm alebo viac, ale najviac 3 454 mm</w:t>
                  </w:r>
                </w:p>
              </w:tc>
            </w:tr>
            <w:tr w:rsidR="00A24247" w:rsidRPr="00A24247" w14:paraId="6B93E74F" w14:textId="77777777">
              <w:tc>
                <w:tcPr>
                  <w:tcW w:w="0" w:type="auto"/>
                  <w:hideMark/>
                </w:tcPr>
                <w:p w14:paraId="2AE9F8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F0C3C9" w14:textId="77777777" w:rsidR="00A24247" w:rsidRPr="00A24247" w:rsidRDefault="00A24247" w:rsidP="00906906">
                  <w:pPr>
                    <w:pStyle w:val="Paragraph"/>
                    <w:spacing w:after="0" w:line="240" w:lineRule="auto"/>
                    <w:rPr>
                      <w:noProof/>
                      <w:lang w:val="sk-SK"/>
                    </w:rPr>
                  </w:pPr>
                  <w:r w:rsidRPr="00A24247">
                    <w:rPr>
                      <w:noProof/>
                      <w:lang w:val="sk-SK"/>
                    </w:rPr>
                    <w:t>s celkovou hmotnosťou 167 875 kg alebo viac, ale najviac 168 125 kg</w:t>
                  </w:r>
                </w:p>
              </w:tc>
            </w:tr>
          </w:tbl>
          <w:p w14:paraId="241DB41E" w14:textId="77777777" w:rsidR="00A24247" w:rsidRPr="00A24247" w:rsidRDefault="00A24247" w:rsidP="00906906">
            <w:pPr>
              <w:pStyle w:val="Paragraph"/>
              <w:spacing w:after="0" w:line="240" w:lineRule="auto"/>
              <w:rPr>
                <w:noProof/>
                <w:lang w:val="sk-SK"/>
              </w:rPr>
            </w:pPr>
            <w:r w:rsidRPr="00A24247">
              <w:rPr>
                <w:noProof/>
                <w:lang w:val="sk-SK"/>
              </w:rPr>
              <w:t>druhu používaného na výrobu nádob jadrového rektora</w:t>
            </w:r>
          </w:p>
        </w:tc>
        <w:tc>
          <w:tcPr>
            <w:tcW w:w="0" w:type="auto"/>
            <w:tcBorders>
              <w:top w:val="single" w:sz="4" w:space="0" w:color="auto"/>
              <w:left w:val="single" w:sz="4" w:space="0" w:color="auto"/>
              <w:bottom w:val="single" w:sz="4" w:space="0" w:color="auto"/>
              <w:right w:val="single" w:sz="4" w:space="0" w:color="auto"/>
            </w:tcBorders>
            <w:hideMark/>
          </w:tcPr>
          <w:p w14:paraId="2293A476" w14:textId="06201C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191A3D"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F1041B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DD234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70DC72" w14:textId="77777777" w:rsidR="00A24247" w:rsidRPr="00A24247" w:rsidRDefault="00A24247" w:rsidP="00906906">
            <w:pPr>
              <w:pStyle w:val="Paragraph"/>
              <w:spacing w:after="0" w:line="240" w:lineRule="auto"/>
              <w:rPr>
                <w:noProof/>
                <w:lang w:val="sk-SK"/>
              </w:rPr>
            </w:pPr>
            <w:r w:rsidRPr="00A24247">
              <w:rPr>
                <w:noProof/>
                <w:lang w:val="sk-SK"/>
              </w:rPr>
              <w:t>0.7891</w:t>
            </w:r>
          </w:p>
        </w:tc>
        <w:tc>
          <w:tcPr>
            <w:tcW w:w="0" w:type="auto"/>
            <w:tcBorders>
              <w:top w:val="single" w:sz="4" w:space="0" w:color="auto"/>
              <w:left w:val="single" w:sz="4" w:space="0" w:color="auto"/>
              <w:bottom w:val="single" w:sz="4" w:space="0" w:color="auto"/>
              <w:right w:val="single" w:sz="4" w:space="0" w:color="auto"/>
            </w:tcBorders>
            <w:hideMark/>
          </w:tcPr>
          <w:p w14:paraId="02C5CE4B" w14:textId="77777777" w:rsidR="00A24247" w:rsidRPr="00A24247" w:rsidRDefault="00A24247" w:rsidP="00906906">
            <w:pPr>
              <w:pStyle w:val="Paragraph"/>
              <w:spacing w:after="0" w:line="240" w:lineRule="auto"/>
              <w:jc w:val="right"/>
              <w:rPr>
                <w:noProof/>
                <w:lang w:val="sk-SK"/>
              </w:rPr>
            </w:pPr>
            <w:r w:rsidRPr="00A24247">
              <w:rPr>
                <w:noProof/>
                <w:lang w:val="sk-SK"/>
              </w:rPr>
              <w:t>ex 7326 90 94</w:t>
            </w:r>
          </w:p>
        </w:tc>
        <w:tc>
          <w:tcPr>
            <w:tcW w:w="0" w:type="auto"/>
            <w:tcBorders>
              <w:top w:val="single" w:sz="4" w:space="0" w:color="auto"/>
              <w:left w:val="single" w:sz="4" w:space="0" w:color="auto"/>
              <w:bottom w:val="single" w:sz="4" w:space="0" w:color="auto"/>
              <w:right w:val="single" w:sz="4" w:space="0" w:color="auto"/>
            </w:tcBorders>
            <w:hideMark/>
          </w:tcPr>
          <w:p w14:paraId="7987D4A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EE9E32E" w14:textId="5F7AF5E3" w:rsidR="00730589" w:rsidRDefault="00A24247" w:rsidP="00906906">
            <w:pPr>
              <w:pStyle w:val="Paragraph"/>
              <w:spacing w:after="0" w:line="240" w:lineRule="auto"/>
              <w:rPr>
                <w:noProof/>
                <w:lang w:val="sk-SK"/>
              </w:rPr>
            </w:pPr>
            <w:r w:rsidRPr="00A24247">
              <w:rPr>
                <w:noProof/>
                <w:lang w:val="sk-SK"/>
              </w:rPr>
              <w:t>Oceľové ťažné rameno</w:t>
            </w:r>
            <w:r w:rsidR="00730589">
              <w:rPr>
                <w:noProof/>
                <w:lang w:val="sk-SK"/>
              </w:rPr>
              <w:t xml:space="preserve"> s </w:t>
            </w:r>
            <w:r w:rsidRPr="00A24247">
              <w:rPr>
                <w:noProof/>
                <w:lang w:val="sk-SK"/>
              </w:rPr>
              <w:t>guľou, kované</w:t>
            </w:r>
            <w:r w:rsidR="00730589">
              <w:rPr>
                <w:noProof/>
                <w:lang w:val="sk-SK"/>
              </w:rPr>
              <w:t xml:space="preserve"> v </w:t>
            </w:r>
            <w:r w:rsidRPr="00A24247">
              <w:rPr>
                <w:noProof/>
                <w:lang w:val="sk-SK"/>
              </w:rPr>
              <w:t>zápustke, strojovo opracované, tiež tepelne alebo povrchovo upravené,</w:t>
            </w:r>
            <w:r w:rsidR="00730589">
              <w:rPr>
                <w:noProof/>
                <w:lang w:val="sk-SK"/>
              </w:rPr>
              <w:t xml:space="preserve"> s </w:t>
            </w:r>
            <w:r w:rsidRPr="00A24247">
              <w:rPr>
                <w:noProof/>
                <w:lang w:val="sk-SK"/>
              </w:rPr>
              <w:t>uhlom medzi stredom kužeľovej hlavy</w:t>
            </w:r>
            <w:r w:rsidR="00730589">
              <w:rPr>
                <w:noProof/>
                <w:lang w:val="sk-SK"/>
              </w:rPr>
              <w:t xml:space="preserve"> a </w:t>
            </w:r>
            <w:r w:rsidRPr="00A24247">
              <w:rPr>
                <w:noProof/>
                <w:lang w:val="sk-SK"/>
              </w:rPr>
              <w:t>ramenom menším ako 90° alebo</w:t>
            </w:r>
            <w:r w:rsidR="00730589">
              <w:rPr>
                <w:noProof/>
                <w:lang w:val="sk-SK"/>
              </w:rPr>
              <w:t xml:space="preserve"> s </w:t>
            </w:r>
            <w:r w:rsidRPr="00A24247">
              <w:rPr>
                <w:noProof/>
                <w:lang w:val="sk-SK"/>
              </w:rPr>
              <w:t>uhlom medzi stredom gule</w:t>
            </w:r>
            <w:r w:rsidR="00730589">
              <w:rPr>
                <w:noProof/>
                <w:lang w:val="sk-SK"/>
              </w:rPr>
              <w:t xml:space="preserve"> a </w:t>
            </w:r>
            <w:r w:rsidRPr="00A24247">
              <w:rPr>
                <w:noProof/>
                <w:lang w:val="sk-SK"/>
              </w:rPr>
              <w:t>ramenom menším ako 90°, na použitie pri výrobe ťažných zariadení pre osobné automobily</w:t>
            </w:r>
          </w:p>
          <w:p w14:paraId="7F562FDE" w14:textId="400EB2B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877432C" w14:textId="534C297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58BB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232F1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0378E6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43FF309" w14:textId="77777777" w:rsidR="00A24247" w:rsidRPr="00A24247" w:rsidRDefault="00A24247" w:rsidP="00906906">
            <w:pPr>
              <w:pStyle w:val="Paragraph"/>
              <w:spacing w:after="0" w:line="240" w:lineRule="auto"/>
              <w:rPr>
                <w:noProof/>
                <w:lang w:val="sk-SK"/>
              </w:rPr>
            </w:pPr>
            <w:r w:rsidRPr="00A24247">
              <w:rPr>
                <w:noProof/>
                <w:lang w:val="sk-SK"/>
              </w:rPr>
              <w:t>0.6680</w:t>
            </w:r>
          </w:p>
          <w:p w14:paraId="045B8F5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795D13F" w14:textId="77777777" w:rsidR="00A24247" w:rsidRPr="00A24247" w:rsidRDefault="00A24247" w:rsidP="00906906">
            <w:pPr>
              <w:pStyle w:val="Paragraph"/>
              <w:spacing w:after="0" w:line="240" w:lineRule="auto"/>
              <w:jc w:val="right"/>
              <w:rPr>
                <w:noProof/>
                <w:lang w:val="sk-SK"/>
              </w:rPr>
            </w:pPr>
            <w:r w:rsidRPr="00A24247">
              <w:rPr>
                <w:noProof/>
                <w:lang w:val="sk-SK"/>
              </w:rPr>
              <w:t>ex 7326 90 98</w:t>
            </w:r>
          </w:p>
          <w:p w14:paraId="598927EA" w14:textId="77777777" w:rsidR="00A24247" w:rsidRPr="00A24247" w:rsidRDefault="00A24247" w:rsidP="00906906">
            <w:pPr>
              <w:pStyle w:val="Paragraph"/>
              <w:spacing w:after="0" w:line="240" w:lineRule="auto"/>
              <w:jc w:val="right"/>
              <w:rPr>
                <w:noProof/>
                <w:lang w:val="sk-SK"/>
              </w:rPr>
            </w:pPr>
            <w:r w:rsidRPr="00A24247">
              <w:rPr>
                <w:noProof/>
                <w:lang w:val="sk-SK"/>
              </w:rPr>
              <w:t>ex 7907 00 00</w:t>
            </w:r>
          </w:p>
        </w:tc>
        <w:tc>
          <w:tcPr>
            <w:tcW w:w="0" w:type="auto"/>
            <w:tcBorders>
              <w:top w:val="single" w:sz="4" w:space="0" w:color="auto"/>
              <w:left w:val="single" w:sz="4" w:space="0" w:color="auto"/>
              <w:bottom w:val="single" w:sz="4" w:space="0" w:color="auto"/>
              <w:right w:val="single" w:sz="4" w:space="0" w:color="auto"/>
            </w:tcBorders>
            <w:hideMark/>
          </w:tcPr>
          <w:p w14:paraId="7DCD2787"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427258F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37CC879A" w14:textId="77777777" w:rsidR="00A24247" w:rsidRPr="00A24247" w:rsidRDefault="00A24247" w:rsidP="00906906">
            <w:pPr>
              <w:pStyle w:val="Paragraph"/>
              <w:spacing w:after="0" w:line="240" w:lineRule="auto"/>
              <w:rPr>
                <w:noProof/>
                <w:lang w:val="sk-SK"/>
              </w:rPr>
            </w:pPr>
            <w:r w:rsidRPr="00A24247">
              <w:rPr>
                <w:noProof/>
                <w:lang w:val="sk-SK"/>
              </w:rPr>
              <w:t>Železné, oceľové a/alebo zo zliatiny zinku vyrobené závažia:</w:t>
            </w:r>
          </w:p>
          <w:tbl>
            <w:tblPr>
              <w:tblStyle w:val="Listdash"/>
              <w:tblW w:w="0" w:type="auto"/>
              <w:tblLook w:val="04A0" w:firstRow="1" w:lastRow="0" w:firstColumn="1" w:lastColumn="0" w:noHBand="0" w:noVBand="1"/>
            </w:tblPr>
            <w:tblGrid>
              <w:gridCol w:w="220"/>
              <w:gridCol w:w="3586"/>
            </w:tblGrid>
            <w:tr w:rsidR="00A24247" w:rsidRPr="00A24247" w14:paraId="27A0D93A" w14:textId="77777777">
              <w:tc>
                <w:tcPr>
                  <w:tcW w:w="0" w:type="auto"/>
                  <w:hideMark/>
                </w:tcPr>
                <w:p w14:paraId="3C7AE0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00D2B9" w14:textId="7D07FC44" w:rsidR="00A24247" w:rsidRPr="00A24247" w:rsidRDefault="00A24247" w:rsidP="00906906">
                  <w:pPr>
                    <w:pStyle w:val="Paragraph"/>
                    <w:spacing w:after="0" w:line="240" w:lineRule="auto"/>
                    <w:rPr>
                      <w:noProof/>
                      <w:lang w:val="sk-SK"/>
                    </w:rPr>
                  </w:pPr>
                  <w:r w:rsidRPr="00A24247">
                    <w:rPr>
                      <w:noProof/>
                      <w:lang w:val="sk-SK"/>
                    </w:rPr>
                    <w:t>s hmotnosťou najviac 500 gramov</w:t>
                  </w:r>
                  <w:r w:rsidR="00730589">
                    <w:rPr>
                      <w:noProof/>
                      <w:lang w:val="sk-SK"/>
                    </w:rPr>
                    <w:t xml:space="preserve"> a s </w:t>
                  </w:r>
                  <w:r w:rsidRPr="00A24247">
                    <w:rPr>
                      <w:noProof/>
                      <w:lang w:val="sk-SK"/>
                    </w:rPr>
                    <w:t>rozmermi najviac 107 mm × 107 mm × 11 mm,</w:t>
                  </w:r>
                </w:p>
              </w:tc>
            </w:tr>
            <w:tr w:rsidR="00A24247" w:rsidRPr="00A24247" w14:paraId="61B2F27E" w14:textId="77777777">
              <w:tc>
                <w:tcPr>
                  <w:tcW w:w="0" w:type="auto"/>
                  <w:hideMark/>
                </w:tcPr>
                <w:p w14:paraId="60BA4D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40DEDF" w14:textId="78EA37FE"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časťami</w:t>
                  </w:r>
                  <w:r w:rsidR="00730589">
                    <w:rPr>
                      <w:noProof/>
                      <w:lang w:val="sk-SK"/>
                    </w:rPr>
                    <w:t xml:space="preserve"> a </w:t>
                  </w:r>
                  <w:r w:rsidRPr="00A24247">
                    <w:rPr>
                      <w:noProof/>
                      <w:lang w:val="sk-SK"/>
                    </w:rPr>
                    <w:t>súčasťami</w:t>
                  </w:r>
                  <w:r w:rsidR="00730589">
                    <w:rPr>
                      <w:noProof/>
                      <w:lang w:val="sk-SK"/>
                    </w:rPr>
                    <w:t xml:space="preserve"> z </w:t>
                  </w:r>
                  <w:r w:rsidRPr="00A24247">
                    <w:rPr>
                      <w:noProof/>
                      <w:lang w:val="sk-SK"/>
                    </w:rPr>
                    <w:t>iného materiálu,</w:t>
                  </w:r>
                </w:p>
              </w:tc>
            </w:tr>
            <w:tr w:rsidR="00A24247" w:rsidRPr="00A24247" w14:paraId="203C168B" w14:textId="77777777">
              <w:tc>
                <w:tcPr>
                  <w:tcW w:w="0" w:type="auto"/>
                  <w:hideMark/>
                </w:tcPr>
                <w:p w14:paraId="290DB1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6614E4" w14:textId="72EB4BE4"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časťami</w:t>
                  </w:r>
                  <w:r w:rsidR="00730589">
                    <w:rPr>
                      <w:noProof/>
                      <w:lang w:val="sk-SK"/>
                    </w:rPr>
                    <w:t xml:space="preserve"> a </w:t>
                  </w:r>
                  <w:r w:rsidRPr="00A24247">
                    <w:rPr>
                      <w:noProof/>
                      <w:lang w:val="sk-SK"/>
                    </w:rPr>
                    <w:t>súčasťami</w:t>
                  </w:r>
                  <w:r w:rsidR="00730589">
                    <w:rPr>
                      <w:noProof/>
                      <w:lang w:val="sk-SK"/>
                    </w:rPr>
                    <w:t xml:space="preserve"> z </w:t>
                  </w:r>
                  <w:r w:rsidRPr="00A24247">
                    <w:rPr>
                      <w:noProof/>
                      <w:lang w:val="sk-SK"/>
                    </w:rPr>
                    <w:t>iných kovov,</w:t>
                  </w:r>
                </w:p>
              </w:tc>
            </w:tr>
            <w:tr w:rsidR="00A24247" w:rsidRPr="00A24247" w14:paraId="5AA3A74A" w14:textId="77777777">
              <w:tc>
                <w:tcPr>
                  <w:tcW w:w="0" w:type="auto"/>
                  <w:hideMark/>
                </w:tcPr>
                <w:p w14:paraId="3C3990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622149" w14:textId="77777777" w:rsidR="00A24247" w:rsidRPr="00A24247" w:rsidRDefault="00A24247" w:rsidP="00906906">
                  <w:pPr>
                    <w:pStyle w:val="Paragraph"/>
                    <w:spacing w:after="0" w:line="240" w:lineRule="auto"/>
                    <w:rPr>
                      <w:noProof/>
                      <w:lang w:val="sk-SK"/>
                    </w:rPr>
                  </w:pPr>
                  <w:r w:rsidRPr="00A24247">
                    <w:rPr>
                      <w:noProof/>
                      <w:lang w:val="sk-SK"/>
                    </w:rPr>
                    <w:t>tiež povrchovo upravené,</w:t>
                  </w:r>
                </w:p>
              </w:tc>
            </w:tr>
            <w:tr w:rsidR="00A24247" w:rsidRPr="00A24247" w14:paraId="2C5DE99D" w14:textId="77777777">
              <w:tc>
                <w:tcPr>
                  <w:tcW w:w="0" w:type="auto"/>
                  <w:hideMark/>
                </w:tcPr>
                <w:p w14:paraId="53559D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85F6E8" w14:textId="61452B83"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potlačou,</w:t>
                  </w:r>
                </w:p>
              </w:tc>
            </w:tr>
          </w:tbl>
          <w:p w14:paraId="29D802E1"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diaľkových ovládačov</w:t>
            </w:r>
          </w:p>
          <w:p w14:paraId="5EF3393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E6FE20" w14:textId="666F96D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FAFD0D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6EC93D0" w14:textId="77777777" w:rsidR="00A24247" w:rsidRPr="00A24247" w:rsidRDefault="00A24247" w:rsidP="00906906">
            <w:pPr>
              <w:pStyle w:val="Paragraph"/>
              <w:spacing w:after="0" w:line="240" w:lineRule="auto"/>
              <w:rPr>
                <w:noProof/>
                <w:lang w:val="sk-SK"/>
              </w:rPr>
            </w:pPr>
            <w:r w:rsidRPr="00A24247">
              <w:rPr>
                <w:noProof/>
                <w:lang w:val="sk-SK"/>
              </w:rPr>
              <w:t>-</w:t>
            </w:r>
          </w:p>
          <w:p w14:paraId="4CEF711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8D394F2" w14:textId="77777777" w:rsidR="00A24247" w:rsidRPr="00A24247" w:rsidRDefault="00A24247" w:rsidP="00906906">
            <w:pPr>
              <w:pStyle w:val="Paragraph"/>
              <w:spacing w:after="0" w:line="240" w:lineRule="auto"/>
              <w:rPr>
                <w:noProof/>
                <w:lang w:val="sk-SK"/>
              </w:rPr>
            </w:pPr>
            <w:r w:rsidRPr="00A24247">
              <w:rPr>
                <w:noProof/>
                <w:lang w:val="sk-SK"/>
              </w:rPr>
              <w:t>31.12.2025</w:t>
            </w:r>
          </w:p>
          <w:p w14:paraId="0805C3DC" w14:textId="77777777" w:rsidR="00A24247" w:rsidRPr="00A24247" w:rsidRDefault="00A24247" w:rsidP="00906906">
            <w:pPr>
              <w:pStyle w:val="Paragraph"/>
              <w:spacing w:after="0" w:line="240" w:lineRule="auto"/>
              <w:rPr>
                <w:noProof/>
                <w:lang w:val="sk-SK"/>
              </w:rPr>
            </w:pPr>
          </w:p>
        </w:tc>
      </w:tr>
      <w:tr w:rsidR="00A24247" w:rsidRPr="00A24247" w14:paraId="55BC08F3"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E5E4009" w14:textId="77777777" w:rsidR="00A24247" w:rsidRPr="00A24247" w:rsidRDefault="00A24247" w:rsidP="00906906">
            <w:pPr>
              <w:pStyle w:val="Paragraph"/>
              <w:spacing w:after="0" w:line="240" w:lineRule="auto"/>
              <w:rPr>
                <w:noProof/>
                <w:lang w:val="sk-SK"/>
              </w:rPr>
            </w:pPr>
            <w:r w:rsidRPr="00A24247">
              <w:rPr>
                <w:noProof/>
                <w:lang w:val="sk-SK"/>
              </w:rPr>
              <w:t>0.7401</w:t>
            </w:r>
          </w:p>
          <w:p w14:paraId="10CB6B7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6E69808" w14:textId="77777777" w:rsidR="00A24247" w:rsidRPr="00A24247" w:rsidRDefault="00A24247" w:rsidP="00906906">
            <w:pPr>
              <w:pStyle w:val="Paragraph"/>
              <w:spacing w:after="0" w:line="240" w:lineRule="auto"/>
              <w:jc w:val="right"/>
              <w:rPr>
                <w:noProof/>
                <w:lang w:val="sk-SK"/>
              </w:rPr>
            </w:pPr>
            <w:r w:rsidRPr="00A24247">
              <w:rPr>
                <w:noProof/>
                <w:lang w:val="sk-SK"/>
              </w:rPr>
              <w:t>ex 7409 19 00</w:t>
            </w:r>
          </w:p>
          <w:p w14:paraId="37636903" w14:textId="77777777" w:rsidR="00A24247" w:rsidRPr="00A24247" w:rsidRDefault="00A24247" w:rsidP="00906906">
            <w:pPr>
              <w:pStyle w:val="Paragraph"/>
              <w:spacing w:after="0" w:line="240" w:lineRule="auto"/>
              <w:jc w:val="right"/>
              <w:rPr>
                <w:noProof/>
                <w:lang w:val="sk-SK"/>
              </w:rPr>
            </w:pPr>
            <w:r w:rsidRPr="00A24247">
              <w:rPr>
                <w:noProof/>
                <w:lang w:val="sk-SK"/>
              </w:rPr>
              <w:t>ex 7410 21 00</w:t>
            </w:r>
          </w:p>
        </w:tc>
        <w:tc>
          <w:tcPr>
            <w:tcW w:w="0" w:type="auto"/>
            <w:tcBorders>
              <w:top w:val="single" w:sz="4" w:space="0" w:color="auto"/>
              <w:left w:val="single" w:sz="4" w:space="0" w:color="auto"/>
              <w:bottom w:val="single" w:sz="4" w:space="0" w:color="auto"/>
              <w:right w:val="single" w:sz="4" w:space="0" w:color="auto"/>
            </w:tcBorders>
            <w:hideMark/>
          </w:tcPr>
          <w:p w14:paraId="7BC06676"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1F27BCEC"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nil"/>
              <w:right w:val="single" w:sz="4" w:space="0" w:color="auto"/>
            </w:tcBorders>
          </w:tcPr>
          <w:p w14:paraId="52876D8B" w14:textId="77777777" w:rsidR="00A24247" w:rsidRPr="00A24247" w:rsidRDefault="00A24247" w:rsidP="00906906">
            <w:pPr>
              <w:pStyle w:val="Paragraph"/>
              <w:spacing w:after="0" w:line="240" w:lineRule="auto"/>
              <w:rPr>
                <w:noProof/>
                <w:lang w:val="sk-SK"/>
              </w:rPr>
            </w:pPr>
            <w:r w:rsidRPr="00A24247">
              <w:rPr>
                <w:noProof/>
                <w:lang w:val="sk-SK"/>
              </w:rPr>
              <w:t>Dosky alebo plechy:</w:t>
            </w:r>
          </w:p>
          <w:tbl>
            <w:tblPr>
              <w:tblStyle w:val="Listdash"/>
              <w:tblW w:w="0" w:type="auto"/>
              <w:tblLook w:val="04A0" w:firstRow="1" w:lastRow="0" w:firstColumn="1" w:lastColumn="0" w:noHBand="0" w:noVBand="1"/>
            </w:tblPr>
            <w:tblGrid>
              <w:gridCol w:w="220"/>
              <w:gridCol w:w="3586"/>
            </w:tblGrid>
            <w:tr w:rsidR="00A24247" w:rsidRPr="00A24247" w14:paraId="5E2289DB" w14:textId="77777777">
              <w:tc>
                <w:tcPr>
                  <w:tcW w:w="0" w:type="auto"/>
                  <w:hideMark/>
                </w:tcPr>
                <w:p w14:paraId="308256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2DC671" w14:textId="4F19CA09" w:rsidR="00A24247" w:rsidRPr="00A24247" w:rsidRDefault="00A24247" w:rsidP="00906906">
                  <w:pPr>
                    <w:pStyle w:val="Paragraph"/>
                    <w:spacing w:after="0" w:line="240" w:lineRule="auto"/>
                    <w:rPr>
                      <w:noProof/>
                      <w:lang w:val="sk-SK"/>
                    </w:rPr>
                  </w:pPr>
                  <w:r w:rsidRPr="00A24247">
                    <w:rPr>
                      <w:noProof/>
                      <w:lang w:val="sk-SK"/>
                    </w:rPr>
                    <w:t>s aspoň jednou vrstvou tkaného skleneného vlákna, impregnované samozhasínacou umelou alebo syntetickou živicou</w:t>
                  </w:r>
                  <w:r w:rsidR="00730589">
                    <w:rPr>
                      <w:noProof/>
                      <w:lang w:val="sk-SK"/>
                    </w:rPr>
                    <w:t xml:space="preserve"> s </w:t>
                  </w:r>
                  <w:r w:rsidRPr="00A24247">
                    <w:rPr>
                      <w:noProof/>
                      <w:lang w:val="sk-SK"/>
                    </w:rPr>
                    <w:t>teplotou priepustnosti skla (Tg) vyššou než 130 °C meranou podľa metódy IPC-TM-650, 2.4.25,</w:t>
                  </w:r>
                </w:p>
              </w:tc>
            </w:tr>
            <w:tr w:rsidR="00A24247" w:rsidRPr="00A24247" w14:paraId="7B80A430" w14:textId="77777777">
              <w:tc>
                <w:tcPr>
                  <w:tcW w:w="0" w:type="auto"/>
                  <w:hideMark/>
                </w:tcPr>
                <w:p w14:paraId="6E0F88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E9E199" w14:textId="6675019C" w:rsidR="00A24247" w:rsidRPr="00A24247" w:rsidRDefault="00A24247" w:rsidP="00906906">
                  <w:pPr>
                    <w:pStyle w:val="Paragraph"/>
                    <w:spacing w:after="0" w:line="240" w:lineRule="auto"/>
                    <w:rPr>
                      <w:noProof/>
                      <w:lang w:val="sk-SK"/>
                    </w:rPr>
                  </w:pPr>
                  <w:r w:rsidRPr="00A24247">
                    <w:rPr>
                      <w:noProof/>
                      <w:lang w:val="sk-SK"/>
                    </w:rPr>
                    <w:t>potiahnuté na jednej strane alebo oboch stranách medenou fóliou</w:t>
                  </w:r>
                  <w:r w:rsidR="00730589">
                    <w:rPr>
                      <w:noProof/>
                      <w:lang w:val="sk-SK"/>
                    </w:rPr>
                    <w:t xml:space="preserve"> s </w:t>
                  </w:r>
                  <w:r w:rsidRPr="00A24247">
                    <w:rPr>
                      <w:noProof/>
                      <w:lang w:val="sk-SK"/>
                    </w:rPr>
                    <w:t>hrúbkou najviac 3,2 mm,</w:t>
                  </w:r>
                </w:p>
              </w:tc>
            </w:tr>
          </w:tbl>
          <w:p w14:paraId="1127BE13" w14:textId="795AB649" w:rsidR="00A24247" w:rsidRPr="00A24247" w:rsidRDefault="00A24247" w:rsidP="00906906">
            <w:pPr>
              <w:pStyle w:val="Paragraph"/>
              <w:spacing w:after="0" w:line="240" w:lineRule="auto"/>
              <w:rPr>
                <w:noProof/>
                <w:lang w:val="sk-SK"/>
              </w:rPr>
            </w:pPr>
            <w:r w:rsidRPr="00A24247">
              <w:rPr>
                <w:noProof/>
                <w:lang w:val="sk-SK"/>
              </w:rPr>
              <w:t>a obsahujúce aspoň jednu</w:t>
            </w:r>
            <w:r w:rsidR="00730589">
              <w:rPr>
                <w:noProof/>
                <w:lang w:val="sk-SK"/>
              </w:rPr>
              <w:t xml:space="preserve"> z </w:t>
            </w:r>
            <w:r w:rsidRPr="00A24247">
              <w:rPr>
                <w:noProof/>
                <w:lang w:val="sk-SK"/>
              </w:rPr>
              <w:t>týchto zložiek:</w:t>
            </w:r>
          </w:p>
          <w:tbl>
            <w:tblPr>
              <w:tblStyle w:val="Listdash"/>
              <w:tblW w:w="0" w:type="auto"/>
              <w:tblLook w:val="04A0" w:firstRow="1" w:lastRow="0" w:firstColumn="1" w:lastColumn="0" w:noHBand="0" w:noVBand="1"/>
            </w:tblPr>
            <w:tblGrid>
              <w:gridCol w:w="220"/>
              <w:gridCol w:w="3586"/>
            </w:tblGrid>
            <w:tr w:rsidR="00A24247" w:rsidRPr="00A24247" w14:paraId="63F9671A" w14:textId="77777777">
              <w:tc>
                <w:tcPr>
                  <w:tcW w:w="0" w:type="auto"/>
                  <w:hideMark/>
                </w:tcPr>
                <w:p w14:paraId="3CB3A3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92C76C" w14:textId="78CD81FE" w:rsidR="00A24247" w:rsidRPr="00A24247" w:rsidRDefault="00A24247" w:rsidP="00906906">
                  <w:pPr>
                    <w:pStyle w:val="Paragraph"/>
                    <w:spacing w:after="0" w:line="240" w:lineRule="auto"/>
                    <w:rPr>
                      <w:noProof/>
                      <w:lang w:val="sk-SK"/>
                    </w:rPr>
                  </w:pPr>
                  <w:r w:rsidRPr="00A24247">
                    <w:rPr>
                      <w:noProof/>
                      <w:lang w:val="sk-SK"/>
                    </w:rPr>
                    <w:t>poly(tetrafluóretylén) (CAS RN</w:t>
                  </w:r>
                  <w:r>
                    <w:rPr>
                      <w:noProof/>
                      <w:lang w:val="sk-SK"/>
                    </w:rPr>
                    <w:t xml:space="preserve"> </w:t>
                  </w:r>
                  <w:r w:rsidRPr="00A24247">
                    <w:rPr>
                      <w:noProof/>
                      <w:lang w:val="sk-SK"/>
                    </w:rPr>
                    <w:t>9002-84-0)</w:t>
                  </w:r>
                </w:p>
              </w:tc>
            </w:tr>
            <w:tr w:rsidR="00A24247" w:rsidRPr="00A24247" w14:paraId="091B4B8D" w14:textId="77777777">
              <w:tc>
                <w:tcPr>
                  <w:tcW w:w="0" w:type="auto"/>
                  <w:hideMark/>
                </w:tcPr>
                <w:p w14:paraId="71F54D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B3A705" w14:textId="5EE8B26B" w:rsidR="00A24247" w:rsidRPr="00A24247" w:rsidRDefault="00A24247" w:rsidP="00906906">
                  <w:pPr>
                    <w:pStyle w:val="Paragraph"/>
                    <w:spacing w:after="0" w:line="240" w:lineRule="auto"/>
                    <w:rPr>
                      <w:noProof/>
                      <w:lang w:val="sk-SK"/>
                    </w:rPr>
                  </w:pPr>
                  <w:r w:rsidRPr="00A24247">
                    <w:rPr>
                      <w:noProof/>
                      <w:lang w:val="sk-SK"/>
                    </w:rPr>
                    <w:t>poly(oxy-(2,6-dimetyl)-1,4-fenylén) (CAS RN</w:t>
                  </w:r>
                  <w:r>
                    <w:rPr>
                      <w:noProof/>
                      <w:lang w:val="sk-SK"/>
                    </w:rPr>
                    <w:t xml:space="preserve"> </w:t>
                  </w:r>
                  <w:r w:rsidRPr="00A24247">
                    <w:rPr>
                      <w:noProof/>
                      <w:lang w:val="sk-SK"/>
                    </w:rPr>
                    <w:t>25134-01-4)</w:t>
                  </w:r>
                </w:p>
              </w:tc>
            </w:tr>
            <w:tr w:rsidR="00A24247" w:rsidRPr="00A24247" w14:paraId="773DA59C" w14:textId="77777777">
              <w:tc>
                <w:tcPr>
                  <w:tcW w:w="0" w:type="auto"/>
                  <w:hideMark/>
                </w:tcPr>
                <w:p w14:paraId="772E26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938AB9" w14:textId="6C3DDA37" w:rsidR="00A24247" w:rsidRPr="00A24247" w:rsidRDefault="00A24247" w:rsidP="00906906">
                  <w:pPr>
                    <w:pStyle w:val="Paragraph"/>
                    <w:spacing w:after="0" w:line="240" w:lineRule="auto"/>
                    <w:rPr>
                      <w:noProof/>
                      <w:lang w:val="sk-SK"/>
                    </w:rPr>
                  </w:pPr>
                  <w:r w:rsidRPr="00A24247">
                    <w:rPr>
                      <w:noProof/>
                      <w:lang w:val="sk-SK"/>
                    </w:rPr>
                    <w:t>epoxidovú živicu</w:t>
                  </w:r>
                  <w:r w:rsidR="00730589">
                    <w:rPr>
                      <w:noProof/>
                      <w:lang w:val="sk-SK"/>
                    </w:rPr>
                    <w:t xml:space="preserve"> s </w:t>
                  </w:r>
                  <w:r w:rsidRPr="00A24247">
                    <w:rPr>
                      <w:noProof/>
                      <w:lang w:val="sk-SK"/>
                    </w:rPr>
                    <w:t>tepelnou rozťažnosťou najviac 10 ppm na dĺžku</w:t>
                  </w:r>
                  <w:r w:rsidR="00730589">
                    <w:rPr>
                      <w:noProof/>
                      <w:lang w:val="sk-SK"/>
                    </w:rPr>
                    <w:t xml:space="preserve"> a </w:t>
                  </w:r>
                  <w:r w:rsidRPr="00A24247">
                    <w:rPr>
                      <w:noProof/>
                      <w:lang w:val="sk-SK"/>
                    </w:rPr>
                    <w:t>šírku</w:t>
                  </w:r>
                  <w:r w:rsidR="00730589">
                    <w:rPr>
                      <w:noProof/>
                      <w:lang w:val="sk-SK"/>
                    </w:rPr>
                    <w:t xml:space="preserve"> a </w:t>
                  </w:r>
                  <w:r w:rsidRPr="00A24247">
                    <w:rPr>
                      <w:noProof/>
                      <w:lang w:val="sk-SK"/>
                    </w:rPr>
                    <w:t>najviac 25 ppm na výšku</w:t>
                  </w:r>
                </w:p>
              </w:tc>
            </w:tr>
          </w:tbl>
          <w:p w14:paraId="1AE7FFFF" w14:textId="77777777" w:rsidR="00730589" w:rsidRDefault="00A24247" w:rsidP="00906906">
            <w:pPr>
              <w:pStyle w:val="Paragraph"/>
              <w:spacing w:after="0" w:line="240" w:lineRule="auto"/>
              <w:rPr>
                <w:noProof/>
                <w:lang w:val="sk-SK"/>
              </w:rPr>
            </w:pPr>
            <w:r w:rsidRPr="00A24247">
              <w:rPr>
                <w:noProof/>
                <w:lang w:val="sk-SK"/>
              </w:rPr>
              <w:t>na použitie pri výrobe dosiek tlačených obvodov</w:t>
            </w:r>
          </w:p>
          <w:p w14:paraId="173C59D2" w14:textId="3DBD1C00"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014E9B1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F9FA37B" w14:textId="4C8C1B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A4F8A6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87CE211" w14:textId="77777777" w:rsidR="00A24247" w:rsidRPr="00A24247" w:rsidRDefault="00A24247" w:rsidP="00906906">
            <w:pPr>
              <w:pStyle w:val="Paragraph"/>
              <w:spacing w:after="0" w:line="240" w:lineRule="auto"/>
              <w:rPr>
                <w:noProof/>
                <w:lang w:val="sk-SK"/>
              </w:rPr>
            </w:pPr>
            <w:r w:rsidRPr="00A24247">
              <w:rPr>
                <w:noProof/>
                <w:lang w:val="sk-SK"/>
              </w:rPr>
              <w:t>-</w:t>
            </w:r>
          </w:p>
          <w:p w14:paraId="39F9617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F1C1FE4" w14:textId="77777777" w:rsidR="00A24247" w:rsidRPr="00A24247" w:rsidRDefault="00A24247" w:rsidP="00906906">
            <w:pPr>
              <w:pStyle w:val="Paragraph"/>
              <w:spacing w:after="0" w:line="240" w:lineRule="auto"/>
              <w:rPr>
                <w:noProof/>
                <w:lang w:val="sk-SK"/>
              </w:rPr>
            </w:pPr>
            <w:r w:rsidRPr="00A24247">
              <w:rPr>
                <w:noProof/>
                <w:lang w:val="sk-SK"/>
              </w:rPr>
              <w:t>31.12.2022</w:t>
            </w:r>
          </w:p>
          <w:p w14:paraId="6500409F" w14:textId="77777777" w:rsidR="00A24247" w:rsidRPr="00A24247" w:rsidRDefault="00A24247" w:rsidP="00906906">
            <w:pPr>
              <w:pStyle w:val="Paragraph"/>
              <w:spacing w:after="0" w:line="240" w:lineRule="auto"/>
              <w:rPr>
                <w:noProof/>
                <w:lang w:val="sk-SK"/>
              </w:rPr>
            </w:pPr>
          </w:p>
        </w:tc>
      </w:tr>
      <w:tr w:rsidR="00A24247" w:rsidRPr="00A24247" w14:paraId="66B2C6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B02F6A" w14:textId="77777777" w:rsidR="00A24247" w:rsidRPr="00A24247" w:rsidRDefault="00A24247" w:rsidP="00906906">
            <w:pPr>
              <w:pStyle w:val="Paragraph"/>
              <w:spacing w:after="0" w:line="240" w:lineRule="auto"/>
              <w:rPr>
                <w:noProof/>
                <w:lang w:val="sk-SK"/>
              </w:rPr>
            </w:pPr>
            <w:r w:rsidRPr="00A24247">
              <w:rPr>
                <w:noProof/>
                <w:lang w:val="sk-SK"/>
              </w:rPr>
              <w:t>0.3352</w:t>
            </w:r>
          </w:p>
        </w:tc>
        <w:tc>
          <w:tcPr>
            <w:tcW w:w="0" w:type="auto"/>
            <w:tcBorders>
              <w:top w:val="single" w:sz="4" w:space="0" w:color="auto"/>
              <w:left w:val="single" w:sz="4" w:space="0" w:color="auto"/>
              <w:bottom w:val="single" w:sz="4" w:space="0" w:color="auto"/>
              <w:right w:val="single" w:sz="4" w:space="0" w:color="auto"/>
            </w:tcBorders>
            <w:hideMark/>
          </w:tcPr>
          <w:p w14:paraId="6717C6E1" w14:textId="77777777" w:rsidR="00A24247" w:rsidRPr="00A24247" w:rsidRDefault="00A24247" w:rsidP="00906906">
            <w:pPr>
              <w:pStyle w:val="Paragraph"/>
              <w:spacing w:after="0" w:line="240" w:lineRule="auto"/>
              <w:jc w:val="right"/>
              <w:rPr>
                <w:noProof/>
                <w:lang w:val="sk-SK"/>
              </w:rPr>
            </w:pPr>
            <w:r w:rsidRPr="00A24247">
              <w:rPr>
                <w:noProof/>
                <w:lang w:val="sk-SK"/>
              </w:rPr>
              <w:t>ex 7410 21 00</w:t>
            </w:r>
          </w:p>
        </w:tc>
        <w:tc>
          <w:tcPr>
            <w:tcW w:w="0" w:type="auto"/>
            <w:tcBorders>
              <w:top w:val="single" w:sz="4" w:space="0" w:color="auto"/>
              <w:left w:val="single" w:sz="4" w:space="0" w:color="auto"/>
              <w:bottom w:val="single" w:sz="4" w:space="0" w:color="auto"/>
              <w:right w:val="single" w:sz="4" w:space="0" w:color="auto"/>
            </w:tcBorders>
            <w:hideMark/>
          </w:tcPr>
          <w:p w14:paraId="1635899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EED511C" w14:textId="77777777" w:rsidR="00A24247" w:rsidRPr="00A24247" w:rsidRDefault="00A24247" w:rsidP="00906906">
            <w:pPr>
              <w:pStyle w:val="Paragraph"/>
              <w:spacing w:after="0" w:line="240" w:lineRule="auto"/>
              <w:rPr>
                <w:noProof/>
                <w:lang w:val="sk-SK"/>
              </w:rPr>
            </w:pPr>
            <w:r w:rsidRPr="00A24247">
              <w:rPr>
                <w:noProof/>
                <w:lang w:val="sk-SK"/>
              </w:rPr>
              <w:t>Platňa alebo tabuľa polytetrafluóretylénu,obsahujúca oxid hliníka alebo kysličník titaničitý ako výplňou alebo zosilnené textilom zo sklenených vlákien, pokryté na oboch stranách medenou fóliou</w:t>
            </w:r>
          </w:p>
        </w:tc>
        <w:tc>
          <w:tcPr>
            <w:tcW w:w="0" w:type="auto"/>
            <w:tcBorders>
              <w:top w:val="single" w:sz="4" w:space="0" w:color="auto"/>
              <w:left w:val="single" w:sz="4" w:space="0" w:color="auto"/>
              <w:bottom w:val="single" w:sz="4" w:space="0" w:color="auto"/>
              <w:right w:val="single" w:sz="4" w:space="0" w:color="auto"/>
            </w:tcBorders>
            <w:hideMark/>
          </w:tcPr>
          <w:p w14:paraId="114D696E" w14:textId="12A26B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D254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06BDF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4E6CE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755265" w14:textId="77777777" w:rsidR="00A24247" w:rsidRPr="00A24247" w:rsidRDefault="00A24247" w:rsidP="00906906">
            <w:pPr>
              <w:pStyle w:val="Paragraph"/>
              <w:spacing w:after="0" w:line="240" w:lineRule="auto"/>
              <w:rPr>
                <w:noProof/>
                <w:lang w:val="sk-SK"/>
              </w:rPr>
            </w:pPr>
            <w:r w:rsidRPr="00A24247">
              <w:rPr>
                <w:noProof/>
                <w:lang w:val="sk-SK"/>
              </w:rPr>
              <w:t>0.7509</w:t>
            </w:r>
          </w:p>
        </w:tc>
        <w:tc>
          <w:tcPr>
            <w:tcW w:w="0" w:type="auto"/>
            <w:tcBorders>
              <w:top w:val="single" w:sz="4" w:space="0" w:color="auto"/>
              <w:left w:val="single" w:sz="4" w:space="0" w:color="auto"/>
              <w:bottom w:val="single" w:sz="4" w:space="0" w:color="auto"/>
              <w:right w:val="single" w:sz="4" w:space="0" w:color="auto"/>
            </w:tcBorders>
            <w:hideMark/>
          </w:tcPr>
          <w:p w14:paraId="76E6D43D" w14:textId="77777777" w:rsidR="00A24247" w:rsidRPr="00A24247" w:rsidRDefault="00A24247" w:rsidP="00906906">
            <w:pPr>
              <w:pStyle w:val="Paragraph"/>
              <w:spacing w:after="0" w:line="240" w:lineRule="auto"/>
              <w:jc w:val="right"/>
              <w:rPr>
                <w:noProof/>
                <w:lang w:val="sk-SK"/>
              </w:rPr>
            </w:pPr>
            <w:r w:rsidRPr="00A24247">
              <w:rPr>
                <w:noProof/>
                <w:lang w:val="sk-SK"/>
              </w:rPr>
              <w:t>ex 7410 21 00</w:t>
            </w:r>
          </w:p>
        </w:tc>
        <w:tc>
          <w:tcPr>
            <w:tcW w:w="0" w:type="auto"/>
            <w:tcBorders>
              <w:top w:val="single" w:sz="4" w:space="0" w:color="auto"/>
              <w:left w:val="single" w:sz="4" w:space="0" w:color="auto"/>
              <w:bottom w:val="single" w:sz="4" w:space="0" w:color="auto"/>
              <w:right w:val="single" w:sz="4" w:space="0" w:color="auto"/>
            </w:tcBorders>
            <w:hideMark/>
          </w:tcPr>
          <w:p w14:paraId="1069299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7459A36" w14:textId="6672E57A" w:rsidR="00730589" w:rsidRDefault="00A24247" w:rsidP="00906906">
            <w:pPr>
              <w:pStyle w:val="Paragraph"/>
              <w:spacing w:after="0" w:line="240" w:lineRule="auto"/>
              <w:rPr>
                <w:noProof/>
                <w:lang w:val="sk-SK"/>
              </w:rPr>
            </w:pPr>
            <w:r w:rsidRPr="00A24247">
              <w:rPr>
                <w:noProof/>
                <w:lang w:val="sk-SK"/>
              </w:rPr>
              <w:t>Fólie vo zvitkoch zložené</w:t>
            </w:r>
            <w:r w:rsidR="00730589">
              <w:rPr>
                <w:noProof/>
                <w:lang w:val="sk-SK"/>
              </w:rPr>
              <w:t xml:space="preserve"> z </w:t>
            </w:r>
            <w:r w:rsidRPr="00A24247">
              <w:rPr>
                <w:noProof/>
                <w:lang w:val="sk-SK"/>
              </w:rPr>
              <w:t>jednej vrsty sklolaminátu</w:t>
            </w:r>
            <w:r w:rsidR="00730589">
              <w:rPr>
                <w:noProof/>
                <w:lang w:val="sk-SK"/>
              </w:rPr>
              <w:t xml:space="preserve"> s </w:t>
            </w:r>
            <w:r w:rsidRPr="00A24247">
              <w:rPr>
                <w:noProof/>
                <w:lang w:val="sk-SK"/>
              </w:rPr>
              <w:t>hrúbkou 100 µm</w:t>
            </w:r>
            <w:r w:rsidR="00730589">
              <w:rPr>
                <w:noProof/>
                <w:lang w:val="sk-SK"/>
              </w:rPr>
              <w:t xml:space="preserve"> s </w:t>
            </w:r>
            <w:r w:rsidRPr="00A24247">
              <w:rPr>
                <w:noProof/>
                <w:lang w:val="sk-SK"/>
              </w:rPr>
              <w:t>prilaminovanou fóliou</w:t>
            </w:r>
            <w:r w:rsidR="00730589">
              <w:rPr>
                <w:noProof/>
                <w:lang w:val="sk-SK"/>
              </w:rPr>
              <w:t xml:space="preserve"> z </w:t>
            </w:r>
            <w:r w:rsidRPr="00A24247">
              <w:rPr>
                <w:noProof/>
                <w:lang w:val="sk-SK"/>
              </w:rPr>
              <w:t>rafinovanej medi na jednej alebo na oboch strán</w:t>
            </w:r>
            <w:r w:rsidR="00730589">
              <w:rPr>
                <w:noProof/>
                <w:lang w:val="sk-SK"/>
              </w:rPr>
              <w:t xml:space="preserve"> s </w:t>
            </w:r>
            <w:r w:rsidRPr="00A24247">
              <w:rPr>
                <w:noProof/>
                <w:lang w:val="sk-SK"/>
              </w:rPr>
              <w:t>hrúbkou 35 µm,</w:t>
            </w:r>
            <w:r w:rsidR="00730589">
              <w:rPr>
                <w:noProof/>
                <w:lang w:val="sk-SK"/>
              </w:rPr>
              <w:t xml:space="preserve"> s </w:t>
            </w:r>
            <w:r w:rsidRPr="00A24247">
              <w:rPr>
                <w:noProof/>
                <w:lang w:val="sk-SK"/>
              </w:rPr>
              <w:t>toleranciou 10</w:t>
            </w:r>
            <w:r>
              <w:rPr>
                <w:noProof/>
                <w:lang w:val="sk-SK"/>
              </w:rPr>
              <w:t> %</w:t>
            </w:r>
            <w:r w:rsidRPr="00A24247">
              <w:rPr>
                <w:noProof/>
                <w:lang w:val="sk-SK"/>
              </w:rPr>
              <w:t>, na použitie pri výrobe smart kariet</w:t>
            </w:r>
          </w:p>
          <w:p w14:paraId="2DFE6504" w14:textId="5154A4D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3761A8E" w14:textId="7EA1FD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E573BB" w14:textId="77777777" w:rsidR="00A24247" w:rsidRPr="00A24247" w:rsidRDefault="00A24247" w:rsidP="00906906">
            <w:pPr>
              <w:pStyle w:val="Paragraph"/>
              <w:spacing w:after="0" w:line="240" w:lineRule="auto"/>
              <w:rPr>
                <w:noProof/>
                <w:lang w:val="sk-SK"/>
              </w:rPr>
            </w:pPr>
            <w:r w:rsidRPr="00A24247">
              <w:rPr>
                <w:noProof/>
                <w:lang w:val="sk-SK"/>
              </w:rPr>
              <w:t>m²</w:t>
            </w:r>
          </w:p>
        </w:tc>
        <w:tc>
          <w:tcPr>
            <w:tcW w:w="0" w:type="auto"/>
            <w:tcBorders>
              <w:top w:val="single" w:sz="4" w:space="0" w:color="auto"/>
              <w:left w:val="single" w:sz="4" w:space="0" w:color="auto"/>
              <w:bottom w:val="single" w:sz="4" w:space="0" w:color="auto"/>
              <w:right w:val="single" w:sz="4" w:space="0" w:color="auto"/>
            </w:tcBorders>
            <w:hideMark/>
          </w:tcPr>
          <w:p w14:paraId="6195A4F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5E391D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94BEF5" w14:textId="77777777" w:rsidR="00A24247" w:rsidRPr="00A24247" w:rsidRDefault="00A24247" w:rsidP="00906906">
            <w:pPr>
              <w:pStyle w:val="Paragraph"/>
              <w:spacing w:after="0" w:line="240" w:lineRule="auto"/>
              <w:rPr>
                <w:noProof/>
                <w:lang w:val="sk-SK"/>
              </w:rPr>
            </w:pPr>
            <w:r w:rsidRPr="00A24247">
              <w:rPr>
                <w:noProof/>
                <w:lang w:val="sk-SK"/>
              </w:rPr>
              <w:t>0.3005</w:t>
            </w:r>
          </w:p>
        </w:tc>
        <w:tc>
          <w:tcPr>
            <w:tcW w:w="0" w:type="auto"/>
            <w:tcBorders>
              <w:top w:val="single" w:sz="4" w:space="0" w:color="auto"/>
              <w:left w:val="single" w:sz="4" w:space="0" w:color="auto"/>
              <w:bottom w:val="single" w:sz="4" w:space="0" w:color="auto"/>
              <w:right w:val="single" w:sz="4" w:space="0" w:color="auto"/>
            </w:tcBorders>
            <w:hideMark/>
          </w:tcPr>
          <w:p w14:paraId="166EA89B" w14:textId="77777777" w:rsidR="00A24247" w:rsidRPr="00A24247" w:rsidRDefault="00A24247" w:rsidP="00906906">
            <w:pPr>
              <w:pStyle w:val="Paragraph"/>
              <w:spacing w:after="0" w:line="240" w:lineRule="auto"/>
              <w:jc w:val="right"/>
              <w:rPr>
                <w:noProof/>
                <w:lang w:val="sk-SK"/>
              </w:rPr>
            </w:pPr>
            <w:r w:rsidRPr="00A24247">
              <w:rPr>
                <w:noProof/>
                <w:lang w:val="sk-SK"/>
              </w:rPr>
              <w:t>ex 7410 21 00</w:t>
            </w:r>
          </w:p>
        </w:tc>
        <w:tc>
          <w:tcPr>
            <w:tcW w:w="0" w:type="auto"/>
            <w:tcBorders>
              <w:top w:val="single" w:sz="4" w:space="0" w:color="auto"/>
              <w:left w:val="single" w:sz="4" w:space="0" w:color="auto"/>
              <w:bottom w:val="single" w:sz="4" w:space="0" w:color="auto"/>
              <w:right w:val="single" w:sz="4" w:space="0" w:color="auto"/>
            </w:tcBorders>
            <w:hideMark/>
          </w:tcPr>
          <w:p w14:paraId="2E46EF7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25E7C8D" w14:textId="16FE63CE" w:rsidR="00A24247" w:rsidRPr="00A24247" w:rsidRDefault="00A24247" w:rsidP="00906906">
            <w:pPr>
              <w:pStyle w:val="Paragraph"/>
              <w:spacing w:after="0" w:line="240" w:lineRule="auto"/>
              <w:rPr>
                <w:noProof/>
                <w:lang w:val="sk-SK"/>
              </w:rPr>
            </w:pPr>
            <w:r w:rsidRPr="00A24247">
              <w:rPr>
                <w:noProof/>
                <w:lang w:val="sk-SK"/>
              </w:rPr>
              <w:t>Film</w:t>
            </w:r>
            <w:r w:rsidR="00730589">
              <w:rPr>
                <w:noProof/>
                <w:lang w:val="sk-SK"/>
              </w:rPr>
              <w:t xml:space="preserve"> z </w:t>
            </w:r>
            <w:r w:rsidRPr="00A24247">
              <w:rPr>
                <w:noProof/>
                <w:lang w:val="sk-SK"/>
              </w:rPr>
              <w:t>polyimidu, tiež obsahujúci epoxidovú živicu a/alebo sklenené vlákno, pokrytý medenou fóliou na jednej alebo oboch stranách</w:t>
            </w:r>
          </w:p>
        </w:tc>
        <w:tc>
          <w:tcPr>
            <w:tcW w:w="0" w:type="auto"/>
            <w:tcBorders>
              <w:top w:val="single" w:sz="4" w:space="0" w:color="auto"/>
              <w:left w:val="single" w:sz="4" w:space="0" w:color="auto"/>
              <w:bottom w:val="single" w:sz="4" w:space="0" w:color="auto"/>
              <w:right w:val="single" w:sz="4" w:space="0" w:color="auto"/>
            </w:tcBorders>
            <w:hideMark/>
          </w:tcPr>
          <w:p w14:paraId="2DDD2DE0" w14:textId="45593A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35BF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030BA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A01957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5E9C1A" w14:textId="77777777" w:rsidR="00A24247" w:rsidRPr="00A24247" w:rsidRDefault="00A24247" w:rsidP="00906906">
            <w:pPr>
              <w:pStyle w:val="Paragraph"/>
              <w:spacing w:after="0" w:line="240" w:lineRule="auto"/>
              <w:rPr>
                <w:noProof/>
                <w:lang w:val="sk-SK"/>
              </w:rPr>
            </w:pPr>
            <w:r w:rsidRPr="00A24247">
              <w:rPr>
                <w:noProof/>
                <w:lang w:val="sk-SK"/>
              </w:rPr>
              <w:t>0.3926</w:t>
            </w:r>
          </w:p>
        </w:tc>
        <w:tc>
          <w:tcPr>
            <w:tcW w:w="0" w:type="auto"/>
            <w:tcBorders>
              <w:top w:val="single" w:sz="4" w:space="0" w:color="auto"/>
              <w:left w:val="single" w:sz="4" w:space="0" w:color="auto"/>
              <w:bottom w:val="single" w:sz="4" w:space="0" w:color="auto"/>
              <w:right w:val="single" w:sz="4" w:space="0" w:color="auto"/>
            </w:tcBorders>
            <w:hideMark/>
          </w:tcPr>
          <w:p w14:paraId="069777BA" w14:textId="77777777" w:rsidR="00A24247" w:rsidRPr="00A24247" w:rsidRDefault="00A24247" w:rsidP="00906906">
            <w:pPr>
              <w:pStyle w:val="Paragraph"/>
              <w:spacing w:after="0" w:line="240" w:lineRule="auto"/>
              <w:jc w:val="right"/>
              <w:rPr>
                <w:noProof/>
                <w:lang w:val="sk-SK"/>
              </w:rPr>
            </w:pPr>
            <w:r w:rsidRPr="00A24247">
              <w:rPr>
                <w:noProof/>
                <w:lang w:val="sk-SK"/>
              </w:rPr>
              <w:t>ex 7410 21 00</w:t>
            </w:r>
          </w:p>
        </w:tc>
        <w:tc>
          <w:tcPr>
            <w:tcW w:w="0" w:type="auto"/>
            <w:tcBorders>
              <w:top w:val="single" w:sz="4" w:space="0" w:color="auto"/>
              <w:left w:val="single" w:sz="4" w:space="0" w:color="auto"/>
              <w:bottom w:val="single" w:sz="4" w:space="0" w:color="auto"/>
              <w:right w:val="single" w:sz="4" w:space="0" w:color="auto"/>
            </w:tcBorders>
            <w:hideMark/>
          </w:tcPr>
          <w:p w14:paraId="7BD8CBB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70C580A" w14:textId="77777777" w:rsidR="00A24247" w:rsidRPr="00A24247" w:rsidRDefault="00A24247" w:rsidP="00906906">
            <w:pPr>
              <w:pStyle w:val="Paragraph"/>
              <w:spacing w:after="0" w:line="240" w:lineRule="auto"/>
              <w:rPr>
                <w:noProof/>
                <w:lang w:val="sk-SK"/>
              </w:rPr>
            </w:pPr>
            <w:r w:rsidRPr="00A24247">
              <w:rPr>
                <w:noProof/>
                <w:lang w:val="sk-SK"/>
              </w:rPr>
              <w:t>Platne alebo tabule</w:t>
            </w:r>
          </w:p>
          <w:tbl>
            <w:tblPr>
              <w:tblStyle w:val="Listdash"/>
              <w:tblW w:w="0" w:type="auto"/>
              <w:tblLook w:val="04A0" w:firstRow="1" w:lastRow="0" w:firstColumn="1" w:lastColumn="0" w:noHBand="0" w:noVBand="1"/>
            </w:tblPr>
            <w:tblGrid>
              <w:gridCol w:w="220"/>
              <w:gridCol w:w="3586"/>
            </w:tblGrid>
            <w:tr w:rsidR="00A24247" w:rsidRPr="00A24247" w14:paraId="7F87AFF1" w14:textId="77777777">
              <w:tc>
                <w:tcPr>
                  <w:tcW w:w="0" w:type="auto"/>
                  <w:hideMark/>
                </w:tcPr>
                <w:p w14:paraId="3F9A5D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0BCB6C" w14:textId="6310DE35" w:rsidR="00A24247" w:rsidRPr="00A24247" w:rsidRDefault="00A24247" w:rsidP="00906906">
                  <w:pPr>
                    <w:pStyle w:val="Paragraph"/>
                    <w:spacing w:after="0" w:line="240" w:lineRule="auto"/>
                    <w:rPr>
                      <w:noProof/>
                      <w:lang w:val="sk-SK"/>
                    </w:rPr>
                  </w:pPr>
                  <w:r w:rsidRPr="00A24247">
                    <w:rPr>
                      <w:noProof/>
                      <w:lang w:val="sk-SK"/>
                    </w:rPr>
                    <w:t>pozostávajúce minimálne zhlavnej vrstvy papiera alebo jednej hlavnej platne zakéhokoľvek netkaného vlákna, laminované na každej strane tkaninou zo sklenených vlákien</w:t>
                  </w:r>
                  <w:r w:rsidR="00730589">
                    <w:rPr>
                      <w:noProof/>
                      <w:lang w:val="sk-SK"/>
                    </w:rPr>
                    <w:t xml:space="preserve"> a </w:t>
                  </w:r>
                  <w:r w:rsidRPr="00A24247">
                    <w:rPr>
                      <w:noProof/>
                      <w:lang w:val="sk-SK"/>
                    </w:rPr>
                    <w:t>impregnované epoxidovou živicou, alebo</w:t>
                  </w:r>
                </w:p>
              </w:tc>
            </w:tr>
            <w:tr w:rsidR="00A24247" w:rsidRPr="00A24247" w14:paraId="0DCF1AAF" w14:textId="77777777">
              <w:tc>
                <w:tcPr>
                  <w:tcW w:w="0" w:type="auto"/>
                  <w:hideMark/>
                </w:tcPr>
                <w:p w14:paraId="1375BC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C27A00" w14:textId="2AA53CA9" w:rsidR="00A24247" w:rsidRPr="00A24247" w:rsidRDefault="00A24247" w:rsidP="00906906">
                  <w:pPr>
                    <w:pStyle w:val="Paragraph"/>
                    <w:spacing w:after="0" w:line="240" w:lineRule="auto"/>
                    <w:rPr>
                      <w:noProof/>
                      <w:lang w:val="sk-SK"/>
                    </w:rPr>
                  </w:pPr>
                  <w:r w:rsidRPr="00A24247">
                    <w:rPr>
                      <w:noProof/>
                      <w:lang w:val="sk-SK"/>
                    </w:rPr>
                    <w:t>pozostávajúce</w:t>
                  </w:r>
                  <w:r w:rsidR="00730589">
                    <w:rPr>
                      <w:noProof/>
                      <w:lang w:val="sk-SK"/>
                    </w:rPr>
                    <w:t xml:space="preserve"> z </w:t>
                  </w:r>
                  <w:r w:rsidRPr="00A24247">
                    <w:rPr>
                      <w:noProof/>
                      <w:lang w:val="sk-SK"/>
                    </w:rPr>
                    <w:t>viacerých vrstiev papiera, impregnované fenolovou živicou,</w:t>
                  </w:r>
                </w:p>
              </w:tc>
            </w:tr>
          </w:tbl>
          <w:p w14:paraId="5D3F6664" w14:textId="3678123E" w:rsidR="00A24247" w:rsidRPr="00A24247" w:rsidRDefault="00A24247" w:rsidP="00906906">
            <w:pPr>
              <w:pStyle w:val="Paragraph"/>
              <w:spacing w:after="0" w:line="240" w:lineRule="auto"/>
              <w:rPr>
                <w:noProof/>
                <w:lang w:val="sk-SK"/>
              </w:rPr>
            </w:pPr>
            <w:r w:rsidRPr="00A24247">
              <w:rPr>
                <w:noProof/>
                <w:lang w:val="sk-SK"/>
              </w:rPr>
              <w:t>potiahnuté na jednej alebo oboch stranách medenou vrstvou</w:t>
            </w:r>
            <w:r w:rsidR="00730589">
              <w:rPr>
                <w:noProof/>
                <w:lang w:val="sk-SK"/>
              </w:rPr>
              <w:t xml:space="preserve"> s </w:t>
            </w:r>
            <w:r w:rsidRPr="00A24247">
              <w:rPr>
                <w:noProof/>
                <w:lang w:val="sk-SK"/>
              </w:rPr>
              <w:t>maximálnou hrúbkou 0,15 mm</w:t>
            </w:r>
          </w:p>
        </w:tc>
        <w:tc>
          <w:tcPr>
            <w:tcW w:w="0" w:type="auto"/>
            <w:tcBorders>
              <w:top w:val="single" w:sz="4" w:space="0" w:color="auto"/>
              <w:left w:val="single" w:sz="4" w:space="0" w:color="auto"/>
              <w:bottom w:val="single" w:sz="4" w:space="0" w:color="auto"/>
              <w:right w:val="single" w:sz="4" w:space="0" w:color="auto"/>
            </w:tcBorders>
            <w:hideMark/>
          </w:tcPr>
          <w:p w14:paraId="6447FAB8" w14:textId="27F073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6A50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99F2B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7B8A40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D01CDF" w14:textId="77777777" w:rsidR="00A24247" w:rsidRPr="00A24247" w:rsidRDefault="00A24247" w:rsidP="00906906">
            <w:pPr>
              <w:pStyle w:val="Paragraph"/>
              <w:spacing w:after="0" w:line="240" w:lineRule="auto"/>
              <w:rPr>
                <w:noProof/>
                <w:lang w:val="sk-SK"/>
              </w:rPr>
            </w:pPr>
            <w:r w:rsidRPr="00A24247">
              <w:rPr>
                <w:noProof/>
                <w:lang w:val="sk-SK"/>
              </w:rPr>
              <w:t>0.4479</w:t>
            </w:r>
          </w:p>
        </w:tc>
        <w:tc>
          <w:tcPr>
            <w:tcW w:w="0" w:type="auto"/>
            <w:tcBorders>
              <w:top w:val="single" w:sz="4" w:space="0" w:color="auto"/>
              <w:left w:val="single" w:sz="4" w:space="0" w:color="auto"/>
              <w:bottom w:val="single" w:sz="4" w:space="0" w:color="auto"/>
              <w:right w:val="single" w:sz="4" w:space="0" w:color="auto"/>
            </w:tcBorders>
            <w:hideMark/>
          </w:tcPr>
          <w:p w14:paraId="1FF06FA7" w14:textId="77777777" w:rsidR="00A24247" w:rsidRPr="00A24247" w:rsidRDefault="00A24247" w:rsidP="00906906">
            <w:pPr>
              <w:pStyle w:val="Paragraph"/>
              <w:spacing w:after="0" w:line="240" w:lineRule="auto"/>
              <w:jc w:val="right"/>
              <w:rPr>
                <w:noProof/>
                <w:lang w:val="sk-SK"/>
              </w:rPr>
            </w:pPr>
            <w:r w:rsidRPr="00A24247">
              <w:rPr>
                <w:noProof/>
                <w:lang w:val="sk-SK"/>
              </w:rPr>
              <w:t>ex 7410 21 00</w:t>
            </w:r>
          </w:p>
        </w:tc>
        <w:tc>
          <w:tcPr>
            <w:tcW w:w="0" w:type="auto"/>
            <w:tcBorders>
              <w:top w:val="single" w:sz="4" w:space="0" w:color="auto"/>
              <w:left w:val="single" w:sz="4" w:space="0" w:color="auto"/>
              <w:bottom w:val="single" w:sz="4" w:space="0" w:color="auto"/>
              <w:right w:val="single" w:sz="4" w:space="0" w:color="auto"/>
            </w:tcBorders>
            <w:hideMark/>
          </w:tcPr>
          <w:p w14:paraId="65F82EE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D2D7BC9" w14:textId="77777777" w:rsidR="00A24247" w:rsidRPr="00A24247" w:rsidRDefault="00A24247" w:rsidP="00906906">
            <w:pPr>
              <w:pStyle w:val="Paragraph"/>
              <w:spacing w:after="0" w:line="240" w:lineRule="auto"/>
              <w:rPr>
                <w:noProof/>
                <w:lang w:val="sk-SK"/>
              </w:rPr>
            </w:pPr>
            <w:r w:rsidRPr="00A24247">
              <w:rPr>
                <w:noProof/>
                <w:lang w:val="sk-SK"/>
              </w:rPr>
              <w:t>Dosky:</w:t>
            </w:r>
          </w:p>
          <w:tbl>
            <w:tblPr>
              <w:tblStyle w:val="Listdash"/>
              <w:tblW w:w="0" w:type="auto"/>
              <w:tblLook w:val="04A0" w:firstRow="1" w:lastRow="0" w:firstColumn="1" w:lastColumn="0" w:noHBand="0" w:noVBand="1"/>
            </w:tblPr>
            <w:tblGrid>
              <w:gridCol w:w="220"/>
              <w:gridCol w:w="3586"/>
            </w:tblGrid>
            <w:tr w:rsidR="00A24247" w:rsidRPr="00A24247" w14:paraId="099C5853" w14:textId="77777777">
              <w:tc>
                <w:tcPr>
                  <w:tcW w:w="0" w:type="auto"/>
                  <w:hideMark/>
                </w:tcPr>
                <w:p w14:paraId="54F2BC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3AB0C4" w14:textId="5C37CC2C" w:rsidR="00A24247" w:rsidRPr="00A24247" w:rsidRDefault="00A24247" w:rsidP="00906906">
                  <w:pPr>
                    <w:pStyle w:val="Paragraph"/>
                    <w:spacing w:after="0" w:line="240" w:lineRule="auto"/>
                    <w:rPr>
                      <w:noProof/>
                      <w:lang w:val="sk-SK"/>
                    </w:rPr>
                  </w:pPr>
                  <w:r w:rsidRPr="00A24247">
                    <w:rPr>
                      <w:noProof/>
                      <w:lang w:val="sk-SK"/>
                    </w:rPr>
                    <w:t>zložené</w:t>
                  </w:r>
                  <w:r w:rsidR="00730589">
                    <w:rPr>
                      <w:noProof/>
                      <w:lang w:val="sk-SK"/>
                    </w:rPr>
                    <w:t xml:space="preserve"> z </w:t>
                  </w:r>
                  <w:r w:rsidRPr="00A24247">
                    <w:rPr>
                      <w:noProof/>
                      <w:lang w:val="sk-SK"/>
                    </w:rPr>
                    <w:t>aspoň jednej vrstvy tkaniny zo skleneného vlákna impregnovanej termosetovou živicou,</w:t>
                  </w:r>
                </w:p>
              </w:tc>
            </w:tr>
            <w:tr w:rsidR="00A24247" w:rsidRPr="00A24247" w14:paraId="5C02248A" w14:textId="77777777">
              <w:tc>
                <w:tcPr>
                  <w:tcW w:w="0" w:type="auto"/>
                  <w:hideMark/>
                </w:tcPr>
                <w:p w14:paraId="4DF52B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87A642" w14:textId="1310D755" w:rsidR="00A24247" w:rsidRPr="00A24247" w:rsidRDefault="00A24247" w:rsidP="00906906">
                  <w:pPr>
                    <w:pStyle w:val="Paragraph"/>
                    <w:spacing w:after="0" w:line="240" w:lineRule="auto"/>
                    <w:rPr>
                      <w:noProof/>
                      <w:lang w:val="sk-SK"/>
                    </w:rPr>
                  </w:pPr>
                  <w:r w:rsidRPr="00A24247">
                    <w:rPr>
                      <w:noProof/>
                      <w:lang w:val="sk-SK"/>
                    </w:rPr>
                    <w:t>na jednej alebo oboch stranách pokryté medenou fóliou</w:t>
                  </w:r>
                  <w:r w:rsidR="00730589">
                    <w:rPr>
                      <w:noProof/>
                      <w:lang w:val="sk-SK"/>
                    </w:rPr>
                    <w:t xml:space="preserve"> s </w:t>
                  </w:r>
                  <w:r w:rsidRPr="00A24247">
                    <w:rPr>
                      <w:noProof/>
                      <w:lang w:val="sk-SK"/>
                    </w:rPr>
                    <w:t>hrúbkou najviac 0,15 mm a</w:t>
                  </w:r>
                </w:p>
              </w:tc>
            </w:tr>
            <w:tr w:rsidR="00A24247" w:rsidRPr="00A24247" w14:paraId="05152199" w14:textId="77777777">
              <w:tc>
                <w:tcPr>
                  <w:tcW w:w="0" w:type="auto"/>
                  <w:hideMark/>
                </w:tcPr>
                <w:p w14:paraId="5940B7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DCA0E4" w14:textId="67CA4188" w:rsidR="00A24247" w:rsidRPr="00A24247" w:rsidRDefault="00A24247" w:rsidP="00906906">
                  <w:pPr>
                    <w:pStyle w:val="Paragraph"/>
                    <w:spacing w:after="0" w:line="240" w:lineRule="auto"/>
                    <w:rPr>
                      <w:noProof/>
                      <w:lang w:val="sk-SK"/>
                    </w:rPr>
                  </w:pPr>
                  <w:r w:rsidRPr="00A24247">
                    <w:rPr>
                      <w:noProof/>
                      <w:lang w:val="sk-SK"/>
                    </w:rPr>
                    <w:t>s permitivitou (DK) menšou ako 3,9</w:t>
                  </w:r>
                  <w:r w:rsidR="00730589">
                    <w:rPr>
                      <w:noProof/>
                      <w:lang w:val="sk-SK"/>
                    </w:rPr>
                    <w:t xml:space="preserve"> a </w:t>
                  </w:r>
                  <w:r w:rsidRPr="00A24247">
                    <w:rPr>
                      <w:noProof/>
                      <w:lang w:val="sk-SK"/>
                    </w:rPr>
                    <w:t>stratovým činiteľom (Df) menším ako 0,015 pri frekvencii merania 10 GHz, merané podľa IPC-TM-650</w:t>
                  </w:r>
                </w:p>
              </w:tc>
            </w:tr>
          </w:tbl>
          <w:p w14:paraId="16B6AB1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8CEA09D" w14:textId="194F46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F4B2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758D4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FB0BB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793080" w14:textId="77777777" w:rsidR="00A24247" w:rsidRPr="00A24247" w:rsidRDefault="00A24247" w:rsidP="00906906">
            <w:pPr>
              <w:pStyle w:val="Paragraph"/>
              <w:spacing w:after="0" w:line="240" w:lineRule="auto"/>
              <w:rPr>
                <w:noProof/>
                <w:lang w:val="sk-SK"/>
              </w:rPr>
            </w:pPr>
            <w:r w:rsidRPr="00A24247">
              <w:rPr>
                <w:noProof/>
                <w:lang w:val="sk-SK"/>
              </w:rPr>
              <w:t>0.7341</w:t>
            </w:r>
          </w:p>
        </w:tc>
        <w:tc>
          <w:tcPr>
            <w:tcW w:w="0" w:type="auto"/>
            <w:tcBorders>
              <w:top w:val="single" w:sz="4" w:space="0" w:color="auto"/>
              <w:left w:val="single" w:sz="4" w:space="0" w:color="auto"/>
              <w:bottom w:val="single" w:sz="4" w:space="0" w:color="auto"/>
              <w:right w:val="single" w:sz="4" w:space="0" w:color="auto"/>
            </w:tcBorders>
            <w:hideMark/>
          </w:tcPr>
          <w:p w14:paraId="014692CB" w14:textId="77777777" w:rsidR="00A24247" w:rsidRPr="00A24247" w:rsidRDefault="00A24247" w:rsidP="00906906">
            <w:pPr>
              <w:pStyle w:val="Paragraph"/>
              <w:spacing w:after="0" w:line="240" w:lineRule="auto"/>
              <w:jc w:val="right"/>
              <w:rPr>
                <w:noProof/>
                <w:lang w:val="sk-SK"/>
              </w:rPr>
            </w:pPr>
            <w:r w:rsidRPr="00A24247">
              <w:rPr>
                <w:noProof/>
                <w:lang w:val="sk-SK"/>
              </w:rPr>
              <w:t>ex 7413 00 00</w:t>
            </w:r>
          </w:p>
        </w:tc>
        <w:tc>
          <w:tcPr>
            <w:tcW w:w="0" w:type="auto"/>
            <w:tcBorders>
              <w:top w:val="single" w:sz="4" w:space="0" w:color="auto"/>
              <w:left w:val="single" w:sz="4" w:space="0" w:color="auto"/>
              <w:bottom w:val="single" w:sz="4" w:space="0" w:color="auto"/>
              <w:right w:val="single" w:sz="4" w:space="0" w:color="auto"/>
            </w:tcBorders>
            <w:hideMark/>
          </w:tcPr>
          <w:p w14:paraId="0B7A25A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8024796" w14:textId="213CCB86" w:rsidR="00A24247" w:rsidRPr="00A24247" w:rsidRDefault="00A24247" w:rsidP="00906906">
            <w:pPr>
              <w:pStyle w:val="Paragraph"/>
              <w:spacing w:after="0" w:line="240" w:lineRule="auto"/>
              <w:rPr>
                <w:noProof/>
                <w:lang w:val="sk-SK"/>
              </w:rPr>
            </w:pPr>
            <w:r w:rsidRPr="00A24247">
              <w:rPr>
                <w:noProof/>
                <w:lang w:val="sk-SK"/>
              </w:rPr>
              <w:t>Vlnovec reproduktora zložený</w:t>
            </w:r>
            <w:r w:rsidR="00730589">
              <w:rPr>
                <w:noProof/>
                <w:lang w:val="sk-SK"/>
              </w:rPr>
              <w:t xml:space="preserve"> z </w:t>
            </w:r>
            <w:r w:rsidRPr="00A24247">
              <w:rPr>
                <w:noProof/>
                <w:lang w:val="sk-SK"/>
              </w:rPr>
              <w:t>jedného alebo viacerých tlmičov vibrácií</w:t>
            </w:r>
            <w:r w:rsidR="00730589">
              <w:rPr>
                <w:noProof/>
                <w:lang w:val="sk-SK"/>
              </w:rPr>
              <w:t xml:space="preserve"> a </w:t>
            </w:r>
            <w:r w:rsidRPr="00A24247">
              <w:rPr>
                <w:noProof/>
                <w:lang w:val="sk-SK"/>
              </w:rPr>
              <w:t>aspoň dvoch doň vpletených alebo vlisovaných neizolovaných medených káblov</w:t>
            </w:r>
          </w:p>
        </w:tc>
        <w:tc>
          <w:tcPr>
            <w:tcW w:w="0" w:type="auto"/>
            <w:tcBorders>
              <w:top w:val="single" w:sz="4" w:space="0" w:color="auto"/>
              <w:left w:val="single" w:sz="4" w:space="0" w:color="auto"/>
              <w:bottom w:val="single" w:sz="4" w:space="0" w:color="auto"/>
              <w:right w:val="single" w:sz="4" w:space="0" w:color="auto"/>
            </w:tcBorders>
            <w:hideMark/>
          </w:tcPr>
          <w:p w14:paraId="3A813061" w14:textId="7A4905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29C4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5771A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04A611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A0FA2A5" w14:textId="77777777" w:rsidR="00A24247" w:rsidRPr="00A24247" w:rsidRDefault="00A24247" w:rsidP="00906906">
            <w:pPr>
              <w:pStyle w:val="Paragraph"/>
              <w:spacing w:after="0" w:line="240" w:lineRule="auto"/>
              <w:rPr>
                <w:noProof/>
                <w:lang w:val="sk-SK"/>
              </w:rPr>
            </w:pPr>
            <w:r w:rsidRPr="00A24247">
              <w:rPr>
                <w:noProof/>
                <w:lang w:val="sk-SK"/>
              </w:rPr>
              <w:t>0.2447</w:t>
            </w:r>
          </w:p>
          <w:p w14:paraId="14DF439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4310C2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7419 80 90</w:t>
            </w:r>
          </w:p>
          <w:p w14:paraId="78AB8675" w14:textId="77777777" w:rsidR="00A24247" w:rsidRPr="00A24247" w:rsidRDefault="00A24247" w:rsidP="00906906">
            <w:pPr>
              <w:pStyle w:val="Paragraph"/>
              <w:spacing w:after="0" w:line="240" w:lineRule="auto"/>
              <w:jc w:val="right"/>
              <w:rPr>
                <w:noProof/>
                <w:lang w:val="sk-SK"/>
              </w:rPr>
            </w:pPr>
            <w:r w:rsidRPr="00A24247">
              <w:rPr>
                <w:noProof/>
                <w:lang w:val="sk-SK"/>
              </w:rPr>
              <w:t>ex 7616 99 90</w:t>
            </w:r>
          </w:p>
        </w:tc>
        <w:tc>
          <w:tcPr>
            <w:tcW w:w="0" w:type="auto"/>
            <w:tcBorders>
              <w:top w:val="single" w:sz="4" w:space="0" w:color="auto"/>
              <w:left w:val="single" w:sz="4" w:space="0" w:color="auto"/>
              <w:bottom w:val="single" w:sz="4" w:space="0" w:color="auto"/>
              <w:right w:val="single" w:sz="4" w:space="0" w:color="auto"/>
            </w:tcBorders>
            <w:hideMark/>
          </w:tcPr>
          <w:p w14:paraId="67523E59" w14:textId="77777777" w:rsidR="00A24247" w:rsidRPr="00A24247" w:rsidRDefault="00A24247" w:rsidP="00906906">
            <w:pPr>
              <w:pStyle w:val="Paragraph"/>
              <w:spacing w:after="0" w:line="240" w:lineRule="auto"/>
              <w:jc w:val="center"/>
              <w:rPr>
                <w:noProof/>
                <w:lang w:val="sk-SK"/>
              </w:rPr>
            </w:pPr>
            <w:r w:rsidRPr="00A24247">
              <w:rPr>
                <w:noProof/>
                <w:lang w:val="sk-SK"/>
              </w:rPr>
              <w:t>91</w:t>
            </w:r>
          </w:p>
          <w:p w14:paraId="592EC24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71E132B4" w14:textId="093C9B9F" w:rsidR="00A24247" w:rsidRPr="00A24247" w:rsidRDefault="00A24247" w:rsidP="00906906">
            <w:pPr>
              <w:pStyle w:val="Paragraph"/>
              <w:spacing w:after="0" w:line="240" w:lineRule="auto"/>
              <w:rPr>
                <w:noProof/>
                <w:lang w:val="sk-SK"/>
              </w:rPr>
            </w:pPr>
            <w:r w:rsidRPr="00A24247">
              <w:rPr>
                <w:noProof/>
                <w:lang w:val="sk-SK"/>
              </w:rPr>
              <w:t>Disk (target)</w:t>
            </w:r>
            <w:r w:rsidR="00730589">
              <w:rPr>
                <w:noProof/>
                <w:lang w:val="sk-SK"/>
              </w:rPr>
              <w:t xml:space="preserve"> s </w:t>
            </w:r>
            <w:r w:rsidRPr="00A24247">
              <w:rPr>
                <w:noProof/>
                <w:lang w:val="sk-SK"/>
              </w:rPr>
              <w:t>uloženým materiálom pozostávajúci</w:t>
            </w:r>
            <w:r w:rsidR="00730589">
              <w:rPr>
                <w:noProof/>
                <w:lang w:val="sk-SK"/>
              </w:rPr>
              <w:t xml:space="preserve"> z </w:t>
            </w:r>
            <w:r w:rsidRPr="00A24247">
              <w:rPr>
                <w:noProof/>
                <w:lang w:val="sk-SK"/>
              </w:rPr>
              <w:t>molybdén silicidu:</w:t>
            </w:r>
          </w:p>
          <w:tbl>
            <w:tblPr>
              <w:tblStyle w:val="Listdash"/>
              <w:tblW w:w="0" w:type="auto"/>
              <w:tblLook w:val="04A0" w:firstRow="1" w:lastRow="0" w:firstColumn="1" w:lastColumn="0" w:noHBand="0" w:noVBand="1"/>
            </w:tblPr>
            <w:tblGrid>
              <w:gridCol w:w="220"/>
              <w:gridCol w:w="3229"/>
            </w:tblGrid>
            <w:tr w:rsidR="00A24247" w:rsidRPr="00A24247" w14:paraId="680DE644" w14:textId="77777777">
              <w:tc>
                <w:tcPr>
                  <w:tcW w:w="0" w:type="auto"/>
                  <w:hideMark/>
                </w:tcPr>
                <w:p w14:paraId="676313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F7EB62" w14:textId="77777777" w:rsidR="00A24247" w:rsidRPr="00A24247" w:rsidRDefault="00A24247" w:rsidP="00906906">
                  <w:pPr>
                    <w:pStyle w:val="Paragraph"/>
                    <w:spacing w:after="0" w:line="240" w:lineRule="auto"/>
                    <w:rPr>
                      <w:noProof/>
                      <w:lang w:val="sk-SK"/>
                    </w:rPr>
                  </w:pPr>
                  <w:r w:rsidRPr="00A24247">
                    <w:rPr>
                      <w:noProof/>
                      <w:lang w:val="sk-SK"/>
                    </w:rPr>
                    <w:t>obsahujúci 1 mg/kg alebo menej sodíka a</w:t>
                  </w:r>
                </w:p>
              </w:tc>
            </w:tr>
            <w:tr w:rsidR="00A24247" w:rsidRPr="00A24247" w14:paraId="3D88F7ED" w14:textId="77777777">
              <w:tc>
                <w:tcPr>
                  <w:tcW w:w="0" w:type="auto"/>
                  <w:hideMark/>
                </w:tcPr>
                <w:p w14:paraId="7847AC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B07BC4" w14:textId="77777777" w:rsidR="00A24247" w:rsidRPr="00A24247" w:rsidRDefault="00A24247" w:rsidP="00906906">
                  <w:pPr>
                    <w:pStyle w:val="Paragraph"/>
                    <w:spacing w:after="0" w:line="240" w:lineRule="auto"/>
                    <w:rPr>
                      <w:noProof/>
                      <w:lang w:val="sk-SK"/>
                    </w:rPr>
                  </w:pPr>
                  <w:r w:rsidRPr="00A24247">
                    <w:rPr>
                      <w:noProof/>
                      <w:lang w:val="sk-SK"/>
                    </w:rPr>
                    <w:t>montovaný na medenom alebo hliníkovom nosiči</w:t>
                  </w:r>
                </w:p>
              </w:tc>
            </w:tr>
          </w:tbl>
          <w:p w14:paraId="4A9C2453" w14:textId="77777777" w:rsidR="00A24247" w:rsidRPr="00A24247" w:rsidRDefault="00A24247" w:rsidP="00906906">
            <w:pPr>
              <w:pStyle w:val="Paragraph"/>
              <w:spacing w:after="0" w:line="240" w:lineRule="auto"/>
              <w:rPr>
                <w:noProof/>
                <w:lang w:val="sk-SK"/>
              </w:rPr>
            </w:pPr>
          </w:p>
          <w:p w14:paraId="632A6D3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DAC30B1" w14:textId="165A848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1D4D71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D4D1AB9" w14:textId="77777777" w:rsidR="00A24247" w:rsidRPr="00A24247" w:rsidRDefault="00A24247" w:rsidP="00906906">
            <w:pPr>
              <w:pStyle w:val="Paragraph"/>
              <w:spacing w:after="0" w:line="240" w:lineRule="auto"/>
              <w:rPr>
                <w:noProof/>
                <w:lang w:val="sk-SK"/>
              </w:rPr>
            </w:pPr>
            <w:r w:rsidRPr="00A24247">
              <w:rPr>
                <w:noProof/>
                <w:lang w:val="sk-SK"/>
              </w:rPr>
              <w:t>-</w:t>
            </w:r>
          </w:p>
          <w:p w14:paraId="720704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256A62B" w14:textId="77777777" w:rsidR="00A24247" w:rsidRPr="00A24247" w:rsidRDefault="00A24247" w:rsidP="00906906">
            <w:pPr>
              <w:pStyle w:val="Paragraph"/>
              <w:spacing w:after="0" w:line="240" w:lineRule="auto"/>
              <w:rPr>
                <w:noProof/>
                <w:lang w:val="sk-SK"/>
              </w:rPr>
            </w:pPr>
            <w:r w:rsidRPr="00A24247">
              <w:rPr>
                <w:noProof/>
                <w:lang w:val="sk-SK"/>
              </w:rPr>
              <w:t>31.12.2023</w:t>
            </w:r>
          </w:p>
          <w:p w14:paraId="21316DB4" w14:textId="77777777" w:rsidR="00A24247" w:rsidRPr="00A24247" w:rsidRDefault="00A24247" w:rsidP="00906906">
            <w:pPr>
              <w:pStyle w:val="Paragraph"/>
              <w:spacing w:after="0" w:line="240" w:lineRule="auto"/>
              <w:rPr>
                <w:noProof/>
                <w:lang w:val="sk-SK"/>
              </w:rPr>
            </w:pPr>
          </w:p>
        </w:tc>
      </w:tr>
      <w:tr w:rsidR="00A24247" w:rsidRPr="00A24247" w14:paraId="193BF4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7A9860" w14:textId="77777777" w:rsidR="00A24247" w:rsidRPr="00A24247" w:rsidRDefault="00A24247" w:rsidP="00906906">
            <w:pPr>
              <w:pStyle w:val="Paragraph"/>
              <w:spacing w:after="0" w:line="240" w:lineRule="auto"/>
              <w:rPr>
                <w:noProof/>
                <w:lang w:val="sk-SK"/>
              </w:rPr>
            </w:pPr>
            <w:r w:rsidRPr="00A24247">
              <w:rPr>
                <w:noProof/>
                <w:lang w:val="sk-SK"/>
              </w:rPr>
              <w:t>0.7911</w:t>
            </w:r>
          </w:p>
        </w:tc>
        <w:tc>
          <w:tcPr>
            <w:tcW w:w="0" w:type="auto"/>
            <w:tcBorders>
              <w:top w:val="single" w:sz="4" w:space="0" w:color="auto"/>
              <w:left w:val="single" w:sz="4" w:space="0" w:color="auto"/>
              <w:bottom w:val="single" w:sz="4" w:space="0" w:color="auto"/>
              <w:right w:val="single" w:sz="4" w:space="0" w:color="auto"/>
            </w:tcBorders>
            <w:hideMark/>
          </w:tcPr>
          <w:p w14:paraId="3A34747E" w14:textId="77777777" w:rsidR="00A24247" w:rsidRPr="00A24247" w:rsidRDefault="00A24247" w:rsidP="00906906">
            <w:pPr>
              <w:pStyle w:val="Paragraph"/>
              <w:spacing w:after="0" w:line="240" w:lineRule="auto"/>
              <w:jc w:val="right"/>
              <w:rPr>
                <w:noProof/>
                <w:lang w:val="sk-SK"/>
              </w:rPr>
            </w:pPr>
            <w:r w:rsidRPr="00A24247">
              <w:rPr>
                <w:noProof/>
                <w:lang w:val="sk-SK"/>
              </w:rPr>
              <w:t>ex 7506 20 00</w:t>
            </w:r>
          </w:p>
        </w:tc>
        <w:tc>
          <w:tcPr>
            <w:tcW w:w="0" w:type="auto"/>
            <w:tcBorders>
              <w:top w:val="single" w:sz="4" w:space="0" w:color="auto"/>
              <w:left w:val="single" w:sz="4" w:space="0" w:color="auto"/>
              <w:bottom w:val="single" w:sz="4" w:space="0" w:color="auto"/>
              <w:right w:val="single" w:sz="4" w:space="0" w:color="auto"/>
            </w:tcBorders>
            <w:hideMark/>
          </w:tcPr>
          <w:p w14:paraId="0965D0E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20CF50F" w14:textId="59997369" w:rsidR="00A24247" w:rsidRPr="00A24247" w:rsidRDefault="00A24247" w:rsidP="00906906">
            <w:pPr>
              <w:pStyle w:val="Paragraph"/>
              <w:spacing w:after="0" w:line="240" w:lineRule="auto"/>
              <w:rPr>
                <w:noProof/>
                <w:lang w:val="sk-SK"/>
              </w:rPr>
            </w:pPr>
            <w:r w:rsidRPr="00A24247">
              <w:rPr>
                <w:noProof/>
                <w:lang w:val="sk-SK"/>
              </w:rPr>
              <w:t>Plechy</w:t>
            </w:r>
            <w:r w:rsidR="00730589">
              <w:rPr>
                <w:noProof/>
                <w:lang w:val="sk-SK"/>
              </w:rPr>
              <w:t xml:space="preserve"> a </w:t>
            </w:r>
            <w:r w:rsidRPr="00A24247">
              <w:rPr>
                <w:noProof/>
                <w:lang w:val="sk-SK"/>
              </w:rPr>
              <w:t>pásy vo zvitkoch zo zliatiny niklu C276 (EN 2.4819)</w:t>
            </w:r>
          </w:p>
          <w:tbl>
            <w:tblPr>
              <w:tblStyle w:val="Listdash"/>
              <w:tblW w:w="0" w:type="auto"/>
              <w:tblLook w:val="04A0" w:firstRow="1" w:lastRow="0" w:firstColumn="1" w:lastColumn="0" w:noHBand="0" w:noVBand="1"/>
            </w:tblPr>
            <w:tblGrid>
              <w:gridCol w:w="220"/>
              <w:gridCol w:w="3402"/>
            </w:tblGrid>
            <w:tr w:rsidR="00A24247" w:rsidRPr="00A24247" w14:paraId="3073248D" w14:textId="77777777">
              <w:tc>
                <w:tcPr>
                  <w:tcW w:w="0" w:type="auto"/>
                  <w:hideMark/>
                </w:tcPr>
                <w:p w14:paraId="6621F5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D6D9ED" w14:textId="77777777" w:rsidR="00A24247" w:rsidRPr="00A24247" w:rsidRDefault="00A24247" w:rsidP="00906906">
                  <w:pPr>
                    <w:pStyle w:val="Paragraph"/>
                    <w:spacing w:after="0" w:line="240" w:lineRule="auto"/>
                    <w:rPr>
                      <w:noProof/>
                      <w:lang w:val="sk-SK"/>
                    </w:rPr>
                  </w:pPr>
                  <w:r w:rsidRPr="00A24247">
                    <w:rPr>
                      <w:noProof/>
                      <w:lang w:val="sk-SK"/>
                    </w:rPr>
                    <w:t>s hrúbkou 0,5 mm alebo viac, ale najviac 3 mm,</w:t>
                  </w:r>
                </w:p>
              </w:tc>
            </w:tr>
            <w:tr w:rsidR="00A24247" w:rsidRPr="00A24247" w14:paraId="0ACC935C" w14:textId="77777777">
              <w:tc>
                <w:tcPr>
                  <w:tcW w:w="0" w:type="auto"/>
                  <w:hideMark/>
                </w:tcPr>
                <w:p w14:paraId="4C4E0B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23504D" w14:textId="77777777" w:rsidR="00A24247" w:rsidRPr="00A24247" w:rsidRDefault="00A24247" w:rsidP="00906906">
                  <w:pPr>
                    <w:pStyle w:val="Paragraph"/>
                    <w:spacing w:after="0" w:line="240" w:lineRule="auto"/>
                    <w:rPr>
                      <w:noProof/>
                      <w:lang w:val="sk-SK"/>
                    </w:rPr>
                  </w:pPr>
                  <w:r w:rsidRPr="00A24247">
                    <w:rPr>
                      <w:noProof/>
                      <w:lang w:val="sk-SK"/>
                    </w:rPr>
                    <w:t>so šírkou 770 mm alebo viac, ale najviac 1 250 mm,</w:t>
                  </w:r>
                </w:p>
              </w:tc>
            </w:tr>
          </w:tbl>
          <w:p w14:paraId="653DEDC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3D82F29" w14:textId="1FE078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95E4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59B9D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FB824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1358A9" w14:textId="77777777" w:rsidR="00A24247" w:rsidRPr="00A24247" w:rsidRDefault="00A24247" w:rsidP="00906906">
            <w:pPr>
              <w:pStyle w:val="Paragraph"/>
              <w:spacing w:after="0" w:line="240" w:lineRule="auto"/>
              <w:rPr>
                <w:noProof/>
                <w:lang w:val="sk-SK"/>
              </w:rPr>
            </w:pPr>
            <w:r w:rsidRPr="00A24247">
              <w:rPr>
                <w:noProof/>
                <w:lang w:val="sk-SK"/>
              </w:rPr>
              <w:t>0.7913</w:t>
            </w:r>
          </w:p>
        </w:tc>
        <w:tc>
          <w:tcPr>
            <w:tcW w:w="0" w:type="auto"/>
            <w:tcBorders>
              <w:top w:val="single" w:sz="4" w:space="0" w:color="auto"/>
              <w:left w:val="single" w:sz="4" w:space="0" w:color="auto"/>
              <w:bottom w:val="single" w:sz="4" w:space="0" w:color="auto"/>
              <w:right w:val="single" w:sz="4" w:space="0" w:color="auto"/>
            </w:tcBorders>
            <w:hideMark/>
          </w:tcPr>
          <w:p w14:paraId="7D3D1DF6" w14:textId="77777777" w:rsidR="00A24247" w:rsidRPr="00A24247" w:rsidRDefault="00A24247" w:rsidP="00906906">
            <w:pPr>
              <w:pStyle w:val="Paragraph"/>
              <w:spacing w:after="0" w:line="240" w:lineRule="auto"/>
              <w:jc w:val="right"/>
              <w:rPr>
                <w:noProof/>
                <w:lang w:val="sk-SK"/>
              </w:rPr>
            </w:pPr>
            <w:r w:rsidRPr="00A24247">
              <w:rPr>
                <w:noProof/>
                <w:lang w:val="sk-SK"/>
              </w:rPr>
              <w:t>ex 7506 20 00</w:t>
            </w:r>
          </w:p>
        </w:tc>
        <w:tc>
          <w:tcPr>
            <w:tcW w:w="0" w:type="auto"/>
            <w:tcBorders>
              <w:top w:val="single" w:sz="4" w:space="0" w:color="auto"/>
              <w:left w:val="single" w:sz="4" w:space="0" w:color="auto"/>
              <w:bottom w:val="single" w:sz="4" w:space="0" w:color="auto"/>
              <w:right w:val="single" w:sz="4" w:space="0" w:color="auto"/>
            </w:tcBorders>
            <w:hideMark/>
          </w:tcPr>
          <w:p w14:paraId="2CB36D0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A69F5A9" w14:textId="25960462" w:rsidR="00A24247" w:rsidRPr="00A24247" w:rsidRDefault="00A24247" w:rsidP="00906906">
            <w:pPr>
              <w:pStyle w:val="Paragraph"/>
              <w:spacing w:after="0" w:line="240" w:lineRule="auto"/>
              <w:rPr>
                <w:noProof/>
                <w:lang w:val="sk-SK"/>
              </w:rPr>
            </w:pPr>
            <w:r w:rsidRPr="00A24247">
              <w:rPr>
                <w:noProof/>
                <w:lang w:val="sk-SK"/>
              </w:rPr>
              <w:t>Plechy</w:t>
            </w:r>
            <w:r w:rsidR="00730589">
              <w:rPr>
                <w:noProof/>
                <w:lang w:val="sk-SK"/>
              </w:rPr>
              <w:t xml:space="preserve"> a </w:t>
            </w:r>
            <w:r w:rsidRPr="00A24247">
              <w:rPr>
                <w:noProof/>
                <w:lang w:val="sk-SK"/>
              </w:rPr>
              <w:t>pásy vo zvitkoch zo zliatiny niklu podľa normy ASME SB-582/UNS N06030:</w:t>
            </w:r>
          </w:p>
          <w:tbl>
            <w:tblPr>
              <w:tblStyle w:val="Listdash"/>
              <w:tblW w:w="0" w:type="auto"/>
              <w:tblLook w:val="04A0" w:firstRow="1" w:lastRow="0" w:firstColumn="1" w:lastColumn="0" w:noHBand="0" w:noVBand="1"/>
            </w:tblPr>
            <w:tblGrid>
              <w:gridCol w:w="220"/>
              <w:gridCol w:w="3362"/>
            </w:tblGrid>
            <w:tr w:rsidR="00A24247" w:rsidRPr="00A24247" w14:paraId="55A473D4" w14:textId="77777777">
              <w:tc>
                <w:tcPr>
                  <w:tcW w:w="0" w:type="auto"/>
                  <w:hideMark/>
                </w:tcPr>
                <w:p w14:paraId="4E0251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0FA7C8" w14:textId="77777777" w:rsidR="00A24247" w:rsidRPr="00A24247" w:rsidRDefault="00A24247" w:rsidP="00906906">
                  <w:pPr>
                    <w:pStyle w:val="Paragraph"/>
                    <w:spacing w:after="0" w:line="240" w:lineRule="auto"/>
                    <w:rPr>
                      <w:noProof/>
                      <w:lang w:val="sk-SK"/>
                    </w:rPr>
                  </w:pPr>
                  <w:r w:rsidRPr="00A24247">
                    <w:rPr>
                      <w:noProof/>
                      <w:lang w:val="sk-SK"/>
                    </w:rPr>
                    <w:t>s hrúbkou 0,5 mm alebo viac, ale najviac 3 mm,</w:t>
                  </w:r>
                </w:p>
              </w:tc>
            </w:tr>
            <w:tr w:rsidR="00A24247" w:rsidRPr="00A24247" w14:paraId="3EA77CED" w14:textId="77777777">
              <w:tc>
                <w:tcPr>
                  <w:tcW w:w="0" w:type="auto"/>
                  <w:hideMark/>
                </w:tcPr>
                <w:p w14:paraId="20FC73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E77CB2" w14:textId="77777777" w:rsidR="00A24247" w:rsidRPr="00A24247" w:rsidRDefault="00A24247" w:rsidP="00906906">
                  <w:pPr>
                    <w:pStyle w:val="Paragraph"/>
                    <w:spacing w:after="0" w:line="240" w:lineRule="auto"/>
                    <w:rPr>
                      <w:noProof/>
                      <w:lang w:val="sk-SK"/>
                    </w:rPr>
                  </w:pPr>
                  <w:r w:rsidRPr="00A24247">
                    <w:rPr>
                      <w:noProof/>
                      <w:lang w:val="sk-SK"/>
                    </w:rPr>
                    <w:t>so šírkou 250 mm alebo viac, ale najviac 1 219 mm</w:t>
                  </w:r>
                </w:p>
              </w:tc>
            </w:tr>
          </w:tbl>
          <w:p w14:paraId="3A7055C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297B0A7" w14:textId="4606F1C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060A5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C286BE"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D5443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5872A8" w14:textId="77777777" w:rsidR="00A24247" w:rsidRPr="00A24247" w:rsidRDefault="00A24247" w:rsidP="00906906">
            <w:pPr>
              <w:pStyle w:val="Paragraph"/>
              <w:spacing w:after="0" w:line="240" w:lineRule="auto"/>
              <w:rPr>
                <w:noProof/>
                <w:lang w:val="sk-SK"/>
              </w:rPr>
            </w:pPr>
            <w:r w:rsidRPr="00A24247">
              <w:rPr>
                <w:noProof/>
                <w:lang w:val="sk-SK"/>
              </w:rPr>
              <w:t>0.5890</w:t>
            </w:r>
          </w:p>
        </w:tc>
        <w:tc>
          <w:tcPr>
            <w:tcW w:w="0" w:type="auto"/>
            <w:tcBorders>
              <w:top w:val="single" w:sz="4" w:space="0" w:color="auto"/>
              <w:left w:val="single" w:sz="4" w:space="0" w:color="auto"/>
              <w:bottom w:val="single" w:sz="4" w:space="0" w:color="auto"/>
              <w:right w:val="single" w:sz="4" w:space="0" w:color="auto"/>
            </w:tcBorders>
            <w:hideMark/>
          </w:tcPr>
          <w:p w14:paraId="6A337391" w14:textId="77777777" w:rsidR="00A24247" w:rsidRPr="00A24247" w:rsidRDefault="00A24247" w:rsidP="00906906">
            <w:pPr>
              <w:pStyle w:val="Paragraph"/>
              <w:spacing w:after="0" w:line="240" w:lineRule="auto"/>
              <w:jc w:val="right"/>
              <w:rPr>
                <w:noProof/>
                <w:lang w:val="sk-SK"/>
              </w:rPr>
            </w:pPr>
            <w:r w:rsidRPr="00A24247">
              <w:rPr>
                <w:noProof/>
                <w:lang w:val="sk-SK"/>
              </w:rPr>
              <w:t>7601 20 20</w:t>
            </w:r>
          </w:p>
        </w:tc>
        <w:tc>
          <w:tcPr>
            <w:tcW w:w="0" w:type="auto"/>
            <w:tcBorders>
              <w:top w:val="single" w:sz="4" w:space="0" w:color="auto"/>
              <w:left w:val="single" w:sz="4" w:space="0" w:color="auto"/>
              <w:bottom w:val="single" w:sz="4" w:space="0" w:color="auto"/>
              <w:right w:val="single" w:sz="4" w:space="0" w:color="auto"/>
            </w:tcBorders>
          </w:tcPr>
          <w:p w14:paraId="52E5680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5D4B307" w14:textId="44A5A99C" w:rsidR="00A24247" w:rsidRPr="00A24247" w:rsidRDefault="00A24247" w:rsidP="00906906">
            <w:pPr>
              <w:pStyle w:val="Paragraph"/>
              <w:spacing w:after="0" w:line="240" w:lineRule="auto"/>
              <w:rPr>
                <w:noProof/>
                <w:lang w:val="sk-SK"/>
              </w:rPr>
            </w:pPr>
            <w:r w:rsidRPr="00A24247">
              <w:rPr>
                <w:noProof/>
                <w:lang w:val="sk-SK"/>
              </w:rPr>
              <w:t>Bramy</w:t>
            </w:r>
            <w:r w:rsidR="00730589">
              <w:rPr>
                <w:noProof/>
                <w:lang w:val="sk-SK"/>
              </w:rPr>
              <w:t xml:space="preserve"> a </w:t>
            </w:r>
            <w:r w:rsidRPr="00A24247">
              <w:rPr>
                <w:noProof/>
                <w:lang w:val="sk-SK"/>
              </w:rPr>
              <w:t>sochoryz neopracovaných zliatin hliníka</w:t>
            </w:r>
          </w:p>
        </w:tc>
        <w:tc>
          <w:tcPr>
            <w:tcW w:w="0" w:type="auto"/>
            <w:tcBorders>
              <w:top w:val="single" w:sz="4" w:space="0" w:color="auto"/>
              <w:left w:val="single" w:sz="4" w:space="0" w:color="auto"/>
              <w:bottom w:val="single" w:sz="4" w:space="0" w:color="auto"/>
              <w:right w:val="single" w:sz="4" w:space="0" w:color="auto"/>
            </w:tcBorders>
            <w:hideMark/>
          </w:tcPr>
          <w:p w14:paraId="0BE4EF42" w14:textId="228FD272" w:rsidR="00A24247" w:rsidRPr="00A24247" w:rsidRDefault="00A24247" w:rsidP="00906906">
            <w:pPr>
              <w:pStyle w:val="Paragraph"/>
              <w:spacing w:after="0" w:line="240" w:lineRule="auto"/>
              <w:rPr>
                <w:noProof/>
                <w:lang w:val="sk-SK"/>
              </w:rPr>
            </w:pPr>
            <w:r w:rsidRPr="00A24247">
              <w:rPr>
                <w:noProof/>
                <w:lang w:val="sk-SK"/>
              </w:rPr>
              <w:t>4</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BB77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D2A01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BF91CC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B19202" w14:textId="77777777" w:rsidR="00A24247" w:rsidRPr="00A24247" w:rsidRDefault="00A24247" w:rsidP="00906906">
            <w:pPr>
              <w:pStyle w:val="Paragraph"/>
              <w:spacing w:after="0" w:line="240" w:lineRule="auto"/>
              <w:rPr>
                <w:noProof/>
                <w:lang w:val="sk-SK"/>
              </w:rPr>
            </w:pPr>
            <w:r w:rsidRPr="00A24247">
              <w:rPr>
                <w:noProof/>
                <w:lang w:val="sk-SK"/>
              </w:rPr>
              <w:t>0.7752</w:t>
            </w:r>
          </w:p>
        </w:tc>
        <w:tc>
          <w:tcPr>
            <w:tcW w:w="0" w:type="auto"/>
            <w:tcBorders>
              <w:top w:val="single" w:sz="4" w:space="0" w:color="auto"/>
              <w:left w:val="single" w:sz="4" w:space="0" w:color="auto"/>
              <w:bottom w:val="single" w:sz="4" w:space="0" w:color="auto"/>
              <w:right w:val="single" w:sz="4" w:space="0" w:color="auto"/>
            </w:tcBorders>
            <w:hideMark/>
          </w:tcPr>
          <w:p w14:paraId="4B3B1956" w14:textId="77777777" w:rsidR="00A24247" w:rsidRPr="00A24247" w:rsidRDefault="00A24247" w:rsidP="00906906">
            <w:pPr>
              <w:pStyle w:val="Paragraph"/>
              <w:spacing w:after="0" w:line="240" w:lineRule="auto"/>
              <w:jc w:val="right"/>
              <w:rPr>
                <w:noProof/>
                <w:lang w:val="sk-SK"/>
              </w:rPr>
            </w:pPr>
            <w:r w:rsidRPr="00A24247">
              <w:rPr>
                <w:noProof/>
                <w:lang w:val="sk-SK"/>
              </w:rPr>
              <w:t>ex 7604 21 00</w:t>
            </w:r>
          </w:p>
        </w:tc>
        <w:tc>
          <w:tcPr>
            <w:tcW w:w="0" w:type="auto"/>
            <w:tcBorders>
              <w:top w:val="single" w:sz="4" w:space="0" w:color="auto"/>
              <w:left w:val="single" w:sz="4" w:space="0" w:color="auto"/>
              <w:bottom w:val="single" w:sz="4" w:space="0" w:color="auto"/>
              <w:right w:val="single" w:sz="4" w:space="0" w:color="auto"/>
            </w:tcBorders>
            <w:hideMark/>
          </w:tcPr>
          <w:p w14:paraId="3547E47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213819E" w14:textId="77777777" w:rsidR="00A24247" w:rsidRPr="00A24247" w:rsidRDefault="00A24247" w:rsidP="00906906">
            <w:pPr>
              <w:pStyle w:val="Paragraph"/>
              <w:spacing w:after="0" w:line="240" w:lineRule="auto"/>
              <w:rPr>
                <w:noProof/>
                <w:lang w:val="sk-SK"/>
              </w:rPr>
            </w:pPr>
            <w:r w:rsidRPr="00A24247">
              <w:rPr>
                <w:noProof/>
                <w:lang w:val="sk-SK"/>
              </w:rPr>
              <w:t>Duté profily s:</w:t>
            </w:r>
          </w:p>
          <w:tbl>
            <w:tblPr>
              <w:tblStyle w:val="Listdash"/>
              <w:tblW w:w="0" w:type="auto"/>
              <w:tblLook w:val="04A0" w:firstRow="1" w:lastRow="0" w:firstColumn="1" w:lastColumn="0" w:noHBand="0" w:noVBand="1"/>
            </w:tblPr>
            <w:tblGrid>
              <w:gridCol w:w="220"/>
              <w:gridCol w:w="3586"/>
            </w:tblGrid>
            <w:tr w:rsidR="00A24247" w:rsidRPr="00A24247" w14:paraId="228B6240" w14:textId="77777777">
              <w:tc>
                <w:tcPr>
                  <w:tcW w:w="0" w:type="auto"/>
                  <w:hideMark/>
                </w:tcPr>
                <w:p w14:paraId="616057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0C7FB0" w14:textId="2AC5C3F0" w:rsidR="00A24247" w:rsidRPr="00A24247" w:rsidRDefault="00A24247" w:rsidP="00906906">
                  <w:pPr>
                    <w:pStyle w:val="Paragraph"/>
                    <w:spacing w:after="0" w:line="240" w:lineRule="auto"/>
                    <w:rPr>
                      <w:noProof/>
                      <w:lang w:val="sk-SK"/>
                    </w:rPr>
                  </w:pPr>
                  <w:r w:rsidRPr="00A24247">
                    <w:rPr>
                      <w:noProof/>
                      <w:lang w:val="sk-SK"/>
                    </w:rPr>
                    <w:t>jednou uzavretou komorou</w:t>
                  </w:r>
                  <w:r w:rsidR="00730589">
                    <w:rPr>
                      <w:noProof/>
                      <w:lang w:val="sk-SK"/>
                    </w:rPr>
                    <w:t xml:space="preserve"> z </w:t>
                  </w:r>
                  <w:r w:rsidRPr="00A24247">
                    <w:rPr>
                      <w:noProof/>
                      <w:lang w:val="sk-SK"/>
                    </w:rPr>
                    <w:t>hliníkovej zliatiny 6063-T5 alebo 6060-T5,</w:t>
                  </w:r>
                </w:p>
              </w:tc>
            </w:tr>
            <w:tr w:rsidR="00A24247" w:rsidRPr="00A24247" w14:paraId="2029624B" w14:textId="77777777">
              <w:tc>
                <w:tcPr>
                  <w:tcW w:w="0" w:type="auto"/>
                  <w:hideMark/>
                </w:tcPr>
                <w:p w14:paraId="5844E6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4C8223" w14:textId="77777777" w:rsidR="00A24247" w:rsidRPr="00A24247" w:rsidRDefault="00A24247" w:rsidP="00906906">
                  <w:pPr>
                    <w:pStyle w:val="Paragraph"/>
                    <w:spacing w:after="0" w:line="240" w:lineRule="auto"/>
                    <w:rPr>
                      <w:noProof/>
                      <w:lang w:val="sk-SK"/>
                    </w:rPr>
                  </w:pPr>
                  <w:r w:rsidRPr="00A24247">
                    <w:rPr>
                      <w:noProof/>
                      <w:lang w:val="sk-SK"/>
                    </w:rPr>
                    <w:t>s hrúbkou najviac 0,7 mm a</w:t>
                  </w:r>
                </w:p>
              </w:tc>
            </w:tr>
            <w:tr w:rsidR="00A24247" w:rsidRPr="00A24247" w14:paraId="271E9308" w14:textId="77777777">
              <w:tc>
                <w:tcPr>
                  <w:tcW w:w="0" w:type="auto"/>
                  <w:hideMark/>
                </w:tcPr>
                <w:p w14:paraId="6EAC88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EE1167" w14:textId="77777777" w:rsidR="00A24247" w:rsidRPr="00A24247" w:rsidRDefault="00A24247" w:rsidP="00906906">
                  <w:pPr>
                    <w:pStyle w:val="Paragraph"/>
                    <w:spacing w:after="0" w:line="240" w:lineRule="auto"/>
                    <w:rPr>
                      <w:noProof/>
                      <w:lang w:val="sk-SK"/>
                    </w:rPr>
                  </w:pPr>
                  <w:r w:rsidRPr="00A24247">
                    <w:rPr>
                      <w:noProof/>
                      <w:lang w:val="sk-SK"/>
                    </w:rPr>
                    <w:t>s anodizovanou vrstvou 10 µm na povrchu,</w:t>
                  </w:r>
                </w:p>
              </w:tc>
            </w:tr>
          </w:tbl>
          <w:p w14:paraId="3B78F572" w14:textId="230CB2A5" w:rsidR="00730589" w:rsidRDefault="00A24247" w:rsidP="00906906">
            <w:pPr>
              <w:pStyle w:val="Paragraph"/>
              <w:spacing w:after="0" w:line="240" w:lineRule="auto"/>
              <w:rPr>
                <w:noProof/>
                <w:lang w:val="sk-SK"/>
              </w:rPr>
            </w:pPr>
            <w:r w:rsidRPr="00A24247">
              <w:rPr>
                <w:noProof/>
                <w:lang w:val="sk-SK"/>
              </w:rPr>
              <w:t>na použitie pri výrobe rámov bielych tabúľ, korkových tabúľ, stojanových tabúľ, výučbových tabúľ</w:t>
            </w:r>
            <w:r w:rsidR="00730589">
              <w:rPr>
                <w:noProof/>
                <w:lang w:val="sk-SK"/>
              </w:rPr>
              <w:t xml:space="preserve"> a </w:t>
            </w:r>
            <w:r w:rsidRPr="00A24247">
              <w:rPr>
                <w:noProof/>
                <w:lang w:val="sk-SK"/>
              </w:rPr>
              <w:t>vitrín</w:t>
            </w:r>
          </w:p>
          <w:p w14:paraId="78EDD694" w14:textId="0439E0F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74DD2A4" w14:textId="5FCEC4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96C6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4BFB6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F82B4B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ED2B1A6" w14:textId="77777777" w:rsidR="00A24247" w:rsidRPr="00A24247" w:rsidRDefault="00A24247" w:rsidP="00906906">
            <w:pPr>
              <w:pStyle w:val="Paragraph"/>
              <w:spacing w:after="0" w:line="240" w:lineRule="auto"/>
              <w:rPr>
                <w:noProof/>
                <w:lang w:val="sk-SK"/>
              </w:rPr>
            </w:pPr>
            <w:r w:rsidRPr="00A24247">
              <w:rPr>
                <w:noProof/>
                <w:lang w:val="sk-SK"/>
              </w:rPr>
              <w:t>0.5029</w:t>
            </w:r>
          </w:p>
          <w:p w14:paraId="33F60A97" w14:textId="77777777" w:rsidR="00A24247" w:rsidRPr="00A24247" w:rsidRDefault="00A24247" w:rsidP="00906906">
            <w:pPr>
              <w:pStyle w:val="Paragraph"/>
              <w:spacing w:after="0" w:line="240" w:lineRule="auto"/>
              <w:rPr>
                <w:noProof/>
                <w:lang w:val="sk-SK"/>
              </w:rPr>
            </w:pPr>
          </w:p>
          <w:p w14:paraId="0101222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8880E6" w14:textId="77777777" w:rsidR="00A24247" w:rsidRPr="00A24247" w:rsidRDefault="00A24247" w:rsidP="00906906">
            <w:pPr>
              <w:pStyle w:val="Paragraph"/>
              <w:spacing w:after="0" w:line="240" w:lineRule="auto"/>
              <w:jc w:val="right"/>
              <w:rPr>
                <w:noProof/>
                <w:lang w:val="sk-SK"/>
              </w:rPr>
            </w:pPr>
            <w:r w:rsidRPr="00A24247">
              <w:rPr>
                <w:noProof/>
                <w:lang w:val="sk-SK"/>
              </w:rPr>
              <w:t>ex 7604 29 10</w:t>
            </w:r>
          </w:p>
          <w:p w14:paraId="46C5B0A7" w14:textId="77777777" w:rsidR="00A24247" w:rsidRPr="00A24247" w:rsidRDefault="00A24247" w:rsidP="00906906">
            <w:pPr>
              <w:pStyle w:val="Paragraph"/>
              <w:spacing w:after="0" w:line="240" w:lineRule="auto"/>
              <w:jc w:val="right"/>
              <w:rPr>
                <w:noProof/>
                <w:lang w:val="sk-SK"/>
              </w:rPr>
            </w:pPr>
            <w:r w:rsidRPr="00A24247">
              <w:rPr>
                <w:noProof/>
                <w:lang w:val="sk-SK"/>
              </w:rPr>
              <w:t>ex 7606 12 99</w:t>
            </w:r>
          </w:p>
          <w:p w14:paraId="2916C562" w14:textId="77777777" w:rsidR="00A24247" w:rsidRPr="00A24247" w:rsidRDefault="00A24247" w:rsidP="00906906">
            <w:pPr>
              <w:pStyle w:val="Paragraph"/>
              <w:spacing w:after="0" w:line="240" w:lineRule="auto"/>
              <w:jc w:val="right"/>
              <w:rPr>
                <w:noProof/>
                <w:lang w:val="sk-SK"/>
              </w:rPr>
            </w:pPr>
            <w:r w:rsidRPr="00A24247">
              <w:rPr>
                <w:noProof/>
                <w:lang w:val="sk-SK"/>
              </w:rPr>
              <w:t>ex 7606 12 99</w:t>
            </w:r>
          </w:p>
        </w:tc>
        <w:tc>
          <w:tcPr>
            <w:tcW w:w="0" w:type="auto"/>
            <w:tcBorders>
              <w:top w:val="single" w:sz="4" w:space="0" w:color="auto"/>
              <w:left w:val="single" w:sz="4" w:space="0" w:color="auto"/>
              <w:bottom w:val="single" w:sz="4" w:space="0" w:color="auto"/>
              <w:right w:val="single" w:sz="4" w:space="0" w:color="auto"/>
            </w:tcBorders>
            <w:hideMark/>
          </w:tcPr>
          <w:p w14:paraId="699F0023"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13D5401E" w14:textId="77777777" w:rsidR="00A24247" w:rsidRPr="00A24247" w:rsidRDefault="00A24247" w:rsidP="00906906">
            <w:pPr>
              <w:pStyle w:val="Paragraph"/>
              <w:spacing w:after="0" w:line="240" w:lineRule="auto"/>
              <w:jc w:val="center"/>
              <w:rPr>
                <w:noProof/>
                <w:lang w:val="sk-SK"/>
              </w:rPr>
            </w:pPr>
            <w:r w:rsidRPr="00A24247">
              <w:rPr>
                <w:noProof/>
                <w:lang w:val="sk-SK"/>
              </w:rPr>
              <w:t>21</w:t>
            </w:r>
          </w:p>
          <w:p w14:paraId="77098CF8"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nil"/>
              <w:right w:val="single" w:sz="4" w:space="0" w:color="auto"/>
            </w:tcBorders>
          </w:tcPr>
          <w:p w14:paraId="447210A3" w14:textId="4A557105" w:rsidR="00A24247" w:rsidRPr="00A24247" w:rsidRDefault="00A24247" w:rsidP="00906906">
            <w:pPr>
              <w:pStyle w:val="Paragraph"/>
              <w:spacing w:after="0" w:line="240" w:lineRule="auto"/>
              <w:rPr>
                <w:noProof/>
                <w:lang w:val="sk-SK"/>
              </w:rPr>
            </w:pPr>
            <w:r w:rsidRPr="00A24247">
              <w:rPr>
                <w:noProof/>
                <w:lang w:val="sk-SK"/>
              </w:rPr>
              <w:t>Plechy</w:t>
            </w:r>
            <w:r w:rsidR="00730589">
              <w:rPr>
                <w:noProof/>
                <w:lang w:val="sk-SK"/>
              </w:rPr>
              <w:t xml:space="preserve"> a </w:t>
            </w:r>
            <w:r w:rsidRPr="00A24247">
              <w:rPr>
                <w:noProof/>
                <w:lang w:val="sk-SK"/>
              </w:rPr>
              <w:t>tyče</w:t>
            </w:r>
            <w:r w:rsidR="00730589">
              <w:rPr>
                <w:noProof/>
                <w:lang w:val="sk-SK"/>
              </w:rPr>
              <w:t xml:space="preserve"> z </w:t>
            </w:r>
            <w:r w:rsidRPr="00A24247">
              <w:rPr>
                <w:noProof/>
                <w:lang w:val="sk-SK"/>
              </w:rPr>
              <w:t>hliníkovo-lítiových zliatin</w:t>
            </w:r>
          </w:p>
          <w:p w14:paraId="66F51182" w14:textId="77777777" w:rsidR="00A24247" w:rsidRPr="00A24247" w:rsidRDefault="00A24247" w:rsidP="00906906">
            <w:pPr>
              <w:pStyle w:val="Paragraph"/>
              <w:spacing w:after="0" w:line="240" w:lineRule="auto"/>
              <w:rPr>
                <w:noProof/>
                <w:lang w:val="sk-SK"/>
              </w:rPr>
            </w:pPr>
          </w:p>
          <w:p w14:paraId="62AD8F5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76060F5" w14:textId="69B533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7746FDF" w14:textId="77777777" w:rsidR="00A24247" w:rsidRPr="00A24247" w:rsidRDefault="00A24247" w:rsidP="00906906">
            <w:pPr>
              <w:pStyle w:val="Paragraph"/>
              <w:spacing w:after="0" w:line="240" w:lineRule="auto"/>
              <w:rPr>
                <w:noProof/>
                <w:lang w:val="sk-SK"/>
              </w:rPr>
            </w:pPr>
          </w:p>
          <w:p w14:paraId="18F481D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7253DE3" w14:textId="77777777" w:rsidR="00A24247" w:rsidRPr="00A24247" w:rsidRDefault="00A24247" w:rsidP="00906906">
            <w:pPr>
              <w:pStyle w:val="Paragraph"/>
              <w:spacing w:after="0" w:line="240" w:lineRule="auto"/>
              <w:rPr>
                <w:noProof/>
                <w:lang w:val="sk-SK"/>
              </w:rPr>
            </w:pPr>
            <w:r w:rsidRPr="00A24247">
              <w:rPr>
                <w:noProof/>
                <w:lang w:val="sk-SK"/>
              </w:rPr>
              <w:t>-</w:t>
            </w:r>
          </w:p>
          <w:p w14:paraId="6AC41D2E" w14:textId="77777777" w:rsidR="00A24247" w:rsidRPr="00A24247" w:rsidRDefault="00A24247" w:rsidP="00906906">
            <w:pPr>
              <w:pStyle w:val="Paragraph"/>
              <w:spacing w:after="0" w:line="240" w:lineRule="auto"/>
              <w:rPr>
                <w:noProof/>
                <w:lang w:val="sk-SK"/>
              </w:rPr>
            </w:pPr>
          </w:p>
          <w:p w14:paraId="00A0675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4A88723" w14:textId="77777777" w:rsidR="00A24247" w:rsidRPr="00A24247" w:rsidRDefault="00A24247" w:rsidP="00906906">
            <w:pPr>
              <w:pStyle w:val="Paragraph"/>
              <w:spacing w:after="0" w:line="240" w:lineRule="auto"/>
              <w:rPr>
                <w:noProof/>
                <w:lang w:val="sk-SK"/>
              </w:rPr>
            </w:pPr>
            <w:r w:rsidRPr="00A24247">
              <w:rPr>
                <w:noProof/>
                <w:lang w:val="sk-SK"/>
              </w:rPr>
              <w:t>31.12.2022</w:t>
            </w:r>
          </w:p>
          <w:p w14:paraId="70551517" w14:textId="77777777" w:rsidR="00A24247" w:rsidRPr="00A24247" w:rsidRDefault="00A24247" w:rsidP="00906906">
            <w:pPr>
              <w:pStyle w:val="Paragraph"/>
              <w:spacing w:after="0" w:line="240" w:lineRule="auto"/>
              <w:rPr>
                <w:noProof/>
                <w:lang w:val="sk-SK"/>
              </w:rPr>
            </w:pPr>
          </w:p>
          <w:p w14:paraId="0B1714B9" w14:textId="77777777" w:rsidR="00A24247" w:rsidRPr="00A24247" w:rsidRDefault="00A24247" w:rsidP="00906906">
            <w:pPr>
              <w:pStyle w:val="Paragraph"/>
              <w:spacing w:after="0" w:line="240" w:lineRule="auto"/>
              <w:rPr>
                <w:noProof/>
                <w:lang w:val="sk-SK"/>
              </w:rPr>
            </w:pPr>
          </w:p>
        </w:tc>
      </w:tr>
      <w:tr w:rsidR="00A24247" w:rsidRPr="00A24247" w14:paraId="5C424DD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5C3444" w14:textId="77777777" w:rsidR="00A24247" w:rsidRPr="00A24247" w:rsidRDefault="00A24247" w:rsidP="00906906">
            <w:pPr>
              <w:pStyle w:val="Paragraph"/>
              <w:spacing w:after="0" w:line="240" w:lineRule="auto"/>
              <w:rPr>
                <w:noProof/>
                <w:lang w:val="sk-SK"/>
              </w:rPr>
            </w:pPr>
            <w:r w:rsidRPr="00A24247">
              <w:rPr>
                <w:noProof/>
                <w:lang w:val="sk-SK"/>
              </w:rPr>
              <w:t>0.6417</w:t>
            </w:r>
          </w:p>
        </w:tc>
        <w:tc>
          <w:tcPr>
            <w:tcW w:w="0" w:type="auto"/>
            <w:tcBorders>
              <w:top w:val="single" w:sz="4" w:space="0" w:color="auto"/>
              <w:left w:val="single" w:sz="4" w:space="0" w:color="auto"/>
              <w:bottom w:val="single" w:sz="4" w:space="0" w:color="auto"/>
              <w:right w:val="single" w:sz="4" w:space="0" w:color="auto"/>
            </w:tcBorders>
            <w:hideMark/>
          </w:tcPr>
          <w:p w14:paraId="004DCF60" w14:textId="77777777" w:rsidR="00A24247" w:rsidRPr="00A24247" w:rsidRDefault="00A24247" w:rsidP="00906906">
            <w:pPr>
              <w:pStyle w:val="Paragraph"/>
              <w:spacing w:after="0" w:line="240" w:lineRule="auto"/>
              <w:jc w:val="right"/>
              <w:rPr>
                <w:noProof/>
                <w:lang w:val="sk-SK"/>
              </w:rPr>
            </w:pPr>
            <w:r w:rsidRPr="00A24247">
              <w:rPr>
                <w:noProof/>
                <w:lang w:val="sk-SK"/>
              </w:rPr>
              <w:t>ex 7604 29 10</w:t>
            </w:r>
          </w:p>
        </w:tc>
        <w:tc>
          <w:tcPr>
            <w:tcW w:w="0" w:type="auto"/>
            <w:tcBorders>
              <w:top w:val="single" w:sz="4" w:space="0" w:color="auto"/>
              <w:left w:val="single" w:sz="4" w:space="0" w:color="auto"/>
              <w:bottom w:val="single" w:sz="4" w:space="0" w:color="auto"/>
              <w:right w:val="single" w:sz="4" w:space="0" w:color="auto"/>
            </w:tcBorders>
            <w:hideMark/>
          </w:tcPr>
          <w:p w14:paraId="441951F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A6A6480" w14:textId="3774287E" w:rsidR="00A24247" w:rsidRPr="00A24247" w:rsidRDefault="00A24247" w:rsidP="00906906">
            <w:pPr>
              <w:pStyle w:val="Paragraph"/>
              <w:spacing w:after="0" w:line="240" w:lineRule="auto"/>
              <w:rPr>
                <w:noProof/>
                <w:lang w:val="sk-SK"/>
              </w:rPr>
            </w:pPr>
            <w:r w:rsidRPr="00A24247">
              <w:rPr>
                <w:noProof/>
                <w:lang w:val="sk-SK"/>
              </w:rPr>
              <w:t>Tyče</w:t>
            </w:r>
            <w:r w:rsidR="00730589">
              <w:rPr>
                <w:noProof/>
                <w:lang w:val="sk-SK"/>
              </w:rPr>
              <w:t xml:space="preserve"> a </w:t>
            </w:r>
            <w:r w:rsidRPr="00A24247">
              <w:rPr>
                <w:noProof/>
                <w:lang w:val="sk-SK"/>
              </w:rPr>
              <w:t>prúty</w:t>
            </w:r>
            <w:r w:rsidR="00730589">
              <w:rPr>
                <w:noProof/>
                <w:lang w:val="sk-SK"/>
              </w:rPr>
              <w:t xml:space="preserve"> z </w:t>
            </w:r>
            <w:r w:rsidRPr="00A24247">
              <w:rPr>
                <w:noProof/>
                <w:lang w:val="sk-SK"/>
              </w:rPr>
              <w:t>hliníkových zliatin, obsahujúce</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2775"/>
            </w:tblGrid>
            <w:tr w:rsidR="00A24247" w:rsidRPr="00A24247" w14:paraId="5CCC91B1" w14:textId="77777777">
              <w:tc>
                <w:tcPr>
                  <w:tcW w:w="0" w:type="auto"/>
                  <w:hideMark/>
                </w:tcPr>
                <w:p w14:paraId="7E9E36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97E8D9" w14:textId="5FC0D150" w:rsidR="00A24247" w:rsidRPr="00A24247" w:rsidRDefault="00A24247" w:rsidP="00906906">
                  <w:pPr>
                    <w:pStyle w:val="Paragraph"/>
                    <w:spacing w:after="0" w:line="240" w:lineRule="auto"/>
                    <w:rPr>
                      <w:noProof/>
                      <w:lang w:val="sk-SK"/>
                    </w:rPr>
                  </w:pPr>
                  <w:r w:rsidRPr="00A24247">
                    <w:rPr>
                      <w:noProof/>
                      <w:lang w:val="sk-SK"/>
                    </w:rPr>
                    <w:t>0,25</w:t>
                  </w:r>
                  <w:r>
                    <w:rPr>
                      <w:noProof/>
                      <w:lang w:val="sk-SK"/>
                    </w:rPr>
                    <w:t> %</w:t>
                  </w:r>
                  <w:r w:rsidRPr="00A24247">
                    <w:rPr>
                      <w:noProof/>
                      <w:lang w:val="sk-SK"/>
                    </w:rPr>
                    <w:t xml:space="preserve"> alebo viac, ale najviac 7</w:t>
                  </w:r>
                  <w:r>
                    <w:rPr>
                      <w:noProof/>
                      <w:lang w:val="sk-SK"/>
                    </w:rPr>
                    <w:t> %</w:t>
                  </w:r>
                  <w:r w:rsidRPr="00A24247">
                    <w:rPr>
                      <w:noProof/>
                      <w:lang w:val="sk-SK"/>
                    </w:rPr>
                    <w:t xml:space="preserve"> zinku a</w:t>
                  </w:r>
                </w:p>
              </w:tc>
            </w:tr>
            <w:tr w:rsidR="00A24247" w:rsidRPr="00A24247" w14:paraId="5CAF242F" w14:textId="77777777">
              <w:tc>
                <w:tcPr>
                  <w:tcW w:w="0" w:type="auto"/>
                  <w:hideMark/>
                </w:tcPr>
                <w:p w14:paraId="2EFE0A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E09489" w14:textId="41DD27E3" w:rsidR="00A24247" w:rsidRPr="00A24247" w:rsidRDefault="00A24247" w:rsidP="00906906">
                  <w:pPr>
                    <w:pStyle w:val="Paragraph"/>
                    <w:spacing w:after="0" w:line="240" w:lineRule="auto"/>
                    <w:rPr>
                      <w:noProof/>
                      <w:lang w:val="sk-SK"/>
                    </w:rPr>
                  </w:pPr>
                  <w:r w:rsidRPr="00A24247">
                    <w:rPr>
                      <w:noProof/>
                      <w:lang w:val="sk-SK"/>
                    </w:rPr>
                    <w:t>1</w:t>
                  </w:r>
                  <w:r>
                    <w:rPr>
                      <w:noProof/>
                      <w:lang w:val="sk-SK"/>
                    </w:rPr>
                    <w:t> %</w:t>
                  </w:r>
                  <w:r w:rsidRPr="00A24247">
                    <w:rPr>
                      <w:noProof/>
                      <w:lang w:val="sk-SK"/>
                    </w:rPr>
                    <w:t xml:space="preserve"> alebo viac, ale najviac 3</w:t>
                  </w:r>
                  <w:r>
                    <w:rPr>
                      <w:noProof/>
                      <w:lang w:val="sk-SK"/>
                    </w:rPr>
                    <w:t> %</w:t>
                  </w:r>
                  <w:r w:rsidRPr="00A24247">
                    <w:rPr>
                      <w:noProof/>
                      <w:lang w:val="sk-SK"/>
                    </w:rPr>
                    <w:t xml:space="preserve"> horčíka a</w:t>
                  </w:r>
                </w:p>
              </w:tc>
            </w:tr>
            <w:tr w:rsidR="00A24247" w:rsidRPr="00A24247" w14:paraId="0BE4E3CC" w14:textId="77777777">
              <w:tc>
                <w:tcPr>
                  <w:tcW w:w="0" w:type="auto"/>
                  <w:hideMark/>
                </w:tcPr>
                <w:p w14:paraId="460C05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47646F" w14:textId="1AE5F4CD" w:rsidR="00A24247" w:rsidRPr="00A24247" w:rsidRDefault="00A24247" w:rsidP="00906906">
                  <w:pPr>
                    <w:pStyle w:val="Paragraph"/>
                    <w:spacing w:after="0" w:line="240" w:lineRule="auto"/>
                    <w:rPr>
                      <w:noProof/>
                      <w:lang w:val="sk-SK"/>
                    </w:rPr>
                  </w:pPr>
                  <w:r w:rsidRPr="00A24247">
                    <w:rPr>
                      <w:noProof/>
                      <w:lang w:val="sk-SK"/>
                    </w:rPr>
                    <w:t>1</w:t>
                  </w:r>
                  <w:r>
                    <w:rPr>
                      <w:noProof/>
                      <w:lang w:val="sk-SK"/>
                    </w:rPr>
                    <w:t> %</w:t>
                  </w:r>
                  <w:r w:rsidRPr="00A24247">
                    <w:rPr>
                      <w:noProof/>
                      <w:lang w:val="sk-SK"/>
                    </w:rPr>
                    <w:t xml:space="preserve"> alebo viac, ale najviac 5</w:t>
                  </w:r>
                  <w:r>
                    <w:rPr>
                      <w:noProof/>
                      <w:lang w:val="sk-SK"/>
                    </w:rPr>
                    <w:t> %</w:t>
                  </w:r>
                  <w:r w:rsidRPr="00A24247">
                    <w:rPr>
                      <w:noProof/>
                      <w:lang w:val="sk-SK"/>
                    </w:rPr>
                    <w:t xml:space="preserve"> medi a</w:t>
                  </w:r>
                </w:p>
              </w:tc>
            </w:tr>
            <w:tr w:rsidR="00A24247" w:rsidRPr="00A24247" w14:paraId="3EFE318C" w14:textId="77777777">
              <w:tc>
                <w:tcPr>
                  <w:tcW w:w="0" w:type="auto"/>
                  <w:hideMark/>
                </w:tcPr>
                <w:p w14:paraId="6703CB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915F35" w14:textId="5DB1961E" w:rsidR="00A24247" w:rsidRPr="00A24247" w:rsidRDefault="00A24247" w:rsidP="00906906">
                  <w:pPr>
                    <w:pStyle w:val="Paragraph"/>
                    <w:spacing w:after="0" w:line="240" w:lineRule="auto"/>
                    <w:rPr>
                      <w:noProof/>
                      <w:lang w:val="sk-SK"/>
                    </w:rPr>
                  </w:pPr>
                  <w:r w:rsidRPr="00A24247">
                    <w:rPr>
                      <w:noProof/>
                      <w:lang w:val="sk-SK"/>
                    </w:rPr>
                    <w:t>najviac 1</w:t>
                  </w:r>
                  <w:r>
                    <w:rPr>
                      <w:noProof/>
                      <w:lang w:val="sk-SK"/>
                    </w:rPr>
                    <w:t> %</w:t>
                  </w:r>
                  <w:r w:rsidRPr="00A24247">
                    <w:rPr>
                      <w:noProof/>
                      <w:lang w:val="sk-SK"/>
                    </w:rPr>
                    <w:t xml:space="preserve"> mangánu</w:t>
                  </w:r>
                </w:p>
              </w:tc>
            </w:tr>
          </w:tbl>
          <w:p w14:paraId="38BF91AA" w14:textId="75CA4F2A" w:rsidR="00A24247" w:rsidRPr="00A24247" w:rsidRDefault="00A24247" w:rsidP="00906906">
            <w:pPr>
              <w:pStyle w:val="Paragraph"/>
              <w:spacing w:after="0" w:line="240" w:lineRule="auto"/>
              <w:rPr>
                <w:noProof/>
                <w:lang w:val="sk-SK"/>
              </w:rPr>
            </w:pPr>
            <w:r w:rsidRPr="00A24247">
              <w:rPr>
                <w:noProof/>
                <w:lang w:val="sk-SK"/>
              </w:rPr>
              <w:t>v súlade so špecifikáciami materiálu AMS QQ-A-225, druhov používaných</w:t>
            </w:r>
            <w:r w:rsidR="00730589">
              <w:rPr>
                <w:noProof/>
                <w:lang w:val="sk-SK"/>
              </w:rPr>
              <w:t xml:space="preserve"> v </w:t>
            </w:r>
            <w:r w:rsidRPr="00A24247">
              <w:rPr>
                <w:noProof/>
                <w:lang w:val="sk-SK"/>
              </w:rPr>
              <w:t>leteckom</w:t>
            </w:r>
            <w:r w:rsidR="00730589">
              <w:rPr>
                <w:noProof/>
                <w:lang w:val="sk-SK"/>
              </w:rPr>
              <w:t xml:space="preserve"> a </w:t>
            </w:r>
            <w:r w:rsidRPr="00A24247">
              <w:rPr>
                <w:noProof/>
                <w:lang w:val="sk-SK"/>
              </w:rPr>
              <w:t>kozmickom priemysle (spĺňajúce okrem iného NADCAP</w:t>
            </w:r>
            <w:r w:rsidR="00730589">
              <w:rPr>
                <w:noProof/>
                <w:lang w:val="sk-SK"/>
              </w:rPr>
              <w:t xml:space="preserve"> a </w:t>
            </w:r>
            <w:r w:rsidRPr="00A24247">
              <w:rPr>
                <w:noProof/>
                <w:lang w:val="sk-SK"/>
              </w:rPr>
              <w:t>AS9100)</w:t>
            </w:r>
            <w:r w:rsidR="00730589">
              <w:rPr>
                <w:noProof/>
                <w:lang w:val="sk-SK"/>
              </w:rPr>
              <w:t xml:space="preserve"> a </w:t>
            </w:r>
            <w:r w:rsidRPr="00A24247">
              <w:rPr>
                <w:noProof/>
                <w:lang w:val="sk-SK"/>
              </w:rPr>
              <w:t>získané procesom valcovania</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843FD60" w14:textId="1BC9A1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5C24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FD30B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CE18EB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B22DBD" w14:textId="77777777" w:rsidR="00A24247" w:rsidRPr="00A24247" w:rsidRDefault="00A24247" w:rsidP="00906906">
            <w:pPr>
              <w:pStyle w:val="Paragraph"/>
              <w:spacing w:after="0" w:line="240" w:lineRule="auto"/>
              <w:rPr>
                <w:noProof/>
                <w:lang w:val="sk-SK"/>
              </w:rPr>
            </w:pPr>
            <w:r w:rsidRPr="00A24247">
              <w:rPr>
                <w:noProof/>
                <w:lang w:val="sk-SK"/>
              </w:rPr>
              <w:t>0.2410</w:t>
            </w:r>
          </w:p>
        </w:tc>
        <w:tc>
          <w:tcPr>
            <w:tcW w:w="0" w:type="auto"/>
            <w:tcBorders>
              <w:top w:val="single" w:sz="4" w:space="0" w:color="auto"/>
              <w:left w:val="single" w:sz="4" w:space="0" w:color="auto"/>
              <w:bottom w:val="single" w:sz="4" w:space="0" w:color="auto"/>
              <w:right w:val="single" w:sz="4" w:space="0" w:color="auto"/>
            </w:tcBorders>
            <w:hideMark/>
          </w:tcPr>
          <w:p w14:paraId="2C91A1AC" w14:textId="77777777" w:rsidR="00A24247" w:rsidRPr="00A24247" w:rsidRDefault="00A24247" w:rsidP="00906906">
            <w:pPr>
              <w:pStyle w:val="Paragraph"/>
              <w:spacing w:after="0" w:line="240" w:lineRule="auto"/>
              <w:jc w:val="right"/>
              <w:rPr>
                <w:noProof/>
                <w:lang w:val="sk-SK"/>
              </w:rPr>
            </w:pPr>
            <w:r w:rsidRPr="00A24247">
              <w:rPr>
                <w:noProof/>
                <w:lang w:val="sk-SK"/>
              </w:rPr>
              <w:t>ex 7605 19 00</w:t>
            </w:r>
          </w:p>
        </w:tc>
        <w:tc>
          <w:tcPr>
            <w:tcW w:w="0" w:type="auto"/>
            <w:tcBorders>
              <w:top w:val="single" w:sz="4" w:space="0" w:color="auto"/>
              <w:left w:val="single" w:sz="4" w:space="0" w:color="auto"/>
              <w:bottom w:val="single" w:sz="4" w:space="0" w:color="auto"/>
              <w:right w:val="single" w:sz="4" w:space="0" w:color="auto"/>
            </w:tcBorders>
            <w:hideMark/>
          </w:tcPr>
          <w:p w14:paraId="69F4209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5944522" w14:textId="193FBAD5" w:rsidR="00A24247" w:rsidRPr="00A24247" w:rsidRDefault="00A24247" w:rsidP="00906906">
            <w:pPr>
              <w:pStyle w:val="Paragraph"/>
              <w:spacing w:after="0" w:line="240" w:lineRule="auto"/>
              <w:rPr>
                <w:noProof/>
                <w:lang w:val="sk-SK"/>
              </w:rPr>
            </w:pPr>
            <w:r w:rsidRPr="00A24247">
              <w:rPr>
                <w:noProof/>
                <w:lang w:val="sk-SK"/>
              </w:rPr>
              <w:t>Nelegovaný hliníkový drôt,</w:t>
            </w:r>
            <w:r w:rsidR="00730589">
              <w:rPr>
                <w:noProof/>
                <w:lang w:val="sk-SK"/>
              </w:rPr>
              <w:t xml:space="preserve"> s </w:t>
            </w:r>
            <w:r w:rsidRPr="00A24247">
              <w:rPr>
                <w:noProof/>
                <w:lang w:val="sk-SK"/>
              </w:rPr>
              <w:t>priemerom 2 mm alebo väčším, ale nie viac ako 6 mm, potiahnutý vrstvou medi</w:t>
            </w:r>
            <w:r w:rsidR="00730589">
              <w:rPr>
                <w:noProof/>
                <w:lang w:val="sk-SK"/>
              </w:rPr>
              <w:t xml:space="preserve"> s </w:t>
            </w:r>
            <w:r w:rsidRPr="00A24247">
              <w:rPr>
                <w:noProof/>
                <w:lang w:val="sk-SK"/>
              </w:rPr>
              <w:t>hrúbkou 0,032 mm alebo väčšou, ale nie viac ako 0,117 mm</w:t>
            </w:r>
          </w:p>
        </w:tc>
        <w:tc>
          <w:tcPr>
            <w:tcW w:w="0" w:type="auto"/>
            <w:tcBorders>
              <w:top w:val="single" w:sz="4" w:space="0" w:color="auto"/>
              <w:left w:val="single" w:sz="4" w:space="0" w:color="auto"/>
              <w:bottom w:val="single" w:sz="4" w:space="0" w:color="auto"/>
              <w:right w:val="single" w:sz="4" w:space="0" w:color="auto"/>
            </w:tcBorders>
            <w:hideMark/>
          </w:tcPr>
          <w:p w14:paraId="342D0D3B" w14:textId="3FD762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616F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F1A8B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FBE63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2D5C25" w14:textId="77777777" w:rsidR="00A24247" w:rsidRPr="00A24247" w:rsidRDefault="00A24247" w:rsidP="00906906">
            <w:pPr>
              <w:pStyle w:val="Paragraph"/>
              <w:spacing w:after="0" w:line="240" w:lineRule="auto"/>
              <w:rPr>
                <w:noProof/>
                <w:lang w:val="sk-SK"/>
              </w:rPr>
            </w:pPr>
            <w:r w:rsidRPr="00A24247">
              <w:rPr>
                <w:noProof/>
                <w:lang w:val="sk-SK"/>
              </w:rPr>
              <w:t>0.6418</w:t>
            </w:r>
          </w:p>
        </w:tc>
        <w:tc>
          <w:tcPr>
            <w:tcW w:w="0" w:type="auto"/>
            <w:tcBorders>
              <w:top w:val="single" w:sz="4" w:space="0" w:color="auto"/>
              <w:left w:val="single" w:sz="4" w:space="0" w:color="auto"/>
              <w:bottom w:val="single" w:sz="4" w:space="0" w:color="auto"/>
              <w:right w:val="single" w:sz="4" w:space="0" w:color="auto"/>
            </w:tcBorders>
            <w:hideMark/>
          </w:tcPr>
          <w:p w14:paraId="3B34EAD5" w14:textId="77777777" w:rsidR="00A24247" w:rsidRPr="00A24247" w:rsidRDefault="00A24247" w:rsidP="00906906">
            <w:pPr>
              <w:pStyle w:val="Paragraph"/>
              <w:spacing w:after="0" w:line="240" w:lineRule="auto"/>
              <w:jc w:val="right"/>
              <w:rPr>
                <w:noProof/>
                <w:lang w:val="sk-SK"/>
              </w:rPr>
            </w:pPr>
            <w:r w:rsidRPr="00A24247">
              <w:rPr>
                <w:noProof/>
                <w:lang w:val="sk-SK"/>
              </w:rPr>
              <w:t>ex 7605 29 00</w:t>
            </w:r>
          </w:p>
        </w:tc>
        <w:tc>
          <w:tcPr>
            <w:tcW w:w="0" w:type="auto"/>
            <w:tcBorders>
              <w:top w:val="single" w:sz="4" w:space="0" w:color="auto"/>
              <w:left w:val="single" w:sz="4" w:space="0" w:color="auto"/>
              <w:bottom w:val="single" w:sz="4" w:space="0" w:color="auto"/>
              <w:right w:val="single" w:sz="4" w:space="0" w:color="auto"/>
            </w:tcBorders>
            <w:hideMark/>
          </w:tcPr>
          <w:p w14:paraId="7821BCB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152131F" w14:textId="4EA475A8" w:rsidR="00A24247" w:rsidRPr="00A24247" w:rsidRDefault="00A24247" w:rsidP="00906906">
            <w:pPr>
              <w:pStyle w:val="Paragraph"/>
              <w:spacing w:after="0" w:line="240" w:lineRule="auto"/>
              <w:rPr>
                <w:noProof/>
                <w:lang w:val="sk-SK"/>
              </w:rPr>
            </w:pPr>
            <w:r w:rsidRPr="00A24247">
              <w:rPr>
                <w:noProof/>
                <w:lang w:val="sk-SK"/>
              </w:rPr>
              <w:t>Drôty</w:t>
            </w:r>
            <w:r w:rsidR="00730589">
              <w:rPr>
                <w:noProof/>
                <w:lang w:val="sk-SK"/>
              </w:rPr>
              <w:t xml:space="preserve"> z </w:t>
            </w:r>
            <w:r w:rsidRPr="00A24247">
              <w:rPr>
                <w:noProof/>
                <w:lang w:val="sk-SK"/>
              </w:rPr>
              <w:t>hliníkových zliatin, obsahujúce</w:t>
            </w:r>
            <w:r w:rsidR="00730589">
              <w:rPr>
                <w:noProof/>
                <w:lang w:val="sk-SK"/>
              </w:rPr>
              <w:t xml:space="preserve"> v </w:t>
            </w:r>
            <w:r w:rsidRPr="00A24247">
              <w:rPr>
                <w:noProof/>
                <w:lang w:val="sk-SK"/>
              </w:rPr>
              <w:t>hmotnosti:</w:t>
            </w:r>
          </w:p>
          <w:tbl>
            <w:tblPr>
              <w:tblStyle w:val="Listdash"/>
              <w:tblW w:w="0" w:type="auto"/>
              <w:tblLook w:val="04A0" w:firstRow="1" w:lastRow="0" w:firstColumn="1" w:lastColumn="0" w:noHBand="0" w:noVBand="1"/>
            </w:tblPr>
            <w:tblGrid>
              <w:gridCol w:w="220"/>
              <w:gridCol w:w="2819"/>
            </w:tblGrid>
            <w:tr w:rsidR="00A24247" w:rsidRPr="00A24247" w14:paraId="4AA6878A" w14:textId="77777777">
              <w:tc>
                <w:tcPr>
                  <w:tcW w:w="0" w:type="auto"/>
                  <w:hideMark/>
                </w:tcPr>
                <w:p w14:paraId="04B467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EBC30D" w14:textId="5F121F39" w:rsidR="00A24247" w:rsidRPr="00A24247" w:rsidRDefault="00A24247" w:rsidP="00906906">
                  <w:pPr>
                    <w:pStyle w:val="Paragraph"/>
                    <w:spacing w:after="0" w:line="240" w:lineRule="auto"/>
                    <w:rPr>
                      <w:noProof/>
                      <w:lang w:val="sk-SK"/>
                    </w:rPr>
                  </w:pPr>
                  <w:r w:rsidRPr="00A24247">
                    <w:rPr>
                      <w:noProof/>
                      <w:lang w:val="sk-SK"/>
                    </w:rPr>
                    <w:t>0,10</w:t>
                  </w:r>
                  <w:r>
                    <w:rPr>
                      <w:noProof/>
                      <w:lang w:val="sk-SK"/>
                    </w:rPr>
                    <w:t> %</w:t>
                  </w:r>
                  <w:r w:rsidRPr="00A24247">
                    <w:rPr>
                      <w:noProof/>
                      <w:lang w:val="sk-SK"/>
                    </w:rPr>
                    <w:t xml:space="preserve"> alebo viac, ale najviac 5</w:t>
                  </w:r>
                  <w:r>
                    <w:rPr>
                      <w:noProof/>
                      <w:lang w:val="sk-SK"/>
                    </w:rPr>
                    <w:t> %</w:t>
                  </w:r>
                  <w:r w:rsidRPr="00A24247">
                    <w:rPr>
                      <w:noProof/>
                      <w:lang w:val="sk-SK"/>
                    </w:rPr>
                    <w:t xml:space="preserve"> medi a</w:t>
                  </w:r>
                </w:p>
              </w:tc>
            </w:tr>
            <w:tr w:rsidR="00A24247" w:rsidRPr="00A24247" w14:paraId="3969C1A7" w14:textId="77777777">
              <w:tc>
                <w:tcPr>
                  <w:tcW w:w="0" w:type="auto"/>
                  <w:hideMark/>
                </w:tcPr>
                <w:p w14:paraId="71AA8D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FD95D4" w14:textId="14FCFDB5" w:rsidR="00A24247" w:rsidRPr="00A24247" w:rsidRDefault="00A24247" w:rsidP="00906906">
                  <w:pPr>
                    <w:pStyle w:val="Paragraph"/>
                    <w:spacing w:after="0" w:line="240" w:lineRule="auto"/>
                    <w:rPr>
                      <w:noProof/>
                      <w:lang w:val="sk-SK"/>
                    </w:rPr>
                  </w:pPr>
                  <w:r w:rsidRPr="00A24247">
                    <w:rPr>
                      <w:noProof/>
                      <w:lang w:val="sk-SK"/>
                    </w:rPr>
                    <w:t>0,2</w:t>
                  </w:r>
                  <w:r>
                    <w:rPr>
                      <w:noProof/>
                      <w:lang w:val="sk-SK"/>
                    </w:rPr>
                    <w:t> %</w:t>
                  </w:r>
                  <w:r w:rsidRPr="00A24247">
                    <w:rPr>
                      <w:noProof/>
                      <w:lang w:val="sk-SK"/>
                    </w:rPr>
                    <w:t xml:space="preserve"> alebo viac, ale najviac 6</w:t>
                  </w:r>
                  <w:r>
                    <w:rPr>
                      <w:noProof/>
                      <w:lang w:val="sk-SK"/>
                    </w:rPr>
                    <w:t> %</w:t>
                  </w:r>
                  <w:r w:rsidRPr="00A24247">
                    <w:rPr>
                      <w:noProof/>
                      <w:lang w:val="sk-SK"/>
                    </w:rPr>
                    <w:t xml:space="preserve"> horčíka a</w:t>
                  </w:r>
                </w:p>
              </w:tc>
            </w:tr>
            <w:tr w:rsidR="00A24247" w:rsidRPr="00A24247" w14:paraId="47C997BE" w14:textId="77777777">
              <w:tc>
                <w:tcPr>
                  <w:tcW w:w="0" w:type="auto"/>
                  <w:hideMark/>
                </w:tcPr>
                <w:p w14:paraId="293703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7FCC33" w14:textId="204EA468" w:rsidR="00A24247" w:rsidRPr="00A24247" w:rsidRDefault="00A24247" w:rsidP="00906906">
                  <w:pPr>
                    <w:pStyle w:val="Paragraph"/>
                    <w:spacing w:after="0" w:line="240" w:lineRule="auto"/>
                    <w:rPr>
                      <w:noProof/>
                      <w:lang w:val="sk-SK"/>
                    </w:rPr>
                  </w:pPr>
                  <w:r w:rsidRPr="00A24247">
                    <w:rPr>
                      <w:noProof/>
                      <w:lang w:val="sk-SK"/>
                    </w:rPr>
                    <w:t>0,10</w:t>
                  </w:r>
                  <w:r>
                    <w:rPr>
                      <w:noProof/>
                      <w:lang w:val="sk-SK"/>
                    </w:rPr>
                    <w:t> %</w:t>
                  </w:r>
                  <w:r w:rsidRPr="00A24247">
                    <w:rPr>
                      <w:noProof/>
                      <w:lang w:val="sk-SK"/>
                    </w:rPr>
                    <w:t xml:space="preserve"> alebo viac, ale najviac 7</w:t>
                  </w:r>
                  <w:r>
                    <w:rPr>
                      <w:noProof/>
                      <w:lang w:val="sk-SK"/>
                    </w:rPr>
                    <w:t> %</w:t>
                  </w:r>
                  <w:r w:rsidRPr="00A24247">
                    <w:rPr>
                      <w:noProof/>
                      <w:lang w:val="sk-SK"/>
                    </w:rPr>
                    <w:t xml:space="preserve"> zinku a</w:t>
                  </w:r>
                </w:p>
              </w:tc>
            </w:tr>
            <w:tr w:rsidR="00A24247" w:rsidRPr="00A24247" w14:paraId="6DC1B856" w14:textId="77777777">
              <w:tc>
                <w:tcPr>
                  <w:tcW w:w="0" w:type="auto"/>
                  <w:hideMark/>
                </w:tcPr>
                <w:p w14:paraId="1BCF3E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97AC81" w14:textId="6FE93FF0" w:rsidR="00A24247" w:rsidRPr="00A24247" w:rsidRDefault="00A24247" w:rsidP="00906906">
                  <w:pPr>
                    <w:pStyle w:val="Paragraph"/>
                    <w:spacing w:after="0" w:line="240" w:lineRule="auto"/>
                    <w:rPr>
                      <w:noProof/>
                      <w:lang w:val="sk-SK"/>
                    </w:rPr>
                  </w:pPr>
                  <w:r w:rsidRPr="00A24247">
                    <w:rPr>
                      <w:noProof/>
                      <w:lang w:val="sk-SK"/>
                    </w:rPr>
                    <w:t>najviac 1</w:t>
                  </w:r>
                  <w:r>
                    <w:rPr>
                      <w:noProof/>
                      <w:lang w:val="sk-SK"/>
                    </w:rPr>
                    <w:t> %</w:t>
                  </w:r>
                  <w:r w:rsidRPr="00A24247">
                    <w:rPr>
                      <w:noProof/>
                      <w:lang w:val="sk-SK"/>
                    </w:rPr>
                    <w:t xml:space="preserve"> mangánu</w:t>
                  </w:r>
                </w:p>
              </w:tc>
            </w:tr>
          </w:tbl>
          <w:p w14:paraId="3BC9B59A" w14:textId="06201211" w:rsidR="00A24247" w:rsidRPr="00A24247" w:rsidRDefault="00A24247" w:rsidP="00906906">
            <w:pPr>
              <w:pStyle w:val="Paragraph"/>
              <w:spacing w:after="0" w:line="240" w:lineRule="auto"/>
              <w:rPr>
                <w:noProof/>
                <w:lang w:val="sk-SK"/>
              </w:rPr>
            </w:pPr>
            <w:r w:rsidRPr="00A24247">
              <w:rPr>
                <w:noProof/>
                <w:lang w:val="sk-SK"/>
              </w:rPr>
              <w:t>v súlade so špecifikáciami materiálu AMS QQ-A-430, druhov používaných</w:t>
            </w:r>
            <w:r w:rsidR="00730589">
              <w:rPr>
                <w:noProof/>
                <w:lang w:val="sk-SK"/>
              </w:rPr>
              <w:t xml:space="preserve"> v </w:t>
            </w:r>
            <w:r w:rsidRPr="00A24247">
              <w:rPr>
                <w:noProof/>
                <w:lang w:val="sk-SK"/>
              </w:rPr>
              <w:t>leteckom</w:t>
            </w:r>
            <w:r w:rsidR="00730589">
              <w:rPr>
                <w:noProof/>
                <w:lang w:val="sk-SK"/>
              </w:rPr>
              <w:t xml:space="preserve"> a </w:t>
            </w:r>
            <w:r w:rsidRPr="00A24247">
              <w:rPr>
                <w:noProof/>
                <w:lang w:val="sk-SK"/>
              </w:rPr>
              <w:t>kozmickom priemysle (spĺňajúce okrem iného NADCAP</w:t>
            </w:r>
            <w:r w:rsidR="00730589">
              <w:rPr>
                <w:noProof/>
                <w:lang w:val="sk-SK"/>
              </w:rPr>
              <w:t xml:space="preserve"> a </w:t>
            </w:r>
            <w:r w:rsidRPr="00A24247">
              <w:rPr>
                <w:noProof/>
                <w:lang w:val="sk-SK"/>
              </w:rPr>
              <w:t>AS9100)</w:t>
            </w:r>
            <w:r w:rsidR="00730589">
              <w:rPr>
                <w:noProof/>
                <w:lang w:val="sk-SK"/>
              </w:rPr>
              <w:t xml:space="preserve"> a </w:t>
            </w:r>
            <w:r w:rsidRPr="00A24247">
              <w:rPr>
                <w:noProof/>
                <w:lang w:val="sk-SK"/>
              </w:rPr>
              <w:t>získané procesom valcovania</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448A040" w14:textId="5390FB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387FC8" w14:textId="77777777" w:rsidR="00A24247" w:rsidRPr="00A24247" w:rsidRDefault="00A24247" w:rsidP="00906906">
            <w:pPr>
              <w:pStyle w:val="Paragraph"/>
              <w:spacing w:after="0" w:line="240" w:lineRule="auto"/>
              <w:rPr>
                <w:noProof/>
                <w:lang w:val="sk-SK"/>
              </w:rPr>
            </w:pPr>
            <w:r w:rsidRPr="00A24247">
              <w:rPr>
                <w:noProof/>
                <w:lang w:val="sk-SK"/>
              </w:rPr>
              <w:t>m</w:t>
            </w:r>
          </w:p>
        </w:tc>
        <w:tc>
          <w:tcPr>
            <w:tcW w:w="0" w:type="auto"/>
            <w:tcBorders>
              <w:top w:val="single" w:sz="4" w:space="0" w:color="auto"/>
              <w:left w:val="single" w:sz="4" w:space="0" w:color="auto"/>
              <w:bottom w:val="single" w:sz="4" w:space="0" w:color="auto"/>
              <w:right w:val="single" w:sz="4" w:space="0" w:color="auto"/>
            </w:tcBorders>
            <w:hideMark/>
          </w:tcPr>
          <w:p w14:paraId="5F8AEEE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A9BEC3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DBAAA36" w14:textId="77777777" w:rsidR="00A24247" w:rsidRPr="00A24247" w:rsidRDefault="00A24247" w:rsidP="00906906">
            <w:pPr>
              <w:pStyle w:val="Paragraph"/>
              <w:spacing w:after="0" w:line="240" w:lineRule="auto"/>
              <w:rPr>
                <w:noProof/>
                <w:lang w:val="sk-SK"/>
              </w:rPr>
            </w:pPr>
            <w:r w:rsidRPr="00A24247">
              <w:rPr>
                <w:noProof/>
                <w:lang w:val="sk-SK"/>
              </w:rPr>
              <w:t>0.5487</w:t>
            </w:r>
          </w:p>
          <w:p w14:paraId="6D20AD4F" w14:textId="77777777" w:rsidR="00A24247" w:rsidRPr="00A24247" w:rsidRDefault="00A24247" w:rsidP="00906906">
            <w:pPr>
              <w:pStyle w:val="Paragraph"/>
              <w:spacing w:after="0" w:line="240" w:lineRule="auto"/>
              <w:rPr>
                <w:noProof/>
                <w:lang w:val="sk-SK"/>
              </w:rPr>
            </w:pPr>
          </w:p>
          <w:p w14:paraId="19A5ABC8" w14:textId="77777777" w:rsidR="00A24247" w:rsidRPr="00A24247" w:rsidRDefault="00A24247" w:rsidP="00906906">
            <w:pPr>
              <w:pStyle w:val="Paragraph"/>
              <w:spacing w:after="0" w:line="240" w:lineRule="auto"/>
              <w:rPr>
                <w:noProof/>
                <w:lang w:val="sk-SK"/>
              </w:rPr>
            </w:pPr>
          </w:p>
          <w:p w14:paraId="03BBE9B5" w14:textId="77777777" w:rsidR="00A24247" w:rsidRPr="00A24247" w:rsidRDefault="00A24247" w:rsidP="00906906">
            <w:pPr>
              <w:pStyle w:val="Paragraph"/>
              <w:spacing w:after="0" w:line="240" w:lineRule="auto"/>
              <w:rPr>
                <w:noProof/>
                <w:lang w:val="sk-SK"/>
              </w:rPr>
            </w:pPr>
          </w:p>
          <w:p w14:paraId="5B017442" w14:textId="77777777" w:rsidR="00A24247" w:rsidRPr="00A24247" w:rsidRDefault="00A24247" w:rsidP="00906906">
            <w:pPr>
              <w:pStyle w:val="Paragraph"/>
              <w:spacing w:after="0" w:line="240" w:lineRule="auto"/>
              <w:rPr>
                <w:noProof/>
                <w:lang w:val="sk-SK"/>
              </w:rPr>
            </w:pPr>
          </w:p>
          <w:p w14:paraId="61D5E7F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63095F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7607 11 90</w:t>
            </w:r>
          </w:p>
          <w:p w14:paraId="70F71201" w14:textId="77777777" w:rsidR="00A24247" w:rsidRPr="00A24247" w:rsidRDefault="00A24247" w:rsidP="00906906">
            <w:pPr>
              <w:pStyle w:val="Paragraph"/>
              <w:spacing w:after="0" w:line="240" w:lineRule="auto"/>
              <w:jc w:val="right"/>
              <w:rPr>
                <w:noProof/>
                <w:lang w:val="sk-SK"/>
              </w:rPr>
            </w:pPr>
            <w:r w:rsidRPr="00A24247">
              <w:rPr>
                <w:noProof/>
                <w:lang w:val="sk-SK"/>
              </w:rPr>
              <w:t>ex 7607 11 90</w:t>
            </w:r>
          </w:p>
          <w:p w14:paraId="517A9D4F" w14:textId="77777777" w:rsidR="00A24247" w:rsidRPr="00A24247" w:rsidRDefault="00A24247" w:rsidP="00906906">
            <w:pPr>
              <w:pStyle w:val="Paragraph"/>
              <w:spacing w:after="0" w:line="240" w:lineRule="auto"/>
              <w:jc w:val="right"/>
              <w:rPr>
                <w:noProof/>
                <w:lang w:val="sk-SK"/>
              </w:rPr>
            </w:pPr>
            <w:r w:rsidRPr="00A24247">
              <w:rPr>
                <w:noProof/>
                <w:lang w:val="sk-SK"/>
              </w:rPr>
              <w:t>ex 7607 11 90</w:t>
            </w:r>
          </w:p>
          <w:p w14:paraId="67F1BDBB" w14:textId="77777777" w:rsidR="00A24247" w:rsidRPr="00A24247" w:rsidRDefault="00A24247" w:rsidP="00906906">
            <w:pPr>
              <w:pStyle w:val="Paragraph"/>
              <w:spacing w:after="0" w:line="240" w:lineRule="auto"/>
              <w:jc w:val="right"/>
              <w:rPr>
                <w:noProof/>
                <w:lang w:val="sk-SK"/>
              </w:rPr>
            </w:pPr>
            <w:r w:rsidRPr="00A24247">
              <w:rPr>
                <w:noProof/>
                <w:lang w:val="sk-SK"/>
              </w:rPr>
              <w:t>ex 7607 11 90</w:t>
            </w:r>
          </w:p>
          <w:p w14:paraId="4008AD90" w14:textId="77777777" w:rsidR="00A24247" w:rsidRPr="00A24247" w:rsidRDefault="00A24247" w:rsidP="00906906">
            <w:pPr>
              <w:pStyle w:val="Paragraph"/>
              <w:spacing w:after="0" w:line="240" w:lineRule="auto"/>
              <w:jc w:val="right"/>
              <w:rPr>
                <w:noProof/>
                <w:lang w:val="sk-SK"/>
              </w:rPr>
            </w:pPr>
            <w:r w:rsidRPr="00A24247">
              <w:rPr>
                <w:noProof/>
                <w:lang w:val="sk-SK"/>
              </w:rPr>
              <w:t>ex 7607 11 90</w:t>
            </w:r>
          </w:p>
          <w:p w14:paraId="27F7461B" w14:textId="77777777" w:rsidR="00A24247" w:rsidRPr="00A24247" w:rsidRDefault="00A24247" w:rsidP="00906906">
            <w:pPr>
              <w:pStyle w:val="Paragraph"/>
              <w:spacing w:after="0" w:line="240" w:lineRule="auto"/>
              <w:jc w:val="right"/>
              <w:rPr>
                <w:noProof/>
                <w:lang w:val="sk-SK"/>
              </w:rPr>
            </w:pPr>
            <w:r w:rsidRPr="00A24247">
              <w:rPr>
                <w:noProof/>
                <w:lang w:val="sk-SK"/>
              </w:rPr>
              <w:t>ex 7607 11 90</w:t>
            </w:r>
          </w:p>
        </w:tc>
        <w:tc>
          <w:tcPr>
            <w:tcW w:w="0" w:type="auto"/>
            <w:tcBorders>
              <w:top w:val="single" w:sz="4" w:space="0" w:color="auto"/>
              <w:left w:val="single" w:sz="4" w:space="0" w:color="auto"/>
              <w:bottom w:val="single" w:sz="4" w:space="0" w:color="auto"/>
              <w:right w:val="single" w:sz="4" w:space="0" w:color="auto"/>
            </w:tcBorders>
            <w:hideMark/>
          </w:tcPr>
          <w:p w14:paraId="544936A6" w14:textId="77777777" w:rsidR="00A24247" w:rsidRPr="00A24247" w:rsidRDefault="00A24247" w:rsidP="00906906">
            <w:pPr>
              <w:pStyle w:val="Paragraph"/>
              <w:spacing w:after="0" w:line="240" w:lineRule="auto"/>
              <w:jc w:val="center"/>
              <w:rPr>
                <w:noProof/>
                <w:lang w:val="sk-SK"/>
              </w:rPr>
            </w:pPr>
            <w:r w:rsidRPr="00A24247">
              <w:rPr>
                <w:noProof/>
                <w:lang w:val="sk-SK"/>
              </w:rPr>
              <w:t>48</w:t>
            </w:r>
          </w:p>
          <w:p w14:paraId="17C26B07" w14:textId="77777777" w:rsidR="00A24247" w:rsidRPr="00A24247" w:rsidRDefault="00A24247" w:rsidP="00906906">
            <w:pPr>
              <w:pStyle w:val="Paragraph"/>
              <w:spacing w:after="0" w:line="240" w:lineRule="auto"/>
              <w:jc w:val="center"/>
              <w:rPr>
                <w:noProof/>
                <w:lang w:val="sk-SK"/>
              </w:rPr>
            </w:pPr>
            <w:r w:rsidRPr="00A24247">
              <w:rPr>
                <w:noProof/>
                <w:lang w:val="sk-SK"/>
              </w:rPr>
              <w:t>49</w:t>
            </w:r>
          </w:p>
          <w:p w14:paraId="1890B487" w14:textId="77777777" w:rsidR="00A24247" w:rsidRPr="00A24247" w:rsidRDefault="00A24247" w:rsidP="00906906">
            <w:pPr>
              <w:pStyle w:val="Paragraph"/>
              <w:spacing w:after="0" w:line="240" w:lineRule="auto"/>
              <w:jc w:val="center"/>
              <w:rPr>
                <w:noProof/>
                <w:lang w:val="sk-SK"/>
              </w:rPr>
            </w:pPr>
            <w:r w:rsidRPr="00A24247">
              <w:rPr>
                <w:noProof/>
                <w:lang w:val="sk-SK"/>
              </w:rPr>
              <w:t>51</w:t>
            </w:r>
          </w:p>
          <w:p w14:paraId="026A4F60" w14:textId="77777777" w:rsidR="00A24247" w:rsidRPr="00A24247" w:rsidRDefault="00A24247" w:rsidP="00906906">
            <w:pPr>
              <w:pStyle w:val="Paragraph"/>
              <w:spacing w:after="0" w:line="240" w:lineRule="auto"/>
              <w:jc w:val="center"/>
              <w:rPr>
                <w:noProof/>
                <w:lang w:val="sk-SK"/>
              </w:rPr>
            </w:pPr>
            <w:r w:rsidRPr="00A24247">
              <w:rPr>
                <w:noProof/>
                <w:lang w:val="sk-SK"/>
              </w:rPr>
              <w:t>52</w:t>
            </w:r>
          </w:p>
          <w:p w14:paraId="4373CF6C" w14:textId="77777777" w:rsidR="00A24247" w:rsidRPr="00A24247" w:rsidRDefault="00A24247" w:rsidP="00906906">
            <w:pPr>
              <w:pStyle w:val="Paragraph"/>
              <w:spacing w:after="0" w:line="240" w:lineRule="auto"/>
              <w:jc w:val="center"/>
              <w:rPr>
                <w:noProof/>
                <w:lang w:val="sk-SK"/>
              </w:rPr>
            </w:pPr>
            <w:r w:rsidRPr="00A24247">
              <w:rPr>
                <w:noProof/>
                <w:lang w:val="sk-SK"/>
              </w:rPr>
              <w:t>53</w:t>
            </w:r>
          </w:p>
          <w:p w14:paraId="4CE928E5" w14:textId="77777777" w:rsidR="00A24247" w:rsidRPr="00A24247" w:rsidRDefault="00A24247" w:rsidP="00906906">
            <w:pPr>
              <w:pStyle w:val="Paragraph"/>
              <w:spacing w:after="0" w:line="240" w:lineRule="auto"/>
              <w:jc w:val="center"/>
              <w:rPr>
                <w:noProof/>
                <w:lang w:val="sk-SK"/>
              </w:rPr>
            </w:pPr>
            <w:r w:rsidRPr="00A24247">
              <w:rPr>
                <w:noProof/>
                <w:lang w:val="sk-SK"/>
              </w:rPr>
              <w:t>56</w:t>
            </w:r>
          </w:p>
        </w:tc>
        <w:tc>
          <w:tcPr>
            <w:tcW w:w="0" w:type="auto"/>
            <w:tcBorders>
              <w:top w:val="single" w:sz="4" w:space="0" w:color="auto"/>
              <w:left w:val="single" w:sz="4" w:space="0" w:color="auto"/>
              <w:bottom w:val="nil"/>
              <w:right w:val="single" w:sz="4" w:space="0" w:color="auto"/>
            </w:tcBorders>
          </w:tcPr>
          <w:p w14:paraId="27D2AEB0" w14:textId="77777777" w:rsidR="00A24247" w:rsidRPr="00A24247" w:rsidRDefault="00A24247" w:rsidP="00906906">
            <w:pPr>
              <w:pStyle w:val="Paragraph"/>
              <w:spacing w:after="0" w:line="240" w:lineRule="auto"/>
              <w:rPr>
                <w:noProof/>
                <w:lang w:val="sk-SK"/>
              </w:rPr>
            </w:pPr>
            <w:r w:rsidRPr="00A24247">
              <w:rPr>
                <w:noProof/>
                <w:lang w:val="sk-SK"/>
              </w:rPr>
              <w:t>Hliníková fólia vo zvitkoch:</w:t>
            </w:r>
          </w:p>
          <w:tbl>
            <w:tblPr>
              <w:tblStyle w:val="Listdash"/>
              <w:tblW w:w="0" w:type="auto"/>
              <w:tblLook w:val="04A0" w:firstRow="1" w:lastRow="0" w:firstColumn="1" w:lastColumn="0" w:noHBand="0" w:noVBand="1"/>
            </w:tblPr>
            <w:tblGrid>
              <w:gridCol w:w="220"/>
              <w:gridCol w:w="3586"/>
            </w:tblGrid>
            <w:tr w:rsidR="00A24247" w:rsidRPr="00A24247" w14:paraId="6976CEFE" w14:textId="77777777">
              <w:tc>
                <w:tcPr>
                  <w:tcW w:w="0" w:type="auto"/>
                  <w:hideMark/>
                </w:tcPr>
                <w:p w14:paraId="588453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74087F" w14:textId="246A0FEF" w:rsidR="00A24247" w:rsidRPr="00A24247" w:rsidRDefault="00A24247" w:rsidP="00906906">
                  <w:pPr>
                    <w:pStyle w:val="Paragraph"/>
                    <w:spacing w:after="0" w:line="240" w:lineRule="auto"/>
                    <w:rPr>
                      <w:noProof/>
                      <w:lang w:val="sk-SK"/>
                    </w:rPr>
                  </w:pPr>
                  <w:r w:rsidRPr="00A24247">
                    <w:rPr>
                      <w:noProof/>
                      <w:lang w:val="sk-SK"/>
                    </w:rPr>
                    <w:t>s čistotou 99,99</w:t>
                  </w:r>
                  <w:r>
                    <w:rPr>
                      <w:noProof/>
                      <w:lang w:val="sk-SK"/>
                    </w:rPr>
                    <w:t> %</w:t>
                  </w:r>
                  <w:r w:rsidRPr="00A24247">
                    <w:rPr>
                      <w:noProof/>
                      <w:lang w:val="sk-SK"/>
                    </w:rPr>
                    <w:t xml:space="preserve"> hmotnosti,</w:t>
                  </w:r>
                </w:p>
              </w:tc>
            </w:tr>
            <w:tr w:rsidR="00A24247" w:rsidRPr="00A24247" w14:paraId="41517B12" w14:textId="77777777">
              <w:tc>
                <w:tcPr>
                  <w:tcW w:w="0" w:type="auto"/>
                  <w:hideMark/>
                </w:tcPr>
                <w:p w14:paraId="0DEFE4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2A6AD6" w14:textId="77777777" w:rsidR="00A24247" w:rsidRPr="00A24247" w:rsidRDefault="00A24247" w:rsidP="00906906">
                  <w:pPr>
                    <w:pStyle w:val="Paragraph"/>
                    <w:spacing w:after="0" w:line="240" w:lineRule="auto"/>
                    <w:rPr>
                      <w:noProof/>
                      <w:lang w:val="sk-SK"/>
                    </w:rPr>
                  </w:pPr>
                  <w:r w:rsidRPr="00A24247">
                    <w:rPr>
                      <w:noProof/>
                      <w:lang w:val="sk-SK"/>
                    </w:rPr>
                    <w:t>s hrúbkou 0,021 mm alebo viac, ale nie viac ako 0,2 mm,</w:t>
                  </w:r>
                </w:p>
              </w:tc>
            </w:tr>
            <w:tr w:rsidR="00A24247" w:rsidRPr="00A24247" w14:paraId="59D82C15" w14:textId="77777777">
              <w:tc>
                <w:tcPr>
                  <w:tcW w:w="0" w:type="auto"/>
                  <w:hideMark/>
                </w:tcPr>
                <w:p w14:paraId="6DEB27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580C2E" w14:textId="77777777" w:rsidR="00A24247" w:rsidRPr="00A24247" w:rsidRDefault="00A24247" w:rsidP="00906906">
                  <w:pPr>
                    <w:pStyle w:val="Paragraph"/>
                    <w:spacing w:after="0" w:line="240" w:lineRule="auto"/>
                    <w:rPr>
                      <w:noProof/>
                      <w:lang w:val="sk-SK"/>
                    </w:rPr>
                  </w:pPr>
                  <w:r w:rsidRPr="00A24247">
                    <w:rPr>
                      <w:noProof/>
                      <w:lang w:val="sk-SK"/>
                    </w:rPr>
                    <w:t>so šírkou 500 mm,</w:t>
                  </w:r>
                </w:p>
              </w:tc>
            </w:tr>
            <w:tr w:rsidR="00A24247" w:rsidRPr="00A24247" w14:paraId="5C62A1B1" w14:textId="77777777">
              <w:tc>
                <w:tcPr>
                  <w:tcW w:w="0" w:type="auto"/>
                  <w:hideMark/>
                </w:tcPr>
                <w:p w14:paraId="552006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AE28DE" w14:textId="3FC1CCC4" w:rsidR="00A24247" w:rsidRPr="00A24247" w:rsidRDefault="00A24247" w:rsidP="00906906">
                  <w:pPr>
                    <w:pStyle w:val="Paragraph"/>
                    <w:spacing w:after="0" w:line="240" w:lineRule="auto"/>
                    <w:rPr>
                      <w:noProof/>
                      <w:lang w:val="sk-SK"/>
                    </w:rPr>
                  </w:pPr>
                  <w:r w:rsidRPr="00A24247">
                    <w:rPr>
                      <w:noProof/>
                      <w:lang w:val="sk-SK"/>
                    </w:rPr>
                    <w:t>s povrchovou vrstvou oxidu</w:t>
                  </w:r>
                  <w:r w:rsidR="00730589">
                    <w:rPr>
                      <w:noProof/>
                      <w:lang w:val="sk-SK"/>
                    </w:rPr>
                    <w:t xml:space="preserve"> s </w:t>
                  </w:r>
                  <w:r w:rsidRPr="00A24247">
                    <w:rPr>
                      <w:noProof/>
                      <w:lang w:val="sk-SK"/>
                    </w:rPr>
                    <w:t>hrúbkou 3 až 4 nm,</w:t>
                  </w:r>
                </w:p>
              </w:tc>
            </w:tr>
            <w:tr w:rsidR="00A24247" w:rsidRPr="00A24247" w14:paraId="781F1710" w14:textId="77777777">
              <w:tc>
                <w:tcPr>
                  <w:tcW w:w="0" w:type="auto"/>
                  <w:hideMark/>
                </w:tcPr>
                <w:p w14:paraId="4EE1E3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DC1504" w14:textId="126CF205" w:rsidR="00A24247" w:rsidRPr="00A24247" w:rsidRDefault="00A24247" w:rsidP="00906906">
                  <w:pPr>
                    <w:pStyle w:val="Paragraph"/>
                    <w:spacing w:after="0" w:line="240" w:lineRule="auto"/>
                    <w:rPr>
                      <w:noProof/>
                      <w:lang w:val="sk-SK"/>
                    </w:rPr>
                  </w:pPr>
                  <w:r w:rsidRPr="00A24247">
                    <w:rPr>
                      <w:noProof/>
                      <w:lang w:val="sk-SK"/>
                    </w:rPr>
                    <w:t>a</w:t>
                  </w:r>
                  <w:r w:rsidR="00730589">
                    <w:rPr>
                      <w:noProof/>
                      <w:lang w:val="sk-SK"/>
                    </w:rPr>
                    <w:t xml:space="preserve"> s </w:t>
                  </w:r>
                  <w:r w:rsidRPr="00A24247">
                    <w:rPr>
                      <w:noProof/>
                      <w:lang w:val="sk-SK"/>
                    </w:rPr>
                    <w:t>kubickou textúrou viac ako 95</w:t>
                  </w:r>
                  <w:r>
                    <w:rPr>
                      <w:noProof/>
                      <w:lang w:val="sk-SK"/>
                    </w:rPr>
                    <w:t> %</w:t>
                  </w:r>
                </w:p>
              </w:tc>
            </w:tr>
          </w:tbl>
          <w:p w14:paraId="5BC4AE22" w14:textId="77777777" w:rsidR="00A24247" w:rsidRPr="00A24247" w:rsidRDefault="00A24247" w:rsidP="00906906">
            <w:pPr>
              <w:pStyle w:val="Paragraph"/>
              <w:spacing w:after="0" w:line="240" w:lineRule="auto"/>
              <w:rPr>
                <w:noProof/>
                <w:lang w:val="sk-SK"/>
              </w:rPr>
            </w:pPr>
          </w:p>
          <w:p w14:paraId="235928CB" w14:textId="77777777" w:rsidR="00A24247" w:rsidRPr="00A24247" w:rsidRDefault="00A24247" w:rsidP="00906906">
            <w:pPr>
              <w:pStyle w:val="Paragraph"/>
              <w:spacing w:after="0" w:line="240" w:lineRule="auto"/>
              <w:rPr>
                <w:noProof/>
                <w:lang w:val="sk-SK"/>
              </w:rPr>
            </w:pPr>
          </w:p>
          <w:p w14:paraId="2E7EB070" w14:textId="77777777" w:rsidR="00A24247" w:rsidRPr="00A24247" w:rsidRDefault="00A24247" w:rsidP="00906906">
            <w:pPr>
              <w:pStyle w:val="Paragraph"/>
              <w:spacing w:after="0" w:line="240" w:lineRule="auto"/>
              <w:rPr>
                <w:noProof/>
                <w:lang w:val="sk-SK"/>
              </w:rPr>
            </w:pPr>
          </w:p>
          <w:p w14:paraId="4D439779" w14:textId="77777777" w:rsidR="00A24247" w:rsidRPr="00A24247" w:rsidRDefault="00A24247" w:rsidP="00906906">
            <w:pPr>
              <w:pStyle w:val="Paragraph"/>
              <w:spacing w:after="0" w:line="240" w:lineRule="auto"/>
              <w:rPr>
                <w:noProof/>
                <w:lang w:val="sk-SK"/>
              </w:rPr>
            </w:pPr>
          </w:p>
          <w:p w14:paraId="3516CE2E" w14:textId="77777777" w:rsidR="00A24247" w:rsidRPr="00A24247" w:rsidRDefault="00A24247" w:rsidP="00906906">
            <w:pPr>
              <w:pStyle w:val="Paragraph"/>
              <w:spacing w:after="0" w:line="240" w:lineRule="auto"/>
              <w:rPr>
                <w:noProof/>
                <w:lang w:val="sk-SK"/>
              </w:rPr>
            </w:pPr>
          </w:p>
          <w:p w14:paraId="46F090A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5EA3D9F" w14:textId="5D7BA18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64AC644" w14:textId="77777777" w:rsidR="00A24247" w:rsidRPr="00A24247" w:rsidRDefault="00A24247" w:rsidP="00906906">
            <w:pPr>
              <w:pStyle w:val="Paragraph"/>
              <w:spacing w:after="0" w:line="240" w:lineRule="auto"/>
              <w:rPr>
                <w:noProof/>
                <w:lang w:val="sk-SK"/>
              </w:rPr>
            </w:pPr>
          </w:p>
          <w:p w14:paraId="0DA4FFD0" w14:textId="77777777" w:rsidR="00A24247" w:rsidRPr="00A24247" w:rsidRDefault="00A24247" w:rsidP="00906906">
            <w:pPr>
              <w:pStyle w:val="Paragraph"/>
              <w:spacing w:after="0" w:line="240" w:lineRule="auto"/>
              <w:rPr>
                <w:noProof/>
                <w:lang w:val="sk-SK"/>
              </w:rPr>
            </w:pPr>
          </w:p>
          <w:p w14:paraId="0DF691A0" w14:textId="77777777" w:rsidR="00A24247" w:rsidRPr="00A24247" w:rsidRDefault="00A24247" w:rsidP="00906906">
            <w:pPr>
              <w:pStyle w:val="Paragraph"/>
              <w:spacing w:after="0" w:line="240" w:lineRule="auto"/>
              <w:rPr>
                <w:noProof/>
                <w:lang w:val="sk-SK"/>
              </w:rPr>
            </w:pPr>
          </w:p>
          <w:p w14:paraId="473D7068" w14:textId="77777777" w:rsidR="00A24247" w:rsidRPr="00A24247" w:rsidRDefault="00A24247" w:rsidP="00906906">
            <w:pPr>
              <w:pStyle w:val="Paragraph"/>
              <w:spacing w:after="0" w:line="240" w:lineRule="auto"/>
              <w:rPr>
                <w:noProof/>
                <w:lang w:val="sk-SK"/>
              </w:rPr>
            </w:pPr>
          </w:p>
          <w:p w14:paraId="1B0E11F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5D4BFFA" w14:textId="77777777" w:rsidR="00A24247" w:rsidRPr="00A24247" w:rsidRDefault="00A24247" w:rsidP="00906906">
            <w:pPr>
              <w:pStyle w:val="Paragraph"/>
              <w:spacing w:after="0" w:line="240" w:lineRule="auto"/>
              <w:rPr>
                <w:noProof/>
                <w:lang w:val="sk-SK"/>
              </w:rPr>
            </w:pPr>
            <w:r w:rsidRPr="00A24247">
              <w:rPr>
                <w:noProof/>
                <w:lang w:val="sk-SK"/>
              </w:rPr>
              <w:t>-</w:t>
            </w:r>
          </w:p>
          <w:p w14:paraId="4DD57B9D" w14:textId="77777777" w:rsidR="00A24247" w:rsidRPr="00A24247" w:rsidRDefault="00A24247" w:rsidP="00906906">
            <w:pPr>
              <w:pStyle w:val="Paragraph"/>
              <w:spacing w:after="0" w:line="240" w:lineRule="auto"/>
              <w:rPr>
                <w:noProof/>
                <w:lang w:val="sk-SK"/>
              </w:rPr>
            </w:pPr>
          </w:p>
          <w:p w14:paraId="11F40CCE" w14:textId="77777777" w:rsidR="00A24247" w:rsidRPr="00A24247" w:rsidRDefault="00A24247" w:rsidP="00906906">
            <w:pPr>
              <w:pStyle w:val="Paragraph"/>
              <w:spacing w:after="0" w:line="240" w:lineRule="auto"/>
              <w:rPr>
                <w:noProof/>
                <w:lang w:val="sk-SK"/>
              </w:rPr>
            </w:pPr>
          </w:p>
          <w:p w14:paraId="5A9BFB59" w14:textId="77777777" w:rsidR="00A24247" w:rsidRPr="00A24247" w:rsidRDefault="00A24247" w:rsidP="00906906">
            <w:pPr>
              <w:pStyle w:val="Paragraph"/>
              <w:spacing w:after="0" w:line="240" w:lineRule="auto"/>
              <w:rPr>
                <w:noProof/>
                <w:lang w:val="sk-SK"/>
              </w:rPr>
            </w:pPr>
          </w:p>
          <w:p w14:paraId="2D066E3C" w14:textId="77777777" w:rsidR="00A24247" w:rsidRPr="00A24247" w:rsidRDefault="00A24247" w:rsidP="00906906">
            <w:pPr>
              <w:pStyle w:val="Paragraph"/>
              <w:spacing w:after="0" w:line="240" w:lineRule="auto"/>
              <w:rPr>
                <w:noProof/>
                <w:lang w:val="sk-SK"/>
              </w:rPr>
            </w:pPr>
          </w:p>
          <w:p w14:paraId="6ABFB2A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735E671" w14:textId="77777777" w:rsidR="00A24247" w:rsidRPr="00A24247" w:rsidRDefault="00A24247" w:rsidP="00906906">
            <w:pPr>
              <w:pStyle w:val="Paragraph"/>
              <w:spacing w:after="0" w:line="240" w:lineRule="auto"/>
              <w:rPr>
                <w:noProof/>
                <w:lang w:val="sk-SK"/>
              </w:rPr>
            </w:pPr>
            <w:r w:rsidRPr="00A24247">
              <w:rPr>
                <w:noProof/>
                <w:lang w:val="sk-SK"/>
              </w:rPr>
              <w:t>31.12.2026</w:t>
            </w:r>
          </w:p>
          <w:p w14:paraId="49D67037" w14:textId="77777777" w:rsidR="00A24247" w:rsidRPr="00A24247" w:rsidRDefault="00A24247" w:rsidP="00906906">
            <w:pPr>
              <w:pStyle w:val="Paragraph"/>
              <w:spacing w:after="0" w:line="240" w:lineRule="auto"/>
              <w:rPr>
                <w:noProof/>
                <w:lang w:val="sk-SK"/>
              </w:rPr>
            </w:pPr>
          </w:p>
          <w:p w14:paraId="429BCECA" w14:textId="77777777" w:rsidR="00A24247" w:rsidRPr="00A24247" w:rsidRDefault="00A24247" w:rsidP="00906906">
            <w:pPr>
              <w:pStyle w:val="Paragraph"/>
              <w:spacing w:after="0" w:line="240" w:lineRule="auto"/>
              <w:rPr>
                <w:noProof/>
                <w:lang w:val="sk-SK"/>
              </w:rPr>
            </w:pPr>
          </w:p>
          <w:p w14:paraId="6E58E8EE" w14:textId="77777777" w:rsidR="00A24247" w:rsidRPr="00A24247" w:rsidRDefault="00A24247" w:rsidP="00906906">
            <w:pPr>
              <w:pStyle w:val="Paragraph"/>
              <w:spacing w:after="0" w:line="240" w:lineRule="auto"/>
              <w:rPr>
                <w:noProof/>
                <w:lang w:val="sk-SK"/>
              </w:rPr>
            </w:pPr>
          </w:p>
          <w:p w14:paraId="63ECF296" w14:textId="77777777" w:rsidR="00A24247" w:rsidRPr="00A24247" w:rsidRDefault="00A24247" w:rsidP="00906906">
            <w:pPr>
              <w:pStyle w:val="Paragraph"/>
              <w:spacing w:after="0" w:line="240" w:lineRule="auto"/>
              <w:rPr>
                <w:noProof/>
                <w:lang w:val="sk-SK"/>
              </w:rPr>
            </w:pPr>
          </w:p>
          <w:p w14:paraId="142355B6" w14:textId="77777777" w:rsidR="00A24247" w:rsidRPr="00A24247" w:rsidRDefault="00A24247" w:rsidP="00906906">
            <w:pPr>
              <w:pStyle w:val="Paragraph"/>
              <w:spacing w:after="0" w:line="240" w:lineRule="auto"/>
              <w:rPr>
                <w:noProof/>
                <w:lang w:val="sk-SK"/>
              </w:rPr>
            </w:pPr>
          </w:p>
        </w:tc>
      </w:tr>
      <w:tr w:rsidR="00A24247" w:rsidRPr="00A24247" w14:paraId="5DF4704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AC14C80" w14:textId="77777777" w:rsidR="00A24247" w:rsidRPr="00A24247" w:rsidRDefault="00A24247" w:rsidP="00906906">
            <w:pPr>
              <w:pStyle w:val="Paragraph"/>
              <w:spacing w:after="0" w:line="240" w:lineRule="auto"/>
              <w:rPr>
                <w:noProof/>
                <w:lang w:val="sk-SK"/>
              </w:rPr>
            </w:pPr>
            <w:r w:rsidRPr="00A24247">
              <w:rPr>
                <w:noProof/>
                <w:lang w:val="sk-SK"/>
              </w:rPr>
              <w:t>0.4050</w:t>
            </w:r>
          </w:p>
          <w:p w14:paraId="24A09A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054E03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7607 11 90</w:t>
            </w:r>
          </w:p>
          <w:p w14:paraId="132AA082" w14:textId="77777777" w:rsidR="00A24247" w:rsidRPr="00A24247" w:rsidRDefault="00A24247" w:rsidP="00906906">
            <w:pPr>
              <w:pStyle w:val="Paragraph"/>
              <w:spacing w:after="0" w:line="240" w:lineRule="auto"/>
              <w:jc w:val="right"/>
              <w:rPr>
                <w:noProof/>
                <w:lang w:val="sk-SK"/>
              </w:rPr>
            </w:pPr>
            <w:r w:rsidRPr="00A24247">
              <w:rPr>
                <w:noProof/>
                <w:lang w:val="sk-SK"/>
              </w:rPr>
              <w:t>ex 7607 11 90</w:t>
            </w:r>
          </w:p>
        </w:tc>
        <w:tc>
          <w:tcPr>
            <w:tcW w:w="0" w:type="auto"/>
            <w:tcBorders>
              <w:top w:val="single" w:sz="4" w:space="0" w:color="auto"/>
              <w:left w:val="single" w:sz="4" w:space="0" w:color="auto"/>
              <w:bottom w:val="single" w:sz="4" w:space="0" w:color="auto"/>
              <w:right w:val="single" w:sz="4" w:space="0" w:color="auto"/>
            </w:tcBorders>
            <w:hideMark/>
          </w:tcPr>
          <w:p w14:paraId="655C5EBC" w14:textId="77777777" w:rsidR="00A24247" w:rsidRPr="00A24247" w:rsidRDefault="00A24247" w:rsidP="00906906">
            <w:pPr>
              <w:pStyle w:val="Paragraph"/>
              <w:spacing w:after="0" w:line="240" w:lineRule="auto"/>
              <w:jc w:val="center"/>
              <w:rPr>
                <w:noProof/>
                <w:lang w:val="sk-SK"/>
              </w:rPr>
            </w:pPr>
            <w:r w:rsidRPr="00A24247">
              <w:rPr>
                <w:noProof/>
                <w:lang w:val="sk-SK"/>
              </w:rPr>
              <w:t>65</w:t>
            </w:r>
          </w:p>
          <w:p w14:paraId="23AB4564"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nil"/>
              <w:right w:val="single" w:sz="4" w:space="0" w:color="auto"/>
            </w:tcBorders>
          </w:tcPr>
          <w:p w14:paraId="7C91C0CD" w14:textId="62801512" w:rsidR="00A24247" w:rsidRPr="00A24247" w:rsidRDefault="00A24247" w:rsidP="00906906">
            <w:pPr>
              <w:pStyle w:val="Paragraph"/>
              <w:spacing w:after="0" w:line="240" w:lineRule="auto"/>
              <w:rPr>
                <w:noProof/>
                <w:lang w:val="sk-SK"/>
              </w:rPr>
            </w:pPr>
            <w:r w:rsidRPr="00A24247">
              <w:rPr>
                <w:noProof/>
                <w:lang w:val="sk-SK"/>
              </w:rPr>
              <w:t>Hladká hliníková fólia</w:t>
            </w:r>
            <w:r w:rsidR="00730589">
              <w:rPr>
                <w:noProof/>
                <w:lang w:val="sk-SK"/>
              </w:rPr>
              <w:t xml:space="preserve"> s </w:t>
            </w:r>
            <w:r w:rsidRPr="00A24247">
              <w:rPr>
                <w:noProof/>
                <w:lang w:val="sk-SK"/>
              </w:rPr>
              <w:t>nasledujúcimi parametrami:</w:t>
            </w:r>
          </w:p>
          <w:tbl>
            <w:tblPr>
              <w:tblStyle w:val="Listdash"/>
              <w:tblW w:w="0" w:type="auto"/>
              <w:tblLook w:val="04A0" w:firstRow="1" w:lastRow="0" w:firstColumn="1" w:lastColumn="0" w:noHBand="0" w:noVBand="1"/>
            </w:tblPr>
            <w:tblGrid>
              <w:gridCol w:w="220"/>
              <w:gridCol w:w="3344"/>
            </w:tblGrid>
            <w:tr w:rsidR="00A24247" w:rsidRPr="00A24247" w14:paraId="3576AF71" w14:textId="77777777">
              <w:tc>
                <w:tcPr>
                  <w:tcW w:w="0" w:type="auto"/>
                  <w:hideMark/>
                </w:tcPr>
                <w:p w14:paraId="7E9E70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4F04C5" w14:textId="09EB0F6D" w:rsidR="00A24247" w:rsidRPr="00A24247" w:rsidRDefault="00A24247" w:rsidP="00906906">
                  <w:pPr>
                    <w:pStyle w:val="Paragraph"/>
                    <w:spacing w:after="0" w:line="240" w:lineRule="auto"/>
                    <w:rPr>
                      <w:noProof/>
                      <w:lang w:val="sk-SK"/>
                    </w:rPr>
                  </w:pPr>
                  <w:r w:rsidRPr="00A24247">
                    <w:rPr>
                      <w:noProof/>
                      <w:lang w:val="sk-SK"/>
                    </w:rPr>
                    <w:t>obsah hliníka 99,98 hmotnostných</w:t>
                  </w:r>
                  <w:r>
                    <w:rPr>
                      <w:noProof/>
                      <w:lang w:val="sk-SK"/>
                    </w:rPr>
                    <w:t> %</w:t>
                  </w:r>
                  <w:r w:rsidRPr="00A24247">
                    <w:rPr>
                      <w:noProof/>
                      <w:lang w:val="sk-SK"/>
                    </w:rPr>
                    <w:t xml:space="preserve"> alebo viac</w:t>
                  </w:r>
                </w:p>
              </w:tc>
            </w:tr>
            <w:tr w:rsidR="00A24247" w:rsidRPr="00A24247" w14:paraId="264A3B4E" w14:textId="77777777">
              <w:tc>
                <w:tcPr>
                  <w:tcW w:w="0" w:type="auto"/>
                  <w:hideMark/>
                </w:tcPr>
                <w:p w14:paraId="25354C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C5C604" w14:textId="77777777" w:rsidR="00A24247" w:rsidRPr="00A24247" w:rsidRDefault="00A24247" w:rsidP="00906906">
                  <w:pPr>
                    <w:pStyle w:val="Paragraph"/>
                    <w:spacing w:after="0" w:line="240" w:lineRule="auto"/>
                    <w:rPr>
                      <w:noProof/>
                      <w:lang w:val="sk-SK"/>
                    </w:rPr>
                  </w:pPr>
                  <w:r w:rsidRPr="00A24247">
                    <w:rPr>
                      <w:noProof/>
                      <w:lang w:val="sk-SK"/>
                    </w:rPr>
                    <w:t>hrúbka 0,070 mm alebo viac, ale najviac 0,125 mm</w:t>
                  </w:r>
                </w:p>
              </w:tc>
            </w:tr>
            <w:tr w:rsidR="00A24247" w:rsidRPr="00A24247" w14:paraId="5E51E343" w14:textId="77777777">
              <w:tc>
                <w:tcPr>
                  <w:tcW w:w="0" w:type="auto"/>
                  <w:hideMark/>
                </w:tcPr>
                <w:p w14:paraId="08D1ED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909931" w14:textId="77777777" w:rsidR="00A24247" w:rsidRPr="00A24247" w:rsidRDefault="00A24247" w:rsidP="00906906">
                  <w:pPr>
                    <w:pStyle w:val="Paragraph"/>
                    <w:spacing w:after="0" w:line="240" w:lineRule="auto"/>
                    <w:rPr>
                      <w:noProof/>
                      <w:lang w:val="sk-SK"/>
                    </w:rPr>
                  </w:pPr>
                  <w:r w:rsidRPr="00A24247">
                    <w:rPr>
                      <w:noProof/>
                      <w:lang w:val="sk-SK"/>
                    </w:rPr>
                    <w:t>s kubickou štruktúrou</w:t>
                  </w:r>
                </w:p>
              </w:tc>
            </w:tr>
          </w:tbl>
          <w:p w14:paraId="068861ED" w14:textId="77777777" w:rsidR="00A24247" w:rsidRPr="00A24247" w:rsidRDefault="00A24247" w:rsidP="00906906">
            <w:pPr>
              <w:pStyle w:val="Paragraph"/>
              <w:spacing w:after="0" w:line="240" w:lineRule="auto"/>
              <w:rPr>
                <w:noProof/>
                <w:lang w:val="sk-SK"/>
              </w:rPr>
            </w:pPr>
            <w:r w:rsidRPr="00A24247">
              <w:rPr>
                <w:noProof/>
                <w:lang w:val="sk-SK"/>
              </w:rPr>
              <w:t>druhu používaného na leptanie pri vysokom napätí</w:t>
            </w:r>
          </w:p>
          <w:p w14:paraId="392179B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4485426" w14:textId="47C4BFE3" w:rsidR="00A24247" w:rsidRPr="00A24247" w:rsidRDefault="00A24247" w:rsidP="00906906">
            <w:pPr>
              <w:pStyle w:val="Paragraph"/>
              <w:spacing w:after="0" w:line="240" w:lineRule="auto"/>
              <w:rPr>
                <w:noProof/>
                <w:lang w:val="sk-SK"/>
              </w:rPr>
            </w:pPr>
            <w:r w:rsidRPr="00A24247">
              <w:rPr>
                <w:noProof/>
                <w:lang w:val="sk-SK"/>
              </w:rPr>
              <w:t>3.7</w:t>
            </w:r>
            <w:r>
              <w:rPr>
                <w:noProof/>
                <w:lang w:val="sk-SK"/>
              </w:rPr>
              <w:t> %</w:t>
            </w:r>
          </w:p>
          <w:p w14:paraId="75D125B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3A1F876" w14:textId="77777777" w:rsidR="00A24247" w:rsidRPr="00A24247" w:rsidRDefault="00A24247" w:rsidP="00906906">
            <w:pPr>
              <w:pStyle w:val="Paragraph"/>
              <w:spacing w:after="0" w:line="240" w:lineRule="auto"/>
              <w:rPr>
                <w:noProof/>
                <w:lang w:val="sk-SK"/>
              </w:rPr>
            </w:pPr>
            <w:r w:rsidRPr="00A24247">
              <w:rPr>
                <w:noProof/>
                <w:lang w:val="sk-SK"/>
              </w:rPr>
              <w:t>-</w:t>
            </w:r>
          </w:p>
          <w:p w14:paraId="27C5AC3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56DBD95" w14:textId="77777777" w:rsidR="00A24247" w:rsidRPr="00A24247" w:rsidRDefault="00A24247" w:rsidP="00906906">
            <w:pPr>
              <w:pStyle w:val="Paragraph"/>
              <w:spacing w:after="0" w:line="240" w:lineRule="auto"/>
              <w:rPr>
                <w:noProof/>
                <w:lang w:val="sk-SK"/>
              </w:rPr>
            </w:pPr>
            <w:r w:rsidRPr="00A24247">
              <w:rPr>
                <w:noProof/>
                <w:lang w:val="sk-SK"/>
              </w:rPr>
              <w:t>31.12.2022</w:t>
            </w:r>
          </w:p>
          <w:p w14:paraId="3E0EEF05" w14:textId="77777777" w:rsidR="00A24247" w:rsidRPr="00A24247" w:rsidRDefault="00A24247" w:rsidP="00906906">
            <w:pPr>
              <w:pStyle w:val="Paragraph"/>
              <w:spacing w:after="0" w:line="240" w:lineRule="auto"/>
              <w:rPr>
                <w:noProof/>
                <w:lang w:val="sk-SK"/>
              </w:rPr>
            </w:pPr>
          </w:p>
        </w:tc>
      </w:tr>
      <w:tr w:rsidR="00A24247" w:rsidRPr="00A24247" w14:paraId="0BF2B0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833480" w14:textId="77777777" w:rsidR="00A24247" w:rsidRPr="00A24247" w:rsidRDefault="00A24247" w:rsidP="00906906">
            <w:pPr>
              <w:pStyle w:val="Paragraph"/>
              <w:spacing w:after="0" w:line="240" w:lineRule="auto"/>
              <w:rPr>
                <w:noProof/>
                <w:lang w:val="sk-SK"/>
              </w:rPr>
            </w:pPr>
            <w:r w:rsidRPr="00A24247">
              <w:rPr>
                <w:noProof/>
                <w:lang w:val="sk-SK"/>
              </w:rPr>
              <w:t>0.7698</w:t>
            </w:r>
          </w:p>
        </w:tc>
        <w:tc>
          <w:tcPr>
            <w:tcW w:w="0" w:type="auto"/>
            <w:tcBorders>
              <w:top w:val="single" w:sz="4" w:space="0" w:color="auto"/>
              <w:left w:val="single" w:sz="4" w:space="0" w:color="auto"/>
              <w:bottom w:val="single" w:sz="4" w:space="0" w:color="auto"/>
              <w:right w:val="single" w:sz="4" w:space="0" w:color="auto"/>
            </w:tcBorders>
            <w:hideMark/>
          </w:tcPr>
          <w:p w14:paraId="1581BF8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7607 20 99</w:t>
            </w:r>
          </w:p>
        </w:tc>
        <w:tc>
          <w:tcPr>
            <w:tcW w:w="0" w:type="auto"/>
            <w:tcBorders>
              <w:top w:val="single" w:sz="4" w:space="0" w:color="auto"/>
              <w:left w:val="single" w:sz="4" w:space="0" w:color="auto"/>
              <w:bottom w:val="single" w:sz="4" w:space="0" w:color="auto"/>
              <w:right w:val="single" w:sz="4" w:space="0" w:color="auto"/>
            </w:tcBorders>
            <w:hideMark/>
          </w:tcPr>
          <w:p w14:paraId="2D9DA49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3C0FD92" w14:textId="77777777" w:rsidR="00A24247" w:rsidRPr="00A24247" w:rsidRDefault="00A24247" w:rsidP="00906906">
            <w:pPr>
              <w:pStyle w:val="Paragraph"/>
              <w:spacing w:after="0" w:line="240" w:lineRule="auto"/>
              <w:rPr>
                <w:noProof/>
                <w:lang w:val="sk-SK"/>
              </w:rPr>
            </w:pPr>
            <w:r w:rsidRPr="00A24247">
              <w:rPr>
                <w:noProof/>
                <w:lang w:val="sk-SK"/>
              </w:rPr>
              <w:t>Hliníková fólia, vo zvitkoch:</w:t>
            </w:r>
          </w:p>
          <w:tbl>
            <w:tblPr>
              <w:tblStyle w:val="Listdash"/>
              <w:tblW w:w="0" w:type="auto"/>
              <w:tblLook w:val="04A0" w:firstRow="1" w:lastRow="0" w:firstColumn="1" w:lastColumn="0" w:noHBand="0" w:noVBand="1"/>
            </w:tblPr>
            <w:tblGrid>
              <w:gridCol w:w="220"/>
              <w:gridCol w:w="3586"/>
            </w:tblGrid>
            <w:tr w:rsidR="00A24247" w:rsidRPr="00A24247" w14:paraId="4B755B92" w14:textId="77777777">
              <w:tc>
                <w:tcPr>
                  <w:tcW w:w="0" w:type="auto"/>
                  <w:hideMark/>
                </w:tcPr>
                <w:p w14:paraId="6DCC78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262C11" w14:textId="10FBCC58" w:rsidR="00A24247" w:rsidRPr="00A24247" w:rsidRDefault="00A24247" w:rsidP="00906906">
                  <w:pPr>
                    <w:pStyle w:val="Paragraph"/>
                    <w:spacing w:after="0" w:line="240" w:lineRule="auto"/>
                    <w:rPr>
                      <w:noProof/>
                      <w:lang w:val="sk-SK"/>
                    </w:rPr>
                  </w:pPr>
                  <w:r w:rsidRPr="00A24247">
                    <w:rPr>
                      <w:noProof/>
                      <w:lang w:val="sk-SK"/>
                    </w:rPr>
                    <w:t>potiahnutá</w:t>
                  </w:r>
                  <w:r w:rsidR="00730589">
                    <w:rPr>
                      <w:noProof/>
                      <w:lang w:val="sk-SK"/>
                    </w:rPr>
                    <w:t xml:space="preserve"> z </w:t>
                  </w:r>
                  <w:r w:rsidRPr="00A24247">
                    <w:rPr>
                      <w:noProof/>
                      <w:lang w:val="sk-SK"/>
                    </w:rPr>
                    <w:t>jednej strany polypropylénom alebo polypropylénom</w:t>
                  </w:r>
                  <w:r w:rsidR="00730589">
                    <w:rPr>
                      <w:noProof/>
                      <w:lang w:val="sk-SK"/>
                    </w:rPr>
                    <w:t xml:space="preserve"> a </w:t>
                  </w:r>
                  <w:r w:rsidRPr="00A24247">
                    <w:rPr>
                      <w:noProof/>
                      <w:lang w:val="sk-SK"/>
                    </w:rPr>
                    <w:t>kyselinou modifikovaným polypropylénom</w:t>
                  </w:r>
                  <w:r w:rsidR="00730589">
                    <w:rPr>
                      <w:noProof/>
                      <w:lang w:val="sk-SK"/>
                    </w:rPr>
                    <w:t xml:space="preserve"> a </w:t>
                  </w:r>
                  <w:r w:rsidRPr="00A24247">
                    <w:rPr>
                      <w:noProof/>
                      <w:lang w:val="sk-SK"/>
                    </w:rPr>
                    <w:t>na druhej strane polyamidom</w:t>
                  </w:r>
                  <w:r w:rsidR="00730589">
                    <w:rPr>
                      <w:noProof/>
                      <w:lang w:val="sk-SK"/>
                    </w:rPr>
                    <w:t xml:space="preserve"> a </w:t>
                  </w:r>
                  <w:r w:rsidRPr="00A24247">
                    <w:rPr>
                      <w:noProof/>
                      <w:lang w:val="sk-SK"/>
                    </w:rPr>
                    <w:t>polyetyléntereftalátom, medzi ktorými sú priľnavé vrstvy,</w:t>
                  </w:r>
                </w:p>
              </w:tc>
            </w:tr>
            <w:tr w:rsidR="00A24247" w:rsidRPr="00A24247" w14:paraId="61B45450" w14:textId="77777777">
              <w:tc>
                <w:tcPr>
                  <w:tcW w:w="0" w:type="auto"/>
                  <w:hideMark/>
                </w:tcPr>
                <w:p w14:paraId="7046D0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AFE36A" w14:textId="77777777" w:rsidR="00A24247" w:rsidRPr="00A24247" w:rsidRDefault="00A24247" w:rsidP="00906906">
                  <w:pPr>
                    <w:pStyle w:val="Paragraph"/>
                    <w:spacing w:after="0" w:line="240" w:lineRule="auto"/>
                    <w:rPr>
                      <w:noProof/>
                      <w:lang w:val="sk-SK"/>
                    </w:rPr>
                  </w:pPr>
                  <w:r w:rsidRPr="00A24247">
                    <w:rPr>
                      <w:noProof/>
                      <w:lang w:val="sk-SK"/>
                    </w:rPr>
                    <w:t>so šírkou 200 mm alebo viac, ale najviac 400 mm,</w:t>
                  </w:r>
                </w:p>
              </w:tc>
            </w:tr>
            <w:tr w:rsidR="00A24247" w:rsidRPr="00A24247" w14:paraId="30549D8F" w14:textId="77777777">
              <w:tc>
                <w:tcPr>
                  <w:tcW w:w="0" w:type="auto"/>
                  <w:hideMark/>
                </w:tcPr>
                <w:p w14:paraId="5E1376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A692A5" w14:textId="77777777" w:rsidR="00A24247" w:rsidRPr="00A24247" w:rsidRDefault="00A24247" w:rsidP="00906906">
                  <w:pPr>
                    <w:pStyle w:val="Paragraph"/>
                    <w:spacing w:after="0" w:line="240" w:lineRule="auto"/>
                    <w:rPr>
                      <w:noProof/>
                      <w:lang w:val="sk-SK"/>
                    </w:rPr>
                  </w:pPr>
                  <w:r w:rsidRPr="00A24247">
                    <w:rPr>
                      <w:noProof/>
                      <w:lang w:val="sk-SK"/>
                    </w:rPr>
                    <w:t>s hrúbkou 0,138 mm alebo viac, ale najviac 0,168 mm,</w:t>
                  </w:r>
                </w:p>
              </w:tc>
            </w:tr>
          </w:tbl>
          <w:p w14:paraId="2D9ABE32" w14:textId="77777777" w:rsidR="00730589" w:rsidRDefault="00A24247" w:rsidP="00906906">
            <w:pPr>
              <w:pStyle w:val="Paragraph"/>
              <w:spacing w:after="0" w:line="240" w:lineRule="auto"/>
              <w:rPr>
                <w:noProof/>
                <w:lang w:val="sk-SK"/>
              </w:rPr>
            </w:pPr>
            <w:r w:rsidRPr="00A24247">
              <w:rPr>
                <w:noProof/>
                <w:lang w:val="sk-SK"/>
              </w:rPr>
              <w:t>na použitie pri výrobe uzáverov článkov lítiovo-iónových batérií</w:t>
            </w:r>
          </w:p>
          <w:p w14:paraId="1625D93C" w14:textId="2A6CDE5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50B9FE6" w14:textId="09F7F160" w:rsidR="00A24247" w:rsidRPr="00A24247" w:rsidRDefault="00A24247" w:rsidP="00906906">
            <w:pPr>
              <w:pStyle w:val="Paragraph"/>
              <w:spacing w:after="0" w:line="240" w:lineRule="auto"/>
              <w:rPr>
                <w:noProof/>
                <w:lang w:val="sk-SK"/>
              </w:rPr>
            </w:pPr>
            <w:r w:rsidRPr="00A24247">
              <w:rPr>
                <w:noProof/>
                <w:lang w:val="sk-SK"/>
              </w:rPr>
              <w:t>3.7</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0210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4E1E7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30BAB2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62D031" w14:textId="77777777" w:rsidR="00A24247" w:rsidRPr="00A24247" w:rsidRDefault="00A24247" w:rsidP="00906906">
            <w:pPr>
              <w:pStyle w:val="Paragraph"/>
              <w:spacing w:after="0" w:line="240" w:lineRule="auto"/>
              <w:rPr>
                <w:noProof/>
                <w:lang w:val="sk-SK"/>
              </w:rPr>
            </w:pPr>
            <w:r w:rsidRPr="00A24247">
              <w:rPr>
                <w:noProof/>
                <w:lang w:val="sk-SK"/>
              </w:rPr>
              <w:t>0.7746</w:t>
            </w:r>
          </w:p>
        </w:tc>
        <w:tc>
          <w:tcPr>
            <w:tcW w:w="0" w:type="auto"/>
            <w:tcBorders>
              <w:top w:val="single" w:sz="4" w:space="0" w:color="auto"/>
              <w:left w:val="single" w:sz="4" w:space="0" w:color="auto"/>
              <w:bottom w:val="single" w:sz="4" w:space="0" w:color="auto"/>
              <w:right w:val="single" w:sz="4" w:space="0" w:color="auto"/>
            </w:tcBorders>
            <w:hideMark/>
          </w:tcPr>
          <w:p w14:paraId="01D9CD8F" w14:textId="77777777" w:rsidR="00A24247" w:rsidRPr="00A24247" w:rsidRDefault="00A24247" w:rsidP="00906906">
            <w:pPr>
              <w:pStyle w:val="Paragraph"/>
              <w:spacing w:after="0" w:line="240" w:lineRule="auto"/>
              <w:jc w:val="right"/>
              <w:rPr>
                <w:noProof/>
                <w:lang w:val="sk-SK"/>
              </w:rPr>
            </w:pPr>
            <w:r w:rsidRPr="00A24247">
              <w:rPr>
                <w:noProof/>
                <w:lang w:val="sk-SK"/>
              </w:rPr>
              <w:t>ex 7608 20 81</w:t>
            </w:r>
          </w:p>
        </w:tc>
        <w:tc>
          <w:tcPr>
            <w:tcW w:w="0" w:type="auto"/>
            <w:tcBorders>
              <w:top w:val="single" w:sz="4" w:space="0" w:color="auto"/>
              <w:left w:val="single" w:sz="4" w:space="0" w:color="auto"/>
              <w:bottom w:val="single" w:sz="4" w:space="0" w:color="auto"/>
              <w:right w:val="single" w:sz="4" w:space="0" w:color="auto"/>
            </w:tcBorders>
            <w:hideMark/>
          </w:tcPr>
          <w:p w14:paraId="1BAF8DD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8E12F00" w14:textId="77777777" w:rsidR="00A24247" w:rsidRPr="00A24247" w:rsidRDefault="00A24247" w:rsidP="00906906">
            <w:pPr>
              <w:pStyle w:val="Paragraph"/>
              <w:spacing w:after="0" w:line="240" w:lineRule="auto"/>
              <w:rPr>
                <w:noProof/>
                <w:lang w:val="sk-SK"/>
              </w:rPr>
            </w:pPr>
            <w:r w:rsidRPr="00A24247">
              <w:rPr>
                <w:noProof/>
                <w:lang w:val="sk-SK"/>
              </w:rPr>
              <w:t>Bezšvové legované pretláčané hliníkové rúry (hliník 6061F podľa normy ASTM B241) s:</w:t>
            </w:r>
          </w:p>
          <w:tbl>
            <w:tblPr>
              <w:tblStyle w:val="Listdash"/>
              <w:tblW w:w="0" w:type="auto"/>
              <w:tblLook w:val="04A0" w:firstRow="1" w:lastRow="0" w:firstColumn="1" w:lastColumn="0" w:noHBand="0" w:noVBand="1"/>
            </w:tblPr>
            <w:tblGrid>
              <w:gridCol w:w="220"/>
              <w:gridCol w:w="3586"/>
            </w:tblGrid>
            <w:tr w:rsidR="00A24247" w:rsidRPr="00A24247" w14:paraId="02D6E322" w14:textId="77777777">
              <w:tc>
                <w:tcPr>
                  <w:tcW w:w="0" w:type="auto"/>
                  <w:hideMark/>
                </w:tcPr>
                <w:p w14:paraId="31D4DE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753DF6" w14:textId="77777777" w:rsidR="00A24247" w:rsidRPr="00A24247" w:rsidRDefault="00A24247" w:rsidP="00906906">
                  <w:pPr>
                    <w:pStyle w:val="Paragraph"/>
                    <w:spacing w:after="0" w:line="240" w:lineRule="auto"/>
                    <w:rPr>
                      <w:noProof/>
                      <w:lang w:val="sk-SK"/>
                    </w:rPr>
                  </w:pPr>
                  <w:r w:rsidRPr="00A24247">
                    <w:rPr>
                      <w:noProof/>
                      <w:lang w:val="sk-SK"/>
                    </w:rPr>
                    <w:t>vonkajším priemerom 320 mm alebo viac, ale najviac 400 mm a</w:t>
                  </w:r>
                </w:p>
              </w:tc>
            </w:tr>
            <w:tr w:rsidR="00A24247" w:rsidRPr="00A24247" w14:paraId="0BD8538A" w14:textId="77777777">
              <w:tc>
                <w:tcPr>
                  <w:tcW w:w="0" w:type="auto"/>
                  <w:hideMark/>
                </w:tcPr>
                <w:p w14:paraId="08D43D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56D939" w14:textId="77777777" w:rsidR="00A24247" w:rsidRPr="00A24247" w:rsidRDefault="00A24247" w:rsidP="00906906">
                  <w:pPr>
                    <w:pStyle w:val="Paragraph"/>
                    <w:spacing w:after="0" w:line="240" w:lineRule="auto"/>
                    <w:rPr>
                      <w:noProof/>
                      <w:lang w:val="sk-SK"/>
                    </w:rPr>
                  </w:pPr>
                  <w:r w:rsidRPr="00A24247">
                    <w:rPr>
                      <w:noProof/>
                      <w:lang w:val="sk-SK"/>
                    </w:rPr>
                    <w:t>s hrúbkou steny 8 mm alebo viac, ale najviac 10 mm</w:t>
                  </w:r>
                </w:p>
              </w:tc>
            </w:tr>
          </w:tbl>
          <w:p w14:paraId="4354D469" w14:textId="77777777" w:rsidR="00730589" w:rsidRDefault="00A24247" w:rsidP="00906906">
            <w:pPr>
              <w:pStyle w:val="Paragraph"/>
              <w:spacing w:after="0" w:line="240" w:lineRule="auto"/>
              <w:rPr>
                <w:noProof/>
                <w:lang w:val="sk-SK"/>
              </w:rPr>
            </w:pPr>
            <w:r w:rsidRPr="00A24247">
              <w:rPr>
                <w:noProof/>
                <w:lang w:val="sk-SK"/>
              </w:rPr>
              <w:t>na použitie pri výrobe vysokotlakových nádob</w:t>
            </w:r>
          </w:p>
          <w:p w14:paraId="5C31BEAB" w14:textId="247F510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B6C7FF5" w14:textId="2A32F5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75D2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07A32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9ECC65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B19450" w14:textId="77777777" w:rsidR="00A24247" w:rsidRPr="00A24247" w:rsidRDefault="00A24247" w:rsidP="00906906">
            <w:pPr>
              <w:pStyle w:val="Paragraph"/>
              <w:spacing w:after="0" w:line="240" w:lineRule="auto"/>
              <w:rPr>
                <w:noProof/>
                <w:lang w:val="sk-SK"/>
              </w:rPr>
            </w:pPr>
            <w:r w:rsidRPr="00A24247">
              <w:rPr>
                <w:noProof/>
                <w:lang w:val="sk-SK"/>
              </w:rPr>
              <w:t>0.6138</w:t>
            </w:r>
          </w:p>
        </w:tc>
        <w:tc>
          <w:tcPr>
            <w:tcW w:w="0" w:type="auto"/>
            <w:tcBorders>
              <w:top w:val="single" w:sz="4" w:space="0" w:color="auto"/>
              <w:left w:val="single" w:sz="4" w:space="0" w:color="auto"/>
              <w:bottom w:val="single" w:sz="4" w:space="0" w:color="auto"/>
              <w:right w:val="single" w:sz="4" w:space="0" w:color="auto"/>
            </w:tcBorders>
            <w:hideMark/>
          </w:tcPr>
          <w:p w14:paraId="4493B428" w14:textId="77777777" w:rsidR="00A24247" w:rsidRPr="00A24247" w:rsidRDefault="00A24247" w:rsidP="00906906">
            <w:pPr>
              <w:pStyle w:val="Paragraph"/>
              <w:spacing w:after="0" w:line="240" w:lineRule="auto"/>
              <w:jc w:val="right"/>
              <w:rPr>
                <w:noProof/>
                <w:lang w:val="sk-SK"/>
              </w:rPr>
            </w:pPr>
            <w:r w:rsidRPr="00A24247">
              <w:rPr>
                <w:noProof/>
                <w:lang w:val="sk-SK"/>
              </w:rPr>
              <w:t>ex 7608 20 89</w:t>
            </w:r>
          </w:p>
        </w:tc>
        <w:tc>
          <w:tcPr>
            <w:tcW w:w="0" w:type="auto"/>
            <w:tcBorders>
              <w:top w:val="single" w:sz="4" w:space="0" w:color="auto"/>
              <w:left w:val="single" w:sz="4" w:space="0" w:color="auto"/>
              <w:bottom w:val="single" w:sz="4" w:space="0" w:color="auto"/>
              <w:right w:val="single" w:sz="4" w:space="0" w:color="auto"/>
            </w:tcBorders>
            <w:hideMark/>
          </w:tcPr>
          <w:p w14:paraId="71732D1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A957490" w14:textId="77777777" w:rsidR="00A24247" w:rsidRPr="00A24247" w:rsidRDefault="00A24247" w:rsidP="00906906">
            <w:pPr>
              <w:pStyle w:val="Paragraph"/>
              <w:spacing w:after="0" w:line="240" w:lineRule="auto"/>
              <w:rPr>
                <w:noProof/>
                <w:lang w:val="sk-SK"/>
              </w:rPr>
            </w:pPr>
            <w:r w:rsidRPr="00A24247">
              <w:rPr>
                <w:noProof/>
                <w:lang w:val="sk-SK"/>
              </w:rPr>
              <w:t>Bezšvové legované pretláčané hliníkové rúry:</w:t>
            </w:r>
          </w:p>
          <w:tbl>
            <w:tblPr>
              <w:tblStyle w:val="Listdash"/>
              <w:tblW w:w="0" w:type="auto"/>
              <w:tblLook w:val="04A0" w:firstRow="1" w:lastRow="0" w:firstColumn="1" w:lastColumn="0" w:noHBand="0" w:noVBand="1"/>
            </w:tblPr>
            <w:tblGrid>
              <w:gridCol w:w="220"/>
              <w:gridCol w:w="3586"/>
            </w:tblGrid>
            <w:tr w:rsidR="00A24247" w:rsidRPr="00A24247" w14:paraId="547405C4" w14:textId="77777777">
              <w:tc>
                <w:tcPr>
                  <w:tcW w:w="0" w:type="auto"/>
                  <w:hideMark/>
                </w:tcPr>
                <w:p w14:paraId="02A5B4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1A77D6" w14:textId="77777777" w:rsidR="00A24247" w:rsidRPr="00A24247" w:rsidRDefault="00A24247" w:rsidP="00906906">
                  <w:pPr>
                    <w:pStyle w:val="Paragraph"/>
                    <w:spacing w:after="0" w:line="240" w:lineRule="auto"/>
                    <w:rPr>
                      <w:noProof/>
                      <w:lang w:val="sk-SK"/>
                    </w:rPr>
                  </w:pPr>
                  <w:r w:rsidRPr="00A24247">
                    <w:rPr>
                      <w:noProof/>
                      <w:lang w:val="sk-SK"/>
                    </w:rPr>
                    <w:t>s vonkajším priemerom 60 mm alebo viac, ale nie viac ako 420 mm, a</w:t>
                  </w:r>
                </w:p>
              </w:tc>
            </w:tr>
            <w:tr w:rsidR="00A24247" w:rsidRPr="00A24247" w14:paraId="1D452823" w14:textId="77777777">
              <w:tc>
                <w:tcPr>
                  <w:tcW w:w="0" w:type="auto"/>
                  <w:hideMark/>
                </w:tcPr>
                <w:p w14:paraId="020E03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A7250C" w14:textId="77777777" w:rsidR="00A24247" w:rsidRPr="00A24247" w:rsidRDefault="00A24247" w:rsidP="00906906">
                  <w:pPr>
                    <w:pStyle w:val="Paragraph"/>
                    <w:spacing w:after="0" w:line="240" w:lineRule="auto"/>
                    <w:rPr>
                      <w:noProof/>
                      <w:lang w:val="sk-SK"/>
                    </w:rPr>
                  </w:pPr>
                  <w:r w:rsidRPr="00A24247">
                    <w:rPr>
                      <w:noProof/>
                      <w:lang w:val="sk-SK"/>
                    </w:rPr>
                    <w:t>s hrúbkou steny 10 mm alebo viac, ale nie viac ako 80 mm</w:t>
                  </w:r>
                </w:p>
              </w:tc>
            </w:tr>
          </w:tbl>
          <w:p w14:paraId="01218AF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EDD5E80" w14:textId="49B2958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7F51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741F9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463B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80B877" w14:textId="77777777" w:rsidR="00A24247" w:rsidRPr="00A24247" w:rsidRDefault="00A24247" w:rsidP="00906906">
            <w:pPr>
              <w:pStyle w:val="Paragraph"/>
              <w:spacing w:after="0" w:line="240" w:lineRule="auto"/>
              <w:rPr>
                <w:noProof/>
                <w:lang w:val="sk-SK"/>
              </w:rPr>
            </w:pPr>
            <w:r w:rsidRPr="00A24247">
              <w:rPr>
                <w:noProof/>
                <w:lang w:val="sk-SK"/>
              </w:rPr>
              <w:t>0.7747</w:t>
            </w:r>
          </w:p>
        </w:tc>
        <w:tc>
          <w:tcPr>
            <w:tcW w:w="0" w:type="auto"/>
            <w:tcBorders>
              <w:top w:val="single" w:sz="4" w:space="0" w:color="auto"/>
              <w:left w:val="single" w:sz="4" w:space="0" w:color="auto"/>
              <w:bottom w:val="single" w:sz="4" w:space="0" w:color="auto"/>
              <w:right w:val="single" w:sz="4" w:space="0" w:color="auto"/>
            </w:tcBorders>
            <w:hideMark/>
          </w:tcPr>
          <w:p w14:paraId="3431790F" w14:textId="77777777" w:rsidR="00A24247" w:rsidRPr="00A24247" w:rsidRDefault="00A24247" w:rsidP="00906906">
            <w:pPr>
              <w:pStyle w:val="Paragraph"/>
              <w:spacing w:after="0" w:line="240" w:lineRule="auto"/>
              <w:jc w:val="right"/>
              <w:rPr>
                <w:noProof/>
                <w:lang w:val="sk-SK"/>
              </w:rPr>
            </w:pPr>
            <w:r w:rsidRPr="00A24247">
              <w:rPr>
                <w:noProof/>
                <w:lang w:val="sk-SK"/>
              </w:rPr>
              <w:t>ex 7608 20 89</w:t>
            </w:r>
          </w:p>
        </w:tc>
        <w:tc>
          <w:tcPr>
            <w:tcW w:w="0" w:type="auto"/>
            <w:tcBorders>
              <w:top w:val="single" w:sz="4" w:space="0" w:color="auto"/>
              <w:left w:val="single" w:sz="4" w:space="0" w:color="auto"/>
              <w:bottom w:val="single" w:sz="4" w:space="0" w:color="auto"/>
              <w:right w:val="single" w:sz="4" w:space="0" w:color="auto"/>
            </w:tcBorders>
            <w:hideMark/>
          </w:tcPr>
          <w:p w14:paraId="68FE076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46E8A73" w14:textId="77777777" w:rsidR="00A24247" w:rsidRPr="00A24247" w:rsidRDefault="00A24247" w:rsidP="00906906">
            <w:pPr>
              <w:pStyle w:val="Paragraph"/>
              <w:spacing w:after="0" w:line="240" w:lineRule="auto"/>
              <w:rPr>
                <w:noProof/>
                <w:lang w:val="sk-SK"/>
              </w:rPr>
            </w:pPr>
            <w:r w:rsidRPr="00A24247">
              <w:rPr>
                <w:noProof/>
                <w:lang w:val="sk-SK"/>
              </w:rPr>
              <w:t>Bezšvové legované hliníkové rúry vyrobené prietokovým tvárnením (hliník 6061A podľa normy ISO 7866) s:</w:t>
            </w:r>
          </w:p>
          <w:tbl>
            <w:tblPr>
              <w:tblStyle w:val="Listdash"/>
              <w:tblW w:w="0" w:type="auto"/>
              <w:tblLook w:val="04A0" w:firstRow="1" w:lastRow="0" w:firstColumn="1" w:lastColumn="0" w:noHBand="0" w:noVBand="1"/>
            </w:tblPr>
            <w:tblGrid>
              <w:gridCol w:w="220"/>
              <w:gridCol w:w="3586"/>
            </w:tblGrid>
            <w:tr w:rsidR="00A24247" w:rsidRPr="00A24247" w14:paraId="0BF3390A" w14:textId="77777777">
              <w:tc>
                <w:tcPr>
                  <w:tcW w:w="0" w:type="auto"/>
                  <w:hideMark/>
                </w:tcPr>
                <w:p w14:paraId="4FC259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DE8077" w14:textId="77777777" w:rsidR="00A24247" w:rsidRPr="00A24247" w:rsidRDefault="00A24247" w:rsidP="00906906">
                  <w:pPr>
                    <w:pStyle w:val="Paragraph"/>
                    <w:spacing w:after="0" w:line="240" w:lineRule="auto"/>
                    <w:rPr>
                      <w:noProof/>
                      <w:lang w:val="sk-SK"/>
                    </w:rPr>
                  </w:pPr>
                  <w:r w:rsidRPr="00A24247">
                    <w:rPr>
                      <w:noProof/>
                      <w:lang w:val="sk-SK"/>
                    </w:rPr>
                    <w:t>vonkajším priemerom 378 mm alebo viac, ale najviac 385 mm a</w:t>
                  </w:r>
                </w:p>
              </w:tc>
            </w:tr>
            <w:tr w:rsidR="00A24247" w:rsidRPr="00A24247" w14:paraId="692EE1EB" w14:textId="77777777">
              <w:tc>
                <w:tcPr>
                  <w:tcW w:w="0" w:type="auto"/>
                  <w:hideMark/>
                </w:tcPr>
                <w:p w14:paraId="0CDFE6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87CF78" w14:textId="77777777" w:rsidR="00A24247" w:rsidRPr="00A24247" w:rsidRDefault="00A24247" w:rsidP="00906906">
                  <w:pPr>
                    <w:pStyle w:val="Paragraph"/>
                    <w:spacing w:after="0" w:line="240" w:lineRule="auto"/>
                    <w:rPr>
                      <w:noProof/>
                      <w:lang w:val="sk-SK"/>
                    </w:rPr>
                  </w:pPr>
                  <w:r w:rsidRPr="00A24247">
                    <w:rPr>
                      <w:noProof/>
                      <w:lang w:val="sk-SK"/>
                    </w:rPr>
                    <w:t>hrúbkou steny 4 mm alebo viac, ale najviac 7 mm</w:t>
                  </w:r>
                </w:p>
              </w:tc>
            </w:tr>
          </w:tbl>
          <w:p w14:paraId="5A5BA68A" w14:textId="77777777" w:rsidR="00730589" w:rsidRDefault="00A24247" w:rsidP="00906906">
            <w:pPr>
              <w:pStyle w:val="Paragraph"/>
              <w:spacing w:after="0" w:line="240" w:lineRule="auto"/>
              <w:rPr>
                <w:noProof/>
                <w:lang w:val="sk-SK"/>
              </w:rPr>
            </w:pPr>
            <w:r w:rsidRPr="00A24247">
              <w:rPr>
                <w:noProof/>
                <w:lang w:val="sk-SK"/>
              </w:rPr>
              <w:t>na použitie pri výrobe vysokotlakových nádob</w:t>
            </w:r>
          </w:p>
          <w:p w14:paraId="316C833A" w14:textId="2865899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AF3158C" w14:textId="1894AF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8E6E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37F1D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6C2EC9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76CED09" w14:textId="77777777" w:rsidR="00A24247" w:rsidRPr="00A24247" w:rsidRDefault="00A24247" w:rsidP="00906906">
            <w:pPr>
              <w:pStyle w:val="Paragraph"/>
              <w:spacing w:after="0" w:line="240" w:lineRule="auto"/>
              <w:rPr>
                <w:noProof/>
                <w:lang w:val="sk-SK"/>
              </w:rPr>
            </w:pPr>
            <w:r w:rsidRPr="00A24247">
              <w:rPr>
                <w:noProof/>
                <w:lang w:val="sk-SK"/>
              </w:rPr>
              <w:t>0.8194</w:t>
            </w:r>
          </w:p>
          <w:p w14:paraId="38CE562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ECBCE8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7609 00 00</w:t>
            </w:r>
          </w:p>
          <w:p w14:paraId="4BBE6835" w14:textId="77777777" w:rsidR="00A24247" w:rsidRPr="00A24247" w:rsidRDefault="00A24247" w:rsidP="00906906">
            <w:pPr>
              <w:pStyle w:val="Paragraph"/>
              <w:spacing w:after="0" w:line="240" w:lineRule="auto"/>
              <w:jc w:val="right"/>
              <w:rPr>
                <w:noProof/>
                <w:lang w:val="sk-SK"/>
              </w:rPr>
            </w:pPr>
            <w:r w:rsidRPr="00A24247">
              <w:rPr>
                <w:noProof/>
                <w:lang w:val="sk-SK"/>
              </w:rPr>
              <w:t>ex 8415 90 00</w:t>
            </w:r>
          </w:p>
        </w:tc>
        <w:tc>
          <w:tcPr>
            <w:tcW w:w="0" w:type="auto"/>
            <w:tcBorders>
              <w:top w:val="single" w:sz="4" w:space="0" w:color="auto"/>
              <w:left w:val="single" w:sz="4" w:space="0" w:color="auto"/>
              <w:bottom w:val="single" w:sz="4" w:space="0" w:color="auto"/>
              <w:right w:val="single" w:sz="4" w:space="0" w:color="auto"/>
            </w:tcBorders>
            <w:hideMark/>
          </w:tcPr>
          <w:p w14:paraId="62B09351"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2B107101"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nil"/>
              <w:right w:val="single" w:sz="4" w:space="0" w:color="auto"/>
            </w:tcBorders>
          </w:tcPr>
          <w:p w14:paraId="30CC0064" w14:textId="77777777" w:rsidR="00A24247" w:rsidRPr="00A24247" w:rsidRDefault="00A24247" w:rsidP="00906906">
            <w:pPr>
              <w:pStyle w:val="Paragraph"/>
              <w:spacing w:after="0" w:line="240" w:lineRule="auto"/>
              <w:rPr>
                <w:noProof/>
                <w:lang w:val="sk-SK"/>
              </w:rPr>
            </w:pPr>
            <w:r w:rsidRPr="00A24247">
              <w:rPr>
                <w:noProof/>
                <w:lang w:val="sk-SK"/>
              </w:rPr>
              <w:t>Hliníkový spojovací blok pre klimatizačné systémy automobilov:</w:t>
            </w:r>
          </w:p>
          <w:tbl>
            <w:tblPr>
              <w:tblStyle w:val="Listdash"/>
              <w:tblW w:w="0" w:type="auto"/>
              <w:tblLook w:val="04A0" w:firstRow="1" w:lastRow="0" w:firstColumn="1" w:lastColumn="0" w:noHBand="0" w:noVBand="1"/>
            </w:tblPr>
            <w:tblGrid>
              <w:gridCol w:w="220"/>
              <w:gridCol w:w="3586"/>
            </w:tblGrid>
            <w:tr w:rsidR="00A24247" w:rsidRPr="00A24247" w14:paraId="525C8AF1" w14:textId="77777777">
              <w:tc>
                <w:tcPr>
                  <w:tcW w:w="0" w:type="auto"/>
                  <w:hideMark/>
                </w:tcPr>
                <w:p w14:paraId="1D37CB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8D9367" w14:textId="77777777" w:rsidR="00A24247" w:rsidRPr="00A24247" w:rsidRDefault="00A24247" w:rsidP="00906906">
                  <w:pPr>
                    <w:pStyle w:val="Paragraph"/>
                    <w:spacing w:after="0" w:line="240" w:lineRule="auto"/>
                    <w:rPr>
                      <w:noProof/>
                      <w:lang w:val="sk-SK"/>
                    </w:rPr>
                  </w:pPr>
                  <w:r w:rsidRPr="00A24247">
                    <w:rPr>
                      <w:noProof/>
                      <w:lang w:val="sk-SK"/>
                    </w:rPr>
                    <w:t>s vytvrdením na T6,</w:t>
                  </w:r>
                </w:p>
              </w:tc>
            </w:tr>
            <w:tr w:rsidR="00A24247" w:rsidRPr="00A24247" w14:paraId="515A0420" w14:textId="77777777">
              <w:tc>
                <w:tcPr>
                  <w:tcW w:w="0" w:type="auto"/>
                  <w:hideMark/>
                </w:tcPr>
                <w:p w14:paraId="434B26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FFB89C" w14:textId="53328A86" w:rsidR="00A24247" w:rsidRPr="00A24247" w:rsidRDefault="00A24247" w:rsidP="00906906">
                  <w:pPr>
                    <w:pStyle w:val="Paragraph"/>
                    <w:spacing w:after="0" w:line="240" w:lineRule="auto"/>
                    <w:rPr>
                      <w:noProof/>
                      <w:lang w:val="sk-SK"/>
                    </w:rPr>
                  </w:pPr>
                  <w:r w:rsidRPr="00A24247">
                    <w:rPr>
                      <w:noProof/>
                      <w:lang w:val="sk-SK"/>
                    </w:rPr>
                    <w:t>vybavený okrúhlymi hlavicami</w:t>
                  </w:r>
                  <w:r w:rsidR="00730589">
                    <w:rPr>
                      <w:noProof/>
                      <w:lang w:val="sk-SK"/>
                    </w:rPr>
                    <w:t xml:space="preserve"> s </w:t>
                  </w:r>
                  <w:r w:rsidRPr="00A24247">
                    <w:rPr>
                      <w:noProof/>
                      <w:lang w:val="sk-SK"/>
                    </w:rPr>
                    <w:t>obvodovou vonkajšou drážkou,</w:t>
                  </w:r>
                </w:p>
              </w:tc>
            </w:tr>
            <w:tr w:rsidR="00A24247" w:rsidRPr="00A24247" w14:paraId="3822C93A" w14:textId="77777777">
              <w:tc>
                <w:tcPr>
                  <w:tcW w:w="0" w:type="auto"/>
                  <w:hideMark/>
                </w:tcPr>
                <w:p w14:paraId="055D16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2561B8" w14:textId="792BD5F0" w:rsidR="00A24247" w:rsidRPr="00A24247" w:rsidRDefault="00A24247" w:rsidP="00906906">
                  <w:pPr>
                    <w:pStyle w:val="Paragraph"/>
                    <w:spacing w:after="0" w:line="240" w:lineRule="auto"/>
                    <w:rPr>
                      <w:noProof/>
                      <w:lang w:val="sk-SK"/>
                    </w:rPr>
                  </w:pPr>
                  <w:r w:rsidRPr="00A24247">
                    <w:rPr>
                      <w:noProof/>
                      <w:lang w:val="sk-SK"/>
                    </w:rPr>
                    <w:t>s priechodnými alebo nepriechodnými otvormi, vyrobenými</w:t>
                  </w:r>
                  <w:r w:rsidR="00730589">
                    <w:rPr>
                      <w:noProof/>
                      <w:lang w:val="sk-SK"/>
                    </w:rPr>
                    <w:t xml:space="preserve"> z </w:t>
                  </w:r>
                  <w:r w:rsidRPr="00A24247">
                    <w:rPr>
                      <w:noProof/>
                      <w:lang w:val="sk-SK"/>
                    </w:rPr>
                    <w:t>profilov</w:t>
                  </w:r>
                  <w:r w:rsidR="00730589">
                    <w:rPr>
                      <w:noProof/>
                      <w:lang w:val="sk-SK"/>
                    </w:rPr>
                    <w:t xml:space="preserve"> s </w:t>
                  </w:r>
                  <w:r w:rsidRPr="00A24247">
                    <w:rPr>
                      <w:noProof/>
                      <w:lang w:val="sk-SK"/>
                    </w:rPr>
                    <w:t>horným polomerom 8 mm alebo viac, ale najviac 11 mm,</w:t>
                  </w:r>
                  <w:r w:rsidR="00730589">
                    <w:rPr>
                      <w:noProof/>
                      <w:lang w:val="sk-SK"/>
                    </w:rPr>
                    <w:t xml:space="preserve"> a s </w:t>
                  </w:r>
                  <w:r w:rsidRPr="00A24247">
                    <w:rPr>
                      <w:noProof/>
                      <w:lang w:val="sk-SK"/>
                    </w:rPr>
                    <w:t>dolným polomerom 12 mm alebo viac, ale najviac 17 mm,</w:t>
                  </w:r>
                </w:p>
              </w:tc>
            </w:tr>
            <w:tr w:rsidR="00A24247" w:rsidRPr="00A24247" w14:paraId="7F282961" w14:textId="77777777">
              <w:tc>
                <w:tcPr>
                  <w:tcW w:w="0" w:type="auto"/>
                  <w:hideMark/>
                </w:tcPr>
                <w:p w14:paraId="298E99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AF1E3E" w14:textId="77777777" w:rsidR="00A24247" w:rsidRPr="00A24247" w:rsidRDefault="00A24247" w:rsidP="00906906">
                  <w:pPr>
                    <w:pStyle w:val="Paragraph"/>
                    <w:spacing w:after="0" w:line="240" w:lineRule="auto"/>
                    <w:rPr>
                      <w:noProof/>
                      <w:lang w:val="sk-SK"/>
                    </w:rPr>
                  </w:pPr>
                  <w:r w:rsidRPr="00A24247">
                    <w:rPr>
                      <w:noProof/>
                      <w:lang w:val="sk-SK"/>
                    </w:rPr>
                    <w:t>so vzdialenosťou medzi otvormi 15 mm alebo viac, ale najviac 22 mm,</w:t>
                  </w:r>
                </w:p>
              </w:tc>
            </w:tr>
            <w:tr w:rsidR="00A24247" w:rsidRPr="00A24247" w14:paraId="561ECB5C" w14:textId="77777777">
              <w:tc>
                <w:tcPr>
                  <w:tcW w:w="0" w:type="auto"/>
                  <w:hideMark/>
                </w:tcPr>
                <w:p w14:paraId="42C86D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2D97A1" w14:textId="77777777" w:rsidR="00A24247" w:rsidRPr="00A24247" w:rsidRDefault="00A24247" w:rsidP="00906906">
                  <w:pPr>
                    <w:pStyle w:val="Paragraph"/>
                    <w:spacing w:after="0" w:line="240" w:lineRule="auto"/>
                    <w:rPr>
                      <w:noProof/>
                      <w:lang w:val="sk-SK"/>
                    </w:rPr>
                  </w:pPr>
                  <w:r w:rsidRPr="00A24247">
                    <w:rPr>
                      <w:noProof/>
                      <w:lang w:val="sk-SK"/>
                    </w:rPr>
                    <w:t>so zásuvkami určenými na spájkovanie na tvrdo alebo na upnutie,</w:t>
                  </w:r>
                </w:p>
              </w:tc>
            </w:tr>
            <w:tr w:rsidR="00A24247" w:rsidRPr="00A24247" w14:paraId="29075B46" w14:textId="77777777">
              <w:tc>
                <w:tcPr>
                  <w:tcW w:w="0" w:type="auto"/>
                  <w:hideMark/>
                </w:tcPr>
                <w:p w14:paraId="766C7A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A00C5F" w14:textId="77777777" w:rsidR="00A24247" w:rsidRPr="00A24247" w:rsidRDefault="00A24247" w:rsidP="00906906">
                  <w:pPr>
                    <w:pStyle w:val="Paragraph"/>
                    <w:spacing w:after="0" w:line="240" w:lineRule="auto"/>
                    <w:rPr>
                      <w:noProof/>
                      <w:lang w:val="sk-SK"/>
                    </w:rPr>
                  </w:pPr>
                  <w:r w:rsidRPr="00A24247">
                    <w:rPr>
                      <w:noProof/>
                      <w:lang w:val="sk-SK"/>
                    </w:rPr>
                    <w:t>s montážnymi otvormi pre montážnu skrutku M6 alebo M8, so závitom alebo bez neho,</w:t>
                  </w:r>
                </w:p>
              </w:tc>
            </w:tr>
            <w:tr w:rsidR="00A24247" w:rsidRPr="00A24247" w14:paraId="750648E7" w14:textId="77777777">
              <w:tc>
                <w:tcPr>
                  <w:tcW w:w="0" w:type="auto"/>
                  <w:hideMark/>
                </w:tcPr>
                <w:p w14:paraId="1A4560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886136" w14:textId="77777777" w:rsidR="00A24247" w:rsidRPr="00A24247" w:rsidRDefault="00A24247" w:rsidP="00906906">
                  <w:pPr>
                    <w:pStyle w:val="Paragraph"/>
                    <w:spacing w:after="0" w:line="240" w:lineRule="auto"/>
                    <w:rPr>
                      <w:noProof/>
                      <w:lang w:val="sk-SK"/>
                    </w:rPr>
                  </w:pPr>
                  <w:r w:rsidRPr="00A24247">
                    <w:rPr>
                      <w:noProof/>
                      <w:lang w:val="sk-SK"/>
                    </w:rPr>
                    <w:t>so šírkou 5 mm alebo viac, ale najviac 16 mm,</w:t>
                  </w:r>
                </w:p>
              </w:tc>
            </w:tr>
            <w:tr w:rsidR="00A24247" w:rsidRPr="00A24247" w14:paraId="46440355" w14:textId="77777777">
              <w:tc>
                <w:tcPr>
                  <w:tcW w:w="0" w:type="auto"/>
                  <w:hideMark/>
                </w:tcPr>
                <w:p w14:paraId="0D27C2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5E6B37" w14:textId="334E807A" w:rsidR="00A24247" w:rsidRPr="00A24247" w:rsidRDefault="00A24247" w:rsidP="00906906">
                  <w:pPr>
                    <w:pStyle w:val="Paragraph"/>
                    <w:spacing w:after="0" w:line="240" w:lineRule="auto"/>
                    <w:rPr>
                      <w:noProof/>
                      <w:lang w:val="sk-SK"/>
                    </w:rPr>
                  </w:pPr>
                  <w:r w:rsidRPr="00A24247">
                    <w:rPr>
                      <w:noProof/>
                      <w:lang w:val="sk-SK"/>
                    </w:rPr>
                    <w:t>na pripojenie kompresora, kondenzátora, výparníka, chladiča</w:t>
                  </w:r>
                  <w:r w:rsidR="00730589">
                    <w:rPr>
                      <w:noProof/>
                      <w:lang w:val="sk-SK"/>
                    </w:rPr>
                    <w:t xml:space="preserve"> a </w:t>
                  </w:r>
                  <w:r w:rsidRPr="00A24247">
                    <w:rPr>
                      <w:noProof/>
                      <w:lang w:val="sk-SK"/>
                    </w:rPr>
                    <w:t>iných vedení</w:t>
                  </w:r>
                </w:p>
              </w:tc>
            </w:tr>
          </w:tbl>
          <w:p w14:paraId="3A40B25D" w14:textId="77777777" w:rsidR="00A24247" w:rsidRPr="00A24247" w:rsidRDefault="00A24247" w:rsidP="00906906">
            <w:pPr>
              <w:pStyle w:val="Paragraph"/>
              <w:spacing w:after="0" w:line="240" w:lineRule="auto"/>
              <w:rPr>
                <w:noProof/>
                <w:lang w:val="sk-SK"/>
              </w:rPr>
            </w:pPr>
          </w:p>
          <w:p w14:paraId="5F07757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C336F90" w14:textId="22ED1C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C4BCCC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2FB52CC" w14:textId="77777777" w:rsidR="00A24247" w:rsidRPr="00A24247" w:rsidRDefault="00A24247" w:rsidP="00906906">
            <w:pPr>
              <w:pStyle w:val="Paragraph"/>
              <w:spacing w:after="0" w:line="240" w:lineRule="auto"/>
              <w:rPr>
                <w:noProof/>
                <w:lang w:val="sk-SK"/>
              </w:rPr>
            </w:pPr>
            <w:r w:rsidRPr="00A24247">
              <w:rPr>
                <w:noProof/>
                <w:lang w:val="sk-SK"/>
              </w:rPr>
              <w:t>-</w:t>
            </w:r>
          </w:p>
          <w:p w14:paraId="1EA41C8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8E808CB" w14:textId="77777777" w:rsidR="00A24247" w:rsidRPr="00A24247" w:rsidRDefault="00A24247" w:rsidP="00906906">
            <w:pPr>
              <w:pStyle w:val="Paragraph"/>
              <w:spacing w:after="0" w:line="240" w:lineRule="auto"/>
              <w:rPr>
                <w:noProof/>
                <w:lang w:val="sk-SK"/>
              </w:rPr>
            </w:pPr>
            <w:r w:rsidRPr="00A24247">
              <w:rPr>
                <w:noProof/>
                <w:lang w:val="sk-SK"/>
              </w:rPr>
              <w:t>31.12.2026</w:t>
            </w:r>
          </w:p>
          <w:p w14:paraId="18A616BC" w14:textId="77777777" w:rsidR="00A24247" w:rsidRPr="00A24247" w:rsidRDefault="00A24247" w:rsidP="00906906">
            <w:pPr>
              <w:pStyle w:val="Paragraph"/>
              <w:spacing w:after="0" w:line="240" w:lineRule="auto"/>
              <w:rPr>
                <w:noProof/>
                <w:lang w:val="sk-SK"/>
              </w:rPr>
            </w:pPr>
          </w:p>
        </w:tc>
      </w:tr>
      <w:tr w:rsidR="00A24247" w:rsidRPr="00A24247" w14:paraId="7DCD4C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FBECFE" w14:textId="77777777" w:rsidR="00A24247" w:rsidRPr="00A24247" w:rsidRDefault="00A24247" w:rsidP="00906906">
            <w:pPr>
              <w:pStyle w:val="Paragraph"/>
              <w:spacing w:after="0" w:line="240" w:lineRule="auto"/>
              <w:rPr>
                <w:noProof/>
                <w:lang w:val="sk-SK"/>
              </w:rPr>
            </w:pPr>
            <w:r w:rsidRPr="00A24247">
              <w:rPr>
                <w:noProof/>
                <w:lang w:val="sk-SK"/>
              </w:rPr>
              <w:t>0.2445</w:t>
            </w:r>
          </w:p>
        </w:tc>
        <w:tc>
          <w:tcPr>
            <w:tcW w:w="0" w:type="auto"/>
            <w:tcBorders>
              <w:top w:val="single" w:sz="4" w:space="0" w:color="auto"/>
              <w:left w:val="single" w:sz="4" w:space="0" w:color="auto"/>
              <w:bottom w:val="single" w:sz="4" w:space="0" w:color="auto"/>
              <w:right w:val="single" w:sz="4" w:space="0" w:color="auto"/>
            </w:tcBorders>
            <w:hideMark/>
          </w:tcPr>
          <w:p w14:paraId="51BFC1AF" w14:textId="77777777" w:rsidR="00A24247" w:rsidRPr="00A24247" w:rsidRDefault="00A24247" w:rsidP="00906906">
            <w:pPr>
              <w:pStyle w:val="Paragraph"/>
              <w:spacing w:after="0" w:line="240" w:lineRule="auto"/>
              <w:jc w:val="right"/>
              <w:rPr>
                <w:noProof/>
                <w:lang w:val="sk-SK"/>
              </w:rPr>
            </w:pPr>
            <w:r w:rsidRPr="00A24247">
              <w:rPr>
                <w:noProof/>
                <w:lang w:val="sk-SK"/>
              </w:rPr>
              <w:t>ex 7613 00 00</w:t>
            </w:r>
          </w:p>
        </w:tc>
        <w:tc>
          <w:tcPr>
            <w:tcW w:w="0" w:type="auto"/>
            <w:tcBorders>
              <w:top w:val="single" w:sz="4" w:space="0" w:color="auto"/>
              <w:left w:val="single" w:sz="4" w:space="0" w:color="auto"/>
              <w:bottom w:val="single" w:sz="4" w:space="0" w:color="auto"/>
              <w:right w:val="single" w:sz="4" w:space="0" w:color="auto"/>
            </w:tcBorders>
            <w:hideMark/>
          </w:tcPr>
          <w:p w14:paraId="447648B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8CF7A48" w14:textId="325F5852" w:rsidR="00A24247" w:rsidRPr="00A24247" w:rsidRDefault="00A24247" w:rsidP="00906906">
            <w:pPr>
              <w:pStyle w:val="Paragraph"/>
              <w:spacing w:after="0" w:line="240" w:lineRule="auto"/>
              <w:rPr>
                <w:noProof/>
                <w:lang w:val="sk-SK"/>
              </w:rPr>
            </w:pPr>
            <w:r w:rsidRPr="00A24247">
              <w:rPr>
                <w:noProof/>
                <w:lang w:val="sk-SK"/>
              </w:rPr>
              <w:t>Hliníkové kontajnery, bezšvové, na stlačené zemné plyny alebo slačený vodík, celé vsadené</w:t>
            </w:r>
            <w:r w:rsidR="00730589">
              <w:rPr>
                <w:noProof/>
                <w:lang w:val="sk-SK"/>
              </w:rPr>
              <w:t xml:space="preserve"> v </w:t>
            </w:r>
            <w:r w:rsidRPr="00A24247">
              <w:rPr>
                <w:noProof/>
                <w:lang w:val="sk-SK"/>
              </w:rPr>
              <w:t>balení</w:t>
            </w:r>
            <w:r w:rsidR="00730589">
              <w:rPr>
                <w:noProof/>
                <w:lang w:val="sk-SK"/>
              </w:rPr>
              <w:t xml:space="preserve"> z </w:t>
            </w:r>
            <w:r w:rsidRPr="00A24247">
              <w:rPr>
                <w:noProof/>
                <w:lang w:val="sk-SK"/>
              </w:rPr>
              <w:t>compozitných epoxy-uhlíkových vlákien,</w:t>
            </w:r>
            <w:r w:rsidR="00730589">
              <w:rPr>
                <w:noProof/>
                <w:lang w:val="sk-SK"/>
              </w:rPr>
              <w:t xml:space="preserve"> s </w:t>
            </w:r>
            <w:r w:rsidRPr="00A24247">
              <w:rPr>
                <w:noProof/>
                <w:lang w:val="sk-SK"/>
              </w:rPr>
              <w:t>objemom 172 l (± 10</w:t>
            </w:r>
            <w:r>
              <w:rPr>
                <w:noProof/>
                <w:lang w:val="sk-SK"/>
              </w:rPr>
              <w:t> %</w:t>
            </w:r>
            <w:r w:rsidRPr="00A24247">
              <w:rPr>
                <w:noProof/>
                <w:lang w:val="sk-SK"/>
              </w:rPr>
              <w:t>)</w:t>
            </w:r>
            <w:r w:rsidR="00730589">
              <w:rPr>
                <w:noProof/>
                <w:lang w:val="sk-SK"/>
              </w:rPr>
              <w:t xml:space="preserve"> a </w:t>
            </w:r>
            <w:r w:rsidRPr="00A24247">
              <w:rPr>
                <w:noProof/>
                <w:lang w:val="sk-SK"/>
              </w:rPr>
              <w:t>nenaplnené</w:t>
            </w:r>
            <w:r w:rsidR="00730589">
              <w:rPr>
                <w:noProof/>
                <w:lang w:val="sk-SK"/>
              </w:rPr>
              <w:t xml:space="preserve"> s </w:t>
            </w:r>
            <w:r w:rsidRPr="00A24247">
              <w:rPr>
                <w:noProof/>
                <w:lang w:val="sk-SK"/>
              </w:rPr>
              <w:t>hmotnosťou nie viac ako 64 kg</w:t>
            </w:r>
          </w:p>
        </w:tc>
        <w:tc>
          <w:tcPr>
            <w:tcW w:w="0" w:type="auto"/>
            <w:tcBorders>
              <w:top w:val="single" w:sz="4" w:space="0" w:color="auto"/>
              <w:left w:val="single" w:sz="4" w:space="0" w:color="auto"/>
              <w:bottom w:val="single" w:sz="4" w:space="0" w:color="auto"/>
              <w:right w:val="single" w:sz="4" w:space="0" w:color="auto"/>
            </w:tcBorders>
            <w:hideMark/>
          </w:tcPr>
          <w:p w14:paraId="1A92D6AE" w14:textId="6C87A07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427F5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81D0EC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2A270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0914A4" w14:textId="77777777" w:rsidR="00A24247" w:rsidRPr="00A24247" w:rsidRDefault="00A24247" w:rsidP="00906906">
            <w:pPr>
              <w:pStyle w:val="Paragraph"/>
              <w:spacing w:after="0" w:line="240" w:lineRule="auto"/>
              <w:rPr>
                <w:noProof/>
                <w:lang w:val="sk-SK"/>
              </w:rPr>
            </w:pPr>
            <w:r w:rsidRPr="00A24247">
              <w:rPr>
                <w:noProof/>
                <w:lang w:val="sk-SK"/>
              </w:rPr>
              <w:t>0.3928</w:t>
            </w:r>
          </w:p>
        </w:tc>
        <w:tc>
          <w:tcPr>
            <w:tcW w:w="0" w:type="auto"/>
            <w:tcBorders>
              <w:top w:val="single" w:sz="4" w:space="0" w:color="auto"/>
              <w:left w:val="single" w:sz="4" w:space="0" w:color="auto"/>
              <w:bottom w:val="single" w:sz="4" w:space="0" w:color="auto"/>
              <w:right w:val="single" w:sz="4" w:space="0" w:color="auto"/>
            </w:tcBorders>
            <w:hideMark/>
          </w:tcPr>
          <w:p w14:paraId="1F69B744" w14:textId="77777777" w:rsidR="00A24247" w:rsidRPr="00A24247" w:rsidRDefault="00A24247" w:rsidP="00906906">
            <w:pPr>
              <w:pStyle w:val="Paragraph"/>
              <w:spacing w:after="0" w:line="240" w:lineRule="auto"/>
              <w:jc w:val="right"/>
              <w:rPr>
                <w:noProof/>
                <w:lang w:val="sk-SK"/>
              </w:rPr>
            </w:pPr>
            <w:r w:rsidRPr="00A24247">
              <w:rPr>
                <w:noProof/>
                <w:lang w:val="sk-SK"/>
              </w:rPr>
              <w:t>ex 7616 99 90</w:t>
            </w:r>
          </w:p>
        </w:tc>
        <w:tc>
          <w:tcPr>
            <w:tcW w:w="0" w:type="auto"/>
            <w:tcBorders>
              <w:top w:val="single" w:sz="4" w:space="0" w:color="auto"/>
              <w:left w:val="single" w:sz="4" w:space="0" w:color="auto"/>
              <w:bottom w:val="single" w:sz="4" w:space="0" w:color="auto"/>
              <w:right w:val="single" w:sz="4" w:space="0" w:color="auto"/>
            </w:tcBorders>
            <w:hideMark/>
          </w:tcPr>
          <w:p w14:paraId="35A85D75"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68E1811D" w14:textId="275B1E20" w:rsidR="00730589" w:rsidRDefault="00A24247" w:rsidP="00906906">
            <w:pPr>
              <w:pStyle w:val="Paragraph"/>
              <w:spacing w:after="0" w:line="240" w:lineRule="auto"/>
              <w:rPr>
                <w:noProof/>
                <w:lang w:val="sk-SK"/>
              </w:rPr>
            </w:pPr>
            <w:r w:rsidRPr="00A24247">
              <w:rPr>
                <w:noProof/>
                <w:lang w:val="sk-SK"/>
              </w:rPr>
              <w:t>Hliníkové voštinové bloky na použitie pri výrobe častí</w:t>
            </w:r>
            <w:r w:rsidR="00730589">
              <w:rPr>
                <w:noProof/>
                <w:lang w:val="sk-SK"/>
              </w:rPr>
              <w:t xml:space="preserve"> a </w:t>
            </w:r>
            <w:r w:rsidRPr="00A24247">
              <w:rPr>
                <w:noProof/>
                <w:lang w:val="sk-SK"/>
              </w:rPr>
              <w:t>súčastí lietadiel</w:t>
            </w:r>
          </w:p>
          <w:p w14:paraId="464ABA81" w14:textId="0910E9A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BE1D2D6" w14:textId="17E0097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622BC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E35D7B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6D9854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B6A4F2" w14:textId="77777777" w:rsidR="00A24247" w:rsidRPr="00A24247" w:rsidRDefault="00A24247" w:rsidP="00906906">
            <w:pPr>
              <w:pStyle w:val="Paragraph"/>
              <w:spacing w:after="0" w:line="240" w:lineRule="auto"/>
              <w:rPr>
                <w:noProof/>
                <w:lang w:val="sk-SK"/>
              </w:rPr>
            </w:pPr>
            <w:r w:rsidRPr="00A24247">
              <w:rPr>
                <w:noProof/>
                <w:lang w:val="sk-SK"/>
              </w:rPr>
              <w:t>0.6534</w:t>
            </w:r>
          </w:p>
        </w:tc>
        <w:tc>
          <w:tcPr>
            <w:tcW w:w="0" w:type="auto"/>
            <w:tcBorders>
              <w:top w:val="single" w:sz="4" w:space="0" w:color="auto"/>
              <w:left w:val="single" w:sz="4" w:space="0" w:color="auto"/>
              <w:bottom w:val="single" w:sz="4" w:space="0" w:color="auto"/>
              <w:right w:val="single" w:sz="4" w:space="0" w:color="auto"/>
            </w:tcBorders>
            <w:hideMark/>
          </w:tcPr>
          <w:p w14:paraId="35E2CB01" w14:textId="77777777" w:rsidR="00A24247" w:rsidRPr="00A24247" w:rsidRDefault="00A24247" w:rsidP="00906906">
            <w:pPr>
              <w:pStyle w:val="Paragraph"/>
              <w:spacing w:after="0" w:line="240" w:lineRule="auto"/>
              <w:jc w:val="right"/>
              <w:rPr>
                <w:noProof/>
                <w:lang w:val="sk-SK"/>
              </w:rPr>
            </w:pPr>
            <w:r w:rsidRPr="00A24247">
              <w:rPr>
                <w:noProof/>
                <w:lang w:val="sk-SK"/>
              </w:rPr>
              <w:t>ex 7616 99 90</w:t>
            </w:r>
          </w:p>
        </w:tc>
        <w:tc>
          <w:tcPr>
            <w:tcW w:w="0" w:type="auto"/>
            <w:tcBorders>
              <w:top w:val="single" w:sz="4" w:space="0" w:color="auto"/>
              <w:left w:val="single" w:sz="4" w:space="0" w:color="auto"/>
              <w:bottom w:val="single" w:sz="4" w:space="0" w:color="auto"/>
              <w:right w:val="single" w:sz="4" w:space="0" w:color="auto"/>
            </w:tcBorders>
            <w:hideMark/>
          </w:tcPr>
          <w:p w14:paraId="5892BF33"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0BDFF91" w14:textId="77777777" w:rsidR="00A24247" w:rsidRPr="00A24247" w:rsidRDefault="00A24247" w:rsidP="00906906">
            <w:pPr>
              <w:pStyle w:val="Paragraph"/>
              <w:spacing w:after="0" w:line="240" w:lineRule="auto"/>
              <w:rPr>
                <w:noProof/>
                <w:lang w:val="sk-SK"/>
              </w:rPr>
            </w:pPr>
            <w:r w:rsidRPr="00A24247">
              <w:rPr>
                <w:noProof/>
                <w:lang w:val="sk-SK"/>
              </w:rPr>
              <w:t>Metalizovaný film:</w:t>
            </w:r>
          </w:p>
          <w:tbl>
            <w:tblPr>
              <w:tblStyle w:val="Listdash"/>
              <w:tblW w:w="0" w:type="auto"/>
              <w:tblLook w:val="04A0" w:firstRow="1" w:lastRow="0" w:firstColumn="1" w:lastColumn="0" w:noHBand="0" w:noVBand="1"/>
            </w:tblPr>
            <w:tblGrid>
              <w:gridCol w:w="220"/>
              <w:gridCol w:w="3586"/>
            </w:tblGrid>
            <w:tr w:rsidR="00A24247" w:rsidRPr="00A24247" w14:paraId="5B905426" w14:textId="77777777">
              <w:tc>
                <w:tcPr>
                  <w:tcW w:w="0" w:type="auto"/>
                  <w:hideMark/>
                </w:tcPr>
                <w:p w14:paraId="640210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47979E" w14:textId="47F099CA" w:rsidR="00A24247" w:rsidRPr="00A24247" w:rsidRDefault="00A24247" w:rsidP="00906906">
                  <w:pPr>
                    <w:pStyle w:val="Paragraph"/>
                    <w:spacing w:after="0" w:line="240" w:lineRule="auto"/>
                    <w:rPr>
                      <w:noProof/>
                      <w:lang w:val="sk-SK"/>
                    </w:rPr>
                  </w:pPr>
                  <w:r w:rsidRPr="00A24247">
                    <w:rPr>
                      <w:noProof/>
                      <w:lang w:val="sk-SK"/>
                    </w:rPr>
                    <w:t>pozostávajúci najmenej</w:t>
                  </w:r>
                  <w:r w:rsidR="00730589">
                    <w:rPr>
                      <w:noProof/>
                      <w:lang w:val="sk-SK"/>
                    </w:rPr>
                    <w:t xml:space="preserve"> z </w:t>
                  </w:r>
                  <w:r w:rsidRPr="00A24247">
                    <w:rPr>
                      <w:noProof/>
                      <w:lang w:val="sk-SK"/>
                    </w:rPr>
                    <w:t>ôsmich vrstiev hliníka</w:t>
                  </w:r>
                  <w:r w:rsidR="00730589">
                    <w:rPr>
                      <w:noProof/>
                      <w:lang w:val="sk-SK"/>
                    </w:rPr>
                    <w:t xml:space="preserve"> s </w:t>
                  </w:r>
                  <w:r w:rsidRPr="00A24247">
                    <w:rPr>
                      <w:noProof/>
                      <w:lang w:val="sk-SK"/>
                    </w:rPr>
                    <w:t>čistotou 99,8</w:t>
                  </w:r>
                  <w:r>
                    <w:rPr>
                      <w:noProof/>
                      <w:lang w:val="sk-SK"/>
                    </w:rPr>
                    <w:t> %</w:t>
                  </w:r>
                  <w:r w:rsidRPr="00A24247">
                    <w:rPr>
                      <w:noProof/>
                      <w:lang w:val="sk-SK"/>
                    </w:rPr>
                    <w:t xml:space="preserve"> alebo viac (CAS RN 7429-90-5),</w:t>
                  </w:r>
                </w:p>
              </w:tc>
            </w:tr>
            <w:tr w:rsidR="00A24247" w:rsidRPr="00A24247" w14:paraId="54FAE8AC" w14:textId="77777777">
              <w:tc>
                <w:tcPr>
                  <w:tcW w:w="0" w:type="auto"/>
                  <w:hideMark/>
                </w:tcPr>
                <w:p w14:paraId="4AF928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85F453" w14:textId="2370694E" w:rsidR="00A24247" w:rsidRPr="00A24247" w:rsidRDefault="00730589" w:rsidP="00906906">
                  <w:pPr>
                    <w:pStyle w:val="Paragraph"/>
                    <w:spacing w:after="0" w:line="240" w:lineRule="auto"/>
                    <w:rPr>
                      <w:noProof/>
                      <w:lang w:val="sk-SK"/>
                    </w:rPr>
                  </w:pPr>
                  <w:r>
                    <w:rPr>
                      <w:noProof/>
                      <w:lang w:val="sk-SK"/>
                    </w:rPr>
                    <w:t xml:space="preserve"> s </w:t>
                  </w:r>
                  <w:r w:rsidR="00A24247" w:rsidRPr="00A24247">
                    <w:rPr>
                      <w:noProof/>
                      <w:lang w:val="sk-SK"/>
                    </w:rPr>
                    <w:t>optickou hustotou každej vrstvy hliníka najviac 3,0,</w:t>
                  </w:r>
                </w:p>
              </w:tc>
            </w:tr>
            <w:tr w:rsidR="00A24247" w:rsidRPr="00A24247" w14:paraId="2F32132A" w14:textId="77777777">
              <w:tc>
                <w:tcPr>
                  <w:tcW w:w="0" w:type="auto"/>
                  <w:hideMark/>
                </w:tcPr>
                <w:p w14:paraId="38BCE4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889111" w14:textId="77777777" w:rsidR="00A24247" w:rsidRPr="00A24247" w:rsidRDefault="00A24247" w:rsidP="00906906">
                  <w:pPr>
                    <w:pStyle w:val="Paragraph"/>
                    <w:spacing w:after="0" w:line="240" w:lineRule="auto"/>
                    <w:rPr>
                      <w:noProof/>
                      <w:lang w:val="sk-SK"/>
                    </w:rPr>
                  </w:pPr>
                  <w:r w:rsidRPr="00A24247">
                    <w:rPr>
                      <w:noProof/>
                      <w:lang w:val="sk-SK"/>
                    </w:rPr>
                    <w:t>pričom každá vrstva hliníka je oddelená vrstvou živice,</w:t>
                  </w:r>
                </w:p>
              </w:tc>
            </w:tr>
            <w:tr w:rsidR="00A24247" w:rsidRPr="00A24247" w14:paraId="43E75B15" w14:textId="77777777">
              <w:tc>
                <w:tcPr>
                  <w:tcW w:w="0" w:type="auto"/>
                  <w:hideMark/>
                </w:tcPr>
                <w:p w14:paraId="2F1611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B842CB" w14:textId="77777777" w:rsidR="00A24247" w:rsidRPr="00A24247" w:rsidRDefault="00A24247" w:rsidP="00906906">
                  <w:pPr>
                    <w:pStyle w:val="Paragraph"/>
                    <w:spacing w:after="0" w:line="240" w:lineRule="auto"/>
                    <w:rPr>
                      <w:noProof/>
                      <w:lang w:val="sk-SK"/>
                    </w:rPr>
                  </w:pPr>
                  <w:r w:rsidRPr="00A24247">
                    <w:rPr>
                      <w:noProof/>
                      <w:lang w:val="sk-SK"/>
                    </w:rPr>
                    <w:t>na nosnom PET filme, a</w:t>
                  </w:r>
                </w:p>
              </w:tc>
            </w:tr>
            <w:tr w:rsidR="00A24247" w:rsidRPr="00A24247" w14:paraId="5AF477BA" w14:textId="77777777">
              <w:tc>
                <w:tcPr>
                  <w:tcW w:w="0" w:type="auto"/>
                  <w:hideMark/>
                </w:tcPr>
                <w:p w14:paraId="1D9E1F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38C543" w14:textId="3BD18A98" w:rsidR="00A24247" w:rsidRPr="00A24247" w:rsidRDefault="00A24247" w:rsidP="00906906">
                  <w:pPr>
                    <w:pStyle w:val="Paragraph"/>
                    <w:spacing w:after="0" w:line="240" w:lineRule="auto"/>
                    <w:rPr>
                      <w:noProof/>
                      <w:lang w:val="sk-SK"/>
                    </w:rPr>
                  </w:pPr>
                  <w:r w:rsidRPr="00A24247">
                    <w:rPr>
                      <w:noProof/>
                      <w:lang w:val="sk-SK"/>
                    </w:rPr>
                    <w:t>vo zvitkoch</w:t>
                  </w:r>
                  <w:r w:rsidR="00730589">
                    <w:rPr>
                      <w:noProof/>
                      <w:lang w:val="sk-SK"/>
                    </w:rPr>
                    <w:t xml:space="preserve"> s </w:t>
                  </w:r>
                  <w:r w:rsidRPr="00A24247">
                    <w:rPr>
                      <w:noProof/>
                      <w:lang w:val="sk-SK"/>
                    </w:rPr>
                    <w:t>dĺžkou do 50 000 metrov</w:t>
                  </w:r>
                </w:p>
              </w:tc>
            </w:tr>
          </w:tbl>
          <w:p w14:paraId="6FA1F2F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2F39446" w14:textId="791FE90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8C1C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2CF5A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51F48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DBAF32" w14:textId="77777777" w:rsidR="00A24247" w:rsidRPr="00A24247" w:rsidRDefault="00A24247" w:rsidP="00906906">
            <w:pPr>
              <w:pStyle w:val="Paragraph"/>
              <w:spacing w:after="0" w:line="240" w:lineRule="auto"/>
              <w:rPr>
                <w:noProof/>
                <w:lang w:val="sk-SK"/>
              </w:rPr>
            </w:pPr>
            <w:r w:rsidRPr="00A24247">
              <w:rPr>
                <w:noProof/>
                <w:lang w:val="sk-SK"/>
              </w:rPr>
              <w:t>0.7997</w:t>
            </w:r>
          </w:p>
        </w:tc>
        <w:tc>
          <w:tcPr>
            <w:tcW w:w="0" w:type="auto"/>
            <w:tcBorders>
              <w:top w:val="single" w:sz="4" w:space="0" w:color="auto"/>
              <w:left w:val="single" w:sz="4" w:space="0" w:color="auto"/>
              <w:bottom w:val="single" w:sz="4" w:space="0" w:color="auto"/>
              <w:right w:val="single" w:sz="4" w:space="0" w:color="auto"/>
            </w:tcBorders>
            <w:hideMark/>
          </w:tcPr>
          <w:p w14:paraId="33DCCAE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7616 99 90</w:t>
            </w:r>
          </w:p>
        </w:tc>
        <w:tc>
          <w:tcPr>
            <w:tcW w:w="0" w:type="auto"/>
            <w:tcBorders>
              <w:top w:val="single" w:sz="4" w:space="0" w:color="auto"/>
              <w:left w:val="single" w:sz="4" w:space="0" w:color="auto"/>
              <w:bottom w:val="single" w:sz="4" w:space="0" w:color="auto"/>
              <w:right w:val="single" w:sz="4" w:space="0" w:color="auto"/>
            </w:tcBorders>
            <w:hideMark/>
          </w:tcPr>
          <w:p w14:paraId="38620E63"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24CEC475" w14:textId="77777777" w:rsidR="00A24247" w:rsidRPr="00A24247" w:rsidRDefault="00A24247" w:rsidP="00906906">
            <w:pPr>
              <w:pStyle w:val="Paragraph"/>
              <w:spacing w:after="0" w:line="240" w:lineRule="auto"/>
              <w:rPr>
                <w:noProof/>
                <w:lang w:val="sk-SK"/>
              </w:rPr>
            </w:pPr>
            <w:r w:rsidRPr="00A24247">
              <w:rPr>
                <w:noProof/>
                <w:lang w:val="sk-SK"/>
              </w:rPr>
              <w:t>Hliníková doska:</w:t>
            </w:r>
          </w:p>
          <w:tbl>
            <w:tblPr>
              <w:tblStyle w:val="Listdash"/>
              <w:tblW w:w="0" w:type="auto"/>
              <w:tblLook w:val="04A0" w:firstRow="1" w:lastRow="0" w:firstColumn="1" w:lastColumn="0" w:noHBand="0" w:noVBand="1"/>
            </w:tblPr>
            <w:tblGrid>
              <w:gridCol w:w="220"/>
              <w:gridCol w:w="3415"/>
            </w:tblGrid>
            <w:tr w:rsidR="00A24247" w:rsidRPr="00A24247" w14:paraId="0E2C64FA" w14:textId="77777777">
              <w:tc>
                <w:tcPr>
                  <w:tcW w:w="0" w:type="auto"/>
                  <w:hideMark/>
                </w:tcPr>
                <w:p w14:paraId="2B5383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F57F96" w14:textId="77777777" w:rsidR="00A24247" w:rsidRPr="00A24247" w:rsidRDefault="00A24247" w:rsidP="00906906">
                  <w:pPr>
                    <w:pStyle w:val="Paragraph"/>
                    <w:spacing w:after="0" w:line="240" w:lineRule="auto"/>
                    <w:rPr>
                      <w:noProof/>
                      <w:lang w:val="sk-SK"/>
                    </w:rPr>
                  </w:pPr>
                  <w:r w:rsidRPr="00A24247">
                    <w:rPr>
                      <w:noProof/>
                      <w:lang w:val="sk-SK"/>
                    </w:rPr>
                    <w:t>s dĺžkou 36 mm alebo viac, ale najviac 49 mm,</w:t>
                  </w:r>
                </w:p>
              </w:tc>
            </w:tr>
            <w:tr w:rsidR="00A24247" w:rsidRPr="00A24247" w14:paraId="094C3696" w14:textId="77777777">
              <w:tc>
                <w:tcPr>
                  <w:tcW w:w="0" w:type="auto"/>
                  <w:hideMark/>
                </w:tcPr>
                <w:p w14:paraId="582A89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DFA866" w14:textId="77777777" w:rsidR="00A24247" w:rsidRPr="00A24247" w:rsidRDefault="00A24247" w:rsidP="00906906">
                  <w:pPr>
                    <w:pStyle w:val="Paragraph"/>
                    <w:spacing w:after="0" w:line="240" w:lineRule="auto"/>
                    <w:rPr>
                      <w:noProof/>
                      <w:lang w:val="sk-SK"/>
                    </w:rPr>
                  </w:pPr>
                  <w:r w:rsidRPr="00A24247">
                    <w:rPr>
                      <w:noProof/>
                      <w:lang w:val="sk-SK"/>
                    </w:rPr>
                    <w:t>so šírkou 29,8 mm alebo viac, ale najviac 45,2 mm,</w:t>
                  </w:r>
                </w:p>
              </w:tc>
            </w:tr>
            <w:tr w:rsidR="00A24247" w:rsidRPr="00A24247" w14:paraId="0DB34399" w14:textId="77777777">
              <w:tc>
                <w:tcPr>
                  <w:tcW w:w="0" w:type="auto"/>
                  <w:hideMark/>
                </w:tcPr>
                <w:p w14:paraId="4BD6D0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13B27E" w14:textId="77777777" w:rsidR="00A24247" w:rsidRPr="00A24247" w:rsidRDefault="00A24247" w:rsidP="00906906">
                  <w:pPr>
                    <w:pStyle w:val="Paragraph"/>
                    <w:spacing w:after="0" w:line="240" w:lineRule="auto"/>
                    <w:rPr>
                      <w:noProof/>
                      <w:lang w:val="sk-SK"/>
                    </w:rPr>
                  </w:pPr>
                  <w:r w:rsidRPr="00A24247">
                    <w:rPr>
                      <w:noProof/>
                      <w:lang w:val="sk-SK"/>
                    </w:rPr>
                    <w:t>s hrúbkou 0,18 mm alebo viac, ale najviac 0,66 mm,</w:t>
                  </w:r>
                </w:p>
              </w:tc>
            </w:tr>
          </w:tbl>
          <w:p w14:paraId="3135046C" w14:textId="77777777" w:rsidR="00A24247" w:rsidRPr="00A24247" w:rsidRDefault="00A24247" w:rsidP="00906906">
            <w:pPr>
              <w:pStyle w:val="Paragraph"/>
              <w:spacing w:after="0" w:line="240" w:lineRule="auto"/>
              <w:rPr>
                <w:noProof/>
                <w:lang w:val="sk-SK"/>
              </w:rPr>
            </w:pPr>
            <w:r w:rsidRPr="00A24247">
              <w:rPr>
                <w:noProof/>
                <w:lang w:val="sk-SK"/>
              </w:rPr>
              <w:t>vybavená polypropylénovou páskou:</w:t>
            </w:r>
          </w:p>
          <w:tbl>
            <w:tblPr>
              <w:tblStyle w:val="Listdash"/>
              <w:tblW w:w="0" w:type="auto"/>
              <w:tblLook w:val="04A0" w:firstRow="1" w:lastRow="0" w:firstColumn="1" w:lastColumn="0" w:noHBand="0" w:noVBand="1"/>
            </w:tblPr>
            <w:tblGrid>
              <w:gridCol w:w="220"/>
              <w:gridCol w:w="3586"/>
            </w:tblGrid>
            <w:tr w:rsidR="00A24247" w:rsidRPr="00A24247" w14:paraId="768E7D59" w14:textId="77777777">
              <w:tc>
                <w:tcPr>
                  <w:tcW w:w="0" w:type="auto"/>
                  <w:hideMark/>
                </w:tcPr>
                <w:p w14:paraId="59F773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21A39D" w14:textId="77777777" w:rsidR="00A24247" w:rsidRPr="00A24247" w:rsidRDefault="00A24247" w:rsidP="00906906">
                  <w:pPr>
                    <w:pStyle w:val="Paragraph"/>
                    <w:spacing w:after="0" w:line="240" w:lineRule="auto"/>
                    <w:rPr>
                      <w:noProof/>
                      <w:lang w:val="sk-SK"/>
                    </w:rPr>
                  </w:pPr>
                  <w:r w:rsidRPr="00A24247">
                    <w:rPr>
                      <w:noProof/>
                      <w:lang w:val="sk-SK"/>
                    </w:rPr>
                    <w:t>s dĺžkou 6,5 mm alebo viac, ale najviac 16,5 mm,</w:t>
                  </w:r>
                </w:p>
              </w:tc>
            </w:tr>
            <w:tr w:rsidR="00A24247" w:rsidRPr="00A24247" w14:paraId="2BB64B33" w14:textId="77777777">
              <w:tc>
                <w:tcPr>
                  <w:tcW w:w="0" w:type="auto"/>
                  <w:hideMark/>
                </w:tcPr>
                <w:p w14:paraId="536BAB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ABBE74" w14:textId="77777777" w:rsidR="00A24247" w:rsidRPr="00A24247" w:rsidRDefault="00A24247" w:rsidP="00906906">
                  <w:pPr>
                    <w:pStyle w:val="Paragraph"/>
                    <w:spacing w:after="0" w:line="240" w:lineRule="auto"/>
                    <w:rPr>
                      <w:noProof/>
                      <w:lang w:val="sk-SK"/>
                    </w:rPr>
                  </w:pPr>
                  <w:r w:rsidRPr="00A24247">
                    <w:rPr>
                      <w:noProof/>
                      <w:lang w:val="sk-SK"/>
                    </w:rPr>
                    <w:t>so šírkou 39 mm alebo viac, ale najviac 56 mm,</w:t>
                  </w:r>
                </w:p>
              </w:tc>
            </w:tr>
            <w:tr w:rsidR="00A24247" w:rsidRPr="00A24247" w14:paraId="4FD42671" w14:textId="77777777">
              <w:tc>
                <w:tcPr>
                  <w:tcW w:w="0" w:type="auto"/>
                  <w:hideMark/>
                </w:tcPr>
                <w:p w14:paraId="0B6F9B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BE8A80" w14:textId="607EF16E" w:rsidR="00A24247" w:rsidRPr="00A24247" w:rsidRDefault="00A24247" w:rsidP="00906906">
                  <w:pPr>
                    <w:pStyle w:val="Paragraph"/>
                    <w:spacing w:after="0" w:line="240" w:lineRule="auto"/>
                    <w:rPr>
                      <w:noProof/>
                      <w:lang w:val="sk-SK"/>
                    </w:rPr>
                  </w:pPr>
                  <w:r w:rsidRPr="00A24247">
                    <w:rPr>
                      <w:noProof/>
                      <w:lang w:val="sk-SK"/>
                    </w:rPr>
                    <w:t>charakteristickými vlastnosťami umožňujúcimi vytvoriť pevný spoj</w:t>
                  </w:r>
                  <w:r w:rsidR="00730589">
                    <w:rPr>
                      <w:noProof/>
                      <w:lang w:val="sk-SK"/>
                    </w:rPr>
                    <w:t xml:space="preserve"> s </w:t>
                  </w:r>
                  <w:r w:rsidRPr="00A24247">
                    <w:rPr>
                      <w:noProof/>
                      <w:lang w:val="sk-SK"/>
                    </w:rPr>
                    <w:t>vonkajšou vrstvou puzdra pomocou tavenia, čím sa zabezpečí utesnenie</w:t>
                  </w:r>
                  <w:r w:rsidR="00730589">
                    <w:rPr>
                      <w:noProof/>
                      <w:lang w:val="sk-SK"/>
                    </w:rPr>
                    <w:t xml:space="preserve"> a </w:t>
                  </w:r>
                  <w:r w:rsidRPr="00A24247">
                    <w:rPr>
                      <w:noProof/>
                      <w:lang w:val="sk-SK"/>
                    </w:rPr>
                    <w:t>odolnosť článku voči tlaku,</w:t>
                  </w:r>
                </w:p>
              </w:tc>
            </w:tr>
            <w:tr w:rsidR="00A24247" w:rsidRPr="00A24247" w14:paraId="749ABCC1" w14:textId="77777777">
              <w:tc>
                <w:tcPr>
                  <w:tcW w:w="0" w:type="auto"/>
                  <w:hideMark/>
                </w:tcPr>
                <w:p w14:paraId="18D3A4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4783DF" w14:textId="77777777" w:rsidR="00A24247" w:rsidRPr="00A24247" w:rsidRDefault="00A24247" w:rsidP="00906906">
                  <w:pPr>
                    <w:pStyle w:val="Paragraph"/>
                    <w:spacing w:after="0" w:line="240" w:lineRule="auto"/>
                    <w:rPr>
                      <w:noProof/>
                      <w:lang w:val="sk-SK"/>
                    </w:rPr>
                  </w:pPr>
                  <w:r w:rsidRPr="00A24247">
                    <w:rPr>
                      <w:noProof/>
                      <w:lang w:val="sk-SK"/>
                    </w:rPr>
                    <w:t>odolnosťou voči vplyvu elektrolytu,</w:t>
                  </w:r>
                </w:p>
              </w:tc>
            </w:tr>
          </w:tbl>
          <w:p w14:paraId="164D56CB" w14:textId="77777777" w:rsidR="00730589" w:rsidRDefault="00A24247" w:rsidP="00906906">
            <w:pPr>
              <w:pStyle w:val="Paragraph"/>
              <w:spacing w:after="0" w:line="240" w:lineRule="auto"/>
              <w:rPr>
                <w:noProof/>
                <w:lang w:val="sk-SK"/>
              </w:rPr>
            </w:pPr>
            <w:r w:rsidRPr="00A24247">
              <w:rPr>
                <w:noProof/>
                <w:lang w:val="sk-SK"/>
              </w:rPr>
              <w:t>na použitie pri výrobe článkov lítiovo-iónových batérií pre batérie motorových vozidiel</w:t>
            </w:r>
          </w:p>
          <w:p w14:paraId="3D3B747D" w14:textId="2E232BA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CF0B2A8" w14:textId="616CB92F" w:rsidR="00A24247" w:rsidRPr="00A24247" w:rsidRDefault="00A24247" w:rsidP="00906906">
            <w:pPr>
              <w:pStyle w:val="Paragraph"/>
              <w:spacing w:after="0" w:line="240" w:lineRule="auto"/>
              <w:rPr>
                <w:noProof/>
                <w:lang w:val="sk-SK"/>
              </w:rPr>
            </w:pPr>
            <w:r w:rsidRPr="00A24247">
              <w:rPr>
                <w:noProof/>
                <w:lang w:val="sk-SK"/>
              </w:rPr>
              <w:t>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02A9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25D9B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A23626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C1A437A" w14:textId="77777777" w:rsidR="00A24247" w:rsidRPr="00A24247" w:rsidRDefault="00A24247" w:rsidP="00906906">
            <w:pPr>
              <w:pStyle w:val="Paragraph"/>
              <w:spacing w:after="0" w:line="240" w:lineRule="auto"/>
              <w:rPr>
                <w:noProof/>
                <w:lang w:val="sk-SK"/>
              </w:rPr>
            </w:pPr>
            <w:r w:rsidRPr="00A24247">
              <w:rPr>
                <w:noProof/>
                <w:lang w:val="sk-SK"/>
              </w:rPr>
              <w:t>0.5357</w:t>
            </w:r>
          </w:p>
          <w:p w14:paraId="069B757E" w14:textId="77777777" w:rsidR="00A24247" w:rsidRPr="00A24247" w:rsidRDefault="00A24247" w:rsidP="00906906">
            <w:pPr>
              <w:pStyle w:val="Paragraph"/>
              <w:spacing w:after="0" w:line="240" w:lineRule="auto"/>
              <w:rPr>
                <w:noProof/>
                <w:lang w:val="sk-SK"/>
              </w:rPr>
            </w:pPr>
          </w:p>
          <w:p w14:paraId="14F711E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576AE6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7616 99 90</w:t>
            </w:r>
          </w:p>
          <w:p w14:paraId="150E4778" w14:textId="77777777" w:rsidR="00A24247" w:rsidRPr="00A24247" w:rsidRDefault="00A24247" w:rsidP="00906906">
            <w:pPr>
              <w:pStyle w:val="Paragraph"/>
              <w:spacing w:after="0" w:line="240" w:lineRule="auto"/>
              <w:jc w:val="right"/>
              <w:rPr>
                <w:noProof/>
                <w:lang w:val="sk-SK"/>
              </w:rPr>
            </w:pPr>
            <w:r w:rsidRPr="00A24247">
              <w:rPr>
                <w:noProof/>
                <w:lang w:val="sk-SK"/>
              </w:rPr>
              <w:t>ex 8482 80 00</w:t>
            </w:r>
          </w:p>
          <w:p w14:paraId="5FD87F17" w14:textId="77777777" w:rsidR="00A24247" w:rsidRPr="00A24247" w:rsidRDefault="00A24247" w:rsidP="00906906">
            <w:pPr>
              <w:pStyle w:val="Paragraph"/>
              <w:spacing w:after="0" w:line="240" w:lineRule="auto"/>
              <w:jc w:val="right"/>
              <w:rPr>
                <w:noProof/>
                <w:lang w:val="sk-SK"/>
              </w:rPr>
            </w:pPr>
            <w:r w:rsidRPr="00A24247">
              <w:rPr>
                <w:noProof/>
                <w:lang w:val="sk-SK"/>
              </w:rPr>
              <w:t>ex 8807 30 00</w:t>
            </w:r>
          </w:p>
        </w:tc>
        <w:tc>
          <w:tcPr>
            <w:tcW w:w="0" w:type="auto"/>
            <w:tcBorders>
              <w:top w:val="single" w:sz="4" w:space="0" w:color="auto"/>
              <w:left w:val="single" w:sz="4" w:space="0" w:color="auto"/>
              <w:bottom w:val="single" w:sz="4" w:space="0" w:color="auto"/>
              <w:right w:val="single" w:sz="4" w:space="0" w:color="auto"/>
            </w:tcBorders>
            <w:hideMark/>
          </w:tcPr>
          <w:p w14:paraId="0F906D8D"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32C765AF"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2694AB8A"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2861A4EB" w14:textId="77777777" w:rsidR="00730589" w:rsidRDefault="00A24247" w:rsidP="00906906">
            <w:pPr>
              <w:pStyle w:val="Paragraph"/>
              <w:spacing w:after="0" w:line="240" w:lineRule="auto"/>
              <w:rPr>
                <w:noProof/>
                <w:lang w:val="sk-SK"/>
              </w:rPr>
            </w:pPr>
            <w:r w:rsidRPr="00A24247">
              <w:rPr>
                <w:noProof/>
                <w:lang w:val="sk-SK"/>
              </w:rPr>
              <w:t>Spojovacie komponenty používané pri výrobe hriadeľov do vyrovnávacích rotorov vrtuľníkov</w:t>
            </w:r>
          </w:p>
          <w:p w14:paraId="0F69B267" w14:textId="30077008"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64EDDE5A" w14:textId="77777777" w:rsidR="00A24247" w:rsidRPr="00A24247" w:rsidRDefault="00A24247" w:rsidP="00906906">
            <w:pPr>
              <w:pStyle w:val="Paragraph"/>
              <w:spacing w:after="0" w:line="240" w:lineRule="auto"/>
              <w:rPr>
                <w:noProof/>
                <w:lang w:val="sk-SK"/>
              </w:rPr>
            </w:pPr>
          </w:p>
          <w:p w14:paraId="147800B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AC0DE33" w14:textId="31F9F7B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4192352" w14:textId="77777777" w:rsidR="00A24247" w:rsidRPr="00A24247" w:rsidRDefault="00A24247" w:rsidP="00906906">
            <w:pPr>
              <w:pStyle w:val="Paragraph"/>
              <w:spacing w:after="0" w:line="240" w:lineRule="auto"/>
              <w:rPr>
                <w:noProof/>
                <w:lang w:val="sk-SK"/>
              </w:rPr>
            </w:pPr>
          </w:p>
          <w:p w14:paraId="436CBDA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B3B636" w14:textId="77777777" w:rsidR="00A24247" w:rsidRPr="00A24247" w:rsidRDefault="00A24247" w:rsidP="00906906">
            <w:pPr>
              <w:pStyle w:val="Paragraph"/>
              <w:spacing w:after="0" w:line="240" w:lineRule="auto"/>
              <w:rPr>
                <w:noProof/>
                <w:lang w:val="sk-SK"/>
              </w:rPr>
            </w:pPr>
            <w:r w:rsidRPr="00A24247">
              <w:rPr>
                <w:noProof/>
                <w:lang w:val="sk-SK"/>
              </w:rPr>
              <w:t>p/st</w:t>
            </w:r>
          </w:p>
          <w:p w14:paraId="3261FE99" w14:textId="77777777" w:rsidR="00A24247" w:rsidRPr="00A24247" w:rsidRDefault="00A24247" w:rsidP="00906906">
            <w:pPr>
              <w:pStyle w:val="Paragraph"/>
              <w:spacing w:after="0" w:line="240" w:lineRule="auto"/>
              <w:rPr>
                <w:noProof/>
                <w:lang w:val="sk-SK"/>
              </w:rPr>
            </w:pPr>
          </w:p>
          <w:p w14:paraId="74710A4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FA3FF57" w14:textId="77777777" w:rsidR="00A24247" w:rsidRPr="00A24247" w:rsidRDefault="00A24247" w:rsidP="00906906">
            <w:pPr>
              <w:pStyle w:val="Paragraph"/>
              <w:spacing w:after="0" w:line="240" w:lineRule="auto"/>
              <w:rPr>
                <w:noProof/>
                <w:lang w:val="sk-SK"/>
              </w:rPr>
            </w:pPr>
            <w:r w:rsidRPr="00A24247">
              <w:rPr>
                <w:noProof/>
                <w:lang w:val="sk-SK"/>
              </w:rPr>
              <w:t>31.12.2026</w:t>
            </w:r>
          </w:p>
          <w:p w14:paraId="41877343" w14:textId="77777777" w:rsidR="00A24247" w:rsidRPr="00A24247" w:rsidRDefault="00A24247" w:rsidP="00906906">
            <w:pPr>
              <w:pStyle w:val="Paragraph"/>
              <w:spacing w:after="0" w:line="240" w:lineRule="auto"/>
              <w:rPr>
                <w:noProof/>
                <w:lang w:val="sk-SK"/>
              </w:rPr>
            </w:pPr>
          </w:p>
          <w:p w14:paraId="045DB633" w14:textId="77777777" w:rsidR="00A24247" w:rsidRPr="00A24247" w:rsidRDefault="00A24247" w:rsidP="00906906">
            <w:pPr>
              <w:pStyle w:val="Paragraph"/>
              <w:spacing w:after="0" w:line="240" w:lineRule="auto"/>
              <w:rPr>
                <w:noProof/>
                <w:lang w:val="sk-SK"/>
              </w:rPr>
            </w:pPr>
          </w:p>
        </w:tc>
      </w:tr>
      <w:tr w:rsidR="00A24247" w:rsidRPr="00A24247" w14:paraId="3AE861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81B7EB" w14:textId="77777777" w:rsidR="00A24247" w:rsidRPr="00A24247" w:rsidRDefault="00A24247" w:rsidP="00906906">
            <w:pPr>
              <w:pStyle w:val="Paragraph"/>
              <w:spacing w:after="0" w:line="240" w:lineRule="auto"/>
              <w:rPr>
                <w:noProof/>
                <w:lang w:val="sk-SK"/>
              </w:rPr>
            </w:pPr>
            <w:r w:rsidRPr="00A24247">
              <w:rPr>
                <w:noProof/>
                <w:lang w:val="sk-SK"/>
              </w:rPr>
              <w:t>0.6730</w:t>
            </w:r>
          </w:p>
        </w:tc>
        <w:tc>
          <w:tcPr>
            <w:tcW w:w="0" w:type="auto"/>
            <w:tcBorders>
              <w:top w:val="single" w:sz="4" w:space="0" w:color="auto"/>
              <w:left w:val="single" w:sz="4" w:space="0" w:color="auto"/>
              <w:bottom w:val="single" w:sz="4" w:space="0" w:color="auto"/>
              <w:right w:val="single" w:sz="4" w:space="0" w:color="auto"/>
            </w:tcBorders>
            <w:hideMark/>
          </w:tcPr>
          <w:p w14:paraId="3D79914E" w14:textId="77777777" w:rsidR="00A24247" w:rsidRPr="00A24247" w:rsidRDefault="00A24247" w:rsidP="00906906">
            <w:pPr>
              <w:pStyle w:val="Paragraph"/>
              <w:spacing w:after="0" w:line="240" w:lineRule="auto"/>
              <w:jc w:val="right"/>
              <w:rPr>
                <w:noProof/>
                <w:lang w:val="sk-SK"/>
              </w:rPr>
            </w:pPr>
            <w:r w:rsidRPr="00A24247">
              <w:rPr>
                <w:noProof/>
                <w:lang w:val="sk-SK"/>
              </w:rPr>
              <w:t>ex 8101 96 00</w:t>
            </w:r>
          </w:p>
        </w:tc>
        <w:tc>
          <w:tcPr>
            <w:tcW w:w="0" w:type="auto"/>
            <w:tcBorders>
              <w:top w:val="single" w:sz="4" w:space="0" w:color="auto"/>
              <w:left w:val="single" w:sz="4" w:space="0" w:color="auto"/>
              <w:bottom w:val="single" w:sz="4" w:space="0" w:color="auto"/>
              <w:right w:val="single" w:sz="4" w:space="0" w:color="auto"/>
            </w:tcBorders>
            <w:hideMark/>
          </w:tcPr>
          <w:p w14:paraId="7BC83C7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BC5A1D6" w14:textId="2418EF41" w:rsidR="00A24247" w:rsidRPr="00A24247" w:rsidRDefault="00A24247" w:rsidP="00906906">
            <w:pPr>
              <w:pStyle w:val="Paragraph"/>
              <w:spacing w:after="0" w:line="240" w:lineRule="auto"/>
              <w:rPr>
                <w:noProof/>
                <w:lang w:val="sk-SK"/>
              </w:rPr>
            </w:pPr>
            <w:r w:rsidRPr="00A24247">
              <w:rPr>
                <w:noProof/>
                <w:lang w:val="sk-SK"/>
              </w:rPr>
              <w:t>Volfrámové drôty obsahujúce 99 hmotnostných</w:t>
            </w:r>
            <w:r>
              <w:rPr>
                <w:noProof/>
                <w:lang w:val="sk-SK"/>
              </w:rPr>
              <w:t> %</w:t>
            </w:r>
            <w:r w:rsidRPr="00A24247">
              <w:rPr>
                <w:noProof/>
                <w:lang w:val="sk-SK"/>
              </w:rPr>
              <w:t xml:space="preserve"> alebo viac volfrámu:</w:t>
            </w:r>
          </w:p>
          <w:tbl>
            <w:tblPr>
              <w:tblStyle w:val="Listdash"/>
              <w:tblW w:w="0" w:type="auto"/>
              <w:tblLook w:val="04A0" w:firstRow="1" w:lastRow="0" w:firstColumn="1" w:lastColumn="0" w:noHBand="0" w:noVBand="1"/>
            </w:tblPr>
            <w:tblGrid>
              <w:gridCol w:w="220"/>
              <w:gridCol w:w="3586"/>
            </w:tblGrid>
            <w:tr w:rsidR="00A24247" w:rsidRPr="00A24247" w14:paraId="35FE9A87" w14:textId="77777777">
              <w:tc>
                <w:tcPr>
                  <w:tcW w:w="0" w:type="auto"/>
                  <w:hideMark/>
                </w:tcPr>
                <w:p w14:paraId="77DE76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7595BF" w14:textId="77777777" w:rsidR="00A24247" w:rsidRPr="00A24247" w:rsidRDefault="00A24247" w:rsidP="00906906">
                  <w:pPr>
                    <w:pStyle w:val="Paragraph"/>
                    <w:spacing w:after="0" w:line="240" w:lineRule="auto"/>
                    <w:rPr>
                      <w:noProof/>
                      <w:lang w:val="sk-SK"/>
                    </w:rPr>
                  </w:pPr>
                  <w:r w:rsidRPr="00A24247">
                    <w:rPr>
                      <w:noProof/>
                      <w:lang w:val="sk-SK"/>
                    </w:rPr>
                    <w:t>s maximálnym rozmerom prierezu najviac 50 µm,</w:t>
                  </w:r>
                </w:p>
              </w:tc>
            </w:tr>
            <w:tr w:rsidR="00A24247" w:rsidRPr="00A24247" w14:paraId="2FA2CF8C" w14:textId="77777777">
              <w:tc>
                <w:tcPr>
                  <w:tcW w:w="0" w:type="auto"/>
                  <w:hideMark/>
                </w:tcPr>
                <w:p w14:paraId="037AF4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F81DFA" w14:textId="77777777" w:rsidR="00A24247" w:rsidRPr="00A24247" w:rsidRDefault="00A24247" w:rsidP="00906906">
                  <w:pPr>
                    <w:pStyle w:val="Paragraph"/>
                    <w:spacing w:after="0" w:line="240" w:lineRule="auto"/>
                    <w:rPr>
                      <w:noProof/>
                      <w:lang w:val="sk-SK"/>
                    </w:rPr>
                  </w:pPr>
                  <w:r w:rsidRPr="00A24247">
                    <w:rPr>
                      <w:noProof/>
                      <w:lang w:val="sk-SK"/>
                    </w:rPr>
                    <w:t>s odporom 40 Ohm alebo viac, ale najviac 300 Ohm na dĺžku 1m</w:t>
                  </w:r>
                </w:p>
              </w:tc>
            </w:tr>
          </w:tbl>
          <w:p w14:paraId="1400EB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2586054" w14:textId="5D87588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7438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A96DD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7DA667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E1BD57" w14:textId="77777777" w:rsidR="00A24247" w:rsidRPr="00A24247" w:rsidRDefault="00A24247" w:rsidP="00906906">
            <w:pPr>
              <w:pStyle w:val="Paragraph"/>
              <w:spacing w:after="0" w:line="240" w:lineRule="auto"/>
              <w:rPr>
                <w:noProof/>
                <w:lang w:val="sk-SK"/>
              </w:rPr>
            </w:pPr>
            <w:r w:rsidRPr="00A24247">
              <w:rPr>
                <w:noProof/>
                <w:lang w:val="sk-SK"/>
              </w:rPr>
              <w:t>0.7245</w:t>
            </w:r>
          </w:p>
        </w:tc>
        <w:tc>
          <w:tcPr>
            <w:tcW w:w="0" w:type="auto"/>
            <w:tcBorders>
              <w:top w:val="single" w:sz="4" w:space="0" w:color="auto"/>
              <w:left w:val="single" w:sz="4" w:space="0" w:color="auto"/>
              <w:bottom w:val="single" w:sz="4" w:space="0" w:color="auto"/>
              <w:right w:val="single" w:sz="4" w:space="0" w:color="auto"/>
            </w:tcBorders>
            <w:hideMark/>
          </w:tcPr>
          <w:p w14:paraId="1229BAD4" w14:textId="77777777" w:rsidR="00A24247" w:rsidRPr="00A24247" w:rsidRDefault="00A24247" w:rsidP="00906906">
            <w:pPr>
              <w:pStyle w:val="Paragraph"/>
              <w:spacing w:after="0" w:line="240" w:lineRule="auto"/>
              <w:jc w:val="right"/>
              <w:rPr>
                <w:noProof/>
                <w:lang w:val="sk-SK"/>
              </w:rPr>
            </w:pPr>
            <w:r w:rsidRPr="00A24247">
              <w:rPr>
                <w:noProof/>
                <w:lang w:val="sk-SK"/>
              </w:rPr>
              <w:t>ex 8101 96 00</w:t>
            </w:r>
          </w:p>
        </w:tc>
        <w:tc>
          <w:tcPr>
            <w:tcW w:w="0" w:type="auto"/>
            <w:tcBorders>
              <w:top w:val="single" w:sz="4" w:space="0" w:color="auto"/>
              <w:left w:val="single" w:sz="4" w:space="0" w:color="auto"/>
              <w:bottom w:val="single" w:sz="4" w:space="0" w:color="auto"/>
              <w:right w:val="single" w:sz="4" w:space="0" w:color="auto"/>
            </w:tcBorders>
            <w:hideMark/>
          </w:tcPr>
          <w:p w14:paraId="65F1132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C79C671" w14:textId="77777777" w:rsidR="00A24247" w:rsidRPr="00A24247" w:rsidRDefault="00A24247" w:rsidP="00906906">
            <w:pPr>
              <w:pStyle w:val="Paragraph"/>
              <w:spacing w:after="0" w:line="240" w:lineRule="auto"/>
              <w:rPr>
                <w:noProof/>
                <w:lang w:val="sk-SK"/>
              </w:rPr>
            </w:pPr>
            <w:r w:rsidRPr="00A24247">
              <w:rPr>
                <w:noProof/>
                <w:lang w:val="sk-SK"/>
              </w:rPr>
              <w:t>Volfrámové drôty</w:t>
            </w:r>
          </w:p>
          <w:tbl>
            <w:tblPr>
              <w:tblStyle w:val="Listdash"/>
              <w:tblW w:w="0" w:type="auto"/>
              <w:tblLook w:val="04A0" w:firstRow="1" w:lastRow="0" w:firstColumn="1" w:lastColumn="0" w:noHBand="0" w:noVBand="1"/>
            </w:tblPr>
            <w:tblGrid>
              <w:gridCol w:w="220"/>
              <w:gridCol w:w="3586"/>
            </w:tblGrid>
            <w:tr w:rsidR="00A24247" w:rsidRPr="00A24247" w14:paraId="34FB083D" w14:textId="77777777">
              <w:tc>
                <w:tcPr>
                  <w:tcW w:w="0" w:type="auto"/>
                  <w:hideMark/>
                </w:tcPr>
                <w:p w14:paraId="16BECB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8337A8" w14:textId="63D13B7A" w:rsidR="00A24247" w:rsidRPr="00A24247" w:rsidRDefault="00A24247" w:rsidP="00906906">
                  <w:pPr>
                    <w:pStyle w:val="Paragraph"/>
                    <w:spacing w:after="0" w:line="240" w:lineRule="auto"/>
                    <w:rPr>
                      <w:noProof/>
                      <w:lang w:val="sk-SK"/>
                    </w:rPr>
                  </w:pPr>
                  <w:r w:rsidRPr="00A24247">
                    <w:rPr>
                      <w:noProof/>
                      <w:lang w:val="sk-SK"/>
                    </w:rPr>
                    <w:t>obsahujúce najmenej 99,95 hmotnostných</w:t>
                  </w:r>
                  <w:r>
                    <w:rPr>
                      <w:noProof/>
                      <w:lang w:val="sk-SK"/>
                    </w:rPr>
                    <w:t> %</w:t>
                  </w:r>
                  <w:r w:rsidRPr="00A24247">
                    <w:rPr>
                      <w:noProof/>
                      <w:lang w:val="sk-SK"/>
                    </w:rPr>
                    <w:t xml:space="preserve"> volfrámu, a</w:t>
                  </w:r>
                </w:p>
              </w:tc>
            </w:tr>
            <w:tr w:rsidR="00A24247" w:rsidRPr="00A24247" w14:paraId="0FAE1E32" w14:textId="77777777">
              <w:tc>
                <w:tcPr>
                  <w:tcW w:w="0" w:type="auto"/>
                  <w:hideMark/>
                </w:tcPr>
                <w:p w14:paraId="1D77EE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0CD0AC" w14:textId="77777777" w:rsidR="00A24247" w:rsidRPr="00A24247" w:rsidRDefault="00A24247" w:rsidP="00906906">
                  <w:pPr>
                    <w:pStyle w:val="Paragraph"/>
                    <w:spacing w:after="0" w:line="240" w:lineRule="auto"/>
                    <w:rPr>
                      <w:noProof/>
                      <w:lang w:val="sk-SK"/>
                    </w:rPr>
                  </w:pPr>
                  <w:r w:rsidRPr="00A24247">
                    <w:rPr>
                      <w:noProof/>
                      <w:lang w:val="sk-SK"/>
                    </w:rPr>
                    <w:t>s maximálnym rozmerom prierezu najviac 1,02 mm</w:t>
                  </w:r>
                </w:p>
              </w:tc>
            </w:tr>
          </w:tbl>
          <w:p w14:paraId="25C9111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DA2AB81" w14:textId="73DF85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9A34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CF902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319A6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9A8AFA" w14:textId="77777777" w:rsidR="00A24247" w:rsidRPr="00A24247" w:rsidRDefault="00A24247" w:rsidP="00906906">
            <w:pPr>
              <w:pStyle w:val="Paragraph"/>
              <w:spacing w:after="0" w:line="240" w:lineRule="auto"/>
              <w:rPr>
                <w:noProof/>
                <w:lang w:val="sk-SK"/>
              </w:rPr>
            </w:pPr>
            <w:r w:rsidRPr="00A24247">
              <w:rPr>
                <w:noProof/>
                <w:lang w:val="sk-SK"/>
              </w:rPr>
              <w:t>0.5694</w:t>
            </w:r>
          </w:p>
        </w:tc>
        <w:tc>
          <w:tcPr>
            <w:tcW w:w="0" w:type="auto"/>
            <w:tcBorders>
              <w:top w:val="single" w:sz="4" w:space="0" w:color="auto"/>
              <w:left w:val="single" w:sz="4" w:space="0" w:color="auto"/>
              <w:bottom w:val="single" w:sz="4" w:space="0" w:color="auto"/>
              <w:right w:val="single" w:sz="4" w:space="0" w:color="auto"/>
            </w:tcBorders>
            <w:hideMark/>
          </w:tcPr>
          <w:p w14:paraId="63D249D2" w14:textId="77777777" w:rsidR="00A24247" w:rsidRPr="00A24247" w:rsidRDefault="00A24247" w:rsidP="00906906">
            <w:pPr>
              <w:pStyle w:val="Paragraph"/>
              <w:spacing w:after="0" w:line="240" w:lineRule="auto"/>
              <w:jc w:val="right"/>
              <w:rPr>
                <w:noProof/>
                <w:lang w:val="sk-SK"/>
              </w:rPr>
            </w:pPr>
            <w:r w:rsidRPr="00A24247">
              <w:rPr>
                <w:noProof/>
                <w:lang w:val="sk-SK"/>
              </w:rPr>
              <w:t>ex 8102 10 00</w:t>
            </w:r>
          </w:p>
        </w:tc>
        <w:tc>
          <w:tcPr>
            <w:tcW w:w="0" w:type="auto"/>
            <w:tcBorders>
              <w:top w:val="single" w:sz="4" w:space="0" w:color="auto"/>
              <w:left w:val="single" w:sz="4" w:space="0" w:color="auto"/>
              <w:bottom w:val="single" w:sz="4" w:space="0" w:color="auto"/>
              <w:right w:val="single" w:sz="4" w:space="0" w:color="auto"/>
            </w:tcBorders>
            <w:hideMark/>
          </w:tcPr>
          <w:p w14:paraId="1566F58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9E6EA28" w14:textId="6B0BE101" w:rsidR="00A24247" w:rsidRPr="00A24247" w:rsidRDefault="00A24247" w:rsidP="00906906">
            <w:pPr>
              <w:pStyle w:val="Paragraph"/>
              <w:spacing w:after="0" w:line="240" w:lineRule="auto"/>
              <w:rPr>
                <w:noProof/>
                <w:lang w:val="sk-SK"/>
              </w:rPr>
            </w:pPr>
            <w:r w:rsidRPr="00A24247">
              <w:rPr>
                <w:noProof/>
                <w:lang w:val="sk-SK"/>
              </w:rPr>
              <w:t>Molybdén</w:t>
            </w:r>
            <w:r w:rsidR="00730589">
              <w:rPr>
                <w:noProof/>
                <w:lang w:val="sk-SK"/>
              </w:rPr>
              <w:t xml:space="preserve"> v </w:t>
            </w:r>
            <w:r w:rsidRPr="00A24247">
              <w:rPr>
                <w:noProof/>
                <w:lang w:val="sk-SK"/>
              </w:rPr>
              <w:t>prášku</w:t>
            </w:r>
          </w:p>
          <w:tbl>
            <w:tblPr>
              <w:tblStyle w:val="Listdash"/>
              <w:tblW w:w="0" w:type="auto"/>
              <w:tblLook w:val="04A0" w:firstRow="1" w:lastRow="0" w:firstColumn="1" w:lastColumn="0" w:noHBand="0" w:noVBand="1"/>
            </w:tblPr>
            <w:tblGrid>
              <w:gridCol w:w="220"/>
              <w:gridCol w:w="3586"/>
            </w:tblGrid>
            <w:tr w:rsidR="00A24247" w:rsidRPr="00A24247" w14:paraId="098DC775" w14:textId="77777777">
              <w:tc>
                <w:tcPr>
                  <w:tcW w:w="0" w:type="auto"/>
                  <w:hideMark/>
                </w:tcPr>
                <w:p w14:paraId="1AB1C2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7B6992" w14:textId="4E008842" w:rsidR="00A24247" w:rsidRPr="00A24247" w:rsidRDefault="00A24247" w:rsidP="00906906">
                  <w:pPr>
                    <w:pStyle w:val="Paragraph"/>
                    <w:spacing w:after="0" w:line="240" w:lineRule="auto"/>
                    <w:rPr>
                      <w:noProof/>
                      <w:lang w:val="sk-SK"/>
                    </w:rPr>
                  </w:pPr>
                  <w:r w:rsidRPr="00A24247">
                    <w:rPr>
                      <w:noProof/>
                      <w:lang w:val="sk-SK"/>
                    </w:rPr>
                    <w:t>s čistotou 99</w:t>
                  </w:r>
                  <w:r>
                    <w:rPr>
                      <w:noProof/>
                      <w:lang w:val="sk-SK"/>
                    </w:rPr>
                    <w:t> %</w:t>
                  </w:r>
                  <w:r w:rsidRPr="00A24247">
                    <w:rPr>
                      <w:noProof/>
                      <w:lang w:val="sk-SK"/>
                    </w:rPr>
                    <w:t xml:space="preserve"> hmotnostných alebo viac a</w:t>
                  </w:r>
                </w:p>
              </w:tc>
            </w:tr>
            <w:tr w:rsidR="00A24247" w:rsidRPr="00A24247" w14:paraId="3C1F40E5" w14:textId="77777777">
              <w:tc>
                <w:tcPr>
                  <w:tcW w:w="0" w:type="auto"/>
                  <w:hideMark/>
                </w:tcPr>
                <w:p w14:paraId="1F2976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B6992E" w14:textId="77777777" w:rsidR="00A24247" w:rsidRPr="00A24247" w:rsidRDefault="00A24247" w:rsidP="00906906">
                  <w:pPr>
                    <w:pStyle w:val="Paragraph"/>
                    <w:spacing w:after="0" w:line="240" w:lineRule="auto"/>
                    <w:rPr>
                      <w:noProof/>
                      <w:lang w:val="sk-SK"/>
                    </w:rPr>
                  </w:pPr>
                  <w:r w:rsidRPr="00A24247">
                    <w:rPr>
                      <w:noProof/>
                      <w:lang w:val="sk-SK"/>
                    </w:rPr>
                    <w:t>s veľkosťou častíc 1,0 µm alebo viac, ale nie viac ako 5,0 µm</w:t>
                  </w:r>
                </w:p>
              </w:tc>
            </w:tr>
          </w:tbl>
          <w:p w14:paraId="16095A1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FD240CD" w14:textId="6F0D208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0D02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E33C50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7A1D3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1D4471" w14:textId="77777777" w:rsidR="00A24247" w:rsidRPr="00A24247" w:rsidRDefault="00A24247" w:rsidP="00906906">
            <w:pPr>
              <w:pStyle w:val="Paragraph"/>
              <w:spacing w:after="0" w:line="240" w:lineRule="auto"/>
              <w:rPr>
                <w:noProof/>
                <w:lang w:val="sk-SK"/>
              </w:rPr>
            </w:pPr>
            <w:r w:rsidRPr="00A24247">
              <w:rPr>
                <w:noProof/>
                <w:lang w:val="sk-SK"/>
              </w:rPr>
              <w:t>0.5097</w:t>
            </w:r>
          </w:p>
        </w:tc>
        <w:tc>
          <w:tcPr>
            <w:tcW w:w="0" w:type="auto"/>
            <w:tcBorders>
              <w:top w:val="single" w:sz="4" w:space="0" w:color="auto"/>
              <w:left w:val="single" w:sz="4" w:space="0" w:color="auto"/>
              <w:bottom w:val="single" w:sz="4" w:space="0" w:color="auto"/>
              <w:right w:val="single" w:sz="4" w:space="0" w:color="auto"/>
            </w:tcBorders>
            <w:hideMark/>
          </w:tcPr>
          <w:p w14:paraId="4FD7A952" w14:textId="77777777" w:rsidR="00A24247" w:rsidRPr="00A24247" w:rsidRDefault="00A24247" w:rsidP="00906906">
            <w:pPr>
              <w:pStyle w:val="Paragraph"/>
              <w:spacing w:after="0" w:line="240" w:lineRule="auto"/>
              <w:jc w:val="right"/>
              <w:rPr>
                <w:noProof/>
                <w:lang w:val="sk-SK"/>
              </w:rPr>
            </w:pPr>
            <w:r w:rsidRPr="00A24247">
              <w:rPr>
                <w:noProof/>
                <w:lang w:val="sk-SK"/>
              </w:rPr>
              <w:t>ex 8104 30 00</w:t>
            </w:r>
          </w:p>
        </w:tc>
        <w:tc>
          <w:tcPr>
            <w:tcW w:w="0" w:type="auto"/>
            <w:tcBorders>
              <w:top w:val="single" w:sz="4" w:space="0" w:color="auto"/>
              <w:left w:val="single" w:sz="4" w:space="0" w:color="auto"/>
              <w:bottom w:val="single" w:sz="4" w:space="0" w:color="auto"/>
              <w:right w:val="single" w:sz="4" w:space="0" w:color="auto"/>
            </w:tcBorders>
            <w:hideMark/>
          </w:tcPr>
          <w:p w14:paraId="1F879BD0"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071390E" w14:textId="6DCBF3DA" w:rsidR="00A24247" w:rsidRPr="00A24247" w:rsidRDefault="00A24247" w:rsidP="00906906">
            <w:pPr>
              <w:pStyle w:val="Paragraph"/>
              <w:spacing w:after="0" w:line="240" w:lineRule="auto"/>
              <w:rPr>
                <w:noProof/>
                <w:lang w:val="sk-SK"/>
              </w:rPr>
            </w:pPr>
            <w:r w:rsidRPr="00A24247">
              <w:rPr>
                <w:noProof/>
                <w:lang w:val="sk-SK"/>
              </w:rPr>
              <w:t>Prášok</w:t>
            </w:r>
            <w:r w:rsidR="00730589">
              <w:rPr>
                <w:noProof/>
                <w:lang w:val="sk-SK"/>
              </w:rPr>
              <w:t xml:space="preserve"> z </w:t>
            </w:r>
            <w:r w:rsidRPr="00A24247">
              <w:rPr>
                <w:noProof/>
                <w:lang w:val="sk-SK"/>
              </w:rPr>
              <w:t>horčíka:</w:t>
            </w:r>
          </w:p>
          <w:tbl>
            <w:tblPr>
              <w:tblStyle w:val="Listdash"/>
              <w:tblW w:w="0" w:type="auto"/>
              <w:tblLook w:val="04A0" w:firstRow="1" w:lastRow="0" w:firstColumn="1" w:lastColumn="0" w:noHBand="0" w:noVBand="1"/>
            </w:tblPr>
            <w:tblGrid>
              <w:gridCol w:w="220"/>
              <w:gridCol w:w="2798"/>
            </w:tblGrid>
            <w:tr w:rsidR="00A24247" w:rsidRPr="00A24247" w14:paraId="036AFF9C" w14:textId="77777777">
              <w:tc>
                <w:tcPr>
                  <w:tcW w:w="0" w:type="auto"/>
                  <w:hideMark/>
                </w:tcPr>
                <w:p w14:paraId="02A694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93E2A7" w14:textId="4588D01C" w:rsidR="00A24247" w:rsidRPr="00A24247" w:rsidRDefault="00A24247" w:rsidP="00906906">
                  <w:pPr>
                    <w:pStyle w:val="Paragraph"/>
                    <w:spacing w:after="0" w:line="240" w:lineRule="auto"/>
                    <w:rPr>
                      <w:noProof/>
                      <w:lang w:val="sk-SK"/>
                    </w:rPr>
                  </w:pPr>
                  <w:r w:rsidRPr="00A24247">
                    <w:rPr>
                      <w:noProof/>
                      <w:lang w:val="sk-SK"/>
                    </w:rPr>
                    <w:t>s čistotou viac ako 99,5 hmotnostných</w:t>
                  </w:r>
                  <w:r>
                    <w:rPr>
                      <w:noProof/>
                      <w:lang w:val="sk-SK"/>
                    </w:rPr>
                    <w:t> %</w:t>
                  </w:r>
                  <w:r w:rsidRPr="00A24247">
                    <w:rPr>
                      <w:noProof/>
                      <w:lang w:val="sk-SK"/>
                    </w:rPr>
                    <w:t xml:space="preserve"> a</w:t>
                  </w:r>
                </w:p>
              </w:tc>
            </w:tr>
            <w:tr w:rsidR="00A24247" w:rsidRPr="00A24247" w14:paraId="2AD5FA5D" w14:textId="77777777">
              <w:tc>
                <w:tcPr>
                  <w:tcW w:w="0" w:type="auto"/>
                  <w:hideMark/>
                </w:tcPr>
                <w:p w14:paraId="3ADCAD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E9CFCE" w14:textId="77777777" w:rsidR="00A24247" w:rsidRPr="00A24247" w:rsidRDefault="00A24247" w:rsidP="00906906">
                  <w:pPr>
                    <w:pStyle w:val="Paragraph"/>
                    <w:spacing w:after="0" w:line="240" w:lineRule="auto"/>
                    <w:rPr>
                      <w:noProof/>
                      <w:lang w:val="sk-SK"/>
                    </w:rPr>
                  </w:pPr>
                  <w:r w:rsidRPr="00A24247">
                    <w:rPr>
                      <w:noProof/>
                      <w:lang w:val="sk-SK"/>
                    </w:rPr>
                    <w:t>s veľkosťou častíc najviac 0,8 mm</w:t>
                  </w:r>
                </w:p>
              </w:tc>
            </w:tr>
          </w:tbl>
          <w:p w14:paraId="6DF2842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BC56348" w14:textId="4454F5F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7E65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214162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03CE3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440A9E" w14:textId="77777777" w:rsidR="00A24247" w:rsidRPr="00A24247" w:rsidRDefault="00A24247" w:rsidP="00906906">
            <w:pPr>
              <w:pStyle w:val="Paragraph"/>
              <w:spacing w:after="0" w:line="240" w:lineRule="auto"/>
              <w:rPr>
                <w:noProof/>
                <w:lang w:val="sk-SK"/>
              </w:rPr>
            </w:pPr>
            <w:r w:rsidRPr="00A24247">
              <w:rPr>
                <w:noProof/>
                <w:lang w:val="sk-SK"/>
              </w:rPr>
              <w:t>0.3417</w:t>
            </w:r>
          </w:p>
        </w:tc>
        <w:tc>
          <w:tcPr>
            <w:tcW w:w="0" w:type="auto"/>
            <w:tcBorders>
              <w:top w:val="single" w:sz="4" w:space="0" w:color="auto"/>
              <w:left w:val="single" w:sz="4" w:space="0" w:color="auto"/>
              <w:bottom w:val="single" w:sz="4" w:space="0" w:color="auto"/>
              <w:right w:val="single" w:sz="4" w:space="0" w:color="auto"/>
            </w:tcBorders>
            <w:hideMark/>
          </w:tcPr>
          <w:p w14:paraId="6B5821E4" w14:textId="77777777" w:rsidR="00A24247" w:rsidRPr="00A24247" w:rsidRDefault="00A24247" w:rsidP="00906906">
            <w:pPr>
              <w:pStyle w:val="Paragraph"/>
              <w:spacing w:after="0" w:line="240" w:lineRule="auto"/>
              <w:jc w:val="right"/>
              <w:rPr>
                <w:noProof/>
                <w:lang w:val="sk-SK"/>
              </w:rPr>
            </w:pPr>
            <w:r w:rsidRPr="00A24247">
              <w:rPr>
                <w:noProof/>
                <w:lang w:val="sk-SK"/>
              </w:rPr>
              <w:t>ex 8104 90 00</w:t>
            </w:r>
          </w:p>
        </w:tc>
        <w:tc>
          <w:tcPr>
            <w:tcW w:w="0" w:type="auto"/>
            <w:tcBorders>
              <w:top w:val="single" w:sz="4" w:space="0" w:color="auto"/>
              <w:left w:val="single" w:sz="4" w:space="0" w:color="auto"/>
              <w:bottom w:val="single" w:sz="4" w:space="0" w:color="auto"/>
              <w:right w:val="single" w:sz="4" w:space="0" w:color="auto"/>
            </w:tcBorders>
            <w:hideMark/>
          </w:tcPr>
          <w:p w14:paraId="2F19278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30D6D7B" w14:textId="1E36F40A" w:rsidR="00A24247" w:rsidRPr="00A24247" w:rsidRDefault="00A24247" w:rsidP="00906906">
            <w:pPr>
              <w:pStyle w:val="Paragraph"/>
              <w:spacing w:after="0" w:line="240" w:lineRule="auto"/>
              <w:rPr>
                <w:noProof/>
                <w:lang w:val="sk-SK"/>
              </w:rPr>
            </w:pPr>
            <w:r w:rsidRPr="00A24247">
              <w:rPr>
                <w:noProof/>
                <w:lang w:val="sk-SK"/>
              </w:rPr>
              <w:t>Brúsené</w:t>
            </w:r>
            <w:r w:rsidR="00730589">
              <w:rPr>
                <w:noProof/>
                <w:lang w:val="sk-SK"/>
              </w:rPr>
              <w:t xml:space="preserve"> a </w:t>
            </w:r>
            <w:r w:rsidRPr="00A24247">
              <w:rPr>
                <w:noProof/>
                <w:lang w:val="sk-SK"/>
              </w:rPr>
              <w:t>leštené platne</w:t>
            </w:r>
            <w:r w:rsidR="00730589">
              <w:rPr>
                <w:noProof/>
                <w:lang w:val="sk-SK"/>
              </w:rPr>
              <w:t xml:space="preserve"> z </w:t>
            </w:r>
            <w:r w:rsidRPr="00A24247">
              <w:rPr>
                <w:noProof/>
                <w:lang w:val="sk-SK"/>
              </w:rPr>
              <w:t>horčíka,</w:t>
            </w:r>
            <w:r w:rsidR="00730589">
              <w:rPr>
                <w:noProof/>
                <w:lang w:val="sk-SK"/>
              </w:rPr>
              <w:t xml:space="preserve"> s </w:t>
            </w:r>
            <w:r w:rsidRPr="00A24247">
              <w:rPr>
                <w:noProof/>
                <w:lang w:val="sk-SK"/>
              </w:rPr>
              <w:t>rozmermi nie viac ako 1500 mm × 2000 mm, potiahnuté na jednej strane epoxidovou živicou necitlivou na svetlo</w:t>
            </w:r>
          </w:p>
        </w:tc>
        <w:tc>
          <w:tcPr>
            <w:tcW w:w="0" w:type="auto"/>
            <w:tcBorders>
              <w:top w:val="single" w:sz="4" w:space="0" w:color="auto"/>
              <w:left w:val="single" w:sz="4" w:space="0" w:color="auto"/>
              <w:bottom w:val="single" w:sz="4" w:space="0" w:color="auto"/>
              <w:right w:val="single" w:sz="4" w:space="0" w:color="auto"/>
            </w:tcBorders>
            <w:hideMark/>
          </w:tcPr>
          <w:p w14:paraId="652DFDEB" w14:textId="347479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7312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999116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DC72C1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FDD05B" w14:textId="77777777" w:rsidR="00A24247" w:rsidRPr="00A24247" w:rsidRDefault="00A24247" w:rsidP="00906906">
            <w:pPr>
              <w:pStyle w:val="Paragraph"/>
              <w:spacing w:after="0" w:line="240" w:lineRule="auto"/>
              <w:rPr>
                <w:noProof/>
                <w:lang w:val="sk-SK"/>
              </w:rPr>
            </w:pPr>
            <w:r w:rsidRPr="00A24247">
              <w:rPr>
                <w:noProof/>
                <w:lang w:val="sk-SK"/>
              </w:rPr>
              <w:t>0.5838</w:t>
            </w:r>
          </w:p>
        </w:tc>
        <w:tc>
          <w:tcPr>
            <w:tcW w:w="0" w:type="auto"/>
            <w:tcBorders>
              <w:top w:val="single" w:sz="4" w:space="0" w:color="auto"/>
              <w:left w:val="single" w:sz="4" w:space="0" w:color="auto"/>
              <w:bottom w:val="single" w:sz="4" w:space="0" w:color="auto"/>
              <w:right w:val="single" w:sz="4" w:space="0" w:color="auto"/>
            </w:tcBorders>
            <w:hideMark/>
          </w:tcPr>
          <w:p w14:paraId="462EE257" w14:textId="77777777" w:rsidR="00A24247" w:rsidRPr="00A24247" w:rsidRDefault="00A24247" w:rsidP="00906906">
            <w:pPr>
              <w:pStyle w:val="Paragraph"/>
              <w:spacing w:after="0" w:line="240" w:lineRule="auto"/>
              <w:jc w:val="right"/>
              <w:rPr>
                <w:noProof/>
                <w:lang w:val="sk-SK"/>
              </w:rPr>
            </w:pPr>
            <w:r w:rsidRPr="00A24247">
              <w:rPr>
                <w:noProof/>
                <w:lang w:val="sk-SK"/>
              </w:rPr>
              <w:t>ex 8105 90 00</w:t>
            </w:r>
          </w:p>
        </w:tc>
        <w:tc>
          <w:tcPr>
            <w:tcW w:w="0" w:type="auto"/>
            <w:tcBorders>
              <w:top w:val="single" w:sz="4" w:space="0" w:color="auto"/>
              <w:left w:val="single" w:sz="4" w:space="0" w:color="auto"/>
              <w:bottom w:val="single" w:sz="4" w:space="0" w:color="auto"/>
              <w:right w:val="single" w:sz="4" w:space="0" w:color="auto"/>
            </w:tcBorders>
            <w:hideMark/>
          </w:tcPr>
          <w:p w14:paraId="0FADEEB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EAA8991" w14:textId="623D6888" w:rsidR="00A24247" w:rsidRPr="00A24247" w:rsidRDefault="00A24247" w:rsidP="00906906">
            <w:pPr>
              <w:pStyle w:val="Paragraph"/>
              <w:spacing w:after="0" w:line="240" w:lineRule="auto"/>
              <w:rPr>
                <w:noProof/>
                <w:lang w:val="sk-SK"/>
              </w:rPr>
            </w:pPr>
            <w:r w:rsidRPr="00A24247">
              <w:rPr>
                <w:noProof/>
                <w:lang w:val="sk-SK"/>
              </w:rPr>
              <w:t>Tyče alebo drôty zo zliatiny kobaltu</w:t>
            </w:r>
            <w:r w:rsidR="00730589">
              <w:rPr>
                <w:noProof/>
                <w:lang w:val="sk-SK"/>
              </w:rPr>
              <w:t xml:space="preserve"> s </w:t>
            </w:r>
            <w:r w:rsidRPr="00A24247">
              <w:rPr>
                <w:noProof/>
                <w:lang w:val="sk-SK"/>
              </w:rPr>
              <w:t>obsahom:</w:t>
            </w:r>
          </w:p>
          <w:tbl>
            <w:tblPr>
              <w:tblStyle w:val="Listdash"/>
              <w:tblW w:w="0" w:type="auto"/>
              <w:tblLook w:val="04A0" w:firstRow="1" w:lastRow="0" w:firstColumn="1" w:lastColumn="0" w:noHBand="0" w:noVBand="1"/>
            </w:tblPr>
            <w:tblGrid>
              <w:gridCol w:w="220"/>
              <w:gridCol w:w="2508"/>
            </w:tblGrid>
            <w:tr w:rsidR="00A24247" w:rsidRPr="00A24247" w14:paraId="6BD35B13" w14:textId="77777777">
              <w:tc>
                <w:tcPr>
                  <w:tcW w:w="0" w:type="auto"/>
                  <w:hideMark/>
                </w:tcPr>
                <w:p w14:paraId="0F6C38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D086E2" w14:textId="7DC599AD" w:rsidR="00A24247" w:rsidRPr="00A24247" w:rsidRDefault="00A24247" w:rsidP="00906906">
                  <w:pPr>
                    <w:pStyle w:val="Paragraph"/>
                    <w:spacing w:after="0" w:line="240" w:lineRule="auto"/>
                    <w:rPr>
                      <w:noProof/>
                      <w:lang w:val="sk-SK"/>
                    </w:rPr>
                  </w:pPr>
                  <w:r w:rsidRPr="00A24247">
                    <w:rPr>
                      <w:noProof/>
                      <w:lang w:val="sk-SK"/>
                    </w:rPr>
                    <w:t>35 hmotnostných</w:t>
                  </w:r>
                  <w:r>
                    <w:rPr>
                      <w:noProof/>
                      <w:lang w:val="sk-SK"/>
                    </w:rPr>
                    <w:t> %</w:t>
                  </w:r>
                  <w:r w:rsidRPr="00A24247">
                    <w:rPr>
                      <w:noProof/>
                      <w:lang w:val="sk-SK"/>
                    </w:rPr>
                    <w:t xml:space="preserve"> (± 2</w:t>
                  </w:r>
                  <w:r>
                    <w:rPr>
                      <w:noProof/>
                      <w:lang w:val="sk-SK"/>
                    </w:rPr>
                    <w:t> %</w:t>
                  </w:r>
                  <w:r w:rsidRPr="00A24247">
                    <w:rPr>
                      <w:noProof/>
                      <w:lang w:val="sk-SK"/>
                    </w:rPr>
                    <w:t>) kobaltu,</w:t>
                  </w:r>
                </w:p>
              </w:tc>
            </w:tr>
            <w:tr w:rsidR="00A24247" w:rsidRPr="00A24247" w14:paraId="0C5EF3C8" w14:textId="77777777">
              <w:tc>
                <w:tcPr>
                  <w:tcW w:w="0" w:type="auto"/>
                  <w:hideMark/>
                </w:tcPr>
                <w:p w14:paraId="2659D2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FF8A06" w14:textId="735F03BB" w:rsidR="00A24247" w:rsidRPr="00A24247" w:rsidRDefault="00A24247" w:rsidP="00906906">
                  <w:pPr>
                    <w:pStyle w:val="Paragraph"/>
                    <w:spacing w:after="0" w:line="240" w:lineRule="auto"/>
                    <w:rPr>
                      <w:noProof/>
                      <w:lang w:val="sk-SK"/>
                    </w:rPr>
                  </w:pPr>
                  <w:r w:rsidRPr="00A24247">
                    <w:rPr>
                      <w:noProof/>
                      <w:lang w:val="sk-SK"/>
                    </w:rPr>
                    <w:t>25 hmotnostných</w:t>
                  </w:r>
                  <w:r>
                    <w:rPr>
                      <w:noProof/>
                      <w:lang w:val="sk-SK"/>
                    </w:rPr>
                    <w:t> %</w:t>
                  </w:r>
                  <w:r w:rsidRPr="00A24247">
                    <w:rPr>
                      <w:noProof/>
                      <w:lang w:val="sk-SK"/>
                    </w:rPr>
                    <w:t xml:space="preserve"> (±1</w:t>
                  </w:r>
                  <w:r>
                    <w:rPr>
                      <w:noProof/>
                      <w:lang w:val="sk-SK"/>
                    </w:rPr>
                    <w:t> %</w:t>
                  </w:r>
                  <w:r w:rsidRPr="00A24247">
                    <w:rPr>
                      <w:noProof/>
                      <w:lang w:val="sk-SK"/>
                    </w:rPr>
                    <w:t>) niklu,</w:t>
                  </w:r>
                </w:p>
              </w:tc>
            </w:tr>
            <w:tr w:rsidR="00A24247" w:rsidRPr="00A24247" w14:paraId="4860CDC1" w14:textId="77777777">
              <w:tc>
                <w:tcPr>
                  <w:tcW w:w="0" w:type="auto"/>
                  <w:hideMark/>
                </w:tcPr>
                <w:p w14:paraId="31BAEC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1CBBE2" w14:textId="287F2C56" w:rsidR="00A24247" w:rsidRPr="00A24247" w:rsidRDefault="00A24247" w:rsidP="00906906">
                  <w:pPr>
                    <w:pStyle w:val="Paragraph"/>
                    <w:spacing w:after="0" w:line="240" w:lineRule="auto"/>
                    <w:rPr>
                      <w:noProof/>
                      <w:lang w:val="sk-SK"/>
                    </w:rPr>
                  </w:pPr>
                  <w:r w:rsidRPr="00A24247">
                    <w:rPr>
                      <w:noProof/>
                      <w:lang w:val="sk-SK"/>
                    </w:rPr>
                    <w:t>19 hmotnostných</w:t>
                  </w:r>
                  <w:r>
                    <w:rPr>
                      <w:noProof/>
                      <w:lang w:val="sk-SK"/>
                    </w:rPr>
                    <w:t> %</w:t>
                  </w:r>
                  <w:r w:rsidRPr="00A24247">
                    <w:rPr>
                      <w:noProof/>
                      <w:lang w:val="sk-SK"/>
                    </w:rPr>
                    <w:t xml:space="preserve"> (± 1</w:t>
                  </w:r>
                  <w:r>
                    <w:rPr>
                      <w:noProof/>
                      <w:lang w:val="sk-SK"/>
                    </w:rPr>
                    <w:t> %</w:t>
                  </w:r>
                  <w:r w:rsidRPr="00A24247">
                    <w:rPr>
                      <w:noProof/>
                      <w:lang w:val="sk-SK"/>
                    </w:rPr>
                    <w:t>) chrómu a</w:t>
                  </w:r>
                </w:p>
              </w:tc>
            </w:tr>
            <w:tr w:rsidR="00A24247" w:rsidRPr="00A24247" w14:paraId="41D0793B" w14:textId="77777777">
              <w:tc>
                <w:tcPr>
                  <w:tcW w:w="0" w:type="auto"/>
                  <w:hideMark/>
                </w:tcPr>
                <w:p w14:paraId="44C23A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43B054" w14:textId="0E34A983" w:rsidR="00A24247" w:rsidRPr="00A24247" w:rsidRDefault="00A24247" w:rsidP="00906906">
                  <w:pPr>
                    <w:pStyle w:val="Paragraph"/>
                    <w:spacing w:after="0" w:line="240" w:lineRule="auto"/>
                    <w:rPr>
                      <w:noProof/>
                      <w:lang w:val="sk-SK"/>
                    </w:rPr>
                  </w:pPr>
                  <w:r w:rsidRPr="00A24247">
                    <w:rPr>
                      <w:noProof/>
                      <w:lang w:val="sk-SK"/>
                    </w:rPr>
                    <w:t>7 hmotnostných</w:t>
                  </w:r>
                  <w:r>
                    <w:rPr>
                      <w:noProof/>
                      <w:lang w:val="sk-SK"/>
                    </w:rPr>
                    <w:t> %</w:t>
                  </w:r>
                  <w:r w:rsidRPr="00A24247">
                    <w:rPr>
                      <w:noProof/>
                      <w:lang w:val="sk-SK"/>
                    </w:rPr>
                    <w:t xml:space="preserve"> (± 2</w:t>
                  </w:r>
                  <w:r>
                    <w:rPr>
                      <w:noProof/>
                      <w:lang w:val="sk-SK"/>
                    </w:rPr>
                    <w:t> %</w:t>
                  </w:r>
                  <w:r w:rsidRPr="00A24247">
                    <w:rPr>
                      <w:noProof/>
                      <w:lang w:val="sk-SK"/>
                    </w:rPr>
                    <w:t>) železa,</w:t>
                  </w:r>
                </w:p>
              </w:tc>
            </w:tr>
          </w:tbl>
          <w:p w14:paraId="75C7A9CB" w14:textId="79E2C044" w:rsidR="00A24247" w:rsidRPr="00A24247" w:rsidRDefault="00A24247" w:rsidP="00906906">
            <w:pPr>
              <w:pStyle w:val="Paragraph"/>
              <w:spacing w:after="0" w:line="240" w:lineRule="auto"/>
              <w:rPr>
                <w:noProof/>
                <w:lang w:val="sk-SK"/>
              </w:rPr>
            </w:pPr>
            <w:r w:rsidRPr="00A24247">
              <w:rPr>
                <w:noProof/>
                <w:lang w:val="sk-SK"/>
              </w:rPr>
              <w:t>v súlade</w:t>
            </w:r>
            <w:r w:rsidR="00730589">
              <w:rPr>
                <w:noProof/>
                <w:lang w:val="sk-SK"/>
              </w:rPr>
              <w:t xml:space="preserve"> s </w:t>
            </w:r>
            <w:r w:rsidRPr="00A24247">
              <w:rPr>
                <w:noProof/>
                <w:lang w:val="sk-SK"/>
              </w:rPr>
              <w:t>materiálovými špecifikáciami AMS 5842</w:t>
            </w:r>
          </w:p>
        </w:tc>
        <w:tc>
          <w:tcPr>
            <w:tcW w:w="0" w:type="auto"/>
            <w:tcBorders>
              <w:top w:val="single" w:sz="4" w:space="0" w:color="auto"/>
              <w:left w:val="single" w:sz="4" w:space="0" w:color="auto"/>
              <w:bottom w:val="single" w:sz="4" w:space="0" w:color="auto"/>
              <w:right w:val="single" w:sz="4" w:space="0" w:color="auto"/>
            </w:tcBorders>
            <w:hideMark/>
          </w:tcPr>
          <w:p w14:paraId="07C9B707" w14:textId="61B50D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7F38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B1C45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BCBD0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F2E49E" w14:textId="77777777" w:rsidR="00A24247" w:rsidRPr="00A24247" w:rsidRDefault="00A24247" w:rsidP="00906906">
            <w:pPr>
              <w:pStyle w:val="Paragraph"/>
              <w:spacing w:after="0" w:line="240" w:lineRule="auto"/>
              <w:rPr>
                <w:noProof/>
                <w:lang w:val="sk-SK"/>
              </w:rPr>
            </w:pPr>
            <w:r w:rsidRPr="00A24247">
              <w:rPr>
                <w:noProof/>
                <w:lang w:val="sk-SK"/>
              </w:rPr>
              <w:t>0.3416</w:t>
            </w:r>
          </w:p>
        </w:tc>
        <w:tc>
          <w:tcPr>
            <w:tcW w:w="0" w:type="auto"/>
            <w:tcBorders>
              <w:top w:val="single" w:sz="4" w:space="0" w:color="auto"/>
              <w:left w:val="single" w:sz="4" w:space="0" w:color="auto"/>
              <w:bottom w:val="single" w:sz="4" w:space="0" w:color="auto"/>
              <w:right w:val="single" w:sz="4" w:space="0" w:color="auto"/>
            </w:tcBorders>
            <w:hideMark/>
          </w:tcPr>
          <w:p w14:paraId="2D3943B6" w14:textId="77777777" w:rsidR="00A24247" w:rsidRPr="00A24247" w:rsidRDefault="00A24247" w:rsidP="00906906">
            <w:pPr>
              <w:pStyle w:val="Paragraph"/>
              <w:spacing w:after="0" w:line="240" w:lineRule="auto"/>
              <w:jc w:val="right"/>
              <w:rPr>
                <w:noProof/>
                <w:lang w:val="sk-SK"/>
              </w:rPr>
            </w:pPr>
            <w:r w:rsidRPr="00A24247">
              <w:rPr>
                <w:noProof/>
                <w:lang w:val="sk-SK"/>
              </w:rPr>
              <w:t>ex 8108 20 00</w:t>
            </w:r>
          </w:p>
        </w:tc>
        <w:tc>
          <w:tcPr>
            <w:tcW w:w="0" w:type="auto"/>
            <w:tcBorders>
              <w:top w:val="single" w:sz="4" w:space="0" w:color="auto"/>
              <w:left w:val="single" w:sz="4" w:space="0" w:color="auto"/>
              <w:bottom w:val="single" w:sz="4" w:space="0" w:color="auto"/>
              <w:right w:val="single" w:sz="4" w:space="0" w:color="auto"/>
            </w:tcBorders>
            <w:hideMark/>
          </w:tcPr>
          <w:p w14:paraId="08E76D7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15E571A" w14:textId="77777777" w:rsidR="00A24247" w:rsidRPr="00A24247" w:rsidRDefault="00A24247" w:rsidP="00906906">
            <w:pPr>
              <w:pStyle w:val="Paragraph"/>
              <w:spacing w:after="0" w:line="240" w:lineRule="auto"/>
              <w:rPr>
                <w:noProof/>
                <w:lang w:val="sk-SK"/>
              </w:rPr>
            </w:pPr>
            <w:r w:rsidRPr="00A24247">
              <w:rPr>
                <w:noProof/>
                <w:lang w:val="sk-SK"/>
              </w:rPr>
              <w:t>Titánové špongie</w:t>
            </w:r>
          </w:p>
        </w:tc>
        <w:tc>
          <w:tcPr>
            <w:tcW w:w="0" w:type="auto"/>
            <w:tcBorders>
              <w:top w:val="single" w:sz="4" w:space="0" w:color="auto"/>
              <w:left w:val="single" w:sz="4" w:space="0" w:color="auto"/>
              <w:bottom w:val="single" w:sz="4" w:space="0" w:color="auto"/>
              <w:right w:val="single" w:sz="4" w:space="0" w:color="auto"/>
            </w:tcBorders>
            <w:hideMark/>
          </w:tcPr>
          <w:p w14:paraId="0B404C20" w14:textId="23BCD8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B52C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D7E27D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0471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2628F" w14:textId="77777777" w:rsidR="00A24247" w:rsidRPr="00A24247" w:rsidRDefault="00A24247" w:rsidP="00906906">
            <w:pPr>
              <w:pStyle w:val="Paragraph"/>
              <w:spacing w:after="0" w:line="240" w:lineRule="auto"/>
              <w:rPr>
                <w:noProof/>
                <w:lang w:val="sk-SK"/>
              </w:rPr>
            </w:pPr>
            <w:r w:rsidRPr="00A24247">
              <w:rPr>
                <w:noProof/>
                <w:lang w:val="sk-SK"/>
              </w:rPr>
              <w:t>0.4553</w:t>
            </w:r>
          </w:p>
        </w:tc>
        <w:tc>
          <w:tcPr>
            <w:tcW w:w="0" w:type="auto"/>
            <w:tcBorders>
              <w:top w:val="single" w:sz="4" w:space="0" w:color="auto"/>
              <w:left w:val="single" w:sz="4" w:space="0" w:color="auto"/>
              <w:bottom w:val="single" w:sz="4" w:space="0" w:color="auto"/>
              <w:right w:val="single" w:sz="4" w:space="0" w:color="auto"/>
            </w:tcBorders>
            <w:hideMark/>
          </w:tcPr>
          <w:p w14:paraId="7D5BC144" w14:textId="77777777" w:rsidR="00A24247" w:rsidRPr="00A24247" w:rsidRDefault="00A24247" w:rsidP="00906906">
            <w:pPr>
              <w:pStyle w:val="Paragraph"/>
              <w:spacing w:after="0" w:line="240" w:lineRule="auto"/>
              <w:jc w:val="right"/>
              <w:rPr>
                <w:noProof/>
                <w:lang w:val="sk-SK"/>
              </w:rPr>
            </w:pPr>
            <w:r w:rsidRPr="00A24247">
              <w:rPr>
                <w:noProof/>
                <w:lang w:val="sk-SK"/>
              </w:rPr>
              <w:t>ex 8108 20 00</w:t>
            </w:r>
          </w:p>
        </w:tc>
        <w:tc>
          <w:tcPr>
            <w:tcW w:w="0" w:type="auto"/>
            <w:tcBorders>
              <w:top w:val="single" w:sz="4" w:space="0" w:color="auto"/>
              <w:left w:val="single" w:sz="4" w:space="0" w:color="auto"/>
              <w:bottom w:val="single" w:sz="4" w:space="0" w:color="auto"/>
              <w:right w:val="single" w:sz="4" w:space="0" w:color="auto"/>
            </w:tcBorders>
            <w:hideMark/>
          </w:tcPr>
          <w:p w14:paraId="44124C2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D0171EE" w14:textId="3B124DA8" w:rsidR="00A24247" w:rsidRPr="00A24247" w:rsidRDefault="00A24247" w:rsidP="00906906">
            <w:pPr>
              <w:pStyle w:val="Paragraph"/>
              <w:spacing w:after="0" w:line="240" w:lineRule="auto"/>
              <w:rPr>
                <w:noProof/>
                <w:lang w:val="sk-SK"/>
              </w:rPr>
            </w:pPr>
            <w:r w:rsidRPr="00A24247">
              <w:rPr>
                <w:noProof/>
                <w:lang w:val="sk-SK"/>
              </w:rPr>
              <w:t>Titánový prášok,</w:t>
            </w:r>
            <w:r w:rsidR="00730589">
              <w:rPr>
                <w:noProof/>
                <w:lang w:val="sk-SK"/>
              </w:rPr>
              <w:t xml:space="preserve"> z </w:t>
            </w:r>
            <w:r w:rsidRPr="00A24247">
              <w:rPr>
                <w:noProof/>
                <w:lang w:val="sk-SK"/>
              </w:rPr>
              <w:t>ktorého prejde sitom</w:t>
            </w:r>
            <w:r w:rsidR="00730589">
              <w:rPr>
                <w:noProof/>
                <w:lang w:val="sk-SK"/>
              </w:rPr>
              <w:t xml:space="preserve"> s </w:t>
            </w:r>
            <w:r w:rsidRPr="00A24247">
              <w:rPr>
                <w:noProof/>
                <w:lang w:val="sk-SK"/>
              </w:rPr>
              <w:t>veľkosťou ôk 0,224 mm 90</w:t>
            </w:r>
            <w:r>
              <w:rPr>
                <w:noProof/>
                <w:lang w:val="sk-SK"/>
              </w:rPr>
              <w:t> %</w:t>
            </w:r>
            <w:r w:rsidRPr="00A24247">
              <w:rPr>
                <w:noProof/>
                <w:lang w:val="sk-SK"/>
              </w:rPr>
              <w:t xml:space="preserve"> hmotnosti alebo viac</w:t>
            </w:r>
          </w:p>
        </w:tc>
        <w:tc>
          <w:tcPr>
            <w:tcW w:w="0" w:type="auto"/>
            <w:tcBorders>
              <w:top w:val="single" w:sz="4" w:space="0" w:color="auto"/>
              <w:left w:val="single" w:sz="4" w:space="0" w:color="auto"/>
              <w:bottom w:val="single" w:sz="4" w:space="0" w:color="auto"/>
              <w:right w:val="single" w:sz="4" w:space="0" w:color="auto"/>
            </w:tcBorders>
            <w:hideMark/>
          </w:tcPr>
          <w:p w14:paraId="0B7C7C8C" w14:textId="574521D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C2CC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2AE79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2CC5D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93E059" w14:textId="77777777" w:rsidR="00A24247" w:rsidRPr="00A24247" w:rsidRDefault="00A24247" w:rsidP="00906906">
            <w:pPr>
              <w:pStyle w:val="Paragraph"/>
              <w:spacing w:after="0" w:line="240" w:lineRule="auto"/>
              <w:rPr>
                <w:noProof/>
                <w:lang w:val="sk-SK"/>
              </w:rPr>
            </w:pPr>
            <w:r w:rsidRPr="00A24247">
              <w:rPr>
                <w:noProof/>
                <w:lang w:val="sk-SK"/>
              </w:rPr>
              <w:t>0.7310</w:t>
            </w:r>
          </w:p>
        </w:tc>
        <w:tc>
          <w:tcPr>
            <w:tcW w:w="0" w:type="auto"/>
            <w:tcBorders>
              <w:top w:val="single" w:sz="4" w:space="0" w:color="auto"/>
              <w:left w:val="single" w:sz="4" w:space="0" w:color="auto"/>
              <w:bottom w:val="single" w:sz="4" w:space="0" w:color="auto"/>
              <w:right w:val="single" w:sz="4" w:space="0" w:color="auto"/>
            </w:tcBorders>
            <w:hideMark/>
          </w:tcPr>
          <w:p w14:paraId="7312A034" w14:textId="77777777" w:rsidR="00A24247" w:rsidRPr="00A24247" w:rsidRDefault="00A24247" w:rsidP="00906906">
            <w:pPr>
              <w:pStyle w:val="Paragraph"/>
              <w:spacing w:after="0" w:line="240" w:lineRule="auto"/>
              <w:jc w:val="right"/>
              <w:rPr>
                <w:noProof/>
                <w:lang w:val="sk-SK"/>
              </w:rPr>
            </w:pPr>
            <w:r w:rsidRPr="00A24247">
              <w:rPr>
                <w:noProof/>
                <w:lang w:val="sk-SK"/>
              </w:rPr>
              <w:t>ex 8108 20 00</w:t>
            </w:r>
          </w:p>
        </w:tc>
        <w:tc>
          <w:tcPr>
            <w:tcW w:w="0" w:type="auto"/>
            <w:tcBorders>
              <w:top w:val="single" w:sz="4" w:space="0" w:color="auto"/>
              <w:left w:val="single" w:sz="4" w:space="0" w:color="auto"/>
              <w:bottom w:val="single" w:sz="4" w:space="0" w:color="auto"/>
              <w:right w:val="single" w:sz="4" w:space="0" w:color="auto"/>
            </w:tcBorders>
            <w:hideMark/>
          </w:tcPr>
          <w:p w14:paraId="2C98DE0F"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F8B9FF7" w14:textId="77777777" w:rsidR="00A24247" w:rsidRPr="00A24247" w:rsidRDefault="00A24247" w:rsidP="00906906">
            <w:pPr>
              <w:pStyle w:val="Paragraph"/>
              <w:spacing w:after="0" w:line="240" w:lineRule="auto"/>
              <w:rPr>
                <w:noProof/>
                <w:lang w:val="sk-SK"/>
              </w:rPr>
            </w:pPr>
            <w:r w:rsidRPr="00A24247">
              <w:rPr>
                <w:noProof/>
                <w:lang w:val="sk-SK"/>
              </w:rPr>
              <w:t>Dosky zo zliatiny titánu</w:t>
            </w:r>
          </w:p>
          <w:tbl>
            <w:tblPr>
              <w:tblStyle w:val="Listdash"/>
              <w:tblW w:w="0" w:type="auto"/>
              <w:tblLook w:val="04A0" w:firstRow="1" w:lastRow="0" w:firstColumn="1" w:lastColumn="0" w:noHBand="0" w:noVBand="1"/>
            </w:tblPr>
            <w:tblGrid>
              <w:gridCol w:w="220"/>
              <w:gridCol w:w="3337"/>
            </w:tblGrid>
            <w:tr w:rsidR="00A24247" w:rsidRPr="00A24247" w14:paraId="40BCD34A" w14:textId="77777777">
              <w:tc>
                <w:tcPr>
                  <w:tcW w:w="0" w:type="auto"/>
                  <w:hideMark/>
                </w:tcPr>
                <w:p w14:paraId="2A84C1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0479AE" w14:textId="77777777" w:rsidR="00A24247" w:rsidRPr="00A24247" w:rsidRDefault="00A24247" w:rsidP="00906906">
                  <w:pPr>
                    <w:pStyle w:val="Paragraph"/>
                    <w:spacing w:after="0" w:line="240" w:lineRule="auto"/>
                    <w:rPr>
                      <w:noProof/>
                      <w:lang w:val="sk-SK"/>
                    </w:rPr>
                  </w:pPr>
                  <w:r w:rsidRPr="00A24247">
                    <w:rPr>
                      <w:noProof/>
                      <w:lang w:val="sk-SK"/>
                    </w:rPr>
                    <w:t>s výškou najmenej 20,3 cm, ale najviac 23,3 cm,</w:t>
                  </w:r>
                </w:p>
              </w:tc>
            </w:tr>
            <w:tr w:rsidR="00A24247" w:rsidRPr="00A24247" w14:paraId="0D7515EA" w14:textId="77777777">
              <w:tc>
                <w:tcPr>
                  <w:tcW w:w="0" w:type="auto"/>
                  <w:hideMark/>
                </w:tcPr>
                <w:p w14:paraId="270297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89259F" w14:textId="77777777" w:rsidR="00A24247" w:rsidRPr="00A24247" w:rsidRDefault="00A24247" w:rsidP="00906906">
                  <w:pPr>
                    <w:pStyle w:val="Paragraph"/>
                    <w:spacing w:after="0" w:line="240" w:lineRule="auto"/>
                    <w:rPr>
                      <w:noProof/>
                      <w:lang w:val="sk-SK"/>
                    </w:rPr>
                  </w:pPr>
                  <w:r w:rsidRPr="00A24247">
                    <w:rPr>
                      <w:noProof/>
                      <w:lang w:val="sk-SK"/>
                    </w:rPr>
                    <w:t>s dĺžkou najmenej 246,1 cm, ale najviac 289,6 cm,</w:t>
                  </w:r>
                </w:p>
              </w:tc>
            </w:tr>
            <w:tr w:rsidR="00A24247" w:rsidRPr="00A24247" w14:paraId="0BB8CD17" w14:textId="77777777">
              <w:tc>
                <w:tcPr>
                  <w:tcW w:w="0" w:type="auto"/>
                  <w:hideMark/>
                </w:tcPr>
                <w:p w14:paraId="5FD65A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5F4A79" w14:textId="77777777" w:rsidR="00A24247" w:rsidRPr="00A24247" w:rsidRDefault="00A24247" w:rsidP="00906906">
                  <w:pPr>
                    <w:pStyle w:val="Paragraph"/>
                    <w:spacing w:after="0" w:line="240" w:lineRule="auto"/>
                    <w:rPr>
                      <w:noProof/>
                      <w:lang w:val="sk-SK"/>
                    </w:rPr>
                  </w:pPr>
                  <w:r w:rsidRPr="00A24247">
                    <w:rPr>
                      <w:noProof/>
                      <w:lang w:val="sk-SK"/>
                    </w:rPr>
                    <w:t>so šírkou najmenej 40,6 cm, ale najviac 46,7 cm,</w:t>
                  </w:r>
                </w:p>
              </w:tc>
            </w:tr>
            <w:tr w:rsidR="00A24247" w:rsidRPr="00A24247" w14:paraId="7DBB135D" w14:textId="77777777">
              <w:tc>
                <w:tcPr>
                  <w:tcW w:w="0" w:type="auto"/>
                  <w:hideMark/>
                </w:tcPr>
                <w:p w14:paraId="4BA0A9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98106D" w14:textId="77777777" w:rsidR="00A24247" w:rsidRPr="00A24247" w:rsidRDefault="00A24247" w:rsidP="00906906">
                  <w:pPr>
                    <w:pStyle w:val="Paragraph"/>
                    <w:spacing w:after="0" w:line="240" w:lineRule="auto"/>
                    <w:rPr>
                      <w:noProof/>
                      <w:lang w:val="sk-SK"/>
                    </w:rPr>
                  </w:pPr>
                  <w:r w:rsidRPr="00A24247">
                    <w:rPr>
                      <w:noProof/>
                      <w:lang w:val="sk-SK"/>
                    </w:rPr>
                    <w:t>s hmotnosťou najmenej 820 kg, ale najviac 965 kg,</w:t>
                  </w:r>
                </w:p>
              </w:tc>
            </w:tr>
          </w:tbl>
          <w:p w14:paraId="0CE2DB09" w14:textId="77777777" w:rsidR="00A24247" w:rsidRPr="00A24247" w:rsidRDefault="00A24247" w:rsidP="00906906">
            <w:pPr>
              <w:pStyle w:val="Paragraph"/>
              <w:spacing w:after="0" w:line="240" w:lineRule="auto"/>
              <w:rPr>
                <w:noProof/>
                <w:lang w:val="sk-SK"/>
              </w:rPr>
            </w:pPr>
            <w:r w:rsidRPr="00A24247">
              <w:rPr>
                <w:noProof/>
                <w:lang w:val="sk-SK"/>
              </w:rPr>
              <w:t>obsahujúce prvky zliatiny:</w:t>
            </w:r>
          </w:p>
          <w:tbl>
            <w:tblPr>
              <w:tblStyle w:val="Listdash"/>
              <w:tblW w:w="0" w:type="auto"/>
              <w:tblLook w:val="04A0" w:firstRow="1" w:lastRow="0" w:firstColumn="1" w:lastColumn="0" w:noHBand="0" w:noVBand="1"/>
            </w:tblPr>
            <w:tblGrid>
              <w:gridCol w:w="220"/>
              <w:gridCol w:w="3586"/>
            </w:tblGrid>
            <w:tr w:rsidR="00A24247" w:rsidRPr="00A24247" w14:paraId="7D776B61" w14:textId="77777777">
              <w:tc>
                <w:tcPr>
                  <w:tcW w:w="0" w:type="auto"/>
                  <w:hideMark/>
                </w:tcPr>
                <w:p w14:paraId="75F9B2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48587D" w14:textId="7E341B7D" w:rsidR="00A24247" w:rsidRPr="00A24247" w:rsidRDefault="00A24247" w:rsidP="00906906">
                  <w:pPr>
                    <w:pStyle w:val="Paragraph"/>
                    <w:spacing w:after="0" w:line="240" w:lineRule="auto"/>
                    <w:rPr>
                      <w:noProof/>
                      <w:lang w:val="sk-SK"/>
                    </w:rPr>
                  </w:pPr>
                  <w:r w:rsidRPr="00A24247">
                    <w:rPr>
                      <w:noProof/>
                      <w:lang w:val="sk-SK"/>
                    </w:rPr>
                    <w:t>najmenej 5,2 hmotnostného</w:t>
                  </w:r>
                  <w:r>
                    <w:rPr>
                      <w:noProof/>
                      <w:lang w:val="sk-SK"/>
                    </w:rPr>
                    <w:t> %</w:t>
                  </w:r>
                  <w:r w:rsidRPr="00A24247">
                    <w:rPr>
                      <w:noProof/>
                      <w:lang w:val="sk-SK"/>
                    </w:rPr>
                    <w:t>, ale najviac 6,2 hmotnostného</w:t>
                  </w:r>
                  <w:r>
                    <w:rPr>
                      <w:noProof/>
                      <w:lang w:val="sk-SK"/>
                    </w:rPr>
                    <w:t> %</w:t>
                  </w:r>
                  <w:r w:rsidRPr="00A24247">
                    <w:rPr>
                      <w:noProof/>
                      <w:lang w:val="sk-SK"/>
                    </w:rPr>
                    <w:t xml:space="preserve"> hliníka,</w:t>
                  </w:r>
                </w:p>
              </w:tc>
            </w:tr>
            <w:tr w:rsidR="00A24247" w:rsidRPr="00A24247" w14:paraId="48E521F1" w14:textId="77777777">
              <w:tc>
                <w:tcPr>
                  <w:tcW w:w="0" w:type="auto"/>
                  <w:hideMark/>
                </w:tcPr>
                <w:p w14:paraId="695F5C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67BDB3" w14:textId="7CA2841A" w:rsidR="00A24247" w:rsidRPr="00A24247" w:rsidRDefault="00A24247" w:rsidP="00906906">
                  <w:pPr>
                    <w:pStyle w:val="Paragraph"/>
                    <w:spacing w:after="0" w:line="240" w:lineRule="auto"/>
                    <w:rPr>
                      <w:noProof/>
                      <w:lang w:val="sk-SK"/>
                    </w:rPr>
                  </w:pPr>
                  <w:r w:rsidRPr="00A24247">
                    <w:rPr>
                      <w:noProof/>
                      <w:lang w:val="sk-SK"/>
                    </w:rPr>
                    <w:t>najmenej 2,5 hmotnostného</w:t>
                  </w:r>
                  <w:r>
                    <w:rPr>
                      <w:noProof/>
                      <w:lang w:val="sk-SK"/>
                    </w:rPr>
                    <w:t> %</w:t>
                  </w:r>
                  <w:r w:rsidRPr="00A24247">
                    <w:rPr>
                      <w:noProof/>
                      <w:lang w:val="sk-SK"/>
                    </w:rPr>
                    <w:t>, ale najviac 4,8 hmotnostného</w:t>
                  </w:r>
                  <w:r>
                    <w:rPr>
                      <w:noProof/>
                      <w:lang w:val="sk-SK"/>
                    </w:rPr>
                    <w:t> %</w:t>
                  </w:r>
                  <w:r w:rsidRPr="00A24247">
                    <w:rPr>
                      <w:noProof/>
                      <w:lang w:val="sk-SK"/>
                    </w:rPr>
                    <w:t xml:space="preserve"> vanádia</w:t>
                  </w:r>
                </w:p>
              </w:tc>
            </w:tr>
          </w:tbl>
          <w:p w14:paraId="1953F0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44F37F3" w14:textId="44D8EC8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E223C6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274B83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E275A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69FF5" w14:textId="77777777" w:rsidR="00A24247" w:rsidRPr="00A24247" w:rsidRDefault="00A24247" w:rsidP="00906906">
            <w:pPr>
              <w:pStyle w:val="Paragraph"/>
              <w:spacing w:after="0" w:line="240" w:lineRule="auto"/>
              <w:rPr>
                <w:noProof/>
                <w:lang w:val="sk-SK"/>
              </w:rPr>
            </w:pPr>
            <w:r w:rsidRPr="00A24247">
              <w:rPr>
                <w:noProof/>
                <w:lang w:val="sk-SK"/>
              </w:rPr>
              <w:t>0.3211</w:t>
            </w:r>
          </w:p>
        </w:tc>
        <w:tc>
          <w:tcPr>
            <w:tcW w:w="0" w:type="auto"/>
            <w:tcBorders>
              <w:top w:val="single" w:sz="4" w:space="0" w:color="auto"/>
              <w:left w:val="single" w:sz="4" w:space="0" w:color="auto"/>
              <w:bottom w:val="single" w:sz="4" w:space="0" w:color="auto"/>
              <w:right w:val="single" w:sz="4" w:space="0" w:color="auto"/>
            </w:tcBorders>
            <w:hideMark/>
          </w:tcPr>
          <w:p w14:paraId="65D37EC7" w14:textId="77777777" w:rsidR="00A24247" w:rsidRPr="00A24247" w:rsidRDefault="00A24247" w:rsidP="00906906">
            <w:pPr>
              <w:pStyle w:val="Paragraph"/>
              <w:spacing w:after="0" w:line="240" w:lineRule="auto"/>
              <w:jc w:val="right"/>
              <w:rPr>
                <w:noProof/>
                <w:lang w:val="sk-SK"/>
              </w:rPr>
            </w:pPr>
            <w:r w:rsidRPr="00A24247">
              <w:rPr>
                <w:noProof/>
                <w:lang w:val="sk-SK"/>
              </w:rPr>
              <w:t>ex 8108 30 00</w:t>
            </w:r>
          </w:p>
        </w:tc>
        <w:tc>
          <w:tcPr>
            <w:tcW w:w="0" w:type="auto"/>
            <w:tcBorders>
              <w:top w:val="single" w:sz="4" w:space="0" w:color="auto"/>
              <w:left w:val="single" w:sz="4" w:space="0" w:color="auto"/>
              <w:bottom w:val="single" w:sz="4" w:space="0" w:color="auto"/>
              <w:right w:val="single" w:sz="4" w:space="0" w:color="auto"/>
            </w:tcBorders>
            <w:hideMark/>
          </w:tcPr>
          <w:p w14:paraId="7DB3841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AE034FC" w14:textId="73E901E1" w:rsidR="00A24247" w:rsidRPr="00A24247" w:rsidRDefault="00A24247" w:rsidP="00906906">
            <w:pPr>
              <w:pStyle w:val="Paragraph"/>
              <w:spacing w:after="0" w:line="240" w:lineRule="auto"/>
              <w:rPr>
                <w:noProof/>
                <w:lang w:val="sk-SK"/>
              </w:rPr>
            </w:pPr>
            <w:r w:rsidRPr="00A24247">
              <w:rPr>
                <w:noProof/>
                <w:lang w:val="sk-SK"/>
              </w:rPr>
              <w:t>Odpad</w:t>
            </w:r>
            <w:r w:rsidR="00730589">
              <w:rPr>
                <w:noProof/>
                <w:lang w:val="sk-SK"/>
              </w:rPr>
              <w:t xml:space="preserve"> a </w:t>
            </w:r>
            <w:r w:rsidRPr="00A24247">
              <w:rPr>
                <w:noProof/>
                <w:lang w:val="sk-SK"/>
              </w:rPr>
              <w:t>zvyšky titánu</w:t>
            </w:r>
            <w:r w:rsidR="00730589">
              <w:rPr>
                <w:noProof/>
                <w:lang w:val="sk-SK"/>
              </w:rPr>
              <w:t xml:space="preserve"> a </w:t>
            </w:r>
            <w:r w:rsidRPr="00A24247">
              <w:rPr>
                <w:noProof/>
                <w:lang w:val="sk-SK"/>
              </w:rPr>
              <w:t>zliatin titánu</w:t>
            </w:r>
            <w:r w:rsidR="00730589">
              <w:rPr>
                <w:noProof/>
                <w:lang w:val="sk-SK"/>
              </w:rPr>
              <w:t xml:space="preserve"> s </w:t>
            </w:r>
            <w:r w:rsidRPr="00A24247">
              <w:rPr>
                <w:noProof/>
                <w:lang w:val="sk-SK"/>
              </w:rPr>
              <w:t>výnimkou tých, ktoré obsahujú</w:t>
            </w:r>
            <w:r w:rsidR="00730589">
              <w:rPr>
                <w:noProof/>
                <w:lang w:val="sk-SK"/>
              </w:rPr>
              <w:t xml:space="preserve"> v </w:t>
            </w:r>
            <w:r w:rsidRPr="00A24247">
              <w:rPr>
                <w:noProof/>
                <w:lang w:val="sk-SK"/>
              </w:rPr>
              <w:t>hmotnosti 1</w:t>
            </w:r>
            <w:r>
              <w:rPr>
                <w:noProof/>
                <w:lang w:val="sk-SK"/>
              </w:rPr>
              <w:t> %</w:t>
            </w:r>
            <w:r w:rsidRPr="00A24247">
              <w:rPr>
                <w:noProof/>
                <w:lang w:val="sk-SK"/>
              </w:rPr>
              <w:t xml:space="preserve"> alebo viac, ale nie viac ako 2</w:t>
            </w:r>
            <w:r>
              <w:rPr>
                <w:noProof/>
                <w:lang w:val="sk-SK"/>
              </w:rPr>
              <w:t> %</w:t>
            </w:r>
            <w:r w:rsidRPr="00A24247">
              <w:rPr>
                <w:noProof/>
                <w:lang w:val="sk-SK"/>
              </w:rPr>
              <w:t xml:space="preserve"> hliníka</w:t>
            </w:r>
          </w:p>
        </w:tc>
        <w:tc>
          <w:tcPr>
            <w:tcW w:w="0" w:type="auto"/>
            <w:tcBorders>
              <w:top w:val="single" w:sz="4" w:space="0" w:color="auto"/>
              <w:left w:val="single" w:sz="4" w:space="0" w:color="auto"/>
              <w:bottom w:val="single" w:sz="4" w:space="0" w:color="auto"/>
              <w:right w:val="single" w:sz="4" w:space="0" w:color="auto"/>
            </w:tcBorders>
            <w:hideMark/>
          </w:tcPr>
          <w:p w14:paraId="365D897B" w14:textId="6F0C3C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6FF6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B59C6A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89852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C0F194" w14:textId="77777777" w:rsidR="00A24247" w:rsidRPr="00A24247" w:rsidRDefault="00A24247" w:rsidP="00906906">
            <w:pPr>
              <w:pStyle w:val="Paragraph"/>
              <w:spacing w:after="0" w:line="240" w:lineRule="auto"/>
              <w:rPr>
                <w:noProof/>
                <w:lang w:val="sk-SK"/>
              </w:rPr>
            </w:pPr>
            <w:r w:rsidRPr="00A24247">
              <w:rPr>
                <w:noProof/>
                <w:lang w:val="sk-SK"/>
              </w:rPr>
              <w:t>0.4363</w:t>
            </w:r>
          </w:p>
        </w:tc>
        <w:tc>
          <w:tcPr>
            <w:tcW w:w="0" w:type="auto"/>
            <w:tcBorders>
              <w:top w:val="single" w:sz="4" w:space="0" w:color="auto"/>
              <w:left w:val="single" w:sz="4" w:space="0" w:color="auto"/>
              <w:bottom w:val="single" w:sz="4" w:space="0" w:color="auto"/>
              <w:right w:val="single" w:sz="4" w:space="0" w:color="auto"/>
            </w:tcBorders>
            <w:hideMark/>
          </w:tcPr>
          <w:p w14:paraId="030082ED" w14:textId="77777777" w:rsidR="00A24247" w:rsidRPr="00A24247" w:rsidRDefault="00A24247" w:rsidP="00906906">
            <w:pPr>
              <w:pStyle w:val="Paragraph"/>
              <w:spacing w:after="0" w:line="240" w:lineRule="auto"/>
              <w:jc w:val="right"/>
              <w:rPr>
                <w:noProof/>
                <w:lang w:val="sk-SK"/>
              </w:rPr>
            </w:pPr>
            <w:r w:rsidRPr="00A24247">
              <w:rPr>
                <w:noProof/>
                <w:lang w:val="sk-SK"/>
              </w:rPr>
              <w:t>ex 8108 90 30</w:t>
            </w:r>
          </w:p>
        </w:tc>
        <w:tc>
          <w:tcPr>
            <w:tcW w:w="0" w:type="auto"/>
            <w:tcBorders>
              <w:top w:val="single" w:sz="4" w:space="0" w:color="auto"/>
              <w:left w:val="single" w:sz="4" w:space="0" w:color="auto"/>
              <w:bottom w:val="single" w:sz="4" w:space="0" w:color="auto"/>
              <w:right w:val="single" w:sz="4" w:space="0" w:color="auto"/>
            </w:tcBorders>
            <w:hideMark/>
          </w:tcPr>
          <w:p w14:paraId="45AB6E80"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CBB0B61" w14:textId="2FF11F83" w:rsidR="00A24247" w:rsidRPr="00A24247" w:rsidRDefault="00A24247" w:rsidP="00906906">
            <w:pPr>
              <w:pStyle w:val="Paragraph"/>
              <w:spacing w:after="0" w:line="240" w:lineRule="auto"/>
              <w:rPr>
                <w:noProof/>
                <w:lang w:val="sk-SK"/>
              </w:rPr>
            </w:pPr>
            <w:r w:rsidRPr="00A24247">
              <w:rPr>
                <w:noProof/>
                <w:lang w:val="sk-SK"/>
              </w:rPr>
              <w:t>Tyče zo zliatiny titánu</w:t>
            </w:r>
            <w:r w:rsidR="00730589">
              <w:rPr>
                <w:noProof/>
                <w:lang w:val="sk-SK"/>
              </w:rPr>
              <w:t xml:space="preserve"> v </w:t>
            </w:r>
            <w:r w:rsidRPr="00A24247">
              <w:rPr>
                <w:noProof/>
                <w:lang w:val="sk-SK"/>
              </w:rPr>
              <w:t>súlade</w:t>
            </w:r>
            <w:r w:rsidR="00730589">
              <w:rPr>
                <w:noProof/>
                <w:lang w:val="sk-SK"/>
              </w:rPr>
              <w:t xml:space="preserve"> s </w:t>
            </w:r>
            <w:r w:rsidRPr="00A24247">
              <w:rPr>
                <w:noProof/>
                <w:lang w:val="sk-SK"/>
              </w:rPr>
              <w:t>normami EN 2002-1, EN 4267 alebo DIN 65040</w:t>
            </w:r>
          </w:p>
        </w:tc>
        <w:tc>
          <w:tcPr>
            <w:tcW w:w="0" w:type="auto"/>
            <w:tcBorders>
              <w:top w:val="single" w:sz="4" w:space="0" w:color="auto"/>
              <w:left w:val="single" w:sz="4" w:space="0" w:color="auto"/>
              <w:bottom w:val="single" w:sz="4" w:space="0" w:color="auto"/>
              <w:right w:val="single" w:sz="4" w:space="0" w:color="auto"/>
            </w:tcBorders>
            <w:hideMark/>
          </w:tcPr>
          <w:p w14:paraId="0EB061C8" w14:textId="49254C2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A3EB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E8CAB0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EB5D7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C70F8D" w14:textId="77777777" w:rsidR="00A24247" w:rsidRPr="00A24247" w:rsidRDefault="00A24247" w:rsidP="00906906">
            <w:pPr>
              <w:pStyle w:val="Paragraph"/>
              <w:spacing w:after="0" w:line="240" w:lineRule="auto"/>
              <w:rPr>
                <w:noProof/>
                <w:lang w:val="sk-SK"/>
              </w:rPr>
            </w:pPr>
            <w:r w:rsidRPr="00A24247">
              <w:rPr>
                <w:noProof/>
                <w:lang w:val="sk-SK"/>
              </w:rPr>
              <w:t>0.7330</w:t>
            </w:r>
          </w:p>
        </w:tc>
        <w:tc>
          <w:tcPr>
            <w:tcW w:w="0" w:type="auto"/>
            <w:tcBorders>
              <w:top w:val="single" w:sz="4" w:space="0" w:color="auto"/>
              <w:left w:val="single" w:sz="4" w:space="0" w:color="auto"/>
              <w:bottom w:val="single" w:sz="4" w:space="0" w:color="auto"/>
              <w:right w:val="single" w:sz="4" w:space="0" w:color="auto"/>
            </w:tcBorders>
            <w:hideMark/>
          </w:tcPr>
          <w:p w14:paraId="1AAC65E6" w14:textId="77777777" w:rsidR="00A24247" w:rsidRPr="00A24247" w:rsidRDefault="00A24247" w:rsidP="00906906">
            <w:pPr>
              <w:pStyle w:val="Paragraph"/>
              <w:spacing w:after="0" w:line="240" w:lineRule="auto"/>
              <w:jc w:val="right"/>
              <w:rPr>
                <w:noProof/>
                <w:lang w:val="sk-SK"/>
              </w:rPr>
            </w:pPr>
            <w:r w:rsidRPr="00A24247">
              <w:rPr>
                <w:noProof/>
                <w:lang w:val="sk-SK"/>
              </w:rPr>
              <w:t>ex 8108 90 30</w:t>
            </w:r>
          </w:p>
        </w:tc>
        <w:tc>
          <w:tcPr>
            <w:tcW w:w="0" w:type="auto"/>
            <w:tcBorders>
              <w:top w:val="single" w:sz="4" w:space="0" w:color="auto"/>
              <w:left w:val="single" w:sz="4" w:space="0" w:color="auto"/>
              <w:bottom w:val="single" w:sz="4" w:space="0" w:color="auto"/>
              <w:right w:val="single" w:sz="4" w:space="0" w:color="auto"/>
            </w:tcBorders>
            <w:hideMark/>
          </w:tcPr>
          <w:p w14:paraId="62CDDB94"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E6DB15B" w14:textId="20A055A6" w:rsidR="00A24247" w:rsidRPr="00A24247" w:rsidRDefault="00A24247" w:rsidP="00906906">
            <w:pPr>
              <w:pStyle w:val="Paragraph"/>
              <w:spacing w:after="0" w:line="240" w:lineRule="auto"/>
              <w:rPr>
                <w:noProof/>
                <w:lang w:val="sk-SK"/>
              </w:rPr>
            </w:pPr>
            <w:r w:rsidRPr="00A24247">
              <w:rPr>
                <w:noProof/>
                <w:lang w:val="sk-SK"/>
              </w:rPr>
              <w:t>Prúty</w:t>
            </w:r>
            <w:r w:rsidR="00730589">
              <w:rPr>
                <w:noProof/>
                <w:lang w:val="sk-SK"/>
              </w:rPr>
              <w:t xml:space="preserve"> a </w:t>
            </w:r>
            <w:r w:rsidRPr="00A24247">
              <w:rPr>
                <w:noProof/>
                <w:lang w:val="sk-SK"/>
              </w:rPr>
              <w:t>drôty zo zliatiny titánu:</w:t>
            </w:r>
          </w:p>
          <w:tbl>
            <w:tblPr>
              <w:tblStyle w:val="Listdash"/>
              <w:tblW w:w="0" w:type="auto"/>
              <w:tblLook w:val="04A0" w:firstRow="1" w:lastRow="0" w:firstColumn="1" w:lastColumn="0" w:noHBand="0" w:noVBand="1"/>
            </w:tblPr>
            <w:tblGrid>
              <w:gridCol w:w="220"/>
              <w:gridCol w:w="3586"/>
            </w:tblGrid>
            <w:tr w:rsidR="00A24247" w:rsidRPr="00A24247" w14:paraId="3B271D04" w14:textId="77777777">
              <w:tc>
                <w:tcPr>
                  <w:tcW w:w="0" w:type="auto"/>
                  <w:hideMark/>
                </w:tcPr>
                <w:p w14:paraId="2139BB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E6E68A" w14:textId="7CB0E745" w:rsidR="00A24247" w:rsidRPr="00A24247" w:rsidRDefault="00A24247" w:rsidP="00906906">
                  <w:pPr>
                    <w:pStyle w:val="Paragraph"/>
                    <w:spacing w:after="0" w:line="240" w:lineRule="auto"/>
                    <w:rPr>
                      <w:noProof/>
                      <w:lang w:val="sk-SK"/>
                    </w:rPr>
                  </w:pPr>
                  <w:r w:rsidRPr="00A24247">
                    <w:rPr>
                      <w:noProof/>
                      <w:lang w:val="sk-SK"/>
                    </w:rPr>
                    <w:t>s konštantným pevným prierezom</w:t>
                  </w:r>
                  <w:r w:rsidR="00730589">
                    <w:rPr>
                      <w:noProof/>
                      <w:lang w:val="sk-SK"/>
                    </w:rPr>
                    <w:t xml:space="preserve"> v </w:t>
                  </w:r>
                  <w:r w:rsidRPr="00A24247">
                    <w:rPr>
                      <w:noProof/>
                      <w:lang w:val="sk-SK"/>
                    </w:rPr>
                    <w:t>tvare valca,</w:t>
                  </w:r>
                </w:p>
              </w:tc>
            </w:tr>
            <w:tr w:rsidR="00A24247" w:rsidRPr="00A24247" w14:paraId="055BA487" w14:textId="77777777">
              <w:tc>
                <w:tcPr>
                  <w:tcW w:w="0" w:type="auto"/>
                  <w:hideMark/>
                </w:tcPr>
                <w:p w14:paraId="6690F6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5F8419" w14:textId="77777777" w:rsidR="00A24247" w:rsidRPr="00A24247" w:rsidRDefault="00A24247" w:rsidP="00906906">
                  <w:pPr>
                    <w:pStyle w:val="Paragraph"/>
                    <w:spacing w:after="0" w:line="240" w:lineRule="auto"/>
                    <w:rPr>
                      <w:noProof/>
                      <w:lang w:val="sk-SK"/>
                    </w:rPr>
                  </w:pPr>
                  <w:r w:rsidRPr="00A24247">
                    <w:rPr>
                      <w:noProof/>
                      <w:lang w:val="sk-SK"/>
                    </w:rPr>
                    <w:t>s priemerom najmenej 0,8 mm, ale najviac 5 mm,</w:t>
                  </w:r>
                </w:p>
              </w:tc>
            </w:tr>
            <w:tr w:rsidR="00A24247" w:rsidRPr="00A24247" w14:paraId="3C7A0C15" w14:textId="77777777">
              <w:tc>
                <w:tcPr>
                  <w:tcW w:w="0" w:type="auto"/>
                  <w:hideMark/>
                </w:tcPr>
                <w:p w14:paraId="27C382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78B9BC" w14:textId="4937FE31" w:rsidR="00A24247" w:rsidRPr="00A24247" w:rsidRDefault="00A24247" w:rsidP="00906906">
                  <w:pPr>
                    <w:pStyle w:val="Paragraph"/>
                    <w:spacing w:after="0" w:line="240" w:lineRule="auto"/>
                    <w:rPr>
                      <w:noProof/>
                      <w:lang w:val="sk-SK"/>
                    </w:rPr>
                  </w:pPr>
                  <w:r w:rsidRPr="00A24247">
                    <w:rPr>
                      <w:noProof/>
                      <w:lang w:val="sk-SK"/>
                    </w:rPr>
                    <w:t>s obsahom hliníka najmenej 0,3 hmotnostného</w:t>
                  </w:r>
                  <w:r>
                    <w:rPr>
                      <w:noProof/>
                      <w:lang w:val="sk-SK"/>
                    </w:rPr>
                    <w:t> %</w:t>
                  </w:r>
                  <w:r w:rsidRPr="00A24247">
                    <w:rPr>
                      <w:noProof/>
                      <w:lang w:val="sk-SK"/>
                    </w:rPr>
                    <w:t>, ale najviac 0,7 hmotnostného</w:t>
                  </w:r>
                  <w:r>
                    <w:rPr>
                      <w:noProof/>
                      <w:lang w:val="sk-SK"/>
                    </w:rPr>
                    <w:t> %</w:t>
                  </w:r>
                  <w:r w:rsidRPr="00A24247">
                    <w:rPr>
                      <w:noProof/>
                      <w:lang w:val="sk-SK"/>
                    </w:rPr>
                    <w:t>,</w:t>
                  </w:r>
                </w:p>
              </w:tc>
            </w:tr>
            <w:tr w:rsidR="00A24247" w:rsidRPr="00A24247" w14:paraId="4D67FBF2" w14:textId="77777777">
              <w:tc>
                <w:tcPr>
                  <w:tcW w:w="0" w:type="auto"/>
                  <w:hideMark/>
                </w:tcPr>
                <w:p w14:paraId="312E50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D70F04" w14:textId="12F1B5E1" w:rsidR="00A24247" w:rsidRPr="00A24247" w:rsidRDefault="00A24247" w:rsidP="00906906">
                  <w:pPr>
                    <w:pStyle w:val="Paragraph"/>
                    <w:spacing w:after="0" w:line="240" w:lineRule="auto"/>
                    <w:rPr>
                      <w:noProof/>
                      <w:lang w:val="sk-SK"/>
                    </w:rPr>
                  </w:pPr>
                  <w:r w:rsidRPr="00A24247">
                    <w:rPr>
                      <w:noProof/>
                      <w:lang w:val="sk-SK"/>
                    </w:rPr>
                    <w:t>s obsahom kremíka najmenej 0,3 hmotnostného</w:t>
                  </w:r>
                  <w:r>
                    <w:rPr>
                      <w:noProof/>
                      <w:lang w:val="sk-SK"/>
                    </w:rPr>
                    <w:t> %</w:t>
                  </w:r>
                  <w:r w:rsidRPr="00A24247">
                    <w:rPr>
                      <w:noProof/>
                      <w:lang w:val="sk-SK"/>
                    </w:rPr>
                    <w:t>, ale najviac 0,6 hmotnostného</w:t>
                  </w:r>
                  <w:r>
                    <w:rPr>
                      <w:noProof/>
                      <w:lang w:val="sk-SK"/>
                    </w:rPr>
                    <w:t> %</w:t>
                  </w:r>
                  <w:r w:rsidRPr="00A24247">
                    <w:rPr>
                      <w:noProof/>
                      <w:lang w:val="sk-SK"/>
                    </w:rPr>
                    <w:t>,</w:t>
                  </w:r>
                </w:p>
              </w:tc>
            </w:tr>
            <w:tr w:rsidR="00A24247" w:rsidRPr="00A24247" w14:paraId="1216DDAB" w14:textId="77777777">
              <w:tc>
                <w:tcPr>
                  <w:tcW w:w="0" w:type="auto"/>
                  <w:hideMark/>
                </w:tcPr>
                <w:p w14:paraId="293957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E0472A" w14:textId="03807940" w:rsidR="00A24247" w:rsidRPr="00A24247" w:rsidRDefault="00A24247" w:rsidP="00906906">
                  <w:pPr>
                    <w:pStyle w:val="Paragraph"/>
                    <w:spacing w:after="0" w:line="240" w:lineRule="auto"/>
                    <w:rPr>
                      <w:noProof/>
                      <w:lang w:val="sk-SK"/>
                    </w:rPr>
                  </w:pPr>
                  <w:r w:rsidRPr="00A24247">
                    <w:rPr>
                      <w:noProof/>
                      <w:lang w:val="sk-SK"/>
                    </w:rPr>
                    <w:t>s obsahom nióbu najmenej 0,1 hmotnostného</w:t>
                  </w:r>
                  <w:r>
                    <w:rPr>
                      <w:noProof/>
                      <w:lang w:val="sk-SK"/>
                    </w:rPr>
                    <w:t> %</w:t>
                  </w:r>
                  <w:r w:rsidRPr="00A24247">
                    <w:rPr>
                      <w:noProof/>
                      <w:lang w:val="sk-SK"/>
                    </w:rPr>
                    <w:t>, ale najviac 0,3 hmotnostného</w:t>
                  </w:r>
                  <w:r>
                    <w:rPr>
                      <w:noProof/>
                      <w:lang w:val="sk-SK"/>
                    </w:rPr>
                    <w:t> %</w:t>
                  </w:r>
                  <w:r w:rsidRPr="00A24247">
                    <w:rPr>
                      <w:noProof/>
                      <w:lang w:val="sk-SK"/>
                    </w:rPr>
                    <w:t xml:space="preserve"> a</w:t>
                  </w:r>
                </w:p>
              </w:tc>
            </w:tr>
            <w:tr w:rsidR="00A24247" w:rsidRPr="00A24247" w14:paraId="01796236" w14:textId="77777777">
              <w:tc>
                <w:tcPr>
                  <w:tcW w:w="0" w:type="auto"/>
                  <w:hideMark/>
                </w:tcPr>
                <w:p w14:paraId="1242A0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16C467" w14:textId="219132D2" w:rsidR="00A24247" w:rsidRPr="00A24247" w:rsidRDefault="00A24247" w:rsidP="00906906">
                  <w:pPr>
                    <w:pStyle w:val="Paragraph"/>
                    <w:spacing w:after="0" w:line="240" w:lineRule="auto"/>
                    <w:rPr>
                      <w:noProof/>
                      <w:lang w:val="sk-SK"/>
                    </w:rPr>
                  </w:pPr>
                  <w:r w:rsidRPr="00A24247">
                    <w:rPr>
                      <w:noProof/>
                      <w:lang w:val="sk-SK"/>
                    </w:rPr>
                    <w:t>s obsahom železa najviac 0,2 hmotnostného</w:t>
                  </w:r>
                  <w:r>
                    <w:rPr>
                      <w:noProof/>
                      <w:lang w:val="sk-SK"/>
                    </w:rPr>
                    <w:t> %</w:t>
                  </w:r>
                </w:p>
              </w:tc>
            </w:tr>
          </w:tbl>
          <w:p w14:paraId="28B96D5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CA44D2A" w14:textId="68281C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3130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12A7A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87BF8D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2B81C4" w14:textId="77777777" w:rsidR="00A24247" w:rsidRPr="00A24247" w:rsidRDefault="00A24247" w:rsidP="00906906">
            <w:pPr>
              <w:pStyle w:val="Paragraph"/>
              <w:spacing w:after="0" w:line="240" w:lineRule="auto"/>
              <w:rPr>
                <w:noProof/>
                <w:lang w:val="sk-SK"/>
              </w:rPr>
            </w:pPr>
            <w:r w:rsidRPr="00A24247">
              <w:rPr>
                <w:noProof/>
                <w:lang w:val="sk-SK"/>
              </w:rPr>
              <w:t>0.7942</w:t>
            </w:r>
          </w:p>
        </w:tc>
        <w:tc>
          <w:tcPr>
            <w:tcW w:w="0" w:type="auto"/>
            <w:tcBorders>
              <w:top w:val="single" w:sz="4" w:space="0" w:color="auto"/>
              <w:left w:val="single" w:sz="4" w:space="0" w:color="auto"/>
              <w:bottom w:val="single" w:sz="4" w:space="0" w:color="auto"/>
              <w:right w:val="single" w:sz="4" w:space="0" w:color="auto"/>
            </w:tcBorders>
            <w:hideMark/>
          </w:tcPr>
          <w:p w14:paraId="7D1DFDE9" w14:textId="77777777" w:rsidR="00A24247" w:rsidRPr="00A24247" w:rsidRDefault="00A24247" w:rsidP="00906906">
            <w:pPr>
              <w:pStyle w:val="Paragraph"/>
              <w:spacing w:after="0" w:line="240" w:lineRule="auto"/>
              <w:jc w:val="right"/>
              <w:rPr>
                <w:noProof/>
                <w:lang w:val="sk-SK"/>
              </w:rPr>
            </w:pPr>
            <w:r w:rsidRPr="00A24247">
              <w:rPr>
                <w:noProof/>
                <w:lang w:val="sk-SK"/>
              </w:rPr>
              <w:t>ex 8108 90 30</w:t>
            </w:r>
          </w:p>
        </w:tc>
        <w:tc>
          <w:tcPr>
            <w:tcW w:w="0" w:type="auto"/>
            <w:tcBorders>
              <w:top w:val="single" w:sz="4" w:space="0" w:color="auto"/>
              <w:left w:val="single" w:sz="4" w:space="0" w:color="auto"/>
              <w:bottom w:val="single" w:sz="4" w:space="0" w:color="auto"/>
              <w:right w:val="single" w:sz="4" w:space="0" w:color="auto"/>
            </w:tcBorders>
            <w:hideMark/>
          </w:tcPr>
          <w:p w14:paraId="02A2DF51"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D5DD542" w14:textId="571D8001" w:rsidR="00A24247" w:rsidRPr="00A24247" w:rsidRDefault="00A24247" w:rsidP="00906906">
            <w:pPr>
              <w:pStyle w:val="Paragraph"/>
              <w:spacing w:after="0" w:line="240" w:lineRule="auto"/>
              <w:rPr>
                <w:noProof/>
                <w:lang w:val="sk-SK"/>
              </w:rPr>
            </w:pPr>
            <w:r w:rsidRPr="00A24247">
              <w:rPr>
                <w:noProof/>
                <w:lang w:val="sk-SK"/>
              </w:rPr>
              <w:t>Tyče</w:t>
            </w:r>
            <w:r w:rsidR="00730589">
              <w:rPr>
                <w:noProof/>
                <w:lang w:val="sk-SK"/>
              </w:rPr>
              <w:t xml:space="preserve"> a </w:t>
            </w:r>
            <w:r w:rsidRPr="00A24247">
              <w:rPr>
                <w:noProof/>
                <w:lang w:val="sk-SK"/>
              </w:rPr>
              <w:t>drôty</w:t>
            </w:r>
            <w:r w:rsidR="00730589">
              <w:rPr>
                <w:noProof/>
                <w:lang w:val="sk-SK"/>
              </w:rPr>
              <w:t xml:space="preserve"> z </w:t>
            </w:r>
            <w:r w:rsidRPr="00A24247">
              <w:rPr>
                <w:noProof/>
                <w:lang w:val="sk-SK"/>
              </w:rPr>
              <w:t>titánu</w:t>
            </w:r>
            <w:r w:rsidR="00730589">
              <w:rPr>
                <w:noProof/>
                <w:lang w:val="sk-SK"/>
              </w:rPr>
              <w:t xml:space="preserve"> s </w:t>
            </w:r>
            <w:r w:rsidRPr="00A24247">
              <w:rPr>
                <w:noProof/>
                <w:lang w:val="sk-SK"/>
              </w:rPr>
              <w:t>obsahom titánu 98,8</w:t>
            </w:r>
            <w:r>
              <w:rPr>
                <w:noProof/>
                <w:lang w:val="sk-SK"/>
              </w:rPr>
              <w:t> %</w:t>
            </w:r>
            <w:r w:rsidRPr="00A24247">
              <w:rPr>
                <w:noProof/>
                <w:lang w:val="sk-SK"/>
              </w:rPr>
              <w:t xml:space="preserve"> alebo viac, ale najviac 99,9</w:t>
            </w:r>
            <w:r>
              <w:rPr>
                <w:noProof/>
                <w:lang w:val="sk-SK"/>
              </w:rPr>
              <w:t> %</w:t>
            </w:r>
            <w:r w:rsidR="00730589">
              <w:rPr>
                <w:noProof/>
                <w:lang w:val="sk-SK"/>
              </w:rPr>
              <w:t xml:space="preserve"> s </w:t>
            </w:r>
            <w:r w:rsidRPr="00A24247">
              <w:rPr>
                <w:noProof/>
                <w:lang w:val="sk-SK"/>
              </w:rPr>
              <w:t>priemerom menej ako 20 mm</w:t>
            </w:r>
          </w:p>
        </w:tc>
        <w:tc>
          <w:tcPr>
            <w:tcW w:w="0" w:type="auto"/>
            <w:tcBorders>
              <w:top w:val="single" w:sz="4" w:space="0" w:color="auto"/>
              <w:left w:val="single" w:sz="4" w:space="0" w:color="auto"/>
              <w:bottom w:val="single" w:sz="4" w:space="0" w:color="auto"/>
              <w:right w:val="single" w:sz="4" w:space="0" w:color="auto"/>
            </w:tcBorders>
            <w:hideMark/>
          </w:tcPr>
          <w:p w14:paraId="53CB0C9C" w14:textId="5FEB58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AFA0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9B00D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B2897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064DE9" w14:textId="77777777" w:rsidR="00A24247" w:rsidRPr="00A24247" w:rsidRDefault="00A24247" w:rsidP="00906906">
            <w:pPr>
              <w:pStyle w:val="Paragraph"/>
              <w:spacing w:after="0" w:line="240" w:lineRule="auto"/>
              <w:rPr>
                <w:noProof/>
                <w:lang w:val="sk-SK"/>
              </w:rPr>
            </w:pPr>
            <w:r w:rsidRPr="00A24247">
              <w:rPr>
                <w:noProof/>
                <w:lang w:val="sk-SK"/>
              </w:rPr>
              <w:t>0.4904</w:t>
            </w:r>
          </w:p>
        </w:tc>
        <w:tc>
          <w:tcPr>
            <w:tcW w:w="0" w:type="auto"/>
            <w:tcBorders>
              <w:top w:val="single" w:sz="4" w:space="0" w:color="auto"/>
              <w:left w:val="single" w:sz="4" w:space="0" w:color="auto"/>
              <w:bottom w:val="single" w:sz="4" w:space="0" w:color="auto"/>
              <w:right w:val="single" w:sz="4" w:space="0" w:color="auto"/>
            </w:tcBorders>
            <w:hideMark/>
          </w:tcPr>
          <w:p w14:paraId="57E7BC95" w14:textId="77777777" w:rsidR="00A24247" w:rsidRPr="00A24247" w:rsidRDefault="00A24247" w:rsidP="00906906">
            <w:pPr>
              <w:pStyle w:val="Paragraph"/>
              <w:spacing w:after="0" w:line="240" w:lineRule="auto"/>
              <w:jc w:val="right"/>
              <w:rPr>
                <w:noProof/>
                <w:lang w:val="sk-SK"/>
              </w:rPr>
            </w:pPr>
            <w:r w:rsidRPr="00A24247">
              <w:rPr>
                <w:noProof/>
                <w:lang w:val="sk-SK"/>
              </w:rPr>
              <w:t>ex 8108 90 30</w:t>
            </w:r>
          </w:p>
        </w:tc>
        <w:tc>
          <w:tcPr>
            <w:tcW w:w="0" w:type="auto"/>
            <w:tcBorders>
              <w:top w:val="single" w:sz="4" w:space="0" w:color="auto"/>
              <w:left w:val="single" w:sz="4" w:space="0" w:color="auto"/>
              <w:bottom w:val="single" w:sz="4" w:space="0" w:color="auto"/>
              <w:right w:val="single" w:sz="4" w:space="0" w:color="auto"/>
            </w:tcBorders>
            <w:hideMark/>
          </w:tcPr>
          <w:p w14:paraId="703A9145"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1E3E88C" w14:textId="0D99187C" w:rsidR="00A24247" w:rsidRPr="00A24247" w:rsidRDefault="00A24247" w:rsidP="00906906">
            <w:pPr>
              <w:pStyle w:val="Paragraph"/>
              <w:spacing w:after="0" w:line="240" w:lineRule="auto"/>
              <w:rPr>
                <w:noProof/>
                <w:lang w:val="sk-SK"/>
              </w:rPr>
            </w:pPr>
            <w:r w:rsidRPr="00A24247">
              <w:rPr>
                <w:noProof/>
                <w:lang w:val="sk-SK"/>
              </w:rPr>
              <w:t>Drôt zo zliatiny titánu, hliníka</w:t>
            </w:r>
            <w:r w:rsidR="00730589">
              <w:rPr>
                <w:noProof/>
                <w:lang w:val="sk-SK"/>
              </w:rPr>
              <w:t xml:space="preserve"> a </w:t>
            </w:r>
            <w:r w:rsidRPr="00A24247">
              <w:rPr>
                <w:noProof/>
                <w:lang w:val="sk-SK"/>
              </w:rPr>
              <w:t>vanádu (TiAl6V4)</w:t>
            </w:r>
            <w:r w:rsidR="00730589">
              <w:rPr>
                <w:noProof/>
                <w:lang w:val="sk-SK"/>
              </w:rPr>
              <w:t xml:space="preserve"> s </w:t>
            </w:r>
            <w:r w:rsidRPr="00A24247">
              <w:rPr>
                <w:noProof/>
                <w:lang w:val="sk-SK"/>
              </w:rPr>
              <w:t>priemerom menej ako 20 mm</w:t>
            </w:r>
            <w:r w:rsidR="00730589">
              <w:rPr>
                <w:noProof/>
                <w:lang w:val="sk-SK"/>
              </w:rPr>
              <w:t xml:space="preserve"> a </w:t>
            </w:r>
            <w:r w:rsidRPr="00A24247">
              <w:rPr>
                <w:noProof/>
                <w:lang w:val="sk-SK"/>
              </w:rPr>
              <w:t>vyhovujúci normám AMS 4928, 4965 alebo 4967</w:t>
            </w:r>
          </w:p>
        </w:tc>
        <w:tc>
          <w:tcPr>
            <w:tcW w:w="0" w:type="auto"/>
            <w:tcBorders>
              <w:top w:val="single" w:sz="4" w:space="0" w:color="auto"/>
              <w:left w:val="single" w:sz="4" w:space="0" w:color="auto"/>
              <w:bottom w:val="single" w:sz="4" w:space="0" w:color="auto"/>
              <w:right w:val="single" w:sz="4" w:space="0" w:color="auto"/>
            </w:tcBorders>
            <w:hideMark/>
          </w:tcPr>
          <w:p w14:paraId="6F5D0CA9" w14:textId="499042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BBAC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D0B7D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4FFF0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50B8DF" w14:textId="77777777" w:rsidR="00A24247" w:rsidRPr="00A24247" w:rsidRDefault="00A24247" w:rsidP="00906906">
            <w:pPr>
              <w:pStyle w:val="Paragraph"/>
              <w:spacing w:after="0" w:line="240" w:lineRule="auto"/>
              <w:rPr>
                <w:noProof/>
                <w:lang w:val="sk-SK"/>
              </w:rPr>
            </w:pPr>
            <w:r w:rsidRPr="00A24247">
              <w:rPr>
                <w:noProof/>
                <w:lang w:val="sk-SK"/>
              </w:rPr>
              <w:t>0.8105</w:t>
            </w:r>
          </w:p>
        </w:tc>
        <w:tc>
          <w:tcPr>
            <w:tcW w:w="0" w:type="auto"/>
            <w:tcBorders>
              <w:top w:val="single" w:sz="4" w:space="0" w:color="auto"/>
              <w:left w:val="single" w:sz="4" w:space="0" w:color="auto"/>
              <w:bottom w:val="single" w:sz="4" w:space="0" w:color="auto"/>
              <w:right w:val="single" w:sz="4" w:space="0" w:color="auto"/>
            </w:tcBorders>
            <w:hideMark/>
          </w:tcPr>
          <w:p w14:paraId="46D10CBE" w14:textId="77777777" w:rsidR="00A24247" w:rsidRPr="00A24247" w:rsidRDefault="00A24247" w:rsidP="00906906">
            <w:pPr>
              <w:pStyle w:val="Paragraph"/>
              <w:spacing w:after="0" w:line="240" w:lineRule="auto"/>
              <w:jc w:val="right"/>
              <w:rPr>
                <w:noProof/>
                <w:lang w:val="sk-SK"/>
              </w:rPr>
            </w:pPr>
            <w:r w:rsidRPr="00A24247">
              <w:rPr>
                <w:noProof/>
                <w:lang w:val="sk-SK"/>
              </w:rPr>
              <w:t>ex 8108 90 30</w:t>
            </w:r>
          </w:p>
        </w:tc>
        <w:tc>
          <w:tcPr>
            <w:tcW w:w="0" w:type="auto"/>
            <w:tcBorders>
              <w:top w:val="single" w:sz="4" w:space="0" w:color="auto"/>
              <w:left w:val="single" w:sz="4" w:space="0" w:color="auto"/>
              <w:bottom w:val="single" w:sz="4" w:space="0" w:color="auto"/>
              <w:right w:val="single" w:sz="4" w:space="0" w:color="auto"/>
            </w:tcBorders>
            <w:hideMark/>
          </w:tcPr>
          <w:p w14:paraId="5CE2A4AC"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7DD4378B" w14:textId="77777777" w:rsidR="00A24247" w:rsidRPr="00A24247" w:rsidRDefault="00A24247" w:rsidP="00906906">
            <w:pPr>
              <w:pStyle w:val="Paragraph"/>
              <w:spacing w:after="0" w:line="240" w:lineRule="auto"/>
              <w:rPr>
                <w:noProof/>
                <w:lang w:val="sk-SK"/>
              </w:rPr>
            </w:pPr>
            <w:r w:rsidRPr="00A24247">
              <w:rPr>
                <w:noProof/>
                <w:lang w:val="sk-SK"/>
              </w:rPr>
              <w:t>Drôty zo zliatiny titánu:</w:t>
            </w:r>
          </w:p>
          <w:tbl>
            <w:tblPr>
              <w:tblStyle w:val="Listdash"/>
              <w:tblW w:w="0" w:type="auto"/>
              <w:tblLook w:val="04A0" w:firstRow="1" w:lastRow="0" w:firstColumn="1" w:lastColumn="0" w:noHBand="0" w:noVBand="1"/>
            </w:tblPr>
            <w:tblGrid>
              <w:gridCol w:w="220"/>
              <w:gridCol w:w="3586"/>
            </w:tblGrid>
            <w:tr w:rsidR="00A24247" w:rsidRPr="00A24247" w14:paraId="267071D0" w14:textId="77777777">
              <w:tc>
                <w:tcPr>
                  <w:tcW w:w="0" w:type="auto"/>
                  <w:hideMark/>
                </w:tcPr>
                <w:p w14:paraId="5163C0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D3B269" w14:textId="2ACBFBC8" w:rsidR="00A24247" w:rsidRPr="00A24247" w:rsidRDefault="00A24247" w:rsidP="00906906">
                  <w:pPr>
                    <w:pStyle w:val="Paragraph"/>
                    <w:spacing w:after="0" w:line="240" w:lineRule="auto"/>
                    <w:rPr>
                      <w:noProof/>
                      <w:lang w:val="sk-SK"/>
                    </w:rPr>
                  </w:pPr>
                  <w:r w:rsidRPr="00A24247">
                    <w:rPr>
                      <w:noProof/>
                      <w:lang w:val="sk-SK"/>
                    </w:rPr>
                    <w:t>s obsahom nióbu 42 hmotnostných</w:t>
                  </w:r>
                  <w:r>
                    <w:rPr>
                      <w:noProof/>
                      <w:lang w:val="sk-SK"/>
                    </w:rPr>
                    <w:t> %</w:t>
                  </w:r>
                  <w:r w:rsidRPr="00A24247">
                    <w:rPr>
                      <w:noProof/>
                      <w:lang w:val="sk-SK"/>
                    </w:rPr>
                    <w:t xml:space="preserve"> alebo viac, ale najviac 47 hm.</w:t>
                  </w:r>
                  <w:r>
                    <w:rPr>
                      <w:noProof/>
                      <w:lang w:val="sk-SK"/>
                    </w:rPr>
                    <w:t> %</w:t>
                  </w:r>
                  <w:r w:rsidRPr="00A24247">
                    <w:rPr>
                      <w:noProof/>
                      <w:lang w:val="sk-SK"/>
                    </w:rPr>
                    <w:t>,</w:t>
                  </w:r>
                </w:p>
              </w:tc>
            </w:tr>
            <w:tr w:rsidR="00A24247" w:rsidRPr="00A24247" w14:paraId="664BB25C" w14:textId="77777777">
              <w:tc>
                <w:tcPr>
                  <w:tcW w:w="0" w:type="auto"/>
                  <w:hideMark/>
                </w:tcPr>
                <w:p w14:paraId="42CB02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20E707" w14:textId="77777777" w:rsidR="00A24247" w:rsidRPr="00A24247" w:rsidRDefault="00A24247" w:rsidP="00906906">
                  <w:pPr>
                    <w:pStyle w:val="Paragraph"/>
                    <w:spacing w:after="0" w:line="240" w:lineRule="auto"/>
                    <w:rPr>
                      <w:noProof/>
                      <w:lang w:val="sk-SK"/>
                    </w:rPr>
                  </w:pPr>
                  <w:r w:rsidRPr="00A24247">
                    <w:rPr>
                      <w:noProof/>
                      <w:lang w:val="sk-SK"/>
                    </w:rPr>
                    <w:t>s priemerom najviac 6 mm,</w:t>
                  </w:r>
                </w:p>
              </w:tc>
            </w:tr>
            <w:tr w:rsidR="00A24247" w:rsidRPr="00A24247" w14:paraId="6950FAC8" w14:textId="77777777">
              <w:tc>
                <w:tcPr>
                  <w:tcW w:w="0" w:type="auto"/>
                  <w:hideMark/>
                </w:tcPr>
                <w:p w14:paraId="010663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30198C" w14:textId="3633C530" w:rsidR="00A24247" w:rsidRPr="00A24247" w:rsidRDefault="00A24247" w:rsidP="00906906">
                  <w:pPr>
                    <w:pStyle w:val="Paragraph"/>
                    <w:spacing w:after="0" w:line="240" w:lineRule="auto"/>
                    <w:rPr>
                      <w:noProof/>
                      <w:lang w:val="sk-SK"/>
                    </w:rPr>
                  </w:pPr>
                  <w:r w:rsidRPr="00A24247">
                    <w:rPr>
                      <w:noProof/>
                      <w:lang w:val="sk-SK"/>
                    </w:rPr>
                    <w:t>v súlade</w:t>
                  </w:r>
                  <w:r w:rsidR="00730589">
                    <w:rPr>
                      <w:noProof/>
                      <w:lang w:val="sk-SK"/>
                    </w:rPr>
                    <w:t xml:space="preserve"> s </w:t>
                  </w:r>
                  <w:r w:rsidRPr="00A24247">
                    <w:rPr>
                      <w:noProof/>
                      <w:lang w:val="sk-SK"/>
                    </w:rPr>
                    <w:t>normou AMS 4982,</w:t>
                  </w:r>
                </w:p>
              </w:tc>
            </w:tr>
          </w:tbl>
          <w:p w14:paraId="44F4389C" w14:textId="36D3896A" w:rsidR="00730589" w:rsidRDefault="00A24247" w:rsidP="00906906">
            <w:pPr>
              <w:pStyle w:val="Paragraph"/>
              <w:spacing w:after="0" w:line="240" w:lineRule="auto"/>
              <w:rPr>
                <w:noProof/>
                <w:lang w:val="sk-SK"/>
              </w:rPr>
            </w:pPr>
            <w:r w:rsidRPr="00A24247">
              <w:rPr>
                <w:noProof/>
                <w:lang w:val="sk-SK"/>
              </w:rPr>
              <w:t>na použitie pri výrobe spojovacích prvkov pre letecký</w:t>
            </w:r>
            <w:r w:rsidR="00730589">
              <w:rPr>
                <w:noProof/>
                <w:lang w:val="sk-SK"/>
              </w:rPr>
              <w:t xml:space="preserve"> a </w:t>
            </w:r>
            <w:r w:rsidRPr="00A24247">
              <w:rPr>
                <w:noProof/>
                <w:lang w:val="sk-SK"/>
              </w:rPr>
              <w:t>kozmický priemysel</w:t>
            </w:r>
          </w:p>
          <w:p w14:paraId="56E60C71" w14:textId="4500A62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2782F61" w14:textId="47D64A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7BE7E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203C09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47828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B7F07F" w14:textId="77777777" w:rsidR="00A24247" w:rsidRPr="00A24247" w:rsidRDefault="00A24247" w:rsidP="00906906">
            <w:pPr>
              <w:pStyle w:val="Paragraph"/>
              <w:spacing w:after="0" w:line="240" w:lineRule="auto"/>
              <w:rPr>
                <w:noProof/>
                <w:lang w:val="sk-SK"/>
              </w:rPr>
            </w:pPr>
            <w:r w:rsidRPr="00A24247">
              <w:rPr>
                <w:noProof/>
                <w:lang w:val="sk-SK"/>
              </w:rPr>
              <w:t>0.7077</w:t>
            </w:r>
          </w:p>
        </w:tc>
        <w:tc>
          <w:tcPr>
            <w:tcW w:w="0" w:type="auto"/>
            <w:tcBorders>
              <w:top w:val="single" w:sz="4" w:space="0" w:color="auto"/>
              <w:left w:val="single" w:sz="4" w:space="0" w:color="auto"/>
              <w:bottom w:val="single" w:sz="4" w:space="0" w:color="auto"/>
              <w:right w:val="single" w:sz="4" w:space="0" w:color="auto"/>
            </w:tcBorders>
            <w:hideMark/>
          </w:tcPr>
          <w:p w14:paraId="009222F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8108 90 30</w:t>
            </w:r>
          </w:p>
        </w:tc>
        <w:tc>
          <w:tcPr>
            <w:tcW w:w="0" w:type="auto"/>
            <w:tcBorders>
              <w:top w:val="single" w:sz="4" w:space="0" w:color="auto"/>
              <w:left w:val="single" w:sz="4" w:space="0" w:color="auto"/>
              <w:bottom w:val="single" w:sz="4" w:space="0" w:color="auto"/>
              <w:right w:val="single" w:sz="4" w:space="0" w:color="auto"/>
            </w:tcBorders>
            <w:hideMark/>
          </w:tcPr>
          <w:p w14:paraId="0154F82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3C02158" w14:textId="5F9E1046" w:rsidR="00A24247" w:rsidRPr="00A24247" w:rsidRDefault="00A24247" w:rsidP="00906906">
            <w:pPr>
              <w:pStyle w:val="Paragraph"/>
              <w:spacing w:after="0" w:line="240" w:lineRule="auto"/>
              <w:rPr>
                <w:noProof/>
                <w:lang w:val="sk-SK"/>
              </w:rPr>
            </w:pPr>
            <w:r w:rsidRPr="00A24247">
              <w:rPr>
                <w:noProof/>
                <w:lang w:val="sk-SK"/>
              </w:rPr>
              <w:t>Kované valcové tyče</w:t>
            </w:r>
            <w:r w:rsidR="00730589">
              <w:rPr>
                <w:noProof/>
                <w:lang w:val="sk-SK"/>
              </w:rPr>
              <w:t xml:space="preserve"> z </w:t>
            </w:r>
            <w:r w:rsidRPr="00A24247">
              <w:rPr>
                <w:noProof/>
                <w:lang w:val="sk-SK"/>
              </w:rPr>
              <w:t>titánu:</w:t>
            </w:r>
          </w:p>
          <w:tbl>
            <w:tblPr>
              <w:tblStyle w:val="Listdash"/>
              <w:tblW w:w="0" w:type="auto"/>
              <w:tblLook w:val="04A0" w:firstRow="1" w:lastRow="0" w:firstColumn="1" w:lastColumn="0" w:noHBand="0" w:noVBand="1"/>
            </w:tblPr>
            <w:tblGrid>
              <w:gridCol w:w="220"/>
              <w:gridCol w:w="3504"/>
            </w:tblGrid>
            <w:tr w:rsidR="00A24247" w:rsidRPr="00A24247" w14:paraId="2A298B3F" w14:textId="77777777">
              <w:tc>
                <w:tcPr>
                  <w:tcW w:w="0" w:type="auto"/>
                  <w:hideMark/>
                </w:tcPr>
                <w:p w14:paraId="6CCC0F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68AFB4" w14:textId="03BA5A0D" w:rsidR="00A24247" w:rsidRPr="00A24247" w:rsidRDefault="00A24247" w:rsidP="00906906">
                  <w:pPr>
                    <w:pStyle w:val="Paragraph"/>
                    <w:spacing w:after="0" w:line="240" w:lineRule="auto"/>
                    <w:rPr>
                      <w:noProof/>
                      <w:lang w:val="sk-SK"/>
                    </w:rPr>
                  </w:pPr>
                  <w:r w:rsidRPr="00A24247">
                    <w:rPr>
                      <w:noProof/>
                      <w:lang w:val="sk-SK"/>
                    </w:rPr>
                    <w:t>s čistotou 99,995 hmotnostných</w:t>
                  </w:r>
                  <w:r>
                    <w:rPr>
                      <w:noProof/>
                      <w:lang w:val="sk-SK"/>
                    </w:rPr>
                    <w:t> %</w:t>
                  </w:r>
                  <w:r w:rsidRPr="00A24247">
                    <w:rPr>
                      <w:noProof/>
                      <w:lang w:val="sk-SK"/>
                    </w:rPr>
                    <w:t xml:space="preserve"> alebo viac,</w:t>
                  </w:r>
                </w:p>
              </w:tc>
            </w:tr>
            <w:tr w:rsidR="00A24247" w:rsidRPr="00A24247" w14:paraId="530480CF" w14:textId="77777777">
              <w:tc>
                <w:tcPr>
                  <w:tcW w:w="0" w:type="auto"/>
                  <w:hideMark/>
                </w:tcPr>
                <w:p w14:paraId="16CFB7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B7960F" w14:textId="77777777" w:rsidR="00A24247" w:rsidRPr="00A24247" w:rsidRDefault="00A24247" w:rsidP="00906906">
                  <w:pPr>
                    <w:pStyle w:val="Paragraph"/>
                    <w:spacing w:after="0" w:line="240" w:lineRule="auto"/>
                    <w:rPr>
                      <w:noProof/>
                      <w:lang w:val="sk-SK"/>
                    </w:rPr>
                  </w:pPr>
                  <w:r w:rsidRPr="00A24247">
                    <w:rPr>
                      <w:noProof/>
                      <w:lang w:val="sk-SK"/>
                    </w:rPr>
                    <w:t>s priemerom 140 mm alebo viac, ale najviac 200 mm,</w:t>
                  </w:r>
                </w:p>
              </w:tc>
            </w:tr>
            <w:tr w:rsidR="00A24247" w:rsidRPr="00A24247" w14:paraId="5806034A" w14:textId="77777777">
              <w:tc>
                <w:tcPr>
                  <w:tcW w:w="0" w:type="auto"/>
                  <w:hideMark/>
                </w:tcPr>
                <w:p w14:paraId="6ECE6A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D2E0C6" w14:textId="77777777" w:rsidR="00A24247" w:rsidRPr="00A24247" w:rsidRDefault="00A24247" w:rsidP="00906906">
                  <w:pPr>
                    <w:pStyle w:val="Paragraph"/>
                    <w:spacing w:after="0" w:line="240" w:lineRule="auto"/>
                    <w:rPr>
                      <w:noProof/>
                      <w:lang w:val="sk-SK"/>
                    </w:rPr>
                  </w:pPr>
                  <w:r w:rsidRPr="00A24247">
                    <w:rPr>
                      <w:noProof/>
                      <w:lang w:val="sk-SK"/>
                    </w:rPr>
                    <w:t>s hmotnosťou 5 kg alebo viac, ale najviac 300 kg</w:t>
                  </w:r>
                </w:p>
              </w:tc>
            </w:tr>
          </w:tbl>
          <w:p w14:paraId="79B9155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C753E57" w14:textId="44ADBB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E57A3A"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68EEF1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3003F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C58840" w14:textId="77777777" w:rsidR="00A24247" w:rsidRPr="00A24247" w:rsidRDefault="00A24247" w:rsidP="00906906">
            <w:pPr>
              <w:pStyle w:val="Paragraph"/>
              <w:spacing w:after="0" w:line="240" w:lineRule="auto"/>
              <w:rPr>
                <w:noProof/>
                <w:lang w:val="sk-SK"/>
              </w:rPr>
            </w:pPr>
            <w:r w:rsidRPr="00A24247">
              <w:rPr>
                <w:noProof/>
                <w:lang w:val="sk-SK"/>
              </w:rPr>
              <w:t>0.5351</w:t>
            </w:r>
          </w:p>
        </w:tc>
        <w:tc>
          <w:tcPr>
            <w:tcW w:w="0" w:type="auto"/>
            <w:tcBorders>
              <w:top w:val="single" w:sz="4" w:space="0" w:color="auto"/>
              <w:left w:val="single" w:sz="4" w:space="0" w:color="auto"/>
              <w:bottom w:val="single" w:sz="4" w:space="0" w:color="auto"/>
              <w:right w:val="single" w:sz="4" w:space="0" w:color="auto"/>
            </w:tcBorders>
            <w:hideMark/>
          </w:tcPr>
          <w:p w14:paraId="5508B56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8108 90 30</w:t>
            </w:r>
          </w:p>
        </w:tc>
        <w:tc>
          <w:tcPr>
            <w:tcW w:w="0" w:type="auto"/>
            <w:tcBorders>
              <w:top w:val="single" w:sz="4" w:space="0" w:color="auto"/>
              <w:left w:val="single" w:sz="4" w:space="0" w:color="auto"/>
              <w:bottom w:val="single" w:sz="4" w:space="0" w:color="auto"/>
              <w:right w:val="single" w:sz="4" w:space="0" w:color="auto"/>
            </w:tcBorders>
            <w:hideMark/>
          </w:tcPr>
          <w:p w14:paraId="4A24D696"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24916FB" w14:textId="77777777" w:rsidR="00A24247" w:rsidRPr="00A24247" w:rsidRDefault="00A24247" w:rsidP="00906906">
            <w:pPr>
              <w:pStyle w:val="Paragraph"/>
              <w:spacing w:after="0" w:line="240" w:lineRule="auto"/>
              <w:rPr>
                <w:noProof/>
                <w:lang w:val="sk-SK"/>
              </w:rPr>
            </w:pPr>
            <w:r w:rsidRPr="00A24247">
              <w:rPr>
                <w:noProof/>
                <w:lang w:val="sk-SK"/>
              </w:rPr>
              <w:t>Drôty zo zliatiny titánu obsahujúce:</w:t>
            </w:r>
          </w:p>
          <w:tbl>
            <w:tblPr>
              <w:tblStyle w:val="Listdash"/>
              <w:tblW w:w="0" w:type="auto"/>
              <w:tblLook w:val="04A0" w:firstRow="1" w:lastRow="0" w:firstColumn="1" w:lastColumn="0" w:noHBand="0" w:noVBand="1"/>
            </w:tblPr>
            <w:tblGrid>
              <w:gridCol w:w="220"/>
              <w:gridCol w:w="2930"/>
            </w:tblGrid>
            <w:tr w:rsidR="00A24247" w:rsidRPr="00A24247" w14:paraId="5C7782D5" w14:textId="77777777">
              <w:tc>
                <w:tcPr>
                  <w:tcW w:w="0" w:type="auto"/>
                  <w:hideMark/>
                </w:tcPr>
                <w:p w14:paraId="490350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3557D7" w14:textId="46B95D41" w:rsidR="00A24247" w:rsidRPr="00A24247" w:rsidRDefault="00A24247" w:rsidP="00906906">
                  <w:pPr>
                    <w:pStyle w:val="Paragraph"/>
                    <w:spacing w:after="0" w:line="240" w:lineRule="auto"/>
                    <w:rPr>
                      <w:noProof/>
                      <w:lang w:val="sk-SK"/>
                    </w:rPr>
                  </w:pPr>
                  <w:r w:rsidRPr="00A24247">
                    <w:rPr>
                      <w:noProof/>
                      <w:lang w:val="sk-SK"/>
                    </w:rPr>
                    <w:t> 22 hmotnostných</w:t>
                  </w:r>
                  <w:r>
                    <w:rPr>
                      <w:noProof/>
                      <w:lang w:val="sk-SK"/>
                    </w:rPr>
                    <w:t> %</w:t>
                  </w:r>
                  <w:r w:rsidRPr="00A24247">
                    <w:rPr>
                      <w:noProof/>
                      <w:lang w:val="sk-SK"/>
                    </w:rPr>
                    <w:t xml:space="preserve"> (± 1 hmot.</w:t>
                  </w:r>
                  <w:r>
                    <w:rPr>
                      <w:noProof/>
                      <w:lang w:val="sk-SK"/>
                    </w:rPr>
                    <w:t> %</w:t>
                  </w:r>
                  <w:r w:rsidRPr="00A24247">
                    <w:rPr>
                      <w:noProof/>
                      <w:lang w:val="sk-SK"/>
                    </w:rPr>
                    <w:t>) vanádu a</w:t>
                  </w:r>
                </w:p>
              </w:tc>
            </w:tr>
            <w:tr w:rsidR="00A24247" w:rsidRPr="00A24247" w14:paraId="498E9A72" w14:textId="77777777">
              <w:tc>
                <w:tcPr>
                  <w:tcW w:w="0" w:type="auto"/>
                  <w:hideMark/>
                </w:tcPr>
                <w:p w14:paraId="6FE31A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738A53" w14:textId="561AE7F7" w:rsidR="00A24247" w:rsidRPr="00A24247" w:rsidRDefault="00A24247" w:rsidP="00906906">
                  <w:pPr>
                    <w:pStyle w:val="Paragraph"/>
                    <w:spacing w:after="0" w:line="240" w:lineRule="auto"/>
                    <w:rPr>
                      <w:noProof/>
                      <w:lang w:val="sk-SK"/>
                    </w:rPr>
                  </w:pPr>
                  <w:r w:rsidRPr="00A24247">
                    <w:rPr>
                      <w:noProof/>
                      <w:lang w:val="sk-SK"/>
                    </w:rPr>
                    <w:t> 4 hmotnostné</w:t>
                  </w:r>
                  <w:r>
                    <w:rPr>
                      <w:noProof/>
                      <w:lang w:val="sk-SK"/>
                    </w:rPr>
                    <w:t> %</w:t>
                  </w:r>
                  <w:r w:rsidRPr="00A24247">
                    <w:rPr>
                      <w:noProof/>
                      <w:lang w:val="sk-SK"/>
                    </w:rPr>
                    <w:t xml:space="preserve"> (± 0,5 hmot.</w:t>
                  </w:r>
                  <w:r>
                    <w:rPr>
                      <w:noProof/>
                      <w:lang w:val="sk-SK"/>
                    </w:rPr>
                    <w:t> %</w:t>
                  </w:r>
                  <w:r w:rsidRPr="00A24247">
                    <w:rPr>
                      <w:noProof/>
                      <w:lang w:val="sk-SK"/>
                    </w:rPr>
                    <w:t>) hliníka</w:t>
                  </w:r>
                </w:p>
              </w:tc>
            </w:tr>
          </w:tbl>
          <w:p w14:paraId="7EC7F0D6" w14:textId="77777777" w:rsidR="00A24247" w:rsidRPr="00A24247" w:rsidRDefault="00A24247" w:rsidP="00906906">
            <w:pPr>
              <w:pStyle w:val="Paragraph"/>
              <w:spacing w:after="0" w:line="240" w:lineRule="auto"/>
              <w:rPr>
                <w:noProof/>
                <w:lang w:val="sk-SK"/>
              </w:rPr>
            </w:pPr>
            <w:r w:rsidRPr="00A24247">
              <w:rPr>
                <w:noProof/>
                <w:lang w:val="sk-SK"/>
              </w:rPr>
              <w:t>alebo</w:t>
            </w:r>
          </w:p>
          <w:tbl>
            <w:tblPr>
              <w:tblStyle w:val="Listdash"/>
              <w:tblW w:w="0" w:type="auto"/>
              <w:tblLook w:val="04A0" w:firstRow="1" w:lastRow="0" w:firstColumn="1" w:lastColumn="0" w:noHBand="0" w:noVBand="1"/>
            </w:tblPr>
            <w:tblGrid>
              <w:gridCol w:w="220"/>
              <w:gridCol w:w="2819"/>
            </w:tblGrid>
            <w:tr w:rsidR="00A24247" w:rsidRPr="00A24247" w14:paraId="5AA953C9" w14:textId="77777777">
              <w:tc>
                <w:tcPr>
                  <w:tcW w:w="0" w:type="auto"/>
                  <w:hideMark/>
                </w:tcPr>
                <w:p w14:paraId="576F31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C66F51" w14:textId="64F5EF39" w:rsidR="00A24247" w:rsidRPr="00A24247" w:rsidRDefault="00A24247" w:rsidP="00906906">
                  <w:pPr>
                    <w:pStyle w:val="Paragraph"/>
                    <w:spacing w:after="0" w:line="240" w:lineRule="auto"/>
                    <w:rPr>
                      <w:noProof/>
                      <w:lang w:val="sk-SK"/>
                    </w:rPr>
                  </w:pPr>
                  <w:r w:rsidRPr="00A24247">
                    <w:rPr>
                      <w:noProof/>
                      <w:lang w:val="sk-SK"/>
                    </w:rPr>
                    <w:t>15 hmotnostných</w:t>
                  </w:r>
                  <w:r>
                    <w:rPr>
                      <w:noProof/>
                      <w:lang w:val="sk-SK"/>
                    </w:rPr>
                    <w:t> %</w:t>
                  </w:r>
                  <w:r w:rsidRPr="00A24247">
                    <w:rPr>
                      <w:noProof/>
                      <w:lang w:val="sk-SK"/>
                    </w:rPr>
                    <w:t xml:space="preserve"> (± 1 hmot.</w:t>
                  </w:r>
                  <w:r>
                    <w:rPr>
                      <w:noProof/>
                      <w:lang w:val="sk-SK"/>
                    </w:rPr>
                    <w:t> %</w:t>
                  </w:r>
                  <w:r w:rsidRPr="00A24247">
                    <w:rPr>
                      <w:noProof/>
                      <w:lang w:val="sk-SK"/>
                    </w:rPr>
                    <w:t>) vanádu,</w:t>
                  </w:r>
                </w:p>
              </w:tc>
            </w:tr>
            <w:tr w:rsidR="00A24247" w:rsidRPr="00A24247" w14:paraId="553FA675" w14:textId="77777777">
              <w:tc>
                <w:tcPr>
                  <w:tcW w:w="0" w:type="auto"/>
                  <w:hideMark/>
                </w:tcPr>
                <w:p w14:paraId="2D002C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B0371F" w14:textId="655FD1D9" w:rsidR="00A24247" w:rsidRPr="00A24247" w:rsidRDefault="00A24247" w:rsidP="00906906">
                  <w:pPr>
                    <w:pStyle w:val="Paragraph"/>
                    <w:spacing w:after="0" w:line="240" w:lineRule="auto"/>
                    <w:rPr>
                      <w:noProof/>
                      <w:lang w:val="sk-SK"/>
                    </w:rPr>
                  </w:pPr>
                  <w:r w:rsidRPr="00A24247">
                    <w:rPr>
                      <w:noProof/>
                      <w:lang w:val="sk-SK"/>
                    </w:rPr>
                    <w:t>3 hmotnostné</w:t>
                  </w:r>
                  <w:r>
                    <w:rPr>
                      <w:noProof/>
                      <w:lang w:val="sk-SK"/>
                    </w:rPr>
                    <w:t> %</w:t>
                  </w:r>
                  <w:r w:rsidRPr="00A24247">
                    <w:rPr>
                      <w:noProof/>
                      <w:lang w:val="sk-SK"/>
                    </w:rPr>
                    <w:t xml:space="preserve"> (± 0,5 hmot.</w:t>
                  </w:r>
                  <w:r>
                    <w:rPr>
                      <w:noProof/>
                      <w:lang w:val="sk-SK"/>
                    </w:rPr>
                    <w:t> %</w:t>
                  </w:r>
                  <w:r w:rsidRPr="00A24247">
                    <w:rPr>
                      <w:noProof/>
                      <w:lang w:val="sk-SK"/>
                    </w:rPr>
                    <w:t>) chrómu,</w:t>
                  </w:r>
                </w:p>
              </w:tc>
            </w:tr>
            <w:tr w:rsidR="00A24247" w:rsidRPr="00A24247" w14:paraId="01FCD00A" w14:textId="77777777">
              <w:tc>
                <w:tcPr>
                  <w:tcW w:w="0" w:type="auto"/>
                  <w:hideMark/>
                </w:tcPr>
                <w:p w14:paraId="05E1BC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0E5C6E" w14:textId="0731774B" w:rsidR="00A24247" w:rsidRPr="00A24247" w:rsidRDefault="00A24247" w:rsidP="00906906">
                  <w:pPr>
                    <w:pStyle w:val="Paragraph"/>
                    <w:spacing w:after="0" w:line="240" w:lineRule="auto"/>
                    <w:rPr>
                      <w:noProof/>
                      <w:lang w:val="sk-SK"/>
                    </w:rPr>
                  </w:pPr>
                  <w:r w:rsidRPr="00A24247">
                    <w:rPr>
                      <w:noProof/>
                      <w:lang w:val="sk-SK"/>
                    </w:rPr>
                    <w:t>3 hmotnostné</w:t>
                  </w:r>
                  <w:r>
                    <w:rPr>
                      <w:noProof/>
                      <w:lang w:val="sk-SK"/>
                    </w:rPr>
                    <w:t> %</w:t>
                  </w:r>
                  <w:r w:rsidRPr="00A24247">
                    <w:rPr>
                      <w:noProof/>
                      <w:lang w:val="sk-SK"/>
                    </w:rPr>
                    <w:t xml:space="preserve"> (± 0,5 hmot.</w:t>
                  </w:r>
                  <w:r>
                    <w:rPr>
                      <w:noProof/>
                      <w:lang w:val="sk-SK"/>
                    </w:rPr>
                    <w:t> %</w:t>
                  </w:r>
                  <w:r w:rsidRPr="00A24247">
                    <w:rPr>
                      <w:noProof/>
                      <w:lang w:val="sk-SK"/>
                    </w:rPr>
                    <w:t>) cínu a</w:t>
                  </w:r>
                </w:p>
              </w:tc>
            </w:tr>
            <w:tr w:rsidR="00A24247" w:rsidRPr="00A24247" w14:paraId="221FCA23" w14:textId="77777777">
              <w:tc>
                <w:tcPr>
                  <w:tcW w:w="0" w:type="auto"/>
                  <w:hideMark/>
                </w:tcPr>
                <w:p w14:paraId="5AC5CE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92A70E" w14:textId="3120C8D8" w:rsidR="00A24247" w:rsidRPr="00A24247" w:rsidRDefault="00A24247" w:rsidP="00906906">
                  <w:pPr>
                    <w:pStyle w:val="Paragraph"/>
                    <w:spacing w:after="0" w:line="240" w:lineRule="auto"/>
                    <w:rPr>
                      <w:noProof/>
                      <w:lang w:val="sk-SK"/>
                    </w:rPr>
                  </w:pPr>
                  <w:r w:rsidRPr="00A24247">
                    <w:rPr>
                      <w:noProof/>
                      <w:lang w:val="sk-SK"/>
                    </w:rPr>
                    <w:t>3 hmotnostné</w:t>
                  </w:r>
                  <w:r>
                    <w:rPr>
                      <w:noProof/>
                      <w:lang w:val="sk-SK"/>
                    </w:rPr>
                    <w:t> %</w:t>
                  </w:r>
                  <w:r w:rsidRPr="00A24247">
                    <w:rPr>
                      <w:noProof/>
                      <w:lang w:val="sk-SK"/>
                    </w:rPr>
                    <w:t xml:space="preserve"> (±0,5 hmot.</w:t>
                  </w:r>
                  <w:r>
                    <w:rPr>
                      <w:noProof/>
                      <w:lang w:val="sk-SK"/>
                    </w:rPr>
                    <w:t> %</w:t>
                  </w:r>
                  <w:r w:rsidRPr="00A24247">
                    <w:rPr>
                      <w:noProof/>
                      <w:lang w:val="sk-SK"/>
                    </w:rPr>
                    <w:t>) hliníka</w:t>
                  </w:r>
                </w:p>
              </w:tc>
            </w:tr>
          </w:tbl>
          <w:p w14:paraId="389A528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35D7052" w14:textId="2C6988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AABA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ACB441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1F86C7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94396F" w14:textId="77777777" w:rsidR="00A24247" w:rsidRPr="00A24247" w:rsidRDefault="00A24247" w:rsidP="00906906">
            <w:pPr>
              <w:pStyle w:val="Paragraph"/>
              <w:spacing w:after="0" w:line="240" w:lineRule="auto"/>
              <w:rPr>
                <w:noProof/>
                <w:lang w:val="sk-SK"/>
              </w:rPr>
            </w:pPr>
            <w:r w:rsidRPr="00A24247">
              <w:rPr>
                <w:noProof/>
                <w:lang w:val="sk-SK"/>
              </w:rPr>
              <w:t>0.7285</w:t>
            </w:r>
          </w:p>
        </w:tc>
        <w:tc>
          <w:tcPr>
            <w:tcW w:w="0" w:type="auto"/>
            <w:tcBorders>
              <w:top w:val="single" w:sz="4" w:space="0" w:color="auto"/>
              <w:left w:val="single" w:sz="4" w:space="0" w:color="auto"/>
              <w:bottom w:val="single" w:sz="4" w:space="0" w:color="auto"/>
              <w:right w:val="single" w:sz="4" w:space="0" w:color="auto"/>
            </w:tcBorders>
            <w:hideMark/>
          </w:tcPr>
          <w:p w14:paraId="506C05EE" w14:textId="77777777" w:rsidR="00A24247" w:rsidRPr="00A24247" w:rsidRDefault="00A24247" w:rsidP="00906906">
            <w:pPr>
              <w:pStyle w:val="Paragraph"/>
              <w:spacing w:after="0" w:line="240" w:lineRule="auto"/>
              <w:jc w:val="right"/>
              <w:rPr>
                <w:noProof/>
                <w:lang w:val="sk-SK"/>
              </w:rPr>
            </w:pPr>
            <w:r w:rsidRPr="00A24247">
              <w:rPr>
                <w:noProof/>
                <w:lang w:val="sk-SK"/>
              </w:rPr>
              <w:t>ex 8108 90 50</w:t>
            </w:r>
          </w:p>
        </w:tc>
        <w:tc>
          <w:tcPr>
            <w:tcW w:w="0" w:type="auto"/>
            <w:tcBorders>
              <w:top w:val="single" w:sz="4" w:space="0" w:color="auto"/>
              <w:left w:val="single" w:sz="4" w:space="0" w:color="auto"/>
              <w:bottom w:val="single" w:sz="4" w:space="0" w:color="auto"/>
              <w:right w:val="single" w:sz="4" w:space="0" w:color="auto"/>
            </w:tcBorders>
            <w:hideMark/>
          </w:tcPr>
          <w:p w14:paraId="5B2C548D"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EB47DF0" w14:textId="22E42003" w:rsidR="00A24247" w:rsidRPr="00A24247" w:rsidRDefault="00A24247" w:rsidP="00906906">
            <w:pPr>
              <w:pStyle w:val="Paragraph"/>
              <w:spacing w:after="0" w:line="240" w:lineRule="auto"/>
              <w:rPr>
                <w:noProof/>
                <w:lang w:val="sk-SK"/>
              </w:rPr>
            </w:pPr>
            <w:r w:rsidRPr="00A24247">
              <w:rPr>
                <w:noProof/>
                <w:lang w:val="sk-SK"/>
              </w:rPr>
              <w:t>Za studena alebo za tepla valcované dosky, tabule</w:t>
            </w:r>
            <w:r w:rsidR="00730589">
              <w:rPr>
                <w:noProof/>
                <w:lang w:val="sk-SK"/>
              </w:rPr>
              <w:t xml:space="preserve"> a </w:t>
            </w:r>
            <w:r w:rsidRPr="00A24247">
              <w:rPr>
                <w:noProof/>
                <w:lang w:val="sk-SK"/>
              </w:rPr>
              <w:t>pásy</w:t>
            </w:r>
            <w:r w:rsidR="00730589">
              <w:rPr>
                <w:noProof/>
                <w:lang w:val="sk-SK"/>
              </w:rPr>
              <w:t xml:space="preserve"> z </w:t>
            </w:r>
            <w:r w:rsidRPr="00A24247">
              <w:rPr>
                <w:noProof/>
                <w:lang w:val="sk-SK"/>
              </w:rPr>
              <w:t>nelegovaného titánu s:</w:t>
            </w:r>
          </w:p>
          <w:tbl>
            <w:tblPr>
              <w:tblStyle w:val="Listdash"/>
              <w:tblW w:w="0" w:type="auto"/>
              <w:tblLook w:val="04A0" w:firstRow="1" w:lastRow="0" w:firstColumn="1" w:lastColumn="0" w:noHBand="0" w:noVBand="1"/>
            </w:tblPr>
            <w:tblGrid>
              <w:gridCol w:w="220"/>
              <w:gridCol w:w="3126"/>
            </w:tblGrid>
            <w:tr w:rsidR="00A24247" w:rsidRPr="00A24247" w14:paraId="2BAF8406" w14:textId="77777777">
              <w:tc>
                <w:tcPr>
                  <w:tcW w:w="0" w:type="auto"/>
                  <w:hideMark/>
                </w:tcPr>
                <w:p w14:paraId="7D503C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2AEC14" w14:textId="77777777" w:rsidR="00A24247" w:rsidRPr="00A24247" w:rsidRDefault="00A24247" w:rsidP="00906906">
                  <w:pPr>
                    <w:pStyle w:val="Paragraph"/>
                    <w:spacing w:after="0" w:line="240" w:lineRule="auto"/>
                    <w:rPr>
                      <w:noProof/>
                      <w:lang w:val="sk-SK"/>
                    </w:rPr>
                  </w:pPr>
                  <w:r w:rsidRPr="00A24247">
                    <w:rPr>
                      <w:noProof/>
                      <w:lang w:val="sk-SK"/>
                    </w:rPr>
                    <w:t>hrúbkou najmenej 0,4 mm, ale najviac 100 mm,</w:t>
                  </w:r>
                </w:p>
              </w:tc>
            </w:tr>
            <w:tr w:rsidR="00A24247" w:rsidRPr="00A24247" w14:paraId="1661CEE6" w14:textId="77777777">
              <w:tc>
                <w:tcPr>
                  <w:tcW w:w="0" w:type="auto"/>
                  <w:hideMark/>
                </w:tcPr>
                <w:p w14:paraId="07689B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343F00" w14:textId="77777777" w:rsidR="00A24247" w:rsidRPr="00A24247" w:rsidRDefault="00A24247" w:rsidP="00906906">
                  <w:pPr>
                    <w:pStyle w:val="Paragraph"/>
                    <w:spacing w:after="0" w:line="240" w:lineRule="auto"/>
                    <w:rPr>
                      <w:noProof/>
                      <w:lang w:val="sk-SK"/>
                    </w:rPr>
                  </w:pPr>
                  <w:r w:rsidRPr="00A24247">
                    <w:rPr>
                      <w:noProof/>
                      <w:lang w:val="sk-SK"/>
                    </w:rPr>
                    <w:t>dĺžkou najviac 14 m a</w:t>
                  </w:r>
                </w:p>
              </w:tc>
            </w:tr>
            <w:tr w:rsidR="00A24247" w:rsidRPr="00A24247" w14:paraId="75AA64AA" w14:textId="77777777">
              <w:tc>
                <w:tcPr>
                  <w:tcW w:w="0" w:type="auto"/>
                  <w:hideMark/>
                </w:tcPr>
                <w:p w14:paraId="414B16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AF3C54" w14:textId="77777777" w:rsidR="00A24247" w:rsidRPr="00A24247" w:rsidRDefault="00A24247" w:rsidP="00906906">
                  <w:pPr>
                    <w:pStyle w:val="Paragraph"/>
                    <w:spacing w:after="0" w:line="240" w:lineRule="auto"/>
                    <w:rPr>
                      <w:noProof/>
                      <w:lang w:val="sk-SK"/>
                    </w:rPr>
                  </w:pPr>
                  <w:r w:rsidRPr="00A24247">
                    <w:rPr>
                      <w:noProof/>
                      <w:lang w:val="sk-SK"/>
                    </w:rPr>
                    <w:t>so šírkou najviac 4 m</w:t>
                  </w:r>
                </w:p>
              </w:tc>
            </w:tr>
          </w:tbl>
          <w:p w14:paraId="24E4BB3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5EF8871" w14:textId="5F92B2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5258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0F889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319F6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66D5F8" w14:textId="77777777" w:rsidR="00A24247" w:rsidRPr="00A24247" w:rsidRDefault="00A24247" w:rsidP="00906906">
            <w:pPr>
              <w:pStyle w:val="Paragraph"/>
              <w:spacing w:after="0" w:line="240" w:lineRule="auto"/>
              <w:rPr>
                <w:noProof/>
                <w:lang w:val="sk-SK"/>
              </w:rPr>
            </w:pPr>
            <w:r w:rsidRPr="00A24247">
              <w:rPr>
                <w:noProof/>
                <w:lang w:val="sk-SK"/>
              </w:rPr>
              <w:t>0.5352</w:t>
            </w:r>
          </w:p>
        </w:tc>
        <w:tc>
          <w:tcPr>
            <w:tcW w:w="0" w:type="auto"/>
            <w:tcBorders>
              <w:top w:val="single" w:sz="4" w:space="0" w:color="auto"/>
              <w:left w:val="single" w:sz="4" w:space="0" w:color="auto"/>
              <w:bottom w:val="single" w:sz="4" w:space="0" w:color="auto"/>
              <w:right w:val="single" w:sz="4" w:space="0" w:color="auto"/>
            </w:tcBorders>
            <w:hideMark/>
          </w:tcPr>
          <w:p w14:paraId="4E2B6DC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8108 90 50</w:t>
            </w:r>
          </w:p>
        </w:tc>
        <w:tc>
          <w:tcPr>
            <w:tcW w:w="0" w:type="auto"/>
            <w:tcBorders>
              <w:top w:val="single" w:sz="4" w:space="0" w:color="auto"/>
              <w:left w:val="single" w:sz="4" w:space="0" w:color="auto"/>
              <w:bottom w:val="single" w:sz="4" w:space="0" w:color="auto"/>
              <w:right w:val="single" w:sz="4" w:space="0" w:color="auto"/>
            </w:tcBorders>
            <w:hideMark/>
          </w:tcPr>
          <w:p w14:paraId="731F273C"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0D310EA1" w14:textId="34134AD1" w:rsidR="00A24247" w:rsidRPr="00A24247" w:rsidRDefault="00A24247" w:rsidP="00906906">
            <w:pPr>
              <w:pStyle w:val="Paragraph"/>
              <w:spacing w:after="0" w:line="240" w:lineRule="auto"/>
              <w:rPr>
                <w:noProof/>
                <w:lang w:val="sk-SK"/>
              </w:rPr>
            </w:pPr>
            <w:r w:rsidRPr="00A24247">
              <w:rPr>
                <w:noProof/>
                <w:lang w:val="sk-SK"/>
              </w:rPr>
              <w:t>Dosky, plechy, pásy</w:t>
            </w:r>
            <w:r w:rsidR="00730589">
              <w:rPr>
                <w:noProof/>
                <w:lang w:val="sk-SK"/>
              </w:rPr>
              <w:t xml:space="preserve"> a </w:t>
            </w:r>
            <w:r w:rsidRPr="00A24247">
              <w:rPr>
                <w:noProof/>
                <w:lang w:val="sk-SK"/>
              </w:rPr>
              <w:t>fólie zo zliatiny titánu</w:t>
            </w:r>
          </w:p>
        </w:tc>
        <w:tc>
          <w:tcPr>
            <w:tcW w:w="0" w:type="auto"/>
            <w:tcBorders>
              <w:top w:val="single" w:sz="4" w:space="0" w:color="auto"/>
              <w:left w:val="single" w:sz="4" w:space="0" w:color="auto"/>
              <w:bottom w:val="single" w:sz="4" w:space="0" w:color="auto"/>
              <w:right w:val="single" w:sz="4" w:space="0" w:color="auto"/>
            </w:tcBorders>
            <w:hideMark/>
          </w:tcPr>
          <w:p w14:paraId="2E0AE445" w14:textId="6AB5089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E404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832B1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3FF6A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02A22E" w14:textId="77777777" w:rsidR="00A24247" w:rsidRPr="00A24247" w:rsidRDefault="00A24247" w:rsidP="00906906">
            <w:pPr>
              <w:pStyle w:val="Paragraph"/>
              <w:spacing w:after="0" w:line="240" w:lineRule="auto"/>
              <w:rPr>
                <w:noProof/>
                <w:lang w:val="sk-SK"/>
              </w:rPr>
            </w:pPr>
            <w:r w:rsidRPr="00A24247">
              <w:rPr>
                <w:noProof/>
                <w:lang w:val="sk-SK"/>
              </w:rPr>
              <w:t>0.6524</w:t>
            </w:r>
          </w:p>
        </w:tc>
        <w:tc>
          <w:tcPr>
            <w:tcW w:w="0" w:type="auto"/>
            <w:tcBorders>
              <w:top w:val="single" w:sz="4" w:space="0" w:color="auto"/>
              <w:left w:val="single" w:sz="4" w:space="0" w:color="auto"/>
              <w:bottom w:val="single" w:sz="4" w:space="0" w:color="auto"/>
              <w:right w:val="single" w:sz="4" w:space="0" w:color="auto"/>
            </w:tcBorders>
            <w:hideMark/>
          </w:tcPr>
          <w:p w14:paraId="2E147FAD" w14:textId="77777777" w:rsidR="00A24247" w:rsidRPr="00A24247" w:rsidRDefault="00A24247" w:rsidP="00906906">
            <w:pPr>
              <w:pStyle w:val="Paragraph"/>
              <w:spacing w:after="0" w:line="240" w:lineRule="auto"/>
              <w:jc w:val="right"/>
              <w:rPr>
                <w:noProof/>
                <w:lang w:val="sk-SK"/>
              </w:rPr>
            </w:pPr>
            <w:r w:rsidRPr="00A24247">
              <w:rPr>
                <w:noProof/>
                <w:lang w:val="sk-SK"/>
              </w:rPr>
              <w:t>ex 8108 90 50</w:t>
            </w:r>
          </w:p>
        </w:tc>
        <w:tc>
          <w:tcPr>
            <w:tcW w:w="0" w:type="auto"/>
            <w:tcBorders>
              <w:top w:val="single" w:sz="4" w:space="0" w:color="auto"/>
              <w:left w:val="single" w:sz="4" w:space="0" w:color="auto"/>
              <w:bottom w:val="single" w:sz="4" w:space="0" w:color="auto"/>
              <w:right w:val="single" w:sz="4" w:space="0" w:color="auto"/>
            </w:tcBorders>
            <w:hideMark/>
          </w:tcPr>
          <w:p w14:paraId="6372D5D4"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478218E1" w14:textId="1367390F" w:rsidR="00A24247" w:rsidRPr="00A24247" w:rsidRDefault="00A24247" w:rsidP="00906906">
            <w:pPr>
              <w:pStyle w:val="Paragraph"/>
              <w:spacing w:after="0" w:line="240" w:lineRule="auto"/>
              <w:rPr>
                <w:noProof/>
                <w:lang w:val="sk-SK"/>
              </w:rPr>
            </w:pPr>
            <w:r w:rsidRPr="00A24247">
              <w:rPr>
                <w:noProof/>
                <w:lang w:val="sk-SK"/>
              </w:rPr>
              <w:t>Dosky, plechy, pásy</w:t>
            </w:r>
            <w:r w:rsidR="00730589">
              <w:rPr>
                <w:noProof/>
                <w:lang w:val="sk-SK"/>
              </w:rPr>
              <w:t xml:space="preserve"> a </w:t>
            </w:r>
            <w:r w:rsidRPr="00A24247">
              <w:rPr>
                <w:noProof/>
                <w:lang w:val="sk-SK"/>
              </w:rPr>
              <w:t>fólie</w:t>
            </w:r>
            <w:r w:rsidR="00730589">
              <w:rPr>
                <w:noProof/>
                <w:lang w:val="sk-SK"/>
              </w:rPr>
              <w:t xml:space="preserve"> z </w:t>
            </w:r>
            <w:r w:rsidRPr="00A24247">
              <w:rPr>
                <w:noProof/>
                <w:lang w:val="sk-SK"/>
              </w:rPr>
              <w:t>nelegovaného titánu</w:t>
            </w:r>
          </w:p>
          <w:tbl>
            <w:tblPr>
              <w:tblStyle w:val="Listdash"/>
              <w:tblW w:w="0" w:type="auto"/>
              <w:tblLook w:val="04A0" w:firstRow="1" w:lastRow="0" w:firstColumn="1" w:lastColumn="0" w:noHBand="0" w:noVBand="1"/>
            </w:tblPr>
            <w:tblGrid>
              <w:gridCol w:w="220"/>
              <w:gridCol w:w="1789"/>
            </w:tblGrid>
            <w:tr w:rsidR="00A24247" w:rsidRPr="00A24247" w14:paraId="3EABF69A" w14:textId="77777777">
              <w:tc>
                <w:tcPr>
                  <w:tcW w:w="0" w:type="auto"/>
                  <w:hideMark/>
                </w:tcPr>
                <w:p w14:paraId="65015B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0E464F" w14:textId="77777777" w:rsidR="00A24247" w:rsidRPr="00A24247" w:rsidRDefault="00A24247" w:rsidP="00906906">
                  <w:pPr>
                    <w:pStyle w:val="Paragraph"/>
                    <w:spacing w:after="0" w:line="240" w:lineRule="auto"/>
                    <w:rPr>
                      <w:noProof/>
                      <w:lang w:val="sk-SK"/>
                    </w:rPr>
                  </w:pPr>
                  <w:r w:rsidRPr="00A24247">
                    <w:rPr>
                      <w:noProof/>
                      <w:lang w:val="sk-SK"/>
                    </w:rPr>
                    <w:t>so šírkou viac ako 750 mm</w:t>
                  </w:r>
                </w:p>
              </w:tc>
            </w:tr>
            <w:tr w:rsidR="00A24247" w:rsidRPr="00A24247" w14:paraId="4F4BD0AF" w14:textId="77777777">
              <w:tc>
                <w:tcPr>
                  <w:tcW w:w="0" w:type="auto"/>
                  <w:hideMark/>
                </w:tcPr>
                <w:p w14:paraId="66204A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DFFF23" w14:textId="77777777" w:rsidR="00A24247" w:rsidRPr="00A24247" w:rsidRDefault="00A24247" w:rsidP="00906906">
                  <w:pPr>
                    <w:pStyle w:val="Paragraph"/>
                    <w:spacing w:after="0" w:line="240" w:lineRule="auto"/>
                    <w:rPr>
                      <w:noProof/>
                      <w:lang w:val="sk-SK"/>
                    </w:rPr>
                  </w:pPr>
                  <w:r w:rsidRPr="00A24247">
                    <w:rPr>
                      <w:noProof/>
                      <w:lang w:val="sk-SK"/>
                    </w:rPr>
                    <w:t>s hrúbkou najviac 3 mm</w:t>
                  </w:r>
                </w:p>
              </w:tc>
            </w:tr>
          </w:tbl>
          <w:p w14:paraId="2A91A3D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0482A68" w14:textId="5585693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8F98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ED81DE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9ACCAB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A3A793" w14:textId="77777777" w:rsidR="00A24247" w:rsidRPr="00A24247" w:rsidRDefault="00A24247" w:rsidP="00906906">
            <w:pPr>
              <w:pStyle w:val="Paragraph"/>
              <w:spacing w:after="0" w:line="240" w:lineRule="auto"/>
              <w:rPr>
                <w:noProof/>
                <w:lang w:val="sk-SK"/>
              </w:rPr>
            </w:pPr>
            <w:r w:rsidRPr="00A24247">
              <w:rPr>
                <w:noProof/>
                <w:lang w:val="sk-SK"/>
              </w:rPr>
              <w:t>0.6500</w:t>
            </w:r>
          </w:p>
        </w:tc>
        <w:tc>
          <w:tcPr>
            <w:tcW w:w="0" w:type="auto"/>
            <w:tcBorders>
              <w:top w:val="single" w:sz="4" w:space="0" w:color="auto"/>
              <w:left w:val="single" w:sz="4" w:space="0" w:color="auto"/>
              <w:bottom w:val="single" w:sz="4" w:space="0" w:color="auto"/>
              <w:right w:val="single" w:sz="4" w:space="0" w:color="auto"/>
            </w:tcBorders>
            <w:hideMark/>
          </w:tcPr>
          <w:p w14:paraId="69609E86" w14:textId="77777777" w:rsidR="00A24247" w:rsidRPr="00A24247" w:rsidRDefault="00A24247" w:rsidP="00906906">
            <w:pPr>
              <w:pStyle w:val="Paragraph"/>
              <w:spacing w:after="0" w:line="240" w:lineRule="auto"/>
              <w:jc w:val="right"/>
              <w:rPr>
                <w:noProof/>
                <w:lang w:val="sk-SK"/>
              </w:rPr>
            </w:pPr>
            <w:r w:rsidRPr="00A24247">
              <w:rPr>
                <w:noProof/>
                <w:lang w:val="sk-SK"/>
              </w:rPr>
              <w:t>ex 8108 90 50</w:t>
            </w:r>
          </w:p>
        </w:tc>
        <w:tc>
          <w:tcPr>
            <w:tcW w:w="0" w:type="auto"/>
            <w:tcBorders>
              <w:top w:val="single" w:sz="4" w:space="0" w:color="auto"/>
              <w:left w:val="single" w:sz="4" w:space="0" w:color="auto"/>
              <w:bottom w:val="single" w:sz="4" w:space="0" w:color="auto"/>
              <w:right w:val="single" w:sz="4" w:space="0" w:color="auto"/>
            </w:tcBorders>
            <w:hideMark/>
          </w:tcPr>
          <w:p w14:paraId="3AAE58A4"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4D8B5CE0" w14:textId="1F2C8676" w:rsidR="00A24247" w:rsidRPr="00A24247" w:rsidRDefault="00A24247" w:rsidP="00906906">
            <w:pPr>
              <w:pStyle w:val="Paragraph"/>
              <w:spacing w:after="0" w:line="240" w:lineRule="auto"/>
              <w:rPr>
                <w:noProof/>
                <w:lang w:val="sk-SK"/>
              </w:rPr>
            </w:pPr>
            <w:r w:rsidRPr="00A24247">
              <w:rPr>
                <w:noProof/>
                <w:lang w:val="sk-SK"/>
              </w:rPr>
              <w:t>Pásy alebo fólie</w:t>
            </w:r>
            <w:r w:rsidR="00730589">
              <w:rPr>
                <w:noProof/>
                <w:lang w:val="sk-SK"/>
              </w:rPr>
              <w:t xml:space="preserve"> z </w:t>
            </w:r>
            <w:r w:rsidRPr="00A24247">
              <w:rPr>
                <w:noProof/>
                <w:lang w:val="sk-SK"/>
              </w:rPr>
              <w:t>nelegovaného titánu:</w:t>
            </w:r>
          </w:p>
          <w:tbl>
            <w:tblPr>
              <w:tblStyle w:val="Listdash"/>
              <w:tblW w:w="0" w:type="auto"/>
              <w:tblLook w:val="04A0" w:firstRow="1" w:lastRow="0" w:firstColumn="1" w:lastColumn="0" w:noHBand="0" w:noVBand="1"/>
            </w:tblPr>
            <w:tblGrid>
              <w:gridCol w:w="220"/>
              <w:gridCol w:w="3483"/>
            </w:tblGrid>
            <w:tr w:rsidR="00A24247" w:rsidRPr="00A24247" w14:paraId="645717A6" w14:textId="77777777">
              <w:tc>
                <w:tcPr>
                  <w:tcW w:w="0" w:type="auto"/>
                  <w:hideMark/>
                </w:tcPr>
                <w:p w14:paraId="7676DA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A1055A" w14:textId="660F47EC" w:rsidR="00A24247" w:rsidRPr="00A24247" w:rsidRDefault="00A24247" w:rsidP="00906906">
                  <w:pPr>
                    <w:pStyle w:val="Paragraph"/>
                    <w:spacing w:after="0" w:line="240" w:lineRule="auto"/>
                    <w:rPr>
                      <w:noProof/>
                      <w:lang w:val="sk-SK"/>
                    </w:rPr>
                  </w:pPr>
                  <w:r w:rsidRPr="00A24247">
                    <w:rPr>
                      <w:noProof/>
                      <w:lang w:val="sk-SK"/>
                    </w:rPr>
                    <w:t>obsahujúce viac ako 0,07</w:t>
                  </w:r>
                  <w:r>
                    <w:rPr>
                      <w:noProof/>
                      <w:lang w:val="sk-SK"/>
                    </w:rPr>
                    <w:t> %</w:t>
                  </w:r>
                  <w:r w:rsidRPr="00A24247">
                    <w:rPr>
                      <w:noProof/>
                      <w:lang w:val="sk-SK"/>
                    </w:rPr>
                    <w:t xml:space="preserve"> hm. obsahu kyslíka (O</w:t>
                  </w:r>
                  <w:r w:rsidRPr="00A24247">
                    <w:rPr>
                      <w:noProof/>
                      <w:vertAlign w:val="subscript"/>
                      <w:lang w:val="sk-SK"/>
                    </w:rPr>
                    <w:t>2</w:t>
                  </w:r>
                  <w:r w:rsidRPr="00A24247">
                    <w:rPr>
                      <w:noProof/>
                      <w:lang w:val="sk-SK"/>
                    </w:rPr>
                    <w:t>),</w:t>
                  </w:r>
                </w:p>
              </w:tc>
            </w:tr>
            <w:tr w:rsidR="00A24247" w:rsidRPr="00A24247" w14:paraId="297C9E5E" w14:textId="77777777">
              <w:tc>
                <w:tcPr>
                  <w:tcW w:w="0" w:type="auto"/>
                  <w:hideMark/>
                </w:tcPr>
                <w:p w14:paraId="7C331F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5A0B9E" w14:textId="77777777" w:rsidR="00A24247" w:rsidRPr="00A24247" w:rsidRDefault="00A24247" w:rsidP="00906906">
                  <w:pPr>
                    <w:pStyle w:val="Paragraph"/>
                    <w:spacing w:after="0" w:line="240" w:lineRule="auto"/>
                    <w:rPr>
                      <w:noProof/>
                      <w:lang w:val="sk-SK"/>
                    </w:rPr>
                  </w:pPr>
                  <w:r w:rsidRPr="00A24247">
                    <w:rPr>
                      <w:noProof/>
                      <w:lang w:val="sk-SK"/>
                    </w:rPr>
                    <w:t>s hrúbkou 0,4 mm alebo viac, ale najviac 2,5 mm,</w:t>
                  </w:r>
                </w:p>
              </w:tc>
            </w:tr>
            <w:tr w:rsidR="00A24247" w:rsidRPr="00A24247" w14:paraId="14BF6416" w14:textId="77777777">
              <w:tc>
                <w:tcPr>
                  <w:tcW w:w="0" w:type="auto"/>
                  <w:hideMark/>
                </w:tcPr>
                <w:p w14:paraId="2CD43A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C92C8F" w14:textId="77777777" w:rsidR="00A24247" w:rsidRPr="00A24247" w:rsidRDefault="00A24247" w:rsidP="00906906">
                  <w:pPr>
                    <w:pStyle w:val="Paragraph"/>
                    <w:spacing w:after="0" w:line="240" w:lineRule="auto"/>
                    <w:rPr>
                      <w:noProof/>
                      <w:lang w:val="sk-SK"/>
                    </w:rPr>
                  </w:pPr>
                  <w:r w:rsidRPr="00A24247">
                    <w:rPr>
                      <w:noProof/>
                      <w:lang w:val="sk-SK"/>
                    </w:rPr>
                    <w:t>s tvrdosťou podľa Vickersa HV1 nižšou ako 170,</w:t>
                  </w:r>
                </w:p>
              </w:tc>
            </w:tr>
          </w:tbl>
          <w:p w14:paraId="0D6F5652" w14:textId="77777777" w:rsidR="00A24247" w:rsidRPr="00A24247" w:rsidRDefault="00A24247" w:rsidP="00906906">
            <w:pPr>
              <w:pStyle w:val="Paragraph"/>
              <w:spacing w:after="0" w:line="240" w:lineRule="auto"/>
              <w:rPr>
                <w:noProof/>
                <w:lang w:val="sk-SK"/>
              </w:rPr>
            </w:pPr>
            <w:r w:rsidRPr="00A24247">
              <w:rPr>
                <w:noProof/>
                <w:lang w:val="sk-SK"/>
              </w:rPr>
              <w:t>druhu používaného na výrobu zváraných rúr pre kondenzátory jadrových elektrární</w:t>
            </w:r>
          </w:p>
        </w:tc>
        <w:tc>
          <w:tcPr>
            <w:tcW w:w="0" w:type="auto"/>
            <w:tcBorders>
              <w:top w:val="single" w:sz="4" w:space="0" w:color="auto"/>
              <w:left w:val="single" w:sz="4" w:space="0" w:color="auto"/>
              <w:bottom w:val="single" w:sz="4" w:space="0" w:color="auto"/>
              <w:right w:val="single" w:sz="4" w:space="0" w:color="auto"/>
            </w:tcBorders>
            <w:hideMark/>
          </w:tcPr>
          <w:p w14:paraId="034F2F5B" w14:textId="0668910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D865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CB84A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D02454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4E8C1D8" w14:textId="77777777" w:rsidR="00A24247" w:rsidRPr="00A24247" w:rsidRDefault="00A24247" w:rsidP="00906906">
            <w:pPr>
              <w:pStyle w:val="Paragraph"/>
              <w:spacing w:after="0" w:line="240" w:lineRule="auto"/>
              <w:rPr>
                <w:noProof/>
                <w:lang w:val="sk-SK"/>
              </w:rPr>
            </w:pPr>
            <w:r w:rsidRPr="00A24247">
              <w:rPr>
                <w:noProof/>
                <w:lang w:val="sk-SK"/>
              </w:rPr>
              <w:t>0.5353</w:t>
            </w:r>
          </w:p>
          <w:p w14:paraId="7061314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BABE79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8108 90 90</w:t>
            </w:r>
          </w:p>
          <w:p w14:paraId="6CDFE591" w14:textId="77777777" w:rsidR="00A24247" w:rsidRPr="00A24247" w:rsidRDefault="00A24247" w:rsidP="00906906">
            <w:pPr>
              <w:pStyle w:val="Paragraph"/>
              <w:spacing w:after="0" w:line="240" w:lineRule="auto"/>
              <w:jc w:val="right"/>
              <w:rPr>
                <w:noProof/>
                <w:lang w:val="sk-SK"/>
              </w:rPr>
            </w:pPr>
            <w:r w:rsidRPr="00A24247">
              <w:rPr>
                <w:noProof/>
                <w:lang w:val="sk-SK"/>
              </w:rPr>
              <w:t>ex 9003 90 00</w:t>
            </w:r>
          </w:p>
        </w:tc>
        <w:tc>
          <w:tcPr>
            <w:tcW w:w="0" w:type="auto"/>
            <w:tcBorders>
              <w:top w:val="single" w:sz="4" w:space="0" w:color="auto"/>
              <w:left w:val="single" w:sz="4" w:space="0" w:color="auto"/>
              <w:bottom w:val="single" w:sz="4" w:space="0" w:color="auto"/>
              <w:right w:val="single" w:sz="4" w:space="0" w:color="auto"/>
            </w:tcBorders>
            <w:hideMark/>
          </w:tcPr>
          <w:p w14:paraId="6476CC7B"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3C8F7E9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67F88D58" w14:textId="12D6A6EB" w:rsidR="00A24247" w:rsidRPr="00A24247" w:rsidRDefault="00A24247" w:rsidP="00906906">
            <w:pPr>
              <w:pStyle w:val="Paragraph"/>
              <w:spacing w:after="0" w:line="240" w:lineRule="auto"/>
              <w:rPr>
                <w:noProof/>
                <w:lang w:val="sk-SK"/>
              </w:rPr>
            </w:pPr>
            <w:r w:rsidRPr="00A24247">
              <w:rPr>
                <w:noProof/>
                <w:lang w:val="sk-SK"/>
              </w:rPr>
              <w:t>Časti rámov</w:t>
            </w:r>
            <w:r w:rsidR="00730589">
              <w:rPr>
                <w:noProof/>
                <w:lang w:val="sk-SK"/>
              </w:rPr>
              <w:t xml:space="preserve"> a </w:t>
            </w:r>
            <w:r w:rsidRPr="00A24247">
              <w:rPr>
                <w:noProof/>
                <w:lang w:val="sk-SK"/>
              </w:rPr>
              <w:t>obrúb okuliarov vrátane</w:t>
            </w:r>
          </w:p>
          <w:tbl>
            <w:tblPr>
              <w:tblStyle w:val="Listdash"/>
              <w:tblW w:w="0" w:type="auto"/>
              <w:tblLook w:val="04A0" w:firstRow="1" w:lastRow="0" w:firstColumn="1" w:lastColumn="0" w:noHBand="0" w:noVBand="1"/>
            </w:tblPr>
            <w:tblGrid>
              <w:gridCol w:w="220"/>
              <w:gridCol w:w="3586"/>
            </w:tblGrid>
            <w:tr w:rsidR="00A24247" w:rsidRPr="00A24247" w14:paraId="293C0E82" w14:textId="77777777">
              <w:tc>
                <w:tcPr>
                  <w:tcW w:w="0" w:type="auto"/>
                  <w:hideMark/>
                </w:tcPr>
                <w:p w14:paraId="45535A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B1E8C8" w14:textId="77777777" w:rsidR="00A24247" w:rsidRPr="00A24247" w:rsidRDefault="00A24247" w:rsidP="00906906">
                  <w:pPr>
                    <w:pStyle w:val="Paragraph"/>
                    <w:spacing w:after="0" w:line="240" w:lineRule="auto"/>
                    <w:rPr>
                      <w:noProof/>
                      <w:lang w:val="sk-SK"/>
                    </w:rPr>
                  </w:pPr>
                  <w:r w:rsidRPr="00A24247">
                    <w:rPr>
                      <w:noProof/>
                      <w:lang w:val="sk-SK"/>
                    </w:rPr>
                    <w:t>bočníc,</w:t>
                  </w:r>
                </w:p>
              </w:tc>
            </w:tr>
            <w:tr w:rsidR="00A24247" w:rsidRPr="00A24247" w14:paraId="5407D7A3" w14:textId="77777777">
              <w:tc>
                <w:tcPr>
                  <w:tcW w:w="0" w:type="auto"/>
                  <w:hideMark/>
                </w:tcPr>
                <w:p w14:paraId="000560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53EF15" w14:textId="39670077" w:rsidR="00A24247" w:rsidRPr="00A24247" w:rsidRDefault="00A24247" w:rsidP="00906906">
                  <w:pPr>
                    <w:pStyle w:val="Paragraph"/>
                    <w:spacing w:after="0" w:line="240" w:lineRule="auto"/>
                    <w:rPr>
                      <w:noProof/>
                      <w:lang w:val="sk-SK"/>
                    </w:rPr>
                  </w:pPr>
                  <w:r w:rsidRPr="00A24247">
                    <w:rPr>
                      <w:noProof/>
                      <w:lang w:val="sk-SK"/>
                    </w:rPr>
                    <w:t>polotovarov (výliskov) druhov používaných na výrobu častí</w:t>
                  </w:r>
                  <w:r w:rsidR="00730589">
                    <w:rPr>
                      <w:noProof/>
                      <w:lang w:val="sk-SK"/>
                    </w:rPr>
                    <w:t xml:space="preserve"> a </w:t>
                  </w:r>
                  <w:r w:rsidRPr="00A24247">
                    <w:rPr>
                      <w:noProof/>
                      <w:lang w:val="sk-SK"/>
                    </w:rPr>
                    <w:t>súčastí okuliarov,</w:t>
                  </w:r>
                </w:p>
              </w:tc>
            </w:tr>
            <w:tr w:rsidR="00A24247" w:rsidRPr="00A24247" w14:paraId="441E3BB5" w14:textId="77777777">
              <w:tc>
                <w:tcPr>
                  <w:tcW w:w="0" w:type="auto"/>
                  <w:hideMark/>
                </w:tcPr>
                <w:p w14:paraId="4BE87C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F1B7A0" w14:textId="1E986807" w:rsidR="00A24247" w:rsidRPr="00A24247" w:rsidRDefault="00A24247" w:rsidP="00906906">
                  <w:pPr>
                    <w:pStyle w:val="Paragraph"/>
                    <w:spacing w:after="0" w:line="240" w:lineRule="auto"/>
                    <w:rPr>
                      <w:noProof/>
                      <w:lang w:val="sk-SK"/>
                    </w:rPr>
                  </w:pPr>
                  <w:r w:rsidRPr="00A24247">
                    <w:rPr>
                      <w:noProof/>
                      <w:lang w:val="sk-SK"/>
                    </w:rPr>
                    <w:t>svorníkov druhov používaných</w:t>
                  </w:r>
                  <w:r w:rsidR="00730589">
                    <w:rPr>
                      <w:noProof/>
                      <w:lang w:val="sk-SK"/>
                    </w:rPr>
                    <w:t xml:space="preserve"> v </w:t>
                  </w:r>
                  <w:r w:rsidRPr="00A24247">
                    <w:rPr>
                      <w:noProof/>
                      <w:lang w:val="sk-SK"/>
                    </w:rPr>
                    <w:t>rámoch</w:t>
                  </w:r>
                  <w:r w:rsidR="00730589">
                    <w:rPr>
                      <w:noProof/>
                      <w:lang w:val="sk-SK"/>
                    </w:rPr>
                    <w:t xml:space="preserve"> a </w:t>
                  </w:r>
                  <w:r w:rsidRPr="00A24247">
                    <w:rPr>
                      <w:noProof/>
                      <w:lang w:val="sk-SK"/>
                    </w:rPr>
                    <w:t>obrubách okuliarov,</w:t>
                  </w:r>
                </w:p>
              </w:tc>
            </w:tr>
          </w:tbl>
          <w:p w14:paraId="56E56CA3" w14:textId="77777777" w:rsidR="00A24247" w:rsidRPr="00A24247" w:rsidRDefault="00A24247" w:rsidP="00906906">
            <w:pPr>
              <w:pStyle w:val="Paragraph"/>
              <w:spacing w:after="0" w:line="240" w:lineRule="auto"/>
              <w:rPr>
                <w:noProof/>
                <w:lang w:val="sk-SK"/>
              </w:rPr>
            </w:pPr>
            <w:r w:rsidRPr="00A24247">
              <w:rPr>
                <w:noProof/>
                <w:lang w:val="sk-SK"/>
              </w:rPr>
              <w:t>zo zliatiny titánu</w:t>
            </w:r>
          </w:p>
          <w:p w14:paraId="3A8599E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26E3A51" w14:textId="4886E37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9BFF18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3A148B7" w14:textId="77777777" w:rsidR="00A24247" w:rsidRPr="00A24247" w:rsidRDefault="00A24247" w:rsidP="00906906">
            <w:pPr>
              <w:pStyle w:val="Paragraph"/>
              <w:spacing w:after="0" w:line="240" w:lineRule="auto"/>
              <w:rPr>
                <w:noProof/>
                <w:lang w:val="sk-SK"/>
              </w:rPr>
            </w:pPr>
            <w:r w:rsidRPr="00A24247">
              <w:rPr>
                <w:noProof/>
                <w:lang w:val="sk-SK"/>
              </w:rPr>
              <w:t>p/st</w:t>
            </w:r>
          </w:p>
          <w:p w14:paraId="3D6F86A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A8E476D" w14:textId="77777777" w:rsidR="00A24247" w:rsidRPr="00A24247" w:rsidRDefault="00A24247" w:rsidP="00906906">
            <w:pPr>
              <w:pStyle w:val="Paragraph"/>
              <w:spacing w:after="0" w:line="240" w:lineRule="auto"/>
              <w:rPr>
                <w:noProof/>
                <w:lang w:val="sk-SK"/>
              </w:rPr>
            </w:pPr>
            <w:r w:rsidRPr="00A24247">
              <w:rPr>
                <w:noProof/>
                <w:lang w:val="sk-SK"/>
              </w:rPr>
              <w:t>31.12.2026</w:t>
            </w:r>
          </w:p>
          <w:p w14:paraId="3F5723B9" w14:textId="77777777" w:rsidR="00A24247" w:rsidRPr="00A24247" w:rsidRDefault="00A24247" w:rsidP="00906906">
            <w:pPr>
              <w:pStyle w:val="Paragraph"/>
              <w:spacing w:after="0" w:line="240" w:lineRule="auto"/>
              <w:rPr>
                <w:noProof/>
                <w:lang w:val="sk-SK"/>
              </w:rPr>
            </w:pPr>
          </w:p>
        </w:tc>
      </w:tr>
      <w:tr w:rsidR="00A24247" w:rsidRPr="00A24247" w14:paraId="315B2B3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B27884F" w14:textId="77777777" w:rsidR="00A24247" w:rsidRPr="00A24247" w:rsidRDefault="00A24247" w:rsidP="00906906">
            <w:pPr>
              <w:pStyle w:val="Paragraph"/>
              <w:spacing w:after="0" w:line="240" w:lineRule="auto"/>
              <w:rPr>
                <w:noProof/>
                <w:lang w:val="sk-SK"/>
              </w:rPr>
            </w:pPr>
            <w:r w:rsidRPr="00A24247">
              <w:rPr>
                <w:noProof/>
                <w:lang w:val="sk-SK"/>
              </w:rPr>
              <w:t>0.2515</w:t>
            </w:r>
          </w:p>
          <w:p w14:paraId="26A5134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5E200D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8109 21 00</w:t>
            </w:r>
          </w:p>
          <w:p w14:paraId="6A47BEE0" w14:textId="77777777" w:rsidR="00A24247" w:rsidRPr="00A24247" w:rsidRDefault="00A24247" w:rsidP="00906906">
            <w:pPr>
              <w:pStyle w:val="Paragraph"/>
              <w:spacing w:after="0" w:line="240" w:lineRule="auto"/>
              <w:jc w:val="right"/>
              <w:rPr>
                <w:noProof/>
                <w:lang w:val="sk-SK"/>
              </w:rPr>
            </w:pPr>
            <w:r w:rsidRPr="00A24247">
              <w:rPr>
                <w:noProof/>
                <w:lang w:val="sk-SK"/>
              </w:rPr>
              <w:t>ex 8109 29 00</w:t>
            </w:r>
          </w:p>
        </w:tc>
        <w:tc>
          <w:tcPr>
            <w:tcW w:w="0" w:type="auto"/>
            <w:tcBorders>
              <w:top w:val="single" w:sz="4" w:space="0" w:color="auto"/>
              <w:left w:val="single" w:sz="4" w:space="0" w:color="auto"/>
              <w:bottom w:val="single" w:sz="4" w:space="0" w:color="auto"/>
              <w:right w:val="single" w:sz="4" w:space="0" w:color="auto"/>
            </w:tcBorders>
            <w:hideMark/>
          </w:tcPr>
          <w:p w14:paraId="5D72981A"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1041F98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0EA4B84B" w14:textId="7FB8792B" w:rsidR="00730589" w:rsidRDefault="00A24247" w:rsidP="00906906">
            <w:pPr>
              <w:pStyle w:val="Paragraph"/>
              <w:spacing w:after="0" w:line="240" w:lineRule="auto"/>
              <w:rPr>
                <w:noProof/>
                <w:lang w:val="sk-SK"/>
              </w:rPr>
            </w:pPr>
            <w:r w:rsidRPr="00A24247">
              <w:rPr>
                <w:noProof/>
                <w:lang w:val="sk-SK"/>
              </w:rPr>
              <w:t>Nelegovaný zirkón, špongie alebo ingoty, obsahujúce</w:t>
            </w:r>
            <w:r w:rsidR="00730589">
              <w:rPr>
                <w:noProof/>
                <w:lang w:val="sk-SK"/>
              </w:rPr>
              <w:t xml:space="preserve"> v </w:t>
            </w:r>
            <w:r w:rsidRPr="00A24247">
              <w:rPr>
                <w:noProof/>
                <w:lang w:val="sk-SK"/>
              </w:rPr>
              <w:t>hmotnosti viac ako 0,01</w:t>
            </w:r>
            <w:r>
              <w:rPr>
                <w:noProof/>
                <w:lang w:val="sk-SK"/>
              </w:rPr>
              <w:t> %</w:t>
            </w:r>
            <w:r w:rsidRPr="00A24247">
              <w:rPr>
                <w:noProof/>
                <w:lang w:val="sk-SK"/>
              </w:rPr>
              <w:t xml:space="preserve"> hafnia na použitie vo výrobe rúrok, tyčí alebo ingotov rozšírené pri pretavení pre chemický priemysel</w:t>
            </w:r>
          </w:p>
          <w:p w14:paraId="25E802E9" w14:textId="682C82D9"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50C47E1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D26CD5E" w14:textId="557475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4A156C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C8B0301" w14:textId="77777777" w:rsidR="00A24247" w:rsidRPr="00A24247" w:rsidRDefault="00A24247" w:rsidP="00906906">
            <w:pPr>
              <w:pStyle w:val="Paragraph"/>
              <w:spacing w:after="0" w:line="240" w:lineRule="auto"/>
              <w:rPr>
                <w:noProof/>
                <w:lang w:val="sk-SK"/>
              </w:rPr>
            </w:pPr>
            <w:r w:rsidRPr="00A24247">
              <w:rPr>
                <w:noProof/>
                <w:lang w:val="sk-SK"/>
              </w:rPr>
              <w:t>-</w:t>
            </w:r>
          </w:p>
          <w:p w14:paraId="2BFF412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A73AF36"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315AB58" w14:textId="77777777" w:rsidR="00A24247" w:rsidRPr="00A24247" w:rsidRDefault="00A24247" w:rsidP="00906906">
            <w:pPr>
              <w:pStyle w:val="Paragraph"/>
              <w:spacing w:after="0" w:line="240" w:lineRule="auto"/>
              <w:rPr>
                <w:noProof/>
                <w:lang w:val="sk-SK"/>
              </w:rPr>
            </w:pPr>
          </w:p>
        </w:tc>
      </w:tr>
      <w:tr w:rsidR="00A24247" w:rsidRPr="00A24247" w14:paraId="2F61D02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955ABC" w14:textId="77777777" w:rsidR="00A24247" w:rsidRPr="00A24247" w:rsidRDefault="00A24247" w:rsidP="00906906">
            <w:pPr>
              <w:pStyle w:val="Paragraph"/>
              <w:spacing w:after="0" w:line="240" w:lineRule="auto"/>
              <w:rPr>
                <w:noProof/>
                <w:lang w:val="sk-SK"/>
              </w:rPr>
            </w:pPr>
            <w:r w:rsidRPr="00A24247">
              <w:rPr>
                <w:noProof/>
                <w:lang w:val="sk-SK"/>
              </w:rPr>
              <w:t>0.3415</w:t>
            </w:r>
          </w:p>
        </w:tc>
        <w:tc>
          <w:tcPr>
            <w:tcW w:w="0" w:type="auto"/>
            <w:tcBorders>
              <w:top w:val="single" w:sz="4" w:space="0" w:color="auto"/>
              <w:left w:val="single" w:sz="4" w:space="0" w:color="auto"/>
              <w:bottom w:val="single" w:sz="4" w:space="0" w:color="auto"/>
              <w:right w:val="single" w:sz="4" w:space="0" w:color="auto"/>
            </w:tcBorders>
            <w:hideMark/>
          </w:tcPr>
          <w:p w14:paraId="29C6A6E7" w14:textId="77777777" w:rsidR="00A24247" w:rsidRPr="00A24247" w:rsidRDefault="00A24247" w:rsidP="00906906">
            <w:pPr>
              <w:pStyle w:val="Paragraph"/>
              <w:spacing w:after="0" w:line="240" w:lineRule="auto"/>
              <w:jc w:val="right"/>
              <w:rPr>
                <w:noProof/>
                <w:lang w:val="sk-SK"/>
              </w:rPr>
            </w:pPr>
            <w:r w:rsidRPr="00A24247">
              <w:rPr>
                <w:noProof/>
                <w:lang w:val="sk-SK"/>
              </w:rPr>
              <w:t>ex 8110 10 00</w:t>
            </w:r>
          </w:p>
        </w:tc>
        <w:tc>
          <w:tcPr>
            <w:tcW w:w="0" w:type="auto"/>
            <w:tcBorders>
              <w:top w:val="single" w:sz="4" w:space="0" w:color="auto"/>
              <w:left w:val="single" w:sz="4" w:space="0" w:color="auto"/>
              <w:bottom w:val="single" w:sz="4" w:space="0" w:color="auto"/>
              <w:right w:val="single" w:sz="4" w:space="0" w:color="auto"/>
            </w:tcBorders>
            <w:hideMark/>
          </w:tcPr>
          <w:p w14:paraId="44FDC622"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6A6D480" w14:textId="77777777" w:rsidR="00A24247" w:rsidRPr="00A24247" w:rsidRDefault="00A24247" w:rsidP="00906906">
            <w:pPr>
              <w:pStyle w:val="Paragraph"/>
              <w:spacing w:after="0" w:line="240" w:lineRule="auto"/>
              <w:rPr>
                <w:noProof/>
                <w:lang w:val="sk-SK"/>
              </w:rPr>
            </w:pPr>
            <w:r w:rsidRPr="00A24247">
              <w:rPr>
                <w:noProof/>
                <w:lang w:val="sk-SK"/>
              </w:rPr>
              <w:t>Antimón vo forme ingotov</w:t>
            </w:r>
          </w:p>
        </w:tc>
        <w:tc>
          <w:tcPr>
            <w:tcW w:w="0" w:type="auto"/>
            <w:tcBorders>
              <w:top w:val="single" w:sz="4" w:space="0" w:color="auto"/>
              <w:left w:val="single" w:sz="4" w:space="0" w:color="auto"/>
              <w:bottom w:val="single" w:sz="4" w:space="0" w:color="auto"/>
              <w:right w:val="single" w:sz="4" w:space="0" w:color="auto"/>
            </w:tcBorders>
            <w:hideMark/>
          </w:tcPr>
          <w:p w14:paraId="59331DA5" w14:textId="522426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0539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7804E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822D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7AB909" w14:textId="77777777" w:rsidR="00A24247" w:rsidRPr="00A24247" w:rsidRDefault="00A24247" w:rsidP="00906906">
            <w:pPr>
              <w:pStyle w:val="Paragraph"/>
              <w:spacing w:after="0" w:line="240" w:lineRule="auto"/>
              <w:rPr>
                <w:noProof/>
                <w:lang w:val="sk-SK"/>
              </w:rPr>
            </w:pPr>
            <w:r w:rsidRPr="00A24247">
              <w:rPr>
                <w:noProof/>
                <w:lang w:val="sk-SK"/>
              </w:rPr>
              <w:t>0.3413</w:t>
            </w:r>
          </w:p>
        </w:tc>
        <w:tc>
          <w:tcPr>
            <w:tcW w:w="0" w:type="auto"/>
            <w:tcBorders>
              <w:top w:val="single" w:sz="4" w:space="0" w:color="auto"/>
              <w:left w:val="single" w:sz="4" w:space="0" w:color="auto"/>
              <w:bottom w:val="single" w:sz="4" w:space="0" w:color="auto"/>
              <w:right w:val="single" w:sz="4" w:space="0" w:color="auto"/>
            </w:tcBorders>
            <w:hideMark/>
          </w:tcPr>
          <w:p w14:paraId="3D1984C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8112 99 50</w:t>
            </w:r>
          </w:p>
        </w:tc>
        <w:tc>
          <w:tcPr>
            <w:tcW w:w="0" w:type="auto"/>
            <w:tcBorders>
              <w:top w:val="single" w:sz="4" w:space="0" w:color="auto"/>
              <w:left w:val="single" w:sz="4" w:space="0" w:color="auto"/>
              <w:bottom w:val="single" w:sz="4" w:space="0" w:color="auto"/>
              <w:right w:val="single" w:sz="4" w:space="0" w:color="auto"/>
            </w:tcBorders>
            <w:hideMark/>
          </w:tcPr>
          <w:p w14:paraId="1708BA5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4E062FB" w14:textId="4BD8671D" w:rsidR="00A24247" w:rsidRPr="00A24247" w:rsidRDefault="00A24247" w:rsidP="00906906">
            <w:pPr>
              <w:pStyle w:val="Paragraph"/>
              <w:spacing w:after="0" w:line="240" w:lineRule="auto"/>
              <w:rPr>
                <w:noProof/>
                <w:lang w:val="sk-SK"/>
              </w:rPr>
            </w:pPr>
            <w:r w:rsidRPr="00A24247">
              <w:rPr>
                <w:noProof/>
                <w:lang w:val="sk-SK"/>
              </w:rPr>
              <w:t>Zliatina nióbu (columbium)</w:t>
            </w:r>
            <w:r w:rsidR="00730589">
              <w:rPr>
                <w:noProof/>
                <w:lang w:val="sk-SK"/>
              </w:rPr>
              <w:t xml:space="preserve"> a </w:t>
            </w:r>
            <w:r w:rsidRPr="00A24247">
              <w:rPr>
                <w:noProof/>
                <w:lang w:val="sk-SK"/>
              </w:rPr>
              <w:t>titánu,</w:t>
            </w:r>
            <w:r w:rsidR="00730589">
              <w:rPr>
                <w:noProof/>
                <w:lang w:val="sk-SK"/>
              </w:rPr>
              <w:t xml:space="preserve"> i </w:t>
            </w:r>
            <w:r w:rsidRPr="00A24247">
              <w:rPr>
                <w:noProof/>
                <w:lang w:val="sk-SK"/>
              </w:rPr>
              <w:t>vo forme tyčí</w:t>
            </w:r>
            <w:r w:rsidR="00730589">
              <w:rPr>
                <w:noProof/>
                <w:lang w:val="sk-SK"/>
              </w:rPr>
              <w:t xml:space="preserve"> a </w:t>
            </w:r>
            <w:r w:rsidRPr="00A24247">
              <w:rPr>
                <w:noProof/>
                <w:lang w:val="sk-SK"/>
              </w:rPr>
              <w:t>tyčiek</w:t>
            </w:r>
          </w:p>
        </w:tc>
        <w:tc>
          <w:tcPr>
            <w:tcW w:w="0" w:type="auto"/>
            <w:tcBorders>
              <w:top w:val="single" w:sz="4" w:space="0" w:color="auto"/>
              <w:left w:val="single" w:sz="4" w:space="0" w:color="auto"/>
              <w:bottom w:val="single" w:sz="4" w:space="0" w:color="auto"/>
              <w:right w:val="single" w:sz="4" w:space="0" w:color="auto"/>
            </w:tcBorders>
            <w:hideMark/>
          </w:tcPr>
          <w:p w14:paraId="6F4221CE" w14:textId="1678794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17C7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5C003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DFD1B3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26E508" w14:textId="77777777" w:rsidR="00A24247" w:rsidRPr="00A24247" w:rsidRDefault="00A24247" w:rsidP="00906906">
            <w:pPr>
              <w:pStyle w:val="Paragraph"/>
              <w:spacing w:after="0" w:line="240" w:lineRule="auto"/>
              <w:rPr>
                <w:noProof/>
                <w:lang w:val="sk-SK"/>
              </w:rPr>
            </w:pPr>
            <w:r w:rsidRPr="00A24247">
              <w:rPr>
                <w:noProof/>
                <w:lang w:val="sk-SK"/>
              </w:rPr>
              <w:t>0.5354</w:t>
            </w:r>
          </w:p>
        </w:tc>
        <w:tc>
          <w:tcPr>
            <w:tcW w:w="0" w:type="auto"/>
            <w:tcBorders>
              <w:top w:val="single" w:sz="4" w:space="0" w:color="auto"/>
              <w:left w:val="single" w:sz="4" w:space="0" w:color="auto"/>
              <w:bottom w:val="single" w:sz="4" w:space="0" w:color="auto"/>
              <w:right w:val="single" w:sz="4" w:space="0" w:color="auto"/>
            </w:tcBorders>
            <w:hideMark/>
          </w:tcPr>
          <w:p w14:paraId="5A2D4B02" w14:textId="77777777" w:rsidR="00A24247" w:rsidRPr="00A24247" w:rsidRDefault="00A24247" w:rsidP="00906906">
            <w:pPr>
              <w:pStyle w:val="Paragraph"/>
              <w:spacing w:after="0" w:line="240" w:lineRule="auto"/>
              <w:jc w:val="right"/>
              <w:rPr>
                <w:noProof/>
                <w:lang w:val="sk-SK"/>
              </w:rPr>
            </w:pPr>
            <w:r w:rsidRPr="00A24247">
              <w:rPr>
                <w:noProof/>
                <w:lang w:val="sk-SK"/>
              </w:rPr>
              <w:t>ex 8113 00 20</w:t>
            </w:r>
          </w:p>
        </w:tc>
        <w:tc>
          <w:tcPr>
            <w:tcW w:w="0" w:type="auto"/>
            <w:tcBorders>
              <w:top w:val="single" w:sz="4" w:space="0" w:color="auto"/>
              <w:left w:val="single" w:sz="4" w:space="0" w:color="auto"/>
              <w:bottom w:val="single" w:sz="4" w:space="0" w:color="auto"/>
              <w:right w:val="single" w:sz="4" w:space="0" w:color="auto"/>
            </w:tcBorders>
            <w:hideMark/>
          </w:tcPr>
          <w:p w14:paraId="16A3632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520417D" w14:textId="2D37C00B" w:rsidR="00A24247" w:rsidRPr="00A24247" w:rsidRDefault="00A24247" w:rsidP="00906906">
            <w:pPr>
              <w:pStyle w:val="Paragraph"/>
              <w:spacing w:after="0" w:line="240" w:lineRule="auto"/>
              <w:rPr>
                <w:noProof/>
                <w:lang w:val="sk-SK"/>
              </w:rPr>
            </w:pPr>
            <w:r w:rsidRPr="00A24247">
              <w:rPr>
                <w:noProof/>
                <w:lang w:val="sk-SK"/>
              </w:rPr>
              <w:t>Cermetové bloky</w:t>
            </w:r>
            <w:r w:rsidR="00730589">
              <w:rPr>
                <w:noProof/>
                <w:lang w:val="sk-SK"/>
              </w:rPr>
              <w:t xml:space="preserve"> s </w:t>
            </w:r>
            <w:r w:rsidRPr="00A24247">
              <w:rPr>
                <w:noProof/>
                <w:lang w:val="sk-SK"/>
              </w:rPr>
              <w:t>obsahom 60 hmotnostných</w:t>
            </w:r>
            <w:r>
              <w:rPr>
                <w:noProof/>
                <w:lang w:val="sk-SK"/>
              </w:rPr>
              <w:t> %</w:t>
            </w:r>
            <w:r w:rsidRPr="00A24247">
              <w:rPr>
                <w:noProof/>
                <w:lang w:val="sk-SK"/>
              </w:rPr>
              <w:t xml:space="preserve"> alebo viac hliníka</w:t>
            </w:r>
            <w:r w:rsidR="00730589">
              <w:rPr>
                <w:noProof/>
                <w:lang w:val="sk-SK"/>
              </w:rPr>
              <w:t xml:space="preserve"> a </w:t>
            </w:r>
            <w:r w:rsidRPr="00A24247">
              <w:rPr>
                <w:noProof/>
                <w:lang w:val="sk-SK"/>
              </w:rPr>
              <w:t>5 hmotnostných</w:t>
            </w:r>
            <w:r>
              <w:rPr>
                <w:noProof/>
                <w:lang w:val="sk-SK"/>
              </w:rPr>
              <w:t> %</w:t>
            </w:r>
            <w:r w:rsidRPr="00A24247">
              <w:rPr>
                <w:noProof/>
                <w:lang w:val="sk-SK"/>
              </w:rPr>
              <w:t xml:space="preserve"> alebo viac karbidu bóru</w:t>
            </w:r>
          </w:p>
        </w:tc>
        <w:tc>
          <w:tcPr>
            <w:tcW w:w="0" w:type="auto"/>
            <w:tcBorders>
              <w:top w:val="single" w:sz="4" w:space="0" w:color="auto"/>
              <w:left w:val="single" w:sz="4" w:space="0" w:color="auto"/>
              <w:bottom w:val="single" w:sz="4" w:space="0" w:color="auto"/>
              <w:right w:val="single" w:sz="4" w:space="0" w:color="auto"/>
            </w:tcBorders>
            <w:hideMark/>
          </w:tcPr>
          <w:p w14:paraId="117D1C39" w14:textId="605AEDE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7B078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81CA54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834F36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0ABE77" w14:textId="77777777" w:rsidR="00A24247" w:rsidRPr="00A24247" w:rsidRDefault="00A24247" w:rsidP="00906906">
            <w:pPr>
              <w:pStyle w:val="Paragraph"/>
              <w:spacing w:after="0" w:line="240" w:lineRule="auto"/>
              <w:rPr>
                <w:noProof/>
                <w:lang w:val="sk-SK"/>
              </w:rPr>
            </w:pPr>
            <w:r w:rsidRPr="00A24247">
              <w:rPr>
                <w:noProof/>
                <w:lang w:val="sk-SK"/>
              </w:rPr>
              <w:t>0.4316</w:t>
            </w:r>
          </w:p>
        </w:tc>
        <w:tc>
          <w:tcPr>
            <w:tcW w:w="0" w:type="auto"/>
            <w:tcBorders>
              <w:top w:val="single" w:sz="4" w:space="0" w:color="auto"/>
              <w:left w:val="single" w:sz="4" w:space="0" w:color="auto"/>
              <w:bottom w:val="single" w:sz="4" w:space="0" w:color="auto"/>
              <w:right w:val="single" w:sz="4" w:space="0" w:color="auto"/>
            </w:tcBorders>
            <w:hideMark/>
          </w:tcPr>
          <w:p w14:paraId="4139A3C3" w14:textId="77777777" w:rsidR="00A24247" w:rsidRPr="00A24247" w:rsidRDefault="00A24247" w:rsidP="00906906">
            <w:pPr>
              <w:pStyle w:val="Paragraph"/>
              <w:spacing w:after="0" w:line="240" w:lineRule="auto"/>
              <w:jc w:val="right"/>
              <w:rPr>
                <w:noProof/>
                <w:lang w:val="sk-SK"/>
              </w:rPr>
            </w:pPr>
            <w:r w:rsidRPr="00A24247">
              <w:rPr>
                <w:noProof/>
                <w:lang w:val="sk-SK"/>
              </w:rPr>
              <w:t>ex 8113 00 90</w:t>
            </w:r>
          </w:p>
        </w:tc>
        <w:tc>
          <w:tcPr>
            <w:tcW w:w="0" w:type="auto"/>
            <w:tcBorders>
              <w:top w:val="single" w:sz="4" w:space="0" w:color="auto"/>
              <w:left w:val="single" w:sz="4" w:space="0" w:color="auto"/>
              <w:bottom w:val="single" w:sz="4" w:space="0" w:color="auto"/>
              <w:right w:val="single" w:sz="4" w:space="0" w:color="auto"/>
            </w:tcBorders>
            <w:hideMark/>
          </w:tcPr>
          <w:p w14:paraId="5B4C431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7B67544" w14:textId="4EB4A20C" w:rsidR="00A24247" w:rsidRPr="00A24247" w:rsidRDefault="00A24247" w:rsidP="00906906">
            <w:pPr>
              <w:pStyle w:val="Paragraph"/>
              <w:spacing w:after="0" w:line="240" w:lineRule="auto"/>
              <w:rPr>
                <w:noProof/>
                <w:lang w:val="sk-SK"/>
              </w:rPr>
            </w:pPr>
            <w:r w:rsidRPr="00A24247">
              <w:rPr>
                <w:noProof/>
                <w:lang w:val="sk-SK"/>
              </w:rPr>
              <w:t>Nosná doska</w:t>
            </w:r>
            <w:r w:rsidR="00730589">
              <w:rPr>
                <w:noProof/>
                <w:lang w:val="sk-SK"/>
              </w:rPr>
              <w:t xml:space="preserve"> z </w:t>
            </w:r>
            <w:r w:rsidRPr="00A24247">
              <w:rPr>
                <w:noProof/>
                <w:lang w:val="sk-SK"/>
              </w:rPr>
              <w:t>karbidu hliníka</w:t>
            </w:r>
            <w:r w:rsidR="00730589">
              <w:rPr>
                <w:noProof/>
                <w:lang w:val="sk-SK"/>
              </w:rPr>
              <w:t xml:space="preserve"> a </w:t>
            </w:r>
            <w:r w:rsidRPr="00A24247">
              <w:rPr>
                <w:noProof/>
                <w:lang w:val="sk-SK"/>
              </w:rPr>
              <w:t>kremíka (AlSiC-9) na elektronické obvody</w:t>
            </w:r>
          </w:p>
        </w:tc>
        <w:tc>
          <w:tcPr>
            <w:tcW w:w="0" w:type="auto"/>
            <w:tcBorders>
              <w:top w:val="single" w:sz="4" w:space="0" w:color="auto"/>
              <w:left w:val="single" w:sz="4" w:space="0" w:color="auto"/>
              <w:bottom w:val="single" w:sz="4" w:space="0" w:color="auto"/>
              <w:right w:val="single" w:sz="4" w:space="0" w:color="auto"/>
            </w:tcBorders>
            <w:hideMark/>
          </w:tcPr>
          <w:p w14:paraId="4DBD761D" w14:textId="51AF13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690A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B76F4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F53437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6A6C98" w14:textId="77777777" w:rsidR="00A24247" w:rsidRPr="00A24247" w:rsidRDefault="00A24247" w:rsidP="00906906">
            <w:pPr>
              <w:pStyle w:val="Paragraph"/>
              <w:spacing w:after="0" w:line="240" w:lineRule="auto"/>
              <w:rPr>
                <w:noProof/>
                <w:lang w:val="sk-SK"/>
              </w:rPr>
            </w:pPr>
            <w:r w:rsidRPr="00A24247">
              <w:rPr>
                <w:noProof/>
                <w:lang w:val="sk-SK"/>
              </w:rPr>
              <w:t>0.6805</w:t>
            </w:r>
          </w:p>
        </w:tc>
        <w:tc>
          <w:tcPr>
            <w:tcW w:w="0" w:type="auto"/>
            <w:tcBorders>
              <w:top w:val="single" w:sz="4" w:space="0" w:color="auto"/>
              <w:left w:val="single" w:sz="4" w:space="0" w:color="auto"/>
              <w:bottom w:val="single" w:sz="4" w:space="0" w:color="auto"/>
              <w:right w:val="single" w:sz="4" w:space="0" w:color="auto"/>
            </w:tcBorders>
            <w:hideMark/>
          </w:tcPr>
          <w:p w14:paraId="37D4C335" w14:textId="77777777" w:rsidR="00A24247" w:rsidRPr="00A24247" w:rsidRDefault="00A24247" w:rsidP="00906906">
            <w:pPr>
              <w:pStyle w:val="Paragraph"/>
              <w:spacing w:after="0" w:line="240" w:lineRule="auto"/>
              <w:jc w:val="right"/>
              <w:rPr>
                <w:noProof/>
                <w:lang w:val="sk-SK"/>
              </w:rPr>
            </w:pPr>
            <w:r w:rsidRPr="00A24247">
              <w:rPr>
                <w:noProof/>
                <w:lang w:val="sk-SK"/>
              </w:rPr>
              <w:t>ex 8113 00 90</w:t>
            </w:r>
          </w:p>
        </w:tc>
        <w:tc>
          <w:tcPr>
            <w:tcW w:w="0" w:type="auto"/>
            <w:tcBorders>
              <w:top w:val="single" w:sz="4" w:space="0" w:color="auto"/>
              <w:left w:val="single" w:sz="4" w:space="0" w:color="auto"/>
              <w:bottom w:val="single" w:sz="4" w:space="0" w:color="auto"/>
              <w:right w:val="single" w:sz="4" w:space="0" w:color="auto"/>
            </w:tcBorders>
            <w:hideMark/>
          </w:tcPr>
          <w:p w14:paraId="7851A6B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F767C5F" w14:textId="7EB71316" w:rsidR="00A24247" w:rsidRPr="00A24247" w:rsidRDefault="00A24247" w:rsidP="00906906">
            <w:pPr>
              <w:pStyle w:val="Paragraph"/>
              <w:spacing w:after="0" w:line="240" w:lineRule="auto"/>
              <w:rPr>
                <w:noProof/>
                <w:lang w:val="sk-SK"/>
              </w:rPr>
            </w:pPr>
            <w:r w:rsidRPr="00A24247">
              <w:rPr>
                <w:noProof/>
                <w:lang w:val="sk-SK"/>
              </w:rPr>
              <w:t>Rozpera</w:t>
            </w:r>
            <w:r w:rsidR="00730589">
              <w:rPr>
                <w:noProof/>
                <w:lang w:val="sk-SK"/>
              </w:rPr>
              <w:t xml:space="preserve"> v </w:t>
            </w:r>
            <w:r w:rsidRPr="00A24247">
              <w:rPr>
                <w:noProof/>
                <w:lang w:val="sk-SK"/>
              </w:rPr>
              <w:t>tvare kvádra vyrobená zo zmesi karbidu hliníka</w:t>
            </w:r>
            <w:r w:rsidR="00730589">
              <w:rPr>
                <w:noProof/>
                <w:lang w:val="sk-SK"/>
              </w:rPr>
              <w:t xml:space="preserve"> a </w:t>
            </w:r>
            <w:r w:rsidRPr="00A24247">
              <w:rPr>
                <w:noProof/>
                <w:lang w:val="sk-SK"/>
              </w:rPr>
              <w:t>kremíka (AlSiC) používaná na balenie</w:t>
            </w:r>
            <w:r w:rsidR="00730589">
              <w:rPr>
                <w:noProof/>
                <w:lang w:val="sk-SK"/>
              </w:rPr>
              <w:t xml:space="preserve"> v </w:t>
            </w:r>
            <w:r w:rsidRPr="00A24247">
              <w:rPr>
                <w:noProof/>
                <w:lang w:val="sk-SK"/>
              </w:rPr>
              <w:t>moduloch IGBT (bipolárnych tranzistorov</w:t>
            </w:r>
            <w:r w:rsidR="00730589">
              <w:rPr>
                <w:noProof/>
                <w:lang w:val="sk-SK"/>
              </w:rPr>
              <w:t xml:space="preserve"> s </w:t>
            </w:r>
            <w:r w:rsidRPr="00A24247">
              <w:rPr>
                <w:noProof/>
                <w:lang w:val="sk-SK"/>
              </w:rPr>
              <w:t>izolovaným hradlom)</w:t>
            </w:r>
          </w:p>
        </w:tc>
        <w:tc>
          <w:tcPr>
            <w:tcW w:w="0" w:type="auto"/>
            <w:tcBorders>
              <w:top w:val="single" w:sz="4" w:space="0" w:color="auto"/>
              <w:left w:val="single" w:sz="4" w:space="0" w:color="auto"/>
              <w:bottom w:val="single" w:sz="4" w:space="0" w:color="auto"/>
              <w:right w:val="single" w:sz="4" w:space="0" w:color="auto"/>
            </w:tcBorders>
            <w:hideMark/>
          </w:tcPr>
          <w:p w14:paraId="2F8E2EF1" w14:textId="568CF4A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AB92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28550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ACB2AC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4FF61C" w14:textId="77777777" w:rsidR="00A24247" w:rsidRPr="00A24247" w:rsidRDefault="00A24247" w:rsidP="00906906">
            <w:pPr>
              <w:pStyle w:val="Paragraph"/>
              <w:spacing w:after="0" w:line="240" w:lineRule="auto"/>
              <w:rPr>
                <w:noProof/>
                <w:lang w:val="sk-SK"/>
              </w:rPr>
            </w:pPr>
            <w:r w:rsidRPr="00A24247">
              <w:rPr>
                <w:noProof/>
                <w:lang w:val="sk-SK"/>
              </w:rPr>
              <w:t>0.6416</w:t>
            </w:r>
          </w:p>
        </w:tc>
        <w:tc>
          <w:tcPr>
            <w:tcW w:w="0" w:type="auto"/>
            <w:tcBorders>
              <w:top w:val="single" w:sz="4" w:space="0" w:color="auto"/>
              <w:left w:val="single" w:sz="4" w:space="0" w:color="auto"/>
              <w:bottom w:val="single" w:sz="4" w:space="0" w:color="auto"/>
              <w:right w:val="single" w:sz="4" w:space="0" w:color="auto"/>
            </w:tcBorders>
            <w:hideMark/>
          </w:tcPr>
          <w:p w14:paraId="5EA16DE8" w14:textId="77777777" w:rsidR="00A24247" w:rsidRPr="00A24247" w:rsidRDefault="00A24247" w:rsidP="00906906">
            <w:pPr>
              <w:pStyle w:val="Paragraph"/>
              <w:spacing w:after="0" w:line="240" w:lineRule="auto"/>
              <w:jc w:val="right"/>
              <w:rPr>
                <w:noProof/>
                <w:lang w:val="sk-SK"/>
              </w:rPr>
            </w:pPr>
            <w:r w:rsidRPr="00A24247">
              <w:rPr>
                <w:noProof/>
                <w:lang w:val="sk-SK"/>
              </w:rPr>
              <w:t>ex 8207 19 10</w:t>
            </w:r>
          </w:p>
        </w:tc>
        <w:tc>
          <w:tcPr>
            <w:tcW w:w="0" w:type="auto"/>
            <w:tcBorders>
              <w:top w:val="single" w:sz="4" w:space="0" w:color="auto"/>
              <w:left w:val="single" w:sz="4" w:space="0" w:color="auto"/>
              <w:bottom w:val="single" w:sz="4" w:space="0" w:color="auto"/>
              <w:right w:val="single" w:sz="4" w:space="0" w:color="auto"/>
            </w:tcBorders>
            <w:hideMark/>
          </w:tcPr>
          <w:p w14:paraId="7202400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B5F828B" w14:textId="2C43F6FC" w:rsidR="00A24247" w:rsidRPr="00A24247" w:rsidRDefault="00A24247" w:rsidP="00906906">
            <w:pPr>
              <w:pStyle w:val="Paragraph"/>
              <w:spacing w:after="0" w:line="240" w:lineRule="auto"/>
              <w:rPr>
                <w:noProof/>
                <w:lang w:val="sk-SK"/>
              </w:rPr>
            </w:pPr>
            <w:r w:rsidRPr="00A24247">
              <w:rPr>
                <w:noProof/>
                <w:lang w:val="sk-SK"/>
              </w:rPr>
              <w:t>Vložky pre nástroje na vŕtanie</w:t>
            </w:r>
            <w:r w:rsidR="00730589">
              <w:rPr>
                <w:noProof/>
                <w:lang w:val="sk-SK"/>
              </w:rPr>
              <w:t xml:space="preserve"> s </w:t>
            </w:r>
            <w:r w:rsidRPr="00A24247">
              <w:rPr>
                <w:noProof/>
                <w:lang w:val="sk-SK"/>
              </w:rPr>
              <w:t>pracovnou časťou</w:t>
            </w:r>
            <w:r w:rsidR="00730589">
              <w:rPr>
                <w:noProof/>
                <w:lang w:val="sk-SK"/>
              </w:rPr>
              <w:t xml:space="preserve"> z </w:t>
            </w:r>
            <w:r w:rsidRPr="00A24247">
              <w:rPr>
                <w:noProof/>
                <w:lang w:val="sk-SK"/>
              </w:rPr>
              <w:t>aglomerovaného diamantu</w:t>
            </w:r>
          </w:p>
        </w:tc>
        <w:tc>
          <w:tcPr>
            <w:tcW w:w="0" w:type="auto"/>
            <w:tcBorders>
              <w:top w:val="single" w:sz="4" w:space="0" w:color="auto"/>
              <w:left w:val="single" w:sz="4" w:space="0" w:color="auto"/>
              <w:bottom w:val="single" w:sz="4" w:space="0" w:color="auto"/>
              <w:right w:val="single" w:sz="4" w:space="0" w:color="auto"/>
            </w:tcBorders>
            <w:hideMark/>
          </w:tcPr>
          <w:p w14:paraId="7A1FF046" w14:textId="077936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51AF3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6BB4EC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0695CC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34C42C" w14:textId="77777777" w:rsidR="00A24247" w:rsidRPr="00A24247" w:rsidRDefault="00A24247" w:rsidP="00906906">
            <w:pPr>
              <w:pStyle w:val="Paragraph"/>
              <w:spacing w:after="0" w:line="240" w:lineRule="auto"/>
              <w:rPr>
                <w:noProof/>
                <w:lang w:val="sk-SK"/>
              </w:rPr>
            </w:pPr>
            <w:r w:rsidRPr="00A24247">
              <w:rPr>
                <w:noProof/>
                <w:lang w:val="sk-SK"/>
              </w:rPr>
              <w:t>0.5570</w:t>
            </w:r>
          </w:p>
        </w:tc>
        <w:tc>
          <w:tcPr>
            <w:tcW w:w="0" w:type="auto"/>
            <w:tcBorders>
              <w:top w:val="single" w:sz="4" w:space="0" w:color="auto"/>
              <w:left w:val="single" w:sz="4" w:space="0" w:color="auto"/>
              <w:bottom w:val="single" w:sz="4" w:space="0" w:color="auto"/>
              <w:right w:val="single" w:sz="4" w:space="0" w:color="auto"/>
            </w:tcBorders>
            <w:hideMark/>
          </w:tcPr>
          <w:p w14:paraId="1656A873" w14:textId="77777777" w:rsidR="00A24247" w:rsidRPr="00A24247" w:rsidRDefault="00A24247" w:rsidP="00906906">
            <w:pPr>
              <w:pStyle w:val="Paragraph"/>
              <w:spacing w:after="0" w:line="240" w:lineRule="auto"/>
              <w:jc w:val="right"/>
              <w:rPr>
                <w:noProof/>
                <w:lang w:val="sk-SK"/>
              </w:rPr>
            </w:pPr>
            <w:r w:rsidRPr="00A24247">
              <w:rPr>
                <w:noProof/>
                <w:lang w:val="sk-SK"/>
              </w:rPr>
              <w:t>ex 8207 30 10</w:t>
            </w:r>
          </w:p>
        </w:tc>
        <w:tc>
          <w:tcPr>
            <w:tcW w:w="0" w:type="auto"/>
            <w:tcBorders>
              <w:top w:val="single" w:sz="4" w:space="0" w:color="auto"/>
              <w:left w:val="single" w:sz="4" w:space="0" w:color="auto"/>
              <w:bottom w:val="single" w:sz="4" w:space="0" w:color="auto"/>
              <w:right w:val="single" w:sz="4" w:space="0" w:color="auto"/>
            </w:tcBorders>
            <w:hideMark/>
          </w:tcPr>
          <w:p w14:paraId="1588FCC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62DF5C7" w14:textId="08ED7F17" w:rsidR="00730589" w:rsidRDefault="00A24247" w:rsidP="00906906">
            <w:pPr>
              <w:pStyle w:val="Paragraph"/>
              <w:spacing w:after="0" w:line="240" w:lineRule="auto"/>
              <w:rPr>
                <w:noProof/>
                <w:lang w:val="sk-SK"/>
              </w:rPr>
            </w:pPr>
            <w:r w:rsidRPr="00A24247">
              <w:rPr>
                <w:noProof/>
                <w:lang w:val="sk-SK"/>
              </w:rPr>
              <w:t>Súprava obrábacích a/alebo tvarovacích lisovacích nástrojov na tvárnenie za studena, lisovanie, ťahanie, rezanie, dierovanie, ohýbanie, kalibrovanie, ohraňovanie</w:t>
            </w:r>
            <w:r w:rsidR="00730589">
              <w:rPr>
                <w:noProof/>
                <w:lang w:val="sk-SK"/>
              </w:rPr>
              <w:t xml:space="preserve"> a </w:t>
            </w:r>
            <w:r w:rsidRPr="00A24247">
              <w:rPr>
                <w:noProof/>
                <w:lang w:val="sk-SK"/>
              </w:rPr>
              <w:t>preťahovanie kovových plechov, na použitie pri výrobe častí</w:t>
            </w:r>
            <w:r w:rsidR="00730589">
              <w:rPr>
                <w:noProof/>
                <w:lang w:val="sk-SK"/>
              </w:rPr>
              <w:t xml:space="preserve"> a </w:t>
            </w:r>
            <w:r w:rsidRPr="00A24247">
              <w:rPr>
                <w:noProof/>
                <w:lang w:val="sk-SK"/>
              </w:rPr>
              <w:t>súčastí rámov alebo karosérie motorových vozidiel</w:t>
            </w:r>
          </w:p>
          <w:p w14:paraId="7BC347D1" w14:textId="603ED99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DA706E1" w14:textId="35A1177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BF933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F7FAEF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C1FF7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1A2174" w14:textId="77777777" w:rsidR="00A24247" w:rsidRPr="00A24247" w:rsidRDefault="00A24247" w:rsidP="00906906">
            <w:pPr>
              <w:pStyle w:val="Paragraph"/>
              <w:spacing w:after="0" w:line="240" w:lineRule="auto"/>
              <w:rPr>
                <w:noProof/>
                <w:lang w:val="sk-SK"/>
              </w:rPr>
            </w:pPr>
            <w:r w:rsidRPr="00A24247">
              <w:rPr>
                <w:noProof/>
                <w:lang w:val="sk-SK"/>
              </w:rPr>
              <w:t>0.7693</w:t>
            </w:r>
          </w:p>
        </w:tc>
        <w:tc>
          <w:tcPr>
            <w:tcW w:w="0" w:type="auto"/>
            <w:tcBorders>
              <w:top w:val="single" w:sz="4" w:space="0" w:color="auto"/>
              <w:left w:val="single" w:sz="4" w:space="0" w:color="auto"/>
              <w:bottom w:val="single" w:sz="4" w:space="0" w:color="auto"/>
              <w:right w:val="single" w:sz="4" w:space="0" w:color="auto"/>
            </w:tcBorders>
            <w:hideMark/>
          </w:tcPr>
          <w:p w14:paraId="76823814" w14:textId="77777777" w:rsidR="00A24247" w:rsidRPr="00A24247" w:rsidRDefault="00A24247" w:rsidP="00906906">
            <w:pPr>
              <w:pStyle w:val="Paragraph"/>
              <w:spacing w:after="0" w:line="240" w:lineRule="auto"/>
              <w:jc w:val="right"/>
              <w:rPr>
                <w:noProof/>
                <w:lang w:val="sk-SK"/>
              </w:rPr>
            </w:pPr>
            <w:r w:rsidRPr="00A24247">
              <w:rPr>
                <w:noProof/>
                <w:lang w:val="sk-SK"/>
              </w:rPr>
              <w:t>ex 8301 20 00</w:t>
            </w:r>
          </w:p>
        </w:tc>
        <w:tc>
          <w:tcPr>
            <w:tcW w:w="0" w:type="auto"/>
            <w:tcBorders>
              <w:top w:val="single" w:sz="4" w:space="0" w:color="auto"/>
              <w:left w:val="single" w:sz="4" w:space="0" w:color="auto"/>
              <w:bottom w:val="single" w:sz="4" w:space="0" w:color="auto"/>
              <w:right w:val="single" w:sz="4" w:space="0" w:color="auto"/>
            </w:tcBorders>
            <w:hideMark/>
          </w:tcPr>
          <w:p w14:paraId="7CAE486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51CA269" w14:textId="77777777" w:rsidR="00A24247" w:rsidRPr="00A24247" w:rsidRDefault="00A24247" w:rsidP="00906906">
            <w:pPr>
              <w:pStyle w:val="Paragraph"/>
              <w:spacing w:after="0" w:line="240" w:lineRule="auto"/>
              <w:rPr>
                <w:noProof/>
                <w:lang w:val="sk-SK"/>
              </w:rPr>
            </w:pPr>
            <w:r w:rsidRPr="00A24247">
              <w:rPr>
                <w:noProof/>
                <w:lang w:val="sk-SK"/>
              </w:rPr>
              <w:t>Mechanický alebo elektromechanický uzáver stĺpika riadenia:</w:t>
            </w:r>
          </w:p>
          <w:tbl>
            <w:tblPr>
              <w:tblStyle w:val="Listdash"/>
              <w:tblW w:w="0" w:type="auto"/>
              <w:tblLook w:val="04A0" w:firstRow="1" w:lastRow="0" w:firstColumn="1" w:lastColumn="0" w:noHBand="0" w:noVBand="1"/>
            </w:tblPr>
            <w:tblGrid>
              <w:gridCol w:w="220"/>
              <w:gridCol w:w="1810"/>
            </w:tblGrid>
            <w:tr w:rsidR="00A24247" w:rsidRPr="00A24247" w14:paraId="3B70F0F2" w14:textId="77777777">
              <w:tc>
                <w:tcPr>
                  <w:tcW w:w="0" w:type="auto"/>
                  <w:hideMark/>
                </w:tcPr>
                <w:p w14:paraId="768F6D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776BD6" w14:textId="77777777" w:rsidR="00A24247" w:rsidRPr="00A24247" w:rsidRDefault="00A24247" w:rsidP="00906906">
                  <w:pPr>
                    <w:pStyle w:val="Paragraph"/>
                    <w:spacing w:after="0" w:line="240" w:lineRule="auto"/>
                    <w:rPr>
                      <w:noProof/>
                      <w:lang w:val="sk-SK"/>
                    </w:rPr>
                  </w:pPr>
                  <w:r w:rsidRPr="00A24247">
                    <w:rPr>
                      <w:noProof/>
                      <w:lang w:val="sk-SK"/>
                    </w:rPr>
                    <w:t>s výškou 10,5 cm (± 3 cm),</w:t>
                  </w:r>
                </w:p>
              </w:tc>
            </w:tr>
            <w:tr w:rsidR="00A24247" w:rsidRPr="00A24247" w14:paraId="195B6A5F" w14:textId="77777777">
              <w:tc>
                <w:tcPr>
                  <w:tcW w:w="0" w:type="auto"/>
                  <w:hideMark/>
                </w:tcPr>
                <w:p w14:paraId="76D845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F544C0" w14:textId="77777777" w:rsidR="00A24247" w:rsidRPr="00A24247" w:rsidRDefault="00A24247" w:rsidP="00906906">
                  <w:pPr>
                    <w:pStyle w:val="Paragraph"/>
                    <w:spacing w:after="0" w:line="240" w:lineRule="auto"/>
                    <w:rPr>
                      <w:noProof/>
                      <w:lang w:val="sk-SK"/>
                    </w:rPr>
                  </w:pPr>
                  <w:r w:rsidRPr="00A24247">
                    <w:rPr>
                      <w:noProof/>
                      <w:lang w:val="sk-SK"/>
                    </w:rPr>
                    <w:t>s dĺžkou 6,5 cm (± 3 cm),</w:t>
                  </w:r>
                </w:p>
              </w:tc>
            </w:tr>
            <w:tr w:rsidR="00A24247" w:rsidRPr="00A24247" w14:paraId="12581332" w14:textId="77777777">
              <w:tc>
                <w:tcPr>
                  <w:tcW w:w="0" w:type="auto"/>
                  <w:hideMark/>
                </w:tcPr>
                <w:p w14:paraId="630C72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866831" w14:textId="77777777" w:rsidR="00A24247" w:rsidRPr="00A24247" w:rsidRDefault="00A24247" w:rsidP="00906906">
                  <w:pPr>
                    <w:pStyle w:val="Paragraph"/>
                    <w:spacing w:after="0" w:line="240" w:lineRule="auto"/>
                    <w:rPr>
                      <w:noProof/>
                      <w:lang w:val="sk-SK"/>
                    </w:rPr>
                  </w:pPr>
                  <w:r w:rsidRPr="00A24247">
                    <w:rPr>
                      <w:noProof/>
                      <w:lang w:val="sk-SK"/>
                    </w:rPr>
                    <w:t>v kovovom kryte,</w:t>
                  </w:r>
                </w:p>
              </w:tc>
            </w:tr>
            <w:tr w:rsidR="00A24247" w:rsidRPr="00A24247" w14:paraId="43C010F2" w14:textId="77777777">
              <w:tc>
                <w:tcPr>
                  <w:tcW w:w="0" w:type="auto"/>
                  <w:hideMark/>
                </w:tcPr>
                <w:p w14:paraId="57E50E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5CAF5C" w14:textId="76B0032E"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úchytom,</w:t>
                  </w:r>
                </w:p>
              </w:tc>
            </w:tr>
          </w:tbl>
          <w:p w14:paraId="46C52CD6"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35D1A0EE" w14:textId="0C3ACC8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6179DEE" w14:textId="4C08E45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129A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C33DA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85E0E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174EA33" w14:textId="77777777" w:rsidR="00A24247" w:rsidRPr="00A24247" w:rsidRDefault="00A24247" w:rsidP="00906906">
            <w:pPr>
              <w:pStyle w:val="Paragraph"/>
              <w:spacing w:after="0" w:line="240" w:lineRule="auto"/>
              <w:rPr>
                <w:noProof/>
                <w:lang w:val="sk-SK"/>
              </w:rPr>
            </w:pPr>
            <w:r w:rsidRPr="00A24247">
              <w:rPr>
                <w:noProof/>
                <w:lang w:val="sk-SK"/>
              </w:rPr>
              <w:t>0.5024</w:t>
            </w:r>
          </w:p>
          <w:p w14:paraId="4D49653E" w14:textId="77777777" w:rsidR="00A24247" w:rsidRPr="00A24247" w:rsidRDefault="00A24247" w:rsidP="00906906">
            <w:pPr>
              <w:pStyle w:val="Paragraph"/>
              <w:spacing w:after="0" w:line="240" w:lineRule="auto"/>
              <w:rPr>
                <w:noProof/>
                <w:lang w:val="sk-SK"/>
              </w:rPr>
            </w:pPr>
          </w:p>
          <w:p w14:paraId="13BDD6A4" w14:textId="77777777" w:rsidR="00A24247" w:rsidRPr="00A24247" w:rsidRDefault="00A24247" w:rsidP="00906906">
            <w:pPr>
              <w:pStyle w:val="Paragraph"/>
              <w:spacing w:after="0" w:line="240" w:lineRule="auto"/>
              <w:rPr>
                <w:noProof/>
                <w:lang w:val="sk-SK"/>
              </w:rPr>
            </w:pPr>
          </w:p>
          <w:p w14:paraId="74E00041" w14:textId="77777777" w:rsidR="00A24247" w:rsidRPr="00A24247" w:rsidRDefault="00A24247" w:rsidP="00906906">
            <w:pPr>
              <w:pStyle w:val="Paragraph"/>
              <w:spacing w:after="0" w:line="240" w:lineRule="auto"/>
              <w:rPr>
                <w:noProof/>
                <w:lang w:val="sk-SK"/>
              </w:rPr>
            </w:pPr>
          </w:p>
          <w:p w14:paraId="5076C409" w14:textId="77777777" w:rsidR="00A24247" w:rsidRPr="00A24247" w:rsidRDefault="00A24247" w:rsidP="00906906">
            <w:pPr>
              <w:pStyle w:val="Paragraph"/>
              <w:spacing w:after="0" w:line="240" w:lineRule="auto"/>
              <w:rPr>
                <w:noProof/>
                <w:lang w:val="sk-SK"/>
              </w:rPr>
            </w:pPr>
          </w:p>
          <w:p w14:paraId="774B6203" w14:textId="77777777" w:rsidR="00A24247" w:rsidRPr="00A24247" w:rsidRDefault="00A24247" w:rsidP="00906906">
            <w:pPr>
              <w:pStyle w:val="Paragraph"/>
              <w:spacing w:after="0" w:line="240" w:lineRule="auto"/>
              <w:rPr>
                <w:noProof/>
                <w:lang w:val="sk-SK"/>
              </w:rPr>
            </w:pPr>
          </w:p>
          <w:p w14:paraId="21FBF7A4" w14:textId="77777777" w:rsidR="00A24247" w:rsidRPr="00A24247" w:rsidRDefault="00A24247" w:rsidP="00906906">
            <w:pPr>
              <w:pStyle w:val="Paragraph"/>
              <w:spacing w:after="0" w:line="240" w:lineRule="auto"/>
              <w:rPr>
                <w:noProof/>
                <w:lang w:val="sk-SK"/>
              </w:rPr>
            </w:pPr>
          </w:p>
          <w:p w14:paraId="5A580D71" w14:textId="77777777" w:rsidR="00A24247" w:rsidRPr="00A24247" w:rsidRDefault="00A24247" w:rsidP="00906906">
            <w:pPr>
              <w:pStyle w:val="Paragraph"/>
              <w:spacing w:after="0" w:line="240" w:lineRule="auto"/>
              <w:rPr>
                <w:noProof/>
                <w:lang w:val="sk-SK"/>
              </w:rPr>
            </w:pPr>
          </w:p>
          <w:p w14:paraId="7F089119" w14:textId="77777777" w:rsidR="00A24247" w:rsidRPr="00A24247" w:rsidRDefault="00A24247" w:rsidP="00906906">
            <w:pPr>
              <w:pStyle w:val="Paragraph"/>
              <w:spacing w:after="0" w:line="240" w:lineRule="auto"/>
              <w:rPr>
                <w:noProof/>
                <w:lang w:val="sk-SK"/>
              </w:rPr>
            </w:pPr>
          </w:p>
          <w:p w14:paraId="06B35F40" w14:textId="77777777" w:rsidR="00A24247" w:rsidRPr="00A24247" w:rsidRDefault="00A24247" w:rsidP="00906906">
            <w:pPr>
              <w:pStyle w:val="Paragraph"/>
              <w:spacing w:after="0" w:line="240" w:lineRule="auto"/>
              <w:rPr>
                <w:noProof/>
                <w:lang w:val="sk-SK"/>
              </w:rPr>
            </w:pPr>
          </w:p>
          <w:p w14:paraId="2A59D4C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3445E1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8301 60 00</w:t>
            </w:r>
          </w:p>
          <w:p w14:paraId="00DA47A4" w14:textId="77777777" w:rsidR="00A24247" w:rsidRPr="00A24247" w:rsidRDefault="00A24247" w:rsidP="00906906">
            <w:pPr>
              <w:pStyle w:val="Paragraph"/>
              <w:spacing w:after="0" w:line="240" w:lineRule="auto"/>
              <w:jc w:val="right"/>
              <w:rPr>
                <w:noProof/>
                <w:lang w:val="sk-SK"/>
              </w:rPr>
            </w:pPr>
            <w:r w:rsidRPr="00A24247">
              <w:rPr>
                <w:noProof/>
                <w:lang w:val="sk-SK"/>
              </w:rPr>
              <w:t>ex 8419 90 85</w:t>
            </w:r>
          </w:p>
          <w:p w14:paraId="50FB034B" w14:textId="77777777" w:rsidR="00A24247" w:rsidRPr="00A24247" w:rsidRDefault="00A24247" w:rsidP="00906906">
            <w:pPr>
              <w:pStyle w:val="Paragraph"/>
              <w:spacing w:after="0" w:line="240" w:lineRule="auto"/>
              <w:jc w:val="right"/>
              <w:rPr>
                <w:noProof/>
                <w:lang w:val="sk-SK"/>
              </w:rPr>
            </w:pPr>
            <w:r w:rsidRPr="00A24247">
              <w:rPr>
                <w:noProof/>
                <w:lang w:val="sk-SK"/>
              </w:rPr>
              <w:t>ex 8479 90 70</w:t>
            </w:r>
          </w:p>
          <w:p w14:paraId="48BA2E3C" w14:textId="77777777" w:rsidR="00A24247" w:rsidRPr="00A24247" w:rsidRDefault="00A24247" w:rsidP="00906906">
            <w:pPr>
              <w:pStyle w:val="Paragraph"/>
              <w:spacing w:after="0" w:line="240" w:lineRule="auto"/>
              <w:jc w:val="right"/>
              <w:rPr>
                <w:noProof/>
                <w:lang w:val="sk-SK"/>
              </w:rPr>
            </w:pPr>
            <w:r w:rsidRPr="00A24247">
              <w:rPr>
                <w:noProof/>
                <w:lang w:val="sk-SK"/>
              </w:rPr>
              <w:t>ex 8481 90 00</w:t>
            </w:r>
          </w:p>
          <w:p w14:paraId="298C9EDF" w14:textId="77777777" w:rsidR="00A24247" w:rsidRPr="00A24247" w:rsidRDefault="00A24247" w:rsidP="00906906">
            <w:pPr>
              <w:pStyle w:val="Paragraph"/>
              <w:spacing w:after="0" w:line="240" w:lineRule="auto"/>
              <w:jc w:val="right"/>
              <w:rPr>
                <w:noProof/>
                <w:lang w:val="sk-SK"/>
              </w:rPr>
            </w:pPr>
            <w:r w:rsidRPr="00A24247">
              <w:rPr>
                <w:noProof/>
                <w:lang w:val="sk-SK"/>
              </w:rPr>
              <w:t>ex 8485 90 90</w:t>
            </w:r>
          </w:p>
          <w:p w14:paraId="12B79A25"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p w14:paraId="28A13BB5" w14:textId="77777777" w:rsidR="00A24247" w:rsidRPr="00A24247" w:rsidRDefault="00A24247" w:rsidP="00906906">
            <w:pPr>
              <w:pStyle w:val="Paragraph"/>
              <w:spacing w:after="0" w:line="240" w:lineRule="auto"/>
              <w:jc w:val="right"/>
              <w:rPr>
                <w:noProof/>
                <w:lang w:val="sk-SK"/>
              </w:rPr>
            </w:pPr>
            <w:r w:rsidRPr="00A24247">
              <w:rPr>
                <w:noProof/>
                <w:lang w:val="sk-SK"/>
              </w:rPr>
              <w:t>ex 8515 90 80</w:t>
            </w:r>
          </w:p>
          <w:p w14:paraId="4C7C666B"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p w14:paraId="5B7204A4" w14:textId="77777777" w:rsidR="00A24247" w:rsidRPr="00A24247" w:rsidRDefault="00A24247" w:rsidP="00906906">
            <w:pPr>
              <w:pStyle w:val="Paragraph"/>
              <w:spacing w:after="0" w:line="240" w:lineRule="auto"/>
              <w:jc w:val="right"/>
              <w:rPr>
                <w:noProof/>
                <w:lang w:val="sk-SK"/>
              </w:rPr>
            </w:pPr>
            <w:r w:rsidRPr="00A24247">
              <w:rPr>
                <w:noProof/>
                <w:lang w:val="sk-SK"/>
              </w:rPr>
              <w:t>ex 8538 90 99</w:t>
            </w:r>
          </w:p>
          <w:p w14:paraId="4028E563" w14:textId="77777777" w:rsidR="00A24247" w:rsidRPr="00A24247" w:rsidRDefault="00A24247" w:rsidP="00906906">
            <w:pPr>
              <w:pStyle w:val="Paragraph"/>
              <w:spacing w:after="0" w:line="240" w:lineRule="auto"/>
              <w:jc w:val="right"/>
              <w:rPr>
                <w:noProof/>
                <w:lang w:val="sk-SK"/>
              </w:rPr>
            </w:pPr>
            <w:r w:rsidRPr="00A24247">
              <w:rPr>
                <w:noProof/>
                <w:lang w:val="sk-SK"/>
              </w:rPr>
              <w:t>ex 8708 99 10</w:t>
            </w:r>
          </w:p>
          <w:p w14:paraId="7BF4F0AF"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7EC27516"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0512D597"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3E98BA6D"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0434C6C3"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77B9CE2D"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2E277C0D" w14:textId="77777777" w:rsidR="00A24247" w:rsidRPr="00A24247" w:rsidRDefault="00A24247" w:rsidP="00906906">
            <w:pPr>
              <w:pStyle w:val="Paragraph"/>
              <w:spacing w:after="0" w:line="240" w:lineRule="auto"/>
              <w:jc w:val="center"/>
              <w:rPr>
                <w:noProof/>
                <w:lang w:val="sk-SK"/>
              </w:rPr>
            </w:pPr>
            <w:r w:rsidRPr="00A24247">
              <w:rPr>
                <w:noProof/>
                <w:lang w:val="sk-SK"/>
              </w:rPr>
              <w:t>43</w:t>
            </w:r>
          </w:p>
          <w:p w14:paraId="3BCEC12F"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05D60656" w14:textId="77777777" w:rsidR="00A24247" w:rsidRPr="00A24247" w:rsidRDefault="00A24247" w:rsidP="00906906">
            <w:pPr>
              <w:pStyle w:val="Paragraph"/>
              <w:spacing w:after="0" w:line="240" w:lineRule="auto"/>
              <w:jc w:val="center"/>
              <w:rPr>
                <w:noProof/>
                <w:lang w:val="sk-SK"/>
              </w:rPr>
            </w:pPr>
            <w:r w:rsidRPr="00A24247">
              <w:rPr>
                <w:noProof/>
                <w:lang w:val="sk-SK"/>
              </w:rPr>
              <w:t>55</w:t>
            </w:r>
          </w:p>
          <w:p w14:paraId="7EBDD80C"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54163726" w14:textId="77777777" w:rsidR="00A24247" w:rsidRPr="00A24247" w:rsidRDefault="00A24247" w:rsidP="00906906">
            <w:pPr>
              <w:pStyle w:val="Paragraph"/>
              <w:spacing w:after="0" w:line="240" w:lineRule="auto"/>
              <w:jc w:val="center"/>
              <w:rPr>
                <w:noProof/>
                <w:lang w:val="sk-SK"/>
              </w:rPr>
            </w:pPr>
            <w:r w:rsidRPr="00A24247">
              <w:rPr>
                <w:noProof/>
                <w:lang w:val="sk-SK"/>
              </w:rPr>
              <w:t>55</w:t>
            </w:r>
          </w:p>
          <w:p w14:paraId="734E9122"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nil"/>
              <w:right w:val="single" w:sz="4" w:space="0" w:color="auto"/>
            </w:tcBorders>
          </w:tcPr>
          <w:p w14:paraId="2822A782" w14:textId="77777777" w:rsidR="00A24247" w:rsidRPr="00A24247" w:rsidRDefault="00A24247" w:rsidP="00906906">
            <w:pPr>
              <w:pStyle w:val="Paragraph"/>
              <w:spacing w:after="0" w:line="240" w:lineRule="auto"/>
              <w:rPr>
                <w:noProof/>
                <w:lang w:val="sk-SK"/>
              </w:rPr>
            </w:pPr>
            <w:r w:rsidRPr="00A24247">
              <w:rPr>
                <w:noProof/>
                <w:lang w:val="sk-SK"/>
              </w:rPr>
              <w:t>Klávesnice zo silikónu alebo plastu obsahujúce:</w:t>
            </w:r>
          </w:p>
          <w:tbl>
            <w:tblPr>
              <w:tblStyle w:val="Listdash"/>
              <w:tblW w:w="0" w:type="auto"/>
              <w:tblLook w:val="04A0" w:firstRow="1" w:lastRow="0" w:firstColumn="1" w:lastColumn="0" w:noHBand="0" w:noVBand="1"/>
            </w:tblPr>
            <w:tblGrid>
              <w:gridCol w:w="220"/>
              <w:gridCol w:w="3586"/>
            </w:tblGrid>
            <w:tr w:rsidR="00A24247" w:rsidRPr="00A24247" w14:paraId="773F39D8" w14:textId="77777777">
              <w:tc>
                <w:tcPr>
                  <w:tcW w:w="0" w:type="auto"/>
                  <w:hideMark/>
                </w:tcPr>
                <w:p w14:paraId="5480FE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A760F3" w14:textId="61BEFB0B" w:rsidR="00A24247" w:rsidRPr="00A24247" w:rsidRDefault="00A24247" w:rsidP="00906906">
                  <w:pPr>
                    <w:pStyle w:val="Paragraph"/>
                    <w:spacing w:after="0" w:line="240" w:lineRule="auto"/>
                    <w:rPr>
                      <w:noProof/>
                      <w:lang w:val="sk-SK"/>
                    </w:rPr>
                  </w:pPr>
                  <w:r w:rsidRPr="00A24247">
                    <w:rPr>
                      <w:noProof/>
                      <w:lang w:val="sk-SK"/>
                    </w:rPr>
                    <w:t>časti</w:t>
                  </w:r>
                  <w:r w:rsidR="00730589">
                    <w:rPr>
                      <w:noProof/>
                      <w:lang w:val="sk-SK"/>
                    </w:rPr>
                    <w:t xml:space="preserve"> z </w:t>
                  </w:r>
                  <w:r w:rsidRPr="00A24247">
                    <w:rPr>
                      <w:noProof/>
                      <w:lang w:val="sk-SK"/>
                    </w:rPr>
                    <w:t>bežného kovu a</w:t>
                  </w:r>
                </w:p>
              </w:tc>
            </w:tr>
            <w:tr w:rsidR="00A24247" w:rsidRPr="00A24247" w14:paraId="561684C0" w14:textId="77777777">
              <w:tc>
                <w:tcPr>
                  <w:tcW w:w="0" w:type="auto"/>
                  <w:hideMark/>
                </w:tcPr>
                <w:p w14:paraId="4F9AFF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3AE2AC" w14:textId="1ED13CC3" w:rsidR="00A24247" w:rsidRPr="00A24247" w:rsidRDefault="00A24247" w:rsidP="00906906">
                  <w:pPr>
                    <w:pStyle w:val="Paragraph"/>
                    <w:spacing w:after="0" w:line="240" w:lineRule="auto"/>
                    <w:rPr>
                      <w:noProof/>
                      <w:lang w:val="sk-SK"/>
                    </w:rPr>
                  </w:pPr>
                  <w:r w:rsidRPr="00A24247">
                    <w:rPr>
                      <w:noProof/>
                      <w:lang w:val="sk-SK"/>
                    </w:rPr>
                    <w:t>tiež časti</w:t>
                  </w:r>
                  <w:r w:rsidR="00730589">
                    <w:rPr>
                      <w:noProof/>
                      <w:lang w:val="sk-SK"/>
                    </w:rPr>
                    <w:t xml:space="preserve"> z </w:t>
                  </w:r>
                  <w:r w:rsidRPr="00A24247">
                    <w:rPr>
                      <w:noProof/>
                      <w:lang w:val="sk-SK"/>
                    </w:rPr>
                    <w:t>plastu,</w:t>
                  </w:r>
                </w:p>
              </w:tc>
            </w:tr>
            <w:tr w:rsidR="00A24247" w:rsidRPr="00A24247" w14:paraId="0674B63F" w14:textId="77777777">
              <w:tc>
                <w:tcPr>
                  <w:tcW w:w="0" w:type="auto"/>
                  <w:hideMark/>
                </w:tcPr>
                <w:p w14:paraId="38EF90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7F5F37" w14:textId="77777777" w:rsidR="00A24247" w:rsidRPr="00A24247" w:rsidRDefault="00A24247" w:rsidP="00906906">
                  <w:pPr>
                    <w:pStyle w:val="Paragraph"/>
                    <w:spacing w:after="0" w:line="240" w:lineRule="auto"/>
                    <w:rPr>
                      <w:noProof/>
                      <w:lang w:val="sk-SK"/>
                    </w:rPr>
                  </w:pPr>
                  <w:r w:rsidRPr="00A24247">
                    <w:rPr>
                      <w:noProof/>
                      <w:lang w:val="sk-SK"/>
                    </w:rPr>
                    <w:t>epoxidovú živicu vystuženú sklenými vláknami alebo drevom,</w:t>
                  </w:r>
                </w:p>
              </w:tc>
            </w:tr>
            <w:tr w:rsidR="00A24247" w:rsidRPr="00A24247" w14:paraId="3998FBEA" w14:textId="77777777">
              <w:tc>
                <w:tcPr>
                  <w:tcW w:w="0" w:type="auto"/>
                  <w:hideMark/>
                </w:tcPr>
                <w:p w14:paraId="46804C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0889BD" w14:textId="414418DE" w:rsidR="00A24247" w:rsidRPr="00A24247" w:rsidRDefault="00A24247" w:rsidP="00906906">
                  <w:pPr>
                    <w:pStyle w:val="Paragraph"/>
                    <w:spacing w:after="0" w:line="240" w:lineRule="auto"/>
                    <w:rPr>
                      <w:noProof/>
                      <w:lang w:val="sk-SK"/>
                    </w:rPr>
                  </w:pPr>
                  <w:r w:rsidRPr="00A24247">
                    <w:rPr>
                      <w:noProof/>
                      <w:lang w:val="sk-SK"/>
                    </w:rPr>
                    <w:t>tiež potlačené alebo</w:t>
                  </w:r>
                  <w:r w:rsidR="00730589">
                    <w:rPr>
                      <w:noProof/>
                      <w:lang w:val="sk-SK"/>
                    </w:rPr>
                    <w:t xml:space="preserve"> s </w:t>
                  </w:r>
                  <w:r w:rsidRPr="00A24247">
                    <w:rPr>
                      <w:noProof/>
                      <w:lang w:val="sk-SK"/>
                    </w:rPr>
                    <w:t>povrchovou úpravou,</w:t>
                  </w:r>
                </w:p>
              </w:tc>
            </w:tr>
            <w:tr w:rsidR="00A24247" w:rsidRPr="00A24247" w14:paraId="49C57F49" w14:textId="77777777">
              <w:tc>
                <w:tcPr>
                  <w:tcW w:w="0" w:type="auto"/>
                  <w:hideMark/>
                </w:tcPr>
                <w:p w14:paraId="3D051B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F1292E" w14:textId="3CDA09BC"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elektrickými vodivými prvkami</w:t>
                  </w:r>
                </w:p>
              </w:tc>
            </w:tr>
            <w:tr w:rsidR="00A24247" w:rsidRPr="00A24247" w14:paraId="5BBEF337" w14:textId="77777777">
              <w:tc>
                <w:tcPr>
                  <w:tcW w:w="0" w:type="auto"/>
                  <w:hideMark/>
                </w:tcPr>
                <w:p w14:paraId="38B0E87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D3DC7F" w14:textId="0388B3DC"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membránou pripojenou na klávesnicu,</w:t>
                  </w:r>
                </w:p>
              </w:tc>
            </w:tr>
            <w:tr w:rsidR="00A24247" w:rsidRPr="00A24247" w14:paraId="16084643" w14:textId="77777777">
              <w:tc>
                <w:tcPr>
                  <w:tcW w:w="0" w:type="auto"/>
                  <w:hideMark/>
                </w:tcPr>
                <w:p w14:paraId="478561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EF6BD2" w14:textId="032EB21C"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jednovrstvovou alebo viacvrstvovou ochrannou fóliou</w:t>
                  </w:r>
                </w:p>
              </w:tc>
            </w:tr>
          </w:tbl>
          <w:p w14:paraId="567C2C30" w14:textId="77777777" w:rsidR="00A24247" w:rsidRPr="00A24247" w:rsidRDefault="00A24247" w:rsidP="00906906">
            <w:pPr>
              <w:pStyle w:val="Paragraph"/>
              <w:spacing w:after="0" w:line="240" w:lineRule="auto"/>
              <w:rPr>
                <w:noProof/>
                <w:lang w:val="sk-SK"/>
              </w:rPr>
            </w:pPr>
          </w:p>
          <w:p w14:paraId="74B821F3" w14:textId="77777777" w:rsidR="00A24247" w:rsidRPr="00A24247" w:rsidRDefault="00A24247" w:rsidP="00906906">
            <w:pPr>
              <w:pStyle w:val="Paragraph"/>
              <w:spacing w:after="0" w:line="240" w:lineRule="auto"/>
              <w:rPr>
                <w:noProof/>
                <w:lang w:val="sk-SK"/>
              </w:rPr>
            </w:pPr>
          </w:p>
          <w:p w14:paraId="56FB526C" w14:textId="77777777" w:rsidR="00A24247" w:rsidRPr="00A24247" w:rsidRDefault="00A24247" w:rsidP="00906906">
            <w:pPr>
              <w:pStyle w:val="Paragraph"/>
              <w:spacing w:after="0" w:line="240" w:lineRule="auto"/>
              <w:rPr>
                <w:noProof/>
                <w:lang w:val="sk-SK"/>
              </w:rPr>
            </w:pPr>
          </w:p>
          <w:p w14:paraId="0295EFDA" w14:textId="77777777" w:rsidR="00A24247" w:rsidRPr="00A24247" w:rsidRDefault="00A24247" w:rsidP="00906906">
            <w:pPr>
              <w:pStyle w:val="Paragraph"/>
              <w:spacing w:after="0" w:line="240" w:lineRule="auto"/>
              <w:rPr>
                <w:noProof/>
                <w:lang w:val="sk-SK"/>
              </w:rPr>
            </w:pPr>
          </w:p>
          <w:p w14:paraId="4D1F1FEA" w14:textId="77777777" w:rsidR="00A24247" w:rsidRPr="00A24247" w:rsidRDefault="00A24247" w:rsidP="00906906">
            <w:pPr>
              <w:pStyle w:val="Paragraph"/>
              <w:spacing w:after="0" w:line="240" w:lineRule="auto"/>
              <w:rPr>
                <w:noProof/>
                <w:lang w:val="sk-SK"/>
              </w:rPr>
            </w:pPr>
          </w:p>
          <w:p w14:paraId="3E1823CF" w14:textId="77777777" w:rsidR="00A24247" w:rsidRPr="00A24247" w:rsidRDefault="00A24247" w:rsidP="00906906">
            <w:pPr>
              <w:pStyle w:val="Paragraph"/>
              <w:spacing w:after="0" w:line="240" w:lineRule="auto"/>
              <w:rPr>
                <w:noProof/>
                <w:lang w:val="sk-SK"/>
              </w:rPr>
            </w:pPr>
          </w:p>
          <w:p w14:paraId="3F2297D6" w14:textId="77777777" w:rsidR="00A24247" w:rsidRPr="00A24247" w:rsidRDefault="00A24247" w:rsidP="00906906">
            <w:pPr>
              <w:pStyle w:val="Paragraph"/>
              <w:spacing w:after="0" w:line="240" w:lineRule="auto"/>
              <w:rPr>
                <w:noProof/>
                <w:lang w:val="sk-SK"/>
              </w:rPr>
            </w:pPr>
          </w:p>
          <w:p w14:paraId="2D27CC34" w14:textId="77777777" w:rsidR="00A24247" w:rsidRPr="00A24247" w:rsidRDefault="00A24247" w:rsidP="00906906">
            <w:pPr>
              <w:pStyle w:val="Paragraph"/>
              <w:spacing w:after="0" w:line="240" w:lineRule="auto"/>
              <w:rPr>
                <w:noProof/>
                <w:lang w:val="sk-SK"/>
              </w:rPr>
            </w:pPr>
          </w:p>
          <w:p w14:paraId="6AD1AA19" w14:textId="77777777" w:rsidR="00A24247" w:rsidRPr="00A24247" w:rsidRDefault="00A24247" w:rsidP="00906906">
            <w:pPr>
              <w:pStyle w:val="Paragraph"/>
              <w:spacing w:after="0" w:line="240" w:lineRule="auto"/>
              <w:rPr>
                <w:noProof/>
                <w:lang w:val="sk-SK"/>
              </w:rPr>
            </w:pPr>
          </w:p>
          <w:p w14:paraId="08777EAA" w14:textId="77777777" w:rsidR="00A24247" w:rsidRPr="00A24247" w:rsidRDefault="00A24247" w:rsidP="00906906">
            <w:pPr>
              <w:pStyle w:val="Paragraph"/>
              <w:spacing w:after="0" w:line="240" w:lineRule="auto"/>
              <w:rPr>
                <w:noProof/>
                <w:lang w:val="sk-SK"/>
              </w:rPr>
            </w:pPr>
          </w:p>
          <w:p w14:paraId="6B4303B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4F27A05" w14:textId="23903F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53FD314" w14:textId="77777777" w:rsidR="00A24247" w:rsidRPr="00A24247" w:rsidRDefault="00A24247" w:rsidP="00906906">
            <w:pPr>
              <w:pStyle w:val="Paragraph"/>
              <w:spacing w:after="0" w:line="240" w:lineRule="auto"/>
              <w:rPr>
                <w:noProof/>
                <w:lang w:val="sk-SK"/>
              </w:rPr>
            </w:pPr>
          </w:p>
          <w:p w14:paraId="5C91881F" w14:textId="77777777" w:rsidR="00A24247" w:rsidRPr="00A24247" w:rsidRDefault="00A24247" w:rsidP="00906906">
            <w:pPr>
              <w:pStyle w:val="Paragraph"/>
              <w:spacing w:after="0" w:line="240" w:lineRule="auto"/>
              <w:rPr>
                <w:noProof/>
                <w:lang w:val="sk-SK"/>
              </w:rPr>
            </w:pPr>
          </w:p>
          <w:p w14:paraId="561FEFA4" w14:textId="77777777" w:rsidR="00A24247" w:rsidRPr="00A24247" w:rsidRDefault="00A24247" w:rsidP="00906906">
            <w:pPr>
              <w:pStyle w:val="Paragraph"/>
              <w:spacing w:after="0" w:line="240" w:lineRule="auto"/>
              <w:rPr>
                <w:noProof/>
                <w:lang w:val="sk-SK"/>
              </w:rPr>
            </w:pPr>
          </w:p>
          <w:p w14:paraId="22395360" w14:textId="77777777" w:rsidR="00A24247" w:rsidRPr="00A24247" w:rsidRDefault="00A24247" w:rsidP="00906906">
            <w:pPr>
              <w:pStyle w:val="Paragraph"/>
              <w:spacing w:after="0" w:line="240" w:lineRule="auto"/>
              <w:rPr>
                <w:noProof/>
                <w:lang w:val="sk-SK"/>
              </w:rPr>
            </w:pPr>
          </w:p>
          <w:p w14:paraId="0C4059D4" w14:textId="77777777" w:rsidR="00A24247" w:rsidRPr="00A24247" w:rsidRDefault="00A24247" w:rsidP="00906906">
            <w:pPr>
              <w:pStyle w:val="Paragraph"/>
              <w:spacing w:after="0" w:line="240" w:lineRule="auto"/>
              <w:rPr>
                <w:noProof/>
                <w:lang w:val="sk-SK"/>
              </w:rPr>
            </w:pPr>
          </w:p>
          <w:p w14:paraId="1BC2C63A" w14:textId="77777777" w:rsidR="00A24247" w:rsidRPr="00A24247" w:rsidRDefault="00A24247" w:rsidP="00906906">
            <w:pPr>
              <w:pStyle w:val="Paragraph"/>
              <w:spacing w:after="0" w:line="240" w:lineRule="auto"/>
              <w:rPr>
                <w:noProof/>
                <w:lang w:val="sk-SK"/>
              </w:rPr>
            </w:pPr>
          </w:p>
          <w:p w14:paraId="1A3B58FE" w14:textId="77777777" w:rsidR="00A24247" w:rsidRPr="00A24247" w:rsidRDefault="00A24247" w:rsidP="00906906">
            <w:pPr>
              <w:pStyle w:val="Paragraph"/>
              <w:spacing w:after="0" w:line="240" w:lineRule="auto"/>
              <w:rPr>
                <w:noProof/>
                <w:lang w:val="sk-SK"/>
              </w:rPr>
            </w:pPr>
          </w:p>
          <w:p w14:paraId="71D1CB68" w14:textId="77777777" w:rsidR="00A24247" w:rsidRPr="00A24247" w:rsidRDefault="00A24247" w:rsidP="00906906">
            <w:pPr>
              <w:pStyle w:val="Paragraph"/>
              <w:spacing w:after="0" w:line="240" w:lineRule="auto"/>
              <w:rPr>
                <w:noProof/>
                <w:lang w:val="sk-SK"/>
              </w:rPr>
            </w:pPr>
          </w:p>
          <w:p w14:paraId="18754B65" w14:textId="77777777" w:rsidR="00A24247" w:rsidRPr="00A24247" w:rsidRDefault="00A24247" w:rsidP="00906906">
            <w:pPr>
              <w:pStyle w:val="Paragraph"/>
              <w:spacing w:after="0" w:line="240" w:lineRule="auto"/>
              <w:rPr>
                <w:noProof/>
                <w:lang w:val="sk-SK"/>
              </w:rPr>
            </w:pPr>
          </w:p>
          <w:p w14:paraId="66DA29D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A844099" w14:textId="77777777" w:rsidR="00A24247" w:rsidRPr="00A24247" w:rsidRDefault="00A24247" w:rsidP="00906906">
            <w:pPr>
              <w:pStyle w:val="Paragraph"/>
              <w:spacing w:after="0" w:line="240" w:lineRule="auto"/>
              <w:rPr>
                <w:noProof/>
                <w:lang w:val="sk-SK"/>
              </w:rPr>
            </w:pPr>
            <w:r w:rsidRPr="00A24247">
              <w:rPr>
                <w:noProof/>
                <w:lang w:val="sk-SK"/>
              </w:rPr>
              <w:t>p/st</w:t>
            </w:r>
          </w:p>
          <w:p w14:paraId="1EAF1476" w14:textId="77777777" w:rsidR="00A24247" w:rsidRPr="00A24247" w:rsidRDefault="00A24247" w:rsidP="00906906">
            <w:pPr>
              <w:pStyle w:val="Paragraph"/>
              <w:spacing w:after="0" w:line="240" w:lineRule="auto"/>
              <w:rPr>
                <w:noProof/>
                <w:lang w:val="sk-SK"/>
              </w:rPr>
            </w:pPr>
          </w:p>
          <w:p w14:paraId="3DB0B567" w14:textId="77777777" w:rsidR="00A24247" w:rsidRPr="00A24247" w:rsidRDefault="00A24247" w:rsidP="00906906">
            <w:pPr>
              <w:pStyle w:val="Paragraph"/>
              <w:spacing w:after="0" w:line="240" w:lineRule="auto"/>
              <w:rPr>
                <w:noProof/>
                <w:lang w:val="sk-SK"/>
              </w:rPr>
            </w:pPr>
          </w:p>
          <w:p w14:paraId="3F2C15A5" w14:textId="77777777" w:rsidR="00A24247" w:rsidRPr="00A24247" w:rsidRDefault="00A24247" w:rsidP="00906906">
            <w:pPr>
              <w:pStyle w:val="Paragraph"/>
              <w:spacing w:after="0" w:line="240" w:lineRule="auto"/>
              <w:rPr>
                <w:noProof/>
                <w:lang w:val="sk-SK"/>
              </w:rPr>
            </w:pPr>
          </w:p>
          <w:p w14:paraId="194743FE" w14:textId="77777777" w:rsidR="00A24247" w:rsidRPr="00A24247" w:rsidRDefault="00A24247" w:rsidP="00906906">
            <w:pPr>
              <w:pStyle w:val="Paragraph"/>
              <w:spacing w:after="0" w:line="240" w:lineRule="auto"/>
              <w:rPr>
                <w:noProof/>
                <w:lang w:val="sk-SK"/>
              </w:rPr>
            </w:pPr>
          </w:p>
          <w:p w14:paraId="5E083413" w14:textId="77777777" w:rsidR="00A24247" w:rsidRPr="00A24247" w:rsidRDefault="00A24247" w:rsidP="00906906">
            <w:pPr>
              <w:pStyle w:val="Paragraph"/>
              <w:spacing w:after="0" w:line="240" w:lineRule="auto"/>
              <w:rPr>
                <w:noProof/>
                <w:lang w:val="sk-SK"/>
              </w:rPr>
            </w:pPr>
          </w:p>
          <w:p w14:paraId="7BC29DB5" w14:textId="77777777" w:rsidR="00A24247" w:rsidRPr="00A24247" w:rsidRDefault="00A24247" w:rsidP="00906906">
            <w:pPr>
              <w:pStyle w:val="Paragraph"/>
              <w:spacing w:after="0" w:line="240" w:lineRule="auto"/>
              <w:rPr>
                <w:noProof/>
                <w:lang w:val="sk-SK"/>
              </w:rPr>
            </w:pPr>
          </w:p>
          <w:p w14:paraId="74291CAA" w14:textId="77777777" w:rsidR="00A24247" w:rsidRPr="00A24247" w:rsidRDefault="00A24247" w:rsidP="00906906">
            <w:pPr>
              <w:pStyle w:val="Paragraph"/>
              <w:spacing w:after="0" w:line="240" w:lineRule="auto"/>
              <w:rPr>
                <w:noProof/>
                <w:lang w:val="sk-SK"/>
              </w:rPr>
            </w:pPr>
          </w:p>
          <w:p w14:paraId="683DA5F5" w14:textId="77777777" w:rsidR="00A24247" w:rsidRPr="00A24247" w:rsidRDefault="00A24247" w:rsidP="00906906">
            <w:pPr>
              <w:pStyle w:val="Paragraph"/>
              <w:spacing w:after="0" w:line="240" w:lineRule="auto"/>
              <w:rPr>
                <w:noProof/>
                <w:lang w:val="sk-SK"/>
              </w:rPr>
            </w:pPr>
          </w:p>
          <w:p w14:paraId="2014A01E" w14:textId="77777777" w:rsidR="00A24247" w:rsidRPr="00A24247" w:rsidRDefault="00A24247" w:rsidP="00906906">
            <w:pPr>
              <w:pStyle w:val="Paragraph"/>
              <w:spacing w:after="0" w:line="240" w:lineRule="auto"/>
              <w:rPr>
                <w:noProof/>
                <w:lang w:val="sk-SK"/>
              </w:rPr>
            </w:pPr>
          </w:p>
          <w:p w14:paraId="524F58E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912134C" w14:textId="77777777" w:rsidR="00A24247" w:rsidRPr="00A24247" w:rsidRDefault="00A24247" w:rsidP="00906906">
            <w:pPr>
              <w:pStyle w:val="Paragraph"/>
              <w:spacing w:after="0" w:line="240" w:lineRule="auto"/>
              <w:rPr>
                <w:noProof/>
                <w:lang w:val="sk-SK"/>
              </w:rPr>
            </w:pPr>
            <w:r w:rsidRPr="00A24247">
              <w:rPr>
                <w:noProof/>
                <w:lang w:val="sk-SK"/>
              </w:rPr>
              <w:t>31.12.2025</w:t>
            </w:r>
          </w:p>
          <w:p w14:paraId="557B16BC" w14:textId="77777777" w:rsidR="00A24247" w:rsidRPr="00A24247" w:rsidRDefault="00A24247" w:rsidP="00906906">
            <w:pPr>
              <w:pStyle w:val="Paragraph"/>
              <w:spacing w:after="0" w:line="240" w:lineRule="auto"/>
              <w:rPr>
                <w:noProof/>
                <w:lang w:val="sk-SK"/>
              </w:rPr>
            </w:pPr>
          </w:p>
          <w:p w14:paraId="6E24191D" w14:textId="77777777" w:rsidR="00A24247" w:rsidRPr="00A24247" w:rsidRDefault="00A24247" w:rsidP="00906906">
            <w:pPr>
              <w:pStyle w:val="Paragraph"/>
              <w:spacing w:after="0" w:line="240" w:lineRule="auto"/>
              <w:rPr>
                <w:noProof/>
                <w:lang w:val="sk-SK"/>
              </w:rPr>
            </w:pPr>
          </w:p>
          <w:p w14:paraId="79E4602C" w14:textId="77777777" w:rsidR="00A24247" w:rsidRPr="00A24247" w:rsidRDefault="00A24247" w:rsidP="00906906">
            <w:pPr>
              <w:pStyle w:val="Paragraph"/>
              <w:spacing w:after="0" w:line="240" w:lineRule="auto"/>
              <w:rPr>
                <w:noProof/>
                <w:lang w:val="sk-SK"/>
              </w:rPr>
            </w:pPr>
          </w:p>
          <w:p w14:paraId="494A74E4" w14:textId="77777777" w:rsidR="00A24247" w:rsidRPr="00A24247" w:rsidRDefault="00A24247" w:rsidP="00906906">
            <w:pPr>
              <w:pStyle w:val="Paragraph"/>
              <w:spacing w:after="0" w:line="240" w:lineRule="auto"/>
              <w:rPr>
                <w:noProof/>
                <w:lang w:val="sk-SK"/>
              </w:rPr>
            </w:pPr>
          </w:p>
          <w:p w14:paraId="487320E0" w14:textId="77777777" w:rsidR="00A24247" w:rsidRPr="00A24247" w:rsidRDefault="00A24247" w:rsidP="00906906">
            <w:pPr>
              <w:pStyle w:val="Paragraph"/>
              <w:spacing w:after="0" w:line="240" w:lineRule="auto"/>
              <w:rPr>
                <w:noProof/>
                <w:lang w:val="sk-SK"/>
              </w:rPr>
            </w:pPr>
          </w:p>
          <w:p w14:paraId="03C1073F" w14:textId="77777777" w:rsidR="00A24247" w:rsidRPr="00A24247" w:rsidRDefault="00A24247" w:rsidP="00906906">
            <w:pPr>
              <w:pStyle w:val="Paragraph"/>
              <w:spacing w:after="0" w:line="240" w:lineRule="auto"/>
              <w:rPr>
                <w:noProof/>
                <w:lang w:val="sk-SK"/>
              </w:rPr>
            </w:pPr>
          </w:p>
          <w:p w14:paraId="1F3FB582" w14:textId="77777777" w:rsidR="00A24247" w:rsidRPr="00A24247" w:rsidRDefault="00A24247" w:rsidP="00906906">
            <w:pPr>
              <w:pStyle w:val="Paragraph"/>
              <w:spacing w:after="0" w:line="240" w:lineRule="auto"/>
              <w:rPr>
                <w:noProof/>
                <w:lang w:val="sk-SK"/>
              </w:rPr>
            </w:pPr>
          </w:p>
          <w:p w14:paraId="6A2309DA" w14:textId="77777777" w:rsidR="00A24247" w:rsidRPr="00A24247" w:rsidRDefault="00A24247" w:rsidP="00906906">
            <w:pPr>
              <w:pStyle w:val="Paragraph"/>
              <w:spacing w:after="0" w:line="240" w:lineRule="auto"/>
              <w:rPr>
                <w:noProof/>
                <w:lang w:val="sk-SK"/>
              </w:rPr>
            </w:pPr>
          </w:p>
          <w:p w14:paraId="5D3DD0ED" w14:textId="77777777" w:rsidR="00A24247" w:rsidRPr="00A24247" w:rsidRDefault="00A24247" w:rsidP="00906906">
            <w:pPr>
              <w:pStyle w:val="Paragraph"/>
              <w:spacing w:after="0" w:line="240" w:lineRule="auto"/>
              <w:rPr>
                <w:noProof/>
                <w:lang w:val="sk-SK"/>
              </w:rPr>
            </w:pPr>
          </w:p>
          <w:p w14:paraId="2785010C" w14:textId="77777777" w:rsidR="00A24247" w:rsidRPr="00A24247" w:rsidRDefault="00A24247" w:rsidP="00906906">
            <w:pPr>
              <w:pStyle w:val="Paragraph"/>
              <w:spacing w:after="0" w:line="240" w:lineRule="auto"/>
              <w:rPr>
                <w:noProof/>
                <w:lang w:val="sk-SK"/>
              </w:rPr>
            </w:pPr>
          </w:p>
        </w:tc>
      </w:tr>
      <w:tr w:rsidR="00A24247" w:rsidRPr="00A24247" w14:paraId="6C22735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11086F" w14:textId="77777777" w:rsidR="00A24247" w:rsidRPr="00A24247" w:rsidRDefault="00A24247" w:rsidP="00906906">
            <w:pPr>
              <w:pStyle w:val="Paragraph"/>
              <w:spacing w:after="0" w:line="240" w:lineRule="auto"/>
              <w:rPr>
                <w:noProof/>
                <w:lang w:val="sk-SK"/>
              </w:rPr>
            </w:pPr>
            <w:r w:rsidRPr="00A24247">
              <w:rPr>
                <w:noProof/>
                <w:lang w:val="sk-SK"/>
              </w:rPr>
              <w:t>0.7666</w:t>
            </w:r>
          </w:p>
        </w:tc>
        <w:tc>
          <w:tcPr>
            <w:tcW w:w="0" w:type="auto"/>
            <w:tcBorders>
              <w:top w:val="single" w:sz="4" w:space="0" w:color="auto"/>
              <w:left w:val="single" w:sz="4" w:space="0" w:color="auto"/>
              <w:bottom w:val="single" w:sz="4" w:space="0" w:color="auto"/>
              <w:right w:val="single" w:sz="4" w:space="0" w:color="auto"/>
            </w:tcBorders>
            <w:hideMark/>
          </w:tcPr>
          <w:p w14:paraId="1B7D44FF" w14:textId="77777777" w:rsidR="00A24247" w:rsidRPr="00A24247" w:rsidRDefault="00A24247" w:rsidP="00906906">
            <w:pPr>
              <w:pStyle w:val="Paragraph"/>
              <w:spacing w:after="0" w:line="240" w:lineRule="auto"/>
              <w:jc w:val="right"/>
              <w:rPr>
                <w:noProof/>
                <w:lang w:val="sk-SK"/>
              </w:rPr>
            </w:pPr>
            <w:r w:rsidRPr="00A24247">
              <w:rPr>
                <w:noProof/>
                <w:lang w:val="sk-SK"/>
              </w:rPr>
              <w:t>ex 8302 30 00</w:t>
            </w:r>
          </w:p>
        </w:tc>
        <w:tc>
          <w:tcPr>
            <w:tcW w:w="0" w:type="auto"/>
            <w:tcBorders>
              <w:top w:val="single" w:sz="4" w:space="0" w:color="auto"/>
              <w:left w:val="single" w:sz="4" w:space="0" w:color="auto"/>
              <w:bottom w:val="single" w:sz="4" w:space="0" w:color="auto"/>
              <w:right w:val="single" w:sz="4" w:space="0" w:color="auto"/>
            </w:tcBorders>
            <w:hideMark/>
          </w:tcPr>
          <w:p w14:paraId="2FCCA6B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9252155" w14:textId="77777777" w:rsidR="00A24247" w:rsidRPr="00A24247" w:rsidRDefault="00A24247" w:rsidP="00906906">
            <w:pPr>
              <w:pStyle w:val="Paragraph"/>
              <w:spacing w:after="0" w:line="240" w:lineRule="auto"/>
              <w:rPr>
                <w:noProof/>
                <w:lang w:val="sk-SK"/>
              </w:rPr>
            </w:pPr>
            <w:r w:rsidRPr="00A24247">
              <w:rPr>
                <w:noProof/>
                <w:lang w:val="sk-SK"/>
              </w:rPr>
              <w:t>Nosná konzola výfukového systému:</w:t>
            </w:r>
          </w:p>
          <w:tbl>
            <w:tblPr>
              <w:tblStyle w:val="Listdash"/>
              <w:tblW w:w="0" w:type="auto"/>
              <w:tblLook w:val="04A0" w:firstRow="1" w:lastRow="0" w:firstColumn="1" w:lastColumn="0" w:noHBand="0" w:noVBand="1"/>
            </w:tblPr>
            <w:tblGrid>
              <w:gridCol w:w="220"/>
              <w:gridCol w:w="3586"/>
            </w:tblGrid>
            <w:tr w:rsidR="00A24247" w:rsidRPr="00A24247" w14:paraId="7E5FCECE" w14:textId="77777777">
              <w:tc>
                <w:tcPr>
                  <w:tcW w:w="0" w:type="auto"/>
                  <w:hideMark/>
                </w:tcPr>
                <w:p w14:paraId="007CAC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E2017C" w14:textId="77777777" w:rsidR="00A24247" w:rsidRPr="00A24247" w:rsidRDefault="00A24247" w:rsidP="00906906">
                  <w:pPr>
                    <w:pStyle w:val="Paragraph"/>
                    <w:spacing w:after="0" w:line="240" w:lineRule="auto"/>
                    <w:rPr>
                      <w:noProof/>
                      <w:lang w:val="sk-SK"/>
                    </w:rPr>
                  </w:pPr>
                  <w:r w:rsidRPr="00A24247">
                    <w:rPr>
                      <w:noProof/>
                      <w:lang w:val="sk-SK"/>
                    </w:rPr>
                    <w:t>s hrúbkou 0,7 mm alebo viac, ale najviac 1,3 mm,</w:t>
                  </w:r>
                </w:p>
              </w:tc>
            </w:tr>
            <w:tr w:rsidR="00A24247" w:rsidRPr="00A24247" w14:paraId="3E29CFF4" w14:textId="77777777">
              <w:tc>
                <w:tcPr>
                  <w:tcW w:w="0" w:type="auto"/>
                  <w:hideMark/>
                </w:tcPr>
                <w:p w14:paraId="3C8DBB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612735" w14:textId="6E7C33CB" w:rsidR="00A24247" w:rsidRPr="00A24247" w:rsidRDefault="00A24247" w:rsidP="00906906">
                  <w:pPr>
                    <w:pStyle w:val="Paragraph"/>
                    <w:spacing w:after="0" w:line="240" w:lineRule="auto"/>
                    <w:rPr>
                      <w:noProof/>
                      <w:lang w:val="sk-SK"/>
                    </w:rPr>
                  </w:pPr>
                  <w:r w:rsidRPr="00A24247">
                    <w:rPr>
                      <w:noProof/>
                      <w:lang w:val="sk-SK"/>
                    </w:rPr>
                    <w:t>z nehrdzavejúcej ocele triedy 1.4310</w:t>
                  </w:r>
                  <w:r w:rsidR="00730589">
                    <w:rPr>
                      <w:noProof/>
                      <w:lang w:val="sk-SK"/>
                    </w:rPr>
                    <w:t xml:space="preserve"> a </w:t>
                  </w:r>
                  <w:r w:rsidRPr="00A24247">
                    <w:rPr>
                      <w:noProof/>
                      <w:lang w:val="sk-SK"/>
                    </w:rPr>
                    <w:t>1.4301 podľa normy EN 10088,</w:t>
                  </w:r>
                </w:p>
              </w:tc>
            </w:tr>
            <w:tr w:rsidR="00A24247" w:rsidRPr="00A24247" w14:paraId="3C4E52DD" w14:textId="77777777">
              <w:tc>
                <w:tcPr>
                  <w:tcW w:w="0" w:type="auto"/>
                  <w:hideMark/>
                </w:tcPr>
                <w:p w14:paraId="651BAA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5DF35E" w14:textId="369784CB"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montážnymi otvormi,</w:t>
                  </w:r>
                </w:p>
              </w:tc>
            </w:tr>
          </w:tbl>
          <w:p w14:paraId="1B82723A" w14:textId="77777777" w:rsidR="00730589" w:rsidRDefault="00A24247" w:rsidP="00906906">
            <w:pPr>
              <w:pStyle w:val="Paragraph"/>
              <w:spacing w:after="0" w:line="240" w:lineRule="auto"/>
              <w:rPr>
                <w:noProof/>
                <w:lang w:val="sk-SK"/>
              </w:rPr>
            </w:pPr>
            <w:r w:rsidRPr="00A24247">
              <w:rPr>
                <w:noProof/>
                <w:lang w:val="sk-SK"/>
              </w:rPr>
              <w:t>na použitie pri výrobe výfukových systémov automobilov</w:t>
            </w:r>
          </w:p>
          <w:p w14:paraId="23EE41B8" w14:textId="1555E6C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65BEBDD" w14:textId="7690EB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7443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A56B9C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94FD1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AECADD" w14:textId="77777777" w:rsidR="00A24247" w:rsidRPr="00A24247" w:rsidRDefault="00A24247" w:rsidP="00906906">
            <w:pPr>
              <w:pStyle w:val="Paragraph"/>
              <w:spacing w:after="0" w:line="240" w:lineRule="auto"/>
              <w:rPr>
                <w:noProof/>
                <w:lang w:val="sk-SK"/>
              </w:rPr>
            </w:pPr>
            <w:r w:rsidRPr="00A24247">
              <w:rPr>
                <w:noProof/>
                <w:lang w:val="sk-SK"/>
              </w:rPr>
              <w:t>0.2602</w:t>
            </w:r>
          </w:p>
        </w:tc>
        <w:tc>
          <w:tcPr>
            <w:tcW w:w="0" w:type="auto"/>
            <w:tcBorders>
              <w:top w:val="single" w:sz="4" w:space="0" w:color="auto"/>
              <w:left w:val="single" w:sz="4" w:space="0" w:color="auto"/>
              <w:bottom w:val="single" w:sz="4" w:space="0" w:color="auto"/>
              <w:right w:val="single" w:sz="4" w:space="0" w:color="auto"/>
            </w:tcBorders>
            <w:hideMark/>
          </w:tcPr>
          <w:p w14:paraId="4CA92B12" w14:textId="77777777" w:rsidR="00A24247" w:rsidRPr="00A24247" w:rsidRDefault="00A24247" w:rsidP="00906906">
            <w:pPr>
              <w:pStyle w:val="Paragraph"/>
              <w:spacing w:after="0" w:line="240" w:lineRule="auto"/>
              <w:jc w:val="right"/>
              <w:rPr>
                <w:noProof/>
                <w:lang w:val="sk-SK"/>
              </w:rPr>
            </w:pPr>
            <w:r w:rsidRPr="00A24247">
              <w:rPr>
                <w:noProof/>
                <w:lang w:val="sk-SK"/>
              </w:rPr>
              <w:t>ex 8309 90 90</w:t>
            </w:r>
          </w:p>
        </w:tc>
        <w:tc>
          <w:tcPr>
            <w:tcW w:w="0" w:type="auto"/>
            <w:tcBorders>
              <w:top w:val="single" w:sz="4" w:space="0" w:color="auto"/>
              <w:left w:val="single" w:sz="4" w:space="0" w:color="auto"/>
              <w:bottom w:val="single" w:sz="4" w:space="0" w:color="auto"/>
              <w:right w:val="single" w:sz="4" w:space="0" w:color="auto"/>
            </w:tcBorders>
            <w:hideMark/>
          </w:tcPr>
          <w:p w14:paraId="10E6208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77A3820" w14:textId="77777777" w:rsidR="00A24247" w:rsidRPr="00A24247" w:rsidRDefault="00A24247" w:rsidP="00906906">
            <w:pPr>
              <w:pStyle w:val="Paragraph"/>
              <w:spacing w:after="0" w:line="240" w:lineRule="auto"/>
              <w:rPr>
                <w:noProof/>
                <w:lang w:val="sk-SK"/>
              </w:rPr>
            </w:pPr>
            <w:r w:rsidRPr="00A24247">
              <w:rPr>
                <w:noProof/>
                <w:lang w:val="sk-SK"/>
              </w:rPr>
              <w:t>Uzávery hliníkových plechoviek:</w:t>
            </w:r>
          </w:p>
          <w:tbl>
            <w:tblPr>
              <w:tblStyle w:val="Listdash"/>
              <w:tblW w:w="0" w:type="auto"/>
              <w:tblLook w:val="04A0" w:firstRow="1" w:lastRow="0" w:firstColumn="1" w:lastColumn="0" w:noHBand="0" w:noVBand="1"/>
            </w:tblPr>
            <w:tblGrid>
              <w:gridCol w:w="220"/>
              <w:gridCol w:w="3586"/>
            </w:tblGrid>
            <w:tr w:rsidR="00A24247" w:rsidRPr="00A24247" w14:paraId="73D3B268" w14:textId="77777777">
              <w:tc>
                <w:tcPr>
                  <w:tcW w:w="0" w:type="auto"/>
                  <w:hideMark/>
                </w:tcPr>
                <w:p w14:paraId="56C80B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5EB85D" w14:textId="77777777" w:rsidR="00A24247" w:rsidRPr="00A24247" w:rsidRDefault="00A24247" w:rsidP="00906906">
                  <w:pPr>
                    <w:pStyle w:val="Paragraph"/>
                    <w:spacing w:after="0" w:line="240" w:lineRule="auto"/>
                    <w:rPr>
                      <w:noProof/>
                      <w:lang w:val="sk-SK"/>
                    </w:rPr>
                  </w:pPr>
                  <w:r w:rsidRPr="00A24247">
                    <w:rPr>
                      <w:noProof/>
                      <w:lang w:val="sk-SK"/>
                    </w:rPr>
                    <w:t>s priemerom 99,00 mm alebo viac, ale nie viac ako 136,5 mm (±1mm),</w:t>
                  </w:r>
                </w:p>
              </w:tc>
            </w:tr>
            <w:tr w:rsidR="00A24247" w:rsidRPr="00A24247" w14:paraId="094050E4" w14:textId="77777777">
              <w:tc>
                <w:tcPr>
                  <w:tcW w:w="0" w:type="auto"/>
                  <w:hideMark/>
                </w:tcPr>
                <w:p w14:paraId="1B702B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4E3B28" w14:textId="77777777" w:rsidR="00A24247" w:rsidRPr="00A24247" w:rsidRDefault="00A24247" w:rsidP="00906906">
                  <w:pPr>
                    <w:pStyle w:val="Paragraph"/>
                    <w:spacing w:after="0" w:line="240" w:lineRule="auto"/>
                    <w:rPr>
                      <w:noProof/>
                      <w:lang w:val="sk-SK"/>
                    </w:rPr>
                  </w:pPr>
                  <w:r w:rsidRPr="00A24247">
                    <w:rPr>
                      <w:noProof/>
                      <w:lang w:val="sk-SK"/>
                    </w:rPr>
                    <w:t>tiež takzvané "ring-pull" uzávery</w:t>
                  </w:r>
                </w:p>
              </w:tc>
            </w:tr>
          </w:tbl>
          <w:p w14:paraId="036BE8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DCD4194" w14:textId="79AA548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59A23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7B0A41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171449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BD8424" w14:textId="77777777" w:rsidR="00A24247" w:rsidRPr="00A24247" w:rsidRDefault="00A24247" w:rsidP="00906906">
            <w:pPr>
              <w:pStyle w:val="Paragraph"/>
              <w:spacing w:after="0" w:line="240" w:lineRule="auto"/>
              <w:rPr>
                <w:noProof/>
                <w:lang w:val="sk-SK"/>
              </w:rPr>
            </w:pPr>
            <w:r w:rsidRPr="00A24247">
              <w:rPr>
                <w:noProof/>
                <w:lang w:val="sk-SK"/>
              </w:rPr>
              <w:t>0.3947</w:t>
            </w:r>
          </w:p>
        </w:tc>
        <w:tc>
          <w:tcPr>
            <w:tcW w:w="0" w:type="auto"/>
            <w:tcBorders>
              <w:top w:val="single" w:sz="4" w:space="0" w:color="auto"/>
              <w:left w:val="single" w:sz="4" w:space="0" w:color="auto"/>
              <w:bottom w:val="single" w:sz="4" w:space="0" w:color="auto"/>
              <w:right w:val="single" w:sz="4" w:space="0" w:color="auto"/>
            </w:tcBorders>
            <w:hideMark/>
          </w:tcPr>
          <w:p w14:paraId="15832270" w14:textId="77777777" w:rsidR="00A24247" w:rsidRPr="00A24247" w:rsidRDefault="00A24247" w:rsidP="00906906">
            <w:pPr>
              <w:pStyle w:val="Paragraph"/>
              <w:spacing w:after="0" w:line="240" w:lineRule="auto"/>
              <w:jc w:val="right"/>
              <w:rPr>
                <w:noProof/>
                <w:lang w:val="sk-SK"/>
              </w:rPr>
            </w:pPr>
            <w:r w:rsidRPr="00A24247">
              <w:rPr>
                <w:noProof/>
                <w:lang w:val="sk-SK"/>
              </w:rPr>
              <w:t>ex 8401 30 00</w:t>
            </w:r>
          </w:p>
        </w:tc>
        <w:tc>
          <w:tcPr>
            <w:tcW w:w="0" w:type="auto"/>
            <w:tcBorders>
              <w:top w:val="single" w:sz="4" w:space="0" w:color="auto"/>
              <w:left w:val="single" w:sz="4" w:space="0" w:color="auto"/>
              <w:bottom w:val="single" w:sz="4" w:space="0" w:color="auto"/>
              <w:right w:val="single" w:sz="4" w:space="0" w:color="auto"/>
            </w:tcBorders>
            <w:hideMark/>
          </w:tcPr>
          <w:p w14:paraId="62CCCF7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54EB748" w14:textId="77777777" w:rsidR="00730589" w:rsidRDefault="00A24247" w:rsidP="00906906">
            <w:pPr>
              <w:pStyle w:val="Paragraph"/>
              <w:spacing w:after="0" w:line="240" w:lineRule="auto"/>
              <w:rPr>
                <w:noProof/>
                <w:lang w:val="sk-SK"/>
              </w:rPr>
            </w:pPr>
            <w:r w:rsidRPr="00A24247">
              <w:rPr>
                <w:noProof/>
                <w:lang w:val="sk-SK"/>
              </w:rPr>
              <w:t>Nevyhorené hexagonálne palivové články do jadrových reaktorov</w:t>
            </w:r>
          </w:p>
          <w:p w14:paraId="67A0E594" w14:textId="7664D51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2945860" w14:textId="4CE041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0F2D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143CF3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EF058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6196B1" w14:textId="77777777" w:rsidR="00A24247" w:rsidRPr="00A24247" w:rsidRDefault="00A24247" w:rsidP="00906906">
            <w:pPr>
              <w:pStyle w:val="Paragraph"/>
              <w:spacing w:after="0" w:line="240" w:lineRule="auto"/>
              <w:rPr>
                <w:noProof/>
                <w:lang w:val="sk-SK"/>
              </w:rPr>
            </w:pPr>
            <w:r w:rsidRPr="00A24247">
              <w:rPr>
                <w:noProof/>
                <w:lang w:val="sk-SK"/>
              </w:rPr>
              <w:t>0.6319</w:t>
            </w:r>
          </w:p>
        </w:tc>
        <w:tc>
          <w:tcPr>
            <w:tcW w:w="0" w:type="auto"/>
            <w:tcBorders>
              <w:top w:val="single" w:sz="4" w:space="0" w:color="auto"/>
              <w:left w:val="single" w:sz="4" w:space="0" w:color="auto"/>
              <w:bottom w:val="single" w:sz="4" w:space="0" w:color="auto"/>
              <w:right w:val="single" w:sz="4" w:space="0" w:color="auto"/>
            </w:tcBorders>
            <w:hideMark/>
          </w:tcPr>
          <w:p w14:paraId="77DF00D4" w14:textId="77777777" w:rsidR="00A24247" w:rsidRPr="00A24247" w:rsidRDefault="00A24247" w:rsidP="00906906">
            <w:pPr>
              <w:pStyle w:val="Paragraph"/>
              <w:spacing w:after="0" w:line="240" w:lineRule="auto"/>
              <w:jc w:val="right"/>
              <w:rPr>
                <w:noProof/>
                <w:lang w:val="sk-SK"/>
              </w:rPr>
            </w:pPr>
            <w:r w:rsidRPr="00A24247">
              <w:rPr>
                <w:noProof/>
                <w:lang w:val="sk-SK"/>
              </w:rPr>
              <w:t>ex 8401 40 00</w:t>
            </w:r>
          </w:p>
        </w:tc>
        <w:tc>
          <w:tcPr>
            <w:tcW w:w="0" w:type="auto"/>
            <w:tcBorders>
              <w:top w:val="single" w:sz="4" w:space="0" w:color="auto"/>
              <w:left w:val="single" w:sz="4" w:space="0" w:color="auto"/>
              <w:bottom w:val="single" w:sz="4" w:space="0" w:color="auto"/>
              <w:right w:val="single" w:sz="4" w:space="0" w:color="auto"/>
            </w:tcBorders>
            <w:hideMark/>
          </w:tcPr>
          <w:p w14:paraId="412FC0D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0070E97" w14:textId="2570A4C0" w:rsidR="00A24247" w:rsidRPr="00A24247" w:rsidRDefault="00A24247" w:rsidP="00906906">
            <w:pPr>
              <w:pStyle w:val="Paragraph"/>
              <w:spacing w:after="0" w:line="240" w:lineRule="auto"/>
              <w:rPr>
                <w:noProof/>
                <w:lang w:val="sk-SK"/>
              </w:rPr>
            </w:pPr>
            <w:r w:rsidRPr="00A24247">
              <w:rPr>
                <w:noProof/>
                <w:lang w:val="sk-SK"/>
              </w:rPr>
              <w:t>Tlmiace regulačné tyče</w:t>
            </w:r>
            <w:r w:rsidR="00730589">
              <w:rPr>
                <w:noProof/>
                <w:lang w:val="sk-SK"/>
              </w:rPr>
              <w:t xml:space="preserve"> z </w:t>
            </w:r>
            <w:r w:rsidRPr="00A24247">
              <w:rPr>
                <w:noProof/>
                <w:lang w:val="sk-SK"/>
              </w:rPr>
              <w:t>nehrdzavejúcej ocele plnené chemickými prvkami absorbujúcimi neutróny</w:t>
            </w:r>
          </w:p>
        </w:tc>
        <w:tc>
          <w:tcPr>
            <w:tcW w:w="0" w:type="auto"/>
            <w:tcBorders>
              <w:top w:val="single" w:sz="4" w:space="0" w:color="auto"/>
              <w:left w:val="single" w:sz="4" w:space="0" w:color="auto"/>
              <w:bottom w:val="single" w:sz="4" w:space="0" w:color="auto"/>
              <w:right w:val="single" w:sz="4" w:space="0" w:color="auto"/>
            </w:tcBorders>
            <w:hideMark/>
          </w:tcPr>
          <w:p w14:paraId="09C7A00F" w14:textId="73F7F0C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5413D3"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6895E3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6987CA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8584A9" w14:textId="77777777" w:rsidR="00A24247" w:rsidRPr="00A24247" w:rsidRDefault="00A24247" w:rsidP="00906906">
            <w:pPr>
              <w:pStyle w:val="Paragraph"/>
              <w:spacing w:after="0" w:line="240" w:lineRule="auto"/>
              <w:rPr>
                <w:noProof/>
                <w:lang w:val="sk-SK"/>
              </w:rPr>
            </w:pPr>
            <w:r w:rsidRPr="00A24247">
              <w:rPr>
                <w:noProof/>
                <w:lang w:val="sk-SK"/>
              </w:rPr>
              <w:t>0.8012</w:t>
            </w:r>
          </w:p>
        </w:tc>
        <w:tc>
          <w:tcPr>
            <w:tcW w:w="0" w:type="auto"/>
            <w:tcBorders>
              <w:top w:val="single" w:sz="4" w:space="0" w:color="auto"/>
              <w:left w:val="single" w:sz="4" w:space="0" w:color="auto"/>
              <w:bottom w:val="single" w:sz="4" w:space="0" w:color="auto"/>
              <w:right w:val="single" w:sz="4" w:space="0" w:color="auto"/>
            </w:tcBorders>
            <w:hideMark/>
          </w:tcPr>
          <w:p w14:paraId="7E3F359C" w14:textId="77777777" w:rsidR="00A24247" w:rsidRPr="00A24247" w:rsidRDefault="00A24247" w:rsidP="00906906">
            <w:pPr>
              <w:pStyle w:val="Paragraph"/>
              <w:spacing w:after="0" w:line="240" w:lineRule="auto"/>
              <w:jc w:val="right"/>
              <w:rPr>
                <w:noProof/>
                <w:lang w:val="sk-SK"/>
              </w:rPr>
            </w:pPr>
            <w:r w:rsidRPr="00A24247">
              <w:rPr>
                <w:noProof/>
                <w:lang w:val="sk-SK"/>
              </w:rPr>
              <w:t>ex 8406 82 00</w:t>
            </w:r>
          </w:p>
        </w:tc>
        <w:tc>
          <w:tcPr>
            <w:tcW w:w="0" w:type="auto"/>
            <w:tcBorders>
              <w:top w:val="single" w:sz="4" w:space="0" w:color="auto"/>
              <w:left w:val="single" w:sz="4" w:space="0" w:color="auto"/>
              <w:bottom w:val="single" w:sz="4" w:space="0" w:color="auto"/>
              <w:right w:val="single" w:sz="4" w:space="0" w:color="auto"/>
            </w:tcBorders>
            <w:hideMark/>
          </w:tcPr>
          <w:p w14:paraId="59F8A94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33837365" w14:textId="77777777" w:rsidR="00A24247" w:rsidRPr="00A24247" w:rsidRDefault="00A24247" w:rsidP="00906906">
            <w:pPr>
              <w:pStyle w:val="Paragraph"/>
              <w:spacing w:after="0" w:line="240" w:lineRule="auto"/>
              <w:rPr>
                <w:noProof/>
                <w:lang w:val="sk-SK"/>
              </w:rPr>
            </w:pPr>
            <w:r w:rsidRPr="00A24247">
              <w:rPr>
                <w:noProof/>
                <w:lang w:val="sk-SK"/>
              </w:rPr>
              <w:t>Priemyselná parná turbína:</w:t>
            </w:r>
          </w:p>
          <w:tbl>
            <w:tblPr>
              <w:tblStyle w:val="Listdash"/>
              <w:tblW w:w="0" w:type="auto"/>
              <w:tblLook w:val="04A0" w:firstRow="1" w:lastRow="0" w:firstColumn="1" w:lastColumn="0" w:noHBand="0" w:noVBand="1"/>
            </w:tblPr>
            <w:tblGrid>
              <w:gridCol w:w="220"/>
              <w:gridCol w:w="3586"/>
            </w:tblGrid>
            <w:tr w:rsidR="00A24247" w:rsidRPr="00A24247" w14:paraId="603D8082" w14:textId="77777777">
              <w:tc>
                <w:tcPr>
                  <w:tcW w:w="0" w:type="auto"/>
                  <w:hideMark/>
                </w:tcPr>
                <w:p w14:paraId="54EEB8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2F3CD4" w14:textId="77777777" w:rsidR="00A24247" w:rsidRPr="00A24247" w:rsidRDefault="00A24247" w:rsidP="00906906">
                  <w:pPr>
                    <w:pStyle w:val="Paragraph"/>
                    <w:spacing w:after="0" w:line="240" w:lineRule="auto"/>
                    <w:rPr>
                      <w:noProof/>
                      <w:lang w:val="sk-SK"/>
                    </w:rPr>
                  </w:pPr>
                  <w:r w:rsidRPr="00A24247">
                    <w:rPr>
                      <w:noProof/>
                      <w:lang w:val="sk-SK"/>
                    </w:rPr>
                    <w:t>s výkonom 5 MW alebo viac, ale najviac 40 MW,</w:t>
                  </w:r>
                </w:p>
              </w:tc>
            </w:tr>
            <w:tr w:rsidR="00A24247" w:rsidRPr="00A24247" w14:paraId="4282F47A" w14:textId="77777777">
              <w:tc>
                <w:tcPr>
                  <w:tcW w:w="0" w:type="auto"/>
                  <w:hideMark/>
                </w:tcPr>
                <w:p w14:paraId="3277DF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D3AC3A" w14:textId="659D58B8" w:rsidR="00A24247" w:rsidRPr="00A24247" w:rsidRDefault="00A24247" w:rsidP="00906906">
                  <w:pPr>
                    <w:pStyle w:val="Paragraph"/>
                    <w:spacing w:after="0" w:line="240" w:lineRule="auto"/>
                    <w:rPr>
                      <w:noProof/>
                      <w:lang w:val="sk-SK"/>
                    </w:rPr>
                  </w:pPr>
                  <w:r w:rsidRPr="00A24247">
                    <w:rPr>
                      <w:noProof/>
                      <w:lang w:val="sk-SK"/>
                    </w:rPr>
                    <w:t>navrhnutá pre tlak najviac 140 barov</w:t>
                  </w:r>
                  <w:r w:rsidR="00730589">
                    <w:rPr>
                      <w:noProof/>
                      <w:lang w:val="sk-SK"/>
                    </w:rPr>
                    <w:t xml:space="preserve"> a </w:t>
                  </w:r>
                  <w:r w:rsidRPr="00A24247">
                    <w:rPr>
                      <w:noProof/>
                      <w:lang w:val="sk-SK"/>
                    </w:rPr>
                    <w:t>teplotu najviac 540 °C,</w:t>
                  </w:r>
                </w:p>
              </w:tc>
            </w:tr>
            <w:tr w:rsidR="00A24247" w:rsidRPr="00A24247" w14:paraId="72D85445" w14:textId="77777777">
              <w:tc>
                <w:tcPr>
                  <w:tcW w:w="0" w:type="auto"/>
                  <w:hideMark/>
                </w:tcPr>
                <w:p w14:paraId="34E9CA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FC3DB7" w14:textId="2DEC9CD2" w:rsidR="00A24247" w:rsidRPr="00A24247" w:rsidRDefault="00A24247" w:rsidP="00906906">
                  <w:pPr>
                    <w:pStyle w:val="Paragraph"/>
                    <w:spacing w:after="0" w:line="240" w:lineRule="auto"/>
                    <w:rPr>
                      <w:noProof/>
                      <w:lang w:val="sk-SK"/>
                    </w:rPr>
                  </w:pPr>
                  <w:r w:rsidRPr="00A24247">
                    <w:rPr>
                      <w:noProof/>
                      <w:lang w:val="sk-SK"/>
                    </w:rPr>
                    <w:t>vybavená ventilmi</w:t>
                  </w:r>
                  <w:r w:rsidR="00730589">
                    <w:rPr>
                      <w:noProof/>
                      <w:lang w:val="sk-SK"/>
                    </w:rPr>
                    <w:t xml:space="preserve"> s </w:t>
                  </w:r>
                  <w:r w:rsidRPr="00A24247">
                    <w:rPr>
                      <w:noProof/>
                      <w:lang w:val="sk-SK"/>
                    </w:rPr>
                    <w:t>dvojitým sedlom na strane ostrej pary, ktoré sú riadené pomocou hydraulického serva</w:t>
                  </w:r>
                  <w:r w:rsidR="00730589">
                    <w:rPr>
                      <w:noProof/>
                      <w:lang w:val="sk-SK"/>
                    </w:rPr>
                    <w:t xml:space="preserve"> s </w:t>
                  </w:r>
                  <w:r w:rsidRPr="00A24247">
                    <w:rPr>
                      <w:noProof/>
                      <w:lang w:val="sk-SK"/>
                    </w:rPr>
                    <w:t>najviac 12 barmi</w:t>
                  </w:r>
                </w:p>
              </w:tc>
            </w:tr>
          </w:tbl>
          <w:p w14:paraId="7025BD2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2D62BCD" w14:textId="55B6CB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5B3E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08AC44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748335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2F320F5" w14:textId="77777777" w:rsidR="00A24247" w:rsidRPr="00A24247" w:rsidRDefault="00A24247" w:rsidP="00906906">
            <w:pPr>
              <w:pStyle w:val="Paragraph"/>
              <w:spacing w:after="0" w:line="240" w:lineRule="auto"/>
              <w:rPr>
                <w:noProof/>
                <w:lang w:val="sk-SK"/>
              </w:rPr>
            </w:pPr>
            <w:r w:rsidRPr="00A24247">
              <w:rPr>
                <w:noProof/>
                <w:lang w:val="sk-SK"/>
              </w:rPr>
              <w:t>0.3830</w:t>
            </w:r>
          </w:p>
          <w:p w14:paraId="54442E72" w14:textId="77777777" w:rsidR="00A24247" w:rsidRPr="00A24247" w:rsidRDefault="00A24247" w:rsidP="00906906">
            <w:pPr>
              <w:pStyle w:val="Paragraph"/>
              <w:spacing w:after="0" w:line="240" w:lineRule="auto"/>
              <w:rPr>
                <w:noProof/>
                <w:lang w:val="sk-SK"/>
              </w:rPr>
            </w:pPr>
          </w:p>
          <w:p w14:paraId="56B6A447" w14:textId="77777777" w:rsidR="00A24247" w:rsidRPr="00A24247" w:rsidRDefault="00A24247" w:rsidP="00906906">
            <w:pPr>
              <w:pStyle w:val="Paragraph"/>
              <w:spacing w:after="0" w:line="240" w:lineRule="auto"/>
              <w:rPr>
                <w:noProof/>
                <w:lang w:val="sk-SK"/>
              </w:rPr>
            </w:pPr>
          </w:p>
          <w:p w14:paraId="37C921F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A28E955" w14:textId="77777777" w:rsidR="00A24247" w:rsidRPr="00A24247" w:rsidRDefault="00A24247" w:rsidP="00906906">
            <w:pPr>
              <w:pStyle w:val="Paragraph"/>
              <w:spacing w:after="0" w:line="240" w:lineRule="auto"/>
              <w:jc w:val="right"/>
              <w:rPr>
                <w:noProof/>
                <w:lang w:val="sk-SK"/>
              </w:rPr>
            </w:pPr>
            <w:r w:rsidRPr="00A24247">
              <w:rPr>
                <w:noProof/>
                <w:lang w:val="sk-SK"/>
              </w:rPr>
              <w:t>ex 8407 33 20</w:t>
            </w:r>
          </w:p>
          <w:p w14:paraId="4E8C2B3C" w14:textId="77777777" w:rsidR="00A24247" w:rsidRPr="00A24247" w:rsidRDefault="00A24247" w:rsidP="00906906">
            <w:pPr>
              <w:pStyle w:val="Paragraph"/>
              <w:spacing w:after="0" w:line="240" w:lineRule="auto"/>
              <w:jc w:val="right"/>
              <w:rPr>
                <w:noProof/>
                <w:lang w:val="sk-SK"/>
              </w:rPr>
            </w:pPr>
            <w:r w:rsidRPr="00A24247">
              <w:rPr>
                <w:noProof/>
                <w:lang w:val="sk-SK"/>
              </w:rPr>
              <w:t>ex 8407 33 80</w:t>
            </w:r>
          </w:p>
          <w:p w14:paraId="72636FF7" w14:textId="77777777" w:rsidR="00A24247" w:rsidRPr="00A24247" w:rsidRDefault="00A24247" w:rsidP="00906906">
            <w:pPr>
              <w:pStyle w:val="Paragraph"/>
              <w:spacing w:after="0" w:line="240" w:lineRule="auto"/>
              <w:jc w:val="right"/>
              <w:rPr>
                <w:noProof/>
                <w:lang w:val="sk-SK"/>
              </w:rPr>
            </w:pPr>
            <w:r w:rsidRPr="00A24247">
              <w:rPr>
                <w:noProof/>
                <w:lang w:val="sk-SK"/>
              </w:rPr>
              <w:t>ex 8407 90 80</w:t>
            </w:r>
          </w:p>
          <w:p w14:paraId="6BCB4865" w14:textId="77777777" w:rsidR="00A24247" w:rsidRPr="00A24247" w:rsidRDefault="00A24247" w:rsidP="00906906">
            <w:pPr>
              <w:pStyle w:val="Paragraph"/>
              <w:spacing w:after="0" w:line="240" w:lineRule="auto"/>
              <w:jc w:val="right"/>
              <w:rPr>
                <w:noProof/>
                <w:lang w:val="sk-SK"/>
              </w:rPr>
            </w:pPr>
            <w:r w:rsidRPr="00A24247">
              <w:rPr>
                <w:noProof/>
                <w:lang w:val="sk-SK"/>
              </w:rPr>
              <w:t>ex 8407 90 90</w:t>
            </w:r>
          </w:p>
        </w:tc>
        <w:tc>
          <w:tcPr>
            <w:tcW w:w="0" w:type="auto"/>
            <w:tcBorders>
              <w:top w:val="single" w:sz="4" w:space="0" w:color="auto"/>
              <w:left w:val="single" w:sz="4" w:space="0" w:color="auto"/>
              <w:bottom w:val="single" w:sz="4" w:space="0" w:color="auto"/>
              <w:right w:val="single" w:sz="4" w:space="0" w:color="auto"/>
            </w:tcBorders>
            <w:hideMark/>
          </w:tcPr>
          <w:p w14:paraId="70A539A8"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0DA1E2B0"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168228C5"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1A62D53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5C99D1E1" w14:textId="26742E15" w:rsidR="00A24247" w:rsidRPr="00A24247" w:rsidRDefault="00A24247" w:rsidP="00906906">
            <w:pPr>
              <w:pStyle w:val="Paragraph"/>
              <w:spacing w:after="0" w:line="240" w:lineRule="auto"/>
              <w:rPr>
                <w:noProof/>
                <w:lang w:val="sk-SK"/>
              </w:rPr>
            </w:pPr>
            <w:r w:rsidRPr="00A24247">
              <w:rPr>
                <w:noProof/>
                <w:lang w:val="sk-SK"/>
              </w:rPr>
              <w:t>Vratné alebo rotačné zážihové spaľovacie piestové motory</w:t>
            </w:r>
            <w:r w:rsidR="00730589">
              <w:rPr>
                <w:noProof/>
                <w:lang w:val="sk-SK"/>
              </w:rPr>
              <w:t xml:space="preserve"> s </w:t>
            </w:r>
            <w:r w:rsidRPr="00A24247">
              <w:rPr>
                <w:noProof/>
                <w:lang w:val="sk-SK"/>
              </w:rPr>
              <w:t>objemom valca 300 cm</w:t>
            </w:r>
            <w:r w:rsidRPr="00A24247">
              <w:rPr>
                <w:noProof/>
                <w:vertAlign w:val="superscript"/>
                <w:lang w:val="sk-SK"/>
              </w:rPr>
              <w:t>3</w:t>
            </w:r>
            <w:r w:rsidRPr="00A24247">
              <w:rPr>
                <w:noProof/>
                <w:lang w:val="sk-SK"/>
              </w:rPr>
              <w:t xml:space="preserve"> alebo väčším</w:t>
            </w:r>
            <w:r w:rsidR="00730589">
              <w:rPr>
                <w:noProof/>
                <w:lang w:val="sk-SK"/>
              </w:rPr>
              <w:t xml:space="preserve"> a s </w:t>
            </w:r>
            <w:r w:rsidRPr="00A24247">
              <w:rPr>
                <w:noProof/>
                <w:lang w:val="sk-SK"/>
              </w:rPr>
              <w:t>výkonom 6 kW alebo viac, ale najviac 20,0 kW, určené na výrobu</w:t>
            </w:r>
          </w:p>
          <w:tbl>
            <w:tblPr>
              <w:tblStyle w:val="Listdash"/>
              <w:tblW w:w="0" w:type="auto"/>
              <w:tblLook w:val="04A0" w:firstRow="1" w:lastRow="0" w:firstColumn="1" w:lastColumn="0" w:noHBand="0" w:noVBand="1"/>
            </w:tblPr>
            <w:tblGrid>
              <w:gridCol w:w="220"/>
              <w:gridCol w:w="3586"/>
            </w:tblGrid>
            <w:tr w:rsidR="00A24247" w:rsidRPr="00A24247" w14:paraId="0C81A3F1" w14:textId="77777777">
              <w:tc>
                <w:tcPr>
                  <w:tcW w:w="0" w:type="auto"/>
                  <w:hideMark/>
                </w:tcPr>
                <w:p w14:paraId="141582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2CDF5D" w14:textId="569AB803" w:rsidR="00A24247" w:rsidRPr="00A24247" w:rsidRDefault="00A24247" w:rsidP="00906906">
                  <w:pPr>
                    <w:pStyle w:val="Paragraph"/>
                    <w:spacing w:after="0" w:line="240" w:lineRule="auto"/>
                    <w:rPr>
                      <w:noProof/>
                      <w:lang w:val="sk-SK"/>
                    </w:rPr>
                  </w:pPr>
                  <w:r w:rsidRPr="00A24247">
                    <w:rPr>
                      <w:noProof/>
                      <w:lang w:val="sk-SK"/>
                    </w:rPr>
                    <w:t>kosačiek trávnikov podpoložiek 8433 11, 8433 19</w:t>
                  </w:r>
                  <w:r w:rsidR="00730589">
                    <w:rPr>
                      <w:noProof/>
                      <w:lang w:val="sk-SK"/>
                    </w:rPr>
                    <w:t xml:space="preserve"> a </w:t>
                  </w:r>
                  <w:r w:rsidRPr="00A24247">
                    <w:rPr>
                      <w:noProof/>
                      <w:lang w:val="sk-SK"/>
                    </w:rPr>
                    <w:t>8433 20,</w:t>
                  </w:r>
                </w:p>
              </w:tc>
            </w:tr>
            <w:tr w:rsidR="00A24247" w:rsidRPr="00A24247" w14:paraId="25951CA0" w14:textId="77777777">
              <w:tc>
                <w:tcPr>
                  <w:tcW w:w="0" w:type="auto"/>
                  <w:hideMark/>
                </w:tcPr>
                <w:p w14:paraId="647B0E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D5BBDE" w14:textId="1405C72C" w:rsidR="00A24247" w:rsidRPr="00A24247" w:rsidRDefault="00A24247" w:rsidP="00906906">
                  <w:pPr>
                    <w:pStyle w:val="Paragraph"/>
                    <w:spacing w:after="0" w:line="240" w:lineRule="auto"/>
                    <w:rPr>
                      <w:noProof/>
                      <w:lang w:val="sk-SK"/>
                    </w:rPr>
                  </w:pPr>
                  <w:r w:rsidRPr="00A24247">
                    <w:rPr>
                      <w:noProof/>
                      <w:lang w:val="sk-SK"/>
                    </w:rPr>
                    <w:t>traktorov podpoložiek 8701 91 90, 8701 92 90</w:t>
                  </w:r>
                  <w:r w:rsidR="00730589">
                    <w:rPr>
                      <w:noProof/>
                      <w:lang w:val="sk-SK"/>
                    </w:rPr>
                    <w:t xml:space="preserve"> s </w:t>
                  </w:r>
                  <w:r w:rsidRPr="00A24247">
                    <w:rPr>
                      <w:noProof/>
                      <w:lang w:val="sk-SK"/>
                    </w:rPr>
                    <w:t>hlavnou funkciou samohybných kosačiek,</w:t>
                  </w:r>
                </w:p>
              </w:tc>
            </w:tr>
            <w:tr w:rsidR="00A24247" w:rsidRPr="00A24247" w14:paraId="18DE7001" w14:textId="77777777">
              <w:tc>
                <w:tcPr>
                  <w:tcW w:w="0" w:type="auto"/>
                  <w:hideMark/>
                </w:tcPr>
                <w:p w14:paraId="6477EB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A3FAEE" w14:textId="452CADBA" w:rsidR="00A24247" w:rsidRPr="00A24247" w:rsidRDefault="00A24247" w:rsidP="00906906">
                  <w:pPr>
                    <w:pStyle w:val="Paragraph"/>
                    <w:spacing w:after="0" w:line="240" w:lineRule="auto"/>
                    <w:rPr>
                      <w:noProof/>
                      <w:lang w:val="sk-SK"/>
                    </w:rPr>
                  </w:pPr>
                  <w:r w:rsidRPr="00A24247">
                    <w:rPr>
                      <w:noProof/>
                      <w:lang w:val="sk-SK"/>
                    </w:rPr>
                    <w:t>samohybných kosačiek so štvortaktným motorom</w:t>
                  </w:r>
                  <w:r w:rsidR="00730589">
                    <w:rPr>
                      <w:noProof/>
                      <w:lang w:val="sk-SK"/>
                    </w:rPr>
                    <w:t xml:space="preserve"> s </w:t>
                  </w:r>
                  <w:r w:rsidRPr="00A24247">
                    <w:rPr>
                      <w:noProof/>
                      <w:lang w:val="sk-SK"/>
                    </w:rPr>
                    <w:t>minimálnym objemom valcov 300 cm³ podpoložky 8433 20 10 alebo</w:t>
                  </w:r>
                </w:p>
              </w:tc>
            </w:tr>
            <w:tr w:rsidR="00A24247" w:rsidRPr="00A24247" w14:paraId="2EA788A8" w14:textId="77777777">
              <w:tc>
                <w:tcPr>
                  <w:tcW w:w="0" w:type="auto"/>
                  <w:hideMark/>
                </w:tcPr>
                <w:p w14:paraId="287B8D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E808D5" w14:textId="6C880EA3" w:rsidR="00A24247" w:rsidRPr="00A24247" w:rsidRDefault="00A24247" w:rsidP="00906906">
                  <w:pPr>
                    <w:pStyle w:val="Paragraph"/>
                    <w:spacing w:after="0" w:line="240" w:lineRule="auto"/>
                    <w:rPr>
                      <w:noProof/>
                      <w:lang w:val="sk-SK"/>
                    </w:rPr>
                  </w:pPr>
                  <w:r w:rsidRPr="00A24247">
                    <w:rPr>
                      <w:noProof/>
                      <w:lang w:val="sk-SK"/>
                    </w:rPr>
                    <w:t>snehových pluhov</w:t>
                  </w:r>
                  <w:r w:rsidR="00730589">
                    <w:rPr>
                      <w:noProof/>
                      <w:lang w:val="sk-SK"/>
                    </w:rPr>
                    <w:t xml:space="preserve"> a </w:t>
                  </w:r>
                  <w:r w:rsidRPr="00A24247">
                    <w:rPr>
                      <w:noProof/>
                      <w:lang w:val="sk-SK"/>
                    </w:rPr>
                    <w:t>snehových fréz podpoložky 8430 20</w:t>
                  </w:r>
                </w:p>
              </w:tc>
            </w:tr>
          </w:tbl>
          <w:p w14:paraId="6C324E20" w14:textId="77777777" w:rsidR="00A24247" w:rsidRPr="00A24247" w:rsidRDefault="00A24247" w:rsidP="00906906">
            <w:pPr>
              <w:pStyle w:val="Paragraph"/>
              <w:spacing w:after="0" w:line="240" w:lineRule="auto"/>
              <w:rPr>
                <w:noProof/>
                <w:lang w:val="sk-SK"/>
              </w:rPr>
            </w:pPr>
            <w:r w:rsidRPr="00A24247">
              <w:rPr>
                <w:noProof/>
                <w:lang w:val="sk-SK"/>
              </w:rPr>
              <w:t> </w:t>
            </w:r>
            <w:r w:rsidRPr="00A24247">
              <w:rPr>
                <w:rStyle w:val="FootnoteReference"/>
                <w:noProof/>
                <w:lang w:val="sk-SK"/>
              </w:rPr>
              <w:t>(1)</w:t>
            </w:r>
          </w:p>
          <w:p w14:paraId="60EC0B33" w14:textId="77777777" w:rsidR="00A24247" w:rsidRPr="00A24247" w:rsidRDefault="00A24247" w:rsidP="00906906">
            <w:pPr>
              <w:pStyle w:val="Paragraph"/>
              <w:spacing w:after="0" w:line="240" w:lineRule="auto"/>
              <w:rPr>
                <w:noProof/>
                <w:lang w:val="sk-SK"/>
              </w:rPr>
            </w:pPr>
          </w:p>
          <w:p w14:paraId="5A767AD1" w14:textId="77777777" w:rsidR="00A24247" w:rsidRPr="00A24247" w:rsidRDefault="00A24247" w:rsidP="00906906">
            <w:pPr>
              <w:pStyle w:val="Paragraph"/>
              <w:spacing w:after="0" w:line="240" w:lineRule="auto"/>
              <w:rPr>
                <w:noProof/>
                <w:lang w:val="sk-SK"/>
              </w:rPr>
            </w:pPr>
          </w:p>
          <w:p w14:paraId="0E52953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1335166" w14:textId="2AC2AB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8C6778A" w14:textId="77777777" w:rsidR="00A24247" w:rsidRPr="00A24247" w:rsidRDefault="00A24247" w:rsidP="00906906">
            <w:pPr>
              <w:pStyle w:val="Paragraph"/>
              <w:spacing w:after="0" w:line="240" w:lineRule="auto"/>
              <w:rPr>
                <w:noProof/>
                <w:lang w:val="sk-SK"/>
              </w:rPr>
            </w:pPr>
          </w:p>
          <w:p w14:paraId="70E4DFE4" w14:textId="77777777" w:rsidR="00A24247" w:rsidRPr="00A24247" w:rsidRDefault="00A24247" w:rsidP="00906906">
            <w:pPr>
              <w:pStyle w:val="Paragraph"/>
              <w:spacing w:after="0" w:line="240" w:lineRule="auto"/>
              <w:rPr>
                <w:noProof/>
                <w:lang w:val="sk-SK"/>
              </w:rPr>
            </w:pPr>
          </w:p>
          <w:p w14:paraId="176E2A4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859011E" w14:textId="77777777" w:rsidR="00A24247" w:rsidRPr="00A24247" w:rsidRDefault="00A24247" w:rsidP="00906906">
            <w:pPr>
              <w:pStyle w:val="Paragraph"/>
              <w:spacing w:after="0" w:line="240" w:lineRule="auto"/>
              <w:rPr>
                <w:noProof/>
                <w:lang w:val="sk-SK"/>
              </w:rPr>
            </w:pPr>
            <w:r w:rsidRPr="00A24247">
              <w:rPr>
                <w:noProof/>
                <w:lang w:val="sk-SK"/>
              </w:rPr>
              <w:t>-</w:t>
            </w:r>
          </w:p>
          <w:p w14:paraId="098CCA7F" w14:textId="77777777" w:rsidR="00A24247" w:rsidRPr="00A24247" w:rsidRDefault="00A24247" w:rsidP="00906906">
            <w:pPr>
              <w:pStyle w:val="Paragraph"/>
              <w:spacing w:after="0" w:line="240" w:lineRule="auto"/>
              <w:rPr>
                <w:noProof/>
                <w:lang w:val="sk-SK"/>
              </w:rPr>
            </w:pPr>
          </w:p>
          <w:p w14:paraId="79412181" w14:textId="77777777" w:rsidR="00A24247" w:rsidRPr="00A24247" w:rsidRDefault="00A24247" w:rsidP="00906906">
            <w:pPr>
              <w:pStyle w:val="Paragraph"/>
              <w:spacing w:after="0" w:line="240" w:lineRule="auto"/>
              <w:rPr>
                <w:noProof/>
                <w:lang w:val="sk-SK"/>
              </w:rPr>
            </w:pPr>
          </w:p>
          <w:p w14:paraId="52AF5AF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C42389C" w14:textId="77777777" w:rsidR="00A24247" w:rsidRPr="00A24247" w:rsidRDefault="00A24247" w:rsidP="00906906">
            <w:pPr>
              <w:pStyle w:val="Paragraph"/>
              <w:spacing w:after="0" w:line="240" w:lineRule="auto"/>
              <w:rPr>
                <w:noProof/>
                <w:lang w:val="sk-SK"/>
              </w:rPr>
            </w:pPr>
            <w:r w:rsidRPr="00A24247">
              <w:rPr>
                <w:noProof/>
                <w:lang w:val="sk-SK"/>
              </w:rPr>
              <w:t>31.12.2022</w:t>
            </w:r>
          </w:p>
          <w:p w14:paraId="038281F5" w14:textId="77777777" w:rsidR="00A24247" w:rsidRPr="00A24247" w:rsidRDefault="00A24247" w:rsidP="00906906">
            <w:pPr>
              <w:pStyle w:val="Paragraph"/>
              <w:spacing w:after="0" w:line="240" w:lineRule="auto"/>
              <w:rPr>
                <w:noProof/>
                <w:lang w:val="sk-SK"/>
              </w:rPr>
            </w:pPr>
          </w:p>
          <w:p w14:paraId="40C039D8" w14:textId="77777777" w:rsidR="00A24247" w:rsidRPr="00A24247" w:rsidRDefault="00A24247" w:rsidP="00906906">
            <w:pPr>
              <w:pStyle w:val="Paragraph"/>
              <w:spacing w:after="0" w:line="240" w:lineRule="auto"/>
              <w:rPr>
                <w:noProof/>
                <w:lang w:val="sk-SK"/>
              </w:rPr>
            </w:pPr>
          </w:p>
          <w:p w14:paraId="2977E2E5" w14:textId="77777777" w:rsidR="00A24247" w:rsidRPr="00A24247" w:rsidRDefault="00A24247" w:rsidP="00906906">
            <w:pPr>
              <w:pStyle w:val="Paragraph"/>
              <w:spacing w:after="0" w:line="240" w:lineRule="auto"/>
              <w:rPr>
                <w:noProof/>
                <w:lang w:val="sk-SK"/>
              </w:rPr>
            </w:pPr>
          </w:p>
        </w:tc>
      </w:tr>
      <w:tr w:rsidR="00A24247" w:rsidRPr="00A24247" w14:paraId="623BA33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E6B41A" w14:textId="77777777" w:rsidR="00A24247" w:rsidRPr="00A24247" w:rsidRDefault="00A24247" w:rsidP="00906906">
            <w:pPr>
              <w:pStyle w:val="Paragraph"/>
              <w:spacing w:after="0" w:line="240" w:lineRule="auto"/>
              <w:rPr>
                <w:noProof/>
                <w:lang w:val="sk-SK"/>
              </w:rPr>
            </w:pPr>
            <w:r w:rsidRPr="00A24247">
              <w:rPr>
                <w:noProof/>
                <w:lang w:val="sk-SK"/>
              </w:rPr>
              <w:t>0.3828</w:t>
            </w:r>
          </w:p>
        </w:tc>
        <w:tc>
          <w:tcPr>
            <w:tcW w:w="0" w:type="auto"/>
            <w:tcBorders>
              <w:top w:val="single" w:sz="4" w:space="0" w:color="auto"/>
              <w:left w:val="single" w:sz="4" w:space="0" w:color="auto"/>
              <w:bottom w:val="single" w:sz="4" w:space="0" w:color="auto"/>
              <w:right w:val="single" w:sz="4" w:space="0" w:color="auto"/>
            </w:tcBorders>
            <w:hideMark/>
          </w:tcPr>
          <w:p w14:paraId="58980A1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8407 90 10</w:t>
            </w:r>
          </w:p>
        </w:tc>
        <w:tc>
          <w:tcPr>
            <w:tcW w:w="0" w:type="auto"/>
            <w:tcBorders>
              <w:top w:val="single" w:sz="4" w:space="0" w:color="auto"/>
              <w:left w:val="single" w:sz="4" w:space="0" w:color="auto"/>
              <w:bottom w:val="single" w:sz="4" w:space="0" w:color="auto"/>
              <w:right w:val="single" w:sz="4" w:space="0" w:color="auto"/>
            </w:tcBorders>
            <w:hideMark/>
          </w:tcPr>
          <w:p w14:paraId="5BC8A4A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3D8C5D8" w14:textId="634D1643" w:rsidR="00730589" w:rsidRDefault="00A24247" w:rsidP="00906906">
            <w:pPr>
              <w:pStyle w:val="Paragraph"/>
              <w:spacing w:after="0" w:line="240" w:lineRule="auto"/>
              <w:rPr>
                <w:noProof/>
                <w:lang w:val="sk-SK"/>
              </w:rPr>
            </w:pPr>
            <w:r w:rsidRPr="00A24247">
              <w:rPr>
                <w:noProof/>
                <w:lang w:val="sk-SK"/>
              </w:rPr>
              <w:t>4-Taktné benzínové motory</w:t>
            </w:r>
            <w:r w:rsidR="00730589">
              <w:rPr>
                <w:noProof/>
                <w:lang w:val="sk-SK"/>
              </w:rPr>
              <w:t xml:space="preserve"> s </w:t>
            </w:r>
            <w:r w:rsidRPr="00A24247">
              <w:rPr>
                <w:noProof/>
                <w:lang w:val="sk-SK"/>
              </w:rPr>
              <w:t>objemom valcov najviac 250cm³ na použitie pri výrobe zariadení do záhrad položky 8432, 8433, 8436 alebo 8508</w:t>
            </w:r>
          </w:p>
          <w:p w14:paraId="19B8AFE6" w14:textId="07DA115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D40D050" w14:textId="33B255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846B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0A967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C0F62B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F1F144" w14:textId="77777777" w:rsidR="00A24247" w:rsidRPr="00A24247" w:rsidRDefault="00A24247" w:rsidP="00906906">
            <w:pPr>
              <w:pStyle w:val="Paragraph"/>
              <w:spacing w:after="0" w:line="240" w:lineRule="auto"/>
              <w:rPr>
                <w:noProof/>
                <w:lang w:val="sk-SK"/>
              </w:rPr>
            </w:pPr>
            <w:r w:rsidRPr="00A24247">
              <w:rPr>
                <w:noProof/>
                <w:lang w:val="sk-SK"/>
              </w:rPr>
              <w:t>0.4996</w:t>
            </w:r>
          </w:p>
        </w:tc>
        <w:tc>
          <w:tcPr>
            <w:tcW w:w="0" w:type="auto"/>
            <w:tcBorders>
              <w:top w:val="single" w:sz="4" w:space="0" w:color="auto"/>
              <w:left w:val="single" w:sz="4" w:space="0" w:color="auto"/>
              <w:bottom w:val="single" w:sz="4" w:space="0" w:color="auto"/>
              <w:right w:val="single" w:sz="4" w:space="0" w:color="auto"/>
            </w:tcBorders>
            <w:hideMark/>
          </w:tcPr>
          <w:p w14:paraId="70C18794" w14:textId="77777777" w:rsidR="00A24247" w:rsidRPr="00A24247" w:rsidRDefault="00A24247" w:rsidP="00906906">
            <w:pPr>
              <w:pStyle w:val="Paragraph"/>
              <w:spacing w:after="0" w:line="240" w:lineRule="auto"/>
              <w:jc w:val="right"/>
              <w:rPr>
                <w:noProof/>
                <w:lang w:val="sk-SK"/>
              </w:rPr>
            </w:pPr>
            <w:r w:rsidRPr="00A24247">
              <w:rPr>
                <w:noProof/>
                <w:lang w:val="sk-SK"/>
              </w:rPr>
              <w:t>ex 8407 90 90</w:t>
            </w:r>
          </w:p>
        </w:tc>
        <w:tc>
          <w:tcPr>
            <w:tcW w:w="0" w:type="auto"/>
            <w:tcBorders>
              <w:top w:val="single" w:sz="4" w:space="0" w:color="auto"/>
              <w:left w:val="single" w:sz="4" w:space="0" w:color="auto"/>
              <w:bottom w:val="single" w:sz="4" w:space="0" w:color="auto"/>
              <w:right w:val="single" w:sz="4" w:space="0" w:color="auto"/>
            </w:tcBorders>
            <w:hideMark/>
          </w:tcPr>
          <w:p w14:paraId="4B7B3CB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1D50D60" w14:textId="77777777" w:rsidR="00A24247" w:rsidRPr="00A24247" w:rsidRDefault="00A24247" w:rsidP="00906906">
            <w:pPr>
              <w:pStyle w:val="Paragraph"/>
              <w:spacing w:after="0" w:line="240" w:lineRule="auto"/>
              <w:rPr>
                <w:noProof/>
                <w:lang w:val="sk-SK"/>
              </w:rPr>
            </w:pPr>
            <w:r w:rsidRPr="00A24247">
              <w:rPr>
                <w:noProof/>
                <w:lang w:val="sk-SK"/>
              </w:rPr>
              <w:t>Kompaktný systém motora na skvapalnený ropný plyn so:</w:t>
            </w:r>
          </w:p>
          <w:tbl>
            <w:tblPr>
              <w:tblStyle w:val="Listdash"/>
              <w:tblW w:w="0" w:type="auto"/>
              <w:tblLook w:val="04A0" w:firstRow="1" w:lastRow="0" w:firstColumn="1" w:lastColumn="0" w:noHBand="0" w:noVBand="1"/>
            </w:tblPr>
            <w:tblGrid>
              <w:gridCol w:w="220"/>
              <w:gridCol w:w="3586"/>
            </w:tblGrid>
            <w:tr w:rsidR="00A24247" w:rsidRPr="00A24247" w14:paraId="7D8FF9E4" w14:textId="77777777">
              <w:tc>
                <w:tcPr>
                  <w:tcW w:w="0" w:type="auto"/>
                  <w:hideMark/>
                </w:tcPr>
                <w:p w14:paraId="756EED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AD2C79" w14:textId="77777777" w:rsidR="00A24247" w:rsidRPr="00A24247" w:rsidRDefault="00A24247" w:rsidP="00906906">
                  <w:pPr>
                    <w:pStyle w:val="Paragraph"/>
                    <w:spacing w:after="0" w:line="240" w:lineRule="auto"/>
                    <w:rPr>
                      <w:noProof/>
                      <w:lang w:val="sk-SK"/>
                    </w:rPr>
                  </w:pPr>
                  <w:r w:rsidRPr="00A24247">
                    <w:rPr>
                      <w:noProof/>
                      <w:lang w:val="sk-SK"/>
                    </w:rPr>
                    <w:t>6 valcami,</w:t>
                  </w:r>
                </w:p>
              </w:tc>
            </w:tr>
            <w:tr w:rsidR="00A24247" w:rsidRPr="00A24247" w14:paraId="6D16F800" w14:textId="77777777">
              <w:tc>
                <w:tcPr>
                  <w:tcW w:w="0" w:type="auto"/>
                  <w:hideMark/>
                </w:tcPr>
                <w:p w14:paraId="17729B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B74D23" w14:textId="77777777" w:rsidR="00A24247" w:rsidRPr="00A24247" w:rsidRDefault="00A24247" w:rsidP="00906906">
                  <w:pPr>
                    <w:pStyle w:val="Paragraph"/>
                    <w:spacing w:after="0" w:line="240" w:lineRule="auto"/>
                    <w:rPr>
                      <w:noProof/>
                      <w:lang w:val="sk-SK"/>
                    </w:rPr>
                  </w:pPr>
                  <w:r w:rsidRPr="00A24247">
                    <w:rPr>
                      <w:noProof/>
                      <w:lang w:val="sk-SK"/>
                    </w:rPr>
                    <w:t>výkonom 75 kW alebo viac, ale nie viac ako 80 kW,</w:t>
                  </w:r>
                </w:p>
              </w:tc>
            </w:tr>
            <w:tr w:rsidR="00A24247" w:rsidRPr="00A24247" w14:paraId="38BD8E1A" w14:textId="77777777">
              <w:tc>
                <w:tcPr>
                  <w:tcW w:w="0" w:type="auto"/>
                  <w:hideMark/>
                </w:tcPr>
                <w:p w14:paraId="253512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0E1EBB" w14:textId="2705E216" w:rsidR="00A24247" w:rsidRPr="00A24247" w:rsidRDefault="00A24247" w:rsidP="00906906">
                  <w:pPr>
                    <w:pStyle w:val="Paragraph"/>
                    <w:spacing w:after="0" w:line="240" w:lineRule="auto"/>
                    <w:rPr>
                      <w:noProof/>
                      <w:lang w:val="sk-SK"/>
                    </w:rPr>
                  </w:pPr>
                  <w:r w:rsidRPr="00A24247">
                    <w:rPr>
                      <w:noProof/>
                      <w:lang w:val="sk-SK"/>
                    </w:rPr>
                    <w:t>upravenými nasávacími</w:t>
                  </w:r>
                  <w:r w:rsidR="00730589">
                    <w:rPr>
                      <w:noProof/>
                      <w:lang w:val="sk-SK"/>
                    </w:rPr>
                    <w:t xml:space="preserve"> a </w:t>
                  </w:r>
                  <w:r w:rsidRPr="00A24247">
                    <w:rPr>
                      <w:noProof/>
                      <w:lang w:val="sk-SK"/>
                    </w:rPr>
                    <w:t>výfukovými ventilmi na nepretržitú prevádzku</w:t>
                  </w:r>
                  <w:r w:rsidR="00730589">
                    <w:rPr>
                      <w:noProof/>
                      <w:lang w:val="sk-SK"/>
                    </w:rPr>
                    <w:t xml:space="preserve"> s </w:t>
                  </w:r>
                  <w:r w:rsidRPr="00A24247">
                    <w:rPr>
                      <w:noProof/>
                      <w:lang w:val="sk-SK"/>
                    </w:rPr>
                    <w:t>veľkým zaťažením</w:t>
                  </w:r>
                </w:p>
              </w:tc>
            </w:tr>
          </w:tbl>
          <w:p w14:paraId="0D9309AE" w14:textId="77777777" w:rsidR="00730589" w:rsidRDefault="00A24247" w:rsidP="00906906">
            <w:pPr>
              <w:pStyle w:val="Paragraph"/>
              <w:spacing w:after="0" w:line="240" w:lineRule="auto"/>
              <w:rPr>
                <w:noProof/>
                <w:lang w:val="sk-SK"/>
              </w:rPr>
            </w:pPr>
            <w:r w:rsidRPr="00A24247">
              <w:rPr>
                <w:noProof/>
                <w:lang w:val="sk-SK"/>
              </w:rPr>
              <w:t>na použitie pri výrobe vozidiel položky 8427</w:t>
            </w:r>
          </w:p>
          <w:p w14:paraId="5C34BC35" w14:textId="3E2ADDF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E252A46" w14:textId="72C764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D3A4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C524AE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F8699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4B038A" w14:textId="77777777" w:rsidR="00A24247" w:rsidRPr="00A24247" w:rsidRDefault="00A24247" w:rsidP="00906906">
            <w:pPr>
              <w:pStyle w:val="Paragraph"/>
              <w:spacing w:after="0" w:line="240" w:lineRule="auto"/>
              <w:rPr>
                <w:noProof/>
                <w:lang w:val="sk-SK"/>
              </w:rPr>
            </w:pPr>
            <w:r w:rsidRPr="00A24247">
              <w:rPr>
                <w:noProof/>
                <w:lang w:val="sk-SK"/>
              </w:rPr>
              <w:t>0.2598</w:t>
            </w:r>
          </w:p>
        </w:tc>
        <w:tc>
          <w:tcPr>
            <w:tcW w:w="0" w:type="auto"/>
            <w:tcBorders>
              <w:top w:val="single" w:sz="4" w:space="0" w:color="auto"/>
              <w:left w:val="single" w:sz="4" w:space="0" w:color="auto"/>
              <w:bottom w:val="single" w:sz="4" w:space="0" w:color="auto"/>
              <w:right w:val="single" w:sz="4" w:space="0" w:color="auto"/>
            </w:tcBorders>
            <w:hideMark/>
          </w:tcPr>
          <w:p w14:paraId="49D37EC1" w14:textId="77777777" w:rsidR="00A24247" w:rsidRPr="00A24247" w:rsidRDefault="00A24247" w:rsidP="00906906">
            <w:pPr>
              <w:pStyle w:val="Paragraph"/>
              <w:spacing w:after="0" w:line="240" w:lineRule="auto"/>
              <w:jc w:val="right"/>
              <w:rPr>
                <w:noProof/>
                <w:lang w:val="sk-SK"/>
              </w:rPr>
            </w:pPr>
            <w:r w:rsidRPr="00A24247">
              <w:rPr>
                <w:noProof/>
                <w:lang w:val="sk-SK"/>
              </w:rPr>
              <w:t>ex 8408 90 41</w:t>
            </w:r>
          </w:p>
        </w:tc>
        <w:tc>
          <w:tcPr>
            <w:tcW w:w="0" w:type="auto"/>
            <w:tcBorders>
              <w:top w:val="single" w:sz="4" w:space="0" w:color="auto"/>
              <w:left w:val="single" w:sz="4" w:space="0" w:color="auto"/>
              <w:bottom w:val="single" w:sz="4" w:space="0" w:color="auto"/>
              <w:right w:val="single" w:sz="4" w:space="0" w:color="auto"/>
            </w:tcBorders>
            <w:hideMark/>
          </w:tcPr>
          <w:p w14:paraId="51B27FB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8AC5A1C" w14:textId="2278298B" w:rsidR="00730589" w:rsidRDefault="00A24247" w:rsidP="00906906">
            <w:pPr>
              <w:pStyle w:val="Paragraph"/>
              <w:spacing w:after="0" w:line="240" w:lineRule="auto"/>
              <w:rPr>
                <w:noProof/>
                <w:lang w:val="sk-SK"/>
              </w:rPr>
            </w:pPr>
            <w:r w:rsidRPr="00A24247">
              <w:rPr>
                <w:noProof/>
                <w:lang w:val="sk-SK"/>
              </w:rPr>
              <w:t>Dieselové motory</w:t>
            </w:r>
            <w:r w:rsidR="00730589">
              <w:rPr>
                <w:noProof/>
                <w:lang w:val="sk-SK"/>
              </w:rPr>
              <w:t xml:space="preserve"> s </w:t>
            </w:r>
            <w:r w:rsidRPr="00A24247">
              <w:rPr>
                <w:noProof/>
                <w:lang w:val="sk-SK"/>
              </w:rPr>
              <w:t>výkonom nepresahujúcim 15 kW,</w:t>
            </w:r>
            <w:r w:rsidR="00730589">
              <w:rPr>
                <w:noProof/>
                <w:lang w:val="sk-SK"/>
              </w:rPr>
              <w:t xml:space="preserve"> s </w:t>
            </w:r>
            <w:r w:rsidRPr="00A24247">
              <w:rPr>
                <w:noProof/>
                <w:lang w:val="sk-SK"/>
              </w:rPr>
              <w:t>2 alebo 3 valcami, na použitie pri výrobe vozidiel</w:t>
            </w:r>
            <w:r w:rsidR="00730589">
              <w:rPr>
                <w:noProof/>
                <w:lang w:val="sk-SK"/>
              </w:rPr>
              <w:t xml:space="preserve"> s </w:t>
            </w:r>
            <w:r w:rsidRPr="00A24247">
              <w:rPr>
                <w:noProof/>
                <w:lang w:val="sk-SK"/>
              </w:rPr>
              <w:t>namontovanými teplotnými riadiacimi systémami</w:t>
            </w:r>
          </w:p>
          <w:p w14:paraId="448E2746" w14:textId="5CE718B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C858651" w14:textId="1283C8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7E9B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92A1C2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318DD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CAD9F4" w14:textId="77777777" w:rsidR="00A24247" w:rsidRPr="00A24247" w:rsidRDefault="00A24247" w:rsidP="00906906">
            <w:pPr>
              <w:pStyle w:val="Paragraph"/>
              <w:spacing w:after="0" w:line="240" w:lineRule="auto"/>
              <w:rPr>
                <w:noProof/>
                <w:lang w:val="sk-SK"/>
              </w:rPr>
            </w:pPr>
            <w:r w:rsidRPr="00A24247">
              <w:rPr>
                <w:noProof/>
                <w:lang w:val="sk-SK"/>
              </w:rPr>
              <w:t>0.2595</w:t>
            </w:r>
          </w:p>
        </w:tc>
        <w:tc>
          <w:tcPr>
            <w:tcW w:w="0" w:type="auto"/>
            <w:tcBorders>
              <w:top w:val="single" w:sz="4" w:space="0" w:color="auto"/>
              <w:left w:val="single" w:sz="4" w:space="0" w:color="auto"/>
              <w:bottom w:val="single" w:sz="4" w:space="0" w:color="auto"/>
              <w:right w:val="single" w:sz="4" w:space="0" w:color="auto"/>
            </w:tcBorders>
            <w:hideMark/>
          </w:tcPr>
          <w:p w14:paraId="261857E8" w14:textId="77777777" w:rsidR="00A24247" w:rsidRPr="00A24247" w:rsidRDefault="00A24247" w:rsidP="00906906">
            <w:pPr>
              <w:pStyle w:val="Paragraph"/>
              <w:spacing w:after="0" w:line="240" w:lineRule="auto"/>
              <w:jc w:val="right"/>
              <w:rPr>
                <w:noProof/>
                <w:lang w:val="sk-SK"/>
              </w:rPr>
            </w:pPr>
            <w:r w:rsidRPr="00A24247">
              <w:rPr>
                <w:noProof/>
                <w:lang w:val="sk-SK"/>
              </w:rPr>
              <w:t>ex 8408 90 43</w:t>
            </w:r>
          </w:p>
        </w:tc>
        <w:tc>
          <w:tcPr>
            <w:tcW w:w="0" w:type="auto"/>
            <w:tcBorders>
              <w:top w:val="single" w:sz="4" w:space="0" w:color="auto"/>
              <w:left w:val="single" w:sz="4" w:space="0" w:color="auto"/>
              <w:bottom w:val="single" w:sz="4" w:space="0" w:color="auto"/>
              <w:right w:val="single" w:sz="4" w:space="0" w:color="auto"/>
            </w:tcBorders>
            <w:hideMark/>
          </w:tcPr>
          <w:p w14:paraId="0EF1393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72C0BCE" w14:textId="0C55E59C" w:rsidR="00A24247" w:rsidRPr="00A24247" w:rsidRDefault="00A24247" w:rsidP="00906906">
            <w:pPr>
              <w:pStyle w:val="Paragraph"/>
              <w:spacing w:after="0" w:line="240" w:lineRule="auto"/>
              <w:rPr>
                <w:noProof/>
                <w:lang w:val="sk-SK"/>
              </w:rPr>
            </w:pPr>
            <w:r w:rsidRPr="00A24247">
              <w:rPr>
                <w:noProof/>
                <w:lang w:val="sk-SK"/>
              </w:rPr>
              <w:t>Dieselové motory</w:t>
            </w:r>
            <w:r w:rsidR="00730589">
              <w:rPr>
                <w:noProof/>
                <w:lang w:val="sk-SK"/>
              </w:rPr>
              <w:t xml:space="preserve"> s </w:t>
            </w:r>
            <w:r w:rsidRPr="00A24247">
              <w:rPr>
                <w:noProof/>
                <w:lang w:val="sk-SK"/>
              </w:rPr>
              <w:t>výkonom nepresahujúcim 30 kW, so 4 valcami, na použitie pri výrobe vozidiel</w:t>
            </w:r>
            <w:r w:rsidR="00730589">
              <w:rPr>
                <w:noProof/>
                <w:lang w:val="sk-SK"/>
              </w:rPr>
              <w:t xml:space="preserve"> s </w:t>
            </w:r>
            <w:r w:rsidRPr="00A24247">
              <w:rPr>
                <w:noProof/>
                <w:lang w:val="sk-SK"/>
              </w:rPr>
              <w:t>namontovanými teplotnými riadiacimi systémami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FCDB31B" w14:textId="6DD233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5CE1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340416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50477A3"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BFA8C6D" w14:textId="77777777" w:rsidR="00A24247" w:rsidRPr="00A24247" w:rsidRDefault="00A24247" w:rsidP="00906906">
            <w:pPr>
              <w:pStyle w:val="Paragraph"/>
              <w:spacing w:after="0" w:line="240" w:lineRule="auto"/>
              <w:rPr>
                <w:noProof/>
                <w:lang w:val="sk-SK"/>
              </w:rPr>
            </w:pPr>
            <w:r w:rsidRPr="00A24247">
              <w:rPr>
                <w:noProof/>
                <w:lang w:val="sk-SK"/>
              </w:rPr>
              <w:t>0.5544</w:t>
            </w:r>
          </w:p>
          <w:p w14:paraId="55EA31E0" w14:textId="77777777" w:rsidR="00A24247" w:rsidRPr="00A24247" w:rsidRDefault="00A24247" w:rsidP="00906906">
            <w:pPr>
              <w:pStyle w:val="Paragraph"/>
              <w:spacing w:after="0" w:line="240" w:lineRule="auto"/>
              <w:rPr>
                <w:noProof/>
                <w:lang w:val="sk-SK"/>
              </w:rPr>
            </w:pPr>
          </w:p>
          <w:p w14:paraId="148837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B369B9" w14:textId="77777777" w:rsidR="00A24247" w:rsidRPr="00A24247" w:rsidRDefault="00A24247" w:rsidP="00906906">
            <w:pPr>
              <w:pStyle w:val="Paragraph"/>
              <w:spacing w:after="0" w:line="240" w:lineRule="auto"/>
              <w:jc w:val="right"/>
              <w:rPr>
                <w:noProof/>
                <w:lang w:val="sk-SK"/>
              </w:rPr>
            </w:pPr>
            <w:r w:rsidRPr="00A24247">
              <w:rPr>
                <w:noProof/>
                <w:lang w:val="sk-SK"/>
              </w:rPr>
              <w:t>ex 8408 90 43</w:t>
            </w:r>
          </w:p>
          <w:p w14:paraId="25EBACCF" w14:textId="77777777" w:rsidR="00A24247" w:rsidRPr="00A24247" w:rsidRDefault="00A24247" w:rsidP="00906906">
            <w:pPr>
              <w:pStyle w:val="Paragraph"/>
              <w:spacing w:after="0" w:line="240" w:lineRule="auto"/>
              <w:jc w:val="right"/>
              <w:rPr>
                <w:noProof/>
                <w:lang w:val="sk-SK"/>
              </w:rPr>
            </w:pPr>
            <w:r w:rsidRPr="00A24247">
              <w:rPr>
                <w:noProof/>
                <w:lang w:val="sk-SK"/>
              </w:rPr>
              <w:t>ex 8408 90 45</w:t>
            </w:r>
          </w:p>
          <w:p w14:paraId="5D51496E" w14:textId="77777777" w:rsidR="00A24247" w:rsidRPr="00A24247" w:rsidRDefault="00A24247" w:rsidP="00906906">
            <w:pPr>
              <w:pStyle w:val="Paragraph"/>
              <w:spacing w:after="0" w:line="240" w:lineRule="auto"/>
              <w:jc w:val="right"/>
              <w:rPr>
                <w:noProof/>
                <w:lang w:val="sk-SK"/>
              </w:rPr>
            </w:pPr>
            <w:r w:rsidRPr="00A24247">
              <w:rPr>
                <w:noProof/>
                <w:lang w:val="sk-SK"/>
              </w:rPr>
              <w:t>ex 8408 90 47</w:t>
            </w:r>
          </w:p>
        </w:tc>
        <w:tc>
          <w:tcPr>
            <w:tcW w:w="0" w:type="auto"/>
            <w:tcBorders>
              <w:top w:val="single" w:sz="4" w:space="0" w:color="auto"/>
              <w:left w:val="single" w:sz="4" w:space="0" w:color="auto"/>
              <w:bottom w:val="single" w:sz="4" w:space="0" w:color="auto"/>
              <w:right w:val="single" w:sz="4" w:space="0" w:color="auto"/>
            </w:tcBorders>
            <w:hideMark/>
          </w:tcPr>
          <w:p w14:paraId="127ADEB3"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0EBE356C"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3214332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4BFAF426" w14:textId="77777777" w:rsidR="00A24247" w:rsidRPr="00A24247" w:rsidRDefault="00A24247" w:rsidP="00906906">
            <w:pPr>
              <w:pStyle w:val="Paragraph"/>
              <w:spacing w:after="0" w:line="240" w:lineRule="auto"/>
              <w:rPr>
                <w:noProof/>
                <w:lang w:val="sk-SK"/>
              </w:rPr>
            </w:pPr>
            <w:r w:rsidRPr="00A24247">
              <w:rPr>
                <w:noProof/>
                <w:lang w:val="sk-SK"/>
              </w:rPr>
              <w:t>Štvortaktné, štvorvalcové vznetové motory chladené kvapalinou:</w:t>
            </w:r>
          </w:p>
          <w:tbl>
            <w:tblPr>
              <w:tblStyle w:val="Listdash"/>
              <w:tblW w:w="0" w:type="auto"/>
              <w:tblLook w:val="04A0" w:firstRow="1" w:lastRow="0" w:firstColumn="1" w:lastColumn="0" w:noHBand="0" w:noVBand="1"/>
            </w:tblPr>
            <w:tblGrid>
              <w:gridCol w:w="220"/>
              <w:gridCol w:w="3586"/>
            </w:tblGrid>
            <w:tr w:rsidR="00A24247" w:rsidRPr="00A24247" w14:paraId="5450FE72" w14:textId="77777777">
              <w:tc>
                <w:tcPr>
                  <w:tcW w:w="0" w:type="auto"/>
                  <w:hideMark/>
                </w:tcPr>
                <w:p w14:paraId="75752A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E2A7ED" w14:textId="77777777" w:rsidR="00A24247" w:rsidRPr="00A24247" w:rsidRDefault="00A24247" w:rsidP="00906906">
                  <w:pPr>
                    <w:pStyle w:val="Paragraph"/>
                    <w:spacing w:after="0" w:line="240" w:lineRule="auto"/>
                    <w:rPr>
                      <w:noProof/>
                      <w:lang w:val="sk-SK"/>
                    </w:rPr>
                  </w:pPr>
                  <w:r w:rsidRPr="00A24247">
                    <w:rPr>
                      <w:noProof/>
                      <w:lang w:val="sk-SK"/>
                    </w:rPr>
                    <w:t>s maximálnym objemom valcov 3 850 cm³, a</w:t>
                  </w:r>
                </w:p>
              </w:tc>
            </w:tr>
            <w:tr w:rsidR="00A24247" w:rsidRPr="00A24247" w14:paraId="1AD20BE7" w14:textId="77777777">
              <w:tc>
                <w:tcPr>
                  <w:tcW w:w="0" w:type="auto"/>
                  <w:hideMark/>
                </w:tcPr>
                <w:p w14:paraId="423E42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9BD89E" w14:textId="77777777" w:rsidR="00A24247" w:rsidRPr="00A24247" w:rsidRDefault="00A24247" w:rsidP="00906906">
                  <w:pPr>
                    <w:pStyle w:val="Paragraph"/>
                    <w:spacing w:after="0" w:line="240" w:lineRule="auto"/>
                    <w:rPr>
                      <w:noProof/>
                      <w:lang w:val="sk-SK"/>
                    </w:rPr>
                  </w:pPr>
                  <w:r w:rsidRPr="00A24247">
                    <w:rPr>
                      <w:noProof/>
                      <w:lang w:val="sk-SK"/>
                    </w:rPr>
                    <w:t>s nominálnym výkonom 15 kW alebo viac, ale nie viac ako 85 kW,</w:t>
                  </w:r>
                </w:p>
              </w:tc>
            </w:tr>
          </w:tbl>
          <w:p w14:paraId="47C07952" w14:textId="77777777" w:rsidR="00730589" w:rsidRDefault="00A24247" w:rsidP="00906906">
            <w:pPr>
              <w:pStyle w:val="Paragraph"/>
              <w:spacing w:after="0" w:line="240" w:lineRule="auto"/>
              <w:rPr>
                <w:noProof/>
                <w:lang w:val="sk-SK"/>
              </w:rPr>
            </w:pPr>
            <w:r w:rsidRPr="00A24247">
              <w:rPr>
                <w:noProof/>
                <w:lang w:val="sk-SK"/>
              </w:rPr>
              <w:t>určené na výrobu vozidiel položky 8427</w:t>
            </w:r>
          </w:p>
          <w:p w14:paraId="5A24E44A" w14:textId="7709A309"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5456D20F" w14:textId="77777777" w:rsidR="00A24247" w:rsidRPr="00A24247" w:rsidRDefault="00A24247" w:rsidP="00906906">
            <w:pPr>
              <w:pStyle w:val="Paragraph"/>
              <w:spacing w:after="0" w:line="240" w:lineRule="auto"/>
              <w:rPr>
                <w:noProof/>
                <w:lang w:val="sk-SK"/>
              </w:rPr>
            </w:pPr>
          </w:p>
          <w:p w14:paraId="21C567D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D2E37AB" w14:textId="5E92FEE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11A5F4E" w14:textId="77777777" w:rsidR="00A24247" w:rsidRPr="00A24247" w:rsidRDefault="00A24247" w:rsidP="00906906">
            <w:pPr>
              <w:pStyle w:val="Paragraph"/>
              <w:spacing w:after="0" w:line="240" w:lineRule="auto"/>
              <w:rPr>
                <w:noProof/>
                <w:lang w:val="sk-SK"/>
              </w:rPr>
            </w:pPr>
          </w:p>
          <w:p w14:paraId="4BC7186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000759F" w14:textId="77777777" w:rsidR="00A24247" w:rsidRPr="00A24247" w:rsidRDefault="00A24247" w:rsidP="00906906">
            <w:pPr>
              <w:pStyle w:val="Paragraph"/>
              <w:spacing w:after="0" w:line="240" w:lineRule="auto"/>
              <w:rPr>
                <w:noProof/>
                <w:lang w:val="sk-SK"/>
              </w:rPr>
            </w:pPr>
            <w:r w:rsidRPr="00A24247">
              <w:rPr>
                <w:noProof/>
                <w:lang w:val="sk-SK"/>
              </w:rPr>
              <w:t>-</w:t>
            </w:r>
          </w:p>
          <w:p w14:paraId="1CAD29CF" w14:textId="77777777" w:rsidR="00A24247" w:rsidRPr="00A24247" w:rsidRDefault="00A24247" w:rsidP="00906906">
            <w:pPr>
              <w:pStyle w:val="Paragraph"/>
              <w:spacing w:after="0" w:line="240" w:lineRule="auto"/>
              <w:rPr>
                <w:noProof/>
                <w:lang w:val="sk-SK"/>
              </w:rPr>
            </w:pPr>
          </w:p>
          <w:p w14:paraId="3A29A3E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A815CC8" w14:textId="77777777" w:rsidR="00A24247" w:rsidRPr="00A24247" w:rsidRDefault="00A24247" w:rsidP="00906906">
            <w:pPr>
              <w:pStyle w:val="Paragraph"/>
              <w:spacing w:after="0" w:line="240" w:lineRule="auto"/>
              <w:rPr>
                <w:noProof/>
                <w:lang w:val="sk-SK"/>
              </w:rPr>
            </w:pPr>
            <w:r w:rsidRPr="00A24247">
              <w:rPr>
                <w:noProof/>
                <w:lang w:val="sk-SK"/>
              </w:rPr>
              <w:t>31.12.2022</w:t>
            </w:r>
          </w:p>
          <w:p w14:paraId="7FD167A1" w14:textId="77777777" w:rsidR="00A24247" w:rsidRPr="00A24247" w:rsidRDefault="00A24247" w:rsidP="00906906">
            <w:pPr>
              <w:pStyle w:val="Paragraph"/>
              <w:spacing w:after="0" w:line="240" w:lineRule="auto"/>
              <w:rPr>
                <w:noProof/>
                <w:lang w:val="sk-SK"/>
              </w:rPr>
            </w:pPr>
          </w:p>
          <w:p w14:paraId="1F8178D0" w14:textId="77777777" w:rsidR="00A24247" w:rsidRPr="00A24247" w:rsidRDefault="00A24247" w:rsidP="00906906">
            <w:pPr>
              <w:pStyle w:val="Paragraph"/>
              <w:spacing w:after="0" w:line="240" w:lineRule="auto"/>
              <w:rPr>
                <w:noProof/>
                <w:lang w:val="sk-SK"/>
              </w:rPr>
            </w:pPr>
          </w:p>
        </w:tc>
      </w:tr>
      <w:tr w:rsidR="00A24247" w:rsidRPr="00A24247" w14:paraId="348518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6E8B45" w14:textId="77777777" w:rsidR="00A24247" w:rsidRPr="00A24247" w:rsidRDefault="00A24247" w:rsidP="00906906">
            <w:pPr>
              <w:pStyle w:val="Paragraph"/>
              <w:spacing w:after="0" w:line="240" w:lineRule="auto"/>
              <w:rPr>
                <w:noProof/>
                <w:lang w:val="sk-SK"/>
              </w:rPr>
            </w:pPr>
            <w:r w:rsidRPr="00A24247">
              <w:rPr>
                <w:noProof/>
                <w:lang w:val="sk-SK"/>
              </w:rPr>
              <w:t>0.7670</w:t>
            </w:r>
          </w:p>
        </w:tc>
        <w:tc>
          <w:tcPr>
            <w:tcW w:w="0" w:type="auto"/>
            <w:tcBorders>
              <w:top w:val="single" w:sz="4" w:space="0" w:color="auto"/>
              <w:left w:val="single" w:sz="4" w:space="0" w:color="auto"/>
              <w:bottom w:val="single" w:sz="4" w:space="0" w:color="auto"/>
              <w:right w:val="single" w:sz="4" w:space="0" w:color="auto"/>
            </w:tcBorders>
            <w:hideMark/>
          </w:tcPr>
          <w:p w14:paraId="46E1B4DA" w14:textId="77777777" w:rsidR="00A24247" w:rsidRPr="00A24247" w:rsidRDefault="00A24247" w:rsidP="00906906">
            <w:pPr>
              <w:pStyle w:val="Paragraph"/>
              <w:spacing w:after="0" w:line="240" w:lineRule="auto"/>
              <w:jc w:val="right"/>
              <w:rPr>
                <w:noProof/>
                <w:lang w:val="sk-SK"/>
              </w:rPr>
            </w:pPr>
            <w:r w:rsidRPr="00A24247">
              <w:rPr>
                <w:noProof/>
                <w:lang w:val="sk-SK"/>
              </w:rPr>
              <w:t>ex 8409 91 00</w:t>
            </w:r>
          </w:p>
        </w:tc>
        <w:tc>
          <w:tcPr>
            <w:tcW w:w="0" w:type="auto"/>
            <w:tcBorders>
              <w:top w:val="single" w:sz="4" w:space="0" w:color="auto"/>
              <w:left w:val="single" w:sz="4" w:space="0" w:color="auto"/>
              <w:bottom w:val="single" w:sz="4" w:space="0" w:color="auto"/>
              <w:right w:val="single" w:sz="4" w:space="0" w:color="auto"/>
            </w:tcBorders>
            <w:hideMark/>
          </w:tcPr>
          <w:p w14:paraId="5BE3E06B"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0253ED0" w14:textId="77777777" w:rsidR="00A24247" w:rsidRPr="00A24247" w:rsidRDefault="00A24247" w:rsidP="00906906">
            <w:pPr>
              <w:pStyle w:val="Paragraph"/>
              <w:spacing w:after="0" w:line="240" w:lineRule="auto"/>
              <w:rPr>
                <w:noProof/>
                <w:lang w:val="sk-SK"/>
              </w:rPr>
            </w:pPr>
            <w:r w:rsidRPr="00A24247">
              <w:rPr>
                <w:noProof/>
                <w:lang w:val="sk-SK"/>
              </w:rPr>
              <w:t>Modul prívodu vzduchu pre valce motora pozostávajúci z/zo:</w:t>
            </w:r>
          </w:p>
          <w:tbl>
            <w:tblPr>
              <w:tblStyle w:val="Listdash"/>
              <w:tblW w:w="0" w:type="auto"/>
              <w:tblLook w:val="04A0" w:firstRow="1" w:lastRow="0" w:firstColumn="1" w:lastColumn="0" w:noHBand="0" w:noVBand="1"/>
            </w:tblPr>
            <w:tblGrid>
              <w:gridCol w:w="220"/>
              <w:gridCol w:w="1833"/>
            </w:tblGrid>
            <w:tr w:rsidR="00A24247" w:rsidRPr="00A24247" w14:paraId="5B876E9C" w14:textId="77777777">
              <w:tc>
                <w:tcPr>
                  <w:tcW w:w="0" w:type="auto"/>
                  <w:hideMark/>
                </w:tcPr>
                <w:p w14:paraId="3FE798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D2C975" w14:textId="77777777" w:rsidR="00A24247" w:rsidRPr="00A24247" w:rsidRDefault="00A24247" w:rsidP="00906906">
                  <w:pPr>
                    <w:pStyle w:val="Paragraph"/>
                    <w:spacing w:after="0" w:line="240" w:lineRule="auto"/>
                    <w:rPr>
                      <w:noProof/>
                      <w:lang w:val="sk-SK"/>
                    </w:rPr>
                  </w:pPr>
                  <w:r w:rsidRPr="00A24247">
                    <w:rPr>
                      <w:noProof/>
                      <w:lang w:val="sk-SK"/>
                    </w:rPr>
                    <w:t>sacej rúrky,</w:t>
                  </w:r>
                </w:p>
              </w:tc>
            </w:tr>
            <w:tr w:rsidR="00A24247" w:rsidRPr="00A24247" w14:paraId="76016422" w14:textId="77777777">
              <w:tc>
                <w:tcPr>
                  <w:tcW w:w="0" w:type="auto"/>
                  <w:hideMark/>
                </w:tcPr>
                <w:p w14:paraId="75AB40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C6C85D" w14:textId="77777777" w:rsidR="00A24247" w:rsidRPr="00A24247" w:rsidRDefault="00A24247" w:rsidP="00906906">
                  <w:pPr>
                    <w:pStyle w:val="Paragraph"/>
                    <w:spacing w:after="0" w:line="240" w:lineRule="auto"/>
                    <w:rPr>
                      <w:noProof/>
                      <w:lang w:val="sk-SK"/>
                    </w:rPr>
                  </w:pPr>
                  <w:r w:rsidRPr="00A24247">
                    <w:rPr>
                      <w:noProof/>
                      <w:lang w:val="sk-SK"/>
                    </w:rPr>
                    <w:t>snímača tlaku,</w:t>
                  </w:r>
                </w:p>
              </w:tc>
            </w:tr>
            <w:tr w:rsidR="00A24247" w:rsidRPr="00A24247" w14:paraId="1A36CEF9" w14:textId="77777777">
              <w:tc>
                <w:tcPr>
                  <w:tcW w:w="0" w:type="auto"/>
                  <w:hideMark/>
                </w:tcPr>
                <w:p w14:paraId="2E6B70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B76F54" w14:textId="77777777" w:rsidR="00A24247" w:rsidRPr="00A24247" w:rsidRDefault="00A24247" w:rsidP="00906906">
                  <w:pPr>
                    <w:pStyle w:val="Paragraph"/>
                    <w:spacing w:after="0" w:line="240" w:lineRule="auto"/>
                    <w:rPr>
                      <w:noProof/>
                      <w:lang w:val="sk-SK"/>
                    </w:rPr>
                  </w:pPr>
                  <w:r w:rsidRPr="00A24247">
                    <w:rPr>
                      <w:noProof/>
                      <w:lang w:val="sk-SK"/>
                    </w:rPr>
                    <w:t>elektrickej škrtiacej klapky,</w:t>
                  </w:r>
                </w:p>
              </w:tc>
            </w:tr>
            <w:tr w:rsidR="00A24247" w:rsidRPr="00A24247" w14:paraId="6913B3CE" w14:textId="77777777">
              <w:tc>
                <w:tcPr>
                  <w:tcW w:w="0" w:type="auto"/>
                  <w:hideMark/>
                </w:tcPr>
                <w:p w14:paraId="43AED7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953B61" w14:textId="77777777" w:rsidR="00A24247" w:rsidRPr="00A24247" w:rsidRDefault="00A24247" w:rsidP="00906906">
                  <w:pPr>
                    <w:pStyle w:val="Paragraph"/>
                    <w:spacing w:after="0" w:line="240" w:lineRule="auto"/>
                    <w:rPr>
                      <w:noProof/>
                      <w:lang w:val="sk-SK"/>
                    </w:rPr>
                  </w:pPr>
                  <w:r w:rsidRPr="00A24247">
                    <w:rPr>
                      <w:noProof/>
                      <w:lang w:val="sk-SK"/>
                    </w:rPr>
                    <w:t>hadíc,</w:t>
                  </w:r>
                </w:p>
              </w:tc>
            </w:tr>
            <w:tr w:rsidR="00A24247" w:rsidRPr="00A24247" w14:paraId="41BD6413" w14:textId="77777777">
              <w:tc>
                <w:tcPr>
                  <w:tcW w:w="0" w:type="auto"/>
                  <w:hideMark/>
                </w:tcPr>
                <w:p w14:paraId="33E5CF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4A26C1" w14:textId="77777777" w:rsidR="00A24247" w:rsidRPr="00A24247" w:rsidRDefault="00A24247" w:rsidP="00906906">
                  <w:pPr>
                    <w:pStyle w:val="Paragraph"/>
                    <w:spacing w:after="0" w:line="240" w:lineRule="auto"/>
                    <w:rPr>
                      <w:noProof/>
                      <w:lang w:val="sk-SK"/>
                    </w:rPr>
                  </w:pPr>
                  <w:r w:rsidRPr="00A24247">
                    <w:rPr>
                      <w:noProof/>
                      <w:lang w:val="sk-SK"/>
                    </w:rPr>
                    <w:t>svoriek,</w:t>
                  </w:r>
                </w:p>
              </w:tc>
            </w:tr>
          </w:tbl>
          <w:p w14:paraId="62FE4067" w14:textId="77777777" w:rsidR="00730589" w:rsidRDefault="00A24247" w:rsidP="00906906">
            <w:pPr>
              <w:pStyle w:val="Paragraph"/>
              <w:spacing w:after="0" w:line="240" w:lineRule="auto"/>
              <w:rPr>
                <w:noProof/>
                <w:lang w:val="sk-SK"/>
              </w:rPr>
            </w:pPr>
            <w:r w:rsidRPr="00A24247">
              <w:rPr>
                <w:noProof/>
                <w:lang w:val="sk-SK"/>
              </w:rPr>
              <w:t>na použitie pri výrobe motorov motorových vozidiel</w:t>
            </w:r>
          </w:p>
          <w:p w14:paraId="4F328B51" w14:textId="3DFB0BB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1178DCC" w14:textId="658235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A7B0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1C1CA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D90412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04FA8E" w14:textId="77777777" w:rsidR="00A24247" w:rsidRPr="00A24247" w:rsidRDefault="00A24247" w:rsidP="00906906">
            <w:pPr>
              <w:pStyle w:val="Paragraph"/>
              <w:spacing w:after="0" w:line="240" w:lineRule="auto"/>
              <w:rPr>
                <w:noProof/>
                <w:lang w:val="sk-SK"/>
              </w:rPr>
            </w:pPr>
            <w:r w:rsidRPr="00A24247">
              <w:rPr>
                <w:noProof/>
                <w:lang w:val="sk-SK"/>
              </w:rPr>
              <w:t>0.8216</w:t>
            </w:r>
          </w:p>
        </w:tc>
        <w:tc>
          <w:tcPr>
            <w:tcW w:w="0" w:type="auto"/>
            <w:tcBorders>
              <w:top w:val="single" w:sz="4" w:space="0" w:color="auto"/>
              <w:left w:val="single" w:sz="4" w:space="0" w:color="auto"/>
              <w:bottom w:val="single" w:sz="4" w:space="0" w:color="auto"/>
              <w:right w:val="single" w:sz="4" w:space="0" w:color="auto"/>
            </w:tcBorders>
            <w:hideMark/>
          </w:tcPr>
          <w:p w14:paraId="670D181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8409 91 00</w:t>
            </w:r>
          </w:p>
        </w:tc>
        <w:tc>
          <w:tcPr>
            <w:tcW w:w="0" w:type="auto"/>
            <w:tcBorders>
              <w:top w:val="single" w:sz="4" w:space="0" w:color="auto"/>
              <w:left w:val="single" w:sz="4" w:space="0" w:color="auto"/>
              <w:bottom w:val="single" w:sz="4" w:space="0" w:color="auto"/>
              <w:right w:val="single" w:sz="4" w:space="0" w:color="auto"/>
            </w:tcBorders>
            <w:hideMark/>
          </w:tcPr>
          <w:p w14:paraId="7C610F07"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28A6AFE" w14:textId="0E58DC73" w:rsidR="00A24247" w:rsidRPr="00A24247" w:rsidRDefault="00A24247" w:rsidP="00906906">
            <w:pPr>
              <w:pStyle w:val="Paragraph"/>
              <w:spacing w:after="0" w:line="240" w:lineRule="auto"/>
              <w:rPr>
                <w:noProof/>
                <w:lang w:val="sk-SK"/>
              </w:rPr>
            </w:pPr>
            <w:r w:rsidRPr="00A24247">
              <w:rPr>
                <w:noProof/>
                <w:lang w:val="sk-SK"/>
              </w:rPr>
              <w:t>Kompletné rozvodné potrubie paliva pozostávajúce</w:t>
            </w:r>
            <w:r w:rsidR="00730589">
              <w:rPr>
                <w:noProof/>
                <w:lang w:val="sk-SK"/>
              </w:rPr>
              <w:t xml:space="preserve"> z </w:t>
            </w:r>
            <w:r w:rsidRPr="00A24247">
              <w:rPr>
                <w:noProof/>
                <w:lang w:val="sk-SK"/>
              </w:rPr>
              <w:t>potrubia, vysokotlakového snímača</w:t>
            </w:r>
            <w:r w:rsidR="00730589">
              <w:rPr>
                <w:noProof/>
                <w:lang w:val="sk-SK"/>
              </w:rPr>
              <w:t xml:space="preserve"> a </w:t>
            </w:r>
            <w:r w:rsidRPr="00A24247">
              <w:rPr>
                <w:noProof/>
                <w:lang w:val="sk-SK"/>
              </w:rPr>
              <w:t>vstrekovačov na priame vstrekovanie benzínového paliva:</w:t>
            </w:r>
          </w:p>
          <w:tbl>
            <w:tblPr>
              <w:tblStyle w:val="Listdash"/>
              <w:tblW w:w="0" w:type="auto"/>
              <w:tblLook w:val="04A0" w:firstRow="1" w:lastRow="0" w:firstColumn="1" w:lastColumn="0" w:noHBand="0" w:noVBand="1"/>
            </w:tblPr>
            <w:tblGrid>
              <w:gridCol w:w="220"/>
              <w:gridCol w:w="3586"/>
            </w:tblGrid>
            <w:tr w:rsidR="00A24247" w:rsidRPr="00A24247" w14:paraId="1015FDF4" w14:textId="77777777">
              <w:tc>
                <w:tcPr>
                  <w:tcW w:w="0" w:type="auto"/>
                  <w:hideMark/>
                </w:tcPr>
                <w:p w14:paraId="033758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3908DD" w14:textId="77777777" w:rsidR="00A24247" w:rsidRPr="00A24247" w:rsidRDefault="00A24247" w:rsidP="00906906">
                  <w:pPr>
                    <w:pStyle w:val="Paragraph"/>
                    <w:spacing w:after="0" w:line="240" w:lineRule="auto"/>
                    <w:rPr>
                      <w:noProof/>
                      <w:lang w:val="sk-SK"/>
                    </w:rPr>
                  </w:pPr>
                  <w:r w:rsidRPr="00A24247">
                    <w:rPr>
                      <w:noProof/>
                      <w:lang w:val="sk-SK"/>
                    </w:rPr>
                    <w:t>s prevádzkovým tlakom najviac 22,5 MPa,</w:t>
                  </w:r>
                </w:p>
              </w:tc>
            </w:tr>
            <w:tr w:rsidR="00A24247" w:rsidRPr="00A24247" w14:paraId="5729495C" w14:textId="77777777">
              <w:tc>
                <w:tcPr>
                  <w:tcW w:w="0" w:type="auto"/>
                  <w:hideMark/>
                </w:tcPr>
                <w:p w14:paraId="36BC20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443EC7" w14:textId="77777777" w:rsidR="00A24247" w:rsidRPr="00A24247" w:rsidRDefault="00A24247" w:rsidP="00906906">
                  <w:pPr>
                    <w:pStyle w:val="Paragraph"/>
                    <w:spacing w:after="0" w:line="240" w:lineRule="auto"/>
                    <w:rPr>
                      <w:noProof/>
                      <w:lang w:val="sk-SK"/>
                    </w:rPr>
                  </w:pPr>
                  <w:r w:rsidRPr="00A24247">
                    <w:rPr>
                      <w:noProof/>
                      <w:lang w:val="sk-SK"/>
                    </w:rPr>
                    <w:t>s priamym solenoidným vstrekovačom,</w:t>
                  </w:r>
                </w:p>
              </w:tc>
            </w:tr>
            <w:tr w:rsidR="00A24247" w:rsidRPr="00A24247" w14:paraId="2194E520" w14:textId="77777777">
              <w:tc>
                <w:tcPr>
                  <w:tcW w:w="0" w:type="auto"/>
                  <w:hideMark/>
                </w:tcPr>
                <w:p w14:paraId="65F02B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D23DAD" w14:textId="77777777" w:rsidR="00A24247" w:rsidRPr="00A24247" w:rsidRDefault="00A24247" w:rsidP="00906906">
                  <w:pPr>
                    <w:pStyle w:val="Paragraph"/>
                    <w:spacing w:after="0" w:line="240" w:lineRule="auto"/>
                    <w:rPr>
                      <w:noProof/>
                      <w:lang w:val="sk-SK"/>
                    </w:rPr>
                  </w:pPr>
                  <w:r w:rsidRPr="00A24247">
                    <w:rPr>
                      <w:noProof/>
                      <w:lang w:val="sk-SK"/>
                    </w:rPr>
                    <w:t>s analógovým tlakovým snímačom pre najviac 22,5 MPa</w:t>
                  </w:r>
                </w:p>
              </w:tc>
            </w:tr>
          </w:tbl>
          <w:p w14:paraId="6826B6D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0415B7B" w14:textId="069F74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5F3D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C52E5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051568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1F9AA7" w14:textId="77777777" w:rsidR="00A24247" w:rsidRPr="00A24247" w:rsidRDefault="00A24247" w:rsidP="00906906">
            <w:pPr>
              <w:pStyle w:val="Paragraph"/>
              <w:spacing w:after="0" w:line="240" w:lineRule="auto"/>
              <w:rPr>
                <w:noProof/>
                <w:lang w:val="sk-SK"/>
              </w:rPr>
            </w:pPr>
            <w:r w:rsidRPr="00A24247">
              <w:rPr>
                <w:noProof/>
                <w:lang w:val="sk-SK"/>
              </w:rPr>
              <w:t>0.7027</w:t>
            </w:r>
          </w:p>
        </w:tc>
        <w:tc>
          <w:tcPr>
            <w:tcW w:w="0" w:type="auto"/>
            <w:tcBorders>
              <w:top w:val="single" w:sz="4" w:space="0" w:color="auto"/>
              <w:left w:val="single" w:sz="4" w:space="0" w:color="auto"/>
              <w:bottom w:val="single" w:sz="4" w:space="0" w:color="auto"/>
              <w:right w:val="single" w:sz="4" w:space="0" w:color="auto"/>
            </w:tcBorders>
            <w:hideMark/>
          </w:tcPr>
          <w:p w14:paraId="417CE8B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8409 91 00</w:t>
            </w:r>
          </w:p>
        </w:tc>
        <w:tc>
          <w:tcPr>
            <w:tcW w:w="0" w:type="auto"/>
            <w:tcBorders>
              <w:top w:val="single" w:sz="4" w:space="0" w:color="auto"/>
              <w:left w:val="single" w:sz="4" w:space="0" w:color="auto"/>
              <w:bottom w:val="single" w:sz="4" w:space="0" w:color="auto"/>
              <w:right w:val="single" w:sz="4" w:space="0" w:color="auto"/>
            </w:tcBorders>
            <w:hideMark/>
          </w:tcPr>
          <w:p w14:paraId="6FF770B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8BF9BDE" w14:textId="36E56FA0" w:rsidR="00730589" w:rsidRDefault="00A24247" w:rsidP="00906906">
            <w:pPr>
              <w:pStyle w:val="Paragraph"/>
              <w:spacing w:after="0" w:line="240" w:lineRule="auto"/>
              <w:rPr>
                <w:noProof/>
                <w:lang w:val="sk-SK"/>
              </w:rPr>
            </w:pPr>
            <w:r w:rsidRPr="00A24247">
              <w:rPr>
                <w:noProof/>
                <w:lang w:val="sk-SK"/>
              </w:rPr>
              <w:t>Palivový vstrekovač so solenoidovým ventilom na optimalizáciu atomizácie</w:t>
            </w:r>
            <w:r w:rsidR="00730589">
              <w:rPr>
                <w:noProof/>
                <w:lang w:val="sk-SK"/>
              </w:rPr>
              <w:t xml:space="preserve"> v </w:t>
            </w:r>
            <w:r w:rsidRPr="00A24247">
              <w:rPr>
                <w:noProof/>
                <w:lang w:val="sk-SK"/>
              </w:rPr>
              <w:t>spaľovacej komore na použitie pri výrobe zážihových piestových spaľovacích motorov motorových vozidiel</w:t>
            </w:r>
          </w:p>
          <w:p w14:paraId="79BC0E32" w14:textId="4EF99B1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E798E00" w14:textId="41CD977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496D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09A025"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928F43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B713D87" w14:textId="77777777" w:rsidR="00A24247" w:rsidRPr="00A24247" w:rsidRDefault="00A24247" w:rsidP="00906906">
            <w:pPr>
              <w:pStyle w:val="Paragraph"/>
              <w:spacing w:after="0" w:line="240" w:lineRule="auto"/>
              <w:rPr>
                <w:noProof/>
                <w:lang w:val="sk-SK"/>
              </w:rPr>
            </w:pPr>
            <w:r w:rsidRPr="00A24247">
              <w:rPr>
                <w:noProof/>
                <w:lang w:val="sk-SK"/>
              </w:rPr>
              <w:t>0.7234</w:t>
            </w:r>
          </w:p>
          <w:p w14:paraId="22523EA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39977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8409 91 00</w:t>
            </w:r>
          </w:p>
          <w:p w14:paraId="64752039" w14:textId="77777777" w:rsidR="00A24247" w:rsidRPr="00A24247" w:rsidRDefault="00A24247" w:rsidP="00906906">
            <w:pPr>
              <w:pStyle w:val="Paragraph"/>
              <w:spacing w:after="0" w:line="240" w:lineRule="auto"/>
              <w:jc w:val="right"/>
              <w:rPr>
                <w:noProof/>
                <w:lang w:val="sk-SK"/>
              </w:rPr>
            </w:pPr>
            <w:r w:rsidRPr="00A24247">
              <w:rPr>
                <w:noProof/>
                <w:lang w:val="sk-SK"/>
              </w:rPr>
              <w:t>ex 8409 99 00</w:t>
            </w:r>
          </w:p>
        </w:tc>
        <w:tc>
          <w:tcPr>
            <w:tcW w:w="0" w:type="auto"/>
            <w:tcBorders>
              <w:top w:val="single" w:sz="4" w:space="0" w:color="auto"/>
              <w:left w:val="single" w:sz="4" w:space="0" w:color="auto"/>
              <w:bottom w:val="single" w:sz="4" w:space="0" w:color="auto"/>
              <w:right w:val="single" w:sz="4" w:space="0" w:color="auto"/>
            </w:tcBorders>
            <w:hideMark/>
          </w:tcPr>
          <w:p w14:paraId="7C62230A" w14:textId="77777777" w:rsidR="00A24247" w:rsidRPr="00A24247" w:rsidRDefault="00A24247" w:rsidP="00906906">
            <w:pPr>
              <w:pStyle w:val="Paragraph"/>
              <w:spacing w:after="0" w:line="240" w:lineRule="auto"/>
              <w:jc w:val="center"/>
              <w:rPr>
                <w:noProof/>
                <w:lang w:val="sk-SK"/>
              </w:rPr>
            </w:pPr>
            <w:r w:rsidRPr="00A24247">
              <w:rPr>
                <w:noProof/>
                <w:lang w:val="sk-SK"/>
              </w:rPr>
              <w:t>45</w:t>
            </w:r>
          </w:p>
          <w:p w14:paraId="5BE72BE5"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nil"/>
              <w:right w:val="single" w:sz="4" w:space="0" w:color="auto"/>
            </w:tcBorders>
          </w:tcPr>
          <w:p w14:paraId="1EA10A26" w14:textId="47E985FE" w:rsidR="00730589" w:rsidRDefault="00A24247" w:rsidP="00906906">
            <w:pPr>
              <w:pStyle w:val="Paragraph"/>
              <w:spacing w:after="0" w:line="240" w:lineRule="auto"/>
              <w:rPr>
                <w:noProof/>
                <w:lang w:val="sk-SK"/>
              </w:rPr>
            </w:pPr>
            <w:r w:rsidRPr="00A24247">
              <w:rPr>
                <w:noProof/>
                <w:lang w:val="sk-SK"/>
              </w:rPr>
              <w:t>Nasávací</w:t>
            </w:r>
            <w:r w:rsidR="00730589">
              <w:rPr>
                <w:noProof/>
                <w:lang w:val="sk-SK"/>
              </w:rPr>
              <w:t xml:space="preserve"> a </w:t>
            </w:r>
            <w:r w:rsidRPr="00A24247">
              <w:rPr>
                <w:noProof/>
                <w:lang w:val="sk-SK"/>
              </w:rPr>
              <w:t>výfukový ventil</w:t>
            </w:r>
            <w:r w:rsidR="00730589">
              <w:rPr>
                <w:noProof/>
                <w:lang w:val="sk-SK"/>
              </w:rPr>
              <w:t xml:space="preserve"> z </w:t>
            </w:r>
            <w:r w:rsidRPr="00A24247">
              <w:rPr>
                <w:noProof/>
                <w:lang w:val="sk-SK"/>
              </w:rPr>
              <w:t>kovovej zliatiny</w:t>
            </w:r>
            <w:r w:rsidR="00730589">
              <w:rPr>
                <w:noProof/>
                <w:lang w:val="sk-SK"/>
              </w:rPr>
              <w:t xml:space="preserve"> s </w:t>
            </w:r>
            <w:r w:rsidRPr="00A24247">
              <w:rPr>
                <w:noProof/>
                <w:lang w:val="sk-SK"/>
              </w:rPr>
              <w:t>tvrdosťou podľa Rockwella 20 HRC alebo viac, ale najviac 50 HRC na použitie pri výrobe zážihových alebo vznetových motorov motorových vozidiel</w:t>
            </w:r>
          </w:p>
          <w:p w14:paraId="655F14BB" w14:textId="49CB7DAC"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0BAB2A1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079A9BD" w14:textId="7ACE28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671902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DB3EF81" w14:textId="77777777" w:rsidR="00A24247" w:rsidRPr="00A24247" w:rsidRDefault="00A24247" w:rsidP="00906906">
            <w:pPr>
              <w:pStyle w:val="Paragraph"/>
              <w:spacing w:after="0" w:line="240" w:lineRule="auto"/>
              <w:rPr>
                <w:noProof/>
                <w:lang w:val="sk-SK"/>
              </w:rPr>
            </w:pPr>
            <w:r w:rsidRPr="00A24247">
              <w:rPr>
                <w:noProof/>
                <w:lang w:val="sk-SK"/>
              </w:rPr>
              <w:t>-</w:t>
            </w:r>
          </w:p>
          <w:p w14:paraId="1AF7D85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1336F74" w14:textId="77777777" w:rsidR="00A24247" w:rsidRPr="00A24247" w:rsidRDefault="00A24247" w:rsidP="00906906">
            <w:pPr>
              <w:pStyle w:val="Paragraph"/>
              <w:spacing w:after="0" w:line="240" w:lineRule="auto"/>
              <w:rPr>
                <w:noProof/>
                <w:lang w:val="sk-SK"/>
              </w:rPr>
            </w:pPr>
            <w:r w:rsidRPr="00A24247">
              <w:rPr>
                <w:noProof/>
                <w:lang w:val="sk-SK"/>
              </w:rPr>
              <w:t>31.12.2026</w:t>
            </w:r>
          </w:p>
          <w:p w14:paraId="1D47738F" w14:textId="77777777" w:rsidR="00A24247" w:rsidRPr="00A24247" w:rsidRDefault="00A24247" w:rsidP="00906906">
            <w:pPr>
              <w:pStyle w:val="Paragraph"/>
              <w:spacing w:after="0" w:line="240" w:lineRule="auto"/>
              <w:rPr>
                <w:noProof/>
                <w:lang w:val="sk-SK"/>
              </w:rPr>
            </w:pPr>
          </w:p>
        </w:tc>
      </w:tr>
      <w:tr w:rsidR="00A24247" w:rsidRPr="00A24247" w14:paraId="32F9EC3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32CBAF8" w14:textId="77777777" w:rsidR="00A24247" w:rsidRPr="00A24247" w:rsidRDefault="00A24247" w:rsidP="00906906">
            <w:pPr>
              <w:pStyle w:val="Paragraph"/>
              <w:spacing w:after="0" w:line="240" w:lineRule="auto"/>
              <w:rPr>
                <w:noProof/>
                <w:lang w:val="sk-SK"/>
              </w:rPr>
            </w:pPr>
            <w:r w:rsidRPr="00A24247">
              <w:rPr>
                <w:noProof/>
                <w:lang w:val="sk-SK"/>
              </w:rPr>
              <w:t>0.6752</w:t>
            </w:r>
          </w:p>
          <w:p w14:paraId="360D744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D331D90" w14:textId="77777777" w:rsidR="00A24247" w:rsidRPr="00A24247" w:rsidRDefault="00A24247" w:rsidP="00906906">
            <w:pPr>
              <w:pStyle w:val="Paragraph"/>
              <w:spacing w:after="0" w:line="240" w:lineRule="auto"/>
              <w:jc w:val="right"/>
              <w:rPr>
                <w:noProof/>
                <w:lang w:val="sk-SK"/>
              </w:rPr>
            </w:pPr>
            <w:r w:rsidRPr="00A24247">
              <w:rPr>
                <w:noProof/>
                <w:lang w:val="sk-SK"/>
              </w:rPr>
              <w:t>ex 8409 91 00</w:t>
            </w:r>
          </w:p>
          <w:p w14:paraId="6D01FF9E" w14:textId="77777777" w:rsidR="00A24247" w:rsidRPr="00A24247" w:rsidRDefault="00A24247" w:rsidP="00906906">
            <w:pPr>
              <w:pStyle w:val="Paragraph"/>
              <w:spacing w:after="0" w:line="240" w:lineRule="auto"/>
              <w:jc w:val="right"/>
              <w:rPr>
                <w:noProof/>
                <w:lang w:val="sk-SK"/>
              </w:rPr>
            </w:pPr>
            <w:r w:rsidRPr="00A24247">
              <w:rPr>
                <w:noProof/>
                <w:lang w:val="sk-SK"/>
              </w:rPr>
              <w:t>ex 8409 99 00</w:t>
            </w:r>
          </w:p>
        </w:tc>
        <w:tc>
          <w:tcPr>
            <w:tcW w:w="0" w:type="auto"/>
            <w:tcBorders>
              <w:top w:val="single" w:sz="4" w:space="0" w:color="auto"/>
              <w:left w:val="single" w:sz="4" w:space="0" w:color="auto"/>
              <w:bottom w:val="single" w:sz="4" w:space="0" w:color="auto"/>
              <w:right w:val="single" w:sz="4" w:space="0" w:color="auto"/>
            </w:tcBorders>
            <w:hideMark/>
          </w:tcPr>
          <w:p w14:paraId="00B8363B"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36052337"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nil"/>
              <w:right w:val="single" w:sz="4" w:space="0" w:color="auto"/>
            </w:tcBorders>
          </w:tcPr>
          <w:p w14:paraId="7E24CE25" w14:textId="23975C0E" w:rsidR="00A24247" w:rsidRPr="00A24247" w:rsidRDefault="00A24247" w:rsidP="00906906">
            <w:pPr>
              <w:pStyle w:val="Paragraph"/>
              <w:spacing w:after="0" w:line="240" w:lineRule="auto"/>
              <w:rPr>
                <w:noProof/>
                <w:lang w:val="sk-SK"/>
              </w:rPr>
            </w:pPr>
            <w:r w:rsidRPr="00A24247">
              <w:rPr>
                <w:noProof/>
                <w:lang w:val="sk-SK"/>
              </w:rPr>
              <w:t>Výfukové potrubie</w:t>
            </w:r>
            <w:r w:rsidR="00730589">
              <w:rPr>
                <w:noProof/>
                <w:lang w:val="sk-SK"/>
              </w:rPr>
              <w:t xml:space="preserve"> s </w:t>
            </w:r>
            <w:r w:rsidRPr="00A24247">
              <w:rPr>
                <w:noProof/>
                <w:lang w:val="sk-SK"/>
              </w:rPr>
              <w:t>komponentom plynovej turbíny turbodúchadla</w:t>
            </w:r>
            <w:r w:rsidR="00730589">
              <w:rPr>
                <w:noProof/>
                <w:lang w:val="sk-SK"/>
              </w:rPr>
              <w:t xml:space="preserve"> v </w:t>
            </w:r>
            <w:r w:rsidRPr="00A24247">
              <w:rPr>
                <w:noProof/>
                <w:lang w:val="sk-SK"/>
              </w:rPr>
              <w:t>tvare špirály:</w:t>
            </w:r>
          </w:p>
          <w:tbl>
            <w:tblPr>
              <w:tblStyle w:val="Listdash"/>
              <w:tblW w:w="0" w:type="auto"/>
              <w:tblLook w:val="04A0" w:firstRow="1" w:lastRow="0" w:firstColumn="1" w:lastColumn="0" w:noHBand="0" w:noVBand="1"/>
            </w:tblPr>
            <w:tblGrid>
              <w:gridCol w:w="220"/>
              <w:gridCol w:w="3586"/>
            </w:tblGrid>
            <w:tr w:rsidR="00A24247" w:rsidRPr="00A24247" w14:paraId="27FB8CE4" w14:textId="77777777">
              <w:tc>
                <w:tcPr>
                  <w:tcW w:w="0" w:type="auto"/>
                  <w:hideMark/>
                </w:tcPr>
                <w:p w14:paraId="65054C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580D1B" w14:textId="77777777" w:rsidR="00A24247" w:rsidRPr="00A24247" w:rsidRDefault="00A24247" w:rsidP="00906906">
                  <w:pPr>
                    <w:pStyle w:val="Paragraph"/>
                    <w:spacing w:after="0" w:line="240" w:lineRule="auto"/>
                    <w:rPr>
                      <w:noProof/>
                      <w:lang w:val="sk-SK"/>
                    </w:rPr>
                  </w:pPr>
                  <w:r w:rsidRPr="00A24247">
                    <w:rPr>
                      <w:noProof/>
                      <w:lang w:val="sk-SK"/>
                    </w:rPr>
                    <w:t> so žiaruvzdornosťou najviac 1 050 °C a</w:t>
                  </w:r>
                </w:p>
              </w:tc>
            </w:tr>
            <w:tr w:rsidR="00A24247" w:rsidRPr="00A24247" w14:paraId="2F34C4CA" w14:textId="77777777">
              <w:tc>
                <w:tcPr>
                  <w:tcW w:w="0" w:type="auto"/>
                  <w:hideMark/>
                </w:tcPr>
                <w:p w14:paraId="7858D6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2EA320" w14:textId="77777777" w:rsidR="00A24247" w:rsidRPr="00A24247" w:rsidRDefault="00A24247" w:rsidP="00906906">
                  <w:pPr>
                    <w:pStyle w:val="Paragraph"/>
                    <w:spacing w:after="0" w:line="240" w:lineRule="auto"/>
                    <w:rPr>
                      <w:noProof/>
                      <w:lang w:val="sk-SK"/>
                    </w:rPr>
                  </w:pPr>
                  <w:r w:rsidRPr="00A24247">
                    <w:rPr>
                      <w:noProof/>
                      <w:lang w:val="sk-SK"/>
                    </w:rPr>
                    <w:t>s otvorom na zavedenie turbínového kolesa, pričom priemer tohto otvoru je najmenej 28 mm, ale najviac 181 mm</w:t>
                  </w:r>
                </w:p>
              </w:tc>
            </w:tr>
          </w:tbl>
          <w:p w14:paraId="166E3BC6" w14:textId="77777777" w:rsidR="00A24247" w:rsidRPr="00A24247" w:rsidRDefault="00A24247" w:rsidP="00906906">
            <w:pPr>
              <w:pStyle w:val="Paragraph"/>
              <w:spacing w:after="0" w:line="240" w:lineRule="auto"/>
              <w:rPr>
                <w:noProof/>
                <w:lang w:val="sk-SK"/>
              </w:rPr>
            </w:pPr>
          </w:p>
          <w:p w14:paraId="1DF7E2D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9C6FA26" w14:textId="2AD3BEF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17750A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95F0AFE" w14:textId="77777777" w:rsidR="00A24247" w:rsidRPr="00A24247" w:rsidRDefault="00A24247" w:rsidP="00906906">
            <w:pPr>
              <w:pStyle w:val="Paragraph"/>
              <w:spacing w:after="0" w:line="240" w:lineRule="auto"/>
              <w:rPr>
                <w:noProof/>
                <w:lang w:val="sk-SK"/>
              </w:rPr>
            </w:pPr>
            <w:r w:rsidRPr="00A24247">
              <w:rPr>
                <w:noProof/>
                <w:lang w:val="sk-SK"/>
              </w:rPr>
              <w:t>p/st</w:t>
            </w:r>
          </w:p>
          <w:p w14:paraId="1E35556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F1AA49D"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C2A0476" w14:textId="77777777" w:rsidR="00A24247" w:rsidRPr="00A24247" w:rsidRDefault="00A24247" w:rsidP="00906906">
            <w:pPr>
              <w:pStyle w:val="Paragraph"/>
              <w:spacing w:after="0" w:line="240" w:lineRule="auto"/>
              <w:rPr>
                <w:noProof/>
                <w:lang w:val="sk-SK"/>
              </w:rPr>
            </w:pPr>
          </w:p>
        </w:tc>
      </w:tr>
      <w:tr w:rsidR="00A24247" w:rsidRPr="00A24247" w14:paraId="3E9F3CA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8E819E1" w14:textId="77777777" w:rsidR="00A24247" w:rsidRPr="00A24247" w:rsidRDefault="00A24247" w:rsidP="00906906">
            <w:pPr>
              <w:pStyle w:val="Paragraph"/>
              <w:spacing w:after="0" w:line="240" w:lineRule="auto"/>
              <w:rPr>
                <w:noProof/>
                <w:lang w:val="sk-SK"/>
              </w:rPr>
            </w:pPr>
            <w:r w:rsidRPr="00A24247">
              <w:rPr>
                <w:noProof/>
                <w:lang w:val="sk-SK"/>
              </w:rPr>
              <w:t>0.7667</w:t>
            </w:r>
          </w:p>
          <w:p w14:paraId="3B35980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216A68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8409 91 00</w:t>
            </w:r>
          </w:p>
          <w:p w14:paraId="09FF5C4B" w14:textId="77777777" w:rsidR="00A24247" w:rsidRPr="00A24247" w:rsidRDefault="00A24247" w:rsidP="00906906">
            <w:pPr>
              <w:pStyle w:val="Paragraph"/>
              <w:spacing w:after="0" w:line="240" w:lineRule="auto"/>
              <w:jc w:val="right"/>
              <w:rPr>
                <w:noProof/>
                <w:lang w:val="sk-SK"/>
              </w:rPr>
            </w:pPr>
            <w:r w:rsidRPr="00A24247">
              <w:rPr>
                <w:noProof/>
                <w:lang w:val="sk-SK"/>
              </w:rPr>
              <w:t>ex 8409 99 00</w:t>
            </w:r>
          </w:p>
        </w:tc>
        <w:tc>
          <w:tcPr>
            <w:tcW w:w="0" w:type="auto"/>
            <w:tcBorders>
              <w:top w:val="single" w:sz="4" w:space="0" w:color="auto"/>
              <w:left w:val="single" w:sz="4" w:space="0" w:color="auto"/>
              <w:bottom w:val="single" w:sz="4" w:space="0" w:color="auto"/>
              <w:right w:val="single" w:sz="4" w:space="0" w:color="auto"/>
            </w:tcBorders>
            <w:hideMark/>
          </w:tcPr>
          <w:p w14:paraId="24845528" w14:textId="77777777" w:rsidR="00A24247" w:rsidRPr="00A24247" w:rsidRDefault="00A24247" w:rsidP="00906906">
            <w:pPr>
              <w:pStyle w:val="Paragraph"/>
              <w:spacing w:after="0" w:line="240" w:lineRule="auto"/>
              <w:jc w:val="center"/>
              <w:rPr>
                <w:noProof/>
                <w:lang w:val="sk-SK"/>
              </w:rPr>
            </w:pPr>
            <w:r w:rsidRPr="00A24247">
              <w:rPr>
                <w:noProof/>
                <w:lang w:val="sk-SK"/>
              </w:rPr>
              <w:t>53</w:t>
            </w:r>
          </w:p>
          <w:p w14:paraId="03C3A3F2"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nil"/>
              <w:right w:val="single" w:sz="4" w:space="0" w:color="auto"/>
            </w:tcBorders>
          </w:tcPr>
          <w:p w14:paraId="0375282D" w14:textId="77777777" w:rsidR="00A24247" w:rsidRPr="00A24247" w:rsidRDefault="00A24247" w:rsidP="00906906">
            <w:pPr>
              <w:pStyle w:val="Paragraph"/>
              <w:spacing w:after="0" w:line="240" w:lineRule="auto"/>
              <w:rPr>
                <w:noProof/>
                <w:lang w:val="sk-SK"/>
              </w:rPr>
            </w:pPr>
            <w:r w:rsidRPr="00A24247">
              <w:rPr>
                <w:noProof/>
                <w:lang w:val="sk-SK"/>
              </w:rPr>
              <w:t>Systém recirkulácie výfukových plynov pozostávajúci z/zo:</w:t>
            </w:r>
          </w:p>
          <w:tbl>
            <w:tblPr>
              <w:tblStyle w:val="Listdash"/>
              <w:tblW w:w="0" w:type="auto"/>
              <w:tblLook w:val="04A0" w:firstRow="1" w:lastRow="0" w:firstColumn="1" w:lastColumn="0" w:noHBand="0" w:noVBand="1"/>
            </w:tblPr>
            <w:tblGrid>
              <w:gridCol w:w="220"/>
              <w:gridCol w:w="1251"/>
            </w:tblGrid>
            <w:tr w:rsidR="00A24247" w:rsidRPr="00A24247" w14:paraId="4E6342B9" w14:textId="77777777">
              <w:tc>
                <w:tcPr>
                  <w:tcW w:w="0" w:type="auto"/>
                  <w:hideMark/>
                </w:tcPr>
                <w:p w14:paraId="4092EE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DD7876" w14:textId="77777777" w:rsidR="00A24247" w:rsidRPr="00A24247" w:rsidRDefault="00A24247" w:rsidP="00906906">
                  <w:pPr>
                    <w:pStyle w:val="Paragraph"/>
                    <w:spacing w:after="0" w:line="240" w:lineRule="auto"/>
                    <w:rPr>
                      <w:noProof/>
                      <w:lang w:val="sk-SK"/>
                    </w:rPr>
                  </w:pPr>
                  <w:r w:rsidRPr="00A24247">
                    <w:rPr>
                      <w:noProof/>
                      <w:lang w:val="sk-SK"/>
                    </w:rPr>
                    <w:t>riadiacej jednotky,</w:t>
                  </w:r>
                </w:p>
              </w:tc>
            </w:tr>
            <w:tr w:rsidR="00A24247" w:rsidRPr="00A24247" w14:paraId="1A2F8332" w14:textId="77777777">
              <w:tc>
                <w:tcPr>
                  <w:tcW w:w="0" w:type="auto"/>
                  <w:hideMark/>
                </w:tcPr>
                <w:p w14:paraId="510396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B9A65A" w14:textId="77777777" w:rsidR="00A24247" w:rsidRPr="00A24247" w:rsidRDefault="00A24247" w:rsidP="00906906">
                  <w:pPr>
                    <w:pStyle w:val="Paragraph"/>
                    <w:spacing w:after="0" w:line="240" w:lineRule="auto"/>
                    <w:rPr>
                      <w:noProof/>
                      <w:lang w:val="sk-SK"/>
                    </w:rPr>
                  </w:pPr>
                  <w:r w:rsidRPr="00A24247">
                    <w:rPr>
                      <w:noProof/>
                      <w:lang w:val="sk-SK"/>
                    </w:rPr>
                    <w:t>škrtiacej klapky,</w:t>
                  </w:r>
                </w:p>
              </w:tc>
            </w:tr>
            <w:tr w:rsidR="00A24247" w:rsidRPr="00A24247" w14:paraId="5EEA100B" w14:textId="77777777">
              <w:tc>
                <w:tcPr>
                  <w:tcW w:w="0" w:type="auto"/>
                  <w:hideMark/>
                </w:tcPr>
                <w:p w14:paraId="2BC8C6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86D018" w14:textId="77777777" w:rsidR="00A24247" w:rsidRPr="00A24247" w:rsidRDefault="00A24247" w:rsidP="00906906">
                  <w:pPr>
                    <w:pStyle w:val="Paragraph"/>
                    <w:spacing w:after="0" w:line="240" w:lineRule="auto"/>
                    <w:rPr>
                      <w:noProof/>
                      <w:lang w:val="sk-SK"/>
                    </w:rPr>
                  </w:pPr>
                  <w:r w:rsidRPr="00A24247">
                    <w:rPr>
                      <w:noProof/>
                      <w:lang w:val="sk-SK"/>
                    </w:rPr>
                    <w:t>sacej rúrky,</w:t>
                  </w:r>
                </w:p>
              </w:tc>
            </w:tr>
            <w:tr w:rsidR="00A24247" w:rsidRPr="00A24247" w14:paraId="244464E5" w14:textId="77777777">
              <w:tc>
                <w:tcPr>
                  <w:tcW w:w="0" w:type="auto"/>
                  <w:hideMark/>
                </w:tcPr>
                <w:p w14:paraId="547662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A79678" w14:textId="77777777" w:rsidR="00A24247" w:rsidRPr="00A24247" w:rsidRDefault="00A24247" w:rsidP="00906906">
                  <w:pPr>
                    <w:pStyle w:val="Paragraph"/>
                    <w:spacing w:after="0" w:line="240" w:lineRule="auto"/>
                    <w:rPr>
                      <w:noProof/>
                      <w:lang w:val="sk-SK"/>
                    </w:rPr>
                  </w:pPr>
                  <w:r w:rsidRPr="00A24247">
                    <w:rPr>
                      <w:noProof/>
                      <w:lang w:val="sk-SK"/>
                    </w:rPr>
                    <w:t>výtokovej hadice,</w:t>
                  </w:r>
                </w:p>
              </w:tc>
            </w:tr>
          </w:tbl>
          <w:p w14:paraId="171AB2D8" w14:textId="77777777" w:rsidR="00730589" w:rsidRDefault="00A24247" w:rsidP="00906906">
            <w:pPr>
              <w:pStyle w:val="Paragraph"/>
              <w:spacing w:after="0" w:line="240" w:lineRule="auto"/>
              <w:rPr>
                <w:noProof/>
                <w:lang w:val="sk-SK"/>
              </w:rPr>
            </w:pPr>
            <w:r w:rsidRPr="00A24247">
              <w:rPr>
                <w:noProof/>
                <w:lang w:val="sk-SK"/>
              </w:rPr>
              <w:t>na použitie pri výrobe zážihových alebo vznetových spaľovacích motorov motorových vozidiel</w:t>
            </w:r>
          </w:p>
          <w:p w14:paraId="09FA628E" w14:textId="230F2567"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65A3942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F77DA09" w14:textId="163B64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3F46FC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36FE27C" w14:textId="77777777" w:rsidR="00A24247" w:rsidRPr="00A24247" w:rsidRDefault="00A24247" w:rsidP="00906906">
            <w:pPr>
              <w:pStyle w:val="Paragraph"/>
              <w:spacing w:after="0" w:line="240" w:lineRule="auto"/>
              <w:rPr>
                <w:noProof/>
                <w:lang w:val="sk-SK"/>
              </w:rPr>
            </w:pPr>
            <w:r w:rsidRPr="00A24247">
              <w:rPr>
                <w:noProof/>
                <w:lang w:val="sk-SK"/>
              </w:rPr>
              <w:t>-</w:t>
            </w:r>
          </w:p>
          <w:p w14:paraId="4650585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35991F1" w14:textId="77777777" w:rsidR="00A24247" w:rsidRPr="00A24247" w:rsidRDefault="00A24247" w:rsidP="00906906">
            <w:pPr>
              <w:pStyle w:val="Paragraph"/>
              <w:spacing w:after="0" w:line="240" w:lineRule="auto"/>
              <w:rPr>
                <w:noProof/>
                <w:lang w:val="sk-SK"/>
              </w:rPr>
            </w:pPr>
            <w:r w:rsidRPr="00A24247">
              <w:rPr>
                <w:noProof/>
                <w:lang w:val="sk-SK"/>
              </w:rPr>
              <w:t>31.12.2023</w:t>
            </w:r>
          </w:p>
          <w:p w14:paraId="6E4094F4" w14:textId="77777777" w:rsidR="00A24247" w:rsidRPr="00A24247" w:rsidRDefault="00A24247" w:rsidP="00906906">
            <w:pPr>
              <w:pStyle w:val="Paragraph"/>
              <w:spacing w:after="0" w:line="240" w:lineRule="auto"/>
              <w:rPr>
                <w:noProof/>
                <w:lang w:val="sk-SK"/>
              </w:rPr>
            </w:pPr>
          </w:p>
        </w:tc>
      </w:tr>
      <w:tr w:rsidR="00A24247" w:rsidRPr="00A24247" w14:paraId="0E8E81C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DE63DE9" w14:textId="77777777" w:rsidR="00A24247" w:rsidRPr="00A24247" w:rsidRDefault="00A24247" w:rsidP="00906906">
            <w:pPr>
              <w:pStyle w:val="Paragraph"/>
              <w:spacing w:after="0" w:line="240" w:lineRule="auto"/>
              <w:rPr>
                <w:noProof/>
                <w:lang w:val="sk-SK"/>
              </w:rPr>
            </w:pPr>
            <w:r w:rsidRPr="00A24247">
              <w:rPr>
                <w:noProof/>
                <w:lang w:val="sk-SK"/>
              </w:rPr>
              <w:t>0.7961</w:t>
            </w:r>
          </w:p>
          <w:p w14:paraId="04E207C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E517279" w14:textId="77777777" w:rsidR="00A24247" w:rsidRPr="00A24247" w:rsidRDefault="00A24247" w:rsidP="00906906">
            <w:pPr>
              <w:pStyle w:val="Paragraph"/>
              <w:spacing w:after="0" w:line="240" w:lineRule="auto"/>
              <w:jc w:val="right"/>
              <w:rPr>
                <w:noProof/>
                <w:lang w:val="sk-SK"/>
              </w:rPr>
            </w:pPr>
            <w:r w:rsidRPr="00A24247">
              <w:rPr>
                <w:noProof/>
                <w:lang w:val="sk-SK"/>
              </w:rPr>
              <w:t>ex 8409 91 00</w:t>
            </w:r>
          </w:p>
          <w:p w14:paraId="45A17E99" w14:textId="77777777" w:rsidR="00A24247" w:rsidRPr="00A24247" w:rsidRDefault="00A24247" w:rsidP="00906906">
            <w:pPr>
              <w:pStyle w:val="Paragraph"/>
              <w:spacing w:after="0" w:line="240" w:lineRule="auto"/>
              <w:jc w:val="right"/>
              <w:rPr>
                <w:noProof/>
                <w:lang w:val="sk-SK"/>
              </w:rPr>
            </w:pPr>
            <w:r w:rsidRPr="00A24247">
              <w:rPr>
                <w:noProof/>
                <w:lang w:val="sk-SK"/>
              </w:rPr>
              <w:t>ex 8481 90 00</w:t>
            </w:r>
          </w:p>
        </w:tc>
        <w:tc>
          <w:tcPr>
            <w:tcW w:w="0" w:type="auto"/>
            <w:tcBorders>
              <w:top w:val="single" w:sz="4" w:space="0" w:color="auto"/>
              <w:left w:val="single" w:sz="4" w:space="0" w:color="auto"/>
              <w:bottom w:val="single" w:sz="4" w:space="0" w:color="auto"/>
              <w:right w:val="single" w:sz="4" w:space="0" w:color="auto"/>
            </w:tcBorders>
            <w:hideMark/>
          </w:tcPr>
          <w:p w14:paraId="5F828A1F" w14:textId="77777777" w:rsidR="00A24247" w:rsidRPr="00A24247" w:rsidRDefault="00A24247" w:rsidP="00906906">
            <w:pPr>
              <w:pStyle w:val="Paragraph"/>
              <w:spacing w:after="0" w:line="240" w:lineRule="auto"/>
              <w:jc w:val="center"/>
              <w:rPr>
                <w:noProof/>
                <w:lang w:val="sk-SK"/>
              </w:rPr>
            </w:pPr>
            <w:r w:rsidRPr="00A24247">
              <w:rPr>
                <w:noProof/>
                <w:lang w:val="sk-SK"/>
              </w:rPr>
              <w:t>55</w:t>
            </w:r>
          </w:p>
          <w:p w14:paraId="2DF9BF9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61381F7B" w14:textId="31818C05" w:rsidR="00A24247" w:rsidRPr="00A24247" w:rsidRDefault="00A24247" w:rsidP="00906906">
            <w:pPr>
              <w:pStyle w:val="Paragraph"/>
              <w:spacing w:after="0" w:line="240" w:lineRule="auto"/>
              <w:rPr>
                <w:noProof/>
                <w:lang w:val="sk-SK"/>
              </w:rPr>
            </w:pPr>
            <w:r w:rsidRPr="00A24247">
              <w:rPr>
                <w:noProof/>
                <w:lang w:val="sk-SK"/>
              </w:rPr>
              <w:t>Telo dýzy na reguláciu uhla</w:t>
            </w:r>
            <w:r w:rsidR="00730589">
              <w:rPr>
                <w:noProof/>
                <w:lang w:val="sk-SK"/>
              </w:rPr>
              <w:t xml:space="preserve"> a </w:t>
            </w:r>
            <w:r w:rsidRPr="00A24247">
              <w:rPr>
                <w:noProof/>
                <w:lang w:val="sk-SK"/>
              </w:rPr>
              <w:t>distribúcie vstrekovania paliva:</w:t>
            </w:r>
          </w:p>
          <w:tbl>
            <w:tblPr>
              <w:tblStyle w:val="Listdash"/>
              <w:tblW w:w="0" w:type="auto"/>
              <w:tblLook w:val="04A0" w:firstRow="1" w:lastRow="0" w:firstColumn="1" w:lastColumn="0" w:noHBand="0" w:noVBand="1"/>
            </w:tblPr>
            <w:tblGrid>
              <w:gridCol w:w="220"/>
              <w:gridCol w:w="3586"/>
            </w:tblGrid>
            <w:tr w:rsidR="00A24247" w:rsidRPr="00A24247" w14:paraId="42E8B21B" w14:textId="77777777">
              <w:tc>
                <w:tcPr>
                  <w:tcW w:w="0" w:type="auto"/>
                  <w:hideMark/>
                </w:tcPr>
                <w:p w14:paraId="411C95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AB33A3" w14:textId="77777777" w:rsidR="00A24247" w:rsidRPr="00A24247" w:rsidRDefault="00A24247" w:rsidP="00906906">
                  <w:pPr>
                    <w:pStyle w:val="Paragraph"/>
                    <w:spacing w:after="0" w:line="240" w:lineRule="auto"/>
                    <w:rPr>
                      <w:noProof/>
                      <w:lang w:val="sk-SK"/>
                    </w:rPr>
                  </w:pPr>
                  <w:r w:rsidRPr="00A24247">
                    <w:rPr>
                      <w:noProof/>
                      <w:lang w:val="sk-SK"/>
                    </w:rPr>
                    <w:t>valcovitého tvaru,</w:t>
                  </w:r>
                </w:p>
              </w:tc>
            </w:tr>
            <w:tr w:rsidR="00A24247" w:rsidRPr="00A24247" w14:paraId="36C52288" w14:textId="77777777">
              <w:tc>
                <w:tcPr>
                  <w:tcW w:w="0" w:type="auto"/>
                  <w:hideMark/>
                </w:tcPr>
                <w:p w14:paraId="740590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986E1E" w14:textId="691F220F" w:rsidR="00A24247" w:rsidRPr="00A24247" w:rsidRDefault="00A24247" w:rsidP="00906906">
                  <w:pPr>
                    <w:pStyle w:val="Paragraph"/>
                    <w:spacing w:after="0" w:line="240" w:lineRule="auto"/>
                    <w:rPr>
                      <w:noProof/>
                      <w:lang w:val="sk-SK"/>
                    </w:rPr>
                  </w:pPr>
                  <w:r w:rsidRPr="00A24247">
                    <w:rPr>
                      <w:noProof/>
                      <w:lang w:val="sk-SK"/>
                    </w:rPr>
                    <w:t>vyrobené</w:t>
                  </w:r>
                  <w:r w:rsidR="00730589">
                    <w:rPr>
                      <w:noProof/>
                      <w:lang w:val="sk-SK"/>
                    </w:rPr>
                    <w:t xml:space="preserve"> z </w:t>
                  </w:r>
                  <w:r w:rsidRPr="00A24247">
                    <w:rPr>
                      <w:noProof/>
                      <w:lang w:val="sk-SK"/>
                    </w:rPr>
                    <w:t>nehrdzavejúcej ocele,</w:t>
                  </w:r>
                </w:p>
              </w:tc>
            </w:tr>
            <w:tr w:rsidR="00A24247" w:rsidRPr="00A24247" w14:paraId="357195A9" w14:textId="77777777">
              <w:tc>
                <w:tcPr>
                  <w:tcW w:w="0" w:type="auto"/>
                  <w:hideMark/>
                </w:tcPr>
                <w:p w14:paraId="43CA86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9BDCC7" w14:textId="77777777" w:rsidR="00A24247" w:rsidRPr="00A24247" w:rsidRDefault="00A24247" w:rsidP="00906906">
                  <w:pPr>
                    <w:pStyle w:val="Paragraph"/>
                    <w:spacing w:after="0" w:line="240" w:lineRule="auto"/>
                    <w:rPr>
                      <w:noProof/>
                      <w:lang w:val="sk-SK"/>
                    </w:rPr>
                  </w:pPr>
                  <w:r w:rsidRPr="00A24247">
                    <w:rPr>
                      <w:noProof/>
                      <w:lang w:val="sk-SK"/>
                    </w:rPr>
                    <w:t>so 4 alebo viacerými, ale najviac 16 otvormi,</w:t>
                  </w:r>
                </w:p>
              </w:tc>
            </w:tr>
            <w:tr w:rsidR="00A24247" w:rsidRPr="00A24247" w14:paraId="2F6F6D93" w14:textId="77777777">
              <w:tc>
                <w:tcPr>
                  <w:tcW w:w="0" w:type="auto"/>
                  <w:hideMark/>
                </w:tcPr>
                <w:p w14:paraId="618746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A0732E" w14:textId="77777777" w:rsidR="00A24247" w:rsidRPr="00A24247" w:rsidRDefault="00A24247" w:rsidP="00906906">
                  <w:pPr>
                    <w:pStyle w:val="Paragraph"/>
                    <w:spacing w:after="0" w:line="240" w:lineRule="auto"/>
                    <w:rPr>
                      <w:noProof/>
                      <w:lang w:val="sk-SK"/>
                    </w:rPr>
                  </w:pPr>
                  <w:r w:rsidRPr="00A24247">
                    <w:rPr>
                      <w:noProof/>
                      <w:lang w:val="sk-SK"/>
                    </w:rPr>
                    <w:t>s prietokom 100 cm</w:t>
                  </w:r>
                  <w:r w:rsidRPr="00A24247">
                    <w:rPr>
                      <w:noProof/>
                      <w:vertAlign w:val="superscript"/>
                      <w:lang w:val="sk-SK"/>
                    </w:rPr>
                    <w:t>3</w:t>
                  </w:r>
                  <w:r w:rsidRPr="00A24247">
                    <w:rPr>
                      <w:noProof/>
                      <w:lang w:val="sk-SK"/>
                    </w:rPr>
                    <w:t xml:space="preserve"> za minútu alebo vyšším, ale najviac 500 cm</w:t>
                  </w:r>
                  <w:r w:rsidRPr="00A24247">
                    <w:rPr>
                      <w:noProof/>
                      <w:vertAlign w:val="superscript"/>
                      <w:lang w:val="sk-SK"/>
                    </w:rPr>
                    <w:t>3</w:t>
                  </w:r>
                  <w:r w:rsidRPr="00A24247">
                    <w:rPr>
                      <w:noProof/>
                      <w:lang w:val="sk-SK"/>
                    </w:rPr>
                    <w:t xml:space="preserve"> za minútu</w:t>
                  </w:r>
                </w:p>
              </w:tc>
            </w:tr>
          </w:tbl>
          <w:p w14:paraId="60CB6D47" w14:textId="77777777" w:rsidR="00A24247" w:rsidRPr="00A24247" w:rsidRDefault="00A24247" w:rsidP="00906906">
            <w:pPr>
              <w:pStyle w:val="Paragraph"/>
              <w:spacing w:after="0" w:line="240" w:lineRule="auto"/>
              <w:rPr>
                <w:noProof/>
                <w:lang w:val="sk-SK"/>
              </w:rPr>
            </w:pPr>
          </w:p>
          <w:p w14:paraId="772C249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383BE77" w14:textId="019943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02EDBB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0B0828E" w14:textId="77777777" w:rsidR="00A24247" w:rsidRPr="00A24247" w:rsidRDefault="00A24247" w:rsidP="00906906">
            <w:pPr>
              <w:pStyle w:val="Paragraph"/>
              <w:spacing w:after="0" w:line="240" w:lineRule="auto"/>
              <w:rPr>
                <w:noProof/>
                <w:lang w:val="sk-SK"/>
              </w:rPr>
            </w:pPr>
            <w:r w:rsidRPr="00A24247">
              <w:rPr>
                <w:noProof/>
                <w:lang w:val="sk-SK"/>
              </w:rPr>
              <w:t>-</w:t>
            </w:r>
          </w:p>
          <w:p w14:paraId="4E8D517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E7AE779" w14:textId="77777777" w:rsidR="00A24247" w:rsidRPr="00A24247" w:rsidRDefault="00A24247" w:rsidP="00906906">
            <w:pPr>
              <w:pStyle w:val="Paragraph"/>
              <w:spacing w:after="0" w:line="240" w:lineRule="auto"/>
              <w:rPr>
                <w:noProof/>
                <w:lang w:val="sk-SK"/>
              </w:rPr>
            </w:pPr>
            <w:r w:rsidRPr="00A24247">
              <w:rPr>
                <w:noProof/>
                <w:lang w:val="sk-SK"/>
              </w:rPr>
              <w:t>31.12.2025</w:t>
            </w:r>
          </w:p>
          <w:p w14:paraId="6C0ECAFF" w14:textId="77777777" w:rsidR="00A24247" w:rsidRPr="00A24247" w:rsidRDefault="00A24247" w:rsidP="00906906">
            <w:pPr>
              <w:pStyle w:val="Paragraph"/>
              <w:spacing w:after="0" w:line="240" w:lineRule="auto"/>
              <w:rPr>
                <w:noProof/>
                <w:lang w:val="sk-SK"/>
              </w:rPr>
            </w:pPr>
          </w:p>
        </w:tc>
      </w:tr>
      <w:tr w:rsidR="00A24247" w:rsidRPr="00A24247" w14:paraId="56513AE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14E9B0" w14:textId="77777777" w:rsidR="00A24247" w:rsidRPr="00A24247" w:rsidRDefault="00A24247" w:rsidP="00906906">
            <w:pPr>
              <w:pStyle w:val="Paragraph"/>
              <w:spacing w:after="0" w:line="240" w:lineRule="auto"/>
              <w:rPr>
                <w:noProof/>
                <w:lang w:val="sk-SK"/>
              </w:rPr>
            </w:pPr>
            <w:r w:rsidRPr="00A24247">
              <w:rPr>
                <w:noProof/>
                <w:lang w:val="sk-SK"/>
              </w:rPr>
              <w:t>0.7661</w:t>
            </w:r>
          </w:p>
        </w:tc>
        <w:tc>
          <w:tcPr>
            <w:tcW w:w="0" w:type="auto"/>
            <w:tcBorders>
              <w:top w:val="single" w:sz="4" w:space="0" w:color="auto"/>
              <w:left w:val="single" w:sz="4" w:space="0" w:color="auto"/>
              <w:bottom w:val="single" w:sz="4" w:space="0" w:color="auto"/>
              <w:right w:val="single" w:sz="4" w:space="0" w:color="auto"/>
            </w:tcBorders>
            <w:hideMark/>
          </w:tcPr>
          <w:p w14:paraId="1955C23B" w14:textId="77777777" w:rsidR="00A24247" w:rsidRPr="00A24247" w:rsidRDefault="00A24247" w:rsidP="00906906">
            <w:pPr>
              <w:pStyle w:val="Paragraph"/>
              <w:spacing w:after="0" w:line="240" w:lineRule="auto"/>
              <w:jc w:val="right"/>
              <w:rPr>
                <w:noProof/>
                <w:lang w:val="sk-SK"/>
              </w:rPr>
            </w:pPr>
            <w:r w:rsidRPr="00A24247">
              <w:rPr>
                <w:noProof/>
                <w:lang w:val="sk-SK"/>
              </w:rPr>
              <w:t>ex 8409 91 00</w:t>
            </w:r>
          </w:p>
        </w:tc>
        <w:tc>
          <w:tcPr>
            <w:tcW w:w="0" w:type="auto"/>
            <w:tcBorders>
              <w:top w:val="single" w:sz="4" w:space="0" w:color="auto"/>
              <w:left w:val="single" w:sz="4" w:space="0" w:color="auto"/>
              <w:bottom w:val="single" w:sz="4" w:space="0" w:color="auto"/>
              <w:right w:val="single" w:sz="4" w:space="0" w:color="auto"/>
            </w:tcBorders>
            <w:hideMark/>
          </w:tcPr>
          <w:p w14:paraId="0A091B3E"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1A66C9C8" w14:textId="77777777" w:rsidR="00A24247" w:rsidRPr="00A24247" w:rsidRDefault="00A24247" w:rsidP="00906906">
            <w:pPr>
              <w:pStyle w:val="Paragraph"/>
              <w:spacing w:after="0" w:line="240" w:lineRule="auto"/>
              <w:rPr>
                <w:noProof/>
                <w:lang w:val="sk-SK"/>
              </w:rPr>
            </w:pPr>
            <w:r w:rsidRPr="00A24247">
              <w:rPr>
                <w:noProof/>
                <w:lang w:val="sk-SK"/>
              </w:rPr>
              <w:t>Sacie potrubie, výlučne na použitie pri výrobe motorových vozidiel s/so</w:t>
            </w:r>
          </w:p>
          <w:tbl>
            <w:tblPr>
              <w:tblStyle w:val="Listdash"/>
              <w:tblW w:w="0" w:type="auto"/>
              <w:tblLook w:val="04A0" w:firstRow="1" w:lastRow="0" w:firstColumn="1" w:lastColumn="0" w:noHBand="0" w:noVBand="1"/>
            </w:tblPr>
            <w:tblGrid>
              <w:gridCol w:w="220"/>
              <w:gridCol w:w="3586"/>
            </w:tblGrid>
            <w:tr w:rsidR="00A24247" w:rsidRPr="00A24247" w14:paraId="1385C409" w14:textId="77777777">
              <w:tc>
                <w:tcPr>
                  <w:tcW w:w="0" w:type="auto"/>
                  <w:hideMark/>
                </w:tcPr>
                <w:p w14:paraId="7457B0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10B893" w14:textId="77777777" w:rsidR="00A24247" w:rsidRPr="00A24247" w:rsidRDefault="00A24247" w:rsidP="00906906">
                  <w:pPr>
                    <w:pStyle w:val="Paragraph"/>
                    <w:spacing w:after="0" w:line="240" w:lineRule="auto"/>
                    <w:rPr>
                      <w:noProof/>
                      <w:lang w:val="sk-SK"/>
                    </w:rPr>
                  </w:pPr>
                  <w:r w:rsidRPr="00A24247">
                    <w:rPr>
                      <w:noProof/>
                      <w:lang w:val="sk-SK"/>
                    </w:rPr>
                    <w:t>šírkou 40 mm alebo viac, ale najviac 70 mm,</w:t>
                  </w:r>
                </w:p>
              </w:tc>
            </w:tr>
            <w:tr w:rsidR="00A24247" w:rsidRPr="00A24247" w14:paraId="21896703" w14:textId="77777777">
              <w:tc>
                <w:tcPr>
                  <w:tcW w:w="0" w:type="auto"/>
                  <w:hideMark/>
                </w:tcPr>
                <w:p w14:paraId="0DBE3E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7354CF" w14:textId="77777777" w:rsidR="00A24247" w:rsidRPr="00A24247" w:rsidRDefault="00A24247" w:rsidP="00906906">
                  <w:pPr>
                    <w:pStyle w:val="Paragraph"/>
                    <w:spacing w:after="0" w:line="240" w:lineRule="auto"/>
                    <w:rPr>
                      <w:noProof/>
                      <w:lang w:val="sk-SK"/>
                    </w:rPr>
                  </w:pPr>
                  <w:r w:rsidRPr="00A24247">
                    <w:rPr>
                      <w:noProof/>
                      <w:lang w:val="sk-SK"/>
                    </w:rPr>
                    <w:t>dĺžkou ventilov 250 mm alebo viac, ale najviac 350 mm,</w:t>
                  </w:r>
                </w:p>
              </w:tc>
            </w:tr>
            <w:tr w:rsidR="00A24247" w:rsidRPr="00A24247" w14:paraId="1B46958B" w14:textId="77777777">
              <w:tc>
                <w:tcPr>
                  <w:tcW w:w="0" w:type="auto"/>
                  <w:hideMark/>
                </w:tcPr>
                <w:p w14:paraId="2F41A1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DB9DEF" w14:textId="77777777" w:rsidR="00A24247" w:rsidRPr="00A24247" w:rsidRDefault="00A24247" w:rsidP="00906906">
                  <w:pPr>
                    <w:pStyle w:val="Paragraph"/>
                    <w:spacing w:after="0" w:line="240" w:lineRule="auto"/>
                    <w:rPr>
                      <w:noProof/>
                      <w:lang w:val="sk-SK"/>
                    </w:rPr>
                  </w:pPr>
                  <w:r w:rsidRPr="00A24247">
                    <w:rPr>
                      <w:noProof/>
                      <w:lang w:val="sk-SK"/>
                    </w:rPr>
                    <w:t>objemom vzduchu 5,2 litra, a</w:t>
                  </w:r>
                </w:p>
              </w:tc>
            </w:tr>
            <w:tr w:rsidR="00A24247" w:rsidRPr="00A24247" w14:paraId="7A339C7B" w14:textId="77777777">
              <w:tc>
                <w:tcPr>
                  <w:tcW w:w="0" w:type="auto"/>
                  <w:hideMark/>
                </w:tcPr>
                <w:p w14:paraId="7DE3C6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3FD74E" w14:textId="77777777" w:rsidR="00A24247" w:rsidRPr="00A24247" w:rsidRDefault="00A24247" w:rsidP="00906906">
                  <w:pPr>
                    <w:pStyle w:val="Paragraph"/>
                    <w:spacing w:after="0" w:line="240" w:lineRule="auto"/>
                    <w:rPr>
                      <w:noProof/>
                      <w:lang w:val="sk-SK"/>
                    </w:rPr>
                  </w:pPr>
                  <w:r w:rsidRPr="00A24247">
                    <w:rPr>
                      <w:noProof/>
                      <w:lang w:val="sk-SK"/>
                    </w:rPr>
                    <w:t>elektrickým systémom riadenia prietoku, ktorý poskytuje najvyšší výkon pri viac ako 3200 ot./min.</w:t>
                  </w:r>
                </w:p>
              </w:tc>
            </w:tr>
          </w:tbl>
          <w:p w14:paraId="29071006" w14:textId="77777777" w:rsidR="00A24247" w:rsidRPr="00A24247" w:rsidRDefault="00A24247" w:rsidP="00906906">
            <w:pPr>
              <w:pStyle w:val="Paragraph"/>
              <w:spacing w:after="0" w:line="240" w:lineRule="auto"/>
              <w:rPr>
                <w:noProof/>
                <w:lang w:val="sk-SK"/>
              </w:rPr>
            </w:pPr>
            <w:r w:rsidRPr="00A24247">
              <w:rPr>
                <w:noProof/>
                <w:lang w:val="sk-SK"/>
              </w:rPr>
              <w:t>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EFE7B0B" w14:textId="280D1B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C305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BBE806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8D545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4E5677" w14:textId="77777777" w:rsidR="00A24247" w:rsidRPr="00A24247" w:rsidRDefault="00A24247" w:rsidP="00906906">
            <w:pPr>
              <w:pStyle w:val="Paragraph"/>
              <w:spacing w:after="0" w:line="240" w:lineRule="auto"/>
              <w:rPr>
                <w:noProof/>
                <w:lang w:val="sk-SK"/>
              </w:rPr>
            </w:pPr>
            <w:r w:rsidRPr="00A24247">
              <w:rPr>
                <w:noProof/>
                <w:lang w:val="sk-SK"/>
              </w:rPr>
              <w:t>0.7965</w:t>
            </w:r>
          </w:p>
        </w:tc>
        <w:tc>
          <w:tcPr>
            <w:tcW w:w="0" w:type="auto"/>
            <w:tcBorders>
              <w:top w:val="single" w:sz="4" w:space="0" w:color="auto"/>
              <w:left w:val="single" w:sz="4" w:space="0" w:color="auto"/>
              <w:bottom w:val="single" w:sz="4" w:space="0" w:color="auto"/>
              <w:right w:val="single" w:sz="4" w:space="0" w:color="auto"/>
            </w:tcBorders>
            <w:hideMark/>
          </w:tcPr>
          <w:p w14:paraId="2957C7D5" w14:textId="77777777" w:rsidR="00A24247" w:rsidRPr="00A24247" w:rsidRDefault="00A24247" w:rsidP="00906906">
            <w:pPr>
              <w:pStyle w:val="Paragraph"/>
              <w:spacing w:after="0" w:line="240" w:lineRule="auto"/>
              <w:jc w:val="right"/>
              <w:rPr>
                <w:noProof/>
                <w:lang w:val="sk-SK"/>
              </w:rPr>
            </w:pPr>
            <w:r w:rsidRPr="00A24247">
              <w:rPr>
                <w:noProof/>
                <w:lang w:val="sk-SK"/>
              </w:rPr>
              <w:t>ex 8409 91 00</w:t>
            </w:r>
          </w:p>
        </w:tc>
        <w:tc>
          <w:tcPr>
            <w:tcW w:w="0" w:type="auto"/>
            <w:tcBorders>
              <w:top w:val="single" w:sz="4" w:space="0" w:color="auto"/>
              <w:left w:val="single" w:sz="4" w:space="0" w:color="auto"/>
              <w:bottom w:val="single" w:sz="4" w:space="0" w:color="auto"/>
              <w:right w:val="single" w:sz="4" w:space="0" w:color="auto"/>
            </w:tcBorders>
            <w:hideMark/>
          </w:tcPr>
          <w:p w14:paraId="2799FD7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99E6659" w14:textId="789326B4" w:rsidR="00A24247" w:rsidRPr="00A24247" w:rsidRDefault="00A24247" w:rsidP="00906906">
            <w:pPr>
              <w:pStyle w:val="Paragraph"/>
              <w:spacing w:after="0" w:line="240" w:lineRule="auto"/>
              <w:rPr>
                <w:noProof/>
                <w:lang w:val="sk-SK"/>
              </w:rPr>
            </w:pPr>
            <w:r w:rsidRPr="00A24247">
              <w:rPr>
                <w:noProof/>
                <w:lang w:val="sk-SK"/>
              </w:rPr>
              <w:t>Puzdro ventilu palivového vstrekovania na vytváranie elektromagnetického poľa</w:t>
            </w:r>
            <w:r w:rsidR="00730589">
              <w:rPr>
                <w:noProof/>
                <w:lang w:val="sk-SK"/>
              </w:rPr>
              <w:t xml:space="preserve"> s </w:t>
            </w:r>
            <w:r w:rsidRPr="00A24247">
              <w:rPr>
                <w:noProof/>
                <w:lang w:val="sk-SK"/>
              </w:rPr>
              <w:t>cieľom aktivovať vstrekovací ventil:</w:t>
            </w:r>
          </w:p>
          <w:tbl>
            <w:tblPr>
              <w:tblStyle w:val="Listdash"/>
              <w:tblW w:w="0" w:type="auto"/>
              <w:tblLook w:val="04A0" w:firstRow="1" w:lastRow="0" w:firstColumn="1" w:lastColumn="0" w:noHBand="0" w:noVBand="1"/>
            </w:tblPr>
            <w:tblGrid>
              <w:gridCol w:w="220"/>
              <w:gridCol w:w="3586"/>
            </w:tblGrid>
            <w:tr w:rsidR="00A24247" w:rsidRPr="00A24247" w14:paraId="5B8FC22B" w14:textId="77777777">
              <w:tc>
                <w:tcPr>
                  <w:tcW w:w="0" w:type="auto"/>
                  <w:hideMark/>
                </w:tcPr>
                <w:p w14:paraId="2CC938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7CFA01" w14:textId="77777777" w:rsidR="00A24247" w:rsidRPr="00A24247" w:rsidRDefault="00A24247" w:rsidP="00906906">
                  <w:pPr>
                    <w:pStyle w:val="Paragraph"/>
                    <w:spacing w:after="0" w:line="240" w:lineRule="auto"/>
                    <w:rPr>
                      <w:noProof/>
                      <w:lang w:val="sk-SK"/>
                    </w:rPr>
                  </w:pPr>
                  <w:r w:rsidRPr="00A24247">
                    <w:rPr>
                      <w:noProof/>
                      <w:lang w:val="sk-SK"/>
                    </w:rPr>
                    <w:t>s vnútorným priemerom 2 mm alebo viac, ale najviac 10 mm,</w:t>
                  </w:r>
                </w:p>
              </w:tc>
            </w:tr>
            <w:tr w:rsidR="00A24247" w:rsidRPr="00A24247" w14:paraId="6B45EB39" w14:textId="77777777">
              <w:tc>
                <w:tcPr>
                  <w:tcW w:w="0" w:type="auto"/>
                  <w:hideMark/>
                </w:tcPr>
                <w:p w14:paraId="3518C2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E0771A" w14:textId="77777777" w:rsidR="00A24247" w:rsidRPr="00A24247" w:rsidRDefault="00A24247" w:rsidP="00906906">
                  <w:pPr>
                    <w:pStyle w:val="Paragraph"/>
                    <w:spacing w:after="0" w:line="240" w:lineRule="auto"/>
                    <w:rPr>
                      <w:noProof/>
                      <w:lang w:val="sk-SK"/>
                    </w:rPr>
                  </w:pPr>
                  <w:r w:rsidRPr="00A24247">
                    <w:rPr>
                      <w:noProof/>
                      <w:lang w:val="sk-SK"/>
                    </w:rPr>
                    <w:t>s vonkajším priemerom 2 mm alebo viac, ale najviac 10 mm,</w:t>
                  </w:r>
                </w:p>
              </w:tc>
            </w:tr>
            <w:tr w:rsidR="00A24247" w:rsidRPr="00A24247" w14:paraId="39570E37" w14:textId="77777777">
              <w:tc>
                <w:tcPr>
                  <w:tcW w:w="0" w:type="auto"/>
                  <w:hideMark/>
                </w:tcPr>
                <w:p w14:paraId="745DCE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BBD13E" w14:textId="0E364687" w:rsidR="00A24247" w:rsidRPr="00A24247" w:rsidRDefault="00A24247" w:rsidP="00906906">
                  <w:pPr>
                    <w:pStyle w:val="Paragraph"/>
                    <w:spacing w:after="0" w:line="240" w:lineRule="auto"/>
                    <w:rPr>
                      <w:noProof/>
                      <w:lang w:val="sk-SK"/>
                    </w:rPr>
                  </w:pPr>
                  <w:r w:rsidRPr="00A24247">
                    <w:rPr>
                      <w:noProof/>
                      <w:lang w:val="sk-SK"/>
                    </w:rPr>
                    <w:t>s elektrickou cievkou</w:t>
                  </w:r>
                  <w:r w:rsidR="00730589">
                    <w:rPr>
                      <w:noProof/>
                      <w:lang w:val="sk-SK"/>
                    </w:rPr>
                    <w:t xml:space="preserve"> s </w:t>
                  </w:r>
                  <w:r w:rsidRPr="00A24247">
                    <w:rPr>
                      <w:noProof/>
                      <w:lang w:val="sk-SK"/>
                    </w:rPr>
                    <w:t>odporom 10 Ω alebo viac, ale najviac 15 Ω, ukončenou elektrickým konektorom,</w:t>
                  </w:r>
                </w:p>
              </w:tc>
            </w:tr>
            <w:tr w:rsidR="00A24247" w:rsidRPr="00A24247" w14:paraId="1B9311E7" w14:textId="77777777">
              <w:tc>
                <w:tcPr>
                  <w:tcW w:w="0" w:type="auto"/>
                  <w:hideMark/>
                </w:tcPr>
                <w:p w14:paraId="5BC933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D8787C" w14:textId="15399CFE" w:rsidR="00A24247" w:rsidRPr="00A24247" w:rsidRDefault="00A24247" w:rsidP="00906906">
                  <w:pPr>
                    <w:pStyle w:val="Paragraph"/>
                    <w:spacing w:after="0" w:line="240" w:lineRule="auto"/>
                    <w:rPr>
                      <w:noProof/>
                      <w:lang w:val="sk-SK"/>
                    </w:rPr>
                  </w:pPr>
                  <w:r w:rsidRPr="00A24247">
                    <w:rPr>
                      <w:noProof/>
                      <w:lang w:val="sk-SK"/>
                    </w:rPr>
                    <w:t>s plastovým krytom vytvarovaným okolo rúrky</w:t>
                  </w:r>
                  <w:r w:rsidR="00730589">
                    <w:rPr>
                      <w:noProof/>
                      <w:lang w:val="sk-SK"/>
                    </w:rPr>
                    <w:t xml:space="preserve"> z </w:t>
                  </w:r>
                  <w:r w:rsidRPr="00A24247">
                    <w:rPr>
                      <w:noProof/>
                      <w:lang w:val="sk-SK"/>
                    </w:rPr>
                    <w:t>nehrdzavejúcej ocele</w:t>
                  </w:r>
                </w:p>
              </w:tc>
            </w:tr>
          </w:tbl>
          <w:p w14:paraId="7422911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D265A08" w14:textId="061CB5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58C3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5DEE5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A40A79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5E9C4E1" w14:textId="77777777" w:rsidR="00A24247" w:rsidRPr="00A24247" w:rsidRDefault="00A24247" w:rsidP="00906906">
            <w:pPr>
              <w:pStyle w:val="Paragraph"/>
              <w:spacing w:after="0" w:line="240" w:lineRule="auto"/>
              <w:rPr>
                <w:noProof/>
                <w:lang w:val="sk-SK"/>
              </w:rPr>
            </w:pPr>
            <w:r w:rsidRPr="00A24247">
              <w:rPr>
                <w:noProof/>
                <w:lang w:val="sk-SK"/>
              </w:rPr>
              <w:t>0.7967</w:t>
            </w:r>
          </w:p>
          <w:p w14:paraId="5432D0D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C81BD0A" w14:textId="77777777" w:rsidR="00A24247" w:rsidRPr="00A24247" w:rsidRDefault="00A24247" w:rsidP="00906906">
            <w:pPr>
              <w:pStyle w:val="Paragraph"/>
              <w:spacing w:after="0" w:line="240" w:lineRule="auto"/>
              <w:jc w:val="right"/>
              <w:rPr>
                <w:noProof/>
                <w:lang w:val="sk-SK"/>
              </w:rPr>
            </w:pPr>
            <w:r w:rsidRPr="00A24247">
              <w:rPr>
                <w:noProof/>
                <w:lang w:val="sk-SK"/>
              </w:rPr>
              <w:t>ex 8409 91 00</w:t>
            </w:r>
          </w:p>
          <w:p w14:paraId="583DFDAD" w14:textId="77777777" w:rsidR="00A24247" w:rsidRPr="00A24247" w:rsidRDefault="00A24247" w:rsidP="00906906">
            <w:pPr>
              <w:pStyle w:val="Paragraph"/>
              <w:spacing w:after="0" w:line="240" w:lineRule="auto"/>
              <w:jc w:val="right"/>
              <w:rPr>
                <w:noProof/>
                <w:lang w:val="sk-SK"/>
              </w:rPr>
            </w:pPr>
            <w:r w:rsidRPr="00A24247">
              <w:rPr>
                <w:noProof/>
                <w:lang w:val="sk-SK"/>
              </w:rPr>
              <w:t>ex 8481 90 00</w:t>
            </w:r>
          </w:p>
        </w:tc>
        <w:tc>
          <w:tcPr>
            <w:tcW w:w="0" w:type="auto"/>
            <w:tcBorders>
              <w:top w:val="single" w:sz="4" w:space="0" w:color="auto"/>
              <w:left w:val="single" w:sz="4" w:space="0" w:color="auto"/>
              <w:bottom w:val="single" w:sz="4" w:space="0" w:color="auto"/>
              <w:right w:val="single" w:sz="4" w:space="0" w:color="auto"/>
            </w:tcBorders>
            <w:hideMark/>
          </w:tcPr>
          <w:p w14:paraId="5D39B5E7" w14:textId="77777777" w:rsidR="00A24247" w:rsidRPr="00A24247" w:rsidRDefault="00A24247" w:rsidP="00906906">
            <w:pPr>
              <w:pStyle w:val="Paragraph"/>
              <w:spacing w:after="0" w:line="240" w:lineRule="auto"/>
              <w:jc w:val="center"/>
              <w:rPr>
                <w:noProof/>
                <w:lang w:val="sk-SK"/>
              </w:rPr>
            </w:pPr>
            <w:r w:rsidRPr="00A24247">
              <w:rPr>
                <w:noProof/>
                <w:lang w:val="sk-SK"/>
              </w:rPr>
              <w:t>80</w:t>
            </w:r>
          </w:p>
          <w:p w14:paraId="0A0459E1"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nil"/>
              <w:right w:val="single" w:sz="4" w:space="0" w:color="auto"/>
            </w:tcBorders>
          </w:tcPr>
          <w:p w14:paraId="63F8C2FC" w14:textId="68B1D8CA" w:rsidR="00A24247" w:rsidRPr="00A24247" w:rsidRDefault="00A24247" w:rsidP="00906906">
            <w:pPr>
              <w:pStyle w:val="Paragraph"/>
              <w:spacing w:after="0" w:line="240" w:lineRule="auto"/>
              <w:rPr>
                <w:noProof/>
                <w:lang w:val="sk-SK"/>
              </w:rPr>
            </w:pPr>
            <w:r w:rsidRPr="00A24247">
              <w:rPr>
                <w:noProof/>
                <w:lang w:val="sk-SK"/>
              </w:rPr>
              <w:t>Ihla dýzy na otváranie</w:t>
            </w:r>
            <w:r w:rsidR="00730589">
              <w:rPr>
                <w:noProof/>
                <w:lang w:val="sk-SK"/>
              </w:rPr>
              <w:t xml:space="preserve"> a </w:t>
            </w:r>
            <w:r w:rsidRPr="00A24247">
              <w:rPr>
                <w:noProof/>
                <w:lang w:val="sk-SK"/>
              </w:rPr>
              <w:t>zatváranie toku paliva do motora:</w:t>
            </w:r>
          </w:p>
          <w:tbl>
            <w:tblPr>
              <w:tblStyle w:val="Listdash"/>
              <w:tblW w:w="0" w:type="auto"/>
              <w:tblLook w:val="04A0" w:firstRow="1" w:lastRow="0" w:firstColumn="1" w:lastColumn="0" w:noHBand="0" w:noVBand="1"/>
            </w:tblPr>
            <w:tblGrid>
              <w:gridCol w:w="220"/>
              <w:gridCol w:w="3586"/>
            </w:tblGrid>
            <w:tr w:rsidR="00A24247" w:rsidRPr="00A24247" w14:paraId="1B908C2E" w14:textId="77777777">
              <w:tc>
                <w:tcPr>
                  <w:tcW w:w="0" w:type="auto"/>
                  <w:hideMark/>
                </w:tcPr>
                <w:p w14:paraId="595D2A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426103" w14:textId="77777777" w:rsidR="00A24247" w:rsidRPr="00A24247" w:rsidRDefault="00A24247" w:rsidP="00906906">
                  <w:pPr>
                    <w:pStyle w:val="Paragraph"/>
                    <w:spacing w:after="0" w:line="240" w:lineRule="auto"/>
                    <w:rPr>
                      <w:noProof/>
                      <w:lang w:val="sk-SK"/>
                    </w:rPr>
                  </w:pPr>
                  <w:r w:rsidRPr="00A24247">
                    <w:rPr>
                      <w:noProof/>
                      <w:lang w:val="sk-SK"/>
                    </w:rPr>
                    <w:t>s 2 otvormi,</w:t>
                  </w:r>
                </w:p>
              </w:tc>
            </w:tr>
            <w:tr w:rsidR="00A24247" w:rsidRPr="00A24247" w14:paraId="05DD4356" w14:textId="77777777">
              <w:tc>
                <w:tcPr>
                  <w:tcW w:w="0" w:type="auto"/>
                  <w:hideMark/>
                </w:tcPr>
                <w:p w14:paraId="135E7D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F7F776" w14:textId="77777777" w:rsidR="00A24247" w:rsidRPr="00A24247" w:rsidRDefault="00A24247" w:rsidP="00906906">
                  <w:pPr>
                    <w:pStyle w:val="Paragraph"/>
                    <w:spacing w:after="0" w:line="240" w:lineRule="auto"/>
                    <w:rPr>
                      <w:noProof/>
                      <w:lang w:val="sk-SK"/>
                    </w:rPr>
                  </w:pPr>
                  <w:r w:rsidRPr="00A24247">
                    <w:rPr>
                      <w:noProof/>
                      <w:lang w:val="sk-SK"/>
                    </w:rPr>
                    <w:t>so 4 drážkami,</w:t>
                  </w:r>
                </w:p>
              </w:tc>
            </w:tr>
            <w:tr w:rsidR="00A24247" w:rsidRPr="00A24247" w14:paraId="0A166520" w14:textId="77777777">
              <w:tc>
                <w:tcPr>
                  <w:tcW w:w="0" w:type="auto"/>
                  <w:hideMark/>
                </w:tcPr>
                <w:p w14:paraId="146CE9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364589" w14:textId="77777777" w:rsidR="00A24247" w:rsidRPr="00A24247" w:rsidRDefault="00A24247" w:rsidP="00906906">
                  <w:pPr>
                    <w:pStyle w:val="Paragraph"/>
                    <w:spacing w:after="0" w:line="240" w:lineRule="auto"/>
                    <w:rPr>
                      <w:noProof/>
                      <w:lang w:val="sk-SK"/>
                    </w:rPr>
                  </w:pPr>
                  <w:r w:rsidRPr="00A24247">
                    <w:rPr>
                      <w:noProof/>
                      <w:lang w:val="sk-SK"/>
                    </w:rPr>
                    <w:t>s priemerom 3 mm alebo viac, ale najviac 6 mm,</w:t>
                  </w:r>
                </w:p>
              </w:tc>
            </w:tr>
            <w:tr w:rsidR="00A24247" w:rsidRPr="00A24247" w14:paraId="0712F427" w14:textId="77777777">
              <w:tc>
                <w:tcPr>
                  <w:tcW w:w="0" w:type="auto"/>
                  <w:hideMark/>
                </w:tcPr>
                <w:p w14:paraId="183233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F3410A" w14:textId="77777777" w:rsidR="00A24247" w:rsidRPr="00A24247" w:rsidRDefault="00A24247" w:rsidP="00906906">
                  <w:pPr>
                    <w:pStyle w:val="Paragraph"/>
                    <w:spacing w:after="0" w:line="240" w:lineRule="auto"/>
                    <w:rPr>
                      <w:noProof/>
                      <w:lang w:val="sk-SK"/>
                    </w:rPr>
                  </w:pPr>
                  <w:r w:rsidRPr="00A24247">
                    <w:rPr>
                      <w:noProof/>
                      <w:lang w:val="sk-SK"/>
                    </w:rPr>
                    <w:t>s dĺžkou 25 mm alebo viac, ale najviac 35 mm,</w:t>
                  </w:r>
                </w:p>
              </w:tc>
            </w:tr>
            <w:tr w:rsidR="00A24247" w:rsidRPr="00A24247" w14:paraId="3597DDD4" w14:textId="77777777">
              <w:tc>
                <w:tcPr>
                  <w:tcW w:w="0" w:type="auto"/>
                  <w:hideMark/>
                </w:tcPr>
                <w:p w14:paraId="7D2D35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6F9444" w14:textId="4F3A3A87" w:rsidR="00A24247" w:rsidRPr="00A24247" w:rsidRDefault="00A24247" w:rsidP="00906906">
                  <w:pPr>
                    <w:pStyle w:val="Paragraph"/>
                    <w:spacing w:after="0" w:line="240" w:lineRule="auto"/>
                    <w:rPr>
                      <w:noProof/>
                      <w:lang w:val="sk-SK"/>
                    </w:rPr>
                  </w:pPr>
                  <w:r w:rsidRPr="00A24247">
                    <w:rPr>
                      <w:noProof/>
                      <w:lang w:val="sk-SK"/>
                    </w:rPr>
                    <w:t>vyrobená</w:t>
                  </w:r>
                  <w:r w:rsidR="00730589">
                    <w:rPr>
                      <w:noProof/>
                      <w:lang w:val="sk-SK"/>
                    </w:rPr>
                    <w:t xml:space="preserve"> z </w:t>
                  </w:r>
                  <w:r w:rsidRPr="00A24247">
                    <w:rPr>
                      <w:noProof/>
                      <w:lang w:val="sk-SK"/>
                    </w:rPr>
                    <w:t>nehrdzavejúcej ocele</w:t>
                  </w:r>
                  <w:r w:rsidR="00730589">
                    <w:rPr>
                      <w:noProof/>
                      <w:lang w:val="sk-SK"/>
                    </w:rPr>
                    <w:t xml:space="preserve"> s </w:t>
                  </w:r>
                  <w:r w:rsidRPr="00A24247">
                    <w:rPr>
                      <w:noProof/>
                      <w:lang w:val="sk-SK"/>
                    </w:rPr>
                    <w:t xml:space="preserve">tvrdým chrómovaním </w:t>
                  </w:r>
                </w:p>
              </w:tc>
            </w:tr>
          </w:tbl>
          <w:p w14:paraId="1E25E1CA" w14:textId="77777777" w:rsidR="00A24247" w:rsidRPr="00A24247" w:rsidRDefault="00A24247" w:rsidP="00906906">
            <w:pPr>
              <w:pStyle w:val="Paragraph"/>
              <w:spacing w:after="0" w:line="240" w:lineRule="auto"/>
              <w:rPr>
                <w:noProof/>
                <w:lang w:val="sk-SK"/>
              </w:rPr>
            </w:pPr>
          </w:p>
          <w:p w14:paraId="2E53B8B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CE1C5AE" w14:textId="21DBB5B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C697A7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58B909A" w14:textId="77777777" w:rsidR="00A24247" w:rsidRPr="00A24247" w:rsidRDefault="00A24247" w:rsidP="00906906">
            <w:pPr>
              <w:pStyle w:val="Paragraph"/>
              <w:spacing w:after="0" w:line="240" w:lineRule="auto"/>
              <w:rPr>
                <w:noProof/>
                <w:lang w:val="sk-SK"/>
              </w:rPr>
            </w:pPr>
            <w:r w:rsidRPr="00A24247">
              <w:rPr>
                <w:noProof/>
                <w:lang w:val="sk-SK"/>
              </w:rPr>
              <w:t>-</w:t>
            </w:r>
          </w:p>
          <w:p w14:paraId="6637435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11ED01E" w14:textId="77777777" w:rsidR="00A24247" w:rsidRPr="00A24247" w:rsidRDefault="00A24247" w:rsidP="00906906">
            <w:pPr>
              <w:pStyle w:val="Paragraph"/>
              <w:spacing w:after="0" w:line="240" w:lineRule="auto"/>
              <w:rPr>
                <w:noProof/>
                <w:lang w:val="sk-SK"/>
              </w:rPr>
            </w:pPr>
            <w:r w:rsidRPr="00A24247">
              <w:rPr>
                <w:noProof/>
                <w:lang w:val="sk-SK"/>
              </w:rPr>
              <w:t>31.12.2025</w:t>
            </w:r>
          </w:p>
          <w:p w14:paraId="46231099" w14:textId="77777777" w:rsidR="00A24247" w:rsidRPr="00A24247" w:rsidRDefault="00A24247" w:rsidP="00906906">
            <w:pPr>
              <w:pStyle w:val="Paragraph"/>
              <w:spacing w:after="0" w:line="240" w:lineRule="auto"/>
              <w:rPr>
                <w:noProof/>
                <w:lang w:val="sk-SK"/>
              </w:rPr>
            </w:pPr>
          </w:p>
        </w:tc>
      </w:tr>
      <w:tr w:rsidR="00A24247" w:rsidRPr="00A24247" w14:paraId="50CE9CCD"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D6ABFF9" w14:textId="77777777" w:rsidR="00A24247" w:rsidRPr="00A24247" w:rsidRDefault="00A24247" w:rsidP="00906906">
            <w:pPr>
              <w:pStyle w:val="Paragraph"/>
              <w:spacing w:after="0" w:line="240" w:lineRule="auto"/>
              <w:rPr>
                <w:noProof/>
                <w:lang w:val="sk-SK"/>
              </w:rPr>
            </w:pPr>
            <w:r w:rsidRPr="00A24247">
              <w:rPr>
                <w:noProof/>
                <w:lang w:val="sk-SK"/>
              </w:rPr>
              <w:t>0.5199</w:t>
            </w:r>
          </w:p>
          <w:p w14:paraId="7353850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6243C8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8409 99 00</w:t>
            </w:r>
          </w:p>
          <w:p w14:paraId="17321993" w14:textId="77777777" w:rsidR="00A24247" w:rsidRPr="00A24247" w:rsidRDefault="00A24247" w:rsidP="00906906">
            <w:pPr>
              <w:pStyle w:val="Paragraph"/>
              <w:spacing w:after="0" w:line="240" w:lineRule="auto"/>
              <w:jc w:val="right"/>
              <w:rPr>
                <w:noProof/>
                <w:lang w:val="sk-SK"/>
              </w:rPr>
            </w:pPr>
            <w:r w:rsidRPr="00A24247">
              <w:rPr>
                <w:noProof/>
                <w:lang w:val="sk-SK"/>
              </w:rPr>
              <w:t>ex 8479 90 70</w:t>
            </w:r>
          </w:p>
        </w:tc>
        <w:tc>
          <w:tcPr>
            <w:tcW w:w="0" w:type="auto"/>
            <w:tcBorders>
              <w:top w:val="single" w:sz="4" w:space="0" w:color="auto"/>
              <w:left w:val="single" w:sz="4" w:space="0" w:color="auto"/>
              <w:bottom w:val="single" w:sz="4" w:space="0" w:color="auto"/>
              <w:right w:val="single" w:sz="4" w:space="0" w:color="auto"/>
            </w:tcBorders>
            <w:hideMark/>
          </w:tcPr>
          <w:p w14:paraId="780BE7C7"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7BC7B327"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nil"/>
              <w:right w:val="single" w:sz="4" w:space="0" w:color="auto"/>
            </w:tcBorders>
          </w:tcPr>
          <w:p w14:paraId="3730D4BB" w14:textId="785C8F82" w:rsidR="00A24247" w:rsidRPr="00A24247" w:rsidRDefault="00A24247" w:rsidP="00906906">
            <w:pPr>
              <w:pStyle w:val="Paragraph"/>
              <w:spacing w:after="0" w:line="240" w:lineRule="auto"/>
              <w:rPr>
                <w:noProof/>
                <w:lang w:val="sk-SK"/>
              </w:rPr>
            </w:pPr>
            <w:r w:rsidRPr="00A24247">
              <w:rPr>
                <w:noProof/>
                <w:lang w:val="sk-SK"/>
              </w:rPr>
              <w:t>Vstrekovače so solenoidovým ventilom na optimalizáciu atomizácie</w:t>
            </w:r>
            <w:r w:rsidR="00730589">
              <w:rPr>
                <w:noProof/>
                <w:lang w:val="sk-SK"/>
              </w:rPr>
              <w:t xml:space="preserve"> v </w:t>
            </w:r>
            <w:r w:rsidRPr="00A24247">
              <w:rPr>
                <w:noProof/>
                <w:lang w:val="sk-SK"/>
              </w:rPr>
              <w:t>spaľovacej komore motora</w:t>
            </w:r>
          </w:p>
          <w:p w14:paraId="675DE39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7F234DD" w14:textId="682FB6A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1E2BD8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28EBE10" w14:textId="77777777" w:rsidR="00A24247" w:rsidRPr="00A24247" w:rsidRDefault="00A24247" w:rsidP="00906906">
            <w:pPr>
              <w:pStyle w:val="Paragraph"/>
              <w:spacing w:after="0" w:line="240" w:lineRule="auto"/>
              <w:rPr>
                <w:noProof/>
                <w:lang w:val="sk-SK"/>
              </w:rPr>
            </w:pPr>
            <w:r w:rsidRPr="00A24247">
              <w:rPr>
                <w:noProof/>
                <w:lang w:val="sk-SK"/>
              </w:rPr>
              <w:t>p/st</w:t>
            </w:r>
          </w:p>
          <w:p w14:paraId="291E3E9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854B580" w14:textId="77777777" w:rsidR="00A24247" w:rsidRPr="00A24247" w:rsidRDefault="00A24247" w:rsidP="00906906">
            <w:pPr>
              <w:pStyle w:val="Paragraph"/>
              <w:spacing w:after="0" w:line="240" w:lineRule="auto"/>
              <w:rPr>
                <w:noProof/>
                <w:lang w:val="sk-SK"/>
              </w:rPr>
            </w:pPr>
            <w:r w:rsidRPr="00A24247">
              <w:rPr>
                <w:noProof/>
                <w:lang w:val="sk-SK"/>
              </w:rPr>
              <w:t>31.12.2026</w:t>
            </w:r>
          </w:p>
          <w:p w14:paraId="34C3A646" w14:textId="77777777" w:rsidR="00A24247" w:rsidRPr="00A24247" w:rsidRDefault="00A24247" w:rsidP="00906906">
            <w:pPr>
              <w:pStyle w:val="Paragraph"/>
              <w:spacing w:after="0" w:line="240" w:lineRule="auto"/>
              <w:rPr>
                <w:noProof/>
                <w:lang w:val="sk-SK"/>
              </w:rPr>
            </w:pPr>
          </w:p>
        </w:tc>
      </w:tr>
      <w:tr w:rsidR="00A24247" w:rsidRPr="00A24247" w14:paraId="4A5C5F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2485B" w14:textId="77777777" w:rsidR="00A24247" w:rsidRPr="00A24247" w:rsidRDefault="00A24247" w:rsidP="00906906">
            <w:pPr>
              <w:pStyle w:val="Paragraph"/>
              <w:spacing w:after="0" w:line="240" w:lineRule="auto"/>
              <w:rPr>
                <w:noProof/>
                <w:lang w:val="sk-SK"/>
              </w:rPr>
            </w:pPr>
            <w:r w:rsidRPr="00A24247">
              <w:rPr>
                <w:noProof/>
                <w:lang w:val="sk-SK"/>
              </w:rPr>
              <w:t>0.7851</w:t>
            </w:r>
          </w:p>
        </w:tc>
        <w:tc>
          <w:tcPr>
            <w:tcW w:w="0" w:type="auto"/>
            <w:tcBorders>
              <w:top w:val="single" w:sz="4" w:space="0" w:color="auto"/>
              <w:left w:val="single" w:sz="4" w:space="0" w:color="auto"/>
              <w:bottom w:val="single" w:sz="4" w:space="0" w:color="auto"/>
              <w:right w:val="single" w:sz="4" w:space="0" w:color="auto"/>
            </w:tcBorders>
            <w:hideMark/>
          </w:tcPr>
          <w:p w14:paraId="527E8367" w14:textId="77777777" w:rsidR="00A24247" w:rsidRPr="00A24247" w:rsidRDefault="00A24247" w:rsidP="00906906">
            <w:pPr>
              <w:pStyle w:val="Paragraph"/>
              <w:spacing w:after="0" w:line="240" w:lineRule="auto"/>
              <w:jc w:val="right"/>
              <w:rPr>
                <w:noProof/>
                <w:lang w:val="sk-SK"/>
              </w:rPr>
            </w:pPr>
            <w:r w:rsidRPr="00A24247">
              <w:rPr>
                <w:noProof/>
                <w:lang w:val="sk-SK"/>
              </w:rPr>
              <w:t>ex 8409 99 00</w:t>
            </w:r>
          </w:p>
        </w:tc>
        <w:tc>
          <w:tcPr>
            <w:tcW w:w="0" w:type="auto"/>
            <w:tcBorders>
              <w:top w:val="single" w:sz="4" w:space="0" w:color="auto"/>
              <w:left w:val="single" w:sz="4" w:space="0" w:color="auto"/>
              <w:bottom w:val="single" w:sz="4" w:space="0" w:color="auto"/>
              <w:right w:val="single" w:sz="4" w:space="0" w:color="auto"/>
            </w:tcBorders>
            <w:hideMark/>
          </w:tcPr>
          <w:p w14:paraId="5A83F709"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13A8EE56" w14:textId="77777777" w:rsidR="00A24247" w:rsidRPr="00A24247" w:rsidRDefault="00A24247" w:rsidP="00906906">
            <w:pPr>
              <w:pStyle w:val="Paragraph"/>
              <w:spacing w:after="0" w:line="240" w:lineRule="auto"/>
              <w:rPr>
                <w:noProof/>
                <w:lang w:val="sk-SK"/>
              </w:rPr>
            </w:pPr>
            <w:r w:rsidRPr="00A24247">
              <w:rPr>
                <w:noProof/>
                <w:lang w:val="sk-SK"/>
              </w:rPr>
              <w:t>Zostava palivových hadíc na návrat paliva zo vstrekovačov do palivovej jednotky motora, ktorá pozostáva aspoň z:</w:t>
            </w:r>
          </w:p>
          <w:tbl>
            <w:tblPr>
              <w:tblStyle w:val="Listdash"/>
              <w:tblW w:w="0" w:type="auto"/>
              <w:tblLook w:val="04A0" w:firstRow="1" w:lastRow="0" w:firstColumn="1" w:lastColumn="0" w:noHBand="0" w:noVBand="1"/>
            </w:tblPr>
            <w:tblGrid>
              <w:gridCol w:w="220"/>
              <w:gridCol w:w="3442"/>
            </w:tblGrid>
            <w:tr w:rsidR="00A24247" w:rsidRPr="00A24247" w14:paraId="4D78B2C1" w14:textId="77777777">
              <w:tc>
                <w:tcPr>
                  <w:tcW w:w="0" w:type="auto"/>
                  <w:hideMark/>
                </w:tcPr>
                <w:p w14:paraId="52CC197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F96A87" w14:textId="59803D92" w:rsidR="00A24247" w:rsidRPr="00A24247" w:rsidRDefault="00A24247" w:rsidP="00906906">
                  <w:pPr>
                    <w:pStyle w:val="Paragraph"/>
                    <w:spacing w:after="0" w:line="240" w:lineRule="auto"/>
                    <w:rPr>
                      <w:noProof/>
                      <w:lang w:val="sk-SK"/>
                    </w:rPr>
                  </w:pPr>
                  <w:r w:rsidRPr="00A24247">
                    <w:rPr>
                      <w:noProof/>
                      <w:lang w:val="sk-SK"/>
                    </w:rPr>
                    <w:t> troch hadíc</w:t>
                  </w:r>
                  <w:r w:rsidR="00730589">
                    <w:rPr>
                      <w:noProof/>
                      <w:lang w:val="sk-SK"/>
                    </w:rPr>
                    <w:t xml:space="preserve"> z </w:t>
                  </w:r>
                  <w:r w:rsidRPr="00A24247">
                    <w:rPr>
                      <w:noProof/>
                      <w:lang w:val="sk-SK"/>
                    </w:rPr>
                    <w:t>kaučuku, tiež</w:t>
                  </w:r>
                  <w:r w:rsidR="00730589">
                    <w:rPr>
                      <w:noProof/>
                      <w:lang w:val="sk-SK"/>
                    </w:rPr>
                    <w:t xml:space="preserve"> s </w:t>
                  </w:r>
                  <w:r w:rsidRPr="00A24247">
                    <w:rPr>
                      <w:noProof/>
                      <w:lang w:val="sk-SK"/>
                    </w:rPr>
                    <w:t>ochranným opletením,</w:t>
                  </w:r>
                </w:p>
              </w:tc>
            </w:tr>
            <w:tr w:rsidR="00A24247" w:rsidRPr="00A24247" w14:paraId="3CD9B356" w14:textId="77777777">
              <w:tc>
                <w:tcPr>
                  <w:tcW w:w="0" w:type="auto"/>
                  <w:hideMark/>
                </w:tcPr>
                <w:p w14:paraId="2A6E7D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DA9D84" w14:textId="77777777" w:rsidR="00A24247" w:rsidRPr="00A24247" w:rsidRDefault="00A24247" w:rsidP="00906906">
                  <w:pPr>
                    <w:pStyle w:val="Paragraph"/>
                    <w:spacing w:after="0" w:line="240" w:lineRule="auto"/>
                    <w:rPr>
                      <w:noProof/>
                      <w:lang w:val="sk-SK"/>
                    </w:rPr>
                  </w:pPr>
                  <w:r w:rsidRPr="00A24247">
                    <w:rPr>
                      <w:noProof/>
                      <w:lang w:val="sk-SK"/>
                    </w:rPr>
                    <w:t> troch konektorov na pripojenie vstrekovačov paliva,</w:t>
                  </w:r>
                </w:p>
              </w:tc>
            </w:tr>
            <w:tr w:rsidR="00A24247" w:rsidRPr="00A24247" w14:paraId="436F4A92" w14:textId="77777777">
              <w:tc>
                <w:tcPr>
                  <w:tcW w:w="0" w:type="auto"/>
                  <w:hideMark/>
                </w:tcPr>
                <w:p w14:paraId="06C1B0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A68CAB" w14:textId="77777777" w:rsidR="00A24247" w:rsidRPr="00A24247" w:rsidRDefault="00A24247" w:rsidP="00906906">
                  <w:pPr>
                    <w:pStyle w:val="Paragraph"/>
                    <w:spacing w:after="0" w:line="240" w:lineRule="auto"/>
                    <w:rPr>
                      <w:noProof/>
                      <w:lang w:val="sk-SK"/>
                    </w:rPr>
                  </w:pPr>
                  <w:r w:rsidRPr="00A24247">
                    <w:rPr>
                      <w:noProof/>
                      <w:lang w:val="sk-SK"/>
                    </w:rPr>
                    <w:t> piatich kovových svoriek,</w:t>
                  </w:r>
                </w:p>
              </w:tc>
            </w:tr>
            <w:tr w:rsidR="00A24247" w:rsidRPr="00A24247" w14:paraId="0EF47A96" w14:textId="77777777">
              <w:tc>
                <w:tcPr>
                  <w:tcW w:w="0" w:type="auto"/>
                  <w:hideMark/>
                </w:tcPr>
                <w:p w14:paraId="1F8CA3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70C9A4" w14:textId="4F76C331" w:rsidR="00A24247" w:rsidRPr="00A24247" w:rsidRDefault="00A24247" w:rsidP="00906906">
                  <w:pPr>
                    <w:pStyle w:val="Paragraph"/>
                    <w:spacing w:after="0" w:line="240" w:lineRule="auto"/>
                    <w:rPr>
                      <w:noProof/>
                      <w:lang w:val="sk-SK"/>
                    </w:rPr>
                  </w:pPr>
                  <w:r w:rsidRPr="00A24247">
                    <w:rPr>
                      <w:noProof/>
                      <w:lang w:val="sk-SK"/>
                    </w:rPr>
                    <w:t> jedného plastového kĺbu</w:t>
                  </w:r>
                  <w:r w:rsidR="00730589">
                    <w:rPr>
                      <w:noProof/>
                      <w:lang w:val="sk-SK"/>
                    </w:rPr>
                    <w:t xml:space="preserve"> v </w:t>
                  </w:r>
                  <w:r w:rsidRPr="00A24247">
                    <w:rPr>
                      <w:noProof/>
                      <w:lang w:val="sk-SK"/>
                    </w:rPr>
                    <w:t>tvare písmena T,</w:t>
                  </w:r>
                </w:p>
              </w:tc>
            </w:tr>
          </w:tbl>
          <w:p w14:paraId="51569185" w14:textId="77777777" w:rsidR="00730589" w:rsidRDefault="00A24247" w:rsidP="00906906">
            <w:pPr>
              <w:pStyle w:val="Paragraph"/>
              <w:spacing w:after="0" w:line="240" w:lineRule="auto"/>
              <w:rPr>
                <w:noProof/>
                <w:lang w:val="sk-SK"/>
              </w:rPr>
            </w:pPr>
            <w:r w:rsidRPr="00A24247">
              <w:rPr>
                <w:noProof/>
                <w:lang w:val="sk-SK"/>
              </w:rPr>
              <w:t>na použitie pri výrobe motorov motorových vozidiel</w:t>
            </w:r>
          </w:p>
          <w:p w14:paraId="750B77F7" w14:textId="764BB47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40635CA" w14:textId="707970D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4A78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F7D2B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1951C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C58614" w14:textId="77777777" w:rsidR="00A24247" w:rsidRPr="00A24247" w:rsidRDefault="00A24247" w:rsidP="00906906">
            <w:pPr>
              <w:pStyle w:val="Paragraph"/>
              <w:spacing w:after="0" w:line="240" w:lineRule="auto"/>
              <w:rPr>
                <w:noProof/>
                <w:lang w:val="sk-SK"/>
              </w:rPr>
            </w:pPr>
            <w:r w:rsidRPr="00A24247">
              <w:rPr>
                <w:noProof/>
                <w:lang w:val="sk-SK"/>
              </w:rPr>
              <w:t>0.7236</w:t>
            </w:r>
          </w:p>
        </w:tc>
        <w:tc>
          <w:tcPr>
            <w:tcW w:w="0" w:type="auto"/>
            <w:tcBorders>
              <w:top w:val="single" w:sz="4" w:space="0" w:color="auto"/>
              <w:left w:val="single" w:sz="4" w:space="0" w:color="auto"/>
              <w:bottom w:val="single" w:sz="4" w:space="0" w:color="auto"/>
              <w:right w:val="single" w:sz="4" w:space="0" w:color="auto"/>
            </w:tcBorders>
            <w:hideMark/>
          </w:tcPr>
          <w:p w14:paraId="38B590EC" w14:textId="77777777" w:rsidR="00A24247" w:rsidRPr="00A24247" w:rsidRDefault="00A24247" w:rsidP="00906906">
            <w:pPr>
              <w:pStyle w:val="Paragraph"/>
              <w:spacing w:after="0" w:line="240" w:lineRule="auto"/>
              <w:jc w:val="right"/>
              <w:rPr>
                <w:noProof/>
                <w:lang w:val="sk-SK"/>
              </w:rPr>
            </w:pPr>
            <w:r w:rsidRPr="00A24247">
              <w:rPr>
                <w:noProof/>
                <w:lang w:val="sk-SK"/>
              </w:rPr>
              <w:t>ex 8409 99 00</w:t>
            </w:r>
          </w:p>
        </w:tc>
        <w:tc>
          <w:tcPr>
            <w:tcW w:w="0" w:type="auto"/>
            <w:tcBorders>
              <w:top w:val="single" w:sz="4" w:space="0" w:color="auto"/>
              <w:left w:val="single" w:sz="4" w:space="0" w:color="auto"/>
              <w:bottom w:val="single" w:sz="4" w:space="0" w:color="auto"/>
              <w:right w:val="single" w:sz="4" w:space="0" w:color="auto"/>
            </w:tcBorders>
            <w:hideMark/>
          </w:tcPr>
          <w:p w14:paraId="2885778A"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347BFC1" w14:textId="77777777" w:rsidR="00A24247" w:rsidRPr="00A24247" w:rsidRDefault="00A24247" w:rsidP="00906906">
            <w:pPr>
              <w:pStyle w:val="Paragraph"/>
              <w:spacing w:after="0" w:line="240" w:lineRule="auto"/>
              <w:rPr>
                <w:noProof/>
                <w:lang w:val="sk-SK"/>
              </w:rPr>
            </w:pPr>
            <w:r w:rsidRPr="00A24247">
              <w:rPr>
                <w:noProof/>
                <w:lang w:val="sk-SK"/>
              </w:rPr>
              <w:t>Sacie potrubie pre prívod vzduchu do valcov motora, obsahujúce najmenej:</w:t>
            </w:r>
          </w:p>
          <w:tbl>
            <w:tblPr>
              <w:tblStyle w:val="Listdash"/>
              <w:tblW w:w="0" w:type="auto"/>
              <w:tblLook w:val="04A0" w:firstRow="1" w:lastRow="0" w:firstColumn="1" w:lastColumn="0" w:noHBand="0" w:noVBand="1"/>
            </w:tblPr>
            <w:tblGrid>
              <w:gridCol w:w="220"/>
              <w:gridCol w:w="1536"/>
            </w:tblGrid>
            <w:tr w:rsidR="00A24247" w:rsidRPr="00A24247" w14:paraId="685019BE" w14:textId="77777777">
              <w:tc>
                <w:tcPr>
                  <w:tcW w:w="0" w:type="auto"/>
                  <w:hideMark/>
                </w:tcPr>
                <w:p w14:paraId="129401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11AE14" w14:textId="77777777" w:rsidR="00A24247" w:rsidRPr="00A24247" w:rsidRDefault="00A24247" w:rsidP="00906906">
                  <w:pPr>
                    <w:pStyle w:val="Paragraph"/>
                    <w:spacing w:after="0" w:line="240" w:lineRule="auto"/>
                    <w:rPr>
                      <w:noProof/>
                      <w:lang w:val="sk-SK"/>
                    </w:rPr>
                  </w:pPr>
                  <w:r w:rsidRPr="00A24247">
                    <w:rPr>
                      <w:noProof/>
                      <w:lang w:val="sk-SK"/>
                    </w:rPr>
                    <w:t>škrtiacu klapku,</w:t>
                  </w:r>
                </w:p>
              </w:tc>
            </w:tr>
            <w:tr w:rsidR="00A24247" w:rsidRPr="00A24247" w14:paraId="77201BEB" w14:textId="77777777">
              <w:tc>
                <w:tcPr>
                  <w:tcW w:w="0" w:type="auto"/>
                  <w:hideMark/>
                </w:tcPr>
                <w:p w14:paraId="63F87E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0B148C" w14:textId="77777777" w:rsidR="00A24247" w:rsidRPr="00A24247" w:rsidRDefault="00A24247" w:rsidP="00906906">
                  <w:pPr>
                    <w:pStyle w:val="Paragraph"/>
                    <w:spacing w:after="0" w:line="240" w:lineRule="auto"/>
                    <w:rPr>
                      <w:noProof/>
                      <w:lang w:val="sk-SK"/>
                    </w:rPr>
                  </w:pPr>
                  <w:r w:rsidRPr="00A24247">
                    <w:rPr>
                      <w:noProof/>
                      <w:lang w:val="sk-SK"/>
                    </w:rPr>
                    <w:t>snímač plniaceho tlaku</w:t>
                  </w:r>
                </w:p>
              </w:tc>
            </w:tr>
          </w:tbl>
          <w:p w14:paraId="472962CB" w14:textId="77777777" w:rsidR="00730589" w:rsidRDefault="00A24247" w:rsidP="00906906">
            <w:pPr>
              <w:pStyle w:val="Paragraph"/>
              <w:spacing w:after="0" w:line="240" w:lineRule="auto"/>
              <w:rPr>
                <w:noProof/>
                <w:lang w:val="sk-SK"/>
              </w:rPr>
            </w:pPr>
            <w:r w:rsidRPr="00A24247">
              <w:rPr>
                <w:noProof/>
                <w:lang w:val="sk-SK"/>
              </w:rPr>
              <w:t>na použitie pri výrobe vznetových motorov motorových vozidiel</w:t>
            </w:r>
          </w:p>
          <w:p w14:paraId="02A4E1CB" w14:textId="01196AF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A76E7B1" w14:textId="5D993D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A314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59EAE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9781C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624ADF" w14:textId="77777777" w:rsidR="00A24247" w:rsidRPr="00A24247" w:rsidRDefault="00A24247" w:rsidP="00906906">
            <w:pPr>
              <w:pStyle w:val="Paragraph"/>
              <w:spacing w:after="0" w:line="240" w:lineRule="auto"/>
              <w:rPr>
                <w:noProof/>
                <w:lang w:val="sk-SK"/>
              </w:rPr>
            </w:pPr>
            <w:r w:rsidRPr="00A24247">
              <w:rPr>
                <w:noProof/>
                <w:lang w:val="sk-SK"/>
              </w:rPr>
              <w:t>0.7718</w:t>
            </w:r>
          </w:p>
        </w:tc>
        <w:tc>
          <w:tcPr>
            <w:tcW w:w="0" w:type="auto"/>
            <w:tcBorders>
              <w:top w:val="single" w:sz="4" w:space="0" w:color="auto"/>
              <w:left w:val="single" w:sz="4" w:space="0" w:color="auto"/>
              <w:bottom w:val="single" w:sz="4" w:space="0" w:color="auto"/>
              <w:right w:val="single" w:sz="4" w:space="0" w:color="auto"/>
            </w:tcBorders>
            <w:hideMark/>
          </w:tcPr>
          <w:p w14:paraId="75DF1FEB" w14:textId="77777777" w:rsidR="00A24247" w:rsidRPr="00A24247" w:rsidRDefault="00A24247" w:rsidP="00906906">
            <w:pPr>
              <w:pStyle w:val="Paragraph"/>
              <w:spacing w:after="0" w:line="240" w:lineRule="auto"/>
              <w:jc w:val="right"/>
              <w:rPr>
                <w:noProof/>
                <w:lang w:val="sk-SK"/>
              </w:rPr>
            </w:pPr>
            <w:r w:rsidRPr="00A24247">
              <w:rPr>
                <w:noProof/>
                <w:lang w:val="sk-SK"/>
              </w:rPr>
              <w:t>ex 8409 99 00</w:t>
            </w:r>
          </w:p>
        </w:tc>
        <w:tc>
          <w:tcPr>
            <w:tcW w:w="0" w:type="auto"/>
            <w:tcBorders>
              <w:top w:val="single" w:sz="4" w:space="0" w:color="auto"/>
              <w:left w:val="single" w:sz="4" w:space="0" w:color="auto"/>
              <w:bottom w:val="single" w:sz="4" w:space="0" w:color="auto"/>
              <w:right w:val="single" w:sz="4" w:space="0" w:color="auto"/>
            </w:tcBorders>
            <w:hideMark/>
          </w:tcPr>
          <w:p w14:paraId="0BD866D5"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07EDBD31" w14:textId="12337549" w:rsidR="00A24247" w:rsidRPr="00A24247" w:rsidRDefault="00A24247" w:rsidP="00906906">
            <w:pPr>
              <w:pStyle w:val="Paragraph"/>
              <w:spacing w:after="0" w:line="240" w:lineRule="auto"/>
              <w:rPr>
                <w:noProof/>
                <w:lang w:val="sk-SK"/>
              </w:rPr>
            </w:pPr>
            <w:r w:rsidRPr="00A24247">
              <w:rPr>
                <w:noProof/>
                <w:lang w:val="sk-SK"/>
              </w:rPr>
              <w:t>Vysokotlaková palivová rozdeľovacia lišta</w:t>
            </w:r>
            <w:r w:rsidR="00730589">
              <w:rPr>
                <w:noProof/>
                <w:lang w:val="sk-SK"/>
              </w:rPr>
              <w:t xml:space="preserve"> z </w:t>
            </w:r>
            <w:r w:rsidRPr="00A24247">
              <w:rPr>
                <w:noProof/>
                <w:lang w:val="sk-SK"/>
              </w:rPr>
              <w:t>pozinkovanej feritovo-perlitovej ocele s:</w:t>
            </w:r>
          </w:p>
          <w:tbl>
            <w:tblPr>
              <w:tblStyle w:val="Listdash"/>
              <w:tblW w:w="0" w:type="auto"/>
              <w:tblLook w:val="04A0" w:firstRow="1" w:lastRow="0" w:firstColumn="1" w:lastColumn="0" w:noHBand="0" w:noVBand="1"/>
            </w:tblPr>
            <w:tblGrid>
              <w:gridCol w:w="220"/>
              <w:gridCol w:w="3508"/>
            </w:tblGrid>
            <w:tr w:rsidR="00A24247" w:rsidRPr="00A24247" w14:paraId="385A0015" w14:textId="77777777">
              <w:tc>
                <w:tcPr>
                  <w:tcW w:w="0" w:type="auto"/>
                  <w:hideMark/>
                </w:tcPr>
                <w:p w14:paraId="467FC3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6A1FFD" w14:textId="0D37008C" w:rsidR="00A24247" w:rsidRPr="00A24247" w:rsidRDefault="00A24247" w:rsidP="00906906">
                  <w:pPr>
                    <w:pStyle w:val="Paragraph"/>
                    <w:spacing w:after="0" w:line="240" w:lineRule="auto"/>
                    <w:rPr>
                      <w:noProof/>
                      <w:lang w:val="sk-SK"/>
                    </w:rPr>
                  </w:pPr>
                  <w:r w:rsidRPr="00A24247">
                    <w:rPr>
                      <w:noProof/>
                      <w:lang w:val="sk-SK"/>
                    </w:rPr>
                    <w:t>aspoň jedným snímačom tlaku</w:t>
                  </w:r>
                  <w:r w:rsidR="00730589">
                    <w:rPr>
                      <w:noProof/>
                      <w:lang w:val="sk-SK"/>
                    </w:rPr>
                    <w:t xml:space="preserve"> a </w:t>
                  </w:r>
                  <w:r w:rsidRPr="00A24247">
                    <w:rPr>
                      <w:noProof/>
                      <w:lang w:val="sk-SK"/>
                    </w:rPr>
                    <w:t>jedným ventilom,</w:t>
                  </w:r>
                </w:p>
              </w:tc>
            </w:tr>
            <w:tr w:rsidR="00A24247" w:rsidRPr="00A24247" w14:paraId="2FED7B4E" w14:textId="77777777">
              <w:tc>
                <w:tcPr>
                  <w:tcW w:w="0" w:type="auto"/>
                  <w:hideMark/>
                </w:tcPr>
                <w:p w14:paraId="6FC1F0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44C95A" w14:textId="77777777" w:rsidR="00A24247" w:rsidRPr="00A24247" w:rsidRDefault="00A24247" w:rsidP="00906906">
                  <w:pPr>
                    <w:pStyle w:val="Paragraph"/>
                    <w:spacing w:after="0" w:line="240" w:lineRule="auto"/>
                    <w:rPr>
                      <w:noProof/>
                      <w:lang w:val="sk-SK"/>
                    </w:rPr>
                  </w:pPr>
                  <w:r w:rsidRPr="00A24247">
                    <w:rPr>
                      <w:noProof/>
                      <w:lang w:val="sk-SK"/>
                    </w:rPr>
                    <w:t>dĺžkou 314 mm alebo viac, ale najviac 322 mm,</w:t>
                  </w:r>
                </w:p>
              </w:tc>
            </w:tr>
            <w:tr w:rsidR="00A24247" w:rsidRPr="00A24247" w14:paraId="77E94D23" w14:textId="77777777">
              <w:tc>
                <w:tcPr>
                  <w:tcW w:w="0" w:type="auto"/>
                  <w:hideMark/>
                </w:tcPr>
                <w:p w14:paraId="44A031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9ED1F4" w14:textId="77777777" w:rsidR="00A24247" w:rsidRPr="00A24247" w:rsidRDefault="00A24247" w:rsidP="00906906">
                  <w:pPr>
                    <w:pStyle w:val="Paragraph"/>
                    <w:spacing w:after="0" w:line="240" w:lineRule="auto"/>
                    <w:rPr>
                      <w:noProof/>
                      <w:lang w:val="sk-SK"/>
                    </w:rPr>
                  </w:pPr>
                  <w:r w:rsidRPr="00A24247">
                    <w:rPr>
                      <w:noProof/>
                      <w:lang w:val="sk-SK"/>
                    </w:rPr>
                    <w:t>prevádzkovým tlakom najviac 225 MPa,</w:t>
                  </w:r>
                </w:p>
              </w:tc>
            </w:tr>
            <w:tr w:rsidR="00A24247" w:rsidRPr="00A24247" w14:paraId="1151CD06" w14:textId="77777777">
              <w:tc>
                <w:tcPr>
                  <w:tcW w:w="0" w:type="auto"/>
                  <w:hideMark/>
                </w:tcPr>
                <w:p w14:paraId="4C412D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6FF689" w14:textId="77777777" w:rsidR="00A24247" w:rsidRPr="00A24247" w:rsidRDefault="00A24247" w:rsidP="00906906">
                  <w:pPr>
                    <w:pStyle w:val="Paragraph"/>
                    <w:spacing w:after="0" w:line="240" w:lineRule="auto"/>
                    <w:rPr>
                      <w:noProof/>
                      <w:lang w:val="sk-SK"/>
                    </w:rPr>
                  </w:pPr>
                  <w:r w:rsidRPr="00A24247">
                    <w:rPr>
                      <w:noProof/>
                      <w:lang w:val="sk-SK"/>
                    </w:rPr>
                    <w:t>teplotou na vstupe najviac 95 °C,</w:t>
                  </w:r>
                </w:p>
              </w:tc>
            </w:tr>
            <w:tr w:rsidR="00A24247" w:rsidRPr="00A24247" w14:paraId="72F4C1B9" w14:textId="77777777">
              <w:tc>
                <w:tcPr>
                  <w:tcW w:w="0" w:type="auto"/>
                  <w:hideMark/>
                </w:tcPr>
                <w:p w14:paraId="0A331E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1FF487" w14:textId="77777777" w:rsidR="00A24247" w:rsidRPr="00A24247" w:rsidRDefault="00A24247" w:rsidP="00906906">
                  <w:pPr>
                    <w:pStyle w:val="Paragraph"/>
                    <w:spacing w:after="0" w:line="240" w:lineRule="auto"/>
                    <w:rPr>
                      <w:noProof/>
                      <w:lang w:val="sk-SK"/>
                    </w:rPr>
                  </w:pPr>
                  <w:r w:rsidRPr="00A24247">
                    <w:rPr>
                      <w:noProof/>
                      <w:lang w:val="sk-SK"/>
                    </w:rPr>
                    <w:t>teplotou okolia –45 °C alebo viac, ale najviac 145 °C,</w:t>
                  </w:r>
                </w:p>
              </w:tc>
            </w:tr>
          </w:tbl>
          <w:p w14:paraId="6EA13544" w14:textId="77777777" w:rsidR="00730589" w:rsidRDefault="00A24247" w:rsidP="00906906">
            <w:pPr>
              <w:pStyle w:val="Paragraph"/>
              <w:spacing w:after="0" w:line="240" w:lineRule="auto"/>
              <w:rPr>
                <w:noProof/>
                <w:lang w:val="sk-SK"/>
              </w:rPr>
            </w:pPr>
            <w:r w:rsidRPr="00A24247">
              <w:rPr>
                <w:noProof/>
                <w:lang w:val="sk-SK"/>
              </w:rPr>
              <w:t>na použitie pri výrobe vznetových motorov motorových vozidiel</w:t>
            </w:r>
          </w:p>
          <w:p w14:paraId="738B5F6A" w14:textId="19BFD02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4D85FF1" w14:textId="364470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E572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75ACE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9F9C4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E36B5B" w14:textId="77777777" w:rsidR="00A24247" w:rsidRPr="00A24247" w:rsidRDefault="00A24247" w:rsidP="00906906">
            <w:pPr>
              <w:pStyle w:val="Paragraph"/>
              <w:spacing w:after="0" w:line="240" w:lineRule="auto"/>
              <w:rPr>
                <w:noProof/>
                <w:lang w:val="sk-SK"/>
              </w:rPr>
            </w:pPr>
            <w:r w:rsidRPr="00A24247">
              <w:rPr>
                <w:noProof/>
                <w:lang w:val="sk-SK"/>
              </w:rPr>
              <w:t>0.7233</w:t>
            </w:r>
          </w:p>
        </w:tc>
        <w:tc>
          <w:tcPr>
            <w:tcW w:w="0" w:type="auto"/>
            <w:tcBorders>
              <w:top w:val="single" w:sz="4" w:space="0" w:color="auto"/>
              <w:left w:val="single" w:sz="4" w:space="0" w:color="auto"/>
              <w:bottom w:val="single" w:sz="4" w:space="0" w:color="auto"/>
              <w:right w:val="single" w:sz="4" w:space="0" w:color="auto"/>
            </w:tcBorders>
            <w:hideMark/>
          </w:tcPr>
          <w:p w14:paraId="229A3563" w14:textId="77777777" w:rsidR="00A24247" w:rsidRPr="00A24247" w:rsidRDefault="00A24247" w:rsidP="00906906">
            <w:pPr>
              <w:pStyle w:val="Paragraph"/>
              <w:spacing w:after="0" w:line="240" w:lineRule="auto"/>
              <w:jc w:val="right"/>
              <w:rPr>
                <w:noProof/>
                <w:lang w:val="sk-SK"/>
              </w:rPr>
            </w:pPr>
            <w:r w:rsidRPr="00A24247">
              <w:rPr>
                <w:noProof/>
                <w:lang w:val="sk-SK"/>
              </w:rPr>
              <w:t>ex 8409 99 00</w:t>
            </w:r>
          </w:p>
        </w:tc>
        <w:tc>
          <w:tcPr>
            <w:tcW w:w="0" w:type="auto"/>
            <w:tcBorders>
              <w:top w:val="single" w:sz="4" w:space="0" w:color="auto"/>
              <w:left w:val="single" w:sz="4" w:space="0" w:color="auto"/>
              <w:bottom w:val="single" w:sz="4" w:space="0" w:color="auto"/>
              <w:right w:val="single" w:sz="4" w:space="0" w:color="auto"/>
            </w:tcBorders>
            <w:hideMark/>
          </w:tcPr>
          <w:p w14:paraId="10FEDAB4"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C18E6A9" w14:textId="73E28DAF" w:rsidR="00A24247" w:rsidRPr="00A24247" w:rsidRDefault="00A24247" w:rsidP="00906906">
            <w:pPr>
              <w:pStyle w:val="Paragraph"/>
              <w:spacing w:after="0" w:line="240" w:lineRule="auto"/>
              <w:rPr>
                <w:noProof/>
                <w:lang w:val="sk-SK"/>
              </w:rPr>
            </w:pPr>
            <w:r w:rsidRPr="00A24247">
              <w:rPr>
                <w:noProof/>
                <w:lang w:val="sk-SK"/>
              </w:rPr>
              <w:t>Vysokotlaková olejová tryska na chladenie</w:t>
            </w:r>
            <w:r w:rsidR="00730589">
              <w:rPr>
                <w:noProof/>
                <w:lang w:val="sk-SK"/>
              </w:rPr>
              <w:t xml:space="preserve"> a </w:t>
            </w:r>
            <w:r w:rsidRPr="00A24247">
              <w:rPr>
                <w:noProof/>
                <w:lang w:val="sk-SK"/>
              </w:rPr>
              <w:t>mazanie piestov motora:</w:t>
            </w:r>
          </w:p>
          <w:tbl>
            <w:tblPr>
              <w:tblStyle w:val="Listdash"/>
              <w:tblW w:w="0" w:type="auto"/>
              <w:tblLook w:val="04A0" w:firstRow="1" w:lastRow="0" w:firstColumn="1" w:lastColumn="0" w:noHBand="0" w:noVBand="1"/>
            </w:tblPr>
            <w:tblGrid>
              <w:gridCol w:w="220"/>
              <w:gridCol w:w="3586"/>
            </w:tblGrid>
            <w:tr w:rsidR="00A24247" w:rsidRPr="00A24247" w14:paraId="40C19B07" w14:textId="77777777">
              <w:tc>
                <w:tcPr>
                  <w:tcW w:w="0" w:type="auto"/>
                  <w:hideMark/>
                </w:tcPr>
                <w:p w14:paraId="0255AE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2273CF" w14:textId="77777777" w:rsidR="00A24247" w:rsidRPr="00A24247" w:rsidRDefault="00A24247" w:rsidP="00906906">
                  <w:pPr>
                    <w:pStyle w:val="Paragraph"/>
                    <w:spacing w:after="0" w:line="240" w:lineRule="auto"/>
                    <w:rPr>
                      <w:noProof/>
                      <w:lang w:val="sk-SK"/>
                    </w:rPr>
                  </w:pPr>
                  <w:r w:rsidRPr="00A24247">
                    <w:rPr>
                      <w:noProof/>
                      <w:lang w:val="sk-SK"/>
                    </w:rPr>
                    <w:t>so vstupným tlakom najmenej 1 bar, ale najviac 3 bary,</w:t>
                  </w:r>
                </w:p>
              </w:tc>
            </w:tr>
            <w:tr w:rsidR="00A24247" w:rsidRPr="00A24247" w14:paraId="0F8A386D" w14:textId="77777777">
              <w:tc>
                <w:tcPr>
                  <w:tcW w:w="0" w:type="auto"/>
                  <w:hideMark/>
                </w:tcPr>
                <w:p w14:paraId="5E6529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EEF718" w14:textId="77777777" w:rsidR="00A24247" w:rsidRPr="00A24247" w:rsidRDefault="00A24247" w:rsidP="00906906">
                  <w:pPr>
                    <w:pStyle w:val="Paragraph"/>
                    <w:spacing w:after="0" w:line="240" w:lineRule="auto"/>
                    <w:rPr>
                      <w:noProof/>
                      <w:lang w:val="sk-SK"/>
                    </w:rPr>
                  </w:pPr>
                  <w:r w:rsidRPr="00A24247">
                    <w:rPr>
                      <w:noProof/>
                      <w:lang w:val="sk-SK"/>
                    </w:rPr>
                    <w:t>s výstupným tlakom viac ako 0,7 baru,</w:t>
                  </w:r>
                </w:p>
              </w:tc>
            </w:tr>
            <w:tr w:rsidR="00A24247" w:rsidRPr="00A24247" w14:paraId="368E44CC" w14:textId="77777777">
              <w:tc>
                <w:tcPr>
                  <w:tcW w:w="0" w:type="auto"/>
                  <w:hideMark/>
                </w:tcPr>
                <w:p w14:paraId="44A365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87DF4C" w14:textId="77777777" w:rsidR="00A24247" w:rsidRPr="00A24247" w:rsidRDefault="00A24247" w:rsidP="00906906">
                  <w:pPr>
                    <w:pStyle w:val="Paragraph"/>
                    <w:spacing w:after="0" w:line="240" w:lineRule="auto"/>
                    <w:rPr>
                      <w:noProof/>
                      <w:lang w:val="sk-SK"/>
                    </w:rPr>
                  </w:pPr>
                  <w:r w:rsidRPr="00A24247">
                    <w:rPr>
                      <w:noProof/>
                      <w:lang w:val="sk-SK"/>
                    </w:rPr>
                    <w:t>s jednosmerným ventilom</w:t>
                  </w:r>
                </w:p>
              </w:tc>
            </w:tr>
          </w:tbl>
          <w:p w14:paraId="4EE88908" w14:textId="77777777" w:rsidR="00730589" w:rsidRDefault="00A24247" w:rsidP="00906906">
            <w:pPr>
              <w:pStyle w:val="Paragraph"/>
              <w:spacing w:after="0" w:line="240" w:lineRule="auto"/>
              <w:rPr>
                <w:noProof/>
                <w:lang w:val="sk-SK"/>
              </w:rPr>
            </w:pPr>
            <w:r w:rsidRPr="00A24247">
              <w:rPr>
                <w:noProof/>
                <w:lang w:val="sk-SK"/>
              </w:rPr>
              <w:t>na použitie pri výrobe vznetových motorov motorových vozidiel</w:t>
            </w:r>
          </w:p>
          <w:p w14:paraId="01DB0BD4" w14:textId="39856E6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B61819B" w14:textId="2F3C57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B5FC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B7530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E4BC1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FFFDB0" w14:textId="77777777" w:rsidR="00A24247" w:rsidRPr="00A24247" w:rsidRDefault="00A24247" w:rsidP="00906906">
            <w:pPr>
              <w:pStyle w:val="Paragraph"/>
              <w:spacing w:after="0" w:line="240" w:lineRule="auto"/>
              <w:rPr>
                <w:noProof/>
                <w:lang w:val="sk-SK"/>
              </w:rPr>
            </w:pPr>
            <w:r w:rsidRPr="00A24247">
              <w:rPr>
                <w:noProof/>
                <w:lang w:val="sk-SK"/>
              </w:rPr>
              <w:t>0.6751</w:t>
            </w:r>
          </w:p>
        </w:tc>
        <w:tc>
          <w:tcPr>
            <w:tcW w:w="0" w:type="auto"/>
            <w:tcBorders>
              <w:top w:val="single" w:sz="4" w:space="0" w:color="auto"/>
              <w:left w:val="single" w:sz="4" w:space="0" w:color="auto"/>
              <w:bottom w:val="single" w:sz="4" w:space="0" w:color="auto"/>
              <w:right w:val="single" w:sz="4" w:space="0" w:color="auto"/>
            </w:tcBorders>
            <w:hideMark/>
          </w:tcPr>
          <w:p w14:paraId="00B3FD2B" w14:textId="77777777" w:rsidR="00A24247" w:rsidRPr="00A24247" w:rsidRDefault="00A24247" w:rsidP="00906906">
            <w:pPr>
              <w:pStyle w:val="Paragraph"/>
              <w:spacing w:after="0" w:line="240" w:lineRule="auto"/>
              <w:jc w:val="right"/>
              <w:rPr>
                <w:noProof/>
                <w:lang w:val="sk-SK"/>
              </w:rPr>
            </w:pPr>
            <w:r w:rsidRPr="00A24247">
              <w:rPr>
                <w:noProof/>
                <w:lang w:val="sk-SK"/>
              </w:rPr>
              <w:t>ex 8411 99 00</w:t>
            </w:r>
          </w:p>
        </w:tc>
        <w:tc>
          <w:tcPr>
            <w:tcW w:w="0" w:type="auto"/>
            <w:tcBorders>
              <w:top w:val="single" w:sz="4" w:space="0" w:color="auto"/>
              <w:left w:val="single" w:sz="4" w:space="0" w:color="auto"/>
              <w:bottom w:val="single" w:sz="4" w:space="0" w:color="auto"/>
              <w:right w:val="single" w:sz="4" w:space="0" w:color="auto"/>
            </w:tcBorders>
            <w:hideMark/>
          </w:tcPr>
          <w:p w14:paraId="1403FEE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8562101" w14:textId="15829082" w:rsidR="00A24247" w:rsidRPr="00A24247" w:rsidRDefault="00A24247" w:rsidP="00906906">
            <w:pPr>
              <w:pStyle w:val="Paragraph"/>
              <w:spacing w:after="0" w:line="240" w:lineRule="auto"/>
              <w:rPr>
                <w:noProof/>
                <w:lang w:val="sk-SK"/>
              </w:rPr>
            </w:pPr>
            <w:r w:rsidRPr="00A24247">
              <w:rPr>
                <w:noProof/>
                <w:lang w:val="sk-SK"/>
              </w:rPr>
              <w:t>Komponent plynovej turbíny</w:t>
            </w:r>
            <w:r w:rsidR="00730589">
              <w:rPr>
                <w:noProof/>
                <w:lang w:val="sk-SK"/>
              </w:rPr>
              <w:t xml:space="preserve"> v </w:t>
            </w:r>
            <w:r w:rsidRPr="00A24247">
              <w:rPr>
                <w:noProof/>
                <w:lang w:val="sk-SK"/>
              </w:rPr>
              <w:t>tvare kolesa</w:t>
            </w:r>
            <w:r w:rsidR="00730589">
              <w:rPr>
                <w:noProof/>
                <w:lang w:val="sk-SK"/>
              </w:rPr>
              <w:t xml:space="preserve"> s </w:t>
            </w:r>
            <w:r w:rsidRPr="00A24247">
              <w:rPr>
                <w:noProof/>
                <w:lang w:val="sk-SK"/>
              </w:rPr>
              <w:t>lopatkami, druhu používaného</w:t>
            </w:r>
            <w:r w:rsidR="00730589">
              <w:rPr>
                <w:noProof/>
                <w:lang w:val="sk-SK"/>
              </w:rPr>
              <w:t xml:space="preserve"> v </w:t>
            </w:r>
            <w:r w:rsidRPr="00A24247">
              <w:rPr>
                <w:noProof/>
                <w:lang w:val="sk-SK"/>
              </w:rPr>
              <w:t>turbodúchadlách:</w:t>
            </w:r>
          </w:p>
          <w:tbl>
            <w:tblPr>
              <w:tblStyle w:val="Listdash"/>
              <w:tblW w:w="0" w:type="auto"/>
              <w:tblLook w:val="04A0" w:firstRow="1" w:lastRow="0" w:firstColumn="1" w:lastColumn="0" w:noHBand="0" w:noVBand="1"/>
            </w:tblPr>
            <w:tblGrid>
              <w:gridCol w:w="220"/>
              <w:gridCol w:w="3586"/>
            </w:tblGrid>
            <w:tr w:rsidR="00A24247" w:rsidRPr="00A24247" w14:paraId="1E9F065B" w14:textId="77777777">
              <w:tc>
                <w:tcPr>
                  <w:tcW w:w="0" w:type="auto"/>
                  <w:hideMark/>
                </w:tcPr>
                <w:p w14:paraId="1B3D27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15AD1E" w14:textId="77777777" w:rsidR="00A24247" w:rsidRPr="00A24247" w:rsidRDefault="00A24247" w:rsidP="00906906">
                  <w:pPr>
                    <w:pStyle w:val="Paragraph"/>
                    <w:spacing w:after="0" w:line="240" w:lineRule="auto"/>
                    <w:rPr>
                      <w:noProof/>
                      <w:lang w:val="sk-SK"/>
                    </w:rPr>
                  </w:pPr>
                  <w:r w:rsidRPr="00A24247">
                    <w:rPr>
                      <w:noProof/>
                      <w:lang w:val="sk-SK"/>
                    </w:rPr>
                    <w:t>z presne liatej zliatiny niklu vyhovujúcej norme DIN G- NiCr13Al6MoNb alebo DIN G- NiCr13Al16MoNb alebo DIN G - NiCo10W10Cr9AlTi alebo DIN G- NiCr12Al6MoNb alebo AMS AISI:686,</w:t>
                  </w:r>
                </w:p>
              </w:tc>
            </w:tr>
            <w:tr w:rsidR="00A24247" w:rsidRPr="00A24247" w14:paraId="335276E4" w14:textId="77777777">
              <w:tc>
                <w:tcPr>
                  <w:tcW w:w="0" w:type="auto"/>
                  <w:hideMark/>
                </w:tcPr>
                <w:p w14:paraId="55C39C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4CA493" w14:textId="77777777" w:rsidR="00A24247" w:rsidRPr="00A24247" w:rsidRDefault="00A24247" w:rsidP="00906906">
                  <w:pPr>
                    <w:pStyle w:val="Paragraph"/>
                    <w:spacing w:after="0" w:line="240" w:lineRule="auto"/>
                    <w:rPr>
                      <w:noProof/>
                      <w:lang w:val="sk-SK"/>
                    </w:rPr>
                  </w:pPr>
                  <w:r w:rsidRPr="00A24247">
                    <w:rPr>
                      <w:noProof/>
                      <w:lang w:val="sk-SK"/>
                    </w:rPr>
                    <w:t>so žiaruvzdornosťou najviac 1 100 °C;</w:t>
                  </w:r>
                </w:p>
              </w:tc>
            </w:tr>
            <w:tr w:rsidR="00A24247" w:rsidRPr="00A24247" w14:paraId="150ADA5A" w14:textId="77777777">
              <w:tc>
                <w:tcPr>
                  <w:tcW w:w="0" w:type="auto"/>
                  <w:hideMark/>
                </w:tcPr>
                <w:p w14:paraId="7DA7DA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707A26" w14:textId="77777777" w:rsidR="00A24247" w:rsidRPr="00A24247" w:rsidRDefault="00A24247" w:rsidP="00906906">
                  <w:pPr>
                    <w:pStyle w:val="Paragraph"/>
                    <w:spacing w:after="0" w:line="240" w:lineRule="auto"/>
                    <w:rPr>
                      <w:noProof/>
                      <w:lang w:val="sk-SK"/>
                    </w:rPr>
                  </w:pPr>
                  <w:r w:rsidRPr="00A24247">
                    <w:rPr>
                      <w:noProof/>
                      <w:lang w:val="sk-SK"/>
                    </w:rPr>
                    <w:t>s priemerom najmenej 28 mm, ale najviac 180 mm;</w:t>
                  </w:r>
                </w:p>
              </w:tc>
            </w:tr>
            <w:tr w:rsidR="00A24247" w:rsidRPr="00A24247" w14:paraId="166DAEE7" w14:textId="77777777">
              <w:tc>
                <w:tcPr>
                  <w:tcW w:w="0" w:type="auto"/>
                  <w:hideMark/>
                </w:tcPr>
                <w:p w14:paraId="5C675A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00313D" w14:textId="77777777" w:rsidR="00A24247" w:rsidRPr="00A24247" w:rsidRDefault="00A24247" w:rsidP="00906906">
                  <w:pPr>
                    <w:pStyle w:val="Paragraph"/>
                    <w:spacing w:after="0" w:line="240" w:lineRule="auto"/>
                    <w:rPr>
                      <w:noProof/>
                      <w:lang w:val="sk-SK"/>
                    </w:rPr>
                  </w:pPr>
                  <w:r w:rsidRPr="00A24247">
                    <w:rPr>
                      <w:noProof/>
                      <w:lang w:val="sk-SK"/>
                    </w:rPr>
                    <w:t>s výškou najmenej 20 mm, ale najviac 150 mm</w:t>
                  </w:r>
                </w:p>
              </w:tc>
            </w:tr>
          </w:tbl>
          <w:p w14:paraId="08DBA12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CC2D2DF" w14:textId="6B9E3D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20B69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7088E6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B90B6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5CCB37" w14:textId="77777777" w:rsidR="00A24247" w:rsidRPr="00A24247" w:rsidRDefault="00A24247" w:rsidP="00906906">
            <w:pPr>
              <w:pStyle w:val="Paragraph"/>
              <w:spacing w:after="0" w:line="240" w:lineRule="auto"/>
              <w:rPr>
                <w:noProof/>
                <w:lang w:val="sk-SK"/>
              </w:rPr>
            </w:pPr>
            <w:r w:rsidRPr="00A24247">
              <w:rPr>
                <w:noProof/>
                <w:lang w:val="sk-SK"/>
              </w:rPr>
              <w:t>0.7225</w:t>
            </w:r>
          </w:p>
        </w:tc>
        <w:tc>
          <w:tcPr>
            <w:tcW w:w="0" w:type="auto"/>
            <w:tcBorders>
              <w:top w:val="single" w:sz="4" w:space="0" w:color="auto"/>
              <w:left w:val="single" w:sz="4" w:space="0" w:color="auto"/>
              <w:bottom w:val="single" w:sz="4" w:space="0" w:color="auto"/>
              <w:right w:val="single" w:sz="4" w:space="0" w:color="auto"/>
            </w:tcBorders>
            <w:hideMark/>
          </w:tcPr>
          <w:p w14:paraId="21ECD67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8411 99 00</w:t>
            </w:r>
          </w:p>
        </w:tc>
        <w:tc>
          <w:tcPr>
            <w:tcW w:w="0" w:type="auto"/>
            <w:tcBorders>
              <w:top w:val="single" w:sz="4" w:space="0" w:color="auto"/>
              <w:left w:val="single" w:sz="4" w:space="0" w:color="auto"/>
              <w:bottom w:val="single" w:sz="4" w:space="0" w:color="auto"/>
              <w:right w:val="single" w:sz="4" w:space="0" w:color="auto"/>
            </w:tcBorders>
            <w:hideMark/>
          </w:tcPr>
          <w:p w14:paraId="15EBA89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CB0304F" w14:textId="77777777" w:rsidR="00A24247" w:rsidRPr="00A24247" w:rsidRDefault="00A24247" w:rsidP="00906906">
            <w:pPr>
              <w:pStyle w:val="Paragraph"/>
              <w:spacing w:after="0" w:line="240" w:lineRule="auto"/>
              <w:rPr>
                <w:noProof/>
                <w:lang w:val="sk-SK"/>
              </w:rPr>
            </w:pPr>
            <w:r w:rsidRPr="00A24247">
              <w:rPr>
                <w:noProof/>
                <w:lang w:val="sk-SK"/>
              </w:rPr>
              <w:t>Komponent plynovej turbíny turbodúchadla:</w:t>
            </w:r>
          </w:p>
          <w:tbl>
            <w:tblPr>
              <w:tblStyle w:val="Listdash"/>
              <w:tblW w:w="0" w:type="auto"/>
              <w:tblLook w:val="04A0" w:firstRow="1" w:lastRow="0" w:firstColumn="1" w:lastColumn="0" w:noHBand="0" w:noVBand="1"/>
            </w:tblPr>
            <w:tblGrid>
              <w:gridCol w:w="220"/>
              <w:gridCol w:w="3586"/>
            </w:tblGrid>
            <w:tr w:rsidR="00A24247" w:rsidRPr="00A24247" w14:paraId="1E1DBEE4" w14:textId="77777777">
              <w:tc>
                <w:tcPr>
                  <w:tcW w:w="0" w:type="auto"/>
                  <w:hideMark/>
                </w:tcPr>
                <w:p w14:paraId="5E39EC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39F94C" w14:textId="77777777" w:rsidR="00A24247" w:rsidRPr="00A24247" w:rsidRDefault="00A24247" w:rsidP="00906906">
                  <w:pPr>
                    <w:pStyle w:val="Paragraph"/>
                    <w:spacing w:after="0" w:line="240" w:lineRule="auto"/>
                    <w:rPr>
                      <w:noProof/>
                      <w:lang w:val="sk-SK"/>
                    </w:rPr>
                  </w:pPr>
                  <w:r w:rsidRPr="00A24247">
                    <w:rPr>
                      <w:noProof/>
                      <w:lang w:val="sk-SK"/>
                    </w:rPr>
                    <w:t> so žiaruvzdornosťou najviac 1 050 °C a</w:t>
                  </w:r>
                </w:p>
              </w:tc>
            </w:tr>
            <w:tr w:rsidR="00A24247" w:rsidRPr="00A24247" w14:paraId="2AB6FB66" w14:textId="77777777">
              <w:tc>
                <w:tcPr>
                  <w:tcW w:w="0" w:type="auto"/>
                  <w:hideMark/>
                </w:tcPr>
                <w:p w14:paraId="7630E2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5D19E3" w14:textId="7334FFEF" w:rsidR="00A24247" w:rsidRPr="00A24247" w:rsidRDefault="00730589" w:rsidP="00906906">
                  <w:pPr>
                    <w:pStyle w:val="Paragraph"/>
                    <w:spacing w:after="0" w:line="240" w:lineRule="auto"/>
                    <w:rPr>
                      <w:noProof/>
                      <w:lang w:val="sk-SK"/>
                    </w:rPr>
                  </w:pPr>
                  <w:r>
                    <w:rPr>
                      <w:noProof/>
                      <w:lang w:val="sk-SK"/>
                    </w:rPr>
                    <w:t xml:space="preserve"> s </w:t>
                  </w:r>
                  <w:r w:rsidR="00A24247" w:rsidRPr="00A24247">
                    <w:rPr>
                      <w:noProof/>
                      <w:lang w:val="sk-SK"/>
                    </w:rPr>
                    <w:t>otvorom na zavedenie turbínového kolesa, pričom priemer tohto otvoru je najmenej 28 mm, ale najviac 181 mm</w:t>
                  </w:r>
                </w:p>
              </w:tc>
            </w:tr>
          </w:tbl>
          <w:p w14:paraId="48D73B0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400D750" w14:textId="79ADFB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50C20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8302F3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898FA9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A73B8A" w14:textId="77777777" w:rsidR="00A24247" w:rsidRPr="00A24247" w:rsidRDefault="00A24247" w:rsidP="00906906">
            <w:pPr>
              <w:pStyle w:val="Paragraph"/>
              <w:spacing w:after="0" w:line="240" w:lineRule="auto"/>
              <w:rPr>
                <w:noProof/>
                <w:lang w:val="sk-SK"/>
              </w:rPr>
            </w:pPr>
            <w:r w:rsidRPr="00A24247">
              <w:rPr>
                <w:noProof/>
                <w:lang w:val="sk-SK"/>
              </w:rPr>
              <w:t>0.5975</w:t>
            </w:r>
          </w:p>
        </w:tc>
        <w:tc>
          <w:tcPr>
            <w:tcW w:w="0" w:type="auto"/>
            <w:tcBorders>
              <w:top w:val="single" w:sz="4" w:space="0" w:color="auto"/>
              <w:left w:val="single" w:sz="4" w:space="0" w:color="auto"/>
              <w:bottom w:val="single" w:sz="4" w:space="0" w:color="auto"/>
              <w:right w:val="single" w:sz="4" w:space="0" w:color="auto"/>
            </w:tcBorders>
            <w:hideMark/>
          </w:tcPr>
          <w:p w14:paraId="1FA42894" w14:textId="77777777" w:rsidR="00A24247" w:rsidRPr="00A24247" w:rsidRDefault="00A24247" w:rsidP="00906906">
            <w:pPr>
              <w:pStyle w:val="Paragraph"/>
              <w:spacing w:after="0" w:line="240" w:lineRule="auto"/>
              <w:jc w:val="right"/>
              <w:rPr>
                <w:noProof/>
                <w:lang w:val="sk-SK"/>
              </w:rPr>
            </w:pPr>
            <w:r w:rsidRPr="00A24247">
              <w:rPr>
                <w:noProof/>
                <w:lang w:val="sk-SK"/>
              </w:rPr>
              <w:t>ex 8412 39 00</w:t>
            </w:r>
          </w:p>
        </w:tc>
        <w:tc>
          <w:tcPr>
            <w:tcW w:w="0" w:type="auto"/>
            <w:tcBorders>
              <w:top w:val="single" w:sz="4" w:space="0" w:color="auto"/>
              <w:left w:val="single" w:sz="4" w:space="0" w:color="auto"/>
              <w:bottom w:val="single" w:sz="4" w:space="0" w:color="auto"/>
              <w:right w:val="single" w:sz="4" w:space="0" w:color="auto"/>
            </w:tcBorders>
            <w:hideMark/>
          </w:tcPr>
          <w:p w14:paraId="77B56A9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5C6FEDF" w14:textId="77777777" w:rsidR="00A24247" w:rsidRPr="00A24247" w:rsidRDefault="00A24247" w:rsidP="00906906">
            <w:pPr>
              <w:pStyle w:val="Paragraph"/>
              <w:spacing w:after="0" w:line="240" w:lineRule="auto"/>
              <w:rPr>
                <w:noProof/>
                <w:lang w:val="sk-SK"/>
              </w:rPr>
            </w:pPr>
            <w:r w:rsidRPr="00A24247">
              <w:rPr>
                <w:noProof/>
                <w:lang w:val="sk-SK"/>
              </w:rPr>
              <w:t>Regulátor jednostupňového turbodúchadla:</w:t>
            </w:r>
          </w:p>
          <w:tbl>
            <w:tblPr>
              <w:tblStyle w:val="Listdash"/>
              <w:tblW w:w="0" w:type="auto"/>
              <w:tblLook w:val="04A0" w:firstRow="1" w:lastRow="0" w:firstColumn="1" w:lastColumn="0" w:noHBand="0" w:noVBand="1"/>
            </w:tblPr>
            <w:tblGrid>
              <w:gridCol w:w="220"/>
              <w:gridCol w:w="3586"/>
            </w:tblGrid>
            <w:tr w:rsidR="00A24247" w:rsidRPr="00A24247" w14:paraId="66D650F4" w14:textId="77777777">
              <w:tc>
                <w:tcPr>
                  <w:tcW w:w="0" w:type="auto"/>
                  <w:hideMark/>
                </w:tcPr>
                <w:p w14:paraId="3E2C66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685D76" w14:textId="6428372F"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vodiacimi lievikmi</w:t>
                  </w:r>
                  <w:r w:rsidR="00730589">
                    <w:rPr>
                      <w:noProof/>
                      <w:lang w:val="sk-SK"/>
                    </w:rPr>
                    <w:t xml:space="preserve"> a </w:t>
                  </w:r>
                  <w:r w:rsidRPr="00A24247">
                    <w:rPr>
                      <w:noProof/>
                      <w:lang w:val="sk-SK"/>
                    </w:rPr>
                    <w:t>spojovacími objímkami</w:t>
                  </w:r>
                  <w:r w:rsidR="00730589">
                    <w:rPr>
                      <w:noProof/>
                      <w:lang w:val="sk-SK"/>
                    </w:rPr>
                    <w:t xml:space="preserve"> s </w:t>
                  </w:r>
                  <w:r w:rsidRPr="00A24247">
                    <w:rPr>
                      <w:noProof/>
                      <w:lang w:val="sk-SK"/>
                    </w:rPr>
                    <w:t>prevádzkovou vzdialenosťou 20 mm alebo viac, ale najviac 40 mm,</w:t>
                  </w:r>
                </w:p>
              </w:tc>
            </w:tr>
            <w:tr w:rsidR="00A24247" w:rsidRPr="00A24247" w14:paraId="7B661A1B" w14:textId="77777777">
              <w:tc>
                <w:tcPr>
                  <w:tcW w:w="0" w:type="auto"/>
                  <w:hideMark/>
                </w:tcPr>
                <w:p w14:paraId="46EC9F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B83214" w14:textId="77777777" w:rsidR="00A24247" w:rsidRPr="00A24247" w:rsidRDefault="00A24247" w:rsidP="00906906">
                  <w:pPr>
                    <w:pStyle w:val="Paragraph"/>
                    <w:spacing w:after="0" w:line="240" w:lineRule="auto"/>
                    <w:rPr>
                      <w:noProof/>
                      <w:lang w:val="sk-SK"/>
                    </w:rPr>
                  </w:pPr>
                  <w:r w:rsidRPr="00A24247">
                    <w:rPr>
                      <w:noProof/>
                      <w:lang w:val="sk-SK"/>
                    </w:rPr>
                    <w:t>s dĺžkou najviac 350 mm,</w:t>
                  </w:r>
                </w:p>
              </w:tc>
            </w:tr>
            <w:tr w:rsidR="00A24247" w:rsidRPr="00A24247" w14:paraId="15ED4508" w14:textId="77777777">
              <w:tc>
                <w:tcPr>
                  <w:tcW w:w="0" w:type="auto"/>
                  <w:hideMark/>
                </w:tcPr>
                <w:p w14:paraId="17046C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D3A853" w14:textId="77777777" w:rsidR="00A24247" w:rsidRPr="00A24247" w:rsidRDefault="00A24247" w:rsidP="00906906">
                  <w:pPr>
                    <w:pStyle w:val="Paragraph"/>
                    <w:spacing w:after="0" w:line="240" w:lineRule="auto"/>
                    <w:rPr>
                      <w:noProof/>
                      <w:lang w:val="sk-SK"/>
                    </w:rPr>
                  </w:pPr>
                  <w:r w:rsidRPr="00A24247">
                    <w:rPr>
                      <w:noProof/>
                      <w:lang w:val="sk-SK"/>
                    </w:rPr>
                    <w:t>s priemerom najviac 75 mm,</w:t>
                  </w:r>
                </w:p>
              </w:tc>
            </w:tr>
            <w:tr w:rsidR="00A24247" w:rsidRPr="00A24247" w14:paraId="6DA6127B" w14:textId="77777777">
              <w:tc>
                <w:tcPr>
                  <w:tcW w:w="0" w:type="auto"/>
                  <w:hideMark/>
                </w:tcPr>
                <w:p w14:paraId="4A7E05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9EE438" w14:textId="77777777" w:rsidR="00A24247" w:rsidRPr="00A24247" w:rsidRDefault="00A24247" w:rsidP="00906906">
                  <w:pPr>
                    <w:pStyle w:val="Paragraph"/>
                    <w:spacing w:after="0" w:line="240" w:lineRule="auto"/>
                    <w:rPr>
                      <w:noProof/>
                      <w:lang w:val="sk-SK"/>
                    </w:rPr>
                  </w:pPr>
                  <w:r w:rsidRPr="00A24247">
                    <w:rPr>
                      <w:noProof/>
                      <w:lang w:val="sk-SK"/>
                    </w:rPr>
                    <w:t>s výškou najviac 110 mm</w:t>
                  </w:r>
                </w:p>
              </w:tc>
            </w:tr>
          </w:tbl>
          <w:p w14:paraId="171FE63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DD02E7D" w14:textId="097E2D2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944F1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2AA415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35D65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D38E10" w14:textId="77777777" w:rsidR="00A24247" w:rsidRPr="00A24247" w:rsidRDefault="00A24247" w:rsidP="00906906">
            <w:pPr>
              <w:pStyle w:val="Paragraph"/>
              <w:spacing w:after="0" w:line="240" w:lineRule="auto"/>
              <w:rPr>
                <w:noProof/>
                <w:lang w:val="sk-SK"/>
              </w:rPr>
            </w:pPr>
            <w:r w:rsidRPr="00A24247">
              <w:rPr>
                <w:noProof/>
                <w:lang w:val="sk-SK"/>
              </w:rPr>
              <w:t>0.8148</w:t>
            </w:r>
          </w:p>
        </w:tc>
        <w:tc>
          <w:tcPr>
            <w:tcW w:w="0" w:type="auto"/>
            <w:tcBorders>
              <w:top w:val="single" w:sz="4" w:space="0" w:color="auto"/>
              <w:left w:val="single" w:sz="4" w:space="0" w:color="auto"/>
              <w:bottom w:val="single" w:sz="4" w:space="0" w:color="auto"/>
              <w:right w:val="single" w:sz="4" w:space="0" w:color="auto"/>
            </w:tcBorders>
            <w:hideMark/>
          </w:tcPr>
          <w:p w14:paraId="61FDCFA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8412 90 80</w:t>
            </w:r>
          </w:p>
        </w:tc>
        <w:tc>
          <w:tcPr>
            <w:tcW w:w="0" w:type="auto"/>
            <w:tcBorders>
              <w:top w:val="single" w:sz="4" w:space="0" w:color="auto"/>
              <w:left w:val="single" w:sz="4" w:space="0" w:color="auto"/>
              <w:bottom w:val="single" w:sz="4" w:space="0" w:color="auto"/>
              <w:right w:val="single" w:sz="4" w:space="0" w:color="auto"/>
            </w:tcBorders>
            <w:hideMark/>
          </w:tcPr>
          <w:p w14:paraId="611443A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17580BD" w14:textId="5EF1FD5E" w:rsidR="00A24247" w:rsidRPr="00A24247" w:rsidRDefault="00A24247" w:rsidP="00906906">
            <w:pPr>
              <w:pStyle w:val="Paragraph"/>
              <w:spacing w:after="0" w:line="240" w:lineRule="auto"/>
              <w:rPr>
                <w:noProof/>
                <w:lang w:val="sk-SK"/>
              </w:rPr>
            </w:pPr>
            <w:r w:rsidRPr="00A24247">
              <w:rPr>
                <w:noProof/>
                <w:lang w:val="sk-SK"/>
              </w:rPr>
              <w:t>Podperná doska vyrobená zo spevnenej tvárnej liatiny (SSDI - solution strengthened ductile iron) na ukotvenie</w:t>
            </w:r>
            <w:r w:rsidR="00730589">
              <w:rPr>
                <w:noProof/>
                <w:lang w:val="sk-SK"/>
              </w:rPr>
              <w:t xml:space="preserve"> a </w:t>
            </w:r>
            <w:r w:rsidRPr="00A24247">
              <w:rPr>
                <w:noProof/>
                <w:lang w:val="sk-SK"/>
              </w:rPr>
              <w:t>nastavovanie pohonnej jednotky [prevodovka (prevodová skriňa), ložisko so stojanom, rotorový hriadeľ] veternej turbíny:</w:t>
            </w:r>
          </w:p>
          <w:tbl>
            <w:tblPr>
              <w:tblStyle w:val="Listdash"/>
              <w:tblW w:w="0" w:type="auto"/>
              <w:tblLook w:val="04A0" w:firstRow="1" w:lastRow="0" w:firstColumn="1" w:lastColumn="0" w:noHBand="0" w:noVBand="1"/>
            </w:tblPr>
            <w:tblGrid>
              <w:gridCol w:w="220"/>
              <w:gridCol w:w="3586"/>
            </w:tblGrid>
            <w:tr w:rsidR="00A24247" w:rsidRPr="00A24247" w14:paraId="7CCE7C2B" w14:textId="77777777">
              <w:tc>
                <w:tcPr>
                  <w:tcW w:w="0" w:type="auto"/>
                  <w:hideMark/>
                </w:tcPr>
                <w:p w14:paraId="73D8CF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A29F84" w14:textId="77777777" w:rsidR="00A24247" w:rsidRPr="00A24247" w:rsidRDefault="00A24247" w:rsidP="00906906">
                  <w:pPr>
                    <w:pStyle w:val="Paragraph"/>
                    <w:spacing w:after="0" w:line="240" w:lineRule="auto"/>
                    <w:rPr>
                      <w:noProof/>
                      <w:lang w:val="sk-SK"/>
                    </w:rPr>
                  </w:pPr>
                  <w:r w:rsidRPr="00A24247">
                    <w:rPr>
                      <w:noProof/>
                      <w:lang w:val="sk-SK"/>
                    </w:rPr>
                    <w:t>s dĺžkou 3,5 m alebo viac, ale najviac 4,5 m,</w:t>
                  </w:r>
                </w:p>
              </w:tc>
            </w:tr>
            <w:tr w:rsidR="00A24247" w:rsidRPr="00A24247" w14:paraId="214C4A92" w14:textId="77777777">
              <w:tc>
                <w:tcPr>
                  <w:tcW w:w="0" w:type="auto"/>
                  <w:hideMark/>
                </w:tcPr>
                <w:p w14:paraId="187E69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919D4C" w14:textId="77777777" w:rsidR="00A24247" w:rsidRPr="00A24247" w:rsidRDefault="00A24247" w:rsidP="00906906">
                  <w:pPr>
                    <w:pStyle w:val="Paragraph"/>
                    <w:spacing w:after="0" w:line="240" w:lineRule="auto"/>
                    <w:rPr>
                      <w:noProof/>
                      <w:lang w:val="sk-SK"/>
                    </w:rPr>
                  </w:pPr>
                  <w:r w:rsidRPr="00A24247">
                    <w:rPr>
                      <w:noProof/>
                      <w:lang w:val="sk-SK"/>
                    </w:rPr>
                    <w:t>so šírkou 2 m alebo viac, ale najviac 4,2 m,</w:t>
                  </w:r>
                </w:p>
              </w:tc>
            </w:tr>
            <w:tr w:rsidR="00A24247" w:rsidRPr="00A24247" w14:paraId="3DE2AF00" w14:textId="77777777">
              <w:tc>
                <w:tcPr>
                  <w:tcW w:w="0" w:type="auto"/>
                  <w:hideMark/>
                </w:tcPr>
                <w:p w14:paraId="06D594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A88427" w14:textId="77777777" w:rsidR="00A24247" w:rsidRPr="00A24247" w:rsidRDefault="00A24247" w:rsidP="00906906">
                  <w:pPr>
                    <w:pStyle w:val="Paragraph"/>
                    <w:spacing w:after="0" w:line="240" w:lineRule="auto"/>
                    <w:rPr>
                      <w:noProof/>
                      <w:lang w:val="sk-SK"/>
                    </w:rPr>
                  </w:pPr>
                  <w:r w:rsidRPr="00A24247">
                    <w:rPr>
                      <w:noProof/>
                      <w:lang w:val="sk-SK"/>
                    </w:rPr>
                    <w:t>s výškou 1 m alebo viac, ale najviac 1,3 m,</w:t>
                  </w:r>
                </w:p>
              </w:tc>
            </w:tr>
            <w:tr w:rsidR="00A24247" w:rsidRPr="00A24247" w14:paraId="14B7A1F9" w14:textId="77777777">
              <w:tc>
                <w:tcPr>
                  <w:tcW w:w="0" w:type="auto"/>
                  <w:hideMark/>
                </w:tcPr>
                <w:p w14:paraId="3C605C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D80153" w14:textId="77777777" w:rsidR="00A24247" w:rsidRPr="00A24247" w:rsidRDefault="00A24247" w:rsidP="00906906">
                  <w:pPr>
                    <w:pStyle w:val="Paragraph"/>
                    <w:spacing w:after="0" w:line="240" w:lineRule="auto"/>
                    <w:rPr>
                      <w:noProof/>
                      <w:lang w:val="sk-SK"/>
                    </w:rPr>
                  </w:pPr>
                  <w:r w:rsidRPr="00A24247">
                    <w:rPr>
                      <w:noProof/>
                      <w:lang w:val="sk-SK"/>
                    </w:rPr>
                    <w:t>s hmotnosťou 11 ton alebo viac, ale najviac 21,5 ton,</w:t>
                  </w:r>
                </w:p>
              </w:tc>
            </w:tr>
            <w:tr w:rsidR="00A24247" w:rsidRPr="00A24247" w14:paraId="669AF0F9" w14:textId="77777777">
              <w:tc>
                <w:tcPr>
                  <w:tcW w:w="0" w:type="auto"/>
                  <w:hideMark/>
                </w:tcPr>
                <w:p w14:paraId="63CD98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6479A1" w14:textId="77777777" w:rsidR="00A24247" w:rsidRPr="00A24247" w:rsidRDefault="00A24247" w:rsidP="00906906">
                  <w:pPr>
                    <w:pStyle w:val="Paragraph"/>
                    <w:spacing w:after="0" w:line="240" w:lineRule="auto"/>
                    <w:rPr>
                      <w:noProof/>
                      <w:lang w:val="sk-SK"/>
                    </w:rPr>
                  </w:pPr>
                  <w:r w:rsidRPr="00A24247">
                    <w:rPr>
                      <w:noProof/>
                      <w:lang w:val="sk-SK"/>
                    </w:rPr>
                    <w:t>s montážnymi otvormi pre azimutový pohon,</w:t>
                  </w:r>
                </w:p>
              </w:tc>
            </w:tr>
            <w:tr w:rsidR="00A24247" w:rsidRPr="00A24247" w14:paraId="5CF86CB3" w14:textId="77777777">
              <w:tc>
                <w:tcPr>
                  <w:tcW w:w="0" w:type="auto"/>
                  <w:hideMark/>
                </w:tcPr>
                <w:p w14:paraId="611B78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E4936B" w14:textId="77777777" w:rsidR="00A24247" w:rsidRPr="00A24247" w:rsidRDefault="00A24247" w:rsidP="00906906">
                  <w:pPr>
                    <w:pStyle w:val="Paragraph"/>
                    <w:spacing w:after="0" w:line="240" w:lineRule="auto"/>
                    <w:rPr>
                      <w:noProof/>
                      <w:lang w:val="sk-SK"/>
                    </w:rPr>
                  </w:pPr>
                  <w:r w:rsidRPr="00A24247">
                    <w:rPr>
                      <w:noProof/>
                      <w:lang w:val="sk-SK"/>
                    </w:rPr>
                    <w:t>s montážnou prírubou na podperu prevodovky (prevodovej skrine),</w:t>
                  </w:r>
                </w:p>
              </w:tc>
            </w:tr>
            <w:tr w:rsidR="00A24247" w:rsidRPr="00A24247" w14:paraId="4A61FEA1" w14:textId="77777777">
              <w:tc>
                <w:tcPr>
                  <w:tcW w:w="0" w:type="auto"/>
                  <w:hideMark/>
                </w:tcPr>
                <w:p w14:paraId="416F00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74B574" w14:textId="77777777" w:rsidR="00A24247" w:rsidRPr="00A24247" w:rsidRDefault="00A24247" w:rsidP="00906906">
                  <w:pPr>
                    <w:pStyle w:val="Paragraph"/>
                    <w:spacing w:after="0" w:line="240" w:lineRule="auto"/>
                    <w:rPr>
                      <w:noProof/>
                      <w:lang w:val="sk-SK"/>
                    </w:rPr>
                  </w:pPr>
                  <w:r w:rsidRPr="00A24247">
                    <w:rPr>
                      <w:noProof/>
                      <w:lang w:val="sk-SK"/>
                    </w:rPr>
                    <w:t>s upevnením hnacieho mechanizmu,</w:t>
                  </w:r>
                </w:p>
              </w:tc>
            </w:tr>
            <w:tr w:rsidR="00A24247" w:rsidRPr="00A24247" w14:paraId="672B28F6" w14:textId="77777777">
              <w:tc>
                <w:tcPr>
                  <w:tcW w:w="0" w:type="auto"/>
                  <w:hideMark/>
                </w:tcPr>
                <w:p w14:paraId="2C7238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DB968B" w14:textId="77777777" w:rsidR="00A24247" w:rsidRPr="00A24247" w:rsidRDefault="00A24247" w:rsidP="00906906">
                  <w:pPr>
                    <w:pStyle w:val="Paragraph"/>
                    <w:spacing w:after="0" w:line="240" w:lineRule="auto"/>
                    <w:rPr>
                      <w:noProof/>
                      <w:lang w:val="sk-SK"/>
                    </w:rPr>
                  </w:pPr>
                  <w:r w:rsidRPr="00A24247">
                    <w:rPr>
                      <w:noProof/>
                      <w:lang w:val="sk-SK"/>
                    </w:rPr>
                    <w:t>s rôznymi závitovými objímkami</w:t>
                  </w:r>
                </w:p>
              </w:tc>
            </w:tr>
          </w:tbl>
          <w:p w14:paraId="7DCF56B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63F3D52" w14:textId="74A28F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203029"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4E43F4E" w14:textId="77777777" w:rsidR="00A24247" w:rsidRPr="00A24247" w:rsidRDefault="00A24247" w:rsidP="00906906">
            <w:pPr>
              <w:pStyle w:val="Paragraph"/>
              <w:spacing w:after="0" w:line="240" w:lineRule="auto"/>
              <w:rPr>
                <w:noProof/>
                <w:lang w:val="sk-SK"/>
              </w:rPr>
            </w:pPr>
            <w:r w:rsidRPr="00A24247">
              <w:rPr>
                <w:noProof/>
                <w:lang w:val="sk-SK"/>
              </w:rPr>
              <w:t>01.12.2022</w:t>
            </w:r>
          </w:p>
        </w:tc>
      </w:tr>
      <w:tr w:rsidR="00A24247" w:rsidRPr="00A24247" w14:paraId="03EAA1E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1875B2" w14:textId="77777777" w:rsidR="00A24247" w:rsidRPr="00A24247" w:rsidRDefault="00A24247" w:rsidP="00906906">
            <w:pPr>
              <w:pStyle w:val="Paragraph"/>
              <w:spacing w:after="0" w:line="240" w:lineRule="auto"/>
              <w:rPr>
                <w:noProof/>
                <w:lang w:val="sk-SK"/>
              </w:rPr>
            </w:pPr>
            <w:r w:rsidRPr="00A24247">
              <w:rPr>
                <w:noProof/>
                <w:lang w:val="sk-SK"/>
              </w:rPr>
              <w:t>0.8079</w:t>
            </w:r>
          </w:p>
        </w:tc>
        <w:tc>
          <w:tcPr>
            <w:tcW w:w="0" w:type="auto"/>
            <w:tcBorders>
              <w:top w:val="single" w:sz="4" w:space="0" w:color="auto"/>
              <w:left w:val="single" w:sz="4" w:space="0" w:color="auto"/>
              <w:bottom w:val="single" w:sz="4" w:space="0" w:color="auto"/>
              <w:right w:val="single" w:sz="4" w:space="0" w:color="auto"/>
            </w:tcBorders>
            <w:hideMark/>
          </w:tcPr>
          <w:p w14:paraId="6267F4EB" w14:textId="77777777" w:rsidR="00A24247" w:rsidRPr="00A24247" w:rsidRDefault="00A24247" w:rsidP="00906906">
            <w:pPr>
              <w:pStyle w:val="Paragraph"/>
              <w:spacing w:after="0" w:line="240" w:lineRule="auto"/>
              <w:jc w:val="right"/>
              <w:rPr>
                <w:noProof/>
                <w:lang w:val="sk-SK"/>
              </w:rPr>
            </w:pPr>
            <w:r w:rsidRPr="00A24247">
              <w:rPr>
                <w:noProof/>
                <w:lang w:val="sk-SK"/>
              </w:rPr>
              <w:t>ex 8412 90 80</w:t>
            </w:r>
          </w:p>
        </w:tc>
        <w:tc>
          <w:tcPr>
            <w:tcW w:w="0" w:type="auto"/>
            <w:tcBorders>
              <w:top w:val="single" w:sz="4" w:space="0" w:color="auto"/>
              <w:left w:val="single" w:sz="4" w:space="0" w:color="auto"/>
              <w:bottom w:val="single" w:sz="4" w:space="0" w:color="auto"/>
              <w:right w:val="single" w:sz="4" w:space="0" w:color="auto"/>
            </w:tcBorders>
            <w:hideMark/>
          </w:tcPr>
          <w:p w14:paraId="492BD19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1151947" w14:textId="647A9101" w:rsidR="00A24247" w:rsidRPr="00A24247" w:rsidRDefault="00A24247" w:rsidP="00906906">
            <w:pPr>
              <w:pStyle w:val="Paragraph"/>
              <w:spacing w:after="0" w:line="240" w:lineRule="auto"/>
              <w:rPr>
                <w:noProof/>
                <w:lang w:val="sk-SK"/>
              </w:rPr>
            </w:pPr>
            <w:r w:rsidRPr="00A24247">
              <w:rPr>
                <w:noProof/>
                <w:lang w:val="sk-SK"/>
              </w:rPr>
              <w:t>Podpera prevodovky používaná ako podpera</w:t>
            </w:r>
            <w:r w:rsidR="00730589">
              <w:rPr>
                <w:noProof/>
                <w:lang w:val="sk-SK"/>
              </w:rPr>
              <w:t xml:space="preserve"> a </w:t>
            </w:r>
            <w:r w:rsidRPr="00A24247">
              <w:rPr>
                <w:noProof/>
                <w:lang w:val="sk-SK"/>
              </w:rPr>
              <w:t>nosná časť medzi prevodovkou</w:t>
            </w:r>
            <w:r w:rsidR="00730589">
              <w:rPr>
                <w:noProof/>
                <w:lang w:val="sk-SK"/>
              </w:rPr>
              <w:t xml:space="preserve"> a </w:t>
            </w:r>
            <w:r w:rsidRPr="00A24247">
              <w:rPr>
                <w:noProof/>
                <w:lang w:val="sk-SK"/>
              </w:rPr>
              <w:t>podpernou doskou veternej turbíny, vyrobená</w:t>
            </w:r>
            <w:r w:rsidR="00730589">
              <w:rPr>
                <w:noProof/>
                <w:lang w:val="sk-SK"/>
              </w:rPr>
              <w:t xml:space="preserve"> z </w:t>
            </w:r>
            <w:r w:rsidRPr="00A24247">
              <w:rPr>
                <w:noProof/>
                <w:lang w:val="sk-SK"/>
              </w:rPr>
              <w:t>odliatkov</w:t>
            </w:r>
            <w:r w:rsidR="00730589">
              <w:rPr>
                <w:noProof/>
                <w:lang w:val="sk-SK"/>
              </w:rPr>
              <w:t xml:space="preserve"> z </w:t>
            </w:r>
            <w:r w:rsidRPr="00A24247">
              <w:rPr>
                <w:noProof/>
                <w:lang w:val="sk-SK"/>
              </w:rPr>
              <w:t>tvárnej tvárnej liatiny vystužených roztokom (SSDI), s:</w:t>
            </w:r>
          </w:p>
          <w:tbl>
            <w:tblPr>
              <w:tblStyle w:val="Listdash"/>
              <w:tblW w:w="0" w:type="auto"/>
              <w:tblLook w:val="04A0" w:firstRow="1" w:lastRow="0" w:firstColumn="1" w:lastColumn="0" w:noHBand="0" w:noVBand="1"/>
            </w:tblPr>
            <w:tblGrid>
              <w:gridCol w:w="220"/>
              <w:gridCol w:w="3110"/>
            </w:tblGrid>
            <w:tr w:rsidR="00A24247" w:rsidRPr="00A24247" w14:paraId="14CAD2A3" w14:textId="77777777">
              <w:tc>
                <w:tcPr>
                  <w:tcW w:w="0" w:type="auto"/>
                  <w:hideMark/>
                </w:tcPr>
                <w:p w14:paraId="117776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16B281" w14:textId="77777777" w:rsidR="00A24247" w:rsidRPr="00A24247" w:rsidRDefault="00A24247" w:rsidP="00906906">
                  <w:pPr>
                    <w:pStyle w:val="Paragraph"/>
                    <w:spacing w:after="0" w:line="240" w:lineRule="auto"/>
                    <w:rPr>
                      <w:noProof/>
                      <w:lang w:val="sk-SK"/>
                    </w:rPr>
                  </w:pPr>
                  <w:r w:rsidRPr="00A24247">
                    <w:rPr>
                      <w:noProof/>
                      <w:lang w:val="sk-SK"/>
                    </w:rPr>
                    <w:t>priemerom 2 m alebo viac, ale najviac 5 m,</w:t>
                  </w:r>
                </w:p>
              </w:tc>
            </w:tr>
            <w:tr w:rsidR="00A24247" w:rsidRPr="00A24247" w14:paraId="38A6B6B1" w14:textId="77777777">
              <w:tc>
                <w:tcPr>
                  <w:tcW w:w="0" w:type="auto"/>
                  <w:hideMark/>
                </w:tcPr>
                <w:p w14:paraId="43FF6D8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1A150F" w14:textId="77777777" w:rsidR="00A24247" w:rsidRPr="00A24247" w:rsidRDefault="00A24247" w:rsidP="00906906">
                  <w:pPr>
                    <w:pStyle w:val="Paragraph"/>
                    <w:spacing w:after="0" w:line="240" w:lineRule="auto"/>
                    <w:rPr>
                      <w:noProof/>
                      <w:lang w:val="sk-SK"/>
                    </w:rPr>
                  </w:pPr>
                  <w:r w:rsidRPr="00A24247">
                    <w:rPr>
                      <w:noProof/>
                      <w:lang w:val="sk-SK"/>
                    </w:rPr>
                    <w:t>hmotnosťou 2 tony alebo viac, ale najviac 7 ton</w:t>
                  </w:r>
                </w:p>
              </w:tc>
            </w:tr>
          </w:tbl>
          <w:p w14:paraId="6EBB80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A47983A" w14:textId="39B8C2F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A7A56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580A94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FAC2F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51A242" w14:textId="77777777" w:rsidR="00A24247" w:rsidRPr="00A24247" w:rsidRDefault="00A24247" w:rsidP="00906906">
            <w:pPr>
              <w:pStyle w:val="Paragraph"/>
              <w:spacing w:after="0" w:line="240" w:lineRule="auto"/>
              <w:rPr>
                <w:noProof/>
                <w:lang w:val="sk-SK"/>
              </w:rPr>
            </w:pPr>
            <w:r w:rsidRPr="00A24247">
              <w:rPr>
                <w:noProof/>
                <w:lang w:val="sk-SK"/>
              </w:rPr>
              <w:t>0.7161</w:t>
            </w:r>
          </w:p>
        </w:tc>
        <w:tc>
          <w:tcPr>
            <w:tcW w:w="0" w:type="auto"/>
            <w:tcBorders>
              <w:top w:val="single" w:sz="4" w:space="0" w:color="auto"/>
              <w:left w:val="single" w:sz="4" w:space="0" w:color="auto"/>
              <w:bottom w:val="single" w:sz="4" w:space="0" w:color="auto"/>
              <w:right w:val="single" w:sz="4" w:space="0" w:color="auto"/>
            </w:tcBorders>
            <w:hideMark/>
          </w:tcPr>
          <w:p w14:paraId="65CAB68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8413 30 20</w:t>
            </w:r>
          </w:p>
        </w:tc>
        <w:tc>
          <w:tcPr>
            <w:tcW w:w="0" w:type="auto"/>
            <w:tcBorders>
              <w:top w:val="single" w:sz="4" w:space="0" w:color="auto"/>
              <w:left w:val="single" w:sz="4" w:space="0" w:color="auto"/>
              <w:bottom w:val="single" w:sz="4" w:space="0" w:color="auto"/>
              <w:right w:val="single" w:sz="4" w:space="0" w:color="auto"/>
            </w:tcBorders>
            <w:hideMark/>
          </w:tcPr>
          <w:p w14:paraId="2CC98993"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AAFA425" w14:textId="77777777" w:rsidR="00A24247" w:rsidRPr="00A24247" w:rsidRDefault="00A24247" w:rsidP="00906906">
            <w:pPr>
              <w:pStyle w:val="Paragraph"/>
              <w:spacing w:after="0" w:line="240" w:lineRule="auto"/>
              <w:rPr>
                <w:noProof/>
                <w:lang w:val="sk-SK"/>
              </w:rPr>
            </w:pPr>
            <w:r w:rsidRPr="00A24247">
              <w:rPr>
                <w:noProof/>
                <w:lang w:val="sk-SK"/>
              </w:rPr>
              <w:t>Jednovalcové radiálne piestové vysokotlakové čerpadlo pre priame vstrekovanie benzínu s:</w:t>
            </w:r>
          </w:p>
          <w:tbl>
            <w:tblPr>
              <w:tblStyle w:val="Listdash"/>
              <w:tblW w:w="0" w:type="auto"/>
              <w:tblLook w:val="04A0" w:firstRow="1" w:lastRow="0" w:firstColumn="1" w:lastColumn="0" w:noHBand="0" w:noVBand="1"/>
            </w:tblPr>
            <w:tblGrid>
              <w:gridCol w:w="220"/>
              <w:gridCol w:w="3586"/>
            </w:tblGrid>
            <w:tr w:rsidR="00A24247" w:rsidRPr="00A24247" w14:paraId="163D2523" w14:textId="77777777">
              <w:tc>
                <w:tcPr>
                  <w:tcW w:w="0" w:type="auto"/>
                  <w:hideMark/>
                </w:tcPr>
                <w:p w14:paraId="4F38ED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08449D" w14:textId="77777777" w:rsidR="00A24247" w:rsidRPr="00A24247" w:rsidRDefault="00A24247" w:rsidP="00906906">
                  <w:pPr>
                    <w:pStyle w:val="Paragraph"/>
                    <w:spacing w:after="0" w:line="240" w:lineRule="auto"/>
                    <w:rPr>
                      <w:noProof/>
                      <w:lang w:val="sk-SK"/>
                    </w:rPr>
                  </w:pPr>
                  <w:r w:rsidRPr="00A24247">
                    <w:rPr>
                      <w:noProof/>
                      <w:lang w:val="sk-SK"/>
                    </w:rPr>
                    <w:t>prevádzkovým tlakom 200 barov alebo viac, ale najviac 350 barov,</w:t>
                  </w:r>
                </w:p>
              </w:tc>
            </w:tr>
            <w:tr w:rsidR="00A24247" w:rsidRPr="00A24247" w14:paraId="7DFD9FF9" w14:textId="77777777">
              <w:tc>
                <w:tcPr>
                  <w:tcW w:w="0" w:type="auto"/>
                  <w:hideMark/>
                </w:tcPr>
                <w:p w14:paraId="42C66A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031306" w14:textId="77777777" w:rsidR="00A24247" w:rsidRPr="00A24247" w:rsidRDefault="00A24247" w:rsidP="00906906">
                  <w:pPr>
                    <w:pStyle w:val="Paragraph"/>
                    <w:spacing w:after="0" w:line="240" w:lineRule="auto"/>
                    <w:rPr>
                      <w:noProof/>
                      <w:lang w:val="sk-SK"/>
                    </w:rPr>
                  </w:pPr>
                  <w:r w:rsidRPr="00A24247">
                    <w:rPr>
                      <w:noProof/>
                      <w:lang w:val="sk-SK"/>
                    </w:rPr>
                    <w:t>kontrolou prietoku a</w:t>
                  </w:r>
                </w:p>
              </w:tc>
            </w:tr>
            <w:tr w:rsidR="00A24247" w:rsidRPr="00A24247" w14:paraId="25B6F3A4" w14:textId="77777777">
              <w:tc>
                <w:tcPr>
                  <w:tcW w:w="0" w:type="auto"/>
                  <w:hideMark/>
                </w:tcPr>
                <w:p w14:paraId="05EF08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2B7F14" w14:textId="77777777" w:rsidR="00A24247" w:rsidRPr="00A24247" w:rsidRDefault="00A24247" w:rsidP="00906906">
                  <w:pPr>
                    <w:pStyle w:val="Paragraph"/>
                    <w:spacing w:after="0" w:line="240" w:lineRule="auto"/>
                    <w:rPr>
                      <w:noProof/>
                      <w:lang w:val="sk-SK"/>
                    </w:rPr>
                  </w:pPr>
                  <w:r w:rsidRPr="00A24247">
                    <w:rPr>
                      <w:noProof/>
                      <w:lang w:val="sk-SK"/>
                    </w:rPr>
                    <w:t>tlakovým poistným ventilom</w:t>
                  </w:r>
                </w:p>
              </w:tc>
            </w:tr>
          </w:tbl>
          <w:p w14:paraId="5DFAFB9A" w14:textId="77777777" w:rsidR="00730589" w:rsidRDefault="00A24247" w:rsidP="00906906">
            <w:pPr>
              <w:pStyle w:val="Paragraph"/>
              <w:spacing w:after="0" w:line="240" w:lineRule="auto"/>
              <w:rPr>
                <w:noProof/>
                <w:lang w:val="sk-SK"/>
              </w:rPr>
            </w:pPr>
            <w:r w:rsidRPr="00A24247">
              <w:rPr>
                <w:noProof/>
                <w:lang w:val="sk-SK"/>
              </w:rPr>
              <w:t>na použitie pri výrobe motorov motorových vozidiel</w:t>
            </w:r>
          </w:p>
          <w:p w14:paraId="7CB0AF6D" w14:textId="49DDD32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146D938" w14:textId="4B1B9D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07ED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20857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6C70F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A02C84" w14:textId="77777777" w:rsidR="00A24247" w:rsidRPr="00A24247" w:rsidRDefault="00A24247" w:rsidP="00906906">
            <w:pPr>
              <w:pStyle w:val="Paragraph"/>
              <w:spacing w:after="0" w:line="240" w:lineRule="auto"/>
              <w:rPr>
                <w:noProof/>
                <w:lang w:val="sk-SK"/>
              </w:rPr>
            </w:pPr>
            <w:r w:rsidRPr="00A24247">
              <w:rPr>
                <w:noProof/>
                <w:lang w:val="sk-SK"/>
              </w:rPr>
              <w:t>0.7969</w:t>
            </w:r>
          </w:p>
        </w:tc>
        <w:tc>
          <w:tcPr>
            <w:tcW w:w="0" w:type="auto"/>
            <w:tcBorders>
              <w:top w:val="single" w:sz="4" w:space="0" w:color="auto"/>
              <w:left w:val="single" w:sz="4" w:space="0" w:color="auto"/>
              <w:bottom w:val="single" w:sz="4" w:space="0" w:color="auto"/>
              <w:right w:val="single" w:sz="4" w:space="0" w:color="auto"/>
            </w:tcBorders>
            <w:hideMark/>
          </w:tcPr>
          <w:p w14:paraId="3AD8819F" w14:textId="77777777" w:rsidR="00A24247" w:rsidRPr="00A24247" w:rsidRDefault="00A24247" w:rsidP="00906906">
            <w:pPr>
              <w:pStyle w:val="Paragraph"/>
              <w:spacing w:after="0" w:line="240" w:lineRule="auto"/>
              <w:jc w:val="right"/>
              <w:rPr>
                <w:noProof/>
                <w:lang w:val="sk-SK"/>
              </w:rPr>
            </w:pPr>
            <w:r w:rsidRPr="00A24247">
              <w:rPr>
                <w:noProof/>
                <w:lang w:val="sk-SK"/>
              </w:rPr>
              <w:t>ex 8413 30 20</w:t>
            </w:r>
          </w:p>
        </w:tc>
        <w:tc>
          <w:tcPr>
            <w:tcW w:w="0" w:type="auto"/>
            <w:tcBorders>
              <w:top w:val="single" w:sz="4" w:space="0" w:color="auto"/>
              <w:left w:val="single" w:sz="4" w:space="0" w:color="auto"/>
              <w:bottom w:val="single" w:sz="4" w:space="0" w:color="auto"/>
              <w:right w:val="single" w:sz="4" w:space="0" w:color="auto"/>
            </w:tcBorders>
            <w:hideMark/>
          </w:tcPr>
          <w:p w14:paraId="1EF1770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3070C95F" w14:textId="77777777" w:rsidR="00A24247" w:rsidRPr="00A24247" w:rsidRDefault="00A24247" w:rsidP="00906906">
            <w:pPr>
              <w:pStyle w:val="Paragraph"/>
              <w:spacing w:after="0" w:line="240" w:lineRule="auto"/>
              <w:rPr>
                <w:noProof/>
                <w:lang w:val="sk-SK"/>
              </w:rPr>
            </w:pPr>
            <w:r w:rsidRPr="00A24247">
              <w:rPr>
                <w:noProof/>
                <w:lang w:val="sk-SK"/>
              </w:rPr>
              <w:t>Vysokotlakové piestové čerpadlo na priame vstrekovanie nafty:</w:t>
            </w:r>
          </w:p>
          <w:tbl>
            <w:tblPr>
              <w:tblStyle w:val="Listdash"/>
              <w:tblW w:w="0" w:type="auto"/>
              <w:tblLook w:val="04A0" w:firstRow="1" w:lastRow="0" w:firstColumn="1" w:lastColumn="0" w:noHBand="0" w:noVBand="1"/>
            </w:tblPr>
            <w:tblGrid>
              <w:gridCol w:w="220"/>
              <w:gridCol w:w="3586"/>
            </w:tblGrid>
            <w:tr w:rsidR="00A24247" w:rsidRPr="00A24247" w14:paraId="608ED931" w14:textId="77777777">
              <w:tc>
                <w:tcPr>
                  <w:tcW w:w="0" w:type="auto"/>
                  <w:hideMark/>
                </w:tcPr>
                <w:p w14:paraId="71EA1C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4D7BB0" w14:textId="77777777" w:rsidR="00A24247" w:rsidRPr="00A24247" w:rsidRDefault="00A24247" w:rsidP="00906906">
                  <w:pPr>
                    <w:pStyle w:val="Paragraph"/>
                    <w:spacing w:after="0" w:line="240" w:lineRule="auto"/>
                    <w:rPr>
                      <w:noProof/>
                      <w:lang w:val="sk-SK"/>
                    </w:rPr>
                  </w:pPr>
                  <w:r w:rsidRPr="00A24247">
                    <w:rPr>
                      <w:noProof/>
                      <w:lang w:val="sk-SK"/>
                    </w:rPr>
                    <w:t>s prevádzkovým tlakom najviac 275 MPa,</w:t>
                  </w:r>
                </w:p>
              </w:tc>
            </w:tr>
            <w:tr w:rsidR="00A24247" w:rsidRPr="00A24247" w14:paraId="60D7154F" w14:textId="77777777">
              <w:tc>
                <w:tcPr>
                  <w:tcW w:w="0" w:type="auto"/>
                  <w:hideMark/>
                </w:tcPr>
                <w:p w14:paraId="632F06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2732DD" w14:textId="77777777" w:rsidR="00A24247" w:rsidRPr="00A24247" w:rsidRDefault="00A24247" w:rsidP="00906906">
                  <w:pPr>
                    <w:pStyle w:val="Paragraph"/>
                    <w:spacing w:after="0" w:line="240" w:lineRule="auto"/>
                    <w:rPr>
                      <w:noProof/>
                      <w:lang w:val="sk-SK"/>
                    </w:rPr>
                  </w:pPr>
                  <w:r w:rsidRPr="00A24247">
                    <w:rPr>
                      <w:noProof/>
                      <w:lang w:val="sk-SK"/>
                    </w:rPr>
                    <w:t>s vačkovým hriadeľom,</w:t>
                  </w:r>
                </w:p>
              </w:tc>
            </w:tr>
            <w:tr w:rsidR="00A24247" w:rsidRPr="00A24247" w14:paraId="3970538E" w14:textId="77777777">
              <w:tc>
                <w:tcPr>
                  <w:tcW w:w="0" w:type="auto"/>
                  <w:hideMark/>
                </w:tcPr>
                <w:p w14:paraId="36596D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C73CB3" w14:textId="77777777" w:rsidR="00A24247" w:rsidRPr="00A24247" w:rsidRDefault="00A24247" w:rsidP="00906906">
                  <w:pPr>
                    <w:pStyle w:val="Paragraph"/>
                    <w:spacing w:after="0" w:line="240" w:lineRule="auto"/>
                    <w:rPr>
                      <w:noProof/>
                      <w:lang w:val="sk-SK"/>
                    </w:rPr>
                  </w:pPr>
                  <w:r w:rsidRPr="00A24247">
                    <w:rPr>
                      <w:noProof/>
                      <w:lang w:val="sk-SK"/>
                    </w:rPr>
                    <w:t>s prečerpávaním kvapaliny 15 cm</w:t>
                  </w:r>
                  <w:r w:rsidRPr="00A24247">
                    <w:rPr>
                      <w:noProof/>
                      <w:vertAlign w:val="superscript"/>
                      <w:lang w:val="sk-SK"/>
                    </w:rPr>
                    <w:t>3</w:t>
                  </w:r>
                  <w:r w:rsidRPr="00A24247">
                    <w:rPr>
                      <w:noProof/>
                      <w:lang w:val="sk-SK"/>
                    </w:rPr>
                    <w:t xml:space="preserve"> za minútu alebo vyšším, ale najviac 1 800 cm</w:t>
                  </w:r>
                  <w:r w:rsidRPr="00A24247">
                    <w:rPr>
                      <w:noProof/>
                      <w:vertAlign w:val="superscript"/>
                      <w:lang w:val="sk-SK"/>
                    </w:rPr>
                    <w:t>3</w:t>
                  </w:r>
                  <w:r w:rsidRPr="00A24247">
                    <w:rPr>
                      <w:noProof/>
                      <w:lang w:val="sk-SK"/>
                    </w:rPr>
                    <w:t xml:space="preserve"> za minútu,</w:t>
                  </w:r>
                </w:p>
              </w:tc>
            </w:tr>
            <w:tr w:rsidR="00A24247" w:rsidRPr="00A24247" w14:paraId="705302F5" w14:textId="77777777">
              <w:tc>
                <w:tcPr>
                  <w:tcW w:w="0" w:type="auto"/>
                  <w:hideMark/>
                </w:tcPr>
                <w:p w14:paraId="25422E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075BA0" w14:textId="77777777" w:rsidR="00A24247" w:rsidRPr="00A24247" w:rsidRDefault="00A24247" w:rsidP="00906906">
                  <w:pPr>
                    <w:pStyle w:val="Paragraph"/>
                    <w:spacing w:after="0" w:line="240" w:lineRule="auto"/>
                    <w:rPr>
                      <w:noProof/>
                      <w:lang w:val="sk-SK"/>
                    </w:rPr>
                  </w:pPr>
                  <w:r w:rsidRPr="00A24247">
                    <w:rPr>
                      <w:noProof/>
                      <w:lang w:val="sk-SK"/>
                    </w:rPr>
                    <w:t>s elektrickým ventilom na reguláciu tlaku</w:t>
                  </w:r>
                </w:p>
              </w:tc>
            </w:tr>
          </w:tbl>
          <w:p w14:paraId="3BA5585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13A7AF0" w14:textId="04F5EC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8B1C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D7403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89FA4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B0C181" w14:textId="77777777" w:rsidR="00A24247" w:rsidRPr="00A24247" w:rsidRDefault="00A24247" w:rsidP="00906906">
            <w:pPr>
              <w:pStyle w:val="Paragraph"/>
              <w:spacing w:after="0" w:line="240" w:lineRule="auto"/>
              <w:rPr>
                <w:noProof/>
                <w:lang w:val="sk-SK"/>
              </w:rPr>
            </w:pPr>
            <w:r w:rsidRPr="00A24247">
              <w:rPr>
                <w:noProof/>
                <w:lang w:val="sk-SK"/>
              </w:rPr>
              <w:t>0.7970</w:t>
            </w:r>
          </w:p>
        </w:tc>
        <w:tc>
          <w:tcPr>
            <w:tcW w:w="0" w:type="auto"/>
            <w:tcBorders>
              <w:top w:val="single" w:sz="4" w:space="0" w:color="auto"/>
              <w:left w:val="single" w:sz="4" w:space="0" w:color="auto"/>
              <w:bottom w:val="single" w:sz="4" w:space="0" w:color="auto"/>
              <w:right w:val="single" w:sz="4" w:space="0" w:color="auto"/>
            </w:tcBorders>
            <w:hideMark/>
          </w:tcPr>
          <w:p w14:paraId="20FC360D" w14:textId="77777777" w:rsidR="00A24247" w:rsidRPr="00A24247" w:rsidRDefault="00A24247" w:rsidP="00906906">
            <w:pPr>
              <w:pStyle w:val="Paragraph"/>
              <w:spacing w:after="0" w:line="240" w:lineRule="auto"/>
              <w:jc w:val="right"/>
              <w:rPr>
                <w:noProof/>
                <w:lang w:val="sk-SK"/>
              </w:rPr>
            </w:pPr>
            <w:r w:rsidRPr="00A24247">
              <w:rPr>
                <w:noProof/>
                <w:lang w:val="sk-SK"/>
              </w:rPr>
              <w:t>ex 8413 30 20</w:t>
            </w:r>
          </w:p>
        </w:tc>
        <w:tc>
          <w:tcPr>
            <w:tcW w:w="0" w:type="auto"/>
            <w:tcBorders>
              <w:top w:val="single" w:sz="4" w:space="0" w:color="auto"/>
              <w:left w:val="single" w:sz="4" w:space="0" w:color="auto"/>
              <w:bottom w:val="single" w:sz="4" w:space="0" w:color="auto"/>
              <w:right w:val="single" w:sz="4" w:space="0" w:color="auto"/>
            </w:tcBorders>
            <w:hideMark/>
          </w:tcPr>
          <w:p w14:paraId="06B24F7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19E56CE" w14:textId="77777777" w:rsidR="00A24247" w:rsidRPr="00A24247" w:rsidRDefault="00A24247" w:rsidP="00906906">
            <w:pPr>
              <w:pStyle w:val="Paragraph"/>
              <w:spacing w:after="0" w:line="240" w:lineRule="auto"/>
              <w:rPr>
                <w:noProof/>
                <w:lang w:val="sk-SK"/>
              </w:rPr>
            </w:pPr>
            <w:r w:rsidRPr="00A24247">
              <w:rPr>
                <w:noProof/>
                <w:lang w:val="sk-SK"/>
              </w:rPr>
              <w:t>Vysokotlakové piestové čerpadlo na priame vstrekovanie nafty:</w:t>
            </w:r>
          </w:p>
          <w:tbl>
            <w:tblPr>
              <w:tblStyle w:val="Listdash"/>
              <w:tblW w:w="0" w:type="auto"/>
              <w:tblLook w:val="04A0" w:firstRow="1" w:lastRow="0" w:firstColumn="1" w:lastColumn="0" w:noHBand="0" w:noVBand="1"/>
            </w:tblPr>
            <w:tblGrid>
              <w:gridCol w:w="220"/>
              <w:gridCol w:w="3025"/>
            </w:tblGrid>
            <w:tr w:rsidR="00A24247" w:rsidRPr="00A24247" w14:paraId="1B6CBE30" w14:textId="77777777">
              <w:tc>
                <w:tcPr>
                  <w:tcW w:w="0" w:type="auto"/>
                  <w:hideMark/>
                </w:tcPr>
                <w:p w14:paraId="3274CB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B06703" w14:textId="77777777" w:rsidR="00A24247" w:rsidRPr="00A24247" w:rsidRDefault="00A24247" w:rsidP="00906906">
                  <w:pPr>
                    <w:pStyle w:val="Paragraph"/>
                    <w:spacing w:after="0" w:line="240" w:lineRule="auto"/>
                    <w:rPr>
                      <w:noProof/>
                      <w:lang w:val="sk-SK"/>
                    </w:rPr>
                  </w:pPr>
                  <w:r w:rsidRPr="00A24247">
                    <w:rPr>
                      <w:noProof/>
                      <w:lang w:val="sk-SK"/>
                    </w:rPr>
                    <w:t>s prevádzkovým tlakom najviac 275 MPa,</w:t>
                  </w:r>
                </w:p>
              </w:tc>
            </w:tr>
            <w:tr w:rsidR="00A24247" w:rsidRPr="00A24247" w14:paraId="1AB02121" w14:textId="77777777">
              <w:tc>
                <w:tcPr>
                  <w:tcW w:w="0" w:type="auto"/>
                  <w:hideMark/>
                </w:tcPr>
                <w:p w14:paraId="35C8FC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86A68B" w14:textId="45D3FEA0" w:rsidR="00A24247" w:rsidRPr="00A24247" w:rsidRDefault="00A24247" w:rsidP="00906906">
                  <w:pPr>
                    <w:pStyle w:val="Paragraph"/>
                    <w:spacing w:after="0" w:line="240" w:lineRule="auto"/>
                    <w:rPr>
                      <w:noProof/>
                      <w:lang w:val="sk-SK"/>
                    </w:rPr>
                  </w:pPr>
                  <w:r w:rsidRPr="00A24247">
                    <w:rPr>
                      <w:noProof/>
                      <w:lang w:val="sk-SK"/>
                    </w:rPr>
                    <w:t>navrhnuté na spojenie</w:t>
                  </w:r>
                  <w:r w:rsidR="00730589">
                    <w:rPr>
                      <w:noProof/>
                      <w:lang w:val="sk-SK"/>
                    </w:rPr>
                    <w:t xml:space="preserve"> s </w:t>
                  </w:r>
                  <w:r w:rsidRPr="00A24247">
                    <w:rPr>
                      <w:noProof/>
                      <w:lang w:val="sk-SK"/>
                    </w:rPr>
                    <w:t>kľukovým hriadeľom,</w:t>
                  </w:r>
                </w:p>
              </w:tc>
            </w:tr>
            <w:tr w:rsidR="00A24247" w:rsidRPr="00A24247" w14:paraId="0B8D00C6" w14:textId="77777777">
              <w:tc>
                <w:tcPr>
                  <w:tcW w:w="0" w:type="auto"/>
                  <w:hideMark/>
                </w:tcPr>
                <w:p w14:paraId="71F3A1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8A0275" w14:textId="77777777" w:rsidR="00A24247" w:rsidRPr="00A24247" w:rsidRDefault="00A24247" w:rsidP="00906906">
                  <w:pPr>
                    <w:pStyle w:val="Paragraph"/>
                    <w:spacing w:after="0" w:line="240" w:lineRule="auto"/>
                    <w:rPr>
                      <w:noProof/>
                      <w:lang w:val="sk-SK"/>
                    </w:rPr>
                  </w:pPr>
                  <w:r w:rsidRPr="00A24247">
                    <w:rPr>
                      <w:noProof/>
                      <w:lang w:val="sk-SK"/>
                    </w:rPr>
                    <w:t>s elektromagnetickým ventilom</w:t>
                  </w:r>
                </w:p>
              </w:tc>
            </w:tr>
          </w:tbl>
          <w:p w14:paraId="3B635D3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DFC8E33" w14:textId="4DE5E20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E83E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BA42C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9779D6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8613FF" w14:textId="77777777" w:rsidR="00A24247" w:rsidRPr="00A24247" w:rsidRDefault="00A24247" w:rsidP="00906906">
            <w:pPr>
              <w:pStyle w:val="Paragraph"/>
              <w:spacing w:after="0" w:line="240" w:lineRule="auto"/>
              <w:rPr>
                <w:noProof/>
                <w:lang w:val="sk-SK"/>
              </w:rPr>
            </w:pPr>
            <w:r w:rsidRPr="00A24247">
              <w:rPr>
                <w:noProof/>
                <w:lang w:val="sk-SK"/>
              </w:rPr>
              <w:t>0.8215</w:t>
            </w:r>
          </w:p>
        </w:tc>
        <w:tc>
          <w:tcPr>
            <w:tcW w:w="0" w:type="auto"/>
            <w:tcBorders>
              <w:top w:val="single" w:sz="4" w:space="0" w:color="auto"/>
              <w:left w:val="single" w:sz="4" w:space="0" w:color="auto"/>
              <w:bottom w:val="single" w:sz="4" w:space="0" w:color="auto"/>
              <w:right w:val="single" w:sz="4" w:space="0" w:color="auto"/>
            </w:tcBorders>
            <w:hideMark/>
          </w:tcPr>
          <w:p w14:paraId="35BA14E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8413 30 20</w:t>
            </w:r>
          </w:p>
        </w:tc>
        <w:tc>
          <w:tcPr>
            <w:tcW w:w="0" w:type="auto"/>
            <w:tcBorders>
              <w:top w:val="single" w:sz="4" w:space="0" w:color="auto"/>
              <w:left w:val="single" w:sz="4" w:space="0" w:color="auto"/>
              <w:bottom w:val="single" w:sz="4" w:space="0" w:color="auto"/>
              <w:right w:val="single" w:sz="4" w:space="0" w:color="auto"/>
            </w:tcBorders>
            <w:hideMark/>
          </w:tcPr>
          <w:p w14:paraId="3EC1822B"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0AB7CB2" w14:textId="77777777" w:rsidR="00A24247" w:rsidRPr="00A24247" w:rsidRDefault="00A24247" w:rsidP="00906906">
            <w:pPr>
              <w:pStyle w:val="Paragraph"/>
              <w:spacing w:after="0" w:line="240" w:lineRule="auto"/>
              <w:rPr>
                <w:noProof/>
                <w:lang w:val="sk-SK"/>
              </w:rPr>
            </w:pPr>
            <w:r w:rsidRPr="00A24247">
              <w:rPr>
                <w:noProof/>
                <w:lang w:val="sk-SK"/>
              </w:rPr>
              <w:t>Vysokotlakové plunžerové čerpadlo na priame vstrekovanie benzínu:</w:t>
            </w:r>
          </w:p>
          <w:tbl>
            <w:tblPr>
              <w:tblStyle w:val="Listdash"/>
              <w:tblW w:w="0" w:type="auto"/>
              <w:tblLook w:val="04A0" w:firstRow="1" w:lastRow="0" w:firstColumn="1" w:lastColumn="0" w:noHBand="0" w:noVBand="1"/>
            </w:tblPr>
            <w:tblGrid>
              <w:gridCol w:w="220"/>
              <w:gridCol w:w="3025"/>
            </w:tblGrid>
            <w:tr w:rsidR="00A24247" w:rsidRPr="00A24247" w14:paraId="002C5F2F" w14:textId="77777777">
              <w:tc>
                <w:tcPr>
                  <w:tcW w:w="0" w:type="auto"/>
                  <w:hideMark/>
                </w:tcPr>
                <w:p w14:paraId="6DDB80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E40F51" w14:textId="77777777" w:rsidR="00A24247" w:rsidRPr="00A24247" w:rsidRDefault="00A24247" w:rsidP="00906906">
                  <w:pPr>
                    <w:pStyle w:val="Paragraph"/>
                    <w:spacing w:after="0" w:line="240" w:lineRule="auto"/>
                    <w:rPr>
                      <w:noProof/>
                      <w:lang w:val="sk-SK"/>
                    </w:rPr>
                  </w:pPr>
                  <w:r w:rsidRPr="00A24247">
                    <w:rPr>
                      <w:noProof/>
                      <w:lang w:val="sk-SK"/>
                    </w:rPr>
                    <w:t>s prevádzkovým tlakom najviac 90 MPa,</w:t>
                  </w:r>
                </w:p>
              </w:tc>
            </w:tr>
            <w:tr w:rsidR="00A24247" w:rsidRPr="00A24247" w14:paraId="56D52D15" w14:textId="77777777">
              <w:tc>
                <w:tcPr>
                  <w:tcW w:w="0" w:type="auto"/>
                  <w:hideMark/>
                </w:tcPr>
                <w:p w14:paraId="414C4F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A09732" w14:textId="44420868" w:rsidR="00A24247" w:rsidRPr="00A24247" w:rsidRDefault="00A24247" w:rsidP="00906906">
                  <w:pPr>
                    <w:pStyle w:val="Paragraph"/>
                    <w:spacing w:after="0" w:line="240" w:lineRule="auto"/>
                    <w:rPr>
                      <w:noProof/>
                      <w:lang w:val="sk-SK"/>
                    </w:rPr>
                  </w:pPr>
                  <w:r w:rsidRPr="00A24247">
                    <w:rPr>
                      <w:noProof/>
                      <w:lang w:val="sk-SK"/>
                    </w:rPr>
                    <w:t>navrhnuté na spojenie</w:t>
                  </w:r>
                  <w:r w:rsidR="00730589">
                    <w:rPr>
                      <w:noProof/>
                      <w:lang w:val="sk-SK"/>
                    </w:rPr>
                    <w:t xml:space="preserve"> s </w:t>
                  </w:r>
                  <w:r w:rsidRPr="00A24247">
                    <w:rPr>
                      <w:noProof/>
                      <w:lang w:val="sk-SK"/>
                    </w:rPr>
                    <w:t>kľukovým hriadeľom,</w:t>
                  </w:r>
                </w:p>
              </w:tc>
            </w:tr>
            <w:tr w:rsidR="00A24247" w:rsidRPr="00A24247" w14:paraId="2976429A" w14:textId="77777777">
              <w:tc>
                <w:tcPr>
                  <w:tcW w:w="0" w:type="auto"/>
                  <w:hideMark/>
                </w:tcPr>
                <w:p w14:paraId="4B2F69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E5A84B" w14:textId="77777777" w:rsidR="00A24247" w:rsidRPr="00A24247" w:rsidRDefault="00A24247" w:rsidP="00906906">
                  <w:pPr>
                    <w:pStyle w:val="Paragraph"/>
                    <w:spacing w:after="0" w:line="240" w:lineRule="auto"/>
                    <w:rPr>
                      <w:noProof/>
                      <w:lang w:val="sk-SK"/>
                    </w:rPr>
                  </w:pPr>
                  <w:r w:rsidRPr="00A24247">
                    <w:rPr>
                      <w:noProof/>
                      <w:lang w:val="sk-SK"/>
                    </w:rPr>
                    <w:t>s elektromagnetickým ventilom</w:t>
                  </w:r>
                </w:p>
              </w:tc>
            </w:tr>
          </w:tbl>
          <w:p w14:paraId="38E5E3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6532331" w14:textId="601FA0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79F1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209EC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511B54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DDFD84" w14:textId="77777777" w:rsidR="00A24247" w:rsidRPr="00A24247" w:rsidRDefault="00A24247" w:rsidP="00906906">
            <w:pPr>
              <w:pStyle w:val="Paragraph"/>
              <w:spacing w:after="0" w:line="240" w:lineRule="auto"/>
              <w:rPr>
                <w:noProof/>
                <w:lang w:val="sk-SK"/>
              </w:rPr>
            </w:pPr>
            <w:r w:rsidRPr="00A24247">
              <w:rPr>
                <w:noProof/>
                <w:lang w:val="sk-SK"/>
              </w:rPr>
              <w:t>0.8185</w:t>
            </w:r>
          </w:p>
        </w:tc>
        <w:tc>
          <w:tcPr>
            <w:tcW w:w="0" w:type="auto"/>
            <w:tcBorders>
              <w:top w:val="single" w:sz="4" w:space="0" w:color="auto"/>
              <w:left w:val="single" w:sz="4" w:space="0" w:color="auto"/>
              <w:bottom w:val="single" w:sz="4" w:space="0" w:color="auto"/>
              <w:right w:val="single" w:sz="4" w:space="0" w:color="auto"/>
            </w:tcBorders>
            <w:hideMark/>
          </w:tcPr>
          <w:p w14:paraId="3B5371E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8413 70 51</w:t>
            </w:r>
          </w:p>
        </w:tc>
        <w:tc>
          <w:tcPr>
            <w:tcW w:w="0" w:type="auto"/>
            <w:tcBorders>
              <w:top w:val="single" w:sz="4" w:space="0" w:color="auto"/>
              <w:left w:val="single" w:sz="4" w:space="0" w:color="auto"/>
              <w:bottom w:val="single" w:sz="4" w:space="0" w:color="auto"/>
              <w:right w:val="single" w:sz="4" w:space="0" w:color="auto"/>
            </w:tcBorders>
            <w:hideMark/>
          </w:tcPr>
          <w:p w14:paraId="0B460A5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9081190" w14:textId="563DAD60" w:rsidR="00A24247" w:rsidRPr="00A24247" w:rsidRDefault="00A24247" w:rsidP="00906906">
            <w:pPr>
              <w:pStyle w:val="Paragraph"/>
              <w:spacing w:after="0" w:line="240" w:lineRule="auto"/>
              <w:rPr>
                <w:noProof/>
                <w:lang w:val="sk-SK"/>
              </w:rPr>
            </w:pPr>
            <w:r w:rsidRPr="00A24247">
              <w:rPr>
                <w:noProof/>
                <w:lang w:val="sk-SK"/>
              </w:rPr>
              <w:t>Elektrický bezkomutátorový motor na jednosmerný prúd</w:t>
            </w:r>
            <w:r w:rsidR="00730589">
              <w:rPr>
                <w:noProof/>
                <w:lang w:val="sk-SK"/>
              </w:rPr>
              <w:t xml:space="preserve"> s </w:t>
            </w:r>
            <w:r w:rsidRPr="00A24247">
              <w:rPr>
                <w:noProof/>
                <w:lang w:val="sk-SK"/>
              </w:rPr>
              <w:t>jednostupňovým radiálnym prietokovým čerpadlom</w:t>
            </w:r>
            <w:r w:rsidR="00730589">
              <w:rPr>
                <w:noProof/>
                <w:lang w:val="sk-SK"/>
              </w:rPr>
              <w:t xml:space="preserve"> s </w:t>
            </w:r>
            <w:r w:rsidRPr="00A24247">
              <w:rPr>
                <w:noProof/>
                <w:lang w:val="sk-SK"/>
              </w:rPr>
              <w:t>odstredivým obežným kolesom</w:t>
            </w:r>
            <w:r w:rsidR="00730589">
              <w:rPr>
                <w:noProof/>
                <w:lang w:val="sk-SK"/>
              </w:rPr>
              <w:t xml:space="preserve"> s </w:t>
            </w:r>
            <w:r w:rsidRPr="00A24247">
              <w:rPr>
                <w:noProof/>
                <w:lang w:val="sk-SK"/>
              </w:rPr>
              <w:t>jedným vstupom namontovaným na hriadeli</w:t>
            </w:r>
            <w:r w:rsidR="00730589">
              <w:rPr>
                <w:noProof/>
                <w:lang w:val="sk-SK"/>
              </w:rPr>
              <w:t xml:space="preserve"> a </w:t>
            </w:r>
            <w:r w:rsidRPr="00A24247">
              <w:rPr>
                <w:noProof/>
                <w:lang w:val="sk-SK"/>
              </w:rPr>
              <w:t>špirále motora</w:t>
            </w:r>
            <w:r w:rsidR="00730589">
              <w:rPr>
                <w:noProof/>
                <w:lang w:val="sk-SK"/>
              </w:rPr>
              <w:t xml:space="preserve"> a s </w:t>
            </w:r>
            <w:r w:rsidRPr="00A24247">
              <w:rPr>
                <w:noProof/>
                <w:lang w:val="sk-SK"/>
              </w:rPr>
              <w:t>integrovaným ohrievačom</w:t>
            </w:r>
            <w:r w:rsidR="00730589">
              <w:rPr>
                <w:noProof/>
                <w:lang w:val="sk-SK"/>
              </w:rPr>
              <w:t xml:space="preserve"> s </w:t>
            </w:r>
            <w:r w:rsidRPr="00A24247">
              <w:rPr>
                <w:noProof/>
                <w:lang w:val="sk-SK"/>
              </w:rPr>
              <w:t>nominálnym výkonom 1800 W</w:t>
            </w:r>
            <w:r w:rsidR="00730589">
              <w:rPr>
                <w:noProof/>
                <w:lang w:val="sk-SK"/>
              </w:rPr>
              <w:t xml:space="preserve"> a </w:t>
            </w:r>
            <w:r w:rsidRPr="00A24247">
              <w:rPr>
                <w:noProof/>
                <w:lang w:val="sk-SK"/>
              </w:rPr>
              <w:t>spájkovanými bezpečnostnými zariadeniami, monoblok</w:t>
            </w:r>
            <w:r w:rsidR="00730589">
              <w:rPr>
                <w:noProof/>
                <w:lang w:val="sk-SK"/>
              </w:rPr>
              <w:t xml:space="preserve"> s </w:t>
            </w:r>
            <w:r w:rsidRPr="00A24247">
              <w:rPr>
                <w:noProof/>
                <w:lang w:val="sk-SK"/>
              </w:rPr>
              <w:t>motorom:</w:t>
            </w:r>
          </w:p>
          <w:tbl>
            <w:tblPr>
              <w:tblStyle w:val="Listdash"/>
              <w:tblW w:w="0" w:type="auto"/>
              <w:tblLook w:val="04A0" w:firstRow="1" w:lastRow="0" w:firstColumn="1" w:lastColumn="0" w:noHBand="0" w:noVBand="1"/>
            </w:tblPr>
            <w:tblGrid>
              <w:gridCol w:w="220"/>
              <w:gridCol w:w="3438"/>
            </w:tblGrid>
            <w:tr w:rsidR="00A24247" w:rsidRPr="00A24247" w14:paraId="1FFBC201" w14:textId="77777777">
              <w:tc>
                <w:tcPr>
                  <w:tcW w:w="0" w:type="auto"/>
                  <w:hideMark/>
                </w:tcPr>
                <w:p w14:paraId="659686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A8FCEC" w14:textId="77777777" w:rsidR="00A24247" w:rsidRPr="00A24247" w:rsidRDefault="00A24247" w:rsidP="00906906">
                  <w:pPr>
                    <w:pStyle w:val="Paragraph"/>
                    <w:spacing w:after="0" w:line="240" w:lineRule="auto"/>
                    <w:rPr>
                      <w:noProof/>
                      <w:lang w:val="sk-SK"/>
                    </w:rPr>
                  </w:pPr>
                  <w:r w:rsidRPr="00A24247">
                    <w:rPr>
                      <w:noProof/>
                      <w:lang w:val="sk-SK"/>
                    </w:rPr>
                    <w:t>s priemerom výstupného potrubia 20 mm alebo viac,</w:t>
                  </w:r>
                </w:p>
              </w:tc>
            </w:tr>
            <w:tr w:rsidR="00A24247" w:rsidRPr="00A24247" w14:paraId="77C95136" w14:textId="77777777">
              <w:tc>
                <w:tcPr>
                  <w:tcW w:w="0" w:type="auto"/>
                  <w:hideMark/>
                </w:tcPr>
                <w:p w14:paraId="184E52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CAF297" w14:textId="77777777" w:rsidR="00A24247" w:rsidRPr="00A24247" w:rsidRDefault="00A24247" w:rsidP="00906906">
                  <w:pPr>
                    <w:pStyle w:val="Paragraph"/>
                    <w:spacing w:after="0" w:line="240" w:lineRule="auto"/>
                    <w:rPr>
                      <w:noProof/>
                      <w:lang w:val="sk-SK"/>
                    </w:rPr>
                  </w:pPr>
                  <w:r w:rsidRPr="00A24247">
                    <w:rPr>
                      <w:noProof/>
                      <w:lang w:val="sk-SK"/>
                    </w:rPr>
                    <w:t>s 9-drážkovým statorom,</w:t>
                  </w:r>
                </w:p>
              </w:tc>
            </w:tr>
            <w:tr w:rsidR="00A24247" w:rsidRPr="00A24247" w14:paraId="01018E1B" w14:textId="77777777">
              <w:tc>
                <w:tcPr>
                  <w:tcW w:w="0" w:type="auto"/>
                  <w:hideMark/>
                </w:tcPr>
                <w:p w14:paraId="013D73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967B36" w14:textId="77777777" w:rsidR="00A24247" w:rsidRPr="00A24247" w:rsidRDefault="00A24247" w:rsidP="00906906">
                  <w:pPr>
                    <w:pStyle w:val="Paragraph"/>
                    <w:spacing w:after="0" w:line="240" w:lineRule="auto"/>
                    <w:rPr>
                      <w:noProof/>
                      <w:lang w:val="sk-SK"/>
                    </w:rPr>
                  </w:pPr>
                  <w:r w:rsidRPr="00A24247">
                    <w:rPr>
                      <w:noProof/>
                      <w:lang w:val="sk-SK"/>
                    </w:rPr>
                    <w:t>so 6-pólovým rotorom,</w:t>
                  </w:r>
                </w:p>
              </w:tc>
            </w:tr>
            <w:tr w:rsidR="00A24247" w:rsidRPr="00A24247" w14:paraId="542F8DED" w14:textId="77777777">
              <w:tc>
                <w:tcPr>
                  <w:tcW w:w="0" w:type="auto"/>
                  <w:hideMark/>
                </w:tcPr>
                <w:p w14:paraId="33B545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32CEAD" w14:textId="77777777" w:rsidR="00A24247" w:rsidRPr="00A24247" w:rsidRDefault="00A24247" w:rsidP="00906906">
                  <w:pPr>
                    <w:pStyle w:val="Paragraph"/>
                    <w:spacing w:after="0" w:line="240" w:lineRule="auto"/>
                    <w:rPr>
                      <w:noProof/>
                      <w:lang w:val="sk-SK"/>
                    </w:rPr>
                  </w:pPr>
                  <w:r w:rsidRPr="00A24247">
                    <w:rPr>
                      <w:noProof/>
                      <w:lang w:val="sk-SK"/>
                    </w:rPr>
                    <w:t>s menovitým výkonom 95 W,</w:t>
                  </w:r>
                </w:p>
              </w:tc>
            </w:tr>
            <w:tr w:rsidR="00A24247" w:rsidRPr="00A24247" w14:paraId="08DB1319" w14:textId="77777777">
              <w:tc>
                <w:tcPr>
                  <w:tcW w:w="0" w:type="auto"/>
                  <w:hideMark/>
                </w:tcPr>
                <w:p w14:paraId="3F6497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05069B" w14:textId="50FB4093" w:rsidR="00A24247" w:rsidRPr="00A24247" w:rsidRDefault="00A24247" w:rsidP="00906906">
                  <w:pPr>
                    <w:pStyle w:val="Paragraph"/>
                    <w:spacing w:after="0" w:line="240" w:lineRule="auto"/>
                    <w:rPr>
                      <w:noProof/>
                      <w:lang w:val="sk-SK"/>
                    </w:rPr>
                  </w:pPr>
                  <w:r w:rsidRPr="00A24247">
                    <w:rPr>
                      <w:noProof/>
                      <w:lang w:val="sk-SK"/>
                    </w:rPr>
                    <w:t>so špirálou</w:t>
                  </w:r>
                  <w:r w:rsidR="00730589">
                    <w:rPr>
                      <w:noProof/>
                      <w:lang w:val="sk-SK"/>
                    </w:rPr>
                    <w:t xml:space="preserve"> s </w:t>
                  </w:r>
                  <w:r w:rsidRPr="00A24247">
                    <w:rPr>
                      <w:noProof/>
                      <w:lang w:val="sk-SK"/>
                    </w:rPr>
                    <w:t>rovným výstupom,</w:t>
                  </w:r>
                </w:p>
              </w:tc>
            </w:tr>
            <w:tr w:rsidR="00A24247" w:rsidRPr="00A24247" w14:paraId="04407702" w14:textId="77777777">
              <w:tc>
                <w:tcPr>
                  <w:tcW w:w="0" w:type="auto"/>
                  <w:hideMark/>
                </w:tcPr>
                <w:p w14:paraId="57784E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6FC760" w14:textId="77777777" w:rsidR="00A24247" w:rsidRPr="00A24247" w:rsidRDefault="00A24247" w:rsidP="00906906">
                  <w:pPr>
                    <w:pStyle w:val="Paragraph"/>
                    <w:spacing w:after="0" w:line="240" w:lineRule="auto"/>
                    <w:rPr>
                      <w:noProof/>
                      <w:lang w:val="sk-SK"/>
                    </w:rPr>
                  </w:pPr>
                  <w:r w:rsidRPr="00A24247">
                    <w:rPr>
                      <w:noProof/>
                      <w:lang w:val="sk-SK"/>
                    </w:rPr>
                    <w:t>s rotorovou komorou bez pieskového filtra</w:t>
                  </w:r>
                </w:p>
              </w:tc>
            </w:tr>
          </w:tbl>
          <w:p w14:paraId="382245F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5E3F8F1" w14:textId="0695466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D1FC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E220D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73F3C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6496AD" w14:textId="77777777" w:rsidR="00A24247" w:rsidRPr="00A24247" w:rsidRDefault="00A24247" w:rsidP="00906906">
            <w:pPr>
              <w:pStyle w:val="Paragraph"/>
              <w:spacing w:after="0" w:line="240" w:lineRule="auto"/>
              <w:rPr>
                <w:noProof/>
                <w:lang w:val="sk-SK"/>
              </w:rPr>
            </w:pPr>
            <w:r w:rsidRPr="00A24247">
              <w:rPr>
                <w:noProof/>
                <w:lang w:val="sk-SK"/>
              </w:rPr>
              <w:t>0.8186</w:t>
            </w:r>
          </w:p>
        </w:tc>
        <w:tc>
          <w:tcPr>
            <w:tcW w:w="0" w:type="auto"/>
            <w:tcBorders>
              <w:top w:val="single" w:sz="4" w:space="0" w:color="auto"/>
              <w:left w:val="single" w:sz="4" w:space="0" w:color="auto"/>
              <w:bottom w:val="single" w:sz="4" w:space="0" w:color="auto"/>
              <w:right w:val="single" w:sz="4" w:space="0" w:color="auto"/>
            </w:tcBorders>
            <w:hideMark/>
          </w:tcPr>
          <w:p w14:paraId="64F5269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8413 70 51</w:t>
            </w:r>
          </w:p>
        </w:tc>
        <w:tc>
          <w:tcPr>
            <w:tcW w:w="0" w:type="auto"/>
            <w:tcBorders>
              <w:top w:val="single" w:sz="4" w:space="0" w:color="auto"/>
              <w:left w:val="single" w:sz="4" w:space="0" w:color="auto"/>
              <w:bottom w:val="single" w:sz="4" w:space="0" w:color="auto"/>
              <w:right w:val="single" w:sz="4" w:space="0" w:color="auto"/>
            </w:tcBorders>
            <w:hideMark/>
          </w:tcPr>
          <w:p w14:paraId="2BD5599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2DB2304" w14:textId="68223E5F" w:rsidR="00A24247" w:rsidRPr="00A24247" w:rsidRDefault="00A24247" w:rsidP="00906906">
            <w:pPr>
              <w:pStyle w:val="Paragraph"/>
              <w:spacing w:after="0" w:line="240" w:lineRule="auto"/>
              <w:rPr>
                <w:noProof/>
                <w:lang w:val="sk-SK"/>
              </w:rPr>
            </w:pPr>
            <w:r w:rsidRPr="00A24247">
              <w:rPr>
                <w:noProof/>
                <w:lang w:val="sk-SK"/>
              </w:rPr>
              <w:t>Elektrický bezkomutátorový motor na jednosmerný prúd</w:t>
            </w:r>
            <w:r w:rsidR="00730589">
              <w:rPr>
                <w:noProof/>
                <w:lang w:val="sk-SK"/>
              </w:rPr>
              <w:t xml:space="preserve"> s </w:t>
            </w:r>
            <w:r w:rsidRPr="00A24247">
              <w:rPr>
                <w:noProof/>
                <w:lang w:val="sk-SK"/>
              </w:rPr>
              <w:t>jednostupňovým, radiálnym prietokovým čerpadlom</w:t>
            </w:r>
            <w:r w:rsidR="00730589">
              <w:rPr>
                <w:noProof/>
                <w:lang w:val="sk-SK"/>
              </w:rPr>
              <w:t xml:space="preserve"> s </w:t>
            </w:r>
            <w:r w:rsidRPr="00A24247">
              <w:rPr>
                <w:noProof/>
                <w:lang w:val="sk-SK"/>
              </w:rPr>
              <w:t>odstredivým obežným kolesom</w:t>
            </w:r>
            <w:r w:rsidR="00730589">
              <w:rPr>
                <w:noProof/>
                <w:lang w:val="sk-SK"/>
              </w:rPr>
              <w:t xml:space="preserve"> s </w:t>
            </w:r>
            <w:r w:rsidRPr="00A24247">
              <w:rPr>
                <w:noProof/>
                <w:lang w:val="sk-SK"/>
              </w:rPr>
              <w:t>jedným vstupom namontovaným na hriadeli</w:t>
            </w:r>
            <w:r w:rsidR="00730589">
              <w:rPr>
                <w:noProof/>
                <w:lang w:val="sk-SK"/>
              </w:rPr>
              <w:t xml:space="preserve"> a </w:t>
            </w:r>
            <w:r w:rsidRPr="00A24247">
              <w:rPr>
                <w:noProof/>
                <w:lang w:val="sk-SK"/>
              </w:rPr>
              <w:t>špirále motora</w:t>
            </w:r>
            <w:r w:rsidR="00730589">
              <w:rPr>
                <w:noProof/>
                <w:lang w:val="sk-SK"/>
              </w:rPr>
              <w:t xml:space="preserve"> a s </w:t>
            </w:r>
            <w:r w:rsidRPr="00A24247">
              <w:rPr>
                <w:noProof/>
                <w:lang w:val="sk-SK"/>
              </w:rPr>
              <w:t>integrovaným ohrievačom</w:t>
            </w:r>
            <w:r w:rsidR="00730589">
              <w:rPr>
                <w:noProof/>
                <w:lang w:val="sk-SK"/>
              </w:rPr>
              <w:t xml:space="preserve"> s </w:t>
            </w:r>
            <w:r w:rsidRPr="00A24247">
              <w:rPr>
                <w:noProof/>
                <w:lang w:val="sk-SK"/>
              </w:rPr>
              <w:t>nominálnym výkonom 1800 W</w:t>
            </w:r>
            <w:r w:rsidR="00730589">
              <w:rPr>
                <w:noProof/>
                <w:lang w:val="sk-SK"/>
              </w:rPr>
              <w:t xml:space="preserve"> a </w:t>
            </w:r>
            <w:r w:rsidRPr="00A24247">
              <w:rPr>
                <w:noProof/>
                <w:lang w:val="sk-SK"/>
              </w:rPr>
              <w:t>spájkovanými bezpečnostnými zariadeniami, monoblok</w:t>
            </w:r>
            <w:r w:rsidR="00730589">
              <w:rPr>
                <w:noProof/>
                <w:lang w:val="sk-SK"/>
              </w:rPr>
              <w:t xml:space="preserve"> s </w:t>
            </w:r>
            <w:r w:rsidRPr="00A24247">
              <w:rPr>
                <w:noProof/>
                <w:lang w:val="sk-SK"/>
              </w:rPr>
              <w:t>motorom:</w:t>
            </w:r>
          </w:p>
          <w:tbl>
            <w:tblPr>
              <w:tblStyle w:val="Listdash"/>
              <w:tblW w:w="0" w:type="auto"/>
              <w:tblLook w:val="04A0" w:firstRow="1" w:lastRow="0" w:firstColumn="1" w:lastColumn="0" w:noHBand="0" w:noVBand="1"/>
            </w:tblPr>
            <w:tblGrid>
              <w:gridCol w:w="220"/>
              <w:gridCol w:w="3586"/>
            </w:tblGrid>
            <w:tr w:rsidR="00A24247" w:rsidRPr="00A24247" w14:paraId="21E8BB8E" w14:textId="77777777">
              <w:tc>
                <w:tcPr>
                  <w:tcW w:w="0" w:type="auto"/>
                  <w:hideMark/>
                </w:tcPr>
                <w:p w14:paraId="1BDB21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A2000D" w14:textId="77777777" w:rsidR="00A24247" w:rsidRPr="00A24247" w:rsidRDefault="00A24247" w:rsidP="00906906">
                  <w:pPr>
                    <w:pStyle w:val="Paragraph"/>
                    <w:spacing w:after="0" w:line="240" w:lineRule="auto"/>
                    <w:rPr>
                      <w:noProof/>
                      <w:lang w:val="sk-SK"/>
                    </w:rPr>
                  </w:pPr>
                  <w:r w:rsidRPr="00A24247">
                    <w:rPr>
                      <w:noProof/>
                      <w:lang w:val="sk-SK"/>
                    </w:rPr>
                    <w:t>s priemerom výstupného potrubia 20 mm alebo viac,</w:t>
                  </w:r>
                </w:p>
              </w:tc>
            </w:tr>
            <w:tr w:rsidR="00A24247" w:rsidRPr="00A24247" w14:paraId="4D8E9C89" w14:textId="77777777">
              <w:tc>
                <w:tcPr>
                  <w:tcW w:w="0" w:type="auto"/>
                  <w:hideMark/>
                </w:tcPr>
                <w:p w14:paraId="786FFF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A394C1" w14:textId="77777777" w:rsidR="00A24247" w:rsidRPr="00A24247" w:rsidRDefault="00A24247" w:rsidP="00906906">
                  <w:pPr>
                    <w:pStyle w:val="Paragraph"/>
                    <w:spacing w:after="0" w:line="240" w:lineRule="auto"/>
                    <w:rPr>
                      <w:noProof/>
                      <w:lang w:val="sk-SK"/>
                    </w:rPr>
                  </w:pPr>
                  <w:r w:rsidRPr="00A24247">
                    <w:rPr>
                      <w:noProof/>
                      <w:lang w:val="sk-SK"/>
                    </w:rPr>
                    <w:t>s 9-drážkovým statorom,</w:t>
                  </w:r>
                </w:p>
              </w:tc>
            </w:tr>
            <w:tr w:rsidR="00A24247" w:rsidRPr="00A24247" w14:paraId="7A0CA9B0" w14:textId="77777777">
              <w:tc>
                <w:tcPr>
                  <w:tcW w:w="0" w:type="auto"/>
                  <w:hideMark/>
                </w:tcPr>
                <w:p w14:paraId="731807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DD7634" w14:textId="77777777" w:rsidR="00A24247" w:rsidRPr="00A24247" w:rsidRDefault="00A24247" w:rsidP="00906906">
                  <w:pPr>
                    <w:pStyle w:val="Paragraph"/>
                    <w:spacing w:after="0" w:line="240" w:lineRule="auto"/>
                    <w:rPr>
                      <w:noProof/>
                      <w:lang w:val="sk-SK"/>
                    </w:rPr>
                  </w:pPr>
                  <w:r w:rsidRPr="00A24247">
                    <w:rPr>
                      <w:noProof/>
                      <w:lang w:val="sk-SK"/>
                    </w:rPr>
                    <w:t>so 6-pólovým rotorom,</w:t>
                  </w:r>
                </w:p>
              </w:tc>
            </w:tr>
            <w:tr w:rsidR="00A24247" w:rsidRPr="00A24247" w14:paraId="23FB1474" w14:textId="77777777">
              <w:tc>
                <w:tcPr>
                  <w:tcW w:w="0" w:type="auto"/>
                  <w:hideMark/>
                </w:tcPr>
                <w:p w14:paraId="52D6CE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BA37CB" w14:textId="77777777" w:rsidR="00A24247" w:rsidRPr="00A24247" w:rsidRDefault="00A24247" w:rsidP="00906906">
                  <w:pPr>
                    <w:pStyle w:val="Paragraph"/>
                    <w:spacing w:after="0" w:line="240" w:lineRule="auto"/>
                    <w:rPr>
                      <w:noProof/>
                      <w:lang w:val="sk-SK"/>
                    </w:rPr>
                  </w:pPr>
                  <w:r w:rsidRPr="00A24247">
                    <w:rPr>
                      <w:noProof/>
                      <w:lang w:val="sk-SK"/>
                    </w:rPr>
                    <w:t>s menovitým výkonom 95 W,</w:t>
                  </w:r>
                </w:p>
              </w:tc>
            </w:tr>
            <w:tr w:rsidR="00A24247" w:rsidRPr="00A24247" w14:paraId="0198271B" w14:textId="77777777">
              <w:tc>
                <w:tcPr>
                  <w:tcW w:w="0" w:type="auto"/>
                  <w:hideMark/>
                </w:tcPr>
                <w:p w14:paraId="724C78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B15F0B" w14:textId="4847FE90" w:rsidR="00A24247" w:rsidRPr="00A24247" w:rsidRDefault="00A24247" w:rsidP="00906906">
                  <w:pPr>
                    <w:pStyle w:val="Paragraph"/>
                    <w:spacing w:after="0" w:line="240" w:lineRule="auto"/>
                    <w:rPr>
                      <w:noProof/>
                      <w:lang w:val="sk-SK"/>
                    </w:rPr>
                  </w:pPr>
                  <w:r w:rsidRPr="00A24247">
                    <w:rPr>
                      <w:noProof/>
                      <w:lang w:val="sk-SK"/>
                    </w:rPr>
                    <w:t>so špirálou</w:t>
                  </w:r>
                  <w:r w:rsidR="00730589">
                    <w:rPr>
                      <w:noProof/>
                      <w:lang w:val="sk-SK"/>
                    </w:rPr>
                    <w:t xml:space="preserve"> s </w:t>
                  </w:r>
                  <w:r w:rsidRPr="00A24247">
                    <w:rPr>
                      <w:noProof/>
                      <w:lang w:val="sk-SK"/>
                    </w:rPr>
                    <w:t>prisvorkovanou kaučukovou výstupnou hadicou,</w:t>
                  </w:r>
                </w:p>
              </w:tc>
            </w:tr>
            <w:tr w:rsidR="00A24247" w:rsidRPr="00A24247" w14:paraId="294C9146" w14:textId="77777777">
              <w:tc>
                <w:tcPr>
                  <w:tcW w:w="0" w:type="auto"/>
                  <w:hideMark/>
                </w:tcPr>
                <w:p w14:paraId="4520DE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13D7DA" w14:textId="77777777" w:rsidR="00A24247" w:rsidRPr="00A24247" w:rsidRDefault="00A24247" w:rsidP="00906906">
                  <w:pPr>
                    <w:pStyle w:val="Paragraph"/>
                    <w:spacing w:after="0" w:line="240" w:lineRule="auto"/>
                    <w:rPr>
                      <w:noProof/>
                      <w:lang w:val="sk-SK"/>
                    </w:rPr>
                  </w:pPr>
                  <w:r w:rsidRPr="00A24247">
                    <w:rPr>
                      <w:noProof/>
                      <w:lang w:val="sk-SK"/>
                    </w:rPr>
                    <w:t>s rotorovou komorou bez pieskového filtra</w:t>
                  </w:r>
                </w:p>
              </w:tc>
            </w:tr>
          </w:tbl>
          <w:p w14:paraId="796E046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CAC5C7C" w14:textId="365EEC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64AB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020D95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8F34F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0B1AC6" w14:textId="77777777" w:rsidR="00A24247" w:rsidRPr="00A24247" w:rsidRDefault="00A24247" w:rsidP="00906906">
            <w:pPr>
              <w:pStyle w:val="Paragraph"/>
              <w:spacing w:after="0" w:line="240" w:lineRule="auto"/>
              <w:rPr>
                <w:noProof/>
                <w:lang w:val="sk-SK"/>
              </w:rPr>
            </w:pPr>
            <w:r w:rsidRPr="00A24247">
              <w:rPr>
                <w:noProof/>
                <w:lang w:val="sk-SK"/>
              </w:rPr>
              <w:t>0.8187</w:t>
            </w:r>
          </w:p>
        </w:tc>
        <w:tc>
          <w:tcPr>
            <w:tcW w:w="0" w:type="auto"/>
            <w:tcBorders>
              <w:top w:val="single" w:sz="4" w:space="0" w:color="auto"/>
              <w:left w:val="single" w:sz="4" w:space="0" w:color="auto"/>
              <w:bottom w:val="single" w:sz="4" w:space="0" w:color="auto"/>
              <w:right w:val="single" w:sz="4" w:space="0" w:color="auto"/>
            </w:tcBorders>
            <w:hideMark/>
          </w:tcPr>
          <w:p w14:paraId="150EE32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8413 70 51</w:t>
            </w:r>
          </w:p>
        </w:tc>
        <w:tc>
          <w:tcPr>
            <w:tcW w:w="0" w:type="auto"/>
            <w:tcBorders>
              <w:top w:val="single" w:sz="4" w:space="0" w:color="auto"/>
              <w:left w:val="single" w:sz="4" w:space="0" w:color="auto"/>
              <w:bottom w:val="single" w:sz="4" w:space="0" w:color="auto"/>
              <w:right w:val="single" w:sz="4" w:space="0" w:color="auto"/>
            </w:tcBorders>
            <w:hideMark/>
          </w:tcPr>
          <w:p w14:paraId="772D95CD"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AD8C79E" w14:textId="74D40607" w:rsidR="00A24247" w:rsidRPr="00A24247" w:rsidRDefault="00A24247" w:rsidP="00906906">
            <w:pPr>
              <w:pStyle w:val="Paragraph"/>
              <w:spacing w:after="0" w:line="240" w:lineRule="auto"/>
              <w:rPr>
                <w:noProof/>
                <w:lang w:val="sk-SK"/>
              </w:rPr>
            </w:pPr>
            <w:r w:rsidRPr="00A24247">
              <w:rPr>
                <w:noProof/>
                <w:lang w:val="sk-SK"/>
              </w:rPr>
              <w:t>Elektrický bezkomutátorový motor na jednosmerný prúd</w:t>
            </w:r>
            <w:r w:rsidR="00730589">
              <w:rPr>
                <w:noProof/>
                <w:lang w:val="sk-SK"/>
              </w:rPr>
              <w:t xml:space="preserve"> s </w:t>
            </w:r>
            <w:r w:rsidRPr="00A24247">
              <w:rPr>
                <w:noProof/>
                <w:lang w:val="sk-SK"/>
              </w:rPr>
              <w:t>jednostupňovým radiálnym prietokovým čerpadlom</w:t>
            </w:r>
            <w:r w:rsidR="00730589">
              <w:rPr>
                <w:noProof/>
                <w:lang w:val="sk-SK"/>
              </w:rPr>
              <w:t xml:space="preserve"> s </w:t>
            </w:r>
            <w:r w:rsidRPr="00A24247">
              <w:rPr>
                <w:noProof/>
                <w:lang w:val="sk-SK"/>
              </w:rPr>
              <w:t>odstredivým obežným kolesom</w:t>
            </w:r>
            <w:r w:rsidR="00730589">
              <w:rPr>
                <w:noProof/>
                <w:lang w:val="sk-SK"/>
              </w:rPr>
              <w:t xml:space="preserve"> s </w:t>
            </w:r>
            <w:r w:rsidRPr="00A24247">
              <w:rPr>
                <w:noProof/>
                <w:lang w:val="sk-SK"/>
              </w:rPr>
              <w:t>jedným vstupom namontovaným na hriadeli, monoblok</w:t>
            </w:r>
            <w:r w:rsidR="00730589">
              <w:rPr>
                <w:noProof/>
                <w:lang w:val="sk-SK"/>
              </w:rPr>
              <w:t xml:space="preserve"> s </w:t>
            </w:r>
            <w:r w:rsidRPr="00A24247">
              <w:rPr>
                <w:noProof/>
                <w:lang w:val="sk-SK"/>
              </w:rPr>
              <w:t>motorom, špirála</w:t>
            </w:r>
            <w:r w:rsidR="00730589">
              <w:rPr>
                <w:noProof/>
                <w:lang w:val="sk-SK"/>
              </w:rPr>
              <w:t xml:space="preserve"> s </w:t>
            </w:r>
            <w:r w:rsidRPr="00A24247">
              <w:rPr>
                <w:noProof/>
                <w:lang w:val="sk-SK"/>
              </w:rPr>
              <w:t>integrovaným ohrievačom s:</w:t>
            </w:r>
          </w:p>
          <w:tbl>
            <w:tblPr>
              <w:tblStyle w:val="Listdash"/>
              <w:tblW w:w="0" w:type="auto"/>
              <w:tblLook w:val="04A0" w:firstRow="1" w:lastRow="0" w:firstColumn="1" w:lastColumn="0" w:noHBand="0" w:noVBand="1"/>
            </w:tblPr>
            <w:tblGrid>
              <w:gridCol w:w="220"/>
              <w:gridCol w:w="3586"/>
            </w:tblGrid>
            <w:tr w:rsidR="00A24247" w:rsidRPr="00A24247" w14:paraId="5DC4F6E4" w14:textId="77777777">
              <w:tc>
                <w:tcPr>
                  <w:tcW w:w="0" w:type="auto"/>
                  <w:hideMark/>
                </w:tcPr>
                <w:p w14:paraId="596ED2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9B3ECD" w14:textId="77777777" w:rsidR="00A24247" w:rsidRPr="00A24247" w:rsidRDefault="00A24247" w:rsidP="00906906">
                  <w:pPr>
                    <w:pStyle w:val="Paragraph"/>
                    <w:spacing w:after="0" w:line="240" w:lineRule="auto"/>
                    <w:rPr>
                      <w:noProof/>
                      <w:lang w:val="sk-SK"/>
                    </w:rPr>
                  </w:pPr>
                  <w:r w:rsidRPr="00A24247">
                    <w:rPr>
                      <w:noProof/>
                      <w:lang w:val="sk-SK"/>
                    </w:rPr>
                    <w:t>s priemerom výstupného potrubia 20 mm alebo viac,</w:t>
                  </w:r>
                </w:p>
              </w:tc>
            </w:tr>
            <w:tr w:rsidR="00A24247" w:rsidRPr="00A24247" w14:paraId="31017ABB" w14:textId="77777777">
              <w:tc>
                <w:tcPr>
                  <w:tcW w:w="0" w:type="auto"/>
                  <w:hideMark/>
                </w:tcPr>
                <w:p w14:paraId="684080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8B3874" w14:textId="77777777" w:rsidR="00A24247" w:rsidRPr="00A24247" w:rsidRDefault="00A24247" w:rsidP="00906906">
                  <w:pPr>
                    <w:pStyle w:val="Paragraph"/>
                    <w:spacing w:after="0" w:line="240" w:lineRule="auto"/>
                    <w:rPr>
                      <w:noProof/>
                      <w:lang w:val="sk-SK"/>
                    </w:rPr>
                  </w:pPr>
                  <w:r w:rsidRPr="00A24247">
                    <w:rPr>
                      <w:noProof/>
                      <w:lang w:val="sk-SK"/>
                    </w:rPr>
                    <w:t>s 9-drážkovým statorom so štvorhrannými alebo reťazovými pólami,</w:t>
                  </w:r>
                </w:p>
              </w:tc>
            </w:tr>
            <w:tr w:rsidR="00A24247" w:rsidRPr="00A24247" w14:paraId="6B3CA32B" w14:textId="77777777">
              <w:tc>
                <w:tcPr>
                  <w:tcW w:w="0" w:type="auto"/>
                  <w:hideMark/>
                </w:tcPr>
                <w:p w14:paraId="20CE21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E5A6CC" w14:textId="77777777" w:rsidR="00A24247" w:rsidRPr="00A24247" w:rsidRDefault="00A24247" w:rsidP="00906906">
                  <w:pPr>
                    <w:pStyle w:val="Paragraph"/>
                    <w:spacing w:after="0" w:line="240" w:lineRule="auto"/>
                    <w:rPr>
                      <w:noProof/>
                      <w:lang w:val="sk-SK"/>
                    </w:rPr>
                  </w:pPr>
                  <w:r w:rsidRPr="00A24247">
                    <w:rPr>
                      <w:noProof/>
                      <w:lang w:val="sk-SK"/>
                    </w:rPr>
                    <w:t>so 6-pólovým rotorom,</w:t>
                  </w:r>
                </w:p>
              </w:tc>
            </w:tr>
            <w:tr w:rsidR="00A24247" w:rsidRPr="00A24247" w14:paraId="1C523773" w14:textId="77777777">
              <w:tc>
                <w:tcPr>
                  <w:tcW w:w="0" w:type="auto"/>
                  <w:hideMark/>
                </w:tcPr>
                <w:p w14:paraId="104C98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7A350E" w14:textId="400CB911" w:rsidR="00A24247" w:rsidRPr="00A24247" w:rsidRDefault="00A24247" w:rsidP="00906906">
                  <w:pPr>
                    <w:pStyle w:val="Paragraph"/>
                    <w:spacing w:after="0" w:line="240" w:lineRule="auto"/>
                    <w:rPr>
                      <w:noProof/>
                      <w:lang w:val="sk-SK"/>
                    </w:rPr>
                  </w:pPr>
                  <w:r w:rsidRPr="00A24247">
                    <w:rPr>
                      <w:noProof/>
                      <w:lang w:val="sk-SK"/>
                    </w:rPr>
                    <w:t>s feritickými magnetmi alebo</w:t>
                  </w:r>
                  <w:r w:rsidR="00730589">
                    <w:rPr>
                      <w:noProof/>
                      <w:lang w:val="sk-SK"/>
                    </w:rPr>
                    <w:t xml:space="preserve"> s </w:t>
                  </w:r>
                  <w:r w:rsidRPr="00A24247">
                    <w:rPr>
                      <w:noProof/>
                      <w:lang w:val="sk-SK"/>
                    </w:rPr>
                    <w:t>magnetmi</w:t>
                  </w:r>
                  <w:r w:rsidR="00730589">
                    <w:rPr>
                      <w:noProof/>
                      <w:lang w:val="sk-SK"/>
                    </w:rPr>
                    <w:t xml:space="preserve"> z </w:t>
                  </w:r>
                  <w:r w:rsidRPr="00A24247">
                    <w:rPr>
                      <w:noProof/>
                      <w:lang w:val="sk-SK"/>
                    </w:rPr>
                    <w:t>prvkov vzácnych zemín,</w:t>
                  </w:r>
                </w:p>
              </w:tc>
            </w:tr>
            <w:tr w:rsidR="00A24247" w:rsidRPr="00A24247" w14:paraId="1FB320C3" w14:textId="77777777">
              <w:tc>
                <w:tcPr>
                  <w:tcW w:w="0" w:type="auto"/>
                  <w:hideMark/>
                </w:tcPr>
                <w:p w14:paraId="1925F6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75BBD1" w14:textId="77777777" w:rsidR="00A24247" w:rsidRPr="00A24247" w:rsidRDefault="00A24247" w:rsidP="00906906">
                  <w:pPr>
                    <w:pStyle w:val="Paragraph"/>
                    <w:spacing w:after="0" w:line="240" w:lineRule="auto"/>
                    <w:rPr>
                      <w:noProof/>
                      <w:lang w:val="sk-SK"/>
                    </w:rPr>
                  </w:pPr>
                  <w:r w:rsidRPr="00A24247">
                    <w:rPr>
                      <w:noProof/>
                      <w:lang w:val="sk-SK"/>
                    </w:rPr>
                    <w:t>s menovitým výkonom 95 W alebo 80 W,</w:t>
                  </w:r>
                </w:p>
              </w:tc>
            </w:tr>
            <w:tr w:rsidR="00A24247" w:rsidRPr="00A24247" w14:paraId="28FAF1A7" w14:textId="77777777">
              <w:tc>
                <w:tcPr>
                  <w:tcW w:w="0" w:type="auto"/>
                  <w:hideMark/>
                </w:tcPr>
                <w:p w14:paraId="35FC98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745C05" w14:textId="6B847AD8" w:rsidR="00A24247" w:rsidRPr="00A24247" w:rsidRDefault="00A24247" w:rsidP="00906906">
                  <w:pPr>
                    <w:pStyle w:val="Paragraph"/>
                    <w:spacing w:after="0" w:line="240" w:lineRule="auto"/>
                    <w:rPr>
                      <w:noProof/>
                      <w:lang w:val="sk-SK"/>
                    </w:rPr>
                  </w:pPr>
                  <w:r w:rsidRPr="00A24247">
                    <w:rPr>
                      <w:noProof/>
                      <w:lang w:val="sk-SK"/>
                    </w:rPr>
                    <w:t>s ohrievačom</w:t>
                  </w:r>
                  <w:r w:rsidR="00730589">
                    <w:rPr>
                      <w:noProof/>
                      <w:lang w:val="sk-SK"/>
                    </w:rPr>
                    <w:t xml:space="preserve"> s </w:t>
                  </w:r>
                  <w:r w:rsidRPr="00A24247">
                    <w:rPr>
                      <w:noProof/>
                      <w:lang w:val="sk-SK"/>
                    </w:rPr>
                    <w:t>nominálnym výkonom 1800 W</w:t>
                  </w:r>
                  <w:r w:rsidR="00730589">
                    <w:rPr>
                      <w:noProof/>
                      <w:lang w:val="sk-SK"/>
                    </w:rPr>
                    <w:t xml:space="preserve"> a </w:t>
                  </w:r>
                  <w:r w:rsidRPr="00A24247">
                    <w:rPr>
                      <w:noProof/>
                      <w:lang w:val="sk-SK"/>
                    </w:rPr>
                    <w:t>spájkovanými alebo laserom zváranými bezpečnostnými zariadeniami,</w:t>
                  </w:r>
                </w:p>
              </w:tc>
            </w:tr>
            <w:tr w:rsidR="00A24247" w:rsidRPr="00A24247" w14:paraId="585FF1BE" w14:textId="77777777">
              <w:tc>
                <w:tcPr>
                  <w:tcW w:w="0" w:type="auto"/>
                  <w:hideMark/>
                </w:tcPr>
                <w:p w14:paraId="3E1552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0094F9" w14:textId="70E01F60" w:rsidR="00A24247" w:rsidRPr="00A24247" w:rsidRDefault="00A24247" w:rsidP="00906906">
                  <w:pPr>
                    <w:pStyle w:val="Paragraph"/>
                    <w:spacing w:after="0" w:line="240" w:lineRule="auto"/>
                    <w:rPr>
                      <w:noProof/>
                      <w:lang w:val="sk-SK"/>
                    </w:rPr>
                  </w:pPr>
                  <w:r w:rsidRPr="00A24247">
                    <w:rPr>
                      <w:noProof/>
                      <w:lang w:val="sk-SK"/>
                    </w:rPr>
                    <w:t>so špirálou</w:t>
                  </w:r>
                  <w:r w:rsidR="00730589">
                    <w:rPr>
                      <w:noProof/>
                      <w:lang w:val="sk-SK"/>
                    </w:rPr>
                    <w:t xml:space="preserve"> s </w:t>
                  </w:r>
                  <w:r w:rsidRPr="00A24247">
                    <w:rPr>
                      <w:noProof/>
                      <w:lang w:val="sk-SK"/>
                    </w:rPr>
                    <w:t>prisvorkovanou kaučukovou výstupnou hadicou alebo bez nej,</w:t>
                  </w:r>
                </w:p>
              </w:tc>
            </w:tr>
            <w:tr w:rsidR="00A24247" w:rsidRPr="00A24247" w14:paraId="1292AC7D" w14:textId="77777777">
              <w:tc>
                <w:tcPr>
                  <w:tcW w:w="0" w:type="auto"/>
                  <w:hideMark/>
                </w:tcPr>
                <w:p w14:paraId="73C9E5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6FC985" w14:textId="3BBE4887" w:rsidR="00A24247" w:rsidRPr="00A24247" w:rsidRDefault="00A24247" w:rsidP="00906906">
                  <w:pPr>
                    <w:pStyle w:val="Paragraph"/>
                    <w:spacing w:after="0" w:line="240" w:lineRule="auto"/>
                    <w:rPr>
                      <w:noProof/>
                      <w:lang w:val="sk-SK"/>
                    </w:rPr>
                  </w:pPr>
                  <w:r w:rsidRPr="00A24247">
                    <w:rPr>
                      <w:noProof/>
                      <w:lang w:val="sk-SK"/>
                    </w:rPr>
                    <w:t>s rotorovou komorou</w:t>
                  </w:r>
                  <w:r w:rsidR="00730589">
                    <w:rPr>
                      <w:noProof/>
                      <w:lang w:val="sk-SK"/>
                    </w:rPr>
                    <w:t xml:space="preserve"> s </w:t>
                  </w:r>
                  <w:r w:rsidRPr="00A24247">
                    <w:rPr>
                      <w:noProof/>
                      <w:lang w:val="sk-SK"/>
                    </w:rPr>
                    <w:t>ultrazvukom zváraným pieskovým filtrom</w:t>
                  </w:r>
                </w:p>
              </w:tc>
            </w:tr>
          </w:tbl>
          <w:p w14:paraId="1FF0019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579D0F3" w14:textId="55017E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51E4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CA177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C0AAAF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4A4DD0" w14:textId="77777777" w:rsidR="00A24247" w:rsidRPr="00A24247" w:rsidRDefault="00A24247" w:rsidP="00906906">
            <w:pPr>
              <w:pStyle w:val="Paragraph"/>
              <w:spacing w:after="0" w:line="240" w:lineRule="auto"/>
              <w:rPr>
                <w:noProof/>
                <w:lang w:val="sk-SK"/>
              </w:rPr>
            </w:pPr>
            <w:r w:rsidRPr="00A24247">
              <w:rPr>
                <w:noProof/>
                <w:lang w:val="sk-SK"/>
              </w:rPr>
              <w:t>0.6346</w:t>
            </w:r>
          </w:p>
        </w:tc>
        <w:tc>
          <w:tcPr>
            <w:tcW w:w="0" w:type="auto"/>
            <w:tcBorders>
              <w:top w:val="single" w:sz="4" w:space="0" w:color="auto"/>
              <w:left w:val="single" w:sz="4" w:space="0" w:color="auto"/>
              <w:bottom w:val="single" w:sz="4" w:space="0" w:color="auto"/>
              <w:right w:val="single" w:sz="4" w:space="0" w:color="auto"/>
            </w:tcBorders>
            <w:hideMark/>
          </w:tcPr>
          <w:p w14:paraId="5297D737" w14:textId="77777777" w:rsidR="00A24247" w:rsidRPr="00A24247" w:rsidRDefault="00A24247" w:rsidP="00906906">
            <w:pPr>
              <w:pStyle w:val="Paragraph"/>
              <w:spacing w:after="0" w:line="240" w:lineRule="auto"/>
              <w:jc w:val="right"/>
              <w:rPr>
                <w:noProof/>
                <w:lang w:val="sk-SK"/>
              </w:rPr>
            </w:pPr>
            <w:r w:rsidRPr="00A24247">
              <w:rPr>
                <w:noProof/>
                <w:lang w:val="sk-SK"/>
              </w:rPr>
              <w:t>ex 8413 91 00</w:t>
            </w:r>
          </w:p>
        </w:tc>
        <w:tc>
          <w:tcPr>
            <w:tcW w:w="0" w:type="auto"/>
            <w:tcBorders>
              <w:top w:val="single" w:sz="4" w:space="0" w:color="auto"/>
              <w:left w:val="single" w:sz="4" w:space="0" w:color="auto"/>
              <w:bottom w:val="single" w:sz="4" w:space="0" w:color="auto"/>
              <w:right w:val="single" w:sz="4" w:space="0" w:color="auto"/>
            </w:tcBorders>
            <w:hideMark/>
          </w:tcPr>
          <w:p w14:paraId="26282AB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DFC01ED" w14:textId="77777777" w:rsidR="00A24247" w:rsidRPr="00A24247" w:rsidRDefault="00A24247" w:rsidP="00906906">
            <w:pPr>
              <w:pStyle w:val="Paragraph"/>
              <w:spacing w:after="0" w:line="240" w:lineRule="auto"/>
              <w:rPr>
                <w:noProof/>
                <w:lang w:val="sk-SK"/>
              </w:rPr>
            </w:pPr>
            <w:r w:rsidRPr="00A24247">
              <w:rPr>
                <w:noProof/>
                <w:lang w:val="sk-SK"/>
              </w:rPr>
              <w:t>Kryt palivového čerpadla:</w:t>
            </w:r>
          </w:p>
          <w:tbl>
            <w:tblPr>
              <w:tblStyle w:val="Listdash"/>
              <w:tblW w:w="0" w:type="auto"/>
              <w:tblLook w:val="04A0" w:firstRow="1" w:lastRow="0" w:firstColumn="1" w:lastColumn="0" w:noHBand="0" w:noVBand="1"/>
            </w:tblPr>
            <w:tblGrid>
              <w:gridCol w:w="220"/>
              <w:gridCol w:w="3567"/>
            </w:tblGrid>
            <w:tr w:rsidR="00A24247" w:rsidRPr="00A24247" w14:paraId="1B004E3D" w14:textId="77777777">
              <w:tc>
                <w:tcPr>
                  <w:tcW w:w="0" w:type="auto"/>
                  <w:hideMark/>
                </w:tcPr>
                <w:p w14:paraId="77E2D1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8E73E1" w14:textId="77777777" w:rsidR="00A24247" w:rsidRPr="00A24247" w:rsidRDefault="00A24247" w:rsidP="00906906">
                  <w:pPr>
                    <w:pStyle w:val="Paragraph"/>
                    <w:spacing w:after="0" w:line="240" w:lineRule="auto"/>
                    <w:rPr>
                      <w:noProof/>
                      <w:lang w:val="sk-SK"/>
                    </w:rPr>
                  </w:pPr>
                  <w:r w:rsidRPr="00A24247">
                    <w:rPr>
                      <w:noProof/>
                      <w:lang w:val="sk-SK"/>
                    </w:rPr>
                    <w:t>pozostávajúci zo zliatin hliníka,</w:t>
                  </w:r>
                </w:p>
              </w:tc>
            </w:tr>
            <w:tr w:rsidR="00A24247" w:rsidRPr="00A24247" w14:paraId="4D3B5A95" w14:textId="77777777">
              <w:tc>
                <w:tcPr>
                  <w:tcW w:w="0" w:type="auto"/>
                  <w:hideMark/>
                </w:tcPr>
                <w:p w14:paraId="75C649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F6482A" w14:textId="77777777" w:rsidR="00A24247" w:rsidRPr="00A24247" w:rsidRDefault="00A24247" w:rsidP="00906906">
                  <w:pPr>
                    <w:pStyle w:val="Paragraph"/>
                    <w:spacing w:after="0" w:line="240" w:lineRule="auto"/>
                    <w:rPr>
                      <w:noProof/>
                      <w:lang w:val="sk-SK"/>
                    </w:rPr>
                  </w:pPr>
                  <w:r w:rsidRPr="00A24247">
                    <w:rPr>
                      <w:noProof/>
                      <w:lang w:val="sk-SK"/>
                    </w:rPr>
                    <w:t>s priemerom 38 mm alebo 50 mm,</w:t>
                  </w:r>
                </w:p>
              </w:tc>
            </w:tr>
            <w:tr w:rsidR="00A24247" w:rsidRPr="00A24247" w14:paraId="35D4A9AA" w14:textId="77777777">
              <w:tc>
                <w:tcPr>
                  <w:tcW w:w="0" w:type="auto"/>
                  <w:hideMark/>
                </w:tcPr>
                <w:p w14:paraId="790EF2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78FED2" w14:textId="77777777" w:rsidR="00A24247" w:rsidRPr="00A24247" w:rsidRDefault="00A24247" w:rsidP="00906906">
                  <w:pPr>
                    <w:pStyle w:val="Paragraph"/>
                    <w:spacing w:after="0" w:line="240" w:lineRule="auto"/>
                    <w:rPr>
                      <w:noProof/>
                      <w:lang w:val="sk-SK"/>
                    </w:rPr>
                  </w:pPr>
                  <w:r w:rsidRPr="00A24247">
                    <w:rPr>
                      <w:noProof/>
                      <w:lang w:val="sk-SK"/>
                    </w:rPr>
                    <w:t>s dvomi sústrednými kruhovými drážkami na povrchu,</w:t>
                  </w:r>
                </w:p>
              </w:tc>
            </w:tr>
            <w:tr w:rsidR="00A24247" w:rsidRPr="00A24247" w14:paraId="6D224BB1" w14:textId="77777777">
              <w:tc>
                <w:tcPr>
                  <w:tcW w:w="0" w:type="auto"/>
                  <w:hideMark/>
                </w:tcPr>
                <w:p w14:paraId="3A7D9D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0C2634" w14:textId="77777777" w:rsidR="00A24247" w:rsidRPr="00A24247" w:rsidRDefault="00A24247" w:rsidP="00906906">
                  <w:pPr>
                    <w:pStyle w:val="Paragraph"/>
                    <w:spacing w:after="0" w:line="240" w:lineRule="auto"/>
                    <w:rPr>
                      <w:noProof/>
                      <w:lang w:val="sk-SK"/>
                    </w:rPr>
                  </w:pPr>
                  <w:r w:rsidRPr="00A24247">
                    <w:rPr>
                      <w:noProof/>
                      <w:lang w:val="sk-SK"/>
                    </w:rPr>
                    <w:t>s anodickým okysličením,</w:t>
                  </w:r>
                </w:p>
              </w:tc>
            </w:tr>
          </w:tbl>
          <w:p w14:paraId="57BEA4FC" w14:textId="7BD60EF8" w:rsidR="00A24247" w:rsidRPr="00A24247" w:rsidRDefault="00A24247" w:rsidP="00906906">
            <w:pPr>
              <w:pStyle w:val="Paragraph"/>
              <w:spacing w:after="0" w:line="240" w:lineRule="auto"/>
              <w:rPr>
                <w:noProof/>
                <w:lang w:val="sk-SK"/>
              </w:rPr>
            </w:pPr>
            <w:r w:rsidRPr="00A24247">
              <w:rPr>
                <w:noProof/>
                <w:lang w:val="sk-SK"/>
              </w:rPr>
              <w:t>druhu používaného</w:t>
            </w:r>
            <w:r w:rsidR="00730589">
              <w:rPr>
                <w:noProof/>
                <w:lang w:val="sk-SK"/>
              </w:rPr>
              <w:t xml:space="preserve"> v </w:t>
            </w:r>
            <w:r w:rsidRPr="00A24247">
              <w:rPr>
                <w:noProof/>
                <w:lang w:val="sk-SK"/>
              </w:rPr>
              <w:t>motorových vozidlách</w:t>
            </w:r>
            <w:r w:rsidR="00730589">
              <w:rPr>
                <w:noProof/>
                <w:lang w:val="sk-SK"/>
              </w:rPr>
              <w:t xml:space="preserve"> s </w:t>
            </w:r>
            <w:r w:rsidRPr="00A24247">
              <w:rPr>
                <w:noProof/>
                <w:lang w:val="sk-SK"/>
              </w:rPr>
              <w:t>benzínovými motormi</w:t>
            </w:r>
          </w:p>
        </w:tc>
        <w:tc>
          <w:tcPr>
            <w:tcW w:w="0" w:type="auto"/>
            <w:tcBorders>
              <w:top w:val="single" w:sz="4" w:space="0" w:color="auto"/>
              <w:left w:val="single" w:sz="4" w:space="0" w:color="auto"/>
              <w:bottom w:val="single" w:sz="4" w:space="0" w:color="auto"/>
              <w:right w:val="single" w:sz="4" w:space="0" w:color="auto"/>
            </w:tcBorders>
            <w:hideMark/>
          </w:tcPr>
          <w:p w14:paraId="47CC3D60" w14:textId="479880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15B5FF3"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97C991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0B8013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4E1C10" w14:textId="77777777" w:rsidR="00A24247" w:rsidRPr="00A24247" w:rsidRDefault="00A24247" w:rsidP="00906906">
            <w:pPr>
              <w:pStyle w:val="Paragraph"/>
              <w:spacing w:after="0" w:line="240" w:lineRule="auto"/>
              <w:rPr>
                <w:noProof/>
                <w:lang w:val="sk-SK"/>
              </w:rPr>
            </w:pPr>
            <w:r w:rsidRPr="00A24247">
              <w:rPr>
                <w:noProof/>
                <w:lang w:val="sk-SK"/>
              </w:rPr>
              <w:t>0.7669</w:t>
            </w:r>
          </w:p>
        </w:tc>
        <w:tc>
          <w:tcPr>
            <w:tcW w:w="0" w:type="auto"/>
            <w:tcBorders>
              <w:top w:val="single" w:sz="4" w:space="0" w:color="auto"/>
              <w:left w:val="single" w:sz="4" w:space="0" w:color="auto"/>
              <w:bottom w:val="single" w:sz="4" w:space="0" w:color="auto"/>
              <w:right w:val="single" w:sz="4" w:space="0" w:color="auto"/>
            </w:tcBorders>
            <w:hideMark/>
          </w:tcPr>
          <w:p w14:paraId="3F976ED6" w14:textId="77777777" w:rsidR="00A24247" w:rsidRPr="00A24247" w:rsidRDefault="00A24247" w:rsidP="00906906">
            <w:pPr>
              <w:pStyle w:val="Paragraph"/>
              <w:spacing w:after="0" w:line="240" w:lineRule="auto"/>
              <w:jc w:val="right"/>
              <w:rPr>
                <w:noProof/>
                <w:lang w:val="sk-SK"/>
              </w:rPr>
            </w:pPr>
            <w:r w:rsidRPr="00A24247">
              <w:rPr>
                <w:noProof/>
                <w:lang w:val="sk-SK"/>
              </w:rPr>
              <w:t>ex 8414 10 25</w:t>
            </w:r>
          </w:p>
        </w:tc>
        <w:tc>
          <w:tcPr>
            <w:tcW w:w="0" w:type="auto"/>
            <w:tcBorders>
              <w:top w:val="single" w:sz="4" w:space="0" w:color="auto"/>
              <w:left w:val="single" w:sz="4" w:space="0" w:color="auto"/>
              <w:bottom w:val="single" w:sz="4" w:space="0" w:color="auto"/>
              <w:right w:val="single" w:sz="4" w:space="0" w:color="auto"/>
            </w:tcBorders>
            <w:hideMark/>
          </w:tcPr>
          <w:p w14:paraId="2F83E1D8"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17BF262" w14:textId="77777777" w:rsidR="00A24247" w:rsidRPr="00A24247" w:rsidRDefault="00A24247" w:rsidP="00906906">
            <w:pPr>
              <w:pStyle w:val="Paragraph"/>
              <w:spacing w:after="0" w:line="240" w:lineRule="auto"/>
              <w:rPr>
                <w:noProof/>
                <w:lang w:val="sk-SK"/>
              </w:rPr>
            </w:pPr>
            <w:r w:rsidRPr="00A24247">
              <w:rPr>
                <w:noProof/>
                <w:lang w:val="sk-SK"/>
              </w:rPr>
              <w:t>Tandemové čerpadlo pozostávajúce z:</w:t>
            </w:r>
          </w:p>
          <w:tbl>
            <w:tblPr>
              <w:tblStyle w:val="Listdash"/>
              <w:tblW w:w="0" w:type="auto"/>
              <w:tblLook w:val="04A0" w:firstRow="1" w:lastRow="0" w:firstColumn="1" w:lastColumn="0" w:noHBand="0" w:noVBand="1"/>
            </w:tblPr>
            <w:tblGrid>
              <w:gridCol w:w="220"/>
              <w:gridCol w:w="3586"/>
            </w:tblGrid>
            <w:tr w:rsidR="00A24247" w:rsidRPr="00A24247" w14:paraId="48BE661B" w14:textId="77777777">
              <w:tc>
                <w:tcPr>
                  <w:tcW w:w="0" w:type="auto"/>
                  <w:hideMark/>
                </w:tcPr>
                <w:p w14:paraId="3B0E8E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7A593E" w14:textId="66B24290" w:rsidR="00A24247" w:rsidRPr="00A24247" w:rsidRDefault="00A24247" w:rsidP="00906906">
                  <w:pPr>
                    <w:pStyle w:val="Paragraph"/>
                    <w:spacing w:after="0" w:line="240" w:lineRule="auto"/>
                    <w:rPr>
                      <w:noProof/>
                      <w:lang w:val="sk-SK"/>
                    </w:rPr>
                  </w:pPr>
                  <w:r w:rsidRPr="00A24247">
                    <w:rPr>
                      <w:noProof/>
                      <w:lang w:val="sk-SK"/>
                    </w:rPr>
                    <w:t>olejového čerpadla so zdvihovým objemom 21,6 cm</w:t>
                  </w:r>
                  <w:r w:rsidRPr="00A24247">
                    <w:rPr>
                      <w:noProof/>
                      <w:vertAlign w:val="superscript"/>
                      <w:lang w:val="sk-SK"/>
                    </w:rPr>
                    <w:t>3</w:t>
                  </w:r>
                  <w:r w:rsidRPr="00A24247">
                    <w:rPr>
                      <w:noProof/>
                      <w:lang w:val="sk-SK"/>
                    </w:rPr>
                    <w:t>/ot. (± 2 cm</w:t>
                  </w:r>
                  <w:r w:rsidRPr="00A24247">
                    <w:rPr>
                      <w:noProof/>
                      <w:vertAlign w:val="superscript"/>
                      <w:lang w:val="sk-SK"/>
                    </w:rPr>
                    <w:t>3</w:t>
                  </w:r>
                  <w:r w:rsidRPr="00A24247">
                    <w:rPr>
                      <w:noProof/>
                      <w:lang w:val="sk-SK"/>
                    </w:rPr>
                    <w:t>/ot.)</w:t>
                  </w:r>
                  <w:r w:rsidR="00730589">
                    <w:rPr>
                      <w:noProof/>
                      <w:lang w:val="sk-SK"/>
                    </w:rPr>
                    <w:t xml:space="preserve"> a </w:t>
                  </w:r>
                  <w:r w:rsidRPr="00A24247">
                    <w:rPr>
                      <w:noProof/>
                      <w:lang w:val="sk-SK"/>
                    </w:rPr>
                    <w:t>pracovným tlakom 1,5 baru pri 1 000 ot./min.,</w:t>
                  </w:r>
                </w:p>
              </w:tc>
            </w:tr>
            <w:tr w:rsidR="00A24247" w:rsidRPr="00A24247" w14:paraId="24C0BE4F" w14:textId="77777777">
              <w:tc>
                <w:tcPr>
                  <w:tcW w:w="0" w:type="auto"/>
                  <w:hideMark/>
                </w:tcPr>
                <w:p w14:paraId="4B5FF7B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AE31FE" w14:textId="106431A4" w:rsidR="00A24247" w:rsidRPr="00A24247" w:rsidRDefault="00A24247" w:rsidP="00906906">
                  <w:pPr>
                    <w:pStyle w:val="Paragraph"/>
                    <w:spacing w:after="0" w:line="240" w:lineRule="auto"/>
                    <w:rPr>
                      <w:noProof/>
                      <w:lang w:val="sk-SK"/>
                    </w:rPr>
                  </w:pPr>
                  <w:r w:rsidRPr="00A24247">
                    <w:rPr>
                      <w:noProof/>
                      <w:lang w:val="sk-SK"/>
                    </w:rPr>
                    <w:t>vákuového čerpadla so zdvihovým objemom 120 cm</w:t>
                  </w:r>
                  <w:r w:rsidRPr="00A24247">
                    <w:rPr>
                      <w:noProof/>
                      <w:vertAlign w:val="superscript"/>
                      <w:lang w:val="sk-SK"/>
                    </w:rPr>
                    <w:t>3</w:t>
                  </w:r>
                  <w:r w:rsidRPr="00A24247">
                    <w:rPr>
                      <w:noProof/>
                      <w:lang w:val="sk-SK"/>
                    </w:rPr>
                    <w:t>/ot. (± 12 cm</w:t>
                  </w:r>
                  <w:r w:rsidRPr="00A24247">
                    <w:rPr>
                      <w:noProof/>
                      <w:vertAlign w:val="superscript"/>
                      <w:lang w:val="sk-SK"/>
                    </w:rPr>
                    <w:t>3</w:t>
                  </w:r>
                  <w:r w:rsidRPr="00A24247">
                    <w:rPr>
                      <w:noProof/>
                      <w:lang w:val="sk-SK"/>
                    </w:rPr>
                    <w:t>/ot.)</w:t>
                  </w:r>
                  <w:r w:rsidR="00730589">
                    <w:rPr>
                      <w:noProof/>
                      <w:lang w:val="sk-SK"/>
                    </w:rPr>
                    <w:t xml:space="preserve"> a </w:t>
                  </w:r>
                  <w:r w:rsidRPr="00A24247">
                    <w:rPr>
                      <w:noProof/>
                      <w:lang w:val="sk-SK"/>
                    </w:rPr>
                    <w:t>výkonom –666 mbar za 6 sekúnd pri 750 ot./min.,</w:t>
                  </w:r>
                </w:p>
              </w:tc>
            </w:tr>
          </w:tbl>
          <w:p w14:paraId="2676802F" w14:textId="77777777" w:rsidR="00730589" w:rsidRDefault="00A24247" w:rsidP="00906906">
            <w:pPr>
              <w:pStyle w:val="Paragraph"/>
              <w:spacing w:after="0" w:line="240" w:lineRule="auto"/>
              <w:rPr>
                <w:noProof/>
                <w:lang w:val="sk-SK"/>
              </w:rPr>
            </w:pPr>
            <w:r w:rsidRPr="00A24247">
              <w:rPr>
                <w:noProof/>
                <w:lang w:val="sk-SK"/>
              </w:rPr>
              <w:t>na použitie pri výrobe motorov motorových vozidiel</w:t>
            </w:r>
          </w:p>
          <w:p w14:paraId="025F7127" w14:textId="00931AC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2848AA2" w14:textId="3BFCCB9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C73B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34DF4D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75EAC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12FAD5" w14:textId="77777777" w:rsidR="00A24247" w:rsidRPr="00A24247" w:rsidRDefault="00A24247" w:rsidP="00906906">
            <w:pPr>
              <w:pStyle w:val="Paragraph"/>
              <w:spacing w:after="0" w:line="240" w:lineRule="auto"/>
              <w:rPr>
                <w:noProof/>
                <w:lang w:val="sk-SK"/>
              </w:rPr>
            </w:pPr>
            <w:r w:rsidRPr="00A24247">
              <w:rPr>
                <w:noProof/>
                <w:lang w:val="sk-SK"/>
              </w:rPr>
              <w:t>0.7691</w:t>
            </w:r>
          </w:p>
        </w:tc>
        <w:tc>
          <w:tcPr>
            <w:tcW w:w="0" w:type="auto"/>
            <w:tcBorders>
              <w:top w:val="single" w:sz="4" w:space="0" w:color="auto"/>
              <w:left w:val="single" w:sz="4" w:space="0" w:color="auto"/>
              <w:bottom w:val="single" w:sz="4" w:space="0" w:color="auto"/>
              <w:right w:val="single" w:sz="4" w:space="0" w:color="auto"/>
            </w:tcBorders>
            <w:hideMark/>
          </w:tcPr>
          <w:p w14:paraId="692DC080" w14:textId="77777777" w:rsidR="00A24247" w:rsidRPr="00A24247" w:rsidRDefault="00A24247" w:rsidP="00906906">
            <w:pPr>
              <w:pStyle w:val="Paragraph"/>
              <w:spacing w:after="0" w:line="240" w:lineRule="auto"/>
              <w:jc w:val="right"/>
              <w:rPr>
                <w:noProof/>
                <w:lang w:val="sk-SK"/>
              </w:rPr>
            </w:pPr>
            <w:r w:rsidRPr="00A24247">
              <w:rPr>
                <w:noProof/>
                <w:lang w:val="sk-SK"/>
              </w:rPr>
              <w:t>ex 8414 10 89</w:t>
            </w:r>
          </w:p>
        </w:tc>
        <w:tc>
          <w:tcPr>
            <w:tcW w:w="0" w:type="auto"/>
            <w:tcBorders>
              <w:top w:val="single" w:sz="4" w:space="0" w:color="auto"/>
              <w:left w:val="single" w:sz="4" w:space="0" w:color="auto"/>
              <w:bottom w:val="single" w:sz="4" w:space="0" w:color="auto"/>
              <w:right w:val="single" w:sz="4" w:space="0" w:color="auto"/>
            </w:tcBorders>
            <w:hideMark/>
          </w:tcPr>
          <w:p w14:paraId="1B3EE9E9"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7A04957" w14:textId="77777777" w:rsidR="00A24247" w:rsidRPr="00A24247" w:rsidRDefault="00A24247" w:rsidP="00906906">
            <w:pPr>
              <w:pStyle w:val="Paragraph"/>
              <w:spacing w:after="0" w:line="240" w:lineRule="auto"/>
              <w:rPr>
                <w:noProof/>
                <w:lang w:val="sk-SK"/>
              </w:rPr>
            </w:pPr>
            <w:r w:rsidRPr="00A24247">
              <w:rPr>
                <w:noProof/>
                <w:lang w:val="sk-SK"/>
              </w:rPr>
              <w:t>Elektrické vákuové čerpadlo s/so:</w:t>
            </w:r>
          </w:p>
          <w:tbl>
            <w:tblPr>
              <w:tblStyle w:val="Listdash"/>
              <w:tblW w:w="0" w:type="auto"/>
              <w:tblLook w:val="04A0" w:firstRow="1" w:lastRow="0" w:firstColumn="1" w:lastColumn="0" w:noHBand="0" w:noVBand="1"/>
            </w:tblPr>
            <w:tblGrid>
              <w:gridCol w:w="220"/>
              <w:gridCol w:w="2220"/>
            </w:tblGrid>
            <w:tr w:rsidR="00A24247" w:rsidRPr="00A24247" w14:paraId="1909C40A" w14:textId="77777777">
              <w:tc>
                <w:tcPr>
                  <w:tcW w:w="0" w:type="auto"/>
                  <w:hideMark/>
                </w:tcPr>
                <w:p w14:paraId="3B2A63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2C7823" w14:textId="77777777" w:rsidR="00A24247" w:rsidRPr="00A24247" w:rsidRDefault="00A24247" w:rsidP="00906906">
                  <w:pPr>
                    <w:pStyle w:val="Paragraph"/>
                    <w:spacing w:after="0" w:line="240" w:lineRule="auto"/>
                    <w:rPr>
                      <w:noProof/>
                      <w:lang w:val="sk-SK"/>
                    </w:rPr>
                  </w:pPr>
                  <w:r w:rsidRPr="00A24247">
                    <w:rPr>
                      <w:noProof/>
                      <w:lang w:val="sk-SK"/>
                    </w:rPr>
                    <w:t>dátovou zbernicou (CAN bus),</w:t>
                  </w:r>
                </w:p>
              </w:tc>
            </w:tr>
            <w:tr w:rsidR="00A24247" w:rsidRPr="00A24247" w14:paraId="6BD81317" w14:textId="77777777">
              <w:tc>
                <w:tcPr>
                  <w:tcW w:w="0" w:type="auto"/>
                  <w:hideMark/>
                </w:tcPr>
                <w:p w14:paraId="26B267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3E8DF1" w14:textId="203D0017"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hadicou</w:t>
                  </w:r>
                  <w:r w:rsidR="00730589">
                    <w:rPr>
                      <w:noProof/>
                      <w:lang w:val="sk-SK"/>
                    </w:rPr>
                    <w:t xml:space="preserve"> z </w:t>
                  </w:r>
                  <w:r w:rsidRPr="00A24247">
                    <w:rPr>
                      <w:noProof/>
                      <w:lang w:val="sk-SK"/>
                    </w:rPr>
                    <w:t>kaučuku,</w:t>
                  </w:r>
                </w:p>
              </w:tc>
            </w:tr>
            <w:tr w:rsidR="00A24247" w:rsidRPr="00A24247" w14:paraId="6014AE24" w14:textId="77777777">
              <w:tc>
                <w:tcPr>
                  <w:tcW w:w="0" w:type="auto"/>
                  <w:hideMark/>
                </w:tcPr>
                <w:p w14:paraId="5B6150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5CA437" w14:textId="318F29F8" w:rsidR="00A24247" w:rsidRPr="00A24247" w:rsidRDefault="00A24247" w:rsidP="00906906">
                  <w:pPr>
                    <w:pStyle w:val="Paragraph"/>
                    <w:spacing w:after="0" w:line="240" w:lineRule="auto"/>
                    <w:rPr>
                      <w:noProof/>
                      <w:lang w:val="sk-SK"/>
                    </w:rPr>
                  </w:pPr>
                  <w:r w:rsidRPr="00A24247">
                    <w:rPr>
                      <w:noProof/>
                      <w:lang w:val="sk-SK"/>
                    </w:rPr>
                    <w:t>pripájacím káblom</w:t>
                  </w:r>
                  <w:r w:rsidR="00730589">
                    <w:rPr>
                      <w:noProof/>
                      <w:lang w:val="sk-SK"/>
                    </w:rPr>
                    <w:t xml:space="preserve"> s </w:t>
                  </w:r>
                  <w:r w:rsidRPr="00A24247">
                    <w:rPr>
                      <w:noProof/>
                      <w:lang w:val="sk-SK"/>
                    </w:rPr>
                    <w:t>konektorom,</w:t>
                  </w:r>
                </w:p>
              </w:tc>
            </w:tr>
            <w:tr w:rsidR="00A24247" w:rsidRPr="00A24247" w14:paraId="39245CFD" w14:textId="77777777">
              <w:tc>
                <w:tcPr>
                  <w:tcW w:w="0" w:type="auto"/>
                  <w:hideMark/>
                </w:tcPr>
                <w:p w14:paraId="146984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1E515E" w14:textId="77777777" w:rsidR="00A24247" w:rsidRPr="00A24247" w:rsidRDefault="00A24247" w:rsidP="00906906">
                  <w:pPr>
                    <w:pStyle w:val="Paragraph"/>
                    <w:spacing w:after="0" w:line="240" w:lineRule="auto"/>
                    <w:rPr>
                      <w:noProof/>
                      <w:lang w:val="sk-SK"/>
                    </w:rPr>
                  </w:pPr>
                  <w:r w:rsidRPr="00A24247">
                    <w:rPr>
                      <w:noProof/>
                      <w:lang w:val="sk-SK"/>
                    </w:rPr>
                    <w:t>montážnym úchytom,</w:t>
                  </w:r>
                </w:p>
              </w:tc>
            </w:tr>
          </w:tbl>
          <w:p w14:paraId="1428698E"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5DCB5884" w14:textId="2B2060A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D0FB48A" w14:textId="642388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8E04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45D73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477ED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1DE129" w14:textId="77777777" w:rsidR="00A24247" w:rsidRPr="00A24247" w:rsidRDefault="00A24247" w:rsidP="00906906">
            <w:pPr>
              <w:pStyle w:val="Paragraph"/>
              <w:spacing w:after="0" w:line="240" w:lineRule="auto"/>
              <w:rPr>
                <w:noProof/>
                <w:lang w:val="sk-SK"/>
              </w:rPr>
            </w:pPr>
            <w:r w:rsidRPr="00A24247">
              <w:rPr>
                <w:noProof/>
                <w:lang w:val="sk-SK"/>
              </w:rPr>
              <w:t>0.8111</w:t>
            </w:r>
          </w:p>
        </w:tc>
        <w:tc>
          <w:tcPr>
            <w:tcW w:w="0" w:type="auto"/>
            <w:tcBorders>
              <w:top w:val="single" w:sz="4" w:space="0" w:color="auto"/>
              <w:left w:val="single" w:sz="4" w:space="0" w:color="auto"/>
              <w:bottom w:val="single" w:sz="4" w:space="0" w:color="auto"/>
              <w:right w:val="single" w:sz="4" w:space="0" w:color="auto"/>
            </w:tcBorders>
            <w:hideMark/>
          </w:tcPr>
          <w:p w14:paraId="0353B78B" w14:textId="77777777" w:rsidR="00A24247" w:rsidRPr="00A24247" w:rsidRDefault="00A24247" w:rsidP="00906906">
            <w:pPr>
              <w:pStyle w:val="Paragraph"/>
              <w:spacing w:after="0" w:line="240" w:lineRule="auto"/>
              <w:jc w:val="right"/>
              <w:rPr>
                <w:noProof/>
                <w:lang w:val="sk-SK"/>
              </w:rPr>
            </w:pPr>
            <w:r w:rsidRPr="00A24247">
              <w:rPr>
                <w:noProof/>
                <w:lang w:val="sk-SK"/>
              </w:rPr>
              <w:t>ex 8414 30 20</w:t>
            </w:r>
          </w:p>
        </w:tc>
        <w:tc>
          <w:tcPr>
            <w:tcW w:w="0" w:type="auto"/>
            <w:tcBorders>
              <w:top w:val="single" w:sz="4" w:space="0" w:color="auto"/>
              <w:left w:val="single" w:sz="4" w:space="0" w:color="auto"/>
              <w:bottom w:val="single" w:sz="4" w:space="0" w:color="auto"/>
              <w:right w:val="single" w:sz="4" w:space="0" w:color="auto"/>
            </w:tcBorders>
            <w:hideMark/>
          </w:tcPr>
          <w:p w14:paraId="3DB4F43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209959B" w14:textId="77777777" w:rsidR="00A24247" w:rsidRPr="00A24247" w:rsidRDefault="00A24247" w:rsidP="00906906">
            <w:pPr>
              <w:pStyle w:val="Paragraph"/>
              <w:spacing w:after="0" w:line="240" w:lineRule="auto"/>
              <w:rPr>
                <w:noProof/>
                <w:lang w:val="sk-SK"/>
              </w:rPr>
            </w:pPr>
            <w:r w:rsidRPr="00A24247">
              <w:rPr>
                <w:noProof/>
                <w:lang w:val="sk-SK"/>
              </w:rPr>
              <w:t>Hermetický vratný chladiaci kompresor pre izobután:</w:t>
            </w:r>
          </w:p>
          <w:tbl>
            <w:tblPr>
              <w:tblStyle w:val="Listdash"/>
              <w:tblW w:w="0" w:type="auto"/>
              <w:tblLook w:val="04A0" w:firstRow="1" w:lastRow="0" w:firstColumn="1" w:lastColumn="0" w:noHBand="0" w:noVBand="1"/>
            </w:tblPr>
            <w:tblGrid>
              <w:gridCol w:w="220"/>
              <w:gridCol w:w="3586"/>
            </w:tblGrid>
            <w:tr w:rsidR="00A24247" w:rsidRPr="00A24247" w14:paraId="2D992BBA" w14:textId="77777777">
              <w:tc>
                <w:tcPr>
                  <w:tcW w:w="0" w:type="auto"/>
                  <w:hideMark/>
                </w:tcPr>
                <w:p w14:paraId="24BD51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FC92D2" w14:textId="77777777" w:rsidR="00A24247" w:rsidRPr="00A24247" w:rsidRDefault="00A24247" w:rsidP="00906906">
                  <w:pPr>
                    <w:pStyle w:val="Paragraph"/>
                    <w:spacing w:after="0" w:line="240" w:lineRule="auto"/>
                    <w:rPr>
                      <w:noProof/>
                      <w:lang w:val="sk-SK"/>
                    </w:rPr>
                  </w:pPr>
                  <w:r w:rsidRPr="00A24247">
                    <w:rPr>
                      <w:noProof/>
                      <w:lang w:val="sk-SK"/>
                    </w:rPr>
                    <w:t>s 3-fázovým permanentným magnetickým bezkomutátorovým motorom,</w:t>
                  </w:r>
                </w:p>
              </w:tc>
            </w:tr>
            <w:tr w:rsidR="00A24247" w:rsidRPr="00A24247" w14:paraId="32C66D42" w14:textId="77777777">
              <w:tc>
                <w:tcPr>
                  <w:tcW w:w="0" w:type="auto"/>
                  <w:hideMark/>
                </w:tcPr>
                <w:p w14:paraId="682F43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320A6A" w14:textId="675CBED9" w:rsidR="00A24247" w:rsidRPr="00A24247" w:rsidRDefault="00A24247" w:rsidP="00906906">
                  <w:pPr>
                    <w:pStyle w:val="Paragraph"/>
                    <w:spacing w:after="0" w:line="240" w:lineRule="auto"/>
                    <w:rPr>
                      <w:noProof/>
                      <w:lang w:val="sk-SK"/>
                    </w:rPr>
                  </w:pPr>
                  <w:r w:rsidRPr="00A24247">
                    <w:rPr>
                      <w:noProof/>
                      <w:lang w:val="sk-SK"/>
                    </w:rPr>
                    <w:t>s ľavým bočným nasávacím spojením</w:t>
                  </w:r>
                  <w:r w:rsidR="00730589">
                    <w:rPr>
                      <w:noProof/>
                      <w:lang w:val="sk-SK"/>
                    </w:rPr>
                    <w:t xml:space="preserve"> a </w:t>
                  </w:r>
                  <w:r w:rsidRPr="00A24247">
                    <w:rPr>
                      <w:noProof/>
                      <w:lang w:val="sk-SK"/>
                    </w:rPr>
                    <w:t>invertorom na korekciu účinníka (Power Factor Correction – PFC),</w:t>
                  </w:r>
                </w:p>
              </w:tc>
            </w:tr>
            <w:tr w:rsidR="00A24247" w:rsidRPr="00A24247" w14:paraId="29FCC779" w14:textId="77777777">
              <w:tc>
                <w:tcPr>
                  <w:tcW w:w="0" w:type="auto"/>
                  <w:hideMark/>
                </w:tcPr>
                <w:p w14:paraId="015A54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6565BD" w14:textId="77777777" w:rsidR="00A24247" w:rsidRPr="00A24247" w:rsidRDefault="00A24247" w:rsidP="00906906">
                  <w:pPr>
                    <w:pStyle w:val="Paragraph"/>
                    <w:spacing w:after="0" w:line="240" w:lineRule="auto"/>
                    <w:rPr>
                      <w:noProof/>
                      <w:lang w:val="sk-SK"/>
                    </w:rPr>
                  </w:pPr>
                  <w:r w:rsidRPr="00A24247">
                    <w:rPr>
                      <w:noProof/>
                      <w:lang w:val="sk-SK"/>
                    </w:rPr>
                    <w:t>s maximálnym chladiacim výkonom 150 W alebo viac, ale najviac 240 W, za podmienok ASHRAE</w:t>
                  </w:r>
                </w:p>
              </w:tc>
            </w:tr>
          </w:tbl>
          <w:p w14:paraId="617D3AB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C417FAB" w14:textId="29F6A6C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7CB79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FBF87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A583C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F0AC3E" w14:textId="77777777" w:rsidR="00A24247" w:rsidRPr="00A24247" w:rsidRDefault="00A24247" w:rsidP="00906906">
            <w:pPr>
              <w:pStyle w:val="Paragraph"/>
              <w:spacing w:after="0" w:line="240" w:lineRule="auto"/>
              <w:rPr>
                <w:noProof/>
                <w:lang w:val="sk-SK"/>
              </w:rPr>
            </w:pPr>
            <w:r w:rsidRPr="00A24247">
              <w:rPr>
                <w:noProof/>
                <w:lang w:val="sk-SK"/>
              </w:rPr>
              <w:t>0.8112</w:t>
            </w:r>
          </w:p>
        </w:tc>
        <w:tc>
          <w:tcPr>
            <w:tcW w:w="0" w:type="auto"/>
            <w:tcBorders>
              <w:top w:val="single" w:sz="4" w:space="0" w:color="auto"/>
              <w:left w:val="single" w:sz="4" w:space="0" w:color="auto"/>
              <w:bottom w:val="single" w:sz="4" w:space="0" w:color="auto"/>
              <w:right w:val="single" w:sz="4" w:space="0" w:color="auto"/>
            </w:tcBorders>
            <w:hideMark/>
          </w:tcPr>
          <w:p w14:paraId="570C9100" w14:textId="77777777" w:rsidR="00A24247" w:rsidRPr="00A24247" w:rsidRDefault="00A24247" w:rsidP="00906906">
            <w:pPr>
              <w:pStyle w:val="Paragraph"/>
              <w:spacing w:after="0" w:line="240" w:lineRule="auto"/>
              <w:jc w:val="right"/>
              <w:rPr>
                <w:noProof/>
                <w:lang w:val="sk-SK"/>
              </w:rPr>
            </w:pPr>
            <w:r w:rsidRPr="00A24247">
              <w:rPr>
                <w:noProof/>
                <w:lang w:val="sk-SK"/>
              </w:rPr>
              <w:t>ex 8414 30 20</w:t>
            </w:r>
          </w:p>
        </w:tc>
        <w:tc>
          <w:tcPr>
            <w:tcW w:w="0" w:type="auto"/>
            <w:tcBorders>
              <w:top w:val="single" w:sz="4" w:space="0" w:color="auto"/>
              <w:left w:val="single" w:sz="4" w:space="0" w:color="auto"/>
              <w:bottom w:val="single" w:sz="4" w:space="0" w:color="auto"/>
              <w:right w:val="single" w:sz="4" w:space="0" w:color="auto"/>
            </w:tcBorders>
            <w:hideMark/>
          </w:tcPr>
          <w:p w14:paraId="18239BF9"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923534F" w14:textId="77777777" w:rsidR="00A24247" w:rsidRPr="00A24247" w:rsidRDefault="00A24247" w:rsidP="00906906">
            <w:pPr>
              <w:pStyle w:val="Paragraph"/>
              <w:spacing w:after="0" w:line="240" w:lineRule="auto"/>
              <w:rPr>
                <w:noProof/>
                <w:lang w:val="sk-SK"/>
              </w:rPr>
            </w:pPr>
            <w:r w:rsidRPr="00A24247">
              <w:rPr>
                <w:noProof/>
                <w:lang w:val="sk-SK"/>
              </w:rPr>
              <w:t>Hermetický vratný chladiaci kompresor pre izobután ako chladivo:</w:t>
            </w:r>
          </w:p>
          <w:tbl>
            <w:tblPr>
              <w:tblStyle w:val="Listdash"/>
              <w:tblW w:w="0" w:type="auto"/>
              <w:tblLook w:val="04A0" w:firstRow="1" w:lastRow="0" w:firstColumn="1" w:lastColumn="0" w:noHBand="0" w:noVBand="1"/>
            </w:tblPr>
            <w:tblGrid>
              <w:gridCol w:w="220"/>
              <w:gridCol w:w="3586"/>
            </w:tblGrid>
            <w:tr w:rsidR="00A24247" w:rsidRPr="00A24247" w14:paraId="5C232348" w14:textId="77777777">
              <w:tc>
                <w:tcPr>
                  <w:tcW w:w="0" w:type="auto"/>
                  <w:hideMark/>
                </w:tcPr>
                <w:p w14:paraId="4B3FCB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7C2EFA" w14:textId="77777777" w:rsidR="00A24247" w:rsidRPr="00A24247" w:rsidRDefault="00A24247" w:rsidP="00906906">
                  <w:pPr>
                    <w:pStyle w:val="Paragraph"/>
                    <w:spacing w:after="0" w:line="240" w:lineRule="auto"/>
                    <w:rPr>
                      <w:noProof/>
                      <w:lang w:val="sk-SK"/>
                    </w:rPr>
                  </w:pPr>
                  <w:r w:rsidRPr="00A24247">
                    <w:rPr>
                      <w:noProof/>
                      <w:lang w:val="sk-SK"/>
                    </w:rPr>
                    <w:t>s 3-fázovým permanentným magnetickým bezkomutátorovým motorom,</w:t>
                  </w:r>
                </w:p>
              </w:tc>
            </w:tr>
            <w:tr w:rsidR="00A24247" w:rsidRPr="00A24247" w14:paraId="553B125B" w14:textId="77777777">
              <w:tc>
                <w:tcPr>
                  <w:tcW w:w="0" w:type="auto"/>
                  <w:hideMark/>
                </w:tcPr>
                <w:p w14:paraId="4B0D61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688ECC" w14:textId="1D24F8B0" w:rsidR="00A24247" w:rsidRPr="00A24247" w:rsidRDefault="00A24247" w:rsidP="00906906">
                  <w:pPr>
                    <w:pStyle w:val="Paragraph"/>
                    <w:spacing w:after="0" w:line="240" w:lineRule="auto"/>
                    <w:rPr>
                      <w:noProof/>
                      <w:lang w:val="sk-SK"/>
                    </w:rPr>
                  </w:pPr>
                  <w:r w:rsidRPr="00A24247">
                    <w:rPr>
                      <w:noProof/>
                      <w:lang w:val="sk-SK"/>
                    </w:rPr>
                    <w:t>s ľavým bočným nasávacím spojením</w:t>
                  </w:r>
                  <w:r w:rsidR="00730589">
                    <w:rPr>
                      <w:noProof/>
                      <w:lang w:val="sk-SK"/>
                    </w:rPr>
                    <w:t xml:space="preserve"> a </w:t>
                  </w:r>
                  <w:r w:rsidRPr="00A24247">
                    <w:rPr>
                      <w:noProof/>
                      <w:lang w:val="sk-SK"/>
                    </w:rPr>
                    <w:t>invertorom na korekciu účinníka (Power Factor Correction – PFC) schopným pracovať od 1300 ot./min. do 4500 ot./min.,</w:t>
                  </w:r>
                </w:p>
              </w:tc>
            </w:tr>
            <w:tr w:rsidR="00A24247" w:rsidRPr="00A24247" w14:paraId="6B6BB9C0" w14:textId="77777777">
              <w:tc>
                <w:tcPr>
                  <w:tcW w:w="0" w:type="auto"/>
                  <w:hideMark/>
                </w:tcPr>
                <w:p w14:paraId="563C1C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2311B8" w14:textId="77777777" w:rsidR="00A24247" w:rsidRPr="00A24247" w:rsidRDefault="00A24247" w:rsidP="00906906">
                  <w:pPr>
                    <w:pStyle w:val="Paragraph"/>
                    <w:spacing w:after="0" w:line="240" w:lineRule="auto"/>
                    <w:rPr>
                      <w:noProof/>
                      <w:lang w:val="sk-SK"/>
                    </w:rPr>
                  </w:pPr>
                  <w:r w:rsidRPr="00A24247">
                    <w:rPr>
                      <w:noProof/>
                      <w:lang w:val="sk-SK"/>
                    </w:rPr>
                    <w:t>s maximálnym chladiacim výkonom 150 W alebo viac, ale najviac 240 W, za podmienok ASHRAE</w:t>
                  </w:r>
                </w:p>
              </w:tc>
            </w:tr>
          </w:tbl>
          <w:p w14:paraId="1EC1E8E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01073A2" w14:textId="5A7844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30CA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4D7154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B4849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112B2F" w14:textId="77777777" w:rsidR="00A24247" w:rsidRPr="00A24247" w:rsidRDefault="00A24247" w:rsidP="00906906">
            <w:pPr>
              <w:pStyle w:val="Paragraph"/>
              <w:spacing w:after="0" w:line="240" w:lineRule="auto"/>
              <w:rPr>
                <w:noProof/>
                <w:lang w:val="sk-SK"/>
              </w:rPr>
            </w:pPr>
            <w:r w:rsidRPr="00A24247">
              <w:rPr>
                <w:noProof/>
                <w:lang w:val="sk-SK"/>
              </w:rPr>
              <w:t>0.8134</w:t>
            </w:r>
          </w:p>
        </w:tc>
        <w:tc>
          <w:tcPr>
            <w:tcW w:w="0" w:type="auto"/>
            <w:tcBorders>
              <w:top w:val="single" w:sz="4" w:space="0" w:color="auto"/>
              <w:left w:val="single" w:sz="4" w:space="0" w:color="auto"/>
              <w:bottom w:val="single" w:sz="4" w:space="0" w:color="auto"/>
              <w:right w:val="single" w:sz="4" w:space="0" w:color="auto"/>
            </w:tcBorders>
            <w:hideMark/>
          </w:tcPr>
          <w:p w14:paraId="4BB26AA9" w14:textId="77777777" w:rsidR="00A24247" w:rsidRPr="00A24247" w:rsidRDefault="00A24247" w:rsidP="00906906">
            <w:pPr>
              <w:pStyle w:val="Paragraph"/>
              <w:spacing w:after="0" w:line="240" w:lineRule="auto"/>
              <w:jc w:val="right"/>
              <w:rPr>
                <w:noProof/>
                <w:lang w:val="sk-SK"/>
              </w:rPr>
            </w:pPr>
            <w:r w:rsidRPr="00A24247">
              <w:rPr>
                <w:noProof/>
                <w:lang w:val="sk-SK"/>
              </w:rPr>
              <w:t>ex 8414 30 20</w:t>
            </w:r>
          </w:p>
        </w:tc>
        <w:tc>
          <w:tcPr>
            <w:tcW w:w="0" w:type="auto"/>
            <w:tcBorders>
              <w:top w:val="single" w:sz="4" w:space="0" w:color="auto"/>
              <w:left w:val="single" w:sz="4" w:space="0" w:color="auto"/>
              <w:bottom w:val="single" w:sz="4" w:space="0" w:color="auto"/>
              <w:right w:val="single" w:sz="4" w:space="0" w:color="auto"/>
            </w:tcBorders>
            <w:hideMark/>
          </w:tcPr>
          <w:p w14:paraId="16B2C54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3467C72" w14:textId="77777777" w:rsidR="00A24247" w:rsidRPr="00A24247" w:rsidRDefault="00A24247" w:rsidP="00906906">
            <w:pPr>
              <w:pStyle w:val="Paragraph"/>
              <w:spacing w:after="0" w:line="240" w:lineRule="auto"/>
              <w:rPr>
                <w:noProof/>
                <w:lang w:val="sk-SK"/>
              </w:rPr>
            </w:pPr>
            <w:r w:rsidRPr="00A24247">
              <w:rPr>
                <w:noProof/>
                <w:lang w:val="sk-SK"/>
              </w:rPr>
              <w:t>Hermetický vratný kompresor pre izobután ako chladivo:</w:t>
            </w:r>
          </w:p>
          <w:tbl>
            <w:tblPr>
              <w:tblStyle w:val="Listdash"/>
              <w:tblW w:w="0" w:type="auto"/>
              <w:tblLook w:val="04A0" w:firstRow="1" w:lastRow="0" w:firstColumn="1" w:lastColumn="0" w:noHBand="0" w:noVBand="1"/>
            </w:tblPr>
            <w:tblGrid>
              <w:gridCol w:w="220"/>
              <w:gridCol w:w="3586"/>
            </w:tblGrid>
            <w:tr w:rsidR="00A24247" w:rsidRPr="00A24247" w14:paraId="4EEDD92B" w14:textId="77777777">
              <w:tc>
                <w:tcPr>
                  <w:tcW w:w="0" w:type="auto"/>
                  <w:hideMark/>
                </w:tcPr>
                <w:p w14:paraId="22210A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A9A362" w14:textId="77777777" w:rsidR="00A24247" w:rsidRPr="00A24247" w:rsidRDefault="00A24247" w:rsidP="00906906">
                  <w:pPr>
                    <w:pStyle w:val="Paragraph"/>
                    <w:spacing w:after="0" w:line="240" w:lineRule="auto"/>
                    <w:rPr>
                      <w:noProof/>
                      <w:lang w:val="sk-SK"/>
                    </w:rPr>
                  </w:pPr>
                  <w:r w:rsidRPr="00A24247">
                    <w:rPr>
                      <w:noProof/>
                      <w:lang w:val="sk-SK"/>
                    </w:rPr>
                    <w:t>s jednofázovým RSCR (Resistance Start Capacitor Run) motorom,</w:t>
                  </w:r>
                </w:p>
              </w:tc>
            </w:tr>
            <w:tr w:rsidR="00A24247" w:rsidRPr="00A24247" w14:paraId="48ACA8B8" w14:textId="77777777">
              <w:tc>
                <w:tcPr>
                  <w:tcW w:w="0" w:type="auto"/>
                  <w:hideMark/>
                </w:tcPr>
                <w:p w14:paraId="15B116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A79284" w14:textId="77777777" w:rsidR="00A24247" w:rsidRPr="00A24247" w:rsidRDefault="00A24247" w:rsidP="00906906">
                  <w:pPr>
                    <w:pStyle w:val="Paragraph"/>
                    <w:spacing w:after="0" w:line="240" w:lineRule="auto"/>
                    <w:rPr>
                      <w:noProof/>
                      <w:lang w:val="sk-SK"/>
                    </w:rPr>
                  </w:pPr>
                  <w:r w:rsidRPr="00A24247">
                    <w:rPr>
                      <w:noProof/>
                      <w:lang w:val="sk-SK"/>
                    </w:rPr>
                    <w:t>so všeobecným výkonovým číslom nie nižším ako 1,93 za podmienok ASHRAE,</w:t>
                  </w:r>
                </w:p>
              </w:tc>
            </w:tr>
            <w:tr w:rsidR="00A24247" w:rsidRPr="00A24247" w14:paraId="3CDB5641" w14:textId="77777777">
              <w:tc>
                <w:tcPr>
                  <w:tcW w:w="0" w:type="auto"/>
                  <w:hideMark/>
                </w:tcPr>
                <w:p w14:paraId="22D181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6A58BE" w14:textId="77777777" w:rsidR="00A24247" w:rsidRPr="00A24247" w:rsidRDefault="00A24247" w:rsidP="00906906">
                  <w:pPr>
                    <w:pStyle w:val="Paragraph"/>
                    <w:spacing w:after="0" w:line="240" w:lineRule="auto"/>
                    <w:rPr>
                      <w:noProof/>
                      <w:lang w:val="sk-SK"/>
                    </w:rPr>
                  </w:pPr>
                  <w:r w:rsidRPr="00A24247">
                    <w:rPr>
                      <w:noProof/>
                      <w:lang w:val="sk-SK"/>
                    </w:rPr>
                    <w:t>s maximálnym chladiacim výkonom 150 W alebo viac, ale najviac 180 W, za podmienok ASHRAE</w:t>
                  </w:r>
                </w:p>
              </w:tc>
            </w:tr>
          </w:tbl>
          <w:p w14:paraId="4588BE4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9F95CC7" w14:textId="329B3F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68F8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1B383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C50DE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33FF74" w14:textId="77777777" w:rsidR="00A24247" w:rsidRPr="00A24247" w:rsidRDefault="00A24247" w:rsidP="00906906">
            <w:pPr>
              <w:pStyle w:val="Paragraph"/>
              <w:spacing w:after="0" w:line="240" w:lineRule="auto"/>
              <w:rPr>
                <w:noProof/>
                <w:lang w:val="sk-SK"/>
              </w:rPr>
            </w:pPr>
            <w:r w:rsidRPr="00A24247">
              <w:rPr>
                <w:noProof/>
                <w:lang w:val="sk-SK"/>
              </w:rPr>
              <w:t>0.8135</w:t>
            </w:r>
          </w:p>
        </w:tc>
        <w:tc>
          <w:tcPr>
            <w:tcW w:w="0" w:type="auto"/>
            <w:tcBorders>
              <w:top w:val="single" w:sz="4" w:space="0" w:color="auto"/>
              <w:left w:val="single" w:sz="4" w:space="0" w:color="auto"/>
              <w:bottom w:val="single" w:sz="4" w:space="0" w:color="auto"/>
              <w:right w:val="single" w:sz="4" w:space="0" w:color="auto"/>
            </w:tcBorders>
            <w:hideMark/>
          </w:tcPr>
          <w:p w14:paraId="68DBF096" w14:textId="77777777" w:rsidR="00A24247" w:rsidRPr="00A24247" w:rsidRDefault="00A24247" w:rsidP="00906906">
            <w:pPr>
              <w:pStyle w:val="Paragraph"/>
              <w:spacing w:after="0" w:line="240" w:lineRule="auto"/>
              <w:jc w:val="right"/>
              <w:rPr>
                <w:noProof/>
                <w:lang w:val="sk-SK"/>
              </w:rPr>
            </w:pPr>
            <w:r w:rsidRPr="00A24247">
              <w:rPr>
                <w:noProof/>
                <w:lang w:val="sk-SK"/>
              </w:rPr>
              <w:t>ex 8414 30 20</w:t>
            </w:r>
          </w:p>
        </w:tc>
        <w:tc>
          <w:tcPr>
            <w:tcW w:w="0" w:type="auto"/>
            <w:tcBorders>
              <w:top w:val="single" w:sz="4" w:space="0" w:color="auto"/>
              <w:left w:val="single" w:sz="4" w:space="0" w:color="auto"/>
              <w:bottom w:val="single" w:sz="4" w:space="0" w:color="auto"/>
              <w:right w:val="single" w:sz="4" w:space="0" w:color="auto"/>
            </w:tcBorders>
            <w:hideMark/>
          </w:tcPr>
          <w:p w14:paraId="58A9967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CFE2340" w14:textId="77777777" w:rsidR="00A24247" w:rsidRPr="00A24247" w:rsidRDefault="00A24247" w:rsidP="00906906">
            <w:pPr>
              <w:pStyle w:val="Paragraph"/>
              <w:spacing w:after="0" w:line="240" w:lineRule="auto"/>
              <w:rPr>
                <w:noProof/>
                <w:lang w:val="sk-SK"/>
              </w:rPr>
            </w:pPr>
            <w:r w:rsidRPr="00A24247">
              <w:rPr>
                <w:noProof/>
                <w:lang w:val="sk-SK"/>
              </w:rPr>
              <w:t>Hermetický vratný kompresor pre izobután ako chladivo:</w:t>
            </w:r>
          </w:p>
          <w:tbl>
            <w:tblPr>
              <w:tblStyle w:val="Listdash"/>
              <w:tblW w:w="0" w:type="auto"/>
              <w:tblLook w:val="04A0" w:firstRow="1" w:lastRow="0" w:firstColumn="1" w:lastColumn="0" w:noHBand="0" w:noVBand="1"/>
            </w:tblPr>
            <w:tblGrid>
              <w:gridCol w:w="220"/>
              <w:gridCol w:w="3586"/>
            </w:tblGrid>
            <w:tr w:rsidR="00A24247" w:rsidRPr="00A24247" w14:paraId="28260243" w14:textId="77777777">
              <w:tc>
                <w:tcPr>
                  <w:tcW w:w="0" w:type="auto"/>
                  <w:hideMark/>
                </w:tcPr>
                <w:p w14:paraId="3C9B4E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120A68" w14:textId="77777777" w:rsidR="00A24247" w:rsidRPr="00A24247" w:rsidRDefault="00A24247" w:rsidP="00906906">
                  <w:pPr>
                    <w:pStyle w:val="Paragraph"/>
                    <w:spacing w:after="0" w:line="240" w:lineRule="auto"/>
                    <w:rPr>
                      <w:noProof/>
                      <w:lang w:val="sk-SK"/>
                    </w:rPr>
                  </w:pPr>
                  <w:r w:rsidRPr="00A24247">
                    <w:rPr>
                      <w:noProof/>
                      <w:lang w:val="sk-SK"/>
                    </w:rPr>
                    <w:t>s jednofázovým RSCR (Resistance Start Capacitor Run) motorom,</w:t>
                  </w:r>
                </w:p>
              </w:tc>
            </w:tr>
            <w:tr w:rsidR="00A24247" w:rsidRPr="00A24247" w14:paraId="32A09224" w14:textId="77777777">
              <w:tc>
                <w:tcPr>
                  <w:tcW w:w="0" w:type="auto"/>
                  <w:hideMark/>
                </w:tcPr>
                <w:p w14:paraId="55318C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F8FA20" w14:textId="77777777" w:rsidR="00A24247" w:rsidRPr="00A24247" w:rsidRDefault="00A24247" w:rsidP="00906906">
                  <w:pPr>
                    <w:pStyle w:val="Paragraph"/>
                    <w:spacing w:after="0" w:line="240" w:lineRule="auto"/>
                    <w:rPr>
                      <w:noProof/>
                      <w:lang w:val="sk-SK"/>
                    </w:rPr>
                  </w:pPr>
                  <w:r w:rsidRPr="00A24247">
                    <w:rPr>
                      <w:noProof/>
                      <w:lang w:val="sk-SK"/>
                    </w:rPr>
                    <w:t>so všeobecným výkonovým číslom nie vyšším ako 1,5 za podmienok ASHRAE,</w:t>
                  </w:r>
                </w:p>
              </w:tc>
            </w:tr>
            <w:tr w:rsidR="00A24247" w:rsidRPr="00A24247" w14:paraId="51D9111C" w14:textId="77777777">
              <w:tc>
                <w:tcPr>
                  <w:tcW w:w="0" w:type="auto"/>
                  <w:hideMark/>
                </w:tcPr>
                <w:p w14:paraId="551333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B97562" w14:textId="77777777" w:rsidR="00A24247" w:rsidRPr="00A24247" w:rsidRDefault="00A24247" w:rsidP="00906906">
                  <w:pPr>
                    <w:pStyle w:val="Paragraph"/>
                    <w:spacing w:after="0" w:line="240" w:lineRule="auto"/>
                    <w:rPr>
                      <w:noProof/>
                      <w:lang w:val="sk-SK"/>
                    </w:rPr>
                  </w:pPr>
                  <w:r w:rsidRPr="00A24247">
                    <w:rPr>
                      <w:noProof/>
                      <w:lang w:val="sk-SK"/>
                    </w:rPr>
                    <w:t>s maximálnym chladiacim výkonom 150 W alebo viac, ale najviac 180 W, za podmienok ASHRAE</w:t>
                  </w:r>
                </w:p>
              </w:tc>
            </w:tr>
          </w:tbl>
          <w:p w14:paraId="0F72373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BBCFCDE" w14:textId="36B4929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3D99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2442BC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4DEDEC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6CAB07" w14:textId="77777777" w:rsidR="00A24247" w:rsidRPr="00A24247" w:rsidRDefault="00A24247" w:rsidP="00906906">
            <w:pPr>
              <w:pStyle w:val="Paragraph"/>
              <w:spacing w:after="0" w:line="240" w:lineRule="auto"/>
              <w:rPr>
                <w:noProof/>
                <w:lang w:val="sk-SK"/>
              </w:rPr>
            </w:pPr>
            <w:r w:rsidRPr="00A24247">
              <w:rPr>
                <w:noProof/>
                <w:lang w:val="sk-SK"/>
              </w:rPr>
              <w:t>0.4727</w:t>
            </w:r>
          </w:p>
        </w:tc>
        <w:tc>
          <w:tcPr>
            <w:tcW w:w="0" w:type="auto"/>
            <w:tcBorders>
              <w:top w:val="single" w:sz="4" w:space="0" w:color="auto"/>
              <w:left w:val="single" w:sz="4" w:space="0" w:color="auto"/>
              <w:bottom w:val="single" w:sz="4" w:space="0" w:color="auto"/>
              <w:right w:val="single" w:sz="4" w:space="0" w:color="auto"/>
            </w:tcBorders>
            <w:hideMark/>
          </w:tcPr>
          <w:p w14:paraId="74EA05FA" w14:textId="77777777" w:rsidR="00A24247" w:rsidRPr="00A24247" w:rsidRDefault="00A24247" w:rsidP="00906906">
            <w:pPr>
              <w:pStyle w:val="Paragraph"/>
              <w:spacing w:after="0" w:line="240" w:lineRule="auto"/>
              <w:jc w:val="right"/>
              <w:rPr>
                <w:noProof/>
                <w:lang w:val="sk-SK"/>
              </w:rPr>
            </w:pPr>
            <w:r w:rsidRPr="00A24247">
              <w:rPr>
                <w:noProof/>
                <w:lang w:val="sk-SK"/>
              </w:rPr>
              <w:t>ex 8414 30 81</w:t>
            </w:r>
          </w:p>
        </w:tc>
        <w:tc>
          <w:tcPr>
            <w:tcW w:w="0" w:type="auto"/>
            <w:tcBorders>
              <w:top w:val="single" w:sz="4" w:space="0" w:color="auto"/>
              <w:left w:val="single" w:sz="4" w:space="0" w:color="auto"/>
              <w:bottom w:val="single" w:sz="4" w:space="0" w:color="auto"/>
              <w:right w:val="single" w:sz="4" w:space="0" w:color="auto"/>
            </w:tcBorders>
            <w:hideMark/>
          </w:tcPr>
          <w:p w14:paraId="50F4513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7DD7018" w14:textId="30455218" w:rsidR="00A24247" w:rsidRPr="00A24247" w:rsidRDefault="00A24247" w:rsidP="00906906">
            <w:pPr>
              <w:pStyle w:val="Paragraph"/>
              <w:spacing w:after="0" w:line="240" w:lineRule="auto"/>
              <w:rPr>
                <w:noProof/>
                <w:lang w:val="sk-SK"/>
              </w:rPr>
            </w:pPr>
            <w:r w:rsidRPr="00A24247">
              <w:rPr>
                <w:noProof/>
                <w:lang w:val="sk-SK"/>
              </w:rPr>
              <w:t>Hermetické alebo polohermetické elektrické špirálové kompresory</w:t>
            </w:r>
            <w:r w:rsidR="00730589">
              <w:rPr>
                <w:noProof/>
                <w:lang w:val="sk-SK"/>
              </w:rPr>
              <w:t xml:space="preserve"> s </w:t>
            </w:r>
            <w:r w:rsidRPr="00A24247">
              <w:rPr>
                <w:noProof/>
                <w:lang w:val="sk-SK"/>
              </w:rPr>
              <w:t>nastaviteľnou rýchlosťou,</w:t>
            </w:r>
            <w:r w:rsidR="00730589">
              <w:rPr>
                <w:noProof/>
                <w:lang w:val="sk-SK"/>
              </w:rPr>
              <w:t xml:space="preserve"> s </w:t>
            </w:r>
            <w:r w:rsidRPr="00A24247">
              <w:rPr>
                <w:noProof/>
                <w:lang w:val="sk-SK"/>
              </w:rPr>
              <w:t>nominálnym menovitým výkonom 0,5 kW alebo viac, ale najviac 10 kW,</w:t>
            </w:r>
            <w:r>
              <w:rPr>
                <w:noProof/>
                <w:lang w:val="sk-SK"/>
              </w:rPr>
              <w:t xml:space="preserve"> </w:t>
            </w:r>
            <w:r w:rsidRPr="00A24247">
              <w:rPr>
                <w:noProof/>
                <w:lang w:val="sk-SK"/>
              </w:rPr>
              <w:t>so zdvihovým objemom valcov najviac 35 cm</w:t>
            </w:r>
            <w:r w:rsidRPr="00A24247">
              <w:rPr>
                <w:noProof/>
                <w:vertAlign w:val="superscript"/>
                <w:lang w:val="sk-SK"/>
              </w:rPr>
              <w:t>3</w:t>
            </w:r>
            <w:r w:rsidRPr="00A24247">
              <w:rPr>
                <w:noProof/>
                <w:lang w:val="sk-SK"/>
              </w:rPr>
              <w:t>, druhu používaného</w:t>
            </w:r>
            <w:r w:rsidR="00730589">
              <w:rPr>
                <w:noProof/>
                <w:lang w:val="sk-SK"/>
              </w:rPr>
              <w:t xml:space="preserve"> v </w:t>
            </w:r>
            <w:r w:rsidRPr="00A24247">
              <w:rPr>
                <w:noProof/>
                <w:lang w:val="sk-SK"/>
              </w:rPr>
              <w:t>chladiarenských zariadeniach </w:t>
            </w:r>
          </w:p>
        </w:tc>
        <w:tc>
          <w:tcPr>
            <w:tcW w:w="0" w:type="auto"/>
            <w:tcBorders>
              <w:top w:val="single" w:sz="4" w:space="0" w:color="auto"/>
              <w:left w:val="single" w:sz="4" w:space="0" w:color="auto"/>
              <w:bottom w:val="single" w:sz="4" w:space="0" w:color="auto"/>
              <w:right w:val="single" w:sz="4" w:space="0" w:color="auto"/>
            </w:tcBorders>
            <w:hideMark/>
          </w:tcPr>
          <w:p w14:paraId="152227E1" w14:textId="4ACE78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60B0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A5DA06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DF8E6E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515C9A4" w14:textId="77777777" w:rsidR="00A24247" w:rsidRPr="00A24247" w:rsidRDefault="00A24247" w:rsidP="00906906">
            <w:pPr>
              <w:pStyle w:val="Paragraph"/>
              <w:spacing w:after="0" w:line="240" w:lineRule="auto"/>
              <w:rPr>
                <w:noProof/>
                <w:lang w:val="sk-SK"/>
              </w:rPr>
            </w:pPr>
            <w:r w:rsidRPr="00A24247">
              <w:rPr>
                <w:noProof/>
                <w:lang w:val="sk-SK"/>
              </w:rPr>
              <w:t>0.6160</w:t>
            </w:r>
          </w:p>
          <w:p w14:paraId="5FE585B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348E341" w14:textId="77777777" w:rsidR="00A24247" w:rsidRPr="00A24247" w:rsidRDefault="00A24247" w:rsidP="00906906">
            <w:pPr>
              <w:pStyle w:val="Paragraph"/>
              <w:spacing w:after="0" w:line="240" w:lineRule="auto"/>
              <w:jc w:val="right"/>
              <w:rPr>
                <w:noProof/>
                <w:lang w:val="sk-SK"/>
              </w:rPr>
            </w:pPr>
            <w:r w:rsidRPr="00A24247">
              <w:rPr>
                <w:noProof/>
                <w:lang w:val="sk-SK"/>
              </w:rPr>
              <w:t>ex 8414 30 81</w:t>
            </w:r>
          </w:p>
          <w:p w14:paraId="1E42F98D" w14:textId="77777777" w:rsidR="00A24247" w:rsidRPr="00A24247" w:rsidRDefault="00A24247" w:rsidP="00906906">
            <w:pPr>
              <w:pStyle w:val="Paragraph"/>
              <w:spacing w:after="0" w:line="240" w:lineRule="auto"/>
              <w:jc w:val="right"/>
              <w:rPr>
                <w:noProof/>
                <w:lang w:val="sk-SK"/>
              </w:rPr>
            </w:pPr>
            <w:r w:rsidRPr="00A24247">
              <w:rPr>
                <w:noProof/>
                <w:lang w:val="sk-SK"/>
              </w:rPr>
              <w:t>ex 8414 80 73</w:t>
            </w:r>
          </w:p>
        </w:tc>
        <w:tc>
          <w:tcPr>
            <w:tcW w:w="0" w:type="auto"/>
            <w:tcBorders>
              <w:top w:val="single" w:sz="4" w:space="0" w:color="auto"/>
              <w:left w:val="single" w:sz="4" w:space="0" w:color="auto"/>
              <w:bottom w:val="single" w:sz="4" w:space="0" w:color="auto"/>
              <w:right w:val="single" w:sz="4" w:space="0" w:color="auto"/>
            </w:tcBorders>
            <w:hideMark/>
          </w:tcPr>
          <w:p w14:paraId="0A6C4DE6"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77F5397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15AA3398" w14:textId="77777777" w:rsidR="00A24247" w:rsidRPr="00A24247" w:rsidRDefault="00A24247" w:rsidP="00906906">
            <w:pPr>
              <w:pStyle w:val="Paragraph"/>
              <w:spacing w:after="0" w:line="240" w:lineRule="auto"/>
              <w:rPr>
                <w:noProof/>
                <w:lang w:val="sk-SK"/>
              </w:rPr>
            </w:pPr>
            <w:r w:rsidRPr="00A24247">
              <w:rPr>
                <w:noProof/>
                <w:lang w:val="sk-SK"/>
              </w:rPr>
              <w:t>Hermetické rotačné kompresory pre chladivá na báze fluórovaných uhľovodíkov (HFC) alebo pre chladivá na báze uhľovodíkov:</w:t>
            </w:r>
          </w:p>
          <w:p w14:paraId="3D8A0BE3" w14:textId="1CF1FE31" w:rsidR="00A24247" w:rsidRPr="00A24247" w:rsidRDefault="00A24247" w:rsidP="00906906">
            <w:pPr>
              <w:pStyle w:val="Paragraph"/>
              <w:spacing w:after="0" w:line="240" w:lineRule="auto"/>
              <w:rPr>
                <w:noProof/>
                <w:lang w:val="sk-SK"/>
              </w:rPr>
            </w:pPr>
            <w:r w:rsidRPr="00A24247">
              <w:rPr>
                <w:noProof/>
                <w:lang w:val="sk-SK"/>
              </w:rPr>
              <w:t>poháňané motormi</w:t>
            </w:r>
            <w:r w:rsidR="00730589">
              <w:rPr>
                <w:noProof/>
                <w:lang w:val="sk-SK"/>
              </w:rPr>
              <w:t xml:space="preserve"> s </w:t>
            </w:r>
            <w:r w:rsidRPr="00A24247">
              <w:rPr>
                <w:noProof/>
                <w:lang w:val="sk-SK"/>
              </w:rPr>
              <w:t>nastaviteľnou rýchlosťou,</w:t>
            </w:r>
            <w:r w:rsidR="00730589">
              <w:rPr>
                <w:noProof/>
                <w:lang w:val="sk-SK"/>
              </w:rPr>
              <w:t xml:space="preserve"> a </w:t>
            </w:r>
            <w:r w:rsidRPr="00A24247">
              <w:rPr>
                <w:noProof/>
                <w:lang w:val="sk-SK"/>
              </w:rPr>
              <w:t>to buď</w:t>
            </w:r>
            <w:r w:rsidR="00730589">
              <w:rPr>
                <w:noProof/>
                <w:lang w:val="sk-SK"/>
              </w:rPr>
              <w:t xml:space="preserve"> s </w:t>
            </w:r>
            <w:r w:rsidRPr="00A24247">
              <w:rPr>
                <w:noProof/>
                <w:lang w:val="sk-SK"/>
              </w:rPr>
              <w:t>jednofázovým vypínacím</w:t>
            </w:r>
            <w:r w:rsidR="00730589">
              <w:rPr>
                <w:noProof/>
                <w:lang w:val="sk-SK"/>
              </w:rPr>
              <w:t xml:space="preserve"> a </w:t>
            </w:r>
            <w:r w:rsidRPr="00A24247">
              <w:rPr>
                <w:noProof/>
                <w:lang w:val="sk-SK"/>
              </w:rPr>
              <w:t>zapínacím striedavým prúdom (AC), alebo „bezkefkovým jednosmerným prúdom“ (BLDC),</w:t>
            </w:r>
          </w:p>
          <w:p w14:paraId="73F6C9BF" w14:textId="77777777" w:rsidR="00A24247" w:rsidRPr="00A24247" w:rsidRDefault="00A24247" w:rsidP="00906906">
            <w:pPr>
              <w:pStyle w:val="Paragraph"/>
              <w:spacing w:after="0" w:line="240" w:lineRule="auto"/>
              <w:rPr>
                <w:noProof/>
                <w:lang w:val="sk-SK"/>
              </w:rPr>
            </w:pPr>
            <w:r w:rsidRPr="00A24247">
              <w:rPr>
                <w:noProof/>
                <w:lang w:val="sk-SK"/>
              </w:rPr>
              <w:t>s nominálnym menovitým výkonom nie viac ako 1,5 kW,</w:t>
            </w:r>
          </w:p>
          <w:p w14:paraId="5DA68CC3" w14:textId="7FA09ABE" w:rsidR="00A24247" w:rsidRPr="00A24247" w:rsidRDefault="00A24247" w:rsidP="00906906">
            <w:pPr>
              <w:pStyle w:val="Paragraph"/>
              <w:spacing w:after="0" w:line="240" w:lineRule="auto"/>
              <w:rPr>
                <w:noProof/>
                <w:lang w:val="sk-SK"/>
              </w:rPr>
            </w:pPr>
            <w:r w:rsidRPr="00A24247">
              <w:rPr>
                <w:noProof/>
                <w:lang w:val="sk-SK"/>
              </w:rPr>
              <w:t>s menovitým napätím 100</w:t>
            </w:r>
            <w:r w:rsidR="00730589">
              <w:rPr>
                <w:noProof/>
                <w:lang w:val="sk-SK"/>
              </w:rPr>
              <w:t xml:space="preserve"> V </w:t>
            </w:r>
            <w:r w:rsidRPr="00A24247">
              <w:rPr>
                <w:noProof/>
                <w:lang w:val="sk-SK"/>
              </w:rPr>
              <w:t>alebo viac, ale najviac 240 V,</w:t>
            </w:r>
          </w:p>
          <w:p w14:paraId="5972EFBA" w14:textId="77777777" w:rsidR="00A24247" w:rsidRPr="00A24247" w:rsidRDefault="00A24247" w:rsidP="00906906">
            <w:pPr>
              <w:pStyle w:val="Paragraph"/>
              <w:spacing w:after="0" w:line="240" w:lineRule="auto"/>
              <w:rPr>
                <w:noProof/>
                <w:lang w:val="sk-SK"/>
              </w:rPr>
            </w:pPr>
            <w:r w:rsidRPr="00A24247">
              <w:rPr>
                <w:noProof/>
                <w:lang w:val="sk-SK"/>
              </w:rPr>
              <w:t>s výškou najviac 300 mm,</w:t>
            </w:r>
          </w:p>
          <w:p w14:paraId="29639913" w14:textId="77777777" w:rsidR="00A24247" w:rsidRPr="00A24247" w:rsidRDefault="00A24247" w:rsidP="00906906">
            <w:pPr>
              <w:pStyle w:val="Paragraph"/>
              <w:spacing w:after="0" w:line="240" w:lineRule="auto"/>
              <w:rPr>
                <w:noProof/>
                <w:lang w:val="sk-SK"/>
              </w:rPr>
            </w:pPr>
            <w:r w:rsidRPr="00A24247">
              <w:rPr>
                <w:noProof/>
                <w:lang w:val="sk-SK"/>
              </w:rPr>
              <w:t>s vonkajším priemerom najviac 150 mm,</w:t>
            </w:r>
          </w:p>
          <w:p w14:paraId="6CF433F5" w14:textId="77777777" w:rsidR="00A24247" w:rsidRPr="00A24247" w:rsidRDefault="00A24247" w:rsidP="00906906">
            <w:pPr>
              <w:pStyle w:val="Paragraph"/>
              <w:spacing w:after="0" w:line="240" w:lineRule="auto"/>
              <w:rPr>
                <w:noProof/>
                <w:lang w:val="sk-SK"/>
              </w:rPr>
            </w:pPr>
            <w:r w:rsidRPr="00A24247">
              <w:rPr>
                <w:noProof/>
                <w:lang w:val="sk-SK"/>
              </w:rPr>
              <w:t>s objemovou hmotnosťou najviac 15 kg,</w:t>
            </w:r>
          </w:p>
          <w:p w14:paraId="04BEA6D5" w14:textId="77777777" w:rsidR="00730589" w:rsidRDefault="00A24247" w:rsidP="00906906">
            <w:pPr>
              <w:pStyle w:val="Paragraph"/>
              <w:spacing w:after="0" w:line="240" w:lineRule="auto"/>
              <w:rPr>
                <w:noProof/>
                <w:lang w:val="sk-SK"/>
              </w:rPr>
            </w:pPr>
            <w:r w:rsidRPr="00A24247">
              <w:rPr>
                <w:noProof/>
                <w:lang w:val="sk-SK"/>
              </w:rPr>
              <w:t>na použitie pri výrobe tepelných čerpadiel pre domáce spotrebiče vrátane sušičiek bielizne</w:t>
            </w:r>
          </w:p>
          <w:p w14:paraId="3EBCF412" w14:textId="6D6632FB"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71EC1C9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A11ED0E" w14:textId="3656BE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CBFF30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ADBFFB5" w14:textId="77777777" w:rsidR="00A24247" w:rsidRPr="00A24247" w:rsidRDefault="00A24247" w:rsidP="00906906">
            <w:pPr>
              <w:pStyle w:val="Paragraph"/>
              <w:spacing w:after="0" w:line="240" w:lineRule="auto"/>
              <w:rPr>
                <w:noProof/>
                <w:lang w:val="sk-SK"/>
              </w:rPr>
            </w:pPr>
            <w:r w:rsidRPr="00A24247">
              <w:rPr>
                <w:noProof/>
                <w:lang w:val="sk-SK"/>
              </w:rPr>
              <w:t>-</w:t>
            </w:r>
          </w:p>
          <w:p w14:paraId="04ED8F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8A35BA7" w14:textId="77777777" w:rsidR="00A24247" w:rsidRPr="00A24247" w:rsidRDefault="00A24247" w:rsidP="00906906">
            <w:pPr>
              <w:pStyle w:val="Paragraph"/>
              <w:spacing w:after="0" w:line="240" w:lineRule="auto"/>
              <w:rPr>
                <w:noProof/>
                <w:lang w:val="sk-SK"/>
              </w:rPr>
            </w:pPr>
            <w:r w:rsidRPr="00A24247">
              <w:rPr>
                <w:noProof/>
                <w:lang w:val="sk-SK"/>
              </w:rPr>
              <w:t>31.12.2023</w:t>
            </w:r>
          </w:p>
          <w:p w14:paraId="1DFFEB77" w14:textId="77777777" w:rsidR="00A24247" w:rsidRPr="00A24247" w:rsidRDefault="00A24247" w:rsidP="00906906">
            <w:pPr>
              <w:pStyle w:val="Paragraph"/>
              <w:spacing w:after="0" w:line="240" w:lineRule="auto"/>
              <w:rPr>
                <w:noProof/>
                <w:lang w:val="sk-SK"/>
              </w:rPr>
            </w:pPr>
          </w:p>
        </w:tc>
      </w:tr>
      <w:tr w:rsidR="00A24247" w:rsidRPr="00A24247" w14:paraId="131915A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BE3DD9" w14:textId="77777777" w:rsidR="00A24247" w:rsidRPr="00A24247" w:rsidRDefault="00A24247" w:rsidP="00906906">
            <w:pPr>
              <w:pStyle w:val="Paragraph"/>
              <w:spacing w:after="0" w:line="240" w:lineRule="auto"/>
              <w:rPr>
                <w:noProof/>
                <w:lang w:val="sk-SK"/>
              </w:rPr>
            </w:pPr>
            <w:r w:rsidRPr="00A24247">
              <w:rPr>
                <w:noProof/>
                <w:lang w:val="sk-SK"/>
              </w:rPr>
              <w:t>0.2593</w:t>
            </w:r>
          </w:p>
        </w:tc>
        <w:tc>
          <w:tcPr>
            <w:tcW w:w="0" w:type="auto"/>
            <w:tcBorders>
              <w:top w:val="single" w:sz="4" w:space="0" w:color="auto"/>
              <w:left w:val="single" w:sz="4" w:space="0" w:color="auto"/>
              <w:bottom w:val="single" w:sz="4" w:space="0" w:color="auto"/>
              <w:right w:val="single" w:sz="4" w:space="0" w:color="auto"/>
            </w:tcBorders>
            <w:hideMark/>
          </w:tcPr>
          <w:p w14:paraId="2D578E44" w14:textId="77777777" w:rsidR="00A24247" w:rsidRPr="00A24247" w:rsidRDefault="00A24247" w:rsidP="00906906">
            <w:pPr>
              <w:pStyle w:val="Paragraph"/>
              <w:spacing w:after="0" w:line="240" w:lineRule="auto"/>
              <w:jc w:val="right"/>
              <w:rPr>
                <w:noProof/>
                <w:lang w:val="sk-SK"/>
              </w:rPr>
            </w:pPr>
            <w:r w:rsidRPr="00A24247">
              <w:rPr>
                <w:noProof/>
                <w:lang w:val="sk-SK"/>
              </w:rPr>
              <w:t>ex 8414 30 89</w:t>
            </w:r>
          </w:p>
        </w:tc>
        <w:tc>
          <w:tcPr>
            <w:tcW w:w="0" w:type="auto"/>
            <w:tcBorders>
              <w:top w:val="single" w:sz="4" w:space="0" w:color="auto"/>
              <w:left w:val="single" w:sz="4" w:space="0" w:color="auto"/>
              <w:bottom w:val="single" w:sz="4" w:space="0" w:color="auto"/>
              <w:right w:val="single" w:sz="4" w:space="0" w:color="auto"/>
            </w:tcBorders>
            <w:hideMark/>
          </w:tcPr>
          <w:p w14:paraId="12F997C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C40754D" w14:textId="7042A9A7" w:rsidR="00A24247" w:rsidRPr="00A24247" w:rsidRDefault="00A24247" w:rsidP="00906906">
            <w:pPr>
              <w:pStyle w:val="Paragraph"/>
              <w:spacing w:after="0" w:line="240" w:lineRule="auto"/>
              <w:rPr>
                <w:noProof/>
                <w:lang w:val="sk-SK"/>
              </w:rPr>
            </w:pPr>
            <w:r w:rsidRPr="00A24247">
              <w:rPr>
                <w:noProof/>
                <w:lang w:val="sk-SK"/>
              </w:rPr>
              <w:t>Časť klimatizačného systému vozidla pozostávajúca</w:t>
            </w:r>
            <w:r w:rsidR="00730589">
              <w:rPr>
                <w:noProof/>
                <w:lang w:val="sk-SK"/>
              </w:rPr>
              <w:t xml:space="preserve"> z </w:t>
            </w:r>
            <w:r w:rsidRPr="00A24247">
              <w:rPr>
                <w:noProof/>
                <w:lang w:val="sk-SK"/>
              </w:rPr>
              <w:t>piestového kompresora</w:t>
            </w:r>
            <w:r w:rsidR="00730589">
              <w:rPr>
                <w:noProof/>
                <w:lang w:val="sk-SK"/>
              </w:rPr>
              <w:t xml:space="preserve"> s </w:t>
            </w:r>
            <w:r w:rsidRPr="00A24247">
              <w:rPr>
                <w:noProof/>
                <w:lang w:val="sk-SK"/>
              </w:rPr>
              <w:t>voľným hriadeľom</w:t>
            </w:r>
            <w:r w:rsidR="00730589">
              <w:rPr>
                <w:noProof/>
                <w:lang w:val="sk-SK"/>
              </w:rPr>
              <w:t xml:space="preserve"> s </w:t>
            </w:r>
            <w:r w:rsidRPr="00A24247">
              <w:rPr>
                <w:noProof/>
                <w:lang w:val="sk-SK"/>
              </w:rPr>
              <w:t>výkonom presahujúcim 0,4 kW, ale nepresahujúcim 10 kW</w:t>
            </w:r>
          </w:p>
        </w:tc>
        <w:tc>
          <w:tcPr>
            <w:tcW w:w="0" w:type="auto"/>
            <w:tcBorders>
              <w:top w:val="single" w:sz="4" w:space="0" w:color="auto"/>
              <w:left w:val="single" w:sz="4" w:space="0" w:color="auto"/>
              <w:bottom w:val="single" w:sz="4" w:space="0" w:color="auto"/>
              <w:right w:val="single" w:sz="4" w:space="0" w:color="auto"/>
            </w:tcBorders>
            <w:hideMark/>
          </w:tcPr>
          <w:p w14:paraId="1FE0D3CE" w14:textId="74303C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2A4E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15DF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54F19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5FD3C0" w14:textId="77777777" w:rsidR="00A24247" w:rsidRPr="00A24247" w:rsidRDefault="00A24247" w:rsidP="00906906">
            <w:pPr>
              <w:pStyle w:val="Paragraph"/>
              <w:spacing w:after="0" w:line="240" w:lineRule="auto"/>
              <w:rPr>
                <w:noProof/>
                <w:lang w:val="sk-SK"/>
              </w:rPr>
            </w:pPr>
            <w:r w:rsidRPr="00A24247">
              <w:rPr>
                <w:noProof/>
                <w:lang w:val="sk-SK"/>
              </w:rPr>
              <w:t>0.7694</w:t>
            </w:r>
          </w:p>
        </w:tc>
        <w:tc>
          <w:tcPr>
            <w:tcW w:w="0" w:type="auto"/>
            <w:tcBorders>
              <w:top w:val="single" w:sz="4" w:space="0" w:color="auto"/>
              <w:left w:val="single" w:sz="4" w:space="0" w:color="auto"/>
              <w:bottom w:val="single" w:sz="4" w:space="0" w:color="auto"/>
              <w:right w:val="single" w:sz="4" w:space="0" w:color="auto"/>
            </w:tcBorders>
            <w:hideMark/>
          </w:tcPr>
          <w:p w14:paraId="2B4B35CF" w14:textId="77777777" w:rsidR="00A24247" w:rsidRPr="00A24247" w:rsidRDefault="00A24247" w:rsidP="00906906">
            <w:pPr>
              <w:pStyle w:val="Paragraph"/>
              <w:spacing w:after="0" w:line="240" w:lineRule="auto"/>
              <w:jc w:val="right"/>
              <w:rPr>
                <w:noProof/>
                <w:lang w:val="sk-SK"/>
              </w:rPr>
            </w:pPr>
            <w:r w:rsidRPr="00A24247">
              <w:rPr>
                <w:noProof/>
                <w:lang w:val="sk-SK"/>
              </w:rPr>
              <w:t>ex 8414 30 89</w:t>
            </w:r>
          </w:p>
        </w:tc>
        <w:tc>
          <w:tcPr>
            <w:tcW w:w="0" w:type="auto"/>
            <w:tcBorders>
              <w:top w:val="single" w:sz="4" w:space="0" w:color="auto"/>
              <w:left w:val="single" w:sz="4" w:space="0" w:color="auto"/>
              <w:bottom w:val="single" w:sz="4" w:space="0" w:color="auto"/>
              <w:right w:val="single" w:sz="4" w:space="0" w:color="auto"/>
            </w:tcBorders>
            <w:hideMark/>
          </w:tcPr>
          <w:p w14:paraId="7F5BFD7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031C6EA" w14:textId="7B29E561" w:rsidR="00730589" w:rsidRDefault="00A24247" w:rsidP="00906906">
            <w:pPr>
              <w:pStyle w:val="Paragraph"/>
              <w:spacing w:after="0" w:line="240" w:lineRule="auto"/>
              <w:rPr>
                <w:noProof/>
                <w:lang w:val="sk-SK"/>
              </w:rPr>
            </w:pPr>
            <w:r w:rsidRPr="00A24247">
              <w:rPr>
                <w:noProof/>
                <w:lang w:val="sk-SK"/>
              </w:rPr>
              <w:t>Kompresor špirálového typu</w:t>
            </w:r>
            <w:r w:rsidR="00730589">
              <w:rPr>
                <w:noProof/>
                <w:lang w:val="sk-SK"/>
              </w:rPr>
              <w:t xml:space="preserve"> s </w:t>
            </w:r>
            <w:r w:rsidRPr="00A24247">
              <w:rPr>
                <w:noProof/>
                <w:lang w:val="sk-SK"/>
              </w:rPr>
              <w:t>voľným hriadeľom so zostavou spojky,</w:t>
            </w:r>
            <w:r w:rsidR="00730589">
              <w:rPr>
                <w:noProof/>
                <w:lang w:val="sk-SK"/>
              </w:rPr>
              <w:t xml:space="preserve"> s </w:t>
            </w:r>
            <w:r w:rsidRPr="00A24247">
              <w:rPr>
                <w:noProof/>
                <w:lang w:val="sk-SK"/>
              </w:rPr>
              <w:t>výkonom viac ako 0,4 kW, do klimatizácie vozidiel, na použitie pri výrobe motorových vozidiel 87. kapitoly</w:t>
            </w:r>
          </w:p>
          <w:p w14:paraId="5D7A6734" w14:textId="2112FAF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BD61E31" w14:textId="698A0A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5111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1ECA9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D2B784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8DC194" w14:textId="77777777" w:rsidR="00A24247" w:rsidRPr="00A24247" w:rsidRDefault="00A24247" w:rsidP="00906906">
            <w:pPr>
              <w:pStyle w:val="Paragraph"/>
              <w:spacing w:after="0" w:line="240" w:lineRule="auto"/>
              <w:rPr>
                <w:noProof/>
                <w:lang w:val="sk-SK"/>
              </w:rPr>
            </w:pPr>
            <w:r w:rsidRPr="00A24247">
              <w:rPr>
                <w:noProof/>
                <w:lang w:val="sk-SK"/>
              </w:rPr>
              <w:t>0.7595</w:t>
            </w:r>
          </w:p>
        </w:tc>
        <w:tc>
          <w:tcPr>
            <w:tcW w:w="0" w:type="auto"/>
            <w:tcBorders>
              <w:top w:val="single" w:sz="4" w:space="0" w:color="auto"/>
              <w:left w:val="single" w:sz="4" w:space="0" w:color="auto"/>
              <w:bottom w:val="single" w:sz="4" w:space="0" w:color="auto"/>
              <w:right w:val="single" w:sz="4" w:space="0" w:color="auto"/>
            </w:tcBorders>
            <w:hideMark/>
          </w:tcPr>
          <w:p w14:paraId="37484A12" w14:textId="77777777" w:rsidR="00A24247" w:rsidRPr="00A24247" w:rsidRDefault="00A24247" w:rsidP="00906906">
            <w:pPr>
              <w:pStyle w:val="Paragraph"/>
              <w:spacing w:after="0" w:line="240" w:lineRule="auto"/>
              <w:jc w:val="right"/>
              <w:rPr>
                <w:noProof/>
                <w:lang w:val="sk-SK"/>
              </w:rPr>
            </w:pPr>
            <w:r w:rsidRPr="00A24247">
              <w:rPr>
                <w:noProof/>
                <w:lang w:val="sk-SK"/>
              </w:rPr>
              <w:t>ex 8414 59 35</w:t>
            </w:r>
          </w:p>
        </w:tc>
        <w:tc>
          <w:tcPr>
            <w:tcW w:w="0" w:type="auto"/>
            <w:tcBorders>
              <w:top w:val="single" w:sz="4" w:space="0" w:color="auto"/>
              <w:left w:val="single" w:sz="4" w:space="0" w:color="auto"/>
              <w:bottom w:val="single" w:sz="4" w:space="0" w:color="auto"/>
              <w:right w:val="single" w:sz="4" w:space="0" w:color="auto"/>
            </w:tcBorders>
            <w:hideMark/>
          </w:tcPr>
          <w:p w14:paraId="6B4E5F6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8AE6AC7" w14:textId="77777777" w:rsidR="00A24247" w:rsidRPr="00A24247" w:rsidRDefault="00A24247" w:rsidP="00906906">
            <w:pPr>
              <w:pStyle w:val="Paragraph"/>
              <w:spacing w:after="0" w:line="240" w:lineRule="auto"/>
              <w:rPr>
                <w:noProof/>
                <w:lang w:val="sk-SK"/>
              </w:rPr>
            </w:pPr>
            <w:r w:rsidRPr="00A24247">
              <w:rPr>
                <w:noProof/>
                <w:lang w:val="sk-SK"/>
              </w:rPr>
              <w:t>Radiálny ventilátor:</w:t>
            </w:r>
          </w:p>
          <w:tbl>
            <w:tblPr>
              <w:tblStyle w:val="Listdash"/>
              <w:tblW w:w="0" w:type="auto"/>
              <w:tblLook w:val="04A0" w:firstRow="1" w:lastRow="0" w:firstColumn="1" w:lastColumn="0" w:noHBand="0" w:noVBand="1"/>
            </w:tblPr>
            <w:tblGrid>
              <w:gridCol w:w="220"/>
              <w:gridCol w:w="3586"/>
            </w:tblGrid>
            <w:tr w:rsidR="00A24247" w:rsidRPr="00A24247" w14:paraId="0D4A04E0" w14:textId="77777777">
              <w:tc>
                <w:tcPr>
                  <w:tcW w:w="0" w:type="auto"/>
                  <w:hideMark/>
                </w:tcPr>
                <w:p w14:paraId="16431A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4B42AF" w14:textId="77777777" w:rsidR="00A24247" w:rsidRPr="00A24247" w:rsidRDefault="00A24247" w:rsidP="00906906">
                  <w:pPr>
                    <w:pStyle w:val="Paragraph"/>
                    <w:spacing w:after="0" w:line="240" w:lineRule="auto"/>
                    <w:rPr>
                      <w:noProof/>
                      <w:lang w:val="sk-SK"/>
                    </w:rPr>
                  </w:pPr>
                  <w:r w:rsidRPr="00A24247">
                    <w:rPr>
                      <w:noProof/>
                      <w:lang w:val="sk-SK"/>
                    </w:rPr>
                    <w:t>s rozmermi 25 mm (výška) x 85 mm (šírka) x 85 mm (hĺbka),</w:t>
                  </w:r>
                </w:p>
              </w:tc>
            </w:tr>
            <w:tr w:rsidR="00A24247" w:rsidRPr="00A24247" w14:paraId="017C97A2" w14:textId="77777777">
              <w:tc>
                <w:tcPr>
                  <w:tcW w:w="0" w:type="auto"/>
                  <w:hideMark/>
                </w:tcPr>
                <w:p w14:paraId="6BA9BB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9B2F90" w14:textId="77777777" w:rsidR="00A24247" w:rsidRPr="00A24247" w:rsidRDefault="00A24247" w:rsidP="00906906">
                  <w:pPr>
                    <w:pStyle w:val="Paragraph"/>
                    <w:spacing w:after="0" w:line="240" w:lineRule="auto"/>
                    <w:rPr>
                      <w:noProof/>
                      <w:lang w:val="sk-SK"/>
                    </w:rPr>
                  </w:pPr>
                  <w:r w:rsidRPr="00A24247">
                    <w:rPr>
                      <w:noProof/>
                      <w:lang w:val="sk-SK"/>
                    </w:rPr>
                    <w:t>s hmotnosťou 120 g,</w:t>
                  </w:r>
                </w:p>
              </w:tc>
            </w:tr>
            <w:tr w:rsidR="00A24247" w:rsidRPr="00A24247" w14:paraId="471541B1" w14:textId="77777777">
              <w:tc>
                <w:tcPr>
                  <w:tcW w:w="0" w:type="auto"/>
                  <w:hideMark/>
                </w:tcPr>
                <w:p w14:paraId="23D1E0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8CD6B2" w14:textId="4D6607B6" w:rsidR="00A24247" w:rsidRPr="00A24247" w:rsidRDefault="00A24247" w:rsidP="00906906">
                  <w:pPr>
                    <w:pStyle w:val="Paragraph"/>
                    <w:spacing w:after="0" w:line="240" w:lineRule="auto"/>
                    <w:rPr>
                      <w:noProof/>
                      <w:lang w:val="sk-SK"/>
                    </w:rPr>
                  </w:pPr>
                  <w:r w:rsidRPr="00A24247">
                    <w:rPr>
                      <w:noProof/>
                      <w:lang w:val="sk-SK"/>
                    </w:rPr>
                    <w:t>s menovitým napätím 13,6</w:t>
                  </w:r>
                  <w:r w:rsidR="00730589">
                    <w:rPr>
                      <w:noProof/>
                      <w:lang w:val="sk-SK"/>
                    </w:rPr>
                    <w:t xml:space="preserve"> V </w:t>
                  </w:r>
                  <w:r w:rsidRPr="00A24247">
                    <w:rPr>
                      <w:noProof/>
                      <w:lang w:val="sk-SK"/>
                    </w:rPr>
                    <w:t>DC (napätie jednosmerného prúdu),</w:t>
                  </w:r>
                </w:p>
              </w:tc>
            </w:tr>
            <w:tr w:rsidR="00A24247" w:rsidRPr="00A24247" w14:paraId="669E6592" w14:textId="77777777">
              <w:tc>
                <w:tcPr>
                  <w:tcW w:w="0" w:type="auto"/>
                  <w:hideMark/>
                </w:tcPr>
                <w:p w14:paraId="15860F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07A053" w14:textId="604ABDA5" w:rsidR="00A24247" w:rsidRPr="00A24247" w:rsidRDefault="00A24247" w:rsidP="00906906">
                  <w:pPr>
                    <w:pStyle w:val="Paragraph"/>
                    <w:spacing w:after="0" w:line="240" w:lineRule="auto"/>
                    <w:rPr>
                      <w:noProof/>
                      <w:lang w:val="sk-SK"/>
                    </w:rPr>
                  </w:pPr>
                  <w:r w:rsidRPr="00A24247">
                    <w:rPr>
                      <w:noProof/>
                      <w:lang w:val="sk-SK"/>
                    </w:rPr>
                    <w:t>s prevádzkovým napätím 9</w:t>
                  </w:r>
                  <w:r w:rsidR="00730589">
                    <w:rPr>
                      <w:noProof/>
                      <w:lang w:val="sk-SK"/>
                    </w:rPr>
                    <w:t xml:space="preserve"> V </w:t>
                  </w:r>
                  <w:r w:rsidRPr="00A24247">
                    <w:rPr>
                      <w:noProof/>
                      <w:lang w:val="sk-SK"/>
                    </w:rPr>
                    <w:t>DC alebo viac, ale najviac 16</w:t>
                  </w:r>
                  <w:r w:rsidR="00730589">
                    <w:rPr>
                      <w:noProof/>
                      <w:lang w:val="sk-SK"/>
                    </w:rPr>
                    <w:t xml:space="preserve"> V </w:t>
                  </w:r>
                  <w:r w:rsidRPr="00A24247">
                    <w:rPr>
                      <w:noProof/>
                      <w:lang w:val="sk-SK"/>
                    </w:rPr>
                    <w:t>DC (napätie jednosmerného prúdu),</w:t>
                  </w:r>
                </w:p>
              </w:tc>
            </w:tr>
            <w:tr w:rsidR="00A24247" w:rsidRPr="00A24247" w14:paraId="1BD7419A" w14:textId="77777777">
              <w:tc>
                <w:tcPr>
                  <w:tcW w:w="0" w:type="auto"/>
                  <w:hideMark/>
                </w:tcPr>
                <w:p w14:paraId="65AB6E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BDE3C0" w14:textId="61AAB749" w:rsidR="00A24247" w:rsidRPr="00A24247" w:rsidRDefault="00A24247" w:rsidP="00906906">
                  <w:pPr>
                    <w:pStyle w:val="Paragraph"/>
                    <w:spacing w:after="0" w:line="240" w:lineRule="auto"/>
                    <w:rPr>
                      <w:noProof/>
                      <w:lang w:val="sk-SK"/>
                    </w:rPr>
                  </w:pPr>
                  <w:r w:rsidRPr="00A24247">
                    <w:rPr>
                      <w:noProof/>
                      <w:lang w:val="sk-SK"/>
                    </w:rPr>
                    <w:t>s menovitým prúdom 1,1</w:t>
                  </w:r>
                  <w:r w:rsidR="00730589">
                    <w:rPr>
                      <w:noProof/>
                      <w:lang w:val="sk-SK"/>
                    </w:rPr>
                    <w:t xml:space="preserve"> A </w:t>
                  </w:r>
                  <w:r w:rsidRPr="00A24247">
                    <w:rPr>
                      <w:noProof/>
                      <w:lang w:val="sk-SK"/>
                    </w:rPr>
                    <w:t>(TYP),</w:t>
                  </w:r>
                </w:p>
              </w:tc>
            </w:tr>
            <w:tr w:rsidR="00A24247" w:rsidRPr="00A24247" w14:paraId="70DDE2D3" w14:textId="77777777">
              <w:tc>
                <w:tcPr>
                  <w:tcW w:w="0" w:type="auto"/>
                  <w:hideMark/>
                </w:tcPr>
                <w:p w14:paraId="2BFC66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F0118C" w14:textId="77777777" w:rsidR="00A24247" w:rsidRPr="00A24247" w:rsidRDefault="00A24247" w:rsidP="00906906">
                  <w:pPr>
                    <w:pStyle w:val="Paragraph"/>
                    <w:spacing w:after="0" w:line="240" w:lineRule="auto"/>
                    <w:rPr>
                      <w:noProof/>
                      <w:lang w:val="sk-SK"/>
                    </w:rPr>
                  </w:pPr>
                  <w:r w:rsidRPr="00A24247">
                    <w:rPr>
                      <w:noProof/>
                      <w:lang w:val="sk-SK"/>
                    </w:rPr>
                    <w:t>s menovitým výkonom 15 W,</w:t>
                  </w:r>
                </w:p>
              </w:tc>
            </w:tr>
            <w:tr w:rsidR="00A24247" w:rsidRPr="00A24247" w14:paraId="7794C84B" w14:textId="77777777">
              <w:tc>
                <w:tcPr>
                  <w:tcW w:w="0" w:type="auto"/>
                  <w:hideMark/>
                </w:tcPr>
                <w:p w14:paraId="0B53B6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9F9E9E" w14:textId="77777777" w:rsidR="00A24247" w:rsidRPr="00A24247" w:rsidRDefault="00A24247" w:rsidP="00906906">
                  <w:pPr>
                    <w:pStyle w:val="Paragraph"/>
                    <w:spacing w:after="0" w:line="240" w:lineRule="auto"/>
                    <w:rPr>
                      <w:noProof/>
                      <w:lang w:val="sk-SK"/>
                    </w:rPr>
                  </w:pPr>
                  <w:r w:rsidRPr="00A24247">
                    <w:rPr>
                      <w:noProof/>
                      <w:lang w:val="sk-SK"/>
                    </w:rPr>
                    <w:t>s rýchlosťou otáčok 500 ot./min. alebo viac, ale najviac 4 800 ot./min. (voľný tok),</w:t>
                  </w:r>
                </w:p>
              </w:tc>
            </w:tr>
            <w:tr w:rsidR="00A24247" w:rsidRPr="00A24247" w14:paraId="10C0F1B4" w14:textId="77777777">
              <w:tc>
                <w:tcPr>
                  <w:tcW w:w="0" w:type="auto"/>
                  <w:hideMark/>
                </w:tcPr>
                <w:p w14:paraId="21D4EE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D1EEC0" w14:textId="77777777" w:rsidR="00A24247" w:rsidRPr="00A24247" w:rsidRDefault="00A24247" w:rsidP="00906906">
                  <w:pPr>
                    <w:pStyle w:val="Paragraph"/>
                    <w:spacing w:after="0" w:line="240" w:lineRule="auto"/>
                    <w:rPr>
                      <w:noProof/>
                      <w:lang w:val="sk-SK"/>
                    </w:rPr>
                  </w:pPr>
                  <w:r w:rsidRPr="00A24247">
                    <w:rPr>
                      <w:noProof/>
                      <w:lang w:val="sk-SK"/>
                    </w:rPr>
                    <w:t>s prietokom vzduchu najviac 17,5 litra/s,</w:t>
                  </w:r>
                </w:p>
              </w:tc>
            </w:tr>
            <w:tr w:rsidR="00A24247" w:rsidRPr="00A24247" w14:paraId="3834CA89" w14:textId="77777777">
              <w:tc>
                <w:tcPr>
                  <w:tcW w:w="0" w:type="auto"/>
                  <w:hideMark/>
                </w:tcPr>
                <w:p w14:paraId="550531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47E54E" w14:textId="77777777" w:rsidR="00A24247" w:rsidRPr="00A24247" w:rsidRDefault="00A24247" w:rsidP="00906906">
                  <w:pPr>
                    <w:pStyle w:val="Paragraph"/>
                    <w:spacing w:after="0" w:line="240" w:lineRule="auto"/>
                    <w:rPr>
                      <w:noProof/>
                      <w:lang w:val="sk-SK"/>
                    </w:rPr>
                  </w:pPr>
                  <w:r w:rsidRPr="00A24247">
                    <w:rPr>
                      <w:noProof/>
                      <w:lang w:val="sk-SK"/>
                    </w:rPr>
                    <w:t>s tlakom vzduchu najviac 16 mm H</w:t>
                  </w:r>
                  <w:r w:rsidRPr="00A24247">
                    <w:rPr>
                      <w:noProof/>
                      <w:vertAlign w:val="subscript"/>
                      <w:lang w:val="sk-SK"/>
                    </w:rPr>
                    <w:t>2</w:t>
                  </w:r>
                  <w:r w:rsidRPr="00A24247">
                    <w:rPr>
                      <w:noProof/>
                      <w:lang w:val="sk-SK"/>
                    </w:rPr>
                    <w:t>O ≈ 157 Pa,</w:t>
                  </w:r>
                </w:p>
              </w:tc>
            </w:tr>
            <w:tr w:rsidR="00A24247" w:rsidRPr="00A24247" w14:paraId="27A3450C" w14:textId="77777777">
              <w:tc>
                <w:tcPr>
                  <w:tcW w:w="0" w:type="auto"/>
                  <w:hideMark/>
                </w:tcPr>
                <w:p w14:paraId="5C4AC4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6187CB" w14:textId="77777777" w:rsidR="00A24247" w:rsidRPr="00A24247" w:rsidRDefault="00A24247" w:rsidP="00906906">
                  <w:pPr>
                    <w:pStyle w:val="Paragraph"/>
                    <w:spacing w:after="0" w:line="240" w:lineRule="auto"/>
                    <w:rPr>
                      <w:noProof/>
                      <w:lang w:val="sk-SK"/>
                    </w:rPr>
                  </w:pPr>
                  <w:r w:rsidRPr="00A24247">
                    <w:rPr>
                      <w:noProof/>
                      <w:lang w:val="sk-SK"/>
                    </w:rPr>
                    <w:t>s celkovým akustickým tlakom najviac 58 dB(A) pri 4 800 ot./min. a</w:t>
                  </w:r>
                </w:p>
              </w:tc>
            </w:tr>
          </w:tbl>
          <w:p w14:paraId="3D9CB015" w14:textId="044B36C1" w:rsidR="00A24247" w:rsidRPr="00A24247" w:rsidRDefault="00A24247" w:rsidP="00906906">
            <w:pPr>
              <w:pStyle w:val="Paragraph"/>
              <w:spacing w:after="0" w:line="240" w:lineRule="auto"/>
              <w:rPr>
                <w:noProof/>
                <w:lang w:val="sk-SK"/>
              </w:rPr>
            </w:pPr>
            <w:r w:rsidRPr="00A24247">
              <w:rPr>
                <w:noProof/>
                <w:lang w:val="sk-SK"/>
              </w:rPr>
              <w:t>s rozhraním FIN (Fan Interconnect Network) na komunikáciu</w:t>
            </w:r>
            <w:r w:rsidR="00730589">
              <w:rPr>
                <w:noProof/>
                <w:lang w:val="sk-SK"/>
              </w:rPr>
              <w:t xml:space="preserve"> s </w:t>
            </w:r>
            <w:r w:rsidRPr="00A24247">
              <w:rPr>
                <w:noProof/>
                <w:lang w:val="sk-SK"/>
              </w:rPr>
              <w:t>ohrievacou</w:t>
            </w:r>
            <w:r w:rsidR="00730589">
              <w:rPr>
                <w:noProof/>
                <w:lang w:val="sk-SK"/>
              </w:rPr>
              <w:t xml:space="preserve"> a </w:t>
            </w:r>
            <w:r w:rsidRPr="00A24247">
              <w:rPr>
                <w:noProof/>
                <w:lang w:val="sk-SK"/>
              </w:rPr>
              <w:t>klimatizačnou riadiacou jednotkou používanou</w:t>
            </w:r>
            <w:r w:rsidR="00730589">
              <w:rPr>
                <w:noProof/>
                <w:lang w:val="sk-SK"/>
              </w:rPr>
              <w:t xml:space="preserve"> v </w:t>
            </w:r>
            <w:r w:rsidRPr="00A24247">
              <w:rPr>
                <w:noProof/>
                <w:lang w:val="sk-SK"/>
              </w:rPr>
              <w:t>odvetrávacích systémoch pre sedadlá automobilov</w:t>
            </w:r>
          </w:p>
        </w:tc>
        <w:tc>
          <w:tcPr>
            <w:tcW w:w="0" w:type="auto"/>
            <w:tcBorders>
              <w:top w:val="single" w:sz="4" w:space="0" w:color="auto"/>
              <w:left w:val="single" w:sz="4" w:space="0" w:color="auto"/>
              <w:bottom w:val="single" w:sz="4" w:space="0" w:color="auto"/>
              <w:right w:val="single" w:sz="4" w:space="0" w:color="auto"/>
            </w:tcBorders>
            <w:hideMark/>
          </w:tcPr>
          <w:p w14:paraId="3F1BDD7C" w14:textId="5C6FED9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0CBF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313E45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BB8D7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B22F1C" w14:textId="77777777" w:rsidR="00A24247" w:rsidRPr="00A24247" w:rsidRDefault="00A24247" w:rsidP="00906906">
            <w:pPr>
              <w:pStyle w:val="Paragraph"/>
              <w:spacing w:after="0" w:line="240" w:lineRule="auto"/>
              <w:rPr>
                <w:noProof/>
                <w:lang w:val="sk-SK"/>
              </w:rPr>
            </w:pPr>
            <w:r w:rsidRPr="00A24247">
              <w:rPr>
                <w:noProof/>
                <w:lang w:val="sk-SK"/>
              </w:rPr>
              <w:t>0.8207</w:t>
            </w:r>
          </w:p>
        </w:tc>
        <w:tc>
          <w:tcPr>
            <w:tcW w:w="0" w:type="auto"/>
            <w:tcBorders>
              <w:top w:val="single" w:sz="4" w:space="0" w:color="auto"/>
              <w:left w:val="single" w:sz="4" w:space="0" w:color="auto"/>
              <w:bottom w:val="single" w:sz="4" w:space="0" w:color="auto"/>
              <w:right w:val="single" w:sz="4" w:space="0" w:color="auto"/>
            </w:tcBorders>
            <w:hideMark/>
          </w:tcPr>
          <w:p w14:paraId="29C60D8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8414 59 35</w:t>
            </w:r>
          </w:p>
        </w:tc>
        <w:tc>
          <w:tcPr>
            <w:tcW w:w="0" w:type="auto"/>
            <w:tcBorders>
              <w:top w:val="single" w:sz="4" w:space="0" w:color="auto"/>
              <w:left w:val="single" w:sz="4" w:space="0" w:color="auto"/>
              <w:bottom w:val="single" w:sz="4" w:space="0" w:color="auto"/>
              <w:right w:val="single" w:sz="4" w:space="0" w:color="auto"/>
            </w:tcBorders>
            <w:hideMark/>
          </w:tcPr>
          <w:p w14:paraId="2E02C5E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B6EBCB5" w14:textId="77777777" w:rsidR="00A24247" w:rsidRPr="00A24247" w:rsidRDefault="00A24247" w:rsidP="00906906">
            <w:pPr>
              <w:pStyle w:val="Paragraph"/>
              <w:spacing w:after="0" w:line="240" w:lineRule="auto"/>
              <w:rPr>
                <w:noProof/>
                <w:lang w:val="sk-SK"/>
              </w:rPr>
            </w:pPr>
            <w:r w:rsidRPr="00A24247">
              <w:rPr>
                <w:noProof/>
                <w:lang w:val="sk-SK"/>
              </w:rPr>
              <w:t>Elektrické dúchadlo na chladenie vysokonapäťovej batérie hybridného osobného automobilu:</w:t>
            </w:r>
          </w:p>
          <w:tbl>
            <w:tblPr>
              <w:tblStyle w:val="Listdash"/>
              <w:tblW w:w="0" w:type="auto"/>
              <w:tblLook w:val="04A0" w:firstRow="1" w:lastRow="0" w:firstColumn="1" w:lastColumn="0" w:noHBand="0" w:noVBand="1"/>
            </w:tblPr>
            <w:tblGrid>
              <w:gridCol w:w="220"/>
              <w:gridCol w:w="3428"/>
            </w:tblGrid>
            <w:tr w:rsidR="00A24247" w:rsidRPr="00A24247" w14:paraId="7A83F994" w14:textId="77777777">
              <w:tc>
                <w:tcPr>
                  <w:tcW w:w="0" w:type="auto"/>
                  <w:hideMark/>
                </w:tcPr>
                <w:p w14:paraId="224A2F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09D02D" w14:textId="77777777" w:rsidR="00A24247" w:rsidRPr="00A24247" w:rsidRDefault="00A24247" w:rsidP="00906906">
                  <w:pPr>
                    <w:pStyle w:val="Paragraph"/>
                    <w:spacing w:after="0" w:line="240" w:lineRule="auto"/>
                    <w:rPr>
                      <w:noProof/>
                      <w:lang w:val="sk-SK"/>
                    </w:rPr>
                  </w:pPr>
                  <w:r w:rsidRPr="00A24247">
                    <w:rPr>
                      <w:noProof/>
                      <w:lang w:val="sk-SK"/>
                    </w:rPr>
                    <w:t>s riadiacou jednotkou,</w:t>
                  </w:r>
                </w:p>
              </w:tc>
            </w:tr>
            <w:tr w:rsidR="00A24247" w:rsidRPr="00A24247" w14:paraId="564CA66A" w14:textId="77777777">
              <w:tc>
                <w:tcPr>
                  <w:tcW w:w="0" w:type="auto"/>
                  <w:hideMark/>
                </w:tcPr>
                <w:p w14:paraId="340A9B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FE4292" w14:textId="77777777" w:rsidR="00A24247" w:rsidRPr="00A24247" w:rsidRDefault="00A24247" w:rsidP="00906906">
                  <w:pPr>
                    <w:pStyle w:val="Paragraph"/>
                    <w:spacing w:after="0" w:line="240" w:lineRule="auto"/>
                    <w:rPr>
                      <w:noProof/>
                      <w:lang w:val="sk-SK"/>
                    </w:rPr>
                  </w:pPr>
                  <w:r w:rsidRPr="00A24247">
                    <w:rPr>
                      <w:noProof/>
                      <w:lang w:val="sk-SK"/>
                    </w:rPr>
                    <w:t>s inverterom typu MOSFET,</w:t>
                  </w:r>
                </w:p>
              </w:tc>
            </w:tr>
            <w:tr w:rsidR="00A24247" w:rsidRPr="00A24247" w14:paraId="17E714DD" w14:textId="77777777">
              <w:tc>
                <w:tcPr>
                  <w:tcW w:w="0" w:type="auto"/>
                  <w:hideMark/>
                </w:tcPr>
                <w:p w14:paraId="559926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61D9A2" w14:textId="5C18F9EE" w:rsidR="00A24247" w:rsidRPr="00A24247" w:rsidRDefault="00A24247" w:rsidP="00906906">
                  <w:pPr>
                    <w:pStyle w:val="Paragraph"/>
                    <w:spacing w:after="0" w:line="240" w:lineRule="auto"/>
                    <w:rPr>
                      <w:noProof/>
                      <w:lang w:val="sk-SK"/>
                    </w:rPr>
                  </w:pPr>
                  <w:r w:rsidRPr="00A24247">
                    <w:rPr>
                      <w:noProof/>
                      <w:lang w:val="sk-SK"/>
                    </w:rPr>
                    <w:t>s napätím 9</w:t>
                  </w:r>
                  <w:r w:rsidR="00730589">
                    <w:rPr>
                      <w:noProof/>
                      <w:lang w:val="sk-SK"/>
                    </w:rPr>
                    <w:t xml:space="preserve"> V </w:t>
                  </w:r>
                  <w:r w:rsidRPr="00A24247">
                    <w:rPr>
                      <w:noProof/>
                      <w:lang w:val="sk-SK"/>
                    </w:rPr>
                    <w:t>alebo viac, ale najviac 16 V,</w:t>
                  </w:r>
                </w:p>
              </w:tc>
            </w:tr>
            <w:tr w:rsidR="00A24247" w:rsidRPr="00A24247" w14:paraId="54CE0E4C" w14:textId="77777777">
              <w:tc>
                <w:tcPr>
                  <w:tcW w:w="0" w:type="auto"/>
                  <w:hideMark/>
                </w:tcPr>
                <w:p w14:paraId="171823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0D143C" w14:textId="77777777" w:rsidR="00A24247" w:rsidRPr="00A24247" w:rsidRDefault="00A24247" w:rsidP="00906906">
                  <w:pPr>
                    <w:pStyle w:val="Paragraph"/>
                    <w:spacing w:after="0" w:line="240" w:lineRule="auto"/>
                    <w:rPr>
                      <w:noProof/>
                      <w:lang w:val="sk-SK"/>
                    </w:rPr>
                  </w:pPr>
                  <w:r w:rsidRPr="00A24247">
                    <w:rPr>
                      <w:noProof/>
                      <w:lang w:val="sk-SK"/>
                    </w:rPr>
                    <w:t>teplotou okolia –40 °C alebo viac, ale najviac 80 °C,</w:t>
                  </w:r>
                </w:p>
              </w:tc>
            </w:tr>
          </w:tbl>
          <w:p w14:paraId="2D22DA13" w14:textId="77777777" w:rsidR="00730589" w:rsidRDefault="00A24247" w:rsidP="00906906">
            <w:pPr>
              <w:pStyle w:val="Paragraph"/>
              <w:spacing w:after="0" w:line="240" w:lineRule="auto"/>
              <w:rPr>
                <w:noProof/>
                <w:lang w:val="sk-SK"/>
              </w:rPr>
            </w:pPr>
            <w:r w:rsidRPr="00A24247">
              <w:rPr>
                <w:noProof/>
                <w:lang w:val="sk-SK"/>
              </w:rPr>
              <w:t>na použitie pri výrobe hybridných osobných automobilov</w:t>
            </w:r>
          </w:p>
          <w:p w14:paraId="36B6F651" w14:textId="40A8F74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41459B2" w14:textId="6406F4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C1C1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31E207"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7F24E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3A875D" w14:textId="77777777" w:rsidR="00A24247" w:rsidRPr="00A24247" w:rsidRDefault="00A24247" w:rsidP="00906906">
            <w:pPr>
              <w:pStyle w:val="Paragraph"/>
              <w:spacing w:after="0" w:line="240" w:lineRule="auto"/>
              <w:rPr>
                <w:noProof/>
                <w:lang w:val="sk-SK"/>
              </w:rPr>
            </w:pPr>
            <w:r w:rsidRPr="00A24247">
              <w:rPr>
                <w:noProof/>
                <w:lang w:val="sk-SK"/>
              </w:rPr>
              <w:t>0.7317</w:t>
            </w:r>
          </w:p>
        </w:tc>
        <w:tc>
          <w:tcPr>
            <w:tcW w:w="0" w:type="auto"/>
            <w:tcBorders>
              <w:top w:val="single" w:sz="4" w:space="0" w:color="auto"/>
              <w:left w:val="single" w:sz="4" w:space="0" w:color="auto"/>
              <w:bottom w:val="single" w:sz="4" w:space="0" w:color="auto"/>
              <w:right w:val="single" w:sz="4" w:space="0" w:color="auto"/>
            </w:tcBorders>
            <w:hideMark/>
          </w:tcPr>
          <w:p w14:paraId="49680314" w14:textId="77777777" w:rsidR="00A24247" w:rsidRPr="00A24247" w:rsidRDefault="00A24247" w:rsidP="00906906">
            <w:pPr>
              <w:pStyle w:val="Paragraph"/>
              <w:spacing w:after="0" w:line="240" w:lineRule="auto"/>
              <w:jc w:val="right"/>
              <w:rPr>
                <w:noProof/>
                <w:lang w:val="sk-SK"/>
              </w:rPr>
            </w:pPr>
            <w:r w:rsidRPr="00A24247">
              <w:rPr>
                <w:noProof/>
                <w:lang w:val="sk-SK"/>
              </w:rPr>
              <w:t>ex 8414 80 22</w:t>
            </w:r>
          </w:p>
        </w:tc>
        <w:tc>
          <w:tcPr>
            <w:tcW w:w="0" w:type="auto"/>
            <w:tcBorders>
              <w:top w:val="single" w:sz="4" w:space="0" w:color="auto"/>
              <w:left w:val="single" w:sz="4" w:space="0" w:color="auto"/>
              <w:bottom w:val="single" w:sz="4" w:space="0" w:color="auto"/>
              <w:right w:val="single" w:sz="4" w:space="0" w:color="auto"/>
            </w:tcBorders>
            <w:hideMark/>
          </w:tcPr>
          <w:p w14:paraId="364AFFB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63FF294" w14:textId="77777777" w:rsidR="00A24247" w:rsidRPr="00A24247" w:rsidRDefault="00A24247" w:rsidP="00906906">
            <w:pPr>
              <w:pStyle w:val="Paragraph"/>
              <w:spacing w:after="0" w:line="240" w:lineRule="auto"/>
              <w:rPr>
                <w:noProof/>
                <w:lang w:val="sk-SK"/>
              </w:rPr>
            </w:pPr>
            <w:r w:rsidRPr="00A24247">
              <w:rPr>
                <w:noProof/>
                <w:lang w:val="sk-SK"/>
              </w:rPr>
              <w:t>Kompresor so vzduchovou membránou s:</w:t>
            </w:r>
          </w:p>
          <w:tbl>
            <w:tblPr>
              <w:tblStyle w:val="Listdash"/>
              <w:tblW w:w="0" w:type="auto"/>
              <w:tblLook w:val="04A0" w:firstRow="1" w:lastRow="0" w:firstColumn="1" w:lastColumn="0" w:noHBand="0" w:noVBand="1"/>
            </w:tblPr>
            <w:tblGrid>
              <w:gridCol w:w="220"/>
              <w:gridCol w:w="3566"/>
            </w:tblGrid>
            <w:tr w:rsidR="00A24247" w:rsidRPr="00A24247" w14:paraId="15AF0E5E" w14:textId="77777777">
              <w:tc>
                <w:tcPr>
                  <w:tcW w:w="0" w:type="auto"/>
                  <w:hideMark/>
                </w:tcPr>
                <w:p w14:paraId="0E4A0A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7B2E61" w14:textId="77777777" w:rsidR="00A24247" w:rsidRPr="00A24247" w:rsidRDefault="00A24247" w:rsidP="00906906">
                  <w:pPr>
                    <w:pStyle w:val="Paragraph"/>
                    <w:spacing w:after="0" w:line="240" w:lineRule="auto"/>
                    <w:rPr>
                      <w:noProof/>
                      <w:lang w:val="sk-SK"/>
                    </w:rPr>
                  </w:pPr>
                  <w:r w:rsidRPr="00A24247">
                    <w:rPr>
                      <w:noProof/>
                      <w:lang w:val="sk-SK"/>
                    </w:rPr>
                    <w:t>prietokom najmenej 4,5 l/min, ale najviac 7 l/min,</w:t>
                  </w:r>
                </w:p>
              </w:tc>
            </w:tr>
            <w:tr w:rsidR="00A24247" w:rsidRPr="00A24247" w14:paraId="520B8C25" w14:textId="77777777">
              <w:tc>
                <w:tcPr>
                  <w:tcW w:w="0" w:type="auto"/>
                  <w:hideMark/>
                </w:tcPr>
                <w:p w14:paraId="77C6D8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69DB37" w14:textId="77777777" w:rsidR="00A24247" w:rsidRPr="00A24247" w:rsidRDefault="00A24247" w:rsidP="00906906">
                  <w:pPr>
                    <w:pStyle w:val="Paragraph"/>
                    <w:spacing w:after="0" w:line="240" w:lineRule="auto"/>
                    <w:rPr>
                      <w:noProof/>
                      <w:lang w:val="sk-SK"/>
                    </w:rPr>
                  </w:pPr>
                  <w:r w:rsidRPr="00A24247">
                    <w:rPr>
                      <w:noProof/>
                      <w:lang w:val="sk-SK"/>
                    </w:rPr>
                    <w:t>príkonom najviac 8,1 W a</w:t>
                  </w:r>
                </w:p>
              </w:tc>
            </w:tr>
            <w:tr w:rsidR="00A24247" w:rsidRPr="00A24247" w14:paraId="4BB20584" w14:textId="77777777">
              <w:tc>
                <w:tcPr>
                  <w:tcW w:w="0" w:type="auto"/>
                  <w:hideMark/>
                </w:tcPr>
                <w:p w14:paraId="200C46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E650AF" w14:textId="77777777" w:rsidR="00A24247" w:rsidRPr="00A24247" w:rsidRDefault="00A24247" w:rsidP="00906906">
                  <w:pPr>
                    <w:pStyle w:val="Paragraph"/>
                    <w:spacing w:after="0" w:line="240" w:lineRule="auto"/>
                    <w:rPr>
                      <w:noProof/>
                      <w:lang w:val="sk-SK"/>
                    </w:rPr>
                  </w:pPr>
                  <w:r w:rsidRPr="00A24247">
                    <w:rPr>
                      <w:noProof/>
                      <w:lang w:val="sk-SK"/>
                    </w:rPr>
                    <w:t>merným pretlakom nepresahujúcim 400 hPa (0,4 baru)</w:t>
                  </w:r>
                </w:p>
              </w:tc>
            </w:tr>
          </w:tbl>
          <w:p w14:paraId="078A7EC9"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sedadiel motorových vozidiel</w:t>
            </w:r>
          </w:p>
        </w:tc>
        <w:tc>
          <w:tcPr>
            <w:tcW w:w="0" w:type="auto"/>
            <w:tcBorders>
              <w:top w:val="single" w:sz="4" w:space="0" w:color="auto"/>
              <w:left w:val="single" w:sz="4" w:space="0" w:color="auto"/>
              <w:bottom w:val="single" w:sz="4" w:space="0" w:color="auto"/>
              <w:right w:val="single" w:sz="4" w:space="0" w:color="auto"/>
            </w:tcBorders>
            <w:hideMark/>
          </w:tcPr>
          <w:p w14:paraId="672E92B9" w14:textId="6C58B05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BFBB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93320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2F947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B92B6F" w14:textId="77777777" w:rsidR="00A24247" w:rsidRPr="00A24247" w:rsidRDefault="00A24247" w:rsidP="00906906">
            <w:pPr>
              <w:pStyle w:val="Paragraph"/>
              <w:spacing w:after="0" w:line="240" w:lineRule="auto"/>
              <w:rPr>
                <w:noProof/>
                <w:lang w:val="sk-SK"/>
              </w:rPr>
            </w:pPr>
            <w:r w:rsidRPr="00A24247">
              <w:rPr>
                <w:noProof/>
                <w:lang w:val="sk-SK"/>
              </w:rPr>
              <w:t>0.8133</w:t>
            </w:r>
          </w:p>
        </w:tc>
        <w:tc>
          <w:tcPr>
            <w:tcW w:w="0" w:type="auto"/>
            <w:tcBorders>
              <w:top w:val="single" w:sz="4" w:space="0" w:color="auto"/>
              <w:left w:val="single" w:sz="4" w:space="0" w:color="auto"/>
              <w:bottom w:val="single" w:sz="4" w:space="0" w:color="auto"/>
              <w:right w:val="single" w:sz="4" w:space="0" w:color="auto"/>
            </w:tcBorders>
            <w:hideMark/>
          </w:tcPr>
          <w:p w14:paraId="3BC412FF" w14:textId="77777777" w:rsidR="00A24247" w:rsidRPr="00A24247" w:rsidRDefault="00A24247" w:rsidP="00906906">
            <w:pPr>
              <w:pStyle w:val="Paragraph"/>
              <w:spacing w:after="0" w:line="240" w:lineRule="auto"/>
              <w:jc w:val="right"/>
              <w:rPr>
                <w:noProof/>
                <w:lang w:val="sk-SK"/>
              </w:rPr>
            </w:pPr>
            <w:r w:rsidRPr="00A24247">
              <w:rPr>
                <w:noProof/>
                <w:lang w:val="sk-SK"/>
              </w:rPr>
              <w:t>ex 8414 80 73</w:t>
            </w:r>
          </w:p>
        </w:tc>
        <w:tc>
          <w:tcPr>
            <w:tcW w:w="0" w:type="auto"/>
            <w:tcBorders>
              <w:top w:val="single" w:sz="4" w:space="0" w:color="auto"/>
              <w:left w:val="single" w:sz="4" w:space="0" w:color="auto"/>
              <w:bottom w:val="single" w:sz="4" w:space="0" w:color="auto"/>
              <w:right w:val="single" w:sz="4" w:space="0" w:color="auto"/>
            </w:tcBorders>
            <w:hideMark/>
          </w:tcPr>
          <w:p w14:paraId="6C199A0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D36CCC5" w14:textId="77777777" w:rsidR="00A24247" w:rsidRPr="00A24247" w:rsidRDefault="00A24247" w:rsidP="00906906">
            <w:pPr>
              <w:pStyle w:val="Paragraph"/>
              <w:spacing w:after="0" w:line="240" w:lineRule="auto"/>
              <w:rPr>
                <w:noProof/>
                <w:lang w:val="sk-SK"/>
              </w:rPr>
            </w:pPr>
            <w:r w:rsidRPr="00A24247">
              <w:rPr>
                <w:noProof/>
                <w:lang w:val="sk-SK"/>
              </w:rPr>
              <w:t>Hermetický kompresor tepelného čerpadla pre R134A alebo R450A ako chladivo:</w:t>
            </w:r>
          </w:p>
          <w:tbl>
            <w:tblPr>
              <w:tblStyle w:val="Listdash"/>
              <w:tblW w:w="0" w:type="auto"/>
              <w:tblLook w:val="04A0" w:firstRow="1" w:lastRow="0" w:firstColumn="1" w:lastColumn="0" w:noHBand="0" w:noVBand="1"/>
            </w:tblPr>
            <w:tblGrid>
              <w:gridCol w:w="220"/>
              <w:gridCol w:w="3586"/>
            </w:tblGrid>
            <w:tr w:rsidR="00A24247" w:rsidRPr="00A24247" w14:paraId="02DD7617" w14:textId="77777777">
              <w:tc>
                <w:tcPr>
                  <w:tcW w:w="0" w:type="auto"/>
                  <w:hideMark/>
                </w:tcPr>
                <w:p w14:paraId="2A5A6D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20AEC4" w14:textId="77777777" w:rsidR="00A24247" w:rsidRPr="00A24247" w:rsidRDefault="00A24247" w:rsidP="00906906">
                  <w:pPr>
                    <w:pStyle w:val="Paragraph"/>
                    <w:spacing w:after="0" w:line="240" w:lineRule="auto"/>
                    <w:rPr>
                      <w:noProof/>
                      <w:lang w:val="sk-SK"/>
                    </w:rPr>
                  </w:pPr>
                  <w:r w:rsidRPr="00A24247">
                    <w:rPr>
                      <w:noProof/>
                      <w:lang w:val="sk-SK"/>
                    </w:rPr>
                    <w:t>s jednofázovým asychrónnym motorom typu PSC (Permanent Split Capacitor),</w:t>
                  </w:r>
                </w:p>
              </w:tc>
            </w:tr>
            <w:tr w:rsidR="00A24247" w:rsidRPr="00A24247" w14:paraId="235788DF" w14:textId="77777777">
              <w:tc>
                <w:tcPr>
                  <w:tcW w:w="0" w:type="auto"/>
                  <w:hideMark/>
                </w:tcPr>
                <w:p w14:paraId="0507FE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BBBD3D" w14:textId="56F87954" w:rsidR="00A24247" w:rsidRPr="00A24247" w:rsidRDefault="00A24247" w:rsidP="00906906">
                  <w:pPr>
                    <w:pStyle w:val="Paragraph"/>
                    <w:spacing w:after="0" w:line="240" w:lineRule="auto"/>
                    <w:rPr>
                      <w:noProof/>
                      <w:lang w:val="sk-SK"/>
                    </w:rPr>
                  </w:pPr>
                  <w:r w:rsidRPr="00A24247">
                    <w:rPr>
                      <w:noProof/>
                      <w:lang w:val="sk-SK"/>
                    </w:rPr>
                    <w:t>so spodným bočným nasávacím pripojením</w:t>
                  </w:r>
                  <w:r w:rsidR="00730589">
                    <w:rPr>
                      <w:noProof/>
                      <w:lang w:val="sk-SK"/>
                    </w:rPr>
                    <w:t xml:space="preserve"> a s </w:t>
                  </w:r>
                  <w:r w:rsidRPr="00A24247">
                    <w:rPr>
                      <w:noProof/>
                      <w:lang w:val="sk-SK"/>
                    </w:rPr>
                    <w:t>výpustným pripojením</w:t>
                  </w:r>
                  <w:r w:rsidR="00730589">
                    <w:rPr>
                      <w:noProof/>
                      <w:lang w:val="sk-SK"/>
                    </w:rPr>
                    <w:t xml:space="preserve"> z </w:t>
                  </w:r>
                  <w:r w:rsidRPr="00A24247">
                    <w:rPr>
                      <w:noProof/>
                      <w:lang w:val="sk-SK"/>
                    </w:rPr>
                    <w:t>vrchnej strany,</w:t>
                  </w:r>
                </w:p>
              </w:tc>
            </w:tr>
            <w:tr w:rsidR="00A24247" w:rsidRPr="00A24247" w14:paraId="35E4D056" w14:textId="77777777">
              <w:tc>
                <w:tcPr>
                  <w:tcW w:w="0" w:type="auto"/>
                  <w:hideMark/>
                </w:tcPr>
                <w:p w14:paraId="702A94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96F294" w14:textId="77777777" w:rsidR="00A24247" w:rsidRPr="00A24247" w:rsidRDefault="00A24247" w:rsidP="00906906">
                  <w:pPr>
                    <w:pStyle w:val="Paragraph"/>
                    <w:spacing w:after="0" w:line="240" w:lineRule="auto"/>
                    <w:rPr>
                      <w:noProof/>
                      <w:lang w:val="sk-SK"/>
                    </w:rPr>
                  </w:pPr>
                  <w:r w:rsidRPr="00A24247">
                    <w:rPr>
                      <w:noProof/>
                      <w:lang w:val="sk-SK"/>
                    </w:rPr>
                    <w:t>so zdvihovým objemom valcov 8,1 cm</w:t>
                  </w:r>
                  <w:r w:rsidRPr="00A24247">
                    <w:rPr>
                      <w:noProof/>
                      <w:vertAlign w:val="superscript"/>
                      <w:lang w:val="sk-SK"/>
                    </w:rPr>
                    <w:t>3</w:t>
                  </w:r>
                  <w:r w:rsidRPr="00A24247">
                    <w:rPr>
                      <w:noProof/>
                      <w:lang w:val="sk-SK"/>
                    </w:rPr>
                    <w:t xml:space="preserve"> alebo 8,2 cm</w:t>
                  </w:r>
                  <w:r w:rsidRPr="00A24247">
                    <w:rPr>
                      <w:noProof/>
                      <w:vertAlign w:val="superscript"/>
                      <w:lang w:val="sk-SK"/>
                    </w:rPr>
                    <w:t>3</w:t>
                  </w:r>
                  <w:r w:rsidRPr="00A24247">
                    <w:rPr>
                      <w:noProof/>
                      <w:lang w:val="sk-SK"/>
                    </w:rPr>
                    <w:t>,</w:t>
                  </w:r>
                </w:p>
              </w:tc>
            </w:tr>
            <w:tr w:rsidR="00A24247" w:rsidRPr="00A24247" w14:paraId="6ECCF199" w14:textId="77777777">
              <w:tc>
                <w:tcPr>
                  <w:tcW w:w="0" w:type="auto"/>
                  <w:hideMark/>
                </w:tcPr>
                <w:p w14:paraId="261952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7B071F" w14:textId="77777777" w:rsidR="00A24247" w:rsidRPr="00A24247" w:rsidRDefault="00A24247" w:rsidP="00906906">
                  <w:pPr>
                    <w:pStyle w:val="Paragraph"/>
                    <w:spacing w:after="0" w:line="240" w:lineRule="auto"/>
                    <w:rPr>
                      <w:noProof/>
                      <w:lang w:val="sk-SK"/>
                    </w:rPr>
                  </w:pPr>
                  <w:r w:rsidRPr="00A24247">
                    <w:rPr>
                      <w:noProof/>
                      <w:lang w:val="sk-SK"/>
                    </w:rPr>
                    <w:t>s prevádzkovou rýchlosťou 3000 ot/min,</w:t>
                  </w:r>
                </w:p>
              </w:tc>
            </w:tr>
            <w:tr w:rsidR="00A24247" w:rsidRPr="00A24247" w14:paraId="05092BAE" w14:textId="77777777">
              <w:tc>
                <w:tcPr>
                  <w:tcW w:w="0" w:type="auto"/>
                  <w:hideMark/>
                </w:tcPr>
                <w:p w14:paraId="475D63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BB6B1D" w14:textId="77777777" w:rsidR="00A24247" w:rsidRPr="00A24247" w:rsidRDefault="00A24247" w:rsidP="00906906">
                  <w:pPr>
                    <w:pStyle w:val="Paragraph"/>
                    <w:spacing w:after="0" w:line="240" w:lineRule="auto"/>
                    <w:rPr>
                      <w:noProof/>
                      <w:lang w:val="sk-SK"/>
                    </w:rPr>
                  </w:pPr>
                  <w:r w:rsidRPr="00A24247">
                    <w:rPr>
                      <w:noProof/>
                      <w:lang w:val="sk-SK"/>
                    </w:rPr>
                    <w:t>s chladiacim výkonom 920 W alebo vyšším, ale nie vyšším ako 970 W za podmienok ASHRAE</w:t>
                  </w:r>
                </w:p>
              </w:tc>
            </w:tr>
          </w:tbl>
          <w:p w14:paraId="4BDD542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4F240E0" w14:textId="4E0ACA0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AF89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406897"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665A8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2730D6" w14:textId="77777777" w:rsidR="00A24247" w:rsidRPr="00A24247" w:rsidRDefault="00A24247" w:rsidP="00906906">
            <w:pPr>
              <w:pStyle w:val="Paragraph"/>
              <w:spacing w:after="0" w:line="240" w:lineRule="auto"/>
              <w:rPr>
                <w:noProof/>
                <w:lang w:val="sk-SK"/>
              </w:rPr>
            </w:pPr>
            <w:r w:rsidRPr="00A24247">
              <w:rPr>
                <w:noProof/>
                <w:lang w:val="sk-SK"/>
              </w:rPr>
              <w:t>0.2507</w:t>
            </w:r>
          </w:p>
        </w:tc>
        <w:tc>
          <w:tcPr>
            <w:tcW w:w="0" w:type="auto"/>
            <w:tcBorders>
              <w:top w:val="single" w:sz="4" w:space="0" w:color="auto"/>
              <w:left w:val="single" w:sz="4" w:space="0" w:color="auto"/>
              <w:bottom w:val="single" w:sz="4" w:space="0" w:color="auto"/>
              <w:right w:val="single" w:sz="4" w:space="0" w:color="auto"/>
            </w:tcBorders>
            <w:hideMark/>
          </w:tcPr>
          <w:p w14:paraId="0A89524B" w14:textId="77777777" w:rsidR="00A24247" w:rsidRPr="00A24247" w:rsidRDefault="00A24247" w:rsidP="00906906">
            <w:pPr>
              <w:pStyle w:val="Paragraph"/>
              <w:spacing w:after="0" w:line="240" w:lineRule="auto"/>
              <w:jc w:val="right"/>
              <w:rPr>
                <w:noProof/>
                <w:lang w:val="sk-SK"/>
              </w:rPr>
            </w:pPr>
            <w:r w:rsidRPr="00A24247">
              <w:rPr>
                <w:noProof/>
                <w:lang w:val="sk-SK"/>
              </w:rPr>
              <w:t>ex 8414 90 00</w:t>
            </w:r>
          </w:p>
        </w:tc>
        <w:tc>
          <w:tcPr>
            <w:tcW w:w="0" w:type="auto"/>
            <w:tcBorders>
              <w:top w:val="single" w:sz="4" w:space="0" w:color="auto"/>
              <w:left w:val="single" w:sz="4" w:space="0" w:color="auto"/>
              <w:bottom w:val="single" w:sz="4" w:space="0" w:color="auto"/>
              <w:right w:val="single" w:sz="4" w:space="0" w:color="auto"/>
            </w:tcBorders>
            <w:hideMark/>
          </w:tcPr>
          <w:p w14:paraId="5126C4D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30B9C0E" w14:textId="77777777" w:rsidR="00730589" w:rsidRDefault="00A24247" w:rsidP="00906906">
            <w:pPr>
              <w:pStyle w:val="Paragraph"/>
              <w:spacing w:after="0" w:line="240" w:lineRule="auto"/>
              <w:rPr>
                <w:noProof/>
                <w:lang w:val="sk-SK"/>
              </w:rPr>
            </w:pPr>
            <w:r w:rsidRPr="00A24247">
              <w:rPr>
                <w:noProof/>
                <w:lang w:val="sk-SK"/>
              </w:rPr>
              <w:t>Hliníkové valce, na zabudovanie do kompresorov klimatizačných zariadení motorových vozidiel</w:t>
            </w:r>
          </w:p>
          <w:p w14:paraId="3940945E" w14:textId="2D14D3B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D88B495" w14:textId="01FB1B9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84C18D"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001F6C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B1D2C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0DA57B" w14:textId="77777777" w:rsidR="00A24247" w:rsidRPr="00A24247" w:rsidRDefault="00A24247" w:rsidP="00906906">
            <w:pPr>
              <w:pStyle w:val="Paragraph"/>
              <w:spacing w:after="0" w:line="240" w:lineRule="auto"/>
              <w:rPr>
                <w:noProof/>
                <w:lang w:val="sk-SK"/>
              </w:rPr>
            </w:pPr>
            <w:r w:rsidRPr="00A24247">
              <w:rPr>
                <w:noProof/>
                <w:lang w:val="sk-SK"/>
              </w:rPr>
              <w:t>0.3386</w:t>
            </w:r>
          </w:p>
        </w:tc>
        <w:tc>
          <w:tcPr>
            <w:tcW w:w="0" w:type="auto"/>
            <w:tcBorders>
              <w:top w:val="single" w:sz="4" w:space="0" w:color="auto"/>
              <w:left w:val="single" w:sz="4" w:space="0" w:color="auto"/>
              <w:bottom w:val="single" w:sz="4" w:space="0" w:color="auto"/>
              <w:right w:val="single" w:sz="4" w:space="0" w:color="auto"/>
            </w:tcBorders>
            <w:hideMark/>
          </w:tcPr>
          <w:p w14:paraId="57924164" w14:textId="77777777" w:rsidR="00A24247" w:rsidRPr="00A24247" w:rsidRDefault="00A24247" w:rsidP="00906906">
            <w:pPr>
              <w:pStyle w:val="Paragraph"/>
              <w:spacing w:after="0" w:line="240" w:lineRule="auto"/>
              <w:jc w:val="right"/>
              <w:rPr>
                <w:noProof/>
                <w:lang w:val="sk-SK"/>
              </w:rPr>
            </w:pPr>
            <w:r w:rsidRPr="00A24247">
              <w:rPr>
                <w:noProof/>
                <w:lang w:val="sk-SK"/>
              </w:rPr>
              <w:t>ex 8414 90 00</w:t>
            </w:r>
          </w:p>
        </w:tc>
        <w:tc>
          <w:tcPr>
            <w:tcW w:w="0" w:type="auto"/>
            <w:tcBorders>
              <w:top w:val="single" w:sz="4" w:space="0" w:color="auto"/>
              <w:left w:val="single" w:sz="4" w:space="0" w:color="auto"/>
              <w:bottom w:val="single" w:sz="4" w:space="0" w:color="auto"/>
              <w:right w:val="single" w:sz="4" w:space="0" w:color="auto"/>
            </w:tcBorders>
            <w:hideMark/>
          </w:tcPr>
          <w:p w14:paraId="20E36DC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E390549" w14:textId="77777777" w:rsidR="00730589" w:rsidRDefault="00A24247" w:rsidP="00906906">
            <w:pPr>
              <w:pStyle w:val="Paragraph"/>
              <w:spacing w:after="0" w:line="240" w:lineRule="auto"/>
              <w:rPr>
                <w:noProof/>
                <w:lang w:val="sk-SK"/>
              </w:rPr>
            </w:pPr>
            <w:r w:rsidRPr="00A24247">
              <w:rPr>
                <w:noProof/>
                <w:lang w:val="sk-SK"/>
              </w:rPr>
              <w:t>Tlakový regulačný systém, na zabudovanie do kompresorov klimatizačných zariadení motorových vozidiel</w:t>
            </w:r>
          </w:p>
          <w:p w14:paraId="54B7F082" w14:textId="3F6E86E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F9284D8" w14:textId="4FA2F5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FF0F3D"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DF8568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9B253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A4279" w14:textId="77777777" w:rsidR="00A24247" w:rsidRPr="00A24247" w:rsidRDefault="00A24247" w:rsidP="00906906">
            <w:pPr>
              <w:pStyle w:val="Paragraph"/>
              <w:spacing w:after="0" w:line="240" w:lineRule="auto"/>
              <w:rPr>
                <w:noProof/>
                <w:lang w:val="sk-SK"/>
              </w:rPr>
            </w:pPr>
            <w:r w:rsidRPr="00A24247">
              <w:rPr>
                <w:noProof/>
                <w:lang w:val="sk-SK"/>
              </w:rPr>
              <w:t>0.4027</w:t>
            </w:r>
          </w:p>
        </w:tc>
        <w:tc>
          <w:tcPr>
            <w:tcW w:w="0" w:type="auto"/>
            <w:tcBorders>
              <w:top w:val="single" w:sz="4" w:space="0" w:color="auto"/>
              <w:left w:val="single" w:sz="4" w:space="0" w:color="auto"/>
              <w:bottom w:val="single" w:sz="4" w:space="0" w:color="auto"/>
              <w:right w:val="single" w:sz="4" w:space="0" w:color="auto"/>
            </w:tcBorders>
            <w:hideMark/>
          </w:tcPr>
          <w:p w14:paraId="6B14D905" w14:textId="77777777" w:rsidR="00A24247" w:rsidRPr="00A24247" w:rsidRDefault="00A24247" w:rsidP="00906906">
            <w:pPr>
              <w:pStyle w:val="Paragraph"/>
              <w:spacing w:after="0" w:line="240" w:lineRule="auto"/>
              <w:jc w:val="right"/>
              <w:rPr>
                <w:noProof/>
                <w:lang w:val="sk-SK"/>
              </w:rPr>
            </w:pPr>
            <w:r w:rsidRPr="00A24247">
              <w:rPr>
                <w:noProof/>
                <w:lang w:val="sk-SK"/>
              </w:rPr>
              <w:t>ex 8414 90 00</w:t>
            </w:r>
          </w:p>
        </w:tc>
        <w:tc>
          <w:tcPr>
            <w:tcW w:w="0" w:type="auto"/>
            <w:tcBorders>
              <w:top w:val="single" w:sz="4" w:space="0" w:color="auto"/>
              <w:left w:val="single" w:sz="4" w:space="0" w:color="auto"/>
              <w:bottom w:val="single" w:sz="4" w:space="0" w:color="auto"/>
              <w:right w:val="single" w:sz="4" w:space="0" w:color="auto"/>
            </w:tcBorders>
            <w:hideMark/>
          </w:tcPr>
          <w:p w14:paraId="19D6967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856502E" w14:textId="77777777" w:rsidR="00A24247" w:rsidRPr="00A24247" w:rsidRDefault="00A24247" w:rsidP="00906906">
            <w:pPr>
              <w:pStyle w:val="Paragraph"/>
              <w:spacing w:after="0" w:line="240" w:lineRule="auto"/>
              <w:rPr>
                <w:noProof/>
                <w:lang w:val="sk-SK"/>
              </w:rPr>
            </w:pPr>
            <w:r w:rsidRPr="00A24247">
              <w:rPr>
                <w:noProof/>
                <w:lang w:val="sk-SK"/>
              </w:rPr>
              <w:t>Hnacia časť na včlenenie do kompresorov klimatizačných strojov motorových vozidiel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24EDA78" w14:textId="401F676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61FD45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E21973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030BB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3DE6C8" w14:textId="77777777" w:rsidR="00A24247" w:rsidRPr="00A24247" w:rsidRDefault="00A24247" w:rsidP="00906906">
            <w:pPr>
              <w:pStyle w:val="Paragraph"/>
              <w:spacing w:after="0" w:line="240" w:lineRule="auto"/>
              <w:rPr>
                <w:noProof/>
                <w:lang w:val="sk-SK"/>
              </w:rPr>
            </w:pPr>
            <w:r w:rsidRPr="00A24247">
              <w:rPr>
                <w:noProof/>
                <w:lang w:val="sk-SK"/>
              </w:rPr>
              <w:t>0.6842</w:t>
            </w:r>
          </w:p>
        </w:tc>
        <w:tc>
          <w:tcPr>
            <w:tcW w:w="0" w:type="auto"/>
            <w:tcBorders>
              <w:top w:val="single" w:sz="4" w:space="0" w:color="auto"/>
              <w:left w:val="single" w:sz="4" w:space="0" w:color="auto"/>
              <w:bottom w:val="single" w:sz="4" w:space="0" w:color="auto"/>
              <w:right w:val="single" w:sz="4" w:space="0" w:color="auto"/>
            </w:tcBorders>
            <w:hideMark/>
          </w:tcPr>
          <w:p w14:paraId="46CB4419" w14:textId="77777777" w:rsidR="00A24247" w:rsidRPr="00A24247" w:rsidRDefault="00A24247" w:rsidP="00906906">
            <w:pPr>
              <w:pStyle w:val="Paragraph"/>
              <w:spacing w:after="0" w:line="240" w:lineRule="auto"/>
              <w:jc w:val="right"/>
              <w:rPr>
                <w:noProof/>
                <w:lang w:val="sk-SK"/>
              </w:rPr>
            </w:pPr>
            <w:r w:rsidRPr="00A24247">
              <w:rPr>
                <w:noProof/>
                <w:lang w:val="sk-SK"/>
              </w:rPr>
              <w:t>ex 8415 90 00</w:t>
            </w:r>
          </w:p>
        </w:tc>
        <w:tc>
          <w:tcPr>
            <w:tcW w:w="0" w:type="auto"/>
            <w:tcBorders>
              <w:top w:val="single" w:sz="4" w:space="0" w:color="auto"/>
              <w:left w:val="single" w:sz="4" w:space="0" w:color="auto"/>
              <w:bottom w:val="single" w:sz="4" w:space="0" w:color="auto"/>
              <w:right w:val="single" w:sz="4" w:space="0" w:color="auto"/>
            </w:tcBorders>
            <w:hideMark/>
          </w:tcPr>
          <w:p w14:paraId="7F004AD2"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9434F07" w14:textId="04338FAF" w:rsidR="00A24247" w:rsidRPr="00A24247" w:rsidRDefault="00A24247" w:rsidP="00906906">
            <w:pPr>
              <w:pStyle w:val="Paragraph"/>
              <w:spacing w:after="0" w:line="240" w:lineRule="auto"/>
              <w:rPr>
                <w:noProof/>
                <w:lang w:val="sk-SK"/>
              </w:rPr>
            </w:pPr>
            <w:r w:rsidRPr="00A24247">
              <w:rPr>
                <w:noProof/>
                <w:lang w:val="sk-SK"/>
              </w:rPr>
              <w:t>Plameňom spájkovaný hliníkový blok na pripojenie trubice na kondenzátor</w:t>
            </w:r>
            <w:r w:rsidR="00730589">
              <w:rPr>
                <w:noProof/>
                <w:lang w:val="sk-SK"/>
              </w:rPr>
              <w:t xml:space="preserve"> v </w:t>
            </w:r>
            <w:r w:rsidRPr="00A24247">
              <w:rPr>
                <w:noProof/>
                <w:lang w:val="sk-SK"/>
              </w:rPr>
              <w:t>klimatizačných systémoch automobilov:</w:t>
            </w:r>
          </w:p>
          <w:tbl>
            <w:tblPr>
              <w:tblStyle w:val="Listdash"/>
              <w:tblW w:w="0" w:type="auto"/>
              <w:tblLook w:val="04A0" w:firstRow="1" w:lastRow="0" w:firstColumn="1" w:lastColumn="0" w:noHBand="0" w:noVBand="1"/>
            </w:tblPr>
            <w:tblGrid>
              <w:gridCol w:w="220"/>
              <w:gridCol w:w="3586"/>
            </w:tblGrid>
            <w:tr w:rsidR="00A24247" w:rsidRPr="00A24247" w14:paraId="44FB54D2" w14:textId="77777777">
              <w:tc>
                <w:tcPr>
                  <w:tcW w:w="0" w:type="auto"/>
                  <w:hideMark/>
                </w:tcPr>
                <w:p w14:paraId="363B99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781646" w14:textId="3C52BAFF" w:rsidR="00A24247" w:rsidRPr="00A24247" w:rsidRDefault="00A24247" w:rsidP="00906906">
                  <w:pPr>
                    <w:pStyle w:val="Paragraph"/>
                    <w:spacing w:after="0" w:line="240" w:lineRule="auto"/>
                    <w:rPr>
                      <w:noProof/>
                      <w:lang w:val="sk-SK"/>
                    </w:rPr>
                  </w:pPr>
                  <w:r w:rsidRPr="00A24247">
                    <w:rPr>
                      <w:noProof/>
                      <w:lang w:val="sk-SK"/>
                    </w:rPr>
                    <w:t>s pretláčanými, ohýbanými pripájacími rúrkami</w:t>
                  </w:r>
                  <w:r w:rsidR="00730589">
                    <w:rPr>
                      <w:noProof/>
                      <w:lang w:val="sk-SK"/>
                    </w:rPr>
                    <w:t xml:space="preserve"> z </w:t>
                  </w:r>
                  <w:r w:rsidRPr="00A24247">
                    <w:rPr>
                      <w:noProof/>
                      <w:lang w:val="sk-SK"/>
                    </w:rPr>
                    <w:t>hliníka</w:t>
                  </w:r>
                  <w:r w:rsidR="00730589">
                    <w:rPr>
                      <w:noProof/>
                      <w:lang w:val="sk-SK"/>
                    </w:rPr>
                    <w:t xml:space="preserve"> s </w:t>
                  </w:r>
                  <w:r w:rsidRPr="00A24247">
                    <w:rPr>
                      <w:noProof/>
                      <w:lang w:val="sk-SK"/>
                    </w:rPr>
                    <w:t>vonkajším priemerom 5 mm alebo viac, ale najviac 25 mm,</w:t>
                  </w:r>
                </w:p>
              </w:tc>
            </w:tr>
            <w:tr w:rsidR="00A24247" w:rsidRPr="00A24247" w14:paraId="79C8ECCE" w14:textId="77777777">
              <w:tc>
                <w:tcPr>
                  <w:tcW w:w="0" w:type="auto"/>
                  <w:hideMark/>
                </w:tcPr>
                <w:p w14:paraId="78F1CA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F2F5B4" w14:textId="77777777" w:rsidR="00A24247" w:rsidRPr="00A24247" w:rsidRDefault="00A24247" w:rsidP="00906906">
                  <w:pPr>
                    <w:pStyle w:val="Paragraph"/>
                    <w:spacing w:after="0" w:line="240" w:lineRule="auto"/>
                    <w:rPr>
                      <w:noProof/>
                      <w:lang w:val="sk-SK"/>
                    </w:rPr>
                  </w:pPr>
                  <w:r w:rsidRPr="00A24247">
                    <w:rPr>
                      <w:noProof/>
                      <w:lang w:val="sk-SK"/>
                    </w:rPr>
                    <w:t>s hmotnosťou 0,02 kg alebo viac, ale najviac 0,25 kg</w:t>
                  </w:r>
                </w:p>
              </w:tc>
            </w:tr>
          </w:tbl>
          <w:p w14:paraId="2C3182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2724A49" w14:textId="6425B5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98850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733FAF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3AFB1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967752" w14:textId="77777777" w:rsidR="00A24247" w:rsidRPr="00A24247" w:rsidRDefault="00A24247" w:rsidP="00906906">
            <w:pPr>
              <w:pStyle w:val="Paragraph"/>
              <w:spacing w:after="0" w:line="240" w:lineRule="auto"/>
              <w:rPr>
                <w:noProof/>
                <w:lang w:val="sk-SK"/>
              </w:rPr>
            </w:pPr>
            <w:r w:rsidRPr="00A24247">
              <w:rPr>
                <w:noProof/>
                <w:lang w:val="sk-SK"/>
              </w:rPr>
              <w:t>0.6860</w:t>
            </w:r>
          </w:p>
        </w:tc>
        <w:tc>
          <w:tcPr>
            <w:tcW w:w="0" w:type="auto"/>
            <w:tcBorders>
              <w:top w:val="single" w:sz="4" w:space="0" w:color="auto"/>
              <w:left w:val="single" w:sz="4" w:space="0" w:color="auto"/>
              <w:bottom w:val="single" w:sz="4" w:space="0" w:color="auto"/>
              <w:right w:val="single" w:sz="4" w:space="0" w:color="auto"/>
            </w:tcBorders>
            <w:hideMark/>
          </w:tcPr>
          <w:p w14:paraId="0F6C3964" w14:textId="77777777" w:rsidR="00A24247" w:rsidRPr="00A24247" w:rsidRDefault="00A24247" w:rsidP="00906906">
            <w:pPr>
              <w:pStyle w:val="Paragraph"/>
              <w:spacing w:after="0" w:line="240" w:lineRule="auto"/>
              <w:jc w:val="right"/>
              <w:rPr>
                <w:noProof/>
                <w:lang w:val="sk-SK"/>
              </w:rPr>
            </w:pPr>
            <w:r w:rsidRPr="00A24247">
              <w:rPr>
                <w:noProof/>
                <w:lang w:val="sk-SK"/>
              </w:rPr>
              <w:t>ex 8415 90 00</w:t>
            </w:r>
          </w:p>
        </w:tc>
        <w:tc>
          <w:tcPr>
            <w:tcW w:w="0" w:type="auto"/>
            <w:tcBorders>
              <w:top w:val="single" w:sz="4" w:space="0" w:color="auto"/>
              <w:left w:val="single" w:sz="4" w:space="0" w:color="auto"/>
              <w:bottom w:val="single" w:sz="4" w:space="0" w:color="auto"/>
              <w:right w:val="single" w:sz="4" w:space="0" w:color="auto"/>
            </w:tcBorders>
            <w:hideMark/>
          </w:tcPr>
          <w:p w14:paraId="45E2786F"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1C3322A0" w14:textId="47BC4F35" w:rsidR="00A24247" w:rsidRPr="00A24247" w:rsidRDefault="00A24247" w:rsidP="00906906">
            <w:pPr>
              <w:pStyle w:val="Paragraph"/>
              <w:spacing w:after="0" w:line="240" w:lineRule="auto"/>
              <w:rPr>
                <w:noProof/>
                <w:lang w:val="sk-SK"/>
              </w:rPr>
            </w:pPr>
            <w:r w:rsidRPr="00A24247">
              <w:rPr>
                <w:noProof/>
                <w:lang w:val="sk-SK"/>
              </w:rPr>
              <w:t>Hliníkový oblúkom zváraný odnímateľný zásobník/sušič</w:t>
            </w:r>
            <w:r w:rsidR="00730589">
              <w:rPr>
                <w:noProof/>
                <w:lang w:val="sk-SK"/>
              </w:rPr>
              <w:t xml:space="preserve"> s </w:t>
            </w:r>
            <w:r w:rsidRPr="00A24247">
              <w:rPr>
                <w:noProof/>
                <w:lang w:val="sk-SK"/>
              </w:rPr>
              <w:t>polyamidovými</w:t>
            </w:r>
            <w:r w:rsidR="00730589">
              <w:rPr>
                <w:noProof/>
                <w:lang w:val="sk-SK"/>
              </w:rPr>
              <w:t xml:space="preserve"> a </w:t>
            </w:r>
            <w:r w:rsidRPr="00A24247">
              <w:rPr>
                <w:noProof/>
                <w:lang w:val="sk-SK"/>
              </w:rPr>
              <w:t>keramickými prvkami:</w:t>
            </w:r>
          </w:p>
          <w:tbl>
            <w:tblPr>
              <w:tblStyle w:val="Listdash"/>
              <w:tblW w:w="0" w:type="auto"/>
              <w:tblLook w:val="04A0" w:firstRow="1" w:lastRow="0" w:firstColumn="1" w:lastColumn="0" w:noHBand="0" w:noVBand="1"/>
            </w:tblPr>
            <w:tblGrid>
              <w:gridCol w:w="220"/>
              <w:gridCol w:w="3586"/>
            </w:tblGrid>
            <w:tr w:rsidR="00A24247" w:rsidRPr="00A24247" w14:paraId="5E13E7B4" w14:textId="77777777">
              <w:tc>
                <w:tcPr>
                  <w:tcW w:w="0" w:type="auto"/>
                  <w:hideMark/>
                </w:tcPr>
                <w:p w14:paraId="70C427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3E38C0" w14:textId="77777777" w:rsidR="00A24247" w:rsidRPr="00A24247" w:rsidRDefault="00A24247" w:rsidP="00906906">
                  <w:pPr>
                    <w:pStyle w:val="Paragraph"/>
                    <w:spacing w:after="0" w:line="240" w:lineRule="auto"/>
                    <w:rPr>
                      <w:noProof/>
                      <w:lang w:val="sk-SK"/>
                    </w:rPr>
                  </w:pPr>
                  <w:r w:rsidRPr="00A24247">
                    <w:rPr>
                      <w:noProof/>
                      <w:lang w:val="sk-SK"/>
                    </w:rPr>
                    <w:t>s dĺžkou 143 mm alebo viac, ale najviac 292 mm,</w:t>
                  </w:r>
                </w:p>
              </w:tc>
            </w:tr>
            <w:tr w:rsidR="00A24247" w:rsidRPr="00A24247" w14:paraId="30419E90" w14:textId="77777777">
              <w:tc>
                <w:tcPr>
                  <w:tcW w:w="0" w:type="auto"/>
                  <w:hideMark/>
                </w:tcPr>
                <w:p w14:paraId="3CACC8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A5BC9D" w14:textId="77777777" w:rsidR="00A24247" w:rsidRPr="00A24247" w:rsidRDefault="00A24247" w:rsidP="00906906">
                  <w:pPr>
                    <w:pStyle w:val="Paragraph"/>
                    <w:spacing w:after="0" w:line="240" w:lineRule="auto"/>
                    <w:rPr>
                      <w:noProof/>
                      <w:lang w:val="sk-SK"/>
                    </w:rPr>
                  </w:pPr>
                  <w:r w:rsidRPr="00A24247">
                    <w:rPr>
                      <w:noProof/>
                      <w:lang w:val="sk-SK"/>
                    </w:rPr>
                    <w:t>s priemerom 31 mm alebo viac, ale najviac 99 mm,</w:t>
                  </w:r>
                </w:p>
              </w:tc>
            </w:tr>
            <w:tr w:rsidR="00A24247" w:rsidRPr="00A24247" w14:paraId="1D34C540" w14:textId="77777777">
              <w:tc>
                <w:tcPr>
                  <w:tcW w:w="0" w:type="auto"/>
                  <w:hideMark/>
                </w:tcPr>
                <w:p w14:paraId="606CD7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9DA7A2" w14:textId="6F895B8A" w:rsidR="00A24247" w:rsidRPr="00A24247" w:rsidRDefault="00A24247" w:rsidP="00906906">
                  <w:pPr>
                    <w:pStyle w:val="Paragraph"/>
                    <w:spacing w:after="0" w:line="240" w:lineRule="auto"/>
                    <w:rPr>
                      <w:noProof/>
                      <w:lang w:val="sk-SK"/>
                    </w:rPr>
                  </w:pPr>
                  <w:r w:rsidRPr="00A24247">
                    <w:rPr>
                      <w:noProof/>
                      <w:lang w:val="sk-SK"/>
                    </w:rPr>
                    <w:t>s hmotnosťou najmenej 0,12 kg</w:t>
                  </w:r>
                  <w:r w:rsidR="00730589">
                    <w:rPr>
                      <w:noProof/>
                      <w:lang w:val="sk-SK"/>
                    </w:rPr>
                    <w:t xml:space="preserve"> a </w:t>
                  </w:r>
                  <w:r w:rsidRPr="00A24247">
                    <w:rPr>
                      <w:noProof/>
                      <w:lang w:val="sk-SK"/>
                    </w:rPr>
                    <w:t>najviac 0,9 kg,</w:t>
                  </w:r>
                </w:p>
              </w:tc>
            </w:tr>
            <w:tr w:rsidR="00A24247" w:rsidRPr="00A24247" w14:paraId="3A978C9F" w14:textId="77777777">
              <w:tc>
                <w:tcPr>
                  <w:tcW w:w="0" w:type="auto"/>
                  <w:hideMark/>
                </w:tcPr>
                <w:p w14:paraId="0C7FE2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119540" w14:textId="53545EE4" w:rsidR="00A24247" w:rsidRPr="00A24247" w:rsidRDefault="00A24247" w:rsidP="00906906">
                  <w:pPr>
                    <w:pStyle w:val="Paragraph"/>
                    <w:spacing w:after="0" w:line="240" w:lineRule="auto"/>
                    <w:rPr>
                      <w:noProof/>
                      <w:lang w:val="sk-SK"/>
                    </w:rPr>
                  </w:pPr>
                  <w:r w:rsidRPr="00A24247">
                    <w:rPr>
                      <w:noProof/>
                      <w:lang w:val="sk-SK"/>
                    </w:rPr>
                    <w:t>s dĺžkou zrniek najviac 0,2 mm</w:t>
                  </w:r>
                  <w:r w:rsidR="00730589">
                    <w:rPr>
                      <w:noProof/>
                      <w:lang w:val="sk-SK"/>
                    </w:rPr>
                    <w:t xml:space="preserve"> a </w:t>
                  </w:r>
                  <w:r w:rsidRPr="00A24247">
                    <w:rPr>
                      <w:noProof/>
                      <w:lang w:val="sk-SK"/>
                    </w:rPr>
                    <w:t>hrúbkou najviac 0,06 mm, a</w:t>
                  </w:r>
                </w:p>
              </w:tc>
            </w:tr>
            <w:tr w:rsidR="00A24247" w:rsidRPr="00A24247" w14:paraId="71772F3F" w14:textId="77777777">
              <w:tc>
                <w:tcPr>
                  <w:tcW w:w="0" w:type="auto"/>
                  <w:hideMark/>
                </w:tcPr>
                <w:p w14:paraId="62FA77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C609EA" w14:textId="77777777" w:rsidR="00A24247" w:rsidRPr="00A24247" w:rsidRDefault="00A24247" w:rsidP="00906906">
                  <w:pPr>
                    <w:pStyle w:val="Paragraph"/>
                    <w:spacing w:after="0" w:line="240" w:lineRule="auto"/>
                    <w:rPr>
                      <w:noProof/>
                      <w:lang w:val="sk-SK"/>
                    </w:rPr>
                  </w:pPr>
                  <w:r w:rsidRPr="00A24247">
                    <w:rPr>
                      <w:noProof/>
                      <w:lang w:val="sk-SK"/>
                    </w:rPr>
                    <w:t>s priemerom pevných častíc najviac 0,06 mm,</w:t>
                  </w:r>
                </w:p>
              </w:tc>
            </w:tr>
          </w:tbl>
          <w:p w14:paraId="7625ED23" w14:textId="77777777" w:rsidR="00730589" w:rsidRDefault="00A24247" w:rsidP="00906906">
            <w:pPr>
              <w:pStyle w:val="Paragraph"/>
              <w:spacing w:after="0" w:line="240" w:lineRule="auto"/>
              <w:rPr>
                <w:noProof/>
                <w:lang w:val="sk-SK"/>
              </w:rPr>
            </w:pPr>
            <w:r w:rsidRPr="00A24247">
              <w:rPr>
                <w:noProof/>
                <w:lang w:val="sk-SK"/>
              </w:rPr>
              <w:t>na použitie pri výrobe klimatizačných systémov automobilov</w:t>
            </w:r>
          </w:p>
          <w:p w14:paraId="68700446" w14:textId="3C8C870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C60F0F6" w14:textId="474ACB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08C6B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1BB260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31AB69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4A2FA2" w14:textId="77777777" w:rsidR="00A24247" w:rsidRPr="00A24247" w:rsidRDefault="00A24247" w:rsidP="00906906">
            <w:pPr>
              <w:pStyle w:val="Paragraph"/>
              <w:spacing w:after="0" w:line="240" w:lineRule="auto"/>
              <w:rPr>
                <w:noProof/>
                <w:lang w:val="sk-SK"/>
              </w:rPr>
            </w:pPr>
            <w:r w:rsidRPr="00A24247">
              <w:rPr>
                <w:noProof/>
                <w:lang w:val="sk-SK"/>
              </w:rPr>
              <w:t>0.7996</w:t>
            </w:r>
          </w:p>
        </w:tc>
        <w:tc>
          <w:tcPr>
            <w:tcW w:w="0" w:type="auto"/>
            <w:tcBorders>
              <w:top w:val="single" w:sz="4" w:space="0" w:color="auto"/>
              <w:left w:val="single" w:sz="4" w:space="0" w:color="auto"/>
              <w:bottom w:val="single" w:sz="4" w:space="0" w:color="auto"/>
              <w:right w:val="single" w:sz="4" w:space="0" w:color="auto"/>
            </w:tcBorders>
            <w:hideMark/>
          </w:tcPr>
          <w:p w14:paraId="771245D2" w14:textId="77777777" w:rsidR="00A24247" w:rsidRPr="00A24247" w:rsidRDefault="00A24247" w:rsidP="00906906">
            <w:pPr>
              <w:pStyle w:val="Paragraph"/>
              <w:spacing w:after="0" w:line="240" w:lineRule="auto"/>
              <w:jc w:val="right"/>
              <w:rPr>
                <w:noProof/>
                <w:lang w:val="sk-SK"/>
              </w:rPr>
            </w:pPr>
            <w:r w:rsidRPr="00A24247">
              <w:rPr>
                <w:noProof/>
                <w:lang w:val="sk-SK"/>
              </w:rPr>
              <w:t>ex 8418 99 90</w:t>
            </w:r>
          </w:p>
        </w:tc>
        <w:tc>
          <w:tcPr>
            <w:tcW w:w="0" w:type="auto"/>
            <w:tcBorders>
              <w:top w:val="single" w:sz="4" w:space="0" w:color="auto"/>
              <w:left w:val="single" w:sz="4" w:space="0" w:color="auto"/>
              <w:bottom w:val="single" w:sz="4" w:space="0" w:color="auto"/>
              <w:right w:val="single" w:sz="4" w:space="0" w:color="auto"/>
            </w:tcBorders>
            <w:hideMark/>
          </w:tcPr>
          <w:p w14:paraId="130D7FA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07E7E964" w14:textId="77777777" w:rsidR="00A24247" w:rsidRPr="00A24247" w:rsidRDefault="00A24247" w:rsidP="00906906">
            <w:pPr>
              <w:pStyle w:val="Paragraph"/>
              <w:spacing w:after="0" w:line="240" w:lineRule="auto"/>
              <w:rPr>
                <w:noProof/>
                <w:lang w:val="sk-SK"/>
              </w:rPr>
            </w:pPr>
            <w:r w:rsidRPr="00A24247">
              <w:rPr>
                <w:noProof/>
                <w:lang w:val="sk-SK"/>
              </w:rPr>
              <w:t>Hliníkový prepájací blok na prichytenie kondenzačného potrubia pri zváraní:</w:t>
            </w:r>
          </w:p>
          <w:tbl>
            <w:tblPr>
              <w:tblStyle w:val="Listdash"/>
              <w:tblW w:w="0" w:type="auto"/>
              <w:tblLook w:val="04A0" w:firstRow="1" w:lastRow="0" w:firstColumn="1" w:lastColumn="0" w:noHBand="0" w:noVBand="1"/>
            </w:tblPr>
            <w:tblGrid>
              <w:gridCol w:w="220"/>
              <w:gridCol w:w="3157"/>
            </w:tblGrid>
            <w:tr w:rsidR="00A24247" w:rsidRPr="00A24247" w14:paraId="7B250B39" w14:textId="77777777">
              <w:tc>
                <w:tcPr>
                  <w:tcW w:w="0" w:type="auto"/>
                  <w:hideMark/>
                </w:tcPr>
                <w:p w14:paraId="66F157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A8507F" w14:textId="77777777" w:rsidR="00A24247" w:rsidRPr="00A24247" w:rsidRDefault="00A24247" w:rsidP="00906906">
                  <w:pPr>
                    <w:pStyle w:val="Paragraph"/>
                    <w:spacing w:after="0" w:line="240" w:lineRule="auto"/>
                    <w:rPr>
                      <w:noProof/>
                      <w:lang w:val="sk-SK"/>
                    </w:rPr>
                  </w:pPr>
                  <w:r w:rsidRPr="00A24247">
                    <w:rPr>
                      <w:noProof/>
                      <w:lang w:val="sk-SK"/>
                    </w:rPr>
                    <w:t>vytvrdený na T6 alebo T5,</w:t>
                  </w:r>
                </w:p>
              </w:tc>
            </w:tr>
            <w:tr w:rsidR="00A24247" w:rsidRPr="00A24247" w14:paraId="1B77B9B0" w14:textId="77777777">
              <w:tc>
                <w:tcPr>
                  <w:tcW w:w="0" w:type="auto"/>
                  <w:hideMark/>
                </w:tcPr>
                <w:p w14:paraId="572C89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B38164" w14:textId="77777777" w:rsidR="00A24247" w:rsidRPr="00A24247" w:rsidRDefault="00A24247" w:rsidP="00906906">
                  <w:pPr>
                    <w:pStyle w:val="Paragraph"/>
                    <w:spacing w:after="0" w:line="240" w:lineRule="auto"/>
                    <w:rPr>
                      <w:noProof/>
                      <w:lang w:val="sk-SK"/>
                    </w:rPr>
                  </w:pPr>
                  <w:r w:rsidRPr="00A24247">
                    <w:rPr>
                      <w:noProof/>
                      <w:lang w:val="sk-SK"/>
                    </w:rPr>
                    <w:t>s hmotnosťou najviac 150 g,</w:t>
                  </w:r>
                </w:p>
              </w:tc>
            </w:tr>
            <w:tr w:rsidR="00A24247" w:rsidRPr="00A24247" w14:paraId="32DD9515" w14:textId="77777777">
              <w:tc>
                <w:tcPr>
                  <w:tcW w:w="0" w:type="auto"/>
                  <w:hideMark/>
                </w:tcPr>
                <w:p w14:paraId="5B1B5F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19F520" w14:textId="77777777" w:rsidR="00A24247" w:rsidRPr="00A24247" w:rsidRDefault="00A24247" w:rsidP="00906906">
                  <w:pPr>
                    <w:pStyle w:val="Paragraph"/>
                    <w:spacing w:after="0" w:line="240" w:lineRule="auto"/>
                    <w:rPr>
                      <w:noProof/>
                      <w:lang w:val="sk-SK"/>
                    </w:rPr>
                  </w:pPr>
                  <w:r w:rsidRPr="00A24247">
                    <w:rPr>
                      <w:noProof/>
                      <w:lang w:val="sk-SK"/>
                    </w:rPr>
                    <w:t>s dĺžkou 20 mm alebo viac, ale najviac 150 mm,</w:t>
                  </w:r>
                </w:p>
              </w:tc>
            </w:tr>
            <w:tr w:rsidR="00A24247" w:rsidRPr="00A24247" w14:paraId="497AC4F5" w14:textId="77777777">
              <w:tc>
                <w:tcPr>
                  <w:tcW w:w="0" w:type="auto"/>
                  <w:hideMark/>
                </w:tcPr>
                <w:p w14:paraId="79AD12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BB24AC" w14:textId="4F520EAB" w:rsidR="00A24247" w:rsidRPr="00A24247" w:rsidRDefault="00A24247" w:rsidP="00906906">
                  <w:pPr>
                    <w:pStyle w:val="Paragraph"/>
                    <w:spacing w:after="0" w:line="240" w:lineRule="auto"/>
                    <w:rPr>
                      <w:noProof/>
                      <w:lang w:val="sk-SK"/>
                    </w:rPr>
                  </w:pPr>
                  <w:r w:rsidRPr="00A24247">
                    <w:rPr>
                      <w:noProof/>
                      <w:lang w:val="sk-SK"/>
                    </w:rPr>
                    <w:t>s upevňovacou koľajnicou</w:t>
                  </w:r>
                  <w:r w:rsidR="00730589">
                    <w:rPr>
                      <w:noProof/>
                      <w:lang w:val="sk-SK"/>
                    </w:rPr>
                    <w:t xml:space="preserve"> v </w:t>
                  </w:r>
                  <w:r w:rsidRPr="00A24247">
                    <w:rPr>
                      <w:noProof/>
                      <w:lang w:val="sk-SK"/>
                    </w:rPr>
                    <w:t>jednom kuse</w:t>
                  </w:r>
                </w:p>
              </w:tc>
            </w:tr>
          </w:tbl>
          <w:p w14:paraId="05E2C93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4D1CA3" w14:textId="1B15280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5090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B5FF9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50BEFA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DBB949" w14:textId="77777777" w:rsidR="00A24247" w:rsidRPr="00A24247" w:rsidRDefault="00A24247" w:rsidP="00906906">
            <w:pPr>
              <w:pStyle w:val="Paragraph"/>
              <w:spacing w:after="0" w:line="240" w:lineRule="auto"/>
              <w:rPr>
                <w:noProof/>
                <w:lang w:val="sk-SK"/>
              </w:rPr>
            </w:pPr>
            <w:r w:rsidRPr="00A24247">
              <w:rPr>
                <w:noProof/>
                <w:lang w:val="sk-SK"/>
              </w:rPr>
              <w:t>0.8004</w:t>
            </w:r>
          </w:p>
        </w:tc>
        <w:tc>
          <w:tcPr>
            <w:tcW w:w="0" w:type="auto"/>
            <w:tcBorders>
              <w:top w:val="single" w:sz="4" w:space="0" w:color="auto"/>
              <w:left w:val="single" w:sz="4" w:space="0" w:color="auto"/>
              <w:bottom w:val="single" w:sz="4" w:space="0" w:color="auto"/>
              <w:right w:val="single" w:sz="4" w:space="0" w:color="auto"/>
            </w:tcBorders>
            <w:hideMark/>
          </w:tcPr>
          <w:p w14:paraId="22601E3B" w14:textId="77777777" w:rsidR="00A24247" w:rsidRPr="00A24247" w:rsidRDefault="00A24247" w:rsidP="00906906">
            <w:pPr>
              <w:pStyle w:val="Paragraph"/>
              <w:spacing w:after="0" w:line="240" w:lineRule="auto"/>
              <w:jc w:val="right"/>
              <w:rPr>
                <w:noProof/>
                <w:lang w:val="sk-SK"/>
              </w:rPr>
            </w:pPr>
            <w:r w:rsidRPr="00A24247">
              <w:rPr>
                <w:noProof/>
                <w:lang w:val="sk-SK"/>
              </w:rPr>
              <w:t>ex 8418 99 90</w:t>
            </w:r>
          </w:p>
        </w:tc>
        <w:tc>
          <w:tcPr>
            <w:tcW w:w="0" w:type="auto"/>
            <w:tcBorders>
              <w:top w:val="single" w:sz="4" w:space="0" w:color="auto"/>
              <w:left w:val="single" w:sz="4" w:space="0" w:color="auto"/>
              <w:bottom w:val="single" w:sz="4" w:space="0" w:color="auto"/>
              <w:right w:val="single" w:sz="4" w:space="0" w:color="auto"/>
            </w:tcBorders>
            <w:hideMark/>
          </w:tcPr>
          <w:p w14:paraId="5C7488C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DB1630F" w14:textId="77777777" w:rsidR="00A24247" w:rsidRPr="00A24247" w:rsidRDefault="00A24247" w:rsidP="00906906">
            <w:pPr>
              <w:pStyle w:val="Paragraph"/>
              <w:spacing w:after="0" w:line="240" w:lineRule="auto"/>
              <w:rPr>
                <w:noProof/>
                <w:lang w:val="sk-SK"/>
              </w:rPr>
            </w:pPr>
            <w:r w:rsidRPr="00A24247">
              <w:rPr>
                <w:noProof/>
                <w:lang w:val="sk-SK"/>
              </w:rPr>
              <w:t>Profil zásobníka/sušiča na prichytenie ku kondenzačnému potrubiu pri zváraní:</w:t>
            </w:r>
          </w:p>
          <w:tbl>
            <w:tblPr>
              <w:tblStyle w:val="Listdash"/>
              <w:tblW w:w="0" w:type="auto"/>
              <w:tblLook w:val="04A0" w:firstRow="1" w:lastRow="0" w:firstColumn="1" w:lastColumn="0" w:noHBand="0" w:noVBand="1"/>
            </w:tblPr>
            <w:tblGrid>
              <w:gridCol w:w="220"/>
              <w:gridCol w:w="3439"/>
            </w:tblGrid>
            <w:tr w:rsidR="00A24247" w:rsidRPr="00A24247" w14:paraId="20DE9AA2" w14:textId="77777777">
              <w:tc>
                <w:tcPr>
                  <w:tcW w:w="0" w:type="auto"/>
                  <w:hideMark/>
                </w:tcPr>
                <w:p w14:paraId="19322B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CC68D6" w14:textId="77777777" w:rsidR="00A24247" w:rsidRPr="00A24247" w:rsidRDefault="00A24247" w:rsidP="00906906">
                  <w:pPr>
                    <w:pStyle w:val="Paragraph"/>
                    <w:spacing w:after="0" w:line="240" w:lineRule="auto"/>
                    <w:rPr>
                      <w:noProof/>
                      <w:lang w:val="sk-SK"/>
                    </w:rPr>
                  </w:pPr>
                  <w:r w:rsidRPr="00A24247">
                    <w:rPr>
                      <w:noProof/>
                      <w:lang w:val="sk-SK"/>
                    </w:rPr>
                    <w:t>s plochosťou pri spájkovaní natvrdo najviac 0,2 mm,</w:t>
                  </w:r>
                </w:p>
              </w:tc>
            </w:tr>
            <w:tr w:rsidR="00A24247" w:rsidRPr="00A24247" w14:paraId="2C5DD1FE" w14:textId="77777777">
              <w:tc>
                <w:tcPr>
                  <w:tcW w:w="0" w:type="auto"/>
                  <w:hideMark/>
                </w:tcPr>
                <w:p w14:paraId="16DEF7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D7D046" w14:textId="77777777" w:rsidR="00A24247" w:rsidRPr="00A24247" w:rsidRDefault="00A24247" w:rsidP="00906906">
                  <w:pPr>
                    <w:pStyle w:val="Paragraph"/>
                    <w:spacing w:after="0" w:line="240" w:lineRule="auto"/>
                    <w:rPr>
                      <w:noProof/>
                      <w:lang w:val="sk-SK"/>
                    </w:rPr>
                  </w:pPr>
                  <w:r w:rsidRPr="00A24247">
                    <w:rPr>
                      <w:noProof/>
                      <w:lang w:val="sk-SK"/>
                    </w:rPr>
                    <w:t>s hmotnosťou 100 g alebo viac, ale najviac 600 g,</w:t>
                  </w:r>
                </w:p>
              </w:tc>
            </w:tr>
            <w:tr w:rsidR="00A24247" w:rsidRPr="00A24247" w14:paraId="455926A9" w14:textId="77777777">
              <w:tc>
                <w:tcPr>
                  <w:tcW w:w="0" w:type="auto"/>
                  <w:hideMark/>
                </w:tcPr>
                <w:p w14:paraId="264DB8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AAB11C" w14:textId="7B8E65EA" w:rsidR="00A24247" w:rsidRPr="00A24247" w:rsidRDefault="00A24247" w:rsidP="00906906">
                  <w:pPr>
                    <w:pStyle w:val="Paragraph"/>
                    <w:spacing w:after="0" w:line="240" w:lineRule="auto"/>
                    <w:rPr>
                      <w:noProof/>
                      <w:lang w:val="sk-SK"/>
                    </w:rPr>
                  </w:pPr>
                  <w:r w:rsidRPr="00A24247">
                    <w:rPr>
                      <w:noProof/>
                      <w:lang w:val="sk-SK"/>
                    </w:rPr>
                    <w:t>s upevňovacou koľajnicou</w:t>
                  </w:r>
                  <w:r w:rsidR="00730589">
                    <w:rPr>
                      <w:noProof/>
                      <w:lang w:val="sk-SK"/>
                    </w:rPr>
                    <w:t xml:space="preserve"> v </w:t>
                  </w:r>
                  <w:r w:rsidRPr="00A24247">
                    <w:rPr>
                      <w:noProof/>
                      <w:lang w:val="sk-SK"/>
                    </w:rPr>
                    <w:t>jednom kuse</w:t>
                  </w:r>
                </w:p>
              </w:tc>
            </w:tr>
          </w:tbl>
          <w:p w14:paraId="082CF0A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F19B0B4" w14:textId="0F8E99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9CC8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4C0D72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737B8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F5C1BF" w14:textId="77777777" w:rsidR="00A24247" w:rsidRPr="00A24247" w:rsidRDefault="00A24247" w:rsidP="00906906">
            <w:pPr>
              <w:pStyle w:val="Paragraph"/>
              <w:spacing w:after="0" w:line="240" w:lineRule="auto"/>
              <w:rPr>
                <w:noProof/>
                <w:lang w:val="sk-SK"/>
              </w:rPr>
            </w:pPr>
            <w:r w:rsidRPr="00A24247">
              <w:rPr>
                <w:noProof/>
                <w:lang w:val="sk-SK"/>
              </w:rPr>
              <w:t>0.6231</w:t>
            </w:r>
          </w:p>
        </w:tc>
        <w:tc>
          <w:tcPr>
            <w:tcW w:w="0" w:type="auto"/>
            <w:tcBorders>
              <w:top w:val="single" w:sz="4" w:space="0" w:color="auto"/>
              <w:left w:val="single" w:sz="4" w:space="0" w:color="auto"/>
              <w:bottom w:val="single" w:sz="4" w:space="0" w:color="auto"/>
              <w:right w:val="single" w:sz="4" w:space="0" w:color="auto"/>
            </w:tcBorders>
            <w:hideMark/>
          </w:tcPr>
          <w:p w14:paraId="10167B54" w14:textId="77777777" w:rsidR="00A24247" w:rsidRPr="00A24247" w:rsidRDefault="00A24247" w:rsidP="00906906">
            <w:pPr>
              <w:pStyle w:val="Paragraph"/>
              <w:spacing w:after="0" w:line="240" w:lineRule="auto"/>
              <w:jc w:val="right"/>
              <w:rPr>
                <w:noProof/>
                <w:lang w:val="sk-SK"/>
              </w:rPr>
            </w:pPr>
            <w:r w:rsidRPr="00A24247">
              <w:rPr>
                <w:noProof/>
                <w:lang w:val="sk-SK"/>
              </w:rPr>
              <w:t>ex 8421 21 00</w:t>
            </w:r>
          </w:p>
        </w:tc>
        <w:tc>
          <w:tcPr>
            <w:tcW w:w="0" w:type="auto"/>
            <w:tcBorders>
              <w:top w:val="single" w:sz="4" w:space="0" w:color="auto"/>
              <w:left w:val="single" w:sz="4" w:space="0" w:color="auto"/>
              <w:bottom w:val="single" w:sz="4" w:space="0" w:color="auto"/>
              <w:right w:val="single" w:sz="4" w:space="0" w:color="auto"/>
            </w:tcBorders>
            <w:hideMark/>
          </w:tcPr>
          <w:p w14:paraId="49860F2B"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700D3AA" w14:textId="50A73A93" w:rsidR="00A24247" w:rsidRPr="00A24247" w:rsidRDefault="00A24247" w:rsidP="00906906">
            <w:pPr>
              <w:pStyle w:val="Paragraph"/>
              <w:spacing w:after="0" w:line="240" w:lineRule="auto"/>
              <w:rPr>
                <w:noProof/>
                <w:lang w:val="sk-SK"/>
              </w:rPr>
            </w:pPr>
            <w:r w:rsidRPr="00A24247">
              <w:rPr>
                <w:noProof/>
                <w:lang w:val="sk-SK"/>
              </w:rPr>
              <w:t>Systém predprípravy vody obsahujúci jeden alebo viac nasledujúcich prvkov, tiež so zabudovanými modulmi na sterilizáciu</w:t>
            </w:r>
            <w:r w:rsidR="00730589">
              <w:rPr>
                <w:noProof/>
                <w:lang w:val="sk-SK"/>
              </w:rPr>
              <w:t xml:space="preserve"> a </w:t>
            </w:r>
            <w:r w:rsidRPr="00A24247">
              <w:rPr>
                <w:noProof/>
                <w:lang w:val="sk-SK"/>
              </w:rPr>
              <w:t>sanitáciu týchto prvkov:</w:t>
            </w:r>
          </w:p>
          <w:tbl>
            <w:tblPr>
              <w:tblStyle w:val="Listdash"/>
              <w:tblW w:w="0" w:type="auto"/>
              <w:tblLook w:val="04A0" w:firstRow="1" w:lastRow="0" w:firstColumn="1" w:lastColumn="0" w:noHBand="0" w:noVBand="1"/>
            </w:tblPr>
            <w:tblGrid>
              <w:gridCol w:w="220"/>
              <w:gridCol w:w="1811"/>
            </w:tblGrid>
            <w:tr w:rsidR="00A24247" w:rsidRPr="00A24247" w14:paraId="269BCD4A" w14:textId="77777777">
              <w:tc>
                <w:tcPr>
                  <w:tcW w:w="0" w:type="auto"/>
                  <w:hideMark/>
                </w:tcPr>
                <w:p w14:paraId="35C501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E84494" w14:textId="77777777" w:rsidR="00A24247" w:rsidRPr="00A24247" w:rsidRDefault="00A24247" w:rsidP="00906906">
                  <w:pPr>
                    <w:pStyle w:val="Paragraph"/>
                    <w:spacing w:after="0" w:line="240" w:lineRule="auto"/>
                    <w:rPr>
                      <w:noProof/>
                      <w:lang w:val="sk-SK"/>
                    </w:rPr>
                  </w:pPr>
                  <w:r w:rsidRPr="00A24247">
                    <w:rPr>
                      <w:noProof/>
                      <w:lang w:val="sk-SK"/>
                    </w:rPr>
                    <w:t>ultrafiltračný systém</w:t>
                  </w:r>
                </w:p>
              </w:tc>
            </w:tr>
            <w:tr w:rsidR="00A24247" w:rsidRPr="00A24247" w14:paraId="30E3ED7B" w14:textId="77777777">
              <w:tc>
                <w:tcPr>
                  <w:tcW w:w="0" w:type="auto"/>
                  <w:hideMark/>
                </w:tcPr>
                <w:p w14:paraId="421F5C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2AE6C5" w14:textId="77777777" w:rsidR="00A24247" w:rsidRPr="00A24247" w:rsidRDefault="00A24247" w:rsidP="00906906">
                  <w:pPr>
                    <w:pStyle w:val="Paragraph"/>
                    <w:spacing w:after="0" w:line="240" w:lineRule="auto"/>
                    <w:rPr>
                      <w:noProof/>
                      <w:lang w:val="sk-SK"/>
                    </w:rPr>
                  </w:pPr>
                  <w:r w:rsidRPr="00A24247">
                    <w:rPr>
                      <w:noProof/>
                      <w:lang w:val="sk-SK"/>
                    </w:rPr>
                    <w:t>karbónový filtračný systém</w:t>
                  </w:r>
                </w:p>
              </w:tc>
            </w:tr>
            <w:tr w:rsidR="00A24247" w:rsidRPr="00A24247" w14:paraId="6C1E6ED5" w14:textId="77777777">
              <w:tc>
                <w:tcPr>
                  <w:tcW w:w="0" w:type="auto"/>
                  <w:hideMark/>
                </w:tcPr>
                <w:p w14:paraId="331A60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EE256C" w14:textId="77777777" w:rsidR="00A24247" w:rsidRPr="00A24247" w:rsidRDefault="00A24247" w:rsidP="00906906">
                  <w:pPr>
                    <w:pStyle w:val="Paragraph"/>
                    <w:spacing w:after="0" w:line="240" w:lineRule="auto"/>
                    <w:rPr>
                      <w:noProof/>
                      <w:lang w:val="sk-SK"/>
                    </w:rPr>
                  </w:pPr>
                  <w:r w:rsidRPr="00A24247">
                    <w:rPr>
                      <w:noProof/>
                      <w:lang w:val="sk-SK"/>
                    </w:rPr>
                    <w:t>systém zmäkčovania vody</w:t>
                  </w:r>
                </w:p>
              </w:tc>
            </w:tr>
          </w:tbl>
          <w:p w14:paraId="668ECFF9" w14:textId="1DA5D566" w:rsidR="00A24247" w:rsidRPr="00A24247" w:rsidRDefault="00A24247" w:rsidP="00906906">
            <w:pPr>
              <w:pStyle w:val="Paragraph"/>
              <w:spacing w:after="0" w:line="240" w:lineRule="auto"/>
              <w:rPr>
                <w:noProof/>
                <w:lang w:val="sk-SK"/>
              </w:rPr>
            </w:pPr>
            <w:r w:rsidRPr="00A24247">
              <w:rPr>
                <w:noProof/>
                <w:lang w:val="sk-SK"/>
              </w:rPr>
              <w:t>na použitie</w:t>
            </w:r>
            <w:r w:rsidR="00730589">
              <w:rPr>
                <w:noProof/>
                <w:lang w:val="sk-SK"/>
              </w:rPr>
              <w:t xml:space="preserve"> v </w:t>
            </w:r>
            <w:r w:rsidRPr="00A24247">
              <w:rPr>
                <w:noProof/>
                <w:lang w:val="sk-SK"/>
              </w:rPr>
              <w:t>biofarmaceutickom laboratóriu</w:t>
            </w:r>
          </w:p>
        </w:tc>
        <w:tc>
          <w:tcPr>
            <w:tcW w:w="0" w:type="auto"/>
            <w:tcBorders>
              <w:top w:val="single" w:sz="4" w:space="0" w:color="auto"/>
              <w:left w:val="single" w:sz="4" w:space="0" w:color="auto"/>
              <w:bottom w:val="single" w:sz="4" w:space="0" w:color="auto"/>
              <w:right w:val="single" w:sz="4" w:space="0" w:color="auto"/>
            </w:tcBorders>
            <w:hideMark/>
          </w:tcPr>
          <w:p w14:paraId="0FCD6132" w14:textId="45AA5F3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16778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9F56BD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4E73D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B2CCEE" w14:textId="77777777" w:rsidR="00A24247" w:rsidRPr="00A24247" w:rsidRDefault="00A24247" w:rsidP="00906906">
            <w:pPr>
              <w:pStyle w:val="Paragraph"/>
              <w:spacing w:after="0" w:line="240" w:lineRule="auto"/>
              <w:rPr>
                <w:noProof/>
                <w:lang w:val="sk-SK"/>
              </w:rPr>
            </w:pPr>
            <w:r w:rsidRPr="00A24247">
              <w:rPr>
                <w:noProof/>
                <w:lang w:val="sk-SK"/>
              </w:rPr>
              <w:t>0.3375</w:t>
            </w:r>
          </w:p>
        </w:tc>
        <w:tc>
          <w:tcPr>
            <w:tcW w:w="0" w:type="auto"/>
            <w:tcBorders>
              <w:top w:val="single" w:sz="4" w:space="0" w:color="auto"/>
              <w:left w:val="single" w:sz="4" w:space="0" w:color="auto"/>
              <w:bottom w:val="single" w:sz="4" w:space="0" w:color="auto"/>
              <w:right w:val="single" w:sz="4" w:space="0" w:color="auto"/>
            </w:tcBorders>
            <w:hideMark/>
          </w:tcPr>
          <w:p w14:paraId="396CBB80" w14:textId="77777777" w:rsidR="00A24247" w:rsidRPr="00A24247" w:rsidRDefault="00A24247" w:rsidP="00906906">
            <w:pPr>
              <w:pStyle w:val="Paragraph"/>
              <w:spacing w:after="0" w:line="240" w:lineRule="auto"/>
              <w:jc w:val="right"/>
              <w:rPr>
                <w:noProof/>
                <w:lang w:val="sk-SK"/>
              </w:rPr>
            </w:pPr>
            <w:r w:rsidRPr="00A24247">
              <w:rPr>
                <w:noProof/>
                <w:lang w:val="sk-SK"/>
              </w:rPr>
              <w:t>ex 8421 99 90</w:t>
            </w:r>
          </w:p>
        </w:tc>
        <w:tc>
          <w:tcPr>
            <w:tcW w:w="0" w:type="auto"/>
            <w:tcBorders>
              <w:top w:val="single" w:sz="4" w:space="0" w:color="auto"/>
              <w:left w:val="single" w:sz="4" w:space="0" w:color="auto"/>
              <w:bottom w:val="single" w:sz="4" w:space="0" w:color="auto"/>
              <w:right w:val="single" w:sz="4" w:space="0" w:color="auto"/>
            </w:tcBorders>
            <w:hideMark/>
          </w:tcPr>
          <w:p w14:paraId="1B61ECDA"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16C82863" w14:textId="52014F7C" w:rsidR="00A24247" w:rsidRPr="00A24247" w:rsidRDefault="00A24247" w:rsidP="00906906">
            <w:pPr>
              <w:pStyle w:val="Paragraph"/>
              <w:spacing w:after="0" w:line="240" w:lineRule="auto"/>
              <w:rPr>
                <w:noProof/>
                <w:lang w:val="sk-SK"/>
              </w:rPr>
            </w:pPr>
            <w:r w:rsidRPr="00A24247">
              <w:rPr>
                <w:noProof/>
                <w:lang w:val="sk-SK"/>
              </w:rPr>
              <w:t>Časti</w:t>
            </w:r>
            <w:r w:rsidR="00730589">
              <w:rPr>
                <w:noProof/>
                <w:lang w:val="sk-SK"/>
              </w:rPr>
              <w:t xml:space="preserve"> a </w:t>
            </w:r>
            <w:r w:rsidRPr="00A24247">
              <w:rPr>
                <w:noProof/>
                <w:lang w:val="sk-SK"/>
              </w:rPr>
              <w:t>súčasti zariadení na čistenie vody reverznou osmózou, pozostávajúce zo zväzkov dutých vlákien</w:t>
            </w:r>
            <w:r w:rsidR="00730589">
              <w:rPr>
                <w:noProof/>
                <w:lang w:val="sk-SK"/>
              </w:rPr>
              <w:t xml:space="preserve"> z </w:t>
            </w:r>
            <w:r w:rsidRPr="00A24247">
              <w:rPr>
                <w:noProof/>
                <w:lang w:val="sk-SK"/>
              </w:rPr>
              <w:t>umelého plastu</w:t>
            </w:r>
            <w:r w:rsidR="00730589">
              <w:rPr>
                <w:noProof/>
                <w:lang w:val="sk-SK"/>
              </w:rPr>
              <w:t xml:space="preserve"> s </w:t>
            </w:r>
            <w:r w:rsidRPr="00A24247">
              <w:rPr>
                <w:noProof/>
                <w:lang w:val="sk-SK"/>
              </w:rPr>
              <w:t>priepustnými stenami, zapustené</w:t>
            </w:r>
            <w:r w:rsidR="00730589">
              <w:rPr>
                <w:noProof/>
                <w:lang w:val="sk-SK"/>
              </w:rPr>
              <w:t xml:space="preserve"> v </w:t>
            </w:r>
            <w:r w:rsidRPr="00A24247">
              <w:rPr>
                <w:noProof/>
                <w:lang w:val="sk-SK"/>
              </w:rPr>
              <w:t>blokoch umelého plastu na jednom konci</w:t>
            </w:r>
            <w:r w:rsidR="00730589">
              <w:rPr>
                <w:noProof/>
                <w:lang w:val="sk-SK"/>
              </w:rPr>
              <w:t xml:space="preserve"> a </w:t>
            </w:r>
            <w:r w:rsidRPr="00A24247">
              <w:rPr>
                <w:noProof/>
                <w:lang w:val="sk-SK"/>
              </w:rPr>
              <w:t>druhý koniec prechádza blokom umelého plastu, tiež končiace</w:t>
            </w:r>
            <w:r w:rsidR="00730589">
              <w:rPr>
                <w:noProof/>
                <w:lang w:val="sk-SK"/>
              </w:rPr>
              <w:t xml:space="preserve"> v </w:t>
            </w:r>
            <w:r w:rsidRPr="00A24247">
              <w:rPr>
                <w:noProof/>
                <w:lang w:val="sk-SK"/>
              </w:rPr>
              <w:t>tlakovej fľaši</w:t>
            </w:r>
          </w:p>
        </w:tc>
        <w:tc>
          <w:tcPr>
            <w:tcW w:w="0" w:type="auto"/>
            <w:tcBorders>
              <w:top w:val="single" w:sz="4" w:space="0" w:color="auto"/>
              <w:left w:val="single" w:sz="4" w:space="0" w:color="auto"/>
              <w:bottom w:val="single" w:sz="4" w:space="0" w:color="auto"/>
              <w:right w:val="single" w:sz="4" w:space="0" w:color="auto"/>
            </w:tcBorders>
            <w:hideMark/>
          </w:tcPr>
          <w:p w14:paraId="17C2127E" w14:textId="52A204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B4C2BEA"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43D761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27F43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34CA1D" w14:textId="77777777" w:rsidR="00A24247" w:rsidRPr="00A24247" w:rsidRDefault="00A24247" w:rsidP="00906906">
            <w:pPr>
              <w:pStyle w:val="Paragraph"/>
              <w:spacing w:after="0" w:line="240" w:lineRule="auto"/>
              <w:rPr>
                <w:noProof/>
                <w:lang w:val="sk-SK"/>
              </w:rPr>
            </w:pPr>
            <w:r w:rsidRPr="00A24247">
              <w:rPr>
                <w:noProof/>
                <w:lang w:val="sk-SK"/>
              </w:rPr>
              <w:t>0.5831</w:t>
            </w:r>
          </w:p>
        </w:tc>
        <w:tc>
          <w:tcPr>
            <w:tcW w:w="0" w:type="auto"/>
            <w:tcBorders>
              <w:top w:val="single" w:sz="4" w:space="0" w:color="auto"/>
              <w:left w:val="single" w:sz="4" w:space="0" w:color="auto"/>
              <w:bottom w:val="single" w:sz="4" w:space="0" w:color="auto"/>
              <w:right w:val="single" w:sz="4" w:space="0" w:color="auto"/>
            </w:tcBorders>
            <w:hideMark/>
          </w:tcPr>
          <w:p w14:paraId="623ABF4E" w14:textId="77777777" w:rsidR="00A24247" w:rsidRPr="00A24247" w:rsidRDefault="00A24247" w:rsidP="00906906">
            <w:pPr>
              <w:pStyle w:val="Paragraph"/>
              <w:spacing w:after="0" w:line="240" w:lineRule="auto"/>
              <w:jc w:val="right"/>
              <w:rPr>
                <w:noProof/>
                <w:lang w:val="sk-SK"/>
              </w:rPr>
            </w:pPr>
            <w:r w:rsidRPr="00A24247">
              <w:rPr>
                <w:noProof/>
                <w:lang w:val="sk-SK"/>
              </w:rPr>
              <w:t>ex 8431 20 00</w:t>
            </w:r>
          </w:p>
        </w:tc>
        <w:tc>
          <w:tcPr>
            <w:tcW w:w="0" w:type="auto"/>
            <w:tcBorders>
              <w:top w:val="single" w:sz="4" w:space="0" w:color="auto"/>
              <w:left w:val="single" w:sz="4" w:space="0" w:color="auto"/>
              <w:bottom w:val="single" w:sz="4" w:space="0" w:color="auto"/>
              <w:right w:val="single" w:sz="4" w:space="0" w:color="auto"/>
            </w:tcBorders>
            <w:hideMark/>
          </w:tcPr>
          <w:p w14:paraId="02CA0E7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D573D99" w14:textId="420C2A70" w:rsidR="00730589" w:rsidRDefault="00A24247" w:rsidP="00906906">
            <w:pPr>
              <w:pStyle w:val="Paragraph"/>
              <w:spacing w:after="0" w:line="240" w:lineRule="auto"/>
              <w:rPr>
                <w:noProof/>
                <w:lang w:val="sk-SK"/>
              </w:rPr>
            </w:pPr>
            <w:r w:rsidRPr="00A24247">
              <w:rPr>
                <w:noProof/>
                <w:lang w:val="sk-SK"/>
              </w:rPr>
              <w:t>Súprava hnacích náprav obsahujúca diferenciál, redukčné ozubené prevody, tanierové ozubené koleso, hnacie hriadele, náboje kolies, brzdy</w:t>
            </w:r>
            <w:r w:rsidR="00730589">
              <w:rPr>
                <w:noProof/>
                <w:lang w:val="sk-SK"/>
              </w:rPr>
              <w:t xml:space="preserve"> a </w:t>
            </w:r>
            <w:r w:rsidRPr="00A24247">
              <w:rPr>
                <w:noProof/>
                <w:lang w:val="sk-SK"/>
              </w:rPr>
              <w:t>ramená na montáž piliera na použitie pri výrobe vozidiel</w:t>
            </w:r>
            <w:r w:rsidR="00730589">
              <w:rPr>
                <w:noProof/>
                <w:lang w:val="sk-SK"/>
              </w:rPr>
              <w:t xml:space="preserve"> v </w:t>
            </w:r>
            <w:r w:rsidRPr="00A24247">
              <w:rPr>
                <w:noProof/>
                <w:lang w:val="sk-SK"/>
              </w:rPr>
              <w:t>položke 8427</w:t>
            </w:r>
          </w:p>
          <w:p w14:paraId="322CA5AA" w14:textId="28075BB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5DC3682" w14:textId="656D8E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240B9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DDC9AB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BA5E7F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D08905" w14:textId="77777777" w:rsidR="00A24247" w:rsidRPr="00A24247" w:rsidRDefault="00A24247" w:rsidP="00906906">
            <w:pPr>
              <w:pStyle w:val="Paragraph"/>
              <w:spacing w:after="0" w:line="240" w:lineRule="auto"/>
              <w:rPr>
                <w:noProof/>
                <w:lang w:val="sk-SK"/>
              </w:rPr>
            </w:pPr>
            <w:r w:rsidRPr="00A24247">
              <w:rPr>
                <w:noProof/>
                <w:lang w:val="sk-SK"/>
              </w:rPr>
              <w:t>0.6193</w:t>
            </w:r>
          </w:p>
        </w:tc>
        <w:tc>
          <w:tcPr>
            <w:tcW w:w="0" w:type="auto"/>
            <w:tcBorders>
              <w:top w:val="single" w:sz="4" w:space="0" w:color="auto"/>
              <w:left w:val="single" w:sz="4" w:space="0" w:color="auto"/>
              <w:bottom w:val="single" w:sz="4" w:space="0" w:color="auto"/>
              <w:right w:val="single" w:sz="4" w:space="0" w:color="auto"/>
            </w:tcBorders>
            <w:hideMark/>
          </w:tcPr>
          <w:p w14:paraId="112550A6" w14:textId="77777777" w:rsidR="00A24247" w:rsidRPr="00A24247" w:rsidRDefault="00A24247" w:rsidP="00906906">
            <w:pPr>
              <w:pStyle w:val="Paragraph"/>
              <w:spacing w:after="0" w:line="240" w:lineRule="auto"/>
              <w:jc w:val="right"/>
              <w:rPr>
                <w:noProof/>
                <w:lang w:val="sk-SK"/>
              </w:rPr>
            </w:pPr>
            <w:r w:rsidRPr="00A24247">
              <w:rPr>
                <w:noProof/>
                <w:lang w:val="sk-SK"/>
              </w:rPr>
              <w:t>ex 8431 20 00</w:t>
            </w:r>
          </w:p>
        </w:tc>
        <w:tc>
          <w:tcPr>
            <w:tcW w:w="0" w:type="auto"/>
            <w:tcBorders>
              <w:top w:val="single" w:sz="4" w:space="0" w:color="auto"/>
              <w:left w:val="single" w:sz="4" w:space="0" w:color="auto"/>
              <w:bottom w:val="single" w:sz="4" w:space="0" w:color="auto"/>
              <w:right w:val="single" w:sz="4" w:space="0" w:color="auto"/>
            </w:tcBorders>
            <w:hideMark/>
          </w:tcPr>
          <w:p w14:paraId="5F93B3E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A735950" w14:textId="5E7125B7" w:rsidR="00730589" w:rsidRDefault="00A24247" w:rsidP="00906906">
            <w:pPr>
              <w:pStyle w:val="Paragraph"/>
              <w:spacing w:after="0" w:line="240" w:lineRule="auto"/>
              <w:rPr>
                <w:noProof/>
                <w:lang w:val="sk-SK"/>
              </w:rPr>
            </w:pPr>
            <w:r w:rsidRPr="00A24247">
              <w:rPr>
                <w:noProof/>
                <w:lang w:val="sk-SK"/>
              </w:rPr>
              <w:t>Chladič</w:t>
            </w:r>
            <w:r w:rsidR="00730589">
              <w:rPr>
                <w:noProof/>
                <w:lang w:val="sk-SK"/>
              </w:rPr>
              <w:t xml:space="preserve"> s </w:t>
            </w:r>
            <w:r w:rsidRPr="00A24247">
              <w:rPr>
                <w:noProof/>
                <w:lang w:val="sk-SK"/>
              </w:rPr>
              <w:t>hliníkovým jadrom</w:t>
            </w:r>
            <w:r w:rsidR="00730589">
              <w:rPr>
                <w:noProof/>
                <w:lang w:val="sk-SK"/>
              </w:rPr>
              <w:t xml:space="preserve"> a </w:t>
            </w:r>
            <w:r w:rsidRPr="00A24247">
              <w:rPr>
                <w:noProof/>
                <w:lang w:val="sk-SK"/>
              </w:rPr>
              <w:t>plastovou nádržou so zabudovanou oceľovou podpornou štruktúrou</w:t>
            </w:r>
            <w:r w:rsidR="00730589">
              <w:rPr>
                <w:noProof/>
                <w:lang w:val="sk-SK"/>
              </w:rPr>
              <w:t xml:space="preserve"> a </w:t>
            </w:r>
            <w:r w:rsidRPr="00A24247">
              <w:rPr>
                <w:noProof/>
                <w:lang w:val="sk-SK"/>
              </w:rPr>
              <w:t>otvoreným pravouhlým vlnitým tvarom jadra</w:t>
            </w:r>
            <w:r w:rsidR="00730589">
              <w:rPr>
                <w:noProof/>
                <w:lang w:val="sk-SK"/>
              </w:rPr>
              <w:t xml:space="preserve"> s </w:t>
            </w:r>
            <w:r w:rsidRPr="00A24247">
              <w:rPr>
                <w:noProof/>
                <w:lang w:val="sk-SK"/>
              </w:rPr>
              <w:t>9 rebrami na 2,54 cm po dĺžke jadra, na použitie pri výrobe vozíkov položky 8427</w:t>
            </w:r>
          </w:p>
          <w:p w14:paraId="1805BB67" w14:textId="56E2EB8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EF30A1A" w14:textId="2F50AB1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D75D5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D23A60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95606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C18F48" w14:textId="77777777" w:rsidR="00A24247" w:rsidRPr="00A24247" w:rsidRDefault="00A24247" w:rsidP="00906906">
            <w:pPr>
              <w:pStyle w:val="Paragraph"/>
              <w:spacing w:after="0" w:line="240" w:lineRule="auto"/>
              <w:rPr>
                <w:noProof/>
                <w:lang w:val="sk-SK"/>
              </w:rPr>
            </w:pPr>
            <w:r w:rsidRPr="00A24247">
              <w:rPr>
                <w:noProof/>
                <w:lang w:val="sk-SK"/>
              </w:rPr>
              <w:t>0.6821</w:t>
            </w:r>
          </w:p>
        </w:tc>
        <w:tc>
          <w:tcPr>
            <w:tcW w:w="0" w:type="auto"/>
            <w:tcBorders>
              <w:top w:val="single" w:sz="4" w:space="0" w:color="auto"/>
              <w:left w:val="single" w:sz="4" w:space="0" w:color="auto"/>
              <w:bottom w:val="single" w:sz="4" w:space="0" w:color="auto"/>
              <w:right w:val="single" w:sz="4" w:space="0" w:color="auto"/>
            </w:tcBorders>
            <w:hideMark/>
          </w:tcPr>
          <w:p w14:paraId="3AA283BD" w14:textId="77777777" w:rsidR="00A24247" w:rsidRPr="00A24247" w:rsidRDefault="00A24247" w:rsidP="00906906">
            <w:pPr>
              <w:pStyle w:val="Paragraph"/>
              <w:spacing w:after="0" w:line="240" w:lineRule="auto"/>
              <w:jc w:val="right"/>
              <w:rPr>
                <w:noProof/>
                <w:lang w:val="sk-SK"/>
              </w:rPr>
            </w:pPr>
            <w:r w:rsidRPr="00A24247">
              <w:rPr>
                <w:noProof/>
                <w:lang w:val="sk-SK"/>
              </w:rPr>
              <w:t>ex 8436 99 00</w:t>
            </w:r>
          </w:p>
        </w:tc>
        <w:tc>
          <w:tcPr>
            <w:tcW w:w="0" w:type="auto"/>
            <w:tcBorders>
              <w:top w:val="single" w:sz="4" w:space="0" w:color="auto"/>
              <w:left w:val="single" w:sz="4" w:space="0" w:color="auto"/>
              <w:bottom w:val="single" w:sz="4" w:space="0" w:color="auto"/>
              <w:right w:val="single" w:sz="4" w:space="0" w:color="auto"/>
            </w:tcBorders>
            <w:hideMark/>
          </w:tcPr>
          <w:p w14:paraId="07A4C78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7881030" w14:textId="77777777" w:rsidR="00A24247" w:rsidRPr="00A24247" w:rsidRDefault="00A24247" w:rsidP="00906906">
            <w:pPr>
              <w:pStyle w:val="Paragraph"/>
              <w:spacing w:after="0" w:line="240" w:lineRule="auto"/>
              <w:rPr>
                <w:noProof/>
                <w:lang w:val="sk-SK"/>
              </w:rPr>
            </w:pPr>
            <w:r w:rsidRPr="00A24247">
              <w:rPr>
                <w:noProof/>
                <w:lang w:val="sk-SK"/>
              </w:rPr>
              <w:t>Časť alebo súčasť obsahujúca:</w:t>
            </w:r>
          </w:p>
          <w:tbl>
            <w:tblPr>
              <w:tblStyle w:val="Listdash"/>
              <w:tblW w:w="0" w:type="auto"/>
              <w:tblLook w:val="04A0" w:firstRow="1" w:lastRow="0" w:firstColumn="1" w:lastColumn="0" w:noHBand="0" w:noVBand="1"/>
            </w:tblPr>
            <w:tblGrid>
              <w:gridCol w:w="220"/>
              <w:gridCol w:w="2464"/>
            </w:tblGrid>
            <w:tr w:rsidR="00A24247" w:rsidRPr="00A24247" w14:paraId="3E6DD820" w14:textId="77777777">
              <w:tc>
                <w:tcPr>
                  <w:tcW w:w="0" w:type="auto"/>
                  <w:hideMark/>
                </w:tcPr>
                <w:p w14:paraId="19E1E2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B9F80E" w14:textId="77777777" w:rsidR="00A24247" w:rsidRPr="00A24247" w:rsidRDefault="00A24247" w:rsidP="00906906">
                  <w:pPr>
                    <w:pStyle w:val="Paragraph"/>
                    <w:spacing w:after="0" w:line="240" w:lineRule="auto"/>
                    <w:rPr>
                      <w:noProof/>
                      <w:lang w:val="sk-SK"/>
                    </w:rPr>
                  </w:pPr>
                  <w:r w:rsidRPr="00A24247">
                    <w:rPr>
                      <w:noProof/>
                      <w:lang w:val="sk-SK"/>
                    </w:rPr>
                    <w:t>jednofázový motor na striedavý prúd,</w:t>
                  </w:r>
                </w:p>
              </w:tc>
            </w:tr>
            <w:tr w:rsidR="00A24247" w:rsidRPr="00A24247" w14:paraId="681730C0" w14:textId="77777777">
              <w:tc>
                <w:tcPr>
                  <w:tcW w:w="0" w:type="auto"/>
                  <w:hideMark/>
                </w:tcPr>
                <w:p w14:paraId="17090F7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A2A816" w14:textId="77777777" w:rsidR="00A24247" w:rsidRPr="00A24247" w:rsidRDefault="00A24247" w:rsidP="00906906">
                  <w:pPr>
                    <w:pStyle w:val="Paragraph"/>
                    <w:spacing w:after="0" w:line="240" w:lineRule="auto"/>
                    <w:rPr>
                      <w:noProof/>
                      <w:lang w:val="sk-SK"/>
                    </w:rPr>
                  </w:pPr>
                  <w:r w:rsidRPr="00A24247">
                    <w:rPr>
                      <w:noProof/>
                      <w:lang w:val="sk-SK"/>
                    </w:rPr>
                    <w:t>planétovú prevodovku,</w:t>
                  </w:r>
                </w:p>
              </w:tc>
            </w:tr>
            <w:tr w:rsidR="00A24247" w:rsidRPr="00A24247" w14:paraId="3D9EC0AB" w14:textId="77777777">
              <w:tc>
                <w:tcPr>
                  <w:tcW w:w="0" w:type="auto"/>
                  <w:hideMark/>
                </w:tcPr>
                <w:p w14:paraId="5CB631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82EBD9" w14:textId="77777777" w:rsidR="00A24247" w:rsidRPr="00A24247" w:rsidRDefault="00A24247" w:rsidP="00906906">
                  <w:pPr>
                    <w:pStyle w:val="Paragraph"/>
                    <w:spacing w:after="0" w:line="240" w:lineRule="auto"/>
                    <w:rPr>
                      <w:noProof/>
                      <w:lang w:val="sk-SK"/>
                    </w:rPr>
                  </w:pPr>
                  <w:r w:rsidRPr="00A24247">
                    <w:rPr>
                      <w:noProof/>
                      <w:lang w:val="sk-SK"/>
                    </w:rPr>
                    <w:t>rezaciu čepeľ</w:t>
                  </w:r>
                </w:p>
              </w:tc>
            </w:tr>
          </w:tbl>
          <w:p w14:paraId="0E523BFD" w14:textId="77777777" w:rsidR="00A24247" w:rsidRPr="00A24247" w:rsidRDefault="00A24247" w:rsidP="00906906">
            <w:pPr>
              <w:pStyle w:val="Paragraph"/>
              <w:spacing w:after="0" w:line="240" w:lineRule="auto"/>
              <w:rPr>
                <w:noProof/>
                <w:lang w:val="sk-SK"/>
              </w:rPr>
            </w:pPr>
            <w:r w:rsidRPr="00A24247">
              <w:rPr>
                <w:noProof/>
                <w:lang w:val="sk-SK"/>
              </w:rPr>
              <w:t>tiež obsahujúca:</w:t>
            </w:r>
          </w:p>
          <w:tbl>
            <w:tblPr>
              <w:tblStyle w:val="Listdash"/>
              <w:tblW w:w="0" w:type="auto"/>
              <w:tblLook w:val="04A0" w:firstRow="1" w:lastRow="0" w:firstColumn="1" w:lastColumn="0" w:noHBand="0" w:noVBand="1"/>
            </w:tblPr>
            <w:tblGrid>
              <w:gridCol w:w="220"/>
              <w:gridCol w:w="3108"/>
            </w:tblGrid>
            <w:tr w:rsidR="00A24247" w:rsidRPr="00A24247" w14:paraId="01DF02E2" w14:textId="77777777">
              <w:tc>
                <w:tcPr>
                  <w:tcW w:w="0" w:type="auto"/>
                  <w:hideMark/>
                </w:tcPr>
                <w:p w14:paraId="03D400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25D811" w14:textId="77777777" w:rsidR="00A24247" w:rsidRPr="00A24247" w:rsidRDefault="00A24247" w:rsidP="00906906">
                  <w:pPr>
                    <w:pStyle w:val="Paragraph"/>
                    <w:spacing w:after="0" w:line="240" w:lineRule="auto"/>
                    <w:rPr>
                      <w:noProof/>
                      <w:lang w:val="sk-SK"/>
                    </w:rPr>
                  </w:pPr>
                  <w:r w:rsidRPr="00A24247">
                    <w:rPr>
                      <w:noProof/>
                      <w:lang w:val="sk-SK"/>
                    </w:rPr>
                    <w:t>kondenzátor,</w:t>
                  </w:r>
                </w:p>
              </w:tc>
            </w:tr>
            <w:tr w:rsidR="00A24247" w:rsidRPr="00A24247" w14:paraId="6F375655" w14:textId="77777777">
              <w:tc>
                <w:tcPr>
                  <w:tcW w:w="0" w:type="auto"/>
                  <w:hideMark/>
                </w:tcPr>
                <w:p w14:paraId="637E51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0C3419" w14:textId="77777777" w:rsidR="00A24247" w:rsidRPr="00A24247" w:rsidRDefault="00A24247" w:rsidP="00906906">
                  <w:pPr>
                    <w:pStyle w:val="Paragraph"/>
                    <w:spacing w:after="0" w:line="240" w:lineRule="auto"/>
                    <w:rPr>
                      <w:noProof/>
                      <w:lang w:val="sk-SK"/>
                    </w:rPr>
                  </w:pPr>
                  <w:r w:rsidRPr="00A24247">
                    <w:rPr>
                      <w:noProof/>
                      <w:lang w:val="sk-SK"/>
                    </w:rPr>
                    <w:t>časť alebo súčasť vybavenú závitovou skrutkou</w:t>
                  </w:r>
                </w:p>
              </w:tc>
            </w:tr>
          </w:tbl>
          <w:p w14:paraId="3713F088" w14:textId="77777777" w:rsidR="00730589" w:rsidRDefault="00A24247" w:rsidP="00906906">
            <w:pPr>
              <w:pStyle w:val="Paragraph"/>
              <w:spacing w:after="0" w:line="240" w:lineRule="auto"/>
              <w:rPr>
                <w:noProof/>
                <w:lang w:val="sk-SK"/>
              </w:rPr>
            </w:pPr>
            <w:r w:rsidRPr="00A24247">
              <w:rPr>
                <w:noProof/>
                <w:lang w:val="sk-SK"/>
              </w:rPr>
              <w:t>na použitie pri výrobe záhradných drvičov</w:t>
            </w:r>
          </w:p>
          <w:p w14:paraId="180CE632" w14:textId="16362AC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1E7BC1E" w14:textId="77CAF5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28AE53"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DB4A7C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94F6F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A0F4FD" w14:textId="77777777" w:rsidR="00A24247" w:rsidRPr="00A24247" w:rsidRDefault="00A24247" w:rsidP="00906906">
            <w:pPr>
              <w:pStyle w:val="Paragraph"/>
              <w:spacing w:after="0" w:line="240" w:lineRule="auto"/>
              <w:rPr>
                <w:noProof/>
                <w:lang w:val="sk-SK"/>
              </w:rPr>
            </w:pPr>
            <w:r w:rsidRPr="00A24247">
              <w:rPr>
                <w:noProof/>
                <w:lang w:val="sk-SK"/>
              </w:rPr>
              <w:t>0.3374</w:t>
            </w:r>
          </w:p>
        </w:tc>
        <w:tc>
          <w:tcPr>
            <w:tcW w:w="0" w:type="auto"/>
            <w:tcBorders>
              <w:top w:val="single" w:sz="4" w:space="0" w:color="auto"/>
              <w:left w:val="single" w:sz="4" w:space="0" w:color="auto"/>
              <w:bottom w:val="single" w:sz="4" w:space="0" w:color="auto"/>
              <w:right w:val="single" w:sz="4" w:space="0" w:color="auto"/>
            </w:tcBorders>
            <w:hideMark/>
          </w:tcPr>
          <w:p w14:paraId="08E35B04" w14:textId="77777777" w:rsidR="00A24247" w:rsidRPr="00A24247" w:rsidRDefault="00A24247" w:rsidP="00906906">
            <w:pPr>
              <w:pStyle w:val="Paragraph"/>
              <w:spacing w:after="0" w:line="240" w:lineRule="auto"/>
              <w:jc w:val="right"/>
              <w:rPr>
                <w:noProof/>
                <w:lang w:val="sk-SK"/>
              </w:rPr>
            </w:pPr>
            <w:r w:rsidRPr="00A24247">
              <w:rPr>
                <w:noProof/>
                <w:lang w:val="sk-SK"/>
              </w:rPr>
              <w:t>ex 8439 99 00</w:t>
            </w:r>
          </w:p>
        </w:tc>
        <w:tc>
          <w:tcPr>
            <w:tcW w:w="0" w:type="auto"/>
            <w:tcBorders>
              <w:top w:val="single" w:sz="4" w:space="0" w:color="auto"/>
              <w:left w:val="single" w:sz="4" w:space="0" w:color="auto"/>
              <w:bottom w:val="single" w:sz="4" w:space="0" w:color="auto"/>
              <w:right w:val="single" w:sz="4" w:space="0" w:color="auto"/>
            </w:tcBorders>
            <w:hideMark/>
          </w:tcPr>
          <w:p w14:paraId="1527586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1777137" w14:textId="3F616C76" w:rsidR="00A24247" w:rsidRPr="00A24247" w:rsidRDefault="00A24247" w:rsidP="00906906">
            <w:pPr>
              <w:pStyle w:val="Paragraph"/>
              <w:spacing w:after="0" w:line="240" w:lineRule="auto"/>
              <w:rPr>
                <w:noProof/>
                <w:lang w:val="sk-SK"/>
              </w:rPr>
            </w:pPr>
            <w:r w:rsidRPr="00A24247">
              <w:rPr>
                <w:noProof/>
                <w:lang w:val="sk-SK"/>
              </w:rPr>
              <w:t>Schránky sacích valcov vyrobené odstredivým odlievaním, nevŕtané, vo forme rúrok</w:t>
            </w:r>
            <w:r w:rsidR="00730589">
              <w:rPr>
                <w:noProof/>
                <w:lang w:val="sk-SK"/>
              </w:rPr>
              <w:t xml:space="preserve"> z </w:t>
            </w:r>
            <w:r w:rsidRPr="00A24247">
              <w:rPr>
                <w:noProof/>
                <w:lang w:val="sk-SK"/>
              </w:rPr>
              <w:t>legovanej ocele,</w:t>
            </w:r>
            <w:r w:rsidR="00730589">
              <w:rPr>
                <w:noProof/>
                <w:lang w:val="sk-SK"/>
              </w:rPr>
              <w:t xml:space="preserve"> s </w:t>
            </w:r>
            <w:r w:rsidRPr="00A24247">
              <w:rPr>
                <w:noProof/>
                <w:lang w:val="sk-SK"/>
              </w:rPr>
              <w:t>dĺžkou 3 000 mm alebo väčšou</w:t>
            </w:r>
            <w:r w:rsidR="00730589">
              <w:rPr>
                <w:noProof/>
                <w:lang w:val="sk-SK"/>
              </w:rPr>
              <w:t xml:space="preserve"> a s </w:t>
            </w:r>
            <w:r w:rsidRPr="00A24247">
              <w:rPr>
                <w:noProof/>
                <w:lang w:val="sk-SK"/>
              </w:rPr>
              <w:t>vonkajším priemerom 550 mm alebo väčším</w:t>
            </w:r>
          </w:p>
        </w:tc>
        <w:tc>
          <w:tcPr>
            <w:tcW w:w="0" w:type="auto"/>
            <w:tcBorders>
              <w:top w:val="single" w:sz="4" w:space="0" w:color="auto"/>
              <w:left w:val="single" w:sz="4" w:space="0" w:color="auto"/>
              <w:bottom w:val="single" w:sz="4" w:space="0" w:color="auto"/>
              <w:right w:val="single" w:sz="4" w:space="0" w:color="auto"/>
            </w:tcBorders>
            <w:hideMark/>
          </w:tcPr>
          <w:p w14:paraId="7E3EFFE0" w14:textId="7D52D5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EB3DB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8AB93B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2B391D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79851E" w14:textId="77777777" w:rsidR="00A24247" w:rsidRPr="00A24247" w:rsidRDefault="00A24247" w:rsidP="00906906">
            <w:pPr>
              <w:pStyle w:val="Paragraph"/>
              <w:spacing w:after="0" w:line="240" w:lineRule="auto"/>
              <w:rPr>
                <w:noProof/>
                <w:lang w:val="sk-SK"/>
              </w:rPr>
            </w:pPr>
            <w:r w:rsidRPr="00A24247">
              <w:rPr>
                <w:noProof/>
                <w:lang w:val="sk-SK"/>
              </w:rPr>
              <w:t>0.2599</w:t>
            </w:r>
          </w:p>
        </w:tc>
        <w:tc>
          <w:tcPr>
            <w:tcW w:w="0" w:type="auto"/>
            <w:tcBorders>
              <w:top w:val="single" w:sz="4" w:space="0" w:color="auto"/>
              <w:left w:val="single" w:sz="4" w:space="0" w:color="auto"/>
              <w:bottom w:val="single" w:sz="4" w:space="0" w:color="auto"/>
              <w:right w:val="single" w:sz="4" w:space="0" w:color="auto"/>
            </w:tcBorders>
            <w:hideMark/>
          </w:tcPr>
          <w:p w14:paraId="0BF4BAD3" w14:textId="77777777" w:rsidR="00A24247" w:rsidRPr="00A24247" w:rsidRDefault="00A24247" w:rsidP="00906906">
            <w:pPr>
              <w:pStyle w:val="Paragraph"/>
              <w:spacing w:after="0" w:line="240" w:lineRule="auto"/>
              <w:jc w:val="right"/>
              <w:rPr>
                <w:noProof/>
                <w:lang w:val="sk-SK"/>
              </w:rPr>
            </w:pPr>
            <w:r w:rsidRPr="00A24247">
              <w:rPr>
                <w:noProof/>
                <w:lang w:val="sk-SK"/>
              </w:rPr>
              <w:t>ex 8477 80 99</w:t>
            </w:r>
          </w:p>
        </w:tc>
        <w:tc>
          <w:tcPr>
            <w:tcW w:w="0" w:type="auto"/>
            <w:tcBorders>
              <w:top w:val="single" w:sz="4" w:space="0" w:color="auto"/>
              <w:left w:val="single" w:sz="4" w:space="0" w:color="auto"/>
              <w:bottom w:val="single" w:sz="4" w:space="0" w:color="auto"/>
              <w:right w:val="single" w:sz="4" w:space="0" w:color="auto"/>
            </w:tcBorders>
            <w:hideMark/>
          </w:tcPr>
          <w:p w14:paraId="46AFEBE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5FA8A35" w14:textId="77777777" w:rsidR="00A24247" w:rsidRPr="00A24247" w:rsidRDefault="00A24247" w:rsidP="00906906">
            <w:pPr>
              <w:pStyle w:val="Paragraph"/>
              <w:spacing w:after="0" w:line="240" w:lineRule="auto"/>
              <w:rPr>
                <w:noProof/>
                <w:lang w:val="sk-SK"/>
              </w:rPr>
            </w:pPr>
            <w:r w:rsidRPr="00A24247">
              <w:rPr>
                <w:noProof/>
                <w:lang w:val="sk-SK"/>
              </w:rPr>
              <w:t>Stroje na odlievanie alebo povrchovú úpravu plastových membrán položky 3921</w:t>
            </w:r>
          </w:p>
        </w:tc>
        <w:tc>
          <w:tcPr>
            <w:tcW w:w="0" w:type="auto"/>
            <w:tcBorders>
              <w:top w:val="single" w:sz="4" w:space="0" w:color="auto"/>
              <w:left w:val="single" w:sz="4" w:space="0" w:color="auto"/>
              <w:bottom w:val="single" w:sz="4" w:space="0" w:color="auto"/>
              <w:right w:val="single" w:sz="4" w:space="0" w:color="auto"/>
            </w:tcBorders>
            <w:hideMark/>
          </w:tcPr>
          <w:p w14:paraId="57950C69" w14:textId="1B0D41E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0A0D5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8AE530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FEA89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EE2FAE" w14:textId="77777777" w:rsidR="00A24247" w:rsidRPr="00A24247" w:rsidRDefault="00A24247" w:rsidP="00906906">
            <w:pPr>
              <w:pStyle w:val="Paragraph"/>
              <w:spacing w:after="0" w:line="240" w:lineRule="auto"/>
              <w:rPr>
                <w:noProof/>
                <w:lang w:val="sk-SK"/>
              </w:rPr>
            </w:pPr>
            <w:r w:rsidRPr="00A24247">
              <w:rPr>
                <w:noProof/>
                <w:lang w:val="sk-SK"/>
              </w:rPr>
              <w:t>0.8123</w:t>
            </w:r>
          </w:p>
        </w:tc>
        <w:tc>
          <w:tcPr>
            <w:tcW w:w="0" w:type="auto"/>
            <w:tcBorders>
              <w:top w:val="single" w:sz="4" w:space="0" w:color="auto"/>
              <w:left w:val="single" w:sz="4" w:space="0" w:color="auto"/>
              <w:bottom w:val="single" w:sz="4" w:space="0" w:color="auto"/>
              <w:right w:val="single" w:sz="4" w:space="0" w:color="auto"/>
            </w:tcBorders>
            <w:hideMark/>
          </w:tcPr>
          <w:p w14:paraId="45A812DB" w14:textId="77777777" w:rsidR="00A24247" w:rsidRPr="00A24247" w:rsidRDefault="00A24247" w:rsidP="00906906">
            <w:pPr>
              <w:pStyle w:val="Paragraph"/>
              <w:spacing w:after="0" w:line="240" w:lineRule="auto"/>
              <w:jc w:val="right"/>
              <w:rPr>
                <w:noProof/>
                <w:lang w:val="sk-SK"/>
              </w:rPr>
            </w:pPr>
            <w:r w:rsidRPr="00A24247">
              <w:rPr>
                <w:noProof/>
                <w:lang w:val="sk-SK"/>
              </w:rPr>
              <w:t>ex 8479 89 97</w:t>
            </w:r>
          </w:p>
        </w:tc>
        <w:tc>
          <w:tcPr>
            <w:tcW w:w="0" w:type="auto"/>
            <w:tcBorders>
              <w:top w:val="single" w:sz="4" w:space="0" w:color="auto"/>
              <w:left w:val="single" w:sz="4" w:space="0" w:color="auto"/>
              <w:bottom w:val="single" w:sz="4" w:space="0" w:color="auto"/>
              <w:right w:val="single" w:sz="4" w:space="0" w:color="auto"/>
            </w:tcBorders>
            <w:hideMark/>
          </w:tcPr>
          <w:p w14:paraId="5BE843EF"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788302A2" w14:textId="61A9DC40" w:rsidR="00A24247" w:rsidRPr="00A24247" w:rsidRDefault="00A24247" w:rsidP="00906906">
            <w:pPr>
              <w:pStyle w:val="Paragraph"/>
              <w:spacing w:after="0" w:line="240" w:lineRule="auto"/>
              <w:rPr>
                <w:noProof/>
                <w:lang w:val="sk-SK"/>
              </w:rPr>
            </w:pPr>
            <w:r w:rsidRPr="00A24247">
              <w:rPr>
                <w:noProof/>
                <w:lang w:val="sk-SK"/>
              </w:rPr>
              <w:t>Integrovaná elektrická brzdová jednotka na okamžité vytvorenie hydraulického tlaku počas brzdenia, úplné elektronické ovládanie bŕzd</w:t>
            </w:r>
            <w:r w:rsidR="00730589">
              <w:rPr>
                <w:noProof/>
                <w:lang w:val="sk-SK"/>
              </w:rPr>
              <w:t xml:space="preserve"> a </w:t>
            </w:r>
            <w:r w:rsidRPr="00A24247">
              <w:rPr>
                <w:noProof/>
                <w:lang w:val="sk-SK"/>
              </w:rPr>
              <w:t>umožnenie rekuperačného brzdenia motorových vozidiel:</w:t>
            </w:r>
          </w:p>
          <w:tbl>
            <w:tblPr>
              <w:tblStyle w:val="Listdash"/>
              <w:tblW w:w="0" w:type="auto"/>
              <w:tblLook w:val="04A0" w:firstRow="1" w:lastRow="0" w:firstColumn="1" w:lastColumn="0" w:noHBand="0" w:noVBand="1"/>
            </w:tblPr>
            <w:tblGrid>
              <w:gridCol w:w="220"/>
              <w:gridCol w:w="3586"/>
            </w:tblGrid>
            <w:tr w:rsidR="00A24247" w:rsidRPr="00A24247" w14:paraId="0C0A066E" w14:textId="77777777">
              <w:tc>
                <w:tcPr>
                  <w:tcW w:w="0" w:type="auto"/>
                  <w:hideMark/>
                </w:tcPr>
                <w:p w14:paraId="550906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54BE01" w14:textId="77777777" w:rsidR="00A24247" w:rsidRPr="00A24247" w:rsidRDefault="00A24247" w:rsidP="00906906">
                  <w:pPr>
                    <w:pStyle w:val="Paragraph"/>
                    <w:spacing w:after="0" w:line="240" w:lineRule="auto"/>
                    <w:rPr>
                      <w:noProof/>
                      <w:lang w:val="sk-SK"/>
                    </w:rPr>
                  </w:pPr>
                  <w:r w:rsidRPr="00A24247">
                    <w:rPr>
                      <w:noProof/>
                      <w:lang w:val="sk-SK"/>
                    </w:rPr>
                    <w:t>s elektronickými brzdovými asistentami,</w:t>
                  </w:r>
                </w:p>
              </w:tc>
            </w:tr>
            <w:tr w:rsidR="00A24247" w:rsidRPr="00A24247" w14:paraId="7DF8EB38" w14:textId="77777777">
              <w:tc>
                <w:tcPr>
                  <w:tcW w:w="0" w:type="auto"/>
                  <w:hideMark/>
                </w:tcPr>
                <w:p w14:paraId="77A56A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E70D60" w14:textId="77777777" w:rsidR="00A24247" w:rsidRPr="00A24247" w:rsidRDefault="00A24247" w:rsidP="00906906">
                  <w:pPr>
                    <w:pStyle w:val="Paragraph"/>
                    <w:spacing w:after="0" w:line="240" w:lineRule="auto"/>
                    <w:rPr>
                      <w:noProof/>
                      <w:lang w:val="sk-SK"/>
                    </w:rPr>
                  </w:pPr>
                  <w:r w:rsidRPr="00A24247">
                    <w:rPr>
                      <w:noProof/>
                      <w:lang w:val="sk-SK"/>
                    </w:rPr>
                    <w:t>s hydraulickou jednotkou poháňanou bezkomutátorovým elektrickým motorom,</w:t>
                  </w:r>
                </w:p>
              </w:tc>
            </w:tr>
            <w:tr w:rsidR="00A24247" w:rsidRPr="00A24247" w14:paraId="181FE388" w14:textId="77777777">
              <w:tc>
                <w:tcPr>
                  <w:tcW w:w="0" w:type="auto"/>
                  <w:hideMark/>
                </w:tcPr>
                <w:p w14:paraId="5164D1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BCAC04" w14:textId="77777777" w:rsidR="00A24247" w:rsidRPr="00A24247" w:rsidRDefault="00A24247" w:rsidP="00906906">
                  <w:pPr>
                    <w:pStyle w:val="Paragraph"/>
                    <w:spacing w:after="0" w:line="240" w:lineRule="auto"/>
                    <w:rPr>
                      <w:noProof/>
                      <w:lang w:val="sk-SK"/>
                    </w:rPr>
                  </w:pPr>
                  <w:r w:rsidRPr="00A24247">
                    <w:rPr>
                      <w:noProof/>
                      <w:lang w:val="sk-SK"/>
                    </w:rPr>
                    <w:t>so zásobníkom brzdovej kvapaliny,</w:t>
                  </w:r>
                </w:p>
              </w:tc>
            </w:tr>
          </w:tbl>
          <w:p w14:paraId="1A68963A" w14:textId="79BD4EA4" w:rsidR="00A24247" w:rsidRPr="00A24247" w:rsidRDefault="00A24247" w:rsidP="00906906">
            <w:pPr>
              <w:pStyle w:val="Paragraph"/>
              <w:spacing w:after="0" w:line="240" w:lineRule="auto"/>
              <w:rPr>
                <w:noProof/>
                <w:lang w:val="sk-SK"/>
              </w:rPr>
            </w:pPr>
            <w:r w:rsidRPr="00A24247">
              <w:rPr>
                <w:noProof/>
                <w:lang w:val="sk-SK"/>
              </w:rPr>
              <w:t>na použitie pri výrobe dobíjateľných hybridných osobných automobilov</w:t>
            </w:r>
            <w:r>
              <w:rPr>
                <w:noProof/>
                <w:lang w:val="sk-SK"/>
              </w:rPr>
              <w:t xml:space="preserve">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957DCED" w14:textId="6D34903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AC350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E9C2F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102645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A13E10" w14:textId="77777777" w:rsidR="00A24247" w:rsidRPr="00A24247" w:rsidRDefault="00A24247" w:rsidP="00906906">
            <w:pPr>
              <w:pStyle w:val="Paragraph"/>
              <w:spacing w:after="0" w:line="240" w:lineRule="auto"/>
              <w:rPr>
                <w:noProof/>
                <w:lang w:val="sk-SK"/>
              </w:rPr>
            </w:pPr>
            <w:r w:rsidRPr="00A24247">
              <w:rPr>
                <w:noProof/>
                <w:lang w:val="sk-SK"/>
              </w:rPr>
              <w:t>0.7517</w:t>
            </w:r>
          </w:p>
        </w:tc>
        <w:tc>
          <w:tcPr>
            <w:tcW w:w="0" w:type="auto"/>
            <w:tcBorders>
              <w:top w:val="single" w:sz="4" w:space="0" w:color="auto"/>
              <w:left w:val="single" w:sz="4" w:space="0" w:color="auto"/>
              <w:bottom w:val="single" w:sz="4" w:space="0" w:color="auto"/>
              <w:right w:val="single" w:sz="4" w:space="0" w:color="auto"/>
            </w:tcBorders>
            <w:hideMark/>
          </w:tcPr>
          <w:p w14:paraId="2BD6BA9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8479 89 97</w:t>
            </w:r>
          </w:p>
        </w:tc>
        <w:tc>
          <w:tcPr>
            <w:tcW w:w="0" w:type="auto"/>
            <w:tcBorders>
              <w:top w:val="single" w:sz="4" w:space="0" w:color="auto"/>
              <w:left w:val="single" w:sz="4" w:space="0" w:color="auto"/>
              <w:bottom w:val="single" w:sz="4" w:space="0" w:color="auto"/>
              <w:right w:val="single" w:sz="4" w:space="0" w:color="auto"/>
            </w:tcBorders>
            <w:hideMark/>
          </w:tcPr>
          <w:p w14:paraId="67BFFC7A"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4B45D02D" w14:textId="77777777" w:rsidR="00A24247" w:rsidRPr="00A24247" w:rsidRDefault="00A24247" w:rsidP="00906906">
            <w:pPr>
              <w:pStyle w:val="Paragraph"/>
              <w:spacing w:after="0" w:line="240" w:lineRule="auto"/>
              <w:rPr>
                <w:noProof/>
                <w:lang w:val="sk-SK"/>
              </w:rPr>
            </w:pPr>
            <w:r w:rsidRPr="00A24247">
              <w:rPr>
                <w:noProof/>
                <w:lang w:val="sk-SK"/>
              </w:rPr>
              <w:t>Mechanická jednotka zabezpečujúca pohyb vačkového hriadeľa:</w:t>
            </w:r>
          </w:p>
          <w:tbl>
            <w:tblPr>
              <w:tblStyle w:val="Listdash"/>
              <w:tblW w:w="0" w:type="auto"/>
              <w:tblLook w:val="04A0" w:firstRow="1" w:lastRow="0" w:firstColumn="1" w:lastColumn="0" w:noHBand="0" w:noVBand="1"/>
            </w:tblPr>
            <w:tblGrid>
              <w:gridCol w:w="220"/>
              <w:gridCol w:w="3586"/>
            </w:tblGrid>
            <w:tr w:rsidR="00A24247" w:rsidRPr="00A24247" w14:paraId="0FBAE676" w14:textId="77777777">
              <w:tc>
                <w:tcPr>
                  <w:tcW w:w="0" w:type="auto"/>
                  <w:hideMark/>
                </w:tcPr>
                <w:p w14:paraId="505031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955A6D" w14:textId="77777777" w:rsidR="00A24247" w:rsidRPr="00A24247" w:rsidRDefault="00A24247" w:rsidP="00906906">
                  <w:pPr>
                    <w:pStyle w:val="Paragraph"/>
                    <w:spacing w:after="0" w:line="240" w:lineRule="auto"/>
                    <w:rPr>
                      <w:noProof/>
                      <w:lang w:val="sk-SK"/>
                    </w:rPr>
                  </w:pPr>
                  <w:r w:rsidRPr="00A24247">
                    <w:rPr>
                      <w:noProof/>
                      <w:lang w:val="sk-SK"/>
                    </w:rPr>
                    <w:t>so 6 alebo 8 olejovými komorami,</w:t>
                  </w:r>
                </w:p>
              </w:tc>
            </w:tr>
            <w:tr w:rsidR="00A24247" w:rsidRPr="00A24247" w14:paraId="113C2060" w14:textId="77777777">
              <w:tc>
                <w:tcPr>
                  <w:tcW w:w="0" w:type="auto"/>
                  <w:hideMark/>
                </w:tcPr>
                <w:p w14:paraId="1027EE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FCF47C" w14:textId="7B64A517" w:rsidR="00A24247" w:rsidRPr="00A24247" w:rsidRDefault="00A24247" w:rsidP="00906906">
                  <w:pPr>
                    <w:pStyle w:val="Paragraph"/>
                    <w:spacing w:after="0" w:line="240" w:lineRule="auto"/>
                    <w:rPr>
                      <w:noProof/>
                      <w:lang w:val="sk-SK"/>
                    </w:rPr>
                  </w:pPr>
                  <w:r w:rsidRPr="00A24247">
                    <w:rPr>
                      <w:noProof/>
                      <w:lang w:val="sk-SK"/>
                    </w:rPr>
                    <w:t>s fázovým natočením nastaviteľným</w:t>
                  </w:r>
                  <w:r w:rsidR="00730589">
                    <w:rPr>
                      <w:noProof/>
                      <w:lang w:val="sk-SK"/>
                    </w:rPr>
                    <w:t xml:space="preserve"> v </w:t>
                  </w:r>
                  <w:r w:rsidRPr="00A24247">
                    <w:rPr>
                      <w:noProof/>
                      <w:lang w:val="sk-SK"/>
                    </w:rPr>
                    <w:t>rozmedzí najmenej 18°, ale najviac 62°,</w:t>
                  </w:r>
                </w:p>
              </w:tc>
            </w:tr>
            <w:tr w:rsidR="00A24247" w:rsidRPr="00A24247" w14:paraId="21DC5689" w14:textId="77777777">
              <w:tc>
                <w:tcPr>
                  <w:tcW w:w="0" w:type="auto"/>
                  <w:hideMark/>
                </w:tcPr>
                <w:p w14:paraId="4AB2C8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D06C6C" w14:textId="1F11E947" w:rsidR="00A24247" w:rsidRPr="00A24247" w:rsidRDefault="00A24247" w:rsidP="00906906">
                  <w:pPr>
                    <w:pStyle w:val="Paragraph"/>
                    <w:spacing w:after="0" w:line="240" w:lineRule="auto"/>
                    <w:rPr>
                      <w:noProof/>
                      <w:lang w:val="sk-SK"/>
                    </w:rPr>
                  </w:pPr>
                  <w:r w:rsidRPr="00A24247">
                    <w:rPr>
                      <w:noProof/>
                      <w:lang w:val="sk-SK"/>
                    </w:rPr>
                    <w:t>s reťazovým kolesom</w:t>
                  </w:r>
                  <w:r w:rsidR="00730589">
                    <w:rPr>
                      <w:noProof/>
                      <w:lang w:val="sk-SK"/>
                    </w:rPr>
                    <w:t xml:space="preserve"> z </w:t>
                  </w:r>
                  <w:r w:rsidRPr="00A24247">
                    <w:rPr>
                      <w:noProof/>
                      <w:lang w:val="sk-SK"/>
                    </w:rPr>
                    <w:t>ocele a/alebo</w:t>
                  </w:r>
                  <w:r w:rsidR="00730589">
                    <w:rPr>
                      <w:noProof/>
                      <w:lang w:val="sk-SK"/>
                    </w:rPr>
                    <w:t xml:space="preserve"> z </w:t>
                  </w:r>
                  <w:r w:rsidRPr="00A24247">
                    <w:rPr>
                      <w:noProof/>
                      <w:lang w:val="sk-SK"/>
                    </w:rPr>
                    <w:t>legovanej ocele,</w:t>
                  </w:r>
                </w:p>
              </w:tc>
            </w:tr>
            <w:tr w:rsidR="00A24247" w:rsidRPr="00A24247" w14:paraId="688F6C37" w14:textId="77777777">
              <w:tc>
                <w:tcPr>
                  <w:tcW w:w="0" w:type="auto"/>
                  <w:hideMark/>
                </w:tcPr>
                <w:p w14:paraId="1CF07D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093051" w14:textId="439D6614" w:rsidR="00A24247" w:rsidRPr="00A24247" w:rsidRDefault="00A24247" w:rsidP="00906906">
                  <w:pPr>
                    <w:pStyle w:val="Paragraph"/>
                    <w:spacing w:after="0" w:line="240" w:lineRule="auto"/>
                    <w:rPr>
                      <w:noProof/>
                      <w:lang w:val="sk-SK"/>
                    </w:rPr>
                  </w:pPr>
                  <w:r w:rsidRPr="00A24247">
                    <w:rPr>
                      <w:noProof/>
                      <w:lang w:val="sk-SK"/>
                    </w:rPr>
                    <w:t>s rotorom</w:t>
                  </w:r>
                  <w:r w:rsidR="00730589">
                    <w:rPr>
                      <w:noProof/>
                      <w:lang w:val="sk-SK"/>
                    </w:rPr>
                    <w:t xml:space="preserve"> z </w:t>
                  </w:r>
                  <w:r w:rsidRPr="00A24247">
                    <w:rPr>
                      <w:noProof/>
                      <w:lang w:val="sk-SK"/>
                    </w:rPr>
                    <w:t>ocele a/alebo</w:t>
                  </w:r>
                  <w:r w:rsidR="00730589">
                    <w:rPr>
                      <w:noProof/>
                      <w:lang w:val="sk-SK"/>
                    </w:rPr>
                    <w:t xml:space="preserve"> z </w:t>
                  </w:r>
                  <w:r w:rsidRPr="00A24247">
                    <w:rPr>
                      <w:noProof/>
                      <w:lang w:val="sk-SK"/>
                    </w:rPr>
                    <w:t>legovanej ocele alebo</w:t>
                  </w:r>
                  <w:r w:rsidR="00730589">
                    <w:rPr>
                      <w:noProof/>
                      <w:lang w:val="sk-SK"/>
                    </w:rPr>
                    <w:t xml:space="preserve"> z </w:t>
                  </w:r>
                  <w:r w:rsidRPr="00A24247">
                    <w:rPr>
                      <w:noProof/>
                      <w:lang w:val="sk-SK"/>
                    </w:rPr>
                    <w:t>hliníkovej zliatiny</w:t>
                  </w:r>
                </w:p>
              </w:tc>
            </w:tr>
          </w:tbl>
          <w:p w14:paraId="61375D2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FEC0CC" w14:textId="6DA0FE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371B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017180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2F08D0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3D05199" w14:textId="77777777" w:rsidR="00A24247" w:rsidRPr="00A24247" w:rsidRDefault="00A24247" w:rsidP="00906906">
            <w:pPr>
              <w:pStyle w:val="Paragraph"/>
              <w:spacing w:after="0" w:line="240" w:lineRule="auto"/>
              <w:rPr>
                <w:noProof/>
                <w:lang w:val="sk-SK"/>
              </w:rPr>
            </w:pPr>
            <w:r w:rsidRPr="00A24247">
              <w:rPr>
                <w:noProof/>
                <w:lang w:val="sk-SK"/>
              </w:rPr>
              <w:t>0.8206</w:t>
            </w:r>
          </w:p>
          <w:p w14:paraId="09D7229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D577BA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8479 89 97</w:t>
            </w:r>
          </w:p>
          <w:p w14:paraId="402EE233" w14:textId="77777777" w:rsidR="00A24247" w:rsidRPr="00A24247" w:rsidRDefault="00A24247" w:rsidP="00906906">
            <w:pPr>
              <w:pStyle w:val="Paragraph"/>
              <w:spacing w:after="0" w:line="240" w:lineRule="auto"/>
              <w:jc w:val="right"/>
              <w:rPr>
                <w:noProof/>
                <w:lang w:val="sk-SK"/>
              </w:rPr>
            </w:pPr>
            <w:r w:rsidRPr="00A24247">
              <w:rPr>
                <w:noProof/>
                <w:lang w:val="sk-SK"/>
              </w:rPr>
              <w:t>ex 8501 31 00</w:t>
            </w:r>
          </w:p>
        </w:tc>
        <w:tc>
          <w:tcPr>
            <w:tcW w:w="0" w:type="auto"/>
            <w:tcBorders>
              <w:top w:val="single" w:sz="4" w:space="0" w:color="auto"/>
              <w:left w:val="single" w:sz="4" w:space="0" w:color="auto"/>
              <w:bottom w:val="single" w:sz="4" w:space="0" w:color="auto"/>
              <w:right w:val="single" w:sz="4" w:space="0" w:color="auto"/>
            </w:tcBorders>
            <w:hideMark/>
          </w:tcPr>
          <w:p w14:paraId="61A88B07" w14:textId="77777777" w:rsidR="00A24247" w:rsidRPr="00A24247" w:rsidRDefault="00A24247" w:rsidP="00906906">
            <w:pPr>
              <w:pStyle w:val="Paragraph"/>
              <w:spacing w:after="0" w:line="240" w:lineRule="auto"/>
              <w:jc w:val="center"/>
              <w:rPr>
                <w:noProof/>
                <w:lang w:val="sk-SK"/>
              </w:rPr>
            </w:pPr>
            <w:r w:rsidRPr="00A24247">
              <w:rPr>
                <w:noProof/>
                <w:lang w:val="sk-SK"/>
              </w:rPr>
              <w:t>38</w:t>
            </w:r>
          </w:p>
          <w:p w14:paraId="19EA76D8"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nil"/>
              <w:right w:val="single" w:sz="4" w:space="0" w:color="auto"/>
            </w:tcBorders>
          </w:tcPr>
          <w:p w14:paraId="52DDF424" w14:textId="40E2CE59" w:rsidR="00A24247" w:rsidRPr="00A24247" w:rsidRDefault="00A24247" w:rsidP="00906906">
            <w:pPr>
              <w:pStyle w:val="Paragraph"/>
              <w:spacing w:after="0" w:line="240" w:lineRule="auto"/>
              <w:rPr>
                <w:noProof/>
                <w:lang w:val="sk-SK"/>
              </w:rPr>
            </w:pPr>
            <w:r w:rsidRPr="00A24247">
              <w:rPr>
                <w:noProof/>
                <w:lang w:val="sk-SK"/>
              </w:rPr>
              <w:t>Ovládač vačkového hriadeľa na riadenie časovania otvárania ventilu</w:t>
            </w:r>
            <w:r w:rsidR="00730589">
              <w:rPr>
                <w:noProof/>
                <w:lang w:val="sk-SK"/>
              </w:rPr>
              <w:t xml:space="preserve"> s </w:t>
            </w:r>
            <w:r w:rsidRPr="00A24247">
              <w:rPr>
                <w:noProof/>
                <w:lang w:val="sk-SK"/>
              </w:rPr>
              <w:t>použitím elektromotora</w:t>
            </w:r>
            <w:r w:rsidR="00730589">
              <w:rPr>
                <w:noProof/>
                <w:lang w:val="sk-SK"/>
              </w:rPr>
              <w:t xml:space="preserve"> v </w:t>
            </w:r>
            <w:r w:rsidRPr="00A24247">
              <w:rPr>
                <w:noProof/>
                <w:lang w:val="sk-SK"/>
              </w:rPr>
              <w:t>systéme kontinuálneho variabilného časovania ventilov piestového spaľovacieho motora:</w:t>
            </w:r>
          </w:p>
          <w:tbl>
            <w:tblPr>
              <w:tblStyle w:val="Listdash"/>
              <w:tblW w:w="0" w:type="auto"/>
              <w:tblLook w:val="04A0" w:firstRow="1" w:lastRow="0" w:firstColumn="1" w:lastColumn="0" w:noHBand="0" w:noVBand="1"/>
            </w:tblPr>
            <w:tblGrid>
              <w:gridCol w:w="220"/>
              <w:gridCol w:w="3237"/>
            </w:tblGrid>
            <w:tr w:rsidR="00A24247" w:rsidRPr="00A24247" w14:paraId="2D1F86AF" w14:textId="77777777">
              <w:tc>
                <w:tcPr>
                  <w:tcW w:w="0" w:type="auto"/>
                  <w:hideMark/>
                </w:tcPr>
                <w:p w14:paraId="27EBE1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30C5C3" w14:textId="77777777" w:rsidR="00A24247" w:rsidRPr="00A24247" w:rsidRDefault="00A24247" w:rsidP="00906906">
                  <w:pPr>
                    <w:pStyle w:val="Paragraph"/>
                    <w:spacing w:after="0" w:line="240" w:lineRule="auto"/>
                    <w:rPr>
                      <w:noProof/>
                      <w:lang w:val="sk-SK"/>
                    </w:rPr>
                  </w:pPr>
                  <w:r w:rsidRPr="00A24247">
                    <w:rPr>
                      <w:noProof/>
                      <w:lang w:val="sk-SK"/>
                    </w:rPr>
                    <w:t>s dĺžkou 110 mm alebo viac, ale najviac 140 mm,</w:t>
                  </w:r>
                </w:p>
              </w:tc>
            </w:tr>
            <w:tr w:rsidR="00A24247" w:rsidRPr="00A24247" w14:paraId="03B81F88" w14:textId="77777777">
              <w:tc>
                <w:tcPr>
                  <w:tcW w:w="0" w:type="auto"/>
                  <w:hideMark/>
                </w:tcPr>
                <w:p w14:paraId="2D7EAD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E372CD" w14:textId="77777777" w:rsidR="00A24247" w:rsidRPr="00A24247" w:rsidRDefault="00A24247" w:rsidP="00906906">
                  <w:pPr>
                    <w:pStyle w:val="Paragraph"/>
                    <w:spacing w:after="0" w:line="240" w:lineRule="auto"/>
                    <w:rPr>
                      <w:noProof/>
                      <w:lang w:val="sk-SK"/>
                    </w:rPr>
                  </w:pPr>
                  <w:r w:rsidRPr="00A24247">
                    <w:rPr>
                      <w:noProof/>
                      <w:lang w:val="sk-SK"/>
                    </w:rPr>
                    <w:t>so šírkou 90 mm alebo viac, ale najviac 130 mm,</w:t>
                  </w:r>
                </w:p>
              </w:tc>
            </w:tr>
            <w:tr w:rsidR="00A24247" w:rsidRPr="00A24247" w14:paraId="5835525A" w14:textId="77777777">
              <w:tc>
                <w:tcPr>
                  <w:tcW w:w="0" w:type="auto"/>
                  <w:hideMark/>
                </w:tcPr>
                <w:p w14:paraId="499E5E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8A002B" w14:textId="77777777" w:rsidR="00A24247" w:rsidRPr="00A24247" w:rsidRDefault="00A24247" w:rsidP="00906906">
                  <w:pPr>
                    <w:pStyle w:val="Paragraph"/>
                    <w:spacing w:after="0" w:line="240" w:lineRule="auto"/>
                    <w:rPr>
                      <w:noProof/>
                      <w:lang w:val="sk-SK"/>
                    </w:rPr>
                  </w:pPr>
                  <w:r w:rsidRPr="00A24247">
                    <w:rPr>
                      <w:noProof/>
                      <w:lang w:val="sk-SK"/>
                    </w:rPr>
                    <w:t>s výškou 80 mm alebo viac, ale najviac 110 mm</w:t>
                  </w:r>
                </w:p>
              </w:tc>
            </w:tr>
          </w:tbl>
          <w:p w14:paraId="6974DC11" w14:textId="77777777" w:rsidR="00730589" w:rsidRDefault="00A24247" w:rsidP="00906906">
            <w:pPr>
              <w:pStyle w:val="Paragraph"/>
              <w:spacing w:after="0" w:line="240" w:lineRule="auto"/>
              <w:rPr>
                <w:noProof/>
                <w:lang w:val="sk-SK"/>
              </w:rPr>
            </w:pPr>
            <w:r w:rsidRPr="00A24247">
              <w:rPr>
                <w:noProof/>
                <w:lang w:val="sk-SK"/>
              </w:rPr>
              <w:t>na použitie pri výrobe motorov motorových vozidiel</w:t>
            </w:r>
          </w:p>
          <w:p w14:paraId="2CBAF877" w14:textId="12FF5BE3"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BDAB79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0C0C9FC" w14:textId="506672F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F1184A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E1A54FC" w14:textId="77777777" w:rsidR="00A24247" w:rsidRPr="00A24247" w:rsidRDefault="00A24247" w:rsidP="00906906">
            <w:pPr>
              <w:pStyle w:val="Paragraph"/>
              <w:spacing w:after="0" w:line="240" w:lineRule="auto"/>
              <w:rPr>
                <w:noProof/>
                <w:lang w:val="sk-SK"/>
              </w:rPr>
            </w:pPr>
            <w:r w:rsidRPr="00A24247">
              <w:rPr>
                <w:noProof/>
                <w:lang w:val="sk-SK"/>
              </w:rPr>
              <w:t>-</w:t>
            </w:r>
          </w:p>
          <w:p w14:paraId="233AED1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6A63EE8" w14:textId="77777777" w:rsidR="00A24247" w:rsidRPr="00A24247" w:rsidRDefault="00A24247" w:rsidP="00906906">
            <w:pPr>
              <w:pStyle w:val="Paragraph"/>
              <w:spacing w:after="0" w:line="240" w:lineRule="auto"/>
              <w:rPr>
                <w:noProof/>
                <w:lang w:val="sk-SK"/>
              </w:rPr>
            </w:pPr>
            <w:r w:rsidRPr="00A24247">
              <w:rPr>
                <w:noProof/>
                <w:lang w:val="sk-SK"/>
              </w:rPr>
              <w:t>31.12.2026</w:t>
            </w:r>
          </w:p>
          <w:p w14:paraId="52C822EC" w14:textId="77777777" w:rsidR="00A24247" w:rsidRPr="00A24247" w:rsidRDefault="00A24247" w:rsidP="00906906">
            <w:pPr>
              <w:pStyle w:val="Paragraph"/>
              <w:spacing w:after="0" w:line="240" w:lineRule="auto"/>
              <w:rPr>
                <w:noProof/>
                <w:lang w:val="sk-SK"/>
              </w:rPr>
            </w:pPr>
          </w:p>
        </w:tc>
      </w:tr>
      <w:tr w:rsidR="00A24247" w:rsidRPr="00A24247" w14:paraId="3D22983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5E2DF7" w14:textId="77777777" w:rsidR="00A24247" w:rsidRPr="00A24247" w:rsidRDefault="00A24247" w:rsidP="00906906">
            <w:pPr>
              <w:pStyle w:val="Paragraph"/>
              <w:spacing w:after="0" w:line="240" w:lineRule="auto"/>
              <w:rPr>
                <w:noProof/>
                <w:lang w:val="sk-SK"/>
              </w:rPr>
            </w:pPr>
            <w:r w:rsidRPr="00A24247">
              <w:rPr>
                <w:noProof/>
                <w:lang w:val="sk-SK"/>
              </w:rPr>
              <w:t>0.7979</w:t>
            </w:r>
          </w:p>
        </w:tc>
        <w:tc>
          <w:tcPr>
            <w:tcW w:w="0" w:type="auto"/>
            <w:tcBorders>
              <w:top w:val="single" w:sz="4" w:space="0" w:color="auto"/>
              <w:left w:val="single" w:sz="4" w:space="0" w:color="auto"/>
              <w:bottom w:val="single" w:sz="4" w:space="0" w:color="auto"/>
              <w:right w:val="single" w:sz="4" w:space="0" w:color="auto"/>
            </w:tcBorders>
            <w:hideMark/>
          </w:tcPr>
          <w:p w14:paraId="551624F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8479 89 97</w:t>
            </w:r>
          </w:p>
        </w:tc>
        <w:tc>
          <w:tcPr>
            <w:tcW w:w="0" w:type="auto"/>
            <w:tcBorders>
              <w:top w:val="single" w:sz="4" w:space="0" w:color="auto"/>
              <w:left w:val="single" w:sz="4" w:space="0" w:color="auto"/>
              <w:bottom w:val="single" w:sz="4" w:space="0" w:color="auto"/>
              <w:right w:val="single" w:sz="4" w:space="0" w:color="auto"/>
            </w:tcBorders>
            <w:hideMark/>
          </w:tcPr>
          <w:p w14:paraId="4D94CF1A"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0D9FB33" w14:textId="4E172CCF" w:rsidR="00A24247" w:rsidRPr="00A24247" w:rsidRDefault="00A24247" w:rsidP="00906906">
            <w:pPr>
              <w:pStyle w:val="Paragraph"/>
              <w:spacing w:after="0" w:line="240" w:lineRule="auto"/>
              <w:rPr>
                <w:noProof/>
                <w:lang w:val="sk-SK"/>
              </w:rPr>
            </w:pPr>
            <w:r w:rsidRPr="00A24247">
              <w:rPr>
                <w:noProof/>
                <w:lang w:val="sk-SK"/>
              </w:rPr>
              <w:t>Integrovaná automatizovaná strojová linka vyrobená na zákazku na výrobu „</w:t>
            </w:r>
            <w:r w:rsidRPr="00A24247">
              <w:rPr>
                <w:i/>
                <w:iCs/>
                <w:noProof/>
                <w:lang w:val="sk-SK"/>
              </w:rPr>
              <w:t>jellyrolls“</w:t>
            </w:r>
            <w:r w:rsidRPr="00A24247">
              <w:rPr>
                <w:noProof/>
                <w:lang w:val="sk-SK"/>
              </w:rPr>
              <w:t xml:space="preserve"> lítiovo iónových valcových batériových článkov navinutím, namontovaním plôšky (</w:t>
            </w:r>
            <w:r w:rsidRPr="00A24247">
              <w:rPr>
                <w:i/>
                <w:iCs/>
                <w:noProof/>
                <w:lang w:val="sk-SK"/>
              </w:rPr>
              <w:t>tab</w:t>
            </w:r>
            <w:r w:rsidRPr="00A24247">
              <w:rPr>
                <w:noProof/>
                <w:lang w:val="sk-SK"/>
              </w:rPr>
              <w:t>)</w:t>
            </w:r>
            <w:r w:rsidR="00730589">
              <w:rPr>
                <w:noProof/>
                <w:lang w:val="sk-SK"/>
              </w:rPr>
              <w:t xml:space="preserve"> a </w:t>
            </w:r>
            <w:r w:rsidRPr="00A24247">
              <w:rPr>
                <w:noProof/>
                <w:lang w:val="sk-SK"/>
              </w:rPr>
              <w:t>zrezaním katódy, separátora</w:t>
            </w:r>
            <w:r w:rsidR="00730589">
              <w:rPr>
                <w:noProof/>
                <w:lang w:val="sk-SK"/>
              </w:rPr>
              <w:t xml:space="preserve"> a </w:t>
            </w:r>
            <w:r w:rsidRPr="00A24247">
              <w:rPr>
                <w:noProof/>
                <w:lang w:val="sk-SK"/>
              </w:rPr>
              <w:t>anódy</w:t>
            </w:r>
          </w:p>
        </w:tc>
        <w:tc>
          <w:tcPr>
            <w:tcW w:w="0" w:type="auto"/>
            <w:tcBorders>
              <w:top w:val="single" w:sz="4" w:space="0" w:color="auto"/>
              <w:left w:val="single" w:sz="4" w:space="0" w:color="auto"/>
              <w:bottom w:val="single" w:sz="4" w:space="0" w:color="auto"/>
              <w:right w:val="single" w:sz="4" w:space="0" w:color="auto"/>
            </w:tcBorders>
            <w:hideMark/>
          </w:tcPr>
          <w:p w14:paraId="2586BCCE" w14:textId="35200CC5" w:rsidR="00A24247" w:rsidRPr="00A24247" w:rsidRDefault="00A24247" w:rsidP="00906906">
            <w:pPr>
              <w:pStyle w:val="Paragraph"/>
              <w:spacing w:after="0" w:line="240" w:lineRule="auto"/>
              <w:rPr>
                <w:noProof/>
                <w:lang w:val="sk-SK"/>
              </w:rPr>
            </w:pPr>
            <w:r w:rsidRPr="00A24247">
              <w:rPr>
                <w:noProof/>
                <w:lang w:val="sk-SK"/>
              </w:rPr>
              <w:t>0.8</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05E6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5C472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8028D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35F873" w14:textId="77777777" w:rsidR="00A24247" w:rsidRPr="00A24247" w:rsidRDefault="00A24247" w:rsidP="00906906">
            <w:pPr>
              <w:pStyle w:val="Paragraph"/>
              <w:spacing w:after="0" w:line="240" w:lineRule="auto"/>
              <w:rPr>
                <w:noProof/>
                <w:lang w:val="sk-SK"/>
              </w:rPr>
            </w:pPr>
            <w:r w:rsidRPr="00A24247">
              <w:rPr>
                <w:noProof/>
                <w:lang w:val="sk-SK"/>
              </w:rPr>
              <w:t>0.6230</w:t>
            </w:r>
          </w:p>
        </w:tc>
        <w:tc>
          <w:tcPr>
            <w:tcW w:w="0" w:type="auto"/>
            <w:tcBorders>
              <w:top w:val="single" w:sz="4" w:space="0" w:color="auto"/>
              <w:left w:val="single" w:sz="4" w:space="0" w:color="auto"/>
              <w:bottom w:val="single" w:sz="4" w:space="0" w:color="auto"/>
              <w:right w:val="single" w:sz="4" w:space="0" w:color="auto"/>
            </w:tcBorders>
            <w:hideMark/>
          </w:tcPr>
          <w:p w14:paraId="788953C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8479 89 97</w:t>
            </w:r>
          </w:p>
        </w:tc>
        <w:tc>
          <w:tcPr>
            <w:tcW w:w="0" w:type="auto"/>
            <w:tcBorders>
              <w:top w:val="single" w:sz="4" w:space="0" w:color="auto"/>
              <w:left w:val="single" w:sz="4" w:space="0" w:color="auto"/>
              <w:bottom w:val="single" w:sz="4" w:space="0" w:color="auto"/>
              <w:right w:val="single" w:sz="4" w:space="0" w:color="auto"/>
            </w:tcBorders>
            <w:hideMark/>
          </w:tcPr>
          <w:p w14:paraId="475EF63E"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1198E5A" w14:textId="6F2DDD24" w:rsidR="00A24247" w:rsidRPr="00A24247" w:rsidRDefault="00A24247" w:rsidP="00906906">
            <w:pPr>
              <w:pStyle w:val="Paragraph"/>
              <w:spacing w:after="0" w:line="240" w:lineRule="auto"/>
              <w:rPr>
                <w:noProof/>
                <w:lang w:val="sk-SK"/>
              </w:rPr>
            </w:pPr>
            <w:r w:rsidRPr="00A24247">
              <w:rPr>
                <w:noProof/>
                <w:lang w:val="sk-SK"/>
              </w:rPr>
              <w:t>Bioreaktor</w:t>
            </w:r>
            <w:r w:rsidR="00730589">
              <w:rPr>
                <w:noProof/>
                <w:lang w:val="sk-SK"/>
              </w:rPr>
              <w:t xml:space="preserve"> s </w:t>
            </w:r>
            <w:r w:rsidRPr="00A24247">
              <w:rPr>
                <w:noProof/>
                <w:lang w:val="sk-SK"/>
              </w:rPr>
              <w:t>biofarmaceutickou bunkovou kultúrou,</w:t>
            </w:r>
          </w:p>
          <w:tbl>
            <w:tblPr>
              <w:tblStyle w:val="Listdash"/>
              <w:tblW w:w="0" w:type="auto"/>
              <w:tblLook w:val="04A0" w:firstRow="1" w:lastRow="0" w:firstColumn="1" w:lastColumn="0" w:noHBand="0" w:noVBand="1"/>
            </w:tblPr>
            <w:tblGrid>
              <w:gridCol w:w="220"/>
              <w:gridCol w:w="3586"/>
            </w:tblGrid>
            <w:tr w:rsidR="00A24247" w:rsidRPr="00A24247" w14:paraId="47DE8FEF" w14:textId="77777777">
              <w:tc>
                <w:tcPr>
                  <w:tcW w:w="0" w:type="auto"/>
                  <w:hideMark/>
                </w:tcPr>
                <w:p w14:paraId="6C76E6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7FBF67" w14:textId="30EB7176" w:rsidR="00A24247" w:rsidRPr="00A24247" w:rsidRDefault="00A24247" w:rsidP="00906906">
                  <w:pPr>
                    <w:pStyle w:val="Paragraph"/>
                    <w:spacing w:after="0" w:line="240" w:lineRule="auto"/>
                    <w:rPr>
                      <w:noProof/>
                      <w:lang w:val="sk-SK"/>
                    </w:rPr>
                  </w:pPr>
                  <w:r w:rsidRPr="00A24247">
                    <w:rPr>
                      <w:noProof/>
                      <w:lang w:val="sk-SK"/>
                    </w:rPr>
                    <w:t>ktorého vnútorné povrchy sú</w:t>
                  </w:r>
                  <w:r w:rsidR="00730589">
                    <w:rPr>
                      <w:noProof/>
                      <w:lang w:val="sk-SK"/>
                    </w:rPr>
                    <w:t xml:space="preserve"> z </w:t>
                  </w:r>
                  <w:r w:rsidRPr="00A24247">
                    <w:rPr>
                      <w:noProof/>
                      <w:lang w:val="sk-SK"/>
                    </w:rPr>
                    <w:t>austenistickej nehrdzavejúcej ocele,</w:t>
                  </w:r>
                </w:p>
              </w:tc>
            </w:tr>
            <w:tr w:rsidR="00A24247" w:rsidRPr="00A24247" w14:paraId="67D1BC3E" w14:textId="77777777">
              <w:tc>
                <w:tcPr>
                  <w:tcW w:w="0" w:type="auto"/>
                  <w:hideMark/>
                </w:tcPr>
                <w:p w14:paraId="4044A2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1C2C07" w14:textId="77777777" w:rsidR="00A24247" w:rsidRPr="00A24247" w:rsidRDefault="00A24247" w:rsidP="00906906">
                  <w:pPr>
                    <w:pStyle w:val="Paragraph"/>
                    <w:spacing w:after="0" w:line="240" w:lineRule="auto"/>
                    <w:rPr>
                      <w:noProof/>
                      <w:lang w:val="sk-SK"/>
                    </w:rPr>
                  </w:pPr>
                  <w:r w:rsidRPr="00A24247">
                    <w:rPr>
                      <w:noProof/>
                      <w:lang w:val="sk-SK"/>
                    </w:rPr>
                    <w:t>s kapacitou spracovania do 15 000 litrov</w:t>
                  </w:r>
                </w:p>
              </w:tc>
            </w:tr>
            <w:tr w:rsidR="00A24247" w:rsidRPr="00A24247" w14:paraId="762DC04E" w14:textId="77777777">
              <w:tc>
                <w:tcPr>
                  <w:tcW w:w="0" w:type="auto"/>
                  <w:hideMark/>
                </w:tcPr>
                <w:p w14:paraId="742F7D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DF1B78" w14:textId="780755B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v </w:t>
                  </w:r>
                  <w:r w:rsidRPr="00A24247">
                    <w:rPr>
                      <w:noProof/>
                      <w:lang w:val="sk-SK"/>
                    </w:rPr>
                    <w:t>kombinácii so systémom „clean-in-process“ a/alebo špeciálnou zdvojenou nádobou na uchovávanie médií</w:t>
                  </w:r>
                </w:p>
              </w:tc>
            </w:tr>
          </w:tbl>
          <w:p w14:paraId="543757E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A337A80" w14:textId="1624BC0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EF74F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465FF5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8811B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F62F49" w14:textId="77777777" w:rsidR="00A24247" w:rsidRPr="00A24247" w:rsidRDefault="00A24247" w:rsidP="00906906">
            <w:pPr>
              <w:pStyle w:val="Paragraph"/>
              <w:spacing w:after="0" w:line="240" w:lineRule="auto"/>
              <w:rPr>
                <w:noProof/>
                <w:lang w:val="sk-SK"/>
              </w:rPr>
            </w:pPr>
            <w:r w:rsidRPr="00A24247">
              <w:rPr>
                <w:noProof/>
                <w:lang w:val="sk-SK"/>
              </w:rPr>
              <w:t>0.7982</w:t>
            </w:r>
          </w:p>
        </w:tc>
        <w:tc>
          <w:tcPr>
            <w:tcW w:w="0" w:type="auto"/>
            <w:tcBorders>
              <w:top w:val="single" w:sz="4" w:space="0" w:color="auto"/>
              <w:left w:val="single" w:sz="4" w:space="0" w:color="auto"/>
              <w:bottom w:val="single" w:sz="4" w:space="0" w:color="auto"/>
              <w:right w:val="single" w:sz="4" w:space="0" w:color="auto"/>
            </w:tcBorders>
            <w:hideMark/>
          </w:tcPr>
          <w:p w14:paraId="4380B8C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8479 89 97</w:t>
            </w:r>
          </w:p>
        </w:tc>
        <w:tc>
          <w:tcPr>
            <w:tcW w:w="0" w:type="auto"/>
            <w:tcBorders>
              <w:top w:val="single" w:sz="4" w:space="0" w:color="auto"/>
              <w:left w:val="single" w:sz="4" w:space="0" w:color="auto"/>
              <w:bottom w:val="single" w:sz="4" w:space="0" w:color="auto"/>
              <w:right w:val="single" w:sz="4" w:space="0" w:color="auto"/>
            </w:tcBorders>
            <w:hideMark/>
          </w:tcPr>
          <w:p w14:paraId="3C3E2335"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36D96B77" w14:textId="35BEF42D" w:rsidR="00A24247" w:rsidRPr="00A24247" w:rsidRDefault="00A24247" w:rsidP="00906906">
            <w:pPr>
              <w:pStyle w:val="Paragraph"/>
              <w:spacing w:after="0" w:line="240" w:lineRule="auto"/>
              <w:rPr>
                <w:noProof/>
                <w:lang w:val="sk-SK"/>
              </w:rPr>
            </w:pPr>
            <w:r w:rsidRPr="00A24247">
              <w:rPr>
                <w:noProof/>
                <w:lang w:val="sk-SK"/>
              </w:rPr>
              <w:t>Integrovaná automatizovaná strojová linka vyrobená na zákazku na montáž batériových článkov do lítiovo iónových valcových batérií</w:t>
            </w:r>
            <w:r w:rsidR="00730589">
              <w:rPr>
                <w:noProof/>
                <w:lang w:val="sk-SK"/>
              </w:rPr>
              <w:t xml:space="preserve"> s </w:t>
            </w:r>
            <w:r w:rsidRPr="00A24247">
              <w:rPr>
                <w:noProof/>
                <w:lang w:val="sk-SK"/>
              </w:rPr>
              <w:t>rýchlosťou 300 kusov za minútu</w:t>
            </w:r>
            <w:r w:rsidR="00730589">
              <w:rPr>
                <w:noProof/>
                <w:lang w:val="sk-SK"/>
              </w:rPr>
              <w:t xml:space="preserve"> a </w:t>
            </w:r>
            <w:r w:rsidRPr="00A24247">
              <w:rPr>
                <w:noProof/>
                <w:lang w:val="sk-SK"/>
              </w:rPr>
              <w:t>výrobnou linkou</w:t>
            </w:r>
          </w:p>
        </w:tc>
        <w:tc>
          <w:tcPr>
            <w:tcW w:w="0" w:type="auto"/>
            <w:tcBorders>
              <w:top w:val="single" w:sz="4" w:space="0" w:color="auto"/>
              <w:left w:val="single" w:sz="4" w:space="0" w:color="auto"/>
              <w:bottom w:val="single" w:sz="4" w:space="0" w:color="auto"/>
              <w:right w:val="single" w:sz="4" w:space="0" w:color="auto"/>
            </w:tcBorders>
            <w:hideMark/>
          </w:tcPr>
          <w:p w14:paraId="4DFC8B72" w14:textId="316EABEA" w:rsidR="00A24247" w:rsidRPr="00A24247" w:rsidRDefault="00A24247" w:rsidP="00906906">
            <w:pPr>
              <w:pStyle w:val="Paragraph"/>
              <w:spacing w:after="0" w:line="240" w:lineRule="auto"/>
              <w:rPr>
                <w:noProof/>
                <w:lang w:val="sk-SK"/>
              </w:rPr>
            </w:pPr>
            <w:r w:rsidRPr="00A24247">
              <w:rPr>
                <w:noProof/>
                <w:lang w:val="sk-SK"/>
              </w:rPr>
              <w:t>0.8</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7E7E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BD0E8D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5FEC26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F5D737" w14:textId="77777777" w:rsidR="00A24247" w:rsidRPr="00A24247" w:rsidRDefault="00A24247" w:rsidP="00906906">
            <w:pPr>
              <w:pStyle w:val="Paragraph"/>
              <w:spacing w:after="0" w:line="240" w:lineRule="auto"/>
              <w:rPr>
                <w:noProof/>
                <w:lang w:val="sk-SK"/>
              </w:rPr>
            </w:pPr>
            <w:r w:rsidRPr="00A24247">
              <w:rPr>
                <w:noProof/>
                <w:lang w:val="sk-SK"/>
              </w:rPr>
              <w:t>0.6573</w:t>
            </w:r>
          </w:p>
        </w:tc>
        <w:tc>
          <w:tcPr>
            <w:tcW w:w="0" w:type="auto"/>
            <w:tcBorders>
              <w:top w:val="single" w:sz="4" w:space="0" w:color="auto"/>
              <w:left w:val="single" w:sz="4" w:space="0" w:color="auto"/>
              <w:bottom w:val="single" w:sz="4" w:space="0" w:color="auto"/>
              <w:right w:val="single" w:sz="4" w:space="0" w:color="auto"/>
            </w:tcBorders>
            <w:hideMark/>
          </w:tcPr>
          <w:p w14:paraId="214E61BA" w14:textId="77777777" w:rsidR="00A24247" w:rsidRPr="00A24247" w:rsidRDefault="00A24247" w:rsidP="00906906">
            <w:pPr>
              <w:pStyle w:val="Paragraph"/>
              <w:spacing w:after="0" w:line="240" w:lineRule="auto"/>
              <w:jc w:val="right"/>
              <w:rPr>
                <w:noProof/>
                <w:lang w:val="sk-SK"/>
              </w:rPr>
            </w:pPr>
            <w:r w:rsidRPr="00A24247">
              <w:rPr>
                <w:noProof/>
                <w:lang w:val="sk-SK"/>
              </w:rPr>
              <w:t>ex 8479 89 97</w:t>
            </w:r>
          </w:p>
        </w:tc>
        <w:tc>
          <w:tcPr>
            <w:tcW w:w="0" w:type="auto"/>
            <w:tcBorders>
              <w:top w:val="single" w:sz="4" w:space="0" w:color="auto"/>
              <w:left w:val="single" w:sz="4" w:space="0" w:color="auto"/>
              <w:bottom w:val="single" w:sz="4" w:space="0" w:color="auto"/>
              <w:right w:val="single" w:sz="4" w:space="0" w:color="auto"/>
            </w:tcBorders>
            <w:hideMark/>
          </w:tcPr>
          <w:p w14:paraId="5707E31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49F4D2E" w14:textId="13D96358" w:rsidR="00A24247" w:rsidRPr="00A24247" w:rsidRDefault="00A24247" w:rsidP="00906906">
            <w:pPr>
              <w:pStyle w:val="Paragraph"/>
              <w:spacing w:after="0" w:line="240" w:lineRule="auto"/>
              <w:rPr>
                <w:noProof/>
                <w:lang w:val="sk-SK"/>
              </w:rPr>
            </w:pPr>
            <w:r w:rsidRPr="00A24247">
              <w:rPr>
                <w:noProof/>
                <w:lang w:val="sk-SK"/>
              </w:rPr>
              <w:t>Stroj</w:t>
            </w:r>
            <w:r w:rsidR="00730589">
              <w:rPr>
                <w:noProof/>
                <w:lang w:val="sk-SK"/>
              </w:rPr>
              <w:t xml:space="preserve"> a </w:t>
            </w:r>
            <w:r w:rsidRPr="00A24247">
              <w:rPr>
                <w:noProof/>
                <w:lang w:val="sk-SK"/>
              </w:rPr>
              <w:t>zariadenie na presné nastavenie</w:t>
            </w:r>
            <w:r w:rsidR="00730589">
              <w:rPr>
                <w:noProof/>
                <w:lang w:val="sk-SK"/>
              </w:rPr>
              <w:t xml:space="preserve"> a </w:t>
            </w:r>
            <w:r w:rsidRPr="00A24247">
              <w:rPr>
                <w:noProof/>
                <w:lang w:val="sk-SK"/>
              </w:rPr>
              <w:t>pripevnenie objektívov do zostavy fotoaparátov</w:t>
            </w:r>
            <w:r w:rsidR="00730589">
              <w:rPr>
                <w:noProof/>
                <w:lang w:val="sk-SK"/>
              </w:rPr>
              <w:t xml:space="preserve"> s </w:t>
            </w:r>
            <w:r w:rsidRPr="00A24247">
              <w:rPr>
                <w:noProof/>
                <w:lang w:val="sk-SK"/>
              </w:rPr>
              <w:t>možnosťou vyrovnania podľa piatich os</w:t>
            </w:r>
            <w:r w:rsidR="00730589">
              <w:rPr>
                <w:noProof/>
                <w:lang w:val="sk-SK"/>
              </w:rPr>
              <w:t xml:space="preserve"> a </w:t>
            </w:r>
            <w:r w:rsidRPr="00A24247">
              <w:rPr>
                <w:noProof/>
                <w:lang w:val="sk-SK"/>
              </w:rPr>
              <w:t>ich upevnenie</w:t>
            </w:r>
            <w:r w:rsidR="00730589">
              <w:rPr>
                <w:noProof/>
                <w:lang w:val="sk-SK"/>
              </w:rPr>
              <w:t xml:space="preserve"> v </w:t>
            </w:r>
            <w:r w:rsidRPr="00A24247">
              <w:rPr>
                <w:noProof/>
                <w:lang w:val="sk-SK"/>
              </w:rPr>
              <w:t>danej polohe pomocou dvojzložkovej vytvrdenej epoxidovej živice</w:t>
            </w:r>
          </w:p>
        </w:tc>
        <w:tc>
          <w:tcPr>
            <w:tcW w:w="0" w:type="auto"/>
            <w:tcBorders>
              <w:top w:val="single" w:sz="4" w:space="0" w:color="auto"/>
              <w:left w:val="single" w:sz="4" w:space="0" w:color="auto"/>
              <w:bottom w:val="single" w:sz="4" w:space="0" w:color="auto"/>
              <w:right w:val="single" w:sz="4" w:space="0" w:color="auto"/>
            </w:tcBorders>
            <w:hideMark/>
          </w:tcPr>
          <w:p w14:paraId="4E60D286" w14:textId="2F0A974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793F5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D7FAC3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1B5805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75A085" w14:textId="77777777" w:rsidR="00A24247" w:rsidRPr="00A24247" w:rsidRDefault="00A24247" w:rsidP="00906906">
            <w:pPr>
              <w:pStyle w:val="Paragraph"/>
              <w:spacing w:after="0" w:line="240" w:lineRule="auto"/>
              <w:rPr>
                <w:noProof/>
                <w:lang w:val="sk-SK"/>
              </w:rPr>
            </w:pPr>
            <w:r w:rsidRPr="00A24247">
              <w:rPr>
                <w:noProof/>
                <w:lang w:val="sk-SK"/>
              </w:rPr>
              <w:t>0.7964</w:t>
            </w:r>
          </w:p>
        </w:tc>
        <w:tc>
          <w:tcPr>
            <w:tcW w:w="0" w:type="auto"/>
            <w:tcBorders>
              <w:top w:val="single" w:sz="4" w:space="0" w:color="auto"/>
              <w:left w:val="single" w:sz="4" w:space="0" w:color="auto"/>
              <w:bottom w:val="single" w:sz="4" w:space="0" w:color="auto"/>
              <w:right w:val="single" w:sz="4" w:space="0" w:color="auto"/>
            </w:tcBorders>
            <w:hideMark/>
          </w:tcPr>
          <w:p w14:paraId="409BEEC0" w14:textId="77777777" w:rsidR="00A24247" w:rsidRPr="00A24247" w:rsidRDefault="00A24247" w:rsidP="00906906">
            <w:pPr>
              <w:pStyle w:val="Paragraph"/>
              <w:spacing w:after="0" w:line="240" w:lineRule="auto"/>
              <w:jc w:val="right"/>
              <w:rPr>
                <w:noProof/>
                <w:lang w:val="sk-SK"/>
              </w:rPr>
            </w:pPr>
            <w:r w:rsidRPr="00A24247">
              <w:rPr>
                <w:noProof/>
                <w:lang w:val="sk-SK"/>
              </w:rPr>
              <w:t>ex 8479 90 70</w:t>
            </w:r>
          </w:p>
        </w:tc>
        <w:tc>
          <w:tcPr>
            <w:tcW w:w="0" w:type="auto"/>
            <w:tcBorders>
              <w:top w:val="single" w:sz="4" w:space="0" w:color="auto"/>
              <w:left w:val="single" w:sz="4" w:space="0" w:color="auto"/>
              <w:bottom w:val="single" w:sz="4" w:space="0" w:color="auto"/>
              <w:right w:val="single" w:sz="4" w:space="0" w:color="auto"/>
            </w:tcBorders>
            <w:hideMark/>
          </w:tcPr>
          <w:p w14:paraId="39230CD3"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10AFC2A9" w14:textId="77777777" w:rsidR="00A24247" w:rsidRPr="00A24247" w:rsidRDefault="00A24247" w:rsidP="00906906">
            <w:pPr>
              <w:pStyle w:val="Paragraph"/>
              <w:spacing w:after="0" w:line="240" w:lineRule="auto"/>
              <w:rPr>
                <w:noProof/>
                <w:lang w:val="sk-SK"/>
              </w:rPr>
            </w:pPr>
            <w:r w:rsidRPr="00A24247">
              <w:rPr>
                <w:noProof/>
                <w:lang w:val="sk-SK"/>
              </w:rPr>
              <w:t>Puzdro rotorovej časti mechanickej jednotky zabezpečujúce nastavenie pohybu vačkového hriadeľa podľa kľukového hriadeľa:</w:t>
            </w:r>
          </w:p>
          <w:tbl>
            <w:tblPr>
              <w:tblStyle w:val="Listdash"/>
              <w:tblW w:w="0" w:type="auto"/>
              <w:tblLook w:val="04A0" w:firstRow="1" w:lastRow="0" w:firstColumn="1" w:lastColumn="0" w:noHBand="0" w:noVBand="1"/>
            </w:tblPr>
            <w:tblGrid>
              <w:gridCol w:w="220"/>
              <w:gridCol w:w="3586"/>
            </w:tblGrid>
            <w:tr w:rsidR="00A24247" w:rsidRPr="00A24247" w14:paraId="028641CF" w14:textId="77777777">
              <w:tc>
                <w:tcPr>
                  <w:tcW w:w="0" w:type="auto"/>
                  <w:hideMark/>
                </w:tcPr>
                <w:p w14:paraId="41CB96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4EF7D4" w14:textId="77777777" w:rsidR="00A24247" w:rsidRPr="00A24247" w:rsidRDefault="00A24247" w:rsidP="00906906">
                  <w:pPr>
                    <w:pStyle w:val="Paragraph"/>
                    <w:spacing w:after="0" w:line="240" w:lineRule="auto"/>
                    <w:rPr>
                      <w:noProof/>
                      <w:lang w:val="sk-SK"/>
                    </w:rPr>
                  </w:pPr>
                  <w:r w:rsidRPr="00A24247">
                    <w:rPr>
                      <w:noProof/>
                      <w:lang w:val="sk-SK"/>
                    </w:rPr>
                    <w:t>kruhového tvaru,</w:t>
                  </w:r>
                </w:p>
              </w:tc>
            </w:tr>
            <w:tr w:rsidR="00A24247" w:rsidRPr="00A24247" w14:paraId="09D09ADF" w14:textId="77777777">
              <w:tc>
                <w:tcPr>
                  <w:tcW w:w="0" w:type="auto"/>
                  <w:hideMark/>
                </w:tcPr>
                <w:p w14:paraId="739741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C201ED" w14:textId="06F49B39" w:rsidR="00A24247" w:rsidRPr="00A24247" w:rsidRDefault="00A24247" w:rsidP="00906906">
                  <w:pPr>
                    <w:pStyle w:val="Paragraph"/>
                    <w:spacing w:after="0" w:line="240" w:lineRule="auto"/>
                    <w:rPr>
                      <w:noProof/>
                      <w:lang w:val="sk-SK"/>
                    </w:rPr>
                  </w:pPr>
                  <w:r w:rsidRPr="00A24247">
                    <w:rPr>
                      <w:noProof/>
                      <w:lang w:val="sk-SK"/>
                    </w:rPr>
                    <w:t>vyrobené</w:t>
                  </w:r>
                  <w:r w:rsidR="00730589">
                    <w:rPr>
                      <w:noProof/>
                      <w:lang w:val="sk-SK"/>
                    </w:rPr>
                    <w:t xml:space="preserve"> z </w:t>
                  </w:r>
                  <w:r w:rsidRPr="00A24247">
                    <w:rPr>
                      <w:noProof/>
                      <w:lang w:val="sk-SK"/>
                    </w:rPr>
                    <w:t>legovanej ocele spekaním,</w:t>
                  </w:r>
                </w:p>
              </w:tc>
            </w:tr>
            <w:tr w:rsidR="00A24247" w:rsidRPr="00A24247" w14:paraId="69864B80" w14:textId="77777777">
              <w:tc>
                <w:tcPr>
                  <w:tcW w:w="0" w:type="auto"/>
                  <w:hideMark/>
                </w:tcPr>
                <w:p w14:paraId="22D212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117A1B" w14:textId="3D394ADC" w:rsidR="00A24247" w:rsidRPr="00A24247" w:rsidRDefault="00A24247" w:rsidP="00906906">
                  <w:pPr>
                    <w:pStyle w:val="Paragraph"/>
                    <w:spacing w:after="0" w:line="240" w:lineRule="auto"/>
                    <w:rPr>
                      <w:noProof/>
                      <w:lang w:val="sk-SK"/>
                    </w:rPr>
                  </w:pPr>
                  <w:r w:rsidRPr="00A24247">
                    <w:rPr>
                      <w:noProof/>
                      <w:lang w:val="sk-SK"/>
                    </w:rPr>
                    <w:t>najviac</w:t>
                  </w:r>
                  <w:r w:rsidR="00730589">
                    <w:rPr>
                      <w:noProof/>
                      <w:lang w:val="sk-SK"/>
                    </w:rPr>
                    <w:t xml:space="preserve"> s </w:t>
                  </w:r>
                  <w:r w:rsidRPr="00A24247">
                    <w:rPr>
                      <w:noProof/>
                      <w:lang w:val="sk-SK"/>
                    </w:rPr>
                    <w:t>8 olejovými komorami,</w:t>
                  </w:r>
                </w:p>
              </w:tc>
            </w:tr>
            <w:tr w:rsidR="00A24247" w:rsidRPr="00A24247" w14:paraId="51170793" w14:textId="77777777">
              <w:tc>
                <w:tcPr>
                  <w:tcW w:w="0" w:type="auto"/>
                  <w:hideMark/>
                </w:tcPr>
                <w:p w14:paraId="600B6A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09693D" w14:textId="77777777" w:rsidR="00A24247" w:rsidRPr="00A24247" w:rsidRDefault="00A24247" w:rsidP="00906906">
                  <w:pPr>
                    <w:pStyle w:val="Paragraph"/>
                    <w:spacing w:after="0" w:line="240" w:lineRule="auto"/>
                    <w:rPr>
                      <w:noProof/>
                      <w:lang w:val="sk-SK"/>
                    </w:rPr>
                  </w:pPr>
                  <w:r w:rsidRPr="00A24247">
                    <w:rPr>
                      <w:noProof/>
                      <w:lang w:val="sk-SK"/>
                    </w:rPr>
                    <w:t>s tvrdosťou podľa Rockwella 55 alebo viac,</w:t>
                  </w:r>
                </w:p>
              </w:tc>
            </w:tr>
            <w:tr w:rsidR="00A24247" w:rsidRPr="00A24247" w14:paraId="20DE4077" w14:textId="77777777">
              <w:tc>
                <w:tcPr>
                  <w:tcW w:w="0" w:type="auto"/>
                  <w:hideMark/>
                </w:tcPr>
                <w:p w14:paraId="7B8A78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2AA3E5" w14:textId="77777777" w:rsidR="00A24247" w:rsidRPr="00A24247" w:rsidRDefault="00A24247" w:rsidP="00906906">
                  <w:pPr>
                    <w:pStyle w:val="Paragraph"/>
                    <w:spacing w:after="0" w:line="240" w:lineRule="auto"/>
                    <w:rPr>
                      <w:noProof/>
                      <w:lang w:val="sk-SK"/>
                    </w:rPr>
                  </w:pPr>
                  <w:r w:rsidRPr="00A24247">
                    <w:rPr>
                      <w:noProof/>
                      <w:lang w:val="sk-SK"/>
                    </w:rPr>
                    <w:t>s objemovou hmotnosťou 6,5 g/cm</w:t>
                  </w:r>
                  <w:r w:rsidRPr="00A24247">
                    <w:rPr>
                      <w:noProof/>
                      <w:vertAlign w:val="superscript"/>
                      <w:lang w:val="sk-SK"/>
                    </w:rPr>
                    <w:t>3</w:t>
                  </w:r>
                  <w:r w:rsidRPr="00A24247">
                    <w:rPr>
                      <w:noProof/>
                      <w:lang w:val="sk-SK"/>
                    </w:rPr>
                    <w:t xml:space="preserve"> alebo viac, ale najviac 6,7 g/cm</w:t>
                  </w:r>
                  <w:r w:rsidRPr="00A24247">
                    <w:rPr>
                      <w:noProof/>
                      <w:vertAlign w:val="superscript"/>
                      <w:lang w:val="sk-SK"/>
                    </w:rPr>
                    <w:t>3</w:t>
                  </w:r>
                </w:p>
              </w:tc>
            </w:tr>
          </w:tbl>
          <w:p w14:paraId="095BD88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8E1E24" w14:textId="0783791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270A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DAA9E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5BABD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08D5D4" w14:textId="77777777" w:rsidR="00A24247" w:rsidRPr="00A24247" w:rsidRDefault="00A24247" w:rsidP="00906906">
            <w:pPr>
              <w:pStyle w:val="Paragraph"/>
              <w:spacing w:after="0" w:line="240" w:lineRule="auto"/>
              <w:rPr>
                <w:noProof/>
                <w:lang w:val="sk-SK"/>
              </w:rPr>
            </w:pPr>
            <w:r w:rsidRPr="00A24247">
              <w:rPr>
                <w:noProof/>
                <w:lang w:val="sk-SK"/>
              </w:rPr>
              <w:t>0.7962</w:t>
            </w:r>
          </w:p>
        </w:tc>
        <w:tc>
          <w:tcPr>
            <w:tcW w:w="0" w:type="auto"/>
            <w:tcBorders>
              <w:top w:val="single" w:sz="4" w:space="0" w:color="auto"/>
              <w:left w:val="single" w:sz="4" w:space="0" w:color="auto"/>
              <w:bottom w:val="single" w:sz="4" w:space="0" w:color="auto"/>
              <w:right w:val="single" w:sz="4" w:space="0" w:color="auto"/>
            </w:tcBorders>
            <w:hideMark/>
          </w:tcPr>
          <w:p w14:paraId="1D001284" w14:textId="77777777" w:rsidR="00A24247" w:rsidRPr="00A24247" w:rsidRDefault="00A24247" w:rsidP="00906906">
            <w:pPr>
              <w:pStyle w:val="Paragraph"/>
              <w:spacing w:after="0" w:line="240" w:lineRule="auto"/>
              <w:jc w:val="right"/>
              <w:rPr>
                <w:noProof/>
                <w:lang w:val="sk-SK"/>
              </w:rPr>
            </w:pPr>
            <w:r w:rsidRPr="00A24247">
              <w:rPr>
                <w:noProof/>
                <w:lang w:val="sk-SK"/>
              </w:rPr>
              <w:t>ex 8479 90 70</w:t>
            </w:r>
          </w:p>
        </w:tc>
        <w:tc>
          <w:tcPr>
            <w:tcW w:w="0" w:type="auto"/>
            <w:tcBorders>
              <w:top w:val="single" w:sz="4" w:space="0" w:color="auto"/>
              <w:left w:val="single" w:sz="4" w:space="0" w:color="auto"/>
              <w:bottom w:val="single" w:sz="4" w:space="0" w:color="auto"/>
              <w:right w:val="single" w:sz="4" w:space="0" w:color="auto"/>
            </w:tcBorders>
            <w:hideMark/>
          </w:tcPr>
          <w:p w14:paraId="26D30608"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089B1D9A" w14:textId="77777777" w:rsidR="00A24247" w:rsidRPr="00A24247" w:rsidRDefault="00A24247" w:rsidP="00906906">
            <w:pPr>
              <w:pStyle w:val="Paragraph"/>
              <w:spacing w:after="0" w:line="240" w:lineRule="auto"/>
              <w:rPr>
                <w:noProof/>
                <w:lang w:val="sk-SK"/>
              </w:rPr>
            </w:pPr>
            <w:r w:rsidRPr="00A24247">
              <w:rPr>
                <w:noProof/>
                <w:lang w:val="sk-SK"/>
              </w:rPr>
              <w:t>Rotorová časť mechanickej jednotky zabezpečujúca pohyb vačkového hriadeľa podľa kľukového hriadeľa:</w:t>
            </w:r>
          </w:p>
          <w:tbl>
            <w:tblPr>
              <w:tblStyle w:val="Listdash"/>
              <w:tblW w:w="0" w:type="auto"/>
              <w:tblLook w:val="04A0" w:firstRow="1" w:lastRow="0" w:firstColumn="1" w:lastColumn="0" w:noHBand="0" w:noVBand="1"/>
            </w:tblPr>
            <w:tblGrid>
              <w:gridCol w:w="220"/>
              <w:gridCol w:w="2942"/>
            </w:tblGrid>
            <w:tr w:rsidR="00A24247" w:rsidRPr="00A24247" w14:paraId="2391BA75" w14:textId="77777777">
              <w:tc>
                <w:tcPr>
                  <w:tcW w:w="0" w:type="auto"/>
                  <w:hideMark/>
                </w:tcPr>
                <w:p w14:paraId="41CB55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96C85F" w14:textId="6C586347" w:rsidR="00A24247" w:rsidRPr="00A24247" w:rsidRDefault="00A24247" w:rsidP="00906906">
                  <w:pPr>
                    <w:pStyle w:val="Paragraph"/>
                    <w:spacing w:after="0" w:line="240" w:lineRule="auto"/>
                    <w:rPr>
                      <w:noProof/>
                      <w:lang w:val="sk-SK"/>
                    </w:rPr>
                  </w:pPr>
                  <w:r w:rsidRPr="00A24247">
                    <w:rPr>
                      <w:noProof/>
                      <w:lang w:val="sk-SK"/>
                    </w:rPr>
                    <w:t>so štyrmi čepeľami, ktoré končia</w:t>
                  </w:r>
                  <w:r w:rsidR="00730589">
                    <w:rPr>
                      <w:noProof/>
                      <w:lang w:val="sk-SK"/>
                    </w:rPr>
                    <w:t xml:space="preserve"> v </w:t>
                  </w:r>
                  <w:r w:rsidRPr="00A24247">
                    <w:rPr>
                      <w:noProof/>
                      <w:lang w:val="sk-SK"/>
                    </w:rPr>
                    <w:t>drážkach,</w:t>
                  </w:r>
                </w:p>
              </w:tc>
            </w:tr>
            <w:tr w:rsidR="00A24247" w:rsidRPr="00A24247" w14:paraId="5569F8D0" w14:textId="77777777">
              <w:tc>
                <w:tcPr>
                  <w:tcW w:w="0" w:type="auto"/>
                  <w:hideMark/>
                </w:tcPr>
                <w:p w14:paraId="28AADB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A3F139" w14:textId="4C2B4259" w:rsidR="00A24247" w:rsidRPr="00A24247" w:rsidRDefault="00A24247" w:rsidP="00906906">
                  <w:pPr>
                    <w:pStyle w:val="Paragraph"/>
                    <w:spacing w:after="0" w:line="240" w:lineRule="auto"/>
                    <w:rPr>
                      <w:noProof/>
                      <w:lang w:val="sk-SK"/>
                    </w:rPr>
                  </w:pPr>
                  <w:r w:rsidRPr="00A24247">
                    <w:rPr>
                      <w:noProof/>
                      <w:lang w:val="sk-SK"/>
                    </w:rPr>
                    <w:t>vyrobená</w:t>
                  </w:r>
                  <w:r w:rsidR="00730589">
                    <w:rPr>
                      <w:noProof/>
                      <w:lang w:val="sk-SK"/>
                    </w:rPr>
                    <w:t xml:space="preserve"> z </w:t>
                  </w:r>
                  <w:r w:rsidRPr="00A24247">
                    <w:rPr>
                      <w:noProof/>
                      <w:lang w:val="sk-SK"/>
                    </w:rPr>
                    <w:t>legovanej ocele spekaním,</w:t>
                  </w:r>
                </w:p>
              </w:tc>
            </w:tr>
          </w:tbl>
          <w:p w14:paraId="5D7B2CF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979AF30" w14:textId="3CD68E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42B7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7370C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07BA44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062DE6" w14:textId="77777777" w:rsidR="00A24247" w:rsidRPr="00A24247" w:rsidRDefault="00A24247" w:rsidP="00906906">
            <w:pPr>
              <w:pStyle w:val="Paragraph"/>
              <w:spacing w:after="0" w:line="240" w:lineRule="auto"/>
              <w:rPr>
                <w:noProof/>
                <w:lang w:val="sk-SK"/>
              </w:rPr>
            </w:pPr>
            <w:r w:rsidRPr="00A24247">
              <w:rPr>
                <w:noProof/>
                <w:lang w:val="sk-SK"/>
              </w:rPr>
              <w:t>0.7375</w:t>
            </w:r>
          </w:p>
        </w:tc>
        <w:tc>
          <w:tcPr>
            <w:tcW w:w="0" w:type="auto"/>
            <w:tcBorders>
              <w:top w:val="single" w:sz="4" w:space="0" w:color="auto"/>
              <w:left w:val="single" w:sz="4" w:space="0" w:color="auto"/>
              <w:bottom w:val="single" w:sz="4" w:space="0" w:color="auto"/>
              <w:right w:val="single" w:sz="4" w:space="0" w:color="auto"/>
            </w:tcBorders>
            <w:hideMark/>
          </w:tcPr>
          <w:p w14:paraId="301BB76F" w14:textId="77777777" w:rsidR="00A24247" w:rsidRPr="00A24247" w:rsidRDefault="00A24247" w:rsidP="00906906">
            <w:pPr>
              <w:pStyle w:val="Paragraph"/>
              <w:spacing w:after="0" w:line="240" w:lineRule="auto"/>
              <w:jc w:val="right"/>
              <w:rPr>
                <w:noProof/>
                <w:lang w:val="sk-SK"/>
              </w:rPr>
            </w:pPr>
            <w:r w:rsidRPr="00A24247">
              <w:rPr>
                <w:noProof/>
                <w:lang w:val="sk-SK"/>
              </w:rPr>
              <w:t>ex 8481 10 99</w:t>
            </w:r>
          </w:p>
        </w:tc>
        <w:tc>
          <w:tcPr>
            <w:tcW w:w="0" w:type="auto"/>
            <w:tcBorders>
              <w:top w:val="single" w:sz="4" w:space="0" w:color="auto"/>
              <w:left w:val="single" w:sz="4" w:space="0" w:color="auto"/>
              <w:bottom w:val="single" w:sz="4" w:space="0" w:color="auto"/>
              <w:right w:val="single" w:sz="4" w:space="0" w:color="auto"/>
            </w:tcBorders>
            <w:hideMark/>
          </w:tcPr>
          <w:p w14:paraId="3258DFD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690E027" w14:textId="77777777" w:rsidR="00A24247" w:rsidRPr="00A24247" w:rsidRDefault="00A24247" w:rsidP="00906906">
            <w:pPr>
              <w:pStyle w:val="Paragraph"/>
              <w:spacing w:after="0" w:line="240" w:lineRule="auto"/>
              <w:rPr>
                <w:noProof/>
                <w:lang w:val="sk-SK"/>
              </w:rPr>
            </w:pPr>
            <w:r w:rsidRPr="00A24247">
              <w:rPr>
                <w:noProof/>
                <w:lang w:val="sk-SK"/>
              </w:rPr>
              <w:t>Elektromagnetický redukčný ventil</w:t>
            </w:r>
          </w:p>
          <w:tbl>
            <w:tblPr>
              <w:tblStyle w:val="Listdash"/>
              <w:tblW w:w="0" w:type="auto"/>
              <w:tblLook w:val="04A0" w:firstRow="1" w:lastRow="0" w:firstColumn="1" w:lastColumn="0" w:noHBand="0" w:noVBand="1"/>
            </w:tblPr>
            <w:tblGrid>
              <w:gridCol w:w="220"/>
              <w:gridCol w:w="3586"/>
            </w:tblGrid>
            <w:tr w:rsidR="00A24247" w:rsidRPr="00A24247" w14:paraId="63425A3A" w14:textId="77777777">
              <w:tc>
                <w:tcPr>
                  <w:tcW w:w="0" w:type="auto"/>
                  <w:hideMark/>
                </w:tcPr>
                <w:p w14:paraId="4EF3FA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EB705D" w14:textId="77777777" w:rsidR="00A24247" w:rsidRPr="00A24247" w:rsidRDefault="00A24247" w:rsidP="00906906">
                  <w:pPr>
                    <w:pStyle w:val="Paragraph"/>
                    <w:spacing w:after="0" w:line="240" w:lineRule="auto"/>
                    <w:rPr>
                      <w:noProof/>
                      <w:lang w:val="sk-SK"/>
                    </w:rPr>
                  </w:pPr>
                  <w:r w:rsidRPr="00A24247">
                    <w:rPr>
                      <w:noProof/>
                      <w:lang w:val="sk-SK"/>
                    </w:rPr>
                    <w:t>s plunžerovým piestom,</w:t>
                  </w:r>
                </w:p>
              </w:tc>
            </w:tr>
            <w:tr w:rsidR="00A24247" w:rsidRPr="00A24247" w14:paraId="102F22FB" w14:textId="77777777">
              <w:tc>
                <w:tcPr>
                  <w:tcW w:w="0" w:type="auto"/>
                  <w:hideMark/>
                </w:tcPr>
                <w:p w14:paraId="038C56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F1E6C7" w14:textId="77777777" w:rsidR="00A24247" w:rsidRPr="00A24247" w:rsidRDefault="00A24247" w:rsidP="00906906">
                  <w:pPr>
                    <w:pStyle w:val="Paragraph"/>
                    <w:spacing w:after="0" w:line="240" w:lineRule="auto"/>
                    <w:rPr>
                      <w:noProof/>
                      <w:lang w:val="sk-SK"/>
                    </w:rPr>
                  </w:pPr>
                  <w:r w:rsidRPr="00A24247">
                    <w:rPr>
                      <w:noProof/>
                      <w:lang w:val="sk-SK"/>
                    </w:rPr>
                    <w:t>s vnútornou tesnosťou aspoň 275 mPa,</w:t>
                  </w:r>
                </w:p>
              </w:tc>
            </w:tr>
            <w:tr w:rsidR="00A24247" w:rsidRPr="00A24247" w14:paraId="136D1F9D" w14:textId="77777777">
              <w:tc>
                <w:tcPr>
                  <w:tcW w:w="0" w:type="auto"/>
                  <w:hideMark/>
                </w:tcPr>
                <w:p w14:paraId="7B5DC3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347B5A" w14:textId="5C6F0621" w:rsidR="00A24247" w:rsidRPr="00A24247" w:rsidRDefault="00A24247" w:rsidP="00906906">
                  <w:pPr>
                    <w:pStyle w:val="Paragraph"/>
                    <w:spacing w:after="0" w:line="240" w:lineRule="auto"/>
                    <w:rPr>
                      <w:noProof/>
                      <w:lang w:val="sk-SK"/>
                    </w:rPr>
                  </w:pPr>
                  <w:r w:rsidRPr="00A24247">
                    <w:rPr>
                      <w:noProof/>
                      <w:lang w:val="sk-SK"/>
                    </w:rPr>
                    <w:t>s plastovým konektorom</w:t>
                  </w:r>
                  <w:r w:rsidR="00730589">
                    <w:rPr>
                      <w:noProof/>
                      <w:lang w:val="sk-SK"/>
                    </w:rPr>
                    <w:t xml:space="preserve"> s </w:t>
                  </w:r>
                  <w:r w:rsidRPr="00A24247">
                    <w:rPr>
                      <w:noProof/>
                      <w:lang w:val="sk-SK"/>
                    </w:rPr>
                    <w:t>2 striebornými alebo cínovými kolíkmi</w:t>
                  </w:r>
                </w:p>
              </w:tc>
            </w:tr>
          </w:tbl>
          <w:p w14:paraId="5C627D6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972FC64" w14:textId="33F4FB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4965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D4B6F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0318F1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5A1861" w14:textId="77777777" w:rsidR="00A24247" w:rsidRPr="00A24247" w:rsidRDefault="00A24247" w:rsidP="00906906">
            <w:pPr>
              <w:pStyle w:val="Paragraph"/>
              <w:spacing w:after="0" w:line="240" w:lineRule="auto"/>
              <w:rPr>
                <w:noProof/>
                <w:lang w:val="sk-SK"/>
              </w:rPr>
            </w:pPr>
            <w:r w:rsidRPr="00A24247">
              <w:rPr>
                <w:noProof/>
                <w:lang w:val="sk-SK"/>
              </w:rPr>
              <w:t>0.7424</w:t>
            </w:r>
          </w:p>
        </w:tc>
        <w:tc>
          <w:tcPr>
            <w:tcW w:w="0" w:type="auto"/>
            <w:tcBorders>
              <w:top w:val="single" w:sz="4" w:space="0" w:color="auto"/>
              <w:left w:val="single" w:sz="4" w:space="0" w:color="auto"/>
              <w:bottom w:val="single" w:sz="4" w:space="0" w:color="auto"/>
              <w:right w:val="single" w:sz="4" w:space="0" w:color="auto"/>
            </w:tcBorders>
            <w:hideMark/>
          </w:tcPr>
          <w:p w14:paraId="5565F9E2" w14:textId="77777777" w:rsidR="00A24247" w:rsidRPr="00A24247" w:rsidRDefault="00A24247" w:rsidP="00906906">
            <w:pPr>
              <w:pStyle w:val="Paragraph"/>
              <w:spacing w:after="0" w:line="240" w:lineRule="auto"/>
              <w:jc w:val="right"/>
              <w:rPr>
                <w:noProof/>
                <w:lang w:val="sk-SK"/>
              </w:rPr>
            </w:pPr>
            <w:r w:rsidRPr="00A24247">
              <w:rPr>
                <w:noProof/>
                <w:lang w:val="sk-SK"/>
              </w:rPr>
              <w:t>ex 8481 10 99</w:t>
            </w:r>
          </w:p>
        </w:tc>
        <w:tc>
          <w:tcPr>
            <w:tcW w:w="0" w:type="auto"/>
            <w:tcBorders>
              <w:top w:val="single" w:sz="4" w:space="0" w:color="auto"/>
              <w:left w:val="single" w:sz="4" w:space="0" w:color="auto"/>
              <w:bottom w:val="single" w:sz="4" w:space="0" w:color="auto"/>
              <w:right w:val="single" w:sz="4" w:space="0" w:color="auto"/>
            </w:tcBorders>
            <w:hideMark/>
          </w:tcPr>
          <w:p w14:paraId="4430393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9106D05" w14:textId="2189BC37" w:rsidR="00A24247" w:rsidRPr="00A24247" w:rsidRDefault="00A24247" w:rsidP="00906906">
            <w:pPr>
              <w:pStyle w:val="Paragraph"/>
              <w:spacing w:after="0" w:line="240" w:lineRule="auto"/>
              <w:rPr>
                <w:noProof/>
                <w:lang w:val="sk-SK"/>
              </w:rPr>
            </w:pPr>
            <w:r w:rsidRPr="00A24247">
              <w:rPr>
                <w:noProof/>
                <w:lang w:val="sk-SK"/>
              </w:rPr>
              <w:t>Redukčné ventily</w:t>
            </w:r>
            <w:r w:rsidR="00730589">
              <w:rPr>
                <w:noProof/>
                <w:lang w:val="sk-SK"/>
              </w:rPr>
              <w:t xml:space="preserve"> v </w:t>
            </w:r>
            <w:r w:rsidRPr="00A24247">
              <w:rPr>
                <w:noProof/>
                <w:lang w:val="sk-SK"/>
              </w:rPr>
              <w:t>mosadznom puzdre:</w:t>
            </w:r>
          </w:p>
          <w:tbl>
            <w:tblPr>
              <w:tblStyle w:val="Listdash"/>
              <w:tblW w:w="0" w:type="auto"/>
              <w:tblLook w:val="04A0" w:firstRow="1" w:lastRow="0" w:firstColumn="1" w:lastColumn="0" w:noHBand="0" w:noVBand="1"/>
            </w:tblPr>
            <w:tblGrid>
              <w:gridCol w:w="220"/>
              <w:gridCol w:w="2317"/>
            </w:tblGrid>
            <w:tr w:rsidR="00A24247" w:rsidRPr="00A24247" w14:paraId="0FEC1D38" w14:textId="77777777">
              <w:tc>
                <w:tcPr>
                  <w:tcW w:w="0" w:type="auto"/>
                  <w:hideMark/>
                </w:tcPr>
                <w:p w14:paraId="563311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31C200" w14:textId="77777777" w:rsidR="00A24247" w:rsidRPr="00A24247" w:rsidRDefault="00A24247" w:rsidP="00906906">
                  <w:pPr>
                    <w:pStyle w:val="Paragraph"/>
                    <w:spacing w:after="0" w:line="240" w:lineRule="auto"/>
                    <w:rPr>
                      <w:noProof/>
                      <w:lang w:val="sk-SK"/>
                    </w:rPr>
                  </w:pPr>
                  <w:r w:rsidRPr="00A24247">
                    <w:rPr>
                      <w:noProof/>
                      <w:lang w:val="sk-SK"/>
                    </w:rPr>
                    <w:t>s dĺžkou najviac 30 mm (± 1 mm),</w:t>
                  </w:r>
                </w:p>
              </w:tc>
            </w:tr>
            <w:tr w:rsidR="00A24247" w:rsidRPr="00A24247" w14:paraId="1356A248" w14:textId="77777777">
              <w:tc>
                <w:tcPr>
                  <w:tcW w:w="0" w:type="auto"/>
                  <w:hideMark/>
                </w:tcPr>
                <w:p w14:paraId="7029AF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2D9FC3" w14:textId="77777777" w:rsidR="00A24247" w:rsidRPr="00A24247" w:rsidRDefault="00A24247" w:rsidP="00906906">
                  <w:pPr>
                    <w:pStyle w:val="Paragraph"/>
                    <w:spacing w:after="0" w:line="240" w:lineRule="auto"/>
                    <w:rPr>
                      <w:noProof/>
                      <w:lang w:val="sk-SK"/>
                    </w:rPr>
                  </w:pPr>
                  <w:r w:rsidRPr="00A24247">
                    <w:rPr>
                      <w:noProof/>
                      <w:lang w:val="sk-SK"/>
                    </w:rPr>
                    <w:t>so šírkou najviac 18 mm (± 1 mm),</w:t>
                  </w:r>
                </w:p>
              </w:tc>
            </w:tr>
          </w:tbl>
          <w:p w14:paraId="7D9C5E99" w14:textId="77777777" w:rsidR="00A24247" w:rsidRPr="00A24247" w:rsidRDefault="00A24247" w:rsidP="00906906">
            <w:pPr>
              <w:pStyle w:val="Paragraph"/>
              <w:spacing w:after="0" w:line="240" w:lineRule="auto"/>
              <w:rPr>
                <w:noProof/>
                <w:lang w:val="sk-SK"/>
              </w:rPr>
            </w:pPr>
            <w:r w:rsidRPr="00A24247">
              <w:rPr>
                <w:noProof/>
                <w:lang w:val="sk-SK"/>
              </w:rPr>
              <w:t>druhu používaného na zapojenie do modulov prívodu paliva motorových vozidiel</w:t>
            </w:r>
          </w:p>
        </w:tc>
        <w:tc>
          <w:tcPr>
            <w:tcW w:w="0" w:type="auto"/>
            <w:tcBorders>
              <w:top w:val="single" w:sz="4" w:space="0" w:color="auto"/>
              <w:left w:val="single" w:sz="4" w:space="0" w:color="auto"/>
              <w:bottom w:val="single" w:sz="4" w:space="0" w:color="auto"/>
              <w:right w:val="single" w:sz="4" w:space="0" w:color="auto"/>
            </w:tcBorders>
            <w:hideMark/>
          </w:tcPr>
          <w:p w14:paraId="72E6077E" w14:textId="7B33EE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BA6C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F3849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EEAFD80"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84BF651" w14:textId="77777777" w:rsidR="00A24247" w:rsidRPr="00A24247" w:rsidRDefault="00A24247" w:rsidP="00906906">
            <w:pPr>
              <w:pStyle w:val="Paragraph"/>
              <w:spacing w:after="0" w:line="240" w:lineRule="auto"/>
              <w:rPr>
                <w:noProof/>
                <w:lang w:val="sk-SK"/>
              </w:rPr>
            </w:pPr>
            <w:r w:rsidRPr="00A24247">
              <w:rPr>
                <w:noProof/>
                <w:lang w:val="sk-SK"/>
              </w:rPr>
              <w:t>0.7968</w:t>
            </w:r>
          </w:p>
          <w:p w14:paraId="453576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F1A01EA" w14:textId="77777777" w:rsidR="00A24247" w:rsidRPr="00A24247" w:rsidRDefault="00A24247" w:rsidP="00906906">
            <w:pPr>
              <w:pStyle w:val="Paragraph"/>
              <w:spacing w:after="0" w:line="240" w:lineRule="auto"/>
              <w:jc w:val="right"/>
              <w:rPr>
                <w:noProof/>
                <w:lang w:val="sk-SK"/>
              </w:rPr>
            </w:pPr>
            <w:r w:rsidRPr="00A24247">
              <w:rPr>
                <w:noProof/>
                <w:lang w:val="sk-SK"/>
              </w:rPr>
              <w:t>ex 8481 30 91</w:t>
            </w:r>
          </w:p>
          <w:p w14:paraId="13C83724" w14:textId="77777777" w:rsidR="00A24247" w:rsidRPr="00A24247" w:rsidRDefault="00A24247" w:rsidP="00906906">
            <w:pPr>
              <w:pStyle w:val="Paragraph"/>
              <w:spacing w:after="0" w:line="240" w:lineRule="auto"/>
              <w:jc w:val="right"/>
              <w:rPr>
                <w:noProof/>
                <w:lang w:val="sk-SK"/>
              </w:rPr>
            </w:pPr>
            <w:r w:rsidRPr="00A24247">
              <w:rPr>
                <w:noProof/>
                <w:lang w:val="sk-SK"/>
              </w:rPr>
              <w:t>ex 8481 30 99</w:t>
            </w:r>
          </w:p>
        </w:tc>
        <w:tc>
          <w:tcPr>
            <w:tcW w:w="0" w:type="auto"/>
            <w:tcBorders>
              <w:top w:val="single" w:sz="4" w:space="0" w:color="auto"/>
              <w:left w:val="single" w:sz="4" w:space="0" w:color="auto"/>
              <w:bottom w:val="single" w:sz="4" w:space="0" w:color="auto"/>
              <w:right w:val="single" w:sz="4" w:space="0" w:color="auto"/>
            </w:tcBorders>
            <w:hideMark/>
          </w:tcPr>
          <w:p w14:paraId="02F81E59"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03B0EDA4"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35994DA0" w14:textId="1C072B2B" w:rsidR="00A24247" w:rsidRPr="00A24247" w:rsidRDefault="00A24247" w:rsidP="00906906">
            <w:pPr>
              <w:pStyle w:val="Paragraph"/>
              <w:spacing w:after="0" w:line="240" w:lineRule="auto"/>
              <w:rPr>
                <w:noProof/>
                <w:lang w:val="sk-SK"/>
              </w:rPr>
            </w:pPr>
            <w:r w:rsidRPr="00A24247">
              <w:rPr>
                <w:noProof/>
                <w:lang w:val="sk-SK"/>
              </w:rPr>
              <w:t>Mechanický bezpečnostný spätný (jednosmerný) ventil na otváranie</w:t>
            </w:r>
            <w:r w:rsidR="00730589">
              <w:rPr>
                <w:noProof/>
                <w:lang w:val="sk-SK"/>
              </w:rPr>
              <w:t xml:space="preserve"> a </w:t>
            </w:r>
            <w:r w:rsidRPr="00A24247">
              <w:rPr>
                <w:noProof/>
                <w:lang w:val="sk-SK"/>
              </w:rPr>
              <w:t>zatváranie toku paliva:</w:t>
            </w:r>
          </w:p>
          <w:tbl>
            <w:tblPr>
              <w:tblStyle w:val="Listdash"/>
              <w:tblW w:w="0" w:type="auto"/>
              <w:tblLook w:val="04A0" w:firstRow="1" w:lastRow="0" w:firstColumn="1" w:lastColumn="0" w:noHBand="0" w:noVBand="1"/>
            </w:tblPr>
            <w:tblGrid>
              <w:gridCol w:w="220"/>
              <w:gridCol w:w="3586"/>
            </w:tblGrid>
            <w:tr w:rsidR="00A24247" w:rsidRPr="00A24247" w14:paraId="0E13153E" w14:textId="77777777">
              <w:tc>
                <w:tcPr>
                  <w:tcW w:w="0" w:type="auto"/>
                  <w:hideMark/>
                </w:tcPr>
                <w:p w14:paraId="5543C1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65A90D" w14:textId="77777777" w:rsidR="00A24247" w:rsidRPr="00A24247" w:rsidRDefault="00A24247" w:rsidP="00906906">
                  <w:pPr>
                    <w:pStyle w:val="Paragraph"/>
                    <w:spacing w:after="0" w:line="240" w:lineRule="auto"/>
                    <w:rPr>
                      <w:noProof/>
                      <w:lang w:val="sk-SK"/>
                    </w:rPr>
                  </w:pPr>
                  <w:r w:rsidRPr="00A24247">
                    <w:rPr>
                      <w:noProof/>
                      <w:lang w:val="sk-SK"/>
                    </w:rPr>
                    <w:t>s prevádzkovým tlakom najviac 250 MPa,</w:t>
                  </w:r>
                </w:p>
              </w:tc>
            </w:tr>
            <w:tr w:rsidR="00A24247" w:rsidRPr="00A24247" w14:paraId="564746C4" w14:textId="77777777">
              <w:tc>
                <w:tcPr>
                  <w:tcW w:w="0" w:type="auto"/>
                  <w:hideMark/>
                </w:tcPr>
                <w:p w14:paraId="0D22A3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F56C45" w14:textId="77777777" w:rsidR="00A24247" w:rsidRPr="00A24247" w:rsidRDefault="00A24247" w:rsidP="00906906">
                  <w:pPr>
                    <w:pStyle w:val="Paragraph"/>
                    <w:spacing w:after="0" w:line="240" w:lineRule="auto"/>
                    <w:rPr>
                      <w:noProof/>
                      <w:lang w:val="sk-SK"/>
                    </w:rPr>
                  </w:pPr>
                  <w:r w:rsidRPr="00A24247">
                    <w:rPr>
                      <w:noProof/>
                      <w:lang w:val="sk-SK"/>
                    </w:rPr>
                    <w:t>s prietokom 45 cm</w:t>
                  </w:r>
                  <w:r w:rsidRPr="00A24247">
                    <w:rPr>
                      <w:noProof/>
                      <w:vertAlign w:val="superscript"/>
                      <w:lang w:val="sk-SK"/>
                    </w:rPr>
                    <w:t>3</w:t>
                  </w:r>
                  <w:r w:rsidRPr="00A24247">
                    <w:rPr>
                      <w:noProof/>
                      <w:lang w:val="sk-SK"/>
                    </w:rPr>
                    <w:t xml:space="preserve"> za minútu alebo viac, ale najviac 55 cm</w:t>
                  </w:r>
                  <w:r w:rsidRPr="00A24247">
                    <w:rPr>
                      <w:noProof/>
                      <w:vertAlign w:val="superscript"/>
                      <w:lang w:val="sk-SK"/>
                    </w:rPr>
                    <w:t>3</w:t>
                  </w:r>
                  <w:r w:rsidRPr="00A24247">
                    <w:rPr>
                      <w:noProof/>
                      <w:lang w:val="sk-SK"/>
                    </w:rPr>
                    <w:t xml:space="preserve"> za minútu,</w:t>
                  </w:r>
                </w:p>
              </w:tc>
            </w:tr>
            <w:tr w:rsidR="00A24247" w:rsidRPr="00A24247" w14:paraId="672424EC" w14:textId="77777777">
              <w:tc>
                <w:tcPr>
                  <w:tcW w:w="0" w:type="auto"/>
                  <w:hideMark/>
                </w:tcPr>
                <w:p w14:paraId="0772B3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67CCAE" w14:textId="1C72A841" w:rsidR="00A24247" w:rsidRPr="00A24247" w:rsidRDefault="00A24247" w:rsidP="00906906">
                  <w:pPr>
                    <w:pStyle w:val="Paragraph"/>
                    <w:spacing w:after="0" w:line="240" w:lineRule="auto"/>
                    <w:rPr>
                      <w:noProof/>
                      <w:lang w:val="sk-SK"/>
                    </w:rPr>
                  </w:pPr>
                  <w:r w:rsidRPr="00A24247">
                    <w:rPr>
                      <w:noProof/>
                      <w:lang w:val="sk-SK"/>
                    </w:rPr>
                    <w:t>so 4 vstupnými otvormi, každý</w:t>
                  </w:r>
                  <w:r w:rsidR="00730589">
                    <w:rPr>
                      <w:noProof/>
                      <w:lang w:val="sk-SK"/>
                    </w:rPr>
                    <w:t xml:space="preserve"> z </w:t>
                  </w:r>
                  <w:r w:rsidRPr="00A24247">
                    <w:rPr>
                      <w:noProof/>
                      <w:lang w:val="sk-SK"/>
                    </w:rPr>
                    <w:t>nich</w:t>
                  </w:r>
                  <w:r w:rsidR="00730589">
                    <w:rPr>
                      <w:noProof/>
                      <w:lang w:val="sk-SK"/>
                    </w:rPr>
                    <w:t xml:space="preserve"> s </w:t>
                  </w:r>
                  <w:r w:rsidRPr="00A24247">
                    <w:rPr>
                      <w:noProof/>
                      <w:lang w:val="sk-SK"/>
                    </w:rPr>
                    <w:t>priemerom 1,2 mm alebo viac, ale najviac 1,6 mm,</w:t>
                  </w:r>
                </w:p>
              </w:tc>
            </w:tr>
            <w:tr w:rsidR="00A24247" w:rsidRPr="00A24247" w14:paraId="5D8F1C5B" w14:textId="77777777">
              <w:tc>
                <w:tcPr>
                  <w:tcW w:w="0" w:type="auto"/>
                  <w:hideMark/>
                </w:tcPr>
                <w:p w14:paraId="70A959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D32069" w14:textId="1B61617C" w:rsidR="00A24247" w:rsidRPr="00A24247" w:rsidRDefault="00A24247" w:rsidP="00906906">
                  <w:pPr>
                    <w:pStyle w:val="Paragraph"/>
                    <w:spacing w:after="0" w:line="240" w:lineRule="auto"/>
                    <w:rPr>
                      <w:noProof/>
                      <w:lang w:val="sk-SK"/>
                    </w:rPr>
                  </w:pPr>
                  <w:r w:rsidRPr="00A24247">
                    <w:rPr>
                      <w:noProof/>
                      <w:lang w:val="sk-SK"/>
                    </w:rPr>
                    <w:t>vyrobený</w:t>
                  </w:r>
                  <w:r w:rsidR="00730589">
                    <w:rPr>
                      <w:noProof/>
                      <w:lang w:val="sk-SK"/>
                    </w:rPr>
                    <w:t xml:space="preserve"> z </w:t>
                  </w:r>
                  <w:r w:rsidRPr="00A24247">
                    <w:rPr>
                      <w:noProof/>
                      <w:lang w:val="sk-SK"/>
                    </w:rPr>
                    <w:t>ocele</w:t>
                  </w:r>
                </w:p>
              </w:tc>
            </w:tr>
          </w:tbl>
          <w:p w14:paraId="563FC272" w14:textId="77777777" w:rsidR="00A24247" w:rsidRPr="00A24247" w:rsidRDefault="00A24247" w:rsidP="00906906">
            <w:pPr>
              <w:pStyle w:val="Paragraph"/>
              <w:spacing w:after="0" w:line="240" w:lineRule="auto"/>
              <w:rPr>
                <w:noProof/>
                <w:lang w:val="sk-SK"/>
              </w:rPr>
            </w:pPr>
          </w:p>
          <w:p w14:paraId="6713852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2E7042C" w14:textId="73E08C0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3980D3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B409D60" w14:textId="77777777" w:rsidR="00A24247" w:rsidRPr="00A24247" w:rsidRDefault="00A24247" w:rsidP="00906906">
            <w:pPr>
              <w:pStyle w:val="Paragraph"/>
              <w:spacing w:after="0" w:line="240" w:lineRule="auto"/>
              <w:rPr>
                <w:noProof/>
                <w:lang w:val="sk-SK"/>
              </w:rPr>
            </w:pPr>
            <w:r w:rsidRPr="00A24247">
              <w:rPr>
                <w:noProof/>
                <w:lang w:val="sk-SK"/>
              </w:rPr>
              <w:t>-</w:t>
            </w:r>
          </w:p>
          <w:p w14:paraId="18E238E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9ADC545" w14:textId="77777777" w:rsidR="00A24247" w:rsidRPr="00A24247" w:rsidRDefault="00A24247" w:rsidP="00906906">
            <w:pPr>
              <w:pStyle w:val="Paragraph"/>
              <w:spacing w:after="0" w:line="240" w:lineRule="auto"/>
              <w:rPr>
                <w:noProof/>
                <w:lang w:val="sk-SK"/>
              </w:rPr>
            </w:pPr>
            <w:r w:rsidRPr="00A24247">
              <w:rPr>
                <w:noProof/>
                <w:lang w:val="sk-SK"/>
              </w:rPr>
              <w:t>31.12.2025</w:t>
            </w:r>
          </w:p>
          <w:p w14:paraId="5A75A941" w14:textId="77777777" w:rsidR="00A24247" w:rsidRPr="00A24247" w:rsidRDefault="00A24247" w:rsidP="00906906">
            <w:pPr>
              <w:pStyle w:val="Paragraph"/>
              <w:spacing w:after="0" w:line="240" w:lineRule="auto"/>
              <w:rPr>
                <w:noProof/>
                <w:lang w:val="sk-SK"/>
              </w:rPr>
            </w:pPr>
          </w:p>
        </w:tc>
      </w:tr>
      <w:tr w:rsidR="00A24247" w:rsidRPr="00A24247" w14:paraId="678D82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0BFE00" w14:textId="77777777" w:rsidR="00A24247" w:rsidRPr="00A24247" w:rsidRDefault="00A24247" w:rsidP="00906906">
            <w:pPr>
              <w:pStyle w:val="Paragraph"/>
              <w:spacing w:after="0" w:line="240" w:lineRule="auto"/>
              <w:rPr>
                <w:noProof/>
                <w:lang w:val="sk-SK"/>
              </w:rPr>
            </w:pPr>
            <w:r w:rsidRPr="00A24247">
              <w:rPr>
                <w:noProof/>
                <w:lang w:val="sk-SK"/>
              </w:rPr>
              <w:t>0.4668</w:t>
            </w:r>
          </w:p>
        </w:tc>
        <w:tc>
          <w:tcPr>
            <w:tcW w:w="0" w:type="auto"/>
            <w:tcBorders>
              <w:top w:val="single" w:sz="4" w:space="0" w:color="auto"/>
              <w:left w:val="single" w:sz="4" w:space="0" w:color="auto"/>
              <w:bottom w:val="single" w:sz="4" w:space="0" w:color="auto"/>
              <w:right w:val="single" w:sz="4" w:space="0" w:color="auto"/>
            </w:tcBorders>
            <w:hideMark/>
          </w:tcPr>
          <w:p w14:paraId="0F1C326D" w14:textId="77777777" w:rsidR="00A24247" w:rsidRPr="00A24247" w:rsidRDefault="00A24247" w:rsidP="00906906">
            <w:pPr>
              <w:pStyle w:val="Paragraph"/>
              <w:spacing w:after="0" w:line="240" w:lineRule="auto"/>
              <w:jc w:val="right"/>
              <w:rPr>
                <w:noProof/>
                <w:lang w:val="sk-SK"/>
              </w:rPr>
            </w:pPr>
            <w:r w:rsidRPr="00A24247">
              <w:rPr>
                <w:noProof/>
                <w:lang w:val="sk-SK"/>
              </w:rPr>
              <w:t>ex 8481 30 91</w:t>
            </w:r>
          </w:p>
        </w:tc>
        <w:tc>
          <w:tcPr>
            <w:tcW w:w="0" w:type="auto"/>
            <w:tcBorders>
              <w:top w:val="single" w:sz="4" w:space="0" w:color="auto"/>
              <w:left w:val="single" w:sz="4" w:space="0" w:color="auto"/>
              <w:bottom w:val="single" w:sz="4" w:space="0" w:color="auto"/>
              <w:right w:val="single" w:sz="4" w:space="0" w:color="auto"/>
            </w:tcBorders>
            <w:hideMark/>
          </w:tcPr>
          <w:p w14:paraId="47C72CB4"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3F0ADC91" w14:textId="77777777" w:rsidR="00A24247" w:rsidRPr="00A24247" w:rsidRDefault="00A24247" w:rsidP="00906906">
            <w:pPr>
              <w:pStyle w:val="Paragraph"/>
              <w:spacing w:after="0" w:line="240" w:lineRule="auto"/>
              <w:rPr>
                <w:noProof/>
                <w:lang w:val="sk-SK"/>
              </w:rPr>
            </w:pPr>
            <w:r w:rsidRPr="00A24247">
              <w:rPr>
                <w:noProof/>
                <w:lang w:val="sk-SK"/>
              </w:rPr>
              <w:t>Oceľové kontrolné (nevratné) ventily so:</w:t>
            </w:r>
          </w:p>
          <w:tbl>
            <w:tblPr>
              <w:tblStyle w:val="Listdash"/>
              <w:tblW w:w="0" w:type="auto"/>
              <w:tblLook w:val="04A0" w:firstRow="1" w:lastRow="0" w:firstColumn="1" w:lastColumn="0" w:noHBand="0" w:noVBand="1"/>
            </w:tblPr>
            <w:tblGrid>
              <w:gridCol w:w="220"/>
              <w:gridCol w:w="2500"/>
            </w:tblGrid>
            <w:tr w:rsidR="00A24247" w:rsidRPr="00A24247" w14:paraId="5FFA23D8" w14:textId="77777777">
              <w:tc>
                <w:tcPr>
                  <w:tcW w:w="0" w:type="auto"/>
                  <w:hideMark/>
                </w:tcPr>
                <w:p w14:paraId="1EBC85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4A71BD" w14:textId="77777777" w:rsidR="00A24247" w:rsidRPr="00A24247" w:rsidRDefault="00A24247" w:rsidP="00906906">
                  <w:pPr>
                    <w:pStyle w:val="Paragraph"/>
                    <w:spacing w:after="0" w:line="240" w:lineRule="auto"/>
                    <w:rPr>
                      <w:noProof/>
                      <w:lang w:val="sk-SK"/>
                    </w:rPr>
                  </w:pPr>
                  <w:r w:rsidRPr="00A24247">
                    <w:rPr>
                      <w:noProof/>
                      <w:lang w:val="sk-SK"/>
                    </w:rPr>
                    <w:t>vstupným tlakom najviac 800 kPa</w:t>
                  </w:r>
                </w:p>
              </w:tc>
            </w:tr>
            <w:tr w:rsidR="00A24247" w:rsidRPr="00A24247" w14:paraId="5E55D080" w14:textId="77777777">
              <w:tc>
                <w:tcPr>
                  <w:tcW w:w="0" w:type="auto"/>
                  <w:hideMark/>
                </w:tcPr>
                <w:p w14:paraId="1A3DFA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C1A7F9" w14:textId="77777777" w:rsidR="00A24247" w:rsidRPr="00A24247" w:rsidRDefault="00A24247" w:rsidP="00906906">
                  <w:pPr>
                    <w:pStyle w:val="Paragraph"/>
                    <w:spacing w:after="0" w:line="240" w:lineRule="auto"/>
                    <w:rPr>
                      <w:noProof/>
                      <w:lang w:val="sk-SK"/>
                    </w:rPr>
                  </w:pPr>
                  <w:r w:rsidRPr="00A24247">
                    <w:rPr>
                      <w:noProof/>
                      <w:lang w:val="sk-SK"/>
                    </w:rPr>
                    <w:t>vonkajším priemerom najviac 37 mm </w:t>
                  </w:r>
                </w:p>
              </w:tc>
            </w:tr>
          </w:tbl>
          <w:p w14:paraId="1D2C9E8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3CBA88B" w14:textId="59A800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0DB91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4832E2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95B1B3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E92EF" w14:textId="77777777" w:rsidR="00A24247" w:rsidRPr="00A24247" w:rsidRDefault="00A24247" w:rsidP="00906906">
            <w:pPr>
              <w:pStyle w:val="Paragraph"/>
              <w:spacing w:after="0" w:line="240" w:lineRule="auto"/>
              <w:rPr>
                <w:noProof/>
                <w:lang w:val="sk-SK"/>
              </w:rPr>
            </w:pPr>
            <w:r w:rsidRPr="00A24247">
              <w:rPr>
                <w:noProof/>
                <w:lang w:val="sk-SK"/>
              </w:rPr>
              <w:t>0.7850</w:t>
            </w:r>
          </w:p>
        </w:tc>
        <w:tc>
          <w:tcPr>
            <w:tcW w:w="0" w:type="auto"/>
            <w:tcBorders>
              <w:top w:val="single" w:sz="4" w:space="0" w:color="auto"/>
              <w:left w:val="single" w:sz="4" w:space="0" w:color="auto"/>
              <w:bottom w:val="single" w:sz="4" w:space="0" w:color="auto"/>
              <w:right w:val="single" w:sz="4" w:space="0" w:color="auto"/>
            </w:tcBorders>
            <w:hideMark/>
          </w:tcPr>
          <w:p w14:paraId="21E7A54E" w14:textId="77777777" w:rsidR="00A24247" w:rsidRPr="00A24247" w:rsidRDefault="00A24247" w:rsidP="00906906">
            <w:pPr>
              <w:pStyle w:val="Paragraph"/>
              <w:spacing w:after="0" w:line="240" w:lineRule="auto"/>
              <w:jc w:val="right"/>
              <w:rPr>
                <w:noProof/>
                <w:lang w:val="sk-SK"/>
              </w:rPr>
            </w:pPr>
            <w:r w:rsidRPr="00A24247">
              <w:rPr>
                <w:noProof/>
                <w:lang w:val="sk-SK"/>
              </w:rPr>
              <w:t>ex 8481 30 99</w:t>
            </w:r>
          </w:p>
        </w:tc>
        <w:tc>
          <w:tcPr>
            <w:tcW w:w="0" w:type="auto"/>
            <w:tcBorders>
              <w:top w:val="single" w:sz="4" w:space="0" w:color="auto"/>
              <w:left w:val="single" w:sz="4" w:space="0" w:color="auto"/>
              <w:bottom w:val="single" w:sz="4" w:space="0" w:color="auto"/>
              <w:right w:val="single" w:sz="4" w:space="0" w:color="auto"/>
            </w:tcBorders>
            <w:hideMark/>
          </w:tcPr>
          <w:p w14:paraId="4EBD69F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3961CC3" w14:textId="77777777" w:rsidR="00A24247" w:rsidRPr="00A24247" w:rsidRDefault="00A24247" w:rsidP="00906906">
            <w:pPr>
              <w:pStyle w:val="Paragraph"/>
              <w:spacing w:after="0" w:line="240" w:lineRule="auto"/>
              <w:rPr>
                <w:noProof/>
                <w:lang w:val="sk-SK"/>
              </w:rPr>
            </w:pPr>
            <w:r w:rsidRPr="00A24247">
              <w:rPr>
                <w:noProof/>
                <w:lang w:val="sk-SK"/>
              </w:rPr>
              <w:t>Zostava spätného ventilu posilňovača brzdy obsahujúca aspoň:</w:t>
            </w:r>
          </w:p>
          <w:tbl>
            <w:tblPr>
              <w:tblStyle w:val="Listdash"/>
              <w:tblW w:w="0" w:type="auto"/>
              <w:tblLook w:val="04A0" w:firstRow="1" w:lastRow="0" w:firstColumn="1" w:lastColumn="0" w:noHBand="0" w:noVBand="1"/>
            </w:tblPr>
            <w:tblGrid>
              <w:gridCol w:w="220"/>
              <w:gridCol w:w="2566"/>
            </w:tblGrid>
            <w:tr w:rsidR="00A24247" w:rsidRPr="00A24247" w14:paraId="65337A91" w14:textId="77777777">
              <w:tc>
                <w:tcPr>
                  <w:tcW w:w="0" w:type="auto"/>
                  <w:hideMark/>
                </w:tcPr>
                <w:p w14:paraId="40DA59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A2BCD9" w14:textId="602B95BA" w:rsidR="00A24247" w:rsidRPr="00A24247" w:rsidRDefault="00A24247" w:rsidP="00906906">
                  <w:pPr>
                    <w:pStyle w:val="Paragraph"/>
                    <w:spacing w:after="0" w:line="240" w:lineRule="auto"/>
                    <w:rPr>
                      <w:noProof/>
                      <w:lang w:val="sk-SK"/>
                    </w:rPr>
                  </w:pPr>
                  <w:r w:rsidRPr="00A24247">
                    <w:rPr>
                      <w:noProof/>
                      <w:lang w:val="sk-SK"/>
                    </w:rPr>
                    <w:t> tri hadice</w:t>
                  </w:r>
                  <w:r w:rsidR="00730589">
                    <w:rPr>
                      <w:noProof/>
                      <w:lang w:val="sk-SK"/>
                    </w:rPr>
                    <w:t xml:space="preserve"> z </w:t>
                  </w:r>
                  <w:r w:rsidRPr="00A24247">
                    <w:rPr>
                      <w:noProof/>
                      <w:lang w:val="sk-SK"/>
                    </w:rPr>
                    <w:t>vulkanizovaného kaučuku,</w:t>
                  </w:r>
                </w:p>
              </w:tc>
            </w:tr>
            <w:tr w:rsidR="00A24247" w:rsidRPr="00A24247" w14:paraId="23E8CECA" w14:textId="77777777">
              <w:tc>
                <w:tcPr>
                  <w:tcW w:w="0" w:type="auto"/>
                  <w:hideMark/>
                </w:tcPr>
                <w:p w14:paraId="02F1ED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24FC1E" w14:textId="77777777" w:rsidR="00A24247" w:rsidRPr="00A24247" w:rsidRDefault="00A24247" w:rsidP="00906906">
                  <w:pPr>
                    <w:pStyle w:val="Paragraph"/>
                    <w:spacing w:after="0" w:line="240" w:lineRule="auto"/>
                    <w:rPr>
                      <w:noProof/>
                      <w:lang w:val="sk-SK"/>
                    </w:rPr>
                  </w:pPr>
                  <w:r w:rsidRPr="00A24247">
                    <w:rPr>
                      <w:noProof/>
                      <w:lang w:val="sk-SK"/>
                    </w:rPr>
                    <w:t> jeden membránový ventil,</w:t>
                  </w:r>
                </w:p>
              </w:tc>
            </w:tr>
            <w:tr w:rsidR="00A24247" w:rsidRPr="00A24247" w14:paraId="584D8C50" w14:textId="77777777">
              <w:tc>
                <w:tcPr>
                  <w:tcW w:w="0" w:type="auto"/>
                  <w:hideMark/>
                </w:tcPr>
                <w:p w14:paraId="3551D5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6DF49A" w14:textId="77777777" w:rsidR="00A24247" w:rsidRPr="00A24247" w:rsidRDefault="00A24247" w:rsidP="00906906">
                  <w:pPr>
                    <w:pStyle w:val="Paragraph"/>
                    <w:spacing w:after="0" w:line="240" w:lineRule="auto"/>
                    <w:rPr>
                      <w:noProof/>
                      <w:lang w:val="sk-SK"/>
                    </w:rPr>
                  </w:pPr>
                  <w:r w:rsidRPr="00A24247">
                    <w:rPr>
                      <w:noProof/>
                      <w:lang w:val="sk-SK"/>
                    </w:rPr>
                    <w:t> dve kovové svorky,</w:t>
                  </w:r>
                </w:p>
              </w:tc>
            </w:tr>
            <w:tr w:rsidR="00A24247" w:rsidRPr="00A24247" w14:paraId="4D7E3DB9" w14:textId="77777777">
              <w:tc>
                <w:tcPr>
                  <w:tcW w:w="0" w:type="auto"/>
                  <w:hideMark/>
                </w:tcPr>
                <w:p w14:paraId="320CC7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4036AC" w14:textId="77777777" w:rsidR="00A24247" w:rsidRPr="00A24247" w:rsidRDefault="00A24247" w:rsidP="00906906">
                  <w:pPr>
                    <w:pStyle w:val="Paragraph"/>
                    <w:spacing w:after="0" w:line="240" w:lineRule="auto"/>
                    <w:rPr>
                      <w:noProof/>
                      <w:lang w:val="sk-SK"/>
                    </w:rPr>
                  </w:pPr>
                  <w:r w:rsidRPr="00A24247">
                    <w:rPr>
                      <w:noProof/>
                      <w:lang w:val="sk-SK"/>
                    </w:rPr>
                    <w:t> jeden kovový držiak,</w:t>
                  </w:r>
                </w:p>
              </w:tc>
            </w:tr>
            <w:tr w:rsidR="00A24247" w:rsidRPr="00A24247" w14:paraId="225BC9AD" w14:textId="77777777">
              <w:tc>
                <w:tcPr>
                  <w:tcW w:w="0" w:type="auto"/>
                  <w:hideMark/>
                </w:tcPr>
                <w:p w14:paraId="7F12C8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B073EB" w14:textId="77777777" w:rsidR="00A24247" w:rsidRPr="00A24247" w:rsidRDefault="00A24247" w:rsidP="00906906">
                  <w:pPr>
                    <w:pStyle w:val="Paragraph"/>
                    <w:spacing w:after="0" w:line="240" w:lineRule="auto"/>
                    <w:rPr>
                      <w:noProof/>
                      <w:lang w:val="sk-SK"/>
                    </w:rPr>
                  </w:pPr>
                  <w:r w:rsidRPr="00A24247">
                    <w:rPr>
                      <w:noProof/>
                      <w:lang w:val="sk-SK"/>
                    </w:rPr>
                    <w:t> tiež spojovaciu kovovú rúrku,</w:t>
                  </w:r>
                </w:p>
              </w:tc>
            </w:tr>
          </w:tbl>
          <w:p w14:paraId="75C45243" w14:textId="77777777" w:rsidR="00730589" w:rsidRDefault="00A24247" w:rsidP="00906906">
            <w:pPr>
              <w:pStyle w:val="Paragraph"/>
              <w:spacing w:after="0" w:line="240" w:lineRule="auto"/>
              <w:rPr>
                <w:noProof/>
                <w:lang w:val="sk-SK"/>
              </w:rPr>
            </w:pPr>
            <w:r w:rsidRPr="00A24247">
              <w:rPr>
                <w:noProof/>
                <w:lang w:val="sk-SK"/>
              </w:rPr>
              <w:t>na použitie pri výrobe motorových vozidiel</w:t>
            </w:r>
          </w:p>
          <w:p w14:paraId="6B7EEE7B" w14:textId="432B78C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F8FDD51" w14:textId="78105F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2A57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C65D2F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BC3147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2F9333" w14:textId="77777777" w:rsidR="00A24247" w:rsidRPr="00A24247" w:rsidRDefault="00A24247" w:rsidP="00906906">
            <w:pPr>
              <w:pStyle w:val="Paragraph"/>
              <w:spacing w:after="0" w:line="240" w:lineRule="auto"/>
              <w:rPr>
                <w:noProof/>
                <w:lang w:val="sk-SK"/>
              </w:rPr>
            </w:pPr>
            <w:r w:rsidRPr="00A24247">
              <w:rPr>
                <w:noProof/>
                <w:lang w:val="sk-SK"/>
              </w:rPr>
              <w:t>0.3363</w:t>
            </w:r>
          </w:p>
        </w:tc>
        <w:tc>
          <w:tcPr>
            <w:tcW w:w="0" w:type="auto"/>
            <w:tcBorders>
              <w:top w:val="single" w:sz="4" w:space="0" w:color="auto"/>
              <w:left w:val="single" w:sz="4" w:space="0" w:color="auto"/>
              <w:bottom w:val="single" w:sz="4" w:space="0" w:color="auto"/>
              <w:right w:val="single" w:sz="4" w:space="0" w:color="auto"/>
            </w:tcBorders>
            <w:hideMark/>
          </w:tcPr>
          <w:p w14:paraId="572EE84A" w14:textId="77777777" w:rsidR="00A24247" w:rsidRPr="00A24247" w:rsidRDefault="00A24247" w:rsidP="00906906">
            <w:pPr>
              <w:pStyle w:val="Paragraph"/>
              <w:spacing w:after="0" w:line="240" w:lineRule="auto"/>
              <w:jc w:val="right"/>
              <w:rPr>
                <w:noProof/>
                <w:lang w:val="sk-SK"/>
              </w:rPr>
            </w:pPr>
            <w:r w:rsidRPr="00A24247">
              <w:rPr>
                <w:noProof/>
                <w:lang w:val="sk-SK"/>
              </w:rPr>
              <w:t>ex 8481 80 59</w:t>
            </w:r>
          </w:p>
        </w:tc>
        <w:tc>
          <w:tcPr>
            <w:tcW w:w="0" w:type="auto"/>
            <w:tcBorders>
              <w:top w:val="single" w:sz="4" w:space="0" w:color="auto"/>
              <w:left w:val="single" w:sz="4" w:space="0" w:color="auto"/>
              <w:bottom w:val="single" w:sz="4" w:space="0" w:color="auto"/>
              <w:right w:val="single" w:sz="4" w:space="0" w:color="auto"/>
            </w:tcBorders>
            <w:hideMark/>
          </w:tcPr>
          <w:p w14:paraId="3D9233C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CD92B6A" w14:textId="5EED12F0" w:rsidR="00A24247" w:rsidRPr="00A24247" w:rsidRDefault="00A24247" w:rsidP="00906906">
            <w:pPr>
              <w:pStyle w:val="Paragraph"/>
              <w:spacing w:after="0" w:line="240" w:lineRule="auto"/>
              <w:rPr>
                <w:noProof/>
                <w:lang w:val="sk-SK"/>
              </w:rPr>
            </w:pPr>
            <w:r w:rsidRPr="00A24247">
              <w:rPr>
                <w:noProof/>
                <w:lang w:val="sk-SK"/>
              </w:rPr>
              <w:t>Kontrolný vzduchový ventil, pozostávajúci</w:t>
            </w:r>
            <w:r w:rsidR="00730589">
              <w:rPr>
                <w:noProof/>
                <w:lang w:val="sk-SK"/>
              </w:rPr>
              <w:t xml:space="preserve"> z </w:t>
            </w:r>
            <w:r w:rsidRPr="00A24247">
              <w:rPr>
                <w:noProof/>
                <w:lang w:val="sk-SK"/>
              </w:rPr>
              <w:t>krokového motora</w:t>
            </w:r>
            <w:r w:rsidR="00730589">
              <w:rPr>
                <w:noProof/>
                <w:lang w:val="sk-SK"/>
              </w:rPr>
              <w:t xml:space="preserve"> a </w:t>
            </w:r>
            <w:r w:rsidRPr="00A24247">
              <w:rPr>
                <w:noProof/>
                <w:lang w:val="sk-SK"/>
              </w:rPr>
              <w:t>ventilového čapu, na reguláciu toku vzduchu do paliva vstrekovaného do motora</w:t>
            </w:r>
          </w:p>
        </w:tc>
        <w:tc>
          <w:tcPr>
            <w:tcW w:w="0" w:type="auto"/>
            <w:tcBorders>
              <w:top w:val="single" w:sz="4" w:space="0" w:color="auto"/>
              <w:left w:val="single" w:sz="4" w:space="0" w:color="auto"/>
              <w:bottom w:val="single" w:sz="4" w:space="0" w:color="auto"/>
              <w:right w:val="single" w:sz="4" w:space="0" w:color="auto"/>
            </w:tcBorders>
            <w:hideMark/>
          </w:tcPr>
          <w:p w14:paraId="22635E59" w14:textId="30D6680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2731D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FAF866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4CCD0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F4581F" w14:textId="77777777" w:rsidR="00A24247" w:rsidRPr="00A24247" w:rsidRDefault="00A24247" w:rsidP="00906906">
            <w:pPr>
              <w:pStyle w:val="Paragraph"/>
              <w:spacing w:after="0" w:line="240" w:lineRule="auto"/>
              <w:rPr>
                <w:noProof/>
                <w:lang w:val="sk-SK"/>
              </w:rPr>
            </w:pPr>
            <w:r w:rsidRPr="00A24247">
              <w:rPr>
                <w:noProof/>
                <w:lang w:val="sk-SK"/>
              </w:rPr>
              <w:t>0.7155</w:t>
            </w:r>
          </w:p>
        </w:tc>
        <w:tc>
          <w:tcPr>
            <w:tcW w:w="0" w:type="auto"/>
            <w:tcBorders>
              <w:top w:val="single" w:sz="4" w:space="0" w:color="auto"/>
              <w:left w:val="single" w:sz="4" w:space="0" w:color="auto"/>
              <w:bottom w:val="single" w:sz="4" w:space="0" w:color="auto"/>
              <w:right w:val="single" w:sz="4" w:space="0" w:color="auto"/>
            </w:tcBorders>
            <w:hideMark/>
          </w:tcPr>
          <w:p w14:paraId="29E556A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8481 80 59</w:t>
            </w:r>
          </w:p>
        </w:tc>
        <w:tc>
          <w:tcPr>
            <w:tcW w:w="0" w:type="auto"/>
            <w:tcBorders>
              <w:top w:val="single" w:sz="4" w:space="0" w:color="auto"/>
              <w:left w:val="single" w:sz="4" w:space="0" w:color="auto"/>
              <w:bottom w:val="single" w:sz="4" w:space="0" w:color="auto"/>
              <w:right w:val="single" w:sz="4" w:space="0" w:color="auto"/>
            </w:tcBorders>
            <w:hideMark/>
          </w:tcPr>
          <w:p w14:paraId="5E3A4A1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082EEA8" w14:textId="77777777" w:rsidR="00730589" w:rsidRDefault="00A24247" w:rsidP="00906906">
            <w:pPr>
              <w:pStyle w:val="Paragraph"/>
              <w:spacing w:after="0" w:line="240" w:lineRule="auto"/>
              <w:rPr>
                <w:noProof/>
                <w:lang w:val="sk-SK"/>
              </w:rPr>
            </w:pPr>
            <w:r w:rsidRPr="00A24247">
              <w:rPr>
                <w:noProof/>
                <w:lang w:val="sk-SK"/>
              </w:rPr>
              <w:t>Ventil na reguláciu tlaku na zabudovanie do kompresorov klimatizačných jednotiek motorových vozidiel</w:t>
            </w:r>
          </w:p>
          <w:p w14:paraId="3B0F3750" w14:textId="0794BF7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1C9BA39" w14:textId="5356384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FA057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CB030C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C719B5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62C4AF" w14:textId="77777777" w:rsidR="00A24247" w:rsidRPr="00A24247" w:rsidRDefault="00A24247" w:rsidP="00906906">
            <w:pPr>
              <w:pStyle w:val="Paragraph"/>
              <w:spacing w:after="0" w:line="240" w:lineRule="auto"/>
              <w:rPr>
                <w:noProof/>
                <w:lang w:val="sk-SK"/>
              </w:rPr>
            </w:pPr>
            <w:r w:rsidRPr="00A24247">
              <w:rPr>
                <w:noProof/>
                <w:lang w:val="sk-SK"/>
              </w:rPr>
              <w:t>0.7380</w:t>
            </w:r>
          </w:p>
        </w:tc>
        <w:tc>
          <w:tcPr>
            <w:tcW w:w="0" w:type="auto"/>
            <w:tcBorders>
              <w:top w:val="single" w:sz="4" w:space="0" w:color="auto"/>
              <w:left w:val="single" w:sz="4" w:space="0" w:color="auto"/>
              <w:bottom w:val="single" w:sz="4" w:space="0" w:color="auto"/>
              <w:right w:val="single" w:sz="4" w:space="0" w:color="auto"/>
            </w:tcBorders>
            <w:hideMark/>
          </w:tcPr>
          <w:p w14:paraId="3F20556D" w14:textId="77777777" w:rsidR="00A24247" w:rsidRPr="00A24247" w:rsidRDefault="00A24247" w:rsidP="00906906">
            <w:pPr>
              <w:pStyle w:val="Paragraph"/>
              <w:spacing w:after="0" w:line="240" w:lineRule="auto"/>
              <w:jc w:val="right"/>
              <w:rPr>
                <w:noProof/>
                <w:lang w:val="sk-SK"/>
              </w:rPr>
            </w:pPr>
            <w:r w:rsidRPr="00A24247">
              <w:rPr>
                <w:noProof/>
                <w:lang w:val="sk-SK"/>
              </w:rPr>
              <w:t>ex 8481 80 59</w:t>
            </w:r>
          </w:p>
        </w:tc>
        <w:tc>
          <w:tcPr>
            <w:tcW w:w="0" w:type="auto"/>
            <w:tcBorders>
              <w:top w:val="single" w:sz="4" w:space="0" w:color="auto"/>
              <w:left w:val="single" w:sz="4" w:space="0" w:color="auto"/>
              <w:bottom w:val="single" w:sz="4" w:space="0" w:color="auto"/>
              <w:right w:val="single" w:sz="4" w:space="0" w:color="auto"/>
            </w:tcBorders>
            <w:hideMark/>
          </w:tcPr>
          <w:p w14:paraId="567A06FF"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26B3AA8" w14:textId="1E3B944D" w:rsidR="00A24247" w:rsidRPr="00A24247" w:rsidRDefault="00A24247" w:rsidP="00906906">
            <w:pPr>
              <w:pStyle w:val="Paragraph"/>
              <w:spacing w:after="0" w:line="240" w:lineRule="auto"/>
              <w:rPr>
                <w:noProof/>
                <w:lang w:val="sk-SK"/>
              </w:rPr>
            </w:pPr>
            <w:r w:rsidRPr="00A24247">
              <w:rPr>
                <w:noProof/>
                <w:lang w:val="sk-SK"/>
              </w:rPr>
              <w:t>Obojsmerný regulačný ventil toku paliva</w:t>
            </w:r>
            <w:r w:rsidR="00730589">
              <w:rPr>
                <w:noProof/>
                <w:lang w:val="sk-SK"/>
              </w:rPr>
              <w:t xml:space="preserve"> s </w:t>
            </w:r>
            <w:r w:rsidRPr="00A24247">
              <w:rPr>
                <w:noProof/>
                <w:lang w:val="sk-SK"/>
              </w:rPr>
              <w:t>krytom:</w:t>
            </w:r>
          </w:p>
          <w:tbl>
            <w:tblPr>
              <w:tblStyle w:val="Listdash"/>
              <w:tblW w:w="0" w:type="auto"/>
              <w:tblLook w:val="04A0" w:firstRow="1" w:lastRow="0" w:firstColumn="1" w:lastColumn="0" w:noHBand="0" w:noVBand="1"/>
            </w:tblPr>
            <w:tblGrid>
              <w:gridCol w:w="220"/>
              <w:gridCol w:w="3586"/>
            </w:tblGrid>
            <w:tr w:rsidR="00A24247" w:rsidRPr="00A24247" w14:paraId="596EC9A4" w14:textId="77777777">
              <w:tc>
                <w:tcPr>
                  <w:tcW w:w="0" w:type="auto"/>
                  <w:hideMark/>
                </w:tcPr>
                <w:p w14:paraId="06B606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27943E" w14:textId="30948CE0" w:rsidR="00A24247" w:rsidRPr="00A24247" w:rsidRDefault="00A24247" w:rsidP="00906906">
                  <w:pPr>
                    <w:pStyle w:val="Paragraph"/>
                    <w:spacing w:after="0" w:line="240" w:lineRule="auto"/>
                    <w:rPr>
                      <w:noProof/>
                      <w:lang w:val="sk-SK"/>
                    </w:rPr>
                  </w:pPr>
                  <w:r w:rsidRPr="00A24247">
                    <w:rPr>
                      <w:noProof/>
                      <w:lang w:val="sk-SK"/>
                    </w:rPr>
                    <w:t>najmenej</w:t>
                  </w:r>
                  <w:r w:rsidR="00730589">
                    <w:rPr>
                      <w:noProof/>
                      <w:lang w:val="sk-SK"/>
                    </w:rPr>
                    <w:t xml:space="preserve"> s </w:t>
                  </w:r>
                  <w:r w:rsidRPr="00A24247">
                    <w:rPr>
                      <w:noProof/>
                      <w:lang w:val="sk-SK"/>
                    </w:rPr>
                    <w:t>5, ale najviac so 16 výstupnými otvormi</w:t>
                  </w:r>
                  <w:r w:rsidR="00730589">
                    <w:rPr>
                      <w:noProof/>
                      <w:lang w:val="sk-SK"/>
                    </w:rPr>
                    <w:t xml:space="preserve"> s </w:t>
                  </w:r>
                  <w:r w:rsidRPr="00A24247">
                    <w:rPr>
                      <w:noProof/>
                      <w:lang w:val="sk-SK"/>
                    </w:rPr>
                    <w:t>priemerom najmenej 0,05 mm, ale najviac 0,5 mm,</w:t>
                  </w:r>
                </w:p>
              </w:tc>
            </w:tr>
            <w:tr w:rsidR="00A24247" w:rsidRPr="00A24247" w14:paraId="534EFA48" w14:textId="77777777">
              <w:tc>
                <w:tcPr>
                  <w:tcW w:w="0" w:type="auto"/>
                  <w:hideMark/>
                </w:tcPr>
                <w:p w14:paraId="0A3A7E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130FBA" w14:textId="77777777" w:rsidR="00A24247" w:rsidRPr="00A24247" w:rsidRDefault="00A24247" w:rsidP="00906906">
                  <w:pPr>
                    <w:pStyle w:val="Paragraph"/>
                    <w:spacing w:after="0" w:line="240" w:lineRule="auto"/>
                    <w:rPr>
                      <w:noProof/>
                      <w:lang w:val="sk-SK"/>
                    </w:rPr>
                  </w:pPr>
                  <w:r w:rsidRPr="00A24247">
                    <w:rPr>
                      <w:noProof/>
                      <w:lang w:val="sk-SK"/>
                    </w:rPr>
                    <w:t>s prietokom aspoň 330 cm</w:t>
                  </w:r>
                  <w:r w:rsidRPr="00A24247">
                    <w:rPr>
                      <w:noProof/>
                      <w:vertAlign w:val="superscript"/>
                      <w:lang w:val="sk-SK"/>
                    </w:rPr>
                    <w:t>3</w:t>
                  </w:r>
                  <w:r w:rsidRPr="00A24247">
                    <w:rPr>
                      <w:noProof/>
                      <w:lang w:val="sk-SK"/>
                    </w:rPr>
                    <w:t xml:space="preserve"> za minútu, ale najviac 5 000 cm</w:t>
                  </w:r>
                  <w:r w:rsidRPr="00A24247">
                    <w:rPr>
                      <w:noProof/>
                      <w:vertAlign w:val="superscript"/>
                      <w:lang w:val="sk-SK"/>
                    </w:rPr>
                    <w:t>3</w:t>
                  </w:r>
                  <w:r w:rsidRPr="00A24247">
                    <w:rPr>
                      <w:noProof/>
                      <w:lang w:val="sk-SK"/>
                    </w:rPr>
                    <w:t xml:space="preserve"> za minútu,</w:t>
                  </w:r>
                </w:p>
              </w:tc>
            </w:tr>
            <w:tr w:rsidR="00A24247" w:rsidRPr="00A24247" w14:paraId="3B405637" w14:textId="77777777">
              <w:tc>
                <w:tcPr>
                  <w:tcW w:w="0" w:type="auto"/>
                  <w:hideMark/>
                </w:tcPr>
                <w:p w14:paraId="17E480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1C42ED" w14:textId="77777777" w:rsidR="00A24247" w:rsidRPr="00A24247" w:rsidRDefault="00A24247" w:rsidP="00906906">
                  <w:pPr>
                    <w:pStyle w:val="Paragraph"/>
                    <w:spacing w:after="0" w:line="240" w:lineRule="auto"/>
                    <w:rPr>
                      <w:noProof/>
                      <w:lang w:val="sk-SK"/>
                    </w:rPr>
                  </w:pPr>
                  <w:r w:rsidRPr="00A24247">
                    <w:rPr>
                      <w:noProof/>
                      <w:lang w:val="sk-SK"/>
                    </w:rPr>
                    <w:t>s prevádzkovým tlakom najmenej 19, ale najviac 300 MPa</w:t>
                  </w:r>
                </w:p>
              </w:tc>
            </w:tr>
          </w:tbl>
          <w:p w14:paraId="2E3846D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00244D4" w14:textId="6D93657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2173E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0CA502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B830DE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615B22" w14:textId="77777777" w:rsidR="00A24247" w:rsidRPr="00A24247" w:rsidRDefault="00A24247" w:rsidP="00906906">
            <w:pPr>
              <w:pStyle w:val="Paragraph"/>
              <w:spacing w:after="0" w:line="240" w:lineRule="auto"/>
              <w:rPr>
                <w:noProof/>
                <w:lang w:val="sk-SK"/>
              </w:rPr>
            </w:pPr>
            <w:r w:rsidRPr="00A24247">
              <w:rPr>
                <w:noProof/>
                <w:lang w:val="sk-SK"/>
              </w:rPr>
              <w:t>0.7377</w:t>
            </w:r>
          </w:p>
        </w:tc>
        <w:tc>
          <w:tcPr>
            <w:tcW w:w="0" w:type="auto"/>
            <w:tcBorders>
              <w:top w:val="single" w:sz="4" w:space="0" w:color="auto"/>
              <w:left w:val="single" w:sz="4" w:space="0" w:color="auto"/>
              <w:bottom w:val="single" w:sz="4" w:space="0" w:color="auto"/>
              <w:right w:val="single" w:sz="4" w:space="0" w:color="auto"/>
            </w:tcBorders>
            <w:hideMark/>
          </w:tcPr>
          <w:p w14:paraId="3AF1EADD" w14:textId="77777777" w:rsidR="00A24247" w:rsidRPr="00A24247" w:rsidRDefault="00A24247" w:rsidP="00906906">
            <w:pPr>
              <w:pStyle w:val="Paragraph"/>
              <w:spacing w:after="0" w:line="240" w:lineRule="auto"/>
              <w:jc w:val="right"/>
              <w:rPr>
                <w:noProof/>
                <w:lang w:val="sk-SK"/>
              </w:rPr>
            </w:pPr>
            <w:r w:rsidRPr="00A24247">
              <w:rPr>
                <w:noProof/>
                <w:lang w:val="sk-SK"/>
              </w:rPr>
              <w:t>ex 8481 80 59</w:t>
            </w:r>
          </w:p>
        </w:tc>
        <w:tc>
          <w:tcPr>
            <w:tcW w:w="0" w:type="auto"/>
            <w:tcBorders>
              <w:top w:val="single" w:sz="4" w:space="0" w:color="auto"/>
              <w:left w:val="single" w:sz="4" w:space="0" w:color="auto"/>
              <w:bottom w:val="single" w:sz="4" w:space="0" w:color="auto"/>
              <w:right w:val="single" w:sz="4" w:space="0" w:color="auto"/>
            </w:tcBorders>
            <w:hideMark/>
          </w:tcPr>
          <w:p w14:paraId="6DCBED0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35065EE" w14:textId="77777777" w:rsidR="00A24247" w:rsidRPr="00A24247" w:rsidRDefault="00A24247" w:rsidP="00906906">
            <w:pPr>
              <w:pStyle w:val="Paragraph"/>
              <w:spacing w:after="0" w:line="240" w:lineRule="auto"/>
              <w:rPr>
                <w:noProof/>
                <w:lang w:val="sk-SK"/>
              </w:rPr>
            </w:pPr>
            <w:r w:rsidRPr="00A24247">
              <w:rPr>
                <w:noProof/>
                <w:lang w:val="sk-SK"/>
              </w:rPr>
              <w:t>Ventil regulácie prietoku:</w:t>
            </w:r>
          </w:p>
          <w:tbl>
            <w:tblPr>
              <w:tblStyle w:val="Listdash"/>
              <w:tblW w:w="0" w:type="auto"/>
              <w:tblLook w:val="04A0" w:firstRow="1" w:lastRow="0" w:firstColumn="1" w:lastColumn="0" w:noHBand="0" w:noVBand="1"/>
            </w:tblPr>
            <w:tblGrid>
              <w:gridCol w:w="220"/>
              <w:gridCol w:w="3586"/>
            </w:tblGrid>
            <w:tr w:rsidR="00A24247" w:rsidRPr="00A24247" w14:paraId="0FD1934B" w14:textId="77777777">
              <w:tc>
                <w:tcPr>
                  <w:tcW w:w="0" w:type="auto"/>
                  <w:hideMark/>
                </w:tcPr>
                <w:p w14:paraId="7E632D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CA2A9D" w14:textId="3A48012C" w:rsidR="00A24247" w:rsidRPr="00A24247" w:rsidRDefault="00A24247" w:rsidP="00906906">
                  <w:pPr>
                    <w:pStyle w:val="Paragraph"/>
                    <w:spacing w:after="0" w:line="240" w:lineRule="auto"/>
                    <w:rPr>
                      <w:noProof/>
                      <w:lang w:val="sk-SK"/>
                    </w:rPr>
                  </w:pPr>
                  <w:r w:rsidRPr="00A24247">
                    <w:rPr>
                      <w:noProof/>
                      <w:lang w:val="sk-SK"/>
                    </w:rPr>
                    <w:t>vyrobený</w:t>
                  </w:r>
                  <w:r w:rsidR="00730589">
                    <w:rPr>
                      <w:noProof/>
                      <w:lang w:val="sk-SK"/>
                    </w:rPr>
                    <w:t xml:space="preserve"> z </w:t>
                  </w:r>
                  <w:r w:rsidRPr="00A24247">
                    <w:rPr>
                      <w:noProof/>
                      <w:lang w:val="sk-SK"/>
                    </w:rPr>
                    <w:t>ocele,</w:t>
                  </w:r>
                </w:p>
              </w:tc>
            </w:tr>
            <w:tr w:rsidR="00A24247" w:rsidRPr="00A24247" w14:paraId="7D233FDF" w14:textId="77777777">
              <w:tc>
                <w:tcPr>
                  <w:tcW w:w="0" w:type="auto"/>
                  <w:hideMark/>
                </w:tcPr>
                <w:p w14:paraId="760C57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96C57D" w14:textId="20D231AD" w:rsidR="00A24247" w:rsidRPr="00A24247" w:rsidRDefault="00A24247" w:rsidP="00906906">
                  <w:pPr>
                    <w:pStyle w:val="Paragraph"/>
                    <w:spacing w:after="0" w:line="240" w:lineRule="auto"/>
                    <w:rPr>
                      <w:noProof/>
                      <w:lang w:val="sk-SK"/>
                    </w:rPr>
                  </w:pPr>
                  <w:r w:rsidRPr="00A24247">
                    <w:rPr>
                      <w:noProof/>
                      <w:lang w:val="sk-SK"/>
                    </w:rPr>
                    <w:t>s výstupným otvorom</w:t>
                  </w:r>
                  <w:r w:rsidR="00730589">
                    <w:rPr>
                      <w:noProof/>
                      <w:lang w:val="sk-SK"/>
                    </w:rPr>
                    <w:t xml:space="preserve"> s </w:t>
                  </w:r>
                  <w:r w:rsidRPr="00A24247">
                    <w:rPr>
                      <w:noProof/>
                      <w:lang w:val="sk-SK"/>
                    </w:rPr>
                    <w:t>priemerom aspoň 0,05 mm, ale najviac 0,5 mm,</w:t>
                  </w:r>
                </w:p>
              </w:tc>
            </w:tr>
            <w:tr w:rsidR="00A24247" w:rsidRPr="00A24247" w14:paraId="2C722033" w14:textId="77777777">
              <w:tc>
                <w:tcPr>
                  <w:tcW w:w="0" w:type="auto"/>
                  <w:hideMark/>
                </w:tcPr>
                <w:p w14:paraId="4C564A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7C4BBC" w14:textId="36B7D395" w:rsidR="00A24247" w:rsidRPr="00A24247" w:rsidRDefault="00A24247" w:rsidP="00906906">
                  <w:pPr>
                    <w:pStyle w:val="Paragraph"/>
                    <w:spacing w:after="0" w:line="240" w:lineRule="auto"/>
                    <w:rPr>
                      <w:noProof/>
                      <w:lang w:val="sk-SK"/>
                    </w:rPr>
                  </w:pPr>
                  <w:r w:rsidRPr="00A24247">
                    <w:rPr>
                      <w:noProof/>
                      <w:lang w:val="sk-SK"/>
                    </w:rPr>
                    <w:t>so vstupným otvorom</w:t>
                  </w:r>
                  <w:r w:rsidR="00730589">
                    <w:rPr>
                      <w:noProof/>
                      <w:lang w:val="sk-SK"/>
                    </w:rPr>
                    <w:t xml:space="preserve"> s </w:t>
                  </w:r>
                  <w:r w:rsidRPr="00A24247">
                    <w:rPr>
                      <w:noProof/>
                      <w:lang w:val="sk-SK"/>
                    </w:rPr>
                    <w:t>priemerom aspoň 0,1 mm, ale najviac 1,3 mm,</w:t>
                  </w:r>
                </w:p>
              </w:tc>
            </w:tr>
            <w:tr w:rsidR="00A24247" w:rsidRPr="00A24247" w14:paraId="404E7952" w14:textId="77777777">
              <w:tc>
                <w:tcPr>
                  <w:tcW w:w="0" w:type="auto"/>
                  <w:hideMark/>
                </w:tcPr>
                <w:p w14:paraId="314A01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1AC041" w14:textId="77777777" w:rsidR="00A24247" w:rsidRPr="00A24247" w:rsidRDefault="00A24247" w:rsidP="00906906">
                  <w:pPr>
                    <w:pStyle w:val="Paragraph"/>
                    <w:spacing w:after="0" w:line="240" w:lineRule="auto"/>
                    <w:rPr>
                      <w:noProof/>
                      <w:lang w:val="sk-SK"/>
                    </w:rPr>
                  </w:pPr>
                  <w:r w:rsidRPr="00A24247">
                    <w:rPr>
                      <w:noProof/>
                      <w:lang w:val="sk-SK"/>
                    </w:rPr>
                    <w:t>potiahnutý nitridom chrómu,</w:t>
                  </w:r>
                </w:p>
              </w:tc>
            </w:tr>
            <w:tr w:rsidR="00A24247" w:rsidRPr="00A24247" w14:paraId="11A79669" w14:textId="77777777">
              <w:tc>
                <w:tcPr>
                  <w:tcW w:w="0" w:type="auto"/>
                  <w:hideMark/>
                </w:tcPr>
                <w:p w14:paraId="1D9114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C9B167" w14:textId="77777777" w:rsidR="00A24247" w:rsidRPr="00A24247" w:rsidRDefault="00A24247" w:rsidP="00906906">
                  <w:pPr>
                    <w:pStyle w:val="Paragraph"/>
                    <w:spacing w:after="0" w:line="240" w:lineRule="auto"/>
                    <w:rPr>
                      <w:noProof/>
                      <w:lang w:val="sk-SK"/>
                    </w:rPr>
                  </w:pPr>
                  <w:r w:rsidRPr="00A24247">
                    <w:rPr>
                      <w:noProof/>
                      <w:lang w:val="sk-SK"/>
                    </w:rPr>
                    <w:t>s drsnosťou povrchu Rp 0,4</w:t>
                  </w:r>
                </w:p>
              </w:tc>
            </w:tr>
          </w:tbl>
          <w:p w14:paraId="6541F36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E23147A" w14:textId="26DC4F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D55B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1C375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B440D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B9D500" w14:textId="77777777" w:rsidR="00A24247" w:rsidRPr="00A24247" w:rsidRDefault="00A24247" w:rsidP="00906906">
            <w:pPr>
              <w:pStyle w:val="Paragraph"/>
              <w:spacing w:after="0" w:line="240" w:lineRule="auto"/>
              <w:rPr>
                <w:noProof/>
                <w:lang w:val="sk-SK"/>
              </w:rPr>
            </w:pPr>
            <w:r w:rsidRPr="00A24247">
              <w:rPr>
                <w:noProof/>
                <w:lang w:val="sk-SK"/>
              </w:rPr>
              <w:t>0.7381</w:t>
            </w:r>
          </w:p>
        </w:tc>
        <w:tc>
          <w:tcPr>
            <w:tcW w:w="0" w:type="auto"/>
            <w:tcBorders>
              <w:top w:val="single" w:sz="4" w:space="0" w:color="auto"/>
              <w:left w:val="single" w:sz="4" w:space="0" w:color="auto"/>
              <w:bottom w:val="single" w:sz="4" w:space="0" w:color="auto"/>
              <w:right w:val="single" w:sz="4" w:space="0" w:color="auto"/>
            </w:tcBorders>
            <w:hideMark/>
          </w:tcPr>
          <w:p w14:paraId="4D2D38AA" w14:textId="77777777" w:rsidR="00A24247" w:rsidRPr="00A24247" w:rsidRDefault="00A24247" w:rsidP="00906906">
            <w:pPr>
              <w:pStyle w:val="Paragraph"/>
              <w:spacing w:after="0" w:line="240" w:lineRule="auto"/>
              <w:jc w:val="right"/>
              <w:rPr>
                <w:noProof/>
                <w:lang w:val="sk-SK"/>
              </w:rPr>
            </w:pPr>
            <w:r w:rsidRPr="00A24247">
              <w:rPr>
                <w:noProof/>
                <w:lang w:val="sk-SK"/>
              </w:rPr>
              <w:t>ex 8481 80 59</w:t>
            </w:r>
          </w:p>
        </w:tc>
        <w:tc>
          <w:tcPr>
            <w:tcW w:w="0" w:type="auto"/>
            <w:tcBorders>
              <w:top w:val="single" w:sz="4" w:space="0" w:color="auto"/>
              <w:left w:val="single" w:sz="4" w:space="0" w:color="auto"/>
              <w:bottom w:val="single" w:sz="4" w:space="0" w:color="auto"/>
              <w:right w:val="single" w:sz="4" w:space="0" w:color="auto"/>
            </w:tcBorders>
            <w:hideMark/>
          </w:tcPr>
          <w:p w14:paraId="5AE3BF8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E377BDA" w14:textId="77777777" w:rsidR="00A24247" w:rsidRPr="00A24247" w:rsidRDefault="00A24247" w:rsidP="00906906">
            <w:pPr>
              <w:pStyle w:val="Paragraph"/>
              <w:spacing w:after="0" w:line="240" w:lineRule="auto"/>
              <w:rPr>
                <w:noProof/>
                <w:lang w:val="sk-SK"/>
              </w:rPr>
            </w:pPr>
            <w:r w:rsidRPr="00A24247">
              <w:rPr>
                <w:noProof/>
                <w:lang w:val="sk-SK"/>
              </w:rPr>
              <w:t>Elektromagnetický ventil na kontrolu kvality:</w:t>
            </w:r>
          </w:p>
          <w:tbl>
            <w:tblPr>
              <w:tblStyle w:val="Listdash"/>
              <w:tblW w:w="0" w:type="auto"/>
              <w:tblLook w:val="04A0" w:firstRow="1" w:lastRow="0" w:firstColumn="1" w:lastColumn="0" w:noHBand="0" w:noVBand="1"/>
            </w:tblPr>
            <w:tblGrid>
              <w:gridCol w:w="220"/>
              <w:gridCol w:w="3586"/>
            </w:tblGrid>
            <w:tr w:rsidR="00A24247" w:rsidRPr="00A24247" w14:paraId="69009DA1" w14:textId="77777777">
              <w:tc>
                <w:tcPr>
                  <w:tcW w:w="0" w:type="auto"/>
                  <w:hideMark/>
                </w:tcPr>
                <w:p w14:paraId="619743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15739A" w14:textId="77777777" w:rsidR="00A24247" w:rsidRPr="00A24247" w:rsidRDefault="00A24247" w:rsidP="00906906">
                  <w:pPr>
                    <w:pStyle w:val="Paragraph"/>
                    <w:spacing w:after="0" w:line="240" w:lineRule="auto"/>
                    <w:rPr>
                      <w:noProof/>
                      <w:lang w:val="sk-SK"/>
                    </w:rPr>
                  </w:pPr>
                  <w:r w:rsidRPr="00A24247">
                    <w:rPr>
                      <w:noProof/>
                      <w:lang w:val="sk-SK"/>
                    </w:rPr>
                    <w:t>s plunžerovým piestom,</w:t>
                  </w:r>
                </w:p>
              </w:tc>
            </w:tr>
            <w:tr w:rsidR="00A24247" w:rsidRPr="00A24247" w14:paraId="666E752B" w14:textId="77777777">
              <w:tc>
                <w:tcPr>
                  <w:tcW w:w="0" w:type="auto"/>
                  <w:hideMark/>
                </w:tcPr>
                <w:p w14:paraId="57AC1C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D42A7C" w14:textId="499AC193" w:rsidR="00A24247" w:rsidRPr="00A24247" w:rsidRDefault="00A24247" w:rsidP="00906906">
                  <w:pPr>
                    <w:pStyle w:val="Paragraph"/>
                    <w:spacing w:after="0" w:line="240" w:lineRule="auto"/>
                    <w:rPr>
                      <w:noProof/>
                      <w:lang w:val="sk-SK"/>
                    </w:rPr>
                  </w:pPr>
                  <w:r w:rsidRPr="00A24247">
                    <w:rPr>
                      <w:noProof/>
                      <w:lang w:val="sk-SK"/>
                    </w:rPr>
                    <w:t>so solenoidom</w:t>
                  </w:r>
                  <w:r w:rsidR="00730589">
                    <w:rPr>
                      <w:noProof/>
                      <w:lang w:val="sk-SK"/>
                    </w:rPr>
                    <w:t xml:space="preserve"> s </w:t>
                  </w:r>
                  <w:r w:rsidRPr="00A24247">
                    <w:rPr>
                      <w:noProof/>
                      <w:lang w:val="sk-SK"/>
                    </w:rPr>
                    <w:t>odporom cievky aspoň 1,85 Ohmu, ale najviac 8,2 Ohmu</w:t>
                  </w:r>
                </w:p>
              </w:tc>
            </w:tr>
          </w:tbl>
          <w:p w14:paraId="3691CD3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27A66B7" w14:textId="0330719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C322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14D53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6ADB1B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D31AA4" w14:textId="77777777" w:rsidR="00A24247" w:rsidRPr="00A24247" w:rsidRDefault="00A24247" w:rsidP="00906906">
            <w:pPr>
              <w:pStyle w:val="Paragraph"/>
              <w:spacing w:after="0" w:line="240" w:lineRule="auto"/>
              <w:rPr>
                <w:noProof/>
                <w:lang w:val="sk-SK"/>
              </w:rPr>
            </w:pPr>
            <w:r w:rsidRPr="00A24247">
              <w:rPr>
                <w:noProof/>
                <w:lang w:val="sk-SK"/>
              </w:rPr>
              <w:t>0.7382</w:t>
            </w:r>
          </w:p>
        </w:tc>
        <w:tc>
          <w:tcPr>
            <w:tcW w:w="0" w:type="auto"/>
            <w:tcBorders>
              <w:top w:val="single" w:sz="4" w:space="0" w:color="auto"/>
              <w:left w:val="single" w:sz="4" w:space="0" w:color="auto"/>
              <w:bottom w:val="single" w:sz="4" w:space="0" w:color="auto"/>
              <w:right w:val="single" w:sz="4" w:space="0" w:color="auto"/>
            </w:tcBorders>
            <w:hideMark/>
          </w:tcPr>
          <w:p w14:paraId="39B1C80A" w14:textId="77777777" w:rsidR="00A24247" w:rsidRPr="00A24247" w:rsidRDefault="00A24247" w:rsidP="00906906">
            <w:pPr>
              <w:pStyle w:val="Paragraph"/>
              <w:spacing w:after="0" w:line="240" w:lineRule="auto"/>
              <w:jc w:val="right"/>
              <w:rPr>
                <w:noProof/>
                <w:lang w:val="sk-SK"/>
              </w:rPr>
            </w:pPr>
            <w:r w:rsidRPr="00A24247">
              <w:rPr>
                <w:noProof/>
                <w:lang w:val="sk-SK"/>
              </w:rPr>
              <w:t>ex 8481 80 59</w:t>
            </w:r>
          </w:p>
        </w:tc>
        <w:tc>
          <w:tcPr>
            <w:tcW w:w="0" w:type="auto"/>
            <w:tcBorders>
              <w:top w:val="single" w:sz="4" w:space="0" w:color="auto"/>
              <w:left w:val="single" w:sz="4" w:space="0" w:color="auto"/>
              <w:bottom w:val="single" w:sz="4" w:space="0" w:color="auto"/>
              <w:right w:val="single" w:sz="4" w:space="0" w:color="auto"/>
            </w:tcBorders>
            <w:hideMark/>
          </w:tcPr>
          <w:p w14:paraId="745405E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672E8FF" w14:textId="77777777" w:rsidR="00A24247" w:rsidRPr="00A24247" w:rsidRDefault="00A24247" w:rsidP="00906906">
            <w:pPr>
              <w:pStyle w:val="Paragraph"/>
              <w:spacing w:after="0" w:line="240" w:lineRule="auto"/>
              <w:rPr>
                <w:noProof/>
                <w:lang w:val="sk-SK"/>
              </w:rPr>
            </w:pPr>
            <w:r w:rsidRPr="00A24247">
              <w:rPr>
                <w:noProof/>
                <w:lang w:val="sk-SK"/>
              </w:rPr>
              <w:t>Elektromagnetický ventil na kontrolu kvality</w:t>
            </w:r>
          </w:p>
          <w:tbl>
            <w:tblPr>
              <w:tblStyle w:val="Listdash"/>
              <w:tblW w:w="0" w:type="auto"/>
              <w:tblLook w:val="04A0" w:firstRow="1" w:lastRow="0" w:firstColumn="1" w:lastColumn="0" w:noHBand="0" w:noVBand="1"/>
            </w:tblPr>
            <w:tblGrid>
              <w:gridCol w:w="220"/>
              <w:gridCol w:w="3586"/>
            </w:tblGrid>
            <w:tr w:rsidR="00A24247" w:rsidRPr="00A24247" w14:paraId="1E793E26" w14:textId="77777777">
              <w:tc>
                <w:tcPr>
                  <w:tcW w:w="0" w:type="auto"/>
                  <w:hideMark/>
                </w:tcPr>
                <w:p w14:paraId="116171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4C26CC" w14:textId="660B95E8" w:rsidR="00A24247" w:rsidRPr="00A24247" w:rsidRDefault="00A24247" w:rsidP="00906906">
                  <w:pPr>
                    <w:pStyle w:val="Paragraph"/>
                    <w:spacing w:after="0" w:line="240" w:lineRule="auto"/>
                    <w:rPr>
                      <w:noProof/>
                      <w:lang w:val="sk-SK"/>
                    </w:rPr>
                  </w:pPr>
                  <w:r w:rsidRPr="00A24247">
                    <w:rPr>
                      <w:noProof/>
                      <w:lang w:val="sk-SK"/>
                    </w:rPr>
                    <w:t>so solenoidom</w:t>
                  </w:r>
                  <w:r w:rsidR="00730589">
                    <w:rPr>
                      <w:noProof/>
                      <w:lang w:val="sk-SK"/>
                    </w:rPr>
                    <w:t xml:space="preserve"> s </w:t>
                  </w:r>
                  <w:r w:rsidRPr="00A24247">
                    <w:rPr>
                      <w:noProof/>
                      <w:lang w:val="sk-SK"/>
                    </w:rPr>
                    <w:t>odporom cievky aspoň 0,19 Ohmu, ale najviac 0,66 Ohmu</w:t>
                  </w:r>
                  <w:r w:rsidR="00730589">
                    <w:rPr>
                      <w:noProof/>
                      <w:lang w:val="sk-SK"/>
                    </w:rPr>
                    <w:t xml:space="preserve"> a s </w:t>
                  </w:r>
                  <w:r w:rsidRPr="00A24247">
                    <w:rPr>
                      <w:noProof/>
                      <w:lang w:val="sk-SK"/>
                    </w:rPr>
                    <w:t>indukciou najviac 1 mH</w:t>
                  </w:r>
                </w:p>
              </w:tc>
            </w:tr>
          </w:tbl>
          <w:p w14:paraId="2C51E9B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D7F9D8B" w14:textId="528A9C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3CBC0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AC7FC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7738FA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08829A0" w14:textId="77777777" w:rsidR="00A24247" w:rsidRPr="00A24247" w:rsidRDefault="00A24247" w:rsidP="00906906">
            <w:pPr>
              <w:pStyle w:val="Paragraph"/>
              <w:spacing w:after="0" w:line="240" w:lineRule="auto"/>
              <w:rPr>
                <w:noProof/>
                <w:lang w:val="sk-SK"/>
              </w:rPr>
            </w:pPr>
            <w:r w:rsidRPr="00A24247">
              <w:rPr>
                <w:noProof/>
                <w:lang w:val="sk-SK"/>
              </w:rPr>
              <w:t>0.7960</w:t>
            </w:r>
          </w:p>
          <w:p w14:paraId="12B1BF0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7FA82ED" w14:textId="77777777" w:rsidR="00A24247" w:rsidRPr="00A24247" w:rsidRDefault="00A24247" w:rsidP="00906906">
            <w:pPr>
              <w:pStyle w:val="Paragraph"/>
              <w:spacing w:after="0" w:line="240" w:lineRule="auto"/>
              <w:jc w:val="right"/>
              <w:rPr>
                <w:noProof/>
                <w:lang w:val="sk-SK"/>
              </w:rPr>
            </w:pPr>
            <w:r w:rsidRPr="00A24247">
              <w:rPr>
                <w:noProof/>
                <w:lang w:val="sk-SK"/>
              </w:rPr>
              <w:t>ex 8481 80 59</w:t>
            </w:r>
          </w:p>
          <w:p w14:paraId="707DA2F3" w14:textId="77777777" w:rsidR="00A24247" w:rsidRPr="00A24247" w:rsidRDefault="00A24247" w:rsidP="00906906">
            <w:pPr>
              <w:pStyle w:val="Paragraph"/>
              <w:spacing w:after="0" w:line="240" w:lineRule="auto"/>
              <w:jc w:val="right"/>
              <w:rPr>
                <w:noProof/>
                <w:lang w:val="sk-SK"/>
              </w:rPr>
            </w:pPr>
            <w:r w:rsidRPr="00A24247">
              <w:rPr>
                <w:noProof/>
                <w:lang w:val="sk-SK"/>
              </w:rPr>
              <w:t>ex 8481 90 00</w:t>
            </w:r>
          </w:p>
        </w:tc>
        <w:tc>
          <w:tcPr>
            <w:tcW w:w="0" w:type="auto"/>
            <w:tcBorders>
              <w:top w:val="single" w:sz="4" w:space="0" w:color="auto"/>
              <w:left w:val="single" w:sz="4" w:space="0" w:color="auto"/>
              <w:bottom w:val="single" w:sz="4" w:space="0" w:color="auto"/>
              <w:right w:val="single" w:sz="4" w:space="0" w:color="auto"/>
            </w:tcBorders>
            <w:hideMark/>
          </w:tcPr>
          <w:p w14:paraId="1EE130DA"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401BD650"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nil"/>
              <w:right w:val="single" w:sz="4" w:space="0" w:color="auto"/>
            </w:tcBorders>
          </w:tcPr>
          <w:p w14:paraId="06F9A0F8" w14:textId="77777777" w:rsidR="00A24247" w:rsidRPr="00A24247" w:rsidRDefault="00A24247" w:rsidP="00906906">
            <w:pPr>
              <w:pStyle w:val="Paragraph"/>
              <w:spacing w:after="0" w:line="240" w:lineRule="auto"/>
              <w:rPr>
                <w:noProof/>
                <w:lang w:val="sk-SK"/>
              </w:rPr>
            </w:pPr>
            <w:r w:rsidRPr="00A24247">
              <w:rPr>
                <w:noProof/>
                <w:lang w:val="sk-SK"/>
              </w:rPr>
              <w:t>Ventil regulácie prietoku</w:t>
            </w:r>
          </w:p>
          <w:tbl>
            <w:tblPr>
              <w:tblStyle w:val="Listdash"/>
              <w:tblW w:w="0" w:type="auto"/>
              <w:tblLook w:val="04A0" w:firstRow="1" w:lastRow="0" w:firstColumn="1" w:lastColumn="0" w:noHBand="0" w:noVBand="1"/>
            </w:tblPr>
            <w:tblGrid>
              <w:gridCol w:w="220"/>
              <w:gridCol w:w="3586"/>
            </w:tblGrid>
            <w:tr w:rsidR="00A24247" w:rsidRPr="00A24247" w14:paraId="16C50CC3" w14:textId="77777777">
              <w:tc>
                <w:tcPr>
                  <w:tcW w:w="0" w:type="auto"/>
                  <w:hideMark/>
                </w:tcPr>
                <w:p w14:paraId="31A0FE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5A99A5" w14:textId="7C375E1E" w:rsidR="00A24247" w:rsidRPr="00A24247" w:rsidRDefault="00A24247" w:rsidP="00906906">
                  <w:pPr>
                    <w:pStyle w:val="Paragraph"/>
                    <w:spacing w:after="0" w:line="240" w:lineRule="auto"/>
                    <w:rPr>
                      <w:noProof/>
                      <w:lang w:val="sk-SK"/>
                    </w:rPr>
                  </w:pPr>
                  <w:r w:rsidRPr="00A24247">
                    <w:rPr>
                      <w:noProof/>
                      <w:lang w:val="sk-SK"/>
                    </w:rPr>
                    <w:t>vyrobený</w:t>
                  </w:r>
                  <w:r w:rsidR="00730589">
                    <w:rPr>
                      <w:noProof/>
                      <w:lang w:val="sk-SK"/>
                    </w:rPr>
                    <w:t xml:space="preserve"> z </w:t>
                  </w:r>
                  <w:r w:rsidRPr="00A24247">
                    <w:rPr>
                      <w:noProof/>
                      <w:lang w:val="sk-SK"/>
                    </w:rPr>
                    <w:t>ocele,</w:t>
                  </w:r>
                </w:p>
              </w:tc>
            </w:tr>
            <w:tr w:rsidR="00A24247" w:rsidRPr="00A24247" w14:paraId="7B3E1BAB" w14:textId="77777777">
              <w:tc>
                <w:tcPr>
                  <w:tcW w:w="0" w:type="auto"/>
                  <w:hideMark/>
                </w:tcPr>
                <w:p w14:paraId="208742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1686CD" w14:textId="66CAB8D3" w:rsidR="00A24247" w:rsidRPr="00A24247" w:rsidRDefault="00A24247" w:rsidP="00906906">
                  <w:pPr>
                    <w:pStyle w:val="Paragraph"/>
                    <w:spacing w:after="0" w:line="240" w:lineRule="auto"/>
                    <w:rPr>
                      <w:noProof/>
                      <w:lang w:val="sk-SK"/>
                    </w:rPr>
                  </w:pPr>
                  <w:r w:rsidRPr="00A24247">
                    <w:rPr>
                      <w:noProof/>
                      <w:lang w:val="sk-SK"/>
                    </w:rPr>
                    <w:t>s výstupným otvorom</w:t>
                  </w:r>
                  <w:r w:rsidR="00730589">
                    <w:rPr>
                      <w:noProof/>
                      <w:lang w:val="sk-SK"/>
                    </w:rPr>
                    <w:t xml:space="preserve"> s </w:t>
                  </w:r>
                  <w:r w:rsidRPr="00A24247">
                    <w:rPr>
                      <w:noProof/>
                      <w:lang w:val="sk-SK"/>
                    </w:rPr>
                    <w:t>priemerom aspoň 0,05 mm, ale najviac 0,5 mm,</w:t>
                  </w:r>
                </w:p>
              </w:tc>
            </w:tr>
            <w:tr w:rsidR="00A24247" w:rsidRPr="00A24247" w14:paraId="57DBD258" w14:textId="77777777">
              <w:tc>
                <w:tcPr>
                  <w:tcW w:w="0" w:type="auto"/>
                  <w:hideMark/>
                </w:tcPr>
                <w:p w14:paraId="18B86D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5FE4DC" w14:textId="3DE8631D" w:rsidR="00A24247" w:rsidRPr="00A24247" w:rsidRDefault="00A24247" w:rsidP="00906906">
                  <w:pPr>
                    <w:pStyle w:val="Paragraph"/>
                    <w:spacing w:after="0" w:line="240" w:lineRule="auto"/>
                    <w:rPr>
                      <w:noProof/>
                      <w:lang w:val="sk-SK"/>
                    </w:rPr>
                  </w:pPr>
                  <w:r w:rsidRPr="00A24247">
                    <w:rPr>
                      <w:noProof/>
                      <w:lang w:val="sk-SK"/>
                    </w:rPr>
                    <w:t>so vstupným otvorom</w:t>
                  </w:r>
                  <w:r w:rsidR="00730589">
                    <w:rPr>
                      <w:noProof/>
                      <w:lang w:val="sk-SK"/>
                    </w:rPr>
                    <w:t xml:space="preserve"> s </w:t>
                  </w:r>
                  <w:r w:rsidRPr="00A24247">
                    <w:rPr>
                      <w:noProof/>
                      <w:lang w:val="sk-SK"/>
                    </w:rPr>
                    <w:t>priemerom aspoň 0,1 mm, ale najviac 1,3 mm</w:t>
                  </w:r>
                </w:p>
              </w:tc>
            </w:tr>
          </w:tbl>
          <w:p w14:paraId="27214EB7" w14:textId="77777777" w:rsidR="00A24247" w:rsidRPr="00A24247" w:rsidRDefault="00A24247" w:rsidP="00906906">
            <w:pPr>
              <w:pStyle w:val="Paragraph"/>
              <w:spacing w:after="0" w:line="240" w:lineRule="auto"/>
              <w:rPr>
                <w:noProof/>
                <w:lang w:val="sk-SK"/>
              </w:rPr>
            </w:pPr>
          </w:p>
          <w:p w14:paraId="43D586A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19C0CD5" w14:textId="4C3DF1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AA548D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1E8CE9B" w14:textId="77777777" w:rsidR="00A24247" w:rsidRPr="00A24247" w:rsidRDefault="00A24247" w:rsidP="00906906">
            <w:pPr>
              <w:pStyle w:val="Paragraph"/>
              <w:spacing w:after="0" w:line="240" w:lineRule="auto"/>
              <w:rPr>
                <w:noProof/>
                <w:lang w:val="sk-SK"/>
              </w:rPr>
            </w:pPr>
            <w:r w:rsidRPr="00A24247">
              <w:rPr>
                <w:noProof/>
                <w:lang w:val="sk-SK"/>
              </w:rPr>
              <w:t>-</w:t>
            </w:r>
          </w:p>
          <w:p w14:paraId="5B4ACA0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F345CF5" w14:textId="77777777" w:rsidR="00A24247" w:rsidRPr="00A24247" w:rsidRDefault="00A24247" w:rsidP="00906906">
            <w:pPr>
              <w:pStyle w:val="Paragraph"/>
              <w:spacing w:after="0" w:line="240" w:lineRule="auto"/>
              <w:rPr>
                <w:noProof/>
                <w:lang w:val="sk-SK"/>
              </w:rPr>
            </w:pPr>
            <w:r w:rsidRPr="00A24247">
              <w:rPr>
                <w:noProof/>
                <w:lang w:val="sk-SK"/>
              </w:rPr>
              <w:t>31.12.2025</w:t>
            </w:r>
          </w:p>
          <w:p w14:paraId="76DF169E" w14:textId="77777777" w:rsidR="00A24247" w:rsidRPr="00A24247" w:rsidRDefault="00A24247" w:rsidP="00906906">
            <w:pPr>
              <w:pStyle w:val="Paragraph"/>
              <w:spacing w:after="0" w:line="240" w:lineRule="auto"/>
              <w:rPr>
                <w:noProof/>
                <w:lang w:val="sk-SK"/>
              </w:rPr>
            </w:pPr>
          </w:p>
        </w:tc>
      </w:tr>
      <w:tr w:rsidR="00A24247" w:rsidRPr="00A24247" w14:paraId="33A7EF6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5AD501" w14:textId="77777777" w:rsidR="00A24247" w:rsidRPr="00A24247" w:rsidRDefault="00A24247" w:rsidP="00906906">
            <w:pPr>
              <w:pStyle w:val="Paragraph"/>
              <w:spacing w:after="0" w:line="240" w:lineRule="auto"/>
              <w:rPr>
                <w:noProof/>
                <w:lang w:val="sk-SK"/>
              </w:rPr>
            </w:pPr>
            <w:r w:rsidRPr="00A24247">
              <w:rPr>
                <w:noProof/>
                <w:lang w:val="sk-SK"/>
              </w:rPr>
              <w:t>0.5575</w:t>
            </w:r>
          </w:p>
        </w:tc>
        <w:tc>
          <w:tcPr>
            <w:tcW w:w="0" w:type="auto"/>
            <w:tcBorders>
              <w:top w:val="single" w:sz="4" w:space="0" w:color="auto"/>
              <w:left w:val="single" w:sz="4" w:space="0" w:color="auto"/>
              <w:bottom w:val="single" w:sz="4" w:space="0" w:color="auto"/>
              <w:right w:val="single" w:sz="4" w:space="0" w:color="auto"/>
            </w:tcBorders>
            <w:hideMark/>
          </w:tcPr>
          <w:p w14:paraId="52AA7150" w14:textId="77777777" w:rsidR="00A24247" w:rsidRPr="00A24247" w:rsidRDefault="00A24247" w:rsidP="00906906">
            <w:pPr>
              <w:pStyle w:val="Paragraph"/>
              <w:spacing w:after="0" w:line="240" w:lineRule="auto"/>
              <w:jc w:val="right"/>
              <w:rPr>
                <w:noProof/>
                <w:lang w:val="sk-SK"/>
              </w:rPr>
            </w:pPr>
            <w:r w:rsidRPr="00A24247">
              <w:rPr>
                <w:noProof/>
                <w:lang w:val="sk-SK"/>
              </w:rPr>
              <w:t>ex 8481 80 69</w:t>
            </w:r>
          </w:p>
        </w:tc>
        <w:tc>
          <w:tcPr>
            <w:tcW w:w="0" w:type="auto"/>
            <w:tcBorders>
              <w:top w:val="single" w:sz="4" w:space="0" w:color="auto"/>
              <w:left w:val="single" w:sz="4" w:space="0" w:color="auto"/>
              <w:bottom w:val="single" w:sz="4" w:space="0" w:color="auto"/>
              <w:right w:val="single" w:sz="4" w:space="0" w:color="auto"/>
            </w:tcBorders>
            <w:hideMark/>
          </w:tcPr>
          <w:p w14:paraId="6FC9DDC1"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E4D3132" w14:textId="77777777" w:rsidR="00A24247" w:rsidRPr="00A24247" w:rsidRDefault="00A24247" w:rsidP="00906906">
            <w:pPr>
              <w:pStyle w:val="Paragraph"/>
              <w:spacing w:after="0" w:line="240" w:lineRule="auto"/>
              <w:rPr>
                <w:noProof/>
                <w:lang w:val="sk-SK"/>
              </w:rPr>
            </w:pPr>
            <w:r w:rsidRPr="00A24247">
              <w:rPr>
                <w:noProof/>
                <w:lang w:val="sk-SK"/>
              </w:rPr>
              <w:t>Štvorcestné spätné ventily pre chladivá, pozostávajúce:</w:t>
            </w:r>
          </w:p>
          <w:tbl>
            <w:tblPr>
              <w:tblStyle w:val="Listdash"/>
              <w:tblW w:w="0" w:type="auto"/>
              <w:tblLook w:val="04A0" w:firstRow="1" w:lastRow="0" w:firstColumn="1" w:lastColumn="0" w:noHBand="0" w:noVBand="1"/>
            </w:tblPr>
            <w:tblGrid>
              <w:gridCol w:w="220"/>
              <w:gridCol w:w="3586"/>
            </w:tblGrid>
            <w:tr w:rsidR="00A24247" w:rsidRPr="00A24247" w14:paraId="17B45308" w14:textId="77777777">
              <w:tc>
                <w:tcPr>
                  <w:tcW w:w="0" w:type="auto"/>
                  <w:hideMark/>
                </w:tcPr>
                <w:p w14:paraId="62651D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1E767C" w14:textId="77777777" w:rsidR="00A24247" w:rsidRPr="00A24247" w:rsidRDefault="00A24247" w:rsidP="00906906">
                  <w:pPr>
                    <w:pStyle w:val="Paragraph"/>
                    <w:spacing w:after="0" w:line="240" w:lineRule="auto"/>
                    <w:rPr>
                      <w:noProof/>
                      <w:lang w:val="sk-SK"/>
                    </w:rPr>
                  </w:pPr>
                  <w:r w:rsidRPr="00A24247">
                    <w:rPr>
                      <w:noProof/>
                      <w:lang w:val="sk-SK"/>
                    </w:rPr>
                    <w:t>zo solenoidného riadiaceho ventilu a</w:t>
                  </w:r>
                </w:p>
              </w:tc>
            </w:tr>
            <w:tr w:rsidR="00A24247" w:rsidRPr="00A24247" w14:paraId="3A4EC4BC" w14:textId="77777777">
              <w:tc>
                <w:tcPr>
                  <w:tcW w:w="0" w:type="auto"/>
                  <w:hideMark/>
                </w:tcPr>
                <w:p w14:paraId="7BE227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136D24" w14:textId="375C3B54" w:rsidR="00A24247" w:rsidRPr="00A24247" w:rsidRDefault="00A24247" w:rsidP="00906906">
                  <w:pPr>
                    <w:pStyle w:val="Paragraph"/>
                    <w:spacing w:after="0" w:line="240" w:lineRule="auto"/>
                    <w:rPr>
                      <w:noProof/>
                      <w:lang w:val="sk-SK"/>
                    </w:rPr>
                  </w:pPr>
                  <w:r w:rsidRPr="00A24247">
                    <w:rPr>
                      <w:noProof/>
                      <w:lang w:val="sk-SK"/>
                    </w:rPr>
                    <w:t>mosadzného telesa ventilu zahŕňajúceho posuvnú časť ventilu</w:t>
                  </w:r>
                  <w:r w:rsidR="00730589">
                    <w:rPr>
                      <w:noProof/>
                      <w:lang w:val="sk-SK"/>
                    </w:rPr>
                    <w:t xml:space="preserve"> a </w:t>
                  </w:r>
                  <w:r w:rsidRPr="00A24247">
                    <w:rPr>
                      <w:noProof/>
                      <w:lang w:val="sk-SK"/>
                    </w:rPr>
                    <w:t>medené spoje</w:t>
                  </w:r>
                </w:p>
              </w:tc>
            </w:tr>
          </w:tbl>
          <w:p w14:paraId="7ADE4526" w14:textId="77777777" w:rsidR="00A24247" w:rsidRPr="00A24247" w:rsidRDefault="00A24247" w:rsidP="00906906">
            <w:pPr>
              <w:pStyle w:val="Paragraph"/>
              <w:spacing w:after="0" w:line="240" w:lineRule="auto"/>
              <w:rPr>
                <w:noProof/>
                <w:lang w:val="sk-SK"/>
              </w:rPr>
            </w:pPr>
            <w:r w:rsidRPr="00A24247">
              <w:rPr>
                <w:noProof/>
                <w:lang w:val="sk-SK"/>
              </w:rPr>
              <w:t>s pracovným tlakom do 4,5 MPa</w:t>
            </w:r>
          </w:p>
        </w:tc>
        <w:tc>
          <w:tcPr>
            <w:tcW w:w="0" w:type="auto"/>
            <w:tcBorders>
              <w:top w:val="single" w:sz="4" w:space="0" w:color="auto"/>
              <w:left w:val="single" w:sz="4" w:space="0" w:color="auto"/>
              <w:bottom w:val="single" w:sz="4" w:space="0" w:color="auto"/>
              <w:right w:val="single" w:sz="4" w:space="0" w:color="auto"/>
            </w:tcBorders>
            <w:hideMark/>
          </w:tcPr>
          <w:p w14:paraId="3C0FAF60" w14:textId="767644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C7D75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D9DA3F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5EC9B1F"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C9836DB" w14:textId="77777777" w:rsidR="00A24247" w:rsidRPr="00A24247" w:rsidRDefault="00A24247" w:rsidP="00906906">
            <w:pPr>
              <w:pStyle w:val="Paragraph"/>
              <w:spacing w:after="0" w:line="240" w:lineRule="auto"/>
              <w:rPr>
                <w:noProof/>
                <w:lang w:val="sk-SK"/>
              </w:rPr>
            </w:pPr>
            <w:r w:rsidRPr="00A24247">
              <w:rPr>
                <w:noProof/>
                <w:lang w:val="sk-SK"/>
              </w:rPr>
              <w:t>0.7519</w:t>
            </w:r>
          </w:p>
          <w:p w14:paraId="067D53B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1024DE2" w14:textId="77777777" w:rsidR="00A24247" w:rsidRPr="00A24247" w:rsidRDefault="00A24247" w:rsidP="00906906">
            <w:pPr>
              <w:pStyle w:val="Paragraph"/>
              <w:spacing w:after="0" w:line="240" w:lineRule="auto"/>
              <w:jc w:val="right"/>
              <w:rPr>
                <w:noProof/>
                <w:lang w:val="sk-SK"/>
              </w:rPr>
            </w:pPr>
            <w:r w:rsidRPr="00A24247">
              <w:rPr>
                <w:noProof/>
                <w:lang w:val="sk-SK"/>
              </w:rPr>
              <w:t>ex 8481 80 73</w:t>
            </w:r>
          </w:p>
          <w:p w14:paraId="207290E0" w14:textId="77777777" w:rsidR="00A24247" w:rsidRPr="00A24247" w:rsidRDefault="00A24247" w:rsidP="00906906">
            <w:pPr>
              <w:pStyle w:val="Paragraph"/>
              <w:spacing w:after="0" w:line="240" w:lineRule="auto"/>
              <w:jc w:val="right"/>
              <w:rPr>
                <w:noProof/>
                <w:lang w:val="sk-SK"/>
              </w:rPr>
            </w:pPr>
            <w:r w:rsidRPr="00A24247">
              <w:rPr>
                <w:noProof/>
                <w:lang w:val="sk-SK"/>
              </w:rPr>
              <w:t>ex 8481 80 99</w:t>
            </w:r>
          </w:p>
        </w:tc>
        <w:tc>
          <w:tcPr>
            <w:tcW w:w="0" w:type="auto"/>
            <w:tcBorders>
              <w:top w:val="single" w:sz="4" w:space="0" w:color="auto"/>
              <w:left w:val="single" w:sz="4" w:space="0" w:color="auto"/>
              <w:bottom w:val="single" w:sz="4" w:space="0" w:color="auto"/>
              <w:right w:val="single" w:sz="4" w:space="0" w:color="auto"/>
            </w:tcBorders>
            <w:hideMark/>
          </w:tcPr>
          <w:p w14:paraId="662C9692"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57995DE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nil"/>
              <w:right w:val="single" w:sz="4" w:space="0" w:color="auto"/>
            </w:tcBorders>
          </w:tcPr>
          <w:p w14:paraId="31B3E186" w14:textId="4E3F2B3E" w:rsidR="00A24247" w:rsidRPr="00A24247" w:rsidRDefault="00A24247" w:rsidP="00906906">
            <w:pPr>
              <w:pStyle w:val="Paragraph"/>
              <w:spacing w:after="0" w:line="240" w:lineRule="auto"/>
              <w:rPr>
                <w:noProof/>
                <w:lang w:val="sk-SK"/>
              </w:rPr>
            </w:pPr>
            <w:r w:rsidRPr="00A24247">
              <w:rPr>
                <w:noProof/>
                <w:lang w:val="sk-SK"/>
              </w:rPr>
              <w:t>Ventil regulácie tlaku</w:t>
            </w:r>
            <w:r w:rsidR="00730589">
              <w:rPr>
                <w:noProof/>
                <w:lang w:val="sk-SK"/>
              </w:rPr>
              <w:t xml:space="preserve"> a </w:t>
            </w:r>
            <w:r w:rsidRPr="00A24247">
              <w:rPr>
                <w:noProof/>
                <w:lang w:val="sk-SK"/>
              </w:rPr>
              <w:t>prietoku ovládaný vonkajším elektromagnetom:</w:t>
            </w:r>
          </w:p>
          <w:tbl>
            <w:tblPr>
              <w:tblStyle w:val="Listdash"/>
              <w:tblW w:w="0" w:type="auto"/>
              <w:tblLook w:val="04A0" w:firstRow="1" w:lastRow="0" w:firstColumn="1" w:lastColumn="0" w:noHBand="0" w:noVBand="1"/>
            </w:tblPr>
            <w:tblGrid>
              <w:gridCol w:w="220"/>
              <w:gridCol w:w="3586"/>
            </w:tblGrid>
            <w:tr w:rsidR="00A24247" w:rsidRPr="00A24247" w14:paraId="394DDDAC" w14:textId="77777777">
              <w:tc>
                <w:tcPr>
                  <w:tcW w:w="0" w:type="auto"/>
                  <w:hideMark/>
                </w:tcPr>
                <w:p w14:paraId="5CDFA8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50E42A" w14:textId="11C0383B" w:rsidR="00A24247" w:rsidRPr="00A24247" w:rsidRDefault="00A24247" w:rsidP="00906906">
                  <w:pPr>
                    <w:pStyle w:val="Paragraph"/>
                    <w:spacing w:after="0" w:line="240" w:lineRule="auto"/>
                    <w:rPr>
                      <w:noProof/>
                      <w:lang w:val="sk-SK"/>
                    </w:rPr>
                  </w:pPr>
                  <w:r w:rsidRPr="00A24247">
                    <w:rPr>
                      <w:noProof/>
                      <w:lang w:val="sk-SK"/>
                    </w:rPr>
                    <w:t>vyrobený</w:t>
                  </w:r>
                  <w:r w:rsidR="00730589">
                    <w:rPr>
                      <w:noProof/>
                      <w:lang w:val="sk-SK"/>
                    </w:rPr>
                    <w:t xml:space="preserve"> z </w:t>
                  </w:r>
                  <w:r w:rsidRPr="00A24247">
                    <w:rPr>
                      <w:noProof/>
                      <w:lang w:val="sk-SK"/>
                    </w:rPr>
                    <w:t>ocele a/alebo legovanej ocele (legovaných ocelí),</w:t>
                  </w:r>
                </w:p>
              </w:tc>
            </w:tr>
            <w:tr w:rsidR="00A24247" w:rsidRPr="00A24247" w14:paraId="23CEF6F4" w14:textId="77777777">
              <w:tc>
                <w:tcPr>
                  <w:tcW w:w="0" w:type="auto"/>
                  <w:hideMark/>
                </w:tcPr>
                <w:p w14:paraId="7B3DF5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F03286" w14:textId="77777777" w:rsidR="00A24247" w:rsidRPr="00A24247" w:rsidRDefault="00A24247" w:rsidP="00906906">
                  <w:pPr>
                    <w:pStyle w:val="Paragraph"/>
                    <w:spacing w:after="0" w:line="240" w:lineRule="auto"/>
                    <w:rPr>
                      <w:noProof/>
                      <w:lang w:val="sk-SK"/>
                    </w:rPr>
                  </w:pPr>
                  <w:r w:rsidRPr="00A24247">
                    <w:rPr>
                      <w:noProof/>
                      <w:lang w:val="sk-SK"/>
                    </w:rPr>
                    <w:t>s integrovaným obvodom,</w:t>
                  </w:r>
                </w:p>
              </w:tc>
            </w:tr>
            <w:tr w:rsidR="00A24247" w:rsidRPr="00A24247" w14:paraId="0073435D" w14:textId="77777777">
              <w:tc>
                <w:tcPr>
                  <w:tcW w:w="0" w:type="auto"/>
                  <w:hideMark/>
                </w:tcPr>
                <w:p w14:paraId="55E4B1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8AAF48" w14:textId="77777777" w:rsidR="00A24247" w:rsidRPr="00A24247" w:rsidRDefault="00A24247" w:rsidP="00906906">
                  <w:pPr>
                    <w:pStyle w:val="Paragraph"/>
                    <w:spacing w:after="0" w:line="240" w:lineRule="auto"/>
                    <w:rPr>
                      <w:noProof/>
                      <w:lang w:val="sk-SK"/>
                    </w:rPr>
                  </w:pPr>
                  <w:r w:rsidRPr="00A24247">
                    <w:rPr>
                      <w:noProof/>
                      <w:lang w:val="sk-SK"/>
                    </w:rPr>
                    <w:t>s prevádzkovým tlakom najviac 1000 kPa,</w:t>
                  </w:r>
                </w:p>
              </w:tc>
            </w:tr>
            <w:tr w:rsidR="00A24247" w:rsidRPr="00A24247" w14:paraId="43C14380" w14:textId="77777777">
              <w:tc>
                <w:tcPr>
                  <w:tcW w:w="0" w:type="auto"/>
                  <w:hideMark/>
                </w:tcPr>
                <w:p w14:paraId="60EBF0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883E0C" w14:textId="77777777" w:rsidR="00A24247" w:rsidRPr="00A24247" w:rsidRDefault="00A24247" w:rsidP="00906906">
                  <w:pPr>
                    <w:pStyle w:val="Paragraph"/>
                    <w:spacing w:after="0" w:line="240" w:lineRule="auto"/>
                    <w:rPr>
                      <w:noProof/>
                      <w:lang w:val="sk-SK"/>
                    </w:rPr>
                  </w:pPr>
                  <w:r w:rsidRPr="00A24247">
                    <w:rPr>
                      <w:noProof/>
                      <w:lang w:val="sk-SK"/>
                    </w:rPr>
                    <w:t>s prietokom najviac 5 l/min,</w:t>
                  </w:r>
                </w:p>
              </w:tc>
            </w:tr>
            <w:tr w:rsidR="00A24247" w:rsidRPr="00A24247" w14:paraId="67395FA8" w14:textId="77777777">
              <w:tc>
                <w:tcPr>
                  <w:tcW w:w="0" w:type="auto"/>
                  <w:hideMark/>
                </w:tcPr>
                <w:p w14:paraId="684769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B98BEA" w14:textId="77777777" w:rsidR="00A24247" w:rsidRPr="00A24247" w:rsidRDefault="00A24247" w:rsidP="00906906">
                  <w:pPr>
                    <w:pStyle w:val="Paragraph"/>
                    <w:spacing w:after="0" w:line="240" w:lineRule="auto"/>
                    <w:rPr>
                      <w:noProof/>
                      <w:lang w:val="sk-SK"/>
                    </w:rPr>
                  </w:pPr>
                  <w:r w:rsidRPr="00A24247">
                    <w:rPr>
                      <w:noProof/>
                      <w:lang w:val="sk-SK"/>
                    </w:rPr>
                    <w:t>bez elektromagnetu</w:t>
                  </w:r>
                </w:p>
              </w:tc>
            </w:tr>
          </w:tbl>
          <w:p w14:paraId="1F178D18" w14:textId="77777777" w:rsidR="00A24247" w:rsidRPr="00A24247" w:rsidRDefault="00A24247" w:rsidP="00906906">
            <w:pPr>
              <w:pStyle w:val="Paragraph"/>
              <w:spacing w:after="0" w:line="240" w:lineRule="auto"/>
              <w:rPr>
                <w:noProof/>
                <w:lang w:val="sk-SK"/>
              </w:rPr>
            </w:pPr>
          </w:p>
          <w:p w14:paraId="658C9C1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E4E3943" w14:textId="45FC27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9F79DA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68C3A0" w14:textId="77777777" w:rsidR="00A24247" w:rsidRPr="00A24247" w:rsidRDefault="00A24247" w:rsidP="00906906">
            <w:pPr>
              <w:pStyle w:val="Paragraph"/>
              <w:spacing w:after="0" w:line="240" w:lineRule="auto"/>
              <w:rPr>
                <w:noProof/>
                <w:lang w:val="sk-SK"/>
              </w:rPr>
            </w:pPr>
            <w:r w:rsidRPr="00A24247">
              <w:rPr>
                <w:noProof/>
                <w:lang w:val="sk-SK"/>
              </w:rPr>
              <w:t>-</w:t>
            </w:r>
          </w:p>
          <w:p w14:paraId="6D25999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681B568"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9192D53" w14:textId="77777777" w:rsidR="00A24247" w:rsidRPr="00A24247" w:rsidRDefault="00A24247" w:rsidP="00906906">
            <w:pPr>
              <w:pStyle w:val="Paragraph"/>
              <w:spacing w:after="0" w:line="240" w:lineRule="auto"/>
              <w:rPr>
                <w:noProof/>
                <w:lang w:val="sk-SK"/>
              </w:rPr>
            </w:pPr>
          </w:p>
        </w:tc>
      </w:tr>
      <w:tr w:rsidR="00A24247" w:rsidRPr="00A24247" w14:paraId="22CD06CD"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107E986" w14:textId="77777777" w:rsidR="00A24247" w:rsidRPr="00A24247" w:rsidRDefault="00A24247" w:rsidP="00906906">
            <w:pPr>
              <w:pStyle w:val="Paragraph"/>
              <w:spacing w:after="0" w:line="240" w:lineRule="auto"/>
              <w:rPr>
                <w:noProof/>
                <w:lang w:val="sk-SK"/>
              </w:rPr>
            </w:pPr>
            <w:r w:rsidRPr="00A24247">
              <w:rPr>
                <w:noProof/>
                <w:lang w:val="sk-SK"/>
              </w:rPr>
              <w:t>0.7637</w:t>
            </w:r>
          </w:p>
          <w:p w14:paraId="67969DC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82FF546" w14:textId="77777777" w:rsidR="00A24247" w:rsidRPr="00A24247" w:rsidRDefault="00A24247" w:rsidP="00906906">
            <w:pPr>
              <w:pStyle w:val="Paragraph"/>
              <w:spacing w:after="0" w:line="240" w:lineRule="auto"/>
              <w:jc w:val="right"/>
              <w:rPr>
                <w:noProof/>
                <w:lang w:val="sk-SK"/>
              </w:rPr>
            </w:pPr>
            <w:r w:rsidRPr="00A24247">
              <w:rPr>
                <w:noProof/>
                <w:lang w:val="sk-SK"/>
              </w:rPr>
              <w:t>ex 8481 80 79</w:t>
            </w:r>
          </w:p>
          <w:p w14:paraId="02E13C53" w14:textId="77777777" w:rsidR="00A24247" w:rsidRPr="00A24247" w:rsidRDefault="00A24247" w:rsidP="00906906">
            <w:pPr>
              <w:pStyle w:val="Paragraph"/>
              <w:spacing w:after="0" w:line="240" w:lineRule="auto"/>
              <w:jc w:val="right"/>
              <w:rPr>
                <w:noProof/>
                <w:lang w:val="sk-SK"/>
              </w:rPr>
            </w:pPr>
            <w:r w:rsidRPr="00A24247">
              <w:rPr>
                <w:noProof/>
                <w:lang w:val="sk-SK"/>
              </w:rPr>
              <w:t>ex 8481 80 99</w:t>
            </w:r>
          </w:p>
        </w:tc>
        <w:tc>
          <w:tcPr>
            <w:tcW w:w="0" w:type="auto"/>
            <w:tcBorders>
              <w:top w:val="single" w:sz="4" w:space="0" w:color="auto"/>
              <w:left w:val="single" w:sz="4" w:space="0" w:color="auto"/>
              <w:bottom w:val="single" w:sz="4" w:space="0" w:color="auto"/>
              <w:right w:val="single" w:sz="4" w:space="0" w:color="auto"/>
            </w:tcBorders>
            <w:hideMark/>
          </w:tcPr>
          <w:p w14:paraId="15D3F0FB"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7ED082D5"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20381852" w14:textId="61FB2249" w:rsidR="00A24247" w:rsidRPr="00A24247" w:rsidRDefault="00A24247" w:rsidP="00906906">
            <w:pPr>
              <w:pStyle w:val="Paragraph"/>
              <w:spacing w:after="0" w:line="240" w:lineRule="auto"/>
              <w:rPr>
                <w:noProof/>
                <w:lang w:val="sk-SK"/>
              </w:rPr>
            </w:pPr>
            <w:r w:rsidRPr="00A24247">
              <w:rPr>
                <w:noProof/>
                <w:lang w:val="sk-SK"/>
              </w:rPr>
              <w:t>Prevádzkový ventil vhodný pre plyn R410A alebo R32 pri prepájaní vnútorných</w:t>
            </w:r>
            <w:r w:rsidR="00730589">
              <w:rPr>
                <w:noProof/>
                <w:lang w:val="sk-SK"/>
              </w:rPr>
              <w:t xml:space="preserve"> a </w:t>
            </w:r>
            <w:r w:rsidRPr="00A24247">
              <w:rPr>
                <w:noProof/>
                <w:lang w:val="sk-SK"/>
              </w:rPr>
              <w:t>vonkajších jednotiek s/so:</w:t>
            </w:r>
          </w:p>
          <w:tbl>
            <w:tblPr>
              <w:tblStyle w:val="Listdash"/>
              <w:tblW w:w="0" w:type="auto"/>
              <w:tblLook w:val="04A0" w:firstRow="1" w:lastRow="0" w:firstColumn="1" w:lastColumn="0" w:noHBand="0" w:noVBand="1"/>
            </w:tblPr>
            <w:tblGrid>
              <w:gridCol w:w="220"/>
              <w:gridCol w:w="3287"/>
            </w:tblGrid>
            <w:tr w:rsidR="00A24247" w:rsidRPr="00A24247" w14:paraId="5F3ABF66" w14:textId="77777777">
              <w:tc>
                <w:tcPr>
                  <w:tcW w:w="0" w:type="auto"/>
                  <w:hideMark/>
                </w:tcPr>
                <w:p w14:paraId="2309CD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2A98F5" w14:textId="77777777" w:rsidR="00A24247" w:rsidRPr="00A24247" w:rsidRDefault="00A24247" w:rsidP="00906906">
                  <w:pPr>
                    <w:pStyle w:val="Paragraph"/>
                    <w:spacing w:after="0" w:line="240" w:lineRule="auto"/>
                    <w:rPr>
                      <w:noProof/>
                      <w:lang w:val="sk-SK"/>
                    </w:rPr>
                  </w:pPr>
                  <w:r w:rsidRPr="00A24247">
                    <w:rPr>
                      <w:noProof/>
                      <w:lang w:val="sk-SK"/>
                    </w:rPr>
                    <w:t>maximálnym tlakom telesa ventilu 6,3 MPa,</w:t>
                  </w:r>
                </w:p>
              </w:tc>
            </w:tr>
            <w:tr w:rsidR="00A24247" w:rsidRPr="00A24247" w14:paraId="29B46E59" w14:textId="77777777">
              <w:tc>
                <w:tcPr>
                  <w:tcW w:w="0" w:type="auto"/>
                  <w:hideMark/>
                </w:tcPr>
                <w:p w14:paraId="6BCDA8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C3983E" w14:textId="77777777" w:rsidR="00A24247" w:rsidRPr="00A24247" w:rsidRDefault="00A24247" w:rsidP="00906906">
                  <w:pPr>
                    <w:pStyle w:val="Paragraph"/>
                    <w:spacing w:after="0" w:line="240" w:lineRule="auto"/>
                    <w:rPr>
                      <w:noProof/>
                      <w:lang w:val="sk-SK"/>
                    </w:rPr>
                  </w:pPr>
                  <w:r w:rsidRPr="00A24247">
                    <w:rPr>
                      <w:noProof/>
                      <w:lang w:val="sk-SK"/>
                    </w:rPr>
                    <w:t>mierou úniku menšou ako 1,6 g/rok,</w:t>
                  </w:r>
                </w:p>
              </w:tc>
            </w:tr>
            <w:tr w:rsidR="00A24247" w:rsidRPr="00A24247" w14:paraId="230DE215" w14:textId="77777777">
              <w:tc>
                <w:tcPr>
                  <w:tcW w:w="0" w:type="auto"/>
                  <w:hideMark/>
                </w:tcPr>
                <w:p w14:paraId="09FA0E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0800A7" w14:textId="77777777" w:rsidR="00A24247" w:rsidRPr="00A24247" w:rsidRDefault="00A24247" w:rsidP="00906906">
                  <w:pPr>
                    <w:pStyle w:val="Paragraph"/>
                    <w:spacing w:after="0" w:line="240" w:lineRule="auto"/>
                    <w:rPr>
                      <w:noProof/>
                      <w:lang w:val="sk-SK"/>
                    </w:rPr>
                  </w:pPr>
                  <w:r w:rsidRPr="00A24247">
                    <w:rPr>
                      <w:noProof/>
                      <w:lang w:val="sk-SK"/>
                    </w:rPr>
                    <w:t>podielom nečistôt menším ako 1,2 mg/PCS,</w:t>
                  </w:r>
                </w:p>
              </w:tc>
            </w:tr>
            <w:tr w:rsidR="00A24247" w:rsidRPr="00A24247" w14:paraId="4540C266" w14:textId="77777777">
              <w:tc>
                <w:tcPr>
                  <w:tcW w:w="0" w:type="auto"/>
                  <w:hideMark/>
                </w:tcPr>
                <w:p w14:paraId="66A70A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3E7CA6" w14:textId="77777777" w:rsidR="00A24247" w:rsidRPr="00A24247" w:rsidRDefault="00A24247" w:rsidP="00906906">
                  <w:pPr>
                    <w:pStyle w:val="Paragraph"/>
                    <w:spacing w:after="0" w:line="240" w:lineRule="auto"/>
                    <w:rPr>
                      <w:noProof/>
                      <w:lang w:val="sk-SK"/>
                    </w:rPr>
                  </w:pPr>
                  <w:r w:rsidRPr="00A24247">
                    <w:rPr>
                      <w:noProof/>
                      <w:lang w:val="sk-SK"/>
                    </w:rPr>
                    <w:t>telesom ventilu vzduchotesným pri tlaku 4,2 MPa,</w:t>
                  </w:r>
                </w:p>
              </w:tc>
            </w:tr>
          </w:tbl>
          <w:p w14:paraId="327BC545" w14:textId="2FE2E502" w:rsidR="00730589" w:rsidRDefault="00A24247" w:rsidP="00906906">
            <w:pPr>
              <w:pStyle w:val="Paragraph"/>
              <w:spacing w:after="0" w:line="240" w:lineRule="auto"/>
              <w:rPr>
                <w:noProof/>
                <w:lang w:val="sk-SK"/>
              </w:rPr>
            </w:pPr>
            <w:r w:rsidRPr="00A24247">
              <w:rPr>
                <w:noProof/>
                <w:lang w:val="sk-SK"/>
              </w:rPr>
              <w:t>na použitie pri výrobe klimatizačných strojov</w:t>
            </w:r>
            <w:r w:rsidR="00730589">
              <w:rPr>
                <w:noProof/>
                <w:lang w:val="sk-SK"/>
              </w:rPr>
              <w:t xml:space="preserve"> a </w:t>
            </w:r>
            <w:r w:rsidRPr="00A24247">
              <w:rPr>
                <w:noProof/>
                <w:lang w:val="sk-SK"/>
              </w:rPr>
              <w:t>prístrojov</w:t>
            </w:r>
          </w:p>
          <w:p w14:paraId="0CD3C265" w14:textId="6A0A9179"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32D5583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A4E575" w14:textId="12364B3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A037FE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34FEA22" w14:textId="77777777" w:rsidR="00A24247" w:rsidRPr="00A24247" w:rsidRDefault="00A24247" w:rsidP="00906906">
            <w:pPr>
              <w:pStyle w:val="Paragraph"/>
              <w:spacing w:after="0" w:line="240" w:lineRule="auto"/>
              <w:rPr>
                <w:noProof/>
                <w:lang w:val="sk-SK"/>
              </w:rPr>
            </w:pPr>
            <w:r w:rsidRPr="00A24247">
              <w:rPr>
                <w:noProof/>
                <w:lang w:val="sk-SK"/>
              </w:rPr>
              <w:t>-</w:t>
            </w:r>
          </w:p>
          <w:p w14:paraId="5BD6135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B197C0"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E1766BC" w14:textId="77777777" w:rsidR="00A24247" w:rsidRPr="00A24247" w:rsidRDefault="00A24247" w:rsidP="00906906">
            <w:pPr>
              <w:pStyle w:val="Paragraph"/>
              <w:spacing w:after="0" w:line="240" w:lineRule="auto"/>
              <w:rPr>
                <w:noProof/>
                <w:lang w:val="sk-SK"/>
              </w:rPr>
            </w:pPr>
          </w:p>
        </w:tc>
      </w:tr>
      <w:tr w:rsidR="00A24247" w:rsidRPr="00A24247" w14:paraId="09672B1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8AAB68" w14:textId="77777777" w:rsidR="00A24247" w:rsidRPr="00A24247" w:rsidRDefault="00A24247" w:rsidP="00906906">
            <w:pPr>
              <w:pStyle w:val="Paragraph"/>
              <w:spacing w:after="0" w:line="240" w:lineRule="auto"/>
              <w:rPr>
                <w:noProof/>
                <w:lang w:val="sk-SK"/>
              </w:rPr>
            </w:pPr>
            <w:r w:rsidRPr="00A24247">
              <w:rPr>
                <w:noProof/>
                <w:lang w:val="sk-SK"/>
              </w:rPr>
              <w:t>0.7518</w:t>
            </w:r>
          </w:p>
        </w:tc>
        <w:tc>
          <w:tcPr>
            <w:tcW w:w="0" w:type="auto"/>
            <w:tcBorders>
              <w:top w:val="single" w:sz="4" w:space="0" w:color="auto"/>
              <w:left w:val="single" w:sz="4" w:space="0" w:color="auto"/>
              <w:bottom w:val="single" w:sz="4" w:space="0" w:color="auto"/>
              <w:right w:val="single" w:sz="4" w:space="0" w:color="auto"/>
            </w:tcBorders>
            <w:hideMark/>
          </w:tcPr>
          <w:p w14:paraId="18DE92D2" w14:textId="77777777" w:rsidR="00A24247" w:rsidRPr="00A24247" w:rsidRDefault="00A24247" w:rsidP="00906906">
            <w:pPr>
              <w:pStyle w:val="Paragraph"/>
              <w:spacing w:after="0" w:line="240" w:lineRule="auto"/>
              <w:jc w:val="right"/>
              <w:rPr>
                <w:noProof/>
                <w:lang w:val="sk-SK"/>
              </w:rPr>
            </w:pPr>
            <w:r w:rsidRPr="00A24247">
              <w:rPr>
                <w:noProof/>
                <w:lang w:val="sk-SK"/>
              </w:rPr>
              <w:t>ex 8481 90 00</w:t>
            </w:r>
          </w:p>
        </w:tc>
        <w:tc>
          <w:tcPr>
            <w:tcW w:w="0" w:type="auto"/>
            <w:tcBorders>
              <w:top w:val="single" w:sz="4" w:space="0" w:color="auto"/>
              <w:left w:val="single" w:sz="4" w:space="0" w:color="auto"/>
              <w:bottom w:val="single" w:sz="4" w:space="0" w:color="auto"/>
              <w:right w:val="single" w:sz="4" w:space="0" w:color="auto"/>
            </w:tcBorders>
            <w:hideMark/>
          </w:tcPr>
          <w:p w14:paraId="2DB3343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EE61497" w14:textId="77777777" w:rsidR="00A24247" w:rsidRPr="00A24247" w:rsidRDefault="00A24247" w:rsidP="00906906">
            <w:pPr>
              <w:pStyle w:val="Paragraph"/>
              <w:spacing w:after="0" w:line="240" w:lineRule="auto"/>
              <w:rPr>
                <w:noProof/>
                <w:lang w:val="sk-SK"/>
              </w:rPr>
            </w:pPr>
            <w:r w:rsidRPr="00A24247">
              <w:rPr>
                <w:noProof/>
                <w:lang w:val="sk-SK"/>
              </w:rPr>
              <w:t>Kotva ventilu:</w:t>
            </w:r>
          </w:p>
          <w:tbl>
            <w:tblPr>
              <w:tblStyle w:val="Listdash"/>
              <w:tblW w:w="0" w:type="auto"/>
              <w:tblLook w:val="04A0" w:firstRow="1" w:lastRow="0" w:firstColumn="1" w:lastColumn="0" w:noHBand="0" w:noVBand="1"/>
            </w:tblPr>
            <w:tblGrid>
              <w:gridCol w:w="220"/>
              <w:gridCol w:w="3055"/>
            </w:tblGrid>
            <w:tr w:rsidR="00A24247" w:rsidRPr="00A24247" w14:paraId="79936509" w14:textId="77777777">
              <w:tc>
                <w:tcPr>
                  <w:tcW w:w="0" w:type="auto"/>
                  <w:hideMark/>
                </w:tcPr>
                <w:p w14:paraId="6BB0C8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F7D42B" w14:textId="57854136" w:rsidR="00A24247" w:rsidRPr="00A24247" w:rsidRDefault="00A24247" w:rsidP="00906906">
                  <w:pPr>
                    <w:pStyle w:val="Paragraph"/>
                    <w:spacing w:after="0" w:line="240" w:lineRule="auto"/>
                    <w:rPr>
                      <w:noProof/>
                      <w:lang w:val="sk-SK"/>
                    </w:rPr>
                  </w:pPr>
                  <w:r w:rsidRPr="00A24247">
                    <w:rPr>
                      <w:noProof/>
                      <w:lang w:val="sk-SK"/>
                    </w:rPr>
                    <w:t>na otváranie</w:t>
                  </w:r>
                  <w:r w:rsidR="00730589">
                    <w:rPr>
                      <w:noProof/>
                      <w:lang w:val="sk-SK"/>
                    </w:rPr>
                    <w:t xml:space="preserve"> a </w:t>
                  </w:r>
                  <w:r w:rsidRPr="00A24247">
                    <w:rPr>
                      <w:noProof/>
                      <w:lang w:val="sk-SK"/>
                    </w:rPr>
                    <w:t>zatváranie toku paliva,</w:t>
                  </w:r>
                </w:p>
              </w:tc>
            </w:tr>
            <w:tr w:rsidR="00A24247" w:rsidRPr="00A24247" w14:paraId="76877D0F" w14:textId="77777777">
              <w:tc>
                <w:tcPr>
                  <w:tcW w:w="0" w:type="auto"/>
                  <w:hideMark/>
                </w:tcPr>
                <w:p w14:paraId="26980E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6C0EFB" w14:textId="489735BA" w:rsidR="00A24247" w:rsidRPr="00A24247" w:rsidRDefault="00A24247" w:rsidP="00906906">
                  <w:pPr>
                    <w:pStyle w:val="Paragraph"/>
                    <w:spacing w:after="0" w:line="240" w:lineRule="auto"/>
                    <w:rPr>
                      <w:noProof/>
                      <w:lang w:val="sk-SK"/>
                    </w:rPr>
                  </w:pPr>
                  <w:r w:rsidRPr="00A24247">
                    <w:rPr>
                      <w:noProof/>
                      <w:lang w:val="sk-SK"/>
                    </w:rPr>
                    <w:t>pozostávajúca</w:t>
                  </w:r>
                  <w:r w:rsidR="00730589">
                    <w:rPr>
                      <w:noProof/>
                      <w:lang w:val="sk-SK"/>
                    </w:rPr>
                    <w:t xml:space="preserve"> z </w:t>
                  </w:r>
                  <w:r w:rsidRPr="00A24247">
                    <w:rPr>
                      <w:noProof/>
                      <w:lang w:val="sk-SK"/>
                    </w:rPr>
                    <w:t>drieku</w:t>
                  </w:r>
                  <w:r w:rsidR="00730589">
                    <w:rPr>
                      <w:noProof/>
                      <w:lang w:val="sk-SK"/>
                    </w:rPr>
                    <w:t xml:space="preserve"> a </w:t>
                  </w:r>
                  <w:r w:rsidRPr="00A24247">
                    <w:rPr>
                      <w:noProof/>
                      <w:lang w:val="sk-SK"/>
                    </w:rPr>
                    <w:t>hlavy,</w:t>
                  </w:r>
                </w:p>
              </w:tc>
            </w:tr>
            <w:tr w:rsidR="00A24247" w:rsidRPr="00A24247" w14:paraId="5275D166" w14:textId="77777777">
              <w:tc>
                <w:tcPr>
                  <w:tcW w:w="0" w:type="auto"/>
                  <w:hideMark/>
                </w:tcPr>
                <w:p w14:paraId="46D5AC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4399F4" w14:textId="1CD15844" w:rsidR="00A24247" w:rsidRPr="00A24247" w:rsidRDefault="00A24247" w:rsidP="00906906">
                  <w:pPr>
                    <w:pStyle w:val="Paragraph"/>
                    <w:spacing w:after="0" w:line="240" w:lineRule="auto"/>
                    <w:rPr>
                      <w:noProof/>
                      <w:lang w:val="sk-SK"/>
                    </w:rPr>
                  </w:pPr>
                  <w:r w:rsidRPr="00A24247">
                    <w:rPr>
                      <w:noProof/>
                      <w:lang w:val="sk-SK"/>
                    </w:rPr>
                    <w:t>najmenej</w:t>
                  </w:r>
                  <w:r w:rsidR="00730589">
                    <w:rPr>
                      <w:noProof/>
                      <w:lang w:val="sk-SK"/>
                    </w:rPr>
                    <w:t xml:space="preserve"> s </w:t>
                  </w:r>
                  <w:r w:rsidRPr="00A24247">
                    <w:rPr>
                      <w:noProof/>
                      <w:lang w:val="sk-SK"/>
                    </w:rPr>
                    <w:t>3, ale najviac</w:t>
                  </w:r>
                  <w:r w:rsidR="00730589">
                    <w:rPr>
                      <w:noProof/>
                      <w:lang w:val="sk-SK"/>
                    </w:rPr>
                    <w:t xml:space="preserve"> s </w:t>
                  </w:r>
                  <w:r w:rsidRPr="00A24247">
                    <w:rPr>
                      <w:noProof/>
                      <w:lang w:val="sk-SK"/>
                    </w:rPr>
                    <w:t>8 otvormi na hlave,</w:t>
                  </w:r>
                </w:p>
              </w:tc>
            </w:tr>
            <w:tr w:rsidR="00A24247" w:rsidRPr="00A24247" w14:paraId="0C1FA44E" w14:textId="77777777">
              <w:tc>
                <w:tcPr>
                  <w:tcW w:w="0" w:type="auto"/>
                  <w:hideMark/>
                </w:tcPr>
                <w:p w14:paraId="0CEF12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B490B1" w14:textId="2FBEA540" w:rsidR="00A24247" w:rsidRPr="00A24247" w:rsidRDefault="00A24247" w:rsidP="00906906">
                  <w:pPr>
                    <w:pStyle w:val="Paragraph"/>
                    <w:spacing w:after="0" w:line="240" w:lineRule="auto"/>
                    <w:rPr>
                      <w:noProof/>
                      <w:lang w:val="sk-SK"/>
                    </w:rPr>
                  </w:pPr>
                  <w:r w:rsidRPr="00A24247">
                    <w:rPr>
                      <w:noProof/>
                      <w:lang w:val="sk-SK"/>
                    </w:rPr>
                    <w:t>vyrobená</w:t>
                  </w:r>
                  <w:r w:rsidR="00730589">
                    <w:rPr>
                      <w:noProof/>
                      <w:lang w:val="sk-SK"/>
                    </w:rPr>
                    <w:t xml:space="preserve"> z </w:t>
                  </w:r>
                  <w:r w:rsidRPr="00A24247">
                    <w:rPr>
                      <w:noProof/>
                      <w:lang w:val="sk-SK"/>
                    </w:rPr>
                    <w:t>kovu a/alebo zliatiny (zliatin) kovu</w:t>
                  </w:r>
                </w:p>
              </w:tc>
            </w:tr>
          </w:tbl>
          <w:p w14:paraId="34EEFB2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F27126A" w14:textId="45B5EC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FA4C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4CABC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6CB8C5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5EDE35B" w14:textId="77777777" w:rsidR="00A24247" w:rsidRPr="00A24247" w:rsidRDefault="00A24247" w:rsidP="00906906">
            <w:pPr>
              <w:pStyle w:val="Paragraph"/>
              <w:spacing w:after="0" w:line="240" w:lineRule="auto"/>
              <w:rPr>
                <w:noProof/>
                <w:lang w:val="sk-SK"/>
              </w:rPr>
            </w:pPr>
            <w:r w:rsidRPr="00A24247">
              <w:rPr>
                <w:noProof/>
                <w:lang w:val="sk-SK"/>
              </w:rPr>
              <w:t>0.6391</w:t>
            </w:r>
          </w:p>
          <w:p w14:paraId="22380283" w14:textId="77777777" w:rsidR="00A24247" w:rsidRPr="00A24247" w:rsidRDefault="00A24247" w:rsidP="00906906">
            <w:pPr>
              <w:pStyle w:val="Paragraph"/>
              <w:spacing w:after="0" w:line="240" w:lineRule="auto"/>
              <w:rPr>
                <w:noProof/>
                <w:lang w:val="sk-SK"/>
              </w:rPr>
            </w:pPr>
          </w:p>
          <w:p w14:paraId="59C5170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9108323" w14:textId="77777777" w:rsidR="00A24247" w:rsidRPr="00A24247" w:rsidRDefault="00A24247" w:rsidP="00906906">
            <w:pPr>
              <w:pStyle w:val="Paragraph"/>
              <w:spacing w:after="0" w:line="240" w:lineRule="auto"/>
              <w:jc w:val="right"/>
              <w:rPr>
                <w:noProof/>
                <w:lang w:val="sk-SK"/>
              </w:rPr>
            </w:pPr>
            <w:r w:rsidRPr="00A24247">
              <w:rPr>
                <w:noProof/>
                <w:lang w:val="sk-SK"/>
              </w:rPr>
              <w:t>ex 8482 10 10</w:t>
            </w:r>
          </w:p>
          <w:p w14:paraId="0983C6A3" w14:textId="77777777" w:rsidR="00A24247" w:rsidRPr="00A24247" w:rsidRDefault="00A24247" w:rsidP="00906906">
            <w:pPr>
              <w:pStyle w:val="Paragraph"/>
              <w:spacing w:after="0" w:line="240" w:lineRule="auto"/>
              <w:jc w:val="right"/>
              <w:rPr>
                <w:noProof/>
                <w:lang w:val="sk-SK"/>
              </w:rPr>
            </w:pPr>
            <w:r w:rsidRPr="00A24247">
              <w:rPr>
                <w:noProof/>
                <w:lang w:val="sk-SK"/>
              </w:rPr>
              <w:t>ex 8482 10 90</w:t>
            </w:r>
          </w:p>
          <w:p w14:paraId="1F680481" w14:textId="77777777" w:rsidR="00A24247" w:rsidRPr="00A24247" w:rsidRDefault="00A24247" w:rsidP="00906906">
            <w:pPr>
              <w:pStyle w:val="Paragraph"/>
              <w:spacing w:after="0" w:line="240" w:lineRule="auto"/>
              <w:jc w:val="right"/>
              <w:rPr>
                <w:noProof/>
                <w:lang w:val="sk-SK"/>
              </w:rPr>
            </w:pPr>
            <w:r w:rsidRPr="00A24247">
              <w:rPr>
                <w:noProof/>
                <w:lang w:val="sk-SK"/>
              </w:rPr>
              <w:t>ex 8482 50 00</w:t>
            </w:r>
          </w:p>
        </w:tc>
        <w:tc>
          <w:tcPr>
            <w:tcW w:w="0" w:type="auto"/>
            <w:tcBorders>
              <w:top w:val="single" w:sz="4" w:space="0" w:color="auto"/>
              <w:left w:val="single" w:sz="4" w:space="0" w:color="auto"/>
              <w:bottom w:val="single" w:sz="4" w:space="0" w:color="auto"/>
              <w:right w:val="single" w:sz="4" w:space="0" w:color="auto"/>
            </w:tcBorders>
            <w:hideMark/>
          </w:tcPr>
          <w:p w14:paraId="74817F8F"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270781B8"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6608318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6361F9E3" w14:textId="08BD3CF5" w:rsidR="00A24247" w:rsidRPr="00A24247" w:rsidRDefault="00A24247" w:rsidP="00906906">
            <w:pPr>
              <w:pStyle w:val="Paragraph"/>
              <w:spacing w:after="0" w:line="240" w:lineRule="auto"/>
              <w:rPr>
                <w:noProof/>
                <w:lang w:val="sk-SK"/>
              </w:rPr>
            </w:pPr>
            <w:r w:rsidRPr="00A24247">
              <w:rPr>
                <w:noProof/>
                <w:lang w:val="sk-SK"/>
              </w:rPr>
              <w:t>Guľkové</w:t>
            </w:r>
            <w:r w:rsidR="00730589">
              <w:rPr>
                <w:noProof/>
                <w:lang w:val="sk-SK"/>
              </w:rPr>
              <w:t xml:space="preserve"> a </w:t>
            </w:r>
            <w:r w:rsidRPr="00A24247">
              <w:rPr>
                <w:noProof/>
                <w:lang w:val="sk-SK"/>
              </w:rPr>
              <w:t>cylindrické ložiská:</w:t>
            </w:r>
          </w:p>
          <w:tbl>
            <w:tblPr>
              <w:tblStyle w:val="Listdash"/>
              <w:tblW w:w="0" w:type="auto"/>
              <w:tblLook w:val="04A0" w:firstRow="1" w:lastRow="0" w:firstColumn="1" w:lastColumn="0" w:noHBand="0" w:noVBand="1"/>
            </w:tblPr>
            <w:tblGrid>
              <w:gridCol w:w="220"/>
              <w:gridCol w:w="3586"/>
            </w:tblGrid>
            <w:tr w:rsidR="00A24247" w:rsidRPr="00A24247" w14:paraId="61CEFAC0" w14:textId="77777777">
              <w:tc>
                <w:tcPr>
                  <w:tcW w:w="0" w:type="auto"/>
                  <w:hideMark/>
                </w:tcPr>
                <w:p w14:paraId="40BC69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2782BB" w14:textId="77777777" w:rsidR="00A24247" w:rsidRPr="00A24247" w:rsidRDefault="00A24247" w:rsidP="00906906">
                  <w:pPr>
                    <w:pStyle w:val="Paragraph"/>
                    <w:spacing w:after="0" w:line="240" w:lineRule="auto"/>
                    <w:rPr>
                      <w:noProof/>
                      <w:lang w:val="sk-SK"/>
                    </w:rPr>
                  </w:pPr>
                  <w:r w:rsidRPr="00A24247">
                    <w:rPr>
                      <w:noProof/>
                      <w:lang w:val="sk-SK"/>
                    </w:rPr>
                    <w:t>s vonkajším priemerom 28 mm alebo viac, ale najviac 140 mm</w:t>
                  </w:r>
                </w:p>
              </w:tc>
            </w:tr>
            <w:tr w:rsidR="00A24247" w:rsidRPr="00A24247" w14:paraId="3C23B886" w14:textId="77777777">
              <w:tc>
                <w:tcPr>
                  <w:tcW w:w="0" w:type="auto"/>
                  <w:hideMark/>
                </w:tcPr>
                <w:p w14:paraId="5C7688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51B89A" w14:textId="77777777" w:rsidR="00A24247" w:rsidRPr="00A24247" w:rsidRDefault="00A24247" w:rsidP="00906906">
                  <w:pPr>
                    <w:pStyle w:val="Paragraph"/>
                    <w:spacing w:after="0" w:line="240" w:lineRule="auto"/>
                    <w:rPr>
                      <w:noProof/>
                      <w:lang w:val="sk-SK"/>
                    </w:rPr>
                  </w:pPr>
                  <w:r w:rsidRPr="00A24247">
                    <w:rPr>
                      <w:noProof/>
                      <w:lang w:val="sk-SK"/>
                    </w:rPr>
                    <w:t>s prevádzkovým teplotným zaťažením viac ako 150 °C pri pracovnom tlaku najviac 14 MPa,</w:t>
                  </w:r>
                </w:p>
              </w:tc>
            </w:tr>
          </w:tbl>
          <w:p w14:paraId="6143DF7F" w14:textId="2A1602AE" w:rsidR="00730589" w:rsidRDefault="00A24247" w:rsidP="00906906">
            <w:pPr>
              <w:pStyle w:val="Paragraph"/>
              <w:spacing w:after="0" w:line="240" w:lineRule="auto"/>
              <w:rPr>
                <w:noProof/>
                <w:lang w:val="sk-SK"/>
              </w:rPr>
            </w:pPr>
            <w:r w:rsidRPr="00A24247">
              <w:rPr>
                <w:noProof/>
                <w:lang w:val="sk-SK"/>
              </w:rPr>
              <w:t>na výrobu strojov na ochranu</w:t>
            </w:r>
            <w:r w:rsidR="00730589">
              <w:rPr>
                <w:noProof/>
                <w:lang w:val="sk-SK"/>
              </w:rPr>
              <w:t xml:space="preserve"> a </w:t>
            </w:r>
            <w:r w:rsidRPr="00A24247">
              <w:rPr>
                <w:noProof/>
                <w:lang w:val="sk-SK"/>
              </w:rPr>
              <w:t>kontrolu jadrových reaktorov</w:t>
            </w:r>
            <w:r w:rsidR="00730589">
              <w:rPr>
                <w:noProof/>
                <w:lang w:val="sk-SK"/>
              </w:rPr>
              <w:t xml:space="preserve"> v </w:t>
            </w:r>
            <w:r w:rsidRPr="00A24247">
              <w:rPr>
                <w:noProof/>
                <w:lang w:val="sk-SK"/>
              </w:rPr>
              <w:t>jadrových elektrárňach</w:t>
            </w:r>
          </w:p>
          <w:p w14:paraId="3638060B" w14:textId="514BBAA3"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E4CACA3" w14:textId="77777777" w:rsidR="00A24247" w:rsidRPr="00A24247" w:rsidRDefault="00A24247" w:rsidP="00906906">
            <w:pPr>
              <w:pStyle w:val="Paragraph"/>
              <w:spacing w:after="0" w:line="240" w:lineRule="auto"/>
              <w:rPr>
                <w:noProof/>
                <w:lang w:val="sk-SK"/>
              </w:rPr>
            </w:pPr>
          </w:p>
          <w:p w14:paraId="7E87BE7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8A369A6" w14:textId="7CC589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018CD9C" w14:textId="77777777" w:rsidR="00A24247" w:rsidRPr="00A24247" w:rsidRDefault="00A24247" w:rsidP="00906906">
            <w:pPr>
              <w:pStyle w:val="Paragraph"/>
              <w:spacing w:after="0" w:line="240" w:lineRule="auto"/>
              <w:rPr>
                <w:noProof/>
                <w:lang w:val="sk-SK"/>
              </w:rPr>
            </w:pPr>
          </w:p>
          <w:p w14:paraId="0294BE6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F584783" w14:textId="77777777" w:rsidR="00A24247" w:rsidRPr="00A24247" w:rsidRDefault="00A24247" w:rsidP="00906906">
            <w:pPr>
              <w:pStyle w:val="Paragraph"/>
              <w:spacing w:after="0" w:line="240" w:lineRule="auto"/>
              <w:rPr>
                <w:noProof/>
                <w:lang w:val="sk-SK"/>
              </w:rPr>
            </w:pPr>
            <w:r w:rsidRPr="00A24247">
              <w:rPr>
                <w:noProof/>
                <w:lang w:val="sk-SK"/>
              </w:rPr>
              <w:t>p/st</w:t>
            </w:r>
          </w:p>
          <w:p w14:paraId="18BC2FE1" w14:textId="77777777" w:rsidR="00A24247" w:rsidRPr="00A24247" w:rsidRDefault="00A24247" w:rsidP="00906906">
            <w:pPr>
              <w:pStyle w:val="Paragraph"/>
              <w:spacing w:after="0" w:line="240" w:lineRule="auto"/>
              <w:rPr>
                <w:noProof/>
                <w:lang w:val="sk-SK"/>
              </w:rPr>
            </w:pPr>
          </w:p>
          <w:p w14:paraId="0685999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E610673" w14:textId="77777777" w:rsidR="00A24247" w:rsidRPr="00A24247" w:rsidRDefault="00A24247" w:rsidP="00906906">
            <w:pPr>
              <w:pStyle w:val="Paragraph"/>
              <w:spacing w:after="0" w:line="240" w:lineRule="auto"/>
              <w:rPr>
                <w:noProof/>
                <w:lang w:val="sk-SK"/>
              </w:rPr>
            </w:pPr>
            <w:r w:rsidRPr="00A24247">
              <w:rPr>
                <w:noProof/>
                <w:lang w:val="sk-SK"/>
              </w:rPr>
              <w:t>31.12.2024</w:t>
            </w:r>
          </w:p>
          <w:p w14:paraId="7B413B25" w14:textId="77777777" w:rsidR="00A24247" w:rsidRPr="00A24247" w:rsidRDefault="00A24247" w:rsidP="00906906">
            <w:pPr>
              <w:pStyle w:val="Paragraph"/>
              <w:spacing w:after="0" w:line="240" w:lineRule="auto"/>
              <w:rPr>
                <w:noProof/>
                <w:lang w:val="sk-SK"/>
              </w:rPr>
            </w:pPr>
          </w:p>
          <w:p w14:paraId="108704B0" w14:textId="77777777" w:rsidR="00A24247" w:rsidRPr="00A24247" w:rsidRDefault="00A24247" w:rsidP="00906906">
            <w:pPr>
              <w:pStyle w:val="Paragraph"/>
              <w:spacing w:after="0" w:line="240" w:lineRule="auto"/>
              <w:rPr>
                <w:noProof/>
                <w:lang w:val="sk-SK"/>
              </w:rPr>
            </w:pPr>
          </w:p>
        </w:tc>
      </w:tr>
      <w:tr w:rsidR="00A24247" w:rsidRPr="00A24247" w14:paraId="0ECE49C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D476A4" w14:textId="77777777" w:rsidR="00A24247" w:rsidRPr="00A24247" w:rsidRDefault="00A24247" w:rsidP="00906906">
            <w:pPr>
              <w:pStyle w:val="Paragraph"/>
              <w:spacing w:after="0" w:line="240" w:lineRule="auto"/>
              <w:rPr>
                <w:noProof/>
                <w:lang w:val="sk-SK"/>
              </w:rPr>
            </w:pPr>
            <w:r w:rsidRPr="00A24247">
              <w:rPr>
                <w:noProof/>
                <w:lang w:val="sk-SK"/>
              </w:rPr>
              <w:t>0.7735</w:t>
            </w:r>
          </w:p>
        </w:tc>
        <w:tc>
          <w:tcPr>
            <w:tcW w:w="0" w:type="auto"/>
            <w:tcBorders>
              <w:top w:val="single" w:sz="4" w:space="0" w:color="auto"/>
              <w:left w:val="single" w:sz="4" w:space="0" w:color="auto"/>
              <w:bottom w:val="single" w:sz="4" w:space="0" w:color="auto"/>
              <w:right w:val="single" w:sz="4" w:space="0" w:color="auto"/>
            </w:tcBorders>
            <w:hideMark/>
          </w:tcPr>
          <w:p w14:paraId="16D86DE3" w14:textId="77777777" w:rsidR="00A24247" w:rsidRPr="00A24247" w:rsidRDefault="00A24247" w:rsidP="00906906">
            <w:pPr>
              <w:pStyle w:val="Paragraph"/>
              <w:spacing w:after="0" w:line="240" w:lineRule="auto"/>
              <w:jc w:val="right"/>
              <w:rPr>
                <w:noProof/>
                <w:lang w:val="sk-SK"/>
              </w:rPr>
            </w:pPr>
            <w:r w:rsidRPr="00A24247">
              <w:rPr>
                <w:noProof/>
                <w:lang w:val="sk-SK"/>
              </w:rPr>
              <w:t>ex 8482 10 10</w:t>
            </w:r>
          </w:p>
        </w:tc>
        <w:tc>
          <w:tcPr>
            <w:tcW w:w="0" w:type="auto"/>
            <w:tcBorders>
              <w:top w:val="single" w:sz="4" w:space="0" w:color="auto"/>
              <w:left w:val="single" w:sz="4" w:space="0" w:color="auto"/>
              <w:bottom w:val="single" w:sz="4" w:space="0" w:color="auto"/>
              <w:right w:val="single" w:sz="4" w:space="0" w:color="auto"/>
            </w:tcBorders>
            <w:hideMark/>
          </w:tcPr>
          <w:p w14:paraId="07FC5E0F"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77B10896" w14:textId="77777777" w:rsidR="00A24247" w:rsidRPr="00A24247" w:rsidRDefault="00A24247" w:rsidP="00906906">
            <w:pPr>
              <w:pStyle w:val="Paragraph"/>
              <w:spacing w:after="0" w:line="240" w:lineRule="auto"/>
              <w:rPr>
                <w:noProof/>
                <w:lang w:val="sk-SK"/>
              </w:rPr>
            </w:pPr>
            <w:r w:rsidRPr="00A24247">
              <w:rPr>
                <w:noProof/>
                <w:lang w:val="sk-SK"/>
              </w:rPr>
              <w:t>Guľôčkové ložiská s:</w:t>
            </w:r>
          </w:p>
          <w:tbl>
            <w:tblPr>
              <w:tblStyle w:val="Listdash"/>
              <w:tblW w:w="0" w:type="auto"/>
              <w:tblLook w:val="04A0" w:firstRow="1" w:lastRow="0" w:firstColumn="1" w:lastColumn="0" w:noHBand="0" w:noVBand="1"/>
            </w:tblPr>
            <w:tblGrid>
              <w:gridCol w:w="220"/>
              <w:gridCol w:w="3586"/>
            </w:tblGrid>
            <w:tr w:rsidR="00A24247" w:rsidRPr="00A24247" w14:paraId="60769406" w14:textId="77777777">
              <w:tc>
                <w:tcPr>
                  <w:tcW w:w="0" w:type="auto"/>
                  <w:hideMark/>
                </w:tcPr>
                <w:p w14:paraId="5DA369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24EBCA" w14:textId="77777777" w:rsidR="00A24247" w:rsidRPr="00A24247" w:rsidRDefault="00A24247" w:rsidP="00906906">
                  <w:pPr>
                    <w:pStyle w:val="Paragraph"/>
                    <w:spacing w:after="0" w:line="240" w:lineRule="auto"/>
                    <w:rPr>
                      <w:noProof/>
                      <w:lang w:val="sk-SK"/>
                    </w:rPr>
                  </w:pPr>
                  <w:r w:rsidRPr="00A24247">
                    <w:rPr>
                      <w:noProof/>
                      <w:lang w:val="sk-SK"/>
                    </w:rPr>
                    <w:t>vnútorným priemerom 4 mm alebo viac, ale najviac 9 mm,</w:t>
                  </w:r>
                </w:p>
              </w:tc>
            </w:tr>
            <w:tr w:rsidR="00A24247" w:rsidRPr="00A24247" w14:paraId="3FD465B8" w14:textId="77777777">
              <w:tc>
                <w:tcPr>
                  <w:tcW w:w="0" w:type="auto"/>
                  <w:hideMark/>
                </w:tcPr>
                <w:p w14:paraId="40199C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9F1AD0" w14:textId="77777777" w:rsidR="00A24247" w:rsidRPr="00A24247" w:rsidRDefault="00A24247" w:rsidP="00906906">
                  <w:pPr>
                    <w:pStyle w:val="Paragraph"/>
                    <w:spacing w:after="0" w:line="240" w:lineRule="auto"/>
                    <w:rPr>
                      <w:noProof/>
                      <w:lang w:val="sk-SK"/>
                    </w:rPr>
                  </w:pPr>
                  <w:r w:rsidRPr="00A24247">
                    <w:rPr>
                      <w:noProof/>
                      <w:lang w:val="sk-SK"/>
                    </w:rPr>
                    <w:t>vonkajším priemerom najviac 26 mm,</w:t>
                  </w:r>
                </w:p>
              </w:tc>
            </w:tr>
            <w:tr w:rsidR="00A24247" w:rsidRPr="00A24247" w14:paraId="462718C2" w14:textId="77777777">
              <w:tc>
                <w:tcPr>
                  <w:tcW w:w="0" w:type="auto"/>
                  <w:hideMark/>
                </w:tcPr>
                <w:p w14:paraId="524F1A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BCB98C" w14:textId="77777777" w:rsidR="00A24247" w:rsidRPr="00A24247" w:rsidRDefault="00A24247" w:rsidP="00906906">
                  <w:pPr>
                    <w:pStyle w:val="Paragraph"/>
                    <w:spacing w:after="0" w:line="240" w:lineRule="auto"/>
                    <w:rPr>
                      <w:noProof/>
                      <w:lang w:val="sk-SK"/>
                    </w:rPr>
                  </w:pPr>
                  <w:r w:rsidRPr="00A24247">
                    <w:rPr>
                      <w:noProof/>
                      <w:lang w:val="sk-SK"/>
                    </w:rPr>
                    <w:t>šírkou najviac 8 mm,</w:t>
                  </w:r>
                </w:p>
              </w:tc>
            </w:tr>
          </w:tbl>
          <w:p w14:paraId="0E72E177" w14:textId="30D18885" w:rsidR="00730589" w:rsidRDefault="00A24247" w:rsidP="00906906">
            <w:pPr>
              <w:pStyle w:val="Paragraph"/>
              <w:spacing w:after="0" w:line="240" w:lineRule="auto"/>
              <w:rPr>
                <w:noProof/>
                <w:lang w:val="sk-SK"/>
              </w:rPr>
            </w:pPr>
            <w:r w:rsidRPr="00A24247">
              <w:rPr>
                <w:noProof/>
                <w:lang w:val="sk-SK"/>
              </w:rPr>
              <w:t>na použitie pri výrobe elektromotorov</w:t>
            </w:r>
            <w:r w:rsidR="00730589">
              <w:rPr>
                <w:noProof/>
                <w:lang w:val="sk-SK"/>
              </w:rPr>
              <w:t xml:space="preserve"> s </w:t>
            </w:r>
            <w:r w:rsidRPr="00A24247">
              <w:rPr>
                <w:noProof/>
                <w:lang w:val="sk-SK"/>
              </w:rPr>
              <w:t>rozsahom 40 000 ot./min. alebo viac, ale najviac 80 000 ot./min.</w:t>
            </w:r>
          </w:p>
          <w:p w14:paraId="0D7A7572" w14:textId="03E1F4A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DF83CDB" w14:textId="0789DBA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4358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93EBEA"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AF2290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AF0FBA3" w14:textId="77777777" w:rsidR="00A24247" w:rsidRPr="00A24247" w:rsidRDefault="00A24247" w:rsidP="00906906">
            <w:pPr>
              <w:pStyle w:val="Paragraph"/>
              <w:spacing w:after="0" w:line="240" w:lineRule="auto"/>
              <w:rPr>
                <w:noProof/>
                <w:lang w:val="sk-SK"/>
              </w:rPr>
            </w:pPr>
            <w:r w:rsidRPr="00A24247">
              <w:rPr>
                <w:noProof/>
                <w:lang w:val="sk-SK"/>
              </w:rPr>
              <w:t>0.7707</w:t>
            </w:r>
          </w:p>
          <w:p w14:paraId="29F253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074E4A3" w14:textId="77777777" w:rsidR="00A24247" w:rsidRPr="00A24247" w:rsidRDefault="00A24247" w:rsidP="00906906">
            <w:pPr>
              <w:pStyle w:val="Paragraph"/>
              <w:spacing w:after="0" w:line="240" w:lineRule="auto"/>
              <w:jc w:val="right"/>
              <w:rPr>
                <w:noProof/>
                <w:lang w:val="sk-SK"/>
              </w:rPr>
            </w:pPr>
            <w:r w:rsidRPr="00A24247">
              <w:rPr>
                <w:noProof/>
                <w:lang w:val="sk-SK"/>
              </w:rPr>
              <w:t>ex 8482 10 10</w:t>
            </w:r>
          </w:p>
          <w:p w14:paraId="2F74107E" w14:textId="77777777" w:rsidR="00A24247" w:rsidRPr="00A24247" w:rsidRDefault="00A24247" w:rsidP="00906906">
            <w:pPr>
              <w:pStyle w:val="Paragraph"/>
              <w:spacing w:after="0" w:line="240" w:lineRule="auto"/>
              <w:jc w:val="right"/>
              <w:rPr>
                <w:noProof/>
                <w:lang w:val="sk-SK"/>
              </w:rPr>
            </w:pPr>
            <w:r w:rsidRPr="00A24247">
              <w:rPr>
                <w:noProof/>
                <w:lang w:val="sk-SK"/>
              </w:rPr>
              <w:t>ex 8482 10 90</w:t>
            </w:r>
          </w:p>
        </w:tc>
        <w:tc>
          <w:tcPr>
            <w:tcW w:w="0" w:type="auto"/>
            <w:tcBorders>
              <w:top w:val="single" w:sz="4" w:space="0" w:color="auto"/>
              <w:left w:val="single" w:sz="4" w:space="0" w:color="auto"/>
              <w:bottom w:val="single" w:sz="4" w:space="0" w:color="auto"/>
              <w:right w:val="single" w:sz="4" w:space="0" w:color="auto"/>
            </w:tcBorders>
            <w:hideMark/>
          </w:tcPr>
          <w:p w14:paraId="12A96BFF" w14:textId="77777777" w:rsidR="00A24247" w:rsidRPr="00A24247" w:rsidRDefault="00A24247" w:rsidP="00906906">
            <w:pPr>
              <w:pStyle w:val="Paragraph"/>
              <w:spacing w:after="0" w:line="240" w:lineRule="auto"/>
              <w:jc w:val="center"/>
              <w:rPr>
                <w:noProof/>
                <w:lang w:val="sk-SK"/>
              </w:rPr>
            </w:pPr>
            <w:r w:rsidRPr="00A24247">
              <w:rPr>
                <w:noProof/>
                <w:lang w:val="sk-SK"/>
              </w:rPr>
              <w:t>25</w:t>
            </w:r>
          </w:p>
          <w:p w14:paraId="08A0CE4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1C168649" w14:textId="77777777" w:rsidR="00A24247" w:rsidRPr="00A24247" w:rsidRDefault="00A24247" w:rsidP="00906906">
            <w:pPr>
              <w:pStyle w:val="Paragraph"/>
              <w:spacing w:after="0" w:line="240" w:lineRule="auto"/>
              <w:rPr>
                <w:noProof/>
                <w:lang w:val="sk-SK"/>
              </w:rPr>
            </w:pPr>
            <w:r w:rsidRPr="00A24247">
              <w:rPr>
                <w:noProof/>
                <w:lang w:val="sk-SK"/>
              </w:rPr>
              <w:t>Dvojradové guľkové ložiská / puzdrá dvojradových guľkových ložísk:</w:t>
            </w:r>
          </w:p>
          <w:tbl>
            <w:tblPr>
              <w:tblStyle w:val="Listdash"/>
              <w:tblW w:w="0" w:type="auto"/>
              <w:tblLook w:val="04A0" w:firstRow="1" w:lastRow="0" w:firstColumn="1" w:lastColumn="0" w:noHBand="0" w:noVBand="1"/>
            </w:tblPr>
            <w:tblGrid>
              <w:gridCol w:w="220"/>
              <w:gridCol w:w="3586"/>
            </w:tblGrid>
            <w:tr w:rsidR="00A24247" w:rsidRPr="00A24247" w14:paraId="0FFD36D6" w14:textId="77777777">
              <w:tc>
                <w:tcPr>
                  <w:tcW w:w="0" w:type="auto"/>
                  <w:hideMark/>
                </w:tcPr>
                <w:p w14:paraId="272A68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E86F29" w14:textId="77777777" w:rsidR="00A24247" w:rsidRPr="00A24247" w:rsidRDefault="00A24247" w:rsidP="00906906">
                  <w:pPr>
                    <w:pStyle w:val="Paragraph"/>
                    <w:spacing w:after="0" w:line="240" w:lineRule="auto"/>
                    <w:rPr>
                      <w:noProof/>
                      <w:lang w:val="sk-SK"/>
                    </w:rPr>
                  </w:pPr>
                  <w:r w:rsidRPr="00A24247">
                    <w:rPr>
                      <w:noProof/>
                      <w:lang w:val="sk-SK"/>
                    </w:rPr>
                    <w:t>s vnútorným priemerom 3 mm alebo viac, ale najviac 9 mm,</w:t>
                  </w:r>
                </w:p>
              </w:tc>
            </w:tr>
            <w:tr w:rsidR="00A24247" w:rsidRPr="00A24247" w14:paraId="1BEA3B7C" w14:textId="77777777">
              <w:tc>
                <w:tcPr>
                  <w:tcW w:w="0" w:type="auto"/>
                  <w:hideMark/>
                </w:tcPr>
                <w:p w14:paraId="002D79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9706BC" w14:textId="77777777" w:rsidR="00A24247" w:rsidRPr="00A24247" w:rsidRDefault="00A24247" w:rsidP="00906906">
                  <w:pPr>
                    <w:pStyle w:val="Paragraph"/>
                    <w:spacing w:after="0" w:line="240" w:lineRule="auto"/>
                    <w:rPr>
                      <w:noProof/>
                      <w:lang w:val="sk-SK"/>
                    </w:rPr>
                  </w:pPr>
                  <w:r w:rsidRPr="00A24247">
                    <w:rPr>
                      <w:noProof/>
                      <w:lang w:val="sk-SK"/>
                    </w:rPr>
                    <w:t>s vonkajším priemerom 17 mm alebo viac, ale najviac 36 mm,</w:t>
                  </w:r>
                </w:p>
              </w:tc>
            </w:tr>
            <w:tr w:rsidR="00A24247" w:rsidRPr="00A24247" w14:paraId="5DA1210D" w14:textId="77777777">
              <w:tc>
                <w:tcPr>
                  <w:tcW w:w="0" w:type="auto"/>
                  <w:hideMark/>
                </w:tcPr>
                <w:p w14:paraId="03F8B6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71A3AD" w14:textId="77777777" w:rsidR="00A24247" w:rsidRPr="00A24247" w:rsidRDefault="00A24247" w:rsidP="00906906">
                  <w:pPr>
                    <w:pStyle w:val="Paragraph"/>
                    <w:spacing w:after="0" w:line="240" w:lineRule="auto"/>
                    <w:rPr>
                      <w:noProof/>
                      <w:lang w:val="sk-SK"/>
                    </w:rPr>
                  </w:pPr>
                  <w:r w:rsidRPr="00A24247">
                    <w:rPr>
                      <w:noProof/>
                      <w:lang w:val="sk-SK"/>
                    </w:rPr>
                    <w:t>so šírkou 6 mm alebo viac, ale najviac 69 mm,</w:t>
                  </w:r>
                </w:p>
              </w:tc>
            </w:tr>
            <w:tr w:rsidR="00A24247" w:rsidRPr="00A24247" w14:paraId="4B8DF9A2" w14:textId="77777777">
              <w:tc>
                <w:tcPr>
                  <w:tcW w:w="0" w:type="auto"/>
                  <w:hideMark/>
                </w:tcPr>
                <w:p w14:paraId="097DDDA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ACC853" w14:textId="77777777" w:rsidR="00A24247" w:rsidRPr="00A24247" w:rsidRDefault="00A24247" w:rsidP="00906906">
                  <w:pPr>
                    <w:pStyle w:val="Paragraph"/>
                    <w:spacing w:after="0" w:line="240" w:lineRule="auto"/>
                    <w:rPr>
                      <w:noProof/>
                      <w:lang w:val="sk-SK"/>
                    </w:rPr>
                  </w:pPr>
                  <w:r w:rsidRPr="00A24247">
                    <w:rPr>
                      <w:noProof/>
                      <w:lang w:val="sk-SK"/>
                    </w:rPr>
                    <w:t>vyrobené podľa normy ISO 492 – trieda 5 alebo DIN 620 – P5 alebo normy ANSI 20 – ABEC 5,</w:t>
                  </w:r>
                </w:p>
              </w:tc>
            </w:tr>
            <w:tr w:rsidR="00A24247" w:rsidRPr="00A24247" w14:paraId="61C35A3E" w14:textId="77777777">
              <w:tc>
                <w:tcPr>
                  <w:tcW w:w="0" w:type="auto"/>
                  <w:hideMark/>
                </w:tcPr>
                <w:p w14:paraId="20AEA1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804426" w14:textId="77777777" w:rsidR="00A24247" w:rsidRPr="00A24247" w:rsidRDefault="00A24247" w:rsidP="00906906">
                  <w:pPr>
                    <w:pStyle w:val="Paragraph"/>
                    <w:spacing w:after="0" w:line="240" w:lineRule="auto"/>
                    <w:rPr>
                      <w:noProof/>
                      <w:lang w:val="sk-SK"/>
                    </w:rPr>
                  </w:pPr>
                  <w:r w:rsidRPr="00A24247">
                    <w:rPr>
                      <w:noProof/>
                      <w:lang w:val="sk-SK"/>
                    </w:rPr>
                    <w:t>s keramickými guľôčkami,</w:t>
                  </w:r>
                </w:p>
              </w:tc>
            </w:tr>
          </w:tbl>
          <w:p w14:paraId="07D57EDD" w14:textId="16112F3D" w:rsidR="00730589" w:rsidRDefault="00A24247" w:rsidP="00906906">
            <w:pPr>
              <w:pStyle w:val="Paragraph"/>
              <w:spacing w:after="0" w:line="240" w:lineRule="auto"/>
              <w:rPr>
                <w:noProof/>
                <w:lang w:val="sk-SK"/>
              </w:rPr>
            </w:pPr>
            <w:r w:rsidRPr="00A24247">
              <w:rPr>
                <w:noProof/>
                <w:lang w:val="sk-SK"/>
              </w:rPr>
              <w:t>na použitie</w:t>
            </w:r>
            <w:r w:rsidR="00730589">
              <w:rPr>
                <w:noProof/>
                <w:lang w:val="sk-SK"/>
              </w:rPr>
              <w:t xml:space="preserve"> v </w:t>
            </w:r>
            <w:r w:rsidRPr="00A24247">
              <w:rPr>
                <w:noProof/>
                <w:lang w:val="sk-SK"/>
              </w:rPr>
              <w:t>turbokompresoroch (turbodúchadlách)</w:t>
            </w:r>
          </w:p>
          <w:p w14:paraId="5EDE2D9C" w14:textId="68405A4F"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0C8899C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F814F65" w14:textId="521121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ECFD48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619C645" w14:textId="77777777" w:rsidR="00A24247" w:rsidRPr="00A24247" w:rsidRDefault="00A24247" w:rsidP="00906906">
            <w:pPr>
              <w:pStyle w:val="Paragraph"/>
              <w:spacing w:after="0" w:line="240" w:lineRule="auto"/>
              <w:rPr>
                <w:noProof/>
                <w:lang w:val="sk-SK"/>
              </w:rPr>
            </w:pPr>
            <w:r w:rsidRPr="00A24247">
              <w:rPr>
                <w:noProof/>
                <w:lang w:val="sk-SK"/>
              </w:rPr>
              <w:t>-</w:t>
            </w:r>
          </w:p>
          <w:p w14:paraId="75D7FC8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9FF174F" w14:textId="77777777" w:rsidR="00A24247" w:rsidRPr="00A24247" w:rsidRDefault="00A24247" w:rsidP="00906906">
            <w:pPr>
              <w:pStyle w:val="Paragraph"/>
              <w:spacing w:after="0" w:line="240" w:lineRule="auto"/>
              <w:rPr>
                <w:noProof/>
                <w:lang w:val="sk-SK"/>
              </w:rPr>
            </w:pPr>
            <w:r w:rsidRPr="00A24247">
              <w:rPr>
                <w:noProof/>
                <w:lang w:val="sk-SK"/>
              </w:rPr>
              <w:t>31.12.2024</w:t>
            </w:r>
          </w:p>
          <w:p w14:paraId="4A2E3D4A" w14:textId="77777777" w:rsidR="00A24247" w:rsidRPr="00A24247" w:rsidRDefault="00A24247" w:rsidP="00906906">
            <w:pPr>
              <w:pStyle w:val="Paragraph"/>
              <w:spacing w:after="0" w:line="240" w:lineRule="auto"/>
              <w:rPr>
                <w:noProof/>
                <w:lang w:val="sk-SK"/>
              </w:rPr>
            </w:pPr>
          </w:p>
        </w:tc>
      </w:tr>
      <w:tr w:rsidR="00A24247" w:rsidRPr="00A24247" w14:paraId="5E88398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1C057F" w14:textId="77777777" w:rsidR="00A24247" w:rsidRPr="00A24247" w:rsidRDefault="00A24247" w:rsidP="00906906">
            <w:pPr>
              <w:pStyle w:val="Paragraph"/>
              <w:spacing w:after="0" w:line="240" w:lineRule="auto"/>
              <w:rPr>
                <w:noProof/>
                <w:lang w:val="sk-SK"/>
              </w:rPr>
            </w:pPr>
            <w:r w:rsidRPr="00A24247">
              <w:rPr>
                <w:noProof/>
                <w:lang w:val="sk-SK"/>
              </w:rPr>
              <w:t>0.8098</w:t>
            </w:r>
          </w:p>
        </w:tc>
        <w:tc>
          <w:tcPr>
            <w:tcW w:w="0" w:type="auto"/>
            <w:tcBorders>
              <w:top w:val="single" w:sz="4" w:space="0" w:color="auto"/>
              <w:left w:val="single" w:sz="4" w:space="0" w:color="auto"/>
              <w:bottom w:val="single" w:sz="4" w:space="0" w:color="auto"/>
              <w:right w:val="single" w:sz="4" w:space="0" w:color="auto"/>
            </w:tcBorders>
            <w:hideMark/>
          </w:tcPr>
          <w:p w14:paraId="390BB5F9" w14:textId="77777777" w:rsidR="00A24247" w:rsidRPr="00A24247" w:rsidRDefault="00A24247" w:rsidP="00906906">
            <w:pPr>
              <w:pStyle w:val="Paragraph"/>
              <w:spacing w:after="0" w:line="240" w:lineRule="auto"/>
              <w:jc w:val="right"/>
              <w:rPr>
                <w:noProof/>
                <w:lang w:val="sk-SK"/>
              </w:rPr>
            </w:pPr>
            <w:r w:rsidRPr="00A24247">
              <w:rPr>
                <w:noProof/>
                <w:lang w:val="sk-SK"/>
              </w:rPr>
              <w:t>ex 8482 50 00</w:t>
            </w:r>
          </w:p>
        </w:tc>
        <w:tc>
          <w:tcPr>
            <w:tcW w:w="0" w:type="auto"/>
            <w:tcBorders>
              <w:top w:val="single" w:sz="4" w:space="0" w:color="auto"/>
              <w:left w:val="single" w:sz="4" w:space="0" w:color="auto"/>
              <w:bottom w:val="single" w:sz="4" w:space="0" w:color="auto"/>
              <w:right w:val="single" w:sz="4" w:space="0" w:color="auto"/>
            </w:tcBorders>
            <w:hideMark/>
          </w:tcPr>
          <w:p w14:paraId="1150ED5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8AD30CA" w14:textId="1B9DFF23" w:rsidR="00A24247" w:rsidRPr="00A24247" w:rsidRDefault="00A24247" w:rsidP="00906906">
            <w:pPr>
              <w:pStyle w:val="Paragraph"/>
              <w:spacing w:after="0" w:line="240" w:lineRule="auto"/>
              <w:rPr>
                <w:noProof/>
                <w:lang w:val="sk-SK"/>
              </w:rPr>
            </w:pPr>
            <w:r w:rsidRPr="00A24247">
              <w:rPr>
                <w:noProof/>
                <w:lang w:val="sk-SK"/>
              </w:rPr>
              <w:t>Axiálne valčekové ložisko vyrobené</w:t>
            </w:r>
            <w:r w:rsidR="00730589">
              <w:rPr>
                <w:noProof/>
                <w:lang w:val="sk-SK"/>
              </w:rPr>
              <w:t xml:space="preserve"> z </w:t>
            </w:r>
            <w:r w:rsidRPr="00A24247">
              <w:rPr>
                <w:noProof/>
                <w:lang w:val="sk-SK"/>
              </w:rPr>
              <w:t>ocele:</w:t>
            </w:r>
          </w:p>
          <w:tbl>
            <w:tblPr>
              <w:tblStyle w:val="Listdash"/>
              <w:tblW w:w="0" w:type="auto"/>
              <w:tblLook w:val="04A0" w:firstRow="1" w:lastRow="0" w:firstColumn="1" w:lastColumn="0" w:noHBand="0" w:noVBand="1"/>
            </w:tblPr>
            <w:tblGrid>
              <w:gridCol w:w="220"/>
              <w:gridCol w:w="3586"/>
            </w:tblGrid>
            <w:tr w:rsidR="00A24247" w:rsidRPr="00A24247" w14:paraId="3486B2B5" w14:textId="77777777">
              <w:tc>
                <w:tcPr>
                  <w:tcW w:w="0" w:type="auto"/>
                  <w:hideMark/>
                </w:tcPr>
                <w:p w14:paraId="573592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45A98F" w14:textId="3638D8E1" w:rsidR="00A24247" w:rsidRPr="00A24247" w:rsidRDefault="00A24247" w:rsidP="00906906">
                  <w:pPr>
                    <w:pStyle w:val="Paragraph"/>
                    <w:spacing w:after="0" w:line="240" w:lineRule="auto"/>
                    <w:rPr>
                      <w:noProof/>
                      <w:lang w:val="sk-SK"/>
                    </w:rPr>
                  </w:pPr>
                  <w:r w:rsidRPr="00A24247">
                    <w:rPr>
                      <w:noProof/>
                      <w:lang w:val="sk-SK"/>
                    </w:rPr>
                    <w:t>klietka ložiska je vyrobená</w:t>
                  </w:r>
                  <w:r w:rsidR="00730589">
                    <w:rPr>
                      <w:noProof/>
                      <w:lang w:val="sk-SK"/>
                    </w:rPr>
                    <w:t xml:space="preserve"> z </w:t>
                  </w:r>
                  <w:r w:rsidRPr="00A24247">
                    <w:rPr>
                      <w:noProof/>
                      <w:lang w:val="sk-SK"/>
                    </w:rPr>
                    <w:t>ocele valcovanej za studena</w:t>
                  </w:r>
                  <w:r w:rsidR="00730589">
                    <w:rPr>
                      <w:noProof/>
                      <w:lang w:val="sk-SK"/>
                    </w:rPr>
                    <w:t xml:space="preserve"> s </w:t>
                  </w:r>
                  <w:r w:rsidRPr="00A24247">
                    <w:rPr>
                      <w:noProof/>
                      <w:lang w:val="sk-SK"/>
                    </w:rPr>
                    <w:t>obsahom uhlíka do 0,25</w:t>
                  </w:r>
                  <w:r>
                    <w:rPr>
                      <w:noProof/>
                      <w:lang w:val="sk-SK"/>
                    </w:rPr>
                    <w:t> %</w:t>
                  </w:r>
                  <w:r w:rsidRPr="00A24247">
                    <w:rPr>
                      <w:noProof/>
                      <w:lang w:val="sk-SK"/>
                    </w:rPr>
                    <w:t>,</w:t>
                  </w:r>
                  <w:r w:rsidR="00730589">
                    <w:rPr>
                      <w:noProof/>
                      <w:lang w:val="sk-SK"/>
                    </w:rPr>
                    <w:t xml:space="preserve"> v </w:t>
                  </w:r>
                  <w:r w:rsidRPr="00A24247">
                    <w:rPr>
                      <w:noProof/>
                      <w:lang w:val="sk-SK"/>
                    </w:rPr>
                    <w:t>súlade</w:t>
                  </w:r>
                  <w:r w:rsidR="00730589">
                    <w:rPr>
                      <w:noProof/>
                      <w:lang w:val="sk-SK"/>
                    </w:rPr>
                    <w:t xml:space="preserve"> s </w:t>
                  </w:r>
                  <w:r w:rsidRPr="00A24247">
                    <w:rPr>
                      <w:noProof/>
                      <w:lang w:val="sk-SK"/>
                    </w:rPr>
                    <w:t>normou ASTM A109-98,</w:t>
                  </w:r>
                </w:p>
              </w:tc>
            </w:tr>
            <w:tr w:rsidR="00A24247" w:rsidRPr="00A24247" w14:paraId="7AD72B90" w14:textId="77777777">
              <w:tc>
                <w:tcPr>
                  <w:tcW w:w="0" w:type="auto"/>
                  <w:hideMark/>
                </w:tcPr>
                <w:p w14:paraId="2E82A8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9406D6" w14:textId="033CC041" w:rsidR="00A24247" w:rsidRPr="00A24247" w:rsidRDefault="00A24247" w:rsidP="00906906">
                  <w:pPr>
                    <w:pStyle w:val="Paragraph"/>
                    <w:spacing w:after="0" w:line="240" w:lineRule="auto"/>
                    <w:rPr>
                      <w:noProof/>
                      <w:lang w:val="sk-SK"/>
                    </w:rPr>
                  </w:pPr>
                  <w:r w:rsidRPr="00A24247">
                    <w:rPr>
                      <w:noProof/>
                      <w:lang w:val="sk-SK"/>
                    </w:rPr>
                    <w:t>valčeky sú vyrobené</w:t>
                  </w:r>
                  <w:r w:rsidR="00730589">
                    <w:rPr>
                      <w:noProof/>
                      <w:lang w:val="sk-SK"/>
                    </w:rPr>
                    <w:t xml:space="preserve"> z </w:t>
                  </w:r>
                  <w:r w:rsidRPr="00A24247">
                    <w:rPr>
                      <w:noProof/>
                      <w:lang w:val="sk-SK"/>
                    </w:rPr>
                    <w:t>ložiskovej ocele podľa ASTM 295-94,</w:t>
                  </w:r>
                </w:p>
              </w:tc>
            </w:tr>
            <w:tr w:rsidR="00A24247" w:rsidRPr="00A24247" w14:paraId="71BD13EA" w14:textId="77777777">
              <w:tc>
                <w:tcPr>
                  <w:tcW w:w="0" w:type="auto"/>
                  <w:hideMark/>
                </w:tcPr>
                <w:p w14:paraId="2BAF1B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C8E9C5" w14:textId="77777777" w:rsidR="00A24247" w:rsidRPr="00A24247" w:rsidRDefault="00A24247" w:rsidP="00906906">
                  <w:pPr>
                    <w:pStyle w:val="Paragraph"/>
                    <w:spacing w:after="0" w:line="240" w:lineRule="auto"/>
                    <w:rPr>
                      <w:noProof/>
                      <w:lang w:val="sk-SK"/>
                    </w:rPr>
                  </w:pPr>
                  <w:r w:rsidRPr="00A24247">
                    <w:rPr>
                      <w:noProof/>
                      <w:lang w:val="sk-SK"/>
                    </w:rPr>
                    <w:t>s vonkajším priemerom 63 mm alebo viac, ale najviac 66 mm,</w:t>
                  </w:r>
                </w:p>
              </w:tc>
            </w:tr>
            <w:tr w:rsidR="00A24247" w:rsidRPr="00A24247" w14:paraId="434C1F55" w14:textId="77777777">
              <w:tc>
                <w:tcPr>
                  <w:tcW w:w="0" w:type="auto"/>
                  <w:hideMark/>
                </w:tcPr>
                <w:p w14:paraId="7DB1E0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0B29B7" w14:textId="77777777" w:rsidR="00A24247" w:rsidRPr="00A24247" w:rsidRDefault="00A24247" w:rsidP="00906906">
                  <w:pPr>
                    <w:pStyle w:val="Paragraph"/>
                    <w:spacing w:after="0" w:line="240" w:lineRule="auto"/>
                    <w:rPr>
                      <w:noProof/>
                      <w:lang w:val="sk-SK"/>
                    </w:rPr>
                  </w:pPr>
                  <w:r w:rsidRPr="00A24247">
                    <w:rPr>
                      <w:noProof/>
                      <w:lang w:val="sk-SK"/>
                    </w:rPr>
                    <w:t>s vnútorným priemerom 44 mm alebo viac, ale najviac 46 mm,</w:t>
                  </w:r>
                </w:p>
              </w:tc>
            </w:tr>
            <w:tr w:rsidR="00A24247" w:rsidRPr="00A24247" w14:paraId="256603C3" w14:textId="77777777">
              <w:tc>
                <w:tcPr>
                  <w:tcW w:w="0" w:type="auto"/>
                  <w:hideMark/>
                </w:tcPr>
                <w:p w14:paraId="5A5ACF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C9EBC0" w14:textId="77777777" w:rsidR="00A24247" w:rsidRPr="00A24247" w:rsidRDefault="00A24247" w:rsidP="00906906">
                  <w:pPr>
                    <w:pStyle w:val="Paragraph"/>
                    <w:spacing w:after="0" w:line="240" w:lineRule="auto"/>
                    <w:rPr>
                      <w:noProof/>
                      <w:lang w:val="sk-SK"/>
                    </w:rPr>
                  </w:pPr>
                  <w:r w:rsidRPr="00A24247">
                    <w:rPr>
                      <w:noProof/>
                      <w:lang w:val="sk-SK"/>
                    </w:rPr>
                    <w:t>s hmotnosťou 23 g alebo viac, ale najviac 27 g,</w:t>
                  </w:r>
                </w:p>
              </w:tc>
            </w:tr>
            <w:tr w:rsidR="00A24247" w:rsidRPr="00A24247" w14:paraId="0E17CA8B" w14:textId="77777777">
              <w:tc>
                <w:tcPr>
                  <w:tcW w:w="0" w:type="auto"/>
                  <w:hideMark/>
                </w:tcPr>
                <w:p w14:paraId="55AB0F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8276E4" w14:textId="166287CE" w:rsidR="00A24247" w:rsidRPr="00A24247" w:rsidRDefault="00A24247" w:rsidP="00906906">
                  <w:pPr>
                    <w:pStyle w:val="Paragraph"/>
                    <w:spacing w:after="0" w:line="240" w:lineRule="auto"/>
                    <w:rPr>
                      <w:noProof/>
                      <w:lang w:val="sk-SK"/>
                    </w:rPr>
                  </w:pPr>
                  <w:r w:rsidRPr="00A24247">
                    <w:rPr>
                      <w:noProof/>
                      <w:lang w:val="sk-SK"/>
                    </w:rPr>
                    <w:t>s 36 valčekmi alebo viac, ale najviac</w:t>
                  </w:r>
                  <w:r w:rsidR="00730589">
                    <w:rPr>
                      <w:noProof/>
                      <w:lang w:val="sk-SK"/>
                    </w:rPr>
                    <w:t xml:space="preserve"> s </w:t>
                  </w:r>
                  <w:r w:rsidRPr="00A24247">
                    <w:rPr>
                      <w:noProof/>
                      <w:lang w:val="sk-SK"/>
                    </w:rPr>
                    <w:t>38 valčekmi</w:t>
                  </w:r>
                </w:p>
              </w:tc>
            </w:tr>
          </w:tbl>
          <w:p w14:paraId="41C1F5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F19357" w14:textId="6921B12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AE5FA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A98447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ADF833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134915" w14:textId="77777777" w:rsidR="00A24247" w:rsidRPr="00A24247" w:rsidRDefault="00A24247" w:rsidP="00906906">
            <w:pPr>
              <w:pStyle w:val="Paragraph"/>
              <w:spacing w:after="0" w:line="240" w:lineRule="auto"/>
              <w:rPr>
                <w:noProof/>
                <w:lang w:val="sk-SK"/>
              </w:rPr>
            </w:pPr>
            <w:r w:rsidRPr="00A24247">
              <w:rPr>
                <w:noProof/>
                <w:lang w:val="sk-SK"/>
              </w:rPr>
              <w:t>0.8088</w:t>
            </w:r>
          </w:p>
        </w:tc>
        <w:tc>
          <w:tcPr>
            <w:tcW w:w="0" w:type="auto"/>
            <w:tcBorders>
              <w:top w:val="single" w:sz="4" w:space="0" w:color="auto"/>
              <w:left w:val="single" w:sz="4" w:space="0" w:color="auto"/>
              <w:bottom w:val="single" w:sz="4" w:space="0" w:color="auto"/>
              <w:right w:val="single" w:sz="4" w:space="0" w:color="auto"/>
            </w:tcBorders>
            <w:hideMark/>
          </w:tcPr>
          <w:p w14:paraId="1DE77316" w14:textId="77777777" w:rsidR="00A24247" w:rsidRPr="00A24247" w:rsidRDefault="00A24247" w:rsidP="00906906">
            <w:pPr>
              <w:pStyle w:val="Paragraph"/>
              <w:spacing w:after="0" w:line="240" w:lineRule="auto"/>
              <w:jc w:val="right"/>
              <w:rPr>
                <w:noProof/>
                <w:lang w:val="sk-SK"/>
              </w:rPr>
            </w:pPr>
            <w:r w:rsidRPr="00A24247">
              <w:rPr>
                <w:noProof/>
                <w:lang w:val="sk-SK"/>
              </w:rPr>
              <w:t>ex 8482 99 00</w:t>
            </w:r>
          </w:p>
        </w:tc>
        <w:tc>
          <w:tcPr>
            <w:tcW w:w="0" w:type="auto"/>
            <w:tcBorders>
              <w:top w:val="single" w:sz="4" w:space="0" w:color="auto"/>
              <w:left w:val="single" w:sz="4" w:space="0" w:color="auto"/>
              <w:bottom w:val="single" w:sz="4" w:space="0" w:color="auto"/>
              <w:right w:val="single" w:sz="4" w:space="0" w:color="auto"/>
            </w:tcBorders>
            <w:hideMark/>
          </w:tcPr>
          <w:p w14:paraId="5336DF4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B203075" w14:textId="19A3B788" w:rsidR="00A24247" w:rsidRPr="00A24247" w:rsidRDefault="00A24247" w:rsidP="00906906">
            <w:pPr>
              <w:pStyle w:val="Paragraph"/>
              <w:spacing w:after="0" w:line="240" w:lineRule="auto"/>
              <w:rPr>
                <w:noProof/>
                <w:lang w:val="sk-SK"/>
              </w:rPr>
            </w:pPr>
            <w:r w:rsidRPr="00A24247">
              <w:rPr>
                <w:noProof/>
                <w:lang w:val="sk-SK"/>
              </w:rPr>
              <w:t>Vnútorné</w:t>
            </w:r>
            <w:r w:rsidR="00730589">
              <w:rPr>
                <w:noProof/>
                <w:lang w:val="sk-SK"/>
              </w:rPr>
              <w:t xml:space="preserve"> a </w:t>
            </w:r>
            <w:r w:rsidRPr="00A24247">
              <w:rPr>
                <w:noProof/>
                <w:lang w:val="sk-SK"/>
              </w:rPr>
              <w:t>vonkajšie krúžky vyrobené</w:t>
            </w:r>
            <w:r w:rsidR="00730589">
              <w:rPr>
                <w:noProof/>
                <w:lang w:val="sk-SK"/>
              </w:rPr>
              <w:t xml:space="preserve"> z </w:t>
            </w:r>
            <w:r w:rsidRPr="00A24247">
              <w:rPr>
                <w:noProof/>
                <w:lang w:val="sk-SK"/>
              </w:rPr>
              <w:t>ocele, neobrúsené,</w:t>
            </w:r>
            <w:r w:rsidR="00730589">
              <w:rPr>
                <w:noProof/>
                <w:lang w:val="sk-SK"/>
              </w:rPr>
              <w:t xml:space="preserve"> s </w:t>
            </w:r>
            <w:r w:rsidRPr="00A24247">
              <w:rPr>
                <w:noProof/>
                <w:lang w:val="sk-SK"/>
              </w:rPr>
              <w:t>vnútornou nábehovou drážkou,</w:t>
            </w:r>
            <w:r w:rsidR="00730589">
              <w:rPr>
                <w:noProof/>
                <w:lang w:val="sk-SK"/>
              </w:rPr>
              <w:t xml:space="preserve"> s </w:t>
            </w:r>
            <w:r w:rsidRPr="00A24247">
              <w:rPr>
                <w:noProof/>
                <w:lang w:val="sk-SK"/>
              </w:rPr>
              <w:t>priemerom:</w:t>
            </w:r>
          </w:p>
          <w:tbl>
            <w:tblPr>
              <w:tblStyle w:val="Listdash"/>
              <w:tblW w:w="0" w:type="auto"/>
              <w:tblLook w:val="04A0" w:firstRow="1" w:lastRow="0" w:firstColumn="1" w:lastColumn="0" w:noHBand="0" w:noVBand="1"/>
            </w:tblPr>
            <w:tblGrid>
              <w:gridCol w:w="220"/>
              <w:gridCol w:w="3586"/>
            </w:tblGrid>
            <w:tr w:rsidR="00A24247" w:rsidRPr="00A24247" w14:paraId="76DD15CD" w14:textId="77777777">
              <w:tc>
                <w:tcPr>
                  <w:tcW w:w="0" w:type="auto"/>
                  <w:hideMark/>
                </w:tcPr>
                <w:p w14:paraId="1CEFE2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E08F0F" w14:textId="07660EE8" w:rsidR="00A24247" w:rsidRPr="00A24247" w:rsidRDefault="00A24247" w:rsidP="00906906">
                  <w:pPr>
                    <w:pStyle w:val="Paragraph"/>
                    <w:spacing w:after="0" w:line="240" w:lineRule="auto"/>
                    <w:rPr>
                      <w:noProof/>
                      <w:lang w:val="sk-SK"/>
                    </w:rPr>
                  </w:pPr>
                  <w:r w:rsidRPr="00A24247">
                    <w:rPr>
                      <w:noProof/>
                      <w:lang w:val="sk-SK"/>
                    </w:rPr>
                    <w:t>14,66 mm alebo viac, ale najviac 76,2 mm</w:t>
                  </w:r>
                  <w:r w:rsidR="00730589">
                    <w:rPr>
                      <w:noProof/>
                      <w:lang w:val="sk-SK"/>
                    </w:rPr>
                    <w:t xml:space="preserve"> v </w:t>
                  </w:r>
                  <w:r w:rsidRPr="00A24247">
                    <w:rPr>
                      <w:noProof/>
                      <w:lang w:val="sk-SK"/>
                    </w:rPr>
                    <w:t>prípade vnútorného krúžku, a</w:t>
                  </w:r>
                </w:p>
              </w:tc>
            </w:tr>
            <w:tr w:rsidR="00A24247" w:rsidRPr="00A24247" w14:paraId="15F4F2AC" w14:textId="77777777">
              <w:tc>
                <w:tcPr>
                  <w:tcW w:w="0" w:type="auto"/>
                  <w:hideMark/>
                </w:tcPr>
                <w:p w14:paraId="1A9A54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9A5D2A" w14:textId="22B10452" w:rsidR="00A24247" w:rsidRPr="00A24247" w:rsidRDefault="00A24247" w:rsidP="00906906">
                  <w:pPr>
                    <w:pStyle w:val="Paragraph"/>
                    <w:spacing w:after="0" w:line="240" w:lineRule="auto"/>
                    <w:rPr>
                      <w:noProof/>
                      <w:lang w:val="sk-SK"/>
                    </w:rPr>
                  </w:pPr>
                  <w:r w:rsidRPr="00A24247">
                    <w:rPr>
                      <w:noProof/>
                      <w:lang w:val="sk-SK"/>
                    </w:rPr>
                    <w:t>26 mm alebo viac, ale najviac 100 mm</w:t>
                  </w:r>
                  <w:r w:rsidR="00730589">
                    <w:rPr>
                      <w:noProof/>
                      <w:lang w:val="sk-SK"/>
                    </w:rPr>
                    <w:t xml:space="preserve"> v </w:t>
                  </w:r>
                  <w:r w:rsidRPr="00A24247">
                    <w:rPr>
                      <w:noProof/>
                      <w:lang w:val="sk-SK"/>
                    </w:rPr>
                    <w:t>prípade vonkajšieho krúžku</w:t>
                  </w:r>
                </w:p>
              </w:tc>
            </w:tr>
          </w:tbl>
          <w:p w14:paraId="710E5ED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F5A2ED5" w14:textId="5D7A05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C386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50FD15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333CCD9"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BBA0284" w14:textId="77777777" w:rsidR="00A24247" w:rsidRPr="00A24247" w:rsidRDefault="00A24247" w:rsidP="00906906">
            <w:pPr>
              <w:pStyle w:val="Paragraph"/>
              <w:spacing w:after="0" w:line="240" w:lineRule="auto"/>
              <w:rPr>
                <w:noProof/>
                <w:lang w:val="sk-SK"/>
              </w:rPr>
            </w:pPr>
            <w:r w:rsidRPr="00A24247">
              <w:rPr>
                <w:noProof/>
                <w:lang w:val="sk-SK"/>
              </w:rPr>
              <w:t>0.5744</w:t>
            </w:r>
          </w:p>
          <w:p w14:paraId="39FF4F8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299E1A1" w14:textId="77777777" w:rsidR="00A24247" w:rsidRPr="00A24247" w:rsidRDefault="00A24247" w:rsidP="00906906">
            <w:pPr>
              <w:pStyle w:val="Paragraph"/>
              <w:spacing w:after="0" w:line="240" w:lineRule="auto"/>
              <w:jc w:val="right"/>
              <w:rPr>
                <w:noProof/>
                <w:lang w:val="sk-SK"/>
              </w:rPr>
            </w:pPr>
            <w:r w:rsidRPr="00A24247">
              <w:rPr>
                <w:noProof/>
                <w:lang w:val="sk-SK"/>
              </w:rPr>
              <w:t>ex 8483 30 32</w:t>
            </w:r>
          </w:p>
          <w:p w14:paraId="3471A831" w14:textId="77777777" w:rsidR="00A24247" w:rsidRPr="00A24247" w:rsidRDefault="00A24247" w:rsidP="00906906">
            <w:pPr>
              <w:pStyle w:val="Paragraph"/>
              <w:spacing w:after="0" w:line="240" w:lineRule="auto"/>
              <w:jc w:val="right"/>
              <w:rPr>
                <w:noProof/>
                <w:lang w:val="sk-SK"/>
              </w:rPr>
            </w:pPr>
            <w:r w:rsidRPr="00A24247">
              <w:rPr>
                <w:noProof/>
                <w:lang w:val="sk-SK"/>
              </w:rPr>
              <w:t>ex 8483 30 38</w:t>
            </w:r>
          </w:p>
        </w:tc>
        <w:tc>
          <w:tcPr>
            <w:tcW w:w="0" w:type="auto"/>
            <w:tcBorders>
              <w:top w:val="single" w:sz="4" w:space="0" w:color="auto"/>
              <w:left w:val="single" w:sz="4" w:space="0" w:color="auto"/>
              <w:bottom w:val="single" w:sz="4" w:space="0" w:color="auto"/>
              <w:right w:val="single" w:sz="4" w:space="0" w:color="auto"/>
            </w:tcBorders>
            <w:hideMark/>
          </w:tcPr>
          <w:p w14:paraId="074E3D51"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5F92F3E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23A42749" w14:textId="13C57711" w:rsidR="00A24247" w:rsidRPr="00A24247" w:rsidRDefault="00A24247" w:rsidP="00906906">
            <w:pPr>
              <w:pStyle w:val="Paragraph"/>
              <w:spacing w:after="0" w:line="240" w:lineRule="auto"/>
              <w:rPr>
                <w:noProof/>
                <w:lang w:val="sk-SK"/>
              </w:rPr>
            </w:pPr>
            <w:r w:rsidRPr="00A24247">
              <w:rPr>
                <w:noProof/>
                <w:lang w:val="sk-SK"/>
              </w:rPr>
              <w:t>Ložiskové puzdro druhu používaného</w:t>
            </w:r>
            <w:r w:rsidR="00730589">
              <w:rPr>
                <w:noProof/>
                <w:lang w:val="sk-SK"/>
              </w:rPr>
              <w:t xml:space="preserve"> v </w:t>
            </w:r>
            <w:r w:rsidRPr="00A24247">
              <w:rPr>
                <w:noProof/>
                <w:lang w:val="sk-SK"/>
              </w:rPr>
              <w:t>turbodúchadlách:</w:t>
            </w:r>
          </w:p>
          <w:tbl>
            <w:tblPr>
              <w:tblStyle w:val="Listdash"/>
              <w:tblW w:w="0" w:type="auto"/>
              <w:tblLook w:val="04A0" w:firstRow="1" w:lastRow="0" w:firstColumn="1" w:lastColumn="0" w:noHBand="0" w:noVBand="1"/>
            </w:tblPr>
            <w:tblGrid>
              <w:gridCol w:w="220"/>
              <w:gridCol w:w="3586"/>
            </w:tblGrid>
            <w:tr w:rsidR="00A24247" w:rsidRPr="00A24247" w14:paraId="40269040" w14:textId="77777777">
              <w:tc>
                <w:tcPr>
                  <w:tcW w:w="0" w:type="auto"/>
                  <w:hideMark/>
                </w:tcPr>
                <w:p w14:paraId="6B83D5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AB92AB" w14:textId="68605C4E" w:rsidR="00A24247" w:rsidRPr="00A24247" w:rsidRDefault="00A24247" w:rsidP="00906906">
                  <w:pPr>
                    <w:pStyle w:val="Paragraph"/>
                    <w:spacing w:after="0" w:line="240" w:lineRule="auto"/>
                    <w:rPr>
                      <w:noProof/>
                      <w:lang w:val="sk-SK"/>
                    </w:rPr>
                  </w:pPr>
                  <w:r w:rsidRPr="00A24247">
                    <w:rPr>
                      <w:noProof/>
                      <w:lang w:val="sk-SK"/>
                    </w:rPr>
                    <w:t>z presne liatej zliatiny</w:t>
                  </w:r>
                  <w:r w:rsidR="00730589">
                    <w:rPr>
                      <w:noProof/>
                      <w:lang w:val="sk-SK"/>
                    </w:rPr>
                    <w:t xml:space="preserve"> s </w:t>
                  </w:r>
                  <w:r w:rsidRPr="00A24247">
                    <w:rPr>
                      <w:noProof/>
                      <w:lang w:val="sk-SK"/>
                    </w:rPr>
                    <w:t>lupienkovým grafitom vyhovujúcej norme DIN EN 1561 alebo</w:t>
                  </w:r>
                  <w:r w:rsidR="00730589">
                    <w:rPr>
                      <w:noProof/>
                      <w:lang w:val="sk-SK"/>
                    </w:rPr>
                    <w:t xml:space="preserve"> z </w:t>
                  </w:r>
                  <w:r w:rsidRPr="00A24247">
                    <w:rPr>
                      <w:noProof/>
                      <w:lang w:val="sk-SK"/>
                    </w:rPr>
                    <w:t>presne liatej tvárnej liatiny vyhovujúcej norme DIN EN 1560</w:t>
                  </w:r>
                </w:p>
              </w:tc>
            </w:tr>
            <w:tr w:rsidR="00A24247" w:rsidRPr="00A24247" w14:paraId="16AB60A9" w14:textId="77777777">
              <w:tc>
                <w:tcPr>
                  <w:tcW w:w="0" w:type="auto"/>
                  <w:hideMark/>
                </w:tcPr>
                <w:p w14:paraId="2278B0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249D18" w14:textId="77777777" w:rsidR="00A24247" w:rsidRPr="00A24247" w:rsidRDefault="00A24247" w:rsidP="00906906">
                  <w:pPr>
                    <w:pStyle w:val="Paragraph"/>
                    <w:spacing w:after="0" w:line="240" w:lineRule="auto"/>
                    <w:rPr>
                      <w:noProof/>
                      <w:lang w:val="sk-SK"/>
                    </w:rPr>
                  </w:pPr>
                  <w:r w:rsidRPr="00A24247">
                    <w:rPr>
                      <w:noProof/>
                      <w:lang w:val="sk-SK"/>
                    </w:rPr>
                    <w:t>s olejovými komorami,</w:t>
                  </w:r>
                </w:p>
              </w:tc>
            </w:tr>
            <w:tr w:rsidR="00A24247" w:rsidRPr="00A24247" w14:paraId="2AE6E49A" w14:textId="77777777">
              <w:tc>
                <w:tcPr>
                  <w:tcW w:w="0" w:type="auto"/>
                  <w:hideMark/>
                </w:tcPr>
                <w:p w14:paraId="47A7FD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A3A468" w14:textId="77777777" w:rsidR="00A24247" w:rsidRPr="00A24247" w:rsidRDefault="00A24247" w:rsidP="00906906">
                  <w:pPr>
                    <w:pStyle w:val="Paragraph"/>
                    <w:spacing w:after="0" w:line="240" w:lineRule="auto"/>
                    <w:rPr>
                      <w:noProof/>
                      <w:lang w:val="sk-SK"/>
                    </w:rPr>
                  </w:pPr>
                  <w:r w:rsidRPr="00A24247">
                    <w:rPr>
                      <w:noProof/>
                      <w:lang w:val="sk-SK"/>
                    </w:rPr>
                    <w:t>bez ložísk,</w:t>
                  </w:r>
                </w:p>
              </w:tc>
            </w:tr>
            <w:tr w:rsidR="00A24247" w:rsidRPr="00A24247" w14:paraId="4227D1D6" w14:textId="77777777">
              <w:tc>
                <w:tcPr>
                  <w:tcW w:w="0" w:type="auto"/>
                  <w:hideMark/>
                </w:tcPr>
                <w:p w14:paraId="76DCB1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A488FC" w14:textId="77777777" w:rsidR="00A24247" w:rsidRPr="00A24247" w:rsidRDefault="00A24247" w:rsidP="00906906">
                  <w:pPr>
                    <w:pStyle w:val="Paragraph"/>
                    <w:spacing w:after="0" w:line="240" w:lineRule="auto"/>
                    <w:rPr>
                      <w:noProof/>
                      <w:lang w:val="sk-SK"/>
                    </w:rPr>
                  </w:pPr>
                  <w:r w:rsidRPr="00A24247">
                    <w:rPr>
                      <w:noProof/>
                      <w:lang w:val="sk-SK"/>
                    </w:rPr>
                    <w:t>s priemerom 50 mm alebo viac, ale najviac 250 mm,</w:t>
                  </w:r>
                </w:p>
              </w:tc>
            </w:tr>
            <w:tr w:rsidR="00A24247" w:rsidRPr="00A24247" w14:paraId="1CAC2308" w14:textId="77777777">
              <w:tc>
                <w:tcPr>
                  <w:tcW w:w="0" w:type="auto"/>
                  <w:hideMark/>
                </w:tcPr>
                <w:p w14:paraId="0CA9D1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DB49D3" w14:textId="77777777" w:rsidR="00A24247" w:rsidRPr="00A24247" w:rsidRDefault="00A24247" w:rsidP="00906906">
                  <w:pPr>
                    <w:pStyle w:val="Paragraph"/>
                    <w:spacing w:after="0" w:line="240" w:lineRule="auto"/>
                    <w:rPr>
                      <w:noProof/>
                      <w:lang w:val="sk-SK"/>
                    </w:rPr>
                  </w:pPr>
                  <w:r w:rsidRPr="00A24247">
                    <w:rPr>
                      <w:noProof/>
                      <w:lang w:val="sk-SK"/>
                    </w:rPr>
                    <w:t>s výškou 40 mm alebo viac, ale najviac 150 mm,</w:t>
                  </w:r>
                </w:p>
              </w:tc>
            </w:tr>
            <w:tr w:rsidR="00A24247" w:rsidRPr="00A24247" w14:paraId="0EC694A6" w14:textId="77777777">
              <w:tc>
                <w:tcPr>
                  <w:tcW w:w="0" w:type="auto"/>
                  <w:hideMark/>
                </w:tcPr>
                <w:p w14:paraId="12C8BB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D3D607" w14:textId="569A4527"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vodnými komorami</w:t>
                  </w:r>
                  <w:r w:rsidR="00730589">
                    <w:rPr>
                      <w:noProof/>
                      <w:lang w:val="sk-SK"/>
                    </w:rPr>
                    <w:t xml:space="preserve"> a </w:t>
                  </w:r>
                  <w:r w:rsidRPr="00A24247">
                    <w:rPr>
                      <w:noProof/>
                      <w:lang w:val="sk-SK"/>
                    </w:rPr>
                    <w:t>prípojkami</w:t>
                  </w:r>
                </w:p>
              </w:tc>
            </w:tr>
          </w:tbl>
          <w:p w14:paraId="7341706E" w14:textId="77777777" w:rsidR="00A24247" w:rsidRPr="00A24247" w:rsidRDefault="00A24247" w:rsidP="00906906">
            <w:pPr>
              <w:pStyle w:val="Paragraph"/>
              <w:spacing w:after="0" w:line="240" w:lineRule="auto"/>
              <w:rPr>
                <w:noProof/>
                <w:lang w:val="sk-SK"/>
              </w:rPr>
            </w:pPr>
          </w:p>
          <w:p w14:paraId="30831AC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0A73702" w14:textId="5F50C2B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9F6251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2F9A346" w14:textId="77777777" w:rsidR="00A24247" w:rsidRPr="00A24247" w:rsidRDefault="00A24247" w:rsidP="00906906">
            <w:pPr>
              <w:pStyle w:val="Paragraph"/>
              <w:spacing w:after="0" w:line="240" w:lineRule="auto"/>
              <w:rPr>
                <w:noProof/>
                <w:lang w:val="sk-SK"/>
              </w:rPr>
            </w:pPr>
            <w:r w:rsidRPr="00A24247">
              <w:rPr>
                <w:noProof/>
                <w:lang w:val="sk-SK"/>
              </w:rPr>
              <w:t>p/st</w:t>
            </w:r>
          </w:p>
          <w:p w14:paraId="0DF9659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BAE4F7" w14:textId="77777777" w:rsidR="00A24247" w:rsidRPr="00A24247" w:rsidRDefault="00A24247" w:rsidP="00906906">
            <w:pPr>
              <w:pStyle w:val="Paragraph"/>
              <w:spacing w:after="0" w:line="240" w:lineRule="auto"/>
              <w:rPr>
                <w:noProof/>
                <w:lang w:val="sk-SK"/>
              </w:rPr>
            </w:pPr>
            <w:r w:rsidRPr="00A24247">
              <w:rPr>
                <w:noProof/>
                <w:lang w:val="sk-SK"/>
              </w:rPr>
              <w:t>31.12.2022</w:t>
            </w:r>
          </w:p>
          <w:p w14:paraId="23EE976C" w14:textId="77777777" w:rsidR="00A24247" w:rsidRPr="00A24247" w:rsidRDefault="00A24247" w:rsidP="00906906">
            <w:pPr>
              <w:pStyle w:val="Paragraph"/>
              <w:spacing w:after="0" w:line="240" w:lineRule="auto"/>
              <w:rPr>
                <w:noProof/>
                <w:lang w:val="sk-SK"/>
              </w:rPr>
            </w:pPr>
          </w:p>
        </w:tc>
      </w:tr>
      <w:tr w:rsidR="00A24247" w:rsidRPr="00A24247" w14:paraId="30DD57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4666AA" w14:textId="77777777" w:rsidR="00A24247" w:rsidRPr="00A24247" w:rsidRDefault="00A24247" w:rsidP="00906906">
            <w:pPr>
              <w:pStyle w:val="Paragraph"/>
              <w:spacing w:after="0" w:line="240" w:lineRule="auto"/>
              <w:rPr>
                <w:noProof/>
                <w:lang w:val="sk-SK"/>
              </w:rPr>
            </w:pPr>
            <w:r w:rsidRPr="00A24247">
              <w:rPr>
                <w:noProof/>
                <w:lang w:val="sk-SK"/>
              </w:rPr>
              <w:t>0.5202</w:t>
            </w:r>
          </w:p>
        </w:tc>
        <w:tc>
          <w:tcPr>
            <w:tcW w:w="0" w:type="auto"/>
            <w:tcBorders>
              <w:top w:val="single" w:sz="4" w:space="0" w:color="auto"/>
              <w:left w:val="single" w:sz="4" w:space="0" w:color="auto"/>
              <w:bottom w:val="single" w:sz="4" w:space="0" w:color="auto"/>
              <w:right w:val="single" w:sz="4" w:space="0" w:color="auto"/>
            </w:tcBorders>
            <w:hideMark/>
          </w:tcPr>
          <w:p w14:paraId="38DD6CB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8483 40 29</w:t>
            </w:r>
          </w:p>
        </w:tc>
        <w:tc>
          <w:tcPr>
            <w:tcW w:w="0" w:type="auto"/>
            <w:tcBorders>
              <w:top w:val="single" w:sz="4" w:space="0" w:color="auto"/>
              <w:left w:val="single" w:sz="4" w:space="0" w:color="auto"/>
              <w:bottom w:val="single" w:sz="4" w:space="0" w:color="auto"/>
              <w:right w:val="single" w:sz="4" w:space="0" w:color="auto"/>
            </w:tcBorders>
            <w:hideMark/>
          </w:tcPr>
          <w:p w14:paraId="219F691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B905AD1" w14:textId="77777777" w:rsidR="00A24247" w:rsidRPr="00A24247" w:rsidRDefault="00A24247" w:rsidP="00906906">
            <w:pPr>
              <w:pStyle w:val="Paragraph"/>
              <w:spacing w:after="0" w:line="240" w:lineRule="auto"/>
              <w:rPr>
                <w:noProof/>
                <w:lang w:val="sk-SK"/>
              </w:rPr>
            </w:pPr>
            <w:r w:rsidRPr="00A24247">
              <w:rPr>
                <w:noProof/>
                <w:lang w:val="sk-SK"/>
              </w:rPr>
              <w:t>Súprava cykloidných prevodov s:</w:t>
            </w:r>
          </w:p>
          <w:tbl>
            <w:tblPr>
              <w:tblStyle w:val="Listdash"/>
              <w:tblW w:w="0" w:type="auto"/>
              <w:tblLook w:val="04A0" w:firstRow="1" w:lastRow="0" w:firstColumn="1" w:lastColumn="0" w:noHBand="0" w:noVBand="1"/>
            </w:tblPr>
            <w:tblGrid>
              <w:gridCol w:w="220"/>
              <w:gridCol w:w="3586"/>
            </w:tblGrid>
            <w:tr w:rsidR="00A24247" w:rsidRPr="00A24247" w14:paraId="201859E1" w14:textId="77777777">
              <w:tc>
                <w:tcPr>
                  <w:tcW w:w="0" w:type="auto"/>
                  <w:hideMark/>
                </w:tcPr>
                <w:p w14:paraId="6BF909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F20E38" w14:textId="77777777" w:rsidR="00A24247" w:rsidRPr="00A24247" w:rsidRDefault="00A24247" w:rsidP="00906906">
                  <w:pPr>
                    <w:pStyle w:val="Paragraph"/>
                    <w:spacing w:after="0" w:line="240" w:lineRule="auto"/>
                    <w:rPr>
                      <w:noProof/>
                      <w:lang w:val="sk-SK"/>
                    </w:rPr>
                  </w:pPr>
                  <w:r w:rsidRPr="00A24247">
                    <w:rPr>
                      <w:noProof/>
                      <w:lang w:val="sk-SK"/>
                    </w:rPr>
                    <w:t>menovitým krútiacim momentom 50 Nm alebo viac, ale nie viac ako 9 000 Nm,</w:t>
                  </w:r>
                </w:p>
              </w:tc>
            </w:tr>
            <w:tr w:rsidR="00A24247" w:rsidRPr="00A24247" w14:paraId="09D067EF" w14:textId="77777777">
              <w:tc>
                <w:tcPr>
                  <w:tcW w:w="0" w:type="auto"/>
                  <w:hideMark/>
                </w:tcPr>
                <w:p w14:paraId="613CD6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0DC877" w14:textId="77777777" w:rsidR="00A24247" w:rsidRPr="00A24247" w:rsidRDefault="00A24247" w:rsidP="00906906">
                  <w:pPr>
                    <w:pStyle w:val="Paragraph"/>
                    <w:spacing w:after="0" w:line="240" w:lineRule="auto"/>
                    <w:rPr>
                      <w:noProof/>
                      <w:lang w:val="sk-SK"/>
                    </w:rPr>
                  </w:pPr>
                  <w:r w:rsidRPr="00A24247">
                    <w:rPr>
                      <w:noProof/>
                      <w:lang w:val="sk-SK"/>
                    </w:rPr>
                    <w:t>bežnými prevodovými pomermi 1:50 alebo viac, ale nie viac ako 1:475,</w:t>
                  </w:r>
                </w:p>
              </w:tc>
            </w:tr>
            <w:tr w:rsidR="00A24247" w:rsidRPr="00A24247" w14:paraId="4D2D7C93" w14:textId="77777777">
              <w:tc>
                <w:tcPr>
                  <w:tcW w:w="0" w:type="auto"/>
                  <w:hideMark/>
                </w:tcPr>
                <w:p w14:paraId="1B2FE2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024569" w14:textId="77777777" w:rsidR="00A24247" w:rsidRPr="00A24247" w:rsidRDefault="00A24247" w:rsidP="00906906">
                  <w:pPr>
                    <w:pStyle w:val="Paragraph"/>
                    <w:spacing w:after="0" w:line="240" w:lineRule="auto"/>
                    <w:rPr>
                      <w:noProof/>
                      <w:lang w:val="sk-SK"/>
                    </w:rPr>
                  </w:pPr>
                  <w:r w:rsidRPr="00A24247">
                    <w:rPr>
                      <w:noProof/>
                      <w:lang w:val="sk-SK"/>
                    </w:rPr>
                    <w:t>mŕtvym chodom nie viac ako jedna uhlová minúta,</w:t>
                  </w:r>
                </w:p>
              </w:tc>
            </w:tr>
            <w:tr w:rsidR="00A24247" w:rsidRPr="00A24247" w14:paraId="29810BC2" w14:textId="77777777">
              <w:tc>
                <w:tcPr>
                  <w:tcW w:w="0" w:type="auto"/>
                  <w:hideMark/>
                </w:tcPr>
                <w:p w14:paraId="6510EC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4A969E" w14:textId="1120948C" w:rsidR="00A24247" w:rsidRPr="00A24247" w:rsidRDefault="00A24247" w:rsidP="00906906">
                  <w:pPr>
                    <w:pStyle w:val="Paragraph"/>
                    <w:spacing w:after="0" w:line="240" w:lineRule="auto"/>
                    <w:rPr>
                      <w:noProof/>
                      <w:lang w:val="sk-SK"/>
                    </w:rPr>
                  </w:pPr>
                  <w:r w:rsidRPr="00A24247">
                    <w:rPr>
                      <w:noProof/>
                      <w:lang w:val="sk-SK"/>
                    </w:rPr>
                    <w:t>účinnosťou viac ako 80</w:t>
                  </w:r>
                  <w:r>
                    <w:rPr>
                      <w:noProof/>
                      <w:lang w:val="sk-SK"/>
                    </w:rPr>
                    <w:t> %</w:t>
                  </w:r>
                </w:p>
              </w:tc>
            </w:tr>
          </w:tbl>
          <w:p w14:paraId="56ACDB94" w14:textId="49C437CA" w:rsidR="00A24247" w:rsidRPr="00A24247" w:rsidRDefault="00A24247" w:rsidP="00906906">
            <w:pPr>
              <w:pStyle w:val="Paragraph"/>
              <w:spacing w:after="0" w:line="240" w:lineRule="auto"/>
              <w:rPr>
                <w:noProof/>
                <w:lang w:val="sk-SK"/>
              </w:rPr>
            </w:pPr>
            <w:r w:rsidRPr="00A24247">
              <w:rPr>
                <w:noProof/>
                <w:lang w:val="sk-SK"/>
              </w:rPr>
              <w:t>druhu používaného</w:t>
            </w:r>
            <w:r w:rsidR="00730589">
              <w:rPr>
                <w:noProof/>
                <w:lang w:val="sk-SK"/>
              </w:rPr>
              <w:t xml:space="preserve"> v </w:t>
            </w:r>
            <w:r w:rsidRPr="00A24247">
              <w:rPr>
                <w:noProof/>
                <w:lang w:val="sk-SK"/>
              </w:rPr>
              <w:t>robotických ramenách</w:t>
            </w:r>
          </w:p>
        </w:tc>
        <w:tc>
          <w:tcPr>
            <w:tcW w:w="0" w:type="auto"/>
            <w:tcBorders>
              <w:top w:val="single" w:sz="4" w:space="0" w:color="auto"/>
              <w:left w:val="single" w:sz="4" w:space="0" w:color="auto"/>
              <w:bottom w:val="single" w:sz="4" w:space="0" w:color="auto"/>
              <w:right w:val="single" w:sz="4" w:space="0" w:color="auto"/>
            </w:tcBorders>
            <w:hideMark/>
          </w:tcPr>
          <w:p w14:paraId="4070AF42" w14:textId="6155A6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E003F6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A8E519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5068B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6C68A4" w14:textId="77777777" w:rsidR="00A24247" w:rsidRPr="00A24247" w:rsidRDefault="00A24247" w:rsidP="00906906">
            <w:pPr>
              <w:pStyle w:val="Paragraph"/>
              <w:spacing w:after="0" w:line="240" w:lineRule="auto"/>
              <w:rPr>
                <w:noProof/>
                <w:lang w:val="sk-SK"/>
              </w:rPr>
            </w:pPr>
            <w:r w:rsidRPr="00A24247">
              <w:rPr>
                <w:noProof/>
                <w:lang w:val="sk-SK"/>
              </w:rPr>
              <w:t>0.5977</w:t>
            </w:r>
          </w:p>
        </w:tc>
        <w:tc>
          <w:tcPr>
            <w:tcW w:w="0" w:type="auto"/>
            <w:tcBorders>
              <w:top w:val="single" w:sz="4" w:space="0" w:color="auto"/>
              <w:left w:val="single" w:sz="4" w:space="0" w:color="auto"/>
              <w:bottom w:val="single" w:sz="4" w:space="0" w:color="auto"/>
              <w:right w:val="single" w:sz="4" w:space="0" w:color="auto"/>
            </w:tcBorders>
            <w:hideMark/>
          </w:tcPr>
          <w:p w14:paraId="77F732B7" w14:textId="77777777" w:rsidR="00A24247" w:rsidRPr="00A24247" w:rsidRDefault="00A24247" w:rsidP="00906906">
            <w:pPr>
              <w:pStyle w:val="Paragraph"/>
              <w:spacing w:after="0" w:line="240" w:lineRule="auto"/>
              <w:jc w:val="right"/>
              <w:rPr>
                <w:noProof/>
                <w:lang w:val="sk-SK"/>
              </w:rPr>
            </w:pPr>
            <w:r w:rsidRPr="00A24247">
              <w:rPr>
                <w:noProof/>
                <w:lang w:val="sk-SK"/>
              </w:rPr>
              <w:t>ex 8483 40 29</w:t>
            </w:r>
          </w:p>
        </w:tc>
        <w:tc>
          <w:tcPr>
            <w:tcW w:w="0" w:type="auto"/>
            <w:tcBorders>
              <w:top w:val="single" w:sz="4" w:space="0" w:color="auto"/>
              <w:left w:val="single" w:sz="4" w:space="0" w:color="auto"/>
              <w:bottom w:val="single" w:sz="4" w:space="0" w:color="auto"/>
              <w:right w:val="single" w:sz="4" w:space="0" w:color="auto"/>
            </w:tcBorders>
            <w:hideMark/>
          </w:tcPr>
          <w:p w14:paraId="6161A032"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794B98F8" w14:textId="31EF83C6" w:rsidR="00A24247" w:rsidRPr="00A24247" w:rsidRDefault="00A24247" w:rsidP="00906906">
            <w:pPr>
              <w:pStyle w:val="Paragraph"/>
              <w:spacing w:after="0" w:line="240" w:lineRule="auto"/>
              <w:rPr>
                <w:noProof/>
                <w:lang w:val="sk-SK"/>
              </w:rPr>
            </w:pPr>
            <w:r w:rsidRPr="00A24247">
              <w:rPr>
                <w:noProof/>
                <w:lang w:val="sk-SK"/>
              </w:rPr>
              <w:t>Planétová prevodovka, druhu používaného</w:t>
            </w:r>
            <w:r w:rsidR="00730589">
              <w:rPr>
                <w:noProof/>
                <w:lang w:val="sk-SK"/>
              </w:rPr>
              <w:t xml:space="preserve"> v </w:t>
            </w:r>
            <w:r w:rsidRPr="00A24247">
              <w:rPr>
                <w:noProof/>
                <w:lang w:val="sk-SK"/>
              </w:rPr>
              <w:t>ručných elektrických nástrojoch, s:</w:t>
            </w:r>
          </w:p>
          <w:tbl>
            <w:tblPr>
              <w:tblStyle w:val="Listdash"/>
              <w:tblW w:w="0" w:type="auto"/>
              <w:tblLook w:val="04A0" w:firstRow="1" w:lastRow="0" w:firstColumn="1" w:lastColumn="0" w:noHBand="0" w:noVBand="1"/>
            </w:tblPr>
            <w:tblGrid>
              <w:gridCol w:w="220"/>
              <w:gridCol w:w="3586"/>
            </w:tblGrid>
            <w:tr w:rsidR="00A24247" w:rsidRPr="00A24247" w14:paraId="4A69F494" w14:textId="77777777">
              <w:tc>
                <w:tcPr>
                  <w:tcW w:w="0" w:type="auto"/>
                  <w:hideMark/>
                </w:tcPr>
                <w:p w14:paraId="643857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7382B3" w14:textId="77777777" w:rsidR="00A24247" w:rsidRPr="00A24247" w:rsidRDefault="00A24247" w:rsidP="00906906">
                  <w:pPr>
                    <w:pStyle w:val="Paragraph"/>
                    <w:spacing w:after="0" w:line="240" w:lineRule="auto"/>
                    <w:rPr>
                      <w:noProof/>
                      <w:lang w:val="sk-SK"/>
                    </w:rPr>
                  </w:pPr>
                  <w:r w:rsidRPr="00A24247">
                    <w:rPr>
                      <w:noProof/>
                      <w:lang w:val="sk-SK"/>
                    </w:rPr>
                    <w:t>menovitým krútiacim momentom aspoň 25 Nm, ale najviac 70 Nm,</w:t>
                  </w:r>
                </w:p>
              </w:tc>
            </w:tr>
            <w:tr w:rsidR="00A24247" w:rsidRPr="00A24247" w14:paraId="1323830C" w14:textId="77777777">
              <w:tc>
                <w:tcPr>
                  <w:tcW w:w="0" w:type="auto"/>
                  <w:hideMark/>
                </w:tcPr>
                <w:p w14:paraId="5DD8AC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64692B" w14:textId="77777777" w:rsidR="00A24247" w:rsidRPr="00A24247" w:rsidRDefault="00A24247" w:rsidP="00906906">
                  <w:pPr>
                    <w:pStyle w:val="Paragraph"/>
                    <w:spacing w:after="0" w:line="240" w:lineRule="auto"/>
                    <w:rPr>
                      <w:noProof/>
                      <w:lang w:val="sk-SK"/>
                    </w:rPr>
                  </w:pPr>
                  <w:r w:rsidRPr="00A24247">
                    <w:rPr>
                      <w:noProof/>
                      <w:lang w:val="sk-SK"/>
                    </w:rPr>
                    <w:t>štandardným prevodovým pomerom aspoň 1:12,7, ale najviac 1:64,3</w:t>
                  </w:r>
                </w:p>
              </w:tc>
            </w:tr>
          </w:tbl>
          <w:p w14:paraId="5467107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0EF8C69" w14:textId="382CDB1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0EA503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8133C8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F943E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110A14" w14:textId="77777777" w:rsidR="00A24247" w:rsidRPr="00A24247" w:rsidRDefault="00A24247" w:rsidP="00906906">
            <w:pPr>
              <w:pStyle w:val="Paragraph"/>
              <w:spacing w:after="0" w:line="240" w:lineRule="auto"/>
              <w:rPr>
                <w:noProof/>
                <w:lang w:val="sk-SK"/>
              </w:rPr>
            </w:pPr>
            <w:r w:rsidRPr="00A24247">
              <w:rPr>
                <w:noProof/>
                <w:lang w:val="sk-SK"/>
              </w:rPr>
              <w:t>0.2503</w:t>
            </w:r>
          </w:p>
        </w:tc>
        <w:tc>
          <w:tcPr>
            <w:tcW w:w="0" w:type="auto"/>
            <w:tcBorders>
              <w:top w:val="single" w:sz="4" w:space="0" w:color="auto"/>
              <w:left w:val="single" w:sz="4" w:space="0" w:color="auto"/>
              <w:bottom w:val="single" w:sz="4" w:space="0" w:color="auto"/>
              <w:right w:val="single" w:sz="4" w:space="0" w:color="auto"/>
            </w:tcBorders>
            <w:hideMark/>
          </w:tcPr>
          <w:p w14:paraId="33BC5604" w14:textId="77777777" w:rsidR="00A24247" w:rsidRPr="00A24247" w:rsidRDefault="00A24247" w:rsidP="00906906">
            <w:pPr>
              <w:pStyle w:val="Paragraph"/>
              <w:spacing w:after="0" w:line="240" w:lineRule="auto"/>
              <w:jc w:val="right"/>
              <w:rPr>
                <w:noProof/>
                <w:lang w:val="sk-SK"/>
              </w:rPr>
            </w:pPr>
            <w:r w:rsidRPr="00A24247">
              <w:rPr>
                <w:noProof/>
                <w:lang w:val="sk-SK"/>
              </w:rPr>
              <w:t>ex 8483 40 51</w:t>
            </w:r>
          </w:p>
        </w:tc>
        <w:tc>
          <w:tcPr>
            <w:tcW w:w="0" w:type="auto"/>
            <w:tcBorders>
              <w:top w:val="single" w:sz="4" w:space="0" w:color="auto"/>
              <w:left w:val="single" w:sz="4" w:space="0" w:color="auto"/>
              <w:bottom w:val="single" w:sz="4" w:space="0" w:color="auto"/>
              <w:right w:val="single" w:sz="4" w:space="0" w:color="auto"/>
            </w:tcBorders>
            <w:hideMark/>
          </w:tcPr>
          <w:p w14:paraId="5B3CAC7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10D27E6" w14:textId="1694328E" w:rsidR="00730589" w:rsidRDefault="00A24247" w:rsidP="00906906">
            <w:pPr>
              <w:pStyle w:val="Paragraph"/>
              <w:spacing w:after="0" w:line="240" w:lineRule="auto"/>
              <w:rPr>
                <w:noProof/>
                <w:lang w:val="sk-SK"/>
              </w:rPr>
            </w:pPr>
            <w:r w:rsidRPr="00A24247">
              <w:rPr>
                <w:noProof/>
                <w:lang w:val="sk-SK"/>
              </w:rPr>
              <w:t>Prevodovka vybavená diferenciálom</w:t>
            </w:r>
            <w:r w:rsidR="00730589">
              <w:rPr>
                <w:noProof/>
                <w:lang w:val="sk-SK"/>
              </w:rPr>
              <w:t xml:space="preserve"> s </w:t>
            </w:r>
            <w:r w:rsidRPr="00A24247">
              <w:rPr>
                <w:noProof/>
                <w:lang w:val="sk-SK"/>
              </w:rPr>
              <w:t>nápravou kolesa na použitie pri výrobe samohybných kosačiek na trávu so sedadlom podpoložky 8433 11 51</w:t>
            </w:r>
          </w:p>
          <w:p w14:paraId="73BAA6C1" w14:textId="2470A8E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A9C3D16" w14:textId="1C7C483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6E0625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928716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4F4ACA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35A27A" w14:textId="77777777" w:rsidR="00A24247" w:rsidRPr="00A24247" w:rsidRDefault="00A24247" w:rsidP="00906906">
            <w:pPr>
              <w:pStyle w:val="Paragraph"/>
              <w:spacing w:after="0" w:line="240" w:lineRule="auto"/>
              <w:rPr>
                <w:noProof/>
                <w:lang w:val="sk-SK"/>
              </w:rPr>
            </w:pPr>
            <w:r w:rsidRPr="00A24247">
              <w:rPr>
                <w:noProof/>
                <w:lang w:val="sk-SK"/>
              </w:rPr>
              <w:t>0.7920</w:t>
            </w:r>
          </w:p>
        </w:tc>
        <w:tc>
          <w:tcPr>
            <w:tcW w:w="0" w:type="auto"/>
            <w:tcBorders>
              <w:top w:val="single" w:sz="4" w:space="0" w:color="auto"/>
              <w:left w:val="single" w:sz="4" w:space="0" w:color="auto"/>
              <w:bottom w:val="single" w:sz="4" w:space="0" w:color="auto"/>
              <w:right w:val="single" w:sz="4" w:space="0" w:color="auto"/>
            </w:tcBorders>
            <w:hideMark/>
          </w:tcPr>
          <w:p w14:paraId="25A71988" w14:textId="77777777" w:rsidR="00A24247" w:rsidRPr="00A24247" w:rsidRDefault="00A24247" w:rsidP="00906906">
            <w:pPr>
              <w:pStyle w:val="Paragraph"/>
              <w:spacing w:after="0" w:line="240" w:lineRule="auto"/>
              <w:jc w:val="right"/>
              <w:rPr>
                <w:noProof/>
                <w:lang w:val="sk-SK"/>
              </w:rPr>
            </w:pPr>
            <w:r w:rsidRPr="00A24247">
              <w:rPr>
                <w:noProof/>
                <w:lang w:val="sk-SK"/>
              </w:rPr>
              <w:t>ex 8483 40 59</w:t>
            </w:r>
          </w:p>
        </w:tc>
        <w:tc>
          <w:tcPr>
            <w:tcW w:w="0" w:type="auto"/>
            <w:tcBorders>
              <w:top w:val="single" w:sz="4" w:space="0" w:color="auto"/>
              <w:left w:val="single" w:sz="4" w:space="0" w:color="auto"/>
              <w:bottom w:val="single" w:sz="4" w:space="0" w:color="auto"/>
              <w:right w:val="single" w:sz="4" w:space="0" w:color="auto"/>
            </w:tcBorders>
            <w:hideMark/>
          </w:tcPr>
          <w:p w14:paraId="168B4FF3"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986D313" w14:textId="77777777" w:rsidR="00A24247" w:rsidRPr="00A24247" w:rsidRDefault="00A24247" w:rsidP="00906906">
            <w:pPr>
              <w:pStyle w:val="Paragraph"/>
              <w:spacing w:after="0" w:line="240" w:lineRule="auto"/>
              <w:rPr>
                <w:noProof/>
                <w:lang w:val="sk-SK"/>
              </w:rPr>
            </w:pPr>
            <w:r w:rsidRPr="00A24247">
              <w:rPr>
                <w:noProof/>
                <w:lang w:val="sk-SK"/>
              </w:rPr>
              <w:t>Hydrostatické meniče rýchlosti:</w:t>
            </w:r>
          </w:p>
          <w:tbl>
            <w:tblPr>
              <w:tblStyle w:val="Listdash"/>
              <w:tblW w:w="0" w:type="auto"/>
              <w:tblLook w:val="04A0" w:firstRow="1" w:lastRow="0" w:firstColumn="1" w:lastColumn="0" w:noHBand="0" w:noVBand="1"/>
            </w:tblPr>
            <w:tblGrid>
              <w:gridCol w:w="220"/>
              <w:gridCol w:w="3586"/>
            </w:tblGrid>
            <w:tr w:rsidR="00A24247" w:rsidRPr="00A24247" w14:paraId="0A39AD88" w14:textId="77777777">
              <w:tc>
                <w:tcPr>
                  <w:tcW w:w="0" w:type="auto"/>
                  <w:hideMark/>
                </w:tcPr>
                <w:p w14:paraId="445C69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52C419" w14:textId="76867F19" w:rsidR="00A24247" w:rsidRPr="00A24247" w:rsidRDefault="00A24247" w:rsidP="00906906">
                  <w:pPr>
                    <w:pStyle w:val="Paragraph"/>
                    <w:spacing w:after="0" w:line="240" w:lineRule="auto"/>
                    <w:rPr>
                      <w:noProof/>
                      <w:lang w:val="sk-SK"/>
                    </w:rPr>
                  </w:pPr>
                  <w:r w:rsidRPr="00A24247">
                    <w:rPr>
                      <w:noProof/>
                      <w:lang w:val="sk-SK"/>
                    </w:rPr>
                    <w:t>s vodným čerpadlom</w:t>
                  </w:r>
                  <w:r w:rsidR="00730589">
                    <w:rPr>
                      <w:noProof/>
                      <w:lang w:val="sk-SK"/>
                    </w:rPr>
                    <w:t xml:space="preserve"> a </w:t>
                  </w:r>
                  <w:r w:rsidRPr="00A24247">
                    <w:rPr>
                      <w:noProof/>
                      <w:lang w:val="sk-SK"/>
                    </w:rPr>
                    <w:t>diferenciálom</w:t>
                  </w:r>
                  <w:r w:rsidR="00730589">
                    <w:rPr>
                      <w:noProof/>
                      <w:lang w:val="sk-SK"/>
                    </w:rPr>
                    <w:t xml:space="preserve"> s </w:t>
                  </w:r>
                  <w:r w:rsidRPr="00A24247">
                    <w:rPr>
                      <w:noProof/>
                      <w:lang w:val="sk-SK"/>
                    </w:rPr>
                    <w:t>nápravou kolesa,</w:t>
                  </w:r>
                </w:p>
              </w:tc>
            </w:tr>
            <w:tr w:rsidR="00A24247" w:rsidRPr="00A24247" w14:paraId="42035740" w14:textId="77777777">
              <w:tc>
                <w:tcPr>
                  <w:tcW w:w="0" w:type="auto"/>
                  <w:hideMark/>
                </w:tcPr>
                <w:p w14:paraId="61C2E19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555DFC" w14:textId="06AAB5E0"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obežným kolesom ventilátora a/alebo remenicou,</w:t>
                  </w:r>
                </w:p>
              </w:tc>
            </w:tr>
          </w:tbl>
          <w:p w14:paraId="2FED48D8" w14:textId="6E4FE478" w:rsidR="00730589" w:rsidRDefault="00A24247" w:rsidP="00906906">
            <w:pPr>
              <w:pStyle w:val="Paragraph"/>
              <w:spacing w:after="0" w:line="240" w:lineRule="auto"/>
              <w:rPr>
                <w:noProof/>
                <w:lang w:val="sk-SK"/>
              </w:rPr>
            </w:pPr>
            <w:r w:rsidRPr="00A24247">
              <w:rPr>
                <w:noProof/>
                <w:lang w:val="sk-SK"/>
              </w:rPr>
              <w:t>na použitie pri výrobe kosačiek trávnikov podpoložiek 8433 11</w:t>
            </w:r>
            <w:r w:rsidR="00730589">
              <w:rPr>
                <w:noProof/>
                <w:lang w:val="sk-SK"/>
              </w:rPr>
              <w:t xml:space="preserve"> a </w:t>
            </w:r>
            <w:r w:rsidRPr="00A24247">
              <w:rPr>
                <w:noProof/>
                <w:lang w:val="sk-SK"/>
              </w:rPr>
              <w:t>8433 19 alebo ostatných kosačiek podpoložky 8433 20</w:t>
            </w:r>
          </w:p>
          <w:p w14:paraId="7C6479B0" w14:textId="40C064F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59D4A93" w14:textId="0830911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42CA2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351674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6506B4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900E35" w14:textId="77777777" w:rsidR="00A24247" w:rsidRPr="00A24247" w:rsidRDefault="00A24247" w:rsidP="00906906">
            <w:pPr>
              <w:pStyle w:val="Paragraph"/>
              <w:spacing w:after="0" w:line="240" w:lineRule="auto"/>
              <w:rPr>
                <w:noProof/>
                <w:lang w:val="sk-SK"/>
              </w:rPr>
            </w:pPr>
            <w:r w:rsidRPr="00A24247">
              <w:rPr>
                <w:noProof/>
                <w:lang w:val="sk-SK"/>
              </w:rPr>
              <w:t>0.7249</w:t>
            </w:r>
          </w:p>
        </w:tc>
        <w:tc>
          <w:tcPr>
            <w:tcW w:w="0" w:type="auto"/>
            <w:tcBorders>
              <w:top w:val="single" w:sz="4" w:space="0" w:color="auto"/>
              <w:left w:val="single" w:sz="4" w:space="0" w:color="auto"/>
              <w:bottom w:val="single" w:sz="4" w:space="0" w:color="auto"/>
              <w:right w:val="single" w:sz="4" w:space="0" w:color="auto"/>
            </w:tcBorders>
            <w:hideMark/>
          </w:tcPr>
          <w:p w14:paraId="167DE00C" w14:textId="77777777" w:rsidR="00A24247" w:rsidRPr="00A24247" w:rsidRDefault="00A24247" w:rsidP="00906906">
            <w:pPr>
              <w:pStyle w:val="Paragraph"/>
              <w:spacing w:after="0" w:line="240" w:lineRule="auto"/>
              <w:jc w:val="right"/>
              <w:rPr>
                <w:noProof/>
                <w:lang w:val="sk-SK"/>
              </w:rPr>
            </w:pPr>
            <w:r w:rsidRPr="00A24247">
              <w:rPr>
                <w:noProof/>
                <w:lang w:val="sk-SK"/>
              </w:rPr>
              <w:t>ex 8483 40 90</w:t>
            </w:r>
          </w:p>
        </w:tc>
        <w:tc>
          <w:tcPr>
            <w:tcW w:w="0" w:type="auto"/>
            <w:tcBorders>
              <w:top w:val="single" w:sz="4" w:space="0" w:color="auto"/>
              <w:left w:val="single" w:sz="4" w:space="0" w:color="auto"/>
              <w:bottom w:val="single" w:sz="4" w:space="0" w:color="auto"/>
              <w:right w:val="single" w:sz="4" w:space="0" w:color="auto"/>
            </w:tcBorders>
            <w:hideMark/>
          </w:tcPr>
          <w:p w14:paraId="7608E93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EE7363F" w14:textId="77777777" w:rsidR="00A24247" w:rsidRPr="00A24247" w:rsidRDefault="00A24247" w:rsidP="00906906">
            <w:pPr>
              <w:pStyle w:val="Paragraph"/>
              <w:spacing w:after="0" w:line="240" w:lineRule="auto"/>
              <w:rPr>
                <w:noProof/>
                <w:lang w:val="sk-SK"/>
              </w:rPr>
            </w:pPr>
            <w:r w:rsidRPr="00A24247">
              <w:rPr>
                <w:noProof/>
                <w:lang w:val="sk-SK"/>
              </w:rPr>
              <w:t>Hydrostatická prevodovka:</w:t>
            </w:r>
          </w:p>
          <w:tbl>
            <w:tblPr>
              <w:tblStyle w:val="Listdash"/>
              <w:tblW w:w="0" w:type="auto"/>
              <w:tblLook w:val="04A0" w:firstRow="1" w:lastRow="0" w:firstColumn="1" w:lastColumn="0" w:noHBand="0" w:noVBand="1"/>
            </w:tblPr>
            <w:tblGrid>
              <w:gridCol w:w="220"/>
              <w:gridCol w:w="3586"/>
            </w:tblGrid>
            <w:tr w:rsidR="00A24247" w:rsidRPr="00A24247" w14:paraId="3031B96D" w14:textId="77777777">
              <w:tc>
                <w:tcPr>
                  <w:tcW w:w="0" w:type="auto"/>
                  <w:hideMark/>
                </w:tcPr>
                <w:p w14:paraId="1718FE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E0D3FF" w14:textId="77777777" w:rsidR="00A24247" w:rsidRPr="00A24247" w:rsidRDefault="00A24247" w:rsidP="00906906">
                  <w:pPr>
                    <w:pStyle w:val="Paragraph"/>
                    <w:spacing w:after="0" w:line="240" w:lineRule="auto"/>
                    <w:rPr>
                      <w:noProof/>
                      <w:lang w:val="sk-SK"/>
                    </w:rPr>
                  </w:pPr>
                  <w:r w:rsidRPr="00A24247">
                    <w:rPr>
                      <w:noProof/>
                      <w:lang w:val="sk-SK"/>
                    </w:rPr>
                    <w:t>s rozmermi (bez hriadeľov) najviac 154 mm × 115 mm × 108 mm,</w:t>
                  </w:r>
                </w:p>
              </w:tc>
            </w:tr>
            <w:tr w:rsidR="00A24247" w:rsidRPr="00A24247" w14:paraId="65CB4654" w14:textId="77777777">
              <w:tc>
                <w:tcPr>
                  <w:tcW w:w="0" w:type="auto"/>
                  <w:hideMark/>
                </w:tcPr>
                <w:p w14:paraId="7EA351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7F6ED2" w14:textId="77777777" w:rsidR="00A24247" w:rsidRPr="00A24247" w:rsidRDefault="00A24247" w:rsidP="00906906">
                  <w:pPr>
                    <w:pStyle w:val="Paragraph"/>
                    <w:spacing w:after="0" w:line="240" w:lineRule="auto"/>
                    <w:rPr>
                      <w:noProof/>
                      <w:lang w:val="sk-SK"/>
                    </w:rPr>
                  </w:pPr>
                  <w:r w:rsidRPr="00A24247">
                    <w:rPr>
                      <w:noProof/>
                      <w:lang w:val="sk-SK"/>
                    </w:rPr>
                    <w:t>s hmotnosťou najviac 3,3 kg,</w:t>
                  </w:r>
                </w:p>
              </w:tc>
            </w:tr>
            <w:tr w:rsidR="00A24247" w:rsidRPr="00A24247" w14:paraId="538AE761" w14:textId="77777777">
              <w:tc>
                <w:tcPr>
                  <w:tcW w:w="0" w:type="auto"/>
                  <w:hideMark/>
                </w:tcPr>
                <w:p w14:paraId="4255EE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B59E68" w14:textId="77777777" w:rsidR="00A24247" w:rsidRPr="00A24247" w:rsidRDefault="00A24247" w:rsidP="00906906">
                  <w:pPr>
                    <w:pStyle w:val="Paragraph"/>
                    <w:spacing w:after="0" w:line="240" w:lineRule="auto"/>
                    <w:rPr>
                      <w:noProof/>
                      <w:lang w:val="sk-SK"/>
                    </w:rPr>
                  </w:pPr>
                  <w:r w:rsidRPr="00A24247">
                    <w:rPr>
                      <w:noProof/>
                      <w:lang w:val="sk-SK"/>
                    </w:rPr>
                    <w:t>s rýchlosťou otáčok vstupného hriadeľa najmenej 2700 ot/min, ale najviac 3200 ot/min,</w:t>
                  </w:r>
                </w:p>
              </w:tc>
            </w:tr>
            <w:tr w:rsidR="00A24247" w:rsidRPr="00A24247" w14:paraId="027ADFC4" w14:textId="77777777">
              <w:tc>
                <w:tcPr>
                  <w:tcW w:w="0" w:type="auto"/>
                  <w:hideMark/>
                </w:tcPr>
                <w:p w14:paraId="12DB47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5DB1CE" w14:textId="77777777" w:rsidR="00A24247" w:rsidRPr="00A24247" w:rsidRDefault="00A24247" w:rsidP="00906906">
                  <w:pPr>
                    <w:pStyle w:val="Paragraph"/>
                    <w:spacing w:after="0" w:line="240" w:lineRule="auto"/>
                    <w:rPr>
                      <w:noProof/>
                      <w:lang w:val="sk-SK"/>
                    </w:rPr>
                  </w:pPr>
                  <w:r w:rsidRPr="00A24247">
                    <w:rPr>
                      <w:noProof/>
                      <w:lang w:val="sk-SK"/>
                    </w:rPr>
                    <w:t>s krútiacim momentom výstupného hriadeľa najviac 10,4 Nm,</w:t>
                  </w:r>
                </w:p>
              </w:tc>
            </w:tr>
            <w:tr w:rsidR="00A24247" w:rsidRPr="00A24247" w14:paraId="457D1E90" w14:textId="77777777">
              <w:tc>
                <w:tcPr>
                  <w:tcW w:w="0" w:type="auto"/>
                  <w:hideMark/>
                </w:tcPr>
                <w:p w14:paraId="3EE710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827988" w14:textId="77777777" w:rsidR="00A24247" w:rsidRPr="00A24247" w:rsidRDefault="00A24247" w:rsidP="00906906">
                  <w:pPr>
                    <w:pStyle w:val="Paragraph"/>
                    <w:spacing w:after="0" w:line="240" w:lineRule="auto"/>
                    <w:rPr>
                      <w:noProof/>
                      <w:lang w:val="sk-SK"/>
                    </w:rPr>
                  </w:pPr>
                  <w:r w:rsidRPr="00A24247">
                    <w:rPr>
                      <w:noProof/>
                      <w:lang w:val="sk-SK"/>
                    </w:rPr>
                    <w:t>s rýchlosťou otáčok výstupného hriadeľa najviac 930 ot/min pri vstupných otáčkach 2800 ot/min a</w:t>
                  </w:r>
                </w:p>
              </w:tc>
            </w:tr>
            <w:tr w:rsidR="00A24247" w:rsidRPr="00A24247" w14:paraId="2CE3750E" w14:textId="77777777">
              <w:tc>
                <w:tcPr>
                  <w:tcW w:w="0" w:type="auto"/>
                  <w:hideMark/>
                </w:tcPr>
                <w:p w14:paraId="6C0A51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D55324" w14:textId="77777777" w:rsidR="00A24247" w:rsidRPr="00A24247" w:rsidRDefault="00A24247" w:rsidP="00906906">
                  <w:pPr>
                    <w:pStyle w:val="Paragraph"/>
                    <w:spacing w:after="0" w:line="240" w:lineRule="auto"/>
                    <w:rPr>
                      <w:noProof/>
                      <w:lang w:val="sk-SK"/>
                    </w:rPr>
                  </w:pPr>
                  <w:r w:rsidRPr="00A24247">
                    <w:rPr>
                      <w:noProof/>
                      <w:lang w:val="sk-SK"/>
                    </w:rPr>
                    <w:t>s pracovným rozsahom teplôt najmenej -5 °C, ale najviac +40 °C</w:t>
                  </w:r>
                </w:p>
              </w:tc>
            </w:tr>
          </w:tbl>
          <w:p w14:paraId="360F821C" w14:textId="77777777" w:rsidR="00730589" w:rsidRDefault="00A24247" w:rsidP="00906906">
            <w:pPr>
              <w:pStyle w:val="Paragraph"/>
              <w:spacing w:after="0" w:line="240" w:lineRule="auto"/>
              <w:rPr>
                <w:noProof/>
                <w:lang w:val="sk-SK"/>
              </w:rPr>
            </w:pPr>
            <w:r w:rsidRPr="00A24247">
              <w:rPr>
                <w:noProof/>
                <w:lang w:val="sk-SK"/>
              </w:rPr>
              <w:t>na použitie pri výrobe ručne ovládaných kosačiek trávnikov položky 8433 11 90</w:t>
            </w:r>
          </w:p>
          <w:p w14:paraId="1B829F4D" w14:textId="3D10516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D261A25" w14:textId="3C9A4C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C6011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C24AEB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74481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2FEB0A" w14:textId="77777777" w:rsidR="00A24247" w:rsidRPr="00A24247" w:rsidRDefault="00A24247" w:rsidP="00906906">
            <w:pPr>
              <w:pStyle w:val="Paragraph"/>
              <w:spacing w:after="0" w:line="240" w:lineRule="auto"/>
              <w:rPr>
                <w:noProof/>
                <w:lang w:val="sk-SK"/>
              </w:rPr>
            </w:pPr>
            <w:r w:rsidRPr="00A24247">
              <w:rPr>
                <w:noProof/>
                <w:lang w:val="sk-SK"/>
              </w:rPr>
              <w:t>0.7248</w:t>
            </w:r>
          </w:p>
        </w:tc>
        <w:tc>
          <w:tcPr>
            <w:tcW w:w="0" w:type="auto"/>
            <w:tcBorders>
              <w:top w:val="single" w:sz="4" w:space="0" w:color="auto"/>
              <w:left w:val="single" w:sz="4" w:space="0" w:color="auto"/>
              <w:bottom w:val="single" w:sz="4" w:space="0" w:color="auto"/>
              <w:right w:val="single" w:sz="4" w:space="0" w:color="auto"/>
            </w:tcBorders>
            <w:hideMark/>
          </w:tcPr>
          <w:p w14:paraId="2758C895" w14:textId="77777777" w:rsidR="00A24247" w:rsidRPr="00A24247" w:rsidRDefault="00A24247" w:rsidP="00906906">
            <w:pPr>
              <w:pStyle w:val="Paragraph"/>
              <w:spacing w:after="0" w:line="240" w:lineRule="auto"/>
              <w:jc w:val="right"/>
              <w:rPr>
                <w:noProof/>
                <w:lang w:val="sk-SK"/>
              </w:rPr>
            </w:pPr>
            <w:r w:rsidRPr="00A24247">
              <w:rPr>
                <w:noProof/>
                <w:lang w:val="sk-SK"/>
              </w:rPr>
              <w:t>ex 8483 40 90</w:t>
            </w:r>
          </w:p>
        </w:tc>
        <w:tc>
          <w:tcPr>
            <w:tcW w:w="0" w:type="auto"/>
            <w:tcBorders>
              <w:top w:val="single" w:sz="4" w:space="0" w:color="auto"/>
              <w:left w:val="single" w:sz="4" w:space="0" w:color="auto"/>
              <w:bottom w:val="single" w:sz="4" w:space="0" w:color="auto"/>
              <w:right w:val="single" w:sz="4" w:space="0" w:color="auto"/>
            </w:tcBorders>
            <w:hideMark/>
          </w:tcPr>
          <w:p w14:paraId="1413CFF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71E671C" w14:textId="77777777" w:rsidR="00A24247" w:rsidRPr="00A24247" w:rsidRDefault="00A24247" w:rsidP="00906906">
            <w:pPr>
              <w:pStyle w:val="Paragraph"/>
              <w:spacing w:after="0" w:line="240" w:lineRule="auto"/>
              <w:rPr>
                <w:noProof/>
                <w:lang w:val="sk-SK"/>
              </w:rPr>
            </w:pPr>
            <w:r w:rsidRPr="00A24247">
              <w:rPr>
                <w:noProof/>
                <w:lang w:val="sk-SK"/>
              </w:rPr>
              <w:t>Hydrostatická prevodovka</w:t>
            </w:r>
          </w:p>
          <w:tbl>
            <w:tblPr>
              <w:tblStyle w:val="Listdash"/>
              <w:tblW w:w="0" w:type="auto"/>
              <w:tblLook w:val="04A0" w:firstRow="1" w:lastRow="0" w:firstColumn="1" w:lastColumn="0" w:noHBand="0" w:noVBand="1"/>
            </w:tblPr>
            <w:tblGrid>
              <w:gridCol w:w="220"/>
              <w:gridCol w:w="3586"/>
            </w:tblGrid>
            <w:tr w:rsidR="00A24247" w:rsidRPr="00A24247" w14:paraId="685978A5" w14:textId="77777777">
              <w:tc>
                <w:tcPr>
                  <w:tcW w:w="0" w:type="auto"/>
                  <w:hideMark/>
                </w:tcPr>
                <w:p w14:paraId="44668D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491939" w14:textId="77777777" w:rsidR="00A24247" w:rsidRPr="00A24247" w:rsidRDefault="00A24247" w:rsidP="00906906">
                  <w:pPr>
                    <w:pStyle w:val="Paragraph"/>
                    <w:spacing w:after="0" w:line="240" w:lineRule="auto"/>
                    <w:rPr>
                      <w:noProof/>
                      <w:lang w:val="sk-SK"/>
                    </w:rPr>
                  </w:pPr>
                  <w:r w:rsidRPr="00A24247">
                    <w:rPr>
                      <w:noProof/>
                      <w:lang w:val="sk-SK"/>
                    </w:rPr>
                    <w:t>s redukciou najmenej 20,63:1, ale najviac 22,68:1,</w:t>
                  </w:r>
                </w:p>
              </w:tc>
            </w:tr>
            <w:tr w:rsidR="00A24247" w:rsidRPr="00A24247" w14:paraId="5DB238E6" w14:textId="77777777">
              <w:tc>
                <w:tcPr>
                  <w:tcW w:w="0" w:type="auto"/>
                  <w:hideMark/>
                </w:tcPr>
                <w:p w14:paraId="4B7643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F8611C" w14:textId="2A4410C5" w:rsidR="00A24247" w:rsidRPr="00A24247" w:rsidRDefault="00A24247" w:rsidP="00906906">
                  <w:pPr>
                    <w:pStyle w:val="Paragraph"/>
                    <w:spacing w:after="0" w:line="240" w:lineRule="auto"/>
                    <w:rPr>
                      <w:noProof/>
                      <w:lang w:val="sk-SK"/>
                    </w:rPr>
                  </w:pPr>
                  <w:r w:rsidRPr="00A24247">
                    <w:rPr>
                      <w:noProof/>
                      <w:lang w:val="sk-SK"/>
                    </w:rPr>
                    <w:t>so vstupnými otáčkami najmenej 1800 ot/min</w:t>
                  </w:r>
                  <w:r w:rsidR="00730589">
                    <w:rPr>
                      <w:noProof/>
                      <w:lang w:val="sk-SK"/>
                    </w:rPr>
                    <w:t xml:space="preserve"> s </w:t>
                  </w:r>
                  <w:r w:rsidRPr="00A24247">
                    <w:rPr>
                      <w:noProof/>
                      <w:lang w:val="sk-SK"/>
                    </w:rPr>
                    <w:t>nákladom</w:t>
                  </w:r>
                  <w:r w:rsidR="00730589">
                    <w:rPr>
                      <w:noProof/>
                      <w:lang w:val="sk-SK"/>
                    </w:rPr>
                    <w:t xml:space="preserve"> a </w:t>
                  </w:r>
                  <w:r w:rsidRPr="00A24247">
                    <w:rPr>
                      <w:noProof/>
                      <w:lang w:val="sk-SK"/>
                    </w:rPr>
                    <w:t>najviac 3000 ot/min bez nákladu,</w:t>
                  </w:r>
                </w:p>
              </w:tc>
            </w:tr>
            <w:tr w:rsidR="00A24247" w:rsidRPr="00A24247" w14:paraId="0014A511" w14:textId="77777777">
              <w:tc>
                <w:tcPr>
                  <w:tcW w:w="0" w:type="auto"/>
                  <w:hideMark/>
                </w:tcPr>
                <w:p w14:paraId="193DC5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D128BC" w14:textId="77777777" w:rsidR="00A24247" w:rsidRPr="00A24247" w:rsidRDefault="00A24247" w:rsidP="00906906">
                  <w:pPr>
                    <w:pStyle w:val="Paragraph"/>
                    <w:spacing w:after="0" w:line="240" w:lineRule="auto"/>
                    <w:rPr>
                      <w:noProof/>
                      <w:lang w:val="sk-SK"/>
                    </w:rPr>
                  </w:pPr>
                  <w:r w:rsidRPr="00A24247">
                    <w:rPr>
                      <w:noProof/>
                      <w:lang w:val="sk-SK"/>
                    </w:rPr>
                    <w:t>s trvalým výstupným krútiacim momentom najmenej 142 Nm, ale najviac 156 Nm,</w:t>
                  </w:r>
                </w:p>
              </w:tc>
            </w:tr>
            <w:tr w:rsidR="00A24247" w:rsidRPr="00A24247" w14:paraId="0FF6AFDC" w14:textId="77777777">
              <w:tc>
                <w:tcPr>
                  <w:tcW w:w="0" w:type="auto"/>
                  <w:hideMark/>
                </w:tcPr>
                <w:p w14:paraId="330D3E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326FC6" w14:textId="77777777" w:rsidR="00A24247" w:rsidRPr="00A24247" w:rsidRDefault="00A24247" w:rsidP="00906906">
                  <w:pPr>
                    <w:pStyle w:val="Paragraph"/>
                    <w:spacing w:after="0" w:line="240" w:lineRule="auto"/>
                    <w:rPr>
                      <w:noProof/>
                      <w:lang w:val="sk-SK"/>
                    </w:rPr>
                  </w:pPr>
                  <w:r w:rsidRPr="00A24247">
                    <w:rPr>
                      <w:noProof/>
                      <w:lang w:val="sk-SK"/>
                    </w:rPr>
                    <w:t>s prerušovaným výstupným krútiacim momentom najmenej 264 Nm, ale najviac 291 Nm a</w:t>
                  </w:r>
                </w:p>
              </w:tc>
            </w:tr>
            <w:tr w:rsidR="00A24247" w:rsidRPr="00A24247" w14:paraId="5CF550BC" w14:textId="77777777">
              <w:tc>
                <w:tcPr>
                  <w:tcW w:w="0" w:type="auto"/>
                  <w:hideMark/>
                </w:tcPr>
                <w:p w14:paraId="05C555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7B583E" w14:textId="77777777" w:rsidR="00A24247" w:rsidRPr="00A24247" w:rsidRDefault="00A24247" w:rsidP="00906906">
                  <w:pPr>
                    <w:pStyle w:val="Paragraph"/>
                    <w:spacing w:after="0" w:line="240" w:lineRule="auto"/>
                    <w:rPr>
                      <w:noProof/>
                      <w:lang w:val="sk-SK"/>
                    </w:rPr>
                  </w:pPr>
                  <w:r w:rsidRPr="00A24247">
                    <w:rPr>
                      <w:noProof/>
                      <w:lang w:val="sk-SK"/>
                    </w:rPr>
                    <w:t>s priemerom hriadeľa nápravy najmenej 19,02 mm, ale najviac 19,06 mm,</w:t>
                  </w:r>
                </w:p>
              </w:tc>
            </w:tr>
            <w:tr w:rsidR="00A24247" w:rsidRPr="00A24247" w14:paraId="3FB242EF" w14:textId="77777777">
              <w:tc>
                <w:tcPr>
                  <w:tcW w:w="0" w:type="auto"/>
                  <w:hideMark/>
                </w:tcPr>
                <w:p w14:paraId="4A2733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E45C35" w14:textId="77777777" w:rsidR="00A24247" w:rsidRPr="00A24247" w:rsidRDefault="00A24247" w:rsidP="00906906">
                  <w:pPr>
                    <w:pStyle w:val="Paragraph"/>
                    <w:spacing w:after="0" w:line="240" w:lineRule="auto"/>
                    <w:rPr>
                      <w:noProof/>
                      <w:lang w:val="sk-SK"/>
                    </w:rPr>
                  </w:pPr>
                  <w:r w:rsidRPr="00A24247">
                    <w:rPr>
                      <w:noProof/>
                      <w:lang w:val="sk-SK"/>
                    </w:rPr>
                    <w:t>tiež vybavená obežným kolesom ventilátora alebo remenicou so zabudovaným obežným kolesom ventilátora</w:t>
                  </w:r>
                </w:p>
              </w:tc>
            </w:tr>
          </w:tbl>
          <w:p w14:paraId="57877CCB" w14:textId="21D0267C" w:rsidR="00730589" w:rsidRDefault="00A24247" w:rsidP="00906906">
            <w:pPr>
              <w:pStyle w:val="Paragraph"/>
              <w:spacing w:after="0" w:line="240" w:lineRule="auto"/>
              <w:rPr>
                <w:noProof/>
                <w:lang w:val="sk-SK"/>
              </w:rPr>
            </w:pPr>
            <w:r w:rsidRPr="00A24247">
              <w:rPr>
                <w:noProof/>
                <w:lang w:val="sk-SK"/>
              </w:rPr>
              <w:t>na použitie pri výrobe samohybných kosačiek trávnikov so sedadlom podpoložky 8433 11 51</w:t>
            </w:r>
            <w:r w:rsidR="00730589">
              <w:rPr>
                <w:noProof/>
                <w:lang w:val="sk-SK"/>
              </w:rPr>
              <w:t xml:space="preserve"> a </w:t>
            </w:r>
            <w:r w:rsidRPr="00A24247">
              <w:rPr>
                <w:noProof/>
                <w:lang w:val="sk-SK"/>
              </w:rPr>
              <w:t>traktorov</w:t>
            </w:r>
            <w:r w:rsidR="00730589">
              <w:rPr>
                <w:noProof/>
                <w:lang w:val="sk-SK"/>
              </w:rPr>
              <w:t xml:space="preserve"> a </w:t>
            </w:r>
            <w:r w:rsidRPr="00A24247">
              <w:rPr>
                <w:noProof/>
                <w:lang w:val="sk-SK"/>
              </w:rPr>
              <w:t>ťahačov podpoložky 8701 91 90</w:t>
            </w:r>
            <w:r w:rsidR="00730589">
              <w:rPr>
                <w:noProof/>
                <w:lang w:val="sk-SK"/>
              </w:rPr>
              <w:t xml:space="preserve"> s </w:t>
            </w:r>
            <w:r w:rsidRPr="00A24247">
              <w:rPr>
                <w:noProof/>
                <w:lang w:val="sk-SK"/>
              </w:rPr>
              <w:t>hlavnou funkciou kosačiek trávnikov</w:t>
            </w:r>
          </w:p>
          <w:p w14:paraId="0DCBE172" w14:textId="0BFF2DA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1948F1B" w14:textId="5D4B4C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42DD9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F3BE17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DE56D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3BD44D" w14:textId="77777777" w:rsidR="00A24247" w:rsidRPr="00A24247" w:rsidRDefault="00A24247" w:rsidP="00906906">
            <w:pPr>
              <w:pStyle w:val="Paragraph"/>
              <w:spacing w:after="0" w:line="240" w:lineRule="auto"/>
              <w:rPr>
                <w:noProof/>
                <w:lang w:val="sk-SK"/>
              </w:rPr>
            </w:pPr>
            <w:r w:rsidRPr="00A24247">
              <w:rPr>
                <w:noProof/>
                <w:lang w:val="sk-SK"/>
              </w:rPr>
              <w:t>0.4997</w:t>
            </w:r>
          </w:p>
        </w:tc>
        <w:tc>
          <w:tcPr>
            <w:tcW w:w="0" w:type="auto"/>
            <w:tcBorders>
              <w:top w:val="single" w:sz="4" w:space="0" w:color="auto"/>
              <w:left w:val="single" w:sz="4" w:space="0" w:color="auto"/>
              <w:bottom w:val="single" w:sz="4" w:space="0" w:color="auto"/>
              <w:right w:val="single" w:sz="4" w:space="0" w:color="auto"/>
            </w:tcBorders>
            <w:hideMark/>
          </w:tcPr>
          <w:p w14:paraId="744C5E71" w14:textId="77777777" w:rsidR="00A24247" w:rsidRPr="00A24247" w:rsidRDefault="00A24247" w:rsidP="00906906">
            <w:pPr>
              <w:pStyle w:val="Paragraph"/>
              <w:spacing w:after="0" w:line="240" w:lineRule="auto"/>
              <w:jc w:val="right"/>
              <w:rPr>
                <w:noProof/>
                <w:lang w:val="sk-SK"/>
              </w:rPr>
            </w:pPr>
            <w:r w:rsidRPr="00A24247">
              <w:rPr>
                <w:noProof/>
                <w:lang w:val="sk-SK"/>
              </w:rPr>
              <w:t>ex 8483 40 90</w:t>
            </w:r>
          </w:p>
        </w:tc>
        <w:tc>
          <w:tcPr>
            <w:tcW w:w="0" w:type="auto"/>
            <w:tcBorders>
              <w:top w:val="single" w:sz="4" w:space="0" w:color="auto"/>
              <w:left w:val="single" w:sz="4" w:space="0" w:color="auto"/>
              <w:bottom w:val="single" w:sz="4" w:space="0" w:color="auto"/>
              <w:right w:val="single" w:sz="4" w:space="0" w:color="auto"/>
            </w:tcBorders>
            <w:hideMark/>
          </w:tcPr>
          <w:p w14:paraId="30D01867"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A44EAEE" w14:textId="77777777" w:rsidR="00A24247" w:rsidRPr="00A24247" w:rsidRDefault="00A24247" w:rsidP="00906906">
            <w:pPr>
              <w:pStyle w:val="Paragraph"/>
              <w:spacing w:after="0" w:line="240" w:lineRule="auto"/>
              <w:rPr>
                <w:noProof/>
                <w:lang w:val="sk-SK"/>
              </w:rPr>
            </w:pPr>
            <w:r w:rsidRPr="00A24247">
              <w:rPr>
                <w:noProof/>
                <w:lang w:val="sk-SK"/>
              </w:rPr>
              <w:t>Prevodová skriňa s:</w:t>
            </w:r>
          </w:p>
          <w:tbl>
            <w:tblPr>
              <w:tblStyle w:val="Listdash"/>
              <w:tblW w:w="0" w:type="auto"/>
              <w:tblLook w:val="04A0" w:firstRow="1" w:lastRow="0" w:firstColumn="1" w:lastColumn="0" w:noHBand="0" w:noVBand="1"/>
            </w:tblPr>
            <w:tblGrid>
              <w:gridCol w:w="220"/>
              <w:gridCol w:w="2544"/>
            </w:tblGrid>
            <w:tr w:rsidR="00A24247" w:rsidRPr="00A24247" w14:paraId="2D127578" w14:textId="77777777">
              <w:tc>
                <w:tcPr>
                  <w:tcW w:w="0" w:type="auto"/>
                  <w:hideMark/>
                </w:tcPr>
                <w:p w14:paraId="00F579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370046" w14:textId="77777777" w:rsidR="00A24247" w:rsidRPr="00A24247" w:rsidRDefault="00A24247" w:rsidP="00906906">
                  <w:pPr>
                    <w:pStyle w:val="Paragraph"/>
                    <w:spacing w:after="0" w:line="240" w:lineRule="auto"/>
                    <w:rPr>
                      <w:noProof/>
                      <w:lang w:val="sk-SK"/>
                    </w:rPr>
                  </w:pPr>
                  <w:r w:rsidRPr="00A24247">
                    <w:rPr>
                      <w:noProof/>
                      <w:lang w:val="sk-SK"/>
                    </w:rPr>
                    <w:t>nie viac ako 3 prevodovými stupňami,</w:t>
                  </w:r>
                </w:p>
              </w:tc>
            </w:tr>
            <w:tr w:rsidR="00A24247" w:rsidRPr="00A24247" w14:paraId="4ECD62EF" w14:textId="77777777">
              <w:tc>
                <w:tcPr>
                  <w:tcW w:w="0" w:type="auto"/>
                  <w:hideMark/>
                </w:tcPr>
                <w:p w14:paraId="38313B1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B48133" w14:textId="77777777" w:rsidR="00A24247" w:rsidRPr="00A24247" w:rsidRDefault="00A24247" w:rsidP="00906906">
                  <w:pPr>
                    <w:pStyle w:val="Paragraph"/>
                    <w:spacing w:after="0" w:line="240" w:lineRule="auto"/>
                    <w:rPr>
                      <w:noProof/>
                      <w:lang w:val="sk-SK"/>
                    </w:rPr>
                  </w:pPr>
                  <w:r w:rsidRPr="00A24247">
                    <w:rPr>
                      <w:noProof/>
                      <w:lang w:val="sk-SK"/>
                    </w:rPr>
                    <w:t>automatickým systémom spomalenia a</w:t>
                  </w:r>
                </w:p>
              </w:tc>
            </w:tr>
            <w:tr w:rsidR="00A24247" w:rsidRPr="00A24247" w14:paraId="532718EA" w14:textId="77777777">
              <w:tc>
                <w:tcPr>
                  <w:tcW w:w="0" w:type="auto"/>
                  <w:hideMark/>
                </w:tcPr>
                <w:p w14:paraId="385949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6F76A2" w14:textId="77777777" w:rsidR="00A24247" w:rsidRPr="00A24247" w:rsidRDefault="00A24247" w:rsidP="00906906">
                  <w:pPr>
                    <w:pStyle w:val="Paragraph"/>
                    <w:spacing w:after="0" w:line="240" w:lineRule="auto"/>
                    <w:rPr>
                      <w:noProof/>
                      <w:lang w:val="sk-SK"/>
                    </w:rPr>
                  </w:pPr>
                  <w:r w:rsidRPr="00A24247">
                    <w:rPr>
                      <w:noProof/>
                      <w:lang w:val="sk-SK"/>
                    </w:rPr>
                    <w:t>systémom reverzácie výkonu</w:t>
                  </w:r>
                </w:p>
              </w:tc>
            </w:tr>
          </w:tbl>
          <w:p w14:paraId="29731FC3" w14:textId="77777777" w:rsidR="00730589" w:rsidRDefault="00A24247" w:rsidP="00906906">
            <w:pPr>
              <w:pStyle w:val="Paragraph"/>
              <w:spacing w:after="0" w:line="240" w:lineRule="auto"/>
              <w:rPr>
                <w:noProof/>
                <w:lang w:val="sk-SK"/>
              </w:rPr>
            </w:pPr>
            <w:r w:rsidRPr="00A24247">
              <w:rPr>
                <w:noProof/>
                <w:lang w:val="sk-SK"/>
              </w:rPr>
              <w:t>na použitie pri výrobe tovaru položky 8427</w:t>
            </w:r>
          </w:p>
          <w:p w14:paraId="28CEF895" w14:textId="03CB4DC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7232407" w14:textId="29A542C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29E75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49D342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199EC4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AA1C04" w14:textId="77777777" w:rsidR="00A24247" w:rsidRPr="00A24247" w:rsidRDefault="00A24247" w:rsidP="00906906">
            <w:pPr>
              <w:pStyle w:val="Paragraph"/>
              <w:spacing w:after="0" w:line="240" w:lineRule="auto"/>
              <w:rPr>
                <w:noProof/>
                <w:lang w:val="sk-SK"/>
              </w:rPr>
            </w:pPr>
            <w:r w:rsidRPr="00A24247">
              <w:rPr>
                <w:noProof/>
                <w:lang w:val="sk-SK"/>
              </w:rPr>
              <w:t>0.8100</w:t>
            </w:r>
          </w:p>
        </w:tc>
        <w:tc>
          <w:tcPr>
            <w:tcW w:w="0" w:type="auto"/>
            <w:tcBorders>
              <w:top w:val="single" w:sz="4" w:space="0" w:color="auto"/>
              <w:left w:val="single" w:sz="4" w:space="0" w:color="auto"/>
              <w:bottom w:val="single" w:sz="4" w:space="0" w:color="auto"/>
              <w:right w:val="single" w:sz="4" w:space="0" w:color="auto"/>
            </w:tcBorders>
            <w:hideMark/>
          </w:tcPr>
          <w:p w14:paraId="6A0176FA" w14:textId="77777777" w:rsidR="00A24247" w:rsidRPr="00A24247" w:rsidRDefault="00A24247" w:rsidP="00906906">
            <w:pPr>
              <w:pStyle w:val="Paragraph"/>
              <w:spacing w:after="0" w:line="240" w:lineRule="auto"/>
              <w:jc w:val="right"/>
              <w:rPr>
                <w:noProof/>
                <w:lang w:val="sk-SK"/>
              </w:rPr>
            </w:pPr>
            <w:r w:rsidRPr="00A24247">
              <w:rPr>
                <w:noProof/>
                <w:lang w:val="sk-SK"/>
              </w:rPr>
              <w:t>ex 8483 50 80</w:t>
            </w:r>
          </w:p>
        </w:tc>
        <w:tc>
          <w:tcPr>
            <w:tcW w:w="0" w:type="auto"/>
            <w:tcBorders>
              <w:top w:val="single" w:sz="4" w:space="0" w:color="auto"/>
              <w:left w:val="single" w:sz="4" w:space="0" w:color="auto"/>
              <w:bottom w:val="single" w:sz="4" w:space="0" w:color="auto"/>
              <w:right w:val="single" w:sz="4" w:space="0" w:color="auto"/>
            </w:tcBorders>
            <w:hideMark/>
          </w:tcPr>
          <w:p w14:paraId="553E577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3AF7495" w14:textId="31910293" w:rsidR="00A24247" w:rsidRPr="00A24247" w:rsidRDefault="00A24247" w:rsidP="00906906">
            <w:pPr>
              <w:pStyle w:val="Paragraph"/>
              <w:spacing w:after="0" w:line="240" w:lineRule="auto"/>
              <w:rPr>
                <w:noProof/>
                <w:lang w:val="sk-SK"/>
              </w:rPr>
            </w:pPr>
            <w:r w:rsidRPr="00A24247">
              <w:rPr>
                <w:noProof/>
                <w:lang w:val="sk-SK"/>
              </w:rPr>
              <w:t>Kladkostroje</w:t>
            </w:r>
            <w:r w:rsidR="00730589">
              <w:rPr>
                <w:noProof/>
                <w:lang w:val="sk-SK"/>
              </w:rPr>
              <w:t xml:space="preserve"> z </w:t>
            </w:r>
            <w:r w:rsidRPr="00A24247">
              <w:rPr>
                <w:noProof/>
                <w:lang w:val="sk-SK"/>
              </w:rPr>
              <w:t>inej ako liatej ocele:</w:t>
            </w:r>
          </w:p>
          <w:tbl>
            <w:tblPr>
              <w:tblStyle w:val="Listdash"/>
              <w:tblW w:w="0" w:type="auto"/>
              <w:tblLook w:val="04A0" w:firstRow="1" w:lastRow="0" w:firstColumn="1" w:lastColumn="0" w:noHBand="0" w:noVBand="1"/>
            </w:tblPr>
            <w:tblGrid>
              <w:gridCol w:w="220"/>
              <w:gridCol w:w="3586"/>
            </w:tblGrid>
            <w:tr w:rsidR="00A24247" w:rsidRPr="00A24247" w14:paraId="5AE8E5C6" w14:textId="77777777">
              <w:tc>
                <w:tcPr>
                  <w:tcW w:w="0" w:type="auto"/>
                  <w:hideMark/>
                </w:tcPr>
                <w:p w14:paraId="0D1862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99EB68" w14:textId="1B656C3C" w:rsidR="00A24247" w:rsidRPr="00A24247" w:rsidRDefault="00A24247" w:rsidP="00906906">
                  <w:pPr>
                    <w:pStyle w:val="Paragraph"/>
                    <w:spacing w:after="0" w:line="240" w:lineRule="auto"/>
                    <w:rPr>
                      <w:noProof/>
                      <w:lang w:val="sk-SK"/>
                    </w:rPr>
                  </w:pPr>
                  <w:r w:rsidRPr="00A24247">
                    <w:rPr>
                      <w:noProof/>
                      <w:lang w:val="sk-SK"/>
                    </w:rPr>
                    <w:t>vyrobené</w:t>
                  </w:r>
                  <w:r w:rsidR="00730589">
                    <w:rPr>
                      <w:noProof/>
                      <w:lang w:val="sk-SK"/>
                    </w:rPr>
                    <w:t xml:space="preserve"> z </w:t>
                  </w:r>
                  <w:r w:rsidRPr="00A24247">
                    <w:rPr>
                      <w:noProof/>
                      <w:lang w:val="sk-SK"/>
                    </w:rPr>
                    <w:t>konštrukčnej uhlíkovej ocele vyhovujúcej norme JIS G4051,</w:t>
                  </w:r>
                </w:p>
              </w:tc>
            </w:tr>
            <w:tr w:rsidR="00A24247" w:rsidRPr="00A24247" w14:paraId="3A4F4B5C" w14:textId="77777777">
              <w:tc>
                <w:tcPr>
                  <w:tcW w:w="0" w:type="auto"/>
                  <w:hideMark/>
                </w:tcPr>
                <w:p w14:paraId="33C3B3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C8FAED" w14:textId="77777777" w:rsidR="00A24247" w:rsidRPr="00A24247" w:rsidRDefault="00A24247" w:rsidP="00906906">
                  <w:pPr>
                    <w:pStyle w:val="Paragraph"/>
                    <w:spacing w:after="0" w:line="240" w:lineRule="auto"/>
                    <w:rPr>
                      <w:noProof/>
                      <w:lang w:val="sk-SK"/>
                    </w:rPr>
                  </w:pPr>
                  <w:r w:rsidRPr="00A24247">
                    <w:rPr>
                      <w:noProof/>
                      <w:lang w:val="sk-SK"/>
                    </w:rPr>
                    <w:t>s vonkajším priemerom 114 mm alebo viac, ale najviac 118 mm,</w:t>
                  </w:r>
                </w:p>
              </w:tc>
            </w:tr>
            <w:tr w:rsidR="00A24247" w:rsidRPr="00A24247" w14:paraId="3F5DBF64" w14:textId="77777777">
              <w:tc>
                <w:tcPr>
                  <w:tcW w:w="0" w:type="auto"/>
                  <w:hideMark/>
                </w:tcPr>
                <w:p w14:paraId="0F0AEC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23A42A" w14:textId="77777777" w:rsidR="00A24247" w:rsidRPr="00A24247" w:rsidRDefault="00A24247" w:rsidP="00906906">
                  <w:pPr>
                    <w:pStyle w:val="Paragraph"/>
                    <w:spacing w:after="0" w:line="240" w:lineRule="auto"/>
                    <w:rPr>
                      <w:noProof/>
                      <w:lang w:val="sk-SK"/>
                    </w:rPr>
                  </w:pPr>
                  <w:r w:rsidRPr="00A24247">
                    <w:rPr>
                      <w:noProof/>
                      <w:lang w:val="sk-SK"/>
                    </w:rPr>
                    <w:t>s vnútorným priemerom 33 mm alebo viac, ale najviac 37 mm,</w:t>
                  </w:r>
                </w:p>
              </w:tc>
            </w:tr>
            <w:tr w:rsidR="00A24247" w:rsidRPr="00A24247" w14:paraId="1C42B220" w14:textId="77777777">
              <w:tc>
                <w:tcPr>
                  <w:tcW w:w="0" w:type="auto"/>
                  <w:hideMark/>
                </w:tcPr>
                <w:p w14:paraId="0A843A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D41552" w14:textId="77777777" w:rsidR="00A24247" w:rsidRPr="00A24247" w:rsidRDefault="00A24247" w:rsidP="00906906">
                  <w:pPr>
                    <w:pStyle w:val="Paragraph"/>
                    <w:spacing w:after="0" w:line="240" w:lineRule="auto"/>
                    <w:rPr>
                      <w:noProof/>
                      <w:lang w:val="sk-SK"/>
                    </w:rPr>
                  </w:pPr>
                  <w:r w:rsidRPr="00A24247">
                    <w:rPr>
                      <w:noProof/>
                      <w:lang w:val="sk-SK"/>
                    </w:rPr>
                    <w:t>so šírkou 29 mm alebo viac, ale najviac 33 mm,</w:t>
                  </w:r>
                </w:p>
              </w:tc>
            </w:tr>
            <w:tr w:rsidR="00A24247" w:rsidRPr="00A24247" w14:paraId="7B2A78A8" w14:textId="77777777">
              <w:tc>
                <w:tcPr>
                  <w:tcW w:w="0" w:type="auto"/>
                  <w:hideMark/>
                </w:tcPr>
                <w:p w14:paraId="45B826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9AA14A" w14:textId="77777777" w:rsidR="00A24247" w:rsidRPr="00A24247" w:rsidRDefault="00A24247" w:rsidP="00906906">
                  <w:pPr>
                    <w:pStyle w:val="Paragraph"/>
                    <w:spacing w:after="0" w:line="240" w:lineRule="auto"/>
                    <w:rPr>
                      <w:noProof/>
                      <w:lang w:val="sk-SK"/>
                    </w:rPr>
                  </w:pPr>
                  <w:r w:rsidRPr="00A24247">
                    <w:rPr>
                      <w:noProof/>
                      <w:lang w:val="sk-SK"/>
                    </w:rPr>
                    <w:t>s hmotnosťou 0,6 kg alebo viac, ale najviac 0,9 kg,</w:t>
                  </w:r>
                </w:p>
              </w:tc>
            </w:tr>
            <w:tr w:rsidR="00A24247" w:rsidRPr="00A24247" w14:paraId="60BAA5D1" w14:textId="77777777">
              <w:tc>
                <w:tcPr>
                  <w:tcW w:w="0" w:type="auto"/>
                  <w:hideMark/>
                </w:tcPr>
                <w:p w14:paraId="2763D1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55AC2A" w14:textId="77777777" w:rsidR="00A24247" w:rsidRPr="00A24247" w:rsidRDefault="00A24247" w:rsidP="00906906">
                  <w:pPr>
                    <w:pStyle w:val="Paragraph"/>
                    <w:spacing w:after="0" w:line="240" w:lineRule="auto"/>
                    <w:rPr>
                      <w:noProof/>
                      <w:lang w:val="sk-SK"/>
                    </w:rPr>
                  </w:pPr>
                  <w:r w:rsidRPr="00A24247">
                    <w:rPr>
                      <w:noProof/>
                      <w:lang w:val="sk-SK"/>
                    </w:rPr>
                    <w:t>so šiestimi lichobežníkovými drážkami</w:t>
                  </w:r>
                </w:p>
              </w:tc>
            </w:tr>
          </w:tbl>
          <w:p w14:paraId="7378259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3478D9D" w14:textId="4601C5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B10A5DD"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8B7E35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37A842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095D6B" w14:textId="77777777" w:rsidR="00A24247" w:rsidRPr="00A24247" w:rsidRDefault="00A24247" w:rsidP="00906906">
            <w:pPr>
              <w:pStyle w:val="Paragraph"/>
              <w:spacing w:after="0" w:line="240" w:lineRule="auto"/>
              <w:rPr>
                <w:noProof/>
                <w:lang w:val="sk-SK"/>
              </w:rPr>
            </w:pPr>
            <w:r w:rsidRPr="00A24247">
              <w:rPr>
                <w:noProof/>
                <w:lang w:val="sk-SK"/>
              </w:rPr>
              <w:t>0.8209</w:t>
            </w:r>
          </w:p>
        </w:tc>
        <w:tc>
          <w:tcPr>
            <w:tcW w:w="0" w:type="auto"/>
            <w:tcBorders>
              <w:top w:val="single" w:sz="4" w:space="0" w:color="auto"/>
              <w:left w:val="single" w:sz="4" w:space="0" w:color="auto"/>
              <w:bottom w:val="single" w:sz="4" w:space="0" w:color="auto"/>
              <w:right w:val="single" w:sz="4" w:space="0" w:color="auto"/>
            </w:tcBorders>
            <w:hideMark/>
          </w:tcPr>
          <w:p w14:paraId="6751A99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8483 90 89</w:t>
            </w:r>
          </w:p>
        </w:tc>
        <w:tc>
          <w:tcPr>
            <w:tcW w:w="0" w:type="auto"/>
            <w:tcBorders>
              <w:top w:val="single" w:sz="4" w:space="0" w:color="auto"/>
              <w:left w:val="single" w:sz="4" w:space="0" w:color="auto"/>
              <w:bottom w:val="single" w:sz="4" w:space="0" w:color="auto"/>
              <w:right w:val="single" w:sz="4" w:space="0" w:color="auto"/>
            </w:tcBorders>
            <w:hideMark/>
          </w:tcPr>
          <w:p w14:paraId="42E4BA6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BD027D5" w14:textId="77777777" w:rsidR="00A24247" w:rsidRPr="00A24247" w:rsidRDefault="00A24247" w:rsidP="00906906">
            <w:pPr>
              <w:pStyle w:val="Paragraph"/>
              <w:spacing w:after="0" w:line="240" w:lineRule="auto"/>
              <w:rPr>
                <w:noProof/>
                <w:lang w:val="sk-SK"/>
              </w:rPr>
            </w:pPr>
            <w:r w:rsidRPr="00A24247">
              <w:rPr>
                <w:noProof/>
                <w:lang w:val="sk-SK"/>
              </w:rPr>
              <w:t>Reťazové koleso na kontinuálne variabilné časovanie ventilov na optimalizáciu procesu plnenia valcov spaľovacieho motora:</w:t>
            </w:r>
          </w:p>
          <w:tbl>
            <w:tblPr>
              <w:tblStyle w:val="Listdash"/>
              <w:tblW w:w="0" w:type="auto"/>
              <w:tblLook w:val="04A0" w:firstRow="1" w:lastRow="0" w:firstColumn="1" w:lastColumn="0" w:noHBand="0" w:noVBand="1"/>
            </w:tblPr>
            <w:tblGrid>
              <w:gridCol w:w="220"/>
              <w:gridCol w:w="3586"/>
            </w:tblGrid>
            <w:tr w:rsidR="00A24247" w:rsidRPr="00A24247" w14:paraId="7E96431D" w14:textId="77777777">
              <w:tc>
                <w:tcPr>
                  <w:tcW w:w="0" w:type="auto"/>
                  <w:hideMark/>
                </w:tcPr>
                <w:p w14:paraId="5B9500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4029F3" w14:textId="77777777" w:rsidR="00A24247" w:rsidRPr="00A24247" w:rsidRDefault="00A24247" w:rsidP="00906906">
                  <w:pPr>
                    <w:pStyle w:val="Paragraph"/>
                    <w:spacing w:after="0" w:line="240" w:lineRule="auto"/>
                    <w:rPr>
                      <w:noProof/>
                      <w:lang w:val="sk-SK"/>
                    </w:rPr>
                  </w:pPr>
                  <w:r w:rsidRPr="00A24247">
                    <w:rPr>
                      <w:noProof/>
                      <w:lang w:val="sk-SK"/>
                    </w:rPr>
                    <w:t>s puzdrom,</w:t>
                  </w:r>
                </w:p>
              </w:tc>
            </w:tr>
            <w:tr w:rsidR="00A24247" w:rsidRPr="00A24247" w14:paraId="3FF5E333" w14:textId="77777777">
              <w:tc>
                <w:tcPr>
                  <w:tcW w:w="0" w:type="auto"/>
                  <w:hideMark/>
                </w:tcPr>
                <w:p w14:paraId="6599A8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EF434E" w14:textId="77777777" w:rsidR="00A24247" w:rsidRPr="00A24247" w:rsidRDefault="00A24247" w:rsidP="00906906">
                  <w:pPr>
                    <w:pStyle w:val="Paragraph"/>
                    <w:spacing w:after="0" w:line="240" w:lineRule="auto"/>
                    <w:rPr>
                      <w:noProof/>
                      <w:lang w:val="sk-SK"/>
                    </w:rPr>
                  </w:pPr>
                  <w:r w:rsidRPr="00A24247">
                    <w:rPr>
                      <w:noProof/>
                      <w:lang w:val="sk-SK"/>
                    </w:rPr>
                    <w:t>s rotorom,</w:t>
                  </w:r>
                </w:p>
              </w:tc>
            </w:tr>
            <w:tr w:rsidR="00A24247" w:rsidRPr="00A24247" w14:paraId="3B093EF4" w14:textId="77777777">
              <w:tc>
                <w:tcPr>
                  <w:tcW w:w="0" w:type="auto"/>
                  <w:hideMark/>
                </w:tcPr>
                <w:p w14:paraId="5719E9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20BD42" w14:textId="77777777" w:rsidR="00A24247" w:rsidRPr="00A24247" w:rsidRDefault="00A24247" w:rsidP="00906906">
                  <w:pPr>
                    <w:pStyle w:val="Paragraph"/>
                    <w:spacing w:after="0" w:line="240" w:lineRule="auto"/>
                    <w:rPr>
                      <w:noProof/>
                      <w:lang w:val="sk-SK"/>
                    </w:rPr>
                  </w:pPr>
                  <w:r w:rsidRPr="00A24247">
                    <w:rPr>
                      <w:noProof/>
                      <w:lang w:val="sk-SK"/>
                    </w:rPr>
                    <w:t>najmenej so 4 skrutkami,</w:t>
                  </w:r>
                </w:p>
              </w:tc>
            </w:tr>
            <w:tr w:rsidR="00A24247" w:rsidRPr="00A24247" w14:paraId="055BD9E4" w14:textId="77777777">
              <w:tc>
                <w:tcPr>
                  <w:tcW w:w="0" w:type="auto"/>
                  <w:hideMark/>
                </w:tcPr>
                <w:p w14:paraId="6CC0F6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B98624" w14:textId="77777777" w:rsidR="00A24247" w:rsidRPr="00A24247" w:rsidRDefault="00A24247" w:rsidP="00906906">
                  <w:pPr>
                    <w:pStyle w:val="Paragraph"/>
                    <w:spacing w:after="0" w:line="240" w:lineRule="auto"/>
                    <w:rPr>
                      <w:noProof/>
                      <w:lang w:val="sk-SK"/>
                    </w:rPr>
                  </w:pPr>
                  <w:r w:rsidRPr="00A24247">
                    <w:rPr>
                      <w:noProof/>
                      <w:lang w:val="sk-SK"/>
                    </w:rPr>
                    <w:t>s pružinou,</w:t>
                  </w:r>
                </w:p>
              </w:tc>
            </w:tr>
            <w:tr w:rsidR="00A24247" w:rsidRPr="00A24247" w14:paraId="4609E0B0" w14:textId="77777777">
              <w:tc>
                <w:tcPr>
                  <w:tcW w:w="0" w:type="auto"/>
                  <w:hideMark/>
                </w:tcPr>
                <w:p w14:paraId="2FC2A5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630028" w14:textId="77777777" w:rsidR="00A24247" w:rsidRPr="00A24247" w:rsidRDefault="00A24247" w:rsidP="00906906">
                  <w:pPr>
                    <w:pStyle w:val="Paragraph"/>
                    <w:spacing w:after="0" w:line="240" w:lineRule="auto"/>
                    <w:rPr>
                      <w:noProof/>
                      <w:lang w:val="sk-SK"/>
                    </w:rPr>
                  </w:pPr>
                  <w:r w:rsidRPr="00A24247">
                    <w:rPr>
                      <w:noProof/>
                      <w:lang w:val="sk-SK"/>
                    </w:rPr>
                    <w:t>s vonkajším priemerom 80 mm alebo viac, ale najviac 95 mm,</w:t>
                  </w:r>
                </w:p>
              </w:tc>
            </w:tr>
            <w:tr w:rsidR="00A24247" w:rsidRPr="00A24247" w14:paraId="1DCC73F7" w14:textId="77777777">
              <w:tc>
                <w:tcPr>
                  <w:tcW w:w="0" w:type="auto"/>
                  <w:hideMark/>
                </w:tcPr>
                <w:p w14:paraId="03FD97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B67C54" w14:textId="77777777" w:rsidR="00A24247" w:rsidRPr="00A24247" w:rsidRDefault="00A24247" w:rsidP="00906906">
                  <w:pPr>
                    <w:pStyle w:val="Paragraph"/>
                    <w:spacing w:after="0" w:line="240" w:lineRule="auto"/>
                    <w:rPr>
                      <w:noProof/>
                      <w:lang w:val="sk-SK"/>
                    </w:rPr>
                  </w:pPr>
                  <w:r w:rsidRPr="00A24247">
                    <w:rPr>
                      <w:noProof/>
                      <w:lang w:val="sk-SK"/>
                    </w:rPr>
                    <w:t>s hrúbkou 25 mm alebo viac, ale najviac 35 mm,</w:t>
                  </w:r>
                </w:p>
              </w:tc>
            </w:tr>
          </w:tbl>
          <w:p w14:paraId="5F510930" w14:textId="77777777" w:rsidR="00730589" w:rsidRDefault="00A24247" w:rsidP="00906906">
            <w:pPr>
              <w:pStyle w:val="Paragraph"/>
              <w:spacing w:after="0" w:line="240" w:lineRule="auto"/>
              <w:rPr>
                <w:noProof/>
                <w:lang w:val="sk-SK"/>
              </w:rPr>
            </w:pPr>
            <w:r w:rsidRPr="00A24247">
              <w:rPr>
                <w:noProof/>
                <w:lang w:val="sk-SK"/>
              </w:rPr>
              <w:t>na použitie pri výrobe motorov motorových vozidiel</w:t>
            </w:r>
          </w:p>
          <w:p w14:paraId="03480B93" w14:textId="4096413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DF0AAAA" w14:textId="7D6F7A2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D038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31ABAB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3D222D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2BCAEC" w14:textId="77777777" w:rsidR="00A24247" w:rsidRPr="00A24247" w:rsidRDefault="00A24247" w:rsidP="00906906">
            <w:pPr>
              <w:pStyle w:val="Paragraph"/>
              <w:spacing w:after="0" w:line="240" w:lineRule="auto"/>
              <w:rPr>
                <w:noProof/>
                <w:lang w:val="sk-SK"/>
              </w:rPr>
            </w:pPr>
            <w:r w:rsidRPr="00A24247">
              <w:rPr>
                <w:noProof/>
                <w:lang w:val="sk-SK"/>
              </w:rPr>
              <w:t>0.7156</w:t>
            </w:r>
          </w:p>
        </w:tc>
        <w:tc>
          <w:tcPr>
            <w:tcW w:w="0" w:type="auto"/>
            <w:tcBorders>
              <w:top w:val="single" w:sz="4" w:space="0" w:color="auto"/>
              <w:left w:val="single" w:sz="4" w:space="0" w:color="auto"/>
              <w:bottom w:val="single" w:sz="4" w:space="0" w:color="auto"/>
              <w:right w:val="single" w:sz="4" w:space="0" w:color="auto"/>
            </w:tcBorders>
            <w:hideMark/>
          </w:tcPr>
          <w:p w14:paraId="4114668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8484 20 00</w:t>
            </w:r>
          </w:p>
        </w:tc>
        <w:tc>
          <w:tcPr>
            <w:tcW w:w="0" w:type="auto"/>
            <w:tcBorders>
              <w:top w:val="single" w:sz="4" w:space="0" w:color="auto"/>
              <w:left w:val="single" w:sz="4" w:space="0" w:color="auto"/>
              <w:bottom w:val="single" w:sz="4" w:space="0" w:color="auto"/>
              <w:right w:val="single" w:sz="4" w:space="0" w:color="auto"/>
            </w:tcBorders>
            <w:hideMark/>
          </w:tcPr>
          <w:p w14:paraId="46AEE62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E1550A5" w14:textId="77777777" w:rsidR="00730589" w:rsidRDefault="00A24247" w:rsidP="00906906">
            <w:pPr>
              <w:pStyle w:val="Paragraph"/>
              <w:spacing w:after="0" w:line="240" w:lineRule="auto"/>
              <w:rPr>
                <w:noProof/>
                <w:lang w:val="sk-SK"/>
              </w:rPr>
            </w:pPr>
            <w:r w:rsidRPr="00A24247">
              <w:rPr>
                <w:noProof/>
                <w:lang w:val="sk-SK"/>
              </w:rPr>
              <w:t>Mechanická upchávka hriadeľa na zabudovanie do rotačných kompresorov, na použitie pri výrobe klimatizačných jednotiek motorových vozidiel</w:t>
            </w:r>
          </w:p>
          <w:p w14:paraId="65B6B963" w14:textId="42DA5C5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DF2EA6D" w14:textId="0988B3B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181AC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6C94E6A"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8F6B5B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8F158E" w14:textId="77777777" w:rsidR="00A24247" w:rsidRPr="00A24247" w:rsidRDefault="00A24247" w:rsidP="00906906">
            <w:pPr>
              <w:pStyle w:val="Paragraph"/>
              <w:spacing w:after="0" w:line="240" w:lineRule="auto"/>
              <w:rPr>
                <w:noProof/>
                <w:lang w:val="sk-SK"/>
              </w:rPr>
            </w:pPr>
            <w:r w:rsidRPr="00A24247">
              <w:rPr>
                <w:noProof/>
                <w:lang w:val="sk-SK"/>
              </w:rPr>
              <w:t>0.7604</w:t>
            </w:r>
          </w:p>
        </w:tc>
        <w:tc>
          <w:tcPr>
            <w:tcW w:w="0" w:type="auto"/>
            <w:tcBorders>
              <w:top w:val="single" w:sz="4" w:space="0" w:color="auto"/>
              <w:left w:val="single" w:sz="4" w:space="0" w:color="auto"/>
              <w:bottom w:val="single" w:sz="4" w:space="0" w:color="auto"/>
              <w:right w:val="single" w:sz="4" w:space="0" w:color="auto"/>
            </w:tcBorders>
            <w:hideMark/>
          </w:tcPr>
          <w:p w14:paraId="4F3AA9B3" w14:textId="77777777" w:rsidR="00A24247" w:rsidRPr="00A24247" w:rsidRDefault="00A24247" w:rsidP="00906906">
            <w:pPr>
              <w:pStyle w:val="Paragraph"/>
              <w:spacing w:after="0" w:line="240" w:lineRule="auto"/>
              <w:jc w:val="right"/>
              <w:rPr>
                <w:noProof/>
                <w:lang w:val="sk-SK"/>
              </w:rPr>
            </w:pPr>
            <w:r w:rsidRPr="00A24247">
              <w:rPr>
                <w:noProof/>
                <w:lang w:val="sk-SK"/>
              </w:rPr>
              <w:t>ex 8484 20 00</w:t>
            </w:r>
          </w:p>
        </w:tc>
        <w:tc>
          <w:tcPr>
            <w:tcW w:w="0" w:type="auto"/>
            <w:tcBorders>
              <w:top w:val="single" w:sz="4" w:space="0" w:color="auto"/>
              <w:left w:val="single" w:sz="4" w:space="0" w:color="auto"/>
              <w:bottom w:val="single" w:sz="4" w:space="0" w:color="auto"/>
              <w:right w:val="single" w:sz="4" w:space="0" w:color="auto"/>
            </w:tcBorders>
            <w:hideMark/>
          </w:tcPr>
          <w:p w14:paraId="188D0BF3"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6102D89" w14:textId="2C8A45C7" w:rsidR="00A24247" w:rsidRPr="00A24247" w:rsidRDefault="00A24247" w:rsidP="00906906">
            <w:pPr>
              <w:pStyle w:val="Paragraph"/>
              <w:spacing w:after="0" w:line="240" w:lineRule="auto"/>
              <w:rPr>
                <w:noProof/>
                <w:lang w:val="sk-SK"/>
              </w:rPr>
            </w:pPr>
            <w:r w:rsidRPr="00A24247">
              <w:rPr>
                <w:noProof/>
                <w:lang w:val="sk-SK"/>
              </w:rPr>
              <w:t>Zariadenie plochej, rotujúcej mechanickej upchávky vyrobené</w:t>
            </w:r>
            <w:r w:rsidR="00730589">
              <w:rPr>
                <w:noProof/>
                <w:lang w:val="sk-SK"/>
              </w:rPr>
              <w:t xml:space="preserve"> z </w:t>
            </w:r>
            <w:r w:rsidRPr="00A24247">
              <w:rPr>
                <w:noProof/>
                <w:lang w:val="sk-SK"/>
              </w:rPr>
              <w:t>dvoch pohyblivých krúžkov (jeden keramický párový</w:t>
            </w:r>
            <w:r w:rsidR="00730589">
              <w:rPr>
                <w:noProof/>
                <w:lang w:val="sk-SK"/>
              </w:rPr>
              <w:t xml:space="preserve"> s </w:t>
            </w:r>
            <w:r w:rsidRPr="00A24247">
              <w:rPr>
                <w:noProof/>
                <w:lang w:val="sk-SK"/>
              </w:rPr>
              <w:t>tepelnou vodivosťou nižšou ako 80 W/Mk</w:t>
            </w:r>
            <w:r w:rsidR="00730589">
              <w:rPr>
                <w:noProof/>
                <w:lang w:val="sk-SK"/>
              </w:rPr>
              <w:t xml:space="preserve"> a </w:t>
            </w:r>
            <w:r w:rsidRPr="00A24247">
              <w:rPr>
                <w:noProof/>
                <w:lang w:val="sk-SK"/>
              </w:rPr>
              <w:t>druhý uhlíkový klzný), jednej pružiny</w:t>
            </w:r>
            <w:r w:rsidR="00730589">
              <w:rPr>
                <w:noProof/>
                <w:lang w:val="sk-SK"/>
              </w:rPr>
              <w:t xml:space="preserve"> a </w:t>
            </w:r>
            <w:r w:rsidRPr="00A24247">
              <w:rPr>
                <w:noProof/>
                <w:lang w:val="sk-SK"/>
              </w:rPr>
              <w:t>nitrilového tmelu na vonkajšej strane</w:t>
            </w:r>
          </w:p>
        </w:tc>
        <w:tc>
          <w:tcPr>
            <w:tcW w:w="0" w:type="auto"/>
            <w:tcBorders>
              <w:top w:val="single" w:sz="4" w:space="0" w:color="auto"/>
              <w:left w:val="single" w:sz="4" w:space="0" w:color="auto"/>
              <w:bottom w:val="single" w:sz="4" w:space="0" w:color="auto"/>
              <w:right w:val="single" w:sz="4" w:space="0" w:color="auto"/>
            </w:tcBorders>
            <w:hideMark/>
          </w:tcPr>
          <w:p w14:paraId="65AFCCD0" w14:textId="4993D9C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5145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D3808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B4523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A57B20" w14:textId="77777777" w:rsidR="00A24247" w:rsidRPr="00A24247" w:rsidRDefault="00A24247" w:rsidP="00906906">
            <w:pPr>
              <w:pStyle w:val="Paragraph"/>
              <w:spacing w:after="0" w:line="240" w:lineRule="auto"/>
              <w:rPr>
                <w:noProof/>
                <w:lang w:val="sk-SK"/>
              </w:rPr>
            </w:pPr>
            <w:r w:rsidRPr="00A24247">
              <w:rPr>
                <w:noProof/>
                <w:lang w:val="sk-SK"/>
              </w:rPr>
              <w:t>0.6854</w:t>
            </w:r>
          </w:p>
        </w:tc>
        <w:tc>
          <w:tcPr>
            <w:tcW w:w="0" w:type="auto"/>
            <w:tcBorders>
              <w:top w:val="single" w:sz="4" w:space="0" w:color="auto"/>
              <w:left w:val="single" w:sz="4" w:space="0" w:color="auto"/>
              <w:bottom w:val="single" w:sz="4" w:space="0" w:color="auto"/>
              <w:right w:val="single" w:sz="4" w:space="0" w:color="auto"/>
            </w:tcBorders>
            <w:hideMark/>
          </w:tcPr>
          <w:p w14:paraId="4671786E" w14:textId="77777777" w:rsidR="00A24247" w:rsidRPr="00A24247" w:rsidRDefault="00A24247" w:rsidP="00906906">
            <w:pPr>
              <w:pStyle w:val="Paragraph"/>
              <w:spacing w:after="0" w:line="240" w:lineRule="auto"/>
              <w:jc w:val="right"/>
              <w:rPr>
                <w:noProof/>
                <w:lang w:val="sk-SK"/>
              </w:rPr>
            </w:pPr>
            <w:r w:rsidRPr="00A24247">
              <w:rPr>
                <w:noProof/>
                <w:lang w:val="sk-SK"/>
              </w:rPr>
              <w:t>ex 8501 10 10</w:t>
            </w:r>
          </w:p>
        </w:tc>
        <w:tc>
          <w:tcPr>
            <w:tcW w:w="0" w:type="auto"/>
            <w:tcBorders>
              <w:top w:val="single" w:sz="4" w:space="0" w:color="auto"/>
              <w:left w:val="single" w:sz="4" w:space="0" w:color="auto"/>
              <w:bottom w:val="single" w:sz="4" w:space="0" w:color="auto"/>
              <w:right w:val="single" w:sz="4" w:space="0" w:color="auto"/>
            </w:tcBorders>
            <w:hideMark/>
          </w:tcPr>
          <w:p w14:paraId="0A25ECE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BFE24B2" w14:textId="52D5E9FC" w:rsidR="00A24247" w:rsidRPr="00A24247" w:rsidRDefault="00A24247" w:rsidP="00906906">
            <w:pPr>
              <w:pStyle w:val="Paragraph"/>
              <w:spacing w:after="0" w:line="240" w:lineRule="auto"/>
              <w:rPr>
                <w:noProof/>
                <w:lang w:val="sk-SK"/>
              </w:rPr>
            </w:pPr>
            <w:r w:rsidRPr="00A24247">
              <w:rPr>
                <w:noProof/>
                <w:lang w:val="sk-SK"/>
              </w:rPr>
              <w:t>Synchrónny motor pre umývačky riadu</w:t>
            </w:r>
            <w:r w:rsidR="00730589">
              <w:rPr>
                <w:noProof/>
                <w:lang w:val="sk-SK"/>
              </w:rPr>
              <w:t xml:space="preserve"> s </w:t>
            </w:r>
            <w:r w:rsidRPr="00A24247">
              <w:rPr>
                <w:noProof/>
                <w:lang w:val="sk-SK"/>
              </w:rPr>
              <w:t>kontrolným mechanizmom prietoku vody s:</w:t>
            </w:r>
          </w:p>
          <w:tbl>
            <w:tblPr>
              <w:tblStyle w:val="Listdash"/>
              <w:tblW w:w="0" w:type="auto"/>
              <w:tblLook w:val="04A0" w:firstRow="1" w:lastRow="0" w:firstColumn="1" w:lastColumn="0" w:noHBand="0" w:noVBand="1"/>
            </w:tblPr>
            <w:tblGrid>
              <w:gridCol w:w="220"/>
              <w:gridCol w:w="3586"/>
            </w:tblGrid>
            <w:tr w:rsidR="00A24247" w:rsidRPr="00A24247" w14:paraId="3491B581" w14:textId="77777777">
              <w:tc>
                <w:tcPr>
                  <w:tcW w:w="0" w:type="auto"/>
                  <w:hideMark/>
                </w:tcPr>
                <w:p w14:paraId="0FD2A5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164640" w14:textId="77777777" w:rsidR="00A24247" w:rsidRPr="00A24247" w:rsidRDefault="00A24247" w:rsidP="00906906">
                  <w:pPr>
                    <w:pStyle w:val="Paragraph"/>
                    <w:spacing w:after="0" w:line="240" w:lineRule="auto"/>
                    <w:rPr>
                      <w:noProof/>
                      <w:lang w:val="sk-SK"/>
                    </w:rPr>
                  </w:pPr>
                  <w:r w:rsidRPr="00A24247">
                    <w:rPr>
                      <w:noProof/>
                      <w:lang w:val="sk-SK"/>
                    </w:rPr>
                    <w:t>dĺžkou bez nápravy 24 mm (+/–0,3),</w:t>
                  </w:r>
                </w:p>
              </w:tc>
            </w:tr>
            <w:tr w:rsidR="00A24247" w:rsidRPr="00A24247" w14:paraId="20D3AE84" w14:textId="77777777">
              <w:tc>
                <w:tcPr>
                  <w:tcW w:w="0" w:type="auto"/>
                  <w:hideMark/>
                </w:tcPr>
                <w:p w14:paraId="54ECEE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921F9E" w14:textId="77777777" w:rsidR="00A24247" w:rsidRPr="00A24247" w:rsidRDefault="00A24247" w:rsidP="00906906">
                  <w:pPr>
                    <w:pStyle w:val="Paragraph"/>
                    <w:spacing w:after="0" w:line="240" w:lineRule="auto"/>
                    <w:rPr>
                      <w:noProof/>
                      <w:lang w:val="sk-SK"/>
                    </w:rPr>
                  </w:pPr>
                  <w:r w:rsidRPr="00A24247">
                    <w:rPr>
                      <w:noProof/>
                      <w:lang w:val="sk-SK"/>
                    </w:rPr>
                    <w:t>priemerom 49,3 mm (+/–0,3),</w:t>
                  </w:r>
                </w:p>
              </w:tc>
            </w:tr>
            <w:tr w:rsidR="00A24247" w:rsidRPr="00A24247" w14:paraId="384AEBD8" w14:textId="77777777">
              <w:tc>
                <w:tcPr>
                  <w:tcW w:w="0" w:type="auto"/>
                  <w:hideMark/>
                </w:tcPr>
                <w:p w14:paraId="73DAC7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2B5439" w14:textId="36052778" w:rsidR="00A24247" w:rsidRPr="00A24247" w:rsidRDefault="00A24247" w:rsidP="00906906">
                  <w:pPr>
                    <w:pStyle w:val="Paragraph"/>
                    <w:spacing w:after="0" w:line="240" w:lineRule="auto"/>
                    <w:rPr>
                      <w:noProof/>
                      <w:lang w:val="sk-SK"/>
                    </w:rPr>
                  </w:pPr>
                  <w:r w:rsidRPr="00A24247">
                    <w:rPr>
                      <w:noProof/>
                      <w:lang w:val="sk-SK"/>
                    </w:rPr>
                    <w:t>menovitým napätím 220</w:t>
                  </w:r>
                  <w:r w:rsidR="00730589">
                    <w:rPr>
                      <w:noProof/>
                      <w:lang w:val="sk-SK"/>
                    </w:rPr>
                    <w:t xml:space="preserve"> V </w:t>
                  </w:r>
                  <w:r w:rsidRPr="00A24247">
                    <w:rPr>
                      <w:noProof/>
                      <w:lang w:val="sk-SK"/>
                    </w:rPr>
                    <w:t>striedavého prúdu alebo viac, ale najviac 240</w:t>
                  </w:r>
                  <w:r w:rsidR="00730589">
                    <w:rPr>
                      <w:noProof/>
                      <w:lang w:val="sk-SK"/>
                    </w:rPr>
                    <w:t xml:space="preserve"> V </w:t>
                  </w:r>
                  <w:r w:rsidRPr="00A24247">
                    <w:rPr>
                      <w:noProof/>
                      <w:lang w:val="sk-SK"/>
                    </w:rPr>
                    <w:t>striedavého prúdu,</w:t>
                  </w:r>
                </w:p>
              </w:tc>
            </w:tr>
            <w:tr w:rsidR="00A24247" w:rsidRPr="00A24247" w14:paraId="41D2EF42" w14:textId="77777777">
              <w:tc>
                <w:tcPr>
                  <w:tcW w:w="0" w:type="auto"/>
                  <w:hideMark/>
                </w:tcPr>
                <w:p w14:paraId="2D468E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E2B1FD" w14:textId="77777777" w:rsidR="00A24247" w:rsidRPr="00A24247" w:rsidRDefault="00A24247" w:rsidP="00906906">
                  <w:pPr>
                    <w:pStyle w:val="Paragraph"/>
                    <w:spacing w:after="0" w:line="240" w:lineRule="auto"/>
                    <w:rPr>
                      <w:noProof/>
                      <w:lang w:val="sk-SK"/>
                    </w:rPr>
                  </w:pPr>
                  <w:r w:rsidRPr="00A24247">
                    <w:rPr>
                      <w:noProof/>
                      <w:lang w:val="sk-SK"/>
                    </w:rPr>
                    <w:t>menovitým kmitočtom 50 Hz alebo viac, ale najviac 60 Hz,</w:t>
                  </w:r>
                </w:p>
              </w:tc>
            </w:tr>
            <w:tr w:rsidR="00A24247" w:rsidRPr="00A24247" w14:paraId="106284B7" w14:textId="77777777">
              <w:tc>
                <w:tcPr>
                  <w:tcW w:w="0" w:type="auto"/>
                  <w:hideMark/>
                </w:tcPr>
                <w:p w14:paraId="543181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378E80" w14:textId="77777777" w:rsidR="00A24247" w:rsidRPr="00A24247" w:rsidRDefault="00A24247" w:rsidP="00906906">
                  <w:pPr>
                    <w:pStyle w:val="Paragraph"/>
                    <w:spacing w:after="0" w:line="240" w:lineRule="auto"/>
                    <w:rPr>
                      <w:noProof/>
                      <w:lang w:val="sk-SK"/>
                    </w:rPr>
                  </w:pPr>
                  <w:r w:rsidRPr="00A24247">
                    <w:rPr>
                      <w:noProof/>
                      <w:lang w:val="sk-SK"/>
                    </w:rPr>
                    <w:t>príkonom najviac 4 W,</w:t>
                  </w:r>
                </w:p>
              </w:tc>
            </w:tr>
            <w:tr w:rsidR="00A24247" w:rsidRPr="00A24247" w14:paraId="619025F4" w14:textId="77777777">
              <w:tc>
                <w:tcPr>
                  <w:tcW w:w="0" w:type="auto"/>
                  <w:hideMark/>
                </w:tcPr>
                <w:p w14:paraId="2E8A2D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00A394" w14:textId="77777777" w:rsidR="00A24247" w:rsidRPr="00A24247" w:rsidRDefault="00A24247" w:rsidP="00906906">
                  <w:pPr>
                    <w:pStyle w:val="Paragraph"/>
                    <w:spacing w:after="0" w:line="240" w:lineRule="auto"/>
                    <w:rPr>
                      <w:noProof/>
                      <w:lang w:val="sk-SK"/>
                    </w:rPr>
                  </w:pPr>
                  <w:r w:rsidRPr="00A24247">
                    <w:rPr>
                      <w:noProof/>
                      <w:lang w:val="sk-SK"/>
                    </w:rPr>
                    <w:t>rýchlosťou otáčok 4 ot/min alebo viac, ale najviac 4,8 ot/min,</w:t>
                  </w:r>
                </w:p>
              </w:tc>
            </w:tr>
            <w:tr w:rsidR="00A24247" w:rsidRPr="00A24247" w14:paraId="0F9579EC" w14:textId="77777777">
              <w:tc>
                <w:tcPr>
                  <w:tcW w:w="0" w:type="auto"/>
                  <w:hideMark/>
                </w:tcPr>
                <w:p w14:paraId="720CDC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750D8B" w14:textId="77777777" w:rsidR="00A24247" w:rsidRPr="00A24247" w:rsidRDefault="00A24247" w:rsidP="00906906">
                  <w:pPr>
                    <w:pStyle w:val="Paragraph"/>
                    <w:spacing w:after="0" w:line="240" w:lineRule="auto"/>
                    <w:rPr>
                      <w:noProof/>
                      <w:lang w:val="sk-SK"/>
                    </w:rPr>
                  </w:pPr>
                  <w:r w:rsidRPr="00A24247">
                    <w:rPr>
                      <w:noProof/>
                      <w:lang w:val="sk-SK"/>
                    </w:rPr>
                    <w:t>výstupným krútiacim momentom nie menej ako 10 kgf/cm</w:t>
                  </w:r>
                </w:p>
              </w:tc>
            </w:tr>
          </w:tbl>
          <w:p w14:paraId="7472FFE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AD0A226" w14:textId="32762D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E98C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C3F97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02931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6D7327" w14:textId="77777777" w:rsidR="00A24247" w:rsidRPr="00A24247" w:rsidRDefault="00A24247" w:rsidP="00906906">
            <w:pPr>
              <w:pStyle w:val="Paragraph"/>
              <w:spacing w:after="0" w:line="240" w:lineRule="auto"/>
              <w:rPr>
                <w:noProof/>
                <w:lang w:val="sk-SK"/>
              </w:rPr>
            </w:pPr>
            <w:r w:rsidRPr="00A24247">
              <w:rPr>
                <w:noProof/>
                <w:lang w:val="sk-SK"/>
              </w:rPr>
              <w:t>0.7601</w:t>
            </w:r>
          </w:p>
        </w:tc>
        <w:tc>
          <w:tcPr>
            <w:tcW w:w="0" w:type="auto"/>
            <w:tcBorders>
              <w:top w:val="single" w:sz="4" w:space="0" w:color="auto"/>
              <w:left w:val="single" w:sz="4" w:space="0" w:color="auto"/>
              <w:bottom w:val="single" w:sz="4" w:space="0" w:color="auto"/>
              <w:right w:val="single" w:sz="4" w:space="0" w:color="auto"/>
            </w:tcBorders>
            <w:hideMark/>
          </w:tcPr>
          <w:p w14:paraId="6FE7757C" w14:textId="77777777" w:rsidR="00A24247" w:rsidRPr="00A24247" w:rsidRDefault="00A24247" w:rsidP="00906906">
            <w:pPr>
              <w:pStyle w:val="Paragraph"/>
              <w:spacing w:after="0" w:line="240" w:lineRule="auto"/>
              <w:jc w:val="right"/>
              <w:rPr>
                <w:noProof/>
                <w:lang w:val="sk-SK"/>
              </w:rPr>
            </w:pPr>
            <w:r w:rsidRPr="00A24247">
              <w:rPr>
                <w:noProof/>
                <w:lang w:val="sk-SK"/>
              </w:rPr>
              <w:t>ex 8501 10 10</w:t>
            </w:r>
          </w:p>
        </w:tc>
        <w:tc>
          <w:tcPr>
            <w:tcW w:w="0" w:type="auto"/>
            <w:tcBorders>
              <w:top w:val="single" w:sz="4" w:space="0" w:color="auto"/>
              <w:left w:val="single" w:sz="4" w:space="0" w:color="auto"/>
              <w:bottom w:val="single" w:sz="4" w:space="0" w:color="auto"/>
              <w:right w:val="single" w:sz="4" w:space="0" w:color="auto"/>
            </w:tcBorders>
            <w:hideMark/>
          </w:tcPr>
          <w:p w14:paraId="1D92F97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A7998A9" w14:textId="77777777" w:rsidR="00A24247" w:rsidRPr="00A24247" w:rsidRDefault="00A24247" w:rsidP="00906906">
            <w:pPr>
              <w:pStyle w:val="Paragraph"/>
              <w:spacing w:after="0" w:line="240" w:lineRule="auto"/>
              <w:rPr>
                <w:noProof/>
                <w:lang w:val="sk-SK"/>
              </w:rPr>
            </w:pPr>
            <w:r w:rsidRPr="00A24247">
              <w:rPr>
                <w:noProof/>
                <w:lang w:val="sk-SK"/>
              </w:rPr>
              <w:t>Motory pre vzduchové čerpadlá s/so:</w:t>
            </w:r>
          </w:p>
          <w:tbl>
            <w:tblPr>
              <w:tblStyle w:val="Listdash"/>
              <w:tblW w:w="0" w:type="auto"/>
              <w:tblLook w:val="04A0" w:firstRow="1" w:lastRow="0" w:firstColumn="1" w:lastColumn="0" w:noHBand="0" w:noVBand="1"/>
            </w:tblPr>
            <w:tblGrid>
              <w:gridCol w:w="220"/>
              <w:gridCol w:w="3586"/>
            </w:tblGrid>
            <w:tr w:rsidR="00A24247" w:rsidRPr="00A24247" w14:paraId="6D667B74" w14:textId="77777777">
              <w:tc>
                <w:tcPr>
                  <w:tcW w:w="0" w:type="auto"/>
                  <w:hideMark/>
                </w:tcPr>
                <w:p w14:paraId="15E24E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FCC6E1" w14:textId="08D5A439" w:rsidR="00A24247" w:rsidRPr="00A24247" w:rsidRDefault="00A24247" w:rsidP="00906906">
                  <w:pPr>
                    <w:pStyle w:val="Paragraph"/>
                    <w:spacing w:after="0" w:line="240" w:lineRule="auto"/>
                    <w:rPr>
                      <w:noProof/>
                      <w:lang w:val="sk-SK"/>
                    </w:rPr>
                  </w:pPr>
                  <w:r w:rsidRPr="00A24247">
                    <w:rPr>
                      <w:noProof/>
                      <w:lang w:val="sk-SK"/>
                    </w:rPr>
                    <w:t>prevádzkovým napätím 9</w:t>
                  </w:r>
                  <w:r w:rsidR="00730589">
                    <w:rPr>
                      <w:noProof/>
                      <w:lang w:val="sk-SK"/>
                    </w:rPr>
                    <w:t xml:space="preserve"> V </w:t>
                  </w:r>
                  <w:r w:rsidRPr="00A24247">
                    <w:rPr>
                      <w:noProof/>
                      <w:lang w:val="sk-SK"/>
                    </w:rPr>
                    <w:t>DC (jednosmerný prúd) alebo viac, ale najviac 24</w:t>
                  </w:r>
                  <w:r w:rsidR="00730589">
                    <w:rPr>
                      <w:noProof/>
                      <w:lang w:val="sk-SK"/>
                    </w:rPr>
                    <w:t xml:space="preserve"> V </w:t>
                  </w:r>
                  <w:r w:rsidRPr="00A24247">
                    <w:rPr>
                      <w:noProof/>
                      <w:lang w:val="sk-SK"/>
                    </w:rPr>
                    <w:t>DC (jednosmerný prúd),</w:t>
                  </w:r>
                </w:p>
              </w:tc>
            </w:tr>
            <w:tr w:rsidR="00A24247" w:rsidRPr="00A24247" w14:paraId="6E72FE35" w14:textId="77777777">
              <w:tc>
                <w:tcPr>
                  <w:tcW w:w="0" w:type="auto"/>
                  <w:hideMark/>
                </w:tcPr>
                <w:p w14:paraId="0F9B09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CA3C2A" w14:textId="1027F758" w:rsidR="00A24247" w:rsidRPr="00A24247" w:rsidRDefault="00A24247" w:rsidP="00906906">
                  <w:pPr>
                    <w:pStyle w:val="Paragraph"/>
                    <w:spacing w:after="0" w:line="240" w:lineRule="auto"/>
                    <w:rPr>
                      <w:noProof/>
                      <w:lang w:val="sk-SK"/>
                    </w:rPr>
                  </w:pPr>
                  <w:r w:rsidRPr="00A24247">
                    <w:rPr>
                      <w:noProof/>
                      <w:lang w:val="sk-SK"/>
                    </w:rPr>
                    <w:t>prevádzkovou teplotou</w:t>
                  </w:r>
                  <w:r w:rsidR="00730589">
                    <w:rPr>
                      <w:noProof/>
                      <w:lang w:val="sk-SK"/>
                    </w:rPr>
                    <w:t xml:space="preserve"> v </w:t>
                  </w:r>
                  <w:r w:rsidRPr="00A24247">
                    <w:rPr>
                      <w:noProof/>
                      <w:lang w:val="sk-SK"/>
                    </w:rPr>
                    <w:t>rozpätí od – 40 °C alebo viac, ale nie viac ako 80 °C,</w:t>
                  </w:r>
                </w:p>
              </w:tc>
            </w:tr>
            <w:tr w:rsidR="00A24247" w:rsidRPr="00A24247" w14:paraId="6F902C71" w14:textId="77777777">
              <w:tc>
                <w:tcPr>
                  <w:tcW w:w="0" w:type="auto"/>
                  <w:hideMark/>
                </w:tcPr>
                <w:p w14:paraId="4C8F27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DCB172" w14:textId="77777777" w:rsidR="00A24247" w:rsidRPr="00A24247" w:rsidRDefault="00A24247" w:rsidP="00906906">
                  <w:pPr>
                    <w:pStyle w:val="Paragraph"/>
                    <w:spacing w:after="0" w:line="240" w:lineRule="auto"/>
                    <w:rPr>
                      <w:noProof/>
                      <w:lang w:val="sk-SK"/>
                    </w:rPr>
                  </w:pPr>
                  <w:r w:rsidRPr="00A24247">
                    <w:rPr>
                      <w:noProof/>
                      <w:lang w:val="sk-SK"/>
                    </w:rPr>
                    <w:t>výkonom nepresahujúcim 18 W,</w:t>
                  </w:r>
                </w:p>
              </w:tc>
            </w:tr>
          </w:tbl>
          <w:p w14:paraId="44ABB5A2" w14:textId="129B8DD6" w:rsidR="00730589" w:rsidRDefault="00A24247" w:rsidP="00906906">
            <w:pPr>
              <w:pStyle w:val="Paragraph"/>
              <w:spacing w:after="0" w:line="240" w:lineRule="auto"/>
              <w:rPr>
                <w:noProof/>
                <w:lang w:val="sk-SK"/>
              </w:rPr>
            </w:pPr>
            <w:r w:rsidRPr="00A24247">
              <w:rPr>
                <w:noProof/>
                <w:lang w:val="sk-SK"/>
              </w:rPr>
              <w:t>na použitie pri výrobe pneumatických podporných systémov</w:t>
            </w:r>
            <w:r w:rsidR="00730589">
              <w:rPr>
                <w:noProof/>
                <w:lang w:val="sk-SK"/>
              </w:rPr>
              <w:t xml:space="preserve"> a </w:t>
            </w:r>
            <w:r w:rsidRPr="00A24247">
              <w:rPr>
                <w:noProof/>
                <w:lang w:val="sk-SK"/>
              </w:rPr>
              <w:t>odvetrávacích systémov pre sedadlá</w:t>
            </w:r>
            <w:r w:rsidR="00730589">
              <w:rPr>
                <w:noProof/>
                <w:lang w:val="sk-SK"/>
              </w:rPr>
              <w:t xml:space="preserve"> v </w:t>
            </w:r>
            <w:r w:rsidRPr="00A24247">
              <w:rPr>
                <w:noProof/>
                <w:lang w:val="sk-SK"/>
              </w:rPr>
              <w:t>automobiloch</w:t>
            </w:r>
          </w:p>
          <w:p w14:paraId="4005920E" w14:textId="22C3980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C0F5F5" w14:textId="4A1AA36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A88D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E54A41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866A1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57E9DE" w14:textId="77777777" w:rsidR="00A24247" w:rsidRPr="00A24247" w:rsidRDefault="00A24247" w:rsidP="00906906">
            <w:pPr>
              <w:pStyle w:val="Paragraph"/>
              <w:spacing w:after="0" w:line="240" w:lineRule="auto"/>
              <w:rPr>
                <w:noProof/>
                <w:lang w:val="sk-SK"/>
              </w:rPr>
            </w:pPr>
            <w:r w:rsidRPr="00A24247">
              <w:rPr>
                <w:noProof/>
                <w:lang w:val="sk-SK"/>
              </w:rPr>
              <w:t>0.7857</w:t>
            </w:r>
          </w:p>
        </w:tc>
        <w:tc>
          <w:tcPr>
            <w:tcW w:w="0" w:type="auto"/>
            <w:tcBorders>
              <w:top w:val="single" w:sz="4" w:space="0" w:color="auto"/>
              <w:left w:val="single" w:sz="4" w:space="0" w:color="auto"/>
              <w:bottom w:val="single" w:sz="4" w:space="0" w:color="auto"/>
              <w:right w:val="single" w:sz="4" w:space="0" w:color="auto"/>
            </w:tcBorders>
            <w:hideMark/>
          </w:tcPr>
          <w:p w14:paraId="02B3DA45" w14:textId="77777777" w:rsidR="00A24247" w:rsidRPr="00A24247" w:rsidRDefault="00A24247" w:rsidP="00906906">
            <w:pPr>
              <w:pStyle w:val="Paragraph"/>
              <w:spacing w:after="0" w:line="240" w:lineRule="auto"/>
              <w:jc w:val="right"/>
              <w:rPr>
                <w:noProof/>
                <w:lang w:val="sk-SK"/>
              </w:rPr>
            </w:pPr>
            <w:r w:rsidRPr="00A24247">
              <w:rPr>
                <w:noProof/>
                <w:lang w:val="sk-SK"/>
              </w:rPr>
              <w:t>ex 8501 10 10</w:t>
            </w:r>
          </w:p>
        </w:tc>
        <w:tc>
          <w:tcPr>
            <w:tcW w:w="0" w:type="auto"/>
            <w:tcBorders>
              <w:top w:val="single" w:sz="4" w:space="0" w:color="auto"/>
              <w:left w:val="single" w:sz="4" w:space="0" w:color="auto"/>
              <w:bottom w:val="single" w:sz="4" w:space="0" w:color="auto"/>
              <w:right w:val="single" w:sz="4" w:space="0" w:color="auto"/>
            </w:tcBorders>
            <w:hideMark/>
          </w:tcPr>
          <w:p w14:paraId="48C93CD7"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B2FF1A7" w14:textId="77777777" w:rsidR="00A24247" w:rsidRPr="00A24247" w:rsidRDefault="00A24247" w:rsidP="00906906">
            <w:pPr>
              <w:pStyle w:val="Paragraph"/>
              <w:spacing w:after="0" w:line="240" w:lineRule="auto"/>
              <w:rPr>
                <w:noProof/>
                <w:lang w:val="sk-SK"/>
              </w:rPr>
            </w:pPr>
            <w:r w:rsidRPr="00A24247">
              <w:rPr>
                <w:noProof/>
                <w:lang w:val="sk-SK"/>
              </w:rPr>
              <w:t>Synchrónny hybridný krokový motor s:</w:t>
            </w:r>
          </w:p>
          <w:tbl>
            <w:tblPr>
              <w:tblStyle w:val="Listdash"/>
              <w:tblW w:w="0" w:type="auto"/>
              <w:tblLook w:val="04A0" w:firstRow="1" w:lastRow="0" w:firstColumn="1" w:lastColumn="0" w:noHBand="0" w:noVBand="1"/>
            </w:tblPr>
            <w:tblGrid>
              <w:gridCol w:w="220"/>
              <w:gridCol w:w="2873"/>
            </w:tblGrid>
            <w:tr w:rsidR="00A24247" w:rsidRPr="00A24247" w14:paraId="3BCF0317" w14:textId="77777777">
              <w:tc>
                <w:tcPr>
                  <w:tcW w:w="0" w:type="auto"/>
                  <w:hideMark/>
                </w:tcPr>
                <w:p w14:paraId="295673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9CBB6C" w14:textId="77777777" w:rsidR="00A24247" w:rsidRPr="00A24247" w:rsidRDefault="00A24247" w:rsidP="00906906">
                  <w:pPr>
                    <w:pStyle w:val="Paragraph"/>
                    <w:spacing w:after="0" w:line="240" w:lineRule="auto"/>
                    <w:rPr>
                      <w:noProof/>
                      <w:lang w:val="sk-SK"/>
                    </w:rPr>
                  </w:pPr>
                  <w:r w:rsidRPr="00A24247">
                    <w:rPr>
                      <w:noProof/>
                      <w:lang w:val="sk-SK"/>
                    </w:rPr>
                    <w:t>výkonom nepresahujúcim 18 W,</w:t>
                  </w:r>
                </w:p>
              </w:tc>
            </w:tr>
            <w:tr w:rsidR="00A24247" w:rsidRPr="00A24247" w14:paraId="500ECD8F" w14:textId="77777777">
              <w:tc>
                <w:tcPr>
                  <w:tcW w:w="0" w:type="auto"/>
                  <w:hideMark/>
                </w:tcPr>
                <w:p w14:paraId="0FB64F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1CE876" w14:textId="77777777" w:rsidR="00A24247" w:rsidRPr="00A24247" w:rsidRDefault="00A24247" w:rsidP="00906906">
                  <w:pPr>
                    <w:pStyle w:val="Paragraph"/>
                    <w:spacing w:after="0" w:line="240" w:lineRule="auto"/>
                    <w:rPr>
                      <w:noProof/>
                      <w:lang w:val="sk-SK"/>
                    </w:rPr>
                  </w:pPr>
                  <w:r w:rsidRPr="00A24247">
                    <w:rPr>
                      <w:noProof/>
                      <w:lang w:val="sk-SK"/>
                    </w:rPr>
                    <w:t>dvomi fázami,</w:t>
                  </w:r>
                </w:p>
              </w:tc>
            </w:tr>
            <w:tr w:rsidR="00A24247" w:rsidRPr="00A24247" w14:paraId="702E8E9E" w14:textId="77777777">
              <w:tc>
                <w:tcPr>
                  <w:tcW w:w="0" w:type="auto"/>
                  <w:hideMark/>
                </w:tcPr>
                <w:p w14:paraId="62F0C6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09AC94" w14:textId="3CF39FAE" w:rsidR="00A24247" w:rsidRPr="00A24247" w:rsidRDefault="00A24247" w:rsidP="00906906">
                  <w:pPr>
                    <w:pStyle w:val="Paragraph"/>
                    <w:spacing w:after="0" w:line="240" w:lineRule="auto"/>
                    <w:rPr>
                      <w:noProof/>
                      <w:lang w:val="sk-SK"/>
                    </w:rPr>
                  </w:pPr>
                  <w:r w:rsidRPr="00A24247">
                    <w:rPr>
                      <w:noProof/>
                      <w:lang w:val="sk-SK"/>
                    </w:rPr>
                    <w:t>s menovitým prúdom najviac 2,5</w:t>
                  </w:r>
                  <w:r w:rsidR="00730589">
                    <w:rPr>
                      <w:noProof/>
                      <w:lang w:val="sk-SK"/>
                    </w:rPr>
                    <w:t xml:space="preserve"> A </w:t>
                  </w:r>
                  <w:r w:rsidRPr="00A24247">
                    <w:rPr>
                      <w:noProof/>
                      <w:lang w:val="sk-SK"/>
                    </w:rPr>
                    <w:t>na fázu,</w:t>
                  </w:r>
                </w:p>
              </w:tc>
            </w:tr>
            <w:tr w:rsidR="00A24247" w:rsidRPr="00A24247" w14:paraId="7F7CD34D" w14:textId="77777777">
              <w:tc>
                <w:tcPr>
                  <w:tcW w:w="0" w:type="auto"/>
                  <w:hideMark/>
                </w:tcPr>
                <w:p w14:paraId="45222F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971E93" w14:textId="77777777" w:rsidR="00A24247" w:rsidRPr="00A24247" w:rsidRDefault="00A24247" w:rsidP="00906906">
                  <w:pPr>
                    <w:pStyle w:val="Paragraph"/>
                    <w:spacing w:after="0" w:line="240" w:lineRule="auto"/>
                    <w:rPr>
                      <w:noProof/>
                      <w:lang w:val="sk-SK"/>
                    </w:rPr>
                  </w:pPr>
                  <w:r w:rsidRPr="00A24247">
                    <w:rPr>
                      <w:noProof/>
                      <w:lang w:val="sk-SK"/>
                    </w:rPr>
                    <w:t>s menovitým napätím najviac 20 V</w:t>
                  </w:r>
                </w:p>
              </w:tc>
            </w:tr>
            <w:tr w:rsidR="00A24247" w:rsidRPr="00A24247" w14:paraId="0260E068" w14:textId="77777777">
              <w:tc>
                <w:tcPr>
                  <w:tcW w:w="0" w:type="auto"/>
                  <w:hideMark/>
                </w:tcPr>
                <w:p w14:paraId="72C332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705B06" w14:textId="51775716"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hriadeľom so závitom,</w:t>
                  </w:r>
                </w:p>
              </w:tc>
            </w:tr>
          </w:tbl>
          <w:p w14:paraId="33FE7EAC" w14:textId="77777777" w:rsidR="00730589" w:rsidRDefault="00A24247" w:rsidP="00906906">
            <w:pPr>
              <w:pStyle w:val="Paragraph"/>
              <w:spacing w:after="0" w:line="240" w:lineRule="auto"/>
              <w:rPr>
                <w:noProof/>
                <w:lang w:val="sk-SK"/>
              </w:rPr>
            </w:pPr>
            <w:r w:rsidRPr="00A24247">
              <w:rPr>
                <w:noProof/>
                <w:lang w:val="sk-SK"/>
              </w:rPr>
              <w:t>na použitie pri výrobe 3D tlačiarní</w:t>
            </w:r>
          </w:p>
          <w:p w14:paraId="2A38BF70" w14:textId="0A63DC1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E14F4BE" w14:textId="3BC5587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4FDFA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86E75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FD4F4A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5AB042" w14:textId="77777777" w:rsidR="00A24247" w:rsidRPr="00A24247" w:rsidRDefault="00A24247" w:rsidP="00906906">
            <w:pPr>
              <w:pStyle w:val="Paragraph"/>
              <w:spacing w:after="0" w:line="240" w:lineRule="auto"/>
              <w:rPr>
                <w:noProof/>
                <w:lang w:val="sk-SK"/>
              </w:rPr>
            </w:pPr>
            <w:r w:rsidRPr="00A24247">
              <w:rPr>
                <w:noProof/>
                <w:lang w:val="sk-SK"/>
              </w:rPr>
              <w:t>0.7197</w:t>
            </w:r>
          </w:p>
        </w:tc>
        <w:tc>
          <w:tcPr>
            <w:tcW w:w="0" w:type="auto"/>
            <w:tcBorders>
              <w:top w:val="single" w:sz="4" w:space="0" w:color="auto"/>
              <w:left w:val="single" w:sz="4" w:space="0" w:color="auto"/>
              <w:bottom w:val="single" w:sz="4" w:space="0" w:color="auto"/>
              <w:right w:val="single" w:sz="4" w:space="0" w:color="auto"/>
            </w:tcBorders>
            <w:hideMark/>
          </w:tcPr>
          <w:p w14:paraId="1628ABF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10 99</w:t>
            </w:r>
          </w:p>
        </w:tc>
        <w:tc>
          <w:tcPr>
            <w:tcW w:w="0" w:type="auto"/>
            <w:tcBorders>
              <w:top w:val="single" w:sz="4" w:space="0" w:color="auto"/>
              <w:left w:val="single" w:sz="4" w:space="0" w:color="auto"/>
              <w:bottom w:val="single" w:sz="4" w:space="0" w:color="auto"/>
              <w:right w:val="single" w:sz="4" w:space="0" w:color="auto"/>
            </w:tcBorders>
            <w:hideMark/>
          </w:tcPr>
          <w:p w14:paraId="31591FD5" w14:textId="77777777" w:rsidR="00A24247" w:rsidRPr="00A24247" w:rsidRDefault="00A24247" w:rsidP="00906906">
            <w:pPr>
              <w:pStyle w:val="Paragraph"/>
              <w:spacing w:after="0" w:line="240" w:lineRule="auto"/>
              <w:jc w:val="center"/>
              <w:rPr>
                <w:noProof/>
                <w:lang w:val="sk-SK"/>
              </w:rPr>
            </w:pPr>
            <w:r w:rsidRPr="00A24247">
              <w:rPr>
                <w:noProof/>
                <w:lang w:val="sk-SK"/>
              </w:rPr>
              <w:t>56</w:t>
            </w:r>
          </w:p>
        </w:tc>
        <w:tc>
          <w:tcPr>
            <w:tcW w:w="0" w:type="auto"/>
            <w:tcBorders>
              <w:top w:val="single" w:sz="4" w:space="0" w:color="auto"/>
              <w:left w:val="single" w:sz="4" w:space="0" w:color="auto"/>
              <w:bottom w:val="single" w:sz="4" w:space="0" w:color="auto"/>
              <w:right w:val="single" w:sz="4" w:space="0" w:color="auto"/>
            </w:tcBorders>
            <w:hideMark/>
          </w:tcPr>
          <w:p w14:paraId="4326FBB4" w14:textId="77777777" w:rsidR="00A24247" w:rsidRPr="00A24247" w:rsidRDefault="00A24247" w:rsidP="00906906">
            <w:pPr>
              <w:pStyle w:val="Paragraph"/>
              <w:spacing w:after="0" w:line="240" w:lineRule="auto"/>
              <w:rPr>
                <w:noProof/>
                <w:lang w:val="sk-SK"/>
              </w:rPr>
            </w:pPr>
            <w:r w:rsidRPr="00A24247">
              <w:rPr>
                <w:noProof/>
                <w:lang w:val="sk-SK"/>
              </w:rPr>
              <w:t>Motor na jednosmerný prúd:</w:t>
            </w:r>
          </w:p>
          <w:tbl>
            <w:tblPr>
              <w:tblStyle w:val="Listdash"/>
              <w:tblW w:w="0" w:type="auto"/>
              <w:tblLook w:val="04A0" w:firstRow="1" w:lastRow="0" w:firstColumn="1" w:lastColumn="0" w:noHBand="0" w:noVBand="1"/>
            </w:tblPr>
            <w:tblGrid>
              <w:gridCol w:w="220"/>
              <w:gridCol w:w="3586"/>
            </w:tblGrid>
            <w:tr w:rsidR="00A24247" w:rsidRPr="00A24247" w14:paraId="63BBD2D4" w14:textId="77777777">
              <w:tc>
                <w:tcPr>
                  <w:tcW w:w="0" w:type="auto"/>
                  <w:hideMark/>
                </w:tcPr>
                <w:p w14:paraId="499313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64451A" w14:textId="77777777" w:rsidR="00A24247" w:rsidRPr="00A24247" w:rsidRDefault="00A24247" w:rsidP="00906906">
                  <w:pPr>
                    <w:pStyle w:val="Paragraph"/>
                    <w:spacing w:after="0" w:line="240" w:lineRule="auto"/>
                    <w:rPr>
                      <w:noProof/>
                      <w:lang w:val="sk-SK"/>
                    </w:rPr>
                  </w:pPr>
                  <w:r w:rsidRPr="00A24247">
                    <w:rPr>
                      <w:noProof/>
                      <w:lang w:val="sk-SK"/>
                    </w:rPr>
                    <w:t>s rýchlosťou otáčok najviac 7000 ot/min (bez zaťaženia),</w:t>
                  </w:r>
                </w:p>
              </w:tc>
            </w:tr>
            <w:tr w:rsidR="00A24247" w:rsidRPr="00A24247" w14:paraId="0BDEFBEC" w14:textId="77777777">
              <w:tc>
                <w:tcPr>
                  <w:tcW w:w="0" w:type="auto"/>
                  <w:hideMark/>
                </w:tcPr>
                <w:p w14:paraId="37940D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E20B79" w14:textId="1FC8729F" w:rsidR="00A24247" w:rsidRPr="00A24247" w:rsidRDefault="00A24247" w:rsidP="00906906">
                  <w:pPr>
                    <w:pStyle w:val="Paragraph"/>
                    <w:spacing w:after="0" w:line="240" w:lineRule="auto"/>
                    <w:rPr>
                      <w:noProof/>
                      <w:lang w:val="sk-SK"/>
                    </w:rPr>
                  </w:pPr>
                  <w:r w:rsidRPr="00A24247">
                    <w:rPr>
                      <w:noProof/>
                      <w:lang w:val="sk-SK"/>
                    </w:rPr>
                    <w:t>s menovitým napätím 12</w:t>
                  </w:r>
                  <w:r w:rsidR="00730589">
                    <w:rPr>
                      <w:noProof/>
                      <w:lang w:val="sk-SK"/>
                    </w:rPr>
                    <w:t xml:space="preserve"> V </w:t>
                  </w:r>
                  <w:r w:rsidRPr="00A24247">
                    <w:rPr>
                      <w:noProof/>
                      <w:lang w:val="sk-SK"/>
                    </w:rPr>
                    <w:t>(±4 V),</w:t>
                  </w:r>
                </w:p>
              </w:tc>
            </w:tr>
            <w:tr w:rsidR="00A24247" w:rsidRPr="00A24247" w14:paraId="3D1434A0" w14:textId="77777777">
              <w:tc>
                <w:tcPr>
                  <w:tcW w:w="0" w:type="auto"/>
                  <w:hideMark/>
                </w:tcPr>
                <w:p w14:paraId="047353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644768" w14:textId="77777777" w:rsidR="00A24247" w:rsidRPr="00A24247" w:rsidRDefault="00A24247" w:rsidP="00906906">
                  <w:pPr>
                    <w:pStyle w:val="Paragraph"/>
                    <w:spacing w:after="0" w:line="240" w:lineRule="auto"/>
                    <w:rPr>
                      <w:noProof/>
                      <w:lang w:val="sk-SK"/>
                    </w:rPr>
                  </w:pPr>
                  <w:r w:rsidRPr="00A24247">
                    <w:rPr>
                      <w:noProof/>
                      <w:lang w:val="sk-SK"/>
                    </w:rPr>
                    <w:t>s maximálnym výkonom 13,78 W (pri 3,09 A),</w:t>
                  </w:r>
                </w:p>
              </w:tc>
            </w:tr>
            <w:tr w:rsidR="00A24247" w:rsidRPr="00A24247" w14:paraId="1292887D" w14:textId="77777777">
              <w:tc>
                <w:tcPr>
                  <w:tcW w:w="0" w:type="auto"/>
                  <w:hideMark/>
                </w:tcPr>
                <w:p w14:paraId="4B33C1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9DDF77" w14:textId="77777777" w:rsidR="00A24247" w:rsidRPr="00A24247" w:rsidRDefault="00A24247" w:rsidP="00906906">
                  <w:pPr>
                    <w:pStyle w:val="Paragraph"/>
                    <w:spacing w:after="0" w:line="240" w:lineRule="auto"/>
                    <w:rPr>
                      <w:noProof/>
                      <w:lang w:val="sk-SK"/>
                    </w:rPr>
                  </w:pPr>
                  <w:r w:rsidRPr="00A24247">
                    <w:rPr>
                      <w:noProof/>
                      <w:lang w:val="sk-SK"/>
                    </w:rPr>
                    <w:t>s rozsahom menovitých teplôt od –40 °C do 160 °C,</w:t>
                  </w:r>
                </w:p>
              </w:tc>
            </w:tr>
            <w:tr w:rsidR="00A24247" w:rsidRPr="00A24247" w14:paraId="448CE56B" w14:textId="77777777">
              <w:tc>
                <w:tcPr>
                  <w:tcW w:w="0" w:type="auto"/>
                  <w:hideMark/>
                </w:tcPr>
                <w:p w14:paraId="1A8AD5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4015B0" w14:textId="77777777" w:rsidR="00A24247" w:rsidRPr="00A24247" w:rsidRDefault="00A24247" w:rsidP="00906906">
                  <w:pPr>
                    <w:pStyle w:val="Paragraph"/>
                    <w:spacing w:after="0" w:line="240" w:lineRule="auto"/>
                    <w:rPr>
                      <w:noProof/>
                      <w:lang w:val="sk-SK"/>
                    </w:rPr>
                  </w:pPr>
                  <w:r w:rsidRPr="00A24247">
                    <w:rPr>
                      <w:noProof/>
                      <w:lang w:val="sk-SK"/>
                    </w:rPr>
                    <w:t>s ozubeným pripojením,</w:t>
                  </w:r>
                </w:p>
              </w:tc>
            </w:tr>
            <w:tr w:rsidR="00A24247" w:rsidRPr="00A24247" w14:paraId="3232765B" w14:textId="77777777">
              <w:tc>
                <w:tcPr>
                  <w:tcW w:w="0" w:type="auto"/>
                  <w:hideMark/>
                </w:tcPr>
                <w:p w14:paraId="6C4A03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78FA97" w14:textId="77777777" w:rsidR="00A24247" w:rsidRPr="00A24247" w:rsidRDefault="00A24247" w:rsidP="00906906">
                  <w:pPr>
                    <w:pStyle w:val="Paragraph"/>
                    <w:spacing w:after="0" w:line="240" w:lineRule="auto"/>
                    <w:rPr>
                      <w:noProof/>
                      <w:lang w:val="sk-SK"/>
                    </w:rPr>
                  </w:pPr>
                  <w:r w:rsidRPr="00A24247">
                    <w:rPr>
                      <w:noProof/>
                      <w:lang w:val="sk-SK"/>
                    </w:rPr>
                    <w:t>s mechanickým rozhraním na pripojenie,</w:t>
                  </w:r>
                </w:p>
              </w:tc>
            </w:tr>
            <w:tr w:rsidR="00A24247" w:rsidRPr="00A24247" w14:paraId="43CE65B5" w14:textId="77777777">
              <w:tc>
                <w:tcPr>
                  <w:tcW w:w="0" w:type="auto"/>
                  <w:hideMark/>
                </w:tcPr>
                <w:p w14:paraId="54F352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B109B7" w14:textId="77777777" w:rsidR="00A24247" w:rsidRPr="00A24247" w:rsidRDefault="00A24247" w:rsidP="00906906">
                  <w:pPr>
                    <w:pStyle w:val="Paragraph"/>
                    <w:spacing w:after="0" w:line="240" w:lineRule="auto"/>
                    <w:rPr>
                      <w:noProof/>
                      <w:lang w:val="sk-SK"/>
                    </w:rPr>
                  </w:pPr>
                  <w:r w:rsidRPr="00A24247">
                    <w:rPr>
                      <w:noProof/>
                      <w:lang w:val="sk-SK"/>
                    </w:rPr>
                    <w:t>s 2 elektrickými spojmi,</w:t>
                  </w:r>
                </w:p>
              </w:tc>
            </w:tr>
            <w:tr w:rsidR="00A24247" w:rsidRPr="00A24247" w14:paraId="3AFEBE6A" w14:textId="77777777">
              <w:tc>
                <w:tcPr>
                  <w:tcW w:w="0" w:type="auto"/>
                  <w:hideMark/>
                </w:tcPr>
                <w:p w14:paraId="60209B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F5D524" w14:textId="77777777" w:rsidR="00A24247" w:rsidRPr="00A24247" w:rsidRDefault="00A24247" w:rsidP="00906906">
                  <w:pPr>
                    <w:pStyle w:val="Paragraph"/>
                    <w:spacing w:after="0" w:line="240" w:lineRule="auto"/>
                    <w:rPr>
                      <w:noProof/>
                      <w:lang w:val="sk-SK"/>
                    </w:rPr>
                  </w:pPr>
                  <w:r w:rsidRPr="00A24247">
                    <w:rPr>
                      <w:noProof/>
                      <w:lang w:val="sk-SK"/>
                    </w:rPr>
                    <w:t>s maximálnym krútiacim momentom 100 Nm</w:t>
                  </w:r>
                </w:p>
              </w:tc>
            </w:tr>
          </w:tbl>
          <w:p w14:paraId="59DBB76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D17F4E2" w14:textId="5093F0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B1A75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122D1B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98A29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B9D4CD" w14:textId="77777777" w:rsidR="00A24247" w:rsidRPr="00A24247" w:rsidRDefault="00A24247" w:rsidP="00906906">
            <w:pPr>
              <w:pStyle w:val="Paragraph"/>
              <w:spacing w:after="0" w:line="240" w:lineRule="auto"/>
              <w:rPr>
                <w:noProof/>
                <w:lang w:val="sk-SK"/>
              </w:rPr>
            </w:pPr>
            <w:r w:rsidRPr="00A24247">
              <w:rPr>
                <w:noProof/>
                <w:lang w:val="sk-SK"/>
              </w:rPr>
              <w:t>0.7198</w:t>
            </w:r>
          </w:p>
        </w:tc>
        <w:tc>
          <w:tcPr>
            <w:tcW w:w="0" w:type="auto"/>
            <w:tcBorders>
              <w:top w:val="single" w:sz="4" w:space="0" w:color="auto"/>
              <w:left w:val="single" w:sz="4" w:space="0" w:color="auto"/>
              <w:bottom w:val="single" w:sz="4" w:space="0" w:color="auto"/>
              <w:right w:val="single" w:sz="4" w:space="0" w:color="auto"/>
            </w:tcBorders>
            <w:hideMark/>
          </w:tcPr>
          <w:p w14:paraId="0F25905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10 99</w:t>
            </w:r>
          </w:p>
        </w:tc>
        <w:tc>
          <w:tcPr>
            <w:tcW w:w="0" w:type="auto"/>
            <w:tcBorders>
              <w:top w:val="single" w:sz="4" w:space="0" w:color="auto"/>
              <w:left w:val="single" w:sz="4" w:space="0" w:color="auto"/>
              <w:bottom w:val="single" w:sz="4" w:space="0" w:color="auto"/>
              <w:right w:val="single" w:sz="4" w:space="0" w:color="auto"/>
            </w:tcBorders>
            <w:hideMark/>
          </w:tcPr>
          <w:p w14:paraId="2F1E5715" w14:textId="77777777" w:rsidR="00A24247" w:rsidRPr="00A24247" w:rsidRDefault="00A24247" w:rsidP="00906906">
            <w:pPr>
              <w:pStyle w:val="Paragraph"/>
              <w:spacing w:after="0" w:line="240" w:lineRule="auto"/>
              <w:jc w:val="center"/>
              <w:rPr>
                <w:noProof/>
                <w:lang w:val="sk-SK"/>
              </w:rPr>
            </w:pPr>
            <w:r w:rsidRPr="00A24247">
              <w:rPr>
                <w:noProof/>
                <w:lang w:val="sk-SK"/>
              </w:rPr>
              <w:t>58</w:t>
            </w:r>
          </w:p>
        </w:tc>
        <w:tc>
          <w:tcPr>
            <w:tcW w:w="0" w:type="auto"/>
            <w:tcBorders>
              <w:top w:val="single" w:sz="4" w:space="0" w:color="auto"/>
              <w:left w:val="single" w:sz="4" w:space="0" w:color="auto"/>
              <w:bottom w:val="single" w:sz="4" w:space="0" w:color="auto"/>
              <w:right w:val="single" w:sz="4" w:space="0" w:color="auto"/>
            </w:tcBorders>
            <w:hideMark/>
          </w:tcPr>
          <w:p w14:paraId="39FF8A6F" w14:textId="77777777" w:rsidR="00A24247" w:rsidRPr="00A24247" w:rsidRDefault="00A24247" w:rsidP="00906906">
            <w:pPr>
              <w:pStyle w:val="Paragraph"/>
              <w:spacing w:after="0" w:line="240" w:lineRule="auto"/>
              <w:rPr>
                <w:noProof/>
                <w:lang w:val="sk-SK"/>
              </w:rPr>
            </w:pPr>
            <w:r w:rsidRPr="00A24247">
              <w:rPr>
                <w:noProof/>
                <w:lang w:val="sk-SK"/>
              </w:rPr>
              <w:t>Motor na jednosmerný prúd:</w:t>
            </w:r>
          </w:p>
          <w:tbl>
            <w:tblPr>
              <w:tblStyle w:val="Listdash"/>
              <w:tblW w:w="0" w:type="auto"/>
              <w:tblLook w:val="04A0" w:firstRow="1" w:lastRow="0" w:firstColumn="1" w:lastColumn="0" w:noHBand="0" w:noVBand="1"/>
            </w:tblPr>
            <w:tblGrid>
              <w:gridCol w:w="220"/>
              <w:gridCol w:w="3586"/>
            </w:tblGrid>
            <w:tr w:rsidR="00A24247" w:rsidRPr="00A24247" w14:paraId="57F5F48D" w14:textId="77777777">
              <w:tc>
                <w:tcPr>
                  <w:tcW w:w="0" w:type="auto"/>
                  <w:hideMark/>
                </w:tcPr>
                <w:p w14:paraId="1B6E9A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3AE87D" w14:textId="77777777" w:rsidR="00A24247" w:rsidRPr="00A24247" w:rsidRDefault="00A24247" w:rsidP="00906906">
                  <w:pPr>
                    <w:pStyle w:val="Paragraph"/>
                    <w:spacing w:after="0" w:line="240" w:lineRule="auto"/>
                    <w:rPr>
                      <w:noProof/>
                      <w:lang w:val="sk-SK"/>
                    </w:rPr>
                  </w:pPr>
                  <w:r w:rsidRPr="00A24247">
                    <w:rPr>
                      <w:noProof/>
                      <w:lang w:val="sk-SK"/>
                    </w:rPr>
                    <w:t>s rýchlosťou otáčok najviac 6500 ot/min (bez zaťaženia),</w:t>
                  </w:r>
                </w:p>
              </w:tc>
            </w:tr>
            <w:tr w:rsidR="00A24247" w:rsidRPr="00A24247" w14:paraId="5CD6D0B1" w14:textId="77777777">
              <w:tc>
                <w:tcPr>
                  <w:tcW w:w="0" w:type="auto"/>
                  <w:hideMark/>
                </w:tcPr>
                <w:p w14:paraId="11B3A9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87E7DD" w14:textId="629B2F29" w:rsidR="00A24247" w:rsidRPr="00A24247" w:rsidRDefault="00A24247" w:rsidP="00906906">
                  <w:pPr>
                    <w:pStyle w:val="Paragraph"/>
                    <w:spacing w:after="0" w:line="240" w:lineRule="auto"/>
                    <w:rPr>
                      <w:noProof/>
                      <w:lang w:val="sk-SK"/>
                    </w:rPr>
                  </w:pPr>
                  <w:r w:rsidRPr="00A24247">
                    <w:rPr>
                      <w:noProof/>
                      <w:lang w:val="sk-SK"/>
                    </w:rPr>
                    <w:t>s menovitým napätím 12</w:t>
                  </w:r>
                  <w:r w:rsidR="00730589">
                    <w:rPr>
                      <w:noProof/>
                      <w:lang w:val="sk-SK"/>
                    </w:rPr>
                    <w:t xml:space="preserve"> V </w:t>
                  </w:r>
                  <w:r w:rsidRPr="00A24247">
                    <w:rPr>
                      <w:noProof/>
                      <w:lang w:val="sk-SK"/>
                    </w:rPr>
                    <w:t>(±4 V),</w:t>
                  </w:r>
                </w:p>
              </w:tc>
            </w:tr>
            <w:tr w:rsidR="00A24247" w:rsidRPr="00A24247" w14:paraId="0FDB9959" w14:textId="77777777">
              <w:tc>
                <w:tcPr>
                  <w:tcW w:w="0" w:type="auto"/>
                  <w:hideMark/>
                </w:tcPr>
                <w:p w14:paraId="3810F4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71BFE4" w14:textId="77777777" w:rsidR="00A24247" w:rsidRPr="00A24247" w:rsidRDefault="00A24247" w:rsidP="00906906">
                  <w:pPr>
                    <w:pStyle w:val="Paragraph"/>
                    <w:spacing w:after="0" w:line="240" w:lineRule="auto"/>
                    <w:rPr>
                      <w:noProof/>
                      <w:lang w:val="sk-SK"/>
                    </w:rPr>
                  </w:pPr>
                  <w:r w:rsidRPr="00A24247">
                    <w:rPr>
                      <w:noProof/>
                      <w:lang w:val="sk-SK"/>
                    </w:rPr>
                    <w:t>s maximálnym výkonom nižším ako 20 W,</w:t>
                  </w:r>
                </w:p>
              </w:tc>
            </w:tr>
            <w:tr w:rsidR="00A24247" w:rsidRPr="00A24247" w14:paraId="6B95644E" w14:textId="77777777">
              <w:tc>
                <w:tcPr>
                  <w:tcW w:w="0" w:type="auto"/>
                  <w:hideMark/>
                </w:tcPr>
                <w:p w14:paraId="7696A73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992E64" w14:textId="77777777" w:rsidR="00A24247" w:rsidRPr="00A24247" w:rsidRDefault="00A24247" w:rsidP="00906906">
                  <w:pPr>
                    <w:pStyle w:val="Paragraph"/>
                    <w:spacing w:after="0" w:line="240" w:lineRule="auto"/>
                    <w:rPr>
                      <w:noProof/>
                      <w:lang w:val="sk-SK"/>
                    </w:rPr>
                  </w:pPr>
                  <w:r w:rsidRPr="00A24247">
                    <w:rPr>
                      <w:noProof/>
                      <w:lang w:val="sk-SK"/>
                    </w:rPr>
                    <w:t>s rozsahom menovitých teplôt od –40 °C do 160 °C,</w:t>
                  </w:r>
                </w:p>
              </w:tc>
            </w:tr>
            <w:tr w:rsidR="00A24247" w:rsidRPr="00A24247" w14:paraId="767AA44E" w14:textId="77777777">
              <w:tc>
                <w:tcPr>
                  <w:tcW w:w="0" w:type="auto"/>
                  <w:hideMark/>
                </w:tcPr>
                <w:p w14:paraId="5D35E4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7C4BF3" w14:textId="77777777" w:rsidR="00A24247" w:rsidRPr="00A24247" w:rsidRDefault="00A24247" w:rsidP="00906906">
                  <w:pPr>
                    <w:pStyle w:val="Paragraph"/>
                    <w:spacing w:after="0" w:line="240" w:lineRule="auto"/>
                    <w:rPr>
                      <w:noProof/>
                      <w:lang w:val="sk-SK"/>
                    </w:rPr>
                  </w:pPr>
                  <w:r w:rsidRPr="00A24247">
                    <w:rPr>
                      <w:noProof/>
                      <w:lang w:val="sk-SK"/>
                    </w:rPr>
                    <w:t>so závitovovým prevodovým pohonom,</w:t>
                  </w:r>
                </w:p>
              </w:tc>
            </w:tr>
            <w:tr w:rsidR="00A24247" w:rsidRPr="00A24247" w14:paraId="6859B8A9" w14:textId="77777777">
              <w:tc>
                <w:tcPr>
                  <w:tcW w:w="0" w:type="auto"/>
                  <w:hideMark/>
                </w:tcPr>
                <w:p w14:paraId="59FE4E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13A2D0" w14:textId="77777777" w:rsidR="00A24247" w:rsidRPr="00A24247" w:rsidRDefault="00A24247" w:rsidP="00906906">
                  <w:pPr>
                    <w:pStyle w:val="Paragraph"/>
                    <w:spacing w:after="0" w:line="240" w:lineRule="auto"/>
                    <w:rPr>
                      <w:noProof/>
                      <w:lang w:val="sk-SK"/>
                    </w:rPr>
                  </w:pPr>
                  <w:r w:rsidRPr="00A24247">
                    <w:rPr>
                      <w:noProof/>
                      <w:lang w:val="sk-SK"/>
                    </w:rPr>
                    <w:t>s mechanickým rozhraním na pripojenie,</w:t>
                  </w:r>
                </w:p>
              </w:tc>
            </w:tr>
            <w:tr w:rsidR="00A24247" w:rsidRPr="00A24247" w14:paraId="633E17C8" w14:textId="77777777">
              <w:tc>
                <w:tcPr>
                  <w:tcW w:w="0" w:type="auto"/>
                  <w:hideMark/>
                </w:tcPr>
                <w:p w14:paraId="550E26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F92646" w14:textId="77777777" w:rsidR="00A24247" w:rsidRPr="00A24247" w:rsidRDefault="00A24247" w:rsidP="00906906">
                  <w:pPr>
                    <w:pStyle w:val="Paragraph"/>
                    <w:spacing w:after="0" w:line="240" w:lineRule="auto"/>
                    <w:rPr>
                      <w:noProof/>
                      <w:lang w:val="sk-SK"/>
                    </w:rPr>
                  </w:pPr>
                  <w:r w:rsidRPr="00A24247">
                    <w:rPr>
                      <w:noProof/>
                      <w:lang w:val="sk-SK"/>
                    </w:rPr>
                    <w:t>s 2 elektrickými spojmi,</w:t>
                  </w:r>
                </w:p>
              </w:tc>
            </w:tr>
            <w:tr w:rsidR="00A24247" w:rsidRPr="00A24247" w14:paraId="75B87972" w14:textId="77777777">
              <w:tc>
                <w:tcPr>
                  <w:tcW w:w="0" w:type="auto"/>
                  <w:hideMark/>
                </w:tcPr>
                <w:p w14:paraId="602331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1C4CBB" w14:textId="77777777" w:rsidR="00A24247" w:rsidRPr="00A24247" w:rsidRDefault="00A24247" w:rsidP="00906906">
                  <w:pPr>
                    <w:pStyle w:val="Paragraph"/>
                    <w:spacing w:after="0" w:line="240" w:lineRule="auto"/>
                    <w:rPr>
                      <w:noProof/>
                      <w:lang w:val="sk-SK"/>
                    </w:rPr>
                  </w:pPr>
                  <w:r w:rsidRPr="00A24247">
                    <w:rPr>
                      <w:noProof/>
                      <w:lang w:val="sk-SK"/>
                    </w:rPr>
                    <w:t>s maximálnym krútiacim momentom 75 Nm</w:t>
                  </w:r>
                </w:p>
              </w:tc>
            </w:tr>
          </w:tbl>
          <w:p w14:paraId="4118109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34216CC" w14:textId="766071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7180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4A5AC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908D3E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63912A" w14:textId="77777777" w:rsidR="00A24247" w:rsidRPr="00A24247" w:rsidRDefault="00A24247" w:rsidP="00906906">
            <w:pPr>
              <w:pStyle w:val="Paragraph"/>
              <w:spacing w:after="0" w:line="240" w:lineRule="auto"/>
              <w:rPr>
                <w:noProof/>
                <w:lang w:val="sk-SK"/>
              </w:rPr>
            </w:pPr>
            <w:r w:rsidRPr="00A24247">
              <w:rPr>
                <w:noProof/>
                <w:lang w:val="sk-SK"/>
              </w:rPr>
              <w:t>0.5846</w:t>
            </w:r>
          </w:p>
        </w:tc>
        <w:tc>
          <w:tcPr>
            <w:tcW w:w="0" w:type="auto"/>
            <w:tcBorders>
              <w:top w:val="single" w:sz="4" w:space="0" w:color="auto"/>
              <w:left w:val="single" w:sz="4" w:space="0" w:color="auto"/>
              <w:bottom w:val="single" w:sz="4" w:space="0" w:color="auto"/>
              <w:right w:val="single" w:sz="4" w:space="0" w:color="auto"/>
            </w:tcBorders>
            <w:hideMark/>
          </w:tcPr>
          <w:p w14:paraId="3AC4D7F1" w14:textId="77777777" w:rsidR="00A24247" w:rsidRPr="00A24247" w:rsidRDefault="00A24247" w:rsidP="00906906">
            <w:pPr>
              <w:pStyle w:val="Paragraph"/>
              <w:spacing w:after="0" w:line="240" w:lineRule="auto"/>
              <w:jc w:val="right"/>
              <w:rPr>
                <w:noProof/>
                <w:lang w:val="sk-SK"/>
              </w:rPr>
            </w:pPr>
            <w:r w:rsidRPr="00A24247">
              <w:rPr>
                <w:noProof/>
                <w:lang w:val="sk-SK"/>
              </w:rPr>
              <w:t>ex 8501 10 99</w:t>
            </w:r>
          </w:p>
        </w:tc>
        <w:tc>
          <w:tcPr>
            <w:tcW w:w="0" w:type="auto"/>
            <w:tcBorders>
              <w:top w:val="single" w:sz="4" w:space="0" w:color="auto"/>
              <w:left w:val="single" w:sz="4" w:space="0" w:color="auto"/>
              <w:bottom w:val="single" w:sz="4" w:space="0" w:color="auto"/>
              <w:right w:val="single" w:sz="4" w:space="0" w:color="auto"/>
            </w:tcBorders>
            <w:hideMark/>
          </w:tcPr>
          <w:p w14:paraId="2C9D10AB"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0953AFA" w14:textId="77777777" w:rsidR="00A24247" w:rsidRPr="00A24247" w:rsidRDefault="00A24247" w:rsidP="00906906">
            <w:pPr>
              <w:pStyle w:val="Paragraph"/>
              <w:spacing w:after="0" w:line="240" w:lineRule="auto"/>
              <w:rPr>
                <w:noProof/>
                <w:lang w:val="sk-SK"/>
              </w:rPr>
            </w:pPr>
            <w:r w:rsidRPr="00A24247">
              <w:rPr>
                <w:noProof/>
                <w:lang w:val="sk-SK"/>
              </w:rPr>
              <w:t>Motory na jednosmerný prúd:</w:t>
            </w:r>
          </w:p>
          <w:tbl>
            <w:tblPr>
              <w:tblStyle w:val="Listdash"/>
              <w:tblW w:w="0" w:type="auto"/>
              <w:tblLook w:val="04A0" w:firstRow="1" w:lastRow="0" w:firstColumn="1" w:lastColumn="0" w:noHBand="0" w:noVBand="1"/>
            </w:tblPr>
            <w:tblGrid>
              <w:gridCol w:w="220"/>
              <w:gridCol w:w="3586"/>
            </w:tblGrid>
            <w:tr w:rsidR="00A24247" w:rsidRPr="00A24247" w14:paraId="050334DB" w14:textId="77777777">
              <w:tc>
                <w:tcPr>
                  <w:tcW w:w="0" w:type="auto"/>
                  <w:hideMark/>
                </w:tcPr>
                <w:p w14:paraId="18044D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2D82E3" w14:textId="44982A1D" w:rsidR="00A24247" w:rsidRPr="00A24247" w:rsidRDefault="00A24247" w:rsidP="00906906">
                  <w:pPr>
                    <w:pStyle w:val="Paragraph"/>
                    <w:spacing w:after="0" w:line="240" w:lineRule="auto"/>
                    <w:rPr>
                      <w:noProof/>
                      <w:lang w:val="sk-SK"/>
                    </w:rPr>
                  </w:pPr>
                  <w:r w:rsidRPr="00A24247">
                    <w:rPr>
                      <w:noProof/>
                      <w:lang w:val="sk-SK"/>
                    </w:rPr>
                    <w:t>s rýchlosťou rotora 3 500 ot/min alebo viac, ale nie viac ako 5 000 ot/min pri zaťažení</w:t>
                  </w:r>
                  <w:r w:rsidR="00730589">
                    <w:rPr>
                      <w:noProof/>
                      <w:lang w:val="sk-SK"/>
                    </w:rPr>
                    <w:t xml:space="preserve"> a </w:t>
                  </w:r>
                  <w:r w:rsidRPr="00A24247">
                    <w:rPr>
                      <w:noProof/>
                      <w:lang w:val="sk-SK"/>
                    </w:rPr>
                    <w:t>nie viac ako 6 500 ot/min, keď nie je zaťažený</w:t>
                  </w:r>
                </w:p>
              </w:tc>
            </w:tr>
            <w:tr w:rsidR="00A24247" w:rsidRPr="00A24247" w14:paraId="73170260" w14:textId="77777777">
              <w:tc>
                <w:tcPr>
                  <w:tcW w:w="0" w:type="auto"/>
                  <w:hideMark/>
                </w:tcPr>
                <w:p w14:paraId="670F68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31D075" w14:textId="54F18111" w:rsidR="00A24247" w:rsidRPr="00A24247" w:rsidRDefault="00A24247" w:rsidP="00906906">
                  <w:pPr>
                    <w:pStyle w:val="Paragraph"/>
                    <w:spacing w:after="0" w:line="240" w:lineRule="auto"/>
                    <w:rPr>
                      <w:noProof/>
                      <w:lang w:val="sk-SK"/>
                    </w:rPr>
                  </w:pPr>
                  <w:r w:rsidRPr="00A24247">
                    <w:rPr>
                      <w:noProof/>
                      <w:lang w:val="sk-SK"/>
                    </w:rPr>
                    <w:t>s napájacím napätím 100</w:t>
                  </w:r>
                  <w:r w:rsidR="00730589">
                    <w:rPr>
                      <w:noProof/>
                      <w:lang w:val="sk-SK"/>
                    </w:rPr>
                    <w:t xml:space="preserve"> V </w:t>
                  </w:r>
                  <w:r w:rsidRPr="00A24247">
                    <w:rPr>
                      <w:noProof/>
                      <w:lang w:val="sk-SK"/>
                    </w:rPr>
                    <w:t>alebo viac, ale nie viac ako 240 V</w:t>
                  </w:r>
                </w:p>
              </w:tc>
            </w:tr>
          </w:tbl>
          <w:p w14:paraId="6BFA6CD9" w14:textId="77777777" w:rsidR="00730589" w:rsidRDefault="00A24247" w:rsidP="00906906">
            <w:pPr>
              <w:pStyle w:val="Paragraph"/>
              <w:spacing w:after="0" w:line="240" w:lineRule="auto"/>
              <w:rPr>
                <w:noProof/>
                <w:lang w:val="sk-SK"/>
              </w:rPr>
            </w:pPr>
            <w:r w:rsidRPr="00A24247">
              <w:rPr>
                <w:noProof/>
                <w:lang w:val="sk-SK"/>
              </w:rPr>
              <w:t>na použitie pri výrobe elektrických fritéz</w:t>
            </w:r>
          </w:p>
          <w:p w14:paraId="5A485091" w14:textId="454E680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347C2B7" w14:textId="7A4663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0599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DEDE7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91F487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B5C42B" w14:textId="77777777" w:rsidR="00A24247" w:rsidRPr="00A24247" w:rsidRDefault="00A24247" w:rsidP="00906906">
            <w:pPr>
              <w:pStyle w:val="Paragraph"/>
              <w:spacing w:after="0" w:line="240" w:lineRule="auto"/>
              <w:rPr>
                <w:noProof/>
                <w:lang w:val="sk-SK"/>
              </w:rPr>
            </w:pPr>
            <w:r w:rsidRPr="00A24247">
              <w:rPr>
                <w:noProof/>
                <w:lang w:val="sk-SK"/>
              </w:rPr>
              <w:t>0.6858</w:t>
            </w:r>
          </w:p>
        </w:tc>
        <w:tc>
          <w:tcPr>
            <w:tcW w:w="0" w:type="auto"/>
            <w:tcBorders>
              <w:top w:val="single" w:sz="4" w:space="0" w:color="auto"/>
              <w:left w:val="single" w:sz="4" w:space="0" w:color="auto"/>
              <w:bottom w:val="single" w:sz="4" w:space="0" w:color="auto"/>
              <w:right w:val="single" w:sz="4" w:space="0" w:color="auto"/>
            </w:tcBorders>
            <w:hideMark/>
          </w:tcPr>
          <w:p w14:paraId="723386A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10 99</w:t>
            </w:r>
          </w:p>
        </w:tc>
        <w:tc>
          <w:tcPr>
            <w:tcW w:w="0" w:type="auto"/>
            <w:tcBorders>
              <w:top w:val="single" w:sz="4" w:space="0" w:color="auto"/>
              <w:left w:val="single" w:sz="4" w:space="0" w:color="auto"/>
              <w:bottom w:val="single" w:sz="4" w:space="0" w:color="auto"/>
              <w:right w:val="single" w:sz="4" w:space="0" w:color="auto"/>
            </w:tcBorders>
            <w:hideMark/>
          </w:tcPr>
          <w:p w14:paraId="3DC19720" w14:textId="77777777" w:rsidR="00A24247" w:rsidRPr="00A24247" w:rsidRDefault="00A24247" w:rsidP="00906906">
            <w:pPr>
              <w:pStyle w:val="Paragraph"/>
              <w:spacing w:after="0" w:line="240" w:lineRule="auto"/>
              <w:jc w:val="center"/>
              <w:rPr>
                <w:noProof/>
                <w:lang w:val="sk-SK"/>
              </w:rPr>
            </w:pPr>
            <w:r w:rsidRPr="00A24247">
              <w:rPr>
                <w:noProof/>
                <w:lang w:val="sk-SK"/>
              </w:rPr>
              <w:t>64</w:t>
            </w:r>
          </w:p>
        </w:tc>
        <w:tc>
          <w:tcPr>
            <w:tcW w:w="0" w:type="auto"/>
            <w:tcBorders>
              <w:top w:val="single" w:sz="4" w:space="0" w:color="auto"/>
              <w:left w:val="single" w:sz="4" w:space="0" w:color="auto"/>
              <w:bottom w:val="single" w:sz="4" w:space="0" w:color="auto"/>
              <w:right w:val="single" w:sz="4" w:space="0" w:color="auto"/>
            </w:tcBorders>
            <w:hideMark/>
          </w:tcPr>
          <w:p w14:paraId="46CF742D" w14:textId="0486AC78" w:rsidR="00A24247" w:rsidRPr="00A24247" w:rsidRDefault="00A24247" w:rsidP="00906906">
            <w:pPr>
              <w:pStyle w:val="Paragraph"/>
              <w:spacing w:after="0" w:line="240" w:lineRule="auto"/>
              <w:rPr>
                <w:noProof/>
                <w:lang w:val="sk-SK"/>
              </w:rPr>
            </w:pPr>
            <w:r w:rsidRPr="00A24247">
              <w:rPr>
                <w:noProof/>
                <w:lang w:val="sk-SK"/>
              </w:rPr>
              <w:t>Motor na jednosmerný prúd na reguláciu uhlovej polohy klapky na nastavenie prietoku plynu vo vzduchovej škrtiacej klapke</w:t>
            </w:r>
            <w:r w:rsidR="00730589">
              <w:rPr>
                <w:noProof/>
                <w:lang w:val="sk-SK"/>
              </w:rPr>
              <w:t xml:space="preserve"> a </w:t>
            </w:r>
            <w:r w:rsidRPr="00A24247">
              <w:rPr>
                <w:noProof/>
                <w:lang w:val="sk-SK"/>
              </w:rPr>
              <w:t>ventile EGR:</w:t>
            </w:r>
          </w:p>
          <w:tbl>
            <w:tblPr>
              <w:tblStyle w:val="Listdash"/>
              <w:tblW w:w="0" w:type="auto"/>
              <w:tblLook w:val="04A0" w:firstRow="1" w:lastRow="0" w:firstColumn="1" w:lastColumn="0" w:noHBand="0" w:noVBand="1"/>
            </w:tblPr>
            <w:tblGrid>
              <w:gridCol w:w="220"/>
              <w:gridCol w:w="3586"/>
            </w:tblGrid>
            <w:tr w:rsidR="00A24247" w:rsidRPr="00A24247" w14:paraId="2DC954AC" w14:textId="77777777">
              <w:tc>
                <w:tcPr>
                  <w:tcW w:w="0" w:type="auto"/>
                  <w:hideMark/>
                </w:tcPr>
                <w:p w14:paraId="1FA8BC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456F3E" w14:textId="77777777" w:rsidR="00A24247" w:rsidRPr="00A24247" w:rsidRDefault="00A24247" w:rsidP="00906906">
                  <w:pPr>
                    <w:pStyle w:val="Paragraph"/>
                    <w:spacing w:after="0" w:line="240" w:lineRule="auto"/>
                    <w:rPr>
                      <w:noProof/>
                      <w:lang w:val="sk-SK"/>
                    </w:rPr>
                  </w:pPr>
                  <w:r w:rsidRPr="00A24247">
                    <w:rPr>
                      <w:noProof/>
                      <w:lang w:val="sk-SK"/>
                    </w:rPr>
                    <w:t>spĺňajúci normu na ochranu pred vniknutím IP69,</w:t>
                  </w:r>
                </w:p>
              </w:tc>
            </w:tr>
            <w:tr w:rsidR="00A24247" w:rsidRPr="00A24247" w14:paraId="66FF2A89" w14:textId="77777777">
              <w:tc>
                <w:tcPr>
                  <w:tcW w:w="0" w:type="auto"/>
                  <w:hideMark/>
                </w:tcPr>
                <w:p w14:paraId="1FC218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2C6A83" w14:textId="77777777" w:rsidR="00A24247" w:rsidRPr="00A24247" w:rsidRDefault="00A24247" w:rsidP="00906906">
                  <w:pPr>
                    <w:pStyle w:val="Paragraph"/>
                    <w:spacing w:after="0" w:line="240" w:lineRule="auto"/>
                    <w:rPr>
                      <w:noProof/>
                      <w:lang w:val="sk-SK"/>
                    </w:rPr>
                  </w:pPr>
                  <w:r w:rsidRPr="00A24247">
                    <w:rPr>
                      <w:noProof/>
                      <w:lang w:val="sk-SK"/>
                    </w:rPr>
                    <w:t>s rýchlosťou rotora najviac 6 500 ot./min., keď nie je zaťažený,</w:t>
                  </w:r>
                </w:p>
              </w:tc>
            </w:tr>
            <w:tr w:rsidR="00A24247" w:rsidRPr="00A24247" w14:paraId="488B22B4" w14:textId="77777777">
              <w:tc>
                <w:tcPr>
                  <w:tcW w:w="0" w:type="auto"/>
                  <w:hideMark/>
                </w:tcPr>
                <w:p w14:paraId="660FA8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CDA04C" w14:textId="76B8B5B5" w:rsidR="00A24247" w:rsidRPr="00A24247" w:rsidRDefault="00A24247" w:rsidP="00906906">
                  <w:pPr>
                    <w:pStyle w:val="Paragraph"/>
                    <w:spacing w:after="0" w:line="240" w:lineRule="auto"/>
                    <w:rPr>
                      <w:noProof/>
                      <w:lang w:val="sk-SK"/>
                    </w:rPr>
                  </w:pPr>
                  <w:r w:rsidRPr="00A24247">
                    <w:rPr>
                      <w:noProof/>
                      <w:lang w:val="sk-SK"/>
                    </w:rPr>
                    <w:t>s menovitým napätím 12,0</w:t>
                  </w:r>
                  <w:r w:rsidR="00730589">
                    <w:rPr>
                      <w:noProof/>
                      <w:lang w:val="sk-SK"/>
                    </w:rPr>
                    <w:t xml:space="preserve"> V </w:t>
                  </w:r>
                  <w:r w:rsidRPr="00A24247">
                    <w:rPr>
                      <w:noProof/>
                      <w:lang w:val="sk-SK"/>
                    </w:rPr>
                    <w:t>(± 0,1),</w:t>
                  </w:r>
                </w:p>
              </w:tc>
            </w:tr>
            <w:tr w:rsidR="00A24247" w:rsidRPr="00A24247" w14:paraId="756DC02C" w14:textId="77777777">
              <w:tc>
                <w:tcPr>
                  <w:tcW w:w="0" w:type="auto"/>
                  <w:hideMark/>
                </w:tcPr>
                <w:p w14:paraId="1CBF3B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679FE3" w14:textId="77777777" w:rsidR="00A24247" w:rsidRPr="00A24247" w:rsidRDefault="00A24247" w:rsidP="00906906">
                  <w:pPr>
                    <w:pStyle w:val="Paragraph"/>
                    <w:spacing w:after="0" w:line="240" w:lineRule="auto"/>
                    <w:rPr>
                      <w:noProof/>
                      <w:lang w:val="sk-SK"/>
                    </w:rPr>
                  </w:pPr>
                  <w:r w:rsidRPr="00A24247">
                    <w:rPr>
                      <w:noProof/>
                      <w:lang w:val="sk-SK"/>
                    </w:rPr>
                    <w:t>so špecifickým teplotným rozsahom – 40 °C alebo viac, ale najviac + 165 °C,</w:t>
                  </w:r>
                </w:p>
              </w:tc>
            </w:tr>
            <w:tr w:rsidR="00A24247" w:rsidRPr="00A24247" w14:paraId="1FBAAF6D" w14:textId="77777777">
              <w:tc>
                <w:tcPr>
                  <w:tcW w:w="0" w:type="auto"/>
                  <w:hideMark/>
                </w:tcPr>
                <w:p w14:paraId="0E7249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861404" w14:textId="77777777" w:rsidR="00A24247" w:rsidRPr="00A24247" w:rsidRDefault="00A24247" w:rsidP="00906906">
                  <w:pPr>
                    <w:pStyle w:val="Paragraph"/>
                    <w:spacing w:after="0" w:line="240" w:lineRule="auto"/>
                    <w:rPr>
                      <w:noProof/>
                      <w:lang w:val="sk-SK"/>
                    </w:rPr>
                  </w:pPr>
                  <w:r w:rsidRPr="00A24247">
                    <w:rPr>
                      <w:noProof/>
                      <w:lang w:val="sk-SK"/>
                    </w:rPr>
                    <w:t>tiež so spojovacím pastorkom,</w:t>
                  </w:r>
                </w:p>
              </w:tc>
            </w:tr>
            <w:tr w:rsidR="00A24247" w:rsidRPr="00A24247" w14:paraId="108982C7" w14:textId="77777777">
              <w:tc>
                <w:tcPr>
                  <w:tcW w:w="0" w:type="auto"/>
                  <w:hideMark/>
                </w:tcPr>
                <w:p w14:paraId="57E8B7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D4673E" w14:textId="5430D21D"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konektorom motora,</w:t>
                  </w:r>
                </w:p>
              </w:tc>
            </w:tr>
            <w:tr w:rsidR="00A24247" w:rsidRPr="00A24247" w14:paraId="7C700E59" w14:textId="77777777">
              <w:tc>
                <w:tcPr>
                  <w:tcW w:w="0" w:type="auto"/>
                  <w:hideMark/>
                </w:tcPr>
                <w:p w14:paraId="066ACA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DB4843" w14:textId="53026B14"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prírubou,</w:t>
                  </w:r>
                </w:p>
              </w:tc>
            </w:tr>
            <w:tr w:rsidR="00A24247" w:rsidRPr="00A24247" w14:paraId="5F735E53" w14:textId="77777777">
              <w:tc>
                <w:tcPr>
                  <w:tcW w:w="0" w:type="auto"/>
                  <w:hideMark/>
                </w:tcPr>
                <w:p w14:paraId="71E36E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1811E5" w14:textId="77777777" w:rsidR="00A24247" w:rsidRPr="00A24247" w:rsidRDefault="00A24247" w:rsidP="00906906">
                  <w:pPr>
                    <w:pStyle w:val="Paragraph"/>
                    <w:spacing w:after="0" w:line="240" w:lineRule="auto"/>
                    <w:rPr>
                      <w:noProof/>
                      <w:lang w:val="sk-SK"/>
                    </w:rPr>
                  </w:pPr>
                  <w:r w:rsidRPr="00A24247">
                    <w:rPr>
                      <w:noProof/>
                      <w:lang w:val="sk-SK"/>
                    </w:rPr>
                    <w:t>s priemerom najviac 40 mm (bez príruby),</w:t>
                  </w:r>
                </w:p>
              </w:tc>
            </w:tr>
            <w:tr w:rsidR="00A24247" w:rsidRPr="00A24247" w14:paraId="53D684CA" w14:textId="77777777">
              <w:tc>
                <w:tcPr>
                  <w:tcW w:w="0" w:type="auto"/>
                  <w:hideMark/>
                </w:tcPr>
                <w:p w14:paraId="67F671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7551F8" w14:textId="77777777" w:rsidR="00A24247" w:rsidRPr="00A24247" w:rsidRDefault="00A24247" w:rsidP="00906906">
                  <w:pPr>
                    <w:pStyle w:val="Paragraph"/>
                    <w:spacing w:after="0" w:line="240" w:lineRule="auto"/>
                    <w:rPr>
                      <w:noProof/>
                      <w:lang w:val="sk-SK"/>
                    </w:rPr>
                  </w:pPr>
                  <w:r w:rsidRPr="00A24247">
                    <w:rPr>
                      <w:noProof/>
                      <w:lang w:val="sk-SK"/>
                    </w:rPr>
                    <w:t>s celkovou výškou najviac 90 mm (od základne po pastorok)</w:t>
                  </w:r>
                </w:p>
              </w:tc>
            </w:tr>
          </w:tbl>
          <w:p w14:paraId="67B1103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EC8488E" w14:textId="2C025C3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4942E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3B59B9B"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12150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2C2885" w14:textId="77777777" w:rsidR="00A24247" w:rsidRPr="00A24247" w:rsidRDefault="00A24247" w:rsidP="00906906">
            <w:pPr>
              <w:pStyle w:val="Paragraph"/>
              <w:spacing w:after="0" w:line="240" w:lineRule="auto"/>
              <w:rPr>
                <w:noProof/>
                <w:lang w:val="sk-SK"/>
              </w:rPr>
            </w:pPr>
            <w:r w:rsidRPr="00A24247">
              <w:rPr>
                <w:noProof/>
                <w:lang w:val="sk-SK"/>
              </w:rPr>
              <w:t>0.6880</w:t>
            </w:r>
          </w:p>
        </w:tc>
        <w:tc>
          <w:tcPr>
            <w:tcW w:w="0" w:type="auto"/>
            <w:tcBorders>
              <w:top w:val="single" w:sz="4" w:space="0" w:color="auto"/>
              <w:left w:val="single" w:sz="4" w:space="0" w:color="auto"/>
              <w:bottom w:val="single" w:sz="4" w:space="0" w:color="auto"/>
              <w:right w:val="single" w:sz="4" w:space="0" w:color="auto"/>
            </w:tcBorders>
            <w:hideMark/>
          </w:tcPr>
          <w:p w14:paraId="591B32A2" w14:textId="77777777" w:rsidR="00A24247" w:rsidRPr="00A24247" w:rsidRDefault="00A24247" w:rsidP="00906906">
            <w:pPr>
              <w:pStyle w:val="Paragraph"/>
              <w:spacing w:after="0" w:line="240" w:lineRule="auto"/>
              <w:jc w:val="right"/>
              <w:rPr>
                <w:noProof/>
                <w:lang w:val="sk-SK"/>
              </w:rPr>
            </w:pPr>
            <w:r w:rsidRPr="00A24247">
              <w:rPr>
                <w:noProof/>
                <w:lang w:val="sk-SK"/>
              </w:rPr>
              <w:t>ex 8501 10 99</w:t>
            </w:r>
          </w:p>
        </w:tc>
        <w:tc>
          <w:tcPr>
            <w:tcW w:w="0" w:type="auto"/>
            <w:tcBorders>
              <w:top w:val="single" w:sz="4" w:space="0" w:color="auto"/>
              <w:left w:val="single" w:sz="4" w:space="0" w:color="auto"/>
              <w:bottom w:val="single" w:sz="4" w:space="0" w:color="auto"/>
              <w:right w:val="single" w:sz="4" w:space="0" w:color="auto"/>
            </w:tcBorders>
            <w:hideMark/>
          </w:tcPr>
          <w:p w14:paraId="03725329"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53ED0B5C" w14:textId="77777777" w:rsidR="00A24247" w:rsidRPr="00A24247" w:rsidRDefault="00A24247" w:rsidP="00906906">
            <w:pPr>
              <w:pStyle w:val="Paragraph"/>
              <w:spacing w:after="0" w:line="240" w:lineRule="auto"/>
              <w:rPr>
                <w:noProof/>
                <w:lang w:val="sk-SK"/>
              </w:rPr>
            </w:pPr>
            <w:r w:rsidRPr="00A24247">
              <w:rPr>
                <w:noProof/>
                <w:lang w:val="sk-SK"/>
              </w:rPr>
              <w:t>Elektrický regulátor turbodúchadla s:</w:t>
            </w:r>
          </w:p>
          <w:tbl>
            <w:tblPr>
              <w:tblStyle w:val="Listdash"/>
              <w:tblW w:w="0" w:type="auto"/>
              <w:tblLook w:val="04A0" w:firstRow="1" w:lastRow="0" w:firstColumn="1" w:lastColumn="0" w:noHBand="0" w:noVBand="1"/>
            </w:tblPr>
            <w:tblGrid>
              <w:gridCol w:w="220"/>
              <w:gridCol w:w="3586"/>
            </w:tblGrid>
            <w:tr w:rsidR="00A24247" w:rsidRPr="00A24247" w14:paraId="204F90E7" w14:textId="77777777">
              <w:tc>
                <w:tcPr>
                  <w:tcW w:w="0" w:type="auto"/>
                  <w:hideMark/>
                </w:tcPr>
                <w:p w14:paraId="47D99C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555FF9" w14:textId="77777777" w:rsidR="00A24247" w:rsidRPr="00A24247" w:rsidRDefault="00A24247" w:rsidP="00906906">
                  <w:pPr>
                    <w:pStyle w:val="Paragraph"/>
                    <w:spacing w:after="0" w:line="240" w:lineRule="auto"/>
                    <w:rPr>
                      <w:noProof/>
                      <w:lang w:val="sk-SK"/>
                    </w:rPr>
                  </w:pPr>
                  <w:r w:rsidRPr="00A24247">
                    <w:rPr>
                      <w:noProof/>
                      <w:lang w:val="sk-SK"/>
                    </w:rPr>
                    <w:t>motorom na jednosmerný prúd:</w:t>
                  </w:r>
                </w:p>
              </w:tc>
            </w:tr>
            <w:tr w:rsidR="00A24247" w:rsidRPr="00A24247" w14:paraId="3E3AB989" w14:textId="77777777">
              <w:tc>
                <w:tcPr>
                  <w:tcW w:w="0" w:type="auto"/>
                  <w:hideMark/>
                </w:tcPr>
                <w:p w14:paraId="27769F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CA0BFE" w14:textId="77777777" w:rsidR="00A24247" w:rsidRPr="00A24247" w:rsidRDefault="00A24247" w:rsidP="00906906">
                  <w:pPr>
                    <w:pStyle w:val="Paragraph"/>
                    <w:spacing w:after="0" w:line="240" w:lineRule="auto"/>
                    <w:rPr>
                      <w:noProof/>
                      <w:lang w:val="sk-SK"/>
                    </w:rPr>
                  </w:pPr>
                  <w:r w:rsidRPr="00A24247">
                    <w:rPr>
                      <w:noProof/>
                      <w:lang w:val="sk-SK"/>
                    </w:rPr>
                    <w:t>integrovaným prevodovým mechanizmom,</w:t>
                  </w:r>
                </w:p>
              </w:tc>
            </w:tr>
            <w:tr w:rsidR="00A24247" w:rsidRPr="00A24247" w14:paraId="640E808F" w14:textId="77777777">
              <w:tc>
                <w:tcPr>
                  <w:tcW w:w="0" w:type="auto"/>
                  <w:hideMark/>
                </w:tcPr>
                <w:p w14:paraId="6DEC81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2A5513" w14:textId="77777777" w:rsidR="00A24247" w:rsidRPr="00A24247" w:rsidRDefault="00A24247" w:rsidP="00906906">
                  <w:pPr>
                    <w:pStyle w:val="Paragraph"/>
                    <w:spacing w:after="0" w:line="240" w:lineRule="auto"/>
                    <w:rPr>
                      <w:noProof/>
                      <w:lang w:val="sk-SK"/>
                    </w:rPr>
                  </w:pPr>
                  <w:r w:rsidRPr="00A24247">
                    <w:rPr>
                      <w:noProof/>
                      <w:lang w:val="sk-SK"/>
                    </w:rPr>
                    <w:t>(ťažnou) silou 200 N alebo viac pri minimálnej zvýšenej teplote okolia 140 °C,</w:t>
                  </w:r>
                </w:p>
              </w:tc>
            </w:tr>
            <w:tr w:rsidR="00A24247" w:rsidRPr="00A24247" w14:paraId="0F2C5A68" w14:textId="77777777">
              <w:tc>
                <w:tcPr>
                  <w:tcW w:w="0" w:type="auto"/>
                  <w:hideMark/>
                </w:tcPr>
                <w:p w14:paraId="1B66D2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B1EF0B" w14:textId="3D704EC7" w:rsidR="00A24247" w:rsidRPr="00A24247" w:rsidRDefault="00A24247" w:rsidP="00906906">
                  <w:pPr>
                    <w:pStyle w:val="Paragraph"/>
                    <w:spacing w:after="0" w:line="240" w:lineRule="auto"/>
                    <w:rPr>
                      <w:noProof/>
                      <w:lang w:val="sk-SK"/>
                    </w:rPr>
                  </w:pPr>
                  <w:r w:rsidRPr="00A24247">
                    <w:rPr>
                      <w:noProof/>
                      <w:lang w:val="sk-SK"/>
                    </w:rPr>
                    <w:t>(ťažnou) silou 250N alebo viac</w:t>
                  </w:r>
                  <w:r w:rsidR="00730589">
                    <w:rPr>
                      <w:noProof/>
                      <w:lang w:val="sk-SK"/>
                    </w:rPr>
                    <w:t xml:space="preserve"> v </w:t>
                  </w:r>
                  <w:r w:rsidRPr="00A24247">
                    <w:rPr>
                      <w:noProof/>
                      <w:lang w:val="sk-SK"/>
                    </w:rPr>
                    <w:t>každej polohe jeho zdvihu,</w:t>
                  </w:r>
                </w:p>
              </w:tc>
            </w:tr>
            <w:tr w:rsidR="00A24247" w:rsidRPr="00A24247" w14:paraId="5E3FAE42" w14:textId="77777777">
              <w:tc>
                <w:tcPr>
                  <w:tcW w:w="0" w:type="auto"/>
                  <w:hideMark/>
                </w:tcPr>
                <w:p w14:paraId="339500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3B5BDA" w14:textId="77777777" w:rsidR="00A24247" w:rsidRPr="00A24247" w:rsidRDefault="00A24247" w:rsidP="00906906">
                  <w:pPr>
                    <w:pStyle w:val="Paragraph"/>
                    <w:spacing w:after="0" w:line="240" w:lineRule="auto"/>
                    <w:rPr>
                      <w:noProof/>
                      <w:lang w:val="sk-SK"/>
                    </w:rPr>
                  </w:pPr>
                  <w:r w:rsidRPr="00A24247">
                    <w:rPr>
                      <w:noProof/>
                      <w:lang w:val="sk-SK"/>
                    </w:rPr>
                    <w:t>účinným zdvihom 15 mm alebo viac, ale najviac 25 mm,</w:t>
                  </w:r>
                </w:p>
              </w:tc>
            </w:tr>
            <w:tr w:rsidR="00A24247" w:rsidRPr="00A24247" w14:paraId="391938A3" w14:textId="77777777">
              <w:tc>
                <w:tcPr>
                  <w:tcW w:w="0" w:type="auto"/>
                  <w:hideMark/>
                </w:tcPr>
                <w:p w14:paraId="4C0D01C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09128B" w14:textId="15D3AB23"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palubným diagnostickým rozhraním</w:t>
                  </w:r>
                </w:p>
              </w:tc>
            </w:tr>
          </w:tbl>
          <w:p w14:paraId="179E8C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87CEDF6" w14:textId="62FFD1C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BC1C6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D9446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FFD73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106942" w14:textId="77777777" w:rsidR="00A24247" w:rsidRPr="00A24247" w:rsidRDefault="00A24247" w:rsidP="00906906">
            <w:pPr>
              <w:pStyle w:val="Paragraph"/>
              <w:spacing w:after="0" w:line="240" w:lineRule="auto"/>
              <w:rPr>
                <w:noProof/>
                <w:lang w:val="sk-SK"/>
              </w:rPr>
            </w:pPr>
            <w:r w:rsidRPr="00A24247">
              <w:rPr>
                <w:noProof/>
                <w:lang w:val="sk-SK"/>
              </w:rPr>
              <w:t>0.6115</w:t>
            </w:r>
          </w:p>
        </w:tc>
        <w:tc>
          <w:tcPr>
            <w:tcW w:w="0" w:type="auto"/>
            <w:tcBorders>
              <w:top w:val="single" w:sz="4" w:space="0" w:color="auto"/>
              <w:left w:val="single" w:sz="4" w:space="0" w:color="auto"/>
              <w:bottom w:val="single" w:sz="4" w:space="0" w:color="auto"/>
              <w:right w:val="single" w:sz="4" w:space="0" w:color="auto"/>
            </w:tcBorders>
            <w:hideMark/>
          </w:tcPr>
          <w:p w14:paraId="6EA30A2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10 99</w:t>
            </w:r>
          </w:p>
        </w:tc>
        <w:tc>
          <w:tcPr>
            <w:tcW w:w="0" w:type="auto"/>
            <w:tcBorders>
              <w:top w:val="single" w:sz="4" w:space="0" w:color="auto"/>
              <w:left w:val="single" w:sz="4" w:space="0" w:color="auto"/>
              <w:bottom w:val="single" w:sz="4" w:space="0" w:color="auto"/>
              <w:right w:val="single" w:sz="4" w:space="0" w:color="auto"/>
            </w:tcBorders>
            <w:hideMark/>
          </w:tcPr>
          <w:p w14:paraId="7FC9653D"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6C3DC4BA" w14:textId="77777777" w:rsidR="00A24247" w:rsidRPr="00A24247" w:rsidRDefault="00A24247" w:rsidP="00906906">
            <w:pPr>
              <w:pStyle w:val="Paragraph"/>
              <w:spacing w:after="0" w:line="240" w:lineRule="auto"/>
              <w:rPr>
                <w:noProof/>
                <w:lang w:val="sk-SK"/>
              </w:rPr>
            </w:pPr>
            <w:r w:rsidRPr="00A24247">
              <w:rPr>
                <w:noProof/>
                <w:lang w:val="sk-SK"/>
              </w:rPr>
              <w:t>Krokový motor na jednosmerný prúd:</w:t>
            </w:r>
          </w:p>
          <w:tbl>
            <w:tblPr>
              <w:tblStyle w:val="Listdash"/>
              <w:tblW w:w="0" w:type="auto"/>
              <w:tblLook w:val="04A0" w:firstRow="1" w:lastRow="0" w:firstColumn="1" w:lastColumn="0" w:noHBand="0" w:noVBand="1"/>
            </w:tblPr>
            <w:tblGrid>
              <w:gridCol w:w="220"/>
              <w:gridCol w:w="3586"/>
            </w:tblGrid>
            <w:tr w:rsidR="00A24247" w:rsidRPr="00A24247" w14:paraId="0BD5CB2B" w14:textId="77777777">
              <w:tc>
                <w:tcPr>
                  <w:tcW w:w="0" w:type="auto"/>
                  <w:hideMark/>
                </w:tcPr>
                <w:p w14:paraId="18B0FF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3CC81C" w14:textId="77777777" w:rsidR="00A24247" w:rsidRPr="00A24247" w:rsidRDefault="00A24247" w:rsidP="00906906">
                  <w:pPr>
                    <w:pStyle w:val="Paragraph"/>
                    <w:spacing w:after="0" w:line="240" w:lineRule="auto"/>
                    <w:rPr>
                      <w:noProof/>
                      <w:lang w:val="sk-SK"/>
                    </w:rPr>
                  </w:pPr>
                  <w:r w:rsidRPr="00A24247">
                    <w:rPr>
                      <w:noProof/>
                      <w:lang w:val="sk-SK"/>
                    </w:rPr>
                    <w:t>s dvojfázovým vinutím,</w:t>
                  </w:r>
                </w:p>
              </w:tc>
            </w:tr>
            <w:tr w:rsidR="00A24247" w:rsidRPr="00A24247" w14:paraId="0391E651" w14:textId="77777777">
              <w:tc>
                <w:tcPr>
                  <w:tcW w:w="0" w:type="auto"/>
                  <w:hideMark/>
                </w:tcPr>
                <w:p w14:paraId="23DFE0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BFEA71" w14:textId="0B28BE39" w:rsidR="00A24247" w:rsidRPr="00A24247" w:rsidRDefault="00A24247" w:rsidP="00906906">
                  <w:pPr>
                    <w:pStyle w:val="Paragraph"/>
                    <w:spacing w:after="0" w:line="240" w:lineRule="auto"/>
                    <w:rPr>
                      <w:noProof/>
                      <w:lang w:val="sk-SK"/>
                    </w:rPr>
                  </w:pPr>
                  <w:r w:rsidRPr="00A24247">
                    <w:rPr>
                      <w:noProof/>
                      <w:lang w:val="sk-SK"/>
                    </w:rPr>
                    <w:t>s menovitým napätím 9</w:t>
                  </w:r>
                  <w:r w:rsidR="00730589">
                    <w:rPr>
                      <w:noProof/>
                      <w:lang w:val="sk-SK"/>
                    </w:rPr>
                    <w:t xml:space="preserve"> V </w:t>
                  </w:r>
                  <w:r w:rsidRPr="00A24247">
                    <w:rPr>
                      <w:noProof/>
                      <w:lang w:val="sk-SK"/>
                    </w:rPr>
                    <w:t>alebo viac, ale najviac 16,0 V,</w:t>
                  </w:r>
                </w:p>
              </w:tc>
            </w:tr>
            <w:tr w:rsidR="00A24247" w:rsidRPr="00A24247" w14:paraId="6F8EFC43" w14:textId="77777777">
              <w:tc>
                <w:tcPr>
                  <w:tcW w:w="0" w:type="auto"/>
                  <w:hideMark/>
                </w:tcPr>
                <w:p w14:paraId="0F3D6F2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DE91DF" w14:textId="77777777" w:rsidR="00A24247" w:rsidRPr="00A24247" w:rsidRDefault="00A24247" w:rsidP="00906906">
                  <w:pPr>
                    <w:pStyle w:val="Paragraph"/>
                    <w:spacing w:after="0" w:line="240" w:lineRule="auto"/>
                    <w:rPr>
                      <w:noProof/>
                      <w:lang w:val="sk-SK"/>
                    </w:rPr>
                  </w:pPr>
                  <w:r w:rsidRPr="00A24247">
                    <w:rPr>
                      <w:noProof/>
                      <w:lang w:val="sk-SK"/>
                    </w:rPr>
                    <w:t> so špecifickým teplotným rozsahom – 40 °C alebo viac, ale najviac + 105 °C,</w:t>
                  </w:r>
                </w:p>
              </w:tc>
            </w:tr>
            <w:tr w:rsidR="00A24247" w:rsidRPr="00A24247" w14:paraId="0A0AB0EB" w14:textId="77777777">
              <w:tc>
                <w:tcPr>
                  <w:tcW w:w="0" w:type="auto"/>
                  <w:hideMark/>
                </w:tcPr>
                <w:p w14:paraId="5B7097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7FE1EB" w14:textId="77777777" w:rsidR="00A24247" w:rsidRPr="00A24247" w:rsidRDefault="00A24247" w:rsidP="00906906">
                  <w:pPr>
                    <w:pStyle w:val="Paragraph"/>
                    <w:spacing w:after="0" w:line="240" w:lineRule="auto"/>
                    <w:rPr>
                      <w:noProof/>
                      <w:lang w:val="sk-SK"/>
                    </w:rPr>
                  </w:pPr>
                  <w:r w:rsidRPr="00A24247">
                    <w:rPr>
                      <w:noProof/>
                      <w:lang w:val="sk-SK"/>
                    </w:rPr>
                    <w:t>tiež so spojovacím pastorkom,</w:t>
                  </w:r>
                </w:p>
              </w:tc>
            </w:tr>
            <w:tr w:rsidR="00A24247" w:rsidRPr="00A24247" w14:paraId="6E70F35F" w14:textId="77777777">
              <w:tc>
                <w:tcPr>
                  <w:tcW w:w="0" w:type="auto"/>
                  <w:hideMark/>
                </w:tcPr>
                <w:p w14:paraId="5731D1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4C9806" w14:textId="1A39FC5A"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konektorom motorového pohonu</w:t>
                  </w:r>
                </w:p>
              </w:tc>
            </w:tr>
          </w:tbl>
          <w:p w14:paraId="7E35718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3505494" w14:textId="75121C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BC98F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E8784C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B5FD4C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3E175C" w14:textId="77777777" w:rsidR="00A24247" w:rsidRPr="00A24247" w:rsidRDefault="00A24247" w:rsidP="00906906">
            <w:pPr>
              <w:pStyle w:val="Paragraph"/>
              <w:spacing w:after="0" w:line="240" w:lineRule="auto"/>
              <w:rPr>
                <w:noProof/>
                <w:lang w:val="sk-SK"/>
              </w:rPr>
            </w:pPr>
            <w:r w:rsidRPr="00A24247">
              <w:rPr>
                <w:noProof/>
                <w:lang w:val="sk-SK"/>
              </w:rPr>
              <w:t>0.6627</w:t>
            </w:r>
          </w:p>
        </w:tc>
        <w:tc>
          <w:tcPr>
            <w:tcW w:w="0" w:type="auto"/>
            <w:tcBorders>
              <w:top w:val="single" w:sz="4" w:space="0" w:color="auto"/>
              <w:left w:val="single" w:sz="4" w:space="0" w:color="auto"/>
              <w:bottom w:val="single" w:sz="4" w:space="0" w:color="auto"/>
              <w:right w:val="single" w:sz="4" w:space="0" w:color="auto"/>
            </w:tcBorders>
            <w:hideMark/>
          </w:tcPr>
          <w:p w14:paraId="6E1306F3" w14:textId="77777777" w:rsidR="00A24247" w:rsidRPr="00A24247" w:rsidRDefault="00A24247" w:rsidP="00906906">
            <w:pPr>
              <w:pStyle w:val="Paragraph"/>
              <w:spacing w:after="0" w:line="240" w:lineRule="auto"/>
              <w:jc w:val="right"/>
              <w:rPr>
                <w:noProof/>
                <w:lang w:val="sk-SK"/>
              </w:rPr>
            </w:pPr>
            <w:r w:rsidRPr="00A24247">
              <w:rPr>
                <w:noProof/>
                <w:lang w:val="sk-SK"/>
              </w:rPr>
              <w:t>ex 8501 10 99</w:t>
            </w:r>
          </w:p>
        </w:tc>
        <w:tc>
          <w:tcPr>
            <w:tcW w:w="0" w:type="auto"/>
            <w:tcBorders>
              <w:top w:val="single" w:sz="4" w:space="0" w:color="auto"/>
              <w:left w:val="single" w:sz="4" w:space="0" w:color="auto"/>
              <w:bottom w:val="single" w:sz="4" w:space="0" w:color="auto"/>
              <w:right w:val="single" w:sz="4" w:space="0" w:color="auto"/>
            </w:tcBorders>
            <w:hideMark/>
          </w:tcPr>
          <w:p w14:paraId="6AFE9302"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435AA1F2" w14:textId="77777777" w:rsidR="00A24247" w:rsidRPr="00A24247" w:rsidRDefault="00A24247" w:rsidP="00906906">
            <w:pPr>
              <w:pStyle w:val="Paragraph"/>
              <w:spacing w:after="0" w:line="240" w:lineRule="auto"/>
              <w:rPr>
                <w:noProof/>
                <w:lang w:val="sk-SK"/>
              </w:rPr>
            </w:pPr>
            <w:r w:rsidRPr="00A24247">
              <w:rPr>
                <w:noProof/>
                <w:lang w:val="sk-SK"/>
              </w:rPr>
              <w:t>Trvalo budiaci motor na jednosmerný prúd:</w:t>
            </w:r>
          </w:p>
          <w:tbl>
            <w:tblPr>
              <w:tblStyle w:val="Listdash"/>
              <w:tblW w:w="0" w:type="auto"/>
              <w:tblLook w:val="04A0" w:firstRow="1" w:lastRow="0" w:firstColumn="1" w:lastColumn="0" w:noHBand="0" w:noVBand="1"/>
            </w:tblPr>
            <w:tblGrid>
              <w:gridCol w:w="220"/>
              <w:gridCol w:w="3586"/>
            </w:tblGrid>
            <w:tr w:rsidR="00A24247" w:rsidRPr="00A24247" w14:paraId="4F69E87A" w14:textId="77777777">
              <w:tc>
                <w:tcPr>
                  <w:tcW w:w="0" w:type="auto"/>
                  <w:hideMark/>
                </w:tcPr>
                <w:p w14:paraId="0703A2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7422DB" w14:textId="77777777" w:rsidR="00A24247" w:rsidRPr="00A24247" w:rsidRDefault="00A24247" w:rsidP="00906906">
                  <w:pPr>
                    <w:pStyle w:val="Paragraph"/>
                    <w:spacing w:after="0" w:line="240" w:lineRule="auto"/>
                    <w:rPr>
                      <w:noProof/>
                      <w:lang w:val="sk-SK"/>
                    </w:rPr>
                  </w:pPr>
                  <w:r w:rsidRPr="00A24247">
                    <w:rPr>
                      <w:noProof/>
                      <w:lang w:val="sk-SK"/>
                    </w:rPr>
                    <w:t>s viacfázovým vinutím,</w:t>
                  </w:r>
                </w:p>
              </w:tc>
            </w:tr>
            <w:tr w:rsidR="00A24247" w:rsidRPr="00A24247" w14:paraId="79781852" w14:textId="77777777">
              <w:tc>
                <w:tcPr>
                  <w:tcW w:w="0" w:type="auto"/>
                  <w:hideMark/>
                </w:tcPr>
                <w:p w14:paraId="2D085D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FD6E2A" w14:textId="77777777" w:rsidR="00A24247" w:rsidRPr="00A24247" w:rsidRDefault="00A24247" w:rsidP="00906906">
                  <w:pPr>
                    <w:pStyle w:val="Paragraph"/>
                    <w:spacing w:after="0" w:line="240" w:lineRule="auto"/>
                    <w:rPr>
                      <w:noProof/>
                      <w:lang w:val="sk-SK"/>
                    </w:rPr>
                  </w:pPr>
                  <w:r w:rsidRPr="00A24247">
                    <w:rPr>
                      <w:noProof/>
                      <w:lang w:val="sk-SK"/>
                    </w:rPr>
                    <w:t>s vonkajším priemerom 28 mm alebo viac, ale najviac 35 mm,</w:t>
                  </w:r>
                </w:p>
              </w:tc>
            </w:tr>
            <w:tr w:rsidR="00A24247" w:rsidRPr="00A24247" w14:paraId="12479376" w14:textId="77777777">
              <w:tc>
                <w:tcPr>
                  <w:tcW w:w="0" w:type="auto"/>
                  <w:hideMark/>
                </w:tcPr>
                <w:p w14:paraId="0F4A04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9CFAA0" w14:textId="77777777" w:rsidR="00A24247" w:rsidRPr="00A24247" w:rsidRDefault="00A24247" w:rsidP="00906906">
                  <w:pPr>
                    <w:pStyle w:val="Paragraph"/>
                    <w:spacing w:after="0" w:line="240" w:lineRule="auto"/>
                    <w:rPr>
                      <w:noProof/>
                      <w:lang w:val="sk-SK"/>
                    </w:rPr>
                  </w:pPr>
                  <w:r w:rsidRPr="00A24247">
                    <w:rPr>
                      <w:noProof/>
                      <w:lang w:val="sk-SK"/>
                    </w:rPr>
                    <w:t>s menovitými otáčkami najviac 12 000 ot/min,</w:t>
                  </w:r>
                </w:p>
              </w:tc>
            </w:tr>
            <w:tr w:rsidR="00A24247" w:rsidRPr="00A24247" w14:paraId="5B300F57" w14:textId="77777777">
              <w:tc>
                <w:tcPr>
                  <w:tcW w:w="0" w:type="auto"/>
                  <w:hideMark/>
                </w:tcPr>
                <w:p w14:paraId="5EF0C6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F60BD0" w14:textId="3245709E" w:rsidR="00A24247" w:rsidRPr="00A24247" w:rsidRDefault="00A24247" w:rsidP="00906906">
                  <w:pPr>
                    <w:pStyle w:val="Paragraph"/>
                    <w:spacing w:after="0" w:line="240" w:lineRule="auto"/>
                    <w:rPr>
                      <w:noProof/>
                      <w:lang w:val="sk-SK"/>
                    </w:rPr>
                  </w:pPr>
                  <w:r w:rsidRPr="00A24247">
                    <w:rPr>
                      <w:noProof/>
                      <w:lang w:val="sk-SK"/>
                    </w:rPr>
                    <w:t>s napájacím napätím 8</w:t>
                  </w:r>
                  <w:r w:rsidR="00730589">
                    <w:rPr>
                      <w:noProof/>
                      <w:lang w:val="sk-SK"/>
                    </w:rPr>
                    <w:t xml:space="preserve"> V </w:t>
                  </w:r>
                  <w:r w:rsidRPr="00A24247">
                    <w:rPr>
                      <w:noProof/>
                      <w:lang w:val="sk-SK"/>
                    </w:rPr>
                    <w:t>alebo viac, ale najviac 27 V</w:t>
                  </w:r>
                </w:p>
              </w:tc>
            </w:tr>
          </w:tbl>
          <w:p w14:paraId="5DC9623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1C970C9" w14:textId="666F75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F887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4682BA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7D72B1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729CBA" w14:textId="77777777" w:rsidR="00A24247" w:rsidRPr="00A24247" w:rsidRDefault="00A24247" w:rsidP="00906906">
            <w:pPr>
              <w:pStyle w:val="Paragraph"/>
              <w:spacing w:after="0" w:line="240" w:lineRule="auto"/>
              <w:rPr>
                <w:noProof/>
                <w:lang w:val="sk-SK"/>
              </w:rPr>
            </w:pPr>
            <w:r w:rsidRPr="00A24247">
              <w:rPr>
                <w:noProof/>
                <w:lang w:val="sk-SK"/>
              </w:rPr>
              <w:t>0.2838</w:t>
            </w:r>
          </w:p>
        </w:tc>
        <w:tc>
          <w:tcPr>
            <w:tcW w:w="0" w:type="auto"/>
            <w:tcBorders>
              <w:top w:val="single" w:sz="4" w:space="0" w:color="auto"/>
              <w:left w:val="single" w:sz="4" w:space="0" w:color="auto"/>
              <w:bottom w:val="single" w:sz="4" w:space="0" w:color="auto"/>
              <w:right w:val="single" w:sz="4" w:space="0" w:color="auto"/>
            </w:tcBorders>
            <w:hideMark/>
          </w:tcPr>
          <w:p w14:paraId="15F35B86" w14:textId="77777777" w:rsidR="00A24247" w:rsidRPr="00A24247" w:rsidRDefault="00A24247" w:rsidP="00906906">
            <w:pPr>
              <w:pStyle w:val="Paragraph"/>
              <w:spacing w:after="0" w:line="240" w:lineRule="auto"/>
              <w:jc w:val="right"/>
              <w:rPr>
                <w:noProof/>
                <w:lang w:val="sk-SK"/>
              </w:rPr>
            </w:pPr>
            <w:r w:rsidRPr="00A24247">
              <w:rPr>
                <w:noProof/>
                <w:lang w:val="sk-SK"/>
              </w:rPr>
              <w:t>ex 8501 10 99</w:t>
            </w:r>
          </w:p>
        </w:tc>
        <w:tc>
          <w:tcPr>
            <w:tcW w:w="0" w:type="auto"/>
            <w:tcBorders>
              <w:top w:val="single" w:sz="4" w:space="0" w:color="auto"/>
              <w:left w:val="single" w:sz="4" w:space="0" w:color="auto"/>
              <w:bottom w:val="single" w:sz="4" w:space="0" w:color="auto"/>
              <w:right w:val="single" w:sz="4" w:space="0" w:color="auto"/>
            </w:tcBorders>
            <w:hideMark/>
          </w:tcPr>
          <w:p w14:paraId="340ACFE3" w14:textId="77777777" w:rsidR="00A24247" w:rsidRPr="00A24247" w:rsidRDefault="00A24247" w:rsidP="00906906">
            <w:pPr>
              <w:pStyle w:val="Paragraph"/>
              <w:spacing w:after="0" w:line="240" w:lineRule="auto"/>
              <w:jc w:val="center"/>
              <w:rPr>
                <w:noProof/>
                <w:lang w:val="sk-SK"/>
              </w:rPr>
            </w:pPr>
            <w:r w:rsidRPr="00A24247">
              <w:rPr>
                <w:noProof/>
                <w:lang w:val="sk-SK"/>
              </w:rPr>
              <w:t>79</w:t>
            </w:r>
          </w:p>
        </w:tc>
        <w:tc>
          <w:tcPr>
            <w:tcW w:w="0" w:type="auto"/>
            <w:tcBorders>
              <w:top w:val="single" w:sz="4" w:space="0" w:color="auto"/>
              <w:left w:val="single" w:sz="4" w:space="0" w:color="auto"/>
              <w:bottom w:val="single" w:sz="4" w:space="0" w:color="auto"/>
              <w:right w:val="single" w:sz="4" w:space="0" w:color="auto"/>
            </w:tcBorders>
            <w:hideMark/>
          </w:tcPr>
          <w:p w14:paraId="1DD617C0" w14:textId="3D6FA678" w:rsidR="00A24247" w:rsidRPr="00A24247" w:rsidRDefault="00A24247" w:rsidP="00906906">
            <w:pPr>
              <w:pStyle w:val="Paragraph"/>
              <w:spacing w:after="0" w:line="240" w:lineRule="auto"/>
              <w:rPr>
                <w:noProof/>
                <w:lang w:val="sk-SK"/>
              </w:rPr>
            </w:pPr>
            <w:r w:rsidRPr="00A24247">
              <w:rPr>
                <w:noProof/>
                <w:lang w:val="sk-SK"/>
              </w:rPr>
              <w:t>Motor na jednosmerný prúd</w:t>
            </w:r>
            <w:r w:rsidR="00730589">
              <w:rPr>
                <w:noProof/>
                <w:lang w:val="sk-SK"/>
              </w:rPr>
              <w:t xml:space="preserve"> s </w:t>
            </w:r>
            <w:r w:rsidRPr="00A24247">
              <w:rPr>
                <w:noProof/>
                <w:lang w:val="sk-SK"/>
              </w:rPr>
              <w:t>kefkami</w:t>
            </w:r>
            <w:r w:rsidR="00730589">
              <w:rPr>
                <w:noProof/>
                <w:lang w:val="sk-SK"/>
              </w:rPr>
              <w:t xml:space="preserve"> a </w:t>
            </w:r>
            <w:r w:rsidRPr="00A24247">
              <w:rPr>
                <w:noProof/>
                <w:lang w:val="sk-SK"/>
              </w:rPr>
              <w:t>vnútorným rotorom</w:t>
            </w:r>
            <w:r w:rsidR="00730589">
              <w:rPr>
                <w:noProof/>
                <w:lang w:val="sk-SK"/>
              </w:rPr>
              <w:t xml:space="preserve"> s </w:t>
            </w:r>
            <w:r w:rsidRPr="00A24247">
              <w:rPr>
                <w:noProof/>
                <w:lang w:val="sk-SK"/>
              </w:rPr>
              <w:t>trojfázovým vinutím s/bez závitovky na rozsah menovitých teplôt aspoň - 20 °C až + 70 °C</w:t>
            </w:r>
          </w:p>
        </w:tc>
        <w:tc>
          <w:tcPr>
            <w:tcW w:w="0" w:type="auto"/>
            <w:tcBorders>
              <w:top w:val="single" w:sz="4" w:space="0" w:color="auto"/>
              <w:left w:val="single" w:sz="4" w:space="0" w:color="auto"/>
              <w:bottom w:val="single" w:sz="4" w:space="0" w:color="auto"/>
              <w:right w:val="single" w:sz="4" w:space="0" w:color="auto"/>
            </w:tcBorders>
            <w:hideMark/>
          </w:tcPr>
          <w:p w14:paraId="3959E3E3" w14:textId="0B9142A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884B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CD739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A8054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9DBC2C" w14:textId="77777777" w:rsidR="00A24247" w:rsidRPr="00A24247" w:rsidRDefault="00A24247" w:rsidP="00906906">
            <w:pPr>
              <w:pStyle w:val="Paragraph"/>
              <w:spacing w:after="0" w:line="240" w:lineRule="auto"/>
              <w:rPr>
                <w:noProof/>
                <w:lang w:val="sk-SK"/>
              </w:rPr>
            </w:pPr>
            <w:r w:rsidRPr="00A24247">
              <w:rPr>
                <w:noProof/>
                <w:lang w:val="sk-SK"/>
              </w:rPr>
              <w:t>0.4555</w:t>
            </w:r>
          </w:p>
        </w:tc>
        <w:tc>
          <w:tcPr>
            <w:tcW w:w="0" w:type="auto"/>
            <w:tcBorders>
              <w:top w:val="single" w:sz="4" w:space="0" w:color="auto"/>
              <w:left w:val="single" w:sz="4" w:space="0" w:color="auto"/>
              <w:bottom w:val="single" w:sz="4" w:space="0" w:color="auto"/>
              <w:right w:val="single" w:sz="4" w:space="0" w:color="auto"/>
            </w:tcBorders>
            <w:hideMark/>
          </w:tcPr>
          <w:p w14:paraId="0248A626" w14:textId="77777777" w:rsidR="00A24247" w:rsidRPr="00A24247" w:rsidRDefault="00A24247" w:rsidP="00906906">
            <w:pPr>
              <w:pStyle w:val="Paragraph"/>
              <w:spacing w:after="0" w:line="240" w:lineRule="auto"/>
              <w:jc w:val="right"/>
              <w:rPr>
                <w:noProof/>
                <w:lang w:val="sk-SK"/>
              </w:rPr>
            </w:pPr>
            <w:r w:rsidRPr="00A24247">
              <w:rPr>
                <w:noProof/>
                <w:lang w:val="sk-SK"/>
              </w:rPr>
              <w:t>ex 8501 10 99</w:t>
            </w:r>
          </w:p>
        </w:tc>
        <w:tc>
          <w:tcPr>
            <w:tcW w:w="0" w:type="auto"/>
            <w:tcBorders>
              <w:top w:val="single" w:sz="4" w:space="0" w:color="auto"/>
              <w:left w:val="single" w:sz="4" w:space="0" w:color="auto"/>
              <w:bottom w:val="single" w:sz="4" w:space="0" w:color="auto"/>
              <w:right w:val="single" w:sz="4" w:space="0" w:color="auto"/>
            </w:tcBorders>
            <w:hideMark/>
          </w:tcPr>
          <w:p w14:paraId="381AC231"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7598A917" w14:textId="77777777" w:rsidR="00A24247" w:rsidRPr="00A24247" w:rsidRDefault="00A24247" w:rsidP="00906906">
            <w:pPr>
              <w:pStyle w:val="Paragraph"/>
              <w:spacing w:after="0" w:line="240" w:lineRule="auto"/>
              <w:rPr>
                <w:noProof/>
                <w:lang w:val="sk-SK"/>
              </w:rPr>
            </w:pPr>
            <w:r w:rsidRPr="00A24247">
              <w:rPr>
                <w:noProof/>
                <w:lang w:val="sk-SK"/>
              </w:rPr>
              <w:t>Krokový motor na jednosmerný prúd</w:t>
            </w:r>
          </w:p>
          <w:tbl>
            <w:tblPr>
              <w:tblStyle w:val="Listdash"/>
              <w:tblW w:w="0" w:type="auto"/>
              <w:tblLook w:val="04A0" w:firstRow="1" w:lastRow="0" w:firstColumn="1" w:lastColumn="0" w:noHBand="0" w:noVBand="1"/>
            </w:tblPr>
            <w:tblGrid>
              <w:gridCol w:w="220"/>
              <w:gridCol w:w="3586"/>
            </w:tblGrid>
            <w:tr w:rsidR="00A24247" w:rsidRPr="00A24247" w14:paraId="5EBDEB49" w14:textId="77777777">
              <w:tc>
                <w:tcPr>
                  <w:tcW w:w="0" w:type="auto"/>
                  <w:hideMark/>
                </w:tcPr>
                <w:p w14:paraId="7C9BDF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DFCCBC" w14:textId="77777777" w:rsidR="00A24247" w:rsidRPr="00A24247" w:rsidRDefault="00A24247" w:rsidP="00906906">
                  <w:pPr>
                    <w:pStyle w:val="Paragraph"/>
                    <w:spacing w:after="0" w:line="240" w:lineRule="auto"/>
                    <w:rPr>
                      <w:noProof/>
                      <w:lang w:val="sk-SK"/>
                    </w:rPr>
                  </w:pPr>
                  <w:r w:rsidRPr="00A24247">
                    <w:rPr>
                      <w:noProof/>
                      <w:lang w:val="sk-SK"/>
                    </w:rPr>
                    <w:t>s krokovacím uhlom 7,5° (±0,5°),</w:t>
                  </w:r>
                </w:p>
              </w:tc>
            </w:tr>
            <w:tr w:rsidR="00A24247" w:rsidRPr="00A24247" w14:paraId="16A56229" w14:textId="77777777">
              <w:tc>
                <w:tcPr>
                  <w:tcW w:w="0" w:type="auto"/>
                  <w:hideMark/>
                </w:tcPr>
                <w:p w14:paraId="36F849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178064" w14:textId="77777777" w:rsidR="00A24247" w:rsidRPr="00A24247" w:rsidRDefault="00A24247" w:rsidP="00906906">
                  <w:pPr>
                    <w:pStyle w:val="Paragraph"/>
                    <w:spacing w:after="0" w:line="240" w:lineRule="auto"/>
                    <w:rPr>
                      <w:noProof/>
                      <w:lang w:val="sk-SK"/>
                    </w:rPr>
                  </w:pPr>
                  <w:r w:rsidRPr="00A24247">
                    <w:rPr>
                      <w:noProof/>
                      <w:lang w:val="sk-SK"/>
                    </w:rPr>
                    <w:t>s krútiacim momentom najmenej 25mNm pri teplote 25°C,</w:t>
                  </w:r>
                </w:p>
              </w:tc>
            </w:tr>
            <w:tr w:rsidR="00A24247" w:rsidRPr="00A24247" w14:paraId="7A230CC5" w14:textId="77777777">
              <w:tc>
                <w:tcPr>
                  <w:tcW w:w="0" w:type="auto"/>
                  <w:hideMark/>
                </w:tcPr>
                <w:p w14:paraId="61B36C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5D0203" w14:textId="77777777" w:rsidR="00A24247" w:rsidRPr="00A24247" w:rsidRDefault="00A24247" w:rsidP="00906906">
                  <w:pPr>
                    <w:pStyle w:val="Paragraph"/>
                    <w:spacing w:after="0" w:line="240" w:lineRule="auto"/>
                    <w:rPr>
                      <w:noProof/>
                      <w:lang w:val="sk-SK"/>
                    </w:rPr>
                  </w:pPr>
                  <w:r w:rsidRPr="00A24247">
                    <w:rPr>
                      <w:noProof/>
                      <w:lang w:val="sk-SK"/>
                    </w:rPr>
                    <w:t>s momentom zvratu najmenej 1 500 impulzov za sekundu,</w:t>
                  </w:r>
                </w:p>
              </w:tc>
            </w:tr>
            <w:tr w:rsidR="00A24247" w:rsidRPr="00A24247" w14:paraId="75B0BE10" w14:textId="77777777">
              <w:tc>
                <w:tcPr>
                  <w:tcW w:w="0" w:type="auto"/>
                  <w:hideMark/>
                </w:tcPr>
                <w:p w14:paraId="2DADE0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78F738" w14:textId="77777777" w:rsidR="00A24247" w:rsidRPr="00A24247" w:rsidRDefault="00A24247" w:rsidP="00906906">
                  <w:pPr>
                    <w:pStyle w:val="Paragraph"/>
                    <w:spacing w:after="0" w:line="240" w:lineRule="auto"/>
                    <w:rPr>
                      <w:noProof/>
                      <w:lang w:val="sk-SK"/>
                    </w:rPr>
                  </w:pPr>
                  <w:r w:rsidRPr="00A24247">
                    <w:rPr>
                      <w:noProof/>
                      <w:lang w:val="sk-SK"/>
                    </w:rPr>
                    <w:t>s dvojfázovým vinutím a</w:t>
                  </w:r>
                </w:p>
              </w:tc>
            </w:tr>
            <w:tr w:rsidR="00A24247" w:rsidRPr="00A24247" w14:paraId="544B19D5" w14:textId="77777777">
              <w:tc>
                <w:tcPr>
                  <w:tcW w:w="0" w:type="auto"/>
                  <w:hideMark/>
                </w:tcPr>
                <w:p w14:paraId="187857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CCA10B" w14:textId="77777777" w:rsidR="00A24247" w:rsidRPr="00A24247" w:rsidRDefault="00A24247" w:rsidP="00906906">
                  <w:pPr>
                    <w:pStyle w:val="Paragraph"/>
                    <w:spacing w:after="0" w:line="240" w:lineRule="auto"/>
                    <w:rPr>
                      <w:noProof/>
                      <w:lang w:val="sk-SK"/>
                    </w:rPr>
                  </w:pPr>
                  <w:r w:rsidRPr="00A24247">
                    <w:rPr>
                      <w:noProof/>
                      <w:lang w:val="sk-SK"/>
                    </w:rPr>
                    <w:t>menovitým napätím 10,5V alebo viac, ale nie viac ako 16,0V</w:t>
                  </w:r>
                </w:p>
              </w:tc>
            </w:tr>
          </w:tbl>
          <w:p w14:paraId="602ADD5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77B2295" w14:textId="1D6F97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EA9A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82C673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9ADFAD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25D4A9" w14:textId="77777777" w:rsidR="00A24247" w:rsidRPr="00A24247" w:rsidRDefault="00A24247" w:rsidP="00906906">
            <w:pPr>
              <w:pStyle w:val="Paragraph"/>
              <w:spacing w:after="0" w:line="240" w:lineRule="auto"/>
              <w:rPr>
                <w:noProof/>
                <w:lang w:val="sk-SK"/>
              </w:rPr>
            </w:pPr>
            <w:r w:rsidRPr="00A24247">
              <w:rPr>
                <w:noProof/>
                <w:lang w:val="sk-SK"/>
              </w:rPr>
              <w:t>0.7250</w:t>
            </w:r>
          </w:p>
        </w:tc>
        <w:tc>
          <w:tcPr>
            <w:tcW w:w="0" w:type="auto"/>
            <w:tcBorders>
              <w:top w:val="single" w:sz="4" w:space="0" w:color="auto"/>
              <w:left w:val="single" w:sz="4" w:space="0" w:color="auto"/>
              <w:bottom w:val="single" w:sz="4" w:space="0" w:color="auto"/>
              <w:right w:val="single" w:sz="4" w:space="0" w:color="auto"/>
            </w:tcBorders>
            <w:hideMark/>
          </w:tcPr>
          <w:p w14:paraId="6E5C31FB" w14:textId="77777777" w:rsidR="00A24247" w:rsidRPr="00A24247" w:rsidRDefault="00A24247" w:rsidP="00906906">
            <w:pPr>
              <w:pStyle w:val="Paragraph"/>
              <w:spacing w:after="0" w:line="240" w:lineRule="auto"/>
              <w:jc w:val="right"/>
              <w:rPr>
                <w:noProof/>
                <w:lang w:val="sk-SK"/>
              </w:rPr>
            </w:pPr>
            <w:r w:rsidRPr="00A24247">
              <w:rPr>
                <w:noProof/>
                <w:lang w:val="sk-SK"/>
              </w:rPr>
              <w:t>ex 8501 20 00</w:t>
            </w:r>
          </w:p>
        </w:tc>
        <w:tc>
          <w:tcPr>
            <w:tcW w:w="0" w:type="auto"/>
            <w:tcBorders>
              <w:top w:val="single" w:sz="4" w:space="0" w:color="auto"/>
              <w:left w:val="single" w:sz="4" w:space="0" w:color="auto"/>
              <w:bottom w:val="single" w:sz="4" w:space="0" w:color="auto"/>
              <w:right w:val="single" w:sz="4" w:space="0" w:color="auto"/>
            </w:tcBorders>
            <w:hideMark/>
          </w:tcPr>
          <w:p w14:paraId="61F65B2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314A3E4" w14:textId="77777777" w:rsidR="00A24247" w:rsidRPr="00A24247" w:rsidRDefault="00A24247" w:rsidP="00906906">
            <w:pPr>
              <w:pStyle w:val="Paragraph"/>
              <w:spacing w:after="0" w:line="240" w:lineRule="auto"/>
              <w:rPr>
                <w:noProof/>
                <w:lang w:val="sk-SK"/>
              </w:rPr>
            </w:pPr>
            <w:r w:rsidRPr="00A24247">
              <w:rPr>
                <w:noProof/>
                <w:lang w:val="sk-SK"/>
              </w:rPr>
              <w:t>Univerzálny motor na striedavý/jednosmerný (AC/DC) prúd</w:t>
            </w:r>
          </w:p>
          <w:tbl>
            <w:tblPr>
              <w:tblStyle w:val="Listdash"/>
              <w:tblW w:w="0" w:type="auto"/>
              <w:tblLook w:val="04A0" w:firstRow="1" w:lastRow="0" w:firstColumn="1" w:lastColumn="0" w:noHBand="0" w:noVBand="1"/>
            </w:tblPr>
            <w:tblGrid>
              <w:gridCol w:w="220"/>
              <w:gridCol w:w="3586"/>
            </w:tblGrid>
            <w:tr w:rsidR="00A24247" w:rsidRPr="00A24247" w14:paraId="43A4369E" w14:textId="77777777">
              <w:tc>
                <w:tcPr>
                  <w:tcW w:w="0" w:type="auto"/>
                  <w:hideMark/>
                </w:tcPr>
                <w:p w14:paraId="09E033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300E5E" w14:textId="77777777" w:rsidR="00A24247" w:rsidRPr="00A24247" w:rsidRDefault="00A24247" w:rsidP="00906906">
                  <w:pPr>
                    <w:pStyle w:val="Paragraph"/>
                    <w:spacing w:after="0" w:line="240" w:lineRule="auto"/>
                    <w:rPr>
                      <w:noProof/>
                      <w:lang w:val="sk-SK"/>
                    </w:rPr>
                  </w:pPr>
                  <w:r w:rsidRPr="00A24247">
                    <w:rPr>
                      <w:noProof/>
                      <w:lang w:val="sk-SK"/>
                    </w:rPr>
                    <w:t>s menovitým výkonom 1,2 kW,</w:t>
                  </w:r>
                </w:p>
              </w:tc>
            </w:tr>
            <w:tr w:rsidR="00A24247" w:rsidRPr="00A24247" w14:paraId="750D5522" w14:textId="77777777">
              <w:tc>
                <w:tcPr>
                  <w:tcW w:w="0" w:type="auto"/>
                  <w:hideMark/>
                </w:tcPr>
                <w:p w14:paraId="0DD018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4E7C90" w14:textId="2EEA98B9" w:rsidR="00A24247" w:rsidRPr="00A24247" w:rsidRDefault="00A24247" w:rsidP="00906906">
                  <w:pPr>
                    <w:pStyle w:val="Paragraph"/>
                    <w:spacing w:after="0" w:line="240" w:lineRule="auto"/>
                    <w:rPr>
                      <w:noProof/>
                      <w:lang w:val="sk-SK"/>
                    </w:rPr>
                  </w:pPr>
                  <w:r w:rsidRPr="00A24247">
                    <w:rPr>
                      <w:noProof/>
                      <w:lang w:val="sk-SK"/>
                    </w:rPr>
                    <w:t>s napájacím napätím 230</w:t>
                  </w:r>
                  <w:r w:rsidR="00730589">
                    <w:rPr>
                      <w:noProof/>
                      <w:lang w:val="sk-SK"/>
                    </w:rPr>
                    <w:t xml:space="preserve"> V </w:t>
                  </w:r>
                  <w:r w:rsidRPr="00A24247">
                    <w:rPr>
                      <w:noProof/>
                      <w:lang w:val="sk-SK"/>
                    </w:rPr>
                    <w:t>a</w:t>
                  </w:r>
                </w:p>
              </w:tc>
            </w:tr>
            <w:tr w:rsidR="00A24247" w:rsidRPr="00A24247" w14:paraId="4F36AA5D" w14:textId="77777777">
              <w:tc>
                <w:tcPr>
                  <w:tcW w:w="0" w:type="auto"/>
                  <w:hideMark/>
                </w:tcPr>
                <w:p w14:paraId="1B87FB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D10196" w14:textId="77777777" w:rsidR="00A24247" w:rsidRPr="00A24247" w:rsidRDefault="00A24247" w:rsidP="00906906">
                  <w:pPr>
                    <w:pStyle w:val="Paragraph"/>
                    <w:spacing w:after="0" w:line="240" w:lineRule="auto"/>
                    <w:rPr>
                      <w:noProof/>
                      <w:lang w:val="sk-SK"/>
                    </w:rPr>
                  </w:pPr>
                  <w:r w:rsidRPr="00A24247">
                    <w:rPr>
                      <w:noProof/>
                      <w:lang w:val="sk-SK"/>
                    </w:rPr>
                    <w:t>motorovou brzdou,</w:t>
                  </w:r>
                </w:p>
              </w:tc>
            </w:tr>
            <w:tr w:rsidR="00A24247" w:rsidRPr="00A24247" w14:paraId="0F1EF768" w14:textId="77777777">
              <w:tc>
                <w:tcPr>
                  <w:tcW w:w="0" w:type="auto"/>
                  <w:hideMark/>
                </w:tcPr>
                <w:p w14:paraId="7F3287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8811C8" w14:textId="0D6B27E5" w:rsidR="00A24247" w:rsidRPr="00A24247" w:rsidRDefault="00A24247" w:rsidP="00906906">
                  <w:pPr>
                    <w:pStyle w:val="Paragraph"/>
                    <w:spacing w:after="0" w:line="240" w:lineRule="auto"/>
                    <w:rPr>
                      <w:noProof/>
                      <w:lang w:val="sk-SK"/>
                    </w:rPr>
                  </w:pPr>
                  <w:r w:rsidRPr="00A24247">
                    <w:rPr>
                      <w:noProof/>
                      <w:lang w:val="sk-SK"/>
                    </w:rPr>
                    <w:t>namontovaný</w:t>
                  </w:r>
                  <w:r w:rsidR="00730589">
                    <w:rPr>
                      <w:noProof/>
                      <w:lang w:val="sk-SK"/>
                    </w:rPr>
                    <w:t xml:space="preserve"> k </w:t>
                  </w:r>
                  <w:r w:rsidRPr="00A24247">
                    <w:rPr>
                      <w:noProof/>
                      <w:lang w:val="sk-SK"/>
                    </w:rPr>
                    <w:t>redukčnému prevodu</w:t>
                  </w:r>
                  <w:r w:rsidR="00730589">
                    <w:rPr>
                      <w:noProof/>
                      <w:lang w:val="sk-SK"/>
                    </w:rPr>
                    <w:t xml:space="preserve"> s </w:t>
                  </w:r>
                  <w:r w:rsidRPr="00A24247">
                    <w:rPr>
                      <w:noProof/>
                      <w:lang w:val="sk-SK"/>
                    </w:rPr>
                    <w:t>výstupným hriadeľom, ktorý sa nachádza</w:t>
                  </w:r>
                  <w:r w:rsidR="00730589">
                    <w:rPr>
                      <w:noProof/>
                      <w:lang w:val="sk-SK"/>
                    </w:rPr>
                    <w:t xml:space="preserve"> v </w:t>
                  </w:r>
                  <w:r w:rsidRPr="00A24247">
                    <w:rPr>
                      <w:noProof/>
                      <w:lang w:val="sk-SK"/>
                    </w:rPr>
                    <w:t>plastovom kryte</w:t>
                  </w:r>
                </w:p>
              </w:tc>
            </w:tr>
          </w:tbl>
          <w:p w14:paraId="76EA47E2" w14:textId="2118D49B" w:rsidR="00730589" w:rsidRDefault="00A24247" w:rsidP="00906906">
            <w:pPr>
              <w:pStyle w:val="Paragraph"/>
              <w:spacing w:after="0" w:line="240" w:lineRule="auto"/>
              <w:rPr>
                <w:noProof/>
                <w:lang w:val="sk-SK"/>
              </w:rPr>
            </w:pPr>
            <w:r w:rsidRPr="00A24247">
              <w:rPr>
                <w:noProof/>
                <w:lang w:val="sk-SK"/>
              </w:rPr>
              <w:t>na použitie ako elektrický pohon čepelí</w:t>
            </w:r>
            <w:r w:rsidR="00730589">
              <w:rPr>
                <w:noProof/>
                <w:lang w:val="sk-SK"/>
              </w:rPr>
              <w:t xml:space="preserve"> v </w:t>
            </w:r>
            <w:r w:rsidRPr="00A24247">
              <w:rPr>
                <w:noProof/>
                <w:lang w:val="sk-SK"/>
              </w:rPr>
              <w:t>kosačkách trávnikov</w:t>
            </w:r>
          </w:p>
          <w:p w14:paraId="2CD83E66" w14:textId="012EAE8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EDE9B2E" w14:textId="367AC2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F422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DD87C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63F12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7CCA2C" w14:textId="77777777" w:rsidR="00A24247" w:rsidRPr="00A24247" w:rsidRDefault="00A24247" w:rsidP="00906906">
            <w:pPr>
              <w:pStyle w:val="Paragraph"/>
              <w:spacing w:after="0" w:line="240" w:lineRule="auto"/>
              <w:rPr>
                <w:noProof/>
                <w:lang w:val="sk-SK"/>
              </w:rPr>
            </w:pPr>
            <w:r w:rsidRPr="00A24247">
              <w:rPr>
                <w:noProof/>
                <w:lang w:val="sk-SK"/>
              </w:rPr>
              <w:t>0.5954</w:t>
            </w:r>
          </w:p>
        </w:tc>
        <w:tc>
          <w:tcPr>
            <w:tcW w:w="0" w:type="auto"/>
            <w:tcBorders>
              <w:top w:val="single" w:sz="4" w:space="0" w:color="auto"/>
              <w:left w:val="single" w:sz="4" w:space="0" w:color="auto"/>
              <w:bottom w:val="single" w:sz="4" w:space="0" w:color="auto"/>
              <w:right w:val="single" w:sz="4" w:space="0" w:color="auto"/>
            </w:tcBorders>
            <w:hideMark/>
          </w:tcPr>
          <w:p w14:paraId="0864B914" w14:textId="77777777" w:rsidR="00A24247" w:rsidRPr="00A24247" w:rsidRDefault="00A24247" w:rsidP="00906906">
            <w:pPr>
              <w:pStyle w:val="Paragraph"/>
              <w:spacing w:after="0" w:line="240" w:lineRule="auto"/>
              <w:jc w:val="right"/>
              <w:rPr>
                <w:noProof/>
                <w:lang w:val="sk-SK"/>
              </w:rPr>
            </w:pPr>
            <w:r w:rsidRPr="00A24247">
              <w:rPr>
                <w:noProof/>
                <w:lang w:val="sk-SK"/>
              </w:rPr>
              <w:t>ex 8501 31 00</w:t>
            </w:r>
          </w:p>
        </w:tc>
        <w:tc>
          <w:tcPr>
            <w:tcW w:w="0" w:type="auto"/>
            <w:tcBorders>
              <w:top w:val="single" w:sz="4" w:space="0" w:color="auto"/>
              <w:left w:val="single" w:sz="4" w:space="0" w:color="auto"/>
              <w:bottom w:val="single" w:sz="4" w:space="0" w:color="auto"/>
              <w:right w:val="single" w:sz="4" w:space="0" w:color="auto"/>
            </w:tcBorders>
            <w:hideMark/>
          </w:tcPr>
          <w:p w14:paraId="1B1CE580"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E9D1092" w14:textId="77777777" w:rsidR="00A24247" w:rsidRPr="00A24247" w:rsidRDefault="00A24247" w:rsidP="00906906">
            <w:pPr>
              <w:pStyle w:val="Paragraph"/>
              <w:spacing w:after="0" w:line="240" w:lineRule="auto"/>
              <w:rPr>
                <w:noProof/>
                <w:lang w:val="sk-SK"/>
              </w:rPr>
            </w:pPr>
            <w:r w:rsidRPr="00A24247">
              <w:rPr>
                <w:noProof/>
                <w:lang w:val="sk-SK"/>
              </w:rPr>
              <w:t>Bezkomutátorové motory na jednosmerný prúd s:</w:t>
            </w:r>
          </w:p>
          <w:tbl>
            <w:tblPr>
              <w:tblStyle w:val="Listdash"/>
              <w:tblW w:w="0" w:type="auto"/>
              <w:tblLook w:val="04A0" w:firstRow="1" w:lastRow="0" w:firstColumn="1" w:lastColumn="0" w:noHBand="0" w:noVBand="1"/>
            </w:tblPr>
            <w:tblGrid>
              <w:gridCol w:w="220"/>
              <w:gridCol w:w="3586"/>
            </w:tblGrid>
            <w:tr w:rsidR="00A24247" w:rsidRPr="00A24247" w14:paraId="75F69723" w14:textId="77777777">
              <w:tc>
                <w:tcPr>
                  <w:tcW w:w="0" w:type="auto"/>
                  <w:hideMark/>
                </w:tcPr>
                <w:p w14:paraId="2A917A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1B5773" w14:textId="77777777" w:rsidR="00A24247" w:rsidRPr="00A24247" w:rsidRDefault="00A24247" w:rsidP="00906906">
                  <w:pPr>
                    <w:pStyle w:val="Paragraph"/>
                    <w:spacing w:after="0" w:line="240" w:lineRule="auto"/>
                    <w:rPr>
                      <w:noProof/>
                      <w:lang w:val="sk-SK"/>
                    </w:rPr>
                  </w:pPr>
                  <w:r w:rsidRPr="00A24247">
                    <w:rPr>
                      <w:noProof/>
                      <w:lang w:val="sk-SK"/>
                    </w:rPr>
                    <w:t>vonkajším priemerom aspoň 90 mm, ale najviac 110 mm,</w:t>
                  </w:r>
                </w:p>
              </w:tc>
            </w:tr>
            <w:tr w:rsidR="00A24247" w:rsidRPr="00A24247" w14:paraId="76DF597C" w14:textId="77777777">
              <w:tc>
                <w:tcPr>
                  <w:tcW w:w="0" w:type="auto"/>
                  <w:hideMark/>
                </w:tcPr>
                <w:p w14:paraId="10111B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473C40" w14:textId="77777777" w:rsidR="00A24247" w:rsidRPr="00A24247" w:rsidRDefault="00A24247" w:rsidP="00906906">
                  <w:pPr>
                    <w:pStyle w:val="Paragraph"/>
                    <w:spacing w:after="0" w:line="240" w:lineRule="auto"/>
                    <w:rPr>
                      <w:noProof/>
                      <w:lang w:val="sk-SK"/>
                    </w:rPr>
                  </w:pPr>
                  <w:r w:rsidRPr="00A24247">
                    <w:rPr>
                      <w:noProof/>
                      <w:lang w:val="sk-SK"/>
                    </w:rPr>
                    <w:t>menovitou rýchlosťou najviac 3 680 rpm,</w:t>
                  </w:r>
                </w:p>
              </w:tc>
            </w:tr>
            <w:tr w:rsidR="00A24247" w:rsidRPr="00A24247" w14:paraId="3CC2D5A0" w14:textId="77777777">
              <w:tc>
                <w:tcPr>
                  <w:tcW w:w="0" w:type="auto"/>
                  <w:hideMark/>
                </w:tcPr>
                <w:p w14:paraId="7178DC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A3034F" w14:textId="43FDF24A" w:rsidR="00A24247" w:rsidRPr="00A24247" w:rsidRDefault="00A24247" w:rsidP="00906906">
                  <w:pPr>
                    <w:pStyle w:val="Paragraph"/>
                    <w:spacing w:after="0" w:line="240" w:lineRule="auto"/>
                    <w:rPr>
                      <w:noProof/>
                      <w:lang w:val="sk-SK"/>
                    </w:rPr>
                  </w:pPr>
                  <w:r w:rsidRPr="00A24247">
                    <w:rPr>
                      <w:noProof/>
                      <w:lang w:val="sk-SK"/>
                    </w:rPr>
                    <w:t>výkonom aspoň 600 W, ale najviac 740 W pri 2 300 rpm</w:t>
                  </w:r>
                  <w:r w:rsidR="00730589">
                    <w:rPr>
                      <w:noProof/>
                      <w:lang w:val="sk-SK"/>
                    </w:rPr>
                    <w:t xml:space="preserve"> a </w:t>
                  </w:r>
                  <w:r w:rsidRPr="00A24247">
                    <w:rPr>
                      <w:noProof/>
                      <w:lang w:val="sk-SK"/>
                    </w:rPr>
                    <w:t>80 °C,</w:t>
                  </w:r>
                </w:p>
              </w:tc>
            </w:tr>
            <w:tr w:rsidR="00A24247" w:rsidRPr="00A24247" w14:paraId="0CA7D76B" w14:textId="77777777">
              <w:tc>
                <w:tcPr>
                  <w:tcW w:w="0" w:type="auto"/>
                  <w:hideMark/>
                </w:tcPr>
                <w:p w14:paraId="198A32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BFDDAB" w14:textId="77777777" w:rsidR="00A24247" w:rsidRPr="00A24247" w:rsidRDefault="00A24247" w:rsidP="00906906">
                  <w:pPr>
                    <w:pStyle w:val="Paragraph"/>
                    <w:spacing w:after="0" w:line="240" w:lineRule="auto"/>
                    <w:rPr>
                      <w:noProof/>
                      <w:lang w:val="sk-SK"/>
                    </w:rPr>
                  </w:pPr>
                  <w:r w:rsidRPr="00A24247">
                    <w:rPr>
                      <w:noProof/>
                      <w:lang w:val="sk-SK"/>
                    </w:rPr>
                    <w:t>napájacím napätím 12 V,</w:t>
                  </w:r>
                </w:p>
              </w:tc>
            </w:tr>
            <w:tr w:rsidR="00A24247" w:rsidRPr="00A24247" w14:paraId="62E7C1C2" w14:textId="77777777">
              <w:tc>
                <w:tcPr>
                  <w:tcW w:w="0" w:type="auto"/>
                  <w:hideMark/>
                </w:tcPr>
                <w:p w14:paraId="1DFFE5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1D2A2B" w14:textId="77777777" w:rsidR="00A24247" w:rsidRPr="00A24247" w:rsidRDefault="00A24247" w:rsidP="00906906">
                  <w:pPr>
                    <w:pStyle w:val="Paragraph"/>
                    <w:spacing w:after="0" w:line="240" w:lineRule="auto"/>
                    <w:rPr>
                      <w:noProof/>
                      <w:lang w:val="sk-SK"/>
                    </w:rPr>
                  </w:pPr>
                  <w:r w:rsidRPr="00A24247">
                    <w:rPr>
                      <w:noProof/>
                      <w:lang w:val="sk-SK"/>
                    </w:rPr>
                    <w:t>krútiacim momentom najviac 5,67 Nm,</w:t>
                  </w:r>
                </w:p>
              </w:tc>
            </w:tr>
            <w:tr w:rsidR="00A24247" w:rsidRPr="00A24247" w14:paraId="37D24654" w14:textId="77777777">
              <w:tc>
                <w:tcPr>
                  <w:tcW w:w="0" w:type="auto"/>
                  <w:hideMark/>
                </w:tcPr>
                <w:p w14:paraId="70011F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1C5413" w14:textId="77777777" w:rsidR="00A24247" w:rsidRPr="00A24247" w:rsidRDefault="00A24247" w:rsidP="00906906">
                  <w:pPr>
                    <w:pStyle w:val="Paragraph"/>
                    <w:spacing w:after="0" w:line="240" w:lineRule="auto"/>
                    <w:rPr>
                      <w:noProof/>
                      <w:lang w:val="sk-SK"/>
                    </w:rPr>
                  </w:pPr>
                  <w:r w:rsidRPr="00A24247">
                    <w:rPr>
                      <w:noProof/>
                      <w:lang w:val="sk-SK"/>
                    </w:rPr>
                    <w:t>snímačom uhla rotoru,</w:t>
                  </w:r>
                </w:p>
              </w:tc>
            </w:tr>
            <w:tr w:rsidR="00A24247" w:rsidRPr="00A24247" w14:paraId="4AEE5160" w14:textId="77777777">
              <w:tc>
                <w:tcPr>
                  <w:tcW w:w="0" w:type="auto"/>
                  <w:hideMark/>
                </w:tcPr>
                <w:p w14:paraId="18E0CDE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46B730" w14:textId="77777777" w:rsidR="00A24247" w:rsidRPr="00A24247" w:rsidRDefault="00A24247" w:rsidP="00906906">
                  <w:pPr>
                    <w:pStyle w:val="Paragraph"/>
                    <w:spacing w:after="0" w:line="240" w:lineRule="auto"/>
                    <w:rPr>
                      <w:noProof/>
                      <w:lang w:val="sk-SK"/>
                    </w:rPr>
                  </w:pPr>
                  <w:r w:rsidRPr="00A24247">
                    <w:rPr>
                      <w:noProof/>
                      <w:lang w:val="sk-SK"/>
                    </w:rPr>
                    <w:t>elektronickým relé, ktorého funkciou je</w:t>
                  </w:r>
                </w:p>
              </w:tc>
            </w:tr>
            <w:tr w:rsidR="00A24247" w:rsidRPr="00A24247" w14:paraId="113F9C22" w14:textId="77777777">
              <w:tc>
                <w:tcPr>
                  <w:tcW w:w="0" w:type="auto"/>
                  <w:hideMark/>
                </w:tcPr>
                <w:p w14:paraId="33B4BE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0775D1" w14:textId="77777777" w:rsidR="00A24247" w:rsidRPr="00A24247" w:rsidRDefault="00A24247" w:rsidP="00906906">
                  <w:pPr>
                    <w:pStyle w:val="Paragraph"/>
                    <w:spacing w:after="0" w:line="240" w:lineRule="auto"/>
                    <w:rPr>
                      <w:noProof/>
                      <w:lang w:val="sk-SK"/>
                    </w:rPr>
                  </w:pPr>
                  <w:r w:rsidRPr="00A24247">
                    <w:rPr>
                      <w:noProof/>
                      <w:lang w:val="sk-SK"/>
                    </w:rPr>
                    <w:t>ovládať spúšťanie hviezda-trojuholník</w:t>
                  </w:r>
                </w:p>
              </w:tc>
            </w:tr>
            <w:tr w:rsidR="00A24247" w:rsidRPr="00A24247" w14:paraId="24C32E6B" w14:textId="77777777">
              <w:tc>
                <w:tcPr>
                  <w:tcW w:w="0" w:type="auto"/>
                  <w:hideMark/>
                </w:tcPr>
                <w:p w14:paraId="505589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8C1309" w14:textId="3620E960" w:rsidR="00A24247" w:rsidRPr="00A24247" w:rsidRDefault="00A24247" w:rsidP="00906906">
                  <w:pPr>
                    <w:pStyle w:val="Paragraph"/>
                    <w:spacing w:after="0" w:line="240" w:lineRule="auto"/>
                    <w:rPr>
                      <w:noProof/>
                      <w:lang w:val="sk-SK"/>
                    </w:rPr>
                  </w:pPr>
                  <w:r w:rsidRPr="00A24247">
                    <w:rPr>
                      <w:noProof/>
                      <w:lang w:val="sk-SK"/>
                    </w:rPr>
                    <w:t>na použitie</w:t>
                  </w:r>
                  <w:r w:rsidR="00730589">
                    <w:rPr>
                      <w:noProof/>
                      <w:lang w:val="sk-SK"/>
                    </w:rPr>
                    <w:t xml:space="preserve"> s </w:t>
                  </w:r>
                  <w:r w:rsidRPr="00A24247">
                    <w:rPr>
                      <w:noProof/>
                      <w:lang w:val="sk-SK"/>
                    </w:rPr>
                    <w:t>elektronickým modulom riadenia servomotorov</w:t>
                  </w:r>
                </w:p>
              </w:tc>
            </w:tr>
          </w:tbl>
          <w:p w14:paraId="6ED872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0BE90F9" w14:textId="7EC5DFA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9CC590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8040B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463185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B92135" w14:textId="77777777" w:rsidR="00A24247" w:rsidRPr="00A24247" w:rsidRDefault="00A24247" w:rsidP="00906906">
            <w:pPr>
              <w:pStyle w:val="Paragraph"/>
              <w:spacing w:after="0" w:line="240" w:lineRule="auto"/>
              <w:rPr>
                <w:noProof/>
                <w:lang w:val="sk-SK"/>
              </w:rPr>
            </w:pPr>
            <w:r w:rsidRPr="00A24247">
              <w:rPr>
                <w:noProof/>
                <w:lang w:val="sk-SK"/>
              </w:rPr>
              <w:t>0.5577</w:t>
            </w:r>
          </w:p>
        </w:tc>
        <w:tc>
          <w:tcPr>
            <w:tcW w:w="0" w:type="auto"/>
            <w:tcBorders>
              <w:top w:val="single" w:sz="4" w:space="0" w:color="auto"/>
              <w:left w:val="single" w:sz="4" w:space="0" w:color="auto"/>
              <w:bottom w:val="single" w:sz="4" w:space="0" w:color="auto"/>
              <w:right w:val="single" w:sz="4" w:space="0" w:color="auto"/>
            </w:tcBorders>
            <w:hideMark/>
          </w:tcPr>
          <w:p w14:paraId="353BB121" w14:textId="77777777" w:rsidR="00A24247" w:rsidRPr="00A24247" w:rsidRDefault="00A24247" w:rsidP="00906906">
            <w:pPr>
              <w:pStyle w:val="Paragraph"/>
              <w:spacing w:after="0" w:line="240" w:lineRule="auto"/>
              <w:jc w:val="right"/>
              <w:rPr>
                <w:noProof/>
                <w:lang w:val="sk-SK"/>
              </w:rPr>
            </w:pPr>
            <w:r w:rsidRPr="00A24247">
              <w:rPr>
                <w:noProof/>
                <w:lang w:val="sk-SK"/>
              </w:rPr>
              <w:t>ex 8501 31 00</w:t>
            </w:r>
          </w:p>
        </w:tc>
        <w:tc>
          <w:tcPr>
            <w:tcW w:w="0" w:type="auto"/>
            <w:tcBorders>
              <w:top w:val="single" w:sz="4" w:space="0" w:color="auto"/>
              <w:left w:val="single" w:sz="4" w:space="0" w:color="auto"/>
              <w:bottom w:val="single" w:sz="4" w:space="0" w:color="auto"/>
              <w:right w:val="single" w:sz="4" w:space="0" w:color="auto"/>
            </w:tcBorders>
            <w:hideMark/>
          </w:tcPr>
          <w:p w14:paraId="4E070A0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F18983A" w14:textId="77777777" w:rsidR="00A24247" w:rsidRPr="00A24247" w:rsidRDefault="00A24247" w:rsidP="00906906">
            <w:pPr>
              <w:pStyle w:val="Paragraph"/>
              <w:spacing w:after="0" w:line="240" w:lineRule="auto"/>
              <w:rPr>
                <w:noProof/>
                <w:lang w:val="sk-SK"/>
              </w:rPr>
            </w:pPr>
            <w:r w:rsidRPr="00A24247">
              <w:rPr>
                <w:noProof/>
                <w:lang w:val="sk-SK"/>
              </w:rPr>
              <w:t>Bezkomutátorové motory na jednosmerný prúd:</w:t>
            </w:r>
          </w:p>
          <w:tbl>
            <w:tblPr>
              <w:tblStyle w:val="Listdash"/>
              <w:tblW w:w="0" w:type="auto"/>
              <w:tblLook w:val="04A0" w:firstRow="1" w:lastRow="0" w:firstColumn="1" w:lastColumn="0" w:noHBand="0" w:noVBand="1"/>
            </w:tblPr>
            <w:tblGrid>
              <w:gridCol w:w="220"/>
              <w:gridCol w:w="3586"/>
            </w:tblGrid>
            <w:tr w:rsidR="00A24247" w:rsidRPr="00A24247" w14:paraId="2DA9ED6C" w14:textId="77777777">
              <w:tc>
                <w:tcPr>
                  <w:tcW w:w="0" w:type="auto"/>
                  <w:hideMark/>
                </w:tcPr>
                <w:p w14:paraId="6D94DD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13E7A2" w14:textId="77777777" w:rsidR="00A24247" w:rsidRPr="00A24247" w:rsidRDefault="00A24247" w:rsidP="00906906">
                  <w:pPr>
                    <w:pStyle w:val="Paragraph"/>
                    <w:spacing w:after="0" w:line="240" w:lineRule="auto"/>
                    <w:rPr>
                      <w:noProof/>
                      <w:lang w:val="sk-SK"/>
                    </w:rPr>
                  </w:pPr>
                  <w:r w:rsidRPr="00A24247">
                    <w:rPr>
                      <w:noProof/>
                      <w:lang w:val="sk-SK"/>
                    </w:rPr>
                    <w:t>s vonkajším priemerom 80 mm alebo viac, ale najviac 200 mm,</w:t>
                  </w:r>
                </w:p>
              </w:tc>
            </w:tr>
            <w:tr w:rsidR="00A24247" w:rsidRPr="00A24247" w14:paraId="5188A470" w14:textId="77777777">
              <w:tc>
                <w:tcPr>
                  <w:tcW w:w="0" w:type="auto"/>
                  <w:hideMark/>
                </w:tcPr>
                <w:p w14:paraId="6B060B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E96305" w14:textId="6C63DB6C" w:rsidR="00A24247" w:rsidRPr="00A24247" w:rsidRDefault="00A24247" w:rsidP="00906906">
                  <w:pPr>
                    <w:pStyle w:val="Paragraph"/>
                    <w:spacing w:after="0" w:line="240" w:lineRule="auto"/>
                    <w:rPr>
                      <w:noProof/>
                      <w:lang w:val="sk-SK"/>
                    </w:rPr>
                  </w:pPr>
                  <w:r w:rsidRPr="00A24247">
                    <w:rPr>
                      <w:noProof/>
                      <w:lang w:val="sk-SK"/>
                    </w:rPr>
                    <w:t>s napájacím napätím 9</w:t>
                  </w:r>
                  <w:r w:rsidR="00730589">
                    <w:rPr>
                      <w:noProof/>
                      <w:lang w:val="sk-SK"/>
                    </w:rPr>
                    <w:t xml:space="preserve"> V </w:t>
                  </w:r>
                  <w:r w:rsidRPr="00A24247">
                    <w:rPr>
                      <w:noProof/>
                      <w:lang w:val="sk-SK"/>
                    </w:rPr>
                    <w:t>alebo viac, ale najviac 16 V,</w:t>
                  </w:r>
                </w:p>
              </w:tc>
            </w:tr>
            <w:tr w:rsidR="00A24247" w:rsidRPr="00A24247" w14:paraId="2006046B" w14:textId="77777777">
              <w:tc>
                <w:tcPr>
                  <w:tcW w:w="0" w:type="auto"/>
                  <w:hideMark/>
                </w:tcPr>
                <w:p w14:paraId="02192C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CF5BEB" w14:textId="77777777" w:rsidR="00A24247" w:rsidRPr="00A24247" w:rsidRDefault="00A24247" w:rsidP="00906906">
                  <w:pPr>
                    <w:pStyle w:val="Paragraph"/>
                    <w:spacing w:after="0" w:line="240" w:lineRule="auto"/>
                    <w:rPr>
                      <w:noProof/>
                      <w:lang w:val="sk-SK"/>
                    </w:rPr>
                  </w:pPr>
                  <w:r w:rsidRPr="00A24247">
                    <w:rPr>
                      <w:noProof/>
                      <w:lang w:val="sk-SK"/>
                    </w:rPr>
                    <w:t>s výkonom pri 20 °C 300 W alebo viac, ale najviac 750 W,</w:t>
                  </w:r>
                </w:p>
              </w:tc>
            </w:tr>
            <w:tr w:rsidR="00A24247" w:rsidRPr="00A24247" w14:paraId="4AD0CDDD" w14:textId="77777777">
              <w:tc>
                <w:tcPr>
                  <w:tcW w:w="0" w:type="auto"/>
                  <w:hideMark/>
                </w:tcPr>
                <w:p w14:paraId="21E430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1CB822" w14:textId="77777777" w:rsidR="00A24247" w:rsidRPr="00A24247" w:rsidRDefault="00A24247" w:rsidP="00906906">
                  <w:pPr>
                    <w:pStyle w:val="Paragraph"/>
                    <w:spacing w:after="0" w:line="240" w:lineRule="auto"/>
                    <w:rPr>
                      <w:noProof/>
                      <w:lang w:val="sk-SK"/>
                    </w:rPr>
                  </w:pPr>
                  <w:r w:rsidRPr="00A24247">
                    <w:rPr>
                      <w:noProof/>
                      <w:lang w:val="sk-SK"/>
                    </w:rPr>
                    <w:t>s krútiacim momentom pri 20 °C 2,00 Nm alebo viac, ale najviac 7,00 Nm,</w:t>
                  </w:r>
                </w:p>
              </w:tc>
            </w:tr>
            <w:tr w:rsidR="00A24247" w:rsidRPr="00A24247" w14:paraId="7E35D07D" w14:textId="77777777">
              <w:tc>
                <w:tcPr>
                  <w:tcW w:w="0" w:type="auto"/>
                  <w:hideMark/>
                </w:tcPr>
                <w:p w14:paraId="477665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12BEFE" w14:textId="77777777" w:rsidR="00A24247" w:rsidRPr="00A24247" w:rsidRDefault="00A24247" w:rsidP="00906906">
                  <w:pPr>
                    <w:pStyle w:val="Paragraph"/>
                    <w:spacing w:after="0" w:line="240" w:lineRule="auto"/>
                    <w:rPr>
                      <w:noProof/>
                      <w:lang w:val="sk-SK"/>
                    </w:rPr>
                  </w:pPr>
                  <w:r w:rsidRPr="00A24247">
                    <w:rPr>
                      <w:noProof/>
                      <w:lang w:val="sk-SK"/>
                    </w:rPr>
                    <w:t>s menovitými otáčkami pri 20 °C 600 ot./min alebo viac, ale najviac 3 100 ot./min,</w:t>
                  </w:r>
                </w:p>
              </w:tc>
            </w:tr>
            <w:tr w:rsidR="00A24247" w:rsidRPr="00A24247" w14:paraId="44EC5EAD" w14:textId="77777777">
              <w:tc>
                <w:tcPr>
                  <w:tcW w:w="0" w:type="auto"/>
                  <w:hideMark/>
                </w:tcPr>
                <w:p w14:paraId="718C50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03EEC9" w14:textId="230D2CEE"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remenicou,</w:t>
                  </w:r>
                </w:p>
              </w:tc>
            </w:tr>
            <w:tr w:rsidR="00A24247" w:rsidRPr="00A24247" w14:paraId="4C579A19" w14:textId="77777777">
              <w:tc>
                <w:tcPr>
                  <w:tcW w:w="0" w:type="auto"/>
                  <w:hideMark/>
                </w:tcPr>
                <w:p w14:paraId="3AF8DB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0AAB39" w14:textId="77777777" w:rsidR="00A24247" w:rsidRPr="00A24247" w:rsidRDefault="00A24247" w:rsidP="00906906">
                  <w:pPr>
                    <w:pStyle w:val="Paragraph"/>
                    <w:spacing w:after="0" w:line="240" w:lineRule="auto"/>
                    <w:rPr>
                      <w:noProof/>
                      <w:lang w:val="sk-SK"/>
                    </w:rPr>
                  </w:pPr>
                  <w:r w:rsidRPr="00A24247">
                    <w:rPr>
                      <w:noProof/>
                      <w:lang w:val="sk-SK"/>
                    </w:rPr>
                    <w:t>tiež so snímačom/s ovládačom elektronického posilňovača riadenia</w:t>
                  </w:r>
                </w:p>
              </w:tc>
            </w:tr>
          </w:tbl>
          <w:p w14:paraId="57BF9C9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CE7B2E2" w14:textId="0F3CFE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FC67A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51422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D65441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8A8F94D" w14:textId="77777777" w:rsidR="00A24247" w:rsidRPr="00A24247" w:rsidRDefault="00A24247" w:rsidP="00906906">
            <w:pPr>
              <w:pStyle w:val="Paragraph"/>
              <w:spacing w:after="0" w:line="240" w:lineRule="auto"/>
              <w:rPr>
                <w:noProof/>
                <w:lang w:val="sk-SK"/>
              </w:rPr>
            </w:pPr>
            <w:r w:rsidRPr="00A24247">
              <w:rPr>
                <w:noProof/>
                <w:lang w:val="sk-SK"/>
              </w:rPr>
              <w:t>0.5978</w:t>
            </w:r>
          </w:p>
          <w:p w14:paraId="1570CDF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99A7FD" w14:textId="77777777" w:rsidR="00A24247" w:rsidRPr="00A24247" w:rsidRDefault="00A24247" w:rsidP="00906906">
            <w:pPr>
              <w:pStyle w:val="Paragraph"/>
              <w:spacing w:after="0" w:line="240" w:lineRule="auto"/>
              <w:jc w:val="right"/>
              <w:rPr>
                <w:noProof/>
                <w:lang w:val="sk-SK"/>
              </w:rPr>
            </w:pPr>
            <w:r w:rsidRPr="00A24247">
              <w:rPr>
                <w:noProof/>
                <w:lang w:val="sk-SK"/>
              </w:rPr>
              <w:t>ex 8501 31 00</w:t>
            </w:r>
          </w:p>
          <w:p w14:paraId="58CE5E0A" w14:textId="77777777" w:rsidR="00A24247" w:rsidRPr="00A24247" w:rsidRDefault="00A24247" w:rsidP="00906906">
            <w:pPr>
              <w:pStyle w:val="Paragraph"/>
              <w:spacing w:after="0" w:line="240" w:lineRule="auto"/>
              <w:jc w:val="right"/>
              <w:rPr>
                <w:noProof/>
                <w:lang w:val="sk-SK"/>
              </w:rPr>
            </w:pPr>
            <w:r w:rsidRPr="00A24247">
              <w:rPr>
                <w:noProof/>
                <w:lang w:val="sk-SK"/>
              </w:rPr>
              <w:t>ex 8501 32 00</w:t>
            </w:r>
          </w:p>
        </w:tc>
        <w:tc>
          <w:tcPr>
            <w:tcW w:w="0" w:type="auto"/>
            <w:tcBorders>
              <w:top w:val="single" w:sz="4" w:space="0" w:color="auto"/>
              <w:left w:val="single" w:sz="4" w:space="0" w:color="auto"/>
              <w:bottom w:val="single" w:sz="4" w:space="0" w:color="auto"/>
              <w:right w:val="single" w:sz="4" w:space="0" w:color="auto"/>
            </w:tcBorders>
            <w:hideMark/>
          </w:tcPr>
          <w:p w14:paraId="7FFA8A42" w14:textId="77777777" w:rsidR="00A24247" w:rsidRPr="00A24247" w:rsidRDefault="00A24247" w:rsidP="00906906">
            <w:pPr>
              <w:pStyle w:val="Paragraph"/>
              <w:spacing w:after="0" w:line="240" w:lineRule="auto"/>
              <w:jc w:val="center"/>
              <w:rPr>
                <w:noProof/>
                <w:lang w:val="sk-SK"/>
              </w:rPr>
            </w:pPr>
            <w:r w:rsidRPr="00A24247">
              <w:rPr>
                <w:noProof/>
                <w:lang w:val="sk-SK"/>
              </w:rPr>
              <w:t>55</w:t>
            </w:r>
          </w:p>
          <w:p w14:paraId="4997040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41818849" w14:textId="3D61127B" w:rsidR="00A24247" w:rsidRPr="00A24247" w:rsidRDefault="00A24247" w:rsidP="00906906">
            <w:pPr>
              <w:pStyle w:val="Paragraph"/>
              <w:spacing w:after="0" w:line="240" w:lineRule="auto"/>
              <w:rPr>
                <w:noProof/>
                <w:lang w:val="sk-SK"/>
              </w:rPr>
            </w:pPr>
            <w:r w:rsidRPr="00A24247">
              <w:rPr>
                <w:noProof/>
                <w:lang w:val="sk-SK"/>
              </w:rPr>
              <w:t>Motor na jednosmerný prúd, tiež</w:t>
            </w:r>
            <w:r w:rsidR="00730589">
              <w:rPr>
                <w:noProof/>
                <w:lang w:val="sk-SK"/>
              </w:rPr>
              <w:t xml:space="preserve"> s </w:t>
            </w:r>
            <w:r w:rsidRPr="00A24247">
              <w:rPr>
                <w:noProof/>
                <w:lang w:val="sk-SK"/>
              </w:rPr>
              <w:t>komutátorom, s/so</w:t>
            </w:r>
          </w:p>
          <w:tbl>
            <w:tblPr>
              <w:tblStyle w:val="Listdash"/>
              <w:tblW w:w="0" w:type="auto"/>
              <w:tblLook w:val="04A0" w:firstRow="1" w:lastRow="0" w:firstColumn="1" w:lastColumn="0" w:noHBand="0" w:noVBand="1"/>
            </w:tblPr>
            <w:tblGrid>
              <w:gridCol w:w="220"/>
              <w:gridCol w:w="3586"/>
            </w:tblGrid>
            <w:tr w:rsidR="00A24247" w:rsidRPr="00A24247" w14:paraId="6B3D16F4" w14:textId="77777777">
              <w:tc>
                <w:tcPr>
                  <w:tcW w:w="0" w:type="auto"/>
                  <w:hideMark/>
                </w:tcPr>
                <w:p w14:paraId="21561D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C60865" w14:textId="77777777" w:rsidR="00A24247" w:rsidRPr="00A24247" w:rsidRDefault="00A24247" w:rsidP="00906906">
                  <w:pPr>
                    <w:pStyle w:val="Paragraph"/>
                    <w:spacing w:after="0" w:line="240" w:lineRule="auto"/>
                    <w:rPr>
                      <w:noProof/>
                      <w:lang w:val="sk-SK"/>
                    </w:rPr>
                  </w:pPr>
                  <w:r w:rsidRPr="00A24247">
                    <w:rPr>
                      <w:noProof/>
                      <w:lang w:val="sk-SK"/>
                    </w:rPr>
                    <w:t>vonkajším priemerom 24,2 mm alebo viac, ale najviac 140 mm,</w:t>
                  </w:r>
                </w:p>
              </w:tc>
            </w:tr>
            <w:tr w:rsidR="00A24247" w:rsidRPr="00A24247" w14:paraId="68A1AA96" w14:textId="77777777">
              <w:tc>
                <w:tcPr>
                  <w:tcW w:w="0" w:type="auto"/>
                  <w:hideMark/>
                </w:tcPr>
                <w:p w14:paraId="21A690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F0C426" w14:textId="77777777" w:rsidR="00A24247" w:rsidRPr="00A24247" w:rsidRDefault="00A24247" w:rsidP="00906906">
                  <w:pPr>
                    <w:pStyle w:val="Paragraph"/>
                    <w:spacing w:after="0" w:line="240" w:lineRule="auto"/>
                    <w:rPr>
                      <w:noProof/>
                      <w:lang w:val="sk-SK"/>
                    </w:rPr>
                  </w:pPr>
                  <w:r w:rsidRPr="00A24247">
                    <w:rPr>
                      <w:noProof/>
                      <w:lang w:val="sk-SK"/>
                    </w:rPr>
                    <w:t>menovitou rýchlosťou 3300 ot./min. alebo viac, ale najviac 26 200 ot./min.,</w:t>
                  </w:r>
                </w:p>
              </w:tc>
            </w:tr>
            <w:tr w:rsidR="00A24247" w:rsidRPr="00A24247" w14:paraId="5149D8D8" w14:textId="77777777">
              <w:tc>
                <w:tcPr>
                  <w:tcW w:w="0" w:type="auto"/>
                  <w:hideMark/>
                </w:tcPr>
                <w:p w14:paraId="1D1A32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219B27" w14:textId="7D60D320" w:rsidR="00A24247" w:rsidRPr="00A24247" w:rsidRDefault="00A24247" w:rsidP="00906906">
                  <w:pPr>
                    <w:pStyle w:val="Paragraph"/>
                    <w:spacing w:after="0" w:line="240" w:lineRule="auto"/>
                    <w:rPr>
                      <w:noProof/>
                      <w:lang w:val="sk-SK"/>
                    </w:rPr>
                  </w:pPr>
                  <w:r w:rsidRPr="00A24247">
                    <w:rPr>
                      <w:noProof/>
                      <w:lang w:val="sk-SK"/>
                    </w:rPr>
                    <w:t>menovitým napájacím napätím 3,6</w:t>
                  </w:r>
                  <w:r w:rsidR="00730589">
                    <w:rPr>
                      <w:noProof/>
                      <w:lang w:val="sk-SK"/>
                    </w:rPr>
                    <w:t xml:space="preserve"> V </w:t>
                  </w:r>
                  <w:r w:rsidRPr="00A24247">
                    <w:rPr>
                      <w:noProof/>
                      <w:lang w:val="sk-SK"/>
                    </w:rPr>
                    <w:t>alebo viac, ale najviac 230 V,</w:t>
                  </w:r>
                </w:p>
              </w:tc>
            </w:tr>
            <w:tr w:rsidR="00A24247" w:rsidRPr="00A24247" w14:paraId="4246E3F5" w14:textId="77777777">
              <w:tc>
                <w:tcPr>
                  <w:tcW w:w="0" w:type="auto"/>
                  <w:hideMark/>
                </w:tcPr>
                <w:p w14:paraId="1910C0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BE1C0D" w14:textId="77777777" w:rsidR="00A24247" w:rsidRPr="00A24247" w:rsidRDefault="00A24247" w:rsidP="00906906">
                  <w:pPr>
                    <w:pStyle w:val="Paragraph"/>
                    <w:spacing w:after="0" w:line="240" w:lineRule="auto"/>
                    <w:rPr>
                      <w:noProof/>
                      <w:lang w:val="sk-SK"/>
                    </w:rPr>
                  </w:pPr>
                  <w:r w:rsidRPr="00A24247">
                    <w:rPr>
                      <w:noProof/>
                      <w:lang w:val="sk-SK"/>
                    </w:rPr>
                    <w:t>s výstupným výkonom viac ako 37,5 W, ale najviac 2400 W,</w:t>
                  </w:r>
                </w:p>
              </w:tc>
            </w:tr>
            <w:tr w:rsidR="00A24247" w:rsidRPr="00A24247" w14:paraId="27766EA7" w14:textId="77777777">
              <w:tc>
                <w:tcPr>
                  <w:tcW w:w="0" w:type="auto"/>
                  <w:hideMark/>
                </w:tcPr>
                <w:p w14:paraId="34A401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DC4602" w14:textId="77777777" w:rsidR="00A24247" w:rsidRPr="00A24247" w:rsidRDefault="00A24247" w:rsidP="00906906">
                  <w:pPr>
                    <w:pStyle w:val="Paragraph"/>
                    <w:spacing w:after="0" w:line="240" w:lineRule="auto"/>
                    <w:rPr>
                      <w:noProof/>
                      <w:lang w:val="sk-SK"/>
                    </w:rPr>
                  </w:pPr>
                  <w:r w:rsidRPr="00A24247">
                    <w:rPr>
                      <w:noProof/>
                      <w:lang w:val="sk-SK"/>
                    </w:rPr>
                    <w:t>prúdom pri nulovom zaťažení najviac 20,1 A,</w:t>
                  </w:r>
                </w:p>
              </w:tc>
            </w:tr>
            <w:tr w:rsidR="00A24247" w:rsidRPr="00A24247" w14:paraId="7A3BE3D4" w14:textId="77777777">
              <w:tc>
                <w:tcPr>
                  <w:tcW w:w="0" w:type="auto"/>
                  <w:hideMark/>
                </w:tcPr>
                <w:p w14:paraId="057FD1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9FF30D" w14:textId="0629FE99" w:rsidR="00A24247" w:rsidRPr="00A24247" w:rsidRDefault="00A24247" w:rsidP="00906906">
                  <w:pPr>
                    <w:pStyle w:val="Paragraph"/>
                    <w:spacing w:after="0" w:line="240" w:lineRule="auto"/>
                    <w:rPr>
                      <w:noProof/>
                      <w:lang w:val="sk-SK"/>
                    </w:rPr>
                  </w:pPr>
                  <w:r w:rsidRPr="00A24247">
                    <w:rPr>
                      <w:noProof/>
                      <w:lang w:val="sk-SK"/>
                    </w:rPr>
                    <w:t>maximálnou účinnosťou aspoň 50</w:t>
                  </w:r>
                  <w:r>
                    <w:rPr>
                      <w:noProof/>
                      <w:lang w:val="sk-SK"/>
                    </w:rPr>
                    <w:t> %</w:t>
                  </w:r>
                  <w:r w:rsidRPr="00A24247">
                    <w:rPr>
                      <w:noProof/>
                      <w:lang w:val="sk-SK"/>
                    </w:rPr>
                    <w:t>,</w:t>
                  </w:r>
                </w:p>
              </w:tc>
            </w:tr>
          </w:tbl>
          <w:p w14:paraId="66A03F5D" w14:textId="77777777" w:rsidR="00A24247" w:rsidRPr="00A24247" w:rsidRDefault="00A24247" w:rsidP="00906906">
            <w:pPr>
              <w:pStyle w:val="Paragraph"/>
              <w:spacing w:after="0" w:line="240" w:lineRule="auto"/>
              <w:rPr>
                <w:noProof/>
                <w:lang w:val="sk-SK"/>
              </w:rPr>
            </w:pPr>
            <w:r w:rsidRPr="00A24247">
              <w:rPr>
                <w:noProof/>
                <w:lang w:val="sk-SK"/>
              </w:rPr>
              <w:t>na pohon ručného elektrického náradia alebo elektrických kosačiek na úpravu trávnikov</w:t>
            </w:r>
          </w:p>
          <w:p w14:paraId="2CABBCA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3716C1F" w14:textId="1B5951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14DBB1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E0FA61E" w14:textId="77777777" w:rsidR="00A24247" w:rsidRPr="00A24247" w:rsidRDefault="00A24247" w:rsidP="00906906">
            <w:pPr>
              <w:pStyle w:val="Paragraph"/>
              <w:spacing w:after="0" w:line="240" w:lineRule="auto"/>
              <w:rPr>
                <w:noProof/>
                <w:lang w:val="sk-SK"/>
              </w:rPr>
            </w:pPr>
            <w:r w:rsidRPr="00A24247">
              <w:rPr>
                <w:noProof/>
                <w:lang w:val="sk-SK"/>
              </w:rPr>
              <w:t>-</w:t>
            </w:r>
          </w:p>
          <w:p w14:paraId="1964A64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4C331C" w14:textId="77777777" w:rsidR="00A24247" w:rsidRPr="00A24247" w:rsidRDefault="00A24247" w:rsidP="00906906">
            <w:pPr>
              <w:pStyle w:val="Paragraph"/>
              <w:spacing w:after="0" w:line="240" w:lineRule="auto"/>
              <w:rPr>
                <w:noProof/>
                <w:lang w:val="sk-SK"/>
              </w:rPr>
            </w:pPr>
            <w:r w:rsidRPr="00A24247">
              <w:rPr>
                <w:noProof/>
                <w:lang w:val="sk-SK"/>
              </w:rPr>
              <w:t>31.12.2023</w:t>
            </w:r>
          </w:p>
          <w:p w14:paraId="175184ED" w14:textId="77777777" w:rsidR="00A24247" w:rsidRPr="00A24247" w:rsidRDefault="00A24247" w:rsidP="00906906">
            <w:pPr>
              <w:pStyle w:val="Paragraph"/>
              <w:spacing w:after="0" w:line="240" w:lineRule="auto"/>
              <w:rPr>
                <w:noProof/>
                <w:lang w:val="sk-SK"/>
              </w:rPr>
            </w:pPr>
          </w:p>
        </w:tc>
      </w:tr>
      <w:tr w:rsidR="00A24247" w:rsidRPr="00A24247" w14:paraId="4759FF3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F16DC9" w14:textId="77777777" w:rsidR="00A24247" w:rsidRPr="00A24247" w:rsidRDefault="00A24247" w:rsidP="00906906">
            <w:pPr>
              <w:pStyle w:val="Paragraph"/>
              <w:spacing w:after="0" w:line="240" w:lineRule="auto"/>
              <w:rPr>
                <w:noProof/>
                <w:lang w:val="sk-SK"/>
              </w:rPr>
            </w:pPr>
            <w:r w:rsidRPr="00A24247">
              <w:rPr>
                <w:noProof/>
                <w:lang w:val="sk-SK"/>
              </w:rPr>
              <w:t>0.4731</w:t>
            </w:r>
          </w:p>
        </w:tc>
        <w:tc>
          <w:tcPr>
            <w:tcW w:w="0" w:type="auto"/>
            <w:tcBorders>
              <w:top w:val="single" w:sz="4" w:space="0" w:color="auto"/>
              <w:left w:val="single" w:sz="4" w:space="0" w:color="auto"/>
              <w:bottom w:val="single" w:sz="4" w:space="0" w:color="auto"/>
              <w:right w:val="single" w:sz="4" w:space="0" w:color="auto"/>
            </w:tcBorders>
            <w:hideMark/>
          </w:tcPr>
          <w:p w14:paraId="690D8C8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31 00</w:t>
            </w:r>
          </w:p>
        </w:tc>
        <w:tc>
          <w:tcPr>
            <w:tcW w:w="0" w:type="auto"/>
            <w:tcBorders>
              <w:top w:val="single" w:sz="4" w:space="0" w:color="auto"/>
              <w:left w:val="single" w:sz="4" w:space="0" w:color="auto"/>
              <w:bottom w:val="single" w:sz="4" w:space="0" w:color="auto"/>
              <w:right w:val="single" w:sz="4" w:space="0" w:color="auto"/>
            </w:tcBorders>
            <w:hideMark/>
          </w:tcPr>
          <w:p w14:paraId="47D55FC7" w14:textId="77777777" w:rsidR="00A24247" w:rsidRPr="00A24247" w:rsidRDefault="00A24247" w:rsidP="00906906">
            <w:pPr>
              <w:pStyle w:val="Paragraph"/>
              <w:spacing w:after="0" w:line="240" w:lineRule="auto"/>
              <w:jc w:val="center"/>
              <w:rPr>
                <w:noProof/>
                <w:lang w:val="sk-SK"/>
              </w:rPr>
            </w:pPr>
            <w:r w:rsidRPr="00A24247">
              <w:rPr>
                <w:noProof/>
                <w:lang w:val="sk-SK"/>
              </w:rPr>
              <w:t>58</w:t>
            </w:r>
          </w:p>
        </w:tc>
        <w:tc>
          <w:tcPr>
            <w:tcW w:w="0" w:type="auto"/>
            <w:tcBorders>
              <w:top w:val="single" w:sz="4" w:space="0" w:color="auto"/>
              <w:left w:val="single" w:sz="4" w:space="0" w:color="auto"/>
              <w:bottom w:val="single" w:sz="4" w:space="0" w:color="auto"/>
              <w:right w:val="single" w:sz="4" w:space="0" w:color="auto"/>
            </w:tcBorders>
            <w:hideMark/>
          </w:tcPr>
          <w:p w14:paraId="5FC8205F" w14:textId="77777777" w:rsidR="00A24247" w:rsidRPr="00A24247" w:rsidRDefault="00A24247" w:rsidP="00906906">
            <w:pPr>
              <w:pStyle w:val="Paragraph"/>
              <w:spacing w:after="0" w:line="240" w:lineRule="auto"/>
              <w:rPr>
                <w:noProof/>
                <w:lang w:val="sk-SK"/>
              </w:rPr>
            </w:pPr>
            <w:r w:rsidRPr="00A24247">
              <w:rPr>
                <w:noProof/>
                <w:lang w:val="sk-SK"/>
              </w:rPr>
              <w:t>Trvale budený motor na jednosmerný prúd:</w:t>
            </w:r>
          </w:p>
          <w:tbl>
            <w:tblPr>
              <w:tblStyle w:val="Listdash"/>
              <w:tblW w:w="0" w:type="auto"/>
              <w:tblLook w:val="04A0" w:firstRow="1" w:lastRow="0" w:firstColumn="1" w:lastColumn="0" w:noHBand="0" w:noVBand="1"/>
            </w:tblPr>
            <w:tblGrid>
              <w:gridCol w:w="220"/>
              <w:gridCol w:w="3586"/>
            </w:tblGrid>
            <w:tr w:rsidR="00A24247" w:rsidRPr="00A24247" w14:paraId="0134FF53" w14:textId="77777777">
              <w:tc>
                <w:tcPr>
                  <w:tcW w:w="0" w:type="auto"/>
                  <w:hideMark/>
                </w:tcPr>
                <w:p w14:paraId="1B8EB6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FC2C1C" w14:textId="77777777" w:rsidR="00A24247" w:rsidRPr="00A24247" w:rsidRDefault="00A24247" w:rsidP="00906906">
                  <w:pPr>
                    <w:pStyle w:val="Paragraph"/>
                    <w:spacing w:after="0" w:line="240" w:lineRule="auto"/>
                    <w:rPr>
                      <w:noProof/>
                      <w:lang w:val="sk-SK"/>
                    </w:rPr>
                  </w:pPr>
                  <w:r w:rsidRPr="00A24247">
                    <w:rPr>
                      <w:noProof/>
                      <w:lang w:val="sk-SK"/>
                    </w:rPr>
                    <w:t>s vonkajším priemerom 30 mm alebo viac, ale najviac 90 mm, vrátane montážnej príruby,</w:t>
                  </w:r>
                </w:p>
              </w:tc>
            </w:tr>
            <w:tr w:rsidR="00A24247" w:rsidRPr="00A24247" w14:paraId="0A5D6F9B" w14:textId="77777777">
              <w:tc>
                <w:tcPr>
                  <w:tcW w:w="0" w:type="auto"/>
                  <w:hideMark/>
                </w:tcPr>
                <w:p w14:paraId="6933BB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B712EB" w14:textId="77777777" w:rsidR="00A24247" w:rsidRPr="00A24247" w:rsidRDefault="00A24247" w:rsidP="00906906">
                  <w:pPr>
                    <w:pStyle w:val="Paragraph"/>
                    <w:spacing w:after="0" w:line="240" w:lineRule="auto"/>
                    <w:rPr>
                      <w:noProof/>
                      <w:lang w:val="sk-SK"/>
                    </w:rPr>
                  </w:pPr>
                  <w:r w:rsidRPr="00A24247">
                    <w:rPr>
                      <w:noProof/>
                      <w:lang w:val="sk-SK"/>
                    </w:rPr>
                    <w:t>s menovitou rýchlosťou najviac 15 000 ot./min,</w:t>
                  </w:r>
                </w:p>
              </w:tc>
            </w:tr>
            <w:tr w:rsidR="00A24247" w:rsidRPr="00A24247" w14:paraId="230059D5" w14:textId="77777777">
              <w:tc>
                <w:tcPr>
                  <w:tcW w:w="0" w:type="auto"/>
                  <w:hideMark/>
                </w:tcPr>
                <w:p w14:paraId="3D8F43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1F9769" w14:textId="77777777" w:rsidR="00A24247" w:rsidRPr="00A24247" w:rsidRDefault="00A24247" w:rsidP="00906906">
                  <w:pPr>
                    <w:pStyle w:val="Paragraph"/>
                    <w:spacing w:after="0" w:line="240" w:lineRule="auto"/>
                    <w:rPr>
                      <w:noProof/>
                      <w:lang w:val="sk-SK"/>
                    </w:rPr>
                  </w:pPr>
                  <w:r w:rsidRPr="00A24247">
                    <w:rPr>
                      <w:noProof/>
                      <w:lang w:val="sk-SK"/>
                    </w:rPr>
                    <w:t>s výkonom 45 W alebo viac, ale najviac 400 W, a</w:t>
                  </w:r>
                </w:p>
              </w:tc>
            </w:tr>
            <w:tr w:rsidR="00A24247" w:rsidRPr="00A24247" w14:paraId="520B81DE" w14:textId="77777777">
              <w:tc>
                <w:tcPr>
                  <w:tcW w:w="0" w:type="auto"/>
                  <w:hideMark/>
                </w:tcPr>
                <w:p w14:paraId="5F830D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9D7E85" w14:textId="702D0E57" w:rsidR="00A24247" w:rsidRPr="00A24247" w:rsidRDefault="00A24247" w:rsidP="00906906">
                  <w:pPr>
                    <w:pStyle w:val="Paragraph"/>
                    <w:spacing w:after="0" w:line="240" w:lineRule="auto"/>
                    <w:rPr>
                      <w:noProof/>
                      <w:lang w:val="sk-SK"/>
                    </w:rPr>
                  </w:pPr>
                  <w:r w:rsidRPr="00A24247">
                    <w:rPr>
                      <w:noProof/>
                      <w:lang w:val="sk-SK"/>
                    </w:rPr>
                    <w:t>s napájacím napätím 9</w:t>
                  </w:r>
                  <w:r w:rsidR="00730589">
                    <w:rPr>
                      <w:noProof/>
                      <w:lang w:val="sk-SK"/>
                    </w:rPr>
                    <w:t xml:space="preserve"> V </w:t>
                  </w:r>
                  <w:r w:rsidRPr="00A24247">
                    <w:rPr>
                      <w:noProof/>
                      <w:lang w:val="sk-SK"/>
                    </w:rPr>
                    <w:t>alebo viac, ale najviac 50 V,</w:t>
                  </w:r>
                </w:p>
              </w:tc>
            </w:tr>
            <w:tr w:rsidR="00A24247" w:rsidRPr="00A24247" w14:paraId="658AE120" w14:textId="77777777">
              <w:tc>
                <w:tcPr>
                  <w:tcW w:w="0" w:type="auto"/>
                  <w:hideMark/>
                </w:tcPr>
                <w:p w14:paraId="1E81FB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96DC35" w14:textId="61030F21"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viacfázovým vinutím,</w:t>
                  </w:r>
                </w:p>
              </w:tc>
            </w:tr>
            <w:tr w:rsidR="00A24247" w:rsidRPr="00A24247" w14:paraId="73F150D1" w14:textId="77777777">
              <w:tc>
                <w:tcPr>
                  <w:tcW w:w="0" w:type="auto"/>
                  <w:hideMark/>
                </w:tcPr>
                <w:p w14:paraId="1BEB7C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211361" w14:textId="366F77F6"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hnacím diskom,</w:t>
                  </w:r>
                </w:p>
              </w:tc>
            </w:tr>
            <w:tr w:rsidR="00A24247" w:rsidRPr="00A24247" w14:paraId="4313803D" w14:textId="77777777">
              <w:tc>
                <w:tcPr>
                  <w:tcW w:w="0" w:type="auto"/>
                  <w:hideMark/>
                </w:tcPr>
                <w:p w14:paraId="0BB667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A5B4BC" w14:textId="2BB10F54"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kľukovou skriňou,</w:t>
                  </w:r>
                </w:p>
              </w:tc>
            </w:tr>
            <w:tr w:rsidR="00A24247" w:rsidRPr="00A24247" w14:paraId="18CFE5E2" w14:textId="77777777">
              <w:tc>
                <w:tcPr>
                  <w:tcW w:w="0" w:type="auto"/>
                  <w:hideMark/>
                </w:tcPr>
                <w:p w14:paraId="5E2B8C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B57ED7" w14:textId="6E8C08B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ventilátorom,</w:t>
                  </w:r>
                </w:p>
              </w:tc>
            </w:tr>
            <w:tr w:rsidR="00A24247" w:rsidRPr="00A24247" w14:paraId="6CD9C91D" w14:textId="77777777">
              <w:tc>
                <w:tcPr>
                  <w:tcW w:w="0" w:type="auto"/>
                  <w:hideMark/>
                </w:tcPr>
                <w:p w14:paraId="7AB2D8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29B38C" w14:textId="77777777" w:rsidR="00A24247" w:rsidRPr="00A24247" w:rsidRDefault="00A24247" w:rsidP="00906906">
                  <w:pPr>
                    <w:pStyle w:val="Paragraph"/>
                    <w:spacing w:after="0" w:line="240" w:lineRule="auto"/>
                    <w:rPr>
                      <w:noProof/>
                      <w:lang w:val="sk-SK"/>
                    </w:rPr>
                  </w:pPr>
                  <w:r w:rsidRPr="00A24247">
                    <w:rPr>
                      <w:noProof/>
                      <w:lang w:val="sk-SK"/>
                    </w:rPr>
                    <w:t>tiež so zostavou krytu,</w:t>
                  </w:r>
                </w:p>
              </w:tc>
            </w:tr>
            <w:tr w:rsidR="00A24247" w:rsidRPr="00A24247" w14:paraId="70B36BA0" w14:textId="77777777">
              <w:tc>
                <w:tcPr>
                  <w:tcW w:w="0" w:type="auto"/>
                  <w:hideMark/>
                </w:tcPr>
                <w:p w14:paraId="7A0553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6B9EAF" w14:textId="02449709"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centrálnym kolesom planétového súkolesia,</w:t>
                  </w:r>
                </w:p>
              </w:tc>
            </w:tr>
            <w:tr w:rsidR="00A24247" w:rsidRPr="00A24247" w14:paraId="6C13851A" w14:textId="77777777">
              <w:tc>
                <w:tcPr>
                  <w:tcW w:w="0" w:type="auto"/>
                  <w:hideMark/>
                </w:tcPr>
                <w:p w14:paraId="2E34C0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DC075E" w14:textId="1B8C231B"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kódovacím kolesom rýchlosti</w:t>
                  </w:r>
                  <w:r w:rsidR="00730589">
                    <w:rPr>
                      <w:noProof/>
                      <w:lang w:val="sk-SK"/>
                    </w:rPr>
                    <w:t xml:space="preserve"> a </w:t>
                  </w:r>
                  <w:r w:rsidRPr="00A24247">
                    <w:rPr>
                      <w:noProof/>
                      <w:lang w:val="sk-SK"/>
                    </w:rPr>
                    <w:t>smeru otáčania,</w:t>
                  </w:r>
                </w:p>
              </w:tc>
            </w:tr>
            <w:tr w:rsidR="00A24247" w:rsidRPr="00A24247" w14:paraId="226C75CA" w14:textId="77777777">
              <w:tc>
                <w:tcPr>
                  <w:tcW w:w="0" w:type="auto"/>
                  <w:hideMark/>
                </w:tcPr>
                <w:p w14:paraId="43E61C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D1BDD5" w14:textId="77777777" w:rsidR="00A24247" w:rsidRPr="00A24247" w:rsidRDefault="00A24247" w:rsidP="00906906">
                  <w:pPr>
                    <w:pStyle w:val="Paragraph"/>
                    <w:spacing w:after="0" w:line="240" w:lineRule="auto"/>
                    <w:rPr>
                      <w:noProof/>
                      <w:lang w:val="sk-SK"/>
                    </w:rPr>
                  </w:pPr>
                  <w:r w:rsidRPr="00A24247">
                    <w:rPr>
                      <w:noProof/>
                      <w:lang w:val="sk-SK"/>
                    </w:rPr>
                    <w:t>tiež so snímačom rýchlosti alebo snímačom smeru otáčania na princípe resolveru alebo Hallovho efektu,</w:t>
                  </w:r>
                </w:p>
              </w:tc>
            </w:tr>
            <w:tr w:rsidR="00A24247" w:rsidRPr="00A24247" w14:paraId="7DAAC72B" w14:textId="77777777">
              <w:tc>
                <w:tcPr>
                  <w:tcW w:w="0" w:type="auto"/>
                  <w:hideMark/>
                </w:tcPr>
                <w:p w14:paraId="35EF7E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E635CD" w14:textId="1F90E9C4"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montážnou prírubou</w:t>
                  </w:r>
                </w:p>
              </w:tc>
            </w:tr>
          </w:tbl>
          <w:p w14:paraId="1BA7CAB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F178467" w14:textId="6CE118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43F1B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07B93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525AC0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2A11209" w14:textId="77777777" w:rsidR="00A24247" w:rsidRPr="00A24247" w:rsidRDefault="00A24247" w:rsidP="00906906">
            <w:pPr>
              <w:pStyle w:val="Paragraph"/>
              <w:spacing w:after="0" w:line="240" w:lineRule="auto"/>
              <w:rPr>
                <w:noProof/>
                <w:lang w:val="sk-SK"/>
              </w:rPr>
            </w:pPr>
            <w:r w:rsidRPr="00A24247">
              <w:rPr>
                <w:noProof/>
                <w:lang w:val="sk-SK"/>
              </w:rPr>
              <w:t>0.6809</w:t>
            </w:r>
          </w:p>
          <w:p w14:paraId="583DC56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4CBBE7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31 00</w:t>
            </w:r>
          </w:p>
          <w:p w14:paraId="27579DB9" w14:textId="77777777" w:rsidR="00A24247" w:rsidRPr="00A24247" w:rsidRDefault="00A24247" w:rsidP="00906906">
            <w:pPr>
              <w:pStyle w:val="Paragraph"/>
              <w:spacing w:after="0" w:line="240" w:lineRule="auto"/>
              <w:jc w:val="right"/>
              <w:rPr>
                <w:noProof/>
                <w:lang w:val="sk-SK"/>
              </w:rPr>
            </w:pPr>
            <w:r w:rsidRPr="00A24247">
              <w:rPr>
                <w:noProof/>
                <w:lang w:val="sk-SK"/>
              </w:rPr>
              <w:t>ex 8501 32 00</w:t>
            </w:r>
          </w:p>
        </w:tc>
        <w:tc>
          <w:tcPr>
            <w:tcW w:w="0" w:type="auto"/>
            <w:tcBorders>
              <w:top w:val="single" w:sz="4" w:space="0" w:color="auto"/>
              <w:left w:val="single" w:sz="4" w:space="0" w:color="auto"/>
              <w:bottom w:val="single" w:sz="4" w:space="0" w:color="auto"/>
              <w:right w:val="single" w:sz="4" w:space="0" w:color="auto"/>
            </w:tcBorders>
            <w:hideMark/>
          </w:tcPr>
          <w:p w14:paraId="674A93A7" w14:textId="77777777" w:rsidR="00A24247" w:rsidRPr="00A24247" w:rsidRDefault="00A24247" w:rsidP="00906906">
            <w:pPr>
              <w:pStyle w:val="Paragraph"/>
              <w:spacing w:after="0" w:line="240" w:lineRule="auto"/>
              <w:jc w:val="center"/>
              <w:rPr>
                <w:noProof/>
                <w:lang w:val="sk-SK"/>
              </w:rPr>
            </w:pPr>
            <w:r w:rsidRPr="00A24247">
              <w:rPr>
                <w:noProof/>
                <w:lang w:val="sk-SK"/>
              </w:rPr>
              <w:t>63</w:t>
            </w:r>
          </w:p>
          <w:p w14:paraId="330F5884"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nil"/>
              <w:right w:val="single" w:sz="4" w:space="0" w:color="auto"/>
            </w:tcBorders>
          </w:tcPr>
          <w:p w14:paraId="6EC39A8A" w14:textId="5D9B34B9" w:rsidR="00A24247" w:rsidRPr="00A24247" w:rsidRDefault="00A24247" w:rsidP="00906906">
            <w:pPr>
              <w:pStyle w:val="Paragraph"/>
              <w:spacing w:after="0" w:line="240" w:lineRule="auto"/>
              <w:rPr>
                <w:noProof/>
                <w:lang w:val="sk-SK"/>
              </w:rPr>
            </w:pPr>
            <w:r w:rsidRPr="00A24247">
              <w:rPr>
                <w:noProof/>
                <w:lang w:val="sk-SK"/>
              </w:rPr>
              <w:t>Bezkomutátorový trvale budený motor na jednosmerný prúd, pripravený na montáž do vozidiel alebo vybavenia položiek 8432</w:t>
            </w:r>
            <w:r w:rsidR="00730589">
              <w:rPr>
                <w:noProof/>
                <w:lang w:val="sk-SK"/>
              </w:rPr>
              <w:t xml:space="preserve"> a </w:t>
            </w:r>
            <w:r w:rsidRPr="00A24247">
              <w:rPr>
                <w:noProof/>
                <w:lang w:val="sk-SK"/>
              </w:rPr>
              <w:t>8433:</w:t>
            </w:r>
          </w:p>
          <w:tbl>
            <w:tblPr>
              <w:tblStyle w:val="Listdash"/>
              <w:tblW w:w="0" w:type="auto"/>
              <w:tblLook w:val="04A0" w:firstRow="1" w:lastRow="0" w:firstColumn="1" w:lastColumn="0" w:noHBand="0" w:noVBand="1"/>
            </w:tblPr>
            <w:tblGrid>
              <w:gridCol w:w="220"/>
              <w:gridCol w:w="3586"/>
            </w:tblGrid>
            <w:tr w:rsidR="00A24247" w:rsidRPr="00A24247" w14:paraId="3771F698" w14:textId="77777777">
              <w:tc>
                <w:tcPr>
                  <w:tcW w:w="0" w:type="auto"/>
                  <w:hideMark/>
                </w:tcPr>
                <w:p w14:paraId="610C91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284F2B" w14:textId="77777777" w:rsidR="00A24247" w:rsidRPr="00A24247" w:rsidRDefault="00A24247" w:rsidP="00906906">
                  <w:pPr>
                    <w:pStyle w:val="Paragraph"/>
                    <w:spacing w:after="0" w:line="240" w:lineRule="auto"/>
                    <w:rPr>
                      <w:noProof/>
                      <w:lang w:val="sk-SK"/>
                    </w:rPr>
                  </w:pPr>
                  <w:r w:rsidRPr="00A24247">
                    <w:rPr>
                      <w:noProof/>
                      <w:lang w:val="sk-SK"/>
                    </w:rPr>
                    <w:t>so stanovenou rýchlosťou najviac 4 100 ot./min,</w:t>
                  </w:r>
                </w:p>
              </w:tc>
            </w:tr>
            <w:tr w:rsidR="00A24247" w:rsidRPr="00A24247" w14:paraId="63287E9D" w14:textId="77777777">
              <w:tc>
                <w:tcPr>
                  <w:tcW w:w="0" w:type="auto"/>
                  <w:hideMark/>
                </w:tcPr>
                <w:p w14:paraId="2A0DF4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5B0700" w14:textId="538B6405" w:rsidR="00A24247" w:rsidRPr="00A24247" w:rsidRDefault="00A24247" w:rsidP="00906906">
                  <w:pPr>
                    <w:pStyle w:val="Paragraph"/>
                    <w:spacing w:after="0" w:line="240" w:lineRule="auto"/>
                    <w:rPr>
                      <w:noProof/>
                      <w:lang w:val="sk-SK"/>
                    </w:rPr>
                  </w:pPr>
                  <w:r w:rsidRPr="00A24247">
                    <w:rPr>
                      <w:noProof/>
                      <w:lang w:val="sk-SK"/>
                    </w:rPr>
                    <w:t>s minimálnym výkonom 400 W, ale najviac 1,3 kW (pri 12 V) alebo</w:t>
                  </w:r>
                  <w:r w:rsidR="00730589">
                    <w:rPr>
                      <w:noProof/>
                      <w:lang w:val="sk-SK"/>
                    </w:rPr>
                    <w:t xml:space="preserve"> s </w:t>
                  </w:r>
                  <w:r w:rsidRPr="00A24247">
                    <w:rPr>
                      <w:noProof/>
                      <w:lang w:val="sk-SK"/>
                    </w:rPr>
                    <w:t>minimálnym výkonom 750 W, ale najviac 1,55 kW (pri 36 V),</w:t>
                  </w:r>
                </w:p>
              </w:tc>
            </w:tr>
            <w:tr w:rsidR="00A24247" w:rsidRPr="00A24247" w14:paraId="62C65B71" w14:textId="77777777">
              <w:tc>
                <w:tcPr>
                  <w:tcW w:w="0" w:type="auto"/>
                  <w:hideMark/>
                </w:tcPr>
                <w:p w14:paraId="238E31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089EF2" w14:textId="77777777" w:rsidR="00A24247" w:rsidRPr="00A24247" w:rsidRDefault="00A24247" w:rsidP="00906906">
                  <w:pPr>
                    <w:pStyle w:val="Paragraph"/>
                    <w:spacing w:after="0" w:line="240" w:lineRule="auto"/>
                    <w:rPr>
                      <w:noProof/>
                      <w:lang w:val="sk-SK"/>
                    </w:rPr>
                  </w:pPr>
                  <w:r w:rsidRPr="00A24247">
                    <w:rPr>
                      <w:noProof/>
                      <w:lang w:val="sk-SK"/>
                    </w:rPr>
                    <w:t>s priemerom príruby 85 mm alebo viac, ale najviac 200 mm,</w:t>
                  </w:r>
                </w:p>
              </w:tc>
            </w:tr>
            <w:tr w:rsidR="00A24247" w:rsidRPr="00A24247" w14:paraId="10AF095C" w14:textId="77777777">
              <w:tc>
                <w:tcPr>
                  <w:tcW w:w="0" w:type="auto"/>
                  <w:hideMark/>
                </w:tcPr>
                <w:p w14:paraId="6EAEDA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FBF33B" w14:textId="77777777" w:rsidR="00A24247" w:rsidRPr="00A24247" w:rsidRDefault="00A24247" w:rsidP="00906906">
                  <w:pPr>
                    <w:pStyle w:val="Paragraph"/>
                    <w:spacing w:after="0" w:line="240" w:lineRule="auto"/>
                    <w:rPr>
                      <w:noProof/>
                      <w:lang w:val="sk-SK"/>
                    </w:rPr>
                  </w:pPr>
                  <w:r w:rsidRPr="00A24247">
                    <w:rPr>
                      <w:noProof/>
                      <w:lang w:val="sk-SK"/>
                    </w:rPr>
                    <w:t>s maximálnou dĺžkou 335 mm meranou od začiatku hriadeľa po vonkajšie ukončenie,</w:t>
                  </w:r>
                </w:p>
              </w:tc>
            </w:tr>
            <w:tr w:rsidR="00A24247" w:rsidRPr="00A24247" w14:paraId="35383333" w14:textId="77777777">
              <w:tc>
                <w:tcPr>
                  <w:tcW w:w="0" w:type="auto"/>
                  <w:hideMark/>
                </w:tcPr>
                <w:p w14:paraId="2606C9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7178E7" w14:textId="77777777" w:rsidR="00A24247" w:rsidRPr="00A24247" w:rsidRDefault="00A24247" w:rsidP="00906906">
                  <w:pPr>
                    <w:pStyle w:val="Paragraph"/>
                    <w:spacing w:after="0" w:line="240" w:lineRule="auto"/>
                    <w:rPr>
                      <w:noProof/>
                      <w:lang w:val="sk-SK"/>
                    </w:rPr>
                  </w:pPr>
                  <w:r w:rsidRPr="00A24247">
                    <w:rPr>
                      <w:noProof/>
                      <w:lang w:val="sk-SK"/>
                    </w:rPr>
                    <w:t>s dĺžkou krytu najviac 265 mm meranou od príruby po vonkajšie ukončenie,</w:t>
                  </w:r>
                </w:p>
              </w:tc>
            </w:tr>
            <w:tr w:rsidR="00A24247" w:rsidRPr="00A24247" w14:paraId="597B4A4C" w14:textId="77777777">
              <w:tc>
                <w:tcPr>
                  <w:tcW w:w="0" w:type="auto"/>
                  <w:hideMark/>
                </w:tcPr>
                <w:p w14:paraId="4810F9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52CC7A" w14:textId="37ECB7A5" w:rsidR="00A24247" w:rsidRPr="00A24247" w:rsidRDefault="00A24247" w:rsidP="00906906">
                  <w:pPr>
                    <w:pStyle w:val="Paragraph"/>
                    <w:spacing w:after="0" w:line="240" w:lineRule="auto"/>
                    <w:rPr>
                      <w:noProof/>
                      <w:lang w:val="sk-SK"/>
                    </w:rPr>
                  </w:pPr>
                  <w:r w:rsidRPr="00A24247">
                    <w:rPr>
                      <w:noProof/>
                      <w:lang w:val="sk-SK"/>
                    </w:rPr>
                    <w:t>s maximálne dvojdielnym hliníkovým krytom liatym pod tlakom (zo základného krytu vrátane elektrických komponentov</w:t>
                  </w:r>
                  <w:r w:rsidR="00730589">
                    <w:rPr>
                      <w:noProof/>
                      <w:lang w:val="sk-SK"/>
                    </w:rPr>
                    <w:t xml:space="preserve"> a z </w:t>
                  </w:r>
                  <w:r w:rsidRPr="00A24247">
                    <w:rPr>
                      <w:noProof/>
                      <w:lang w:val="sk-SK"/>
                    </w:rPr>
                    <w:t>príruby najmenej</w:t>
                  </w:r>
                  <w:r w:rsidR="00730589">
                    <w:rPr>
                      <w:noProof/>
                      <w:lang w:val="sk-SK"/>
                    </w:rPr>
                    <w:t xml:space="preserve"> s </w:t>
                  </w:r>
                  <w:r w:rsidRPr="00A24247">
                    <w:rPr>
                      <w:noProof/>
                      <w:lang w:val="sk-SK"/>
                    </w:rPr>
                    <w:t>dvomi</w:t>
                  </w:r>
                  <w:r w:rsidR="00730589">
                    <w:rPr>
                      <w:noProof/>
                      <w:lang w:val="sk-SK"/>
                    </w:rPr>
                    <w:t xml:space="preserve"> a </w:t>
                  </w:r>
                  <w:r w:rsidRPr="00A24247">
                    <w:rPr>
                      <w:noProof/>
                      <w:lang w:val="sk-SK"/>
                    </w:rPr>
                    <w:t>najviac</w:t>
                  </w:r>
                  <w:r w:rsidR="00730589">
                    <w:rPr>
                      <w:noProof/>
                      <w:lang w:val="sk-SK"/>
                    </w:rPr>
                    <w:t xml:space="preserve"> s </w:t>
                  </w:r>
                  <w:r w:rsidRPr="00A24247">
                    <w:rPr>
                      <w:noProof/>
                      <w:lang w:val="sk-SK"/>
                    </w:rPr>
                    <w:t>11 vyvŕtanými otvormi) alebo</w:t>
                  </w:r>
                  <w:r w:rsidR="00730589">
                    <w:rPr>
                      <w:noProof/>
                      <w:lang w:val="sk-SK"/>
                    </w:rPr>
                    <w:t xml:space="preserve"> s </w:t>
                  </w:r>
                  <w:r w:rsidRPr="00A24247">
                    <w:rPr>
                      <w:noProof/>
                      <w:lang w:val="sk-SK"/>
                    </w:rPr>
                    <w:t>krytom</w:t>
                  </w:r>
                  <w:r w:rsidR="00730589">
                    <w:rPr>
                      <w:noProof/>
                      <w:lang w:val="sk-SK"/>
                    </w:rPr>
                    <w:t xml:space="preserve"> z </w:t>
                  </w:r>
                  <w:r w:rsidRPr="00A24247">
                    <w:rPr>
                      <w:noProof/>
                      <w:lang w:val="sk-SK"/>
                    </w:rPr>
                    <w:t>oceľového plechu tiež</w:t>
                  </w:r>
                  <w:r w:rsidR="00730589">
                    <w:rPr>
                      <w:noProof/>
                      <w:lang w:val="sk-SK"/>
                    </w:rPr>
                    <w:t xml:space="preserve"> s </w:t>
                  </w:r>
                  <w:r w:rsidRPr="00A24247">
                    <w:rPr>
                      <w:noProof/>
                      <w:lang w:val="sk-SK"/>
                    </w:rPr>
                    <w:t>tesniacou hmotou (drážka</w:t>
                  </w:r>
                  <w:r w:rsidR="00730589">
                    <w:rPr>
                      <w:noProof/>
                      <w:lang w:val="sk-SK"/>
                    </w:rPr>
                    <w:t xml:space="preserve"> s </w:t>
                  </w:r>
                  <w:r w:rsidRPr="00A24247">
                    <w:rPr>
                      <w:noProof/>
                      <w:lang w:val="sk-SK"/>
                    </w:rPr>
                    <w:t>tesniacim krúžkom</w:t>
                  </w:r>
                  <w:r w:rsidR="00730589">
                    <w:rPr>
                      <w:noProof/>
                      <w:lang w:val="sk-SK"/>
                    </w:rPr>
                    <w:t xml:space="preserve"> a </w:t>
                  </w:r>
                  <w:r w:rsidRPr="00A24247">
                    <w:rPr>
                      <w:noProof/>
                      <w:lang w:val="sk-SK"/>
                    </w:rPr>
                    <w:t>mazadlom),</w:t>
                  </w:r>
                </w:p>
              </w:tc>
            </w:tr>
            <w:tr w:rsidR="00A24247" w:rsidRPr="00A24247" w14:paraId="1C3B3B40" w14:textId="77777777">
              <w:tc>
                <w:tcPr>
                  <w:tcW w:w="0" w:type="auto"/>
                  <w:hideMark/>
                </w:tcPr>
                <w:p w14:paraId="69DE27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A2A25B" w14:textId="3F10120C" w:rsidR="00A24247" w:rsidRPr="00A24247" w:rsidRDefault="00A24247" w:rsidP="00906906">
                  <w:pPr>
                    <w:pStyle w:val="Paragraph"/>
                    <w:spacing w:after="0" w:line="240" w:lineRule="auto"/>
                    <w:rPr>
                      <w:noProof/>
                      <w:lang w:val="sk-SK"/>
                    </w:rPr>
                  </w:pPr>
                  <w:r w:rsidRPr="00A24247">
                    <w:rPr>
                      <w:noProof/>
                      <w:lang w:val="sk-SK"/>
                    </w:rPr>
                    <w:t>so statorom</w:t>
                  </w:r>
                  <w:r w:rsidR="00730589">
                    <w:rPr>
                      <w:noProof/>
                      <w:lang w:val="sk-SK"/>
                    </w:rPr>
                    <w:t xml:space="preserve"> s </w:t>
                  </w:r>
                  <w:r w:rsidRPr="00A24247">
                    <w:rPr>
                      <w:noProof/>
                      <w:lang w:val="sk-SK"/>
                    </w:rPr>
                    <w:t>jednoduchým T-zubovým dizajnom</w:t>
                  </w:r>
                  <w:r w:rsidR="00730589">
                    <w:rPr>
                      <w:noProof/>
                      <w:lang w:val="sk-SK"/>
                    </w:rPr>
                    <w:t xml:space="preserve"> a </w:t>
                  </w:r>
                  <w:r w:rsidRPr="00A24247">
                    <w:rPr>
                      <w:noProof/>
                      <w:lang w:val="sk-SK"/>
                    </w:rPr>
                    <w:t>jednoduchým vinutím</w:t>
                  </w:r>
                  <w:r w:rsidR="00730589">
                    <w:rPr>
                      <w:noProof/>
                      <w:lang w:val="sk-SK"/>
                    </w:rPr>
                    <w:t xml:space="preserve"> v </w:t>
                  </w:r>
                  <w:r w:rsidRPr="00A24247">
                    <w:rPr>
                      <w:noProof/>
                      <w:lang w:val="sk-SK"/>
                    </w:rPr>
                    <w:t>topológii 9/6 alebo 12/8, a</w:t>
                  </w:r>
                </w:p>
              </w:tc>
            </w:tr>
            <w:tr w:rsidR="00A24247" w:rsidRPr="00A24247" w14:paraId="65CC0345" w14:textId="77777777">
              <w:tc>
                <w:tcPr>
                  <w:tcW w:w="0" w:type="auto"/>
                  <w:hideMark/>
                </w:tcPr>
                <w:p w14:paraId="275CD6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AEF3CE" w14:textId="77777777" w:rsidR="00A24247" w:rsidRPr="00A24247" w:rsidRDefault="00A24247" w:rsidP="00906906">
                  <w:pPr>
                    <w:pStyle w:val="Paragraph"/>
                    <w:spacing w:after="0" w:line="240" w:lineRule="auto"/>
                    <w:rPr>
                      <w:noProof/>
                      <w:lang w:val="sk-SK"/>
                    </w:rPr>
                  </w:pPr>
                  <w:r w:rsidRPr="00A24247">
                    <w:rPr>
                      <w:noProof/>
                      <w:lang w:val="sk-SK"/>
                    </w:rPr>
                    <w:t>s povrchovými magnetmi,</w:t>
                  </w:r>
                </w:p>
              </w:tc>
            </w:tr>
            <w:tr w:rsidR="00A24247" w:rsidRPr="00A24247" w14:paraId="28CE6BB7" w14:textId="77777777">
              <w:tc>
                <w:tcPr>
                  <w:tcW w:w="0" w:type="auto"/>
                  <w:hideMark/>
                </w:tcPr>
                <w:p w14:paraId="5EA65B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09DF76" w14:textId="6940D9BA"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ovládačom elektronického posilňovača riadenia,</w:t>
                  </w:r>
                </w:p>
              </w:tc>
            </w:tr>
            <w:tr w:rsidR="00A24247" w:rsidRPr="00A24247" w14:paraId="2140978E" w14:textId="77777777">
              <w:tc>
                <w:tcPr>
                  <w:tcW w:w="0" w:type="auto"/>
                  <w:hideMark/>
                </w:tcPr>
                <w:p w14:paraId="120707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BD3FAD" w14:textId="70B0B5FA"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remenicou,</w:t>
                  </w:r>
                </w:p>
              </w:tc>
            </w:tr>
            <w:tr w:rsidR="00A24247" w:rsidRPr="00A24247" w14:paraId="7EEE3AF7" w14:textId="77777777">
              <w:tc>
                <w:tcPr>
                  <w:tcW w:w="0" w:type="auto"/>
                  <w:hideMark/>
                </w:tcPr>
                <w:p w14:paraId="4602F5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A09E85" w14:textId="77777777" w:rsidR="00A24247" w:rsidRPr="00A24247" w:rsidRDefault="00A24247" w:rsidP="00906906">
                  <w:pPr>
                    <w:pStyle w:val="Paragraph"/>
                    <w:spacing w:after="0" w:line="240" w:lineRule="auto"/>
                    <w:rPr>
                      <w:noProof/>
                      <w:lang w:val="sk-SK"/>
                    </w:rPr>
                  </w:pPr>
                  <w:r w:rsidRPr="00A24247">
                    <w:rPr>
                      <w:noProof/>
                      <w:lang w:val="sk-SK"/>
                    </w:rPr>
                    <w:t>tiež so snímačom polohy rotora</w:t>
                  </w:r>
                </w:p>
              </w:tc>
            </w:tr>
          </w:tbl>
          <w:p w14:paraId="1459103E" w14:textId="77777777" w:rsidR="00A24247" w:rsidRPr="00A24247" w:rsidRDefault="00A24247" w:rsidP="00906906">
            <w:pPr>
              <w:pStyle w:val="Paragraph"/>
              <w:spacing w:after="0" w:line="240" w:lineRule="auto"/>
              <w:rPr>
                <w:noProof/>
                <w:lang w:val="sk-SK"/>
              </w:rPr>
            </w:pPr>
          </w:p>
          <w:p w14:paraId="37D0CD6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064A8B4" w14:textId="273F18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0A8FBC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CEBFFA" w14:textId="77777777" w:rsidR="00A24247" w:rsidRPr="00A24247" w:rsidRDefault="00A24247" w:rsidP="00906906">
            <w:pPr>
              <w:pStyle w:val="Paragraph"/>
              <w:spacing w:after="0" w:line="240" w:lineRule="auto"/>
              <w:rPr>
                <w:noProof/>
                <w:lang w:val="sk-SK"/>
              </w:rPr>
            </w:pPr>
            <w:r w:rsidRPr="00A24247">
              <w:rPr>
                <w:noProof/>
                <w:lang w:val="sk-SK"/>
              </w:rPr>
              <w:t>-</w:t>
            </w:r>
          </w:p>
          <w:p w14:paraId="3FA7C1B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1C093C1" w14:textId="77777777" w:rsidR="00A24247" w:rsidRPr="00A24247" w:rsidRDefault="00A24247" w:rsidP="00906906">
            <w:pPr>
              <w:pStyle w:val="Paragraph"/>
              <w:spacing w:after="0" w:line="240" w:lineRule="auto"/>
              <w:rPr>
                <w:noProof/>
                <w:lang w:val="sk-SK"/>
              </w:rPr>
            </w:pPr>
            <w:r w:rsidRPr="00A24247">
              <w:rPr>
                <w:noProof/>
                <w:lang w:val="sk-SK"/>
              </w:rPr>
              <w:t>31.12.2025</w:t>
            </w:r>
          </w:p>
          <w:p w14:paraId="73F12502" w14:textId="77777777" w:rsidR="00A24247" w:rsidRPr="00A24247" w:rsidRDefault="00A24247" w:rsidP="00906906">
            <w:pPr>
              <w:pStyle w:val="Paragraph"/>
              <w:spacing w:after="0" w:line="240" w:lineRule="auto"/>
              <w:rPr>
                <w:noProof/>
                <w:lang w:val="sk-SK"/>
              </w:rPr>
            </w:pPr>
          </w:p>
        </w:tc>
      </w:tr>
      <w:tr w:rsidR="00A24247" w:rsidRPr="00A24247" w14:paraId="4A7088D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145240B" w14:textId="77777777" w:rsidR="00A24247" w:rsidRPr="00A24247" w:rsidRDefault="00A24247" w:rsidP="00906906">
            <w:pPr>
              <w:pStyle w:val="Paragraph"/>
              <w:spacing w:after="0" w:line="240" w:lineRule="auto"/>
              <w:rPr>
                <w:noProof/>
                <w:lang w:val="sk-SK"/>
              </w:rPr>
            </w:pPr>
            <w:r w:rsidRPr="00A24247">
              <w:rPr>
                <w:noProof/>
                <w:lang w:val="sk-SK"/>
              </w:rPr>
              <w:t>0.4855</w:t>
            </w:r>
          </w:p>
          <w:p w14:paraId="248486E0" w14:textId="77777777" w:rsidR="00A24247" w:rsidRPr="00A24247" w:rsidRDefault="00A24247" w:rsidP="00906906">
            <w:pPr>
              <w:pStyle w:val="Paragraph"/>
              <w:spacing w:after="0" w:line="240" w:lineRule="auto"/>
              <w:rPr>
                <w:noProof/>
                <w:lang w:val="sk-SK"/>
              </w:rPr>
            </w:pPr>
          </w:p>
          <w:p w14:paraId="0B3700C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8260ED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33 00</w:t>
            </w:r>
          </w:p>
          <w:p w14:paraId="47131BB3" w14:textId="77777777" w:rsidR="00A24247" w:rsidRPr="00A24247" w:rsidRDefault="00A24247" w:rsidP="00906906">
            <w:pPr>
              <w:pStyle w:val="Paragraph"/>
              <w:spacing w:after="0" w:line="240" w:lineRule="auto"/>
              <w:jc w:val="right"/>
              <w:rPr>
                <w:noProof/>
                <w:lang w:val="sk-SK"/>
              </w:rPr>
            </w:pPr>
            <w:r w:rsidRPr="00A24247">
              <w:rPr>
                <w:noProof/>
                <w:lang w:val="sk-SK"/>
              </w:rPr>
              <w:t>ex 8501 40 80</w:t>
            </w:r>
          </w:p>
          <w:p w14:paraId="431A8F93" w14:textId="77777777" w:rsidR="00A24247" w:rsidRPr="00A24247" w:rsidRDefault="00A24247" w:rsidP="00906906">
            <w:pPr>
              <w:pStyle w:val="Paragraph"/>
              <w:spacing w:after="0" w:line="240" w:lineRule="auto"/>
              <w:jc w:val="right"/>
              <w:rPr>
                <w:noProof/>
                <w:lang w:val="sk-SK"/>
              </w:rPr>
            </w:pPr>
            <w:r w:rsidRPr="00A24247">
              <w:rPr>
                <w:noProof/>
                <w:lang w:val="sk-SK"/>
              </w:rPr>
              <w:t>ex 8501 53 50</w:t>
            </w:r>
          </w:p>
        </w:tc>
        <w:tc>
          <w:tcPr>
            <w:tcW w:w="0" w:type="auto"/>
            <w:tcBorders>
              <w:top w:val="single" w:sz="4" w:space="0" w:color="auto"/>
              <w:left w:val="single" w:sz="4" w:space="0" w:color="auto"/>
              <w:bottom w:val="single" w:sz="4" w:space="0" w:color="auto"/>
              <w:right w:val="single" w:sz="4" w:space="0" w:color="auto"/>
            </w:tcBorders>
            <w:hideMark/>
          </w:tcPr>
          <w:p w14:paraId="6D02C34E"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1E0B7D6D"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39D77C44"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1AC702FD" w14:textId="7286714A" w:rsidR="00A24247" w:rsidRPr="00A24247" w:rsidRDefault="00A24247" w:rsidP="00906906">
            <w:pPr>
              <w:pStyle w:val="Paragraph"/>
              <w:spacing w:after="0" w:line="240" w:lineRule="auto"/>
              <w:rPr>
                <w:noProof/>
                <w:lang w:val="sk-SK"/>
              </w:rPr>
            </w:pPr>
            <w:r w:rsidRPr="00A24247">
              <w:rPr>
                <w:noProof/>
                <w:lang w:val="sk-SK"/>
              </w:rPr>
              <w:t>Elektrický pohon pre motorové vozidlá,</w:t>
            </w:r>
            <w:r w:rsidR="00730589">
              <w:rPr>
                <w:noProof/>
                <w:lang w:val="sk-SK"/>
              </w:rPr>
              <w:t xml:space="preserve"> s </w:t>
            </w:r>
            <w:r w:rsidRPr="00A24247">
              <w:rPr>
                <w:noProof/>
                <w:lang w:val="sk-SK"/>
              </w:rPr>
              <w:t>výkonom nie viac ako 315 kW:</w:t>
            </w:r>
          </w:p>
          <w:tbl>
            <w:tblPr>
              <w:tblStyle w:val="Listdash"/>
              <w:tblW w:w="0" w:type="auto"/>
              <w:tblLook w:val="04A0" w:firstRow="1" w:lastRow="0" w:firstColumn="1" w:lastColumn="0" w:noHBand="0" w:noVBand="1"/>
            </w:tblPr>
            <w:tblGrid>
              <w:gridCol w:w="220"/>
              <w:gridCol w:w="3586"/>
            </w:tblGrid>
            <w:tr w:rsidR="00A24247" w:rsidRPr="00A24247" w14:paraId="21707F65" w14:textId="77777777">
              <w:tc>
                <w:tcPr>
                  <w:tcW w:w="0" w:type="auto"/>
                  <w:hideMark/>
                </w:tcPr>
                <w:p w14:paraId="5FCA65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B4E98B" w14:textId="018C994C" w:rsidR="00A24247" w:rsidRPr="00A24247" w:rsidRDefault="00A24247" w:rsidP="00906906">
                  <w:pPr>
                    <w:pStyle w:val="Paragraph"/>
                    <w:spacing w:after="0" w:line="240" w:lineRule="auto"/>
                    <w:rPr>
                      <w:noProof/>
                      <w:lang w:val="sk-SK"/>
                    </w:rPr>
                  </w:pPr>
                  <w:r w:rsidRPr="00A24247">
                    <w:rPr>
                      <w:noProof/>
                      <w:lang w:val="sk-SK"/>
                    </w:rPr>
                    <w:t>s motorom na striedavý alebo jednosmerný prúd, tiež</w:t>
                  </w:r>
                  <w:r w:rsidR="00730589">
                    <w:rPr>
                      <w:noProof/>
                      <w:lang w:val="sk-SK"/>
                    </w:rPr>
                    <w:t xml:space="preserve"> s </w:t>
                  </w:r>
                  <w:r w:rsidRPr="00A24247">
                    <w:rPr>
                      <w:noProof/>
                      <w:lang w:val="sk-SK"/>
                    </w:rPr>
                    <w:t>prevodovkou,</w:t>
                  </w:r>
                </w:p>
              </w:tc>
            </w:tr>
            <w:tr w:rsidR="00A24247" w:rsidRPr="00A24247" w14:paraId="77EAAD8B" w14:textId="77777777">
              <w:tc>
                <w:tcPr>
                  <w:tcW w:w="0" w:type="auto"/>
                  <w:hideMark/>
                </w:tcPr>
                <w:p w14:paraId="73D40F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7490FB" w14:textId="3373A41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výkonovou elektronikou</w:t>
                  </w:r>
                </w:p>
              </w:tc>
            </w:tr>
          </w:tbl>
          <w:p w14:paraId="0110AED4" w14:textId="77777777" w:rsidR="00A24247" w:rsidRPr="00A24247" w:rsidRDefault="00A24247" w:rsidP="00906906">
            <w:pPr>
              <w:pStyle w:val="Paragraph"/>
              <w:spacing w:after="0" w:line="240" w:lineRule="auto"/>
              <w:rPr>
                <w:noProof/>
                <w:lang w:val="sk-SK"/>
              </w:rPr>
            </w:pPr>
          </w:p>
          <w:p w14:paraId="780F9BE8" w14:textId="77777777" w:rsidR="00A24247" w:rsidRPr="00A24247" w:rsidRDefault="00A24247" w:rsidP="00906906">
            <w:pPr>
              <w:pStyle w:val="Paragraph"/>
              <w:spacing w:after="0" w:line="240" w:lineRule="auto"/>
              <w:rPr>
                <w:noProof/>
                <w:lang w:val="sk-SK"/>
              </w:rPr>
            </w:pPr>
          </w:p>
          <w:p w14:paraId="09DD098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FC30A74" w14:textId="09FD2D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8750DDB" w14:textId="77777777" w:rsidR="00A24247" w:rsidRPr="00A24247" w:rsidRDefault="00A24247" w:rsidP="00906906">
            <w:pPr>
              <w:pStyle w:val="Paragraph"/>
              <w:spacing w:after="0" w:line="240" w:lineRule="auto"/>
              <w:rPr>
                <w:noProof/>
                <w:lang w:val="sk-SK"/>
              </w:rPr>
            </w:pPr>
          </w:p>
          <w:p w14:paraId="3DA1855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88635E5" w14:textId="77777777" w:rsidR="00A24247" w:rsidRPr="00A24247" w:rsidRDefault="00A24247" w:rsidP="00906906">
            <w:pPr>
              <w:pStyle w:val="Paragraph"/>
              <w:spacing w:after="0" w:line="240" w:lineRule="auto"/>
              <w:rPr>
                <w:noProof/>
                <w:lang w:val="sk-SK"/>
              </w:rPr>
            </w:pPr>
            <w:r w:rsidRPr="00A24247">
              <w:rPr>
                <w:noProof/>
                <w:lang w:val="sk-SK"/>
              </w:rPr>
              <w:t>-</w:t>
            </w:r>
          </w:p>
          <w:p w14:paraId="4FCE8EB9" w14:textId="77777777" w:rsidR="00A24247" w:rsidRPr="00A24247" w:rsidRDefault="00A24247" w:rsidP="00906906">
            <w:pPr>
              <w:pStyle w:val="Paragraph"/>
              <w:spacing w:after="0" w:line="240" w:lineRule="auto"/>
              <w:rPr>
                <w:noProof/>
                <w:lang w:val="sk-SK"/>
              </w:rPr>
            </w:pPr>
          </w:p>
          <w:p w14:paraId="424624D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8008A47" w14:textId="77777777" w:rsidR="00A24247" w:rsidRPr="00A24247" w:rsidRDefault="00A24247" w:rsidP="00906906">
            <w:pPr>
              <w:pStyle w:val="Paragraph"/>
              <w:spacing w:after="0" w:line="240" w:lineRule="auto"/>
              <w:rPr>
                <w:noProof/>
                <w:lang w:val="sk-SK"/>
              </w:rPr>
            </w:pPr>
            <w:r w:rsidRPr="00A24247">
              <w:rPr>
                <w:noProof/>
                <w:lang w:val="sk-SK"/>
              </w:rPr>
              <w:t>31.12.2026</w:t>
            </w:r>
          </w:p>
          <w:p w14:paraId="67C5796B" w14:textId="77777777" w:rsidR="00A24247" w:rsidRPr="00A24247" w:rsidRDefault="00A24247" w:rsidP="00906906">
            <w:pPr>
              <w:pStyle w:val="Paragraph"/>
              <w:spacing w:after="0" w:line="240" w:lineRule="auto"/>
              <w:rPr>
                <w:noProof/>
                <w:lang w:val="sk-SK"/>
              </w:rPr>
            </w:pPr>
          </w:p>
          <w:p w14:paraId="1DCFDD7B" w14:textId="77777777" w:rsidR="00A24247" w:rsidRPr="00A24247" w:rsidRDefault="00A24247" w:rsidP="00906906">
            <w:pPr>
              <w:pStyle w:val="Paragraph"/>
              <w:spacing w:after="0" w:line="240" w:lineRule="auto"/>
              <w:rPr>
                <w:noProof/>
                <w:lang w:val="sk-SK"/>
              </w:rPr>
            </w:pPr>
          </w:p>
        </w:tc>
      </w:tr>
      <w:tr w:rsidR="00A24247" w:rsidRPr="00A24247" w14:paraId="3A178C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3E225A" w14:textId="77777777" w:rsidR="00A24247" w:rsidRPr="00A24247" w:rsidRDefault="00A24247" w:rsidP="00906906">
            <w:pPr>
              <w:pStyle w:val="Paragraph"/>
              <w:spacing w:after="0" w:line="240" w:lineRule="auto"/>
              <w:rPr>
                <w:noProof/>
                <w:lang w:val="sk-SK"/>
              </w:rPr>
            </w:pPr>
            <w:r w:rsidRPr="00A24247">
              <w:rPr>
                <w:noProof/>
                <w:lang w:val="sk-SK"/>
              </w:rPr>
              <w:t>0.8188</w:t>
            </w:r>
          </w:p>
        </w:tc>
        <w:tc>
          <w:tcPr>
            <w:tcW w:w="0" w:type="auto"/>
            <w:tcBorders>
              <w:top w:val="single" w:sz="4" w:space="0" w:color="auto"/>
              <w:left w:val="single" w:sz="4" w:space="0" w:color="auto"/>
              <w:bottom w:val="single" w:sz="4" w:space="0" w:color="auto"/>
              <w:right w:val="single" w:sz="4" w:space="0" w:color="auto"/>
            </w:tcBorders>
            <w:hideMark/>
          </w:tcPr>
          <w:p w14:paraId="1CB8C1C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40 20</w:t>
            </w:r>
          </w:p>
        </w:tc>
        <w:tc>
          <w:tcPr>
            <w:tcW w:w="0" w:type="auto"/>
            <w:tcBorders>
              <w:top w:val="single" w:sz="4" w:space="0" w:color="auto"/>
              <w:left w:val="single" w:sz="4" w:space="0" w:color="auto"/>
              <w:bottom w:val="single" w:sz="4" w:space="0" w:color="auto"/>
              <w:right w:val="single" w:sz="4" w:space="0" w:color="auto"/>
            </w:tcBorders>
            <w:hideMark/>
          </w:tcPr>
          <w:p w14:paraId="76EE6BB2"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33A6704B" w14:textId="77777777" w:rsidR="00A24247" w:rsidRPr="00A24247" w:rsidRDefault="00A24247" w:rsidP="00906906">
            <w:pPr>
              <w:pStyle w:val="Paragraph"/>
              <w:spacing w:after="0" w:line="240" w:lineRule="auto"/>
              <w:rPr>
                <w:noProof/>
                <w:lang w:val="sk-SK"/>
              </w:rPr>
            </w:pPr>
            <w:r w:rsidRPr="00A24247">
              <w:rPr>
                <w:noProof/>
                <w:lang w:val="sk-SK"/>
              </w:rPr>
              <w:t>Elektrický jednofázový motor na striedavý prúd:</w:t>
            </w:r>
          </w:p>
          <w:tbl>
            <w:tblPr>
              <w:tblStyle w:val="Listdash"/>
              <w:tblW w:w="0" w:type="auto"/>
              <w:tblLook w:val="04A0" w:firstRow="1" w:lastRow="0" w:firstColumn="1" w:lastColumn="0" w:noHBand="0" w:noVBand="1"/>
            </w:tblPr>
            <w:tblGrid>
              <w:gridCol w:w="220"/>
              <w:gridCol w:w="3586"/>
            </w:tblGrid>
            <w:tr w:rsidR="00A24247" w:rsidRPr="00A24247" w14:paraId="56408635" w14:textId="77777777">
              <w:tc>
                <w:tcPr>
                  <w:tcW w:w="0" w:type="auto"/>
                  <w:hideMark/>
                </w:tcPr>
                <w:p w14:paraId="132EC4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47EC4A" w14:textId="77777777" w:rsidR="00A24247" w:rsidRPr="00A24247" w:rsidRDefault="00A24247" w:rsidP="00906906">
                  <w:pPr>
                    <w:pStyle w:val="Paragraph"/>
                    <w:spacing w:after="0" w:line="240" w:lineRule="auto"/>
                    <w:rPr>
                      <w:noProof/>
                      <w:lang w:val="sk-SK"/>
                    </w:rPr>
                  </w:pPr>
                  <w:r w:rsidRPr="00A24247">
                    <w:rPr>
                      <w:noProof/>
                      <w:lang w:val="sk-SK"/>
                    </w:rPr>
                    <w:t>s menovitým výkonom 120 W alebo viac, ale najviac 150 W,</w:t>
                  </w:r>
                </w:p>
              </w:tc>
            </w:tr>
            <w:tr w:rsidR="00A24247" w:rsidRPr="00A24247" w14:paraId="75A31AFD" w14:textId="77777777">
              <w:tc>
                <w:tcPr>
                  <w:tcW w:w="0" w:type="auto"/>
                  <w:hideMark/>
                </w:tcPr>
                <w:p w14:paraId="046989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C72353" w14:textId="77777777" w:rsidR="00A24247" w:rsidRPr="00A24247" w:rsidRDefault="00A24247" w:rsidP="00906906">
                  <w:pPr>
                    <w:pStyle w:val="Paragraph"/>
                    <w:spacing w:after="0" w:line="240" w:lineRule="auto"/>
                    <w:rPr>
                      <w:noProof/>
                      <w:lang w:val="sk-SK"/>
                    </w:rPr>
                  </w:pPr>
                  <w:r w:rsidRPr="00A24247">
                    <w:rPr>
                      <w:noProof/>
                      <w:lang w:val="sk-SK"/>
                    </w:rPr>
                    <w:t>s príkonom 280 W alebo viac, ale najviac 350 W,</w:t>
                  </w:r>
                </w:p>
              </w:tc>
            </w:tr>
            <w:tr w:rsidR="00A24247" w:rsidRPr="00A24247" w14:paraId="2CF046CB" w14:textId="77777777">
              <w:tc>
                <w:tcPr>
                  <w:tcW w:w="0" w:type="auto"/>
                  <w:hideMark/>
                </w:tcPr>
                <w:p w14:paraId="0D4F55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7F6270" w14:textId="3046FDCD" w:rsidR="00A24247" w:rsidRPr="00A24247" w:rsidRDefault="00A24247" w:rsidP="00906906">
                  <w:pPr>
                    <w:pStyle w:val="Paragraph"/>
                    <w:spacing w:after="0" w:line="240" w:lineRule="auto"/>
                    <w:rPr>
                      <w:noProof/>
                      <w:lang w:val="sk-SK"/>
                    </w:rPr>
                  </w:pPr>
                  <w:r w:rsidRPr="00A24247">
                    <w:rPr>
                      <w:noProof/>
                      <w:lang w:val="sk-SK"/>
                    </w:rPr>
                    <w:t>s vonkajším priemerom bez konektoru konzoly</w:t>
                  </w:r>
                  <w:r w:rsidR="00730589">
                    <w:rPr>
                      <w:noProof/>
                      <w:lang w:val="sk-SK"/>
                    </w:rPr>
                    <w:t xml:space="preserve"> a </w:t>
                  </w:r>
                  <w:r w:rsidRPr="00A24247">
                    <w:rPr>
                      <w:noProof/>
                      <w:lang w:val="sk-SK"/>
                    </w:rPr>
                    <w:t>remenice 145 mm alebo viac, ale najviac 160 mm,</w:t>
                  </w:r>
                </w:p>
              </w:tc>
            </w:tr>
            <w:tr w:rsidR="00A24247" w:rsidRPr="00A24247" w14:paraId="6143CE04" w14:textId="77777777">
              <w:tc>
                <w:tcPr>
                  <w:tcW w:w="0" w:type="auto"/>
                  <w:hideMark/>
                </w:tcPr>
                <w:p w14:paraId="18D8A7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8B68E4" w14:textId="77777777" w:rsidR="00A24247" w:rsidRPr="00A24247" w:rsidRDefault="00A24247" w:rsidP="00906906">
                  <w:pPr>
                    <w:pStyle w:val="Paragraph"/>
                    <w:spacing w:after="0" w:line="240" w:lineRule="auto"/>
                    <w:rPr>
                      <w:noProof/>
                      <w:lang w:val="sk-SK"/>
                    </w:rPr>
                  </w:pPr>
                  <w:r w:rsidRPr="00A24247">
                    <w:rPr>
                      <w:noProof/>
                      <w:lang w:val="sk-SK"/>
                    </w:rPr>
                    <w:t>s menovitou rýchlosťou 2 680 ot./min. alebo viac ale najviac 3 000 ot./min.,</w:t>
                  </w:r>
                </w:p>
              </w:tc>
            </w:tr>
            <w:tr w:rsidR="00A24247" w:rsidRPr="00A24247" w14:paraId="24B47698" w14:textId="77777777">
              <w:tc>
                <w:tcPr>
                  <w:tcW w:w="0" w:type="auto"/>
                  <w:hideMark/>
                </w:tcPr>
                <w:p w14:paraId="01434B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B2F02C" w14:textId="77777777" w:rsidR="00A24247" w:rsidRPr="00A24247" w:rsidRDefault="00A24247" w:rsidP="00906906">
                  <w:pPr>
                    <w:pStyle w:val="Paragraph"/>
                    <w:spacing w:after="0" w:line="240" w:lineRule="auto"/>
                    <w:rPr>
                      <w:noProof/>
                      <w:lang w:val="sk-SK"/>
                    </w:rPr>
                  </w:pPr>
                  <w:r w:rsidRPr="00A24247">
                    <w:rPr>
                      <w:noProof/>
                      <w:lang w:val="sk-SK"/>
                    </w:rPr>
                    <w:t>s hmotnosťou 4,2 kg alebo viac, ale najviac 4,6 kg,</w:t>
                  </w:r>
                </w:p>
              </w:tc>
            </w:tr>
            <w:tr w:rsidR="00A24247" w:rsidRPr="00A24247" w14:paraId="2141F5E8" w14:textId="77777777">
              <w:tc>
                <w:tcPr>
                  <w:tcW w:w="0" w:type="auto"/>
                  <w:hideMark/>
                </w:tcPr>
                <w:p w14:paraId="3A36637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91F3C7" w14:textId="00617450" w:rsidR="00A24247" w:rsidRPr="00A24247" w:rsidRDefault="00A24247" w:rsidP="00906906">
                  <w:pPr>
                    <w:pStyle w:val="Paragraph"/>
                    <w:spacing w:after="0" w:line="240" w:lineRule="auto"/>
                    <w:rPr>
                      <w:noProof/>
                      <w:lang w:val="sk-SK"/>
                    </w:rPr>
                  </w:pPr>
                  <w:r w:rsidRPr="00A24247">
                    <w:rPr>
                      <w:noProof/>
                      <w:lang w:val="sk-SK"/>
                    </w:rPr>
                    <w:t>s remenicami, vretenom</w:t>
                  </w:r>
                  <w:r w:rsidR="00730589">
                    <w:rPr>
                      <w:noProof/>
                      <w:lang w:val="sk-SK"/>
                    </w:rPr>
                    <w:t xml:space="preserve"> a </w:t>
                  </w:r>
                  <w:r w:rsidRPr="00A24247">
                    <w:rPr>
                      <w:noProof/>
                      <w:lang w:val="sk-SK"/>
                    </w:rPr>
                    <w:t>otáčkomerom,</w:t>
                  </w:r>
                </w:p>
              </w:tc>
            </w:tr>
          </w:tbl>
          <w:p w14:paraId="3AAFB23B" w14:textId="77777777" w:rsidR="00730589" w:rsidRDefault="00A24247" w:rsidP="00906906">
            <w:pPr>
              <w:pStyle w:val="Paragraph"/>
              <w:spacing w:after="0" w:line="240" w:lineRule="auto"/>
              <w:rPr>
                <w:noProof/>
                <w:lang w:val="sk-SK"/>
              </w:rPr>
            </w:pPr>
            <w:r w:rsidRPr="00A24247">
              <w:rPr>
                <w:noProof/>
                <w:lang w:val="sk-SK"/>
              </w:rPr>
              <w:t>na použitie pri výrobe domácich spotrebičov</w:t>
            </w:r>
          </w:p>
          <w:p w14:paraId="23A7DA87" w14:textId="14D496F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97722EA" w14:textId="3F57F3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835BD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6782F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7ED750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731DDF" w14:textId="77777777" w:rsidR="00A24247" w:rsidRPr="00A24247" w:rsidRDefault="00A24247" w:rsidP="00906906">
            <w:pPr>
              <w:pStyle w:val="Paragraph"/>
              <w:spacing w:after="0" w:line="240" w:lineRule="auto"/>
              <w:rPr>
                <w:noProof/>
                <w:lang w:val="sk-SK"/>
              </w:rPr>
            </w:pPr>
            <w:r w:rsidRPr="00A24247">
              <w:rPr>
                <w:noProof/>
                <w:lang w:val="sk-SK"/>
              </w:rPr>
              <w:t>0.8189</w:t>
            </w:r>
          </w:p>
        </w:tc>
        <w:tc>
          <w:tcPr>
            <w:tcW w:w="0" w:type="auto"/>
            <w:tcBorders>
              <w:top w:val="single" w:sz="4" w:space="0" w:color="auto"/>
              <w:left w:val="single" w:sz="4" w:space="0" w:color="auto"/>
              <w:bottom w:val="single" w:sz="4" w:space="0" w:color="auto"/>
              <w:right w:val="single" w:sz="4" w:space="0" w:color="auto"/>
            </w:tcBorders>
            <w:hideMark/>
          </w:tcPr>
          <w:p w14:paraId="3F4DB98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40 20</w:t>
            </w:r>
          </w:p>
        </w:tc>
        <w:tc>
          <w:tcPr>
            <w:tcW w:w="0" w:type="auto"/>
            <w:tcBorders>
              <w:top w:val="single" w:sz="4" w:space="0" w:color="auto"/>
              <w:left w:val="single" w:sz="4" w:space="0" w:color="auto"/>
              <w:bottom w:val="single" w:sz="4" w:space="0" w:color="auto"/>
              <w:right w:val="single" w:sz="4" w:space="0" w:color="auto"/>
            </w:tcBorders>
            <w:hideMark/>
          </w:tcPr>
          <w:p w14:paraId="23D3F8EB"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160106AC" w14:textId="77777777" w:rsidR="00A24247" w:rsidRPr="00A24247" w:rsidRDefault="00A24247" w:rsidP="00906906">
            <w:pPr>
              <w:pStyle w:val="Paragraph"/>
              <w:spacing w:after="0" w:line="240" w:lineRule="auto"/>
              <w:rPr>
                <w:noProof/>
                <w:lang w:val="sk-SK"/>
              </w:rPr>
            </w:pPr>
            <w:r w:rsidRPr="00A24247">
              <w:rPr>
                <w:noProof/>
                <w:lang w:val="sk-SK"/>
              </w:rPr>
              <w:t>Elektrický jednofázový motor na striedavý prúd:</w:t>
            </w:r>
          </w:p>
          <w:tbl>
            <w:tblPr>
              <w:tblStyle w:val="Listdash"/>
              <w:tblW w:w="0" w:type="auto"/>
              <w:tblLook w:val="04A0" w:firstRow="1" w:lastRow="0" w:firstColumn="1" w:lastColumn="0" w:noHBand="0" w:noVBand="1"/>
            </w:tblPr>
            <w:tblGrid>
              <w:gridCol w:w="220"/>
              <w:gridCol w:w="3586"/>
            </w:tblGrid>
            <w:tr w:rsidR="00A24247" w:rsidRPr="00A24247" w14:paraId="3B7ACC2E" w14:textId="77777777">
              <w:tc>
                <w:tcPr>
                  <w:tcW w:w="0" w:type="auto"/>
                  <w:hideMark/>
                </w:tcPr>
                <w:p w14:paraId="4069A9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0A816AE" w14:textId="77777777" w:rsidR="00A24247" w:rsidRPr="00A24247" w:rsidRDefault="00A24247" w:rsidP="00906906">
                  <w:pPr>
                    <w:pStyle w:val="Paragraph"/>
                    <w:spacing w:after="0" w:line="240" w:lineRule="auto"/>
                    <w:rPr>
                      <w:noProof/>
                      <w:lang w:val="sk-SK"/>
                    </w:rPr>
                  </w:pPr>
                  <w:r w:rsidRPr="00A24247">
                    <w:rPr>
                      <w:noProof/>
                      <w:lang w:val="sk-SK"/>
                    </w:rPr>
                    <w:t>s menovitým výkonom 275 W alebo viac, ale najviac 325 W,</w:t>
                  </w:r>
                </w:p>
              </w:tc>
            </w:tr>
            <w:tr w:rsidR="00A24247" w:rsidRPr="00A24247" w14:paraId="101BE764" w14:textId="77777777">
              <w:tc>
                <w:tcPr>
                  <w:tcW w:w="0" w:type="auto"/>
                  <w:hideMark/>
                </w:tcPr>
                <w:p w14:paraId="70F7D8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404820" w14:textId="77777777" w:rsidR="00A24247" w:rsidRPr="00A24247" w:rsidRDefault="00A24247" w:rsidP="00906906">
                  <w:pPr>
                    <w:pStyle w:val="Paragraph"/>
                    <w:spacing w:after="0" w:line="240" w:lineRule="auto"/>
                    <w:rPr>
                      <w:noProof/>
                      <w:lang w:val="sk-SK"/>
                    </w:rPr>
                  </w:pPr>
                  <w:r w:rsidRPr="00A24247">
                    <w:rPr>
                      <w:noProof/>
                      <w:lang w:val="sk-SK"/>
                    </w:rPr>
                    <w:t>s príkonom 600 W alebo viac, ale najviac 700 W,</w:t>
                  </w:r>
                </w:p>
              </w:tc>
            </w:tr>
            <w:tr w:rsidR="00A24247" w:rsidRPr="00A24247" w14:paraId="2FBD06F9" w14:textId="77777777">
              <w:tc>
                <w:tcPr>
                  <w:tcW w:w="0" w:type="auto"/>
                  <w:hideMark/>
                </w:tcPr>
                <w:p w14:paraId="1988B3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50B859" w14:textId="6A38EE98" w:rsidR="00A24247" w:rsidRPr="00A24247" w:rsidRDefault="00A24247" w:rsidP="00906906">
                  <w:pPr>
                    <w:pStyle w:val="Paragraph"/>
                    <w:spacing w:after="0" w:line="240" w:lineRule="auto"/>
                    <w:rPr>
                      <w:noProof/>
                      <w:lang w:val="sk-SK"/>
                    </w:rPr>
                  </w:pPr>
                  <w:r w:rsidRPr="00A24247">
                    <w:rPr>
                      <w:noProof/>
                      <w:lang w:val="sk-SK"/>
                    </w:rPr>
                    <w:t>s vonkajším priemerom bez konzoly</w:t>
                  </w:r>
                  <w:r w:rsidR="00730589">
                    <w:rPr>
                      <w:noProof/>
                      <w:lang w:val="sk-SK"/>
                    </w:rPr>
                    <w:t xml:space="preserve"> a </w:t>
                  </w:r>
                  <w:r w:rsidRPr="00A24247">
                    <w:rPr>
                      <w:noProof/>
                      <w:lang w:val="sk-SK"/>
                    </w:rPr>
                    <w:t>konektora 150 mm alebo viac, ale najviac 170 mm,</w:t>
                  </w:r>
                </w:p>
              </w:tc>
            </w:tr>
            <w:tr w:rsidR="00A24247" w:rsidRPr="00A24247" w14:paraId="0ABFC139" w14:textId="77777777">
              <w:tc>
                <w:tcPr>
                  <w:tcW w:w="0" w:type="auto"/>
                  <w:hideMark/>
                </w:tcPr>
                <w:p w14:paraId="01C153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B5D52B" w14:textId="77777777" w:rsidR="00A24247" w:rsidRPr="00A24247" w:rsidRDefault="00A24247" w:rsidP="00906906">
                  <w:pPr>
                    <w:pStyle w:val="Paragraph"/>
                    <w:spacing w:after="0" w:line="240" w:lineRule="auto"/>
                    <w:rPr>
                      <w:noProof/>
                      <w:lang w:val="sk-SK"/>
                    </w:rPr>
                  </w:pPr>
                  <w:r w:rsidRPr="00A24247">
                    <w:rPr>
                      <w:noProof/>
                      <w:lang w:val="sk-SK"/>
                    </w:rPr>
                    <w:t>s menovitou rýchlosťou 15 000 ot./min. alebo viac, ale najviac 20 000 ot./min.,</w:t>
                  </w:r>
                </w:p>
              </w:tc>
            </w:tr>
            <w:tr w:rsidR="00A24247" w:rsidRPr="00A24247" w14:paraId="3633F88C" w14:textId="77777777">
              <w:tc>
                <w:tcPr>
                  <w:tcW w:w="0" w:type="auto"/>
                  <w:hideMark/>
                </w:tcPr>
                <w:p w14:paraId="79644F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55FF68" w14:textId="77777777" w:rsidR="00A24247" w:rsidRPr="00A24247" w:rsidRDefault="00A24247" w:rsidP="00906906">
                  <w:pPr>
                    <w:pStyle w:val="Paragraph"/>
                    <w:spacing w:after="0" w:line="240" w:lineRule="auto"/>
                    <w:rPr>
                      <w:noProof/>
                      <w:lang w:val="sk-SK"/>
                    </w:rPr>
                  </w:pPr>
                  <w:r w:rsidRPr="00A24247">
                    <w:rPr>
                      <w:noProof/>
                      <w:lang w:val="sk-SK"/>
                    </w:rPr>
                    <w:t>s hmotnosťou 4,2 kg alebo viac,</w:t>
                  </w:r>
                </w:p>
              </w:tc>
            </w:tr>
            <w:tr w:rsidR="00A24247" w:rsidRPr="00A24247" w14:paraId="650DCA25" w14:textId="77777777">
              <w:tc>
                <w:tcPr>
                  <w:tcW w:w="0" w:type="auto"/>
                  <w:hideMark/>
                </w:tcPr>
                <w:p w14:paraId="02D2DC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5F9CC3" w14:textId="45997AB8" w:rsidR="00A24247" w:rsidRPr="00A24247" w:rsidRDefault="00A24247" w:rsidP="00906906">
                  <w:pPr>
                    <w:pStyle w:val="Paragraph"/>
                    <w:spacing w:after="0" w:line="240" w:lineRule="auto"/>
                    <w:rPr>
                      <w:noProof/>
                      <w:lang w:val="sk-SK"/>
                    </w:rPr>
                  </w:pPr>
                  <w:r w:rsidRPr="00A24247">
                    <w:rPr>
                      <w:noProof/>
                      <w:lang w:val="sk-SK"/>
                    </w:rPr>
                    <w:t>s remenicou</w:t>
                  </w:r>
                  <w:r w:rsidR="00730589">
                    <w:rPr>
                      <w:noProof/>
                      <w:lang w:val="sk-SK"/>
                    </w:rPr>
                    <w:t xml:space="preserve"> a </w:t>
                  </w:r>
                  <w:r w:rsidRPr="00A24247">
                    <w:rPr>
                      <w:noProof/>
                      <w:lang w:val="sk-SK"/>
                    </w:rPr>
                    <w:t>otáčkomerom,</w:t>
                  </w:r>
                </w:p>
              </w:tc>
            </w:tr>
          </w:tbl>
          <w:p w14:paraId="44366B9C" w14:textId="77777777" w:rsidR="00730589" w:rsidRDefault="00A24247" w:rsidP="00906906">
            <w:pPr>
              <w:pStyle w:val="Paragraph"/>
              <w:spacing w:after="0" w:line="240" w:lineRule="auto"/>
              <w:rPr>
                <w:noProof/>
                <w:lang w:val="sk-SK"/>
              </w:rPr>
            </w:pPr>
            <w:r w:rsidRPr="00A24247">
              <w:rPr>
                <w:noProof/>
                <w:lang w:val="sk-SK"/>
              </w:rPr>
              <w:t>na použitie pri výrobe domácich spotrebičov</w:t>
            </w:r>
          </w:p>
          <w:p w14:paraId="68C25AEE" w14:textId="015565F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3273A5A" w14:textId="29C8A5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F632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A025E6F"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527AC7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B084CA" w14:textId="77777777" w:rsidR="00A24247" w:rsidRPr="00A24247" w:rsidRDefault="00A24247" w:rsidP="00906906">
            <w:pPr>
              <w:pStyle w:val="Paragraph"/>
              <w:spacing w:after="0" w:line="240" w:lineRule="auto"/>
              <w:rPr>
                <w:noProof/>
                <w:lang w:val="sk-SK"/>
              </w:rPr>
            </w:pPr>
            <w:r w:rsidRPr="00A24247">
              <w:rPr>
                <w:noProof/>
                <w:lang w:val="sk-SK"/>
              </w:rPr>
              <w:t>0.8191</w:t>
            </w:r>
          </w:p>
        </w:tc>
        <w:tc>
          <w:tcPr>
            <w:tcW w:w="0" w:type="auto"/>
            <w:tcBorders>
              <w:top w:val="single" w:sz="4" w:space="0" w:color="auto"/>
              <w:left w:val="single" w:sz="4" w:space="0" w:color="auto"/>
              <w:bottom w:val="single" w:sz="4" w:space="0" w:color="auto"/>
              <w:right w:val="single" w:sz="4" w:space="0" w:color="auto"/>
            </w:tcBorders>
            <w:hideMark/>
          </w:tcPr>
          <w:p w14:paraId="0DE2DFA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40 20</w:t>
            </w:r>
          </w:p>
        </w:tc>
        <w:tc>
          <w:tcPr>
            <w:tcW w:w="0" w:type="auto"/>
            <w:tcBorders>
              <w:top w:val="single" w:sz="4" w:space="0" w:color="auto"/>
              <w:left w:val="single" w:sz="4" w:space="0" w:color="auto"/>
              <w:bottom w:val="single" w:sz="4" w:space="0" w:color="auto"/>
              <w:right w:val="single" w:sz="4" w:space="0" w:color="auto"/>
            </w:tcBorders>
            <w:hideMark/>
          </w:tcPr>
          <w:p w14:paraId="53AB9C5B"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99A24D9" w14:textId="77777777" w:rsidR="00A24247" w:rsidRPr="00A24247" w:rsidRDefault="00A24247" w:rsidP="00906906">
            <w:pPr>
              <w:pStyle w:val="Paragraph"/>
              <w:spacing w:after="0" w:line="240" w:lineRule="auto"/>
              <w:rPr>
                <w:noProof/>
                <w:lang w:val="sk-SK"/>
              </w:rPr>
            </w:pPr>
            <w:r w:rsidRPr="00A24247">
              <w:rPr>
                <w:noProof/>
                <w:lang w:val="sk-SK"/>
              </w:rPr>
              <w:t>Elektrický jednofázový motor na striedavý prúd:</w:t>
            </w:r>
          </w:p>
          <w:tbl>
            <w:tblPr>
              <w:tblStyle w:val="Listdash"/>
              <w:tblW w:w="0" w:type="auto"/>
              <w:tblLook w:val="04A0" w:firstRow="1" w:lastRow="0" w:firstColumn="1" w:lastColumn="0" w:noHBand="0" w:noVBand="1"/>
            </w:tblPr>
            <w:tblGrid>
              <w:gridCol w:w="220"/>
              <w:gridCol w:w="3586"/>
            </w:tblGrid>
            <w:tr w:rsidR="00A24247" w:rsidRPr="00A24247" w14:paraId="719CCD24" w14:textId="77777777">
              <w:tc>
                <w:tcPr>
                  <w:tcW w:w="0" w:type="auto"/>
                  <w:hideMark/>
                </w:tcPr>
                <w:p w14:paraId="298498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D0215D" w14:textId="77777777" w:rsidR="00A24247" w:rsidRPr="00A24247" w:rsidRDefault="00A24247" w:rsidP="00906906">
                  <w:pPr>
                    <w:pStyle w:val="Paragraph"/>
                    <w:spacing w:after="0" w:line="240" w:lineRule="auto"/>
                    <w:rPr>
                      <w:noProof/>
                      <w:lang w:val="sk-SK"/>
                    </w:rPr>
                  </w:pPr>
                  <w:r w:rsidRPr="00A24247">
                    <w:rPr>
                      <w:noProof/>
                      <w:lang w:val="sk-SK"/>
                    </w:rPr>
                    <w:t>s menovitým výkonom 300 W alebo viac, ale najviac 370 W,</w:t>
                  </w:r>
                </w:p>
              </w:tc>
            </w:tr>
            <w:tr w:rsidR="00A24247" w:rsidRPr="00A24247" w14:paraId="5E3C3E3C" w14:textId="77777777">
              <w:tc>
                <w:tcPr>
                  <w:tcW w:w="0" w:type="auto"/>
                  <w:hideMark/>
                </w:tcPr>
                <w:p w14:paraId="2776CE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DE9D11" w14:textId="77777777" w:rsidR="00A24247" w:rsidRPr="00A24247" w:rsidRDefault="00A24247" w:rsidP="00906906">
                  <w:pPr>
                    <w:pStyle w:val="Paragraph"/>
                    <w:spacing w:after="0" w:line="240" w:lineRule="auto"/>
                    <w:rPr>
                      <w:noProof/>
                      <w:lang w:val="sk-SK"/>
                    </w:rPr>
                  </w:pPr>
                  <w:r w:rsidRPr="00A24247">
                    <w:rPr>
                      <w:noProof/>
                      <w:lang w:val="sk-SK"/>
                    </w:rPr>
                    <w:t>s príkonom 600 W alebo viac, ale najviac 700 W,</w:t>
                  </w:r>
                </w:p>
              </w:tc>
            </w:tr>
            <w:tr w:rsidR="00A24247" w:rsidRPr="00A24247" w14:paraId="315292AE" w14:textId="77777777">
              <w:tc>
                <w:tcPr>
                  <w:tcW w:w="0" w:type="auto"/>
                  <w:hideMark/>
                </w:tcPr>
                <w:p w14:paraId="482C72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2A6431" w14:textId="732C1459" w:rsidR="00A24247" w:rsidRPr="00A24247" w:rsidRDefault="00A24247" w:rsidP="00906906">
                  <w:pPr>
                    <w:pStyle w:val="Paragraph"/>
                    <w:spacing w:after="0" w:line="240" w:lineRule="auto"/>
                    <w:rPr>
                      <w:noProof/>
                      <w:lang w:val="sk-SK"/>
                    </w:rPr>
                  </w:pPr>
                  <w:r w:rsidRPr="00A24247">
                    <w:rPr>
                      <w:noProof/>
                      <w:lang w:val="sk-SK"/>
                    </w:rPr>
                    <w:t>s vonkajším priemerom bez konzoly</w:t>
                  </w:r>
                  <w:r w:rsidR="00730589">
                    <w:rPr>
                      <w:noProof/>
                      <w:lang w:val="sk-SK"/>
                    </w:rPr>
                    <w:t xml:space="preserve"> a </w:t>
                  </w:r>
                  <w:r w:rsidRPr="00A24247">
                    <w:rPr>
                      <w:noProof/>
                      <w:lang w:val="sk-SK"/>
                    </w:rPr>
                    <w:t>konektora 150 mm alebo viac, ale najviac 170 mm,</w:t>
                  </w:r>
                </w:p>
              </w:tc>
            </w:tr>
            <w:tr w:rsidR="00A24247" w:rsidRPr="00A24247" w14:paraId="4782E4FA" w14:textId="77777777">
              <w:tc>
                <w:tcPr>
                  <w:tcW w:w="0" w:type="auto"/>
                  <w:hideMark/>
                </w:tcPr>
                <w:p w14:paraId="47D1DF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84677C" w14:textId="77777777" w:rsidR="00A24247" w:rsidRPr="00A24247" w:rsidRDefault="00A24247" w:rsidP="00906906">
                  <w:pPr>
                    <w:pStyle w:val="Paragraph"/>
                    <w:spacing w:after="0" w:line="240" w:lineRule="auto"/>
                    <w:rPr>
                      <w:noProof/>
                      <w:lang w:val="sk-SK"/>
                    </w:rPr>
                  </w:pPr>
                  <w:r w:rsidRPr="00A24247">
                    <w:rPr>
                      <w:noProof/>
                      <w:lang w:val="sk-SK"/>
                    </w:rPr>
                    <w:t>s menovitou rýchlosťou 15 000 ot./min. alebo viac, ale najviac 19 000 ot./min.,</w:t>
                  </w:r>
                </w:p>
              </w:tc>
            </w:tr>
            <w:tr w:rsidR="00A24247" w:rsidRPr="00A24247" w14:paraId="182C330C" w14:textId="77777777">
              <w:tc>
                <w:tcPr>
                  <w:tcW w:w="0" w:type="auto"/>
                  <w:hideMark/>
                </w:tcPr>
                <w:p w14:paraId="039718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806EEC" w14:textId="77777777" w:rsidR="00A24247" w:rsidRPr="00A24247" w:rsidRDefault="00A24247" w:rsidP="00906906">
                  <w:pPr>
                    <w:pStyle w:val="Paragraph"/>
                    <w:spacing w:after="0" w:line="240" w:lineRule="auto"/>
                    <w:rPr>
                      <w:noProof/>
                      <w:lang w:val="sk-SK"/>
                    </w:rPr>
                  </w:pPr>
                  <w:r w:rsidRPr="00A24247">
                    <w:rPr>
                      <w:noProof/>
                      <w:lang w:val="sk-SK"/>
                    </w:rPr>
                    <w:t>s hmotnosťou 4,8 kg alebo viac,</w:t>
                  </w:r>
                </w:p>
              </w:tc>
            </w:tr>
            <w:tr w:rsidR="00A24247" w:rsidRPr="00A24247" w14:paraId="3790D66D" w14:textId="77777777">
              <w:tc>
                <w:tcPr>
                  <w:tcW w:w="0" w:type="auto"/>
                  <w:hideMark/>
                </w:tcPr>
                <w:p w14:paraId="72AF08A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EB0E50" w14:textId="77777777" w:rsidR="00A24247" w:rsidRPr="00A24247" w:rsidRDefault="00A24247" w:rsidP="00906906">
                  <w:pPr>
                    <w:pStyle w:val="Paragraph"/>
                    <w:spacing w:after="0" w:line="240" w:lineRule="auto"/>
                    <w:rPr>
                      <w:noProof/>
                      <w:lang w:val="sk-SK"/>
                    </w:rPr>
                  </w:pPr>
                  <w:r w:rsidRPr="00A24247">
                    <w:rPr>
                      <w:noProof/>
                      <w:lang w:val="sk-SK"/>
                    </w:rPr>
                    <w:t>s remenicou,</w:t>
                  </w:r>
                </w:p>
              </w:tc>
            </w:tr>
          </w:tbl>
          <w:p w14:paraId="66798C6D" w14:textId="77777777" w:rsidR="00730589" w:rsidRDefault="00A24247" w:rsidP="00906906">
            <w:pPr>
              <w:pStyle w:val="Paragraph"/>
              <w:spacing w:after="0" w:line="240" w:lineRule="auto"/>
              <w:rPr>
                <w:noProof/>
                <w:lang w:val="sk-SK"/>
              </w:rPr>
            </w:pPr>
            <w:r w:rsidRPr="00A24247">
              <w:rPr>
                <w:noProof/>
                <w:lang w:val="sk-SK"/>
              </w:rPr>
              <w:t>na použitie pri výrobe domácich spotrebičov</w:t>
            </w:r>
          </w:p>
          <w:p w14:paraId="7E5A020B" w14:textId="76CB0B3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E0D5748" w14:textId="2E5915D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DA45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0AC82E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82FC9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10406D" w14:textId="77777777" w:rsidR="00A24247" w:rsidRPr="00A24247" w:rsidRDefault="00A24247" w:rsidP="00906906">
            <w:pPr>
              <w:pStyle w:val="Paragraph"/>
              <w:spacing w:after="0" w:line="240" w:lineRule="auto"/>
              <w:rPr>
                <w:noProof/>
                <w:lang w:val="sk-SK"/>
              </w:rPr>
            </w:pPr>
            <w:r w:rsidRPr="00A24247">
              <w:rPr>
                <w:noProof/>
                <w:lang w:val="sk-SK"/>
              </w:rPr>
              <w:t>0.8192</w:t>
            </w:r>
          </w:p>
        </w:tc>
        <w:tc>
          <w:tcPr>
            <w:tcW w:w="0" w:type="auto"/>
            <w:tcBorders>
              <w:top w:val="single" w:sz="4" w:space="0" w:color="auto"/>
              <w:left w:val="single" w:sz="4" w:space="0" w:color="auto"/>
              <w:bottom w:val="single" w:sz="4" w:space="0" w:color="auto"/>
              <w:right w:val="single" w:sz="4" w:space="0" w:color="auto"/>
            </w:tcBorders>
            <w:hideMark/>
          </w:tcPr>
          <w:p w14:paraId="70845E5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40 20</w:t>
            </w:r>
          </w:p>
        </w:tc>
        <w:tc>
          <w:tcPr>
            <w:tcW w:w="0" w:type="auto"/>
            <w:tcBorders>
              <w:top w:val="single" w:sz="4" w:space="0" w:color="auto"/>
              <w:left w:val="single" w:sz="4" w:space="0" w:color="auto"/>
              <w:bottom w:val="single" w:sz="4" w:space="0" w:color="auto"/>
              <w:right w:val="single" w:sz="4" w:space="0" w:color="auto"/>
            </w:tcBorders>
            <w:hideMark/>
          </w:tcPr>
          <w:p w14:paraId="21248AD9"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11EF6CE5" w14:textId="77777777" w:rsidR="00A24247" w:rsidRPr="00A24247" w:rsidRDefault="00A24247" w:rsidP="00906906">
            <w:pPr>
              <w:pStyle w:val="Paragraph"/>
              <w:spacing w:after="0" w:line="240" w:lineRule="auto"/>
              <w:rPr>
                <w:noProof/>
                <w:lang w:val="sk-SK"/>
              </w:rPr>
            </w:pPr>
            <w:r w:rsidRPr="00A24247">
              <w:rPr>
                <w:noProof/>
                <w:lang w:val="sk-SK"/>
              </w:rPr>
              <w:t>Elektrický jednofázový motor na striedavý prúd:</w:t>
            </w:r>
          </w:p>
          <w:tbl>
            <w:tblPr>
              <w:tblStyle w:val="Listdash"/>
              <w:tblW w:w="0" w:type="auto"/>
              <w:tblLook w:val="04A0" w:firstRow="1" w:lastRow="0" w:firstColumn="1" w:lastColumn="0" w:noHBand="0" w:noVBand="1"/>
            </w:tblPr>
            <w:tblGrid>
              <w:gridCol w:w="220"/>
              <w:gridCol w:w="3586"/>
            </w:tblGrid>
            <w:tr w:rsidR="00A24247" w:rsidRPr="00A24247" w14:paraId="0372696F" w14:textId="77777777">
              <w:tc>
                <w:tcPr>
                  <w:tcW w:w="0" w:type="auto"/>
                  <w:hideMark/>
                </w:tcPr>
                <w:p w14:paraId="29313A4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965CC9" w14:textId="77777777" w:rsidR="00A24247" w:rsidRPr="00A24247" w:rsidRDefault="00A24247" w:rsidP="00906906">
                  <w:pPr>
                    <w:pStyle w:val="Paragraph"/>
                    <w:spacing w:after="0" w:line="240" w:lineRule="auto"/>
                    <w:rPr>
                      <w:noProof/>
                      <w:lang w:val="sk-SK"/>
                    </w:rPr>
                  </w:pPr>
                  <w:r w:rsidRPr="00A24247">
                    <w:rPr>
                      <w:noProof/>
                      <w:lang w:val="sk-SK"/>
                    </w:rPr>
                    <w:t>s menovitým výkonom 275 W alebo viac, ale najviac 325 W,</w:t>
                  </w:r>
                </w:p>
              </w:tc>
            </w:tr>
            <w:tr w:rsidR="00A24247" w:rsidRPr="00A24247" w14:paraId="00B83045" w14:textId="77777777">
              <w:tc>
                <w:tcPr>
                  <w:tcW w:w="0" w:type="auto"/>
                  <w:hideMark/>
                </w:tcPr>
                <w:p w14:paraId="574375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0764F0" w14:textId="77777777" w:rsidR="00A24247" w:rsidRPr="00A24247" w:rsidRDefault="00A24247" w:rsidP="00906906">
                  <w:pPr>
                    <w:pStyle w:val="Paragraph"/>
                    <w:spacing w:after="0" w:line="240" w:lineRule="auto"/>
                    <w:rPr>
                      <w:noProof/>
                      <w:lang w:val="sk-SK"/>
                    </w:rPr>
                  </w:pPr>
                  <w:r w:rsidRPr="00A24247">
                    <w:rPr>
                      <w:noProof/>
                      <w:lang w:val="sk-SK"/>
                    </w:rPr>
                    <w:t>s príkonom 600 W alebo viac, ale najviac 700 W,</w:t>
                  </w:r>
                </w:p>
              </w:tc>
            </w:tr>
            <w:tr w:rsidR="00A24247" w:rsidRPr="00A24247" w14:paraId="7E2F76A6" w14:textId="77777777">
              <w:tc>
                <w:tcPr>
                  <w:tcW w:w="0" w:type="auto"/>
                  <w:hideMark/>
                </w:tcPr>
                <w:p w14:paraId="35207B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3AD5F9" w14:textId="3E58283A" w:rsidR="00A24247" w:rsidRPr="00A24247" w:rsidRDefault="00A24247" w:rsidP="00906906">
                  <w:pPr>
                    <w:pStyle w:val="Paragraph"/>
                    <w:spacing w:after="0" w:line="240" w:lineRule="auto"/>
                    <w:rPr>
                      <w:noProof/>
                      <w:lang w:val="sk-SK"/>
                    </w:rPr>
                  </w:pPr>
                  <w:r w:rsidRPr="00A24247">
                    <w:rPr>
                      <w:noProof/>
                      <w:lang w:val="sk-SK"/>
                    </w:rPr>
                    <w:t>s vonkajším priemerom bez konzoly</w:t>
                  </w:r>
                  <w:r w:rsidR="00730589">
                    <w:rPr>
                      <w:noProof/>
                      <w:lang w:val="sk-SK"/>
                    </w:rPr>
                    <w:t xml:space="preserve"> a </w:t>
                  </w:r>
                  <w:r w:rsidRPr="00A24247">
                    <w:rPr>
                      <w:noProof/>
                      <w:lang w:val="sk-SK"/>
                    </w:rPr>
                    <w:t>konektora 160 mm alebo viac, ale najviac 180 mm,</w:t>
                  </w:r>
                </w:p>
              </w:tc>
            </w:tr>
            <w:tr w:rsidR="00A24247" w:rsidRPr="00A24247" w14:paraId="4DCECF5A" w14:textId="77777777">
              <w:tc>
                <w:tcPr>
                  <w:tcW w:w="0" w:type="auto"/>
                  <w:hideMark/>
                </w:tcPr>
                <w:p w14:paraId="7DE7C7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EBA2BC" w14:textId="77777777" w:rsidR="00A24247" w:rsidRPr="00A24247" w:rsidRDefault="00A24247" w:rsidP="00906906">
                  <w:pPr>
                    <w:pStyle w:val="Paragraph"/>
                    <w:spacing w:after="0" w:line="240" w:lineRule="auto"/>
                    <w:rPr>
                      <w:noProof/>
                      <w:lang w:val="sk-SK"/>
                    </w:rPr>
                  </w:pPr>
                  <w:r w:rsidRPr="00A24247">
                    <w:rPr>
                      <w:noProof/>
                      <w:lang w:val="sk-SK"/>
                    </w:rPr>
                    <w:t>s menovitou rýchlosťou 15 000 ot./min. alebo viac, ale najviac 19 000 ot./min.,</w:t>
                  </w:r>
                </w:p>
              </w:tc>
            </w:tr>
            <w:tr w:rsidR="00A24247" w:rsidRPr="00A24247" w14:paraId="7865C6DC" w14:textId="77777777">
              <w:tc>
                <w:tcPr>
                  <w:tcW w:w="0" w:type="auto"/>
                  <w:hideMark/>
                </w:tcPr>
                <w:p w14:paraId="11F58D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3CB7D9" w14:textId="77777777" w:rsidR="00A24247" w:rsidRPr="00A24247" w:rsidRDefault="00A24247" w:rsidP="00906906">
                  <w:pPr>
                    <w:pStyle w:val="Paragraph"/>
                    <w:spacing w:after="0" w:line="240" w:lineRule="auto"/>
                    <w:rPr>
                      <w:noProof/>
                      <w:lang w:val="sk-SK"/>
                    </w:rPr>
                  </w:pPr>
                  <w:r w:rsidRPr="00A24247">
                    <w:rPr>
                      <w:noProof/>
                      <w:lang w:val="sk-SK"/>
                    </w:rPr>
                    <w:t>s hmotnosťou najviac 4,4 kg,</w:t>
                  </w:r>
                </w:p>
              </w:tc>
            </w:tr>
            <w:tr w:rsidR="00A24247" w:rsidRPr="00A24247" w14:paraId="7F2D1902" w14:textId="77777777">
              <w:tc>
                <w:tcPr>
                  <w:tcW w:w="0" w:type="auto"/>
                  <w:hideMark/>
                </w:tcPr>
                <w:p w14:paraId="738AED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CA9E71" w14:textId="77777777" w:rsidR="00A24247" w:rsidRPr="00A24247" w:rsidRDefault="00A24247" w:rsidP="00906906">
                  <w:pPr>
                    <w:pStyle w:val="Paragraph"/>
                    <w:spacing w:after="0" w:line="240" w:lineRule="auto"/>
                    <w:rPr>
                      <w:noProof/>
                      <w:lang w:val="sk-SK"/>
                    </w:rPr>
                  </w:pPr>
                  <w:r w:rsidRPr="00A24247">
                    <w:rPr>
                      <w:noProof/>
                      <w:lang w:val="sk-SK"/>
                    </w:rPr>
                    <w:t>s remenicou,</w:t>
                  </w:r>
                </w:p>
              </w:tc>
            </w:tr>
          </w:tbl>
          <w:p w14:paraId="713185B3" w14:textId="77777777" w:rsidR="00730589" w:rsidRDefault="00A24247" w:rsidP="00906906">
            <w:pPr>
              <w:pStyle w:val="Paragraph"/>
              <w:spacing w:after="0" w:line="240" w:lineRule="auto"/>
              <w:rPr>
                <w:noProof/>
                <w:lang w:val="sk-SK"/>
              </w:rPr>
            </w:pPr>
            <w:r w:rsidRPr="00A24247">
              <w:rPr>
                <w:noProof/>
                <w:lang w:val="sk-SK"/>
              </w:rPr>
              <w:t>na použitie pri výrobe domácich spotrebičov</w:t>
            </w:r>
          </w:p>
          <w:p w14:paraId="33B7E9F7" w14:textId="600D16D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1978A97" w14:textId="7117FA6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AC8D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B404F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F0F6B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44D162" w14:textId="77777777" w:rsidR="00A24247" w:rsidRPr="00A24247" w:rsidRDefault="00A24247" w:rsidP="00906906">
            <w:pPr>
              <w:pStyle w:val="Paragraph"/>
              <w:spacing w:after="0" w:line="240" w:lineRule="auto"/>
              <w:rPr>
                <w:noProof/>
                <w:lang w:val="sk-SK"/>
              </w:rPr>
            </w:pPr>
            <w:r w:rsidRPr="00A24247">
              <w:rPr>
                <w:noProof/>
                <w:lang w:val="sk-SK"/>
              </w:rPr>
              <w:t>0.8193</w:t>
            </w:r>
          </w:p>
        </w:tc>
        <w:tc>
          <w:tcPr>
            <w:tcW w:w="0" w:type="auto"/>
            <w:tcBorders>
              <w:top w:val="single" w:sz="4" w:space="0" w:color="auto"/>
              <w:left w:val="single" w:sz="4" w:space="0" w:color="auto"/>
              <w:bottom w:val="single" w:sz="4" w:space="0" w:color="auto"/>
              <w:right w:val="single" w:sz="4" w:space="0" w:color="auto"/>
            </w:tcBorders>
            <w:hideMark/>
          </w:tcPr>
          <w:p w14:paraId="17216BE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40 20</w:t>
            </w:r>
          </w:p>
        </w:tc>
        <w:tc>
          <w:tcPr>
            <w:tcW w:w="0" w:type="auto"/>
            <w:tcBorders>
              <w:top w:val="single" w:sz="4" w:space="0" w:color="auto"/>
              <w:left w:val="single" w:sz="4" w:space="0" w:color="auto"/>
              <w:bottom w:val="single" w:sz="4" w:space="0" w:color="auto"/>
              <w:right w:val="single" w:sz="4" w:space="0" w:color="auto"/>
            </w:tcBorders>
            <w:hideMark/>
          </w:tcPr>
          <w:p w14:paraId="783450F4"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A12A604" w14:textId="77777777" w:rsidR="00A24247" w:rsidRPr="00A24247" w:rsidRDefault="00A24247" w:rsidP="00906906">
            <w:pPr>
              <w:pStyle w:val="Paragraph"/>
              <w:spacing w:after="0" w:line="240" w:lineRule="auto"/>
              <w:rPr>
                <w:noProof/>
                <w:lang w:val="sk-SK"/>
              </w:rPr>
            </w:pPr>
            <w:r w:rsidRPr="00A24247">
              <w:rPr>
                <w:noProof/>
                <w:lang w:val="sk-SK"/>
              </w:rPr>
              <w:t>Elektrický jednofázový motor na striedavý prúd:</w:t>
            </w:r>
          </w:p>
          <w:tbl>
            <w:tblPr>
              <w:tblStyle w:val="Listdash"/>
              <w:tblW w:w="0" w:type="auto"/>
              <w:tblLook w:val="04A0" w:firstRow="1" w:lastRow="0" w:firstColumn="1" w:lastColumn="0" w:noHBand="0" w:noVBand="1"/>
            </w:tblPr>
            <w:tblGrid>
              <w:gridCol w:w="220"/>
              <w:gridCol w:w="3586"/>
            </w:tblGrid>
            <w:tr w:rsidR="00A24247" w:rsidRPr="00A24247" w14:paraId="2BCCBDD0" w14:textId="77777777">
              <w:tc>
                <w:tcPr>
                  <w:tcW w:w="0" w:type="auto"/>
                  <w:hideMark/>
                </w:tcPr>
                <w:p w14:paraId="0877A7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56D8EC" w14:textId="77777777" w:rsidR="00A24247" w:rsidRPr="00A24247" w:rsidRDefault="00A24247" w:rsidP="00906906">
                  <w:pPr>
                    <w:pStyle w:val="Paragraph"/>
                    <w:spacing w:after="0" w:line="240" w:lineRule="auto"/>
                    <w:rPr>
                      <w:noProof/>
                      <w:lang w:val="sk-SK"/>
                    </w:rPr>
                  </w:pPr>
                  <w:r w:rsidRPr="00A24247">
                    <w:rPr>
                      <w:noProof/>
                      <w:lang w:val="sk-SK"/>
                    </w:rPr>
                    <w:t>s menovitým výkonom 275 W alebo viac, ale najviac 325 W,</w:t>
                  </w:r>
                </w:p>
              </w:tc>
            </w:tr>
            <w:tr w:rsidR="00A24247" w:rsidRPr="00A24247" w14:paraId="156A71E4" w14:textId="77777777">
              <w:tc>
                <w:tcPr>
                  <w:tcW w:w="0" w:type="auto"/>
                  <w:hideMark/>
                </w:tcPr>
                <w:p w14:paraId="689A93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1C6564" w14:textId="77777777" w:rsidR="00A24247" w:rsidRPr="00A24247" w:rsidRDefault="00A24247" w:rsidP="00906906">
                  <w:pPr>
                    <w:pStyle w:val="Paragraph"/>
                    <w:spacing w:after="0" w:line="240" w:lineRule="auto"/>
                    <w:rPr>
                      <w:noProof/>
                      <w:lang w:val="sk-SK"/>
                    </w:rPr>
                  </w:pPr>
                  <w:r w:rsidRPr="00A24247">
                    <w:rPr>
                      <w:noProof/>
                      <w:lang w:val="sk-SK"/>
                    </w:rPr>
                    <w:t>s výstupným výkonom 550 W alebo viac, ale najviac 600 W,</w:t>
                  </w:r>
                </w:p>
              </w:tc>
            </w:tr>
            <w:tr w:rsidR="00A24247" w:rsidRPr="00A24247" w14:paraId="3EA37DDB" w14:textId="77777777">
              <w:tc>
                <w:tcPr>
                  <w:tcW w:w="0" w:type="auto"/>
                  <w:hideMark/>
                </w:tcPr>
                <w:p w14:paraId="2F9FF3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3AF3B0" w14:textId="77777777" w:rsidR="00A24247" w:rsidRPr="00A24247" w:rsidRDefault="00A24247" w:rsidP="00906906">
                  <w:pPr>
                    <w:pStyle w:val="Paragraph"/>
                    <w:spacing w:after="0" w:line="240" w:lineRule="auto"/>
                    <w:rPr>
                      <w:noProof/>
                      <w:lang w:val="sk-SK"/>
                    </w:rPr>
                  </w:pPr>
                  <w:r w:rsidRPr="00A24247">
                    <w:rPr>
                      <w:noProof/>
                      <w:lang w:val="sk-SK"/>
                    </w:rPr>
                    <w:t>s príkonom 800 W alebo viac, ale najviac 1 000 W,</w:t>
                  </w:r>
                </w:p>
              </w:tc>
            </w:tr>
            <w:tr w:rsidR="00A24247" w:rsidRPr="00A24247" w14:paraId="435EFF94" w14:textId="77777777">
              <w:tc>
                <w:tcPr>
                  <w:tcW w:w="0" w:type="auto"/>
                  <w:hideMark/>
                </w:tcPr>
                <w:p w14:paraId="212009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067262" w14:textId="77777777" w:rsidR="00A24247" w:rsidRPr="00A24247" w:rsidRDefault="00A24247" w:rsidP="00906906">
                  <w:pPr>
                    <w:pStyle w:val="Paragraph"/>
                    <w:spacing w:after="0" w:line="240" w:lineRule="auto"/>
                    <w:rPr>
                      <w:noProof/>
                      <w:lang w:val="sk-SK"/>
                    </w:rPr>
                  </w:pPr>
                  <w:r w:rsidRPr="00A24247">
                    <w:rPr>
                      <w:noProof/>
                      <w:lang w:val="sk-SK"/>
                    </w:rPr>
                    <w:t>s vonkajším priemerom viac ako 150 mm, ale najviac 170 mm bez konzoly,</w:t>
                  </w:r>
                </w:p>
              </w:tc>
            </w:tr>
            <w:tr w:rsidR="00A24247" w:rsidRPr="00A24247" w14:paraId="5DA605A7" w14:textId="77777777">
              <w:tc>
                <w:tcPr>
                  <w:tcW w:w="0" w:type="auto"/>
                  <w:hideMark/>
                </w:tcPr>
                <w:p w14:paraId="2E7FB2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FA1FE2" w14:textId="77777777" w:rsidR="00A24247" w:rsidRPr="00A24247" w:rsidRDefault="00A24247" w:rsidP="00906906">
                  <w:pPr>
                    <w:pStyle w:val="Paragraph"/>
                    <w:spacing w:after="0" w:line="240" w:lineRule="auto"/>
                    <w:rPr>
                      <w:noProof/>
                      <w:lang w:val="sk-SK"/>
                    </w:rPr>
                  </w:pPr>
                  <w:r w:rsidRPr="00A24247">
                    <w:rPr>
                      <w:noProof/>
                      <w:lang w:val="sk-SK"/>
                    </w:rPr>
                    <w:t>s menovitou rýchlosťou viac ako 16 000 ot./min., ale najviac 18 000 ot./min.,</w:t>
                  </w:r>
                </w:p>
              </w:tc>
            </w:tr>
            <w:tr w:rsidR="00A24247" w:rsidRPr="00A24247" w14:paraId="2B480B16" w14:textId="77777777">
              <w:tc>
                <w:tcPr>
                  <w:tcW w:w="0" w:type="auto"/>
                  <w:hideMark/>
                </w:tcPr>
                <w:p w14:paraId="4533CE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946733" w14:textId="77777777" w:rsidR="00A24247" w:rsidRPr="00A24247" w:rsidRDefault="00A24247" w:rsidP="00906906">
                  <w:pPr>
                    <w:pStyle w:val="Paragraph"/>
                    <w:spacing w:after="0" w:line="240" w:lineRule="auto"/>
                    <w:rPr>
                      <w:noProof/>
                      <w:lang w:val="sk-SK"/>
                    </w:rPr>
                  </w:pPr>
                  <w:r w:rsidRPr="00A24247">
                    <w:rPr>
                      <w:noProof/>
                      <w:lang w:val="sk-SK"/>
                    </w:rPr>
                    <w:t>s hmotnosťou 3,4 kg alebo viac, ale najviac 3,7 kg,</w:t>
                  </w:r>
                </w:p>
              </w:tc>
            </w:tr>
            <w:tr w:rsidR="00A24247" w:rsidRPr="00A24247" w14:paraId="57CB9F92" w14:textId="77777777">
              <w:tc>
                <w:tcPr>
                  <w:tcW w:w="0" w:type="auto"/>
                  <w:hideMark/>
                </w:tcPr>
                <w:p w14:paraId="05DE12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803059" w14:textId="77777777" w:rsidR="00A24247" w:rsidRPr="00A24247" w:rsidRDefault="00A24247" w:rsidP="00906906">
                  <w:pPr>
                    <w:pStyle w:val="Paragraph"/>
                    <w:spacing w:after="0" w:line="240" w:lineRule="auto"/>
                    <w:rPr>
                      <w:noProof/>
                      <w:lang w:val="sk-SK"/>
                    </w:rPr>
                  </w:pPr>
                  <w:r w:rsidRPr="00A24247">
                    <w:rPr>
                      <w:noProof/>
                      <w:lang w:val="sk-SK"/>
                    </w:rPr>
                    <w:t>s remenicou,</w:t>
                  </w:r>
                </w:p>
              </w:tc>
            </w:tr>
          </w:tbl>
          <w:p w14:paraId="09FD93B0" w14:textId="77777777" w:rsidR="00730589" w:rsidRDefault="00A24247" w:rsidP="00906906">
            <w:pPr>
              <w:pStyle w:val="Paragraph"/>
              <w:spacing w:after="0" w:line="240" w:lineRule="auto"/>
              <w:rPr>
                <w:noProof/>
                <w:lang w:val="sk-SK"/>
              </w:rPr>
            </w:pPr>
            <w:r w:rsidRPr="00A24247">
              <w:rPr>
                <w:noProof/>
                <w:lang w:val="sk-SK"/>
              </w:rPr>
              <w:t>na použitie pri výrobe domácich spotrebičov</w:t>
            </w:r>
          </w:p>
          <w:p w14:paraId="04967C4D" w14:textId="13E3173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C2B3AD7" w14:textId="18E3C7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7D0B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535767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77F773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D947DB5" w14:textId="77777777" w:rsidR="00A24247" w:rsidRPr="00A24247" w:rsidRDefault="00A24247" w:rsidP="00906906">
            <w:pPr>
              <w:pStyle w:val="Paragraph"/>
              <w:spacing w:after="0" w:line="240" w:lineRule="auto"/>
              <w:rPr>
                <w:noProof/>
                <w:lang w:val="sk-SK"/>
              </w:rPr>
            </w:pPr>
            <w:r w:rsidRPr="00A24247">
              <w:rPr>
                <w:noProof/>
                <w:lang w:val="sk-SK"/>
              </w:rPr>
              <w:t>0.5329</w:t>
            </w:r>
          </w:p>
          <w:p w14:paraId="34A7519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1F1B04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51 00</w:t>
            </w:r>
          </w:p>
          <w:p w14:paraId="0003490B" w14:textId="77777777" w:rsidR="00A24247" w:rsidRPr="00A24247" w:rsidRDefault="00A24247" w:rsidP="00906906">
            <w:pPr>
              <w:pStyle w:val="Paragraph"/>
              <w:spacing w:after="0" w:line="240" w:lineRule="auto"/>
              <w:jc w:val="right"/>
              <w:rPr>
                <w:noProof/>
                <w:lang w:val="sk-SK"/>
              </w:rPr>
            </w:pPr>
            <w:r w:rsidRPr="00A24247">
              <w:rPr>
                <w:noProof/>
                <w:lang w:val="sk-SK"/>
              </w:rPr>
              <w:t>ex 8501 52 20</w:t>
            </w:r>
          </w:p>
        </w:tc>
        <w:tc>
          <w:tcPr>
            <w:tcW w:w="0" w:type="auto"/>
            <w:tcBorders>
              <w:top w:val="single" w:sz="4" w:space="0" w:color="auto"/>
              <w:left w:val="single" w:sz="4" w:space="0" w:color="auto"/>
              <w:bottom w:val="single" w:sz="4" w:space="0" w:color="auto"/>
              <w:right w:val="single" w:sz="4" w:space="0" w:color="auto"/>
            </w:tcBorders>
            <w:hideMark/>
          </w:tcPr>
          <w:p w14:paraId="1915CA8B"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7407FC0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715C95C8" w14:textId="5CAA560A" w:rsidR="00A24247" w:rsidRPr="00A24247" w:rsidRDefault="00A24247" w:rsidP="00906906">
            <w:pPr>
              <w:pStyle w:val="Paragraph"/>
              <w:spacing w:after="0" w:line="240" w:lineRule="auto"/>
              <w:rPr>
                <w:noProof/>
                <w:lang w:val="sk-SK"/>
              </w:rPr>
            </w:pPr>
            <w:r w:rsidRPr="00A24247">
              <w:rPr>
                <w:noProof/>
                <w:lang w:val="sk-SK"/>
              </w:rPr>
              <w:t>Synchrónny servomotor na striedavý prúd</w:t>
            </w:r>
            <w:r w:rsidR="00730589">
              <w:rPr>
                <w:noProof/>
                <w:lang w:val="sk-SK"/>
              </w:rPr>
              <w:t xml:space="preserve"> s </w:t>
            </w:r>
            <w:r w:rsidRPr="00A24247">
              <w:rPr>
                <w:noProof/>
                <w:lang w:val="sk-SK"/>
              </w:rPr>
              <w:t>rozkladačom</w:t>
            </w:r>
            <w:r w:rsidR="00730589">
              <w:rPr>
                <w:noProof/>
                <w:lang w:val="sk-SK"/>
              </w:rPr>
              <w:t xml:space="preserve"> a </w:t>
            </w:r>
            <w:r w:rsidRPr="00A24247">
              <w:rPr>
                <w:noProof/>
                <w:lang w:val="sk-SK"/>
              </w:rPr>
              <w:t>brzdou pre maximálnu rýchlosť nie viac ako 6 000 otáčok za minútu s:</w:t>
            </w:r>
          </w:p>
          <w:tbl>
            <w:tblPr>
              <w:tblStyle w:val="Listdash"/>
              <w:tblW w:w="0" w:type="auto"/>
              <w:tblLook w:val="04A0" w:firstRow="1" w:lastRow="0" w:firstColumn="1" w:lastColumn="0" w:noHBand="0" w:noVBand="1"/>
            </w:tblPr>
            <w:tblGrid>
              <w:gridCol w:w="220"/>
              <w:gridCol w:w="3586"/>
            </w:tblGrid>
            <w:tr w:rsidR="00A24247" w:rsidRPr="00A24247" w14:paraId="329E2423" w14:textId="77777777">
              <w:tc>
                <w:tcPr>
                  <w:tcW w:w="0" w:type="auto"/>
                  <w:hideMark/>
                </w:tcPr>
                <w:p w14:paraId="07EB1E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F2972A" w14:textId="77777777" w:rsidR="00A24247" w:rsidRPr="00A24247" w:rsidRDefault="00A24247" w:rsidP="00906906">
                  <w:pPr>
                    <w:pStyle w:val="Paragraph"/>
                    <w:spacing w:after="0" w:line="240" w:lineRule="auto"/>
                    <w:rPr>
                      <w:noProof/>
                      <w:lang w:val="sk-SK"/>
                    </w:rPr>
                  </w:pPr>
                  <w:r w:rsidRPr="00A24247">
                    <w:rPr>
                      <w:noProof/>
                      <w:lang w:val="sk-SK"/>
                    </w:rPr>
                    <w:t>výkonom 340 W alebo viac, ale nie viac ako 7,4 kW,</w:t>
                  </w:r>
                </w:p>
              </w:tc>
            </w:tr>
            <w:tr w:rsidR="00A24247" w:rsidRPr="00A24247" w14:paraId="365475C5" w14:textId="77777777">
              <w:tc>
                <w:tcPr>
                  <w:tcW w:w="0" w:type="auto"/>
                  <w:hideMark/>
                </w:tcPr>
                <w:p w14:paraId="77DD32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E90AE9" w14:textId="3F9879AE" w:rsidR="00A24247" w:rsidRPr="00A24247" w:rsidRDefault="00A24247" w:rsidP="00906906">
                  <w:pPr>
                    <w:pStyle w:val="Paragraph"/>
                    <w:spacing w:after="0" w:line="240" w:lineRule="auto"/>
                    <w:rPr>
                      <w:noProof/>
                      <w:lang w:val="sk-SK"/>
                    </w:rPr>
                  </w:pPr>
                  <w:r w:rsidRPr="00A24247">
                    <w:rPr>
                      <w:noProof/>
                      <w:lang w:val="sk-SK"/>
                    </w:rPr>
                    <w:t>prírubou</w:t>
                  </w:r>
                  <w:r w:rsidR="00730589">
                    <w:rPr>
                      <w:noProof/>
                      <w:lang w:val="sk-SK"/>
                    </w:rPr>
                    <w:t xml:space="preserve"> s </w:t>
                  </w:r>
                  <w:r w:rsidRPr="00A24247">
                    <w:rPr>
                      <w:noProof/>
                      <w:lang w:val="sk-SK"/>
                    </w:rPr>
                    <w:t>rozmermi nie viac ako 180 mm × 180 mm a</w:t>
                  </w:r>
                </w:p>
              </w:tc>
            </w:tr>
            <w:tr w:rsidR="00A24247" w:rsidRPr="00A24247" w14:paraId="2D2E6F47" w14:textId="77777777">
              <w:tc>
                <w:tcPr>
                  <w:tcW w:w="0" w:type="auto"/>
                  <w:hideMark/>
                </w:tcPr>
                <w:p w14:paraId="6136DA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65D1CD" w14:textId="758CAFA2" w:rsidR="00A24247" w:rsidRPr="00A24247" w:rsidRDefault="00A24247" w:rsidP="00906906">
                  <w:pPr>
                    <w:pStyle w:val="Paragraph"/>
                    <w:spacing w:after="0" w:line="240" w:lineRule="auto"/>
                    <w:rPr>
                      <w:noProof/>
                      <w:lang w:val="sk-SK"/>
                    </w:rPr>
                  </w:pPr>
                  <w:r w:rsidRPr="00A24247">
                    <w:rPr>
                      <w:noProof/>
                      <w:lang w:val="sk-SK"/>
                    </w:rPr>
                    <w:t>dĺžkou od príruby</w:t>
                  </w:r>
                  <w:r w:rsidR="00730589">
                    <w:rPr>
                      <w:noProof/>
                      <w:lang w:val="sk-SK"/>
                    </w:rPr>
                    <w:t xml:space="preserve"> k </w:t>
                  </w:r>
                  <w:r w:rsidRPr="00A24247">
                    <w:rPr>
                      <w:noProof/>
                      <w:lang w:val="sk-SK"/>
                    </w:rPr>
                    <w:t>najvzdialenejšiemu okraju rozkladača nie viac ako 271 mm</w:t>
                  </w:r>
                </w:p>
              </w:tc>
            </w:tr>
          </w:tbl>
          <w:p w14:paraId="696FCD68" w14:textId="77777777" w:rsidR="00A24247" w:rsidRPr="00A24247" w:rsidRDefault="00A24247" w:rsidP="00906906">
            <w:pPr>
              <w:pStyle w:val="Paragraph"/>
              <w:spacing w:after="0" w:line="240" w:lineRule="auto"/>
              <w:rPr>
                <w:noProof/>
                <w:lang w:val="sk-SK"/>
              </w:rPr>
            </w:pPr>
          </w:p>
          <w:p w14:paraId="01280E1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8B12CC4" w14:textId="0E5B800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00F660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CAAFB4" w14:textId="77777777" w:rsidR="00A24247" w:rsidRPr="00A24247" w:rsidRDefault="00A24247" w:rsidP="00906906">
            <w:pPr>
              <w:pStyle w:val="Paragraph"/>
              <w:spacing w:after="0" w:line="240" w:lineRule="auto"/>
              <w:rPr>
                <w:noProof/>
                <w:lang w:val="sk-SK"/>
              </w:rPr>
            </w:pPr>
            <w:r w:rsidRPr="00A24247">
              <w:rPr>
                <w:noProof/>
                <w:lang w:val="sk-SK"/>
              </w:rPr>
              <w:t>-</w:t>
            </w:r>
          </w:p>
          <w:p w14:paraId="5FC361F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591DE7A" w14:textId="77777777" w:rsidR="00A24247" w:rsidRPr="00A24247" w:rsidRDefault="00A24247" w:rsidP="00906906">
            <w:pPr>
              <w:pStyle w:val="Paragraph"/>
              <w:spacing w:after="0" w:line="240" w:lineRule="auto"/>
              <w:rPr>
                <w:noProof/>
                <w:lang w:val="sk-SK"/>
              </w:rPr>
            </w:pPr>
            <w:r w:rsidRPr="00A24247">
              <w:rPr>
                <w:noProof/>
                <w:lang w:val="sk-SK"/>
              </w:rPr>
              <w:t>31.12.2026</w:t>
            </w:r>
          </w:p>
          <w:p w14:paraId="2810CC6F" w14:textId="77777777" w:rsidR="00A24247" w:rsidRPr="00A24247" w:rsidRDefault="00A24247" w:rsidP="00906906">
            <w:pPr>
              <w:pStyle w:val="Paragraph"/>
              <w:spacing w:after="0" w:line="240" w:lineRule="auto"/>
              <w:rPr>
                <w:noProof/>
                <w:lang w:val="sk-SK"/>
              </w:rPr>
            </w:pPr>
          </w:p>
        </w:tc>
      </w:tr>
      <w:tr w:rsidR="00A24247" w:rsidRPr="00A24247" w14:paraId="35BBB7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0C8DD5" w14:textId="77777777" w:rsidR="00A24247" w:rsidRPr="00A24247" w:rsidRDefault="00A24247" w:rsidP="00906906">
            <w:pPr>
              <w:pStyle w:val="Paragraph"/>
              <w:spacing w:after="0" w:line="240" w:lineRule="auto"/>
              <w:rPr>
                <w:noProof/>
                <w:lang w:val="sk-SK"/>
              </w:rPr>
            </w:pPr>
            <w:r w:rsidRPr="00A24247">
              <w:rPr>
                <w:noProof/>
                <w:lang w:val="sk-SK"/>
              </w:rPr>
              <w:t>0.8190</w:t>
            </w:r>
          </w:p>
        </w:tc>
        <w:tc>
          <w:tcPr>
            <w:tcW w:w="0" w:type="auto"/>
            <w:tcBorders>
              <w:top w:val="single" w:sz="4" w:space="0" w:color="auto"/>
              <w:left w:val="single" w:sz="4" w:space="0" w:color="auto"/>
              <w:bottom w:val="single" w:sz="4" w:space="0" w:color="auto"/>
              <w:right w:val="single" w:sz="4" w:space="0" w:color="auto"/>
            </w:tcBorders>
            <w:hideMark/>
          </w:tcPr>
          <w:p w14:paraId="5CAA07F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51 00</w:t>
            </w:r>
          </w:p>
        </w:tc>
        <w:tc>
          <w:tcPr>
            <w:tcW w:w="0" w:type="auto"/>
            <w:tcBorders>
              <w:top w:val="single" w:sz="4" w:space="0" w:color="auto"/>
              <w:left w:val="single" w:sz="4" w:space="0" w:color="auto"/>
              <w:bottom w:val="single" w:sz="4" w:space="0" w:color="auto"/>
              <w:right w:val="single" w:sz="4" w:space="0" w:color="auto"/>
            </w:tcBorders>
            <w:hideMark/>
          </w:tcPr>
          <w:p w14:paraId="02002B3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B8644A1" w14:textId="77777777" w:rsidR="00A24247" w:rsidRPr="00A24247" w:rsidRDefault="00A24247" w:rsidP="00906906">
            <w:pPr>
              <w:pStyle w:val="Paragraph"/>
              <w:spacing w:after="0" w:line="240" w:lineRule="auto"/>
              <w:rPr>
                <w:noProof/>
                <w:lang w:val="sk-SK"/>
              </w:rPr>
            </w:pPr>
            <w:r w:rsidRPr="00A24247">
              <w:rPr>
                <w:noProof/>
                <w:lang w:val="sk-SK"/>
              </w:rPr>
              <w:t>Elektrický trojfázový motor na striedavý prúd:</w:t>
            </w:r>
          </w:p>
          <w:tbl>
            <w:tblPr>
              <w:tblStyle w:val="Listdash"/>
              <w:tblW w:w="0" w:type="auto"/>
              <w:tblLook w:val="04A0" w:firstRow="1" w:lastRow="0" w:firstColumn="1" w:lastColumn="0" w:noHBand="0" w:noVBand="1"/>
            </w:tblPr>
            <w:tblGrid>
              <w:gridCol w:w="220"/>
              <w:gridCol w:w="3586"/>
            </w:tblGrid>
            <w:tr w:rsidR="00A24247" w:rsidRPr="00A24247" w14:paraId="46DDE0FC" w14:textId="77777777">
              <w:tc>
                <w:tcPr>
                  <w:tcW w:w="0" w:type="auto"/>
                  <w:hideMark/>
                </w:tcPr>
                <w:p w14:paraId="4903AD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12D764" w14:textId="77777777" w:rsidR="00A24247" w:rsidRPr="00A24247" w:rsidRDefault="00A24247" w:rsidP="00906906">
                  <w:pPr>
                    <w:pStyle w:val="Paragraph"/>
                    <w:spacing w:after="0" w:line="240" w:lineRule="auto"/>
                    <w:rPr>
                      <w:noProof/>
                      <w:lang w:val="sk-SK"/>
                    </w:rPr>
                  </w:pPr>
                  <w:r w:rsidRPr="00A24247">
                    <w:rPr>
                      <w:noProof/>
                      <w:lang w:val="sk-SK"/>
                    </w:rPr>
                    <w:t>s menovitým výkonom 280 W alebo viac, ale najviac 320 W,</w:t>
                  </w:r>
                </w:p>
              </w:tc>
            </w:tr>
            <w:tr w:rsidR="00A24247" w:rsidRPr="00A24247" w14:paraId="1EF9DDA5" w14:textId="77777777">
              <w:tc>
                <w:tcPr>
                  <w:tcW w:w="0" w:type="auto"/>
                  <w:hideMark/>
                </w:tcPr>
                <w:p w14:paraId="490CEC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CF4E41" w14:textId="77777777" w:rsidR="00A24247" w:rsidRPr="00A24247" w:rsidRDefault="00A24247" w:rsidP="00906906">
                  <w:pPr>
                    <w:pStyle w:val="Paragraph"/>
                    <w:spacing w:after="0" w:line="240" w:lineRule="auto"/>
                    <w:rPr>
                      <w:noProof/>
                      <w:lang w:val="sk-SK"/>
                    </w:rPr>
                  </w:pPr>
                  <w:r w:rsidRPr="00A24247">
                    <w:rPr>
                      <w:noProof/>
                      <w:lang w:val="sk-SK"/>
                    </w:rPr>
                    <w:t>s výstupným výkonom 480 W alebo viac, ale najviac 540 W,</w:t>
                  </w:r>
                </w:p>
              </w:tc>
            </w:tr>
            <w:tr w:rsidR="00A24247" w:rsidRPr="00A24247" w14:paraId="2147643C" w14:textId="77777777">
              <w:tc>
                <w:tcPr>
                  <w:tcW w:w="0" w:type="auto"/>
                  <w:hideMark/>
                </w:tcPr>
                <w:p w14:paraId="72B8C8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E15A06" w14:textId="77777777" w:rsidR="00A24247" w:rsidRPr="00A24247" w:rsidRDefault="00A24247" w:rsidP="00906906">
                  <w:pPr>
                    <w:pStyle w:val="Paragraph"/>
                    <w:spacing w:after="0" w:line="240" w:lineRule="auto"/>
                    <w:rPr>
                      <w:noProof/>
                      <w:lang w:val="sk-SK"/>
                    </w:rPr>
                  </w:pPr>
                  <w:r w:rsidRPr="00A24247">
                    <w:rPr>
                      <w:noProof/>
                      <w:lang w:val="sk-SK"/>
                    </w:rPr>
                    <w:t>s príkonom 800 W alebo viac, ale najviac 900 W,</w:t>
                  </w:r>
                </w:p>
              </w:tc>
            </w:tr>
            <w:tr w:rsidR="00A24247" w:rsidRPr="00A24247" w14:paraId="24EBB864" w14:textId="77777777">
              <w:tc>
                <w:tcPr>
                  <w:tcW w:w="0" w:type="auto"/>
                  <w:hideMark/>
                </w:tcPr>
                <w:p w14:paraId="4ADD13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39A7EC" w14:textId="77777777" w:rsidR="00A24247" w:rsidRPr="00A24247" w:rsidRDefault="00A24247" w:rsidP="00906906">
                  <w:pPr>
                    <w:pStyle w:val="Paragraph"/>
                    <w:spacing w:after="0" w:line="240" w:lineRule="auto"/>
                    <w:rPr>
                      <w:noProof/>
                      <w:lang w:val="sk-SK"/>
                    </w:rPr>
                  </w:pPr>
                  <w:r w:rsidRPr="00A24247">
                    <w:rPr>
                      <w:noProof/>
                      <w:lang w:val="sk-SK"/>
                    </w:rPr>
                    <w:t>vonkajším priemerom 150 mm alebo viac, ale najviac 170 mm,</w:t>
                  </w:r>
                </w:p>
              </w:tc>
            </w:tr>
            <w:tr w:rsidR="00A24247" w:rsidRPr="00A24247" w14:paraId="3A201E51" w14:textId="77777777">
              <w:tc>
                <w:tcPr>
                  <w:tcW w:w="0" w:type="auto"/>
                  <w:hideMark/>
                </w:tcPr>
                <w:p w14:paraId="020D9BE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2218D9" w14:textId="77777777" w:rsidR="00A24247" w:rsidRPr="00A24247" w:rsidRDefault="00A24247" w:rsidP="00906906">
                  <w:pPr>
                    <w:pStyle w:val="Paragraph"/>
                    <w:spacing w:after="0" w:line="240" w:lineRule="auto"/>
                    <w:rPr>
                      <w:noProof/>
                      <w:lang w:val="sk-SK"/>
                    </w:rPr>
                  </w:pPr>
                  <w:r w:rsidRPr="00A24247">
                    <w:rPr>
                      <w:noProof/>
                      <w:lang w:val="sk-SK"/>
                    </w:rPr>
                    <w:t>s menovitou rýchlosťou 15 000 ot./min. alebo viac, ale najviac 20 000 ot./min.,</w:t>
                  </w:r>
                </w:p>
              </w:tc>
            </w:tr>
            <w:tr w:rsidR="00A24247" w:rsidRPr="00A24247" w14:paraId="5920FE39" w14:textId="77777777">
              <w:tc>
                <w:tcPr>
                  <w:tcW w:w="0" w:type="auto"/>
                  <w:hideMark/>
                </w:tcPr>
                <w:p w14:paraId="7D37DF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97FF10" w14:textId="77777777" w:rsidR="00A24247" w:rsidRPr="00A24247" w:rsidRDefault="00A24247" w:rsidP="00906906">
                  <w:pPr>
                    <w:pStyle w:val="Paragraph"/>
                    <w:spacing w:after="0" w:line="240" w:lineRule="auto"/>
                    <w:rPr>
                      <w:noProof/>
                      <w:lang w:val="sk-SK"/>
                    </w:rPr>
                  </w:pPr>
                  <w:r w:rsidRPr="00A24247">
                    <w:rPr>
                      <w:noProof/>
                      <w:lang w:val="sk-SK"/>
                    </w:rPr>
                    <w:t>s hmotnosťou 6 kg alebo viac, ale najviac 6,4 kg,</w:t>
                  </w:r>
                </w:p>
              </w:tc>
            </w:tr>
            <w:tr w:rsidR="00A24247" w:rsidRPr="00A24247" w14:paraId="263C6B7B" w14:textId="77777777">
              <w:tc>
                <w:tcPr>
                  <w:tcW w:w="0" w:type="auto"/>
                  <w:hideMark/>
                </w:tcPr>
                <w:p w14:paraId="61C5C2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CD04C1" w14:textId="1B35C42E" w:rsidR="00A24247" w:rsidRPr="00A24247" w:rsidRDefault="00A24247" w:rsidP="00906906">
                  <w:pPr>
                    <w:pStyle w:val="Paragraph"/>
                    <w:spacing w:after="0" w:line="240" w:lineRule="auto"/>
                    <w:rPr>
                      <w:noProof/>
                      <w:lang w:val="sk-SK"/>
                    </w:rPr>
                  </w:pPr>
                  <w:r w:rsidRPr="00A24247">
                    <w:rPr>
                      <w:noProof/>
                      <w:lang w:val="sk-SK"/>
                    </w:rPr>
                    <w:t>s remenicou</w:t>
                  </w:r>
                  <w:r w:rsidR="00730589">
                    <w:rPr>
                      <w:noProof/>
                      <w:lang w:val="sk-SK"/>
                    </w:rPr>
                    <w:t xml:space="preserve"> a </w:t>
                  </w:r>
                  <w:r w:rsidRPr="00A24247">
                    <w:rPr>
                      <w:noProof/>
                      <w:lang w:val="sk-SK"/>
                    </w:rPr>
                    <w:t>otáčkomerom,</w:t>
                  </w:r>
                </w:p>
              </w:tc>
            </w:tr>
          </w:tbl>
          <w:p w14:paraId="7EF3EF5C" w14:textId="77777777" w:rsidR="00730589" w:rsidRDefault="00A24247" w:rsidP="00906906">
            <w:pPr>
              <w:pStyle w:val="Paragraph"/>
              <w:spacing w:after="0" w:line="240" w:lineRule="auto"/>
              <w:rPr>
                <w:noProof/>
                <w:lang w:val="sk-SK"/>
              </w:rPr>
            </w:pPr>
            <w:r w:rsidRPr="00A24247">
              <w:rPr>
                <w:noProof/>
                <w:lang w:val="sk-SK"/>
              </w:rPr>
              <w:t>na použitie pri výrobe domácich spotrebičov</w:t>
            </w:r>
          </w:p>
          <w:p w14:paraId="0EC29B2F" w14:textId="6017751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AC8138B" w14:textId="5CA1DC2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A2A1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1C60D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864920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7E6754" w14:textId="77777777" w:rsidR="00A24247" w:rsidRPr="00A24247" w:rsidRDefault="00A24247" w:rsidP="00906906">
            <w:pPr>
              <w:pStyle w:val="Paragraph"/>
              <w:spacing w:after="0" w:line="240" w:lineRule="auto"/>
              <w:rPr>
                <w:noProof/>
                <w:lang w:val="sk-SK"/>
              </w:rPr>
            </w:pPr>
            <w:r w:rsidRPr="00A24247">
              <w:rPr>
                <w:noProof/>
                <w:lang w:val="sk-SK"/>
              </w:rPr>
              <w:t>0.6511</w:t>
            </w:r>
          </w:p>
        </w:tc>
        <w:tc>
          <w:tcPr>
            <w:tcW w:w="0" w:type="auto"/>
            <w:tcBorders>
              <w:top w:val="single" w:sz="4" w:space="0" w:color="auto"/>
              <w:left w:val="single" w:sz="4" w:space="0" w:color="auto"/>
              <w:bottom w:val="single" w:sz="4" w:space="0" w:color="auto"/>
              <w:right w:val="single" w:sz="4" w:space="0" w:color="auto"/>
            </w:tcBorders>
            <w:hideMark/>
          </w:tcPr>
          <w:p w14:paraId="754EF50D" w14:textId="77777777" w:rsidR="00A24247" w:rsidRPr="00A24247" w:rsidRDefault="00A24247" w:rsidP="00906906">
            <w:pPr>
              <w:pStyle w:val="Paragraph"/>
              <w:spacing w:after="0" w:line="240" w:lineRule="auto"/>
              <w:jc w:val="right"/>
              <w:rPr>
                <w:noProof/>
                <w:lang w:val="sk-SK"/>
              </w:rPr>
            </w:pPr>
            <w:r w:rsidRPr="00A24247">
              <w:rPr>
                <w:noProof/>
                <w:lang w:val="sk-SK"/>
              </w:rPr>
              <w:t>ex 8501 53 50</w:t>
            </w:r>
          </w:p>
        </w:tc>
        <w:tc>
          <w:tcPr>
            <w:tcW w:w="0" w:type="auto"/>
            <w:tcBorders>
              <w:top w:val="single" w:sz="4" w:space="0" w:color="auto"/>
              <w:left w:val="single" w:sz="4" w:space="0" w:color="auto"/>
              <w:bottom w:val="single" w:sz="4" w:space="0" w:color="auto"/>
              <w:right w:val="single" w:sz="4" w:space="0" w:color="auto"/>
            </w:tcBorders>
            <w:hideMark/>
          </w:tcPr>
          <w:p w14:paraId="711BF78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8F396A3" w14:textId="040B79D1" w:rsidR="00A24247" w:rsidRPr="00A24247" w:rsidRDefault="00A24247" w:rsidP="00906906">
            <w:pPr>
              <w:pStyle w:val="Paragraph"/>
              <w:spacing w:after="0" w:line="240" w:lineRule="auto"/>
              <w:rPr>
                <w:noProof/>
                <w:lang w:val="sk-SK"/>
              </w:rPr>
            </w:pPr>
            <w:r w:rsidRPr="00A24247">
              <w:rPr>
                <w:noProof/>
                <w:lang w:val="sk-SK"/>
              </w:rPr>
              <w:t>Trakčný motor striedavého prúdu typu IPMSM (synchrónny motor</w:t>
            </w:r>
            <w:r w:rsidR="00730589">
              <w:rPr>
                <w:noProof/>
                <w:lang w:val="sk-SK"/>
              </w:rPr>
              <w:t xml:space="preserve"> s </w:t>
            </w:r>
            <w:r w:rsidRPr="00A24247">
              <w:rPr>
                <w:noProof/>
                <w:lang w:val="sk-SK"/>
              </w:rPr>
              <w:t>vnútorným permanentným magnetom):</w:t>
            </w:r>
          </w:p>
          <w:tbl>
            <w:tblPr>
              <w:tblStyle w:val="Listdash"/>
              <w:tblW w:w="0" w:type="auto"/>
              <w:tblLook w:val="04A0" w:firstRow="1" w:lastRow="0" w:firstColumn="1" w:lastColumn="0" w:noHBand="0" w:noVBand="1"/>
            </w:tblPr>
            <w:tblGrid>
              <w:gridCol w:w="220"/>
              <w:gridCol w:w="3586"/>
            </w:tblGrid>
            <w:tr w:rsidR="00A24247" w:rsidRPr="00A24247" w14:paraId="1325E9FF" w14:textId="77777777">
              <w:tc>
                <w:tcPr>
                  <w:tcW w:w="0" w:type="auto"/>
                  <w:hideMark/>
                </w:tcPr>
                <w:p w14:paraId="13E6C5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397ABA" w14:textId="77777777" w:rsidR="00A24247" w:rsidRPr="00A24247" w:rsidRDefault="00A24247" w:rsidP="00906906">
                  <w:pPr>
                    <w:pStyle w:val="Paragraph"/>
                    <w:spacing w:after="0" w:line="240" w:lineRule="auto"/>
                    <w:rPr>
                      <w:noProof/>
                      <w:lang w:val="sk-SK"/>
                    </w:rPr>
                  </w:pPr>
                  <w:r w:rsidRPr="00A24247">
                    <w:rPr>
                      <w:noProof/>
                      <w:lang w:val="sk-SK"/>
                    </w:rPr>
                    <w:t>s výstupným krútiacim momentom 200 Nm alebo viac, ale najviac 400 Nm,</w:t>
                  </w:r>
                </w:p>
              </w:tc>
            </w:tr>
            <w:tr w:rsidR="00A24247" w:rsidRPr="00A24247" w14:paraId="036CC239" w14:textId="77777777">
              <w:tc>
                <w:tcPr>
                  <w:tcW w:w="0" w:type="auto"/>
                  <w:hideMark/>
                </w:tcPr>
                <w:p w14:paraId="308E86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CA8C14" w14:textId="77777777" w:rsidR="00A24247" w:rsidRPr="00A24247" w:rsidRDefault="00A24247" w:rsidP="00906906">
                  <w:pPr>
                    <w:pStyle w:val="Paragraph"/>
                    <w:spacing w:after="0" w:line="240" w:lineRule="auto"/>
                    <w:rPr>
                      <w:noProof/>
                      <w:lang w:val="sk-SK"/>
                    </w:rPr>
                  </w:pPr>
                  <w:r w:rsidRPr="00A24247">
                    <w:rPr>
                      <w:noProof/>
                      <w:lang w:val="sk-SK"/>
                    </w:rPr>
                    <w:t>s výstupným výkonom 50 kW alebo viac, ale najviac 200 kW,</w:t>
                  </w:r>
                </w:p>
              </w:tc>
            </w:tr>
            <w:tr w:rsidR="00A24247" w:rsidRPr="00A24247" w14:paraId="1F35B09D" w14:textId="77777777">
              <w:tc>
                <w:tcPr>
                  <w:tcW w:w="0" w:type="auto"/>
                  <w:hideMark/>
                </w:tcPr>
                <w:p w14:paraId="7E63A7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2B10F0" w14:textId="77777777" w:rsidR="00A24247" w:rsidRPr="00A24247" w:rsidRDefault="00A24247" w:rsidP="00906906">
                  <w:pPr>
                    <w:pStyle w:val="Paragraph"/>
                    <w:spacing w:after="0" w:line="240" w:lineRule="auto"/>
                    <w:rPr>
                      <w:noProof/>
                      <w:lang w:val="sk-SK"/>
                    </w:rPr>
                  </w:pPr>
                  <w:r w:rsidRPr="00A24247">
                    <w:rPr>
                      <w:noProof/>
                      <w:lang w:val="sk-SK"/>
                    </w:rPr>
                    <w:t>s rýchlosťou otáčok najviac 15 000 ot./min,</w:t>
                  </w:r>
                </w:p>
              </w:tc>
            </w:tr>
          </w:tbl>
          <w:p w14:paraId="0179316E" w14:textId="77777777" w:rsidR="00730589" w:rsidRDefault="00A24247" w:rsidP="00906906">
            <w:pPr>
              <w:pStyle w:val="Paragraph"/>
              <w:spacing w:after="0" w:line="240" w:lineRule="auto"/>
              <w:rPr>
                <w:noProof/>
                <w:lang w:val="sk-SK"/>
              </w:rPr>
            </w:pPr>
            <w:r w:rsidRPr="00A24247">
              <w:rPr>
                <w:noProof/>
                <w:lang w:val="sk-SK"/>
              </w:rPr>
              <w:t>na použitie pri výrobe elektrických vozidiel</w:t>
            </w:r>
          </w:p>
          <w:p w14:paraId="4F412FA1" w14:textId="6F328DD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2CD02EA" w14:textId="34B79F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F593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11B890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6CC34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440BFD" w14:textId="77777777" w:rsidR="00A24247" w:rsidRPr="00A24247" w:rsidRDefault="00A24247" w:rsidP="00906906">
            <w:pPr>
              <w:pStyle w:val="Paragraph"/>
              <w:spacing w:after="0" w:line="240" w:lineRule="auto"/>
              <w:rPr>
                <w:noProof/>
                <w:lang w:val="sk-SK"/>
              </w:rPr>
            </w:pPr>
            <w:r w:rsidRPr="00A24247">
              <w:rPr>
                <w:noProof/>
                <w:lang w:val="sk-SK"/>
              </w:rPr>
              <w:t>0.8129</w:t>
            </w:r>
          </w:p>
        </w:tc>
        <w:tc>
          <w:tcPr>
            <w:tcW w:w="0" w:type="auto"/>
            <w:tcBorders>
              <w:top w:val="single" w:sz="4" w:space="0" w:color="auto"/>
              <w:left w:val="single" w:sz="4" w:space="0" w:color="auto"/>
              <w:bottom w:val="single" w:sz="4" w:space="0" w:color="auto"/>
              <w:right w:val="single" w:sz="4" w:space="0" w:color="auto"/>
            </w:tcBorders>
            <w:hideMark/>
          </w:tcPr>
          <w:p w14:paraId="6E8CA7C6"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8501 53 50</w:t>
            </w:r>
          </w:p>
        </w:tc>
        <w:tc>
          <w:tcPr>
            <w:tcW w:w="0" w:type="auto"/>
            <w:tcBorders>
              <w:top w:val="single" w:sz="4" w:space="0" w:color="auto"/>
              <w:left w:val="single" w:sz="4" w:space="0" w:color="auto"/>
              <w:bottom w:val="single" w:sz="4" w:space="0" w:color="auto"/>
              <w:right w:val="single" w:sz="4" w:space="0" w:color="auto"/>
            </w:tcBorders>
            <w:hideMark/>
          </w:tcPr>
          <w:p w14:paraId="250D3FF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85C4D24" w14:textId="6DD062DD" w:rsidR="00A24247" w:rsidRPr="00A24247" w:rsidRDefault="00A24247" w:rsidP="00906906">
            <w:pPr>
              <w:pStyle w:val="Paragraph"/>
              <w:spacing w:after="0" w:line="240" w:lineRule="auto"/>
              <w:rPr>
                <w:noProof/>
                <w:lang w:val="sk-SK"/>
              </w:rPr>
            </w:pPr>
            <w:r w:rsidRPr="00A24247">
              <w:rPr>
                <w:noProof/>
                <w:lang w:val="sk-SK"/>
              </w:rPr>
              <w:t>Synchrónny trakčný motor</w:t>
            </w:r>
            <w:r w:rsidR="00730589">
              <w:rPr>
                <w:noProof/>
                <w:lang w:val="sk-SK"/>
              </w:rPr>
              <w:t xml:space="preserve"> s </w:t>
            </w:r>
            <w:r w:rsidRPr="00A24247">
              <w:rPr>
                <w:noProof/>
                <w:lang w:val="sk-SK"/>
              </w:rPr>
              <w:t>permanentným magnetom:</w:t>
            </w:r>
          </w:p>
          <w:tbl>
            <w:tblPr>
              <w:tblStyle w:val="Listdash"/>
              <w:tblW w:w="0" w:type="auto"/>
              <w:tblLook w:val="04A0" w:firstRow="1" w:lastRow="0" w:firstColumn="1" w:lastColumn="0" w:noHBand="0" w:noVBand="1"/>
            </w:tblPr>
            <w:tblGrid>
              <w:gridCol w:w="220"/>
              <w:gridCol w:w="3586"/>
            </w:tblGrid>
            <w:tr w:rsidR="00A24247" w:rsidRPr="00A24247" w14:paraId="69FBCAD7" w14:textId="77777777">
              <w:tc>
                <w:tcPr>
                  <w:tcW w:w="0" w:type="auto"/>
                  <w:hideMark/>
                </w:tcPr>
                <w:p w14:paraId="580800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F88464" w14:textId="77777777" w:rsidR="00A24247" w:rsidRPr="00A24247" w:rsidRDefault="00A24247" w:rsidP="00906906">
                  <w:pPr>
                    <w:pStyle w:val="Paragraph"/>
                    <w:spacing w:after="0" w:line="240" w:lineRule="auto"/>
                    <w:rPr>
                      <w:noProof/>
                      <w:lang w:val="sk-SK"/>
                    </w:rPr>
                  </w:pPr>
                  <w:r w:rsidRPr="00A24247">
                    <w:rPr>
                      <w:noProof/>
                      <w:lang w:val="sk-SK"/>
                    </w:rPr>
                    <w:t>s trvalým výkonom 110 kW alebo viac, ale najviac 180 kW,</w:t>
                  </w:r>
                </w:p>
              </w:tc>
            </w:tr>
            <w:tr w:rsidR="00A24247" w:rsidRPr="00A24247" w14:paraId="6129986A" w14:textId="77777777">
              <w:tc>
                <w:tcPr>
                  <w:tcW w:w="0" w:type="auto"/>
                  <w:hideMark/>
                </w:tcPr>
                <w:p w14:paraId="7BA184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56C0A6" w14:textId="77777777" w:rsidR="00A24247" w:rsidRPr="00A24247" w:rsidRDefault="00A24247" w:rsidP="00906906">
                  <w:pPr>
                    <w:pStyle w:val="Paragraph"/>
                    <w:spacing w:after="0" w:line="240" w:lineRule="auto"/>
                    <w:rPr>
                      <w:noProof/>
                      <w:lang w:val="sk-SK"/>
                    </w:rPr>
                  </w:pPr>
                  <w:r w:rsidRPr="00A24247">
                    <w:rPr>
                      <w:noProof/>
                      <w:lang w:val="sk-SK"/>
                    </w:rPr>
                    <w:t>so systémom chladeným kvapalinou,</w:t>
                  </w:r>
                </w:p>
              </w:tc>
            </w:tr>
            <w:tr w:rsidR="00A24247" w:rsidRPr="00A24247" w14:paraId="2E9D8222" w14:textId="77777777">
              <w:tc>
                <w:tcPr>
                  <w:tcW w:w="0" w:type="auto"/>
                  <w:hideMark/>
                </w:tcPr>
                <w:p w14:paraId="13C8FA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4FC0A0" w14:textId="77777777" w:rsidR="00A24247" w:rsidRPr="00A24247" w:rsidRDefault="00A24247" w:rsidP="00906906">
                  <w:pPr>
                    <w:pStyle w:val="Paragraph"/>
                    <w:spacing w:after="0" w:line="240" w:lineRule="auto"/>
                    <w:rPr>
                      <w:noProof/>
                      <w:lang w:val="sk-SK"/>
                    </w:rPr>
                  </w:pPr>
                  <w:r w:rsidRPr="00A24247">
                    <w:rPr>
                      <w:noProof/>
                      <w:lang w:val="sk-SK"/>
                    </w:rPr>
                    <w:t>s celkovou dĺžkou 500 mm alebo viac, ale najviac 650 mm,</w:t>
                  </w:r>
                </w:p>
              </w:tc>
            </w:tr>
            <w:tr w:rsidR="00A24247" w:rsidRPr="00A24247" w14:paraId="527C873D" w14:textId="77777777">
              <w:tc>
                <w:tcPr>
                  <w:tcW w:w="0" w:type="auto"/>
                  <w:hideMark/>
                </w:tcPr>
                <w:p w14:paraId="6B961B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9DA2D4" w14:textId="77777777" w:rsidR="00A24247" w:rsidRPr="00A24247" w:rsidRDefault="00A24247" w:rsidP="00906906">
                  <w:pPr>
                    <w:pStyle w:val="Paragraph"/>
                    <w:spacing w:after="0" w:line="240" w:lineRule="auto"/>
                    <w:rPr>
                      <w:noProof/>
                      <w:lang w:val="sk-SK"/>
                    </w:rPr>
                  </w:pPr>
                  <w:r w:rsidRPr="00A24247">
                    <w:rPr>
                      <w:noProof/>
                      <w:lang w:val="sk-SK"/>
                    </w:rPr>
                    <w:t>s celkovou šírkou 600 mm alebo viac, ale najviac 700 mm,</w:t>
                  </w:r>
                </w:p>
              </w:tc>
            </w:tr>
            <w:tr w:rsidR="00A24247" w:rsidRPr="00A24247" w14:paraId="790A40B2" w14:textId="77777777">
              <w:tc>
                <w:tcPr>
                  <w:tcW w:w="0" w:type="auto"/>
                  <w:hideMark/>
                </w:tcPr>
                <w:p w14:paraId="0E5D227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006AB4" w14:textId="77777777" w:rsidR="00A24247" w:rsidRPr="00A24247" w:rsidRDefault="00A24247" w:rsidP="00906906">
                  <w:pPr>
                    <w:pStyle w:val="Paragraph"/>
                    <w:spacing w:after="0" w:line="240" w:lineRule="auto"/>
                    <w:rPr>
                      <w:noProof/>
                      <w:lang w:val="sk-SK"/>
                    </w:rPr>
                  </w:pPr>
                  <w:r w:rsidRPr="00A24247">
                    <w:rPr>
                      <w:noProof/>
                      <w:lang w:val="sk-SK"/>
                    </w:rPr>
                    <w:t>celkovou výškou 550 mm alebo viac, ale najviac 650 mm,</w:t>
                  </w:r>
                </w:p>
              </w:tc>
            </w:tr>
            <w:tr w:rsidR="00A24247" w:rsidRPr="00A24247" w14:paraId="41EA2632" w14:textId="77777777">
              <w:tc>
                <w:tcPr>
                  <w:tcW w:w="0" w:type="auto"/>
                  <w:hideMark/>
                </w:tcPr>
                <w:p w14:paraId="1960ED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85B128" w14:textId="77777777" w:rsidR="00A24247" w:rsidRPr="00A24247" w:rsidRDefault="00A24247" w:rsidP="00906906">
                  <w:pPr>
                    <w:pStyle w:val="Paragraph"/>
                    <w:spacing w:after="0" w:line="240" w:lineRule="auto"/>
                    <w:rPr>
                      <w:noProof/>
                      <w:lang w:val="sk-SK"/>
                    </w:rPr>
                  </w:pPr>
                  <w:r w:rsidRPr="00A24247">
                    <w:rPr>
                      <w:noProof/>
                      <w:lang w:val="sk-SK"/>
                    </w:rPr>
                    <w:t>vážiaci najviac 350 kg,</w:t>
                  </w:r>
                </w:p>
              </w:tc>
            </w:tr>
            <w:tr w:rsidR="00A24247" w:rsidRPr="00A24247" w14:paraId="7286A0AF" w14:textId="77777777">
              <w:tc>
                <w:tcPr>
                  <w:tcW w:w="0" w:type="auto"/>
                  <w:hideMark/>
                </w:tcPr>
                <w:p w14:paraId="4EC81D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2A9442" w14:textId="77777777" w:rsidR="00A24247" w:rsidRPr="00A24247" w:rsidRDefault="00A24247" w:rsidP="00906906">
                  <w:pPr>
                    <w:pStyle w:val="Paragraph"/>
                    <w:spacing w:after="0" w:line="240" w:lineRule="auto"/>
                    <w:rPr>
                      <w:noProof/>
                      <w:lang w:val="sk-SK"/>
                    </w:rPr>
                  </w:pPr>
                  <w:r w:rsidRPr="00A24247">
                    <w:rPr>
                      <w:noProof/>
                      <w:lang w:val="sk-SK"/>
                    </w:rPr>
                    <w:t>s 3 miestami zavesenia</w:t>
                  </w:r>
                </w:p>
              </w:tc>
            </w:tr>
          </w:tbl>
          <w:p w14:paraId="31CF4B6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88C11DE" w14:textId="097A507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9669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56CB79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0428E2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FDB359" w14:textId="77777777" w:rsidR="00A24247" w:rsidRPr="00A24247" w:rsidRDefault="00A24247" w:rsidP="00906906">
            <w:pPr>
              <w:pStyle w:val="Paragraph"/>
              <w:spacing w:after="0" w:line="240" w:lineRule="auto"/>
              <w:rPr>
                <w:noProof/>
                <w:lang w:val="sk-SK"/>
              </w:rPr>
            </w:pPr>
            <w:r w:rsidRPr="00A24247">
              <w:rPr>
                <w:noProof/>
                <w:lang w:val="sk-SK"/>
              </w:rPr>
              <w:t>0.5633</w:t>
            </w:r>
          </w:p>
        </w:tc>
        <w:tc>
          <w:tcPr>
            <w:tcW w:w="0" w:type="auto"/>
            <w:tcBorders>
              <w:top w:val="single" w:sz="4" w:space="0" w:color="auto"/>
              <w:left w:val="single" w:sz="4" w:space="0" w:color="auto"/>
              <w:bottom w:val="single" w:sz="4" w:space="0" w:color="auto"/>
              <w:right w:val="single" w:sz="4" w:space="0" w:color="auto"/>
            </w:tcBorders>
            <w:hideMark/>
          </w:tcPr>
          <w:p w14:paraId="39D64256" w14:textId="77777777" w:rsidR="00A24247" w:rsidRPr="00A24247" w:rsidRDefault="00A24247" w:rsidP="00906906">
            <w:pPr>
              <w:pStyle w:val="Paragraph"/>
              <w:spacing w:after="0" w:line="240" w:lineRule="auto"/>
              <w:jc w:val="right"/>
              <w:rPr>
                <w:noProof/>
                <w:lang w:val="sk-SK"/>
              </w:rPr>
            </w:pPr>
            <w:r w:rsidRPr="00A24247">
              <w:rPr>
                <w:noProof/>
                <w:lang w:val="sk-SK"/>
              </w:rPr>
              <w:t>ex 8501 62 00</w:t>
            </w:r>
          </w:p>
        </w:tc>
        <w:tc>
          <w:tcPr>
            <w:tcW w:w="0" w:type="auto"/>
            <w:tcBorders>
              <w:top w:val="single" w:sz="4" w:space="0" w:color="auto"/>
              <w:left w:val="single" w:sz="4" w:space="0" w:color="auto"/>
              <w:bottom w:val="single" w:sz="4" w:space="0" w:color="auto"/>
              <w:right w:val="single" w:sz="4" w:space="0" w:color="auto"/>
            </w:tcBorders>
            <w:hideMark/>
          </w:tcPr>
          <w:p w14:paraId="6BBBB16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A90FC22" w14:textId="77777777" w:rsidR="00A24247" w:rsidRPr="00A24247" w:rsidRDefault="00A24247" w:rsidP="00906906">
            <w:pPr>
              <w:pStyle w:val="Paragraph"/>
              <w:spacing w:after="0" w:line="240" w:lineRule="auto"/>
              <w:rPr>
                <w:noProof/>
                <w:lang w:val="sk-SK"/>
              </w:rPr>
            </w:pPr>
            <w:r w:rsidRPr="00A24247">
              <w:rPr>
                <w:noProof/>
                <w:lang w:val="sk-SK"/>
              </w:rPr>
              <w:t>Systém palivových článkov</w:t>
            </w:r>
          </w:p>
          <w:tbl>
            <w:tblPr>
              <w:tblStyle w:val="Listdash"/>
              <w:tblW w:w="0" w:type="auto"/>
              <w:tblLook w:val="04A0" w:firstRow="1" w:lastRow="0" w:firstColumn="1" w:lastColumn="0" w:noHBand="0" w:noVBand="1"/>
            </w:tblPr>
            <w:tblGrid>
              <w:gridCol w:w="220"/>
              <w:gridCol w:w="3586"/>
            </w:tblGrid>
            <w:tr w:rsidR="00A24247" w:rsidRPr="00A24247" w14:paraId="652B1D94" w14:textId="77777777">
              <w:tc>
                <w:tcPr>
                  <w:tcW w:w="0" w:type="auto"/>
                  <w:hideMark/>
                </w:tcPr>
                <w:p w14:paraId="47255D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8D2756" w14:textId="02D55EF4" w:rsidR="00A24247" w:rsidRPr="00A24247" w:rsidRDefault="00A24247" w:rsidP="00906906">
                  <w:pPr>
                    <w:pStyle w:val="Paragraph"/>
                    <w:spacing w:after="0" w:line="240" w:lineRule="auto"/>
                    <w:rPr>
                      <w:noProof/>
                      <w:lang w:val="sk-SK"/>
                    </w:rPr>
                  </w:pPr>
                  <w:r w:rsidRPr="00A24247">
                    <w:rPr>
                      <w:noProof/>
                      <w:lang w:val="sk-SK"/>
                    </w:rPr>
                    <w:t>pozostávajúci aspoň</w:t>
                  </w:r>
                  <w:r w:rsidR="00730589">
                    <w:rPr>
                      <w:noProof/>
                      <w:lang w:val="sk-SK"/>
                    </w:rPr>
                    <w:t xml:space="preserve"> z </w:t>
                  </w:r>
                  <w:r w:rsidRPr="00A24247">
                    <w:rPr>
                      <w:noProof/>
                      <w:lang w:val="sk-SK"/>
                    </w:rPr>
                    <w:t>palivových článkov</w:t>
                  </w:r>
                  <w:r w:rsidR="00730589">
                    <w:rPr>
                      <w:noProof/>
                      <w:lang w:val="sk-SK"/>
                    </w:rPr>
                    <w:t xml:space="preserve"> s </w:t>
                  </w:r>
                  <w:r w:rsidRPr="00A24247">
                    <w:rPr>
                      <w:noProof/>
                      <w:lang w:val="sk-SK"/>
                    </w:rPr>
                    <w:t>kyselinou fosforečnou,</w:t>
                  </w:r>
                </w:p>
              </w:tc>
            </w:tr>
            <w:tr w:rsidR="00A24247" w:rsidRPr="00A24247" w14:paraId="3BC146AD" w14:textId="77777777">
              <w:tc>
                <w:tcPr>
                  <w:tcW w:w="0" w:type="auto"/>
                  <w:hideMark/>
                </w:tcPr>
                <w:p w14:paraId="421AA3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ED7C2B" w14:textId="2E12D18A" w:rsidR="00A24247" w:rsidRPr="00A24247" w:rsidRDefault="00A24247" w:rsidP="00906906">
                  <w:pPr>
                    <w:pStyle w:val="Paragraph"/>
                    <w:spacing w:after="0" w:line="240" w:lineRule="auto"/>
                    <w:rPr>
                      <w:noProof/>
                      <w:lang w:val="sk-SK"/>
                    </w:rPr>
                  </w:pPr>
                  <w:r w:rsidRPr="00A24247">
                    <w:rPr>
                      <w:noProof/>
                      <w:lang w:val="sk-SK"/>
                    </w:rPr>
                    <w:t>v kryte</w:t>
                  </w:r>
                  <w:r w:rsidR="00730589">
                    <w:rPr>
                      <w:noProof/>
                      <w:lang w:val="sk-SK"/>
                    </w:rPr>
                    <w:t xml:space="preserve"> s </w:t>
                  </w:r>
                  <w:r w:rsidRPr="00A24247">
                    <w:rPr>
                      <w:noProof/>
                      <w:lang w:val="sk-SK"/>
                    </w:rPr>
                    <w:t>integrovaným čistením vody</w:t>
                  </w:r>
                  <w:r w:rsidR="00730589">
                    <w:rPr>
                      <w:noProof/>
                      <w:lang w:val="sk-SK"/>
                    </w:rPr>
                    <w:t xml:space="preserve"> a </w:t>
                  </w:r>
                  <w:r w:rsidRPr="00A24247">
                    <w:rPr>
                      <w:noProof/>
                      <w:lang w:val="sk-SK"/>
                    </w:rPr>
                    <w:t>spracovaním plynu,</w:t>
                  </w:r>
                </w:p>
              </w:tc>
            </w:tr>
            <w:tr w:rsidR="00A24247" w:rsidRPr="00A24247" w14:paraId="48C3F37C" w14:textId="77777777">
              <w:tc>
                <w:tcPr>
                  <w:tcW w:w="0" w:type="auto"/>
                  <w:hideMark/>
                </w:tcPr>
                <w:p w14:paraId="00C138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A1AF04" w14:textId="77777777" w:rsidR="00A24247" w:rsidRPr="00A24247" w:rsidRDefault="00A24247" w:rsidP="00906906">
                  <w:pPr>
                    <w:pStyle w:val="Paragraph"/>
                    <w:spacing w:after="0" w:line="240" w:lineRule="auto"/>
                    <w:rPr>
                      <w:noProof/>
                      <w:lang w:val="sk-SK"/>
                    </w:rPr>
                  </w:pPr>
                  <w:r w:rsidRPr="00A24247">
                    <w:rPr>
                      <w:noProof/>
                      <w:lang w:val="sk-SK"/>
                    </w:rPr>
                    <w:t>pre stálu, stacionárnu dodávku energie</w:t>
                  </w:r>
                </w:p>
              </w:tc>
            </w:tr>
          </w:tbl>
          <w:p w14:paraId="2060C8E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C074664" w14:textId="6F36FF0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243E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F77C16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A6004D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54B8A0" w14:textId="77777777" w:rsidR="00A24247" w:rsidRPr="00A24247" w:rsidRDefault="00A24247" w:rsidP="00906906">
            <w:pPr>
              <w:pStyle w:val="Paragraph"/>
              <w:spacing w:after="0" w:line="240" w:lineRule="auto"/>
              <w:rPr>
                <w:noProof/>
                <w:lang w:val="sk-SK"/>
              </w:rPr>
            </w:pPr>
            <w:r w:rsidRPr="00A24247">
              <w:rPr>
                <w:noProof/>
                <w:lang w:val="sk-SK"/>
              </w:rPr>
              <w:t>0.8130</w:t>
            </w:r>
          </w:p>
        </w:tc>
        <w:tc>
          <w:tcPr>
            <w:tcW w:w="0" w:type="auto"/>
            <w:tcBorders>
              <w:top w:val="single" w:sz="4" w:space="0" w:color="auto"/>
              <w:left w:val="single" w:sz="4" w:space="0" w:color="auto"/>
              <w:bottom w:val="single" w:sz="4" w:space="0" w:color="auto"/>
              <w:right w:val="single" w:sz="4" w:space="0" w:color="auto"/>
            </w:tcBorders>
            <w:hideMark/>
          </w:tcPr>
          <w:p w14:paraId="513BA405" w14:textId="77777777" w:rsidR="00A24247" w:rsidRPr="00A24247" w:rsidRDefault="00A24247" w:rsidP="00906906">
            <w:pPr>
              <w:pStyle w:val="Paragraph"/>
              <w:spacing w:after="0" w:line="240" w:lineRule="auto"/>
              <w:jc w:val="right"/>
              <w:rPr>
                <w:noProof/>
                <w:lang w:val="sk-SK"/>
              </w:rPr>
            </w:pPr>
            <w:r w:rsidRPr="00A24247">
              <w:rPr>
                <w:noProof/>
                <w:lang w:val="sk-SK"/>
              </w:rPr>
              <w:t>ex 8501 62 00</w:t>
            </w:r>
          </w:p>
        </w:tc>
        <w:tc>
          <w:tcPr>
            <w:tcW w:w="0" w:type="auto"/>
            <w:tcBorders>
              <w:top w:val="single" w:sz="4" w:space="0" w:color="auto"/>
              <w:left w:val="single" w:sz="4" w:space="0" w:color="auto"/>
              <w:bottom w:val="single" w:sz="4" w:space="0" w:color="auto"/>
              <w:right w:val="single" w:sz="4" w:space="0" w:color="auto"/>
            </w:tcBorders>
            <w:hideMark/>
          </w:tcPr>
          <w:p w14:paraId="7810421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22C51466" w14:textId="77777777" w:rsidR="00A24247" w:rsidRPr="00A24247" w:rsidRDefault="00A24247" w:rsidP="00906906">
            <w:pPr>
              <w:pStyle w:val="Paragraph"/>
              <w:spacing w:after="0" w:line="240" w:lineRule="auto"/>
              <w:rPr>
                <w:noProof/>
                <w:lang w:val="sk-SK"/>
              </w:rPr>
            </w:pPr>
            <w:r w:rsidRPr="00A24247">
              <w:rPr>
                <w:noProof/>
                <w:lang w:val="sk-SK"/>
              </w:rPr>
              <w:t>3-fázový generátor striedavého prúdu:</w:t>
            </w:r>
          </w:p>
          <w:tbl>
            <w:tblPr>
              <w:tblStyle w:val="Listdash"/>
              <w:tblW w:w="0" w:type="auto"/>
              <w:tblLook w:val="04A0" w:firstRow="1" w:lastRow="0" w:firstColumn="1" w:lastColumn="0" w:noHBand="0" w:noVBand="1"/>
            </w:tblPr>
            <w:tblGrid>
              <w:gridCol w:w="220"/>
              <w:gridCol w:w="3586"/>
            </w:tblGrid>
            <w:tr w:rsidR="00A24247" w:rsidRPr="00A24247" w14:paraId="70B442A1" w14:textId="77777777">
              <w:tc>
                <w:tcPr>
                  <w:tcW w:w="0" w:type="auto"/>
                  <w:hideMark/>
                </w:tcPr>
                <w:p w14:paraId="7DAC5A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05C71B" w14:textId="77777777" w:rsidR="00A24247" w:rsidRPr="00A24247" w:rsidRDefault="00A24247" w:rsidP="00906906">
                  <w:pPr>
                    <w:pStyle w:val="Paragraph"/>
                    <w:spacing w:after="0" w:line="240" w:lineRule="auto"/>
                    <w:rPr>
                      <w:noProof/>
                      <w:lang w:val="sk-SK"/>
                    </w:rPr>
                  </w:pPr>
                  <w:r w:rsidRPr="00A24247">
                    <w:rPr>
                      <w:noProof/>
                      <w:lang w:val="sk-SK"/>
                    </w:rPr>
                    <w:t>s trvalým výkonom 147 kVA alebo viac, ale najviac 222 kVA,</w:t>
                  </w:r>
                </w:p>
              </w:tc>
            </w:tr>
            <w:tr w:rsidR="00A24247" w:rsidRPr="00A24247" w14:paraId="4816CF3F" w14:textId="77777777">
              <w:tc>
                <w:tcPr>
                  <w:tcW w:w="0" w:type="auto"/>
                  <w:hideMark/>
                </w:tcPr>
                <w:p w14:paraId="4E6D02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16931E" w14:textId="77777777" w:rsidR="00A24247" w:rsidRPr="00A24247" w:rsidRDefault="00A24247" w:rsidP="00906906">
                  <w:pPr>
                    <w:pStyle w:val="Paragraph"/>
                    <w:spacing w:after="0" w:line="240" w:lineRule="auto"/>
                    <w:rPr>
                      <w:noProof/>
                      <w:lang w:val="sk-SK"/>
                    </w:rPr>
                  </w:pPr>
                  <w:r w:rsidRPr="00A24247">
                    <w:rPr>
                      <w:noProof/>
                      <w:lang w:val="sk-SK"/>
                    </w:rPr>
                    <w:t>s trvalým krútiacim momentom 650 Nm alebo viac, ale najviac 900 Nm,</w:t>
                  </w:r>
                </w:p>
              </w:tc>
            </w:tr>
            <w:tr w:rsidR="00A24247" w:rsidRPr="00A24247" w14:paraId="13E67C44" w14:textId="77777777">
              <w:tc>
                <w:tcPr>
                  <w:tcW w:w="0" w:type="auto"/>
                  <w:hideMark/>
                </w:tcPr>
                <w:p w14:paraId="2E198C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3240A3" w14:textId="77777777" w:rsidR="00A24247" w:rsidRPr="00A24247" w:rsidRDefault="00A24247" w:rsidP="00906906">
                  <w:pPr>
                    <w:pStyle w:val="Paragraph"/>
                    <w:spacing w:after="0" w:line="240" w:lineRule="auto"/>
                    <w:rPr>
                      <w:noProof/>
                      <w:lang w:val="sk-SK"/>
                    </w:rPr>
                  </w:pPr>
                  <w:r w:rsidRPr="00A24247">
                    <w:rPr>
                      <w:noProof/>
                      <w:lang w:val="sk-SK"/>
                    </w:rPr>
                    <w:t>s maximálnou pracovnou rýchlosťou 2700 otáčok za minútu (ot/min),</w:t>
                  </w:r>
                </w:p>
              </w:tc>
            </w:tr>
            <w:tr w:rsidR="00A24247" w:rsidRPr="00A24247" w14:paraId="70CDB1AC" w14:textId="77777777">
              <w:tc>
                <w:tcPr>
                  <w:tcW w:w="0" w:type="auto"/>
                  <w:hideMark/>
                </w:tcPr>
                <w:p w14:paraId="0C3A08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605C9D" w14:textId="77777777" w:rsidR="00A24247" w:rsidRPr="00A24247" w:rsidRDefault="00A24247" w:rsidP="00906906">
                  <w:pPr>
                    <w:pStyle w:val="Paragraph"/>
                    <w:spacing w:after="0" w:line="240" w:lineRule="auto"/>
                    <w:rPr>
                      <w:noProof/>
                      <w:lang w:val="sk-SK"/>
                    </w:rPr>
                  </w:pPr>
                  <w:r w:rsidRPr="00A24247">
                    <w:rPr>
                      <w:noProof/>
                      <w:lang w:val="sk-SK"/>
                    </w:rPr>
                    <w:t>so systémom chladeným kvapalinou,</w:t>
                  </w:r>
                </w:p>
              </w:tc>
            </w:tr>
            <w:tr w:rsidR="00A24247" w:rsidRPr="00A24247" w14:paraId="01AE623F" w14:textId="77777777">
              <w:tc>
                <w:tcPr>
                  <w:tcW w:w="0" w:type="auto"/>
                  <w:hideMark/>
                </w:tcPr>
                <w:p w14:paraId="1E260D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F3A284" w14:textId="77777777" w:rsidR="00A24247" w:rsidRPr="00A24247" w:rsidRDefault="00A24247" w:rsidP="00906906">
                  <w:pPr>
                    <w:pStyle w:val="Paragraph"/>
                    <w:spacing w:after="0" w:line="240" w:lineRule="auto"/>
                    <w:rPr>
                      <w:noProof/>
                      <w:lang w:val="sk-SK"/>
                    </w:rPr>
                  </w:pPr>
                  <w:r w:rsidRPr="00A24247">
                    <w:rPr>
                      <w:noProof/>
                      <w:lang w:val="sk-SK"/>
                    </w:rPr>
                    <w:t>s dĺžkou 100 mm alebo viac, ale najviac 200 mm,</w:t>
                  </w:r>
                </w:p>
              </w:tc>
            </w:tr>
            <w:tr w:rsidR="00A24247" w:rsidRPr="00A24247" w14:paraId="56F6806C" w14:textId="77777777">
              <w:tc>
                <w:tcPr>
                  <w:tcW w:w="0" w:type="auto"/>
                  <w:hideMark/>
                </w:tcPr>
                <w:p w14:paraId="19FBB8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E2918B" w14:textId="77777777" w:rsidR="00A24247" w:rsidRPr="00A24247" w:rsidRDefault="00A24247" w:rsidP="00906906">
                  <w:pPr>
                    <w:pStyle w:val="Paragraph"/>
                    <w:spacing w:after="0" w:line="240" w:lineRule="auto"/>
                    <w:rPr>
                      <w:noProof/>
                      <w:lang w:val="sk-SK"/>
                    </w:rPr>
                  </w:pPr>
                  <w:r w:rsidRPr="00A24247">
                    <w:rPr>
                      <w:noProof/>
                      <w:lang w:val="sk-SK"/>
                    </w:rPr>
                    <w:t>so šírkou 550 mm alebo viac, ale najviac 650 mm,</w:t>
                  </w:r>
                </w:p>
              </w:tc>
            </w:tr>
            <w:tr w:rsidR="00A24247" w:rsidRPr="00A24247" w14:paraId="30C948A7" w14:textId="77777777">
              <w:tc>
                <w:tcPr>
                  <w:tcW w:w="0" w:type="auto"/>
                  <w:hideMark/>
                </w:tcPr>
                <w:p w14:paraId="49A9A3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018147" w14:textId="77777777" w:rsidR="00A24247" w:rsidRPr="00A24247" w:rsidRDefault="00A24247" w:rsidP="00906906">
                  <w:pPr>
                    <w:pStyle w:val="Paragraph"/>
                    <w:spacing w:after="0" w:line="240" w:lineRule="auto"/>
                    <w:rPr>
                      <w:noProof/>
                      <w:lang w:val="sk-SK"/>
                    </w:rPr>
                  </w:pPr>
                  <w:r w:rsidRPr="00A24247">
                    <w:rPr>
                      <w:noProof/>
                      <w:lang w:val="sk-SK"/>
                    </w:rPr>
                    <w:t>s výškou 550 mm alebo viac, ale najviac 650 mm,</w:t>
                  </w:r>
                </w:p>
              </w:tc>
            </w:tr>
            <w:tr w:rsidR="00A24247" w:rsidRPr="00A24247" w14:paraId="4CE5601A" w14:textId="77777777">
              <w:tc>
                <w:tcPr>
                  <w:tcW w:w="0" w:type="auto"/>
                  <w:hideMark/>
                </w:tcPr>
                <w:p w14:paraId="34F4E9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B10A50" w14:textId="77777777" w:rsidR="00A24247" w:rsidRPr="00A24247" w:rsidRDefault="00A24247" w:rsidP="00906906">
                  <w:pPr>
                    <w:pStyle w:val="Paragraph"/>
                    <w:spacing w:after="0" w:line="240" w:lineRule="auto"/>
                    <w:rPr>
                      <w:noProof/>
                      <w:lang w:val="sk-SK"/>
                    </w:rPr>
                  </w:pPr>
                  <w:r w:rsidRPr="00A24247">
                    <w:rPr>
                      <w:noProof/>
                      <w:lang w:val="sk-SK"/>
                    </w:rPr>
                    <w:t>vážiaci najviac150 kg</w:t>
                  </w:r>
                </w:p>
              </w:tc>
            </w:tr>
          </w:tbl>
          <w:p w14:paraId="16A492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2911B70" w14:textId="0E9461B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3D65C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BA7D2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82AA9A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0A613AD" w14:textId="77777777" w:rsidR="00A24247" w:rsidRPr="00A24247" w:rsidRDefault="00A24247" w:rsidP="00906906">
            <w:pPr>
              <w:pStyle w:val="Paragraph"/>
              <w:spacing w:after="0" w:line="240" w:lineRule="auto"/>
              <w:rPr>
                <w:noProof/>
                <w:lang w:val="sk-SK"/>
              </w:rPr>
            </w:pPr>
            <w:r w:rsidRPr="00A24247">
              <w:rPr>
                <w:noProof/>
                <w:lang w:val="sk-SK"/>
              </w:rPr>
              <w:t>0.2837</w:t>
            </w:r>
          </w:p>
          <w:p w14:paraId="5E4DCBC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990969E"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8503 00 91</w:t>
            </w:r>
          </w:p>
          <w:p w14:paraId="6AEF241B"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7349118C" w14:textId="77777777" w:rsidR="00A24247" w:rsidRPr="00A24247" w:rsidRDefault="00A24247" w:rsidP="00906906">
            <w:pPr>
              <w:pStyle w:val="Paragraph"/>
              <w:spacing w:after="0" w:line="240" w:lineRule="auto"/>
              <w:jc w:val="center"/>
              <w:rPr>
                <w:noProof/>
                <w:lang w:val="sk-SK"/>
              </w:rPr>
            </w:pPr>
            <w:r w:rsidRPr="00A24247">
              <w:rPr>
                <w:noProof/>
                <w:lang w:val="sk-SK"/>
              </w:rPr>
              <w:t>31</w:t>
            </w:r>
          </w:p>
          <w:p w14:paraId="55331DDF" w14:textId="77777777" w:rsidR="00A24247" w:rsidRPr="00A24247" w:rsidRDefault="00A24247" w:rsidP="00906906">
            <w:pPr>
              <w:pStyle w:val="Paragraph"/>
              <w:spacing w:after="0" w:line="240" w:lineRule="auto"/>
              <w:jc w:val="center"/>
              <w:rPr>
                <w:noProof/>
                <w:lang w:val="sk-SK"/>
              </w:rPr>
            </w:pPr>
            <w:r w:rsidRPr="00A24247">
              <w:rPr>
                <w:noProof/>
                <w:lang w:val="sk-SK"/>
              </w:rPr>
              <w:t>32</w:t>
            </w:r>
          </w:p>
        </w:tc>
        <w:tc>
          <w:tcPr>
            <w:tcW w:w="0" w:type="auto"/>
            <w:tcBorders>
              <w:top w:val="single" w:sz="4" w:space="0" w:color="auto"/>
              <w:left w:val="single" w:sz="4" w:space="0" w:color="auto"/>
              <w:bottom w:val="nil"/>
              <w:right w:val="single" w:sz="4" w:space="0" w:color="auto"/>
            </w:tcBorders>
          </w:tcPr>
          <w:p w14:paraId="250DD126" w14:textId="12AFA773" w:rsidR="00A24247" w:rsidRPr="00A24247" w:rsidRDefault="00A24247" w:rsidP="00906906">
            <w:pPr>
              <w:pStyle w:val="Paragraph"/>
              <w:spacing w:after="0" w:line="240" w:lineRule="auto"/>
              <w:rPr>
                <w:noProof/>
                <w:lang w:val="sk-SK"/>
              </w:rPr>
            </w:pPr>
            <w:r w:rsidRPr="00A24247">
              <w:rPr>
                <w:noProof/>
                <w:lang w:val="sk-SK"/>
              </w:rPr>
              <w:t>Rotor, na vnútornej strane vybavený jedným alebo dvoma magnetickými krúžkami (jednoliatymi alebo rozčlenenými), tiež začlenenými</w:t>
            </w:r>
            <w:r w:rsidR="00730589">
              <w:rPr>
                <w:noProof/>
                <w:lang w:val="sk-SK"/>
              </w:rPr>
              <w:t xml:space="preserve"> v </w:t>
            </w:r>
            <w:r w:rsidRPr="00A24247">
              <w:rPr>
                <w:noProof/>
                <w:lang w:val="sk-SK"/>
              </w:rPr>
              <w:t>oceľovom kruhu alebo</w:t>
            </w:r>
            <w:r w:rsidR="00730589">
              <w:rPr>
                <w:noProof/>
                <w:lang w:val="sk-SK"/>
              </w:rPr>
              <w:t xml:space="preserve"> v </w:t>
            </w:r>
            <w:r w:rsidRPr="00A24247">
              <w:rPr>
                <w:noProof/>
                <w:lang w:val="sk-SK"/>
              </w:rPr>
              <w:t>ložisku namontovanom</w:t>
            </w:r>
            <w:r w:rsidR="00730589">
              <w:rPr>
                <w:noProof/>
                <w:lang w:val="sk-SK"/>
              </w:rPr>
              <w:t xml:space="preserve"> v </w:t>
            </w:r>
            <w:r w:rsidRPr="00A24247">
              <w:rPr>
                <w:noProof/>
                <w:lang w:val="sk-SK"/>
              </w:rPr>
              <w:t>oceľovom puzdre</w:t>
            </w:r>
          </w:p>
          <w:p w14:paraId="1E1D702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A65523A" w14:textId="544963C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C1059C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A5117E9" w14:textId="77777777" w:rsidR="00A24247" w:rsidRPr="00A24247" w:rsidRDefault="00A24247" w:rsidP="00906906">
            <w:pPr>
              <w:pStyle w:val="Paragraph"/>
              <w:spacing w:after="0" w:line="240" w:lineRule="auto"/>
              <w:rPr>
                <w:noProof/>
                <w:lang w:val="sk-SK"/>
              </w:rPr>
            </w:pPr>
            <w:r w:rsidRPr="00A24247">
              <w:rPr>
                <w:noProof/>
                <w:lang w:val="sk-SK"/>
              </w:rPr>
              <w:t>p/st</w:t>
            </w:r>
          </w:p>
          <w:p w14:paraId="040F1FB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3404954" w14:textId="77777777" w:rsidR="00A24247" w:rsidRPr="00A24247" w:rsidRDefault="00A24247" w:rsidP="00906906">
            <w:pPr>
              <w:pStyle w:val="Paragraph"/>
              <w:spacing w:after="0" w:line="240" w:lineRule="auto"/>
              <w:rPr>
                <w:noProof/>
                <w:lang w:val="sk-SK"/>
              </w:rPr>
            </w:pPr>
            <w:r w:rsidRPr="00A24247">
              <w:rPr>
                <w:noProof/>
                <w:lang w:val="sk-SK"/>
              </w:rPr>
              <w:t>31.12.2023</w:t>
            </w:r>
          </w:p>
          <w:p w14:paraId="644A0EE7" w14:textId="77777777" w:rsidR="00A24247" w:rsidRPr="00A24247" w:rsidRDefault="00A24247" w:rsidP="00906906">
            <w:pPr>
              <w:pStyle w:val="Paragraph"/>
              <w:spacing w:after="0" w:line="240" w:lineRule="auto"/>
              <w:rPr>
                <w:noProof/>
                <w:lang w:val="sk-SK"/>
              </w:rPr>
            </w:pPr>
          </w:p>
        </w:tc>
      </w:tr>
      <w:tr w:rsidR="00A24247" w:rsidRPr="00A24247" w14:paraId="292B982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BA6D09" w14:textId="77777777" w:rsidR="00A24247" w:rsidRPr="00A24247" w:rsidRDefault="00A24247" w:rsidP="00906906">
            <w:pPr>
              <w:pStyle w:val="Paragraph"/>
              <w:spacing w:after="0" w:line="240" w:lineRule="auto"/>
              <w:rPr>
                <w:noProof/>
                <w:lang w:val="sk-SK"/>
              </w:rPr>
            </w:pPr>
            <w:r w:rsidRPr="00A24247">
              <w:rPr>
                <w:noProof/>
                <w:lang w:val="sk-SK"/>
              </w:rPr>
              <w:t>0.2836</w:t>
            </w:r>
          </w:p>
        </w:tc>
        <w:tc>
          <w:tcPr>
            <w:tcW w:w="0" w:type="auto"/>
            <w:tcBorders>
              <w:top w:val="single" w:sz="4" w:space="0" w:color="auto"/>
              <w:left w:val="single" w:sz="4" w:space="0" w:color="auto"/>
              <w:bottom w:val="single" w:sz="4" w:space="0" w:color="auto"/>
              <w:right w:val="single" w:sz="4" w:space="0" w:color="auto"/>
            </w:tcBorders>
            <w:hideMark/>
          </w:tcPr>
          <w:p w14:paraId="75F5F385"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778C1BD1" w14:textId="77777777" w:rsidR="00A24247" w:rsidRPr="00A24247" w:rsidRDefault="00A24247" w:rsidP="00906906">
            <w:pPr>
              <w:pStyle w:val="Paragraph"/>
              <w:spacing w:after="0" w:line="240" w:lineRule="auto"/>
              <w:jc w:val="center"/>
              <w:rPr>
                <w:noProof/>
                <w:lang w:val="sk-SK"/>
              </w:rPr>
            </w:pPr>
            <w:r w:rsidRPr="00A24247">
              <w:rPr>
                <w:noProof/>
                <w:lang w:val="sk-SK"/>
              </w:rPr>
              <w:t>31</w:t>
            </w:r>
          </w:p>
        </w:tc>
        <w:tc>
          <w:tcPr>
            <w:tcW w:w="0" w:type="auto"/>
            <w:tcBorders>
              <w:top w:val="single" w:sz="4" w:space="0" w:color="auto"/>
              <w:left w:val="single" w:sz="4" w:space="0" w:color="auto"/>
              <w:bottom w:val="single" w:sz="4" w:space="0" w:color="auto"/>
              <w:right w:val="single" w:sz="4" w:space="0" w:color="auto"/>
            </w:tcBorders>
            <w:hideMark/>
          </w:tcPr>
          <w:p w14:paraId="55140D59" w14:textId="6EEDB81A" w:rsidR="00A24247" w:rsidRPr="00A24247" w:rsidRDefault="00A24247" w:rsidP="00906906">
            <w:pPr>
              <w:pStyle w:val="Paragraph"/>
              <w:spacing w:after="0" w:line="240" w:lineRule="auto"/>
              <w:rPr>
                <w:noProof/>
                <w:lang w:val="sk-SK"/>
              </w:rPr>
            </w:pPr>
            <w:r w:rsidRPr="00A24247">
              <w:rPr>
                <w:noProof/>
                <w:lang w:val="sk-SK"/>
              </w:rPr>
              <w:t>Lisovaný kolektor elektromotora</w:t>
            </w:r>
            <w:r w:rsidR="00730589">
              <w:rPr>
                <w:noProof/>
                <w:lang w:val="sk-SK"/>
              </w:rPr>
              <w:t xml:space="preserve"> s </w:t>
            </w:r>
            <w:r w:rsidRPr="00A24247">
              <w:rPr>
                <w:noProof/>
                <w:lang w:val="sk-SK"/>
              </w:rPr>
              <w:t>vonkajším priemerom nepresahujúcim 16 mm</w:t>
            </w:r>
          </w:p>
        </w:tc>
        <w:tc>
          <w:tcPr>
            <w:tcW w:w="0" w:type="auto"/>
            <w:tcBorders>
              <w:top w:val="single" w:sz="4" w:space="0" w:color="auto"/>
              <w:left w:val="single" w:sz="4" w:space="0" w:color="auto"/>
              <w:bottom w:val="single" w:sz="4" w:space="0" w:color="auto"/>
              <w:right w:val="single" w:sz="4" w:space="0" w:color="auto"/>
            </w:tcBorders>
            <w:hideMark/>
          </w:tcPr>
          <w:p w14:paraId="7D50E2E0" w14:textId="0346D5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1C998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B3A5DC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683F5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98869" w14:textId="77777777" w:rsidR="00A24247" w:rsidRPr="00A24247" w:rsidRDefault="00A24247" w:rsidP="00906906">
            <w:pPr>
              <w:pStyle w:val="Paragraph"/>
              <w:spacing w:after="0" w:line="240" w:lineRule="auto"/>
              <w:rPr>
                <w:noProof/>
                <w:lang w:val="sk-SK"/>
              </w:rPr>
            </w:pPr>
            <w:r w:rsidRPr="00A24247">
              <w:rPr>
                <w:noProof/>
                <w:lang w:val="sk-SK"/>
              </w:rPr>
              <w:t>0.4599</w:t>
            </w:r>
          </w:p>
        </w:tc>
        <w:tc>
          <w:tcPr>
            <w:tcW w:w="0" w:type="auto"/>
            <w:tcBorders>
              <w:top w:val="single" w:sz="4" w:space="0" w:color="auto"/>
              <w:left w:val="single" w:sz="4" w:space="0" w:color="auto"/>
              <w:bottom w:val="single" w:sz="4" w:space="0" w:color="auto"/>
              <w:right w:val="single" w:sz="4" w:space="0" w:color="auto"/>
            </w:tcBorders>
            <w:hideMark/>
          </w:tcPr>
          <w:p w14:paraId="3972CF0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8503 00 99</w:t>
            </w:r>
          </w:p>
        </w:tc>
        <w:tc>
          <w:tcPr>
            <w:tcW w:w="0" w:type="auto"/>
            <w:tcBorders>
              <w:top w:val="single" w:sz="4" w:space="0" w:color="auto"/>
              <w:left w:val="single" w:sz="4" w:space="0" w:color="auto"/>
              <w:bottom w:val="single" w:sz="4" w:space="0" w:color="auto"/>
              <w:right w:val="single" w:sz="4" w:space="0" w:color="auto"/>
            </w:tcBorders>
            <w:hideMark/>
          </w:tcPr>
          <w:p w14:paraId="047C2F4F"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2B2FAA4A" w14:textId="534E806E" w:rsidR="00A24247" w:rsidRPr="00A24247" w:rsidRDefault="00A24247" w:rsidP="00906906">
            <w:pPr>
              <w:pStyle w:val="Paragraph"/>
              <w:spacing w:after="0" w:line="240" w:lineRule="auto"/>
              <w:rPr>
                <w:noProof/>
                <w:lang w:val="sk-SK"/>
              </w:rPr>
            </w:pPr>
            <w:r w:rsidRPr="00A24247">
              <w:rPr>
                <w:noProof/>
                <w:lang w:val="sk-SK"/>
              </w:rPr>
              <w:t>Stator pre bezkefkový motor elektronického posilňovača riadenia (servoriadenie)</w:t>
            </w:r>
            <w:r w:rsidR="00730589">
              <w:rPr>
                <w:noProof/>
                <w:lang w:val="sk-SK"/>
              </w:rPr>
              <w:t xml:space="preserve"> s </w:t>
            </w:r>
            <w:r w:rsidRPr="00A24247">
              <w:rPr>
                <w:noProof/>
                <w:lang w:val="sk-SK"/>
              </w:rPr>
              <w:t>toleranciou kruhovitosti 50 μm </w:t>
            </w:r>
          </w:p>
        </w:tc>
        <w:tc>
          <w:tcPr>
            <w:tcW w:w="0" w:type="auto"/>
            <w:tcBorders>
              <w:top w:val="single" w:sz="4" w:space="0" w:color="auto"/>
              <w:left w:val="single" w:sz="4" w:space="0" w:color="auto"/>
              <w:bottom w:val="single" w:sz="4" w:space="0" w:color="auto"/>
              <w:right w:val="single" w:sz="4" w:space="0" w:color="auto"/>
            </w:tcBorders>
            <w:hideMark/>
          </w:tcPr>
          <w:p w14:paraId="5EA4A263" w14:textId="2ED369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F6911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A2848F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9B4D9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5E202A" w14:textId="77777777" w:rsidR="00A24247" w:rsidRPr="00A24247" w:rsidRDefault="00A24247" w:rsidP="00906906">
            <w:pPr>
              <w:pStyle w:val="Paragraph"/>
              <w:spacing w:after="0" w:line="240" w:lineRule="auto"/>
              <w:rPr>
                <w:noProof/>
                <w:lang w:val="sk-SK"/>
              </w:rPr>
            </w:pPr>
            <w:r w:rsidRPr="00A24247">
              <w:rPr>
                <w:noProof/>
                <w:lang w:val="sk-SK"/>
              </w:rPr>
              <w:t>0.4601</w:t>
            </w:r>
          </w:p>
        </w:tc>
        <w:tc>
          <w:tcPr>
            <w:tcW w:w="0" w:type="auto"/>
            <w:tcBorders>
              <w:top w:val="single" w:sz="4" w:space="0" w:color="auto"/>
              <w:left w:val="single" w:sz="4" w:space="0" w:color="auto"/>
              <w:bottom w:val="single" w:sz="4" w:space="0" w:color="auto"/>
              <w:right w:val="single" w:sz="4" w:space="0" w:color="auto"/>
            </w:tcBorders>
            <w:hideMark/>
          </w:tcPr>
          <w:p w14:paraId="2904B690"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34DC7AD8" w14:textId="77777777" w:rsidR="00A24247" w:rsidRPr="00A24247" w:rsidRDefault="00A24247" w:rsidP="00906906">
            <w:pPr>
              <w:pStyle w:val="Paragraph"/>
              <w:spacing w:after="0" w:line="240" w:lineRule="auto"/>
              <w:jc w:val="center"/>
              <w:rPr>
                <w:noProof/>
                <w:lang w:val="sk-SK"/>
              </w:rPr>
            </w:pPr>
            <w:r w:rsidRPr="00A24247">
              <w:rPr>
                <w:noProof/>
                <w:lang w:val="sk-SK"/>
              </w:rPr>
              <w:t>34</w:t>
            </w:r>
          </w:p>
        </w:tc>
        <w:tc>
          <w:tcPr>
            <w:tcW w:w="0" w:type="auto"/>
            <w:tcBorders>
              <w:top w:val="single" w:sz="4" w:space="0" w:color="auto"/>
              <w:left w:val="single" w:sz="4" w:space="0" w:color="auto"/>
              <w:bottom w:val="single" w:sz="4" w:space="0" w:color="auto"/>
              <w:right w:val="single" w:sz="4" w:space="0" w:color="auto"/>
            </w:tcBorders>
            <w:hideMark/>
          </w:tcPr>
          <w:p w14:paraId="096183B8" w14:textId="2B2C9B50" w:rsidR="00A24247" w:rsidRPr="00A24247" w:rsidRDefault="00A24247" w:rsidP="00906906">
            <w:pPr>
              <w:pStyle w:val="Paragraph"/>
              <w:spacing w:after="0" w:line="240" w:lineRule="auto"/>
              <w:rPr>
                <w:noProof/>
                <w:lang w:val="sk-SK"/>
              </w:rPr>
            </w:pPr>
            <w:r w:rsidRPr="00A24247">
              <w:rPr>
                <w:noProof/>
                <w:lang w:val="sk-SK"/>
              </w:rPr>
              <w:t>Rotor pre bezkefkový motor elektronického posilňovača riadenia (servoriadenie)</w:t>
            </w:r>
            <w:r w:rsidR="00730589">
              <w:rPr>
                <w:noProof/>
                <w:lang w:val="sk-SK"/>
              </w:rPr>
              <w:t xml:space="preserve"> s </w:t>
            </w:r>
            <w:r w:rsidRPr="00A24247">
              <w:rPr>
                <w:noProof/>
                <w:lang w:val="sk-SK"/>
              </w:rPr>
              <w:t>toleranciou kruhovitosti 50 μm</w:t>
            </w:r>
          </w:p>
        </w:tc>
        <w:tc>
          <w:tcPr>
            <w:tcW w:w="0" w:type="auto"/>
            <w:tcBorders>
              <w:top w:val="single" w:sz="4" w:space="0" w:color="auto"/>
              <w:left w:val="single" w:sz="4" w:space="0" w:color="auto"/>
              <w:bottom w:val="single" w:sz="4" w:space="0" w:color="auto"/>
              <w:right w:val="single" w:sz="4" w:space="0" w:color="auto"/>
            </w:tcBorders>
            <w:hideMark/>
          </w:tcPr>
          <w:p w14:paraId="7D06D5C0" w14:textId="080DD59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A43118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A04156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151F56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0C6E44" w14:textId="77777777" w:rsidR="00A24247" w:rsidRPr="00A24247" w:rsidRDefault="00A24247" w:rsidP="00906906">
            <w:pPr>
              <w:pStyle w:val="Paragraph"/>
              <w:spacing w:after="0" w:line="240" w:lineRule="auto"/>
              <w:rPr>
                <w:noProof/>
                <w:lang w:val="sk-SK"/>
              </w:rPr>
            </w:pPr>
            <w:r w:rsidRPr="00A24247">
              <w:rPr>
                <w:noProof/>
                <w:lang w:val="sk-SK"/>
              </w:rPr>
              <w:t>0.7496</w:t>
            </w:r>
          </w:p>
        </w:tc>
        <w:tc>
          <w:tcPr>
            <w:tcW w:w="0" w:type="auto"/>
            <w:tcBorders>
              <w:top w:val="single" w:sz="4" w:space="0" w:color="auto"/>
              <w:left w:val="single" w:sz="4" w:space="0" w:color="auto"/>
              <w:bottom w:val="single" w:sz="4" w:space="0" w:color="auto"/>
              <w:right w:val="single" w:sz="4" w:space="0" w:color="auto"/>
            </w:tcBorders>
            <w:hideMark/>
          </w:tcPr>
          <w:p w14:paraId="59EEFC92"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405C4D06"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3003ACCF" w14:textId="7198C47B" w:rsidR="00A24247" w:rsidRPr="00A24247" w:rsidRDefault="00A24247" w:rsidP="00906906">
            <w:pPr>
              <w:pStyle w:val="Paragraph"/>
              <w:spacing w:after="0" w:line="240" w:lineRule="auto"/>
              <w:rPr>
                <w:noProof/>
                <w:lang w:val="sk-SK"/>
              </w:rPr>
            </w:pPr>
            <w:r w:rsidRPr="00A24247">
              <w:rPr>
                <w:noProof/>
                <w:lang w:val="sk-SK"/>
              </w:rPr>
              <w:t>Rotor pre elektrický motor,</w:t>
            </w:r>
            <w:r w:rsidR="00730589">
              <w:rPr>
                <w:noProof/>
                <w:lang w:val="sk-SK"/>
              </w:rPr>
              <w:t xml:space="preserve"> s </w:t>
            </w:r>
            <w:r w:rsidRPr="00A24247">
              <w:rPr>
                <w:noProof/>
                <w:lang w:val="sk-SK"/>
              </w:rPr>
              <w:t>valcovým telesom rotora vyrobeným</w:t>
            </w:r>
            <w:r w:rsidR="00730589">
              <w:rPr>
                <w:noProof/>
                <w:lang w:val="sk-SK"/>
              </w:rPr>
              <w:t xml:space="preserve"> z </w:t>
            </w:r>
            <w:r w:rsidRPr="00A24247">
              <w:rPr>
                <w:noProof/>
                <w:lang w:val="sk-SK"/>
              </w:rPr>
              <w:t>aglomerovaných feritov</w:t>
            </w:r>
            <w:r w:rsidR="00730589">
              <w:rPr>
                <w:noProof/>
                <w:lang w:val="sk-SK"/>
              </w:rPr>
              <w:t xml:space="preserve"> a </w:t>
            </w:r>
            <w:r w:rsidRPr="00A24247">
              <w:rPr>
                <w:noProof/>
                <w:lang w:val="sk-SK"/>
              </w:rPr>
              <w:t>plastov</w:t>
            </w:r>
            <w:r w:rsidR="00730589">
              <w:rPr>
                <w:noProof/>
                <w:lang w:val="sk-SK"/>
              </w:rPr>
              <w:t xml:space="preserve"> a s </w:t>
            </w:r>
            <w:r w:rsidRPr="00A24247">
              <w:rPr>
                <w:noProof/>
                <w:lang w:val="sk-SK"/>
              </w:rPr>
              <w:t>kovovým hriadeľom s:</w:t>
            </w:r>
          </w:p>
          <w:tbl>
            <w:tblPr>
              <w:tblStyle w:val="Listdash"/>
              <w:tblW w:w="0" w:type="auto"/>
              <w:tblLook w:val="04A0" w:firstRow="1" w:lastRow="0" w:firstColumn="1" w:lastColumn="0" w:noHBand="0" w:noVBand="1"/>
            </w:tblPr>
            <w:tblGrid>
              <w:gridCol w:w="220"/>
              <w:gridCol w:w="3586"/>
            </w:tblGrid>
            <w:tr w:rsidR="00A24247" w:rsidRPr="00A24247" w14:paraId="5053AFA5" w14:textId="77777777">
              <w:tc>
                <w:tcPr>
                  <w:tcW w:w="0" w:type="auto"/>
                  <w:hideMark/>
                </w:tcPr>
                <w:p w14:paraId="18093B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3F169F" w14:textId="77777777" w:rsidR="00A24247" w:rsidRPr="00A24247" w:rsidRDefault="00A24247" w:rsidP="00906906">
                  <w:pPr>
                    <w:pStyle w:val="Paragraph"/>
                    <w:spacing w:after="0" w:line="240" w:lineRule="auto"/>
                    <w:rPr>
                      <w:noProof/>
                      <w:lang w:val="sk-SK"/>
                    </w:rPr>
                  </w:pPr>
                  <w:r w:rsidRPr="00A24247">
                    <w:rPr>
                      <w:noProof/>
                      <w:lang w:val="sk-SK"/>
                    </w:rPr>
                    <w:t>priemerom telesa rotora 17 mm alebo viac, ale nie viac ako 37 mm,</w:t>
                  </w:r>
                </w:p>
              </w:tc>
            </w:tr>
            <w:tr w:rsidR="00A24247" w:rsidRPr="00A24247" w14:paraId="1FE6D08F" w14:textId="77777777">
              <w:tc>
                <w:tcPr>
                  <w:tcW w:w="0" w:type="auto"/>
                  <w:hideMark/>
                </w:tcPr>
                <w:p w14:paraId="35863D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F750E1" w14:textId="77777777" w:rsidR="00A24247" w:rsidRPr="00A24247" w:rsidRDefault="00A24247" w:rsidP="00906906">
                  <w:pPr>
                    <w:pStyle w:val="Paragraph"/>
                    <w:spacing w:after="0" w:line="240" w:lineRule="auto"/>
                    <w:rPr>
                      <w:noProof/>
                      <w:lang w:val="sk-SK"/>
                    </w:rPr>
                  </w:pPr>
                  <w:r w:rsidRPr="00A24247">
                    <w:rPr>
                      <w:noProof/>
                      <w:lang w:val="sk-SK"/>
                    </w:rPr>
                    <w:t>dĺžkou telesa rotora 12 mm alebo viac, ale nie viac ako 36 mm,</w:t>
                  </w:r>
                </w:p>
              </w:tc>
            </w:tr>
            <w:tr w:rsidR="00A24247" w:rsidRPr="00A24247" w14:paraId="315B468F" w14:textId="77777777">
              <w:tc>
                <w:tcPr>
                  <w:tcW w:w="0" w:type="auto"/>
                  <w:hideMark/>
                </w:tcPr>
                <w:p w14:paraId="74DBCB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1AC744" w14:textId="77777777" w:rsidR="00A24247" w:rsidRPr="00A24247" w:rsidRDefault="00A24247" w:rsidP="00906906">
                  <w:pPr>
                    <w:pStyle w:val="Paragraph"/>
                    <w:spacing w:after="0" w:line="240" w:lineRule="auto"/>
                    <w:rPr>
                      <w:noProof/>
                      <w:lang w:val="sk-SK"/>
                    </w:rPr>
                  </w:pPr>
                  <w:r w:rsidRPr="00A24247">
                    <w:rPr>
                      <w:noProof/>
                      <w:lang w:val="sk-SK"/>
                    </w:rPr>
                    <w:t>dĺžkou hriadeľa 52 mm alebo viac, ale nie viac ako 82 mm</w:t>
                  </w:r>
                </w:p>
              </w:tc>
            </w:tr>
          </w:tbl>
          <w:p w14:paraId="15AEA10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7649BE0" w14:textId="1B0836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9BCD6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C87D06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F7DA89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403414" w14:textId="77777777" w:rsidR="00A24247" w:rsidRPr="00A24247" w:rsidRDefault="00A24247" w:rsidP="00906906">
            <w:pPr>
              <w:pStyle w:val="Paragraph"/>
              <w:spacing w:after="0" w:line="240" w:lineRule="auto"/>
              <w:rPr>
                <w:noProof/>
                <w:lang w:val="sk-SK"/>
              </w:rPr>
            </w:pPr>
            <w:r w:rsidRPr="00A24247">
              <w:rPr>
                <w:noProof/>
                <w:lang w:val="sk-SK"/>
              </w:rPr>
              <w:t>0.5783</w:t>
            </w:r>
          </w:p>
        </w:tc>
        <w:tc>
          <w:tcPr>
            <w:tcW w:w="0" w:type="auto"/>
            <w:tcBorders>
              <w:top w:val="single" w:sz="4" w:space="0" w:color="auto"/>
              <w:left w:val="single" w:sz="4" w:space="0" w:color="auto"/>
              <w:bottom w:val="single" w:sz="4" w:space="0" w:color="auto"/>
              <w:right w:val="single" w:sz="4" w:space="0" w:color="auto"/>
            </w:tcBorders>
            <w:hideMark/>
          </w:tcPr>
          <w:p w14:paraId="7A1ABDED"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6EF53085"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73D466E" w14:textId="584C90CE" w:rsidR="00730589" w:rsidRDefault="00A24247" w:rsidP="00906906">
            <w:pPr>
              <w:pStyle w:val="Paragraph"/>
              <w:spacing w:after="0" w:line="240" w:lineRule="auto"/>
              <w:rPr>
                <w:noProof/>
                <w:lang w:val="sk-SK"/>
              </w:rPr>
            </w:pPr>
            <w:r w:rsidRPr="00A24247">
              <w:rPr>
                <w:noProof/>
                <w:lang w:val="sk-SK"/>
              </w:rPr>
              <w:t>Membrána na palivové články,</w:t>
            </w:r>
            <w:r w:rsidR="00730589">
              <w:rPr>
                <w:noProof/>
                <w:lang w:val="sk-SK"/>
              </w:rPr>
              <w:t xml:space="preserve"> v </w:t>
            </w:r>
            <w:r w:rsidRPr="00A24247">
              <w:rPr>
                <w:noProof/>
                <w:lang w:val="sk-SK"/>
              </w:rPr>
              <w:t>kotúčoch alebo listoch, so šírkou najviac 150 cm, na použitie pri výrobe palivových článkov položky 8501</w:t>
            </w:r>
          </w:p>
          <w:p w14:paraId="4A138072" w14:textId="2169E9D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9337279" w14:textId="1B4108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5BB7CB9"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4ACAD3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480DB5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B976A1" w14:textId="77777777" w:rsidR="00A24247" w:rsidRPr="00A24247" w:rsidRDefault="00A24247" w:rsidP="00906906">
            <w:pPr>
              <w:pStyle w:val="Paragraph"/>
              <w:spacing w:after="0" w:line="240" w:lineRule="auto"/>
              <w:rPr>
                <w:noProof/>
                <w:lang w:val="sk-SK"/>
              </w:rPr>
            </w:pPr>
            <w:r w:rsidRPr="00A24247">
              <w:rPr>
                <w:noProof/>
                <w:lang w:val="sk-SK"/>
              </w:rPr>
              <w:t>0.6161</w:t>
            </w:r>
          </w:p>
        </w:tc>
        <w:tc>
          <w:tcPr>
            <w:tcW w:w="0" w:type="auto"/>
            <w:tcBorders>
              <w:top w:val="single" w:sz="4" w:space="0" w:color="auto"/>
              <w:left w:val="single" w:sz="4" w:space="0" w:color="auto"/>
              <w:bottom w:val="single" w:sz="4" w:space="0" w:color="auto"/>
              <w:right w:val="single" w:sz="4" w:space="0" w:color="auto"/>
            </w:tcBorders>
            <w:hideMark/>
          </w:tcPr>
          <w:p w14:paraId="5008ED28"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017EFC50"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7FA2484C" w14:textId="77777777" w:rsidR="00A24247" w:rsidRPr="00A24247" w:rsidRDefault="00A24247" w:rsidP="00906906">
            <w:pPr>
              <w:pStyle w:val="Paragraph"/>
              <w:spacing w:after="0" w:line="240" w:lineRule="auto"/>
              <w:rPr>
                <w:noProof/>
                <w:lang w:val="sk-SK"/>
              </w:rPr>
            </w:pPr>
            <w:r w:rsidRPr="00A24247">
              <w:rPr>
                <w:noProof/>
                <w:lang w:val="sk-SK"/>
              </w:rPr>
              <w:t>Stator pre bezkomutátorový motor:</w:t>
            </w:r>
          </w:p>
          <w:tbl>
            <w:tblPr>
              <w:tblStyle w:val="Listdash"/>
              <w:tblW w:w="0" w:type="auto"/>
              <w:tblLook w:val="04A0" w:firstRow="1" w:lastRow="0" w:firstColumn="1" w:lastColumn="0" w:noHBand="0" w:noVBand="1"/>
            </w:tblPr>
            <w:tblGrid>
              <w:gridCol w:w="220"/>
              <w:gridCol w:w="3362"/>
            </w:tblGrid>
            <w:tr w:rsidR="00A24247" w:rsidRPr="00A24247" w14:paraId="78ECF615" w14:textId="77777777">
              <w:tc>
                <w:tcPr>
                  <w:tcW w:w="0" w:type="auto"/>
                  <w:hideMark/>
                </w:tcPr>
                <w:p w14:paraId="0FBC97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0CF3AC" w14:textId="77777777" w:rsidR="00A24247" w:rsidRPr="00A24247" w:rsidRDefault="00A24247" w:rsidP="00906906">
                  <w:pPr>
                    <w:pStyle w:val="Paragraph"/>
                    <w:spacing w:after="0" w:line="240" w:lineRule="auto"/>
                    <w:rPr>
                      <w:noProof/>
                      <w:lang w:val="sk-SK"/>
                    </w:rPr>
                  </w:pPr>
                  <w:r w:rsidRPr="00A24247">
                    <w:rPr>
                      <w:noProof/>
                      <w:lang w:val="sk-SK"/>
                    </w:rPr>
                    <w:t>s vnútorným priemerom 206,6 mm (± 0,5),</w:t>
                  </w:r>
                </w:p>
              </w:tc>
            </w:tr>
            <w:tr w:rsidR="00A24247" w:rsidRPr="00A24247" w14:paraId="5EAC3009" w14:textId="77777777">
              <w:tc>
                <w:tcPr>
                  <w:tcW w:w="0" w:type="auto"/>
                  <w:hideMark/>
                </w:tcPr>
                <w:p w14:paraId="35A973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BAF094" w14:textId="77777777" w:rsidR="00A24247" w:rsidRPr="00A24247" w:rsidRDefault="00A24247" w:rsidP="00906906">
                  <w:pPr>
                    <w:pStyle w:val="Paragraph"/>
                    <w:spacing w:after="0" w:line="240" w:lineRule="auto"/>
                    <w:rPr>
                      <w:noProof/>
                      <w:lang w:val="sk-SK"/>
                    </w:rPr>
                  </w:pPr>
                  <w:r w:rsidRPr="00A24247">
                    <w:rPr>
                      <w:noProof/>
                      <w:lang w:val="sk-SK"/>
                    </w:rPr>
                    <w:t>s vonkajším priemerom 265,0 mm (± 0,2), a</w:t>
                  </w:r>
                </w:p>
              </w:tc>
            </w:tr>
            <w:tr w:rsidR="00A24247" w:rsidRPr="00A24247" w14:paraId="06A0C527" w14:textId="77777777">
              <w:tc>
                <w:tcPr>
                  <w:tcW w:w="0" w:type="auto"/>
                  <w:hideMark/>
                </w:tcPr>
                <w:p w14:paraId="0EBBB4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F6DD9E" w14:textId="77777777" w:rsidR="00A24247" w:rsidRPr="00A24247" w:rsidRDefault="00A24247" w:rsidP="00906906">
                  <w:pPr>
                    <w:pStyle w:val="Paragraph"/>
                    <w:spacing w:after="0" w:line="240" w:lineRule="auto"/>
                    <w:rPr>
                      <w:noProof/>
                      <w:lang w:val="sk-SK"/>
                    </w:rPr>
                  </w:pPr>
                  <w:r w:rsidRPr="00A24247">
                    <w:rPr>
                      <w:noProof/>
                      <w:lang w:val="sk-SK"/>
                    </w:rPr>
                    <w:t>so šírkou 37,2 mm alebo viac, ale najviac 47,8 mm,</w:t>
                  </w:r>
                </w:p>
              </w:tc>
            </w:tr>
          </w:tbl>
          <w:p w14:paraId="60B818F8"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práčok, práčok so sušičkou alebo sušičiek vybevených priamym pohonom bubna</w:t>
            </w:r>
          </w:p>
        </w:tc>
        <w:tc>
          <w:tcPr>
            <w:tcW w:w="0" w:type="auto"/>
            <w:tcBorders>
              <w:top w:val="single" w:sz="4" w:space="0" w:color="auto"/>
              <w:left w:val="single" w:sz="4" w:space="0" w:color="auto"/>
              <w:bottom w:val="single" w:sz="4" w:space="0" w:color="auto"/>
              <w:right w:val="single" w:sz="4" w:space="0" w:color="auto"/>
            </w:tcBorders>
            <w:hideMark/>
          </w:tcPr>
          <w:p w14:paraId="11A2DDF4" w14:textId="31E21B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2996C9"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68A58E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1EA205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6AD758" w14:textId="77777777" w:rsidR="00A24247" w:rsidRPr="00A24247" w:rsidRDefault="00A24247" w:rsidP="00906906">
            <w:pPr>
              <w:pStyle w:val="Paragraph"/>
              <w:spacing w:after="0" w:line="240" w:lineRule="auto"/>
              <w:rPr>
                <w:noProof/>
                <w:lang w:val="sk-SK"/>
              </w:rPr>
            </w:pPr>
            <w:r w:rsidRPr="00A24247">
              <w:rPr>
                <w:noProof/>
                <w:lang w:val="sk-SK"/>
              </w:rPr>
              <w:t>0.6379</w:t>
            </w:r>
          </w:p>
        </w:tc>
        <w:tc>
          <w:tcPr>
            <w:tcW w:w="0" w:type="auto"/>
            <w:tcBorders>
              <w:top w:val="single" w:sz="4" w:space="0" w:color="auto"/>
              <w:left w:val="single" w:sz="4" w:space="0" w:color="auto"/>
              <w:bottom w:val="single" w:sz="4" w:space="0" w:color="auto"/>
              <w:right w:val="single" w:sz="4" w:space="0" w:color="auto"/>
            </w:tcBorders>
            <w:hideMark/>
          </w:tcPr>
          <w:p w14:paraId="03D41CCB"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7B6158B5"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60950419" w14:textId="560C6AC7" w:rsidR="00A24247" w:rsidRPr="00A24247" w:rsidRDefault="00A24247" w:rsidP="00906906">
            <w:pPr>
              <w:pStyle w:val="Paragraph"/>
              <w:spacing w:after="0" w:line="240" w:lineRule="auto"/>
              <w:rPr>
                <w:noProof/>
                <w:lang w:val="sk-SK"/>
              </w:rPr>
            </w:pPr>
            <w:r w:rsidRPr="00A24247">
              <w:rPr>
                <w:noProof/>
                <w:lang w:val="sk-SK"/>
              </w:rPr>
              <w:t>Kryt motora elektronického remeňového pohonného systému vyrobený</w:t>
            </w:r>
            <w:r w:rsidR="00730589">
              <w:rPr>
                <w:noProof/>
                <w:lang w:val="sk-SK"/>
              </w:rPr>
              <w:t xml:space="preserve"> z </w:t>
            </w:r>
            <w:r w:rsidRPr="00A24247">
              <w:rPr>
                <w:noProof/>
                <w:lang w:val="sk-SK"/>
              </w:rPr>
              <w:t>galvanizovanej ocele</w:t>
            </w:r>
            <w:r w:rsidR="00730589">
              <w:rPr>
                <w:noProof/>
                <w:lang w:val="sk-SK"/>
              </w:rPr>
              <w:t xml:space="preserve"> s </w:t>
            </w:r>
            <w:r w:rsidRPr="00A24247">
              <w:rPr>
                <w:noProof/>
                <w:lang w:val="sk-SK"/>
              </w:rPr>
              <w:t>hrúbkou najviac 2,5 mm (± 0,25 mm)</w:t>
            </w:r>
          </w:p>
        </w:tc>
        <w:tc>
          <w:tcPr>
            <w:tcW w:w="0" w:type="auto"/>
            <w:tcBorders>
              <w:top w:val="single" w:sz="4" w:space="0" w:color="auto"/>
              <w:left w:val="single" w:sz="4" w:space="0" w:color="auto"/>
              <w:bottom w:val="single" w:sz="4" w:space="0" w:color="auto"/>
              <w:right w:val="single" w:sz="4" w:space="0" w:color="auto"/>
            </w:tcBorders>
            <w:hideMark/>
          </w:tcPr>
          <w:p w14:paraId="4FCB2619" w14:textId="4EC9E99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815FF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14AE96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61F73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E77B5A" w14:textId="77777777" w:rsidR="00A24247" w:rsidRPr="00A24247" w:rsidRDefault="00A24247" w:rsidP="00906906">
            <w:pPr>
              <w:pStyle w:val="Paragraph"/>
              <w:spacing w:after="0" w:line="240" w:lineRule="auto"/>
              <w:rPr>
                <w:noProof/>
                <w:lang w:val="sk-SK"/>
              </w:rPr>
            </w:pPr>
            <w:r w:rsidRPr="00A24247">
              <w:rPr>
                <w:noProof/>
                <w:lang w:val="sk-SK"/>
              </w:rPr>
              <w:t>0.7760</w:t>
            </w:r>
          </w:p>
        </w:tc>
        <w:tc>
          <w:tcPr>
            <w:tcW w:w="0" w:type="auto"/>
            <w:tcBorders>
              <w:top w:val="single" w:sz="4" w:space="0" w:color="auto"/>
              <w:left w:val="single" w:sz="4" w:space="0" w:color="auto"/>
              <w:bottom w:val="single" w:sz="4" w:space="0" w:color="auto"/>
              <w:right w:val="single" w:sz="4" w:space="0" w:color="auto"/>
            </w:tcBorders>
            <w:hideMark/>
          </w:tcPr>
          <w:p w14:paraId="14740C0E"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42FF3F31"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552806ED" w14:textId="7004AC35" w:rsidR="00A24247" w:rsidRPr="00A24247" w:rsidRDefault="00A24247" w:rsidP="00906906">
            <w:pPr>
              <w:pStyle w:val="Paragraph"/>
              <w:spacing w:after="0" w:line="240" w:lineRule="auto"/>
              <w:rPr>
                <w:noProof/>
                <w:lang w:val="sk-SK"/>
              </w:rPr>
            </w:pPr>
            <w:r w:rsidRPr="00A24247">
              <w:rPr>
                <w:noProof/>
                <w:lang w:val="sk-SK"/>
              </w:rPr>
              <w:t>Telo rotora</w:t>
            </w:r>
            <w:r w:rsidR="00730589">
              <w:rPr>
                <w:noProof/>
                <w:lang w:val="sk-SK"/>
              </w:rPr>
              <w:t xml:space="preserve"> z </w:t>
            </w:r>
            <w:r w:rsidRPr="00A24247">
              <w:rPr>
                <w:noProof/>
                <w:lang w:val="sk-SK"/>
              </w:rPr>
              <w:t>vrstveného elektrotechnického plechu:</w:t>
            </w:r>
          </w:p>
          <w:tbl>
            <w:tblPr>
              <w:tblStyle w:val="Listdash"/>
              <w:tblW w:w="0" w:type="auto"/>
              <w:tblLook w:val="04A0" w:firstRow="1" w:lastRow="0" w:firstColumn="1" w:lastColumn="0" w:noHBand="0" w:noVBand="1"/>
            </w:tblPr>
            <w:tblGrid>
              <w:gridCol w:w="220"/>
              <w:gridCol w:w="3415"/>
            </w:tblGrid>
            <w:tr w:rsidR="00A24247" w:rsidRPr="00A24247" w14:paraId="27B46DD9" w14:textId="77777777">
              <w:tc>
                <w:tcPr>
                  <w:tcW w:w="0" w:type="auto"/>
                  <w:hideMark/>
                </w:tcPr>
                <w:p w14:paraId="7B9EA0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9023A7" w14:textId="77777777" w:rsidR="00A24247" w:rsidRPr="00A24247" w:rsidRDefault="00A24247" w:rsidP="00906906">
                  <w:pPr>
                    <w:pStyle w:val="Paragraph"/>
                    <w:spacing w:after="0" w:line="240" w:lineRule="auto"/>
                    <w:rPr>
                      <w:noProof/>
                      <w:lang w:val="sk-SK"/>
                    </w:rPr>
                  </w:pPr>
                  <w:r w:rsidRPr="00A24247">
                    <w:rPr>
                      <w:noProof/>
                      <w:lang w:val="sk-SK"/>
                    </w:rPr>
                    <w:t>s priemerom 18 mm alebo viac, ale najviac 35 mm a</w:t>
                  </w:r>
                </w:p>
              </w:tc>
            </w:tr>
            <w:tr w:rsidR="00A24247" w:rsidRPr="00A24247" w14:paraId="01799068" w14:textId="77777777">
              <w:tc>
                <w:tcPr>
                  <w:tcW w:w="0" w:type="auto"/>
                  <w:hideMark/>
                </w:tcPr>
                <w:p w14:paraId="4FE6EFC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8A80BC" w14:textId="77777777" w:rsidR="00A24247" w:rsidRPr="00A24247" w:rsidRDefault="00A24247" w:rsidP="00906906">
                  <w:pPr>
                    <w:pStyle w:val="Paragraph"/>
                    <w:spacing w:after="0" w:line="240" w:lineRule="auto"/>
                    <w:rPr>
                      <w:noProof/>
                      <w:lang w:val="sk-SK"/>
                    </w:rPr>
                  </w:pPr>
                  <w:r w:rsidRPr="00A24247">
                    <w:rPr>
                      <w:noProof/>
                      <w:lang w:val="sk-SK"/>
                    </w:rPr>
                    <w:t>s dĺžkou 20 mm alebo viac, ale najviac 65 mm</w:t>
                  </w:r>
                </w:p>
              </w:tc>
            </w:tr>
          </w:tbl>
          <w:p w14:paraId="2FA58CA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D12605F" w14:textId="6A1EF9E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0829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52F641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1334FC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A31CC8" w14:textId="77777777" w:rsidR="00A24247" w:rsidRPr="00A24247" w:rsidRDefault="00A24247" w:rsidP="00906906">
            <w:pPr>
              <w:pStyle w:val="Paragraph"/>
              <w:spacing w:after="0" w:line="240" w:lineRule="auto"/>
              <w:rPr>
                <w:noProof/>
                <w:lang w:val="sk-SK"/>
              </w:rPr>
            </w:pPr>
            <w:r w:rsidRPr="00A24247">
              <w:rPr>
                <w:noProof/>
                <w:lang w:val="sk-SK"/>
              </w:rPr>
              <w:t>0.7761</w:t>
            </w:r>
          </w:p>
        </w:tc>
        <w:tc>
          <w:tcPr>
            <w:tcW w:w="0" w:type="auto"/>
            <w:tcBorders>
              <w:top w:val="single" w:sz="4" w:space="0" w:color="auto"/>
              <w:left w:val="single" w:sz="4" w:space="0" w:color="auto"/>
              <w:bottom w:val="single" w:sz="4" w:space="0" w:color="auto"/>
              <w:right w:val="single" w:sz="4" w:space="0" w:color="auto"/>
            </w:tcBorders>
            <w:hideMark/>
          </w:tcPr>
          <w:p w14:paraId="0F94213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8503 00 99</w:t>
            </w:r>
          </w:p>
        </w:tc>
        <w:tc>
          <w:tcPr>
            <w:tcW w:w="0" w:type="auto"/>
            <w:tcBorders>
              <w:top w:val="single" w:sz="4" w:space="0" w:color="auto"/>
              <w:left w:val="single" w:sz="4" w:space="0" w:color="auto"/>
              <w:bottom w:val="single" w:sz="4" w:space="0" w:color="auto"/>
              <w:right w:val="single" w:sz="4" w:space="0" w:color="auto"/>
            </w:tcBorders>
            <w:hideMark/>
          </w:tcPr>
          <w:p w14:paraId="40CA03EE"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2105A4F8" w14:textId="4649C8B8" w:rsidR="00A24247" w:rsidRPr="00A24247" w:rsidRDefault="00A24247" w:rsidP="00906906">
            <w:pPr>
              <w:pStyle w:val="Paragraph"/>
              <w:spacing w:after="0" w:line="240" w:lineRule="auto"/>
              <w:rPr>
                <w:noProof/>
                <w:lang w:val="sk-SK"/>
              </w:rPr>
            </w:pPr>
            <w:r w:rsidRPr="00A24247">
              <w:rPr>
                <w:noProof/>
                <w:lang w:val="sk-SK"/>
              </w:rPr>
              <w:t>Telo statora</w:t>
            </w:r>
            <w:r w:rsidR="00730589">
              <w:rPr>
                <w:noProof/>
                <w:lang w:val="sk-SK"/>
              </w:rPr>
              <w:t xml:space="preserve"> z </w:t>
            </w:r>
            <w:r w:rsidRPr="00A24247">
              <w:rPr>
                <w:noProof/>
                <w:lang w:val="sk-SK"/>
              </w:rPr>
              <w:t>vrstveného elektrotechnického plechu:</w:t>
            </w:r>
          </w:p>
          <w:tbl>
            <w:tblPr>
              <w:tblStyle w:val="Listdash"/>
              <w:tblW w:w="0" w:type="auto"/>
              <w:tblLook w:val="04A0" w:firstRow="1" w:lastRow="0" w:firstColumn="1" w:lastColumn="0" w:noHBand="0" w:noVBand="1"/>
            </w:tblPr>
            <w:tblGrid>
              <w:gridCol w:w="220"/>
              <w:gridCol w:w="3586"/>
            </w:tblGrid>
            <w:tr w:rsidR="00A24247" w:rsidRPr="00A24247" w14:paraId="2288D66A" w14:textId="77777777">
              <w:tc>
                <w:tcPr>
                  <w:tcW w:w="0" w:type="auto"/>
                  <w:hideMark/>
                </w:tcPr>
                <w:p w14:paraId="709679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D1B13A" w14:textId="77777777" w:rsidR="00A24247" w:rsidRPr="00A24247" w:rsidRDefault="00A24247" w:rsidP="00906906">
                  <w:pPr>
                    <w:pStyle w:val="Paragraph"/>
                    <w:spacing w:after="0" w:line="240" w:lineRule="auto"/>
                    <w:rPr>
                      <w:noProof/>
                      <w:lang w:val="sk-SK"/>
                    </w:rPr>
                  </w:pPr>
                  <w:r w:rsidRPr="00A24247">
                    <w:rPr>
                      <w:noProof/>
                      <w:lang w:val="sk-SK"/>
                    </w:rPr>
                    <w:t>s vnútorným priemerom 18 mm alebo viac, ale najviac 35 mm,</w:t>
                  </w:r>
                </w:p>
              </w:tc>
            </w:tr>
            <w:tr w:rsidR="00A24247" w:rsidRPr="00A24247" w14:paraId="0A9C372D" w14:textId="77777777">
              <w:tc>
                <w:tcPr>
                  <w:tcW w:w="0" w:type="auto"/>
                  <w:hideMark/>
                </w:tcPr>
                <w:p w14:paraId="769659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03D202" w14:textId="77777777" w:rsidR="00A24247" w:rsidRPr="00A24247" w:rsidRDefault="00A24247" w:rsidP="00906906">
                  <w:pPr>
                    <w:pStyle w:val="Paragraph"/>
                    <w:spacing w:after="0" w:line="240" w:lineRule="auto"/>
                    <w:rPr>
                      <w:noProof/>
                      <w:lang w:val="sk-SK"/>
                    </w:rPr>
                  </w:pPr>
                  <w:r w:rsidRPr="00A24247">
                    <w:rPr>
                      <w:noProof/>
                      <w:lang w:val="sk-SK"/>
                    </w:rPr>
                    <w:t>s vonkajším priemerom 35 mm alebo viac, ale najviac 65 mm, a</w:t>
                  </w:r>
                </w:p>
              </w:tc>
            </w:tr>
            <w:tr w:rsidR="00A24247" w:rsidRPr="00A24247" w14:paraId="7A10F742" w14:textId="77777777">
              <w:tc>
                <w:tcPr>
                  <w:tcW w:w="0" w:type="auto"/>
                  <w:hideMark/>
                </w:tcPr>
                <w:p w14:paraId="25FD5F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422EFB" w14:textId="77777777" w:rsidR="00A24247" w:rsidRPr="00A24247" w:rsidRDefault="00A24247" w:rsidP="00906906">
                  <w:pPr>
                    <w:pStyle w:val="Paragraph"/>
                    <w:spacing w:after="0" w:line="240" w:lineRule="auto"/>
                    <w:rPr>
                      <w:noProof/>
                      <w:lang w:val="sk-SK"/>
                    </w:rPr>
                  </w:pPr>
                  <w:r w:rsidRPr="00A24247">
                    <w:rPr>
                      <w:noProof/>
                      <w:lang w:val="sk-SK"/>
                    </w:rPr>
                    <w:t>s dĺžkou 20 mm alebo viac, ale najviac 65 mm,</w:t>
                  </w:r>
                </w:p>
              </w:tc>
            </w:tr>
            <w:tr w:rsidR="00A24247" w:rsidRPr="00A24247" w14:paraId="0943531E" w14:textId="77777777">
              <w:tc>
                <w:tcPr>
                  <w:tcW w:w="0" w:type="auto"/>
                  <w:hideMark/>
                </w:tcPr>
                <w:p w14:paraId="77EA9D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AE8C25" w14:textId="41192E48" w:rsidR="00A24247" w:rsidRPr="00A24247" w:rsidRDefault="00A24247" w:rsidP="00906906">
                  <w:pPr>
                    <w:pStyle w:val="Paragraph"/>
                    <w:spacing w:after="0" w:line="240" w:lineRule="auto"/>
                    <w:rPr>
                      <w:noProof/>
                      <w:lang w:val="sk-SK"/>
                    </w:rPr>
                  </w:pPr>
                  <w:r w:rsidRPr="00A24247">
                    <w:rPr>
                      <w:noProof/>
                      <w:lang w:val="sk-SK"/>
                    </w:rPr>
                    <w:t>tiež zabudované</w:t>
                  </w:r>
                  <w:r w:rsidR="00730589">
                    <w:rPr>
                      <w:noProof/>
                      <w:lang w:val="sk-SK"/>
                    </w:rPr>
                    <w:t xml:space="preserve"> v </w:t>
                  </w:r>
                  <w:r w:rsidRPr="00A24247">
                    <w:rPr>
                      <w:noProof/>
                      <w:lang w:val="sk-SK"/>
                    </w:rPr>
                    <w:t>puzdre</w:t>
                  </w:r>
                </w:p>
              </w:tc>
            </w:tr>
          </w:tbl>
          <w:p w14:paraId="76D85A1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5064840" w14:textId="7B13C4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0EBC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551C8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C8825F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87D005" w14:textId="77777777" w:rsidR="00A24247" w:rsidRPr="00A24247" w:rsidRDefault="00A24247" w:rsidP="00906906">
            <w:pPr>
              <w:pStyle w:val="Paragraph"/>
              <w:spacing w:after="0" w:line="240" w:lineRule="auto"/>
              <w:rPr>
                <w:noProof/>
                <w:lang w:val="sk-SK"/>
              </w:rPr>
            </w:pPr>
            <w:r w:rsidRPr="00A24247">
              <w:rPr>
                <w:noProof/>
                <w:lang w:val="sk-SK"/>
              </w:rPr>
              <w:t>0.7758</w:t>
            </w:r>
          </w:p>
        </w:tc>
        <w:tc>
          <w:tcPr>
            <w:tcW w:w="0" w:type="auto"/>
            <w:tcBorders>
              <w:top w:val="single" w:sz="4" w:space="0" w:color="auto"/>
              <w:left w:val="single" w:sz="4" w:space="0" w:color="auto"/>
              <w:bottom w:val="single" w:sz="4" w:space="0" w:color="auto"/>
              <w:right w:val="single" w:sz="4" w:space="0" w:color="auto"/>
            </w:tcBorders>
            <w:hideMark/>
          </w:tcPr>
          <w:p w14:paraId="4D442409" w14:textId="77777777" w:rsidR="00A24247" w:rsidRPr="00A24247" w:rsidRDefault="00A24247" w:rsidP="00906906">
            <w:pPr>
              <w:pStyle w:val="Paragraph"/>
              <w:spacing w:after="0" w:line="240" w:lineRule="auto"/>
              <w:jc w:val="right"/>
              <w:rPr>
                <w:noProof/>
                <w:lang w:val="sk-SK"/>
              </w:rPr>
            </w:pPr>
            <w:r w:rsidRPr="00A24247">
              <w:rPr>
                <w:noProof/>
                <w:lang w:val="sk-SK"/>
              </w:rPr>
              <w:t>ex 8503 00 99</w:t>
            </w:r>
          </w:p>
        </w:tc>
        <w:tc>
          <w:tcPr>
            <w:tcW w:w="0" w:type="auto"/>
            <w:tcBorders>
              <w:top w:val="single" w:sz="4" w:space="0" w:color="auto"/>
              <w:left w:val="single" w:sz="4" w:space="0" w:color="auto"/>
              <w:bottom w:val="single" w:sz="4" w:space="0" w:color="auto"/>
              <w:right w:val="single" w:sz="4" w:space="0" w:color="auto"/>
            </w:tcBorders>
            <w:hideMark/>
          </w:tcPr>
          <w:p w14:paraId="4A274D67"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60D143FB" w14:textId="77777777" w:rsidR="00A24247" w:rsidRPr="00A24247" w:rsidRDefault="00A24247" w:rsidP="00906906">
            <w:pPr>
              <w:pStyle w:val="Paragraph"/>
              <w:spacing w:after="0" w:line="240" w:lineRule="auto"/>
              <w:rPr>
                <w:noProof/>
                <w:lang w:val="sk-SK"/>
              </w:rPr>
            </w:pPr>
            <w:r w:rsidRPr="00A24247">
              <w:rPr>
                <w:noProof/>
                <w:lang w:val="sk-SK"/>
              </w:rPr>
              <w:t>Oceľový plášť motora:</w:t>
            </w:r>
          </w:p>
          <w:tbl>
            <w:tblPr>
              <w:tblStyle w:val="Listdash"/>
              <w:tblW w:w="0" w:type="auto"/>
              <w:tblLook w:val="04A0" w:firstRow="1" w:lastRow="0" w:firstColumn="1" w:lastColumn="0" w:noHBand="0" w:noVBand="1"/>
            </w:tblPr>
            <w:tblGrid>
              <w:gridCol w:w="220"/>
              <w:gridCol w:w="3586"/>
            </w:tblGrid>
            <w:tr w:rsidR="00A24247" w:rsidRPr="00A24247" w14:paraId="36484B8E" w14:textId="77777777">
              <w:tc>
                <w:tcPr>
                  <w:tcW w:w="0" w:type="auto"/>
                  <w:hideMark/>
                </w:tcPr>
                <w:p w14:paraId="5729CC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9DD02D" w14:textId="77777777" w:rsidR="00A24247" w:rsidRPr="00A24247" w:rsidRDefault="00A24247" w:rsidP="00906906">
                  <w:pPr>
                    <w:pStyle w:val="Paragraph"/>
                    <w:spacing w:after="0" w:line="240" w:lineRule="auto"/>
                    <w:rPr>
                      <w:noProof/>
                      <w:lang w:val="sk-SK"/>
                    </w:rPr>
                  </w:pPr>
                  <w:r w:rsidRPr="00A24247">
                    <w:rPr>
                      <w:noProof/>
                      <w:lang w:val="sk-SK"/>
                    </w:rPr>
                    <w:t>s vnútorným priemerom 35 mm alebo viac, ale najviac 65 mm,</w:t>
                  </w:r>
                </w:p>
              </w:tc>
            </w:tr>
            <w:tr w:rsidR="00A24247" w:rsidRPr="00A24247" w14:paraId="2785CE23" w14:textId="77777777">
              <w:tc>
                <w:tcPr>
                  <w:tcW w:w="0" w:type="auto"/>
                  <w:hideMark/>
                </w:tcPr>
                <w:p w14:paraId="0E874E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CDA6D2" w14:textId="77777777" w:rsidR="00A24247" w:rsidRPr="00A24247" w:rsidRDefault="00A24247" w:rsidP="00906906">
                  <w:pPr>
                    <w:pStyle w:val="Paragraph"/>
                    <w:spacing w:after="0" w:line="240" w:lineRule="auto"/>
                    <w:rPr>
                      <w:noProof/>
                      <w:lang w:val="sk-SK"/>
                    </w:rPr>
                  </w:pPr>
                  <w:r w:rsidRPr="00A24247">
                    <w:rPr>
                      <w:noProof/>
                      <w:lang w:val="sk-SK"/>
                    </w:rPr>
                    <w:t>s vonkajším priemerom 35 mm alebo viac, ale najviac 70 mm a</w:t>
                  </w:r>
                </w:p>
              </w:tc>
            </w:tr>
            <w:tr w:rsidR="00A24247" w:rsidRPr="00A24247" w14:paraId="5F64EAA2" w14:textId="77777777">
              <w:tc>
                <w:tcPr>
                  <w:tcW w:w="0" w:type="auto"/>
                  <w:hideMark/>
                </w:tcPr>
                <w:p w14:paraId="5341D4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7B7C86" w14:textId="77777777" w:rsidR="00A24247" w:rsidRPr="00A24247" w:rsidRDefault="00A24247" w:rsidP="00906906">
                  <w:pPr>
                    <w:pStyle w:val="Paragraph"/>
                    <w:spacing w:after="0" w:line="240" w:lineRule="auto"/>
                    <w:rPr>
                      <w:noProof/>
                      <w:lang w:val="sk-SK"/>
                    </w:rPr>
                  </w:pPr>
                  <w:r w:rsidRPr="00A24247">
                    <w:rPr>
                      <w:noProof/>
                      <w:lang w:val="sk-SK"/>
                    </w:rPr>
                    <w:t>s dĺžkou 35 mm alebo viac, ale najviac 150 mm</w:t>
                  </w:r>
                </w:p>
              </w:tc>
            </w:tr>
          </w:tbl>
          <w:p w14:paraId="3D8A2D6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8FCBF7A" w14:textId="5E90B2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4A9D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07DFE0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FD91A5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256E7D" w14:textId="77777777" w:rsidR="00A24247" w:rsidRPr="00A24247" w:rsidRDefault="00A24247" w:rsidP="00906906">
            <w:pPr>
              <w:pStyle w:val="Paragraph"/>
              <w:spacing w:after="0" w:line="240" w:lineRule="auto"/>
              <w:rPr>
                <w:noProof/>
                <w:lang w:val="sk-SK"/>
              </w:rPr>
            </w:pPr>
            <w:r w:rsidRPr="00A24247">
              <w:rPr>
                <w:noProof/>
                <w:lang w:val="sk-SK"/>
              </w:rPr>
              <w:t>0.7549</w:t>
            </w:r>
          </w:p>
        </w:tc>
        <w:tc>
          <w:tcPr>
            <w:tcW w:w="0" w:type="auto"/>
            <w:tcBorders>
              <w:top w:val="single" w:sz="4" w:space="0" w:color="auto"/>
              <w:left w:val="single" w:sz="4" w:space="0" w:color="auto"/>
              <w:bottom w:val="single" w:sz="4" w:space="0" w:color="auto"/>
              <w:right w:val="single" w:sz="4" w:space="0" w:color="auto"/>
            </w:tcBorders>
            <w:hideMark/>
          </w:tcPr>
          <w:p w14:paraId="3D0C91B2" w14:textId="77777777" w:rsidR="00A24247" w:rsidRPr="00A24247" w:rsidRDefault="00A24247" w:rsidP="00906906">
            <w:pPr>
              <w:pStyle w:val="Paragraph"/>
              <w:spacing w:after="0" w:line="240" w:lineRule="auto"/>
              <w:jc w:val="right"/>
              <w:rPr>
                <w:noProof/>
                <w:lang w:val="sk-SK"/>
              </w:rPr>
            </w:pPr>
            <w:r w:rsidRPr="00A24247">
              <w:rPr>
                <w:noProof/>
                <w:lang w:val="sk-SK"/>
              </w:rPr>
              <w:t>ex 8504 31 80</w:t>
            </w:r>
          </w:p>
        </w:tc>
        <w:tc>
          <w:tcPr>
            <w:tcW w:w="0" w:type="auto"/>
            <w:tcBorders>
              <w:top w:val="single" w:sz="4" w:space="0" w:color="auto"/>
              <w:left w:val="single" w:sz="4" w:space="0" w:color="auto"/>
              <w:bottom w:val="single" w:sz="4" w:space="0" w:color="auto"/>
              <w:right w:val="single" w:sz="4" w:space="0" w:color="auto"/>
            </w:tcBorders>
            <w:hideMark/>
          </w:tcPr>
          <w:p w14:paraId="263E1CCD"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37E3B4B9" w14:textId="77777777" w:rsidR="00A24247" w:rsidRPr="00A24247" w:rsidRDefault="00A24247" w:rsidP="00906906">
            <w:pPr>
              <w:pStyle w:val="Paragraph"/>
              <w:spacing w:after="0" w:line="240" w:lineRule="auto"/>
              <w:rPr>
                <w:noProof/>
                <w:lang w:val="sk-SK"/>
              </w:rPr>
            </w:pPr>
            <w:r w:rsidRPr="00A24247">
              <w:rPr>
                <w:noProof/>
                <w:lang w:val="sk-SK"/>
              </w:rPr>
              <w:t>Elektrický transformátor</w:t>
            </w:r>
          </w:p>
          <w:tbl>
            <w:tblPr>
              <w:tblStyle w:val="Listdash"/>
              <w:tblW w:w="0" w:type="auto"/>
              <w:tblLook w:val="04A0" w:firstRow="1" w:lastRow="0" w:firstColumn="1" w:lastColumn="0" w:noHBand="0" w:noVBand="1"/>
            </w:tblPr>
            <w:tblGrid>
              <w:gridCol w:w="220"/>
              <w:gridCol w:w="3586"/>
            </w:tblGrid>
            <w:tr w:rsidR="00A24247" w:rsidRPr="00A24247" w14:paraId="50165935" w14:textId="77777777">
              <w:tc>
                <w:tcPr>
                  <w:tcW w:w="0" w:type="auto"/>
                  <w:hideMark/>
                </w:tcPr>
                <w:p w14:paraId="3598E5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A117AE" w14:textId="77777777" w:rsidR="00A24247" w:rsidRPr="00A24247" w:rsidRDefault="00A24247" w:rsidP="00906906">
                  <w:pPr>
                    <w:pStyle w:val="Paragraph"/>
                    <w:spacing w:after="0" w:line="240" w:lineRule="auto"/>
                    <w:rPr>
                      <w:noProof/>
                      <w:lang w:val="sk-SK"/>
                    </w:rPr>
                  </w:pPr>
                  <w:r w:rsidRPr="00A24247">
                    <w:rPr>
                      <w:noProof/>
                      <w:lang w:val="sk-SK"/>
                    </w:rPr>
                    <w:t>s výkonom 192 W alebo 216 W,</w:t>
                  </w:r>
                </w:p>
              </w:tc>
            </w:tr>
            <w:tr w:rsidR="00A24247" w:rsidRPr="00A24247" w14:paraId="40E18A4A" w14:textId="77777777">
              <w:tc>
                <w:tcPr>
                  <w:tcW w:w="0" w:type="auto"/>
                  <w:hideMark/>
                </w:tcPr>
                <w:p w14:paraId="04692E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34710B" w14:textId="77777777" w:rsidR="00A24247" w:rsidRPr="00A24247" w:rsidRDefault="00A24247" w:rsidP="00906906">
                  <w:pPr>
                    <w:pStyle w:val="Paragraph"/>
                    <w:spacing w:after="0" w:line="240" w:lineRule="auto"/>
                    <w:rPr>
                      <w:noProof/>
                      <w:lang w:val="sk-SK"/>
                    </w:rPr>
                  </w:pPr>
                  <w:r w:rsidRPr="00A24247">
                    <w:rPr>
                      <w:noProof/>
                      <w:lang w:val="sk-SK"/>
                    </w:rPr>
                    <w:t>s rozmermi najviac 27,1 x 26,6 x 18 mm,</w:t>
                  </w:r>
                </w:p>
              </w:tc>
            </w:tr>
            <w:tr w:rsidR="00A24247" w:rsidRPr="00A24247" w14:paraId="7CDB84E2" w14:textId="77777777">
              <w:tc>
                <w:tcPr>
                  <w:tcW w:w="0" w:type="auto"/>
                  <w:hideMark/>
                </w:tcPr>
                <w:p w14:paraId="278303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360E9D" w14:textId="7774C2CF" w:rsidR="00A24247" w:rsidRPr="00A24247" w:rsidRDefault="00A24247" w:rsidP="00906906">
                  <w:pPr>
                    <w:pStyle w:val="Paragraph"/>
                    <w:spacing w:after="0" w:line="240" w:lineRule="auto"/>
                    <w:rPr>
                      <w:noProof/>
                      <w:lang w:val="sk-SK"/>
                    </w:rPr>
                  </w:pPr>
                  <w:r w:rsidRPr="00A24247">
                    <w:rPr>
                      <w:noProof/>
                      <w:lang w:val="sk-SK"/>
                    </w:rPr>
                    <w:t>s prevádzkovou teplotou</w:t>
                  </w:r>
                  <w:r w:rsidR="00730589">
                    <w:rPr>
                      <w:noProof/>
                      <w:lang w:val="sk-SK"/>
                    </w:rPr>
                    <w:t xml:space="preserve"> v </w:t>
                  </w:r>
                  <w:r w:rsidRPr="00A24247">
                    <w:rPr>
                      <w:noProof/>
                      <w:lang w:val="sk-SK"/>
                    </w:rPr>
                    <w:t>rozpätí od – 40 °C alebo viac, ale najviac + 125 °C,</w:t>
                  </w:r>
                </w:p>
              </w:tc>
            </w:tr>
            <w:tr w:rsidR="00A24247" w:rsidRPr="00A24247" w14:paraId="1EB703C4" w14:textId="77777777">
              <w:tc>
                <w:tcPr>
                  <w:tcW w:w="0" w:type="auto"/>
                  <w:hideMark/>
                </w:tcPr>
                <w:p w14:paraId="0C85C8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779C62" w14:textId="22E45471" w:rsidR="00A24247" w:rsidRPr="00A24247" w:rsidRDefault="00A24247" w:rsidP="00906906">
                  <w:pPr>
                    <w:pStyle w:val="Paragraph"/>
                    <w:spacing w:after="0" w:line="240" w:lineRule="auto"/>
                    <w:rPr>
                      <w:noProof/>
                      <w:lang w:val="sk-SK"/>
                    </w:rPr>
                  </w:pPr>
                  <w:r w:rsidRPr="00A24247">
                    <w:rPr>
                      <w:noProof/>
                      <w:lang w:val="sk-SK"/>
                    </w:rPr>
                    <w:t>s tromi alebo štyrmi vinutiami</w:t>
                  </w:r>
                  <w:r w:rsidR="00730589">
                    <w:rPr>
                      <w:noProof/>
                      <w:lang w:val="sk-SK"/>
                    </w:rPr>
                    <w:t xml:space="preserve"> z </w:t>
                  </w:r>
                  <w:r w:rsidRPr="00A24247">
                    <w:rPr>
                      <w:noProof/>
                      <w:lang w:val="sk-SK"/>
                    </w:rPr>
                    <w:t>medeného drôtu</w:t>
                  </w:r>
                  <w:r w:rsidR="00730589">
                    <w:rPr>
                      <w:noProof/>
                      <w:lang w:val="sk-SK"/>
                    </w:rPr>
                    <w:t xml:space="preserve"> s </w:t>
                  </w:r>
                  <w:r w:rsidRPr="00A24247">
                    <w:rPr>
                      <w:noProof/>
                      <w:lang w:val="sk-SK"/>
                    </w:rPr>
                    <w:t>indukčnou väzbou a</w:t>
                  </w:r>
                </w:p>
              </w:tc>
            </w:tr>
            <w:tr w:rsidR="00A24247" w:rsidRPr="00A24247" w14:paraId="5F00D885" w14:textId="77777777">
              <w:tc>
                <w:tcPr>
                  <w:tcW w:w="0" w:type="auto"/>
                  <w:hideMark/>
                </w:tcPr>
                <w:p w14:paraId="6E1837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14B217" w14:textId="77777777" w:rsidR="00A24247" w:rsidRPr="00A24247" w:rsidRDefault="00A24247" w:rsidP="00906906">
                  <w:pPr>
                    <w:pStyle w:val="Paragraph"/>
                    <w:spacing w:after="0" w:line="240" w:lineRule="auto"/>
                    <w:rPr>
                      <w:noProof/>
                      <w:lang w:val="sk-SK"/>
                    </w:rPr>
                  </w:pPr>
                  <w:r w:rsidRPr="00A24247">
                    <w:rPr>
                      <w:noProof/>
                      <w:lang w:val="sk-SK"/>
                    </w:rPr>
                    <w:t>s 9 spojovacími pinmi na spodnej strane</w:t>
                  </w:r>
                </w:p>
              </w:tc>
            </w:tr>
          </w:tbl>
          <w:p w14:paraId="3E7F610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7BAF76E" w14:textId="2EDFD8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AB30A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19E456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49B03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D475F7" w14:textId="77777777" w:rsidR="00A24247" w:rsidRPr="00A24247" w:rsidRDefault="00A24247" w:rsidP="00906906">
            <w:pPr>
              <w:pStyle w:val="Paragraph"/>
              <w:spacing w:after="0" w:line="240" w:lineRule="auto"/>
              <w:rPr>
                <w:noProof/>
                <w:lang w:val="sk-SK"/>
              </w:rPr>
            </w:pPr>
            <w:r w:rsidRPr="00A24247">
              <w:rPr>
                <w:noProof/>
                <w:lang w:val="sk-SK"/>
              </w:rPr>
              <w:t>0.7548</w:t>
            </w:r>
          </w:p>
        </w:tc>
        <w:tc>
          <w:tcPr>
            <w:tcW w:w="0" w:type="auto"/>
            <w:tcBorders>
              <w:top w:val="single" w:sz="4" w:space="0" w:color="auto"/>
              <w:left w:val="single" w:sz="4" w:space="0" w:color="auto"/>
              <w:bottom w:val="single" w:sz="4" w:space="0" w:color="auto"/>
              <w:right w:val="single" w:sz="4" w:space="0" w:color="auto"/>
            </w:tcBorders>
            <w:hideMark/>
          </w:tcPr>
          <w:p w14:paraId="6FBE4FF5" w14:textId="77777777" w:rsidR="00A24247" w:rsidRPr="00A24247" w:rsidRDefault="00A24247" w:rsidP="00906906">
            <w:pPr>
              <w:pStyle w:val="Paragraph"/>
              <w:spacing w:after="0" w:line="240" w:lineRule="auto"/>
              <w:jc w:val="right"/>
              <w:rPr>
                <w:noProof/>
                <w:lang w:val="sk-SK"/>
              </w:rPr>
            </w:pPr>
            <w:r w:rsidRPr="00A24247">
              <w:rPr>
                <w:noProof/>
                <w:lang w:val="sk-SK"/>
              </w:rPr>
              <w:t>ex 8504 31 80</w:t>
            </w:r>
          </w:p>
        </w:tc>
        <w:tc>
          <w:tcPr>
            <w:tcW w:w="0" w:type="auto"/>
            <w:tcBorders>
              <w:top w:val="single" w:sz="4" w:space="0" w:color="auto"/>
              <w:left w:val="single" w:sz="4" w:space="0" w:color="auto"/>
              <w:bottom w:val="single" w:sz="4" w:space="0" w:color="auto"/>
              <w:right w:val="single" w:sz="4" w:space="0" w:color="auto"/>
            </w:tcBorders>
            <w:hideMark/>
          </w:tcPr>
          <w:p w14:paraId="730E51ED"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0769EEE8" w14:textId="77777777" w:rsidR="00A24247" w:rsidRPr="00A24247" w:rsidRDefault="00A24247" w:rsidP="00906906">
            <w:pPr>
              <w:pStyle w:val="Paragraph"/>
              <w:spacing w:after="0" w:line="240" w:lineRule="auto"/>
              <w:rPr>
                <w:noProof/>
                <w:lang w:val="sk-SK"/>
              </w:rPr>
            </w:pPr>
            <w:r w:rsidRPr="00A24247">
              <w:rPr>
                <w:noProof/>
                <w:lang w:val="sk-SK"/>
              </w:rPr>
              <w:t>Elektrický transformátor</w:t>
            </w:r>
          </w:p>
          <w:tbl>
            <w:tblPr>
              <w:tblStyle w:val="Listdash"/>
              <w:tblW w:w="0" w:type="auto"/>
              <w:tblLook w:val="04A0" w:firstRow="1" w:lastRow="0" w:firstColumn="1" w:lastColumn="0" w:noHBand="0" w:noVBand="1"/>
            </w:tblPr>
            <w:tblGrid>
              <w:gridCol w:w="220"/>
              <w:gridCol w:w="3586"/>
            </w:tblGrid>
            <w:tr w:rsidR="00A24247" w:rsidRPr="00A24247" w14:paraId="42F67D82" w14:textId="77777777">
              <w:tc>
                <w:tcPr>
                  <w:tcW w:w="0" w:type="auto"/>
                  <w:hideMark/>
                </w:tcPr>
                <w:p w14:paraId="05FEEC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D17EB4" w14:textId="77777777" w:rsidR="00A24247" w:rsidRPr="00A24247" w:rsidRDefault="00A24247" w:rsidP="00906906">
                  <w:pPr>
                    <w:pStyle w:val="Paragraph"/>
                    <w:spacing w:after="0" w:line="240" w:lineRule="auto"/>
                    <w:rPr>
                      <w:noProof/>
                      <w:lang w:val="sk-SK"/>
                    </w:rPr>
                  </w:pPr>
                  <w:r w:rsidRPr="00A24247">
                    <w:rPr>
                      <w:noProof/>
                      <w:lang w:val="sk-SK"/>
                    </w:rPr>
                    <w:t>s výkonom 432 W,</w:t>
                  </w:r>
                </w:p>
              </w:tc>
            </w:tr>
            <w:tr w:rsidR="00A24247" w:rsidRPr="00A24247" w14:paraId="180966BB" w14:textId="77777777">
              <w:tc>
                <w:tcPr>
                  <w:tcW w:w="0" w:type="auto"/>
                  <w:hideMark/>
                </w:tcPr>
                <w:p w14:paraId="0539AD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D35FA8" w14:textId="77777777" w:rsidR="00A24247" w:rsidRPr="00A24247" w:rsidRDefault="00A24247" w:rsidP="00906906">
                  <w:pPr>
                    <w:pStyle w:val="Paragraph"/>
                    <w:spacing w:after="0" w:line="240" w:lineRule="auto"/>
                    <w:rPr>
                      <w:noProof/>
                      <w:lang w:val="sk-SK"/>
                    </w:rPr>
                  </w:pPr>
                  <w:r w:rsidRPr="00A24247">
                    <w:rPr>
                      <w:noProof/>
                      <w:lang w:val="sk-SK"/>
                    </w:rPr>
                    <w:t>s rozmermi najviac 24 mm x 21 mm x19 mm,</w:t>
                  </w:r>
                </w:p>
              </w:tc>
            </w:tr>
            <w:tr w:rsidR="00A24247" w:rsidRPr="00A24247" w14:paraId="4E1135DC" w14:textId="77777777">
              <w:tc>
                <w:tcPr>
                  <w:tcW w:w="0" w:type="auto"/>
                  <w:hideMark/>
                </w:tcPr>
                <w:p w14:paraId="3BB6DE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17C713D" w14:textId="3F8D5ADB" w:rsidR="00A24247" w:rsidRPr="00A24247" w:rsidRDefault="00A24247" w:rsidP="00906906">
                  <w:pPr>
                    <w:pStyle w:val="Paragraph"/>
                    <w:spacing w:after="0" w:line="240" w:lineRule="auto"/>
                    <w:rPr>
                      <w:noProof/>
                      <w:lang w:val="sk-SK"/>
                    </w:rPr>
                  </w:pPr>
                  <w:r w:rsidRPr="00A24247">
                    <w:rPr>
                      <w:noProof/>
                      <w:lang w:val="sk-SK"/>
                    </w:rPr>
                    <w:t>s prevádzkovou teplotou</w:t>
                  </w:r>
                  <w:r w:rsidR="00730589">
                    <w:rPr>
                      <w:noProof/>
                      <w:lang w:val="sk-SK"/>
                    </w:rPr>
                    <w:t xml:space="preserve"> v </w:t>
                  </w:r>
                  <w:r w:rsidRPr="00A24247">
                    <w:rPr>
                      <w:noProof/>
                      <w:lang w:val="sk-SK"/>
                    </w:rPr>
                    <w:t>rozpätí od – 20 °C alebo viac, ale najviac + 85 °C,</w:t>
                  </w:r>
                </w:p>
              </w:tc>
            </w:tr>
            <w:tr w:rsidR="00A24247" w:rsidRPr="00A24247" w14:paraId="0AE4107A" w14:textId="77777777">
              <w:tc>
                <w:tcPr>
                  <w:tcW w:w="0" w:type="auto"/>
                  <w:hideMark/>
                </w:tcPr>
                <w:p w14:paraId="054C06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ACA934" w14:textId="77777777" w:rsidR="00A24247" w:rsidRPr="00A24247" w:rsidRDefault="00A24247" w:rsidP="00906906">
                  <w:pPr>
                    <w:pStyle w:val="Paragraph"/>
                    <w:spacing w:after="0" w:line="240" w:lineRule="auto"/>
                    <w:rPr>
                      <w:noProof/>
                      <w:lang w:val="sk-SK"/>
                    </w:rPr>
                  </w:pPr>
                  <w:r w:rsidRPr="00A24247">
                    <w:rPr>
                      <w:noProof/>
                      <w:lang w:val="sk-SK"/>
                    </w:rPr>
                    <w:t>s dvomi vinutiami a</w:t>
                  </w:r>
                </w:p>
              </w:tc>
            </w:tr>
            <w:tr w:rsidR="00A24247" w:rsidRPr="00A24247" w14:paraId="2630B681" w14:textId="77777777">
              <w:tc>
                <w:tcPr>
                  <w:tcW w:w="0" w:type="auto"/>
                  <w:hideMark/>
                </w:tcPr>
                <w:p w14:paraId="6A58D0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5579DB" w14:textId="77777777" w:rsidR="00A24247" w:rsidRPr="00A24247" w:rsidRDefault="00A24247" w:rsidP="00906906">
                  <w:pPr>
                    <w:pStyle w:val="Paragraph"/>
                    <w:spacing w:after="0" w:line="240" w:lineRule="auto"/>
                    <w:rPr>
                      <w:noProof/>
                      <w:lang w:val="sk-SK"/>
                    </w:rPr>
                  </w:pPr>
                  <w:r w:rsidRPr="00A24247">
                    <w:rPr>
                      <w:noProof/>
                      <w:lang w:val="sk-SK"/>
                    </w:rPr>
                    <w:t>s 5 spojovacími kolíkmi na spodnej strane</w:t>
                  </w:r>
                </w:p>
              </w:tc>
            </w:tr>
          </w:tbl>
          <w:p w14:paraId="35D634B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5B19072" w14:textId="0BDB0C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FF4D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411A4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EE3EB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DFEF79" w14:textId="77777777" w:rsidR="00A24247" w:rsidRPr="00A24247" w:rsidRDefault="00A24247" w:rsidP="00906906">
            <w:pPr>
              <w:pStyle w:val="Paragraph"/>
              <w:spacing w:after="0" w:line="240" w:lineRule="auto"/>
              <w:rPr>
                <w:noProof/>
                <w:lang w:val="sk-SK"/>
              </w:rPr>
            </w:pPr>
            <w:r w:rsidRPr="00A24247">
              <w:rPr>
                <w:noProof/>
                <w:lang w:val="sk-SK"/>
              </w:rPr>
              <w:t>0.4450</w:t>
            </w:r>
          </w:p>
        </w:tc>
        <w:tc>
          <w:tcPr>
            <w:tcW w:w="0" w:type="auto"/>
            <w:tcBorders>
              <w:top w:val="single" w:sz="4" w:space="0" w:color="auto"/>
              <w:left w:val="single" w:sz="4" w:space="0" w:color="auto"/>
              <w:bottom w:val="single" w:sz="4" w:space="0" w:color="auto"/>
              <w:right w:val="single" w:sz="4" w:space="0" w:color="auto"/>
            </w:tcBorders>
            <w:hideMark/>
          </w:tcPr>
          <w:p w14:paraId="7EF2E499" w14:textId="77777777" w:rsidR="00A24247" w:rsidRPr="00A24247" w:rsidRDefault="00A24247" w:rsidP="00906906">
            <w:pPr>
              <w:pStyle w:val="Paragraph"/>
              <w:spacing w:after="0" w:line="240" w:lineRule="auto"/>
              <w:jc w:val="right"/>
              <w:rPr>
                <w:noProof/>
                <w:lang w:val="sk-SK"/>
              </w:rPr>
            </w:pPr>
            <w:r w:rsidRPr="00A24247">
              <w:rPr>
                <w:noProof/>
                <w:lang w:val="sk-SK"/>
              </w:rPr>
              <w:t>ex 8504 31 80</w:t>
            </w:r>
          </w:p>
        </w:tc>
        <w:tc>
          <w:tcPr>
            <w:tcW w:w="0" w:type="auto"/>
            <w:tcBorders>
              <w:top w:val="single" w:sz="4" w:space="0" w:color="auto"/>
              <w:left w:val="single" w:sz="4" w:space="0" w:color="auto"/>
              <w:bottom w:val="single" w:sz="4" w:space="0" w:color="auto"/>
              <w:right w:val="single" w:sz="4" w:space="0" w:color="auto"/>
            </w:tcBorders>
            <w:hideMark/>
          </w:tcPr>
          <w:p w14:paraId="4738B42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A9233C3" w14:textId="02C1469A" w:rsidR="00730589" w:rsidRDefault="00A24247" w:rsidP="00906906">
            <w:pPr>
              <w:pStyle w:val="Paragraph"/>
              <w:spacing w:after="0" w:line="240" w:lineRule="auto"/>
              <w:rPr>
                <w:noProof/>
                <w:lang w:val="sk-SK"/>
              </w:rPr>
            </w:pPr>
            <w:r w:rsidRPr="00A24247">
              <w:rPr>
                <w:noProof/>
                <w:lang w:val="sk-SK"/>
              </w:rPr>
              <w:t>Spínacie transformátory</w:t>
            </w:r>
            <w:r w:rsidR="00730589">
              <w:rPr>
                <w:noProof/>
                <w:lang w:val="sk-SK"/>
              </w:rPr>
              <w:t xml:space="preserve"> s </w:t>
            </w:r>
            <w:r w:rsidRPr="00A24247">
              <w:rPr>
                <w:noProof/>
                <w:lang w:val="sk-SK"/>
              </w:rPr>
              <w:t>výkonom nie viac ako 1 kVA určené na použitie pri výrobe statických meničov</w:t>
            </w:r>
          </w:p>
          <w:p w14:paraId="4460B076" w14:textId="04C3E76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C5E7183" w14:textId="57458AA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3595D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C23E7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CB520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D4EA0B" w14:textId="77777777" w:rsidR="00A24247" w:rsidRPr="00A24247" w:rsidRDefault="00A24247" w:rsidP="00906906">
            <w:pPr>
              <w:pStyle w:val="Paragraph"/>
              <w:spacing w:after="0" w:line="240" w:lineRule="auto"/>
              <w:rPr>
                <w:noProof/>
                <w:lang w:val="sk-SK"/>
              </w:rPr>
            </w:pPr>
            <w:r w:rsidRPr="00A24247">
              <w:rPr>
                <w:noProof/>
                <w:lang w:val="sk-SK"/>
              </w:rPr>
              <w:t>0.7547</w:t>
            </w:r>
          </w:p>
        </w:tc>
        <w:tc>
          <w:tcPr>
            <w:tcW w:w="0" w:type="auto"/>
            <w:tcBorders>
              <w:top w:val="single" w:sz="4" w:space="0" w:color="auto"/>
              <w:left w:val="single" w:sz="4" w:space="0" w:color="auto"/>
              <w:bottom w:val="single" w:sz="4" w:space="0" w:color="auto"/>
              <w:right w:val="single" w:sz="4" w:space="0" w:color="auto"/>
            </w:tcBorders>
            <w:hideMark/>
          </w:tcPr>
          <w:p w14:paraId="4B23898D" w14:textId="77777777" w:rsidR="00A24247" w:rsidRPr="00A24247" w:rsidRDefault="00A24247" w:rsidP="00906906">
            <w:pPr>
              <w:pStyle w:val="Paragraph"/>
              <w:spacing w:after="0" w:line="240" w:lineRule="auto"/>
              <w:jc w:val="right"/>
              <w:rPr>
                <w:noProof/>
                <w:lang w:val="sk-SK"/>
              </w:rPr>
            </w:pPr>
            <w:r w:rsidRPr="00A24247">
              <w:rPr>
                <w:noProof/>
                <w:lang w:val="sk-SK"/>
              </w:rPr>
              <w:t>ex 8504 31 80</w:t>
            </w:r>
          </w:p>
        </w:tc>
        <w:tc>
          <w:tcPr>
            <w:tcW w:w="0" w:type="auto"/>
            <w:tcBorders>
              <w:top w:val="single" w:sz="4" w:space="0" w:color="auto"/>
              <w:left w:val="single" w:sz="4" w:space="0" w:color="auto"/>
              <w:bottom w:val="single" w:sz="4" w:space="0" w:color="auto"/>
              <w:right w:val="single" w:sz="4" w:space="0" w:color="auto"/>
            </w:tcBorders>
            <w:hideMark/>
          </w:tcPr>
          <w:p w14:paraId="2D60D318"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68F16A2" w14:textId="77777777" w:rsidR="00A24247" w:rsidRPr="00A24247" w:rsidRDefault="00A24247" w:rsidP="00906906">
            <w:pPr>
              <w:pStyle w:val="Paragraph"/>
              <w:spacing w:after="0" w:line="240" w:lineRule="auto"/>
              <w:rPr>
                <w:noProof/>
                <w:lang w:val="sk-SK"/>
              </w:rPr>
            </w:pPr>
            <w:r w:rsidRPr="00A24247">
              <w:rPr>
                <w:noProof/>
                <w:lang w:val="sk-SK"/>
              </w:rPr>
              <w:t>Elektrický transformátor</w:t>
            </w:r>
          </w:p>
          <w:tbl>
            <w:tblPr>
              <w:tblStyle w:val="Listdash"/>
              <w:tblW w:w="0" w:type="auto"/>
              <w:tblLook w:val="04A0" w:firstRow="1" w:lastRow="0" w:firstColumn="1" w:lastColumn="0" w:noHBand="0" w:noVBand="1"/>
            </w:tblPr>
            <w:tblGrid>
              <w:gridCol w:w="220"/>
              <w:gridCol w:w="3586"/>
            </w:tblGrid>
            <w:tr w:rsidR="00A24247" w:rsidRPr="00A24247" w14:paraId="37301B5B" w14:textId="77777777">
              <w:tc>
                <w:tcPr>
                  <w:tcW w:w="0" w:type="auto"/>
                  <w:hideMark/>
                </w:tcPr>
                <w:p w14:paraId="6A6439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050F7E" w14:textId="77777777" w:rsidR="00A24247" w:rsidRPr="00A24247" w:rsidRDefault="00A24247" w:rsidP="00906906">
                  <w:pPr>
                    <w:pStyle w:val="Paragraph"/>
                    <w:spacing w:after="0" w:line="240" w:lineRule="auto"/>
                    <w:rPr>
                      <w:noProof/>
                      <w:lang w:val="sk-SK"/>
                    </w:rPr>
                  </w:pPr>
                  <w:r w:rsidRPr="00A24247">
                    <w:rPr>
                      <w:noProof/>
                      <w:lang w:val="sk-SK"/>
                    </w:rPr>
                    <w:t>s výkonom 433 W,</w:t>
                  </w:r>
                </w:p>
              </w:tc>
            </w:tr>
            <w:tr w:rsidR="00A24247" w:rsidRPr="00A24247" w14:paraId="0653488F" w14:textId="77777777">
              <w:tc>
                <w:tcPr>
                  <w:tcW w:w="0" w:type="auto"/>
                  <w:hideMark/>
                </w:tcPr>
                <w:p w14:paraId="4B964F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85C13E" w14:textId="77777777" w:rsidR="00A24247" w:rsidRPr="00A24247" w:rsidRDefault="00A24247" w:rsidP="00906906">
                  <w:pPr>
                    <w:pStyle w:val="Paragraph"/>
                    <w:spacing w:after="0" w:line="240" w:lineRule="auto"/>
                    <w:rPr>
                      <w:noProof/>
                      <w:lang w:val="sk-SK"/>
                    </w:rPr>
                  </w:pPr>
                  <w:r w:rsidRPr="00A24247">
                    <w:rPr>
                      <w:noProof/>
                      <w:lang w:val="sk-SK"/>
                    </w:rPr>
                    <w:t>s rozmermi najviac 37,3 x 38,2 x 28,5 mm,</w:t>
                  </w:r>
                </w:p>
              </w:tc>
            </w:tr>
            <w:tr w:rsidR="00A24247" w:rsidRPr="00A24247" w14:paraId="79233DE1" w14:textId="77777777">
              <w:tc>
                <w:tcPr>
                  <w:tcW w:w="0" w:type="auto"/>
                  <w:hideMark/>
                </w:tcPr>
                <w:p w14:paraId="441352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3F3D66" w14:textId="2644291B" w:rsidR="00A24247" w:rsidRPr="00A24247" w:rsidRDefault="00A24247" w:rsidP="00906906">
                  <w:pPr>
                    <w:pStyle w:val="Paragraph"/>
                    <w:spacing w:after="0" w:line="240" w:lineRule="auto"/>
                    <w:rPr>
                      <w:noProof/>
                      <w:lang w:val="sk-SK"/>
                    </w:rPr>
                  </w:pPr>
                  <w:r w:rsidRPr="00A24247">
                    <w:rPr>
                      <w:noProof/>
                      <w:lang w:val="sk-SK"/>
                    </w:rPr>
                    <w:t>s prevádzkovou teplotou</w:t>
                  </w:r>
                  <w:r w:rsidR="00730589">
                    <w:rPr>
                      <w:noProof/>
                      <w:lang w:val="sk-SK"/>
                    </w:rPr>
                    <w:t xml:space="preserve"> v </w:t>
                  </w:r>
                  <w:r w:rsidRPr="00A24247">
                    <w:rPr>
                      <w:noProof/>
                      <w:lang w:val="sk-SK"/>
                    </w:rPr>
                    <w:t>rozpätí od – 40 °C alebo viac, ale najviac + 125 °C,</w:t>
                  </w:r>
                </w:p>
              </w:tc>
            </w:tr>
            <w:tr w:rsidR="00A24247" w:rsidRPr="00A24247" w14:paraId="282BE907" w14:textId="77777777">
              <w:tc>
                <w:tcPr>
                  <w:tcW w:w="0" w:type="auto"/>
                  <w:hideMark/>
                </w:tcPr>
                <w:p w14:paraId="5809DA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FEDB33" w14:textId="5956B5F4" w:rsidR="00A24247" w:rsidRPr="00A24247" w:rsidRDefault="00A24247" w:rsidP="00906906">
                  <w:pPr>
                    <w:pStyle w:val="Paragraph"/>
                    <w:spacing w:after="0" w:line="240" w:lineRule="auto"/>
                    <w:rPr>
                      <w:noProof/>
                      <w:lang w:val="sk-SK"/>
                    </w:rPr>
                  </w:pPr>
                  <w:r w:rsidRPr="00A24247">
                    <w:rPr>
                      <w:noProof/>
                      <w:lang w:val="sk-SK"/>
                    </w:rPr>
                    <w:t>so štyrmi vinutiami</w:t>
                  </w:r>
                  <w:r w:rsidR="00730589">
                    <w:rPr>
                      <w:noProof/>
                      <w:lang w:val="sk-SK"/>
                    </w:rPr>
                    <w:t xml:space="preserve"> z </w:t>
                  </w:r>
                  <w:r w:rsidRPr="00A24247">
                    <w:rPr>
                      <w:noProof/>
                      <w:lang w:val="sk-SK"/>
                    </w:rPr>
                    <w:t>medeného drôtu</w:t>
                  </w:r>
                  <w:r w:rsidR="00730589">
                    <w:rPr>
                      <w:noProof/>
                      <w:lang w:val="sk-SK"/>
                    </w:rPr>
                    <w:t xml:space="preserve"> s </w:t>
                  </w:r>
                  <w:r w:rsidRPr="00A24247">
                    <w:rPr>
                      <w:noProof/>
                      <w:lang w:val="sk-SK"/>
                    </w:rPr>
                    <w:t>indukčnou väzbou a</w:t>
                  </w:r>
                </w:p>
              </w:tc>
            </w:tr>
            <w:tr w:rsidR="00A24247" w:rsidRPr="00A24247" w14:paraId="3660FC18" w14:textId="77777777">
              <w:tc>
                <w:tcPr>
                  <w:tcW w:w="0" w:type="auto"/>
                  <w:hideMark/>
                </w:tcPr>
                <w:p w14:paraId="37977F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04D4B5" w14:textId="77777777" w:rsidR="00A24247" w:rsidRPr="00A24247" w:rsidRDefault="00A24247" w:rsidP="00906906">
                  <w:pPr>
                    <w:pStyle w:val="Paragraph"/>
                    <w:spacing w:after="0" w:line="240" w:lineRule="auto"/>
                    <w:rPr>
                      <w:noProof/>
                      <w:lang w:val="sk-SK"/>
                    </w:rPr>
                  </w:pPr>
                  <w:r w:rsidRPr="00A24247">
                    <w:rPr>
                      <w:noProof/>
                      <w:lang w:val="sk-SK"/>
                    </w:rPr>
                    <w:t>s 13 spojovacími kolíkmi na spodnej strane</w:t>
                  </w:r>
                </w:p>
              </w:tc>
            </w:tr>
          </w:tbl>
          <w:p w14:paraId="41B4047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21C9B68" w14:textId="5E4C894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82AB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FAAC6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66842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B04901" w14:textId="77777777" w:rsidR="00A24247" w:rsidRPr="00A24247" w:rsidRDefault="00A24247" w:rsidP="00906906">
            <w:pPr>
              <w:pStyle w:val="Paragraph"/>
              <w:spacing w:after="0" w:line="240" w:lineRule="auto"/>
              <w:rPr>
                <w:noProof/>
                <w:lang w:val="sk-SK"/>
              </w:rPr>
            </w:pPr>
            <w:r w:rsidRPr="00A24247">
              <w:rPr>
                <w:noProof/>
                <w:lang w:val="sk-SK"/>
              </w:rPr>
              <w:t>0.5598</w:t>
            </w:r>
          </w:p>
        </w:tc>
        <w:tc>
          <w:tcPr>
            <w:tcW w:w="0" w:type="auto"/>
            <w:tcBorders>
              <w:top w:val="single" w:sz="4" w:space="0" w:color="auto"/>
              <w:left w:val="single" w:sz="4" w:space="0" w:color="auto"/>
              <w:bottom w:val="single" w:sz="4" w:space="0" w:color="auto"/>
              <w:right w:val="single" w:sz="4" w:space="0" w:color="auto"/>
            </w:tcBorders>
            <w:hideMark/>
          </w:tcPr>
          <w:p w14:paraId="04ED606B" w14:textId="77777777" w:rsidR="00A24247" w:rsidRPr="00A24247" w:rsidRDefault="00A24247" w:rsidP="00906906">
            <w:pPr>
              <w:pStyle w:val="Paragraph"/>
              <w:spacing w:after="0" w:line="240" w:lineRule="auto"/>
              <w:jc w:val="right"/>
              <w:rPr>
                <w:noProof/>
                <w:lang w:val="sk-SK"/>
              </w:rPr>
            </w:pPr>
            <w:r w:rsidRPr="00A24247">
              <w:rPr>
                <w:noProof/>
                <w:lang w:val="sk-SK"/>
              </w:rPr>
              <w:t>ex 8504 31 80</w:t>
            </w:r>
          </w:p>
        </w:tc>
        <w:tc>
          <w:tcPr>
            <w:tcW w:w="0" w:type="auto"/>
            <w:tcBorders>
              <w:top w:val="single" w:sz="4" w:space="0" w:color="auto"/>
              <w:left w:val="single" w:sz="4" w:space="0" w:color="auto"/>
              <w:bottom w:val="single" w:sz="4" w:space="0" w:color="auto"/>
              <w:right w:val="single" w:sz="4" w:space="0" w:color="auto"/>
            </w:tcBorders>
            <w:hideMark/>
          </w:tcPr>
          <w:p w14:paraId="21988D10"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4686E62" w14:textId="77777777" w:rsidR="00A24247" w:rsidRPr="00A24247" w:rsidRDefault="00A24247" w:rsidP="00906906">
            <w:pPr>
              <w:pStyle w:val="Paragraph"/>
              <w:spacing w:after="0" w:line="240" w:lineRule="auto"/>
              <w:rPr>
                <w:noProof/>
                <w:lang w:val="sk-SK"/>
              </w:rPr>
            </w:pPr>
            <w:r w:rsidRPr="00A24247">
              <w:rPr>
                <w:noProof/>
                <w:lang w:val="sk-SK"/>
              </w:rPr>
              <w:t>Elektrické transformátory:</w:t>
            </w:r>
          </w:p>
          <w:tbl>
            <w:tblPr>
              <w:tblStyle w:val="Listdash"/>
              <w:tblW w:w="0" w:type="auto"/>
              <w:tblLook w:val="04A0" w:firstRow="1" w:lastRow="0" w:firstColumn="1" w:lastColumn="0" w:noHBand="0" w:noVBand="1"/>
            </w:tblPr>
            <w:tblGrid>
              <w:gridCol w:w="220"/>
              <w:gridCol w:w="2073"/>
            </w:tblGrid>
            <w:tr w:rsidR="00A24247" w:rsidRPr="00A24247" w14:paraId="3C4B02F4" w14:textId="77777777">
              <w:tc>
                <w:tcPr>
                  <w:tcW w:w="0" w:type="auto"/>
                  <w:hideMark/>
                </w:tcPr>
                <w:p w14:paraId="655FA2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D8E80D" w14:textId="77777777" w:rsidR="00A24247" w:rsidRPr="00A24247" w:rsidRDefault="00A24247" w:rsidP="00906906">
                  <w:pPr>
                    <w:pStyle w:val="Paragraph"/>
                    <w:spacing w:after="0" w:line="240" w:lineRule="auto"/>
                    <w:rPr>
                      <w:noProof/>
                      <w:lang w:val="sk-SK"/>
                    </w:rPr>
                  </w:pPr>
                  <w:r w:rsidRPr="00A24247">
                    <w:rPr>
                      <w:noProof/>
                      <w:lang w:val="sk-SK"/>
                    </w:rPr>
                    <w:t>s kapacitou 1 kVA alebo menej</w:t>
                  </w:r>
                </w:p>
              </w:tc>
            </w:tr>
            <w:tr w:rsidR="00A24247" w:rsidRPr="00A24247" w14:paraId="575782C3" w14:textId="77777777">
              <w:tc>
                <w:tcPr>
                  <w:tcW w:w="0" w:type="auto"/>
                  <w:hideMark/>
                </w:tcPr>
                <w:p w14:paraId="24BD28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C2CDA2" w14:textId="77777777" w:rsidR="00A24247" w:rsidRPr="00A24247" w:rsidRDefault="00A24247" w:rsidP="00906906">
                  <w:pPr>
                    <w:pStyle w:val="Paragraph"/>
                    <w:spacing w:after="0" w:line="240" w:lineRule="auto"/>
                    <w:rPr>
                      <w:noProof/>
                      <w:lang w:val="sk-SK"/>
                    </w:rPr>
                  </w:pPr>
                  <w:r w:rsidRPr="00A24247">
                    <w:rPr>
                      <w:noProof/>
                      <w:lang w:val="sk-SK"/>
                    </w:rPr>
                    <w:t>bez zástrčiek alebo káblov,</w:t>
                  </w:r>
                </w:p>
              </w:tc>
            </w:tr>
          </w:tbl>
          <w:p w14:paraId="6297CDDB" w14:textId="43626117" w:rsidR="00730589" w:rsidRDefault="00A24247" w:rsidP="00906906">
            <w:pPr>
              <w:pStyle w:val="Paragraph"/>
              <w:spacing w:after="0" w:line="240" w:lineRule="auto"/>
              <w:rPr>
                <w:noProof/>
                <w:lang w:val="sk-SK"/>
              </w:rPr>
            </w:pPr>
            <w:r w:rsidRPr="00A24247">
              <w:rPr>
                <w:noProof/>
                <w:lang w:val="sk-SK"/>
              </w:rPr>
              <w:t>na vnútorné použitie pri výrobe set-top boxov</w:t>
            </w:r>
            <w:r w:rsidR="00730589">
              <w:rPr>
                <w:noProof/>
                <w:lang w:val="sk-SK"/>
              </w:rPr>
              <w:t xml:space="preserve"> a </w:t>
            </w:r>
            <w:r w:rsidRPr="00A24247">
              <w:rPr>
                <w:noProof/>
                <w:lang w:val="sk-SK"/>
              </w:rPr>
              <w:t>televíznych prijímačov</w:t>
            </w:r>
          </w:p>
          <w:p w14:paraId="65F8534D" w14:textId="05D8A0A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2A0A604" w14:textId="16460B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80D90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B65407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A8CB80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C32DE8" w14:textId="77777777" w:rsidR="00A24247" w:rsidRPr="00A24247" w:rsidRDefault="00A24247" w:rsidP="00906906">
            <w:pPr>
              <w:pStyle w:val="Paragraph"/>
              <w:spacing w:after="0" w:line="240" w:lineRule="auto"/>
              <w:rPr>
                <w:noProof/>
                <w:lang w:val="sk-SK"/>
              </w:rPr>
            </w:pPr>
            <w:r w:rsidRPr="00A24247">
              <w:rPr>
                <w:noProof/>
                <w:lang w:val="sk-SK"/>
              </w:rPr>
              <w:t>0.7551</w:t>
            </w:r>
          </w:p>
        </w:tc>
        <w:tc>
          <w:tcPr>
            <w:tcW w:w="0" w:type="auto"/>
            <w:tcBorders>
              <w:top w:val="single" w:sz="4" w:space="0" w:color="auto"/>
              <w:left w:val="single" w:sz="4" w:space="0" w:color="auto"/>
              <w:bottom w:val="single" w:sz="4" w:space="0" w:color="auto"/>
              <w:right w:val="single" w:sz="4" w:space="0" w:color="auto"/>
            </w:tcBorders>
            <w:hideMark/>
          </w:tcPr>
          <w:p w14:paraId="42C4D2C8" w14:textId="77777777" w:rsidR="00A24247" w:rsidRPr="00A24247" w:rsidRDefault="00A24247" w:rsidP="00906906">
            <w:pPr>
              <w:pStyle w:val="Paragraph"/>
              <w:spacing w:after="0" w:line="240" w:lineRule="auto"/>
              <w:jc w:val="right"/>
              <w:rPr>
                <w:noProof/>
                <w:lang w:val="sk-SK"/>
              </w:rPr>
            </w:pPr>
            <w:r w:rsidRPr="00A24247">
              <w:rPr>
                <w:noProof/>
                <w:lang w:val="sk-SK"/>
              </w:rPr>
              <w:t>ex 8504 31 80</w:t>
            </w:r>
          </w:p>
        </w:tc>
        <w:tc>
          <w:tcPr>
            <w:tcW w:w="0" w:type="auto"/>
            <w:tcBorders>
              <w:top w:val="single" w:sz="4" w:space="0" w:color="auto"/>
              <w:left w:val="single" w:sz="4" w:space="0" w:color="auto"/>
              <w:bottom w:val="single" w:sz="4" w:space="0" w:color="auto"/>
              <w:right w:val="single" w:sz="4" w:space="0" w:color="auto"/>
            </w:tcBorders>
            <w:hideMark/>
          </w:tcPr>
          <w:p w14:paraId="13D710A9"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3CA6DA3E" w14:textId="77777777" w:rsidR="00A24247" w:rsidRPr="00A24247" w:rsidRDefault="00A24247" w:rsidP="00906906">
            <w:pPr>
              <w:pStyle w:val="Paragraph"/>
              <w:spacing w:after="0" w:line="240" w:lineRule="auto"/>
              <w:rPr>
                <w:noProof/>
                <w:lang w:val="sk-SK"/>
              </w:rPr>
            </w:pPr>
            <w:r w:rsidRPr="00A24247">
              <w:rPr>
                <w:noProof/>
                <w:lang w:val="sk-SK"/>
              </w:rPr>
              <w:t>Elektrický transformátor:</w:t>
            </w:r>
          </w:p>
          <w:tbl>
            <w:tblPr>
              <w:tblStyle w:val="Listdash"/>
              <w:tblW w:w="0" w:type="auto"/>
              <w:tblLook w:val="04A0" w:firstRow="1" w:lastRow="0" w:firstColumn="1" w:lastColumn="0" w:noHBand="0" w:noVBand="1"/>
            </w:tblPr>
            <w:tblGrid>
              <w:gridCol w:w="220"/>
              <w:gridCol w:w="3586"/>
            </w:tblGrid>
            <w:tr w:rsidR="00A24247" w:rsidRPr="00A24247" w14:paraId="7F84BF14" w14:textId="77777777">
              <w:tc>
                <w:tcPr>
                  <w:tcW w:w="0" w:type="auto"/>
                  <w:hideMark/>
                </w:tcPr>
                <w:p w14:paraId="680F54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37820B" w14:textId="77777777" w:rsidR="00A24247" w:rsidRPr="00A24247" w:rsidRDefault="00A24247" w:rsidP="00906906">
                  <w:pPr>
                    <w:pStyle w:val="Paragraph"/>
                    <w:spacing w:after="0" w:line="240" w:lineRule="auto"/>
                    <w:rPr>
                      <w:noProof/>
                      <w:lang w:val="sk-SK"/>
                    </w:rPr>
                  </w:pPr>
                  <w:r w:rsidRPr="00A24247">
                    <w:rPr>
                      <w:noProof/>
                      <w:lang w:val="sk-SK"/>
                    </w:rPr>
                    <w:t>s výkonom 0,2 W,</w:t>
                  </w:r>
                </w:p>
              </w:tc>
            </w:tr>
            <w:tr w:rsidR="00A24247" w:rsidRPr="00A24247" w14:paraId="1F33FAFA" w14:textId="77777777">
              <w:tc>
                <w:tcPr>
                  <w:tcW w:w="0" w:type="auto"/>
                  <w:hideMark/>
                </w:tcPr>
                <w:p w14:paraId="22A34F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28683E" w14:textId="77777777" w:rsidR="00A24247" w:rsidRPr="00A24247" w:rsidRDefault="00A24247" w:rsidP="00906906">
                  <w:pPr>
                    <w:pStyle w:val="Paragraph"/>
                    <w:spacing w:after="0" w:line="240" w:lineRule="auto"/>
                    <w:rPr>
                      <w:noProof/>
                      <w:lang w:val="sk-SK"/>
                    </w:rPr>
                  </w:pPr>
                  <w:r w:rsidRPr="00A24247">
                    <w:rPr>
                      <w:noProof/>
                      <w:lang w:val="sk-SK"/>
                    </w:rPr>
                    <w:t>s rozmermi najviac 15 x 15,5 x 14 mm,</w:t>
                  </w:r>
                </w:p>
              </w:tc>
            </w:tr>
            <w:tr w:rsidR="00A24247" w:rsidRPr="00A24247" w14:paraId="0F2E6CBE" w14:textId="77777777">
              <w:tc>
                <w:tcPr>
                  <w:tcW w:w="0" w:type="auto"/>
                  <w:hideMark/>
                </w:tcPr>
                <w:p w14:paraId="283004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253350" w14:textId="618133FE" w:rsidR="00A24247" w:rsidRPr="00A24247" w:rsidRDefault="00A24247" w:rsidP="00906906">
                  <w:pPr>
                    <w:pStyle w:val="Paragraph"/>
                    <w:spacing w:after="0" w:line="240" w:lineRule="auto"/>
                    <w:rPr>
                      <w:noProof/>
                      <w:lang w:val="sk-SK"/>
                    </w:rPr>
                  </w:pPr>
                  <w:r w:rsidRPr="00A24247">
                    <w:rPr>
                      <w:noProof/>
                      <w:lang w:val="sk-SK"/>
                    </w:rPr>
                    <w:t>s prevádzkovou teplotou</w:t>
                  </w:r>
                  <w:r w:rsidR="00730589">
                    <w:rPr>
                      <w:noProof/>
                      <w:lang w:val="sk-SK"/>
                    </w:rPr>
                    <w:t xml:space="preserve"> v </w:t>
                  </w:r>
                  <w:r w:rsidRPr="00A24247">
                    <w:rPr>
                      <w:noProof/>
                      <w:lang w:val="sk-SK"/>
                    </w:rPr>
                    <w:t>rozpätí od – 10 °C alebo viac, ale najviac + 125 °C,</w:t>
                  </w:r>
                </w:p>
              </w:tc>
            </w:tr>
            <w:tr w:rsidR="00A24247" w:rsidRPr="00A24247" w14:paraId="21DC9144" w14:textId="77777777">
              <w:tc>
                <w:tcPr>
                  <w:tcW w:w="0" w:type="auto"/>
                  <w:hideMark/>
                </w:tcPr>
                <w:p w14:paraId="030E5E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5EB898" w14:textId="06E28F95" w:rsidR="00A24247" w:rsidRPr="00A24247" w:rsidRDefault="00A24247" w:rsidP="00906906">
                  <w:pPr>
                    <w:pStyle w:val="Paragraph"/>
                    <w:spacing w:after="0" w:line="240" w:lineRule="auto"/>
                    <w:rPr>
                      <w:noProof/>
                      <w:lang w:val="sk-SK"/>
                    </w:rPr>
                  </w:pPr>
                  <w:r w:rsidRPr="00A24247">
                    <w:rPr>
                      <w:noProof/>
                      <w:lang w:val="sk-SK"/>
                    </w:rPr>
                    <w:t>s dvomi vinutiami</w:t>
                  </w:r>
                  <w:r w:rsidR="00730589">
                    <w:rPr>
                      <w:noProof/>
                      <w:lang w:val="sk-SK"/>
                    </w:rPr>
                    <w:t xml:space="preserve"> z </w:t>
                  </w:r>
                  <w:r w:rsidRPr="00A24247">
                    <w:rPr>
                      <w:noProof/>
                      <w:lang w:val="sk-SK"/>
                    </w:rPr>
                    <w:t>medeného drôtu</w:t>
                  </w:r>
                  <w:r w:rsidR="00730589">
                    <w:rPr>
                      <w:noProof/>
                      <w:lang w:val="sk-SK"/>
                    </w:rPr>
                    <w:t xml:space="preserve"> s </w:t>
                  </w:r>
                  <w:r w:rsidRPr="00A24247">
                    <w:rPr>
                      <w:noProof/>
                      <w:lang w:val="sk-SK"/>
                    </w:rPr>
                    <w:t>indukčnou väzbou,</w:t>
                  </w:r>
                </w:p>
              </w:tc>
            </w:tr>
            <w:tr w:rsidR="00A24247" w:rsidRPr="00A24247" w14:paraId="21267ED3" w14:textId="77777777">
              <w:tc>
                <w:tcPr>
                  <w:tcW w:w="0" w:type="auto"/>
                  <w:hideMark/>
                </w:tcPr>
                <w:p w14:paraId="25BD93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CABFA1" w14:textId="77777777" w:rsidR="00A24247" w:rsidRPr="00A24247" w:rsidRDefault="00A24247" w:rsidP="00906906">
                  <w:pPr>
                    <w:pStyle w:val="Paragraph"/>
                    <w:spacing w:after="0" w:line="240" w:lineRule="auto"/>
                    <w:rPr>
                      <w:noProof/>
                      <w:lang w:val="sk-SK"/>
                    </w:rPr>
                  </w:pPr>
                  <w:r w:rsidRPr="00A24247">
                    <w:rPr>
                      <w:noProof/>
                      <w:lang w:val="sk-SK"/>
                    </w:rPr>
                    <w:t>s 5 spojovacími kolíkmi na spodnej strane.</w:t>
                  </w:r>
                </w:p>
              </w:tc>
            </w:tr>
            <w:tr w:rsidR="00A24247" w:rsidRPr="00A24247" w14:paraId="6FDF8CA8" w14:textId="77777777">
              <w:tc>
                <w:tcPr>
                  <w:tcW w:w="0" w:type="auto"/>
                  <w:hideMark/>
                </w:tcPr>
                <w:p w14:paraId="5CDC17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7F7CB3" w14:textId="77777777" w:rsidR="00A24247" w:rsidRPr="00A24247" w:rsidRDefault="00A24247" w:rsidP="00906906">
                  <w:pPr>
                    <w:pStyle w:val="Paragraph"/>
                    <w:spacing w:after="0" w:line="240" w:lineRule="auto"/>
                    <w:rPr>
                      <w:noProof/>
                      <w:lang w:val="sk-SK"/>
                    </w:rPr>
                  </w:pPr>
                  <w:r w:rsidRPr="00A24247">
                    <w:rPr>
                      <w:noProof/>
                      <w:lang w:val="sk-SK"/>
                    </w:rPr>
                    <w:t>s medeným ochranným krytom</w:t>
                  </w:r>
                </w:p>
              </w:tc>
            </w:tr>
          </w:tbl>
          <w:p w14:paraId="6E23FA9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552A4C3" w14:textId="0FEB4D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E87C8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A25788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1EA84C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7C526A" w14:textId="77777777" w:rsidR="00A24247" w:rsidRPr="00A24247" w:rsidRDefault="00A24247" w:rsidP="00906906">
            <w:pPr>
              <w:pStyle w:val="Paragraph"/>
              <w:spacing w:after="0" w:line="240" w:lineRule="auto"/>
              <w:rPr>
                <w:noProof/>
                <w:lang w:val="sk-SK"/>
              </w:rPr>
            </w:pPr>
            <w:r w:rsidRPr="00A24247">
              <w:rPr>
                <w:noProof/>
                <w:lang w:val="sk-SK"/>
              </w:rPr>
              <w:t>0.7000</w:t>
            </w:r>
          </w:p>
        </w:tc>
        <w:tc>
          <w:tcPr>
            <w:tcW w:w="0" w:type="auto"/>
            <w:tcBorders>
              <w:top w:val="single" w:sz="4" w:space="0" w:color="auto"/>
              <w:left w:val="single" w:sz="4" w:space="0" w:color="auto"/>
              <w:bottom w:val="single" w:sz="4" w:space="0" w:color="auto"/>
              <w:right w:val="single" w:sz="4" w:space="0" w:color="auto"/>
            </w:tcBorders>
            <w:hideMark/>
          </w:tcPr>
          <w:p w14:paraId="237261A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8504 31 80</w:t>
            </w:r>
          </w:p>
        </w:tc>
        <w:tc>
          <w:tcPr>
            <w:tcW w:w="0" w:type="auto"/>
            <w:tcBorders>
              <w:top w:val="single" w:sz="4" w:space="0" w:color="auto"/>
              <w:left w:val="single" w:sz="4" w:space="0" w:color="auto"/>
              <w:bottom w:val="single" w:sz="4" w:space="0" w:color="auto"/>
              <w:right w:val="single" w:sz="4" w:space="0" w:color="auto"/>
            </w:tcBorders>
            <w:hideMark/>
          </w:tcPr>
          <w:p w14:paraId="7618555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309B4EDB" w14:textId="4414B57C" w:rsidR="00730589" w:rsidRDefault="00A24247" w:rsidP="00906906">
            <w:pPr>
              <w:pStyle w:val="Paragraph"/>
              <w:spacing w:after="0" w:line="240" w:lineRule="auto"/>
              <w:rPr>
                <w:noProof/>
                <w:lang w:val="sk-SK"/>
              </w:rPr>
            </w:pPr>
            <w:r w:rsidRPr="00A24247">
              <w:rPr>
                <w:noProof/>
                <w:lang w:val="sk-SK"/>
              </w:rPr>
              <w:t>Transformátory na použitie pri výrobe elektronických jednotiek, ovládacích zariadení</w:t>
            </w:r>
            <w:r w:rsidR="00730589">
              <w:rPr>
                <w:noProof/>
                <w:lang w:val="sk-SK"/>
              </w:rPr>
              <w:t xml:space="preserve"> a </w:t>
            </w:r>
            <w:r w:rsidRPr="00A24247">
              <w:rPr>
                <w:noProof/>
                <w:lang w:val="sk-SK"/>
              </w:rPr>
              <w:t>osvetľovacích zdrojov LED pre odvetvie výroby svietidiel</w:t>
            </w:r>
          </w:p>
          <w:p w14:paraId="17A8E010" w14:textId="74C1245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4A8716C" w14:textId="52C69D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140B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FBFB7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C47C1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F3C45D" w14:textId="77777777" w:rsidR="00A24247" w:rsidRPr="00A24247" w:rsidRDefault="00A24247" w:rsidP="00906906">
            <w:pPr>
              <w:pStyle w:val="Paragraph"/>
              <w:spacing w:after="0" w:line="240" w:lineRule="auto"/>
              <w:rPr>
                <w:noProof/>
                <w:lang w:val="sk-SK"/>
              </w:rPr>
            </w:pPr>
            <w:r w:rsidRPr="00A24247">
              <w:rPr>
                <w:noProof/>
                <w:lang w:val="sk-SK"/>
              </w:rPr>
              <w:t>0.7764</w:t>
            </w:r>
          </w:p>
        </w:tc>
        <w:tc>
          <w:tcPr>
            <w:tcW w:w="0" w:type="auto"/>
            <w:tcBorders>
              <w:top w:val="single" w:sz="4" w:space="0" w:color="auto"/>
              <w:left w:val="single" w:sz="4" w:space="0" w:color="auto"/>
              <w:bottom w:val="single" w:sz="4" w:space="0" w:color="auto"/>
              <w:right w:val="single" w:sz="4" w:space="0" w:color="auto"/>
            </w:tcBorders>
            <w:hideMark/>
          </w:tcPr>
          <w:p w14:paraId="2EC12556" w14:textId="77777777" w:rsidR="00A24247" w:rsidRPr="00A24247" w:rsidRDefault="00A24247" w:rsidP="00906906">
            <w:pPr>
              <w:pStyle w:val="Paragraph"/>
              <w:spacing w:after="0" w:line="240" w:lineRule="auto"/>
              <w:jc w:val="right"/>
              <w:rPr>
                <w:noProof/>
                <w:lang w:val="sk-SK"/>
              </w:rPr>
            </w:pPr>
            <w:r w:rsidRPr="00A24247">
              <w:rPr>
                <w:noProof/>
                <w:lang w:val="sk-SK"/>
              </w:rPr>
              <w:t>ex 8504 31 80</w:t>
            </w:r>
          </w:p>
        </w:tc>
        <w:tc>
          <w:tcPr>
            <w:tcW w:w="0" w:type="auto"/>
            <w:tcBorders>
              <w:top w:val="single" w:sz="4" w:space="0" w:color="auto"/>
              <w:left w:val="single" w:sz="4" w:space="0" w:color="auto"/>
              <w:bottom w:val="single" w:sz="4" w:space="0" w:color="auto"/>
              <w:right w:val="single" w:sz="4" w:space="0" w:color="auto"/>
            </w:tcBorders>
            <w:hideMark/>
          </w:tcPr>
          <w:p w14:paraId="42C23054"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2EC4E96C" w14:textId="77777777" w:rsidR="00A24247" w:rsidRPr="00A24247" w:rsidRDefault="00A24247" w:rsidP="00906906">
            <w:pPr>
              <w:pStyle w:val="Paragraph"/>
              <w:spacing w:after="0" w:line="240" w:lineRule="auto"/>
              <w:rPr>
                <w:noProof/>
                <w:lang w:val="sk-SK"/>
              </w:rPr>
            </w:pPr>
            <w:r w:rsidRPr="00A24247">
              <w:rPr>
                <w:noProof/>
                <w:lang w:val="sk-SK"/>
              </w:rPr>
              <w:t>Elektrický transformátor:</w:t>
            </w:r>
          </w:p>
          <w:tbl>
            <w:tblPr>
              <w:tblStyle w:val="Listdash"/>
              <w:tblW w:w="0" w:type="auto"/>
              <w:tblLook w:val="04A0" w:firstRow="1" w:lastRow="0" w:firstColumn="1" w:lastColumn="0" w:noHBand="0" w:noVBand="1"/>
            </w:tblPr>
            <w:tblGrid>
              <w:gridCol w:w="220"/>
              <w:gridCol w:w="3586"/>
            </w:tblGrid>
            <w:tr w:rsidR="00A24247" w:rsidRPr="00A24247" w14:paraId="4D5F9DE9" w14:textId="77777777">
              <w:tc>
                <w:tcPr>
                  <w:tcW w:w="0" w:type="auto"/>
                  <w:hideMark/>
                </w:tcPr>
                <w:p w14:paraId="533BA5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38F018" w14:textId="77777777" w:rsidR="00A24247" w:rsidRPr="00A24247" w:rsidRDefault="00A24247" w:rsidP="00906906">
                  <w:pPr>
                    <w:pStyle w:val="Paragraph"/>
                    <w:spacing w:after="0" w:line="240" w:lineRule="auto"/>
                    <w:rPr>
                      <w:noProof/>
                      <w:lang w:val="sk-SK"/>
                    </w:rPr>
                  </w:pPr>
                  <w:r w:rsidRPr="00A24247">
                    <w:rPr>
                      <w:noProof/>
                      <w:lang w:val="sk-SK"/>
                    </w:rPr>
                    <w:t>s kapacitou 0,22 kVA alebo viac, ale najviac 0,24 kVA,</w:t>
                  </w:r>
                </w:p>
              </w:tc>
            </w:tr>
            <w:tr w:rsidR="00A24247" w:rsidRPr="00A24247" w14:paraId="736CB3D2" w14:textId="77777777">
              <w:tc>
                <w:tcPr>
                  <w:tcW w:w="0" w:type="auto"/>
                  <w:hideMark/>
                </w:tcPr>
                <w:p w14:paraId="6839E1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921CEF" w14:textId="0A52CC7A" w:rsidR="00A24247" w:rsidRPr="00A24247" w:rsidRDefault="00A24247" w:rsidP="00906906">
                  <w:pPr>
                    <w:pStyle w:val="Paragraph"/>
                    <w:spacing w:after="0" w:line="240" w:lineRule="auto"/>
                    <w:rPr>
                      <w:noProof/>
                      <w:lang w:val="sk-SK"/>
                    </w:rPr>
                  </w:pPr>
                  <w:r w:rsidRPr="00A24247">
                    <w:rPr>
                      <w:noProof/>
                      <w:lang w:val="sk-SK"/>
                    </w:rPr>
                    <w:t>s prevádzkovou teplotou</w:t>
                  </w:r>
                  <w:r w:rsidR="00730589">
                    <w:rPr>
                      <w:noProof/>
                      <w:lang w:val="sk-SK"/>
                    </w:rPr>
                    <w:t xml:space="preserve"> v </w:t>
                  </w:r>
                  <w:r w:rsidRPr="00A24247">
                    <w:rPr>
                      <w:noProof/>
                      <w:lang w:val="sk-SK"/>
                    </w:rPr>
                    <w:t>rozpätí od +10 °C alebo viac, ale najviac +125 °C,</w:t>
                  </w:r>
                </w:p>
              </w:tc>
            </w:tr>
            <w:tr w:rsidR="00A24247" w:rsidRPr="00A24247" w14:paraId="07856E82" w14:textId="77777777">
              <w:tc>
                <w:tcPr>
                  <w:tcW w:w="0" w:type="auto"/>
                  <w:hideMark/>
                </w:tcPr>
                <w:p w14:paraId="2C3B65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B44343" w14:textId="252B6C77" w:rsidR="00A24247" w:rsidRPr="00A24247" w:rsidRDefault="00A24247" w:rsidP="00906906">
                  <w:pPr>
                    <w:pStyle w:val="Paragraph"/>
                    <w:spacing w:after="0" w:line="240" w:lineRule="auto"/>
                    <w:rPr>
                      <w:noProof/>
                      <w:lang w:val="sk-SK"/>
                    </w:rPr>
                  </w:pPr>
                  <w:r w:rsidRPr="00A24247">
                    <w:rPr>
                      <w:noProof/>
                      <w:lang w:val="sk-SK"/>
                    </w:rPr>
                    <w:t>so 4 alebo</w:t>
                  </w:r>
                  <w:r w:rsidR="00730589">
                    <w:rPr>
                      <w:noProof/>
                      <w:lang w:val="sk-SK"/>
                    </w:rPr>
                    <w:t xml:space="preserve"> s </w:t>
                  </w:r>
                  <w:r w:rsidRPr="00A24247">
                    <w:rPr>
                      <w:noProof/>
                      <w:lang w:val="sk-SK"/>
                    </w:rPr>
                    <w:t>5 vinutiami</w:t>
                  </w:r>
                  <w:r w:rsidR="00730589">
                    <w:rPr>
                      <w:noProof/>
                      <w:lang w:val="sk-SK"/>
                    </w:rPr>
                    <w:t xml:space="preserve"> z </w:t>
                  </w:r>
                  <w:r w:rsidRPr="00A24247">
                    <w:rPr>
                      <w:noProof/>
                      <w:lang w:val="sk-SK"/>
                    </w:rPr>
                    <w:t>medeného drôtu</w:t>
                  </w:r>
                  <w:r w:rsidR="00730589">
                    <w:rPr>
                      <w:noProof/>
                      <w:lang w:val="sk-SK"/>
                    </w:rPr>
                    <w:t xml:space="preserve"> s </w:t>
                  </w:r>
                  <w:r w:rsidRPr="00A24247">
                    <w:rPr>
                      <w:noProof/>
                      <w:lang w:val="sk-SK"/>
                    </w:rPr>
                    <w:t>indukčnou väzbou,</w:t>
                  </w:r>
                </w:p>
              </w:tc>
            </w:tr>
            <w:tr w:rsidR="00A24247" w:rsidRPr="00A24247" w14:paraId="541FEE65" w14:textId="77777777">
              <w:tc>
                <w:tcPr>
                  <w:tcW w:w="0" w:type="auto"/>
                  <w:hideMark/>
                </w:tcPr>
                <w:p w14:paraId="24ED2C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DC5119" w14:textId="77777777" w:rsidR="00A24247" w:rsidRPr="00A24247" w:rsidRDefault="00A24247" w:rsidP="00906906">
                  <w:pPr>
                    <w:pStyle w:val="Paragraph"/>
                    <w:spacing w:after="0" w:line="240" w:lineRule="auto"/>
                    <w:rPr>
                      <w:noProof/>
                      <w:lang w:val="sk-SK"/>
                    </w:rPr>
                  </w:pPr>
                  <w:r w:rsidRPr="00A24247">
                    <w:rPr>
                      <w:noProof/>
                      <w:lang w:val="sk-SK"/>
                    </w:rPr>
                    <w:t>s 11 alebo 12 spojovacími kolíkmi na spodnej strane a</w:t>
                  </w:r>
                </w:p>
              </w:tc>
            </w:tr>
            <w:tr w:rsidR="00A24247" w:rsidRPr="00A24247" w14:paraId="6557598A" w14:textId="77777777">
              <w:tc>
                <w:tcPr>
                  <w:tcW w:w="0" w:type="auto"/>
                  <w:hideMark/>
                </w:tcPr>
                <w:p w14:paraId="680969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0E8D81" w14:textId="77777777" w:rsidR="00A24247" w:rsidRPr="00A24247" w:rsidRDefault="00A24247" w:rsidP="00906906">
                  <w:pPr>
                    <w:pStyle w:val="Paragraph"/>
                    <w:spacing w:after="0" w:line="240" w:lineRule="auto"/>
                    <w:rPr>
                      <w:noProof/>
                      <w:lang w:val="sk-SK"/>
                    </w:rPr>
                  </w:pPr>
                  <w:r w:rsidRPr="00A24247">
                    <w:rPr>
                      <w:noProof/>
                      <w:lang w:val="sk-SK"/>
                    </w:rPr>
                    <w:t>s rozmermi najviac 32 mm × 37,8 mm × 25,8 mm</w:t>
                  </w:r>
                </w:p>
              </w:tc>
            </w:tr>
          </w:tbl>
          <w:p w14:paraId="6312EE8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54AFDD" w14:textId="720E9EF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EBAB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2A63E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006B70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D08BA3" w14:textId="77777777" w:rsidR="00A24247" w:rsidRPr="00A24247" w:rsidRDefault="00A24247" w:rsidP="00906906">
            <w:pPr>
              <w:pStyle w:val="Paragraph"/>
              <w:spacing w:after="0" w:line="240" w:lineRule="auto"/>
              <w:rPr>
                <w:noProof/>
                <w:lang w:val="sk-SK"/>
              </w:rPr>
            </w:pPr>
            <w:r w:rsidRPr="00A24247">
              <w:rPr>
                <w:noProof/>
                <w:lang w:val="sk-SK"/>
              </w:rPr>
              <w:t>0.7029</w:t>
            </w:r>
          </w:p>
        </w:tc>
        <w:tc>
          <w:tcPr>
            <w:tcW w:w="0" w:type="auto"/>
            <w:tcBorders>
              <w:top w:val="single" w:sz="4" w:space="0" w:color="auto"/>
              <w:left w:val="single" w:sz="4" w:space="0" w:color="auto"/>
              <w:bottom w:val="single" w:sz="4" w:space="0" w:color="auto"/>
              <w:right w:val="single" w:sz="4" w:space="0" w:color="auto"/>
            </w:tcBorders>
            <w:hideMark/>
          </w:tcPr>
          <w:p w14:paraId="668990B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8505 11 00</w:t>
            </w:r>
          </w:p>
        </w:tc>
        <w:tc>
          <w:tcPr>
            <w:tcW w:w="0" w:type="auto"/>
            <w:tcBorders>
              <w:top w:val="single" w:sz="4" w:space="0" w:color="auto"/>
              <w:left w:val="single" w:sz="4" w:space="0" w:color="auto"/>
              <w:bottom w:val="single" w:sz="4" w:space="0" w:color="auto"/>
              <w:right w:val="single" w:sz="4" w:space="0" w:color="auto"/>
            </w:tcBorders>
            <w:hideMark/>
          </w:tcPr>
          <w:p w14:paraId="468134D6"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65D4E1B6" w14:textId="50121C1D" w:rsidR="00A24247" w:rsidRPr="00A24247" w:rsidRDefault="00A24247" w:rsidP="00906906">
            <w:pPr>
              <w:pStyle w:val="Paragraph"/>
              <w:spacing w:after="0" w:line="240" w:lineRule="auto"/>
              <w:rPr>
                <w:noProof/>
                <w:lang w:val="sk-SK"/>
              </w:rPr>
            </w:pPr>
            <w:r w:rsidRPr="00A24247">
              <w:rPr>
                <w:noProof/>
                <w:lang w:val="sk-SK"/>
              </w:rPr>
              <w:t>Výrobky</w:t>
            </w:r>
            <w:r w:rsidR="00730589">
              <w:rPr>
                <w:noProof/>
                <w:lang w:val="sk-SK"/>
              </w:rPr>
              <w:t xml:space="preserve"> v </w:t>
            </w:r>
            <w:r w:rsidRPr="00A24247">
              <w:rPr>
                <w:noProof/>
                <w:lang w:val="sk-SK"/>
              </w:rPr>
              <w:t>tvare trojuholníka, štvorca alebo pravouholníka, tiež oblúkového tvaru alebo so zaoblenými rohmi, určené na zmagnetizovanie na permanentné magnety, obsahujúce neodým, železo</w:t>
            </w:r>
            <w:r w:rsidR="00730589">
              <w:rPr>
                <w:noProof/>
                <w:lang w:val="sk-SK"/>
              </w:rPr>
              <w:t xml:space="preserve"> a </w:t>
            </w:r>
            <w:r w:rsidRPr="00A24247">
              <w:rPr>
                <w:noProof/>
                <w:lang w:val="sk-SK"/>
              </w:rPr>
              <w:t>bór,</w:t>
            </w:r>
            <w:r w:rsidR="00730589">
              <w:rPr>
                <w:noProof/>
                <w:lang w:val="sk-SK"/>
              </w:rPr>
              <w:t xml:space="preserve"> s </w:t>
            </w:r>
            <w:r w:rsidRPr="00A24247">
              <w:rPr>
                <w:noProof/>
                <w:lang w:val="sk-SK"/>
              </w:rPr>
              <w:t>rozmermi:</w:t>
            </w:r>
          </w:p>
          <w:tbl>
            <w:tblPr>
              <w:tblStyle w:val="Listdash"/>
              <w:tblW w:w="0" w:type="auto"/>
              <w:tblLook w:val="04A0" w:firstRow="1" w:lastRow="0" w:firstColumn="1" w:lastColumn="0" w:noHBand="0" w:noVBand="1"/>
            </w:tblPr>
            <w:tblGrid>
              <w:gridCol w:w="220"/>
              <w:gridCol w:w="3011"/>
            </w:tblGrid>
            <w:tr w:rsidR="00A24247" w:rsidRPr="00A24247" w14:paraId="47748294" w14:textId="77777777">
              <w:tc>
                <w:tcPr>
                  <w:tcW w:w="0" w:type="auto"/>
                  <w:hideMark/>
                </w:tcPr>
                <w:p w14:paraId="32E3F9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E7A366" w14:textId="77777777" w:rsidR="00A24247" w:rsidRPr="00A24247" w:rsidRDefault="00A24247" w:rsidP="00906906">
                  <w:pPr>
                    <w:pStyle w:val="Paragraph"/>
                    <w:spacing w:after="0" w:line="240" w:lineRule="auto"/>
                    <w:rPr>
                      <w:noProof/>
                      <w:lang w:val="sk-SK"/>
                    </w:rPr>
                  </w:pPr>
                  <w:r w:rsidRPr="00A24247">
                    <w:rPr>
                      <w:noProof/>
                      <w:lang w:val="sk-SK"/>
                    </w:rPr>
                    <w:t>dĺžkou 9 mm alebo viac, ale najviac 105 mm,</w:t>
                  </w:r>
                </w:p>
              </w:tc>
            </w:tr>
            <w:tr w:rsidR="00A24247" w:rsidRPr="00A24247" w14:paraId="50D7D6F5" w14:textId="77777777">
              <w:tc>
                <w:tcPr>
                  <w:tcW w:w="0" w:type="auto"/>
                  <w:hideMark/>
                </w:tcPr>
                <w:p w14:paraId="5BC251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C88D0C" w14:textId="77777777" w:rsidR="00A24247" w:rsidRPr="00A24247" w:rsidRDefault="00A24247" w:rsidP="00906906">
                  <w:pPr>
                    <w:pStyle w:val="Paragraph"/>
                    <w:spacing w:after="0" w:line="240" w:lineRule="auto"/>
                    <w:rPr>
                      <w:noProof/>
                      <w:lang w:val="sk-SK"/>
                    </w:rPr>
                  </w:pPr>
                  <w:r w:rsidRPr="00A24247">
                    <w:rPr>
                      <w:noProof/>
                      <w:lang w:val="sk-SK"/>
                    </w:rPr>
                    <w:t>šírkou 5 mm alebo viac, ale najviac 105 mm a</w:t>
                  </w:r>
                </w:p>
              </w:tc>
            </w:tr>
            <w:tr w:rsidR="00A24247" w:rsidRPr="00A24247" w14:paraId="0102F94C" w14:textId="77777777">
              <w:tc>
                <w:tcPr>
                  <w:tcW w:w="0" w:type="auto"/>
                  <w:hideMark/>
                </w:tcPr>
                <w:p w14:paraId="035E47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E6F2F1" w14:textId="77777777" w:rsidR="00A24247" w:rsidRPr="00A24247" w:rsidRDefault="00A24247" w:rsidP="00906906">
                  <w:pPr>
                    <w:pStyle w:val="Paragraph"/>
                    <w:spacing w:after="0" w:line="240" w:lineRule="auto"/>
                    <w:rPr>
                      <w:noProof/>
                      <w:lang w:val="sk-SK"/>
                    </w:rPr>
                  </w:pPr>
                  <w:r w:rsidRPr="00A24247">
                    <w:rPr>
                      <w:noProof/>
                      <w:lang w:val="sk-SK"/>
                    </w:rPr>
                    <w:t>výškou 2 mm alebo viac, ale najviac 55 mm</w:t>
                  </w:r>
                </w:p>
              </w:tc>
            </w:tr>
          </w:tbl>
          <w:p w14:paraId="6A2281B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D84B83" w14:textId="7693866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D5BE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F01B843"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1DC55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7AB4F" w14:textId="77777777" w:rsidR="00A24247" w:rsidRPr="00A24247" w:rsidRDefault="00A24247" w:rsidP="00906906">
            <w:pPr>
              <w:pStyle w:val="Paragraph"/>
              <w:spacing w:after="0" w:line="240" w:lineRule="auto"/>
              <w:rPr>
                <w:noProof/>
                <w:lang w:val="sk-SK"/>
              </w:rPr>
            </w:pPr>
            <w:r w:rsidRPr="00A24247">
              <w:rPr>
                <w:noProof/>
                <w:lang w:val="sk-SK"/>
              </w:rPr>
              <w:t>0.5584</w:t>
            </w:r>
          </w:p>
        </w:tc>
        <w:tc>
          <w:tcPr>
            <w:tcW w:w="0" w:type="auto"/>
            <w:tcBorders>
              <w:top w:val="single" w:sz="4" w:space="0" w:color="auto"/>
              <w:left w:val="single" w:sz="4" w:space="0" w:color="auto"/>
              <w:bottom w:val="single" w:sz="4" w:space="0" w:color="auto"/>
              <w:right w:val="single" w:sz="4" w:space="0" w:color="auto"/>
            </w:tcBorders>
            <w:hideMark/>
          </w:tcPr>
          <w:p w14:paraId="0763B88A"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tc>
        <w:tc>
          <w:tcPr>
            <w:tcW w:w="0" w:type="auto"/>
            <w:tcBorders>
              <w:top w:val="single" w:sz="4" w:space="0" w:color="auto"/>
              <w:left w:val="single" w:sz="4" w:space="0" w:color="auto"/>
              <w:bottom w:val="single" w:sz="4" w:space="0" w:color="auto"/>
              <w:right w:val="single" w:sz="4" w:space="0" w:color="auto"/>
            </w:tcBorders>
            <w:hideMark/>
          </w:tcPr>
          <w:p w14:paraId="17AB3A8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EF065CB" w14:textId="202009BD" w:rsidR="00A24247" w:rsidRPr="00A24247" w:rsidRDefault="00A24247" w:rsidP="00906906">
            <w:pPr>
              <w:pStyle w:val="Paragraph"/>
              <w:spacing w:after="0" w:line="240" w:lineRule="auto"/>
              <w:rPr>
                <w:noProof/>
                <w:lang w:val="sk-SK"/>
              </w:rPr>
            </w:pPr>
            <w:r w:rsidRPr="00A24247">
              <w:rPr>
                <w:noProof/>
                <w:lang w:val="sk-SK"/>
              </w:rPr>
              <w:t>Tyče špecifického tvaru, určené na zmagnetizovanie na permanentné (trvalé) magnety, obsahujúce neodým, železo</w:t>
            </w:r>
            <w:r w:rsidR="00730589">
              <w:rPr>
                <w:noProof/>
                <w:lang w:val="sk-SK"/>
              </w:rPr>
              <w:t xml:space="preserve"> a </w:t>
            </w:r>
            <w:r w:rsidRPr="00A24247">
              <w:rPr>
                <w:noProof/>
                <w:lang w:val="sk-SK"/>
              </w:rPr>
              <w:t>bór,</w:t>
            </w:r>
            <w:r w:rsidR="00730589">
              <w:rPr>
                <w:noProof/>
                <w:lang w:val="sk-SK"/>
              </w:rPr>
              <w:t xml:space="preserve"> s </w:t>
            </w:r>
            <w:r w:rsidRPr="00A24247">
              <w:rPr>
                <w:noProof/>
                <w:lang w:val="sk-SK"/>
              </w:rPr>
              <w:t>rozmermi:</w:t>
            </w:r>
          </w:p>
          <w:tbl>
            <w:tblPr>
              <w:tblStyle w:val="Listdash"/>
              <w:tblW w:w="0" w:type="auto"/>
              <w:tblLook w:val="04A0" w:firstRow="1" w:lastRow="0" w:firstColumn="1" w:lastColumn="0" w:noHBand="0" w:noVBand="1"/>
            </w:tblPr>
            <w:tblGrid>
              <w:gridCol w:w="220"/>
              <w:gridCol w:w="3197"/>
            </w:tblGrid>
            <w:tr w:rsidR="00A24247" w:rsidRPr="00A24247" w14:paraId="4856337C" w14:textId="77777777">
              <w:tc>
                <w:tcPr>
                  <w:tcW w:w="0" w:type="auto"/>
                  <w:hideMark/>
                </w:tcPr>
                <w:p w14:paraId="077DEB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AEFE16" w14:textId="77777777" w:rsidR="00A24247" w:rsidRPr="00A24247" w:rsidRDefault="00A24247" w:rsidP="00906906">
                  <w:pPr>
                    <w:pStyle w:val="Paragraph"/>
                    <w:spacing w:after="0" w:line="240" w:lineRule="auto"/>
                    <w:rPr>
                      <w:noProof/>
                      <w:lang w:val="sk-SK"/>
                    </w:rPr>
                  </w:pPr>
                  <w:r w:rsidRPr="00A24247">
                    <w:rPr>
                      <w:noProof/>
                      <w:lang w:val="sk-SK"/>
                    </w:rPr>
                    <w:t>dĺžka 15 mm alebo viac, ale nie viac ako 52 mm,</w:t>
                  </w:r>
                </w:p>
              </w:tc>
            </w:tr>
            <w:tr w:rsidR="00A24247" w:rsidRPr="00A24247" w14:paraId="707F2647" w14:textId="77777777">
              <w:tc>
                <w:tcPr>
                  <w:tcW w:w="0" w:type="auto"/>
                  <w:hideMark/>
                </w:tcPr>
                <w:p w14:paraId="2E01FD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5F6A56" w14:textId="77777777" w:rsidR="00A24247" w:rsidRPr="00A24247" w:rsidRDefault="00A24247" w:rsidP="00906906">
                  <w:pPr>
                    <w:pStyle w:val="Paragraph"/>
                    <w:spacing w:after="0" w:line="240" w:lineRule="auto"/>
                    <w:rPr>
                      <w:noProof/>
                      <w:lang w:val="sk-SK"/>
                    </w:rPr>
                  </w:pPr>
                  <w:r w:rsidRPr="00A24247">
                    <w:rPr>
                      <w:noProof/>
                      <w:lang w:val="sk-SK"/>
                    </w:rPr>
                    <w:t>šírka 5 mm alebo viac, ale nie viac ako 42 mm</w:t>
                  </w:r>
                </w:p>
              </w:tc>
            </w:tr>
          </w:tbl>
          <w:p w14:paraId="58EC651B"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elektrických servomotorov na priemyselnú automatizáciu</w:t>
            </w:r>
          </w:p>
        </w:tc>
        <w:tc>
          <w:tcPr>
            <w:tcW w:w="0" w:type="auto"/>
            <w:tcBorders>
              <w:top w:val="single" w:sz="4" w:space="0" w:color="auto"/>
              <w:left w:val="single" w:sz="4" w:space="0" w:color="auto"/>
              <w:bottom w:val="single" w:sz="4" w:space="0" w:color="auto"/>
              <w:right w:val="single" w:sz="4" w:space="0" w:color="auto"/>
            </w:tcBorders>
            <w:hideMark/>
          </w:tcPr>
          <w:p w14:paraId="7FEFABA0" w14:textId="2D80EE3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980BC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C0834B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158DCD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C37979" w14:textId="77777777" w:rsidR="00A24247" w:rsidRPr="00A24247" w:rsidRDefault="00A24247" w:rsidP="00906906">
            <w:pPr>
              <w:pStyle w:val="Paragraph"/>
              <w:spacing w:after="0" w:line="240" w:lineRule="auto"/>
              <w:rPr>
                <w:noProof/>
                <w:lang w:val="sk-SK"/>
              </w:rPr>
            </w:pPr>
            <w:r w:rsidRPr="00A24247">
              <w:rPr>
                <w:noProof/>
                <w:lang w:val="sk-SK"/>
              </w:rPr>
              <w:t>0.7567</w:t>
            </w:r>
          </w:p>
        </w:tc>
        <w:tc>
          <w:tcPr>
            <w:tcW w:w="0" w:type="auto"/>
            <w:tcBorders>
              <w:top w:val="single" w:sz="4" w:space="0" w:color="auto"/>
              <w:left w:val="single" w:sz="4" w:space="0" w:color="auto"/>
              <w:bottom w:val="single" w:sz="4" w:space="0" w:color="auto"/>
              <w:right w:val="single" w:sz="4" w:space="0" w:color="auto"/>
            </w:tcBorders>
            <w:hideMark/>
          </w:tcPr>
          <w:p w14:paraId="0217E2A4"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tc>
        <w:tc>
          <w:tcPr>
            <w:tcW w:w="0" w:type="auto"/>
            <w:tcBorders>
              <w:top w:val="single" w:sz="4" w:space="0" w:color="auto"/>
              <w:left w:val="single" w:sz="4" w:space="0" w:color="auto"/>
              <w:bottom w:val="single" w:sz="4" w:space="0" w:color="auto"/>
              <w:right w:val="single" w:sz="4" w:space="0" w:color="auto"/>
            </w:tcBorders>
            <w:hideMark/>
          </w:tcPr>
          <w:p w14:paraId="695E4C39"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single" w:sz="4" w:space="0" w:color="auto"/>
              <w:right w:val="single" w:sz="4" w:space="0" w:color="auto"/>
            </w:tcBorders>
            <w:hideMark/>
          </w:tcPr>
          <w:p w14:paraId="619F0BB6" w14:textId="02F8CDB9" w:rsidR="00A24247" w:rsidRPr="00A24247" w:rsidRDefault="00A24247" w:rsidP="00906906">
            <w:pPr>
              <w:pStyle w:val="Paragraph"/>
              <w:spacing w:after="0" w:line="240" w:lineRule="auto"/>
              <w:rPr>
                <w:noProof/>
                <w:lang w:val="sk-SK"/>
              </w:rPr>
            </w:pPr>
            <w:r w:rsidRPr="00A24247">
              <w:rPr>
                <w:noProof/>
                <w:lang w:val="sk-SK"/>
              </w:rPr>
              <w:t>Permanentné magnety zo zliatiny valcového tvaru</w:t>
            </w:r>
            <w:r w:rsidR="00730589">
              <w:rPr>
                <w:noProof/>
                <w:lang w:val="sk-SK"/>
              </w:rPr>
              <w:t xml:space="preserve"> z </w:t>
            </w:r>
            <w:r w:rsidRPr="00A24247">
              <w:rPr>
                <w:noProof/>
                <w:lang w:val="sk-SK"/>
              </w:rPr>
              <w:t>neodýmia,</w:t>
            </w:r>
            <w:r w:rsidR="00730589">
              <w:rPr>
                <w:noProof/>
                <w:lang w:val="sk-SK"/>
              </w:rPr>
              <w:t xml:space="preserve"> s </w:t>
            </w:r>
            <w:r w:rsidRPr="00A24247">
              <w:rPr>
                <w:noProof/>
                <w:lang w:val="sk-SK"/>
              </w:rPr>
              <w:t>drážkou</w:t>
            </w:r>
            <w:r w:rsidR="00730589">
              <w:rPr>
                <w:noProof/>
                <w:lang w:val="sk-SK"/>
              </w:rPr>
              <w:t xml:space="preserve"> s </w:t>
            </w:r>
            <w:r w:rsidRPr="00A24247">
              <w:rPr>
                <w:noProof/>
                <w:lang w:val="sk-SK"/>
              </w:rPr>
              <w:t>vnútorným závitom vyvŕtaným na jednej strane, s</w:t>
            </w:r>
          </w:p>
          <w:tbl>
            <w:tblPr>
              <w:tblStyle w:val="Listdash"/>
              <w:tblW w:w="0" w:type="auto"/>
              <w:tblLook w:val="04A0" w:firstRow="1" w:lastRow="0" w:firstColumn="1" w:lastColumn="0" w:noHBand="0" w:noVBand="1"/>
            </w:tblPr>
            <w:tblGrid>
              <w:gridCol w:w="220"/>
              <w:gridCol w:w="3586"/>
            </w:tblGrid>
            <w:tr w:rsidR="00A24247" w:rsidRPr="00A24247" w14:paraId="23F548FB" w14:textId="77777777">
              <w:tc>
                <w:tcPr>
                  <w:tcW w:w="0" w:type="auto"/>
                  <w:hideMark/>
                </w:tcPr>
                <w:p w14:paraId="2D9130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F570CD" w14:textId="77777777" w:rsidR="00A24247" w:rsidRPr="00A24247" w:rsidRDefault="00A24247" w:rsidP="00906906">
                  <w:pPr>
                    <w:pStyle w:val="Paragraph"/>
                    <w:spacing w:after="0" w:line="240" w:lineRule="auto"/>
                    <w:rPr>
                      <w:noProof/>
                      <w:lang w:val="sk-SK"/>
                    </w:rPr>
                  </w:pPr>
                  <w:r w:rsidRPr="00A24247">
                    <w:rPr>
                      <w:noProof/>
                      <w:lang w:val="sk-SK"/>
                    </w:rPr>
                    <w:t>dĺžkou 97,5 mm alebo viac, ale nie viac ako 225 mm,</w:t>
                  </w:r>
                </w:p>
              </w:tc>
            </w:tr>
            <w:tr w:rsidR="00A24247" w:rsidRPr="00A24247" w14:paraId="333DE936" w14:textId="77777777">
              <w:tc>
                <w:tcPr>
                  <w:tcW w:w="0" w:type="auto"/>
                  <w:hideMark/>
                </w:tcPr>
                <w:p w14:paraId="13FD9D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857DF6" w14:textId="77777777" w:rsidR="00A24247" w:rsidRPr="00A24247" w:rsidRDefault="00A24247" w:rsidP="00906906">
                  <w:pPr>
                    <w:pStyle w:val="Paragraph"/>
                    <w:spacing w:after="0" w:line="240" w:lineRule="auto"/>
                    <w:rPr>
                      <w:noProof/>
                      <w:lang w:val="sk-SK"/>
                    </w:rPr>
                  </w:pPr>
                  <w:r w:rsidRPr="00A24247">
                    <w:rPr>
                      <w:noProof/>
                      <w:lang w:val="sk-SK"/>
                    </w:rPr>
                    <w:t>priemerom 19 mm, alebo viac, ale nie viac ako 25 mm,</w:t>
                  </w:r>
                </w:p>
              </w:tc>
            </w:tr>
          </w:tbl>
          <w:p w14:paraId="692881D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20A5BBD" w14:textId="27910A3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26E4F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F86C2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9A838F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1C2BEC" w14:textId="77777777" w:rsidR="00A24247" w:rsidRPr="00A24247" w:rsidRDefault="00A24247" w:rsidP="00906906">
            <w:pPr>
              <w:pStyle w:val="Paragraph"/>
              <w:spacing w:after="0" w:line="240" w:lineRule="auto"/>
              <w:rPr>
                <w:noProof/>
                <w:lang w:val="sk-SK"/>
              </w:rPr>
            </w:pPr>
            <w:r w:rsidRPr="00A24247">
              <w:rPr>
                <w:noProof/>
                <w:lang w:val="sk-SK"/>
              </w:rPr>
              <w:t>0.5585</w:t>
            </w:r>
          </w:p>
        </w:tc>
        <w:tc>
          <w:tcPr>
            <w:tcW w:w="0" w:type="auto"/>
            <w:tcBorders>
              <w:top w:val="single" w:sz="4" w:space="0" w:color="auto"/>
              <w:left w:val="single" w:sz="4" w:space="0" w:color="auto"/>
              <w:bottom w:val="single" w:sz="4" w:space="0" w:color="auto"/>
              <w:right w:val="single" w:sz="4" w:space="0" w:color="auto"/>
            </w:tcBorders>
            <w:hideMark/>
          </w:tcPr>
          <w:p w14:paraId="08CDC917"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tc>
        <w:tc>
          <w:tcPr>
            <w:tcW w:w="0" w:type="auto"/>
            <w:tcBorders>
              <w:top w:val="single" w:sz="4" w:space="0" w:color="auto"/>
              <w:left w:val="single" w:sz="4" w:space="0" w:color="auto"/>
              <w:bottom w:val="single" w:sz="4" w:space="0" w:color="auto"/>
              <w:right w:val="single" w:sz="4" w:space="0" w:color="auto"/>
            </w:tcBorders>
            <w:hideMark/>
          </w:tcPr>
          <w:p w14:paraId="59A82E5A"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240718F9" w14:textId="59327BE4" w:rsidR="00A24247" w:rsidRPr="00A24247" w:rsidRDefault="00A24247" w:rsidP="00906906">
            <w:pPr>
              <w:pStyle w:val="Paragraph"/>
              <w:spacing w:after="0" w:line="240" w:lineRule="auto"/>
              <w:rPr>
                <w:noProof/>
                <w:lang w:val="sk-SK"/>
              </w:rPr>
            </w:pPr>
            <w:r w:rsidRPr="00A24247">
              <w:rPr>
                <w:noProof/>
                <w:lang w:val="sk-SK"/>
              </w:rPr>
              <w:t>Krúžky, trúbky, objímky alebo prstence vyrobené zo zliatiny neodýmia, železa</w:t>
            </w:r>
            <w:r w:rsidR="00730589">
              <w:rPr>
                <w:noProof/>
                <w:lang w:val="sk-SK"/>
              </w:rPr>
              <w:t xml:space="preserve"> a </w:t>
            </w:r>
            <w:r w:rsidRPr="00A24247">
              <w:rPr>
                <w:noProof/>
                <w:lang w:val="sk-SK"/>
              </w:rPr>
              <w:t>bóru</w:t>
            </w:r>
          </w:p>
          <w:tbl>
            <w:tblPr>
              <w:tblStyle w:val="Listdash"/>
              <w:tblW w:w="0" w:type="auto"/>
              <w:tblLook w:val="04A0" w:firstRow="1" w:lastRow="0" w:firstColumn="1" w:lastColumn="0" w:noHBand="0" w:noVBand="1"/>
            </w:tblPr>
            <w:tblGrid>
              <w:gridCol w:w="220"/>
              <w:gridCol w:w="2562"/>
            </w:tblGrid>
            <w:tr w:rsidR="00A24247" w:rsidRPr="00A24247" w14:paraId="708283EF" w14:textId="77777777">
              <w:tc>
                <w:tcPr>
                  <w:tcW w:w="0" w:type="auto"/>
                  <w:hideMark/>
                </w:tcPr>
                <w:p w14:paraId="3F55DF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7E334A" w14:textId="77777777" w:rsidR="00A24247" w:rsidRPr="00A24247" w:rsidRDefault="00A24247" w:rsidP="00906906">
                  <w:pPr>
                    <w:pStyle w:val="Paragraph"/>
                    <w:spacing w:after="0" w:line="240" w:lineRule="auto"/>
                    <w:rPr>
                      <w:noProof/>
                      <w:lang w:val="sk-SK"/>
                    </w:rPr>
                  </w:pPr>
                  <w:r w:rsidRPr="00A24247">
                    <w:rPr>
                      <w:noProof/>
                      <w:lang w:val="sk-SK"/>
                    </w:rPr>
                    <w:t>s vonkajším priemerom najviac 45 mm</w:t>
                  </w:r>
                </w:p>
              </w:tc>
            </w:tr>
            <w:tr w:rsidR="00A24247" w:rsidRPr="00A24247" w14:paraId="69570B22" w14:textId="77777777">
              <w:tc>
                <w:tcPr>
                  <w:tcW w:w="0" w:type="auto"/>
                  <w:hideMark/>
                </w:tcPr>
                <w:p w14:paraId="5A0C50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848E62" w14:textId="77777777" w:rsidR="00A24247" w:rsidRPr="00A24247" w:rsidRDefault="00A24247" w:rsidP="00906906">
                  <w:pPr>
                    <w:pStyle w:val="Paragraph"/>
                    <w:spacing w:after="0" w:line="240" w:lineRule="auto"/>
                    <w:rPr>
                      <w:noProof/>
                      <w:lang w:val="sk-SK"/>
                    </w:rPr>
                  </w:pPr>
                  <w:r w:rsidRPr="00A24247">
                    <w:rPr>
                      <w:noProof/>
                      <w:lang w:val="sk-SK"/>
                    </w:rPr>
                    <w:t>s výškou nie viac ako 45 mm,</w:t>
                  </w:r>
                </w:p>
              </w:tc>
            </w:tr>
          </w:tbl>
          <w:p w14:paraId="4B5306C5"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permanentných (trvalých) magnetov po zmagnetizovaní</w:t>
            </w:r>
          </w:p>
        </w:tc>
        <w:tc>
          <w:tcPr>
            <w:tcW w:w="0" w:type="auto"/>
            <w:tcBorders>
              <w:top w:val="single" w:sz="4" w:space="0" w:color="auto"/>
              <w:left w:val="single" w:sz="4" w:space="0" w:color="auto"/>
              <w:bottom w:val="single" w:sz="4" w:space="0" w:color="auto"/>
              <w:right w:val="single" w:sz="4" w:space="0" w:color="auto"/>
            </w:tcBorders>
            <w:hideMark/>
          </w:tcPr>
          <w:p w14:paraId="4B37913A" w14:textId="107938E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CB39D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87773F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B1C86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9E806C" w14:textId="77777777" w:rsidR="00A24247" w:rsidRPr="00A24247" w:rsidRDefault="00A24247" w:rsidP="00906906">
            <w:pPr>
              <w:pStyle w:val="Paragraph"/>
              <w:spacing w:after="0" w:line="240" w:lineRule="auto"/>
              <w:rPr>
                <w:noProof/>
                <w:lang w:val="sk-SK"/>
              </w:rPr>
            </w:pPr>
            <w:r w:rsidRPr="00A24247">
              <w:rPr>
                <w:noProof/>
                <w:lang w:val="sk-SK"/>
              </w:rPr>
              <w:t>0.3740</w:t>
            </w:r>
          </w:p>
        </w:tc>
        <w:tc>
          <w:tcPr>
            <w:tcW w:w="0" w:type="auto"/>
            <w:tcBorders>
              <w:top w:val="single" w:sz="4" w:space="0" w:color="auto"/>
              <w:left w:val="single" w:sz="4" w:space="0" w:color="auto"/>
              <w:bottom w:val="single" w:sz="4" w:space="0" w:color="auto"/>
              <w:right w:val="single" w:sz="4" w:space="0" w:color="auto"/>
            </w:tcBorders>
            <w:hideMark/>
          </w:tcPr>
          <w:p w14:paraId="3CB19284"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tc>
        <w:tc>
          <w:tcPr>
            <w:tcW w:w="0" w:type="auto"/>
            <w:tcBorders>
              <w:top w:val="single" w:sz="4" w:space="0" w:color="auto"/>
              <w:left w:val="single" w:sz="4" w:space="0" w:color="auto"/>
              <w:bottom w:val="single" w:sz="4" w:space="0" w:color="auto"/>
              <w:right w:val="single" w:sz="4" w:space="0" w:color="auto"/>
            </w:tcBorders>
            <w:hideMark/>
          </w:tcPr>
          <w:p w14:paraId="034E9F48"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7A415203" w14:textId="0A1BE396" w:rsidR="00A24247" w:rsidRPr="00A24247" w:rsidRDefault="00A24247" w:rsidP="00906906">
            <w:pPr>
              <w:pStyle w:val="Paragraph"/>
              <w:spacing w:after="0" w:line="240" w:lineRule="auto"/>
              <w:rPr>
                <w:noProof/>
                <w:lang w:val="sk-SK"/>
              </w:rPr>
            </w:pPr>
            <w:r w:rsidRPr="00A24247">
              <w:rPr>
                <w:noProof/>
                <w:lang w:val="sk-SK"/>
              </w:rPr>
              <w:t>Permanentné magnety pozostávajúce zo zliatiny neodýmu, železa</w:t>
            </w:r>
            <w:r w:rsidR="00730589">
              <w:rPr>
                <w:noProof/>
                <w:lang w:val="sk-SK"/>
              </w:rPr>
              <w:t xml:space="preserve"> a </w:t>
            </w:r>
            <w:r w:rsidRPr="00A24247">
              <w:rPr>
                <w:noProof/>
                <w:lang w:val="sk-SK"/>
              </w:rPr>
              <w:t>bóru, buď</w:t>
            </w:r>
            <w:r w:rsidR="00730589">
              <w:rPr>
                <w:noProof/>
                <w:lang w:val="sk-SK"/>
              </w:rPr>
              <w:t xml:space="preserve"> v </w:t>
            </w:r>
            <w:r w:rsidRPr="00A24247">
              <w:rPr>
                <w:noProof/>
                <w:lang w:val="sk-SK"/>
              </w:rPr>
              <w:t>tvare obdĺžnika, tiež zaoblené, pravouhlého alebo lichobežníkového prierezu</w:t>
            </w:r>
          </w:p>
          <w:tbl>
            <w:tblPr>
              <w:tblStyle w:val="Listdash"/>
              <w:tblW w:w="0" w:type="auto"/>
              <w:tblLook w:val="04A0" w:firstRow="1" w:lastRow="0" w:firstColumn="1" w:lastColumn="0" w:noHBand="0" w:noVBand="1"/>
            </w:tblPr>
            <w:tblGrid>
              <w:gridCol w:w="220"/>
              <w:gridCol w:w="1745"/>
            </w:tblGrid>
            <w:tr w:rsidR="00A24247" w:rsidRPr="00A24247" w14:paraId="121615FA" w14:textId="77777777">
              <w:tc>
                <w:tcPr>
                  <w:tcW w:w="0" w:type="auto"/>
                  <w:hideMark/>
                </w:tcPr>
                <w:p w14:paraId="36F43A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75F3C8" w14:textId="77777777" w:rsidR="00A24247" w:rsidRPr="00A24247" w:rsidRDefault="00A24247" w:rsidP="00906906">
                  <w:pPr>
                    <w:pStyle w:val="Paragraph"/>
                    <w:spacing w:after="0" w:line="240" w:lineRule="auto"/>
                    <w:rPr>
                      <w:noProof/>
                      <w:lang w:val="sk-SK"/>
                    </w:rPr>
                  </w:pPr>
                  <w:r w:rsidRPr="00A24247">
                    <w:rPr>
                      <w:noProof/>
                      <w:lang w:val="sk-SK"/>
                    </w:rPr>
                    <w:t>s dĺžkou najviac 140 mm,</w:t>
                  </w:r>
                </w:p>
              </w:tc>
            </w:tr>
            <w:tr w:rsidR="00A24247" w:rsidRPr="00A24247" w14:paraId="513139B3" w14:textId="77777777">
              <w:tc>
                <w:tcPr>
                  <w:tcW w:w="0" w:type="auto"/>
                  <w:hideMark/>
                </w:tcPr>
                <w:p w14:paraId="7455D4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D4E3BB" w14:textId="77777777" w:rsidR="00A24247" w:rsidRPr="00A24247" w:rsidRDefault="00A24247" w:rsidP="00906906">
                  <w:pPr>
                    <w:pStyle w:val="Paragraph"/>
                    <w:spacing w:after="0" w:line="240" w:lineRule="auto"/>
                    <w:rPr>
                      <w:noProof/>
                      <w:lang w:val="sk-SK"/>
                    </w:rPr>
                  </w:pPr>
                  <w:r w:rsidRPr="00A24247">
                    <w:rPr>
                      <w:noProof/>
                      <w:lang w:val="sk-SK"/>
                    </w:rPr>
                    <w:t>so šírkou najviac 90 mm a</w:t>
                  </w:r>
                </w:p>
              </w:tc>
            </w:tr>
            <w:tr w:rsidR="00A24247" w:rsidRPr="00A24247" w14:paraId="45770ECB" w14:textId="77777777">
              <w:tc>
                <w:tcPr>
                  <w:tcW w:w="0" w:type="auto"/>
                  <w:hideMark/>
                </w:tcPr>
                <w:p w14:paraId="687F6D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A35EC1" w14:textId="77777777" w:rsidR="00A24247" w:rsidRPr="00A24247" w:rsidRDefault="00A24247" w:rsidP="00906906">
                  <w:pPr>
                    <w:pStyle w:val="Paragraph"/>
                    <w:spacing w:after="0" w:line="240" w:lineRule="auto"/>
                    <w:rPr>
                      <w:noProof/>
                      <w:lang w:val="sk-SK"/>
                    </w:rPr>
                  </w:pPr>
                  <w:r w:rsidRPr="00A24247">
                    <w:rPr>
                      <w:noProof/>
                      <w:lang w:val="sk-SK"/>
                    </w:rPr>
                    <w:t>s hrúbkou najviac 55 mm,</w:t>
                  </w:r>
                </w:p>
              </w:tc>
            </w:tr>
          </w:tbl>
          <w:p w14:paraId="037F652E" w14:textId="41C74C2F" w:rsidR="00A24247" w:rsidRPr="00A24247" w:rsidRDefault="00A24247" w:rsidP="00906906">
            <w:pPr>
              <w:pStyle w:val="Paragraph"/>
              <w:spacing w:after="0" w:line="240" w:lineRule="auto"/>
              <w:rPr>
                <w:noProof/>
                <w:lang w:val="sk-SK"/>
              </w:rPr>
            </w:pPr>
            <w:r w:rsidRPr="00A24247">
              <w:rPr>
                <w:noProof/>
                <w:lang w:val="sk-SK"/>
              </w:rPr>
              <w:t>alebo</w:t>
            </w:r>
            <w:r w:rsidR="00730589">
              <w:rPr>
                <w:noProof/>
                <w:lang w:val="sk-SK"/>
              </w:rPr>
              <w:t xml:space="preserve"> v </w:t>
            </w:r>
            <w:r w:rsidRPr="00A24247">
              <w:rPr>
                <w:noProof/>
                <w:lang w:val="sk-SK"/>
              </w:rPr>
              <w:t>tvare zakriveného obdĺžnika (typ dlaždice)</w:t>
            </w:r>
          </w:p>
          <w:tbl>
            <w:tblPr>
              <w:tblStyle w:val="Listdash"/>
              <w:tblW w:w="0" w:type="auto"/>
              <w:tblLook w:val="04A0" w:firstRow="1" w:lastRow="0" w:firstColumn="1" w:lastColumn="0" w:noHBand="0" w:noVBand="1"/>
            </w:tblPr>
            <w:tblGrid>
              <w:gridCol w:w="220"/>
              <w:gridCol w:w="3586"/>
            </w:tblGrid>
            <w:tr w:rsidR="00A24247" w:rsidRPr="00A24247" w14:paraId="12014F7D" w14:textId="77777777">
              <w:tc>
                <w:tcPr>
                  <w:tcW w:w="0" w:type="auto"/>
                  <w:hideMark/>
                </w:tcPr>
                <w:p w14:paraId="49594A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9025A8" w14:textId="77777777" w:rsidR="00A24247" w:rsidRPr="00A24247" w:rsidRDefault="00A24247" w:rsidP="00906906">
                  <w:pPr>
                    <w:pStyle w:val="Paragraph"/>
                    <w:spacing w:after="0" w:line="240" w:lineRule="auto"/>
                    <w:rPr>
                      <w:noProof/>
                      <w:lang w:val="sk-SK"/>
                    </w:rPr>
                  </w:pPr>
                  <w:r w:rsidRPr="00A24247">
                    <w:rPr>
                      <w:noProof/>
                      <w:lang w:val="sk-SK"/>
                    </w:rPr>
                    <w:t>s dĺžkou najviac 75 mm,</w:t>
                  </w:r>
                </w:p>
              </w:tc>
            </w:tr>
            <w:tr w:rsidR="00A24247" w:rsidRPr="00A24247" w14:paraId="26B429C7" w14:textId="77777777">
              <w:tc>
                <w:tcPr>
                  <w:tcW w:w="0" w:type="auto"/>
                  <w:hideMark/>
                </w:tcPr>
                <w:p w14:paraId="57531D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9B6666" w14:textId="77777777" w:rsidR="00A24247" w:rsidRPr="00A24247" w:rsidRDefault="00A24247" w:rsidP="00906906">
                  <w:pPr>
                    <w:pStyle w:val="Paragraph"/>
                    <w:spacing w:after="0" w:line="240" w:lineRule="auto"/>
                    <w:rPr>
                      <w:noProof/>
                      <w:lang w:val="sk-SK"/>
                    </w:rPr>
                  </w:pPr>
                  <w:r w:rsidRPr="00A24247">
                    <w:rPr>
                      <w:noProof/>
                      <w:lang w:val="sk-SK"/>
                    </w:rPr>
                    <w:t>so šírkou najviac 40 mm,</w:t>
                  </w:r>
                </w:p>
              </w:tc>
            </w:tr>
            <w:tr w:rsidR="00A24247" w:rsidRPr="00A24247" w14:paraId="2D5254D0" w14:textId="77777777">
              <w:tc>
                <w:tcPr>
                  <w:tcW w:w="0" w:type="auto"/>
                  <w:hideMark/>
                </w:tcPr>
                <w:p w14:paraId="68B37F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21B610" w14:textId="77777777" w:rsidR="00A24247" w:rsidRPr="00A24247" w:rsidRDefault="00A24247" w:rsidP="00906906">
                  <w:pPr>
                    <w:pStyle w:val="Paragraph"/>
                    <w:spacing w:after="0" w:line="240" w:lineRule="auto"/>
                    <w:rPr>
                      <w:noProof/>
                      <w:lang w:val="sk-SK"/>
                    </w:rPr>
                  </w:pPr>
                  <w:r w:rsidRPr="00A24247">
                    <w:rPr>
                      <w:noProof/>
                      <w:lang w:val="sk-SK"/>
                    </w:rPr>
                    <w:t>s hrúbkou najviac 7 mm a</w:t>
                  </w:r>
                </w:p>
              </w:tc>
            </w:tr>
            <w:tr w:rsidR="00A24247" w:rsidRPr="00A24247" w14:paraId="116B8FF0" w14:textId="77777777">
              <w:tc>
                <w:tcPr>
                  <w:tcW w:w="0" w:type="auto"/>
                  <w:hideMark/>
                </w:tcPr>
                <w:p w14:paraId="4A8C70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C890E6" w14:textId="77777777" w:rsidR="00A24247" w:rsidRPr="00A24247" w:rsidRDefault="00A24247" w:rsidP="00906906">
                  <w:pPr>
                    <w:pStyle w:val="Paragraph"/>
                    <w:spacing w:after="0" w:line="240" w:lineRule="auto"/>
                    <w:rPr>
                      <w:noProof/>
                      <w:lang w:val="sk-SK"/>
                    </w:rPr>
                  </w:pPr>
                  <w:r w:rsidRPr="00A24247">
                    <w:rPr>
                      <w:noProof/>
                      <w:lang w:val="sk-SK"/>
                    </w:rPr>
                    <w:t>polomerom zaoblenia viac ako 86 mm, ale najviac 241 mm,</w:t>
                  </w:r>
                </w:p>
              </w:tc>
            </w:tr>
          </w:tbl>
          <w:p w14:paraId="667DAF7F" w14:textId="4E9EB7A7" w:rsidR="00A24247" w:rsidRPr="00A24247" w:rsidRDefault="00A24247" w:rsidP="00906906">
            <w:pPr>
              <w:pStyle w:val="Paragraph"/>
              <w:spacing w:after="0" w:line="240" w:lineRule="auto"/>
              <w:rPr>
                <w:noProof/>
                <w:lang w:val="sk-SK"/>
              </w:rPr>
            </w:pPr>
            <w:r w:rsidRPr="00A24247">
              <w:rPr>
                <w:noProof/>
                <w:lang w:val="sk-SK"/>
              </w:rPr>
              <w:t>alebo</w:t>
            </w:r>
            <w:r w:rsidR="00730589">
              <w:rPr>
                <w:noProof/>
                <w:lang w:val="sk-SK"/>
              </w:rPr>
              <w:t xml:space="preserve"> v </w:t>
            </w:r>
            <w:r w:rsidRPr="00A24247">
              <w:rPr>
                <w:noProof/>
                <w:lang w:val="sk-SK"/>
              </w:rPr>
              <w:t>tvare disku</w:t>
            </w:r>
            <w:r w:rsidR="00730589">
              <w:rPr>
                <w:noProof/>
                <w:lang w:val="sk-SK"/>
              </w:rPr>
              <w:t xml:space="preserve"> s </w:t>
            </w:r>
            <w:r w:rsidRPr="00A24247">
              <w:rPr>
                <w:noProof/>
                <w:lang w:val="sk-SK"/>
              </w:rPr>
              <w:t>priemerom najviac 90 mm, tiež</w:t>
            </w:r>
            <w:r w:rsidR="00730589">
              <w:rPr>
                <w:noProof/>
                <w:lang w:val="sk-SK"/>
              </w:rPr>
              <w:t xml:space="preserve"> s </w:t>
            </w:r>
            <w:r w:rsidRPr="00A24247">
              <w:rPr>
                <w:noProof/>
                <w:lang w:val="sk-SK"/>
              </w:rPr>
              <w:t>otvorom uprostred</w:t>
            </w:r>
          </w:p>
        </w:tc>
        <w:tc>
          <w:tcPr>
            <w:tcW w:w="0" w:type="auto"/>
            <w:tcBorders>
              <w:top w:val="single" w:sz="4" w:space="0" w:color="auto"/>
              <w:left w:val="single" w:sz="4" w:space="0" w:color="auto"/>
              <w:bottom w:val="single" w:sz="4" w:space="0" w:color="auto"/>
              <w:right w:val="single" w:sz="4" w:space="0" w:color="auto"/>
            </w:tcBorders>
            <w:hideMark/>
          </w:tcPr>
          <w:p w14:paraId="7EC275A6" w14:textId="444DF54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284B5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5DEB04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E1FAD4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54612A" w14:textId="77777777" w:rsidR="00A24247" w:rsidRPr="00A24247" w:rsidRDefault="00A24247" w:rsidP="00906906">
            <w:pPr>
              <w:pStyle w:val="Paragraph"/>
              <w:spacing w:after="0" w:line="240" w:lineRule="auto"/>
              <w:rPr>
                <w:noProof/>
                <w:lang w:val="sk-SK"/>
              </w:rPr>
            </w:pPr>
            <w:r w:rsidRPr="00A24247">
              <w:rPr>
                <w:noProof/>
                <w:lang w:val="sk-SK"/>
              </w:rPr>
              <w:t>0.7788</w:t>
            </w:r>
          </w:p>
        </w:tc>
        <w:tc>
          <w:tcPr>
            <w:tcW w:w="0" w:type="auto"/>
            <w:tcBorders>
              <w:top w:val="single" w:sz="4" w:space="0" w:color="auto"/>
              <w:left w:val="single" w:sz="4" w:space="0" w:color="auto"/>
              <w:bottom w:val="single" w:sz="4" w:space="0" w:color="auto"/>
              <w:right w:val="single" w:sz="4" w:space="0" w:color="auto"/>
            </w:tcBorders>
            <w:hideMark/>
          </w:tcPr>
          <w:p w14:paraId="102042A1"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tc>
        <w:tc>
          <w:tcPr>
            <w:tcW w:w="0" w:type="auto"/>
            <w:tcBorders>
              <w:top w:val="single" w:sz="4" w:space="0" w:color="auto"/>
              <w:left w:val="single" w:sz="4" w:space="0" w:color="auto"/>
              <w:bottom w:val="single" w:sz="4" w:space="0" w:color="auto"/>
              <w:right w:val="single" w:sz="4" w:space="0" w:color="auto"/>
            </w:tcBorders>
            <w:hideMark/>
          </w:tcPr>
          <w:p w14:paraId="40A8E112"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29CF4D6D" w14:textId="01EF3DD5" w:rsidR="00A24247" w:rsidRPr="00A24247" w:rsidRDefault="00A24247" w:rsidP="00906906">
            <w:pPr>
              <w:pStyle w:val="Paragraph"/>
              <w:spacing w:after="0" w:line="240" w:lineRule="auto"/>
              <w:rPr>
                <w:noProof/>
                <w:lang w:val="sk-SK"/>
              </w:rPr>
            </w:pPr>
            <w:r w:rsidRPr="00A24247">
              <w:rPr>
                <w:noProof/>
                <w:lang w:val="sk-SK"/>
              </w:rPr>
              <w:t>Bloky vyrobené</w:t>
            </w:r>
            <w:r w:rsidR="00730589">
              <w:rPr>
                <w:noProof/>
                <w:lang w:val="sk-SK"/>
              </w:rPr>
              <w:t xml:space="preserve"> z </w:t>
            </w:r>
            <w:r w:rsidRPr="00A24247">
              <w:rPr>
                <w:noProof/>
                <w:lang w:val="sk-SK"/>
              </w:rPr>
              <w:t>neodýmu, zo železa</w:t>
            </w:r>
            <w:r w:rsidR="00730589">
              <w:rPr>
                <w:noProof/>
                <w:lang w:val="sk-SK"/>
              </w:rPr>
              <w:t xml:space="preserve"> a z </w:t>
            </w:r>
            <w:r w:rsidRPr="00A24247">
              <w:rPr>
                <w:noProof/>
                <w:lang w:val="sk-SK"/>
              </w:rPr>
              <w:t>bóru alebo zo zliatiny samária</w:t>
            </w:r>
            <w:r w:rsidR="00730589">
              <w:rPr>
                <w:noProof/>
                <w:lang w:val="sk-SK"/>
              </w:rPr>
              <w:t xml:space="preserve"> a </w:t>
            </w:r>
            <w:r w:rsidRPr="00A24247">
              <w:rPr>
                <w:noProof/>
                <w:lang w:val="sk-SK"/>
              </w:rPr>
              <w:t>kobaltu, tiež pokryté zinkom, určené na zmagnetizovanie na permanentné magnety:</w:t>
            </w:r>
          </w:p>
          <w:tbl>
            <w:tblPr>
              <w:tblStyle w:val="Listdash"/>
              <w:tblW w:w="0" w:type="auto"/>
              <w:tblLook w:val="04A0" w:firstRow="1" w:lastRow="0" w:firstColumn="1" w:lastColumn="0" w:noHBand="0" w:noVBand="1"/>
            </w:tblPr>
            <w:tblGrid>
              <w:gridCol w:w="220"/>
              <w:gridCol w:w="3317"/>
            </w:tblGrid>
            <w:tr w:rsidR="00A24247" w:rsidRPr="00A24247" w14:paraId="51995D71" w14:textId="77777777">
              <w:tc>
                <w:tcPr>
                  <w:tcW w:w="0" w:type="auto"/>
                  <w:hideMark/>
                </w:tcPr>
                <w:p w14:paraId="10DA18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FB1D22" w14:textId="77777777" w:rsidR="00A24247" w:rsidRPr="00A24247" w:rsidRDefault="00A24247" w:rsidP="00906906">
                  <w:pPr>
                    <w:pStyle w:val="Paragraph"/>
                    <w:spacing w:after="0" w:line="240" w:lineRule="auto"/>
                    <w:rPr>
                      <w:noProof/>
                      <w:lang w:val="sk-SK"/>
                    </w:rPr>
                  </w:pPr>
                  <w:r w:rsidRPr="00A24247">
                    <w:rPr>
                      <w:noProof/>
                      <w:lang w:val="sk-SK"/>
                    </w:rPr>
                    <w:t>s dĺžkou 13,8 mm alebo viac, ale najviac 45,2 mm,</w:t>
                  </w:r>
                </w:p>
              </w:tc>
            </w:tr>
            <w:tr w:rsidR="00A24247" w:rsidRPr="00A24247" w14:paraId="0E758B10" w14:textId="77777777">
              <w:tc>
                <w:tcPr>
                  <w:tcW w:w="0" w:type="auto"/>
                  <w:hideMark/>
                </w:tcPr>
                <w:p w14:paraId="03A2ABD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A63CC2" w14:textId="77777777" w:rsidR="00A24247" w:rsidRPr="00A24247" w:rsidRDefault="00A24247" w:rsidP="00906906">
                  <w:pPr>
                    <w:pStyle w:val="Paragraph"/>
                    <w:spacing w:after="0" w:line="240" w:lineRule="auto"/>
                    <w:rPr>
                      <w:noProof/>
                      <w:lang w:val="sk-SK"/>
                    </w:rPr>
                  </w:pPr>
                  <w:r w:rsidRPr="00A24247">
                    <w:rPr>
                      <w:noProof/>
                      <w:lang w:val="sk-SK"/>
                    </w:rPr>
                    <w:t>so šírkou 7,8 mm alebo viac, ale najviac 25,2 mm,</w:t>
                  </w:r>
                </w:p>
              </w:tc>
            </w:tr>
            <w:tr w:rsidR="00A24247" w:rsidRPr="00A24247" w14:paraId="052EE2B7" w14:textId="77777777">
              <w:tc>
                <w:tcPr>
                  <w:tcW w:w="0" w:type="auto"/>
                  <w:hideMark/>
                </w:tcPr>
                <w:p w14:paraId="4E649B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A33B84" w14:textId="77777777" w:rsidR="00A24247" w:rsidRPr="00A24247" w:rsidRDefault="00A24247" w:rsidP="00906906">
                  <w:pPr>
                    <w:pStyle w:val="Paragraph"/>
                    <w:spacing w:after="0" w:line="240" w:lineRule="auto"/>
                    <w:rPr>
                      <w:noProof/>
                      <w:lang w:val="sk-SK"/>
                    </w:rPr>
                  </w:pPr>
                  <w:r w:rsidRPr="00A24247">
                    <w:rPr>
                      <w:noProof/>
                      <w:lang w:val="sk-SK"/>
                    </w:rPr>
                    <w:t>s výškou 1,3 mm alebo viac, ale najviac 4,7 mm</w:t>
                  </w:r>
                </w:p>
              </w:tc>
            </w:tr>
          </w:tbl>
          <w:p w14:paraId="72BC3CF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A7B3881" w14:textId="114B12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337B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6030D3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25E20D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469D7C" w14:textId="77777777" w:rsidR="00A24247" w:rsidRPr="00A24247" w:rsidRDefault="00A24247" w:rsidP="00906906">
            <w:pPr>
              <w:pStyle w:val="Paragraph"/>
              <w:spacing w:after="0" w:line="240" w:lineRule="auto"/>
              <w:rPr>
                <w:noProof/>
                <w:lang w:val="sk-SK"/>
              </w:rPr>
            </w:pPr>
            <w:r w:rsidRPr="00A24247">
              <w:rPr>
                <w:noProof/>
                <w:lang w:val="sk-SK"/>
              </w:rPr>
              <w:t>0.5948</w:t>
            </w:r>
          </w:p>
        </w:tc>
        <w:tc>
          <w:tcPr>
            <w:tcW w:w="0" w:type="auto"/>
            <w:tcBorders>
              <w:top w:val="single" w:sz="4" w:space="0" w:color="auto"/>
              <w:left w:val="single" w:sz="4" w:space="0" w:color="auto"/>
              <w:bottom w:val="single" w:sz="4" w:space="0" w:color="auto"/>
              <w:right w:val="single" w:sz="4" w:space="0" w:color="auto"/>
            </w:tcBorders>
            <w:hideMark/>
          </w:tcPr>
          <w:p w14:paraId="70147616"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tc>
        <w:tc>
          <w:tcPr>
            <w:tcW w:w="0" w:type="auto"/>
            <w:tcBorders>
              <w:top w:val="single" w:sz="4" w:space="0" w:color="auto"/>
              <w:left w:val="single" w:sz="4" w:space="0" w:color="auto"/>
              <w:bottom w:val="single" w:sz="4" w:space="0" w:color="auto"/>
              <w:right w:val="single" w:sz="4" w:space="0" w:color="auto"/>
            </w:tcBorders>
            <w:hideMark/>
          </w:tcPr>
          <w:p w14:paraId="5C03143D"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7D2C57E0" w14:textId="1465C211" w:rsidR="00A24247" w:rsidRPr="00A24247" w:rsidRDefault="00A24247" w:rsidP="00906906">
            <w:pPr>
              <w:pStyle w:val="Paragraph"/>
              <w:spacing w:after="0" w:line="240" w:lineRule="auto"/>
              <w:rPr>
                <w:noProof/>
                <w:lang w:val="sk-SK"/>
              </w:rPr>
            </w:pPr>
            <w:r w:rsidRPr="00A24247">
              <w:rPr>
                <w:noProof/>
                <w:lang w:val="sk-SK"/>
              </w:rPr>
              <w:t>Disk zo zliatiny neodýmu, železa</w:t>
            </w:r>
            <w:r w:rsidR="00730589">
              <w:rPr>
                <w:noProof/>
                <w:lang w:val="sk-SK"/>
              </w:rPr>
              <w:t xml:space="preserve"> a </w:t>
            </w:r>
            <w:r w:rsidRPr="00A24247">
              <w:rPr>
                <w:noProof/>
                <w:lang w:val="sk-SK"/>
              </w:rPr>
              <w:t>bóru, potiahnutý niklom alebo zinkom, ktorý je určený na zmagnetizovanie na permanentný magnet</w:t>
            </w:r>
          </w:p>
          <w:tbl>
            <w:tblPr>
              <w:tblStyle w:val="Listdash"/>
              <w:tblW w:w="0" w:type="auto"/>
              <w:tblLook w:val="04A0" w:firstRow="1" w:lastRow="0" w:firstColumn="1" w:lastColumn="0" w:noHBand="0" w:noVBand="1"/>
            </w:tblPr>
            <w:tblGrid>
              <w:gridCol w:w="220"/>
              <w:gridCol w:w="1896"/>
            </w:tblGrid>
            <w:tr w:rsidR="00A24247" w:rsidRPr="00A24247" w14:paraId="04ABC08E" w14:textId="77777777">
              <w:tc>
                <w:tcPr>
                  <w:tcW w:w="0" w:type="auto"/>
                  <w:hideMark/>
                </w:tcPr>
                <w:p w14:paraId="293425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9F2719" w14:textId="060C90B9"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otvorom</w:t>
                  </w:r>
                  <w:r w:rsidR="00730589">
                    <w:rPr>
                      <w:noProof/>
                      <w:lang w:val="sk-SK"/>
                    </w:rPr>
                    <w:t xml:space="preserve"> v </w:t>
                  </w:r>
                  <w:r w:rsidRPr="00A24247">
                    <w:rPr>
                      <w:noProof/>
                      <w:lang w:val="sk-SK"/>
                    </w:rPr>
                    <w:t>strede,</w:t>
                  </w:r>
                </w:p>
              </w:tc>
            </w:tr>
            <w:tr w:rsidR="00A24247" w:rsidRPr="00A24247" w14:paraId="15B25617" w14:textId="77777777">
              <w:tc>
                <w:tcPr>
                  <w:tcW w:w="0" w:type="auto"/>
                  <w:hideMark/>
                </w:tcPr>
                <w:p w14:paraId="4C06AC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0A0017" w14:textId="77777777" w:rsidR="00A24247" w:rsidRPr="00A24247" w:rsidRDefault="00A24247" w:rsidP="00906906">
                  <w:pPr>
                    <w:pStyle w:val="Paragraph"/>
                    <w:spacing w:after="0" w:line="240" w:lineRule="auto"/>
                    <w:rPr>
                      <w:noProof/>
                      <w:lang w:val="sk-SK"/>
                    </w:rPr>
                  </w:pPr>
                  <w:r w:rsidRPr="00A24247">
                    <w:rPr>
                      <w:noProof/>
                      <w:lang w:val="sk-SK"/>
                    </w:rPr>
                    <w:t>s priemerom najviac 90 mm,</w:t>
                  </w:r>
                </w:p>
              </w:tc>
            </w:tr>
          </w:tbl>
          <w:p w14:paraId="759D5AC3" w14:textId="4C27540B" w:rsidR="00A24247" w:rsidRPr="00A24247" w:rsidRDefault="00A24247" w:rsidP="00906906">
            <w:pPr>
              <w:pStyle w:val="Paragraph"/>
              <w:spacing w:after="0" w:line="240" w:lineRule="auto"/>
              <w:rPr>
                <w:noProof/>
                <w:lang w:val="sk-SK"/>
              </w:rPr>
            </w:pPr>
            <w:r w:rsidRPr="00A24247">
              <w:rPr>
                <w:noProof/>
                <w:lang w:val="sk-SK"/>
              </w:rPr>
              <w:t>druhu používaného</w:t>
            </w:r>
            <w:r w:rsidR="00730589">
              <w:rPr>
                <w:noProof/>
                <w:lang w:val="sk-SK"/>
              </w:rPr>
              <w:t xml:space="preserve"> v </w:t>
            </w:r>
            <w:r w:rsidRPr="00A24247">
              <w:rPr>
                <w:noProof/>
                <w:lang w:val="sk-SK"/>
              </w:rPr>
              <w:t>autoreproduktoroch</w:t>
            </w:r>
          </w:p>
        </w:tc>
        <w:tc>
          <w:tcPr>
            <w:tcW w:w="0" w:type="auto"/>
            <w:tcBorders>
              <w:top w:val="single" w:sz="4" w:space="0" w:color="auto"/>
              <w:left w:val="single" w:sz="4" w:space="0" w:color="auto"/>
              <w:bottom w:val="single" w:sz="4" w:space="0" w:color="auto"/>
              <w:right w:val="single" w:sz="4" w:space="0" w:color="auto"/>
            </w:tcBorders>
            <w:hideMark/>
          </w:tcPr>
          <w:p w14:paraId="30AFE3B3" w14:textId="7AC8565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BF23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DBE8E1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823098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01E7DB9" w14:textId="77777777" w:rsidR="00A24247" w:rsidRPr="00A24247" w:rsidRDefault="00A24247" w:rsidP="00906906">
            <w:pPr>
              <w:pStyle w:val="Paragraph"/>
              <w:spacing w:after="0" w:line="240" w:lineRule="auto"/>
              <w:rPr>
                <w:noProof/>
                <w:lang w:val="sk-SK"/>
              </w:rPr>
            </w:pPr>
            <w:r w:rsidRPr="00A24247">
              <w:rPr>
                <w:noProof/>
                <w:lang w:val="sk-SK"/>
              </w:rPr>
              <w:t>0.6857</w:t>
            </w:r>
          </w:p>
          <w:p w14:paraId="7CC9DCB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725A016"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p w14:paraId="297B6800" w14:textId="77777777" w:rsidR="00A24247" w:rsidRPr="00A24247" w:rsidRDefault="00A24247" w:rsidP="00906906">
            <w:pPr>
              <w:pStyle w:val="Paragraph"/>
              <w:spacing w:after="0" w:line="240" w:lineRule="auto"/>
              <w:jc w:val="right"/>
              <w:rPr>
                <w:noProof/>
                <w:lang w:val="sk-SK"/>
              </w:rPr>
            </w:pPr>
            <w:r w:rsidRPr="00A24247">
              <w:rPr>
                <w:noProof/>
                <w:lang w:val="sk-SK"/>
              </w:rPr>
              <w:t>ex 8505 19 90</w:t>
            </w:r>
          </w:p>
        </w:tc>
        <w:tc>
          <w:tcPr>
            <w:tcW w:w="0" w:type="auto"/>
            <w:tcBorders>
              <w:top w:val="single" w:sz="4" w:space="0" w:color="auto"/>
              <w:left w:val="single" w:sz="4" w:space="0" w:color="auto"/>
              <w:bottom w:val="single" w:sz="4" w:space="0" w:color="auto"/>
              <w:right w:val="single" w:sz="4" w:space="0" w:color="auto"/>
            </w:tcBorders>
            <w:hideMark/>
          </w:tcPr>
          <w:p w14:paraId="7E519313" w14:textId="77777777" w:rsidR="00A24247" w:rsidRPr="00A24247" w:rsidRDefault="00A24247" w:rsidP="00906906">
            <w:pPr>
              <w:pStyle w:val="Paragraph"/>
              <w:spacing w:after="0" w:line="240" w:lineRule="auto"/>
              <w:jc w:val="center"/>
              <w:rPr>
                <w:noProof/>
                <w:lang w:val="sk-SK"/>
              </w:rPr>
            </w:pPr>
            <w:r w:rsidRPr="00A24247">
              <w:rPr>
                <w:noProof/>
                <w:lang w:val="sk-SK"/>
              </w:rPr>
              <w:t>73</w:t>
            </w:r>
          </w:p>
          <w:p w14:paraId="1A844042"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nil"/>
              <w:right w:val="single" w:sz="4" w:space="0" w:color="auto"/>
            </w:tcBorders>
          </w:tcPr>
          <w:p w14:paraId="5EA1DD4C" w14:textId="29FB8B5C" w:rsidR="00A24247" w:rsidRPr="00A24247" w:rsidRDefault="00A24247" w:rsidP="00906906">
            <w:pPr>
              <w:pStyle w:val="Paragraph"/>
              <w:spacing w:after="0" w:line="240" w:lineRule="auto"/>
              <w:rPr>
                <w:noProof/>
                <w:lang w:val="sk-SK"/>
              </w:rPr>
            </w:pPr>
            <w:r w:rsidRPr="00A24247">
              <w:rPr>
                <w:noProof/>
                <w:lang w:val="sk-SK"/>
              </w:rPr>
              <w:t>Predmety</w:t>
            </w:r>
            <w:r w:rsidR="00730589">
              <w:rPr>
                <w:noProof/>
                <w:lang w:val="sk-SK"/>
              </w:rPr>
              <w:t xml:space="preserve"> v </w:t>
            </w:r>
            <w:r w:rsidRPr="00A24247">
              <w:rPr>
                <w:noProof/>
                <w:lang w:val="sk-SK"/>
              </w:rPr>
              <w:t>tvare plochých tyčí, ohnutých tyčí alebo štvrtinových objímok, ktoré sú vyrobené</w:t>
            </w:r>
            <w:r w:rsidR="00730589">
              <w:rPr>
                <w:noProof/>
                <w:lang w:val="sk-SK"/>
              </w:rPr>
              <w:t xml:space="preserve"> z </w:t>
            </w:r>
            <w:r w:rsidRPr="00A24247">
              <w:rPr>
                <w:noProof/>
                <w:lang w:val="sk-SK"/>
              </w:rPr>
              <w:t>feritu, kobaltu, zo samária alebo</w:t>
            </w:r>
            <w:r w:rsidR="00730589">
              <w:rPr>
                <w:noProof/>
                <w:lang w:val="sk-SK"/>
              </w:rPr>
              <w:t xml:space="preserve"> z </w:t>
            </w:r>
            <w:r w:rsidRPr="00A24247">
              <w:rPr>
                <w:noProof/>
                <w:lang w:val="sk-SK"/>
              </w:rPr>
              <w:t>iných kovov vzácnych zemín, alebo</w:t>
            </w:r>
            <w:r w:rsidR="00730589">
              <w:rPr>
                <w:noProof/>
                <w:lang w:val="sk-SK"/>
              </w:rPr>
              <w:t xml:space="preserve"> z </w:t>
            </w:r>
            <w:r w:rsidRPr="00A24247">
              <w:rPr>
                <w:noProof/>
                <w:lang w:val="sk-SK"/>
              </w:rPr>
              <w:t>ich zliatin, tiež zaliate polymérmi, určené na zmagnetizovanie na permanentné magnety:</w:t>
            </w:r>
          </w:p>
          <w:tbl>
            <w:tblPr>
              <w:tblStyle w:val="Listdash"/>
              <w:tblW w:w="0" w:type="auto"/>
              <w:tblLook w:val="04A0" w:firstRow="1" w:lastRow="0" w:firstColumn="1" w:lastColumn="0" w:noHBand="0" w:noVBand="1"/>
            </w:tblPr>
            <w:tblGrid>
              <w:gridCol w:w="220"/>
              <w:gridCol w:w="3055"/>
            </w:tblGrid>
            <w:tr w:rsidR="00A24247" w:rsidRPr="00A24247" w14:paraId="258580B0" w14:textId="77777777">
              <w:tc>
                <w:tcPr>
                  <w:tcW w:w="0" w:type="auto"/>
                  <w:hideMark/>
                </w:tcPr>
                <w:p w14:paraId="02B384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F79E6D" w14:textId="77777777" w:rsidR="00A24247" w:rsidRPr="00A24247" w:rsidRDefault="00A24247" w:rsidP="00906906">
                  <w:pPr>
                    <w:pStyle w:val="Paragraph"/>
                    <w:spacing w:after="0" w:line="240" w:lineRule="auto"/>
                    <w:rPr>
                      <w:noProof/>
                      <w:lang w:val="sk-SK"/>
                    </w:rPr>
                  </w:pPr>
                  <w:r w:rsidRPr="00A24247">
                    <w:rPr>
                      <w:noProof/>
                      <w:lang w:val="sk-SK"/>
                    </w:rPr>
                    <w:t>s dĺžkou 5 mm alebo viac, ale najviac 60 mm,</w:t>
                  </w:r>
                </w:p>
              </w:tc>
            </w:tr>
            <w:tr w:rsidR="00A24247" w:rsidRPr="00A24247" w14:paraId="06B6DB0F" w14:textId="77777777">
              <w:tc>
                <w:tcPr>
                  <w:tcW w:w="0" w:type="auto"/>
                  <w:hideMark/>
                </w:tcPr>
                <w:p w14:paraId="0DA696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DC7665" w14:textId="77777777" w:rsidR="00A24247" w:rsidRPr="00A24247" w:rsidRDefault="00A24247" w:rsidP="00906906">
                  <w:pPr>
                    <w:pStyle w:val="Paragraph"/>
                    <w:spacing w:after="0" w:line="240" w:lineRule="auto"/>
                    <w:rPr>
                      <w:noProof/>
                      <w:lang w:val="sk-SK"/>
                    </w:rPr>
                  </w:pPr>
                  <w:r w:rsidRPr="00A24247">
                    <w:rPr>
                      <w:noProof/>
                      <w:lang w:val="sk-SK"/>
                    </w:rPr>
                    <w:t>so šírkou 5 mm alebo viac, ale najviac 40 mm,</w:t>
                  </w:r>
                </w:p>
              </w:tc>
            </w:tr>
            <w:tr w:rsidR="00A24247" w:rsidRPr="00A24247" w14:paraId="67A7F1AC" w14:textId="77777777">
              <w:tc>
                <w:tcPr>
                  <w:tcW w:w="0" w:type="auto"/>
                  <w:hideMark/>
                </w:tcPr>
                <w:p w14:paraId="2FFE84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216EE4" w14:textId="77777777" w:rsidR="00A24247" w:rsidRPr="00A24247" w:rsidRDefault="00A24247" w:rsidP="00906906">
                  <w:pPr>
                    <w:pStyle w:val="Paragraph"/>
                    <w:spacing w:after="0" w:line="240" w:lineRule="auto"/>
                    <w:rPr>
                      <w:noProof/>
                      <w:lang w:val="sk-SK"/>
                    </w:rPr>
                  </w:pPr>
                  <w:r w:rsidRPr="00A24247">
                    <w:rPr>
                      <w:noProof/>
                      <w:lang w:val="sk-SK"/>
                    </w:rPr>
                    <w:t>s hrúbkou 3 mm alebo viac, ale najviac 15 mm</w:t>
                  </w:r>
                </w:p>
              </w:tc>
            </w:tr>
          </w:tbl>
          <w:p w14:paraId="30EF5350" w14:textId="77777777" w:rsidR="00A24247" w:rsidRPr="00A24247" w:rsidRDefault="00A24247" w:rsidP="00906906">
            <w:pPr>
              <w:pStyle w:val="Paragraph"/>
              <w:spacing w:after="0" w:line="240" w:lineRule="auto"/>
              <w:rPr>
                <w:noProof/>
                <w:lang w:val="sk-SK"/>
              </w:rPr>
            </w:pPr>
          </w:p>
          <w:p w14:paraId="685BF94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76209C" w14:textId="58D2346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DCDCD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B3F3C8B" w14:textId="77777777" w:rsidR="00A24247" w:rsidRPr="00A24247" w:rsidRDefault="00A24247" w:rsidP="00906906">
            <w:pPr>
              <w:pStyle w:val="Paragraph"/>
              <w:spacing w:after="0" w:line="240" w:lineRule="auto"/>
              <w:rPr>
                <w:noProof/>
                <w:lang w:val="sk-SK"/>
              </w:rPr>
            </w:pPr>
            <w:r w:rsidRPr="00A24247">
              <w:rPr>
                <w:noProof/>
                <w:lang w:val="sk-SK"/>
              </w:rPr>
              <w:t>p/st</w:t>
            </w:r>
          </w:p>
          <w:p w14:paraId="1402609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A3F3367" w14:textId="77777777" w:rsidR="00A24247" w:rsidRPr="00A24247" w:rsidRDefault="00A24247" w:rsidP="00906906">
            <w:pPr>
              <w:pStyle w:val="Paragraph"/>
              <w:spacing w:after="0" w:line="240" w:lineRule="auto"/>
              <w:rPr>
                <w:noProof/>
                <w:lang w:val="sk-SK"/>
              </w:rPr>
            </w:pPr>
            <w:r w:rsidRPr="00A24247">
              <w:rPr>
                <w:noProof/>
                <w:lang w:val="sk-SK"/>
              </w:rPr>
              <w:t>31.12.2022</w:t>
            </w:r>
          </w:p>
          <w:p w14:paraId="25A3CE03" w14:textId="77777777" w:rsidR="00A24247" w:rsidRPr="00A24247" w:rsidRDefault="00A24247" w:rsidP="00906906">
            <w:pPr>
              <w:pStyle w:val="Paragraph"/>
              <w:spacing w:after="0" w:line="240" w:lineRule="auto"/>
              <w:rPr>
                <w:noProof/>
                <w:lang w:val="sk-SK"/>
              </w:rPr>
            </w:pPr>
          </w:p>
        </w:tc>
      </w:tr>
      <w:tr w:rsidR="00A24247" w:rsidRPr="00A24247" w14:paraId="7826D89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3161FA" w14:textId="77777777" w:rsidR="00A24247" w:rsidRPr="00A24247" w:rsidRDefault="00A24247" w:rsidP="00906906">
            <w:pPr>
              <w:pStyle w:val="Paragraph"/>
              <w:spacing w:after="0" w:line="240" w:lineRule="auto"/>
              <w:rPr>
                <w:noProof/>
                <w:lang w:val="sk-SK"/>
              </w:rPr>
            </w:pPr>
            <w:r w:rsidRPr="00A24247">
              <w:rPr>
                <w:noProof/>
                <w:lang w:val="sk-SK"/>
              </w:rPr>
              <w:t>0.6347</w:t>
            </w:r>
          </w:p>
        </w:tc>
        <w:tc>
          <w:tcPr>
            <w:tcW w:w="0" w:type="auto"/>
            <w:tcBorders>
              <w:top w:val="single" w:sz="4" w:space="0" w:color="auto"/>
              <w:left w:val="single" w:sz="4" w:space="0" w:color="auto"/>
              <w:bottom w:val="single" w:sz="4" w:space="0" w:color="auto"/>
              <w:right w:val="single" w:sz="4" w:space="0" w:color="auto"/>
            </w:tcBorders>
            <w:hideMark/>
          </w:tcPr>
          <w:p w14:paraId="688876CE" w14:textId="77777777" w:rsidR="00A24247" w:rsidRPr="00A24247" w:rsidRDefault="00A24247" w:rsidP="00906906">
            <w:pPr>
              <w:pStyle w:val="Paragraph"/>
              <w:spacing w:after="0" w:line="240" w:lineRule="auto"/>
              <w:jc w:val="right"/>
              <w:rPr>
                <w:noProof/>
                <w:lang w:val="sk-SK"/>
              </w:rPr>
            </w:pPr>
            <w:r w:rsidRPr="00A24247">
              <w:rPr>
                <w:noProof/>
                <w:lang w:val="sk-SK"/>
              </w:rPr>
              <w:t>ex 8505 11 00</w:t>
            </w:r>
          </w:p>
        </w:tc>
        <w:tc>
          <w:tcPr>
            <w:tcW w:w="0" w:type="auto"/>
            <w:tcBorders>
              <w:top w:val="single" w:sz="4" w:space="0" w:color="auto"/>
              <w:left w:val="single" w:sz="4" w:space="0" w:color="auto"/>
              <w:bottom w:val="single" w:sz="4" w:space="0" w:color="auto"/>
              <w:right w:val="single" w:sz="4" w:space="0" w:color="auto"/>
            </w:tcBorders>
            <w:hideMark/>
          </w:tcPr>
          <w:p w14:paraId="5642A582"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55D462E9" w14:textId="46075930" w:rsidR="00A24247" w:rsidRPr="00A24247" w:rsidRDefault="00A24247" w:rsidP="00906906">
            <w:pPr>
              <w:pStyle w:val="Paragraph"/>
              <w:spacing w:after="0" w:line="240" w:lineRule="auto"/>
              <w:rPr>
                <w:noProof/>
                <w:lang w:val="sk-SK"/>
              </w:rPr>
            </w:pPr>
            <w:r w:rsidRPr="00A24247">
              <w:rPr>
                <w:noProof/>
                <w:lang w:val="sk-SK"/>
              </w:rPr>
              <w:t>Štvrtinová objímka určená na to, aby sa</w:t>
            </w:r>
            <w:r w:rsidR="00730589">
              <w:rPr>
                <w:noProof/>
                <w:lang w:val="sk-SK"/>
              </w:rPr>
              <w:t xml:space="preserve"> z </w:t>
            </w:r>
            <w:r w:rsidRPr="00A24247">
              <w:rPr>
                <w:noProof/>
                <w:lang w:val="sk-SK"/>
              </w:rPr>
              <w:t>nej po zmagnetizovaní stal permanentný magnet</w:t>
            </w:r>
          </w:p>
          <w:tbl>
            <w:tblPr>
              <w:tblStyle w:val="Listdash"/>
              <w:tblW w:w="0" w:type="auto"/>
              <w:tblLook w:val="04A0" w:firstRow="1" w:lastRow="0" w:firstColumn="1" w:lastColumn="0" w:noHBand="0" w:noVBand="1"/>
            </w:tblPr>
            <w:tblGrid>
              <w:gridCol w:w="220"/>
              <w:gridCol w:w="3282"/>
            </w:tblGrid>
            <w:tr w:rsidR="00A24247" w:rsidRPr="00A24247" w14:paraId="5BD77FFF" w14:textId="77777777">
              <w:tc>
                <w:tcPr>
                  <w:tcW w:w="0" w:type="auto"/>
                  <w:hideMark/>
                </w:tcPr>
                <w:p w14:paraId="4FE37A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CE5D20" w14:textId="3BAC07C2" w:rsidR="00A24247" w:rsidRPr="00A24247" w:rsidRDefault="00A24247" w:rsidP="00906906">
                  <w:pPr>
                    <w:pStyle w:val="Paragraph"/>
                    <w:spacing w:after="0" w:line="240" w:lineRule="auto"/>
                    <w:rPr>
                      <w:noProof/>
                      <w:lang w:val="sk-SK"/>
                    </w:rPr>
                  </w:pPr>
                  <w:r w:rsidRPr="00A24247">
                    <w:rPr>
                      <w:noProof/>
                      <w:lang w:val="sk-SK"/>
                    </w:rPr>
                    <w:t>pozostávajúca aspoň</w:t>
                  </w:r>
                  <w:r w:rsidR="00730589">
                    <w:rPr>
                      <w:noProof/>
                      <w:lang w:val="sk-SK"/>
                    </w:rPr>
                    <w:t xml:space="preserve"> z </w:t>
                  </w:r>
                  <w:r w:rsidRPr="00A24247">
                    <w:rPr>
                      <w:noProof/>
                      <w:lang w:val="sk-SK"/>
                    </w:rPr>
                    <w:t>neodýmu, železa</w:t>
                  </w:r>
                  <w:r w:rsidR="00730589">
                    <w:rPr>
                      <w:noProof/>
                      <w:lang w:val="sk-SK"/>
                    </w:rPr>
                    <w:t xml:space="preserve"> a </w:t>
                  </w:r>
                  <w:r w:rsidRPr="00A24247">
                    <w:rPr>
                      <w:noProof/>
                      <w:lang w:val="sk-SK"/>
                    </w:rPr>
                    <w:t>bóru,</w:t>
                  </w:r>
                </w:p>
              </w:tc>
            </w:tr>
            <w:tr w:rsidR="00A24247" w:rsidRPr="00A24247" w14:paraId="1385AB73" w14:textId="77777777">
              <w:tc>
                <w:tcPr>
                  <w:tcW w:w="0" w:type="auto"/>
                  <w:hideMark/>
                </w:tcPr>
                <w:p w14:paraId="75563E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ADEDBA" w14:textId="77777777" w:rsidR="00A24247" w:rsidRPr="00A24247" w:rsidRDefault="00A24247" w:rsidP="00906906">
                  <w:pPr>
                    <w:pStyle w:val="Paragraph"/>
                    <w:spacing w:after="0" w:line="240" w:lineRule="auto"/>
                    <w:rPr>
                      <w:noProof/>
                      <w:lang w:val="sk-SK"/>
                    </w:rPr>
                  </w:pPr>
                  <w:r w:rsidRPr="00A24247">
                    <w:rPr>
                      <w:noProof/>
                      <w:lang w:val="sk-SK"/>
                    </w:rPr>
                    <w:t>so šírkou 9,1 mm alebo viac, ale najviac 10,5 mm,</w:t>
                  </w:r>
                </w:p>
              </w:tc>
            </w:tr>
            <w:tr w:rsidR="00A24247" w:rsidRPr="00A24247" w14:paraId="69B47636" w14:textId="77777777">
              <w:tc>
                <w:tcPr>
                  <w:tcW w:w="0" w:type="auto"/>
                  <w:hideMark/>
                </w:tcPr>
                <w:p w14:paraId="0A0F1B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8E2F2D" w14:textId="77777777" w:rsidR="00A24247" w:rsidRPr="00A24247" w:rsidRDefault="00A24247" w:rsidP="00906906">
                  <w:pPr>
                    <w:pStyle w:val="Paragraph"/>
                    <w:spacing w:after="0" w:line="240" w:lineRule="auto"/>
                    <w:rPr>
                      <w:noProof/>
                      <w:lang w:val="sk-SK"/>
                    </w:rPr>
                  </w:pPr>
                  <w:r w:rsidRPr="00A24247">
                    <w:rPr>
                      <w:noProof/>
                      <w:lang w:val="sk-SK"/>
                    </w:rPr>
                    <w:t>s dĺžkou 20 mm alebo viac, ale najviac 30,1 mm,</w:t>
                  </w:r>
                </w:p>
              </w:tc>
            </w:tr>
          </w:tbl>
          <w:p w14:paraId="4B27DD8B" w14:textId="77777777" w:rsidR="00A24247" w:rsidRPr="00A24247" w:rsidRDefault="00A24247" w:rsidP="00906906">
            <w:pPr>
              <w:pStyle w:val="Paragraph"/>
              <w:spacing w:after="0" w:line="240" w:lineRule="auto"/>
              <w:rPr>
                <w:noProof/>
                <w:lang w:val="sk-SK"/>
              </w:rPr>
            </w:pPr>
            <w:r w:rsidRPr="00A24247">
              <w:rPr>
                <w:noProof/>
                <w:lang w:val="sk-SK"/>
              </w:rPr>
              <w:t>druhu používaného na rotory na výrobu palivových čerpadiel</w:t>
            </w:r>
          </w:p>
        </w:tc>
        <w:tc>
          <w:tcPr>
            <w:tcW w:w="0" w:type="auto"/>
            <w:tcBorders>
              <w:top w:val="single" w:sz="4" w:space="0" w:color="auto"/>
              <w:left w:val="single" w:sz="4" w:space="0" w:color="auto"/>
              <w:bottom w:val="single" w:sz="4" w:space="0" w:color="auto"/>
              <w:right w:val="single" w:sz="4" w:space="0" w:color="auto"/>
            </w:tcBorders>
            <w:hideMark/>
          </w:tcPr>
          <w:p w14:paraId="536B0053" w14:textId="4F7414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F8606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596E047"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DFE1E8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50CA31" w14:textId="77777777" w:rsidR="00A24247" w:rsidRPr="00A24247" w:rsidRDefault="00A24247" w:rsidP="00906906">
            <w:pPr>
              <w:pStyle w:val="Paragraph"/>
              <w:spacing w:after="0" w:line="240" w:lineRule="auto"/>
              <w:rPr>
                <w:noProof/>
                <w:lang w:val="sk-SK"/>
              </w:rPr>
            </w:pPr>
            <w:r w:rsidRPr="00A24247">
              <w:rPr>
                <w:noProof/>
                <w:lang w:val="sk-SK"/>
              </w:rPr>
              <w:t>0.7789</w:t>
            </w:r>
          </w:p>
        </w:tc>
        <w:tc>
          <w:tcPr>
            <w:tcW w:w="0" w:type="auto"/>
            <w:tcBorders>
              <w:top w:val="single" w:sz="4" w:space="0" w:color="auto"/>
              <w:left w:val="single" w:sz="4" w:space="0" w:color="auto"/>
              <w:bottom w:val="single" w:sz="4" w:space="0" w:color="auto"/>
              <w:right w:val="single" w:sz="4" w:space="0" w:color="auto"/>
            </w:tcBorders>
            <w:hideMark/>
          </w:tcPr>
          <w:p w14:paraId="07697479" w14:textId="77777777" w:rsidR="00A24247" w:rsidRPr="00A24247" w:rsidRDefault="00A24247" w:rsidP="00906906">
            <w:pPr>
              <w:pStyle w:val="Paragraph"/>
              <w:spacing w:after="0" w:line="240" w:lineRule="auto"/>
              <w:jc w:val="right"/>
              <w:rPr>
                <w:noProof/>
                <w:lang w:val="sk-SK"/>
              </w:rPr>
            </w:pPr>
            <w:r w:rsidRPr="00A24247">
              <w:rPr>
                <w:noProof/>
                <w:lang w:val="sk-SK"/>
              </w:rPr>
              <w:t>ex 8505 19 10</w:t>
            </w:r>
          </w:p>
        </w:tc>
        <w:tc>
          <w:tcPr>
            <w:tcW w:w="0" w:type="auto"/>
            <w:tcBorders>
              <w:top w:val="single" w:sz="4" w:space="0" w:color="auto"/>
              <w:left w:val="single" w:sz="4" w:space="0" w:color="auto"/>
              <w:bottom w:val="single" w:sz="4" w:space="0" w:color="auto"/>
              <w:right w:val="single" w:sz="4" w:space="0" w:color="auto"/>
            </w:tcBorders>
            <w:hideMark/>
          </w:tcPr>
          <w:p w14:paraId="73A6020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2A97A20" w14:textId="444DCA7B" w:rsidR="00A24247" w:rsidRPr="00A24247" w:rsidRDefault="00A24247" w:rsidP="00906906">
            <w:pPr>
              <w:pStyle w:val="Paragraph"/>
              <w:spacing w:after="0" w:line="240" w:lineRule="auto"/>
              <w:rPr>
                <w:noProof/>
                <w:lang w:val="sk-SK"/>
              </w:rPr>
            </w:pPr>
            <w:r w:rsidRPr="00A24247">
              <w:rPr>
                <w:noProof/>
                <w:lang w:val="sk-SK"/>
              </w:rPr>
              <w:t>Oblúkové segmenty permanentných magnetov</w:t>
            </w:r>
            <w:r w:rsidR="00730589">
              <w:rPr>
                <w:noProof/>
                <w:lang w:val="sk-SK"/>
              </w:rPr>
              <w:t xml:space="preserve"> z </w:t>
            </w:r>
            <w:r w:rsidRPr="00A24247">
              <w:rPr>
                <w:noProof/>
                <w:lang w:val="sk-SK"/>
              </w:rPr>
              <w:t>aglomerovaného feritu:</w:t>
            </w:r>
          </w:p>
          <w:tbl>
            <w:tblPr>
              <w:tblStyle w:val="Listdash"/>
              <w:tblW w:w="0" w:type="auto"/>
              <w:tblLook w:val="04A0" w:firstRow="1" w:lastRow="0" w:firstColumn="1" w:lastColumn="0" w:noHBand="0" w:noVBand="1"/>
            </w:tblPr>
            <w:tblGrid>
              <w:gridCol w:w="220"/>
              <w:gridCol w:w="3397"/>
            </w:tblGrid>
            <w:tr w:rsidR="00A24247" w:rsidRPr="00A24247" w14:paraId="0817C4A6" w14:textId="77777777">
              <w:tc>
                <w:tcPr>
                  <w:tcW w:w="0" w:type="auto"/>
                  <w:hideMark/>
                </w:tcPr>
                <w:p w14:paraId="7ABEE9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11B9F6" w14:textId="77777777" w:rsidR="00A24247" w:rsidRPr="00A24247" w:rsidRDefault="00A24247" w:rsidP="00906906">
                  <w:pPr>
                    <w:pStyle w:val="Paragraph"/>
                    <w:spacing w:after="0" w:line="240" w:lineRule="auto"/>
                    <w:rPr>
                      <w:noProof/>
                      <w:lang w:val="sk-SK"/>
                    </w:rPr>
                  </w:pPr>
                  <w:r w:rsidRPr="00A24247">
                    <w:rPr>
                      <w:noProof/>
                      <w:lang w:val="sk-SK"/>
                    </w:rPr>
                    <w:t>s dĺžkou 16,8 mm alebo viac, ale najviac 110,2 mm,</w:t>
                  </w:r>
                </w:p>
              </w:tc>
            </w:tr>
            <w:tr w:rsidR="00A24247" w:rsidRPr="00A24247" w14:paraId="0D77D594" w14:textId="77777777">
              <w:tc>
                <w:tcPr>
                  <w:tcW w:w="0" w:type="auto"/>
                  <w:hideMark/>
                </w:tcPr>
                <w:p w14:paraId="12DFC3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50BD38" w14:textId="77777777" w:rsidR="00A24247" w:rsidRPr="00A24247" w:rsidRDefault="00A24247" w:rsidP="00906906">
                  <w:pPr>
                    <w:pStyle w:val="Paragraph"/>
                    <w:spacing w:after="0" w:line="240" w:lineRule="auto"/>
                    <w:rPr>
                      <w:noProof/>
                      <w:lang w:val="sk-SK"/>
                    </w:rPr>
                  </w:pPr>
                  <w:r w:rsidRPr="00A24247">
                    <w:rPr>
                      <w:noProof/>
                      <w:lang w:val="sk-SK"/>
                    </w:rPr>
                    <w:t>so šírkou 14,8 mm alebo viac, ale najviac 75,2 mm,</w:t>
                  </w:r>
                </w:p>
              </w:tc>
            </w:tr>
            <w:tr w:rsidR="00A24247" w:rsidRPr="00A24247" w14:paraId="7ED0D7DD" w14:textId="77777777">
              <w:tc>
                <w:tcPr>
                  <w:tcW w:w="0" w:type="auto"/>
                  <w:hideMark/>
                </w:tcPr>
                <w:p w14:paraId="494946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148F79" w14:textId="77777777" w:rsidR="00A24247" w:rsidRPr="00A24247" w:rsidRDefault="00A24247" w:rsidP="00906906">
                  <w:pPr>
                    <w:pStyle w:val="Paragraph"/>
                    <w:spacing w:after="0" w:line="240" w:lineRule="auto"/>
                    <w:rPr>
                      <w:noProof/>
                      <w:lang w:val="sk-SK"/>
                    </w:rPr>
                  </w:pPr>
                  <w:r w:rsidRPr="00A24247">
                    <w:rPr>
                      <w:noProof/>
                      <w:lang w:val="sk-SK"/>
                    </w:rPr>
                    <w:t>s hrúbkou 4,8 mm alebo viac, ale najviac 13,2 mm,</w:t>
                  </w:r>
                </w:p>
              </w:tc>
            </w:tr>
          </w:tbl>
          <w:p w14:paraId="472B3143" w14:textId="01858488" w:rsidR="00730589" w:rsidRDefault="00A24247" w:rsidP="00906906">
            <w:pPr>
              <w:pStyle w:val="Paragraph"/>
              <w:spacing w:after="0" w:line="240" w:lineRule="auto"/>
              <w:rPr>
                <w:noProof/>
                <w:lang w:val="sk-SK"/>
              </w:rPr>
            </w:pPr>
            <w:r w:rsidRPr="00A24247">
              <w:rPr>
                <w:noProof/>
                <w:lang w:val="sk-SK"/>
              </w:rPr>
              <w:t>na použitie pri výrobe rotorov elektromotorov pre vetracie</w:t>
            </w:r>
            <w:r w:rsidR="00730589">
              <w:rPr>
                <w:noProof/>
                <w:lang w:val="sk-SK"/>
              </w:rPr>
              <w:t xml:space="preserve"> a </w:t>
            </w:r>
            <w:r w:rsidRPr="00A24247">
              <w:rPr>
                <w:noProof/>
                <w:lang w:val="sk-SK"/>
              </w:rPr>
              <w:t>klimatizačné systémy</w:t>
            </w:r>
          </w:p>
          <w:p w14:paraId="7E361480" w14:textId="512D052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BBD6789" w14:textId="50CD57A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39E8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4989E4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8A96D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E70FF8" w14:textId="77777777" w:rsidR="00A24247" w:rsidRPr="00A24247" w:rsidRDefault="00A24247" w:rsidP="00906906">
            <w:pPr>
              <w:pStyle w:val="Paragraph"/>
              <w:spacing w:after="0" w:line="240" w:lineRule="auto"/>
              <w:rPr>
                <w:noProof/>
                <w:lang w:val="sk-SK"/>
              </w:rPr>
            </w:pPr>
            <w:r w:rsidRPr="00A24247">
              <w:rPr>
                <w:noProof/>
                <w:lang w:val="sk-SK"/>
              </w:rPr>
              <w:t>0.5937</w:t>
            </w:r>
          </w:p>
        </w:tc>
        <w:tc>
          <w:tcPr>
            <w:tcW w:w="0" w:type="auto"/>
            <w:tcBorders>
              <w:top w:val="single" w:sz="4" w:space="0" w:color="auto"/>
              <w:left w:val="single" w:sz="4" w:space="0" w:color="auto"/>
              <w:bottom w:val="single" w:sz="4" w:space="0" w:color="auto"/>
              <w:right w:val="single" w:sz="4" w:space="0" w:color="auto"/>
            </w:tcBorders>
            <w:hideMark/>
          </w:tcPr>
          <w:p w14:paraId="235C6387" w14:textId="77777777" w:rsidR="00A24247" w:rsidRPr="00A24247" w:rsidRDefault="00A24247" w:rsidP="00906906">
            <w:pPr>
              <w:pStyle w:val="Paragraph"/>
              <w:spacing w:after="0" w:line="240" w:lineRule="auto"/>
              <w:jc w:val="right"/>
              <w:rPr>
                <w:noProof/>
                <w:lang w:val="sk-SK"/>
              </w:rPr>
            </w:pPr>
            <w:r w:rsidRPr="00A24247">
              <w:rPr>
                <w:noProof/>
                <w:lang w:val="sk-SK"/>
              </w:rPr>
              <w:t>ex 8505 19 90</w:t>
            </w:r>
          </w:p>
        </w:tc>
        <w:tc>
          <w:tcPr>
            <w:tcW w:w="0" w:type="auto"/>
            <w:tcBorders>
              <w:top w:val="single" w:sz="4" w:space="0" w:color="auto"/>
              <w:left w:val="single" w:sz="4" w:space="0" w:color="auto"/>
              <w:bottom w:val="single" w:sz="4" w:space="0" w:color="auto"/>
              <w:right w:val="single" w:sz="4" w:space="0" w:color="auto"/>
            </w:tcBorders>
            <w:hideMark/>
          </w:tcPr>
          <w:p w14:paraId="2A6301F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3503FD8" w14:textId="7A3DE03A" w:rsidR="00A24247" w:rsidRPr="00A24247" w:rsidRDefault="00A24247" w:rsidP="00906906">
            <w:pPr>
              <w:pStyle w:val="Paragraph"/>
              <w:spacing w:after="0" w:line="240" w:lineRule="auto"/>
              <w:rPr>
                <w:noProof/>
                <w:lang w:val="sk-SK"/>
              </w:rPr>
            </w:pPr>
            <w:r w:rsidRPr="00A24247">
              <w:rPr>
                <w:noProof/>
                <w:lang w:val="sk-SK"/>
              </w:rPr>
              <w:t>Predmety</w:t>
            </w:r>
            <w:r w:rsidR="00730589">
              <w:rPr>
                <w:noProof/>
                <w:lang w:val="sk-SK"/>
              </w:rPr>
              <w:t xml:space="preserve"> z </w:t>
            </w:r>
            <w:r w:rsidRPr="00A24247">
              <w:rPr>
                <w:noProof/>
                <w:lang w:val="sk-SK"/>
              </w:rPr>
              <w:t>aglomerovaných feritov</w:t>
            </w:r>
            <w:r w:rsidR="00730589">
              <w:rPr>
                <w:noProof/>
                <w:lang w:val="sk-SK"/>
              </w:rPr>
              <w:t xml:space="preserve"> v </w:t>
            </w:r>
            <w:r w:rsidRPr="00A24247">
              <w:rPr>
                <w:noProof/>
                <w:lang w:val="sk-SK"/>
              </w:rPr>
              <w:t>tvare disku</w:t>
            </w:r>
            <w:r w:rsidR="00730589">
              <w:rPr>
                <w:noProof/>
                <w:lang w:val="sk-SK"/>
              </w:rPr>
              <w:t xml:space="preserve"> s </w:t>
            </w:r>
            <w:r w:rsidRPr="00A24247">
              <w:rPr>
                <w:noProof/>
                <w:lang w:val="sk-SK"/>
              </w:rPr>
              <w:t>priemerom najviac 120 mm,</w:t>
            </w:r>
            <w:r w:rsidR="00730589">
              <w:rPr>
                <w:noProof/>
                <w:lang w:val="sk-SK"/>
              </w:rPr>
              <w:t xml:space="preserve"> s </w:t>
            </w:r>
            <w:r w:rsidRPr="00A24247">
              <w:rPr>
                <w:noProof/>
                <w:lang w:val="sk-SK"/>
              </w:rPr>
              <w:t>otvorom</w:t>
            </w:r>
            <w:r w:rsidR="00730589">
              <w:rPr>
                <w:noProof/>
                <w:lang w:val="sk-SK"/>
              </w:rPr>
              <w:t xml:space="preserve"> v </w:t>
            </w:r>
            <w:r w:rsidRPr="00A24247">
              <w:rPr>
                <w:noProof/>
                <w:lang w:val="sk-SK"/>
              </w:rPr>
              <w:t>strede, určené na zmagnetizovanie na permanentné magnety,</w:t>
            </w:r>
            <w:r w:rsidR="00730589">
              <w:rPr>
                <w:noProof/>
                <w:lang w:val="sk-SK"/>
              </w:rPr>
              <w:t xml:space="preserve"> s </w:t>
            </w:r>
            <w:r w:rsidRPr="00A24247">
              <w:rPr>
                <w:noProof/>
                <w:lang w:val="sk-SK"/>
              </w:rPr>
              <w:t>remanenciou od 245 mT do 470 mT</w:t>
            </w:r>
          </w:p>
        </w:tc>
        <w:tc>
          <w:tcPr>
            <w:tcW w:w="0" w:type="auto"/>
            <w:tcBorders>
              <w:top w:val="single" w:sz="4" w:space="0" w:color="auto"/>
              <w:left w:val="single" w:sz="4" w:space="0" w:color="auto"/>
              <w:bottom w:val="single" w:sz="4" w:space="0" w:color="auto"/>
              <w:right w:val="single" w:sz="4" w:space="0" w:color="auto"/>
            </w:tcBorders>
            <w:hideMark/>
          </w:tcPr>
          <w:p w14:paraId="28AE21C1" w14:textId="10CF744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51AC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49E38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4C56DC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DDBCEE" w14:textId="77777777" w:rsidR="00A24247" w:rsidRPr="00A24247" w:rsidRDefault="00A24247" w:rsidP="00906906">
            <w:pPr>
              <w:pStyle w:val="Paragraph"/>
              <w:spacing w:after="0" w:line="240" w:lineRule="auto"/>
              <w:rPr>
                <w:noProof/>
                <w:lang w:val="sk-SK"/>
              </w:rPr>
            </w:pPr>
            <w:r w:rsidRPr="00A24247">
              <w:rPr>
                <w:noProof/>
                <w:lang w:val="sk-SK"/>
              </w:rPr>
              <w:t>0.7299</w:t>
            </w:r>
          </w:p>
        </w:tc>
        <w:tc>
          <w:tcPr>
            <w:tcW w:w="0" w:type="auto"/>
            <w:tcBorders>
              <w:top w:val="single" w:sz="4" w:space="0" w:color="auto"/>
              <w:left w:val="single" w:sz="4" w:space="0" w:color="auto"/>
              <w:bottom w:val="single" w:sz="4" w:space="0" w:color="auto"/>
              <w:right w:val="single" w:sz="4" w:space="0" w:color="auto"/>
            </w:tcBorders>
            <w:hideMark/>
          </w:tcPr>
          <w:p w14:paraId="53A5BB2B" w14:textId="77777777" w:rsidR="00A24247" w:rsidRPr="00A24247" w:rsidRDefault="00A24247" w:rsidP="00906906">
            <w:pPr>
              <w:pStyle w:val="Paragraph"/>
              <w:spacing w:after="0" w:line="240" w:lineRule="auto"/>
              <w:jc w:val="right"/>
              <w:rPr>
                <w:noProof/>
                <w:lang w:val="sk-SK"/>
              </w:rPr>
            </w:pPr>
            <w:r w:rsidRPr="00A24247">
              <w:rPr>
                <w:noProof/>
                <w:lang w:val="sk-SK"/>
              </w:rPr>
              <w:t>ex 8505 19 90</w:t>
            </w:r>
          </w:p>
        </w:tc>
        <w:tc>
          <w:tcPr>
            <w:tcW w:w="0" w:type="auto"/>
            <w:tcBorders>
              <w:top w:val="single" w:sz="4" w:space="0" w:color="auto"/>
              <w:left w:val="single" w:sz="4" w:space="0" w:color="auto"/>
              <w:bottom w:val="single" w:sz="4" w:space="0" w:color="auto"/>
              <w:right w:val="single" w:sz="4" w:space="0" w:color="auto"/>
            </w:tcBorders>
            <w:hideMark/>
          </w:tcPr>
          <w:p w14:paraId="180A501E"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EB04D2A" w14:textId="716829BC" w:rsidR="00A24247" w:rsidRPr="00A24247" w:rsidRDefault="00A24247" w:rsidP="00906906">
            <w:pPr>
              <w:pStyle w:val="Paragraph"/>
              <w:spacing w:after="0" w:line="240" w:lineRule="auto"/>
              <w:rPr>
                <w:noProof/>
                <w:lang w:val="sk-SK"/>
              </w:rPr>
            </w:pPr>
            <w:r w:rsidRPr="00A24247">
              <w:rPr>
                <w:noProof/>
                <w:lang w:val="sk-SK"/>
              </w:rPr>
              <w:t>Výrobok</w:t>
            </w:r>
            <w:r w:rsidR="00730589">
              <w:rPr>
                <w:noProof/>
                <w:lang w:val="sk-SK"/>
              </w:rPr>
              <w:t xml:space="preserve"> z </w:t>
            </w:r>
            <w:r w:rsidRPr="00A24247">
              <w:rPr>
                <w:noProof/>
                <w:lang w:val="sk-SK"/>
              </w:rPr>
              <w:t>aglomerovaných feritov</w:t>
            </w:r>
            <w:r w:rsidR="00730589">
              <w:rPr>
                <w:noProof/>
                <w:lang w:val="sk-SK"/>
              </w:rPr>
              <w:t xml:space="preserve"> v </w:t>
            </w:r>
            <w:r w:rsidRPr="00A24247">
              <w:rPr>
                <w:noProof/>
                <w:lang w:val="sk-SK"/>
              </w:rPr>
              <w:t>tvare pravouhlej prizmy,</w:t>
            </w:r>
            <w:r w:rsidR="00730589">
              <w:rPr>
                <w:noProof/>
                <w:lang w:val="sk-SK"/>
              </w:rPr>
              <w:t xml:space="preserve"> z </w:t>
            </w:r>
            <w:r w:rsidRPr="00A24247">
              <w:rPr>
                <w:noProof/>
                <w:lang w:val="sk-SK"/>
              </w:rPr>
              <w:t>ktorej sa po zmagnetizovaní stane permanentný magnet </w:t>
            </w:r>
          </w:p>
          <w:tbl>
            <w:tblPr>
              <w:tblStyle w:val="Listdash"/>
              <w:tblW w:w="0" w:type="auto"/>
              <w:tblLook w:val="04A0" w:firstRow="1" w:lastRow="0" w:firstColumn="1" w:lastColumn="0" w:noHBand="0" w:noVBand="1"/>
            </w:tblPr>
            <w:tblGrid>
              <w:gridCol w:w="220"/>
              <w:gridCol w:w="3586"/>
            </w:tblGrid>
            <w:tr w:rsidR="00A24247" w:rsidRPr="00A24247" w14:paraId="7386A4AC" w14:textId="77777777">
              <w:tc>
                <w:tcPr>
                  <w:tcW w:w="0" w:type="auto"/>
                  <w:hideMark/>
                </w:tcPr>
                <w:p w14:paraId="2C8D1BE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751A81" w14:textId="77777777" w:rsidR="00A24247" w:rsidRPr="00A24247" w:rsidRDefault="00A24247" w:rsidP="00906906">
                  <w:pPr>
                    <w:pStyle w:val="Paragraph"/>
                    <w:spacing w:after="0" w:line="240" w:lineRule="auto"/>
                    <w:rPr>
                      <w:noProof/>
                      <w:lang w:val="sk-SK"/>
                    </w:rPr>
                  </w:pPr>
                  <w:r w:rsidRPr="00A24247">
                    <w:rPr>
                      <w:noProof/>
                      <w:lang w:val="sk-SK"/>
                    </w:rPr>
                    <w:t>tiež so zošikmenými hranami</w:t>
                  </w:r>
                </w:p>
              </w:tc>
            </w:tr>
            <w:tr w:rsidR="00A24247" w:rsidRPr="00A24247" w14:paraId="588679BB" w14:textId="77777777">
              <w:tc>
                <w:tcPr>
                  <w:tcW w:w="0" w:type="auto"/>
                  <w:hideMark/>
                </w:tcPr>
                <w:p w14:paraId="0F6844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0D8A7C" w14:textId="77777777" w:rsidR="00A24247" w:rsidRPr="00A24247" w:rsidRDefault="00A24247" w:rsidP="00906906">
                  <w:pPr>
                    <w:pStyle w:val="Paragraph"/>
                    <w:spacing w:after="0" w:line="240" w:lineRule="auto"/>
                    <w:rPr>
                      <w:noProof/>
                      <w:lang w:val="sk-SK"/>
                    </w:rPr>
                  </w:pPr>
                  <w:r w:rsidRPr="00A24247">
                    <w:rPr>
                      <w:noProof/>
                      <w:lang w:val="sk-SK"/>
                    </w:rPr>
                    <w:t>s dĺžkou najmenej 27 mm, ale najviac 32 mm (± 0,15 mm),</w:t>
                  </w:r>
                </w:p>
              </w:tc>
            </w:tr>
            <w:tr w:rsidR="00A24247" w:rsidRPr="00A24247" w14:paraId="45FB9961" w14:textId="77777777">
              <w:tc>
                <w:tcPr>
                  <w:tcW w:w="0" w:type="auto"/>
                  <w:hideMark/>
                </w:tcPr>
                <w:p w14:paraId="39F8EE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D315E4" w14:textId="77777777" w:rsidR="00A24247" w:rsidRPr="00A24247" w:rsidRDefault="00A24247" w:rsidP="00906906">
                  <w:pPr>
                    <w:pStyle w:val="Paragraph"/>
                    <w:spacing w:after="0" w:line="240" w:lineRule="auto"/>
                    <w:rPr>
                      <w:noProof/>
                      <w:lang w:val="sk-SK"/>
                    </w:rPr>
                  </w:pPr>
                  <w:r w:rsidRPr="00A24247">
                    <w:rPr>
                      <w:noProof/>
                      <w:lang w:val="sk-SK"/>
                    </w:rPr>
                    <w:t>so šírkou najmenej 8,5 mm, ale najviac 9,5 mm (+0,05 mm / -0,09 mm),</w:t>
                  </w:r>
                </w:p>
              </w:tc>
            </w:tr>
            <w:tr w:rsidR="00A24247" w:rsidRPr="00A24247" w14:paraId="4092AEB0" w14:textId="77777777">
              <w:tc>
                <w:tcPr>
                  <w:tcW w:w="0" w:type="auto"/>
                  <w:hideMark/>
                </w:tcPr>
                <w:p w14:paraId="6037F8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320911" w14:textId="77777777" w:rsidR="00A24247" w:rsidRPr="00A24247" w:rsidRDefault="00A24247" w:rsidP="00906906">
                  <w:pPr>
                    <w:pStyle w:val="Paragraph"/>
                    <w:spacing w:after="0" w:line="240" w:lineRule="auto"/>
                    <w:rPr>
                      <w:noProof/>
                      <w:lang w:val="sk-SK"/>
                    </w:rPr>
                  </w:pPr>
                  <w:r w:rsidRPr="00A24247">
                    <w:rPr>
                      <w:noProof/>
                      <w:lang w:val="sk-SK"/>
                    </w:rPr>
                    <w:t>s hrúbkou najmenej 5,5 mm, ale najviac 5,8 mm (+0/-0,2 mm) a</w:t>
                  </w:r>
                </w:p>
              </w:tc>
            </w:tr>
            <w:tr w:rsidR="00A24247" w:rsidRPr="00A24247" w14:paraId="748D0C9C" w14:textId="77777777">
              <w:tc>
                <w:tcPr>
                  <w:tcW w:w="0" w:type="auto"/>
                  <w:hideMark/>
                </w:tcPr>
                <w:p w14:paraId="564463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B50BA9" w14:textId="77777777" w:rsidR="00A24247" w:rsidRPr="00A24247" w:rsidRDefault="00A24247" w:rsidP="00906906">
                  <w:pPr>
                    <w:pStyle w:val="Paragraph"/>
                    <w:spacing w:after="0" w:line="240" w:lineRule="auto"/>
                    <w:rPr>
                      <w:noProof/>
                      <w:lang w:val="sk-SK"/>
                    </w:rPr>
                  </w:pPr>
                  <w:r w:rsidRPr="00A24247">
                    <w:rPr>
                      <w:noProof/>
                      <w:lang w:val="sk-SK"/>
                    </w:rPr>
                    <w:t>s hmotnosťou najmenej 6,1 g, ale najviac 8,3 g</w:t>
                  </w:r>
                </w:p>
              </w:tc>
            </w:tr>
          </w:tbl>
          <w:p w14:paraId="6229C20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706061F" w14:textId="3140C5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25C33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CBE8A1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EDF707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112CDC" w14:textId="77777777" w:rsidR="00A24247" w:rsidRPr="00A24247" w:rsidRDefault="00A24247" w:rsidP="00906906">
            <w:pPr>
              <w:pStyle w:val="Paragraph"/>
              <w:spacing w:after="0" w:line="240" w:lineRule="auto"/>
              <w:rPr>
                <w:noProof/>
                <w:lang w:val="sk-SK"/>
              </w:rPr>
            </w:pPr>
            <w:r w:rsidRPr="00A24247">
              <w:rPr>
                <w:noProof/>
                <w:lang w:val="sk-SK"/>
              </w:rPr>
              <w:t>0.7511</w:t>
            </w:r>
          </w:p>
        </w:tc>
        <w:tc>
          <w:tcPr>
            <w:tcW w:w="0" w:type="auto"/>
            <w:tcBorders>
              <w:top w:val="single" w:sz="4" w:space="0" w:color="auto"/>
              <w:left w:val="single" w:sz="4" w:space="0" w:color="auto"/>
              <w:bottom w:val="single" w:sz="4" w:space="0" w:color="auto"/>
              <w:right w:val="single" w:sz="4" w:space="0" w:color="auto"/>
            </w:tcBorders>
            <w:hideMark/>
          </w:tcPr>
          <w:p w14:paraId="7EF2A4EC" w14:textId="77777777" w:rsidR="00A24247" w:rsidRPr="00A24247" w:rsidRDefault="00A24247" w:rsidP="00906906">
            <w:pPr>
              <w:pStyle w:val="Paragraph"/>
              <w:spacing w:after="0" w:line="240" w:lineRule="auto"/>
              <w:jc w:val="right"/>
              <w:rPr>
                <w:noProof/>
                <w:lang w:val="sk-SK"/>
              </w:rPr>
            </w:pPr>
            <w:r w:rsidRPr="00A24247">
              <w:rPr>
                <w:noProof/>
                <w:lang w:val="sk-SK"/>
              </w:rPr>
              <w:t>ex 8505 19 90</w:t>
            </w:r>
          </w:p>
        </w:tc>
        <w:tc>
          <w:tcPr>
            <w:tcW w:w="0" w:type="auto"/>
            <w:tcBorders>
              <w:top w:val="single" w:sz="4" w:space="0" w:color="auto"/>
              <w:left w:val="single" w:sz="4" w:space="0" w:color="auto"/>
              <w:bottom w:val="single" w:sz="4" w:space="0" w:color="auto"/>
              <w:right w:val="single" w:sz="4" w:space="0" w:color="auto"/>
            </w:tcBorders>
            <w:hideMark/>
          </w:tcPr>
          <w:p w14:paraId="3DADE9F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53F6A3A4" w14:textId="1C2EBE52" w:rsidR="00A24247" w:rsidRPr="00A24247" w:rsidRDefault="00A24247" w:rsidP="00906906">
            <w:pPr>
              <w:pStyle w:val="Paragraph"/>
              <w:spacing w:after="0" w:line="240" w:lineRule="auto"/>
              <w:rPr>
                <w:noProof/>
                <w:lang w:val="sk-SK"/>
              </w:rPr>
            </w:pPr>
            <w:r w:rsidRPr="00A24247">
              <w:rPr>
                <w:noProof/>
                <w:lang w:val="sk-SK"/>
              </w:rPr>
              <w:t>Výrobok</w:t>
            </w:r>
            <w:r w:rsidR="00730589">
              <w:rPr>
                <w:noProof/>
                <w:lang w:val="sk-SK"/>
              </w:rPr>
              <w:t xml:space="preserve"> z </w:t>
            </w:r>
            <w:r w:rsidRPr="00A24247">
              <w:rPr>
                <w:noProof/>
                <w:lang w:val="sk-SK"/>
              </w:rPr>
              <w:t>aglomerovaného feritu</w:t>
            </w:r>
            <w:r w:rsidR="00730589">
              <w:rPr>
                <w:noProof/>
                <w:lang w:val="sk-SK"/>
              </w:rPr>
              <w:t xml:space="preserve"> v </w:t>
            </w:r>
            <w:r w:rsidRPr="00A24247">
              <w:rPr>
                <w:noProof/>
                <w:lang w:val="sk-SK"/>
              </w:rPr>
              <w:t>tvare polopuzdra, alebo štvrťpuzdra alebo so zaoblenými rohmi, určený na zmagnetizovanie na permanentný magnet,</w:t>
            </w:r>
          </w:p>
          <w:tbl>
            <w:tblPr>
              <w:tblStyle w:val="Listdash"/>
              <w:tblW w:w="0" w:type="auto"/>
              <w:tblLook w:val="04A0" w:firstRow="1" w:lastRow="0" w:firstColumn="1" w:lastColumn="0" w:noHBand="0" w:noVBand="1"/>
            </w:tblPr>
            <w:tblGrid>
              <w:gridCol w:w="220"/>
              <w:gridCol w:w="3586"/>
            </w:tblGrid>
            <w:tr w:rsidR="00A24247" w:rsidRPr="00A24247" w14:paraId="726186B9" w14:textId="77777777">
              <w:tc>
                <w:tcPr>
                  <w:tcW w:w="0" w:type="auto"/>
                  <w:hideMark/>
                </w:tcPr>
                <w:p w14:paraId="37F0B9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13A9B0" w14:textId="77777777" w:rsidR="00A24247" w:rsidRPr="00A24247" w:rsidRDefault="00A24247" w:rsidP="00906906">
                  <w:pPr>
                    <w:pStyle w:val="Paragraph"/>
                    <w:spacing w:after="0" w:line="240" w:lineRule="auto"/>
                    <w:rPr>
                      <w:noProof/>
                      <w:lang w:val="sk-SK"/>
                    </w:rPr>
                  </w:pPr>
                  <w:r w:rsidRPr="00A24247">
                    <w:rPr>
                      <w:noProof/>
                      <w:lang w:val="sk-SK"/>
                    </w:rPr>
                    <w:t>s dĺžkou 10 mm alebo viac, ale najviac 100 mm (± 1 mm),</w:t>
                  </w:r>
                </w:p>
              </w:tc>
            </w:tr>
            <w:tr w:rsidR="00A24247" w:rsidRPr="00A24247" w14:paraId="65781C44" w14:textId="77777777">
              <w:tc>
                <w:tcPr>
                  <w:tcW w:w="0" w:type="auto"/>
                  <w:hideMark/>
                </w:tcPr>
                <w:p w14:paraId="227A53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E15B4B" w14:textId="77777777" w:rsidR="00A24247" w:rsidRPr="00A24247" w:rsidRDefault="00A24247" w:rsidP="00906906">
                  <w:pPr>
                    <w:pStyle w:val="Paragraph"/>
                    <w:spacing w:after="0" w:line="240" w:lineRule="auto"/>
                    <w:rPr>
                      <w:noProof/>
                      <w:lang w:val="sk-SK"/>
                    </w:rPr>
                  </w:pPr>
                  <w:r w:rsidRPr="00A24247">
                    <w:rPr>
                      <w:noProof/>
                      <w:lang w:val="sk-SK"/>
                    </w:rPr>
                    <w:t>so šírkou 10 mm alebo viac, ale najviac 100 mm (± 1 mm),</w:t>
                  </w:r>
                </w:p>
              </w:tc>
            </w:tr>
            <w:tr w:rsidR="00A24247" w:rsidRPr="00A24247" w14:paraId="6B5C1F77" w14:textId="77777777">
              <w:tc>
                <w:tcPr>
                  <w:tcW w:w="0" w:type="auto"/>
                  <w:hideMark/>
                </w:tcPr>
                <w:p w14:paraId="4BE15C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AA8279" w14:textId="77777777" w:rsidR="00A24247" w:rsidRPr="00A24247" w:rsidRDefault="00A24247" w:rsidP="00906906">
                  <w:pPr>
                    <w:pStyle w:val="Paragraph"/>
                    <w:spacing w:after="0" w:line="240" w:lineRule="auto"/>
                    <w:rPr>
                      <w:noProof/>
                      <w:lang w:val="sk-SK"/>
                    </w:rPr>
                  </w:pPr>
                  <w:r w:rsidRPr="00A24247">
                    <w:rPr>
                      <w:noProof/>
                      <w:lang w:val="sk-SK"/>
                    </w:rPr>
                    <w:t>s hrúbkou 2 mm alebo viac, ale najviac 15 mm (± 0,15 mm)</w:t>
                  </w:r>
                </w:p>
              </w:tc>
            </w:tr>
          </w:tbl>
          <w:p w14:paraId="48300B5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62F22A0" w14:textId="05B2A58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9504C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869A6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35C509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EB2EEC" w14:textId="77777777" w:rsidR="00A24247" w:rsidRPr="00A24247" w:rsidRDefault="00A24247" w:rsidP="00906906">
            <w:pPr>
              <w:pStyle w:val="Paragraph"/>
              <w:spacing w:after="0" w:line="240" w:lineRule="auto"/>
              <w:rPr>
                <w:noProof/>
                <w:lang w:val="sk-SK"/>
              </w:rPr>
            </w:pPr>
            <w:r w:rsidRPr="00A24247">
              <w:rPr>
                <w:noProof/>
                <w:lang w:val="sk-SK"/>
              </w:rPr>
              <w:t>0.4029</w:t>
            </w:r>
          </w:p>
        </w:tc>
        <w:tc>
          <w:tcPr>
            <w:tcW w:w="0" w:type="auto"/>
            <w:tcBorders>
              <w:top w:val="single" w:sz="4" w:space="0" w:color="auto"/>
              <w:left w:val="single" w:sz="4" w:space="0" w:color="auto"/>
              <w:bottom w:val="single" w:sz="4" w:space="0" w:color="auto"/>
              <w:right w:val="single" w:sz="4" w:space="0" w:color="auto"/>
            </w:tcBorders>
            <w:hideMark/>
          </w:tcPr>
          <w:p w14:paraId="5573E076" w14:textId="77777777" w:rsidR="00A24247" w:rsidRPr="00A24247" w:rsidRDefault="00A24247" w:rsidP="00906906">
            <w:pPr>
              <w:pStyle w:val="Paragraph"/>
              <w:spacing w:after="0" w:line="240" w:lineRule="auto"/>
              <w:jc w:val="right"/>
              <w:rPr>
                <w:noProof/>
                <w:lang w:val="sk-SK"/>
              </w:rPr>
            </w:pPr>
            <w:r w:rsidRPr="00A24247">
              <w:rPr>
                <w:noProof/>
                <w:lang w:val="sk-SK"/>
              </w:rPr>
              <w:t>ex 8505 20 00</w:t>
            </w:r>
          </w:p>
        </w:tc>
        <w:tc>
          <w:tcPr>
            <w:tcW w:w="0" w:type="auto"/>
            <w:tcBorders>
              <w:top w:val="single" w:sz="4" w:space="0" w:color="auto"/>
              <w:left w:val="single" w:sz="4" w:space="0" w:color="auto"/>
              <w:bottom w:val="single" w:sz="4" w:space="0" w:color="auto"/>
              <w:right w:val="single" w:sz="4" w:space="0" w:color="auto"/>
            </w:tcBorders>
            <w:hideMark/>
          </w:tcPr>
          <w:p w14:paraId="5976E8B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1CA396D" w14:textId="77777777" w:rsidR="00A24247" w:rsidRPr="00A24247" w:rsidRDefault="00A24247" w:rsidP="00906906">
            <w:pPr>
              <w:pStyle w:val="Paragraph"/>
              <w:spacing w:after="0" w:line="240" w:lineRule="auto"/>
              <w:rPr>
                <w:noProof/>
                <w:lang w:val="sk-SK"/>
              </w:rPr>
            </w:pPr>
            <w:r w:rsidRPr="00A24247">
              <w:rPr>
                <w:noProof/>
                <w:lang w:val="sk-SK"/>
              </w:rPr>
              <w:t>Elektromagnetická spojka na použitie pri výrobe kompresorov klimatizačných zariadení motorových vozidiel </w:t>
            </w: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609E3FE" w14:textId="573CA0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47C2F23"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B291D7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153982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8BD213" w14:textId="77777777" w:rsidR="00A24247" w:rsidRPr="00A24247" w:rsidRDefault="00A24247" w:rsidP="00906906">
            <w:pPr>
              <w:pStyle w:val="Paragraph"/>
              <w:spacing w:after="0" w:line="240" w:lineRule="auto"/>
              <w:rPr>
                <w:noProof/>
                <w:lang w:val="sk-SK"/>
              </w:rPr>
            </w:pPr>
            <w:r w:rsidRPr="00A24247">
              <w:rPr>
                <w:noProof/>
                <w:lang w:val="sk-SK"/>
              </w:rPr>
              <w:t>0.8095</w:t>
            </w:r>
          </w:p>
        </w:tc>
        <w:tc>
          <w:tcPr>
            <w:tcW w:w="0" w:type="auto"/>
            <w:tcBorders>
              <w:top w:val="single" w:sz="4" w:space="0" w:color="auto"/>
              <w:left w:val="single" w:sz="4" w:space="0" w:color="auto"/>
              <w:bottom w:val="single" w:sz="4" w:space="0" w:color="auto"/>
              <w:right w:val="single" w:sz="4" w:space="0" w:color="auto"/>
            </w:tcBorders>
            <w:hideMark/>
          </w:tcPr>
          <w:p w14:paraId="3A06DEFF" w14:textId="77777777" w:rsidR="00A24247" w:rsidRPr="00A24247" w:rsidRDefault="00A24247" w:rsidP="00906906">
            <w:pPr>
              <w:pStyle w:val="Paragraph"/>
              <w:spacing w:after="0" w:line="240" w:lineRule="auto"/>
              <w:jc w:val="right"/>
              <w:rPr>
                <w:noProof/>
                <w:lang w:val="sk-SK"/>
              </w:rPr>
            </w:pPr>
            <w:r w:rsidRPr="00A24247">
              <w:rPr>
                <w:noProof/>
                <w:lang w:val="sk-SK"/>
              </w:rPr>
              <w:t>ex 8505 90 90</w:t>
            </w:r>
          </w:p>
        </w:tc>
        <w:tc>
          <w:tcPr>
            <w:tcW w:w="0" w:type="auto"/>
            <w:tcBorders>
              <w:top w:val="single" w:sz="4" w:space="0" w:color="auto"/>
              <w:left w:val="single" w:sz="4" w:space="0" w:color="auto"/>
              <w:bottom w:val="single" w:sz="4" w:space="0" w:color="auto"/>
              <w:right w:val="single" w:sz="4" w:space="0" w:color="auto"/>
            </w:tcBorders>
            <w:hideMark/>
          </w:tcPr>
          <w:p w14:paraId="34A5AA0A"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2790D76" w14:textId="77777777" w:rsidR="00A24247" w:rsidRPr="00A24247" w:rsidRDefault="00A24247" w:rsidP="00906906">
            <w:pPr>
              <w:pStyle w:val="Paragraph"/>
              <w:spacing w:after="0" w:line="240" w:lineRule="auto"/>
              <w:rPr>
                <w:noProof/>
                <w:lang w:val="sk-SK"/>
              </w:rPr>
            </w:pPr>
            <w:r w:rsidRPr="00A24247">
              <w:rPr>
                <w:noProof/>
                <w:lang w:val="sk-SK"/>
              </w:rPr>
              <w:t>Elektromagnetická spojková cievka vo valcovitom kovovom kryte:</w:t>
            </w:r>
          </w:p>
          <w:tbl>
            <w:tblPr>
              <w:tblStyle w:val="Listdash"/>
              <w:tblW w:w="0" w:type="auto"/>
              <w:tblLook w:val="04A0" w:firstRow="1" w:lastRow="0" w:firstColumn="1" w:lastColumn="0" w:noHBand="0" w:noVBand="1"/>
            </w:tblPr>
            <w:tblGrid>
              <w:gridCol w:w="220"/>
              <w:gridCol w:w="3586"/>
            </w:tblGrid>
            <w:tr w:rsidR="00A24247" w:rsidRPr="00A24247" w14:paraId="77FDB70B" w14:textId="77777777">
              <w:tc>
                <w:tcPr>
                  <w:tcW w:w="0" w:type="auto"/>
                  <w:hideMark/>
                </w:tcPr>
                <w:p w14:paraId="09063A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0B1A53" w14:textId="74D44959" w:rsidR="00A24247" w:rsidRPr="00A24247" w:rsidRDefault="00A24247" w:rsidP="00906906">
                  <w:pPr>
                    <w:pStyle w:val="Paragraph"/>
                    <w:spacing w:after="0" w:line="240" w:lineRule="auto"/>
                    <w:rPr>
                      <w:noProof/>
                      <w:lang w:val="sk-SK"/>
                    </w:rPr>
                  </w:pPr>
                  <w:r w:rsidRPr="00A24247">
                    <w:rPr>
                      <w:noProof/>
                      <w:lang w:val="sk-SK"/>
                    </w:rPr>
                    <w:t>kovový kryt je vyrobený</w:t>
                  </w:r>
                  <w:r w:rsidR="00730589">
                    <w:rPr>
                      <w:noProof/>
                      <w:lang w:val="sk-SK"/>
                    </w:rPr>
                    <w:t xml:space="preserve"> z </w:t>
                  </w:r>
                  <w:r w:rsidRPr="00A24247">
                    <w:rPr>
                      <w:noProof/>
                      <w:lang w:val="sk-SK"/>
                    </w:rPr>
                    <w:t>ocele valcovanej za tepla</w:t>
                  </w:r>
                  <w:r w:rsidR="00730589">
                    <w:rPr>
                      <w:noProof/>
                      <w:lang w:val="sk-SK"/>
                    </w:rPr>
                    <w:t xml:space="preserve"> v </w:t>
                  </w:r>
                  <w:r w:rsidRPr="00A24247">
                    <w:rPr>
                      <w:noProof/>
                      <w:lang w:val="sk-SK"/>
                    </w:rPr>
                    <w:t>súlade</w:t>
                  </w:r>
                  <w:r w:rsidR="00730589">
                    <w:rPr>
                      <w:noProof/>
                      <w:lang w:val="sk-SK"/>
                    </w:rPr>
                    <w:t xml:space="preserve"> s </w:t>
                  </w:r>
                  <w:r w:rsidRPr="00A24247">
                    <w:rPr>
                      <w:noProof/>
                      <w:lang w:val="sk-SK"/>
                    </w:rPr>
                    <w:t>normou JIS G 3131 - SPHE,</w:t>
                  </w:r>
                </w:p>
              </w:tc>
            </w:tr>
            <w:tr w:rsidR="00A24247" w:rsidRPr="00A24247" w14:paraId="69ADAA2D" w14:textId="77777777">
              <w:tc>
                <w:tcPr>
                  <w:tcW w:w="0" w:type="auto"/>
                  <w:hideMark/>
                </w:tcPr>
                <w:p w14:paraId="5B6419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326085" w14:textId="318A803A" w:rsidR="00A24247" w:rsidRPr="00A24247" w:rsidRDefault="00A24247" w:rsidP="00906906">
                  <w:pPr>
                    <w:pStyle w:val="Paragraph"/>
                    <w:spacing w:after="0" w:line="240" w:lineRule="auto"/>
                    <w:rPr>
                      <w:noProof/>
                      <w:lang w:val="sk-SK"/>
                    </w:rPr>
                  </w:pPr>
                  <w:r w:rsidRPr="00A24247">
                    <w:rPr>
                      <w:noProof/>
                      <w:lang w:val="sk-SK"/>
                    </w:rPr>
                    <w:t>cievka je vyrobená</w:t>
                  </w:r>
                  <w:r w:rsidR="00730589">
                    <w:rPr>
                      <w:noProof/>
                      <w:lang w:val="sk-SK"/>
                    </w:rPr>
                    <w:t xml:space="preserve"> z </w:t>
                  </w:r>
                  <w:r w:rsidRPr="00A24247">
                    <w:rPr>
                      <w:noProof/>
                      <w:lang w:val="sk-SK"/>
                    </w:rPr>
                    <w:t>medeného drôtu,</w:t>
                  </w:r>
                </w:p>
              </w:tc>
            </w:tr>
            <w:tr w:rsidR="00A24247" w:rsidRPr="00A24247" w14:paraId="63F539DB" w14:textId="77777777">
              <w:tc>
                <w:tcPr>
                  <w:tcW w:w="0" w:type="auto"/>
                  <w:hideMark/>
                </w:tcPr>
                <w:p w14:paraId="466674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984753" w14:textId="77777777" w:rsidR="00A24247" w:rsidRPr="00A24247" w:rsidRDefault="00A24247" w:rsidP="00906906">
                  <w:pPr>
                    <w:pStyle w:val="Paragraph"/>
                    <w:spacing w:after="0" w:line="240" w:lineRule="auto"/>
                    <w:rPr>
                      <w:noProof/>
                      <w:lang w:val="sk-SK"/>
                    </w:rPr>
                  </w:pPr>
                  <w:r w:rsidRPr="00A24247">
                    <w:rPr>
                      <w:noProof/>
                      <w:lang w:val="sk-SK"/>
                    </w:rPr>
                    <w:t>s hmotnosťou 0,4 kg alebo viac, ale najviac 0,7 kg,</w:t>
                  </w:r>
                </w:p>
              </w:tc>
            </w:tr>
            <w:tr w:rsidR="00A24247" w:rsidRPr="00A24247" w14:paraId="4E613852" w14:textId="77777777">
              <w:tc>
                <w:tcPr>
                  <w:tcW w:w="0" w:type="auto"/>
                  <w:hideMark/>
                </w:tcPr>
                <w:p w14:paraId="51B9665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971082" w14:textId="77777777" w:rsidR="00A24247" w:rsidRPr="00A24247" w:rsidRDefault="00A24247" w:rsidP="00906906">
                  <w:pPr>
                    <w:pStyle w:val="Paragraph"/>
                    <w:spacing w:after="0" w:line="240" w:lineRule="auto"/>
                    <w:rPr>
                      <w:noProof/>
                      <w:lang w:val="sk-SK"/>
                    </w:rPr>
                  </w:pPr>
                  <w:r w:rsidRPr="00A24247">
                    <w:rPr>
                      <w:noProof/>
                      <w:lang w:val="sk-SK"/>
                    </w:rPr>
                    <w:t>so šírkou 22 mm alebo viac, ale najviac 25 mm,</w:t>
                  </w:r>
                </w:p>
              </w:tc>
            </w:tr>
            <w:tr w:rsidR="00A24247" w:rsidRPr="00A24247" w14:paraId="6BA7C10B" w14:textId="77777777">
              <w:tc>
                <w:tcPr>
                  <w:tcW w:w="0" w:type="auto"/>
                  <w:hideMark/>
                </w:tcPr>
                <w:p w14:paraId="02BA8D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D7821F" w14:textId="44A7AF85" w:rsidR="00A24247" w:rsidRPr="00A24247" w:rsidRDefault="00A24247" w:rsidP="00906906">
                  <w:pPr>
                    <w:pStyle w:val="Paragraph"/>
                    <w:spacing w:after="0" w:line="240" w:lineRule="auto"/>
                    <w:rPr>
                      <w:noProof/>
                      <w:lang w:val="sk-SK"/>
                    </w:rPr>
                  </w:pPr>
                  <w:r w:rsidRPr="00A24247">
                    <w:rPr>
                      <w:noProof/>
                      <w:lang w:val="sk-SK"/>
                    </w:rPr>
                    <w:t>s doskou vystuženou na cievku („coil backplate“)</w:t>
                  </w:r>
                  <w:r w:rsidR="00730589">
                    <w:rPr>
                      <w:noProof/>
                      <w:lang w:val="sk-SK"/>
                    </w:rPr>
                    <w:t xml:space="preserve"> s </w:t>
                  </w:r>
                  <w:r w:rsidRPr="00A24247">
                    <w:rPr>
                      <w:noProof/>
                      <w:lang w:val="sk-SK"/>
                    </w:rPr>
                    <w:t>vnútorným priemerom 44 mm alebo viac, ale najviac 46 mm,</w:t>
                  </w:r>
                </w:p>
              </w:tc>
            </w:tr>
            <w:tr w:rsidR="00A24247" w:rsidRPr="00A24247" w14:paraId="5D8B3AE7" w14:textId="77777777">
              <w:tc>
                <w:tcPr>
                  <w:tcW w:w="0" w:type="auto"/>
                  <w:hideMark/>
                </w:tcPr>
                <w:p w14:paraId="1DA5B5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2D6511" w14:textId="77777777" w:rsidR="00A24247" w:rsidRPr="00A24247" w:rsidRDefault="00A24247" w:rsidP="00906906">
                  <w:pPr>
                    <w:pStyle w:val="Paragraph"/>
                    <w:spacing w:after="0" w:line="240" w:lineRule="auto"/>
                    <w:rPr>
                      <w:noProof/>
                      <w:lang w:val="sk-SK"/>
                    </w:rPr>
                  </w:pPr>
                  <w:r w:rsidRPr="00A24247">
                    <w:rPr>
                      <w:noProof/>
                      <w:lang w:val="sk-SK"/>
                    </w:rPr>
                    <w:t>s vonkajším priemerom 88 mm alebo viac, ale najviac 96 mm,</w:t>
                  </w:r>
                </w:p>
              </w:tc>
            </w:tr>
            <w:tr w:rsidR="00A24247" w:rsidRPr="00A24247" w14:paraId="0482B397" w14:textId="77777777">
              <w:tc>
                <w:tcPr>
                  <w:tcW w:w="0" w:type="auto"/>
                  <w:hideMark/>
                </w:tcPr>
                <w:p w14:paraId="415FA8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C97463" w14:textId="77777777" w:rsidR="00A24247" w:rsidRPr="00A24247" w:rsidRDefault="00A24247" w:rsidP="00906906">
                  <w:pPr>
                    <w:pStyle w:val="Paragraph"/>
                    <w:spacing w:after="0" w:line="240" w:lineRule="auto"/>
                    <w:rPr>
                      <w:noProof/>
                      <w:lang w:val="sk-SK"/>
                    </w:rPr>
                  </w:pPr>
                  <w:r w:rsidRPr="00A24247">
                    <w:rPr>
                      <w:noProof/>
                      <w:lang w:val="sk-SK"/>
                    </w:rPr>
                    <w:t>bez plunžeru,</w:t>
                  </w:r>
                </w:p>
              </w:tc>
            </w:tr>
            <w:tr w:rsidR="00A24247" w:rsidRPr="00A24247" w14:paraId="52CF976F" w14:textId="77777777">
              <w:tc>
                <w:tcPr>
                  <w:tcW w:w="0" w:type="auto"/>
                  <w:hideMark/>
                </w:tcPr>
                <w:p w14:paraId="25304F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5812A1" w14:textId="77777777" w:rsidR="00A24247" w:rsidRPr="00A24247" w:rsidRDefault="00A24247" w:rsidP="00906906">
                  <w:pPr>
                    <w:pStyle w:val="Paragraph"/>
                    <w:spacing w:after="0" w:line="240" w:lineRule="auto"/>
                    <w:rPr>
                      <w:noProof/>
                      <w:lang w:val="sk-SK"/>
                    </w:rPr>
                  </w:pPr>
                  <w:r w:rsidRPr="00A24247">
                    <w:rPr>
                      <w:noProof/>
                      <w:lang w:val="sk-SK"/>
                    </w:rPr>
                    <w:t>s jedným konektorom</w:t>
                  </w:r>
                </w:p>
              </w:tc>
            </w:tr>
          </w:tbl>
          <w:p w14:paraId="00F15B3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644F0F2" w14:textId="285898D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DDC54F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8B3B5D5"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1F300B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FFE51C" w14:textId="77777777" w:rsidR="00A24247" w:rsidRPr="00A24247" w:rsidRDefault="00A24247" w:rsidP="00906906">
            <w:pPr>
              <w:pStyle w:val="Paragraph"/>
              <w:spacing w:after="0" w:line="240" w:lineRule="auto"/>
              <w:rPr>
                <w:noProof/>
                <w:lang w:val="sk-SK"/>
              </w:rPr>
            </w:pPr>
            <w:r w:rsidRPr="00A24247">
              <w:rPr>
                <w:noProof/>
                <w:lang w:val="sk-SK"/>
              </w:rPr>
              <w:t>0.6855</w:t>
            </w:r>
          </w:p>
        </w:tc>
        <w:tc>
          <w:tcPr>
            <w:tcW w:w="0" w:type="auto"/>
            <w:tcBorders>
              <w:top w:val="single" w:sz="4" w:space="0" w:color="auto"/>
              <w:left w:val="single" w:sz="4" w:space="0" w:color="auto"/>
              <w:bottom w:val="single" w:sz="4" w:space="0" w:color="auto"/>
              <w:right w:val="single" w:sz="4" w:space="0" w:color="auto"/>
            </w:tcBorders>
            <w:hideMark/>
          </w:tcPr>
          <w:p w14:paraId="0A0522B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8506 50 10</w:t>
            </w:r>
          </w:p>
        </w:tc>
        <w:tc>
          <w:tcPr>
            <w:tcW w:w="0" w:type="auto"/>
            <w:tcBorders>
              <w:top w:val="single" w:sz="4" w:space="0" w:color="auto"/>
              <w:left w:val="single" w:sz="4" w:space="0" w:color="auto"/>
              <w:bottom w:val="single" w:sz="4" w:space="0" w:color="auto"/>
              <w:right w:val="single" w:sz="4" w:space="0" w:color="auto"/>
            </w:tcBorders>
            <w:hideMark/>
          </w:tcPr>
          <w:p w14:paraId="02117B2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3AE7B9B" w14:textId="77777777" w:rsidR="00A24247" w:rsidRPr="00A24247" w:rsidRDefault="00A24247" w:rsidP="00906906">
            <w:pPr>
              <w:pStyle w:val="Paragraph"/>
              <w:spacing w:after="0" w:line="240" w:lineRule="auto"/>
              <w:rPr>
                <w:noProof/>
                <w:lang w:val="sk-SK"/>
              </w:rPr>
            </w:pPr>
            <w:r w:rsidRPr="00A24247">
              <w:rPr>
                <w:noProof/>
                <w:lang w:val="sk-SK"/>
              </w:rPr>
              <w:t>Lítiové valcové galvanické články s:</w:t>
            </w:r>
          </w:p>
          <w:tbl>
            <w:tblPr>
              <w:tblStyle w:val="Listdash"/>
              <w:tblW w:w="0" w:type="auto"/>
              <w:tblLook w:val="04A0" w:firstRow="1" w:lastRow="0" w:firstColumn="1" w:lastColumn="0" w:noHBand="0" w:noVBand="1"/>
            </w:tblPr>
            <w:tblGrid>
              <w:gridCol w:w="220"/>
              <w:gridCol w:w="3482"/>
            </w:tblGrid>
            <w:tr w:rsidR="00A24247" w:rsidRPr="00A24247" w14:paraId="774A60EA" w14:textId="77777777">
              <w:tc>
                <w:tcPr>
                  <w:tcW w:w="0" w:type="auto"/>
                  <w:hideMark/>
                </w:tcPr>
                <w:p w14:paraId="07C8CD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801FA2" w14:textId="77777777" w:rsidR="00A24247" w:rsidRPr="00A24247" w:rsidRDefault="00A24247" w:rsidP="00906906">
                  <w:pPr>
                    <w:pStyle w:val="Paragraph"/>
                    <w:spacing w:after="0" w:line="240" w:lineRule="auto"/>
                    <w:rPr>
                      <w:noProof/>
                      <w:lang w:val="sk-SK"/>
                    </w:rPr>
                  </w:pPr>
                  <w:r w:rsidRPr="00A24247">
                    <w:rPr>
                      <w:noProof/>
                      <w:lang w:val="sk-SK"/>
                    </w:rPr>
                    <w:t>priemerom 14,0 mm alebo viac, ale najviac 26,0 mm,</w:t>
                  </w:r>
                </w:p>
              </w:tc>
            </w:tr>
            <w:tr w:rsidR="00A24247" w:rsidRPr="00A24247" w14:paraId="4561BE80" w14:textId="77777777">
              <w:tc>
                <w:tcPr>
                  <w:tcW w:w="0" w:type="auto"/>
                  <w:hideMark/>
                </w:tcPr>
                <w:p w14:paraId="7B74F3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B831F7" w14:textId="77777777" w:rsidR="00A24247" w:rsidRPr="00A24247" w:rsidRDefault="00A24247" w:rsidP="00906906">
                  <w:pPr>
                    <w:pStyle w:val="Paragraph"/>
                    <w:spacing w:after="0" w:line="240" w:lineRule="auto"/>
                    <w:rPr>
                      <w:noProof/>
                      <w:lang w:val="sk-SK"/>
                    </w:rPr>
                  </w:pPr>
                  <w:r w:rsidRPr="00A24247">
                    <w:rPr>
                      <w:noProof/>
                      <w:lang w:val="sk-SK"/>
                    </w:rPr>
                    <w:t>dĺžkou 2,2 mm alebo viac, ale najviac 51 mm,</w:t>
                  </w:r>
                </w:p>
              </w:tc>
            </w:tr>
            <w:tr w:rsidR="00A24247" w:rsidRPr="00A24247" w14:paraId="59F8F663" w14:textId="77777777">
              <w:tc>
                <w:tcPr>
                  <w:tcW w:w="0" w:type="auto"/>
                  <w:hideMark/>
                </w:tcPr>
                <w:p w14:paraId="51D612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894A6D" w14:textId="199EBAAC" w:rsidR="00A24247" w:rsidRPr="00A24247" w:rsidRDefault="00A24247" w:rsidP="00906906">
                  <w:pPr>
                    <w:pStyle w:val="Paragraph"/>
                    <w:spacing w:after="0" w:line="240" w:lineRule="auto"/>
                    <w:rPr>
                      <w:noProof/>
                      <w:lang w:val="sk-SK"/>
                    </w:rPr>
                  </w:pPr>
                  <w:r w:rsidRPr="00A24247">
                    <w:rPr>
                      <w:noProof/>
                      <w:lang w:val="sk-SK"/>
                    </w:rPr>
                    <w:t>napätím 1,5</w:t>
                  </w:r>
                  <w:r w:rsidR="00730589">
                    <w:rPr>
                      <w:noProof/>
                      <w:lang w:val="sk-SK"/>
                    </w:rPr>
                    <w:t xml:space="preserve"> V </w:t>
                  </w:r>
                  <w:r w:rsidRPr="00A24247">
                    <w:rPr>
                      <w:noProof/>
                      <w:lang w:val="sk-SK"/>
                    </w:rPr>
                    <w:t>alebo viac, ale najviac 3,6 V,</w:t>
                  </w:r>
                </w:p>
              </w:tc>
            </w:tr>
            <w:tr w:rsidR="00A24247" w:rsidRPr="00A24247" w14:paraId="265CF997" w14:textId="77777777">
              <w:tc>
                <w:tcPr>
                  <w:tcW w:w="0" w:type="auto"/>
                  <w:hideMark/>
                </w:tcPr>
                <w:p w14:paraId="3F1116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879B49" w14:textId="77777777" w:rsidR="00A24247" w:rsidRPr="00A24247" w:rsidRDefault="00A24247" w:rsidP="00906906">
                  <w:pPr>
                    <w:pStyle w:val="Paragraph"/>
                    <w:spacing w:after="0" w:line="240" w:lineRule="auto"/>
                    <w:rPr>
                      <w:noProof/>
                      <w:lang w:val="sk-SK"/>
                    </w:rPr>
                  </w:pPr>
                  <w:r w:rsidRPr="00A24247">
                    <w:rPr>
                      <w:noProof/>
                      <w:lang w:val="sk-SK"/>
                    </w:rPr>
                    <w:t>kapacitou 0,15 Ah alebo viac, ale najviac 5,00 Ah</w:t>
                  </w:r>
                </w:p>
              </w:tc>
            </w:tr>
          </w:tbl>
          <w:p w14:paraId="291F9CBB" w14:textId="1D293229" w:rsidR="00730589" w:rsidRDefault="00A24247" w:rsidP="00906906">
            <w:pPr>
              <w:pStyle w:val="Paragraph"/>
              <w:spacing w:after="0" w:line="240" w:lineRule="auto"/>
              <w:rPr>
                <w:noProof/>
                <w:lang w:val="sk-SK"/>
              </w:rPr>
            </w:pPr>
            <w:r w:rsidRPr="00A24247">
              <w:rPr>
                <w:noProof/>
                <w:lang w:val="sk-SK"/>
              </w:rPr>
              <w:t>na použitie pri výrobe telemetrie</w:t>
            </w:r>
            <w:r w:rsidR="00730589">
              <w:rPr>
                <w:noProof/>
                <w:lang w:val="sk-SK"/>
              </w:rPr>
              <w:t xml:space="preserve"> a </w:t>
            </w:r>
            <w:r w:rsidRPr="00A24247">
              <w:rPr>
                <w:noProof/>
                <w:lang w:val="sk-SK"/>
              </w:rPr>
              <w:t>lekárskych prístrojov, elektronických meračov alebo diaľkových ovládačov</w:t>
            </w:r>
          </w:p>
          <w:p w14:paraId="43AB0078" w14:textId="5F0DA27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23DC46D" w14:textId="7F0A1C5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A552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F552ED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CF0A5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03EA2" w14:textId="77777777" w:rsidR="00A24247" w:rsidRPr="00A24247" w:rsidRDefault="00A24247" w:rsidP="00906906">
            <w:pPr>
              <w:pStyle w:val="Paragraph"/>
              <w:spacing w:after="0" w:line="240" w:lineRule="auto"/>
              <w:rPr>
                <w:noProof/>
                <w:lang w:val="sk-SK"/>
              </w:rPr>
            </w:pPr>
            <w:r w:rsidRPr="00A24247">
              <w:rPr>
                <w:noProof/>
                <w:lang w:val="sk-SK"/>
              </w:rPr>
              <w:t>0.7416</w:t>
            </w:r>
          </w:p>
        </w:tc>
        <w:tc>
          <w:tcPr>
            <w:tcW w:w="0" w:type="auto"/>
            <w:tcBorders>
              <w:top w:val="single" w:sz="4" w:space="0" w:color="auto"/>
              <w:left w:val="single" w:sz="4" w:space="0" w:color="auto"/>
              <w:bottom w:val="single" w:sz="4" w:space="0" w:color="auto"/>
              <w:right w:val="single" w:sz="4" w:space="0" w:color="auto"/>
            </w:tcBorders>
            <w:hideMark/>
          </w:tcPr>
          <w:p w14:paraId="371F9CE0" w14:textId="77777777" w:rsidR="00A24247" w:rsidRPr="00A24247" w:rsidRDefault="00A24247" w:rsidP="00906906">
            <w:pPr>
              <w:pStyle w:val="Paragraph"/>
              <w:spacing w:after="0" w:line="240" w:lineRule="auto"/>
              <w:jc w:val="right"/>
              <w:rPr>
                <w:noProof/>
                <w:lang w:val="sk-SK"/>
              </w:rPr>
            </w:pPr>
            <w:r w:rsidRPr="00A24247">
              <w:rPr>
                <w:noProof/>
                <w:lang w:val="sk-SK"/>
              </w:rPr>
              <w:t>ex 8506 50 30</w:t>
            </w:r>
          </w:p>
        </w:tc>
        <w:tc>
          <w:tcPr>
            <w:tcW w:w="0" w:type="auto"/>
            <w:tcBorders>
              <w:top w:val="single" w:sz="4" w:space="0" w:color="auto"/>
              <w:left w:val="single" w:sz="4" w:space="0" w:color="auto"/>
              <w:bottom w:val="single" w:sz="4" w:space="0" w:color="auto"/>
              <w:right w:val="single" w:sz="4" w:space="0" w:color="auto"/>
            </w:tcBorders>
            <w:hideMark/>
          </w:tcPr>
          <w:p w14:paraId="52D216E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0C5EB2B" w14:textId="4625B336" w:rsidR="00A24247" w:rsidRPr="00A24247" w:rsidRDefault="00A24247" w:rsidP="00906906">
            <w:pPr>
              <w:pStyle w:val="Paragraph"/>
              <w:spacing w:after="0" w:line="240" w:lineRule="auto"/>
              <w:rPr>
                <w:noProof/>
                <w:lang w:val="sk-SK"/>
              </w:rPr>
            </w:pPr>
            <w:r w:rsidRPr="00A24247">
              <w:rPr>
                <w:noProof/>
                <w:lang w:val="sk-SK"/>
              </w:rPr>
              <w:t>Článok</w:t>
            </w:r>
            <w:r w:rsidR="00730589">
              <w:rPr>
                <w:noProof/>
                <w:lang w:val="sk-SK"/>
              </w:rPr>
              <w:t xml:space="preserve"> z </w:t>
            </w:r>
            <w:r w:rsidRPr="00A24247">
              <w:rPr>
                <w:noProof/>
                <w:lang w:val="sk-SK"/>
              </w:rPr>
              <w:t>dioxidu mangánu</w:t>
            </w:r>
            <w:r w:rsidR="00730589">
              <w:rPr>
                <w:noProof/>
                <w:lang w:val="sk-SK"/>
              </w:rPr>
              <w:t xml:space="preserve"> a </w:t>
            </w:r>
            <w:r w:rsidRPr="00A24247">
              <w:rPr>
                <w:noProof/>
                <w:lang w:val="sk-SK"/>
              </w:rPr>
              <w:t>lítia:</w:t>
            </w:r>
          </w:p>
          <w:tbl>
            <w:tblPr>
              <w:tblStyle w:val="Listdash"/>
              <w:tblW w:w="0" w:type="auto"/>
              <w:tblLook w:val="04A0" w:firstRow="1" w:lastRow="0" w:firstColumn="1" w:lastColumn="0" w:noHBand="0" w:noVBand="1"/>
            </w:tblPr>
            <w:tblGrid>
              <w:gridCol w:w="220"/>
              <w:gridCol w:w="3586"/>
            </w:tblGrid>
            <w:tr w:rsidR="00A24247" w:rsidRPr="00A24247" w14:paraId="550D0620" w14:textId="77777777">
              <w:tc>
                <w:tcPr>
                  <w:tcW w:w="0" w:type="auto"/>
                  <w:hideMark/>
                </w:tcPr>
                <w:p w14:paraId="23DBBA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8E66DD" w14:textId="77777777" w:rsidR="00A24247" w:rsidRPr="00A24247" w:rsidRDefault="00A24247" w:rsidP="00906906">
                  <w:pPr>
                    <w:pStyle w:val="Paragraph"/>
                    <w:spacing w:after="0" w:line="240" w:lineRule="auto"/>
                    <w:rPr>
                      <w:noProof/>
                      <w:lang w:val="sk-SK"/>
                    </w:rPr>
                  </w:pPr>
                  <w:r w:rsidRPr="00A24247">
                    <w:rPr>
                      <w:noProof/>
                      <w:lang w:val="sk-SK"/>
                    </w:rPr>
                    <w:t>s priemerom najmenej 20 mm, ale najviac 25 mm,</w:t>
                  </w:r>
                </w:p>
              </w:tc>
            </w:tr>
            <w:tr w:rsidR="00A24247" w:rsidRPr="00A24247" w14:paraId="38975A4D" w14:textId="77777777">
              <w:tc>
                <w:tcPr>
                  <w:tcW w:w="0" w:type="auto"/>
                  <w:hideMark/>
                </w:tcPr>
                <w:p w14:paraId="6FB0CB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73FBFF" w14:textId="77777777" w:rsidR="00A24247" w:rsidRPr="00A24247" w:rsidRDefault="00A24247" w:rsidP="00906906">
                  <w:pPr>
                    <w:pStyle w:val="Paragraph"/>
                    <w:spacing w:after="0" w:line="240" w:lineRule="auto"/>
                    <w:rPr>
                      <w:noProof/>
                      <w:lang w:val="sk-SK"/>
                    </w:rPr>
                  </w:pPr>
                  <w:r w:rsidRPr="00A24247">
                    <w:rPr>
                      <w:noProof/>
                      <w:lang w:val="sk-SK"/>
                    </w:rPr>
                    <w:t>s dĺžkou 3 mm alebo viac, ale najviac 6 mm,</w:t>
                  </w:r>
                </w:p>
              </w:tc>
            </w:tr>
            <w:tr w:rsidR="00A24247" w:rsidRPr="00A24247" w14:paraId="2F455B77" w14:textId="77777777">
              <w:tc>
                <w:tcPr>
                  <w:tcW w:w="0" w:type="auto"/>
                  <w:hideMark/>
                </w:tcPr>
                <w:p w14:paraId="21700E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F36A64" w14:textId="406FD569" w:rsidR="00A24247" w:rsidRPr="00A24247" w:rsidRDefault="00A24247" w:rsidP="00906906">
                  <w:pPr>
                    <w:pStyle w:val="Paragraph"/>
                    <w:spacing w:after="0" w:line="240" w:lineRule="auto"/>
                    <w:rPr>
                      <w:noProof/>
                      <w:lang w:val="sk-SK"/>
                    </w:rPr>
                  </w:pPr>
                  <w:r w:rsidRPr="00A24247">
                    <w:rPr>
                      <w:noProof/>
                      <w:lang w:val="sk-SK"/>
                    </w:rPr>
                    <w:t>s napätím 3</w:t>
                  </w:r>
                  <w:r w:rsidR="00730589">
                    <w:rPr>
                      <w:noProof/>
                      <w:lang w:val="sk-SK"/>
                    </w:rPr>
                    <w:t xml:space="preserve"> V </w:t>
                  </w:r>
                  <w:r w:rsidRPr="00A24247">
                    <w:rPr>
                      <w:noProof/>
                      <w:lang w:val="sk-SK"/>
                    </w:rPr>
                    <w:t>alebo viac, ale najviac 3,4 V,</w:t>
                  </w:r>
                </w:p>
              </w:tc>
            </w:tr>
            <w:tr w:rsidR="00A24247" w:rsidRPr="00A24247" w14:paraId="2FF8555D" w14:textId="77777777">
              <w:tc>
                <w:tcPr>
                  <w:tcW w:w="0" w:type="auto"/>
                  <w:hideMark/>
                </w:tcPr>
                <w:p w14:paraId="12D2B5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8DB8D3" w14:textId="77777777" w:rsidR="00A24247" w:rsidRPr="00A24247" w:rsidRDefault="00A24247" w:rsidP="00906906">
                  <w:pPr>
                    <w:pStyle w:val="Paragraph"/>
                    <w:spacing w:after="0" w:line="240" w:lineRule="auto"/>
                    <w:rPr>
                      <w:noProof/>
                      <w:lang w:val="sk-SK"/>
                    </w:rPr>
                  </w:pPr>
                  <w:r w:rsidRPr="00A24247">
                    <w:rPr>
                      <w:noProof/>
                      <w:lang w:val="sk-SK"/>
                    </w:rPr>
                    <w:t>s kapacitou 200 mAh alebo viac, ale najviac 600 mAh</w:t>
                  </w:r>
                </w:p>
              </w:tc>
            </w:tr>
            <w:tr w:rsidR="00A24247" w:rsidRPr="00A24247" w14:paraId="5B239B3D" w14:textId="77777777">
              <w:tc>
                <w:tcPr>
                  <w:tcW w:w="0" w:type="auto"/>
                  <w:hideMark/>
                </w:tcPr>
                <w:p w14:paraId="64EF9B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1BA8B2" w14:textId="77777777" w:rsidR="00A24247" w:rsidRPr="00A24247" w:rsidRDefault="00A24247" w:rsidP="00906906">
                  <w:pPr>
                    <w:pStyle w:val="Paragraph"/>
                    <w:spacing w:after="0" w:line="240" w:lineRule="auto"/>
                    <w:rPr>
                      <w:noProof/>
                      <w:lang w:val="sk-SK"/>
                    </w:rPr>
                  </w:pPr>
                  <w:r w:rsidRPr="00A24247">
                    <w:rPr>
                      <w:noProof/>
                      <w:lang w:val="sk-SK"/>
                    </w:rPr>
                    <w:t>s rozsahom skúšobnej teploty automobilu od –40°C do +125°C</w:t>
                  </w:r>
                </w:p>
              </w:tc>
            </w:tr>
          </w:tbl>
          <w:p w14:paraId="0E5A39C2" w14:textId="2F545476" w:rsidR="00730589" w:rsidRDefault="00A24247" w:rsidP="00906906">
            <w:pPr>
              <w:pStyle w:val="Paragraph"/>
              <w:spacing w:after="0" w:line="240" w:lineRule="auto"/>
              <w:rPr>
                <w:noProof/>
                <w:lang w:val="sk-SK"/>
              </w:rPr>
            </w:pPr>
            <w:r w:rsidRPr="00A24247">
              <w:rPr>
                <w:noProof/>
                <w:lang w:val="sk-SK"/>
              </w:rPr>
              <w:t>využívaný ako komponent pri výrobe systémov merania tlaku</w:t>
            </w:r>
            <w:r w:rsidR="00730589">
              <w:rPr>
                <w:noProof/>
                <w:lang w:val="sk-SK"/>
              </w:rPr>
              <w:t xml:space="preserve"> v </w:t>
            </w:r>
            <w:r w:rsidRPr="00A24247">
              <w:rPr>
                <w:noProof/>
                <w:lang w:val="sk-SK"/>
              </w:rPr>
              <w:t>pneumatikách (TPMS)</w:t>
            </w:r>
          </w:p>
          <w:p w14:paraId="36F5FE93" w14:textId="3CCC8D6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6340E98" w14:textId="4E9ABA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209F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8F34FE"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457BF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FE86D1" w14:textId="77777777" w:rsidR="00A24247" w:rsidRPr="00A24247" w:rsidRDefault="00A24247" w:rsidP="00906906">
            <w:pPr>
              <w:pStyle w:val="Paragraph"/>
              <w:spacing w:after="0" w:line="240" w:lineRule="auto"/>
              <w:rPr>
                <w:noProof/>
                <w:lang w:val="sk-SK"/>
              </w:rPr>
            </w:pPr>
            <w:r w:rsidRPr="00A24247">
              <w:rPr>
                <w:noProof/>
                <w:lang w:val="sk-SK"/>
              </w:rPr>
              <w:t>0.2490</w:t>
            </w:r>
          </w:p>
        </w:tc>
        <w:tc>
          <w:tcPr>
            <w:tcW w:w="0" w:type="auto"/>
            <w:tcBorders>
              <w:top w:val="single" w:sz="4" w:space="0" w:color="auto"/>
              <w:left w:val="single" w:sz="4" w:space="0" w:color="auto"/>
              <w:bottom w:val="single" w:sz="4" w:space="0" w:color="auto"/>
              <w:right w:val="single" w:sz="4" w:space="0" w:color="auto"/>
            </w:tcBorders>
            <w:hideMark/>
          </w:tcPr>
          <w:p w14:paraId="4D86F257" w14:textId="77777777" w:rsidR="00A24247" w:rsidRPr="00A24247" w:rsidRDefault="00A24247" w:rsidP="00906906">
            <w:pPr>
              <w:pStyle w:val="Paragraph"/>
              <w:spacing w:after="0" w:line="240" w:lineRule="auto"/>
              <w:jc w:val="right"/>
              <w:rPr>
                <w:noProof/>
                <w:lang w:val="sk-SK"/>
              </w:rPr>
            </w:pPr>
            <w:r w:rsidRPr="00A24247">
              <w:rPr>
                <w:noProof/>
                <w:lang w:val="sk-SK"/>
              </w:rPr>
              <w:t>ex 8506 50 90</w:t>
            </w:r>
          </w:p>
        </w:tc>
        <w:tc>
          <w:tcPr>
            <w:tcW w:w="0" w:type="auto"/>
            <w:tcBorders>
              <w:top w:val="single" w:sz="4" w:space="0" w:color="auto"/>
              <w:left w:val="single" w:sz="4" w:space="0" w:color="auto"/>
              <w:bottom w:val="single" w:sz="4" w:space="0" w:color="auto"/>
              <w:right w:val="single" w:sz="4" w:space="0" w:color="auto"/>
            </w:tcBorders>
            <w:hideMark/>
          </w:tcPr>
          <w:p w14:paraId="4D0BDB75"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AEEE7E7" w14:textId="59A3148B" w:rsidR="00A24247" w:rsidRPr="00A24247" w:rsidRDefault="00A24247" w:rsidP="00906906">
            <w:pPr>
              <w:pStyle w:val="Paragraph"/>
              <w:spacing w:after="0" w:line="240" w:lineRule="auto"/>
              <w:rPr>
                <w:noProof/>
                <w:lang w:val="sk-SK"/>
              </w:rPr>
            </w:pPr>
            <w:r w:rsidRPr="00A24247">
              <w:rPr>
                <w:noProof/>
                <w:lang w:val="sk-SK"/>
              </w:rPr>
              <w:t>Lítio-jódne jednočlánkové batérie ktorých rozmery nepresahujú 9 mm × 23 mm × 45 mm</w:t>
            </w:r>
            <w:r w:rsidR="00730589">
              <w:rPr>
                <w:noProof/>
                <w:lang w:val="sk-SK"/>
              </w:rPr>
              <w:t xml:space="preserve"> a </w:t>
            </w:r>
            <w:r w:rsidRPr="00A24247">
              <w:rPr>
                <w:noProof/>
                <w:lang w:val="sk-SK"/>
              </w:rPr>
              <w:t>napätie nepresahuje 2,8 V</w:t>
            </w:r>
          </w:p>
        </w:tc>
        <w:tc>
          <w:tcPr>
            <w:tcW w:w="0" w:type="auto"/>
            <w:tcBorders>
              <w:top w:val="single" w:sz="4" w:space="0" w:color="auto"/>
              <w:left w:val="single" w:sz="4" w:space="0" w:color="auto"/>
              <w:bottom w:val="single" w:sz="4" w:space="0" w:color="auto"/>
              <w:right w:val="single" w:sz="4" w:space="0" w:color="auto"/>
            </w:tcBorders>
            <w:hideMark/>
          </w:tcPr>
          <w:p w14:paraId="1A435EF0" w14:textId="2FEA978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9DE4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55D38C5"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C206C3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491543" w14:textId="77777777" w:rsidR="00A24247" w:rsidRPr="00A24247" w:rsidRDefault="00A24247" w:rsidP="00906906">
            <w:pPr>
              <w:pStyle w:val="Paragraph"/>
              <w:spacing w:after="0" w:line="240" w:lineRule="auto"/>
              <w:rPr>
                <w:noProof/>
                <w:lang w:val="sk-SK"/>
              </w:rPr>
            </w:pPr>
            <w:r w:rsidRPr="00A24247">
              <w:rPr>
                <w:noProof/>
                <w:lang w:val="sk-SK"/>
              </w:rPr>
              <w:t>0.2488</w:t>
            </w:r>
          </w:p>
        </w:tc>
        <w:tc>
          <w:tcPr>
            <w:tcW w:w="0" w:type="auto"/>
            <w:tcBorders>
              <w:top w:val="single" w:sz="4" w:space="0" w:color="auto"/>
              <w:left w:val="single" w:sz="4" w:space="0" w:color="auto"/>
              <w:bottom w:val="single" w:sz="4" w:space="0" w:color="auto"/>
              <w:right w:val="single" w:sz="4" w:space="0" w:color="auto"/>
            </w:tcBorders>
            <w:hideMark/>
          </w:tcPr>
          <w:p w14:paraId="1FC18661" w14:textId="77777777" w:rsidR="00A24247" w:rsidRPr="00A24247" w:rsidRDefault="00A24247" w:rsidP="00906906">
            <w:pPr>
              <w:pStyle w:val="Paragraph"/>
              <w:spacing w:after="0" w:line="240" w:lineRule="auto"/>
              <w:jc w:val="right"/>
              <w:rPr>
                <w:noProof/>
                <w:lang w:val="sk-SK"/>
              </w:rPr>
            </w:pPr>
            <w:r w:rsidRPr="00A24247">
              <w:rPr>
                <w:noProof/>
                <w:lang w:val="sk-SK"/>
              </w:rPr>
              <w:t>ex 8506 50 90</w:t>
            </w:r>
          </w:p>
        </w:tc>
        <w:tc>
          <w:tcPr>
            <w:tcW w:w="0" w:type="auto"/>
            <w:tcBorders>
              <w:top w:val="single" w:sz="4" w:space="0" w:color="auto"/>
              <w:left w:val="single" w:sz="4" w:space="0" w:color="auto"/>
              <w:bottom w:val="single" w:sz="4" w:space="0" w:color="auto"/>
              <w:right w:val="single" w:sz="4" w:space="0" w:color="auto"/>
            </w:tcBorders>
            <w:hideMark/>
          </w:tcPr>
          <w:p w14:paraId="5E4D055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BD1B23E" w14:textId="16B81407" w:rsidR="00A24247" w:rsidRPr="00A24247" w:rsidRDefault="00A24247" w:rsidP="00906906">
            <w:pPr>
              <w:pStyle w:val="Paragraph"/>
              <w:spacing w:after="0" w:line="240" w:lineRule="auto"/>
              <w:rPr>
                <w:noProof/>
                <w:lang w:val="sk-SK"/>
              </w:rPr>
            </w:pPr>
            <w:r w:rsidRPr="00A24247">
              <w:rPr>
                <w:noProof/>
                <w:lang w:val="sk-SK"/>
              </w:rPr>
              <w:t>Jednočlánkové batérie</w:t>
            </w:r>
            <w:r w:rsidR="00730589">
              <w:rPr>
                <w:noProof/>
                <w:lang w:val="sk-SK"/>
              </w:rPr>
              <w:t xml:space="preserve"> z </w:t>
            </w:r>
            <w:r w:rsidRPr="00A24247">
              <w:rPr>
                <w:noProof/>
                <w:lang w:val="sk-SK"/>
              </w:rPr>
              <w:t>lítio-jódnych alebo lítio-strieborných oxidov vanádu, ktorých rozmery nepresahujú 28 mm × 45 mm × 15 mm</w:t>
            </w:r>
            <w:r w:rsidR="00730589">
              <w:rPr>
                <w:noProof/>
                <w:lang w:val="sk-SK"/>
              </w:rPr>
              <w:t xml:space="preserve"> a s </w:t>
            </w:r>
            <w:r w:rsidRPr="00A24247">
              <w:rPr>
                <w:noProof/>
                <w:lang w:val="sk-SK"/>
              </w:rPr>
              <w:t>kapacitou nie menšou ako 1,05 Ah</w:t>
            </w:r>
          </w:p>
        </w:tc>
        <w:tc>
          <w:tcPr>
            <w:tcW w:w="0" w:type="auto"/>
            <w:tcBorders>
              <w:top w:val="single" w:sz="4" w:space="0" w:color="auto"/>
              <w:left w:val="single" w:sz="4" w:space="0" w:color="auto"/>
              <w:bottom w:val="single" w:sz="4" w:space="0" w:color="auto"/>
              <w:right w:val="single" w:sz="4" w:space="0" w:color="auto"/>
            </w:tcBorders>
            <w:hideMark/>
          </w:tcPr>
          <w:p w14:paraId="46AFC8BE" w14:textId="7D0CC1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B501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AFA371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CF71A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E41AF3" w14:textId="77777777" w:rsidR="00A24247" w:rsidRPr="00A24247" w:rsidRDefault="00A24247" w:rsidP="00906906">
            <w:pPr>
              <w:pStyle w:val="Paragraph"/>
              <w:spacing w:after="0" w:line="240" w:lineRule="auto"/>
              <w:rPr>
                <w:noProof/>
                <w:lang w:val="sk-SK"/>
              </w:rPr>
            </w:pPr>
            <w:r w:rsidRPr="00A24247">
              <w:rPr>
                <w:noProof/>
                <w:lang w:val="sk-SK"/>
              </w:rPr>
              <w:t>0.5180</w:t>
            </w:r>
          </w:p>
        </w:tc>
        <w:tc>
          <w:tcPr>
            <w:tcW w:w="0" w:type="auto"/>
            <w:tcBorders>
              <w:top w:val="single" w:sz="4" w:space="0" w:color="auto"/>
              <w:left w:val="single" w:sz="4" w:space="0" w:color="auto"/>
              <w:bottom w:val="single" w:sz="4" w:space="0" w:color="auto"/>
              <w:right w:val="single" w:sz="4" w:space="0" w:color="auto"/>
            </w:tcBorders>
            <w:hideMark/>
          </w:tcPr>
          <w:p w14:paraId="13EAB31F" w14:textId="77777777" w:rsidR="00A24247" w:rsidRPr="00A24247" w:rsidRDefault="00A24247" w:rsidP="00906906">
            <w:pPr>
              <w:pStyle w:val="Paragraph"/>
              <w:spacing w:after="0" w:line="240" w:lineRule="auto"/>
              <w:jc w:val="right"/>
              <w:rPr>
                <w:noProof/>
                <w:lang w:val="sk-SK"/>
              </w:rPr>
            </w:pPr>
            <w:r w:rsidRPr="00A24247">
              <w:rPr>
                <w:noProof/>
                <w:lang w:val="sk-SK"/>
              </w:rPr>
              <w:t>ex 8506 90 00</w:t>
            </w:r>
          </w:p>
        </w:tc>
        <w:tc>
          <w:tcPr>
            <w:tcW w:w="0" w:type="auto"/>
            <w:tcBorders>
              <w:top w:val="single" w:sz="4" w:space="0" w:color="auto"/>
              <w:left w:val="single" w:sz="4" w:space="0" w:color="auto"/>
              <w:bottom w:val="single" w:sz="4" w:space="0" w:color="auto"/>
              <w:right w:val="single" w:sz="4" w:space="0" w:color="auto"/>
            </w:tcBorders>
            <w:hideMark/>
          </w:tcPr>
          <w:p w14:paraId="2DE673B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81F8AEE" w14:textId="77777777" w:rsidR="00730589" w:rsidRDefault="00A24247" w:rsidP="00906906">
            <w:pPr>
              <w:pStyle w:val="Paragraph"/>
              <w:spacing w:after="0" w:line="240" w:lineRule="auto"/>
              <w:rPr>
                <w:noProof/>
                <w:lang w:val="sk-SK"/>
              </w:rPr>
            </w:pPr>
            <w:r w:rsidRPr="00A24247">
              <w:rPr>
                <w:noProof/>
                <w:lang w:val="sk-SK"/>
              </w:rPr>
              <w:t>Katóda, vo valcových článkoch, pre zinkovovzdušné gombíkové články (batérie do načúvacích pomôcok)</w:t>
            </w:r>
          </w:p>
          <w:p w14:paraId="16D7B214" w14:textId="366692E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BD7686E" w14:textId="720DD9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1CE22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C0F2B2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53D4C7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C78928" w14:textId="77777777" w:rsidR="00A24247" w:rsidRPr="00A24247" w:rsidRDefault="00A24247" w:rsidP="00906906">
            <w:pPr>
              <w:pStyle w:val="Paragraph"/>
              <w:spacing w:after="0" w:line="240" w:lineRule="auto"/>
              <w:rPr>
                <w:noProof/>
                <w:lang w:val="sk-SK"/>
              </w:rPr>
            </w:pPr>
            <w:r w:rsidRPr="00A24247">
              <w:rPr>
                <w:noProof/>
                <w:lang w:val="sk-SK"/>
              </w:rPr>
              <w:t>0.6685</w:t>
            </w:r>
          </w:p>
        </w:tc>
        <w:tc>
          <w:tcPr>
            <w:tcW w:w="0" w:type="auto"/>
            <w:tcBorders>
              <w:top w:val="single" w:sz="4" w:space="0" w:color="auto"/>
              <w:left w:val="single" w:sz="4" w:space="0" w:color="auto"/>
              <w:bottom w:val="single" w:sz="4" w:space="0" w:color="auto"/>
              <w:right w:val="single" w:sz="4" w:space="0" w:color="auto"/>
            </w:tcBorders>
            <w:hideMark/>
          </w:tcPr>
          <w:p w14:paraId="47E5BEB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53D23DA2"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439350CF" w14:textId="77777777" w:rsidR="00A24247" w:rsidRPr="00A24247" w:rsidRDefault="00A24247" w:rsidP="00906906">
            <w:pPr>
              <w:pStyle w:val="Paragraph"/>
              <w:spacing w:after="0" w:line="240" w:lineRule="auto"/>
              <w:rPr>
                <w:noProof/>
                <w:lang w:val="sk-SK"/>
              </w:rPr>
            </w:pPr>
            <w:r w:rsidRPr="00A24247">
              <w:rPr>
                <w:noProof/>
                <w:lang w:val="sk-SK"/>
              </w:rPr>
              <w:t>Valcový lítiovo-iónový akumulátor alebo modul:</w:t>
            </w:r>
          </w:p>
          <w:tbl>
            <w:tblPr>
              <w:tblStyle w:val="Listdash"/>
              <w:tblW w:w="0" w:type="auto"/>
              <w:tblLook w:val="04A0" w:firstRow="1" w:lastRow="0" w:firstColumn="1" w:lastColumn="0" w:noHBand="0" w:noVBand="1"/>
            </w:tblPr>
            <w:tblGrid>
              <w:gridCol w:w="220"/>
              <w:gridCol w:w="3586"/>
            </w:tblGrid>
            <w:tr w:rsidR="00A24247" w:rsidRPr="00A24247" w14:paraId="7BD4B751" w14:textId="77777777">
              <w:tc>
                <w:tcPr>
                  <w:tcW w:w="0" w:type="auto"/>
                  <w:hideMark/>
                </w:tcPr>
                <w:p w14:paraId="058FF0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116175" w14:textId="77777777" w:rsidR="00A24247" w:rsidRPr="00A24247" w:rsidRDefault="00A24247" w:rsidP="00906906">
                  <w:pPr>
                    <w:pStyle w:val="Paragraph"/>
                    <w:spacing w:after="0" w:line="240" w:lineRule="auto"/>
                    <w:rPr>
                      <w:noProof/>
                      <w:lang w:val="sk-SK"/>
                    </w:rPr>
                  </w:pPr>
                  <w:r w:rsidRPr="00A24247">
                    <w:rPr>
                      <w:noProof/>
                      <w:lang w:val="sk-SK"/>
                    </w:rPr>
                    <w:t>s menovitou kapacitou 8,8 Ah alebo viac, ale najviac 18 Ah,</w:t>
                  </w:r>
                </w:p>
              </w:tc>
            </w:tr>
            <w:tr w:rsidR="00A24247" w:rsidRPr="00A24247" w14:paraId="6106A2F7" w14:textId="77777777">
              <w:tc>
                <w:tcPr>
                  <w:tcW w:w="0" w:type="auto"/>
                  <w:hideMark/>
                </w:tcPr>
                <w:p w14:paraId="2A899B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18DDEC" w14:textId="4668ABB8" w:rsidR="00A24247" w:rsidRPr="00A24247" w:rsidRDefault="00A24247" w:rsidP="00906906">
                  <w:pPr>
                    <w:pStyle w:val="Paragraph"/>
                    <w:spacing w:after="0" w:line="240" w:lineRule="auto"/>
                    <w:rPr>
                      <w:noProof/>
                      <w:lang w:val="sk-SK"/>
                    </w:rPr>
                  </w:pPr>
                  <w:r w:rsidRPr="00A24247">
                    <w:rPr>
                      <w:noProof/>
                      <w:lang w:val="sk-SK"/>
                    </w:rPr>
                    <w:t>s menovitým napätím 36</w:t>
                  </w:r>
                  <w:r w:rsidR="00730589">
                    <w:rPr>
                      <w:noProof/>
                      <w:lang w:val="sk-SK"/>
                    </w:rPr>
                    <w:t xml:space="preserve"> V </w:t>
                  </w:r>
                  <w:r w:rsidRPr="00A24247">
                    <w:rPr>
                      <w:noProof/>
                      <w:lang w:val="sk-SK"/>
                    </w:rPr>
                    <w:t>alebo viac, ale najviac 48 V,</w:t>
                  </w:r>
                </w:p>
              </w:tc>
            </w:tr>
            <w:tr w:rsidR="00A24247" w:rsidRPr="00A24247" w14:paraId="734A3752" w14:textId="77777777">
              <w:tc>
                <w:tcPr>
                  <w:tcW w:w="0" w:type="auto"/>
                  <w:hideMark/>
                </w:tcPr>
                <w:p w14:paraId="56A6BDD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CEA2D9" w14:textId="77777777" w:rsidR="00A24247" w:rsidRPr="00A24247" w:rsidRDefault="00A24247" w:rsidP="00906906">
                  <w:pPr>
                    <w:pStyle w:val="Paragraph"/>
                    <w:spacing w:after="0" w:line="240" w:lineRule="auto"/>
                    <w:rPr>
                      <w:noProof/>
                      <w:lang w:val="sk-SK"/>
                    </w:rPr>
                  </w:pPr>
                  <w:r w:rsidRPr="00A24247">
                    <w:rPr>
                      <w:noProof/>
                      <w:lang w:val="sk-SK"/>
                    </w:rPr>
                    <w:t>s výkonom 300 Wh alebo viac, ale najviac 648 Wh,</w:t>
                  </w:r>
                </w:p>
              </w:tc>
            </w:tr>
          </w:tbl>
          <w:p w14:paraId="5CBC8340" w14:textId="77777777" w:rsidR="00730589" w:rsidRDefault="00A24247" w:rsidP="00906906">
            <w:pPr>
              <w:pStyle w:val="Paragraph"/>
              <w:spacing w:after="0" w:line="240" w:lineRule="auto"/>
              <w:rPr>
                <w:noProof/>
                <w:lang w:val="sk-SK"/>
              </w:rPr>
            </w:pPr>
            <w:r w:rsidRPr="00A24247">
              <w:rPr>
                <w:noProof/>
                <w:lang w:val="sk-SK"/>
              </w:rPr>
              <w:t>na použitie pri výrobe elektrických bicyklov</w:t>
            </w:r>
          </w:p>
          <w:p w14:paraId="0A5295E4" w14:textId="0D21977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D4D1350" w14:textId="0257923C"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EAAD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21441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E2C1E4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ABD611" w14:textId="77777777" w:rsidR="00A24247" w:rsidRPr="00A24247" w:rsidRDefault="00A24247" w:rsidP="00906906">
            <w:pPr>
              <w:pStyle w:val="Paragraph"/>
              <w:spacing w:after="0" w:line="240" w:lineRule="auto"/>
              <w:rPr>
                <w:noProof/>
                <w:lang w:val="sk-SK"/>
              </w:rPr>
            </w:pPr>
            <w:r w:rsidRPr="00A24247">
              <w:rPr>
                <w:noProof/>
                <w:lang w:val="sk-SK"/>
              </w:rPr>
              <w:t>0.6625</w:t>
            </w:r>
          </w:p>
        </w:tc>
        <w:tc>
          <w:tcPr>
            <w:tcW w:w="0" w:type="auto"/>
            <w:tcBorders>
              <w:top w:val="single" w:sz="4" w:space="0" w:color="auto"/>
              <w:left w:val="single" w:sz="4" w:space="0" w:color="auto"/>
              <w:bottom w:val="single" w:sz="4" w:space="0" w:color="auto"/>
              <w:right w:val="single" w:sz="4" w:space="0" w:color="auto"/>
            </w:tcBorders>
            <w:hideMark/>
          </w:tcPr>
          <w:p w14:paraId="5A3FF34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6266132F" w14:textId="77777777" w:rsidR="00A24247" w:rsidRPr="00A24247" w:rsidRDefault="00A24247" w:rsidP="00906906">
            <w:pPr>
              <w:pStyle w:val="Paragraph"/>
              <w:spacing w:after="0" w:line="240" w:lineRule="auto"/>
              <w:jc w:val="center"/>
              <w:rPr>
                <w:noProof/>
                <w:lang w:val="sk-SK"/>
              </w:rPr>
            </w:pPr>
            <w:r w:rsidRPr="00A24247">
              <w:rPr>
                <w:noProof/>
                <w:lang w:val="sk-SK"/>
              </w:rPr>
              <w:t>17</w:t>
            </w:r>
          </w:p>
        </w:tc>
        <w:tc>
          <w:tcPr>
            <w:tcW w:w="0" w:type="auto"/>
            <w:tcBorders>
              <w:top w:val="single" w:sz="4" w:space="0" w:color="auto"/>
              <w:left w:val="single" w:sz="4" w:space="0" w:color="auto"/>
              <w:bottom w:val="single" w:sz="4" w:space="0" w:color="auto"/>
              <w:right w:val="single" w:sz="4" w:space="0" w:color="auto"/>
            </w:tcBorders>
            <w:hideMark/>
          </w:tcPr>
          <w:p w14:paraId="00FAEB16" w14:textId="77777777" w:rsidR="00A24247" w:rsidRPr="00A24247" w:rsidRDefault="00A24247" w:rsidP="00906906">
            <w:pPr>
              <w:pStyle w:val="Paragraph"/>
              <w:spacing w:after="0" w:line="240" w:lineRule="auto"/>
              <w:rPr>
                <w:noProof/>
                <w:lang w:val="sk-SK"/>
              </w:rPr>
            </w:pPr>
            <w:r w:rsidRPr="00A24247">
              <w:rPr>
                <w:noProof/>
                <w:lang w:val="sk-SK"/>
              </w:rPr>
              <w:t>Lítiovo-iónový štartovací akumulátor, pozostávajúci zo štyroch dobíjateľných lítiovo-iónových sekundárnych článkov:</w:t>
            </w:r>
          </w:p>
          <w:tbl>
            <w:tblPr>
              <w:tblStyle w:val="Listdash"/>
              <w:tblW w:w="0" w:type="auto"/>
              <w:tblLook w:val="04A0" w:firstRow="1" w:lastRow="0" w:firstColumn="1" w:lastColumn="0" w:noHBand="0" w:noVBand="1"/>
            </w:tblPr>
            <w:tblGrid>
              <w:gridCol w:w="220"/>
              <w:gridCol w:w="3586"/>
            </w:tblGrid>
            <w:tr w:rsidR="00A24247" w:rsidRPr="00A24247" w14:paraId="30426706" w14:textId="77777777">
              <w:tc>
                <w:tcPr>
                  <w:tcW w:w="0" w:type="auto"/>
                  <w:hideMark/>
                </w:tcPr>
                <w:p w14:paraId="35196B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4C7C1E" w14:textId="77777777" w:rsidR="00A24247" w:rsidRPr="00A24247" w:rsidRDefault="00A24247" w:rsidP="00906906">
                  <w:pPr>
                    <w:pStyle w:val="Paragraph"/>
                    <w:spacing w:after="0" w:line="240" w:lineRule="auto"/>
                    <w:rPr>
                      <w:noProof/>
                      <w:lang w:val="sk-SK"/>
                    </w:rPr>
                  </w:pPr>
                  <w:r w:rsidRPr="00A24247">
                    <w:rPr>
                      <w:noProof/>
                      <w:lang w:val="sk-SK"/>
                    </w:rPr>
                    <w:t>s menovitým napätím 12 V,</w:t>
                  </w:r>
                </w:p>
              </w:tc>
            </w:tr>
            <w:tr w:rsidR="00A24247" w:rsidRPr="00A24247" w14:paraId="2E8B6984" w14:textId="77777777">
              <w:tc>
                <w:tcPr>
                  <w:tcW w:w="0" w:type="auto"/>
                  <w:hideMark/>
                </w:tcPr>
                <w:p w14:paraId="7E7724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BBCBEF" w14:textId="77777777" w:rsidR="00A24247" w:rsidRPr="00A24247" w:rsidRDefault="00A24247" w:rsidP="00906906">
                  <w:pPr>
                    <w:pStyle w:val="Paragraph"/>
                    <w:spacing w:after="0" w:line="240" w:lineRule="auto"/>
                    <w:rPr>
                      <w:noProof/>
                      <w:lang w:val="sk-SK"/>
                    </w:rPr>
                  </w:pPr>
                  <w:r w:rsidRPr="00A24247">
                    <w:rPr>
                      <w:noProof/>
                      <w:lang w:val="sk-SK"/>
                    </w:rPr>
                    <w:t>s dĺžkou 350 mm alebo viac, ale najviac 355 mm,</w:t>
                  </w:r>
                </w:p>
              </w:tc>
            </w:tr>
            <w:tr w:rsidR="00A24247" w:rsidRPr="00A24247" w14:paraId="31F87B84" w14:textId="77777777">
              <w:tc>
                <w:tcPr>
                  <w:tcW w:w="0" w:type="auto"/>
                  <w:hideMark/>
                </w:tcPr>
                <w:p w14:paraId="355BB0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963192" w14:textId="77777777" w:rsidR="00A24247" w:rsidRPr="00A24247" w:rsidRDefault="00A24247" w:rsidP="00906906">
                  <w:pPr>
                    <w:pStyle w:val="Paragraph"/>
                    <w:spacing w:after="0" w:line="240" w:lineRule="auto"/>
                    <w:rPr>
                      <w:noProof/>
                      <w:lang w:val="sk-SK"/>
                    </w:rPr>
                  </w:pPr>
                  <w:r w:rsidRPr="00A24247">
                    <w:rPr>
                      <w:noProof/>
                      <w:lang w:val="sk-SK"/>
                    </w:rPr>
                    <w:t>so šírkou 170 mm alebo viac, ale najviac 180 mm,</w:t>
                  </w:r>
                </w:p>
              </w:tc>
            </w:tr>
            <w:tr w:rsidR="00A24247" w:rsidRPr="00A24247" w14:paraId="6472F989" w14:textId="77777777">
              <w:tc>
                <w:tcPr>
                  <w:tcW w:w="0" w:type="auto"/>
                  <w:hideMark/>
                </w:tcPr>
                <w:p w14:paraId="24A749C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C51993" w14:textId="77777777" w:rsidR="00A24247" w:rsidRPr="00A24247" w:rsidRDefault="00A24247" w:rsidP="00906906">
                  <w:pPr>
                    <w:pStyle w:val="Paragraph"/>
                    <w:spacing w:after="0" w:line="240" w:lineRule="auto"/>
                    <w:rPr>
                      <w:noProof/>
                      <w:lang w:val="sk-SK"/>
                    </w:rPr>
                  </w:pPr>
                  <w:r w:rsidRPr="00A24247">
                    <w:rPr>
                      <w:noProof/>
                      <w:lang w:val="sk-SK"/>
                    </w:rPr>
                    <w:t>s výškou 180 mm alebo viac, ale najviac 195 mm,</w:t>
                  </w:r>
                </w:p>
              </w:tc>
            </w:tr>
            <w:tr w:rsidR="00A24247" w:rsidRPr="00A24247" w14:paraId="0B0443BD" w14:textId="77777777">
              <w:tc>
                <w:tcPr>
                  <w:tcW w:w="0" w:type="auto"/>
                  <w:hideMark/>
                </w:tcPr>
                <w:p w14:paraId="29DBF4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3FDCBD" w14:textId="77777777" w:rsidR="00A24247" w:rsidRPr="00A24247" w:rsidRDefault="00A24247" w:rsidP="00906906">
                  <w:pPr>
                    <w:pStyle w:val="Paragraph"/>
                    <w:spacing w:after="0" w:line="240" w:lineRule="auto"/>
                    <w:rPr>
                      <w:noProof/>
                      <w:lang w:val="sk-SK"/>
                    </w:rPr>
                  </w:pPr>
                  <w:r w:rsidRPr="00A24247">
                    <w:rPr>
                      <w:noProof/>
                      <w:lang w:val="sk-SK"/>
                    </w:rPr>
                    <w:t>s hmotnosťou 10 kg alebo viac, ale najviac 15 kg</w:t>
                  </w:r>
                </w:p>
              </w:tc>
            </w:tr>
            <w:tr w:rsidR="00A24247" w:rsidRPr="00A24247" w14:paraId="60E67B18" w14:textId="77777777">
              <w:tc>
                <w:tcPr>
                  <w:tcW w:w="0" w:type="auto"/>
                  <w:hideMark/>
                </w:tcPr>
                <w:p w14:paraId="3DA74D8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56F449" w14:textId="77777777" w:rsidR="00A24247" w:rsidRPr="00A24247" w:rsidRDefault="00A24247" w:rsidP="00906906">
                  <w:pPr>
                    <w:pStyle w:val="Paragraph"/>
                    <w:spacing w:after="0" w:line="240" w:lineRule="auto"/>
                    <w:rPr>
                      <w:noProof/>
                      <w:lang w:val="sk-SK"/>
                    </w:rPr>
                  </w:pPr>
                  <w:r w:rsidRPr="00A24247">
                    <w:rPr>
                      <w:noProof/>
                      <w:lang w:val="sk-SK"/>
                    </w:rPr>
                    <w:t>s menovitým zaťažením 60 Ah alebo viac, ale najviac 80 Ah</w:t>
                  </w:r>
                </w:p>
              </w:tc>
            </w:tr>
          </w:tbl>
          <w:p w14:paraId="050D3B1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7A17085" w14:textId="14576ECA"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76685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32A708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F0188B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92297D" w14:textId="77777777" w:rsidR="00A24247" w:rsidRPr="00A24247" w:rsidRDefault="00A24247" w:rsidP="00906906">
            <w:pPr>
              <w:pStyle w:val="Paragraph"/>
              <w:spacing w:after="0" w:line="240" w:lineRule="auto"/>
              <w:rPr>
                <w:noProof/>
                <w:lang w:val="sk-SK"/>
              </w:rPr>
            </w:pPr>
            <w:r w:rsidRPr="00A24247">
              <w:rPr>
                <w:noProof/>
                <w:lang w:val="sk-SK"/>
              </w:rPr>
              <w:t>0.7663</w:t>
            </w:r>
          </w:p>
        </w:tc>
        <w:tc>
          <w:tcPr>
            <w:tcW w:w="0" w:type="auto"/>
            <w:tcBorders>
              <w:top w:val="single" w:sz="4" w:space="0" w:color="auto"/>
              <w:left w:val="single" w:sz="4" w:space="0" w:color="auto"/>
              <w:bottom w:val="single" w:sz="4" w:space="0" w:color="auto"/>
              <w:right w:val="single" w:sz="4" w:space="0" w:color="auto"/>
            </w:tcBorders>
            <w:hideMark/>
          </w:tcPr>
          <w:p w14:paraId="2B4E73E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7BC065E9"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1F12A06B" w14:textId="4337F034" w:rsidR="00A24247" w:rsidRPr="00A24247" w:rsidRDefault="00A24247" w:rsidP="00906906">
            <w:pPr>
              <w:pStyle w:val="Paragraph"/>
              <w:spacing w:after="0" w:line="240" w:lineRule="auto"/>
              <w:rPr>
                <w:noProof/>
                <w:lang w:val="sk-SK"/>
              </w:rPr>
            </w:pPr>
            <w:r w:rsidRPr="00A24247">
              <w:rPr>
                <w:noProof/>
                <w:lang w:val="sk-SK"/>
              </w:rPr>
              <w:t>Lítiovo-iónový polymérový akumulátor vybavený riadiacim systémom batérie</w:t>
            </w:r>
            <w:r w:rsidR="00730589">
              <w:rPr>
                <w:noProof/>
                <w:lang w:val="sk-SK"/>
              </w:rPr>
              <w:t xml:space="preserve"> a </w:t>
            </w:r>
            <w:r w:rsidRPr="00A24247">
              <w:rPr>
                <w:noProof/>
                <w:lang w:val="sk-SK"/>
              </w:rPr>
              <w:t>rozhraním CAN-BUS:</w:t>
            </w:r>
          </w:p>
          <w:tbl>
            <w:tblPr>
              <w:tblStyle w:val="Listdash"/>
              <w:tblW w:w="0" w:type="auto"/>
              <w:tblLook w:val="04A0" w:firstRow="1" w:lastRow="0" w:firstColumn="1" w:lastColumn="0" w:noHBand="0" w:noVBand="1"/>
            </w:tblPr>
            <w:tblGrid>
              <w:gridCol w:w="220"/>
              <w:gridCol w:w="3586"/>
            </w:tblGrid>
            <w:tr w:rsidR="00A24247" w:rsidRPr="00A24247" w14:paraId="6455EB35" w14:textId="77777777">
              <w:tc>
                <w:tcPr>
                  <w:tcW w:w="0" w:type="auto"/>
                  <w:hideMark/>
                </w:tcPr>
                <w:p w14:paraId="28A0FD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2E5A95" w14:textId="77777777" w:rsidR="00A24247" w:rsidRPr="00A24247" w:rsidRDefault="00A24247" w:rsidP="00906906">
                  <w:pPr>
                    <w:pStyle w:val="Paragraph"/>
                    <w:spacing w:after="0" w:line="240" w:lineRule="auto"/>
                    <w:rPr>
                      <w:noProof/>
                      <w:lang w:val="sk-SK"/>
                    </w:rPr>
                  </w:pPr>
                  <w:r w:rsidRPr="00A24247">
                    <w:rPr>
                      <w:noProof/>
                      <w:lang w:val="sk-SK"/>
                    </w:rPr>
                    <w:t>s dĺžkou najviac 1600 mm,</w:t>
                  </w:r>
                </w:p>
              </w:tc>
            </w:tr>
            <w:tr w:rsidR="00A24247" w:rsidRPr="00A24247" w14:paraId="0AF359DD" w14:textId="77777777">
              <w:tc>
                <w:tcPr>
                  <w:tcW w:w="0" w:type="auto"/>
                  <w:hideMark/>
                </w:tcPr>
                <w:p w14:paraId="4F2D2B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E58A32" w14:textId="77777777" w:rsidR="00A24247" w:rsidRPr="00A24247" w:rsidRDefault="00A24247" w:rsidP="00906906">
                  <w:pPr>
                    <w:pStyle w:val="Paragraph"/>
                    <w:spacing w:after="0" w:line="240" w:lineRule="auto"/>
                    <w:rPr>
                      <w:noProof/>
                      <w:lang w:val="sk-SK"/>
                    </w:rPr>
                  </w:pPr>
                  <w:r w:rsidRPr="00A24247">
                    <w:rPr>
                      <w:noProof/>
                      <w:lang w:val="sk-SK"/>
                    </w:rPr>
                    <w:t>so šírkou najviac 448 mm,</w:t>
                  </w:r>
                </w:p>
              </w:tc>
            </w:tr>
            <w:tr w:rsidR="00A24247" w:rsidRPr="00A24247" w14:paraId="582FFEA2" w14:textId="77777777">
              <w:tc>
                <w:tcPr>
                  <w:tcW w:w="0" w:type="auto"/>
                  <w:hideMark/>
                </w:tcPr>
                <w:p w14:paraId="34CB21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D1A190" w14:textId="77777777" w:rsidR="00A24247" w:rsidRPr="00A24247" w:rsidRDefault="00A24247" w:rsidP="00906906">
                  <w:pPr>
                    <w:pStyle w:val="Paragraph"/>
                    <w:spacing w:after="0" w:line="240" w:lineRule="auto"/>
                    <w:rPr>
                      <w:noProof/>
                      <w:lang w:val="sk-SK"/>
                    </w:rPr>
                  </w:pPr>
                  <w:r w:rsidRPr="00A24247">
                    <w:rPr>
                      <w:noProof/>
                      <w:lang w:val="sk-SK"/>
                    </w:rPr>
                    <w:t>s výškou najviac 395 mm,</w:t>
                  </w:r>
                </w:p>
              </w:tc>
            </w:tr>
            <w:tr w:rsidR="00A24247" w:rsidRPr="00A24247" w14:paraId="6BC029F8" w14:textId="77777777">
              <w:tc>
                <w:tcPr>
                  <w:tcW w:w="0" w:type="auto"/>
                  <w:hideMark/>
                </w:tcPr>
                <w:p w14:paraId="444867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AF64F1" w14:textId="1AE71A49" w:rsidR="00A24247" w:rsidRPr="00A24247" w:rsidRDefault="00A24247" w:rsidP="00906906">
                  <w:pPr>
                    <w:pStyle w:val="Paragraph"/>
                    <w:spacing w:after="0" w:line="240" w:lineRule="auto"/>
                    <w:rPr>
                      <w:noProof/>
                      <w:lang w:val="sk-SK"/>
                    </w:rPr>
                  </w:pPr>
                  <w:r w:rsidRPr="00A24247">
                    <w:rPr>
                      <w:noProof/>
                      <w:lang w:val="sk-SK"/>
                    </w:rPr>
                    <w:t>s menovitým napätím 280</w:t>
                  </w:r>
                  <w:r w:rsidR="00730589">
                    <w:rPr>
                      <w:noProof/>
                      <w:lang w:val="sk-SK"/>
                    </w:rPr>
                    <w:t xml:space="preserve"> V </w:t>
                  </w:r>
                  <w:r w:rsidRPr="00A24247">
                    <w:rPr>
                      <w:noProof/>
                      <w:lang w:val="sk-SK"/>
                    </w:rPr>
                    <w:t>alebo viac, ale najviac 400 V,</w:t>
                  </w:r>
                </w:p>
              </w:tc>
            </w:tr>
            <w:tr w:rsidR="00A24247" w:rsidRPr="00A24247" w14:paraId="404D1A1F" w14:textId="77777777">
              <w:tc>
                <w:tcPr>
                  <w:tcW w:w="0" w:type="auto"/>
                  <w:hideMark/>
                </w:tcPr>
                <w:p w14:paraId="461706A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681726" w14:textId="77777777" w:rsidR="00A24247" w:rsidRPr="00A24247" w:rsidRDefault="00A24247" w:rsidP="00906906">
                  <w:pPr>
                    <w:pStyle w:val="Paragraph"/>
                    <w:spacing w:after="0" w:line="240" w:lineRule="auto"/>
                    <w:rPr>
                      <w:noProof/>
                      <w:lang w:val="sk-SK"/>
                    </w:rPr>
                  </w:pPr>
                  <w:r w:rsidRPr="00A24247">
                    <w:rPr>
                      <w:noProof/>
                      <w:lang w:val="sk-SK"/>
                    </w:rPr>
                    <w:t>s menovitou kapacitou 9,7 Ah alebo viac, ale najviac 10,35 Ah,</w:t>
                  </w:r>
                </w:p>
              </w:tc>
            </w:tr>
            <w:tr w:rsidR="00A24247" w:rsidRPr="00A24247" w14:paraId="3835B3E8" w14:textId="77777777">
              <w:tc>
                <w:tcPr>
                  <w:tcW w:w="0" w:type="auto"/>
                  <w:hideMark/>
                </w:tcPr>
                <w:p w14:paraId="68EFE0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94600D" w14:textId="302B619E" w:rsidR="00A24247" w:rsidRPr="00A24247" w:rsidRDefault="00A24247" w:rsidP="00906906">
                  <w:pPr>
                    <w:pStyle w:val="Paragraph"/>
                    <w:spacing w:after="0" w:line="240" w:lineRule="auto"/>
                    <w:rPr>
                      <w:noProof/>
                      <w:lang w:val="sk-SK"/>
                    </w:rPr>
                  </w:pPr>
                  <w:r w:rsidRPr="00A24247">
                    <w:rPr>
                      <w:noProof/>
                      <w:lang w:val="sk-SK"/>
                    </w:rPr>
                    <w:t>s nabíjacím napätím 110</w:t>
                  </w:r>
                  <w:r w:rsidR="00730589">
                    <w:rPr>
                      <w:noProof/>
                      <w:lang w:val="sk-SK"/>
                    </w:rPr>
                    <w:t xml:space="preserve"> V </w:t>
                  </w:r>
                  <w:r w:rsidRPr="00A24247">
                    <w:rPr>
                      <w:noProof/>
                      <w:lang w:val="sk-SK"/>
                    </w:rPr>
                    <w:t>alebo viac, ale najviac 230</w:t>
                  </w:r>
                  <w:r w:rsidR="00730589">
                    <w:rPr>
                      <w:noProof/>
                      <w:lang w:val="sk-SK"/>
                    </w:rPr>
                    <w:t xml:space="preserve"> V </w:t>
                  </w:r>
                  <w:r w:rsidRPr="00A24247">
                    <w:rPr>
                      <w:noProof/>
                      <w:lang w:val="sk-SK"/>
                    </w:rPr>
                    <w:t>a</w:t>
                  </w:r>
                </w:p>
              </w:tc>
            </w:tr>
            <w:tr w:rsidR="00A24247" w:rsidRPr="00A24247" w14:paraId="1BF0CE5C" w14:textId="77777777">
              <w:tc>
                <w:tcPr>
                  <w:tcW w:w="0" w:type="auto"/>
                  <w:hideMark/>
                </w:tcPr>
                <w:p w14:paraId="7F4395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C3E338" w14:textId="196EF54E" w:rsidR="00A24247" w:rsidRPr="00A24247" w:rsidRDefault="00A24247" w:rsidP="00906906">
                  <w:pPr>
                    <w:pStyle w:val="Paragraph"/>
                    <w:spacing w:after="0" w:line="240" w:lineRule="auto"/>
                    <w:rPr>
                      <w:noProof/>
                      <w:lang w:val="sk-SK"/>
                    </w:rPr>
                  </w:pPr>
                  <w:r w:rsidRPr="00A24247">
                    <w:rPr>
                      <w:noProof/>
                      <w:lang w:val="sk-SK"/>
                    </w:rPr>
                    <w:t>obsahujúci 6 modulov</w:t>
                  </w:r>
                  <w:r w:rsidR="00730589">
                    <w:rPr>
                      <w:noProof/>
                      <w:lang w:val="sk-SK"/>
                    </w:rPr>
                    <w:t xml:space="preserve"> s </w:t>
                  </w:r>
                  <w:r w:rsidRPr="00A24247">
                    <w:rPr>
                      <w:noProof/>
                      <w:lang w:val="sk-SK"/>
                    </w:rPr>
                    <w:t>90 článkami alebo viac, ale najviac</w:t>
                  </w:r>
                  <w:r w:rsidR="00730589">
                    <w:rPr>
                      <w:noProof/>
                      <w:lang w:val="sk-SK"/>
                    </w:rPr>
                    <w:t xml:space="preserve"> s </w:t>
                  </w:r>
                  <w:r w:rsidRPr="00A24247">
                    <w:rPr>
                      <w:noProof/>
                      <w:lang w:val="sk-SK"/>
                    </w:rPr>
                    <w:t>96 článkami uzavretými</w:t>
                  </w:r>
                  <w:r w:rsidR="00730589">
                    <w:rPr>
                      <w:noProof/>
                      <w:lang w:val="sk-SK"/>
                    </w:rPr>
                    <w:t xml:space="preserve"> v </w:t>
                  </w:r>
                  <w:r w:rsidRPr="00A24247">
                    <w:rPr>
                      <w:noProof/>
                      <w:lang w:val="sk-SK"/>
                    </w:rPr>
                    <w:t>oceľovom puzdre,</w:t>
                  </w:r>
                </w:p>
              </w:tc>
            </w:tr>
          </w:tbl>
          <w:p w14:paraId="02329AF6" w14:textId="08D445FC" w:rsidR="00730589" w:rsidRDefault="00A24247" w:rsidP="00906906">
            <w:pPr>
              <w:pStyle w:val="Paragraph"/>
              <w:spacing w:after="0" w:line="240" w:lineRule="auto"/>
              <w:rPr>
                <w:noProof/>
                <w:lang w:val="sk-SK"/>
              </w:rPr>
            </w:pPr>
            <w:r w:rsidRPr="00A24247">
              <w:rPr>
                <w:noProof/>
                <w:lang w:val="sk-SK"/>
              </w:rPr>
              <w:t>na použitie pri výrobe vozidiel, ktoré sú schopné napájania</w:t>
            </w:r>
            <w:r w:rsidR="00730589">
              <w:rPr>
                <w:noProof/>
                <w:lang w:val="sk-SK"/>
              </w:rPr>
              <w:t xml:space="preserve"> z </w:t>
            </w:r>
            <w:r w:rsidRPr="00A24247">
              <w:rPr>
                <w:noProof/>
                <w:lang w:val="sk-SK"/>
              </w:rPr>
              <w:t>externého zdroja elektrickej energie položky 8703</w:t>
            </w:r>
          </w:p>
          <w:p w14:paraId="51127D0A" w14:textId="470411F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D53C1A6" w14:textId="7404A21B"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38DD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93ED4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B0B374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E7A85C" w14:textId="77777777" w:rsidR="00A24247" w:rsidRPr="00A24247" w:rsidRDefault="00A24247" w:rsidP="00906906">
            <w:pPr>
              <w:pStyle w:val="Paragraph"/>
              <w:spacing w:after="0" w:line="240" w:lineRule="auto"/>
              <w:rPr>
                <w:noProof/>
                <w:lang w:val="sk-SK"/>
              </w:rPr>
            </w:pPr>
            <w:r w:rsidRPr="00A24247">
              <w:rPr>
                <w:noProof/>
                <w:lang w:val="sk-SK"/>
              </w:rPr>
              <w:t>0.7717</w:t>
            </w:r>
          </w:p>
        </w:tc>
        <w:tc>
          <w:tcPr>
            <w:tcW w:w="0" w:type="auto"/>
            <w:tcBorders>
              <w:top w:val="single" w:sz="4" w:space="0" w:color="auto"/>
              <w:left w:val="single" w:sz="4" w:space="0" w:color="auto"/>
              <w:bottom w:val="single" w:sz="4" w:space="0" w:color="auto"/>
              <w:right w:val="single" w:sz="4" w:space="0" w:color="auto"/>
            </w:tcBorders>
            <w:hideMark/>
          </w:tcPr>
          <w:p w14:paraId="3A3281E7"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3EAE4266" w14:textId="77777777" w:rsidR="00A24247" w:rsidRPr="00A24247" w:rsidRDefault="00A24247" w:rsidP="00906906">
            <w:pPr>
              <w:pStyle w:val="Paragraph"/>
              <w:spacing w:after="0" w:line="240" w:lineRule="auto"/>
              <w:jc w:val="center"/>
              <w:rPr>
                <w:noProof/>
                <w:lang w:val="sk-SK"/>
              </w:rPr>
            </w:pPr>
            <w:r w:rsidRPr="00A24247">
              <w:rPr>
                <w:noProof/>
                <w:lang w:val="sk-SK"/>
              </w:rPr>
              <w:t>22</w:t>
            </w:r>
          </w:p>
        </w:tc>
        <w:tc>
          <w:tcPr>
            <w:tcW w:w="0" w:type="auto"/>
            <w:tcBorders>
              <w:top w:val="single" w:sz="4" w:space="0" w:color="auto"/>
              <w:left w:val="single" w:sz="4" w:space="0" w:color="auto"/>
              <w:bottom w:val="single" w:sz="4" w:space="0" w:color="auto"/>
              <w:right w:val="single" w:sz="4" w:space="0" w:color="auto"/>
            </w:tcBorders>
            <w:hideMark/>
          </w:tcPr>
          <w:p w14:paraId="3E3627D5" w14:textId="410C81F9" w:rsidR="00A24247" w:rsidRPr="00A24247" w:rsidRDefault="00A24247" w:rsidP="00906906">
            <w:pPr>
              <w:pStyle w:val="Paragraph"/>
              <w:spacing w:after="0" w:line="240" w:lineRule="auto"/>
              <w:rPr>
                <w:noProof/>
                <w:lang w:val="sk-SK"/>
              </w:rPr>
            </w:pPr>
            <w:r w:rsidRPr="00A24247">
              <w:rPr>
                <w:noProof/>
                <w:lang w:val="sk-SK"/>
              </w:rPr>
              <w:t>Zabudovaný batériový systém</w:t>
            </w:r>
            <w:r w:rsidR="00730589">
              <w:rPr>
                <w:noProof/>
                <w:lang w:val="sk-SK"/>
              </w:rPr>
              <w:t xml:space="preserve"> v </w:t>
            </w:r>
            <w:r w:rsidRPr="00A24247">
              <w:rPr>
                <w:noProof/>
                <w:lang w:val="sk-SK"/>
              </w:rPr>
              <w:t>kovovom puzdre</w:t>
            </w:r>
            <w:r w:rsidR="00730589">
              <w:rPr>
                <w:noProof/>
                <w:lang w:val="sk-SK"/>
              </w:rPr>
              <w:t xml:space="preserve"> s </w:t>
            </w:r>
            <w:r w:rsidRPr="00A24247">
              <w:rPr>
                <w:noProof/>
                <w:lang w:val="sk-SK"/>
              </w:rPr>
              <w:t>úchytmi pozostávajúci:</w:t>
            </w:r>
          </w:p>
          <w:tbl>
            <w:tblPr>
              <w:tblStyle w:val="Listdash"/>
              <w:tblW w:w="0" w:type="auto"/>
              <w:tblLook w:val="04A0" w:firstRow="1" w:lastRow="0" w:firstColumn="1" w:lastColumn="0" w:noHBand="0" w:noVBand="1"/>
            </w:tblPr>
            <w:tblGrid>
              <w:gridCol w:w="220"/>
              <w:gridCol w:w="3586"/>
            </w:tblGrid>
            <w:tr w:rsidR="00A24247" w:rsidRPr="00A24247" w14:paraId="421371AD" w14:textId="77777777">
              <w:tc>
                <w:tcPr>
                  <w:tcW w:w="0" w:type="auto"/>
                  <w:hideMark/>
                </w:tcPr>
                <w:p w14:paraId="3EA2FB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A9B1B7" w14:textId="1BD4A10A" w:rsidR="00A24247" w:rsidRPr="00A24247" w:rsidRDefault="00A24247" w:rsidP="00906906">
                  <w:pPr>
                    <w:pStyle w:val="Paragraph"/>
                    <w:spacing w:after="0" w:line="240" w:lineRule="auto"/>
                    <w:rPr>
                      <w:noProof/>
                      <w:lang w:val="sk-SK"/>
                    </w:rPr>
                  </w:pPr>
                  <w:r w:rsidRPr="00A24247">
                    <w:rPr>
                      <w:noProof/>
                      <w:lang w:val="sk-SK"/>
                    </w:rPr>
                    <w:t>z lítiovo-iónovej batérie</w:t>
                  </w:r>
                  <w:r w:rsidR="00730589">
                    <w:rPr>
                      <w:noProof/>
                      <w:lang w:val="sk-SK"/>
                    </w:rPr>
                    <w:t xml:space="preserve"> s </w:t>
                  </w:r>
                  <w:r w:rsidRPr="00A24247">
                    <w:rPr>
                      <w:noProof/>
                      <w:lang w:val="sk-SK"/>
                    </w:rPr>
                    <w:t>napätím 48</w:t>
                  </w:r>
                  <w:r w:rsidR="00730589">
                    <w:rPr>
                      <w:noProof/>
                      <w:lang w:val="sk-SK"/>
                    </w:rPr>
                    <w:t xml:space="preserve"> V </w:t>
                  </w:r>
                  <w:r w:rsidRPr="00A24247">
                    <w:rPr>
                      <w:noProof/>
                      <w:lang w:val="sk-SK"/>
                    </w:rPr>
                    <w:t>(±5 V)</w:t>
                  </w:r>
                  <w:r w:rsidR="00730589">
                    <w:rPr>
                      <w:noProof/>
                      <w:lang w:val="sk-SK"/>
                    </w:rPr>
                    <w:t xml:space="preserve"> a </w:t>
                  </w:r>
                  <w:r w:rsidRPr="00A24247">
                    <w:rPr>
                      <w:noProof/>
                      <w:lang w:val="sk-SK"/>
                    </w:rPr>
                    <w:t>kapacitou 0,44 kWh (±0,05 kWh),</w:t>
                  </w:r>
                </w:p>
              </w:tc>
            </w:tr>
            <w:tr w:rsidR="00A24247" w:rsidRPr="00A24247" w14:paraId="67648128" w14:textId="77777777">
              <w:tc>
                <w:tcPr>
                  <w:tcW w:w="0" w:type="auto"/>
                  <w:hideMark/>
                </w:tcPr>
                <w:p w14:paraId="7EFCDC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A50959" w14:textId="77777777" w:rsidR="00A24247" w:rsidRPr="00A24247" w:rsidRDefault="00A24247" w:rsidP="00906906">
                  <w:pPr>
                    <w:pStyle w:val="Paragraph"/>
                    <w:spacing w:after="0" w:line="240" w:lineRule="auto"/>
                    <w:rPr>
                      <w:noProof/>
                      <w:lang w:val="sk-SK"/>
                    </w:rPr>
                  </w:pPr>
                  <w:r w:rsidRPr="00A24247">
                    <w:rPr>
                      <w:noProof/>
                      <w:lang w:val="sk-SK"/>
                    </w:rPr>
                    <w:t>zo systému riadenia batérie,</w:t>
                  </w:r>
                </w:p>
              </w:tc>
            </w:tr>
            <w:tr w:rsidR="00A24247" w:rsidRPr="00A24247" w14:paraId="09A405E8" w14:textId="77777777">
              <w:tc>
                <w:tcPr>
                  <w:tcW w:w="0" w:type="auto"/>
                  <w:hideMark/>
                </w:tcPr>
                <w:p w14:paraId="15BBD5F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0C36ED" w14:textId="77777777" w:rsidR="00A24247" w:rsidRPr="00A24247" w:rsidRDefault="00A24247" w:rsidP="00906906">
                  <w:pPr>
                    <w:pStyle w:val="Paragraph"/>
                    <w:spacing w:after="0" w:line="240" w:lineRule="auto"/>
                    <w:rPr>
                      <w:noProof/>
                      <w:lang w:val="sk-SK"/>
                    </w:rPr>
                  </w:pPr>
                  <w:r w:rsidRPr="00A24247">
                    <w:rPr>
                      <w:noProof/>
                      <w:lang w:val="sk-SK"/>
                    </w:rPr>
                    <w:t>z relé,</w:t>
                  </w:r>
                </w:p>
              </w:tc>
            </w:tr>
            <w:tr w:rsidR="00A24247" w:rsidRPr="00A24247" w14:paraId="40AA5268" w14:textId="77777777">
              <w:tc>
                <w:tcPr>
                  <w:tcW w:w="0" w:type="auto"/>
                  <w:hideMark/>
                </w:tcPr>
                <w:p w14:paraId="748346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3A8FC4" w14:textId="77777777" w:rsidR="00A24247" w:rsidRPr="00A24247" w:rsidRDefault="00A24247" w:rsidP="00906906">
                  <w:pPr>
                    <w:pStyle w:val="Paragraph"/>
                    <w:spacing w:after="0" w:line="240" w:lineRule="auto"/>
                    <w:rPr>
                      <w:noProof/>
                      <w:lang w:val="sk-SK"/>
                    </w:rPr>
                  </w:pPr>
                  <w:r w:rsidRPr="00A24247">
                    <w:rPr>
                      <w:noProof/>
                      <w:lang w:val="sk-SK"/>
                    </w:rPr>
                    <w:t>z nízkonapäťového meniča (DC/DC),</w:t>
                  </w:r>
                </w:p>
              </w:tc>
            </w:tr>
            <w:tr w:rsidR="00A24247" w:rsidRPr="00A24247" w14:paraId="63E08185" w14:textId="77777777">
              <w:tc>
                <w:tcPr>
                  <w:tcW w:w="0" w:type="auto"/>
                  <w:hideMark/>
                </w:tcPr>
                <w:p w14:paraId="612831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00E866" w14:textId="77777777" w:rsidR="00A24247" w:rsidRPr="00A24247" w:rsidRDefault="00A24247" w:rsidP="00906906">
                  <w:pPr>
                    <w:pStyle w:val="Paragraph"/>
                    <w:spacing w:after="0" w:line="240" w:lineRule="auto"/>
                    <w:rPr>
                      <w:noProof/>
                      <w:lang w:val="sk-SK"/>
                    </w:rPr>
                  </w:pPr>
                  <w:r w:rsidRPr="00A24247">
                    <w:rPr>
                      <w:noProof/>
                      <w:lang w:val="sk-SK"/>
                    </w:rPr>
                    <w:t>aspoň jedného konektora</w:t>
                  </w:r>
                </w:p>
              </w:tc>
            </w:tr>
          </w:tbl>
          <w:p w14:paraId="51E1B6D1" w14:textId="77777777" w:rsidR="00730589" w:rsidRDefault="00A24247" w:rsidP="00906906">
            <w:pPr>
              <w:pStyle w:val="Paragraph"/>
              <w:spacing w:after="0" w:line="240" w:lineRule="auto"/>
              <w:rPr>
                <w:noProof/>
                <w:lang w:val="sk-SK"/>
              </w:rPr>
            </w:pPr>
            <w:r w:rsidRPr="00A24247">
              <w:rPr>
                <w:noProof/>
                <w:lang w:val="sk-SK"/>
              </w:rPr>
              <w:t>na použitie pri výrobe hybridných motorových vozidiel</w:t>
            </w:r>
          </w:p>
          <w:p w14:paraId="40DF76A8" w14:textId="6A6F7B7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7D7D74F" w14:textId="5663F3F1"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E6BC8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E804C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BC9D9D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539BF7" w14:textId="77777777" w:rsidR="00A24247" w:rsidRPr="00A24247" w:rsidRDefault="00A24247" w:rsidP="00906906">
            <w:pPr>
              <w:pStyle w:val="Paragraph"/>
              <w:spacing w:after="0" w:line="240" w:lineRule="auto"/>
              <w:rPr>
                <w:noProof/>
                <w:lang w:val="sk-SK"/>
              </w:rPr>
            </w:pPr>
            <w:r w:rsidRPr="00A24247">
              <w:rPr>
                <w:noProof/>
                <w:lang w:val="sk-SK"/>
              </w:rPr>
              <w:t>0.2907</w:t>
            </w:r>
          </w:p>
        </w:tc>
        <w:tc>
          <w:tcPr>
            <w:tcW w:w="0" w:type="auto"/>
            <w:tcBorders>
              <w:top w:val="single" w:sz="4" w:space="0" w:color="auto"/>
              <w:left w:val="single" w:sz="4" w:space="0" w:color="auto"/>
              <w:bottom w:val="single" w:sz="4" w:space="0" w:color="auto"/>
              <w:right w:val="single" w:sz="4" w:space="0" w:color="auto"/>
            </w:tcBorders>
            <w:hideMark/>
          </w:tcPr>
          <w:p w14:paraId="3A934D8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401275E2"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0D74E3F" w14:textId="23BDC14A" w:rsidR="00730589" w:rsidRDefault="00A24247" w:rsidP="00906906">
            <w:pPr>
              <w:pStyle w:val="Paragraph"/>
              <w:spacing w:after="0" w:line="240" w:lineRule="auto"/>
              <w:rPr>
                <w:noProof/>
                <w:lang w:val="sk-SK"/>
              </w:rPr>
            </w:pPr>
            <w:r w:rsidRPr="00A24247">
              <w:rPr>
                <w:noProof/>
                <w:lang w:val="sk-SK"/>
              </w:rPr>
              <w:t>Valcový lítio-iónový akumulátor alebo modul</w:t>
            </w:r>
            <w:r w:rsidR="00730589">
              <w:rPr>
                <w:noProof/>
                <w:lang w:val="sk-SK"/>
              </w:rPr>
              <w:t xml:space="preserve"> s </w:t>
            </w:r>
            <w:r w:rsidRPr="00A24247">
              <w:rPr>
                <w:noProof/>
                <w:lang w:val="sk-SK"/>
              </w:rPr>
              <w:t>dĺžkou 63 mm alebo viac</w:t>
            </w:r>
            <w:r w:rsidR="00730589">
              <w:rPr>
                <w:noProof/>
                <w:lang w:val="sk-SK"/>
              </w:rPr>
              <w:t xml:space="preserve"> a </w:t>
            </w:r>
            <w:r w:rsidRPr="00A24247">
              <w:rPr>
                <w:noProof/>
                <w:lang w:val="sk-SK"/>
              </w:rPr>
              <w:t>priemerom 17,2 mm alebo viac,</w:t>
            </w:r>
            <w:r w:rsidR="00730589">
              <w:rPr>
                <w:noProof/>
                <w:lang w:val="sk-SK"/>
              </w:rPr>
              <w:t xml:space="preserve"> s </w:t>
            </w:r>
            <w:r w:rsidRPr="00A24247">
              <w:rPr>
                <w:noProof/>
                <w:lang w:val="sk-SK"/>
              </w:rPr>
              <w:t>nominálnou kapacitou 1 200 mAh alebo viac, na použitie pri výrobe dobíjateľných batérií</w:t>
            </w:r>
          </w:p>
          <w:p w14:paraId="23A56D90" w14:textId="5B2F4E2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C68EA75" w14:textId="304D2783"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F746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53895F"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898A9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B75FF4" w14:textId="77777777" w:rsidR="00A24247" w:rsidRPr="00A24247" w:rsidRDefault="00A24247" w:rsidP="00906906">
            <w:pPr>
              <w:pStyle w:val="Paragraph"/>
              <w:spacing w:after="0" w:line="240" w:lineRule="auto"/>
              <w:rPr>
                <w:noProof/>
                <w:lang w:val="sk-SK"/>
              </w:rPr>
            </w:pPr>
            <w:r w:rsidRPr="00A24247">
              <w:rPr>
                <w:noProof/>
                <w:lang w:val="sk-SK"/>
              </w:rPr>
              <w:t>0.6703</w:t>
            </w:r>
          </w:p>
        </w:tc>
        <w:tc>
          <w:tcPr>
            <w:tcW w:w="0" w:type="auto"/>
            <w:tcBorders>
              <w:top w:val="single" w:sz="4" w:space="0" w:color="auto"/>
              <w:left w:val="single" w:sz="4" w:space="0" w:color="auto"/>
              <w:bottom w:val="single" w:sz="4" w:space="0" w:color="auto"/>
              <w:right w:val="single" w:sz="4" w:space="0" w:color="auto"/>
            </w:tcBorders>
            <w:hideMark/>
          </w:tcPr>
          <w:p w14:paraId="1AE8F2B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75B4904D"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2B10C5CC" w14:textId="77777777" w:rsidR="00A24247" w:rsidRPr="00A24247" w:rsidRDefault="00A24247" w:rsidP="00906906">
            <w:pPr>
              <w:pStyle w:val="Paragraph"/>
              <w:spacing w:after="0" w:line="240" w:lineRule="auto"/>
              <w:rPr>
                <w:noProof/>
                <w:lang w:val="sk-SK"/>
              </w:rPr>
            </w:pPr>
            <w:r w:rsidRPr="00A24247">
              <w:rPr>
                <w:noProof/>
                <w:lang w:val="sk-SK"/>
              </w:rPr>
              <w:t>Lítiovo-iónový akumulátor:</w:t>
            </w:r>
          </w:p>
          <w:tbl>
            <w:tblPr>
              <w:tblStyle w:val="Listdash"/>
              <w:tblW w:w="0" w:type="auto"/>
              <w:tblLook w:val="04A0" w:firstRow="1" w:lastRow="0" w:firstColumn="1" w:lastColumn="0" w:noHBand="0" w:noVBand="1"/>
            </w:tblPr>
            <w:tblGrid>
              <w:gridCol w:w="220"/>
              <w:gridCol w:w="3586"/>
            </w:tblGrid>
            <w:tr w:rsidR="00A24247" w:rsidRPr="00A24247" w14:paraId="343CD938" w14:textId="77777777">
              <w:tc>
                <w:tcPr>
                  <w:tcW w:w="0" w:type="auto"/>
                  <w:hideMark/>
                </w:tcPr>
                <w:p w14:paraId="3D80E5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E870D2" w14:textId="77777777" w:rsidR="00A24247" w:rsidRPr="00A24247" w:rsidRDefault="00A24247" w:rsidP="00906906">
                  <w:pPr>
                    <w:pStyle w:val="Paragraph"/>
                    <w:spacing w:after="0" w:line="240" w:lineRule="auto"/>
                    <w:rPr>
                      <w:noProof/>
                      <w:lang w:val="sk-SK"/>
                    </w:rPr>
                  </w:pPr>
                  <w:r w:rsidRPr="00A24247">
                    <w:rPr>
                      <w:noProof/>
                      <w:lang w:val="sk-SK"/>
                    </w:rPr>
                    <w:t>s dĺžkou 150 mm alebo viac, ale najviac 1 000 mm,</w:t>
                  </w:r>
                </w:p>
              </w:tc>
            </w:tr>
            <w:tr w:rsidR="00A24247" w:rsidRPr="00A24247" w14:paraId="4977FF89" w14:textId="77777777">
              <w:tc>
                <w:tcPr>
                  <w:tcW w:w="0" w:type="auto"/>
                  <w:hideMark/>
                </w:tcPr>
                <w:p w14:paraId="1D66044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BEBD7B" w14:textId="77777777" w:rsidR="00A24247" w:rsidRPr="00A24247" w:rsidRDefault="00A24247" w:rsidP="00906906">
                  <w:pPr>
                    <w:pStyle w:val="Paragraph"/>
                    <w:spacing w:after="0" w:line="240" w:lineRule="auto"/>
                    <w:rPr>
                      <w:noProof/>
                      <w:lang w:val="sk-SK"/>
                    </w:rPr>
                  </w:pPr>
                  <w:r w:rsidRPr="00A24247">
                    <w:rPr>
                      <w:noProof/>
                      <w:lang w:val="sk-SK"/>
                    </w:rPr>
                    <w:t>so šírkou 100 mm alebo viac, ale najviac 1 000 mm,</w:t>
                  </w:r>
                </w:p>
              </w:tc>
            </w:tr>
            <w:tr w:rsidR="00A24247" w:rsidRPr="00A24247" w14:paraId="18F30CEB" w14:textId="77777777">
              <w:tc>
                <w:tcPr>
                  <w:tcW w:w="0" w:type="auto"/>
                  <w:hideMark/>
                </w:tcPr>
                <w:p w14:paraId="1B92FB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C03661" w14:textId="77777777" w:rsidR="00A24247" w:rsidRPr="00A24247" w:rsidRDefault="00A24247" w:rsidP="00906906">
                  <w:pPr>
                    <w:pStyle w:val="Paragraph"/>
                    <w:spacing w:after="0" w:line="240" w:lineRule="auto"/>
                    <w:rPr>
                      <w:noProof/>
                      <w:lang w:val="sk-SK"/>
                    </w:rPr>
                  </w:pPr>
                  <w:r w:rsidRPr="00A24247">
                    <w:rPr>
                      <w:noProof/>
                      <w:lang w:val="sk-SK"/>
                    </w:rPr>
                    <w:t>s výškou 200 mm alebo viac, ale najviac 1 500 mm</w:t>
                  </w:r>
                </w:p>
              </w:tc>
            </w:tr>
            <w:tr w:rsidR="00A24247" w:rsidRPr="00A24247" w14:paraId="769FCAEA" w14:textId="77777777">
              <w:tc>
                <w:tcPr>
                  <w:tcW w:w="0" w:type="auto"/>
                  <w:hideMark/>
                </w:tcPr>
                <w:p w14:paraId="3F4359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D0642D" w14:textId="77777777" w:rsidR="00A24247" w:rsidRPr="00A24247" w:rsidRDefault="00A24247" w:rsidP="00906906">
                  <w:pPr>
                    <w:pStyle w:val="Paragraph"/>
                    <w:spacing w:after="0" w:line="240" w:lineRule="auto"/>
                    <w:rPr>
                      <w:noProof/>
                      <w:lang w:val="sk-SK"/>
                    </w:rPr>
                  </w:pPr>
                  <w:r w:rsidRPr="00A24247">
                    <w:rPr>
                      <w:noProof/>
                      <w:lang w:val="sk-SK"/>
                    </w:rPr>
                    <w:t>s hmotnosťou 75 kg alebo viac, ale najviac 200 kg,</w:t>
                  </w:r>
                </w:p>
              </w:tc>
            </w:tr>
            <w:tr w:rsidR="00A24247" w:rsidRPr="00A24247" w14:paraId="4B0CFE53" w14:textId="77777777">
              <w:tc>
                <w:tcPr>
                  <w:tcW w:w="0" w:type="auto"/>
                  <w:hideMark/>
                </w:tcPr>
                <w:p w14:paraId="6B3878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74C741" w14:textId="6AEBDD95" w:rsidR="00A24247" w:rsidRPr="00A24247" w:rsidRDefault="00A24247" w:rsidP="00906906">
                  <w:pPr>
                    <w:pStyle w:val="Paragraph"/>
                    <w:spacing w:after="0" w:line="240" w:lineRule="auto"/>
                    <w:rPr>
                      <w:noProof/>
                      <w:lang w:val="sk-SK"/>
                    </w:rPr>
                  </w:pPr>
                  <w:r w:rsidRPr="00A24247">
                    <w:rPr>
                      <w:noProof/>
                      <w:lang w:val="sk-SK"/>
                    </w:rPr>
                    <w:t>s menovitou kapacitou najmenej 150 Ah</w:t>
                  </w:r>
                  <w:r w:rsidR="00730589">
                    <w:rPr>
                      <w:noProof/>
                      <w:lang w:val="sk-SK"/>
                    </w:rPr>
                    <w:t xml:space="preserve"> a </w:t>
                  </w:r>
                  <w:r w:rsidRPr="00A24247">
                    <w:rPr>
                      <w:noProof/>
                      <w:lang w:val="sk-SK"/>
                    </w:rPr>
                    <w:t>najviac 500 Ah,</w:t>
                  </w:r>
                </w:p>
              </w:tc>
            </w:tr>
            <w:tr w:rsidR="00A24247" w:rsidRPr="00A24247" w14:paraId="2D1F3D30" w14:textId="77777777">
              <w:tc>
                <w:tcPr>
                  <w:tcW w:w="0" w:type="auto"/>
                  <w:hideMark/>
                </w:tcPr>
                <w:p w14:paraId="4C859DC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02BD26" w14:textId="02890695" w:rsidR="00A24247" w:rsidRPr="00A24247" w:rsidRDefault="00A24247" w:rsidP="00906906">
                  <w:pPr>
                    <w:pStyle w:val="Paragraph"/>
                    <w:spacing w:after="0" w:line="240" w:lineRule="auto"/>
                    <w:rPr>
                      <w:noProof/>
                      <w:lang w:val="sk-SK"/>
                    </w:rPr>
                  </w:pPr>
                  <w:r w:rsidRPr="00A24247">
                    <w:rPr>
                      <w:noProof/>
                      <w:lang w:val="sk-SK"/>
                    </w:rPr>
                    <w:t>s menovitým výstupným napätím 230V striedavého prúdu (medzi vodičom</w:t>
                  </w:r>
                  <w:r w:rsidR="00730589">
                    <w:rPr>
                      <w:noProof/>
                      <w:lang w:val="sk-SK"/>
                    </w:rPr>
                    <w:t xml:space="preserve"> a </w:t>
                  </w:r>
                  <w:r w:rsidRPr="00A24247">
                    <w:rPr>
                      <w:noProof/>
                      <w:lang w:val="sk-SK"/>
                    </w:rPr>
                    <w:t>nulovým vodičom) alebo menovitým napätím 64</w:t>
                  </w:r>
                  <w:r w:rsidR="00730589">
                    <w:rPr>
                      <w:noProof/>
                      <w:lang w:val="sk-SK"/>
                    </w:rPr>
                    <w:t xml:space="preserve"> V </w:t>
                  </w:r>
                  <w:r w:rsidRPr="00A24247">
                    <w:rPr>
                      <w:noProof/>
                      <w:lang w:val="sk-SK"/>
                    </w:rPr>
                    <w:t>(±10</w:t>
                  </w:r>
                  <w:r>
                    <w:rPr>
                      <w:noProof/>
                      <w:lang w:val="sk-SK"/>
                    </w:rPr>
                    <w:t> %</w:t>
                  </w:r>
                  <w:r w:rsidRPr="00A24247">
                    <w:rPr>
                      <w:noProof/>
                      <w:lang w:val="sk-SK"/>
                    </w:rPr>
                    <w:t>)</w:t>
                  </w:r>
                </w:p>
              </w:tc>
            </w:tr>
          </w:tbl>
          <w:p w14:paraId="227B20D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A8DAF5" w14:textId="36F30F66"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E4E1F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7BC947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E9A6E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9BCDF8" w14:textId="77777777" w:rsidR="00A24247" w:rsidRPr="00A24247" w:rsidRDefault="00A24247" w:rsidP="00906906">
            <w:pPr>
              <w:pStyle w:val="Paragraph"/>
              <w:spacing w:after="0" w:line="240" w:lineRule="auto"/>
              <w:rPr>
                <w:noProof/>
                <w:lang w:val="sk-SK"/>
              </w:rPr>
            </w:pPr>
            <w:r w:rsidRPr="00A24247">
              <w:rPr>
                <w:noProof/>
                <w:lang w:val="sk-SK"/>
              </w:rPr>
              <w:t>0.6702</w:t>
            </w:r>
          </w:p>
        </w:tc>
        <w:tc>
          <w:tcPr>
            <w:tcW w:w="0" w:type="auto"/>
            <w:tcBorders>
              <w:top w:val="single" w:sz="4" w:space="0" w:color="auto"/>
              <w:left w:val="single" w:sz="4" w:space="0" w:color="auto"/>
              <w:bottom w:val="single" w:sz="4" w:space="0" w:color="auto"/>
              <w:right w:val="single" w:sz="4" w:space="0" w:color="auto"/>
            </w:tcBorders>
            <w:hideMark/>
          </w:tcPr>
          <w:p w14:paraId="5B396B40"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44D44D04"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1F9B7955" w14:textId="77777777" w:rsidR="00A24247" w:rsidRPr="00A24247" w:rsidRDefault="00A24247" w:rsidP="00906906">
            <w:pPr>
              <w:pStyle w:val="Paragraph"/>
              <w:spacing w:after="0" w:line="240" w:lineRule="auto"/>
              <w:rPr>
                <w:noProof/>
                <w:lang w:val="sk-SK"/>
              </w:rPr>
            </w:pPr>
            <w:r w:rsidRPr="00A24247">
              <w:rPr>
                <w:noProof/>
                <w:lang w:val="sk-SK"/>
              </w:rPr>
              <w:t>Lítiovo-iónový akumulátor:</w:t>
            </w:r>
          </w:p>
          <w:tbl>
            <w:tblPr>
              <w:tblStyle w:val="Listdash"/>
              <w:tblW w:w="0" w:type="auto"/>
              <w:tblLook w:val="04A0" w:firstRow="1" w:lastRow="0" w:firstColumn="1" w:lastColumn="0" w:noHBand="0" w:noVBand="1"/>
            </w:tblPr>
            <w:tblGrid>
              <w:gridCol w:w="220"/>
              <w:gridCol w:w="3586"/>
            </w:tblGrid>
            <w:tr w:rsidR="00A24247" w:rsidRPr="00A24247" w14:paraId="64807458" w14:textId="77777777">
              <w:tc>
                <w:tcPr>
                  <w:tcW w:w="0" w:type="auto"/>
                  <w:hideMark/>
                </w:tcPr>
                <w:p w14:paraId="2A8A74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A0EBBD" w14:textId="77777777" w:rsidR="00A24247" w:rsidRPr="00A24247" w:rsidRDefault="00A24247" w:rsidP="00906906">
                  <w:pPr>
                    <w:pStyle w:val="Paragraph"/>
                    <w:spacing w:after="0" w:line="240" w:lineRule="auto"/>
                    <w:rPr>
                      <w:noProof/>
                      <w:lang w:val="sk-SK"/>
                    </w:rPr>
                  </w:pPr>
                  <w:r w:rsidRPr="00A24247">
                    <w:rPr>
                      <w:noProof/>
                      <w:lang w:val="sk-SK"/>
                    </w:rPr>
                    <w:t>s dĺžkou 1 200 mm alebo viac, ale najviac 2 000 mm,</w:t>
                  </w:r>
                </w:p>
              </w:tc>
            </w:tr>
            <w:tr w:rsidR="00A24247" w:rsidRPr="00A24247" w14:paraId="390F2672" w14:textId="77777777">
              <w:tc>
                <w:tcPr>
                  <w:tcW w:w="0" w:type="auto"/>
                  <w:hideMark/>
                </w:tcPr>
                <w:p w14:paraId="2EFC47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41C429" w14:textId="77777777" w:rsidR="00A24247" w:rsidRPr="00A24247" w:rsidRDefault="00A24247" w:rsidP="00906906">
                  <w:pPr>
                    <w:pStyle w:val="Paragraph"/>
                    <w:spacing w:after="0" w:line="240" w:lineRule="auto"/>
                    <w:rPr>
                      <w:noProof/>
                      <w:lang w:val="sk-SK"/>
                    </w:rPr>
                  </w:pPr>
                  <w:r w:rsidRPr="00A24247">
                    <w:rPr>
                      <w:noProof/>
                      <w:lang w:val="sk-SK"/>
                    </w:rPr>
                    <w:t>so šírkou 800 mm alebo viac, ale najviac 1 300 mm,</w:t>
                  </w:r>
                </w:p>
              </w:tc>
            </w:tr>
            <w:tr w:rsidR="00A24247" w:rsidRPr="00A24247" w14:paraId="572CB804" w14:textId="77777777">
              <w:tc>
                <w:tcPr>
                  <w:tcW w:w="0" w:type="auto"/>
                  <w:hideMark/>
                </w:tcPr>
                <w:p w14:paraId="1542BD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60586A" w14:textId="77777777" w:rsidR="00A24247" w:rsidRPr="00A24247" w:rsidRDefault="00A24247" w:rsidP="00906906">
                  <w:pPr>
                    <w:pStyle w:val="Paragraph"/>
                    <w:spacing w:after="0" w:line="240" w:lineRule="auto"/>
                    <w:rPr>
                      <w:noProof/>
                      <w:lang w:val="sk-SK"/>
                    </w:rPr>
                  </w:pPr>
                  <w:r w:rsidRPr="00A24247">
                    <w:rPr>
                      <w:noProof/>
                      <w:lang w:val="sk-SK"/>
                    </w:rPr>
                    <w:t>s výškou 2 000 mm alebo viac, ale najviac 2 800 mm,</w:t>
                  </w:r>
                </w:p>
              </w:tc>
            </w:tr>
            <w:tr w:rsidR="00A24247" w:rsidRPr="00A24247" w14:paraId="69E8A346" w14:textId="77777777">
              <w:tc>
                <w:tcPr>
                  <w:tcW w:w="0" w:type="auto"/>
                  <w:hideMark/>
                </w:tcPr>
                <w:p w14:paraId="699C65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F52066" w14:textId="77777777" w:rsidR="00A24247" w:rsidRPr="00A24247" w:rsidRDefault="00A24247" w:rsidP="00906906">
                  <w:pPr>
                    <w:pStyle w:val="Paragraph"/>
                    <w:spacing w:after="0" w:line="240" w:lineRule="auto"/>
                    <w:rPr>
                      <w:noProof/>
                      <w:lang w:val="sk-SK"/>
                    </w:rPr>
                  </w:pPr>
                  <w:r w:rsidRPr="00A24247">
                    <w:rPr>
                      <w:noProof/>
                      <w:lang w:val="sk-SK"/>
                    </w:rPr>
                    <w:t>s hmotnosťou 1 800 kg alebo viac, ale najviac 3 000 kg,</w:t>
                  </w:r>
                </w:p>
              </w:tc>
            </w:tr>
            <w:tr w:rsidR="00A24247" w:rsidRPr="00A24247" w14:paraId="2EEEBC82" w14:textId="77777777">
              <w:tc>
                <w:tcPr>
                  <w:tcW w:w="0" w:type="auto"/>
                  <w:hideMark/>
                </w:tcPr>
                <w:p w14:paraId="1CCC93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4115D0" w14:textId="77777777" w:rsidR="00A24247" w:rsidRPr="00A24247" w:rsidRDefault="00A24247" w:rsidP="00906906">
                  <w:pPr>
                    <w:pStyle w:val="Paragraph"/>
                    <w:spacing w:after="0" w:line="240" w:lineRule="auto"/>
                    <w:rPr>
                      <w:noProof/>
                      <w:lang w:val="sk-SK"/>
                    </w:rPr>
                  </w:pPr>
                  <w:r w:rsidRPr="00A24247">
                    <w:rPr>
                      <w:noProof/>
                      <w:lang w:val="sk-SK"/>
                    </w:rPr>
                    <w:t>s menovitou kapacitou 2 800 Ah alebo viac, ale najviac 7 200 Ah</w:t>
                  </w:r>
                </w:p>
              </w:tc>
            </w:tr>
          </w:tbl>
          <w:p w14:paraId="17C2891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D12043C" w14:textId="694644E5"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739333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6E680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2C4044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8DEBAF" w14:textId="77777777" w:rsidR="00A24247" w:rsidRPr="00A24247" w:rsidRDefault="00A24247" w:rsidP="00906906">
            <w:pPr>
              <w:pStyle w:val="Paragraph"/>
              <w:spacing w:after="0" w:line="240" w:lineRule="auto"/>
              <w:rPr>
                <w:noProof/>
                <w:lang w:val="sk-SK"/>
              </w:rPr>
            </w:pPr>
            <w:r w:rsidRPr="00A24247">
              <w:rPr>
                <w:noProof/>
                <w:lang w:val="sk-SK"/>
              </w:rPr>
              <w:t>0.8115</w:t>
            </w:r>
          </w:p>
        </w:tc>
        <w:tc>
          <w:tcPr>
            <w:tcW w:w="0" w:type="auto"/>
            <w:tcBorders>
              <w:top w:val="single" w:sz="4" w:space="0" w:color="auto"/>
              <w:left w:val="single" w:sz="4" w:space="0" w:color="auto"/>
              <w:bottom w:val="single" w:sz="4" w:space="0" w:color="auto"/>
              <w:right w:val="single" w:sz="4" w:space="0" w:color="auto"/>
            </w:tcBorders>
            <w:hideMark/>
          </w:tcPr>
          <w:p w14:paraId="0097617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4A837B68"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312228D0" w14:textId="213D25B5" w:rsidR="00A24247" w:rsidRPr="00A24247" w:rsidRDefault="00A24247" w:rsidP="00906906">
            <w:pPr>
              <w:pStyle w:val="Paragraph"/>
              <w:spacing w:after="0" w:line="240" w:lineRule="auto"/>
              <w:rPr>
                <w:noProof/>
                <w:lang w:val="sk-SK"/>
              </w:rPr>
            </w:pPr>
            <w:r w:rsidRPr="00A24247">
              <w:rPr>
                <w:noProof/>
                <w:lang w:val="sk-SK"/>
              </w:rPr>
              <w:t>Zabudovaný batériový systém</w:t>
            </w:r>
            <w:r w:rsidR="00730589">
              <w:rPr>
                <w:noProof/>
                <w:lang w:val="sk-SK"/>
              </w:rPr>
              <w:t xml:space="preserve"> v </w:t>
            </w:r>
            <w:r w:rsidRPr="00A24247">
              <w:rPr>
                <w:noProof/>
                <w:lang w:val="sk-SK"/>
              </w:rPr>
              <w:t>kovovom puzdre</w:t>
            </w:r>
            <w:r w:rsidR="00730589">
              <w:rPr>
                <w:noProof/>
                <w:lang w:val="sk-SK"/>
              </w:rPr>
              <w:t xml:space="preserve"> s </w:t>
            </w:r>
            <w:r w:rsidRPr="00A24247">
              <w:rPr>
                <w:noProof/>
                <w:lang w:val="sk-SK"/>
              </w:rPr>
              <w:t>úchytmi pozostávajúci:</w:t>
            </w:r>
          </w:p>
          <w:tbl>
            <w:tblPr>
              <w:tblStyle w:val="Listdash"/>
              <w:tblW w:w="0" w:type="auto"/>
              <w:tblLook w:val="04A0" w:firstRow="1" w:lastRow="0" w:firstColumn="1" w:lastColumn="0" w:noHBand="0" w:noVBand="1"/>
            </w:tblPr>
            <w:tblGrid>
              <w:gridCol w:w="220"/>
              <w:gridCol w:w="3586"/>
            </w:tblGrid>
            <w:tr w:rsidR="00A24247" w:rsidRPr="00A24247" w14:paraId="4D70F18E" w14:textId="77777777">
              <w:tc>
                <w:tcPr>
                  <w:tcW w:w="0" w:type="auto"/>
                  <w:hideMark/>
                </w:tcPr>
                <w:p w14:paraId="068485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FB080F" w14:textId="4EE7807A" w:rsidR="00A24247" w:rsidRPr="00A24247" w:rsidRDefault="00A24247" w:rsidP="00906906">
                  <w:pPr>
                    <w:pStyle w:val="Paragraph"/>
                    <w:spacing w:after="0" w:line="240" w:lineRule="auto"/>
                    <w:rPr>
                      <w:noProof/>
                      <w:lang w:val="sk-SK"/>
                    </w:rPr>
                  </w:pPr>
                  <w:r w:rsidRPr="00A24247">
                    <w:rPr>
                      <w:noProof/>
                      <w:lang w:val="sk-SK"/>
                    </w:rPr>
                    <w:t>z lítiovo-iónovej batérie</w:t>
                  </w:r>
                  <w:r w:rsidR="00730589">
                    <w:rPr>
                      <w:noProof/>
                      <w:lang w:val="sk-SK"/>
                    </w:rPr>
                    <w:t xml:space="preserve"> s </w:t>
                  </w:r>
                  <w:r w:rsidRPr="00A24247">
                    <w:rPr>
                      <w:noProof/>
                      <w:lang w:val="sk-SK"/>
                    </w:rPr>
                    <w:t>napätím 36</w:t>
                  </w:r>
                  <w:r w:rsidR="00730589">
                    <w:rPr>
                      <w:noProof/>
                      <w:lang w:val="sk-SK"/>
                    </w:rPr>
                    <w:t xml:space="preserve"> V </w:t>
                  </w:r>
                  <w:r w:rsidRPr="00A24247">
                    <w:rPr>
                      <w:noProof/>
                      <w:lang w:val="sk-SK"/>
                    </w:rPr>
                    <w:t>alebo viac, ale najviac 50,4</w:t>
                  </w:r>
                  <w:r w:rsidR="00730589">
                    <w:rPr>
                      <w:noProof/>
                      <w:lang w:val="sk-SK"/>
                    </w:rPr>
                    <w:t xml:space="preserve"> V a s </w:t>
                  </w:r>
                  <w:r w:rsidRPr="00A24247">
                    <w:rPr>
                      <w:noProof/>
                      <w:lang w:val="sk-SK"/>
                    </w:rPr>
                    <w:t>nominálnou energiou 0,6 kWh,</w:t>
                  </w:r>
                </w:p>
              </w:tc>
            </w:tr>
            <w:tr w:rsidR="00A24247" w:rsidRPr="00A24247" w14:paraId="75C84776" w14:textId="77777777">
              <w:tc>
                <w:tcPr>
                  <w:tcW w:w="0" w:type="auto"/>
                  <w:hideMark/>
                </w:tcPr>
                <w:p w14:paraId="00EFA0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F554F1" w14:textId="77777777" w:rsidR="00A24247" w:rsidRPr="00A24247" w:rsidRDefault="00A24247" w:rsidP="00906906">
                  <w:pPr>
                    <w:pStyle w:val="Paragraph"/>
                    <w:spacing w:after="0" w:line="240" w:lineRule="auto"/>
                    <w:rPr>
                      <w:noProof/>
                      <w:lang w:val="sk-SK"/>
                    </w:rPr>
                  </w:pPr>
                  <w:r w:rsidRPr="00A24247">
                    <w:rPr>
                      <w:noProof/>
                      <w:lang w:val="sk-SK"/>
                    </w:rPr>
                    <w:t>zo systému riadenia batérie,</w:t>
                  </w:r>
                </w:p>
              </w:tc>
            </w:tr>
            <w:tr w:rsidR="00A24247" w:rsidRPr="00A24247" w14:paraId="51AC8577" w14:textId="77777777">
              <w:tc>
                <w:tcPr>
                  <w:tcW w:w="0" w:type="auto"/>
                  <w:hideMark/>
                </w:tcPr>
                <w:p w14:paraId="1F6A82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0EAA6A" w14:textId="77777777" w:rsidR="00A24247" w:rsidRPr="00A24247" w:rsidRDefault="00A24247" w:rsidP="00906906">
                  <w:pPr>
                    <w:pStyle w:val="Paragraph"/>
                    <w:spacing w:after="0" w:line="240" w:lineRule="auto"/>
                    <w:rPr>
                      <w:noProof/>
                      <w:lang w:val="sk-SK"/>
                    </w:rPr>
                  </w:pPr>
                  <w:r w:rsidRPr="00A24247">
                    <w:rPr>
                      <w:noProof/>
                      <w:lang w:val="sk-SK"/>
                    </w:rPr>
                    <w:t>z výkonového relé,</w:t>
                  </w:r>
                </w:p>
              </w:tc>
            </w:tr>
            <w:tr w:rsidR="00A24247" w:rsidRPr="00A24247" w14:paraId="39EDFE9A" w14:textId="77777777">
              <w:tc>
                <w:tcPr>
                  <w:tcW w:w="0" w:type="auto"/>
                  <w:hideMark/>
                </w:tcPr>
                <w:p w14:paraId="628901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13C15E" w14:textId="77777777" w:rsidR="00A24247" w:rsidRPr="00A24247" w:rsidRDefault="00A24247" w:rsidP="00906906">
                  <w:pPr>
                    <w:pStyle w:val="Paragraph"/>
                    <w:spacing w:after="0" w:line="240" w:lineRule="auto"/>
                    <w:rPr>
                      <w:noProof/>
                      <w:lang w:val="sk-SK"/>
                    </w:rPr>
                  </w:pPr>
                  <w:r w:rsidRPr="00A24247">
                    <w:rPr>
                      <w:noProof/>
                      <w:lang w:val="sk-SK"/>
                    </w:rPr>
                    <w:t>z chladiaceho systému,</w:t>
                  </w:r>
                </w:p>
              </w:tc>
            </w:tr>
            <w:tr w:rsidR="00A24247" w:rsidRPr="00A24247" w14:paraId="0943FDB0" w14:textId="77777777">
              <w:tc>
                <w:tcPr>
                  <w:tcW w:w="0" w:type="auto"/>
                  <w:hideMark/>
                </w:tcPr>
                <w:p w14:paraId="7A4D306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471D82" w14:textId="77777777" w:rsidR="00A24247" w:rsidRPr="00A24247" w:rsidRDefault="00A24247" w:rsidP="00906906">
                  <w:pPr>
                    <w:pStyle w:val="Paragraph"/>
                    <w:spacing w:after="0" w:line="240" w:lineRule="auto"/>
                    <w:rPr>
                      <w:noProof/>
                      <w:lang w:val="sk-SK"/>
                    </w:rPr>
                  </w:pPr>
                  <w:r w:rsidRPr="00A24247">
                    <w:rPr>
                      <w:noProof/>
                      <w:lang w:val="sk-SK"/>
                    </w:rPr>
                    <w:t>zo štyroch konektorov,</w:t>
                  </w:r>
                </w:p>
              </w:tc>
            </w:tr>
          </w:tbl>
          <w:p w14:paraId="4EDD4864" w14:textId="77777777" w:rsidR="00730589" w:rsidRDefault="00A24247" w:rsidP="00906906">
            <w:pPr>
              <w:pStyle w:val="Paragraph"/>
              <w:spacing w:after="0" w:line="240" w:lineRule="auto"/>
              <w:rPr>
                <w:noProof/>
                <w:lang w:val="sk-SK"/>
              </w:rPr>
            </w:pPr>
            <w:r w:rsidRPr="00A24247">
              <w:rPr>
                <w:noProof/>
                <w:lang w:val="sk-SK"/>
              </w:rPr>
              <w:t>na použitie pri výrobe mild-hybridných (mHEV) motorových vozidiel</w:t>
            </w:r>
          </w:p>
          <w:p w14:paraId="02D4E2F5" w14:textId="1EE1935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C137964" w14:textId="44D18F73"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24C7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063FA1"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39AD12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E56DF0" w14:textId="77777777" w:rsidR="00A24247" w:rsidRPr="00A24247" w:rsidRDefault="00A24247" w:rsidP="00906906">
            <w:pPr>
              <w:pStyle w:val="Paragraph"/>
              <w:spacing w:after="0" w:line="240" w:lineRule="auto"/>
              <w:rPr>
                <w:noProof/>
                <w:lang w:val="sk-SK"/>
              </w:rPr>
            </w:pPr>
            <w:r w:rsidRPr="00A24247">
              <w:rPr>
                <w:noProof/>
                <w:lang w:val="sk-SK"/>
              </w:rPr>
              <w:t>0.5548</w:t>
            </w:r>
          </w:p>
        </w:tc>
        <w:tc>
          <w:tcPr>
            <w:tcW w:w="0" w:type="auto"/>
            <w:tcBorders>
              <w:top w:val="single" w:sz="4" w:space="0" w:color="auto"/>
              <w:left w:val="single" w:sz="4" w:space="0" w:color="auto"/>
              <w:bottom w:val="single" w:sz="4" w:space="0" w:color="auto"/>
              <w:right w:val="single" w:sz="4" w:space="0" w:color="auto"/>
            </w:tcBorders>
            <w:hideMark/>
          </w:tcPr>
          <w:p w14:paraId="30B76EF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082917AF"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2B7E4428" w14:textId="77777777" w:rsidR="00A24247" w:rsidRPr="00A24247" w:rsidRDefault="00A24247" w:rsidP="00906906">
            <w:pPr>
              <w:pStyle w:val="Paragraph"/>
              <w:spacing w:after="0" w:line="240" w:lineRule="auto"/>
              <w:rPr>
                <w:noProof/>
                <w:lang w:val="sk-SK"/>
              </w:rPr>
            </w:pPr>
            <w:r w:rsidRPr="00A24247">
              <w:rPr>
                <w:noProof/>
                <w:lang w:val="sk-SK"/>
              </w:rPr>
              <w:t>Moduly na montáž batérií lítiovo-iónových elektrických akumulátorov:</w:t>
            </w:r>
          </w:p>
          <w:tbl>
            <w:tblPr>
              <w:tblStyle w:val="Listdash"/>
              <w:tblW w:w="0" w:type="auto"/>
              <w:tblLook w:val="04A0" w:firstRow="1" w:lastRow="0" w:firstColumn="1" w:lastColumn="0" w:noHBand="0" w:noVBand="1"/>
            </w:tblPr>
            <w:tblGrid>
              <w:gridCol w:w="220"/>
              <w:gridCol w:w="3586"/>
            </w:tblGrid>
            <w:tr w:rsidR="00A24247" w:rsidRPr="00A24247" w14:paraId="2B258150" w14:textId="77777777">
              <w:tc>
                <w:tcPr>
                  <w:tcW w:w="0" w:type="auto"/>
                  <w:hideMark/>
                </w:tcPr>
                <w:p w14:paraId="260973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9235C4" w14:textId="77777777" w:rsidR="00A24247" w:rsidRPr="00A24247" w:rsidRDefault="00A24247" w:rsidP="00906906">
                  <w:pPr>
                    <w:pStyle w:val="Paragraph"/>
                    <w:spacing w:after="0" w:line="240" w:lineRule="auto"/>
                    <w:rPr>
                      <w:noProof/>
                      <w:lang w:val="sk-SK"/>
                    </w:rPr>
                  </w:pPr>
                  <w:r w:rsidRPr="00A24247">
                    <w:rPr>
                      <w:noProof/>
                      <w:lang w:val="sk-SK"/>
                    </w:rPr>
                    <w:t>s dĺžkou 298 mm alebo viac, ale najviac 500 mm,</w:t>
                  </w:r>
                </w:p>
              </w:tc>
            </w:tr>
            <w:tr w:rsidR="00A24247" w:rsidRPr="00A24247" w14:paraId="503C997C" w14:textId="77777777">
              <w:tc>
                <w:tcPr>
                  <w:tcW w:w="0" w:type="auto"/>
                  <w:hideMark/>
                </w:tcPr>
                <w:p w14:paraId="58DE9D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3E9DE7" w14:textId="77777777" w:rsidR="00A24247" w:rsidRPr="00A24247" w:rsidRDefault="00A24247" w:rsidP="00906906">
                  <w:pPr>
                    <w:pStyle w:val="Paragraph"/>
                    <w:spacing w:after="0" w:line="240" w:lineRule="auto"/>
                    <w:rPr>
                      <w:noProof/>
                      <w:lang w:val="sk-SK"/>
                    </w:rPr>
                  </w:pPr>
                  <w:r w:rsidRPr="00A24247">
                    <w:rPr>
                      <w:noProof/>
                      <w:lang w:val="sk-SK"/>
                    </w:rPr>
                    <w:t>so šírkou 33,5 mm alebo viac, ale najviac 209 mm,</w:t>
                  </w:r>
                </w:p>
              </w:tc>
            </w:tr>
            <w:tr w:rsidR="00A24247" w:rsidRPr="00A24247" w14:paraId="127F1C32" w14:textId="77777777">
              <w:tc>
                <w:tcPr>
                  <w:tcW w:w="0" w:type="auto"/>
                  <w:hideMark/>
                </w:tcPr>
                <w:p w14:paraId="3FD8F9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EA3EFD" w14:textId="77777777" w:rsidR="00A24247" w:rsidRPr="00A24247" w:rsidRDefault="00A24247" w:rsidP="00906906">
                  <w:pPr>
                    <w:pStyle w:val="Paragraph"/>
                    <w:spacing w:after="0" w:line="240" w:lineRule="auto"/>
                    <w:rPr>
                      <w:noProof/>
                      <w:lang w:val="sk-SK"/>
                    </w:rPr>
                  </w:pPr>
                  <w:r w:rsidRPr="00A24247">
                    <w:rPr>
                      <w:noProof/>
                      <w:lang w:val="sk-SK"/>
                    </w:rPr>
                    <w:t>s výškou 75 mm alebo viac, ale najviac 228 mm,</w:t>
                  </w:r>
                </w:p>
              </w:tc>
            </w:tr>
            <w:tr w:rsidR="00A24247" w:rsidRPr="00A24247" w14:paraId="1BBBA95E" w14:textId="77777777">
              <w:tc>
                <w:tcPr>
                  <w:tcW w:w="0" w:type="auto"/>
                  <w:hideMark/>
                </w:tcPr>
                <w:p w14:paraId="31696B0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3CCE1B" w14:textId="77777777" w:rsidR="00A24247" w:rsidRPr="00A24247" w:rsidRDefault="00A24247" w:rsidP="00906906">
                  <w:pPr>
                    <w:pStyle w:val="Paragraph"/>
                    <w:spacing w:after="0" w:line="240" w:lineRule="auto"/>
                    <w:rPr>
                      <w:noProof/>
                      <w:lang w:val="sk-SK"/>
                    </w:rPr>
                  </w:pPr>
                  <w:r w:rsidRPr="00A24247">
                    <w:rPr>
                      <w:noProof/>
                      <w:lang w:val="sk-SK"/>
                    </w:rPr>
                    <w:t>s hmotnosťou 3,6 kg alebo viac, ale najviac17 kg, a</w:t>
                  </w:r>
                </w:p>
              </w:tc>
            </w:tr>
            <w:tr w:rsidR="00A24247" w:rsidRPr="00A24247" w14:paraId="5887245E" w14:textId="77777777">
              <w:tc>
                <w:tcPr>
                  <w:tcW w:w="0" w:type="auto"/>
                  <w:hideMark/>
                </w:tcPr>
                <w:p w14:paraId="095D40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8182E3" w14:textId="77777777" w:rsidR="00A24247" w:rsidRPr="00A24247" w:rsidRDefault="00A24247" w:rsidP="00906906">
                  <w:pPr>
                    <w:pStyle w:val="Paragraph"/>
                    <w:spacing w:after="0" w:line="240" w:lineRule="auto"/>
                    <w:rPr>
                      <w:noProof/>
                      <w:lang w:val="sk-SK"/>
                    </w:rPr>
                  </w:pPr>
                  <w:r w:rsidRPr="00A24247">
                    <w:rPr>
                      <w:noProof/>
                      <w:lang w:val="sk-SK"/>
                    </w:rPr>
                    <w:t>s menovitým výkonom 458 Wh alebo viac, ale najviac 2 158 Wh</w:t>
                  </w:r>
                </w:p>
              </w:tc>
            </w:tr>
          </w:tbl>
          <w:p w14:paraId="538B052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752D084" w14:textId="5E68CEC1"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1615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D4DFAC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45FAC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56A0CE" w14:textId="77777777" w:rsidR="00A24247" w:rsidRPr="00A24247" w:rsidRDefault="00A24247" w:rsidP="00906906">
            <w:pPr>
              <w:pStyle w:val="Paragraph"/>
              <w:spacing w:after="0" w:line="240" w:lineRule="auto"/>
              <w:rPr>
                <w:noProof/>
                <w:lang w:val="sk-SK"/>
              </w:rPr>
            </w:pPr>
            <w:r w:rsidRPr="00A24247">
              <w:rPr>
                <w:noProof/>
                <w:lang w:val="sk-SK"/>
              </w:rPr>
              <w:t>0.7641</w:t>
            </w:r>
          </w:p>
        </w:tc>
        <w:tc>
          <w:tcPr>
            <w:tcW w:w="0" w:type="auto"/>
            <w:tcBorders>
              <w:top w:val="single" w:sz="4" w:space="0" w:color="auto"/>
              <w:left w:val="single" w:sz="4" w:space="0" w:color="auto"/>
              <w:bottom w:val="single" w:sz="4" w:space="0" w:color="auto"/>
              <w:right w:val="single" w:sz="4" w:space="0" w:color="auto"/>
            </w:tcBorders>
            <w:hideMark/>
          </w:tcPr>
          <w:p w14:paraId="2763DE4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3D53CCD2" w14:textId="77777777" w:rsidR="00A24247" w:rsidRPr="00A24247" w:rsidRDefault="00A24247" w:rsidP="00906906">
            <w:pPr>
              <w:pStyle w:val="Paragraph"/>
              <w:spacing w:after="0" w:line="240" w:lineRule="auto"/>
              <w:jc w:val="center"/>
              <w:rPr>
                <w:noProof/>
                <w:lang w:val="sk-SK"/>
              </w:rPr>
            </w:pPr>
            <w:r w:rsidRPr="00A24247">
              <w:rPr>
                <w:noProof/>
                <w:lang w:val="sk-SK"/>
              </w:rPr>
              <w:t>58</w:t>
            </w:r>
          </w:p>
        </w:tc>
        <w:tc>
          <w:tcPr>
            <w:tcW w:w="0" w:type="auto"/>
            <w:tcBorders>
              <w:top w:val="single" w:sz="4" w:space="0" w:color="auto"/>
              <w:left w:val="single" w:sz="4" w:space="0" w:color="auto"/>
              <w:bottom w:val="single" w:sz="4" w:space="0" w:color="auto"/>
              <w:right w:val="single" w:sz="4" w:space="0" w:color="auto"/>
            </w:tcBorders>
            <w:hideMark/>
          </w:tcPr>
          <w:p w14:paraId="52E56B81" w14:textId="77777777" w:rsidR="00A24247" w:rsidRPr="00A24247" w:rsidRDefault="00A24247" w:rsidP="00906906">
            <w:pPr>
              <w:pStyle w:val="Paragraph"/>
              <w:spacing w:after="0" w:line="240" w:lineRule="auto"/>
              <w:rPr>
                <w:noProof/>
                <w:lang w:val="sk-SK"/>
              </w:rPr>
            </w:pPr>
            <w:r w:rsidRPr="00A24247">
              <w:rPr>
                <w:noProof/>
                <w:lang w:val="sk-SK"/>
              </w:rPr>
              <w:t>Prizmatický lítiovo-iónový elektrický akumulátor:</w:t>
            </w:r>
          </w:p>
          <w:tbl>
            <w:tblPr>
              <w:tblStyle w:val="Listdash"/>
              <w:tblW w:w="0" w:type="auto"/>
              <w:tblLook w:val="04A0" w:firstRow="1" w:lastRow="0" w:firstColumn="1" w:lastColumn="0" w:noHBand="0" w:noVBand="1"/>
            </w:tblPr>
            <w:tblGrid>
              <w:gridCol w:w="220"/>
              <w:gridCol w:w="3586"/>
            </w:tblGrid>
            <w:tr w:rsidR="00A24247" w:rsidRPr="00A24247" w14:paraId="10763327" w14:textId="77777777">
              <w:tc>
                <w:tcPr>
                  <w:tcW w:w="0" w:type="auto"/>
                  <w:hideMark/>
                </w:tcPr>
                <w:p w14:paraId="465A1E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44E79D" w14:textId="77777777" w:rsidR="00A24247" w:rsidRPr="00A24247" w:rsidRDefault="00A24247" w:rsidP="00906906">
                  <w:pPr>
                    <w:pStyle w:val="Paragraph"/>
                    <w:spacing w:after="0" w:line="240" w:lineRule="auto"/>
                    <w:rPr>
                      <w:noProof/>
                      <w:lang w:val="sk-SK"/>
                    </w:rPr>
                  </w:pPr>
                  <w:r w:rsidRPr="00A24247">
                    <w:rPr>
                      <w:noProof/>
                      <w:lang w:val="sk-SK"/>
                    </w:rPr>
                    <w:t>so šírkou 120,0 mm alebo viac, ale najviac 305,0 mm,</w:t>
                  </w:r>
                </w:p>
              </w:tc>
            </w:tr>
            <w:tr w:rsidR="00A24247" w:rsidRPr="00A24247" w14:paraId="5D045410" w14:textId="77777777">
              <w:tc>
                <w:tcPr>
                  <w:tcW w:w="0" w:type="auto"/>
                  <w:hideMark/>
                </w:tcPr>
                <w:p w14:paraId="21950CB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15FFD4" w14:textId="77777777" w:rsidR="00A24247" w:rsidRPr="00A24247" w:rsidRDefault="00A24247" w:rsidP="00906906">
                  <w:pPr>
                    <w:pStyle w:val="Paragraph"/>
                    <w:spacing w:after="0" w:line="240" w:lineRule="auto"/>
                    <w:rPr>
                      <w:noProof/>
                      <w:lang w:val="sk-SK"/>
                    </w:rPr>
                  </w:pPr>
                  <w:r w:rsidRPr="00A24247">
                    <w:rPr>
                      <w:noProof/>
                      <w:lang w:val="sk-SK"/>
                    </w:rPr>
                    <w:t>s hrúbkou 12,0 mm alebo viac, ale najviac67,0 mm,</w:t>
                  </w:r>
                </w:p>
              </w:tc>
            </w:tr>
            <w:tr w:rsidR="00A24247" w:rsidRPr="00A24247" w14:paraId="043391EF" w14:textId="77777777">
              <w:tc>
                <w:tcPr>
                  <w:tcW w:w="0" w:type="auto"/>
                  <w:hideMark/>
                </w:tcPr>
                <w:p w14:paraId="0A19C0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0C3400" w14:textId="77777777" w:rsidR="00A24247" w:rsidRPr="00A24247" w:rsidRDefault="00A24247" w:rsidP="00906906">
                  <w:pPr>
                    <w:pStyle w:val="Paragraph"/>
                    <w:spacing w:after="0" w:line="240" w:lineRule="auto"/>
                    <w:rPr>
                      <w:noProof/>
                      <w:lang w:val="sk-SK"/>
                    </w:rPr>
                  </w:pPr>
                  <w:r w:rsidRPr="00A24247">
                    <w:rPr>
                      <w:noProof/>
                      <w:lang w:val="sk-SK"/>
                    </w:rPr>
                    <w:t>s výškou 72,0 mm alebo viac, ale najviac 126,0 mm,</w:t>
                  </w:r>
                </w:p>
              </w:tc>
            </w:tr>
            <w:tr w:rsidR="00A24247" w:rsidRPr="00A24247" w14:paraId="570551FA" w14:textId="77777777">
              <w:tc>
                <w:tcPr>
                  <w:tcW w:w="0" w:type="auto"/>
                  <w:hideMark/>
                </w:tcPr>
                <w:p w14:paraId="49723E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D6F1C1" w14:textId="7363DD09" w:rsidR="00A24247" w:rsidRPr="00A24247" w:rsidRDefault="00A24247" w:rsidP="00906906">
                  <w:pPr>
                    <w:pStyle w:val="Paragraph"/>
                    <w:spacing w:after="0" w:line="240" w:lineRule="auto"/>
                    <w:rPr>
                      <w:noProof/>
                      <w:lang w:val="sk-SK"/>
                    </w:rPr>
                  </w:pPr>
                  <w:r w:rsidRPr="00A24247">
                    <w:rPr>
                      <w:noProof/>
                      <w:lang w:val="sk-SK"/>
                    </w:rPr>
                    <w:t>s menovitým napätím 3,6</w:t>
                  </w:r>
                  <w:r w:rsidR="00730589">
                    <w:rPr>
                      <w:noProof/>
                      <w:lang w:val="sk-SK"/>
                    </w:rPr>
                    <w:t xml:space="preserve"> V </w:t>
                  </w:r>
                  <w:r w:rsidRPr="00A24247">
                    <w:rPr>
                      <w:noProof/>
                      <w:lang w:val="sk-SK"/>
                    </w:rPr>
                    <w:t>alebo viac, ale najviac 3,75 V, a</w:t>
                  </w:r>
                </w:p>
              </w:tc>
            </w:tr>
            <w:tr w:rsidR="00A24247" w:rsidRPr="00A24247" w14:paraId="565267BB" w14:textId="77777777">
              <w:tc>
                <w:tcPr>
                  <w:tcW w:w="0" w:type="auto"/>
                  <w:hideMark/>
                </w:tcPr>
                <w:p w14:paraId="0226CD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B971E0" w14:textId="77777777" w:rsidR="00A24247" w:rsidRPr="00A24247" w:rsidRDefault="00A24247" w:rsidP="00906906">
                  <w:pPr>
                    <w:pStyle w:val="Paragraph"/>
                    <w:spacing w:after="0" w:line="240" w:lineRule="auto"/>
                    <w:rPr>
                      <w:noProof/>
                      <w:lang w:val="sk-SK"/>
                    </w:rPr>
                  </w:pPr>
                  <w:r w:rsidRPr="00A24247">
                    <w:rPr>
                      <w:noProof/>
                      <w:lang w:val="sk-SK"/>
                    </w:rPr>
                    <w:t>s menovitou kapacitou 6,9 Ah alebo viac, ale najviac 265 Ah,</w:t>
                  </w:r>
                </w:p>
              </w:tc>
            </w:tr>
          </w:tbl>
          <w:p w14:paraId="19189AF1" w14:textId="77777777" w:rsidR="00730589" w:rsidRDefault="00A24247" w:rsidP="00906906">
            <w:pPr>
              <w:pStyle w:val="Paragraph"/>
              <w:spacing w:after="0" w:line="240" w:lineRule="auto"/>
              <w:rPr>
                <w:noProof/>
                <w:lang w:val="sk-SK"/>
              </w:rPr>
            </w:pPr>
            <w:r w:rsidRPr="00A24247">
              <w:rPr>
                <w:noProof/>
                <w:lang w:val="sk-SK"/>
              </w:rPr>
              <w:t>na použitie pri výrobe dobíjateľných batérií pre elektrické vozidlá</w:t>
            </w:r>
          </w:p>
          <w:p w14:paraId="024E036A" w14:textId="1A2F067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5E59C81" w14:textId="638ABCCE"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B1AD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6081C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B9ED79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5DF280" w14:textId="77777777" w:rsidR="00A24247" w:rsidRPr="00A24247" w:rsidRDefault="00A24247" w:rsidP="00906906">
            <w:pPr>
              <w:pStyle w:val="Paragraph"/>
              <w:spacing w:after="0" w:line="240" w:lineRule="auto"/>
              <w:rPr>
                <w:noProof/>
                <w:lang w:val="sk-SK"/>
              </w:rPr>
            </w:pPr>
            <w:r w:rsidRPr="00A24247">
              <w:rPr>
                <w:noProof/>
                <w:lang w:val="sk-SK"/>
              </w:rPr>
              <w:t>0.5342</w:t>
            </w:r>
          </w:p>
        </w:tc>
        <w:tc>
          <w:tcPr>
            <w:tcW w:w="0" w:type="auto"/>
            <w:tcBorders>
              <w:top w:val="single" w:sz="4" w:space="0" w:color="auto"/>
              <w:left w:val="single" w:sz="4" w:space="0" w:color="auto"/>
              <w:bottom w:val="single" w:sz="4" w:space="0" w:color="auto"/>
              <w:right w:val="single" w:sz="4" w:space="0" w:color="auto"/>
            </w:tcBorders>
            <w:hideMark/>
          </w:tcPr>
          <w:p w14:paraId="502CE78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65BBD7E6"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72567DED" w14:textId="77777777" w:rsidR="00A24247" w:rsidRPr="00A24247" w:rsidRDefault="00A24247" w:rsidP="00906906">
            <w:pPr>
              <w:pStyle w:val="Paragraph"/>
              <w:spacing w:after="0" w:line="240" w:lineRule="auto"/>
              <w:rPr>
                <w:noProof/>
                <w:lang w:val="sk-SK"/>
              </w:rPr>
            </w:pPr>
            <w:r w:rsidRPr="00A24247">
              <w:rPr>
                <w:noProof/>
                <w:lang w:val="sk-SK"/>
              </w:rPr>
              <w:t>Lítiovo-iónový valcový článok</w:t>
            </w:r>
          </w:p>
          <w:tbl>
            <w:tblPr>
              <w:tblStyle w:val="Listdash"/>
              <w:tblW w:w="0" w:type="auto"/>
              <w:tblLook w:val="04A0" w:firstRow="1" w:lastRow="0" w:firstColumn="1" w:lastColumn="0" w:noHBand="0" w:noVBand="1"/>
            </w:tblPr>
            <w:tblGrid>
              <w:gridCol w:w="220"/>
              <w:gridCol w:w="3586"/>
            </w:tblGrid>
            <w:tr w:rsidR="00A24247" w:rsidRPr="00A24247" w14:paraId="2D8C9119" w14:textId="77777777">
              <w:tc>
                <w:tcPr>
                  <w:tcW w:w="0" w:type="auto"/>
                  <w:hideMark/>
                </w:tcPr>
                <w:p w14:paraId="7B29D2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6E0398" w14:textId="77777777" w:rsidR="00A24247" w:rsidRPr="00A24247" w:rsidRDefault="00A24247" w:rsidP="00906906">
                  <w:pPr>
                    <w:pStyle w:val="Paragraph"/>
                    <w:spacing w:after="0" w:line="240" w:lineRule="auto"/>
                    <w:rPr>
                      <w:noProof/>
                      <w:lang w:val="sk-SK"/>
                    </w:rPr>
                  </w:pPr>
                  <w:r w:rsidRPr="00A24247">
                    <w:rPr>
                      <w:noProof/>
                      <w:lang w:val="sk-SK"/>
                    </w:rPr>
                    <w:t>s nominálnym priemerom 9,8 mm alebo viac, ale najviac 14,5 mm,</w:t>
                  </w:r>
                </w:p>
              </w:tc>
            </w:tr>
            <w:tr w:rsidR="00A24247" w:rsidRPr="00A24247" w14:paraId="5F12A274" w14:textId="77777777">
              <w:tc>
                <w:tcPr>
                  <w:tcW w:w="0" w:type="auto"/>
                  <w:hideMark/>
                </w:tcPr>
                <w:p w14:paraId="04A72C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C5E0C82" w14:textId="780FA7D5" w:rsidR="00A24247" w:rsidRPr="00A24247" w:rsidRDefault="00A24247" w:rsidP="00906906">
                  <w:pPr>
                    <w:pStyle w:val="Paragraph"/>
                    <w:spacing w:after="0" w:line="240" w:lineRule="auto"/>
                    <w:rPr>
                      <w:noProof/>
                      <w:lang w:val="sk-SK"/>
                    </w:rPr>
                  </w:pPr>
                  <w:r w:rsidRPr="00A24247">
                    <w:rPr>
                      <w:noProof/>
                      <w:lang w:val="sk-SK"/>
                    </w:rPr>
                    <w:t>s nominálnym napätím 3,0</w:t>
                  </w:r>
                  <w:r w:rsidR="00730589">
                    <w:rPr>
                      <w:noProof/>
                      <w:lang w:val="sk-SK"/>
                    </w:rPr>
                    <w:t xml:space="preserve"> V </w:t>
                  </w:r>
                  <w:r w:rsidRPr="00A24247">
                    <w:rPr>
                      <w:noProof/>
                      <w:lang w:val="sk-SK"/>
                    </w:rPr>
                    <w:t>pri jednosmernom prúde alebo viac, ale najviac 4,0</w:t>
                  </w:r>
                  <w:r w:rsidR="00730589">
                    <w:rPr>
                      <w:noProof/>
                      <w:lang w:val="sk-SK"/>
                    </w:rPr>
                    <w:t xml:space="preserve"> V </w:t>
                  </w:r>
                  <w:r w:rsidRPr="00A24247">
                    <w:rPr>
                      <w:noProof/>
                      <w:lang w:val="sk-SK"/>
                    </w:rPr>
                    <w:t>pri jednosmernom prúde a</w:t>
                  </w:r>
                </w:p>
              </w:tc>
            </w:tr>
            <w:tr w:rsidR="00A24247" w:rsidRPr="00A24247" w14:paraId="05C1E166" w14:textId="77777777">
              <w:tc>
                <w:tcPr>
                  <w:tcW w:w="0" w:type="auto"/>
                  <w:hideMark/>
                </w:tcPr>
                <w:p w14:paraId="68EF24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47778B" w14:textId="77777777" w:rsidR="00A24247" w:rsidRPr="00A24247" w:rsidRDefault="00A24247" w:rsidP="00906906">
                  <w:pPr>
                    <w:pStyle w:val="Paragraph"/>
                    <w:spacing w:after="0" w:line="240" w:lineRule="auto"/>
                    <w:rPr>
                      <w:noProof/>
                      <w:lang w:val="sk-SK"/>
                    </w:rPr>
                  </w:pPr>
                  <w:r w:rsidRPr="00A24247">
                    <w:rPr>
                      <w:noProof/>
                      <w:lang w:val="sk-SK"/>
                    </w:rPr>
                    <w:t>s menovitou kapacitou 200 mAh alebo viac, ale najviac 1200 mAh</w:t>
                  </w:r>
                </w:p>
              </w:tc>
            </w:tr>
          </w:tbl>
          <w:p w14:paraId="79F0A79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05B66FD" w14:textId="523A19B0"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8AC4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AF1AA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EE90E1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C1314B" w14:textId="77777777" w:rsidR="00A24247" w:rsidRPr="00A24247" w:rsidRDefault="00A24247" w:rsidP="00906906">
            <w:pPr>
              <w:pStyle w:val="Paragraph"/>
              <w:spacing w:after="0" w:line="240" w:lineRule="auto"/>
              <w:rPr>
                <w:noProof/>
                <w:lang w:val="sk-SK"/>
              </w:rPr>
            </w:pPr>
            <w:r w:rsidRPr="00A24247">
              <w:rPr>
                <w:noProof/>
                <w:lang w:val="sk-SK"/>
              </w:rPr>
              <w:t>0.7888</w:t>
            </w:r>
          </w:p>
        </w:tc>
        <w:tc>
          <w:tcPr>
            <w:tcW w:w="0" w:type="auto"/>
            <w:tcBorders>
              <w:top w:val="single" w:sz="4" w:space="0" w:color="auto"/>
              <w:left w:val="single" w:sz="4" w:space="0" w:color="auto"/>
              <w:bottom w:val="single" w:sz="4" w:space="0" w:color="auto"/>
              <w:right w:val="single" w:sz="4" w:space="0" w:color="auto"/>
            </w:tcBorders>
            <w:hideMark/>
          </w:tcPr>
          <w:p w14:paraId="698CCCB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59961A03" w14:textId="77777777" w:rsidR="00A24247" w:rsidRPr="00A24247" w:rsidRDefault="00A24247" w:rsidP="00906906">
            <w:pPr>
              <w:pStyle w:val="Paragraph"/>
              <w:spacing w:after="0" w:line="240" w:lineRule="auto"/>
              <w:jc w:val="center"/>
              <w:rPr>
                <w:noProof/>
                <w:lang w:val="sk-SK"/>
              </w:rPr>
            </w:pPr>
            <w:r w:rsidRPr="00A24247">
              <w:rPr>
                <w:noProof/>
                <w:lang w:val="sk-SK"/>
              </w:rPr>
              <w:t>68</w:t>
            </w:r>
          </w:p>
        </w:tc>
        <w:tc>
          <w:tcPr>
            <w:tcW w:w="0" w:type="auto"/>
            <w:tcBorders>
              <w:top w:val="single" w:sz="4" w:space="0" w:color="auto"/>
              <w:left w:val="single" w:sz="4" w:space="0" w:color="auto"/>
              <w:bottom w:val="single" w:sz="4" w:space="0" w:color="auto"/>
              <w:right w:val="single" w:sz="4" w:space="0" w:color="auto"/>
            </w:tcBorders>
            <w:hideMark/>
          </w:tcPr>
          <w:p w14:paraId="6E70D242" w14:textId="33AC05B7" w:rsidR="00A24247" w:rsidRPr="00A24247" w:rsidRDefault="00A24247" w:rsidP="00906906">
            <w:pPr>
              <w:pStyle w:val="Paragraph"/>
              <w:spacing w:after="0" w:line="240" w:lineRule="auto"/>
              <w:rPr>
                <w:noProof/>
                <w:lang w:val="sk-SK"/>
              </w:rPr>
            </w:pPr>
            <w:r w:rsidRPr="00A24247">
              <w:rPr>
                <w:noProof/>
                <w:lang w:val="sk-SK"/>
              </w:rPr>
              <w:t>Lítiovo-iónový akumulátor</w:t>
            </w:r>
            <w:r w:rsidR="00730589">
              <w:rPr>
                <w:noProof/>
                <w:lang w:val="sk-SK"/>
              </w:rPr>
              <w:t xml:space="preserve"> v </w:t>
            </w:r>
            <w:r w:rsidRPr="00A24247">
              <w:rPr>
                <w:noProof/>
                <w:lang w:val="sk-SK"/>
              </w:rPr>
              <w:t>kovovom puzdre,</w:t>
            </w:r>
          </w:p>
          <w:tbl>
            <w:tblPr>
              <w:tblStyle w:val="Listdash"/>
              <w:tblW w:w="0" w:type="auto"/>
              <w:tblLook w:val="04A0" w:firstRow="1" w:lastRow="0" w:firstColumn="1" w:lastColumn="0" w:noHBand="0" w:noVBand="1"/>
            </w:tblPr>
            <w:tblGrid>
              <w:gridCol w:w="220"/>
              <w:gridCol w:w="3586"/>
            </w:tblGrid>
            <w:tr w:rsidR="00A24247" w:rsidRPr="00A24247" w14:paraId="6C9DBAA3" w14:textId="77777777">
              <w:tc>
                <w:tcPr>
                  <w:tcW w:w="0" w:type="auto"/>
                  <w:hideMark/>
                </w:tcPr>
                <w:p w14:paraId="793F20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D8E389" w14:textId="77777777" w:rsidR="00A24247" w:rsidRPr="00A24247" w:rsidRDefault="00A24247" w:rsidP="00906906">
                  <w:pPr>
                    <w:pStyle w:val="Paragraph"/>
                    <w:spacing w:after="0" w:line="240" w:lineRule="auto"/>
                    <w:rPr>
                      <w:noProof/>
                      <w:lang w:val="sk-SK"/>
                    </w:rPr>
                  </w:pPr>
                  <w:r w:rsidRPr="00A24247">
                    <w:rPr>
                      <w:noProof/>
                      <w:lang w:val="sk-SK"/>
                    </w:rPr>
                    <w:t>s dĺžkou 65 mm alebo viac, ale najviac 225 mm,</w:t>
                  </w:r>
                </w:p>
              </w:tc>
            </w:tr>
            <w:tr w:rsidR="00A24247" w:rsidRPr="00A24247" w14:paraId="77D8C55B" w14:textId="77777777">
              <w:tc>
                <w:tcPr>
                  <w:tcW w:w="0" w:type="auto"/>
                  <w:hideMark/>
                </w:tcPr>
                <w:p w14:paraId="7A0DDE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0D573F" w14:textId="77777777" w:rsidR="00A24247" w:rsidRPr="00A24247" w:rsidRDefault="00A24247" w:rsidP="00906906">
                  <w:pPr>
                    <w:pStyle w:val="Paragraph"/>
                    <w:spacing w:after="0" w:line="240" w:lineRule="auto"/>
                    <w:rPr>
                      <w:noProof/>
                      <w:lang w:val="sk-SK"/>
                    </w:rPr>
                  </w:pPr>
                  <w:r w:rsidRPr="00A24247">
                    <w:rPr>
                      <w:noProof/>
                      <w:lang w:val="sk-SK"/>
                    </w:rPr>
                    <w:t>so šírkou 10 mm alebo viac, ale najviac 75 mm,</w:t>
                  </w:r>
                </w:p>
              </w:tc>
            </w:tr>
            <w:tr w:rsidR="00A24247" w:rsidRPr="00A24247" w14:paraId="22245CB9" w14:textId="77777777">
              <w:tc>
                <w:tcPr>
                  <w:tcW w:w="0" w:type="auto"/>
                  <w:hideMark/>
                </w:tcPr>
                <w:p w14:paraId="52181A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AE98B1" w14:textId="77777777" w:rsidR="00A24247" w:rsidRPr="00A24247" w:rsidRDefault="00A24247" w:rsidP="00906906">
                  <w:pPr>
                    <w:pStyle w:val="Paragraph"/>
                    <w:spacing w:after="0" w:line="240" w:lineRule="auto"/>
                    <w:rPr>
                      <w:noProof/>
                      <w:lang w:val="sk-SK"/>
                    </w:rPr>
                  </w:pPr>
                  <w:r w:rsidRPr="00A24247">
                    <w:rPr>
                      <w:noProof/>
                      <w:lang w:val="sk-SK"/>
                    </w:rPr>
                    <w:t>s výškou 60 mm alebo viac, ale najviac 285 mm,</w:t>
                  </w:r>
                </w:p>
              </w:tc>
            </w:tr>
            <w:tr w:rsidR="00A24247" w:rsidRPr="00A24247" w14:paraId="797A5BCE" w14:textId="77777777">
              <w:tc>
                <w:tcPr>
                  <w:tcW w:w="0" w:type="auto"/>
                  <w:hideMark/>
                </w:tcPr>
                <w:p w14:paraId="6805F5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A0A8D9" w14:textId="53C93093" w:rsidR="00A24247" w:rsidRPr="00A24247" w:rsidRDefault="00A24247" w:rsidP="00906906">
                  <w:pPr>
                    <w:pStyle w:val="Paragraph"/>
                    <w:spacing w:after="0" w:line="240" w:lineRule="auto"/>
                    <w:rPr>
                      <w:noProof/>
                      <w:lang w:val="sk-SK"/>
                    </w:rPr>
                  </w:pPr>
                  <w:r w:rsidRPr="00A24247">
                    <w:rPr>
                      <w:noProof/>
                      <w:lang w:val="sk-SK"/>
                    </w:rPr>
                    <w:t>s menovitým napätím 2,1</w:t>
                  </w:r>
                  <w:r w:rsidR="00730589">
                    <w:rPr>
                      <w:noProof/>
                      <w:lang w:val="sk-SK"/>
                    </w:rPr>
                    <w:t xml:space="preserve"> V </w:t>
                  </w:r>
                  <w:r w:rsidRPr="00A24247">
                    <w:rPr>
                      <w:noProof/>
                      <w:lang w:val="sk-SK"/>
                    </w:rPr>
                    <w:t>alebo viac, ale najviac 3,8</w:t>
                  </w:r>
                  <w:r w:rsidR="00730589">
                    <w:rPr>
                      <w:noProof/>
                      <w:lang w:val="sk-SK"/>
                    </w:rPr>
                    <w:t xml:space="preserve"> V </w:t>
                  </w:r>
                  <w:r w:rsidRPr="00A24247">
                    <w:rPr>
                      <w:noProof/>
                      <w:lang w:val="sk-SK"/>
                    </w:rPr>
                    <w:t>a</w:t>
                  </w:r>
                </w:p>
              </w:tc>
            </w:tr>
            <w:tr w:rsidR="00A24247" w:rsidRPr="00A24247" w14:paraId="27550F6E" w14:textId="77777777">
              <w:tc>
                <w:tcPr>
                  <w:tcW w:w="0" w:type="auto"/>
                  <w:hideMark/>
                </w:tcPr>
                <w:p w14:paraId="6620D8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2E2BDA" w14:textId="77777777" w:rsidR="00A24247" w:rsidRPr="00A24247" w:rsidRDefault="00A24247" w:rsidP="00906906">
                  <w:pPr>
                    <w:pStyle w:val="Paragraph"/>
                    <w:spacing w:after="0" w:line="240" w:lineRule="auto"/>
                    <w:rPr>
                      <w:noProof/>
                      <w:lang w:val="sk-SK"/>
                    </w:rPr>
                  </w:pPr>
                  <w:r w:rsidRPr="00A24247">
                    <w:rPr>
                      <w:noProof/>
                      <w:lang w:val="sk-SK"/>
                    </w:rPr>
                    <w:t>s menovitou kapacitou 2,5 Ah alebo viac, ale najviac 325 Ah</w:t>
                  </w:r>
                </w:p>
              </w:tc>
            </w:tr>
          </w:tbl>
          <w:p w14:paraId="053DC28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D5BBD02" w14:textId="6809A1E8"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6ED0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2EFE9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A82FA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CD72A6" w14:textId="77777777" w:rsidR="00A24247" w:rsidRPr="00A24247" w:rsidRDefault="00A24247" w:rsidP="00906906">
            <w:pPr>
              <w:pStyle w:val="Paragraph"/>
              <w:spacing w:after="0" w:line="240" w:lineRule="auto"/>
              <w:rPr>
                <w:noProof/>
                <w:lang w:val="sk-SK"/>
              </w:rPr>
            </w:pPr>
            <w:r w:rsidRPr="00A24247">
              <w:rPr>
                <w:noProof/>
                <w:lang w:val="sk-SK"/>
              </w:rPr>
              <w:t>0.5356</w:t>
            </w:r>
          </w:p>
        </w:tc>
        <w:tc>
          <w:tcPr>
            <w:tcW w:w="0" w:type="auto"/>
            <w:tcBorders>
              <w:top w:val="single" w:sz="4" w:space="0" w:color="auto"/>
              <w:left w:val="single" w:sz="4" w:space="0" w:color="auto"/>
              <w:bottom w:val="single" w:sz="4" w:space="0" w:color="auto"/>
              <w:right w:val="single" w:sz="4" w:space="0" w:color="auto"/>
            </w:tcBorders>
            <w:hideMark/>
          </w:tcPr>
          <w:p w14:paraId="2DB4274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73542BAE"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7F1C9E54" w14:textId="63B392B8" w:rsidR="00A24247" w:rsidRPr="00A24247" w:rsidRDefault="00A24247" w:rsidP="00906906">
            <w:pPr>
              <w:pStyle w:val="Paragraph"/>
              <w:spacing w:after="0" w:line="240" w:lineRule="auto"/>
              <w:rPr>
                <w:noProof/>
                <w:lang w:val="sk-SK"/>
              </w:rPr>
            </w:pPr>
            <w:r w:rsidRPr="00A24247">
              <w:rPr>
                <w:noProof/>
                <w:lang w:val="sk-SK"/>
              </w:rPr>
              <w:t>Lítio-iónový akumulátor</w:t>
            </w:r>
            <w:r w:rsidR="00730589">
              <w:rPr>
                <w:noProof/>
                <w:lang w:val="sk-SK"/>
              </w:rPr>
              <w:t xml:space="preserve"> s </w:t>
            </w:r>
            <w:r w:rsidRPr="00A24247">
              <w:rPr>
                <w:noProof/>
                <w:lang w:val="sk-SK"/>
              </w:rPr>
              <w:t>pravouhlým prierezom:</w:t>
            </w:r>
          </w:p>
          <w:tbl>
            <w:tblPr>
              <w:tblStyle w:val="Listdash"/>
              <w:tblW w:w="0" w:type="auto"/>
              <w:tblLook w:val="04A0" w:firstRow="1" w:lastRow="0" w:firstColumn="1" w:lastColumn="0" w:noHBand="0" w:noVBand="1"/>
            </w:tblPr>
            <w:tblGrid>
              <w:gridCol w:w="220"/>
              <w:gridCol w:w="3586"/>
            </w:tblGrid>
            <w:tr w:rsidR="00A24247" w:rsidRPr="00A24247" w14:paraId="3CE2DB17" w14:textId="77777777">
              <w:tc>
                <w:tcPr>
                  <w:tcW w:w="0" w:type="auto"/>
                  <w:hideMark/>
                </w:tcPr>
                <w:p w14:paraId="07F300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76E95A" w14:textId="77777777" w:rsidR="00A24247" w:rsidRPr="00A24247" w:rsidRDefault="00A24247" w:rsidP="00906906">
                  <w:pPr>
                    <w:pStyle w:val="Paragraph"/>
                    <w:spacing w:after="0" w:line="240" w:lineRule="auto"/>
                    <w:rPr>
                      <w:noProof/>
                      <w:lang w:val="sk-SK"/>
                    </w:rPr>
                  </w:pPr>
                  <w:r w:rsidRPr="00A24247">
                    <w:rPr>
                      <w:noProof/>
                      <w:lang w:val="sk-SK"/>
                    </w:rPr>
                    <w:t>s kovovým puzdrom,</w:t>
                  </w:r>
                </w:p>
              </w:tc>
            </w:tr>
            <w:tr w:rsidR="00A24247" w:rsidRPr="00A24247" w14:paraId="04F6857B" w14:textId="77777777">
              <w:tc>
                <w:tcPr>
                  <w:tcW w:w="0" w:type="auto"/>
                  <w:hideMark/>
                </w:tcPr>
                <w:p w14:paraId="65FBE0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DE15C9" w14:textId="77777777" w:rsidR="00A24247" w:rsidRPr="00A24247" w:rsidRDefault="00A24247" w:rsidP="00906906">
                  <w:pPr>
                    <w:pStyle w:val="Paragraph"/>
                    <w:spacing w:after="0" w:line="240" w:lineRule="auto"/>
                    <w:rPr>
                      <w:noProof/>
                      <w:lang w:val="sk-SK"/>
                    </w:rPr>
                  </w:pPr>
                  <w:r w:rsidRPr="00A24247">
                    <w:rPr>
                      <w:noProof/>
                      <w:lang w:val="sk-SK"/>
                    </w:rPr>
                    <w:t>s dĺžkou 147,85 mm alebo viac, ale najviac 173,15 mm,</w:t>
                  </w:r>
                </w:p>
              </w:tc>
            </w:tr>
            <w:tr w:rsidR="00A24247" w:rsidRPr="00A24247" w14:paraId="3670E5BF" w14:textId="77777777">
              <w:tc>
                <w:tcPr>
                  <w:tcW w:w="0" w:type="auto"/>
                  <w:hideMark/>
                </w:tcPr>
                <w:p w14:paraId="006B81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5E4459" w14:textId="77777777" w:rsidR="00A24247" w:rsidRPr="00A24247" w:rsidRDefault="00A24247" w:rsidP="00906906">
                  <w:pPr>
                    <w:pStyle w:val="Paragraph"/>
                    <w:spacing w:after="0" w:line="240" w:lineRule="auto"/>
                    <w:rPr>
                      <w:noProof/>
                      <w:lang w:val="sk-SK"/>
                    </w:rPr>
                  </w:pPr>
                  <w:r w:rsidRPr="00A24247">
                    <w:rPr>
                      <w:noProof/>
                      <w:lang w:val="sk-SK"/>
                    </w:rPr>
                    <w:t>so šírkou 17,4 mm alebo viac, ale najviac 21,1 mm,</w:t>
                  </w:r>
                </w:p>
              </w:tc>
            </w:tr>
            <w:tr w:rsidR="00A24247" w:rsidRPr="00A24247" w14:paraId="663FEDFD" w14:textId="77777777">
              <w:tc>
                <w:tcPr>
                  <w:tcW w:w="0" w:type="auto"/>
                  <w:hideMark/>
                </w:tcPr>
                <w:p w14:paraId="242AA6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3EAB57" w14:textId="77777777" w:rsidR="00A24247" w:rsidRPr="00A24247" w:rsidRDefault="00A24247" w:rsidP="00906906">
                  <w:pPr>
                    <w:pStyle w:val="Paragraph"/>
                    <w:spacing w:after="0" w:line="240" w:lineRule="auto"/>
                    <w:rPr>
                      <w:noProof/>
                      <w:lang w:val="sk-SK"/>
                    </w:rPr>
                  </w:pPr>
                  <w:r w:rsidRPr="00A24247">
                    <w:rPr>
                      <w:noProof/>
                      <w:lang w:val="sk-SK"/>
                    </w:rPr>
                    <w:t>s výškou 90,85 mm alebo viac, ale najviac 95,15 mm,</w:t>
                  </w:r>
                </w:p>
              </w:tc>
            </w:tr>
            <w:tr w:rsidR="00A24247" w:rsidRPr="00A24247" w14:paraId="2EEAD079" w14:textId="77777777">
              <w:tc>
                <w:tcPr>
                  <w:tcW w:w="0" w:type="auto"/>
                  <w:hideMark/>
                </w:tcPr>
                <w:p w14:paraId="3D99E4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DBB63B" w14:textId="47CA8F76" w:rsidR="00A24247" w:rsidRPr="00A24247" w:rsidRDefault="00A24247" w:rsidP="00906906">
                  <w:pPr>
                    <w:pStyle w:val="Paragraph"/>
                    <w:spacing w:after="0" w:line="240" w:lineRule="auto"/>
                    <w:rPr>
                      <w:noProof/>
                      <w:lang w:val="sk-SK"/>
                    </w:rPr>
                  </w:pPr>
                  <w:r w:rsidRPr="00A24247">
                    <w:rPr>
                      <w:noProof/>
                      <w:lang w:val="sk-SK"/>
                    </w:rPr>
                    <w:t>s menovitým napätím 3,3</w:t>
                  </w:r>
                  <w:r w:rsidR="00730589">
                    <w:rPr>
                      <w:noProof/>
                      <w:lang w:val="sk-SK"/>
                    </w:rPr>
                    <w:t xml:space="preserve"> V </w:t>
                  </w:r>
                  <w:r w:rsidRPr="00A24247">
                    <w:rPr>
                      <w:noProof/>
                      <w:lang w:val="sk-SK"/>
                    </w:rPr>
                    <w:t>alebo viac, ale najviac 3,65 V, a</w:t>
                  </w:r>
                </w:p>
              </w:tc>
            </w:tr>
            <w:tr w:rsidR="00A24247" w:rsidRPr="00A24247" w14:paraId="0628FB37" w14:textId="77777777">
              <w:tc>
                <w:tcPr>
                  <w:tcW w:w="0" w:type="auto"/>
                  <w:hideMark/>
                </w:tcPr>
                <w:p w14:paraId="014C80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D89715" w14:textId="77777777" w:rsidR="00A24247" w:rsidRPr="00A24247" w:rsidRDefault="00A24247" w:rsidP="00906906">
                  <w:pPr>
                    <w:pStyle w:val="Paragraph"/>
                    <w:spacing w:after="0" w:line="240" w:lineRule="auto"/>
                    <w:rPr>
                      <w:noProof/>
                      <w:lang w:val="sk-SK"/>
                    </w:rPr>
                  </w:pPr>
                  <w:r w:rsidRPr="00A24247">
                    <w:rPr>
                      <w:noProof/>
                      <w:lang w:val="sk-SK"/>
                    </w:rPr>
                    <w:t>s menovitou kapacitou 17,5 Ah alebo viac</w:t>
                  </w:r>
                </w:p>
              </w:tc>
            </w:tr>
          </w:tbl>
          <w:p w14:paraId="6D3A324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CA81B65" w14:textId="7D098333"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82FDB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F0CD63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0A915C0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E08AF2" w14:textId="77777777" w:rsidR="00A24247" w:rsidRPr="00A24247" w:rsidRDefault="00A24247" w:rsidP="00906906">
            <w:pPr>
              <w:pStyle w:val="Paragraph"/>
              <w:spacing w:after="0" w:line="240" w:lineRule="auto"/>
              <w:rPr>
                <w:noProof/>
                <w:lang w:val="sk-SK"/>
              </w:rPr>
            </w:pPr>
            <w:r w:rsidRPr="00A24247">
              <w:rPr>
                <w:noProof/>
                <w:lang w:val="sk-SK"/>
              </w:rPr>
              <w:t>0.6753</w:t>
            </w:r>
          </w:p>
        </w:tc>
        <w:tc>
          <w:tcPr>
            <w:tcW w:w="0" w:type="auto"/>
            <w:tcBorders>
              <w:top w:val="single" w:sz="4" w:space="0" w:color="auto"/>
              <w:left w:val="single" w:sz="4" w:space="0" w:color="auto"/>
              <w:bottom w:val="single" w:sz="4" w:space="0" w:color="auto"/>
              <w:right w:val="single" w:sz="4" w:space="0" w:color="auto"/>
            </w:tcBorders>
            <w:hideMark/>
          </w:tcPr>
          <w:p w14:paraId="1A3F38A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8507 60 00</w:t>
            </w:r>
          </w:p>
        </w:tc>
        <w:tc>
          <w:tcPr>
            <w:tcW w:w="0" w:type="auto"/>
            <w:tcBorders>
              <w:top w:val="single" w:sz="4" w:space="0" w:color="auto"/>
              <w:left w:val="single" w:sz="4" w:space="0" w:color="auto"/>
              <w:bottom w:val="single" w:sz="4" w:space="0" w:color="auto"/>
              <w:right w:val="single" w:sz="4" w:space="0" w:color="auto"/>
            </w:tcBorders>
            <w:hideMark/>
          </w:tcPr>
          <w:p w14:paraId="066C8D13" w14:textId="77777777" w:rsidR="00A24247" w:rsidRPr="00A24247" w:rsidRDefault="00A24247" w:rsidP="00906906">
            <w:pPr>
              <w:pStyle w:val="Paragraph"/>
              <w:spacing w:after="0" w:line="240" w:lineRule="auto"/>
              <w:jc w:val="center"/>
              <w:rPr>
                <w:noProof/>
                <w:lang w:val="sk-SK"/>
              </w:rPr>
            </w:pPr>
            <w:r w:rsidRPr="00A24247">
              <w:rPr>
                <w:noProof/>
                <w:lang w:val="sk-SK"/>
              </w:rPr>
              <w:t>77</w:t>
            </w:r>
          </w:p>
        </w:tc>
        <w:tc>
          <w:tcPr>
            <w:tcW w:w="0" w:type="auto"/>
            <w:tcBorders>
              <w:top w:val="single" w:sz="4" w:space="0" w:color="auto"/>
              <w:left w:val="single" w:sz="4" w:space="0" w:color="auto"/>
              <w:bottom w:val="single" w:sz="4" w:space="0" w:color="auto"/>
              <w:right w:val="single" w:sz="4" w:space="0" w:color="auto"/>
            </w:tcBorders>
            <w:hideMark/>
          </w:tcPr>
          <w:p w14:paraId="0D6CCCCD" w14:textId="77777777" w:rsidR="00A24247" w:rsidRPr="00A24247" w:rsidRDefault="00A24247" w:rsidP="00906906">
            <w:pPr>
              <w:pStyle w:val="Paragraph"/>
              <w:spacing w:after="0" w:line="240" w:lineRule="auto"/>
              <w:rPr>
                <w:noProof/>
                <w:lang w:val="sk-SK"/>
              </w:rPr>
            </w:pPr>
            <w:r w:rsidRPr="00A24247">
              <w:rPr>
                <w:noProof/>
                <w:lang w:val="sk-SK"/>
              </w:rPr>
              <w:t>Dobíjateľné lítiovo-iónové batérie:</w:t>
            </w:r>
          </w:p>
          <w:tbl>
            <w:tblPr>
              <w:tblStyle w:val="Listdash"/>
              <w:tblW w:w="0" w:type="auto"/>
              <w:tblLook w:val="04A0" w:firstRow="1" w:lastRow="0" w:firstColumn="1" w:lastColumn="0" w:noHBand="0" w:noVBand="1"/>
            </w:tblPr>
            <w:tblGrid>
              <w:gridCol w:w="220"/>
              <w:gridCol w:w="3404"/>
            </w:tblGrid>
            <w:tr w:rsidR="00A24247" w:rsidRPr="00A24247" w14:paraId="14F6E292" w14:textId="77777777">
              <w:tc>
                <w:tcPr>
                  <w:tcW w:w="0" w:type="auto"/>
                  <w:hideMark/>
                </w:tcPr>
                <w:p w14:paraId="21F97F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8E1635" w14:textId="77777777" w:rsidR="00A24247" w:rsidRPr="00A24247" w:rsidRDefault="00A24247" w:rsidP="00906906">
                  <w:pPr>
                    <w:pStyle w:val="Paragraph"/>
                    <w:spacing w:after="0" w:line="240" w:lineRule="auto"/>
                    <w:rPr>
                      <w:noProof/>
                      <w:lang w:val="sk-SK"/>
                    </w:rPr>
                  </w:pPr>
                  <w:r w:rsidRPr="00A24247">
                    <w:rPr>
                      <w:noProof/>
                      <w:lang w:val="sk-SK"/>
                    </w:rPr>
                    <w:t>s dĺžkou 700 mm alebo viac, ale najviac 2 820 mm,</w:t>
                  </w:r>
                </w:p>
              </w:tc>
            </w:tr>
            <w:tr w:rsidR="00A24247" w:rsidRPr="00A24247" w14:paraId="3A82D7E7" w14:textId="77777777">
              <w:tc>
                <w:tcPr>
                  <w:tcW w:w="0" w:type="auto"/>
                  <w:hideMark/>
                </w:tcPr>
                <w:p w14:paraId="5E5EC3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7EAB69" w14:textId="77777777" w:rsidR="00A24247" w:rsidRPr="00A24247" w:rsidRDefault="00A24247" w:rsidP="00906906">
                  <w:pPr>
                    <w:pStyle w:val="Paragraph"/>
                    <w:spacing w:after="0" w:line="240" w:lineRule="auto"/>
                    <w:rPr>
                      <w:noProof/>
                      <w:lang w:val="sk-SK"/>
                    </w:rPr>
                  </w:pPr>
                  <w:r w:rsidRPr="00A24247">
                    <w:rPr>
                      <w:noProof/>
                      <w:lang w:val="sk-SK"/>
                    </w:rPr>
                    <w:t>so šírkou 935 mm alebo viac, ale najviac 1 660 mm,</w:t>
                  </w:r>
                </w:p>
              </w:tc>
            </w:tr>
            <w:tr w:rsidR="00A24247" w:rsidRPr="00A24247" w14:paraId="03040CE8" w14:textId="77777777">
              <w:tc>
                <w:tcPr>
                  <w:tcW w:w="0" w:type="auto"/>
                  <w:hideMark/>
                </w:tcPr>
                <w:p w14:paraId="48A17D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4653A6" w14:textId="77777777" w:rsidR="00A24247" w:rsidRPr="00A24247" w:rsidRDefault="00A24247" w:rsidP="00906906">
                  <w:pPr>
                    <w:pStyle w:val="Paragraph"/>
                    <w:spacing w:after="0" w:line="240" w:lineRule="auto"/>
                    <w:rPr>
                      <w:noProof/>
                      <w:lang w:val="sk-SK"/>
                    </w:rPr>
                  </w:pPr>
                  <w:r w:rsidRPr="00A24247">
                    <w:rPr>
                      <w:noProof/>
                      <w:lang w:val="sk-SK"/>
                    </w:rPr>
                    <w:t>výškou 85 mm alebo viac, ale najviac 700 mm,</w:t>
                  </w:r>
                </w:p>
              </w:tc>
            </w:tr>
            <w:tr w:rsidR="00A24247" w:rsidRPr="00A24247" w14:paraId="2F0200A2" w14:textId="77777777">
              <w:tc>
                <w:tcPr>
                  <w:tcW w:w="0" w:type="auto"/>
                  <w:hideMark/>
                </w:tcPr>
                <w:p w14:paraId="4D6FCEA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5813F2" w14:textId="77777777" w:rsidR="00A24247" w:rsidRPr="00A24247" w:rsidRDefault="00A24247" w:rsidP="00906906">
                  <w:pPr>
                    <w:pStyle w:val="Paragraph"/>
                    <w:spacing w:after="0" w:line="240" w:lineRule="auto"/>
                    <w:rPr>
                      <w:noProof/>
                      <w:lang w:val="sk-SK"/>
                    </w:rPr>
                  </w:pPr>
                  <w:r w:rsidRPr="00A24247">
                    <w:rPr>
                      <w:noProof/>
                      <w:lang w:val="sk-SK"/>
                    </w:rPr>
                    <w:t>s hmotnosťou 250 kg alebo viac, ale najviac 700 kg,</w:t>
                  </w:r>
                </w:p>
              </w:tc>
            </w:tr>
            <w:tr w:rsidR="00A24247" w:rsidRPr="00A24247" w14:paraId="169BE05F" w14:textId="77777777">
              <w:tc>
                <w:tcPr>
                  <w:tcW w:w="0" w:type="auto"/>
                  <w:hideMark/>
                </w:tcPr>
                <w:p w14:paraId="7ADF18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CB056C" w14:textId="77777777" w:rsidR="00A24247" w:rsidRPr="00A24247" w:rsidRDefault="00A24247" w:rsidP="00906906">
                  <w:pPr>
                    <w:pStyle w:val="Paragraph"/>
                    <w:spacing w:after="0" w:line="240" w:lineRule="auto"/>
                    <w:rPr>
                      <w:noProof/>
                      <w:lang w:val="sk-SK"/>
                    </w:rPr>
                  </w:pPr>
                  <w:r w:rsidRPr="00A24247">
                    <w:rPr>
                      <w:noProof/>
                      <w:lang w:val="sk-SK"/>
                    </w:rPr>
                    <w:t>s výkonom najviac 175 kWh,</w:t>
                  </w:r>
                </w:p>
              </w:tc>
            </w:tr>
            <w:tr w:rsidR="00A24247" w:rsidRPr="00A24247" w14:paraId="404AA714" w14:textId="77777777">
              <w:tc>
                <w:tcPr>
                  <w:tcW w:w="0" w:type="auto"/>
                  <w:hideMark/>
                </w:tcPr>
                <w:p w14:paraId="74FB51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7A8B9B" w14:textId="77777777" w:rsidR="00A24247" w:rsidRPr="00A24247" w:rsidRDefault="00A24247" w:rsidP="00906906">
                  <w:pPr>
                    <w:pStyle w:val="Paragraph"/>
                    <w:spacing w:after="0" w:line="240" w:lineRule="auto"/>
                    <w:rPr>
                      <w:noProof/>
                      <w:lang w:val="sk-SK"/>
                    </w:rPr>
                  </w:pPr>
                  <w:r w:rsidRPr="00A24247">
                    <w:rPr>
                      <w:noProof/>
                      <w:lang w:val="sk-SK"/>
                    </w:rPr>
                    <w:t>s menovitým napätím 400 V</w:t>
                  </w:r>
                </w:p>
              </w:tc>
            </w:tr>
          </w:tbl>
          <w:p w14:paraId="0AF8881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B892A9F" w14:textId="6EA5A3E8" w:rsidR="00A24247" w:rsidRPr="00A24247" w:rsidRDefault="00A24247" w:rsidP="00906906">
            <w:pPr>
              <w:pStyle w:val="Paragraph"/>
              <w:spacing w:after="0" w:line="240" w:lineRule="auto"/>
              <w:rPr>
                <w:noProof/>
                <w:lang w:val="sk-SK"/>
              </w:rPr>
            </w:pPr>
            <w:r w:rsidRPr="00A24247">
              <w:rPr>
                <w:noProof/>
                <w:lang w:val="sk-SK"/>
              </w:rPr>
              <w:t>1.3</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3521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4A830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40D055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584C3D4" w14:textId="77777777" w:rsidR="00A24247" w:rsidRPr="00A24247" w:rsidRDefault="00A24247" w:rsidP="00906906">
            <w:pPr>
              <w:pStyle w:val="Paragraph"/>
              <w:spacing w:after="0" w:line="240" w:lineRule="auto"/>
              <w:rPr>
                <w:noProof/>
                <w:lang w:val="sk-SK"/>
              </w:rPr>
            </w:pPr>
            <w:r w:rsidRPr="00A24247">
              <w:rPr>
                <w:noProof/>
                <w:lang w:val="sk-SK"/>
              </w:rPr>
              <w:t>0.5014</w:t>
            </w:r>
          </w:p>
          <w:p w14:paraId="5159477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917D448" w14:textId="77777777" w:rsidR="00A24247" w:rsidRPr="00A24247" w:rsidRDefault="00A24247" w:rsidP="00906906">
            <w:pPr>
              <w:pStyle w:val="Paragraph"/>
              <w:spacing w:after="0" w:line="240" w:lineRule="auto"/>
              <w:jc w:val="right"/>
              <w:rPr>
                <w:noProof/>
                <w:lang w:val="sk-SK"/>
              </w:rPr>
            </w:pPr>
            <w:r w:rsidRPr="00A24247">
              <w:rPr>
                <w:noProof/>
                <w:lang w:val="sk-SK"/>
              </w:rPr>
              <w:t>ex 8508 70 00</w:t>
            </w:r>
          </w:p>
          <w:p w14:paraId="5237BA80"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3EFAB35E"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32BFE215" w14:textId="77777777" w:rsidR="00A24247" w:rsidRPr="00A24247" w:rsidRDefault="00A24247" w:rsidP="00906906">
            <w:pPr>
              <w:pStyle w:val="Paragraph"/>
              <w:spacing w:after="0" w:line="240" w:lineRule="auto"/>
              <w:jc w:val="center"/>
              <w:rPr>
                <w:noProof/>
                <w:lang w:val="sk-SK"/>
              </w:rPr>
            </w:pPr>
            <w:r w:rsidRPr="00A24247">
              <w:rPr>
                <w:noProof/>
                <w:lang w:val="sk-SK"/>
              </w:rPr>
              <w:t>98</w:t>
            </w:r>
          </w:p>
        </w:tc>
        <w:tc>
          <w:tcPr>
            <w:tcW w:w="0" w:type="auto"/>
            <w:tcBorders>
              <w:top w:val="single" w:sz="4" w:space="0" w:color="auto"/>
              <w:left w:val="single" w:sz="4" w:space="0" w:color="auto"/>
              <w:bottom w:val="nil"/>
              <w:right w:val="single" w:sz="4" w:space="0" w:color="auto"/>
            </w:tcBorders>
          </w:tcPr>
          <w:p w14:paraId="06511DAB" w14:textId="77777777" w:rsidR="00A24247" w:rsidRPr="00A24247" w:rsidRDefault="00A24247" w:rsidP="00906906">
            <w:pPr>
              <w:pStyle w:val="Paragraph"/>
              <w:spacing w:after="0" w:line="240" w:lineRule="auto"/>
              <w:rPr>
                <w:noProof/>
                <w:lang w:val="sk-SK"/>
              </w:rPr>
            </w:pPr>
            <w:r w:rsidRPr="00A24247">
              <w:rPr>
                <w:noProof/>
                <w:lang w:val="sk-SK"/>
              </w:rPr>
              <w:t>Elektronické obvodové dosky, ktoré</w:t>
            </w:r>
          </w:p>
          <w:tbl>
            <w:tblPr>
              <w:tblStyle w:val="Listdash"/>
              <w:tblW w:w="0" w:type="auto"/>
              <w:tblLook w:val="04A0" w:firstRow="1" w:lastRow="0" w:firstColumn="1" w:lastColumn="0" w:noHBand="0" w:noVBand="1"/>
            </w:tblPr>
            <w:tblGrid>
              <w:gridCol w:w="220"/>
              <w:gridCol w:w="3586"/>
            </w:tblGrid>
            <w:tr w:rsidR="00A24247" w:rsidRPr="00A24247" w14:paraId="28420660" w14:textId="77777777">
              <w:tc>
                <w:tcPr>
                  <w:tcW w:w="0" w:type="auto"/>
                  <w:hideMark/>
                </w:tcPr>
                <w:p w14:paraId="70EBDB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3E4DF9" w14:textId="46715206" w:rsidR="00A24247" w:rsidRPr="00A24247" w:rsidRDefault="00A24247" w:rsidP="00906906">
                  <w:pPr>
                    <w:pStyle w:val="Paragraph"/>
                    <w:spacing w:after="0" w:line="240" w:lineRule="auto"/>
                    <w:rPr>
                      <w:noProof/>
                      <w:lang w:val="sk-SK"/>
                    </w:rPr>
                  </w:pPr>
                  <w:r w:rsidRPr="00A24247">
                    <w:rPr>
                      <w:noProof/>
                      <w:lang w:val="sk-SK"/>
                    </w:rPr>
                    <w:t>sú navzájom prepojené prostredníctvom kábla alebo rádiovou frekvenciou</w:t>
                  </w:r>
                  <w:r w:rsidR="00730589">
                    <w:rPr>
                      <w:noProof/>
                      <w:lang w:val="sk-SK"/>
                    </w:rPr>
                    <w:t xml:space="preserve"> a s </w:t>
                  </w:r>
                  <w:r w:rsidRPr="00A24247">
                    <w:rPr>
                      <w:noProof/>
                      <w:lang w:val="sk-SK"/>
                    </w:rPr>
                    <w:t>riadiacou doskou motora a</w:t>
                  </w:r>
                </w:p>
              </w:tc>
            </w:tr>
            <w:tr w:rsidR="00A24247" w:rsidRPr="00A24247" w14:paraId="799E5DD0" w14:textId="77777777">
              <w:tc>
                <w:tcPr>
                  <w:tcW w:w="0" w:type="auto"/>
                  <w:hideMark/>
                </w:tcPr>
                <w:p w14:paraId="07FB5E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59B5C0" w14:textId="3680C85D" w:rsidR="00A24247" w:rsidRPr="00A24247" w:rsidRDefault="00A24247" w:rsidP="00906906">
                  <w:pPr>
                    <w:pStyle w:val="Paragraph"/>
                    <w:spacing w:after="0" w:line="240" w:lineRule="auto"/>
                    <w:rPr>
                      <w:noProof/>
                      <w:lang w:val="sk-SK"/>
                    </w:rPr>
                  </w:pPr>
                  <w:r w:rsidRPr="00A24247">
                    <w:rPr>
                      <w:noProof/>
                      <w:lang w:val="sk-SK"/>
                    </w:rPr>
                    <w:t>regulujú fungovanie (zapínanie alebo vypínanie</w:t>
                  </w:r>
                  <w:r w:rsidR="00730589">
                    <w:rPr>
                      <w:noProof/>
                      <w:lang w:val="sk-SK"/>
                    </w:rPr>
                    <w:t xml:space="preserve"> a </w:t>
                  </w:r>
                  <w:r w:rsidRPr="00A24247">
                    <w:rPr>
                      <w:noProof/>
                      <w:lang w:val="sk-SK"/>
                    </w:rPr>
                    <w:t>saciu kapacitu) vysávačov podľa uloženého programu,</w:t>
                  </w:r>
                </w:p>
              </w:tc>
            </w:tr>
            <w:tr w:rsidR="00A24247" w:rsidRPr="00A24247" w14:paraId="282B5EEB" w14:textId="77777777">
              <w:tc>
                <w:tcPr>
                  <w:tcW w:w="0" w:type="auto"/>
                  <w:hideMark/>
                </w:tcPr>
                <w:p w14:paraId="4B81F7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F9908D" w14:textId="77777777" w:rsidR="00A24247" w:rsidRPr="00A24247" w:rsidRDefault="00A24247" w:rsidP="00906906">
                  <w:pPr>
                    <w:pStyle w:val="Paragraph"/>
                    <w:spacing w:after="0" w:line="240" w:lineRule="auto"/>
                    <w:rPr>
                      <w:noProof/>
                      <w:lang w:val="sk-SK"/>
                    </w:rPr>
                  </w:pPr>
                  <w:r w:rsidRPr="00A24247">
                    <w:rPr>
                      <w:noProof/>
                      <w:lang w:val="sk-SK"/>
                    </w:rPr>
                    <w:t>s/bez ukazovateľov fungovania vysávača (sacej kapacity a/alebo plného vrecka na prach a/alebo plného filtra</w:t>
                  </w:r>
                </w:p>
              </w:tc>
            </w:tr>
          </w:tbl>
          <w:p w14:paraId="22E53437" w14:textId="77777777" w:rsidR="00A24247" w:rsidRPr="00A24247" w:rsidRDefault="00A24247" w:rsidP="00906906">
            <w:pPr>
              <w:pStyle w:val="Paragraph"/>
              <w:spacing w:after="0" w:line="240" w:lineRule="auto"/>
              <w:rPr>
                <w:noProof/>
                <w:lang w:val="sk-SK"/>
              </w:rPr>
            </w:pPr>
          </w:p>
          <w:p w14:paraId="4E10E97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9D938A4" w14:textId="55CAFA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D5EF78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F4B7506" w14:textId="77777777" w:rsidR="00A24247" w:rsidRPr="00A24247" w:rsidRDefault="00A24247" w:rsidP="00906906">
            <w:pPr>
              <w:pStyle w:val="Paragraph"/>
              <w:spacing w:after="0" w:line="240" w:lineRule="auto"/>
              <w:rPr>
                <w:noProof/>
                <w:lang w:val="sk-SK"/>
              </w:rPr>
            </w:pPr>
            <w:r w:rsidRPr="00A24247">
              <w:rPr>
                <w:noProof/>
                <w:lang w:val="sk-SK"/>
              </w:rPr>
              <w:t>p/st</w:t>
            </w:r>
          </w:p>
          <w:p w14:paraId="6CD545B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CE14657" w14:textId="77777777" w:rsidR="00A24247" w:rsidRPr="00A24247" w:rsidRDefault="00A24247" w:rsidP="00906906">
            <w:pPr>
              <w:pStyle w:val="Paragraph"/>
              <w:spacing w:after="0" w:line="240" w:lineRule="auto"/>
              <w:rPr>
                <w:noProof/>
                <w:lang w:val="sk-SK"/>
              </w:rPr>
            </w:pPr>
            <w:r w:rsidRPr="00A24247">
              <w:rPr>
                <w:noProof/>
                <w:lang w:val="sk-SK"/>
              </w:rPr>
              <w:t>31.12.2025</w:t>
            </w:r>
          </w:p>
          <w:p w14:paraId="795459FC" w14:textId="77777777" w:rsidR="00A24247" w:rsidRPr="00A24247" w:rsidRDefault="00A24247" w:rsidP="00906906">
            <w:pPr>
              <w:pStyle w:val="Paragraph"/>
              <w:spacing w:after="0" w:line="240" w:lineRule="auto"/>
              <w:rPr>
                <w:noProof/>
                <w:lang w:val="sk-SK"/>
              </w:rPr>
            </w:pPr>
          </w:p>
        </w:tc>
      </w:tr>
      <w:tr w:rsidR="00A24247" w:rsidRPr="00A24247" w14:paraId="0387285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92D0EA" w14:textId="77777777" w:rsidR="00A24247" w:rsidRPr="00A24247" w:rsidRDefault="00A24247" w:rsidP="00906906">
            <w:pPr>
              <w:pStyle w:val="Paragraph"/>
              <w:spacing w:after="0" w:line="240" w:lineRule="auto"/>
              <w:rPr>
                <w:noProof/>
                <w:lang w:val="sk-SK"/>
              </w:rPr>
            </w:pPr>
            <w:r w:rsidRPr="00A24247">
              <w:rPr>
                <w:noProof/>
                <w:lang w:val="sk-SK"/>
              </w:rPr>
              <w:t>0.6304</w:t>
            </w:r>
          </w:p>
        </w:tc>
        <w:tc>
          <w:tcPr>
            <w:tcW w:w="0" w:type="auto"/>
            <w:tcBorders>
              <w:top w:val="single" w:sz="4" w:space="0" w:color="auto"/>
              <w:left w:val="single" w:sz="4" w:space="0" w:color="auto"/>
              <w:bottom w:val="single" w:sz="4" w:space="0" w:color="auto"/>
              <w:right w:val="single" w:sz="4" w:space="0" w:color="auto"/>
            </w:tcBorders>
            <w:hideMark/>
          </w:tcPr>
          <w:p w14:paraId="056599F2" w14:textId="77777777" w:rsidR="00A24247" w:rsidRPr="00A24247" w:rsidRDefault="00A24247" w:rsidP="00906906">
            <w:pPr>
              <w:pStyle w:val="Paragraph"/>
              <w:spacing w:after="0" w:line="240" w:lineRule="auto"/>
              <w:jc w:val="right"/>
              <w:rPr>
                <w:noProof/>
                <w:lang w:val="sk-SK"/>
              </w:rPr>
            </w:pPr>
            <w:r w:rsidRPr="00A24247">
              <w:rPr>
                <w:noProof/>
                <w:lang w:val="sk-SK"/>
              </w:rPr>
              <w:t>ex 8511 30 00</w:t>
            </w:r>
          </w:p>
        </w:tc>
        <w:tc>
          <w:tcPr>
            <w:tcW w:w="0" w:type="auto"/>
            <w:tcBorders>
              <w:top w:val="single" w:sz="4" w:space="0" w:color="auto"/>
              <w:left w:val="single" w:sz="4" w:space="0" w:color="auto"/>
              <w:bottom w:val="single" w:sz="4" w:space="0" w:color="auto"/>
              <w:right w:val="single" w:sz="4" w:space="0" w:color="auto"/>
            </w:tcBorders>
            <w:hideMark/>
          </w:tcPr>
          <w:p w14:paraId="25CF92F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7469E9F" w14:textId="77777777" w:rsidR="00A24247" w:rsidRPr="00A24247" w:rsidRDefault="00A24247" w:rsidP="00906906">
            <w:pPr>
              <w:pStyle w:val="Paragraph"/>
              <w:spacing w:after="0" w:line="240" w:lineRule="auto"/>
              <w:rPr>
                <w:noProof/>
                <w:lang w:val="sk-SK"/>
              </w:rPr>
            </w:pPr>
            <w:r w:rsidRPr="00A24247">
              <w:rPr>
                <w:noProof/>
                <w:lang w:val="sk-SK"/>
              </w:rPr>
              <w:t>Cievková konštrukcia integrovaná do zapaľovacej jednotky s:</w:t>
            </w:r>
          </w:p>
          <w:tbl>
            <w:tblPr>
              <w:tblStyle w:val="Listdash"/>
              <w:tblW w:w="0" w:type="auto"/>
              <w:tblLook w:val="04A0" w:firstRow="1" w:lastRow="0" w:firstColumn="1" w:lastColumn="0" w:noHBand="0" w:noVBand="1"/>
            </w:tblPr>
            <w:tblGrid>
              <w:gridCol w:w="220"/>
              <w:gridCol w:w="3586"/>
            </w:tblGrid>
            <w:tr w:rsidR="00A24247" w:rsidRPr="00A24247" w14:paraId="660C30CF" w14:textId="77777777">
              <w:tc>
                <w:tcPr>
                  <w:tcW w:w="0" w:type="auto"/>
                  <w:hideMark/>
                </w:tcPr>
                <w:p w14:paraId="5B4001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90AB66" w14:textId="77777777" w:rsidR="00A24247" w:rsidRPr="00A24247" w:rsidRDefault="00A24247" w:rsidP="00906906">
                  <w:pPr>
                    <w:pStyle w:val="Paragraph"/>
                    <w:spacing w:after="0" w:line="240" w:lineRule="auto"/>
                    <w:rPr>
                      <w:noProof/>
                      <w:lang w:val="sk-SK"/>
                    </w:rPr>
                  </w:pPr>
                  <w:r w:rsidRPr="00A24247">
                    <w:rPr>
                      <w:noProof/>
                      <w:lang w:val="sk-SK"/>
                    </w:rPr>
                    <w:t>zapaľovačom</w:t>
                  </w:r>
                </w:p>
              </w:tc>
            </w:tr>
            <w:tr w:rsidR="00A24247" w:rsidRPr="00A24247" w14:paraId="03ACFEEC" w14:textId="77777777">
              <w:tc>
                <w:tcPr>
                  <w:tcW w:w="0" w:type="auto"/>
                  <w:hideMark/>
                </w:tcPr>
                <w:p w14:paraId="7CB95D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3F0B9A" w14:textId="20C1EB79" w:rsidR="00A24247" w:rsidRPr="00A24247" w:rsidRDefault="00A24247" w:rsidP="00906906">
                  <w:pPr>
                    <w:pStyle w:val="Paragraph"/>
                    <w:spacing w:after="0" w:line="240" w:lineRule="auto"/>
                    <w:rPr>
                      <w:noProof/>
                      <w:lang w:val="sk-SK"/>
                    </w:rPr>
                  </w:pPr>
                  <w:r w:rsidRPr="00A24247">
                    <w:rPr>
                      <w:noProof/>
                      <w:lang w:val="sk-SK"/>
                    </w:rPr>
                    <w:t>cievkou na zástrčkovej konštrukcii</w:t>
                  </w:r>
                  <w:r w:rsidR="00730589">
                    <w:rPr>
                      <w:noProof/>
                      <w:lang w:val="sk-SK"/>
                    </w:rPr>
                    <w:t xml:space="preserve"> s </w:t>
                  </w:r>
                  <w:r w:rsidRPr="00A24247">
                    <w:rPr>
                      <w:noProof/>
                      <w:lang w:val="sk-SK"/>
                    </w:rPr>
                    <w:t>integrovanou upínacou konzolou,</w:t>
                  </w:r>
                </w:p>
              </w:tc>
            </w:tr>
            <w:tr w:rsidR="00A24247" w:rsidRPr="00A24247" w14:paraId="23A01E7D" w14:textId="77777777">
              <w:tc>
                <w:tcPr>
                  <w:tcW w:w="0" w:type="auto"/>
                  <w:hideMark/>
                </w:tcPr>
                <w:p w14:paraId="1EBC4D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F4D51A" w14:textId="77777777" w:rsidR="00A24247" w:rsidRPr="00A24247" w:rsidRDefault="00A24247" w:rsidP="00906906">
                  <w:pPr>
                    <w:pStyle w:val="Paragraph"/>
                    <w:spacing w:after="0" w:line="240" w:lineRule="auto"/>
                    <w:rPr>
                      <w:noProof/>
                      <w:lang w:val="sk-SK"/>
                    </w:rPr>
                  </w:pPr>
                  <w:r w:rsidRPr="00A24247">
                    <w:rPr>
                      <w:noProof/>
                      <w:lang w:val="sk-SK"/>
                    </w:rPr>
                    <w:t>krytom,</w:t>
                  </w:r>
                </w:p>
              </w:tc>
            </w:tr>
            <w:tr w:rsidR="00A24247" w:rsidRPr="00A24247" w14:paraId="5A8A6029" w14:textId="77777777">
              <w:tc>
                <w:tcPr>
                  <w:tcW w:w="0" w:type="auto"/>
                  <w:hideMark/>
                </w:tcPr>
                <w:p w14:paraId="50BE654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40DDD1" w14:textId="77777777" w:rsidR="00A24247" w:rsidRPr="00A24247" w:rsidRDefault="00A24247" w:rsidP="00906906">
                  <w:pPr>
                    <w:pStyle w:val="Paragraph"/>
                    <w:spacing w:after="0" w:line="240" w:lineRule="auto"/>
                    <w:rPr>
                      <w:noProof/>
                      <w:lang w:val="sk-SK"/>
                    </w:rPr>
                  </w:pPr>
                  <w:r w:rsidRPr="00A24247">
                    <w:rPr>
                      <w:noProof/>
                      <w:lang w:val="sk-SK"/>
                    </w:rPr>
                    <w:t>dĺžkou 90 mm alebo viac, najviac 200 mm (± 5 mm),</w:t>
                  </w:r>
                </w:p>
              </w:tc>
            </w:tr>
            <w:tr w:rsidR="00A24247" w:rsidRPr="00A24247" w14:paraId="28AC7BAB" w14:textId="77777777">
              <w:tc>
                <w:tcPr>
                  <w:tcW w:w="0" w:type="auto"/>
                  <w:hideMark/>
                </w:tcPr>
                <w:p w14:paraId="0997D8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572ED6" w14:textId="77777777" w:rsidR="00A24247" w:rsidRPr="00A24247" w:rsidRDefault="00A24247" w:rsidP="00906906">
                  <w:pPr>
                    <w:pStyle w:val="Paragraph"/>
                    <w:spacing w:after="0" w:line="240" w:lineRule="auto"/>
                    <w:rPr>
                      <w:noProof/>
                      <w:lang w:val="sk-SK"/>
                    </w:rPr>
                  </w:pPr>
                  <w:r w:rsidRPr="00A24247">
                    <w:rPr>
                      <w:noProof/>
                      <w:lang w:val="sk-SK"/>
                    </w:rPr>
                    <w:t>prevádzkovou teplotou -40 °C alebo viac, najviac 130 °C,</w:t>
                  </w:r>
                </w:p>
              </w:tc>
            </w:tr>
            <w:tr w:rsidR="00A24247" w:rsidRPr="00A24247" w14:paraId="24C144FD" w14:textId="77777777">
              <w:tc>
                <w:tcPr>
                  <w:tcW w:w="0" w:type="auto"/>
                  <w:hideMark/>
                </w:tcPr>
                <w:p w14:paraId="7C11243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A81F30" w14:textId="15D09A2A" w:rsidR="00A24247" w:rsidRPr="00A24247" w:rsidRDefault="00A24247" w:rsidP="00906906">
                  <w:pPr>
                    <w:pStyle w:val="Paragraph"/>
                    <w:spacing w:after="0" w:line="240" w:lineRule="auto"/>
                    <w:rPr>
                      <w:noProof/>
                      <w:lang w:val="sk-SK"/>
                    </w:rPr>
                  </w:pPr>
                  <w:r w:rsidRPr="00A24247">
                    <w:rPr>
                      <w:noProof/>
                      <w:lang w:val="sk-SK"/>
                    </w:rPr>
                    <w:t>napätím 10,5</w:t>
                  </w:r>
                  <w:r w:rsidR="00730589">
                    <w:rPr>
                      <w:noProof/>
                      <w:lang w:val="sk-SK"/>
                    </w:rPr>
                    <w:t xml:space="preserve"> V </w:t>
                  </w:r>
                  <w:r w:rsidRPr="00A24247">
                    <w:rPr>
                      <w:noProof/>
                      <w:lang w:val="sk-SK"/>
                    </w:rPr>
                    <w:t>alebo viac, ale najviac 16 V</w:t>
                  </w:r>
                </w:p>
              </w:tc>
            </w:tr>
          </w:tbl>
          <w:p w14:paraId="25805B8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843232D" w14:textId="17D615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A961D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71B75E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21065C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234A06" w14:textId="77777777" w:rsidR="00A24247" w:rsidRPr="00A24247" w:rsidRDefault="00A24247" w:rsidP="00906906">
            <w:pPr>
              <w:pStyle w:val="Paragraph"/>
              <w:spacing w:after="0" w:line="240" w:lineRule="auto"/>
              <w:rPr>
                <w:noProof/>
                <w:lang w:val="sk-SK"/>
              </w:rPr>
            </w:pPr>
            <w:r w:rsidRPr="00A24247">
              <w:rPr>
                <w:noProof/>
                <w:lang w:val="sk-SK"/>
              </w:rPr>
              <w:t>0.7024</w:t>
            </w:r>
          </w:p>
        </w:tc>
        <w:tc>
          <w:tcPr>
            <w:tcW w:w="0" w:type="auto"/>
            <w:tcBorders>
              <w:top w:val="single" w:sz="4" w:space="0" w:color="auto"/>
              <w:left w:val="single" w:sz="4" w:space="0" w:color="auto"/>
              <w:bottom w:val="single" w:sz="4" w:space="0" w:color="auto"/>
              <w:right w:val="single" w:sz="4" w:space="0" w:color="auto"/>
            </w:tcBorders>
            <w:hideMark/>
          </w:tcPr>
          <w:p w14:paraId="2BDBBFC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8511 30 00</w:t>
            </w:r>
          </w:p>
        </w:tc>
        <w:tc>
          <w:tcPr>
            <w:tcW w:w="0" w:type="auto"/>
            <w:tcBorders>
              <w:top w:val="single" w:sz="4" w:space="0" w:color="auto"/>
              <w:left w:val="single" w:sz="4" w:space="0" w:color="auto"/>
              <w:bottom w:val="single" w:sz="4" w:space="0" w:color="auto"/>
              <w:right w:val="single" w:sz="4" w:space="0" w:color="auto"/>
            </w:tcBorders>
            <w:hideMark/>
          </w:tcPr>
          <w:p w14:paraId="28589826"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9D1AA64" w14:textId="77777777" w:rsidR="00A24247" w:rsidRPr="00A24247" w:rsidRDefault="00A24247" w:rsidP="00906906">
            <w:pPr>
              <w:pStyle w:val="Paragraph"/>
              <w:spacing w:after="0" w:line="240" w:lineRule="auto"/>
              <w:rPr>
                <w:noProof/>
                <w:lang w:val="sk-SK"/>
              </w:rPr>
            </w:pPr>
            <w:r w:rsidRPr="00A24247">
              <w:rPr>
                <w:noProof/>
                <w:lang w:val="sk-SK"/>
              </w:rPr>
              <w:t>Zapaľovacia cievka:</w:t>
            </w:r>
          </w:p>
          <w:tbl>
            <w:tblPr>
              <w:tblStyle w:val="Listdash"/>
              <w:tblW w:w="0" w:type="auto"/>
              <w:tblLook w:val="04A0" w:firstRow="1" w:lastRow="0" w:firstColumn="1" w:lastColumn="0" w:noHBand="0" w:noVBand="1"/>
            </w:tblPr>
            <w:tblGrid>
              <w:gridCol w:w="220"/>
              <w:gridCol w:w="3586"/>
            </w:tblGrid>
            <w:tr w:rsidR="00A24247" w:rsidRPr="00A24247" w14:paraId="6DA8617D" w14:textId="77777777">
              <w:tc>
                <w:tcPr>
                  <w:tcW w:w="0" w:type="auto"/>
                  <w:hideMark/>
                </w:tcPr>
                <w:p w14:paraId="2B82AE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619545" w14:textId="77777777" w:rsidR="00A24247" w:rsidRPr="00A24247" w:rsidRDefault="00A24247" w:rsidP="00906906">
                  <w:pPr>
                    <w:pStyle w:val="Paragraph"/>
                    <w:spacing w:after="0" w:line="240" w:lineRule="auto"/>
                    <w:rPr>
                      <w:noProof/>
                      <w:lang w:val="sk-SK"/>
                    </w:rPr>
                  </w:pPr>
                  <w:r w:rsidRPr="00A24247">
                    <w:rPr>
                      <w:noProof/>
                      <w:lang w:val="sk-SK"/>
                    </w:rPr>
                    <w:t>s dĺžkou najmenej 50 mm, ale najviac 200 mm,</w:t>
                  </w:r>
                </w:p>
              </w:tc>
            </w:tr>
            <w:tr w:rsidR="00A24247" w:rsidRPr="00A24247" w14:paraId="0AB2FF20" w14:textId="77777777">
              <w:tc>
                <w:tcPr>
                  <w:tcW w:w="0" w:type="auto"/>
                  <w:hideMark/>
                </w:tcPr>
                <w:p w14:paraId="6FB0E8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C32D6F" w14:textId="77777777" w:rsidR="00A24247" w:rsidRPr="00A24247" w:rsidRDefault="00A24247" w:rsidP="00906906">
                  <w:pPr>
                    <w:pStyle w:val="Paragraph"/>
                    <w:spacing w:after="0" w:line="240" w:lineRule="auto"/>
                    <w:rPr>
                      <w:noProof/>
                      <w:lang w:val="sk-SK"/>
                    </w:rPr>
                  </w:pPr>
                  <w:r w:rsidRPr="00A24247">
                    <w:rPr>
                      <w:noProof/>
                      <w:lang w:val="sk-SK"/>
                    </w:rPr>
                    <w:t>s prevádzkovou teplotou najmenej – 40 °C, ale najviac 140 °C a</w:t>
                  </w:r>
                </w:p>
              </w:tc>
            </w:tr>
            <w:tr w:rsidR="00A24247" w:rsidRPr="00A24247" w14:paraId="110810DD" w14:textId="77777777">
              <w:tc>
                <w:tcPr>
                  <w:tcW w:w="0" w:type="auto"/>
                  <w:hideMark/>
                </w:tcPr>
                <w:p w14:paraId="0FF235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FE6F7E" w14:textId="77777777" w:rsidR="00A24247" w:rsidRPr="00A24247" w:rsidRDefault="00A24247" w:rsidP="00906906">
                  <w:pPr>
                    <w:pStyle w:val="Paragraph"/>
                    <w:spacing w:after="0" w:line="240" w:lineRule="auto"/>
                    <w:rPr>
                      <w:noProof/>
                      <w:lang w:val="sk-SK"/>
                    </w:rPr>
                  </w:pPr>
                  <w:r w:rsidRPr="00A24247">
                    <w:rPr>
                      <w:noProof/>
                      <w:lang w:val="sk-SK"/>
                    </w:rPr>
                    <w:t>s napätím najmenej 9 V, ale najviac 16 V,</w:t>
                  </w:r>
                </w:p>
              </w:tc>
            </w:tr>
            <w:tr w:rsidR="00A24247" w:rsidRPr="00A24247" w14:paraId="411892D3" w14:textId="77777777">
              <w:tc>
                <w:tcPr>
                  <w:tcW w:w="0" w:type="auto"/>
                  <w:hideMark/>
                </w:tcPr>
                <w:p w14:paraId="7D7BAA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5557DE" w14:textId="42924245"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prípojným káblom</w:t>
                  </w:r>
                </w:p>
              </w:tc>
            </w:tr>
          </w:tbl>
          <w:p w14:paraId="7F3190F2" w14:textId="77777777" w:rsidR="00730589" w:rsidRDefault="00A24247" w:rsidP="00906906">
            <w:pPr>
              <w:pStyle w:val="Paragraph"/>
              <w:spacing w:after="0" w:line="240" w:lineRule="auto"/>
              <w:rPr>
                <w:noProof/>
                <w:lang w:val="sk-SK"/>
              </w:rPr>
            </w:pPr>
            <w:r w:rsidRPr="00A24247">
              <w:rPr>
                <w:noProof/>
                <w:lang w:val="sk-SK"/>
              </w:rPr>
              <w:t>na použitie pri výrobe motorov motorových vozidiel</w:t>
            </w:r>
          </w:p>
          <w:p w14:paraId="42850970" w14:textId="5FFCC57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4C7DA6B" w14:textId="7CBFFA8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212EE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B4E9E0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75D71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1C8257" w14:textId="77777777" w:rsidR="00A24247" w:rsidRPr="00A24247" w:rsidRDefault="00A24247" w:rsidP="00906906">
            <w:pPr>
              <w:pStyle w:val="Paragraph"/>
              <w:spacing w:after="0" w:line="240" w:lineRule="auto"/>
              <w:rPr>
                <w:noProof/>
                <w:lang w:val="sk-SK"/>
              </w:rPr>
            </w:pPr>
            <w:r w:rsidRPr="00A24247">
              <w:rPr>
                <w:noProof/>
                <w:lang w:val="sk-SK"/>
              </w:rPr>
              <w:t>0.6856</w:t>
            </w:r>
          </w:p>
        </w:tc>
        <w:tc>
          <w:tcPr>
            <w:tcW w:w="0" w:type="auto"/>
            <w:tcBorders>
              <w:top w:val="single" w:sz="4" w:space="0" w:color="auto"/>
              <w:left w:val="single" w:sz="4" w:space="0" w:color="auto"/>
              <w:bottom w:val="single" w:sz="4" w:space="0" w:color="auto"/>
              <w:right w:val="single" w:sz="4" w:space="0" w:color="auto"/>
            </w:tcBorders>
            <w:hideMark/>
          </w:tcPr>
          <w:p w14:paraId="42C12CA8" w14:textId="77777777" w:rsidR="00A24247" w:rsidRPr="00A24247" w:rsidRDefault="00A24247" w:rsidP="00906906">
            <w:pPr>
              <w:pStyle w:val="Paragraph"/>
              <w:spacing w:after="0" w:line="240" w:lineRule="auto"/>
              <w:jc w:val="right"/>
              <w:rPr>
                <w:noProof/>
                <w:lang w:val="sk-SK"/>
              </w:rPr>
            </w:pPr>
            <w:r w:rsidRPr="00A24247">
              <w:rPr>
                <w:noProof/>
                <w:lang w:val="sk-SK"/>
              </w:rPr>
              <w:t>ex 8512 20 00</w:t>
            </w:r>
          </w:p>
        </w:tc>
        <w:tc>
          <w:tcPr>
            <w:tcW w:w="0" w:type="auto"/>
            <w:tcBorders>
              <w:top w:val="single" w:sz="4" w:space="0" w:color="auto"/>
              <w:left w:val="single" w:sz="4" w:space="0" w:color="auto"/>
              <w:bottom w:val="single" w:sz="4" w:space="0" w:color="auto"/>
              <w:right w:val="single" w:sz="4" w:space="0" w:color="auto"/>
            </w:tcBorders>
            <w:hideMark/>
          </w:tcPr>
          <w:p w14:paraId="07DB0CD7"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988457B" w14:textId="77777777" w:rsidR="00A24247" w:rsidRPr="00A24247" w:rsidRDefault="00A24247" w:rsidP="00906906">
            <w:pPr>
              <w:pStyle w:val="Paragraph"/>
              <w:spacing w:after="0" w:line="240" w:lineRule="auto"/>
              <w:rPr>
                <w:noProof/>
                <w:lang w:val="sk-SK"/>
              </w:rPr>
            </w:pPr>
            <w:r w:rsidRPr="00A24247">
              <w:rPr>
                <w:noProof/>
                <w:lang w:val="sk-SK"/>
              </w:rPr>
              <w:t>Osvetľovací modul obsahujúci aspoň:</w:t>
            </w:r>
          </w:p>
          <w:tbl>
            <w:tblPr>
              <w:tblStyle w:val="Listdash"/>
              <w:tblW w:w="0" w:type="auto"/>
              <w:tblLook w:val="04A0" w:firstRow="1" w:lastRow="0" w:firstColumn="1" w:lastColumn="0" w:noHBand="0" w:noVBand="1"/>
            </w:tblPr>
            <w:tblGrid>
              <w:gridCol w:w="220"/>
              <w:gridCol w:w="3586"/>
            </w:tblGrid>
            <w:tr w:rsidR="00A24247" w:rsidRPr="00A24247" w14:paraId="4D3F03A6" w14:textId="77777777">
              <w:tc>
                <w:tcPr>
                  <w:tcW w:w="0" w:type="auto"/>
                  <w:hideMark/>
                </w:tcPr>
                <w:p w14:paraId="7BDE74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252D13" w14:textId="77777777" w:rsidR="00A24247" w:rsidRPr="00A24247" w:rsidRDefault="00A24247" w:rsidP="00906906">
                  <w:pPr>
                    <w:pStyle w:val="Paragraph"/>
                    <w:spacing w:after="0" w:line="240" w:lineRule="auto"/>
                    <w:rPr>
                      <w:noProof/>
                      <w:lang w:val="sk-SK"/>
                    </w:rPr>
                  </w:pPr>
                  <w:r w:rsidRPr="00A24247">
                    <w:rPr>
                      <w:noProof/>
                      <w:lang w:val="sk-SK"/>
                    </w:rPr>
                    <w:t>dve LED diódy,</w:t>
                  </w:r>
                </w:p>
              </w:tc>
            </w:tr>
            <w:tr w:rsidR="00A24247" w:rsidRPr="00A24247" w14:paraId="4AFD1069" w14:textId="77777777">
              <w:tc>
                <w:tcPr>
                  <w:tcW w:w="0" w:type="auto"/>
                  <w:hideMark/>
                </w:tcPr>
                <w:p w14:paraId="057BD7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B0D5EDC" w14:textId="77777777" w:rsidR="00A24247" w:rsidRPr="00A24247" w:rsidRDefault="00A24247" w:rsidP="00906906">
                  <w:pPr>
                    <w:pStyle w:val="Paragraph"/>
                    <w:spacing w:after="0" w:line="240" w:lineRule="auto"/>
                    <w:rPr>
                      <w:noProof/>
                      <w:lang w:val="sk-SK"/>
                    </w:rPr>
                  </w:pPr>
                  <w:r w:rsidRPr="00A24247">
                    <w:rPr>
                      <w:noProof/>
                      <w:lang w:val="sk-SK"/>
                    </w:rPr>
                    <w:t>sklené alebo plastové šošovky, ktoré sústreďujú/ rozptyľujú svetlo vyžarované LED diódami,</w:t>
                  </w:r>
                </w:p>
              </w:tc>
            </w:tr>
            <w:tr w:rsidR="00A24247" w:rsidRPr="00A24247" w14:paraId="057A7D1F" w14:textId="77777777">
              <w:tc>
                <w:tcPr>
                  <w:tcW w:w="0" w:type="auto"/>
                  <w:hideMark/>
                </w:tcPr>
                <w:p w14:paraId="696B7A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592202" w14:textId="77777777" w:rsidR="00A24247" w:rsidRPr="00A24247" w:rsidRDefault="00A24247" w:rsidP="00906906">
                  <w:pPr>
                    <w:pStyle w:val="Paragraph"/>
                    <w:spacing w:after="0" w:line="240" w:lineRule="auto"/>
                    <w:rPr>
                      <w:noProof/>
                      <w:lang w:val="sk-SK"/>
                    </w:rPr>
                  </w:pPr>
                  <w:r w:rsidRPr="00A24247">
                    <w:rPr>
                      <w:noProof/>
                      <w:lang w:val="sk-SK"/>
                    </w:rPr>
                    <w:t>reflektory, ktoré presmerúvajú svetlo vyžarované LED diódami,</w:t>
                  </w:r>
                </w:p>
              </w:tc>
            </w:tr>
          </w:tbl>
          <w:p w14:paraId="471ED24C" w14:textId="60F59BD5" w:rsidR="00A24247" w:rsidRPr="00A24247" w:rsidRDefault="00A24247" w:rsidP="00906906">
            <w:pPr>
              <w:pStyle w:val="Paragraph"/>
              <w:spacing w:after="0" w:line="240" w:lineRule="auto"/>
              <w:rPr>
                <w:noProof/>
                <w:lang w:val="sk-SK"/>
              </w:rPr>
            </w:pPr>
            <w:r w:rsidRPr="00A24247">
              <w:rPr>
                <w:noProof/>
                <w:lang w:val="sk-SK"/>
              </w:rPr>
              <w:t>v hliníkovom kryte so zdrojom žiarenia, namontovanom na konzolu</w:t>
            </w:r>
            <w:r w:rsidR="00730589">
              <w:rPr>
                <w:noProof/>
                <w:lang w:val="sk-SK"/>
              </w:rPr>
              <w:t xml:space="preserve"> s </w:t>
            </w:r>
            <w:r w:rsidRPr="00A24247">
              <w:rPr>
                <w:noProof/>
                <w:lang w:val="sk-SK"/>
              </w:rPr>
              <w:t>aktivátorom</w:t>
            </w:r>
          </w:p>
        </w:tc>
        <w:tc>
          <w:tcPr>
            <w:tcW w:w="0" w:type="auto"/>
            <w:tcBorders>
              <w:top w:val="single" w:sz="4" w:space="0" w:color="auto"/>
              <w:left w:val="single" w:sz="4" w:space="0" w:color="auto"/>
              <w:bottom w:val="single" w:sz="4" w:space="0" w:color="auto"/>
              <w:right w:val="single" w:sz="4" w:space="0" w:color="auto"/>
            </w:tcBorders>
            <w:hideMark/>
          </w:tcPr>
          <w:p w14:paraId="047684C1" w14:textId="3B0156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CF9D1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4CAE91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7132B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D9DF4C" w14:textId="77777777" w:rsidR="00A24247" w:rsidRPr="00A24247" w:rsidRDefault="00A24247" w:rsidP="00906906">
            <w:pPr>
              <w:pStyle w:val="Paragraph"/>
              <w:spacing w:after="0" w:line="240" w:lineRule="auto"/>
              <w:rPr>
                <w:noProof/>
                <w:lang w:val="sk-SK"/>
              </w:rPr>
            </w:pPr>
            <w:r w:rsidRPr="00A24247">
              <w:rPr>
                <w:noProof/>
                <w:lang w:val="sk-SK"/>
              </w:rPr>
              <w:t>0.6503</w:t>
            </w:r>
          </w:p>
        </w:tc>
        <w:tc>
          <w:tcPr>
            <w:tcW w:w="0" w:type="auto"/>
            <w:tcBorders>
              <w:top w:val="single" w:sz="4" w:space="0" w:color="auto"/>
              <w:left w:val="single" w:sz="4" w:space="0" w:color="auto"/>
              <w:bottom w:val="single" w:sz="4" w:space="0" w:color="auto"/>
              <w:right w:val="single" w:sz="4" w:space="0" w:color="auto"/>
            </w:tcBorders>
            <w:hideMark/>
          </w:tcPr>
          <w:p w14:paraId="1F5865D7" w14:textId="77777777" w:rsidR="00A24247" w:rsidRPr="00A24247" w:rsidRDefault="00A24247" w:rsidP="00906906">
            <w:pPr>
              <w:pStyle w:val="Paragraph"/>
              <w:spacing w:after="0" w:line="240" w:lineRule="auto"/>
              <w:jc w:val="right"/>
              <w:rPr>
                <w:noProof/>
                <w:lang w:val="sk-SK"/>
              </w:rPr>
            </w:pPr>
            <w:r w:rsidRPr="00A24247">
              <w:rPr>
                <w:noProof/>
                <w:lang w:val="sk-SK"/>
              </w:rPr>
              <w:t>ex 8512 20 00</w:t>
            </w:r>
          </w:p>
        </w:tc>
        <w:tc>
          <w:tcPr>
            <w:tcW w:w="0" w:type="auto"/>
            <w:tcBorders>
              <w:top w:val="single" w:sz="4" w:space="0" w:color="auto"/>
              <w:left w:val="single" w:sz="4" w:space="0" w:color="auto"/>
              <w:bottom w:val="single" w:sz="4" w:space="0" w:color="auto"/>
              <w:right w:val="single" w:sz="4" w:space="0" w:color="auto"/>
            </w:tcBorders>
            <w:hideMark/>
          </w:tcPr>
          <w:p w14:paraId="1D47AD11"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1C73559" w14:textId="3A12F9E9" w:rsidR="00A24247" w:rsidRPr="00A24247" w:rsidRDefault="00A24247" w:rsidP="00906906">
            <w:pPr>
              <w:pStyle w:val="Paragraph"/>
              <w:spacing w:after="0" w:line="240" w:lineRule="auto"/>
              <w:rPr>
                <w:noProof/>
                <w:lang w:val="sk-SK"/>
              </w:rPr>
            </w:pPr>
            <w:r w:rsidRPr="00A24247">
              <w:rPr>
                <w:noProof/>
                <w:lang w:val="sk-SK"/>
              </w:rPr>
              <w:t>Svetlá do hmly</w:t>
            </w:r>
            <w:r w:rsidR="00730589">
              <w:rPr>
                <w:noProof/>
                <w:lang w:val="sk-SK"/>
              </w:rPr>
              <w:t xml:space="preserve"> s </w:t>
            </w:r>
            <w:r w:rsidRPr="00A24247">
              <w:rPr>
                <w:noProof/>
                <w:lang w:val="sk-SK"/>
              </w:rPr>
              <w:t>pokovovaným puzdrom na vnútornej strane obsahujúce:</w:t>
            </w:r>
          </w:p>
          <w:tbl>
            <w:tblPr>
              <w:tblStyle w:val="Listdash"/>
              <w:tblW w:w="0" w:type="auto"/>
              <w:tblLook w:val="04A0" w:firstRow="1" w:lastRow="0" w:firstColumn="1" w:lastColumn="0" w:noHBand="0" w:noVBand="1"/>
            </w:tblPr>
            <w:tblGrid>
              <w:gridCol w:w="220"/>
              <w:gridCol w:w="3228"/>
            </w:tblGrid>
            <w:tr w:rsidR="00A24247" w:rsidRPr="00A24247" w14:paraId="5F242C85" w14:textId="77777777">
              <w:tc>
                <w:tcPr>
                  <w:tcW w:w="0" w:type="auto"/>
                  <w:hideMark/>
                </w:tcPr>
                <w:p w14:paraId="32567EC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4B9F1F" w14:textId="743DBC5D" w:rsidR="00A24247" w:rsidRPr="00A24247" w:rsidRDefault="00A24247" w:rsidP="00906906">
                  <w:pPr>
                    <w:pStyle w:val="Paragraph"/>
                    <w:spacing w:after="0" w:line="240" w:lineRule="auto"/>
                    <w:rPr>
                      <w:noProof/>
                      <w:lang w:val="sk-SK"/>
                    </w:rPr>
                  </w:pPr>
                  <w:r w:rsidRPr="00A24247">
                    <w:rPr>
                      <w:noProof/>
                      <w:lang w:val="sk-SK"/>
                    </w:rPr>
                    <w:t>plastový držiak</w:t>
                  </w:r>
                  <w:r w:rsidR="00730589">
                    <w:rPr>
                      <w:noProof/>
                      <w:lang w:val="sk-SK"/>
                    </w:rPr>
                    <w:t xml:space="preserve"> s </w:t>
                  </w:r>
                  <w:r w:rsidRPr="00A24247">
                    <w:rPr>
                      <w:noProof/>
                      <w:lang w:val="sk-SK"/>
                    </w:rPr>
                    <w:t>troma alebo viacerými úchytmi,</w:t>
                  </w:r>
                </w:p>
              </w:tc>
            </w:tr>
            <w:tr w:rsidR="00A24247" w:rsidRPr="00A24247" w14:paraId="031A9BB7" w14:textId="77777777">
              <w:tc>
                <w:tcPr>
                  <w:tcW w:w="0" w:type="auto"/>
                  <w:hideMark/>
                </w:tcPr>
                <w:p w14:paraId="09CCD65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4884C8" w14:textId="77777777" w:rsidR="00A24247" w:rsidRPr="00A24247" w:rsidRDefault="00A24247" w:rsidP="00906906">
                  <w:pPr>
                    <w:pStyle w:val="Paragraph"/>
                    <w:spacing w:after="0" w:line="240" w:lineRule="auto"/>
                    <w:rPr>
                      <w:noProof/>
                      <w:lang w:val="sk-SK"/>
                    </w:rPr>
                  </w:pPr>
                  <w:r w:rsidRPr="00A24247">
                    <w:rPr>
                      <w:noProof/>
                      <w:lang w:val="sk-SK"/>
                    </w:rPr>
                    <w:t>jednu alebo viac 12V žiaroviek,</w:t>
                  </w:r>
                </w:p>
              </w:tc>
            </w:tr>
            <w:tr w:rsidR="00A24247" w:rsidRPr="00A24247" w14:paraId="043C874F" w14:textId="77777777">
              <w:tc>
                <w:tcPr>
                  <w:tcW w:w="0" w:type="auto"/>
                  <w:hideMark/>
                </w:tcPr>
                <w:p w14:paraId="2ED471A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18FA06" w14:textId="77777777" w:rsidR="00A24247" w:rsidRPr="00A24247" w:rsidRDefault="00A24247" w:rsidP="00906906">
                  <w:pPr>
                    <w:pStyle w:val="Paragraph"/>
                    <w:spacing w:after="0" w:line="240" w:lineRule="auto"/>
                    <w:rPr>
                      <w:noProof/>
                      <w:lang w:val="sk-SK"/>
                    </w:rPr>
                  </w:pPr>
                  <w:r w:rsidRPr="00A24247">
                    <w:rPr>
                      <w:noProof/>
                      <w:lang w:val="sk-SK"/>
                    </w:rPr>
                    <w:t>konektor,</w:t>
                  </w:r>
                </w:p>
              </w:tc>
            </w:tr>
            <w:tr w:rsidR="00A24247" w:rsidRPr="00A24247" w14:paraId="7BEE30B3" w14:textId="77777777">
              <w:tc>
                <w:tcPr>
                  <w:tcW w:w="0" w:type="auto"/>
                  <w:hideMark/>
                </w:tcPr>
                <w:p w14:paraId="211F8D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96BD6F" w14:textId="77777777" w:rsidR="00A24247" w:rsidRPr="00A24247" w:rsidRDefault="00A24247" w:rsidP="00906906">
                  <w:pPr>
                    <w:pStyle w:val="Paragraph"/>
                    <w:spacing w:after="0" w:line="240" w:lineRule="auto"/>
                    <w:rPr>
                      <w:noProof/>
                      <w:lang w:val="sk-SK"/>
                    </w:rPr>
                  </w:pPr>
                  <w:r w:rsidRPr="00A24247">
                    <w:rPr>
                      <w:noProof/>
                      <w:lang w:val="sk-SK"/>
                    </w:rPr>
                    <w:t>plastový kryt,</w:t>
                  </w:r>
                </w:p>
              </w:tc>
            </w:tr>
            <w:tr w:rsidR="00A24247" w:rsidRPr="00A24247" w14:paraId="646304B8" w14:textId="77777777">
              <w:tc>
                <w:tcPr>
                  <w:tcW w:w="0" w:type="auto"/>
                  <w:hideMark/>
                </w:tcPr>
                <w:p w14:paraId="7BCF3A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7F17003" w14:textId="77777777" w:rsidR="00A24247" w:rsidRPr="00A24247" w:rsidRDefault="00A24247" w:rsidP="00906906">
                  <w:pPr>
                    <w:pStyle w:val="Paragraph"/>
                    <w:spacing w:after="0" w:line="240" w:lineRule="auto"/>
                    <w:rPr>
                      <w:noProof/>
                      <w:lang w:val="sk-SK"/>
                    </w:rPr>
                  </w:pPr>
                  <w:r w:rsidRPr="00A24247">
                    <w:rPr>
                      <w:noProof/>
                      <w:lang w:val="sk-SK"/>
                    </w:rPr>
                    <w:t>tiež prípojný kábel,</w:t>
                  </w:r>
                </w:p>
              </w:tc>
            </w:tr>
          </w:tbl>
          <w:p w14:paraId="2E15D994" w14:textId="77777777" w:rsidR="00730589" w:rsidRDefault="00A24247" w:rsidP="00906906">
            <w:pPr>
              <w:pStyle w:val="Paragraph"/>
              <w:spacing w:after="0" w:line="240" w:lineRule="auto"/>
              <w:rPr>
                <w:noProof/>
                <w:lang w:val="sk-SK"/>
              </w:rPr>
            </w:pPr>
            <w:r w:rsidRPr="00A24247">
              <w:rPr>
                <w:noProof/>
                <w:lang w:val="sk-SK"/>
              </w:rPr>
              <w:t>na použitie pri výrobe tovarov 87. kapitoly</w:t>
            </w:r>
          </w:p>
          <w:p w14:paraId="6475DE5E" w14:textId="2B927EC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8E0B157" w14:textId="375847D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F000D6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00E139C"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3040C7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805EAD" w14:textId="77777777" w:rsidR="00A24247" w:rsidRPr="00A24247" w:rsidRDefault="00A24247" w:rsidP="00906906">
            <w:pPr>
              <w:pStyle w:val="Paragraph"/>
              <w:spacing w:after="0" w:line="240" w:lineRule="auto"/>
              <w:rPr>
                <w:noProof/>
                <w:lang w:val="sk-SK"/>
              </w:rPr>
            </w:pPr>
            <w:r w:rsidRPr="00A24247">
              <w:rPr>
                <w:noProof/>
                <w:lang w:val="sk-SK"/>
              </w:rPr>
              <w:t>0.6562</w:t>
            </w:r>
          </w:p>
        </w:tc>
        <w:tc>
          <w:tcPr>
            <w:tcW w:w="0" w:type="auto"/>
            <w:tcBorders>
              <w:top w:val="single" w:sz="4" w:space="0" w:color="auto"/>
              <w:left w:val="single" w:sz="4" w:space="0" w:color="auto"/>
              <w:bottom w:val="single" w:sz="4" w:space="0" w:color="auto"/>
              <w:right w:val="single" w:sz="4" w:space="0" w:color="auto"/>
            </w:tcBorders>
            <w:hideMark/>
          </w:tcPr>
          <w:p w14:paraId="18BCD50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8512 20 00</w:t>
            </w:r>
          </w:p>
        </w:tc>
        <w:tc>
          <w:tcPr>
            <w:tcW w:w="0" w:type="auto"/>
            <w:tcBorders>
              <w:top w:val="single" w:sz="4" w:space="0" w:color="auto"/>
              <w:left w:val="single" w:sz="4" w:space="0" w:color="auto"/>
              <w:bottom w:val="single" w:sz="4" w:space="0" w:color="auto"/>
              <w:right w:val="single" w:sz="4" w:space="0" w:color="auto"/>
            </w:tcBorders>
            <w:hideMark/>
          </w:tcPr>
          <w:p w14:paraId="1F44967B"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254D9D9D" w14:textId="77777777" w:rsidR="00A24247" w:rsidRPr="00A24247" w:rsidRDefault="00A24247" w:rsidP="00906906">
            <w:pPr>
              <w:pStyle w:val="Paragraph"/>
              <w:spacing w:after="0" w:line="240" w:lineRule="auto"/>
              <w:rPr>
                <w:noProof/>
                <w:lang w:val="sk-SK"/>
              </w:rPr>
            </w:pPr>
            <w:r w:rsidRPr="00A24247">
              <w:rPr>
                <w:noProof/>
                <w:lang w:val="sk-SK"/>
              </w:rPr>
              <w:t>Informačný displej zobrazujúci:</w:t>
            </w:r>
          </w:p>
          <w:tbl>
            <w:tblPr>
              <w:tblStyle w:val="Listdash"/>
              <w:tblW w:w="0" w:type="auto"/>
              <w:tblLook w:val="04A0" w:firstRow="1" w:lastRow="0" w:firstColumn="1" w:lastColumn="0" w:noHBand="0" w:noVBand="1"/>
            </w:tblPr>
            <w:tblGrid>
              <w:gridCol w:w="220"/>
              <w:gridCol w:w="3586"/>
            </w:tblGrid>
            <w:tr w:rsidR="00A24247" w:rsidRPr="00A24247" w14:paraId="3379BD82" w14:textId="77777777">
              <w:tc>
                <w:tcPr>
                  <w:tcW w:w="0" w:type="auto"/>
                  <w:hideMark/>
                </w:tcPr>
                <w:p w14:paraId="2DA45A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4281C9" w14:textId="03CE608F" w:rsidR="00A24247" w:rsidRPr="00A24247" w:rsidRDefault="00A24247" w:rsidP="00906906">
                  <w:pPr>
                    <w:pStyle w:val="Paragraph"/>
                    <w:spacing w:after="0" w:line="240" w:lineRule="auto"/>
                    <w:rPr>
                      <w:noProof/>
                      <w:lang w:val="sk-SK"/>
                    </w:rPr>
                  </w:pPr>
                  <w:r w:rsidRPr="00A24247">
                    <w:rPr>
                      <w:noProof/>
                      <w:lang w:val="sk-SK"/>
                    </w:rPr>
                    <w:t>minimálne čas, dátum</w:t>
                  </w:r>
                  <w:r w:rsidR="00730589">
                    <w:rPr>
                      <w:noProof/>
                      <w:lang w:val="sk-SK"/>
                    </w:rPr>
                    <w:t xml:space="preserve"> a </w:t>
                  </w:r>
                  <w:r w:rsidRPr="00A24247">
                    <w:rPr>
                      <w:noProof/>
                      <w:lang w:val="sk-SK"/>
                    </w:rPr>
                    <w:t>stav bezpečnostných prvkov vo vozidle, alebo</w:t>
                  </w:r>
                </w:p>
              </w:tc>
            </w:tr>
            <w:tr w:rsidR="00A24247" w:rsidRPr="00A24247" w14:paraId="6B1476FF" w14:textId="77777777">
              <w:tc>
                <w:tcPr>
                  <w:tcW w:w="0" w:type="auto"/>
                  <w:hideMark/>
                </w:tcPr>
                <w:p w14:paraId="6067F4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207425" w14:textId="38F7FD87" w:rsidR="00A24247" w:rsidRPr="00A24247" w:rsidRDefault="00A24247" w:rsidP="00906906">
                  <w:pPr>
                    <w:pStyle w:val="Paragraph"/>
                    <w:spacing w:after="0" w:line="240" w:lineRule="auto"/>
                    <w:rPr>
                      <w:noProof/>
                      <w:lang w:val="sk-SK"/>
                    </w:rPr>
                  </w:pPr>
                  <w:r w:rsidRPr="00A24247">
                    <w:rPr>
                      <w:noProof/>
                      <w:lang w:val="sk-SK"/>
                    </w:rPr>
                    <w:t>bezpečnostné informácie</w:t>
                  </w:r>
                  <w:r w:rsidR="00730589">
                    <w:rPr>
                      <w:noProof/>
                      <w:lang w:val="sk-SK"/>
                    </w:rPr>
                    <w:t xml:space="preserve"> o </w:t>
                  </w:r>
                  <w:r w:rsidRPr="00A24247">
                    <w:rPr>
                      <w:noProof/>
                      <w:lang w:val="sk-SK"/>
                    </w:rPr>
                    <w:t>jazde</w:t>
                  </w:r>
                  <w:r w:rsidR="00730589">
                    <w:rPr>
                      <w:noProof/>
                      <w:lang w:val="sk-SK"/>
                    </w:rPr>
                    <w:t xml:space="preserve"> v </w:t>
                  </w:r>
                  <w:r w:rsidRPr="00A24247">
                    <w:rPr>
                      <w:noProof/>
                      <w:lang w:val="sk-SK"/>
                    </w:rPr>
                    <w:t>jazdnom pruhu, mŕtvom uhle, vzdialenosti od vozidla vpredu, aktuálnu rýchlosť, obmedzenie rýchlosti,</w:t>
                  </w:r>
                </w:p>
              </w:tc>
            </w:tr>
          </w:tbl>
          <w:p w14:paraId="0B260063" w14:textId="4D57B5C9" w:rsidR="00A24247" w:rsidRPr="00A24247" w:rsidRDefault="00A24247" w:rsidP="00906906">
            <w:pPr>
              <w:pStyle w:val="Paragraph"/>
              <w:spacing w:after="0" w:line="240" w:lineRule="auto"/>
              <w:rPr>
                <w:noProof/>
                <w:lang w:val="sk-SK"/>
              </w:rPr>
            </w:pPr>
            <w:r w:rsidRPr="00A24247">
              <w:rPr>
                <w:noProof/>
                <w:lang w:val="sk-SK"/>
              </w:rPr>
              <w:t>s prevádzkovým napätím 12</w:t>
            </w:r>
            <w:r w:rsidR="00730589">
              <w:rPr>
                <w:noProof/>
                <w:lang w:val="sk-SK"/>
              </w:rPr>
              <w:t xml:space="preserve"> V </w:t>
            </w:r>
            <w:r w:rsidRPr="00A24247">
              <w:rPr>
                <w:noProof/>
                <w:lang w:val="sk-SK"/>
              </w:rPr>
              <w:t>alebo viac, ale najviac 14,4 V, druhu používaného pri výrobe tovaru 87. kapitoly</w:t>
            </w:r>
          </w:p>
        </w:tc>
        <w:tc>
          <w:tcPr>
            <w:tcW w:w="0" w:type="auto"/>
            <w:tcBorders>
              <w:top w:val="single" w:sz="4" w:space="0" w:color="auto"/>
              <w:left w:val="single" w:sz="4" w:space="0" w:color="auto"/>
              <w:bottom w:val="single" w:sz="4" w:space="0" w:color="auto"/>
              <w:right w:val="single" w:sz="4" w:space="0" w:color="auto"/>
            </w:tcBorders>
            <w:hideMark/>
          </w:tcPr>
          <w:p w14:paraId="4BE9913C" w14:textId="2F9836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75784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793E83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8060B0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417954" w14:textId="77777777" w:rsidR="00A24247" w:rsidRPr="00A24247" w:rsidRDefault="00A24247" w:rsidP="00906906">
            <w:pPr>
              <w:pStyle w:val="Paragraph"/>
              <w:spacing w:after="0" w:line="240" w:lineRule="auto"/>
              <w:rPr>
                <w:noProof/>
                <w:lang w:val="sk-SK"/>
              </w:rPr>
            </w:pPr>
            <w:r w:rsidRPr="00A24247">
              <w:rPr>
                <w:noProof/>
                <w:lang w:val="sk-SK"/>
              </w:rPr>
              <w:t>0.6504</w:t>
            </w:r>
          </w:p>
        </w:tc>
        <w:tc>
          <w:tcPr>
            <w:tcW w:w="0" w:type="auto"/>
            <w:tcBorders>
              <w:top w:val="single" w:sz="4" w:space="0" w:color="auto"/>
              <w:left w:val="single" w:sz="4" w:space="0" w:color="auto"/>
              <w:bottom w:val="single" w:sz="4" w:space="0" w:color="auto"/>
              <w:right w:val="single" w:sz="4" w:space="0" w:color="auto"/>
            </w:tcBorders>
            <w:hideMark/>
          </w:tcPr>
          <w:p w14:paraId="2AD85CE4" w14:textId="77777777" w:rsidR="00A24247" w:rsidRPr="00A24247" w:rsidRDefault="00A24247" w:rsidP="00906906">
            <w:pPr>
              <w:pStyle w:val="Paragraph"/>
              <w:spacing w:after="0" w:line="240" w:lineRule="auto"/>
              <w:jc w:val="right"/>
              <w:rPr>
                <w:noProof/>
                <w:lang w:val="sk-SK"/>
              </w:rPr>
            </w:pPr>
            <w:r w:rsidRPr="00A24247">
              <w:rPr>
                <w:noProof/>
                <w:lang w:val="sk-SK"/>
              </w:rPr>
              <w:t>ex 8512 30 90</w:t>
            </w:r>
          </w:p>
        </w:tc>
        <w:tc>
          <w:tcPr>
            <w:tcW w:w="0" w:type="auto"/>
            <w:tcBorders>
              <w:top w:val="single" w:sz="4" w:space="0" w:color="auto"/>
              <w:left w:val="single" w:sz="4" w:space="0" w:color="auto"/>
              <w:bottom w:val="single" w:sz="4" w:space="0" w:color="auto"/>
              <w:right w:val="single" w:sz="4" w:space="0" w:color="auto"/>
            </w:tcBorders>
            <w:hideMark/>
          </w:tcPr>
          <w:p w14:paraId="4970545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56092AD" w14:textId="0CFFAA03" w:rsidR="00A24247" w:rsidRPr="00A24247" w:rsidRDefault="00A24247" w:rsidP="00906906">
            <w:pPr>
              <w:pStyle w:val="Paragraph"/>
              <w:spacing w:after="0" w:line="240" w:lineRule="auto"/>
              <w:rPr>
                <w:noProof/>
                <w:lang w:val="sk-SK"/>
              </w:rPr>
            </w:pPr>
            <w:r w:rsidRPr="00A24247">
              <w:rPr>
                <w:noProof/>
                <w:lang w:val="sk-SK"/>
              </w:rPr>
              <w:t>Klaksón fungujúci na piezomechanickom princípe pre generovanie špecifického zvukového signálu,</w:t>
            </w:r>
            <w:r w:rsidR="00730589">
              <w:rPr>
                <w:noProof/>
                <w:lang w:val="sk-SK"/>
              </w:rPr>
              <w:t xml:space="preserve"> s </w:t>
            </w:r>
            <w:r w:rsidRPr="00A24247">
              <w:rPr>
                <w:noProof/>
                <w:lang w:val="sk-SK"/>
              </w:rPr>
              <w:t>napätím 12V, obsahujúci:</w:t>
            </w:r>
          </w:p>
          <w:tbl>
            <w:tblPr>
              <w:tblStyle w:val="Listdash"/>
              <w:tblW w:w="0" w:type="auto"/>
              <w:tblLook w:val="04A0" w:firstRow="1" w:lastRow="0" w:firstColumn="1" w:lastColumn="0" w:noHBand="0" w:noVBand="1"/>
            </w:tblPr>
            <w:tblGrid>
              <w:gridCol w:w="220"/>
              <w:gridCol w:w="1305"/>
            </w:tblGrid>
            <w:tr w:rsidR="00A24247" w:rsidRPr="00A24247" w14:paraId="7BD9F5B1" w14:textId="77777777">
              <w:tc>
                <w:tcPr>
                  <w:tcW w:w="0" w:type="auto"/>
                  <w:hideMark/>
                </w:tcPr>
                <w:p w14:paraId="14E7E7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A79A5F" w14:textId="77777777" w:rsidR="00A24247" w:rsidRPr="00A24247" w:rsidRDefault="00A24247" w:rsidP="00906906">
                  <w:pPr>
                    <w:pStyle w:val="Paragraph"/>
                    <w:spacing w:after="0" w:line="240" w:lineRule="auto"/>
                    <w:rPr>
                      <w:noProof/>
                      <w:lang w:val="sk-SK"/>
                    </w:rPr>
                  </w:pPr>
                  <w:r w:rsidRPr="00A24247">
                    <w:rPr>
                      <w:noProof/>
                      <w:lang w:val="sk-SK"/>
                    </w:rPr>
                    <w:t>cievku,</w:t>
                  </w:r>
                </w:p>
              </w:tc>
            </w:tr>
            <w:tr w:rsidR="00A24247" w:rsidRPr="00A24247" w14:paraId="7CEC92D0" w14:textId="77777777">
              <w:tc>
                <w:tcPr>
                  <w:tcW w:w="0" w:type="auto"/>
                  <w:hideMark/>
                </w:tcPr>
                <w:p w14:paraId="73B376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D88ED6" w14:textId="77777777" w:rsidR="00A24247" w:rsidRPr="00A24247" w:rsidRDefault="00A24247" w:rsidP="00906906">
                  <w:pPr>
                    <w:pStyle w:val="Paragraph"/>
                    <w:spacing w:after="0" w:line="240" w:lineRule="auto"/>
                    <w:rPr>
                      <w:noProof/>
                      <w:lang w:val="sk-SK"/>
                    </w:rPr>
                  </w:pPr>
                  <w:r w:rsidRPr="00A24247">
                    <w:rPr>
                      <w:noProof/>
                      <w:lang w:val="sk-SK"/>
                    </w:rPr>
                    <w:t>magnet,</w:t>
                  </w:r>
                </w:p>
              </w:tc>
            </w:tr>
            <w:tr w:rsidR="00A24247" w:rsidRPr="00A24247" w14:paraId="4C673A25" w14:textId="77777777">
              <w:tc>
                <w:tcPr>
                  <w:tcW w:w="0" w:type="auto"/>
                  <w:hideMark/>
                </w:tcPr>
                <w:p w14:paraId="1AC925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9F6EB7" w14:textId="77777777" w:rsidR="00A24247" w:rsidRPr="00A24247" w:rsidRDefault="00A24247" w:rsidP="00906906">
                  <w:pPr>
                    <w:pStyle w:val="Paragraph"/>
                    <w:spacing w:after="0" w:line="240" w:lineRule="auto"/>
                    <w:rPr>
                      <w:noProof/>
                      <w:lang w:val="sk-SK"/>
                    </w:rPr>
                  </w:pPr>
                  <w:r w:rsidRPr="00A24247">
                    <w:rPr>
                      <w:noProof/>
                      <w:lang w:val="sk-SK"/>
                    </w:rPr>
                    <w:t>kovovú membránu,</w:t>
                  </w:r>
                </w:p>
              </w:tc>
            </w:tr>
            <w:tr w:rsidR="00A24247" w:rsidRPr="00A24247" w14:paraId="2B426353" w14:textId="77777777">
              <w:tc>
                <w:tcPr>
                  <w:tcW w:w="0" w:type="auto"/>
                  <w:hideMark/>
                </w:tcPr>
                <w:p w14:paraId="2F2E8B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9F746E" w14:textId="77777777" w:rsidR="00A24247" w:rsidRPr="00A24247" w:rsidRDefault="00A24247" w:rsidP="00906906">
                  <w:pPr>
                    <w:pStyle w:val="Paragraph"/>
                    <w:spacing w:after="0" w:line="240" w:lineRule="auto"/>
                    <w:rPr>
                      <w:noProof/>
                      <w:lang w:val="sk-SK"/>
                    </w:rPr>
                  </w:pPr>
                  <w:r w:rsidRPr="00A24247">
                    <w:rPr>
                      <w:noProof/>
                      <w:lang w:val="sk-SK"/>
                    </w:rPr>
                    <w:t>konektor,</w:t>
                  </w:r>
                </w:p>
              </w:tc>
            </w:tr>
            <w:tr w:rsidR="00A24247" w:rsidRPr="00A24247" w14:paraId="402AC7C6" w14:textId="77777777">
              <w:tc>
                <w:tcPr>
                  <w:tcW w:w="0" w:type="auto"/>
                  <w:hideMark/>
                </w:tcPr>
                <w:p w14:paraId="2CE925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6170A3" w14:textId="77777777" w:rsidR="00A24247" w:rsidRPr="00A24247" w:rsidRDefault="00A24247" w:rsidP="00906906">
                  <w:pPr>
                    <w:pStyle w:val="Paragraph"/>
                    <w:spacing w:after="0" w:line="240" w:lineRule="auto"/>
                    <w:rPr>
                      <w:noProof/>
                      <w:lang w:val="sk-SK"/>
                    </w:rPr>
                  </w:pPr>
                  <w:r w:rsidRPr="00A24247">
                    <w:rPr>
                      <w:noProof/>
                      <w:lang w:val="sk-SK"/>
                    </w:rPr>
                    <w:t>držiak</w:t>
                  </w:r>
                </w:p>
              </w:tc>
            </w:tr>
          </w:tbl>
          <w:p w14:paraId="443ED75D"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tovarov 87. kapitoly</w:t>
            </w:r>
          </w:p>
        </w:tc>
        <w:tc>
          <w:tcPr>
            <w:tcW w:w="0" w:type="auto"/>
            <w:tcBorders>
              <w:top w:val="single" w:sz="4" w:space="0" w:color="auto"/>
              <w:left w:val="single" w:sz="4" w:space="0" w:color="auto"/>
              <w:bottom w:val="single" w:sz="4" w:space="0" w:color="auto"/>
              <w:right w:val="single" w:sz="4" w:space="0" w:color="auto"/>
            </w:tcBorders>
            <w:hideMark/>
          </w:tcPr>
          <w:p w14:paraId="39D8DBDC" w14:textId="70C47D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774EED"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F1BC94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5B8DCF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E0E726" w14:textId="77777777" w:rsidR="00A24247" w:rsidRPr="00A24247" w:rsidRDefault="00A24247" w:rsidP="00906906">
            <w:pPr>
              <w:pStyle w:val="Paragraph"/>
              <w:spacing w:after="0" w:line="240" w:lineRule="auto"/>
              <w:rPr>
                <w:noProof/>
                <w:lang w:val="sk-SK"/>
              </w:rPr>
            </w:pPr>
            <w:r w:rsidRPr="00A24247">
              <w:rPr>
                <w:noProof/>
                <w:lang w:val="sk-SK"/>
              </w:rPr>
              <w:t>0.6863</w:t>
            </w:r>
          </w:p>
        </w:tc>
        <w:tc>
          <w:tcPr>
            <w:tcW w:w="0" w:type="auto"/>
            <w:tcBorders>
              <w:top w:val="single" w:sz="4" w:space="0" w:color="auto"/>
              <w:left w:val="single" w:sz="4" w:space="0" w:color="auto"/>
              <w:bottom w:val="single" w:sz="4" w:space="0" w:color="auto"/>
              <w:right w:val="single" w:sz="4" w:space="0" w:color="auto"/>
            </w:tcBorders>
            <w:hideMark/>
          </w:tcPr>
          <w:p w14:paraId="21108914" w14:textId="77777777" w:rsidR="00A24247" w:rsidRPr="00A24247" w:rsidRDefault="00A24247" w:rsidP="00906906">
            <w:pPr>
              <w:pStyle w:val="Paragraph"/>
              <w:spacing w:after="0" w:line="240" w:lineRule="auto"/>
              <w:jc w:val="right"/>
              <w:rPr>
                <w:noProof/>
                <w:lang w:val="sk-SK"/>
              </w:rPr>
            </w:pPr>
            <w:r w:rsidRPr="00A24247">
              <w:rPr>
                <w:noProof/>
                <w:lang w:val="sk-SK"/>
              </w:rPr>
              <w:t>ex 8512 30 90</w:t>
            </w:r>
          </w:p>
        </w:tc>
        <w:tc>
          <w:tcPr>
            <w:tcW w:w="0" w:type="auto"/>
            <w:tcBorders>
              <w:top w:val="single" w:sz="4" w:space="0" w:color="auto"/>
              <w:left w:val="single" w:sz="4" w:space="0" w:color="auto"/>
              <w:bottom w:val="single" w:sz="4" w:space="0" w:color="auto"/>
              <w:right w:val="single" w:sz="4" w:space="0" w:color="auto"/>
            </w:tcBorders>
            <w:hideMark/>
          </w:tcPr>
          <w:p w14:paraId="126789E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29212666" w14:textId="2E88609C" w:rsidR="00A24247" w:rsidRPr="00A24247" w:rsidRDefault="00A24247" w:rsidP="00906906">
            <w:pPr>
              <w:pStyle w:val="Paragraph"/>
              <w:spacing w:after="0" w:line="240" w:lineRule="auto"/>
              <w:rPr>
                <w:noProof/>
                <w:lang w:val="sk-SK"/>
              </w:rPr>
            </w:pPr>
            <w:r w:rsidRPr="00A24247">
              <w:rPr>
                <w:noProof/>
                <w:lang w:val="sk-SK"/>
              </w:rPr>
              <w:t>Výstražný bzučiak systému parkovacích snímačov</w:t>
            </w:r>
            <w:r w:rsidR="00730589">
              <w:rPr>
                <w:noProof/>
                <w:lang w:val="sk-SK"/>
              </w:rPr>
              <w:t xml:space="preserve"> v </w:t>
            </w:r>
            <w:r w:rsidRPr="00A24247">
              <w:rPr>
                <w:noProof/>
                <w:lang w:val="sk-SK"/>
              </w:rPr>
              <w:t>plastovom puzdre fungujúci na piezomechanickom princípe, obsahujúci:</w:t>
            </w:r>
          </w:p>
          <w:tbl>
            <w:tblPr>
              <w:tblStyle w:val="Listdash"/>
              <w:tblW w:w="0" w:type="auto"/>
              <w:tblLook w:val="04A0" w:firstRow="1" w:lastRow="0" w:firstColumn="1" w:lastColumn="0" w:noHBand="0" w:noVBand="1"/>
            </w:tblPr>
            <w:tblGrid>
              <w:gridCol w:w="220"/>
              <w:gridCol w:w="1736"/>
            </w:tblGrid>
            <w:tr w:rsidR="00A24247" w:rsidRPr="00A24247" w14:paraId="32C61A43" w14:textId="77777777">
              <w:tc>
                <w:tcPr>
                  <w:tcW w:w="0" w:type="auto"/>
                  <w:hideMark/>
                </w:tcPr>
                <w:p w14:paraId="77CAF0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7CD362" w14:textId="77777777" w:rsidR="00A24247" w:rsidRPr="00A24247" w:rsidRDefault="00A24247" w:rsidP="00906906">
                  <w:pPr>
                    <w:pStyle w:val="Paragraph"/>
                    <w:spacing w:after="0" w:line="240" w:lineRule="auto"/>
                    <w:rPr>
                      <w:noProof/>
                      <w:lang w:val="sk-SK"/>
                    </w:rPr>
                  </w:pPr>
                  <w:r w:rsidRPr="00A24247">
                    <w:rPr>
                      <w:noProof/>
                      <w:lang w:val="sk-SK"/>
                    </w:rPr>
                    <w:t>dosku tlačených obvodov,</w:t>
                  </w:r>
                </w:p>
              </w:tc>
            </w:tr>
            <w:tr w:rsidR="00A24247" w:rsidRPr="00A24247" w14:paraId="12CAB9DE" w14:textId="77777777">
              <w:tc>
                <w:tcPr>
                  <w:tcW w:w="0" w:type="auto"/>
                  <w:hideMark/>
                </w:tcPr>
                <w:p w14:paraId="74EA57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1892F5" w14:textId="77777777" w:rsidR="00A24247" w:rsidRPr="00A24247" w:rsidRDefault="00A24247" w:rsidP="00906906">
                  <w:pPr>
                    <w:pStyle w:val="Paragraph"/>
                    <w:spacing w:after="0" w:line="240" w:lineRule="auto"/>
                    <w:rPr>
                      <w:noProof/>
                      <w:lang w:val="sk-SK"/>
                    </w:rPr>
                  </w:pPr>
                  <w:r w:rsidRPr="00A24247">
                    <w:rPr>
                      <w:noProof/>
                      <w:lang w:val="sk-SK"/>
                    </w:rPr>
                    <w:t>konektor,</w:t>
                  </w:r>
                </w:p>
              </w:tc>
            </w:tr>
            <w:tr w:rsidR="00A24247" w:rsidRPr="00A24247" w14:paraId="128CB5C4" w14:textId="77777777">
              <w:tc>
                <w:tcPr>
                  <w:tcW w:w="0" w:type="auto"/>
                  <w:hideMark/>
                </w:tcPr>
                <w:p w14:paraId="06492C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40D734" w14:textId="77777777" w:rsidR="00A24247" w:rsidRPr="00A24247" w:rsidRDefault="00A24247" w:rsidP="00906906">
                  <w:pPr>
                    <w:pStyle w:val="Paragraph"/>
                    <w:spacing w:after="0" w:line="240" w:lineRule="auto"/>
                    <w:rPr>
                      <w:noProof/>
                      <w:lang w:val="sk-SK"/>
                    </w:rPr>
                  </w:pPr>
                  <w:r w:rsidRPr="00A24247">
                    <w:rPr>
                      <w:noProof/>
                      <w:lang w:val="sk-SK"/>
                    </w:rPr>
                    <w:t>tiež kovový držiak,</w:t>
                  </w:r>
                </w:p>
              </w:tc>
            </w:tr>
          </w:tbl>
          <w:p w14:paraId="61131A2D"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38D4223E" w14:textId="1748DB5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D326749" w14:textId="451A03B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1B12F4A"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570069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D7B6F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01C5FA" w14:textId="77777777" w:rsidR="00A24247" w:rsidRPr="00A24247" w:rsidRDefault="00A24247" w:rsidP="00906906">
            <w:pPr>
              <w:pStyle w:val="Paragraph"/>
              <w:spacing w:after="0" w:line="240" w:lineRule="auto"/>
              <w:rPr>
                <w:noProof/>
                <w:lang w:val="sk-SK"/>
              </w:rPr>
            </w:pPr>
            <w:r w:rsidRPr="00A24247">
              <w:rPr>
                <w:noProof/>
                <w:lang w:val="sk-SK"/>
              </w:rPr>
              <w:t>0.7361</w:t>
            </w:r>
          </w:p>
        </w:tc>
        <w:tc>
          <w:tcPr>
            <w:tcW w:w="0" w:type="auto"/>
            <w:tcBorders>
              <w:top w:val="single" w:sz="4" w:space="0" w:color="auto"/>
              <w:left w:val="single" w:sz="4" w:space="0" w:color="auto"/>
              <w:bottom w:val="single" w:sz="4" w:space="0" w:color="auto"/>
              <w:right w:val="single" w:sz="4" w:space="0" w:color="auto"/>
            </w:tcBorders>
            <w:hideMark/>
          </w:tcPr>
          <w:p w14:paraId="7F14BDEA" w14:textId="77777777" w:rsidR="00A24247" w:rsidRPr="00A24247" w:rsidRDefault="00A24247" w:rsidP="00906906">
            <w:pPr>
              <w:pStyle w:val="Paragraph"/>
              <w:spacing w:after="0" w:line="240" w:lineRule="auto"/>
              <w:jc w:val="right"/>
              <w:rPr>
                <w:noProof/>
                <w:lang w:val="sk-SK"/>
              </w:rPr>
            </w:pPr>
            <w:r w:rsidRPr="00A24247">
              <w:rPr>
                <w:noProof/>
                <w:lang w:val="sk-SK"/>
              </w:rPr>
              <w:t>ex 8512 30 90</w:t>
            </w:r>
          </w:p>
        </w:tc>
        <w:tc>
          <w:tcPr>
            <w:tcW w:w="0" w:type="auto"/>
            <w:tcBorders>
              <w:top w:val="single" w:sz="4" w:space="0" w:color="auto"/>
              <w:left w:val="single" w:sz="4" w:space="0" w:color="auto"/>
              <w:bottom w:val="single" w:sz="4" w:space="0" w:color="auto"/>
              <w:right w:val="single" w:sz="4" w:space="0" w:color="auto"/>
            </w:tcBorders>
            <w:hideMark/>
          </w:tcPr>
          <w:p w14:paraId="59C6BFC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38B731CB" w14:textId="77777777" w:rsidR="00A24247" w:rsidRPr="00A24247" w:rsidRDefault="00A24247" w:rsidP="00906906">
            <w:pPr>
              <w:pStyle w:val="Paragraph"/>
              <w:spacing w:after="0" w:line="240" w:lineRule="auto"/>
              <w:rPr>
                <w:noProof/>
                <w:lang w:val="sk-SK"/>
              </w:rPr>
            </w:pPr>
            <w:r w:rsidRPr="00A24247">
              <w:rPr>
                <w:noProof/>
                <w:lang w:val="sk-SK"/>
              </w:rPr>
              <w:t>Zariadenie zvukového alarmu na ochranu proti vlámaniu do vozidla:</w:t>
            </w:r>
          </w:p>
          <w:tbl>
            <w:tblPr>
              <w:tblStyle w:val="Listdash"/>
              <w:tblW w:w="0" w:type="auto"/>
              <w:tblLook w:val="04A0" w:firstRow="1" w:lastRow="0" w:firstColumn="1" w:lastColumn="0" w:noHBand="0" w:noVBand="1"/>
            </w:tblPr>
            <w:tblGrid>
              <w:gridCol w:w="220"/>
              <w:gridCol w:w="3586"/>
            </w:tblGrid>
            <w:tr w:rsidR="00A24247" w:rsidRPr="00A24247" w14:paraId="4008A04B" w14:textId="77777777">
              <w:tc>
                <w:tcPr>
                  <w:tcW w:w="0" w:type="auto"/>
                  <w:hideMark/>
                </w:tcPr>
                <w:p w14:paraId="66FE1B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60A78D" w14:textId="77777777" w:rsidR="00A24247" w:rsidRPr="00A24247" w:rsidRDefault="00A24247" w:rsidP="00906906">
                  <w:pPr>
                    <w:pStyle w:val="Paragraph"/>
                    <w:spacing w:after="0" w:line="240" w:lineRule="auto"/>
                    <w:rPr>
                      <w:noProof/>
                      <w:lang w:val="sk-SK"/>
                    </w:rPr>
                  </w:pPr>
                  <w:r w:rsidRPr="00A24247">
                    <w:rPr>
                      <w:noProof/>
                      <w:lang w:val="sk-SK"/>
                    </w:rPr>
                    <w:t>s prevádzkovou teplotou –45 °C alebo viac, ale najviac +95 °C,</w:t>
                  </w:r>
                </w:p>
              </w:tc>
            </w:tr>
            <w:tr w:rsidR="00A24247" w:rsidRPr="00A24247" w14:paraId="7950DA4C" w14:textId="77777777">
              <w:tc>
                <w:tcPr>
                  <w:tcW w:w="0" w:type="auto"/>
                  <w:hideMark/>
                </w:tcPr>
                <w:p w14:paraId="25FA2F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FAE5DC" w14:textId="5F88450F" w:rsidR="00A24247" w:rsidRPr="00A24247" w:rsidRDefault="00A24247" w:rsidP="00906906">
                  <w:pPr>
                    <w:pStyle w:val="Paragraph"/>
                    <w:spacing w:after="0" w:line="240" w:lineRule="auto"/>
                    <w:rPr>
                      <w:noProof/>
                      <w:lang w:val="sk-SK"/>
                    </w:rPr>
                  </w:pPr>
                  <w:r w:rsidRPr="00A24247">
                    <w:rPr>
                      <w:noProof/>
                      <w:lang w:val="sk-SK"/>
                    </w:rPr>
                    <w:t>s napätím 9</w:t>
                  </w:r>
                  <w:r w:rsidR="00730589">
                    <w:rPr>
                      <w:noProof/>
                      <w:lang w:val="sk-SK"/>
                    </w:rPr>
                    <w:t xml:space="preserve"> V </w:t>
                  </w:r>
                  <w:r w:rsidRPr="00A24247">
                    <w:rPr>
                      <w:noProof/>
                      <w:lang w:val="sk-SK"/>
                    </w:rPr>
                    <w:t>alebo viac, ale najviac 16 V,</w:t>
                  </w:r>
                </w:p>
              </w:tc>
            </w:tr>
            <w:tr w:rsidR="00A24247" w:rsidRPr="00A24247" w14:paraId="74B033A7" w14:textId="77777777">
              <w:tc>
                <w:tcPr>
                  <w:tcW w:w="0" w:type="auto"/>
                  <w:hideMark/>
                </w:tcPr>
                <w:p w14:paraId="2DD38A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6F522C" w14:textId="77777777" w:rsidR="00A24247" w:rsidRPr="00A24247" w:rsidRDefault="00A24247" w:rsidP="00906906">
                  <w:pPr>
                    <w:pStyle w:val="Paragraph"/>
                    <w:spacing w:after="0" w:line="240" w:lineRule="auto"/>
                    <w:rPr>
                      <w:noProof/>
                      <w:lang w:val="sk-SK"/>
                    </w:rPr>
                  </w:pPr>
                  <w:r w:rsidRPr="00A24247">
                    <w:rPr>
                      <w:noProof/>
                      <w:lang w:val="sk-SK"/>
                    </w:rPr>
                    <w:t>v plastovom puzdre,</w:t>
                  </w:r>
                </w:p>
              </w:tc>
            </w:tr>
            <w:tr w:rsidR="00A24247" w:rsidRPr="00A24247" w14:paraId="17C8F87E" w14:textId="77777777">
              <w:tc>
                <w:tcPr>
                  <w:tcW w:w="0" w:type="auto"/>
                  <w:hideMark/>
                </w:tcPr>
                <w:p w14:paraId="26BA8D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D03688" w14:textId="2E55CE24"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kovovým držiakom</w:t>
                  </w:r>
                </w:p>
              </w:tc>
            </w:tr>
          </w:tbl>
          <w:p w14:paraId="16A24F2F" w14:textId="77777777" w:rsidR="00730589" w:rsidRDefault="00A24247" w:rsidP="00906906">
            <w:pPr>
              <w:pStyle w:val="Paragraph"/>
              <w:spacing w:after="0" w:line="240" w:lineRule="auto"/>
              <w:rPr>
                <w:noProof/>
                <w:lang w:val="sk-SK"/>
              </w:rPr>
            </w:pPr>
            <w:r w:rsidRPr="00A24247">
              <w:rPr>
                <w:noProof/>
                <w:lang w:val="sk-SK"/>
              </w:rPr>
              <w:t>na použitie pri výrobe motorových vozidiel</w:t>
            </w:r>
          </w:p>
          <w:p w14:paraId="3C9E1EBF" w14:textId="34E0296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90E5663" w14:textId="7CBD5C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14D5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83C545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E8B69B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37D1DA8" w14:textId="77777777" w:rsidR="00A24247" w:rsidRPr="00A24247" w:rsidRDefault="00A24247" w:rsidP="00906906">
            <w:pPr>
              <w:pStyle w:val="Paragraph"/>
              <w:spacing w:after="0" w:line="240" w:lineRule="auto"/>
              <w:rPr>
                <w:noProof/>
                <w:lang w:val="sk-SK"/>
              </w:rPr>
            </w:pPr>
            <w:r w:rsidRPr="00A24247">
              <w:rPr>
                <w:noProof/>
                <w:lang w:val="sk-SK"/>
              </w:rPr>
              <w:t>0.5983</w:t>
            </w:r>
          </w:p>
          <w:p w14:paraId="31E79E7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DB7B678" w14:textId="77777777" w:rsidR="00A24247" w:rsidRPr="00A24247" w:rsidRDefault="00A24247" w:rsidP="00906906">
            <w:pPr>
              <w:pStyle w:val="Paragraph"/>
              <w:spacing w:after="0" w:line="240" w:lineRule="auto"/>
              <w:jc w:val="right"/>
              <w:rPr>
                <w:noProof/>
                <w:lang w:val="sk-SK"/>
              </w:rPr>
            </w:pPr>
            <w:r w:rsidRPr="00A24247">
              <w:rPr>
                <w:noProof/>
                <w:lang w:val="sk-SK"/>
              </w:rPr>
              <w:t>ex 8512 40 00</w:t>
            </w:r>
          </w:p>
          <w:p w14:paraId="2BDFCEA5" w14:textId="77777777" w:rsidR="00A24247" w:rsidRPr="00A24247" w:rsidRDefault="00A24247" w:rsidP="00906906">
            <w:pPr>
              <w:pStyle w:val="Paragraph"/>
              <w:spacing w:after="0" w:line="240" w:lineRule="auto"/>
              <w:jc w:val="right"/>
              <w:rPr>
                <w:noProof/>
                <w:lang w:val="sk-SK"/>
              </w:rPr>
            </w:pPr>
            <w:r w:rsidRPr="00A24247">
              <w:rPr>
                <w:noProof/>
                <w:lang w:val="sk-SK"/>
              </w:rPr>
              <w:t>ex 8516 80 20</w:t>
            </w:r>
          </w:p>
        </w:tc>
        <w:tc>
          <w:tcPr>
            <w:tcW w:w="0" w:type="auto"/>
            <w:tcBorders>
              <w:top w:val="single" w:sz="4" w:space="0" w:color="auto"/>
              <w:left w:val="single" w:sz="4" w:space="0" w:color="auto"/>
              <w:bottom w:val="single" w:sz="4" w:space="0" w:color="auto"/>
              <w:right w:val="single" w:sz="4" w:space="0" w:color="auto"/>
            </w:tcBorders>
            <w:hideMark/>
          </w:tcPr>
          <w:p w14:paraId="44075A7F"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692789B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2CDAE136" w14:textId="77777777" w:rsidR="00A24247" w:rsidRPr="00A24247" w:rsidRDefault="00A24247" w:rsidP="00906906">
            <w:pPr>
              <w:pStyle w:val="Paragraph"/>
              <w:spacing w:after="0" w:line="240" w:lineRule="auto"/>
              <w:rPr>
                <w:noProof/>
                <w:lang w:val="sk-SK"/>
              </w:rPr>
            </w:pPr>
            <w:r w:rsidRPr="00A24247">
              <w:rPr>
                <w:noProof/>
                <w:lang w:val="sk-SK"/>
              </w:rPr>
              <w:t>Vyhrievacia fólia na ohrev vonkajších spätných zrkadiel osobných automobilov:</w:t>
            </w:r>
          </w:p>
          <w:tbl>
            <w:tblPr>
              <w:tblStyle w:val="Listdash"/>
              <w:tblW w:w="0" w:type="auto"/>
              <w:tblLook w:val="04A0" w:firstRow="1" w:lastRow="0" w:firstColumn="1" w:lastColumn="0" w:noHBand="0" w:noVBand="1"/>
            </w:tblPr>
            <w:tblGrid>
              <w:gridCol w:w="220"/>
              <w:gridCol w:w="3586"/>
            </w:tblGrid>
            <w:tr w:rsidR="00A24247" w:rsidRPr="00A24247" w14:paraId="465A723F" w14:textId="77777777">
              <w:tc>
                <w:tcPr>
                  <w:tcW w:w="0" w:type="auto"/>
                  <w:hideMark/>
                </w:tcPr>
                <w:p w14:paraId="63FEA3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C583B4" w14:textId="77777777" w:rsidR="00A24247" w:rsidRPr="00A24247" w:rsidRDefault="00A24247" w:rsidP="00906906">
                  <w:pPr>
                    <w:pStyle w:val="Paragraph"/>
                    <w:spacing w:after="0" w:line="240" w:lineRule="auto"/>
                    <w:rPr>
                      <w:noProof/>
                      <w:lang w:val="sk-SK"/>
                    </w:rPr>
                  </w:pPr>
                  <w:r w:rsidRPr="00A24247">
                    <w:rPr>
                      <w:noProof/>
                      <w:lang w:val="sk-SK"/>
                    </w:rPr>
                    <w:t>s dvoma elektrickými kontaktmi,</w:t>
                  </w:r>
                </w:p>
              </w:tc>
            </w:tr>
            <w:tr w:rsidR="00A24247" w:rsidRPr="00A24247" w14:paraId="0C75EC74" w14:textId="77777777">
              <w:tc>
                <w:tcPr>
                  <w:tcW w:w="0" w:type="auto"/>
                  <w:hideMark/>
                </w:tcPr>
                <w:p w14:paraId="16DDBD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B2C680" w14:textId="19942C45" w:rsidR="00A24247" w:rsidRPr="00A24247" w:rsidRDefault="00A24247" w:rsidP="00906906">
                  <w:pPr>
                    <w:pStyle w:val="Paragraph"/>
                    <w:spacing w:after="0" w:line="240" w:lineRule="auto"/>
                    <w:rPr>
                      <w:noProof/>
                      <w:lang w:val="sk-SK"/>
                    </w:rPr>
                  </w:pPr>
                  <w:r w:rsidRPr="00A24247">
                    <w:rPr>
                      <w:noProof/>
                      <w:lang w:val="sk-SK"/>
                    </w:rPr>
                    <w:t>s lepiacou vrstvou</w:t>
                  </w:r>
                  <w:r w:rsidR="00730589">
                    <w:rPr>
                      <w:noProof/>
                      <w:lang w:val="sk-SK"/>
                    </w:rPr>
                    <w:t xml:space="preserve"> z </w:t>
                  </w:r>
                  <w:r w:rsidRPr="00A24247">
                    <w:rPr>
                      <w:noProof/>
                      <w:lang w:val="sk-SK"/>
                    </w:rPr>
                    <w:t>oboch strán (zo strany plastového držiaka zrkadla</w:t>
                  </w:r>
                  <w:r w:rsidR="00730589">
                    <w:rPr>
                      <w:noProof/>
                      <w:lang w:val="sk-SK"/>
                    </w:rPr>
                    <w:t xml:space="preserve"> a </w:t>
                  </w:r>
                  <w:r w:rsidRPr="00A24247">
                    <w:rPr>
                      <w:noProof/>
                      <w:lang w:val="sk-SK"/>
                    </w:rPr>
                    <w:t>zo strany zrkadlového skla),</w:t>
                  </w:r>
                </w:p>
              </w:tc>
            </w:tr>
            <w:tr w:rsidR="00A24247" w:rsidRPr="00A24247" w14:paraId="274AA889" w14:textId="77777777">
              <w:tc>
                <w:tcPr>
                  <w:tcW w:w="0" w:type="auto"/>
                  <w:hideMark/>
                </w:tcPr>
                <w:p w14:paraId="22FCCA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EB989D" w14:textId="77777777" w:rsidR="00A24247" w:rsidRPr="00A24247" w:rsidRDefault="00A24247" w:rsidP="00906906">
                  <w:pPr>
                    <w:pStyle w:val="Paragraph"/>
                    <w:spacing w:after="0" w:line="240" w:lineRule="auto"/>
                    <w:rPr>
                      <w:noProof/>
                      <w:lang w:val="sk-SK"/>
                    </w:rPr>
                  </w:pPr>
                  <w:r w:rsidRPr="00A24247">
                    <w:rPr>
                      <w:noProof/>
                      <w:lang w:val="sk-SK"/>
                    </w:rPr>
                    <w:t>s ochrannou papierovou fóliou po oboch stranách</w:t>
                  </w:r>
                </w:p>
              </w:tc>
            </w:tr>
          </w:tbl>
          <w:p w14:paraId="76306004" w14:textId="77777777" w:rsidR="00A24247" w:rsidRPr="00A24247" w:rsidRDefault="00A24247" w:rsidP="00906906">
            <w:pPr>
              <w:pStyle w:val="Paragraph"/>
              <w:spacing w:after="0" w:line="240" w:lineRule="auto"/>
              <w:rPr>
                <w:noProof/>
                <w:lang w:val="sk-SK"/>
              </w:rPr>
            </w:pPr>
          </w:p>
          <w:p w14:paraId="38E067E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3FEB282" w14:textId="53F9A97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D12D1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F96F9B" w14:textId="77777777" w:rsidR="00A24247" w:rsidRPr="00A24247" w:rsidRDefault="00A24247" w:rsidP="00906906">
            <w:pPr>
              <w:pStyle w:val="Paragraph"/>
              <w:spacing w:after="0" w:line="240" w:lineRule="auto"/>
              <w:rPr>
                <w:noProof/>
                <w:lang w:val="sk-SK"/>
              </w:rPr>
            </w:pPr>
            <w:r w:rsidRPr="00A24247">
              <w:rPr>
                <w:noProof/>
                <w:lang w:val="sk-SK"/>
              </w:rPr>
              <w:t>-</w:t>
            </w:r>
          </w:p>
          <w:p w14:paraId="0D3B76D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49B373"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F760ADC" w14:textId="77777777" w:rsidR="00A24247" w:rsidRPr="00A24247" w:rsidRDefault="00A24247" w:rsidP="00906906">
            <w:pPr>
              <w:pStyle w:val="Paragraph"/>
              <w:spacing w:after="0" w:line="240" w:lineRule="auto"/>
              <w:rPr>
                <w:noProof/>
                <w:lang w:val="sk-SK"/>
              </w:rPr>
            </w:pPr>
          </w:p>
        </w:tc>
      </w:tr>
      <w:tr w:rsidR="00A24247" w:rsidRPr="00A24247" w14:paraId="433A7B7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563A2D7" w14:textId="77777777" w:rsidR="00A24247" w:rsidRPr="00A24247" w:rsidRDefault="00A24247" w:rsidP="00906906">
            <w:pPr>
              <w:pStyle w:val="Paragraph"/>
              <w:spacing w:after="0" w:line="240" w:lineRule="auto"/>
              <w:rPr>
                <w:noProof/>
                <w:lang w:val="sk-SK"/>
              </w:rPr>
            </w:pPr>
            <w:r w:rsidRPr="00A24247">
              <w:rPr>
                <w:noProof/>
                <w:lang w:val="sk-SK"/>
              </w:rPr>
              <w:t>0.6522</w:t>
            </w:r>
          </w:p>
          <w:p w14:paraId="1A6AFAA2" w14:textId="77777777" w:rsidR="00A24247" w:rsidRPr="00A24247" w:rsidRDefault="00A24247" w:rsidP="00906906">
            <w:pPr>
              <w:pStyle w:val="Paragraph"/>
              <w:spacing w:after="0" w:line="240" w:lineRule="auto"/>
              <w:rPr>
                <w:noProof/>
                <w:lang w:val="sk-SK"/>
              </w:rPr>
            </w:pPr>
          </w:p>
          <w:p w14:paraId="151DDB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5708A74" w14:textId="77777777" w:rsidR="00A24247" w:rsidRPr="00A24247" w:rsidRDefault="00A24247" w:rsidP="00906906">
            <w:pPr>
              <w:pStyle w:val="Paragraph"/>
              <w:spacing w:after="0" w:line="240" w:lineRule="auto"/>
              <w:jc w:val="right"/>
              <w:rPr>
                <w:noProof/>
                <w:lang w:val="sk-SK"/>
              </w:rPr>
            </w:pPr>
            <w:r w:rsidRPr="00A24247">
              <w:rPr>
                <w:noProof/>
                <w:lang w:val="sk-SK"/>
              </w:rPr>
              <w:t>ex 8514 20 80</w:t>
            </w:r>
          </w:p>
          <w:p w14:paraId="397C4F12" w14:textId="77777777" w:rsidR="00A24247" w:rsidRPr="00A24247" w:rsidRDefault="00A24247" w:rsidP="00906906">
            <w:pPr>
              <w:pStyle w:val="Paragraph"/>
              <w:spacing w:after="0" w:line="240" w:lineRule="auto"/>
              <w:jc w:val="right"/>
              <w:rPr>
                <w:noProof/>
                <w:lang w:val="sk-SK"/>
              </w:rPr>
            </w:pPr>
            <w:r w:rsidRPr="00A24247">
              <w:rPr>
                <w:noProof/>
                <w:lang w:val="sk-SK"/>
              </w:rPr>
              <w:t>ex 8516 50 00</w:t>
            </w:r>
          </w:p>
          <w:p w14:paraId="70F23197" w14:textId="77777777" w:rsidR="00A24247" w:rsidRPr="00A24247" w:rsidRDefault="00A24247" w:rsidP="00906906">
            <w:pPr>
              <w:pStyle w:val="Paragraph"/>
              <w:spacing w:after="0" w:line="240" w:lineRule="auto"/>
              <w:jc w:val="right"/>
              <w:rPr>
                <w:noProof/>
                <w:lang w:val="sk-SK"/>
              </w:rPr>
            </w:pPr>
            <w:r w:rsidRPr="00A24247">
              <w:rPr>
                <w:noProof/>
                <w:lang w:val="sk-SK"/>
              </w:rPr>
              <w:t>ex 8516 60 80</w:t>
            </w:r>
          </w:p>
        </w:tc>
        <w:tc>
          <w:tcPr>
            <w:tcW w:w="0" w:type="auto"/>
            <w:tcBorders>
              <w:top w:val="single" w:sz="4" w:space="0" w:color="auto"/>
              <w:left w:val="single" w:sz="4" w:space="0" w:color="auto"/>
              <w:bottom w:val="single" w:sz="4" w:space="0" w:color="auto"/>
              <w:right w:val="single" w:sz="4" w:space="0" w:color="auto"/>
            </w:tcBorders>
            <w:hideMark/>
          </w:tcPr>
          <w:p w14:paraId="166555B5"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4895D14D"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368B5AEE"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1B2C1BC7" w14:textId="77777777" w:rsidR="00A24247" w:rsidRPr="00A24247" w:rsidRDefault="00A24247" w:rsidP="00906906">
            <w:pPr>
              <w:pStyle w:val="Paragraph"/>
              <w:spacing w:after="0" w:line="240" w:lineRule="auto"/>
              <w:rPr>
                <w:noProof/>
                <w:lang w:val="sk-SK"/>
              </w:rPr>
            </w:pPr>
            <w:r w:rsidRPr="00A24247">
              <w:rPr>
                <w:noProof/>
                <w:lang w:val="sk-SK"/>
              </w:rPr>
              <w:t>Zostava pre mikrovlnnú rúru obsahujúca najmenej:</w:t>
            </w:r>
          </w:p>
          <w:tbl>
            <w:tblPr>
              <w:tblStyle w:val="Listdash"/>
              <w:tblW w:w="0" w:type="auto"/>
              <w:tblLook w:val="04A0" w:firstRow="1" w:lastRow="0" w:firstColumn="1" w:lastColumn="0" w:noHBand="0" w:noVBand="1"/>
            </w:tblPr>
            <w:tblGrid>
              <w:gridCol w:w="220"/>
              <w:gridCol w:w="3586"/>
            </w:tblGrid>
            <w:tr w:rsidR="00A24247" w:rsidRPr="00A24247" w14:paraId="36668B53" w14:textId="77777777">
              <w:tc>
                <w:tcPr>
                  <w:tcW w:w="0" w:type="auto"/>
                  <w:hideMark/>
                </w:tcPr>
                <w:p w14:paraId="063267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B69B09" w14:textId="474A12C2" w:rsidR="00A24247" w:rsidRPr="00A24247" w:rsidRDefault="00A24247" w:rsidP="00906906">
                  <w:pPr>
                    <w:pStyle w:val="Paragraph"/>
                    <w:spacing w:after="0" w:line="240" w:lineRule="auto"/>
                    <w:rPr>
                      <w:noProof/>
                      <w:lang w:val="sk-SK"/>
                    </w:rPr>
                  </w:pPr>
                  <w:r w:rsidRPr="00A24247">
                    <w:rPr>
                      <w:noProof/>
                      <w:lang w:val="sk-SK"/>
                    </w:rPr>
                    <w:t>transformátor so vstupným napätím najviac 240</w:t>
                  </w:r>
                  <w:r w:rsidR="00730589">
                    <w:rPr>
                      <w:noProof/>
                      <w:lang w:val="sk-SK"/>
                    </w:rPr>
                    <w:t xml:space="preserve"> V a </w:t>
                  </w:r>
                  <w:r w:rsidRPr="00A24247">
                    <w:rPr>
                      <w:noProof/>
                      <w:lang w:val="sk-SK"/>
                    </w:rPr>
                    <w:t>výstupným výkonom najviac 3 000 W</w:t>
                  </w:r>
                </w:p>
              </w:tc>
            </w:tr>
            <w:tr w:rsidR="00A24247" w:rsidRPr="00A24247" w14:paraId="1E922F17" w14:textId="77777777">
              <w:tc>
                <w:tcPr>
                  <w:tcW w:w="0" w:type="auto"/>
                  <w:hideMark/>
                </w:tcPr>
                <w:p w14:paraId="16FBCD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184169" w14:textId="1182182B" w:rsidR="00A24247" w:rsidRPr="00A24247" w:rsidRDefault="00A24247" w:rsidP="00906906">
                  <w:pPr>
                    <w:pStyle w:val="Paragraph"/>
                    <w:spacing w:after="0" w:line="240" w:lineRule="auto"/>
                    <w:rPr>
                      <w:noProof/>
                      <w:lang w:val="sk-SK"/>
                    </w:rPr>
                  </w:pPr>
                  <w:r w:rsidRPr="00A24247">
                    <w:rPr>
                      <w:noProof/>
                      <w:lang w:val="sk-SK"/>
                    </w:rPr>
                    <w:t>motor ventilátora na striedavý alebo jednosmerný prúd</w:t>
                  </w:r>
                  <w:r w:rsidR="00730589">
                    <w:rPr>
                      <w:noProof/>
                      <w:lang w:val="sk-SK"/>
                    </w:rPr>
                    <w:t xml:space="preserve"> s </w:t>
                  </w:r>
                  <w:r w:rsidRPr="00A24247">
                    <w:rPr>
                      <w:noProof/>
                      <w:lang w:val="sk-SK"/>
                    </w:rPr>
                    <w:t>výstupným výkonom najviac 42 W</w:t>
                  </w:r>
                </w:p>
              </w:tc>
            </w:tr>
            <w:tr w:rsidR="00A24247" w:rsidRPr="00A24247" w14:paraId="5110CFFA" w14:textId="77777777">
              <w:tc>
                <w:tcPr>
                  <w:tcW w:w="0" w:type="auto"/>
                  <w:hideMark/>
                </w:tcPr>
                <w:p w14:paraId="692545F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F91E6B" w14:textId="2D898041" w:rsidR="00A24247" w:rsidRPr="00A24247" w:rsidRDefault="00A24247" w:rsidP="00906906">
                  <w:pPr>
                    <w:pStyle w:val="Paragraph"/>
                    <w:spacing w:after="0" w:line="240" w:lineRule="auto"/>
                    <w:rPr>
                      <w:noProof/>
                      <w:lang w:val="sk-SK"/>
                    </w:rPr>
                  </w:pPr>
                  <w:r w:rsidRPr="00A24247">
                    <w:rPr>
                      <w:noProof/>
                      <w:lang w:val="sk-SK"/>
                    </w:rPr>
                    <w:t>kryt vyrobený</w:t>
                  </w:r>
                  <w:r w:rsidR="00730589">
                    <w:rPr>
                      <w:noProof/>
                      <w:lang w:val="sk-SK"/>
                    </w:rPr>
                    <w:t xml:space="preserve"> z </w:t>
                  </w:r>
                  <w:r w:rsidRPr="00A24247">
                    <w:rPr>
                      <w:noProof/>
                      <w:lang w:val="sk-SK"/>
                    </w:rPr>
                    <w:t>nehrdzavejúcej ocele</w:t>
                  </w:r>
                </w:p>
              </w:tc>
            </w:tr>
            <w:tr w:rsidR="00A24247" w:rsidRPr="00A24247" w14:paraId="3E3BBAD3" w14:textId="77777777">
              <w:tc>
                <w:tcPr>
                  <w:tcW w:w="0" w:type="auto"/>
                  <w:hideMark/>
                </w:tcPr>
                <w:p w14:paraId="0D0793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A8A12A" w14:textId="33956CAF"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magnetrónom</w:t>
                  </w:r>
                  <w:r w:rsidR="00730589">
                    <w:rPr>
                      <w:noProof/>
                      <w:lang w:val="sk-SK"/>
                    </w:rPr>
                    <w:t xml:space="preserve"> s </w:t>
                  </w:r>
                  <w:r w:rsidRPr="00A24247">
                    <w:rPr>
                      <w:noProof/>
                      <w:lang w:val="sk-SK"/>
                    </w:rPr>
                    <w:t>výstupným mikrovlnovým výkonom najviac 900 W</w:t>
                  </w:r>
                </w:p>
              </w:tc>
            </w:tr>
          </w:tbl>
          <w:p w14:paraId="6B619317" w14:textId="277217E3" w:rsidR="00730589" w:rsidRDefault="00A24247" w:rsidP="00906906">
            <w:pPr>
              <w:pStyle w:val="Paragraph"/>
              <w:spacing w:after="0" w:line="240" w:lineRule="auto"/>
              <w:rPr>
                <w:noProof/>
                <w:lang w:val="sk-SK"/>
              </w:rPr>
            </w:pPr>
            <w:r w:rsidRPr="00A24247">
              <w:rPr>
                <w:noProof/>
                <w:lang w:val="sk-SK"/>
              </w:rPr>
              <w:t>na použitie pri výrobe vstavaných výrobkov číselných znakov KN</w:t>
            </w:r>
            <w:r>
              <w:rPr>
                <w:noProof/>
                <w:lang w:val="sk-SK"/>
              </w:rPr>
              <w:t xml:space="preserve"> </w:t>
            </w:r>
            <w:r w:rsidRPr="00A24247">
              <w:rPr>
                <w:noProof/>
                <w:lang w:val="sk-SK"/>
              </w:rPr>
              <w:t>8514 2080, 8516 5000</w:t>
            </w:r>
            <w:r w:rsidR="00730589">
              <w:rPr>
                <w:noProof/>
                <w:lang w:val="sk-SK"/>
              </w:rPr>
              <w:t xml:space="preserve"> a </w:t>
            </w:r>
            <w:r w:rsidRPr="00A24247">
              <w:rPr>
                <w:noProof/>
                <w:lang w:val="sk-SK"/>
              </w:rPr>
              <w:t>8516 6080</w:t>
            </w:r>
          </w:p>
          <w:p w14:paraId="4DC1A74B" w14:textId="6BC478F7"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93BBAE5" w14:textId="77777777" w:rsidR="00A24247" w:rsidRPr="00A24247" w:rsidRDefault="00A24247" w:rsidP="00906906">
            <w:pPr>
              <w:pStyle w:val="Paragraph"/>
              <w:spacing w:after="0" w:line="240" w:lineRule="auto"/>
              <w:rPr>
                <w:noProof/>
                <w:lang w:val="sk-SK"/>
              </w:rPr>
            </w:pPr>
          </w:p>
          <w:p w14:paraId="237DA41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60C78A5" w14:textId="08C6D8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77D2290" w14:textId="77777777" w:rsidR="00A24247" w:rsidRPr="00A24247" w:rsidRDefault="00A24247" w:rsidP="00906906">
            <w:pPr>
              <w:pStyle w:val="Paragraph"/>
              <w:spacing w:after="0" w:line="240" w:lineRule="auto"/>
              <w:rPr>
                <w:noProof/>
                <w:lang w:val="sk-SK"/>
              </w:rPr>
            </w:pPr>
          </w:p>
          <w:p w14:paraId="26A3D93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6D1B45A" w14:textId="77777777" w:rsidR="00A24247" w:rsidRPr="00A24247" w:rsidRDefault="00A24247" w:rsidP="00906906">
            <w:pPr>
              <w:pStyle w:val="Paragraph"/>
              <w:spacing w:after="0" w:line="240" w:lineRule="auto"/>
              <w:rPr>
                <w:noProof/>
                <w:lang w:val="sk-SK"/>
              </w:rPr>
            </w:pPr>
            <w:r w:rsidRPr="00A24247">
              <w:rPr>
                <w:noProof/>
                <w:lang w:val="sk-SK"/>
              </w:rPr>
              <w:t>p/st</w:t>
            </w:r>
          </w:p>
          <w:p w14:paraId="6600CD90" w14:textId="77777777" w:rsidR="00A24247" w:rsidRPr="00A24247" w:rsidRDefault="00A24247" w:rsidP="00906906">
            <w:pPr>
              <w:pStyle w:val="Paragraph"/>
              <w:spacing w:after="0" w:line="240" w:lineRule="auto"/>
              <w:rPr>
                <w:noProof/>
                <w:lang w:val="sk-SK"/>
              </w:rPr>
            </w:pPr>
          </w:p>
          <w:p w14:paraId="47DB0AA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935178A" w14:textId="77777777" w:rsidR="00A24247" w:rsidRPr="00A24247" w:rsidRDefault="00A24247" w:rsidP="00906906">
            <w:pPr>
              <w:pStyle w:val="Paragraph"/>
              <w:spacing w:after="0" w:line="240" w:lineRule="auto"/>
              <w:rPr>
                <w:noProof/>
                <w:lang w:val="sk-SK"/>
              </w:rPr>
            </w:pPr>
            <w:r w:rsidRPr="00A24247">
              <w:rPr>
                <w:noProof/>
                <w:lang w:val="sk-SK"/>
              </w:rPr>
              <w:t>31.12.2024</w:t>
            </w:r>
          </w:p>
          <w:p w14:paraId="44D4E5AB" w14:textId="77777777" w:rsidR="00A24247" w:rsidRPr="00A24247" w:rsidRDefault="00A24247" w:rsidP="00906906">
            <w:pPr>
              <w:pStyle w:val="Paragraph"/>
              <w:spacing w:after="0" w:line="240" w:lineRule="auto"/>
              <w:rPr>
                <w:noProof/>
                <w:lang w:val="sk-SK"/>
              </w:rPr>
            </w:pPr>
          </w:p>
          <w:p w14:paraId="367BB779" w14:textId="77777777" w:rsidR="00A24247" w:rsidRPr="00A24247" w:rsidRDefault="00A24247" w:rsidP="00906906">
            <w:pPr>
              <w:pStyle w:val="Paragraph"/>
              <w:spacing w:after="0" w:line="240" w:lineRule="auto"/>
              <w:rPr>
                <w:noProof/>
                <w:lang w:val="sk-SK"/>
              </w:rPr>
            </w:pPr>
          </w:p>
        </w:tc>
      </w:tr>
      <w:tr w:rsidR="00A24247" w:rsidRPr="00A24247" w14:paraId="04E15CE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9E79C4" w14:textId="77777777" w:rsidR="00A24247" w:rsidRPr="00A24247" w:rsidRDefault="00A24247" w:rsidP="00906906">
            <w:pPr>
              <w:pStyle w:val="Paragraph"/>
              <w:spacing w:after="0" w:line="240" w:lineRule="auto"/>
              <w:rPr>
                <w:noProof/>
                <w:lang w:val="sk-SK"/>
              </w:rPr>
            </w:pPr>
            <w:r w:rsidRPr="00A24247">
              <w:rPr>
                <w:noProof/>
                <w:lang w:val="sk-SK"/>
              </w:rPr>
              <w:t>0.4732</w:t>
            </w:r>
          </w:p>
        </w:tc>
        <w:tc>
          <w:tcPr>
            <w:tcW w:w="0" w:type="auto"/>
            <w:tcBorders>
              <w:top w:val="single" w:sz="4" w:space="0" w:color="auto"/>
              <w:left w:val="single" w:sz="4" w:space="0" w:color="auto"/>
              <w:bottom w:val="single" w:sz="4" w:space="0" w:color="auto"/>
              <w:right w:val="single" w:sz="4" w:space="0" w:color="auto"/>
            </w:tcBorders>
            <w:hideMark/>
          </w:tcPr>
          <w:p w14:paraId="1BB21445" w14:textId="77777777" w:rsidR="00A24247" w:rsidRPr="00A24247" w:rsidRDefault="00A24247" w:rsidP="00906906">
            <w:pPr>
              <w:pStyle w:val="Paragraph"/>
              <w:spacing w:after="0" w:line="240" w:lineRule="auto"/>
              <w:jc w:val="right"/>
              <w:rPr>
                <w:noProof/>
                <w:lang w:val="sk-SK"/>
              </w:rPr>
            </w:pPr>
            <w:r w:rsidRPr="00A24247">
              <w:rPr>
                <w:noProof/>
                <w:lang w:val="sk-SK"/>
              </w:rPr>
              <w:t>ex 8516 90 00</w:t>
            </w:r>
          </w:p>
        </w:tc>
        <w:tc>
          <w:tcPr>
            <w:tcW w:w="0" w:type="auto"/>
            <w:tcBorders>
              <w:top w:val="single" w:sz="4" w:space="0" w:color="auto"/>
              <w:left w:val="single" w:sz="4" w:space="0" w:color="auto"/>
              <w:bottom w:val="single" w:sz="4" w:space="0" w:color="auto"/>
              <w:right w:val="single" w:sz="4" w:space="0" w:color="auto"/>
            </w:tcBorders>
            <w:hideMark/>
          </w:tcPr>
          <w:p w14:paraId="19C05A29"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tcPr>
          <w:p w14:paraId="034F8820" w14:textId="77777777" w:rsidR="00A24247" w:rsidRPr="00A24247" w:rsidRDefault="00A24247" w:rsidP="00906906">
            <w:pPr>
              <w:pStyle w:val="Paragraph"/>
              <w:spacing w:after="0" w:line="240" w:lineRule="auto"/>
              <w:rPr>
                <w:noProof/>
                <w:lang w:val="sk-SK"/>
              </w:rPr>
            </w:pPr>
            <w:r w:rsidRPr="00A24247">
              <w:rPr>
                <w:noProof/>
                <w:lang w:val="sk-SK"/>
              </w:rPr>
              <w:t>Ventilačná podzostava elektrickej fritézy</w:t>
            </w:r>
          </w:p>
          <w:p w14:paraId="1D25F411" w14:textId="77777777" w:rsidR="00A24247" w:rsidRPr="00A24247" w:rsidRDefault="00A24247" w:rsidP="00906906">
            <w:pPr>
              <w:pStyle w:val="Paragraph"/>
              <w:spacing w:after="0" w:line="240" w:lineRule="auto"/>
              <w:rPr>
                <w:noProof/>
                <w:lang w:val="sk-SK"/>
              </w:rPr>
            </w:pPr>
          </w:p>
          <w:tbl>
            <w:tblPr>
              <w:tblStyle w:val="Listdash"/>
              <w:tblW w:w="0" w:type="auto"/>
              <w:tblLook w:val="04A0" w:firstRow="1" w:lastRow="0" w:firstColumn="1" w:lastColumn="0" w:noHBand="0" w:noVBand="1"/>
            </w:tblPr>
            <w:tblGrid>
              <w:gridCol w:w="220"/>
              <w:gridCol w:w="66"/>
            </w:tblGrid>
            <w:tr w:rsidR="00A24247" w:rsidRPr="00A24247" w14:paraId="74E9BA7B" w14:textId="77777777">
              <w:tc>
                <w:tcPr>
                  <w:tcW w:w="0" w:type="auto"/>
                  <w:hideMark/>
                </w:tcPr>
                <w:p w14:paraId="5410EB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Pr>
                <w:p w14:paraId="2830D861" w14:textId="77777777" w:rsidR="00A24247" w:rsidRPr="00A24247" w:rsidRDefault="00A24247" w:rsidP="00906906">
                  <w:pPr>
                    <w:pStyle w:val="Paragraph"/>
                    <w:spacing w:after="0" w:line="240" w:lineRule="auto"/>
                    <w:rPr>
                      <w:noProof/>
                      <w:lang w:val="sk-SK"/>
                    </w:rPr>
                  </w:pPr>
                </w:p>
              </w:tc>
            </w:tr>
          </w:tbl>
          <w:p w14:paraId="45A3F832" w14:textId="2B22BC30" w:rsidR="00A24247" w:rsidRPr="00A24247" w:rsidRDefault="00A24247" w:rsidP="00906906">
            <w:pPr>
              <w:pStyle w:val="Paragraph"/>
              <w:spacing w:after="0" w:line="240" w:lineRule="auto"/>
              <w:rPr>
                <w:noProof/>
                <w:lang w:val="sk-SK"/>
              </w:rPr>
            </w:pPr>
            <w:r w:rsidRPr="00A24247">
              <w:rPr>
                <w:noProof/>
                <w:lang w:val="sk-SK"/>
              </w:rPr>
              <w:t>vybavená motorom</w:t>
            </w:r>
            <w:r w:rsidR="00730589">
              <w:rPr>
                <w:noProof/>
                <w:lang w:val="sk-SK"/>
              </w:rPr>
              <w:t xml:space="preserve"> s </w:t>
            </w:r>
            <w:r w:rsidRPr="00A24247">
              <w:rPr>
                <w:noProof/>
                <w:lang w:val="sk-SK"/>
              </w:rPr>
              <w:t>výkonom 8 W pri 4 600 ot./min., </w:t>
            </w:r>
          </w:p>
          <w:tbl>
            <w:tblPr>
              <w:tblStyle w:val="Listdash"/>
              <w:tblW w:w="0" w:type="auto"/>
              <w:tblLook w:val="04A0" w:firstRow="1" w:lastRow="0" w:firstColumn="1" w:lastColumn="0" w:noHBand="0" w:noVBand="1"/>
            </w:tblPr>
            <w:tblGrid>
              <w:gridCol w:w="220"/>
              <w:gridCol w:w="2924"/>
            </w:tblGrid>
            <w:tr w:rsidR="00A24247" w:rsidRPr="00A24247" w14:paraId="21DDAA68" w14:textId="77777777">
              <w:tc>
                <w:tcPr>
                  <w:tcW w:w="0" w:type="auto"/>
                  <w:hideMark/>
                </w:tcPr>
                <w:p w14:paraId="3E75653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B8BAA9" w14:textId="77777777" w:rsidR="00A24247" w:rsidRPr="00A24247" w:rsidRDefault="00A24247" w:rsidP="00906906">
                  <w:pPr>
                    <w:pStyle w:val="Paragraph"/>
                    <w:spacing w:after="0" w:line="240" w:lineRule="auto"/>
                    <w:rPr>
                      <w:noProof/>
                      <w:lang w:val="sk-SK"/>
                    </w:rPr>
                  </w:pPr>
                  <w:r w:rsidRPr="00A24247">
                    <w:rPr>
                      <w:noProof/>
                      <w:lang w:val="sk-SK"/>
                    </w:rPr>
                    <w:t>riadená elektronickým obvodom,</w:t>
                  </w:r>
                </w:p>
              </w:tc>
            </w:tr>
            <w:tr w:rsidR="00A24247" w:rsidRPr="00A24247" w14:paraId="167DBF68" w14:textId="77777777">
              <w:tc>
                <w:tcPr>
                  <w:tcW w:w="0" w:type="auto"/>
                  <w:hideMark/>
                </w:tcPr>
                <w:p w14:paraId="4FDF16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6C0161" w14:textId="77777777" w:rsidR="00A24247" w:rsidRPr="00A24247" w:rsidRDefault="00A24247" w:rsidP="00906906">
                  <w:pPr>
                    <w:pStyle w:val="Paragraph"/>
                    <w:spacing w:after="0" w:line="240" w:lineRule="auto"/>
                    <w:rPr>
                      <w:noProof/>
                      <w:lang w:val="sk-SK"/>
                    </w:rPr>
                  </w:pPr>
                  <w:r w:rsidRPr="00A24247">
                    <w:rPr>
                      <w:noProof/>
                      <w:lang w:val="sk-SK"/>
                    </w:rPr>
                    <w:t>pracuje pri teplotách okolia viac ako 110 °C,</w:t>
                  </w:r>
                </w:p>
              </w:tc>
            </w:tr>
            <w:tr w:rsidR="00A24247" w:rsidRPr="00A24247" w14:paraId="277ECA2B" w14:textId="77777777">
              <w:tc>
                <w:tcPr>
                  <w:tcW w:w="0" w:type="auto"/>
                  <w:hideMark/>
                </w:tcPr>
                <w:p w14:paraId="7124B2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D16790" w14:textId="77777777" w:rsidR="00A24247" w:rsidRPr="00A24247" w:rsidRDefault="00A24247" w:rsidP="00906906">
                  <w:pPr>
                    <w:pStyle w:val="Paragraph"/>
                    <w:spacing w:after="0" w:line="240" w:lineRule="auto"/>
                    <w:rPr>
                      <w:noProof/>
                      <w:lang w:val="sk-SK"/>
                    </w:rPr>
                  </w:pPr>
                  <w:r w:rsidRPr="00A24247">
                    <w:rPr>
                      <w:noProof/>
                      <w:lang w:val="sk-SK"/>
                    </w:rPr>
                    <w:t>vybavená regulátorom tepla</w:t>
                  </w:r>
                </w:p>
              </w:tc>
            </w:tr>
          </w:tbl>
          <w:p w14:paraId="461E98B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ED51D5D" w14:textId="29269B0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0D448C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AFA06B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6FDD02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B5AE08" w14:textId="77777777" w:rsidR="00A24247" w:rsidRPr="00A24247" w:rsidRDefault="00A24247" w:rsidP="00906906">
            <w:pPr>
              <w:pStyle w:val="Paragraph"/>
              <w:spacing w:after="0" w:line="240" w:lineRule="auto"/>
              <w:rPr>
                <w:noProof/>
                <w:lang w:val="sk-SK"/>
              </w:rPr>
            </w:pPr>
            <w:r w:rsidRPr="00A24247">
              <w:rPr>
                <w:noProof/>
                <w:lang w:val="sk-SK"/>
              </w:rPr>
              <w:t>0.5845</w:t>
            </w:r>
          </w:p>
        </w:tc>
        <w:tc>
          <w:tcPr>
            <w:tcW w:w="0" w:type="auto"/>
            <w:tcBorders>
              <w:top w:val="single" w:sz="4" w:space="0" w:color="auto"/>
              <w:left w:val="single" w:sz="4" w:space="0" w:color="auto"/>
              <w:bottom w:val="single" w:sz="4" w:space="0" w:color="auto"/>
              <w:right w:val="single" w:sz="4" w:space="0" w:color="auto"/>
            </w:tcBorders>
            <w:hideMark/>
          </w:tcPr>
          <w:p w14:paraId="58E257E0" w14:textId="77777777" w:rsidR="00A24247" w:rsidRPr="00A24247" w:rsidRDefault="00A24247" w:rsidP="00906906">
            <w:pPr>
              <w:pStyle w:val="Paragraph"/>
              <w:spacing w:after="0" w:line="240" w:lineRule="auto"/>
              <w:jc w:val="right"/>
              <w:rPr>
                <w:noProof/>
                <w:lang w:val="sk-SK"/>
              </w:rPr>
            </w:pPr>
            <w:r w:rsidRPr="00A24247">
              <w:rPr>
                <w:noProof/>
                <w:lang w:val="sk-SK"/>
              </w:rPr>
              <w:t>ex 8516 90 00</w:t>
            </w:r>
          </w:p>
        </w:tc>
        <w:tc>
          <w:tcPr>
            <w:tcW w:w="0" w:type="auto"/>
            <w:tcBorders>
              <w:top w:val="single" w:sz="4" w:space="0" w:color="auto"/>
              <w:left w:val="single" w:sz="4" w:space="0" w:color="auto"/>
              <w:bottom w:val="single" w:sz="4" w:space="0" w:color="auto"/>
              <w:right w:val="single" w:sz="4" w:space="0" w:color="auto"/>
            </w:tcBorders>
            <w:hideMark/>
          </w:tcPr>
          <w:p w14:paraId="7E520696"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BD39D02" w14:textId="77777777" w:rsidR="00A24247" w:rsidRPr="00A24247" w:rsidRDefault="00A24247" w:rsidP="00906906">
            <w:pPr>
              <w:pStyle w:val="Paragraph"/>
              <w:spacing w:after="0" w:line="240" w:lineRule="auto"/>
              <w:rPr>
                <w:noProof/>
                <w:lang w:val="sk-SK"/>
              </w:rPr>
            </w:pPr>
            <w:r w:rsidRPr="00A24247">
              <w:rPr>
                <w:noProof/>
                <w:lang w:val="sk-SK"/>
              </w:rPr>
              <w:t>Vnútorná nádoba:</w:t>
            </w:r>
          </w:p>
          <w:tbl>
            <w:tblPr>
              <w:tblStyle w:val="Listdash"/>
              <w:tblW w:w="0" w:type="auto"/>
              <w:tblLook w:val="04A0" w:firstRow="1" w:lastRow="0" w:firstColumn="1" w:lastColumn="0" w:noHBand="0" w:noVBand="1"/>
            </w:tblPr>
            <w:tblGrid>
              <w:gridCol w:w="220"/>
              <w:gridCol w:w="3586"/>
            </w:tblGrid>
            <w:tr w:rsidR="00A24247" w:rsidRPr="00A24247" w14:paraId="5B96217C" w14:textId="77777777">
              <w:tc>
                <w:tcPr>
                  <w:tcW w:w="0" w:type="auto"/>
                  <w:hideMark/>
                </w:tcPr>
                <w:p w14:paraId="703B1A9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77C390" w14:textId="4B8883AE" w:rsidR="00A24247" w:rsidRPr="00A24247" w:rsidRDefault="00A24247" w:rsidP="00906906">
                  <w:pPr>
                    <w:pStyle w:val="Paragraph"/>
                    <w:spacing w:after="0" w:line="240" w:lineRule="auto"/>
                    <w:rPr>
                      <w:noProof/>
                      <w:lang w:val="sk-SK"/>
                    </w:rPr>
                  </w:pPr>
                  <w:r w:rsidRPr="00A24247">
                    <w:rPr>
                      <w:noProof/>
                      <w:lang w:val="sk-SK"/>
                    </w:rPr>
                    <w:t>s bočnými</w:t>
                  </w:r>
                  <w:r w:rsidR="00730589">
                    <w:rPr>
                      <w:noProof/>
                      <w:lang w:val="sk-SK"/>
                    </w:rPr>
                    <w:t xml:space="preserve"> a </w:t>
                  </w:r>
                  <w:r w:rsidRPr="00A24247">
                    <w:rPr>
                      <w:noProof/>
                      <w:lang w:val="sk-SK"/>
                    </w:rPr>
                    <w:t>centrálnymi otvormi,</w:t>
                  </w:r>
                </w:p>
              </w:tc>
            </w:tr>
            <w:tr w:rsidR="00A24247" w:rsidRPr="00A24247" w14:paraId="3762ECD9" w14:textId="77777777">
              <w:tc>
                <w:tcPr>
                  <w:tcW w:w="0" w:type="auto"/>
                  <w:hideMark/>
                </w:tcPr>
                <w:p w14:paraId="298F78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0ABF8B" w14:textId="77777777" w:rsidR="00A24247" w:rsidRPr="00A24247" w:rsidRDefault="00A24247" w:rsidP="00906906">
                  <w:pPr>
                    <w:pStyle w:val="Paragraph"/>
                    <w:spacing w:after="0" w:line="240" w:lineRule="auto"/>
                    <w:rPr>
                      <w:noProof/>
                      <w:lang w:val="sk-SK"/>
                    </w:rPr>
                  </w:pPr>
                  <w:r w:rsidRPr="00A24247">
                    <w:rPr>
                      <w:noProof/>
                      <w:lang w:val="sk-SK"/>
                    </w:rPr>
                    <w:t>zo žíhaného hliníka,</w:t>
                  </w:r>
                </w:p>
              </w:tc>
            </w:tr>
            <w:tr w:rsidR="00A24247" w:rsidRPr="00A24247" w14:paraId="5E6857FE" w14:textId="77777777">
              <w:tc>
                <w:tcPr>
                  <w:tcW w:w="0" w:type="auto"/>
                  <w:hideMark/>
                </w:tcPr>
                <w:p w14:paraId="692500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A04448" w14:textId="77777777" w:rsidR="00A24247" w:rsidRPr="00A24247" w:rsidRDefault="00A24247" w:rsidP="00906906">
                  <w:pPr>
                    <w:pStyle w:val="Paragraph"/>
                    <w:spacing w:after="0" w:line="240" w:lineRule="auto"/>
                    <w:rPr>
                      <w:noProof/>
                      <w:lang w:val="sk-SK"/>
                    </w:rPr>
                  </w:pPr>
                  <w:r w:rsidRPr="00A24247">
                    <w:rPr>
                      <w:noProof/>
                      <w:lang w:val="sk-SK"/>
                    </w:rPr>
                    <w:t>s keramickým poterom odolným voči teplote vyššej ako 200 °C</w:t>
                  </w:r>
                </w:p>
              </w:tc>
            </w:tr>
          </w:tbl>
          <w:p w14:paraId="63767F5F" w14:textId="77777777" w:rsidR="00730589" w:rsidRDefault="00A24247" w:rsidP="00906906">
            <w:pPr>
              <w:pStyle w:val="Paragraph"/>
              <w:spacing w:after="0" w:line="240" w:lineRule="auto"/>
              <w:rPr>
                <w:noProof/>
                <w:lang w:val="sk-SK"/>
              </w:rPr>
            </w:pPr>
            <w:r w:rsidRPr="00A24247">
              <w:rPr>
                <w:noProof/>
                <w:lang w:val="sk-SK"/>
              </w:rPr>
              <w:t>na použitie pri výrobe elektrických fritéz</w:t>
            </w:r>
          </w:p>
          <w:p w14:paraId="20F9E717" w14:textId="1954C0D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E232B95" w14:textId="00A6D10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4BBEE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2E6B01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5EC897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271667" w14:textId="77777777" w:rsidR="00A24247" w:rsidRPr="00A24247" w:rsidRDefault="00A24247" w:rsidP="00906906">
            <w:pPr>
              <w:pStyle w:val="Paragraph"/>
              <w:spacing w:after="0" w:line="240" w:lineRule="auto"/>
              <w:rPr>
                <w:noProof/>
                <w:lang w:val="sk-SK"/>
              </w:rPr>
            </w:pPr>
            <w:r w:rsidRPr="00A24247">
              <w:rPr>
                <w:noProof/>
                <w:lang w:val="sk-SK"/>
              </w:rPr>
              <w:t>0.6521</w:t>
            </w:r>
          </w:p>
        </w:tc>
        <w:tc>
          <w:tcPr>
            <w:tcW w:w="0" w:type="auto"/>
            <w:tcBorders>
              <w:top w:val="single" w:sz="4" w:space="0" w:color="auto"/>
              <w:left w:val="single" w:sz="4" w:space="0" w:color="auto"/>
              <w:bottom w:val="single" w:sz="4" w:space="0" w:color="auto"/>
              <w:right w:val="single" w:sz="4" w:space="0" w:color="auto"/>
            </w:tcBorders>
            <w:hideMark/>
          </w:tcPr>
          <w:p w14:paraId="509323AA" w14:textId="77777777" w:rsidR="00A24247" w:rsidRPr="00A24247" w:rsidRDefault="00A24247" w:rsidP="00906906">
            <w:pPr>
              <w:pStyle w:val="Paragraph"/>
              <w:spacing w:after="0" w:line="240" w:lineRule="auto"/>
              <w:jc w:val="right"/>
              <w:rPr>
                <w:noProof/>
                <w:lang w:val="sk-SK"/>
              </w:rPr>
            </w:pPr>
            <w:r w:rsidRPr="00A24247">
              <w:rPr>
                <w:noProof/>
                <w:lang w:val="sk-SK"/>
              </w:rPr>
              <w:t>ex 8516 90 00</w:t>
            </w:r>
          </w:p>
        </w:tc>
        <w:tc>
          <w:tcPr>
            <w:tcW w:w="0" w:type="auto"/>
            <w:tcBorders>
              <w:top w:val="single" w:sz="4" w:space="0" w:color="auto"/>
              <w:left w:val="single" w:sz="4" w:space="0" w:color="auto"/>
              <w:bottom w:val="single" w:sz="4" w:space="0" w:color="auto"/>
              <w:right w:val="single" w:sz="4" w:space="0" w:color="auto"/>
            </w:tcBorders>
            <w:hideMark/>
          </w:tcPr>
          <w:p w14:paraId="37CC1E14"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51913A5F" w14:textId="22B3AD63" w:rsidR="00730589" w:rsidRDefault="00A24247" w:rsidP="00906906">
            <w:pPr>
              <w:pStyle w:val="Paragraph"/>
              <w:spacing w:after="0" w:line="240" w:lineRule="auto"/>
              <w:rPr>
                <w:noProof/>
                <w:lang w:val="sk-SK"/>
              </w:rPr>
            </w:pPr>
            <w:r w:rsidRPr="00A24247">
              <w:rPr>
                <w:noProof/>
                <w:lang w:val="sk-SK"/>
              </w:rPr>
              <w:t>Súprava dverí obsahujúca kapacitný tesniaci prvok</w:t>
            </w:r>
            <w:r w:rsidR="00730589">
              <w:rPr>
                <w:noProof/>
                <w:lang w:val="sk-SK"/>
              </w:rPr>
              <w:t xml:space="preserve"> a </w:t>
            </w:r>
            <w:r w:rsidRPr="00A24247">
              <w:rPr>
                <w:noProof/>
                <w:lang w:val="sk-SK"/>
              </w:rPr>
              <w:t>tlmivku vlnových dĺžok, používaná pri výrobe vstavaných výrobkov číselných znakov KN 8514 2080, 8516 5000</w:t>
            </w:r>
            <w:r w:rsidR="00730589">
              <w:rPr>
                <w:noProof/>
                <w:lang w:val="sk-SK"/>
              </w:rPr>
              <w:t xml:space="preserve"> a </w:t>
            </w:r>
            <w:r w:rsidRPr="00A24247">
              <w:rPr>
                <w:noProof/>
                <w:lang w:val="sk-SK"/>
              </w:rPr>
              <w:t>8516 6080</w:t>
            </w:r>
          </w:p>
          <w:p w14:paraId="2D865F94" w14:textId="5401511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70D6D4F" w14:textId="2CDAAA3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927408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1E4145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1CA391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63A2C7" w14:textId="77777777" w:rsidR="00A24247" w:rsidRPr="00A24247" w:rsidRDefault="00A24247" w:rsidP="00906906">
            <w:pPr>
              <w:pStyle w:val="Paragraph"/>
              <w:spacing w:after="0" w:line="240" w:lineRule="auto"/>
              <w:rPr>
                <w:noProof/>
                <w:lang w:val="sk-SK"/>
              </w:rPr>
            </w:pPr>
            <w:r w:rsidRPr="00A24247">
              <w:rPr>
                <w:noProof/>
                <w:lang w:val="sk-SK"/>
              </w:rPr>
              <w:t>0.4733</w:t>
            </w:r>
          </w:p>
        </w:tc>
        <w:tc>
          <w:tcPr>
            <w:tcW w:w="0" w:type="auto"/>
            <w:tcBorders>
              <w:top w:val="single" w:sz="4" w:space="0" w:color="auto"/>
              <w:left w:val="single" w:sz="4" w:space="0" w:color="auto"/>
              <w:bottom w:val="single" w:sz="4" w:space="0" w:color="auto"/>
              <w:right w:val="single" w:sz="4" w:space="0" w:color="auto"/>
            </w:tcBorders>
            <w:hideMark/>
          </w:tcPr>
          <w:p w14:paraId="7F689DBB" w14:textId="77777777" w:rsidR="00A24247" w:rsidRPr="00A24247" w:rsidRDefault="00A24247" w:rsidP="00906906">
            <w:pPr>
              <w:pStyle w:val="Paragraph"/>
              <w:spacing w:after="0" w:line="240" w:lineRule="auto"/>
              <w:jc w:val="right"/>
              <w:rPr>
                <w:noProof/>
                <w:lang w:val="sk-SK"/>
              </w:rPr>
            </w:pPr>
            <w:r w:rsidRPr="00A24247">
              <w:rPr>
                <w:noProof/>
                <w:lang w:val="sk-SK"/>
              </w:rPr>
              <w:t>ex 8521 90 00</w:t>
            </w:r>
          </w:p>
        </w:tc>
        <w:tc>
          <w:tcPr>
            <w:tcW w:w="0" w:type="auto"/>
            <w:tcBorders>
              <w:top w:val="single" w:sz="4" w:space="0" w:color="auto"/>
              <w:left w:val="single" w:sz="4" w:space="0" w:color="auto"/>
              <w:bottom w:val="single" w:sz="4" w:space="0" w:color="auto"/>
              <w:right w:val="single" w:sz="4" w:space="0" w:color="auto"/>
            </w:tcBorders>
            <w:hideMark/>
          </w:tcPr>
          <w:p w14:paraId="6B780F6F"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7F502F1" w14:textId="77777777" w:rsidR="00A24247" w:rsidRPr="00A24247" w:rsidRDefault="00A24247" w:rsidP="00906906">
            <w:pPr>
              <w:pStyle w:val="Paragraph"/>
              <w:spacing w:after="0" w:line="240" w:lineRule="auto"/>
              <w:rPr>
                <w:noProof/>
                <w:lang w:val="sk-SK"/>
              </w:rPr>
            </w:pPr>
            <w:r w:rsidRPr="00A24247">
              <w:rPr>
                <w:noProof/>
                <w:lang w:val="sk-SK"/>
              </w:rPr>
              <w:t>Digitálny videorekordér:</w:t>
            </w:r>
          </w:p>
          <w:tbl>
            <w:tblPr>
              <w:tblStyle w:val="Listdash"/>
              <w:tblW w:w="0" w:type="auto"/>
              <w:tblLook w:val="04A0" w:firstRow="1" w:lastRow="0" w:firstColumn="1" w:lastColumn="0" w:noHBand="0" w:noVBand="1"/>
            </w:tblPr>
            <w:tblGrid>
              <w:gridCol w:w="220"/>
              <w:gridCol w:w="3586"/>
            </w:tblGrid>
            <w:tr w:rsidR="00A24247" w:rsidRPr="00A24247" w14:paraId="7568B6B6" w14:textId="77777777">
              <w:tc>
                <w:tcPr>
                  <w:tcW w:w="0" w:type="auto"/>
                  <w:hideMark/>
                </w:tcPr>
                <w:p w14:paraId="0D7ECD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AC69EE" w14:textId="77777777" w:rsidR="00A24247" w:rsidRPr="00A24247" w:rsidRDefault="00A24247" w:rsidP="00906906">
                  <w:pPr>
                    <w:pStyle w:val="Paragraph"/>
                    <w:spacing w:after="0" w:line="240" w:lineRule="auto"/>
                    <w:rPr>
                      <w:noProof/>
                      <w:lang w:val="sk-SK"/>
                    </w:rPr>
                  </w:pPr>
                  <w:r w:rsidRPr="00A24247">
                    <w:rPr>
                      <w:noProof/>
                      <w:lang w:val="sk-SK"/>
                    </w:rPr>
                    <w:t>bez pevného disku,</w:t>
                  </w:r>
                </w:p>
              </w:tc>
            </w:tr>
            <w:tr w:rsidR="00A24247" w:rsidRPr="00A24247" w14:paraId="5A52A645" w14:textId="77777777">
              <w:tc>
                <w:tcPr>
                  <w:tcW w:w="0" w:type="auto"/>
                  <w:hideMark/>
                </w:tcPr>
                <w:p w14:paraId="4D3649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AE5DD6" w14:textId="77777777" w:rsidR="00A24247" w:rsidRPr="00A24247" w:rsidRDefault="00A24247" w:rsidP="00906906">
                  <w:pPr>
                    <w:pStyle w:val="Paragraph"/>
                    <w:spacing w:after="0" w:line="240" w:lineRule="auto"/>
                    <w:rPr>
                      <w:noProof/>
                      <w:lang w:val="sk-SK"/>
                    </w:rPr>
                  </w:pPr>
                  <w:r w:rsidRPr="00A24247">
                    <w:rPr>
                      <w:noProof/>
                      <w:lang w:val="sk-SK"/>
                    </w:rPr>
                    <w:t>s mechanikou DVD-RW alebo bez nej,</w:t>
                  </w:r>
                </w:p>
              </w:tc>
            </w:tr>
            <w:tr w:rsidR="00A24247" w:rsidRPr="00A24247" w14:paraId="13BE53C9" w14:textId="77777777">
              <w:tc>
                <w:tcPr>
                  <w:tcW w:w="0" w:type="auto"/>
                  <w:hideMark/>
                </w:tcPr>
                <w:p w14:paraId="2FC182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B855BF" w14:textId="6625690E" w:rsidR="00A24247" w:rsidRPr="00A24247" w:rsidRDefault="00A24247" w:rsidP="00906906">
                  <w:pPr>
                    <w:pStyle w:val="Paragraph"/>
                    <w:spacing w:after="0" w:line="240" w:lineRule="auto"/>
                    <w:rPr>
                      <w:noProof/>
                      <w:lang w:val="sk-SK"/>
                    </w:rPr>
                  </w:pPr>
                  <w:r w:rsidRPr="00A24247">
                    <w:rPr>
                      <w:noProof/>
                      <w:lang w:val="sk-SK"/>
                    </w:rPr>
                    <w:t>buď</w:t>
                  </w:r>
                  <w:r w:rsidR="00730589">
                    <w:rPr>
                      <w:noProof/>
                      <w:lang w:val="sk-SK"/>
                    </w:rPr>
                    <w:t xml:space="preserve"> s </w:t>
                  </w:r>
                  <w:r w:rsidRPr="00A24247">
                    <w:rPr>
                      <w:noProof/>
                      <w:lang w:val="sk-SK"/>
                    </w:rPr>
                    <w:t>detektorom pohybu alebo</w:t>
                  </w:r>
                  <w:r w:rsidR="00730589">
                    <w:rPr>
                      <w:noProof/>
                      <w:lang w:val="sk-SK"/>
                    </w:rPr>
                    <w:t xml:space="preserve"> s </w:t>
                  </w:r>
                  <w:r w:rsidRPr="00A24247">
                    <w:rPr>
                      <w:noProof/>
                      <w:lang w:val="sk-SK"/>
                    </w:rPr>
                    <w:t>možnosťou detekcie pohybu prostredníctvom IP pripojenia cez konektor LAN,</w:t>
                  </w:r>
                </w:p>
              </w:tc>
            </w:tr>
            <w:tr w:rsidR="00A24247" w:rsidRPr="00A24247" w14:paraId="698D5D4B" w14:textId="77777777">
              <w:tc>
                <w:tcPr>
                  <w:tcW w:w="0" w:type="auto"/>
                  <w:hideMark/>
                </w:tcPr>
                <w:p w14:paraId="07A0FF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84A3D1" w14:textId="77777777" w:rsidR="00A24247" w:rsidRPr="00A24247" w:rsidRDefault="00A24247" w:rsidP="00906906">
                  <w:pPr>
                    <w:pStyle w:val="Paragraph"/>
                    <w:spacing w:after="0" w:line="240" w:lineRule="auto"/>
                    <w:rPr>
                      <w:noProof/>
                      <w:lang w:val="sk-SK"/>
                    </w:rPr>
                  </w:pPr>
                  <w:r w:rsidRPr="00A24247">
                    <w:rPr>
                      <w:noProof/>
                      <w:lang w:val="sk-SK"/>
                    </w:rPr>
                    <w:t>so sériovým portom USB alebo bez neho,</w:t>
                  </w:r>
                </w:p>
              </w:tc>
            </w:tr>
          </w:tbl>
          <w:p w14:paraId="01AEFAA4" w14:textId="77777777" w:rsidR="00730589" w:rsidRDefault="00A24247" w:rsidP="00906906">
            <w:pPr>
              <w:pStyle w:val="Paragraph"/>
              <w:spacing w:after="0" w:line="240" w:lineRule="auto"/>
              <w:rPr>
                <w:noProof/>
                <w:lang w:val="sk-SK"/>
              </w:rPr>
            </w:pPr>
            <w:r w:rsidRPr="00A24247">
              <w:rPr>
                <w:noProof/>
                <w:lang w:val="sk-SK"/>
              </w:rPr>
              <w:t>na použitie pri výrobe kamerových systémov CCTV (priemyselná televízia)</w:t>
            </w:r>
          </w:p>
          <w:p w14:paraId="29E99ABF" w14:textId="4B7925E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1E26AA1" w14:textId="1B0C14D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62162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9D7404B"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6FD2DF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FDEC66" w14:textId="77777777" w:rsidR="00A24247" w:rsidRPr="00A24247" w:rsidRDefault="00A24247" w:rsidP="00906906">
            <w:pPr>
              <w:pStyle w:val="Paragraph"/>
              <w:spacing w:after="0" w:line="240" w:lineRule="auto"/>
              <w:rPr>
                <w:noProof/>
                <w:lang w:val="sk-SK"/>
              </w:rPr>
            </w:pPr>
            <w:r w:rsidRPr="00A24247">
              <w:rPr>
                <w:noProof/>
                <w:lang w:val="sk-SK"/>
              </w:rPr>
              <w:t>0.7972</w:t>
            </w:r>
          </w:p>
        </w:tc>
        <w:tc>
          <w:tcPr>
            <w:tcW w:w="0" w:type="auto"/>
            <w:tcBorders>
              <w:top w:val="single" w:sz="4" w:space="0" w:color="auto"/>
              <w:left w:val="single" w:sz="4" w:space="0" w:color="auto"/>
              <w:bottom w:val="single" w:sz="4" w:space="0" w:color="auto"/>
              <w:right w:val="single" w:sz="4" w:space="0" w:color="auto"/>
            </w:tcBorders>
            <w:hideMark/>
          </w:tcPr>
          <w:p w14:paraId="7962B6E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8527 29 00</w:t>
            </w:r>
          </w:p>
        </w:tc>
        <w:tc>
          <w:tcPr>
            <w:tcW w:w="0" w:type="auto"/>
            <w:tcBorders>
              <w:top w:val="single" w:sz="4" w:space="0" w:color="auto"/>
              <w:left w:val="single" w:sz="4" w:space="0" w:color="auto"/>
              <w:bottom w:val="single" w:sz="4" w:space="0" w:color="auto"/>
              <w:right w:val="single" w:sz="4" w:space="0" w:color="auto"/>
            </w:tcBorders>
            <w:hideMark/>
          </w:tcPr>
          <w:p w14:paraId="5B0ECDEC"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61FEBE0F" w14:textId="77777777" w:rsidR="00A24247" w:rsidRPr="00A24247" w:rsidRDefault="00A24247" w:rsidP="00906906">
            <w:pPr>
              <w:pStyle w:val="Paragraph"/>
              <w:spacing w:after="0" w:line="240" w:lineRule="auto"/>
              <w:rPr>
                <w:noProof/>
                <w:lang w:val="sk-SK"/>
              </w:rPr>
            </w:pPr>
            <w:r w:rsidRPr="00A24247">
              <w:rPr>
                <w:noProof/>
                <w:lang w:val="sk-SK"/>
              </w:rPr>
              <w:t>Modul satelitného rádiového prijímača:</w:t>
            </w:r>
          </w:p>
          <w:tbl>
            <w:tblPr>
              <w:tblStyle w:val="Listdash"/>
              <w:tblW w:w="0" w:type="auto"/>
              <w:tblLook w:val="04A0" w:firstRow="1" w:lastRow="0" w:firstColumn="1" w:lastColumn="0" w:noHBand="0" w:noVBand="1"/>
            </w:tblPr>
            <w:tblGrid>
              <w:gridCol w:w="220"/>
              <w:gridCol w:w="3586"/>
            </w:tblGrid>
            <w:tr w:rsidR="00A24247" w:rsidRPr="00A24247" w14:paraId="78EAEAF7" w14:textId="77777777">
              <w:tc>
                <w:tcPr>
                  <w:tcW w:w="0" w:type="auto"/>
                  <w:hideMark/>
                </w:tcPr>
                <w:p w14:paraId="04CE31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592B9C" w14:textId="51BC21C4" w:rsidR="00A24247" w:rsidRPr="00A24247" w:rsidRDefault="00A24247" w:rsidP="00906906">
                  <w:pPr>
                    <w:pStyle w:val="Paragraph"/>
                    <w:spacing w:after="0" w:line="240" w:lineRule="auto"/>
                    <w:rPr>
                      <w:noProof/>
                      <w:lang w:val="sk-SK"/>
                    </w:rPr>
                  </w:pPr>
                  <w:r w:rsidRPr="00A24247">
                    <w:rPr>
                      <w:noProof/>
                      <w:lang w:val="sk-SK"/>
                    </w:rPr>
                    <w:t>pravouhlého tvaru</w:t>
                  </w:r>
                  <w:r w:rsidR="00730589">
                    <w:rPr>
                      <w:noProof/>
                      <w:lang w:val="sk-SK"/>
                    </w:rPr>
                    <w:t xml:space="preserve"> s </w:t>
                  </w:r>
                  <w:r w:rsidRPr="00A24247">
                    <w:rPr>
                      <w:noProof/>
                      <w:lang w:val="sk-SK"/>
                    </w:rPr>
                    <w:t>rozmermi 41,7 × 32,4 × 3,85 mm (± 25</w:t>
                  </w:r>
                  <w:r>
                    <w:rPr>
                      <w:noProof/>
                      <w:lang w:val="sk-SK"/>
                    </w:rPr>
                    <w:t> %</w:t>
                  </w:r>
                  <w:r w:rsidRPr="00A24247">
                    <w:rPr>
                      <w:noProof/>
                      <w:lang w:val="sk-SK"/>
                    </w:rPr>
                    <w:t>),</w:t>
                  </w:r>
                </w:p>
              </w:tc>
            </w:tr>
            <w:tr w:rsidR="00A24247" w:rsidRPr="00A24247" w14:paraId="1822B247" w14:textId="77777777">
              <w:tc>
                <w:tcPr>
                  <w:tcW w:w="0" w:type="auto"/>
                  <w:hideMark/>
                </w:tcPr>
                <w:p w14:paraId="67450A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A26C54" w14:textId="70F632BF" w:rsidR="00A24247" w:rsidRPr="00A24247" w:rsidRDefault="00A24247" w:rsidP="00906906">
                  <w:pPr>
                    <w:pStyle w:val="Paragraph"/>
                    <w:spacing w:after="0" w:line="240" w:lineRule="auto"/>
                    <w:rPr>
                      <w:noProof/>
                      <w:lang w:val="sk-SK"/>
                    </w:rPr>
                  </w:pPr>
                  <w:r w:rsidRPr="00A24247">
                    <w:rPr>
                      <w:noProof/>
                      <w:lang w:val="sk-SK"/>
                    </w:rPr>
                    <w:t>pozostávajúci</w:t>
                  </w:r>
                  <w:r w:rsidR="00730589">
                    <w:rPr>
                      <w:noProof/>
                      <w:lang w:val="sk-SK"/>
                    </w:rPr>
                    <w:t xml:space="preserve"> z </w:t>
                  </w:r>
                  <w:r w:rsidRPr="00A24247">
                    <w:rPr>
                      <w:noProof/>
                      <w:lang w:val="sk-SK"/>
                    </w:rPr>
                    <w:t>chladiča</w:t>
                  </w:r>
                  <w:r w:rsidR="00730589">
                    <w:rPr>
                      <w:noProof/>
                      <w:lang w:val="sk-SK"/>
                    </w:rPr>
                    <w:t xml:space="preserve"> a </w:t>
                  </w:r>
                  <w:r w:rsidRPr="00A24247">
                    <w:rPr>
                      <w:noProof/>
                      <w:lang w:val="sk-SK"/>
                    </w:rPr>
                    <w:t>dosky tlačených obvodov</w:t>
                  </w:r>
                  <w:r w:rsidR="00730589">
                    <w:rPr>
                      <w:noProof/>
                      <w:lang w:val="sk-SK"/>
                    </w:rPr>
                    <w:t xml:space="preserve"> s </w:t>
                  </w:r>
                  <w:r w:rsidRPr="00A24247">
                    <w:rPr>
                      <w:noProof/>
                      <w:lang w:val="sk-SK"/>
                    </w:rPr>
                    <w:t>rezistormi, kondenzátormi, tranzistormi, cievkami, diódami</w:t>
                  </w:r>
                  <w:r w:rsidR="00730589">
                    <w:rPr>
                      <w:noProof/>
                      <w:lang w:val="sk-SK"/>
                    </w:rPr>
                    <w:t xml:space="preserve"> a </w:t>
                  </w:r>
                  <w:r w:rsidRPr="00A24247">
                    <w:rPr>
                      <w:noProof/>
                      <w:lang w:val="sk-SK"/>
                    </w:rPr>
                    <w:t>integrovaným obvodom,</w:t>
                  </w:r>
                </w:p>
              </w:tc>
            </w:tr>
            <w:tr w:rsidR="00A24247" w:rsidRPr="00A24247" w14:paraId="3D0F7166" w14:textId="77777777">
              <w:tc>
                <w:tcPr>
                  <w:tcW w:w="0" w:type="auto"/>
                  <w:hideMark/>
                </w:tcPr>
                <w:p w14:paraId="061E068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ECBCAF" w14:textId="77777777" w:rsidR="00A24247" w:rsidRPr="00A24247" w:rsidRDefault="00A24247" w:rsidP="00906906">
                  <w:pPr>
                    <w:pStyle w:val="Paragraph"/>
                    <w:spacing w:after="0" w:line="240" w:lineRule="auto"/>
                    <w:rPr>
                      <w:noProof/>
                      <w:lang w:val="sk-SK"/>
                    </w:rPr>
                  </w:pPr>
                  <w:r w:rsidRPr="00A24247">
                    <w:rPr>
                      <w:noProof/>
                      <w:lang w:val="sk-SK"/>
                    </w:rPr>
                    <w:t>schopný spracovávať signály rádiovej frekvencie,</w:t>
                  </w:r>
                </w:p>
              </w:tc>
            </w:tr>
            <w:tr w:rsidR="00A24247" w:rsidRPr="00A24247" w14:paraId="3DEE1956" w14:textId="77777777">
              <w:tc>
                <w:tcPr>
                  <w:tcW w:w="0" w:type="auto"/>
                  <w:hideMark/>
                </w:tcPr>
                <w:p w14:paraId="147E18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70FEDC" w14:textId="77777777" w:rsidR="00A24247" w:rsidRPr="00A24247" w:rsidRDefault="00A24247" w:rsidP="00906906">
                  <w:pPr>
                    <w:pStyle w:val="Paragraph"/>
                    <w:spacing w:after="0" w:line="240" w:lineRule="auto"/>
                    <w:rPr>
                      <w:noProof/>
                      <w:lang w:val="sk-SK"/>
                    </w:rPr>
                  </w:pPr>
                  <w:r w:rsidRPr="00A24247">
                    <w:rPr>
                      <w:noProof/>
                      <w:lang w:val="sk-SK"/>
                    </w:rPr>
                    <w:t>s jednotkou strednej frekvencie,</w:t>
                  </w:r>
                </w:p>
              </w:tc>
            </w:tr>
          </w:tbl>
          <w:p w14:paraId="0468FEAC" w14:textId="77777777" w:rsidR="00730589" w:rsidRDefault="00A24247" w:rsidP="00906906">
            <w:pPr>
              <w:pStyle w:val="Paragraph"/>
              <w:spacing w:after="0" w:line="240" w:lineRule="auto"/>
              <w:rPr>
                <w:noProof/>
                <w:lang w:val="sk-SK"/>
              </w:rPr>
            </w:pPr>
            <w:r w:rsidRPr="00A24247">
              <w:rPr>
                <w:noProof/>
                <w:lang w:val="sk-SK"/>
              </w:rPr>
              <w:t>na použitie pri výrobe výrobkov patriacich do položiek 8527, 8528, 8529</w:t>
            </w:r>
          </w:p>
          <w:p w14:paraId="5293DBAF" w14:textId="30D2072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D5F9ED2" w14:textId="2C87D5A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5C94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2B5795A"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A86A8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D82B87" w14:textId="77777777" w:rsidR="00A24247" w:rsidRPr="00A24247" w:rsidRDefault="00A24247" w:rsidP="00906906">
            <w:pPr>
              <w:pStyle w:val="Paragraph"/>
              <w:spacing w:after="0" w:line="240" w:lineRule="auto"/>
              <w:rPr>
                <w:noProof/>
                <w:lang w:val="sk-SK"/>
              </w:rPr>
            </w:pPr>
            <w:r w:rsidRPr="00A24247">
              <w:rPr>
                <w:noProof/>
                <w:lang w:val="sk-SK"/>
              </w:rPr>
              <w:t>0.6316</w:t>
            </w:r>
          </w:p>
        </w:tc>
        <w:tc>
          <w:tcPr>
            <w:tcW w:w="0" w:type="auto"/>
            <w:tcBorders>
              <w:top w:val="single" w:sz="4" w:space="0" w:color="auto"/>
              <w:left w:val="single" w:sz="4" w:space="0" w:color="auto"/>
              <w:bottom w:val="single" w:sz="4" w:space="0" w:color="auto"/>
              <w:right w:val="single" w:sz="4" w:space="0" w:color="auto"/>
            </w:tcBorders>
            <w:hideMark/>
          </w:tcPr>
          <w:p w14:paraId="350AB49F" w14:textId="77777777" w:rsidR="00A24247" w:rsidRPr="00A24247" w:rsidRDefault="00A24247" w:rsidP="00906906">
            <w:pPr>
              <w:pStyle w:val="Paragraph"/>
              <w:spacing w:after="0" w:line="240" w:lineRule="auto"/>
              <w:jc w:val="right"/>
              <w:rPr>
                <w:noProof/>
                <w:lang w:val="sk-SK"/>
              </w:rPr>
            </w:pPr>
            <w:r w:rsidRPr="00A24247">
              <w:rPr>
                <w:noProof/>
                <w:lang w:val="sk-SK"/>
              </w:rPr>
              <w:t>ex 8528 59 00</w:t>
            </w:r>
          </w:p>
        </w:tc>
        <w:tc>
          <w:tcPr>
            <w:tcW w:w="0" w:type="auto"/>
            <w:tcBorders>
              <w:top w:val="single" w:sz="4" w:space="0" w:color="auto"/>
              <w:left w:val="single" w:sz="4" w:space="0" w:color="auto"/>
              <w:bottom w:val="single" w:sz="4" w:space="0" w:color="auto"/>
              <w:right w:val="single" w:sz="4" w:space="0" w:color="auto"/>
            </w:tcBorders>
            <w:hideMark/>
          </w:tcPr>
          <w:p w14:paraId="76C01977"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29DE50A" w14:textId="68FC78A2" w:rsidR="00A24247" w:rsidRPr="00A24247" w:rsidRDefault="00A24247" w:rsidP="00906906">
            <w:pPr>
              <w:pStyle w:val="Paragraph"/>
              <w:spacing w:after="0" w:line="240" w:lineRule="auto"/>
              <w:rPr>
                <w:noProof/>
                <w:lang w:val="sk-SK"/>
              </w:rPr>
            </w:pPr>
            <w:r w:rsidRPr="00A24247">
              <w:rPr>
                <w:noProof/>
                <w:lang w:val="sk-SK"/>
              </w:rPr>
              <w:t>Montážne súpravy farebných videomonitorov</w:t>
            </w:r>
            <w:r w:rsidR="00730589">
              <w:rPr>
                <w:noProof/>
                <w:lang w:val="sk-SK"/>
              </w:rPr>
              <w:t xml:space="preserve"> s </w:t>
            </w:r>
            <w:r w:rsidRPr="00A24247">
              <w:rPr>
                <w:noProof/>
                <w:lang w:val="sk-SK"/>
              </w:rPr>
              <w:t>displejom</w:t>
            </w:r>
            <w:r w:rsidR="00730589">
              <w:rPr>
                <w:noProof/>
                <w:lang w:val="sk-SK"/>
              </w:rPr>
              <w:t xml:space="preserve"> z </w:t>
            </w:r>
            <w:r w:rsidRPr="00A24247">
              <w:rPr>
                <w:noProof/>
                <w:lang w:val="sk-SK"/>
              </w:rPr>
              <w:t>tekutých kryštálov pripevnených na ráme,</w:t>
            </w:r>
          </w:p>
          <w:tbl>
            <w:tblPr>
              <w:tblStyle w:val="Listdash"/>
              <w:tblW w:w="0" w:type="auto"/>
              <w:tblLook w:val="04A0" w:firstRow="1" w:lastRow="0" w:firstColumn="1" w:lastColumn="0" w:noHBand="0" w:noVBand="1"/>
            </w:tblPr>
            <w:tblGrid>
              <w:gridCol w:w="220"/>
              <w:gridCol w:w="3586"/>
            </w:tblGrid>
            <w:tr w:rsidR="00A24247" w:rsidRPr="00A24247" w14:paraId="70B6630F" w14:textId="77777777">
              <w:tc>
                <w:tcPr>
                  <w:tcW w:w="0" w:type="auto"/>
                  <w:hideMark/>
                </w:tcPr>
                <w:p w14:paraId="3E687F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EBA8C5" w14:textId="5B210BD1" w:rsidR="00A24247" w:rsidRPr="00A24247" w:rsidRDefault="00A24247" w:rsidP="00906906">
                  <w:pPr>
                    <w:pStyle w:val="Paragraph"/>
                    <w:spacing w:after="0" w:line="240" w:lineRule="auto"/>
                    <w:rPr>
                      <w:noProof/>
                      <w:lang w:val="sk-SK"/>
                    </w:rPr>
                  </w:pPr>
                  <w:r w:rsidRPr="00A24247">
                    <w:rPr>
                      <w:noProof/>
                      <w:lang w:val="sk-SK"/>
                    </w:rPr>
                    <w:t>s výnimkou kombinovaných</w:t>
                  </w:r>
                  <w:r w:rsidR="00730589">
                    <w:rPr>
                      <w:noProof/>
                      <w:lang w:val="sk-SK"/>
                    </w:rPr>
                    <w:t xml:space="preserve"> s </w:t>
                  </w:r>
                  <w:r w:rsidRPr="00A24247">
                    <w:rPr>
                      <w:noProof/>
                      <w:lang w:val="sk-SK"/>
                    </w:rPr>
                    <w:t>inými prístrojmi,</w:t>
                  </w:r>
                </w:p>
              </w:tc>
            </w:tr>
            <w:tr w:rsidR="00A24247" w:rsidRPr="00A24247" w14:paraId="65F454DE" w14:textId="77777777">
              <w:tc>
                <w:tcPr>
                  <w:tcW w:w="0" w:type="auto"/>
                  <w:hideMark/>
                </w:tcPr>
                <w:p w14:paraId="200319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0787DF" w14:textId="31D339EB" w:rsidR="00A24247" w:rsidRPr="00A24247" w:rsidRDefault="00A24247" w:rsidP="00906906">
                  <w:pPr>
                    <w:pStyle w:val="Paragraph"/>
                    <w:spacing w:after="0" w:line="240" w:lineRule="auto"/>
                    <w:rPr>
                      <w:noProof/>
                      <w:lang w:val="sk-SK"/>
                    </w:rPr>
                  </w:pPr>
                  <w:r w:rsidRPr="00A24247">
                    <w:rPr>
                      <w:noProof/>
                      <w:lang w:val="sk-SK"/>
                    </w:rPr>
                    <w:t>vybavené dotykovou obrazovkou, doskou tlačených obvodov</w:t>
                  </w:r>
                  <w:r w:rsidR="00730589">
                    <w:rPr>
                      <w:noProof/>
                      <w:lang w:val="sk-SK"/>
                    </w:rPr>
                    <w:t xml:space="preserve"> s </w:t>
                  </w:r>
                  <w:r w:rsidRPr="00A24247">
                    <w:rPr>
                      <w:noProof/>
                      <w:lang w:val="sk-SK"/>
                    </w:rPr>
                    <w:t>riadiacim obvodom</w:t>
                  </w:r>
                  <w:r w:rsidR="00730589">
                    <w:rPr>
                      <w:noProof/>
                      <w:lang w:val="sk-SK"/>
                    </w:rPr>
                    <w:t xml:space="preserve"> a </w:t>
                  </w:r>
                  <w:r w:rsidRPr="00A24247">
                    <w:rPr>
                      <w:noProof/>
                      <w:lang w:val="sk-SK"/>
                    </w:rPr>
                    <w:t>zdrojom napájania,</w:t>
                  </w:r>
                </w:p>
              </w:tc>
            </w:tr>
          </w:tbl>
          <w:p w14:paraId="2B9840B6" w14:textId="77777777" w:rsidR="00730589" w:rsidRDefault="00A24247" w:rsidP="00906906">
            <w:pPr>
              <w:pStyle w:val="Paragraph"/>
              <w:spacing w:after="0" w:line="240" w:lineRule="auto"/>
              <w:rPr>
                <w:noProof/>
                <w:lang w:val="sk-SK"/>
              </w:rPr>
            </w:pPr>
            <w:r w:rsidRPr="00A24247">
              <w:rPr>
                <w:noProof/>
                <w:lang w:val="sk-SK"/>
              </w:rPr>
              <w:t>určené na trvalé zabudovanie alebo na trvalú montáž do zábavných systémov pre vozidlá</w:t>
            </w:r>
          </w:p>
          <w:p w14:paraId="73AEE7B6" w14:textId="4AFECA0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7FC1872" w14:textId="428278F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4293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E205C6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B6EDD0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059258" w14:textId="77777777" w:rsidR="00A24247" w:rsidRPr="00A24247" w:rsidRDefault="00A24247" w:rsidP="00906906">
            <w:pPr>
              <w:pStyle w:val="Paragraph"/>
              <w:spacing w:after="0" w:line="240" w:lineRule="auto"/>
              <w:rPr>
                <w:noProof/>
                <w:lang w:val="sk-SK"/>
              </w:rPr>
            </w:pPr>
            <w:r w:rsidRPr="00A24247">
              <w:rPr>
                <w:noProof/>
                <w:lang w:val="sk-SK"/>
              </w:rPr>
              <w:t>0.6689</w:t>
            </w:r>
          </w:p>
        </w:tc>
        <w:tc>
          <w:tcPr>
            <w:tcW w:w="0" w:type="auto"/>
            <w:tcBorders>
              <w:top w:val="single" w:sz="4" w:space="0" w:color="auto"/>
              <w:left w:val="single" w:sz="4" w:space="0" w:color="auto"/>
              <w:bottom w:val="single" w:sz="4" w:space="0" w:color="auto"/>
              <w:right w:val="single" w:sz="4" w:space="0" w:color="auto"/>
            </w:tcBorders>
            <w:hideMark/>
          </w:tcPr>
          <w:p w14:paraId="3FCBE85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8529 90 65</w:t>
            </w:r>
          </w:p>
        </w:tc>
        <w:tc>
          <w:tcPr>
            <w:tcW w:w="0" w:type="auto"/>
            <w:tcBorders>
              <w:top w:val="single" w:sz="4" w:space="0" w:color="auto"/>
              <w:left w:val="single" w:sz="4" w:space="0" w:color="auto"/>
              <w:bottom w:val="single" w:sz="4" w:space="0" w:color="auto"/>
              <w:right w:val="single" w:sz="4" w:space="0" w:color="auto"/>
            </w:tcBorders>
            <w:hideMark/>
          </w:tcPr>
          <w:p w14:paraId="0C9D88E2"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129904D2" w14:textId="77777777" w:rsidR="00A24247" w:rsidRPr="00A24247" w:rsidRDefault="00A24247" w:rsidP="00906906">
            <w:pPr>
              <w:pStyle w:val="Paragraph"/>
              <w:spacing w:after="0" w:line="240" w:lineRule="auto"/>
              <w:rPr>
                <w:noProof/>
                <w:lang w:val="sk-SK"/>
              </w:rPr>
            </w:pPr>
            <w:r w:rsidRPr="00A24247">
              <w:rPr>
                <w:noProof/>
                <w:lang w:val="sk-SK"/>
              </w:rPr>
              <w:t>Elektronická zostava obsahujúca aspoň:</w:t>
            </w:r>
          </w:p>
          <w:tbl>
            <w:tblPr>
              <w:tblStyle w:val="Listdash"/>
              <w:tblW w:w="0" w:type="auto"/>
              <w:tblLook w:val="04A0" w:firstRow="1" w:lastRow="0" w:firstColumn="1" w:lastColumn="0" w:noHBand="0" w:noVBand="1"/>
            </w:tblPr>
            <w:tblGrid>
              <w:gridCol w:w="220"/>
              <w:gridCol w:w="3586"/>
            </w:tblGrid>
            <w:tr w:rsidR="00A24247" w:rsidRPr="00A24247" w14:paraId="49D8B9E8" w14:textId="77777777">
              <w:tc>
                <w:tcPr>
                  <w:tcW w:w="0" w:type="auto"/>
                  <w:hideMark/>
                </w:tcPr>
                <w:p w14:paraId="135AA1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E0D1AE" w14:textId="77777777" w:rsidR="00A24247" w:rsidRPr="00A24247" w:rsidRDefault="00A24247" w:rsidP="00906906">
                  <w:pPr>
                    <w:pStyle w:val="Paragraph"/>
                    <w:spacing w:after="0" w:line="240" w:lineRule="auto"/>
                    <w:rPr>
                      <w:noProof/>
                      <w:lang w:val="sk-SK"/>
                    </w:rPr>
                  </w:pPr>
                  <w:r w:rsidRPr="00A24247">
                    <w:rPr>
                      <w:noProof/>
                      <w:lang w:val="sk-SK"/>
                    </w:rPr>
                    <w:t>dosku tlačených obvodov,</w:t>
                  </w:r>
                </w:p>
              </w:tc>
            </w:tr>
            <w:tr w:rsidR="00A24247" w:rsidRPr="00A24247" w14:paraId="7F983EDD" w14:textId="77777777">
              <w:tc>
                <w:tcPr>
                  <w:tcW w:w="0" w:type="auto"/>
                  <w:hideMark/>
                </w:tcPr>
                <w:p w14:paraId="1A60CD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C6E6FD" w14:textId="0317C065" w:rsidR="00A24247" w:rsidRPr="00A24247" w:rsidRDefault="00A24247" w:rsidP="00906906">
                  <w:pPr>
                    <w:pStyle w:val="Paragraph"/>
                    <w:spacing w:after="0" w:line="240" w:lineRule="auto"/>
                    <w:rPr>
                      <w:noProof/>
                      <w:lang w:val="sk-SK"/>
                    </w:rPr>
                  </w:pPr>
                  <w:r w:rsidRPr="00A24247">
                    <w:rPr>
                      <w:noProof/>
                      <w:lang w:val="sk-SK"/>
                    </w:rPr>
                    <w:t>jedno alebo viac FPGA (Field Programmable Gate Array – hradlové polia programovateľné</w:t>
                  </w:r>
                  <w:r w:rsidR="00730589">
                    <w:rPr>
                      <w:noProof/>
                      <w:lang w:val="sk-SK"/>
                    </w:rPr>
                    <w:t xml:space="preserve"> u </w:t>
                  </w:r>
                  <w:r w:rsidRPr="00A24247">
                    <w:rPr>
                      <w:noProof/>
                      <w:lang w:val="sk-SK"/>
                    </w:rPr>
                    <w:t>zákazníka) a/alebo procesorov pre multimediálne aplikácie</w:t>
                  </w:r>
                  <w:r w:rsidR="00730589">
                    <w:rPr>
                      <w:noProof/>
                      <w:lang w:val="sk-SK"/>
                    </w:rPr>
                    <w:t xml:space="preserve"> a </w:t>
                  </w:r>
                  <w:r w:rsidRPr="00A24247">
                    <w:rPr>
                      <w:noProof/>
                      <w:lang w:val="sk-SK"/>
                    </w:rPr>
                    <w:t>na spracovávanie obrazového signálu,</w:t>
                  </w:r>
                </w:p>
              </w:tc>
            </w:tr>
            <w:tr w:rsidR="00A24247" w:rsidRPr="00A24247" w14:paraId="762BA0FE" w14:textId="77777777">
              <w:tc>
                <w:tcPr>
                  <w:tcW w:w="0" w:type="auto"/>
                  <w:hideMark/>
                </w:tcPr>
                <w:p w14:paraId="0EB0A50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B74054" w14:textId="77777777" w:rsidR="00A24247" w:rsidRPr="00A24247" w:rsidRDefault="00A24247" w:rsidP="00906906">
                  <w:pPr>
                    <w:pStyle w:val="Paragraph"/>
                    <w:spacing w:after="0" w:line="240" w:lineRule="auto"/>
                    <w:rPr>
                      <w:noProof/>
                      <w:lang w:val="sk-SK"/>
                    </w:rPr>
                  </w:pPr>
                  <w:r w:rsidRPr="00A24247">
                    <w:rPr>
                      <w:noProof/>
                      <w:lang w:val="sk-SK"/>
                    </w:rPr>
                    <w:t>operačnú pamäť,</w:t>
                  </w:r>
                </w:p>
              </w:tc>
            </w:tr>
            <w:tr w:rsidR="00A24247" w:rsidRPr="00A24247" w14:paraId="41B66BAF" w14:textId="77777777">
              <w:tc>
                <w:tcPr>
                  <w:tcW w:w="0" w:type="auto"/>
                  <w:hideMark/>
                </w:tcPr>
                <w:p w14:paraId="02CC1F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D767CF" w14:textId="30B6A890"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pamäťou typu flash,</w:t>
                  </w:r>
                </w:p>
              </w:tc>
            </w:tr>
            <w:tr w:rsidR="00A24247" w:rsidRPr="00A24247" w14:paraId="7C628F29" w14:textId="77777777">
              <w:tc>
                <w:tcPr>
                  <w:tcW w:w="0" w:type="auto"/>
                  <w:hideMark/>
                </w:tcPr>
                <w:p w14:paraId="0E4DF0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0921CD" w14:textId="03DEED68"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jedným alebo viacerými USB, HDMI, VGA: RJ-45 a/alebo inými multimediálnymi rozhraniami,</w:t>
                  </w:r>
                </w:p>
              </w:tc>
            </w:tr>
            <w:tr w:rsidR="00A24247" w:rsidRPr="00A24247" w14:paraId="1C67E7D6" w14:textId="77777777">
              <w:tc>
                <w:tcPr>
                  <w:tcW w:w="0" w:type="auto"/>
                  <w:hideMark/>
                </w:tcPr>
                <w:p w14:paraId="6C1B01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284EE7" w14:textId="52FD2D7B" w:rsidR="00A24247" w:rsidRPr="00A24247" w:rsidRDefault="00A24247" w:rsidP="00906906">
                  <w:pPr>
                    <w:pStyle w:val="Paragraph"/>
                    <w:spacing w:after="0" w:line="240" w:lineRule="auto"/>
                    <w:rPr>
                      <w:noProof/>
                      <w:lang w:val="sk-SK"/>
                    </w:rPr>
                  </w:pPr>
                  <w:r w:rsidRPr="00A24247">
                    <w:rPr>
                      <w:noProof/>
                      <w:lang w:val="sk-SK"/>
                    </w:rPr>
                    <w:t>tiež so zásuvkami</w:t>
                  </w:r>
                  <w:r w:rsidR="00730589">
                    <w:rPr>
                      <w:noProof/>
                      <w:lang w:val="sk-SK"/>
                    </w:rPr>
                    <w:t xml:space="preserve"> a </w:t>
                  </w:r>
                  <w:r w:rsidRPr="00A24247">
                    <w:rPr>
                      <w:noProof/>
                      <w:lang w:val="sk-SK"/>
                    </w:rPr>
                    <w:t>zástrčkami na pripojenie LCD displeja, LED osvetlenia</w:t>
                  </w:r>
                  <w:r w:rsidR="00730589">
                    <w:rPr>
                      <w:noProof/>
                      <w:lang w:val="sk-SK"/>
                    </w:rPr>
                    <w:t xml:space="preserve"> a </w:t>
                  </w:r>
                  <w:r w:rsidRPr="00A24247">
                    <w:rPr>
                      <w:noProof/>
                      <w:lang w:val="sk-SK"/>
                    </w:rPr>
                    <w:t>ovládacieho panelu</w:t>
                  </w:r>
                </w:p>
              </w:tc>
            </w:tr>
          </w:tbl>
          <w:p w14:paraId="5935B02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BB34624" w14:textId="6A1DFD9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796D6F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0C11C7D"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987FB6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722F5F2" w14:textId="77777777" w:rsidR="00A24247" w:rsidRPr="00A24247" w:rsidRDefault="00A24247" w:rsidP="00906906">
            <w:pPr>
              <w:pStyle w:val="Paragraph"/>
              <w:spacing w:after="0" w:line="240" w:lineRule="auto"/>
              <w:rPr>
                <w:noProof/>
                <w:lang w:val="sk-SK"/>
              </w:rPr>
            </w:pPr>
            <w:r w:rsidRPr="00A24247">
              <w:rPr>
                <w:noProof/>
                <w:lang w:val="sk-SK"/>
              </w:rPr>
              <w:t>0.2434</w:t>
            </w:r>
          </w:p>
          <w:p w14:paraId="3341FDA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5AC1CF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8529 90 65</w:t>
            </w:r>
          </w:p>
          <w:p w14:paraId="36DF5BBD" w14:textId="77777777" w:rsidR="00A24247" w:rsidRPr="00A24247" w:rsidRDefault="00A24247" w:rsidP="00906906">
            <w:pPr>
              <w:pStyle w:val="Paragraph"/>
              <w:spacing w:after="0" w:line="240" w:lineRule="auto"/>
              <w:jc w:val="right"/>
              <w:rPr>
                <w:noProof/>
                <w:lang w:val="sk-SK"/>
              </w:rPr>
            </w:pPr>
            <w:r w:rsidRPr="00A24247">
              <w:rPr>
                <w:noProof/>
                <w:lang w:val="sk-SK"/>
              </w:rPr>
              <w:t>ex 8548 00 90</w:t>
            </w:r>
          </w:p>
        </w:tc>
        <w:tc>
          <w:tcPr>
            <w:tcW w:w="0" w:type="auto"/>
            <w:tcBorders>
              <w:top w:val="single" w:sz="4" w:space="0" w:color="auto"/>
              <w:left w:val="single" w:sz="4" w:space="0" w:color="auto"/>
              <w:bottom w:val="single" w:sz="4" w:space="0" w:color="auto"/>
              <w:right w:val="single" w:sz="4" w:space="0" w:color="auto"/>
            </w:tcBorders>
            <w:hideMark/>
          </w:tcPr>
          <w:p w14:paraId="31CF23C0"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729B382A" w14:textId="77777777" w:rsidR="00A24247" w:rsidRPr="00A24247" w:rsidRDefault="00A24247" w:rsidP="00906906">
            <w:pPr>
              <w:pStyle w:val="Paragraph"/>
              <w:spacing w:after="0" w:line="240" w:lineRule="auto"/>
              <w:jc w:val="center"/>
              <w:rPr>
                <w:noProof/>
                <w:lang w:val="sk-SK"/>
              </w:rPr>
            </w:pPr>
            <w:r w:rsidRPr="00A24247">
              <w:rPr>
                <w:noProof/>
                <w:lang w:val="sk-SK"/>
              </w:rPr>
              <w:t>44</w:t>
            </w:r>
          </w:p>
        </w:tc>
        <w:tc>
          <w:tcPr>
            <w:tcW w:w="0" w:type="auto"/>
            <w:tcBorders>
              <w:top w:val="single" w:sz="4" w:space="0" w:color="auto"/>
              <w:left w:val="single" w:sz="4" w:space="0" w:color="auto"/>
              <w:bottom w:val="nil"/>
              <w:right w:val="single" w:sz="4" w:space="0" w:color="auto"/>
            </w:tcBorders>
          </w:tcPr>
          <w:p w14:paraId="47C6A509" w14:textId="16F289A5" w:rsidR="00A24247" w:rsidRPr="00A24247" w:rsidRDefault="00A24247" w:rsidP="00906906">
            <w:pPr>
              <w:pStyle w:val="Paragraph"/>
              <w:spacing w:after="0" w:line="240" w:lineRule="auto"/>
              <w:rPr>
                <w:noProof/>
                <w:lang w:val="sk-SK"/>
              </w:rPr>
            </w:pPr>
            <w:r w:rsidRPr="00A24247">
              <w:rPr>
                <w:noProof/>
                <w:lang w:val="sk-SK"/>
              </w:rPr>
              <w:t>Časti</w:t>
            </w:r>
            <w:r w:rsidR="00730589">
              <w:rPr>
                <w:noProof/>
                <w:lang w:val="sk-SK"/>
              </w:rPr>
              <w:t xml:space="preserve"> a </w:t>
            </w:r>
            <w:r w:rsidRPr="00A24247">
              <w:rPr>
                <w:noProof/>
                <w:lang w:val="sk-SK"/>
              </w:rPr>
              <w:t>súčasti TV prijímača,</w:t>
            </w:r>
            <w:r w:rsidR="00730589">
              <w:rPr>
                <w:noProof/>
                <w:lang w:val="sk-SK"/>
              </w:rPr>
              <w:t xml:space="preserve"> s </w:t>
            </w:r>
            <w:r w:rsidRPr="00A24247">
              <w:rPr>
                <w:noProof/>
                <w:lang w:val="sk-SK"/>
              </w:rPr>
              <w:t>funkciami mikroprocesora</w:t>
            </w:r>
            <w:r w:rsidR="00730589">
              <w:rPr>
                <w:noProof/>
                <w:lang w:val="sk-SK"/>
              </w:rPr>
              <w:t xml:space="preserve"> a </w:t>
            </w:r>
            <w:r w:rsidRPr="00A24247">
              <w:rPr>
                <w:noProof/>
                <w:lang w:val="sk-SK"/>
              </w:rPr>
              <w:t>videoprocesora, obsahujúce aspoň mikroovládač</w:t>
            </w:r>
            <w:r w:rsidR="00730589">
              <w:rPr>
                <w:noProof/>
                <w:lang w:val="sk-SK"/>
              </w:rPr>
              <w:t xml:space="preserve"> a </w:t>
            </w:r>
            <w:r w:rsidRPr="00A24247">
              <w:rPr>
                <w:noProof/>
                <w:lang w:val="sk-SK"/>
              </w:rPr>
              <w:t>videoprocesor, montované na montážnom ráme („leadframe“)</w:t>
            </w:r>
            <w:r w:rsidR="00730589">
              <w:rPr>
                <w:noProof/>
                <w:lang w:val="sk-SK"/>
              </w:rPr>
              <w:t xml:space="preserve"> a </w:t>
            </w:r>
            <w:r w:rsidRPr="00A24247">
              <w:rPr>
                <w:noProof/>
                <w:lang w:val="sk-SK"/>
              </w:rPr>
              <w:t>umiestnené</w:t>
            </w:r>
            <w:r w:rsidR="00730589">
              <w:rPr>
                <w:noProof/>
                <w:lang w:val="sk-SK"/>
              </w:rPr>
              <w:t xml:space="preserve"> v </w:t>
            </w:r>
            <w:r w:rsidRPr="00A24247">
              <w:rPr>
                <w:noProof/>
                <w:lang w:val="sk-SK"/>
              </w:rPr>
              <w:t>plastovom kryte</w:t>
            </w:r>
          </w:p>
          <w:p w14:paraId="2AB614D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649B23A" w14:textId="599C9F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447312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A35E6C8" w14:textId="77777777" w:rsidR="00A24247" w:rsidRPr="00A24247" w:rsidRDefault="00A24247" w:rsidP="00906906">
            <w:pPr>
              <w:pStyle w:val="Paragraph"/>
              <w:spacing w:after="0" w:line="240" w:lineRule="auto"/>
              <w:rPr>
                <w:noProof/>
                <w:lang w:val="sk-SK"/>
              </w:rPr>
            </w:pPr>
            <w:r w:rsidRPr="00A24247">
              <w:rPr>
                <w:noProof/>
                <w:lang w:val="sk-SK"/>
              </w:rPr>
              <w:t>p/st</w:t>
            </w:r>
          </w:p>
          <w:p w14:paraId="30E36E4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00AA204" w14:textId="77777777" w:rsidR="00A24247" w:rsidRPr="00A24247" w:rsidRDefault="00A24247" w:rsidP="00906906">
            <w:pPr>
              <w:pStyle w:val="Paragraph"/>
              <w:spacing w:after="0" w:line="240" w:lineRule="auto"/>
              <w:rPr>
                <w:noProof/>
                <w:lang w:val="sk-SK"/>
              </w:rPr>
            </w:pPr>
            <w:r w:rsidRPr="00A24247">
              <w:rPr>
                <w:noProof/>
                <w:lang w:val="sk-SK"/>
              </w:rPr>
              <w:t>31.12.2023</w:t>
            </w:r>
          </w:p>
          <w:p w14:paraId="52F62F78" w14:textId="77777777" w:rsidR="00A24247" w:rsidRPr="00A24247" w:rsidRDefault="00A24247" w:rsidP="00906906">
            <w:pPr>
              <w:pStyle w:val="Paragraph"/>
              <w:spacing w:after="0" w:line="240" w:lineRule="auto"/>
              <w:rPr>
                <w:noProof/>
                <w:lang w:val="sk-SK"/>
              </w:rPr>
            </w:pPr>
          </w:p>
        </w:tc>
      </w:tr>
      <w:tr w:rsidR="00A24247" w:rsidRPr="00A24247" w14:paraId="77D2FCF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C3FB48" w14:textId="77777777" w:rsidR="00A24247" w:rsidRPr="00A24247" w:rsidRDefault="00A24247" w:rsidP="00906906">
            <w:pPr>
              <w:pStyle w:val="Paragraph"/>
              <w:spacing w:after="0" w:line="240" w:lineRule="auto"/>
              <w:rPr>
                <w:noProof/>
                <w:lang w:val="sk-SK"/>
              </w:rPr>
            </w:pPr>
            <w:r w:rsidRPr="00A24247">
              <w:rPr>
                <w:noProof/>
                <w:lang w:val="sk-SK"/>
              </w:rPr>
              <w:t>0.4140</w:t>
            </w:r>
          </w:p>
        </w:tc>
        <w:tc>
          <w:tcPr>
            <w:tcW w:w="0" w:type="auto"/>
            <w:tcBorders>
              <w:top w:val="single" w:sz="4" w:space="0" w:color="auto"/>
              <w:left w:val="single" w:sz="4" w:space="0" w:color="auto"/>
              <w:bottom w:val="single" w:sz="4" w:space="0" w:color="auto"/>
              <w:right w:val="single" w:sz="4" w:space="0" w:color="auto"/>
            </w:tcBorders>
            <w:hideMark/>
          </w:tcPr>
          <w:p w14:paraId="798BA55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8529 90 65</w:t>
            </w:r>
          </w:p>
        </w:tc>
        <w:tc>
          <w:tcPr>
            <w:tcW w:w="0" w:type="auto"/>
            <w:tcBorders>
              <w:top w:val="single" w:sz="4" w:space="0" w:color="auto"/>
              <w:left w:val="single" w:sz="4" w:space="0" w:color="auto"/>
              <w:bottom w:val="single" w:sz="4" w:space="0" w:color="auto"/>
              <w:right w:val="single" w:sz="4" w:space="0" w:color="auto"/>
            </w:tcBorders>
            <w:hideMark/>
          </w:tcPr>
          <w:p w14:paraId="7D53C11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4CD32693" w14:textId="77777777" w:rsidR="00730589" w:rsidRDefault="00A24247" w:rsidP="00906906">
            <w:pPr>
              <w:pStyle w:val="Paragraph"/>
              <w:spacing w:after="0" w:line="240" w:lineRule="auto"/>
              <w:rPr>
                <w:noProof/>
                <w:lang w:val="sk-SK"/>
              </w:rPr>
            </w:pPr>
            <w:r w:rsidRPr="00A24247">
              <w:rPr>
                <w:noProof/>
                <w:lang w:val="sk-SK"/>
              </w:rPr>
              <w:t>Tuner na premenu signálov vysokej frekvencie na signály strednej frekvencie, na použitie pri výrobe výrobkov zatriedených do položky 8528</w:t>
            </w:r>
          </w:p>
          <w:p w14:paraId="781F531F" w14:textId="0AF7506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4C4CF16" w14:textId="32E46A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495E8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2BC2B3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ED0701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43EEEE9" w14:textId="77777777" w:rsidR="00A24247" w:rsidRPr="00A24247" w:rsidRDefault="00A24247" w:rsidP="00906906">
            <w:pPr>
              <w:pStyle w:val="Paragraph"/>
              <w:spacing w:after="0" w:line="240" w:lineRule="auto"/>
              <w:rPr>
                <w:noProof/>
                <w:lang w:val="sk-SK"/>
              </w:rPr>
            </w:pPr>
            <w:r w:rsidRPr="00A24247">
              <w:rPr>
                <w:noProof/>
                <w:lang w:val="sk-SK"/>
              </w:rPr>
              <w:t>0.4893</w:t>
            </w:r>
          </w:p>
          <w:p w14:paraId="2D604B9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23FDB4E" w14:textId="77777777" w:rsidR="00A24247" w:rsidRPr="00A24247" w:rsidRDefault="00A24247" w:rsidP="00906906">
            <w:pPr>
              <w:pStyle w:val="Paragraph"/>
              <w:spacing w:after="0" w:line="240" w:lineRule="auto"/>
              <w:jc w:val="right"/>
              <w:rPr>
                <w:noProof/>
                <w:lang w:val="sk-SK"/>
              </w:rPr>
            </w:pPr>
            <w:r w:rsidRPr="00A24247">
              <w:rPr>
                <w:noProof/>
                <w:lang w:val="sk-SK"/>
              </w:rPr>
              <w:t>ex 8529 90 65</w:t>
            </w:r>
          </w:p>
          <w:p w14:paraId="46CD332D"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49311825" w14:textId="77777777" w:rsidR="00A24247" w:rsidRPr="00A24247" w:rsidRDefault="00A24247" w:rsidP="00906906">
            <w:pPr>
              <w:pStyle w:val="Paragraph"/>
              <w:spacing w:after="0" w:line="240" w:lineRule="auto"/>
              <w:jc w:val="center"/>
              <w:rPr>
                <w:noProof/>
                <w:lang w:val="sk-SK"/>
              </w:rPr>
            </w:pPr>
            <w:r w:rsidRPr="00A24247">
              <w:rPr>
                <w:noProof/>
                <w:lang w:val="sk-SK"/>
              </w:rPr>
              <w:t>65</w:t>
            </w:r>
          </w:p>
          <w:p w14:paraId="7B781243" w14:textId="77777777" w:rsidR="00A24247" w:rsidRPr="00A24247" w:rsidRDefault="00A24247" w:rsidP="00906906">
            <w:pPr>
              <w:pStyle w:val="Paragraph"/>
              <w:spacing w:after="0" w:line="240" w:lineRule="auto"/>
              <w:jc w:val="center"/>
              <w:rPr>
                <w:noProof/>
                <w:lang w:val="sk-SK"/>
              </w:rPr>
            </w:pPr>
            <w:r w:rsidRPr="00A24247">
              <w:rPr>
                <w:noProof/>
                <w:lang w:val="sk-SK"/>
              </w:rPr>
              <w:t>53</w:t>
            </w:r>
          </w:p>
        </w:tc>
        <w:tc>
          <w:tcPr>
            <w:tcW w:w="0" w:type="auto"/>
            <w:tcBorders>
              <w:top w:val="single" w:sz="4" w:space="0" w:color="auto"/>
              <w:left w:val="single" w:sz="4" w:space="0" w:color="auto"/>
              <w:bottom w:val="nil"/>
              <w:right w:val="single" w:sz="4" w:space="0" w:color="auto"/>
            </w:tcBorders>
          </w:tcPr>
          <w:p w14:paraId="486197D7" w14:textId="60D2F9E0" w:rsidR="00A24247" w:rsidRPr="00A24247" w:rsidRDefault="00A24247" w:rsidP="00906906">
            <w:pPr>
              <w:pStyle w:val="Paragraph"/>
              <w:spacing w:after="0" w:line="240" w:lineRule="auto"/>
              <w:rPr>
                <w:noProof/>
                <w:lang w:val="sk-SK"/>
              </w:rPr>
            </w:pPr>
            <w:r w:rsidRPr="00A24247">
              <w:rPr>
                <w:noProof/>
                <w:lang w:val="sk-SK"/>
              </w:rPr>
              <w:t>Doska plošných spojov na šírenie napájacieho napätia</w:t>
            </w:r>
            <w:r w:rsidR="00730589">
              <w:rPr>
                <w:noProof/>
                <w:lang w:val="sk-SK"/>
              </w:rPr>
              <w:t xml:space="preserve"> a </w:t>
            </w:r>
            <w:r w:rsidRPr="00A24247">
              <w:rPr>
                <w:noProof/>
                <w:lang w:val="sk-SK"/>
              </w:rPr>
              <w:t>kontrolných signálov priamo do riadiaceho obvodu na sklenenom paneli TFT modulu LCD</w:t>
            </w:r>
          </w:p>
          <w:p w14:paraId="630AE48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EEE012" w14:textId="356ED05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E16ED2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093D59F" w14:textId="77777777" w:rsidR="00A24247" w:rsidRPr="00A24247" w:rsidRDefault="00A24247" w:rsidP="00906906">
            <w:pPr>
              <w:pStyle w:val="Paragraph"/>
              <w:spacing w:after="0" w:line="240" w:lineRule="auto"/>
              <w:rPr>
                <w:noProof/>
                <w:lang w:val="sk-SK"/>
              </w:rPr>
            </w:pPr>
            <w:r w:rsidRPr="00A24247">
              <w:rPr>
                <w:noProof/>
                <w:lang w:val="sk-SK"/>
              </w:rPr>
              <w:t>p/st</w:t>
            </w:r>
          </w:p>
          <w:p w14:paraId="4276E4F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639C386" w14:textId="77777777" w:rsidR="00A24247" w:rsidRPr="00A24247" w:rsidRDefault="00A24247" w:rsidP="00906906">
            <w:pPr>
              <w:pStyle w:val="Paragraph"/>
              <w:spacing w:after="0" w:line="240" w:lineRule="auto"/>
              <w:rPr>
                <w:noProof/>
                <w:lang w:val="sk-SK"/>
              </w:rPr>
            </w:pPr>
            <w:r w:rsidRPr="00A24247">
              <w:rPr>
                <w:noProof/>
                <w:lang w:val="sk-SK"/>
              </w:rPr>
              <w:t>31.12.2025</w:t>
            </w:r>
          </w:p>
          <w:p w14:paraId="510EC60B" w14:textId="77777777" w:rsidR="00A24247" w:rsidRPr="00A24247" w:rsidRDefault="00A24247" w:rsidP="00906906">
            <w:pPr>
              <w:pStyle w:val="Paragraph"/>
              <w:spacing w:after="0" w:line="240" w:lineRule="auto"/>
              <w:rPr>
                <w:noProof/>
                <w:lang w:val="sk-SK"/>
              </w:rPr>
            </w:pPr>
          </w:p>
        </w:tc>
      </w:tr>
      <w:tr w:rsidR="00A24247" w:rsidRPr="00A24247" w14:paraId="6C88744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68B888" w14:textId="77777777" w:rsidR="00A24247" w:rsidRPr="00A24247" w:rsidRDefault="00A24247" w:rsidP="00906906">
            <w:pPr>
              <w:pStyle w:val="Paragraph"/>
              <w:spacing w:after="0" w:line="240" w:lineRule="auto"/>
              <w:rPr>
                <w:noProof/>
                <w:lang w:val="sk-SK"/>
              </w:rPr>
            </w:pPr>
            <w:r w:rsidRPr="00A24247">
              <w:rPr>
                <w:noProof/>
                <w:lang w:val="sk-SK"/>
              </w:rPr>
              <w:t>0.4305</w:t>
            </w:r>
          </w:p>
        </w:tc>
        <w:tc>
          <w:tcPr>
            <w:tcW w:w="0" w:type="auto"/>
            <w:tcBorders>
              <w:top w:val="single" w:sz="4" w:space="0" w:color="auto"/>
              <w:left w:val="single" w:sz="4" w:space="0" w:color="auto"/>
              <w:bottom w:val="single" w:sz="4" w:space="0" w:color="auto"/>
              <w:right w:val="single" w:sz="4" w:space="0" w:color="auto"/>
            </w:tcBorders>
            <w:hideMark/>
          </w:tcPr>
          <w:p w14:paraId="157C309F" w14:textId="77777777" w:rsidR="00A24247" w:rsidRPr="00A24247" w:rsidRDefault="00A24247" w:rsidP="00906906">
            <w:pPr>
              <w:pStyle w:val="Paragraph"/>
              <w:spacing w:after="0" w:line="240" w:lineRule="auto"/>
              <w:jc w:val="right"/>
              <w:rPr>
                <w:noProof/>
                <w:lang w:val="sk-SK"/>
              </w:rPr>
            </w:pPr>
            <w:r w:rsidRPr="00A24247">
              <w:rPr>
                <w:noProof/>
                <w:lang w:val="sk-SK"/>
              </w:rPr>
              <w:t>ex 8529 90 65</w:t>
            </w:r>
          </w:p>
        </w:tc>
        <w:tc>
          <w:tcPr>
            <w:tcW w:w="0" w:type="auto"/>
            <w:tcBorders>
              <w:top w:val="single" w:sz="4" w:space="0" w:color="auto"/>
              <w:left w:val="single" w:sz="4" w:space="0" w:color="auto"/>
              <w:bottom w:val="single" w:sz="4" w:space="0" w:color="auto"/>
              <w:right w:val="single" w:sz="4" w:space="0" w:color="auto"/>
            </w:tcBorders>
            <w:hideMark/>
          </w:tcPr>
          <w:p w14:paraId="5861F6DD"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4148517B" w14:textId="4652A1F7" w:rsidR="00A24247" w:rsidRPr="00A24247" w:rsidRDefault="00A24247" w:rsidP="00906906">
            <w:pPr>
              <w:pStyle w:val="Paragraph"/>
              <w:spacing w:after="0" w:line="240" w:lineRule="auto"/>
              <w:rPr>
                <w:noProof/>
                <w:lang w:val="sk-SK"/>
              </w:rPr>
            </w:pPr>
            <w:r w:rsidRPr="00A24247">
              <w:rPr>
                <w:noProof/>
                <w:lang w:val="sk-SK"/>
              </w:rPr>
              <w:t>Moduly pozostávajúce aspoň</w:t>
            </w:r>
            <w:r w:rsidR="00730589">
              <w:rPr>
                <w:noProof/>
                <w:lang w:val="sk-SK"/>
              </w:rPr>
              <w:t xml:space="preserve"> z </w:t>
            </w:r>
            <w:r w:rsidRPr="00A24247">
              <w:rPr>
                <w:noProof/>
                <w:lang w:val="sk-SK"/>
              </w:rPr>
              <w:t>polovodičových čipov na:</w:t>
            </w:r>
          </w:p>
          <w:tbl>
            <w:tblPr>
              <w:tblStyle w:val="Listdash"/>
              <w:tblW w:w="0" w:type="auto"/>
              <w:tblLook w:val="04A0" w:firstRow="1" w:lastRow="0" w:firstColumn="1" w:lastColumn="0" w:noHBand="0" w:noVBand="1"/>
            </w:tblPr>
            <w:tblGrid>
              <w:gridCol w:w="220"/>
              <w:gridCol w:w="3586"/>
            </w:tblGrid>
            <w:tr w:rsidR="00A24247" w:rsidRPr="00A24247" w14:paraId="4FC47DA7" w14:textId="77777777">
              <w:tc>
                <w:tcPr>
                  <w:tcW w:w="0" w:type="auto"/>
                  <w:hideMark/>
                </w:tcPr>
                <w:p w14:paraId="0E6AA3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0826C7" w14:textId="77777777" w:rsidR="00A24247" w:rsidRPr="00A24247" w:rsidRDefault="00A24247" w:rsidP="00906906">
                  <w:pPr>
                    <w:pStyle w:val="Paragraph"/>
                    <w:spacing w:after="0" w:line="240" w:lineRule="auto"/>
                    <w:rPr>
                      <w:noProof/>
                      <w:lang w:val="sk-SK"/>
                    </w:rPr>
                  </w:pPr>
                  <w:r w:rsidRPr="00A24247">
                    <w:rPr>
                      <w:noProof/>
                      <w:lang w:val="sk-SK"/>
                    </w:rPr>
                    <w:t>vytváranie riadiacich signálov na adresovanie pixelov, alebo</w:t>
                  </w:r>
                </w:p>
              </w:tc>
            </w:tr>
            <w:tr w:rsidR="00A24247" w:rsidRPr="00A24247" w14:paraId="4176E7CB" w14:textId="77777777">
              <w:tc>
                <w:tcPr>
                  <w:tcW w:w="0" w:type="auto"/>
                  <w:hideMark/>
                </w:tcPr>
                <w:p w14:paraId="401555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8EFC6F" w14:textId="77777777" w:rsidR="00A24247" w:rsidRPr="00A24247" w:rsidRDefault="00A24247" w:rsidP="00906906">
                  <w:pPr>
                    <w:pStyle w:val="Paragraph"/>
                    <w:spacing w:after="0" w:line="240" w:lineRule="auto"/>
                    <w:rPr>
                      <w:noProof/>
                      <w:lang w:val="sk-SK"/>
                    </w:rPr>
                  </w:pPr>
                  <w:r w:rsidRPr="00A24247">
                    <w:rPr>
                      <w:noProof/>
                      <w:lang w:val="sk-SK"/>
                    </w:rPr>
                    <w:t>riadenie adresovania pixelov</w:t>
                  </w:r>
                </w:p>
              </w:tc>
            </w:tr>
          </w:tbl>
          <w:p w14:paraId="09A73CC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FD44715" w14:textId="53FBB9E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B7DCD3"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19F6F9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796291F"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9E2B19F" w14:textId="77777777" w:rsidR="00A24247" w:rsidRPr="00A24247" w:rsidRDefault="00A24247" w:rsidP="00906906">
            <w:pPr>
              <w:pStyle w:val="Paragraph"/>
              <w:spacing w:after="0" w:line="240" w:lineRule="auto"/>
              <w:rPr>
                <w:noProof/>
                <w:lang w:val="sk-SK"/>
              </w:rPr>
            </w:pPr>
            <w:r w:rsidRPr="00A24247">
              <w:rPr>
                <w:noProof/>
                <w:lang w:val="sk-SK"/>
              </w:rPr>
              <w:t>0.3966</w:t>
            </w:r>
          </w:p>
          <w:p w14:paraId="18C5002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8A36E0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8529 90 92</w:t>
            </w:r>
          </w:p>
          <w:p w14:paraId="10C19DB3" w14:textId="77777777" w:rsidR="00A24247" w:rsidRPr="00A24247" w:rsidRDefault="00A24247" w:rsidP="00906906">
            <w:pPr>
              <w:pStyle w:val="Paragraph"/>
              <w:spacing w:after="0" w:line="240" w:lineRule="auto"/>
              <w:jc w:val="right"/>
              <w:rPr>
                <w:noProof/>
                <w:lang w:val="sk-SK"/>
              </w:rPr>
            </w:pPr>
            <w:r w:rsidRPr="00A24247">
              <w:rPr>
                <w:noProof/>
                <w:lang w:val="sk-SK"/>
              </w:rPr>
              <w:t>ex 8548 00 90</w:t>
            </w:r>
          </w:p>
        </w:tc>
        <w:tc>
          <w:tcPr>
            <w:tcW w:w="0" w:type="auto"/>
            <w:tcBorders>
              <w:top w:val="single" w:sz="4" w:space="0" w:color="auto"/>
              <w:left w:val="single" w:sz="4" w:space="0" w:color="auto"/>
              <w:bottom w:val="single" w:sz="4" w:space="0" w:color="auto"/>
              <w:right w:val="single" w:sz="4" w:space="0" w:color="auto"/>
            </w:tcBorders>
            <w:hideMark/>
          </w:tcPr>
          <w:p w14:paraId="6ECB9F9C" w14:textId="77777777" w:rsidR="00A24247" w:rsidRPr="00A24247" w:rsidRDefault="00A24247" w:rsidP="00906906">
            <w:pPr>
              <w:pStyle w:val="Paragraph"/>
              <w:spacing w:after="0" w:line="240" w:lineRule="auto"/>
              <w:jc w:val="center"/>
              <w:rPr>
                <w:noProof/>
                <w:lang w:val="sk-SK"/>
              </w:rPr>
            </w:pPr>
            <w:r w:rsidRPr="00A24247">
              <w:rPr>
                <w:noProof/>
                <w:lang w:val="sk-SK"/>
              </w:rPr>
              <w:t>15</w:t>
            </w:r>
          </w:p>
          <w:p w14:paraId="14B71DBC"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4FFC64BA" w14:textId="77777777" w:rsidR="00A24247" w:rsidRPr="00A24247" w:rsidRDefault="00A24247" w:rsidP="00906906">
            <w:pPr>
              <w:pStyle w:val="Paragraph"/>
              <w:spacing w:after="0" w:line="240" w:lineRule="auto"/>
              <w:rPr>
                <w:noProof/>
                <w:lang w:val="sk-SK"/>
              </w:rPr>
            </w:pPr>
            <w:r w:rsidRPr="00A24247">
              <w:rPr>
                <w:noProof/>
                <w:lang w:val="sk-SK"/>
              </w:rPr>
              <w:t>LCD moduly,</w:t>
            </w:r>
          </w:p>
          <w:tbl>
            <w:tblPr>
              <w:tblStyle w:val="Listdash"/>
              <w:tblW w:w="0" w:type="auto"/>
              <w:tblLook w:val="04A0" w:firstRow="1" w:lastRow="0" w:firstColumn="1" w:lastColumn="0" w:noHBand="0" w:noVBand="1"/>
            </w:tblPr>
            <w:tblGrid>
              <w:gridCol w:w="220"/>
              <w:gridCol w:w="3586"/>
            </w:tblGrid>
            <w:tr w:rsidR="00A24247" w:rsidRPr="00A24247" w14:paraId="090F0C86" w14:textId="77777777">
              <w:tc>
                <w:tcPr>
                  <w:tcW w:w="0" w:type="auto"/>
                  <w:hideMark/>
                </w:tcPr>
                <w:p w14:paraId="20B10C9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3CA83D" w14:textId="3B9D0FC3" w:rsidR="00A24247" w:rsidRPr="00A24247" w:rsidRDefault="00A24247" w:rsidP="00906906">
                  <w:pPr>
                    <w:pStyle w:val="Paragraph"/>
                    <w:spacing w:after="0" w:line="240" w:lineRule="auto"/>
                    <w:rPr>
                      <w:noProof/>
                      <w:lang w:val="sk-SK"/>
                    </w:rPr>
                  </w:pPr>
                  <w:r w:rsidRPr="00A24247">
                    <w:rPr>
                      <w:noProof/>
                      <w:lang w:val="sk-SK"/>
                    </w:rPr>
                    <w:t>skladajúce sa výhradne</w:t>
                  </w:r>
                  <w:r w:rsidR="00730589">
                    <w:rPr>
                      <w:noProof/>
                      <w:lang w:val="sk-SK"/>
                    </w:rPr>
                    <w:t xml:space="preserve"> z </w:t>
                  </w:r>
                  <w:r w:rsidRPr="00A24247">
                    <w:rPr>
                      <w:noProof/>
                      <w:lang w:val="sk-SK"/>
                    </w:rPr>
                    <w:t>jednej alebo viacerých sklenených alebo plastových TFT článkov,</w:t>
                  </w:r>
                </w:p>
              </w:tc>
            </w:tr>
            <w:tr w:rsidR="00A24247" w:rsidRPr="00A24247" w14:paraId="51179B3D" w14:textId="77777777">
              <w:tc>
                <w:tcPr>
                  <w:tcW w:w="0" w:type="auto"/>
                  <w:hideMark/>
                </w:tcPr>
                <w:p w14:paraId="216014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FC3F5C" w14:textId="53CBBE22" w:rsidR="00A24247" w:rsidRPr="00A24247" w:rsidRDefault="00A24247" w:rsidP="00906906">
                  <w:pPr>
                    <w:pStyle w:val="Paragraph"/>
                    <w:spacing w:after="0" w:line="240" w:lineRule="auto"/>
                    <w:rPr>
                      <w:noProof/>
                      <w:lang w:val="sk-SK"/>
                    </w:rPr>
                  </w:pPr>
                  <w:r w:rsidRPr="00A24247">
                    <w:rPr>
                      <w:noProof/>
                      <w:lang w:val="sk-SK"/>
                    </w:rPr>
                    <w:t>ktoré nie sú kombinované</w:t>
                  </w:r>
                  <w:r w:rsidR="00730589">
                    <w:rPr>
                      <w:noProof/>
                      <w:lang w:val="sk-SK"/>
                    </w:rPr>
                    <w:t xml:space="preserve"> s </w:t>
                  </w:r>
                  <w:r w:rsidRPr="00A24247">
                    <w:rPr>
                      <w:noProof/>
                      <w:lang w:val="sk-SK"/>
                    </w:rPr>
                    <w:t>vlastnosťami dotykovej obrazovky,</w:t>
                  </w:r>
                </w:p>
              </w:tc>
            </w:tr>
            <w:tr w:rsidR="00A24247" w:rsidRPr="00A24247" w14:paraId="237E5593" w14:textId="77777777">
              <w:tc>
                <w:tcPr>
                  <w:tcW w:w="0" w:type="auto"/>
                  <w:hideMark/>
                </w:tcPr>
                <w:p w14:paraId="11AB65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701FBC" w14:textId="1341BBC9" w:rsidR="00A24247" w:rsidRPr="00A24247" w:rsidRDefault="00A24247" w:rsidP="00906906">
                  <w:pPr>
                    <w:pStyle w:val="Paragraph"/>
                    <w:spacing w:after="0" w:line="240" w:lineRule="auto"/>
                    <w:rPr>
                      <w:noProof/>
                      <w:lang w:val="sk-SK"/>
                    </w:rPr>
                  </w:pPr>
                  <w:r w:rsidRPr="00A24247">
                    <w:rPr>
                      <w:noProof/>
                      <w:lang w:val="sk-SK"/>
                    </w:rPr>
                    <w:t>s jedným alebo viacerými doskami plošných spojov</w:t>
                  </w:r>
                  <w:r w:rsidR="00730589">
                    <w:rPr>
                      <w:noProof/>
                      <w:lang w:val="sk-SK"/>
                    </w:rPr>
                    <w:t xml:space="preserve"> s </w:t>
                  </w:r>
                  <w:r w:rsidRPr="00A24247">
                    <w:rPr>
                      <w:noProof/>
                      <w:lang w:val="sk-SK"/>
                    </w:rPr>
                    <w:t>riadiacou elektronikou iba na adresovanie pixlov,</w:t>
                  </w:r>
                </w:p>
              </w:tc>
            </w:tr>
            <w:tr w:rsidR="00A24247" w:rsidRPr="00A24247" w14:paraId="2E636CD6" w14:textId="77777777">
              <w:tc>
                <w:tcPr>
                  <w:tcW w:w="0" w:type="auto"/>
                  <w:hideMark/>
                </w:tcPr>
                <w:p w14:paraId="40A5BF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C35A14" w14:textId="0106257C"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jednotkou podsvietenia a</w:t>
                  </w:r>
                </w:p>
              </w:tc>
            </w:tr>
            <w:tr w:rsidR="00A24247" w:rsidRPr="00A24247" w14:paraId="399E7936" w14:textId="77777777">
              <w:tc>
                <w:tcPr>
                  <w:tcW w:w="0" w:type="auto"/>
                  <w:hideMark/>
                </w:tcPr>
                <w:p w14:paraId="375310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B59840" w14:textId="09FC364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invertormi</w:t>
                  </w:r>
                </w:p>
              </w:tc>
            </w:tr>
          </w:tbl>
          <w:p w14:paraId="0F9CDBAB" w14:textId="77777777" w:rsidR="00A24247" w:rsidRPr="00A24247" w:rsidRDefault="00A24247" w:rsidP="00906906">
            <w:pPr>
              <w:pStyle w:val="Paragraph"/>
              <w:spacing w:after="0" w:line="240" w:lineRule="auto"/>
              <w:rPr>
                <w:noProof/>
                <w:lang w:val="sk-SK"/>
              </w:rPr>
            </w:pPr>
          </w:p>
          <w:p w14:paraId="0FA3FAC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0D94F7C" w14:textId="6E52CB6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BCB06B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6CC6215" w14:textId="77777777" w:rsidR="00A24247" w:rsidRPr="00A24247" w:rsidRDefault="00A24247" w:rsidP="00906906">
            <w:pPr>
              <w:pStyle w:val="Paragraph"/>
              <w:spacing w:after="0" w:line="240" w:lineRule="auto"/>
              <w:rPr>
                <w:noProof/>
                <w:lang w:val="sk-SK"/>
              </w:rPr>
            </w:pPr>
            <w:r w:rsidRPr="00A24247">
              <w:rPr>
                <w:noProof/>
                <w:lang w:val="sk-SK"/>
              </w:rPr>
              <w:t>p/st</w:t>
            </w:r>
          </w:p>
          <w:p w14:paraId="29DB98C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81836D" w14:textId="77777777" w:rsidR="00A24247" w:rsidRPr="00A24247" w:rsidRDefault="00A24247" w:rsidP="00906906">
            <w:pPr>
              <w:pStyle w:val="Paragraph"/>
              <w:spacing w:after="0" w:line="240" w:lineRule="auto"/>
              <w:rPr>
                <w:noProof/>
                <w:lang w:val="sk-SK"/>
              </w:rPr>
            </w:pPr>
            <w:r w:rsidRPr="00A24247">
              <w:rPr>
                <w:noProof/>
                <w:lang w:val="sk-SK"/>
              </w:rPr>
              <w:t>31.12.2023</w:t>
            </w:r>
          </w:p>
          <w:p w14:paraId="4B9BEB14" w14:textId="77777777" w:rsidR="00A24247" w:rsidRPr="00A24247" w:rsidRDefault="00A24247" w:rsidP="00906906">
            <w:pPr>
              <w:pStyle w:val="Paragraph"/>
              <w:spacing w:after="0" w:line="240" w:lineRule="auto"/>
              <w:rPr>
                <w:noProof/>
                <w:lang w:val="sk-SK"/>
              </w:rPr>
            </w:pPr>
          </w:p>
        </w:tc>
      </w:tr>
      <w:tr w:rsidR="00A24247" w:rsidRPr="00A24247" w14:paraId="78CA91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B44F59" w14:textId="77777777" w:rsidR="00A24247" w:rsidRPr="00A24247" w:rsidRDefault="00A24247" w:rsidP="00906906">
            <w:pPr>
              <w:pStyle w:val="Paragraph"/>
              <w:spacing w:after="0" w:line="240" w:lineRule="auto"/>
              <w:rPr>
                <w:noProof/>
                <w:lang w:val="sk-SK"/>
              </w:rPr>
            </w:pPr>
            <w:r w:rsidRPr="00A24247">
              <w:rPr>
                <w:noProof/>
                <w:lang w:val="sk-SK"/>
              </w:rPr>
              <w:t>0.4890</w:t>
            </w:r>
          </w:p>
        </w:tc>
        <w:tc>
          <w:tcPr>
            <w:tcW w:w="0" w:type="auto"/>
            <w:tcBorders>
              <w:top w:val="single" w:sz="4" w:space="0" w:color="auto"/>
              <w:left w:val="single" w:sz="4" w:space="0" w:color="auto"/>
              <w:bottom w:val="single" w:sz="4" w:space="0" w:color="auto"/>
              <w:right w:val="single" w:sz="4" w:space="0" w:color="auto"/>
            </w:tcBorders>
            <w:hideMark/>
          </w:tcPr>
          <w:p w14:paraId="1E54CEF1"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3693C393"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5DC2B7F1" w14:textId="77777777" w:rsidR="00A24247" w:rsidRPr="00A24247" w:rsidRDefault="00A24247" w:rsidP="00906906">
            <w:pPr>
              <w:pStyle w:val="Paragraph"/>
              <w:spacing w:after="0" w:line="240" w:lineRule="auto"/>
              <w:rPr>
                <w:noProof/>
                <w:lang w:val="sk-SK"/>
              </w:rPr>
            </w:pPr>
            <w:r w:rsidRPr="00A24247">
              <w:rPr>
                <w:noProof/>
                <w:lang w:val="sk-SK"/>
              </w:rPr>
              <w:t>Moduly LCD, ktoré nie sú vybavené dotykovou obrazovkou, výlučne pozostávajúce z:</w:t>
            </w:r>
          </w:p>
          <w:tbl>
            <w:tblPr>
              <w:tblStyle w:val="Listdash"/>
              <w:tblW w:w="0" w:type="auto"/>
              <w:tblLook w:val="04A0" w:firstRow="1" w:lastRow="0" w:firstColumn="1" w:lastColumn="0" w:noHBand="0" w:noVBand="1"/>
            </w:tblPr>
            <w:tblGrid>
              <w:gridCol w:w="220"/>
              <w:gridCol w:w="3586"/>
            </w:tblGrid>
            <w:tr w:rsidR="00A24247" w:rsidRPr="00A24247" w14:paraId="00D40401" w14:textId="77777777">
              <w:tc>
                <w:tcPr>
                  <w:tcW w:w="0" w:type="auto"/>
                  <w:hideMark/>
                </w:tcPr>
                <w:p w14:paraId="121774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E553FE" w14:textId="77777777" w:rsidR="00A24247" w:rsidRPr="00A24247" w:rsidRDefault="00A24247" w:rsidP="00906906">
                  <w:pPr>
                    <w:pStyle w:val="Paragraph"/>
                    <w:spacing w:after="0" w:line="240" w:lineRule="auto"/>
                    <w:rPr>
                      <w:noProof/>
                      <w:lang w:val="sk-SK"/>
                    </w:rPr>
                  </w:pPr>
                  <w:r w:rsidRPr="00A24247">
                    <w:rPr>
                      <w:noProof/>
                      <w:lang w:val="sk-SK"/>
                    </w:rPr>
                    <w:t>jednej alebo viacerých sklenených alebo plastových TFT buniek,</w:t>
                  </w:r>
                </w:p>
              </w:tc>
            </w:tr>
            <w:tr w:rsidR="00A24247" w:rsidRPr="00A24247" w14:paraId="3D6C7126" w14:textId="77777777">
              <w:tc>
                <w:tcPr>
                  <w:tcW w:w="0" w:type="auto"/>
                  <w:hideMark/>
                </w:tcPr>
                <w:p w14:paraId="60AA4D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7902C8" w14:textId="77777777" w:rsidR="00A24247" w:rsidRPr="00A24247" w:rsidRDefault="00A24247" w:rsidP="00906906">
                  <w:pPr>
                    <w:pStyle w:val="Paragraph"/>
                    <w:spacing w:after="0" w:line="240" w:lineRule="auto"/>
                    <w:rPr>
                      <w:noProof/>
                      <w:lang w:val="sk-SK"/>
                    </w:rPr>
                  </w:pPr>
                  <w:r w:rsidRPr="00A24247">
                    <w:rPr>
                      <w:noProof/>
                      <w:lang w:val="sk-SK"/>
                    </w:rPr>
                    <w:t>chladiča liateho pod tlakom,</w:t>
                  </w:r>
                </w:p>
              </w:tc>
            </w:tr>
            <w:tr w:rsidR="00A24247" w:rsidRPr="00A24247" w14:paraId="65A5A448" w14:textId="77777777">
              <w:tc>
                <w:tcPr>
                  <w:tcW w:w="0" w:type="auto"/>
                  <w:hideMark/>
                </w:tcPr>
                <w:p w14:paraId="043D85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24B0F6" w14:textId="77777777" w:rsidR="00A24247" w:rsidRPr="00A24247" w:rsidRDefault="00A24247" w:rsidP="00906906">
                  <w:pPr>
                    <w:pStyle w:val="Paragraph"/>
                    <w:spacing w:after="0" w:line="240" w:lineRule="auto"/>
                    <w:rPr>
                      <w:noProof/>
                      <w:lang w:val="sk-SK"/>
                    </w:rPr>
                  </w:pPr>
                  <w:r w:rsidRPr="00A24247">
                    <w:rPr>
                      <w:noProof/>
                      <w:lang w:val="sk-SK"/>
                    </w:rPr>
                    <w:t>jednotky podsvetlenia,</w:t>
                  </w:r>
                </w:p>
              </w:tc>
            </w:tr>
            <w:tr w:rsidR="00A24247" w:rsidRPr="00A24247" w14:paraId="0919AFBB" w14:textId="77777777">
              <w:tc>
                <w:tcPr>
                  <w:tcW w:w="0" w:type="auto"/>
                  <w:hideMark/>
                </w:tcPr>
                <w:p w14:paraId="1E9C52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27D4C0" w14:textId="1F822D42" w:rsidR="00A24247" w:rsidRPr="00A24247" w:rsidRDefault="00A24247" w:rsidP="00906906">
                  <w:pPr>
                    <w:pStyle w:val="Paragraph"/>
                    <w:spacing w:after="0" w:line="240" w:lineRule="auto"/>
                    <w:rPr>
                      <w:noProof/>
                      <w:lang w:val="sk-SK"/>
                    </w:rPr>
                  </w:pPr>
                  <w:r w:rsidRPr="00A24247">
                    <w:rPr>
                      <w:noProof/>
                      <w:lang w:val="sk-SK"/>
                    </w:rPr>
                    <w:t>jednej dosky plošných spojov</w:t>
                  </w:r>
                  <w:r w:rsidR="00730589">
                    <w:rPr>
                      <w:noProof/>
                      <w:lang w:val="sk-SK"/>
                    </w:rPr>
                    <w:t xml:space="preserve"> s </w:t>
                  </w:r>
                  <w:r w:rsidRPr="00A24247">
                    <w:rPr>
                      <w:noProof/>
                      <w:lang w:val="sk-SK"/>
                    </w:rPr>
                    <w:t>mikroovládačom, a</w:t>
                  </w:r>
                </w:p>
              </w:tc>
            </w:tr>
            <w:tr w:rsidR="00A24247" w:rsidRPr="00A24247" w14:paraId="79819049" w14:textId="77777777">
              <w:tc>
                <w:tcPr>
                  <w:tcW w:w="0" w:type="auto"/>
                  <w:hideMark/>
                </w:tcPr>
                <w:p w14:paraId="397754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F75B97" w14:textId="77777777" w:rsidR="00A24247" w:rsidRPr="00A24247" w:rsidRDefault="00A24247" w:rsidP="00906906">
                  <w:pPr>
                    <w:pStyle w:val="Paragraph"/>
                    <w:spacing w:after="0" w:line="240" w:lineRule="auto"/>
                    <w:rPr>
                      <w:noProof/>
                      <w:lang w:val="sk-SK"/>
                    </w:rPr>
                  </w:pPr>
                  <w:r w:rsidRPr="00A24247">
                    <w:rPr>
                      <w:noProof/>
                      <w:lang w:val="sk-SK"/>
                    </w:rPr>
                    <w:t>rozhrania LVDS (nízkonapäťová diferenciačná signalizácia),</w:t>
                  </w:r>
                </w:p>
              </w:tc>
            </w:tr>
          </w:tbl>
          <w:p w14:paraId="34E75936" w14:textId="77777777" w:rsidR="00730589" w:rsidRDefault="00A24247" w:rsidP="00906906">
            <w:pPr>
              <w:pStyle w:val="Paragraph"/>
              <w:spacing w:after="0" w:line="240" w:lineRule="auto"/>
              <w:rPr>
                <w:noProof/>
                <w:lang w:val="sk-SK"/>
              </w:rPr>
            </w:pPr>
            <w:r w:rsidRPr="00A24247">
              <w:rPr>
                <w:noProof/>
                <w:lang w:val="sk-SK"/>
              </w:rPr>
              <w:t>na použitie pri výrobe rádií pre motorové vozidlá</w:t>
            </w:r>
          </w:p>
          <w:p w14:paraId="7D347A28" w14:textId="5B7BBBF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13F4DBC" w14:textId="4A755D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496133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C6C10B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80D4F3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2B85A1" w14:textId="77777777" w:rsidR="00A24247" w:rsidRPr="00A24247" w:rsidRDefault="00A24247" w:rsidP="00906906">
            <w:pPr>
              <w:pStyle w:val="Paragraph"/>
              <w:spacing w:after="0" w:line="240" w:lineRule="auto"/>
              <w:rPr>
                <w:noProof/>
                <w:lang w:val="sk-SK"/>
              </w:rPr>
            </w:pPr>
            <w:r w:rsidRPr="00A24247">
              <w:rPr>
                <w:noProof/>
                <w:lang w:val="sk-SK"/>
              </w:rPr>
              <w:t>0.7369</w:t>
            </w:r>
          </w:p>
        </w:tc>
        <w:tc>
          <w:tcPr>
            <w:tcW w:w="0" w:type="auto"/>
            <w:tcBorders>
              <w:top w:val="single" w:sz="4" w:space="0" w:color="auto"/>
              <w:left w:val="single" w:sz="4" w:space="0" w:color="auto"/>
              <w:bottom w:val="single" w:sz="4" w:space="0" w:color="auto"/>
              <w:right w:val="single" w:sz="4" w:space="0" w:color="auto"/>
            </w:tcBorders>
            <w:hideMark/>
          </w:tcPr>
          <w:p w14:paraId="36B2262A"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6B6EE755"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18AD8C10" w14:textId="39D7B08B" w:rsidR="00A24247" w:rsidRPr="00A24247" w:rsidRDefault="00A24247" w:rsidP="00906906">
            <w:pPr>
              <w:pStyle w:val="Paragraph"/>
              <w:spacing w:after="0" w:line="240" w:lineRule="auto"/>
              <w:rPr>
                <w:noProof/>
                <w:lang w:val="sk-SK"/>
              </w:rPr>
            </w:pPr>
            <w:r w:rsidRPr="00A24247">
              <w:rPr>
                <w:noProof/>
                <w:lang w:val="sk-SK"/>
              </w:rPr>
              <w:t>LCD moduly kombinované</w:t>
            </w:r>
            <w:r w:rsidR="00730589">
              <w:rPr>
                <w:noProof/>
                <w:lang w:val="sk-SK"/>
              </w:rPr>
              <w:t xml:space="preserve"> s </w:t>
            </w:r>
            <w:r w:rsidRPr="00A24247">
              <w:rPr>
                <w:noProof/>
                <w:lang w:val="sk-SK"/>
              </w:rPr>
              <w:t>vlastnosťami dotykovej obrazovky</w:t>
            </w:r>
          </w:p>
          <w:tbl>
            <w:tblPr>
              <w:tblStyle w:val="Listdash"/>
              <w:tblW w:w="0" w:type="auto"/>
              <w:tblLook w:val="04A0" w:firstRow="1" w:lastRow="0" w:firstColumn="1" w:lastColumn="0" w:noHBand="0" w:noVBand="1"/>
            </w:tblPr>
            <w:tblGrid>
              <w:gridCol w:w="220"/>
              <w:gridCol w:w="3586"/>
            </w:tblGrid>
            <w:tr w:rsidR="00A24247" w:rsidRPr="00A24247" w14:paraId="1EFA2A12" w14:textId="77777777">
              <w:tc>
                <w:tcPr>
                  <w:tcW w:w="0" w:type="auto"/>
                  <w:hideMark/>
                </w:tcPr>
                <w:p w14:paraId="54E2EF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1143321" w14:textId="291DD14D" w:rsidR="00A24247" w:rsidRPr="00A24247" w:rsidRDefault="00A24247" w:rsidP="00906906">
                  <w:pPr>
                    <w:pStyle w:val="Paragraph"/>
                    <w:spacing w:after="0" w:line="240" w:lineRule="auto"/>
                    <w:rPr>
                      <w:noProof/>
                      <w:lang w:val="sk-SK"/>
                    </w:rPr>
                  </w:pPr>
                  <w:r w:rsidRPr="00A24247">
                    <w:rPr>
                      <w:noProof/>
                      <w:lang w:val="sk-SK"/>
                    </w:rPr>
                    <w:t>skladajúce sa výlučne</w:t>
                  </w:r>
                  <w:r w:rsidR="00730589">
                    <w:rPr>
                      <w:noProof/>
                      <w:lang w:val="sk-SK"/>
                    </w:rPr>
                    <w:t xml:space="preserve"> z </w:t>
                  </w:r>
                  <w:r w:rsidRPr="00A24247">
                    <w:rPr>
                      <w:noProof/>
                      <w:lang w:val="sk-SK"/>
                    </w:rPr>
                    <w:t>jedného alebo viacerých TFT článkov,</w:t>
                  </w:r>
                </w:p>
              </w:tc>
            </w:tr>
            <w:tr w:rsidR="00A24247" w:rsidRPr="00A24247" w14:paraId="34580B83" w14:textId="77777777">
              <w:tc>
                <w:tcPr>
                  <w:tcW w:w="0" w:type="auto"/>
                  <w:hideMark/>
                </w:tcPr>
                <w:p w14:paraId="7E2CA70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1114CF" w14:textId="77777777" w:rsidR="00A24247" w:rsidRPr="00A24247" w:rsidRDefault="00A24247" w:rsidP="00906906">
                  <w:pPr>
                    <w:pStyle w:val="Paragraph"/>
                    <w:spacing w:after="0" w:line="240" w:lineRule="auto"/>
                    <w:rPr>
                      <w:noProof/>
                      <w:lang w:val="sk-SK"/>
                    </w:rPr>
                  </w:pPr>
                  <w:r w:rsidRPr="00A24247">
                    <w:rPr>
                      <w:noProof/>
                      <w:lang w:val="sk-SK"/>
                    </w:rPr>
                    <w:t>s rozmerom uhlopriečky obrazovky 10,7 cm alebo viac, ale najviac 36 cm,</w:t>
                  </w:r>
                </w:p>
              </w:tc>
            </w:tr>
            <w:tr w:rsidR="00A24247" w:rsidRPr="00A24247" w14:paraId="04E95B21" w14:textId="77777777">
              <w:tc>
                <w:tcPr>
                  <w:tcW w:w="0" w:type="auto"/>
                  <w:hideMark/>
                </w:tcPr>
                <w:p w14:paraId="30BE70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FE900F" w14:textId="6D593C13"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LED podsvietením,</w:t>
                  </w:r>
                </w:p>
              </w:tc>
            </w:tr>
            <w:tr w:rsidR="00A24247" w:rsidRPr="00A24247" w14:paraId="19A4E3BA" w14:textId="77777777">
              <w:tc>
                <w:tcPr>
                  <w:tcW w:w="0" w:type="auto"/>
                  <w:hideMark/>
                </w:tcPr>
                <w:p w14:paraId="0759C6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0DACA5" w14:textId="77777777" w:rsidR="00A24247" w:rsidRPr="00A24247" w:rsidRDefault="00A24247" w:rsidP="00906906">
                  <w:pPr>
                    <w:pStyle w:val="Paragraph"/>
                    <w:spacing w:after="0" w:line="240" w:lineRule="auto"/>
                    <w:rPr>
                      <w:noProof/>
                      <w:lang w:val="sk-SK"/>
                    </w:rPr>
                  </w:pPr>
                  <w:r w:rsidRPr="00A24247">
                    <w:rPr>
                      <w:noProof/>
                      <w:lang w:val="sk-SK"/>
                    </w:rPr>
                    <w:t>s riadiacou elektronikou iba na adresovanie pixelov,</w:t>
                  </w:r>
                </w:p>
              </w:tc>
            </w:tr>
            <w:tr w:rsidR="00A24247" w:rsidRPr="00A24247" w14:paraId="194A9348" w14:textId="77777777">
              <w:tc>
                <w:tcPr>
                  <w:tcW w:w="0" w:type="auto"/>
                  <w:hideMark/>
                </w:tcPr>
                <w:p w14:paraId="65C109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916132" w14:textId="77777777" w:rsidR="00A24247" w:rsidRPr="00A24247" w:rsidRDefault="00A24247" w:rsidP="00906906">
                  <w:pPr>
                    <w:pStyle w:val="Paragraph"/>
                    <w:spacing w:after="0" w:line="240" w:lineRule="auto"/>
                    <w:rPr>
                      <w:noProof/>
                      <w:lang w:val="sk-SK"/>
                    </w:rPr>
                  </w:pPr>
                  <w:r w:rsidRPr="00A24247">
                    <w:rPr>
                      <w:noProof/>
                      <w:lang w:val="sk-SK"/>
                    </w:rPr>
                    <w:t>bez pamäte EPROM (Erasable Programmable Read-only Memory),</w:t>
                  </w:r>
                </w:p>
              </w:tc>
            </w:tr>
            <w:tr w:rsidR="00A24247" w:rsidRPr="00A24247" w14:paraId="2902B7F5" w14:textId="77777777">
              <w:tc>
                <w:tcPr>
                  <w:tcW w:w="0" w:type="auto"/>
                  <w:hideMark/>
                </w:tcPr>
                <w:p w14:paraId="5D00FC0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D0C42D" w14:textId="6EBB7F3A" w:rsidR="00A24247" w:rsidRPr="00A24247" w:rsidRDefault="00A24247" w:rsidP="00906906">
                  <w:pPr>
                    <w:pStyle w:val="Paragraph"/>
                    <w:spacing w:after="0" w:line="240" w:lineRule="auto"/>
                    <w:rPr>
                      <w:noProof/>
                      <w:lang w:val="sk-SK"/>
                    </w:rPr>
                  </w:pPr>
                  <w:r w:rsidRPr="00A24247">
                    <w:rPr>
                      <w:noProof/>
                      <w:lang w:val="sk-SK"/>
                    </w:rPr>
                    <w:t>s digitálnym rozhraním RGB (červené, zelené</w:t>
                  </w:r>
                  <w:r w:rsidR="00730589">
                    <w:rPr>
                      <w:noProof/>
                      <w:lang w:val="sk-SK"/>
                    </w:rPr>
                    <w:t xml:space="preserve"> a </w:t>
                  </w:r>
                  <w:r w:rsidRPr="00A24247">
                    <w:rPr>
                      <w:noProof/>
                      <w:lang w:val="sk-SK"/>
                    </w:rPr>
                    <w:t>modré rozhranie), rozhranie dotykovej obrazovky</w:t>
                  </w:r>
                </w:p>
              </w:tc>
            </w:tr>
          </w:tbl>
          <w:p w14:paraId="49475A48" w14:textId="77777777" w:rsidR="00730589" w:rsidRDefault="00A24247" w:rsidP="00906906">
            <w:pPr>
              <w:pStyle w:val="Paragraph"/>
              <w:spacing w:after="0" w:line="240" w:lineRule="auto"/>
              <w:rPr>
                <w:noProof/>
                <w:lang w:val="sk-SK"/>
              </w:rPr>
            </w:pPr>
            <w:r w:rsidRPr="00A24247">
              <w:rPr>
                <w:noProof/>
                <w:lang w:val="sk-SK"/>
              </w:rPr>
              <w:t>používané výlučne na montáž do motorových vozidiel 87. kapitoly</w:t>
            </w:r>
          </w:p>
          <w:p w14:paraId="1352A016" w14:textId="2A563BF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3D421CA" w14:textId="0EBA928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212C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FABACB3"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7D825CF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A55C2E" w14:textId="77777777" w:rsidR="00A24247" w:rsidRPr="00A24247" w:rsidRDefault="00A24247" w:rsidP="00906906">
            <w:pPr>
              <w:pStyle w:val="Paragraph"/>
              <w:spacing w:after="0" w:line="240" w:lineRule="auto"/>
              <w:rPr>
                <w:noProof/>
                <w:lang w:val="sk-SK"/>
              </w:rPr>
            </w:pPr>
            <w:r w:rsidRPr="00A24247">
              <w:rPr>
                <w:noProof/>
                <w:lang w:val="sk-SK"/>
              </w:rPr>
              <w:t>0.6654</w:t>
            </w:r>
          </w:p>
        </w:tc>
        <w:tc>
          <w:tcPr>
            <w:tcW w:w="0" w:type="auto"/>
            <w:tcBorders>
              <w:top w:val="single" w:sz="4" w:space="0" w:color="auto"/>
              <w:left w:val="single" w:sz="4" w:space="0" w:color="auto"/>
              <w:bottom w:val="single" w:sz="4" w:space="0" w:color="auto"/>
              <w:right w:val="single" w:sz="4" w:space="0" w:color="auto"/>
            </w:tcBorders>
            <w:hideMark/>
          </w:tcPr>
          <w:p w14:paraId="2FCE3125"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14402984" w14:textId="77777777" w:rsidR="00A24247" w:rsidRPr="00A24247" w:rsidRDefault="00A24247" w:rsidP="00906906">
            <w:pPr>
              <w:pStyle w:val="Paragraph"/>
              <w:spacing w:after="0" w:line="240" w:lineRule="auto"/>
              <w:jc w:val="center"/>
              <w:rPr>
                <w:noProof/>
                <w:lang w:val="sk-SK"/>
              </w:rPr>
            </w:pPr>
            <w:r w:rsidRPr="00A24247">
              <w:rPr>
                <w:noProof/>
                <w:lang w:val="sk-SK"/>
              </w:rPr>
              <w:t>37</w:t>
            </w:r>
          </w:p>
        </w:tc>
        <w:tc>
          <w:tcPr>
            <w:tcW w:w="0" w:type="auto"/>
            <w:tcBorders>
              <w:top w:val="single" w:sz="4" w:space="0" w:color="auto"/>
              <w:left w:val="single" w:sz="4" w:space="0" w:color="auto"/>
              <w:bottom w:val="single" w:sz="4" w:space="0" w:color="auto"/>
              <w:right w:val="single" w:sz="4" w:space="0" w:color="auto"/>
            </w:tcBorders>
            <w:hideMark/>
          </w:tcPr>
          <w:p w14:paraId="7C8574F5" w14:textId="4B115D03" w:rsidR="00A24247" w:rsidRPr="00A24247" w:rsidRDefault="00A24247" w:rsidP="00906906">
            <w:pPr>
              <w:pStyle w:val="Paragraph"/>
              <w:spacing w:after="0" w:line="240" w:lineRule="auto"/>
              <w:rPr>
                <w:noProof/>
                <w:lang w:val="sk-SK"/>
              </w:rPr>
            </w:pPr>
            <w:r w:rsidRPr="00A24247">
              <w:rPr>
                <w:noProof/>
                <w:lang w:val="sk-SK"/>
              </w:rPr>
              <w:t>Upevňovacie</w:t>
            </w:r>
            <w:r w:rsidR="00730589">
              <w:rPr>
                <w:noProof/>
                <w:lang w:val="sk-SK"/>
              </w:rPr>
              <w:t xml:space="preserve"> a </w:t>
            </w:r>
            <w:r w:rsidRPr="00A24247">
              <w:rPr>
                <w:noProof/>
                <w:lang w:val="sk-SK"/>
              </w:rPr>
              <w:t>krycie lišty</w:t>
            </w:r>
            <w:r w:rsidR="00730589">
              <w:rPr>
                <w:noProof/>
                <w:lang w:val="sk-SK"/>
              </w:rPr>
              <w:t xml:space="preserve"> z </w:t>
            </w:r>
            <w:r w:rsidRPr="00A24247">
              <w:rPr>
                <w:noProof/>
                <w:lang w:val="sk-SK"/>
              </w:rPr>
              <w:t>hliníkovej zliatiny:</w:t>
            </w:r>
          </w:p>
          <w:tbl>
            <w:tblPr>
              <w:tblStyle w:val="Listdash"/>
              <w:tblW w:w="0" w:type="auto"/>
              <w:tblLook w:val="04A0" w:firstRow="1" w:lastRow="0" w:firstColumn="1" w:lastColumn="0" w:noHBand="0" w:noVBand="1"/>
            </w:tblPr>
            <w:tblGrid>
              <w:gridCol w:w="220"/>
              <w:gridCol w:w="3357"/>
            </w:tblGrid>
            <w:tr w:rsidR="00A24247" w:rsidRPr="00A24247" w14:paraId="2275E54F" w14:textId="77777777">
              <w:tc>
                <w:tcPr>
                  <w:tcW w:w="0" w:type="auto"/>
                  <w:hideMark/>
                </w:tcPr>
                <w:p w14:paraId="26E4CA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2DCF49" w14:textId="1B191D0B" w:rsidR="00A24247" w:rsidRPr="00A24247" w:rsidRDefault="00A24247" w:rsidP="00906906">
                  <w:pPr>
                    <w:pStyle w:val="Paragraph"/>
                    <w:spacing w:after="0" w:line="240" w:lineRule="auto"/>
                    <w:rPr>
                      <w:noProof/>
                      <w:lang w:val="sk-SK"/>
                    </w:rPr>
                  </w:pPr>
                  <w:r w:rsidRPr="00A24247">
                    <w:rPr>
                      <w:noProof/>
                      <w:lang w:val="sk-SK"/>
                    </w:rPr>
                    <w:t>obsahujúce kremík</w:t>
                  </w:r>
                  <w:r w:rsidR="00730589">
                    <w:rPr>
                      <w:noProof/>
                      <w:lang w:val="sk-SK"/>
                    </w:rPr>
                    <w:t xml:space="preserve"> a </w:t>
                  </w:r>
                  <w:r w:rsidRPr="00A24247">
                    <w:rPr>
                      <w:noProof/>
                      <w:lang w:val="sk-SK"/>
                    </w:rPr>
                    <w:t>horčík,</w:t>
                  </w:r>
                </w:p>
              </w:tc>
            </w:tr>
            <w:tr w:rsidR="00A24247" w:rsidRPr="00A24247" w14:paraId="308E7D4F" w14:textId="77777777">
              <w:tc>
                <w:tcPr>
                  <w:tcW w:w="0" w:type="auto"/>
                  <w:hideMark/>
                </w:tcPr>
                <w:p w14:paraId="1FEACD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DE9F35" w14:textId="77777777" w:rsidR="00A24247" w:rsidRPr="00A24247" w:rsidRDefault="00A24247" w:rsidP="00906906">
                  <w:pPr>
                    <w:pStyle w:val="Paragraph"/>
                    <w:spacing w:after="0" w:line="240" w:lineRule="auto"/>
                    <w:rPr>
                      <w:noProof/>
                      <w:lang w:val="sk-SK"/>
                    </w:rPr>
                  </w:pPr>
                  <w:r w:rsidRPr="00A24247">
                    <w:rPr>
                      <w:noProof/>
                      <w:lang w:val="sk-SK"/>
                    </w:rPr>
                    <w:t>s dĺžkou 300 mm alebo viac, ale najviac 2 200 mm,</w:t>
                  </w:r>
                </w:p>
              </w:tc>
            </w:tr>
          </w:tbl>
          <w:p w14:paraId="519B277F" w14:textId="77777777" w:rsidR="00730589" w:rsidRDefault="00A24247" w:rsidP="00906906">
            <w:pPr>
              <w:pStyle w:val="Paragraph"/>
              <w:spacing w:after="0" w:line="240" w:lineRule="auto"/>
              <w:rPr>
                <w:noProof/>
                <w:lang w:val="sk-SK"/>
              </w:rPr>
            </w:pPr>
            <w:r w:rsidRPr="00A24247">
              <w:rPr>
                <w:noProof/>
                <w:lang w:val="sk-SK"/>
              </w:rPr>
              <w:t>špeciálne tvarované na použitie pri výrobe televíznych prijímačov</w:t>
            </w:r>
          </w:p>
          <w:p w14:paraId="32F52E36" w14:textId="515F570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2FA94A7" w14:textId="45F46C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2585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484962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619AA3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3666E6" w14:textId="77777777" w:rsidR="00A24247" w:rsidRPr="00A24247" w:rsidRDefault="00A24247" w:rsidP="00906906">
            <w:pPr>
              <w:pStyle w:val="Paragraph"/>
              <w:spacing w:after="0" w:line="240" w:lineRule="auto"/>
              <w:rPr>
                <w:noProof/>
                <w:lang w:val="sk-SK"/>
              </w:rPr>
            </w:pPr>
            <w:r w:rsidRPr="00A24247">
              <w:rPr>
                <w:noProof/>
                <w:lang w:val="sk-SK"/>
              </w:rPr>
              <w:t>0.2425</w:t>
            </w:r>
          </w:p>
        </w:tc>
        <w:tc>
          <w:tcPr>
            <w:tcW w:w="0" w:type="auto"/>
            <w:tcBorders>
              <w:top w:val="single" w:sz="4" w:space="0" w:color="auto"/>
              <w:left w:val="single" w:sz="4" w:space="0" w:color="auto"/>
              <w:bottom w:val="single" w:sz="4" w:space="0" w:color="auto"/>
              <w:right w:val="single" w:sz="4" w:space="0" w:color="auto"/>
            </w:tcBorders>
            <w:hideMark/>
          </w:tcPr>
          <w:p w14:paraId="7B164B4F"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21541A06" w14:textId="77777777" w:rsidR="00A24247" w:rsidRPr="00A24247" w:rsidRDefault="00A24247" w:rsidP="00906906">
            <w:pPr>
              <w:pStyle w:val="Paragraph"/>
              <w:spacing w:after="0" w:line="240" w:lineRule="auto"/>
              <w:jc w:val="center"/>
              <w:rPr>
                <w:noProof/>
                <w:lang w:val="sk-SK"/>
              </w:rPr>
            </w:pPr>
            <w:r w:rsidRPr="00A24247">
              <w:rPr>
                <w:noProof/>
                <w:lang w:val="sk-SK"/>
              </w:rPr>
              <w:t>42</w:t>
            </w:r>
          </w:p>
        </w:tc>
        <w:tc>
          <w:tcPr>
            <w:tcW w:w="0" w:type="auto"/>
            <w:tcBorders>
              <w:top w:val="single" w:sz="4" w:space="0" w:color="auto"/>
              <w:left w:val="single" w:sz="4" w:space="0" w:color="auto"/>
              <w:bottom w:val="single" w:sz="4" w:space="0" w:color="auto"/>
              <w:right w:val="single" w:sz="4" w:space="0" w:color="auto"/>
            </w:tcBorders>
            <w:hideMark/>
          </w:tcPr>
          <w:p w14:paraId="6B92846B" w14:textId="0E2216EE" w:rsidR="00730589" w:rsidRDefault="00A24247" w:rsidP="00906906">
            <w:pPr>
              <w:pStyle w:val="Paragraph"/>
              <w:spacing w:after="0" w:line="240" w:lineRule="auto"/>
              <w:rPr>
                <w:noProof/>
                <w:lang w:val="sk-SK"/>
              </w:rPr>
            </w:pPr>
            <w:r w:rsidRPr="00A24247">
              <w:rPr>
                <w:noProof/>
                <w:lang w:val="sk-SK"/>
              </w:rPr>
              <w:t>Chladiče</w:t>
            </w:r>
            <w:r w:rsidR="00730589">
              <w:rPr>
                <w:noProof/>
                <w:lang w:val="sk-SK"/>
              </w:rPr>
              <w:t xml:space="preserve"> a </w:t>
            </w:r>
            <w:r w:rsidRPr="00A24247">
              <w:rPr>
                <w:noProof/>
                <w:lang w:val="sk-SK"/>
              </w:rPr>
              <w:t>chladiace rebrá</w:t>
            </w:r>
            <w:r w:rsidR="00730589">
              <w:rPr>
                <w:noProof/>
                <w:lang w:val="sk-SK"/>
              </w:rPr>
              <w:t xml:space="preserve"> z </w:t>
            </w:r>
            <w:r w:rsidRPr="00A24247">
              <w:rPr>
                <w:noProof/>
                <w:lang w:val="sk-SK"/>
              </w:rPr>
              <w:t>hliníka, na udržanie prevádzkovej teploty tranzistorov</w:t>
            </w:r>
            <w:r w:rsidR="00730589">
              <w:rPr>
                <w:noProof/>
                <w:lang w:val="sk-SK"/>
              </w:rPr>
              <w:t xml:space="preserve"> a </w:t>
            </w:r>
            <w:r w:rsidRPr="00A24247">
              <w:rPr>
                <w:noProof/>
                <w:lang w:val="sk-SK"/>
              </w:rPr>
              <w:t>integrovaných obvodov, na použitie pri výrobe výrobkov zatriedených do položky 8527 alebo 8528</w:t>
            </w:r>
          </w:p>
          <w:p w14:paraId="2084C9FA" w14:textId="48471F8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145300C" w14:textId="221285B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5106F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D85EE7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1E520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A2C94F" w14:textId="77777777" w:rsidR="00A24247" w:rsidRPr="00A24247" w:rsidRDefault="00A24247" w:rsidP="00906906">
            <w:pPr>
              <w:pStyle w:val="Paragraph"/>
              <w:spacing w:after="0" w:line="240" w:lineRule="auto"/>
              <w:rPr>
                <w:noProof/>
                <w:lang w:val="sk-SK"/>
              </w:rPr>
            </w:pPr>
            <w:r w:rsidRPr="00A24247">
              <w:rPr>
                <w:noProof/>
                <w:lang w:val="sk-SK"/>
              </w:rPr>
              <w:t>0.3198</w:t>
            </w:r>
          </w:p>
        </w:tc>
        <w:tc>
          <w:tcPr>
            <w:tcW w:w="0" w:type="auto"/>
            <w:tcBorders>
              <w:top w:val="single" w:sz="4" w:space="0" w:color="auto"/>
              <w:left w:val="single" w:sz="4" w:space="0" w:color="auto"/>
              <w:bottom w:val="single" w:sz="4" w:space="0" w:color="auto"/>
              <w:right w:val="single" w:sz="4" w:space="0" w:color="auto"/>
            </w:tcBorders>
            <w:hideMark/>
          </w:tcPr>
          <w:p w14:paraId="2D119552"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169A386B"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35731B3E" w14:textId="557D5876" w:rsidR="00A24247" w:rsidRPr="00A24247" w:rsidRDefault="00A24247" w:rsidP="00906906">
            <w:pPr>
              <w:pStyle w:val="Paragraph"/>
              <w:spacing w:after="0" w:line="240" w:lineRule="auto"/>
              <w:rPr>
                <w:noProof/>
                <w:lang w:val="sk-SK"/>
              </w:rPr>
            </w:pPr>
            <w:r w:rsidRPr="00A24247">
              <w:rPr>
                <w:noProof/>
                <w:lang w:val="sk-SK"/>
              </w:rPr>
              <w:t>Plazmový zobrazovací panel pozostávajúci iba</w:t>
            </w:r>
            <w:r w:rsidR="00730589">
              <w:rPr>
                <w:noProof/>
                <w:lang w:val="sk-SK"/>
              </w:rPr>
              <w:t xml:space="preserve"> z </w:t>
            </w:r>
            <w:r w:rsidRPr="00A24247">
              <w:rPr>
                <w:noProof/>
                <w:lang w:val="sk-SK"/>
              </w:rPr>
              <w:t>adresovacích</w:t>
            </w:r>
            <w:r w:rsidR="00730589">
              <w:rPr>
                <w:noProof/>
                <w:lang w:val="sk-SK"/>
              </w:rPr>
              <w:t xml:space="preserve"> a </w:t>
            </w:r>
            <w:r w:rsidRPr="00A24247">
              <w:rPr>
                <w:noProof/>
                <w:lang w:val="sk-SK"/>
              </w:rPr>
              <w:t>obrazových elektród,</w:t>
            </w:r>
            <w:r w:rsidR="00730589">
              <w:rPr>
                <w:noProof/>
                <w:lang w:val="sk-SK"/>
              </w:rPr>
              <w:t xml:space="preserve"> s </w:t>
            </w:r>
            <w:r w:rsidRPr="00A24247">
              <w:rPr>
                <w:noProof/>
                <w:lang w:val="sk-SK"/>
              </w:rPr>
              <w:t>alebo bez riadiacej a/alebo kontrolnej elektroniky, iba pre pixelové adresy</w:t>
            </w:r>
            <w:r w:rsidR="00730589">
              <w:rPr>
                <w:noProof/>
                <w:lang w:val="sk-SK"/>
              </w:rPr>
              <w:t xml:space="preserve"> a s </w:t>
            </w:r>
            <w:r w:rsidRPr="00A24247">
              <w:rPr>
                <w:noProof/>
                <w:lang w:val="sk-SK"/>
              </w:rPr>
              <w:t>alebo bez prívodu elektrickej energie</w:t>
            </w:r>
          </w:p>
        </w:tc>
        <w:tc>
          <w:tcPr>
            <w:tcW w:w="0" w:type="auto"/>
            <w:tcBorders>
              <w:top w:val="single" w:sz="4" w:space="0" w:color="auto"/>
              <w:left w:val="single" w:sz="4" w:space="0" w:color="auto"/>
              <w:bottom w:val="single" w:sz="4" w:space="0" w:color="auto"/>
              <w:right w:val="single" w:sz="4" w:space="0" w:color="auto"/>
            </w:tcBorders>
            <w:hideMark/>
          </w:tcPr>
          <w:p w14:paraId="1BE8E01C" w14:textId="7320000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EA49B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A19FBF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DD708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1532CB" w14:textId="77777777" w:rsidR="00A24247" w:rsidRPr="00A24247" w:rsidRDefault="00A24247" w:rsidP="00906906">
            <w:pPr>
              <w:pStyle w:val="Paragraph"/>
              <w:spacing w:after="0" w:line="240" w:lineRule="auto"/>
              <w:rPr>
                <w:noProof/>
                <w:lang w:val="sk-SK"/>
              </w:rPr>
            </w:pPr>
            <w:r w:rsidRPr="00A24247">
              <w:rPr>
                <w:noProof/>
                <w:lang w:val="sk-SK"/>
              </w:rPr>
              <w:t>0.4030</w:t>
            </w:r>
          </w:p>
        </w:tc>
        <w:tc>
          <w:tcPr>
            <w:tcW w:w="0" w:type="auto"/>
            <w:tcBorders>
              <w:top w:val="single" w:sz="4" w:space="0" w:color="auto"/>
              <w:left w:val="single" w:sz="4" w:space="0" w:color="auto"/>
              <w:bottom w:val="single" w:sz="4" w:space="0" w:color="auto"/>
              <w:right w:val="single" w:sz="4" w:space="0" w:color="auto"/>
            </w:tcBorders>
            <w:hideMark/>
          </w:tcPr>
          <w:p w14:paraId="1E4A6327"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26CA8BA3"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435BB618" w14:textId="5318A027" w:rsidR="00A24247" w:rsidRPr="00A24247" w:rsidRDefault="00A24247" w:rsidP="00906906">
            <w:pPr>
              <w:pStyle w:val="Paragraph"/>
              <w:spacing w:after="0" w:line="240" w:lineRule="auto"/>
              <w:rPr>
                <w:noProof/>
                <w:lang w:val="sk-SK"/>
              </w:rPr>
            </w:pPr>
            <w:r w:rsidRPr="00A24247">
              <w:rPr>
                <w:noProof/>
                <w:lang w:val="sk-SK"/>
              </w:rPr>
              <w:t>Sada integrovaných obvodov</w:t>
            </w:r>
            <w:r w:rsidR="00730589">
              <w:rPr>
                <w:noProof/>
                <w:lang w:val="sk-SK"/>
              </w:rPr>
              <w:t xml:space="preserve"> s </w:t>
            </w:r>
            <w:r w:rsidRPr="00A24247">
              <w:rPr>
                <w:noProof/>
                <w:lang w:val="sk-SK"/>
              </w:rPr>
              <w:t>funkciou príjmu TV signálu obsahujúca čip kanálového dekodéra, čip tunera, čip riadenia napájania, GSM filtre</w:t>
            </w:r>
            <w:r w:rsidR="00730589">
              <w:rPr>
                <w:noProof/>
                <w:lang w:val="sk-SK"/>
              </w:rPr>
              <w:t xml:space="preserve"> a </w:t>
            </w:r>
            <w:r w:rsidRPr="00A24247">
              <w:rPr>
                <w:noProof/>
                <w:lang w:val="sk-SK"/>
              </w:rPr>
              <w:t>jednotlivé ako aj integrované pasívne obvodové prvky na príjem digitálne vysielaných video signálov vo formátoch DVB-T</w:t>
            </w:r>
            <w:r w:rsidR="00730589">
              <w:rPr>
                <w:noProof/>
                <w:lang w:val="sk-SK"/>
              </w:rPr>
              <w:t xml:space="preserve"> a </w:t>
            </w:r>
            <w:r w:rsidRPr="00A24247">
              <w:rPr>
                <w:noProof/>
                <w:lang w:val="sk-SK"/>
              </w:rPr>
              <w:t>DVB-H</w:t>
            </w:r>
          </w:p>
        </w:tc>
        <w:tc>
          <w:tcPr>
            <w:tcW w:w="0" w:type="auto"/>
            <w:tcBorders>
              <w:top w:val="single" w:sz="4" w:space="0" w:color="auto"/>
              <w:left w:val="single" w:sz="4" w:space="0" w:color="auto"/>
              <w:bottom w:val="single" w:sz="4" w:space="0" w:color="auto"/>
              <w:right w:val="single" w:sz="4" w:space="0" w:color="auto"/>
            </w:tcBorders>
            <w:hideMark/>
          </w:tcPr>
          <w:p w14:paraId="3065944E" w14:textId="7271D2E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3F7492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0BE4EB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67141A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32ECE6" w14:textId="77777777" w:rsidR="00A24247" w:rsidRPr="00A24247" w:rsidRDefault="00A24247" w:rsidP="00906906">
            <w:pPr>
              <w:pStyle w:val="Paragraph"/>
              <w:spacing w:after="0" w:line="240" w:lineRule="auto"/>
              <w:rPr>
                <w:noProof/>
                <w:lang w:val="sk-SK"/>
              </w:rPr>
            </w:pPr>
            <w:r w:rsidRPr="00A24247">
              <w:rPr>
                <w:noProof/>
                <w:lang w:val="sk-SK"/>
              </w:rPr>
              <w:t>0.4609</w:t>
            </w:r>
          </w:p>
        </w:tc>
        <w:tc>
          <w:tcPr>
            <w:tcW w:w="0" w:type="auto"/>
            <w:tcBorders>
              <w:top w:val="single" w:sz="4" w:space="0" w:color="auto"/>
              <w:left w:val="single" w:sz="4" w:space="0" w:color="auto"/>
              <w:bottom w:val="single" w:sz="4" w:space="0" w:color="auto"/>
              <w:right w:val="single" w:sz="4" w:space="0" w:color="auto"/>
            </w:tcBorders>
            <w:hideMark/>
          </w:tcPr>
          <w:p w14:paraId="75B6EA36"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05441A16" w14:textId="77777777" w:rsidR="00A24247" w:rsidRPr="00A24247" w:rsidRDefault="00A24247" w:rsidP="00906906">
            <w:pPr>
              <w:pStyle w:val="Paragraph"/>
              <w:spacing w:after="0" w:line="240" w:lineRule="auto"/>
              <w:jc w:val="center"/>
              <w:rPr>
                <w:noProof/>
                <w:lang w:val="sk-SK"/>
              </w:rPr>
            </w:pPr>
            <w:r w:rsidRPr="00A24247">
              <w:rPr>
                <w:noProof/>
                <w:lang w:val="sk-SK"/>
              </w:rPr>
              <w:t>47</w:t>
            </w:r>
          </w:p>
        </w:tc>
        <w:tc>
          <w:tcPr>
            <w:tcW w:w="0" w:type="auto"/>
            <w:tcBorders>
              <w:top w:val="single" w:sz="4" w:space="0" w:color="auto"/>
              <w:left w:val="single" w:sz="4" w:space="0" w:color="auto"/>
              <w:bottom w:val="single" w:sz="4" w:space="0" w:color="auto"/>
              <w:right w:val="single" w:sz="4" w:space="0" w:color="auto"/>
            </w:tcBorders>
            <w:hideMark/>
          </w:tcPr>
          <w:p w14:paraId="20A96E9F" w14:textId="37D1368E" w:rsidR="00A24247" w:rsidRPr="00A24247" w:rsidRDefault="00A24247" w:rsidP="00906906">
            <w:pPr>
              <w:pStyle w:val="Paragraph"/>
              <w:spacing w:after="0" w:line="240" w:lineRule="auto"/>
              <w:rPr>
                <w:noProof/>
                <w:lang w:val="sk-SK"/>
              </w:rPr>
            </w:pPr>
            <w:r w:rsidRPr="00A24247">
              <w:rPr>
                <w:noProof/>
                <w:lang w:val="sk-SK"/>
              </w:rPr>
              <w:t>Snímače plošného obrazu („progressive scan“ Interline CCD-Sensor alebo CMOS-Sensor) pre digitálne videokamery vo forme analógového alebo digitálneho, monolitického integrovaného obvodu</w:t>
            </w:r>
            <w:r w:rsidR="00730589">
              <w:rPr>
                <w:noProof/>
                <w:lang w:val="sk-SK"/>
              </w:rPr>
              <w:t xml:space="preserve"> s </w:t>
            </w:r>
            <w:r w:rsidRPr="00A24247">
              <w:rPr>
                <w:noProof/>
                <w:lang w:val="sk-SK"/>
              </w:rPr>
              <w:t>pixelmi najviac 12 µm × 12 µm</w:t>
            </w:r>
            <w:r w:rsidR="00730589">
              <w:rPr>
                <w:noProof/>
                <w:lang w:val="sk-SK"/>
              </w:rPr>
              <w:t xml:space="preserve"> v </w:t>
            </w:r>
            <w:r w:rsidRPr="00A24247">
              <w:rPr>
                <w:noProof/>
                <w:lang w:val="sk-SK"/>
              </w:rPr>
              <w:t>monochromatickej verzii</w:t>
            </w:r>
            <w:r w:rsidR="00730589">
              <w:rPr>
                <w:noProof/>
                <w:lang w:val="sk-SK"/>
              </w:rPr>
              <w:t xml:space="preserve"> s </w:t>
            </w:r>
            <w:r w:rsidRPr="00A24247">
              <w:rPr>
                <w:noProof/>
                <w:lang w:val="sk-SK"/>
              </w:rPr>
              <w:t>mikrošošovkami aplikovanými na každý jednotlivý pixel (mikrošošovkové pole) alebo</w:t>
            </w:r>
            <w:r w:rsidR="00730589">
              <w:rPr>
                <w:noProof/>
                <w:lang w:val="sk-SK"/>
              </w:rPr>
              <w:t xml:space="preserve"> v </w:t>
            </w:r>
            <w:r w:rsidRPr="00A24247">
              <w:rPr>
                <w:noProof/>
                <w:lang w:val="sk-SK"/>
              </w:rPr>
              <w:t>polychromatickej verzii</w:t>
            </w:r>
            <w:r w:rsidR="00730589">
              <w:rPr>
                <w:noProof/>
                <w:lang w:val="sk-SK"/>
              </w:rPr>
              <w:t xml:space="preserve"> s </w:t>
            </w:r>
            <w:r w:rsidRPr="00A24247">
              <w:rPr>
                <w:noProof/>
                <w:lang w:val="sk-SK"/>
              </w:rPr>
              <w:t>farebným filtrom, tiež</w:t>
            </w:r>
            <w:r w:rsidR="00730589">
              <w:rPr>
                <w:noProof/>
                <w:lang w:val="sk-SK"/>
              </w:rPr>
              <w:t xml:space="preserve"> s </w:t>
            </w:r>
            <w:r w:rsidRPr="00A24247">
              <w:rPr>
                <w:noProof/>
                <w:lang w:val="sk-SK"/>
              </w:rPr>
              <w:t>poľom šošovky (mikrošošovka)</w:t>
            </w:r>
            <w:r w:rsidR="00730589">
              <w:rPr>
                <w:noProof/>
                <w:lang w:val="sk-SK"/>
              </w:rPr>
              <w:t xml:space="preserve"> s </w:t>
            </w:r>
            <w:r w:rsidRPr="00A24247">
              <w:rPr>
                <w:noProof/>
                <w:lang w:val="sk-SK"/>
              </w:rPr>
              <w:t>jednou mikrošošovkou namontovanou na každom jednotlivom pixeli </w:t>
            </w:r>
          </w:p>
        </w:tc>
        <w:tc>
          <w:tcPr>
            <w:tcW w:w="0" w:type="auto"/>
            <w:tcBorders>
              <w:top w:val="single" w:sz="4" w:space="0" w:color="auto"/>
              <w:left w:val="single" w:sz="4" w:space="0" w:color="auto"/>
              <w:bottom w:val="single" w:sz="4" w:space="0" w:color="auto"/>
              <w:right w:val="single" w:sz="4" w:space="0" w:color="auto"/>
            </w:tcBorders>
            <w:hideMark/>
          </w:tcPr>
          <w:p w14:paraId="1F059F2F" w14:textId="04E202F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5B8844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2B64B3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C2C4CF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1F032A7" w14:textId="77777777" w:rsidR="00A24247" w:rsidRPr="00A24247" w:rsidRDefault="00A24247" w:rsidP="00906906">
            <w:pPr>
              <w:pStyle w:val="Paragraph"/>
              <w:spacing w:after="0" w:line="240" w:lineRule="auto"/>
              <w:rPr>
                <w:noProof/>
                <w:lang w:val="sk-SK"/>
              </w:rPr>
            </w:pPr>
            <w:r w:rsidRPr="00A24247">
              <w:rPr>
                <w:noProof/>
                <w:lang w:val="sk-SK"/>
              </w:rPr>
              <w:t>0.4616</w:t>
            </w:r>
          </w:p>
          <w:p w14:paraId="56D42E1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4F95178"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p w14:paraId="0BB74103" w14:textId="77777777" w:rsidR="00A24247" w:rsidRPr="00A24247" w:rsidRDefault="00A24247" w:rsidP="00906906">
            <w:pPr>
              <w:pStyle w:val="Paragraph"/>
              <w:spacing w:after="0" w:line="240" w:lineRule="auto"/>
              <w:jc w:val="right"/>
              <w:rPr>
                <w:noProof/>
                <w:lang w:val="sk-SK"/>
              </w:rPr>
            </w:pPr>
            <w:r w:rsidRPr="00A24247">
              <w:rPr>
                <w:noProof/>
                <w:lang w:val="sk-SK"/>
              </w:rPr>
              <w:t>ex 8536 69 90</w:t>
            </w:r>
          </w:p>
        </w:tc>
        <w:tc>
          <w:tcPr>
            <w:tcW w:w="0" w:type="auto"/>
            <w:tcBorders>
              <w:top w:val="single" w:sz="4" w:space="0" w:color="auto"/>
              <w:left w:val="single" w:sz="4" w:space="0" w:color="auto"/>
              <w:bottom w:val="single" w:sz="4" w:space="0" w:color="auto"/>
              <w:right w:val="single" w:sz="4" w:space="0" w:color="auto"/>
            </w:tcBorders>
            <w:hideMark/>
          </w:tcPr>
          <w:p w14:paraId="1045D075" w14:textId="77777777" w:rsidR="00A24247" w:rsidRPr="00A24247" w:rsidRDefault="00A24247" w:rsidP="00906906">
            <w:pPr>
              <w:pStyle w:val="Paragraph"/>
              <w:spacing w:after="0" w:line="240" w:lineRule="auto"/>
              <w:jc w:val="center"/>
              <w:rPr>
                <w:noProof/>
                <w:lang w:val="sk-SK"/>
              </w:rPr>
            </w:pPr>
            <w:r w:rsidRPr="00A24247">
              <w:rPr>
                <w:noProof/>
                <w:lang w:val="sk-SK"/>
              </w:rPr>
              <w:t>49</w:t>
            </w:r>
          </w:p>
          <w:p w14:paraId="615ACD1A" w14:textId="77777777" w:rsidR="00A24247" w:rsidRPr="00A24247" w:rsidRDefault="00A24247" w:rsidP="00906906">
            <w:pPr>
              <w:pStyle w:val="Paragraph"/>
              <w:spacing w:after="0" w:line="240" w:lineRule="auto"/>
              <w:jc w:val="center"/>
              <w:rPr>
                <w:noProof/>
                <w:lang w:val="sk-SK"/>
              </w:rPr>
            </w:pPr>
            <w:r w:rsidRPr="00A24247">
              <w:rPr>
                <w:noProof/>
                <w:lang w:val="sk-SK"/>
              </w:rPr>
              <w:t>83</w:t>
            </w:r>
          </w:p>
        </w:tc>
        <w:tc>
          <w:tcPr>
            <w:tcW w:w="0" w:type="auto"/>
            <w:tcBorders>
              <w:top w:val="single" w:sz="4" w:space="0" w:color="auto"/>
              <w:left w:val="single" w:sz="4" w:space="0" w:color="auto"/>
              <w:bottom w:val="nil"/>
              <w:right w:val="single" w:sz="4" w:space="0" w:color="auto"/>
            </w:tcBorders>
          </w:tcPr>
          <w:p w14:paraId="737B4BEA" w14:textId="16D8A950" w:rsidR="00A24247" w:rsidRPr="00A24247" w:rsidRDefault="00A24247" w:rsidP="00906906">
            <w:pPr>
              <w:pStyle w:val="Paragraph"/>
              <w:spacing w:after="0" w:line="240" w:lineRule="auto"/>
              <w:rPr>
                <w:noProof/>
                <w:lang w:val="sk-SK"/>
              </w:rPr>
            </w:pPr>
            <w:r w:rsidRPr="00A24247">
              <w:rPr>
                <w:noProof/>
                <w:lang w:val="sk-SK"/>
              </w:rPr>
              <w:t>Zásuvka na striedavý prúd</w:t>
            </w:r>
            <w:r w:rsidR="00730589">
              <w:rPr>
                <w:noProof/>
                <w:lang w:val="sk-SK"/>
              </w:rPr>
              <w:t xml:space="preserve"> s </w:t>
            </w:r>
            <w:r w:rsidRPr="00A24247">
              <w:rPr>
                <w:noProof/>
                <w:lang w:val="sk-SK"/>
              </w:rPr>
              <w:t>filtrom šumu, pozostávajúca z:</w:t>
            </w:r>
          </w:p>
          <w:tbl>
            <w:tblPr>
              <w:tblStyle w:val="Listdash"/>
              <w:tblW w:w="0" w:type="auto"/>
              <w:tblLook w:val="04A0" w:firstRow="1" w:lastRow="0" w:firstColumn="1" w:lastColumn="0" w:noHBand="0" w:noVBand="1"/>
            </w:tblPr>
            <w:tblGrid>
              <w:gridCol w:w="220"/>
              <w:gridCol w:w="3586"/>
            </w:tblGrid>
            <w:tr w:rsidR="00A24247" w:rsidRPr="00A24247" w14:paraId="0BD37227" w14:textId="77777777">
              <w:tc>
                <w:tcPr>
                  <w:tcW w:w="0" w:type="auto"/>
                  <w:hideMark/>
                </w:tcPr>
                <w:p w14:paraId="5C1C38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A9028B" w14:textId="77777777" w:rsidR="00A24247" w:rsidRPr="00A24247" w:rsidRDefault="00A24247" w:rsidP="00906906">
                  <w:pPr>
                    <w:pStyle w:val="Paragraph"/>
                    <w:spacing w:after="0" w:line="240" w:lineRule="auto"/>
                    <w:rPr>
                      <w:noProof/>
                      <w:lang w:val="sk-SK"/>
                    </w:rPr>
                  </w:pPr>
                  <w:r w:rsidRPr="00A24247">
                    <w:rPr>
                      <w:noProof/>
                      <w:lang w:val="sk-SK"/>
                    </w:rPr>
                    <w:t>zásuvky na striedavý prúd (na pripojenie sieťového kábla) 230 V,</w:t>
                  </w:r>
                </w:p>
              </w:tc>
            </w:tr>
            <w:tr w:rsidR="00A24247" w:rsidRPr="00A24247" w14:paraId="71C07FD7" w14:textId="77777777">
              <w:tc>
                <w:tcPr>
                  <w:tcW w:w="0" w:type="auto"/>
                  <w:hideMark/>
                </w:tcPr>
                <w:p w14:paraId="49CF0B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0B2613" w14:textId="3FF63641" w:rsidR="00A24247" w:rsidRPr="00A24247" w:rsidRDefault="00A24247" w:rsidP="00906906">
                  <w:pPr>
                    <w:pStyle w:val="Paragraph"/>
                    <w:spacing w:after="0" w:line="240" w:lineRule="auto"/>
                    <w:rPr>
                      <w:noProof/>
                      <w:lang w:val="sk-SK"/>
                    </w:rPr>
                  </w:pPr>
                  <w:r w:rsidRPr="00A24247">
                    <w:rPr>
                      <w:noProof/>
                      <w:lang w:val="sk-SK"/>
                    </w:rPr>
                    <w:t>zabudovaného filtra šumu zloženého</w:t>
                  </w:r>
                  <w:r w:rsidR="00730589">
                    <w:rPr>
                      <w:noProof/>
                      <w:lang w:val="sk-SK"/>
                    </w:rPr>
                    <w:t xml:space="preserve"> z </w:t>
                  </w:r>
                  <w:r w:rsidRPr="00A24247">
                    <w:rPr>
                      <w:noProof/>
                      <w:lang w:val="sk-SK"/>
                    </w:rPr>
                    <w:t>kondenzátorov</w:t>
                  </w:r>
                  <w:r w:rsidR="00730589">
                    <w:rPr>
                      <w:noProof/>
                      <w:lang w:val="sk-SK"/>
                    </w:rPr>
                    <w:t xml:space="preserve"> a </w:t>
                  </w:r>
                  <w:r w:rsidRPr="00A24247">
                    <w:rPr>
                      <w:noProof/>
                      <w:lang w:val="sk-SK"/>
                    </w:rPr>
                    <w:t>induktorov,</w:t>
                  </w:r>
                </w:p>
              </w:tc>
            </w:tr>
            <w:tr w:rsidR="00A24247" w:rsidRPr="00A24247" w14:paraId="50902C9F" w14:textId="77777777">
              <w:tc>
                <w:tcPr>
                  <w:tcW w:w="0" w:type="auto"/>
                  <w:hideMark/>
                </w:tcPr>
                <w:p w14:paraId="00F54C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7AF184" w14:textId="77777777" w:rsidR="00A24247" w:rsidRPr="00A24247" w:rsidRDefault="00A24247" w:rsidP="00906906">
                  <w:pPr>
                    <w:pStyle w:val="Paragraph"/>
                    <w:spacing w:after="0" w:line="240" w:lineRule="auto"/>
                    <w:rPr>
                      <w:noProof/>
                      <w:lang w:val="sk-SK"/>
                    </w:rPr>
                  </w:pPr>
                  <w:r w:rsidRPr="00A24247">
                    <w:rPr>
                      <w:noProof/>
                      <w:lang w:val="sk-SK"/>
                    </w:rPr>
                    <w:t>káblového konektora na zapojenia zásuvky na striedavý prúd so zdrojom napájania plazmového displeja PDP,</w:t>
                  </w:r>
                </w:p>
              </w:tc>
            </w:tr>
          </w:tbl>
          <w:p w14:paraId="65714DFF" w14:textId="159F1FC7" w:rsidR="00A24247" w:rsidRDefault="00A24247" w:rsidP="00906906">
            <w:pPr>
              <w:pStyle w:val="Paragraph"/>
              <w:spacing w:after="0" w:line="240" w:lineRule="auto"/>
              <w:rPr>
                <w:noProof/>
                <w:lang w:val="sk-SK"/>
              </w:rPr>
            </w:pPr>
            <w:r w:rsidRPr="00A24247">
              <w:rPr>
                <w:noProof/>
                <w:lang w:val="sk-SK"/>
              </w:rPr>
              <w:t>tiež vybavená</w:t>
            </w:r>
            <w:r w:rsidR="00730589">
              <w:rPr>
                <w:noProof/>
                <w:lang w:val="sk-SK"/>
              </w:rPr>
              <w:t xml:space="preserve"> s </w:t>
            </w:r>
            <w:r w:rsidRPr="00A24247">
              <w:rPr>
                <w:noProof/>
                <w:lang w:val="sk-SK"/>
              </w:rPr>
              <w:t>kovovou podporou, pomocou ktorej sa zásuvka na striedavý prúd spája</w:t>
            </w:r>
            <w:r w:rsidR="00730589">
              <w:rPr>
                <w:noProof/>
                <w:lang w:val="sk-SK"/>
              </w:rPr>
              <w:t xml:space="preserve"> s </w:t>
            </w:r>
            <w:r w:rsidRPr="00A24247">
              <w:rPr>
                <w:noProof/>
                <w:lang w:val="sk-SK"/>
              </w:rPr>
              <w:t>plazmovým televízorom</w:t>
            </w:r>
          </w:p>
          <w:p w14:paraId="6DC7F6A4" w14:textId="071FAE60"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4DF0F5" w14:textId="1C58B65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821B8C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0B97E1B" w14:textId="77777777" w:rsidR="00A24247" w:rsidRPr="00A24247" w:rsidRDefault="00A24247" w:rsidP="00906906">
            <w:pPr>
              <w:pStyle w:val="Paragraph"/>
              <w:spacing w:after="0" w:line="240" w:lineRule="auto"/>
              <w:rPr>
                <w:noProof/>
                <w:lang w:val="sk-SK"/>
              </w:rPr>
            </w:pPr>
            <w:r w:rsidRPr="00A24247">
              <w:rPr>
                <w:noProof/>
                <w:lang w:val="sk-SK"/>
              </w:rPr>
              <w:t>p/st</w:t>
            </w:r>
          </w:p>
          <w:p w14:paraId="1727C24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B54E9FE" w14:textId="77777777" w:rsidR="00A24247" w:rsidRPr="00A24247" w:rsidRDefault="00A24247" w:rsidP="00906906">
            <w:pPr>
              <w:pStyle w:val="Paragraph"/>
              <w:spacing w:after="0" w:line="240" w:lineRule="auto"/>
              <w:rPr>
                <w:noProof/>
                <w:lang w:val="sk-SK"/>
              </w:rPr>
            </w:pPr>
            <w:r w:rsidRPr="00A24247">
              <w:rPr>
                <w:noProof/>
                <w:lang w:val="sk-SK"/>
              </w:rPr>
              <w:t>31.12.2024</w:t>
            </w:r>
          </w:p>
          <w:p w14:paraId="33A1AB10" w14:textId="77777777" w:rsidR="00A24247" w:rsidRPr="00A24247" w:rsidRDefault="00A24247" w:rsidP="00906906">
            <w:pPr>
              <w:pStyle w:val="Paragraph"/>
              <w:spacing w:after="0" w:line="240" w:lineRule="auto"/>
              <w:rPr>
                <w:noProof/>
                <w:lang w:val="sk-SK"/>
              </w:rPr>
            </w:pPr>
          </w:p>
        </w:tc>
      </w:tr>
      <w:tr w:rsidR="00A24247" w:rsidRPr="00A24247" w14:paraId="503216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919CDD" w14:textId="77777777" w:rsidR="00A24247" w:rsidRPr="00A24247" w:rsidRDefault="00A24247" w:rsidP="00906906">
            <w:pPr>
              <w:pStyle w:val="Paragraph"/>
              <w:spacing w:after="0" w:line="240" w:lineRule="auto"/>
              <w:rPr>
                <w:noProof/>
                <w:lang w:val="sk-SK"/>
              </w:rPr>
            </w:pPr>
            <w:r w:rsidRPr="00A24247">
              <w:rPr>
                <w:noProof/>
                <w:lang w:val="sk-SK"/>
              </w:rPr>
              <w:t>0.7489</w:t>
            </w:r>
          </w:p>
        </w:tc>
        <w:tc>
          <w:tcPr>
            <w:tcW w:w="0" w:type="auto"/>
            <w:tcBorders>
              <w:top w:val="single" w:sz="4" w:space="0" w:color="auto"/>
              <w:left w:val="single" w:sz="4" w:space="0" w:color="auto"/>
              <w:bottom w:val="single" w:sz="4" w:space="0" w:color="auto"/>
              <w:right w:val="single" w:sz="4" w:space="0" w:color="auto"/>
            </w:tcBorders>
            <w:hideMark/>
          </w:tcPr>
          <w:p w14:paraId="2F3B8ACD"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1A489D03" w14:textId="77777777" w:rsidR="00A24247" w:rsidRPr="00A24247" w:rsidRDefault="00A24247" w:rsidP="00906906">
            <w:pPr>
              <w:pStyle w:val="Paragraph"/>
              <w:spacing w:after="0" w:line="240" w:lineRule="auto"/>
              <w:jc w:val="center"/>
              <w:rPr>
                <w:noProof/>
                <w:lang w:val="sk-SK"/>
              </w:rPr>
            </w:pPr>
            <w:r w:rsidRPr="00A24247">
              <w:rPr>
                <w:noProof/>
                <w:lang w:val="sk-SK"/>
              </w:rPr>
              <w:t>51</w:t>
            </w:r>
          </w:p>
        </w:tc>
        <w:tc>
          <w:tcPr>
            <w:tcW w:w="0" w:type="auto"/>
            <w:tcBorders>
              <w:top w:val="single" w:sz="4" w:space="0" w:color="auto"/>
              <w:left w:val="single" w:sz="4" w:space="0" w:color="auto"/>
              <w:bottom w:val="single" w:sz="4" w:space="0" w:color="auto"/>
              <w:right w:val="single" w:sz="4" w:space="0" w:color="auto"/>
            </w:tcBorders>
            <w:hideMark/>
          </w:tcPr>
          <w:p w14:paraId="6EBC3AF4" w14:textId="16E55E0E" w:rsidR="00A24247" w:rsidRPr="00A24247" w:rsidRDefault="00A24247" w:rsidP="00906906">
            <w:pPr>
              <w:pStyle w:val="Paragraph"/>
              <w:spacing w:after="0" w:line="240" w:lineRule="auto"/>
              <w:rPr>
                <w:noProof/>
                <w:lang w:val="sk-SK"/>
              </w:rPr>
            </w:pPr>
            <w:r w:rsidRPr="00A24247">
              <w:rPr>
                <w:noProof/>
                <w:lang w:val="sk-SK"/>
              </w:rPr>
              <w:t>Moduly OLED skladajúce sa</w:t>
            </w:r>
            <w:r w:rsidR="00730589">
              <w:rPr>
                <w:noProof/>
                <w:lang w:val="sk-SK"/>
              </w:rPr>
              <w:t xml:space="preserve"> z </w:t>
            </w:r>
            <w:r w:rsidRPr="00A24247">
              <w:rPr>
                <w:noProof/>
                <w:lang w:val="sk-SK"/>
              </w:rPr>
              <w:t>jedného alebo viacerých sklenených alebo plastových TFT článkov,</w:t>
            </w:r>
          </w:p>
          <w:tbl>
            <w:tblPr>
              <w:tblStyle w:val="Listdash"/>
              <w:tblW w:w="0" w:type="auto"/>
              <w:tblLook w:val="04A0" w:firstRow="1" w:lastRow="0" w:firstColumn="1" w:lastColumn="0" w:noHBand="0" w:noVBand="1"/>
            </w:tblPr>
            <w:tblGrid>
              <w:gridCol w:w="220"/>
              <w:gridCol w:w="3586"/>
            </w:tblGrid>
            <w:tr w:rsidR="00A24247" w:rsidRPr="00A24247" w14:paraId="7ADBCFFE" w14:textId="77777777">
              <w:tc>
                <w:tcPr>
                  <w:tcW w:w="0" w:type="auto"/>
                  <w:hideMark/>
                </w:tcPr>
                <w:p w14:paraId="462E8BB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B1D242" w14:textId="77777777" w:rsidR="00A24247" w:rsidRPr="00A24247" w:rsidRDefault="00A24247" w:rsidP="00906906">
                  <w:pPr>
                    <w:pStyle w:val="Paragraph"/>
                    <w:spacing w:after="0" w:line="240" w:lineRule="auto"/>
                    <w:rPr>
                      <w:noProof/>
                      <w:lang w:val="sk-SK"/>
                    </w:rPr>
                  </w:pPr>
                  <w:r w:rsidRPr="00A24247">
                    <w:rPr>
                      <w:noProof/>
                      <w:lang w:val="sk-SK"/>
                    </w:rPr>
                    <w:t>s rozmerom uhlopriečky obrazovky 121 cm alebo viac, ale nie viac ako 224 cm,</w:t>
                  </w:r>
                </w:p>
              </w:tc>
            </w:tr>
            <w:tr w:rsidR="00A24247" w:rsidRPr="00A24247" w14:paraId="4A34BBEB" w14:textId="77777777">
              <w:tc>
                <w:tcPr>
                  <w:tcW w:w="0" w:type="auto"/>
                  <w:hideMark/>
                </w:tcPr>
                <w:p w14:paraId="5DC72E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60EB6E" w14:textId="77777777" w:rsidR="00A24247" w:rsidRPr="00A24247" w:rsidRDefault="00A24247" w:rsidP="00906906">
                  <w:pPr>
                    <w:pStyle w:val="Paragraph"/>
                    <w:spacing w:after="0" w:line="240" w:lineRule="auto"/>
                    <w:rPr>
                      <w:noProof/>
                      <w:lang w:val="sk-SK"/>
                    </w:rPr>
                  </w:pPr>
                  <w:r w:rsidRPr="00A24247">
                    <w:rPr>
                      <w:noProof/>
                      <w:lang w:val="sk-SK"/>
                    </w:rPr>
                    <w:t>s hrúbkou najviac 55 mm,</w:t>
                  </w:r>
                </w:p>
              </w:tc>
            </w:tr>
            <w:tr w:rsidR="00A24247" w:rsidRPr="00A24247" w14:paraId="50BDAEDE" w14:textId="77777777">
              <w:tc>
                <w:tcPr>
                  <w:tcW w:w="0" w:type="auto"/>
                  <w:hideMark/>
                </w:tcPr>
                <w:p w14:paraId="641A01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C62671" w14:textId="77777777" w:rsidR="00A24247" w:rsidRPr="00A24247" w:rsidRDefault="00A24247" w:rsidP="00906906">
                  <w:pPr>
                    <w:pStyle w:val="Paragraph"/>
                    <w:spacing w:after="0" w:line="240" w:lineRule="auto"/>
                    <w:rPr>
                      <w:noProof/>
                      <w:lang w:val="sk-SK"/>
                    </w:rPr>
                  </w:pPr>
                  <w:r w:rsidRPr="00A24247">
                    <w:rPr>
                      <w:noProof/>
                      <w:lang w:val="sk-SK"/>
                    </w:rPr>
                    <w:t>s obsahom organického materiálu,</w:t>
                  </w:r>
                </w:p>
              </w:tc>
            </w:tr>
            <w:tr w:rsidR="00A24247" w:rsidRPr="00A24247" w14:paraId="35138EF1" w14:textId="77777777">
              <w:tc>
                <w:tcPr>
                  <w:tcW w:w="0" w:type="auto"/>
                  <w:hideMark/>
                </w:tcPr>
                <w:p w14:paraId="17EA511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36B6E8" w14:textId="77777777" w:rsidR="00A24247" w:rsidRPr="00A24247" w:rsidRDefault="00A24247" w:rsidP="00906906">
                  <w:pPr>
                    <w:pStyle w:val="Paragraph"/>
                    <w:spacing w:after="0" w:line="240" w:lineRule="auto"/>
                    <w:rPr>
                      <w:noProof/>
                      <w:lang w:val="sk-SK"/>
                    </w:rPr>
                  </w:pPr>
                  <w:r w:rsidRPr="00A24247">
                    <w:rPr>
                      <w:noProof/>
                      <w:lang w:val="sk-SK"/>
                    </w:rPr>
                    <w:t>s riadiacou elektronikou iba na adresovanie pixelov,</w:t>
                  </w:r>
                </w:p>
              </w:tc>
            </w:tr>
            <w:tr w:rsidR="00A24247" w:rsidRPr="00A24247" w14:paraId="075435F1" w14:textId="77777777">
              <w:tc>
                <w:tcPr>
                  <w:tcW w:w="0" w:type="auto"/>
                  <w:hideMark/>
                </w:tcPr>
                <w:p w14:paraId="4A5F70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7BB825" w14:textId="1F92F124" w:rsidR="00A24247" w:rsidRPr="00A24247" w:rsidRDefault="00A24247" w:rsidP="00906906">
                  <w:pPr>
                    <w:pStyle w:val="Paragraph"/>
                    <w:spacing w:after="0" w:line="240" w:lineRule="auto"/>
                    <w:rPr>
                      <w:noProof/>
                      <w:lang w:val="sk-SK"/>
                    </w:rPr>
                  </w:pPr>
                  <w:r w:rsidRPr="00A24247">
                    <w:rPr>
                      <w:noProof/>
                      <w:lang w:val="sk-SK"/>
                    </w:rPr>
                    <w:t>s rozhraním V-by-One, tiež so zástrčkou na napájanie elektrickou energiou,</w:t>
                  </w:r>
                </w:p>
              </w:tc>
            </w:tr>
            <w:tr w:rsidR="00A24247" w:rsidRPr="00A24247" w14:paraId="69D3FA22" w14:textId="77777777">
              <w:tc>
                <w:tcPr>
                  <w:tcW w:w="0" w:type="auto"/>
                  <w:hideMark/>
                </w:tcPr>
                <w:p w14:paraId="44A611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FA491F" w14:textId="77777777" w:rsidR="00A24247" w:rsidRPr="00A24247" w:rsidRDefault="00A24247" w:rsidP="00906906">
                  <w:pPr>
                    <w:pStyle w:val="Paragraph"/>
                    <w:spacing w:after="0" w:line="240" w:lineRule="auto"/>
                    <w:rPr>
                      <w:noProof/>
                      <w:lang w:val="sk-SK"/>
                    </w:rPr>
                  </w:pPr>
                  <w:r w:rsidRPr="00A24247">
                    <w:rPr>
                      <w:noProof/>
                      <w:lang w:val="sk-SK"/>
                    </w:rPr>
                    <w:t>tiež so zadným krytom,</w:t>
                  </w:r>
                </w:p>
              </w:tc>
            </w:tr>
          </w:tbl>
          <w:p w14:paraId="042FDC52" w14:textId="0D5883FD" w:rsidR="00A24247" w:rsidRPr="00A24247" w:rsidRDefault="00A24247" w:rsidP="00906906">
            <w:pPr>
              <w:pStyle w:val="Paragraph"/>
              <w:spacing w:after="0" w:line="240" w:lineRule="auto"/>
              <w:rPr>
                <w:noProof/>
                <w:lang w:val="sk-SK"/>
              </w:rPr>
            </w:pPr>
            <w:r w:rsidRPr="00A24247">
              <w:rPr>
                <w:noProof/>
                <w:lang w:val="sk-SK"/>
              </w:rPr>
              <w:t>druhu používaného pri výrobe televíznych prijímačov</w:t>
            </w:r>
            <w:r w:rsidR="00730589">
              <w:rPr>
                <w:noProof/>
                <w:lang w:val="sk-SK"/>
              </w:rPr>
              <w:t xml:space="preserve"> a </w:t>
            </w:r>
            <w:r w:rsidRPr="00A24247">
              <w:rPr>
                <w:noProof/>
                <w:lang w:val="sk-SK"/>
              </w:rPr>
              <w:t>monitorov</w:t>
            </w:r>
          </w:p>
        </w:tc>
        <w:tc>
          <w:tcPr>
            <w:tcW w:w="0" w:type="auto"/>
            <w:tcBorders>
              <w:top w:val="single" w:sz="4" w:space="0" w:color="auto"/>
              <w:left w:val="single" w:sz="4" w:space="0" w:color="auto"/>
              <w:bottom w:val="single" w:sz="4" w:space="0" w:color="auto"/>
              <w:right w:val="single" w:sz="4" w:space="0" w:color="auto"/>
            </w:tcBorders>
            <w:hideMark/>
          </w:tcPr>
          <w:p w14:paraId="3B23F3D5" w14:textId="5A104C7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D4DF52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2C239D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CF0F44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9C79FC" w14:textId="77777777" w:rsidR="00A24247" w:rsidRPr="00A24247" w:rsidRDefault="00A24247" w:rsidP="00906906">
            <w:pPr>
              <w:pStyle w:val="Paragraph"/>
              <w:spacing w:after="0" w:line="240" w:lineRule="auto"/>
              <w:rPr>
                <w:noProof/>
                <w:lang w:val="sk-SK"/>
              </w:rPr>
            </w:pPr>
            <w:r w:rsidRPr="00A24247">
              <w:rPr>
                <w:noProof/>
                <w:lang w:val="sk-SK"/>
              </w:rPr>
              <w:t>0.6343</w:t>
            </w:r>
          </w:p>
        </w:tc>
        <w:tc>
          <w:tcPr>
            <w:tcW w:w="0" w:type="auto"/>
            <w:tcBorders>
              <w:top w:val="single" w:sz="4" w:space="0" w:color="auto"/>
              <w:left w:val="single" w:sz="4" w:space="0" w:color="auto"/>
              <w:bottom w:val="single" w:sz="4" w:space="0" w:color="auto"/>
              <w:right w:val="single" w:sz="4" w:space="0" w:color="auto"/>
            </w:tcBorders>
            <w:hideMark/>
          </w:tcPr>
          <w:p w14:paraId="0A00868D"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51368612"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33C238E1" w14:textId="77777777" w:rsidR="00A24247" w:rsidRPr="00A24247" w:rsidRDefault="00A24247" w:rsidP="00906906">
            <w:pPr>
              <w:pStyle w:val="Paragraph"/>
              <w:spacing w:after="0" w:line="240" w:lineRule="auto"/>
              <w:rPr>
                <w:noProof/>
                <w:lang w:val="sk-SK"/>
              </w:rPr>
            </w:pPr>
            <w:r w:rsidRPr="00A24247">
              <w:rPr>
                <w:noProof/>
                <w:lang w:val="sk-SK"/>
              </w:rPr>
              <w:t>OLED moduly pozostávajúce:</w:t>
            </w:r>
          </w:p>
          <w:tbl>
            <w:tblPr>
              <w:tblStyle w:val="Listdash"/>
              <w:tblW w:w="0" w:type="auto"/>
              <w:tblLook w:val="04A0" w:firstRow="1" w:lastRow="0" w:firstColumn="1" w:lastColumn="0" w:noHBand="0" w:noVBand="1"/>
            </w:tblPr>
            <w:tblGrid>
              <w:gridCol w:w="220"/>
              <w:gridCol w:w="3586"/>
            </w:tblGrid>
            <w:tr w:rsidR="00A24247" w:rsidRPr="00A24247" w14:paraId="7E90E370" w14:textId="77777777">
              <w:tc>
                <w:tcPr>
                  <w:tcW w:w="0" w:type="auto"/>
                  <w:hideMark/>
                </w:tcPr>
                <w:p w14:paraId="3D0CEF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4CBA39" w14:textId="77777777" w:rsidR="00A24247" w:rsidRPr="00A24247" w:rsidRDefault="00A24247" w:rsidP="00906906">
                  <w:pPr>
                    <w:pStyle w:val="Paragraph"/>
                    <w:spacing w:after="0" w:line="240" w:lineRule="auto"/>
                    <w:rPr>
                      <w:noProof/>
                      <w:lang w:val="sk-SK"/>
                    </w:rPr>
                  </w:pPr>
                  <w:r w:rsidRPr="00A24247">
                    <w:rPr>
                      <w:noProof/>
                      <w:lang w:val="sk-SK"/>
                    </w:rPr>
                    <w:t>z jedného alebo viacerých sklenených alebo plastových TFT článkov obsahujúce organický materiál,</w:t>
                  </w:r>
                </w:p>
              </w:tc>
            </w:tr>
            <w:tr w:rsidR="00A24247" w:rsidRPr="00A24247" w14:paraId="0C026881" w14:textId="77777777">
              <w:tc>
                <w:tcPr>
                  <w:tcW w:w="0" w:type="auto"/>
                  <w:hideMark/>
                </w:tcPr>
                <w:p w14:paraId="17722B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FC02C1" w14:textId="5FCAEC9D" w:rsidR="00A24247" w:rsidRPr="00A24247" w:rsidRDefault="00A24247" w:rsidP="00906906">
                  <w:pPr>
                    <w:pStyle w:val="Paragraph"/>
                    <w:spacing w:after="0" w:line="240" w:lineRule="auto"/>
                    <w:rPr>
                      <w:noProof/>
                      <w:lang w:val="sk-SK"/>
                    </w:rPr>
                  </w:pPr>
                  <w:r w:rsidRPr="00A24247">
                    <w:rPr>
                      <w:noProof/>
                      <w:lang w:val="sk-SK"/>
                    </w:rPr>
                    <w:t>tiež kombinované</w:t>
                  </w:r>
                  <w:r w:rsidR="00730589">
                    <w:rPr>
                      <w:noProof/>
                      <w:lang w:val="sk-SK"/>
                    </w:rPr>
                    <w:t xml:space="preserve"> s </w:t>
                  </w:r>
                  <w:r w:rsidRPr="00A24247">
                    <w:rPr>
                      <w:noProof/>
                      <w:lang w:val="sk-SK"/>
                    </w:rPr>
                    <w:t>vlastnosťami dotykovej obrazovky a</w:t>
                  </w:r>
                </w:p>
              </w:tc>
            </w:tr>
            <w:tr w:rsidR="00A24247" w:rsidRPr="00A24247" w14:paraId="63FE4BE6" w14:textId="77777777">
              <w:tc>
                <w:tcPr>
                  <w:tcW w:w="0" w:type="auto"/>
                  <w:hideMark/>
                </w:tcPr>
                <w:p w14:paraId="536FCD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36AFAE" w14:textId="7B312CA5" w:rsidR="00A24247" w:rsidRPr="00A24247" w:rsidRDefault="00A24247" w:rsidP="00906906">
                  <w:pPr>
                    <w:pStyle w:val="Paragraph"/>
                    <w:spacing w:after="0" w:line="240" w:lineRule="auto"/>
                    <w:rPr>
                      <w:noProof/>
                      <w:lang w:val="sk-SK"/>
                    </w:rPr>
                  </w:pPr>
                  <w:r w:rsidRPr="00A24247">
                    <w:rPr>
                      <w:noProof/>
                      <w:lang w:val="sk-SK"/>
                    </w:rPr>
                    <w:t>s jednou alebo viacerými doskami tlačených obvodov</w:t>
                  </w:r>
                  <w:r w:rsidR="00730589">
                    <w:rPr>
                      <w:noProof/>
                      <w:lang w:val="sk-SK"/>
                    </w:rPr>
                    <w:t xml:space="preserve"> s </w:t>
                  </w:r>
                  <w:r w:rsidRPr="00A24247">
                    <w:rPr>
                      <w:noProof/>
                      <w:lang w:val="sk-SK"/>
                    </w:rPr>
                    <w:t>riadiacou elektronikou na adresovanie pixelov,</w:t>
                  </w:r>
                </w:p>
              </w:tc>
            </w:tr>
          </w:tbl>
          <w:p w14:paraId="5DAF7ED8" w14:textId="0ECEF97A" w:rsidR="00730589" w:rsidRDefault="00A24247" w:rsidP="00906906">
            <w:pPr>
              <w:pStyle w:val="Paragraph"/>
              <w:spacing w:after="0" w:line="240" w:lineRule="auto"/>
              <w:rPr>
                <w:noProof/>
                <w:lang w:val="sk-SK"/>
              </w:rPr>
            </w:pPr>
            <w:r w:rsidRPr="00A24247">
              <w:rPr>
                <w:noProof/>
                <w:lang w:val="sk-SK"/>
              </w:rPr>
              <w:t>na použitie pri výrobe televíznych prijímačov</w:t>
            </w:r>
            <w:r w:rsidR="00730589">
              <w:rPr>
                <w:noProof/>
                <w:lang w:val="sk-SK"/>
              </w:rPr>
              <w:t xml:space="preserve"> a </w:t>
            </w:r>
            <w:r w:rsidRPr="00A24247">
              <w:rPr>
                <w:noProof/>
                <w:lang w:val="sk-SK"/>
              </w:rPr>
              <w:t>monitorov alebo na použitie pri výrobe vozidiel 87. kapitoly</w:t>
            </w:r>
          </w:p>
          <w:p w14:paraId="3873E32F" w14:textId="6EEEE40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0DF4F06" w14:textId="062B0A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E787ED"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A56546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24194F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D8CB44" w14:textId="77777777" w:rsidR="00A24247" w:rsidRPr="00A24247" w:rsidRDefault="00A24247" w:rsidP="00906906">
            <w:pPr>
              <w:pStyle w:val="Paragraph"/>
              <w:spacing w:after="0" w:line="240" w:lineRule="auto"/>
              <w:rPr>
                <w:noProof/>
                <w:lang w:val="sk-SK"/>
              </w:rPr>
            </w:pPr>
            <w:r w:rsidRPr="00A24247">
              <w:rPr>
                <w:noProof/>
                <w:lang w:val="sk-SK"/>
              </w:rPr>
              <w:t>0.5187</w:t>
            </w:r>
          </w:p>
        </w:tc>
        <w:tc>
          <w:tcPr>
            <w:tcW w:w="0" w:type="auto"/>
            <w:tcBorders>
              <w:top w:val="single" w:sz="4" w:space="0" w:color="auto"/>
              <w:left w:val="single" w:sz="4" w:space="0" w:color="auto"/>
              <w:bottom w:val="single" w:sz="4" w:space="0" w:color="auto"/>
              <w:right w:val="single" w:sz="4" w:space="0" w:color="auto"/>
            </w:tcBorders>
            <w:hideMark/>
          </w:tcPr>
          <w:p w14:paraId="01FAF0C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8529 90 92</w:t>
            </w:r>
          </w:p>
        </w:tc>
        <w:tc>
          <w:tcPr>
            <w:tcW w:w="0" w:type="auto"/>
            <w:tcBorders>
              <w:top w:val="single" w:sz="4" w:space="0" w:color="auto"/>
              <w:left w:val="single" w:sz="4" w:space="0" w:color="auto"/>
              <w:bottom w:val="single" w:sz="4" w:space="0" w:color="auto"/>
              <w:right w:val="single" w:sz="4" w:space="0" w:color="auto"/>
            </w:tcBorders>
            <w:hideMark/>
          </w:tcPr>
          <w:p w14:paraId="12F4E77B"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51F0AB02" w14:textId="14C00A8E" w:rsidR="00730589" w:rsidRDefault="00A24247" w:rsidP="00906906">
            <w:pPr>
              <w:pStyle w:val="Paragraph"/>
              <w:spacing w:after="0" w:line="240" w:lineRule="auto"/>
              <w:rPr>
                <w:noProof/>
                <w:lang w:val="sk-SK"/>
              </w:rPr>
            </w:pPr>
            <w:r w:rsidRPr="00A24247">
              <w:rPr>
                <w:noProof/>
                <w:lang w:val="sk-SK"/>
              </w:rPr>
              <w:t>Kovový držiak, kovová spevňujúca položka alebo vnútorná výstuha</w:t>
            </w:r>
            <w:r w:rsidR="00730589">
              <w:rPr>
                <w:noProof/>
                <w:lang w:val="sk-SK"/>
              </w:rPr>
              <w:t xml:space="preserve"> z </w:t>
            </w:r>
            <w:r w:rsidRPr="00A24247">
              <w:rPr>
                <w:noProof/>
                <w:lang w:val="sk-SK"/>
              </w:rPr>
              <w:t>kovu na použitie pri výrobe televízorov, monitorov</w:t>
            </w:r>
            <w:r w:rsidR="00730589">
              <w:rPr>
                <w:noProof/>
                <w:lang w:val="sk-SK"/>
              </w:rPr>
              <w:t xml:space="preserve"> a </w:t>
            </w:r>
            <w:r w:rsidRPr="00A24247">
              <w:rPr>
                <w:noProof/>
                <w:lang w:val="sk-SK"/>
              </w:rPr>
              <w:t>videoprehrávačov</w:t>
            </w:r>
          </w:p>
          <w:p w14:paraId="1D936E76" w14:textId="30A2004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C016408" w14:textId="032565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67657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5AC68E9"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B3BD1B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FC141B" w14:textId="77777777" w:rsidR="00A24247" w:rsidRPr="00A24247" w:rsidRDefault="00A24247" w:rsidP="00906906">
            <w:pPr>
              <w:pStyle w:val="Paragraph"/>
              <w:spacing w:after="0" w:line="240" w:lineRule="auto"/>
              <w:rPr>
                <w:noProof/>
                <w:lang w:val="sk-SK"/>
              </w:rPr>
            </w:pPr>
            <w:r w:rsidRPr="00A24247">
              <w:rPr>
                <w:noProof/>
                <w:lang w:val="sk-SK"/>
              </w:rPr>
              <w:t>0.6629</w:t>
            </w:r>
          </w:p>
        </w:tc>
        <w:tc>
          <w:tcPr>
            <w:tcW w:w="0" w:type="auto"/>
            <w:tcBorders>
              <w:top w:val="single" w:sz="4" w:space="0" w:color="auto"/>
              <w:left w:val="single" w:sz="4" w:space="0" w:color="auto"/>
              <w:bottom w:val="single" w:sz="4" w:space="0" w:color="auto"/>
              <w:right w:val="single" w:sz="4" w:space="0" w:color="auto"/>
            </w:tcBorders>
            <w:hideMark/>
          </w:tcPr>
          <w:p w14:paraId="699C23E1"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261957F1"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354F6CED" w14:textId="77777777" w:rsidR="00A24247" w:rsidRPr="00A24247" w:rsidRDefault="00A24247" w:rsidP="00906906">
            <w:pPr>
              <w:pStyle w:val="Paragraph"/>
              <w:spacing w:after="0" w:line="240" w:lineRule="auto"/>
              <w:rPr>
                <w:noProof/>
                <w:lang w:val="sk-SK"/>
              </w:rPr>
            </w:pPr>
            <w:r w:rsidRPr="00A24247">
              <w:rPr>
                <w:noProof/>
                <w:lang w:val="sk-SK"/>
              </w:rPr>
              <w:t>LCD modul</w:t>
            </w:r>
          </w:p>
          <w:tbl>
            <w:tblPr>
              <w:tblStyle w:val="Listdash"/>
              <w:tblW w:w="0" w:type="auto"/>
              <w:tblLook w:val="04A0" w:firstRow="1" w:lastRow="0" w:firstColumn="1" w:lastColumn="0" w:noHBand="0" w:noVBand="1"/>
            </w:tblPr>
            <w:tblGrid>
              <w:gridCol w:w="220"/>
              <w:gridCol w:w="3586"/>
            </w:tblGrid>
            <w:tr w:rsidR="00A24247" w:rsidRPr="00A24247" w14:paraId="7278922B" w14:textId="77777777">
              <w:tc>
                <w:tcPr>
                  <w:tcW w:w="0" w:type="auto"/>
                  <w:hideMark/>
                </w:tcPr>
                <w:p w14:paraId="431298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77800F" w14:textId="691C21FC" w:rsidR="00A24247" w:rsidRPr="00A24247" w:rsidRDefault="00A24247" w:rsidP="00906906">
                  <w:pPr>
                    <w:pStyle w:val="Paragraph"/>
                    <w:spacing w:after="0" w:line="240" w:lineRule="auto"/>
                    <w:rPr>
                      <w:noProof/>
                      <w:lang w:val="sk-SK"/>
                    </w:rPr>
                  </w:pPr>
                  <w:r w:rsidRPr="00A24247">
                    <w:rPr>
                      <w:noProof/>
                      <w:lang w:val="sk-SK"/>
                    </w:rPr>
                    <w:t>s uhlopriečkou obrazovky</w:t>
                  </w:r>
                  <w:r w:rsidR="00730589">
                    <w:rPr>
                      <w:noProof/>
                      <w:lang w:val="sk-SK"/>
                    </w:rPr>
                    <w:t xml:space="preserve"> s </w:t>
                  </w:r>
                  <w:r w:rsidRPr="00A24247">
                    <w:rPr>
                      <w:noProof/>
                      <w:lang w:val="sk-SK"/>
                    </w:rPr>
                    <w:t>rozmerom 14,5 cm alebo viac, ale najviac 38,5 cm,</w:t>
                  </w:r>
                </w:p>
              </w:tc>
            </w:tr>
            <w:tr w:rsidR="00A24247" w:rsidRPr="00A24247" w14:paraId="60F926A7" w14:textId="77777777">
              <w:tc>
                <w:tcPr>
                  <w:tcW w:w="0" w:type="auto"/>
                  <w:hideMark/>
                </w:tcPr>
                <w:p w14:paraId="168C69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C53E70" w14:textId="6C871F6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dotykovou obrazovkou,</w:t>
                  </w:r>
                </w:p>
              </w:tc>
            </w:tr>
            <w:tr w:rsidR="00A24247" w:rsidRPr="00A24247" w14:paraId="4B85A92B" w14:textId="77777777">
              <w:tc>
                <w:tcPr>
                  <w:tcW w:w="0" w:type="auto"/>
                  <w:hideMark/>
                </w:tcPr>
                <w:p w14:paraId="514CB7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739B29B" w14:textId="77777777" w:rsidR="00A24247" w:rsidRPr="00A24247" w:rsidRDefault="00A24247" w:rsidP="00906906">
                  <w:pPr>
                    <w:pStyle w:val="Paragraph"/>
                    <w:spacing w:after="0" w:line="240" w:lineRule="auto"/>
                    <w:rPr>
                      <w:noProof/>
                      <w:lang w:val="sk-SK"/>
                    </w:rPr>
                  </w:pPr>
                  <w:r w:rsidRPr="00A24247">
                    <w:rPr>
                      <w:noProof/>
                      <w:lang w:val="sk-SK"/>
                    </w:rPr>
                    <w:t>s LED podsvietením,</w:t>
                  </w:r>
                </w:p>
              </w:tc>
            </w:tr>
            <w:tr w:rsidR="00A24247" w:rsidRPr="00A24247" w14:paraId="3231E992" w14:textId="77777777">
              <w:tc>
                <w:tcPr>
                  <w:tcW w:w="0" w:type="auto"/>
                  <w:hideMark/>
                </w:tcPr>
                <w:p w14:paraId="61B7AD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8F1553" w14:textId="247D10A5" w:rsidR="00A24247" w:rsidRPr="00A24247" w:rsidRDefault="00A24247" w:rsidP="00906906">
                  <w:pPr>
                    <w:pStyle w:val="Paragraph"/>
                    <w:spacing w:after="0" w:line="240" w:lineRule="auto"/>
                    <w:rPr>
                      <w:noProof/>
                      <w:lang w:val="sk-SK"/>
                    </w:rPr>
                  </w:pPr>
                  <w:r w:rsidRPr="00A24247">
                    <w:rPr>
                      <w:noProof/>
                      <w:lang w:val="sk-SK"/>
                    </w:rPr>
                    <w:t>s doskou tlačených obvodov</w:t>
                  </w:r>
                  <w:r w:rsidR="00730589">
                    <w:rPr>
                      <w:noProof/>
                      <w:lang w:val="sk-SK"/>
                    </w:rPr>
                    <w:t xml:space="preserve"> s </w:t>
                  </w:r>
                  <w:r w:rsidRPr="00A24247">
                    <w:rPr>
                      <w:noProof/>
                      <w:lang w:val="sk-SK"/>
                    </w:rPr>
                    <w:t>EEPROM, mikroovládačom, prijímačom LVDS</w:t>
                  </w:r>
                  <w:r w:rsidR="00730589">
                    <w:rPr>
                      <w:noProof/>
                      <w:lang w:val="sk-SK"/>
                    </w:rPr>
                    <w:t xml:space="preserve"> a </w:t>
                  </w:r>
                  <w:r w:rsidRPr="00A24247">
                    <w:rPr>
                      <w:noProof/>
                      <w:lang w:val="sk-SK"/>
                    </w:rPr>
                    <w:t>inými aktívnymi</w:t>
                  </w:r>
                  <w:r w:rsidR="00730589">
                    <w:rPr>
                      <w:noProof/>
                      <w:lang w:val="sk-SK"/>
                    </w:rPr>
                    <w:t xml:space="preserve"> a </w:t>
                  </w:r>
                  <w:r w:rsidRPr="00A24247">
                    <w:rPr>
                      <w:noProof/>
                      <w:lang w:val="sk-SK"/>
                    </w:rPr>
                    <w:t>pasívnymi komponentmi,</w:t>
                  </w:r>
                </w:p>
              </w:tc>
            </w:tr>
            <w:tr w:rsidR="00A24247" w:rsidRPr="00A24247" w14:paraId="296D4EB6" w14:textId="77777777">
              <w:tc>
                <w:tcPr>
                  <w:tcW w:w="0" w:type="auto"/>
                  <w:hideMark/>
                </w:tcPr>
                <w:p w14:paraId="3FDA46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CBB862" w14:textId="19827E83" w:rsidR="00A24247" w:rsidRPr="00A24247" w:rsidRDefault="00A24247" w:rsidP="00906906">
                  <w:pPr>
                    <w:pStyle w:val="Paragraph"/>
                    <w:spacing w:after="0" w:line="240" w:lineRule="auto"/>
                    <w:rPr>
                      <w:noProof/>
                      <w:lang w:val="sk-SK"/>
                    </w:rPr>
                  </w:pPr>
                  <w:r w:rsidRPr="00A24247">
                    <w:rPr>
                      <w:noProof/>
                      <w:lang w:val="sk-SK"/>
                    </w:rPr>
                    <w:t>so zástrčkou na napájanie</w:t>
                  </w:r>
                  <w:r w:rsidR="00730589">
                    <w:rPr>
                      <w:noProof/>
                      <w:lang w:val="sk-SK"/>
                    </w:rPr>
                    <w:t xml:space="preserve"> a </w:t>
                  </w:r>
                  <w:r w:rsidRPr="00A24247">
                    <w:rPr>
                      <w:noProof/>
                      <w:lang w:val="sk-SK"/>
                    </w:rPr>
                    <w:t>rozhraniami CAN</w:t>
                  </w:r>
                  <w:r w:rsidR="00730589">
                    <w:rPr>
                      <w:noProof/>
                      <w:lang w:val="sk-SK"/>
                    </w:rPr>
                    <w:t xml:space="preserve"> a </w:t>
                  </w:r>
                  <w:r w:rsidRPr="00A24247">
                    <w:rPr>
                      <w:noProof/>
                      <w:lang w:val="sk-SK"/>
                    </w:rPr>
                    <w:t>LVDS,</w:t>
                  </w:r>
                </w:p>
              </w:tc>
            </w:tr>
            <w:tr w:rsidR="00A24247" w:rsidRPr="00A24247" w14:paraId="7D0D181D" w14:textId="77777777">
              <w:tc>
                <w:tcPr>
                  <w:tcW w:w="0" w:type="auto"/>
                  <w:hideMark/>
                </w:tcPr>
                <w:p w14:paraId="61715E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3212EE" w14:textId="714F5EC1"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elektronickými komponentmi pre dynamické úpravy farby,</w:t>
                  </w:r>
                </w:p>
              </w:tc>
            </w:tr>
            <w:tr w:rsidR="00A24247" w:rsidRPr="00A24247" w14:paraId="1021959E" w14:textId="77777777">
              <w:tc>
                <w:tcPr>
                  <w:tcW w:w="0" w:type="auto"/>
                  <w:hideMark/>
                </w:tcPr>
                <w:p w14:paraId="7A6300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1ED015" w14:textId="6AA7CAB1" w:rsidR="00A24247" w:rsidRPr="00A24247" w:rsidRDefault="00A24247" w:rsidP="00906906">
                  <w:pPr>
                    <w:pStyle w:val="Paragraph"/>
                    <w:spacing w:after="0" w:line="240" w:lineRule="auto"/>
                    <w:rPr>
                      <w:noProof/>
                      <w:lang w:val="sk-SK"/>
                    </w:rPr>
                  </w:pPr>
                  <w:r w:rsidRPr="00A24247">
                    <w:rPr>
                      <w:noProof/>
                      <w:lang w:val="sk-SK"/>
                    </w:rPr>
                    <w:t>v kryte, tiež</w:t>
                  </w:r>
                  <w:r w:rsidR="00730589">
                    <w:rPr>
                      <w:noProof/>
                      <w:lang w:val="sk-SK"/>
                    </w:rPr>
                    <w:t xml:space="preserve"> s </w:t>
                  </w:r>
                  <w:r w:rsidRPr="00A24247">
                    <w:rPr>
                      <w:noProof/>
                      <w:lang w:val="sk-SK"/>
                    </w:rPr>
                    <w:t>mechanickými, dotykovými alebo bezkontaktnými ovládacími funkciami</w:t>
                  </w:r>
                  <w:r w:rsidR="00730589">
                    <w:rPr>
                      <w:noProof/>
                      <w:lang w:val="sk-SK"/>
                    </w:rPr>
                    <w:t xml:space="preserve"> a </w:t>
                  </w:r>
                  <w:r w:rsidRPr="00A24247">
                    <w:rPr>
                      <w:noProof/>
                      <w:lang w:val="sk-SK"/>
                    </w:rPr>
                    <w:t>tiež</w:t>
                  </w:r>
                  <w:r w:rsidR="00730589">
                    <w:rPr>
                      <w:noProof/>
                      <w:lang w:val="sk-SK"/>
                    </w:rPr>
                    <w:t xml:space="preserve"> s </w:t>
                  </w:r>
                  <w:r w:rsidRPr="00A24247">
                    <w:rPr>
                      <w:noProof/>
                      <w:lang w:val="sk-SK"/>
                    </w:rPr>
                    <w:t>aktívnym chladiacim systémom,</w:t>
                  </w:r>
                </w:p>
              </w:tc>
            </w:tr>
          </w:tbl>
          <w:p w14:paraId="7CE21069" w14:textId="77777777" w:rsidR="00730589" w:rsidRDefault="00A24247" w:rsidP="00906906">
            <w:pPr>
              <w:pStyle w:val="Paragraph"/>
              <w:spacing w:after="0" w:line="240" w:lineRule="auto"/>
              <w:rPr>
                <w:noProof/>
                <w:lang w:val="sk-SK"/>
              </w:rPr>
            </w:pPr>
            <w:r w:rsidRPr="00A24247">
              <w:rPr>
                <w:noProof/>
                <w:lang w:val="sk-SK"/>
              </w:rPr>
              <w:t>vhodný na montáž do motorových vozidiel 87. kapitoly</w:t>
            </w:r>
          </w:p>
          <w:p w14:paraId="7C2FB520" w14:textId="18DD4D1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D4479A5" w14:textId="12EEEEB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FB93D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C649F3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19C505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E98585" w14:textId="77777777" w:rsidR="00A24247" w:rsidRPr="00A24247" w:rsidRDefault="00A24247" w:rsidP="00906906">
            <w:pPr>
              <w:pStyle w:val="Paragraph"/>
              <w:spacing w:after="0" w:line="240" w:lineRule="auto"/>
              <w:rPr>
                <w:noProof/>
                <w:lang w:val="sk-SK"/>
              </w:rPr>
            </w:pPr>
            <w:r w:rsidRPr="00A24247">
              <w:rPr>
                <w:noProof/>
                <w:lang w:val="sk-SK"/>
              </w:rPr>
              <w:t>0.5018</w:t>
            </w:r>
          </w:p>
        </w:tc>
        <w:tc>
          <w:tcPr>
            <w:tcW w:w="0" w:type="auto"/>
            <w:tcBorders>
              <w:top w:val="single" w:sz="4" w:space="0" w:color="auto"/>
              <w:left w:val="single" w:sz="4" w:space="0" w:color="auto"/>
              <w:bottom w:val="single" w:sz="4" w:space="0" w:color="auto"/>
              <w:right w:val="single" w:sz="4" w:space="0" w:color="auto"/>
            </w:tcBorders>
            <w:hideMark/>
          </w:tcPr>
          <w:p w14:paraId="69B3F497"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37BB2451"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single" w:sz="4" w:space="0" w:color="auto"/>
              <w:right w:val="single" w:sz="4" w:space="0" w:color="auto"/>
            </w:tcBorders>
            <w:hideMark/>
          </w:tcPr>
          <w:p w14:paraId="216CFAA3" w14:textId="77777777" w:rsidR="00A24247" w:rsidRPr="00A24247" w:rsidRDefault="00A24247" w:rsidP="00906906">
            <w:pPr>
              <w:pStyle w:val="Paragraph"/>
              <w:spacing w:after="0" w:line="240" w:lineRule="auto"/>
              <w:rPr>
                <w:noProof/>
                <w:lang w:val="sk-SK"/>
              </w:rPr>
            </w:pPr>
            <w:r w:rsidRPr="00A24247">
              <w:rPr>
                <w:noProof/>
                <w:lang w:val="sk-SK"/>
              </w:rPr>
              <w:t>Farebný LCD zobrazovací panel pre LCD monitory položky 8528:</w:t>
            </w:r>
          </w:p>
          <w:tbl>
            <w:tblPr>
              <w:tblStyle w:val="Listdash"/>
              <w:tblW w:w="0" w:type="auto"/>
              <w:tblLook w:val="04A0" w:firstRow="1" w:lastRow="0" w:firstColumn="1" w:lastColumn="0" w:noHBand="0" w:noVBand="1"/>
            </w:tblPr>
            <w:tblGrid>
              <w:gridCol w:w="220"/>
              <w:gridCol w:w="3586"/>
            </w:tblGrid>
            <w:tr w:rsidR="00A24247" w:rsidRPr="00A24247" w14:paraId="39D114C5" w14:textId="77777777">
              <w:tc>
                <w:tcPr>
                  <w:tcW w:w="0" w:type="auto"/>
                  <w:hideMark/>
                </w:tcPr>
                <w:p w14:paraId="6CD816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E16449" w14:textId="29B8549D" w:rsidR="00A24247" w:rsidRPr="00A24247" w:rsidRDefault="00A24247" w:rsidP="00906906">
                  <w:pPr>
                    <w:pStyle w:val="Paragraph"/>
                    <w:spacing w:after="0" w:line="240" w:lineRule="auto"/>
                    <w:rPr>
                      <w:noProof/>
                      <w:lang w:val="sk-SK"/>
                    </w:rPr>
                  </w:pPr>
                  <w:r w:rsidRPr="00A24247">
                    <w:rPr>
                      <w:noProof/>
                      <w:lang w:val="sk-SK"/>
                    </w:rPr>
                    <w:t>s uhlopriečkou obrazovky</w:t>
                  </w:r>
                  <w:r w:rsidR="00730589">
                    <w:rPr>
                      <w:noProof/>
                      <w:lang w:val="sk-SK"/>
                    </w:rPr>
                    <w:t xml:space="preserve"> s </w:t>
                  </w:r>
                  <w:r w:rsidRPr="00A24247">
                    <w:rPr>
                      <w:noProof/>
                      <w:lang w:val="sk-SK"/>
                    </w:rPr>
                    <w:t>rozmerom 14,48 cm alebo viac, ale najviac 31,24 cm,</w:t>
                  </w:r>
                </w:p>
              </w:tc>
            </w:tr>
            <w:tr w:rsidR="00A24247" w:rsidRPr="00A24247" w14:paraId="06A69972" w14:textId="77777777">
              <w:tc>
                <w:tcPr>
                  <w:tcW w:w="0" w:type="auto"/>
                  <w:hideMark/>
                </w:tcPr>
                <w:p w14:paraId="251691A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DE5D1A" w14:textId="6199D497"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dotykovou obrazovkou,</w:t>
                  </w:r>
                </w:p>
              </w:tc>
            </w:tr>
            <w:tr w:rsidR="00A24247" w:rsidRPr="00A24247" w14:paraId="4555AB76" w14:textId="77777777">
              <w:tc>
                <w:tcPr>
                  <w:tcW w:w="0" w:type="auto"/>
                  <w:hideMark/>
                </w:tcPr>
                <w:p w14:paraId="40596C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A72C27" w14:textId="77777777" w:rsidR="00A24247" w:rsidRPr="00A24247" w:rsidRDefault="00A24247" w:rsidP="00906906">
                  <w:pPr>
                    <w:pStyle w:val="Paragraph"/>
                    <w:spacing w:after="0" w:line="240" w:lineRule="auto"/>
                    <w:rPr>
                      <w:noProof/>
                      <w:lang w:val="sk-SK"/>
                    </w:rPr>
                  </w:pPr>
                  <w:r w:rsidRPr="00A24247">
                    <w:rPr>
                      <w:noProof/>
                      <w:lang w:val="sk-SK"/>
                    </w:rPr>
                    <w:t>s podsvietením, mikroovládačom,</w:t>
                  </w:r>
                </w:p>
              </w:tc>
            </w:tr>
            <w:tr w:rsidR="00A24247" w:rsidRPr="00A24247" w14:paraId="344E8AC0" w14:textId="77777777">
              <w:tc>
                <w:tcPr>
                  <w:tcW w:w="0" w:type="auto"/>
                  <w:hideMark/>
                </w:tcPr>
                <w:p w14:paraId="029F98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B59629" w14:textId="27C7E952" w:rsidR="00A24247" w:rsidRPr="00A24247" w:rsidRDefault="00A24247" w:rsidP="00906906">
                  <w:pPr>
                    <w:pStyle w:val="Paragraph"/>
                    <w:spacing w:after="0" w:line="240" w:lineRule="auto"/>
                    <w:rPr>
                      <w:noProof/>
                      <w:lang w:val="sk-SK"/>
                    </w:rPr>
                  </w:pPr>
                  <w:r w:rsidRPr="00A24247">
                    <w:rPr>
                      <w:noProof/>
                      <w:lang w:val="sk-SK"/>
                    </w:rPr>
                    <w:t>s ovládačom CAN (Controller area network)</w:t>
                  </w:r>
                  <w:r w:rsidR="00730589">
                    <w:rPr>
                      <w:noProof/>
                      <w:lang w:val="sk-SK"/>
                    </w:rPr>
                    <w:t xml:space="preserve"> s </w:t>
                  </w:r>
                  <w:r w:rsidRPr="00A24247">
                    <w:rPr>
                      <w:noProof/>
                      <w:lang w:val="sk-SK"/>
                    </w:rPr>
                    <w:t>jedným alebo viacerými rozhraniami LVDS (Low-voltage differential signaling)</w:t>
                  </w:r>
                  <w:r w:rsidR="00730589">
                    <w:rPr>
                      <w:noProof/>
                      <w:lang w:val="sk-SK"/>
                    </w:rPr>
                    <w:t xml:space="preserve"> a </w:t>
                  </w:r>
                  <w:r w:rsidRPr="00A24247">
                    <w:rPr>
                      <w:noProof/>
                      <w:lang w:val="sk-SK"/>
                    </w:rPr>
                    <w:t>jednou alebo viacerými CAN/zásuvkami alebo</w:t>
                  </w:r>
                  <w:r w:rsidR="00730589">
                    <w:rPr>
                      <w:noProof/>
                      <w:lang w:val="sk-SK"/>
                    </w:rPr>
                    <w:t xml:space="preserve"> s </w:t>
                  </w:r>
                  <w:r w:rsidRPr="00A24247">
                    <w:rPr>
                      <w:noProof/>
                      <w:lang w:val="sk-SK"/>
                    </w:rPr>
                    <w:t>ovládačom APIX (Automotive Pixel Link)</w:t>
                  </w:r>
                  <w:r w:rsidR="00730589">
                    <w:rPr>
                      <w:noProof/>
                      <w:lang w:val="sk-SK"/>
                    </w:rPr>
                    <w:t xml:space="preserve"> s </w:t>
                  </w:r>
                  <w:r w:rsidRPr="00A24247">
                    <w:rPr>
                      <w:noProof/>
                      <w:lang w:val="sk-SK"/>
                    </w:rPr>
                    <w:t>rozhraním APIX,</w:t>
                  </w:r>
                </w:p>
              </w:tc>
            </w:tr>
            <w:tr w:rsidR="00A24247" w:rsidRPr="00A24247" w14:paraId="734C1D9F" w14:textId="77777777">
              <w:tc>
                <w:tcPr>
                  <w:tcW w:w="0" w:type="auto"/>
                  <w:hideMark/>
                </w:tcPr>
                <w:p w14:paraId="442DA8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B11A56" w14:textId="57AD4315" w:rsidR="00A24247" w:rsidRPr="00A24247" w:rsidRDefault="00A24247" w:rsidP="00906906">
                  <w:pPr>
                    <w:pStyle w:val="Paragraph"/>
                    <w:spacing w:after="0" w:line="240" w:lineRule="auto"/>
                    <w:rPr>
                      <w:noProof/>
                      <w:lang w:val="sk-SK"/>
                    </w:rPr>
                  </w:pPr>
                  <w:r w:rsidRPr="00A24247">
                    <w:rPr>
                      <w:noProof/>
                      <w:lang w:val="sk-SK"/>
                    </w:rPr>
                    <w:t>v kryte tiež</w:t>
                  </w:r>
                  <w:r w:rsidR="00730589">
                    <w:rPr>
                      <w:noProof/>
                      <w:lang w:val="sk-SK"/>
                    </w:rPr>
                    <w:t xml:space="preserve"> s </w:t>
                  </w:r>
                  <w:r w:rsidRPr="00A24247">
                    <w:rPr>
                      <w:noProof/>
                      <w:lang w:val="sk-SK"/>
                    </w:rPr>
                    <w:t>chladičom na jeho zadnej strane,</w:t>
                  </w:r>
                </w:p>
              </w:tc>
            </w:tr>
            <w:tr w:rsidR="00A24247" w:rsidRPr="00A24247" w14:paraId="654F6FA2" w14:textId="77777777">
              <w:tc>
                <w:tcPr>
                  <w:tcW w:w="0" w:type="auto"/>
                  <w:hideMark/>
                </w:tcPr>
                <w:p w14:paraId="4A1948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FCA4EA" w14:textId="77777777" w:rsidR="00A24247" w:rsidRPr="00A24247" w:rsidRDefault="00A24247" w:rsidP="00906906">
                  <w:pPr>
                    <w:pStyle w:val="Paragraph"/>
                    <w:spacing w:after="0" w:line="240" w:lineRule="auto"/>
                    <w:rPr>
                      <w:noProof/>
                      <w:lang w:val="sk-SK"/>
                    </w:rPr>
                  </w:pPr>
                  <w:r w:rsidRPr="00A24247">
                    <w:rPr>
                      <w:noProof/>
                      <w:lang w:val="sk-SK"/>
                    </w:rPr>
                    <w:t>bez modulu na spracovanie signálu,</w:t>
                  </w:r>
                </w:p>
              </w:tc>
            </w:tr>
            <w:tr w:rsidR="00A24247" w:rsidRPr="00A24247" w14:paraId="072BA4AE" w14:textId="77777777">
              <w:tc>
                <w:tcPr>
                  <w:tcW w:w="0" w:type="auto"/>
                  <w:hideMark/>
                </w:tcPr>
                <w:p w14:paraId="337A96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F66274" w14:textId="109650C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hmatovou</w:t>
                  </w:r>
                  <w:r w:rsidR="00730589">
                    <w:rPr>
                      <w:noProof/>
                      <w:lang w:val="sk-SK"/>
                    </w:rPr>
                    <w:t xml:space="preserve"> a </w:t>
                  </w:r>
                  <w:r w:rsidRPr="00A24247">
                    <w:rPr>
                      <w:noProof/>
                      <w:lang w:val="sk-SK"/>
                    </w:rPr>
                    <w:t>akustickou spätnou väzbou,</w:t>
                  </w:r>
                </w:p>
              </w:tc>
            </w:tr>
          </w:tbl>
          <w:p w14:paraId="1D2B33C9" w14:textId="77777777" w:rsidR="00730589" w:rsidRDefault="00A24247" w:rsidP="00906906">
            <w:pPr>
              <w:pStyle w:val="Paragraph"/>
              <w:spacing w:after="0" w:line="240" w:lineRule="auto"/>
              <w:rPr>
                <w:noProof/>
                <w:lang w:val="sk-SK"/>
              </w:rPr>
            </w:pPr>
            <w:r w:rsidRPr="00A24247">
              <w:rPr>
                <w:noProof/>
                <w:lang w:val="sk-SK"/>
              </w:rPr>
              <w:t>na použitie pri výrobe vozidiel 87. kapitoly</w:t>
            </w:r>
          </w:p>
          <w:p w14:paraId="7082BD64" w14:textId="079C95CB"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2A8983B" w14:textId="29FCA61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E4EB1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11AF10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B281B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C3BE93" w14:textId="77777777" w:rsidR="00A24247" w:rsidRPr="00A24247" w:rsidRDefault="00A24247" w:rsidP="00906906">
            <w:pPr>
              <w:pStyle w:val="Paragraph"/>
              <w:spacing w:after="0" w:line="240" w:lineRule="auto"/>
              <w:rPr>
                <w:noProof/>
                <w:lang w:val="sk-SK"/>
              </w:rPr>
            </w:pPr>
            <w:r w:rsidRPr="00A24247">
              <w:rPr>
                <w:noProof/>
                <w:lang w:val="sk-SK"/>
              </w:rPr>
              <w:t>0.5788</w:t>
            </w:r>
          </w:p>
        </w:tc>
        <w:tc>
          <w:tcPr>
            <w:tcW w:w="0" w:type="auto"/>
            <w:tcBorders>
              <w:top w:val="single" w:sz="4" w:space="0" w:color="auto"/>
              <w:left w:val="single" w:sz="4" w:space="0" w:color="auto"/>
              <w:bottom w:val="single" w:sz="4" w:space="0" w:color="auto"/>
              <w:right w:val="single" w:sz="4" w:space="0" w:color="auto"/>
            </w:tcBorders>
            <w:hideMark/>
          </w:tcPr>
          <w:p w14:paraId="4472FAFC"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0A135E28"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40FD862" w14:textId="19944C31" w:rsidR="00A24247" w:rsidRPr="00A24247" w:rsidRDefault="00A24247" w:rsidP="00906906">
            <w:pPr>
              <w:pStyle w:val="Paragraph"/>
              <w:spacing w:after="0" w:line="240" w:lineRule="auto"/>
              <w:rPr>
                <w:noProof/>
                <w:lang w:val="sk-SK"/>
              </w:rPr>
            </w:pPr>
            <w:r w:rsidRPr="00A24247">
              <w:rPr>
                <w:noProof/>
                <w:lang w:val="sk-SK"/>
              </w:rPr>
              <w:t>Pravouhlý upevňovací</w:t>
            </w:r>
            <w:r w:rsidR="00730589">
              <w:rPr>
                <w:noProof/>
                <w:lang w:val="sk-SK"/>
              </w:rPr>
              <w:t xml:space="preserve"> a </w:t>
            </w:r>
            <w:r w:rsidRPr="00A24247">
              <w:rPr>
                <w:noProof/>
                <w:lang w:val="sk-SK"/>
              </w:rPr>
              <w:t>krycí rám:</w:t>
            </w:r>
          </w:p>
          <w:tbl>
            <w:tblPr>
              <w:tblStyle w:val="Listdash"/>
              <w:tblW w:w="0" w:type="auto"/>
              <w:tblLook w:val="04A0" w:firstRow="1" w:lastRow="0" w:firstColumn="1" w:lastColumn="0" w:noHBand="0" w:noVBand="1"/>
            </w:tblPr>
            <w:tblGrid>
              <w:gridCol w:w="220"/>
              <w:gridCol w:w="3402"/>
            </w:tblGrid>
            <w:tr w:rsidR="00A24247" w:rsidRPr="00A24247" w14:paraId="1D6194A8" w14:textId="77777777">
              <w:tc>
                <w:tcPr>
                  <w:tcW w:w="0" w:type="auto"/>
                  <w:hideMark/>
                </w:tcPr>
                <w:p w14:paraId="0EECF5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9CB1E6" w14:textId="34A0358C" w:rsidR="00A24247" w:rsidRPr="00A24247" w:rsidRDefault="00A24247" w:rsidP="00906906">
                  <w:pPr>
                    <w:pStyle w:val="Paragraph"/>
                    <w:spacing w:after="0" w:line="240" w:lineRule="auto"/>
                    <w:rPr>
                      <w:noProof/>
                      <w:lang w:val="sk-SK"/>
                    </w:rPr>
                  </w:pPr>
                  <w:r w:rsidRPr="00A24247">
                    <w:rPr>
                      <w:noProof/>
                      <w:lang w:val="sk-SK"/>
                    </w:rPr>
                    <w:t>zo zliatiny hliníka obsahujúcej kremík</w:t>
                  </w:r>
                  <w:r w:rsidR="00730589">
                    <w:rPr>
                      <w:noProof/>
                      <w:lang w:val="sk-SK"/>
                    </w:rPr>
                    <w:t xml:space="preserve"> a </w:t>
                  </w:r>
                  <w:r w:rsidRPr="00A24247">
                    <w:rPr>
                      <w:noProof/>
                      <w:lang w:val="sk-SK"/>
                    </w:rPr>
                    <w:t>horčík,</w:t>
                  </w:r>
                </w:p>
              </w:tc>
            </w:tr>
            <w:tr w:rsidR="00A24247" w:rsidRPr="00A24247" w14:paraId="49528137" w14:textId="77777777">
              <w:tc>
                <w:tcPr>
                  <w:tcW w:w="0" w:type="auto"/>
                  <w:hideMark/>
                </w:tcPr>
                <w:p w14:paraId="4390AB2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03B564" w14:textId="77777777" w:rsidR="00A24247" w:rsidRPr="00A24247" w:rsidRDefault="00A24247" w:rsidP="00906906">
                  <w:pPr>
                    <w:pStyle w:val="Paragraph"/>
                    <w:spacing w:after="0" w:line="240" w:lineRule="auto"/>
                    <w:rPr>
                      <w:noProof/>
                      <w:lang w:val="sk-SK"/>
                    </w:rPr>
                  </w:pPr>
                  <w:r w:rsidRPr="00A24247">
                    <w:rPr>
                      <w:noProof/>
                      <w:lang w:val="sk-SK"/>
                    </w:rPr>
                    <w:t>s dĺžkou 500 mm alebo viac, ale najviac 2 200 mm,</w:t>
                  </w:r>
                </w:p>
              </w:tc>
            </w:tr>
            <w:tr w:rsidR="00A24247" w:rsidRPr="00A24247" w14:paraId="20FCFC08" w14:textId="77777777">
              <w:tc>
                <w:tcPr>
                  <w:tcW w:w="0" w:type="auto"/>
                  <w:hideMark/>
                </w:tcPr>
                <w:p w14:paraId="7D33E4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C5CAAC" w14:textId="77777777" w:rsidR="00A24247" w:rsidRPr="00A24247" w:rsidRDefault="00A24247" w:rsidP="00906906">
                  <w:pPr>
                    <w:pStyle w:val="Paragraph"/>
                    <w:spacing w:after="0" w:line="240" w:lineRule="auto"/>
                    <w:rPr>
                      <w:noProof/>
                      <w:lang w:val="sk-SK"/>
                    </w:rPr>
                  </w:pPr>
                  <w:r w:rsidRPr="00A24247">
                    <w:rPr>
                      <w:noProof/>
                      <w:lang w:val="sk-SK"/>
                    </w:rPr>
                    <w:t>so šírkou 300 mm alebo viac, ale najviac 1 500 mm,</w:t>
                  </w:r>
                </w:p>
              </w:tc>
            </w:tr>
          </w:tbl>
          <w:p w14:paraId="245D86B1"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televíznych prijímačov</w:t>
            </w:r>
          </w:p>
        </w:tc>
        <w:tc>
          <w:tcPr>
            <w:tcW w:w="0" w:type="auto"/>
            <w:tcBorders>
              <w:top w:val="single" w:sz="4" w:space="0" w:color="auto"/>
              <w:left w:val="single" w:sz="4" w:space="0" w:color="auto"/>
              <w:bottom w:val="single" w:sz="4" w:space="0" w:color="auto"/>
              <w:right w:val="single" w:sz="4" w:space="0" w:color="auto"/>
            </w:tcBorders>
            <w:hideMark/>
          </w:tcPr>
          <w:p w14:paraId="3304E83A" w14:textId="0C2C83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4DCE3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9EBEE7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E077AF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BBA560" w14:textId="77777777" w:rsidR="00A24247" w:rsidRPr="00A24247" w:rsidRDefault="00A24247" w:rsidP="00906906">
            <w:pPr>
              <w:pStyle w:val="Paragraph"/>
              <w:spacing w:after="0" w:line="240" w:lineRule="auto"/>
              <w:rPr>
                <w:noProof/>
                <w:lang w:val="sk-SK"/>
              </w:rPr>
            </w:pPr>
            <w:r w:rsidRPr="00A24247">
              <w:rPr>
                <w:noProof/>
                <w:lang w:val="sk-SK"/>
              </w:rPr>
              <w:t>0.8140</w:t>
            </w:r>
          </w:p>
        </w:tc>
        <w:tc>
          <w:tcPr>
            <w:tcW w:w="0" w:type="auto"/>
            <w:tcBorders>
              <w:top w:val="single" w:sz="4" w:space="0" w:color="auto"/>
              <w:left w:val="single" w:sz="4" w:space="0" w:color="auto"/>
              <w:bottom w:val="single" w:sz="4" w:space="0" w:color="auto"/>
              <w:right w:val="single" w:sz="4" w:space="0" w:color="auto"/>
            </w:tcBorders>
            <w:hideMark/>
          </w:tcPr>
          <w:p w14:paraId="75C43DAC"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047EDB9C" w14:textId="77777777" w:rsidR="00A24247" w:rsidRPr="00A24247" w:rsidRDefault="00A24247" w:rsidP="00906906">
            <w:pPr>
              <w:pStyle w:val="Paragraph"/>
              <w:spacing w:after="0" w:line="240" w:lineRule="auto"/>
              <w:jc w:val="center"/>
              <w:rPr>
                <w:noProof/>
                <w:lang w:val="sk-SK"/>
              </w:rPr>
            </w:pPr>
            <w:r w:rsidRPr="00A24247">
              <w:rPr>
                <w:noProof/>
                <w:lang w:val="sk-SK"/>
              </w:rPr>
              <w:t>73</w:t>
            </w:r>
          </w:p>
        </w:tc>
        <w:tc>
          <w:tcPr>
            <w:tcW w:w="0" w:type="auto"/>
            <w:tcBorders>
              <w:top w:val="single" w:sz="4" w:space="0" w:color="auto"/>
              <w:left w:val="single" w:sz="4" w:space="0" w:color="auto"/>
              <w:bottom w:val="single" w:sz="4" w:space="0" w:color="auto"/>
              <w:right w:val="single" w:sz="4" w:space="0" w:color="auto"/>
            </w:tcBorders>
            <w:hideMark/>
          </w:tcPr>
          <w:p w14:paraId="11BBA759" w14:textId="77777777" w:rsidR="00A24247" w:rsidRPr="00A24247" w:rsidRDefault="00A24247" w:rsidP="00906906">
            <w:pPr>
              <w:pStyle w:val="Paragraph"/>
              <w:spacing w:after="0" w:line="240" w:lineRule="auto"/>
              <w:rPr>
                <w:noProof/>
                <w:lang w:val="sk-SK"/>
              </w:rPr>
            </w:pPr>
            <w:r w:rsidRPr="00A24247">
              <w:rPr>
                <w:noProof/>
                <w:lang w:val="sk-SK"/>
              </w:rPr>
              <w:t>CMOS obrazový snímač</w:t>
            </w:r>
          </w:p>
          <w:tbl>
            <w:tblPr>
              <w:tblStyle w:val="Listdash"/>
              <w:tblW w:w="0" w:type="auto"/>
              <w:tblLook w:val="04A0" w:firstRow="1" w:lastRow="0" w:firstColumn="1" w:lastColumn="0" w:noHBand="0" w:noVBand="1"/>
            </w:tblPr>
            <w:tblGrid>
              <w:gridCol w:w="220"/>
              <w:gridCol w:w="3586"/>
            </w:tblGrid>
            <w:tr w:rsidR="00A24247" w:rsidRPr="00A24247" w14:paraId="3F50A6B3" w14:textId="77777777">
              <w:tc>
                <w:tcPr>
                  <w:tcW w:w="0" w:type="auto"/>
                  <w:hideMark/>
                </w:tcPr>
                <w:p w14:paraId="670FB3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5BDD96" w14:textId="24184DC3" w:rsidR="00A24247" w:rsidRPr="00A24247" w:rsidRDefault="00A24247" w:rsidP="00906906">
                  <w:pPr>
                    <w:pStyle w:val="Paragraph"/>
                    <w:spacing w:after="0" w:line="240" w:lineRule="auto"/>
                    <w:rPr>
                      <w:noProof/>
                      <w:lang w:val="sk-SK"/>
                    </w:rPr>
                  </w:pPr>
                  <w:r w:rsidRPr="00A24247">
                    <w:rPr>
                      <w:noProof/>
                      <w:lang w:val="sk-SK"/>
                    </w:rPr>
                    <w:t>s mikrošošovkou na každom pixeli (mikrošošovky pokrývajú najmenej 99</w:t>
                  </w:r>
                  <w:r>
                    <w:rPr>
                      <w:noProof/>
                      <w:lang w:val="sk-SK"/>
                    </w:rPr>
                    <w:t> %</w:t>
                  </w:r>
                  <w:r w:rsidRPr="00A24247">
                    <w:rPr>
                      <w:noProof/>
                      <w:lang w:val="sk-SK"/>
                    </w:rPr>
                    <w:t xml:space="preserve"> všetkých pixelov)</w:t>
                  </w:r>
                </w:p>
              </w:tc>
            </w:tr>
            <w:tr w:rsidR="00A24247" w:rsidRPr="00A24247" w14:paraId="52FCDF9B" w14:textId="77777777">
              <w:tc>
                <w:tcPr>
                  <w:tcW w:w="0" w:type="auto"/>
                  <w:hideMark/>
                </w:tcPr>
                <w:p w14:paraId="1417E7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1489F1" w14:textId="77777777" w:rsidR="00A24247" w:rsidRPr="00A24247" w:rsidRDefault="00A24247" w:rsidP="00906906">
                  <w:pPr>
                    <w:pStyle w:val="Paragraph"/>
                    <w:spacing w:after="0" w:line="240" w:lineRule="auto"/>
                    <w:rPr>
                      <w:noProof/>
                      <w:lang w:val="sk-SK"/>
                    </w:rPr>
                  </w:pPr>
                  <w:r w:rsidRPr="00A24247">
                    <w:rPr>
                      <w:noProof/>
                      <w:lang w:val="sk-SK"/>
                    </w:rPr>
                    <w:t>na zachytenie infračerveného svetla odrazeného od predmetov</w:t>
                  </w:r>
                </w:p>
              </w:tc>
            </w:tr>
          </w:tbl>
          <w:p w14:paraId="4A1B1D4B" w14:textId="77777777" w:rsidR="00A24247" w:rsidRPr="00A24247" w:rsidRDefault="00A24247" w:rsidP="00906906">
            <w:pPr>
              <w:pStyle w:val="Paragraph"/>
              <w:spacing w:after="0" w:line="240" w:lineRule="auto"/>
              <w:rPr>
                <w:noProof/>
                <w:lang w:val="sk-SK"/>
              </w:rPr>
            </w:pPr>
            <w:r w:rsidRPr="00A24247">
              <w:rPr>
                <w:noProof/>
                <w:lang w:val="sk-SK"/>
              </w:rPr>
              <w:t>s cieľom zachytiť hĺbkové snímky vo fotoaparátoch vyrobených na meranie vzdialenosti (čas preletu)</w:t>
            </w:r>
          </w:p>
        </w:tc>
        <w:tc>
          <w:tcPr>
            <w:tcW w:w="0" w:type="auto"/>
            <w:tcBorders>
              <w:top w:val="single" w:sz="4" w:space="0" w:color="auto"/>
              <w:left w:val="single" w:sz="4" w:space="0" w:color="auto"/>
              <w:bottom w:val="single" w:sz="4" w:space="0" w:color="auto"/>
              <w:right w:val="single" w:sz="4" w:space="0" w:color="auto"/>
            </w:tcBorders>
            <w:hideMark/>
          </w:tcPr>
          <w:p w14:paraId="0D3F93E0" w14:textId="716AF68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18B2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D8E0FF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5B3546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05B983" w14:textId="77777777" w:rsidR="00A24247" w:rsidRPr="00A24247" w:rsidRDefault="00A24247" w:rsidP="00906906">
            <w:pPr>
              <w:pStyle w:val="Paragraph"/>
              <w:spacing w:after="0" w:line="240" w:lineRule="auto"/>
              <w:rPr>
                <w:noProof/>
                <w:lang w:val="sk-SK"/>
              </w:rPr>
            </w:pPr>
            <w:r w:rsidRPr="00A24247">
              <w:rPr>
                <w:noProof/>
                <w:lang w:val="sk-SK"/>
              </w:rPr>
              <w:t>0.6781</w:t>
            </w:r>
          </w:p>
        </w:tc>
        <w:tc>
          <w:tcPr>
            <w:tcW w:w="0" w:type="auto"/>
            <w:tcBorders>
              <w:top w:val="single" w:sz="4" w:space="0" w:color="auto"/>
              <w:left w:val="single" w:sz="4" w:space="0" w:color="auto"/>
              <w:bottom w:val="single" w:sz="4" w:space="0" w:color="auto"/>
              <w:right w:val="single" w:sz="4" w:space="0" w:color="auto"/>
            </w:tcBorders>
            <w:hideMark/>
          </w:tcPr>
          <w:p w14:paraId="26AAB7A0" w14:textId="77777777" w:rsidR="00A24247" w:rsidRPr="00A24247" w:rsidRDefault="00A24247" w:rsidP="00906906">
            <w:pPr>
              <w:pStyle w:val="Paragraph"/>
              <w:spacing w:after="0" w:line="240" w:lineRule="auto"/>
              <w:jc w:val="right"/>
              <w:rPr>
                <w:noProof/>
                <w:lang w:val="sk-SK"/>
              </w:rPr>
            </w:pPr>
            <w:r w:rsidRPr="00A24247">
              <w:rPr>
                <w:noProof/>
                <w:lang w:val="sk-SK"/>
              </w:rPr>
              <w:t>ex 8529 90 92</w:t>
            </w:r>
          </w:p>
        </w:tc>
        <w:tc>
          <w:tcPr>
            <w:tcW w:w="0" w:type="auto"/>
            <w:tcBorders>
              <w:top w:val="single" w:sz="4" w:space="0" w:color="auto"/>
              <w:left w:val="single" w:sz="4" w:space="0" w:color="auto"/>
              <w:bottom w:val="single" w:sz="4" w:space="0" w:color="auto"/>
              <w:right w:val="single" w:sz="4" w:space="0" w:color="auto"/>
            </w:tcBorders>
            <w:hideMark/>
          </w:tcPr>
          <w:p w14:paraId="7E53314A"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5896DE9D" w14:textId="77777777" w:rsidR="00A24247" w:rsidRPr="00A24247" w:rsidRDefault="00A24247" w:rsidP="00906906">
            <w:pPr>
              <w:pStyle w:val="Paragraph"/>
              <w:spacing w:after="0" w:line="240" w:lineRule="auto"/>
              <w:rPr>
                <w:noProof/>
                <w:lang w:val="sk-SK"/>
              </w:rPr>
            </w:pPr>
            <w:r w:rsidRPr="00A24247">
              <w:rPr>
                <w:noProof/>
                <w:lang w:val="sk-SK"/>
              </w:rPr>
              <w:t>Farebný LCD modul vkryte:</w:t>
            </w:r>
          </w:p>
          <w:tbl>
            <w:tblPr>
              <w:tblStyle w:val="Listdash"/>
              <w:tblW w:w="0" w:type="auto"/>
              <w:tblLook w:val="04A0" w:firstRow="1" w:lastRow="0" w:firstColumn="1" w:lastColumn="0" w:noHBand="0" w:noVBand="1"/>
            </w:tblPr>
            <w:tblGrid>
              <w:gridCol w:w="220"/>
              <w:gridCol w:w="3586"/>
            </w:tblGrid>
            <w:tr w:rsidR="00A24247" w:rsidRPr="00A24247" w14:paraId="653CD502" w14:textId="77777777">
              <w:tc>
                <w:tcPr>
                  <w:tcW w:w="0" w:type="auto"/>
                  <w:hideMark/>
                </w:tcPr>
                <w:p w14:paraId="2EE71B4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0D6DDE" w14:textId="77777777" w:rsidR="00A24247" w:rsidRPr="00A24247" w:rsidRDefault="00A24247" w:rsidP="00906906">
                  <w:pPr>
                    <w:pStyle w:val="Paragraph"/>
                    <w:spacing w:after="0" w:line="240" w:lineRule="auto"/>
                    <w:rPr>
                      <w:noProof/>
                      <w:lang w:val="sk-SK"/>
                    </w:rPr>
                  </w:pPr>
                  <w:r w:rsidRPr="00A24247">
                    <w:rPr>
                      <w:noProof/>
                      <w:lang w:val="sk-SK"/>
                    </w:rPr>
                    <w:t>s rozmerom uhlopriečky obrazovky 14,48 cm alebo viac, ale najviac 26 cm,</w:t>
                  </w:r>
                </w:p>
              </w:tc>
            </w:tr>
            <w:tr w:rsidR="00A24247" w:rsidRPr="00A24247" w14:paraId="597752D2" w14:textId="77777777">
              <w:tc>
                <w:tcPr>
                  <w:tcW w:w="0" w:type="auto"/>
                  <w:hideMark/>
                </w:tcPr>
                <w:p w14:paraId="69C495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9CBFD0" w14:textId="77777777" w:rsidR="00A24247" w:rsidRPr="00A24247" w:rsidRDefault="00A24247" w:rsidP="00906906">
                  <w:pPr>
                    <w:pStyle w:val="Paragraph"/>
                    <w:spacing w:after="0" w:line="240" w:lineRule="auto"/>
                    <w:rPr>
                      <w:noProof/>
                      <w:lang w:val="sk-SK"/>
                    </w:rPr>
                  </w:pPr>
                  <w:r w:rsidRPr="00A24247">
                    <w:rPr>
                      <w:noProof/>
                      <w:lang w:val="sk-SK"/>
                    </w:rPr>
                    <w:t>bez dotykovej obrazovky,</w:t>
                  </w:r>
                </w:p>
              </w:tc>
            </w:tr>
            <w:tr w:rsidR="00A24247" w:rsidRPr="00A24247" w14:paraId="0A1D8338" w14:textId="77777777">
              <w:tc>
                <w:tcPr>
                  <w:tcW w:w="0" w:type="auto"/>
                  <w:hideMark/>
                </w:tcPr>
                <w:p w14:paraId="51B12E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4B703D" w14:textId="1D1F84DF" w:rsidR="00A24247" w:rsidRPr="00A24247" w:rsidRDefault="00A24247" w:rsidP="00906906">
                  <w:pPr>
                    <w:pStyle w:val="Paragraph"/>
                    <w:spacing w:after="0" w:line="240" w:lineRule="auto"/>
                    <w:rPr>
                      <w:noProof/>
                      <w:lang w:val="sk-SK"/>
                    </w:rPr>
                  </w:pPr>
                  <w:r w:rsidRPr="00A24247">
                    <w:rPr>
                      <w:noProof/>
                      <w:lang w:val="sk-SK"/>
                    </w:rPr>
                    <w:t>s podsvietením</w:t>
                  </w:r>
                  <w:r w:rsidR="00730589">
                    <w:rPr>
                      <w:noProof/>
                      <w:lang w:val="sk-SK"/>
                    </w:rPr>
                    <w:t xml:space="preserve"> a </w:t>
                  </w:r>
                  <w:r w:rsidRPr="00A24247">
                    <w:rPr>
                      <w:noProof/>
                      <w:lang w:val="sk-SK"/>
                    </w:rPr>
                    <w:t>mikroovládačom,</w:t>
                  </w:r>
                </w:p>
              </w:tc>
            </w:tr>
            <w:tr w:rsidR="00A24247" w:rsidRPr="00A24247" w14:paraId="477ABDD2" w14:textId="77777777">
              <w:tc>
                <w:tcPr>
                  <w:tcW w:w="0" w:type="auto"/>
                  <w:hideMark/>
                </w:tcPr>
                <w:p w14:paraId="293FB1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89FB4F" w14:textId="70D20ABA" w:rsidR="00A24247" w:rsidRPr="00A24247" w:rsidRDefault="00A24247" w:rsidP="00906906">
                  <w:pPr>
                    <w:pStyle w:val="Paragraph"/>
                    <w:spacing w:after="0" w:line="240" w:lineRule="auto"/>
                    <w:rPr>
                      <w:noProof/>
                      <w:lang w:val="sk-SK"/>
                    </w:rPr>
                  </w:pPr>
                  <w:r w:rsidRPr="00A24247">
                    <w:rPr>
                      <w:noProof/>
                      <w:lang w:val="sk-SK"/>
                    </w:rPr>
                    <w:t>s ovládačom CAN (CAN – Controller area network), rozhraním LVDS (Low-voltage differential signaling)</w:t>
                  </w:r>
                  <w:r w:rsidR="00730589">
                    <w:rPr>
                      <w:noProof/>
                      <w:lang w:val="sk-SK"/>
                    </w:rPr>
                    <w:t xml:space="preserve"> a </w:t>
                  </w:r>
                  <w:r w:rsidRPr="00A24247">
                    <w:rPr>
                      <w:noProof/>
                      <w:lang w:val="sk-SK"/>
                    </w:rPr>
                    <w:t>CAN/napájacím konektorom,</w:t>
                  </w:r>
                </w:p>
              </w:tc>
            </w:tr>
            <w:tr w:rsidR="00A24247" w:rsidRPr="00A24247" w14:paraId="24D06E0D" w14:textId="77777777">
              <w:tc>
                <w:tcPr>
                  <w:tcW w:w="0" w:type="auto"/>
                  <w:hideMark/>
                </w:tcPr>
                <w:p w14:paraId="4AD0FD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86CF6D" w14:textId="77777777" w:rsidR="00A24247" w:rsidRPr="00A24247" w:rsidRDefault="00A24247" w:rsidP="00906906">
                  <w:pPr>
                    <w:pStyle w:val="Paragraph"/>
                    <w:spacing w:after="0" w:line="240" w:lineRule="auto"/>
                    <w:rPr>
                      <w:noProof/>
                      <w:lang w:val="sk-SK"/>
                    </w:rPr>
                  </w:pPr>
                  <w:r w:rsidRPr="00A24247">
                    <w:rPr>
                      <w:noProof/>
                      <w:lang w:val="sk-SK"/>
                    </w:rPr>
                    <w:t>bez modulu na spracovanie signálu,</w:t>
                  </w:r>
                </w:p>
              </w:tc>
            </w:tr>
            <w:tr w:rsidR="00A24247" w:rsidRPr="00A24247" w14:paraId="3CAB3738" w14:textId="77777777">
              <w:tc>
                <w:tcPr>
                  <w:tcW w:w="0" w:type="auto"/>
                  <w:hideMark/>
                </w:tcPr>
                <w:p w14:paraId="6B1AC0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50A3DC" w14:textId="77777777" w:rsidR="00A24247" w:rsidRPr="00A24247" w:rsidRDefault="00A24247" w:rsidP="00906906">
                  <w:pPr>
                    <w:pStyle w:val="Paragraph"/>
                    <w:spacing w:after="0" w:line="240" w:lineRule="auto"/>
                    <w:rPr>
                      <w:noProof/>
                      <w:lang w:val="sk-SK"/>
                    </w:rPr>
                  </w:pPr>
                  <w:r w:rsidRPr="00A24247">
                    <w:rPr>
                      <w:noProof/>
                      <w:lang w:val="sk-SK"/>
                    </w:rPr>
                    <w:t>s riadiacou elektronikou iba na adresovanie pixlov,</w:t>
                  </w:r>
                </w:p>
              </w:tc>
            </w:tr>
            <w:tr w:rsidR="00A24247" w:rsidRPr="00A24247" w14:paraId="6C2E6703" w14:textId="77777777">
              <w:tc>
                <w:tcPr>
                  <w:tcW w:w="0" w:type="auto"/>
                  <w:hideMark/>
                </w:tcPr>
                <w:p w14:paraId="0F7222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9EB910" w14:textId="77777777" w:rsidR="00A24247" w:rsidRPr="00A24247" w:rsidRDefault="00A24247" w:rsidP="00906906">
                  <w:pPr>
                    <w:pStyle w:val="Paragraph"/>
                    <w:spacing w:after="0" w:line="240" w:lineRule="auto"/>
                    <w:rPr>
                      <w:noProof/>
                      <w:lang w:val="sk-SK"/>
                    </w:rPr>
                  </w:pPr>
                  <w:r w:rsidRPr="00A24247">
                    <w:rPr>
                      <w:noProof/>
                      <w:lang w:val="sk-SK"/>
                    </w:rPr>
                    <w:t>s motorizovaným mechanizmom na pohybovanie displeja,</w:t>
                  </w:r>
                </w:p>
              </w:tc>
            </w:tr>
          </w:tbl>
          <w:p w14:paraId="311264C7" w14:textId="77777777" w:rsidR="00730589" w:rsidRDefault="00A24247" w:rsidP="00906906">
            <w:pPr>
              <w:pStyle w:val="Paragraph"/>
              <w:spacing w:after="0" w:line="240" w:lineRule="auto"/>
              <w:rPr>
                <w:noProof/>
                <w:lang w:val="sk-SK"/>
              </w:rPr>
            </w:pPr>
            <w:r w:rsidRPr="00A24247">
              <w:rPr>
                <w:noProof/>
                <w:lang w:val="sk-SK"/>
              </w:rPr>
              <w:t>vhodný na trvalú montáž do motorových vozidiel 87. kapitoly</w:t>
            </w:r>
          </w:p>
          <w:p w14:paraId="77F726E4" w14:textId="1D6E71D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F9BF5F5" w14:textId="4DE648E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379F0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9DCC661"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C2800F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B8B83F" w14:textId="77777777" w:rsidR="00A24247" w:rsidRPr="00A24247" w:rsidRDefault="00A24247" w:rsidP="00906906">
            <w:pPr>
              <w:pStyle w:val="Paragraph"/>
              <w:spacing w:after="0" w:line="240" w:lineRule="auto"/>
              <w:rPr>
                <w:noProof/>
                <w:lang w:val="sk-SK"/>
              </w:rPr>
            </w:pPr>
            <w:r w:rsidRPr="00A24247">
              <w:rPr>
                <w:noProof/>
                <w:lang w:val="sk-SK"/>
              </w:rPr>
              <w:t>0.7048</w:t>
            </w:r>
          </w:p>
        </w:tc>
        <w:tc>
          <w:tcPr>
            <w:tcW w:w="0" w:type="auto"/>
            <w:tcBorders>
              <w:top w:val="single" w:sz="4" w:space="0" w:color="auto"/>
              <w:left w:val="single" w:sz="4" w:space="0" w:color="auto"/>
              <w:bottom w:val="single" w:sz="4" w:space="0" w:color="auto"/>
              <w:right w:val="single" w:sz="4" w:space="0" w:color="auto"/>
            </w:tcBorders>
            <w:hideMark/>
          </w:tcPr>
          <w:p w14:paraId="08812CC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8536 41 10</w:t>
            </w:r>
          </w:p>
        </w:tc>
        <w:tc>
          <w:tcPr>
            <w:tcW w:w="0" w:type="auto"/>
            <w:tcBorders>
              <w:top w:val="single" w:sz="4" w:space="0" w:color="auto"/>
              <w:left w:val="single" w:sz="4" w:space="0" w:color="auto"/>
              <w:bottom w:val="single" w:sz="4" w:space="0" w:color="auto"/>
              <w:right w:val="single" w:sz="4" w:space="0" w:color="auto"/>
            </w:tcBorders>
            <w:hideMark/>
          </w:tcPr>
          <w:p w14:paraId="5E9F39E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D7D9044" w14:textId="4A15845B" w:rsidR="00A24247" w:rsidRPr="00A24247" w:rsidRDefault="00A24247" w:rsidP="00906906">
            <w:pPr>
              <w:pStyle w:val="Paragraph"/>
              <w:spacing w:after="0" w:line="240" w:lineRule="auto"/>
              <w:rPr>
                <w:noProof/>
                <w:lang w:val="sk-SK"/>
              </w:rPr>
            </w:pPr>
            <w:r w:rsidRPr="00A24247">
              <w:rPr>
                <w:noProof/>
                <w:lang w:val="sk-SK"/>
              </w:rPr>
              <w:t>Fotoelektrické relé (tzv. fotovoltické relé) skladajúce sa zo svetelnej diódy GaAIA, galvanického izolovaného vstupného obvodu</w:t>
            </w:r>
            <w:r w:rsidR="00730589">
              <w:rPr>
                <w:noProof/>
                <w:lang w:val="sk-SK"/>
              </w:rPr>
              <w:t xml:space="preserve"> s </w:t>
            </w:r>
            <w:r w:rsidRPr="00A24247">
              <w:rPr>
                <w:noProof/>
                <w:lang w:val="sk-SK"/>
              </w:rPr>
              <w:t>fotovoltickým generátorom</w:t>
            </w:r>
            <w:r w:rsidR="00730589">
              <w:rPr>
                <w:noProof/>
                <w:lang w:val="sk-SK"/>
              </w:rPr>
              <w:t xml:space="preserve"> a </w:t>
            </w:r>
            <w:r w:rsidRPr="00A24247">
              <w:rPr>
                <w:noProof/>
                <w:lang w:val="sk-SK"/>
              </w:rPr>
              <w:t>výkonovým tranzistorom typu MOSFET (ako výstupným spínačom)</w:t>
            </w:r>
            <w:r w:rsidR="00730589">
              <w:rPr>
                <w:noProof/>
                <w:lang w:val="sk-SK"/>
              </w:rPr>
              <w:t xml:space="preserve"> v </w:t>
            </w:r>
            <w:r w:rsidRPr="00A24247">
              <w:rPr>
                <w:noProof/>
                <w:lang w:val="sk-SK"/>
              </w:rPr>
              <w:t>kryte</w:t>
            </w:r>
            <w:r w:rsidR="00730589">
              <w:rPr>
                <w:noProof/>
                <w:lang w:val="sk-SK"/>
              </w:rPr>
              <w:t xml:space="preserve"> s </w:t>
            </w:r>
            <w:r w:rsidRPr="00A24247">
              <w:rPr>
                <w:noProof/>
                <w:lang w:val="sk-SK"/>
              </w:rPr>
              <w:t>konektormi na pripojenie na napätie nepresahujúce 60</w:t>
            </w:r>
            <w:r w:rsidR="00730589">
              <w:rPr>
                <w:noProof/>
                <w:lang w:val="sk-SK"/>
              </w:rPr>
              <w:t xml:space="preserve"> V a </w:t>
            </w:r>
            <w:r w:rsidRPr="00A24247">
              <w:rPr>
                <w:noProof/>
                <w:lang w:val="sk-SK"/>
              </w:rPr>
              <w:t>na intenzitu prúdu nepresahujúcu 2 A</w:t>
            </w:r>
          </w:p>
        </w:tc>
        <w:tc>
          <w:tcPr>
            <w:tcW w:w="0" w:type="auto"/>
            <w:tcBorders>
              <w:top w:val="single" w:sz="4" w:space="0" w:color="auto"/>
              <w:left w:val="single" w:sz="4" w:space="0" w:color="auto"/>
              <w:bottom w:val="single" w:sz="4" w:space="0" w:color="auto"/>
              <w:right w:val="single" w:sz="4" w:space="0" w:color="auto"/>
            </w:tcBorders>
            <w:hideMark/>
          </w:tcPr>
          <w:p w14:paraId="75143467" w14:textId="43FB547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32B39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5CB8BD"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4A89E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BA5A40" w14:textId="77777777" w:rsidR="00A24247" w:rsidRPr="00A24247" w:rsidRDefault="00A24247" w:rsidP="00906906">
            <w:pPr>
              <w:pStyle w:val="Paragraph"/>
              <w:spacing w:after="0" w:line="240" w:lineRule="auto"/>
              <w:rPr>
                <w:noProof/>
                <w:lang w:val="sk-SK"/>
              </w:rPr>
            </w:pPr>
            <w:r w:rsidRPr="00A24247">
              <w:rPr>
                <w:noProof/>
                <w:lang w:val="sk-SK"/>
              </w:rPr>
              <w:t>0.6180</w:t>
            </w:r>
          </w:p>
        </w:tc>
        <w:tc>
          <w:tcPr>
            <w:tcW w:w="0" w:type="auto"/>
            <w:tcBorders>
              <w:top w:val="single" w:sz="4" w:space="0" w:color="auto"/>
              <w:left w:val="single" w:sz="4" w:space="0" w:color="auto"/>
              <w:bottom w:val="single" w:sz="4" w:space="0" w:color="auto"/>
              <w:right w:val="single" w:sz="4" w:space="0" w:color="auto"/>
            </w:tcBorders>
            <w:hideMark/>
          </w:tcPr>
          <w:p w14:paraId="19252484" w14:textId="77777777" w:rsidR="00A24247" w:rsidRPr="00A24247" w:rsidRDefault="00A24247" w:rsidP="00906906">
            <w:pPr>
              <w:pStyle w:val="Paragraph"/>
              <w:spacing w:after="0" w:line="240" w:lineRule="auto"/>
              <w:jc w:val="right"/>
              <w:rPr>
                <w:noProof/>
                <w:lang w:val="sk-SK"/>
              </w:rPr>
            </w:pPr>
            <w:r w:rsidRPr="00A24247">
              <w:rPr>
                <w:noProof/>
                <w:lang w:val="sk-SK"/>
              </w:rPr>
              <w:t>ex 8536 41 90</w:t>
            </w:r>
          </w:p>
        </w:tc>
        <w:tc>
          <w:tcPr>
            <w:tcW w:w="0" w:type="auto"/>
            <w:tcBorders>
              <w:top w:val="single" w:sz="4" w:space="0" w:color="auto"/>
              <w:left w:val="single" w:sz="4" w:space="0" w:color="auto"/>
              <w:bottom w:val="single" w:sz="4" w:space="0" w:color="auto"/>
              <w:right w:val="single" w:sz="4" w:space="0" w:color="auto"/>
            </w:tcBorders>
            <w:hideMark/>
          </w:tcPr>
          <w:p w14:paraId="40F6989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F47F0DB" w14:textId="77777777" w:rsidR="00A24247" w:rsidRPr="00A24247" w:rsidRDefault="00A24247" w:rsidP="00906906">
            <w:pPr>
              <w:pStyle w:val="Paragraph"/>
              <w:spacing w:after="0" w:line="240" w:lineRule="auto"/>
              <w:rPr>
                <w:noProof/>
                <w:lang w:val="sk-SK"/>
              </w:rPr>
            </w:pPr>
            <w:r w:rsidRPr="00A24247">
              <w:rPr>
                <w:noProof/>
                <w:lang w:val="sk-SK"/>
              </w:rPr>
              <w:t>Výkonové relé:</w:t>
            </w:r>
          </w:p>
          <w:tbl>
            <w:tblPr>
              <w:tblStyle w:val="Listdash"/>
              <w:tblW w:w="0" w:type="auto"/>
              <w:tblLook w:val="04A0" w:firstRow="1" w:lastRow="0" w:firstColumn="1" w:lastColumn="0" w:noHBand="0" w:noVBand="1"/>
            </w:tblPr>
            <w:tblGrid>
              <w:gridCol w:w="220"/>
              <w:gridCol w:w="3586"/>
            </w:tblGrid>
            <w:tr w:rsidR="00A24247" w:rsidRPr="00A24247" w14:paraId="7ABB4C84" w14:textId="77777777">
              <w:tc>
                <w:tcPr>
                  <w:tcW w:w="0" w:type="auto"/>
                  <w:hideMark/>
                </w:tcPr>
                <w:p w14:paraId="15EFD6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14317D" w14:textId="77777777" w:rsidR="00A24247" w:rsidRPr="00A24247" w:rsidRDefault="00A24247" w:rsidP="00906906">
                  <w:pPr>
                    <w:pStyle w:val="Paragraph"/>
                    <w:spacing w:after="0" w:line="240" w:lineRule="auto"/>
                    <w:rPr>
                      <w:noProof/>
                      <w:lang w:val="sk-SK"/>
                    </w:rPr>
                  </w:pPr>
                  <w:r w:rsidRPr="00A24247">
                    <w:rPr>
                      <w:noProof/>
                      <w:lang w:val="sk-SK"/>
                    </w:rPr>
                    <w:t>s funkciou elektromechanického a/alebo elektromagnetického spínania,</w:t>
                  </w:r>
                </w:p>
              </w:tc>
            </w:tr>
            <w:tr w:rsidR="00A24247" w:rsidRPr="00A24247" w14:paraId="5EE54C1F" w14:textId="77777777">
              <w:tc>
                <w:tcPr>
                  <w:tcW w:w="0" w:type="auto"/>
                  <w:hideMark/>
                </w:tcPr>
                <w:p w14:paraId="7E7368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79FCD5" w14:textId="1634499B" w:rsidR="00A24247" w:rsidRPr="00A24247" w:rsidRDefault="00A24247" w:rsidP="00906906">
                  <w:pPr>
                    <w:pStyle w:val="Paragraph"/>
                    <w:spacing w:after="0" w:line="240" w:lineRule="auto"/>
                    <w:rPr>
                      <w:noProof/>
                      <w:lang w:val="sk-SK"/>
                    </w:rPr>
                  </w:pPr>
                  <w:r w:rsidRPr="00A24247">
                    <w:rPr>
                      <w:noProof/>
                      <w:lang w:val="sk-SK"/>
                    </w:rPr>
                    <w:t>so zaťažovacím prúdom 3</w:t>
                  </w:r>
                  <w:r w:rsidR="00730589">
                    <w:rPr>
                      <w:noProof/>
                      <w:lang w:val="sk-SK"/>
                    </w:rPr>
                    <w:t xml:space="preserve"> A </w:t>
                  </w:r>
                  <w:r w:rsidRPr="00A24247">
                    <w:rPr>
                      <w:noProof/>
                      <w:lang w:val="sk-SK"/>
                    </w:rPr>
                    <w:t>alebo viac, ale najviac 16 A,</w:t>
                  </w:r>
                </w:p>
              </w:tc>
            </w:tr>
            <w:tr w:rsidR="00A24247" w:rsidRPr="00A24247" w14:paraId="08FE43E9" w14:textId="77777777">
              <w:tc>
                <w:tcPr>
                  <w:tcW w:w="0" w:type="auto"/>
                  <w:hideMark/>
                </w:tcPr>
                <w:p w14:paraId="1DA62BD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EB8948" w14:textId="392AC554" w:rsidR="00A24247" w:rsidRPr="00A24247" w:rsidRDefault="00A24247" w:rsidP="00906906">
                  <w:pPr>
                    <w:pStyle w:val="Paragraph"/>
                    <w:spacing w:after="0" w:line="240" w:lineRule="auto"/>
                    <w:rPr>
                      <w:noProof/>
                      <w:lang w:val="sk-SK"/>
                    </w:rPr>
                  </w:pPr>
                  <w:r w:rsidRPr="00A24247">
                    <w:rPr>
                      <w:noProof/>
                      <w:lang w:val="sk-SK"/>
                    </w:rPr>
                    <w:t>s napätím cievky 5</w:t>
                  </w:r>
                  <w:r w:rsidR="00730589">
                    <w:rPr>
                      <w:noProof/>
                      <w:lang w:val="sk-SK"/>
                    </w:rPr>
                    <w:t xml:space="preserve"> V </w:t>
                  </w:r>
                  <w:r w:rsidRPr="00A24247">
                    <w:rPr>
                      <w:noProof/>
                      <w:lang w:val="sk-SK"/>
                    </w:rPr>
                    <w:t>alebo viac, ale najviac 24</w:t>
                  </w:r>
                  <w:r w:rsidR="00730589">
                    <w:rPr>
                      <w:noProof/>
                      <w:lang w:val="sk-SK"/>
                    </w:rPr>
                    <w:t xml:space="preserve"> V </w:t>
                  </w:r>
                  <w:r w:rsidRPr="00A24247">
                    <w:rPr>
                      <w:noProof/>
                      <w:lang w:val="sk-SK"/>
                    </w:rPr>
                    <w:t>a</w:t>
                  </w:r>
                </w:p>
              </w:tc>
            </w:tr>
            <w:tr w:rsidR="00A24247" w:rsidRPr="00A24247" w14:paraId="62CA6C36" w14:textId="77777777">
              <w:tc>
                <w:tcPr>
                  <w:tcW w:w="0" w:type="auto"/>
                  <w:hideMark/>
                </w:tcPr>
                <w:p w14:paraId="1D7FF0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338036" w14:textId="77777777" w:rsidR="00A24247" w:rsidRPr="00A24247" w:rsidRDefault="00A24247" w:rsidP="00906906">
                  <w:pPr>
                    <w:pStyle w:val="Paragraph"/>
                    <w:spacing w:after="0" w:line="240" w:lineRule="auto"/>
                    <w:rPr>
                      <w:noProof/>
                      <w:lang w:val="sk-SK"/>
                    </w:rPr>
                  </w:pPr>
                  <w:r w:rsidRPr="00A24247">
                    <w:rPr>
                      <w:noProof/>
                      <w:lang w:val="sk-SK"/>
                    </w:rPr>
                    <w:t>so vzdialenosťou medzi pripojovacími svorkami zaťažovacieho obvodu najviac 15,6 mm</w:t>
                  </w:r>
                </w:p>
              </w:tc>
            </w:tr>
          </w:tbl>
          <w:p w14:paraId="0AA6303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4950E65" w14:textId="0C3767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55ECB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C661E6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4FD688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E3A1DC" w14:textId="77777777" w:rsidR="00A24247" w:rsidRPr="00A24247" w:rsidRDefault="00A24247" w:rsidP="00906906">
            <w:pPr>
              <w:pStyle w:val="Paragraph"/>
              <w:spacing w:after="0" w:line="240" w:lineRule="auto"/>
              <w:rPr>
                <w:noProof/>
                <w:lang w:val="sk-SK"/>
              </w:rPr>
            </w:pPr>
            <w:r w:rsidRPr="00A24247">
              <w:rPr>
                <w:noProof/>
                <w:lang w:val="sk-SK"/>
              </w:rPr>
              <w:t>0.7052</w:t>
            </w:r>
          </w:p>
        </w:tc>
        <w:tc>
          <w:tcPr>
            <w:tcW w:w="0" w:type="auto"/>
            <w:tcBorders>
              <w:top w:val="single" w:sz="4" w:space="0" w:color="auto"/>
              <w:left w:val="single" w:sz="4" w:space="0" w:color="auto"/>
              <w:bottom w:val="single" w:sz="4" w:space="0" w:color="auto"/>
              <w:right w:val="single" w:sz="4" w:space="0" w:color="auto"/>
            </w:tcBorders>
            <w:hideMark/>
          </w:tcPr>
          <w:p w14:paraId="5EC54E6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8536 49 00</w:t>
            </w:r>
          </w:p>
        </w:tc>
        <w:tc>
          <w:tcPr>
            <w:tcW w:w="0" w:type="auto"/>
            <w:tcBorders>
              <w:top w:val="single" w:sz="4" w:space="0" w:color="auto"/>
              <w:left w:val="single" w:sz="4" w:space="0" w:color="auto"/>
              <w:bottom w:val="single" w:sz="4" w:space="0" w:color="auto"/>
              <w:right w:val="single" w:sz="4" w:space="0" w:color="auto"/>
            </w:tcBorders>
            <w:hideMark/>
          </w:tcPr>
          <w:p w14:paraId="525D012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5024986" w14:textId="64D7CDA2" w:rsidR="00A24247" w:rsidRPr="00A24247" w:rsidRDefault="00A24247" w:rsidP="00906906">
            <w:pPr>
              <w:pStyle w:val="Paragraph"/>
              <w:spacing w:after="0" w:line="240" w:lineRule="auto"/>
              <w:rPr>
                <w:noProof/>
                <w:lang w:val="sk-SK"/>
              </w:rPr>
            </w:pPr>
            <w:r w:rsidRPr="00A24247">
              <w:rPr>
                <w:noProof/>
                <w:lang w:val="sk-SK"/>
              </w:rPr>
              <w:t>Fotoelektrické relé (tzv. fotovoltické relé) skladajúce sa</w:t>
            </w:r>
            <w:r w:rsidR="00730589">
              <w:rPr>
                <w:noProof/>
                <w:lang w:val="sk-SK"/>
              </w:rPr>
              <w:t xml:space="preserve"> z </w:t>
            </w:r>
            <w:r w:rsidRPr="00A24247">
              <w:rPr>
                <w:noProof/>
                <w:lang w:val="sk-SK"/>
              </w:rPr>
              <w:t>dvoch svetelných diód GaAIA, dvoch galvanických izolovaných vstupných obvodov</w:t>
            </w:r>
            <w:r w:rsidR="00730589">
              <w:rPr>
                <w:noProof/>
                <w:lang w:val="sk-SK"/>
              </w:rPr>
              <w:t xml:space="preserve"> s </w:t>
            </w:r>
            <w:r w:rsidRPr="00A24247">
              <w:rPr>
                <w:noProof/>
                <w:lang w:val="sk-SK"/>
              </w:rPr>
              <w:t>fotovoltickým(-i) generátorom(-mi)</w:t>
            </w:r>
            <w:r w:rsidR="00730589">
              <w:rPr>
                <w:noProof/>
                <w:lang w:val="sk-SK"/>
              </w:rPr>
              <w:t xml:space="preserve"> a </w:t>
            </w:r>
            <w:r w:rsidRPr="00A24247">
              <w:rPr>
                <w:noProof/>
                <w:lang w:val="sk-SK"/>
              </w:rPr>
              <w:t>štyrmi výkonovými tranzistormi typu MOSFET (ako výstupnými spínačmi)</w:t>
            </w:r>
            <w:r w:rsidR="00730589">
              <w:rPr>
                <w:noProof/>
                <w:lang w:val="sk-SK"/>
              </w:rPr>
              <w:t xml:space="preserve"> v </w:t>
            </w:r>
            <w:r w:rsidRPr="00A24247">
              <w:rPr>
                <w:noProof/>
                <w:lang w:val="sk-SK"/>
              </w:rPr>
              <w:t>kryte</w:t>
            </w:r>
            <w:r w:rsidR="00730589">
              <w:rPr>
                <w:noProof/>
                <w:lang w:val="sk-SK"/>
              </w:rPr>
              <w:t xml:space="preserve"> s </w:t>
            </w:r>
            <w:r w:rsidRPr="00A24247">
              <w:rPr>
                <w:noProof/>
                <w:lang w:val="sk-SK"/>
              </w:rPr>
              <w:t>konektormi na pripojenie na napätie presahujúce 60 V</w:t>
            </w:r>
          </w:p>
        </w:tc>
        <w:tc>
          <w:tcPr>
            <w:tcW w:w="0" w:type="auto"/>
            <w:tcBorders>
              <w:top w:val="single" w:sz="4" w:space="0" w:color="auto"/>
              <w:left w:val="single" w:sz="4" w:space="0" w:color="auto"/>
              <w:bottom w:val="single" w:sz="4" w:space="0" w:color="auto"/>
              <w:right w:val="single" w:sz="4" w:space="0" w:color="auto"/>
            </w:tcBorders>
            <w:hideMark/>
          </w:tcPr>
          <w:p w14:paraId="53CB8C65" w14:textId="613B145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2D5DC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167C501"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31E303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9F6FCA" w14:textId="77777777" w:rsidR="00A24247" w:rsidRPr="00A24247" w:rsidRDefault="00A24247" w:rsidP="00906906">
            <w:pPr>
              <w:pStyle w:val="Paragraph"/>
              <w:spacing w:after="0" w:line="240" w:lineRule="auto"/>
              <w:rPr>
                <w:noProof/>
                <w:lang w:val="sk-SK"/>
              </w:rPr>
            </w:pPr>
            <w:r w:rsidRPr="00A24247">
              <w:rPr>
                <w:noProof/>
                <w:lang w:val="sk-SK"/>
              </w:rPr>
              <w:t>0.7796</w:t>
            </w:r>
          </w:p>
        </w:tc>
        <w:tc>
          <w:tcPr>
            <w:tcW w:w="0" w:type="auto"/>
            <w:tcBorders>
              <w:top w:val="single" w:sz="4" w:space="0" w:color="auto"/>
              <w:left w:val="single" w:sz="4" w:space="0" w:color="auto"/>
              <w:bottom w:val="single" w:sz="4" w:space="0" w:color="auto"/>
              <w:right w:val="single" w:sz="4" w:space="0" w:color="auto"/>
            </w:tcBorders>
            <w:hideMark/>
          </w:tcPr>
          <w:p w14:paraId="07905813" w14:textId="77777777" w:rsidR="00A24247" w:rsidRPr="00A24247" w:rsidRDefault="00A24247" w:rsidP="00906906">
            <w:pPr>
              <w:pStyle w:val="Paragraph"/>
              <w:spacing w:after="0" w:line="240" w:lineRule="auto"/>
              <w:jc w:val="right"/>
              <w:rPr>
                <w:noProof/>
                <w:lang w:val="sk-SK"/>
              </w:rPr>
            </w:pPr>
            <w:r w:rsidRPr="00A24247">
              <w:rPr>
                <w:noProof/>
                <w:lang w:val="sk-SK"/>
              </w:rPr>
              <w:t>ex 8536 49 00</w:t>
            </w:r>
          </w:p>
        </w:tc>
        <w:tc>
          <w:tcPr>
            <w:tcW w:w="0" w:type="auto"/>
            <w:tcBorders>
              <w:top w:val="single" w:sz="4" w:space="0" w:color="auto"/>
              <w:left w:val="single" w:sz="4" w:space="0" w:color="auto"/>
              <w:bottom w:val="single" w:sz="4" w:space="0" w:color="auto"/>
              <w:right w:val="single" w:sz="4" w:space="0" w:color="auto"/>
            </w:tcBorders>
            <w:hideMark/>
          </w:tcPr>
          <w:p w14:paraId="478F938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A1AF4C9" w14:textId="77777777" w:rsidR="00A24247" w:rsidRPr="00A24247" w:rsidRDefault="00A24247" w:rsidP="00906906">
            <w:pPr>
              <w:pStyle w:val="Paragraph"/>
              <w:spacing w:after="0" w:line="240" w:lineRule="auto"/>
              <w:rPr>
                <w:noProof/>
                <w:lang w:val="sk-SK"/>
              </w:rPr>
            </w:pPr>
            <w:r w:rsidRPr="00A24247">
              <w:rPr>
                <w:noProof/>
                <w:lang w:val="sk-SK"/>
              </w:rPr>
              <w:t>Relé:</w:t>
            </w:r>
          </w:p>
          <w:tbl>
            <w:tblPr>
              <w:tblStyle w:val="Listdash"/>
              <w:tblW w:w="0" w:type="auto"/>
              <w:tblLook w:val="04A0" w:firstRow="1" w:lastRow="0" w:firstColumn="1" w:lastColumn="0" w:noHBand="0" w:noVBand="1"/>
            </w:tblPr>
            <w:tblGrid>
              <w:gridCol w:w="220"/>
              <w:gridCol w:w="3586"/>
            </w:tblGrid>
            <w:tr w:rsidR="00A24247" w:rsidRPr="00A24247" w14:paraId="5A4C596D" w14:textId="77777777">
              <w:tc>
                <w:tcPr>
                  <w:tcW w:w="0" w:type="auto"/>
                  <w:hideMark/>
                </w:tcPr>
                <w:p w14:paraId="272DA7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D90E275" w14:textId="4FD3729A" w:rsidR="00A24247" w:rsidRPr="00A24247" w:rsidRDefault="00A24247" w:rsidP="00906906">
                  <w:pPr>
                    <w:pStyle w:val="Paragraph"/>
                    <w:spacing w:after="0" w:line="240" w:lineRule="auto"/>
                    <w:rPr>
                      <w:noProof/>
                      <w:lang w:val="sk-SK"/>
                    </w:rPr>
                  </w:pPr>
                  <w:r w:rsidRPr="00A24247">
                    <w:rPr>
                      <w:noProof/>
                      <w:lang w:val="sk-SK"/>
                    </w:rPr>
                    <w:t>s kontaktnou prúdovou zaťažiteľnosťou 5</w:t>
                  </w:r>
                  <w:r w:rsidR="00730589">
                    <w:rPr>
                      <w:noProof/>
                      <w:lang w:val="sk-SK"/>
                    </w:rPr>
                    <w:t xml:space="preserve"> A </w:t>
                  </w:r>
                  <w:r w:rsidRPr="00A24247">
                    <w:rPr>
                      <w:noProof/>
                      <w:lang w:val="sk-SK"/>
                    </w:rPr>
                    <w:t>alebo viac, ale najviac 15 A,</w:t>
                  </w:r>
                </w:p>
              </w:tc>
            </w:tr>
            <w:tr w:rsidR="00A24247" w:rsidRPr="00A24247" w14:paraId="766E6AD4" w14:textId="77777777">
              <w:tc>
                <w:tcPr>
                  <w:tcW w:w="0" w:type="auto"/>
                  <w:hideMark/>
                </w:tcPr>
                <w:p w14:paraId="3E0F89E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2A64EA" w14:textId="777A406C" w:rsidR="00A24247" w:rsidRPr="00A24247" w:rsidRDefault="00A24247" w:rsidP="00906906">
                  <w:pPr>
                    <w:pStyle w:val="Paragraph"/>
                    <w:spacing w:after="0" w:line="240" w:lineRule="auto"/>
                    <w:rPr>
                      <w:noProof/>
                      <w:lang w:val="sk-SK"/>
                    </w:rPr>
                  </w:pPr>
                  <w:r w:rsidRPr="00A24247">
                    <w:rPr>
                      <w:noProof/>
                      <w:lang w:val="sk-SK"/>
                    </w:rPr>
                    <w:t>s menovitým napätím 80</w:t>
                  </w:r>
                  <w:r w:rsidR="00730589">
                    <w:rPr>
                      <w:noProof/>
                      <w:lang w:val="sk-SK"/>
                    </w:rPr>
                    <w:t xml:space="preserve"> V </w:t>
                  </w:r>
                  <w:r w:rsidRPr="00A24247">
                    <w:rPr>
                      <w:noProof/>
                      <w:lang w:val="sk-SK"/>
                    </w:rPr>
                    <w:t>alebo viac, ale najviac 270</w:t>
                  </w:r>
                  <w:r w:rsidR="00730589">
                    <w:rPr>
                      <w:noProof/>
                      <w:lang w:val="sk-SK"/>
                    </w:rPr>
                    <w:t xml:space="preserve"> V </w:t>
                  </w:r>
                  <w:r w:rsidRPr="00A24247">
                    <w:rPr>
                      <w:noProof/>
                      <w:lang w:val="sk-SK"/>
                    </w:rPr>
                    <w:t>a</w:t>
                  </w:r>
                </w:p>
              </w:tc>
            </w:tr>
            <w:tr w:rsidR="00A24247" w:rsidRPr="00A24247" w14:paraId="2CD49884" w14:textId="77777777">
              <w:tc>
                <w:tcPr>
                  <w:tcW w:w="0" w:type="auto"/>
                  <w:hideMark/>
                </w:tcPr>
                <w:p w14:paraId="050530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2BA7E4" w14:textId="77777777" w:rsidR="00A24247" w:rsidRPr="00A24247" w:rsidRDefault="00A24247" w:rsidP="00906906">
                  <w:pPr>
                    <w:pStyle w:val="Paragraph"/>
                    <w:spacing w:after="0" w:line="240" w:lineRule="auto"/>
                    <w:rPr>
                      <w:noProof/>
                      <w:lang w:val="sk-SK"/>
                    </w:rPr>
                  </w:pPr>
                  <w:r w:rsidRPr="00A24247">
                    <w:rPr>
                      <w:noProof/>
                      <w:lang w:val="sk-SK"/>
                    </w:rPr>
                    <w:t>s vonkajšími rozmermi 19 mm x 15,2 mm x 15,5 mm,</w:t>
                  </w:r>
                </w:p>
              </w:tc>
            </w:tr>
          </w:tbl>
          <w:p w14:paraId="06CF04FC" w14:textId="77777777" w:rsidR="00730589" w:rsidRDefault="00A24247" w:rsidP="00906906">
            <w:pPr>
              <w:pStyle w:val="Paragraph"/>
              <w:spacing w:after="0" w:line="240" w:lineRule="auto"/>
              <w:rPr>
                <w:noProof/>
                <w:lang w:val="sk-SK"/>
              </w:rPr>
            </w:pPr>
            <w:r w:rsidRPr="00A24247">
              <w:rPr>
                <w:noProof/>
                <w:lang w:val="sk-SK"/>
              </w:rPr>
              <w:t>na použitie pri výrobe riadiacich dosiek pre domáce spotrebiče</w:t>
            </w:r>
          </w:p>
          <w:p w14:paraId="5B1AE8EB" w14:textId="29B1030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2667349" w14:textId="20F2B5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F6191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D0F6838"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96D528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2CA232" w14:textId="77777777" w:rsidR="00A24247" w:rsidRPr="00A24247" w:rsidRDefault="00A24247" w:rsidP="00906906">
            <w:pPr>
              <w:pStyle w:val="Paragraph"/>
              <w:spacing w:after="0" w:line="240" w:lineRule="auto"/>
              <w:rPr>
                <w:noProof/>
                <w:lang w:val="sk-SK"/>
              </w:rPr>
            </w:pPr>
            <w:r w:rsidRPr="00A24247">
              <w:rPr>
                <w:noProof/>
                <w:lang w:val="sk-SK"/>
              </w:rPr>
              <w:t>0.5795</w:t>
            </w:r>
          </w:p>
        </w:tc>
        <w:tc>
          <w:tcPr>
            <w:tcW w:w="0" w:type="auto"/>
            <w:tcBorders>
              <w:top w:val="single" w:sz="4" w:space="0" w:color="auto"/>
              <w:left w:val="single" w:sz="4" w:space="0" w:color="auto"/>
              <w:bottom w:val="single" w:sz="4" w:space="0" w:color="auto"/>
              <w:right w:val="single" w:sz="4" w:space="0" w:color="auto"/>
            </w:tcBorders>
            <w:hideMark/>
          </w:tcPr>
          <w:p w14:paraId="7357276F" w14:textId="77777777" w:rsidR="00A24247" w:rsidRPr="00A24247" w:rsidRDefault="00A24247" w:rsidP="00906906">
            <w:pPr>
              <w:pStyle w:val="Paragraph"/>
              <w:spacing w:after="0" w:line="240" w:lineRule="auto"/>
              <w:jc w:val="right"/>
              <w:rPr>
                <w:noProof/>
                <w:lang w:val="sk-SK"/>
              </w:rPr>
            </w:pPr>
            <w:r w:rsidRPr="00A24247">
              <w:rPr>
                <w:noProof/>
                <w:lang w:val="sk-SK"/>
              </w:rPr>
              <w:t>ex 8536 69 90</w:t>
            </w:r>
          </w:p>
        </w:tc>
        <w:tc>
          <w:tcPr>
            <w:tcW w:w="0" w:type="auto"/>
            <w:tcBorders>
              <w:top w:val="single" w:sz="4" w:space="0" w:color="auto"/>
              <w:left w:val="single" w:sz="4" w:space="0" w:color="auto"/>
              <w:bottom w:val="single" w:sz="4" w:space="0" w:color="auto"/>
              <w:right w:val="single" w:sz="4" w:space="0" w:color="auto"/>
            </w:tcBorders>
            <w:hideMark/>
          </w:tcPr>
          <w:p w14:paraId="7190D444" w14:textId="77777777" w:rsidR="00A24247" w:rsidRPr="00A24247" w:rsidRDefault="00A24247" w:rsidP="00906906">
            <w:pPr>
              <w:pStyle w:val="Paragraph"/>
              <w:spacing w:after="0" w:line="240" w:lineRule="auto"/>
              <w:jc w:val="center"/>
              <w:rPr>
                <w:noProof/>
                <w:lang w:val="sk-SK"/>
              </w:rPr>
            </w:pPr>
            <w:r w:rsidRPr="00A24247">
              <w:rPr>
                <w:noProof/>
                <w:lang w:val="sk-SK"/>
              </w:rPr>
              <w:t>51</w:t>
            </w:r>
          </w:p>
        </w:tc>
        <w:tc>
          <w:tcPr>
            <w:tcW w:w="0" w:type="auto"/>
            <w:tcBorders>
              <w:top w:val="single" w:sz="4" w:space="0" w:color="auto"/>
              <w:left w:val="single" w:sz="4" w:space="0" w:color="auto"/>
              <w:bottom w:val="single" w:sz="4" w:space="0" w:color="auto"/>
              <w:right w:val="single" w:sz="4" w:space="0" w:color="auto"/>
            </w:tcBorders>
            <w:hideMark/>
          </w:tcPr>
          <w:p w14:paraId="2363042D" w14:textId="7096C5A8" w:rsidR="00730589" w:rsidRDefault="00A24247" w:rsidP="00906906">
            <w:pPr>
              <w:pStyle w:val="Paragraph"/>
              <w:spacing w:after="0" w:line="240" w:lineRule="auto"/>
              <w:rPr>
                <w:noProof/>
                <w:lang w:val="sk-SK"/>
              </w:rPr>
            </w:pPr>
            <w:r w:rsidRPr="00A24247">
              <w:rPr>
                <w:noProof/>
                <w:lang w:val="sk-SK"/>
              </w:rPr>
              <w:t>Konektory typu SCART zabudované</w:t>
            </w:r>
            <w:r w:rsidR="00730589">
              <w:rPr>
                <w:noProof/>
                <w:lang w:val="sk-SK"/>
              </w:rPr>
              <w:t xml:space="preserve"> v </w:t>
            </w:r>
            <w:r w:rsidRPr="00A24247">
              <w:rPr>
                <w:noProof/>
                <w:lang w:val="sk-SK"/>
              </w:rPr>
              <w:t>plastovom alebo kovovom plášti</w:t>
            </w:r>
            <w:r w:rsidR="00730589">
              <w:rPr>
                <w:noProof/>
                <w:lang w:val="sk-SK"/>
              </w:rPr>
              <w:t xml:space="preserve"> s </w:t>
            </w:r>
            <w:r w:rsidRPr="00A24247">
              <w:rPr>
                <w:noProof/>
                <w:lang w:val="sk-SK"/>
              </w:rPr>
              <w:t>21 kolíkmi</w:t>
            </w:r>
            <w:r w:rsidR="00730589">
              <w:rPr>
                <w:noProof/>
                <w:lang w:val="sk-SK"/>
              </w:rPr>
              <w:t xml:space="preserve"> v </w:t>
            </w:r>
            <w:r w:rsidRPr="00A24247">
              <w:rPr>
                <w:noProof/>
                <w:lang w:val="sk-SK"/>
              </w:rPr>
              <w:t>2 radoch na použitie pri výrobe výrobkov zatriedených do položiek 8521</w:t>
            </w:r>
            <w:r w:rsidR="00730589">
              <w:rPr>
                <w:noProof/>
                <w:lang w:val="sk-SK"/>
              </w:rPr>
              <w:t xml:space="preserve"> a </w:t>
            </w:r>
            <w:r w:rsidRPr="00A24247">
              <w:rPr>
                <w:noProof/>
                <w:lang w:val="sk-SK"/>
              </w:rPr>
              <w:t>8528</w:t>
            </w:r>
          </w:p>
          <w:p w14:paraId="27BFB0FA" w14:textId="4EFEE34E"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FF5333E" w14:textId="7272729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BBDC3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DFC0C36"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11667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04CA61" w14:textId="77777777" w:rsidR="00A24247" w:rsidRPr="00A24247" w:rsidRDefault="00A24247" w:rsidP="00906906">
            <w:pPr>
              <w:pStyle w:val="Paragraph"/>
              <w:spacing w:after="0" w:line="240" w:lineRule="auto"/>
              <w:rPr>
                <w:noProof/>
                <w:lang w:val="sk-SK"/>
              </w:rPr>
            </w:pPr>
            <w:r w:rsidRPr="00A24247">
              <w:rPr>
                <w:noProof/>
                <w:lang w:val="sk-SK"/>
              </w:rPr>
              <w:t>0.6849</w:t>
            </w:r>
          </w:p>
        </w:tc>
        <w:tc>
          <w:tcPr>
            <w:tcW w:w="0" w:type="auto"/>
            <w:tcBorders>
              <w:top w:val="single" w:sz="4" w:space="0" w:color="auto"/>
              <w:left w:val="single" w:sz="4" w:space="0" w:color="auto"/>
              <w:bottom w:val="single" w:sz="4" w:space="0" w:color="auto"/>
              <w:right w:val="single" w:sz="4" w:space="0" w:color="auto"/>
            </w:tcBorders>
            <w:hideMark/>
          </w:tcPr>
          <w:p w14:paraId="1CD4DF4E" w14:textId="77777777" w:rsidR="00A24247" w:rsidRPr="00A24247" w:rsidRDefault="00A24247" w:rsidP="00906906">
            <w:pPr>
              <w:pStyle w:val="Paragraph"/>
              <w:spacing w:after="0" w:line="240" w:lineRule="auto"/>
              <w:jc w:val="right"/>
              <w:rPr>
                <w:noProof/>
                <w:lang w:val="sk-SK"/>
              </w:rPr>
            </w:pPr>
            <w:r w:rsidRPr="00A24247">
              <w:rPr>
                <w:noProof/>
                <w:lang w:val="sk-SK"/>
              </w:rPr>
              <w:t>ex 8536 69 90</w:t>
            </w:r>
          </w:p>
        </w:tc>
        <w:tc>
          <w:tcPr>
            <w:tcW w:w="0" w:type="auto"/>
            <w:tcBorders>
              <w:top w:val="single" w:sz="4" w:space="0" w:color="auto"/>
              <w:left w:val="single" w:sz="4" w:space="0" w:color="auto"/>
              <w:bottom w:val="single" w:sz="4" w:space="0" w:color="auto"/>
              <w:right w:val="single" w:sz="4" w:space="0" w:color="auto"/>
            </w:tcBorders>
            <w:hideMark/>
          </w:tcPr>
          <w:p w14:paraId="2D8774AD"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33023DD5" w14:textId="4F9CC1C6" w:rsidR="00730589" w:rsidRDefault="00A24247" w:rsidP="00906906">
            <w:pPr>
              <w:pStyle w:val="Paragraph"/>
              <w:spacing w:after="0" w:line="240" w:lineRule="auto"/>
              <w:rPr>
                <w:noProof/>
                <w:lang w:val="sk-SK"/>
              </w:rPr>
            </w:pPr>
            <w:r w:rsidRPr="00A24247">
              <w:rPr>
                <w:noProof/>
                <w:lang w:val="sk-SK"/>
              </w:rPr>
              <w:t>Elektrické zásuvky</w:t>
            </w:r>
            <w:r w:rsidR="00730589">
              <w:rPr>
                <w:noProof/>
                <w:lang w:val="sk-SK"/>
              </w:rPr>
              <w:t xml:space="preserve"> a </w:t>
            </w:r>
            <w:r w:rsidRPr="00A24247">
              <w:rPr>
                <w:noProof/>
                <w:lang w:val="sk-SK"/>
              </w:rPr>
              <w:t>zástrčky</w:t>
            </w:r>
            <w:r w:rsidR="00730589">
              <w:rPr>
                <w:noProof/>
                <w:lang w:val="sk-SK"/>
              </w:rPr>
              <w:t xml:space="preserve"> s </w:t>
            </w:r>
            <w:r w:rsidRPr="00A24247">
              <w:rPr>
                <w:noProof/>
                <w:lang w:val="sk-SK"/>
              </w:rPr>
              <w:t>dĺžkou najviac 12,7 mm alebo priemerom najviac 10,8 mm, na použitie pri výrobe načúvacích pomôcok</w:t>
            </w:r>
            <w:r w:rsidR="00730589">
              <w:rPr>
                <w:noProof/>
                <w:lang w:val="sk-SK"/>
              </w:rPr>
              <w:t xml:space="preserve"> a </w:t>
            </w:r>
            <w:r w:rsidRPr="00A24247">
              <w:rPr>
                <w:noProof/>
                <w:lang w:val="sk-SK"/>
              </w:rPr>
              <w:t>rečových procesorov</w:t>
            </w:r>
          </w:p>
          <w:p w14:paraId="021E5BF7" w14:textId="28A3E7D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1BAB32C" w14:textId="459C65D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27891C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67D5442"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566AF00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8ABFC1" w14:textId="77777777" w:rsidR="00A24247" w:rsidRPr="00A24247" w:rsidRDefault="00A24247" w:rsidP="00906906">
            <w:pPr>
              <w:pStyle w:val="Paragraph"/>
              <w:spacing w:after="0" w:line="240" w:lineRule="auto"/>
              <w:rPr>
                <w:noProof/>
                <w:lang w:val="sk-SK"/>
              </w:rPr>
            </w:pPr>
            <w:r w:rsidRPr="00A24247">
              <w:rPr>
                <w:noProof/>
                <w:lang w:val="sk-SK"/>
              </w:rPr>
              <w:t>0.4614</w:t>
            </w:r>
          </w:p>
        </w:tc>
        <w:tc>
          <w:tcPr>
            <w:tcW w:w="0" w:type="auto"/>
            <w:tcBorders>
              <w:top w:val="single" w:sz="4" w:space="0" w:color="auto"/>
              <w:left w:val="single" w:sz="4" w:space="0" w:color="auto"/>
              <w:bottom w:val="single" w:sz="4" w:space="0" w:color="auto"/>
              <w:right w:val="single" w:sz="4" w:space="0" w:color="auto"/>
            </w:tcBorders>
            <w:hideMark/>
          </w:tcPr>
          <w:p w14:paraId="4CEB0BF4" w14:textId="77777777" w:rsidR="00A24247" w:rsidRPr="00A24247" w:rsidRDefault="00A24247" w:rsidP="00906906">
            <w:pPr>
              <w:pStyle w:val="Paragraph"/>
              <w:spacing w:after="0" w:line="240" w:lineRule="auto"/>
              <w:jc w:val="right"/>
              <w:rPr>
                <w:noProof/>
                <w:lang w:val="sk-SK"/>
              </w:rPr>
            </w:pPr>
            <w:r w:rsidRPr="00A24247">
              <w:rPr>
                <w:noProof/>
                <w:lang w:val="sk-SK"/>
              </w:rPr>
              <w:t>ex 8536 69 90</w:t>
            </w:r>
          </w:p>
        </w:tc>
        <w:tc>
          <w:tcPr>
            <w:tcW w:w="0" w:type="auto"/>
            <w:tcBorders>
              <w:top w:val="single" w:sz="4" w:space="0" w:color="auto"/>
              <w:left w:val="single" w:sz="4" w:space="0" w:color="auto"/>
              <w:bottom w:val="single" w:sz="4" w:space="0" w:color="auto"/>
              <w:right w:val="single" w:sz="4" w:space="0" w:color="auto"/>
            </w:tcBorders>
            <w:hideMark/>
          </w:tcPr>
          <w:p w14:paraId="70367C5C" w14:textId="77777777" w:rsidR="00A24247" w:rsidRPr="00A24247" w:rsidRDefault="00A24247" w:rsidP="00906906">
            <w:pPr>
              <w:pStyle w:val="Paragraph"/>
              <w:spacing w:after="0" w:line="240" w:lineRule="auto"/>
              <w:jc w:val="center"/>
              <w:rPr>
                <w:noProof/>
                <w:lang w:val="sk-SK"/>
              </w:rPr>
            </w:pPr>
            <w:r w:rsidRPr="00A24247">
              <w:rPr>
                <w:noProof/>
                <w:lang w:val="sk-SK"/>
              </w:rPr>
              <w:t>82</w:t>
            </w:r>
          </w:p>
        </w:tc>
        <w:tc>
          <w:tcPr>
            <w:tcW w:w="0" w:type="auto"/>
            <w:tcBorders>
              <w:top w:val="single" w:sz="4" w:space="0" w:color="auto"/>
              <w:left w:val="single" w:sz="4" w:space="0" w:color="auto"/>
              <w:bottom w:val="single" w:sz="4" w:space="0" w:color="auto"/>
              <w:right w:val="single" w:sz="4" w:space="0" w:color="auto"/>
            </w:tcBorders>
            <w:hideMark/>
          </w:tcPr>
          <w:p w14:paraId="754DC4C3" w14:textId="04641752" w:rsidR="00A24247" w:rsidRPr="00A24247" w:rsidRDefault="00A24247" w:rsidP="00906906">
            <w:pPr>
              <w:pStyle w:val="Paragraph"/>
              <w:spacing w:after="0" w:line="240" w:lineRule="auto"/>
              <w:rPr>
                <w:noProof/>
                <w:lang w:val="sk-SK"/>
              </w:rPr>
            </w:pPr>
            <w:r w:rsidRPr="00A24247">
              <w:rPr>
                <w:noProof/>
                <w:lang w:val="sk-SK"/>
              </w:rPr>
              <w:t>Modulárna zásuvka alebo zástrčka pre lokálne siete, tiež kombinovaná</w:t>
            </w:r>
            <w:r w:rsidR="00730589">
              <w:rPr>
                <w:noProof/>
                <w:lang w:val="sk-SK"/>
              </w:rPr>
              <w:t xml:space="preserve"> s </w:t>
            </w:r>
            <w:r w:rsidRPr="00A24247">
              <w:rPr>
                <w:noProof/>
                <w:lang w:val="sk-SK"/>
              </w:rPr>
              <w:t>inými zásuvkami, integrujúca aspoň:</w:t>
            </w:r>
          </w:p>
          <w:tbl>
            <w:tblPr>
              <w:tblStyle w:val="Listdash"/>
              <w:tblW w:w="0" w:type="auto"/>
              <w:tblLook w:val="04A0" w:firstRow="1" w:lastRow="0" w:firstColumn="1" w:lastColumn="0" w:noHBand="0" w:noVBand="1"/>
            </w:tblPr>
            <w:tblGrid>
              <w:gridCol w:w="220"/>
              <w:gridCol w:w="3586"/>
            </w:tblGrid>
            <w:tr w:rsidR="00A24247" w:rsidRPr="00A24247" w14:paraId="78F49DC0" w14:textId="77777777">
              <w:tc>
                <w:tcPr>
                  <w:tcW w:w="0" w:type="auto"/>
                  <w:hideMark/>
                </w:tcPr>
                <w:p w14:paraId="43826A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2B15EA" w14:textId="77777777" w:rsidR="00A24247" w:rsidRPr="00A24247" w:rsidRDefault="00A24247" w:rsidP="00906906">
                  <w:pPr>
                    <w:pStyle w:val="Paragraph"/>
                    <w:spacing w:after="0" w:line="240" w:lineRule="auto"/>
                    <w:rPr>
                      <w:noProof/>
                      <w:lang w:val="sk-SK"/>
                    </w:rPr>
                  </w:pPr>
                  <w:r w:rsidRPr="00A24247">
                    <w:rPr>
                      <w:noProof/>
                      <w:lang w:val="sk-SK"/>
                    </w:rPr>
                    <w:t>impulzový transformátor, vrátane širokopásmového feritového jadra,</w:t>
                  </w:r>
                </w:p>
              </w:tc>
            </w:tr>
            <w:tr w:rsidR="00A24247" w:rsidRPr="00A24247" w14:paraId="20DF12F4" w14:textId="77777777">
              <w:tc>
                <w:tcPr>
                  <w:tcW w:w="0" w:type="auto"/>
                  <w:hideMark/>
                </w:tcPr>
                <w:p w14:paraId="5B54D6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BF2AF0" w14:textId="77777777" w:rsidR="00A24247" w:rsidRPr="00A24247" w:rsidRDefault="00A24247" w:rsidP="00906906">
                  <w:pPr>
                    <w:pStyle w:val="Paragraph"/>
                    <w:spacing w:after="0" w:line="240" w:lineRule="auto"/>
                    <w:rPr>
                      <w:noProof/>
                      <w:lang w:val="sk-SK"/>
                    </w:rPr>
                  </w:pPr>
                  <w:r w:rsidRPr="00A24247">
                    <w:rPr>
                      <w:noProof/>
                      <w:lang w:val="sk-SK"/>
                    </w:rPr>
                    <w:t>cievku pre spoločný režim,</w:t>
                  </w:r>
                </w:p>
              </w:tc>
            </w:tr>
            <w:tr w:rsidR="00A24247" w:rsidRPr="00A24247" w14:paraId="40DEC289" w14:textId="77777777">
              <w:tc>
                <w:tcPr>
                  <w:tcW w:w="0" w:type="auto"/>
                  <w:hideMark/>
                </w:tcPr>
                <w:p w14:paraId="28E6E55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F93E7B" w14:textId="77777777" w:rsidR="00A24247" w:rsidRPr="00A24247" w:rsidRDefault="00A24247" w:rsidP="00906906">
                  <w:pPr>
                    <w:pStyle w:val="Paragraph"/>
                    <w:spacing w:after="0" w:line="240" w:lineRule="auto"/>
                    <w:rPr>
                      <w:noProof/>
                      <w:lang w:val="sk-SK"/>
                    </w:rPr>
                  </w:pPr>
                  <w:r w:rsidRPr="00A24247">
                    <w:rPr>
                      <w:noProof/>
                      <w:lang w:val="sk-SK"/>
                    </w:rPr>
                    <w:t>rezystor,</w:t>
                  </w:r>
                </w:p>
              </w:tc>
            </w:tr>
            <w:tr w:rsidR="00A24247" w:rsidRPr="00A24247" w14:paraId="1C9FD3C7" w14:textId="77777777">
              <w:tc>
                <w:tcPr>
                  <w:tcW w:w="0" w:type="auto"/>
                  <w:hideMark/>
                </w:tcPr>
                <w:p w14:paraId="3CD9D10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357395" w14:textId="77777777" w:rsidR="00A24247" w:rsidRPr="00A24247" w:rsidRDefault="00A24247" w:rsidP="00906906">
                  <w:pPr>
                    <w:pStyle w:val="Paragraph"/>
                    <w:spacing w:after="0" w:line="240" w:lineRule="auto"/>
                    <w:rPr>
                      <w:noProof/>
                      <w:lang w:val="sk-SK"/>
                    </w:rPr>
                  </w:pPr>
                  <w:r w:rsidRPr="00A24247">
                    <w:rPr>
                      <w:noProof/>
                      <w:lang w:val="sk-SK"/>
                    </w:rPr>
                    <w:t>kondenzátor,</w:t>
                  </w:r>
                </w:p>
              </w:tc>
            </w:tr>
          </w:tbl>
          <w:p w14:paraId="56E30632" w14:textId="77777777" w:rsidR="00730589" w:rsidRDefault="00A24247" w:rsidP="00906906">
            <w:pPr>
              <w:pStyle w:val="Paragraph"/>
              <w:spacing w:after="0" w:line="240" w:lineRule="auto"/>
              <w:rPr>
                <w:noProof/>
                <w:lang w:val="sk-SK"/>
              </w:rPr>
            </w:pPr>
            <w:r w:rsidRPr="00A24247">
              <w:rPr>
                <w:noProof/>
                <w:lang w:val="sk-SK"/>
              </w:rPr>
              <w:t>na použitie pri výrobe výrobkov zatriedených do položky 8521 alebo položky 8528</w:t>
            </w:r>
          </w:p>
          <w:p w14:paraId="3075BE08" w14:textId="780AF19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07FA9F" w14:textId="298E74B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2664B4"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4F2170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A93F68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8790D0" w14:textId="77777777" w:rsidR="00A24247" w:rsidRPr="00A24247" w:rsidRDefault="00A24247" w:rsidP="00906906">
            <w:pPr>
              <w:pStyle w:val="Paragraph"/>
              <w:spacing w:after="0" w:line="240" w:lineRule="auto"/>
              <w:rPr>
                <w:noProof/>
                <w:lang w:val="sk-SK"/>
              </w:rPr>
            </w:pPr>
            <w:r w:rsidRPr="00A24247">
              <w:rPr>
                <w:noProof/>
                <w:lang w:val="sk-SK"/>
              </w:rPr>
              <w:t>0.5028</w:t>
            </w:r>
          </w:p>
        </w:tc>
        <w:tc>
          <w:tcPr>
            <w:tcW w:w="0" w:type="auto"/>
            <w:tcBorders>
              <w:top w:val="single" w:sz="4" w:space="0" w:color="auto"/>
              <w:left w:val="single" w:sz="4" w:space="0" w:color="auto"/>
              <w:bottom w:val="single" w:sz="4" w:space="0" w:color="auto"/>
              <w:right w:val="single" w:sz="4" w:space="0" w:color="auto"/>
            </w:tcBorders>
            <w:hideMark/>
          </w:tcPr>
          <w:p w14:paraId="6ECB6BF4" w14:textId="77777777" w:rsidR="00A24247" w:rsidRPr="00A24247" w:rsidRDefault="00A24247" w:rsidP="00906906">
            <w:pPr>
              <w:pStyle w:val="Paragraph"/>
              <w:spacing w:after="0" w:line="240" w:lineRule="auto"/>
              <w:jc w:val="right"/>
              <w:rPr>
                <w:noProof/>
                <w:lang w:val="sk-SK"/>
              </w:rPr>
            </w:pPr>
            <w:r w:rsidRPr="00A24247">
              <w:rPr>
                <w:noProof/>
                <w:lang w:val="sk-SK"/>
              </w:rPr>
              <w:t>ex 8536 69 90</w:t>
            </w:r>
          </w:p>
        </w:tc>
        <w:tc>
          <w:tcPr>
            <w:tcW w:w="0" w:type="auto"/>
            <w:tcBorders>
              <w:top w:val="single" w:sz="4" w:space="0" w:color="auto"/>
              <w:left w:val="single" w:sz="4" w:space="0" w:color="auto"/>
              <w:bottom w:val="single" w:sz="4" w:space="0" w:color="auto"/>
              <w:right w:val="single" w:sz="4" w:space="0" w:color="auto"/>
            </w:tcBorders>
            <w:hideMark/>
          </w:tcPr>
          <w:p w14:paraId="0CF95B2B" w14:textId="77777777" w:rsidR="00A24247" w:rsidRPr="00A24247" w:rsidRDefault="00A24247" w:rsidP="00906906">
            <w:pPr>
              <w:pStyle w:val="Paragraph"/>
              <w:spacing w:after="0" w:line="240" w:lineRule="auto"/>
              <w:jc w:val="center"/>
              <w:rPr>
                <w:noProof/>
                <w:lang w:val="sk-SK"/>
              </w:rPr>
            </w:pPr>
            <w:r w:rsidRPr="00A24247">
              <w:rPr>
                <w:noProof/>
                <w:lang w:val="sk-SK"/>
              </w:rPr>
              <w:t>84</w:t>
            </w:r>
          </w:p>
        </w:tc>
        <w:tc>
          <w:tcPr>
            <w:tcW w:w="0" w:type="auto"/>
            <w:tcBorders>
              <w:top w:val="single" w:sz="4" w:space="0" w:color="auto"/>
              <w:left w:val="single" w:sz="4" w:space="0" w:color="auto"/>
              <w:bottom w:val="single" w:sz="4" w:space="0" w:color="auto"/>
              <w:right w:val="single" w:sz="4" w:space="0" w:color="auto"/>
            </w:tcBorders>
            <w:hideMark/>
          </w:tcPr>
          <w:p w14:paraId="45149BB0" w14:textId="38846A2C" w:rsidR="00730589" w:rsidRDefault="00A24247" w:rsidP="00906906">
            <w:pPr>
              <w:pStyle w:val="Paragraph"/>
              <w:spacing w:after="0" w:line="240" w:lineRule="auto"/>
              <w:rPr>
                <w:noProof/>
                <w:lang w:val="sk-SK"/>
              </w:rPr>
            </w:pPr>
            <w:r w:rsidRPr="00A24247">
              <w:rPr>
                <w:noProof/>
                <w:lang w:val="sk-SK"/>
              </w:rPr>
              <w:t>Zásuvka alebo zástrčka USB (Universal serial bus)</w:t>
            </w:r>
            <w:r w:rsidR="00730589">
              <w:rPr>
                <w:noProof/>
                <w:lang w:val="sk-SK"/>
              </w:rPr>
              <w:t xml:space="preserve"> v </w:t>
            </w:r>
            <w:r w:rsidRPr="00A24247">
              <w:rPr>
                <w:noProof/>
                <w:lang w:val="sk-SK"/>
              </w:rPr>
              <w:t>jednoduchej alebo zloženej forme na pripojenie iných USB zariadení, na použitie pri výrobe tovaru patriaceho do položiek 8521 alebo 8528</w:t>
            </w:r>
          </w:p>
          <w:p w14:paraId="73808B83" w14:textId="5E718BF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5751CBF" w14:textId="747DA6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8DCA47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39EB50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60F75B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64A3B4" w14:textId="77777777" w:rsidR="00A24247" w:rsidRPr="00A24247" w:rsidRDefault="00A24247" w:rsidP="00906906">
            <w:pPr>
              <w:pStyle w:val="Paragraph"/>
              <w:spacing w:after="0" w:line="240" w:lineRule="auto"/>
              <w:rPr>
                <w:noProof/>
                <w:lang w:val="sk-SK"/>
              </w:rPr>
            </w:pPr>
            <w:r w:rsidRPr="00A24247">
              <w:rPr>
                <w:noProof/>
                <w:lang w:val="sk-SK"/>
              </w:rPr>
              <w:t>0.5318</w:t>
            </w:r>
          </w:p>
        </w:tc>
        <w:tc>
          <w:tcPr>
            <w:tcW w:w="0" w:type="auto"/>
            <w:tcBorders>
              <w:top w:val="single" w:sz="4" w:space="0" w:color="auto"/>
              <w:left w:val="single" w:sz="4" w:space="0" w:color="auto"/>
              <w:bottom w:val="single" w:sz="4" w:space="0" w:color="auto"/>
              <w:right w:val="single" w:sz="4" w:space="0" w:color="auto"/>
            </w:tcBorders>
            <w:hideMark/>
          </w:tcPr>
          <w:p w14:paraId="24E91F5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8536 69 90</w:t>
            </w:r>
          </w:p>
        </w:tc>
        <w:tc>
          <w:tcPr>
            <w:tcW w:w="0" w:type="auto"/>
            <w:tcBorders>
              <w:top w:val="single" w:sz="4" w:space="0" w:color="auto"/>
              <w:left w:val="single" w:sz="4" w:space="0" w:color="auto"/>
              <w:bottom w:val="single" w:sz="4" w:space="0" w:color="auto"/>
              <w:right w:val="single" w:sz="4" w:space="0" w:color="auto"/>
            </w:tcBorders>
            <w:hideMark/>
          </w:tcPr>
          <w:p w14:paraId="1E64E6B6"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65C1B1D7" w14:textId="298097EB" w:rsidR="00730589" w:rsidRDefault="00A24247" w:rsidP="00906906">
            <w:pPr>
              <w:pStyle w:val="Paragraph"/>
              <w:spacing w:after="0" w:line="240" w:lineRule="auto"/>
              <w:rPr>
                <w:noProof/>
                <w:lang w:val="sk-SK"/>
              </w:rPr>
            </w:pPr>
            <w:r w:rsidRPr="00A24247">
              <w:rPr>
                <w:noProof/>
                <w:lang w:val="sk-SK"/>
              </w:rPr>
              <w:t>Zásuvka alebo zástrčka zabudovaná</w:t>
            </w:r>
            <w:r w:rsidR="00730589">
              <w:rPr>
                <w:noProof/>
                <w:lang w:val="sk-SK"/>
              </w:rPr>
              <w:t xml:space="preserve"> v </w:t>
            </w:r>
            <w:r w:rsidRPr="00A24247">
              <w:rPr>
                <w:noProof/>
                <w:lang w:val="sk-SK"/>
              </w:rPr>
              <w:t>plastovom alebo kovovom plášti</w:t>
            </w:r>
            <w:r w:rsidR="00730589">
              <w:rPr>
                <w:noProof/>
                <w:lang w:val="sk-SK"/>
              </w:rPr>
              <w:t xml:space="preserve"> s </w:t>
            </w:r>
            <w:r w:rsidRPr="00A24247">
              <w:rPr>
                <w:noProof/>
                <w:lang w:val="sk-SK"/>
              </w:rPr>
              <w:t>najviac 96 vývodmi na použitie pri výrobe výrobkov zatriedených do položiek 8521 alebo 8528</w:t>
            </w:r>
          </w:p>
          <w:p w14:paraId="61B049D2" w14:textId="42A597E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30CF420" w14:textId="48D611A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2FE4C9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0CDE67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042FADE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23CB71" w14:textId="77777777" w:rsidR="00A24247" w:rsidRPr="00A24247" w:rsidRDefault="00A24247" w:rsidP="00906906">
            <w:pPr>
              <w:pStyle w:val="Paragraph"/>
              <w:spacing w:after="0" w:line="240" w:lineRule="auto"/>
              <w:rPr>
                <w:noProof/>
                <w:lang w:val="sk-SK"/>
              </w:rPr>
            </w:pPr>
            <w:r w:rsidRPr="00A24247">
              <w:rPr>
                <w:noProof/>
                <w:lang w:val="sk-SK"/>
              </w:rPr>
              <w:t>0.5316</w:t>
            </w:r>
          </w:p>
        </w:tc>
        <w:tc>
          <w:tcPr>
            <w:tcW w:w="0" w:type="auto"/>
            <w:tcBorders>
              <w:top w:val="single" w:sz="4" w:space="0" w:color="auto"/>
              <w:left w:val="single" w:sz="4" w:space="0" w:color="auto"/>
              <w:bottom w:val="single" w:sz="4" w:space="0" w:color="auto"/>
              <w:right w:val="single" w:sz="4" w:space="0" w:color="auto"/>
            </w:tcBorders>
            <w:hideMark/>
          </w:tcPr>
          <w:p w14:paraId="6A407F59"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8536 69 90</w:t>
            </w:r>
          </w:p>
        </w:tc>
        <w:tc>
          <w:tcPr>
            <w:tcW w:w="0" w:type="auto"/>
            <w:tcBorders>
              <w:top w:val="single" w:sz="4" w:space="0" w:color="auto"/>
              <w:left w:val="single" w:sz="4" w:space="0" w:color="auto"/>
              <w:bottom w:val="single" w:sz="4" w:space="0" w:color="auto"/>
              <w:right w:val="single" w:sz="4" w:space="0" w:color="auto"/>
            </w:tcBorders>
            <w:hideMark/>
          </w:tcPr>
          <w:p w14:paraId="4762563E" w14:textId="77777777" w:rsidR="00A24247" w:rsidRPr="00A24247" w:rsidRDefault="00A24247" w:rsidP="00906906">
            <w:pPr>
              <w:pStyle w:val="Paragraph"/>
              <w:spacing w:after="0" w:line="240" w:lineRule="auto"/>
              <w:jc w:val="center"/>
              <w:rPr>
                <w:noProof/>
                <w:lang w:val="sk-SK"/>
              </w:rPr>
            </w:pPr>
            <w:r w:rsidRPr="00A24247">
              <w:rPr>
                <w:noProof/>
                <w:lang w:val="sk-SK"/>
              </w:rPr>
              <w:t>86</w:t>
            </w:r>
          </w:p>
        </w:tc>
        <w:tc>
          <w:tcPr>
            <w:tcW w:w="0" w:type="auto"/>
            <w:tcBorders>
              <w:top w:val="single" w:sz="4" w:space="0" w:color="auto"/>
              <w:left w:val="single" w:sz="4" w:space="0" w:color="auto"/>
              <w:bottom w:val="single" w:sz="4" w:space="0" w:color="auto"/>
              <w:right w:val="single" w:sz="4" w:space="0" w:color="auto"/>
            </w:tcBorders>
            <w:hideMark/>
          </w:tcPr>
          <w:p w14:paraId="2080A873" w14:textId="75C0918E" w:rsidR="00730589" w:rsidRDefault="00A24247" w:rsidP="00906906">
            <w:pPr>
              <w:pStyle w:val="Paragraph"/>
              <w:spacing w:after="0" w:line="240" w:lineRule="auto"/>
              <w:rPr>
                <w:noProof/>
                <w:lang w:val="sk-SK"/>
              </w:rPr>
            </w:pPr>
            <w:r w:rsidRPr="00A24247">
              <w:rPr>
                <w:noProof/>
                <w:lang w:val="sk-SK"/>
              </w:rPr>
              <w:t>Konektory typu „High-Definition Multimedia Interface“ (HDMI) zásuvky alebo zástrčky, zabudované</w:t>
            </w:r>
            <w:r w:rsidR="00730589">
              <w:rPr>
                <w:noProof/>
                <w:lang w:val="sk-SK"/>
              </w:rPr>
              <w:t xml:space="preserve"> v </w:t>
            </w:r>
            <w:r w:rsidRPr="00A24247">
              <w:rPr>
                <w:noProof/>
                <w:lang w:val="sk-SK"/>
              </w:rPr>
              <w:t>plastovom alebo kovovom plášti s19 alebo 20 vývodmi</w:t>
            </w:r>
            <w:r w:rsidR="00730589">
              <w:rPr>
                <w:noProof/>
                <w:lang w:val="sk-SK"/>
              </w:rPr>
              <w:t xml:space="preserve"> v </w:t>
            </w:r>
            <w:r w:rsidRPr="00A24247">
              <w:rPr>
                <w:noProof/>
                <w:lang w:val="sk-SK"/>
              </w:rPr>
              <w:t>2 radoch na použitie pri výrobe výrobkov zatriedených do položiek 8521 alebo 8528</w:t>
            </w:r>
          </w:p>
          <w:p w14:paraId="0C8A4BF1" w14:textId="52D06A0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9013C6" w14:textId="572905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5367C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4BFFBE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9ECE11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2E4603" w14:textId="77777777" w:rsidR="00A24247" w:rsidRPr="00A24247" w:rsidRDefault="00A24247" w:rsidP="00906906">
            <w:pPr>
              <w:pStyle w:val="Paragraph"/>
              <w:spacing w:after="0" w:line="240" w:lineRule="auto"/>
              <w:rPr>
                <w:noProof/>
                <w:lang w:val="sk-SK"/>
              </w:rPr>
            </w:pPr>
            <w:r w:rsidRPr="00A24247">
              <w:rPr>
                <w:noProof/>
                <w:lang w:val="sk-SK"/>
              </w:rPr>
              <w:t>0.5181</w:t>
            </w:r>
          </w:p>
        </w:tc>
        <w:tc>
          <w:tcPr>
            <w:tcW w:w="0" w:type="auto"/>
            <w:tcBorders>
              <w:top w:val="single" w:sz="4" w:space="0" w:color="auto"/>
              <w:left w:val="single" w:sz="4" w:space="0" w:color="auto"/>
              <w:bottom w:val="single" w:sz="4" w:space="0" w:color="auto"/>
              <w:right w:val="single" w:sz="4" w:space="0" w:color="auto"/>
            </w:tcBorders>
            <w:hideMark/>
          </w:tcPr>
          <w:p w14:paraId="6E40C08C"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8536 70 00</w:t>
            </w:r>
          </w:p>
        </w:tc>
        <w:tc>
          <w:tcPr>
            <w:tcW w:w="0" w:type="auto"/>
            <w:tcBorders>
              <w:top w:val="single" w:sz="4" w:space="0" w:color="auto"/>
              <w:left w:val="single" w:sz="4" w:space="0" w:color="auto"/>
              <w:bottom w:val="single" w:sz="4" w:space="0" w:color="auto"/>
              <w:right w:val="single" w:sz="4" w:space="0" w:color="auto"/>
            </w:tcBorders>
            <w:hideMark/>
          </w:tcPr>
          <w:p w14:paraId="4527A46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0008456" w14:textId="77777777" w:rsidR="00730589" w:rsidRDefault="00A24247" w:rsidP="00906906">
            <w:pPr>
              <w:pStyle w:val="Paragraph"/>
              <w:spacing w:after="0" w:line="240" w:lineRule="auto"/>
              <w:rPr>
                <w:noProof/>
                <w:lang w:val="sk-SK"/>
              </w:rPr>
            </w:pPr>
            <w:r w:rsidRPr="00A24247">
              <w:rPr>
                <w:noProof/>
                <w:lang w:val="sk-SK"/>
              </w:rPr>
              <w:t>Optická zásuvka, zástrčka alebo konektor, na použitie pri výrobe tovaru zatriedeného do položiek 8521 alebo 8528</w:t>
            </w:r>
          </w:p>
          <w:p w14:paraId="41033154" w14:textId="02CAFAB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2882F92" w14:textId="149C4F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95B58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361CC7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037EA0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833718" w14:textId="77777777" w:rsidR="00A24247" w:rsidRPr="00A24247" w:rsidRDefault="00A24247" w:rsidP="00906906">
            <w:pPr>
              <w:pStyle w:val="Paragraph"/>
              <w:spacing w:after="0" w:line="240" w:lineRule="auto"/>
              <w:rPr>
                <w:noProof/>
                <w:lang w:val="sk-SK"/>
              </w:rPr>
            </w:pPr>
            <w:r w:rsidRPr="00A24247">
              <w:rPr>
                <w:noProof/>
                <w:lang w:val="sk-SK"/>
              </w:rPr>
              <w:t>0.7873</w:t>
            </w:r>
          </w:p>
        </w:tc>
        <w:tc>
          <w:tcPr>
            <w:tcW w:w="0" w:type="auto"/>
            <w:tcBorders>
              <w:top w:val="single" w:sz="4" w:space="0" w:color="auto"/>
              <w:left w:val="single" w:sz="4" w:space="0" w:color="auto"/>
              <w:bottom w:val="single" w:sz="4" w:space="0" w:color="auto"/>
              <w:right w:val="single" w:sz="4" w:space="0" w:color="auto"/>
            </w:tcBorders>
            <w:hideMark/>
          </w:tcPr>
          <w:p w14:paraId="77E57F76"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3A57D9B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57480118" w14:textId="77777777" w:rsidR="00A24247" w:rsidRPr="00A24247" w:rsidRDefault="00A24247" w:rsidP="00906906">
            <w:pPr>
              <w:pStyle w:val="Paragraph"/>
              <w:spacing w:after="0" w:line="240" w:lineRule="auto"/>
              <w:rPr>
                <w:noProof/>
                <w:lang w:val="sk-SK"/>
              </w:rPr>
            </w:pPr>
            <w:r w:rsidRPr="00A24247">
              <w:rPr>
                <w:noProof/>
                <w:lang w:val="sk-SK"/>
              </w:rPr>
              <w:t>Elektronická zostava obsahujúca:</w:t>
            </w:r>
          </w:p>
          <w:tbl>
            <w:tblPr>
              <w:tblStyle w:val="Listdash"/>
              <w:tblW w:w="0" w:type="auto"/>
              <w:tblLook w:val="04A0" w:firstRow="1" w:lastRow="0" w:firstColumn="1" w:lastColumn="0" w:noHBand="0" w:noVBand="1"/>
            </w:tblPr>
            <w:tblGrid>
              <w:gridCol w:w="220"/>
              <w:gridCol w:w="3586"/>
            </w:tblGrid>
            <w:tr w:rsidR="00A24247" w:rsidRPr="00A24247" w14:paraId="3A2E2D3C" w14:textId="77777777">
              <w:tc>
                <w:tcPr>
                  <w:tcW w:w="0" w:type="auto"/>
                  <w:hideMark/>
                </w:tcPr>
                <w:p w14:paraId="005ED7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86C486" w14:textId="77777777" w:rsidR="00A24247" w:rsidRPr="00A24247" w:rsidRDefault="00A24247" w:rsidP="00906906">
                  <w:pPr>
                    <w:pStyle w:val="Paragraph"/>
                    <w:spacing w:after="0" w:line="240" w:lineRule="auto"/>
                    <w:rPr>
                      <w:noProof/>
                      <w:lang w:val="sk-SK"/>
                    </w:rPr>
                  </w:pPr>
                  <w:r w:rsidRPr="00A24247">
                    <w:rPr>
                      <w:noProof/>
                      <w:lang w:val="sk-SK"/>
                    </w:rPr>
                    <w:t>mikroprocesor,</w:t>
                  </w:r>
                </w:p>
              </w:tc>
            </w:tr>
            <w:tr w:rsidR="00A24247" w:rsidRPr="00A24247" w14:paraId="401B0833" w14:textId="77777777">
              <w:tc>
                <w:tcPr>
                  <w:tcW w:w="0" w:type="auto"/>
                  <w:hideMark/>
                </w:tcPr>
                <w:p w14:paraId="188A35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41E5D6" w14:textId="42BF2411" w:rsidR="00A24247" w:rsidRPr="00A24247" w:rsidRDefault="00A24247" w:rsidP="00906906">
                  <w:pPr>
                    <w:pStyle w:val="Paragraph"/>
                    <w:spacing w:after="0" w:line="240" w:lineRule="auto"/>
                    <w:rPr>
                      <w:noProof/>
                      <w:lang w:val="sk-SK"/>
                    </w:rPr>
                  </w:pPr>
                  <w:r w:rsidRPr="00A24247">
                    <w:rPr>
                      <w:noProof/>
                      <w:lang w:val="sk-SK"/>
                    </w:rPr>
                    <w:t>programovateľnú pamäť</w:t>
                  </w:r>
                  <w:r w:rsidR="00730589">
                    <w:rPr>
                      <w:noProof/>
                      <w:lang w:val="sk-SK"/>
                    </w:rPr>
                    <w:t xml:space="preserve"> a </w:t>
                  </w:r>
                  <w:r w:rsidRPr="00A24247">
                    <w:rPr>
                      <w:noProof/>
                      <w:lang w:val="sk-SK"/>
                    </w:rPr>
                    <w:t>iné elektronické komponenty namontované na tlačenom obvode,</w:t>
                  </w:r>
                </w:p>
              </w:tc>
            </w:tr>
            <w:tr w:rsidR="00A24247" w:rsidRPr="00A24247" w14:paraId="4EC2FB5B" w14:textId="77777777">
              <w:tc>
                <w:tcPr>
                  <w:tcW w:w="0" w:type="auto"/>
                  <w:hideMark/>
                </w:tcPr>
                <w:p w14:paraId="681674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927C9A" w14:textId="4C3508C8" w:rsidR="00A24247" w:rsidRPr="00A24247" w:rsidRDefault="00A24247" w:rsidP="00906906">
                  <w:pPr>
                    <w:pStyle w:val="Paragraph"/>
                    <w:spacing w:after="0" w:line="240" w:lineRule="auto"/>
                    <w:rPr>
                      <w:noProof/>
                      <w:lang w:val="sk-SK"/>
                    </w:rPr>
                  </w:pPr>
                  <w:r w:rsidRPr="00A24247">
                    <w:rPr>
                      <w:noProof/>
                      <w:lang w:val="sk-SK"/>
                    </w:rPr>
                    <w:t>tiež ukazovatele</w:t>
                  </w:r>
                  <w:r w:rsidR="00730589">
                    <w:rPr>
                      <w:noProof/>
                      <w:lang w:val="sk-SK"/>
                    </w:rPr>
                    <w:t xml:space="preserve"> s </w:t>
                  </w:r>
                  <w:r w:rsidRPr="00A24247">
                    <w:rPr>
                      <w:noProof/>
                      <w:lang w:val="sk-SK"/>
                    </w:rPr>
                    <w:t>diódami vyžarujúcimi svetlo (LED) alebo displejmi</w:t>
                  </w:r>
                  <w:r w:rsidR="00730589">
                    <w:rPr>
                      <w:noProof/>
                      <w:lang w:val="sk-SK"/>
                    </w:rPr>
                    <w:t xml:space="preserve"> z </w:t>
                  </w:r>
                  <w:r w:rsidRPr="00A24247">
                    <w:rPr>
                      <w:noProof/>
                      <w:lang w:val="sk-SK"/>
                    </w:rPr>
                    <w:t>tekutých kryštálov (LCD),</w:t>
                  </w:r>
                </w:p>
              </w:tc>
            </w:tr>
          </w:tbl>
          <w:p w14:paraId="63985833" w14:textId="1AA75AAC" w:rsidR="00730589" w:rsidRDefault="00A24247" w:rsidP="00906906">
            <w:pPr>
              <w:pStyle w:val="Paragraph"/>
              <w:spacing w:after="0" w:line="240" w:lineRule="auto"/>
              <w:rPr>
                <w:noProof/>
                <w:lang w:val="sk-SK"/>
              </w:rPr>
            </w:pPr>
            <w:r w:rsidRPr="00A24247">
              <w:rPr>
                <w:noProof/>
                <w:lang w:val="sk-SK"/>
              </w:rPr>
              <w:t>na použitie pri výrobe výrobkov podpoložiek 8418 21, 8418 29, 8421 12, 8422 11, 8450 11, 8450 12, 8450 19, 8451 21, 8451 29</w:t>
            </w:r>
            <w:r w:rsidR="00730589">
              <w:rPr>
                <w:noProof/>
                <w:lang w:val="sk-SK"/>
              </w:rPr>
              <w:t xml:space="preserve"> a </w:t>
            </w:r>
            <w:r w:rsidRPr="00A24247">
              <w:rPr>
                <w:noProof/>
                <w:lang w:val="sk-SK"/>
              </w:rPr>
              <w:t>8516 60</w:t>
            </w:r>
          </w:p>
          <w:p w14:paraId="7511C064" w14:textId="6EE1B2E1"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50EB8C9" w14:textId="7A619D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D3C5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7512CF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693FC0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19317C" w14:textId="77777777" w:rsidR="00A24247" w:rsidRPr="00A24247" w:rsidRDefault="00A24247" w:rsidP="00906906">
            <w:pPr>
              <w:pStyle w:val="Paragraph"/>
              <w:spacing w:after="0" w:line="240" w:lineRule="auto"/>
              <w:rPr>
                <w:noProof/>
                <w:lang w:val="sk-SK"/>
              </w:rPr>
            </w:pPr>
            <w:r w:rsidRPr="00A24247">
              <w:rPr>
                <w:noProof/>
                <w:lang w:val="sk-SK"/>
              </w:rPr>
              <w:t>0.8085</w:t>
            </w:r>
          </w:p>
        </w:tc>
        <w:tc>
          <w:tcPr>
            <w:tcW w:w="0" w:type="auto"/>
            <w:tcBorders>
              <w:top w:val="single" w:sz="4" w:space="0" w:color="auto"/>
              <w:left w:val="single" w:sz="4" w:space="0" w:color="auto"/>
              <w:bottom w:val="single" w:sz="4" w:space="0" w:color="auto"/>
              <w:right w:val="single" w:sz="4" w:space="0" w:color="auto"/>
            </w:tcBorders>
            <w:hideMark/>
          </w:tcPr>
          <w:p w14:paraId="2D8C24F6"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7472ACB5"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6E58968F" w14:textId="4EABB188" w:rsidR="00A24247" w:rsidRPr="00A24247" w:rsidRDefault="00A24247" w:rsidP="00906906">
            <w:pPr>
              <w:pStyle w:val="Paragraph"/>
              <w:spacing w:after="0" w:line="240" w:lineRule="auto"/>
              <w:rPr>
                <w:noProof/>
                <w:lang w:val="sk-SK"/>
              </w:rPr>
            </w:pPr>
            <w:r w:rsidRPr="00A24247">
              <w:rPr>
                <w:noProof/>
                <w:lang w:val="sk-SK"/>
              </w:rPr>
              <w:t>Hlavný regulátor hybridného systému, diagnostikovanie</w:t>
            </w:r>
            <w:r w:rsidR="00730589">
              <w:rPr>
                <w:noProof/>
                <w:lang w:val="sk-SK"/>
              </w:rPr>
              <w:t xml:space="preserve"> a </w:t>
            </w:r>
            <w:r w:rsidRPr="00A24247">
              <w:rPr>
                <w:noProof/>
                <w:lang w:val="sk-SK"/>
              </w:rPr>
              <w:t>ovládanie prvkov hybridného pohonného systému:</w:t>
            </w:r>
          </w:p>
          <w:tbl>
            <w:tblPr>
              <w:tblStyle w:val="Listdash"/>
              <w:tblW w:w="0" w:type="auto"/>
              <w:tblLook w:val="04A0" w:firstRow="1" w:lastRow="0" w:firstColumn="1" w:lastColumn="0" w:noHBand="0" w:noVBand="1"/>
            </w:tblPr>
            <w:tblGrid>
              <w:gridCol w:w="220"/>
              <w:gridCol w:w="3282"/>
            </w:tblGrid>
            <w:tr w:rsidR="00A24247" w:rsidRPr="00A24247" w14:paraId="3F816A8C" w14:textId="77777777">
              <w:tc>
                <w:tcPr>
                  <w:tcW w:w="0" w:type="auto"/>
                  <w:hideMark/>
                </w:tcPr>
                <w:p w14:paraId="5794E1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8AF90F" w14:textId="77777777" w:rsidR="00A24247" w:rsidRPr="00A24247" w:rsidRDefault="00A24247" w:rsidP="00906906">
                  <w:pPr>
                    <w:pStyle w:val="Paragraph"/>
                    <w:spacing w:after="0" w:line="240" w:lineRule="auto"/>
                    <w:rPr>
                      <w:noProof/>
                      <w:lang w:val="sk-SK"/>
                    </w:rPr>
                  </w:pPr>
                  <w:r w:rsidRPr="00A24247">
                    <w:rPr>
                      <w:noProof/>
                      <w:lang w:val="sk-SK"/>
                    </w:rPr>
                    <w:t>s programovateľnou pamäťou,</w:t>
                  </w:r>
                </w:p>
              </w:tc>
            </w:tr>
            <w:tr w:rsidR="00A24247" w:rsidRPr="00A24247" w14:paraId="64AB6253" w14:textId="77777777">
              <w:tc>
                <w:tcPr>
                  <w:tcW w:w="0" w:type="auto"/>
                  <w:hideMark/>
                </w:tcPr>
                <w:p w14:paraId="62E15C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9C9920" w14:textId="77777777" w:rsidR="00A24247" w:rsidRPr="00A24247" w:rsidRDefault="00A24247" w:rsidP="00906906">
                  <w:pPr>
                    <w:pStyle w:val="Paragraph"/>
                    <w:spacing w:after="0" w:line="240" w:lineRule="auto"/>
                    <w:rPr>
                      <w:noProof/>
                      <w:lang w:val="sk-SK"/>
                    </w:rPr>
                  </w:pPr>
                  <w:r w:rsidRPr="00A24247">
                    <w:rPr>
                      <w:noProof/>
                      <w:lang w:val="sk-SK"/>
                    </w:rPr>
                    <w:t>s mikroprocesorom,</w:t>
                  </w:r>
                </w:p>
              </w:tc>
            </w:tr>
            <w:tr w:rsidR="00A24247" w:rsidRPr="00A24247" w14:paraId="20246DB0" w14:textId="77777777">
              <w:tc>
                <w:tcPr>
                  <w:tcW w:w="0" w:type="auto"/>
                  <w:hideMark/>
                </w:tcPr>
                <w:p w14:paraId="1DE7F4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8F3D02" w14:textId="77777777" w:rsidR="00A24247" w:rsidRPr="00A24247" w:rsidRDefault="00A24247" w:rsidP="00906906">
                  <w:pPr>
                    <w:pStyle w:val="Paragraph"/>
                    <w:spacing w:after="0" w:line="240" w:lineRule="auto"/>
                    <w:rPr>
                      <w:noProof/>
                      <w:lang w:val="sk-SK"/>
                    </w:rPr>
                  </w:pPr>
                  <w:r w:rsidRPr="00A24247">
                    <w:rPr>
                      <w:noProof/>
                      <w:lang w:val="sk-SK"/>
                    </w:rPr>
                    <w:t>s aspoň jedným zloženým konektorom,</w:t>
                  </w:r>
                </w:p>
              </w:tc>
            </w:tr>
            <w:tr w:rsidR="00A24247" w:rsidRPr="00A24247" w14:paraId="636502F1" w14:textId="77777777">
              <w:tc>
                <w:tcPr>
                  <w:tcW w:w="0" w:type="auto"/>
                  <w:hideMark/>
                </w:tcPr>
                <w:p w14:paraId="3090CB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D65AC5" w14:textId="77777777" w:rsidR="00A24247" w:rsidRPr="00A24247" w:rsidRDefault="00A24247" w:rsidP="00906906">
                  <w:pPr>
                    <w:pStyle w:val="Paragraph"/>
                    <w:spacing w:after="0" w:line="240" w:lineRule="auto"/>
                    <w:rPr>
                      <w:noProof/>
                      <w:lang w:val="sk-SK"/>
                    </w:rPr>
                  </w:pPr>
                  <w:r w:rsidRPr="00A24247">
                    <w:rPr>
                      <w:noProof/>
                      <w:lang w:val="sk-SK"/>
                    </w:rPr>
                    <w:t>s napätím 24 V,</w:t>
                  </w:r>
                </w:p>
              </w:tc>
            </w:tr>
            <w:tr w:rsidR="00A24247" w:rsidRPr="00A24247" w14:paraId="78EF5B7F" w14:textId="77777777">
              <w:tc>
                <w:tcPr>
                  <w:tcW w:w="0" w:type="auto"/>
                  <w:hideMark/>
                </w:tcPr>
                <w:p w14:paraId="352ECD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8B2AA1" w14:textId="77777777" w:rsidR="00A24247" w:rsidRPr="00A24247" w:rsidRDefault="00A24247" w:rsidP="00906906">
                  <w:pPr>
                    <w:pStyle w:val="Paragraph"/>
                    <w:spacing w:after="0" w:line="240" w:lineRule="auto"/>
                    <w:rPr>
                      <w:noProof/>
                      <w:lang w:val="sk-SK"/>
                    </w:rPr>
                  </w:pPr>
                  <w:r w:rsidRPr="00A24247">
                    <w:rPr>
                      <w:noProof/>
                      <w:lang w:val="sk-SK"/>
                    </w:rPr>
                    <w:t>s dĺžkou 350 mm alebo viac, ale najviac 400 mm,</w:t>
                  </w:r>
                </w:p>
              </w:tc>
            </w:tr>
            <w:tr w:rsidR="00A24247" w:rsidRPr="00A24247" w14:paraId="1F3F1D56" w14:textId="77777777">
              <w:tc>
                <w:tcPr>
                  <w:tcW w:w="0" w:type="auto"/>
                  <w:hideMark/>
                </w:tcPr>
                <w:p w14:paraId="1195FE6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4D017E" w14:textId="77777777" w:rsidR="00A24247" w:rsidRPr="00A24247" w:rsidRDefault="00A24247" w:rsidP="00906906">
                  <w:pPr>
                    <w:pStyle w:val="Paragraph"/>
                    <w:spacing w:after="0" w:line="240" w:lineRule="auto"/>
                    <w:rPr>
                      <w:noProof/>
                      <w:lang w:val="sk-SK"/>
                    </w:rPr>
                  </w:pPr>
                  <w:r w:rsidRPr="00A24247">
                    <w:rPr>
                      <w:noProof/>
                      <w:lang w:val="sk-SK"/>
                    </w:rPr>
                    <w:t>so šírkou 200 mm alebo viac, ale najviac 250 mm,</w:t>
                  </w:r>
                </w:p>
              </w:tc>
            </w:tr>
            <w:tr w:rsidR="00A24247" w:rsidRPr="00A24247" w14:paraId="32D21B71" w14:textId="77777777">
              <w:tc>
                <w:tcPr>
                  <w:tcW w:w="0" w:type="auto"/>
                  <w:hideMark/>
                </w:tcPr>
                <w:p w14:paraId="535528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01D842" w14:textId="77777777" w:rsidR="00A24247" w:rsidRPr="00A24247" w:rsidRDefault="00A24247" w:rsidP="00906906">
                  <w:pPr>
                    <w:pStyle w:val="Paragraph"/>
                    <w:spacing w:after="0" w:line="240" w:lineRule="auto"/>
                    <w:rPr>
                      <w:noProof/>
                      <w:lang w:val="sk-SK"/>
                    </w:rPr>
                  </w:pPr>
                  <w:r w:rsidRPr="00A24247">
                    <w:rPr>
                      <w:noProof/>
                      <w:lang w:val="sk-SK"/>
                    </w:rPr>
                    <w:t>s výškou 80 mm alebo viac, ale najviac 120 mm,</w:t>
                  </w:r>
                </w:p>
              </w:tc>
            </w:tr>
            <w:tr w:rsidR="00A24247" w:rsidRPr="00A24247" w14:paraId="2CA8494F" w14:textId="77777777">
              <w:tc>
                <w:tcPr>
                  <w:tcW w:w="0" w:type="auto"/>
                  <w:hideMark/>
                </w:tcPr>
                <w:p w14:paraId="417392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B98176" w14:textId="77777777" w:rsidR="00A24247" w:rsidRPr="00A24247" w:rsidRDefault="00A24247" w:rsidP="00906906">
                  <w:pPr>
                    <w:pStyle w:val="Paragraph"/>
                    <w:spacing w:after="0" w:line="240" w:lineRule="auto"/>
                    <w:rPr>
                      <w:noProof/>
                      <w:lang w:val="sk-SK"/>
                    </w:rPr>
                  </w:pPr>
                  <w:r w:rsidRPr="00A24247">
                    <w:rPr>
                      <w:noProof/>
                      <w:lang w:val="sk-SK"/>
                    </w:rPr>
                    <w:t>v kovovom kryte</w:t>
                  </w:r>
                </w:p>
              </w:tc>
            </w:tr>
          </w:tbl>
          <w:p w14:paraId="4F11337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1EF446D" w14:textId="576EBEF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320E3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BC519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17E691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388C62" w14:textId="77777777" w:rsidR="00A24247" w:rsidRPr="00A24247" w:rsidRDefault="00A24247" w:rsidP="00906906">
            <w:pPr>
              <w:pStyle w:val="Paragraph"/>
              <w:spacing w:after="0" w:line="240" w:lineRule="auto"/>
              <w:rPr>
                <w:noProof/>
                <w:lang w:val="sk-SK"/>
              </w:rPr>
            </w:pPr>
            <w:r w:rsidRPr="00A24247">
              <w:rPr>
                <w:noProof/>
                <w:lang w:val="sk-SK"/>
              </w:rPr>
              <w:t>0.6864</w:t>
            </w:r>
          </w:p>
        </w:tc>
        <w:tc>
          <w:tcPr>
            <w:tcW w:w="0" w:type="auto"/>
            <w:tcBorders>
              <w:top w:val="single" w:sz="4" w:space="0" w:color="auto"/>
              <w:left w:val="single" w:sz="4" w:space="0" w:color="auto"/>
              <w:bottom w:val="single" w:sz="4" w:space="0" w:color="auto"/>
              <w:right w:val="single" w:sz="4" w:space="0" w:color="auto"/>
            </w:tcBorders>
            <w:hideMark/>
          </w:tcPr>
          <w:p w14:paraId="326E5E66"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4F283DE1"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5DABDE0" w14:textId="48C1932E" w:rsidR="00A24247" w:rsidRPr="00A24247" w:rsidRDefault="00A24247" w:rsidP="00906906">
            <w:pPr>
              <w:pStyle w:val="Paragraph"/>
              <w:spacing w:after="0" w:line="240" w:lineRule="auto"/>
              <w:rPr>
                <w:noProof/>
                <w:lang w:val="sk-SK"/>
              </w:rPr>
            </w:pPr>
            <w:r w:rsidRPr="00A24247">
              <w:rPr>
                <w:noProof/>
                <w:lang w:val="sk-SK"/>
              </w:rPr>
              <w:t>Riadiaci poistkový modul</w:t>
            </w:r>
            <w:r w:rsidR="00730589">
              <w:rPr>
                <w:noProof/>
                <w:lang w:val="sk-SK"/>
              </w:rPr>
              <w:t xml:space="preserve"> v </w:t>
            </w:r>
            <w:r w:rsidRPr="00A24247">
              <w:rPr>
                <w:noProof/>
                <w:lang w:val="sk-SK"/>
              </w:rPr>
              <w:t>plastovom puzdre</w:t>
            </w:r>
            <w:r w:rsidR="00730589">
              <w:rPr>
                <w:noProof/>
                <w:lang w:val="sk-SK"/>
              </w:rPr>
              <w:t xml:space="preserve"> s </w:t>
            </w:r>
            <w:r w:rsidRPr="00A24247">
              <w:rPr>
                <w:noProof/>
                <w:lang w:val="sk-SK"/>
              </w:rPr>
              <w:t>montážnymi úchytmi obsahujúci:</w:t>
            </w:r>
          </w:p>
          <w:tbl>
            <w:tblPr>
              <w:tblStyle w:val="Listdash"/>
              <w:tblW w:w="0" w:type="auto"/>
              <w:tblLook w:val="04A0" w:firstRow="1" w:lastRow="0" w:firstColumn="1" w:lastColumn="0" w:noHBand="0" w:noVBand="1"/>
            </w:tblPr>
            <w:tblGrid>
              <w:gridCol w:w="220"/>
              <w:gridCol w:w="3586"/>
            </w:tblGrid>
            <w:tr w:rsidR="00A24247" w:rsidRPr="00A24247" w14:paraId="2E50496A" w14:textId="77777777">
              <w:tc>
                <w:tcPr>
                  <w:tcW w:w="0" w:type="auto"/>
                  <w:hideMark/>
                </w:tcPr>
                <w:p w14:paraId="43B30B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D68244" w14:textId="16A93C87" w:rsidR="00A24247" w:rsidRPr="00A24247" w:rsidRDefault="00A24247" w:rsidP="00906906">
                  <w:pPr>
                    <w:pStyle w:val="Paragraph"/>
                    <w:spacing w:after="0" w:line="240" w:lineRule="auto"/>
                    <w:rPr>
                      <w:noProof/>
                      <w:lang w:val="sk-SK"/>
                    </w:rPr>
                  </w:pPr>
                  <w:r w:rsidRPr="00A24247">
                    <w:rPr>
                      <w:noProof/>
                      <w:lang w:val="sk-SK"/>
                    </w:rPr>
                    <w:t>pätice tiež</w:t>
                  </w:r>
                  <w:r w:rsidR="00730589">
                    <w:rPr>
                      <w:noProof/>
                      <w:lang w:val="sk-SK"/>
                    </w:rPr>
                    <w:t xml:space="preserve"> s </w:t>
                  </w:r>
                  <w:r w:rsidRPr="00A24247">
                    <w:rPr>
                      <w:noProof/>
                      <w:lang w:val="sk-SK"/>
                    </w:rPr>
                    <w:t>poistkami,</w:t>
                  </w:r>
                </w:p>
              </w:tc>
            </w:tr>
            <w:tr w:rsidR="00A24247" w:rsidRPr="00A24247" w14:paraId="4C3C877F" w14:textId="77777777">
              <w:tc>
                <w:tcPr>
                  <w:tcW w:w="0" w:type="auto"/>
                  <w:hideMark/>
                </w:tcPr>
                <w:p w14:paraId="591D31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0ADFE7" w14:textId="77777777" w:rsidR="00A24247" w:rsidRPr="00A24247" w:rsidRDefault="00A24247" w:rsidP="00906906">
                  <w:pPr>
                    <w:pStyle w:val="Paragraph"/>
                    <w:spacing w:after="0" w:line="240" w:lineRule="auto"/>
                    <w:rPr>
                      <w:noProof/>
                      <w:lang w:val="sk-SK"/>
                    </w:rPr>
                  </w:pPr>
                  <w:r w:rsidRPr="00A24247">
                    <w:rPr>
                      <w:noProof/>
                      <w:lang w:val="sk-SK"/>
                    </w:rPr>
                    <w:t>konektory pre pripojenie,</w:t>
                  </w:r>
                </w:p>
              </w:tc>
            </w:tr>
            <w:tr w:rsidR="00A24247" w:rsidRPr="00A24247" w14:paraId="09D673DD" w14:textId="77777777">
              <w:tc>
                <w:tcPr>
                  <w:tcW w:w="0" w:type="auto"/>
                  <w:hideMark/>
                </w:tcPr>
                <w:p w14:paraId="4926E0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727A9B" w14:textId="79C1D1ED" w:rsidR="00A24247" w:rsidRPr="00A24247" w:rsidRDefault="00A24247" w:rsidP="00906906">
                  <w:pPr>
                    <w:pStyle w:val="Paragraph"/>
                    <w:spacing w:after="0" w:line="240" w:lineRule="auto"/>
                    <w:rPr>
                      <w:noProof/>
                      <w:lang w:val="sk-SK"/>
                    </w:rPr>
                  </w:pPr>
                  <w:r w:rsidRPr="00A24247">
                    <w:rPr>
                      <w:noProof/>
                      <w:lang w:val="sk-SK"/>
                    </w:rPr>
                    <w:t>dosku tlačených obvodov osadenú mikroprocesorom, mikrospínačom</w:t>
                  </w:r>
                  <w:r w:rsidR="00730589">
                    <w:rPr>
                      <w:noProof/>
                      <w:lang w:val="sk-SK"/>
                    </w:rPr>
                    <w:t xml:space="preserve"> a </w:t>
                  </w:r>
                  <w:r w:rsidRPr="00A24247">
                    <w:rPr>
                      <w:noProof/>
                      <w:lang w:val="sk-SK"/>
                    </w:rPr>
                    <w:t>relé</w:t>
                  </w:r>
                </w:p>
              </w:tc>
            </w:tr>
          </w:tbl>
          <w:p w14:paraId="032799F7"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tovarov 87. kapitoly</w:t>
            </w:r>
          </w:p>
        </w:tc>
        <w:tc>
          <w:tcPr>
            <w:tcW w:w="0" w:type="auto"/>
            <w:tcBorders>
              <w:top w:val="single" w:sz="4" w:space="0" w:color="auto"/>
              <w:left w:val="single" w:sz="4" w:space="0" w:color="auto"/>
              <w:bottom w:val="single" w:sz="4" w:space="0" w:color="auto"/>
              <w:right w:val="single" w:sz="4" w:space="0" w:color="auto"/>
            </w:tcBorders>
            <w:hideMark/>
          </w:tcPr>
          <w:p w14:paraId="214A4072" w14:textId="17DDCFC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897133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6C9A9A9"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C71C11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92C077" w14:textId="77777777" w:rsidR="00A24247" w:rsidRPr="00A24247" w:rsidRDefault="00A24247" w:rsidP="00906906">
            <w:pPr>
              <w:pStyle w:val="Paragraph"/>
              <w:spacing w:after="0" w:line="240" w:lineRule="auto"/>
              <w:rPr>
                <w:noProof/>
                <w:lang w:val="sk-SK"/>
              </w:rPr>
            </w:pPr>
            <w:r w:rsidRPr="00A24247">
              <w:rPr>
                <w:noProof/>
                <w:lang w:val="sk-SK"/>
              </w:rPr>
              <w:t>0.7627</w:t>
            </w:r>
          </w:p>
        </w:tc>
        <w:tc>
          <w:tcPr>
            <w:tcW w:w="0" w:type="auto"/>
            <w:tcBorders>
              <w:top w:val="single" w:sz="4" w:space="0" w:color="auto"/>
              <w:left w:val="single" w:sz="4" w:space="0" w:color="auto"/>
              <w:bottom w:val="single" w:sz="4" w:space="0" w:color="auto"/>
              <w:right w:val="single" w:sz="4" w:space="0" w:color="auto"/>
            </w:tcBorders>
            <w:hideMark/>
          </w:tcPr>
          <w:p w14:paraId="0DEE9403"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14B0F775" w14:textId="77777777" w:rsidR="00A24247" w:rsidRPr="00A24247" w:rsidRDefault="00A24247" w:rsidP="00906906">
            <w:pPr>
              <w:pStyle w:val="Paragraph"/>
              <w:spacing w:after="0" w:line="240" w:lineRule="auto"/>
              <w:jc w:val="center"/>
              <w:rPr>
                <w:noProof/>
                <w:lang w:val="sk-SK"/>
              </w:rPr>
            </w:pPr>
            <w:r w:rsidRPr="00A24247">
              <w:rPr>
                <w:noProof/>
                <w:lang w:val="sk-SK"/>
              </w:rPr>
              <w:t>57</w:t>
            </w:r>
          </w:p>
        </w:tc>
        <w:tc>
          <w:tcPr>
            <w:tcW w:w="0" w:type="auto"/>
            <w:tcBorders>
              <w:top w:val="single" w:sz="4" w:space="0" w:color="auto"/>
              <w:left w:val="single" w:sz="4" w:space="0" w:color="auto"/>
              <w:bottom w:val="single" w:sz="4" w:space="0" w:color="auto"/>
              <w:right w:val="single" w:sz="4" w:space="0" w:color="auto"/>
            </w:tcBorders>
            <w:hideMark/>
          </w:tcPr>
          <w:p w14:paraId="6411F81A" w14:textId="58D0FAE9" w:rsidR="00A24247" w:rsidRPr="00A24247" w:rsidRDefault="00A24247" w:rsidP="00906906">
            <w:pPr>
              <w:pStyle w:val="Paragraph"/>
              <w:spacing w:after="0" w:line="240" w:lineRule="auto"/>
              <w:rPr>
                <w:noProof/>
                <w:lang w:val="sk-SK"/>
              </w:rPr>
            </w:pPr>
            <w:r w:rsidRPr="00A24247">
              <w:rPr>
                <w:noProof/>
                <w:lang w:val="sk-SK"/>
              </w:rPr>
              <w:t>Riadiaca doska</w:t>
            </w:r>
            <w:r w:rsidR="00730589">
              <w:rPr>
                <w:noProof/>
                <w:lang w:val="sk-SK"/>
              </w:rPr>
              <w:t xml:space="preserve"> s </w:t>
            </w:r>
            <w:r w:rsidRPr="00A24247">
              <w:rPr>
                <w:noProof/>
                <w:lang w:val="sk-SK"/>
              </w:rPr>
              <w:t>programovateľnou pamäťou s/so:</w:t>
            </w:r>
          </w:p>
          <w:tbl>
            <w:tblPr>
              <w:tblStyle w:val="Listdash"/>
              <w:tblW w:w="0" w:type="auto"/>
              <w:tblLook w:val="04A0" w:firstRow="1" w:lastRow="0" w:firstColumn="1" w:lastColumn="0" w:noHBand="0" w:noVBand="1"/>
            </w:tblPr>
            <w:tblGrid>
              <w:gridCol w:w="220"/>
              <w:gridCol w:w="3586"/>
            </w:tblGrid>
            <w:tr w:rsidR="00A24247" w:rsidRPr="00A24247" w14:paraId="59D4D98B" w14:textId="77777777">
              <w:tc>
                <w:tcPr>
                  <w:tcW w:w="0" w:type="auto"/>
                  <w:hideMark/>
                </w:tcPr>
                <w:p w14:paraId="2067EA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ABFB4F" w14:textId="77777777" w:rsidR="00A24247" w:rsidRPr="00A24247" w:rsidRDefault="00A24247" w:rsidP="00906906">
                  <w:pPr>
                    <w:pStyle w:val="Paragraph"/>
                    <w:spacing w:after="0" w:line="240" w:lineRule="auto"/>
                    <w:rPr>
                      <w:noProof/>
                      <w:lang w:val="sk-SK"/>
                    </w:rPr>
                  </w:pPr>
                  <w:r w:rsidRPr="00A24247">
                    <w:rPr>
                      <w:noProof/>
                      <w:lang w:val="sk-SK"/>
                    </w:rPr>
                    <w:t>4 alebo viacerými hnacími prvkami krokových motorov,</w:t>
                  </w:r>
                </w:p>
              </w:tc>
            </w:tr>
            <w:tr w:rsidR="00A24247" w:rsidRPr="00A24247" w14:paraId="14DE5914" w14:textId="77777777">
              <w:tc>
                <w:tcPr>
                  <w:tcW w:w="0" w:type="auto"/>
                  <w:hideMark/>
                </w:tcPr>
                <w:p w14:paraId="55AA8D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F5DAFA" w14:textId="1F880A14" w:rsidR="00A24247" w:rsidRPr="00A24247" w:rsidRDefault="00A24247" w:rsidP="00906906">
                  <w:pPr>
                    <w:pStyle w:val="Paragraph"/>
                    <w:spacing w:after="0" w:line="240" w:lineRule="auto"/>
                    <w:rPr>
                      <w:noProof/>
                      <w:lang w:val="sk-SK"/>
                    </w:rPr>
                  </w:pPr>
                  <w:r w:rsidRPr="00A24247">
                    <w:rPr>
                      <w:noProof/>
                      <w:lang w:val="sk-SK"/>
                    </w:rPr>
                    <w:t>4 alebo viacerými výstupmi</w:t>
                  </w:r>
                  <w:r w:rsidR="00730589">
                    <w:rPr>
                      <w:noProof/>
                      <w:lang w:val="sk-SK"/>
                    </w:rPr>
                    <w:t xml:space="preserve"> s </w:t>
                  </w:r>
                  <w:r w:rsidRPr="00A24247">
                    <w:rPr>
                      <w:noProof/>
                      <w:lang w:val="sk-SK"/>
                    </w:rPr>
                    <w:t>tranzistormi typu MOSFET,</w:t>
                  </w:r>
                </w:p>
              </w:tc>
            </w:tr>
            <w:tr w:rsidR="00A24247" w:rsidRPr="00A24247" w14:paraId="0B72F05E" w14:textId="77777777">
              <w:tc>
                <w:tcPr>
                  <w:tcW w:w="0" w:type="auto"/>
                  <w:hideMark/>
                </w:tcPr>
                <w:p w14:paraId="310C06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6F5740" w14:textId="77777777" w:rsidR="00A24247" w:rsidRPr="00A24247" w:rsidRDefault="00A24247" w:rsidP="00906906">
                  <w:pPr>
                    <w:pStyle w:val="Paragraph"/>
                    <w:spacing w:after="0" w:line="240" w:lineRule="auto"/>
                    <w:rPr>
                      <w:noProof/>
                      <w:lang w:val="sk-SK"/>
                    </w:rPr>
                  </w:pPr>
                  <w:r w:rsidRPr="00A24247">
                    <w:rPr>
                      <w:noProof/>
                      <w:lang w:val="sk-SK"/>
                    </w:rPr>
                    <w:t>hlavným procesorom,</w:t>
                  </w:r>
                </w:p>
              </w:tc>
            </w:tr>
            <w:tr w:rsidR="00A24247" w:rsidRPr="00A24247" w14:paraId="37878507" w14:textId="77777777">
              <w:tc>
                <w:tcPr>
                  <w:tcW w:w="0" w:type="auto"/>
                  <w:hideMark/>
                </w:tcPr>
                <w:p w14:paraId="537C0F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79FA63" w14:textId="77777777" w:rsidR="00A24247" w:rsidRPr="00A24247" w:rsidRDefault="00A24247" w:rsidP="00906906">
                  <w:pPr>
                    <w:pStyle w:val="Paragraph"/>
                    <w:spacing w:after="0" w:line="240" w:lineRule="auto"/>
                    <w:rPr>
                      <w:noProof/>
                      <w:lang w:val="sk-SK"/>
                    </w:rPr>
                  </w:pPr>
                  <w:r w:rsidRPr="00A24247">
                    <w:rPr>
                      <w:noProof/>
                      <w:lang w:val="sk-SK"/>
                    </w:rPr>
                    <w:t>3 alebo viacerými vstupmi pre snímače teploty,</w:t>
                  </w:r>
                </w:p>
              </w:tc>
            </w:tr>
            <w:tr w:rsidR="00A24247" w:rsidRPr="00A24247" w14:paraId="7BD72D57" w14:textId="77777777">
              <w:tc>
                <w:tcPr>
                  <w:tcW w:w="0" w:type="auto"/>
                  <w:hideMark/>
                </w:tcPr>
                <w:p w14:paraId="650727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9456EA" w14:textId="1661964E" w:rsidR="00A24247" w:rsidRPr="00A24247" w:rsidRDefault="00A24247" w:rsidP="00906906">
                  <w:pPr>
                    <w:pStyle w:val="Paragraph"/>
                    <w:spacing w:after="0" w:line="240" w:lineRule="auto"/>
                    <w:rPr>
                      <w:noProof/>
                      <w:lang w:val="sk-SK"/>
                    </w:rPr>
                  </w:pPr>
                  <w:r w:rsidRPr="00A24247">
                    <w:rPr>
                      <w:noProof/>
                      <w:lang w:val="sk-SK"/>
                    </w:rPr>
                    <w:t>na napätie 10</w:t>
                  </w:r>
                  <w:r w:rsidR="00730589">
                    <w:rPr>
                      <w:noProof/>
                      <w:lang w:val="sk-SK"/>
                    </w:rPr>
                    <w:t xml:space="preserve"> V </w:t>
                  </w:r>
                  <w:r w:rsidRPr="00A24247">
                    <w:rPr>
                      <w:noProof/>
                      <w:lang w:val="sk-SK"/>
                    </w:rPr>
                    <w:t>alebo viac, ale najviac 30 V,</w:t>
                  </w:r>
                </w:p>
              </w:tc>
            </w:tr>
          </w:tbl>
          <w:p w14:paraId="50D87A2E" w14:textId="12E8985F" w:rsidR="00730589" w:rsidRDefault="00A24247" w:rsidP="00906906">
            <w:pPr>
              <w:pStyle w:val="Paragraph"/>
              <w:spacing w:after="0" w:line="240" w:lineRule="auto"/>
              <w:rPr>
                <w:noProof/>
                <w:lang w:val="sk-SK"/>
              </w:rPr>
            </w:pPr>
            <w:r w:rsidRPr="00A24247">
              <w:rPr>
                <w:noProof/>
                <w:lang w:val="sk-SK"/>
              </w:rPr>
              <w:t>na použitie pri výrobe</w:t>
            </w:r>
            <w:r w:rsidR="00730589">
              <w:rPr>
                <w:noProof/>
                <w:lang w:val="sk-SK"/>
              </w:rPr>
              <w:t xml:space="preserve"> v </w:t>
            </w:r>
            <w:r w:rsidRPr="00A24247">
              <w:rPr>
                <w:noProof/>
                <w:lang w:val="sk-SK"/>
              </w:rPr>
              <w:t>letectve 3D tlačiarní</w:t>
            </w:r>
          </w:p>
          <w:p w14:paraId="7A53A5D7" w14:textId="667C7D1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60E1BBE" w14:textId="208D2CA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64B44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A0308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F876A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0995B4" w14:textId="77777777" w:rsidR="00A24247" w:rsidRPr="00A24247" w:rsidRDefault="00A24247" w:rsidP="00906906">
            <w:pPr>
              <w:pStyle w:val="Paragraph"/>
              <w:spacing w:after="0" w:line="240" w:lineRule="auto"/>
              <w:rPr>
                <w:noProof/>
                <w:lang w:val="sk-SK"/>
              </w:rPr>
            </w:pPr>
            <w:r w:rsidRPr="00A24247">
              <w:rPr>
                <w:noProof/>
                <w:lang w:val="sk-SK"/>
              </w:rPr>
              <w:t>0.7609</w:t>
            </w:r>
          </w:p>
        </w:tc>
        <w:tc>
          <w:tcPr>
            <w:tcW w:w="0" w:type="auto"/>
            <w:tcBorders>
              <w:top w:val="single" w:sz="4" w:space="0" w:color="auto"/>
              <w:left w:val="single" w:sz="4" w:space="0" w:color="auto"/>
              <w:bottom w:val="single" w:sz="4" w:space="0" w:color="auto"/>
              <w:right w:val="single" w:sz="4" w:space="0" w:color="auto"/>
            </w:tcBorders>
            <w:hideMark/>
          </w:tcPr>
          <w:p w14:paraId="11C0E818"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3094A20F" w14:textId="77777777" w:rsidR="00A24247" w:rsidRPr="00A24247" w:rsidRDefault="00A24247" w:rsidP="00906906">
            <w:pPr>
              <w:pStyle w:val="Paragraph"/>
              <w:spacing w:after="0" w:line="240" w:lineRule="auto"/>
              <w:jc w:val="center"/>
              <w:rPr>
                <w:noProof/>
                <w:lang w:val="sk-SK"/>
              </w:rPr>
            </w:pPr>
            <w:r w:rsidRPr="00A24247">
              <w:rPr>
                <w:noProof/>
                <w:lang w:val="sk-SK"/>
              </w:rPr>
              <w:t>59</w:t>
            </w:r>
          </w:p>
        </w:tc>
        <w:tc>
          <w:tcPr>
            <w:tcW w:w="0" w:type="auto"/>
            <w:tcBorders>
              <w:top w:val="single" w:sz="4" w:space="0" w:color="auto"/>
              <w:left w:val="single" w:sz="4" w:space="0" w:color="auto"/>
              <w:bottom w:val="single" w:sz="4" w:space="0" w:color="auto"/>
              <w:right w:val="single" w:sz="4" w:space="0" w:color="auto"/>
            </w:tcBorders>
            <w:hideMark/>
          </w:tcPr>
          <w:p w14:paraId="5119DBE9" w14:textId="706B95CA" w:rsidR="00A24247" w:rsidRPr="00A24247" w:rsidRDefault="00A24247" w:rsidP="00906906">
            <w:pPr>
              <w:pStyle w:val="Paragraph"/>
              <w:spacing w:after="0" w:line="240" w:lineRule="auto"/>
              <w:rPr>
                <w:noProof/>
                <w:lang w:val="sk-SK"/>
              </w:rPr>
            </w:pPr>
            <w:r w:rsidRPr="00A24247">
              <w:rPr>
                <w:noProof/>
                <w:lang w:val="sk-SK"/>
              </w:rPr>
              <w:t>Elektronické riadiace jednotky na kontrolu prenosu krútiaceho momentu na náprave vo vozidlách</w:t>
            </w:r>
            <w:r w:rsidR="00730589">
              <w:rPr>
                <w:noProof/>
                <w:lang w:val="sk-SK"/>
              </w:rPr>
              <w:t xml:space="preserve"> s </w:t>
            </w:r>
            <w:r w:rsidRPr="00A24247">
              <w:rPr>
                <w:noProof/>
                <w:lang w:val="sk-SK"/>
              </w:rPr>
              <w:t>pohonom všetkých kolies s:</w:t>
            </w:r>
          </w:p>
          <w:tbl>
            <w:tblPr>
              <w:tblStyle w:val="Listdash"/>
              <w:tblW w:w="0" w:type="auto"/>
              <w:tblLook w:val="04A0" w:firstRow="1" w:lastRow="0" w:firstColumn="1" w:lastColumn="0" w:noHBand="0" w:noVBand="1"/>
            </w:tblPr>
            <w:tblGrid>
              <w:gridCol w:w="220"/>
              <w:gridCol w:w="3586"/>
            </w:tblGrid>
            <w:tr w:rsidR="00A24247" w:rsidRPr="00A24247" w14:paraId="2ABD0CC9" w14:textId="77777777">
              <w:tc>
                <w:tcPr>
                  <w:tcW w:w="0" w:type="auto"/>
                  <w:hideMark/>
                </w:tcPr>
                <w:p w14:paraId="681657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372617" w14:textId="40FA2C9A" w:rsidR="00A24247" w:rsidRPr="00A24247" w:rsidRDefault="00A24247" w:rsidP="00906906">
                  <w:pPr>
                    <w:pStyle w:val="Paragraph"/>
                    <w:spacing w:after="0" w:line="240" w:lineRule="auto"/>
                    <w:rPr>
                      <w:noProof/>
                      <w:lang w:val="sk-SK"/>
                    </w:rPr>
                  </w:pPr>
                  <w:r w:rsidRPr="00A24247">
                    <w:rPr>
                      <w:noProof/>
                      <w:lang w:val="sk-SK"/>
                    </w:rPr>
                    <w:t>doskou tlačených obvodov</w:t>
                  </w:r>
                  <w:r w:rsidR="00730589">
                    <w:rPr>
                      <w:noProof/>
                      <w:lang w:val="sk-SK"/>
                    </w:rPr>
                    <w:t xml:space="preserve"> s </w:t>
                  </w:r>
                  <w:r w:rsidRPr="00A24247">
                    <w:rPr>
                      <w:noProof/>
                      <w:lang w:val="sk-SK"/>
                    </w:rPr>
                    <w:t>programovateľným pamäťovým riadiacim prvkom,</w:t>
                  </w:r>
                </w:p>
              </w:tc>
            </w:tr>
            <w:tr w:rsidR="00A24247" w:rsidRPr="00A24247" w14:paraId="092FBA49" w14:textId="77777777">
              <w:tc>
                <w:tcPr>
                  <w:tcW w:w="0" w:type="auto"/>
                  <w:hideMark/>
                </w:tcPr>
                <w:p w14:paraId="31A038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B6FDB3" w14:textId="77777777" w:rsidR="00A24247" w:rsidRPr="00A24247" w:rsidRDefault="00A24247" w:rsidP="00906906">
                  <w:pPr>
                    <w:pStyle w:val="Paragraph"/>
                    <w:spacing w:after="0" w:line="240" w:lineRule="auto"/>
                    <w:rPr>
                      <w:noProof/>
                      <w:lang w:val="sk-SK"/>
                    </w:rPr>
                  </w:pPr>
                  <w:r w:rsidRPr="00A24247">
                    <w:rPr>
                      <w:noProof/>
                      <w:lang w:val="sk-SK"/>
                    </w:rPr>
                    <w:t>jedným konektorom a</w:t>
                  </w:r>
                </w:p>
              </w:tc>
            </w:tr>
            <w:tr w:rsidR="00A24247" w:rsidRPr="00A24247" w14:paraId="620ADB7B" w14:textId="77777777">
              <w:tc>
                <w:tcPr>
                  <w:tcW w:w="0" w:type="auto"/>
                  <w:hideMark/>
                </w:tcPr>
                <w:p w14:paraId="070A38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25250B" w14:textId="77777777" w:rsidR="00A24247" w:rsidRPr="00A24247" w:rsidRDefault="00A24247" w:rsidP="00906906">
                  <w:pPr>
                    <w:pStyle w:val="Paragraph"/>
                    <w:spacing w:after="0" w:line="240" w:lineRule="auto"/>
                    <w:rPr>
                      <w:noProof/>
                      <w:lang w:val="sk-SK"/>
                    </w:rPr>
                  </w:pPr>
                  <w:r w:rsidRPr="00A24247">
                    <w:rPr>
                      <w:noProof/>
                      <w:lang w:val="sk-SK"/>
                    </w:rPr>
                    <w:t>fungujúce pri napätí 12 V</w:t>
                  </w:r>
                </w:p>
              </w:tc>
            </w:tr>
          </w:tbl>
          <w:p w14:paraId="5592D84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D7FC00E" w14:textId="3F5A4FF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F7D5F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6D9435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F7E930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1ECEB04" w14:textId="77777777" w:rsidR="00A24247" w:rsidRPr="00A24247" w:rsidRDefault="00A24247" w:rsidP="00906906">
            <w:pPr>
              <w:pStyle w:val="Paragraph"/>
              <w:spacing w:after="0" w:line="240" w:lineRule="auto"/>
              <w:rPr>
                <w:noProof/>
                <w:lang w:val="sk-SK"/>
              </w:rPr>
            </w:pPr>
            <w:r w:rsidRPr="00A24247">
              <w:rPr>
                <w:noProof/>
                <w:lang w:val="sk-SK"/>
              </w:rPr>
              <w:t>0.6163</w:t>
            </w:r>
          </w:p>
          <w:p w14:paraId="6900C61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DBBCDFF"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p w14:paraId="08DA9C96"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45B5DE04"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6D1309C8"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nil"/>
              <w:right w:val="single" w:sz="4" w:space="0" w:color="auto"/>
            </w:tcBorders>
          </w:tcPr>
          <w:p w14:paraId="0E6B1EB1" w14:textId="77777777" w:rsidR="00A24247" w:rsidRPr="00A24247" w:rsidRDefault="00A24247" w:rsidP="00906906">
            <w:pPr>
              <w:pStyle w:val="Paragraph"/>
              <w:spacing w:after="0" w:line="240" w:lineRule="auto"/>
              <w:rPr>
                <w:noProof/>
                <w:lang w:val="sk-SK"/>
              </w:rPr>
            </w:pPr>
            <w:r w:rsidRPr="00A24247">
              <w:rPr>
                <w:noProof/>
                <w:lang w:val="sk-SK"/>
              </w:rPr>
              <w:t>Elektronické riadiace jednotky vyrobené podľa triedy 2 normy IPC-A-610E aspoň s:</w:t>
            </w:r>
          </w:p>
          <w:tbl>
            <w:tblPr>
              <w:tblStyle w:val="Listdash"/>
              <w:tblW w:w="0" w:type="auto"/>
              <w:tblLook w:val="04A0" w:firstRow="1" w:lastRow="0" w:firstColumn="1" w:lastColumn="0" w:noHBand="0" w:noVBand="1"/>
            </w:tblPr>
            <w:tblGrid>
              <w:gridCol w:w="220"/>
              <w:gridCol w:w="3586"/>
            </w:tblGrid>
            <w:tr w:rsidR="00A24247" w:rsidRPr="00A24247" w14:paraId="45316670" w14:textId="77777777">
              <w:tc>
                <w:tcPr>
                  <w:tcW w:w="0" w:type="auto"/>
                  <w:hideMark/>
                </w:tcPr>
                <w:p w14:paraId="3E8528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6E57F7" w14:textId="7BADA09F" w:rsidR="00A24247" w:rsidRPr="00A24247" w:rsidRDefault="00A24247" w:rsidP="00906906">
                  <w:pPr>
                    <w:pStyle w:val="Paragraph"/>
                    <w:spacing w:after="0" w:line="240" w:lineRule="auto"/>
                    <w:rPr>
                      <w:noProof/>
                      <w:lang w:val="sk-SK"/>
                    </w:rPr>
                  </w:pPr>
                  <w:r w:rsidRPr="00A24247">
                    <w:rPr>
                      <w:noProof/>
                      <w:lang w:val="sk-SK"/>
                    </w:rPr>
                    <w:t>príkonom 208</w:t>
                  </w:r>
                  <w:r w:rsidR="00730589">
                    <w:rPr>
                      <w:noProof/>
                      <w:lang w:val="sk-SK"/>
                    </w:rPr>
                    <w:t xml:space="preserve"> V </w:t>
                  </w:r>
                  <w:r w:rsidRPr="00A24247">
                    <w:rPr>
                      <w:noProof/>
                      <w:lang w:val="sk-SK"/>
                    </w:rPr>
                    <w:t>striedavého prúdu alebo viac, ale najviac 400</w:t>
                  </w:r>
                  <w:r w:rsidR="00730589">
                    <w:rPr>
                      <w:noProof/>
                      <w:lang w:val="sk-SK"/>
                    </w:rPr>
                    <w:t xml:space="preserve"> V </w:t>
                  </w:r>
                  <w:r w:rsidRPr="00A24247">
                    <w:rPr>
                      <w:noProof/>
                      <w:lang w:val="sk-SK"/>
                    </w:rPr>
                    <w:t>striedavého prúdu,</w:t>
                  </w:r>
                </w:p>
              </w:tc>
            </w:tr>
            <w:tr w:rsidR="00A24247" w:rsidRPr="00A24247" w14:paraId="7088D561" w14:textId="77777777">
              <w:tc>
                <w:tcPr>
                  <w:tcW w:w="0" w:type="auto"/>
                  <w:hideMark/>
                </w:tcPr>
                <w:p w14:paraId="1333AA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0DE7F7" w14:textId="1A962E33" w:rsidR="00A24247" w:rsidRPr="00A24247" w:rsidRDefault="00A24247" w:rsidP="00906906">
                  <w:pPr>
                    <w:pStyle w:val="Paragraph"/>
                    <w:spacing w:after="0" w:line="240" w:lineRule="auto"/>
                    <w:rPr>
                      <w:noProof/>
                      <w:lang w:val="sk-SK"/>
                    </w:rPr>
                  </w:pPr>
                  <w:r w:rsidRPr="00A24247">
                    <w:rPr>
                      <w:noProof/>
                      <w:lang w:val="sk-SK"/>
                    </w:rPr>
                    <w:t>logickým príkonom 24</w:t>
                  </w:r>
                  <w:r w:rsidR="00730589">
                    <w:rPr>
                      <w:noProof/>
                      <w:lang w:val="sk-SK"/>
                    </w:rPr>
                    <w:t xml:space="preserve"> V </w:t>
                  </w:r>
                  <w:r w:rsidRPr="00A24247">
                    <w:rPr>
                      <w:noProof/>
                      <w:lang w:val="sk-SK"/>
                    </w:rPr>
                    <w:t>jednosmerného prúdu,</w:t>
                  </w:r>
                </w:p>
              </w:tc>
            </w:tr>
            <w:tr w:rsidR="00A24247" w:rsidRPr="00A24247" w14:paraId="41DDA8FF" w14:textId="77777777">
              <w:tc>
                <w:tcPr>
                  <w:tcW w:w="0" w:type="auto"/>
                  <w:hideMark/>
                </w:tcPr>
                <w:p w14:paraId="4C6EE4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448CE2" w14:textId="77777777" w:rsidR="00A24247" w:rsidRPr="00A24247" w:rsidRDefault="00A24247" w:rsidP="00906906">
                  <w:pPr>
                    <w:pStyle w:val="Paragraph"/>
                    <w:spacing w:after="0" w:line="240" w:lineRule="auto"/>
                    <w:rPr>
                      <w:noProof/>
                      <w:lang w:val="sk-SK"/>
                    </w:rPr>
                  </w:pPr>
                  <w:r w:rsidRPr="00A24247">
                    <w:rPr>
                      <w:noProof/>
                      <w:lang w:val="sk-SK"/>
                    </w:rPr>
                    <w:t>automatickým vypínačom (ističom),</w:t>
                  </w:r>
                </w:p>
              </w:tc>
            </w:tr>
            <w:tr w:rsidR="00A24247" w:rsidRPr="00A24247" w14:paraId="157C7070" w14:textId="77777777">
              <w:tc>
                <w:tcPr>
                  <w:tcW w:w="0" w:type="auto"/>
                  <w:hideMark/>
                </w:tcPr>
                <w:p w14:paraId="6FA911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1FDD5F" w14:textId="77777777" w:rsidR="00A24247" w:rsidRPr="00A24247" w:rsidRDefault="00A24247" w:rsidP="00906906">
                  <w:pPr>
                    <w:pStyle w:val="Paragraph"/>
                    <w:spacing w:after="0" w:line="240" w:lineRule="auto"/>
                    <w:rPr>
                      <w:noProof/>
                      <w:lang w:val="sk-SK"/>
                    </w:rPr>
                  </w:pPr>
                  <w:r w:rsidRPr="00A24247">
                    <w:rPr>
                      <w:noProof/>
                      <w:lang w:val="sk-SK"/>
                    </w:rPr>
                    <w:t>hlavným vypínačom,</w:t>
                  </w:r>
                </w:p>
              </w:tc>
            </w:tr>
            <w:tr w:rsidR="00A24247" w:rsidRPr="00A24247" w14:paraId="2B3ED697" w14:textId="77777777">
              <w:tc>
                <w:tcPr>
                  <w:tcW w:w="0" w:type="auto"/>
                  <w:hideMark/>
                </w:tcPr>
                <w:p w14:paraId="61F233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3BD2B9C" w14:textId="4F6E4146" w:rsidR="00A24247" w:rsidRPr="00A24247" w:rsidRDefault="00A24247" w:rsidP="00906906">
                  <w:pPr>
                    <w:pStyle w:val="Paragraph"/>
                    <w:spacing w:after="0" w:line="240" w:lineRule="auto"/>
                    <w:rPr>
                      <w:noProof/>
                      <w:lang w:val="sk-SK"/>
                    </w:rPr>
                  </w:pPr>
                  <w:r w:rsidRPr="00A24247">
                    <w:rPr>
                      <w:noProof/>
                      <w:lang w:val="sk-SK"/>
                    </w:rPr>
                    <w:t>vnútornými alebo vonkajšími konektormi</w:t>
                  </w:r>
                  <w:r w:rsidR="00730589">
                    <w:rPr>
                      <w:noProof/>
                      <w:lang w:val="sk-SK"/>
                    </w:rPr>
                    <w:t xml:space="preserve"> a </w:t>
                  </w:r>
                  <w:r w:rsidRPr="00A24247">
                    <w:rPr>
                      <w:noProof/>
                      <w:lang w:val="sk-SK"/>
                    </w:rPr>
                    <w:t>káblami,</w:t>
                  </w:r>
                </w:p>
              </w:tc>
            </w:tr>
            <w:tr w:rsidR="00A24247" w:rsidRPr="00A24247" w14:paraId="32AE9B41" w14:textId="77777777">
              <w:tc>
                <w:tcPr>
                  <w:tcW w:w="0" w:type="auto"/>
                  <w:hideMark/>
                </w:tcPr>
                <w:p w14:paraId="24BB2D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C5E9FE" w14:textId="59BE59A0" w:rsidR="00A24247" w:rsidRPr="00A24247" w:rsidRDefault="00A24247" w:rsidP="00906906">
                  <w:pPr>
                    <w:pStyle w:val="Paragraph"/>
                    <w:spacing w:after="0" w:line="240" w:lineRule="auto"/>
                    <w:rPr>
                      <w:noProof/>
                      <w:lang w:val="sk-SK"/>
                    </w:rPr>
                  </w:pPr>
                  <w:r w:rsidRPr="00A24247">
                    <w:rPr>
                      <w:noProof/>
                      <w:lang w:val="sk-SK"/>
                    </w:rPr>
                    <w:t>v kryte</w:t>
                  </w:r>
                  <w:r w:rsidR="00730589">
                    <w:rPr>
                      <w:noProof/>
                      <w:lang w:val="sk-SK"/>
                    </w:rPr>
                    <w:t xml:space="preserve"> s </w:t>
                  </w:r>
                  <w:r w:rsidRPr="00A24247">
                    <w:rPr>
                      <w:noProof/>
                      <w:lang w:val="sk-SK"/>
                    </w:rPr>
                    <w:t>rozmermi 281 mm x 180 mm x 75 mm alebo viac, ale najviac 630 mm x 420 mm x 230 mm,</w:t>
                  </w:r>
                </w:p>
              </w:tc>
            </w:tr>
          </w:tbl>
          <w:p w14:paraId="6F86C841" w14:textId="77777777" w:rsidR="00A24247" w:rsidRPr="00A24247" w:rsidRDefault="00A24247" w:rsidP="00906906">
            <w:pPr>
              <w:pStyle w:val="Paragraph"/>
              <w:spacing w:after="0" w:line="240" w:lineRule="auto"/>
              <w:rPr>
                <w:noProof/>
                <w:lang w:val="sk-SK"/>
              </w:rPr>
            </w:pPr>
            <w:r w:rsidRPr="00A24247">
              <w:rPr>
                <w:noProof/>
                <w:lang w:val="sk-SK"/>
              </w:rPr>
              <w:t>druhu používaného na výrobu recyklovacích alebo triediacich strojov</w:t>
            </w:r>
          </w:p>
          <w:p w14:paraId="20BD55E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A967018" w14:textId="1D1AE0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856FA0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BC27F96" w14:textId="77777777" w:rsidR="00A24247" w:rsidRPr="00A24247" w:rsidRDefault="00A24247" w:rsidP="00906906">
            <w:pPr>
              <w:pStyle w:val="Paragraph"/>
              <w:spacing w:after="0" w:line="240" w:lineRule="auto"/>
              <w:rPr>
                <w:noProof/>
                <w:lang w:val="sk-SK"/>
              </w:rPr>
            </w:pPr>
            <w:r w:rsidRPr="00A24247">
              <w:rPr>
                <w:noProof/>
                <w:lang w:val="sk-SK"/>
              </w:rPr>
              <w:t>p/st</w:t>
            </w:r>
          </w:p>
          <w:p w14:paraId="4FA57B4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A7822B3" w14:textId="77777777" w:rsidR="00A24247" w:rsidRPr="00A24247" w:rsidRDefault="00A24247" w:rsidP="00906906">
            <w:pPr>
              <w:pStyle w:val="Paragraph"/>
              <w:spacing w:after="0" w:line="240" w:lineRule="auto"/>
              <w:rPr>
                <w:noProof/>
                <w:lang w:val="sk-SK"/>
              </w:rPr>
            </w:pPr>
            <w:r w:rsidRPr="00A24247">
              <w:rPr>
                <w:noProof/>
                <w:lang w:val="sk-SK"/>
              </w:rPr>
              <w:t>31.12.2023</w:t>
            </w:r>
          </w:p>
          <w:p w14:paraId="0DD7EBD2" w14:textId="77777777" w:rsidR="00A24247" w:rsidRPr="00A24247" w:rsidRDefault="00A24247" w:rsidP="00906906">
            <w:pPr>
              <w:pStyle w:val="Paragraph"/>
              <w:spacing w:after="0" w:line="240" w:lineRule="auto"/>
              <w:rPr>
                <w:noProof/>
                <w:lang w:val="sk-SK"/>
              </w:rPr>
            </w:pPr>
          </w:p>
        </w:tc>
      </w:tr>
      <w:tr w:rsidR="00A24247" w:rsidRPr="00A24247" w14:paraId="732F81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DA84A7" w14:textId="77777777" w:rsidR="00A24247" w:rsidRPr="00A24247" w:rsidRDefault="00A24247" w:rsidP="00906906">
            <w:pPr>
              <w:pStyle w:val="Paragraph"/>
              <w:spacing w:after="0" w:line="240" w:lineRule="auto"/>
              <w:rPr>
                <w:noProof/>
                <w:lang w:val="sk-SK"/>
              </w:rPr>
            </w:pPr>
            <w:r w:rsidRPr="00A24247">
              <w:rPr>
                <w:noProof/>
                <w:lang w:val="sk-SK"/>
              </w:rPr>
              <w:t>0.7610</w:t>
            </w:r>
          </w:p>
        </w:tc>
        <w:tc>
          <w:tcPr>
            <w:tcW w:w="0" w:type="auto"/>
            <w:tcBorders>
              <w:top w:val="single" w:sz="4" w:space="0" w:color="auto"/>
              <w:left w:val="single" w:sz="4" w:space="0" w:color="auto"/>
              <w:bottom w:val="single" w:sz="4" w:space="0" w:color="auto"/>
              <w:right w:val="single" w:sz="4" w:space="0" w:color="auto"/>
            </w:tcBorders>
            <w:hideMark/>
          </w:tcPr>
          <w:p w14:paraId="4B1FB4BD"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1A6587BC" w14:textId="77777777" w:rsidR="00A24247" w:rsidRPr="00A24247" w:rsidRDefault="00A24247" w:rsidP="00906906">
            <w:pPr>
              <w:pStyle w:val="Paragraph"/>
              <w:spacing w:after="0" w:line="240" w:lineRule="auto"/>
              <w:jc w:val="center"/>
              <w:rPr>
                <w:noProof/>
                <w:lang w:val="sk-SK"/>
              </w:rPr>
            </w:pPr>
            <w:r w:rsidRPr="00A24247">
              <w:rPr>
                <w:noProof/>
                <w:lang w:val="sk-SK"/>
              </w:rPr>
              <w:t>63</w:t>
            </w:r>
          </w:p>
        </w:tc>
        <w:tc>
          <w:tcPr>
            <w:tcW w:w="0" w:type="auto"/>
            <w:tcBorders>
              <w:top w:val="single" w:sz="4" w:space="0" w:color="auto"/>
              <w:left w:val="single" w:sz="4" w:space="0" w:color="auto"/>
              <w:bottom w:val="single" w:sz="4" w:space="0" w:color="auto"/>
              <w:right w:val="single" w:sz="4" w:space="0" w:color="auto"/>
            </w:tcBorders>
            <w:hideMark/>
          </w:tcPr>
          <w:p w14:paraId="4414FF4E" w14:textId="6AD73764" w:rsidR="00A24247" w:rsidRPr="00A24247" w:rsidRDefault="00A24247" w:rsidP="00906906">
            <w:pPr>
              <w:pStyle w:val="Paragraph"/>
              <w:spacing w:after="0" w:line="240" w:lineRule="auto"/>
              <w:rPr>
                <w:noProof/>
                <w:lang w:val="sk-SK"/>
              </w:rPr>
            </w:pPr>
            <w:r w:rsidRPr="00A24247">
              <w:rPr>
                <w:noProof/>
                <w:lang w:val="sk-SK"/>
              </w:rPr>
              <w:t>Elektronické riadiace jednotky schopné regulovať automatický plynule meniteľný prevod</w:t>
            </w:r>
            <w:r w:rsidR="00730589">
              <w:rPr>
                <w:noProof/>
                <w:lang w:val="sk-SK"/>
              </w:rPr>
              <w:t xml:space="preserve"> v </w:t>
            </w:r>
            <w:r w:rsidRPr="00A24247">
              <w:rPr>
                <w:noProof/>
                <w:lang w:val="sk-SK"/>
              </w:rPr>
              <w:t>osobných vozidlách s:</w:t>
            </w:r>
          </w:p>
          <w:tbl>
            <w:tblPr>
              <w:tblStyle w:val="Listdash"/>
              <w:tblW w:w="0" w:type="auto"/>
              <w:tblLook w:val="04A0" w:firstRow="1" w:lastRow="0" w:firstColumn="1" w:lastColumn="0" w:noHBand="0" w:noVBand="1"/>
            </w:tblPr>
            <w:tblGrid>
              <w:gridCol w:w="220"/>
              <w:gridCol w:w="3586"/>
            </w:tblGrid>
            <w:tr w:rsidR="00A24247" w:rsidRPr="00A24247" w14:paraId="52E05919" w14:textId="77777777">
              <w:tc>
                <w:tcPr>
                  <w:tcW w:w="0" w:type="auto"/>
                  <w:hideMark/>
                </w:tcPr>
                <w:p w14:paraId="74931C2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AC6660" w14:textId="57F2D086" w:rsidR="00A24247" w:rsidRPr="00A24247" w:rsidRDefault="00A24247" w:rsidP="00906906">
                  <w:pPr>
                    <w:pStyle w:val="Paragraph"/>
                    <w:spacing w:after="0" w:line="240" w:lineRule="auto"/>
                    <w:rPr>
                      <w:noProof/>
                      <w:lang w:val="sk-SK"/>
                    </w:rPr>
                  </w:pPr>
                  <w:r w:rsidRPr="00A24247">
                    <w:rPr>
                      <w:noProof/>
                      <w:lang w:val="sk-SK"/>
                    </w:rPr>
                    <w:t>doskou tlačených obvodov</w:t>
                  </w:r>
                  <w:r w:rsidR="00730589">
                    <w:rPr>
                      <w:noProof/>
                      <w:lang w:val="sk-SK"/>
                    </w:rPr>
                    <w:t xml:space="preserve"> s </w:t>
                  </w:r>
                  <w:r w:rsidRPr="00A24247">
                    <w:rPr>
                      <w:noProof/>
                      <w:lang w:val="sk-SK"/>
                    </w:rPr>
                    <w:t>programovateľným pamäťovým riadiacim prvkom,</w:t>
                  </w:r>
                </w:p>
              </w:tc>
            </w:tr>
            <w:tr w:rsidR="00A24247" w:rsidRPr="00A24247" w14:paraId="50FED01B" w14:textId="77777777">
              <w:tc>
                <w:tcPr>
                  <w:tcW w:w="0" w:type="auto"/>
                  <w:hideMark/>
                </w:tcPr>
                <w:p w14:paraId="03C707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570BC92" w14:textId="77777777" w:rsidR="00A24247" w:rsidRPr="00A24247" w:rsidRDefault="00A24247" w:rsidP="00906906">
                  <w:pPr>
                    <w:pStyle w:val="Paragraph"/>
                    <w:spacing w:after="0" w:line="240" w:lineRule="auto"/>
                    <w:rPr>
                      <w:noProof/>
                      <w:lang w:val="sk-SK"/>
                    </w:rPr>
                  </w:pPr>
                  <w:r w:rsidRPr="00A24247">
                    <w:rPr>
                      <w:noProof/>
                      <w:lang w:val="sk-SK"/>
                    </w:rPr>
                    <w:t>kovovým puzdrom,</w:t>
                  </w:r>
                </w:p>
              </w:tc>
            </w:tr>
            <w:tr w:rsidR="00A24247" w:rsidRPr="00A24247" w14:paraId="751221C5" w14:textId="77777777">
              <w:tc>
                <w:tcPr>
                  <w:tcW w:w="0" w:type="auto"/>
                  <w:hideMark/>
                </w:tcPr>
                <w:p w14:paraId="5A8275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F3B275" w14:textId="77777777" w:rsidR="00A24247" w:rsidRPr="00A24247" w:rsidRDefault="00A24247" w:rsidP="00906906">
                  <w:pPr>
                    <w:pStyle w:val="Paragraph"/>
                    <w:spacing w:after="0" w:line="240" w:lineRule="auto"/>
                    <w:rPr>
                      <w:noProof/>
                      <w:lang w:val="sk-SK"/>
                    </w:rPr>
                  </w:pPr>
                  <w:r w:rsidRPr="00A24247">
                    <w:rPr>
                      <w:noProof/>
                      <w:lang w:val="sk-SK"/>
                    </w:rPr>
                    <w:t>jedným konektorom,</w:t>
                  </w:r>
                </w:p>
              </w:tc>
            </w:tr>
            <w:tr w:rsidR="00A24247" w:rsidRPr="00A24247" w14:paraId="34F5D350" w14:textId="77777777">
              <w:tc>
                <w:tcPr>
                  <w:tcW w:w="0" w:type="auto"/>
                  <w:hideMark/>
                </w:tcPr>
                <w:p w14:paraId="53A678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6F82B3" w14:textId="77777777" w:rsidR="00A24247" w:rsidRPr="00A24247" w:rsidRDefault="00A24247" w:rsidP="00906906">
                  <w:pPr>
                    <w:pStyle w:val="Paragraph"/>
                    <w:spacing w:after="0" w:line="240" w:lineRule="auto"/>
                    <w:rPr>
                      <w:noProof/>
                      <w:lang w:val="sk-SK"/>
                    </w:rPr>
                  </w:pPr>
                  <w:r w:rsidRPr="00A24247">
                    <w:rPr>
                      <w:noProof/>
                      <w:lang w:val="sk-SK"/>
                    </w:rPr>
                    <w:t>fungujúce pri napätí 12 V</w:t>
                  </w:r>
                </w:p>
              </w:tc>
            </w:tr>
          </w:tbl>
          <w:p w14:paraId="55B8661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E30C1B8" w14:textId="2738574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F8469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BD88A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1144C3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990B9E" w14:textId="77777777" w:rsidR="00A24247" w:rsidRPr="00A24247" w:rsidRDefault="00A24247" w:rsidP="00906906">
            <w:pPr>
              <w:pStyle w:val="Paragraph"/>
              <w:spacing w:after="0" w:line="240" w:lineRule="auto"/>
              <w:rPr>
                <w:noProof/>
                <w:lang w:val="sk-SK"/>
              </w:rPr>
            </w:pPr>
            <w:r w:rsidRPr="00A24247">
              <w:rPr>
                <w:noProof/>
                <w:lang w:val="sk-SK"/>
              </w:rPr>
              <w:t>0.7360</w:t>
            </w:r>
          </w:p>
        </w:tc>
        <w:tc>
          <w:tcPr>
            <w:tcW w:w="0" w:type="auto"/>
            <w:tcBorders>
              <w:top w:val="single" w:sz="4" w:space="0" w:color="auto"/>
              <w:left w:val="single" w:sz="4" w:space="0" w:color="auto"/>
              <w:bottom w:val="single" w:sz="4" w:space="0" w:color="auto"/>
              <w:right w:val="single" w:sz="4" w:space="0" w:color="auto"/>
            </w:tcBorders>
            <w:hideMark/>
          </w:tcPr>
          <w:p w14:paraId="0A5F52B1"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05F3FCD0"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tcPr>
          <w:p w14:paraId="7C36727E" w14:textId="77777777" w:rsidR="00A24247" w:rsidRPr="00A24247" w:rsidRDefault="00A24247" w:rsidP="00906906">
            <w:pPr>
              <w:pStyle w:val="Paragraph"/>
              <w:spacing w:after="0" w:line="240" w:lineRule="auto"/>
              <w:rPr>
                <w:noProof/>
                <w:lang w:val="sk-SK"/>
              </w:rPr>
            </w:pPr>
            <w:r w:rsidRPr="00A24247">
              <w:rPr>
                <w:noProof/>
                <w:lang w:val="sk-SK"/>
              </w:rPr>
              <w:t>Elektronická riadiaca jednotka na optimálny výkon motora</w:t>
            </w:r>
          </w:p>
          <w:tbl>
            <w:tblPr>
              <w:tblStyle w:val="Listdash"/>
              <w:tblW w:w="0" w:type="auto"/>
              <w:tblLook w:val="04A0" w:firstRow="1" w:lastRow="0" w:firstColumn="1" w:lastColumn="0" w:noHBand="0" w:noVBand="1"/>
            </w:tblPr>
            <w:tblGrid>
              <w:gridCol w:w="220"/>
              <w:gridCol w:w="2811"/>
            </w:tblGrid>
            <w:tr w:rsidR="00A24247" w:rsidRPr="00A24247" w14:paraId="0045BEE9" w14:textId="77777777">
              <w:tc>
                <w:tcPr>
                  <w:tcW w:w="0" w:type="auto"/>
                  <w:hideMark/>
                </w:tcPr>
                <w:p w14:paraId="4FD3337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6921E2" w14:textId="77777777" w:rsidR="00A24247" w:rsidRPr="00A24247" w:rsidRDefault="00A24247" w:rsidP="00906906">
                  <w:pPr>
                    <w:pStyle w:val="Paragraph"/>
                    <w:spacing w:after="0" w:line="240" w:lineRule="auto"/>
                    <w:rPr>
                      <w:noProof/>
                      <w:lang w:val="sk-SK"/>
                    </w:rPr>
                  </w:pPr>
                  <w:r w:rsidRPr="00A24247">
                    <w:rPr>
                      <w:noProof/>
                      <w:lang w:val="sk-SK"/>
                    </w:rPr>
                    <w:t>s programovateľnou pamäťou,</w:t>
                  </w:r>
                </w:p>
              </w:tc>
            </w:tr>
            <w:tr w:rsidR="00A24247" w:rsidRPr="00A24247" w14:paraId="722EC5A4" w14:textId="77777777">
              <w:tc>
                <w:tcPr>
                  <w:tcW w:w="0" w:type="auto"/>
                  <w:hideMark/>
                </w:tcPr>
                <w:p w14:paraId="0EB9A20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898E8F" w14:textId="0AD691B7" w:rsidR="00A24247" w:rsidRPr="00A24247" w:rsidRDefault="00A24247" w:rsidP="00906906">
                  <w:pPr>
                    <w:pStyle w:val="Paragraph"/>
                    <w:spacing w:after="0" w:line="240" w:lineRule="auto"/>
                    <w:rPr>
                      <w:noProof/>
                      <w:lang w:val="sk-SK"/>
                    </w:rPr>
                  </w:pPr>
                  <w:r w:rsidRPr="00A24247">
                    <w:rPr>
                      <w:noProof/>
                      <w:lang w:val="sk-SK"/>
                    </w:rPr>
                    <w:t>s napätím 8</w:t>
                  </w:r>
                  <w:r w:rsidR="00730589">
                    <w:rPr>
                      <w:noProof/>
                      <w:lang w:val="sk-SK"/>
                    </w:rPr>
                    <w:t xml:space="preserve"> V </w:t>
                  </w:r>
                  <w:r w:rsidRPr="00A24247">
                    <w:rPr>
                      <w:noProof/>
                      <w:lang w:val="sk-SK"/>
                    </w:rPr>
                    <w:t>alebo viac, ale najviac 16 V,</w:t>
                  </w:r>
                </w:p>
              </w:tc>
            </w:tr>
            <w:tr w:rsidR="00A24247" w:rsidRPr="00A24247" w14:paraId="30817B57" w14:textId="77777777">
              <w:tc>
                <w:tcPr>
                  <w:tcW w:w="0" w:type="auto"/>
                  <w:hideMark/>
                </w:tcPr>
                <w:p w14:paraId="076111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F21E4F" w14:textId="77777777" w:rsidR="00A24247" w:rsidRPr="00A24247" w:rsidRDefault="00A24247" w:rsidP="00906906">
                  <w:pPr>
                    <w:pStyle w:val="Paragraph"/>
                    <w:spacing w:after="0" w:line="240" w:lineRule="auto"/>
                    <w:rPr>
                      <w:noProof/>
                      <w:lang w:val="sk-SK"/>
                    </w:rPr>
                  </w:pPr>
                  <w:r w:rsidRPr="00A24247">
                    <w:rPr>
                      <w:noProof/>
                      <w:lang w:val="sk-SK"/>
                    </w:rPr>
                    <w:t>s aspoň jedným zloženým konektorom,</w:t>
                  </w:r>
                </w:p>
              </w:tc>
            </w:tr>
            <w:tr w:rsidR="00A24247" w:rsidRPr="00A24247" w14:paraId="64D942D7" w14:textId="77777777">
              <w:tc>
                <w:tcPr>
                  <w:tcW w:w="0" w:type="auto"/>
                  <w:hideMark/>
                </w:tcPr>
                <w:p w14:paraId="72658C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D57AEA" w14:textId="77777777" w:rsidR="00A24247" w:rsidRPr="00A24247" w:rsidRDefault="00A24247" w:rsidP="00906906">
                  <w:pPr>
                    <w:pStyle w:val="Paragraph"/>
                    <w:spacing w:after="0" w:line="240" w:lineRule="auto"/>
                    <w:rPr>
                      <w:noProof/>
                      <w:lang w:val="sk-SK"/>
                    </w:rPr>
                  </w:pPr>
                  <w:r w:rsidRPr="00A24247">
                    <w:rPr>
                      <w:noProof/>
                      <w:lang w:val="sk-SK"/>
                    </w:rPr>
                    <w:t>v kovovom kryte,</w:t>
                  </w:r>
                </w:p>
              </w:tc>
            </w:tr>
            <w:tr w:rsidR="00A24247" w:rsidRPr="00A24247" w14:paraId="60A90422" w14:textId="77777777">
              <w:tc>
                <w:tcPr>
                  <w:tcW w:w="0" w:type="auto"/>
                  <w:hideMark/>
                </w:tcPr>
                <w:p w14:paraId="7DE618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399F81" w14:textId="5EBC96A7"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kovovými držiakmi,</w:t>
                  </w:r>
                </w:p>
              </w:tc>
            </w:tr>
          </w:tbl>
          <w:p w14:paraId="4F107853" w14:textId="77777777" w:rsidR="00A24247" w:rsidRPr="00A24247" w:rsidRDefault="00A24247" w:rsidP="00906906">
            <w:pPr>
              <w:pStyle w:val="Paragraph"/>
              <w:spacing w:after="0" w:line="240" w:lineRule="auto"/>
              <w:rPr>
                <w:noProof/>
                <w:lang w:val="sk-SK"/>
              </w:rPr>
            </w:pPr>
            <w:r w:rsidRPr="00A24247">
              <w:rPr>
                <w:noProof/>
                <w:lang w:val="sk-SK"/>
              </w:rPr>
              <w:t>na použitie pri výrobe motorových vozidiel.</w:t>
            </w:r>
          </w:p>
          <w:p w14:paraId="33632DB0" w14:textId="77777777" w:rsidR="00730589" w:rsidRDefault="00730589" w:rsidP="00906906">
            <w:pPr>
              <w:pStyle w:val="Paragraph"/>
              <w:spacing w:after="0" w:line="240" w:lineRule="auto"/>
              <w:rPr>
                <w:noProof/>
                <w:lang w:val="sk-SK"/>
              </w:rPr>
            </w:pPr>
          </w:p>
          <w:p w14:paraId="77460FE2" w14:textId="1BD41CD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5DC53A0" w14:textId="3B14B7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0810B2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1958B77"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1B6F19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BBD1D6" w14:textId="77777777" w:rsidR="00A24247" w:rsidRPr="00A24247" w:rsidRDefault="00A24247" w:rsidP="00906906">
            <w:pPr>
              <w:pStyle w:val="Paragraph"/>
              <w:spacing w:after="0" w:line="240" w:lineRule="auto"/>
              <w:rPr>
                <w:noProof/>
                <w:lang w:val="sk-SK"/>
              </w:rPr>
            </w:pPr>
            <w:r w:rsidRPr="00A24247">
              <w:rPr>
                <w:noProof/>
                <w:lang w:val="sk-SK"/>
              </w:rPr>
              <w:t>0.7660</w:t>
            </w:r>
          </w:p>
        </w:tc>
        <w:tc>
          <w:tcPr>
            <w:tcW w:w="0" w:type="auto"/>
            <w:tcBorders>
              <w:top w:val="single" w:sz="4" w:space="0" w:color="auto"/>
              <w:left w:val="single" w:sz="4" w:space="0" w:color="auto"/>
              <w:bottom w:val="single" w:sz="4" w:space="0" w:color="auto"/>
              <w:right w:val="single" w:sz="4" w:space="0" w:color="auto"/>
            </w:tcBorders>
            <w:hideMark/>
          </w:tcPr>
          <w:p w14:paraId="0A6DD703"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32DE4085" w14:textId="77777777" w:rsidR="00A24247" w:rsidRPr="00A24247" w:rsidRDefault="00A24247" w:rsidP="00906906">
            <w:pPr>
              <w:pStyle w:val="Paragraph"/>
              <w:spacing w:after="0" w:line="240" w:lineRule="auto"/>
              <w:jc w:val="center"/>
              <w:rPr>
                <w:noProof/>
                <w:lang w:val="sk-SK"/>
              </w:rPr>
            </w:pPr>
            <w:r w:rsidRPr="00A24247">
              <w:rPr>
                <w:noProof/>
                <w:lang w:val="sk-SK"/>
              </w:rPr>
              <w:t>67</w:t>
            </w:r>
          </w:p>
        </w:tc>
        <w:tc>
          <w:tcPr>
            <w:tcW w:w="0" w:type="auto"/>
            <w:tcBorders>
              <w:top w:val="single" w:sz="4" w:space="0" w:color="auto"/>
              <w:left w:val="single" w:sz="4" w:space="0" w:color="auto"/>
              <w:bottom w:val="single" w:sz="4" w:space="0" w:color="auto"/>
              <w:right w:val="single" w:sz="4" w:space="0" w:color="auto"/>
            </w:tcBorders>
            <w:hideMark/>
          </w:tcPr>
          <w:p w14:paraId="135DEB29" w14:textId="77777777" w:rsidR="00A24247" w:rsidRPr="00A24247" w:rsidRDefault="00A24247" w:rsidP="00906906">
            <w:pPr>
              <w:pStyle w:val="Paragraph"/>
              <w:spacing w:after="0" w:line="240" w:lineRule="auto"/>
              <w:rPr>
                <w:noProof/>
                <w:lang w:val="sk-SK"/>
              </w:rPr>
            </w:pPr>
            <w:r w:rsidRPr="00A24247">
              <w:rPr>
                <w:noProof/>
                <w:lang w:val="sk-SK"/>
              </w:rPr>
              <w:t>Elektronická riadiaca jednotka motora (ECU):</w:t>
            </w:r>
          </w:p>
          <w:tbl>
            <w:tblPr>
              <w:tblStyle w:val="Listdash"/>
              <w:tblW w:w="0" w:type="auto"/>
              <w:tblLook w:val="04A0" w:firstRow="1" w:lastRow="0" w:firstColumn="1" w:lastColumn="0" w:noHBand="0" w:noVBand="1"/>
            </w:tblPr>
            <w:tblGrid>
              <w:gridCol w:w="220"/>
              <w:gridCol w:w="3586"/>
            </w:tblGrid>
            <w:tr w:rsidR="00A24247" w:rsidRPr="00A24247" w14:paraId="49FD65E9" w14:textId="77777777">
              <w:tc>
                <w:tcPr>
                  <w:tcW w:w="0" w:type="auto"/>
                  <w:hideMark/>
                </w:tcPr>
                <w:p w14:paraId="15134A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146899" w14:textId="77777777" w:rsidR="00A24247" w:rsidRPr="00A24247" w:rsidRDefault="00A24247" w:rsidP="00906906">
                  <w:pPr>
                    <w:pStyle w:val="Paragraph"/>
                    <w:spacing w:after="0" w:line="240" w:lineRule="auto"/>
                    <w:rPr>
                      <w:noProof/>
                      <w:lang w:val="sk-SK"/>
                    </w:rPr>
                  </w:pPr>
                  <w:r w:rsidRPr="00A24247">
                    <w:rPr>
                      <w:noProof/>
                      <w:lang w:val="sk-SK"/>
                    </w:rPr>
                    <w:t>s doskou tlačených obvodov (PCB),</w:t>
                  </w:r>
                </w:p>
              </w:tc>
            </w:tr>
            <w:tr w:rsidR="00A24247" w:rsidRPr="00A24247" w14:paraId="030BD862" w14:textId="77777777">
              <w:tc>
                <w:tcPr>
                  <w:tcW w:w="0" w:type="auto"/>
                  <w:hideMark/>
                </w:tcPr>
                <w:p w14:paraId="193B7B8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FFBD3F" w14:textId="77777777" w:rsidR="00A24247" w:rsidRPr="00A24247" w:rsidRDefault="00A24247" w:rsidP="00906906">
                  <w:pPr>
                    <w:pStyle w:val="Paragraph"/>
                    <w:spacing w:after="0" w:line="240" w:lineRule="auto"/>
                    <w:rPr>
                      <w:noProof/>
                      <w:lang w:val="sk-SK"/>
                    </w:rPr>
                  </w:pPr>
                  <w:r w:rsidRPr="00A24247">
                    <w:rPr>
                      <w:noProof/>
                      <w:lang w:val="sk-SK"/>
                    </w:rPr>
                    <w:t>s napätím 12 V,</w:t>
                  </w:r>
                </w:p>
              </w:tc>
            </w:tr>
            <w:tr w:rsidR="00A24247" w:rsidRPr="00A24247" w14:paraId="22520B4E" w14:textId="77777777">
              <w:tc>
                <w:tcPr>
                  <w:tcW w:w="0" w:type="auto"/>
                  <w:hideMark/>
                </w:tcPr>
                <w:p w14:paraId="7878C7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C8841D3" w14:textId="77777777" w:rsidR="00A24247" w:rsidRPr="00A24247" w:rsidRDefault="00A24247" w:rsidP="00906906">
                  <w:pPr>
                    <w:pStyle w:val="Paragraph"/>
                    <w:spacing w:after="0" w:line="240" w:lineRule="auto"/>
                    <w:rPr>
                      <w:noProof/>
                      <w:lang w:val="sk-SK"/>
                    </w:rPr>
                  </w:pPr>
                  <w:r w:rsidRPr="00A24247">
                    <w:rPr>
                      <w:noProof/>
                      <w:lang w:val="sk-SK"/>
                    </w:rPr>
                    <w:t>preprogramovateľná,</w:t>
                  </w:r>
                </w:p>
              </w:tc>
            </w:tr>
            <w:tr w:rsidR="00A24247" w:rsidRPr="00A24247" w14:paraId="00E17B7D" w14:textId="77777777">
              <w:tc>
                <w:tcPr>
                  <w:tcW w:w="0" w:type="auto"/>
                  <w:hideMark/>
                </w:tcPr>
                <w:p w14:paraId="4088660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BF31AC" w14:textId="03F8BC58" w:rsidR="00A24247" w:rsidRPr="00A24247" w:rsidRDefault="00A24247" w:rsidP="00906906">
                  <w:pPr>
                    <w:pStyle w:val="Paragraph"/>
                    <w:spacing w:after="0" w:line="240" w:lineRule="auto"/>
                    <w:rPr>
                      <w:noProof/>
                      <w:lang w:val="sk-SK"/>
                    </w:rPr>
                  </w:pPr>
                  <w:r w:rsidRPr="00A24247">
                    <w:rPr>
                      <w:noProof/>
                      <w:lang w:val="sk-SK"/>
                    </w:rPr>
                    <w:t>s mikroprocesorom, ktorý môže kontrolovať, hodnotiť</w:t>
                  </w:r>
                  <w:r w:rsidR="00730589">
                    <w:rPr>
                      <w:noProof/>
                      <w:lang w:val="sk-SK"/>
                    </w:rPr>
                    <w:t xml:space="preserve"> a </w:t>
                  </w:r>
                  <w:r w:rsidRPr="00A24247">
                    <w:rPr>
                      <w:noProof/>
                      <w:lang w:val="sk-SK"/>
                    </w:rPr>
                    <w:t>riadiť podporné funkcie</w:t>
                  </w:r>
                  <w:r w:rsidR="00730589">
                    <w:rPr>
                      <w:noProof/>
                      <w:lang w:val="sk-SK"/>
                    </w:rPr>
                    <w:t xml:space="preserve"> v </w:t>
                  </w:r>
                  <w:r w:rsidRPr="00A24247">
                    <w:rPr>
                      <w:noProof/>
                      <w:lang w:val="sk-SK"/>
                    </w:rPr>
                    <w:t>automobiloch (hodnoty súvisiace so vstrekovaním</w:t>
                  </w:r>
                  <w:r w:rsidR="00730589">
                    <w:rPr>
                      <w:noProof/>
                      <w:lang w:val="sk-SK"/>
                    </w:rPr>
                    <w:t xml:space="preserve"> a </w:t>
                  </w:r>
                  <w:r w:rsidRPr="00A24247">
                    <w:rPr>
                      <w:noProof/>
                      <w:lang w:val="sk-SK"/>
                    </w:rPr>
                    <w:t>predstihom zážihu paliva, prietok paliva</w:t>
                  </w:r>
                  <w:r w:rsidR="00730589">
                    <w:rPr>
                      <w:noProof/>
                      <w:lang w:val="sk-SK"/>
                    </w:rPr>
                    <w:t xml:space="preserve"> a </w:t>
                  </w:r>
                  <w:r w:rsidRPr="00A24247">
                    <w:rPr>
                      <w:noProof/>
                      <w:lang w:val="sk-SK"/>
                    </w:rPr>
                    <w:t>vzduchu),</w:t>
                  </w:r>
                </w:p>
              </w:tc>
            </w:tr>
          </w:tbl>
          <w:p w14:paraId="6B5A179B"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0E72D762" w14:textId="7EDC7AA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6BD7802" w14:textId="36EA0B9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B1C16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755CD6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77A94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5E2436" w14:textId="77777777" w:rsidR="00A24247" w:rsidRPr="00A24247" w:rsidRDefault="00A24247" w:rsidP="00906906">
            <w:pPr>
              <w:pStyle w:val="Paragraph"/>
              <w:spacing w:after="0" w:line="240" w:lineRule="auto"/>
              <w:rPr>
                <w:noProof/>
                <w:lang w:val="sk-SK"/>
              </w:rPr>
            </w:pPr>
            <w:r w:rsidRPr="00A24247">
              <w:rPr>
                <w:noProof/>
                <w:lang w:val="sk-SK"/>
              </w:rPr>
              <w:t>0.7251</w:t>
            </w:r>
          </w:p>
        </w:tc>
        <w:tc>
          <w:tcPr>
            <w:tcW w:w="0" w:type="auto"/>
            <w:tcBorders>
              <w:top w:val="single" w:sz="4" w:space="0" w:color="auto"/>
              <w:left w:val="single" w:sz="4" w:space="0" w:color="auto"/>
              <w:bottom w:val="single" w:sz="4" w:space="0" w:color="auto"/>
              <w:right w:val="single" w:sz="4" w:space="0" w:color="auto"/>
            </w:tcBorders>
            <w:hideMark/>
          </w:tcPr>
          <w:p w14:paraId="00A011F9" w14:textId="77777777" w:rsidR="00A24247" w:rsidRPr="00A24247" w:rsidRDefault="00A24247" w:rsidP="00906906">
            <w:pPr>
              <w:pStyle w:val="Paragraph"/>
              <w:spacing w:after="0" w:line="240" w:lineRule="auto"/>
              <w:jc w:val="right"/>
              <w:rPr>
                <w:noProof/>
                <w:lang w:val="sk-SK"/>
              </w:rPr>
            </w:pPr>
            <w:r w:rsidRPr="00A24247">
              <w:rPr>
                <w:noProof/>
                <w:lang w:val="sk-SK"/>
              </w:rPr>
              <w:t>ex 8537 10 91</w:t>
            </w:r>
          </w:p>
        </w:tc>
        <w:tc>
          <w:tcPr>
            <w:tcW w:w="0" w:type="auto"/>
            <w:tcBorders>
              <w:top w:val="single" w:sz="4" w:space="0" w:color="auto"/>
              <w:left w:val="single" w:sz="4" w:space="0" w:color="auto"/>
              <w:bottom w:val="single" w:sz="4" w:space="0" w:color="auto"/>
              <w:right w:val="single" w:sz="4" w:space="0" w:color="auto"/>
            </w:tcBorders>
            <w:hideMark/>
          </w:tcPr>
          <w:p w14:paraId="17DE3595"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42BA4A7B" w14:textId="77777777" w:rsidR="00A24247" w:rsidRPr="00A24247" w:rsidRDefault="00A24247" w:rsidP="00906906">
            <w:pPr>
              <w:pStyle w:val="Paragraph"/>
              <w:spacing w:after="0" w:line="240" w:lineRule="auto"/>
              <w:rPr>
                <w:noProof/>
                <w:lang w:val="sk-SK"/>
              </w:rPr>
            </w:pPr>
            <w:r w:rsidRPr="00A24247">
              <w:rPr>
                <w:noProof/>
                <w:lang w:val="sk-SK"/>
              </w:rPr>
              <w:t>Programovateľný pamäťový riadiaci prvok motora na napätie nepresahujúce 1000 V, obsahujúci aspoň:</w:t>
            </w:r>
          </w:p>
          <w:tbl>
            <w:tblPr>
              <w:tblStyle w:val="Listdash"/>
              <w:tblW w:w="0" w:type="auto"/>
              <w:tblLook w:val="04A0" w:firstRow="1" w:lastRow="0" w:firstColumn="1" w:lastColumn="0" w:noHBand="0" w:noVBand="1"/>
            </w:tblPr>
            <w:tblGrid>
              <w:gridCol w:w="220"/>
              <w:gridCol w:w="3540"/>
            </w:tblGrid>
            <w:tr w:rsidR="00A24247" w:rsidRPr="00A24247" w14:paraId="39F88200" w14:textId="77777777">
              <w:tc>
                <w:tcPr>
                  <w:tcW w:w="0" w:type="auto"/>
                  <w:hideMark/>
                </w:tcPr>
                <w:p w14:paraId="7FC81C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F09107" w14:textId="21CF466A" w:rsidR="00A24247" w:rsidRPr="00A24247" w:rsidRDefault="00A24247" w:rsidP="00906906">
                  <w:pPr>
                    <w:pStyle w:val="Paragraph"/>
                    <w:spacing w:after="0" w:line="240" w:lineRule="auto"/>
                    <w:rPr>
                      <w:noProof/>
                      <w:lang w:val="sk-SK"/>
                    </w:rPr>
                  </w:pPr>
                  <w:r w:rsidRPr="00A24247">
                    <w:rPr>
                      <w:noProof/>
                      <w:lang w:val="sk-SK"/>
                    </w:rPr>
                    <w:t>tlačený obvod</w:t>
                  </w:r>
                  <w:r w:rsidR="00730589">
                    <w:rPr>
                      <w:noProof/>
                      <w:lang w:val="sk-SK"/>
                    </w:rPr>
                    <w:t xml:space="preserve"> s </w:t>
                  </w:r>
                  <w:r w:rsidRPr="00A24247">
                    <w:rPr>
                      <w:noProof/>
                      <w:lang w:val="sk-SK"/>
                    </w:rPr>
                    <w:t>aktívnymi</w:t>
                  </w:r>
                  <w:r w:rsidR="00730589">
                    <w:rPr>
                      <w:noProof/>
                      <w:lang w:val="sk-SK"/>
                    </w:rPr>
                    <w:t xml:space="preserve"> a </w:t>
                  </w:r>
                  <w:r w:rsidRPr="00A24247">
                    <w:rPr>
                      <w:noProof/>
                      <w:lang w:val="sk-SK"/>
                    </w:rPr>
                    <w:t>pasívnymi komponentmi,</w:t>
                  </w:r>
                </w:p>
              </w:tc>
            </w:tr>
            <w:tr w:rsidR="00A24247" w:rsidRPr="00A24247" w14:paraId="3FC9FD79" w14:textId="77777777">
              <w:tc>
                <w:tcPr>
                  <w:tcW w:w="0" w:type="auto"/>
                  <w:hideMark/>
                </w:tcPr>
                <w:p w14:paraId="0DA006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1DA82F" w14:textId="77777777" w:rsidR="00A24247" w:rsidRPr="00A24247" w:rsidRDefault="00A24247" w:rsidP="00906906">
                  <w:pPr>
                    <w:pStyle w:val="Paragraph"/>
                    <w:spacing w:after="0" w:line="240" w:lineRule="auto"/>
                    <w:rPr>
                      <w:noProof/>
                      <w:lang w:val="sk-SK"/>
                    </w:rPr>
                  </w:pPr>
                  <w:r w:rsidRPr="00A24247">
                    <w:rPr>
                      <w:noProof/>
                      <w:lang w:val="sk-SK"/>
                    </w:rPr>
                    <w:t>hliníkový kryt a</w:t>
                  </w:r>
                </w:p>
              </w:tc>
            </w:tr>
            <w:tr w:rsidR="00A24247" w:rsidRPr="00A24247" w14:paraId="6BF4E8FB" w14:textId="77777777">
              <w:tc>
                <w:tcPr>
                  <w:tcW w:w="0" w:type="auto"/>
                  <w:hideMark/>
                </w:tcPr>
                <w:p w14:paraId="430DE2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A7BC71" w14:textId="77777777" w:rsidR="00A24247" w:rsidRPr="00A24247" w:rsidRDefault="00A24247" w:rsidP="00906906">
                  <w:pPr>
                    <w:pStyle w:val="Paragraph"/>
                    <w:spacing w:after="0" w:line="240" w:lineRule="auto"/>
                    <w:rPr>
                      <w:noProof/>
                      <w:lang w:val="sk-SK"/>
                    </w:rPr>
                  </w:pPr>
                  <w:r w:rsidRPr="00A24247">
                    <w:rPr>
                      <w:noProof/>
                      <w:lang w:val="sk-SK"/>
                    </w:rPr>
                    <w:t>viacero konektorov</w:t>
                  </w:r>
                </w:p>
              </w:tc>
            </w:tr>
          </w:tbl>
          <w:p w14:paraId="2D9ACC4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69BE3F6" w14:textId="78B25B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852D3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1251A9C"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1A8F9AE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AF7800" w14:textId="77777777" w:rsidR="00A24247" w:rsidRPr="00A24247" w:rsidRDefault="00A24247" w:rsidP="00906906">
            <w:pPr>
              <w:pStyle w:val="Paragraph"/>
              <w:spacing w:after="0" w:line="240" w:lineRule="auto"/>
              <w:rPr>
                <w:noProof/>
                <w:lang w:val="sk-SK"/>
              </w:rPr>
            </w:pPr>
            <w:r w:rsidRPr="00A24247">
              <w:rPr>
                <w:noProof/>
                <w:lang w:val="sk-SK"/>
              </w:rPr>
              <w:t>0.6140</w:t>
            </w:r>
          </w:p>
        </w:tc>
        <w:tc>
          <w:tcPr>
            <w:tcW w:w="0" w:type="auto"/>
            <w:tcBorders>
              <w:top w:val="single" w:sz="4" w:space="0" w:color="auto"/>
              <w:left w:val="single" w:sz="4" w:space="0" w:color="auto"/>
              <w:bottom w:val="single" w:sz="4" w:space="0" w:color="auto"/>
              <w:right w:val="single" w:sz="4" w:space="0" w:color="auto"/>
            </w:tcBorders>
            <w:hideMark/>
          </w:tcPr>
          <w:p w14:paraId="7A9B6B2B"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376B424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8DAD97D" w14:textId="7F5269E3" w:rsidR="00A24247" w:rsidRPr="00A24247" w:rsidRDefault="00A24247" w:rsidP="00906906">
            <w:pPr>
              <w:pStyle w:val="Paragraph"/>
              <w:spacing w:after="0" w:line="240" w:lineRule="auto"/>
              <w:rPr>
                <w:noProof/>
                <w:lang w:val="sk-SK"/>
              </w:rPr>
            </w:pPr>
            <w:r w:rsidRPr="00A24247">
              <w:rPr>
                <w:noProof/>
                <w:lang w:val="sk-SK"/>
              </w:rPr>
              <w:t>Integrované obvody</w:t>
            </w:r>
            <w:r w:rsidR="00730589">
              <w:rPr>
                <w:noProof/>
                <w:lang w:val="sk-SK"/>
              </w:rPr>
              <w:t xml:space="preserve"> s </w:t>
            </w:r>
            <w:r w:rsidRPr="00A24247">
              <w:rPr>
                <w:noProof/>
                <w:lang w:val="sk-SK"/>
              </w:rPr>
              <w:t>mostíkovým usmerňovačom motorov bez programovateľnej pamäte:</w:t>
            </w:r>
          </w:p>
          <w:tbl>
            <w:tblPr>
              <w:tblStyle w:val="Listdash"/>
              <w:tblW w:w="0" w:type="auto"/>
              <w:tblLook w:val="04A0" w:firstRow="1" w:lastRow="0" w:firstColumn="1" w:lastColumn="0" w:noHBand="0" w:noVBand="1"/>
            </w:tblPr>
            <w:tblGrid>
              <w:gridCol w:w="220"/>
              <w:gridCol w:w="3586"/>
            </w:tblGrid>
            <w:tr w:rsidR="00A24247" w:rsidRPr="00A24247" w14:paraId="55BF4AA7" w14:textId="77777777">
              <w:tc>
                <w:tcPr>
                  <w:tcW w:w="0" w:type="auto"/>
                  <w:hideMark/>
                </w:tcPr>
                <w:p w14:paraId="6ED66A9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C54A47" w14:textId="77777777" w:rsidR="00A24247" w:rsidRPr="00A24247" w:rsidRDefault="00A24247" w:rsidP="00906906">
                  <w:pPr>
                    <w:pStyle w:val="Paragraph"/>
                    <w:spacing w:after="0" w:line="240" w:lineRule="auto"/>
                    <w:rPr>
                      <w:noProof/>
                      <w:lang w:val="sk-SK"/>
                    </w:rPr>
                  </w:pPr>
                  <w:r w:rsidRPr="00A24247">
                    <w:rPr>
                      <w:noProof/>
                      <w:lang w:val="sk-SK"/>
                    </w:rPr>
                    <w:t>s jedným alebo viacerými navzájom neprepojenými integrovanými obvodmi na samostatných súboroch prívodov,</w:t>
                  </w:r>
                </w:p>
              </w:tc>
            </w:tr>
            <w:tr w:rsidR="00A24247" w:rsidRPr="00A24247" w14:paraId="54AEF0FD" w14:textId="77777777">
              <w:tc>
                <w:tcPr>
                  <w:tcW w:w="0" w:type="auto"/>
                  <w:hideMark/>
                </w:tcPr>
                <w:p w14:paraId="269FBF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98B6BAF" w14:textId="09B74511"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diskrétnymi tranzistormi riadenými poľom</w:t>
                  </w:r>
                  <w:r w:rsidR="00730589">
                    <w:rPr>
                      <w:noProof/>
                      <w:lang w:val="sk-SK"/>
                    </w:rPr>
                    <w:t xml:space="preserve"> s </w:t>
                  </w:r>
                  <w:r w:rsidRPr="00A24247">
                    <w:rPr>
                      <w:noProof/>
                      <w:lang w:val="sk-SK"/>
                    </w:rPr>
                    <w:t>hradlovou oxidovou vrstvou(MOSFET) na riadenie motorov</w:t>
                  </w:r>
                  <w:r w:rsidR="00730589">
                    <w:rPr>
                      <w:noProof/>
                      <w:lang w:val="sk-SK"/>
                    </w:rPr>
                    <w:t xml:space="preserve"> s </w:t>
                  </w:r>
                  <w:r w:rsidRPr="00A24247">
                    <w:rPr>
                      <w:noProof/>
                      <w:lang w:val="sk-SK"/>
                    </w:rPr>
                    <w:t>jednosmerným prúdom</w:t>
                  </w:r>
                  <w:r w:rsidR="00730589">
                    <w:rPr>
                      <w:noProof/>
                      <w:lang w:val="sk-SK"/>
                    </w:rPr>
                    <w:t xml:space="preserve"> v </w:t>
                  </w:r>
                  <w:r w:rsidRPr="00A24247">
                    <w:rPr>
                      <w:noProof/>
                      <w:lang w:val="sk-SK"/>
                    </w:rPr>
                    <w:t>automobiloch,</w:t>
                  </w:r>
                </w:p>
              </w:tc>
            </w:tr>
            <w:tr w:rsidR="00A24247" w:rsidRPr="00A24247" w14:paraId="31AED3D2" w14:textId="77777777">
              <w:tc>
                <w:tcPr>
                  <w:tcW w:w="0" w:type="auto"/>
                  <w:hideMark/>
                </w:tcPr>
                <w:p w14:paraId="566000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05482E" w14:textId="2115EA28" w:rsidR="00A24247" w:rsidRPr="00A24247" w:rsidRDefault="00A24247" w:rsidP="00906906">
                  <w:pPr>
                    <w:pStyle w:val="Paragraph"/>
                    <w:spacing w:after="0" w:line="240" w:lineRule="auto"/>
                    <w:rPr>
                      <w:noProof/>
                      <w:lang w:val="sk-SK"/>
                    </w:rPr>
                  </w:pPr>
                  <w:r w:rsidRPr="00A24247">
                    <w:rPr>
                      <w:noProof/>
                      <w:lang w:val="sk-SK"/>
                    </w:rPr>
                    <w:t>zabudované</w:t>
                  </w:r>
                  <w:r w:rsidR="00730589">
                    <w:rPr>
                      <w:noProof/>
                      <w:lang w:val="sk-SK"/>
                    </w:rPr>
                    <w:t xml:space="preserve"> v </w:t>
                  </w:r>
                  <w:r w:rsidRPr="00A24247">
                    <w:rPr>
                      <w:noProof/>
                      <w:lang w:val="sk-SK"/>
                    </w:rPr>
                    <w:t>plastovom kryte</w:t>
                  </w:r>
                </w:p>
              </w:tc>
            </w:tr>
          </w:tbl>
          <w:p w14:paraId="1B00E13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BCD41EB" w14:textId="681B0A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6691A9"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5EEF08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54704E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377567" w14:textId="77777777" w:rsidR="00A24247" w:rsidRPr="00A24247" w:rsidRDefault="00A24247" w:rsidP="00906906">
            <w:pPr>
              <w:pStyle w:val="Paragraph"/>
              <w:spacing w:after="0" w:line="240" w:lineRule="auto"/>
              <w:rPr>
                <w:noProof/>
                <w:lang w:val="sk-SK"/>
              </w:rPr>
            </w:pPr>
            <w:r w:rsidRPr="00A24247">
              <w:rPr>
                <w:noProof/>
                <w:lang w:val="sk-SK"/>
              </w:rPr>
              <w:t>0.7194</w:t>
            </w:r>
          </w:p>
        </w:tc>
        <w:tc>
          <w:tcPr>
            <w:tcW w:w="0" w:type="auto"/>
            <w:tcBorders>
              <w:top w:val="single" w:sz="4" w:space="0" w:color="auto"/>
              <w:left w:val="single" w:sz="4" w:space="0" w:color="auto"/>
              <w:bottom w:val="single" w:sz="4" w:space="0" w:color="auto"/>
              <w:right w:val="single" w:sz="4" w:space="0" w:color="auto"/>
            </w:tcBorders>
            <w:hideMark/>
          </w:tcPr>
          <w:p w14:paraId="749FBB32"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8537 10 98</w:t>
            </w:r>
          </w:p>
        </w:tc>
        <w:tc>
          <w:tcPr>
            <w:tcW w:w="0" w:type="auto"/>
            <w:tcBorders>
              <w:top w:val="single" w:sz="4" w:space="0" w:color="auto"/>
              <w:left w:val="single" w:sz="4" w:space="0" w:color="auto"/>
              <w:bottom w:val="single" w:sz="4" w:space="0" w:color="auto"/>
              <w:right w:val="single" w:sz="4" w:space="0" w:color="auto"/>
            </w:tcBorders>
            <w:hideMark/>
          </w:tcPr>
          <w:p w14:paraId="2EDD51A5"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7B91F0BE" w14:textId="77777777" w:rsidR="00A24247" w:rsidRPr="00A24247" w:rsidRDefault="00A24247" w:rsidP="00906906">
            <w:pPr>
              <w:pStyle w:val="Paragraph"/>
              <w:spacing w:after="0" w:line="240" w:lineRule="auto"/>
              <w:rPr>
                <w:noProof/>
                <w:lang w:val="sk-SK"/>
              </w:rPr>
            </w:pPr>
            <w:r w:rsidRPr="00A24247">
              <w:rPr>
                <w:noProof/>
                <w:lang w:val="sk-SK"/>
              </w:rPr>
              <w:t>Páka na ovládanie modulu pod volantom:</w:t>
            </w:r>
          </w:p>
          <w:tbl>
            <w:tblPr>
              <w:tblStyle w:val="Listdash"/>
              <w:tblW w:w="0" w:type="auto"/>
              <w:tblLook w:val="04A0" w:firstRow="1" w:lastRow="0" w:firstColumn="1" w:lastColumn="0" w:noHBand="0" w:noVBand="1"/>
            </w:tblPr>
            <w:tblGrid>
              <w:gridCol w:w="220"/>
              <w:gridCol w:w="3586"/>
            </w:tblGrid>
            <w:tr w:rsidR="00A24247" w:rsidRPr="00A24247" w14:paraId="13B0741E" w14:textId="77777777">
              <w:tc>
                <w:tcPr>
                  <w:tcW w:w="0" w:type="auto"/>
                  <w:hideMark/>
                </w:tcPr>
                <w:p w14:paraId="28CDA6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4664D4D" w14:textId="77777777" w:rsidR="00A24247" w:rsidRPr="00A24247" w:rsidRDefault="00A24247" w:rsidP="00906906">
                  <w:pPr>
                    <w:pStyle w:val="Paragraph"/>
                    <w:spacing w:after="0" w:line="240" w:lineRule="auto"/>
                    <w:rPr>
                      <w:noProof/>
                      <w:lang w:val="sk-SK"/>
                    </w:rPr>
                  </w:pPr>
                  <w:r w:rsidRPr="00A24247">
                    <w:rPr>
                      <w:noProof/>
                      <w:lang w:val="sk-SK"/>
                    </w:rPr>
                    <w:t>s viacerými jednoduchými alebo viacpolohovými elektrickými spínačmi (tlačidlo, otočné alebo iné),</w:t>
                  </w:r>
                </w:p>
              </w:tc>
            </w:tr>
            <w:tr w:rsidR="00A24247" w:rsidRPr="00A24247" w14:paraId="1ED3CEA8" w14:textId="77777777">
              <w:tc>
                <w:tcPr>
                  <w:tcW w:w="0" w:type="auto"/>
                  <w:hideMark/>
                </w:tcPr>
                <w:p w14:paraId="736361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6935FED" w14:textId="77777777" w:rsidR="00A24247" w:rsidRPr="00A24247" w:rsidRDefault="00A24247" w:rsidP="00906906">
                  <w:pPr>
                    <w:pStyle w:val="Paragraph"/>
                    <w:spacing w:after="0" w:line="240" w:lineRule="auto"/>
                    <w:rPr>
                      <w:noProof/>
                      <w:lang w:val="sk-SK"/>
                    </w:rPr>
                  </w:pPr>
                  <w:r w:rsidRPr="00A24247">
                    <w:rPr>
                      <w:noProof/>
                      <w:lang w:val="sk-SK"/>
                    </w:rPr>
                    <w:t>tiež vybavená doskami tlačených obvodov a/alebo elektrickými káblami,</w:t>
                  </w:r>
                </w:p>
              </w:tc>
            </w:tr>
            <w:tr w:rsidR="00A24247" w:rsidRPr="00A24247" w14:paraId="791FAECF" w14:textId="77777777">
              <w:tc>
                <w:tcPr>
                  <w:tcW w:w="0" w:type="auto"/>
                  <w:hideMark/>
                </w:tcPr>
                <w:p w14:paraId="3EABC86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346BFD" w14:textId="0A8CE607" w:rsidR="00A24247" w:rsidRPr="00A24247" w:rsidRDefault="00A24247" w:rsidP="00906906">
                  <w:pPr>
                    <w:pStyle w:val="Paragraph"/>
                    <w:spacing w:after="0" w:line="240" w:lineRule="auto"/>
                    <w:rPr>
                      <w:noProof/>
                      <w:lang w:val="sk-SK"/>
                    </w:rPr>
                  </w:pPr>
                  <w:r w:rsidRPr="00A24247">
                    <w:rPr>
                      <w:noProof/>
                      <w:lang w:val="sk-SK"/>
                    </w:rPr>
                    <w:t>na napätie 9</w:t>
                  </w:r>
                  <w:r w:rsidR="00730589">
                    <w:rPr>
                      <w:noProof/>
                      <w:lang w:val="sk-SK"/>
                    </w:rPr>
                    <w:t xml:space="preserve"> V </w:t>
                  </w:r>
                  <w:r w:rsidRPr="00A24247">
                    <w:rPr>
                      <w:noProof/>
                      <w:lang w:val="sk-SK"/>
                    </w:rPr>
                    <w:t>alebo viac, ale najviac 16 V,</w:t>
                  </w:r>
                </w:p>
              </w:tc>
            </w:tr>
          </w:tbl>
          <w:p w14:paraId="4F823C9A"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motorových vozidiel 87. kapitoly</w:t>
            </w:r>
          </w:p>
        </w:tc>
        <w:tc>
          <w:tcPr>
            <w:tcW w:w="0" w:type="auto"/>
            <w:tcBorders>
              <w:top w:val="single" w:sz="4" w:space="0" w:color="auto"/>
              <w:left w:val="single" w:sz="4" w:space="0" w:color="auto"/>
              <w:bottom w:val="single" w:sz="4" w:space="0" w:color="auto"/>
              <w:right w:val="single" w:sz="4" w:space="0" w:color="auto"/>
            </w:tcBorders>
            <w:hideMark/>
          </w:tcPr>
          <w:p w14:paraId="525BAE18" w14:textId="6DAC514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32B9D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F1149C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FA5778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939D3C" w14:textId="77777777" w:rsidR="00A24247" w:rsidRPr="00A24247" w:rsidRDefault="00A24247" w:rsidP="00906906">
            <w:pPr>
              <w:pStyle w:val="Paragraph"/>
              <w:spacing w:after="0" w:line="240" w:lineRule="auto"/>
              <w:rPr>
                <w:noProof/>
                <w:lang w:val="sk-SK"/>
              </w:rPr>
            </w:pPr>
            <w:r w:rsidRPr="00A24247">
              <w:rPr>
                <w:noProof/>
                <w:lang w:val="sk-SK"/>
              </w:rPr>
              <w:t>0.6889</w:t>
            </w:r>
          </w:p>
        </w:tc>
        <w:tc>
          <w:tcPr>
            <w:tcW w:w="0" w:type="auto"/>
            <w:tcBorders>
              <w:top w:val="single" w:sz="4" w:space="0" w:color="auto"/>
              <w:left w:val="single" w:sz="4" w:space="0" w:color="auto"/>
              <w:bottom w:val="single" w:sz="4" w:space="0" w:color="auto"/>
              <w:right w:val="single" w:sz="4" w:space="0" w:color="auto"/>
            </w:tcBorders>
            <w:hideMark/>
          </w:tcPr>
          <w:p w14:paraId="2A03CAAF"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6E8364C7"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41BE11E4" w14:textId="7EBC556E" w:rsidR="00A24247" w:rsidRPr="00A24247" w:rsidRDefault="00A24247" w:rsidP="00906906">
            <w:pPr>
              <w:pStyle w:val="Paragraph"/>
              <w:spacing w:after="0" w:line="240" w:lineRule="auto"/>
              <w:rPr>
                <w:noProof/>
                <w:lang w:val="sk-SK"/>
              </w:rPr>
            </w:pPr>
            <w:r w:rsidRPr="00A24247">
              <w:rPr>
                <w:noProof/>
                <w:lang w:val="sk-SK"/>
              </w:rPr>
              <w:t>Elektronická riadiaca jednotka bez pamäte, na napätie 12 V, pre systémy na výmenu informácií</w:t>
            </w:r>
            <w:r w:rsidR="00730589">
              <w:rPr>
                <w:noProof/>
                <w:lang w:val="sk-SK"/>
              </w:rPr>
              <w:t xml:space="preserve"> v </w:t>
            </w:r>
            <w:r w:rsidRPr="00A24247">
              <w:rPr>
                <w:noProof/>
                <w:lang w:val="sk-SK"/>
              </w:rPr>
              <w:t>motorových vozidlách (na pripojenie audio, telefónnych, navigačných, kamerových</w:t>
            </w:r>
            <w:r w:rsidR="00730589">
              <w:rPr>
                <w:noProof/>
                <w:lang w:val="sk-SK"/>
              </w:rPr>
              <w:t xml:space="preserve"> a </w:t>
            </w:r>
            <w:r w:rsidRPr="00A24247">
              <w:rPr>
                <w:noProof/>
                <w:lang w:val="sk-SK"/>
              </w:rPr>
              <w:t>bezdrôtových služieb</w:t>
            </w:r>
            <w:r w:rsidR="00730589">
              <w:rPr>
                <w:noProof/>
                <w:lang w:val="sk-SK"/>
              </w:rPr>
              <w:t xml:space="preserve"> v </w:t>
            </w:r>
            <w:r w:rsidRPr="00A24247">
              <w:rPr>
                <w:noProof/>
                <w:lang w:val="sk-SK"/>
              </w:rPr>
              <w:t>automobiloch) obsahujúca:</w:t>
            </w:r>
          </w:p>
          <w:tbl>
            <w:tblPr>
              <w:tblStyle w:val="Listdash"/>
              <w:tblW w:w="0" w:type="auto"/>
              <w:tblLook w:val="04A0" w:firstRow="1" w:lastRow="0" w:firstColumn="1" w:lastColumn="0" w:noHBand="0" w:noVBand="1"/>
            </w:tblPr>
            <w:tblGrid>
              <w:gridCol w:w="220"/>
              <w:gridCol w:w="3586"/>
            </w:tblGrid>
            <w:tr w:rsidR="00A24247" w:rsidRPr="00A24247" w14:paraId="50AA0C52" w14:textId="77777777">
              <w:tc>
                <w:tcPr>
                  <w:tcW w:w="0" w:type="auto"/>
                  <w:hideMark/>
                </w:tcPr>
                <w:p w14:paraId="33C12B6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A9C9A9" w14:textId="77777777" w:rsidR="00A24247" w:rsidRPr="00A24247" w:rsidRDefault="00A24247" w:rsidP="00906906">
                  <w:pPr>
                    <w:pStyle w:val="Paragraph"/>
                    <w:spacing w:after="0" w:line="240" w:lineRule="auto"/>
                    <w:rPr>
                      <w:noProof/>
                      <w:lang w:val="sk-SK"/>
                    </w:rPr>
                  </w:pPr>
                  <w:r w:rsidRPr="00A24247">
                    <w:rPr>
                      <w:noProof/>
                      <w:lang w:val="sk-SK"/>
                    </w:rPr>
                    <w:t>2 otočné gombíky</w:t>
                  </w:r>
                </w:p>
              </w:tc>
            </w:tr>
            <w:tr w:rsidR="00A24247" w:rsidRPr="00A24247" w14:paraId="135C902D" w14:textId="77777777">
              <w:tc>
                <w:tcPr>
                  <w:tcW w:w="0" w:type="auto"/>
                  <w:hideMark/>
                </w:tcPr>
                <w:p w14:paraId="26A77A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22FD50" w14:textId="77777777" w:rsidR="00A24247" w:rsidRPr="00A24247" w:rsidRDefault="00A24247" w:rsidP="00906906">
                  <w:pPr>
                    <w:pStyle w:val="Paragraph"/>
                    <w:spacing w:after="0" w:line="240" w:lineRule="auto"/>
                    <w:rPr>
                      <w:noProof/>
                      <w:lang w:val="sk-SK"/>
                    </w:rPr>
                  </w:pPr>
                  <w:r w:rsidRPr="00A24247">
                    <w:rPr>
                      <w:noProof/>
                      <w:lang w:val="sk-SK"/>
                    </w:rPr>
                    <w:t>27 alebo viac tlačidiel</w:t>
                  </w:r>
                </w:p>
              </w:tc>
            </w:tr>
            <w:tr w:rsidR="00A24247" w:rsidRPr="00A24247" w14:paraId="7ADD5A3E" w14:textId="77777777">
              <w:tc>
                <w:tcPr>
                  <w:tcW w:w="0" w:type="auto"/>
                  <w:hideMark/>
                </w:tcPr>
                <w:p w14:paraId="6113C4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E785EE5" w14:textId="77777777" w:rsidR="00A24247" w:rsidRPr="00A24247" w:rsidRDefault="00A24247" w:rsidP="00906906">
                  <w:pPr>
                    <w:pStyle w:val="Paragraph"/>
                    <w:spacing w:after="0" w:line="240" w:lineRule="auto"/>
                    <w:rPr>
                      <w:noProof/>
                      <w:lang w:val="sk-SK"/>
                    </w:rPr>
                  </w:pPr>
                  <w:r w:rsidRPr="00A24247">
                    <w:rPr>
                      <w:noProof/>
                      <w:lang w:val="sk-SK"/>
                    </w:rPr>
                    <w:t>LED svetlá</w:t>
                  </w:r>
                </w:p>
              </w:tc>
            </w:tr>
            <w:tr w:rsidR="00A24247" w:rsidRPr="00A24247" w14:paraId="63137991" w14:textId="77777777">
              <w:tc>
                <w:tcPr>
                  <w:tcW w:w="0" w:type="auto"/>
                  <w:hideMark/>
                </w:tcPr>
                <w:p w14:paraId="18DC01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B38F4C8" w14:textId="4E3B15B5" w:rsidR="00A24247" w:rsidRPr="00A24247" w:rsidRDefault="00A24247" w:rsidP="00906906">
                  <w:pPr>
                    <w:pStyle w:val="Paragraph"/>
                    <w:spacing w:after="0" w:line="240" w:lineRule="auto"/>
                    <w:rPr>
                      <w:noProof/>
                      <w:lang w:val="sk-SK"/>
                    </w:rPr>
                  </w:pPr>
                  <w:r w:rsidRPr="00A24247">
                    <w:rPr>
                      <w:noProof/>
                      <w:lang w:val="sk-SK"/>
                    </w:rPr>
                    <w:t>2 integrované obvody na prijímanie</w:t>
                  </w:r>
                  <w:r w:rsidR="00730589">
                    <w:rPr>
                      <w:noProof/>
                      <w:lang w:val="sk-SK"/>
                    </w:rPr>
                    <w:t xml:space="preserve"> a </w:t>
                  </w:r>
                  <w:r w:rsidRPr="00A24247">
                    <w:rPr>
                      <w:noProof/>
                      <w:lang w:val="sk-SK"/>
                    </w:rPr>
                    <w:t>odosielanie kontrolných signálov prostredníctvom LIN-bus</w:t>
                  </w:r>
                </w:p>
              </w:tc>
            </w:tr>
          </w:tbl>
          <w:p w14:paraId="7D2B928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BA04F1C" w14:textId="38E2CF1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0079C8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F0D634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6ABABE9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E73163" w14:textId="77777777" w:rsidR="00A24247" w:rsidRPr="00A24247" w:rsidRDefault="00A24247" w:rsidP="00906906">
            <w:pPr>
              <w:pStyle w:val="Paragraph"/>
              <w:spacing w:after="0" w:line="240" w:lineRule="auto"/>
              <w:rPr>
                <w:noProof/>
                <w:lang w:val="sk-SK"/>
              </w:rPr>
            </w:pPr>
            <w:r w:rsidRPr="00A24247">
              <w:rPr>
                <w:noProof/>
                <w:lang w:val="sk-SK"/>
              </w:rPr>
              <w:t>0.6508</w:t>
            </w:r>
          </w:p>
        </w:tc>
        <w:tc>
          <w:tcPr>
            <w:tcW w:w="0" w:type="auto"/>
            <w:tcBorders>
              <w:top w:val="single" w:sz="4" w:space="0" w:color="auto"/>
              <w:left w:val="single" w:sz="4" w:space="0" w:color="auto"/>
              <w:bottom w:val="single" w:sz="4" w:space="0" w:color="auto"/>
              <w:right w:val="single" w:sz="4" w:space="0" w:color="auto"/>
            </w:tcBorders>
            <w:hideMark/>
          </w:tcPr>
          <w:p w14:paraId="255E7769"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3417C5D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0F0CD87E" w14:textId="74517847" w:rsidR="00A24247" w:rsidRPr="00A24247" w:rsidRDefault="00A24247" w:rsidP="00906906">
            <w:pPr>
              <w:pStyle w:val="Paragraph"/>
              <w:spacing w:after="0" w:line="240" w:lineRule="auto"/>
              <w:rPr>
                <w:noProof/>
                <w:lang w:val="sk-SK"/>
              </w:rPr>
            </w:pPr>
            <w:r w:rsidRPr="00A24247">
              <w:rPr>
                <w:noProof/>
                <w:lang w:val="sk-SK"/>
              </w:rPr>
              <w:t>Elektronická kontrolná jednotka na monitorovanie tlaku</w:t>
            </w:r>
            <w:r w:rsidR="00730589">
              <w:rPr>
                <w:noProof/>
                <w:lang w:val="sk-SK"/>
              </w:rPr>
              <w:t xml:space="preserve"> v </w:t>
            </w:r>
            <w:r w:rsidRPr="00A24247">
              <w:rPr>
                <w:noProof/>
                <w:lang w:val="sk-SK"/>
              </w:rPr>
              <w:t>pneumatikách obsahujúca plastové puzdro</w:t>
            </w:r>
            <w:r w:rsidR="00730589">
              <w:rPr>
                <w:noProof/>
                <w:lang w:val="sk-SK"/>
              </w:rPr>
              <w:t xml:space="preserve"> s </w:t>
            </w:r>
            <w:r w:rsidRPr="00A24247">
              <w:rPr>
                <w:noProof/>
                <w:lang w:val="sk-SK"/>
              </w:rPr>
              <w:t>doskou plošných spojov vo vnútri tiež</w:t>
            </w:r>
            <w:r w:rsidR="00730589">
              <w:rPr>
                <w:noProof/>
                <w:lang w:val="sk-SK"/>
              </w:rPr>
              <w:t xml:space="preserve"> s </w:t>
            </w:r>
            <w:r w:rsidRPr="00A24247">
              <w:rPr>
                <w:noProof/>
                <w:lang w:val="sk-SK"/>
              </w:rPr>
              <w:t>kovovým držiakom, s:</w:t>
            </w:r>
          </w:p>
          <w:tbl>
            <w:tblPr>
              <w:tblStyle w:val="Listdash"/>
              <w:tblW w:w="0" w:type="auto"/>
              <w:tblLook w:val="04A0" w:firstRow="1" w:lastRow="0" w:firstColumn="1" w:lastColumn="0" w:noHBand="0" w:noVBand="1"/>
            </w:tblPr>
            <w:tblGrid>
              <w:gridCol w:w="220"/>
              <w:gridCol w:w="2975"/>
            </w:tblGrid>
            <w:tr w:rsidR="00A24247" w:rsidRPr="00A24247" w14:paraId="1EBDF687" w14:textId="77777777">
              <w:tc>
                <w:tcPr>
                  <w:tcW w:w="0" w:type="auto"/>
                  <w:hideMark/>
                </w:tcPr>
                <w:p w14:paraId="7ADA0D0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328250" w14:textId="77777777" w:rsidR="00A24247" w:rsidRPr="00A24247" w:rsidRDefault="00A24247" w:rsidP="00906906">
                  <w:pPr>
                    <w:pStyle w:val="Paragraph"/>
                    <w:spacing w:after="0" w:line="240" w:lineRule="auto"/>
                    <w:rPr>
                      <w:noProof/>
                      <w:lang w:val="sk-SK"/>
                    </w:rPr>
                  </w:pPr>
                  <w:r w:rsidRPr="00A24247">
                    <w:rPr>
                      <w:noProof/>
                      <w:lang w:val="sk-SK"/>
                    </w:rPr>
                    <w:t>dĺžkou 50mm alebo viac, ale najviac 120mm,</w:t>
                  </w:r>
                </w:p>
              </w:tc>
            </w:tr>
            <w:tr w:rsidR="00A24247" w:rsidRPr="00A24247" w14:paraId="268EC0D1" w14:textId="77777777">
              <w:tc>
                <w:tcPr>
                  <w:tcW w:w="0" w:type="auto"/>
                  <w:hideMark/>
                </w:tcPr>
                <w:p w14:paraId="78A76D1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11C3BB" w14:textId="77777777" w:rsidR="00A24247" w:rsidRPr="00A24247" w:rsidRDefault="00A24247" w:rsidP="00906906">
                  <w:pPr>
                    <w:pStyle w:val="Paragraph"/>
                    <w:spacing w:after="0" w:line="240" w:lineRule="auto"/>
                    <w:rPr>
                      <w:noProof/>
                      <w:lang w:val="sk-SK"/>
                    </w:rPr>
                  </w:pPr>
                  <w:r w:rsidRPr="00A24247">
                    <w:rPr>
                      <w:noProof/>
                      <w:lang w:val="sk-SK"/>
                    </w:rPr>
                    <w:t>šírkou 20mm alebo viac, ale najviac 40mm,</w:t>
                  </w:r>
                </w:p>
              </w:tc>
            </w:tr>
            <w:tr w:rsidR="00A24247" w:rsidRPr="00A24247" w14:paraId="3CE578A3" w14:textId="77777777">
              <w:tc>
                <w:tcPr>
                  <w:tcW w:w="0" w:type="auto"/>
                  <w:hideMark/>
                </w:tcPr>
                <w:p w14:paraId="4D87CA4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67A9AE" w14:textId="77777777" w:rsidR="00A24247" w:rsidRPr="00A24247" w:rsidRDefault="00A24247" w:rsidP="00906906">
                  <w:pPr>
                    <w:pStyle w:val="Paragraph"/>
                    <w:spacing w:after="0" w:line="240" w:lineRule="auto"/>
                    <w:rPr>
                      <w:noProof/>
                      <w:lang w:val="sk-SK"/>
                    </w:rPr>
                  </w:pPr>
                  <w:r w:rsidRPr="00A24247">
                    <w:rPr>
                      <w:noProof/>
                      <w:lang w:val="sk-SK"/>
                    </w:rPr>
                    <w:t>výškou 30mm alebo viac, ale najviac 120mm</w:t>
                  </w:r>
                </w:p>
              </w:tc>
            </w:tr>
          </w:tbl>
          <w:p w14:paraId="4A51EBF1" w14:textId="2B0B6A54" w:rsidR="00A24247" w:rsidRPr="00A24247" w:rsidRDefault="00A24247" w:rsidP="00906906">
            <w:pPr>
              <w:pStyle w:val="Paragraph"/>
              <w:spacing w:after="0" w:line="240" w:lineRule="auto"/>
              <w:rPr>
                <w:noProof/>
                <w:lang w:val="sk-SK"/>
              </w:rPr>
            </w:pPr>
            <w:r w:rsidRPr="00A24247">
              <w:rPr>
                <w:noProof/>
                <w:lang w:val="sk-SK"/>
              </w:rPr>
              <w:t>druhu používaného pri výrobe tovarov 87. kapitoly</w:t>
            </w:r>
            <w:r>
              <w:rPr>
                <w:noProof/>
                <w:lang w:val="sk-SK"/>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3D55784" w14:textId="4EF1C1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A8B2A0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7D969BF"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6A2974C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2EB0F3" w14:textId="77777777" w:rsidR="00A24247" w:rsidRPr="00A24247" w:rsidRDefault="00A24247" w:rsidP="00906906">
            <w:pPr>
              <w:pStyle w:val="Paragraph"/>
              <w:spacing w:after="0" w:line="240" w:lineRule="auto"/>
              <w:rPr>
                <w:noProof/>
                <w:lang w:val="sk-SK"/>
              </w:rPr>
            </w:pPr>
            <w:r w:rsidRPr="00A24247">
              <w:rPr>
                <w:noProof/>
                <w:lang w:val="sk-SK"/>
              </w:rPr>
              <w:t>0.6507</w:t>
            </w:r>
          </w:p>
        </w:tc>
        <w:tc>
          <w:tcPr>
            <w:tcW w:w="0" w:type="auto"/>
            <w:tcBorders>
              <w:top w:val="single" w:sz="4" w:space="0" w:color="auto"/>
              <w:left w:val="single" w:sz="4" w:space="0" w:color="auto"/>
              <w:bottom w:val="single" w:sz="4" w:space="0" w:color="auto"/>
              <w:right w:val="single" w:sz="4" w:space="0" w:color="auto"/>
            </w:tcBorders>
            <w:hideMark/>
          </w:tcPr>
          <w:p w14:paraId="2F472B0D"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584B6438"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5F5091A8" w14:textId="77777777" w:rsidR="00A24247" w:rsidRPr="00A24247" w:rsidRDefault="00A24247" w:rsidP="00906906">
            <w:pPr>
              <w:pStyle w:val="Paragraph"/>
              <w:spacing w:after="0" w:line="240" w:lineRule="auto"/>
              <w:rPr>
                <w:noProof/>
                <w:lang w:val="sk-SK"/>
              </w:rPr>
            </w:pPr>
            <w:r w:rsidRPr="00A24247">
              <w:rPr>
                <w:noProof/>
                <w:lang w:val="sk-SK"/>
              </w:rPr>
              <w:t>Elektronická riadiaca jednotka BCM (Body Control Module) obsahujúca</w:t>
            </w:r>
          </w:p>
          <w:tbl>
            <w:tblPr>
              <w:tblStyle w:val="Listdash"/>
              <w:tblW w:w="0" w:type="auto"/>
              <w:tblLook w:val="04A0" w:firstRow="1" w:lastRow="0" w:firstColumn="1" w:lastColumn="0" w:noHBand="0" w:noVBand="1"/>
            </w:tblPr>
            <w:tblGrid>
              <w:gridCol w:w="220"/>
              <w:gridCol w:w="3586"/>
            </w:tblGrid>
            <w:tr w:rsidR="00A24247" w:rsidRPr="00A24247" w14:paraId="3E9B9D19" w14:textId="77777777">
              <w:tc>
                <w:tcPr>
                  <w:tcW w:w="0" w:type="auto"/>
                  <w:hideMark/>
                </w:tcPr>
                <w:p w14:paraId="30F0C7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028218B" w14:textId="767C181A" w:rsidR="00A24247" w:rsidRPr="00A24247" w:rsidRDefault="00A24247" w:rsidP="00906906">
                  <w:pPr>
                    <w:pStyle w:val="Paragraph"/>
                    <w:spacing w:after="0" w:line="240" w:lineRule="auto"/>
                    <w:rPr>
                      <w:noProof/>
                      <w:lang w:val="sk-SK"/>
                    </w:rPr>
                  </w:pPr>
                  <w:r w:rsidRPr="00A24247">
                    <w:rPr>
                      <w:noProof/>
                      <w:lang w:val="sk-SK"/>
                    </w:rPr>
                    <w:t>plastové puzdro</w:t>
                  </w:r>
                  <w:r w:rsidR="00730589">
                    <w:rPr>
                      <w:noProof/>
                      <w:lang w:val="sk-SK"/>
                    </w:rPr>
                    <w:t xml:space="preserve"> s </w:t>
                  </w:r>
                  <w:r w:rsidRPr="00A24247">
                    <w:rPr>
                      <w:noProof/>
                      <w:lang w:val="sk-SK"/>
                    </w:rPr>
                    <w:t>doskou plošných spojov</w:t>
                  </w:r>
                  <w:r w:rsidR="00730589">
                    <w:rPr>
                      <w:noProof/>
                      <w:lang w:val="sk-SK"/>
                    </w:rPr>
                    <w:t xml:space="preserve"> a </w:t>
                  </w:r>
                  <w:r w:rsidRPr="00A24247">
                    <w:rPr>
                      <w:noProof/>
                      <w:lang w:val="sk-SK"/>
                    </w:rPr>
                    <w:t>kovovým držiakom,</w:t>
                  </w:r>
                </w:p>
              </w:tc>
            </w:tr>
            <w:tr w:rsidR="00A24247" w:rsidRPr="00A24247" w14:paraId="7A513DD3" w14:textId="77777777">
              <w:tc>
                <w:tcPr>
                  <w:tcW w:w="0" w:type="auto"/>
                  <w:hideMark/>
                </w:tcPr>
                <w:p w14:paraId="72E6AC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73FA2D" w14:textId="77777777" w:rsidR="00A24247" w:rsidRPr="00A24247" w:rsidRDefault="00A24247" w:rsidP="00906906">
                  <w:pPr>
                    <w:pStyle w:val="Paragraph"/>
                    <w:spacing w:after="0" w:line="240" w:lineRule="auto"/>
                    <w:rPr>
                      <w:noProof/>
                      <w:lang w:val="sk-SK"/>
                    </w:rPr>
                  </w:pPr>
                  <w:r w:rsidRPr="00A24247">
                    <w:rPr>
                      <w:noProof/>
                      <w:lang w:val="sk-SK"/>
                    </w:rPr>
                    <w:t>na napätie 9V alebo viac, ale najviac 16V,</w:t>
                  </w:r>
                </w:p>
              </w:tc>
            </w:tr>
            <w:tr w:rsidR="00A24247" w:rsidRPr="00A24247" w14:paraId="79D6163D" w14:textId="77777777">
              <w:tc>
                <w:tcPr>
                  <w:tcW w:w="0" w:type="auto"/>
                  <w:hideMark/>
                </w:tcPr>
                <w:p w14:paraId="19BDD1A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217D71" w14:textId="64CCD277" w:rsidR="00A24247" w:rsidRPr="00A24247" w:rsidRDefault="00A24247" w:rsidP="00906906">
                  <w:pPr>
                    <w:pStyle w:val="Paragraph"/>
                    <w:spacing w:after="0" w:line="240" w:lineRule="auto"/>
                    <w:rPr>
                      <w:noProof/>
                      <w:lang w:val="sk-SK"/>
                    </w:rPr>
                  </w:pPr>
                  <w:r w:rsidRPr="00A24247">
                    <w:rPr>
                      <w:noProof/>
                      <w:lang w:val="sk-SK"/>
                    </w:rPr>
                    <w:t>so schopnosťou kontrolovať, vyhodnocovať</w:t>
                  </w:r>
                  <w:r w:rsidR="00730589">
                    <w:rPr>
                      <w:noProof/>
                      <w:lang w:val="sk-SK"/>
                    </w:rPr>
                    <w:t xml:space="preserve"> a </w:t>
                  </w:r>
                  <w:r w:rsidRPr="00A24247">
                    <w:rPr>
                      <w:noProof/>
                      <w:lang w:val="sk-SK"/>
                    </w:rPr>
                    <w:t>riadiť funkcie asistenčných služieb</w:t>
                  </w:r>
                  <w:r w:rsidR="00730589">
                    <w:rPr>
                      <w:noProof/>
                      <w:lang w:val="sk-SK"/>
                    </w:rPr>
                    <w:t xml:space="preserve"> v </w:t>
                  </w:r>
                  <w:r w:rsidRPr="00A24247">
                    <w:rPr>
                      <w:noProof/>
                      <w:lang w:val="sk-SK"/>
                    </w:rPr>
                    <w:t>automobile, najmenej časovanie stieračov, ohrievanie skiel, osvetlenie interiéru, pripomienkovanie zapnutia bezpečnostných pásov</w:t>
                  </w:r>
                </w:p>
              </w:tc>
            </w:tr>
          </w:tbl>
          <w:p w14:paraId="25201939"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tovarov 87. kapitoly</w:t>
            </w:r>
          </w:p>
        </w:tc>
        <w:tc>
          <w:tcPr>
            <w:tcW w:w="0" w:type="auto"/>
            <w:tcBorders>
              <w:top w:val="single" w:sz="4" w:space="0" w:color="auto"/>
              <w:left w:val="single" w:sz="4" w:space="0" w:color="auto"/>
              <w:bottom w:val="single" w:sz="4" w:space="0" w:color="auto"/>
              <w:right w:val="single" w:sz="4" w:space="0" w:color="auto"/>
            </w:tcBorders>
            <w:hideMark/>
          </w:tcPr>
          <w:p w14:paraId="5B746B4F" w14:textId="350A7D9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459A1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535C092"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5A40B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7305E2" w14:textId="77777777" w:rsidR="00A24247" w:rsidRPr="00A24247" w:rsidRDefault="00A24247" w:rsidP="00906906">
            <w:pPr>
              <w:pStyle w:val="Paragraph"/>
              <w:spacing w:after="0" w:line="240" w:lineRule="auto"/>
              <w:rPr>
                <w:noProof/>
                <w:lang w:val="sk-SK"/>
              </w:rPr>
            </w:pPr>
            <w:r w:rsidRPr="00A24247">
              <w:rPr>
                <w:noProof/>
                <w:lang w:val="sk-SK"/>
              </w:rPr>
              <w:t>0.6520</w:t>
            </w:r>
          </w:p>
        </w:tc>
        <w:tc>
          <w:tcPr>
            <w:tcW w:w="0" w:type="auto"/>
            <w:tcBorders>
              <w:top w:val="single" w:sz="4" w:space="0" w:color="auto"/>
              <w:left w:val="single" w:sz="4" w:space="0" w:color="auto"/>
              <w:bottom w:val="single" w:sz="4" w:space="0" w:color="auto"/>
              <w:right w:val="single" w:sz="4" w:space="0" w:color="auto"/>
            </w:tcBorders>
            <w:hideMark/>
          </w:tcPr>
          <w:p w14:paraId="7EB5A363"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194A0993"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485E0293" w14:textId="77777777" w:rsidR="00A24247" w:rsidRPr="00A24247" w:rsidRDefault="00A24247" w:rsidP="00906906">
            <w:pPr>
              <w:pStyle w:val="Paragraph"/>
              <w:spacing w:after="0" w:line="240" w:lineRule="auto"/>
              <w:rPr>
                <w:noProof/>
                <w:lang w:val="sk-SK"/>
              </w:rPr>
            </w:pPr>
            <w:r w:rsidRPr="00A24247">
              <w:rPr>
                <w:noProof/>
                <w:lang w:val="sk-SK"/>
              </w:rPr>
              <w:t>Elektronická zostava pozostávajúca z:</w:t>
            </w:r>
          </w:p>
          <w:tbl>
            <w:tblPr>
              <w:tblStyle w:val="Listdash"/>
              <w:tblW w:w="0" w:type="auto"/>
              <w:tblLook w:val="04A0" w:firstRow="1" w:lastRow="0" w:firstColumn="1" w:lastColumn="0" w:noHBand="0" w:noVBand="1"/>
            </w:tblPr>
            <w:tblGrid>
              <w:gridCol w:w="220"/>
              <w:gridCol w:w="3586"/>
            </w:tblGrid>
            <w:tr w:rsidR="00A24247" w:rsidRPr="00A24247" w14:paraId="19194A4C" w14:textId="77777777">
              <w:tc>
                <w:tcPr>
                  <w:tcW w:w="0" w:type="auto"/>
                  <w:hideMark/>
                </w:tcPr>
                <w:p w14:paraId="5995A7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517599" w14:textId="77777777" w:rsidR="00A24247" w:rsidRPr="00A24247" w:rsidRDefault="00A24247" w:rsidP="00906906">
                  <w:pPr>
                    <w:pStyle w:val="Paragraph"/>
                    <w:spacing w:after="0" w:line="240" w:lineRule="auto"/>
                    <w:rPr>
                      <w:noProof/>
                      <w:lang w:val="sk-SK"/>
                    </w:rPr>
                  </w:pPr>
                  <w:r w:rsidRPr="00A24247">
                    <w:rPr>
                      <w:noProof/>
                      <w:lang w:val="sk-SK"/>
                    </w:rPr>
                    <w:t>mikroprocesora,</w:t>
                  </w:r>
                </w:p>
              </w:tc>
            </w:tr>
            <w:tr w:rsidR="00A24247" w:rsidRPr="00A24247" w14:paraId="27B7DAEE" w14:textId="77777777">
              <w:tc>
                <w:tcPr>
                  <w:tcW w:w="0" w:type="auto"/>
                  <w:hideMark/>
                </w:tcPr>
                <w:p w14:paraId="7A4405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9A7CF1" w14:textId="425AD0F5" w:rsidR="00A24247" w:rsidRPr="00A24247" w:rsidRDefault="00A24247" w:rsidP="00906906">
                  <w:pPr>
                    <w:pStyle w:val="Paragraph"/>
                    <w:spacing w:after="0" w:line="240" w:lineRule="auto"/>
                    <w:rPr>
                      <w:noProof/>
                      <w:lang w:val="sk-SK"/>
                    </w:rPr>
                  </w:pPr>
                  <w:r w:rsidRPr="00A24247">
                    <w:rPr>
                      <w:noProof/>
                      <w:lang w:val="sk-SK"/>
                    </w:rPr>
                    <w:t>ukazovateľov</w:t>
                  </w:r>
                  <w:r w:rsidR="00730589">
                    <w:rPr>
                      <w:noProof/>
                      <w:lang w:val="sk-SK"/>
                    </w:rPr>
                    <w:t xml:space="preserve"> z </w:t>
                  </w:r>
                  <w:r w:rsidRPr="00A24247">
                    <w:rPr>
                      <w:noProof/>
                      <w:lang w:val="sk-SK"/>
                    </w:rPr>
                    <w:t>diód vyžarujúcich svetlo (LED) alebo displejov</w:t>
                  </w:r>
                  <w:r w:rsidR="00730589">
                    <w:rPr>
                      <w:noProof/>
                      <w:lang w:val="sk-SK"/>
                    </w:rPr>
                    <w:t xml:space="preserve"> z </w:t>
                  </w:r>
                  <w:r w:rsidRPr="00A24247">
                    <w:rPr>
                      <w:noProof/>
                      <w:lang w:val="sk-SK"/>
                    </w:rPr>
                    <w:t>tekutých kryštálov (LCD),</w:t>
                  </w:r>
                </w:p>
              </w:tc>
            </w:tr>
            <w:tr w:rsidR="00A24247" w:rsidRPr="00A24247" w14:paraId="65DE3F0F" w14:textId="77777777">
              <w:tc>
                <w:tcPr>
                  <w:tcW w:w="0" w:type="auto"/>
                  <w:hideMark/>
                </w:tcPr>
                <w:p w14:paraId="5356AA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EE4AD6F" w14:textId="77777777" w:rsidR="00A24247" w:rsidRPr="00A24247" w:rsidRDefault="00A24247" w:rsidP="00906906">
                  <w:pPr>
                    <w:pStyle w:val="Paragraph"/>
                    <w:spacing w:after="0" w:line="240" w:lineRule="auto"/>
                    <w:rPr>
                      <w:noProof/>
                      <w:lang w:val="sk-SK"/>
                    </w:rPr>
                  </w:pPr>
                  <w:r w:rsidRPr="00A24247">
                    <w:rPr>
                      <w:noProof/>
                      <w:lang w:val="sk-SK"/>
                    </w:rPr>
                    <w:t>elektronických komponentov namontovaných na tlačenom obvode,</w:t>
                  </w:r>
                </w:p>
              </w:tc>
            </w:tr>
          </w:tbl>
          <w:p w14:paraId="4B2FB045" w14:textId="11A1A452" w:rsidR="00730589" w:rsidRDefault="00A24247" w:rsidP="00906906">
            <w:pPr>
              <w:pStyle w:val="Paragraph"/>
              <w:spacing w:after="0" w:line="240" w:lineRule="auto"/>
              <w:rPr>
                <w:noProof/>
                <w:lang w:val="sk-SK"/>
              </w:rPr>
            </w:pPr>
            <w:r w:rsidRPr="00A24247">
              <w:rPr>
                <w:noProof/>
                <w:lang w:val="sk-SK"/>
              </w:rPr>
              <w:t>používaný pri výrobe vstavaných výrobkov číselných znakov 8514 20 80, 8516 50 00</w:t>
            </w:r>
            <w:r w:rsidR="00730589">
              <w:rPr>
                <w:noProof/>
                <w:lang w:val="sk-SK"/>
              </w:rPr>
              <w:t xml:space="preserve"> a </w:t>
            </w:r>
            <w:r w:rsidRPr="00A24247">
              <w:rPr>
                <w:noProof/>
                <w:lang w:val="sk-SK"/>
              </w:rPr>
              <w:t>8516 60 80</w:t>
            </w:r>
          </w:p>
          <w:p w14:paraId="3F77671B" w14:textId="7A488553"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2BB499A" w14:textId="567CF62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038E2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1708B7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EECB5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4DB8A" w14:textId="77777777" w:rsidR="00A24247" w:rsidRPr="00A24247" w:rsidRDefault="00A24247" w:rsidP="00906906">
            <w:pPr>
              <w:pStyle w:val="Paragraph"/>
              <w:spacing w:after="0" w:line="240" w:lineRule="auto"/>
              <w:rPr>
                <w:noProof/>
                <w:lang w:val="sk-SK"/>
              </w:rPr>
            </w:pPr>
            <w:r w:rsidRPr="00A24247">
              <w:rPr>
                <w:noProof/>
                <w:lang w:val="sk-SK"/>
              </w:rPr>
              <w:t>0.7171</w:t>
            </w:r>
          </w:p>
        </w:tc>
        <w:tc>
          <w:tcPr>
            <w:tcW w:w="0" w:type="auto"/>
            <w:tcBorders>
              <w:top w:val="single" w:sz="4" w:space="0" w:color="auto"/>
              <w:left w:val="single" w:sz="4" w:space="0" w:color="auto"/>
              <w:bottom w:val="single" w:sz="4" w:space="0" w:color="auto"/>
              <w:right w:val="single" w:sz="4" w:space="0" w:color="auto"/>
            </w:tcBorders>
            <w:hideMark/>
          </w:tcPr>
          <w:p w14:paraId="3546F57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8537 10 98</w:t>
            </w:r>
          </w:p>
        </w:tc>
        <w:tc>
          <w:tcPr>
            <w:tcW w:w="0" w:type="auto"/>
            <w:tcBorders>
              <w:top w:val="single" w:sz="4" w:space="0" w:color="auto"/>
              <w:left w:val="single" w:sz="4" w:space="0" w:color="auto"/>
              <w:bottom w:val="single" w:sz="4" w:space="0" w:color="auto"/>
              <w:right w:val="single" w:sz="4" w:space="0" w:color="auto"/>
            </w:tcBorders>
            <w:hideMark/>
          </w:tcPr>
          <w:p w14:paraId="7E4439EF" w14:textId="77777777" w:rsidR="00A24247" w:rsidRPr="00A24247" w:rsidRDefault="00A24247" w:rsidP="00906906">
            <w:pPr>
              <w:pStyle w:val="Paragraph"/>
              <w:spacing w:after="0" w:line="240" w:lineRule="auto"/>
              <w:jc w:val="center"/>
              <w:rPr>
                <w:noProof/>
                <w:lang w:val="sk-SK"/>
              </w:rPr>
            </w:pPr>
            <w:r w:rsidRPr="00A24247">
              <w:rPr>
                <w:noProof/>
                <w:lang w:val="sk-SK"/>
              </w:rPr>
              <w:t>75</w:t>
            </w:r>
          </w:p>
        </w:tc>
        <w:tc>
          <w:tcPr>
            <w:tcW w:w="0" w:type="auto"/>
            <w:tcBorders>
              <w:top w:val="single" w:sz="4" w:space="0" w:color="auto"/>
              <w:left w:val="single" w:sz="4" w:space="0" w:color="auto"/>
              <w:bottom w:val="single" w:sz="4" w:space="0" w:color="auto"/>
              <w:right w:val="single" w:sz="4" w:space="0" w:color="auto"/>
            </w:tcBorders>
            <w:hideMark/>
          </w:tcPr>
          <w:p w14:paraId="1A6F8641" w14:textId="7ECCC24A" w:rsidR="00A24247" w:rsidRPr="00A24247" w:rsidRDefault="00A24247" w:rsidP="00906906">
            <w:pPr>
              <w:pStyle w:val="Paragraph"/>
              <w:spacing w:after="0" w:line="240" w:lineRule="auto"/>
              <w:rPr>
                <w:noProof/>
                <w:lang w:val="sk-SK"/>
              </w:rPr>
            </w:pPr>
            <w:r w:rsidRPr="00A24247">
              <w:rPr>
                <w:noProof/>
                <w:lang w:val="sk-SK"/>
              </w:rPr>
              <w:t>Riadiaca jednotka bezkľúčového prístupu do vozidla</w:t>
            </w:r>
            <w:r w:rsidR="00730589">
              <w:rPr>
                <w:noProof/>
                <w:lang w:val="sk-SK"/>
              </w:rPr>
              <w:t xml:space="preserve"> a </w:t>
            </w:r>
            <w:r w:rsidRPr="00A24247">
              <w:rPr>
                <w:noProof/>
                <w:lang w:val="sk-SK"/>
              </w:rPr>
              <w:t>jeho štartovania,</w:t>
            </w:r>
            <w:r w:rsidR="00730589">
              <w:rPr>
                <w:noProof/>
                <w:lang w:val="sk-SK"/>
              </w:rPr>
              <w:t xml:space="preserve"> s </w:t>
            </w:r>
            <w:r w:rsidRPr="00A24247">
              <w:rPr>
                <w:noProof/>
                <w:lang w:val="sk-SK"/>
              </w:rPr>
              <w:t>elektrickým prepájacím</w:t>
            </w:r>
            <w:r w:rsidR="00730589">
              <w:rPr>
                <w:noProof/>
                <w:lang w:val="sk-SK"/>
              </w:rPr>
              <w:t xml:space="preserve"> a </w:t>
            </w:r>
            <w:r w:rsidRPr="00A24247">
              <w:rPr>
                <w:noProof/>
                <w:lang w:val="sk-SK"/>
              </w:rPr>
              <w:t>spájacím zariadením,</w:t>
            </w:r>
            <w:r w:rsidR="00730589">
              <w:rPr>
                <w:noProof/>
                <w:lang w:val="sk-SK"/>
              </w:rPr>
              <w:t xml:space="preserve"> v </w:t>
            </w:r>
            <w:r w:rsidRPr="00A24247">
              <w:rPr>
                <w:noProof/>
                <w:lang w:val="sk-SK"/>
              </w:rPr>
              <w:t>plastovom kryte, na napätie 12 V, tiež:</w:t>
            </w:r>
          </w:p>
          <w:tbl>
            <w:tblPr>
              <w:tblStyle w:val="Listdash"/>
              <w:tblW w:w="0" w:type="auto"/>
              <w:tblLook w:val="04A0" w:firstRow="1" w:lastRow="0" w:firstColumn="1" w:lastColumn="0" w:noHBand="0" w:noVBand="1"/>
            </w:tblPr>
            <w:tblGrid>
              <w:gridCol w:w="220"/>
              <w:gridCol w:w="1451"/>
            </w:tblGrid>
            <w:tr w:rsidR="00A24247" w:rsidRPr="00A24247" w14:paraId="2D471621" w14:textId="77777777">
              <w:tc>
                <w:tcPr>
                  <w:tcW w:w="0" w:type="auto"/>
                  <w:hideMark/>
                </w:tcPr>
                <w:p w14:paraId="437E2B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69F0C8" w14:textId="77777777" w:rsidR="00A24247" w:rsidRPr="00A24247" w:rsidRDefault="00A24247" w:rsidP="00906906">
                  <w:pPr>
                    <w:pStyle w:val="Paragraph"/>
                    <w:spacing w:after="0" w:line="240" w:lineRule="auto"/>
                    <w:rPr>
                      <w:noProof/>
                      <w:lang w:val="sk-SK"/>
                    </w:rPr>
                  </w:pPr>
                  <w:r w:rsidRPr="00A24247">
                    <w:rPr>
                      <w:noProof/>
                      <w:lang w:val="sk-SK"/>
                    </w:rPr>
                    <w:t>s anténou,</w:t>
                  </w:r>
                </w:p>
              </w:tc>
            </w:tr>
            <w:tr w:rsidR="00A24247" w:rsidRPr="00A24247" w14:paraId="154A9535" w14:textId="77777777">
              <w:tc>
                <w:tcPr>
                  <w:tcW w:w="0" w:type="auto"/>
                  <w:hideMark/>
                </w:tcPr>
                <w:p w14:paraId="1B28B1E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33EA4F2" w14:textId="77777777" w:rsidR="00A24247" w:rsidRPr="00A24247" w:rsidRDefault="00A24247" w:rsidP="00906906">
                  <w:pPr>
                    <w:pStyle w:val="Paragraph"/>
                    <w:spacing w:after="0" w:line="240" w:lineRule="auto"/>
                    <w:rPr>
                      <w:noProof/>
                      <w:lang w:val="sk-SK"/>
                    </w:rPr>
                  </w:pPr>
                  <w:r w:rsidRPr="00A24247">
                    <w:rPr>
                      <w:noProof/>
                      <w:lang w:val="sk-SK"/>
                    </w:rPr>
                    <w:t>s konektorom,</w:t>
                  </w:r>
                </w:p>
              </w:tc>
            </w:tr>
            <w:tr w:rsidR="00A24247" w:rsidRPr="00A24247" w14:paraId="4473976A" w14:textId="77777777">
              <w:tc>
                <w:tcPr>
                  <w:tcW w:w="0" w:type="auto"/>
                  <w:hideMark/>
                </w:tcPr>
                <w:p w14:paraId="694ADC0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E91911" w14:textId="77777777" w:rsidR="00A24247" w:rsidRPr="00A24247" w:rsidRDefault="00A24247" w:rsidP="00906906">
                  <w:pPr>
                    <w:pStyle w:val="Paragraph"/>
                    <w:spacing w:after="0" w:line="240" w:lineRule="auto"/>
                    <w:rPr>
                      <w:noProof/>
                      <w:lang w:val="sk-SK"/>
                    </w:rPr>
                  </w:pPr>
                  <w:r w:rsidRPr="00A24247">
                    <w:rPr>
                      <w:noProof/>
                      <w:lang w:val="sk-SK"/>
                    </w:rPr>
                    <w:t>s kovovým držiakom,</w:t>
                  </w:r>
                </w:p>
              </w:tc>
            </w:tr>
          </w:tbl>
          <w:p w14:paraId="73451D1F" w14:textId="77777777" w:rsidR="00730589" w:rsidRDefault="00A24247" w:rsidP="00906906">
            <w:pPr>
              <w:pStyle w:val="Paragraph"/>
              <w:spacing w:after="0" w:line="240" w:lineRule="auto"/>
              <w:rPr>
                <w:noProof/>
                <w:lang w:val="sk-SK"/>
              </w:rPr>
            </w:pPr>
            <w:r w:rsidRPr="00A24247">
              <w:rPr>
                <w:noProof/>
                <w:lang w:val="sk-SK"/>
              </w:rPr>
              <w:t>na použitie pri výrobe tovarov 87. kapitoly</w:t>
            </w:r>
          </w:p>
          <w:p w14:paraId="74929B50" w14:textId="7F8A2F4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75D534F" w14:textId="5F6873D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51D24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7FD63DB"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6709317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0A531A" w14:textId="77777777" w:rsidR="00A24247" w:rsidRPr="00A24247" w:rsidRDefault="00A24247" w:rsidP="00906906">
            <w:pPr>
              <w:pStyle w:val="Paragraph"/>
              <w:spacing w:after="0" w:line="240" w:lineRule="auto"/>
              <w:rPr>
                <w:noProof/>
                <w:lang w:val="sk-SK"/>
              </w:rPr>
            </w:pPr>
            <w:r w:rsidRPr="00A24247">
              <w:rPr>
                <w:noProof/>
                <w:lang w:val="sk-SK"/>
              </w:rPr>
              <w:t>0.8132</w:t>
            </w:r>
          </w:p>
        </w:tc>
        <w:tc>
          <w:tcPr>
            <w:tcW w:w="0" w:type="auto"/>
            <w:tcBorders>
              <w:top w:val="single" w:sz="4" w:space="0" w:color="auto"/>
              <w:left w:val="single" w:sz="4" w:space="0" w:color="auto"/>
              <w:bottom w:val="single" w:sz="4" w:space="0" w:color="auto"/>
              <w:right w:val="single" w:sz="4" w:space="0" w:color="auto"/>
            </w:tcBorders>
            <w:hideMark/>
          </w:tcPr>
          <w:p w14:paraId="5922E8AE"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2B454C0E"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1C837DB2" w14:textId="77777777" w:rsidR="00A24247" w:rsidRPr="00A24247" w:rsidRDefault="00A24247" w:rsidP="00906906">
            <w:pPr>
              <w:pStyle w:val="Paragraph"/>
              <w:spacing w:after="0" w:line="240" w:lineRule="auto"/>
              <w:rPr>
                <w:noProof/>
                <w:lang w:val="sk-SK"/>
              </w:rPr>
            </w:pPr>
            <w:r w:rsidRPr="00A24247">
              <w:rPr>
                <w:noProof/>
                <w:lang w:val="sk-SK"/>
              </w:rPr>
              <w:t>Systém riadenia pohonu aspoň:</w:t>
            </w:r>
          </w:p>
          <w:tbl>
            <w:tblPr>
              <w:tblStyle w:val="Listdash"/>
              <w:tblW w:w="0" w:type="auto"/>
              <w:tblLook w:val="04A0" w:firstRow="1" w:lastRow="0" w:firstColumn="1" w:lastColumn="0" w:noHBand="0" w:noVBand="1"/>
            </w:tblPr>
            <w:tblGrid>
              <w:gridCol w:w="220"/>
              <w:gridCol w:w="3586"/>
            </w:tblGrid>
            <w:tr w:rsidR="00A24247" w:rsidRPr="00A24247" w14:paraId="1F2F1FAC" w14:textId="77777777">
              <w:tc>
                <w:tcPr>
                  <w:tcW w:w="0" w:type="auto"/>
                  <w:hideMark/>
                </w:tcPr>
                <w:p w14:paraId="7B79C9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349B1B" w14:textId="77777777" w:rsidR="00A24247" w:rsidRPr="00A24247" w:rsidRDefault="00A24247" w:rsidP="00906906">
                  <w:pPr>
                    <w:pStyle w:val="Paragraph"/>
                    <w:spacing w:after="0" w:line="240" w:lineRule="auto"/>
                    <w:rPr>
                      <w:noProof/>
                      <w:lang w:val="sk-SK"/>
                    </w:rPr>
                  </w:pPr>
                  <w:r w:rsidRPr="00A24247">
                    <w:rPr>
                      <w:noProof/>
                      <w:lang w:val="sk-SK"/>
                    </w:rPr>
                    <w:t>s invertorom jednosmerného/striedavého prúdu,</w:t>
                  </w:r>
                </w:p>
              </w:tc>
            </w:tr>
            <w:tr w:rsidR="00A24247" w:rsidRPr="00A24247" w14:paraId="64953A24" w14:textId="77777777">
              <w:tc>
                <w:tcPr>
                  <w:tcW w:w="0" w:type="auto"/>
                  <w:hideMark/>
                </w:tcPr>
                <w:p w14:paraId="6DDEBA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4999FD4" w14:textId="77777777" w:rsidR="00A24247" w:rsidRPr="00A24247" w:rsidRDefault="00A24247" w:rsidP="00906906">
                  <w:pPr>
                    <w:pStyle w:val="Paragraph"/>
                    <w:spacing w:after="0" w:line="240" w:lineRule="auto"/>
                    <w:rPr>
                      <w:noProof/>
                      <w:lang w:val="sk-SK"/>
                    </w:rPr>
                  </w:pPr>
                  <w:r w:rsidRPr="00A24247">
                    <w:rPr>
                      <w:noProof/>
                      <w:lang w:val="sk-SK"/>
                    </w:rPr>
                    <w:t>s výkonom 190 kW alebo viac, ale najviac 220 kW,</w:t>
                  </w:r>
                </w:p>
              </w:tc>
            </w:tr>
            <w:tr w:rsidR="00A24247" w:rsidRPr="00A24247" w14:paraId="190E316A" w14:textId="77777777">
              <w:tc>
                <w:tcPr>
                  <w:tcW w:w="0" w:type="auto"/>
                  <w:hideMark/>
                </w:tcPr>
                <w:p w14:paraId="4BE464C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FAD6C6" w14:textId="7F49DE86" w:rsidR="00A24247" w:rsidRPr="00A24247" w:rsidRDefault="00A24247" w:rsidP="00906906">
                  <w:pPr>
                    <w:pStyle w:val="Paragraph"/>
                    <w:spacing w:after="0" w:line="240" w:lineRule="auto"/>
                    <w:rPr>
                      <w:noProof/>
                      <w:lang w:val="sk-SK"/>
                    </w:rPr>
                  </w:pPr>
                  <w:r w:rsidRPr="00A24247">
                    <w:rPr>
                      <w:noProof/>
                      <w:lang w:val="sk-SK"/>
                    </w:rPr>
                    <w:t>s vysokonapäťovými obvodmi</w:t>
                  </w:r>
                  <w:r w:rsidR="00730589">
                    <w:rPr>
                      <w:noProof/>
                      <w:lang w:val="sk-SK"/>
                    </w:rPr>
                    <w:t xml:space="preserve"> s </w:t>
                  </w:r>
                  <w:r w:rsidRPr="00A24247">
                    <w:rPr>
                      <w:noProof/>
                      <w:lang w:val="sk-SK"/>
                    </w:rPr>
                    <w:t>rozhraniami pre striedavý</w:t>
                  </w:r>
                  <w:r w:rsidR="00730589">
                    <w:rPr>
                      <w:noProof/>
                      <w:lang w:val="sk-SK"/>
                    </w:rPr>
                    <w:t xml:space="preserve"> a </w:t>
                  </w:r>
                  <w:r w:rsidRPr="00A24247">
                    <w:rPr>
                      <w:noProof/>
                      <w:lang w:val="sk-SK"/>
                    </w:rPr>
                    <w:t>jednosmerný prúd na pripojenie trakčného motora, generátora</w:t>
                  </w:r>
                  <w:r w:rsidR="00730589">
                    <w:rPr>
                      <w:noProof/>
                      <w:lang w:val="sk-SK"/>
                    </w:rPr>
                    <w:t xml:space="preserve"> a </w:t>
                  </w:r>
                  <w:r w:rsidRPr="00A24247">
                    <w:rPr>
                      <w:noProof/>
                      <w:lang w:val="sk-SK"/>
                    </w:rPr>
                    <w:t>systému skladovania energie,</w:t>
                  </w:r>
                </w:p>
              </w:tc>
            </w:tr>
            <w:tr w:rsidR="00A24247" w:rsidRPr="00A24247" w14:paraId="67BCB4C5" w14:textId="77777777">
              <w:tc>
                <w:tcPr>
                  <w:tcW w:w="0" w:type="auto"/>
                  <w:hideMark/>
                </w:tcPr>
                <w:p w14:paraId="508A6DE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A7DC56" w14:textId="7BE98D06" w:rsidR="00A24247" w:rsidRPr="00A24247" w:rsidRDefault="00A24247" w:rsidP="00906906">
                  <w:pPr>
                    <w:pStyle w:val="Paragraph"/>
                    <w:spacing w:after="0" w:line="240" w:lineRule="auto"/>
                    <w:rPr>
                      <w:noProof/>
                      <w:lang w:val="sk-SK"/>
                    </w:rPr>
                  </w:pPr>
                  <w:r w:rsidRPr="00A24247">
                    <w:rPr>
                      <w:noProof/>
                      <w:lang w:val="sk-SK"/>
                    </w:rPr>
                    <w:t>s integrálnym ovládaním všetkých funkcií hnacieho motora</w:t>
                  </w:r>
                  <w:r w:rsidR="00730589">
                    <w:rPr>
                      <w:noProof/>
                      <w:lang w:val="sk-SK"/>
                    </w:rPr>
                    <w:t xml:space="preserve"> a </w:t>
                  </w:r>
                  <w:r w:rsidRPr="00A24247">
                    <w:rPr>
                      <w:noProof/>
                      <w:lang w:val="sk-SK"/>
                    </w:rPr>
                    <w:t>generačného trakčného systému,</w:t>
                  </w:r>
                </w:p>
              </w:tc>
            </w:tr>
            <w:tr w:rsidR="00A24247" w:rsidRPr="00A24247" w14:paraId="1BC4D0A5" w14:textId="77777777">
              <w:tc>
                <w:tcPr>
                  <w:tcW w:w="0" w:type="auto"/>
                  <w:hideMark/>
                </w:tcPr>
                <w:p w14:paraId="4D6FC8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5D564E" w14:textId="7BE7D838" w:rsidR="00A24247" w:rsidRPr="00A24247" w:rsidRDefault="00A24247" w:rsidP="00906906">
                  <w:pPr>
                    <w:pStyle w:val="Paragraph"/>
                    <w:spacing w:after="0" w:line="240" w:lineRule="auto"/>
                    <w:rPr>
                      <w:noProof/>
                      <w:lang w:val="sk-SK"/>
                    </w:rPr>
                  </w:pPr>
                  <w:r w:rsidRPr="00A24247">
                    <w:rPr>
                      <w:noProof/>
                      <w:lang w:val="sk-SK"/>
                    </w:rPr>
                    <w:t>s komunikačným rozhraním CAN</w:t>
                  </w:r>
                  <w:r w:rsidR="00730589">
                    <w:rPr>
                      <w:noProof/>
                      <w:lang w:val="sk-SK"/>
                    </w:rPr>
                    <w:t xml:space="preserve"> s </w:t>
                  </w:r>
                  <w:r w:rsidRPr="00A24247">
                    <w:rPr>
                      <w:noProof/>
                      <w:lang w:val="sk-SK"/>
                    </w:rPr>
                    <w:t>jednotkou riadenia systému,</w:t>
                  </w:r>
                </w:p>
              </w:tc>
            </w:tr>
            <w:tr w:rsidR="00A24247" w:rsidRPr="00A24247" w14:paraId="2B2EB365" w14:textId="77777777">
              <w:tc>
                <w:tcPr>
                  <w:tcW w:w="0" w:type="auto"/>
                  <w:hideMark/>
                </w:tcPr>
                <w:p w14:paraId="688509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C6AEDA" w14:textId="77777777" w:rsidR="00A24247" w:rsidRPr="00A24247" w:rsidRDefault="00A24247" w:rsidP="00906906">
                  <w:pPr>
                    <w:pStyle w:val="Paragraph"/>
                    <w:spacing w:after="0" w:line="240" w:lineRule="auto"/>
                    <w:rPr>
                      <w:noProof/>
                      <w:lang w:val="sk-SK"/>
                    </w:rPr>
                  </w:pPr>
                  <w:r w:rsidRPr="00A24247">
                    <w:rPr>
                      <w:noProof/>
                      <w:lang w:val="sk-SK"/>
                    </w:rPr>
                    <w:t>so systémom chladeným kvapalinou,</w:t>
                  </w:r>
                </w:p>
              </w:tc>
            </w:tr>
            <w:tr w:rsidR="00A24247" w:rsidRPr="00A24247" w14:paraId="7438F617" w14:textId="77777777">
              <w:tc>
                <w:tcPr>
                  <w:tcW w:w="0" w:type="auto"/>
                  <w:hideMark/>
                </w:tcPr>
                <w:p w14:paraId="39A4E7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643DB19" w14:textId="77777777" w:rsidR="00A24247" w:rsidRPr="00A24247" w:rsidRDefault="00A24247" w:rsidP="00906906">
                  <w:pPr>
                    <w:pStyle w:val="Paragraph"/>
                    <w:spacing w:after="0" w:line="240" w:lineRule="auto"/>
                    <w:rPr>
                      <w:noProof/>
                      <w:lang w:val="sk-SK"/>
                    </w:rPr>
                  </w:pPr>
                  <w:r w:rsidRPr="00A24247">
                    <w:rPr>
                      <w:noProof/>
                      <w:lang w:val="sk-SK"/>
                    </w:rPr>
                    <w:t>s dĺžkou 300 mm alebo viac, ale najviac 950 mm,</w:t>
                  </w:r>
                </w:p>
              </w:tc>
            </w:tr>
            <w:tr w:rsidR="00A24247" w:rsidRPr="00A24247" w14:paraId="28C5EC3E" w14:textId="77777777">
              <w:tc>
                <w:tcPr>
                  <w:tcW w:w="0" w:type="auto"/>
                  <w:hideMark/>
                </w:tcPr>
                <w:p w14:paraId="4845D0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590FF5" w14:textId="77777777" w:rsidR="00A24247" w:rsidRPr="00A24247" w:rsidRDefault="00A24247" w:rsidP="00906906">
                  <w:pPr>
                    <w:pStyle w:val="Paragraph"/>
                    <w:spacing w:after="0" w:line="240" w:lineRule="auto"/>
                    <w:rPr>
                      <w:noProof/>
                      <w:lang w:val="sk-SK"/>
                    </w:rPr>
                  </w:pPr>
                  <w:r w:rsidRPr="00A24247">
                    <w:rPr>
                      <w:noProof/>
                      <w:lang w:val="sk-SK"/>
                    </w:rPr>
                    <w:t>so šírkou 350 mm alebo viac, ale najviac 600 mm,</w:t>
                  </w:r>
                </w:p>
              </w:tc>
            </w:tr>
            <w:tr w:rsidR="00A24247" w:rsidRPr="00A24247" w14:paraId="112D5EF3" w14:textId="77777777">
              <w:tc>
                <w:tcPr>
                  <w:tcW w:w="0" w:type="auto"/>
                  <w:hideMark/>
                </w:tcPr>
                <w:p w14:paraId="4C04CF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A7BDE8" w14:textId="77777777" w:rsidR="00A24247" w:rsidRPr="00A24247" w:rsidRDefault="00A24247" w:rsidP="00906906">
                  <w:pPr>
                    <w:pStyle w:val="Paragraph"/>
                    <w:spacing w:after="0" w:line="240" w:lineRule="auto"/>
                    <w:rPr>
                      <w:noProof/>
                      <w:lang w:val="sk-SK"/>
                    </w:rPr>
                  </w:pPr>
                  <w:r w:rsidRPr="00A24247">
                    <w:rPr>
                      <w:noProof/>
                      <w:lang w:val="sk-SK"/>
                    </w:rPr>
                    <w:t>s výškou 200 mm alebo viac, ale najviac 350 mm,</w:t>
                  </w:r>
                </w:p>
              </w:tc>
            </w:tr>
            <w:tr w:rsidR="00A24247" w:rsidRPr="00A24247" w14:paraId="253EE194" w14:textId="77777777">
              <w:tc>
                <w:tcPr>
                  <w:tcW w:w="0" w:type="auto"/>
                  <w:hideMark/>
                </w:tcPr>
                <w:p w14:paraId="14A058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7EB050" w14:textId="77777777" w:rsidR="00A24247" w:rsidRPr="00A24247" w:rsidRDefault="00A24247" w:rsidP="00906906">
                  <w:pPr>
                    <w:pStyle w:val="Paragraph"/>
                    <w:spacing w:after="0" w:line="240" w:lineRule="auto"/>
                    <w:rPr>
                      <w:noProof/>
                      <w:lang w:val="sk-SK"/>
                    </w:rPr>
                  </w:pPr>
                  <w:r w:rsidRPr="00A24247">
                    <w:rPr>
                      <w:noProof/>
                      <w:lang w:val="sk-SK"/>
                    </w:rPr>
                    <w:t>s hmotnosťou 40 kg alebo viac, ale najviac 90 kg</w:t>
                  </w:r>
                </w:p>
              </w:tc>
            </w:tr>
          </w:tbl>
          <w:p w14:paraId="7860AF8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03B8453" w14:textId="1F9DCA6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6501E5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AAA0184"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38DFC36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BAAC11" w14:textId="77777777" w:rsidR="00A24247" w:rsidRPr="00A24247" w:rsidRDefault="00A24247" w:rsidP="00906906">
            <w:pPr>
              <w:pStyle w:val="Paragraph"/>
              <w:spacing w:after="0" w:line="240" w:lineRule="auto"/>
              <w:rPr>
                <w:noProof/>
                <w:lang w:val="sk-SK"/>
              </w:rPr>
            </w:pPr>
            <w:r w:rsidRPr="00A24247">
              <w:rPr>
                <w:noProof/>
                <w:lang w:val="sk-SK"/>
              </w:rPr>
              <w:t>0.8124</w:t>
            </w:r>
          </w:p>
        </w:tc>
        <w:tc>
          <w:tcPr>
            <w:tcW w:w="0" w:type="auto"/>
            <w:tcBorders>
              <w:top w:val="single" w:sz="4" w:space="0" w:color="auto"/>
              <w:left w:val="single" w:sz="4" w:space="0" w:color="auto"/>
              <w:bottom w:val="single" w:sz="4" w:space="0" w:color="auto"/>
              <w:right w:val="single" w:sz="4" w:space="0" w:color="auto"/>
            </w:tcBorders>
            <w:hideMark/>
          </w:tcPr>
          <w:p w14:paraId="2267F739"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09840088" w14:textId="77777777" w:rsidR="00A24247" w:rsidRPr="00A24247" w:rsidRDefault="00A24247" w:rsidP="00906906">
            <w:pPr>
              <w:pStyle w:val="Paragraph"/>
              <w:spacing w:after="0" w:line="240" w:lineRule="auto"/>
              <w:jc w:val="center"/>
              <w:rPr>
                <w:noProof/>
                <w:lang w:val="sk-SK"/>
              </w:rPr>
            </w:pPr>
            <w:r w:rsidRPr="00A24247">
              <w:rPr>
                <w:noProof/>
                <w:lang w:val="sk-SK"/>
              </w:rPr>
              <w:t>88</w:t>
            </w:r>
          </w:p>
        </w:tc>
        <w:tc>
          <w:tcPr>
            <w:tcW w:w="0" w:type="auto"/>
            <w:tcBorders>
              <w:top w:val="single" w:sz="4" w:space="0" w:color="auto"/>
              <w:left w:val="single" w:sz="4" w:space="0" w:color="auto"/>
              <w:bottom w:val="single" w:sz="4" w:space="0" w:color="auto"/>
              <w:right w:val="single" w:sz="4" w:space="0" w:color="auto"/>
            </w:tcBorders>
            <w:hideMark/>
          </w:tcPr>
          <w:p w14:paraId="28150513" w14:textId="77777777" w:rsidR="00A24247" w:rsidRPr="00A24247" w:rsidRDefault="00A24247" w:rsidP="00906906">
            <w:pPr>
              <w:pStyle w:val="Paragraph"/>
              <w:spacing w:after="0" w:line="240" w:lineRule="auto"/>
              <w:rPr>
                <w:noProof/>
                <w:lang w:val="sk-SK"/>
              </w:rPr>
            </w:pPr>
            <w:r w:rsidRPr="00A24247">
              <w:rPr>
                <w:noProof/>
                <w:lang w:val="sk-SK"/>
              </w:rPr>
              <w:t>Ovládací panel pre autorádio a/alebo navigačné zariadenie:</w:t>
            </w:r>
          </w:p>
          <w:tbl>
            <w:tblPr>
              <w:tblStyle w:val="Listdash"/>
              <w:tblW w:w="0" w:type="auto"/>
              <w:tblLook w:val="04A0" w:firstRow="1" w:lastRow="0" w:firstColumn="1" w:lastColumn="0" w:noHBand="0" w:noVBand="1"/>
            </w:tblPr>
            <w:tblGrid>
              <w:gridCol w:w="220"/>
              <w:gridCol w:w="3455"/>
            </w:tblGrid>
            <w:tr w:rsidR="00A24247" w:rsidRPr="00A24247" w14:paraId="2D47193B" w14:textId="77777777">
              <w:tc>
                <w:tcPr>
                  <w:tcW w:w="0" w:type="auto"/>
                  <w:hideMark/>
                </w:tcPr>
                <w:p w14:paraId="49706F1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618563" w14:textId="77777777" w:rsidR="00A24247" w:rsidRPr="00A24247" w:rsidRDefault="00A24247" w:rsidP="00906906">
                  <w:pPr>
                    <w:pStyle w:val="Paragraph"/>
                    <w:spacing w:after="0" w:line="240" w:lineRule="auto"/>
                    <w:rPr>
                      <w:noProof/>
                      <w:lang w:val="sk-SK"/>
                    </w:rPr>
                  </w:pPr>
                  <w:r w:rsidRPr="00A24247">
                    <w:rPr>
                      <w:noProof/>
                      <w:lang w:val="sk-SK"/>
                    </w:rPr>
                    <w:t>s elektronickými pasívnymi komponentmi,</w:t>
                  </w:r>
                </w:p>
              </w:tc>
            </w:tr>
            <w:tr w:rsidR="00A24247" w:rsidRPr="00A24247" w14:paraId="246FBB9E" w14:textId="77777777">
              <w:tc>
                <w:tcPr>
                  <w:tcW w:w="0" w:type="auto"/>
                  <w:hideMark/>
                </w:tcPr>
                <w:p w14:paraId="1B9FC66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B8BFCD7" w14:textId="77777777" w:rsidR="00A24247" w:rsidRPr="00A24247" w:rsidRDefault="00A24247" w:rsidP="00906906">
                  <w:pPr>
                    <w:pStyle w:val="Paragraph"/>
                    <w:spacing w:after="0" w:line="240" w:lineRule="auto"/>
                    <w:rPr>
                      <w:noProof/>
                      <w:lang w:val="sk-SK"/>
                    </w:rPr>
                  </w:pPr>
                  <w:r w:rsidRPr="00A24247">
                    <w:rPr>
                      <w:noProof/>
                      <w:lang w:val="sk-SK"/>
                    </w:rPr>
                    <w:t>s aspoň dvomi spínačmi,</w:t>
                  </w:r>
                </w:p>
              </w:tc>
            </w:tr>
            <w:tr w:rsidR="00A24247" w:rsidRPr="00A24247" w14:paraId="604271B2" w14:textId="77777777">
              <w:tc>
                <w:tcPr>
                  <w:tcW w:w="0" w:type="auto"/>
                  <w:hideMark/>
                </w:tcPr>
                <w:p w14:paraId="6D7D6B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F8D0695" w14:textId="77777777" w:rsidR="00A24247" w:rsidRPr="00A24247" w:rsidRDefault="00A24247" w:rsidP="00906906">
                  <w:pPr>
                    <w:pStyle w:val="Paragraph"/>
                    <w:spacing w:after="0" w:line="240" w:lineRule="auto"/>
                    <w:rPr>
                      <w:noProof/>
                      <w:lang w:val="sk-SK"/>
                    </w:rPr>
                  </w:pPr>
                  <w:r w:rsidRPr="00A24247">
                    <w:rPr>
                      <w:noProof/>
                      <w:lang w:val="sk-SK"/>
                    </w:rPr>
                    <w:t>so svetelnými diódami (LED), </w:t>
                  </w:r>
                </w:p>
              </w:tc>
            </w:tr>
            <w:tr w:rsidR="00A24247" w:rsidRPr="00A24247" w14:paraId="27740C23" w14:textId="77777777">
              <w:tc>
                <w:tcPr>
                  <w:tcW w:w="0" w:type="auto"/>
                  <w:hideMark/>
                </w:tcPr>
                <w:p w14:paraId="7010A5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A3AEC1" w14:textId="3BF1C527" w:rsidR="00A24247" w:rsidRPr="00A24247" w:rsidRDefault="00A24247" w:rsidP="00906906">
                  <w:pPr>
                    <w:pStyle w:val="Paragraph"/>
                    <w:spacing w:after="0" w:line="240" w:lineRule="auto"/>
                    <w:rPr>
                      <w:noProof/>
                      <w:lang w:val="sk-SK"/>
                    </w:rPr>
                  </w:pPr>
                  <w:r w:rsidRPr="00A24247">
                    <w:rPr>
                      <w:noProof/>
                      <w:lang w:val="sk-SK"/>
                    </w:rPr>
                    <w:t>aspoň</w:t>
                  </w:r>
                  <w:r w:rsidR="00730589">
                    <w:rPr>
                      <w:noProof/>
                      <w:lang w:val="sk-SK"/>
                    </w:rPr>
                    <w:t xml:space="preserve"> s </w:t>
                  </w:r>
                  <w:r w:rsidRPr="00A24247">
                    <w:rPr>
                      <w:noProof/>
                      <w:lang w:val="sk-SK"/>
                    </w:rPr>
                    <w:t>jedenym konektorom,</w:t>
                  </w:r>
                </w:p>
              </w:tc>
            </w:tr>
            <w:tr w:rsidR="00A24247" w:rsidRPr="00A24247" w14:paraId="1AC7732A" w14:textId="77777777">
              <w:tc>
                <w:tcPr>
                  <w:tcW w:w="0" w:type="auto"/>
                  <w:hideMark/>
                </w:tcPr>
                <w:p w14:paraId="2A02756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5DDBD6" w14:textId="42490CBC"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tlačidlom /spínačom/ výstražného trojuholníka,</w:t>
                  </w:r>
                </w:p>
              </w:tc>
            </w:tr>
            <w:tr w:rsidR="00A24247" w:rsidRPr="00A24247" w14:paraId="72230495" w14:textId="77777777">
              <w:tc>
                <w:tcPr>
                  <w:tcW w:w="0" w:type="auto"/>
                  <w:hideMark/>
                </w:tcPr>
                <w:p w14:paraId="7099E4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E3D9AF" w14:textId="77777777" w:rsidR="00A24247" w:rsidRPr="00A24247" w:rsidRDefault="00A24247" w:rsidP="00906906">
                  <w:pPr>
                    <w:pStyle w:val="Paragraph"/>
                    <w:spacing w:after="0" w:line="240" w:lineRule="auto"/>
                    <w:rPr>
                      <w:noProof/>
                      <w:lang w:val="sk-SK"/>
                    </w:rPr>
                  </w:pPr>
                  <w:r w:rsidRPr="00A24247">
                    <w:rPr>
                      <w:noProof/>
                      <w:lang w:val="sk-SK"/>
                    </w:rPr>
                    <w:t>na napätie nepresahujúce 16 V</w:t>
                  </w:r>
                </w:p>
              </w:tc>
            </w:tr>
          </w:tbl>
          <w:p w14:paraId="360F06E1"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2954D124" w14:textId="3D7B163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5E821A7" w14:textId="1396876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5FD9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931DC5D"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E20BB6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874FF" w14:textId="77777777" w:rsidR="00A24247" w:rsidRPr="00A24247" w:rsidRDefault="00A24247" w:rsidP="00906906">
            <w:pPr>
              <w:pStyle w:val="Paragraph"/>
              <w:spacing w:after="0" w:line="240" w:lineRule="auto"/>
              <w:rPr>
                <w:noProof/>
                <w:lang w:val="sk-SK"/>
              </w:rPr>
            </w:pPr>
            <w:r w:rsidRPr="00A24247">
              <w:rPr>
                <w:noProof/>
                <w:lang w:val="sk-SK"/>
              </w:rPr>
              <w:t>0.3663</w:t>
            </w:r>
          </w:p>
        </w:tc>
        <w:tc>
          <w:tcPr>
            <w:tcW w:w="0" w:type="auto"/>
            <w:tcBorders>
              <w:top w:val="single" w:sz="4" w:space="0" w:color="auto"/>
              <w:left w:val="single" w:sz="4" w:space="0" w:color="auto"/>
              <w:bottom w:val="single" w:sz="4" w:space="0" w:color="auto"/>
              <w:right w:val="single" w:sz="4" w:space="0" w:color="auto"/>
            </w:tcBorders>
            <w:hideMark/>
          </w:tcPr>
          <w:p w14:paraId="0B8D6362" w14:textId="77777777" w:rsidR="00A24247" w:rsidRPr="00A24247" w:rsidRDefault="00A24247" w:rsidP="00906906">
            <w:pPr>
              <w:pStyle w:val="Paragraph"/>
              <w:spacing w:after="0" w:line="240" w:lineRule="auto"/>
              <w:jc w:val="right"/>
              <w:rPr>
                <w:noProof/>
                <w:lang w:val="sk-SK"/>
              </w:rPr>
            </w:pPr>
            <w:r w:rsidRPr="00A24247">
              <w:rPr>
                <w:noProof/>
                <w:lang w:val="sk-SK"/>
              </w:rPr>
              <w:t>ex 8537 10 98</w:t>
            </w:r>
          </w:p>
        </w:tc>
        <w:tc>
          <w:tcPr>
            <w:tcW w:w="0" w:type="auto"/>
            <w:tcBorders>
              <w:top w:val="single" w:sz="4" w:space="0" w:color="auto"/>
              <w:left w:val="single" w:sz="4" w:space="0" w:color="auto"/>
              <w:bottom w:val="single" w:sz="4" w:space="0" w:color="auto"/>
              <w:right w:val="single" w:sz="4" w:space="0" w:color="auto"/>
            </w:tcBorders>
            <w:hideMark/>
          </w:tcPr>
          <w:p w14:paraId="4A2A6D1C" w14:textId="77777777" w:rsidR="00A24247" w:rsidRPr="00A24247" w:rsidRDefault="00A24247" w:rsidP="00906906">
            <w:pPr>
              <w:pStyle w:val="Paragraph"/>
              <w:spacing w:after="0" w:line="240" w:lineRule="auto"/>
              <w:jc w:val="center"/>
              <w:rPr>
                <w:noProof/>
                <w:lang w:val="sk-SK"/>
              </w:rPr>
            </w:pPr>
            <w:r w:rsidRPr="00A24247">
              <w:rPr>
                <w:noProof/>
                <w:lang w:val="sk-SK"/>
              </w:rPr>
              <w:t>93</w:t>
            </w:r>
          </w:p>
        </w:tc>
        <w:tc>
          <w:tcPr>
            <w:tcW w:w="0" w:type="auto"/>
            <w:tcBorders>
              <w:top w:val="single" w:sz="4" w:space="0" w:color="auto"/>
              <w:left w:val="single" w:sz="4" w:space="0" w:color="auto"/>
              <w:bottom w:val="single" w:sz="4" w:space="0" w:color="auto"/>
              <w:right w:val="single" w:sz="4" w:space="0" w:color="auto"/>
            </w:tcBorders>
            <w:hideMark/>
          </w:tcPr>
          <w:p w14:paraId="67A8041E" w14:textId="77777777" w:rsidR="00730589" w:rsidRDefault="00A24247" w:rsidP="00906906">
            <w:pPr>
              <w:pStyle w:val="Paragraph"/>
              <w:spacing w:after="0" w:line="240" w:lineRule="auto"/>
              <w:rPr>
                <w:noProof/>
                <w:lang w:val="sk-SK"/>
              </w:rPr>
            </w:pPr>
            <w:r w:rsidRPr="00A24247">
              <w:rPr>
                <w:noProof/>
                <w:lang w:val="sk-SK"/>
              </w:rPr>
              <w:t>Electronické kontrolné jednotky na napätie 12 V, na použitie pri výrobe do automobilov montovaných kontrólnych systémov teploty</w:t>
            </w:r>
          </w:p>
          <w:p w14:paraId="585F1ACE" w14:textId="7987BE9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394317E" w14:textId="6D5D02E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3B94B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3C66BC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A610AC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8C34F84" w14:textId="77777777" w:rsidR="00A24247" w:rsidRPr="00A24247" w:rsidRDefault="00A24247" w:rsidP="00906906">
            <w:pPr>
              <w:pStyle w:val="Paragraph"/>
              <w:spacing w:after="0" w:line="240" w:lineRule="auto"/>
              <w:rPr>
                <w:noProof/>
                <w:lang w:val="sk-SK"/>
              </w:rPr>
            </w:pPr>
            <w:r w:rsidRPr="00A24247">
              <w:rPr>
                <w:noProof/>
                <w:lang w:val="sk-SK"/>
              </w:rPr>
              <w:t>0.6866</w:t>
            </w:r>
          </w:p>
          <w:p w14:paraId="37CE4BA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0391133" w14:textId="77777777" w:rsidR="00A24247" w:rsidRPr="00A24247" w:rsidRDefault="00A24247" w:rsidP="00906906">
            <w:pPr>
              <w:pStyle w:val="Paragraph"/>
              <w:spacing w:after="0" w:line="240" w:lineRule="auto"/>
              <w:jc w:val="right"/>
              <w:rPr>
                <w:noProof/>
                <w:lang w:val="sk-SK"/>
              </w:rPr>
            </w:pPr>
            <w:r w:rsidRPr="00A24247">
              <w:rPr>
                <w:noProof/>
                <w:lang w:val="sk-SK"/>
              </w:rPr>
              <w:t>ex 8538 90 91</w:t>
            </w:r>
          </w:p>
          <w:p w14:paraId="2855889A" w14:textId="77777777" w:rsidR="00A24247" w:rsidRPr="00A24247" w:rsidRDefault="00A24247" w:rsidP="00906906">
            <w:pPr>
              <w:pStyle w:val="Paragraph"/>
              <w:spacing w:after="0" w:line="240" w:lineRule="auto"/>
              <w:jc w:val="right"/>
              <w:rPr>
                <w:noProof/>
                <w:lang w:val="sk-SK"/>
              </w:rPr>
            </w:pPr>
            <w:r w:rsidRPr="00A24247">
              <w:rPr>
                <w:noProof/>
                <w:lang w:val="sk-SK"/>
              </w:rPr>
              <w:t>ex 8538 90 99</w:t>
            </w:r>
          </w:p>
        </w:tc>
        <w:tc>
          <w:tcPr>
            <w:tcW w:w="0" w:type="auto"/>
            <w:tcBorders>
              <w:top w:val="single" w:sz="4" w:space="0" w:color="auto"/>
              <w:left w:val="single" w:sz="4" w:space="0" w:color="auto"/>
              <w:bottom w:val="single" w:sz="4" w:space="0" w:color="auto"/>
              <w:right w:val="single" w:sz="4" w:space="0" w:color="auto"/>
            </w:tcBorders>
            <w:hideMark/>
          </w:tcPr>
          <w:p w14:paraId="746642D3"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121EA0C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3C0B8D99" w14:textId="77777777" w:rsidR="00A24247" w:rsidRPr="00A24247" w:rsidRDefault="00A24247" w:rsidP="00906906">
            <w:pPr>
              <w:pStyle w:val="Paragraph"/>
              <w:spacing w:after="0" w:line="240" w:lineRule="auto"/>
              <w:rPr>
                <w:noProof/>
                <w:lang w:val="sk-SK"/>
              </w:rPr>
            </w:pPr>
            <w:r w:rsidRPr="00A24247">
              <w:rPr>
                <w:noProof/>
                <w:lang w:val="sk-SK"/>
              </w:rPr>
              <w:t>Interiérová anténa pre systém zamykania dverí vozidla, obsahujúca:</w:t>
            </w:r>
          </w:p>
          <w:tbl>
            <w:tblPr>
              <w:tblStyle w:val="Listdash"/>
              <w:tblW w:w="0" w:type="auto"/>
              <w:tblLook w:val="04A0" w:firstRow="1" w:lastRow="0" w:firstColumn="1" w:lastColumn="0" w:noHBand="0" w:noVBand="1"/>
            </w:tblPr>
            <w:tblGrid>
              <w:gridCol w:w="220"/>
              <w:gridCol w:w="3586"/>
            </w:tblGrid>
            <w:tr w:rsidR="00A24247" w:rsidRPr="00A24247" w14:paraId="0D94B3CF" w14:textId="77777777">
              <w:tc>
                <w:tcPr>
                  <w:tcW w:w="0" w:type="auto"/>
                  <w:hideMark/>
                </w:tcPr>
                <w:p w14:paraId="2243F8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91EF43" w14:textId="03034268" w:rsidR="00A24247" w:rsidRPr="00A24247" w:rsidRDefault="00A24247" w:rsidP="00906906">
                  <w:pPr>
                    <w:pStyle w:val="Paragraph"/>
                    <w:spacing w:after="0" w:line="240" w:lineRule="auto"/>
                    <w:rPr>
                      <w:noProof/>
                      <w:lang w:val="sk-SK"/>
                    </w:rPr>
                  </w:pPr>
                  <w:r w:rsidRPr="00A24247">
                    <w:rPr>
                      <w:noProof/>
                      <w:lang w:val="sk-SK"/>
                    </w:rPr>
                    <w:t>modul antény</w:t>
                  </w:r>
                  <w:r w:rsidR="00730589">
                    <w:rPr>
                      <w:noProof/>
                      <w:lang w:val="sk-SK"/>
                    </w:rPr>
                    <w:t xml:space="preserve"> v </w:t>
                  </w:r>
                  <w:r w:rsidRPr="00A24247">
                    <w:rPr>
                      <w:noProof/>
                      <w:lang w:val="sk-SK"/>
                    </w:rPr>
                    <w:t>plastovom puzdre,</w:t>
                  </w:r>
                </w:p>
              </w:tc>
            </w:tr>
            <w:tr w:rsidR="00A24247" w:rsidRPr="00A24247" w14:paraId="57B0A65F" w14:textId="77777777">
              <w:tc>
                <w:tcPr>
                  <w:tcW w:w="0" w:type="auto"/>
                  <w:hideMark/>
                </w:tcPr>
                <w:p w14:paraId="1CC2D7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C6B8E8" w14:textId="77777777" w:rsidR="00A24247" w:rsidRPr="00A24247" w:rsidRDefault="00A24247" w:rsidP="00906906">
                  <w:pPr>
                    <w:pStyle w:val="Paragraph"/>
                    <w:spacing w:after="0" w:line="240" w:lineRule="auto"/>
                    <w:rPr>
                      <w:noProof/>
                      <w:lang w:val="sk-SK"/>
                    </w:rPr>
                  </w:pPr>
                  <w:r w:rsidRPr="00A24247">
                    <w:rPr>
                      <w:noProof/>
                      <w:lang w:val="sk-SK"/>
                    </w:rPr>
                    <w:t>prípojný kábel so zástrčkou,</w:t>
                  </w:r>
                </w:p>
              </w:tc>
            </w:tr>
            <w:tr w:rsidR="00A24247" w:rsidRPr="00A24247" w14:paraId="72B4EEAD" w14:textId="77777777">
              <w:tc>
                <w:tcPr>
                  <w:tcW w:w="0" w:type="auto"/>
                  <w:hideMark/>
                </w:tcPr>
                <w:p w14:paraId="2EEB81B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DC6FAD" w14:textId="77777777" w:rsidR="00A24247" w:rsidRPr="00A24247" w:rsidRDefault="00A24247" w:rsidP="00906906">
                  <w:pPr>
                    <w:pStyle w:val="Paragraph"/>
                    <w:spacing w:after="0" w:line="240" w:lineRule="auto"/>
                    <w:rPr>
                      <w:noProof/>
                      <w:lang w:val="sk-SK"/>
                    </w:rPr>
                  </w:pPr>
                  <w:r w:rsidRPr="00A24247">
                    <w:rPr>
                      <w:noProof/>
                      <w:lang w:val="sk-SK"/>
                    </w:rPr>
                    <w:t>najmenej dva montážne úchyty,</w:t>
                  </w:r>
                </w:p>
              </w:tc>
            </w:tr>
            <w:tr w:rsidR="00A24247" w:rsidRPr="00A24247" w14:paraId="16BC67A7" w14:textId="77777777">
              <w:tc>
                <w:tcPr>
                  <w:tcW w:w="0" w:type="auto"/>
                  <w:hideMark/>
                </w:tcPr>
                <w:p w14:paraId="223550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6B3AD1" w14:textId="69A245E6" w:rsidR="00A24247" w:rsidRPr="00A24247" w:rsidRDefault="00A24247" w:rsidP="00906906">
                  <w:pPr>
                    <w:pStyle w:val="Paragraph"/>
                    <w:spacing w:after="0" w:line="240" w:lineRule="auto"/>
                    <w:rPr>
                      <w:noProof/>
                      <w:lang w:val="sk-SK"/>
                    </w:rPr>
                  </w:pPr>
                  <w:r w:rsidRPr="00A24247">
                    <w:rPr>
                      <w:noProof/>
                      <w:lang w:val="sk-SK"/>
                    </w:rPr>
                    <w:t>tiež dosku tlačených obvodov vrátane integrovaných obvodov, diód</w:t>
                  </w:r>
                  <w:r w:rsidR="00730589">
                    <w:rPr>
                      <w:noProof/>
                      <w:lang w:val="sk-SK"/>
                    </w:rPr>
                    <w:t xml:space="preserve"> a </w:t>
                  </w:r>
                  <w:r w:rsidRPr="00A24247">
                    <w:rPr>
                      <w:noProof/>
                      <w:lang w:val="sk-SK"/>
                    </w:rPr>
                    <w:t>tranzistorov,</w:t>
                  </w:r>
                </w:p>
              </w:tc>
            </w:tr>
          </w:tbl>
          <w:p w14:paraId="6F9E66B9"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5E3DB863" w14:textId="33B2DB93"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00D7858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72B7F63" w14:textId="32390B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AC2DAE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0547801" w14:textId="77777777" w:rsidR="00A24247" w:rsidRPr="00A24247" w:rsidRDefault="00A24247" w:rsidP="00906906">
            <w:pPr>
              <w:pStyle w:val="Paragraph"/>
              <w:spacing w:after="0" w:line="240" w:lineRule="auto"/>
              <w:rPr>
                <w:noProof/>
                <w:lang w:val="sk-SK"/>
              </w:rPr>
            </w:pPr>
            <w:r w:rsidRPr="00A24247">
              <w:rPr>
                <w:noProof/>
                <w:lang w:val="sk-SK"/>
              </w:rPr>
              <w:t>p/st</w:t>
            </w:r>
          </w:p>
          <w:p w14:paraId="738C9F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4BD68F1" w14:textId="77777777" w:rsidR="00A24247" w:rsidRPr="00A24247" w:rsidRDefault="00A24247" w:rsidP="00906906">
            <w:pPr>
              <w:pStyle w:val="Paragraph"/>
              <w:spacing w:after="0" w:line="240" w:lineRule="auto"/>
              <w:rPr>
                <w:noProof/>
                <w:lang w:val="sk-SK"/>
              </w:rPr>
            </w:pPr>
            <w:r w:rsidRPr="00A24247">
              <w:rPr>
                <w:noProof/>
                <w:lang w:val="sk-SK"/>
              </w:rPr>
              <w:t>31.12.2025</w:t>
            </w:r>
          </w:p>
          <w:p w14:paraId="216FD592" w14:textId="77777777" w:rsidR="00A24247" w:rsidRPr="00A24247" w:rsidRDefault="00A24247" w:rsidP="00906906">
            <w:pPr>
              <w:pStyle w:val="Paragraph"/>
              <w:spacing w:after="0" w:line="240" w:lineRule="auto"/>
              <w:rPr>
                <w:noProof/>
                <w:lang w:val="sk-SK"/>
              </w:rPr>
            </w:pPr>
          </w:p>
        </w:tc>
      </w:tr>
      <w:tr w:rsidR="00A24247" w:rsidRPr="00A24247" w14:paraId="2A0E54A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7E7F5E5" w14:textId="77777777" w:rsidR="00A24247" w:rsidRPr="00A24247" w:rsidRDefault="00A24247" w:rsidP="00906906">
            <w:pPr>
              <w:pStyle w:val="Paragraph"/>
              <w:spacing w:after="0" w:line="240" w:lineRule="auto"/>
              <w:rPr>
                <w:noProof/>
                <w:lang w:val="sk-SK"/>
              </w:rPr>
            </w:pPr>
            <w:r w:rsidRPr="00A24247">
              <w:rPr>
                <w:noProof/>
                <w:lang w:val="sk-SK"/>
              </w:rPr>
              <w:t>0.6397</w:t>
            </w:r>
          </w:p>
          <w:p w14:paraId="78D13E7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E5620C4" w14:textId="77777777" w:rsidR="00A24247" w:rsidRPr="00A24247" w:rsidRDefault="00A24247" w:rsidP="00906906">
            <w:pPr>
              <w:pStyle w:val="Paragraph"/>
              <w:spacing w:after="0" w:line="240" w:lineRule="auto"/>
              <w:jc w:val="right"/>
              <w:rPr>
                <w:noProof/>
                <w:lang w:val="sk-SK"/>
              </w:rPr>
            </w:pPr>
            <w:r w:rsidRPr="00A24247">
              <w:rPr>
                <w:noProof/>
                <w:lang w:val="sk-SK"/>
              </w:rPr>
              <w:t>ex 8538 90 99</w:t>
            </w:r>
          </w:p>
          <w:p w14:paraId="1933C843" w14:textId="77777777" w:rsidR="00A24247" w:rsidRPr="00A24247" w:rsidRDefault="00A24247" w:rsidP="00906906">
            <w:pPr>
              <w:pStyle w:val="Paragraph"/>
              <w:spacing w:after="0" w:line="240" w:lineRule="auto"/>
              <w:jc w:val="right"/>
              <w:rPr>
                <w:noProof/>
                <w:lang w:val="sk-SK"/>
              </w:rPr>
            </w:pPr>
            <w:r w:rsidRPr="00A24247">
              <w:rPr>
                <w:noProof/>
                <w:lang w:val="sk-SK"/>
              </w:rPr>
              <w:t>ex 8547 20 00</w:t>
            </w:r>
          </w:p>
        </w:tc>
        <w:tc>
          <w:tcPr>
            <w:tcW w:w="0" w:type="auto"/>
            <w:tcBorders>
              <w:top w:val="single" w:sz="4" w:space="0" w:color="auto"/>
              <w:left w:val="single" w:sz="4" w:space="0" w:color="auto"/>
              <w:bottom w:val="single" w:sz="4" w:space="0" w:color="auto"/>
              <w:right w:val="single" w:sz="4" w:space="0" w:color="auto"/>
            </w:tcBorders>
            <w:hideMark/>
          </w:tcPr>
          <w:p w14:paraId="729669A2"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0F5F6E0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5B0BE378" w14:textId="3C4F0FF9" w:rsidR="00A24247" w:rsidRPr="00A24247" w:rsidRDefault="00A24247" w:rsidP="00906906">
            <w:pPr>
              <w:pStyle w:val="Paragraph"/>
              <w:spacing w:after="0" w:line="240" w:lineRule="auto"/>
              <w:rPr>
                <w:noProof/>
                <w:lang w:val="sk-SK"/>
              </w:rPr>
            </w:pPr>
            <w:r w:rsidRPr="00A24247">
              <w:rPr>
                <w:noProof/>
                <w:lang w:val="sk-SK"/>
              </w:rPr>
              <w:t>Polykarbonátové alebo akrylonitrilové butadién styrénové kryty</w:t>
            </w:r>
            <w:r w:rsidR="00730589">
              <w:rPr>
                <w:noProof/>
                <w:lang w:val="sk-SK"/>
              </w:rPr>
              <w:t xml:space="preserve"> a </w:t>
            </w:r>
            <w:r w:rsidRPr="00A24247">
              <w:rPr>
                <w:noProof/>
                <w:lang w:val="sk-SK"/>
              </w:rPr>
              <w:t>puzdrá vypínačov riadiaceho obloženia, tiež potiahnuté na vonkajšej strane náterom odolným voči poškriabaniu</w:t>
            </w:r>
          </w:p>
          <w:p w14:paraId="72225AE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05D70A" w14:textId="3091C41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A17580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C97C8C7" w14:textId="77777777" w:rsidR="00A24247" w:rsidRPr="00A24247" w:rsidRDefault="00A24247" w:rsidP="00906906">
            <w:pPr>
              <w:pStyle w:val="Paragraph"/>
              <w:spacing w:after="0" w:line="240" w:lineRule="auto"/>
              <w:rPr>
                <w:noProof/>
                <w:lang w:val="sk-SK"/>
              </w:rPr>
            </w:pPr>
            <w:r w:rsidRPr="00A24247">
              <w:rPr>
                <w:noProof/>
                <w:lang w:val="sk-SK"/>
              </w:rPr>
              <w:t>p/st</w:t>
            </w:r>
          </w:p>
          <w:p w14:paraId="35FE266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214FCE9" w14:textId="77777777" w:rsidR="00A24247" w:rsidRPr="00A24247" w:rsidRDefault="00A24247" w:rsidP="00906906">
            <w:pPr>
              <w:pStyle w:val="Paragraph"/>
              <w:spacing w:after="0" w:line="240" w:lineRule="auto"/>
              <w:rPr>
                <w:noProof/>
                <w:lang w:val="sk-SK"/>
              </w:rPr>
            </w:pPr>
            <w:r w:rsidRPr="00A24247">
              <w:rPr>
                <w:noProof/>
                <w:lang w:val="sk-SK"/>
              </w:rPr>
              <w:t>31.12.2024</w:t>
            </w:r>
          </w:p>
          <w:p w14:paraId="2A376444" w14:textId="77777777" w:rsidR="00A24247" w:rsidRPr="00A24247" w:rsidRDefault="00A24247" w:rsidP="00906906">
            <w:pPr>
              <w:pStyle w:val="Paragraph"/>
              <w:spacing w:after="0" w:line="240" w:lineRule="auto"/>
              <w:rPr>
                <w:noProof/>
                <w:lang w:val="sk-SK"/>
              </w:rPr>
            </w:pPr>
          </w:p>
        </w:tc>
      </w:tr>
      <w:tr w:rsidR="00A24247" w:rsidRPr="00A24247" w14:paraId="056EB4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D25D3E" w14:textId="77777777" w:rsidR="00A24247" w:rsidRPr="00A24247" w:rsidRDefault="00A24247" w:rsidP="00906906">
            <w:pPr>
              <w:pStyle w:val="Paragraph"/>
              <w:spacing w:after="0" w:line="240" w:lineRule="auto"/>
              <w:rPr>
                <w:noProof/>
                <w:lang w:val="sk-SK"/>
              </w:rPr>
            </w:pPr>
            <w:r w:rsidRPr="00A24247">
              <w:rPr>
                <w:noProof/>
                <w:lang w:val="sk-SK"/>
              </w:rPr>
              <w:t>0.6399</w:t>
            </w:r>
          </w:p>
        </w:tc>
        <w:tc>
          <w:tcPr>
            <w:tcW w:w="0" w:type="auto"/>
            <w:tcBorders>
              <w:top w:val="single" w:sz="4" w:space="0" w:color="auto"/>
              <w:left w:val="single" w:sz="4" w:space="0" w:color="auto"/>
              <w:bottom w:val="single" w:sz="4" w:space="0" w:color="auto"/>
              <w:right w:val="single" w:sz="4" w:space="0" w:color="auto"/>
            </w:tcBorders>
            <w:hideMark/>
          </w:tcPr>
          <w:p w14:paraId="5B4FCD71" w14:textId="77777777" w:rsidR="00A24247" w:rsidRPr="00A24247" w:rsidRDefault="00A24247" w:rsidP="00906906">
            <w:pPr>
              <w:pStyle w:val="Paragraph"/>
              <w:spacing w:after="0" w:line="240" w:lineRule="auto"/>
              <w:jc w:val="right"/>
              <w:rPr>
                <w:noProof/>
                <w:lang w:val="sk-SK"/>
              </w:rPr>
            </w:pPr>
            <w:r w:rsidRPr="00A24247">
              <w:rPr>
                <w:noProof/>
                <w:lang w:val="sk-SK"/>
              </w:rPr>
              <w:t>ex 8538 90 99</w:t>
            </w:r>
          </w:p>
        </w:tc>
        <w:tc>
          <w:tcPr>
            <w:tcW w:w="0" w:type="auto"/>
            <w:tcBorders>
              <w:top w:val="single" w:sz="4" w:space="0" w:color="auto"/>
              <w:left w:val="single" w:sz="4" w:space="0" w:color="auto"/>
              <w:bottom w:val="single" w:sz="4" w:space="0" w:color="auto"/>
              <w:right w:val="single" w:sz="4" w:space="0" w:color="auto"/>
            </w:tcBorders>
            <w:hideMark/>
          </w:tcPr>
          <w:p w14:paraId="1F89518E"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720A7579" w14:textId="29CF9469" w:rsidR="00A24247" w:rsidRPr="00A24247" w:rsidRDefault="00A24247" w:rsidP="00906906">
            <w:pPr>
              <w:pStyle w:val="Paragraph"/>
              <w:spacing w:after="0" w:line="240" w:lineRule="auto"/>
              <w:rPr>
                <w:noProof/>
                <w:lang w:val="sk-SK"/>
              </w:rPr>
            </w:pPr>
            <w:r w:rsidRPr="00A24247">
              <w:rPr>
                <w:noProof/>
                <w:lang w:val="sk-SK"/>
              </w:rPr>
              <w:t>Polykarbonátové ovládacie tlačidlá rozhrania obsluhy prvkov riadiaceho obloženia potiahnuté na vonkajšej strane náterom odolným voči poškriabaniu,</w:t>
            </w:r>
            <w:r w:rsidR="00730589">
              <w:rPr>
                <w:noProof/>
                <w:lang w:val="sk-SK"/>
              </w:rPr>
              <w:t xml:space="preserve"> v </w:t>
            </w:r>
            <w:r w:rsidRPr="00A24247">
              <w:rPr>
                <w:noProof/>
                <w:lang w:val="sk-SK"/>
              </w:rPr>
              <w:t>baleniach 500 kusov alebo viac</w:t>
            </w:r>
          </w:p>
        </w:tc>
        <w:tc>
          <w:tcPr>
            <w:tcW w:w="0" w:type="auto"/>
            <w:tcBorders>
              <w:top w:val="single" w:sz="4" w:space="0" w:color="auto"/>
              <w:left w:val="single" w:sz="4" w:space="0" w:color="auto"/>
              <w:bottom w:val="single" w:sz="4" w:space="0" w:color="auto"/>
              <w:right w:val="single" w:sz="4" w:space="0" w:color="auto"/>
            </w:tcBorders>
            <w:hideMark/>
          </w:tcPr>
          <w:p w14:paraId="16498856" w14:textId="7447639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001BF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53CB815"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19C7569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172447" w14:textId="77777777" w:rsidR="00A24247" w:rsidRPr="00A24247" w:rsidRDefault="00A24247" w:rsidP="00906906">
            <w:pPr>
              <w:pStyle w:val="Paragraph"/>
              <w:spacing w:after="0" w:line="240" w:lineRule="auto"/>
              <w:rPr>
                <w:noProof/>
                <w:lang w:val="sk-SK"/>
              </w:rPr>
            </w:pPr>
            <w:r w:rsidRPr="00A24247">
              <w:rPr>
                <w:noProof/>
                <w:lang w:val="sk-SK"/>
              </w:rPr>
              <w:t>0.7195</w:t>
            </w:r>
          </w:p>
        </w:tc>
        <w:tc>
          <w:tcPr>
            <w:tcW w:w="0" w:type="auto"/>
            <w:tcBorders>
              <w:top w:val="single" w:sz="4" w:space="0" w:color="auto"/>
              <w:left w:val="single" w:sz="4" w:space="0" w:color="auto"/>
              <w:bottom w:val="single" w:sz="4" w:space="0" w:color="auto"/>
              <w:right w:val="single" w:sz="4" w:space="0" w:color="auto"/>
            </w:tcBorders>
            <w:hideMark/>
          </w:tcPr>
          <w:p w14:paraId="29D764D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8538 90 99</w:t>
            </w:r>
          </w:p>
        </w:tc>
        <w:tc>
          <w:tcPr>
            <w:tcW w:w="0" w:type="auto"/>
            <w:tcBorders>
              <w:top w:val="single" w:sz="4" w:space="0" w:color="auto"/>
              <w:left w:val="single" w:sz="4" w:space="0" w:color="auto"/>
              <w:bottom w:val="single" w:sz="4" w:space="0" w:color="auto"/>
              <w:right w:val="single" w:sz="4" w:space="0" w:color="auto"/>
            </w:tcBorders>
            <w:hideMark/>
          </w:tcPr>
          <w:p w14:paraId="4743D2DD"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single" w:sz="4" w:space="0" w:color="auto"/>
              <w:right w:val="single" w:sz="4" w:space="0" w:color="auto"/>
            </w:tcBorders>
            <w:hideMark/>
          </w:tcPr>
          <w:p w14:paraId="0FFD3B75" w14:textId="563AAF39" w:rsidR="00A24247" w:rsidRPr="00A24247" w:rsidRDefault="00A24247" w:rsidP="00906906">
            <w:pPr>
              <w:pStyle w:val="Paragraph"/>
              <w:spacing w:after="0" w:line="240" w:lineRule="auto"/>
              <w:rPr>
                <w:noProof/>
                <w:lang w:val="sk-SK"/>
              </w:rPr>
            </w:pPr>
            <w:r w:rsidRPr="00A24247">
              <w:rPr>
                <w:noProof/>
                <w:lang w:val="sk-SK"/>
              </w:rPr>
              <w:t>Predný ovládací panel, vo forme plastového puzdra so svetlovodmi, otočnými gombíkmi, tlakovými spínačmi</w:t>
            </w:r>
            <w:r w:rsidR="00730589">
              <w:rPr>
                <w:noProof/>
                <w:lang w:val="sk-SK"/>
              </w:rPr>
              <w:t xml:space="preserve"> a </w:t>
            </w:r>
            <w:r w:rsidRPr="00A24247">
              <w:rPr>
                <w:noProof/>
                <w:lang w:val="sk-SK"/>
              </w:rPr>
              <w:t>vypínačmi, alebo spínačmi iného druhu, bez akéhokoľvek elektrického komponentu, druhov používaných</w:t>
            </w:r>
            <w:r w:rsidR="00730589">
              <w:rPr>
                <w:noProof/>
                <w:lang w:val="sk-SK"/>
              </w:rPr>
              <w:t xml:space="preserve"> v </w:t>
            </w:r>
            <w:r w:rsidRPr="00A24247">
              <w:rPr>
                <w:noProof/>
                <w:lang w:val="sk-SK"/>
              </w:rPr>
              <w:t>prístrojovej doske motorových vozidiel 87. kapitoly</w:t>
            </w:r>
          </w:p>
        </w:tc>
        <w:tc>
          <w:tcPr>
            <w:tcW w:w="0" w:type="auto"/>
            <w:tcBorders>
              <w:top w:val="single" w:sz="4" w:space="0" w:color="auto"/>
              <w:left w:val="single" w:sz="4" w:space="0" w:color="auto"/>
              <w:bottom w:val="single" w:sz="4" w:space="0" w:color="auto"/>
              <w:right w:val="single" w:sz="4" w:space="0" w:color="auto"/>
            </w:tcBorders>
            <w:hideMark/>
          </w:tcPr>
          <w:p w14:paraId="00DEC2D0" w14:textId="23E9A5A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CE447BA"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CA0A42E"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3BAA20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51F5EA" w14:textId="77777777" w:rsidR="00A24247" w:rsidRPr="00A24247" w:rsidRDefault="00A24247" w:rsidP="00906906">
            <w:pPr>
              <w:pStyle w:val="Paragraph"/>
              <w:spacing w:after="0" w:line="240" w:lineRule="auto"/>
              <w:rPr>
                <w:noProof/>
                <w:lang w:val="sk-SK"/>
              </w:rPr>
            </w:pPr>
            <w:r w:rsidRPr="00A24247">
              <w:rPr>
                <w:noProof/>
                <w:lang w:val="sk-SK"/>
              </w:rPr>
              <w:t>0.2580</w:t>
            </w:r>
          </w:p>
        </w:tc>
        <w:tc>
          <w:tcPr>
            <w:tcW w:w="0" w:type="auto"/>
            <w:tcBorders>
              <w:top w:val="single" w:sz="4" w:space="0" w:color="auto"/>
              <w:left w:val="single" w:sz="4" w:space="0" w:color="auto"/>
              <w:bottom w:val="single" w:sz="4" w:space="0" w:color="auto"/>
              <w:right w:val="single" w:sz="4" w:space="0" w:color="auto"/>
            </w:tcBorders>
            <w:hideMark/>
          </w:tcPr>
          <w:p w14:paraId="5653CCA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8540 20 80</w:t>
            </w:r>
          </w:p>
        </w:tc>
        <w:tc>
          <w:tcPr>
            <w:tcW w:w="0" w:type="auto"/>
            <w:tcBorders>
              <w:top w:val="single" w:sz="4" w:space="0" w:color="auto"/>
              <w:left w:val="single" w:sz="4" w:space="0" w:color="auto"/>
              <w:bottom w:val="single" w:sz="4" w:space="0" w:color="auto"/>
              <w:right w:val="single" w:sz="4" w:space="0" w:color="auto"/>
            </w:tcBorders>
            <w:hideMark/>
          </w:tcPr>
          <w:p w14:paraId="67DFEB4D"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1452DCBD" w14:textId="7BE01839" w:rsidR="00A24247" w:rsidRPr="00A24247" w:rsidRDefault="00A24247" w:rsidP="00906906">
            <w:pPr>
              <w:pStyle w:val="Paragraph"/>
              <w:spacing w:after="0" w:line="240" w:lineRule="auto"/>
              <w:rPr>
                <w:noProof/>
                <w:lang w:val="sk-SK"/>
              </w:rPr>
            </w:pPr>
            <w:r w:rsidRPr="00A24247">
              <w:rPr>
                <w:noProof/>
                <w:lang w:val="sk-SK"/>
              </w:rPr>
              <w:t>Fotónka</w:t>
            </w:r>
            <w:r w:rsidR="00730589">
              <w:rPr>
                <w:noProof/>
                <w:lang w:val="sk-SK"/>
              </w:rPr>
              <w:t xml:space="preserve"> s </w:t>
            </w:r>
            <w:r w:rsidRPr="00A24247">
              <w:rPr>
                <w:noProof/>
                <w:lang w:val="sk-SK"/>
              </w:rPr>
              <w:t>násobičom (fotonásobič)</w:t>
            </w:r>
          </w:p>
        </w:tc>
        <w:tc>
          <w:tcPr>
            <w:tcW w:w="0" w:type="auto"/>
            <w:tcBorders>
              <w:top w:val="single" w:sz="4" w:space="0" w:color="auto"/>
              <w:left w:val="single" w:sz="4" w:space="0" w:color="auto"/>
              <w:bottom w:val="single" w:sz="4" w:space="0" w:color="auto"/>
              <w:right w:val="single" w:sz="4" w:space="0" w:color="auto"/>
            </w:tcBorders>
            <w:hideMark/>
          </w:tcPr>
          <w:p w14:paraId="49EB0A7D" w14:textId="47A4799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8FE305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A91EFD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63E585A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17D33" w14:textId="77777777" w:rsidR="00A24247" w:rsidRPr="00A24247" w:rsidRDefault="00A24247" w:rsidP="00906906">
            <w:pPr>
              <w:pStyle w:val="Paragraph"/>
              <w:spacing w:after="0" w:line="240" w:lineRule="auto"/>
              <w:rPr>
                <w:noProof/>
                <w:lang w:val="sk-SK"/>
              </w:rPr>
            </w:pPr>
            <w:r w:rsidRPr="00A24247">
              <w:rPr>
                <w:noProof/>
                <w:lang w:val="sk-SK"/>
              </w:rPr>
              <w:t>0.3959</w:t>
            </w:r>
          </w:p>
        </w:tc>
        <w:tc>
          <w:tcPr>
            <w:tcW w:w="0" w:type="auto"/>
            <w:tcBorders>
              <w:top w:val="single" w:sz="4" w:space="0" w:color="auto"/>
              <w:left w:val="single" w:sz="4" w:space="0" w:color="auto"/>
              <w:bottom w:val="single" w:sz="4" w:space="0" w:color="auto"/>
              <w:right w:val="single" w:sz="4" w:space="0" w:color="auto"/>
            </w:tcBorders>
            <w:hideMark/>
          </w:tcPr>
          <w:p w14:paraId="364CC400" w14:textId="77777777" w:rsidR="00A24247" w:rsidRPr="00A24247" w:rsidRDefault="00A24247" w:rsidP="00906906">
            <w:pPr>
              <w:pStyle w:val="Paragraph"/>
              <w:spacing w:after="0" w:line="240" w:lineRule="auto"/>
              <w:jc w:val="right"/>
              <w:rPr>
                <w:noProof/>
                <w:lang w:val="sk-SK"/>
              </w:rPr>
            </w:pPr>
            <w:r w:rsidRPr="00A24247">
              <w:rPr>
                <w:noProof/>
                <w:lang w:val="sk-SK"/>
              </w:rPr>
              <w:t>ex 8540 71 00</w:t>
            </w:r>
          </w:p>
        </w:tc>
        <w:tc>
          <w:tcPr>
            <w:tcW w:w="0" w:type="auto"/>
            <w:tcBorders>
              <w:top w:val="single" w:sz="4" w:space="0" w:color="auto"/>
              <w:left w:val="single" w:sz="4" w:space="0" w:color="auto"/>
              <w:bottom w:val="single" w:sz="4" w:space="0" w:color="auto"/>
              <w:right w:val="single" w:sz="4" w:space="0" w:color="auto"/>
            </w:tcBorders>
            <w:hideMark/>
          </w:tcPr>
          <w:p w14:paraId="3A080FDD"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16BEB84" w14:textId="3E2FF8BD" w:rsidR="00730589" w:rsidRDefault="00A24247" w:rsidP="00906906">
            <w:pPr>
              <w:pStyle w:val="Paragraph"/>
              <w:spacing w:after="0" w:line="240" w:lineRule="auto"/>
              <w:rPr>
                <w:noProof/>
                <w:lang w:val="sk-SK"/>
              </w:rPr>
            </w:pPr>
            <w:r w:rsidRPr="00A24247">
              <w:rPr>
                <w:noProof/>
                <w:lang w:val="sk-SK"/>
              </w:rPr>
              <w:t>Magnetróny so stálou vlnou</w:t>
            </w:r>
            <w:r w:rsidR="00730589">
              <w:rPr>
                <w:noProof/>
                <w:lang w:val="sk-SK"/>
              </w:rPr>
              <w:t xml:space="preserve"> a s </w:t>
            </w:r>
            <w:r w:rsidRPr="00A24247">
              <w:rPr>
                <w:noProof/>
                <w:lang w:val="sk-SK"/>
              </w:rPr>
              <w:t>pevnou frekvenciou 2 460 MHz, zabaleným magnetom, výstupom sondy, na použitie pri výrobe výrobkou zatriedených do položky 8516 50 00</w:t>
            </w:r>
          </w:p>
          <w:p w14:paraId="003550BC" w14:textId="2AD7BC9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866EE47" w14:textId="32B26DE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FCFD3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2E5C5E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FE762A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446E77" w14:textId="77777777" w:rsidR="00A24247" w:rsidRPr="00A24247" w:rsidRDefault="00A24247" w:rsidP="00906906">
            <w:pPr>
              <w:pStyle w:val="Paragraph"/>
              <w:spacing w:after="0" w:line="240" w:lineRule="auto"/>
              <w:rPr>
                <w:noProof/>
                <w:lang w:val="sk-SK"/>
              </w:rPr>
            </w:pPr>
            <w:r w:rsidRPr="00A24247">
              <w:rPr>
                <w:noProof/>
                <w:lang w:val="sk-SK"/>
              </w:rPr>
              <w:t>0.3445</w:t>
            </w:r>
          </w:p>
        </w:tc>
        <w:tc>
          <w:tcPr>
            <w:tcW w:w="0" w:type="auto"/>
            <w:tcBorders>
              <w:top w:val="single" w:sz="4" w:space="0" w:color="auto"/>
              <w:left w:val="single" w:sz="4" w:space="0" w:color="auto"/>
              <w:bottom w:val="single" w:sz="4" w:space="0" w:color="auto"/>
              <w:right w:val="single" w:sz="4" w:space="0" w:color="auto"/>
            </w:tcBorders>
            <w:hideMark/>
          </w:tcPr>
          <w:p w14:paraId="174ECA89" w14:textId="77777777" w:rsidR="00A24247" w:rsidRPr="00A24247" w:rsidRDefault="00A24247" w:rsidP="00906906">
            <w:pPr>
              <w:pStyle w:val="Paragraph"/>
              <w:spacing w:after="0" w:line="240" w:lineRule="auto"/>
              <w:jc w:val="right"/>
              <w:rPr>
                <w:noProof/>
                <w:lang w:val="sk-SK"/>
              </w:rPr>
            </w:pPr>
            <w:r w:rsidRPr="00A24247">
              <w:rPr>
                <w:noProof/>
                <w:lang w:val="sk-SK"/>
              </w:rPr>
              <w:t>ex 8540 89 00</w:t>
            </w:r>
          </w:p>
        </w:tc>
        <w:tc>
          <w:tcPr>
            <w:tcW w:w="0" w:type="auto"/>
            <w:tcBorders>
              <w:top w:val="single" w:sz="4" w:space="0" w:color="auto"/>
              <w:left w:val="single" w:sz="4" w:space="0" w:color="auto"/>
              <w:bottom w:val="single" w:sz="4" w:space="0" w:color="auto"/>
              <w:right w:val="single" w:sz="4" w:space="0" w:color="auto"/>
            </w:tcBorders>
            <w:hideMark/>
          </w:tcPr>
          <w:p w14:paraId="44BCB49F"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single" w:sz="4" w:space="0" w:color="auto"/>
              <w:right w:val="single" w:sz="4" w:space="0" w:color="auto"/>
            </w:tcBorders>
            <w:hideMark/>
          </w:tcPr>
          <w:p w14:paraId="166A2336" w14:textId="77777777" w:rsidR="00A24247" w:rsidRPr="00A24247" w:rsidRDefault="00A24247" w:rsidP="00906906">
            <w:pPr>
              <w:pStyle w:val="Paragraph"/>
              <w:spacing w:after="0" w:line="240" w:lineRule="auto"/>
              <w:rPr>
                <w:noProof/>
                <w:lang w:val="sk-SK"/>
              </w:rPr>
            </w:pPr>
            <w:r w:rsidRPr="00A24247">
              <w:rPr>
                <w:noProof/>
                <w:lang w:val="sk-SK"/>
              </w:rPr>
              <w:t>Displeje vo forme trubice pozostávajúcej zo skleneného puzdra nanomtovaného na základnej doske, ktorej rozmery nepresahujú 300 mm x 350 mm okrem výstupov. Trubica obsahuje jeden alebo viac radov znakov alebo línií zostavených do radov, každý znak alebo línia obsahuje fluorescenčné alebo fosforescenčné prvky. Tieto prvky sú namontované na metalizovanej základni, ktorá je pokrytá fluorescenčnými látkami alebo fosforenčnými soľami, ktoré vydávajú svetlo ak sú ostreľované elektrónmi</w:t>
            </w:r>
          </w:p>
        </w:tc>
        <w:tc>
          <w:tcPr>
            <w:tcW w:w="0" w:type="auto"/>
            <w:tcBorders>
              <w:top w:val="single" w:sz="4" w:space="0" w:color="auto"/>
              <w:left w:val="single" w:sz="4" w:space="0" w:color="auto"/>
              <w:bottom w:val="single" w:sz="4" w:space="0" w:color="auto"/>
              <w:right w:val="single" w:sz="4" w:space="0" w:color="auto"/>
            </w:tcBorders>
            <w:hideMark/>
          </w:tcPr>
          <w:p w14:paraId="00D5943B" w14:textId="601351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CA4451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4FB834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7B0696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BFFFB4" w14:textId="77777777" w:rsidR="00A24247" w:rsidRPr="00A24247" w:rsidRDefault="00A24247" w:rsidP="00906906">
            <w:pPr>
              <w:pStyle w:val="Paragraph"/>
              <w:spacing w:after="0" w:line="240" w:lineRule="auto"/>
              <w:rPr>
                <w:noProof/>
                <w:lang w:val="sk-SK"/>
              </w:rPr>
            </w:pPr>
            <w:r w:rsidRPr="00A24247">
              <w:rPr>
                <w:noProof/>
                <w:lang w:val="sk-SK"/>
              </w:rPr>
              <w:t>0.3443</w:t>
            </w:r>
          </w:p>
        </w:tc>
        <w:tc>
          <w:tcPr>
            <w:tcW w:w="0" w:type="auto"/>
            <w:tcBorders>
              <w:top w:val="single" w:sz="4" w:space="0" w:color="auto"/>
              <w:left w:val="single" w:sz="4" w:space="0" w:color="auto"/>
              <w:bottom w:val="single" w:sz="4" w:space="0" w:color="auto"/>
              <w:right w:val="single" w:sz="4" w:space="0" w:color="auto"/>
            </w:tcBorders>
            <w:hideMark/>
          </w:tcPr>
          <w:p w14:paraId="02C152DE" w14:textId="77777777" w:rsidR="00A24247" w:rsidRPr="00A24247" w:rsidRDefault="00A24247" w:rsidP="00906906">
            <w:pPr>
              <w:pStyle w:val="Paragraph"/>
              <w:spacing w:after="0" w:line="240" w:lineRule="auto"/>
              <w:jc w:val="right"/>
              <w:rPr>
                <w:noProof/>
                <w:lang w:val="sk-SK"/>
              </w:rPr>
            </w:pPr>
            <w:r w:rsidRPr="00A24247">
              <w:rPr>
                <w:noProof/>
                <w:lang w:val="sk-SK"/>
              </w:rPr>
              <w:t>ex 8540 89 00</w:t>
            </w:r>
          </w:p>
        </w:tc>
        <w:tc>
          <w:tcPr>
            <w:tcW w:w="0" w:type="auto"/>
            <w:tcBorders>
              <w:top w:val="single" w:sz="4" w:space="0" w:color="auto"/>
              <w:left w:val="single" w:sz="4" w:space="0" w:color="auto"/>
              <w:bottom w:val="single" w:sz="4" w:space="0" w:color="auto"/>
              <w:right w:val="single" w:sz="4" w:space="0" w:color="auto"/>
            </w:tcBorders>
            <w:hideMark/>
          </w:tcPr>
          <w:p w14:paraId="4D94C426" w14:textId="77777777" w:rsidR="00A24247" w:rsidRPr="00A24247" w:rsidRDefault="00A24247" w:rsidP="00906906">
            <w:pPr>
              <w:pStyle w:val="Paragraph"/>
              <w:spacing w:after="0" w:line="240" w:lineRule="auto"/>
              <w:jc w:val="center"/>
              <w:rPr>
                <w:noProof/>
                <w:lang w:val="sk-SK"/>
              </w:rPr>
            </w:pPr>
            <w:r w:rsidRPr="00A24247">
              <w:rPr>
                <w:noProof/>
                <w:lang w:val="sk-SK"/>
              </w:rPr>
              <w:t>92</w:t>
            </w:r>
          </w:p>
        </w:tc>
        <w:tc>
          <w:tcPr>
            <w:tcW w:w="0" w:type="auto"/>
            <w:tcBorders>
              <w:top w:val="single" w:sz="4" w:space="0" w:color="auto"/>
              <w:left w:val="single" w:sz="4" w:space="0" w:color="auto"/>
              <w:bottom w:val="single" w:sz="4" w:space="0" w:color="auto"/>
              <w:right w:val="single" w:sz="4" w:space="0" w:color="auto"/>
            </w:tcBorders>
            <w:hideMark/>
          </w:tcPr>
          <w:p w14:paraId="5F35B3CE" w14:textId="77777777" w:rsidR="00A24247" w:rsidRPr="00A24247" w:rsidRDefault="00A24247" w:rsidP="00906906">
            <w:pPr>
              <w:pStyle w:val="Paragraph"/>
              <w:spacing w:after="0" w:line="240" w:lineRule="auto"/>
              <w:rPr>
                <w:noProof/>
                <w:lang w:val="sk-SK"/>
              </w:rPr>
            </w:pPr>
            <w:r w:rsidRPr="00A24247">
              <w:rPr>
                <w:noProof/>
                <w:lang w:val="sk-SK"/>
              </w:rPr>
              <w:t>Vákuová fluorescenčná displejová trubica</w:t>
            </w:r>
          </w:p>
        </w:tc>
        <w:tc>
          <w:tcPr>
            <w:tcW w:w="0" w:type="auto"/>
            <w:tcBorders>
              <w:top w:val="single" w:sz="4" w:space="0" w:color="auto"/>
              <w:left w:val="single" w:sz="4" w:space="0" w:color="auto"/>
              <w:bottom w:val="single" w:sz="4" w:space="0" w:color="auto"/>
              <w:right w:val="single" w:sz="4" w:space="0" w:color="auto"/>
            </w:tcBorders>
            <w:hideMark/>
          </w:tcPr>
          <w:p w14:paraId="2A3FDA0D" w14:textId="1E1EC8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E9CF3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6495E3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D5A32C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C967B1" w14:textId="77777777" w:rsidR="00A24247" w:rsidRPr="00A24247" w:rsidRDefault="00A24247" w:rsidP="00906906">
            <w:pPr>
              <w:pStyle w:val="Paragraph"/>
              <w:spacing w:after="0" w:line="240" w:lineRule="auto"/>
              <w:rPr>
                <w:noProof/>
                <w:lang w:val="sk-SK"/>
              </w:rPr>
            </w:pPr>
            <w:r w:rsidRPr="00A24247">
              <w:rPr>
                <w:noProof/>
                <w:lang w:val="sk-SK"/>
              </w:rPr>
              <w:t>0.7409</w:t>
            </w:r>
          </w:p>
        </w:tc>
        <w:tc>
          <w:tcPr>
            <w:tcW w:w="0" w:type="auto"/>
            <w:tcBorders>
              <w:top w:val="single" w:sz="4" w:space="0" w:color="auto"/>
              <w:left w:val="single" w:sz="4" w:space="0" w:color="auto"/>
              <w:bottom w:val="single" w:sz="4" w:space="0" w:color="auto"/>
              <w:right w:val="single" w:sz="4" w:space="0" w:color="auto"/>
            </w:tcBorders>
            <w:hideMark/>
          </w:tcPr>
          <w:p w14:paraId="7A9BDD1F" w14:textId="77777777" w:rsidR="00A24247" w:rsidRPr="00A24247" w:rsidRDefault="00A24247" w:rsidP="00906906">
            <w:pPr>
              <w:pStyle w:val="Paragraph"/>
              <w:spacing w:after="0" w:line="240" w:lineRule="auto"/>
              <w:jc w:val="right"/>
              <w:rPr>
                <w:noProof/>
                <w:lang w:val="sk-SK"/>
              </w:rPr>
            </w:pPr>
            <w:r w:rsidRPr="00A24247">
              <w:rPr>
                <w:noProof/>
                <w:lang w:val="sk-SK"/>
              </w:rPr>
              <w:t>ex 8540 91 00</w:t>
            </w:r>
          </w:p>
        </w:tc>
        <w:tc>
          <w:tcPr>
            <w:tcW w:w="0" w:type="auto"/>
            <w:tcBorders>
              <w:top w:val="single" w:sz="4" w:space="0" w:color="auto"/>
              <w:left w:val="single" w:sz="4" w:space="0" w:color="auto"/>
              <w:bottom w:val="single" w:sz="4" w:space="0" w:color="auto"/>
              <w:right w:val="single" w:sz="4" w:space="0" w:color="auto"/>
            </w:tcBorders>
            <w:hideMark/>
          </w:tcPr>
          <w:p w14:paraId="487ED6B6"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4FFE60C" w14:textId="5A536033" w:rsidR="00A24247" w:rsidRPr="00A24247" w:rsidRDefault="00A24247" w:rsidP="00906906">
            <w:pPr>
              <w:pStyle w:val="Paragraph"/>
              <w:spacing w:after="0" w:line="240" w:lineRule="auto"/>
              <w:rPr>
                <w:noProof/>
                <w:lang w:val="sk-SK"/>
              </w:rPr>
            </w:pPr>
            <w:r w:rsidRPr="00A24247">
              <w:rPr>
                <w:noProof/>
                <w:lang w:val="sk-SK"/>
              </w:rPr>
              <w:t>Žeravený zdroj elektrónov (emisný bod)</w:t>
            </w:r>
            <w:r w:rsidR="00730589">
              <w:rPr>
                <w:noProof/>
                <w:lang w:val="sk-SK"/>
              </w:rPr>
              <w:t xml:space="preserve"> z </w:t>
            </w:r>
            <w:r w:rsidRPr="00A24247">
              <w:rPr>
                <w:noProof/>
                <w:lang w:val="sk-SK"/>
              </w:rPr>
              <w:t>hexaboridu lantanitého (CAS RN</w:t>
            </w:r>
            <w:r>
              <w:rPr>
                <w:noProof/>
                <w:lang w:val="sk-SK"/>
              </w:rPr>
              <w:t xml:space="preserve"> </w:t>
            </w:r>
            <w:r w:rsidRPr="00A24247">
              <w:rPr>
                <w:noProof/>
                <w:lang w:val="sk-SK"/>
              </w:rPr>
              <w:t>12008-21-8) alebo hexaboridu ceričitého (CAS RN</w:t>
            </w:r>
            <w:r>
              <w:rPr>
                <w:noProof/>
                <w:lang w:val="sk-SK"/>
              </w:rPr>
              <w:t xml:space="preserve"> </w:t>
            </w:r>
            <w:r w:rsidRPr="00A24247">
              <w:rPr>
                <w:noProof/>
                <w:lang w:val="sk-SK"/>
              </w:rPr>
              <w:t>12008-02-5),</w:t>
            </w:r>
            <w:r w:rsidR="00730589">
              <w:rPr>
                <w:noProof/>
                <w:lang w:val="sk-SK"/>
              </w:rPr>
              <w:t xml:space="preserve"> v </w:t>
            </w:r>
            <w:r w:rsidRPr="00A24247">
              <w:rPr>
                <w:noProof/>
                <w:lang w:val="sk-SK"/>
              </w:rPr>
              <w:t>kovovom kryte</w:t>
            </w:r>
            <w:r w:rsidR="00730589">
              <w:rPr>
                <w:noProof/>
                <w:lang w:val="sk-SK"/>
              </w:rPr>
              <w:t xml:space="preserve"> s </w:t>
            </w:r>
            <w:r w:rsidRPr="00A24247">
              <w:rPr>
                <w:noProof/>
                <w:lang w:val="sk-SK"/>
              </w:rPr>
              <w:t>elektrickými konektormi</w:t>
            </w:r>
          </w:p>
          <w:tbl>
            <w:tblPr>
              <w:tblStyle w:val="Listdash"/>
              <w:tblW w:w="0" w:type="auto"/>
              <w:tblLook w:val="04A0" w:firstRow="1" w:lastRow="0" w:firstColumn="1" w:lastColumn="0" w:noHBand="0" w:noVBand="1"/>
            </w:tblPr>
            <w:tblGrid>
              <w:gridCol w:w="220"/>
              <w:gridCol w:w="3586"/>
            </w:tblGrid>
            <w:tr w:rsidR="00A24247" w:rsidRPr="00A24247" w14:paraId="65B4CF48" w14:textId="77777777">
              <w:tc>
                <w:tcPr>
                  <w:tcW w:w="0" w:type="auto"/>
                  <w:hideMark/>
                </w:tcPr>
                <w:p w14:paraId="282943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175F6E" w14:textId="77777777" w:rsidR="00A24247" w:rsidRPr="00A24247" w:rsidRDefault="00A24247" w:rsidP="00906906">
                  <w:pPr>
                    <w:pStyle w:val="Paragraph"/>
                    <w:spacing w:after="0" w:line="240" w:lineRule="auto"/>
                    <w:rPr>
                      <w:noProof/>
                      <w:lang w:val="sk-SK"/>
                    </w:rPr>
                  </w:pPr>
                  <w:r w:rsidRPr="00A24247">
                    <w:rPr>
                      <w:noProof/>
                      <w:lang w:val="sk-SK"/>
                    </w:rPr>
                    <w:t>s grafitovým uhlíkovým štítom vstavaným do systému typu mini-Vogel</w:t>
                  </w:r>
                </w:p>
              </w:tc>
            </w:tr>
            <w:tr w:rsidR="00A24247" w:rsidRPr="00A24247" w14:paraId="4630D5DA" w14:textId="77777777">
              <w:tc>
                <w:tcPr>
                  <w:tcW w:w="0" w:type="auto"/>
                  <w:hideMark/>
                </w:tcPr>
                <w:p w14:paraId="6480F2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1E696B8" w14:textId="77777777" w:rsidR="00A24247" w:rsidRPr="00A24247" w:rsidRDefault="00A24247" w:rsidP="00906906">
                  <w:pPr>
                    <w:pStyle w:val="Paragraph"/>
                    <w:spacing w:after="0" w:line="240" w:lineRule="auto"/>
                    <w:rPr>
                      <w:noProof/>
                      <w:lang w:val="sk-SK"/>
                    </w:rPr>
                  </w:pPr>
                  <w:r w:rsidRPr="00A24247">
                    <w:rPr>
                      <w:noProof/>
                      <w:lang w:val="sk-SK"/>
                    </w:rPr>
                    <w:t>so samostatnými pyrolitickými uhlíkovými blokmi používanými ako vykurovacie telesá a</w:t>
                  </w:r>
                </w:p>
              </w:tc>
            </w:tr>
            <w:tr w:rsidR="00A24247" w:rsidRPr="00A24247" w14:paraId="79D870A5" w14:textId="77777777">
              <w:tc>
                <w:tcPr>
                  <w:tcW w:w="0" w:type="auto"/>
                  <w:hideMark/>
                </w:tcPr>
                <w:p w14:paraId="5A88F13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29A05AC" w14:textId="777EFA45" w:rsidR="00A24247" w:rsidRPr="00A24247" w:rsidRDefault="00A24247" w:rsidP="00906906">
                  <w:pPr>
                    <w:pStyle w:val="Paragraph"/>
                    <w:spacing w:after="0" w:line="240" w:lineRule="auto"/>
                    <w:rPr>
                      <w:noProof/>
                      <w:lang w:val="sk-SK"/>
                    </w:rPr>
                  </w:pPr>
                  <w:r w:rsidRPr="00A24247">
                    <w:rPr>
                      <w:noProof/>
                      <w:lang w:val="sk-SK"/>
                    </w:rPr>
                    <w:t>s katódovou teplotou menej ako 1800</w:t>
                  </w:r>
                  <w:r w:rsidR="00730589">
                    <w:rPr>
                      <w:noProof/>
                      <w:lang w:val="sk-SK"/>
                    </w:rPr>
                    <w:t xml:space="preserve"> K </w:t>
                  </w:r>
                  <w:r w:rsidRPr="00A24247">
                    <w:rPr>
                      <w:noProof/>
                      <w:lang w:val="sk-SK"/>
                    </w:rPr>
                    <w:t>pri vláknovom prúde 1,26 A</w:t>
                  </w:r>
                </w:p>
              </w:tc>
            </w:tr>
          </w:tbl>
          <w:p w14:paraId="7F666FF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7E3151B" w14:textId="5C76565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DAD58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22EFE5"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C7E502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5AEF9C" w14:textId="77777777" w:rsidR="00A24247" w:rsidRPr="00A24247" w:rsidRDefault="00A24247" w:rsidP="00906906">
            <w:pPr>
              <w:pStyle w:val="Paragraph"/>
              <w:spacing w:after="0" w:line="240" w:lineRule="auto"/>
              <w:rPr>
                <w:noProof/>
                <w:lang w:val="sk-SK"/>
              </w:rPr>
            </w:pPr>
            <w:r w:rsidRPr="00A24247">
              <w:rPr>
                <w:noProof/>
                <w:lang w:val="sk-SK"/>
              </w:rPr>
              <w:t>0.7130</w:t>
            </w:r>
          </w:p>
        </w:tc>
        <w:tc>
          <w:tcPr>
            <w:tcW w:w="0" w:type="auto"/>
            <w:tcBorders>
              <w:top w:val="single" w:sz="4" w:space="0" w:color="auto"/>
              <w:left w:val="single" w:sz="4" w:space="0" w:color="auto"/>
              <w:bottom w:val="single" w:sz="4" w:space="0" w:color="auto"/>
              <w:right w:val="single" w:sz="4" w:space="0" w:color="auto"/>
            </w:tcBorders>
            <w:hideMark/>
          </w:tcPr>
          <w:p w14:paraId="43A6FC0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8543 70 90</w:t>
            </w:r>
          </w:p>
        </w:tc>
        <w:tc>
          <w:tcPr>
            <w:tcW w:w="0" w:type="auto"/>
            <w:tcBorders>
              <w:top w:val="single" w:sz="4" w:space="0" w:color="auto"/>
              <w:left w:val="single" w:sz="4" w:space="0" w:color="auto"/>
              <w:bottom w:val="single" w:sz="4" w:space="0" w:color="auto"/>
              <w:right w:val="single" w:sz="4" w:space="0" w:color="auto"/>
            </w:tcBorders>
            <w:hideMark/>
          </w:tcPr>
          <w:p w14:paraId="78206A64"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E9E7F35" w14:textId="77777777" w:rsidR="00A24247" w:rsidRPr="00A24247" w:rsidRDefault="00A24247" w:rsidP="00906906">
            <w:pPr>
              <w:pStyle w:val="Paragraph"/>
              <w:spacing w:after="0" w:line="240" w:lineRule="auto"/>
              <w:rPr>
                <w:noProof/>
                <w:lang w:val="sk-SK"/>
              </w:rPr>
            </w:pPr>
            <w:r w:rsidRPr="00A24247">
              <w:rPr>
                <w:noProof/>
                <w:lang w:val="sk-SK"/>
              </w:rPr>
              <w:t>Laminovaný elektrochromatický film pozostávajúci:</w:t>
            </w:r>
          </w:p>
          <w:tbl>
            <w:tblPr>
              <w:tblStyle w:val="Listdash"/>
              <w:tblW w:w="0" w:type="auto"/>
              <w:tblLook w:val="04A0" w:firstRow="1" w:lastRow="0" w:firstColumn="1" w:lastColumn="0" w:noHBand="0" w:noVBand="1"/>
            </w:tblPr>
            <w:tblGrid>
              <w:gridCol w:w="220"/>
              <w:gridCol w:w="3500"/>
            </w:tblGrid>
            <w:tr w:rsidR="00A24247" w:rsidRPr="00A24247" w14:paraId="39E6C63B" w14:textId="77777777">
              <w:tc>
                <w:tcPr>
                  <w:tcW w:w="0" w:type="auto"/>
                  <w:hideMark/>
                </w:tcPr>
                <w:p w14:paraId="7182D7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A206AC" w14:textId="48BC3814" w:rsidR="00A24247" w:rsidRPr="00A24247" w:rsidRDefault="00A24247" w:rsidP="00906906">
                  <w:pPr>
                    <w:pStyle w:val="Paragraph"/>
                    <w:spacing w:after="0" w:line="240" w:lineRule="auto"/>
                    <w:rPr>
                      <w:noProof/>
                      <w:lang w:val="sk-SK"/>
                    </w:rPr>
                  </w:pPr>
                  <w:r w:rsidRPr="00A24247">
                    <w:rPr>
                      <w:noProof/>
                      <w:lang w:val="sk-SK"/>
                    </w:rPr>
                    <w:t>z dvoch vonkajších vrstiev</w:t>
                  </w:r>
                  <w:r w:rsidR="00730589">
                    <w:rPr>
                      <w:noProof/>
                      <w:lang w:val="sk-SK"/>
                    </w:rPr>
                    <w:t xml:space="preserve"> z </w:t>
                  </w:r>
                  <w:r w:rsidRPr="00A24247">
                    <w:rPr>
                      <w:noProof/>
                      <w:lang w:val="sk-SK"/>
                    </w:rPr>
                    <w:t>polyesteru,</w:t>
                  </w:r>
                </w:p>
              </w:tc>
            </w:tr>
            <w:tr w:rsidR="00A24247" w:rsidRPr="00A24247" w14:paraId="57174552" w14:textId="77777777">
              <w:tc>
                <w:tcPr>
                  <w:tcW w:w="0" w:type="auto"/>
                  <w:hideMark/>
                </w:tcPr>
                <w:p w14:paraId="654FA5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9826DA" w14:textId="2100C350" w:rsidR="00A24247" w:rsidRPr="00A24247" w:rsidRDefault="00A24247" w:rsidP="00906906">
                  <w:pPr>
                    <w:pStyle w:val="Paragraph"/>
                    <w:spacing w:after="0" w:line="240" w:lineRule="auto"/>
                    <w:rPr>
                      <w:noProof/>
                      <w:lang w:val="sk-SK"/>
                    </w:rPr>
                  </w:pPr>
                  <w:r w:rsidRPr="00A24247">
                    <w:rPr>
                      <w:noProof/>
                      <w:lang w:val="sk-SK"/>
                    </w:rPr>
                    <w:t>zo strednej vrstvy</w:t>
                  </w:r>
                  <w:r w:rsidR="00730589">
                    <w:rPr>
                      <w:noProof/>
                      <w:lang w:val="sk-SK"/>
                    </w:rPr>
                    <w:t xml:space="preserve"> z </w:t>
                  </w:r>
                  <w:r w:rsidRPr="00A24247">
                    <w:rPr>
                      <w:noProof/>
                      <w:lang w:val="sk-SK"/>
                    </w:rPr>
                    <w:t>akrylového polyméru</w:t>
                  </w:r>
                  <w:r w:rsidR="00730589">
                    <w:rPr>
                      <w:noProof/>
                      <w:lang w:val="sk-SK"/>
                    </w:rPr>
                    <w:t xml:space="preserve"> a </w:t>
                  </w:r>
                  <w:r w:rsidRPr="00A24247">
                    <w:rPr>
                      <w:noProof/>
                      <w:lang w:val="sk-SK"/>
                    </w:rPr>
                    <w:t>silikónu a</w:t>
                  </w:r>
                </w:p>
              </w:tc>
            </w:tr>
            <w:tr w:rsidR="00A24247" w:rsidRPr="00A24247" w14:paraId="435E8DAB" w14:textId="77777777">
              <w:tc>
                <w:tcPr>
                  <w:tcW w:w="0" w:type="auto"/>
                  <w:hideMark/>
                </w:tcPr>
                <w:p w14:paraId="32CB49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D3B1F3" w14:textId="77777777" w:rsidR="00A24247" w:rsidRPr="00A24247" w:rsidRDefault="00A24247" w:rsidP="00906906">
                  <w:pPr>
                    <w:pStyle w:val="Paragraph"/>
                    <w:spacing w:after="0" w:line="240" w:lineRule="auto"/>
                    <w:rPr>
                      <w:noProof/>
                      <w:lang w:val="sk-SK"/>
                    </w:rPr>
                  </w:pPr>
                  <w:r w:rsidRPr="00A24247">
                    <w:rPr>
                      <w:noProof/>
                      <w:lang w:val="sk-SK"/>
                    </w:rPr>
                    <w:t>z dvoch elektrických pripájacích svoriek</w:t>
                  </w:r>
                </w:p>
              </w:tc>
            </w:tr>
          </w:tbl>
          <w:p w14:paraId="1D6DC38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6F29C76" w14:textId="19E4AF2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6917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C52736"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34B6BB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D5ED04" w14:textId="77777777" w:rsidR="00A24247" w:rsidRPr="00A24247" w:rsidRDefault="00A24247" w:rsidP="00906906">
            <w:pPr>
              <w:pStyle w:val="Paragraph"/>
              <w:spacing w:after="0" w:line="240" w:lineRule="auto"/>
              <w:rPr>
                <w:noProof/>
                <w:lang w:val="sk-SK"/>
              </w:rPr>
            </w:pPr>
            <w:r w:rsidRPr="00A24247">
              <w:rPr>
                <w:noProof/>
                <w:lang w:val="sk-SK"/>
              </w:rPr>
              <w:t>0.2826</w:t>
            </w:r>
          </w:p>
        </w:tc>
        <w:tc>
          <w:tcPr>
            <w:tcW w:w="0" w:type="auto"/>
            <w:tcBorders>
              <w:top w:val="single" w:sz="4" w:space="0" w:color="auto"/>
              <w:left w:val="single" w:sz="4" w:space="0" w:color="auto"/>
              <w:bottom w:val="single" w:sz="4" w:space="0" w:color="auto"/>
              <w:right w:val="single" w:sz="4" w:space="0" w:color="auto"/>
            </w:tcBorders>
            <w:hideMark/>
          </w:tcPr>
          <w:p w14:paraId="5DF28E3D" w14:textId="77777777" w:rsidR="00A24247" w:rsidRPr="00A24247" w:rsidRDefault="00A24247" w:rsidP="00906906">
            <w:pPr>
              <w:pStyle w:val="Paragraph"/>
              <w:spacing w:after="0" w:line="240" w:lineRule="auto"/>
              <w:jc w:val="right"/>
              <w:rPr>
                <w:noProof/>
                <w:lang w:val="sk-SK"/>
              </w:rPr>
            </w:pPr>
            <w:r w:rsidRPr="00A24247">
              <w:rPr>
                <w:noProof/>
                <w:lang w:val="sk-SK"/>
              </w:rPr>
              <w:t>ex 8543 70 90</w:t>
            </w:r>
          </w:p>
        </w:tc>
        <w:tc>
          <w:tcPr>
            <w:tcW w:w="0" w:type="auto"/>
            <w:tcBorders>
              <w:top w:val="single" w:sz="4" w:space="0" w:color="auto"/>
              <w:left w:val="single" w:sz="4" w:space="0" w:color="auto"/>
              <w:bottom w:val="single" w:sz="4" w:space="0" w:color="auto"/>
              <w:right w:val="single" w:sz="4" w:space="0" w:color="auto"/>
            </w:tcBorders>
            <w:hideMark/>
          </w:tcPr>
          <w:p w14:paraId="3D47A78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0F3D3EC" w14:textId="1755E1F1" w:rsidR="00A24247" w:rsidRPr="00A24247" w:rsidRDefault="00A24247" w:rsidP="00906906">
            <w:pPr>
              <w:pStyle w:val="Paragraph"/>
              <w:spacing w:after="0" w:line="240" w:lineRule="auto"/>
              <w:rPr>
                <w:noProof/>
                <w:lang w:val="sk-SK"/>
              </w:rPr>
            </w:pPr>
            <w:r w:rsidRPr="00A24247">
              <w:rPr>
                <w:noProof/>
                <w:lang w:val="sk-SK"/>
              </w:rPr>
              <w:t>Zosilňovač pozostávajúci</w:t>
            </w:r>
            <w:r w:rsidR="00730589">
              <w:rPr>
                <w:noProof/>
                <w:lang w:val="sk-SK"/>
              </w:rPr>
              <w:t xml:space="preserve"> z </w:t>
            </w:r>
            <w:r w:rsidRPr="00A24247">
              <w:rPr>
                <w:noProof/>
                <w:lang w:val="sk-SK"/>
              </w:rPr>
              <w:t>aktívnych</w:t>
            </w:r>
            <w:r w:rsidR="00730589">
              <w:rPr>
                <w:noProof/>
                <w:lang w:val="sk-SK"/>
              </w:rPr>
              <w:t xml:space="preserve"> a </w:t>
            </w:r>
            <w:r w:rsidRPr="00A24247">
              <w:rPr>
                <w:noProof/>
                <w:lang w:val="sk-SK"/>
              </w:rPr>
              <w:t>pasívnych prvkov, namontovaných na tlačenom obvode, umiestnený</w:t>
            </w:r>
            <w:r w:rsidR="00730589">
              <w:rPr>
                <w:noProof/>
                <w:lang w:val="sk-SK"/>
              </w:rPr>
              <w:t xml:space="preserve"> v </w:t>
            </w:r>
            <w:r w:rsidRPr="00A24247">
              <w:rPr>
                <w:noProof/>
                <w:lang w:val="sk-SK"/>
              </w:rPr>
              <w:t>puzdre</w:t>
            </w:r>
          </w:p>
        </w:tc>
        <w:tc>
          <w:tcPr>
            <w:tcW w:w="0" w:type="auto"/>
            <w:tcBorders>
              <w:top w:val="single" w:sz="4" w:space="0" w:color="auto"/>
              <w:left w:val="single" w:sz="4" w:space="0" w:color="auto"/>
              <w:bottom w:val="single" w:sz="4" w:space="0" w:color="auto"/>
              <w:right w:val="single" w:sz="4" w:space="0" w:color="auto"/>
            </w:tcBorders>
            <w:hideMark/>
          </w:tcPr>
          <w:p w14:paraId="2515B657" w14:textId="570306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00E48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64BC182"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DF82EF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6F72D7" w14:textId="77777777" w:rsidR="00A24247" w:rsidRPr="00A24247" w:rsidRDefault="00A24247" w:rsidP="00906906">
            <w:pPr>
              <w:pStyle w:val="Paragraph"/>
              <w:spacing w:after="0" w:line="240" w:lineRule="auto"/>
              <w:rPr>
                <w:noProof/>
                <w:lang w:val="sk-SK"/>
              </w:rPr>
            </w:pPr>
            <w:r w:rsidRPr="00A24247">
              <w:rPr>
                <w:noProof/>
                <w:lang w:val="sk-SK"/>
              </w:rPr>
              <w:t>0.7055</w:t>
            </w:r>
          </w:p>
        </w:tc>
        <w:tc>
          <w:tcPr>
            <w:tcW w:w="0" w:type="auto"/>
            <w:tcBorders>
              <w:top w:val="single" w:sz="4" w:space="0" w:color="auto"/>
              <w:left w:val="single" w:sz="4" w:space="0" w:color="auto"/>
              <w:bottom w:val="single" w:sz="4" w:space="0" w:color="auto"/>
              <w:right w:val="single" w:sz="4" w:space="0" w:color="auto"/>
            </w:tcBorders>
            <w:hideMark/>
          </w:tcPr>
          <w:p w14:paraId="0195808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8543 70 90</w:t>
            </w:r>
          </w:p>
        </w:tc>
        <w:tc>
          <w:tcPr>
            <w:tcW w:w="0" w:type="auto"/>
            <w:tcBorders>
              <w:top w:val="single" w:sz="4" w:space="0" w:color="auto"/>
              <w:left w:val="single" w:sz="4" w:space="0" w:color="auto"/>
              <w:bottom w:val="single" w:sz="4" w:space="0" w:color="auto"/>
              <w:right w:val="single" w:sz="4" w:space="0" w:color="auto"/>
            </w:tcBorders>
            <w:hideMark/>
          </w:tcPr>
          <w:p w14:paraId="5F701CB2" w14:textId="77777777" w:rsidR="00A24247" w:rsidRPr="00A24247" w:rsidRDefault="00A24247" w:rsidP="00906906">
            <w:pPr>
              <w:pStyle w:val="Paragraph"/>
              <w:spacing w:after="0" w:line="240" w:lineRule="auto"/>
              <w:jc w:val="center"/>
              <w:rPr>
                <w:noProof/>
                <w:lang w:val="sk-SK"/>
              </w:rPr>
            </w:pPr>
            <w:r w:rsidRPr="00A24247">
              <w:rPr>
                <w:noProof/>
                <w:lang w:val="sk-SK"/>
              </w:rPr>
              <w:t>33</w:t>
            </w:r>
          </w:p>
        </w:tc>
        <w:tc>
          <w:tcPr>
            <w:tcW w:w="0" w:type="auto"/>
            <w:tcBorders>
              <w:top w:val="single" w:sz="4" w:space="0" w:color="auto"/>
              <w:left w:val="single" w:sz="4" w:space="0" w:color="auto"/>
              <w:bottom w:val="single" w:sz="4" w:space="0" w:color="auto"/>
              <w:right w:val="single" w:sz="4" w:space="0" w:color="auto"/>
            </w:tcBorders>
            <w:hideMark/>
          </w:tcPr>
          <w:p w14:paraId="6B09C336" w14:textId="15776F3F" w:rsidR="00A24247" w:rsidRPr="00A24247" w:rsidRDefault="00A24247" w:rsidP="00906906">
            <w:pPr>
              <w:pStyle w:val="Paragraph"/>
              <w:spacing w:after="0" w:line="240" w:lineRule="auto"/>
              <w:rPr>
                <w:noProof/>
                <w:lang w:val="sk-SK"/>
              </w:rPr>
            </w:pPr>
            <w:r w:rsidRPr="00A24247">
              <w:rPr>
                <w:noProof/>
                <w:lang w:val="sk-SK"/>
              </w:rPr>
              <w:t>Vysokofrekvenčný zosilňovač skladajúci sa</w:t>
            </w:r>
            <w:r w:rsidR="00730589">
              <w:rPr>
                <w:noProof/>
                <w:lang w:val="sk-SK"/>
              </w:rPr>
              <w:t xml:space="preserve"> z </w:t>
            </w:r>
            <w:r w:rsidRPr="00A24247">
              <w:rPr>
                <w:noProof/>
                <w:lang w:val="sk-SK"/>
              </w:rPr>
              <w:t>jedného alebo viacerých integrovaných obvodov</w:t>
            </w:r>
            <w:r w:rsidR="00730589">
              <w:rPr>
                <w:noProof/>
                <w:lang w:val="sk-SK"/>
              </w:rPr>
              <w:t xml:space="preserve"> a z </w:t>
            </w:r>
            <w:r w:rsidRPr="00A24247">
              <w:rPr>
                <w:noProof/>
                <w:lang w:val="sk-SK"/>
              </w:rPr>
              <w:t>jedného alebo viacerých kondenzátorových čipov,</w:t>
            </w:r>
            <w:r w:rsidR="00730589">
              <w:rPr>
                <w:noProof/>
                <w:lang w:val="sk-SK"/>
              </w:rPr>
              <w:t xml:space="preserve"> s </w:t>
            </w:r>
            <w:r w:rsidRPr="00A24247">
              <w:rPr>
                <w:noProof/>
                <w:lang w:val="sk-SK"/>
              </w:rPr>
              <w:t>tzv. IPD (integrated passive devices – integrovanými pasívnymi zariadeniami) alebo bez nich, na kovovej prírube</w:t>
            </w:r>
            <w:r w:rsidR="00730589">
              <w:rPr>
                <w:noProof/>
                <w:lang w:val="sk-SK"/>
              </w:rPr>
              <w:t xml:space="preserve"> v </w:t>
            </w:r>
            <w:r w:rsidRPr="00A24247">
              <w:rPr>
                <w:noProof/>
                <w:lang w:val="sk-SK"/>
              </w:rPr>
              <w:t>kryte</w:t>
            </w:r>
          </w:p>
        </w:tc>
        <w:tc>
          <w:tcPr>
            <w:tcW w:w="0" w:type="auto"/>
            <w:tcBorders>
              <w:top w:val="single" w:sz="4" w:space="0" w:color="auto"/>
              <w:left w:val="single" w:sz="4" w:space="0" w:color="auto"/>
              <w:bottom w:val="single" w:sz="4" w:space="0" w:color="auto"/>
              <w:right w:val="single" w:sz="4" w:space="0" w:color="auto"/>
            </w:tcBorders>
            <w:hideMark/>
          </w:tcPr>
          <w:p w14:paraId="7092DF28" w14:textId="52738CD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D87FB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4BA666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5D4C6C9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2EFC79" w14:textId="77777777" w:rsidR="00A24247" w:rsidRPr="00A24247" w:rsidRDefault="00A24247" w:rsidP="00906906">
            <w:pPr>
              <w:pStyle w:val="Paragraph"/>
              <w:spacing w:after="0" w:line="240" w:lineRule="auto"/>
              <w:rPr>
                <w:noProof/>
                <w:lang w:val="sk-SK"/>
              </w:rPr>
            </w:pPr>
            <w:r w:rsidRPr="00A24247">
              <w:rPr>
                <w:noProof/>
                <w:lang w:val="sk-SK"/>
              </w:rPr>
              <w:t>0.2822</w:t>
            </w:r>
          </w:p>
        </w:tc>
        <w:tc>
          <w:tcPr>
            <w:tcW w:w="0" w:type="auto"/>
            <w:tcBorders>
              <w:top w:val="single" w:sz="4" w:space="0" w:color="auto"/>
              <w:left w:val="single" w:sz="4" w:space="0" w:color="auto"/>
              <w:bottom w:val="single" w:sz="4" w:space="0" w:color="auto"/>
              <w:right w:val="single" w:sz="4" w:space="0" w:color="auto"/>
            </w:tcBorders>
            <w:hideMark/>
          </w:tcPr>
          <w:p w14:paraId="169864A8" w14:textId="77777777" w:rsidR="00A24247" w:rsidRPr="00A24247" w:rsidRDefault="00A24247" w:rsidP="00906906">
            <w:pPr>
              <w:pStyle w:val="Paragraph"/>
              <w:spacing w:after="0" w:line="240" w:lineRule="auto"/>
              <w:jc w:val="right"/>
              <w:rPr>
                <w:noProof/>
                <w:lang w:val="sk-SK"/>
              </w:rPr>
            </w:pPr>
            <w:r w:rsidRPr="00A24247">
              <w:rPr>
                <w:noProof/>
                <w:lang w:val="sk-SK"/>
              </w:rPr>
              <w:t>ex 8543 70 90</w:t>
            </w:r>
          </w:p>
        </w:tc>
        <w:tc>
          <w:tcPr>
            <w:tcW w:w="0" w:type="auto"/>
            <w:tcBorders>
              <w:top w:val="single" w:sz="4" w:space="0" w:color="auto"/>
              <w:left w:val="single" w:sz="4" w:space="0" w:color="auto"/>
              <w:bottom w:val="single" w:sz="4" w:space="0" w:color="auto"/>
              <w:right w:val="single" w:sz="4" w:space="0" w:color="auto"/>
            </w:tcBorders>
            <w:hideMark/>
          </w:tcPr>
          <w:p w14:paraId="6F5A4B6F"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760CC952" w14:textId="15311135" w:rsidR="00A24247" w:rsidRPr="00A24247" w:rsidRDefault="00A24247" w:rsidP="00906906">
            <w:pPr>
              <w:pStyle w:val="Paragraph"/>
              <w:spacing w:after="0" w:line="240" w:lineRule="auto"/>
              <w:rPr>
                <w:noProof/>
                <w:lang w:val="sk-SK"/>
              </w:rPr>
            </w:pPr>
            <w:r w:rsidRPr="00A24247">
              <w:rPr>
                <w:noProof/>
                <w:lang w:val="sk-SK"/>
              </w:rPr>
              <w:t>Rádio frekvenčný (RF) modulátor, pracujúci</w:t>
            </w:r>
            <w:r w:rsidR="00730589">
              <w:rPr>
                <w:noProof/>
                <w:lang w:val="sk-SK"/>
              </w:rPr>
              <w:t xml:space="preserve"> s </w:t>
            </w:r>
            <w:r w:rsidRPr="00A24247">
              <w:rPr>
                <w:noProof/>
                <w:lang w:val="sk-SK"/>
              </w:rPr>
              <w:t>frekvenčným rozpätím 43 MHz alebo vyšším ale nepresahujúcim 870 MHz, schopný prepínať VHF</w:t>
            </w:r>
            <w:r w:rsidR="00730589">
              <w:rPr>
                <w:noProof/>
                <w:lang w:val="sk-SK"/>
              </w:rPr>
              <w:t xml:space="preserve"> a </w:t>
            </w:r>
            <w:r w:rsidRPr="00A24247">
              <w:rPr>
                <w:noProof/>
                <w:lang w:val="sk-SK"/>
              </w:rPr>
              <w:t>UHF signály, pozostávajúci</w:t>
            </w:r>
            <w:r w:rsidR="00730589">
              <w:rPr>
                <w:noProof/>
                <w:lang w:val="sk-SK"/>
              </w:rPr>
              <w:t xml:space="preserve"> z </w:t>
            </w:r>
            <w:r w:rsidRPr="00A24247">
              <w:rPr>
                <w:noProof/>
                <w:lang w:val="sk-SK"/>
              </w:rPr>
              <w:t>aktívnych</w:t>
            </w:r>
            <w:r w:rsidR="00730589">
              <w:rPr>
                <w:noProof/>
                <w:lang w:val="sk-SK"/>
              </w:rPr>
              <w:t xml:space="preserve"> a </w:t>
            </w:r>
            <w:r w:rsidRPr="00A24247">
              <w:rPr>
                <w:noProof/>
                <w:lang w:val="sk-SK"/>
              </w:rPr>
              <w:t>pasívnych prvkov montovaných na tlačenom obvode, uložený pod spoločným krytom</w:t>
            </w:r>
          </w:p>
        </w:tc>
        <w:tc>
          <w:tcPr>
            <w:tcW w:w="0" w:type="auto"/>
            <w:tcBorders>
              <w:top w:val="single" w:sz="4" w:space="0" w:color="auto"/>
              <w:left w:val="single" w:sz="4" w:space="0" w:color="auto"/>
              <w:bottom w:val="single" w:sz="4" w:space="0" w:color="auto"/>
              <w:right w:val="single" w:sz="4" w:space="0" w:color="auto"/>
            </w:tcBorders>
            <w:hideMark/>
          </w:tcPr>
          <w:p w14:paraId="6394537C" w14:textId="42DF12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C53B043"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19DC99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FE0F0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EFC868" w14:textId="77777777" w:rsidR="00A24247" w:rsidRPr="00A24247" w:rsidRDefault="00A24247" w:rsidP="00906906">
            <w:pPr>
              <w:pStyle w:val="Paragraph"/>
              <w:spacing w:after="0" w:line="240" w:lineRule="auto"/>
              <w:rPr>
                <w:noProof/>
                <w:lang w:val="sk-SK"/>
              </w:rPr>
            </w:pPr>
            <w:r w:rsidRPr="00A24247">
              <w:rPr>
                <w:noProof/>
                <w:lang w:val="sk-SK"/>
              </w:rPr>
              <w:t>0.2590</w:t>
            </w:r>
          </w:p>
        </w:tc>
        <w:tc>
          <w:tcPr>
            <w:tcW w:w="0" w:type="auto"/>
            <w:tcBorders>
              <w:top w:val="single" w:sz="4" w:space="0" w:color="auto"/>
              <w:left w:val="single" w:sz="4" w:space="0" w:color="auto"/>
              <w:bottom w:val="single" w:sz="4" w:space="0" w:color="auto"/>
              <w:right w:val="single" w:sz="4" w:space="0" w:color="auto"/>
            </w:tcBorders>
            <w:hideMark/>
          </w:tcPr>
          <w:p w14:paraId="24E823E9" w14:textId="77777777" w:rsidR="00A24247" w:rsidRPr="00A24247" w:rsidRDefault="00A24247" w:rsidP="00906906">
            <w:pPr>
              <w:pStyle w:val="Paragraph"/>
              <w:spacing w:after="0" w:line="240" w:lineRule="auto"/>
              <w:jc w:val="right"/>
              <w:rPr>
                <w:noProof/>
                <w:lang w:val="sk-SK"/>
              </w:rPr>
            </w:pPr>
            <w:r w:rsidRPr="00A24247">
              <w:rPr>
                <w:noProof/>
                <w:lang w:val="sk-SK"/>
              </w:rPr>
              <w:t>ex 8543 70 90</w:t>
            </w:r>
          </w:p>
        </w:tc>
        <w:tc>
          <w:tcPr>
            <w:tcW w:w="0" w:type="auto"/>
            <w:tcBorders>
              <w:top w:val="single" w:sz="4" w:space="0" w:color="auto"/>
              <w:left w:val="single" w:sz="4" w:space="0" w:color="auto"/>
              <w:bottom w:val="single" w:sz="4" w:space="0" w:color="auto"/>
              <w:right w:val="single" w:sz="4" w:space="0" w:color="auto"/>
            </w:tcBorders>
            <w:hideMark/>
          </w:tcPr>
          <w:p w14:paraId="78B66B39"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093C51C9" w14:textId="70607EF6" w:rsidR="00A24247" w:rsidRPr="00A24247" w:rsidRDefault="00A24247" w:rsidP="00906906">
            <w:pPr>
              <w:pStyle w:val="Paragraph"/>
              <w:spacing w:after="0" w:line="240" w:lineRule="auto"/>
              <w:rPr>
                <w:noProof/>
                <w:lang w:val="sk-SK"/>
              </w:rPr>
            </w:pPr>
            <w:r w:rsidRPr="00A24247">
              <w:rPr>
                <w:noProof/>
                <w:lang w:val="sk-SK"/>
              </w:rPr>
              <w:t>Piezo-elektrický kryštál oscilátora</w:t>
            </w:r>
            <w:r w:rsidR="00730589">
              <w:rPr>
                <w:noProof/>
                <w:lang w:val="sk-SK"/>
              </w:rPr>
              <w:t xml:space="preserve"> s </w:t>
            </w:r>
            <w:r w:rsidRPr="00A24247">
              <w:rPr>
                <w:noProof/>
                <w:lang w:val="sk-SK"/>
              </w:rPr>
              <w:t>fixnou frekvenciou,</w:t>
            </w:r>
            <w:r w:rsidR="00730589">
              <w:rPr>
                <w:noProof/>
                <w:lang w:val="sk-SK"/>
              </w:rPr>
              <w:t xml:space="preserve"> s </w:t>
            </w:r>
            <w:r w:rsidRPr="00A24247">
              <w:rPr>
                <w:noProof/>
                <w:lang w:val="sk-SK"/>
              </w:rPr>
              <w:t>frekvenčným rozsahom 1,8 MHz až 67 MHz, umiestnený pod spoločným krytom</w:t>
            </w:r>
          </w:p>
        </w:tc>
        <w:tc>
          <w:tcPr>
            <w:tcW w:w="0" w:type="auto"/>
            <w:tcBorders>
              <w:top w:val="single" w:sz="4" w:space="0" w:color="auto"/>
              <w:left w:val="single" w:sz="4" w:space="0" w:color="auto"/>
              <w:bottom w:val="single" w:sz="4" w:space="0" w:color="auto"/>
              <w:right w:val="single" w:sz="4" w:space="0" w:color="auto"/>
            </w:tcBorders>
            <w:hideMark/>
          </w:tcPr>
          <w:p w14:paraId="6A1A4B08" w14:textId="5C042F6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DBD68E5"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66DDDC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9BE89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6FCD34" w14:textId="77777777" w:rsidR="00A24247" w:rsidRPr="00A24247" w:rsidRDefault="00A24247" w:rsidP="00906906">
            <w:pPr>
              <w:pStyle w:val="Paragraph"/>
              <w:spacing w:after="0" w:line="240" w:lineRule="auto"/>
              <w:rPr>
                <w:noProof/>
                <w:lang w:val="sk-SK"/>
              </w:rPr>
            </w:pPr>
            <w:r w:rsidRPr="00A24247">
              <w:rPr>
                <w:noProof/>
                <w:lang w:val="sk-SK"/>
              </w:rPr>
              <w:t>0.3131</w:t>
            </w:r>
          </w:p>
        </w:tc>
        <w:tc>
          <w:tcPr>
            <w:tcW w:w="0" w:type="auto"/>
            <w:tcBorders>
              <w:top w:val="single" w:sz="4" w:space="0" w:color="auto"/>
              <w:left w:val="single" w:sz="4" w:space="0" w:color="auto"/>
              <w:bottom w:val="single" w:sz="4" w:space="0" w:color="auto"/>
              <w:right w:val="single" w:sz="4" w:space="0" w:color="auto"/>
            </w:tcBorders>
            <w:hideMark/>
          </w:tcPr>
          <w:p w14:paraId="5320412B" w14:textId="77777777" w:rsidR="00A24247" w:rsidRPr="00A24247" w:rsidRDefault="00A24247" w:rsidP="00906906">
            <w:pPr>
              <w:pStyle w:val="Paragraph"/>
              <w:spacing w:after="0" w:line="240" w:lineRule="auto"/>
              <w:jc w:val="right"/>
              <w:rPr>
                <w:noProof/>
                <w:lang w:val="sk-SK"/>
              </w:rPr>
            </w:pPr>
            <w:r w:rsidRPr="00A24247">
              <w:rPr>
                <w:noProof/>
                <w:lang w:val="sk-SK"/>
              </w:rPr>
              <w:t>ex 8543 70 90</w:t>
            </w:r>
          </w:p>
        </w:tc>
        <w:tc>
          <w:tcPr>
            <w:tcW w:w="0" w:type="auto"/>
            <w:tcBorders>
              <w:top w:val="single" w:sz="4" w:space="0" w:color="auto"/>
              <w:left w:val="single" w:sz="4" w:space="0" w:color="auto"/>
              <w:bottom w:val="single" w:sz="4" w:space="0" w:color="auto"/>
              <w:right w:val="single" w:sz="4" w:space="0" w:color="auto"/>
            </w:tcBorders>
            <w:hideMark/>
          </w:tcPr>
          <w:p w14:paraId="17710370"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659D99FB" w14:textId="022074A0" w:rsidR="00A24247" w:rsidRPr="00A24247" w:rsidRDefault="00A24247" w:rsidP="00906906">
            <w:pPr>
              <w:pStyle w:val="Paragraph"/>
              <w:spacing w:after="0" w:line="240" w:lineRule="auto"/>
              <w:rPr>
                <w:noProof/>
                <w:lang w:val="sk-SK"/>
              </w:rPr>
            </w:pPr>
            <w:r w:rsidRPr="00A24247">
              <w:rPr>
                <w:noProof/>
                <w:lang w:val="sk-SK"/>
              </w:rPr>
              <w:t>Opto-elektronický obvod pozostávajúci</w:t>
            </w:r>
            <w:r w:rsidR="00730589">
              <w:rPr>
                <w:noProof/>
                <w:lang w:val="sk-SK"/>
              </w:rPr>
              <w:t xml:space="preserve"> z </w:t>
            </w:r>
            <w:r w:rsidRPr="00A24247">
              <w:rPr>
                <w:noProof/>
                <w:lang w:val="sk-SK"/>
              </w:rPr>
              <w:t>jednej alebo viacerých svetlo emitujúcich diód (LED), tiež vybavený integrovaným budiacim obvodom,</w:t>
            </w:r>
            <w:r w:rsidR="00730589">
              <w:rPr>
                <w:noProof/>
                <w:lang w:val="sk-SK"/>
              </w:rPr>
              <w:t xml:space="preserve"> a z </w:t>
            </w:r>
            <w:r w:rsidRPr="00A24247">
              <w:rPr>
                <w:noProof/>
                <w:lang w:val="sk-SK"/>
              </w:rPr>
              <w:t>jednej fotodiódy so zosilňovacím obvodom, tiež</w:t>
            </w:r>
            <w:r w:rsidR="00730589">
              <w:rPr>
                <w:noProof/>
                <w:lang w:val="sk-SK"/>
              </w:rPr>
              <w:t xml:space="preserve"> s </w:t>
            </w:r>
            <w:r w:rsidRPr="00A24247">
              <w:rPr>
                <w:noProof/>
                <w:lang w:val="sk-SK"/>
              </w:rPr>
              <w:t>integrovaným logickým obvodom</w:t>
            </w:r>
            <w:r w:rsidR="00730589">
              <w:rPr>
                <w:noProof/>
                <w:lang w:val="sk-SK"/>
              </w:rPr>
              <w:t xml:space="preserve"> s </w:t>
            </w:r>
            <w:r w:rsidRPr="00A24247">
              <w:rPr>
                <w:noProof/>
                <w:lang w:val="sk-SK"/>
              </w:rPr>
              <w:t>hradlovými poliami alebo</w:t>
            </w:r>
            <w:r w:rsidR="00730589">
              <w:rPr>
                <w:noProof/>
                <w:lang w:val="sk-SK"/>
              </w:rPr>
              <w:t xml:space="preserve"> z </w:t>
            </w:r>
            <w:r w:rsidRPr="00A24247">
              <w:rPr>
                <w:noProof/>
                <w:lang w:val="sk-SK"/>
              </w:rPr>
              <w:t>jednej alebo viacerých svetlo emitujúcich diód</w:t>
            </w:r>
            <w:r w:rsidR="00730589">
              <w:rPr>
                <w:noProof/>
                <w:lang w:val="sk-SK"/>
              </w:rPr>
              <w:t xml:space="preserve"> a </w:t>
            </w:r>
            <w:r w:rsidRPr="00A24247">
              <w:rPr>
                <w:noProof/>
                <w:lang w:val="sk-SK"/>
              </w:rPr>
              <w:t>aspoň</w:t>
            </w:r>
            <w:r w:rsidR="00730589">
              <w:rPr>
                <w:noProof/>
                <w:lang w:val="sk-SK"/>
              </w:rPr>
              <w:t xml:space="preserve"> z </w:t>
            </w:r>
            <w:r w:rsidRPr="00A24247">
              <w:rPr>
                <w:noProof/>
                <w:lang w:val="sk-SK"/>
              </w:rPr>
              <w:t>dvoch fotodiód so zosilňovacím obvodom, tiež</w:t>
            </w:r>
            <w:r w:rsidR="00730589">
              <w:rPr>
                <w:noProof/>
                <w:lang w:val="sk-SK"/>
              </w:rPr>
              <w:t xml:space="preserve"> s </w:t>
            </w:r>
            <w:r w:rsidRPr="00A24247">
              <w:rPr>
                <w:noProof/>
                <w:lang w:val="sk-SK"/>
              </w:rPr>
              <w:t>integrovaným logickým obvodom</w:t>
            </w:r>
            <w:r w:rsidR="00730589">
              <w:rPr>
                <w:noProof/>
                <w:lang w:val="sk-SK"/>
              </w:rPr>
              <w:t xml:space="preserve"> s </w:t>
            </w:r>
            <w:r w:rsidRPr="00A24247">
              <w:rPr>
                <w:noProof/>
                <w:lang w:val="sk-SK"/>
              </w:rPr>
              <w:t>hradlovými poliami alebo</w:t>
            </w:r>
            <w:r w:rsidR="00730589">
              <w:rPr>
                <w:noProof/>
                <w:lang w:val="sk-SK"/>
              </w:rPr>
              <w:t xml:space="preserve"> s </w:t>
            </w:r>
            <w:r w:rsidRPr="00A24247">
              <w:rPr>
                <w:noProof/>
                <w:lang w:val="sk-SK"/>
              </w:rPr>
              <w:t>inými integrovanými obvodmi, umiestnený pod spoločným krytom</w:t>
            </w:r>
          </w:p>
        </w:tc>
        <w:tc>
          <w:tcPr>
            <w:tcW w:w="0" w:type="auto"/>
            <w:tcBorders>
              <w:top w:val="single" w:sz="4" w:space="0" w:color="auto"/>
              <w:left w:val="single" w:sz="4" w:space="0" w:color="auto"/>
              <w:bottom w:val="single" w:sz="4" w:space="0" w:color="auto"/>
              <w:right w:val="single" w:sz="4" w:space="0" w:color="auto"/>
            </w:tcBorders>
            <w:hideMark/>
          </w:tcPr>
          <w:p w14:paraId="6A291829" w14:textId="1D97073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90BEE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CF86DD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6EF97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35D360" w14:textId="77777777" w:rsidR="00A24247" w:rsidRPr="00A24247" w:rsidRDefault="00A24247" w:rsidP="00906906">
            <w:pPr>
              <w:pStyle w:val="Paragraph"/>
              <w:spacing w:after="0" w:line="240" w:lineRule="auto"/>
              <w:rPr>
                <w:noProof/>
                <w:lang w:val="sk-SK"/>
              </w:rPr>
            </w:pPr>
            <w:r w:rsidRPr="00A24247">
              <w:rPr>
                <w:noProof/>
                <w:lang w:val="sk-SK"/>
              </w:rPr>
              <w:t>0.2820</w:t>
            </w:r>
          </w:p>
        </w:tc>
        <w:tc>
          <w:tcPr>
            <w:tcW w:w="0" w:type="auto"/>
            <w:tcBorders>
              <w:top w:val="single" w:sz="4" w:space="0" w:color="auto"/>
              <w:left w:val="single" w:sz="4" w:space="0" w:color="auto"/>
              <w:bottom w:val="single" w:sz="4" w:space="0" w:color="auto"/>
              <w:right w:val="single" w:sz="4" w:space="0" w:color="auto"/>
            </w:tcBorders>
            <w:hideMark/>
          </w:tcPr>
          <w:p w14:paraId="4CFAD567" w14:textId="77777777" w:rsidR="00A24247" w:rsidRPr="00A24247" w:rsidRDefault="00A24247" w:rsidP="00906906">
            <w:pPr>
              <w:pStyle w:val="Paragraph"/>
              <w:spacing w:after="0" w:line="240" w:lineRule="auto"/>
              <w:jc w:val="right"/>
              <w:rPr>
                <w:noProof/>
                <w:lang w:val="sk-SK"/>
              </w:rPr>
            </w:pPr>
            <w:r w:rsidRPr="00A24247">
              <w:rPr>
                <w:noProof/>
                <w:lang w:val="sk-SK"/>
              </w:rPr>
              <w:t>ex 8543 70 90</w:t>
            </w:r>
          </w:p>
        </w:tc>
        <w:tc>
          <w:tcPr>
            <w:tcW w:w="0" w:type="auto"/>
            <w:tcBorders>
              <w:top w:val="single" w:sz="4" w:space="0" w:color="auto"/>
              <w:left w:val="single" w:sz="4" w:space="0" w:color="auto"/>
              <w:bottom w:val="single" w:sz="4" w:space="0" w:color="auto"/>
              <w:right w:val="single" w:sz="4" w:space="0" w:color="auto"/>
            </w:tcBorders>
            <w:hideMark/>
          </w:tcPr>
          <w:p w14:paraId="4DD9ADDA"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32EF7171" w14:textId="1631CD3D" w:rsidR="00A24247" w:rsidRPr="00A24247" w:rsidRDefault="00A24247" w:rsidP="00906906">
            <w:pPr>
              <w:pStyle w:val="Paragraph"/>
              <w:spacing w:after="0" w:line="240" w:lineRule="auto"/>
              <w:rPr>
                <w:noProof/>
                <w:lang w:val="sk-SK"/>
              </w:rPr>
            </w:pPr>
            <w:r w:rsidRPr="00A24247">
              <w:rPr>
                <w:noProof/>
                <w:lang w:val="sk-SK"/>
              </w:rPr>
              <w:t>Teplotný kompenzačný oscilátor, zahrňujúci tlačený obvod na ktorom je montovaný najmenej piezo-elektrický kryštál</w:t>
            </w:r>
            <w:r w:rsidR="00730589">
              <w:rPr>
                <w:noProof/>
                <w:lang w:val="sk-SK"/>
              </w:rPr>
              <w:t xml:space="preserve"> a </w:t>
            </w:r>
            <w:r w:rsidRPr="00A24247">
              <w:rPr>
                <w:noProof/>
                <w:lang w:val="sk-SK"/>
              </w:rPr>
              <w:t>nastaviteľný kondenzátor, umiestnený pod spoločným krytom</w:t>
            </w:r>
          </w:p>
        </w:tc>
        <w:tc>
          <w:tcPr>
            <w:tcW w:w="0" w:type="auto"/>
            <w:tcBorders>
              <w:top w:val="single" w:sz="4" w:space="0" w:color="auto"/>
              <w:left w:val="single" w:sz="4" w:space="0" w:color="auto"/>
              <w:bottom w:val="single" w:sz="4" w:space="0" w:color="auto"/>
              <w:right w:val="single" w:sz="4" w:space="0" w:color="auto"/>
            </w:tcBorders>
            <w:hideMark/>
          </w:tcPr>
          <w:p w14:paraId="26DFCF73" w14:textId="0A1E6B8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26289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9F13E4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3CC7DD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9B2FFA" w14:textId="77777777" w:rsidR="00A24247" w:rsidRPr="00A24247" w:rsidRDefault="00A24247" w:rsidP="00906906">
            <w:pPr>
              <w:pStyle w:val="Paragraph"/>
              <w:spacing w:after="0" w:line="240" w:lineRule="auto"/>
              <w:rPr>
                <w:noProof/>
                <w:lang w:val="sk-SK"/>
              </w:rPr>
            </w:pPr>
            <w:r w:rsidRPr="00A24247">
              <w:rPr>
                <w:noProof/>
                <w:lang w:val="sk-SK"/>
              </w:rPr>
              <w:t>0.2816</w:t>
            </w:r>
          </w:p>
        </w:tc>
        <w:tc>
          <w:tcPr>
            <w:tcW w:w="0" w:type="auto"/>
            <w:tcBorders>
              <w:top w:val="single" w:sz="4" w:space="0" w:color="auto"/>
              <w:left w:val="single" w:sz="4" w:space="0" w:color="auto"/>
              <w:bottom w:val="single" w:sz="4" w:space="0" w:color="auto"/>
              <w:right w:val="single" w:sz="4" w:space="0" w:color="auto"/>
            </w:tcBorders>
            <w:hideMark/>
          </w:tcPr>
          <w:p w14:paraId="1C8C5906" w14:textId="77777777" w:rsidR="00A24247" w:rsidRPr="00A24247" w:rsidRDefault="00A24247" w:rsidP="00906906">
            <w:pPr>
              <w:pStyle w:val="Paragraph"/>
              <w:spacing w:after="0" w:line="240" w:lineRule="auto"/>
              <w:jc w:val="right"/>
              <w:rPr>
                <w:noProof/>
                <w:lang w:val="sk-SK"/>
              </w:rPr>
            </w:pPr>
            <w:r w:rsidRPr="00A24247">
              <w:rPr>
                <w:noProof/>
                <w:lang w:val="sk-SK"/>
              </w:rPr>
              <w:t>ex 8543 70 90</w:t>
            </w:r>
          </w:p>
        </w:tc>
        <w:tc>
          <w:tcPr>
            <w:tcW w:w="0" w:type="auto"/>
            <w:tcBorders>
              <w:top w:val="single" w:sz="4" w:space="0" w:color="auto"/>
              <w:left w:val="single" w:sz="4" w:space="0" w:color="auto"/>
              <w:bottom w:val="single" w:sz="4" w:space="0" w:color="auto"/>
              <w:right w:val="single" w:sz="4" w:space="0" w:color="auto"/>
            </w:tcBorders>
            <w:hideMark/>
          </w:tcPr>
          <w:p w14:paraId="4F3FEE6E"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62AAD517" w14:textId="26954A1F" w:rsidR="00A24247" w:rsidRPr="00A24247" w:rsidRDefault="00A24247" w:rsidP="00906906">
            <w:pPr>
              <w:pStyle w:val="Paragraph"/>
              <w:spacing w:after="0" w:line="240" w:lineRule="auto"/>
              <w:rPr>
                <w:noProof/>
                <w:lang w:val="sk-SK"/>
              </w:rPr>
            </w:pPr>
            <w:r w:rsidRPr="00A24247">
              <w:rPr>
                <w:noProof/>
                <w:lang w:val="sk-SK"/>
              </w:rPr>
              <w:t>Kontrolný oscilátor napätia (VCO), iný ako teplotný oscilačný kondenzátor, pozostávajúci</w:t>
            </w:r>
            <w:r w:rsidR="00730589">
              <w:rPr>
                <w:noProof/>
                <w:lang w:val="sk-SK"/>
              </w:rPr>
              <w:t xml:space="preserve"> z </w:t>
            </w:r>
            <w:r w:rsidRPr="00A24247">
              <w:rPr>
                <w:noProof/>
                <w:lang w:val="sk-SK"/>
              </w:rPr>
              <w:t>aktívnych</w:t>
            </w:r>
            <w:r w:rsidR="00730589">
              <w:rPr>
                <w:noProof/>
                <w:lang w:val="sk-SK"/>
              </w:rPr>
              <w:t xml:space="preserve"> a </w:t>
            </w:r>
            <w:r w:rsidRPr="00A24247">
              <w:rPr>
                <w:noProof/>
                <w:lang w:val="sk-SK"/>
              </w:rPr>
              <w:t>pasívnych prvkov montovaných na tlačenom obvode, umiestnených pod spoločným krytom</w:t>
            </w:r>
          </w:p>
        </w:tc>
        <w:tc>
          <w:tcPr>
            <w:tcW w:w="0" w:type="auto"/>
            <w:tcBorders>
              <w:top w:val="single" w:sz="4" w:space="0" w:color="auto"/>
              <w:left w:val="single" w:sz="4" w:space="0" w:color="auto"/>
              <w:bottom w:val="single" w:sz="4" w:space="0" w:color="auto"/>
              <w:right w:val="single" w:sz="4" w:space="0" w:color="auto"/>
            </w:tcBorders>
            <w:hideMark/>
          </w:tcPr>
          <w:p w14:paraId="4EBDB91C" w14:textId="0DBDB00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F73344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61A937B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1B9A12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7039630" w14:textId="77777777" w:rsidR="00A24247" w:rsidRPr="00A24247" w:rsidRDefault="00A24247" w:rsidP="00906906">
            <w:pPr>
              <w:pStyle w:val="Paragraph"/>
              <w:spacing w:after="0" w:line="240" w:lineRule="auto"/>
              <w:rPr>
                <w:noProof/>
                <w:lang w:val="sk-SK"/>
              </w:rPr>
            </w:pPr>
            <w:r w:rsidRPr="00A24247">
              <w:rPr>
                <w:noProof/>
                <w:lang w:val="sk-SK"/>
              </w:rPr>
              <w:t>0.4464</w:t>
            </w:r>
          </w:p>
          <w:p w14:paraId="6FA5926A" w14:textId="77777777" w:rsidR="00A24247" w:rsidRPr="00A24247" w:rsidRDefault="00A24247" w:rsidP="00906906">
            <w:pPr>
              <w:pStyle w:val="Paragraph"/>
              <w:spacing w:after="0" w:line="240" w:lineRule="auto"/>
              <w:rPr>
                <w:noProof/>
                <w:lang w:val="sk-SK"/>
              </w:rPr>
            </w:pPr>
          </w:p>
          <w:p w14:paraId="3DEEEAB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1AE3749" w14:textId="77777777" w:rsidR="00A24247" w:rsidRPr="00A24247" w:rsidRDefault="00A24247" w:rsidP="00906906">
            <w:pPr>
              <w:pStyle w:val="Paragraph"/>
              <w:spacing w:after="0" w:line="240" w:lineRule="auto"/>
              <w:jc w:val="right"/>
              <w:rPr>
                <w:noProof/>
                <w:lang w:val="sk-SK"/>
              </w:rPr>
            </w:pPr>
            <w:r w:rsidRPr="00A24247">
              <w:rPr>
                <w:noProof/>
                <w:lang w:val="sk-SK"/>
              </w:rPr>
              <w:t>ex 8544 20 00</w:t>
            </w:r>
          </w:p>
          <w:p w14:paraId="638B9AB9"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p w14:paraId="7DBB95AD" w14:textId="77777777" w:rsidR="00A24247" w:rsidRPr="00A24247" w:rsidRDefault="00A24247" w:rsidP="00906906">
            <w:pPr>
              <w:pStyle w:val="Paragraph"/>
              <w:spacing w:after="0" w:line="240" w:lineRule="auto"/>
              <w:jc w:val="right"/>
              <w:rPr>
                <w:noProof/>
                <w:lang w:val="sk-SK"/>
              </w:rPr>
            </w:pPr>
            <w:r w:rsidRPr="00A24247">
              <w:rPr>
                <w:noProof/>
                <w:lang w:val="sk-SK"/>
              </w:rPr>
              <w:t>ex 8544 49 93</w:t>
            </w:r>
          </w:p>
        </w:tc>
        <w:tc>
          <w:tcPr>
            <w:tcW w:w="0" w:type="auto"/>
            <w:tcBorders>
              <w:top w:val="single" w:sz="4" w:space="0" w:color="auto"/>
              <w:left w:val="single" w:sz="4" w:space="0" w:color="auto"/>
              <w:bottom w:val="single" w:sz="4" w:space="0" w:color="auto"/>
              <w:right w:val="single" w:sz="4" w:space="0" w:color="auto"/>
            </w:tcBorders>
            <w:hideMark/>
          </w:tcPr>
          <w:p w14:paraId="206A1253"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204DB306"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5FD9C1D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3FEE8569" w14:textId="77777777" w:rsidR="00A24247" w:rsidRPr="00A24247" w:rsidRDefault="00A24247" w:rsidP="00906906">
            <w:pPr>
              <w:pStyle w:val="Paragraph"/>
              <w:spacing w:after="0" w:line="240" w:lineRule="auto"/>
              <w:rPr>
                <w:noProof/>
                <w:lang w:val="sk-SK"/>
              </w:rPr>
            </w:pPr>
            <w:r w:rsidRPr="00A24247">
              <w:rPr>
                <w:noProof/>
                <w:lang w:val="sk-SK"/>
              </w:rPr>
              <w:t>Izolačný flexibilný kábel PET/PVC, s:</w:t>
            </w:r>
          </w:p>
          <w:tbl>
            <w:tblPr>
              <w:tblStyle w:val="Listdash"/>
              <w:tblW w:w="0" w:type="auto"/>
              <w:tblLook w:val="04A0" w:firstRow="1" w:lastRow="0" w:firstColumn="1" w:lastColumn="0" w:noHBand="0" w:noVBand="1"/>
            </w:tblPr>
            <w:tblGrid>
              <w:gridCol w:w="220"/>
              <w:gridCol w:w="3586"/>
            </w:tblGrid>
            <w:tr w:rsidR="00A24247" w:rsidRPr="00A24247" w14:paraId="11F8C053" w14:textId="77777777">
              <w:tc>
                <w:tcPr>
                  <w:tcW w:w="0" w:type="auto"/>
                  <w:hideMark/>
                </w:tcPr>
                <w:p w14:paraId="3C80F6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7768B5" w14:textId="77777777" w:rsidR="00A24247" w:rsidRPr="00A24247" w:rsidRDefault="00A24247" w:rsidP="00906906">
                  <w:pPr>
                    <w:pStyle w:val="Paragraph"/>
                    <w:spacing w:after="0" w:line="240" w:lineRule="auto"/>
                    <w:rPr>
                      <w:noProof/>
                      <w:lang w:val="sk-SK"/>
                    </w:rPr>
                  </w:pPr>
                  <w:r w:rsidRPr="00A24247">
                    <w:rPr>
                      <w:noProof/>
                      <w:lang w:val="sk-SK"/>
                    </w:rPr>
                    <w:t>napätím najviac 60 V,</w:t>
                  </w:r>
                </w:p>
              </w:tc>
            </w:tr>
            <w:tr w:rsidR="00A24247" w:rsidRPr="00A24247" w14:paraId="7F7E701E" w14:textId="77777777">
              <w:tc>
                <w:tcPr>
                  <w:tcW w:w="0" w:type="auto"/>
                  <w:hideMark/>
                </w:tcPr>
                <w:p w14:paraId="0EF6D8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CCBD14" w14:textId="77777777" w:rsidR="00A24247" w:rsidRPr="00A24247" w:rsidRDefault="00A24247" w:rsidP="00906906">
                  <w:pPr>
                    <w:pStyle w:val="Paragraph"/>
                    <w:spacing w:after="0" w:line="240" w:lineRule="auto"/>
                    <w:rPr>
                      <w:noProof/>
                      <w:lang w:val="sk-SK"/>
                    </w:rPr>
                  </w:pPr>
                  <w:r w:rsidRPr="00A24247">
                    <w:rPr>
                      <w:noProof/>
                      <w:lang w:val="sk-SK"/>
                    </w:rPr>
                    <w:t>veľkosťou elektrického prúdu najviac 1 A,</w:t>
                  </w:r>
                </w:p>
              </w:tc>
            </w:tr>
            <w:tr w:rsidR="00A24247" w:rsidRPr="00A24247" w14:paraId="12066D35" w14:textId="77777777">
              <w:tc>
                <w:tcPr>
                  <w:tcW w:w="0" w:type="auto"/>
                  <w:hideMark/>
                </w:tcPr>
                <w:p w14:paraId="30A036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585D78" w14:textId="77777777" w:rsidR="00A24247" w:rsidRPr="00A24247" w:rsidRDefault="00A24247" w:rsidP="00906906">
                  <w:pPr>
                    <w:pStyle w:val="Paragraph"/>
                    <w:spacing w:after="0" w:line="240" w:lineRule="auto"/>
                    <w:rPr>
                      <w:noProof/>
                      <w:lang w:val="sk-SK"/>
                    </w:rPr>
                  </w:pPr>
                  <w:r w:rsidRPr="00A24247">
                    <w:rPr>
                      <w:noProof/>
                      <w:lang w:val="sk-SK"/>
                    </w:rPr>
                    <w:t>odolnosťou voči teplote najviac 105 °C</w:t>
                  </w:r>
                </w:p>
              </w:tc>
            </w:tr>
            <w:tr w:rsidR="00A24247" w:rsidRPr="00A24247" w14:paraId="2EB8368D" w14:textId="77777777">
              <w:tc>
                <w:tcPr>
                  <w:tcW w:w="0" w:type="auto"/>
                  <w:hideMark/>
                </w:tcPr>
                <w:p w14:paraId="1B984EF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1A22DC" w14:textId="3E8D91B2" w:rsidR="00A24247" w:rsidRPr="00A24247" w:rsidRDefault="00A24247" w:rsidP="00906906">
                  <w:pPr>
                    <w:pStyle w:val="Paragraph"/>
                    <w:spacing w:after="0" w:line="240" w:lineRule="auto"/>
                    <w:rPr>
                      <w:noProof/>
                      <w:lang w:val="sk-SK"/>
                    </w:rPr>
                  </w:pPr>
                  <w:r w:rsidRPr="00A24247">
                    <w:rPr>
                      <w:noProof/>
                      <w:lang w:val="sk-SK"/>
                    </w:rPr>
                    <w:t>hrúbkou jednotlivých drôtov najviac 0,1 mm (± 0,01 mm)</w:t>
                  </w:r>
                  <w:r w:rsidR="00730589">
                    <w:rPr>
                      <w:noProof/>
                      <w:lang w:val="sk-SK"/>
                    </w:rPr>
                    <w:t xml:space="preserve"> a </w:t>
                  </w:r>
                  <w:r w:rsidRPr="00A24247">
                    <w:rPr>
                      <w:noProof/>
                      <w:lang w:val="sk-SK"/>
                    </w:rPr>
                    <w:t>šírkou najviac 0,8 mm (± 0,03 mm),</w:t>
                  </w:r>
                </w:p>
              </w:tc>
            </w:tr>
            <w:tr w:rsidR="00A24247" w:rsidRPr="00A24247" w14:paraId="329C8BAF" w14:textId="77777777">
              <w:tc>
                <w:tcPr>
                  <w:tcW w:w="0" w:type="auto"/>
                  <w:hideMark/>
                </w:tcPr>
                <w:p w14:paraId="6C1196E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D6703B" w14:textId="77777777" w:rsidR="00A24247" w:rsidRPr="00A24247" w:rsidRDefault="00A24247" w:rsidP="00906906">
                  <w:pPr>
                    <w:pStyle w:val="Paragraph"/>
                    <w:spacing w:after="0" w:line="240" w:lineRule="auto"/>
                    <w:rPr>
                      <w:noProof/>
                      <w:lang w:val="sk-SK"/>
                    </w:rPr>
                  </w:pPr>
                  <w:r w:rsidRPr="00A24247">
                    <w:rPr>
                      <w:noProof/>
                      <w:lang w:val="sk-SK"/>
                    </w:rPr>
                    <w:t>vzdialenosťou medzi vodičmi najviac 0,5 mm a</w:t>
                  </w:r>
                </w:p>
              </w:tc>
            </w:tr>
            <w:tr w:rsidR="00A24247" w:rsidRPr="00A24247" w14:paraId="2CEB8EA0" w14:textId="77777777">
              <w:tc>
                <w:tcPr>
                  <w:tcW w:w="0" w:type="auto"/>
                  <w:hideMark/>
                </w:tcPr>
                <w:p w14:paraId="3AA782F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5898D2" w14:textId="4545F790" w:rsidR="00A24247" w:rsidRPr="00A24247" w:rsidRDefault="00A24247" w:rsidP="00906906">
                  <w:pPr>
                    <w:pStyle w:val="Paragraph"/>
                    <w:spacing w:after="0" w:line="240" w:lineRule="auto"/>
                    <w:rPr>
                      <w:noProof/>
                      <w:lang w:val="sk-SK"/>
                    </w:rPr>
                  </w:pPr>
                  <w:r w:rsidRPr="00A24247">
                    <w:rPr>
                      <w:noProof/>
                      <w:lang w:val="sk-SK"/>
                    </w:rPr>
                    <w:t>rozstupom (vzdialenosť od stredovej osi ku stredovej osi vodičov) najviac 1,25 mm</w:t>
                  </w:r>
                  <w:r>
                    <w:rPr>
                      <w:noProof/>
                      <w:lang w:val="sk-SK"/>
                    </w:rPr>
                    <w:t xml:space="preserve"> </w:t>
                  </w:r>
                </w:p>
              </w:tc>
            </w:tr>
          </w:tbl>
          <w:p w14:paraId="63CB5DE6" w14:textId="77777777" w:rsidR="00A24247" w:rsidRPr="00A24247" w:rsidRDefault="00A24247" w:rsidP="00906906">
            <w:pPr>
              <w:pStyle w:val="Paragraph"/>
              <w:spacing w:after="0" w:line="240" w:lineRule="auto"/>
              <w:rPr>
                <w:noProof/>
                <w:lang w:val="sk-SK"/>
              </w:rPr>
            </w:pPr>
          </w:p>
          <w:p w14:paraId="0BDE2F3A" w14:textId="77777777" w:rsidR="00A24247" w:rsidRPr="00A24247" w:rsidRDefault="00A24247" w:rsidP="00906906">
            <w:pPr>
              <w:pStyle w:val="Paragraph"/>
              <w:spacing w:after="0" w:line="240" w:lineRule="auto"/>
              <w:rPr>
                <w:noProof/>
                <w:lang w:val="sk-SK"/>
              </w:rPr>
            </w:pPr>
          </w:p>
          <w:p w14:paraId="65C682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B85D4C8" w14:textId="200C4EB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840BFF2" w14:textId="77777777" w:rsidR="00A24247" w:rsidRPr="00A24247" w:rsidRDefault="00A24247" w:rsidP="00906906">
            <w:pPr>
              <w:pStyle w:val="Paragraph"/>
              <w:spacing w:after="0" w:line="240" w:lineRule="auto"/>
              <w:rPr>
                <w:noProof/>
                <w:lang w:val="sk-SK"/>
              </w:rPr>
            </w:pPr>
          </w:p>
          <w:p w14:paraId="57105EB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A0F3880" w14:textId="77777777" w:rsidR="00A24247" w:rsidRPr="00A24247" w:rsidRDefault="00A24247" w:rsidP="00906906">
            <w:pPr>
              <w:pStyle w:val="Paragraph"/>
              <w:spacing w:after="0" w:line="240" w:lineRule="auto"/>
              <w:rPr>
                <w:noProof/>
                <w:lang w:val="sk-SK"/>
              </w:rPr>
            </w:pPr>
            <w:r w:rsidRPr="00A24247">
              <w:rPr>
                <w:noProof/>
                <w:lang w:val="sk-SK"/>
              </w:rPr>
              <w:t>-</w:t>
            </w:r>
          </w:p>
          <w:p w14:paraId="24F7570D" w14:textId="77777777" w:rsidR="00A24247" w:rsidRPr="00A24247" w:rsidRDefault="00A24247" w:rsidP="00906906">
            <w:pPr>
              <w:pStyle w:val="Paragraph"/>
              <w:spacing w:after="0" w:line="240" w:lineRule="auto"/>
              <w:rPr>
                <w:noProof/>
                <w:lang w:val="sk-SK"/>
              </w:rPr>
            </w:pPr>
          </w:p>
          <w:p w14:paraId="3FD34B5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7FD21BE"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5043C28" w14:textId="77777777" w:rsidR="00A24247" w:rsidRPr="00A24247" w:rsidRDefault="00A24247" w:rsidP="00906906">
            <w:pPr>
              <w:pStyle w:val="Paragraph"/>
              <w:spacing w:after="0" w:line="240" w:lineRule="auto"/>
              <w:rPr>
                <w:noProof/>
                <w:lang w:val="sk-SK"/>
              </w:rPr>
            </w:pPr>
          </w:p>
          <w:p w14:paraId="7E84A4F7" w14:textId="77777777" w:rsidR="00A24247" w:rsidRPr="00A24247" w:rsidRDefault="00A24247" w:rsidP="00906906">
            <w:pPr>
              <w:pStyle w:val="Paragraph"/>
              <w:spacing w:after="0" w:line="240" w:lineRule="auto"/>
              <w:rPr>
                <w:noProof/>
                <w:lang w:val="sk-SK"/>
              </w:rPr>
            </w:pPr>
          </w:p>
        </w:tc>
      </w:tr>
      <w:tr w:rsidR="00A24247" w:rsidRPr="00A24247" w14:paraId="5403CE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680DBE" w14:textId="77777777" w:rsidR="00A24247" w:rsidRPr="00A24247" w:rsidRDefault="00A24247" w:rsidP="00906906">
            <w:pPr>
              <w:pStyle w:val="Paragraph"/>
              <w:spacing w:after="0" w:line="240" w:lineRule="auto"/>
              <w:rPr>
                <w:noProof/>
                <w:lang w:val="sk-SK"/>
              </w:rPr>
            </w:pPr>
            <w:r w:rsidRPr="00A24247">
              <w:rPr>
                <w:noProof/>
                <w:lang w:val="sk-SK"/>
              </w:rPr>
              <w:t>0.6709</w:t>
            </w:r>
          </w:p>
        </w:tc>
        <w:tc>
          <w:tcPr>
            <w:tcW w:w="0" w:type="auto"/>
            <w:tcBorders>
              <w:top w:val="single" w:sz="4" w:space="0" w:color="auto"/>
              <w:left w:val="single" w:sz="4" w:space="0" w:color="auto"/>
              <w:bottom w:val="single" w:sz="4" w:space="0" w:color="auto"/>
              <w:right w:val="single" w:sz="4" w:space="0" w:color="auto"/>
            </w:tcBorders>
            <w:hideMark/>
          </w:tcPr>
          <w:p w14:paraId="77E3EAD1"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8544 20 00</w:t>
            </w:r>
          </w:p>
        </w:tc>
        <w:tc>
          <w:tcPr>
            <w:tcW w:w="0" w:type="auto"/>
            <w:tcBorders>
              <w:top w:val="single" w:sz="4" w:space="0" w:color="auto"/>
              <w:left w:val="single" w:sz="4" w:space="0" w:color="auto"/>
              <w:bottom w:val="single" w:sz="4" w:space="0" w:color="auto"/>
              <w:right w:val="single" w:sz="4" w:space="0" w:color="auto"/>
            </w:tcBorders>
            <w:hideMark/>
          </w:tcPr>
          <w:p w14:paraId="7DB447FC"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83A9CB1" w14:textId="279C21A4" w:rsidR="00A24247" w:rsidRPr="00A24247" w:rsidRDefault="00A24247" w:rsidP="00906906">
            <w:pPr>
              <w:pStyle w:val="Paragraph"/>
              <w:spacing w:after="0" w:line="240" w:lineRule="auto"/>
              <w:rPr>
                <w:noProof/>
                <w:lang w:val="sk-SK"/>
              </w:rPr>
            </w:pPr>
            <w:r w:rsidRPr="00A24247">
              <w:rPr>
                <w:noProof/>
                <w:lang w:val="sk-SK"/>
              </w:rPr>
              <w:t>Pripájací anténny kábel na prenos rádiového (AM/FM) signálu</w:t>
            </w:r>
            <w:r w:rsidR="00730589">
              <w:rPr>
                <w:noProof/>
                <w:lang w:val="sk-SK"/>
              </w:rPr>
              <w:t xml:space="preserve"> a </w:t>
            </w:r>
            <w:r w:rsidRPr="00A24247">
              <w:rPr>
                <w:noProof/>
                <w:lang w:val="sk-SK"/>
              </w:rPr>
              <w:t>tiež na prenos signálu GPS, obsahujúci:</w:t>
            </w:r>
          </w:p>
          <w:tbl>
            <w:tblPr>
              <w:tblStyle w:val="Listdash"/>
              <w:tblW w:w="0" w:type="auto"/>
              <w:tblLook w:val="04A0" w:firstRow="1" w:lastRow="0" w:firstColumn="1" w:lastColumn="0" w:noHBand="0" w:noVBand="1"/>
            </w:tblPr>
            <w:tblGrid>
              <w:gridCol w:w="220"/>
              <w:gridCol w:w="3586"/>
            </w:tblGrid>
            <w:tr w:rsidR="00A24247" w:rsidRPr="00A24247" w14:paraId="3AD0B4F5" w14:textId="77777777">
              <w:tc>
                <w:tcPr>
                  <w:tcW w:w="0" w:type="auto"/>
                  <w:hideMark/>
                </w:tcPr>
                <w:p w14:paraId="4B99D5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9E3128" w14:textId="77777777" w:rsidR="00A24247" w:rsidRPr="00A24247" w:rsidRDefault="00A24247" w:rsidP="00906906">
                  <w:pPr>
                    <w:pStyle w:val="Paragraph"/>
                    <w:spacing w:after="0" w:line="240" w:lineRule="auto"/>
                    <w:rPr>
                      <w:noProof/>
                      <w:lang w:val="sk-SK"/>
                    </w:rPr>
                  </w:pPr>
                  <w:r w:rsidRPr="00A24247">
                    <w:rPr>
                      <w:noProof/>
                      <w:lang w:val="sk-SK"/>
                    </w:rPr>
                    <w:t>koaxiálny kábel,</w:t>
                  </w:r>
                </w:p>
              </w:tc>
            </w:tr>
            <w:tr w:rsidR="00A24247" w:rsidRPr="00A24247" w14:paraId="6CC0D8B4" w14:textId="77777777">
              <w:tc>
                <w:tcPr>
                  <w:tcW w:w="0" w:type="auto"/>
                  <w:hideMark/>
                </w:tcPr>
                <w:p w14:paraId="73BAE4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D490B8" w14:textId="77777777" w:rsidR="00A24247" w:rsidRPr="00A24247" w:rsidRDefault="00A24247" w:rsidP="00906906">
                  <w:pPr>
                    <w:pStyle w:val="Paragraph"/>
                    <w:spacing w:after="0" w:line="240" w:lineRule="auto"/>
                    <w:rPr>
                      <w:noProof/>
                      <w:lang w:val="sk-SK"/>
                    </w:rPr>
                  </w:pPr>
                  <w:r w:rsidRPr="00A24247">
                    <w:rPr>
                      <w:noProof/>
                      <w:lang w:val="sk-SK"/>
                    </w:rPr>
                    <w:t>dva alebo viac konektorov a</w:t>
                  </w:r>
                </w:p>
              </w:tc>
            </w:tr>
            <w:tr w:rsidR="00A24247" w:rsidRPr="00A24247" w14:paraId="1313CEDB" w14:textId="77777777">
              <w:tc>
                <w:tcPr>
                  <w:tcW w:w="0" w:type="auto"/>
                  <w:hideMark/>
                </w:tcPr>
                <w:p w14:paraId="3D4666E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E59862" w14:textId="35BE6B98" w:rsidR="00A24247" w:rsidRPr="00A24247" w:rsidRDefault="00A24247" w:rsidP="00906906">
                  <w:pPr>
                    <w:pStyle w:val="Paragraph"/>
                    <w:spacing w:after="0" w:line="240" w:lineRule="auto"/>
                    <w:rPr>
                      <w:noProof/>
                      <w:lang w:val="sk-SK"/>
                    </w:rPr>
                  </w:pPr>
                  <w:r w:rsidRPr="00A24247">
                    <w:rPr>
                      <w:noProof/>
                      <w:lang w:val="sk-SK"/>
                    </w:rPr>
                    <w:t>3 alebo viac plastových klipov na uchytenie</w:t>
                  </w:r>
                  <w:r w:rsidR="00730589">
                    <w:rPr>
                      <w:noProof/>
                      <w:lang w:val="sk-SK"/>
                    </w:rPr>
                    <w:t xml:space="preserve"> k </w:t>
                  </w:r>
                  <w:r w:rsidRPr="00A24247">
                    <w:rPr>
                      <w:noProof/>
                      <w:lang w:val="sk-SK"/>
                    </w:rPr>
                    <w:t>prístrojovej doske</w:t>
                  </w:r>
                </w:p>
              </w:tc>
            </w:tr>
          </w:tbl>
          <w:p w14:paraId="79F36692"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tovarov 87. kapitoly</w:t>
            </w:r>
          </w:p>
        </w:tc>
        <w:tc>
          <w:tcPr>
            <w:tcW w:w="0" w:type="auto"/>
            <w:tcBorders>
              <w:top w:val="single" w:sz="4" w:space="0" w:color="auto"/>
              <w:left w:val="single" w:sz="4" w:space="0" w:color="auto"/>
              <w:bottom w:val="single" w:sz="4" w:space="0" w:color="auto"/>
              <w:right w:val="single" w:sz="4" w:space="0" w:color="auto"/>
            </w:tcBorders>
            <w:hideMark/>
          </w:tcPr>
          <w:p w14:paraId="09B2E607" w14:textId="037B011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F2F5F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7604A00"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791A6AC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2417EE" w14:textId="77777777" w:rsidR="00A24247" w:rsidRPr="00A24247" w:rsidRDefault="00A24247" w:rsidP="00906906">
            <w:pPr>
              <w:pStyle w:val="Paragraph"/>
              <w:spacing w:after="0" w:line="240" w:lineRule="auto"/>
              <w:rPr>
                <w:noProof/>
                <w:lang w:val="sk-SK"/>
              </w:rPr>
            </w:pPr>
            <w:r w:rsidRPr="00A24247">
              <w:rPr>
                <w:noProof/>
                <w:lang w:val="sk-SK"/>
              </w:rPr>
              <w:t>0.6194</w:t>
            </w:r>
          </w:p>
        </w:tc>
        <w:tc>
          <w:tcPr>
            <w:tcW w:w="0" w:type="auto"/>
            <w:tcBorders>
              <w:top w:val="single" w:sz="4" w:space="0" w:color="auto"/>
              <w:left w:val="single" w:sz="4" w:space="0" w:color="auto"/>
              <w:bottom w:val="single" w:sz="4" w:space="0" w:color="auto"/>
              <w:right w:val="single" w:sz="4" w:space="0" w:color="auto"/>
            </w:tcBorders>
            <w:hideMark/>
          </w:tcPr>
          <w:p w14:paraId="50B6D3E9" w14:textId="77777777" w:rsidR="00A24247" w:rsidRPr="00A24247" w:rsidRDefault="00A24247" w:rsidP="00906906">
            <w:pPr>
              <w:pStyle w:val="Paragraph"/>
              <w:spacing w:after="0" w:line="240" w:lineRule="auto"/>
              <w:jc w:val="right"/>
              <w:rPr>
                <w:noProof/>
                <w:lang w:val="sk-SK"/>
              </w:rPr>
            </w:pPr>
            <w:r w:rsidRPr="00A24247">
              <w:rPr>
                <w:noProof/>
                <w:lang w:val="sk-SK"/>
              </w:rPr>
              <w:t>ex 8544 30 00</w:t>
            </w:r>
          </w:p>
        </w:tc>
        <w:tc>
          <w:tcPr>
            <w:tcW w:w="0" w:type="auto"/>
            <w:tcBorders>
              <w:top w:val="single" w:sz="4" w:space="0" w:color="auto"/>
              <w:left w:val="single" w:sz="4" w:space="0" w:color="auto"/>
              <w:bottom w:val="single" w:sz="4" w:space="0" w:color="auto"/>
              <w:right w:val="single" w:sz="4" w:space="0" w:color="auto"/>
            </w:tcBorders>
            <w:hideMark/>
          </w:tcPr>
          <w:p w14:paraId="10EC724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59E9D9F3" w14:textId="3CCC716B" w:rsidR="00A24247" w:rsidRPr="00A24247" w:rsidRDefault="00A24247" w:rsidP="00906906">
            <w:pPr>
              <w:pStyle w:val="Paragraph"/>
              <w:spacing w:after="0" w:line="240" w:lineRule="auto"/>
              <w:rPr>
                <w:noProof/>
                <w:lang w:val="sk-SK"/>
              </w:rPr>
            </w:pPr>
            <w:r w:rsidRPr="00A24247">
              <w:rPr>
                <w:noProof/>
                <w:lang w:val="sk-SK"/>
              </w:rPr>
              <w:t>Súprava káblov na meranie viacerých veličín, na napätie 5V alebo viac, ale nie viac ako 90 V, schopné merania niektorých alebo všetkých</w:t>
            </w:r>
            <w:r w:rsidR="00730589">
              <w:rPr>
                <w:noProof/>
                <w:lang w:val="sk-SK"/>
              </w:rPr>
              <w:t xml:space="preserve"> z </w:t>
            </w:r>
            <w:r w:rsidRPr="00A24247">
              <w:rPr>
                <w:noProof/>
                <w:lang w:val="sk-SK"/>
              </w:rPr>
              <w:t>týchto veličín:</w:t>
            </w:r>
          </w:p>
          <w:tbl>
            <w:tblPr>
              <w:tblStyle w:val="Listdash"/>
              <w:tblW w:w="0" w:type="auto"/>
              <w:tblLook w:val="04A0" w:firstRow="1" w:lastRow="0" w:firstColumn="1" w:lastColumn="0" w:noHBand="0" w:noVBand="1"/>
            </w:tblPr>
            <w:tblGrid>
              <w:gridCol w:w="220"/>
              <w:gridCol w:w="2697"/>
            </w:tblGrid>
            <w:tr w:rsidR="00A24247" w:rsidRPr="00A24247" w14:paraId="39438196" w14:textId="77777777">
              <w:tc>
                <w:tcPr>
                  <w:tcW w:w="0" w:type="auto"/>
                  <w:hideMark/>
                </w:tcPr>
                <w:p w14:paraId="7B5B214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18B779" w14:textId="77777777" w:rsidR="00A24247" w:rsidRPr="00A24247" w:rsidRDefault="00A24247" w:rsidP="00906906">
                  <w:pPr>
                    <w:pStyle w:val="Paragraph"/>
                    <w:spacing w:after="0" w:line="240" w:lineRule="auto"/>
                    <w:rPr>
                      <w:noProof/>
                      <w:lang w:val="sk-SK"/>
                    </w:rPr>
                  </w:pPr>
                  <w:r w:rsidRPr="00A24247">
                    <w:rPr>
                      <w:noProof/>
                      <w:lang w:val="sk-SK"/>
                    </w:rPr>
                    <w:t>jazdná rýchlosť nie viac ako 24 km/h</w:t>
                  </w:r>
                </w:p>
              </w:tc>
            </w:tr>
            <w:tr w:rsidR="00A24247" w:rsidRPr="00A24247" w14:paraId="6CA574D2" w14:textId="77777777">
              <w:tc>
                <w:tcPr>
                  <w:tcW w:w="0" w:type="auto"/>
                  <w:hideMark/>
                </w:tcPr>
                <w:p w14:paraId="6DCF2F3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53DF2C" w14:textId="77777777" w:rsidR="00A24247" w:rsidRPr="00A24247" w:rsidRDefault="00A24247" w:rsidP="00906906">
                  <w:pPr>
                    <w:pStyle w:val="Paragraph"/>
                    <w:spacing w:after="0" w:line="240" w:lineRule="auto"/>
                    <w:rPr>
                      <w:noProof/>
                      <w:lang w:val="sk-SK"/>
                    </w:rPr>
                  </w:pPr>
                  <w:r w:rsidRPr="00A24247">
                    <w:rPr>
                      <w:noProof/>
                      <w:lang w:val="sk-SK"/>
                    </w:rPr>
                    <w:t>otáčky motora nie viac ako 4 500 rpm</w:t>
                  </w:r>
                </w:p>
              </w:tc>
            </w:tr>
            <w:tr w:rsidR="00A24247" w:rsidRPr="00A24247" w14:paraId="669C1B76" w14:textId="77777777">
              <w:tc>
                <w:tcPr>
                  <w:tcW w:w="0" w:type="auto"/>
                  <w:hideMark/>
                </w:tcPr>
                <w:p w14:paraId="227F945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6A0DB2" w14:textId="69E46FCD" w:rsidR="00A24247" w:rsidRPr="00A24247" w:rsidRDefault="00A24247" w:rsidP="00906906">
                  <w:pPr>
                    <w:pStyle w:val="Paragraph"/>
                    <w:spacing w:after="0" w:line="240" w:lineRule="auto"/>
                    <w:rPr>
                      <w:noProof/>
                      <w:lang w:val="sk-SK"/>
                    </w:rPr>
                  </w:pPr>
                  <w:r w:rsidRPr="00A24247">
                    <w:rPr>
                      <w:noProof/>
                      <w:lang w:val="sk-SK"/>
                    </w:rPr>
                    <w:t>hydraulický tlak nie viac ako</w:t>
                  </w:r>
                  <w:r>
                    <w:rPr>
                      <w:noProof/>
                      <w:lang w:val="sk-SK"/>
                    </w:rPr>
                    <w:t xml:space="preserve"> </w:t>
                  </w:r>
                  <w:r w:rsidRPr="00A24247">
                    <w:rPr>
                      <w:noProof/>
                      <w:lang w:val="sk-SK"/>
                    </w:rPr>
                    <w:t>25 Mpa</w:t>
                  </w:r>
                </w:p>
              </w:tc>
            </w:tr>
            <w:tr w:rsidR="00A24247" w:rsidRPr="00A24247" w14:paraId="19C78F97" w14:textId="77777777">
              <w:tc>
                <w:tcPr>
                  <w:tcW w:w="0" w:type="auto"/>
                  <w:hideMark/>
                </w:tcPr>
                <w:p w14:paraId="0DD667B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556B0BF" w14:textId="77777777" w:rsidR="00A24247" w:rsidRPr="00A24247" w:rsidRDefault="00A24247" w:rsidP="00906906">
                  <w:pPr>
                    <w:pStyle w:val="Paragraph"/>
                    <w:spacing w:after="0" w:line="240" w:lineRule="auto"/>
                    <w:rPr>
                      <w:noProof/>
                      <w:lang w:val="sk-SK"/>
                    </w:rPr>
                  </w:pPr>
                  <w:r w:rsidRPr="00A24247">
                    <w:rPr>
                      <w:noProof/>
                      <w:lang w:val="sk-SK"/>
                    </w:rPr>
                    <w:t>hmotnosť nie viac ako 50 metrických ton</w:t>
                  </w:r>
                </w:p>
              </w:tc>
            </w:tr>
          </w:tbl>
          <w:p w14:paraId="1B127559" w14:textId="77777777" w:rsidR="00730589" w:rsidRDefault="00A24247" w:rsidP="00906906">
            <w:pPr>
              <w:pStyle w:val="Paragraph"/>
              <w:spacing w:after="0" w:line="240" w:lineRule="auto"/>
              <w:rPr>
                <w:noProof/>
                <w:lang w:val="sk-SK"/>
              </w:rPr>
            </w:pPr>
            <w:r w:rsidRPr="00A24247">
              <w:rPr>
                <w:noProof/>
                <w:lang w:val="sk-SK"/>
              </w:rPr>
              <w:t>na použitie pri výrobe vozidiel položky 8427</w:t>
            </w:r>
          </w:p>
          <w:p w14:paraId="7D32A54D" w14:textId="1436F2E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AFC6B71" w14:textId="32F27B1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B29A40"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ED47F0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858312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57F9E27" w14:textId="77777777" w:rsidR="00A24247" w:rsidRPr="00A24247" w:rsidRDefault="00A24247" w:rsidP="00906906">
            <w:pPr>
              <w:pStyle w:val="Paragraph"/>
              <w:spacing w:after="0" w:line="240" w:lineRule="auto"/>
              <w:rPr>
                <w:noProof/>
                <w:lang w:val="sk-SK"/>
              </w:rPr>
            </w:pPr>
            <w:r w:rsidRPr="00A24247">
              <w:rPr>
                <w:noProof/>
                <w:lang w:val="sk-SK"/>
              </w:rPr>
              <w:t>0.6377</w:t>
            </w:r>
          </w:p>
          <w:p w14:paraId="0BE2FED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E5701DB" w14:textId="77777777" w:rsidR="00A24247" w:rsidRPr="00A24247" w:rsidRDefault="00A24247" w:rsidP="00906906">
            <w:pPr>
              <w:pStyle w:val="Paragraph"/>
              <w:spacing w:after="0" w:line="240" w:lineRule="auto"/>
              <w:jc w:val="right"/>
              <w:rPr>
                <w:noProof/>
                <w:lang w:val="sk-SK"/>
              </w:rPr>
            </w:pPr>
            <w:r w:rsidRPr="00A24247">
              <w:rPr>
                <w:noProof/>
                <w:lang w:val="sk-SK"/>
              </w:rPr>
              <w:t>ex 8544 30 00</w:t>
            </w:r>
          </w:p>
          <w:p w14:paraId="0AEEE52F"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tc>
        <w:tc>
          <w:tcPr>
            <w:tcW w:w="0" w:type="auto"/>
            <w:tcBorders>
              <w:top w:val="single" w:sz="4" w:space="0" w:color="auto"/>
              <w:left w:val="single" w:sz="4" w:space="0" w:color="auto"/>
              <w:bottom w:val="single" w:sz="4" w:space="0" w:color="auto"/>
              <w:right w:val="single" w:sz="4" w:space="0" w:color="auto"/>
            </w:tcBorders>
            <w:hideMark/>
          </w:tcPr>
          <w:p w14:paraId="09DAFF83"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31890A5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545B0B22" w14:textId="7C8839DB" w:rsidR="00A24247" w:rsidRDefault="00A24247" w:rsidP="00906906">
            <w:pPr>
              <w:pStyle w:val="Paragraph"/>
              <w:spacing w:after="0" w:line="240" w:lineRule="auto"/>
              <w:rPr>
                <w:noProof/>
                <w:lang w:val="sk-SK"/>
              </w:rPr>
            </w:pPr>
            <w:r w:rsidRPr="00A24247">
              <w:rPr>
                <w:noProof/>
                <w:lang w:val="sk-SK"/>
              </w:rPr>
              <w:t>Zväzok káblov posilňovača riadenia</w:t>
            </w:r>
            <w:r w:rsidR="00730589">
              <w:rPr>
                <w:noProof/>
                <w:lang w:val="sk-SK"/>
              </w:rPr>
              <w:t xml:space="preserve"> s </w:t>
            </w:r>
            <w:r w:rsidRPr="00A24247">
              <w:rPr>
                <w:noProof/>
                <w:lang w:val="sk-SK"/>
              </w:rPr>
              <w:t>prevádzkovým napätím 12 V, vybavený konektormi na oboch koncoch,</w:t>
            </w:r>
            <w:r w:rsidR="00730589">
              <w:rPr>
                <w:noProof/>
                <w:lang w:val="sk-SK"/>
              </w:rPr>
              <w:t xml:space="preserve"> s </w:t>
            </w:r>
            <w:r w:rsidRPr="00A24247">
              <w:rPr>
                <w:noProof/>
                <w:lang w:val="sk-SK"/>
              </w:rPr>
              <w:t>najmenej 3 plastovými kotviacimi svorkami pre uchytenie ku skrini riadenia automobilu</w:t>
            </w:r>
          </w:p>
          <w:p w14:paraId="5E4FCC8B" w14:textId="46CA2786"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666CD7C" w14:textId="047F1AA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0E5D17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BA247CF" w14:textId="77777777" w:rsidR="00A24247" w:rsidRPr="00A24247" w:rsidRDefault="00A24247" w:rsidP="00906906">
            <w:pPr>
              <w:pStyle w:val="Paragraph"/>
              <w:spacing w:after="0" w:line="240" w:lineRule="auto"/>
              <w:rPr>
                <w:noProof/>
                <w:lang w:val="sk-SK"/>
              </w:rPr>
            </w:pPr>
            <w:r w:rsidRPr="00A24247">
              <w:rPr>
                <w:noProof/>
                <w:lang w:val="sk-SK"/>
              </w:rPr>
              <w:t>p/st</w:t>
            </w:r>
          </w:p>
          <w:p w14:paraId="0BA987C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1CB6E69" w14:textId="77777777" w:rsidR="00A24247" w:rsidRPr="00A24247" w:rsidRDefault="00A24247" w:rsidP="00906906">
            <w:pPr>
              <w:pStyle w:val="Paragraph"/>
              <w:spacing w:after="0" w:line="240" w:lineRule="auto"/>
              <w:rPr>
                <w:noProof/>
                <w:lang w:val="sk-SK"/>
              </w:rPr>
            </w:pPr>
            <w:r w:rsidRPr="00A24247">
              <w:rPr>
                <w:noProof/>
                <w:lang w:val="sk-SK"/>
              </w:rPr>
              <w:t>31.12.2024</w:t>
            </w:r>
          </w:p>
          <w:p w14:paraId="745768B1" w14:textId="77777777" w:rsidR="00A24247" w:rsidRPr="00A24247" w:rsidRDefault="00A24247" w:rsidP="00906906">
            <w:pPr>
              <w:pStyle w:val="Paragraph"/>
              <w:spacing w:after="0" w:line="240" w:lineRule="auto"/>
              <w:rPr>
                <w:noProof/>
                <w:lang w:val="sk-SK"/>
              </w:rPr>
            </w:pPr>
          </w:p>
        </w:tc>
      </w:tr>
      <w:tr w:rsidR="00A24247" w:rsidRPr="00A24247" w14:paraId="153F49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61C63C" w14:textId="77777777" w:rsidR="00A24247" w:rsidRPr="00A24247" w:rsidRDefault="00A24247" w:rsidP="00906906">
            <w:pPr>
              <w:pStyle w:val="Paragraph"/>
              <w:spacing w:after="0" w:line="240" w:lineRule="auto"/>
              <w:rPr>
                <w:noProof/>
                <w:lang w:val="sk-SK"/>
              </w:rPr>
            </w:pPr>
            <w:r w:rsidRPr="00A24247">
              <w:rPr>
                <w:noProof/>
                <w:lang w:val="sk-SK"/>
              </w:rPr>
              <w:t>0.7848</w:t>
            </w:r>
          </w:p>
        </w:tc>
        <w:tc>
          <w:tcPr>
            <w:tcW w:w="0" w:type="auto"/>
            <w:tcBorders>
              <w:top w:val="single" w:sz="4" w:space="0" w:color="auto"/>
              <w:left w:val="single" w:sz="4" w:space="0" w:color="auto"/>
              <w:bottom w:val="single" w:sz="4" w:space="0" w:color="auto"/>
              <w:right w:val="single" w:sz="4" w:space="0" w:color="auto"/>
            </w:tcBorders>
            <w:hideMark/>
          </w:tcPr>
          <w:p w14:paraId="23FEC051" w14:textId="77777777" w:rsidR="00A24247" w:rsidRPr="00A24247" w:rsidRDefault="00A24247" w:rsidP="00906906">
            <w:pPr>
              <w:pStyle w:val="Paragraph"/>
              <w:spacing w:after="0" w:line="240" w:lineRule="auto"/>
              <w:jc w:val="right"/>
              <w:rPr>
                <w:noProof/>
                <w:lang w:val="sk-SK"/>
              </w:rPr>
            </w:pPr>
            <w:r w:rsidRPr="00A24247">
              <w:rPr>
                <w:noProof/>
                <w:lang w:val="sk-SK"/>
              </w:rPr>
              <w:t>ex 8544 30 00</w:t>
            </w:r>
          </w:p>
        </w:tc>
        <w:tc>
          <w:tcPr>
            <w:tcW w:w="0" w:type="auto"/>
            <w:tcBorders>
              <w:top w:val="single" w:sz="4" w:space="0" w:color="auto"/>
              <w:left w:val="single" w:sz="4" w:space="0" w:color="auto"/>
              <w:bottom w:val="single" w:sz="4" w:space="0" w:color="auto"/>
              <w:right w:val="single" w:sz="4" w:space="0" w:color="auto"/>
            </w:tcBorders>
            <w:hideMark/>
          </w:tcPr>
          <w:p w14:paraId="7F24B911"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7D09E20D" w14:textId="2FCB6AE6" w:rsidR="00730589" w:rsidRDefault="00A24247" w:rsidP="00906906">
            <w:pPr>
              <w:pStyle w:val="Paragraph"/>
              <w:spacing w:after="0" w:line="240" w:lineRule="auto"/>
              <w:rPr>
                <w:noProof/>
                <w:lang w:val="sk-SK"/>
              </w:rPr>
            </w:pPr>
            <w:r w:rsidRPr="00A24247">
              <w:rPr>
                <w:noProof/>
                <w:lang w:val="sk-SK"/>
              </w:rPr>
              <w:t>Prepájací sedemžilový kábel na pripojenie snímača na meranie tlaku</w:t>
            </w:r>
            <w:r w:rsidR="00730589">
              <w:rPr>
                <w:noProof/>
                <w:lang w:val="sk-SK"/>
              </w:rPr>
              <w:t xml:space="preserve"> v </w:t>
            </w:r>
            <w:r w:rsidRPr="00A24247">
              <w:rPr>
                <w:noProof/>
                <w:lang w:val="sk-SK"/>
              </w:rPr>
              <w:t>sacom potrubí (BPS – snímač plniaceho tlaku)</w:t>
            </w:r>
            <w:r w:rsidR="00730589">
              <w:rPr>
                <w:noProof/>
                <w:lang w:val="sk-SK"/>
              </w:rPr>
              <w:t xml:space="preserve"> a </w:t>
            </w:r>
            <w:r w:rsidRPr="00A24247">
              <w:rPr>
                <w:noProof/>
                <w:lang w:val="sk-SK"/>
              </w:rPr>
              <w:t>zásuviek na žeraviace sviečky so spoločnou prípojkou, ktoré obsahuje štyri zásuvky</w:t>
            </w:r>
            <w:r w:rsidR="00730589">
              <w:rPr>
                <w:noProof/>
                <w:lang w:val="sk-SK"/>
              </w:rPr>
              <w:t xml:space="preserve"> a </w:t>
            </w:r>
            <w:r w:rsidRPr="00A24247">
              <w:rPr>
                <w:noProof/>
                <w:lang w:val="sk-SK"/>
              </w:rPr>
              <w:t>dve prípojky, na použitie pri výrobe vznetových piestových spaľovacích motorov osobných automobilov</w:t>
            </w:r>
          </w:p>
          <w:p w14:paraId="33BD318A" w14:textId="2E2C857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C224250" w14:textId="6F2B10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956E6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5CF1AA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B603F4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00CBFF" w14:textId="77777777" w:rsidR="00A24247" w:rsidRPr="00A24247" w:rsidRDefault="00A24247" w:rsidP="00906906">
            <w:pPr>
              <w:pStyle w:val="Paragraph"/>
              <w:spacing w:after="0" w:line="240" w:lineRule="auto"/>
              <w:rPr>
                <w:noProof/>
                <w:lang w:val="sk-SK"/>
              </w:rPr>
            </w:pPr>
            <w:r w:rsidRPr="00A24247">
              <w:rPr>
                <w:noProof/>
                <w:lang w:val="sk-SK"/>
              </w:rPr>
              <w:t>0.7847</w:t>
            </w:r>
          </w:p>
        </w:tc>
        <w:tc>
          <w:tcPr>
            <w:tcW w:w="0" w:type="auto"/>
            <w:tcBorders>
              <w:top w:val="single" w:sz="4" w:space="0" w:color="auto"/>
              <w:left w:val="single" w:sz="4" w:space="0" w:color="auto"/>
              <w:bottom w:val="single" w:sz="4" w:space="0" w:color="auto"/>
              <w:right w:val="single" w:sz="4" w:space="0" w:color="auto"/>
            </w:tcBorders>
            <w:hideMark/>
          </w:tcPr>
          <w:p w14:paraId="119EB807" w14:textId="77777777" w:rsidR="00A24247" w:rsidRPr="00A24247" w:rsidRDefault="00A24247" w:rsidP="00906906">
            <w:pPr>
              <w:pStyle w:val="Paragraph"/>
              <w:spacing w:after="0" w:line="240" w:lineRule="auto"/>
              <w:jc w:val="right"/>
              <w:rPr>
                <w:noProof/>
                <w:lang w:val="sk-SK"/>
              </w:rPr>
            </w:pPr>
            <w:r w:rsidRPr="00A24247">
              <w:rPr>
                <w:noProof/>
                <w:lang w:val="sk-SK"/>
              </w:rPr>
              <w:t>ex 8544 30 00</w:t>
            </w:r>
          </w:p>
        </w:tc>
        <w:tc>
          <w:tcPr>
            <w:tcW w:w="0" w:type="auto"/>
            <w:tcBorders>
              <w:top w:val="single" w:sz="4" w:space="0" w:color="auto"/>
              <w:left w:val="single" w:sz="4" w:space="0" w:color="auto"/>
              <w:bottom w:val="single" w:sz="4" w:space="0" w:color="auto"/>
              <w:right w:val="single" w:sz="4" w:space="0" w:color="auto"/>
            </w:tcBorders>
            <w:hideMark/>
          </w:tcPr>
          <w:p w14:paraId="11069579"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single" w:sz="4" w:space="0" w:color="auto"/>
              <w:right w:val="single" w:sz="4" w:space="0" w:color="auto"/>
            </w:tcBorders>
            <w:hideMark/>
          </w:tcPr>
          <w:p w14:paraId="3BF06B66" w14:textId="26E1C3F8" w:rsidR="00730589" w:rsidRDefault="00A24247" w:rsidP="00906906">
            <w:pPr>
              <w:pStyle w:val="Paragraph"/>
              <w:spacing w:after="0" w:line="240" w:lineRule="auto"/>
              <w:rPr>
                <w:noProof/>
                <w:lang w:val="sk-SK"/>
              </w:rPr>
            </w:pPr>
            <w:r w:rsidRPr="00A24247">
              <w:rPr>
                <w:noProof/>
                <w:lang w:val="sk-SK"/>
              </w:rPr>
              <w:t>Prepájací päťžilový kábel</w:t>
            </w:r>
            <w:r w:rsidR="00730589">
              <w:rPr>
                <w:noProof/>
                <w:lang w:val="sk-SK"/>
              </w:rPr>
              <w:t xml:space="preserve"> s </w:t>
            </w:r>
            <w:r w:rsidRPr="00A24247">
              <w:rPr>
                <w:noProof/>
                <w:lang w:val="sk-SK"/>
              </w:rPr>
              <w:t>konektormi na prepojenie teplotného snímača</w:t>
            </w:r>
            <w:r w:rsidR="00730589">
              <w:rPr>
                <w:noProof/>
                <w:lang w:val="sk-SK"/>
              </w:rPr>
              <w:t xml:space="preserve"> a </w:t>
            </w:r>
            <w:r w:rsidRPr="00A24247">
              <w:rPr>
                <w:noProof/>
                <w:lang w:val="sk-SK"/>
              </w:rPr>
              <w:t>snímača rozdielu tlakov výfukového potrubia so spoločným konektorom, na použitie pri výrobe vznetových piestových spaľovacích motorov osobných automobilov</w:t>
            </w:r>
          </w:p>
          <w:p w14:paraId="719E8984" w14:textId="7F31FE2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A0E74CD" w14:textId="26CBA23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7A3D3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2F13A8E"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5F547CDA"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667D9EA" w14:textId="77777777" w:rsidR="00A24247" w:rsidRPr="00A24247" w:rsidRDefault="00A24247" w:rsidP="00906906">
            <w:pPr>
              <w:pStyle w:val="Paragraph"/>
              <w:spacing w:after="0" w:line="240" w:lineRule="auto"/>
              <w:rPr>
                <w:noProof/>
                <w:lang w:val="sk-SK"/>
              </w:rPr>
            </w:pPr>
            <w:r w:rsidRPr="00A24247">
              <w:rPr>
                <w:noProof/>
                <w:lang w:val="sk-SK"/>
              </w:rPr>
              <w:t>0.6710</w:t>
            </w:r>
          </w:p>
          <w:p w14:paraId="791FA10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D724EA8" w14:textId="77777777" w:rsidR="00A24247" w:rsidRPr="00A24247" w:rsidRDefault="00A24247" w:rsidP="00906906">
            <w:pPr>
              <w:pStyle w:val="Paragraph"/>
              <w:spacing w:after="0" w:line="240" w:lineRule="auto"/>
              <w:jc w:val="right"/>
              <w:rPr>
                <w:noProof/>
                <w:lang w:val="sk-SK"/>
              </w:rPr>
            </w:pPr>
            <w:r w:rsidRPr="00A24247">
              <w:rPr>
                <w:noProof/>
                <w:lang w:val="sk-SK"/>
              </w:rPr>
              <w:t>ex 8544 30 00</w:t>
            </w:r>
          </w:p>
          <w:p w14:paraId="35406244"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tc>
        <w:tc>
          <w:tcPr>
            <w:tcW w:w="0" w:type="auto"/>
            <w:tcBorders>
              <w:top w:val="single" w:sz="4" w:space="0" w:color="auto"/>
              <w:left w:val="single" w:sz="4" w:space="0" w:color="auto"/>
              <w:bottom w:val="single" w:sz="4" w:space="0" w:color="auto"/>
              <w:right w:val="single" w:sz="4" w:space="0" w:color="auto"/>
            </w:tcBorders>
            <w:hideMark/>
          </w:tcPr>
          <w:p w14:paraId="02069F60"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531CE317"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026D9FF1" w14:textId="3899F0FF" w:rsidR="00730589" w:rsidRDefault="00A24247" w:rsidP="00906906">
            <w:pPr>
              <w:pStyle w:val="Paragraph"/>
              <w:spacing w:after="0" w:line="240" w:lineRule="auto"/>
              <w:rPr>
                <w:noProof/>
                <w:lang w:val="sk-SK"/>
              </w:rPr>
            </w:pPr>
            <w:r w:rsidRPr="00A24247">
              <w:rPr>
                <w:noProof/>
                <w:lang w:val="sk-SK"/>
              </w:rPr>
              <w:t>Pripájací štvoržilový kábel na prenos digitálneho signálu</w:t>
            </w:r>
            <w:r w:rsidR="00730589">
              <w:rPr>
                <w:noProof/>
                <w:lang w:val="sk-SK"/>
              </w:rPr>
              <w:t xml:space="preserve"> z </w:t>
            </w:r>
            <w:r w:rsidRPr="00A24247">
              <w:rPr>
                <w:noProof/>
                <w:lang w:val="sk-SK"/>
              </w:rPr>
              <w:t>navigácie</w:t>
            </w:r>
            <w:r w:rsidR="00730589">
              <w:rPr>
                <w:noProof/>
                <w:lang w:val="sk-SK"/>
              </w:rPr>
              <w:t xml:space="preserve"> a </w:t>
            </w:r>
            <w:r w:rsidRPr="00A24247">
              <w:rPr>
                <w:noProof/>
                <w:lang w:val="sk-SK"/>
              </w:rPr>
              <w:t>audio systému do USB konektora obsahujúci dve zásuvky, na použitie pri výrobe tovaru 87. kapitoly</w:t>
            </w:r>
          </w:p>
          <w:p w14:paraId="4FDA8354" w14:textId="1154EF51"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0CECFD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AB35193" w14:textId="4FC7272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C4D6D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16B3C78" w14:textId="77777777" w:rsidR="00A24247" w:rsidRPr="00A24247" w:rsidRDefault="00A24247" w:rsidP="00906906">
            <w:pPr>
              <w:pStyle w:val="Paragraph"/>
              <w:spacing w:after="0" w:line="240" w:lineRule="auto"/>
              <w:rPr>
                <w:noProof/>
                <w:lang w:val="sk-SK"/>
              </w:rPr>
            </w:pPr>
            <w:r w:rsidRPr="00A24247">
              <w:rPr>
                <w:noProof/>
                <w:lang w:val="sk-SK"/>
              </w:rPr>
              <w:t>-</w:t>
            </w:r>
          </w:p>
          <w:p w14:paraId="19FBB3F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32F10D" w14:textId="77777777" w:rsidR="00A24247" w:rsidRPr="00A24247" w:rsidRDefault="00A24247" w:rsidP="00906906">
            <w:pPr>
              <w:pStyle w:val="Paragraph"/>
              <w:spacing w:after="0" w:line="240" w:lineRule="auto"/>
              <w:rPr>
                <w:noProof/>
                <w:lang w:val="sk-SK"/>
              </w:rPr>
            </w:pPr>
            <w:r w:rsidRPr="00A24247">
              <w:rPr>
                <w:noProof/>
                <w:lang w:val="sk-SK"/>
              </w:rPr>
              <w:t>31.12.2025</w:t>
            </w:r>
          </w:p>
          <w:p w14:paraId="05566B06" w14:textId="77777777" w:rsidR="00A24247" w:rsidRPr="00A24247" w:rsidRDefault="00A24247" w:rsidP="00906906">
            <w:pPr>
              <w:pStyle w:val="Paragraph"/>
              <w:spacing w:after="0" w:line="240" w:lineRule="auto"/>
              <w:rPr>
                <w:noProof/>
                <w:lang w:val="sk-SK"/>
              </w:rPr>
            </w:pPr>
          </w:p>
        </w:tc>
      </w:tr>
      <w:tr w:rsidR="00A24247" w:rsidRPr="00A24247" w14:paraId="6C2A787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468F76" w14:textId="77777777" w:rsidR="00A24247" w:rsidRPr="00A24247" w:rsidRDefault="00A24247" w:rsidP="00906906">
            <w:pPr>
              <w:pStyle w:val="Paragraph"/>
              <w:spacing w:after="0" w:line="240" w:lineRule="auto"/>
              <w:rPr>
                <w:noProof/>
                <w:lang w:val="sk-SK"/>
              </w:rPr>
            </w:pPr>
            <w:r w:rsidRPr="00A24247">
              <w:rPr>
                <w:noProof/>
                <w:lang w:val="sk-SK"/>
              </w:rPr>
              <w:t>0.6323</w:t>
            </w:r>
          </w:p>
        </w:tc>
        <w:tc>
          <w:tcPr>
            <w:tcW w:w="0" w:type="auto"/>
            <w:tcBorders>
              <w:top w:val="single" w:sz="4" w:space="0" w:color="auto"/>
              <w:left w:val="single" w:sz="4" w:space="0" w:color="auto"/>
              <w:bottom w:val="single" w:sz="4" w:space="0" w:color="auto"/>
              <w:right w:val="single" w:sz="4" w:space="0" w:color="auto"/>
            </w:tcBorders>
            <w:hideMark/>
          </w:tcPr>
          <w:p w14:paraId="78FA7AA7" w14:textId="77777777" w:rsidR="00A24247" w:rsidRPr="00A24247" w:rsidRDefault="00A24247" w:rsidP="00906906">
            <w:pPr>
              <w:pStyle w:val="Paragraph"/>
              <w:spacing w:after="0" w:line="240" w:lineRule="auto"/>
              <w:jc w:val="right"/>
              <w:rPr>
                <w:noProof/>
                <w:lang w:val="sk-SK"/>
              </w:rPr>
            </w:pPr>
            <w:r w:rsidRPr="00A24247">
              <w:rPr>
                <w:noProof/>
                <w:lang w:val="sk-SK"/>
              </w:rPr>
              <w:t>ex 8544 30 00</w:t>
            </w:r>
          </w:p>
        </w:tc>
        <w:tc>
          <w:tcPr>
            <w:tcW w:w="0" w:type="auto"/>
            <w:tcBorders>
              <w:top w:val="single" w:sz="4" w:space="0" w:color="auto"/>
              <w:left w:val="single" w:sz="4" w:space="0" w:color="auto"/>
              <w:bottom w:val="single" w:sz="4" w:space="0" w:color="auto"/>
              <w:right w:val="single" w:sz="4" w:space="0" w:color="auto"/>
            </w:tcBorders>
            <w:hideMark/>
          </w:tcPr>
          <w:p w14:paraId="3C40623D"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0D058485" w14:textId="77777777" w:rsidR="00A24247" w:rsidRPr="00A24247" w:rsidRDefault="00A24247" w:rsidP="00906906">
            <w:pPr>
              <w:pStyle w:val="Paragraph"/>
              <w:spacing w:after="0" w:line="240" w:lineRule="auto"/>
              <w:rPr>
                <w:noProof/>
                <w:lang w:val="sk-SK"/>
              </w:rPr>
            </w:pPr>
            <w:r w:rsidRPr="00A24247">
              <w:rPr>
                <w:noProof/>
                <w:lang w:val="sk-SK"/>
              </w:rPr>
              <w:t>Zväzok káblov na meranie viacerých veličín:</w:t>
            </w:r>
          </w:p>
          <w:tbl>
            <w:tblPr>
              <w:tblStyle w:val="Listdash"/>
              <w:tblW w:w="0" w:type="auto"/>
              <w:tblLook w:val="04A0" w:firstRow="1" w:lastRow="0" w:firstColumn="1" w:lastColumn="0" w:noHBand="0" w:noVBand="1"/>
            </w:tblPr>
            <w:tblGrid>
              <w:gridCol w:w="220"/>
              <w:gridCol w:w="2846"/>
            </w:tblGrid>
            <w:tr w:rsidR="00A24247" w:rsidRPr="00A24247" w14:paraId="6487BEE1" w14:textId="77777777">
              <w:tc>
                <w:tcPr>
                  <w:tcW w:w="0" w:type="auto"/>
                  <w:hideMark/>
                </w:tcPr>
                <w:p w14:paraId="27B9AB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ED594E" w14:textId="6505E470" w:rsidR="00A24247" w:rsidRPr="00A24247" w:rsidRDefault="00A24247" w:rsidP="00906906">
                  <w:pPr>
                    <w:pStyle w:val="Paragraph"/>
                    <w:spacing w:after="0" w:line="240" w:lineRule="auto"/>
                    <w:rPr>
                      <w:noProof/>
                      <w:lang w:val="sk-SK"/>
                    </w:rPr>
                  </w:pPr>
                  <w:r w:rsidRPr="00A24247">
                    <w:rPr>
                      <w:noProof/>
                      <w:lang w:val="sk-SK"/>
                    </w:rPr>
                    <w:t>na napätie 5</w:t>
                  </w:r>
                  <w:r w:rsidR="00730589">
                    <w:rPr>
                      <w:noProof/>
                      <w:lang w:val="sk-SK"/>
                    </w:rPr>
                    <w:t xml:space="preserve"> V </w:t>
                  </w:r>
                  <w:r w:rsidRPr="00A24247">
                    <w:rPr>
                      <w:noProof/>
                      <w:lang w:val="sk-SK"/>
                    </w:rPr>
                    <w:t>alebo viac, ale najviac 90 V,</w:t>
                  </w:r>
                </w:p>
              </w:tc>
            </w:tr>
            <w:tr w:rsidR="00A24247" w:rsidRPr="00A24247" w14:paraId="73CBB815" w14:textId="77777777">
              <w:tc>
                <w:tcPr>
                  <w:tcW w:w="0" w:type="auto"/>
                  <w:hideMark/>
                </w:tcPr>
                <w:p w14:paraId="46B2AAC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F4DB954" w14:textId="77777777" w:rsidR="00A24247" w:rsidRPr="00A24247" w:rsidRDefault="00A24247" w:rsidP="00906906">
                  <w:pPr>
                    <w:pStyle w:val="Paragraph"/>
                    <w:spacing w:after="0" w:line="240" w:lineRule="auto"/>
                    <w:rPr>
                      <w:noProof/>
                      <w:lang w:val="sk-SK"/>
                    </w:rPr>
                  </w:pPr>
                  <w:r w:rsidRPr="00A24247">
                    <w:rPr>
                      <w:noProof/>
                      <w:lang w:val="sk-SK"/>
                    </w:rPr>
                    <w:t>so schopnosťou prenášať informácie,</w:t>
                  </w:r>
                </w:p>
              </w:tc>
            </w:tr>
          </w:tbl>
          <w:p w14:paraId="30227ACA" w14:textId="77777777" w:rsidR="00730589" w:rsidRDefault="00A24247" w:rsidP="00906906">
            <w:pPr>
              <w:pStyle w:val="Paragraph"/>
              <w:spacing w:after="0" w:line="240" w:lineRule="auto"/>
              <w:rPr>
                <w:noProof/>
                <w:lang w:val="sk-SK"/>
              </w:rPr>
            </w:pPr>
            <w:r w:rsidRPr="00A24247">
              <w:rPr>
                <w:noProof/>
                <w:lang w:val="sk-SK"/>
              </w:rPr>
              <w:t>na použitie pri výrobe vozidiel položky 8711</w:t>
            </w:r>
          </w:p>
          <w:p w14:paraId="7075F8FC" w14:textId="429D85C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78DDE111" w14:textId="60C45A6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3103D63"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10FF4AD"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4C3F4DB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5C9BD0" w14:textId="77777777" w:rsidR="00A24247" w:rsidRPr="00A24247" w:rsidRDefault="00A24247" w:rsidP="00906906">
            <w:pPr>
              <w:pStyle w:val="Paragraph"/>
              <w:spacing w:after="0" w:line="240" w:lineRule="auto"/>
              <w:rPr>
                <w:noProof/>
                <w:lang w:val="sk-SK"/>
              </w:rPr>
            </w:pPr>
            <w:r w:rsidRPr="00A24247">
              <w:rPr>
                <w:noProof/>
                <w:lang w:val="sk-SK"/>
              </w:rPr>
              <w:t>0.6867</w:t>
            </w:r>
          </w:p>
        </w:tc>
        <w:tc>
          <w:tcPr>
            <w:tcW w:w="0" w:type="auto"/>
            <w:tcBorders>
              <w:top w:val="single" w:sz="4" w:space="0" w:color="auto"/>
              <w:left w:val="single" w:sz="4" w:space="0" w:color="auto"/>
              <w:bottom w:val="single" w:sz="4" w:space="0" w:color="auto"/>
              <w:right w:val="single" w:sz="4" w:space="0" w:color="auto"/>
            </w:tcBorders>
            <w:hideMark/>
          </w:tcPr>
          <w:p w14:paraId="5FD25D17" w14:textId="77777777" w:rsidR="00A24247" w:rsidRPr="00A24247" w:rsidRDefault="00A24247" w:rsidP="00906906">
            <w:pPr>
              <w:pStyle w:val="Paragraph"/>
              <w:spacing w:after="0" w:line="240" w:lineRule="auto"/>
              <w:jc w:val="right"/>
              <w:rPr>
                <w:noProof/>
                <w:lang w:val="sk-SK"/>
              </w:rPr>
            </w:pPr>
            <w:r w:rsidRPr="00A24247">
              <w:rPr>
                <w:noProof/>
                <w:lang w:val="sk-SK"/>
              </w:rPr>
              <w:t>ex 8544 30 00</w:t>
            </w:r>
          </w:p>
        </w:tc>
        <w:tc>
          <w:tcPr>
            <w:tcW w:w="0" w:type="auto"/>
            <w:tcBorders>
              <w:top w:val="single" w:sz="4" w:space="0" w:color="auto"/>
              <w:left w:val="single" w:sz="4" w:space="0" w:color="auto"/>
              <w:bottom w:val="single" w:sz="4" w:space="0" w:color="auto"/>
              <w:right w:val="single" w:sz="4" w:space="0" w:color="auto"/>
            </w:tcBorders>
            <w:hideMark/>
          </w:tcPr>
          <w:p w14:paraId="244A3617"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4E09D810" w14:textId="17DC0D75" w:rsidR="00A24247" w:rsidRPr="00A24247" w:rsidRDefault="00A24247" w:rsidP="00906906">
            <w:pPr>
              <w:pStyle w:val="Paragraph"/>
              <w:spacing w:after="0" w:line="240" w:lineRule="auto"/>
              <w:rPr>
                <w:noProof/>
                <w:lang w:val="sk-SK"/>
              </w:rPr>
            </w:pPr>
            <w:r w:rsidRPr="00A24247">
              <w:rPr>
                <w:noProof/>
                <w:lang w:val="sk-SK"/>
              </w:rPr>
              <w:t>Predlžovací dvojžilový kábel</w:t>
            </w:r>
            <w:r w:rsidR="00730589">
              <w:rPr>
                <w:noProof/>
                <w:lang w:val="sk-SK"/>
              </w:rPr>
              <w:t xml:space="preserve"> s </w:t>
            </w:r>
            <w:r w:rsidRPr="00A24247">
              <w:rPr>
                <w:noProof/>
                <w:lang w:val="sk-SK"/>
              </w:rPr>
              <w:t>dvomi konektormi, obsahujúci najmenej:</w:t>
            </w:r>
          </w:p>
          <w:tbl>
            <w:tblPr>
              <w:tblStyle w:val="Listdash"/>
              <w:tblW w:w="0" w:type="auto"/>
              <w:tblLook w:val="04A0" w:firstRow="1" w:lastRow="0" w:firstColumn="1" w:lastColumn="0" w:noHBand="0" w:noVBand="1"/>
            </w:tblPr>
            <w:tblGrid>
              <w:gridCol w:w="220"/>
              <w:gridCol w:w="2353"/>
            </w:tblGrid>
            <w:tr w:rsidR="00A24247" w:rsidRPr="00A24247" w14:paraId="5C680D81" w14:textId="77777777">
              <w:tc>
                <w:tcPr>
                  <w:tcW w:w="0" w:type="auto"/>
                  <w:hideMark/>
                </w:tcPr>
                <w:p w14:paraId="6AB2B12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423E97" w14:textId="38EE106C" w:rsidR="00A24247" w:rsidRPr="00A24247" w:rsidRDefault="00A24247" w:rsidP="00906906">
                  <w:pPr>
                    <w:pStyle w:val="Paragraph"/>
                    <w:spacing w:after="0" w:line="240" w:lineRule="auto"/>
                    <w:rPr>
                      <w:noProof/>
                      <w:lang w:val="sk-SK"/>
                    </w:rPr>
                  </w:pPr>
                  <w:r w:rsidRPr="00A24247">
                    <w:rPr>
                      <w:noProof/>
                      <w:lang w:val="sk-SK"/>
                    </w:rPr>
                    <w:t>jednu priechodku</w:t>
                  </w:r>
                  <w:r w:rsidR="00730589">
                    <w:rPr>
                      <w:noProof/>
                      <w:lang w:val="sk-SK"/>
                    </w:rPr>
                    <w:t xml:space="preserve"> z </w:t>
                  </w:r>
                  <w:r w:rsidRPr="00A24247">
                    <w:rPr>
                      <w:noProof/>
                      <w:lang w:val="sk-SK"/>
                    </w:rPr>
                    <w:t>kaučuku,</w:t>
                  </w:r>
                </w:p>
              </w:tc>
            </w:tr>
            <w:tr w:rsidR="00A24247" w:rsidRPr="00A24247" w14:paraId="036FE1C1" w14:textId="77777777">
              <w:tc>
                <w:tcPr>
                  <w:tcW w:w="0" w:type="auto"/>
                  <w:hideMark/>
                </w:tcPr>
                <w:p w14:paraId="1EDB08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D73DEF" w14:textId="77777777" w:rsidR="00A24247" w:rsidRPr="00A24247" w:rsidRDefault="00A24247" w:rsidP="00906906">
                  <w:pPr>
                    <w:pStyle w:val="Paragraph"/>
                    <w:spacing w:after="0" w:line="240" w:lineRule="auto"/>
                    <w:rPr>
                      <w:noProof/>
                      <w:lang w:val="sk-SK"/>
                    </w:rPr>
                  </w:pPr>
                  <w:r w:rsidRPr="00A24247">
                    <w:rPr>
                      <w:noProof/>
                      <w:lang w:val="sk-SK"/>
                    </w:rPr>
                    <w:t>jeden kovový držiak na pripevnenie</w:t>
                  </w:r>
                </w:p>
              </w:tc>
            </w:tr>
          </w:tbl>
          <w:p w14:paraId="76345A1D" w14:textId="77777777" w:rsidR="00A24247" w:rsidRPr="00A24247" w:rsidRDefault="00A24247" w:rsidP="00906906">
            <w:pPr>
              <w:pStyle w:val="Paragraph"/>
              <w:spacing w:after="0" w:line="240" w:lineRule="auto"/>
              <w:rPr>
                <w:noProof/>
                <w:lang w:val="sk-SK"/>
              </w:rPr>
            </w:pPr>
            <w:r w:rsidRPr="00A24247">
              <w:rPr>
                <w:noProof/>
                <w:lang w:val="sk-SK"/>
              </w:rPr>
              <w:t>druhu používaného na pripojenie snímačov snímajúcich rýchlosť vozidla pri výrobe vozidiel 87. kapitoly</w:t>
            </w:r>
          </w:p>
        </w:tc>
        <w:tc>
          <w:tcPr>
            <w:tcW w:w="0" w:type="auto"/>
            <w:tcBorders>
              <w:top w:val="single" w:sz="4" w:space="0" w:color="auto"/>
              <w:left w:val="single" w:sz="4" w:space="0" w:color="auto"/>
              <w:bottom w:val="single" w:sz="4" w:space="0" w:color="auto"/>
              <w:right w:val="single" w:sz="4" w:space="0" w:color="auto"/>
            </w:tcBorders>
            <w:hideMark/>
          </w:tcPr>
          <w:p w14:paraId="517202CB" w14:textId="54DA5B4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DE2141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52A8BB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2C543E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944117" w14:textId="77777777" w:rsidR="00A24247" w:rsidRPr="00A24247" w:rsidRDefault="00A24247" w:rsidP="00906906">
            <w:pPr>
              <w:pStyle w:val="Paragraph"/>
              <w:spacing w:after="0" w:line="240" w:lineRule="auto"/>
              <w:rPr>
                <w:noProof/>
                <w:lang w:val="sk-SK"/>
              </w:rPr>
            </w:pPr>
            <w:r w:rsidRPr="00A24247">
              <w:rPr>
                <w:noProof/>
                <w:lang w:val="sk-SK"/>
              </w:rPr>
              <w:t>0.4980</w:t>
            </w:r>
          </w:p>
        </w:tc>
        <w:tc>
          <w:tcPr>
            <w:tcW w:w="0" w:type="auto"/>
            <w:tcBorders>
              <w:top w:val="single" w:sz="4" w:space="0" w:color="auto"/>
              <w:left w:val="single" w:sz="4" w:space="0" w:color="auto"/>
              <w:bottom w:val="single" w:sz="4" w:space="0" w:color="auto"/>
              <w:right w:val="single" w:sz="4" w:space="0" w:color="auto"/>
            </w:tcBorders>
            <w:hideMark/>
          </w:tcPr>
          <w:p w14:paraId="5991D543"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tc>
        <w:tc>
          <w:tcPr>
            <w:tcW w:w="0" w:type="auto"/>
            <w:tcBorders>
              <w:top w:val="single" w:sz="4" w:space="0" w:color="auto"/>
              <w:left w:val="single" w:sz="4" w:space="0" w:color="auto"/>
              <w:bottom w:val="single" w:sz="4" w:space="0" w:color="auto"/>
              <w:right w:val="single" w:sz="4" w:space="0" w:color="auto"/>
            </w:tcBorders>
            <w:hideMark/>
          </w:tcPr>
          <w:p w14:paraId="4AAF573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3B28837" w14:textId="15659732" w:rsidR="00A24247" w:rsidRPr="00A24247" w:rsidRDefault="00A24247" w:rsidP="00906906">
            <w:pPr>
              <w:pStyle w:val="Paragraph"/>
              <w:spacing w:after="0" w:line="240" w:lineRule="auto"/>
              <w:rPr>
                <w:noProof/>
                <w:lang w:val="sk-SK"/>
              </w:rPr>
            </w:pPr>
            <w:r w:rsidRPr="00A24247">
              <w:rPr>
                <w:noProof/>
                <w:lang w:val="sk-SK"/>
              </w:rPr>
              <w:t>Kábel na prenos dát</w:t>
            </w:r>
            <w:r w:rsidR="00730589">
              <w:rPr>
                <w:noProof/>
                <w:lang w:val="sk-SK"/>
              </w:rPr>
              <w:t xml:space="preserve"> s </w:t>
            </w:r>
            <w:r w:rsidRPr="00A24247">
              <w:rPr>
                <w:noProof/>
                <w:lang w:val="sk-SK"/>
              </w:rPr>
              <w:t>minimálnou prenosovou rýchlosťou 600 Mbit/s alebo viac,</w:t>
            </w:r>
            <w:r w:rsidR="00730589">
              <w:rPr>
                <w:noProof/>
                <w:lang w:val="sk-SK"/>
              </w:rPr>
              <w:t xml:space="preserve"> s </w:t>
            </w:r>
            <w:r w:rsidRPr="00A24247">
              <w:rPr>
                <w:noProof/>
                <w:lang w:val="sk-SK"/>
              </w:rPr>
              <w:t>týmito vlastnosťami:</w:t>
            </w:r>
          </w:p>
          <w:tbl>
            <w:tblPr>
              <w:tblStyle w:val="Listdash"/>
              <w:tblW w:w="0" w:type="auto"/>
              <w:tblLook w:val="04A0" w:firstRow="1" w:lastRow="0" w:firstColumn="1" w:lastColumn="0" w:noHBand="0" w:noVBand="1"/>
            </w:tblPr>
            <w:tblGrid>
              <w:gridCol w:w="220"/>
              <w:gridCol w:w="3586"/>
            </w:tblGrid>
            <w:tr w:rsidR="00A24247" w:rsidRPr="00A24247" w14:paraId="686C0B2E" w14:textId="77777777">
              <w:tc>
                <w:tcPr>
                  <w:tcW w:w="0" w:type="auto"/>
                  <w:hideMark/>
                </w:tcPr>
                <w:p w14:paraId="332083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67065F" w14:textId="26EF90A6" w:rsidR="00A24247" w:rsidRPr="00A24247" w:rsidRDefault="00A24247" w:rsidP="00906906">
                  <w:pPr>
                    <w:pStyle w:val="Paragraph"/>
                    <w:spacing w:after="0" w:line="240" w:lineRule="auto"/>
                    <w:rPr>
                      <w:noProof/>
                      <w:lang w:val="sk-SK"/>
                    </w:rPr>
                  </w:pPr>
                  <w:r w:rsidRPr="00A24247">
                    <w:rPr>
                      <w:noProof/>
                      <w:lang w:val="sk-SK"/>
                    </w:rPr>
                    <w:t>napätie 1,25</w:t>
                  </w:r>
                  <w:r w:rsidR="00730589">
                    <w:rPr>
                      <w:noProof/>
                      <w:lang w:val="sk-SK"/>
                    </w:rPr>
                    <w:t xml:space="preserve"> V </w:t>
                  </w:r>
                  <w:r w:rsidRPr="00A24247">
                    <w:rPr>
                      <w:noProof/>
                      <w:lang w:val="sk-SK"/>
                    </w:rPr>
                    <w:t>(± 0,25V),</w:t>
                  </w:r>
                </w:p>
              </w:tc>
            </w:tr>
            <w:tr w:rsidR="00A24247" w:rsidRPr="00A24247" w14:paraId="3123A2DD" w14:textId="77777777">
              <w:tc>
                <w:tcPr>
                  <w:tcW w:w="0" w:type="auto"/>
                  <w:hideMark/>
                </w:tcPr>
                <w:p w14:paraId="13F5C5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951A6D" w14:textId="6ABFD60E" w:rsidR="00A24247" w:rsidRPr="00A24247" w:rsidRDefault="00A24247" w:rsidP="00906906">
                  <w:pPr>
                    <w:pStyle w:val="Paragraph"/>
                    <w:spacing w:after="0" w:line="240" w:lineRule="auto"/>
                    <w:rPr>
                      <w:noProof/>
                      <w:lang w:val="sk-SK"/>
                    </w:rPr>
                  </w:pPr>
                  <w:r w:rsidRPr="00A24247">
                    <w:rPr>
                      <w:noProof/>
                      <w:lang w:val="sk-SK"/>
                    </w:rPr>
                    <w:t>konektorypripevnené na jednom konci alebo na oboch koncoch,</w:t>
                  </w:r>
                  <w:r w:rsidR="00730589">
                    <w:rPr>
                      <w:noProof/>
                      <w:lang w:val="sk-SK"/>
                    </w:rPr>
                    <w:t xml:space="preserve"> z </w:t>
                  </w:r>
                  <w:r w:rsidRPr="00A24247">
                    <w:rPr>
                      <w:noProof/>
                      <w:lang w:val="sk-SK"/>
                    </w:rPr>
                    <w:t>ktorých aspoň jedna obsahuje kolíky</w:t>
                  </w:r>
                  <w:r w:rsidR="00730589">
                    <w:rPr>
                      <w:noProof/>
                      <w:lang w:val="sk-SK"/>
                    </w:rPr>
                    <w:t xml:space="preserve"> s </w:t>
                  </w:r>
                  <w:r w:rsidRPr="00A24247">
                    <w:rPr>
                      <w:noProof/>
                      <w:lang w:val="sk-SK"/>
                    </w:rPr>
                    <w:t>odstupom1 mm,</w:t>
                  </w:r>
                </w:p>
              </w:tc>
            </w:tr>
            <w:tr w:rsidR="00A24247" w:rsidRPr="00A24247" w14:paraId="2FF8D6A4" w14:textId="77777777">
              <w:tc>
                <w:tcPr>
                  <w:tcW w:w="0" w:type="auto"/>
                  <w:hideMark/>
                </w:tcPr>
                <w:p w14:paraId="3F2BB4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C7D9BD" w14:textId="77777777" w:rsidR="00A24247" w:rsidRPr="00A24247" w:rsidRDefault="00A24247" w:rsidP="00906906">
                  <w:pPr>
                    <w:pStyle w:val="Paragraph"/>
                    <w:spacing w:after="0" w:line="240" w:lineRule="auto"/>
                    <w:rPr>
                      <w:noProof/>
                      <w:lang w:val="sk-SK"/>
                    </w:rPr>
                  </w:pPr>
                  <w:r w:rsidRPr="00A24247">
                    <w:rPr>
                      <w:noProof/>
                      <w:lang w:val="sk-SK"/>
                    </w:rPr>
                    <w:t>vonkajší ochranný kryt,</w:t>
                  </w:r>
                </w:p>
              </w:tc>
            </w:tr>
          </w:tbl>
          <w:p w14:paraId="784F2725" w14:textId="1D6AC157" w:rsidR="00A24247" w:rsidRPr="00A24247" w:rsidRDefault="00A24247" w:rsidP="00906906">
            <w:pPr>
              <w:pStyle w:val="Paragraph"/>
              <w:spacing w:after="0" w:line="240" w:lineRule="auto"/>
              <w:rPr>
                <w:noProof/>
                <w:lang w:val="sk-SK"/>
              </w:rPr>
            </w:pPr>
            <w:r w:rsidRPr="00A24247">
              <w:rPr>
                <w:noProof/>
                <w:lang w:val="sk-SK"/>
              </w:rPr>
              <w:t>používa sa výlučne na komunikáciu medzi panelom LCD, PDP alebo OLED</w:t>
            </w:r>
            <w:r w:rsidR="00730589">
              <w:rPr>
                <w:noProof/>
                <w:lang w:val="sk-SK"/>
              </w:rPr>
              <w:t xml:space="preserve"> a </w:t>
            </w:r>
            <w:r w:rsidRPr="00A24247">
              <w:rPr>
                <w:noProof/>
                <w:lang w:val="sk-SK"/>
              </w:rPr>
              <w:t>elektronickými obvodmi spracúvajúcimi videosignál</w:t>
            </w:r>
          </w:p>
        </w:tc>
        <w:tc>
          <w:tcPr>
            <w:tcW w:w="0" w:type="auto"/>
            <w:tcBorders>
              <w:top w:val="single" w:sz="4" w:space="0" w:color="auto"/>
              <w:left w:val="single" w:sz="4" w:space="0" w:color="auto"/>
              <w:bottom w:val="single" w:sz="4" w:space="0" w:color="auto"/>
              <w:right w:val="single" w:sz="4" w:space="0" w:color="auto"/>
            </w:tcBorders>
            <w:hideMark/>
          </w:tcPr>
          <w:p w14:paraId="0F9DA0EB" w14:textId="209293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D330F3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ADAB101"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3AD352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CB2599" w14:textId="77777777" w:rsidR="00A24247" w:rsidRPr="00A24247" w:rsidRDefault="00A24247" w:rsidP="00906906">
            <w:pPr>
              <w:pStyle w:val="Paragraph"/>
              <w:spacing w:after="0" w:line="240" w:lineRule="auto"/>
              <w:rPr>
                <w:noProof/>
                <w:lang w:val="sk-SK"/>
              </w:rPr>
            </w:pPr>
            <w:r w:rsidRPr="00A24247">
              <w:rPr>
                <w:noProof/>
                <w:lang w:val="sk-SK"/>
              </w:rPr>
              <w:t>0.7545</w:t>
            </w:r>
          </w:p>
        </w:tc>
        <w:tc>
          <w:tcPr>
            <w:tcW w:w="0" w:type="auto"/>
            <w:tcBorders>
              <w:top w:val="single" w:sz="4" w:space="0" w:color="auto"/>
              <w:left w:val="single" w:sz="4" w:space="0" w:color="auto"/>
              <w:bottom w:val="single" w:sz="4" w:space="0" w:color="auto"/>
              <w:right w:val="single" w:sz="4" w:space="0" w:color="auto"/>
            </w:tcBorders>
            <w:hideMark/>
          </w:tcPr>
          <w:p w14:paraId="306E4443"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tc>
        <w:tc>
          <w:tcPr>
            <w:tcW w:w="0" w:type="auto"/>
            <w:tcBorders>
              <w:top w:val="single" w:sz="4" w:space="0" w:color="auto"/>
              <w:left w:val="single" w:sz="4" w:space="0" w:color="auto"/>
              <w:bottom w:val="single" w:sz="4" w:space="0" w:color="auto"/>
              <w:right w:val="single" w:sz="4" w:space="0" w:color="auto"/>
            </w:tcBorders>
            <w:hideMark/>
          </w:tcPr>
          <w:p w14:paraId="113D848D"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single" w:sz="4" w:space="0" w:color="auto"/>
              <w:right w:val="single" w:sz="4" w:space="0" w:color="auto"/>
            </w:tcBorders>
            <w:hideMark/>
          </w:tcPr>
          <w:p w14:paraId="0012D045" w14:textId="43C83E87" w:rsidR="00A24247" w:rsidRPr="00A24247" w:rsidRDefault="00A24247" w:rsidP="00906906">
            <w:pPr>
              <w:pStyle w:val="Paragraph"/>
              <w:spacing w:after="0" w:line="240" w:lineRule="auto"/>
              <w:rPr>
                <w:noProof/>
                <w:lang w:val="sk-SK"/>
              </w:rPr>
            </w:pPr>
            <w:r w:rsidRPr="00A24247">
              <w:rPr>
                <w:noProof/>
                <w:lang w:val="sk-SK"/>
              </w:rPr>
              <w:t>Ohybný 8-žilový kábel</w:t>
            </w:r>
            <w:r w:rsidR="00730589">
              <w:rPr>
                <w:noProof/>
                <w:lang w:val="sk-SK"/>
              </w:rPr>
              <w:t xml:space="preserve"> s </w:t>
            </w:r>
            <w:r w:rsidRPr="00A24247">
              <w:rPr>
                <w:noProof/>
                <w:lang w:val="sk-SK"/>
              </w:rPr>
              <w:t>izoláciou</w:t>
            </w:r>
            <w:r w:rsidR="00730589">
              <w:rPr>
                <w:noProof/>
                <w:lang w:val="sk-SK"/>
              </w:rPr>
              <w:t xml:space="preserve"> z </w:t>
            </w:r>
            <w:r w:rsidRPr="00A24247">
              <w:rPr>
                <w:noProof/>
                <w:lang w:val="sk-SK"/>
              </w:rPr>
              <w:t>PVC:</w:t>
            </w:r>
          </w:p>
          <w:tbl>
            <w:tblPr>
              <w:tblStyle w:val="Listdash"/>
              <w:tblW w:w="0" w:type="auto"/>
              <w:tblLook w:val="04A0" w:firstRow="1" w:lastRow="0" w:firstColumn="1" w:lastColumn="0" w:noHBand="0" w:noVBand="1"/>
            </w:tblPr>
            <w:tblGrid>
              <w:gridCol w:w="220"/>
              <w:gridCol w:w="3586"/>
            </w:tblGrid>
            <w:tr w:rsidR="00A24247" w:rsidRPr="00A24247" w14:paraId="1FFBB15D" w14:textId="77777777">
              <w:tc>
                <w:tcPr>
                  <w:tcW w:w="0" w:type="auto"/>
                  <w:hideMark/>
                </w:tcPr>
                <w:p w14:paraId="6CCC9F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150F61" w14:textId="77777777" w:rsidR="00A24247" w:rsidRPr="00A24247" w:rsidRDefault="00A24247" w:rsidP="00906906">
                  <w:pPr>
                    <w:pStyle w:val="Paragraph"/>
                    <w:spacing w:after="0" w:line="240" w:lineRule="auto"/>
                    <w:rPr>
                      <w:noProof/>
                      <w:lang w:val="sk-SK"/>
                    </w:rPr>
                  </w:pPr>
                  <w:r w:rsidRPr="00A24247">
                    <w:rPr>
                      <w:noProof/>
                      <w:lang w:val="sk-SK"/>
                    </w:rPr>
                    <w:t>s dĺžkou najviac 2100 mm,</w:t>
                  </w:r>
                </w:p>
              </w:tc>
            </w:tr>
            <w:tr w:rsidR="00A24247" w:rsidRPr="00A24247" w14:paraId="497BC2C9" w14:textId="77777777">
              <w:tc>
                <w:tcPr>
                  <w:tcW w:w="0" w:type="auto"/>
                  <w:hideMark/>
                </w:tcPr>
                <w:p w14:paraId="15D00E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9C1C3A7" w14:textId="6F63AF47" w:rsidR="00A24247" w:rsidRPr="00A24247" w:rsidRDefault="00A24247" w:rsidP="00906906">
                  <w:pPr>
                    <w:pStyle w:val="Paragraph"/>
                    <w:spacing w:after="0" w:line="240" w:lineRule="auto"/>
                    <w:rPr>
                      <w:noProof/>
                      <w:lang w:val="sk-SK"/>
                    </w:rPr>
                  </w:pPr>
                  <w:r w:rsidRPr="00A24247">
                    <w:rPr>
                      <w:noProof/>
                      <w:lang w:val="sk-SK"/>
                    </w:rPr>
                    <w:t>s prevádzkovým napätím 5</w:t>
                  </w:r>
                  <w:r w:rsidR="00730589">
                    <w:rPr>
                      <w:noProof/>
                      <w:lang w:val="sk-SK"/>
                    </w:rPr>
                    <w:t xml:space="preserve"> V </w:t>
                  </w:r>
                  <w:r w:rsidRPr="00A24247">
                    <w:rPr>
                      <w:noProof/>
                      <w:lang w:val="sk-SK"/>
                    </w:rPr>
                    <w:t>alebo viac, ale najviac 35 V,</w:t>
                  </w:r>
                </w:p>
              </w:tc>
            </w:tr>
            <w:tr w:rsidR="00A24247" w:rsidRPr="00A24247" w14:paraId="3E5552B6" w14:textId="77777777">
              <w:tc>
                <w:tcPr>
                  <w:tcW w:w="0" w:type="auto"/>
                  <w:hideMark/>
                </w:tcPr>
                <w:p w14:paraId="2BEC646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6D46C8E" w14:textId="77777777" w:rsidR="00A24247" w:rsidRPr="00A24247" w:rsidRDefault="00A24247" w:rsidP="00906906">
                  <w:pPr>
                    <w:pStyle w:val="Paragraph"/>
                    <w:spacing w:after="0" w:line="240" w:lineRule="auto"/>
                    <w:rPr>
                      <w:noProof/>
                      <w:lang w:val="sk-SK"/>
                    </w:rPr>
                  </w:pPr>
                  <w:r w:rsidRPr="00A24247">
                    <w:rPr>
                      <w:noProof/>
                      <w:lang w:val="sk-SK"/>
                    </w:rPr>
                    <w:t>s tepelnou odolnosťou najviac 80°C,</w:t>
                  </w:r>
                </w:p>
              </w:tc>
            </w:tr>
            <w:tr w:rsidR="00A24247" w:rsidRPr="00A24247" w14:paraId="040B69BD" w14:textId="77777777">
              <w:tc>
                <w:tcPr>
                  <w:tcW w:w="0" w:type="auto"/>
                  <w:hideMark/>
                </w:tcPr>
                <w:p w14:paraId="6A52E2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D23A18" w14:textId="2F016396" w:rsidR="00A24247" w:rsidRPr="00A24247" w:rsidRDefault="00A24247" w:rsidP="00906906">
                  <w:pPr>
                    <w:pStyle w:val="Paragraph"/>
                    <w:spacing w:after="0" w:line="240" w:lineRule="auto"/>
                    <w:rPr>
                      <w:noProof/>
                      <w:lang w:val="sk-SK"/>
                    </w:rPr>
                  </w:pPr>
                  <w:r w:rsidRPr="00A24247">
                    <w:rPr>
                      <w:noProof/>
                      <w:lang w:val="sk-SK"/>
                    </w:rPr>
                    <w:t>so zalisovaným 7-pinovým okrúhlym zástrčkovým konektorom DIN 270°, so 6-pinovým zástrčkovým konektorom A1101 alebo</w:t>
                  </w:r>
                  <w:r w:rsidR="00730589">
                    <w:rPr>
                      <w:noProof/>
                      <w:lang w:val="sk-SK"/>
                    </w:rPr>
                    <w:t xml:space="preserve"> s </w:t>
                  </w:r>
                  <w:r w:rsidRPr="00A24247">
                    <w:rPr>
                      <w:noProof/>
                      <w:lang w:val="sk-SK"/>
                    </w:rPr>
                    <w:t>8-pinovým zástrčkovým konektorom A1001 na jednom konci a</w:t>
                  </w:r>
                </w:p>
              </w:tc>
            </w:tr>
            <w:tr w:rsidR="00A24247" w:rsidRPr="00A24247" w14:paraId="431B61CE" w14:textId="77777777">
              <w:tc>
                <w:tcPr>
                  <w:tcW w:w="0" w:type="auto"/>
                  <w:hideMark/>
                </w:tcPr>
                <w:p w14:paraId="44E421E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F61F4A" w14:textId="7DA96F2C" w:rsidR="00A24247" w:rsidRPr="00A24247" w:rsidRDefault="00A24247" w:rsidP="00906906">
                  <w:pPr>
                    <w:pStyle w:val="Paragraph"/>
                    <w:spacing w:after="0" w:line="240" w:lineRule="auto"/>
                    <w:rPr>
                      <w:noProof/>
                      <w:lang w:val="sk-SK"/>
                    </w:rPr>
                  </w:pPr>
                  <w:r w:rsidRPr="00A24247">
                    <w:rPr>
                      <w:noProof/>
                      <w:lang w:val="sk-SK"/>
                    </w:rPr>
                    <w:t>najmenej</w:t>
                  </w:r>
                  <w:r w:rsidR="00730589">
                    <w:rPr>
                      <w:noProof/>
                      <w:lang w:val="sk-SK"/>
                    </w:rPr>
                    <w:t xml:space="preserve"> s </w:t>
                  </w:r>
                  <w:r w:rsidRPr="00A24247">
                    <w:rPr>
                      <w:noProof/>
                      <w:lang w:val="sk-SK"/>
                    </w:rPr>
                    <w:t>dvomi odizolovanými</w:t>
                  </w:r>
                  <w:r w:rsidR="00730589">
                    <w:rPr>
                      <w:noProof/>
                      <w:lang w:val="sk-SK"/>
                    </w:rPr>
                    <w:t xml:space="preserve"> a </w:t>
                  </w:r>
                  <w:r w:rsidRPr="00A24247">
                    <w:rPr>
                      <w:noProof/>
                      <w:lang w:val="sk-SK"/>
                    </w:rPr>
                    <w:t>pocínovanými káblami na druhom konci,</w:t>
                  </w:r>
                </w:p>
              </w:tc>
            </w:tr>
            <w:tr w:rsidR="00A24247" w:rsidRPr="00A24247" w14:paraId="7C7A46B1" w14:textId="77777777">
              <w:tc>
                <w:tcPr>
                  <w:tcW w:w="0" w:type="auto"/>
                  <w:hideMark/>
                </w:tcPr>
                <w:p w14:paraId="0C83E27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94E0A1" w14:textId="6B44A79D"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gumenou násadou so zabudovaným odľahčením ťahu</w:t>
                  </w:r>
                </w:p>
              </w:tc>
            </w:tr>
          </w:tbl>
          <w:p w14:paraId="79F6FC1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3311D7A" w14:textId="5B3155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E448A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6764E7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E99CAF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DDC230" w14:textId="77777777" w:rsidR="00A24247" w:rsidRPr="00A24247" w:rsidRDefault="00A24247" w:rsidP="00906906">
            <w:pPr>
              <w:pStyle w:val="Paragraph"/>
              <w:spacing w:after="0" w:line="240" w:lineRule="auto"/>
              <w:rPr>
                <w:noProof/>
                <w:lang w:val="sk-SK"/>
              </w:rPr>
            </w:pPr>
            <w:r w:rsidRPr="00A24247">
              <w:rPr>
                <w:noProof/>
                <w:lang w:val="sk-SK"/>
              </w:rPr>
              <w:t>0.7538</w:t>
            </w:r>
          </w:p>
        </w:tc>
        <w:tc>
          <w:tcPr>
            <w:tcW w:w="0" w:type="auto"/>
            <w:tcBorders>
              <w:top w:val="single" w:sz="4" w:space="0" w:color="auto"/>
              <w:left w:val="single" w:sz="4" w:space="0" w:color="auto"/>
              <w:bottom w:val="single" w:sz="4" w:space="0" w:color="auto"/>
              <w:right w:val="single" w:sz="4" w:space="0" w:color="auto"/>
            </w:tcBorders>
            <w:hideMark/>
          </w:tcPr>
          <w:p w14:paraId="246F5FD0"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tc>
        <w:tc>
          <w:tcPr>
            <w:tcW w:w="0" w:type="auto"/>
            <w:tcBorders>
              <w:top w:val="single" w:sz="4" w:space="0" w:color="auto"/>
              <w:left w:val="single" w:sz="4" w:space="0" w:color="auto"/>
              <w:bottom w:val="single" w:sz="4" w:space="0" w:color="auto"/>
              <w:right w:val="single" w:sz="4" w:space="0" w:color="auto"/>
            </w:tcBorders>
            <w:hideMark/>
          </w:tcPr>
          <w:p w14:paraId="5FBB8720"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single" w:sz="4" w:space="0" w:color="auto"/>
              <w:right w:val="single" w:sz="4" w:space="0" w:color="auto"/>
            </w:tcBorders>
            <w:hideMark/>
          </w:tcPr>
          <w:p w14:paraId="383BCB4A" w14:textId="62C294E9" w:rsidR="00A24247" w:rsidRPr="00A24247" w:rsidRDefault="00A24247" w:rsidP="00906906">
            <w:pPr>
              <w:pStyle w:val="Paragraph"/>
              <w:spacing w:after="0" w:line="240" w:lineRule="auto"/>
              <w:rPr>
                <w:noProof/>
                <w:lang w:val="sk-SK"/>
              </w:rPr>
            </w:pPr>
            <w:r w:rsidRPr="00A24247">
              <w:rPr>
                <w:noProof/>
                <w:lang w:val="sk-SK"/>
              </w:rPr>
              <w:t>Ohybný kábel</w:t>
            </w:r>
            <w:r w:rsidR="00730589">
              <w:rPr>
                <w:noProof/>
                <w:lang w:val="sk-SK"/>
              </w:rPr>
              <w:t xml:space="preserve"> s </w:t>
            </w:r>
            <w:r w:rsidRPr="00A24247">
              <w:rPr>
                <w:noProof/>
                <w:lang w:val="sk-SK"/>
              </w:rPr>
              <w:t>izoláciou</w:t>
            </w:r>
            <w:r w:rsidR="00730589">
              <w:rPr>
                <w:noProof/>
                <w:lang w:val="sk-SK"/>
              </w:rPr>
              <w:t xml:space="preserve"> z </w:t>
            </w:r>
            <w:r w:rsidRPr="00A24247">
              <w:rPr>
                <w:noProof/>
                <w:lang w:val="sk-SK"/>
              </w:rPr>
              <w:t>PVC:</w:t>
            </w:r>
          </w:p>
          <w:tbl>
            <w:tblPr>
              <w:tblStyle w:val="Listdash"/>
              <w:tblW w:w="0" w:type="auto"/>
              <w:tblLook w:val="04A0" w:firstRow="1" w:lastRow="0" w:firstColumn="1" w:lastColumn="0" w:noHBand="0" w:noVBand="1"/>
            </w:tblPr>
            <w:tblGrid>
              <w:gridCol w:w="220"/>
              <w:gridCol w:w="3586"/>
            </w:tblGrid>
            <w:tr w:rsidR="00A24247" w:rsidRPr="00A24247" w14:paraId="3401CE84" w14:textId="77777777">
              <w:tc>
                <w:tcPr>
                  <w:tcW w:w="0" w:type="auto"/>
                  <w:hideMark/>
                </w:tcPr>
                <w:p w14:paraId="68F2A8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3B0A2A" w14:textId="77777777" w:rsidR="00A24247" w:rsidRPr="00A24247" w:rsidRDefault="00A24247" w:rsidP="00906906">
                  <w:pPr>
                    <w:pStyle w:val="Paragraph"/>
                    <w:spacing w:after="0" w:line="240" w:lineRule="auto"/>
                    <w:rPr>
                      <w:noProof/>
                      <w:lang w:val="sk-SK"/>
                    </w:rPr>
                  </w:pPr>
                  <w:r w:rsidRPr="00A24247">
                    <w:rPr>
                      <w:noProof/>
                      <w:lang w:val="sk-SK"/>
                    </w:rPr>
                    <w:t>s dĺžkou najviac 1800 mm,</w:t>
                  </w:r>
                </w:p>
              </w:tc>
            </w:tr>
            <w:tr w:rsidR="00A24247" w:rsidRPr="00A24247" w14:paraId="49DFAB29" w14:textId="77777777">
              <w:tc>
                <w:tcPr>
                  <w:tcW w:w="0" w:type="auto"/>
                  <w:hideMark/>
                </w:tcPr>
                <w:p w14:paraId="445C6E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1947AE" w14:textId="10172CFB" w:rsidR="00A24247" w:rsidRPr="00A24247" w:rsidRDefault="00A24247" w:rsidP="00906906">
                  <w:pPr>
                    <w:pStyle w:val="Paragraph"/>
                    <w:spacing w:after="0" w:line="240" w:lineRule="auto"/>
                    <w:rPr>
                      <w:noProof/>
                      <w:lang w:val="sk-SK"/>
                    </w:rPr>
                  </w:pPr>
                  <w:r w:rsidRPr="00A24247">
                    <w:rPr>
                      <w:noProof/>
                      <w:lang w:val="sk-SK"/>
                    </w:rPr>
                    <w:t>s prevádzkovým napätím 5</w:t>
                  </w:r>
                  <w:r w:rsidR="00730589">
                    <w:rPr>
                      <w:noProof/>
                      <w:lang w:val="sk-SK"/>
                    </w:rPr>
                    <w:t xml:space="preserve"> V </w:t>
                  </w:r>
                  <w:r w:rsidRPr="00A24247">
                    <w:rPr>
                      <w:noProof/>
                      <w:lang w:val="sk-SK"/>
                    </w:rPr>
                    <w:t>alebo viac, ale najviac 35 V,</w:t>
                  </w:r>
                </w:p>
              </w:tc>
            </w:tr>
            <w:tr w:rsidR="00A24247" w:rsidRPr="00A24247" w14:paraId="26C718FB" w14:textId="77777777">
              <w:tc>
                <w:tcPr>
                  <w:tcW w:w="0" w:type="auto"/>
                  <w:hideMark/>
                </w:tcPr>
                <w:p w14:paraId="24B632A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C182E2" w14:textId="77777777" w:rsidR="00A24247" w:rsidRPr="00A24247" w:rsidRDefault="00A24247" w:rsidP="00906906">
                  <w:pPr>
                    <w:pStyle w:val="Paragraph"/>
                    <w:spacing w:after="0" w:line="240" w:lineRule="auto"/>
                    <w:rPr>
                      <w:noProof/>
                      <w:lang w:val="sk-SK"/>
                    </w:rPr>
                  </w:pPr>
                  <w:r w:rsidRPr="00A24247">
                    <w:rPr>
                      <w:noProof/>
                      <w:lang w:val="sk-SK"/>
                    </w:rPr>
                    <w:t>s tepelnou odolnosťou najviac 80°C,</w:t>
                  </w:r>
                </w:p>
              </w:tc>
            </w:tr>
            <w:tr w:rsidR="00A24247" w:rsidRPr="00A24247" w14:paraId="710676F2" w14:textId="77777777">
              <w:tc>
                <w:tcPr>
                  <w:tcW w:w="0" w:type="auto"/>
                  <w:hideMark/>
                </w:tcPr>
                <w:p w14:paraId="3F1618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DC3F122" w14:textId="77777777" w:rsidR="00A24247" w:rsidRPr="00A24247" w:rsidRDefault="00A24247" w:rsidP="00906906">
                  <w:pPr>
                    <w:pStyle w:val="Paragraph"/>
                    <w:spacing w:after="0" w:line="240" w:lineRule="auto"/>
                    <w:rPr>
                      <w:noProof/>
                      <w:lang w:val="sk-SK"/>
                    </w:rPr>
                  </w:pPr>
                  <w:r w:rsidRPr="00A24247">
                    <w:rPr>
                      <w:noProof/>
                      <w:lang w:val="sk-SK"/>
                    </w:rPr>
                    <w:t>so zalisovaným 8-pinovým MiniFit zástrčkovým konektorom na jednom konci,</w:t>
                  </w:r>
                </w:p>
              </w:tc>
            </w:tr>
            <w:tr w:rsidR="00A24247" w:rsidRPr="00A24247" w14:paraId="55448940" w14:textId="77777777">
              <w:tc>
                <w:tcPr>
                  <w:tcW w:w="0" w:type="auto"/>
                  <w:hideMark/>
                </w:tcPr>
                <w:p w14:paraId="200E1A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823175F" w14:textId="3378CDBE" w:rsidR="00A24247" w:rsidRPr="00A24247" w:rsidRDefault="00A24247" w:rsidP="00906906">
                  <w:pPr>
                    <w:pStyle w:val="Paragraph"/>
                    <w:spacing w:after="0" w:line="240" w:lineRule="auto"/>
                    <w:rPr>
                      <w:noProof/>
                      <w:lang w:val="sk-SK"/>
                    </w:rPr>
                  </w:pPr>
                  <w:r w:rsidRPr="00A24247">
                    <w:rPr>
                      <w:noProof/>
                      <w:lang w:val="sk-SK"/>
                    </w:rPr>
                    <w:t>so 6-pinovou MiniFit zásuvkou alebo</w:t>
                  </w:r>
                  <w:r w:rsidR="00730589">
                    <w:rPr>
                      <w:noProof/>
                      <w:lang w:val="sk-SK"/>
                    </w:rPr>
                    <w:t xml:space="preserve"> s </w:t>
                  </w:r>
                  <w:r w:rsidRPr="00A24247">
                    <w:rPr>
                      <w:noProof/>
                      <w:lang w:val="sk-SK"/>
                    </w:rPr>
                    <w:t>dvomi zalisovanými AMP konektormi na druhom konci,</w:t>
                  </w:r>
                </w:p>
              </w:tc>
            </w:tr>
            <w:tr w:rsidR="00A24247" w:rsidRPr="00A24247" w14:paraId="3A57B30B" w14:textId="77777777">
              <w:tc>
                <w:tcPr>
                  <w:tcW w:w="0" w:type="auto"/>
                  <w:hideMark/>
                </w:tcPr>
                <w:p w14:paraId="415252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24F1AA" w14:textId="77777777" w:rsidR="00A24247" w:rsidRPr="00A24247" w:rsidRDefault="00A24247" w:rsidP="00906906">
                  <w:pPr>
                    <w:pStyle w:val="Paragraph"/>
                    <w:spacing w:after="0" w:line="240" w:lineRule="auto"/>
                    <w:rPr>
                      <w:noProof/>
                      <w:lang w:val="sk-SK"/>
                    </w:rPr>
                  </w:pPr>
                  <w:r w:rsidRPr="00A24247">
                    <w:rPr>
                      <w:noProof/>
                      <w:lang w:val="sk-SK"/>
                    </w:rPr>
                    <w:t>so zalisovaným rezistorom vo vnútri konektora a</w:t>
                  </w:r>
                </w:p>
              </w:tc>
            </w:tr>
            <w:tr w:rsidR="00A24247" w:rsidRPr="00A24247" w14:paraId="1638AB4F" w14:textId="77777777">
              <w:tc>
                <w:tcPr>
                  <w:tcW w:w="0" w:type="auto"/>
                  <w:hideMark/>
                </w:tcPr>
                <w:p w14:paraId="517C6D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D905C7B" w14:textId="77777777" w:rsidR="00A24247" w:rsidRPr="00A24247" w:rsidRDefault="00A24247" w:rsidP="00906906">
                  <w:pPr>
                    <w:pStyle w:val="Paragraph"/>
                    <w:spacing w:after="0" w:line="240" w:lineRule="auto"/>
                    <w:rPr>
                      <w:noProof/>
                      <w:lang w:val="sk-SK"/>
                    </w:rPr>
                  </w:pPr>
                  <w:r w:rsidRPr="00A24247">
                    <w:rPr>
                      <w:noProof/>
                      <w:lang w:val="sk-SK"/>
                    </w:rPr>
                    <w:t>s lisovaným odľahčením ťahu na kábli,</w:t>
                  </w:r>
                </w:p>
              </w:tc>
            </w:tr>
            <w:tr w:rsidR="00A24247" w:rsidRPr="00A24247" w14:paraId="0F18E948" w14:textId="77777777">
              <w:tc>
                <w:tcPr>
                  <w:tcW w:w="0" w:type="auto"/>
                  <w:hideMark/>
                </w:tcPr>
                <w:p w14:paraId="1710BA4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7C65788" w14:textId="77777777" w:rsidR="00A24247" w:rsidRPr="00A24247" w:rsidRDefault="00A24247" w:rsidP="00906906">
                  <w:pPr>
                    <w:pStyle w:val="Paragraph"/>
                    <w:spacing w:after="0" w:line="240" w:lineRule="auto"/>
                    <w:rPr>
                      <w:noProof/>
                      <w:lang w:val="sk-SK"/>
                    </w:rPr>
                  </w:pPr>
                  <w:r w:rsidRPr="00A24247">
                    <w:rPr>
                      <w:noProof/>
                      <w:lang w:val="sk-SK"/>
                    </w:rPr>
                    <w:t>tiež so zalisovanou diódou vo vnútri konektora</w:t>
                  </w:r>
                </w:p>
              </w:tc>
            </w:tr>
          </w:tbl>
          <w:p w14:paraId="49BA1FC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4623771" w14:textId="7BF03E0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6F5A0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10910F"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87AAAE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0B0E89" w14:textId="77777777" w:rsidR="00A24247" w:rsidRPr="00A24247" w:rsidRDefault="00A24247" w:rsidP="00906906">
            <w:pPr>
              <w:pStyle w:val="Paragraph"/>
              <w:spacing w:after="0" w:line="240" w:lineRule="auto"/>
              <w:rPr>
                <w:noProof/>
                <w:lang w:val="sk-SK"/>
              </w:rPr>
            </w:pPr>
            <w:r w:rsidRPr="00A24247">
              <w:rPr>
                <w:noProof/>
                <w:lang w:val="sk-SK"/>
              </w:rPr>
              <w:t>0.7544</w:t>
            </w:r>
          </w:p>
        </w:tc>
        <w:tc>
          <w:tcPr>
            <w:tcW w:w="0" w:type="auto"/>
            <w:tcBorders>
              <w:top w:val="single" w:sz="4" w:space="0" w:color="auto"/>
              <w:left w:val="single" w:sz="4" w:space="0" w:color="auto"/>
              <w:bottom w:val="single" w:sz="4" w:space="0" w:color="auto"/>
              <w:right w:val="single" w:sz="4" w:space="0" w:color="auto"/>
            </w:tcBorders>
            <w:hideMark/>
          </w:tcPr>
          <w:p w14:paraId="6C398432"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tc>
        <w:tc>
          <w:tcPr>
            <w:tcW w:w="0" w:type="auto"/>
            <w:tcBorders>
              <w:top w:val="single" w:sz="4" w:space="0" w:color="auto"/>
              <w:left w:val="single" w:sz="4" w:space="0" w:color="auto"/>
              <w:bottom w:val="single" w:sz="4" w:space="0" w:color="auto"/>
              <w:right w:val="single" w:sz="4" w:space="0" w:color="auto"/>
            </w:tcBorders>
            <w:hideMark/>
          </w:tcPr>
          <w:p w14:paraId="7591579D"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single" w:sz="4" w:space="0" w:color="auto"/>
              <w:right w:val="single" w:sz="4" w:space="0" w:color="auto"/>
            </w:tcBorders>
            <w:hideMark/>
          </w:tcPr>
          <w:p w14:paraId="63DB2023" w14:textId="253BA9BB" w:rsidR="00A24247" w:rsidRPr="00A24247" w:rsidRDefault="00A24247" w:rsidP="00906906">
            <w:pPr>
              <w:pStyle w:val="Paragraph"/>
              <w:spacing w:after="0" w:line="240" w:lineRule="auto"/>
              <w:rPr>
                <w:noProof/>
                <w:lang w:val="sk-SK"/>
              </w:rPr>
            </w:pPr>
            <w:r w:rsidRPr="00A24247">
              <w:rPr>
                <w:noProof/>
                <w:lang w:val="sk-SK"/>
              </w:rPr>
              <w:t>Ohybný 6-žilový alebo 8-žilový kábel</w:t>
            </w:r>
            <w:r w:rsidR="00730589">
              <w:rPr>
                <w:noProof/>
                <w:lang w:val="sk-SK"/>
              </w:rPr>
              <w:t xml:space="preserve"> s </w:t>
            </w:r>
            <w:r w:rsidRPr="00A24247">
              <w:rPr>
                <w:noProof/>
                <w:lang w:val="sk-SK"/>
              </w:rPr>
              <w:t>izoláciou</w:t>
            </w:r>
            <w:r w:rsidR="00730589">
              <w:rPr>
                <w:noProof/>
                <w:lang w:val="sk-SK"/>
              </w:rPr>
              <w:t xml:space="preserve"> z </w:t>
            </w:r>
            <w:r w:rsidRPr="00A24247">
              <w:rPr>
                <w:noProof/>
                <w:lang w:val="sk-SK"/>
              </w:rPr>
              <w:t>PVC:</w:t>
            </w:r>
          </w:p>
          <w:tbl>
            <w:tblPr>
              <w:tblStyle w:val="Listdash"/>
              <w:tblW w:w="0" w:type="auto"/>
              <w:tblLook w:val="04A0" w:firstRow="1" w:lastRow="0" w:firstColumn="1" w:lastColumn="0" w:noHBand="0" w:noVBand="1"/>
            </w:tblPr>
            <w:tblGrid>
              <w:gridCol w:w="220"/>
              <w:gridCol w:w="3586"/>
            </w:tblGrid>
            <w:tr w:rsidR="00A24247" w:rsidRPr="00A24247" w14:paraId="22693302" w14:textId="77777777">
              <w:tc>
                <w:tcPr>
                  <w:tcW w:w="0" w:type="auto"/>
                  <w:hideMark/>
                </w:tcPr>
                <w:p w14:paraId="686CD3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FBC2B4" w14:textId="77777777" w:rsidR="00A24247" w:rsidRPr="00A24247" w:rsidRDefault="00A24247" w:rsidP="00906906">
                  <w:pPr>
                    <w:pStyle w:val="Paragraph"/>
                    <w:spacing w:after="0" w:line="240" w:lineRule="auto"/>
                    <w:rPr>
                      <w:noProof/>
                      <w:lang w:val="sk-SK"/>
                    </w:rPr>
                  </w:pPr>
                  <w:r w:rsidRPr="00A24247">
                    <w:rPr>
                      <w:noProof/>
                      <w:lang w:val="sk-SK"/>
                    </w:rPr>
                    <w:t>s dĺžkou najviac 1300 mm,</w:t>
                  </w:r>
                </w:p>
              </w:tc>
            </w:tr>
            <w:tr w:rsidR="00A24247" w:rsidRPr="00A24247" w14:paraId="2FDD2EC9" w14:textId="77777777">
              <w:tc>
                <w:tcPr>
                  <w:tcW w:w="0" w:type="auto"/>
                  <w:hideMark/>
                </w:tcPr>
                <w:p w14:paraId="38D68F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46F978" w14:textId="0698D9F5" w:rsidR="00A24247" w:rsidRPr="00A24247" w:rsidRDefault="00A24247" w:rsidP="00906906">
                  <w:pPr>
                    <w:pStyle w:val="Paragraph"/>
                    <w:spacing w:after="0" w:line="240" w:lineRule="auto"/>
                    <w:rPr>
                      <w:noProof/>
                      <w:lang w:val="sk-SK"/>
                    </w:rPr>
                  </w:pPr>
                  <w:r w:rsidRPr="00A24247">
                    <w:rPr>
                      <w:noProof/>
                      <w:lang w:val="sk-SK"/>
                    </w:rPr>
                    <w:t>s prevádzkovým napätím 5</w:t>
                  </w:r>
                  <w:r w:rsidR="00730589">
                    <w:rPr>
                      <w:noProof/>
                      <w:lang w:val="sk-SK"/>
                    </w:rPr>
                    <w:t xml:space="preserve"> V </w:t>
                  </w:r>
                  <w:r w:rsidRPr="00A24247">
                    <w:rPr>
                      <w:noProof/>
                      <w:lang w:val="sk-SK"/>
                    </w:rPr>
                    <w:t>alebo viac, ale najviac 35 V,</w:t>
                  </w:r>
                </w:p>
              </w:tc>
            </w:tr>
            <w:tr w:rsidR="00A24247" w:rsidRPr="00A24247" w14:paraId="7423CCF2" w14:textId="77777777">
              <w:tc>
                <w:tcPr>
                  <w:tcW w:w="0" w:type="auto"/>
                  <w:hideMark/>
                </w:tcPr>
                <w:p w14:paraId="5358A5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DA4F60" w14:textId="77777777" w:rsidR="00A24247" w:rsidRPr="00A24247" w:rsidRDefault="00A24247" w:rsidP="00906906">
                  <w:pPr>
                    <w:pStyle w:val="Paragraph"/>
                    <w:spacing w:after="0" w:line="240" w:lineRule="auto"/>
                    <w:rPr>
                      <w:noProof/>
                      <w:lang w:val="sk-SK"/>
                    </w:rPr>
                  </w:pPr>
                  <w:r w:rsidRPr="00A24247">
                    <w:rPr>
                      <w:noProof/>
                      <w:lang w:val="sk-SK"/>
                    </w:rPr>
                    <w:t>s tepelnou odolnosťou najviac 80°C,</w:t>
                  </w:r>
                </w:p>
              </w:tc>
            </w:tr>
            <w:tr w:rsidR="00A24247" w:rsidRPr="00A24247" w14:paraId="5BB143D5" w14:textId="77777777">
              <w:tc>
                <w:tcPr>
                  <w:tcW w:w="0" w:type="auto"/>
                  <w:hideMark/>
                </w:tcPr>
                <w:p w14:paraId="1C7A4D2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EEF171" w14:textId="77777777" w:rsidR="00A24247" w:rsidRPr="00A24247" w:rsidRDefault="00A24247" w:rsidP="00906906">
                  <w:pPr>
                    <w:pStyle w:val="Paragraph"/>
                    <w:spacing w:after="0" w:line="240" w:lineRule="auto"/>
                    <w:rPr>
                      <w:noProof/>
                      <w:lang w:val="sk-SK"/>
                    </w:rPr>
                  </w:pPr>
                  <w:r w:rsidRPr="00A24247">
                    <w:rPr>
                      <w:noProof/>
                      <w:lang w:val="sk-SK"/>
                    </w:rPr>
                    <w:t>so zalisovaným 8-pinovým MiniFit zástrčkovým konektorom alebo so zalisovaným 6-pinovým zástrčkovým konektorom DIN na jednom konci a</w:t>
                  </w:r>
                </w:p>
              </w:tc>
            </w:tr>
            <w:tr w:rsidR="00A24247" w:rsidRPr="00A24247" w14:paraId="0BD28831" w14:textId="77777777">
              <w:tc>
                <w:tcPr>
                  <w:tcW w:w="0" w:type="auto"/>
                  <w:hideMark/>
                </w:tcPr>
                <w:p w14:paraId="3A841C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4CA13D" w14:textId="77777777" w:rsidR="00A24247" w:rsidRPr="00A24247" w:rsidRDefault="00A24247" w:rsidP="00906906">
                  <w:pPr>
                    <w:pStyle w:val="Paragraph"/>
                    <w:spacing w:after="0" w:line="240" w:lineRule="auto"/>
                    <w:rPr>
                      <w:noProof/>
                      <w:lang w:val="sk-SK"/>
                    </w:rPr>
                  </w:pPr>
                  <w:r w:rsidRPr="00A24247">
                    <w:rPr>
                      <w:noProof/>
                      <w:lang w:val="sk-SK"/>
                    </w:rPr>
                    <w:t>so zalisovaným 8-pinovou MiniFit zásuvkou alebo 8-pinovým MiniFit zástrčkovým konektorom na druhom konci</w:t>
                  </w:r>
                </w:p>
              </w:tc>
            </w:tr>
          </w:tbl>
          <w:p w14:paraId="26BF69F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851CC81" w14:textId="6F8D33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51F302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8881AD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81DBCD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FB6957" w14:textId="77777777" w:rsidR="00A24247" w:rsidRPr="00A24247" w:rsidRDefault="00A24247" w:rsidP="00906906">
            <w:pPr>
              <w:pStyle w:val="Paragraph"/>
              <w:spacing w:after="0" w:line="240" w:lineRule="auto"/>
              <w:rPr>
                <w:noProof/>
                <w:lang w:val="sk-SK"/>
              </w:rPr>
            </w:pPr>
            <w:r w:rsidRPr="00A24247">
              <w:rPr>
                <w:noProof/>
                <w:lang w:val="sk-SK"/>
              </w:rPr>
              <w:t>0.6853</w:t>
            </w:r>
          </w:p>
        </w:tc>
        <w:tc>
          <w:tcPr>
            <w:tcW w:w="0" w:type="auto"/>
            <w:tcBorders>
              <w:top w:val="single" w:sz="4" w:space="0" w:color="auto"/>
              <w:left w:val="single" w:sz="4" w:space="0" w:color="auto"/>
              <w:bottom w:val="single" w:sz="4" w:space="0" w:color="auto"/>
              <w:right w:val="single" w:sz="4" w:space="0" w:color="auto"/>
            </w:tcBorders>
            <w:hideMark/>
          </w:tcPr>
          <w:p w14:paraId="5C04E706" w14:textId="77777777" w:rsidR="00A24247" w:rsidRPr="00A24247" w:rsidRDefault="00A24247" w:rsidP="00906906">
            <w:pPr>
              <w:pStyle w:val="Paragraph"/>
              <w:spacing w:after="0" w:line="240" w:lineRule="auto"/>
              <w:jc w:val="right"/>
              <w:rPr>
                <w:noProof/>
                <w:lang w:val="sk-SK"/>
              </w:rPr>
            </w:pPr>
            <w:r w:rsidRPr="00A24247">
              <w:rPr>
                <w:noProof/>
                <w:lang w:val="sk-SK"/>
              </w:rPr>
              <w:t>ex 8544 42 90</w:t>
            </w:r>
          </w:p>
        </w:tc>
        <w:tc>
          <w:tcPr>
            <w:tcW w:w="0" w:type="auto"/>
            <w:tcBorders>
              <w:top w:val="single" w:sz="4" w:space="0" w:color="auto"/>
              <w:left w:val="single" w:sz="4" w:space="0" w:color="auto"/>
              <w:bottom w:val="single" w:sz="4" w:space="0" w:color="auto"/>
              <w:right w:val="single" w:sz="4" w:space="0" w:color="auto"/>
            </w:tcBorders>
            <w:hideMark/>
          </w:tcPr>
          <w:p w14:paraId="431FC8C4"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3565DD26" w14:textId="77777777" w:rsidR="00A24247" w:rsidRPr="00A24247" w:rsidRDefault="00A24247" w:rsidP="00906906">
            <w:pPr>
              <w:pStyle w:val="Paragraph"/>
              <w:spacing w:after="0" w:line="240" w:lineRule="auto"/>
              <w:rPr>
                <w:noProof/>
                <w:lang w:val="sk-SK"/>
              </w:rPr>
            </w:pPr>
            <w:r w:rsidRPr="00A24247">
              <w:rPr>
                <w:noProof/>
                <w:lang w:val="sk-SK"/>
              </w:rPr>
              <w:t>Elektrické vodiče:</w:t>
            </w:r>
          </w:p>
          <w:tbl>
            <w:tblPr>
              <w:tblStyle w:val="Listdash"/>
              <w:tblW w:w="0" w:type="auto"/>
              <w:tblLook w:val="04A0" w:firstRow="1" w:lastRow="0" w:firstColumn="1" w:lastColumn="0" w:noHBand="0" w:noVBand="1"/>
            </w:tblPr>
            <w:tblGrid>
              <w:gridCol w:w="220"/>
              <w:gridCol w:w="1656"/>
            </w:tblGrid>
            <w:tr w:rsidR="00A24247" w:rsidRPr="00A24247" w14:paraId="4D8BEE45" w14:textId="77777777">
              <w:tc>
                <w:tcPr>
                  <w:tcW w:w="0" w:type="auto"/>
                  <w:hideMark/>
                </w:tcPr>
                <w:p w14:paraId="1FE1BB6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DEDB32" w14:textId="77777777" w:rsidR="00A24247" w:rsidRPr="00A24247" w:rsidRDefault="00A24247" w:rsidP="00906906">
                  <w:pPr>
                    <w:pStyle w:val="Paragraph"/>
                    <w:spacing w:after="0" w:line="240" w:lineRule="auto"/>
                    <w:rPr>
                      <w:noProof/>
                      <w:lang w:val="sk-SK"/>
                    </w:rPr>
                  </w:pPr>
                  <w:r w:rsidRPr="00A24247">
                    <w:rPr>
                      <w:noProof/>
                      <w:lang w:val="sk-SK"/>
                    </w:rPr>
                    <w:t>s napätím najviac 80 V,</w:t>
                  </w:r>
                </w:p>
              </w:tc>
            </w:tr>
            <w:tr w:rsidR="00A24247" w:rsidRPr="00A24247" w14:paraId="581EEA49" w14:textId="77777777">
              <w:tc>
                <w:tcPr>
                  <w:tcW w:w="0" w:type="auto"/>
                  <w:hideMark/>
                </w:tcPr>
                <w:p w14:paraId="0C40B67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A5C90E" w14:textId="77777777" w:rsidR="00A24247" w:rsidRPr="00A24247" w:rsidRDefault="00A24247" w:rsidP="00906906">
                  <w:pPr>
                    <w:pStyle w:val="Paragraph"/>
                    <w:spacing w:after="0" w:line="240" w:lineRule="auto"/>
                    <w:rPr>
                      <w:noProof/>
                      <w:lang w:val="sk-SK"/>
                    </w:rPr>
                  </w:pPr>
                  <w:r w:rsidRPr="00A24247">
                    <w:rPr>
                      <w:noProof/>
                      <w:lang w:val="sk-SK"/>
                    </w:rPr>
                    <w:t>s dĺžkou najviac 120 cm,</w:t>
                  </w:r>
                </w:p>
              </w:tc>
            </w:tr>
            <w:tr w:rsidR="00A24247" w:rsidRPr="00A24247" w14:paraId="5C8F3653" w14:textId="77777777">
              <w:tc>
                <w:tcPr>
                  <w:tcW w:w="0" w:type="auto"/>
                  <w:hideMark/>
                </w:tcPr>
                <w:p w14:paraId="350EE8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F2E6DC" w14:textId="77777777" w:rsidR="00A24247" w:rsidRPr="00A24247" w:rsidRDefault="00A24247" w:rsidP="00906906">
                  <w:pPr>
                    <w:pStyle w:val="Paragraph"/>
                    <w:spacing w:after="0" w:line="240" w:lineRule="auto"/>
                    <w:rPr>
                      <w:noProof/>
                      <w:lang w:val="sk-SK"/>
                    </w:rPr>
                  </w:pPr>
                  <w:r w:rsidRPr="00A24247">
                    <w:rPr>
                      <w:noProof/>
                      <w:lang w:val="sk-SK"/>
                    </w:rPr>
                    <w:t>vybavené prípojkami,</w:t>
                  </w:r>
                </w:p>
              </w:tc>
            </w:tr>
          </w:tbl>
          <w:p w14:paraId="257A8983" w14:textId="7E4F867D" w:rsidR="00730589" w:rsidRDefault="00A24247" w:rsidP="00906906">
            <w:pPr>
              <w:pStyle w:val="Paragraph"/>
              <w:spacing w:after="0" w:line="240" w:lineRule="auto"/>
              <w:rPr>
                <w:noProof/>
                <w:lang w:val="sk-SK"/>
              </w:rPr>
            </w:pPr>
            <w:r w:rsidRPr="00A24247">
              <w:rPr>
                <w:noProof/>
                <w:lang w:val="sk-SK"/>
              </w:rPr>
              <w:t>na použitie pri výrobe načúvacích pomôcok, sád príslušenstva</w:t>
            </w:r>
            <w:r w:rsidR="00730589">
              <w:rPr>
                <w:noProof/>
                <w:lang w:val="sk-SK"/>
              </w:rPr>
              <w:t xml:space="preserve"> a </w:t>
            </w:r>
            <w:r w:rsidRPr="00A24247">
              <w:rPr>
                <w:noProof/>
                <w:lang w:val="sk-SK"/>
              </w:rPr>
              <w:t>rečových procesorov</w:t>
            </w:r>
          </w:p>
          <w:p w14:paraId="677BF671" w14:textId="35CD712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9AA3248" w14:textId="353822F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157B6D8"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D0E494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12F8B4D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E3AAED" w14:textId="77777777" w:rsidR="00A24247" w:rsidRPr="00A24247" w:rsidRDefault="00A24247" w:rsidP="00906906">
            <w:pPr>
              <w:pStyle w:val="Paragraph"/>
              <w:spacing w:after="0" w:line="240" w:lineRule="auto"/>
              <w:rPr>
                <w:noProof/>
                <w:lang w:val="sk-SK"/>
              </w:rPr>
            </w:pPr>
            <w:r w:rsidRPr="00A24247">
              <w:rPr>
                <w:noProof/>
                <w:lang w:val="sk-SK"/>
              </w:rPr>
              <w:t>0.7173</w:t>
            </w:r>
          </w:p>
        </w:tc>
        <w:tc>
          <w:tcPr>
            <w:tcW w:w="0" w:type="auto"/>
            <w:tcBorders>
              <w:top w:val="single" w:sz="4" w:space="0" w:color="auto"/>
              <w:left w:val="single" w:sz="4" w:space="0" w:color="auto"/>
              <w:bottom w:val="single" w:sz="4" w:space="0" w:color="auto"/>
              <w:right w:val="single" w:sz="4" w:space="0" w:color="auto"/>
            </w:tcBorders>
            <w:hideMark/>
          </w:tcPr>
          <w:p w14:paraId="64211FEF"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8544 42 90</w:t>
            </w:r>
          </w:p>
        </w:tc>
        <w:tc>
          <w:tcPr>
            <w:tcW w:w="0" w:type="auto"/>
            <w:tcBorders>
              <w:top w:val="single" w:sz="4" w:space="0" w:color="auto"/>
              <w:left w:val="single" w:sz="4" w:space="0" w:color="auto"/>
              <w:bottom w:val="single" w:sz="4" w:space="0" w:color="auto"/>
              <w:right w:val="single" w:sz="4" w:space="0" w:color="auto"/>
            </w:tcBorders>
            <w:hideMark/>
          </w:tcPr>
          <w:p w14:paraId="65D30BDB" w14:textId="77777777" w:rsidR="00A24247" w:rsidRPr="00A24247" w:rsidRDefault="00A24247" w:rsidP="00906906">
            <w:pPr>
              <w:pStyle w:val="Paragraph"/>
              <w:spacing w:after="0" w:line="240" w:lineRule="auto"/>
              <w:jc w:val="center"/>
              <w:rPr>
                <w:noProof/>
                <w:lang w:val="sk-SK"/>
              </w:rPr>
            </w:pPr>
            <w:r w:rsidRPr="00A24247">
              <w:rPr>
                <w:noProof/>
                <w:lang w:val="sk-SK"/>
              </w:rPr>
              <w:t>80</w:t>
            </w:r>
          </w:p>
        </w:tc>
        <w:tc>
          <w:tcPr>
            <w:tcW w:w="0" w:type="auto"/>
            <w:tcBorders>
              <w:top w:val="single" w:sz="4" w:space="0" w:color="auto"/>
              <w:left w:val="single" w:sz="4" w:space="0" w:color="auto"/>
              <w:bottom w:val="single" w:sz="4" w:space="0" w:color="auto"/>
              <w:right w:val="single" w:sz="4" w:space="0" w:color="auto"/>
            </w:tcBorders>
            <w:hideMark/>
          </w:tcPr>
          <w:p w14:paraId="6C7AD04F" w14:textId="644504F1" w:rsidR="00A24247" w:rsidRPr="00A24247" w:rsidRDefault="00A24247" w:rsidP="00906906">
            <w:pPr>
              <w:pStyle w:val="Paragraph"/>
              <w:spacing w:after="0" w:line="240" w:lineRule="auto"/>
              <w:rPr>
                <w:noProof/>
                <w:lang w:val="sk-SK"/>
              </w:rPr>
            </w:pPr>
            <w:r w:rsidRPr="00A24247">
              <w:rPr>
                <w:noProof/>
                <w:lang w:val="sk-SK"/>
              </w:rPr>
              <w:t>12-vodičový pripájací kábel</w:t>
            </w:r>
            <w:r w:rsidR="00730589">
              <w:rPr>
                <w:noProof/>
                <w:lang w:val="sk-SK"/>
              </w:rPr>
              <w:t xml:space="preserve"> s </w:t>
            </w:r>
            <w:r w:rsidRPr="00A24247">
              <w:rPr>
                <w:noProof/>
                <w:lang w:val="sk-SK"/>
              </w:rPr>
              <w:t>dvomi konektormi</w:t>
            </w:r>
          </w:p>
          <w:tbl>
            <w:tblPr>
              <w:tblStyle w:val="Listdash"/>
              <w:tblW w:w="0" w:type="auto"/>
              <w:tblLook w:val="04A0" w:firstRow="1" w:lastRow="0" w:firstColumn="1" w:lastColumn="0" w:noHBand="0" w:noVBand="1"/>
            </w:tblPr>
            <w:tblGrid>
              <w:gridCol w:w="220"/>
              <w:gridCol w:w="1709"/>
            </w:tblGrid>
            <w:tr w:rsidR="00A24247" w:rsidRPr="00A24247" w14:paraId="089AC632" w14:textId="77777777">
              <w:tc>
                <w:tcPr>
                  <w:tcW w:w="0" w:type="auto"/>
                  <w:hideMark/>
                </w:tcPr>
                <w:p w14:paraId="3E965B4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938F1A3" w14:textId="77777777" w:rsidR="00A24247" w:rsidRPr="00A24247" w:rsidRDefault="00A24247" w:rsidP="00906906">
                  <w:pPr>
                    <w:pStyle w:val="Paragraph"/>
                    <w:spacing w:after="0" w:line="240" w:lineRule="auto"/>
                    <w:rPr>
                      <w:noProof/>
                      <w:lang w:val="sk-SK"/>
                    </w:rPr>
                  </w:pPr>
                  <w:r w:rsidRPr="00A24247">
                    <w:rPr>
                      <w:noProof/>
                      <w:lang w:val="sk-SK"/>
                    </w:rPr>
                    <w:t>pre napätie 5 V,</w:t>
                  </w:r>
                </w:p>
              </w:tc>
            </w:tr>
            <w:tr w:rsidR="00A24247" w:rsidRPr="00A24247" w14:paraId="04425A5E" w14:textId="77777777">
              <w:tc>
                <w:tcPr>
                  <w:tcW w:w="0" w:type="auto"/>
                  <w:hideMark/>
                </w:tcPr>
                <w:p w14:paraId="34B226A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182DC18" w14:textId="77777777" w:rsidR="00A24247" w:rsidRPr="00A24247" w:rsidRDefault="00A24247" w:rsidP="00906906">
                  <w:pPr>
                    <w:pStyle w:val="Paragraph"/>
                    <w:spacing w:after="0" w:line="240" w:lineRule="auto"/>
                    <w:rPr>
                      <w:noProof/>
                      <w:lang w:val="sk-SK"/>
                    </w:rPr>
                  </w:pPr>
                  <w:r w:rsidRPr="00A24247">
                    <w:rPr>
                      <w:noProof/>
                      <w:lang w:val="sk-SK"/>
                    </w:rPr>
                    <w:t>s dĺžkou najviac 300 mm,</w:t>
                  </w:r>
                </w:p>
              </w:tc>
            </w:tr>
          </w:tbl>
          <w:p w14:paraId="5E53A982" w14:textId="77777777" w:rsidR="00730589" w:rsidRDefault="00A24247" w:rsidP="00906906">
            <w:pPr>
              <w:pStyle w:val="Paragraph"/>
              <w:spacing w:after="0" w:line="240" w:lineRule="auto"/>
              <w:rPr>
                <w:noProof/>
                <w:lang w:val="sk-SK"/>
              </w:rPr>
            </w:pPr>
            <w:r w:rsidRPr="00A24247">
              <w:rPr>
                <w:noProof/>
                <w:lang w:val="sk-SK"/>
              </w:rPr>
              <w:t>na použitie pri výrobe tovarov 87. kapitoly</w:t>
            </w:r>
          </w:p>
          <w:p w14:paraId="660A3446" w14:textId="68FA1DB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084410A" w14:textId="7B65CB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BFF93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BC9ACD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2C5C5D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3E2B77" w14:textId="77777777" w:rsidR="00A24247" w:rsidRPr="00A24247" w:rsidRDefault="00A24247" w:rsidP="00906906">
            <w:pPr>
              <w:pStyle w:val="Paragraph"/>
              <w:spacing w:after="0" w:line="240" w:lineRule="auto"/>
              <w:rPr>
                <w:noProof/>
                <w:lang w:val="sk-SK"/>
              </w:rPr>
            </w:pPr>
            <w:r w:rsidRPr="00A24247">
              <w:rPr>
                <w:noProof/>
                <w:lang w:val="sk-SK"/>
              </w:rPr>
              <w:t>0.2424</w:t>
            </w:r>
          </w:p>
        </w:tc>
        <w:tc>
          <w:tcPr>
            <w:tcW w:w="0" w:type="auto"/>
            <w:tcBorders>
              <w:top w:val="single" w:sz="4" w:space="0" w:color="auto"/>
              <w:left w:val="single" w:sz="4" w:space="0" w:color="auto"/>
              <w:bottom w:val="single" w:sz="4" w:space="0" w:color="auto"/>
              <w:right w:val="single" w:sz="4" w:space="0" w:color="auto"/>
            </w:tcBorders>
            <w:hideMark/>
          </w:tcPr>
          <w:p w14:paraId="6E165722" w14:textId="77777777" w:rsidR="00A24247" w:rsidRPr="00A24247" w:rsidRDefault="00A24247" w:rsidP="00906906">
            <w:pPr>
              <w:pStyle w:val="Paragraph"/>
              <w:spacing w:after="0" w:line="240" w:lineRule="auto"/>
              <w:jc w:val="right"/>
              <w:rPr>
                <w:noProof/>
                <w:lang w:val="sk-SK"/>
              </w:rPr>
            </w:pPr>
            <w:r w:rsidRPr="00A24247">
              <w:rPr>
                <w:noProof/>
                <w:lang w:val="sk-SK"/>
              </w:rPr>
              <w:t>ex 8544 49 93</w:t>
            </w:r>
          </w:p>
        </w:tc>
        <w:tc>
          <w:tcPr>
            <w:tcW w:w="0" w:type="auto"/>
            <w:tcBorders>
              <w:top w:val="single" w:sz="4" w:space="0" w:color="auto"/>
              <w:left w:val="single" w:sz="4" w:space="0" w:color="auto"/>
              <w:bottom w:val="single" w:sz="4" w:space="0" w:color="auto"/>
              <w:right w:val="single" w:sz="4" w:space="0" w:color="auto"/>
            </w:tcBorders>
            <w:hideMark/>
          </w:tcPr>
          <w:p w14:paraId="6A19AA8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75B12FD9" w14:textId="46978699" w:rsidR="00A24247" w:rsidRPr="00A24247" w:rsidRDefault="00A24247" w:rsidP="00906906">
            <w:pPr>
              <w:pStyle w:val="Paragraph"/>
              <w:spacing w:after="0" w:line="240" w:lineRule="auto"/>
              <w:rPr>
                <w:noProof/>
                <w:lang w:val="sk-SK"/>
              </w:rPr>
            </w:pPr>
            <w:r w:rsidRPr="00A24247">
              <w:rPr>
                <w:noProof/>
                <w:lang w:val="sk-SK"/>
              </w:rPr>
              <w:t>Elastomérny konektor</w:t>
            </w:r>
            <w:r w:rsidR="00730589">
              <w:rPr>
                <w:noProof/>
                <w:lang w:val="sk-SK"/>
              </w:rPr>
              <w:t xml:space="preserve"> z </w:t>
            </w:r>
            <w:r w:rsidRPr="00A24247">
              <w:rPr>
                <w:noProof/>
                <w:lang w:val="sk-SK"/>
              </w:rPr>
              <w:t>kaučuku alebo silikónu, pozostávajúci</w:t>
            </w:r>
            <w:r w:rsidR="00730589">
              <w:rPr>
                <w:noProof/>
                <w:lang w:val="sk-SK"/>
              </w:rPr>
              <w:t xml:space="preserve"> z </w:t>
            </w:r>
            <w:r w:rsidRPr="00A24247">
              <w:rPr>
                <w:noProof/>
                <w:lang w:val="sk-SK"/>
              </w:rPr>
              <w:t>jedného alebo viacerých čiastočných vodičov</w:t>
            </w:r>
          </w:p>
        </w:tc>
        <w:tc>
          <w:tcPr>
            <w:tcW w:w="0" w:type="auto"/>
            <w:tcBorders>
              <w:top w:val="single" w:sz="4" w:space="0" w:color="auto"/>
              <w:left w:val="single" w:sz="4" w:space="0" w:color="auto"/>
              <w:bottom w:val="single" w:sz="4" w:space="0" w:color="auto"/>
              <w:right w:val="single" w:sz="4" w:space="0" w:color="auto"/>
            </w:tcBorders>
            <w:hideMark/>
          </w:tcPr>
          <w:p w14:paraId="29859A5C" w14:textId="4491147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7F7F16"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73B234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67BAB4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43C1E3" w14:textId="77777777" w:rsidR="00A24247" w:rsidRPr="00A24247" w:rsidRDefault="00A24247" w:rsidP="00906906">
            <w:pPr>
              <w:pStyle w:val="Paragraph"/>
              <w:spacing w:after="0" w:line="240" w:lineRule="auto"/>
              <w:rPr>
                <w:noProof/>
                <w:lang w:val="sk-SK"/>
              </w:rPr>
            </w:pPr>
            <w:r w:rsidRPr="00A24247">
              <w:rPr>
                <w:noProof/>
                <w:lang w:val="sk-SK"/>
              </w:rPr>
              <w:t>0.6861</w:t>
            </w:r>
          </w:p>
        </w:tc>
        <w:tc>
          <w:tcPr>
            <w:tcW w:w="0" w:type="auto"/>
            <w:tcBorders>
              <w:top w:val="single" w:sz="4" w:space="0" w:color="auto"/>
              <w:left w:val="single" w:sz="4" w:space="0" w:color="auto"/>
              <w:bottom w:val="single" w:sz="4" w:space="0" w:color="auto"/>
              <w:right w:val="single" w:sz="4" w:space="0" w:color="auto"/>
            </w:tcBorders>
            <w:hideMark/>
          </w:tcPr>
          <w:p w14:paraId="5A721A2D" w14:textId="77777777" w:rsidR="00A24247" w:rsidRPr="00A24247" w:rsidRDefault="00A24247" w:rsidP="00906906">
            <w:pPr>
              <w:pStyle w:val="Paragraph"/>
              <w:spacing w:after="0" w:line="240" w:lineRule="auto"/>
              <w:jc w:val="right"/>
              <w:rPr>
                <w:noProof/>
                <w:lang w:val="sk-SK"/>
              </w:rPr>
            </w:pPr>
            <w:r w:rsidRPr="00A24247">
              <w:rPr>
                <w:noProof/>
                <w:lang w:val="sk-SK"/>
              </w:rPr>
              <w:t>ex 8544 49 93</w:t>
            </w:r>
          </w:p>
        </w:tc>
        <w:tc>
          <w:tcPr>
            <w:tcW w:w="0" w:type="auto"/>
            <w:tcBorders>
              <w:top w:val="single" w:sz="4" w:space="0" w:color="auto"/>
              <w:left w:val="single" w:sz="4" w:space="0" w:color="auto"/>
              <w:bottom w:val="single" w:sz="4" w:space="0" w:color="auto"/>
              <w:right w:val="single" w:sz="4" w:space="0" w:color="auto"/>
            </w:tcBorders>
            <w:hideMark/>
          </w:tcPr>
          <w:p w14:paraId="666312BA"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1D2565F" w14:textId="77777777" w:rsidR="00A24247" w:rsidRPr="00A24247" w:rsidRDefault="00A24247" w:rsidP="00906906">
            <w:pPr>
              <w:pStyle w:val="Paragraph"/>
              <w:spacing w:after="0" w:line="240" w:lineRule="auto"/>
              <w:rPr>
                <w:noProof/>
                <w:lang w:val="sk-SK"/>
              </w:rPr>
            </w:pPr>
            <w:r w:rsidRPr="00A24247">
              <w:rPr>
                <w:noProof/>
                <w:lang w:val="sk-SK"/>
              </w:rPr>
              <w:t>Elektrické vodiče:</w:t>
            </w:r>
          </w:p>
          <w:tbl>
            <w:tblPr>
              <w:tblStyle w:val="Listdash"/>
              <w:tblW w:w="0" w:type="auto"/>
              <w:tblLook w:val="04A0" w:firstRow="1" w:lastRow="0" w:firstColumn="1" w:lastColumn="0" w:noHBand="0" w:noVBand="1"/>
            </w:tblPr>
            <w:tblGrid>
              <w:gridCol w:w="220"/>
              <w:gridCol w:w="2398"/>
            </w:tblGrid>
            <w:tr w:rsidR="00A24247" w:rsidRPr="00A24247" w14:paraId="61E8EF07" w14:textId="77777777">
              <w:tc>
                <w:tcPr>
                  <w:tcW w:w="0" w:type="auto"/>
                  <w:hideMark/>
                </w:tcPr>
                <w:p w14:paraId="7D48241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9DA5A8" w14:textId="77777777" w:rsidR="00A24247" w:rsidRPr="00A24247" w:rsidRDefault="00A24247" w:rsidP="00906906">
                  <w:pPr>
                    <w:pStyle w:val="Paragraph"/>
                    <w:spacing w:after="0" w:line="240" w:lineRule="auto"/>
                    <w:rPr>
                      <w:noProof/>
                      <w:lang w:val="sk-SK"/>
                    </w:rPr>
                  </w:pPr>
                  <w:r w:rsidRPr="00A24247">
                    <w:rPr>
                      <w:noProof/>
                      <w:lang w:val="sk-SK"/>
                    </w:rPr>
                    <w:t>s napätím najviac 80 V,</w:t>
                  </w:r>
                </w:p>
              </w:tc>
            </w:tr>
            <w:tr w:rsidR="00A24247" w:rsidRPr="00A24247" w14:paraId="7D005307" w14:textId="77777777">
              <w:tc>
                <w:tcPr>
                  <w:tcW w:w="0" w:type="auto"/>
                  <w:hideMark/>
                </w:tcPr>
                <w:p w14:paraId="4026C6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AAFEDE" w14:textId="77777777" w:rsidR="00A24247" w:rsidRPr="00A24247" w:rsidRDefault="00A24247" w:rsidP="00906906">
                  <w:pPr>
                    <w:pStyle w:val="Paragraph"/>
                    <w:spacing w:after="0" w:line="240" w:lineRule="auto"/>
                    <w:rPr>
                      <w:noProof/>
                      <w:lang w:val="sk-SK"/>
                    </w:rPr>
                  </w:pPr>
                  <w:r w:rsidRPr="00A24247">
                    <w:rPr>
                      <w:noProof/>
                      <w:lang w:val="sk-SK"/>
                    </w:rPr>
                    <w:t>z platinovo-irídiovej zliatiny,</w:t>
                  </w:r>
                </w:p>
              </w:tc>
            </w:tr>
            <w:tr w:rsidR="00A24247" w:rsidRPr="00A24247" w14:paraId="4445BAAB" w14:textId="77777777">
              <w:tc>
                <w:tcPr>
                  <w:tcW w:w="0" w:type="auto"/>
                  <w:hideMark/>
                </w:tcPr>
                <w:p w14:paraId="107E1F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805B91" w14:textId="77777777" w:rsidR="00A24247" w:rsidRPr="00A24247" w:rsidRDefault="00A24247" w:rsidP="00906906">
                  <w:pPr>
                    <w:pStyle w:val="Paragraph"/>
                    <w:spacing w:after="0" w:line="240" w:lineRule="auto"/>
                    <w:rPr>
                      <w:noProof/>
                      <w:lang w:val="sk-SK"/>
                    </w:rPr>
                  </w:pPr>
                  <w:r w:rsidRPr="00A24247">
                    <w:rPr>
                      <w:noProof/>
                      <w:lang w:val="sk-SK"/>
                    </w:rPr>
                    <w:t>potiahnuté poly(tetrafluoretylénom),</w:t>
                  </w:r>
                </w:p>
              </w:tc>
            </w:tr>
            <w:tr w:rsidR="00A24247" w:rsidRPr="00A24247" w14:paraId="04315BD6" w14:textId="77777777">
              <w:tc>
                <w:tcPr>
                  <w:tcW w:w="0" w:type="auto"/>
                  <w:hideMark/>
                </w:tcPr>
                <w:p w14:paraId="421708A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B433BC" w14:textId="77777777" w:rsidR="00A24247" w:rsidRPr="00A24247" w:rsidRDefault="00A24247" w:rsidP="00906906">
                  <w:pPr>
                    <w:pStyle w:val="Paragraph"/>
                    <w:spacing w:after="0" w:line="240" w:lineRule="auto"/>
                    <w:rPr>
                      <w:noProof/>
                      <w:lang w:val="sk-SK"/>
                    </w:rPr>
                  </w:pPr>
                  <w:r w:rsidRPr="00A24247">
                    <w:rPr>
                      <w:noProof/>
                      <w:lang w:val="sk-SK"/>
                    </w:rPr>
                    <w:t>bez konektorov,</w:t>
                  </w:r>
                </w:p>
              </w:tc>
            </w:tr>
          </w:tbl>
          <w:p w14:paraId="310B5FDE" w14:textId="049562C6" w:rsidR="00730589" w:rsidRDefault="00A24247" w:rsidP="00906906">
            <w:pPr>
              <w:pStyle w:val="Paragraph"/>
              <w:spacing w:after="0" w:line="240" w:lineRule="auto"/>
              <w:rPr>
                <w:noProof/>
                <w:lang w:val="sk-SK"/>
              </w:rPr>
            </w:pPr>
            <w:r w:rsidRPr="00A24247">
              <w:rPr>
                <w:noProof/>
                <w:lang w:val="sk-SK"/>
              </w:rPr>
              <w:t>na použitie pri výrobe načúvacích pomôcok, implantátov</w:t>
            </w:r>
            <w:r w:rsidR="00730589">
              <w:rPr>
                <w:noProof/>
                <w:lang w:val="sk-SK"/>
              </w:rPr>
              <w:t xml:space="preserve"> a </w:t>
            </w:r>
            <w:r w:rsidRPr="00A24247">
              <w:rPr>
                <w:noProof/>
                <w:lang w:val="sk-SK"/>
              </w:rPr>
              <w:t>rečových procesorov</w:t>
            </w:r>
          </w:p>
          <w:p w14:paraId="4110084C" w14:textId="4A9AD5D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1F1B2FF1" w14:textId="0A928AC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0AEC57" w14:textId="77777777" w:rsidR="00A24247" w:rsidRPr="00A24247" w:rsidRDefault="00A24247" w:rsidP="00906906">
            <w:pPr>
              <w:pStyle w:val="Paragraph"/>
              <w:spacing w:after="0" w:line="240" w:lineRule="auto"/>
              <w:rPr>
                <w:noProof/>
                <w:lang w:val="sk-SK"/>
              </w:rPr>
            </w:pPr>
            <w:r w:rsidRPr="00A24247">
              <w:rPr>
                <w:noProof/>
                <w:lang w:val="sk-SK"/>
              </w:rPr>
              <w:t>m</w:t>
            </w:r>
          </w:p>
        </w:tc>
        <w:tc>
          <w:tcPr>
            <w:tcW w:w="0" w:type="auto"/>
            <w:tcBorders>
              <w:top w:val="single" w:sz="4" w:space="0" w:color="auto"/>
              <w:left w:val="single" w:sz="4" w:space="0" w:color="auto"/>
              <w:bottom w:val="single" w:sz="4" w:space="0" w:color="auto"/>
              <w:right w:val="single" w:sz="4" w:space="0" w:color="auto"/>
            </w:tcBorders>
            <w:hideMark/>
          </w:tcPr>
          <w:p w14:paraId="4B19C3DC"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D58D41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67CE1D" w14:textId="77777777" w:rsidR="00A24247" w:rsidRPr="00A24247" w:rsidRDefault="00A24247" w:rsidP="00906906">
            <w:pPr>
              <w:pStyle w:val="Paragraph"/>
              <w:spacing w:after="0" w:line="240" w:lineRule="auto"/>
              <w:rPr>
                <w:noProof/>
                <w:lang w:val="sk-SK"/>
              </w:rPr>
            </w:pPr>
            <w:r w:rsidRPr="00A24247">
              <w:rPr>
                <w:noProof/>
                <w:lang w:val="sk-SK"/>
              </w:rPr>
              <w:t>0.3144</w:t>
            </w:r>
          </w:p>
        </w:tc>
        <w:tc>
          <w:tcPr>
            <w:tcW w:w="0" w:type="auto"/>
            <w:tcBorders>
              <w:top w:val="single" w:sz="4" w:space="0" w:color="auto"/>
              <w:left w:val="single" w:sz="4" w:space="0" w:color="auto"/>
              <w:bottom w:val="single" w:sz="4" w:space="0" w:color="auto"/>
              <w:right w:val="single" w:sz="4" w:space="0" w:color="auto"/>
            </w:tcBorders>
            <w:hideMark/>
          </w:tcPr>
          <w:p w14:paraId="465B154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8548 00 90</w:t>
            </w:r>
          </w:p>
        </w:tc>
        <w:tc>
          <w:tcPr>
            <w:tcW w:w="0" w:type="auto"/>
            <w:tcBorders>
              <w:top w:val="single" w:sz="4" w:space="0" w:color="auto"/>
              <w:left w:val="single" w:sz="4" w:space="0" w:color="auto"/>
              <w:bottom w:val="single" w:sz="4" w:space="0" w:color="auto"/>
              <w:right w:val="single" w:sz="4" w:space="0" w:color="auto"/>
            </w:tcBorders>
            <w:hideMark/>
          </w:tcPr>
          <w:p w14:paraId="2F4B864E" w14:textId="77777777" w:rsidR="00A24247" w:rsidRPr="00A24247" w:rsidRDefault="00A24247" w:rsidP="00906906">
            <w:pPr>
              <w:pStyle w:val="Paragraph"/>
              <w:spacing w:after="0" w:line="240" w:lineRule="auto"/>
              <w:jc w:val="center"/>
              <w:rPr>
                <w:noProof/>
                <w:lang w:val="sk-SK"/>
              </w:rPr>
            </w:pPr>
            <w:r w:rsidRPr="00A24247">
              <w:rPr>
                <w:noProof/>
                <w:lang w:val="sk-SK"/>
              </w:rPr>
              <w:t>41</w:t>
            </w:r>
          </w:p>
        </w:tc>
        <w:tc>
          <w:tcPr>
            <w:tcW w:w="0" w:type="auto"/>
            <w:tcBorders>
              <w:top w:val="single" w:sz="4" w:space="0" w:color="auto"/>
              <w:left w:val="single" w:sz="4" w:space="0" w:color="auto"/>
              <w:bottom w:val="single" w:sz="4" w:space="0" w:color="auto"/>
              <w:right w:val="single" w:sz="4" w:space="0" w:color="auto"/>
            </w:tcBorders>
            <w:hideMark/>
          </w:tcPr>
          <w:p w14:paraId="7F6C2570" w14:textId="09FCFF5A" w:rsidR="00A24247" w:rsidRPr="00A24247" w:rsidRDefault="00A24247" w:rsidP="00906906">
            <w:pPr>
              <w:pStyle w:val="Paragraph"/>
              <w:spacing w:after="0" w:line="240" w:lineRule="auto"/>
              <w:rPr>
                <w:noProof/>
                <w:lang w:val="sk-SK"/>
              </w:rPr>
            </w:pPr>
            <w:r w:rsidRPr="00A24247">
              <w:rPr>
                <w:noProof/>
                <w:lang w:val="sk-SK"/>
              </w:rPr>
              <w:t>Jednotka pozostávajúca</w:t>
            </w:r>
            <w:r w:rsidR="00730589">
              <w:rPr>
                <w:noProof/>
                <w:lang w:val="sk-SK"/>
              </w:rPr>
              <w:t xml:space="preserve"> z </w:t>
            </w:r>
            <w:r w:rsidRPr="00A24247">
              <w:rPr>
                <w:noProof/>
                <w:lang w:val="sk-SK"/>
              </w:rPr>
              <w:t>rezonátora fungujúceho vo frekvenčnom rozsahu 1,8 MHz alebo viac, ale nepresahujúcom 40 MHz,</w:t>
            </w:r>
            <w:r w:rsidR="00730589">
              <w:rPr>
                <w:noProof/>
                <w:lang w:val="sk-SK"/>
              </w:rPr>
              <w:t xml:space="preserve"> a </w:t>
            </w:r>
            <w:r w:rsidRPr="00A24247">
              <w:rPr>
                <w:noProof/>
                <w:lang w:val="sk-SK"/>
              </w:rPr>
              <w:t>kondenzátora, umiestená pod spoločným krytom</w:t>
            </w:r>
          </w:p>
        </w:tc>
        <w:tc>
          <w:tcPr>
            <w:tcW w:w="0" w:type="auto"/>
            <w:tcBorders>
              <w:top w:val="single" w:sz="4" w:space="0" w:color="auto"/>
              <w:left w:val="single" w:sz="4" w:space="0" w:color="auto"/>
              <w:bottom w:val="single" w:sz="4" w:space="0" w:color="auto"/>
              <w:right w:val="single" w:sz="4" w:space="0" w:color="auto"/>
            </w:tcBorders>
            <w:hideMark/>
          </w:tcPr>
          <w:p w14:paraId="72E54859" w14:textId="304FEC3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15788A"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FBE29D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9B8380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CC15F3" w14:textId="77777777" w:rsidR="00A24247" w:rsidRPr="00A24247" w:rsidRDefault="00A24247" w:rsidP="00906906">
            <w:pPr>
              <w:pStyle w:val="Paragraph"/>
              <w:spacing w:after="0" w:line="240" w:lineRule="auto"/>
              <w:rPr>
                <w:noProof/>
                <w:lang w:val="sk-SK"/>
              </w:rPr>
            </w:pPr>
            <w:r w:rsidRPr="00A24247">
              <w:rPr>
                <w:noProof/>
                <w:lang w:val="sk-SK"/>
              </w:rPr>
              <w:t>0.3193</w:t>
            </w:r>
          </w:p>
        </w:tc>
        <w:tc>
          <w:tcPr>
            <w:tcW w:w="0" w:type="auto"/>
            <w:tcBorders>
              <w:top w:val="single" w:sz="4" w:space="0" w:color="auto"/>
              <w:left w:val="single" w:sz="4" w:space="0" w:color="auto"/>
              <w:bottom w:val="single" w:sz="4" w:space="0" w:color="auto"/>
              <w:right w:val="single" w:sz="4" w:space="0" w:color="auto"/>
            </w:tcBorders>
            <w:hideMark/>
          </w:tcPr>
          <w:p w14:paraId="6772BE3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8548 00 90</w:t>
            </w:r>
          </w:p>
        </w:tc>
        <w:tc>
          <w:tcPr>
            <w:tcW w:w="0" w:type="auto"/>
            <w:tcBorders>
              <w:top w:val="single" w:sz="4" w:space="0" w:color="auto"/>
              <w:left w:val="single" w:sz="4" w:space="0" w:color="auto"/>
              <w:bottom w:val="single" w:sz="4" w:space="0" w:color="auto"/>
              <w:right w:val="single" w:sz="4" w:space="0" w:color="auto"/>
            </w:tcBorders>
            <w:hideMark/>
          </w:tcPr>
          <w:p w14:paraId="37F8A4B1" w14:textId="77777777" w:rsidR="00A24247" w:rsidRPr="00A24247" w:rsidRDefault="00A24247" w:rsidP="00906906">
            <w:pPr>
              <w:pStyle w:val="Paragraph"/>
              <w:spacing w:after="0" w:line="240" w:lineRule="auto"/>
              <w:jc w:val="center"/>
              <w:rPr>
                <w:noProof/>
                <w:lang w:val="sk-SK"/>
              </w:rPr>
            </w:pPr>
            <w:r w:rsidRPr="00A24247">
              <w:rPr>
                <w:noProof/>
                <w:lang w:val="sk-SK"/>
              </w:rPr>
              <w:t>43</w:t>
            </w:r>
          </w:p>
        </w:tc>
        <w:tc>
          <w:tcPr>
            <w:tcW w:w="0" w:type="auto"/>
            <w:tcBorders>
              <w:top w:val="single" w:sz="4" w:space="0" w:color="auto"/>
              <w:left w:val="single" w:sz="4" w:space="0" w:color="auto"/>
              <w:bottom w:val="single" w:sz="4" w:space="0" w:color="auto"/>
              <w:right w:val="single" w:sz="4" w:space="0" w:color="auto"/>
            </w:tcBorders>
            <w:hideMark/>
          </w:tcPr>
          <w:p w14:paraId="58D2EA2C" w14:textId="77777777" w:rsidR="00A24247" w:rsidRPr="00A24247" w:rsidRDefault="00A24247" w:rsidP="00906906">
            <w:pPr>
              <w:pStyle w:val="Paragraph"/>
              <w:spacing w:after="0" w:line="240" w:lineRule="auto"/>
              <w:rPr>
                <w:noProof/>
                <w:lang w:val="sk-SK"/>
              </w:rPr>
            </w:pPr>
            <w:r w:rsidRPr="00A24247">
              <w:rPr>
                <w:noProof/>
                <w:lang w:val="sk-SK"/>
              </w:rPr>
              <w:t>Kontaktný obrazový snímač</w:t>
            </w:r>
          </w:p>
        </w:tc>
        <w:tc>
          <w:tcPr>
            <w:tcW w:w="0" w:type="auto"/>
            <w:tcBorders>
              <w:top w:val="single" w:sz="4" w:space="0" w:color="auto"/>
              <w:left w:val="single" w:sz="4" w:space="0" w:color="auto"/>
              <w:bottom w:val="single" w:sz="4" w:space="0" w:color="auto"/>
              <w:right w:val="single" w:sz="4" w:space="0" w:color="auto"/>
            </w:tcBorders>
            <w:hideMark/>
          </w:tcPr>
          <w:p w14:paraId="2E6E8BF4" w14:textId="2BF9221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FBCDAE"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140E755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0029A9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49A7C6" w14:textId="77777777" w:rsidR="00A24247" w:rsidRPr="00A24247" w:rsidRDefault="00A24247" w:rsidP="00906906">
            <w:pPr>
              <w:pStyle w:val="Paragraph"/>
              <w:spacing w:after="0" w:line="240" w:lineRule="auto"/>
              <w:rPr>
                <w:noProof/>
                <w:lang w:val="sk-SK"/>
              </w:rPr>
            </w:pPr>
            <w:r w:rsidRPr="00A24247">
              <w:rPr>
                <w:noProof/>
                <w:lang w:val="sk-SK"/>
              </w:rPr>
              <w:t>0.3763</w:t>
            </w:r>
          </w:p>
        </w:tc>
        <w:tc>
          <w:tcPr>
            <w:tcW w:w="0" w:type="auto"/>
            <w:tcBorders>
              <w:top w:val="single" w:sz="4" w:space="0" w:color="auto"/>
              <w:left w:val="single" w:sz="4" w:space="0" w:color="auto"/>
              <w:bottom w:val="single" w:sz="4" w:space="0" w:color="auto"/>
              <w:right w:val="single" w:sz="4" w:space="0" w:color="auto"/>
            </w:tcBorders>
            <w:hideMark/>
          </w:tcPr>
          <w:p w14:paraId="53B64B38"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8548 00 90</w:t>
            </w:r>
          </w:p>
        </w:tc>
        <w:tc>
          <w:tcPr>
            <w:tcW w:w="0" w:type="auto"/>
            <w:tcBorders>
              <w:top w:val="single" w:sz="4" w:space="0" w:color="auto"/>
              <w:left w:val="single" w:sz="4" w:space="0" w:color="auto"/>
              <w:bottom w:val="single" w:sz="4" w:space="0" w:color="auto"/>
              <w:right w:val="single" w:sz="4" w:space="0" w:color="auto"/>
            </w:tcBorders>
            <w:hideMark/>
          </w:tcPr>
          <w:p w14:paraId="13707997" w14:textId="77777777" w:rsidR="00A24247" w:rsidRPr="00A24247" w:rsidRDefault="00A24247" w:rsidP="00906906">
            <w:pPr>
              <w:pStyle w:val="Paragraph"/>
              <w:spacing w:after="0" w:line="240" w:lineRule="auto"/>
              <w:jc w:val="center"/>
              <w:rPr>
                <w:noProof/>
                <w:lang w:val="sk-SK"/>
              </w:rPr>
            </w:pPr>
            <w:r w:rsidRPr="00A24247">
              <w:rPr>
                <w:noProof/>
                <w:lang w:val="sk-SK"/>
              </w:rPr>
              <w:t>48</w:t>
            </w:r>
          </w:p>
        </w:tc>
        <w:tc>
          <w:tcPr>
            <w:tcW w:w="0" w:type="auto"/>
            <w:tcBorders>
              <w:top w:val="single" w:sz="4" w:space="0" w:color="auto"/>
              <w:left w:val="single" w:sz="4" w:space="0" w:color="auto"/>
              <w:bottom w:val="single" w:sz="4" w:space="0" w:color="auto"/>
              <w:right w:val="single" w:sz="4" w:space="0" w:color="auto"/>
            </w:tcBorders>
            <w:hideMark/>
          </w:tcPr>
          <w:p w14:paraId="5CF54BF4" w14:textId="77777777" w:rsidR="00A24247" w:rsidRPr="00A24247" w:rsidRDefault="00A24247" w:rsidP="00906906">
            <w:pPr>
              <w:pStyle w:val="Paragraph"/>
              <w:spacing w:after="0" w:line="240" w:lineRule="auto"/>
              <w:rPr>
                <w:noProof/>
                <w:lang w:val="sk-SK"/>
              </w:rPr>
            </w:pPr>
            <w:r w:rsidRPr="00A24247">
              <w:rPr>
                <w:noProof/>
                <w:lang w:val="sk-SK"/>
              </w:rPr>
              <w:t>Optická jednotka pozostávajúca najmenej</w:t>
            </w:r>
          </w:p>
          <w:tbl>
            <w:tblPr>
              <w:tblStyle w:val="Listdash"/>
              <w:tblW w:w="0" w:type="auto"/>
              <w:tblLook w:val="04A0" w:firstRow="1" w:lastRow="0" w:firstColumn="1" w:lastColumn="0" w:noHBand="0" w:noVBand="1"/>
            </w:tblPr>
            <w:tblGrid>
              <w:gridCol w:w="220"/>
              <w:gridCol w:w="3586"/>
            </w:tblGrid>
            <w:tr w:rsidR="00A24247" w:rsidRPr="00A24247" w14:paraId="28C0095C" w14:textId="77777777">
              <w:tc>
                <w:tcPr>
                  <w:tcW w:w="0" w:type="auto"/>
                  <w:hideMark/>
                </w:tcPr>
                <w:p w14:paraId="496FAF0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9A5BC9" w14:textId="5E42FF59" w:rsidR="00A24247" w:rsidRPr="00A24247" w:rsidRDefault="00A24247" w:rsidP="00906906">
                  <w:pPr>
                    <w:pStyle w:val="Paragraph"/>
                    <w:spacing w:after="0" w:line="240" w:lineRule="auto"/>
                    <w:rPr>
                      <w:noProof/>
                      <w:lang w:val="sk-SK"/>
                    </w:rPr>
                  </w:pPr>
                  <w:r w:rsidRPr="00A24247">
                    <w:rPr>
                      <w:noProof/>
                      <w:lang w:val="sk-SK"/>
                    </w:rPr>
                    <w:t>z laserovej diódy</w:t>
                  </w:r>
                  <w:r w:rsidR="00730589">
                    <w:rPr>
                      <w:noProof/>
                      <w:lang w:val="sk-SK"/>
                    </w:rPr>
                    <w:t xml:space="preserve"> a </w:t>
                  </w:r>
                  <w:r w:rsidRPr="00A24247">
                    <w:rPr>
                      <w:noProof/>
                      <w:lang w:val="sk-SK"/>
                    </w:rPr>
                    <w:t>fotodiódy, ktoré pracujú pri typickej vlnovej dĺžke 635 nm alebo väčšej, ale nepresahujúcej 815 nm</w:t>
                  </w:r>
                </w:p>
              </w:tc>
            </w:tr>
            <w:tr w:rsidR="00A24247" w:rsidRPr="00A24247" w14:paraId="345B86F4" w14:textId="77777777">
              <w:tc>
                <w:tcPr>
                  <w:tcW w:w="0" w:type="auto"/>
                  <w:hideMark/>
                </w:tcPr>
                <w:p w14:paraId="6A33D2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10C6A6B" w14:textId="77777777" w:rsidR="00A24247" w:rsidRPr="00A24247" w:rsidRDefault="00A24247" w:rsidP="00906906">
                  <w:pPr>
                    <w:pStyle w:val="Paragraph"/>
                    <w:spacing w:after="0" w:line="240" w:lineRule="auto"/>
                    <w:rPr>
                      <w:noProof/>
                      <w:lang w:val="sk-SK"/>
                    </w:rPr>
                  </w:pPr>
                  <w:r w:rsidRPr="00A24247">
                    <w:rPr>
                      <w:noProof/>
                      <w:lang w:val="sk-SK"/>
                    </w:rPr>
                    <w:t>z optickej šošovky</w:t>
                  </w:r>
                </w:p>
              </w:tc>
            </w:tr>
            <w:tr w:rsidR="00A24247" w:rsidRPr="00A24247" w14:paraId="2FE18FD2" w14:textId="77777777">
              <w:tc>
                <w:tcPr>
                  <w:tcW w:w="0" w:type="auto"/>
                  <w:hideMark/>
                </w:tcPr>
                <w:p w14:paraId="365510B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6E05CD" w14:textId="77777777" w:rsidR="00A24247" w:rsidRPr="00A24247" w:rsidRDefault="00A24247" w:rsidP="00906906">
                  <w:pPr>
                    <w:pStyle w:val="Paragraph"/>
                    <w:spacing w:after="0" w:line="240" w:lineRule="auto"/>
                    <w:rPr>
                      <w:noProof/>
                      <w:lang w:val="sk-SK"/>
                    </w:rPr>
                  </w:pPr>
                  <w:r w:rsidRPr="00A24247">
                    <w:rPr>
                      <w:noProof/>
                      <w:lang w:val="sk-SK"/>
                    </w:rPr>
                    <w:t>z “integrovaného záznamového fotodetektorového obvodu” (PDIC)</w:t>
                  </w:r>
                </w:p>
              </w:tc>
            </w:tr>
            <w:tr w:rsidR="00A24247" w:rsidRPr="00A24247" w14:paraId="0B732E80" w14:textId="77777777">
              <w:tc>
                <w:tcPr>
                  <w:tcW w:w="0" w:type="auto"/>
                  <w:hideMark/>
                </w:tcPr>
                <w:p w14:paraId="7B5738F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32299C" w14:textId="13E12AA3" w:rsidR="00A24247" w:rsidRPr="00A24247" w:rsidRDefault="00A24247" w:rsidP="00906906">
                  <w:pPr>
                    <w:pStyle w:val="Paragraph"/>
                    <w:spacing w:after="0" w:line="240" w:lineRule="auto"/>
                    <w:rPr>
                      <w:noProof/>
                      <w:lang w:val="sk-SK"/>
                    </w:rPr>
                  </w:pPr>
                  <w:r w:rsidRPr="00A24247">
                    <w:rPr>
                      <w:noProof/>
                      <w:lang w:val="sk-SK"/>
                    </w:rPr>
                    <w:t>zo spúšťača zaostrovacieho</w:t>
                  </w:r>
                  <w:r w:rsidR="00730589">
                    <w:rPr>
                      <w:noProof/>
                      <w:lang w:val="sk-SK"/>
                    </w:rPr>
                    <w:t xml:space="preserve"> a </w:t>
                  </w:r>
                  <w:r w:rsidRPr="00A24247">
                    <w:rPr>
                      <w:noProof/>
                      <w:lang w:val="sk-SK"/>
                    </w:rPr>
                    <w:t>sledovacieho systému</w:t>
                  </w:r>
                </w:p>
              </w:tc>
            </w:tr>
          </w:tbl>
          <w:p w14:paraId="5CCB9C6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A3BBBDE" w14:textId="3713153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0A2D9B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286FF72"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3319D5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F0AB15" w14:textId="77777777" w:rsidR="00A24247" w:rsidRPr="00A24247" w:rsidRDefault="00A24247" w:rsidP="00906906">
            <w:pPr>
              <w:pStyle w:val="Paragraph"/>
              <w:spacing w:after="0" w:line="240" w:lineRule="auto"/>
              <w:rPr>
                <w:noProof/>
                <w:lang w:val="sk-SK"/>
              </w:rPr>
            </w:pPr>
            <w:r w:rsidRPr="00A24247">
              <w:rPr>
                <w:noProof/>
                <w:lang w:val="sk-SK"/>
              </w:rPr>
              <w:t>0.3965</w:t>
            </w:r>
          </w:p>
        </w:tc>
        <w:tc>
          <w:tcPr>
            <w:tcW w:w="0" w:type="auto"/>
            <w:tcBorders>
              <w:top w:val="single" w:sz="4" w:space="0" w:color="auto"/>
              <w:left w:val="single" w:sz="4" w:space="0" w:color="auto"/>
              <w:bottom w:val="single" w:sz="4" w:space="0" w:color="auto"/>
              <w:right w:val="single" w:sz="4" w:space="0" w:color="auto"/>
            </w:tcBorders>
            <w:hideMark/>
          </w:tcPr>
          <w:p w14:paraId="31E00884"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8548 00 90</w:t>
            </w:r>
          </w:p>
        </w:tc>
        <w:tc>
          <w:tcPr>
            <w:tcW w:w="0" w:type="auto"/>
            <w:tcBorders>
              <w:top w:val="single" w:sz="4" w:space="0" w:color="auto"/>
              <w:left w:val="single" w:sz="4" w:space="0" w:color="auto"/>
              <w:bottom w:val="single" w:sz="4" w:space="0" w:color="auto"/>
              <w:right w:val="single" w:sz="4" w:space="0" w:color="auto"/>
            </w:tcBorders>
            <w:hideMark/>
          </w:tcPr>
          <w:p w14:paraId="7AB37928" w14:textId="77777777" w:rsidR="00A24247" w:rsidRPr="00A24247" w:rsidRDefault="00A24247" w:rsidP="00906906">
            <w:pPr>
              <w:pStyle w:val="Paragraph"/>
              <w:spacing w:after="0" w:line="240" w:lineRule="auto"/>
              <w:jc w:val="center"/>
              <w:rPr>
                <w:noProof/>
                <w:lang w:val="sk-SK"/>
              </w:rPr>
            </w:pPr>
            <w:r w:rsidRPr="00A24247">
              <w:rPr>
                <w:noProof/>
                <w:lang w:val="sk-SK"/>
              </w:rPr>
              <w:t>65</w:t>
            </w:r>
          </w:p>
        </w:tc>
        <w:tc>
          <w:tcPr>
            <w:tcW w:w="0" w:type="auto"/>
            <w:tcBorders>
              <w:top w:val="single" w:sz="4" w:space="0" w:color="auto"/>
              <w:left w:val="single" w:sz="4" w:space="0" w:color="auto"/>
              <w:bottom w:val="single" w:sz="4" w:space="0" w:color="auto"/>
              <w:right w:val="single" w:sz="4" w:space="0" w:color="auto"/>
            </w:tcBorders>
            <w:hideMark/>
          </w:tcPr>
          <w:p w14:paraId="523BDF21" w14:textId="77777777" w:rsidR="00A24247" w:rsidRPr="00A24247" w:rsidRDefault="00A24247" w:rsidP="00906906">
            <w:pPr>
              <w:pStyle w:val="Paragraph"/>
              <w:spacing w:after="0" w:line="240" w:lineRule="auto"/>
              <w:rPr>
                <w:noProof/>
                <w:lang w:val="sk-SK"/>
              </w:rPr>
            </w:pPr>
            <w:r w:rsidRPr="00A24247">
              <w:rPr>
                <w:noProof/>
                <w:lang w:val="sk-SK"/>
              </w:rPr>
              <w:t>LCD moduly,</w:t>
            </w:r>
          </w:p>
          <w:tbl>
            <w:tblPr>
              <w:tblStyle w:val="Listdash"/>
              <w:tblW w:w="0" w:type="auto"/>
              <w:tblLook w:val="04A0" w:firstRow="1" w:lastRow="0" w:firstColumn="1" w:lastColumn="0" w:noHBand="0" w:noVBand="1"/>
            </w:tblPr>
            <w:tblGrid>
              <w:gridCol w:w="220"/>
              <w:gridCol w:w="3586"/>
            </w:tblGrid>
            <w:tr w:rsidR="00A24247" w:rsidRPr="00A24247" w14:paraId="70BDB682" w14:textId="77777777">
              <w:tc>
                <w:tcPr>
                  <w:tcW w:w="0" w:type="auto"/>
                  <w:hideMark/>
                </w:tcPr>
                <w:p w14:paraId="5DEBC8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78F78D" w14:textId="35F4A3CC" w:rsidR="00A24247" w:rsidRPr="00A24247" w:rsidRDefault="00A24247" w:rsidP="00906906">
                  <w:pPr>
                    <w:pStyle w:val="Paragraph"/>
                    <w:spacing w:after="0" w:line="240" w:lineRule="auto"/>
                    <w:rPr>
                      <w:noProof/>
                      <w:lang w:val="sk-SK"/>
                    </w:rPr>
                  </w:pPr>
                  <w:r w:rsidRPr="00A24247">
                    <w:rPr>
                      <w:noProof/>
                      <w:lang w:val="sk-SK"/>
                    </w:rPr>
                    <w:t>skladajúce sa výhradne</w:t>
                  </w:r>
                  <w:r w:rsidR="00730589">
                    <w:rPr>
                      <w:noProof/>
                      <w:lang w:val="sk-SK"/>
                    </w:rPr>
                    <w:t xml:space="preserve"> z </w:t>
                  </w:r>
                  <w:r w:rsidRPr="00A24247">
                    <w:rPr>
                      <w:noProof/>
                      <w:lang w:val="sk-SK"/>
                    </w:rPr>
                    <w:t>jednej alebo viacerých sklenených alebo plastových TFT článkov,</w:t>
                  </w:r>
                </w:p>
              </w:tc>
            </w:tr>
            <w:tr w:rsidR="00A24247" w:rsidRPr="00A24247" w14:paraId="23182B22" w14:textId="77777777">
              <w:tc>
                <w:tcPr>
                  <w:tcW w:w="0" w:type="auto"/>
                  <w:hideMark/>
                </w:tcPr>
                <w:p w14:paraId="390F94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C8CAC8" w14:textId="6E5CC2D6" w:rsidR="00A24247" w:rsidRPr="00A24247" w:rsidRDefault="00A24247" w:rsidP="00906906">
                  <w:pPr>
                    <w:pStyle w:val="Paragraph"/>
                    <w:spacing w:after="0" w:line="240" w:lineRule="auto"/>
                    <w:rPr>
                      <w:noProof/>
                      <w:lang w:val="sk-SK"/>
                    </w:rPr>
                  </w:pPr>
                  <w:r w:rsidRPr="00A24247">
                    <w:rPr>
                      <w:noProof/>
                      <w:lang w:val="sk-SK"/>
                    </w:rPr>
                    <w:t>ktoré sú kombinované</w:t>
                  </w:r>
                  <w:r w:rsidR="00730589">
                    <w:rPr>
                      <w:noProof/>
                      <w:lang w:val="sk-SK"/>
                    </w:rPr>
                    <w:t xml:space="preserve"> s </w:t>
                  </w:r>
                  <w:r w:rsidRPr="00A24247">
                    <w:rPr>
                      <w:noProof/>
                      <w:lang w:val="sk-SK"/>
                    </w:rPr>
                    <w:t>vlastnosťami dotykovej obrazovky,</w:t>
                  </w:r>
                </w:p>
              </w:tc>
            </w:tr>
            <w:tr w:rsidR="00A24247" w:rsidRPr="00A24247" w14:paraId="0B1350BD" w14:textId="77777777">
              <w:tc>
                <w:tcPr>
                  <w:tcW w:w="0" w:type="auto"/>
                  <w:hideMark/>
                </w:tcPr>
                <w:p w14:paraId="713B6D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FF6D342" w14:textId="0AF696BC" w:rsidR="00A24247" w:rsidRPr="00A24247" w:rsidRDefault="00A24247" w:rsidP="00906906">
                  <w:pPr>
                    <w:pStyle w:val="Paragraph"/>
                    <w:spacing w:after="0" w:line="240" w:lineRule="auto"/>
                    <w:rPr>
                      <w:noProof/>
                      <w:lang w:val="sk-SK"/>
                    </w:rPr>
                  </w:pPr>
                  <w:r w:rsidRPr="00A24247">
                    <w:rPr>
                      <w:noProof/>
                      <w:lang w:val="sk-SK"/>
                    </w:rPr>
                    <w:t>s jedným alebo viacerými doskami plošných spojov</w:t>
                  </w:r>
                  <w:r w:rsidR="00730589">
                    <w:rPr>
                      <w:noProof/>
                      <w:lang w:val="sk-SK"/>
                    </w:rPr>
                    <w:t xml:space="preserve"> s </w:t>
                  </w:r>
                  <w:r w:rsidRPr="00A24247">
                    <w:rPr>
                      <w:noProof/>
                      <w:lang w:val="sk-SK"/>
                    </w:rPr>
                    <w:t>riadiacou elektronikou iba na adresovanie pixlov,</w:t>
                  </w:r>
                </w:p>
              </w:tc>
            </w:tr>
            <w:tr w:rsidR="00A24247" w:rsidRPr="00A24247" w14:paraId="24B0856B" w14:textId="77777777">
              <w:tc>
                <w:tcPr>
                  <w:tcW w:w="0" w:type="auto"/>
                  <w:hideMark/>
                </w:tcPr>
                <w:p w14:paraId="7F0D1A4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B52746" w14:textId="1BD64DD9"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jednotkou podsvietenia a</w:t>
                  </w:r>
                </w:p>
              </w:tc>
            </w:tr>
            <w:tr w:rsidR="00A24247" w:rsidRPr="00A24247" w14:paraId="18C9D777" w14:textId="77777777">
              <w:tc>
                <w:tcPr>
                  <w:tcW w:w="0" w:type="auto"/>
                  <w:hideMark/>
                </w:tcPr>
                <w:p w14:paraId="22FB1D4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A02576" w14:textId="35F7351D"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invertormi</w:t>
                  </w:r>
                </w:p>
              </w:tc>
            </w:tr>
          </w:tbl>
          <w:p w14:paraId="125BC18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51C34F4" w14:textId="0D77FE9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628577A"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4B086D6"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9B0936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16D7455" w14:textId="77777777" w:rsidR="00A24247" w:rsidRPr="00A24247" w:rsidRDefault="00A24247" w:rsidP="00906906">
            <w:pPr>
              <w:pStyle w:val="Paragraph"/>
              <w:spacing w:after="0" w:line="240" w:lineRule="auto"/>
              <w:rPr>
                <w:noProof/>
                <w:lang w:val="sk-SK"/>
              </w:rPr>
            </w:pPr>
            <w:r w:rsidRPr="00A24247">
              <w:rPr>
                <w:noProof/>
                <w:lang w:val="sk-SK"/>
              </w:rPr>
              <w:t>0.5183</w:t>
            </w:r>
          </w:p>
          <w:p w14:paraId="0F14D2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CD84DB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8549 13 20</w:t>
            </w:r>
          </w:p>
          <w:p w14:paraId="012A94AB" w14:textId="77777777" w:rsidR="00A24247" w:rsidRPr="00A24247" w:rsidRDefault="00A24247" w:rsidP="00906906">
            <w:pPr>
              <w:pStyle w:val="Paragraph"/>
              <w:spacing w:after="0" w:line="240" w:lineRule="auto"/>
              <w:jc w:val="right"/>
              <w:rPr>
                <w:noProof/>
                <w:lang w:val="sk-SK"/>
              </w:rPr>
            </w:pPr>
            <w:r w:rsidRPr="00A24247">
              <w:rPr>
                <w:noProof/>
                <w:lang w:val="sk-SK"/>
              </w:rPr>
              <w:t>ex 8549 14 20</w:t>
            </w:r>
          </w:p>
        </w:tc>
        <w:tc>
          <w:tcPr>
            <w:tcW w:w="0" w:type="auto"/>
            <w:tcBorders>
              <w:top w:val="single" w:sz="4" w:space="0" w:color="auto"/>
              <w:left w:val="single" w:sz="4" w:space="0" w:color="auto"/>
              <w:bottom w:val="single" w:sz="4" w:space="0" w:color="auto"/>
              <w:right w:val="single" w:sz="4" w:space="0" w:color="auto"/>
            </w:tcBorders>
            <w:hideMark/>
          </w:tcPr>
          <w:p w14:paraId="59960B28"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6C36EFB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12976A9F" w14:textId="77777777" w:rsidR="00A24247" w:rsidRPr="00A24247" w:rsidRDefault="00A24247" w:rsidP="00906906">
            <w:pPr>
              <w:pStyle w:val="Paragraph"/>
              <w:spacing w:after="0" w:line="240" w:lineRule="auto"/>
              <w:rPr>
                <w:noProof/>
                <w:lang w:val="sk-SK"/>
              </w:rPr>
            </w:pPr>
            <w:r w:rsidRPr="00A24247">
              <w:rPr>
                <w:noProof/>
                <w:lang w:val="sk-SK"/>
              </w:rPr>
              <w:t>Použité elektrické akumulátory na báze Li-ion alebo NiMH</w:t>
            </w:r>
          </w:p>
          <w:p w14:paraId="55E2042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AC5C3A0" w14:textId="0B83D87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FEEB63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3D0C401" w14:textId="77777777" w:rsidR="00A24247" w:rsidRPr="00A24247" w:rsidRDefault="00A24247" w:rsidP="00906906">
            <w:pPr>
              <w:pStyle w:val="Paragraph"/>
              <w:spacing w:after="0" w:line="240" w:lineRule="auto"/>
              <w:rPr>
                <w:noProof/>
                <w:lang w:val="sk-SK"/>
              </w:rPr>
            </w:pPr>
            <w:r w:rsidRPr="00A24247">
              <w:rPr>
                <w:noProof/>
                <w:lang w:val="sk-SK"/>
              </w:rPr>
              <w:t>-</w:t>
            </w:r>
          </w:p>
          <w:p w14:paraId="6AFC2F6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7B388D6" w14:textId="77777777" w:rsidR="00A24247" w:rsidRPr="00A24247" w:rsidRDefault="00A24247" w:rsidP="00906906">
            <w:pPr>
              <w:pStyle w:val="Paragraph"/>
              <w:spacing w:after="0" w:line="240" w:lineRule="auto"/>
              <w:rPr>
                <w:noProof/>
                <w:lang w:val="sk-SK"/>
              </w:rPr>
            </w:pPr>
            <w:r w:rsidRPr="00A24247">
              <w:rPr>
                <w:noProof/>
                <w:lang w:val="sk-SK"/>
              </w:rPr>
              <w:t>31.12.2023</w:t>
            </w:r>
          </w:p>
          <w:p w14:paraId="6D9574D9" w14:textId="77777777" w:rsidR="00A24247" w:rsidRPr="00A24247" w:rsidRDefault="00A24247" w:rsidP="00906906">
            <w:pPr>
              <w:pStyle w:val="Paragraph"/>
              <w:spacing w:after="0" w:line="240" w:lineRule="auto"/>
              <w:rPr>
                <w:noProof/>
                <w:lang w:val="sk-SK"/>
              </w:rPr>
            </w:pPr>
          </w:p>
        </w:tc>
      </w:tr>
      <w:tr w:rsidR="00A24247" w:rsidRPr="00A24247" w14:paraId="74F2643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612D578" w14:textId="77777777" w:rsidR="00A24247" w:rsidRPr="00A24247" w:rsidRDefault="00A24247" w:rsidP="00906906">
            <w:pPr>
              <w:pStyle w:val="Paragraph"/>
              <w:spacing w:after="0" w:line="240" w:lineRule="auto"/>
              <w:rPr>
                <w:noProof/>
                <w:lang w:val="sk-SK"/>
              </w:rPr>
            </w:pPr>
            <w:r w:rsidRPr="00A24247">
              <w:rPr>
                <w:noProof/>
                <w:lang w:val="sk-SK"/>
              </w:rPr>
              <w:t>0.7165</w:t>
            </w:r>
          </w:p>
          <w:p w14:paraId="3B941F4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C80D9F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8708 10 10</w:t>
            </w:r>
          </w:p>
          <w:p w14:paraId="36366CD0" w14:textId="77777777" w:rsidR="00A24247" w:rsidRPr="00A24247" w:rsidRDefault="00A24247" w:rsidP="00906906">
            <w:pPr>
              <w:pStyle w:val="Paragraph"/>
              <w:spacing w:after="0" w:line="240" w:lineRule="auto"/>
              <w:jc w:val="right"/>
              <w:rPr>
                <w:noProof/>
                <w:lang w:val="sk-SK"/>
              </w:rPr>
            </w:pPr>
            <w:r w:rsidRPr="00A24247">
              <w:rPr>
                <w:noProof/>
                <w:lang w:val="sk-SK"/>
              </w:rPr>
              <w:t>ex 8708 10 90</w:t>
            </w:r>
          </w:p>
        </w:tc>
        <w:tc>
          <w:tcPr>
            <w:tcW w:w="0" w:type="auto"/>
            <w:tcBorders>
              <w:top w:val="single" w:sz="4" w:space="0" w:color="auto"/>
              <w:left w:val="single" w:sz="4" w:space="0" w:color="auto"/>
              <w:bottom w:val="single" w:sz="4" w:space="0" w:color="auto"/>
              <w:right w:val="single" w:sz="4" w:space="0" w:color="auto"/>
            </w:tcBorders>
            <w:hideMark/>
          </w:tcPr>
          <w:p w14:paraId="60F9351D"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5377734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1C2B6129" w14:textId="68B28A8C" w:rsidR="00730589" w:rsidRDefault="00A24247" w:rsidP="00906906">
            <w:pPr>
              <w:pStyle w:val="Paragraph"/>
              <w:spacing w:after="0" w:line="240" w:lineRule="auto"/>
              <w:rPr>
                <w:noProof/>
                <w:lang w:val="sk-SK"/>
              </w:rPr>
            </w:pPr>
            <w:r w:rsidRPr="00A24247">
              <w:rPr>
                <w:noProof/>
                <w:lang w:val="sk-SK"/>
              </w:rPr>
              <w:t>Plastový kryt vymedzujúci priestor medzi hmlovými svetlami</w:t>
            </w:r>
            <w:r w:rsidR="00730589">
              <w:rPr>
                <w:noProof/>
                <w:lang w:val="sk-SK"/>
              </w:rPr>
              <w:t xml:space="preserve"> a </w:t>
            </w:r>
            <w:r w:rsidRPr="00A24247">
              <w:rPr>
                <w:noProof/>
                <w:lang w:val="sk-SK"/>
              </w:rPr>
              <w:t>nárazníkom, tiež</w:t>
            </w:r>
            <w:r w:rsidR="00730589">
              <w:rPr>
                <w:noProof/>
                <w:lang w:val="sk-SK"/>
              </w:rPr>
              <w:t xml:space="preserve"> s </w:t>
            </w:r>
            <w:r w:rsidRPr="00A24247">
              <w:rPr>
                <w:noProof/>
                <w:lang w:val="sk-SK"/>
              </w:rPr>
              <w:t>chrómovou lištou na použitie pri výrobe tovarov 87. kapitoly</w:t>
            </w:r>
          </w:p>
          <w:p w14:paraId="1525995C" w14:textId="1C69A6A9"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5E792C4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9A448B4" w14:textId="1AFE048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E8601F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6068C77" w14:textId="77777777" w:rsidR="00A24247" w:rsidRPr="00A24247" w:rsidRDefault="00A24247" w:rsidP="00906906">
            <w:pPr>
              <w:pStyle w:val="Paragraph"/>
              <w:spacing w:after="0" w:line="240" w:lineRule="auto"/>
              <w:rPr>
                <w:noProof/>
                <w:lang w:val="sk-SK"/>
              </w:rPr>
            </w:pPr>
            <w:r w:rsidRPr="00A24247">
              <w:rPr>
                <w:noProof/>
                <w:lang w:val="sk-SK"/>
              </w:rPr>
              <w:t>p/st</w:t>
            </w:r>
          </w:p>
          <w:p w14:paraId="5447975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9866E00" w14:textId="77777777" w:rsidR="00A24247" w:rsidRPr="00A24247" w:rsidRDefault="00A24247" w:rsidP="00906906">
            <w:pPr>
              <w:pStyle w:val="Paragraph"/>
              <w:spacing w:after="0" w:line="240" w:lineRule="auto"/>
              <w:rPr>
                <w:noProof/>
                <w:lang w:val="sk-SK"/>
              </w:rPr>
            </w:pPr>
            <w:r w:rsidRPr="00A24247">
              <w:rPr>
                <w:noProof/>
                <w:lang w:val="sk-SK"/>
              </w:rPr>
              <w:t>31.12.2026</w:t>
            </w:r>
          </w:p>
          <w:p w14:paraId="1536DE14" w14:textId="77777777" w:rsidR="00A24247" w:rsidRPr="00A24247" w:rsidRDefault="00A24247" w:rsidP="00906906">
            <w:pPr>
              <w:pStyle w:val="Paragraph"/>
              <w:spacing w:after="0" w:line="240" w:lineRule="auto"/>
              <w:rPr>
                <w:noProof/>
                <w:lang w:val="sk-SK"/>
              </w:rPr>
            </w:pPr>
          </w:p>
        </w:tc>
      </w:tr>
      <w:tr w:rsidR="00A24247" w:rsidRPr="00A24247" w14:paraId="4E226DB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1FB0EE9" w14:textId="77777777" w:rsidR="00A24247" w:rsidRPr="00A24247" w:rsidRDefault="00A24247" w:rsidP="00906906">
            <w:pPr>
              <w:pStyle w:val="Paragraph"/>
              <w:spacing w:after="0" w:line="240" w:lineRule="auto"/>
              <w:rPr>
                <w:noProof/>
                <w:lang w:val="sk-SK"/>
              </w:rPr>
            </w:pPr>
            <w:r w:rsidRPr="00A24247">
              <w:rPr>
                <w:noProof/>
                <w:lang w:val="sk-SK"/>
              </w:rPr>
              <w:t>0.6513</w:t>
            </w:r>
          </w:p>
          <w:p w14:paraId="6777C966" w14:textId="77777777" w:rsidR="00A24247" w:rsidRPr="00A24247" w:rsidRDefault="00A24247" w:rsidP="00906906">
            <w:pPr>
              <w:pStyle w:val="Paragraph"/>
              <w:spacing w:after="0" w:line="240" w:lineRule="auto"/>
              <w:rPr>
                <w:noProof/>
                <w:lang w:val="sk-SK"/>
              </w:rPr>
            </w:pPr>
          </w:p>
          <w:p w14:paraId="7976363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70A5529" w14:textId="77777777" w:rsidR="00A24247" w:rsidRPr="00A24247" w:rsidRDefault="00A24247" w:rsidP="00906906">
            <w:pPr>
              <w:pStyle w:val="Paragraph"/>
              <w:spacing w:after="0" w:line="240" w:lineRule="auto"/>
              <w:jc w:val="right"/>
              <w:rPr>
                <w:noProof/>
                <w:lang w:val="sk-SK"/>
              </w:rPr>
            </w:pPr>
            <w:r w:rsidRPr="00A24247">
              <w:rPr>
                <w:noProof/>
                <w:lang w:val="sk-SK"/>
              </w:rPr>
              <w:t>ex 8708 30 10</w:t>
            </w:r>
          </w:p>
          <w:p w14:paraId="7271F1DD" w14:textId="77777777" w:rsidR="00A24247" w:rsidRPr="00A24247" w:rsidRDefault="00A24247" w:rsidP="00906906">
            <w:pPr>
              <w:pStyle w:val="Paragraph"/>
              <w:spacing w:after="0" w:line="240" w:lineRule="auto"/>
              <w:jc w:val="right"/>
              <w:rPr>
                <w:noProof/>
                <w:lang w:val="sk-SK"/>
              </w:rPr>
            </w:pPr>
            <w:r w:rsidRPr="00A24247">
              <w:rPr>
                <w:noProof/>
                <w:lang w:val="sk-SK"/>
              </w:rPr>
              <w:t>ex 8708 30 91</w:t>
            </w:r>
          </w:p>
          <w:p w14:paraId="1858A1AD" w14:textId="77777777" w:rsidR="00A24247" w:rsidRPr="00A24247" w:rsidRDefault="00A24247" w:rsidP="00906906">
            <w:pPr>
              <w:pStyle w:val="Paragraph"/>
              <w:spacing w:after="0" w:line="240" w:lineRule="auto"/>
              <w:jc w:val="right"/>
              <w:rPr>
                <w:noProof/>
                <w:lang w:val="sk-SK"/>
              </w:rPr>
            </w:pPr>
            <w:r w:rsidRPr="00A24247">
              <w:rPr>
                <w:noProof/>
                <w:lang w:val="sk-SK"/>
              </w:rPr>
              <w:t>ex 8708 30 99</w:t>
            </w:r>
          </w:p>
        </w:tc>
        <w:tc>
          <w:tcPr>
            <w:tcW w:w="0" w:type="auto"/>
            <w:tcBorders>
              <w:top w:val="single" w:sz="4" w:space="0" w:color="auto"/>
              <w:left w:val="single" w:sz="4" w:space="0" w:color="auto"/>
              <w:bottom w:val="single" w:sz="4" w:space="0" w:color="auto"/>
              <w:right w:val="single" w:sz="4" w:space="0" w:color="auto"/>
            </w:tcBorders>
            <w:hideMark/>
          </w:tcPr>
          <w:p w14:paraId="1B3F1D07"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5F494B57"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19DC327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2F896569" w14:textId="77777777" w:rsidR="00A24247" w:rsidRPr="00A24247" w:rsidRDefault="00A24247" w:rsidP="00906906">
            <w:pPr>
              <w:pStyle w:val="Paragraph"/>
              <w:spacing w:after="0" w:line="240" w:lineRule="auto"/>
              <w:rPr>
                <w:noProof/>
                <w:lang w:val="sk-SK"/>
              </w:rPr>
            </w:pPr>
            <w:r w:rsidRPr="00A24247">
              <w:rPr>
                <w:noProof/>
                <w:lang w:val="sk-SK"/>
              </w:rPr>
              <w:t>Motorom poháňaná brzdová ovládacia jednotka</w:t>
            </w:r>
          </w:p>
          <w:tbl>
            <w:tblPr>
              <w:tblStyle w:val="Listdash"/>
              <w:tblW w:w="0" w:type="auto"/>
              <w:tblLook w:val="04A0" w:firstRow="1" w:lastRow="0" w:firstColumn="1" w:lastColumn="0" w:noHBand="0" w:noVBand="1"/>
            </w:tblPr>
            <w:tblGrid>
              <w:gridCol w:w="220"/>
              <w:gridCol w:w="3586"/>
            </w:tblGrid>
            <w:tr w:rsidR="00A24247" w:rsidRPr="00A24247" w14:paraId="109C54BD" w14:textId="77777777">
              <w:tc>
                <w:tcPr>
                  <w:tcW w:w="0" w:type="auto"/>
                  <w:hideMark/>
                </w:tcPr>
                <w:p w14:paraId="450446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0240338" w14:textId="3F7BFE0E" w:rsidR="00A24247" w:rsidRPr="00A24247" w:rsidRDefault="00A24247" w:rsidP="00906906">
                  <w:pPr>
                    <w:pStyle w:val="Paragraph"/>
                    <w:spacing w:after="0" w:line="240" w:lineRule="auto"/>
                    <w:rPr>
                      <w:noProof/>
                      <w:lang w:val="sk-SK"/>
                    </w:rPr>
                  </w:pPr>
                  <w:r w:rsidRPr="00A24247">
                    <w:rPr>
                      <w:noProof/>
                      <w:lang w:val="sk-SK"/>
                    </w:rPr>
                    <w:t>s napätím 13,5</w:t>
                  </w:r>
                  <w:r w:rsidR="00730589">
                    <w:rPr>
                      <w:noProof/>
                      <w:lang w:val="sk-SK"/>
                    </w:rPr>
                    <w:t xml:space="preserve"> V </w:t>
                  </w:r>
                  <w:r w:rsidRPr="00A24247">
                    <w:rPr>
                      <w:noProof/>
                      <w:lang w:val="sk-SK"/>
                    </w:rPr>
                    <w:t>(±0.5V) a</w:t>
                  </w:r>
                </w:p>
              </w:tc>
            </w:tr>
            <w:tr w:rsidR="00A24247" w:rsidRPr="00A24247" w14:paraId="21BABC4E" w14:textId="77777777">
              <w:tc>
                <w:tcPr>
                  <w:tcW w:w="0" w:type="auto"/>
                  <w:hideMark/>
                </w:tcPr>
                <w:p w14:paraId="586B7E8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E1A66F" w14:textId="604C0C41" w:rsidR="00A24247" w:rsidRPr="00A24247" w:rsidRDefault="00A24247" w:rsidP="00906906">
                  <w:pPr>
                    <w:pStyle w:val="Paragraph"/>
                    <w:spacing w:after="0" w:line="240" w:lineRule="auto"/>
                    <w:rPr>
                      <w:noProof/>
                      <w:lang w:val="sk-SK"/>
                    </w:rPr>
                  </w:pPr>
                  <w:r w:rsidRPr="00A24247">
                    <w:rPr>
                      <w:noProof/>
                      <w:lang w:val="sk-SK"/>
                    </w:rPr>
                    <w:t>mechanizmus guľkovej skrutky na kontrolu tlaku brzdovej kvapaliny</w:t>
                  </w:r>
                  <w:r w:rsidR="00730589">
                    <w:rPr>
                      <w:noProof/>
                      <w:lang w:val="sk-SK"/>
                    </w:rPr>
                    <w:t xml:space="preserve"> v </w:t>
                  </w:r>
                  <w:r w:rsidRPr="00A24247">
                    <w:rPr>
                      <w:noProof/>
                      <w:lang w:val="sk-SK"/>
                    </w:rPr>
                    <w:t>hlavnom valci</w:t>
                  </w:r>
                </w:p>
              </w:tc>
            </w:tr>
          </w:tbl>
          <w:p w14:paraId="43FFA908" w14:textId="77777777" w:rsidR="00730589" w:rsidRDefault="00A24247" w:rsidP="00906906">
            <w:pPr>
              <w:pStyle w:val="Paragraph"/>
              <w:spacing w:after="0" w:line="240" w:lineRule="auto"/>
              <w:rPr>
                <w:noProof/>
                <w:lang w:val="sk-SK"/>
              </w:rPr>
            </w:pPr>
            <w:r w:rsidRPr="00A24247">
              <w:rPr>
                <w:noProof/>
                <w:lang w:val="sk-SK"/>
              </w:rPr>
              <w:t>na použitie pri výrobe elektrických motorových vozidiel</w:t>
            </w:r>
          </w:p>
          <w:p w14:paraId="2F31C414" w14:textId="473B2B79"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233C08E9" w14:textId="77777777" w:rsidR="00A24247" w:rsidRPr="00A24247" w:rsidRDefault="00A24247" w:rsidP="00906906">
            <w:pPr>
              <w:pStyle w:val="Paragraph"/>
              <w:spacing w:after="0" w:line="240" w:lineRule="auto"/>
              <w:rPr>
                <w:noProof/>
                <w:lang w:val="sk-SK"/>
              </w:rPr>
            </w:pPr>
          </w:p>
          <w:p w14:paraId="512E9DB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4659C33" w14:textId="6E6B9A9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92609C6" w14:textId="77777777" w:rsidR="00A24247" w:rsidRPr="00A24247" w:rsidRDefault="00A24247" w:rsidP="00906906">
            <w:pPr>
              <w:pStyle w:val="Paragraph"/>
              <w:spacing w:after="0" w:line="240" w:lineRule="auto"/>
              <w:rPr>
                <w:noProof/>
                <w:lang w:val="sk-SK"/>
              </w:rPr>
            </w:pPr>
          </w:p>
          <w:p w14:paraId="5351C21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28F483E" w14:textId="77777777" w:rsidR="00A24247" w:rsidRPr="00A24247" w:rsidRDefault="00A24247" w:rsidP="00906906">
            <w:pPr>
              <w:pStyle w:val="Paragraph"/>
              <w:spacing w:after="0" w:line="240" w:lineRule="auto"/>
              <w:rPr>
                <w:noProof/>
                <w:lang w:val="sk-SK"/>
              </w:rPr>
            </w:pPr>
            <w:r w:rsidRPr="00A24247">
              <w:rPr>
                <w:noProof/>
                <w:lang w:val="sk-SK"/>
              </w:rPr>
              <w:t>p/st</w:t>
            </w:r>
          </w:p>
          <w:p w14:paraId="4DD3373B" w14:textId="77777777" w:rsidR="00A24247" w:rsidRPr="00A24247" w:rsidRDefault="00A24247" w:rsidP="00906906">
            <w:pPr>
              <w:pStyle w:val="Paragraph"/>
              <w:spacing w:after="0" w:line="240" w:lineRule="auto"/>
              <w:rPr>
                <w:noProof/>
                <w:lang w:val="sk-SK"/>
              </w:rPr>
            </w:pPr>
          </w:p>
          <w:p w14:paraId="3AFAC1E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0EE9CBB" w14:textId="77777777" w:rsidR="00A24247" w:rsidRPr="00A24247" w:rsidRDefault="00A24247" w:rsidP="00906906">
            <w:pPr>
              <w:pStyle w:val="Paragraph"/>
              <w:spacing w:after="0" w:line="240" w:lineRule="auto"/>
              <w:rPr>
                <w:noProof/>
                <w:lang w:val="sk-SK"/>
              </w:rPr>
            </w:pPr>
            <w:r w:rsidRPr="00A24247">
              <w:rPr>
                <w:noProof/>
                <w:lang w:val="sk-SK"/>
              </w:rPr>
              <w:t>31.12.2024</w:t>
            </w:r>
          </w:p>
          <w:p w14:paraId="1CFF8089" w14:textId="77777777" w:rsidR="00A24247" w:rsidRPr="00A24247" w:rsidRDefault="00A24247" w:rsidP="00906906">
            <w:pPr>
              <w:pStyle w:val="Paragraph"/>
              <w:spacing w:after="0" w:line="240" w:lineRule="auto"/>
              <w:rPr>
                <w:noProof/>
                <w:lang w:val="sk-SK"/>
              </w:rPr>
            </w:pPr>
          </w:p>
          <w:p w14:paraId="10F2D001" w14:textId="77777777" w:rsidR="00A24247" w:rsidRPr="00A24247" w:rsidRDefault="00A24247" w:rsidP="00906906">
            <w:pPr>
              <w:pStyle w:val="Paragraph"/>
              <w:spacing w:after="0" w:line="240" w:lineRule="auto"/>
              <w:rPr>
                <w:noProof/>
                <w:lang w:val="sk-SK"/>
              </w:rPr>
            </w:pPr>
          </w:p>
        </w:tc>
      </w:tr>
      <w:tr w:rsidR="00A24247" w:rsidRPr="00A24247" w14:paraId="1C28AB9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9D8A80E" w14:textId="77777777" w:rsidR="00A24247" w:rsidRPr="00A24247" w:rsidRDefault="00A24247" w:rsidP="00906906">
            <w:pPr>
              <w:pStyle w:val="Paragraph"/>
              <w:spacing w:after="0" w:line="240" w:lineRule="auto"/>
              <w:rPr>
                <w:noProof/>
                <w:lang w:val="sk-SK"/>
              </w:rPr>
            </w:pPr>
            <w:r w:rsidRPr="00A24247">
              <w:rPr>
                <w:noProof/>
                <w:lang w:val="sk-SK"/>
              </w:rPr>
              <w:t>0.6590</w:t>
            </w:r>
          </w:p>
          <w:p w14:paraId="27B3E40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B3E8F58" w14:textId="77777777" w:rsidR="00A24247" w:rsidRPr="00A24247" w:rsidRDefault="00A24247" w:rsidP="00906906">
            <w:pPr>
              <w:pStyle w:val="Paragraph"/>
              <w:spacing w:after="0" w:line="240" w:lineRule="auto"/>
              <w:jc w:val="right"/>
              <w:rPr>
                <w:noProof/>
                <w:lang w:val="sk-SK"/>
              </w:rPr>
            </w:pPr>
            <w:r w:rsidRPr="00A24247">
              <w:rPr>
                <w:noProof/>
                <w:lang w:val="sk-SK"/>
              </w:rPr>
              <w:t>ex 8708 30 10</w:t>
            </w:r>
          </w:p>
          <w:p w14:paraId="6A0DF769" w14:textId="77777777" w:rsidR="00A24247" w:rsidRPr="00A24247" w:rsidRDefault="00A24247" w:rsidP="00906906">
            <w:pPr>
              <w:pStyle w:val="Paragraph"/>
              <w:spacing w:after="0" w:line="240" w:lineRule="auto"/>
              <w:jc w:val="right"/>
              <w:rPr>
                <w:noProof/>
                <w:lang w:val="sk-SK"/>
              </w:rPr>
            </w:pPr>
            <w:r w:rsidRPr="00A24247">
              <w:rPr>
                <w:noProof/>
                <w:lang w:val="sk-SK"/>
              </w:rPr>
              <w:t>ex 8708 30 91</w:t>
            </w:r>
          </w:p>
        </w:tc>
        <w:tc>
          <w:tcPr>
            <w:tcW w:w="0" w:type="auto"/>
            <w:tcBorders>
              <w:top w:val="single" w:sz="4" w:space="0" w:color="auto"/>
              <w:left w:val="single" w:sz="4" w:space="0" w:color="auto"/>
              <w:bottom w:val="single" w:sz="4" w:space="0" w:color="auto"/>
              <w:right w:val="single" w:sz="4" w:space="0" w:color="auto"/>
            </w:tcBorders>
            <w:hideMark/>
          </w:tcPr>
          <w:p w14:paraId="34D96C2F"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14181647"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7B1B550A" w14:textId="788F24F3" w:rsidR="00A24247" w:rsidRPr="00A24247" w:rsidRDefault="00A24247" w:rsidP="00906906">
            <w:pPr>
              <w:pStyle w:val="Paragraph"/>
              <w:spacing w:after="0" w:line="240" w:lineRule="auto"/>
              <w:rPr>
                <w:noProof/>
                <w:lang w:val="sk-SK"/>
              </w:rPr>
            </w:pPr>
            <w:r w:rsidRPr="00A24247">
              <w:rPr>
                <w:noProof/>
                <w:lang w:val="sk-SK"/>
              </w:rPr>
              <w:t>Telo diskovej brzdy</w:t>
            </w:r>
            <w:r w:rsidR="00730589">
              <w:rPr>
                <w:noProof/>
                <w:lang w:val="sk-SK"/>
              </w:rPr>
              <w:t xml:space="preserve"> v </w:t>
            </w:r>
            <w:r w:rsidRPr="00A24247">
              <w:rPr>
                <w:noProof/>
                <w:lang w:val="sk-SK"/>
              </w:rPr>
              <w:t>BIR („Ball in Ramp“) alebo EPB („Electronic Parking Brake“) alebo iba</w:t>
            </w:r>
            <w:r w:rsidR="00730589">
              <w:rPr>
                <w:noProof/>
                <w:lang w:val="sk-SK"/>
              </w:rPr>
              <w:t xml:space="preserve"> s </w:t>
            </w:r>
            <w:r w:rsidRPr="00A24247">
              <w:rPr>
                <w:noProof/>
                <w:lang w:val="sk-SK"/>
              </w:rPr>
              <w:t>hydraulickou funkciou, obsahujúce funkčné</w:t>
            </w:r>
            <w:r w:rsidR="00730589">
              <w:rPr>
                <w:noProof/>
                <w:lang w:val="sk-SK"/>
              </w:rPr>
              <w:t xml:space="preserve"> a </w:t>
            </w:r>
            <w:r w:rsidRPr="00A24247">
              <w:rPr>
                <w:noProof/>
                <w:lang w:val="sk-SK"/>
              </w:rPr>
              <w:t>montážne otvory</w:t>
            </w:r>
            <w:r w:rsidR="00730589">
              <w:rPr>
                <w:noProof/>
                <w:lang w:val="sk-SK"/>
              </w:rPr>
              <w:t xml:space="preserve"> a </w:t>
            </w:r>
            <w:r w:rsidRPr="00A24247">
              <w:rPr>
                <w:noProof/>
                <w:lang w:val="sk-SK"/>
              </w:rPr>
              <w:t>vodiace drážky, druhu používaného pri výrobe tovarov 87. kapitoly</w:t>
            </w:r>
          </w:p>
          <w:p w14:paraId="629A6A2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8E63374" w14:textId="583A553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250BD3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7792D0" w14:textId="77777777" w:rsidR="00A24247" w:rsidRPr="00A24247" w:rsidRDefault="00A24247" w:rsidP="00906906">
            <w:pPr>
              <w:pStyle w:val="Paragraph"/>
              <w:spacing w:after="0" w:line="240" w:lineRule="auto"/>
              <w:rPr>
                <w:noProof/>
                <w:lang w:val="sk-SK"/>
              </w:rPr>
            </w:pPr>
            <w:r w:rsidRPr="00A24247">
              <w:rPr>
                <w:noProof/>
                <w:lang w:val="sk-SK"/>
              </w:rPr>
              <w:t>p/st</w:t>
            </w:r>
          </w:p>
          <w:p w14:paraId="0C48195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0202E4" w14:textId="77777777" w:rsidR="00A24247" w:rsidRPr="00A24247" w:rsidRDefault="00A24247" w:rsidP="00906906">
            <w:pPr>
              <w:pStyle w:val="Paragraph"/>
              <w:spacing w:after="0" w:line="240" w:lineRule="auto"/>
              <w:rPr>
                <w:noProof/>
                <w:lang w:val="sk-SK"/>
              </w:rPr>
            </w:pPr>
            <w:r w:rsidRPr="00A24247">
              <w:rPr>
                <w:noProof/>
                <w:lang w:val="sk-SK"/>
              </w:rPr>
              <w:t>31.12.2024</w:t>
            </w:r>
          </w:p>
          <w:p w14:paraId="7935B333" w14:textId="77777777" w:rsidR="00A24247" w:rsidRPr="00A24247" w:rsidRDefault="00A24247" w:rsidP="00906906">
            <w:pPr>
              <w:pStyle w:val="Paragraph"/>
              <w:spacing w:after="0" w:line="240" w:lineRule="auto"/>
              <w:rPr>
                <w:noProof/>
                <w:lang w:val="sk-SK"/>
              </w:rPr>
            </w:pPr>
          </w:p>
        </w:tc>
      </w:tr>
      <w:tr w:rsidR="00A24247" w:rsidRPr="00A24247" w14:paraId="4E534DF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F4B36F0" w14:textId="77777777" w:rsidR="00A24247" w:rsidRPr="00A24247" w:rsidRDefault="00A24247" w:rsidP="00906906">
            <w:pPr>
              <w:pStyle w:val="Paragraph"/>
              <w:spacing w:after="0" w:line="240" w:lineRule="auto"/>
              <w:rPr>
                <w:noProof/>
                <w:lang w:val="sk-SK"/>
              </w:rPr>
            </w:pPr>
            <w:r w:rsidRPr="00A24247">
              <w:rPr>
                <w:noProof/>
                <w:lang w:val="sk-SK"/>
              </w:rPr>
              <w:t>0.6502</w:t>
            </w:r>
          </w:p>
          <w:p w14:paraId="63877DC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FF177BC" w14:textId="77777777" w:rsidR="00A24247" w:rsidRPr="00A24247" w:rsidRDefault="00A24247" w:rsidP="00906906">
            <w:pPr>
              <w:pStyle w:val="Paragraph"/>
              <w:spacing w:after="0" w:line="240" w:lineRule="auto"/>
              <w:jc w:val="right"/>
              <w:rPr>
                <w:noProof/>
                <w:lang w:val="sk-SK"/>
              </w:rPr>
            </w:pPr>
            <w:r w:rsidRPr="00A24247">
              <w:rPr>
                <w:noProof/>
                <w:lang w:val="sk-SK"/>
              </w:rPr>
              <w:t>ex 8708 30 10</w:t>
            </w:r>
          </w:p>
          <w:p w14:paraId="4D8B60D4" w14:textId="77777777" w:rsidR="00A24247" w:rsidRPr="00A24247" w:rsidRDefault="00A24247" w:rsidP="00906906">
            <w:pPr>
              <w:pStyle w:val="Paragraph"/>
              <w:spacing w:after="0" w:line="240" w:lineRule="auto"/>
              <w:jc w:val="right"/>
              <w:rPr>
                <w:noProof/>
                <w:lang w:val="sk-SK"/>
              </w:rPr>
            </w:pPr>
            <w:r w:rsidRPr="00A24247">
              <w:rPr>
                <w:noProof/>
                <w:lang w:val="sk-SK"/>
              </w:rPr>
              <w:t>ex 8708 30 91</w:t>
            </w:r>
          </w:p>
        </w:tc>
        <w:tc>
          <w:tcPr>
            <w:tcW w:w="0" w:type="auto"/>
            <w:tcBorders>
              <w:top w:val="single" w:sz="4" w:space="0" w:color="auto"/>
              <w:left w:val="single" w:sz="4" w:space="0" w:color="auto"/>
              <w:bottom w:val="single" w:sz="4" w:space="0" w:color="auto"/>
              <w:right w:val="single" w:sz="4" w:space="0" w:color="auto"/>
            </w:tcBorders>
            <w:hideMark/>
          </w:tcPr>
          <w:p w14:paraId="770E96AE"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05B7801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41444A46" w14:textId="0563F3D0" w:rsidR="00730589" w:rsidRDefault="00A24247" w:rsidP="00906906">
            <w:pPr>
              <w:pStyle w:val="Paragraph"/>
              <w:spacing w:after="0" w:line="240" w:lineRule="auto"/>
              <w:rPr>
                <w:noProof/>
                <w:lang w:val="sk-SK"/>
              </w:rPr>
            </w:pPr>
            <w:r w:rsidRPr="00A24247">
              <w:rPr>
                <w:noProof/>
                <w:lang w:val="sk-SK"/>
              </w:rPr>
              <w:t>NAO („Non-Asbestos Organic“) brzdové doštičky</w:t>
            </w:r>
            <w:r w:rsidR="00730589">
              <w:rPr>
                <w:noProof/>
                <w:lang w:val="sk-SK"/>
              </w:rPr>
              <w:t xml:space="preserve"> s </w:t>
            </w:r>
            <w:r w:rsidRPr="00A24247">
              <w:rPr>
                <w:noProof/>
                <w:lang w:val="sk-SK"/>
              </w:rPr>
              <w:t>trecím materiálom pripevneným</w:t>
            </w:r>
            <w:r w:rsidR="00730589">
              <w:rPr>
                <w:noProof/>
                <w:lang w:val="sk-SK"/>
              </w:rPr>
              <w:t xml:space="preserve"> k </w:t>
            </w:r>
            <w:r w:rsidRPr="00A24247">
              <w:rPr>
                <w:noProof/>
                <w:lang w:val="sk-SK"/>
              </w:rPr>
              <w:t>zadnej doske zloženej</w:t>
            </w:r>
            <w:r w:rsidR="00730589">
              <w:rPr>
                <w:noProof/>
                <w:lang w:val="sk-SK"/>
              </w:rPr>
              <w:t xml:space="preserve"> z </w:t>
            </w:r>
            <w:r w:rsidRPr="00A24247">
              <w:rPr>
                <w:noProof/>
                <w:lang w:val="sk-SK"/>
              </w:rPr>
              <w:t>pásovej ocele, na použitie pri výrobe tovarov 87. kapitoly</w:t>
            </w:r>
          </w:p>
          <w:p w14:paraId="67DD6E5B" w14:textId="42047D36"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34DF83F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DD715BD" w14:textId="01BFFC4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F69E08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BD79866" w14:textId="77777777" w:rsidR="00A24247" w:rsidRPr="00A24247" w:rsidRDefault="00A24247" w:rsidP="00906906">
            <w:pPr>
              <w:pStyle w:val="Paragraph"/>
              <w:spacing w:after="0" w:line="240" w:lineRule="auto"/>
              <w:rPr>
                <w:noProof/>
                <w:lang w:val="sk-SK"/>
              </w:rPr>
            </w:pPr>
            <w:r w:rsidRPr="00A24247">
              <w:rPr>
                <w:noProof/>
                <w:lang w:val="sk-SK"/>
              </w:rPr>
              <w:t>p/st</w:t>
            </w:r>
          </w:p>
          <w:p w14:paraId="78FE567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0483C7E" w14:textId="77777777" w:rsidR="00A24247" w:rsidRPr="00A24247" w:rsidRDefault="00A24247" w:rsidP="00906906">
            <w:pPr>
              <w:pStyle w:val="Paragraph"/>
              <w:spacing w:after="0" w:line="240" w:lineRule="auto"/>
              <w:rPr>
                <w:noProof/>
                <w:lang w:val="sk-SK"/>
              </w:rPr>
            </w:pPr>
            <w:r w:rsidRPr="00A24247">
              <w:rPr>
                <w:noProof/>
                <w:lang w:val="sk-SK"/>
              </w:rPr>
              <w:t>31.12.2024</w:t>
            </w:r>
          </w:p>
          <w:p w14:paraId="7E459432" w14:textId="77777777" w:rsidR="00A24247" w:rsidRPr="00A24247" w:rsidRDefault="00A24247" w:rsidP="00906906">
            <w:pPr>
              <w:pStyle w:val="Paragraph"/>
              <w:spacing w:after="0" w:line="240" w:lineRule="auto"/>
              <w:rPr>
                <w:noProof/>
                <w:lang w:val="sk-SK"/>
              </w:rPr>
            </w:pPr>
          </w:p>
        </w:tc>
      </w:tr>
      <w:tr w:rsidR="00A24247" w:rsidRPr="00A24247" w14:paraId="175FB23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CE36DEC" w14:textId="77777777" w:rsidR="00A24247" w:rsidRPr="00A24247" w:rsidRDefault="00A24247" w:rsidP="00906906">
            <w:pPr>
              <w:pStyle w:val="Paragraph"/>
              <w:spacing w:after="0" w:line="240" w:lineRule="auto"/>
              <w:rPr>
                <w:noProof/>
                <w:lang w:val="sk-SK"/>
              </w:rPr>
            </w:pPr>
            <w:r w:rsidRPr="00A24247">
              <w:rPr>
                <w:noProof/>
                <w:lang w:val="sk-SK"/>
              </w:rPr>
              <w:t>0.6707</w:t>
            </w:r>
          </w:p>
          <w:p w14:paraId="6BFCEB7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0E25ACB" w14:textId="77777777" w:rsidR="00A24247" w:rsidRPr="00A24247" w:rsidRDefault="00A24247" w:rsidP="00906906">
            <w:pPr>
              <w:pStyle w:val="Paragraph"/>
              <w:spacing w:after="0" w:line="240" w:lineRule="auto"/>
              <w:jc w:val="right"/>
              <w:rPr>
                <w:noProof/>
                <w:lang w:val="sk-SK"/>
              </w:rPr>
            </w:pPr>
            <w:r w:rsidRPr="00A24247">
              <w:rPr>
                <w:noProof/>
                <w:lang w:val="sk-SK"/>
              </w:rPr>
              <w:t>ex 8708 30 10</w:t>
            </w:r>
          </w:p>
          <w:p w14:paraId="66C215DB" w14:textId="77777777" w:rsidR="00A24247" w:rsidRPr="00A24247" w:rsidRDefault="00A24247" w:rsidP="00906906">
            <w:pPr>
              <w:pStyle w:val="Paragraph"/>
              <w:spacing w:after="0" w:line="240" w:lineRule="auto"/>
              <w:jc w:val="right"/>
              <w:rPr>
                <w:noProof/>
                <w:lang w:val="sk-SK"/>
              </w:rPr>
            </w:pPr>
            <w:r w:rsidRPr="00A24247">
              <w:rPr>
                <w:noProof/>
                <w:lang w:val="sk-SK"/>
              </w:rPr>
              <w:t>ex 8708 30 91</w:t>
            </w:r>
          </w:p>
        </w:tc>
        <w:tc>
          <w:tcPr>
            <w:tcW w:w="0" w:type="auto"/>
            <w:tcBorders>
              <w:top w:val="single" w:sz="4" w:space="0" w:color="auto"/>
              <w:left w:val="single" w:sz="4" w:space="0" w:color="auto"/>
              <w:bottom w:val="single" w:sz="4" w:space="0" w:color="auto"/>
              <w:right w:val="single" w:sz="4" w:space="0" w:color="auto"/>
            </w:tcBorders>
            <w:hideMark/>
          </w:tcPr>
          <w:p w14:paraId="3ECD52EB"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65F2CB79"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2E74D373" w14:textId="42A91696" w:rsidR="00A24247" w:rsidRPr="00A24247" w:rsidRDefault="00A24247" w:rsidP="00906906">
            <w:pPr>
              <w:pStyle w:val="Paragraph"/>
              <w:spacing w:after="0" w:line="240" w:lineRule="auto"/>
              <w:rPr>
                <w:noProof/>
                <w:lang w:val="sk-SK"/>
              </w:rPr>
            </w:pPr>
            <w:r w:rsidRPr="00A24247">
              <w:rPr>
                <w:noProof/>
                <w:lang w:val="sk-SK"/>
              </w:rPr>
              <w:t>Odliatok čeľuste brzdového strmeňa</w:t>
            </w:r>
            <w:r w:rsidR="00730589">
              <w:rPr>
                <w:noProof/>
                <w:lang w:val="sk-SK"/>
              </w:rPr>
              <w:t xml:space="preserve"> z </w:t>
            </w:r>
            <w:r w:rsidRPr="00A24247">
              <w:rPr>
                <w:noProof/>
                <w:lang w:val="sk-SK"/>
              </w:rPr>
              <w:t>tvárnej liatiny druhu používaného pri výrobe tovarov 87. kapitoly</w:t>
            </w:r>
          </w:p>
          <w:p w14:paraId="52E0AB3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015E914" w14:textId="0465436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39B544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FDABA4" w14:textId="77777777" w:rsidR="00A24247" w:rsidRPr="00A24247" w:rsidRDefault="00A24247" w:rsidP="00906906">
            <w:pPr>
              <w:pStyle w:val="Paragraph"/>
              <w:spacing w:after="0" w:line="240" w:lineRule="auto"/>
              <w:rPr>
                <w:noProof/>
                <w:lang w:val="sk-SK"/>
              </w:rPr>
            </w:pPr>
            <w:r w:rsidRPr="00A24247">
              <w:rPr>
                <w:noProof/>
                <w:lang w:val="sk-SK"/>
              </w:rPr>
              <w:t>p/st</w:t>
            </w:r>
          </w:p>
          <w:p w14:paraId="66AEB01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6A5F8FC" w14:textId="77777777" w:rsidR="00A24247" w:rsidRPr="00A24247" w:rsidRDefault="00A24247" w:rsidP="00906906">
            <w:pPr>
              <w:pStyle w:val="Paragraph"/>
              <w:spacing w:after="0" w:line="240" w:lineRule="auto"/>
              <w:rPr>
                <w:noProof/>
                <w:lang w:val="sk-SK"/>
              </w:rPr>
            </w:pPr>
            <w:r w:rsidRPr="00A24247">
              <w:rPr>
                <w:noProof/>
                <w:lang w:val="sk-SK"/>
              </w:rPr>
              <w:t>31.12.2025</w:t>
            </w:r>
          </w:p>
          <w:p w14:paraId="384DAFD8" w14:textId="77777777" w:rsidR="00A24247" w:rsidRPr="00A24247" w:rsidRDefault="00A24247" w:rsidP="00906906">
            <w:pPr>
              <w:pStyle w:val="Paragraph"/>
              <w:spacing w:after="0" w:line="240" w:lineRule="auto"/>
              <w:rPr>
                <w:noProof/>
                <w:lang w:val="sk-SK"/>
              </w:rPr>
            </w:pPr>
          </w:p>
        </w:tc>
      </w:tr>
      <w:tr w:rsidR="00A24247" w:rsidRPr="00A24247" w14:paraId="6D2AC06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D4472B2" w14:textId="77777777" w:rsidR="00A24247" w:rsidRPr="00A24247" w:rsidRDefault="00A24247" w:rsidP="00906906">
            <w:pPr>
              <w:pStyle w:val="Paragraph"/>
              <w:spacing w:after="0" w:line="240" w:lineRule="auto"/>
              <w:rPr>
                <w:noProof/>
                <w:lang w:val="sk-SK"/>
              </w:rPr>
            </w:pPr>
            <w:r w:rsidRPr="00A24247">
              <w:rPr>
                <w:noProof/>
                <w:lang w:val="sk-SK"/>
              </w:rPr>
              <w:t>0.6869</w:t>
            </w:r>
          </w:p>
          <w:p w14:paraId="55F0EF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721F838" w14:textId="77777777" w:rsidR="00A24247" w:rsidRPr="00A24247" w:rsidRDefault="00A24247" w:rsidP="00906906">
            <w:pPr>
              <w:pStyle w:val="Paragraph"/>
              <w:spacing w:after="0" w:line="240" w:lineRule="auto"/>
              <w:jc w:val="right"/>
              <w:rPr>
                <w:noProof/>
                <w:lang w:val="sk-SK"/>
              </w:rPr>
            </w:pPr>
            <w:r w:rsidRPr="00A24247">
              <w:rPr>
                <w:noProof/>
                <w:lang w:val="sk-SK"/>
              </w:rPr>
              <w:t>ex 8708 40 20</w:t>
            </w:r>
          </w:p>
          <w:p w14:paraId="0D3C3E95" w14:textId="77777777" w:rsidR="00A24247" w:rsidRPr="00A24247" w:rsidRDefault="00A24247" w:rsidP="00906906">
            <w:pPr>
              <w:pStyle w:val="Paragraph"/>
              <w:spacing w:after="0" w:line="240" w:lineRule="auto"/>
              <w:jc w:val="right"/>
              <w:rPr>
                <w:noProof/>
                <w:lang w:val="sk-SK"/>
              </w:rPr>
            </w:pPr>
            <w:r w:rsidRPr="00A24247">
              <w:rPr>
                <w:noProof/>
                <w:lang w:val="sk-SK"/>
              </w:rPr>
              <w:t>ex 8708 40 50</w:t>
            </w:r>
          </w:p>
        </w:tc>
        <w:tc>
          <w:tcPr>
            <w:tcW w:w="0" w:type="auto"/>
            <w:tcBorders>
              <w:top w:val="single" w:sz="4" w:space="0" w:color="auto"/>
              <w:left w:val="single" w:sz="4" w:space="0" w:color="auto"/>
              <w:bottom w:val="single" w:sz="4" w:space="0" w:color="auto"/>
              <w:right w:val="single" w:sz="4" w:space="0" w:color="auto"/>
            </w:tcBorders>
            <w:hideMark/>
          </w:tcPr>
          <w:p w14:paraId="5B39A37B"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4D419F37"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6985F2A5" w14:textId="77777777" w:rsidR="00A24247" w:rsidRPr="00A24247" w:rsidRDefault="00A24247" w:rsidP="00906906">
            <w:pPr>
              <w:pStyle w:val="Paragraph"/>
              <w:spacing w:after="0" w:line="240" w:lineRule="auto"/>
              <w:rPr>
                <w:noProof/>
                <w:lang w:val="sk-SK"/>
              </w:rPr>
            </w:pPr>
            <w:r w:rsidRPr="00A24247">
              <w:rPr>
                <w:noProof/>
                <w:lang w:val="sk-SK"/>
              </w:rPr>
              <w:t>Automatická hydrodynamická prevodová skriňa (prevodovka)</w:t>
            </w:r>
          </w:p>
          <w:tbl>
            <w:tblPr>
              <w:tblStyle w:val="Listdash"/>
              <w:tblW w:w="0" w:type="auto"/>
              <w:tblLook w:val="04A0" w:firstRow="1" w:lastRow="0" w:firstColumn="1" w:lastColumn="0" w:noHBand="0" w:noVBand="1"/>
            </w:tblPr>
            <w:tblGrid>
              <w:gridCol w:w="220"/>
              <w:gridCol w:w="3558"/>
            </w:tblGrid>
            <w:tr w:rsidR="00A24247" w:rsidRPr="00A24247" w14:paraId="44A0322E" w14:textId="77777777">
              <w:tc>
                <w:tcPr>
                  <w:tcW w:w="0" w:type="auto"/>
                  <w:hideMark/>
                </w:tcPr>
                <w:p w14:paraId="52BA92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9FEEFC" w14:textId="77777777" w:rsidR="00A24247" w:rsidRPr="00A24247" w:rsidRDefault="00A24247" w:rsidP="00906906">
                  <w:pPr>
                    <w:pStyle w:val="Paragraph"/>
                    <w:spacing w:after="0" w:line="240" w:lineRule="auto"/>
                    <w:rPr>
                      <w:noProof/>
                      <w:lang w:val="sk-SK"/>
                    </w:rPr>
                  </w:pPr>
                  <w:r w:rsidRPr="00A24247">
                    <w:rPr>
                      <w:noProof/>
                      <w:lang w:val="sk-SK"/>
                    </w:rPr>
                    <w:t>s hydraulickým meničom krútiaceho momentu</w:t>
                  </w:r>
                </w:p>
              </w:tc>
            </w:tr>
            <w:tr w:rsidR="00A24247" w:rsidRPr="00A24247" w14:paraId="2690B7DF" w14:textId="77777777">
              <w:tc>
                <w:tcPr>
                  <w:tcW w:w="0" w:type="auto"/>
                  <w:hideMark/>
                </w:tcPr>
                <w:p w14:paraId="50B1F97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6BCDDAA" w14:textId="4D6024BF" w:rsidR="00A24247" w:rsidRPr="00A24247" w:rsidRDefault="00A24247" w:rsidP="00906906">
                  <w:pPr>
                    <w:pStyle w:val="Paragraph"/>
                    <w:spacing w:after="0" w:line="240" w:lineRule="auto"/>
                    <w:rPr>
                      <w:noProof/>
                      <w:lang w:val="sk-SK"/>
                    </w:rPr>
                  </w:pPr>
                  <w:r w:rsidRPr="00A24247">
                    <w:rPr>
                      <w:noProof/>
                      <w:lang w:val="sk-SK"/>
                    </w:rPr>
                    <w:t>bez rozdeľovacej prevodovky</w:t>
                  </w:r>
                  <w:r w:rsidR="00730589">
                    <w:rPr>
                      <w:noProof/>
                      <w:lang w:val="sk-SK"/>
                    </w:rPr>
                    <w:t xml:space="preserve"> a </w:t>
                  </w:r>
                  <w:r w:rsidRPr="00A24247">
                    <w:rPr>
                      <w:noProof/>
                      <w:lang w:val="sk-SK"/>
                    </w:rPr>
                    <w:t>kardanového hriadeľa,</w:t>
                  </w:r>
                </w:p>
              </w:tc>
            </w:tr>
            <w:tr w:rsidR="00A24247" w:rsidRPr="00A24247" w14:paraId="7FF4DC64" w14:textId="77777777">
              <w:tc>
                <w:tcPr>
                  <w:tcW w:w="0" w:type="auto"/>
                  <w:hideMark/>
                </w:tcPr>
                <w:p w14:paraId="18EABC2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420635" w14:textId="4E415317"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predným diferenciálom,</w:t>
                  </w:r>
                </w:p>
              </w:tc>
            </w:tr>
          </w:tbl>
          <w:p w14:paraId="46299B5B" w14:textId="77777777" w:rsidR="00730589" w:rsidRDefault="00A24247" w:rsidP="00906906">
            <w:pPr>
              <w:pStyle w:val="Paragraph"/>
              <w:spacing w:after="0" w:line="240" w:lineRule="auto"/>
              <w:rPr>
                <w:noProof/>
                <w:lang w:val="sk-SK"/>
              </w:rPr>
            </w:pPr>
            <w:r w:rsidRPr="00A24247">
              <w:rPr>
                <w:noProof/>
                <w:lang w:val="sk-SK"/>
              </w:rPr>
              <w:t>na použitie pri výrobe motorových vozidiel 87. kapitoly</w:t>
            </w:r>
          </w:p>
          <w:p w14:paraId="7EA27B0D" w14:textId="73E2281B"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3A57A28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F02D1CF" w14:textId="365A323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A37D7F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B6478BF" w14:textId="77777777" w:rsidR="00A24247" w:rsidRPr="00A24247" w:rsidRDefault="00A24247" w:rsidP="00906906">
            <w:pPr>
              <w:pStyle w:val="Paragraph"/>
              <w:spacing w:after="0" w:line="240" w:lineRule="auto"/>
              <w:rPr>
                <w:noProof/>
                <w:lang w:val="sk-SK"/>
              </w:rPr>
            </w:pPr>
            <w:r w:rsidRPr="00A24247">
              <w:rPr>
                <w:noProof/>
                <w:lang w:val="sk-SK"/>
              </w:rPr>
              <w:t>p/st</w:t>
            </w:r>
          </w:p>
          <w:p w14:paraId="2878E75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14FD809" w14:textId="77777777" w:rsidR="00A24247" w:rsidRPr="00A24247" w:rsidRDefault="00A24247" w:rsidP="00906906">
            <w:pPr>
              <w:pStyle w:val="Paragraph"/>
              <w:spacing w:after="0" w:line="240" w:lineRule="auto"/>
              <w:rPr>
                <w:noProof/>
                <w:lang w:val="sk-SK"/>
              </w:rPr>
            </w:pPr>
            <w:r w:rsidRPr="00A24247">
              <w:rPr>
                <w:noProof/>
                <w:lang w:val="sk-SK"/>
              </w:rPr>
              <w:t>31.12.2025</w:t>
            </w:r>
          </w:p>
          <w:p w14:paraId="2F1FAC89" w14:textId="77777777" w:rsidR="00A24247" w:rsidRPr="00A24247" w:rsidRDefault="00A24247" w:rsidP="00906906">
            <w:pPr>
              <w:pStyle w:val="Paragraph"/>
              <w:spacing w:after="0" w:line="240" w:lineRule="auto"/>
              <w:rPr>
                <w:noProof/>
                <w:lang w:val="sk-SK"/>
              </w:rPr>
            </w:pPr>
          </w:p>
        </w:tc>
      </w:tr>
      <w:tr w:rsidR="00A24247" w:rsidRPr="00A24247" w14:paraId="6D3FDE59"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236DC9" w14:textId="77777777" w:rsidR="00A24247" w:rsidRPr="00A24247" w:rsidRDefault="00A24247" w:rsidP="00906906">
            <w:pPr>
              <w:pStyle w:val="Paragraph"/>
              <w:spacing w:after="0" w:line="240" w:lineRule="auto"/>
              <w:rPr>
                <w:noProof/>
                <w:lang w:val="sk-SK"/>
              </w:rPr>
            </w:pPr>
            <w:r w:rsidRPr="00A24247">
              <w:rPr>
                <w:noProof/>
                <w:lang w:val="sk-SK"/>
              </w:rPr>
              <w:t>0.7253</w:t>
            </w:r>
          </w:p>
        </w:tc>
        <w:tc>
          <w:tcPr>
            <w:tcW w:w="0" w:type="auto"/>
            <w:tcBorders>
              <w:top w:val="single" w:sz="4" w:space="0" w:color="auto"/>
              <w:left w:val="single" w:sz="4" w:space="0" w:color="auto"/>
              <w:bottom w:val="single" w:sz="4" w:space="0" w:color="auto"/>
              <w:right w:val="single" w:sz="4" w:space="0" w:color="auto"/>
            </w:tcBorders>
            <w:hideMark/>
          </w:tcPr>
          <w:p w14:paraId="16376701" w14:textId="77777777" w:rsidR="00A24247" w:rsidRPr="00A24247" w:rsidRDefault="00A24247" w:rsidP="00906906">
            <w:pPr>
              <w:pStyle w:val="Paragraph"/>
              <w:spacing w:after="0" w:line="240" w:lineRule="auto"/>
              <w:jc w:val="right"/>
              <w:rPr>
                <w:noProof/>
                <w:lang w:val="sk-SK"/>
              </w:rPr>
            </w:pPr>
            <w:r w:rsidRPr="00A24247">
              <w:rPr>
                <w:noProof/>
                <w:lang w:val="sk-SK"/>
              </w:rPr>
              <w:t>ex 8708 40 20</w:t>
            </w:r>
          </w:p>
        </w:tc>
        <w:tc>
          <w:tcPr>
            <w:tcW w:w="0" w:type="auto"/>
            <w:tcBorders>
              <w:top w:val="single" w:sz="4" w:space="0" w:color="auto"/>
              <w:left w:val="single" w:sz="4" w:space="0" w:color="auto"/>
              <w:bottom w:val="single" w:sz="4" w:space="0" w:color="auto"/>
              <w:right w:val="single" w:sz="4" w:space="0" w:color="auto"/>
            </w:tcBorders>
            <w:hideMark/>
          </w:tcPr>
          <w:p w14:paraId="66774091"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7F4E527" w14:textId="7648DAC5" w:rsidR="00A24247" w:rsidRPr="00A24247" w:rsidRDefault="00A24247" w:rsidP="00906906">
            <w:pPr>
              <w:pStyle w:val="Paragraph"/>
              <w:spacing w:after="0" w:line="240" w:lineRule="auto"/>
              <w:rPr>
                <w:noProof/>
                <w:lang w:val="sk-SK"/>
              </w:rPr>
            </w:pPr>
            <w:r w:rsidRPr="00A24247">
              <w:rPr>
                <w:noProof/>
                <w:lang w:val="sk-SK"/>
              </w:rPr>
              <w:t>Automatická prevodovka</w:t>
            </w:r>
            <w:r w:rsidR="00730589">
              <w:rPr>
                <w:noProof/>
                <w:lang w:val="sk-SK"/>
              </w:rPr>
              <w:t xml:space="preserve"> s </w:t>
            </w:r>
            <w:r w:rsidRPr="00A24247">
              <w:rPr>
                <w:noProof/>
                <w:lang w:val="sk-SK"/>
              </w:rPr>
              <w:t>hydraulickým meničom krútiaceho momentu:</w:t>
            </w:r>
          </w:p>
          <w:tbl>
            <w:tblPr>
              <w:tblStyle w:val="Listdash"/>
              <w:tblW w:w="0" w:type="auto"/>
              <w:tblLook w:val="04A0" w:firstRow="1" w:lastRow="0" w:firstColumn="1" w:lastColumn="0" w:noHBand="0" w:noVBand="1"/>
            </w:tblPr>
            <w:tblGrid>
              <w:gridCol w:w="220"/>
              <w:gridCol w:w="3335"/>
            </w:tblGrid>
            <w:tr w:rsidR="00A24247" w:rsidRPr="00A24247" w14:paraId="78F60F30" w14:textId="77777777">
              <w:tc>
                <w:tcPr>
                  <w:tcW w:w="0" w:type="auto"/>
                  <w:hideMark/>
                </w:tcPr>
                <w:p w14:paraId="5907C0E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80B03F" w14:textId="77777777" w:rsidR="00A24247" w:rsidRPr="00A24247" w:rsidRDefault="00A24247" w:rsidP="00906906">
                  <w:pPr>
                    <w:pStyle w:val="Paragraph"/>
                    <w:spacing w:after="0" w:line="240" w:lineRule="auto"/>
                    <w:rPr>
                      <w:noProof/>
                      <w:lang w:val="sk-SK"/>
                    </w:rPr>
                  </w:pPr>
                  <w:r w:rsidRPr="00A24247">
                    <w:rPr>
                      <w:noProof/>
                      <w:lang w:val="sk-SK"/>
                    </w:rPr>
                    <w:t>s aspoň ôsmimi prevodovými stupňami,</w:t>
                  </w:r>
                </w:p>
              </w:tc>
            </w:tr>
            <w:tr w:rsidR="00A24247" w:rsidRPr="00A24247" w14:paraId="33FC8B4C" w14:textId="77777777">
              <w:tc>
                <w:tcPr>
                  <w:tcW w:w="0" w:type="auto"/>
                  <w:hideMark/>
                </w:tcPr>
                <w:p w14:paraId="12B1AE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7BA883" w14:textId="77777777" w:rsidR="00A24247" w:rsidRPr="00A24247" w:rsidRDefault="00A24247" w:rsidP="00906906">
                  <w:pPr>
                    <w:pStyle w:val="Paragraph"/>
                    <w:spacing w:after="0" w:line="240" w:lineRule="auto"/>
                    <w:rPr>
                      <w:noProof/>
                      <w:lang w:val="sk-SK"/>
                    </w:rPr>
                  </w:pPr>
                  <w:r w:rsidRPr="00A24247">
                    <w:rPr>
                      <w:noProof/>
                      <w:lang w:val="sk-SK"/>
                    </w:rPr>
                    <w:t>s krútiacim momentom motora najmenej 300 Nm a</w:t>
                  </w:r>
                </w:p>
              </w:tc>
            </w:tr>
            <w:tr w:rsidR="00A24247" w:rsidRPr="00A24247" w14:paraId="76C0A230" w14:textId="77777777">
              <w:tc>
                <w:tcPr>
                  <w:tcW w:w="0" w:type="auto"/>
                  <w:hideMark/>
                </w:tcPr>
                <w:p w14:paraId="7A78B70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1362C4" w14:textId="77777777" w:rsidR="00A24247" w:rsidRPr="00A24247" w:rsidRDefault="00A24247" w:rsidP="00906906">
                  <w:pPr>
                    <w:pStyle w:val="Paragraph"/>
                    <w:spacing w:after="0" w:line="240" w:lineRule="auto"/>
                    <w:rPr>
                      <w:noProof/>
                      <w:lang w:val="sk-SK"/>
                    </w:rPr>
                  </w:pPr>
                  <w:r w:rsidRPr="00A24247">
                    <w:rPr>
                      <w:noProof/>
                      <w:lang w:val="sk-SK"/>
                    </w:rPr>
                    <w:t>s priečnym alebo pozdĺžnym uložením</w:t>
                  </w:r>
                </w:p>
              </w:tc>
            </w:tr>
          </w:tbl>
          <w:p w14:paraId="52F46362" w14:textId="77777777" w:rsidR="00730589" w:rsidRDefault="00A24247" w:rsidP="00906906">
            <w:pPr>
              <w:pStyle w:val="Paragraph"/>
              <w:spacing w:after="0" w:line="240" w:lineRule="auto"/>
              <w:rPr>
                <w:noProof/>
                <w:lang w:val="sk-SK"/>
              </w:rPr>
            </w:pPr>
            <w:r w:rsidRPr="00A24247">
              <w:rPr>
                <w:noProof/>
                <w:lang w:val="sk-SK"/>
              </w:rPr>
              <w:t>na použitie pri výrobe motorových vozidiel položky 8703</w:t>
            </w:r>
          </w:p>
          <w:p w14:paraId="3FE8AEF3" w14:textId="4539BC2A"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C8C6E5A" w14:textId="0C0D861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27256E1"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77BA39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925D2DA"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641FE42" w14:textId="77777777" w:rsidR="00A24247" w:rsidRPr="00A24247" w:rsidRDefault="00A24247" w:rsidP="00906906">
            <w:pPr>
              <w:pStyle w:val="Paragraph"/>
              <w:spacing w:after="0" w:line="240" w:lineRule="auto"/>
              <w:rPr>
                <w:noProof/>
                <w:lang w:val="sk-SK"/>
              </w:rPr>
            </w:pPr>
            <w:r w:rsidRPr="00A24247">
              <w:rPr>
                <w:noProof/>
                <w:lang w:val="sk-SK"/>
              </w:rPr>
              <w:t>0.7383</w:t>
            </w:r>
          </w:p>
          <w:p w14:paraId="6CC4029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6A53CAB" w14:textId="77777777" w:rsidR="00A24247" w:rsidRPr="00A24247" w:rsidRDefault="00A24247" w:rsidP="00906906">
            <w:pPr>
              <w:pStyle w:val="Paragraph"/>
              <w:spacing w:after="0" w:line="240" w:lineRule="auto"/>
              <w:jc w:val="right"/>
              <w:rPr>
                <w:noProof/>
                <w:lang w:val="sk-SK"/>
              </w:rPr>
            </w:pPr>
            <w:r w:rsidRPr="00A24247">
              <w:rPr>
                <w:noProof/>
                <w:lang w:val="sk-SK"/>
              </w:rPr>
              <w:t>ex 8708 40 20</w:t>
            </w:r>
          </w:p>
          <w:p w14:paraId="7C153ADE" w14:textId="77777777" w:rsidR="00A24247" w:rsidRPr="00A24247" w:rsidRDefault="00A24247" w:rsidP="00906906">
            <w:pPr>
              <w:pStyle w:val="Paragraph"/>
              <w:spacing w:after="0" w:line="240" w:lineRule="auto"/>
              <w:jc w:val="right"/>
              <w:rPr>
                <w:noProof/>
                <w:lang w:val="sk-SK"/>
              </w:rPr>
            </w:pPr>
            <w:r w:rsidRPr="00A24247">
              <w:rPr>
                <w:noProof/>
                <w:lang w:val="sk-SK"/>
              </w:rPr>
              <w:t>ex 8708 40 50</w:t>
            </w:r>
          </w:p>
        </w:tc>
        <w:tc>
          <w:tcPr>
            <w:tcW w:w="0" w:type="auto"/>
            <w:tcBorders>
              <w:top w:val="single" w:sz="4" w:space="0" w:color="auto"/>
              <w:left w:val="single" w:sz="4" w:space="0" w:color="auto"/>
              <w:bottom w:val="single" w:sz="4" w:space="0" w:color="auto"/>
              <w:right w:val="single" w:sz="4" w:space="0" w:color="auto"/>
            </w:tcBorders>
            <w:hideMark/>
          </w:tcPr>
          <w:p w14:paraId="5580532E"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3703E15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2AE92B23" w14:textId="39B0CA49" w:rsidR="00A24247" w:rsidRPr="00A24247" w:rsidRDefault="00A24247" w:rsidP="00906906">
            <w:pPr>
              <w:pStyle w:val="Paragraph"/>
              <w:spacing w:after="0" w:line="240" w:lineRule="auto"/>
              <w:rPr>
                <w:noProof/>
                <w:lang w:val="sk-SK"/>
              </w:rPr>
            </w:pPr>
            <w:r w:rsidRPr="00A24247">
              <w:rPr>
                <w:noProof/>
                <w:lang w:val="sk-SK"/>
              </w:rPr>
              <w:t>Prenosová zostava,</w:t>
            </w:r>
            <w:r w:rsidR="00730589">
              <w:rPr>
                <w:noProof/>
                <w:lang w:val="sk-SK"/>
              </w:rPr>
              <w:t xml:space="preserve"> v </w:t>
            </w:r>
            <w:r w:rsidRPr="00A24247">
              <w:rPr>
                <w:noProof/>
                <w:lang w:val="sk-SK"/>
              </w:rPr>
              <w:t>ktorej sa nachádzajú 3 iné hriadele, obsahuje rotačný spínač polohy páky</w:t>
            </w:r>
            <w:r w:rsidR="00730589">
              <w:rPr>
                <w:noProof/>
                <w:lang w:val="sk-SK"/>
              </w:rPr>
              <w:t xml:space="preserve"> a </w:t>
            </w:r>
            <w:r w:rsidRPr="00A24247">
              <w:rPr>
                <w:noProof/>
                <w:lang w:val="sk-SK"/>
              </w:rPr>
              <w:t>pozostáva:</w:t>
            </w:r>
          </w:p>
          <w:tbl>
            <w:tblPr>
              <w:tblStyle w:val="Listdash"/>
              <w:tblW w:w="0" w:type="auto"/>
              <w:tblLook w:val="04A0" w:firstRow="1" w:lastRow="0" w:firstColumn="1" w:lastColumn="0" w:noHBand="0" w:noVBand="1"/>
            </w:tblPr>
            <w:tblGrid>
              <w:gridCol w:w="220"/>
              <w:gridCol w:w="2460"/>
            </w:tblGrid>
            <w:tr w:rsidR="00A24247" w:rsidRPr="00A24247" w14:paraId="58CF5525" w14:textId="77777777">
              <w:tc>
                <w:tcPr>
                  <w:tcW w:w="0" w:type="auto"/>
                  <w:hideMark/>
                </w:tcPr>
                <w:p w14:paraId="4E28B7B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1C5401" w14:textId="4CE15795" w:rsidR="00A24247" w:rsidRPr="00A24247" w:rsidRDefault="00A24247" w:rsidP="00906906">
                  <w:pPr>
                    <w:pStyle w:val="Paragraph"/>
                    <w:spacing w:after="0" w:line="240" w:lineRule="auto"/>
                    <w:rPr>
                      <w:noProof/>
                      <w:lang w:val="sk-SK"/>
                    </w:rPr>
                  </w:pPr>
                  <w:r w:rsidRPr="00A24247">
                    <w:rPr>
                      <w:noProof/>
                      <w:lang w:val="sk-SK"/>
                    </w:rPr>
                    <w:t>z telesa</w:t>
                  </w:r>
                  <w:r w:rsidR="00730589">
                    <w:rPr>
                      <w:noProof/>
                      <w:lang w:val="sk-SK"/>
                    </w:rPr>
                    <w:t xml:space="preserve"> z </w:t>
                  </w:r>
                  <w:r w:rsidRPr="00A24247">
                    <w:rPr>
                      <w:noProof/>
                      <w:lang w:val="sk-SK"/>
                    </w:rPr>
                    <w:t>liateho hliníka,</w:t>
                  </w:r>
                </w:p>
              </w:tc>
            </w:tr>
            <w:tr w:rsidR="00A24247" w:rsidRPr="00A24247" w14:paraId="012AB148" w14:textId="77777777">
              <w:tc>
                <w:tcPr>
                  <w:tcW w:w="0" w:type="auto"/>
                  <w:hideMark/>
                </w:tcPr>
                <w:p w14:paraId="250261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6DFA5D" w14:textId="77777777" w:rsidR="00A24247" w:rsidRPr="00A24247" w:rsidRDefault="00A24247" w:rsidP="00906906">
                  <w:pPr>
                    <w:pStyle w:val="Paragraph"/>
                    <w:spacing w:after="0" w:line="240" w:lineRule="auto"/>
                    <w:rPr>
                      <w:noProof/>
                      <w:lang w:val="sk-SK"/>
                    </w:rPr>
                  </w:pPr>
                  <w:r w:rsidRPr="00A24247">
                    <w:rPr>
                      <w:noProof/>
                      <w:lang w:val="sk-SK"/>
                    </w:rPr>
                    <w:t>diferenciálneho súkolesia,</w:t>
                  </w:r>
                </w:p>
              </w:tc>
            </w:tr>
            <w:tr w:rsidR="00A24247" w:rsidRPr="00A24247" w14:paraId="239DDBCA" w14:textId="77777777">
              <w:tc>
                <w:tcPr>
                  <w:tcW w:w="0" w:type="auto"/>
                  <w:hideMark/>
                </w:tcPr>
                <w:p w14:paraId="5DDFD5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0B67E6" w14:textId="7EBA78F9" w:rsidR="00A24247" w:rsidRPr="00A24247" w:rsidRDefault="00A24247" w:rsidP="00906906">
                  <w:pPr>
                    <w:pStyle w:val="Paragraph"/>
                    <w:spacing w:after="0" w:line="240" w:lineRule="auto"/>
                    <w:rPr>
                      <w:noProof/>
                      <w:lang w:val="sk-SK"/>
                    </w:rPr>
                  </w:pPr>
                  <w:r w:rsidRPr="00A24247">
                    <w:rPr>
                      <w:noProof/>
                      <w:lang w:val="sk-SK"/>
                    </w:rPr>
                    <w:t>z 2 elektrických motorov</w:t>
                  </w:r>
                  <w:r w:rsidR="00730589">
                    <w:rPr>
                      <w:noProof/>
                      <w:lang w:val="sk-SK"/>
                    </w:rPr>
                    <w:t xml:space="preserve"> a </w:t>
                  </w:r>
                  <w:r w:rsidRPr="00A24247">
                    <w:rPr>
                      <w:noProof/>
                      <w:lang w:val="sk-SK"/>
                    </w:rPr>
                    <w:t>prevodov,</w:t>
                  </w:r>
                </w:p>
              </w:tc>
            </w:tr>
          </w:tbl>
          <w:p w14:paraId="7A05AA53" w14:textId="77777777" w:rsidR="00A24247" w:rsidRPr="00A24247" w:rsidRDefault="00A24247" w:rsidP="00906906">
            <w:pPr>
              <w:pStyle w:val="Paragraph"/>
              <w:spacing w:after="0" w:line="240" w:lineRule="auto"/>
              <w:rPr>
                <w:noProof/>
                <w:lang w:val="sk-SK"/>
              </w:rPr>
            </w:pPr>
            <w:r w:rsidRPr="00A24247">
              <w:rPr>
                <w:noProof/>
                <w:lang w:val="sk-SK"/>
              </w:rPr>
              <w:t>s rozmermi:</w:t>
            </w:r>
          </w:p>
          <w:tbl>
            <w:tblPr>
              <w:tblStyle w:val="Listdash"/>
              <w:tblW w:w="0" w:type="auto"/>
              <w:tblLook w:val="04A0" w:firstRow="1" w:lastRow="0" w:firstColumn="1" w:lastColumn="0" w:noHBand="0" w:noVBand="1"/>
            </w:tblPr>
            <w:tblGrid>
              <w:gridCol w:w="220"/>
              <w:gridCol w:w="3282"/>
            </w:tblGrid>
            <w:tr w:rsidR="00A24247" w:rsidRPr="00A24247" w14:paraId="41E69FE9" w14:textId="77777777">
              <w:tc>
                <w:tcPr>
                  <w:tcW w:w="0" w:type="auto"/>
                  <w:hideMark/>
                </w:tcPr>
                <w:p w14:paraId="4664191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23EA77" w14:textId="77777777" w:rsidR="00A24247" w:rsidRPr="00A24247" w:rsidRDefault="00A24247" w:rsidP="00906906">
                  <w:pPr>
                    <w:pStyle w:val="Paragraph"/>
                    <w:spacing w:after="0" w:line="240" w:lineRule="auto"/>
                    <w:rPr>
                      <w:noProof/>
                      <w:lang w:val="sk-SK"/>
                    </w:rPr>
                  </w:pPr>
                  <w:r w:rsidRPr="00A24247">
                    <w:rPr>
                      <w:noProof/>
                      <w:lang w:val="sk-SK"/>
                    </w:rPr>
                    <w:t>so šírkou 280 mm alebo viac, ale najviac 470 mm,</w:t>
                  </w:r>
                </w:p>
              </w:tc>
            </w:tr>
            <w:tr w:rsidR="00A24247" w:rsidRPr="00A24247" w14:paraId="30970285" w14:textId="77777777">
              <w:tc>
                <w:tcPr>
                  <w:tcW w:w="0" w:type="auto"/>
                  <w:hideMark/>
                </w:tcPr>
                <w:p w14:paraId="47918ED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21250C" w14:textId="77777777" w:rsidR="00A24247" w:rsidRPr="00A24247" w:rsidRDefault="00A24247" w:rsidP="00906906">
                  <w:pPr>
                    <w:pStyle w:val="Paragraph"/>
                    <w:spacing w:after="0" w:line="240" w:lineRule="auto"/>
                    <w:rPr>
                      <w:noProof/>
                      <w:lang w:val="sk-SK"/>
                    </w:rPr>
                  </w:pPr>
                  <w:r w:rsidRPr="00A24247">
                    <w:rPr>
                      <w:noProof/>
                      <w:lang w:val="sk-SK"/>
                    </w:rPr>
                    <w:t>s výškou 350 mm alebo viac, ale najviac 595 mm,</w:t>
                  </w:r>
                </w:p>
              </w:tc>
            </w:tr>
            <w:tr w:rsidR="00A24247" w:rsidRPr="00A24247" w14:paraId="48030FA2" w14:textId="77777777">
              <w:tc>
                <w:tcPr>
                  <w:tcW w:w="0" w:type="auto"/>
                  <w:hideMark/>
                </w:tcPr>
                <w:p w14:paraId="2C4874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2B94117" w14:textId="77777777" w:rsidR="00A24247" w:rsidRPr="00A24247" w:rsidRDefault="00A24247" w:rsidP="00906906">
                  <w:pPr>
                    <w:pStyle w:val="Paragraph"/>
                    <w:spacing w:after="0" w:line="240" w:lineRule="auto"/>
                    <w:rPr>
                      <w:noProof/>
                      <w:lang w:val="sk-SK"/>
                    </w:rPr>
                  </w:pPr>
                  <w:r w:rsidRPr="00A24247">
                    <w:rPr>
                      <w:noProof/>
                      <w:lang w:val="sk-SK"/>
                    </w:rPr>
                    <w:t>dĺžkou 410 mm alebo viac, ale najviac 690 mm,</w:t>
                  </w:r>
                </w:p>
              </w:tc>
            </w:tr>
          </w:tbl>
          <w:p w14:paraId="79921C82" w14:textId="77777777" w:rsidR="00730589" w:rsidRDefault="00A24247" w:rsidP="00906906">
            <w:pPr>
              <w:pStyle w:val="Paragraph"/>
              <w:spacing w:after="0" w:line="240" w:lineRule="auto"/>
              <w:rPr>
                <w:noProof/>
                <w:lang w:val="sk-SK"/>
              </w:rPr>
            </w:pPr>
            <w:r w:rsidRPr="00A24247">
              <w:rPr>
                <w:noProof/>
                <w:lang w:val="sk-SK"/>
              </w:rPr>
              <w:t>na použitie pri výrobe motorových vozidiel 87. kapitoly</w:t>
            </w:r>
          </w:p>
          <w:p w14:paraId="77AFC10A" w14:textId="0495956D"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2C8D919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E1762E3" w14:textId="2242129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239832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369E742" w14:textId="77777777" w:rsidR="00A24247" w:rsidRPr="00A24247" w:rsidRDefault="00A24247" w:rsidP="00906906">
            <w:pPr>
              <w:pStyle w:val="Paragraph"/>
              <w:spacing w:after="0" w:line="240" w:lineRule="auto"/>
              <w:rPr>
                <w:noProof/>
                <w:lang w:val="sk-SK"/>
              </w:rPr>
            </w:pPr>
            <w:r w:rsidRPr="00A24247">
              <w:rPr>
                <w:noProof/>
                <w:lang w:val="sk-SK"/>
              </w:rPr>
              <w:t>-</w:t>
            </w:r>
          </w:p>
          <w:p w14:paraId="30D9925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5CFD266" w14:textId="77777777" w:rsidR="00A24247" w:rsidRPr="00A24247" w:rsidRDefault="00A24247" w:rsidP="00906906">
            <w:pPr>
              <w:pStyle w:val="Paragraph"/>
              <w:spacing w:after="0" w:line="240" w:lineRule="auto"/>
              <w:rPr>
                <w:noProof/>
                <w:lang w:val="sk-SK"/>
              </w:rPr>
            </w:pPr>
            <w:r w:rsidRPr="00A24247">
              <w:rPr>
                <w:noProof/>
                <w:lang w:val="sk-SK"/>
              </w:rPr>
              <w:t>31.12.2022</w:t>
            </w:r>
          </w:p>
          <w:p w14:paraId="30C74EC6" w14:textId="77777777" w:rsidR="00A24247" w:rsidRPr="00A24247" w:rsidRDefault="00A24247" w:rsidP="00906906">
            <w:pPr>
              <w:pStyle w:val="Paragraph"/>
              <w:spacing w:after="0" w:line="240" w:lineRule="auto"/>
              <w:rPr>
                <w:noProof/>
                <w:lang w:val="sk-SK"/>
              </w:rPr>
            </w:pPr>
          </w:p>
        </w:tc>
      </w:tr>
      <w:tr w:rsidR="00A24247" w:rsidRPr="00A24247" w14:paraId="35BE81C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B16D5A0" w14:textId="77777777" w:rsidR="00A24247" w:rsidRPr="00A24247" w:rsidRDefault="00A24247" w:rsidP="00906906">
            <w:pPr>
              <w:pStyle w:val="Paragraph"/>
              <w:spacing w:after="0" w:line="240" w:lineRule="auto"/>
              <w:rPr>
                <w:noProof/>
                <w:lang w:val="sk-SK"/>
              </w:rPr>
            </w:pPr>
            <w:r w:rsidRPr="00A24247">
              <w:rPr>
                <w:noProof/>
                <w:lang w:val="sk-SK"/>
              </w:rPr>
              <w:t>0.7655</w:t>
            </w:r>
          </w:p>
          <w:p w14:paraId="660E528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E822678" w14:textId="77777777" w:rsidR="00A24247" w:rsidRPr="00A24247" w:rsidRDefault="00A24247" w:rsidP="00906906">
            <w:pPr>
              <w:pStyle w:val="Paragraph"/>
              <w:spacing w:after="0" w:line="240" w:lineRule="auto"/>
              <w:jc w:val="right"/>
              <w:rPr>
                <w:noProof/>
                <w:lang w:val="sk-SK"/>
              </w:rPr>
            </w:pPr>
            <w:r w:rsidRPr="00A24247">
              <w:rPr>
                <w:noProof/>
                <w:lang w:val="sk-SK"/>
              </w:rPr>
              <w:t>ex 8708 40 20</w:t>
            </w:r>
          </w:p>
          <w:p w14:paraId="720AA05C" w14:textId="77777777" w:rsidR="00A24247" w:rsidRPr="00A24247" w:rsidRDefault="00A24247" w:rsidP="00906906">
            <w:pPr>
              <w:pStyle w:val="Paragraph"/>
              <w:spacing w:after="0" w:line="240" w:lineRule="auto"/>
              <w:jc w:val="right"/>
              <w:rPr>
                <w:noProof/>
                <w:lang w:val="sk-SK"/>
              </w:rPr>
            </w:pPr>
            <w:r w:rsidRPr="00A24247">
              <w:rPr>
                <w:noProof/>
                <w:lang w:val="sk-SK"/>
              </w:rPr>
              <w:t>ex 8708 40 50</w:t>
            </w:r>
          </w:p>
        </w:tc>
        <w:tc>
          <w:tcPr>
            <w:tcW w:w="0" w:type="auto"/>
            <w:tcBorders>
              <w:top w:val="single" w:sz="4" w:space="0" w:color="auto"/>
              <w:left w:val="single" w:sz="4" w:space="0" w:color="auto"/>
              <w:bottom w:val="single" w:sz="4" w:space="0" w:color="auto"/>
              <w:right w:val="single" w:sz="4" w:space="0" w:color="auto"/>
            </w:tcBorders>
            <w:hideMark/>
          </w:tcPr>
          <w:p w14:paraId="1CB6D04D"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2C61DC96"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41582C53" w14:textId="15A587BB" w:rsidR="00A24247" w:rsidRPr="00A24247" w:rsidRDefault="00A24247" w:rsidP="00906906">
            <w:pPr>
              <w:pStyle w:val="Paragraph"/>
              <w:spacing w:after="0" w:line="240" w:lineRule="auto"/>
              <w:rPr>
                <w:noProof/>
                <w:lang w:val="sk-SK"/>
              </w:rPr>
            </w:pPr>
            <w:r w:rsidRPr="00A24247">
              <w:rPr>
                <w:noProof/>
                <w:lang w:val="sk-SK"/>
              </w:rPr>
              <w:t>Zostava automatickej prevodovky</w:t>
            </w:r>
            <w:r w:rsidR="00730589">
              <w:rPr>
                <w:noProof/>
                <w:lang w:val="sk-SK"/>
              </w:rPr>
              <w:t xml:space="preserve"> s </w:t>
            </w:r>
            <w:r w:rsidRPr="00A24247">
              <w:rPr>
                <w:noProof/>
                <w:lang w:val="sk-SK"/>
              </w:rPr>
              <w:t>rotačným meničom prevodu s:</w:t>
            </w:r>
          </w:p>
          <w:tbl>
            <w:tblPr>
              <w:tblStyle w:val="Listdash"/>
              <w:tblW w:w="0" w:type="auto"/>
              <w:tblLook w:val="04A0" w:firstRow="1" w:lastRow="0" w:firstColumn="1" w:lastColumn="0" w:noHBand="0" w:noVBand="1"/>
            </w:tblPr>
            <w:tblGrid>
              <w:gridCol w:w="220"/>
              <w:gridCol w:w="3531"/>
            </w:tblGrid>
            <w:tr w:rsidR="00A24247" w:rsidRPr="00A24247" w14:paraId="20A03F46" w14:textId="77777777">
              <w:tc>
                <w:tcPr>
                  <w:tcW w:w="0" w:type="auto"/>
                  <w:hideMark/>
                </w:tcPr>
                <w:p w14:paraId="6EA9511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985FCD" w14:textId="528AA6DE" w:rsidR="00A24247" w:rsidRPr="00A24247" w:rsidRDefault="00A24247" w:rsidP="00906906">
                  <w:pPr>
                    <w:pStyle w:val="Paragraph"/>
                    <w:spacing w:after="0" w:line="240" w:lineRule="auto"/>
                    <w:rPr>
                      <w:noProof/>
                      <w:lang w:val="sk-SK"/>
                    </w:rPr>
                  </w:pPr>
                  <w:r w:rsidRPr="00A24247">
                    <w:rPr>
                      <w:noProof/>
                      <w:lang w:val="sk-SK"/>
                    </w:rPr>
                    <w:t>puzdrom</w:t>
                  </w:r>
                  <w:r w:rsidR="00730589">
                    <w:rPr>
                      <w:noProof/>
                      <w:lang w:val="sk-SK"/>
                    </w:rPr>
                    <w:t xml:space="preserve"> z </w:t>
                  </w:r>
                  <w:r w:rsidRPr="00A24247">
                    <w:rPr>
                      <w:noProof/>
                      <w:lang w:val="sk-SK"/>
                    </w:rPr>
                    <w:t>hliníkovej zliatiny,</w:t>
                  </w:r>
                </w:p>
              </w:tc>
            </w:tr>
            <w:tr w:rsidR="00A24247" w:rsidRPr="00A24247" w14:paraId="001A019B" w14:textId="77777777">
              <w:tc>
                <w:tcPr>
                  <w:tcW w:w="0" w:type="auto"/>
                  <w:hideMark/>
                </w:tcPr>
                <w:p w14:paraId="3EA8276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FBDB54" w14:textId="77777777" w:rsidR="00A24247" w:rsidRPr="00A24247" w:rsidRDefault="00A24247" w:rsidP="00906906">
                  <w:pPr>
                    <w:pStyle w:val="Paragraph"/>
                    <w:spacing w:after="0" w:line="240" w:lineRule="auto"/>
                    <w:rPr>
                      <w:noProof/>
                      <w:lang w:val="sk-SK"/>
                    </w:rPr>
                  </w:pPr>
                  <w:r w:rsidRPr="00A24247">
                    <w:rPr>
                      <w:noProof/>
                      <w:lang w:val="sk-SK"/>
                    </w:rPr>
                    <w:t>diferenciálnym súkolesím,</w:t>
                  </w:r>
                </w:p>
              </w:tc>
            </w:tr>
            <w:tr w:rsidR="00A24247" w:rsidRPr="00A24247" w14:paraId="4520C4D5" w14:textId="77777777">
              <w:tc>
                <w:tcPr>
                  <w:tcW w:w="0" w:type="auto"/>
                  <w:hideMark/>
                </w:tcPr>
                <w:p w14:paraId="00BC53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E9A30B" w14:textId="77777777" w:rsidR="00A24247" w:rsidRPr="00A24247" w:rsidRDefault="00A24247" w:rsidP="00906906">
                  <w:pPr>
                    <w:pStyle w:val="Paragraph"/>
                    <w:spacing w:after="0" w:line="240" w:lineRule="auto"/>
                    <w:rPr>
                      <w:noProof/>
                      <w:lang w:val="sk-SK"/>
                    </w:rPr>
                  </w:pPr>
                  <w:r w:rsidRPr="00A24247">
                    <w:rPr>
                      <w:noProof/>
                      <w:lang w:val="sk-SK"/>
                    </w:rPr>
                    <w:t>9 rýchlostnými stupňami,</w:t>
                  </w:r>
                </w:p>
              </w:tc>
            </w:tr>
            <w:tr w:rsidR="00A24247" w:rsidRPr="00A24247" w14:paraId="417E5C42" w14:textId="77777777">
              <w:tc>
                <w:tcPr>
                  <w:tcW w:w="0" w:type="auto"/>
                  <w:hideMark/>
                </w:tcPr>
                <w:p w14:paraId="152C0A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A54CC1" w14:textId="77777777" w:rsidR="00A24247" w:rsidRPr="00A24247" w:rsidRDefault="00A24247" w:rsidP="00906906">
                  <w:pPr>
                    <w:pStyle w:val="Paragraph"/>
                    <w:spacing w:after="0" w:line="240" w:lineRule="auto"/>
                    <w:rPr>
                      <w:noProof/>
                      <w:lang w:val="sk-SK"/>
                    </w:rPr>
                  </w:pPr>
                  <w:r w:rsidRPr="00A24247">
                    <w:rPr>
                      <w:noProof/>
                      <w:lang w:val="sk-SK"/>
                    </w:rPr>
                    <w:t>elektronickým systémom výberu prevodového stupňa,</w:t>
                  </w:r>
                </w:p>
              </w:tc>
            </w:tr>
          </w:tbl>
          <w:p w14:paraId="27A62925" w14:textId="77777777" w:rsidR="00A24247" w:rsidRPr="00A24247" w:rsidRDefault="00A24247" w:rsidP="00906906">
            <w:pPr>
              <w:pStyle w:val="Paragraph"/>
              <w:spacing w:after="0" w:line="240" w:lineRule="auto"/>
              <w:rPr>
                <w:noProof/>
                <w:lang w:val="sk-SK"/>
              </w:rPr>
            </w:pPr>
            <w:r w:rsidRPr="00A24247">
              <w:rPr>
                <w:noProof/>
                <w:lang w:val="sk-SK"/>
              </w:rPr>
              <w:t>s rozmermi:</w:t>
            </w:r>
          </w:p>
          <w:tbl>
            <w:tblPr>
              <w:tblStyle w:val="Listdash"/>
              <w:tblW w:w="0" w:type="auto"/>
              <w:tblLook w:val="04A0" w:firstRow="1" w:lastRow="0" w:firstColumn="1" w:lastColumn="0" w:noHBand="0" w:noVBand="1"/>
            </w:tblPr>
            <w:tblGrid>
              <w:gridCol w:w="220"/>
              <w:gridCol w:w="3162"/>
            </w:tblGrid>
            <w:tr w:rsidR="00A24247" w:rsidRPr="00A24247" w14:paraId="12AB82DC" w14:textId="77777777">
              <w:tc>
                <w:tcPr>
                  <w:tcW w:w="0" w:type="auto"/>
                  <w:hideMark/>
                </w:tcPr>
                <w:p w14:paraId="2C8529C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9FF5F6" w14:textId="77777777" w:rsidR="00A24247" w:rsidRPr="00A24247" w:rsidRDefault="00A24247" w:rsidP="00906906">
                  <w:pPr>
                    <w:pStyle w:val="Paragraph"/>
                    <w:spacing w:after="0" w:line="240" w:lineRule="auto"/>
                    <w:rPr>
                      <w:noProof/>
                      <w:lang w:val="sk-SK"/>
                    </w:rPr>
                  </w:pPr>
                  <w:r w:rsidRPr="00A24247">
                    <w:rPr>
                      <w:noProof/>
                      <w:lang w:val="sk-SK"/>
                    </w:rPr>
                    <w:t>šírkou 330 mm alebo viac, ale najviac 420 mm,</w:t>
                  </w:r>
                </w:p>
              </w:tc>
            </w:tr>
            <w:tr w:rsidR="00A24247" w:rsidRPr="00A24247" w14:paraId="7EE12C43" w14:textId="77777777">
              <w:tc>
                <w:tcPr>
                  <w:tcW w:w="0" w:type="auto"/>
                  <w:hideMark/>
                </w:tcPr>
                <w:p w14:paraId="58C7F70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5BCD57" w14:textId="77777777" w:rsidR="00A24247" w:rsidRPr="00A24247" w:rsidRDefault="00A24247" w:rsidP="00906906">
                  <w:pPr>
                    <w:pStyle w:val="Paragraph"/>
                    <w:spacing w:after="0" w:line="240" w:lineRule="auto"/>
                    <w:rPr>
                      <w:noProof/>
                      <w:lang w:val="sk-SK"/>
                    </w:rPr>
                  </w:pPr>
                  <w:r w:rsidRPr="00A24247">
                    <w:rPr>
                      <w:noProof/>
                      <w:lang w:val="sk-SK"/>
                    </w:rPr>
                    <w:t>výškou 380 mm alebo viac, ale najviac 450 mm,</w:t>
                  </w:r>
                </w:p>
              </w:tc>
            </w:tr>
            <w:tr w:rsidR="00A24247" w:rsidRPr="00A24247" w14:paraId="22188752" w14:textId="77777777">
              <w:tc>
                <w:tcPr>
                  <w:tcW w:w="0" w:type="auto"/>
                  <w:hideMark/>
                </w:tcPr>
                <w:p w14:paraId="1F6C063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3854C3" w14:textId="77777777" w:rsidR="00A24247" w:rsidRPr="00A24247" w:rsidRDefault="00A24247" w:rsidP="00906906">
                  <w:pPr>
                    <w:pStyle w:val="Paragraph"/>
                    <w:spacing w:after="0" w:line="240" w:lineRule="auto"/>
                    <w:rPr>
                      <w:noProof/>
                      <w:lang w:val="sk-SK"/>
                    </w:rPr>
                  </w:pPr>
                  <w:r w:rsidRPr="00A24247">
                    <w:rPr>
                      <w:noProof/>
                      <w:lang w:val="sk-SK"/>
                    </w:rPr>
                    <w:t>dĺžkou 580 mm alebo viac, ale najviac 690 mm,</w:t>
                  </w:r>
                </w:p>
              </w:tc>
            </w:tr>
          </w:tbl>
          <w:p w14:paraId="7E0BBEA7" w14:textId="77777777" w:rsidR="00730589" w:rsidRDefault="00A24247" w:rsidP="00906906">
            <w:pPr>
              <w:pStyle w:val="Paragraph"/>
              <w:spacing w:after="0" w:line="240" w:lineRule="auto"/>
              <w:rPr>
                <w:noProof/>
                <w:lang w:val="sk-SK"/>
              </w:rPr>
            </w:pPr>
            <w:r w:rsidRPr="00A24247">
              <w:rPr>
                <w:noProof/>
                <w:lang w:val="sk-SK"/>
              </w:rPr>
              <w:t>na použitie pri výrobe vozidiel položky 87</w:t>
            </w:r>
          </w:p>
          <w:p w14:paraId="45D085E8" w14:textId="755CA3FB"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6BADE36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8FADE1D" w14:textId="2ABFE81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B27A86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B74FF50" w14:textId="77777777" w:rsidR="00A24247" w:rsidRPr="00A24247" w:rsidRDefault="00A24247" w:rsidP="00906906">
            <w:pPr>
              <w:pStyle w:val="Paragraph"/>
              <w:spacing w:after="0" w:line="240" w:lineRule="auto"/>
              <w:rPr>
                <w:noProof/>
                <w:lang w:val="sk-SK"/>
              </w:rPr>
            </w:pPr>
            <w:r w:rsidRPr="00A24247">
              <w:rPr>
                <w:noProof/>
                <w:lang w:val="sk-SK"/>
              </w:rPr>
              <w:t>-</w:t>
            </w:r>
          </w:p>
          <w:p w14:paraId="3273963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756F3B5" w14:textId="77777777" w:rsidR="00A24247" w:rsidRPr="00A24247" w:rsidRDefault="00A24247" w:rsidP="00906906">
            <w:pPr>
              <w:pStyle w:val="Paragraph"/>
              <w:spacing w:after="0" w:line="240" w:lineRule="auto"/>
              <w:rPr>
                <w:noProof/>
                <w:lang w:val="sk-SK"/>
              </w:rPr>
            </w:pPr>
            <w:r w:rsidRPr="00A24247">
              <w:rPr>
                <w:noProof/>
                <w:lang w:val="sk-SK"/>
              </w:rPr>
              <w:t>31.12.2023</w:t>
            </w:r>
          </w:p>
          <w:p w14:paraId="7DD028EA" w14:textId="77777777" w:rsidR="00A24247" w:rsidRPr="00A24247" w:rsidRDefault="00A24247" w:rsidP="00906906">
            <w:pPr>
              <w:pStyle w:val="Paragraph"/>
              <w:spacing w:after="0" w:line="240" w:lineRule="auto"/>
              <w:rPr>
                <w:noProof/>
                <w:lang w:val="sk-SK"/>
              </w:rPr>
            </w:pPr>
          </w:p>
        </w:tc>
      </w:tr>
      <w:tr w:rsidR="00A24247" w:rsidRPr="00A24247" w14:paraId="7C1FD858"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884C6EA" w14:textId="77777777" w:rsidR="00A24247" w:rsidRPr="00A24247" w:rsidRDefault="00A24247" w:rsidP="00906906">
            <w:pPr>
              <w:pStyle w:val="Paragraph"/>
              <w:spacing w:after="0" w:line="240" w:lineRule="auto"/>
              <w:rPr>
                <w:noProof/>
                <w:lang w:val="sk-SK"/>
              </w:rPr>
            </w:pPr>
            <w:r w:rsidRPr="00A24247">
              <w:rPr>
                <w:noProof/>
                <w:lang w:val="sk-SK"/>
              </w:rPr>
              <w:t>0.7856</w:t>
            </w:r>
          </w:p>
          <w:p w14:paraId="48CFFE3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E592DF8" w14:textId="77777777" w:rsidR="00A24247" w:rsidRPr="00A24247" w:rsidRDefault="00A24247" w:rsidP="00906906">
            <w:pPr>
              <w:pStyle w:val="Paragraph"/>
              <w:spacing w:after="0" w:line="240" w:lineRule="auto"/>
              <w:jc w:val="right"/>
              <w:rPr>
                <w:noProof/>
                <w:lang w:val="sk-SK"/>
              </w:rPr>
            </w:pPr>
            <w:r w:rsidRPr="00A24247">
              <w:rPr>
                <w:noProof/>
                <w:lang w:val="sk-SK"/>
              </w:rPr>
              <w:t>ex 8708 40 20</w:t>
            </w:r>
          </w:p>
          <w:p w14:paraId="6E456BB1" w14:textId="77777777" w:rsidR="00A24247" w:rsidRPr="00A24247" w:rsidRDefault="00A24247" w:rsidP="00906906">
            <w:pPr>
              <w:pStyle w:val="Paragraph"/>
              <w:spacing w:after="0" w:line="240" w:lineRule="auto"/>
              <w:jc w:val="right"/>
              <w:rPr>
                <w:noProof/>
                <w:lang w:val="sk-SK"/>
              </w:rPr>
            </w:pPr>
            <w:r w:rsidRPr="00A24247">
              <w:rPr>
                <w:noProof/>
                <w:lang w:val="sk-SK"/>
              </w:rPr>
              <w:t>ex 8708 40 50</w:t>
            </w:r>
          </w:p>
        </w:tc>
        <w:tc>
          <w:tcPr>
            <w:tcW w:w="0" w:type="auto"/>
            <w:tcBorders>
              <w:top w:val="single" w:sz="4" w:space="0" w:color="auto"/>
              <w:left w:val="single" w:sz="4" w:space="0" w:color="auto"/>
              <w:bottom w:val="single" w:sz="4" w:space="0" w:color="auto"/>
              <w:right w:val="single" w:sz="4" w:space="0" w:color="auto"/>
            </w:tcBorders>
            <w:hideMark/>
          </w:tcPr>
          <w:p w14:paraId="78415504"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7D67740F"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04DC5C2A" w14:textId="5C062351" w:rsidR="00A24247" w:rsidRPr="00A24247" w:rsidRDefault="00A24247" w:rsidP="00906906">
            <w:pPr>
              <w:pStyle w:val="Paragraph"/>
              <w:spacing w:after="0" w:line="240" w:lineRule="auto"/>
              <w:rPr>
                <w:noProof/>
                <w:lang w:val="sk-SK"/>
              </w:rPr>
            </w:pPr>
            <w:r w:rsidRPr="00A24247">
              <w:rPr>
                <w:noProof/>
                <w:lang w:val="sk-SK"/>
              </w:rPr>
              <w:t>Ručná prevodovka</w:t>
            </w:r>
            <w:r w:rsidR="00730589">
              <w:rPr>
                <w:noProof/>
                <w:lang w:val="sk-SK"/>
              </w:rPr>
              <w:t xml:space="preserve"> v </w:t>
            </w:r>
            <w:r w:rsidRPr="00A24247">
              <w:rPr>
                <w:noProof/>
                <w:lang w:val="sk-SK"/>
              </w:rPr>
              <w:t>puzdre</w:t>
            </w:r>
            <w:r w:rsidR="00730589">
              <w:rPr>
                <w:noProof/>
                <w:lang w:val="sk-SK"/>
              </w:rPr>
              <w:t xml:space="preserve"> z </w:t>
            </w:r>
            <w:r w:rsidRPr="00A24247">
              <w:rPr>
                <w:noProof/>
                <w:lang w:val="sk-SK"/>
              </w:rPr>
              <w:t>liateho hliníka na priečnu montáž:</w:t>
            </w:r>
          </w:p>
          <w:tbl>
            <w:tblPr>
              <w:tblStyle w:val="Listdash"/>
              <w:tblW w:w="0" w:type="auto"/>
              <w:tblLook w:val="04A0" w:firstRow="1" w:lastRow="0" w:firstColumn="1" w:lastColumn="0" w:noHBand="0" w:noVBand="1"/>
            </w:tblPr>
            <w:tblGrid>
              <w:gridCol w:w="220"/>
              <w:gridCol w:w="3455"/>
            </w:tblGrid>
            <w:tr w:rsidR="00A24247" w:rsidRPr="00A24247" w14:paraId="3771BB7A" w14:textId="77777777">
              <w:tc>
                <w:tcPr>
                  <w:tcW w:w="0" w:type="auto"/>
                  <w:hideMark/>
                </w:tcPr>
                <w:p w14:paraId="14C85C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8B98CC" w14:textId="77777777" w:rsidR="00A24247" w:rsidRPr="00A24247" w:rsidRDefault="00A24247" w:rsidP="00906906">
                  <w:pPr>
                    <w:pStyle w:val="Paragraph"/>
                    <w:spacing w:after="0" w:line="240" w:lineRule="auto"/>
                    <w:rPr>
                      <w:noProof/>
                      <w:lang w:val="sk-SK"/>
                    </w:rPr>
                  </w:pPr>
                  <w:r w:rsidRPr="00A24247">
                    <w:rPr>
                      <w:noProof/>
                      <w:lang w:val="sk-SK"/>
                    </w:rPr>
                    <w:t>so šírkou najviac 480 mm,</w:t>
                  </w:r>
                </w:p>
              </w:tc>
            </w:tr>
            <w:tr w:rsidR="00A24247" w:rsidRPr="00A24247" w14:paraId="445EA704" w14:textId="77777777">
              <w:tc>
                <w:tcPr>
                  <w:tcW w:w="0" w:type="auto"/>
                  <w:hideMark/>
                </w:tcPr>
                <w:p w14:paraId="21320A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C38F56" w14:textId="77777777" w:rsidR="00A24247" w:rsidRPr="00A24247" w:rsidRDefault="00A24247" w:rsidP="00906906">
                  <w:pPr>
                    <w:pStyle w:val="Paragraph"/>
                    <w:spacing w:after="0" w:line="240" w:lineRule="auto"/>
                    <w:rPr>
                      <w:noProof/>
                      <w:lang w:val="sk-SK"/>
                    </w:rPr>
                  </w:pPr>
                  <w:r w:rsidRPr="00A24247">
                    <w:rPr>
                      <w:noProof/>
                      <w:lang w:val="sk-SK"/>
                    </w:rPr>
                    <w:t>s výškou najviac 400 mm,</w:t>
                  </w:r>
                </w:p>
              </w:tc>
            </w:tr>
            <w:tr w:rsidR="00A24247" w:rsidRPr="00A24247" w14:paraId="33D42B7A" w14:textId="77777777">
              <w:tc>
                <w:tcPr>
                  <w:tcW w:w="0" w:type="auto"/>
                  <w:hideMark/>
                </w:tcPr>
                <w:p w14:paraId="7E3A16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58F4198" w14:textId="77777777" w:rsidR="00A24247" w:rsidRPr="00A24247" w:rsidRDefault="00A24247" w:rsidP="00906906">
                  <w:pPr>
                    <w:pStyle w:val="Paragraph"/>
                    <w:spacing w:after="0" w:line="240" w:lineRule="auto"/>
                    <w:rPr>
                      <w:noProof/>
                      <w:lang w:val="sk-SK"/>
                    </w:rPr>
                  </w:pPr>
                  <w:r w:rsidRPr="00A24247">
                    <w:rPr>
                      <w:noProof/>
                      <w:lang w:val="sk-SK"/>
                    </w:rPr>
                    <w:t>s dĺžkou najviac 550 mm,</w:t>
                  </w:r>
                </w:p>
              </w:tc>
            </w:tr>
            <w:tr w:rsidR="00A24247" w:rsidRPr="00A24247" w14:paraId="523D77AE" w14:textId="77777777">
              <w:tc>
                <w:tcPr>
                  <w:tcW w:w="0" w:type="auto"/>
                  <w:hideMark/>
                </w:tcPr>
                <w:p w14:paraId="6D94B7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44C4C3" w14:textId="77777777" w:rsidR="00A24247" w:rsidRPr="00A24247" w:rsidRDefault="00A24247" w:rsidP="00906906">
                  <w:pPr>
                    <w:pStyle w:val="Paragraph"/>
                    <w:spacing w:after="0" w:line="240" w:lineRule="auto"/>
                    <w:rPr>
                      <w:noProof/>
                      <w:lang w:val="sk-SK"/>
                    </w:rPr>
                  </w:pPr>
                  <w:r w:rsidRPr="00A24247">
                    <w:rPr>
                      <w:noProof/>
                      <w:lang w:val="sk-SK"/>
                    </w:rPr>
                    <w:t>s piatimi alebo šiestimi prevodovými stupňami,</w:t>
                  </w:r>
                </w:p>
              </w:tc>
            </w:tr>
            <w:tr w:rsidR="00A24247" w:rsidRPr="00A24247" w14:paraId="153CDB80" w14:textId="77777777">
              <w:tc>
                <w:tcPr>
                  <w:tcW w:w="0" w:type="auto"/>
                  <w:hideMark/>
                </w:tcPr>
                <w:p w14:paraId="1B253E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D6E5DA" w14:textId="77777777" w:rsidR="00A24247" w:rsidRPr="00A24247" w:rsidRDefault="00A24247" w:rsidP="00906906">
                  <w:pPr>
                    <w:pStyle w:val="Paragraph"/>
                    <w:spacing w:after="0" w:line="240" w:lineRule="auto"/>
                    <w:rPr>
                      <w:noProof/>
                      <w:lang w:val="sk-SK"/>
                    </w:rPr>
                  </w:pPr>
                  <w:r w:rsidRPr="00A24247">
                    <w:rPr>
                      <w:noProof/>
                      <w:lang w:val="sk-SK"/>
                    </w:rPr>
                    <w:t>s diferenciálnym súkolesím,</w:t>
                  </w:r>
                </w:p>
              </w:tc>
            </w:tr>
            <w:tr w:rsidR="00A24247" w:rsidRPr="00A24247" w14:paraId="0351E10E" w14:textId="77777777">
              <w:tc>
                <w:tcPr>
                  <w:tcW w:w="0" w:type="auto"/>
                  <w:hideMark/>
                </w:tcPr>
                <w:p w14:paraId="5ABD88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424D025" w14:textId="77777777" w:rsidR="00A24247" w:rsidRPr="00A24247" w:rsidRDefault="00A24247" w:rsidP="00906906">
                  <w:pPr>
                    <w:pStyle w:val="Paragraph"/>
                    <w:spacing w:after="0" w:line="240" w:lineRule="auto"/>
                    <w:rPr>
                      <w:noProof/>
                      <w:lang w:val="sk-SK"/>
                    </w:rPr>
                  </w:pPr>
                  <w:r w:rsidRPr="00A24247">
                    <w:rPr>
                      <w:noProof/>
                      <w:lang w:val="sk-SK"/>
                    </w:rPr>
                    <w:t>s krútiacim momentom motora 400 Nm alebo menej,</w:t>
                  </w:r>
                </w:p>
              </w:tc>
            </w:tr>
          </w:tbl>
          <w:p w14:paraId="02075143" w14:textId="77777777" w:rsidR="00730589" w:rsidRDefault="00A24247" w:rsidP="00906906">
            <w:pPr>
              <w:pStyle w:val="Paragraph"/>
              <w:spacing w:after="0" w:line="240" w:lineRule="auto"/>
              <w:rPr>
                <w:noProof/>
                <w:lang w:val="sk-SK"/>
              </w:rPr>
            </w:pPr>
            <w:r w:rsidRPr="00A24247">
              <w:rPr>
                <w:noProof/>
                <w:lang w:val="sk-SK"/>
              </w:rPr>
              <w:t>na použitie pri výrobe motorových vozidiel položky 8703</w:t>
            </w:r>
          </w:p>
          <w:p w14:paraId="0DB89BEF" w14:textId="239E1138"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7E42C64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2BCD925" w14:textId="5EFED05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1E3545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92800D4" w14:textId="77777777" w:rsidR="00A24247" w:rsidRPr="00A24247" w:rsidRDefault="00A24247" w:rsidP="00906906">
            <w:pPr>
              <w:pStyle w:val="Paragraph"/>
              <w:spacing w:after="0" w:line="240" w:lineRule="auto"/>
              <w:rPr>
                <w:noProof/>
                <w:lang w:val="sk-SK"/>
              </w:rPr>
            </w:pPr>
            <w:r w:rsidRPr="00A24247">
              <w:rPr>
                <w:noProof/>
                <w:lang w:val="sk-SK"/>
              </w:rPr>
              <w:t>-</w:t>
            </w:r>
          </w:p>
          <w:p w14:paraId="5EB4695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A3ABC90" w14:textId="77777777" w:rsidR="00A24247" w:rsidRPr="00A24247" w:rsidRDefault="00A24247" w:rsidP="00906906">
            <w:pPr>
              <w:pStyle w:val="Paragraph"/>
              <w:spacing w:after="0" w:line="240" w:lineRule="auto"/>
              <w:rPr>
                <w:noProof/>
                <w:lang w:val="sk-SK"/>
              </w:rPr>
            </w:pPr>
            <w:r w:rsidRPr="00A24247">
              <w:rPr>
                <w:noProof/>
                <w:lang w:val="sk-SK"/>
              </w:rPr>
              <w:t>31.12.2024</w:t>
            </w:r>
          </w:p>
          <w:p w14:paraId="4A60BC2D" w14:textId="77777777" w:rsidR="00A24247" w:rsidRPr="00A24247" w:rsidRDefault="00A24247" w:rsidP="00906906">
            <w:pPr>
              <w:pStyle w:val="Paragraph"/>
              <w:spacing w:after="0" w:line="240" w:lineRule="auto"/>
              <w:rPr>
                <w:noProof/>
                <w:lang w:val="sk-SK"/>
              </w:rPr>
            </w:pPr>
          </w:p>
        </w:tc>
      </w:tr>
      <w:tr w:rsidR="00A24247" w:rsidRPr="00A24247" w14:paraId="382EE94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CBBAB8A" w14:textId="77777777" w:rsidR="00A24247" w:rsidRPr="00A24247" w:rsidRDefault="00A24247" w:rsidP="00906906">
            <w:pPr>
              <w:pStyle w:val="Paragraph"/>
              <w:spacing w:after="0" w:line="240" w:lineRule="auto"/>
              <w:rPr>
                <w:noProof/>
                <w:lang w:val="sk-SK"/>
              </w:rPr>
            </w:pPr>
            <w:r w:rsidRPr="00A24247">
              <w:rPr>
                <w:noProof/>
                <w:lang w:val="sk-SK"/>
              </w:rPr>
              <w:t>0.7987</w:t>
            </w:r>
          </w:p>
          <w:p w14:paraId="76B0CBD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788B093"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51EADD87" w14:textId="77777777" w:rsidR="00A24247" w:rsidRPr="00A24247" w:rsidRDefault="00A24247" w:rsidP="00906906">
            <w:pPr>
              <w:pStyle w:val="Paragraph"/>
              <w:spacing w:after="0" w:line="240" w:lineRule="auto"/>
              <w:jc w:val="right"/>
              <w:rPr>
                <w:noProof/>
                <w:lang w:val="sk-SK"/>
              </w:rPr>
            </w:pPr>
            <w:r w:rsidRPr="00A24247">
              <w:rPr>
                <w:noProof/>
                <w:lang w:val="sk-SK"/>
              </w:rPr>
              <w:t>ex 8708 50 55</w:t>
            </w:r>
          </w:p>
        </w:tc>
        <w:tc>
          <w:tcPr>
            <w:tcW w:w="0" w:type="auto"/>
            <w:tcBorders>
              <w:top w:val="single" w:sz="4" w:space="0" w:color="auto"/>
              <w:left w:val="single" w:sz="4" w:space="0" w:color="auto"/>
              <w:bottom w:val="single" w:sz="4" w:space="0" w:color="auto"/>
              <w:right w:val="single" w:sz="4" w:space="0" w:color="auto"/>
            </w:tcBorders>
            <w:hideMark/>
          </w:tcPr>
          <w:p w14:paraId="3A417410" w14:textId="77777777" w:rsidR="00A24247" w:rsidRPr="00A24247" w:rsidRDefault="00A24247" w:rsidP="00906906">
            <w:pPr>
              <w:pStyle w:val="Paragraph"/>
              <w:spacing w:after="0" w:line="240" w:lineRule="auto"/>
              <w:jc w:val="center"/>
              <w:rPr>
                <w:noProof/>
                <w:lang w:val="sk-SK"/>
              </w:rPr>
            </w:pPr>
            <w:r w:rsidRPr="00A24247">
              <w:rPr>
                <w:noProof/>
                <w:lang w:val="sk-SK"/>
              </w:rPr>
              <w:t>15</w:t>
            </w:r>
          </w:p>
          <w:p w14:paraId="7C0E527D"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419E5C4B" w14:textId="716FDCC5" w:rsidR="00A24247" w:rsidRDefault="00A24247" w:rsidP="00906906">
            <w:pPr>
              <w:pStyle w:val="Paragraph"/>
              <w:spacing w:after="0" w:line="240" w:lineRule="auto"/>
              <w:rPr>
                <w:noProof/>
                <w:lang w:val="sk-SK"/>
              </w:rPr>
            </w:pPr>
            <w:r w:rsidRPr="00A24247">
              <w:rPr>
                <w:noProof/>
                <w:lang w:val="sk-SK"/>
              </w:rPr>
              <w:t>Zaoblená klietka guľkových ložísk vonkajšieho kĺbu konštantnej rýchlosti, ktorá je súčasťou pohonného systému vozidla, vyrobená</w:t>
            </w:r>
            <w:r w:rsidR="00730589">
              <w:rPr>
                <w:noProof/>
                <w:lang w:val="sk-SK"/>
              </w:rPr>
              <w:t xml:space="preserve"> z </w:t>
            </w:r>
            <w:r w:rsidRPr="00A24247">
              <w:rPr>
                <w:noProof/>
                <w:lang w:val="sk-SK"/>
              </w:rPr>
              <w:t>materiálu vhodného na karburáciu</w:t>
            </w:r>
            <w:r w:rsidR="00730589">
              <w:rPr>
                <w:noProof/>
                <w:lang w:val="sk-SK"/>
              </w:rPr>
              <w:t xml:space="preserve"> s </w:t>
            </w:r>
            <w:r w:rsidRPr="00A24247">
              <w:rPr>
                <w:noProof/>
                <w:lang w:val="sk-SK"/>
              </w:rPr>
              <w:t>obsahom uhlíka 0,14</w:t>
            </w:r>
            <w:r>
              <w:rPr>
                <w:noProof/>
                <w:lang w:val="sk-SK"/>
              </w:rPr>
              <w:t> %</w:t>
            </w:r>
            <w:r w:rsidRPr="00A24247">
              <w:rPr>
                <w:noProof/>
                <w:lang w:val="sk-SK"/>
              </w:rPr>
              <w:t xml:space="preserve"> alebo viac, ale najviac 0,57</w:t>
            </w:r>
            <w:r>
              <w:rPr>
                <w:noProof/>
                <w:lang w:val="sk-SK"/>
              </w:rPr>
              <w:t> %</w:t>
            </w:r>
            <w:r w:rsidRPr="00A24247">
              <w:rPr>
                <w:noProof/>
                <w:lang w:val="sk-SK"/>
              </w:rPr>
              <w:t>, ktorá je kovaná, sústružená, dierovaná, frézovaná</w:t>
            </w:r>
            <w:r w:rsidR="00730589">
              <w:rPr>
                <w:noProof/>
                <w:lang w:val="sk-SK"/>
              </w:rPr>
              <w:t xml:space="preserve"> a </w:t>
            </w:r>
            <w:r w:rsidRPr="00A24247">
              <w:rPr>
                <w:noProof/>
                <w:lang w:val="sk-SK"/>
              </w:rPr>
              <w:t>kalená</w:t>
            </w:r>
          </w:p>
          <w:p w14:paraId="544F5D1B" w14:textId="43C6EDD2"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3B3C74E" w14:textId="6BEB9B2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2F19D6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A31513D" w14:textId="77777777" w:rsidR="00A24247" w:rsidRPr="00A24247" w:rsidRDefault="00A24247" w:rsidP="00906906">
            <w:pPr>
              <w:pStyle w:val="Paragraph"/>
              <w:spacing w:after="0" w:line="240" w:lineRule="auto"/>
              <w:rPr>
                <w:noProof/>
                <w:lang w:val="sk-SK"/>
              </w:rPr>
            </w:pPr>
            <w:r w:rsidRPr="00A24247">
              <w:rPr>
                <w:noProof/>
                <w:lang w:val="sk-SK"/>
              </w:rPr>
              <w:t>-</w:t>
            </w:r>
          </w:p>
          <w:p w14:paraId="4106678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DBF769F" w14:textId="77777777" w:rsidR="00A24247" w:rsidRPr="00A24247" w:rsidRDefault="00A24247" w:rsidP="00906906">
            <w:pPr>
              <w:pStyle w:val="Paragraph"/>
              <w:spacing w:after="0" w:line="240" w:lineRule="auto"/>
              <w:rPr>
                <w:noProof/>
                <w:lang w:val="sk-SK"/>
              </w:rPr>
            </w:pPr>
            <w:r w:rsidRPr="00A24247">
              <w:rPr>
                <w:noProof/>
                <w:lang w:val="sk-SK"/>
              </w:rPr>
              <w:t>31.12.2025</w:t>
            </w:r>
          </w:p>
          <w:p w14:paraId="253688E8" w14:textId="77777777" w:rsidR="00A24247" w:rsidRPr="00A24247" w:rsidRDefault="00A24247" w:rsidP="00906906">
            <w:pPr>
              <w:pStyle w:val="Paragraph"/>
              <w:spacing w:after="0" w:line="240" w:lineRule="auto"/>
              <w:rPr>
                <w:noProof/>
                <w:lang w:val="sk-SK"/>
              </w:rPr>
            </w:pPr>
          </w:p>
        </w:tc>
      </w:tr>
      <w:tr w:rsidR="00A24247" w:rsidRPr="00A24247" w14:paraId="176700C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AB7F6B9" w14:textId="77777777" w:rsidR="00A24247" w:rsidRPr="00A24247" w:rsidRDefault="00A24247" w:rsidP="00906906">
            <w:pPr>
              <w:pStyle w:val="Paragraph"/>
              <w:spacing w:after="0" w:line="240" w:lineRule="auto"/>
              <w:rPr>
                <w:noProof/>
                <w:lang w:val="sk-SK"/>
              </w:rPr>
            </w:pPr>
            <w:r w:rsidRPr="00A24247">
              <w:rPr>
                <w:noProof/>
                <w:lang w:val="sk-SK"/>
              </w:rPr>
              <w:t>0.6648</w:t>
            </w:r>
          </w:p>
          <w:p w14:paraId="7E80FE4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5A8F424"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2DAAE205"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0FADA499"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13903FB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1FE87FC2" w14:textId="4CC4E435" w:rsidR="00A24247" w:rsidRPr="00A24247" w:rsidRDefault="00A24247" w:rsidP="00906906">
            <w:pPr>
              <w:pStyle w:val="Paragraph"/>
              <w:spacing w:after="0" w:line="240" w:lineRule="auto"/>
              <w:rPr>
                <w:noProof/>
                <w:lang w:val="sk-SK"/>
              </w:rPr>
            </w:pPr>
            <w:r w:rsidRPr="00A24247">
              <w:rPr>
                <w:noProof/>
                <w:lang w:val="sk-SK"/>
              </w:rPr>
              <w:t>Hriadeľ prevodovky</w:t>
            </w:r>
            <w:r w:rsidR="00730589">
              <w:rPr>
                <w:noProof/>
                <w:lang w:val="sk-SK"/>
              </w:rPr>
              <w:t xml:space="preserve"> z </w:t>
            </w:r>
            <w:r w:rsidRPr="00A24247">
              <w:rPr>
                <w:noProof/>
                <w:lang w:val="sk-SK"/>
              </w:rPr>
              <w:t>plastov vystužených uhlíkovými vláknami pozostávajúci</w:t>
            </w:r>
            <w:r w:rsidR="00730589">
              <w:rPr>
                <w:noProof/>
                <w:lang w:val="sk-SK"/>
              </w:rPr>
              <w:t xml:space="preserve"> z </w:t>
            </w:r>
            <w:r w:rsidRPr="00A24247">
              <w:rPr>
                <w:noProof/>
                <w:lang w:val="sk-SK"/>
              </w:rPr>
              <w:t>jediného kusa bez stredového kĺbu:</w:t>
            </w:r>
          </w:p>
          <w:tbl>
            <w:tblPr>
              <w:tblStyle w:val="Listdash"/>
              <w:tblW w:w="0" w:type="auto"/>
              <w:tblLook w:val="04A0" w:firstRow="1" w:lastRow="0" w:firstColumn="1" w:lastColumn="0" w:noHBand="0" w:noVBand="1"/>
            </w:tblPr>
            <w:tblGrid>
              <w:gridCol w:w="220"/>
              <w:gridCol w:w="3044"/>
            </w:tblGrid>
            <w:tr w:rsidR="00A24247" w:rsidRPr="00A24247" w14:paraId="5D001F57" w14:textId="77777777">
              <w:tc>
                <w:tcPr>
                  <w:tcW w:w="0" w:type="auto"/>
                  <w:hideMark/>
                </w:tcPr>
                <w:p w14:paraId="357A052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2379B0" w14:textId="77777777" w:rsidR="00A24247" w:rsidRPr="00A24247" w:rsidRDefault="00A24247" w:rsidP="00906906">
                  <w:pPr>
                    <w:pStyle w:val="Paragraph"/>
                    <w:spacing w:after="0" w:line="240" w:lineRule="auto"/>
                    <w:rPr>
                      <w:noProof/>
                      <w:lang w:val="sk-SK"/>
                    </w:rPr>
                  </w:pPr>
                  <w:r w:rsidRPr="00A24247">
                    <w:rPr>
                      <w:noProof/>
                      <w:lang w:val="sk-SK"/>
                    </w:rPr>
                    <w:t>s dĺžkou 1 m alebo viac, ale najviac 2 m,</w:t>
                  </w:r>
                </w:p>
              </w:tc>
            </w:tr>
            <w:tr w:rsidR="00A24247" w:rsidRPr="00A24247" w14:paraId="065613B9" w14:textId="77777777">
              <w:tc>
                <w:tcPr>
                  <w:tcW w:w="0" w:type="auto"/>
                  <w:hideMark/>
                </w:tcPr>
                <w:p w14:paraId="68BF349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51FCA6" w14:textId="77777777" w:rsidR="00A24247" w:rsidRPr="00A24247" w:rsidRDefault="00A24247" w:rsidP="00906906">
                  <w:pPr>
                    <w:pStyle w:val="Paragraph"/>
                    <w:spacing w:after="0" w:line="240" w:lineRule="auto"/>
                    <w:rPr>
                      <w:noProof/>
                      <w:lang w:val="sk-SK"/>
                    </w:rPr>
                  </w:pPr>
                  <w:r w:rsidRPr="00A24247">
                    <w:rPr>
                      <w:noProof/>
                      <w:lang w:val="sk-SK"/>
                    </w:rPr>
                    <w:t>s hmotnosťou 6 kg alebo viac, ale najviac 9 kg</w:t>
                  </w:r>
                </w:p>
              </w:tc>
            </w:tr>
          </w:tbl>
          <w:p w14:paraId="2F3F4227" w14:textId="77777777" w:rsidR="00A24247" w:rsidRPr="00A24247" w:rsidRDefault="00A24247" w:rsidP="00906906">
            <w:pPr>
              <w:pStyle w:val="Paragraph"/>
              <w:spacing w:after="0" w:line="240" w:lineRule="auto"/>
              <w:rPr>
                <w:noProof/>
                <w:lang w:val="sk-SK"/>
              </w:rPr>
            </w:pPr>
          </w:p>
          <w:p w14:paraId="28D9908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D89A9DD" w14:textId="7DA6061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546469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40E2D39" w14:textId="77777777" w:rsidR="00A24247" w:rsidRPr="00A24247" w:rsidRDefault="00A24247" w:rsidP="00906906">
            <w:pPr>
              <w:pStyle w:val="Paragraph"/>
              <w:spacing w:after="0" w:line="240" w:lineRule="auto"/>
              <w:rPr>
                <w:noProof/>
                <w:lang w:val="sk-SK"/>
              </w:rPr>
            </w:pPr>
            <w:r w:rsidRPr="00A24247">
              <w:rPr>
                <w:noProof/>
                <w:lang w:val="sk-SK"/>
              </w:rPr>
              <w:t>p/st</w:t>
            </w:r>
          </w:p>
          <w:p w14:paraId="3EE9C9E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9F3C032" w14:textId="77777777" w:rsidR="00A24247" w:rsidRPr="00A24247" w:rsidRDefault="00A24247" w:rsidP="00906906">
            <w:pPr>
              <w:pStyle w:val="Paragraph"/>
              <w:spacing w:after="0" w:line="240" w:lineRule="auto"/>
              <w:rPr>
                <w:noProof/>
                <w:lang w:val="sk-SK"/>
              </w:rPr>
            </w:pPr>
            <w:r w:rsidRPr="00A24247">
              <w:rPr>
                <w:noProof/>
                <w:lang w:val="sk-SK"/>
              </w:rPr>
              <w:t>31.12.2025</w:t>
            </w:r>
          </w:p>
          <w:p w14:paraId="0720FBC2" w14:textId="77777777" w:rsidR="00A24247" w:rsidRPr="00A24247" w:rsidRDefault="00A24247" w:rsidP="00906906">
            <w:pPr>
              <w:pStyle w:val="Paragraph"/>
              <w:spacing w:after="0" w:line="240" w:lineRule="auto"/>
              <w:rPr>
                <w:noProof/>
                <w:lang w:val="sk-SK"/>
              </w:rPr>
            </w:pPr>
          </w:p>
        </w:tc>
      </w:tr>
      <w:tr w:rsidR="00A24247" w:rsidRPr="00A24247" w14:paraId="44CCAF0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59631E1" w14:textId="77777777" w:rsidR="00A24247" w:rsidRPr="00A24247" w:rsidRDefault="00A24247" w:rsidP="00906906">
            <w:pPr>
              <w:pStyle w:val="Paragraph"/>
              <w:spacing w:after="0" w:line="240" w:lineRule="auto"/>
              <w:rPr>
                <w:noProof/>
                <w:lang w:val="sk-SK"/>
              </w:rPr>
            </w:pPr>
            <w:r w:rsidRPr="00A24247">
              <w:rPr>
                <w:noProof/>
                <w:lang w:val="sk-SK"/>
              </w:rPr>
              <w:t>0.7988</w:t>
            </w:r>
          </w:p>
          <w:p w14:paraId="4E045F2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8C42468"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37B56234"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4485361D" w14:textId="77777777" w:rsidR="00A24247" w:rsidRPr="00A24247" w:rsidRDefault="00A24247" w:rsidP="00906906">
            <w:pPr>
              <w:pStyle w:val="Paragraph"/>
              <w:spacing w:after="0" w:line="240" w:lineRule="auto"/>
              <w:jc w:val="center"/>
              <w:rPr>
                <w:noProof/>
                <w:lang w:val="sk-SK"/>
              </w:rPr>
            </w:pPr>
            <w:r w:rsidRPr="00A24247">
              <w:rPr>
                <w:noProof/>
                <w:lang w:val="sk-SK"/>
              </w:rPr>
              <w:t>25</w:t>
            </w:r>
          </w:p>
          <w:p w14:paraId="4579CC7A"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nil"/>
              <w:right w:val="single" w:sz="4" w:space="0" w:color="auto"/>
            </w:tcBorders>
          </w:tcPr>
          <w:p w14:paraId="6CA64B45" w14:textId="12725190" w:rsidR="00A24247" w:rsidRPr="00A24247" w:rsidRDefault="00A24247" w:rsidP="00906906">
            <w:pPr>
              <w:pStyle w:val="Paragraph"/>
              <w:spacing w:after="0" w:line="240" w:lineRule="auto"/>
              <w:rPr>
                <w:noProof/>
                <w:lang w:val="sk-SK"/>
              </w:rPr>
            </w:pPr>
            <w:r w:rsidRPr="00A24247">
              <w:rPr>
                <w:noProof/>
                <w:lang w:val="sk-SK"/>
              </w:rPr>
              <w:t>Puzdro vonkajšieho kĺbu konštantnej rýchlosti</w:t>
            </w:r>
            <w:r w:rsidR="00730589">
              <w:rPr>
                <w:noProof/>
                <w:lang w:val="sk-SK"/>
              </w:rPr>
              <w:t xml:space="preserve"> s </w:t>
            </w:r>
            <w:r w:rsidRPr="00A24247">
              <w:rPr>
                <w:noProof/>
                <w:lang w:val="sk-SK"/>
              </w:rPr>
              <w:t>guľkovými ložiskami na prenos krútiaceho momentu</w:t>
            </w:r>
            <w:r w:rsidR="00730589">
              <w:rPr>
                <w:noProof/>
                <w:lang w:val="sk-SK"/>
              </w:rPr>
              <w:t xml:space="preserve"> z </w:t>
            </w:r>
            <w:r w:rsidRPr="00A24247">
              <w:rPr>
                <w:noProof/>
                <w:lang w:val="sk-SK"/>
              </w:rPr>
              <w:t>motora</w:t>
            </w:r>
            <w:r w:rsidR="00730589">
              <w:rPr>
                <w:noProof/>
                <w:lang w:val="sk-SK"/>
              </w:rPr>
              <w:t xml:space="preserve"> a </w:t>
            </w:r>
            <w:r w:rsidRPr="00A24247">
              <w:rPr>
                <w:noProof/>
                <w:lang w:val="sk-SK"/>
              </w:rPr>
              <w:t>prevodovky na kolesá motorových vozidiel, vo forme vonkajšieho prstenca:</w:t>
            </w:r>
          </w:p>
          <w:tbl>
            <w:tblPr>
              <w:tblStyle w:val="Listdash"/>
              <w:tblW w:w="0" w:type="auto"/>
              <w:tblLook w:val="04A0" w:firstRow="1" w:lastRow="0" w:firstColumn="1" w:lastColumn="0" w:noHBand="0" w:noVBand="1"/>
            </w:tblPr>
            <w:tblGrid>
              <w:gridCol w:w="220"/>
              <w:gridCol w:w="3586"/>
            </w:tblGrid>
            <w:tr w:rsidR="00A24247" w:rsidRPr="00A24247" w14:paraId="3EF52DC2" w14:textId="77777777">
              <w:tc>
                <w:tcPr>
                  <w:tcW w:w="0" w:type="auto"/>
                  <w:hideMark/>
                </w:tcPr>
                <w:p w14:paraId="42A285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FF90301" w14:textId="5E07F76F" w:rsidR="00A24247" w:rsidRPr="00A24247" w:rsidRDefault="00A24247" w:rsidP="00906906">
                  <w:pPr>
                    <w:pStyle w:val="Paragraph"/>
                    <w:spacing w:after="0" w:line="240" w:lineRule="auto"/>
                    <w:rPr>
                      <w:noProof/>
                      <w:lang w:val="sk-SK"/>
                    </w:rPr>
                  </w:pPr>
                  <w:r w:rsidRPr="00A24247">
                    <w:rPr>
                      <w:noProof/>
                      <w:lang w:val="sk-SK"/>
                    </w:rPr>
                    <w:t>so 6 alebo viacerými, ale najviac</w:t>
                  </w:r>
                  <w:r w:rsidR="00730589">
                    <w:rPr>
                      <w:noProof/>
                      <w:lang w:val="sk-SK"/>
                    </w:rPr>
                    <w:t xml:space="preserve"> s </w:t>
                  </w:r>
                  <w:r w:rsidRPr="00A24247">
                    <w:rPr>
                      <w:noProof/>
                      <w:lang w:val="sk-SK"/>
                    </w:rPr>
                    <w:t>8 guľkovými koľajami, so</w:t>
                  </w:r>
                </w:p>
              </w:tc>
            </w:tr>
            <w:tr w:rsidR="00A24247" w:rsidRPr="00A24247" w14:paraId="7BAD9CA5" w14:textId="77777777">
              <w:tc>
                <w:tcPr>
                  <w:tcW w:w="0" w:type="auto"/>
                  <w:hideMark/>
                </w:tcPr>
                <w:p w14:paraId="5EE930A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2FBA9CB" w14:textId="77777777" w:rsidR="00A24247" w:rsidRPr="00A24247" w:rsidRDefault="00A24247" w:rsidP="00906906">
                  <w:pPr>
                    <w:pStyle w:val="Paragraph"/>
                    <w:spacing w:after="0" w:line="240" w:lineRule="auto"/>
                    <w:rPr>
                      <w:noProof/>
                      <w:lang w:val="sk-SK"/>
                    </w:rPr>
                  </w:pPr>
                  <w:r w:rsidRPr="00A24247">
                    <w:rPr>
                      <w:noProof/>
                      <w:lang w:val="sk-SK"/>
                    </w:rPr>
                    <w:t>závitom,</w:t>
                  </w:r>
                </w:p>
              </w:tc>
            </w:tr>
            <w:tr w:rsidR="00A24247" w:rsidRPr="00A24247" w14:paraId="2A067AD1" w14:textId="77777777">
              <w:tc>
                <w:tcPr>
                  <w:tcW w:w="0" w:type="auto"/>
                  <w:hideMark/>
                </w:tcPr>
                <w:p w14:paraId="4E5F66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E14AFC" w14:textId="53DB41E6" w:rsidR="00A24247" w:rsidRPr="00A24247" w:rsidRDefault="00A24247" w:rsidP="00906906">
                  <w:pPr>
                    <w:pStyle w:val="Paragraph"/>
                    <w:spacing w:after="0" w:line="240" w:lineRule="auto"/>
                    <w:rPr>
                      <w:noProof/>
                      <w:lang w:val="sk-SK"/>
                    </w:rPr>
                  </w:pPr>
                  <w:r w:rsidRPr="00A24247">
                    <w:rPr>
                      <w:noProof/>
                      <w:lang w:val="sk-SK"/>
                    </w:rPr>
                    <w:t>s externým evolventným žliabkom</w:t>
                  </w:r>
                  <w:r w:rsidR="00730589">
                    <w:rPr>
                      <w:noProof/>
                      <w:lang w:val="sk-SK"/>
                    </w:rPr>
                    <w:t xml:space="preserve"> s </w:t>
                  </w:r>
                  <w:r w:rsidRPr="00A24247">
                    <w:rPr>
                      <w:noProof/>
                      <w:lang w:val="sk-SK"/>
                    </w:rPr>
                    <w:t>21 alebo</w:t>
                  </w:r>
                  <w:r w:rsidR="00730589">
                    <w:rPr>
                      <w:noProof/>
                      <w:lang w:val="sk-SK"/>
                    </w:rPr>
                    <w:t xml:space="preserve"> s </w:t>
                  </w:r>
                  <w:r w:rsidRPr="00A24247">
                    <w:rPr>
                      <w:noProof/>
                      <w:lang w:val="sk-SK"/>
                    </w:rPr>
                    <w:t>viacerými, ale najviac</w:t>
                  </w:r>
                  <w:r w:rsidR="00730589">
                    <w:rPr>
                      <w:noProof/>
                      <w:lang w:val="sk-SK"/>
                    </w:rPr>
                    <w:t xml:space="preserve"> s </w:t>
                  </w:r>
                  <w:r w:rsidRPr="00A24247">
                    <w:rPr>
                      <w:noProof/>
                      <w:lang w:val="sk-SK"/>
                    </w:rPr>
                    <w:t>38 zubami,</w:t>
                  </w:r>
                </w:p>
              </w:tc>
            </w:tr>
            <w:tr w:rsidR="00A24247" w:rsidRPr="00A24247" w14:paraId="153CF42B" w14:textId="77777777">
              <w:tc>
                <w:tcPr>
                  <w:tcW w:w="0" w:type="auto"/>
                  <w:hideMark/>
                </w:tcPr>
                <w:p w14:paraId="55A2728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106D46" w14:textId="254F0ECD" w:rsidR="00A24247" w:rsidRPr="00A24247" w:rsidRDefault="00A24247" w:rsidP="00906906">
                  <w:pPr>
                    <w:pStyle w:val="Paragraph"/>
                    <w:spacing w:after="0" w:line="240" w:lineRule="auto"/>
                    <w:rPr>
                      <w:noProof/>
                      <w:lang w:val="sk-SK"/>
                    </w:rPr>
                  </w:pPr>
                  <w:r w:rsidRPr="00A24247">
                    <w:rPr>
                      <w:noProof/>
                      <w:lang w:val="sk-SK"/>
                    </w:rPr>
                    <w:t>na použitie</w:t>
                  </w:r>
                  <w:r w:rsidR="00730589">
                    <w:rPr>
                      <w:noProof/>
                      <w:lang w:val="sk-SK"/>
                    </w:rPr>
                    <w:t xml:space="preserve"> s </w:t>
                  </w:r>
                  <w:r w:rsidRPr="00A24247">
                    <w:rPr>
                      <w:noProof/>
                      <w:lang w:val="sk-SK"/>
                    </w:rPr>
                    <w:t>guľkovými ložiskami vyrobenými</w:t>
                  </w:r>
                  <w:r w:rsidR="00730589">
                    <w:rPr>
                      <w:noProof/>
                      <w:lang w:val="sk-SK"/>
                    </w:rPr>
                    <w:t xml:space="preserve"> z </w:t>
                  </w:r>
                  <w:r w:rsidRPr="00A24247">
                    <w:rPr>
                      <w:noProof/>
                      <w:lang w:val="sk-SK"/>
                    </w:rPr>
                    <w:t>ocele</w:t>
                  </w:r>
                  <w:r w:rsidR="00730589">
                    <w:rPr>
                      <w:noProof/>
                      <w:lang w:val="sk-SK"/>
                    </w:rPr>
                    <w:t xml:space="preserve"> s </w:t>
                  </w:r>
                  <w:r w:rsidRPr="00A24247">
                    <w:rPr>
                      <w:noProof/>
                      <w:lang w:val="sk-SK"/>
                    </w:rPr>
                    <w:t>obsahom uhlíka 0,48</w:t>
                  </w:r>
                  <w:r>
                    <w:rPr>
                      <w:noProof/>
                      <w:lang w:val="sk-SK"/>
                    </w:rPr>
                    <w:t> %</w:t>
                  </w:r>
                  <w:r w:rsidRPr="00A24247">
                    <w:rPr>
                      <w:noProof/>
                      <w:lang w:val="sk-SK"/>
                    </w:rPr>
                    <w:t xml:space="preserve"> alebo viac, ale najviac 0,57</w:t>
                  </w:r>
                  <w:r>
                    <w:rPr>
                      <w:noProof/>
                      <w:lang w:val="sk-SK"/>
                    </w:rPr>
                    <w:t> %</w:t>
                  </w:r>
                  <w:r w:rsidRPr="00A24247">
                    <w:rPr>
                      <w:noProof/>
                      <w:lang w:val="sk-SK"/>
                    </w:rPr>
                    <w:t>,</w:t>
                  </w:r>
                </w:p>
              </w:tc>
            </w:tr>
            <w:tr w:rsidR="00A24247" w:rsidRPr="00A24247" w14:paraId="4C731F7E" w14:textId="77777777">
              <w:tc>
                <w:tcPr>
                  <w:tcW w:w="0" w:type="auto"/>
                  <w:hideMark/>
                </w:tcPr>
                <w:p w14:paraId="5E6FD2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2D8A65E" w14:textId="358B1278" w:rsidR="00A24247" w:rsidRPr="00A24247" w:rsidRDefault="00A24247" w:rsidP="00906906">
                  <w:pPr>
                    <w:pStyle w:val="Paragraph"/>
                    <w:spacing w:after="0" w:line="240" w:lineRule="auto"/>
                    <w:rPr>
                      <w:noProof/>
                      <w:lang w:val="sk-SK"/>
                    </w:rPr>
                  </w:pPr>
                  <w:r w:rsidRPr="00A24247">
                    <w:rPr>
                      <w:noProof/>
                      <w:lang w:val="sk-SK"/>
                    </w:rPr>
                    <w:t>kované, sústružené, frézované</w:t>
                  </w:r>
                  <w:r w:rsidR="00730589">
                    <w:rPr>
                      <w:noProof/>
                      <w:lang w:val="sk-SK"/>
                    </w:rPr>
                    <w:t xml:space="preserve"> a </w:t>
                  </w:r>
                  <w:r w:rsidRPr="00A24247">
                    <w:rPr>
                      <w:noProof/>
                      <w:lang w:val="sk-SK"/>
                    </w:rPr>
                    <w:t>kalené</w:t>
                  </w:r>
                </w:p>
              </w:tc>
            </w:tr>
          </w:tbl>
          <w:p w14:paraId="778BF938" w14:textId="77777777" w:rsidR="00A24247" w:rsidRPr="00A24247" w:rsidRDefault="00A24247" w:rsidP="00906906">
            <w:pPr>
              <w:pStyle w:val="Paragraph"/>
              <w:spacing w:after="0" w:line="240" w:lineRule="auto"/>
              <w:rPr>
                <w:noProof/>
                <w:lang w:val="sk-SK"/>
              </w:rPr>
            </w:pPr>
          </w:p>
          <w:p w14:paraId="4FE4BF0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5810F64" w14:textId="6E0E31E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3382A6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CBE5D72" w14:textId="77777777" w:rsidR="00A24247" w:rsidRPr="00A24247" w:rsidRDefault="00A24247" w:rsidP="00906906">
            <w:pPr>
              <w:pStyle w:val="Paragraph"/>
              <w:spacing w:after="0" w:line="240" w:lineRule="auto"/>
              <w:rPr>
                <w:noProof/>
                <w:lang w:val="sk-SK"/>
              </w:rPr>
            </w:pPr>
            <w:r w:rsidRPr="00A24247">
              <w:rPr>
                <w:noProof/>
                <w:lang w:val="sk-SK"/>
              </w:rPr>
              <w:t>-</w:t>
            </w:r>
          </w:p>
          <w:p w14:paraId="5E13BD9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65C7E41" w14:textId="77777777" w:rsidR="00A24247" w:rsidRPr="00A24247" w:rsidRDefault="00A24247" w:rsidP="00906906">
            <w:pPr>
              <w:pStyle w:val="Paragraph"/>
              <w:spacing w:after="0" w:line="240" w:lineRule="auto"/>
              <w:rPr>
                <w:noProof/>
                <w:lang w:val="sk-SK"/>
              </w:rPr>
            </w:pPr>
            <w:r w:rsidRPr="00A24247">
              <w:rPr>
                <w:noProof/>
                <w:lang w:val="sk-SK"/>
              </w:rPr>
              <w:t>31.12.2025</w:t>
            </w:r>
          </w:p>
          <w:p w14:paraId="156452E4" w14:textId="77777777" w:rsidR="00A24247" w:rsidRPr="00A24247" w:rsidRDefault="00A24247" w:rsidP="00906906">
            <w:pPr>
              <w:pStyle w:val="Paragraph"/>
              <w:spacing w:after="0" w:line="240" w:lineRule="auto"/>
              <w:rPr>
                <w:noProof/>
                <w:lang w:val="sk-SK"/>
              </w:rPr>
            </w:pPr>
          </w:p>
        </w:tc>
      </w:tr>
      <w:tr w:rsidR="00A24247" w:rsidRPr="00A24247" w14:paraId="4BC00FD2"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B643E5D" w14:textId="77777777" w:rsidR="00A24247" w:rsidRPr="00A24247" w:rsidRDefault="00A24247" w:rsidP="00906906">
            <w:pPr>
              <w:pStyle w:val="Paragraph"/>
              <w:spacing w:after="0" w:line="240" w:lineRule="auto"/>
              <w:rPr>
                <w:noProof/>
                <w:lang w:val="sk-SK"/>
              </w:rPr>
            </w:pPr>
            <w:r w:rsidRPr="00A24247">
              <w:rPr>
                <w:noProof/>
                <w:lang w:val="sk-SK"/>
              </w:rPr>
              <w:t>0.7989</w:t>
            </w:r>
          </w:p>
          <w:p w14:paraId="4FB9824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AC7A773"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786FAF74"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6FAAFCAF" w14:textId="77777777" w:rsidR="00A24247" w:rsidRPr="00A24247" w:rsidRDefault="00A24247" w:rsidP="00906906">
            <w:pPr>
              <w:pStyle w:val="Paragraph"/>
              <w:spacing w:after="0" w:line="240" w:lineRule="auto"/>
              <w:jc w:val="center"/>
              <w:rPr>
                <w:noProof/>
                <w:lang w:val="sk-SK"/>
              </w:rPr>
            </w:pPr>
            <w:r w:rsidRPr="00A24247">
              <w:rPr>
                <w:noProof/>
                <w:lang w:val="sk-SK"/>
              </w:rPr>
              <w:t>35</w:t>
            </w:r>
          </w:p>
          <w:p w14:paraId="0DACB60C"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35D09033" w14:textId="77777777" w:rsidR="00A24247" w:rsidRPr="00A24247" w:rsidRDefault="00A24247" w:rsidP="00906906">
            <w:pPr>
              <w:pStyle w:val="Paragraph"/>
              <w:spacing w:after="0" w:line="240" w:lineRule="auto"/>
              <w:rPr>
                <w:noProof/>
                <w:lang w:val="sk-SK"/>
              </w:rPr>
            </w:pPr>
            <w:r w:rsidRPr="00A24247">
              <w:rPr>
                <w:noProof/>
                <w:lang w:val="sk-SK"/>
              </w:rPr>
              <w:t>Puzdro tripodového vnútorného kĺbu konštantnej rýchlosti:</w:t>
            </w:r>
          </w:p>
          <w:tbl>
            <w:tblPr>
              <w:tblStyle w:val="Listdash"/>
              <w:tblW w:w="0" w:type="auto"/>
              <w:tblLook w:val="04A0" w:firstRow="1" w:lastRow="0" w:firstColumn="1" w:lastColumn="0" w:noHBand="0" w:noVBand="1"/>
            </w:tblPr>
            <w:tblGrid>
              <w:gridCol w:w="220"/>
              <w:gridCol w:w="3586"/>
            </w:tblGrid>
            <w:tr w:rsidR="00A24247" w:rsidRPr="00A24247" w14:paraId="25B07BE1" w14:textId="77777777">
              <w:tc>
                <w:tcPr>
                  <w:tcW w:w="0" w:type="auto"/>
                  <w:hideMark/>
                </w:tcPr>
                <w:p w14:paraId="1D38C3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C22FCC" w14:textId="77777777" w:rsidR="00A24247" w:rsidRPr="00A24247" w:rsidRDefault="00A24247" w:rsidP="00906906">
                  <w:pPr>
                    <w:pStyle w:val="Paragraph"/>
                    <w:spacing w:after="0" w:line="240" w:lineRule="auto"/>
                    <w:rPr>
                      <w:noProof/>
                      <w:lang w:val="sk-SK"/>
                    </w:rPr>
                  </w:pPr>
                  <w:r w:rsidRPr="00A24247">
                    <w:rPr>
                      <w:noProof/>
                      <w:lang w:val="sk-SK"/>
                    </w:rPr>
                    <w:t>s vonkajším priemerom 67,0 mm alebo viac, ale najviac 99,0 mm,</w:t>
                  </w:r>
                </w:p>
              </w:tc>
            </w:tr>
            <w:tr w:rsidR="00A24247" w:rsidRPr="00A24247" w14:paraId="74DDB608" w14:textId="77777777">
              <w:tc>
                <w:tcPr>
                  <w:tcW w:w="0" w:type="auto"/>
                  <w:hideMark/>
                </w:tcPr>
                <w:p w14:paraId="7E8D27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27AB27" w14:textId="08A55D68" w:rsidR="00A24247" w:rsidRPr="00A24247" w:rsidRDefault="00A24247" w:rsidP="00906906">
                  <w:pPr>
                    <w:pStyle w:val="Paragraph"/>
                    <w:spacing w:after="0" w:line="240" w:lineRule="auto"/>
                    <w:rPr>
                      <w:noProof/>
                      <w:lang w:val="sk-SK"/>
                    </w:rPr>
                  </w:pPr>
                  <w:r w:rsidRPr="00A24247">
                    <w:rPr>
                      <w:noProof/>
                      <w:lang w:val="sk-SK"/>
                    </w:rPr>
                    <w:t>s 3 za studena kalibrovanými vodiacimi dráhami</w:t>
                  </w:r>
                  <w:r w:rsidR="00730589">
                    <w:rPr>
                      <w:noProof/>
                      <w:lang w:val="sk-SK"/>
                    </w:rPr>
                    <w:t xml:space="preserve"> s </w:t>
                  </w:r>
                  <w:r w:rsidRPr="00A24247">
                    <w:rPr>
                      <w:noProof/>
                      <w:lang w:val="sk-SK"/>
                    </w:rPr>
                    <w:t>priemerom 29,95 mm alebo viac, ale najviac 49,2 mm,</w:t>
                  </w:r>
                </w:p>
              </w:tc>
            </w:tr>
            <w:tr w:rsidR="00A24247" w:rsidRPr="00A24247" w14:paraId="2326D776" w14:textId="77777777">
              <w:tc>
                <w:tcPr>
                  <w:tcW w:w="0" w:type="auto"/>
                  <w:hideMark/>
                </w:tcPr>
                <w:p w14:paraId="789D39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C538F5" w14:textId="6A505889" w:rsidR="00A24247" w:rsidRPr="00A24247" w:rsidRDefault="00A24247" w:rsidP="00906906">
                  <w:pPr>
                    <w:pStyle w:val="Paragraph"/>
                    <w:spacing w:after="0" w:line="240" w:lineRule="auto"/>
                    <w:rPr>
                      <w:noProof/>
                      <w:lang w:val="sk-SK"/>
                    </w:rPr>
                  </w:pPr>
                  <w:r w:rsidRPr="00A24247">
                    <w:rPr>
                      <w:noProof/>
                      <w:lang w:val="sk-SK"/>
                    </w:rPr>
                    <w:t>s externým žliabkom</w:t>
                  </w:r>
                  <w:r w:rsidR="00730589">
                    <w:rPr>
                      <w:noProof/>
                      <w:lang w:val="sk-SK"/>
                    </w:rPr>
                    <w:t xml:space="preserve"> s </w:t>
                  </w:r>
                  <w:r w:rsidRPr="00A24247">
                    <w:rPr>
                      <w:noProof/>
                      <w:lang w:val="sk-SK"/>
                    </w:rPr>
                    <w:t>21 alebo viacerými, ale najviac so 41 zubami,</w:t>
                  </w:r>
                </w:p>
              </w:tc>
            </w:tr>
            <w:tr w:rsidR="00A24247" w:rsidRPr="00A24247" w14:paraId="78B7D8C6" w14:textId="77777777">
              <w:tc>
                <w:tcPr>
                  <w:tcW w:w="0" w:type="auto"/>
                  <w:hideMark/>
                </w:tcPr>
                <w:p w14:paraId="2424962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A0DFD6" w14:textId="2D3BF911" w:rsidR="00A24247" w:rsidRPr="00A24247" w:rsidRDefault="00A24247" w:rsidP="00906906">
                  <w:pPr>
                    <w:pStyle w:val="Paragraph"/>
                    <w:spacing w:after="0" w:line="240" w:lineRule="auto"/>
                    <w:rPr>
                      <w:noProof/>
                      <w:lang w:val="sk-SK"/>
                    </w:rPr>
                  </w:pPr>
                  <w:r w:rsidRPr="00A24247">
                    <w:rPr>
                      <w:noProof/>
                      <w:lang w:val="sk-SK"/>
                    </w:rPr>
                    <w:t>kované, sústružené, valcované</w:t>
                  </w:r>
                  <w:r w:rsidR="00730589">
                    <w:rPr>
                      <w:noProof/>
                      <w:lang w:val="sk-SK"/>
                    </w:rPr>
                    <w:t xml:space="preserve"> a </w:t>
                  </w:r>
                  <w:r w:rsidRPr="00A24247">
                    <w:rPr>
                      <w:noProof/>
                      <w:lang w:val="sk-SK"/>
                    </w:rPr>
                    <w:t>kalené</w:t>
                  </w:r>
                </w:p>
              </w:tc>
            </w:tr>
          </w:tbl>
          <w:p w14:paraId="4004216F" w14:textId="77777777" w:rsidR="00A24247" w:rsidRPr="00A24247" w:rsidRDefault="00A24247" w:rsidP="00906906">
            <w:pPr>
              <w:pStyle w:val="Paragraph"/>
              <w:spacing w:after="0" w:line="240" w:lineRule="auto"/>
              <w:rPr>
                <w:noProof/>
                <w:lang w:val="sk-SK"/>
              </w:rPr>
            </w:pPr>
          </w:p>
          <w:p w14:paraId="798382C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53C0160" w14:textId="6F682B4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A0DA30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33431D" w14:textId="77777777" w:rsidR="00A24247" w:rsidRPr="00A24247" w:rsidRDefault="00A24247" w:rsidP="00906906">
            <w:pPr>
              <w:pStyle w:val="Paragraph"/>
              <w:spacing w:after="0" w:line="240" w:lineRule="auto"/>
              <w:rPr>
                <w:noProof/>
                <w:lang w:val="sk-SK"/>
              </w:rPr>
            </w:pPr>
            <w:r w:rsidRPr="00A24247">
              <w:rPr>
                <w:noProof/>
                <w:lang w:val="sk-SK"/>
              </w:rPr>
              <w:t>-</w:t>
            </w:r>
          </w:p>
          <w:p w14:paraId="11A2A30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7540D52" w14:textId="77777777" w:rsidR="00A24247" w:rsidRPr="00A24247" w:rsidRDefault="00A24247" w:rsidP="00906906">
            <w:pPr>
              <w:pStyle w:val="Paragraph"/>
              <w:spacing w:after="0" w:line="240" w:lineRule="auto"/>
              <w:rPr>
                <w:noProof/>
                <w:lang w:val="sk-SK"/>
              </w:rPr>
            </w:pPr>
            <w:r w:rsidRPr="00A24247">
              <w:rPr>
                <w:noProof/>
                <w:lang w:val="sk-SK"/>
              </w:rPr>
              <w:t>31.12.2025</w:t>
            </w:r>
          </w:p>
          <w:p w14:paraId="5E8FBFDB" w14:textId="77777777" w:rsidR="00A24247" w:rsidRPr="00A24247" w:rsidRDefault="00A24247" w:rsidP="00906906">
            <w:pPr>
              <w:pStyle w:val="Paragraph"/>
              <w:spacing w:after="0" w:line="240" w:lineRule="auto"/>
              <w:rPr>
                <w:noProof/>
                <w:lang w:val="sk-SK"/>
              </w:rPr>
            </w:pPr>
          </w:p>
        </w:tc>
      </w:tr>
      <w:tr w:rsidR="00A24247" w:rsidRPr="00A24247" w14:paraId="0BF8276C"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22BCE45" w14:textId="77777777" w:rsidR="00A24247" w:rsidRPr="00A24247" w:rsidRDefault="00A24247" w:rsidP="00906906">
            <w:pPr>
              <w:pStyle w:val="Paragraph"/>
              <w:spacing w:after="0" w:line="240" w:lineRule="auto"/>
              <w:rPr>
                <w:noProof/>
                <w:lang w:val="sk-SK"/>
              </w:rPr>
            </w:pPr>
            <w:r w:rsidRPr="00A24247">
              <w:rPr>
                <w:noProof/>
                <w:lang w:val="sk-SK"/>
              </w:rPr>
              <w:t>0.7990</w:t>
            </w:r>
          </w:p>
          <w:p w14:paraId="059504E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0E92772"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4B9B15FB"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17A728A9" w14:textId="77777777" w:rsidR="00A24247" w:rsidRPr="00A24247" w:rsidRDefault="00A24247" w:rsidP="00906906">
            <w:pPr>
              <w:pStyle w:val="Paragraph"/>
              <w:spacing w:after="0" w:line="240" w:lineRule="auto"/>
              <w:jc w:val="center"/>
              <w:rPr>
                <w:noProof/>
                <w:lang w:val="sk-SK"/>
              </w:rPr>
            </w:pPr>
            <w:r w:rsidRPr="00A24247">
              <w:rPr>
                <w:noProof/>
                <w:lang w:val="sk-SK"/>
              </w:rPr>
              <w:t>45</w:t>
            </w:r>
          </w:p>
          <w:p w14:paraId="02CF9325"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nil"/>
              <w:right w:val="single" w:sz="4" w:space="0" w:color="auto"/>
            </w:tcBorders>
          </w:tcPr>
          <w:p w14:paraId="704CAB4F" w14:textId="77777777" w:rsidR="00A24247" w:rsidRPr="00A24247" w:rsidRDefault="00A24247" w:rsidP="00906906">
            <w:pPr>
              <w:pStyle w:val="Paragraph"/>
              <w:spacing w:after="0" w:line="240" w:lineRule="auto"/>
              <w:rPr>
                <w:noProof/>
                <w:lang w:val="sk-SK"/>
              </w:rPr>
            </w:pPr>
            <w:r w:rsidRPr="00A24247">
              <w:rPr>
                <w:noProof/>
                <w:lang w:val="sk-SK"/>
              </w:rPr>
              <w:t>Vnútorný prstenec vonkajšieho kĺbu konštantnej rýchlosti, ktorý je súčasťou pohonného systému vozidla:</w:t>
            </w:r>
          </w:p>
          <w:tbl>
            <w:tblPr>
              <w:tblStyle w:val="Listdash"/>
              <w:tblW w:w="0" w:type="auto"/>
              <w:tblLook w:val="04A0" w:firstRow="1" w:lastRow="0" w:firstColumn="1" w:lastColumn="0" w:noHBand="0" w:noVBand="1"/>
            </w:tblPr>
            <w:tblGrid>
              <w:gridCol w:w="220"/>
              <w:gridCol w:w="3586"/>
            </w:tblGrid>
            <w:tr w:rsidR="00A24247" w:rsidRPr="00A24247" w14:paraId="1EE8F7F6" w14:textId="77777777">
              <w:tc>
                <w:tcPr>
                  <w:tcW w:w="0" w:type="auto"/>
                  <w:hideMark/>
                </w:tcPr>
                <w:p w14:paraId="4854F0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A43096" w14:textId="5BE2B3F6" w:rsidR="00A24247" w:rsidRPr="00A24247" w:rsidRDefault="00A24247" w:rsidP="00906906">
                  <w:pPr>
                    <w:pStyle w:val="Paragraph"/>
                    <w:spacing w:after="0" w:line="240" w:lineRule="auto"/>
                    <w:rPr>
                      <w:noProof/>
                      <w:lang w:val="sk-SK"/>
                    </w:rPr>
                  </w:pPr>
                  <w:r w:rsidRPr="00A24247">
                    <w:rPr>
                      <w:noProof/>
                      <w:lang w:val="sk-SK"/>
                    </w:rPr>
                    <w:t>so 6 alebo viacerými, ale najviac</w:t>
                  </w:r>
                  <w:r w:rsidR="00730589">
                    <w:rPr>
                      <w:noProof/>
                      <w:lang w:val="sk-SK"/>
                    </w:rPr>
                    <w:t xml:space="preserve"> s </w:t>
                  </w:r>
                  <w:r w:rsidRPr="00A24247">
                    <w:rPr>
                      <w:noProof/>
                      <w:lang w:val="sk-SK"/>
                    </w:rPr>
                    <w:t>8 guľkovými koľajami, vhodnými pre guľkové ložiská</w:t>
                  </w:r>
                  <w:r w:rsidR="00730589">
                    <w:rPr>
                      <w:noProof/>
                      <w:lang w:val="sk-SK"/>
                    </w:rPr>
                    <w:t xml:space="preserve"> s </w:t>
                  </w:r>
                  <w:r w:rsidRPr="00A24247">
                    <w:rPr>
                      <w:noProof/>
                      <w:lang w:val="sk-SK"/>
                    </w:rPr>
                    <w:t>priemerom 12,0 mm alebo viac, ale najviac 24,0 mm,</w:t>
                  </w:r>
                </w:p>
              </w:tc>
            </w:tr>
            <w:tr w:rsidR="00A24247" w:rsidRPr="00A24247" w14:paraId="788E54F7" w14:textId="77777777">
              <w:tc>
                <w:tcPr>
                  <w:tcW w:w="0" w:type="auto"/>
                  <w:hideMark/>
                </w:tcPr>
                <w:p w14:paraId="6A7D49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777347" w14:textId="4905CD86" w:rsidR="00A24247" w:rsidRPr="00A24247" w:rsidRDefault="00A24247" w:rsidP="00906906">
                  <w:pPr>
                    <w:pStyle w:val="Paragraph"/>
                    <w:spacing w:after="0" w:line="240" w:lineRule="auto"/>
                    <w:rPr>
                      <w:noProof/>
                      <w:lang w:val="sk-SK"/>
                    </w:rPr>
                  </w:pPr>
                  <w:r w:rsidRPr="00A24247">
                    <w:rPr>
                      <w:noProof/>
                      <w:lang w:val="sk-SK"/>
                    </w:rPr>
                    <w:t>kovaný, sústružený, frézovaný, preťahovaný</w:t>
                  </w:r>
                  <w:r w:rsidR="00730589">
                    <w:rPr>
                      <w:noProof/>
                      <w:lang w:val="sk-SK"/>
                    </w:rPr>
                    <w:t xml:space="preserve"> a </w:t>
                  </w:r>
                  <w:r w:rsidRPr="00A24247">
                    <w:rPr>
                      <w:noProof/>
                      <w:lang w:val="sk-SK"/>
                    </w:rPr>
                    <w:t>kalený</w:t>
                  </w:r>
                </w:p>
              </w:tc>
            </w:tr>
          </w:tbl>
          <w:p w14:paraId="075E7056" w14:textId="77777777" w:rsidR="00A24247" w:rsidRPr="00A24247" w:rsidRDefault="00A24247" w:rsidP="00906906">
            <w:pPr>
              <w:pStyle w:val="Paragraph"/>
              <w:spacing w:after="0" w:line="240" w:lineRule="auto"/>
              <w:rPr>
                <w:noProof/>
                <w:lang w:val="sk-SK"/>
              </w:rPr>
            </w:pPr>
          </w:p>
          <w:p w14:paraId="4D08363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F156EF7" w14:textId="5867730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44EEB6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2A97095" w14:textId="77777777" w:rsidR="00A24247" w:rsidRPr="00A24247" w:rsidRDefault="00A24247" w:rsidP="00906906">
            <w:pPr>
              <w:pStyle w:val="Paragraph"/>
              <w:spacing w:after="0" w:line="240" w:lineRule="auto"/>
              <w:rPr>
                <w:noProof/>
                <w:lang w:val="sk-SK"/>
              </w:rPr>
            </w:pPr>
            <w:r w:rsidRPr="00A24247">
              <w:rPr>
                <w:noProof/>
                <w:lang w:val="sk-SK"/>
              </w:rPr>
              <w:t>-</w:t>
            </w:r>
          </w:p>
          <w:p w14:paraId="1950FDB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3230DEE" w14:textId="77777777" w:rsidR="00A24247" w:rsidRPr="00A24247" w:rsidRDefault="00A24247" w:rsidP="00906906">
            <w:pPr>
              <w:pStyle w:val="Paragraph"/>
              <w:spacing w:after="0" w:line="240" w:lineRule="auto"/>
              <w:rPr>
                <w:noProof/>
                <w:lang w:val="sk-SK"/>
              </w:rPr>
            </w:pPr>
            <w:r w:rsidRPr="00A24247">
              <w:rPr>
                <w:noProof/>
                <w:lang w:val="sk-SK"/>
              </w:rPr>
              <w:t>31.12.2025</w:t>
            </w:r>
          </w:p>
          <w:p w14:paraId="02DA4E3D" w14:textId="77777777" w:rsidR="00A24247" w:rsidRPr="00A24247" w:rsidRDefault="00A24247" w:rsidP="00906906">
            <w:pPr>
              <w:pStyle w:val="Paragraph"/>
              <w:spacing w:after="0" w:line="240" w:lineRule="auto"/>
              <w:rPr>
                <w:noProof/>
                <w:lang w:val="sk-SK"/>
              </w:rPr>
            </w:pPr>
          </w:p>
        </w:tc>
      </w:tr>
      <w:tr w:rsidR="00A24247" w:rsidRPr="00A24247" w14:paraId="00D772A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A0D029F" w14:textId="77777777" w:rsidR="00A24247" w:rsidRPr="00A24247" w:rsidRDefault="00A24247" w:rsidP="00906906">
            <w:pPr>
              <w:pStyle w:val="Paragraph"/>
              <w:spacing w:after="0" w:line="240" w:lineRule="auto"/>
              <w:rPr>
                <w:noProof/>
                <w:lang w:val="sk-SK"/>
              </w:rPr>
            </w:pPr>
            <w:r w:rsidRPr="00A24247">
              <w:rPr>
                <w:noProof/>
                <w:lang w:val="sk-SK"/>
              </w:rPr>
              <w:t>0.7359</w:t>
            </w:r>
          </w:p>
          <w:p w14:paraId="702A7AEC" w14:textId="77777777" w:rsidR="00A24247" w:rsidRPr="00A24247" w:rsidRDefault="00A24247" w:rsidP="00906906">
            <w:pPr>
              <w:pStyle w:val="Paragraph"/>
              <w:spacing w:after="0" w:line="240" w:lineRule="auto"/>
              <w:rPr>
                <w:noProof/>
                <w:lang w:val="sk-SK"/>
              </w:rPr>
            </w:pPr>
          </w:p>
          <w:p w14:paraId="28BA933E" w14:textId="77777777" w:rsidR="00A24247" w:rsidRPr="00A24247" w:rsidRDefault="00A24247" w:rsidP="00906906">
            <w:pPr>
              <w:pStyle w:val="Paragraph"/>
              <w:spacing w:after="0" w:line="240" w:lineRule="auto"/>
              <w:rPr>
                <w:noProof/>
                <w:lang w:val="sk-SK"/>
              </w:rPr>
            </w:pPr>
          </w:p>
          <w:p w14:paraId="18AF6D6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D047431"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4EEA2DA1" w14:textId="77777777" w:rsidR="00A24247" w:rsidRPr="00A24247" w:rsidRDefault="00A24247" w:rsidP="00906906">
            <w:pPr>
              <w:pStyle w:val="Paragraph"/>
              <w:spacing w:after="0" w:line="240" w:lineRule="auto"/>
              <w:jc w:val="right"/>
              <w:rPr>
                <w:noProof/>
                <w:lang w:val="sk-SK"/>
              </w:rPr>
            </w:pPr>
            <w:r w:rsidRPr="00A24247">
              <w:rPr>
                <w:noProof/>
                <w:lang w:val="sk-SK"/>
              </w:rPr>
              <w:t>ex 8708 50 55</w:t>
            </w:r>
          </w:p>
          <w:p w14:paraId="08E54B50" w14:textId="77777777" w:rsidR="00A24247" w:rsidRPr="00A24247" w:rsidRDefault="00A24247" w:rsidP="00906906">
            <w:pPr>
              <w:pStyle w:val="Paragraph"/>
              <w:spacing w:after="0" w:line="240" w:lineRule="auto"/>
              <w:jc w:val="right"/>
              <w:rPr>
                <w:noProof/>
                <w:lang w:val="sk-SK"/>
              </w:rPr>
            </w:pPr>
            <w:r w:rsidRPr="00A24247">
              <w:rPr>
                <w:noProof/>
                <w:lang w:val="sk-SK"/>
              </w:rPr>
              <w:t>ex 8708 50 91</w:t>
            </w:r>
          </w:p>
          <w:p w14:paraId="5F86FD06"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58A5BB86" w14:textId="77777777" w:rsidR="00A24247" w:rsidRPr="00A24247" w:rsidRDefault="00A24247" w:rsidP="00906906">
            <w:pPr>
              <w:pStyle w:val="Paragraph"/>
              <w:spacing w:after="0" w:line="240" w:lineRule="auto"/>
              <w:jc w:val="center"/>
              <w:rPr>
                <w:noProof/>
                <w:lang w:val="sk-SK"/>
              </w:rPr>
            </w:pPr>
            <w:r w:rsidRPr="00A24247">
              <w:rPr>
                <w:noProof/>
                <w:lang w:val="sk-SK"/>
              </w:rPr>
              <w:t>50</w:t>
            </w:r>
          </w:p>
          <w:p w14:paraId="6917F68B"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575A1DCB"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3735D2C8"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26E41AEC" w14:textId="6CB33197" w:rsidR="00A24247" w:rsidRPr="00A24247" w:rsidRDefault="00A24247" w:rsidP="00906906">
            <w:pPr>
              <w:pStyle w:val="Paragraph"/>
              <w:spacing w:after="0" w:line="240" w:lineRule="auto"/>
              <w:rPr>
                <w:noProof/>
                <w:lang w:val="sk-SK"/>
              </w:rPr>
            </w:pPr>
            <w:r w:rsidRPr="00A24247">
              <w:rPr>
                <w:noProof/>
                <w:lang w:val="sk-SK"/>
              </w:rPr>
              <w:t>Ložisko 3. generácie</w:t>
            </w:r>
            <w:r w:rsidR="00730589">
              <w:rPr>
                <w:noProof/>
                <w:lang w:val="sk-SK"/>
              </w:rPr>
              <w:t xml:space="preserve"> s </w:t>
            </w:r>
            <w:r w:rsidRPr="00A24247">
              <w:rPr>
                <w:noProof/>
                <w:lang w:val="sk-SK"/>
              </w:rPr>
              <w:t>dvojitou prírubou pre motorové vozidlá,</w:t>
            </w:r>
          </w:p>
          <w:tbl>
            <w:tblPr>
              <w:tblStyle w:val="Listdash"/>
              <w:tblW w:w="0" w:type="auto"/>
              <w:tblLook w:val="04A0" w:firstRow="1" w:lastRow="0" w:firstColumn="1" w:lastColumn="0" w:noHBand="0" w:noVBand="1"/>
            </w:tblPr>
            <w:tblGrid>
              <w:gridCol w:w="220"/>
              <w:gridCol w:w="3586"/>
            </w:tblGrid>
            <w:tr w:rsidR="00A24247" w:rsidRPr="00A24247" w14:paraId="7A4F6DD2" w14:textId="77777777">
              <w:tc>
                <w:tcPr>
                  <w:tcW w:w="0" w:type="auto"/>
                  <w:hideMark/>
                </w:tcPr>
                <w:p w14:paraId="17E9A8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F2FFE2" w14:textId="77777777" w:rsidR="00A24247" w:rsidRPr="00A24247" w:rsidRDefault="00A24247" w:rsidP="00906906">
                  <w:pPr>
                    <w:pStyle w:val="Paragraph"/>
                    <w:spacing w:after="0" w:line="240" w:lineRule="auto"/>
                    <w:rPr>
                      <w:noProof/>
                      <w:lang w:val="sk-SK"/>
                    </w:rPr>
                  </w:pPr>
                  <w:r w:rsidRPr="00A24247">
                    <w:rPr>
                      <w:noProof/>
                      <w:lang w:val="sk-SK"/>
                    </w:rPr>
                    <w:t>s dvojradovým guľkovým ložiskom,</w:t>
                  </w:r>
                </w:p>
              </w:tc>
            </w:tr>
            <w:tr w:rsidR="00A24247" w:rsidRPr="00A24247" w14:paraId="26D1872B" w14:textId="77777777">
              <w:tc>
                <w:tcPr>
                  <w:tcW w:w="0" w:type="auto"/>
                  <w:hideMark/>
                </w:tcPr>
                <w:p w14:paraId="543500B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68FD7E" w14:textId="6F165D3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impulzným (kódovacím) kolesom,</w:t>
                  </w:r>
                </w:p>
              </w:tc>
            </w:tr>
            <w:tr w:rsidR="00A24247" w:rsidRPr="00A24247" w14:paraId="5A1FFAFA" w14:textId="77777777">
              <w:tc>
                <w:tcPr>
                  <w:tcW w:w="0" w:type="auto"/>
                  <w:hideMark/>
                </w:tcPr>
                <w:p w14:paraId="4F3B3F8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F01261D" w14:textId="77777777" w:rsidR="00A24247" w:rsidRPr="00A24247" w:rsidRDefault="00A24247" w:rsidP="00906906">
                  <w:pPr>
                    <w:pStyle w:val="Paragraph"/>
                    <w:spacing w:after="0" w:line="240" w:lineRule="auto"/>
                    <w:rPr>
                      <w:noProof/>
                      <w:lang w:val="sk-SK"/>
                    </w:rPr>
                  </w:pPr>
                  <w:r w:rsidRPr="00A24247">
                    <w:rPr>
                      <w:noProof/>
                      <w:lang w:val="sk-SK"/>
                    </w:rPr>
                    <w:t>tiež so snímačom pre protiblokovací brzdový systém (ABS),</w:t>
                  </w:r>
                </w:p>
              </w:tc>
            </w:tr>
            <w:tr w:rsidR="00A24247" w:rsidRPr="00A24247" w14:paraId="7AC1AEDF" w14:textId="77777777">
              <w:tc>
                <w:tcPr>
                  <w:tcW w:w="0" w:type="auto"/>
                  <w:hideMark/>
                </w:tcPr>
                <w:p w14:paraId="17EC3D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0DF01F" w14:textId="1B504946"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namontovanými skrutkami,</w:t>
                  </w:r>
                </w:p>
              </w:tc>
            </w:tr>
          </w:tbl>
          <w:p w14:paraId="3FAF499C"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11BFFCB2" w14:textId="6DC5287E"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0D4DE673" w14:textId="77777777" w:rsidR="00A24247" w:rsidRPr="00A24247" w:rsidRDefault="00A24247" w:rsidP="00906906">
            <w:pPr>
              <w:pStyle w:val="Paragraph"/>
              <w:spacing w:after="0" w:line="240" w:lineRule="auto"/>
              <w:rPr>
                <w:noProof/>
                <w:lang w:val="sk-SK"/>
              </w:rPr>
            </w:pPr>
          </w:p>
          <w:p w14:paraId="008E7C95" w14:textId="77777777" w:rsidR="00A24247" w:rsidRPr="00A24247" w:rsidRDefault="00A24247" w:rsidP="00906906">
            <w:pPr>
              <w:pStyle w:val="Paragraph"/>
              <w:spacing w:after="0" w:line="240" w:lineRule="auto"/>
              <w:rPr>
                <w:noProof/>
                <w:lang w:val="sk-SK"/>
              </w:rPr>
            </w:pPr>
          </w:p>
          <w:p w14:paraId="754E197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03328E5" w14:textId="46FF3F4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55B4AF95" w14:textId="77777777" w:rsidR="00A24247" w:rsidRPr="00A24247" w:rsidRDefault="00A24247" w:rsidP="00906906">
            <w:pPr>
              <w:pStyle w:val="Paragraph"/>
              <w:spacing w:after="0" w:line="240" w:lineRule="auto"/>
              <w:rPr>
                <w:noProof/>
                <w:lang w:val="sk-SK"/>
              </w:rPr>
            </w:pPr>
          </w:p>
          <w:p w14:paraId="0FC0D188" w14:textId="77777777" w:rsidR="00A24247" w:rsidRPr="00A24247" w:rsidRDefault="00A24247" w:rsidP="00906906">
            <w:pPr>
              <w:pStyle w:val="Paragraph"/>
              <w:spacing w:after="0" w:line="240" w:lineRule="auto"/>
              <w:rPr>
                <w:noProof/>
                <w:lang w:val="sk-SK"/>
              </w:rPr>
            </w:pPr>
          </w:p>
          <w:p w14:paraId="7332FF2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674916F" w14:textId="77777777" w:rsidR="00A24247" w:rsidRPr="00A24247" w:rsidRDefault="00A24247" w:rsidP="00906906">
            <w:pPr>
              <w:pStyle w:val="Paragraph"/>
              <w:spacing w:after="0" w:line="240" w:lineRule="auto"/>
              <w:rPr>
                <w:noProof/>
                <w:lang w:val="sk-SK"/>
              </w:rPr>
            </w:pPr>
            <w:r w:rsidRPr="00A24247">
              <w:rPr>
                <w:noProof/>
                <w:lang w:val="sk-SK"/>
              </w:rPr>
              <w:t>-</w:t>
            </w:r>
          </w:p>
          <w:p w14:paraId="40FBFD68" w14:textId="77777777" w:rsidR="00A24247" w:rsidRPr="00A24247" w:rsidRDefault="00A24247" w:rsidP="00906906">
            <w:pPr>
              <w:pStyle w:val="Paragraph"/>
              <w:spacing w:after="0" w:line="240" w:lineRule="auto"/>
              <w:rPr>
                <w:noProof/>
                <w:lang w:val="sk-SK"/>
              </w:rPr>
            </w:pPr>
          </w:p>
          <w:p w14:paraId="1E354D75" w14:textId="77777777" w:rsidR="00A24247" w:rsidRPr="00A24247" w:rsidRDefault="00A24247" w:rsidP="00906906">
            <w:pPr>
              <w:pStyle w:val="Paragraph"/>
              <w:spacing w:after="0" w:line="240" w:lineRule="auto"/>
              <w:rPr>
                <w:noProof/>
                <w:lang w:val="sk-SK"/>
              </w:rPr>
            </w:pPr>
          </w:p>
          <w:p w14:paraId="7DE950B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AC9E300" w14:textId="77777777" w:rsidR="00A24247" w:rsidRPr="00A24247" w:rsidRDefault="00A24247" w:rsidP="00906906">
            <w:pPr>
              <w:pStyle w:val="Paragraph"/>
              <w:spacing w:after="0" w:line="240" w:lineRule="auto"/>
              <w:rPr>
                <w:noProof/>
                <w:lang w:val="sk-SK"/>
              </w:rPr>
            </w:pPr>
            <w:r w:rsidRPr="00A24247">
              <w:rPr>
                <w:noProof/>
                <w:lang w:val="sk-SK"/>
              </w:rPr>
              <w:t>31.12.2022</w:t>
            </w:r>
          </w:p>
          <w:p w14:paraId="2E16807F" w14:textId="77777777" w:rsidR="00A24247" w:rsidRPr="00A24247" w:rsidRDefault="00A24247" w:rsidP="00906906">
            <w:pPr>
              <w:pStyle w:val="Paragraph"/>
              <w:spacing w:after="0" w:line="240" w:lineRule="auto"/>
              <w:rPr>
                <w:noProof/>
                <w:lang w:val="sk-SK"/>
              </w:rPr>
            </w:pPr>
          </w:p>
          <w:p w14:paraId="304C479A" w14:textId="77777777" w:rsidR="00A24247" w:rsidRPr="00A24247" w:rsidRDefault="00A24247" w:rsidP="00906906">
            <w:pPr>
              <w:pStyle w:val="Paragraph"/>
              <w:spacing w:after="0" w:line="240" w:lineRule="auto"/>
              <w:rPr>
                <w:noProof/>
                <w:lang w:val="sk-SK"/>
              </w:rPr>
            </w:pPr>
          </w:p>
          <w:p w14:paraId="7963B303" w14:textId="77777777" w:rsidR="00A24247" w:rsidRPr="00A24247" w:rsidRDefault="00A24247" w:rsidP="00906906">
            <w:pPr>
              <w:pStyle w:val="Paragraph"/>
              <w:spacing w:after="0" w:line="240" w:lineRule="auto"/>
              <w:rPr>
                <w:noProof/>
                <w:lang w:val="sk-SK"/>
              </w:rPr>
            </w:pPr>
          </w:p>
        </w:tc>
      </w:tr>
      <w:tr w:rsidR="00A24247" w:rsidRPr="00A24247" w14:paraId="3E607A9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4562E2F" w14:textId="77777777" w:rsidR="00A24247" w:rsidRPr="00A24247" w:rsidRDefault="00A24247" w:rsidP="00906906">
            <w:pPr>
              <w:pStyle w:val="Paragraph"/>
              <w:spacing w:after="0" w:line="240" w:lineRule="auto"/>
              <w:rPr>
                <w:noProof/>
                <w:lang w:val="sk-SK"/>
              </w:rPr>
            </w:pPr>
            <w:r w:rsidRPr="00A24247">
              <w:rPr>
                <w:noProof/>
                <w:lang w:val="sk-SK"/>
              </w:rPr>
              <w:t>0.7991</w:t>
            </w:r>
          </w:p>
          <w:p w14:paraId="59369FC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F9CB7BD"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5A419FB5"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2298B8A0" w14:textId="77777777" w:rsidR="00A24247" w:rsidRPr="00A24247" w:rsidRDefault="00A24247" w:rsidP="00906906">
            <w:pPr>
              <w:pStyle w:val="Paragraph"/>
              <w:spacing w:after="0" w:line="240" w:lineRule="auto"/>
              <w:jc w:val="center"/>
              <w:rPr>
                <w:noProof/>
                <w:lang w:val="sk-SK"/>
              </w:rPr>
            </w:pPr>
            <w:r w:rsidRPr="00A24247">
              <w:rPr>
                <w:noProof/>
                <w:lang w:val="sk-SK"/>
              </w:rPr>
              <w:t>55</w:t>
            </w:r>
          </w:p>
          <w:p w14:paraId="57EF8BBE" w14:textId="77777777" w:rsidR="00A24247" w:rsidRPr="00A24247" w:rsidRDefault="00A24247" w:rsidP="00906906">
            <w:pPr>
              <w:pStyle w:val="Paragraph"/>
              <w:spacing w:after="0" w:line="240" w:lineRule="auto"/>
              <w:jc w:val="center"/>
              <w:rPr>
                <w:noProof/>
                <w:lang w:val="sk-SK"/>
              </w:rPr>
            </w:pPr>
            <w:r w:rsidRPr="00A24247">
              <w:rPr>
                <w:noProof/>
                <w:lang w:val="sk-SK"/>
              </w:rPr>
              <w:t>60</w:t>
            </w:r>
          </w:p>
        </w:tc>
        <w:tc>
          <w:tcPr>
            <w:tcW w:w="0" w:type="auto"/>
            <w:tcBorders>
              <w:top w:val="single" w:sz="4" w:space="0" w:color="auto"/>
              <w:left w:val="single" w:sz="4" w:space="0" w:color="auto"/>
              <w:bottom w:val="nil"/>
              <w:right w:val="single" w:sz="4" w:space="0" w:color="auto"/>
            </w:tcBorders>
          </w:tcPr>
          <w:p w14:paraId="1BD0EC04" w14:textId="77777777" w:rsidR="00A24247" w:rsidRPr="00A24247" w:rsidRDefault="00A24247" w:rsidP="00906906">
            <w:pPr>
              <w:pStyle w:val="Paragraph"/>
              <w:spacing w:after="0" w:line="240" w:lineRule="auto"/>
              <w:rPr>
                <w:noProof/>
                <w:lang w:val="sk-SK"/>
              </w:rPr>
            </w:pPr>
            <w:r w:rsidRPr="00A24247">
              <w:rPr>
                <w:noProof/>
                <w:lang w:val="sk-SK"/>
              </w:rPr>
              <w:t>Unášač tripodového vnútorného kĺbu konštantnej rýchlosti, ktorý je súčasťou pohonného systému vozidla:</w:t>
            </w:r>
          </w:p>
          <w:tbl>
            <w:tblPr>
              <w:tblStyle w:val="Listdash"/>
              <w:tblW w:w="0" w:type="auto"/>
              <w:tblLook w:val="04A0" w:firstRow="1" w:lastRow="0" w:firstColumn="1" w:lastColumn="0" w:noHBand="0" w:noVBand="1"/>
            </w:tblPr>
            <w:tblGrid>
              <w:gridCol w:w="220"/>
              <w:gridCol w:w="3586"/>
            </w:tblGrid>
            <w:tr w:rsidR="00A24247" w:rsidRPr="00A24247" w14:paraId="596653AE" w14:textId="77777777">
              <w:tc>
                <w:tcPr>
                  <w:tcW w:w="0" w:type="auto"/>
                  <w:hideMark/>
                </w:tcPr>
                <w:p w14:paraId="38FB0F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9AD83D" w14:textId="145C636E" w:rsidR="00A24247" w:rsidRPr="00A24247" w:rsidRDefault="00A24247" w:rsidP="00906906">
                  <w:pPr>
                    <w:pStyle w:val="Paragraph"/>
                    <w:spacing w:after="0" w:line="240" w:lineRule="auto"/>
                    <w:rPr>
                      <w:noProof/>
                      <w:lang w:val="sk-SK"/>
                    </w:rPr>
                  </w:pPr>
                  <w:r w:rsidRPr="00A24247">
                    <w:rPr>
                      <w:noProof/>
                      <w:lang w:val="sk-SK"/>
                    </w:rPr>
                    <w:t>s 3 čapmi</w:t>
                  </w:r>
                  <w:r w:rsidR="00730589">
                    <w:rPr>
                      <w:noProof/>
                      <w:lang w:val="sk-SK"/>
                    </w:rPr>
                    <w:t xml:space="preserve"> s </w:t>
                  </w:r>
                  <w:r w:rsidRPr="00A24247">
                    <w:rPr>
                      <w:noProof/>
                      <w:lang w:val="sk-SK"/>
                    </w:rPr>
                    <w:t>priemerom 17,128 mm alebo viac, ale najviac 25,468 mm,</w:t>
                  </w:r>
                </w:p>
              </w:tc>
            </w:tr>
            <w:tr w:rsidR="00A24247" w:rsidRPr="00A24247" w14:paraId="7CD60CBB" w14:textId="77777777">
              <w:tc>
                <w:tcPr>
                  <w:tcW w:w="0" w:type="auto"/>
                  <w:hideMark/>
                </w:tcPr>
                <w:p w14:paraId="45A52AE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C6BC0F3" w14:textId="6AE7A443" w:rsidR="00A24247" w:rsidRPr="00A24247" w:rsidRDefault="00A24247" w:rsidP="00906906">
                  <w:pPr>
                    <w:pStyle w:val="Paragraph"/>
                    <w:spacing w:after="0" w:line="240" w:lineRule="auto"/>
                    <w:rPr>
                      <w:noProof/>
                      <w:lang w:val="sk-SK"/>
                    </w:rPr>
                  </w:pPr>
                  <w:r w:rsidRPr="00A24247">
                    <w:rPr>
                      <w:noProof/>
                      <w:lang w:val="sk-SK"/>
                    </w:rPr>
                    <w:t>kovaný, sústružený, preťahovaný</w:t>
                  </w:r>
                  <w:r w:rsidR="00730589">
                    <w:rPr>
                      <w:noProof/>
                      <w:lang w:val="sk-SK"/>
                    </w:rPr>
                    <w:t xml:space="preserve"> a </w:t>
                  </w:r>
                  <w:r w:rsidRPr="00A24247">
                    <w:rPr>
                      <w:noProof/>
                      <w:lang w:val="sk-SK"/>
                    </w:rPr>
                    <w:t>kalený</w:t>
                  </w:r>
                </w:p>
              </w:tc>
            </w:tr>
          </w:tbl>
          <w:p w14:paraId="3AB355D9" w14:textId="77777777" w:rsidR="00A24247" w:rsidRPr="00A24247" w:rsidRDefault="00A24247" w:rsidP="00906906">
            <w:pPr>
              <w:pStyle w:val="Paragraph"/>
              <w:spacing w:after="0" w:line="240" w:lineRule="auto"/>
              <w:rPr>
                <w:noProof/>
                <w:lang w:val="sk-SK"/>
              </w:rPr>
            </w:pPr>
          </w:p>
          <w:p w14:paraId="0CF13FA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E247B29" w14:textId="410A5DB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89586E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B65D9F6" w14:textId="77777777" w:rsidR="00A24247" w:rsidRPr="00A24247" w:rsidRDefault="00A24247" w:rsidP="00906906">
            <w:pPr>
              <w:pStyle w:val="Paragraph"/>
              <w:spacing w:after="0" w:line="240" w:lineRule="auto"/>
              <w:rPr>
                <w:noProof/>
                <w:lang w:val="sk-SK"/>
              </w:rPr>
            </w:pPr>
            <w:r w:rsidRPr="00A24247">
              <w:rPr>
                <w:noProof/>
                <w:lang w:val="sk-SK"/>
              </w:rPr>
              <w:t>-</w:t>
            </w:r>
          </w:p>
          <w:p w14:paraId="2D677E1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65E373C" w14:textId="77777777" w:rsidR="00A24247" w:rsidRPr="00A24247" w:rsidRDefault="00A24247" w:rsidP="00906906">
            <w:pPr>
              <w:pStyle w:val="Paragraph"/>
              <w:spacing w:after="0" w:line="240" w:lineRule="auto"/>
              <w:rPr>
                <w:noProof/>
                <w:lang w:val="sk-SK"/>
              </w:rPr>
            </w:pPr>
            <w:r w:rsidRPr="00A24247">
              <w:rPr>
                <w:noProof/>
                <w:lang w:val="sk-SK"/>
              </w:rPr>
              <w:t>31.12.2025</w:t>
            </w:r>
          </w:p>
          <w:p w14:paraId="177A000C" w14:textId="77777777" w:rsidR="00A24247" w:rsidRPr="00A24247" w:rsidRDefault="00A24247" w:rsidP="00906906">
            <w:pPr>
              <w:pStyle w:val="Paragraph"/>
              <w:spacing w:after="0" w:line="240" w:lineRule="auto"/>
              <w:rPr>
                <w:noProof/>
                <w:lang w:val="sk-SK"/>
              </w:rPr>
            </w:pPr>
          </w:p>
        </w:tc>
      </w:tr>
      <w:tr w:rsidR="00A24247" w:rsidRPr="00A24247" w14:paraId="25D04E6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64BCF78" w14:textId="77777777" w:rsidR="00A24247" w:rsidRPr="00A24247" w:rsidRDefault="00A24247" w:rsidP="00906906">
            <w:pPr>
              <w:pStyle w:val="Paragraph"/>
              <w:spacing w:after="0" w:line="240" w:lineRule="auto"/>
              <w:rPr>
                <w:noProof/>
                <w:lang w:val="sk-SK"/>
              </w:rPr>
            </w:pPr>
            <w:r w:rsidRPr="00A24247">
              <w:rPr>
                <w:noProof/>
                <w:lang w:val="sk-SK"/>
              </w:rPr>
              <w:t>0.7581</w:t>
            </w:r>
          </w:p>
          <w:p w14:paraId="7562F58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072FC95"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0650E2BC"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6816EA7C"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522E8CFC" w14:textId="77777777" w:rsidR="00A24247" w:rsidRPr="00A24247" w:rsidRDefault="00A24247" w:rsidP="00906906">
            <w:pPr>
              <w:pStyle w:val="Paragraph"/>
              <w:spacing w:after="0" w:line="240" w:lineRule="auto"/>
              <w:jc w:val="center"/>
              <w:rPr>
                <w:noProof/>
                <w:lang w:val="sk-SK"/>
              </w:rPr>
            </w:pPr>
            <w:r w:rsidRPr="00A24247">
              <w:rPr>
                <w:noProof/>
                <w:lang w:val="sk-SK"/>
              </w:rPr>
              <w:t>15</w:t>
            </w:r>
          </w:p>
        </w:tc>
        <w:tc>
          <w:tcPr>
            <w:tcW w:w="0" w:type="auto"/>
            <w:tcBorders>
              <w:top w:val="single" w:sz="4" w:space="0" w:color="auto"/>
              <w:left w:val="single" w:sz="4" w:space="0" w:color="auto"/>
              <w:bottom w:val="nil"/>
              <w:right w:val="single" w:sz="4" w:space="0" w:color="auto"/>
            </w:tcBorders>
          </w:tcPr>
          <w:p w14:paraId="5EE375A3" w14:textId="2A3383DD" w:rsidR="00A24247" w:rsidRPr="00A24247" w:rsidRDefault="00A24247" w:rsidP="00906906">
            <w:pPr>
              <w:pStyle w:val="Paragraph"/>
              <w:spacing w:after="0" w:line="240" w:lineRule="auto"/>
              <w:rPr>
                <w:noProof/>
                <w:lang w:val="sk-SK"/>
              </w:rPr>
            </w:pPr>
            <w:r w:rsidRPr="00A24247">
              <w:rPr>
                <w:noProof/>
                <w:lang w:val="sk-SK"/>
              </w:rPr>
              <w:t>Rozdeľovacia prevodovka vozidla</w:t>
            </w:r>
            <w:r w:rsidR="00730589">
              <w:rPr>
                <w:noProof/>
                <w:lang w:val="sk-SK"/>
              </w:rPr>
              <w:t xml:space="preserve"> s </w:t>
            </w:r>
            <w:r w:rsidRPr="00A24247">
              <w:rPr>
                <w:noProof/>
                <w:lang w:val="sk-SK"/>
              </w:rPr>
              <w:t>jedným vstupom, dvomi výstupmi na rozdelenie krútiaceho momentu medzi prednú</w:t>
            </w:r>
            <w:r w:rsidR="00730589">
              <w:rPr>
                <w:noProof/>
                <w:lang w:val="sk-SK"/>
              </w:rPr>
              <w:t xml:space="preserve"> a </w:t>
            </w:r>
            <w:r w:rsidRPr="00A24247">
              <w:rPr>
                <w:noProof/>
                <w:lang w:val="sk-SK"/>
              </w:rPr>
              <w:t>zadnú nápravu,</w:t>
            </w:r>
            <w:r w:rsidR="00730589">
              <w:rPr>
                <w:noProof/>
                <w:lang w:val="sk-SK"/>
              </w:rPr>
              <w:t xml:space="preserve"> v </w:t>
            </w:r>
            <w:r w:rsidRPr="00A24247">
              <w:rPr>
                <w:noProof/>
                <w:lang w:val="sk-SK"/>
              </w:rPr>
              <w:t>hliníkovom puzdre,</w:t>
            </w:r>
            <w:r w:rsidR="00730589">
              <w:rPr>
                <w:noProof/>
                <w:lang w:val="sk-SK"/>
              </w:rPr>
              <w:t xml:space="preserve"> s </w:t>
            </w:r>
            <w:r w:rsidRPr="00A24247">
              <w:rPr>
                <w:noProof/>
                <w:lang w:val="sk-SK"/>
              </w:rPr>
              <w:t>rozmermi najviac 565 x 570 x 510 mm, obsahujúca:</w:t>
            </w:r>
          </w:p>
          <w:tbl>
            <w:tblPr>
              <w:tblStyle w:val="Listdash"/>
              <w:tblW w:w="0" w:type="auto"/>
              <w:tblLook w:val="04A0" w:firstRow="1" w:lastRow="0" w:firstColumn="1" w:lastColumn="0" w:noHBand="0" w:noVBand="1"/>
            </w:tblPr>
            <w:tblGrid>
              <w:gridCol w:w="220"/>
              <w:gridCol w:w="2008"/>
            </w:tblGrid>
            <w:tr w:rsidR="00A24247" w:rsidRPr="00A24247" w14:paraId="73254865" w14:textId="77777777">
              <w:tc>
                <w:tcPr>
                  <w:tcW w:w="0" w:type="auto"/>
                  <w:hideMark/>
                </w:tcPr>
                <w:p w14:paraId="5724E3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D294412" w14:textId="77777777" w:rsidR="00A24247" w:rsidRPr="00A24247" w:rsidRDefault="00A24247" w:rsidP="00906906">
                  <w:pPr>
                    <w:pStyle w:val="Paragraph"/>
                    <w:spacing w:after="0" w:line="240" w:lineRule="auto"/>
                    <w:rPr>
                      <w:noProof/>
                      <w:lang w:val="sk-SK"/>
                    </w:rPr>
                  </w:pPr>
                  <w:r w:rsidRPr="00A24247">
                    <w:rPr>
                      <w:noProof/>
                      <w:lang w:val="sk-SK"/>
                    </w:rPr>
                    <w:t>aspoň ovládač,</w:t>
                  </w:r>
                </w:p>
              </w:tc>
            </w:tr>
            <w:tr w:rsidR="00A24247" w:rsidRPr="00A24247" w14:paraId="2D0EAB23" w14:textId="77777777">
              <w:tc>
                <w:tcPr>
                  <w:tcW w:w="0" w:type="auto"/>
                  <w:hideMark/>
                </w:tcPr>
                <w:p w14:paraId="78572D1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68F869" w14:textId="77777777" w:rsidR="00A24247" w:rsidRPr="00A24247" w:rsidRDefault="00A24247" w:rsidP="00906906">
                  <w:pPr>
                    <w:pStyle w:val="Paragraph"/>
                    <w:spacing w:after="0" w:line="240" w:lineRule="auto"/>
                    <w:rPr>
                      <w:noProof/>
                      <w:lang w:val="sk-SK"/>
                    </w:rPr>
                  </w:pPr>
                  <w:r w:rsidRPr="00A24247">
                    <w:rPr>
                      <w:noProof/>
                      <w:lang w:val="sk-SK"/>
                    </w:rPr>
                    <w:t>tiež reťazový vnútorný rozvod</w:t>
                  </w:r>
                </w:p>
              </w:tc>
            </w:tr>
          </w:tbl>
          <w:p w14:paraId="26C83323" w14:textId="77777777" w:rsidR="00A24247" w:rsidRPr="00A24247" w:rsidRDefault="00A24247" w:rsidP="00906906">
            <w:pPr>
              <w:pStyle w:val="Paragraph"/>
              <w:spacing w:after="0" w:line="240" w:lineRule="auto"/>
              <w:rPr>
                <w:noProof/>
                <w:lang w:val="sk-SK"/>
              </w:rPr>
            </w:pPr>
          </w:p>
          <w:p w14:paraId="695E7BE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8C399D1" w14:textId="212C50A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2F0C56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9D228DB" w14:textId="77777777" w:rsidR="00A24247" w:rsidRPr="00A24247" w:rsidRDefault="00A24247" w:rsidP="00906906">
            <w:pPr>
              <w:pStyle w:val="Paragraph"/>
              <w:spacing w:after="0" w:line="240" w:lineRule="auto"/>
              <w:rPr>
                <w:noProof/>
                <w:lang w:val="sk-SK"/>
              </w:rPr>
            </w:pPr>
            <w:r w:rsidRPr="00A24247">
              <w:rPr>
                <w:noProof/>
                <w:lang w:val="sk-SK"/>
              </w:rPr>
              <w:t>-</w:t>
            </w:r>
          </w:p>
          <w:p w14:paraId="6E763FF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9818C00" w14:textId="77777777" w:rsidR="00A24247" w:rsidRPr="00A24247" w:rsidRDefault="00A24247" w:rsidP="00906906">
            <w:pPr>
              <w:pStyle w:val="Paragraph"/>
              <w:spacing w:after="0" w:line="240" w:lineRule="auto"/>
              <w:rPr>
                <w:noProof/>
                <w:lang w:val="sk-SK"/>
              </w:rPr>
            </w:pPr>
            <w:r w:rsidRPr="00A24247">
              <w:rPr>
                <w:noProof/>
                <w:lang w:val="sk-SK"/>
              </w:rPr>
              <w:t>31.12.2024</w:t>
            </w:r>
          </w:p>
          <w:p w14:paraId="09E4B3BF" w14:textId="77777777" w:rsidR="00A24247" w:rsidRPr="00A24247" w:rsidRDefault="00A24247" w:rsidP="00906906">
            <w:pPr>
              <w:pStyle w:val="Paragraph"/>
              <w:spacing w:after="0" w:line="240" w:lineRule="auto"/>
              <w:rPr>
                <w:noProof/>
                <w:lang w:val="sk-SK"/>
              </w:rPr>
            </w:pPr>
          </w:p>
        </w:tc>
      </w:tr>
      <w:tr w:rsidR="00A24247" w:rsidRPr="00A24247" w14:paraId="4440771E"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35C78BE" w14:textId="77777777" w:rsidR="00A24247" w:rsidRPr="00A24247" w:rsidRDefault="00A24247" w:rsidP="00906906">
            <w:pPr>
              <w:pStyle w:val="Paragraph"/>
              <w:spacing w:after="0" w:line="240" w:lineRule="auto"/>
              <w:rPr>
                <w:noProof/>
                <w:lang w:val="sk-SK"/>
              </w:rPr>
            </w:pPr>
            <w:r w:rsidRPr="00A24247">
              <w:rPr>
                <w:noProof/>
                <w:lang w:val="sk-SK"/>
              </w:rPr>
              <w:t>0.7692</w:t>
            </w:r>
          </w:p>
          <w:p w14:paraId="4D90FB1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DFEB5E5"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3F94DFAB"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4D5575EB" w14:textId="77777777" w:rsidR="00A24247" w:rsidRPr="00A24247" w:rsidRDefault="00A24247" w:rsidP="00906906">
            <w:pPr>
              <w:pStyle w:val="Paragraph"/>
              <w:spacing w:after="0" w:line="240" w:lineRule="auto"/>
              <w:jc w:val="center"/>
              <w:rPr>
                <w:noProof/>
                <w:lang w:val="sk-SK"/>
              </w:rPr>
            </w:pPr>
            <w:r w:rsidRPr="00A24247">
              <w:rPr>
                <w:noProof/>
                <w:lang w:val="sk-SK"/>
              </w:rPr>
              <w:t>65</w:t>
            </w:r>
          </w:p>
          <w:p w14:paraId="62998732"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36E4664D" w14:textId="31A9F3BC" w:rsidR="00A24247" w:rsidRPr="00A24247" w:rsidRDefault="00A24247" w:rsidP="00906906">
            <w:pPr>
              <w:pStyle w:val="Paragraph"/>
              <w:spacing w:after="0" w:line="240" w:lineRule="auto"/>
              <w:rPr>
                <w:noProof/>
                <w:lang w:val="sk-SK"/>
              </w:rPr>
            </w:pPr>
            <w:r w:rsidRPr="00A24247">
              <w:rPr>
                <w:noProof/>
                <w:lang w:val="sk-SK"/>
              </w:rPr>
              <w:t>Oceľový spojovací hriadeľ spájajúci prevodovú skriňu (prevodovku)</w:t>
            </w:r>
            <w:r w:rsidR="00730589">
              <w:rPr>
                <w:noProof/>
                <w:lang w:val="sk-SK"/>
              </w:rPr>
              <w:t xml:space="preserve"> s </w:t>
            </w:r>
            <w:r w:rsidRPr="00A24247">
              <w:rPr>
                <w:noProof/>
                <w:lang w:val="sk-SK"/>
              </w:rPr>
              <w:t>poloosou s:</w:t>
            </w:r>
          </w:p>
          <w:tbl>
            <w:tblPr>
              <w:tblStyle w:val="Listdash"/>
              <w:tblW w:w="0" w:type="auto"/>
              <w:tblLook w:val="04A0" w:firstRow="1" w:lastRow="0" w:firstColumn="1" w:lastColumn="0" w:noHBand="0" w:noVBand="1"/>
            </w:tblPr>
            <w:tblGrid>
              <w:gridCol w:w="220"/>
              <w:gridCol w:w="3135"/>
            </w:tblGrid>
            <w:tr w:rsidR="00A24247" w:rsidRPr="00A24247" w14:paraId="0CECBB9F" w14:textId="77777777">
              <w:tc>
                <w:tcPr>
                  <w:tcW w:w="0" w:type="auto"/>
                  <w:hideMark/>
                </w:tcPr>
                <w:p w14:paraId="733569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31738D9" w14:textId="77777777" w:rsidR="00A24247" w:rsidRPr="00A24247" w:rsidRDefault="00A24247" w:rsidP="00906906">
                  <w:pPr>
                    <w:pStyle w:val="Paragraph"/>
                    <w:spacing w:after="0" w:line="240" w:lineRule="auto"/>
                    <w:rPr>
                      <w:noProof/>
                      <w:lang w:val="sk-SK"/>
                    </w:rPr>
                  </w:pPr>
                  <w:r w:rsidRPr="00A24247">
                    <w:rPr>
                      <w:noProof/>
                      <w:lang w:val="sk-SK"/>
                    </w:rPr>
                    <w:t>dĺžkou 300 mm alebo viac, ale najviac 650 mm,</w:t>
                  </w:r>
                </w:p>
              </w:tc>
            </w:tr>
            <w:tr w:rsidR="00A24247" w:rsidRPr="00A24247" w14:paraId="7EF3DA6A" w14:textId="77777777">
              <w:tc>
                <w:tcPr>
                  <w:tcW w:w="0" w:type="auto"/>
                  <w:hideMark/>
                </w:tcPr>
                <w:p w14:paraId="70E66D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30842B4" w14:textId="77777777" w:rsidR="00A24247" w:rsidRPr="00A24247" w:rsidRDefault="00A24247" w:rsidP="00906906">
                  <w:pPr>
                    <w:pStyle w:val="Paragraph"/>
                    <w:spacing w:after="0" w:line="240" w:lineRule="auto"/>
                    <w:rPr>
                      <w:noProof/>
                      <w:lang w:val="sk-SK"/>
                    </w:rPr>
                  </w:pPr>
                  <w:r w:rsidRPr="00A24247">
                    <w:rPr>
                      <w:noProof/>
                      <w:lang w:val="sk-SK"/>
                    </w:rPr>
                    <w:t>drážkovaným koncom na oboch stranách,</w:t>
                  </w:r>
                </w:p>
              </w:tc>
            </w:tr>
            <w:tr w:rsidR="00A24247" w:rsidRPr="00A24247" w14:paraId="79643941" w14:textId="77777777">
              <w:tc>
                <w:tcPr>
                  <w:tcW w:w="0" w:type="auto"/>
                  <w:hideMark/>
                </w:tcPr>
                <w:p w14:paraId="6C0F0B5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8330C1B" w14:textId="54899646" w:rsidR="00A24247" w:rsidRPr="00A24247" w:rsidRDefault="00A24247" w:rsidP="00906906">
                  <w:pPr>
                    <w:pStyle w:val="Paragraph"/>
                    <w:spacing w:after="0" w:line="240" w:lineRule="auto"/>
                    <w:rPr>
                      <w:noProof/>
                      <w:lang w:val="sk-SK"/>
                    </w:rPr>
                  </w:pPr>
                  <w:r w:rsidRPr="00A24247">
                    <w:rPr>
                      <w:noProof/>
                      <w:lang w:val="sk-SK"/>
                    </w:rPr>
                    <w:t>tiež so zalisovaným ložiskom</w:t>
                  </w:r>
                  <w:r w:rsidR="00730589">
                    <w:rPr>
                      <w:noProof/>
                      <w:lang w:val="sk-SK"/>
                    </w:rPr>
                    <w:t xml:space="preserve"> v </w:t>
                  </w:r>
                  <w:r w:rsidRPr="00A24247">
                    <w:rPr>
                      <w:noProof/>
                      <w:lang w:val="sk-SK"/>
                    </w:rPr>
                    <w:t>puzdre,</w:t>
                  </w:r>
                </w:p>
              </w:tc>
            </w:tr>
            <w:tr w:rsidR="00A24247" w:rsidRPr="00A24247" w14:paraId="7AE0DCDF" w14:textId="77777777">
              <w:tc>
                <w:tcPr>
                  <w:tcW w:w="0" w:type="auto"/>
                  <w:hideMark/>
                </w:tcPr>
                <w:p w14:paraId="14F55D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0F529B" w14:textId="50612FAB"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držiakom,</w:t>
                  </w:r>
                </w:p>
              </w:tc>
            </w:tr>
          </w:tbl>
          <w:p w14:paraId="37F21BB2"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7E11FEA4" w14:textId="42A7BC5D"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362CEC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0A31257" w14:textId="1F9AE3F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B0364FB"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C45AEB3" w14:textId="77777777" w:rsidR="00A24247" w:rsidRPr="00A24247" w:rsidRDefault="00A24247" w:rsidP="00906906">
            <w:pPr>
              <w:pStyle w:val="Paragraph"/>
              <w:spacing w:after="0" w:line="240" w:lineRule="auto"/>
              <w:rPr>
                <w:noProof/>
                <w:lang w:val="sk-SK"/>
              </w:rPr>
            </w:pPr>
            <w:r w:rsidRPr="00A24247">
              <w:rPr>
                <w:noProof/>
                <w:lang w:val="sk-SK"/>
              </w:rPr>
              <w:t>-</w:t>
            </w:r>
          </w:p>
          <w:p w14:paraId="484BE7B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30607EB" w14:textId="77777777" w:rsidR="00A24247" w:rsidRPr="00A24247" w:rsidRDefault="00A24247" w:rsidP="00906906">
            <w:pPr>
              <w:pStyle w:val="Paragraph"/>
              <w:spacing w:after="0" w:line="240" w:lineRule="auto"/>
              <w:rPr>
                <w:noProof/>
                <w:lang w:val="sk-SK"/>
              </w:rPr>
            </w:pPr>
            <w:r w:rsidRPr="00A24247">
              <w:rPr>
                <w:noProof/>
                <w:lang w:val="sk-SK"/>
              </w:rPr>
              <w:t>31.12.2023</w:t>
            </w:r>
          </w:p>
          <w:p w14:paraId="396A7613" w14:textId="77777777" w:rsidR="00A24247" w:rsidRPr="00A24247" w:rsidRDefault="00A24247" w:rsidP="00906906">
            <w:pPr>
              <w:pStyle w:val="Paragraph"/>
              <w:spacing w:after="0" w:line="240" w:lineRule="auto"/>
              <w:rPr>
                <w:noProof/>
                <w:lang w:val="sk-SK"/>
              </w:rPr>
            </w:pPr>
          </w:p>
        </w:tc>
      </w:tr>
      <w:tr w:rsidR="00A24247" w:rsidRPr="00A24247" w14:paraId="311CD81A"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82686EC" w14:textId="77777777" w:rsidR="00A24247" w:rsidRPr="00A24247" w:rsidRDefault="00A24247" w:rsidP="00906906">
            <w:pPr>
              <w:pStyle w:val="Paragraph"/>
              <w:spacing w:after="0" w:line="240" w:lineRule="auto"/>
              <w:rPr>
                <w:noProof/>
                <w:lang w:val="sk-SK"/>
              </w:rPr>
            </w:pPr>
            <w:r w:rsidRPr="00A24247">
              <w:rPr>
                <w:noProof/>
                <w:lang w:val="sk-SK"/>
              </w:rPr>
              <w:t>0.7593</w:t>
            </w:r>
          </w:p>
          <w:p w14:paraId="7913017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92B5A0A"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3F2A1391"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4C3D64A9" w14:textId="77777777" w:rsidR="00A24247" w:rsidRPr="00A24247" w:rsidRDefault="00A24247" w:rsidP="00906906">
            <w:pPr>
              <w:pStyle w:val="Paragraph"/>
              <w:spacing w:after="0" w:line="240" w:lineRule="auto"/>
              <w:jc w:val="center"/>
              <w:rPr>
                <w:noProof/>
                <w:lang w:val="sk-SK"/>
              </w:rPr>
            </w:pPr>
            <w:r w:rsidRPr="00A24247">
              <w:rPr>
                <w:noProof/>
                <w:lang w:val="sk-SK"/>
              </w:rPr>
              <w:t>70</w:t>
            </w:r>
          </w:p>
          <w:p w14:paraId="6A4B9011" w14:textId="77777777" w:rsidR="00A24247" w:rsidRPr="00A24247" w:rsidRDefault="00A24247" w:rsidP="00906906">
            <w:pPr>
              <w:pStyle w:val="Paragraph"/>
              <w:spacing w:after="0" w:line="240" w:lineRule="auto"/>
              <w:jc w:val="center"/>
              <w:rPr>
                <w:noProof/>
                <w:lang w:val="sk-SK"/>
              </w:rPr>
            </w:pPr>
            <w:r w:rsidRPr="00A24247">
              <w:rPr>
                <w:noProof/>
                <w:lang w:val="sk-SK"/>
              </w:rPr>
              <w:t>25</w:t>
            </w:r>
          </w:p>
        </w:tc>
        <w:tc>
          <w:tcPr>
            <w:tcW w:w="0" w:type="auto"/>
            <w:tcBorders>
              <w:top w:val="single" w:sz="4" w:space="0" w:color="auto"/>
              <w:left w:val="single" w:sz="4" w:space="0" w:color="auto"/>
              <w:bottom w:val="nil"/>
              <w:right w:val="single" w:sz="4" w:space="0" w:color="auto"/>
            </w:tcBorders>
          </w:tcPr>
          <w:p w14:paraId="6FE2D2DC" w14:textId="686D3011" w:rsidR="00A24247" w:rsidRPr="00A24247" w:rsidRDefault="00A24247" w:rsidP="00906906">
            <w:pPr>
              <w:pStyle w:val="Paragraph"/>
              <w:spacing w:after="0" w:line="240" w:lineRule="auto"/>
              <w:rPr>
                <w:noProof/>
                <w:lang w:val="sk-SK"/>
              </w:rPr>
            </w:pPr>
            <w:r w:rsidRPr="00A24247">
              <w:rPr>
                <w:noProof/>
                <w:lang w:val="sk-SK"/>
              </w:rPr>
              <w:t>Puzdro tripodového vnútorného kĺbu hnacieho hriadeľa pre prenos krútiaceho momentu</w:t>
            </w:r>
            <w:r w:rsidR="00730589">
              <w:rPr>
                <w:noProof/>
                <w:lang w:val="sk-SK"/>
              </w:rPr>
              <w:t xml:space="preserve"> z </w:t>
            </w:r>
            <w:r w:rsidRPr="00A24247">
              <w:rPr>
                <w:noProof/>
                <w:lang w:val="sk-SK"/>
              </w:rPr>
              <w:t>motoru</w:t>
            </w:r>
            <w:r w:rsidR="00730589">
              <w:rPr>
                <w:noProof/>
                <w:lang w:val="sk-SK"/>
              </w:rPr>
              <w:t xml:space="preserve"> a </w:t>
            </w:r>
            <w:r w:rsidRPr="00A24247">
              <w:rPr>
                <w:noProof/>
                <w:lang w:val="sk-SK"/>
              </w:rPr>
              <w:t>hnacieho ústrojenstva na kolesá motorových vozidel s:</w:t>
            </w:r>
          </w:p>
          <w:tbl>
            <w:tblPr>
              <w:tblStyle w:val="Listdash"/>
              <w:tblW w:w="0" w:type="auto"/>
              <w:tblLook w:val="04A0" w:firstRow="1" w:lastRow="0" w:firstColumn="1" w:lastColumn="0" w:noHBand="0" w:noVBand="1"/>
            </w:tblPr>
            <w:tblGrid>
              <w:gridCol w:w="220"/>
              <w:gridCol w:w="3586"/>
            </w:tblGrid>
            <w:tr w:rsidR="00A24247" w:rsidRPr="00A24247" w14:paraId="4EE167B0" w14:textId="77777777">
              <w:tc>
                <w:tcPr>
                  <w:tcW w:w="0" w:type="auto"/>
                  <w:hideMark/>
                </w:tcPr>
                <w:p w14:paraId="6BC037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17A9FF" w14:textId="77777777" w:rsidR="00A24247" w:rsidRPr="00A24247" w:rsidRDefault="00A24247" w:rsidP="00906906">
                  <w:pPr>
                    <w:pStyle w:val="Paragraph"/>
                    <w:spacing w:after="0" w:line="240" w:lineRule="auto"/>
                    <w:rPr>
                      <w:noProof/>
                      <w:lang w:val="sk-SK"/>
                    </w:rPr>
                  </w:pPr>
                  <w:r w:rsidRPr="00A24247">
                    <w:rPr>
                      <w:noProof/>
                      <w:lang w:val="sk-SK"/>
                    </w:rPr>
                    <w:t>vonkajším priemerom 67,0 mm alebo viac, ale najviac 84,5 mm,</w:t>
                  </w:r>
                </w:p>
              </w:tc>
            </w:tr>
            <w:tr w:rsidR="00A24247" w:rsidRPr="00A24247" w14:paraId="311031AD" w14:textId="77777777">
              <w:tc>
                <w:tcPr>
                  <w:tcW w:w="0" w:type="auto"/>
                  <w:hideMark/>
                </w:tcPr>
                <w:p w14:paraId="3853B2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FEBFC7" w14:textId="19E65944" w:rsidR="00A24247" w:rsidRPr="00A24247" w:rsidRDefault="00A24247" w:rsidP="00906906">
                  <w:pPr>
                    <w:pStyle w:val="Paragraph"/>
                    <w:spacing w:after="0" w:line="240" w:lineRule="auto"/>
                    <w:rPr>
                      <w:noProof/>
                      <w:lang w:val="sk-SK"/>
                    </w:rPr>
                  </w:pPr>
                  <w:r w:rsidRPr="00A24247">
                    <w:rPr>
                      <w:noProof/>
                      <w:lang w:val="sk-SK"/>
                    </w:rPr>
                    <w:t>3 za studena kalibrovanými vodiacimi dráhami</w:t>
                  </w:r>
                  <w:r w:rsidR="00730589">
                    <w:rPr>
                      <w:noProof/>
                      <w:lang w:val="sk-SK"/>
                    </w:rPr>
                    <w:t xml:space="preserve"> s </w:t>
                  </w:r>
                  <w:r w:rsidRPr="00A24247">
                    <w:rPr>
                      <w:noProof/>
                      <w:lang w:val="sk-SK"/>
                    </w:rPr>
                    <w:t>priemerom 29,90 mm alebo viac, ale najviac 36,60 mm,</w:t>
                  </w:r>
                </w:p>
              </w:tc>
            </w:tr>
            <w:tr w:rsidR="00A24247" w:rsidRPr="00A24247" w14:paraId="58C284BD" w14:textId="77777777">
              <w:tc>
                <w:tcPr>
                  <w:tcW w:w="0" w:type="auto"/>
                  <w:hideMark/>
                </w:tcPr>
                <w:p w14:paraId="554E816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C7382A" w14:textId="77777777" w:rsidR="00A24247" w:rsidRPr="00A24247" w:rsidRDefault="00A24247" w:rsidP="00906906">
                  <w:pPr>
                    <w:pStyle w:val="Paragraph"/>
                    <w:spacing w:after="0" w:line="240" w:lineRule="auto"/>
                    <w:rPr>
                      <w:noProof/>
                      <w:lang w:val="sk-SK"/>
                    </w:rPr>
                  </w:pPr>
                  <w:r w:rsidRPr="00A24247">
                    <w:rPr>
                      <w:noProof/>
                      <w:lang w:val="sk-SK"/>
                    </w:rPr>
                    <w:t> priemerom tesnenia 34,0 mm alebo viac, ale najviac 41,0 mm, bez uhla sklonu,</w:t>
                  </w:r>
                </w:p>
              </w:tc>
            </w:tr>
            <w:tr w:rsidR="00A24247" w:rsidRPr="00A24247" w14:paraId="1BB829C6" w14:textId="77777777">
              <w:tc>
                <w:tcPr>
                  <w:tcW w:w="0" w:type="auto"/>
                  <w:hideMark/>
                </w:tcPr>
                <w:p w14:paraId="396B2C9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996B59" w14:textId="3B7C5D0A" w:rsidR="00A24247" w:rsidRPr="00A24247" w:rsidRDefault="00A24247" w:rsidP="00906906">
                  <w:pPr>
                    <w:pStyle w:val="Paragraph"/>
                    <w:spacing w:after="0" w:line="240" w:lineRule="auto"/>
                    <w:rPr>
                      <w:noProof/>
                      <w:lang w:val="sk-SK"/>
                    </w:rPr>
                  </w:pPr>
                  <w:r w:rsidRPr="00A24247">
                    <w:rPr>
                      <w:noProof/>
                      <w:lang w:val="sk-SK"/>
                    </w:rPr>
                    <w:t>drážkovaním</w:t>
                  </w:r>
                  <w:r w:rsidR="00730589">
                    <w:rPr>
                      <w:noProof/>
                      <w:lang w:val="sk-SK"/>
                    </w:rPr>
                    <w:t xml:space="preserve"> s </w:t>
                  </w:r>
                  <w:r w:rsidRPr="00A24247">
                    <w:rPr>
                      <w:noProof/>
                      <w:lang w:val="sk-SK"/>
                    </w:rPr>
                    <w:t>21 zubmi alebo viac, ale najviac</w:t>
                  </w:r>
                  <w:r w:rsidR="00730589">
                    <w:rPr>
                      <w:noProof/>
                      <w:lang w:val="sk-SK"/>
                    </w:rPr>
                    <w:t xml:space="preserve"> s </w:t>
                  </w:r>
                  <w:r w:rsidRPr="00A24247">
                    <w:rPr>
                      <w:noProof/>
                      <w:lang w:val="sk-SK"/>
                    </w:rPr>
                    <w:t>35 zubmi,</w:t>
                  </w:r>
                </w:p>
              </w:tc>
            </w:tr>
            <w:tr w:rsidR="00A24247" w:rsidRPr="00A24247" w14:paraId="50B71F71" w14:textId="77777777">
              <w:tc>
                <w:tcPr>
                  <w:tcW w:w="0" w:type="auto"/>
                  <w:hideMark/>
                </w:tcPr>
                <w:p w14:paraId="03274EC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04C99C" w14:textId="77C55A0B" w:rsidR="00A24247" w:rsidRPr="00A24247" w:rsidRDefault="00A24247" w:rsidP="00906906">
                  <w:pPr>
                    <w:pStyle w:val="Paragraph"/>
                    <w:spacing w:after="0" w:line="240" w:lineRule="auto"/>
                    <w:rPr>
                      <w:noProof/>
                      <w:lang w:val="sk-SK"/>
                    </w:rPr>
                  </w:pPr>
                  <w:r w:rsidRPr="00A24247">
                    <w:rPr>
                      <w:noProof/>
                      <w:lang w:val="sk-SK"/>
                    </w:rPr>
                    <w:t>s priemerom miesta pre ložisko 25,0 mm alebo viac, ale najviac 30,0 mm, tiež</w:t>
                  </w:r>
                  <w:r w:rsidR="00730589">
                    <w:rPr>
                      <w:noProof/>
                      <w:lang w:val="sk-SK"/>
                    </w:rPr>
                    <w:t xml:space="preserve"> s </w:t>
                  </w:r>
                  <w:r w:rsidRPr="00A24247">
                    <w:rPr>
                      <w:noProof/>
                      <w:lang w:val="sk-SK"/>
                    </w:rPr>
                    <w:t>olejovými mazacími drážkami</w:t>
                  </w:r>
                </w:p>
              </w:tc>
            </w:tr>
          </w:tbl>
          <w:p w14:paraId="1C3E249E" w14:textId="77777777" w:rsidR="00A24247" w:rsidRPr="00A24247" w:rsidRDefault="00A24247" w:rsidP="00906906">
            <w:pPr>
              <w:pStyle w:val="Paragraph"/>
              <w:spacing w:after="0" w:line="240" w:lineRule="auto"/>
              <w:rPr>
                <w:noProof/>
                <w:lang w:val="sk-SK"/>
              </w:rPr>
            </w:pPr>
          </w:p>
          <w:p w14:paraId="170F90D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B33B6CF" w14:textId="4EAA947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9F8F9F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F9A5F9A" w14:textId="77777777" w:rsidR="00A24247" w:rsidRPr="00A24247" w:rsidRDefault="00A24247" w:rsidP="00906906">
            <w:pPr>
              <w:pStyle w:val="Paragraph"/>
              <w:spacing w:after="0" w:line="240" w:lineRule="auto"/>
              <w:rPr>
                <w:noProof/>
                <w:lang w:val="sk-SK"/>
              </w:rPr>
            </w:pPr>
            <w:r w:rsidRPr="00A24247">
              <w:rPr>
                <w:noProof/>
                <w:lang w:val="sk-SK"/>
              </w:rPr>
              <w:t>-</w:t>
            </w:r>
          </w:p>
          <w:p w14:paraId="6052A63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DBF247B" w14:textId="77777777" w:rsidR="00A24247" w:rsidRPr="00A24247" w:rsidRDefault="00A24247" w:rsidP="00906906">
            <w:pPr>
              <w:pStyle w:val="Paragraph"/>
              <w:spacing w:after="0" w:line="240" w:lineRule="auto"/>
              <w:rPr>
                <w:noProof/>
                <w:lang w:val="sk-SK"/>
              </w:rPr>
            </w:pPr>
            <w:r w:rsidRPr="00A24247">
              <w:rPr>
                <w:noProof/>
                <w:lang w:val="sk-SK"/>
              </w:rPr>
              <w:t>31.12.2023</w:t>
            </w:r>
          </w:p>
          <w:p w14:paraId="08E76BBD" w14:textId="77777777" w:rsidR="00A24247" w:rsidRPr="00A24247" w:rsidRDefault="00A24247" w:rsidP="00906906">
            <w:pPr>
              <w:pStyle w:val="Paragraph"/>
              <w:spacing w:after="0" w:line="240" w:lineRule="auto"/>
              <w:rPr>
                <w:noProof/>
                <w:lang w:val="sk-SK"/>
              </w:rPr>
            </w:pPr>
          </w:p>
        </w:tc>
      </w:tr>
      <w:tr w:rsidR="00A24247" w:rsidRPr="00A24247" w14:paraId="36DCDB4D"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A9B17E4" w14:textId="77777777" w:rsidR="00A24247" w:rsidRPr="00A24247" w:rsidRDefault="00A24247" w:rsidP="00906906">
            <w:pPr>
              <w:pStyle w:val="Paragraph"/>
              <w:spacing w:after="0" w:line="240" w:lineRule="auto"/>
              <w:rPr>
                <w:noProof/>
                <w:lang w:val="sk-SK"/>
              </w:rPr>
            </w:pPr>
            <w:r w:rsidRPr="00A24247">
              <w:rPr>
                <w:noProof/>
                <w:lang w:val="sk-SK"/>
              </w:rPr>
              <w:t>0.7640</w:t>
            </w:r>
          </w:p>
          <w:p w14:paraId="6AF0536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0BB8A01" w14:textId="77777777" w:rsidR="00A24247" w:rsidRPr="00A24247" w:rsidRDefault="00A24247" w:rsidP="00906906">
            <w:pPr>
              <w:pStyle w:val="Paragraph"/>
              <w:spacing w:after="0" w:line="240" w:lineRule="auto"/>
              <w:jc w:val="right"/>
              <w:rPr>
                <w:noProof/>
                <w:lang w:val="sk-SK"/>
              </w:rPr>
            </w:pPr>
            <w:r w:rsidRPr="00A24247">
              <w:rPr>
                <w:noProof/>
                <w:lang w:val="sk-SK"/>
              </w:rPr>
              <w:t>ex 8708 50 20</w:t>
            </w:r>
          </w:p>
          <w:p w14:paraId="55AA1337" w14:textId="77777777" w:rsidR="00A24247" w:rsidRPr="00A24247" w:rsidRDefault="00A24247" w:rsidP="00906906">
            <w:pPr>
              <w:pStyle w:val="Paragraph"/>
              <w:spacing w:after="0" w:line="240" w:lineRule="auto"/>
              <w:jc w:val="right"/>
              <w:rPr>
                <w:noProof/>
                <w:lang w:val="sk-SK"/>
              </w:rPr>
            </w:pPr>
            <w:r w:rsidRPr="00A24247">
              <w:rPr>
                <w:noProof/>
                <w:lang w:val="sk-SK"/>
              </w:rPr>
              <w:t>ex 8708 50 99</w:t>
            </w:r>
          </w:p>
        </w:tc>
        <w:tc>
          <w:tcPr>
            <w:tcW w:w="0" w:type="auto"/>
            <w:tcBorders>
              <w:top w:val="single" w:sz="4" w:space="0" w:color="auto"/>
              <w:left w:val="single" w:sz="4" w:space="0" w:color="auto"/>
              <w:bottom w:val="single" w:sz="4" w:space="0" w:color="auto"/>
              <w:right w:val="single" w:sz="4" w:space="0" w:color="auto"/>
            </w:tcBorders>
            <w:hideMark/>
          </w:tcPr>
          <w:p w14:paraId="78B0106D" w14:textId="77777777" w:rsidR="00A24247" w:rsidRPr="00A24247" w:rsidRDefault="00A24247" w:rsidP="00906906">
            <w:pPr>
              <w:pStyle w:val="Paragraph"/>
              <w:spacing w:after="0" w:line="240" w:lineRule="auto"/>
              <w:jc w:val="center"/>
              <w:rPr>
                <w:noProof/>
                <w:lang w:val="sk-SK"/>
              </w:rPr>
            </w:pPr>
            <w:r w:rsidRPr="00A24247">
              <w:rPr>
                <w:noProof/>
                <w:lang w:val="sk-SK"/>
              </w:rPr>
              <w:t>75</w:t>
            </w:r>
          </w:p>
          <w:p w14:paraId="15731192" w14:textId="77777777" w:rsidR="00A24247" w:rsidRPr="00A24247" w:rsidRDefault="00A24247" w:rsidP="00906906">
            <w:pPr>
              <w:pStyle w:val="Paragraph"/>
              <w:spacing w:after="0" w:line="240" w:lineRule="auto"/>
              <w:jc w:val="center"/>
              <w:rPr>
                <w:noProof/>
                <w:lang w:val="sk-SK"/>
              </w:rPr>
            </w:pPr>
            <w:r w:rsidRPr="00A24247">
              <w:rPr>
                <w:noProof/>
                <w:lang w:val="sk-SK"/>
              </w:rPr>
              <w:t>35</w:t>
            </w:r>
          </w:p>
        </w:tc>
        <w:tc>
          <w:tcPr>
            <w:tcW w:w="0" w:type="auto"/>
            <w:tcBorders>
              <w:top w:val="single" w:sz="4" w:space="0" w:color="auto"/>
              <w:left w:val="single" w:sz="4" w:space="0" w:color="auto"/>
              <w:bottom w:val="nil"/>
              <w:right w:val="single" w:sz="4" w:space="0" w:color="auto"/>
            </w:tcBorders>
          </w:tcPr>
          <w:p w14:paraId="7A75DE22" w14:textId="2874A9C2" w:rsidR="00A24247" w:rsidRPr="00A24247" w:rsidRDefault="00A24247" w:rsidP="00906906">
            <w:pPr>
              <w:pStyle w:val="Paragraph"/>
              <w:spacing w:after="0" w:line="240" w:lineRule="auto"/>
              <w:rPr>
                <w:noProof/>
                <w:lang w:val="sk-SK"/>
              </w:rPr>
            </w:pPr>
            <w:r w:rsidRPr="00A24247">
              <w:rPr>
                <w:noProof/>
                <w:lang w:val="sk-SK"/>
              </w:rPr>
              <w:t>Zostava vonkajšieho kĺbu na prenos krútiaceho momentu</w:t>
            </w:r>
            <w:r w:rsidR="00730589">
              <w:rPr>
                <w:noProof/>
                <w:lang w:val="sk-SK"/>
              </w:rPr>
              <w:t xml:space="preserve"> z </w:t>
            </w:r>
            <w:r w:rsidRPr="00A24247">
              <w:rPr>
                <w:noProof/>
                <w:lang w:val="sk-SK"/>
              </w:rPr>
              <w:t>motoru na kolesá motorových vozidel, pozostávajúci z:</w:t>
            </w:r>
          </w:p>
          <w:tbl>
            <w:tblPr>
              <w:tblStyle w:val="Listdash"/>
              <w:tblW w:w="0" w:type="auto"/>
              <w:tblLook w:val="04A0" w:firstRow="1" w:lastRow="0" w:firstColumn="1" w:lastColumn="0" w:noHBand="0" w:noVBand="1"/>
            </w:tblPr>
            <w:tblGrid>
              <w:gridCol w:w="220"/>
              <w:gridCol w:w="3586"/>
            </w:tblGrid>
            <w:tr w:rsidR="00A24247" w:rsidRPr="00A24247" w14:paraId="5554D0A2" w14:textId="77777777">
              <w:tc>
                <w:tcPr>
                  <w:tcW w:w="0" w:type="auto"/>
                  <w:hideMark/>
                </w:tcPr>
                <w:p w14:paraId="16D7C5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B5F3BF" w14:textId="7B6B5C92" w:rsidR="00A24247" w:rsidRPr="00A24247" w:rsidRDefault="00A24247" w:rsidP="00906906">
                  <w:pPr>
                    <w:pStyle w:val="Paragraph"/>
                    <w:spacing w:after="0" w:line="240" w:lineRule="auto"/>
                    <w:rPr>
                      <w:noProof/>
                      <w:lang w:val="sk-SK"/>
                    </w:rPr>
                  </w:pPr>
                  <w:r w:rsidRPr="00A24247">
                    <w:rPr>
                      <w:noProof/>
                      <w:lang w:val="sk-SK"/>
                    </w:rPr>
                    <w:t>vnútorného prstenca so 6 guľkovými koľajami pre ložiskové guľky</w:t>
                  </w:r>
                  <w:r w:rsidR="00730589">
                    <w:rPr>
                      <w:noProof/>
                      <w:lang w:val="sk-SK"/>
                    </w:rPr>
                    <w:t xml:space="preserve"> s </w:t>
                  </w:r>
                  <w:r w:rsidRPr="00A24247">
                    <w:rPr>
                      <w:noProof/>
                      <w:lang w:val="sk-SK"/>
                    </w:rPr>
                    <w:t>priemerom 15,0 mm alebo viac, ale najviac 20,0 mm,</w:t>
                  </w:r>
                </w:p>
              </w:tc>
            </w:tr>
            <w:tr w:rsidR="00A24247" w:rsidRPr="00A24247" w14:paraId="0DA5BCEC" w14:textId="77777777">
              <w:tc>
                <w:tcPr>
                  <w:tcW w:w="0" w:type="auto"/>
                  <w:hideMark/>
                </w:tcPr>
                <w:p w14:paraId="31D4C6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D2A236" w14:textId="244FA01F" w:rsidR="00A24247" w:rsidRPr="00A24247" w:rsidRDefault="00A24247" w:rsidP="00906906">
                  <w:pPr>
                    <w:pStyle w:val="Paragraph"/>
                    <w:spacing w:after="0" w:line="240" w:lineRule="auto"/>
                    <w:rPr>
                      <w:noProof/>
                      <w:lang w:val="sk-SK"/>
                    </w:rPr>
                  </w:pPr>
                  <w:r w:rsidRPr="00A24247">
                    <w:rPr>
                      <w:noProof/>
                      <w:lang w:val="sk-SK"/>
                    </w:rPr>
                    <w:t>vonkajšieho prstenca so 6 guľkovými koľajami pre 6 ložiskových guliek, vyrobeného</w:t>
                  </w:r>
                  <w:r w:rsidR="00730589">
                    <w:rPr>
                      <w:noProof/>
                      <w:lang w:val="sk-SK"/>
                    </w:rPr>
                    <w:t xml:space="preserve"> z </w:t>
                  </w:r>
                  <w:r w:rsidRPr="00A24247">
                    <w:rPr>
                      <w:noProof/>
                      <w:lang w:val="sk-SK"/>
                    </w:rPr>
                    <w:t>ocele</w:t>
                  </w:r>
                  <w:r w:rsidR="00730589">
                    <w:rPr>
                      <w:noProof/>
                      <w:lang w:val="sk-SK"/>
                    </w:rPr>
                    <w:t xml:space="preserve"> s </w:t>
                  </w:r>
                  <w:r w:rsidRPr="00A24247">
                    <w:rPr>
                      <w:noProof/>
                      <w:lang w:val="sk-SK"/>
                    </w:rPr>
                    <w:t>obsahom uhlíka 0,45</w:t>
                  </w:r>
                  <w:r>
                    <w:rPr>
                      <w:noProof/>
                      <w:lang w:val="sk-SK"/>
                    </w:rPr>
                    <w:t> %</w:t>
                  </w:r>
                  <w:r w:rsidRPr="00A24247">
                    <w:rPr>
                      <w:noProof/>
                      <w:lang w:val="sk-SK"/>
                    </w:rPr>
                    <w:t xml:space="preserve"> alebo viac, ale najviac 0,58</w:t>
                  </w:r>
                  <w:r>
                    <w:rPr>
                      <w:noProof/>
                      <w:lang w:val="sk-SK"/>
                    </w:rPr>
                    <w:t> %</w:t>
                  </w:r>
                  <w:r w:rsidRPr="00A24247">
                    <w:rPr>
                      <w:noProof/>
                      <w:lang w:val="sk-SK"/>
                    </w:rPr>
                    <w:t>, so závitom</w:t>
                  </w:r>
                  <w:r w:rsidR="00730589">
                    <w:rPr>
                      <w:noProof/>
                      <w:lang w:val="sk-SK"/>
                    </w:rPr>
                    <w:t xml:space="preserve"> a s </w:t>
                  </w:r>
                  <w:r w:rsidRPr="00A24247">
                    <w:rPr>
                      <w:noProof/>
                      <w:lang w:val="sk-SK"/>
                    </w:rPr>
                    <w:t>drážkou</w:t>
                  </w:r>
                  <w:r w:rsidR="00730589">
                    <w:rPr>
                      <w:noProof/>
                      <w:lang w:val="sk-SK"/>
                    </w:rPr>
                    <w:t xml:space="preserve"> s </w:t>
                  </w:r>
                  <w:r w:rsidRPr="00A24247">
                    <w:rPr>
                      <w:noProof/>
                      <w:lang w:val="sk-SK"/>
                    </w:rPr>
                    <w:t>26 zubmi alebo viac, ale najviac</w:t>
                  </w:r>
                  <w:r w:rsidR="00730589">
                    <w:rPr>
                      <w:noProof/>
                      <w:lang w:val="sk-SK"/>
                    </w:rPr>
                    <w:t xml:space="preserve"> s </w:t>
                  </w:r>
                  <w:r w:rsidRPr="00A24247">
                    <w:rPr>
                      <w:noProof/>
                      <w:lang w:val="sk-SK"/>
                    </w:rPr>
                    <w:t>38 zubmi,</w:t>
                  </w:r>
                </w:p>
              </w:tc>
            </w:tr>
            <w:tr w:rsidR="00A24247" w:rsidRPr="00A24247" w14:paraId="4EF7D58C" w14:textId="77777777">
              <w:tc>
                <w:tcPr>
                  <w:tcW w:w="0" w:type="auto"/>
                  <w:hideMark/>
                </w:tcPr>
                <w:p w14:paraId="2A4D72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256DF2" w14:textId="32FC105D" w:rsidR="00A24247" w:rsidRPr="00A24247" w:rsidRDefault="00A24247" w:rsidP="00906906">
                  <w:pPr>
                    <w:pStyle w:val="Paragraph"/>
                    <w:spacing w:after="0" w:line="240" w:lineRule="auto"/>
                    <w:rPr>
                      <w:noProof/>
                      <w:lang w:val="sk-SK"/>
                    </w:rPr>
                  </w:pPr>
                  <w:r w:rsidRPr="00A24247">
                    <w:rPr>
                      <w:noProof/>
                      <w:lang w:val="sk-SK"/>
                    </w:rPr>
                    <w:t>klietky guľôčkového ložiska, ktorá udržiava guľky</w:t>
                  </w:r>
                  <w:r w:rsidR="00730589">
                    <w:rPr>
                      <w:noProof/>
                      <w:lang w:val="sk-SK"/>
                    </w:rPr>
                    <w:t xml:space="preserve"> v </w:t>
                  </w:r>
                  <w:r w:rsidRPr="00A24247">
                    <w:rPr>
                      <w:noProof/>
                      <w:lang w:val="sk-SK"/>
                    </w:rPr>
                    <w:t>guľkových koľajách vonkajšieho</w:t>
                  </w:r>
                  <w:r w:rsidR="00730589">
                    <w:rPr>
                      <w:noProof/>
                      <w:lang w:val="sk-SK"/>
                    </w:rPr>
                    <w:t xml:space="preserve"> a </w:t>
                  </w:r>
                  <w:r w:rsidRPr="00A24247">
                    <w:rPr>
                      <w:noProof/>
                      <w:lang w:val="sk-SK"/>
                    </w:rPr>
                    <w:t>vnútroného prstenca</w:t>
                  </w:r>
                  <w:r w:rsidR="00730589">
                    <w:rPr>
                      <w:noProof/>
                      <w:lang w:val="sk-SK"/>
                    </w:rPr>
                    <w:t xml:space="preserve"> v </w:t>
                  </w:r>
                  <w:r w:rsidRPr="00A24247">
                    <w:rPr>
                      <w:noProof/>
                      <w:lang w:val="sk-SK"/>
                    </w:rPr>
                    <w:t>správnom uhle, vyrobenej</w:t>
                  </w:r>
                  <w:r w:rsidR="00730589">
                    <w:rPr>
                      <w:noProof/>
                      <w:lang w:val="sk-SK"/>
                    </w:rPr>
                    <w:t xml:space="preserve"> z </w:t>
                  </w:r>
                  <w:r w:rsidRPr="00A24247">
                    <w:rPr>
                      <w:noProof/>
                      <w:lang w:val="sk-SK"/>
                    </w:rPr>
                    <w:t>materiálu vhodného na cementáciu</w:t>
                  </w:r>
                  <w:r w:rsidR="00730589">
                    <w:rPr>
                      <w:noProof/>
                      <w:lang w:val="sk-SK"/>
                    </w:rPr>
                    <w:t xml:space="preserve"> s </w:t>
                  </w:r>
                  <w:r w:rsidRPr="00A24247">
                    <w:rPr>
                      <w:noProof/>
                      <w:lang w:val="sk-SK"/>
                    </w:rPr>
                    <w:t>obsahom uhlíka 0,14</w:t>
                  </w:r>
                  <w:r>
                    <w:rPr>
                      <w:noProof/>
                      <w:lang w:val="sk-SK"/>
                    </w:rPr>
                    <w:t> %</w:t>
                  </w:r>
                  <w:r w:rsidRPr="00A24247">
                    <w:rPr>
                      <w:noProof/>
                      <w:lang w:val="sk-SK"/>
                    </w:rPr>
                    <w:t xml:space="preserve"> alebo viac, ale najviac 0,25</w:t>
                  </w:r>
                  <w:r>
                    <w:rPr>
                      <w:noProof/>
                      <w:lang w:val="sk-SK"/>
                    </w:rPr>
                    <w:t> %</w:t>
                  </w:r>
                  <w:r w:rsidRPr="00A24247">
                    <w:rPr>
                      <w:noProof/>
                      <w:lang w:val="sk-SK"/>
                    </w:rPr>
                    <w:t>, a</w:t>
                  </w:r>
                </w:p>
              </w:tc>
            </w:tr>
            <w:tr w:rsidR="00A24247" w:rsidRPr="00A24247" w14:paraId="3CEF2C7D" w14:textId="77777777">
              <w:tc>
                <w:tcPr>
                  <w:tcW w:w="0" w:type="auto"/>
                  <w:hideMark/>
                </w:tcPr>
                <w:p w14:paraId="14C846C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504836" w14:textId="77777777" w:rsidR="00A24247" w:rsidRPr="00A24247" w:rsidRDefault="00A24247" w:rsidP="00906906">
                  <w:pPr>
                    <w:pStyle w:val="Paragraph"/>
                    <w:spacing w:after="0" w:line="240" w:lineRule="auto"/>
                    <w:rPr>
                      <w:noProof/>
                      <w:lang w:val="sk-SK"/>
                    </w:rPr>
                  </w:pPr>
                  <w:r w:rsidRPr="00A24247">
                    <w:rPr>
                      <w:noProof/>
                      <w:lang w:val="sk-SK"/>
                    </w:rPr>
                    <w:t>komory pre mazací tuk,</w:t>
                  </w:r>
                </w:p>
              </w:tc>
            </w:tr>
          </w:tbl>
          <w:p w14:paraId="3E8A8E54" w14:textId="4B489EBA" w:rsidR="00A24247" w:rsidRPr="00A24247" w:rsidRDefault="00A24247" w:rsidP="00906906">
            <w:pPr>
              <w:pStyle w:val="Paragraph"/>
              <w:spacing w:after="0" w:line="240" w:lineRule="auto"/>
              <w:rPr>
                <w:noProof/>
                <w:lang w:val="sk-SK"/>
              </w:rPr>
            </w:pPr>
            <w:r w:rsidRPr="00A24247">
              <w:rPr>
                <w:noProof/>
                <w:lang w:val="sk-SK"/>
              </w:rPr>
              <w:t>so schopnosťou pracovať pri konštantnej rýchlosti</w:t>
            </w:r>
            <w:r w:rsidR="00730589">
              <w:rPr>
                <w:noProof/>
                <w:lang w:val="sk-SK"/>
              </w:rPr>
              <w:t xml:space="preserve"> a </w:t>
            </w:r>
            <w:r w:rsidRPr="00A24247">
              <w:rPr>
                <w:noProof/>
                <w:lang w:val="sk-SK"/>
              </w:rPr>
              <w:t>premenlivom uhle vychýlenia nepresahujúcom 50</w:t>
            </w:r>
          </w:p>
          <w:p w14:paraId="6482FAF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FE2B664" w14:textId="026D671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77BD9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564D48F" w14:textId="77777777" w:rsidR="00A24247" w:rsidRPr="00A24247" w:rsidRDefault="00A24247" w:rsidP="00906906">
            <w:pPr>
              <w:pStyle w:val="Paragraph"/>
              <w:spacing w:after="0" w:line="240" w:lineRule="auto"/>
              <w:rPr>
                <w:noProof/>
                <w:lang w:val="sk-SK"/>
              </w:rPr>
            </w:pPr>
            <w:r w:rsidRPr="00A24247">
              <w:rPr>
                <w:noProof/>
                <w:lang w:val="sk-SK"/>
              </w:rPr>
              <w:t>-</w:t>
            </w:r>
          </w:p>
          <w:p w14:paraId="783B3BE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375F17A" w14:textId="77777777" w:rsidR="00A24247" w:rsidRPr="00A24247" w:rsidRDefault="00A24247" w:rsidP="00906906">
            <w:pPr>
              <w:pStyle w:val="Paragraph"/>
              <w:spacing w:after="0" w:line="240" w:lineRule="auto"/>
              <w:rPr>
                <w:noProof/>
                <w:lang w:val="sk-SK"/>
              </w:rPr>
            </w:pPr>
            <w:r w:rsidRPr="00A24247">
              <w:rPr>
                <w:noProof/>
                <w:lang w:val="sk-SK"/>
              </w:rPr>
              <w:t>31.12.2023</w:t>
            </w:r>
          </w:p>
          <w:p w14:paraId="2EBD7FCE" w14:textId="77777777" w:rsidR="00A24247" w:rsidRPr="00A24247" w:rsidRDefault="00A24247" w:rsidP="00906906">
            <w:pPr>
              <w:pStyle w:val="Paragraph"/>
              <w:spacing w:after="0" w:line="240" w:lineRule="auto"/>
              <w:rPr>
                <w:noProof/>
                <w:lang w:val="sk-SK"/>
              </w:rPr>
            </w:pPr>
          </w:p>
        </w:tc>
      </w:tr>
      <w:tr w:rsidR="00A24247" w:rsidRPr="00A24247" w14:paraId="52287A13"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1D5EE2A" w14:textId="77777777" w:rsidR="00A24247" w:rsidRPr="00A24247" w:rsidRDefault="00A24247" w:rsidP="00906906">
            <w:pPr>
              <w:pStyle w:val="Paragraph"/>
              <w:spacing w:after="0" w:line="240" w:lineRule="auto"/>
              <w:rPr>
                <w:noProof/>
                <w:lang w:val="sk-SK"/>
              </w:rPr>
            </w:pPr>
            <w:r w:rsidRPr="00A24247">
              <w:rPr>
                <w:noProof/>
                <w:lang w:val="sk-SK"/>
              </w:rPr>
              <w:t>0.6711</w:t>
            </w:r>
          </w:p>
          <w:p w14:paraId="171EAF4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0F361CF8" w14:textId="77777777" w:rsidR="00A24247" w:rsidRPr="00A24247" w:rsidRDefault="00A24247" w:rsidP="00906906">
            <w:pPr>
              <w:pStyle w:val="Paragraph"/>
              <w:spacing w:after="0" w:line="240" w:lineRule="auto"/>
              <w:jc w:val="right"/>
              <w:rPr>
                <w:noProof/>
                <w:lang w:val="sk-SK"/>
              </w:rPr>
            </w:pPr>
            <w:r w:rsidRPr="00A24247">
              <w:rPr>
                <w:noProof/>
                <w:lang w:val="sk-SK"/>
              </w:rPr>
              <w:t>ex 8708 80 20</w:t>
            </w:r>
          </w:p>
          <w:p w14:paraId="2A020D18" w14:textId="77777777" w:rsidR="00A24247" w:rsidRPr="00A24247" w:rsidRDefault="00A24247" w:rsidP="00906906">
            <w:pPr>
              <w:pStyle w:val="Paragraph"/>
              <w:spacing w:after="0" w:line="240" w:lineRule="auto"/>
              <w:jc w:val="right"/>
              <w:rPr>
                <w:noProof/>
                <w:lang w:val="sk-SK"/>
              </w:rPr>
            </w:pPr>
            <w:r w:rsidRPr="00A24247">
              <w:rPr>
                <w:noProof/>
                <w:lang w:val="sk-SK"/>
              </w:rPr>
              <w:t>ex 8708 80 35</w:t>
            </w:r>
          </w:p>
        </w:tc>
        <w:tc>
          <w:tcPr>
            <w:tcW w:w="0" w:type="auto"/>
            <w:tcBorders>
              <w:top w:val="single" w:sz="4" w:space="0" w:color="auto"/>
              <w:left w:val="single" w:sz="4" w:space="0" w:color="auto"/>
              <w:bottom w:val="single" w:sz="4" w:space="0" w:color="auto"/>
              <w:right w:val="single" w:sz="4" w:space="0" w:color="auto"/>
            </w:tcBorders>
            <w:hideMark/>
          </w:tcPr>
          <w:p w14:paraId="2BBD11A2"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0F5A4B5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160A34FC" w14:textId="77777777" w:rsidR="00A24247" w:rsidRPr="00A24247" w:rsidRDefault="00A24247" w:rsidP="00906906">
            <w:pPr>
              <w:pStyle w:val="Paragraph"/>
              <w:spacing w:after="0" w:line="240" w:lineRule="auto"/>
              <w:rPr>
                <w:noProof/>
                <w:lang w:val="sk-SK"/>
              </w:rPr>
            </w:pPr>
            <w:r w:rsidRPr="00A24247">
              <w:rPr>
                <w:noProof/>
                <w:lang w:val="sk-SK"/>
              </w:rPr>
              <w:t>Vrchné uloženie tlmiča obsahujúce:</w:t>
            </w:r>
          </w:p>
          <w:tbl>
            <w:tblPr>
              <w:tblStyle w:val="Listdash"/>
              <w:tblW w:w="0" w:type="auto"/>
              <w:tblLook w:val="04A0" w:firstRow="1" w:lastRow="0" w:firstColumn="1" w:lastColumn="0" w:noHBand="0" w:noVBand="1"/>
            </w:tblPr>
            <w:tblGrid>
              <w:gridCol w:w="220"/>
              <w:gridCol w:w="3127"/>
            </w:tblGrid>
            <w:tr w:rsidR="00A24247" w:rsidRPr="00A24247" w14:paraId="5775DEC3" w14:textId="77777777">
              <w:tc>
                <w:tcPr>
                  <w:tcW w:w="0" w:type="auto"/>
                  <w:hideMark/>
                </w:tcPr>
                <w:p w14:paraId="209F673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4851C6" w14:textId="7A5AC43B" w:rsidR="00A24247" w:rsidRPr="00A24247" w:rsidRDefault="00A24247" w:rsidP="00906906">
                  <w:pPr>
                    <w:pStyle w:val="Paragraph"/>
                    <w:spacing w:after="0" w:line="240" w:lineRule="auto"/>
                    <w:rPr>
                      <w:noProof/>
                      <w:lang w:val="sk-SK"/>
                    </w:rPr>
                  </w:pPr>
                  <w:r w:rsidRPr="00A24247">
                    <w:rPr>
                      <w:noProof/>
                      <w:lang w:val="sk-SK"/>
                    </w:rPr>
                    <w:t>kovový držiak</w:t>
                  </w:r>
                  <w:r w:rsidR="00730589">
                    <w:rPr>
                      <w:noProof/>
                      <w:lang w:val="sk-SK"/>
                    </w:rPr>
                    <w:t xml:space="preserve"> s </w:t>
                  </w:r>
                  <w:r w:rsidRPr="00A24247">
                    <w:rPr>
                      <w:noProof/>
                      <w:lang w:val="sk-SK"/>
                    </w:rPr>
                    <w:t>troma montážnymi skrutkami a</w:t>
                  </w:r>
                </w:p>
              </w:tc>
            </w:tr>
            <w:tr w:rsidR="00A24247" w:rsidRPr="00A24247" w14:paraId="14EC3B50" w14:textId="77777777">
              <w:tc>
                <w:tcPr>
                  <w:tcW w:w="0" w:type="auto"/>
                  <w:hideMark/>
                </w:tcPr>
                <w:p w14:paraId="5FEFC3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C3629BF" w14:textId="21DAF40F" w:rsidR="00A24247" w:rsidRPr="00A24247" w:rsidRDefault="00A24247" w:rsidP="00906906">
                  <w:pPr>
                    <w:pStyle w:val="Paragraph"/>
                    <w:spacing w:after="0" w:line="240" w:lineRule="auto"/>
                    <w:rPr>
                      <w:noProof/>
                      <w:lang w:val="sk-SK"/>
                    </w:rPr>
                  </w:pPr>
                  <w:r w:rsidRPr="00A24247">
                    <w:rPr>
                      <w:noProof/>
                      <w:lang w:val="sk-SK"/>
                    </w:rPr>
                    <w:t>doraz</w:t>
                  </w:r>
                  <w:r w:rsidR="00730589">
                    <w:rPr>
                      <w:noProof/>
                      <w:lang w:val="sk-SK"/>
                    </w:rPr>
                    <w:t xml:space="preserve"> z </w:t>
                  </w:r>
                  <w:r w:rsidRPr="00A24247">
                    <w:rPr>
                      <w:noProof/>
                      <w:lang w:val="sk-SK"/>
                    </w:rPr>
                    <w:t>kaučuku,</w:t>
                  </w:r>
                </w:p>
              </w:tc>
            </w:tr>
          </w:tbl>
          <w:p w14:paraId="238628A5"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7814995C" w14:textId="5E1D4252"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494C64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2AE8840" w14:textId="5BE9280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CADBE0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06067B7" w14:textId="77777777" w:rsidR="00A24247" w:rsidRPr="00A24247" w:rsidRDefault="00A24247" w:rsidP="00906906">
            <w:pPr>
              <w:pStyle w:val="Paragraph"/>
              <w:spacing w:after="0" w:line="240" w:lineRule="auto"/>
              <w:rPr>
                <w:noProof/>
                <w:lang w:val="sk-SK"/>
              </w:rPr>
            </w:pPr>
            <w:r w:rsidRPr="00A24247">
              <w:rPr>
                <w:noProof/>
                <w:lang w:val="sk-SK"/>
              </w:rPr>
              <w:t>p/st</w:t>
            </w:r>
          </w:p>
          <w:p w14:paraId="4D77A86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28457DB" w14:textId="77777777" w:rsidR="00A24247" w:rsidRPr="00A24247" w:rsidRDefault="00A24247" w:rsidP="00906906">
            <w:pPr>
              <w:pStyle w:val="Paragraph"/>
              <w:spacing w:after="0" w:line="240" w:lineRule="auto"/>
              <w:rPr>
                <w:noProof/>
                <w:lang w:val="sk-SK"/>
              </w:rPr>
            </w:pPr>
            <w:r w:rsidRPr="00A24247">
              <w:rPr>
                <w:noProof/>
                <w:lang w:val="sk-SK"/>
              </w:rPr>
              <w:t>31.12.2025</w:t>
            </w:r>
          </w:p>
          <w:p w14:paraId="2A2B1745" w14:textId="77777777" w:rsidR="00A24247" w:rsidRPr="00A24247" w:rsidRDefault="00A24247" w:rsidP="00906906">
            <w:pPr>
              <w:pStyle w:val="Paragraph"/>
              <w:spacing w:after="0" w:line="240" w:lineRule="auto"/>
              <w:rPr>
                <w:noProof/>
                <w:lang w:val="sk-SK"/>
              </w:rPr>
            </w:pPr>
          </w:p>
        </w:tc>
      </w:tr>
      <w:tr w:rsidR="00A24247" w:rsidRPr="00A24247" w14:paraId="38F04E6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E00ABC" w14:textId="77777777" w:rsidR="00A24247" w:rsidRPr="00A24247" w:rsidRDefault="00A24247" w:rsidP="00906906">
            <w:pPr>
              <w:pStyle w:val="Paragraph"/>
              <w:spacing w:after="0" w:line="240" w:lineRule="auto"/>
              <w:rPr>
                <w:noProof/>
                <w:lang w:val="sk-SK"/>
              </w:rPr>
            </w:pPr>
            <w:r w:rsidRPr="00A24247">
              <w:rPr>
                <w:noProof/>
                <w:lang w:val="sk-SK"/>
              </w:rPr>
              <w:t>0.7607</w:t>
            </w:r>
          </w:p>
        </w:tc>
        <w:tc>
          <w:tcPr>
            <w:tcW w:w="0" w:type="auto"/>
            <w:tcBorders>
              <w:top w:val="single" w:sz="4" w:space="0" w:color="auto"/>
              <w:left w:val="single" w:sz="4" w:space="0" w:color="auto"/>
              <w:bottom w:val="single" w:sz="4" w:space="0" w:color="auto"/>
              <w:right w:val="single" w:sz="4" w:space="0" w:color="auto"/>
            </w:tcBorders>
            <w:hideMark/>
          </w:tcPr>
          <w:p w14:paraId="2F08B45A" w14:textId="77777777" w:rsidR="00A24247" w:rsidRPr="00A24247" w:rsidRDefault="00A24247" w:rsidP="00906906">
            <w:pPr>
              <w:pStyle w:val="Paragraph"/>
              <w:spacing w:after="0" w:line="240" w:lineRule="auto"/>
              <w:jc w:val="right"/>
              <w:rPr>
                <w:noProof/>
                <w:lang w:val="sk-SK"/>
              </w:rPr>
            </w:pPr>
            <w:r w:rsidRPr="00A24247">
              <w:rPr>
                <w:noProof/>
                <w:lang w:val="sk-SK"/>
              </w:rPr>
              <w:t>ex 8708 80 99</w:t>
            </w:r>
          </w:p>
        </w:tc>
        <w:tc>
          <w:tcPr>
            <w:tcW w:w="0" w:type="auto"/>
            <w:tcBorders>
              <w:top w:val="single" w:sz="4" w:space="0" w:color="auto"/>
              <w:left w:val="single" w:sz="4" w:space="0" w:color="auto"/>
              <w:bottom w:val="single" w:sz="4" w:space="0" w:color="auto"/>
              <w:right w:val="single" w:sz="4" w:space="0" w:color="auto"/>
            </w:tcBorders>
            <w:hideMark/>
          </w:tcPr>
          <w:p w14:paraId="7BFBA374"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7FBA9345" w14:textId="7CA3643D" w:rsidR="00A24247" w:rsidRPr="00A24247" w:rsidRDefault="00A24247" w:rsidP="00906906">
            <w:pPr>
              <w:pStyle w:val="Paragraph"/>
              <w:spacing w:after="0" w:line="240" w:lineRule="auto"/>
              <w:rPr>
                <w:noProof/>
                <w:lang w:val="sk-SK"/>
              </w:rPr>
            </w:pPr>
            <w:r w:rsidRPr="00A24247">
              <w:rPr>
                <w:noProof/>
                <w:lang w:val="sk-SK"/>
              </w:rPr>
              <w:t>Hliníkové spojovacie rameno závesu,</w:t>
            </w:r>
            <w:r w:rsidR="00730589">
              <w:rPr>
                <w:noProof/>
                <w:lang w:val="sk-SK"/>
              </w:rPr>
              <w:t xml:space="preserve"> s </w:t>
            </w:r>
            <w:r w:rsidRPr="00A24247">
              <w:rPr>
                <w:noProof/>
                <w:lang w:val="sk-SK"/>
              </w:rPr>
              <w:t>rozmermi:</w:t>
            </w:r>
          </w:p>
          <w:tbl>
            <w:tblPr>
              <w:tblStyle w:val="Listdash"/>
              <w:tblW w:w="0" w:type="auto"/>
              <w:tblLook w:val="04A0" w:firstRow="1" w:lastRow="0" w:firstColumn="1" w:lastColumn="0" w:noHBand="0" w:noVBand="1"/>
            </w:tblPr>
            <w:tblGrid>
              <w:gridCol w:w="220"/>
              <w:gridCol w:w="3261"/>
            </w:tblGrid>
            <w:tr w:rsidR="00A24247" w:rsidRPr="00A24247" w14:paraId="71914D8B" w14:textId="77777777">
              <w:tc>
                <w:tcPr>
                  <w:tcW w:w="0" w:type="auto"/>
                  <w:hideMark/>
                </w:tcPr>
                <w:p w14:paraId="33B0C14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F329A4" w14:textId="77777777" w:rsidR="00A24247" w:rsidRPr="00A24247" w:rsidRDefault="00A24247" w:rsidP="00906906">
                  <w:pPr>
                    <w:pStyle w:val="Paragraph"/>
                    <w:spacing w:after="0" w:line="240" w:lineRule="auto"/>
                    <w:rPr>
                      <w:noProof/>
                      <w:lang w:val="sk-SK"/>
                    </w:rPr>
                  </w:pPr>
                  <w:r w:rsidRPr="00A24247">
                    <w:rPr>
                      <w:noProof/>
                      <w:lang w:val="sk-SK"/>
                    </w:rPr>
                    <w:t>výškou 50 mm alebo viac, ale najviac 150 mm,</w:t>
                  </w:r>
                </w:p>
              </w:tc>
            </w:tr>
            <w:tr w:rsidR="00A24247" w:rsidRPr="00A24247" w14:paraId="323AF275" w14:textId="77777777">
              <w:tc>
                <w:tcPr>
                  <w:tcW w:w="0" w:type="auto"/>
                  <w:hideMark/>
                </w:tcPr>
                <w:p w14:paraId="6E58CCF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FBB5F11" w14:textId="77777777" w:rsidR="00A24247" w:rsidRPr="00A24247" w:rsidRDefault="00A24247" w:rsidP="00906906">
                  <w:pPr>
                    <w:pStyle w:val="Paragraph"/>
                    <w:spacing w:after="0" w:line="240" w:lineRule="auto"/>
                    <w:rPr>
                      <w:noProof/>
                      <w:lang w:val="sk-SK"/>
                    </w:rPr>
                  </w:pPr>
                  <w:r w:rsidRPr="00A24247">
                    <w:rPr>
                      <w:noProof/>
                      <w:lang w:val="sk-SK"/>
                    </w:rPr>
                    <w:t>šírkou 10 mm alebo viac, ale najviac 100 mm,</w:t>
                  </w:r>
                </w:p>
              </w:tc>
            </w:tr>
            <w:tr w:rsidR="00A24247" w:rsidRPr="00A24247" w14:paraId="353A623A" w14:textId="77777777">
              <w:tc>
                <w:tcPr>
                  <w:tcW w:w="0" w:type="auto"/>
                  <w:hideMark/>
                </w:tcPr>
                <w:p w14:paraId="1A743FD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C1933C" w14:textId="77777777" w:rsidR="00A24247" w:rsidRPr="00A24247" w:rsidRDefault="00A24247" w:rsidP="00906906">
                  <w:pPr>
                    <w:pStyle w:val="Paragraph"/>
                    <w:spacing w:after="0" w:line="240" w:lineRule="auto"/>
                    <w:rPr>
                      <w:noProof/>
                      <w:lang w:val="sk-SK"/>
                    </w:rPr>
                  </w:pPr>
                  <w:r w:rsidRPr="00A24247">
                    <w:rPr>
                      <w:noProof/>
                      <w:lang w:val="sk-SK"/>
                    </w:rPr>
                    <w:t>dĺžkou 100 mm alebo viac, ale najviac 600 mm,</w:t>
                  </w:r>
                </w:p>
              </w:tc>
            </w:tr>
            <w:tr w:rsidR="00A24247" w:rsidRPr="00A24247" w14:paraId="20BE70E2" w14:textId="77777777">
              <w:tc>
                <w:tcPr>
                  <w:tcW w:w="0" w:type="auto"/>
                  <w:hideMark/>
                </w:tcPr>
                <w:p w14:paraId="1BD7279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174BAA" w14:textId="77777777" w:rsidR="00A24247" w:rsidRPr="00A24247" w:rsidRDefault="00A24247" w:rsidP="00906906">
                  <w:pPr>
                    <w:pStyle w:val="Paragraph"/>
                    <w:spacing w:after="0" w:line="240" w:lineRule="auto"/>
                    <w:rPr>
                      <w:noProof/>
                      <w:lang w:val="sk-SK"/>
                    </w:rPr>
                  </w:pPr>
                  <w:r w:rsidRPr="00A24247">
                    <w:rPr>
                      <w:noProof/>
                      <w:lang w:val="sk-SK"/>
                    </w:rPr>
                    <w:t>hmotnosťou 1000 g alebo viac, ale najviac 3000 g</w:t>
                  </w:r>
                </w:p>
              </w:tc>
            </w:tr>
          </w:tbl>
          <w:p w14:paraId="44FD4373" w14:textId="546A7BCE" w:rsidR="00A24247" w:rsidRPr="00A24247" w:rsidRDefault="00A24247" w:rsidP="00906906">
            <w:pPr>
              <w:pStyle w:val="Paragraph"/>
              <w:spacing w:after="0" w:line="240" w:lineRule="auto"/>
              <w:rPr>
                <w:noProof/>
                <w:lang w:val="sk-SK"/>
              </w:rPr>
            </w:pPr>
            <w:r w:rsidRPr="00A24247">
              <w:rPr>
                <w:noProof/>
                <w:lang w:val="sk-SK"/>
              </w:rPr>
              <w:t>vybavené aspoň dvoma ložiskovými puzdrami</w:t>
            </w:r>
            <w:r w:rsidR="00730589">
              <w:rPr>
                <w:noProof/>
                <w:lang w:val="sk-SK"/>
              </w:rPr>
              <w:t xml:space="preserve"> z </w:t>
            </w:r>
            <w:r w:rsidRPr="00A24247">
              <w:rPr>
                <w:noProof/>
                <w:lang w:val="sk-SK"/>
              </w:rPr>
              <w:t>hliníkovej zliatiny</w:t>
            </w:r>
            <w:r w:rsidR="00730589">
              <w:rPr>
                <w:noProof/>
                <w:lang w:val="sk-SK"/>
              </w:rPr>
              <w:t xml:space="preserve"> s </w:t>
            </w:r>
            <w:r w:rsidRPr="00A24247">
              <w:rPr>
                <w:noProof/>
                <w:lang w:val="sk-SK"/>
              </w:rPr>
              <w:t>týmito vlastnosťami:</w:t>
            </w:r>
          </w:p>
          <w:tbl>
            <w:tblPr>
              <w:tblStyle w:val="Listdash"/>
              <w:tblW w:w="0" w:type="auto"/>
              <w:tblLook w:val="04A0" w:firstRow="1" w:lastRow="0" w:firstColumn="1" w:lastColumn="0" w:noHBand="0" w:noVBand="1"/>
            </w:tblPr>
            <w:tblGrid>
              <w:gridCol w:w="220"/>
              <w:gridCol w:w="3275"/>
            </w:tblGrid>
            <w:tr w:rsidR="00A24247" w:rsidRPr="00A24247" w14:paraId="59CAF88F" w14:textId="77777777">
              <w:tc>
                <w:tcPr>
                  <w:tcW w:w="0" w:type="auto"/>
                  <w:hideMark/>
                </w:tcPr>
                <w:p w14:paraId="431179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63A559" w14:textId="7AA0AF23" w:rsidR="00A24247" w:rsidRPr="00A24247" w:rsidRDefault="00A24247" w:rsidP="00906906">
                  <w:pPr>
                    <w:pStyle w:val="Paragraph"/>
                    <w:spacing w:after="0" w:line="240" w:lineRule="auto"/>
                    <w:rPr>
                      <w:noProof/>
                      <w:lang w:val="sk-SK"/>
                    </w:rPr>
                  </w:pPr>
                  <w:r w:rsidRPr="00A24247">
                    <w:rPr>
                      <w:noProof/>
                      <w:lang w:val="sk-SK"/>
                    </w:rPr>
                    <w:t>pevnosť</w:t>
                  </w:r>
                  <w:r w:rsidR="00730589">
                    <w:rPr>
                      <w:noProof/>
                      <w:lang w:val="sk-SK"/>
                    </w:rPr>
                    <w:t xml:space="preserve"> v </w:t>
                  </w:r>
                  <w:r w:rsidRPr="00A24247">
                    <w:rPr>
                      <w:noProof/>
                      <w:lang w:val="sk-SK"/>
                    </w:rPr>
                    <w:t>ťahu 200 MPa alebo viac,</w:t>
                  </w:r>
                </w:p>
              </w:tc>
            </w:tr>
            <w:tr w:rsidR="00A24247" w:rsidRPr="00A24247" w14:paraId="34C17390" w14:textId="77777777">
              <w:tc>
                <w:tcPr>
                  <w:tcW w:w="0" w:type="auto"/>
                  <w:hideMark/>
                </w:tcPr>
                <w:p w14:paraId="5AAE6CC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8EE3AE" w14:textId="77777777" w:rsidR="00A24247" w:rsidRPr="00A24247" w:rsidRDefault="00A24247" w:rsidP="00906906">
                  <w:pPr>
                    <w:pStyle w:val="Paragraph"/>
                    <w:spacing w:after="0" w:line="240" w:lineRule="auto"/>
                    <w:rPr>
                      <w:noProof/>
                      <w:lang w:val="sk-SK"/>
                    </w:rPr>
                  </w:pPr>
                  <w:r w:rsidRPr="00A24247">
                    <w:rPr>
                      <w:noProof/>
                      <w:lang w:val="sk-SK"/>
                    </w:rPr>
                    <w:t>sila 19 kN alebo viac,</w:t>
                  </w:r>
                </w:p>
              </w:tc>
            </w:tr>
            <w:tr w:rsidR="00A24247" w:rsidRPr="00A24247" w14:paraId="0E1705C3" w14:textId="77777777">
              <w:tc>
                <w:tcPr>
                  <w:tcW w:w="0" w:type="auto"/>
                  <w:hideMark/>
                </w:tcPr>
                <w:p w14:paraId="7C7B1DC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A321331" w14:textId="77777777" w:rsidR="00A24247" w:rsidRPr="00A24247" w:rsidRDefault="00A24247" w:rsidP="00906906">
                  <w:pPr>
                    <w:pStyle w:val="Paragraph"/>
                    <w:spacing w:after="0" w:line="240" w:lineRule="auto"/>
                    <w:rPr>
                      <w:noProof/>
                      <w:lang w:val="sk-SK"/>
                    </w:rPr>
                  </w:pPr>
                  <w:r w:rsidRPr="00A24247">
                    <w:rPr>
                      <w:noProof/>
                      <w:lang w:val="sk-SK"/>
                    </w:rPr>
                    <w:t>tuhosť 5 kN/mm alebo viac, ale najviac 9 kN/mm,</w:t>
                  </w:r>
                </w:p>
              </w:tc>
            </w:tr>
            <w:tr w:rsidR="00A24247" w:rsidRPr="00A24247" w14:paraId="67EDE3B4" w14:textId="77777777">
              <w:tc>
                <w:tcPr>
                  <w:tcW w:w="0" w:type="auto"/>
                  <w:hideMark/>
                </w:tcPr>
                <w:p w14:paraId="2444BDD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33BD30" w14:textId="77777777" w:rsidR="00A24247" w:rsidRPr="00A24247" w:rsidRDefault="00A24247" w:rsidP="00906906">
                  <w:pPr>
                    <w:pStyle w:val="Paragraph"/>
                    <w:spacing w:after="0" w:line="240" w:lineRule="auto"/>
                    <w:rPr>
                      <w:noProof/>
                      <w:lang w:val="sk-SK"/>
                    </w:rPr>
                  </w:pPr>
                  <w:r w:rsidRPr="00A24247">
                    <w:rPr>
                      <w:noProof/>
                      <w:lang w:val="sk-SK"/>
                    </w:rPr>
                    <w:t>kmitočet 400 Hz alebo viac, ale najviac 600 Hz</w:t>
                  </w:r>
                </w:p>
              </w:tc>
            </w:tr>
          </w:tbl>
          <w:p w14:paraId="2C45679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DA45868" w14:textId="097027F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4E0895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5501965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4A06755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FBDED7" w14:textId="77777777" w:rsidR="00A24247" w:rsidRPr="00A24247" w:rsidRDefault="00A24247" w:rsidP="00906906">
            <w:pPr>
              <w:pStyle w:val="Paragraph"/>
              <w:spacing w:after="0" w:line="240" w:lineRule="auto"/>
              <w:rPr>
                <w:noProof/>
                <w:lang w:val="sk-SK"/>
              </w:rPr>
            </w:pPr>
            <w:r w:rsidRPr="00A24247">
              <w:rPr>
                <w:noProof/>
                <w:lang w:val="sk-SK"/>
              </w:rPr>
              <w:t>0.7365</w:t>
            </w:r>
          </w:p>
        </w:tc>
        <w:tc>
          <w:tcPr>
            <w:tcW w:w="0" w:type="auto"/>
            <w:tcBorders>
              <w:top w:val="single" w:sz="4" w:space="0" w:color="auto"/>
              <w:left w:val="single" w:sz="4" w:space="0" w:color="auto"/>
              <w:bottom w:val="single" w:sz="4" w:space="0" w:color="auto"/>
              <w:right w:val="single" w:sz="4" w:space="0" w:color="auto"/>
            </w:tcBorders>
            <w:hideMark/>
          </w:tcPr>
          <w:p w14:paraId="5AA0C4C2" w14:textId="77777777" w:rsidR="00A24247" w:rsidRPr="00A24247" w:rsidRDefault="00A24247" w:rsidP="00906906">
            <w:pPr>
              <w:pStyle w:val="Paragraph"/>
              <w:spacing w:after="0" w:line="240" w:lineRule="auto"/>
              <w:jc w:val="right"/>
              <w:rPr>
                <w:noProof/>
                <w:lang w:val="sk-SK"/>
              </w:rPr>
            </w:pPr>
            <w:r w:rsidRPr="00A24247">
              <w:rPr>
                <w:noProof/>
                <w:lang w:val="sk-SK"/>
              </w:rPr>
              <w:t>ex 8708 80 99</w:t>
            </w:r>
          </w:p>
        </w:tc>
        <w:tc>
          <w:tcPr>
            <w:tcW w:w="0" w:type="auto"/>
            <w:tcBorders>
              <w:top w:val="single" w:sz="4" w:space="0" w:color="auto"/>
              <w:left w:val="single" w:sz="4" w:space="0" w:color="auto"/>
              <w:bottom w:val="single" w:sz="4" w:space="0" w:color="auto"/>
              <w:right w:val="single" w:sz="4" w:space="0" w:color="auto"/>
            </w:tcBorders>
            <w:hideMark/>
          </w:tcPr>
          <w:p w14:paraId="64A91A9E"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466F1EED" w14:textId="77777777" w:rsidR="00A24247" w:rsidRPr="00A24247" w:rsidRDefault="00A24247" w:rsidP="00906906">
            <w:pPr>
              <w:pStyle w:val="Paragraph"/>
              <w:spacing w:after="0" w:line="240" w:lineRule="auto"/>
              <w:rPr>
                <w:noProof/>
                <w:lang w:val="sk-SK"/>
              </w:rPr>
            </w:pPr>
            <w:r w:rsidRPr="00A24247">
              <w:rPr>
                <w:noProof/>
                <w:lang w:val="sk-SK"/>
              </w:rPr>
              <w:t>Oceľová piestová tyč povrchovo tvrdená pre hydraulické alebo hydropneumatické tlmiče motorových vozidiel:</w:t>
            </w:r>
          </w:p>
          <w:tbl>
            <w:tblPr>
              <w:tblStyle w:val="Listdash"/>
              <w:tblW w:w="0" w:type="auto"/>
              <w:tblLook w:val="04A0" w:firstRow="1" w:lastRow="0" w:firstColumn="1" w:lastColumn="0" w:noHBand="0" w:noVBand="1"/>
            </w:tblPr>
            <w:tblGrid>
              <w:gridCol w:w="220"/>
              <w:gridCol w:w="3344"/>
            </w:tblGrid>
            <w:tr w:rsidR="00A24247" w:rsidRPr="00A24247" w14:paraId="2D4857C9" w14:textId="77777777">
              <w:tc>
                <w:tcPr>
                  <w:tcW w:w="0" w:type="auto"/>
                  <w:hideMark/>
                </w:tcPr>
                <w:p w14:paraId="300249C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D555C5" w14:textId="77777777" w:rsidR="00A24247" w:rsidRPr="00A24247" w:rsidRDefault="00A24247" w:rsidP="00906906">
                  <w:pPr>
                    <w:pStyle w:val="Paragraph"/>
                    <w:spacing w:after="0" w:line="240" w:lineRule="auto"/>
                    <w:rPr>
                      <w:noProof/>
                      <w:lang w:val="sk-SK"/>
                    </w:rPr>
                  </w:pPr>
                  <w:r w:rsidRPr="00A24247">
                    <w:rPr>
                      <w:noProof/>
                      <w:lang w:val="sk-SK"/>
                    </w:rPr>
                    <w:t>pochrómovaná,</w:t>
                  </w:r>
                </w:p>
              </w:tc>
            </w:tr>
            <w:tr w:rsidR="00A24247" w:rsidRPr="00A24247" w14:paraId="25A17CE5" w14:textId="77777777">
              <w:tc>
                <w:tcPr>
                  <w:tcW w:w="0" w:type="auto"/>
                  <w:hideMark/>
                </w:tcPr>
                <w:p w14:paraId="4B5C7F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84F46B" w14:textId="77777777" w:rsidR="00A24247" w:rsidRPr="00A24247" w:rsidRDefault="00A24247" w:rsidP="00906906">
                  <w:pPr>
                    <w:pStyle w:val="Paragraph"/>
                    <w:spacing w:after="0" w:line="240" w:lineRule="auto"/>
                    <w:rPr>
                      <w:noProof/>
                      <w:lang w:val="sk-SK"/>
                    </w:rPr>
                  </w:pPr>
                  <w:r w:rsidRPr="00A24247">
                    <w:rPr>
                      <w:noProof/>
                      <w:lang w:val="sk-SK"/>
                    </w:rPr>
                    <w:t>s priemerom 11 mm alebo viac, ale najviac 28 mm,</w:t>
                  </w:r>
                </w:p>
              </w:tc>
            </w:tr>
            <w:tr w:rsidR="00A24247" w:rsidRPr="00A24247" w14:paraId="23880298" w14:textId="77777777">
              <w:tc>
                <w:tcPr>
                  <w:tcW w:w="0" w:type="auto"/>
                  <w:hideMark/>
                </w:tcPr>
                <w:p w14:paraId="3F4136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3DD8018" w14:textId="77777777" w:rsidR="00A24247" w:rsidRPr="00A24247" w:rsidRDefault="00A24247" w:rsidP="00906906">
                  <w:pPr>
                    <w:pStyle w:val="Paragraph"/>
                    <w:spacing w:after="0" w:line="240" w:lineRule="auto"/>
                    <w:rPr>
                      <w:noProof/>
                      <w:lang w:val="sk-SK"/>
                    </w:rPr>
                  </w:pPr>
                  <w:r w:rsidRPr="00A24247">
                    <w:rPr>
                      <w:noProof/>
                      <w:lang w:val="sk-SK"/>
                    </w:rPr>
                    <w:t>s dĺžkou 80 mm alebo viac, ale najviac 600 mm,</w:t>
                  </w:r>
                </w:p>
              </w:tc>
            </w:tr>
          </w:tbl>
          <w:p w14:paraId="33D84DF2" w14:textId="21C7BDC1" w:rsidR="00A24247" w:rsidRPr="00A24247" w:rsidRDefault="00A24247" w:rsidP="00906906">
            <w:pPr>
              <w:pStyle w:val="Paragraph"/>
              <w:spacing w:after="0" w:line="240" w:lineRule="auto"/>
              <w:rPr>
                <w:noProof/>
                <w:lang w:val="sk-SK"/>
              </w:rPr>
            </w:pPr>
            <w:r w:rsidRPr="00A24247">
              <w:rPr>
                <w:noProof/>
                <w:lang w:val="sk-SK"/>
              </w:rPr>
              <w:t>zakončená závitom alebo</w:t>
            </w:r>
            <w:r w:rsidR="00730589">
              <w:rPr>
                <w:noProof/>
                <w:lang w:val="sk-SK"/>
              </w:rPr>
              <w:t xml:space="preserve"> s </w:t>
            </w:r>
            <w:r w:rsidRPr="00A24247">
              <w:rPr>
                <w:noProof/>
                <w:lang w:val="sk-SK"/>
              </w:rPr>
              <w:t>tŕňom na odporové zváranie</w:t>
            </w:r>
          </w:p>
        </w:tc>
        <w:tc>
          <w:tcPr>
            <w:tcW w:w="0" w:type="auto"/>
            <w:tcBorders>
              <w:top w:val="single" w:sz="4" w:space="0" w:color="auto"/>
              <w:left w:val="single" w:sz="4" w:space="0" w:color="auto"/>
              <w:bottom w:val="single" w:sz="4" w:space="0" w:color="auto"/>
              <w:right w:val="single" w:sz="4" w:space="0" w:color="auto"/>
            </w:tcBorders>
            <w:hideMark/>
          </w:tcPr>
          <w:p w14:paraId="0C3316C2" w14:textId="3254D5C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EFCBBC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60BCE76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0D215B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4D18943" w14:textId="77777777" w:rsidR="00A24247" w:rsidRPr="00A24247" w:rsidRDefault="00A24247" w:rsidP="00906906">
            <w:pPr>
              <w:pStyle w:val="Paragraph"/>
              <w:spacing w:after="0" w:line="240" w:lineRule="auto"/>
              <w:rPr>
                <w:noProof/>
                <w:lang w:val="sk-SK"/>
              </w:rPr>
            </w:pPr>
            <w:r w:rsidRPr="00A24247">
              <w:rPr>
                <w:noProof/>
                <w:lang w:val="sk-SK"/>
              </w:rPr>
              <w:t>0.6509</w:t>
            </w:r>
          </w:p>
          <w:p w14:paraId="258BC1A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D92113D" w14:textId="77777777" w:rsidR="00A24247" w:rsidRPr="00A24247" w:rsidRDefault="00A24247" w:rsidP="00906906">
            <w:pPr>
              <w:pStyle w:val="Paragraph"/>
              <w:spacing w:after="0" w:line="240" w:lineRule="auto"/>
              <w:jc w:val="right"/>
              <w:rPr>
                <w:noProof/>
                <w:lang w:val="sk-SK"/>
              </w:rPr>
            </w:pPr>
            <w:r w:rsidRPr="00A24247">
              <w:rPr>
                <w:noProof/>
                <w:lang w:val="sk-SK"/>
              </w:rPr>
              <w:t>ex 8708 91 20</w:t>
            </w:r>
          </w:p>
          <w:p w14:paraId="67AC59FA" w14:textId="77777777" w:rsidR="00A24247" w:rsidRPr="00A24247" w:rsidRDefault="00A24247" w:rsidP="00906906">
            <w:pPr>
              <w:pStyle w:val="Paragraph"/>
              <w:spacing w:after="0" w:line="240" w:lineRule="auto"/>
              <w:jc w:val="right"/>
              <w:rPr>
                <w:noProof/>
                <w:lang w:val="sk-SK"/>
              </w:rPr>
            </w:pPr>
            <w:r w:rsidRPr="00A24247">
              <w:rPr>
                <w:noProof/>
                <w:lang w:val="sk-SK"/>
              </w:rPr>
              <w:t>ex 8708 91 35</w:t>
            </w:r>
          </w:p>
        </w:tc>
        <w:tc>
          <w:tcPr>
            <w:tcW w:w="0" w:type="auto"/>
            <w:tcBorders>
              <w:top w:val="single" w:sz="4" w:space="0" w:color="auto"/>
              <w:left w:val="single" w:sz="4" w:space="0" w:color="auto"/>
              <w:bottom w:val="single" w:sz="4" w:space="0" w:color="auto"/>
              <w:right w:val="single" w:sz="4" w:space="0" w:color="auto"/>
            </w:tcBorders>
            <w:hideMark/>
          </w:tcPr>
          <w:p w14:paraId="5A04BFBC"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033C6911"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3F975584" w14:textId="2771EC6F" w:rsidR="00A24247" w:rsidRPr="00A24247" w:rsidRDefault="00A24247" w:rsidP="00906906">
            <w:pPr>
              <w:pStyle w:val="Paragraph"/>
              <w:spacing w:after="0" w:line="240" w:lineRule="auto"/>
              <w:rPr>
                <w:noProof/>
                <w:lang w:val="sk-SK"/>
              </w:rPr>
            </w:pPr>
            <w:r w:rsidRPr="00A24247">
              <w:rPr>
                <w:noProof/>
                <w:lang w:val="sk-SK"/>
              </w:rPr>
              <w:t>Hliníkový chladič využívajúci stlačený vzduch</w:t>
            </w:r>
            <w:r w:rsidR="00730589">
              <w:rPr>
                <w:noProof/>
                <w:lang w:val="sk-SK"/>
              </w:rPr>
              <w:t xml:space="preserve"> s </w:t>
            </w:r>
            <w:r w:rsidRPr="00A24247">
              <w:rPr>
                <w:noProof/>
                <w:lang w:val="sk-SK"/>
              </w:rPr>
              <w:t>rebrovaným dizajnom druhu používaného pri výrobe tovarov 87. kapitoly</w:t>
            </w:r>
          </w:p>
          <w:p w14:paraId="2BB8867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10B6815" w14:textId="7C2B5E2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0DA4DA3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853B7F0" w14:textId="77777777" w:rsidR="00A24247" w:rsidRPr="00A24247" w:rsidRDefault="00A24247" w:rsidP="00906906">
            <w:pPr>
              <w:pStyle w:val="Paragraph"/>
              <w:spacing w:after="0" w:line="240" w:lineRule="auto"/>
              <w:rPr>
                <w:noProof/>
                <w:lang w:val="sk-SK"/>
              </w:rPr>
            </w:pPr>
            <w:r w:rsidRPr="00A24247">
              <w:rPr>
                <w:noProof/>
                <w:lang w:val="sk-SK"/>
              </w:rPr>
              <w:t>p/st</w:t>
            </w:r>
          </w:p>
          <w:p w14:paraId="0EC42A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6A933A3" w14:textId="77777777" w:rsidR="00A24247" w:rsidRPr="00A24247" w:rsidRDefault="00A24247" w:rsidP="00906906">
            <w:pPr>
              <w:pStyle w:val="Paragraph"/>
              <w:spacing w:after="0" w:line="240" w:lineRule="auto"/>
              <w:rPr>
                <w:noProof/>
                <w:lang w:val="sk-SK"/>
              </w:rPr>
            </w:pPr>
            <w:r w:rsidRPr="00A24247">
              <w:rPr>
                <w:noProof/>
                <w:lang w:val="sk-SK"/>
              </w:rPr>
              <w:t>31.12.2024</w:t>
            </w:r>
          </w:p>
          <w:p w14:paraId="742EC1EA" w14:textId="77777777" w:rsidR="00A24247" w:rsidRPr="00A24247" w:rsidRDefault="00A24247" w:rsidP="00906906">
            <w:pPr>
              <w:pStyle w:val="Paragraph"/>
              <w:spacing w:after="0" w:line="240" w:lineRule="auto"/>
              <w:rPr>
                <w:noProof/>
                <w:lang w:val="sk-SK"/>
              </w:rPr>
            </w:pPr>
          </w:p>
        </w:tc>
      </w:tr>
      <w:tr w:rsidR="00A24247" w:rsidRPr="00A24247" w14:paraId="33BDD05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697A994" w14:textId="77777777" w:rsidR="00A24247" w:rsidRPr="00A24247" w:rsidRDefault="00A24247" w:rsidP="00906906">
            <w:pPr>
              <w:pStyle w:val="Paragraph"/>
              <w:spacing w:after="0" w:line="240" w:lineRule="auto"/>
              <w:rPr>
                <w:noProof/>
                <w:lang w:val="sk-SK"/>
              </w:rPr>
            </w:pPr>
            <w:r w:rsidRPr="00A24247">
              <w:rPr>
                <w:noProof/>
                <w:lang w:val="sk-SK"/>
              </w:rPr>
              <w:t>0.6859</w:t>
            </w:r>
          </w:p>
          <w:p w14:paraId="1351710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669E05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8708 91 20</w:t>
            </w:r>
          </w:p>
          <w:p w14:paraId="16D0A920" w14:textId="77777777" w:rsidR="00A24247" w:rsidRPr="00A24247" w:rsidRDefault="00A24247" w:rsidP="00906906">
            <w:pPr>
              <w:pStyle w:val="Paragraph"/>
              <w:spacing w:after="0" w:line="240" w:lineRule="auto"/>
              <w:jc w:val="right"/>
              <w:rPr>
                <w:noProof/>
                <w:lang w:val="sk-SK"/>
              </w:rPr>
            </w:pPr>
            <w:r w:rsidRPr="00A24247">
              <w:rPr>
                <w:noProof/>
                <w:lang w:val="sk-SK"/>
              </w:rPr>
              <w:t>ex 8708 91 99</w:t>
            </w:r>
          </w:p>
        </w:tc>
        <w:tc>
          <w:tcPr>
            <w:tcW w:w="0" w:type="auto"/>
            <w:tcBorders>
              <w:top w:val="single" w:sz="4" w:space="0" w:color="auto"/>
              <w:left w:val="single" w:sz="4" w:space="0" w:color="auto"/>
              <w:bottom w:val="single" w:sz="4" w:space="0" w:color="auto"/>
              <w:right w:val="single" w:sz="4" w:space="0" w:color="auto"/>
            </w:tcBorders>
            <w:hideMark/>
          </w:tcPr>
          <w:p w14:paraId="5DF4EE97" w14:textId="77777777" w:rsidR="00A24247" w:rsidRPr="00A24247" w:rsidRDefault="00A24247" w:rsidP="00906906">
            <w:pPr>
              <w:pStyle w:val="Paragraph"/>
              <w:spacing w:after="0" w:line="240" w:lineRule="auto"/>
              <w:jc w:val="center"/>
              <w:rPr>
                <w:noProof/>
                <w:lang w:val="sk-SK"/>
              </w:rPr>
            </w:pPr>
            <w:r w:rsidRPr="00A24247">
              <w:rPr>
                <w:noProof/>
                <w:lang w:val="sk-SK"/>
              </w:rPr>
              <w:t>30</w:t>
            </w:r>
          </w:p>
          <w:p w14:paraId="1871F90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676ABFFB" w14:textId="1F80C035" w:rsidR="00A24247" w:rsidRPr="00A24247" w:rsidRDefault="00A24247" w:rsidP="00906906">
            <w:pPr>
              <w:pStyle w:val="Paragraph"/>
              <w:spacing w:after="0" w:line="240" w:lineRule="auto"/>
              <w:rPr>
                <w:noProof/>
                <w:lang w:val="sk-SK"/>
              </w:rPr>
            </w:pPr>
            <w:r w:rsidRPr="00A24247">
              <w:rPr>
                <w:noProof/>
                <w:lang w:val="sk-SK"/>
              </w:rPr>
              <w:t>Zásobník vzduchu na vstupe alebo výstupe výmenníkov tepla</w:t>
            </w:r>
            <w:r w:rsidR="00730589">
              <w:rPr>
                <w:noProof/>
                <w:lang w:val="sk-SK"/>
              </w:rPr>
              <w:t xml:space="preserve"> v </w:t>
            </w:r>
            <w:r w:rsidRPr="00A24247">
              <w:rPr>
                <w:noProof/>
                <w:lang w:val="sk-SK"/>
              </w:rPr>
              <w:t>chladiacich systémoch automobilov zo zliatiny hliníka vyrobený podľa normy EN AC 42100 alebo EN AC 43000 T6 s</w:t>
            </w:r>
          </w:p>
          <w:tbl>
            <w:tblPr>
              <w:tblStyle w:val="Listdash"/>
              <w:tblW w:w="0" w:type="auto"/>
              <w:tblLook w:val="04A0" w:firstRow="1" w:lastRow="0" w:firstColumn="1" w:lastColumn="0" w:noHBand="0" w:noVBand="1"/>
            </w:tblPr>
            <w:tblGrid>
              <w:gridCol w:w="220"/>
              <w:gridCol w:w="3164"/>
            </w:tblGrid>
            <w:tr w:rsidR="00A24247" w:rsidRPr="00A24247" w14:paraId="6C2ECFF9" w14:textId="77777777">
              <w:tc>
                <w:tcPr>
                  <w:tcW w:w="0" w:type="auto"/>
                  <w:hideMark/>
                </w:tcPr>
                <w:p w14:paraId="0553DC8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D3EC595" w14:textId="77777777" w:rsidR="00A24247" w:rsidRPr="00A24247" w:rsidRDefault="00A24247" w:rsidP="00906906">
                  <w:pPr>
                    <w:pStyle w:val="Paragraph"/>
                    <w:spacing w:after="0" w:line="240" w:lineRule="auto"/>
                    <w:rPr>
                      <w:noProof/>
                      <w:lang w:val="sk-SK"/>
                    </w:rPr>
                  </w:pPr>
                  <w:r w:rsidRPr="00A24247">
                    <w:rPr>
                      <w:noProof/>
                      <w:lang w:val="sk-SK"/>
                    </w:rPr>
                    <w:t>rovinnosťou izolujúcej plochy najviac 0,1 mm,</w:t>
                  </w:r>
                </w:p>
              </w:tc>
            </w:tr>
            <w:tr w:rsidR="00A24247" w:rsidRPr="00A24247" w14:paraId="47EB8820" w14:textId="77777777">
              <w:tc>
                <w:tcPr>
                  <w:tcW w:w="0" w:type="auto"/>
                  <w:hideMark/>
                </w:tcPr>
                <w:p w14:paraId="5AED84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033A96" w14:textId="77777777" w:rsidR="00A24247" w:rsidRPr="00A24247" w:rsidRDefault="00A24247" w:rsidP="00906906">
                  <w:pPr>
                    <w:pStyle w:val="Paragraph"/>
                    <w:spacing w:after="0" w:line="240" w:lineRule="auto"/>
                    <w:rPr>
                      <w:noProof/>
                      <w:lang w:val="sk-SK"/>
                    </w:rPr>
                  </w:pPr>
                  <w:r w:rsidRPr="00A24247">
                    <w:rPr>
                      <w:noProof/>
                      <w:lang w:val="sk-SK"/>
                    </w:rPr>
                    <w:t>prípustným množstvom častíc 0,3 mg na nádrž,</w:t>
                  </w:r>
                </w:p>
              </w:tc>
            </w:tr>
            <w:tr w:rsidR="00A24247" w:rsidRPr="00A24247" w14:paraId="4938EEB5" w14:textId="77777777">
              <w:tc>
                <w:tcPr>
                  <w:tcW w:w="0" w:type="auto"/>
                  <w:hideMark/>
                </w:tcPr>
                <w:p w14:paraId="31D2023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AC334D" w14:textId="77777777" w:rsidR="00A24247" w:rsidRPr="00A24247" w:rsidRDefault="00A24247" w:rsidP="00906906">
                  <w:pPr>
                    <w:pStyle w:val="Paragraph"/>
                    <w:spacing w:after="0" w:line="240" w:lineRule="auto"/>
                    <w:rPr>
                      <w:noProof/>
                      <w:lang w:val="sk-SK"/>
                    </w:rPr>
                  </w:pPr>
                  <w:r w:rsidRPr="00A24247">
                    <w:rPr>
                      <w:noProof/>
                      <w:lang w:val="sk-SK"/>
                    </w:rPr>
                    <w:t>vzdialenosťou medzi pórmi 2 mm alebo viac,</w:t>
                  </w:r>
                </w:p>
              </w:tc>
            </w:tr>
            <w:tr w:rsidR="00A24247" w:rsidRPr="00A24247" w14:paraId="30AC9C35" w14:textId="77777777">
              <w:tc>
                <w:tcPr>
                  <w:tcW w:w="0" w:type="auto"/>
                  <w:hideMark/>
                </w:tcPr>
                <w:p w14:paraId="282A78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05DFC81" w14:textId="77777777" w:rsidR="00A24247" w:rsidRPr="00A24247" w:rsidRDefault="00A24247" w:rsidP="00906906">
                  <w:pPr>
                    <w:pStyle w:val="Paragraph"/>
                    <w:spacing w:after="0" w:line="240" w:lineRule="auto"/>
                    <w:rPr>
                      <w:noProof/>
                      <w:lang w:val="sk-SK"/>
                    </w:rPr>
                  </w:pPr>
                  <w:r w:rsidRPr="00A24247">
                    <w:rPr>
                      <w:noProof/>
                      <w:lang w:val="sk-SK"/>
                    </w:rPr>
                    <w:t>veľkosťami pórov najviac 0,4 mm a</w:t>
                  </w:r>
                </w:p>
              </w:tc>
            </w:tr>
            <w:tr w:rsidR="00A24247" w:rsidRPr="00A24247" w14:paraId="5199E5C2" w14:textId="77777777">
              <w:tc>
                <w:tcPr>
                  <w:tcW w:w="0" w:type="auto"/>
                  <w:hideMark/>
                </w:tcPr>
                <w:p w14:paraId="68F171B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A3BD17" w14:textId="77777777" w:rsidR="00A24247" w:rsidRPr="00A24247" w:rsidRDefault="00A24247" w:rsidP="00906906">
                  <w:pPr>
                    <w:pStyle w:val="Paragraph"/>
                    <w:spacing w:after="0" w:line="240" w:lineRule="auto"/>
                    <w:rPr>
                      <w:noProof/>
                      <w:lang w:val="sk-SK"/>
                    </w:rPr>
                  </w:pPr>
                  <w:r w:rsidRPr="00A24247">
                    <w:rPr>
                      <w:noProof/>
                      <w:lang w:val="sk-SK"/>
                    </w:rPr>
                    <w:t>najviac 3 pórmi väčšími než 0,2mm,</w:t>
                  </w:r>
                </w:p>
              </w:tc>
            </w:tr>
            <w:tr w:rsidR="00A24247" w:rsidRPr="00A24247" w14:paraId="7E8B8BCE" w14:textId="77777777">
              <w:tc>
                <w:tcPr>
                  <w:tcW w:w="0" w:type="auto"/>
                  <w:hideMark/>
                </w:tcPr>
                <w:p w14:paraId="18102B7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60C5A8" w14:textId="77777777" w:rsidR="00A24247" w:rsidRPr="00A24247" w:rsidRDefault="00A24247" w:rsidP="00906906">
                  <w:pPr>
                    <w:pStyle w:val="Paragraph"/>
                    <w:spacing w:after="0" w:line="240" w:lineRule="auto"/>
                    <w:rPr>
                      <w:noProof/>
                      <w:lang w:val="sk-SK"/>
                    </w:rPr>
                  </w:pPr>
                  <w:r w:rsidRPr="00A24247">
                    <w:rPr>
                      <w:noProof/>
                      <w:lang w:val="sk-SK"/>
                    </w:rPr>
                    <w:t>s hmotnosťou 0,2 kg alebo viac, ale najviac 3 kg</w:t>
                  </w:r>
                </w:p>
              </w:tc>
            </w:tr>
          </w:tbl>
          <w:p w14:paraId="4A7F4C81" w14:textId="77777777" w:rsidR="00A24247" w:rsidRPr="00A24247" w:rsidRDefault="00A24247" w:rsidP="00906906">
            <w:pPr>
              <w:pStyle w:val="Paragraph"/>
              <w:spacing w:after="0" w:line="240" w:lineRule="auto"/>
              <w:rPr>
                <w:noProof/>
                <w:lang w:val="sk-SK"/>
              </w:rPr>
            </w:pPr>
          </w:p>
          <w:p w14:paraId="10A6D5A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B5EDA2E" w14:textId="6250CA6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0E4FC3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BAD8ECB" w14:textId="77777777" w:rsidR="00A24247" w:rsidRPr="00A24247" w:rsidRDefault="00A24247" w:rsidP="00906906">
            <w:pPr>
              <w:pStyle w:val="Paragraph"/>
              <w:spacing w:after="0" w:line="240" w:lineRule="auto"/>
              <w:rPr>
                <w:noProof/>
                <w:lang w:val="sk-SK"/>
              </w:rPr>
            </w:pPr>
            <w:r w:rsidRPr="00A24247">
              <w:rPr>
                <w:noProof/>
                <w:lang w:val="sk-SK"/>
              </w:rPr>
              <w:t>p/st</w:t>
            </w:r>
          </w:p>
          <w:p w14:paraId="2C4BEB6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7925FE0" w14:textId="77777777" w:rsidR="00A24247" w:rsidRPr="00A24247" w:rsidRDefault="00A24247" w:rsidP="00906906">
            <w:pPr>
              <w:pStyle w:val="Paragraph"/>
              <w:spacing w:after="0" w:line="240" w:lineRule="auto"/>
              <w:rPr>
                <w:noProof/>
                <w:lang w:val="sk-SK"/>
              </w:rPr>
            </w:pPr>
            <w:r w:rsidRPr="00A24247">
              <w:rPr>
                <w:noProof/>
                <w:lang w:val="sk-SK"/>
              </w:rPr>
              <w:t>31.12.2025</w:t>
            </w:r>
          </w:p>
          <w:p w14:paraId="4574FA94" w14:textId="77777777" w:rsidR="00A24247" w:rsidRPr="00A24247" w:rsidRDefault="00A24247" w:rsidP="00906906">
            <w:pPr>
              <w:pStyle w:val="Paragraph"/>
              <w:spacing w:after="0" w:line="240" w:lineRule="auto"/>
              <w:rPr>
                <w:noProof/>
                <w:lang w:val="sk-SK"/>
              </w:rPr>
            </w:pPr>
          </w:p>
        </w:tc>
      </w:tr>
      <w:tr w:rsidR="00A24247" w:rsidRPr="00A24247" w14:paraId="129D4C18"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ED7105" w14:textId="77777777" w:rsidR="00A24247" w:rsidRPr="00A24247" w:rsidRDefault="00A24247" w:rsidP="00906906">
            <w:pPr>
              <w:pStyle w:val="Paragraph"/>
              <w:spacing w:after="0" w:line="240" w:lineRule="auto"/>
              <w:rPr>
                <w:noProof/>
                <w:lang w:val="sk-SK"/>
              </w:rPr>
            </w:pPr>
            <w:r w:rsidRPr="00A24247">
              <w:rPr>
                <w:noProof/>
                <w:lang w:val="sk-SK"/>
              </w:rPr>
              <w:t>0.7716</w:t>
            </w:r>
          </w:p>
        </w:tc>
        <w:tc>
          <w:tcPr>
            <w:tcW w:w="0" w:type="auto"/>
            <w:tcBorders>
              <w:top w:val="single" w:sz="4" w:space="0" w:color="auto"/>
              <w:left w:val="single" w:sz="4" w:space="0" w:color="auto"/>
              <w:bottom w:val="single" w:sz="4" w:space="0" w:color="auto"/>
              <w:right w:val="single" w:sz="4" w:space="0" w:color="auto"/>
            </w:tcBorders>
            <w:hideMark/>
          </w:tcPr>
          <w:p w14:paraId="17158C22" w14:textId="77777777" w:rsidR="00A24247" w:rsidRPr="00A24247" w:rsidRDefault="00A24247" w:rsidP="00906906">
            <w:pPr>
              <w:pStyle w:val="Paragraph"/>
              <w:spacing w:after="0" w:line="240" w:lineRule="auto"/>
              <w:jc w:val="right"/>
              <w:rPr>
                <w:noProof/>
                <w:lang w:val="sk-SK"/>
              </w:rPr>
            </w:pPr>
            <w:r w:rsidRPr="00A24247">
              <w:rPr>
                <w:noProof/>
                <w:lang w:val="sk-SK"/>
              </w:rPr>
              <w:t>ex 8708 91 35</w:t>
            </w:r>
          </w:p>
        </w:tc>
        <w:tc>
          <w:tcPr>
            <w:tcW w:w="0" w:type="auto"/>
            <w:tcBorders>
              <w:top w:val="single" w:sz="4" w:space="0" w:color="auto"/>
              <w:left w:val="single" w:sz="4" w:space="0" w:color="auto"/>
              <w:bottom w:val="single" w:sz="4" w:space="0" w:color="auto"/>
              <w:right w:val="single" w:sz="4" w:space="0" w:color="auto"/>
            </w:tcBorders>
            <w:hideMark/>
          </w:tcPr>
          <w:p w14:paraId="30ADBA7C"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13D8017D" w14:textId="77777777" w:rsidR="00A24247" w:rsidRPr="00A24247" w:rsidRDefault="00A24247" w:rsidP="00906906">
            <w:pPr>
              <w:pStyle w:val="Paragraph"/>
              <w:spacing w:after="0" w:line="240" w:lineRule="auto"/>
              <w:rPr>
                <w:noProof/>
                <w:lang w:val="sk-SK"/>
              </w:rPr>
            </w:pPr>
            <w:r w:rsidRPr="00A24247">
              <w:rPr>
                <w:noProof/>
                <w:lang w:val="sk-SK"/>
              </w:rPr>
              <w:t>Chladiace potrubie turbodúchadla obsahujúce:</w:t>
            </w:r>
          </w:p>
          <w:tbl>
            <w:tblPr>
              <w:tblStyle w:val="Listdash"/>
              <w:tblW w:w="0" w:type="auto"/>
              <w:tblLook w:val="04A0" w:firstRow="1" w:lastRow="0" w:firstColumn="1" w:lastColumn="0" w:noHBand="0" w:noVBand="1"/>
            </w:tblPr>
            <w:tblGrid>
              <w:gridCol w:w="220"/>
              <w:gridCol w:w="3586"/>
            </w:tblGrid>
            <w:tr w:rsidR="00A24247" w:rsidRPr="00A24247" w14:paraId="739219A7" w14:textId="77777777">
              <w:tc>
                <w:tcPr>
                  <w:tcW w:w="0" w:type="auto"/>
                  <w:hideMark/>
                </w:tcPr>
                <w:p w14:paraId="60BDD5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DA5253A" w14:textId="78BAC4A6" w:rsidR="00A24247" w:rsidRPr="00A24247" w:rsidRDefault="00A24247" w:rsidP="00906906">
                  <w:pPr>
                    <w:pStyle w:val="Paragraph"/>
                    <w:spacing w:after="0" w:line="240" w:lineRule="auto"/>
                    <w:rPr>
                      <w:noProof/>
                      <w:lang w:val="sk-SK"/>
                    </w:rPr>
                  </w:pPr>
                  <w:r w:rsidRPr="00A24247">
                    <w:rPr>
                      <w:noProof/>
                      <w:lang w:val="sk-SK"/>
                    </w:rPr>
                    <w:t>potrubie</w:t>
                  </w:r>
                  <w:r w:rsidR="00730589">
                    <w:rPr>
                      <w:noProof/>
                      <w:lang w:val="sk-SK"/>
                    </w:rPr>
                    <w:t xml:space="preserve"> z </w:t>
                  </w:r>
                  <w:r w:rsidRPr="00A24247">
                    <w:rPr>
                      <w:noProof/>
                      <w:lang w:val="sk-SK"/>
                    </w:rPr>
                    <w:t>hliníkovej zliatiny</w:t>
                  </w:r>
                  <w:r w:rsidR="00730589">
                    <w:rPr>
                      <w:noProof/>
                      <w:lang w:val="sk-SK"/>
                    </w:rPr>
                    <w:t xml:space="preserve"> s </w:t>
                  </w:r>
                  <w:r w:rsidRPr="00A24247">
                    <w:rPr>
                      <w:noProof/>
                      <w:lang w:val="sk-SK"/>
                    </w:rPr>
                    <w:t>aspoň jedným kovovým držiakom</w:t>
                  </w:r>
                  <w:r w:rsidR="00730589">
                    <w:rPr>
                      <w:noProof/>
                      <w:lang w:val="sk-SK"/>
                    </w:rPr>
                    <w:t xml:space="preserve"> a </w:t>
                  </w:r>
                  <w:r w:rsidRPr="00A24247">
                    <w:rPr>
                      <w:noProof/>
                      <w:lang w:val="sk-SK"/>
                    </w:rPr>
                    <w:t>najmenej dvoma montážnymi otvormi,</w:t>
                  </w:r>
                </w:p>
              </w:tc>
            </w:tr>
            <w:tr w:rsidR="00A24247" w:rsidRPr="00A24247" w14:paraId="4F3B6F85" w14:textId="77777777">
              <w:tc>
                <w:tcPr>
                  <w:tcW w:w="0" w:type="auto"/>
                  <w:hideMark/>
                </w:tcPr>
                <w:p w14:paraId="46EF17F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D77927B" w14:textId="77777777" w:rsidR="00A24247" w:rsidRPr="00A24247" w:rsidRDefault="00A24247" w:rsidP="00906906">
                  <w:pPr>
                    <w:pStyle w:val="Paragraph"/>
                    <w:spacing w:after="0" w:line="240" w:lineRule="auto"/>
                    <w:rPr>
                      <w:noProof/>
                      <w:lang w:val="sk-SK"/>
                    </w:rPr>
                  </w:pPr>
                  <w:r w:rsidRPr="00A24247">
                    <w:rPr>
                      <w:noProof/>
                      <w:lang w:val="sk-SK"/>
                    </w:rPr>
                    <w:t>kaučukovú rúru so svorkami,</w:t>
                  </w:r>
                </w:p>
              </w:tc>
            </w:tr>
            <w:tr w:rsidR="00A24247" w:rsidRPr="00A24247" w14:paraId="039DC6B1" w14:textId="77777777">
              <w:tc>
                <w:tcPr>
                  <w:tcW w:w="0" w:type="auto"/>
                  <w:hideMark/>
                </w:tcPr>
                <w:p w14:paraId="36321E4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C159C6" w14:textId="76D70E68" w:rsidR="00A24247" w:rsidRPr="00A24247" w:rsidRDefault="00A24247" w:rsidP="00906906">
                  <w:pPr>
                    <w:pStyle w:val="Paragraph"/>
                    <w:spacing w:after="0" w:line="240" w:lineRule="auto"/>
                    <w:rPr>
                      <w:noProof/>
                      <w:lang w:val="sk-SK"/>
                    </w:rPr>
                  </w:pPr>
                  <w:r w:rsidRPr="00A24247">
                    <w:rPr>
                      <w:noProof/>
                      <w:lang w:val="sk-SK"/>
                    </w:rPr>
                    <w:t>prírubu</w:t>
                  </w:r>
                  <w:r w:rsidR="00730589">
                    <w:rPr>
                      <w:noProof/>
                      <w:lang w:val="sk-SK"/>
                    </w:rPr>
                    <w:t xml:space="preserve"> z </w:t>
                  </w:r>
                  <w:r w:rsidRPr="00A24247">
                    <w:rPr>
                      <w:noProof/>
                      <w:lang w:val="sk-SK"/>
                    </w:rPr>
                    <w:t>nehrdzavejúcej ocele vysoko odolnú voči korózii [SUS430JIL],</w:t>
                  </w:r>
                </w:p>
              </w:tc>
            </w:tr>
          </w:tbl>
          <w:p w14:paraId="508F7B36" w14:textId="77777777" w:rsidR="00730589" w:rsidRDefault="00A24247" w:rsidP="00906906">
            <w:pPr>
              <w:pStyle w:val="Paragraph"/>
              <w:spacing w:after="0" w:line="240" w:lineRule="auto"/>
              <w:rPr>
                <w:noProof/>
                <w:lang w:val="sk-SK"/>
              </w:rPr>
            </w:pPr>
            <w:r w:rsidRPr="00A24247">
              <w:rPr>
                <w:noProof/>
                <w:lang w:val="sk-SK"/>
              </w:rPr>
              <w:t>na použitie pri výrobe vznetových motorov motorových vozidiel</w:t>
            </w:r>
          </w:p>
          <w:p w14:paraId="578CE7DA" w14:textId="6CD2082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3A7731B" w14:textId="5C0AA4C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F7B5A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F001E76"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CCB8F4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377CE32D" w14:textId="77777777" w:rsidR="00A24247" w:rsidRPr="00A24247" w:rsidRDefault="00A24247" w:rsidP="00906906">
            <w:pPr>
              <w:pStyle w:val="Paragraph"/>
              <w:spacing w:after="0" w:line="240" w:lineRule="auto"/>
              <w:rPr>
                <w:noProof/>
                <w:lang w:val="sk-SK"/>
              </w:rPr>
            </w:pPr>
            <w:r w:rsidRPr="00A24247">
              <w:rPr>
                <w:noProof/>
                <w:lang w:val="sk-SK"/>
              </w:rPr>
              <w:t>0.7231</w:t>
            </w:r>
          </w:p>
          <w:p w14:paraId="4D24008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9340F74" w14:textId="77777777" w:rsidR="00A24247" w:rsidRPr="00A24247" w:rsidRDefault="00A24247" w:rsidP="00906906">
            <w:pPr>
              <w:pStyle w:val="Paragraph"/>
              <w:spacing w:after="0" w:line="240" w:lineRule="auto"/>
              <w:jc w:val="right"/>
              <w:rPr>
                <w:noProof/>
                <w:lang w:val="sk-SK"/>
              </w:rPr>
            </w:pPr>
            <w:r w:rsidRPr="00A24247">
              <w:rPr>
                <w:noProof/>
                <w:lang w:val="sk-SK"/>
              </w:rPr>
              <w:t>ex 8708 91 99</w:t>
            </w:r>
          </w:p>
          <w:p w14:paraId="5D41D6FD"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41E19FDF"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07BF0070" w14:textId="77777777" w:rsidR="00A24247" w:rsidRPr="00A24247" w:rsidRDefault="00A24247" w:rsidP="00906906">
            <w:pPr>
              <w:pStyle w:val="Paragraph"/>
              <w:spacing w:after="0" w:line="240" w:lineRule="auto"/>
              <w:jc w:val="center"/>
              <w:rPr>
                <w:noProof/>
                <w:lang w:val="sk-SK"/>
              </w:rPr>
            </w:pPr>
            <w:r w:rsidRPr="00A24247">
              <w:rPr>
                <w:noProof/>
                <w:lang w:val="sk-SK"/>
              </w:rPr>
              <w:t>55</w:t>
            </w:r>
          </w:p>
        </w:tc>
        <w:tc>
          <w:tcPr>
            <w:tcW w:w="0" w:type="auto"/>
            <w:tcBorders>
              <w:top w:val="single" w:sz="4" w:space="0" w:color="auto"/>
              <w:left w:val="single" w:sz="4" w:space="0" w:color="auto"/>
              <w:bottom w:val="nil"/>
              <w:right w:val="single" w:sz="4" w:space="0" w:color="auto"/>
            </w:tcBorders>
          </w:tcPr>
          <w:p w14:paraId="458074AC" w14:textId="7E558999" w:rsidR="00A24247" w:rsidRPr="00A24247" w:rsidRDefault="00A24247" w:rsidP="00906906">
            <w:pPr>
              <w:pStyle w:val="Paragraph"/>
              <w:spacing w:after="0" w:line="240" w:lineRule="auto"/>
              <w:rPr>
                <w:noProof/>
                <w:lang w:val="sk-SK"/>
              </w:rPr>
            </w:pPr>
            <w:r w:rsidRPr="00A24247">
              <w:rPr>
                <w:noProof/>
                <w:lang w:val="sk-SK"/>
              </w:rPr>
              <w:t>Zostava pre prívod stlačeného vzduchu, tiež</w:t>
            </w:r>
            <w:r w:rsidR="00730589">
              <w:rPr>
                <w:noProof/>
                <w:lang w:val="sk-SK"/>
              </w:rPr>
              <w:t xml:space="preserve"> s </w:t>
            </w:r>
            <w:r w:rsidRPr="00A24247">
              <w:rPr>
                <w:noProof/>
                <w:lang w:val="sk-SK"/>
              </w:rPr>
              <w:t>rezonátorom, obsahujúca najmenej:</w:t>
            </w:r>
          </w:p>
          <w:tbl>
            <w:tblPr>
              <w:tblStyle w:val="Listdash"/>
              <w:tblW w:w="0" w:type="auto"/>
              <w:tblLook w:val="04A0" w:firstRow="1" w:lastRow="0" w:firstColumn="1" w:lastColumn="0" w:noHBand="0" w:noVBand="1"/>
            </w:tblPr>
            <w:tblGrid>
              <w:gridCol w:w="220"/>
              <w:gridCol w:w="3586"/>
            </w:tblGrid>
            <w:tr w:rsidR="00A24247" w:rsidRPr="00A24247" w14:paraId="177F2439" w14:textId="77777777">
              <w:tc>
                <w:tcPr>
                  <w:tcW w:w="0" w:type="auto"/>
                  <w:hideMark/>
                </w:tcPr>
                <w:p w14:paraId="6C08B5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535AEC9" w14:textId="57DC5B8F" w:rsidR="00A24247" w:rsidRPr="00A24247" w:rsidRDefault="00A24247" w:rsidP="00906906">
                  <w:pPr>
                    <w:pStyle w:val="Paragraph"/>
                    <w:spacing w:after="0" w:line="240" w:lineRule="auto"/>
                    <w:rPr>
                      <w:noProof/>
                      <w:lang w:val="sk-SK"/>
                    </w:rPr>
                  </w:pPr>
                  <w:r w:rsidRPr="00A24247">
                    <w:rPr>
                      <w:noProof/>
                      <w:lang w:val="sk-SK"/>
                    </w:rPr>
                    <w:t>jednu</w:t>
                  </w:r>
                  <w:r>
                    <w:rPr>
                      <w:noProof/>
                      <w:lang w:val="sk-SK"/>
                    </w:rPr>
                    <w:t xml:space="preserve"> </w:t>
                  </w:r>
                  <w:r w:rsidRPr="00A24247">
                    <w:rPr>
                      <w:noProof/>
                      <w:lang w:val="sk-SK"/>
                    </w:rPr>
                    <w:t>pevnú hliníkovú trubicu tiež</w:t>
                  </w:r>
                  <w:r w:rsidR="00730589">
                    <w:rPr>
                      <w:noProof/>
                      <w:lang w:val="sk-SK"/>
                    </w:rPr>
                    <w:t xml:space="preserve"> s </w:t>
                  </w:r>
                  <w:r w:rsidRPr="00A24247">
                    <w:rPr>
                      <w:noProof/>
                      <w:lang w:val="sk-SK"/>
                    </w:rPr>
                    <w:t>montážnym úchytom,</w:t>
                  </w:r>
                </w:p>
              </w:tc>
            </w:tr>
            <w:tr w:rsidR="00A24247" w:rsidRPr="00A24247" w14:paraId="4344891B" w14:textId="77777777">
              <w:tc>
                <w:tcPr>
                  <w:tcW w:w="0" w:type="auto"/>
                  <w:hideMark/>
                </w:tcPr>
                <w:p w14:paraId="039D51F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5E0722" w14:textId="38B79629" w:rsidR="00A24247" w:rsidRPr="00A24247" w:rsidRDefault="00A24247" w:rsidP="00906906">
                  <w:pPr>
                    <w:pStyle w:val="Paragraph"/>
                    <w:spacing w:after="0" w:line="240" w:lineRule="auto"/>
                    <w:rPr>
                      <w:noProof/>
                      <w:lang w:val="sk-SK"/>
                    </w:rPr>
                  </w:pPr>
                  <w:r w:rsidRPr="00A24247">
                    <w:rPr>
                      <w:noProof/>
                      <w:lang w:val="sk-SK"/>
                    </w:rPr>
                    <w:t>jednu</w:t>
                  </w:r>
                  <w:r>
                    <w:rPr>
                      <w:noProof/>
                      <w:lang w:val="sk-SK"/>
                    </w:rPr>
                    <w:t xml:space="preserve"> </w:t>
                  </w:r>
                  <w:r w:rsidRPr="00A24247">
                    <w:rPr>
                      <w:noProof/>
                      <w:lang w:val="sk-SK"/>
                    </w:rPr>
                    <w:t>pružnú hadicu</w:t>
                  </w:r>
                  <w:r w:rsidR="00730589">
                    <w:rPr>
                      <w:noProof/>
                      <w:lang w:val="sk-SK"/>
                    </w:rPr>
                    <w:t xml:space="preserve"> z </w:t>
                  </w:r>
                  <w:r w:rsidRPr="00A24247">
                    <w:rPr>
                      <w:noProof/>
                      <w:lang w:val="sk-SK"/>
                    </w:rPr>
                    <w:t>kaučuku, a</w:t>
                  </w:r>
                </w:p>
              </w:tc>
            </w:tr>
            <w:tr w:rsidR="00A24247" w:rsidRPr="00A24247" w14:paraId="301AC5CC" w14:textId="77777777">
              <w:tc>
                <w:tcPr>
                  <w:tcW w:w="0" w:type="auto"/>
                  <w:hideMark/>
                </w:tcPr>
                <w:p w14:paraId="374C9DE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52C9F7" w14:textId="5D5BB426" w:rsidR="00A24247" w:rsidRPr="00A24247" w:rsidRDefault="00A24247" w:rsidP="00906906">
                  <w:pPr>
                    <w:pStyle w:val="Paragraph"/>
                    <w:spacing w:after="0" w:line="240" w:lineRule="auto"/>
                    <w:rPr>
                      <w:noProof/>
                      <w:lang w:val="sk-SK"/>
                    </w:rPr>
                  </w:pPr>
                  <w:r w:rsidRPr="00A24247">
                    <w:rPr>
                      <w:noProof/>
                      <w:lang w:val="sk-SK"/>
                    </w:rPr>
                    <w:t>jednu</w:t>
                  </w:r>
                  <w:r>
                    <w:rPr>
                      <w:noProof/>
                      <w:lang w:val="sk-SK"/>
                    </w:rPr>
                    <w:t xml:space="preserve"> </w:t>
                  </w:r>
                  <w:r w:rsidRPr="00A24247">
                    <w:rPr>
                      <w:noProof/>
                      <w:lang w:val="sk-SK"/>
                    </w:rPr>
                    <w:t>kovovú sponu</w:t>
                  </w:r>
                </w:p>
              </w:tc>
            </w:tr>
          </w:tbl>
          <w:p w14:paraId="01B9F163" w14:textId="77777777" w:rsidR="00730589" w:rsidRDefault="00A24247" w:rsidP="00906906">
            <w:pPr>
              <w:pStyle w:val="Paragraph"/>
              <w:spacing w:after="0" w:line="240" w:lineRule="auto"/>
              <w:rPr>
                <w:noProof/>
                <w:lang w:val="sk-SK"/>
              </w:rPr>
            </w:pPr>
            <w:r w:rsidRPr="00A24247">
              <w:rPr>
                <w:noProof/>
                <w:lang w:val="sk-SK"/>
              </w:rPr>
              <w:t>na použitie pri výrobe tovarov 87. kapitoly</w:t>
            </w:r>
          </w:p>
          <w:p w14:paraId="6F85657D" w14:textId="2B76A58E"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6B936A9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16CF834" w14:textId="2BDEEB3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C7A922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5466D11" w14:textId="77777777" w:rsidR="00A24247" w:rsidRPr="00A24247" w:rsidRDefault="00A24247" w:rsidP="00906906">
            <w:pPr>
              <w:pStyle w:val="Paragraph"/>
              <w:spacing w:after="0" w:line="240" w:lineRule="auto"/>
              <w:rPr>
                <w:noProof/>
                <w:lang w:val="sk-SK"/>
              </w:rPr>
            </w:pPr>
            <w:r w:rsidRPr="00A24247">
              <w:rPr>
                <w:noProof/>
                <w:lang w:val="sk-SK"/>
              </w:rPr>
              <w:t>-</w:t>
            </w:r>
          </w:p>
          <w:p w14:paraId="19D2D8C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8D41015" w14:textId="77777777" w:rsidR="00A24247" w:rsidRPr="00A24247" w:rsidRDefault="00A24247" w:rsidP="00906906">
            <w:pPr>
              <w:pStyle w:val="Paragraph"/>
              <w:spacing w:after="0" w:line="240" w:lineRule="auto"/>
              <w:rPr>
                <w:noProof/>
                <w:lang w:val="sk-SK"/>
              </w:rPr>
            </w:pPr>
            <w:r w:rsidRPr="00A24247">
              <w:rPr>
                <w:noProof/>
                <w:lang w:val="sk-SK"/>
              </w:rPr>
              <w:t>31.12.2022</w:t>
            </w:r>
          </w:p>
          <w:p w14:paraId="0A79C6C8" w14:textId="77777777" w:rsidR="00A24247" w:rsidRPr="00A24247" w:rsidRDefault="00A24247" w:rsidP="00906906">
            <w:pPr>
              <w:pStyle w:val="Paragraph"/>
              <w:spacing w:after="0" w:line="240" w:lineRule="auto"/>
              <w:rPr>
                <w:noProof/>
                <w:lang w:val="sk-SK"/>
              </w:rPr>
            </w:pPr>
          </w:p>
        </w:tc>
      </w:tr>
      <w:tr w:rsidR="00A24247" w:rsidRPr="00A24247" w14:paraId="0F30698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440EC7" w14:textId="77777777" w:rsidR="00A24247" w:rsidRPr="00A24247" w:rsidRDefault="00A24247" w:rsidP="00906906">
            <w:pPr>
              <w:pStyle w:val="Paragraph"/>
              <w:spacing w:after="0" w:line="240" w:lineRule="auto"/>
              <w:rPr>
                <w:noProof/>
                <w:lang w:val="sk-SK"/>
              </w:rPr>
            </w:pPr>
            <w:r w:rsidRPr="00A24247">
              <w:rPr>
                <w:noProof/>
                <w:lang w:val="sk-SK"/>
              </w:rPr>
              <w:t>0.7665</w:t>
            </w:r>
          </w:p>
        </w:tc>
        <w:tc>
          <w:tcPr>
            <w:tcW w:w="0" w:type="auto"/>
            <w:tcBorders>
              <w:top w:val="single" w:sz="4" w:space="0" w:color="auto"/>
              <w:left w:val="single" w:sz="4" w:space="0" w:color="auto"/>
              <w:bottom w:val="single" w:sz="4" w:space="0" w:color="auto"/>
              <w:right w:val="single" w:sz="4" w:space="0" w:color="auto"/>
            </w:tcBorders>
            <w:hideMark/>
          </w:tcPr>
          <w:p w14:paraId="55F7B17F" w14:textId="77777777" w:rsidR="00A24247" w:rsidRPr="00A24247" w:rsidRDefault="00A24247" w:rsidP="00906906">
            <w:pPr>
              <w:pStyle w:val="Paragraph"/>
              <w:spacing w:after="0" w:line="240" w:lineRule="auto"/>
              <w:jc w:val="right"/>
              <w:rPr>
                <w:noProof/>
                <w:lang w:val="sk-SK"/>
              </w:rPr>
            </w:pPr>
            <w:r w:rsidRPr="00A24247">
              <w:rPr>
                <w:noProof/>
                <w:lang w:val="sk-SK"/>
              </w:rPr>
              <w:t>ex 8708 92 99</w:t>
            </w:r>
          </w:p>
        </w:tc>
        <w:tc>
          <w:tcPr>
            <w:tcW w:w="0" w:type="auto"/>
            <w:tcBorders>
              <w:top w:val="single" w:sz="4" w:space="0" w:color="auto"/>
              <w:left w:val="single" w:sz="4" w:space="0" w:color="auto"/>
              <w:bottom w:val="single" w:sz="4" w:space="0" w:color="auto"/>
              <w:right w:val="single" w:sz="4" w:space="0" w:color="auto"/>
            </w:tcBorders>
            <w:hideMark/>
          </w:tcPr>
          <w:p w14:paraId="1A6140BD"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FFD3FD8" w14:textId="77777777" w:rsidR="00A24247" w:rsidRPr="00A24247" w:rsidRDefault="00A24247" w:rsidP="00906906">
            <w:pPr>
              <w:pStyle w:val="Paragraph"/>
              <w:spacing w:after="0" w:line="240" w:lineRule="auto"/>
              <w:rPr>
                <w:noProof/>
                <w:lang w:val="sk-SK"/>
              </w:rPr>
            </w:pPr>
            <w:r w:rsidRPr="00A24247">
              <w:rPr>
                <w:noProof/>
                <w:lang w:val="sk-SK"/>
              </w:rPr>
              <w:t>Vnútorná vložka valca výfukového systému:</w:t>
            </w:r>
          </w:p>
          <w:tbl>
            <w:tblPr>
              <w:tblStyle w:val="Listdash"/>
              <w:tblW w:w="0" w:type="auto"/>
              <w:tblLook w:val="04A0" w:firstRow="1" w:lastRow="0" w:firstColumn="1" w:lastColumn="0" w:noHBand="0" w:noVBand="1"/>
            </w:tblPr>
            <w:tblGrid>
              <w:gridCol w:w="220"/>
              <w:gridCol w:w="3586"/>
            </w:tblGrid>
            <w:tr w:rsidR="00A24247" w:rsidRPr="00A24247" w14:paraId="32B9A141" w14:textId="77777777">
              <w:tc>
                <w:tcPr>
                  <w:tcW w:w="0" w:type="auto"/>
                  <w:hideMark/>
                </w:tcPr>
                <w:p w14:paraId="5187094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47AB68A" w14:textId="77777777" w:rsidR="00A24247" w:rsidRPr="00A24247" w:rsidRDefault="00A24247" w:rsidP="00906906">
                  <w:pPr>
                    <w:pStyle w:val="Paragraph"/>
                    <w:spacing w:after="0" w:line="240" w:lineRule="auto"/>
                    <w:rPr>
                      <w:noProof/>
                      <w:lang w:val="sk-SK"/>
                    </w:rPr>
                  </w:pPr>
                  <w:r w:rsidRPr="00A24247">
                    <w:rPr>
                      <w:noProof/>
                      <w:lang w:val="sk-SK"/>
                    </w:rPr>
                    <w:t>s hrúbkou steny 0,7 mm alebo viac, ale najviac 1,3 mm,</w:t>
                  </w:r>
                </w:p>
              </w:tc>
            </w:tr>
            <w:tr w:rsidR="00A24247" w:rsidRPr="00A24247" w14:paraId="05EB44B1" w14:textId="77777777">
              <w:tc>
                <w:tcPr>
                  <w:tcW w:w="0" w:type="auto"/>
                  <w:hideMark/>
                </w:tcPr>
                <w:p w14:paraId="166BFB4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93A344" w14:textId="3C58C47B" w:rsidR="00A24247" w:rsidRPr="00A24247" w:rsidRDefault="00A24247" w:rsidP="00906906">
                  <w:pPr>
                    <w:pStyle w:val="Paragraph"/>
                    <w:spacing w:after="0" w:line="240" w:lineRule="auto"/>
                    <w:rPr>
                      <w:noProof/>
                      <w:lang w:val="sk-SK"/>
                    </w:rPr>
                  </w:pPr>
                  <w:r w:rsidRPr="00A24247">
                    <w:rPr>
                      <w:noProof/>
                      <w:lang w:val="sk-SK"/>
                    </w:rPr>
                    <w:t>vyrobená</w:t>
                  </w:r>
                  <w:r w:rsidR="00730589">
                    <w:rPr>
                      <w:noProof/>
                      <w:lang w:val="sk-SK"/>
                    </w:rPr>
                    <w:t xml:space="preserve"> z </w:t>
                  </w:r>
                  <w:r w:rsidRPr="00A24247">
                    <w:rPr>
                      <w:noProof/>
                      <w:lang w:val="sk-SK"/>
                    </w:rPr>
                    <w:t>nehrdzavejúcich oceľových plechov alebo zvitkov triedy 1.4310</w:t>
                  </w:r>
                  <w:r w:rsidR="00730589">
                    <w:rPr>
                      <w:noProof/>
                      <w:lang w:val="sk-SK"/>
                    </w:rPr>
                    <w:t xml:space="preserve"> a </w:t>
                  </w:r>
                  <w:r w:rsidRPr="00A24247">
                    <w:rPr>
                      <w:noProof/>
                      <w:lang w:val="sk-SK"/>
                    </w:rPr>
                    <w:t>1.4301 podľa normy EN 10088,</w:t>
                  </w:r>
                </w:p>
              </w:tc>
            </w:tr>
            <w:tr w:rsidR="00A24247" w:rsidRPr="00A24247" w14:paraId="531043D5" w14:textId="77777777">
              <w:tc>
                <w:tcPr>
                  <w:tcW w:w="0" w:type="auto"/>
                  <w:hideMark/>
                </w:tcPr>
                <w:p w14:paraId="2DB6FDB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031016B" w14:textId="20665202"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montážnymi otvormi,</w:t>
                  </w:r>
                </w:p>
              </w:tc>
            </w:tr>
          </w:tbl>
          <w:p w14:paraId="798E13AC" w14:textId="77777777" w:rsidR="00730589" w:rsidRDefault="00A24247" w:rsidP="00906906">
            <w:pPr>
              <w:pStyle w:val="Paragraph"/>
              <w:spacing w:after="0" w:line="240" w:lineRule="auto"/>
              <w:rPr>
                <w:noProof/>
                <w:lang w:val="sk-SK"/>
              </w:rPr>
            </w:pPr>
            <w:r w:rsidRPr="00A24247">
              <w:rPr>
                <w:noProof/>
                <w:lang w:val="sk-SK"/>
              </w:rPr>
              <w:t>na použitie pri výrobe výfukových systémov motorových vozidiel</w:t>
            </w:r>
          </w:p>
          <w:p w14:paraId="548AB0C2" w14:textId="556E0A4D"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67ABE54E" w14:textId="6A13728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888D19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3DCF85A"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6A3F9A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4CB81B" w14:textId="77777777" w:rsidR="00A24247" w:rsidRPr="00A24247" w:rsidRDefault="00A24247" w:rsidP="00906906">
            <w:pPr>
              <w:pStyle w:val="Paragraph"/>
              <w:spacing w:after="0" w:line="240" w:lineRule="auto"/>
              <w:rPr>
                <w:noProof/>
                <w:lang w:val="sk-SK"/>
              </w:rPr>
            </w:pPr>
            <w:r w:rsidRPr="00A24247">
              <w:rPr>
                <w:noProof/>
                <w:lang w:val="sk-SK"/>
              </w:rPr>
              <w:t>0.7664</w:t>
            </w:r>
          </w:p>
        </w:tc>
        <w:tc>
          <w:tcPr>
            <w:tcW w:w="0" w:type="auto"/>
            <w:tcBorders>
              <w:top w:val="single" w:sz="4" w:space="0" w:color="auto"/>
              <w:left w:val="single" w:sz="4" w:space="0" w:color="auto"/>
              <w:bottom w:val="single" w:sz="4" w:space="0" w:color="auto"/>
              <w:right w:val="single" w:sz="4" w:space="0" w:color="auto"/>
            </w:tcBorders>
            <w:hideMark/>
          </w:tcPr>
          <w:p w14:paraId="4D3FC4C4" w14:textId="77777777" w:rsidR="00A24247" w:rsidRPr="00A24247" w:rsidRDefault="00A24247" w:rsidP="00906906">
            <w:pPr>
              <w:pStyle w:val="Paragraph"/>
              <w:spacing w:after="0" w:line="240" w:lineRule="auto"/>
              <w:jc w:val="right"/>
              <w:rPr>
                <w:noProof/>
                <w:lang w:val="sk-SK"/>
              </w:rPr>
            </w:pPr>
            <w:r w:rsidRPr="00A24247">
              <w:rPr>
                <w:noProof/>
                <w:lang w:val="sk-SK"/>
              </w:rPr>
              <w:t>ex 8708 92 99</w:t>
            </w:r>
          </w:p>
        </w:tc>
        <w:tc>
          <w:tcPr>
            <w:tcW w:w="0" w:type="auto"/>
            <w:tcBorders>
              <w:top w:val="single" w:sz="4" w:space="0" w:color="auto"/>
              <w:left w:val="single" w:sz="4" w:space="0" w:color="auto"/>
              <w:bottom w:val="single" w:sz="4" w:space="0" w:color="auto"/>
              <w:right w:val="single" w:sz="4" w:space="0" w:color="auto"/>
            </w:tcBorders>
            <w:hideMark/>
          </w:tcPr>
          <w:p w14:paraId="226C6EB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34DF4DD3" w14:textId="77777777" w:rsidR="00A24247" w:rsidRPr="00A24247" w:rsidRDefault="00A24247" w:rsidP="00906906">
            <w:pPr>
              <w:pStyle w:val="Paragraph"/>
              <w:spacing w:after="0" w:line="240" w:lineRule="auto"/>
              <w:rPr>
                <w:noProof/>
                <w:lang w:val="sk-SK"/>
              </w:rPr>
            </w:pPr>
            <w:r w:rsidRPr="00A24247">
              <w:rPr>
                <w:noProof/>
                <w:lang w:val="sk-SK"/>
              </w:rPr>
              <w:t>Potrubie na vedenie výfukových plynov zo spaľovacieho motora:</w:t>
            </w:r>
          </w:p>
          <w:tbl>
            <w:tblPr>
              <w:tblStyle w:val="Listdash"/>
              <w:tblW w:w="0" w:type="auto"/>
              <w:tblLook w:val="04A0" w:firstRow="1" w:lastRow="0" w:firstColumn="1" w:lastColumn="0" w:noHBand="0" w:noVBand="1"/>
            </w:tblPr>
            <w:tblGrid>
              <w:gridCol w:w="220"/>
              <w:gridCol w:w="3586"/>
            </w:tblGrid>
            <w:tr w:rsidR="00A24247" w:rsidRPr="00A24247" w14:paraId="1B6B43F3" w14:textId="77777777">
              <w:tc>
                <w:tcPr>
                  <w:tcW w:w="0" w:type="auto"/>
                  <w:hideMark/>
                </w:tcPr>
                <w:p w14:paraId="75B9631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41BD946" w14:textId="77777777" w:rsidR="00A24247" w:rsidRPr="00A24247" w:rsidRDefault="00A24247" w:rsidP="00906906">
                  <w:pPr>
                    <w:pStyle w:val="Paragraph"/>
                    <w:spacing w:after="0" w:line="240" w:lineRule="auto"/>
                    <w:rPr>
                      <w:noProof/>
                      <w:lang w:val="sk-SK"/>
                    </w:rPr>
                  </w:pPr>
                  <w:r w:rsidRPr="00A24247">
                    <w:rPr>
                      <w:noProof/>
                      <w:lang w:val="sk-SK"/>
                    </w:rPr>
                    <w:t>s priemerom 40 mm alebo viac, ale najviac 100 mm,</w:t>
                  </w:r>
                </w:p>
              </w:tc>
            </w:tr>
            <w:tr w:rsidR="00A24247" w:rsidRPr="00A24247" w14:paraId="64ED0118" w14:textId="77777777">
              <w:tc>
                <w:tcPr>
                  <w:tcW w:w="0" w:type="auto"/>
                  <w:hideMark/>
                </w:tcPr>
                <w:p w14:paraId="7D1A7BD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C0EF57F" w14:textId="77777777" w:rsidR="00A24247" w:rsidRPr="00A24247" w:rsidRDefault="00A24247" w:rsidP="00906906">
                  <w:pPr>
                    <w:pStyle w:val="Paragraph"/>
                    <w:spacing w:after="0" w:line="240" w:lineRule="auto"/>
                    <w:rPr>
                      <w:noProof/>
                      <w:lang w:val="sk-SK"/>
                    </w:rPr>
                  </w:pPr>
                  <w:r w:rsidRPr="00A24247">
                    <w:rPr>
                      <w:noProof/>
                      <w:lang w:val="sk-SK"/>
                    </w:rPr>
                    <w:t>s dĺžkou 90 mm alebo viac, ale najviac 410 mm,</w:t>
                  </w:r>
                </w:p>
              </w:tc>
            </w:tr>
            <w:tr w:rsidR="00A24247" w:rsidRPr="00A24247" w14:paraId="484B55E3" w14:textId="77777777">
              <w:tc>
                <w:tcPr>
                  <w:tcW w:w="0" w:type="auto"/>
                  <w:hideMark/>
                </w:tcPr>
                <w:p w14:paraId="734FEE9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C807D14" w14:textId="77777777" w:rsidR="00A24247" w:rsidRPr="00A24247" w:rsidRDefault="00A24247" w:rsidP="00906906">
                  <w:pPr>
                    <w:pStyle w:val="Paragraph"/>
                    <w:spacing w:after="0" w:line="240" w:lineRule="auto"/>
                    <w:rPr>
                      <w:noProof/>
                      <w:lang w:val="sk-SK"/>
                    </w:rPr>
                  </w:pPr>
                  <w:r w:rsidRPr="00A24247">
                    <w:rPr>
                      <w:noProof/>
                      <w:lang w:val="sk-SK"/>
                    </w:rPr>
                    <w:t>s hrúbkou steny 0,7 mm alebo viac, ale najviac 1,3 mm,</w:t>
                  </w:r>
                </w:p>
              </w:tc>
            </w:tr>
            <w:tr w:rsidR="00A24247" w:rsidRPr="00A24247" w14:paraId="323E53A9" w14:textId="77777777">
              <w:tc>
                <w:tcPr>
                  <w:tcW w:w="0" w:type="auto"/>
                  <w:hideMark/>
                </w:tcPr>
                <w:p w14:paraId="0D2AB55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A7B9635" w14:textId="77777777" w:rsidR="00A24247" w:rsidRPr="00A24247" w:rsidRDefault="00A24247" w:rsidP="00906906">
                  <w:pPr>
                    <w:pStyle w:val="Paragraph"/>
                    <w:spacing w:after="0" w:line="240" w:lineRule="auto"/>
                    <w:rPr>
                      <w:noProof/>
                      <w:lang w:val="sk-SK"/>
                    </w:rPr>
                  </w:pPr>
                  <w:r w:rsidRPr="00A24247">
                    <w:rPr>
                      <w:noProof/>
                      <w:lang w:val="sk-SK"/>
                    </w:rPr>
                    <w:t>z nehrdzavejúcej ocele,</w:t>
                  </w:r>
                </w:p>
              </w:tc>
            </w:tr>
          </w:tbl>
          <w:p w14:paraId="3B26AB68" w14:textId="77777777" w:rsidR="00730589" w:rsidRDefault="00A24247" w:rsidP="00906906">
            <w:pPr>
              <w:pStyle w:val="Paragraph"/>
              <w:spacing w:after="0" w:line="240" w:lineRule="auto"/>
              <w:rPr>
                <w:noProof/>
                <w:lang w:val="sk-SK"/>
              </w:rPr>
            </w:pPr>
            <w:r w:rsidRPr="00A24247">
              <w:rPr>
                <w:noProof/>
                <w:lang w:val="sk-SK"/>
              </w:rPr>
              <w:t>na použitie pri výrobe výfukových systémov motorových vozidiel</w:t>
            </w:r>
          </w:p>
          <w:p w14:paraId="0262FB4E" w14:textId="5A95AD50"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A4F95A9" w14:textId="76C08AF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A2D42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563109"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496A8A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ADCEF8" w14:textId="77777777" w:rsidR="00A24247" w:rsidRPr="00A24247" w:rsidRDefault="00A24247" w:rsidP="00906906">
            <w:pPr>
              <w:pStyle w:val="Paragraph"/>
              <w:spacing w:after="0" w:line="240" w:lineRule="auto"/>
              <w:rPr>
                <w:noProof/>
                <w:lang w:val="sk-SK"/>
              </w:rPr>
            </w:pPr>
            <w:r w:rsidRPr="00A24247">
              <w:rPr>
                <w:noProof/>
                <w:lang w:val="sk-SK"/>
              </w:rPr>
              <w:t>0.7696</w:t>
            </w:r>
          </w:p>
        </w:tc>
        <w:tc>
          <w:tcPr>
            <w:tcW w:w="0" w:type="auto"/>
            <w:tcBorders>
              <w:top w:val="single" w:sz="4" w:space="0" w:color="auto"/>
              <w:left w:val="single" w:sz="4" w:space="0" w:color="auto"/>
              <w:bottom w:val="single" w:sz="4" w:space="0" w:color="auto"/>
              <w:right w:val="single" w:sz="4" w:space="0" w:color="auto"/>
            </w:tcBorders>
            <w:hideMark/>
          </w:tcPr>
          <w:p w14:paraId="45E9BC43" w14:textId="77777777" w:rsidR="00A24247" w:rsidRPr="00A24247" w:rsidRDefault="00A24247" w:rsidP="00906906">
            <w:pPr>
              <w:pStyle w:val="Paragraph"/>
              <w:spacing w:after="0" w:line="240" w:lineRule="auto"/>
              <w:jc w:val="right"/>
              <w:rPr>
                <w:noProof/>
                <w:lang w:val="sk-SK"/>
              </w:rPr>
            </w:pPr>
            <w:r w:rsidRPr="00A24247">
              <w:rPr>
                <w:noProof/>
                <w:lang w:val="sk-SK"/>
              </w:rPr>
              <w:t>ex 8708 92 99</w:t>
            </w:r>
          </w:p>
        </w:tc>
        <w:tc>
          <w:tcPr>
            <w:tcW w:w="0" w:type="auto"/>
            <w:tcBorders>
              <w:top w:val="single" w:sz="4" w:space="0" w:color="auto"/>
              <w:left w:val="single" w:sz="4" w:space="0" w:color="auto"/>
              <w:bottom w:val="single" w:sz="4" w:space="0" w:color="auto"/>
              <w:right w:val="single" w:sz="4" w:space="0" w:color="auto"/>
            </w:tcBorders>
            <w:hideMark/>
          </w:tcPr>
          <w:p w14:paraId="32E82AB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0FBB4FD4" w14:textId="77777777" w:rsidR="00A24247" w:rsidRPr="00A24247" w:rsidRDefault="00A24247" w:rsidP="00906906">
            <w:pPr>
              <w:pStyle w:val="Paragraph"/>
              <w:spacing w:after="0" w:line="240" w:lineRule="auto"/>
              <w:rPr>
                <w:noProof/>
                <w:lang w:val="sk-SK"/>
              </w:rPr>
            </w:pPr>
            <w:r w:rsidRPr="00A24247">
              <w:rPr>
                <w:noProof/>
                <w:lang w:val="sk-SK"/>
              </w:rPr>
              <w:t>Kryt koncovej časti výfukového systému:</w:t>
            </w:r>
          </w:p>
          <w:tbl>
            <w:tblPr>
              <w:tblStyle w:val="Listdash"/>
              <w:tblW w:w="0" w:type="auto"/>
              <w:tblLook w:val="04A0" w:firstRow="1" w:lastRow="0" w:firstColumn="1" w:lastColumn="0" w:noHBand="0" w:noVBand="1"/>
            </w:tblPr>
            <w:tblGrid>
              <w:gridCol w:w="220"/>
              <w:gridCol w:w="3586"/>
            </w:tblGrid>
            <w:tr w:rsidR="00A24247" w:rsidRPr="00A24247" w14:paraId="2428BC51" w14:textId="77777777">
              <w:tc>
                <w:tcPr>
                  <w:tcW w:w="0" w:type="auto"/>
                  <w:hideMark/>
                </w:tcPr>
                <w:p w14:paraId="1FF224F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813DB3" w14:textId="77777777" w:rsidR="00A24247" w:rsidRPr="00A24247" w:rsidRDefault="00A24247" w:rsidP="00906906">
                  <w:pPr>
                    <w:pStyle w:val="Paragraph"/>
                    <w:spacing w:after="0" w:line="240" w:lineRule="auto"/>
                    <w:rPr>
                      <w:noProof/>
                      <w:lang w:val="sk-SK"/>
                    </w:rPr>
                  </w:pPr>
                  <w:r w:rsidRPr="00A24247">
                    <w:rPr>
                      <w:noProof/>
                      <w:lang w:val="sk-SK"/>
                    </w:rPr>
                    <w:t>s hrúbkou steny 0,7 mm alebo viac, ale najviac 1,3 mm,</w:t>
                  </w:r>
                </w:p>
              </w:tc>
            </w:tr>
            <w:tr w:rsidR="00A24247" w:rsidRPr="00A24247" w14:paraId="3B6203CB" w14:textId="77777777">
              <w:tc>
                <w:tcPr>
                  <w:tcW w:w="0" w:type="auto"/>
                  <w:hideMark/>
                </w:tcPr>
                <w:p w14:paraId="49CD436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2A05176" w14:textId="40A53193" w:rsidR="00A24247" w:rsidRPr="00A24247" w:rsidRDefault="00A24247" w:rsidP="00906906">
                  <w:pPr>
                    <w:pStyle w:val="Paragraph"/>
                    <w:spacing w:after="0" w:line="240" w:lineRule="auto"/>
                    <w:rPr>
                      <w:noProof/>
                      <w:lang w:val="sk-SK"/>
                    </w:rPr>
                  </w:pPr>
                  <w:r w:rsidRPr="00A24247">
                    <w:rPr>
                      <w:noProof/>
                      <w:lang w:val="sk-SK"/>
                    </w:rPr>
                    <w:t>vyrobený</w:t>
                  </w:r>
                  <w:r w:rsidR="00730589">
                    <w:rPr>
                      <w:noProof/>
                      <w:lang w:val="sk-SK"/>
                    </w:rPr>
                    <w:t xml:space="preserve"> z </w:t>
                  </w:r>
                  <w:r w:rsidRPr="00A24247">
                    <w:rPr>
                      <w:noProof/>
                      <w:lang w:val="sk-SK"/>
                    </w:rPr>
                    <w:t>nehrdzavejúcej ocele triedy 1.4310</w:t>
                  </w:r>
                  <w:r w:rsidR="00730589">
                    <w:rPr>
                      <w:noProof/>
                      <w:lang w:val="sk-SK"/>
                    </w:rPr>
                    <w:t xml:space="preserve"> a </w:t>
                  </w:r>
                  <w:r w:rsidRPr="00A24247">
                    <w:rPr>
                      <w:noProof/>
                      <w:lang w:val="sk-SK"/>
                    </w:rPr>
                    <w:t>1.4301 podľa normy EN 10088,</w:t>
                  </w:r>
                </w:p>
              </w:tc>
            </w:tr>
            <w:tr w:rsidR="00A24247" w:rsidRPr="00A24247" w14:paraId="73465641" w14:textId="77777777">
              <w:tc>
                <w:tcPr>
                  <w:tcW w:w="0" w:type="auto"/>
                  <w:hideMark/>
                </w:tcPr>
                <w:p w14:paraId="3A385A1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EE5DC6F" w14:textId="0AB8A480"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vnútornou vložkou valca,</w:t>
                  </w:r>
                </w:p>
              </w:tc>
            </w:tr>
            <w:tr w:rsidR="00A24247" w:rsidRPr="00A24247" w14:paraId="565013E7" w14:textId="77777777">
              <w:tc>
                <w:tcPr>
                  <w:tcW w:w="0" w:type="auto"/>
                  <w:hideMark/>
                </w:tcPr>
                <w:p w14:paraId="6C67E3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9C7C0E" w14:textId="47D279A8"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povrchovou úpravou,</w:t>
                  </w:r>
                </w:p>
              </w:tc>
            </w:tr>
          </w:tbl>
          <w:p w14:paraId="3EEA62CE" w14:textId="77777777" w:rsidR="00730589" w:rsidRDefault="00A24247" w:rsidP="00906906">
            <w:pPr>
              <w:pStyle w:val="Paragraph"/>
              <w:spacing w:after="0" w:line="240" w:lineRule="auto"/>
              <w:rPr>
                <w:noProof/>
                <w:lang w:val="sk-SK"/>
              </w:rPr>
            </w:pPr>
            <w:r w:rsidRPr="00A24247">
              <w:rPr>
                <w:noProof/>
                <w:lang w:val="sk-SK"/>
              </w:rPr>
              <w:t>na použitie pri výrobe výfukových systémov motorových vozidiel</w:t>
            </w:r>
          </w:p>
          <w:p w14:paraId="1AAF7F58" w14:textId="558A8A5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9B51701" w14:textId="6366315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1340588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26903038"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1BBD60F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2D05C51" w14:textId="77777777" w:rsidR="00A24247" w:rsidRPr="00A24247" w:rsidRDefault="00A24247" w:rsidP="00906906">
            <w:pPr>
              <w:pStyle w:val="Paragraph"/>
              <w:spacing w:after="0" w:line="240" w:lineRule="auto"/>
              <w:rPr>
                <w:noProof/>
                <w:lang w:val="sk-SK"/>
              </w:rPr>
            </w:pPr>
            <w:r w:rsidRPr="00A24247">
              <w:rPr>
                <w:noProof/>
                <w:lang w:val="sk-SK"/>
              </w:rPr>
              <w:t>0.7849</w:t>
            </w:r>
          </w:p>
          <w:p w14:paraId="2E7266D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5E12B83" w14:textId="77777777" w:rsidR="00A24247" w:rsidRPr="00A24247" w:rsidRDefault="00A24247" w:rsidP="00906906">
            <w:pPr>
              <w:pStyle w:val="Paragraph"/>
              <w:spacing w:after="0" w:line="240" w:lineRule="auto"/>
              <w:jc w:val="right"/>
              <w:rPr>
                <w:noProof/>
                <w:lang w:val="sk-SK"/>
              </w:rPr>
            </w:pPr>
            <w:r w:rsidRPr="00A24247">
              <w:rPr>
                <w:noProof/>
                <w:lang w:val="sk-SK"/>
              </w:rPr>
              <w:t>ex 8708 93 10</w:t>
            </w:r>
          </w:p>
          <w:p w14:paraId="5A4F2AC3" w14:textId="77777777" w:rsidR="00A24247" w:rsidRPr="00A24247" w:rsidRDefault="00A24247" w:rsidP="00906906">
            <w:pPr>
              <w:pStyle w:val="Paragraph"/>
              <w:spacing w:after="0" w:line="240" w:lineRule="auto"/>
              <w:jc w:val="right"/>
              <w:rPr>
                <w:noProof/>
                <w:lang w:val="sk-SK"/>
              </w:rPr>
            </w:pPr>
            <w:r w:rsidRPr="00A24247">
              <w:rPr>
                <w:noProof/>
                <w:lang w:val="sk-SK"/>
              </w:rPr>
              <w:t>ex 8708 93 90</w:t>
            </w:r>
          </w:p>
        </w:tc>
        <w:tc>
          <w:tcPr>
            <w:tcW w:w="0" w:type="auto"/>
            <w:tcBorders>
              <w:top w:val="single" w:sz="4" w:space="0" w:color="auto"/>
              <w:left w:val="single" w:sz="4" w:space="0" w:color="auto"/>
              <w:bottom w:val="single" w:sz="4" w:space="0" w:color="auto"/>
              <w:right w:val="single" w:sz="4" w:space="0" w:color="auto"/>
            </w:tcBorders>
            <w:hideMark/>
          </w:tcPr>
          <w:p w14:paraId="2A286384"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6A7E8F46"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144B65D8" w14:textId="611BFA04" w:rsidR="00A24247" w:rsidRPr="00A24247" w:rsidRDefault="00A24247" w:rsidP="00906906">
            <w:pPr>
              <w:pStyle w:val="Paragraph"/>
              <w:spacing w:after="0" w:line="240" w:lineRule="auto"/>
              <w:rPr>
                <w:noProof/>
                <w:lang w:val="sk-SK"/>
              </w:rPr>
            </w:pPr>
            <w:r w:rsidRPr="00A24247">
              <w:rPr>
                <w:noProof/>
                <w:lang w:val="sk-SK"/>
              </w:rPr>
              <w:t>Spojkový pedál</w:t>
            </w:r>
            <w:r w:rsidR="00730589">
              <w:rPr>
                <w:noProof/>
                <w:lang w:val="sk-SK"/>
              </w:rPr>
              <w:t xml:space="preserve"> s </w:t>
            </w:r>
            <w:r w:rsidRPr="00A24247">
              <w:rPr>
                <w:noProof/>
                <w:lang w:val="sk-SK"/>
              </w:rPr>
              <w:t>pripojením elektronickej parkovacej brzdy (EPB), tiež</w:t>
            </w:r>
            <w:r w:rsidR="00730589">
              <w:rPr>
                <w:noProof/>
                <w:lang w:val="sk-SK"/>
              </w:rPr>
              <w:t xml:space="preserve"> s </w:t>
            </w:r>
            <w:r w:rsidRPr="00A24247">
              <w:rPr>
                <w:noProof/>
                <w:lang w:val="sk-SK"/>
              </w:rPr>
              <w:t>funkciou vysielania signálu na:</w:t>
            </w:r>
          </w:p>
          <w:tbl>
            <w:tblPr>
              <w:tblStyle w:val="Listdash"/>
              <w:tblW w:w="0" w:type="auto"/>
              <w:tblLook w:val="04A0" w:firstRow="1" w:lastRow="0" w:firstColumn="1" w:lastColumn="0" w:noHBand="0" w:noVBand="1"/>
            </w:tblPr>
            <w:tblGrid>
              <w:gridCol w:w="220"/>
              <w:gridCol w:w="3586"/>
            </w:tblGrid>
            <w:tr w:rsidR="00A24247" w:rsidRPr="00A24247" w14:paraId="3E3DE191" w14:textId="77777777">
              <w:tc>
                <w:tcPr>
                  <w:tcW w:w="0" w:type="auto"/>
                  <w:hideMark/>
                </w:tcPr>
                <w:p w14:paraId="2B8EDB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27A05D1" w14:textId="77777777" w:rsidR="00A24247" w:rsidRPr="00A24247" w:rsidRDefault="00A24247" w:rsidP="00906906">
                  <w:pPr>
                    <w:pStyle w:val="Paragraph"/>
                    <w:spacing w:after="0" w:line="240" w:lineRule="auto"/>
                    <w:rPr>
                      <w:noProof/>
                      <w:lang w:val="sk-SK"/>
                    </w:rPr>
                  </w:pPr>
                  <w:r w:rsidRPr="00A24247">
                    <w:rPr>
                      <w:noProof/>
                      <w:lang w:val="sk-SK"/>
                    </w:rPr>
                    <w:t> resetovanie nastavenia tempomatu,</w:t>
                  </w:r>
                </w:p>
              </w:tc>
            </w:tr>
            <w:tr w:rsidR="00A24247" w:rsidRPr="00A24247" w14:paraId="533291D3" w14:textId="77777777">
              <w:tc>
                <w:tcPr>
                  <w:tcW w:w="0" w:type="auto"/>
                  <w:hideMark/>
                </w:tcPr>
                <w:p w14:paraId="67034BD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809075" w14:textId="77777777" w:rsidR="00A24247" w:rsidRPr="00A24247" w:rsidRDefault="00A24247" w:rsidP="00906906">
                  <w:pPr>
                    <w:pStyle w:val="Paragraph"/>
                    <w:spacing w:after="0" w:line="240" w:lineRule="auto"/>
                    <w:rPr>
                      <w:noProof/>
                      <w:lang w:val="sk-SK"/>
                    </w:rPr>
                  </w:pPr>
                  <w:r w:rsidRPr="00A24247">
                    <w:rPr>
                      <w:noProof/>
                      <w:lang w:val="sk-SK"/>
                    </w:rPr>
                    <w:t> uvoľnenie elektronickej parkovacej brzdy,</w:t>
                  </w:r>
                </w:p>
              </w:tc>
            </w:tr>
            <w:tr w:rsidR="00A24247" w:rsidRPr="00A24247" w14:paraId="18A77F52" w14:textId="77777777">
              <w:tc>
                <w:tcPr>
                  <w:tcW w:w="0" w:type="auto"/>
                  <w:hideMark/>
                </w:tcPr>
                <w:p w14:paraId="561123C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96076B" w14:textId="2D81F1DE" w:rsidR="00A24247" w:rsidRPr="00A24247" w:rsidRDefault="00A24247" w:rsidP="00906906">
                  <w:pPr>
                    <w:pStyle w:val="Paragraph"/>
                    <w:spacing w:after="0" w:line="240" w:lineRule="auto"/>
                    <w:rPr>
                      <w:noProof/>
                      <w:lang w:val="sk-SK"/>
                    </w:rPr>
                  </w:pPr>
                  <w:r w:rsidRPr="00A24247">
                    <w:rPr>
                      <w:noProof/>
                      <w:lang w:val="sk-SK"/>
                    </w:rPr>
                    <w:t>riadenie systému štart-stop motora</w:t>
                  </w:r>
                  <w:r w:rsidR="00730589">
                    <w:rPr>
                      <w:noProof/>
                      <w:lang w:val="sk-SK"/>
                    </w:rPr>
                    <w:t xml:space="preserve"> v </w:t>
                  </w:r>
                  <w:r w:rsidRPr="00A24247">
                    <w:rPr>
                      <w:noProof/>
                      <w:lang w:val="sk-SK"/>
                    </w:rPr>
                    <w:t>režime voľnobehu</w:t>
                  </w:r>
                  <w:r w:rsidR="00730589">
                    <w:rPr>
                      <w:noProof/>
                      <w:lang w:val="sk-SK"/>
                    </w:rPr>
                    <w:t xml:space="preserve"> a </w:t>
                  </w:r>
                  <w:r w:rsidRPr="00A24247">
                    <w:rPr>
                      <w:noProof/>
                      <w:lang w:val="sk-SK"/>
                    </w:rPr>
                    <w:t>systému Go (ISG),</w:t>
                  </w:r>
                </w:p>
              </w:tc>
            </w:tr>
          </w:tbl>
          <w:p w14:paraId="065D6127" w14:textId="77777777" w:rsidR="00730589" w:rsidRDefault="00A24247" w:rsidP="00906906">
            <w:pPr>
              <w:pStyle w:val="Paragraph"/>
              <w:spacing w:after="0" w:line="240" w:lineRule="auto"/>
              <w:rPr>
                <w:noProof/>
                <w:lang w:val="sk-SK"/>
              </w:rPr>
            </w:pPr>
            <w:r w:rsidRPr="00A24247">
              <w:rPr>
                <w:noProof/>
                <w:lang w:val="sk-SK"/>
              </w:rPr>
              <w:t>na použitie pri výrobe osobných vozidiel</w:t>
            </w:r>
          </w:p>
          <w:p w14:paraId="70B64313" w14:textId="40DD56F2"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B382FC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558ECE12" w14:textId="65E652B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284796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F316D36" w14:textId="77777777" w:rsidR="00A24247" w:rsidRPr="00A24247" w:rsidRDefault="00A24247" w:rsidP="00906906">
            <w:pPr>
              <w:pStyle w:val="Paragraph"/>
              <w:spacing w:after="0" w:line="240" w:lineRule="auto"/>
              <w:rPr>
                <w:noProof/>
                <w:lang w:val="sk-SK"/>
              </w:rPr>
            </w:pPr>
            <w:r w:rsidRPr="00A24247">
              <w:rPr>
                <w:noProof/>
                <w:lang w:val="sk-SK"/>
              </w:rPr>
              <w:t>-</w:t>
            </w:r>
          </w:p>
          <w:p w14:paraId="7637647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6161DBE" w14:textId="77777777" w:rsidR="00A24247" w:rsidRPr="00A24247" w:rsidRDefault="00A24247" w:rsidP="00906906">
            <w:pPr>
              <w:pStyle w:val="Paragraph"/>
              <w:spacing w:after="0" w:line="240" w:lineRule="auto"/>
              <w:rPr>
                <w:noProof/>
                <w:lang w:val="sk-SK"/>
              </w:rPr>
            </w:pPr>
            <w:r w:rsidRPr="00A24247">
              <w:rPr>
                <w:noProof/>
                <w:lang w:val="sk-SK"/>
              </w:rPr>
              <w:t>31.12.2024</w:t>
            </w:r>
          </w:p>
          <w:p w14:paraId="597FED3F" w14:textId="77777777" w:rsidR="00A24247" w:rsidRPr="00A24247" w:rsidRDefault="00A24247" w:rsidP="00906906">
            <w:pPr>
              <w:pStyle w:val="Paragraph"/>
              <w:spacing w:after="0" w:line="240" w:lineRule="auto"/>
              <w:rPr>
                <w:noProof/>
                <w:lang w:val="sk-SK"/>
              </w:rPr>
            </w:pPr>
          </w:p>
        </w:tc>
      </w:tr>
      <w:tr w:rsidR="00A24247" w:rsidRPr="00A24247" w14:paraId="40B36AB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4B3D4D07" w14:textId="77777777" w:rsidR="00A24247" w:rsidRPr="00A24247" w:rsidRDefault="00A24247" w:rsidP="00906906">
            <w:pPr>
              <w:pStyle w:val="Paragraph"/>
              <w:spacing w:after="0" w:line="240" w:lineRule="auto"/>
              <w:rPr>
                <w:noProof/>
                <w:lang w:val="sk-SK"/>
              </w:rPr>
            </w:pPr>
            <w:r w:rsidRPr="00A24247">
              <w:rPr>
                <w:noProof/>
                <w:lang w:val="sk-SK"/>
              </w:rPr>
              <w:t>0.6526</w:t>
            </w:r>
          </w:p>
          <w:p w14:paraId="09C0DDF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70FE6B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8708 94 20</w:t>
            </w:r>
          </w:p>
          <w:p w14:paraId="48136EE5" w14:textId="77777777" w:rsidR="00A24247" w:rsidRPr="00A24247" w:rsidRDefault="00A24247" w:rsidP="00906906">
            <w:pPr>
              <w:pStyle w:val="Paragraph"/>
              <w:spacing w:after="0" w:line="240" w:lineRule="auto"/>
              <w:jc w:val="right"/>
              <w:rPr>
                <w:noProof/>
                <w:lang w:val="sk-SK"/>
              </w:rPr>
            </w:pPr>
            <w:r w:rsidRPr="00A24247">
              <w:rPr>
                <w:noProof/>
                <w:lang w:val="sk-SK"/>
              </w:rPr>
              <w:t>ex 8708 94 35</w:t>
            </w:r>
          </w:p>
        </w:tc>
        <w:tc>
          <w:tcPr>
            <w:tcW w:w="0" w:type="auto"/>
            <w:tcBorders>
              <w:top w:val="single" w:sz="4" w:space="0" w:color="auto"/>
              <w:left w:val="single" w:sz="4" w:space="0" w:color="auto"/>
              <w:bottom w:val="single" w:sz="4" w:space="0" w:color="auto"/>
              <w:right w:val="single" w:sz="4" w:space="0" w:color="auto"/>
            </w:tcBorders>
            <w:hideMark/>
          </w:tcPr>
          <w:p w14:paraId="2C9234AA"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7FFB1FB1"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7FABDC88" w14:textId="5A6DE1BA" w:rsidR="00730589" w:rsidRDefault="00A24247" w:rsidP="00906906">
            <w:pPr>
              <w:pStyle w:val="Paragraph"/>
              <w:spacing w:after="0" w:line="240" w:lineRule="auto"/>
              <w:rPr>
                <w:noProof/>
                <w:lang w:val="sk-SK"/>
              </w:rPr>
            </w:pPr>
            <w:r w:rsidRPr="00A24247">
              <w:rPr>
                <w:noProof/>
                <w:lang w:val="sk-SK"/>
              </w:rPr>
              <w:t>Hrebeňový typ riadenia</w:t>
            </w:r>
            <w:r w:rsidR="00730589">
              <w:rPr>
                <w:noProof/>
                <w:lang w:val="sk-SK"/>
              </w:rPr>
              <w:t xml:space="preserve"> v </w:t>
            </w:r>
            <w:r w:rsidRPr="00A24247">
              <w:rPr>
                <w:noProof/>
                <w:lang w:val="sk-SK"/>
              </w:rPr>
              <w:t>hliníkovom puzdre</w:t>
            </w:r>
            <w:r w:rsidR="00730589">
              <w:rPr>
                <w:noProof/>
                <w:lang w:val="sk-SK"/>
              </w:rPr>
              <w:t xml:space="preserve"> s </w:t>
            </w:r>
            <w:r w:rsidRPr="00A24247">
              <w:rPr>
                <w:noProof/>
                <w:lang w:val="sk-SK"/>
              </w:rPr>
              <w:t>kĺbmi vnútornej spojovacej tyče (axiálne kĺby) alebo so spojovacími tyčami na použitie pri výrobe tovaru 87. kapitoly.</w:t>
            </w:r>
          </w:p>
          <w:p w14:paraId="588835F4" w14:textId="4764C379"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7C8AC8C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3454CC9" w14:textId="2A5CEF8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49FBAC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ECD0C3B" w14:textId="77777777" w:rsidR="00A24247" w:rsidRPr="00A24247" w:rsidRDefault="00A24247" w:rsidP="00906906">
            <w:pPr>
              <w:pStyle w:val="Paragraph"/>
              <w:spacing w:after="0" w:line="240" w:lineRule="auto"/>
              <w:rPr>
                <w:noProof/>
                <w:lang w:val="sk-SK"/>
              </w:rPr>
            </w:pPr>
            <w:r w:rsidRPr="00A24247">
              <w:rPr>
                <w:noProof/>
                <w:lang w:val="sk-SK"/>
              </w:rPr>
              <w:t>p/st</w:t>
            </w:r>
          </w:p>
          <w:p w14:paraId="5B5B062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E07F463" w14:textId="77777777" w:rsidR="00A24247" w:rsidRPr="00A24247" w:rsidRDefault="00A24247" w:rsidP="00906906">
            <w:pPr>
              <w:pStyle w:val="Paragraph"/>
              <w:spacing w:after="0" w:line="240" w:lineRule="auto"/>
              <w:rPr>
                <w:noProof/>
                <w:lang w:val="sk-SK"/>
              </w:rPr>
            </w:pPr>
            <w:r w:rsidRPr="00A24247">
              <w:rPr>
                <w:noProof/>
                <w:lang w:val="sk-SK"/>
              </w:rPr>
              <w:t>31.12.2024</w:t>
            </w:r>
          </w:p>
          <w:p w14:paraId="22375B39" w14:textId="77777777" w:rsidR="00A24247" w:rsidRPr="00A24247" w:rsidRDefault="00A24247" w:rsidP="00906906">
            <w:pPr>
              <w:pStyle w:val="Paragraph"/>
              <w:spacing w:after="0" w:line="240" w:lineRule="auto"/>
              <w:rPr>
                <w:noProof/>
                <w:lang w:val="sk-SK"/>
              </w:rPr>
            </w:pPr>
          </w:p>
        </w:tc>
      </w:tr>
      <w:tr w:rsidR="00A24247" w:rsidRPr="00A24247" w14:paraId="15DBE48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1162CB" w14:textId="77777777" w:rsidR="00A24247" w:rsidRPr="00A24247" w:rsidRDefault="00A24247" w:rsidP="00906906">
            <w:pPr>
              <w:pStyle w:val="Paragraph"/>
              <w:spacing w:after="0" w:line="240" w:lineRule="auto"/>
              <w:rPr>
                <w:noProof/>
                <w:lang w:val="sk-SK"/>
              </w:rPr>
            </w:pPr>
            <w:r w:rsidRPr="00A24247">
              <w:rPr>
                <w:noProof/>
                <w:lang w:val="sk-SK"/>
              </w:rPr>
              <w:t>0.8210</w:t>
            </w:r>
          </w:p>
        </w:tc>
        <w:tc>
          <w:tcPr>
            <w:tcW w:w="0" w:type="auto"/>
            <w:tcBorders>
              <w:top w:val="single" w:sz="4" w:space="0" w:color="auto"/>
              <w:left w:val="single" w:sz="4" w:space="0" w:color="auto"/>
              <w:bottom w:val="single" w:sz="4" w:space="0" w:color="auto"/>
              <w:right w:val="single" w:sz="4" w:space="0" w:color="auto"/>
            </w:tcBorders>
            <w:hideMark/>
          </w:tcPr>
          <w:p w14:paraId="3C07D2B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8708 94 20</w:t>
            </w:r>
          </w:p>
        </w:tc>
        <w:tc>
          <w:tcPr>
            <w:tcW w:w="0" w:type="auto"/>
            <w:tcBorders>
              <w:top w:val="single" w:sz="4" w:space="0" w:color="auto"/>
              <w:left w:val="single" w:sz="4" w:space="0" w:color="auto"/>
              <w:bottom w:val="single" w:sz="4" w:space="0" w:color="auto"/>
              <w:right w:val="single" w:sz="4" w:space="0" w:color="auto"/>
            </w:tcBorders>
            <w:hideMark/>
          </w:tcPr>
          <w:p w14:paraId="132AE569"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FAFB273" w14:textId="0594CB3B" w:rsidR="00A24247" w:rsidRPr="00A24247" w:rsidRDefault="00A24247" w:rsidP="00906906">
            <w:pPr>
              <w:pStyle w:val="Paragraph"/>
              <w:spacing w:after="0" w:line="240" w:lineRule="auto"/>
              <w:rPr>
                <w:noProof/>
                <w:lang w:val="sk-SK"/>
              </w:rPr>
            </w:pPr>
            <w:r w:rsidRPr="00A24247">
              <w:rPr>
                <w:noProof/>
                <w:lang w:val="sk-SK"/>
              </w:rPr>
              <w:t>Oceľový teleskopický hriadeľ (hriadeľ volantu) na pripojenie stĺpika riadenia</w:t>
            </w:r>
            <w:r w:rsidR="00730589">
              <w:rPr>
                <w:noProof/>
                <w:lang w:val="sk-SK"/>
              </w:rPr>
              <w:t xml:space="preserve"> k </w:t>
            </w:r>
            <w:r w:rsidRPr="00A24247">
              <w:rPr>
                <w:noProof/>
                <w:lang w:val="sk-SK"/>
              </w:rPr>
              <w:t>riadeniu motorového vozidla</w:t>
            </w:r>
            <w:r w:rsidR="00730589">
              <w:rPr>
                <w:noProof/>
                <w:lang w:val="sk-SK"/>
              </w:rPr>
              <w:t xml:space="preserve"> s </w:t>
            </w:r>
            <w:r w:rsidRPr="00A24247">
              <w:rPr>
                <w:noProof/>
                <w:lang w:val="sk-SK"/>
              </w:rPr>
              <w:t>ozubeným hrebeňom (ozubnicou)</w:t>
            </w:r>
            <w:r w:rsidR="00730589">
              <w:rPr>
                <w:noProof/>
                <w:lang w:val="sk-SK"/>
              </w:rPr>
              <w:t xml:space="preserve"> a </w:t>
            </w:r>
            <w:r w:rsidRPr="00A24247">
              <w:rPr>
                <w:noProof/>
                <w:lang w:val="sk-SK"/>
              </w:rPr>
              <w:t>pastorkom:</w:t>
            </w:r>
          </w:p>
          <w:tbl>
            <w:tblPr>
              <w:tblStyle w:val="Listdash"/>
              <w:tblW w:w="0" w:type="auto"/>
              <w:tblLook w:val="04A0" w:firstRow="1" w:lastRow="0" w:firstColumn="1" w:lastColumn="0" w:noHBand="0" w:noVBand="1"/>
            </w:tblPr>
            <w:tblGrid>
              <w:gridCol w:w="220"/>
              <w:gridCol w:w="3586"/>
            </w:tblGrid>
            <w:tr w:rsidR="00A24247" w:rsidRPr="00A24247" w14:paraId="221726F7" w14:textId="77777777">
              <w:tc>
                <w:tcPr>
                  <w:tcW w:w="0" w:type="auto"/>
                  <w:hideMark/>
                </w:tcPr>
                <w:p w14:paraId="425DE6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7667EB1" w14:textId="77777777" w:rsidR="00A24247" w:rsidRPr="00A24247" w:rsidRDefault="00A24247" w:rsidP="00906906">
                  <w:pPr>
                    <w:pStyle w:val="Paragraph"/>
                    <w:spacing w:after="0" w:line="240" w:lineRule="auto"/>
                    <w:rPr>
                      <w:noProof/>
                      <w:lang w:val="sk-SK"/>
                    </w:rPr>
                  </w:pPr>
                  <w:r w:rsidRPr="00A24247">
                    <w:rPr>
                      <w:noProof/>
                      <w:lang w:val="sk-SK"/>
                    </w:rPr>
                    <w:t>s kardanovým kĺbom na oboch koncoch,</w:t>
                  </w:r>
                </w:p>
              </w:tc>
            </w:tr>
            <w:tr w:rsidR="00A24247" w:rsidRPr="00A24247" w14:paraId="5A608C88" w14:textId="77777777">
              <w:tc>
                <w:tcPr>
                  <w:tcW w:w="0" w:type="auto"/>
                  <w:hideMark/>
                </w:tcPr>
                <w:p w14:paraId="6D3EA35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0C9FF1" w14:textId="54B886BF" w:rsidR="00A24247" w:rsidRPr="00A24247" w:rsidRDefault="00A24247" w:rsidP="00906906">
                  <w:pPr>
                    <w:pStyle w:val="Paragraph"/>
                    <w:spacing w:after="0" w:line="240" w:lineRule="auto"/>
                    <w:rPr>
                      <w:noProof/>
                      <w:lang w:val="sk-SK"/>
                    </w:rPr>
                  </w:pPr>
                  <w:r w:rsidRPr="00A24247">
                    <w:rPr>
                      <w:noProof/>
                      <w:lang w:val="sk-SK"/>
                    </w:rPr>
                    <w:t>so spojkou</w:t>
                  </w:r>
                  <w:r w:rsidR="00730589">
                    <w:rPr>
                      <w:noProof/>
                      <w:lang w:val="sk-SK"/>
                    </w:rPr>
                    <w:t xml:space="preserve"> s </w:t>
                  </w:r>
                  <w:r w:rsidRPr="00A24247">
                    <w:rPr>
                      <w:noProof/>
                      <w:lang w:val="sk-SK"/>
                    </w:rPr>
                    <w:t>vnútorným vrúbkovaním na oboch koncoch,</w:t>
                  </w:r>
                </w:p>
              </w:tc>
            </w:tr>
            <w:tr w:rsidR="00A24247" w:rsidRPr="00A24247" w14:paraId="19AB4376" w14:textId="77777777">
              <w:tc>
                <w:tcPr>
                  <w:tcW w:w="0" w:type="auto"/>
                  <w:hideMark/>
                </w:tcPr>
                <w:p w14:paraId="44FC2F2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A9944E" w14:textId="77777777" w:rsidR="00A24247" w:rsidRPr="00A24247" w:rsidRDefault="00A24247" w:rsidP="00906906">
                  <w:pPr>
                    <w:pStyle w:val="Paragraph"/>
                    <w:spacing w:after="0" w:line="240" w:lineRule="auto"/>
                    <w:rPr>
                      <w:noProof/>
                      <w:lang w:val="sk-SK"/>
                    </w:rPr>
                  </w:pPr>
                  <w:r w:rsidRPr="00A24247">
                    <w:rPr>
                      <w:noProof/>
                      <w:lang w:val="sk-SK"/>
                    </w:rPr>
                    <w:t>s teleskopickým rozsahom hriadeľa 20 mm alebo viac, ale najviac 100 mm,</w:t>
                  </w:r>
                </w:p>
              </w:tc>
            </w:tr>
          </w:tbl>
          <w:p w14:paraId="305370D5" w14:textId="77777777" w:rsidR="00730589" w:rsidRDefault="00A24247" w:rsidP="00906906">
            <w:pPr>
              <w:pStyle w:val="Paragraph"/>
              <w:spacing w:after="0" w:line="240" w:lineRule="auto"/>
              <w:rPr>
                <w:noProof/>
                <w:lang w:val="sk-SK"/>
              </w:rPr>
            </w:pPr>
            <w:r w:rsidRPr="00A24247">
              <w:rPr>
                <w:noProof/>
                <w:lang w:val="sk-SK"/>
              </w:rPr>
              <w:t>na použitie pri výrobe tovaru 87. kapitoly</w:t>
            </w:r>
          </w:p>
          <w:p w14:paraId="114A00D8" w14:textId="7F385CF7"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5F0F1D7B" w14:textId="265834A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1EAEEA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CD3010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F5400B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2FDBE218" w14:textId="77777777" w:rsidR="00A24247" w:rsidRPr="00A24247" w:rsidRDefault="00A24247" w:rsidP="00906906">
            <w:pPr>
              <w:pStyle w:val="Paragraph"/>
              <w:spacing w:after="0" w:line="240" w:lineRule="auto"/>
              <w:rPr>
                <w:noProof/>
                <w:lang w:val="sk-SK"/>
              </w:rPr>
            </w:pPr>
            <w:r w:rsidRPr="00A24247">
              <w:rPr>
                <w:noProof/>
                <w:lang w:val="sk-SK"/>
              </w:rPr>
              <w:t>0.6687</w:t>
            </w:r>
          </w:p>
          <w:p w14:paraId="217D89A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81600AA" w14:textId="77777777" w:rsidR="00A24247" w:rsidRPr="00A24247" w:rsidRDefault="00A24247" w:rsidP="00906906">
            <w:pPr>
              <w:pStyle w:val="Paragraph"/>
              <w:spacing w:after="0" w:line="240" w:lineRule="auto"/>
              <w:jc w:val="right"/>
              <w:rPr>
                <w:noProof/>
                <w:lang w:val="sk-SK"/>
              </w:rPr>
            </w:pPr>
            <w:r w:rsidRPr="00A24247">
              <w:rPr>
                <w:noProof/>
                <w:lang w:val="sk-SK"/>
              </w:rPr>
              <w:t>ex 8708 95 10</w:t>
            </w:r>
          </w:p>
          <w:p w14:paraId="2F245A6B" w14:textId="77777777" w:rsidR="00A24247" w:rsidRPr="00A24247" w:rsidRDefault="00A24247" w:rsidP="00906906">
            <w:pPr>
              <w:pStyle w:val="Paragraph"/>
              <w:spacing w:after="0" w:line="240" w:lineRule="auto"/>
              <w:jc w:val="right"/>
              <w:rPr>
                <w:noProof/>
                <w:lang w:val="sk-SK"/>
              </w:rPr>
            </w:pPr>
            <w:r w:rsidRPr="00A24247">
              <w:rPr>
                <w:noProof/>
                <w:lang w:val="sk-SK"/>
              </w:rPr>
              <w:t>ex 8708 95 99</w:t>
            </w:r>
          </w:p>
        </w:tc>
        <w:tc>
          <w:tcPr>
            <w:tcW w:w="0" w:type="auto"/>
            <w:tcBorders>
              <w:top w:val="single" w:sz="4" w:space="0" w:color="auto"/>
              <w:left w:val="single" w:sz="4" w:space="0" w:color="auto"/>
              <w:bottom w:val="single" w:sz="4" w:space="0" w:color="auto"/>
              <w:right w:val="single" w:sz="4" w:space="0" w:color="auto"/>
            </w:tcBorders>
            <w:hideMark/>
          </w:tcPr>
          <w:p w14:paraId="20AD7A7D"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3A40C90E"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nil"/>
              <w:right w:val="single" w:sz="4" w:space="0" w:color="auto"/>
            </w:tcBorders>
          </w:tcPr>
          <w:p w14:paraId="626DE80A" w14:textId="6C023B6E" w:rsidR="00A24247" w:rsidRPr="00A24247" w:rsidRDefault="00A24247" w:rsidP="00906906">
            <w:pPr>
              <w:pStyle w:val="Paragraph"/>
              <w:spacing w:after="0" w:line="240" w:lineRule="auto"/>
              <w:rPr>
                <w:noProof/>
                <w:lang w:val="sk-SK"/>
              </w:rPr>
            </w:pPr>
            <w:r w:rsidRPr="00A24247">
              <w:rPr>
                <w:noProof/>
                <w:lang w:val="sk-SK"/>
              </w:rPr>
              <w:t>Nafukovací bezpečnostný vankúš</w:t>
            </w:r>
            <w:r w:rsidR="00730589">
              <w:rPr>
                <w:noProof/>
                <w:lang w:val="sk-SK"/>
              </w:rPr>
              <w:t xml:space="preserve"> z </w:t>
            </w:r>
            <w:r w:rsidRPr="00A24247">
              <w:rPr>
                <w:noProof/>
                <w:lang w:val="sk-SK"/>
              </w:rPr>
              <w:t>polyamidového vlákna vysokej pevnosti:</w:t>
            </w:r>
          </w:p>
          <w:tbl>
            <w:tblPr>
              <w:tblStyle w:val="Listdash"/>
              <w:tblW w:w="0" w:type="auto"/>
              <w:tblLook w:val="04A0" w:firstRow="1" w:lastRow="0" w:firstColumn="1" w:lastColumn="0" w:noHBand="0" w:noVBand="1"/>
            </w:tblPr>
            <w:tblGrid>
              <w:gridCol w:w="220"/>
              <w:gridCol w:w="3586"/>
            </w:tblGrid>
            <w:tr w:rsidR="00A24247" w:rsidRPr="00A24247" w14:paraId="6528D03E" w14:textId="77777777">
              <w:tc>
                <w:tcPr>
                  <w:tcW w:w="0" w:type="auto"/>
                  <w:hideMark/>
                </w:tcPr>
                <w:p w14:paraId="2D6BAC3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B97E23" w14:textId="77777777" w:rsidR="00A24247" w:rsidRPr="00A24247" w:rsidRDefault="00A24247" w:rsidP="00906906">
                  <w:pPr>
                    <w:pStyle w:val="Paragraph"/>
                    <w:spacing w:after="0" w:line="240" w:lineRule="auto"/>
                    <w:rPr>
                      <w:noProof/>
                      <w:lang w:val="sk-SK"/>
                    </w:rPr>
                  </w:pPr>
                  <w:r w:rsidRPr="00A24247">
                    <w:rPr>
                      <w:noProof/>
                      <w:lang w:val="sk-SK"/>
                    </w:rPr>
                    <w:t>šitý,</w:t>
                  </w:r>
                </w:p>
              </w:tc>
            </w:tr>
            <w:tr w:rsidR="00A24247" w:rsidRPr="00A24247" w14:paraId="5EF2ADA5" w14:textId="77777777">
              <w:tc>
                <w:tcPr>
                  <w:tcW w:w="0" w:type="auto"/>
                  <w:hideMark/>
                </w:tcPr>
                <w:p w14:paraId="69C9B7F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AA31F3F" w14:textId="5DCB8CA2" w:rsidR="00A24247" w:rsidRPr="00A24247" w:rsidRDefault="00A24247" w:rsidP="00906906">
                  <w:pPr>
                    <w:pStyle w:val="Paragraph"/>
                    <w:spacing w:after="0" w:line="240" w:lineRule="auto"/>
                    <w:rPr>
                      <w:noProof/>
                      <w:lang w:val="sk-SK"/>
                    </w:rPr>
                  </w:pPr>
                  <w:r w:rsidRPr="00A24247">
                    <w:rPr>
                      <w:noProof/>
                      <w:lang w:val="sk-SK"/>
                    </w:rPr>
                    <w:t>poskladaný do tvaru trojrozmerného balíka, zafixovaný tepelnou úpravou, alebo plochý (neposkladaný) bezpečnostný vankúš tiež</w:t>
                  </w:r>
                  <w:r w:rsidR="00730589">
                    <w:rPr>
                      <w:noProof/>
                      <w:lang w:val="sk-SK"/>
                    </w:rPr>
                    <w:t xml:space="preserve"> s </w:t>
                  </w:r>
                  <w:r w:rsidRPr="00A24247">
                    <w:rPr>
                      <w:noProof/>
                      <w:lang w:val="sk-SK"/>
                    </w:rPr>
                    <w:t>tepelnou úpravou</w:t>
                  </w:r>
                </w:p>
              </w:tc>
            </w:tr>
          </w:tbl>
          <w:p w14:paraId="1EFC733A" w14:textId="77777777" w:rsidR="00A24247" w:rsidRPr="00A24247" w:rsidRDefault="00A24247" w:rsidP="00906906">
            <w:pPr>
              <w:pStyle w:val="Paragraph"/>
              <w:spacing w:after="0" w:line="240" w:lineRule="auto"/>
              <w:rPr>
                <w:noProof/>
                <w:lang w:val="sk-SK"/>
              </w:rPr>
            </w:pPr>
          </w:p>
          <w:p w14:paraId="55DD3B3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3353081" w14:textId="7BB05E0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4A928CF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335EFB6" w14:textId="77777777" w:rsidR="00A24247" w:rsidRPr="00A24247" w:rsidRDefault="00A24247" w:rsidP="00906906">
            <w:pPr>
              <w:pStyle w:val="Paragraph"/>
              <w:spacing w:after="0" w:line="240" w:lineRule="auto"/>
              <w:rPr>
                <w:noProof/>
                <w:lang w:val="sk-SK"/>
              </w:rPr>
            </w:pPr>
            <w:r w:rsidRPr="00A24247">
              <w:rPr>
                <w:noProof/>
                <w:lang w:val="sk-SK"/>
              </w:rPr>
              <w:t>p/st</w:t>
            </w:r>
          </w:p>
          <w:p w14:paraId="773A041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7BCB510" w14:textId="77777777" w:rsidR="00A24247" w:rsidRPr="00A24247" w:rsidRDefault="00A24247" w:rsidP="00906906">
            <w:pPr>
              <w:pStyle w:val="Paragraph"/>
              <w:spacing w:after="0" w:line="240" w:lineRule="auto"/>
              <w:rPr>
                <w:noProof/>
                <w:lang w:val="sk-SK"/>
              </w:rPr>
            </w:pPr>
            <w:r w:rsidRPr="00A24247">
              <w:rPr>
                <w:noProof/>
                <w:lang w:val="sk-SK"/>
              </w:rPr>
              <w:t>31.12.2025</w:t>
            </w:r>
          </w:p>
          <w:p w14:paraId="6D7AE945" w14:textId="77777777" w:rsidR="00A24247" w:rsidRPr="00A24247" w:rsidRDefault="00A24247" w:rsidP="00906906">
            <w:pPr>
              <w:pStyle w:val="Paragraph"/>
              <w:spacing w:after="0" w:line="240" w:lineRule="auto"/>
              <w:rPr>
                <w:noProof/>
                <w:lang w:val="sk-SK"/>
              </w:rPr>
            </w:pPr>
          </w:p>
        </w:tc>
      </w:tr>
      <w:tr w:rsidR="00A24247" w:rsidRPr="00A24247" w14:paraId="213BC78B"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4AB4D41" w14:textId="77777777" w:rsidR="00A24247" w:rsidRPr="00A24247" w:rsidRDefault="00A24247" w:rsidP="00906906">
            <w:pPr>
              <w:pStyle w:val="Paragraph"/>
              <w:spacing w:after="0" w:line="240" w:lineRule="auto"/>
              <w:rPr>
                <w:noProof/>
                <w:lang w:val="sk-SK"/>
              </w:rPr>
            </w:pPr>
            <w:r w:rsidRPr="00A24247">
              <w:rPr>
                <w:noProof/>
                <w:lang w:val="sk-SK"/>
              </w:rPr>
              <w:t>0.6688</w:t>
            </w:r>
          </w:p>
          <w:p w14:paraId="6ABFB75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7E960D7" w14:textId="77777777" w:rsidR="00A24247" w:rsidRPr="00A24247" w:rsidRDefault="00A24247" w:rsidP="00906906">
            <w:pPr>
              <w:pStyle w:val="Paragraph"/>
              <w:spacing w:after="0" w:line="240" w:lineRule="auto"/>
              <w:jc w:val="right"/>
              <w:rPr>
                <w:noProof/>
                <w:lang w:val="sk-SK"/>
              </w:rPr>
            </w:pPr>
            <w:r w:rsidRPr="00A24247">
              <w:rPr>
                <w:noProof/>
                <w:lang w:val="sk-SK"/>
              </w:rPr>
              <w:t>ex 8708 95 10</w:t>
            </w:r>
          </w:p>
          <w:p w14:paraId="2F3508F3" w14:textId="77777777" w:rsidR="00A24247" w:rsidRPr="00A24247" w:rsidRDefault="00A24247" w:rsidP="00906906">
            <w:pPr>
              <w:pStyle w:val="Paragraph"/>
              <w:spacing w:after="0" w:line="240" w:lineRule="auto"/>
              <w:jc w:val="right"/>
              <w:rPr>
                <w:noProof/>
                <w:lang w:val="sk-SK"/>
              </w:rPr>
            </w:pPr>
            <w:r w:rsidRPr="00A24247">
              <w:rPr>
                <w:noProof/>
                <w:lang w:val="sk-SK"/>
              </w:rPr>
              <w:t>ex 8708 95 99</w:t>
            </w:r>
          </w:p>
        </w:tc>
        <w:tc>
          <w:tcPr>
            <w:tcW w:w="0" w:type="auto"/>
            <w:tcBorders>
              <w:top w:val="single" w:sz="4" w:space="0" w:color="auto"/>
              <w:left w:val="single" w:sz="4" w:space="0" w:color="auto"/>
              <w:bottom w:val="single" w:sz="4" w:space="0" w:color="auto"/>
              <w:right w:val="single" w:sz="4" w:space="0" w:color="auto"/>
            </w:tcBorders>
            <w:hideMark/>
          </w:tcPr>
          <w:p w14:paraId="20A51AE3"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79052A5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nil"/>
              <w:right w:val="single" w:sz="4" w:space="0" w:color="auto"/>
            </w:tcBorders>
          </w:tcPr>
          <w:p w14:paraId="56353393" w14:textId="4DF93693" w:rsidR="00A24247" w:rsidRPr="00A24247" w:rsidRDefault="00A24247" w:rsidP="00906906">
            <w:pPr>
              <w:pStyle w:val="Paragraph"/>
              <w:spacing w:after="0" w:line="240" w:lineRule="auto"/>
              <w:rPr>
                <w:noProof/>
                <w:lang w:val="sk-SK"/>
              </w:rPr>
            </w:pPr>
            <w:r w:rsidRPr="00A24247">
              <w:rPr>
                <w:noProof/>
                <w:lang w:val="sk-SK"/>
              </w:rPr>
              <w:t>Nafukovací bezpečnostný vankúš</w:t>
            </w:r>
            <w:r w:rsidR="00730589">
              <w:rPr>
                <w:noProof/>
                <w:lang w:val="sk-SK"/>
              </w:rPr>
              <w:t xml:space="preserve"> z </w:t>
            </w:r>
            <w:r w:rsidRPr="00A24247">
              <w:rPr>
                <w:noProof/>
                <w:lang w:val="sk-SK"/>
              </w:rPr>
              <w:t>polyamidového vlákna vysokej pevnosti:</w:t>
            </w:r>
          </w:p>
          <w:tbl>
            <w:tblPr>
              <w:tblStyle w:val="Listdash"/>
              <w:tblW w:w="0" w:type="auto"/>
              <w:tblLook w:val="04A0" w:firstRow="1" w:lastRow="0" w:firstColumn="1" w:lastColumn="0" w:noHBand="0" w:noVBand="1"/>
            </w:tblPr>
            <w:tblGrid>
              <w:gridCol w:w="220"/>
              <w:gridCol w:w="3586"/>
            </w:tblGrid>
            <w:tr w:rsidR="00A24247" w:rsidRPr="00A24247" w14:paraId="5F762230" w14:textId="77777777">
              <w:tc>
                <w:tcPr>
                  <w:tcW w:w="0" w:type="auto"/>
                  <w:hideMark/>
                </w:tcPr>
                <w:p w14:paraId="520879A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2EC631" w14:textId="77777777" w:rsidR="00A24247" w:rsidRPr="00A24247" w:rsidRDefault="00A24247" w:rsidP="00906906">
                  <w:pPr>
                    <w:pStyle w:val="Paragraph"/>
                    <w:spacing w:after="0" w:line="240" w:lineRule="auto"/>
                    <w:rPr>
                      <w:noProof/>
                      <w:lang w:val="sk-SK"/>
                    </w:rPr>
                  </w:pPr>
                  <w:r w:rsidRPr="00A24247">
                    <w:rPr>
                      <w:noProof/>
                      <w:lang w:val="sk-SK"/>
                    </w:rPr>
                    <w:t>šitý,</w:t>
                  </w:r>
                </w:p>
              </w:tc>
            </w:tr>
            <w:tr w:rsidR="00A24247" w:rsidRPr="00A24247" w14:paraId="3082A0B3" w14:textId="77777777">
              <w:tc>
                <w:tcPr>
                  <w:tcW w:w="0" w:type="auto"/>
                  <w:hideMark/>
                </w:tcPr>
                <w:p w14:paraId="520A63D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A588EB" w14:textId="77777777" w:rsidR="00A24247" w:rsidRPr="00A24247" w:rsidRDefault="00A24247" w:rsidP="00906906">
                  <w:pPr>
                    <w:pStyle w:val="Paragraph"/>
                    <w:spacing w:after="0" w:line="240" w:lineRule="auto"/>
                    <w:rPr>
                      <w:noProof/>
                      <w:lang w:val="sk-SK"/>
                    </w:rPr>
                  </w:pPr>
                  <w:r w:rsidRPr="00A24247">
                    <w:rPr>
                      <w:noProof/>
                      <w:lang w:val="sk-SK"/>
                    </w:rPr>
                    <w:t>poskladaný,</w:t>
                  </w:r>
                </w:p>
              </w:tc>
            </w:tr>
            <w:tr w:rsidR="00A24247" w:rsidRPr="00A24247" w14:paraId="4D93B84B" w14:textId="77777777">
              <w:tc>
                <w:tcPr>
                  <w:tcW w:w="0" w:type="auto"/>
                  <w:hideMark/>
                </w:tcPr>
                <w:p w14:paraId="1E5BBA4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0065265" w14:textId="1DD5B8A8" w:rsidR="00A24247" w:rsidRPr="00A24247" w:rsidRDefault="00A24247" w:rsidP="00906906">
                  <w:pPr>
                    <w:pStyle w:val="Paragraph"/>
                    <w:spacing w:after="0" w:line="240" w:lineRule="auto"/>
                    <w:rPr>
                      <w:noProof/>
                      <w:lang w:val="sk-SK"/>
                    </w:rPr>
                  </w:pPr>
                  <w:r w:rsidRPr="00A24247">
                    <w:rPr>
                      <w:noProof/>
                      <w:lang w:val="sk-SK"/>
                    </w:rPr>
                    <w:t>zabezpečený silikónovým lepidlom naneseným vo všetkých troch rozmeroch, čo slúži na vytvorenie vzduchového vaku</w:t>
                  </w:r>
                  <w:r w:rsidR="00730589">
                    <w:rPr>
                      <w:noProof/>
                      <w:lang w:val="sk-SK"/>
                    </w:rPr>
                    <w:t xml:space="preserve"> a </w:t>
                  </w:r>
                  <w:r w:rsidRPr="00A24247">
                    <w:rPr>
                      <w:noProof/>
                      <w:lang w:val="sk-SK"/>
                    </w:rPr>
                    <w:t>nepriepustnosti nafukovacieho vankúša</w:t>
                  </w:r>
                  <w:r w:rsidR="00730589">
                    <w:rPr>
                      <w:noProof/>
                      <w:lang w:val="sk-SK"/>
                    </w:rPr>
                    <w:t xml:space="preserve"> v </w:t>
                  </w:r>
                  <w:r w:rsidRPr="00A24247">
                    <w:rPr>
                      <w:noProof/>
                      <w:lang w:val="sk-SK"/>
                    </w:rPr>
                    <w:t>závislosti od záťaže,</w:t>
                  </w:r>
                </w:p>
              </w:tc>
            </w:tr>
            <w:tr w:rsidR="00A24247" w:rsidRPr="00A24247" w14:paraId="5C9ED5BB" w14:textId="77777777">
              <w:tc>
                <w:tcPr>
                  <w:tcW w:w="0" w:type="auto"/>
                  <w:hideMark/>
                </w:tcPr>
                <w:p w14:paraId="3711F9A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A33E6E" w14:textId="77777777" w:rsidR="00A24247" w:rsidRPr="00A24247" w:rsidRDefault="00A24247" w:rsidP="00906906">
                  <w:pPr>
                    <w:pStyle w:val="Paragraph"/>
                    <w:spacing w:after="0" w:line="240" w:lineRule="auto"/>
                    <w:rPr>
                      <w:noProof/>
                      <w:lang w:val="sk-SK"/>
                    </w:rPr>
                  </w:pPr>
                  <w:r w:rsidRPr="00A24247">
                    <w:rPr>
                      <w:noProof/>
                      <w:lang w:val="sk-SK"/>
                    </w:rPr>
                    <w:t>vhodný pre technológiu nafukovania studeným plynom</w:t>
                  </w:r>
                </w:p>
              </w:tc>
            </w:tr>
          </w:tbl>
          <w:p w14:paraId="547A439E" w14:textId="77777777" w:rsidR="00A24247" w:rsidRPr="00A24247" w:rsidRDefault="00A24247" w:rsidP="00906906">
            <w:pPr>
              <w:pStyle w:val="Paragraph"/>
              <w:spacing w:after="0" w:line="240" w:lineRule="auto"/>
              <w:rPr>
                <w:noProof/>
                <w:lang w:val="sk-SK"/>
              </w:rPr>
            </w:pPr>
          </w:p>
          <w:p w14:paraId="7180F8A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BD14E2D" w14:textId="6BE55CB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27B1174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FD5B250" w14:textId="77777777" w:rsidR="00A24247" w:rsidRPr="00A24247" w:rsidRDefault="00A24247" w:rsidP="00906906">
            <w:pPr>
              <w:pStyle w:val="Paragraph"/>
              <w:spacing w:after="0" w:line="240" w:lineRule="auto"/>
              <w:rPr>
                <w:noProof/>
                <w:lang w:val="sk-SK"/>
              </w:rPr>
            </w:pPr>
            <w:r w:rsidRPr="00A24247">
              <w:rPr>
                <w:noProof/>
                <w:lang w:val="sk-SK"/>
              </w:rPr>
              <w:t>p/st</w:t>
            </w:r>
          </w:p>
          <w:p w14:paraId="54268C8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5E97B8B" w14:textId="77777777" w:rsidR="00A24247" w:rsidRPr="00A24247" w:rsidRDefault="00A24247" w:rsidP="00906906">
            <w:pPr>
              <w:pStyle w:val="Paragraph"/>
              <w:spacing w:after="0" w:line="240" w:lineRule="auto"/>
              <w:rPr>
                <w:noProof/>
                <w:lang w:val="sk-SK"/>
              </w:rPr>
            </w:pPr>
            <w:r w:rsidRPr="00A24247">
              <w:rPr>
                <w:noProof/>
                <w:lang w:val="sk-SK"/>
              </w:rPr>
              <w:t>31.12.2025</w:t>
            </w:r>
          </w:p>
          <w:p w14:paraId="49356A4C" w14:textId="77777777" w:rsidR="00A24247" w:rsidRPr="00A24247" w:rsidRDefault="00A24247" w:rsidP="00906906">
            <w:pPr>
              <w:pStyle w:val="Paragraph"/>
              <w:spacing w:after="0" w:line="240" w:lineRule="auto"/>
              <w:rPr>
                <w:noProof/>
                <w:lang w:val="sk-SK"/>
              </w:rPr>
            </w:pPr>
          </w:p>
        </w:tc>
      </w:tr>
      <w:tr w:rsidR="00A24247" w:rsidRPr="00A24247" w14:paraId="17B71B66"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D62E27C" w14:textId="77777777" w:rsidR="00A24247" w:rsidRPr="00A24247" w:rsidRDefault="00A24247" w:rsidP="00906906">
            <w:pPr>
              <w:pStyle w:val="Paragraph"/>
              <w:spacing w:after="0" w:line="240" w:lineRule="auto"/>
              <w:rPr>
                <w:noProof/>
                <w:lang w:val="sk-SK"/>
              </w:rPr>
            </w:pPr>
            <w:r w:rsidRPr="00A24247">
              <w:rPr>
                <w:noProof/>
                <w:lang w:val="sk-SK"/>
              </w:rPr>
              <w:t>0.7444</w:t>
            </w:r>
          </w:p>
          <w:p w14:paraId="2597715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DE4A6BF" w14:textId="77777777" w:rsidR="00A24247" w:rsidRPr="00A24247" w:rsidRDefault="00A24247" w:rsidP="00906906">
            <w:pPr>
              <w:pStyle w:val="Paragraph"/>
              <w:spacing w:after="0" w:line="240" w:lineRule="auto"/>
              <w:jc w:val="right"/>
              <w:rPr>
                <w:noProof/>
                <w:lang w:val="sk-SK"/>
              </w:rPr>
            </w:pPr>
            <w:r w:rsidRPr="00A24247">
              <w:rPr>
                <w:noProof/>
                <w:lang w:val="sk-SK"/>
              </w:rPr>
              <w:t>ex 8708 99 10</w:t>
            </w:r>
          </w:p>
          <w:p w14:paraId="07DDBC71"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6092E05D" w14:textId="77777777" w:rsidR="00A24247" w:rsidRPr="00A24247" w:rsidRDefault="00A24247" w:rsidP="00906906">
            <w:pPr>
              <w:pStyle w:val="Paragraph"/>
              <w:spacing w:after="0" w:line="240" w:lineRule="auto"/>
              <w:jc w:val="center"/>
              <w:rPr>
                <w:noProof/>
                <w:lang w:val="sk-SK"/>
              </w:rPr>
            </w:pPr>
            <w:r w:rsidRPr="00A24247">
              <w:rPr>
                <w:noProof/>
                <w:lang w:val="sk-SK"/>
              </w:rPr>
              <w:t>25</w:t>
            </w:r>
          </w:p>
          <w:p w14:paraId="7DB63B27"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nil"/>
              <w:right w:val="single" w:sz="4" w:space="0" w:color="auto"/>
            </w:tcBorders>
          </w:tcPr>
          <w:p w14:paraId="3A9BB916" w14:textId="6F1D099F" w:rsidR="00730589" w:rsidRDefault="00A24247" w:rsidP="00906906">
            <w:pPr>
              <w:pStyle w:val="Paragraph"/>
              <w:spacing w:after="0" w:line="240" w:lineRule="auto"/>
              <w:rPr>
                <w:noProof/>
                <w:lang w:val="sk-SK"/>
              </w:rPr>
            </w:pPr>
            <w:r w:rsidRPr="00A24247">
              <w:rPr>
                <w:noProof/>
                <w:lang w:val="sk-SK"/>
              </w:rPr>
              <w:t>Plastový vodiaci prieduch na usmernenie prúdu vzduchu</w:t>
            </w:r>
            <w:r w:rsidR="00730589">
              <w:rPr>
                <w:noProof/>
                <w:lang w:val="sk-SK"/>
              </w:rPr>
              <w:t xml:space="preserve"> k </w:t>
            </w:r>
            <w:r w:rsidRPr="00A24247">
              <w:rPr>
                <w:noProof/>
                <w:lang w:val="sk-SK"/>
              </w:rPr>
              <w:t>povrchu medzichladiča, určený na použitie pri výrobe motorových vozidiel</w:t>
            </w:r>
          </w:p>
          <w:p w14:paraId="015325EB" w14:textId="0C1C7406"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6DE25B2C"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FD086AC" w14:textId="42DDF80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DCB31DA"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74448F9" w14:textId="77777777" w:rsidR="00A24247" w:rsidRPr="00A24247" w:rsidRDefault="00A24247" w:rsidP="00906906">
            <w:pPr>
              <w:pStyle w:val="Paragraph"/>
              <w:spacing w:after="0" w:line="240" w:lineRule="auto"/>
              <w:rPr>
                <w:noProof/>
                <w:lang w:val="sk-SK"/>
              </w:rPr>
            </w:pPr>
            <w:r w:rsidRPr="00A24247">
              <w:rPr>
                <w:noProof/>
                <w:lang w:val="sk-SK"/>
              </w:rPr>
              <w:t>-</w:t>
            </w:r>
          </w:p>
          <w:p w14:paraId="31B0249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D788E2B" w14:textId="77777777" w:rsidR="00A24247" w:rsidRPr="00A24247" w:rsidRDefault="00A24247" w:rsidP="00906906">
            <w:pPr>
              <w:pStyle w:val="Paragraph"/>
              <w:spacing w:after="0" w:line="240" w:lineRule="auto"/>
              <w:rPr>
                <w:noProof/>
                <w:lang w:val="sk-SK"/>
              </w:rPr>
            </w:pPr>
            <w:r w:rsidRPr="00A24247">
              <w:rPr>
                <w:noProof/>
                <w:lang w:val="sk-SK"/>
              </w:rPr>
              <w:t>31.12.2023</w:t>
            </w:r>
          </w:p>
          <w:p w14:paraId="24F2F53E" w14:textId="77777777" w:rsidR="00A24247" w:rsidRPr="00A24247" w:rsidRDefault="00A24247" w:rsidP="00906906">
            <w:pPr>
              <w:pStyle w:val="Paragraph"/>
              <w:spacing w:after="0" w:line="240" w:lineRule="auto"/>
              <w:rPr>
                <w:noProof/>
                <w:lang w:val="sk-SK"/>
              </w:rPr>
            </w:pPr>
          </w:p>
        </w:tc>
      </w:tr>
      <w:tr w:rsidR="00A24247" w:rsidRPr="00A24247" w14:paraId="57855BDF"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6A2E3A8" w14:textId="77777777" w:rsidR="00A24247" w:rsidRPr="00A24247" w:rsidRDefault="00A24247" w:rsidP="00906906">
            <w:pPr>
              <w:pStyle w:val="Paragraph"/>
              <w:spacing w:after="0" w:line="240" w:lineRule="auto"/>
              <w:rPr>
                <w:noProof/>
                <w:lang w:val="sk-SK"/>
              </w:rPr>
            </w:pPr>
            <w:r w:rsidRPr="00A24247">
              <w:rPr>
                <w:noProof/>
                <w:lang w:val="sk-SK"/>
              </w:rPr>
              <w:t>0.6583</w:t>
            </w:r>
          </w:p>
          <w:p w14:paraId="120488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2F2F373" w14:textId="77777777" w:rsidR="00A24247" w:rsidRPr="00A24247" w:rsidRDefault="00A24247" w:rsidP="00906906">
            <w:pPr>
              <w:pStyle w:val="Paragraph"/>
              <w:spacing w:after="0" w:line="240" w:lineRule="auto"/>
              <w:jc w:val="right"/>
              <w:rPr>
                <w:noProof/>
                <w:lang w:val="sk-SK"/>
              </w:rPr>
            </w:pPr>
            <w:r w:rsidRPr="00A24247">
              <w:rPr>
                <w:noProof/>
                <w:lang w:val="sk-SK"/>
              </w:rPr>
              <w:t>ex 8708 99 10</w:t>
            </w:r>
          </w:p>
          <w:p w14:paraId="4D72568C"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366F158C" w14:textId="77777777" w:rsidR="00A24247" w:rsidRPr="00A24247" w:rsidRDefault="00A24247" w:rsidP="00906906">
            <w:pPr>
              <w:pStyle w:val="Paragraph"/>
              <w:spacing w:after="0" w:line="240" w:lineRule="auto"/>
              <w:jc w:val="center"/>
              <w:rPr>
                <w:noProof/>
                <w:lang w:val="sk-SK"/>
              </w:rPr>
            </w:pPr>
            <w:r w:rsidRPr="00A24247">
              <w:rPr>
                <w:noProof/>
                <w:lang w:val="sk-SK"/>
              </w:rPr>
              <w:t>60</w:t>
            </w:r>
          </w:p>
          <w:p w14:paraId="5E9A69C9"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nil"/>
              <w:right w:val="single" w:sz="4" w:space="0" w:color="auto"/>
            </w:tcBorders>
          </w:tcPr>
          <w:p w14:paraId="64D91A43" w14:textId="5C5F83A4" w:rsidR="00A24247" w:rsidRPr="00A24247" w:rsidRDefault="00A24247" w:rsidP="00906906">
            <w:pPr>
              <w:pStyle w:val="Paragraph"/>
              <w:spacing w:after="0" w:line="240" w:lineRule="auto"/>
              <w:rPr>
                <w:noProof/>
                <w:lang w:val="sk-SK"/>
              </w:rPr>
            </w:pPr>
            <w:r w:rsidRPr="00A24247">
              <w:rPr>
                <w:noProof/>
                <w:lang w:val="sk-SK"/>
              </w:rPr>
              <w:t>Hliníkový držiak motora</w:t>
            </w:r>
            <w:r w:rsidR="00730589">
              <w:rPr>
                <w:noProof/>
                <w:lang w:val="sk-SK"/>
              </w:rPr>
              <w:t xml:space="preserve"> s </w:t>
            </w:r>
            <w:r w:rsidRPr="00A24247">
              <w:rPr>
                <w:noProof/>
                <w:lang w:val="sk-SK"/>
              </w:rPr>
              <w:t>rozmermi:</w:t>
            </w:r>
          </w:p>
          <w:tbl>
            <w:tblPr>
              <w:tblStyle w:val="Listdash"/>
              <w:tblW w:w="0" w:type="auto"/>
              <w:tblLook w:val="04A0" w:firstRow="1" w:lastRow="0" w:firstColumn="1" w:lastColumn="0" w:noHBand="0" w:noVBand="1"/>
            </w:tblPr>
            <w:tblGrid>
              <w:gridCol w:w="220"/>
              <w:gridCol w:w="2878"/>
            </w:tblGrid>
            <w:tr w:rsidR="00A24247" w:rsidRPr="00A24247" w14:paraId="3BC3A73D" w14:textId="77777777">
              <w:tc>
                <w:tcPr>
                  <w:tcW w:w="0" w:type="auto"/>
                  <w:hideMark/>
                </w:tcPr>
                <w:p w14:paraId="77D158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488FDB" w14:textId="77777777" w:rsidR="00A24247" w:rsidRPr="00A24247" w:rsidRDefault="00A24247" w:rsidP="00906906">
                  <w:pPr>
                    <w:pStyle w:val="Paragraph"/>
                    <w:spacing w:after="0" w:line="240" w:lineRule="auto"/>
                    <w:rPr>
                      <w:noProof/>
                      <w:lang w:val="sk-SK"/>
                    </w:rPr>
                  </w:pPr>
                  <w:r w:rsidRPr="00A24247">
                    <w:rPr>
                      <w:noProof/>
                      <w:lang w:val="sk-SK"/>
                    </w:rPr>
                    <w:t>výška viac ako 10 mm, ale najviac 200 mm,</w:t>
                  </w:r>
                </w:p>
              </w:tc>
            </w:tr>
            <w:tr w:rsidR="00A24247" w:rsidRPr="00A24247" w14:paraId="2FFDFB85" w14:textId="77777777">
              <w:tc>
                <w:tcPr>
                  <w:tcW w:w="0" w:type="auto"/>
                  <w:hideMark/>
                </w:tcPr>
                <w:p w14:paraId="5BF3B1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EC080F" w14:textId="77777777" w:rsidR="00A24247" w:rsidRPr="00A24247" w:rsidRDefault="00A24247" w:rsidP="00906906">
                  <w:pPr>
                    <w:pStyle w:val="Paragraph"/>
                    <w:spacing w:after="0" w:line="240" w:lineRule="auto"/>
                    <w:rPr>
                      <w:noProof/>
                      <w:lang w:val="sk-SK"/>
                    </w:rPr>
                  </w:pPr>
                  <w:r w:rsidRPr="00A24247">
                    <w:rPr>
                      <w:noProof/>
                      <w:lang w:val="sk-SK"/>
                    </w:rPr>
                    <w:t>šírka viac ako 10 mm, ale najviac 250 mm,</w:t>
                  </w:r>
                </w:p>
              </w:tc>
            </w:tr>
            <w:tr w:rsidR="00A24247" w:rsidRPr="00A24247" w14:paraId="412EF26F" w14:textId="77777777">
              <w:tc>
                <w:tcPr>
                  <w:tcW w:w="0" w:type="auto"/>
                  <w:hideMark/>
                </w:tcPr>
                <w:p w14:paraId="3DA6EF8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83F5865" w14:textId="77777777" w:rsidR="00A24247" w:rsidRPr="00A24247" w:rsidRDefault="00A24247" w:rsidP="00906906">
                  <w:pPr>
                    <w:pStyle w:val="Paragraph"/>
                    <w:spacing w:after="0" w:line="240" w:lineRule="auto"/>
                    <w:rPr>
                      <w:noProof/>
                      <w:lang w:val="sk-SK"/>
                    </w:rPr>
                  </w:pPr>
                  <w:r w:rsidRPr="00A24247">
                    <w:rPr>
                      <w:noProof/>
                      <w:lang w:val="sk-SK"/>
                    </w:rPr>
                    <w:t>dĺžka viac ako 10 mm, ale najviac 200 mm,</w:t>
                  </w:r>
                </w:p>
              </w:tc>
            </w:tr>
          </w:tbl>
          <w:p w14:paraId="41175AB3" w14:textId="4E5BC5C0" w:rsidR="00A24247" w:rsidRPr="00A24247" w:rsidRDefault="00A24247" w:rsidP="00906906">
            <w:pPr>
              <w:pStyle w:val="Paragraph"/>
              <w:spacing w:after="0" w:line="240" w:lineRule="auto"/>
              <w:rPr>
                <w:noProof/>
                <w:lang w:val="sk-SK"/>
              </w:rPr>
            </w:pPr>
            <w:r w:rsidRPr="00A24247">
              <w:rPr>
                <w:noProof/>
                <w:lang w:val="sk-SK"/>
              </w:rPr>
              <w:t>vybavený aspoň dvoma otvormi na pripevnenie, vyrobený zo zliatiny hliníka ENAC-46100 alebo ENAC-42100 (na základe normy EN:1706)</w:t>
            </w:r>
            <w:r w:rsidR="00730589">
              <w:rPr>
                <w:noProof/>
                <w:lang w:val="sk-SK"/>
              </w:rPr>
              <w:t xml:space="preserve"> s </w:t>
            </w:r>
            <w:r w:rsidRPr="00A24247">
              <w:rPr>
                <w:noProof/>
                <w:lang w:val="sk-SK"/>
              </w:rPr>
              <w:t>týmito charakteristickými vlastnosťami:</w:t>
            </w:r>
          </w:p>
          <w:tbl>
            <w:tblPr>
              <w:tblStyle w:val="Listdash"/>
              <w:tblW w:w="0" w:type="auto"/>
              <w:tblLook w:val="04A0" w:firstRow="1" w:lastRow="0" w:firstColumn="1" w:lastColumn="0" w:noHBand="0" w:noVBand="1"/>
            </w:tblPr>
            <w:tblGrid>
              <w:gridCol w:w="220"/>
              <w:gridCol w:w="2971"/>
            </w:tblGrid>
            <w:tr w:rsidR="00A24247" w:rsidRPr="00A24247" w14:paraId="17751B66" w14:textId="77777777">
              <w:tc>
                <w:tcPr>
                  <w:tcW w:w="0" w:type="auto"/>
                  <w:hideMark/>
                </w:tcPr>
                <w:p w14:paraId="37FF5EB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AE17C94" w14:textId="77777777" w:rsidR="00A24247" w:rsidRPr="00A24247" w:rsidRDefault="00A24247" w:rsidP="00906906">
                  <w:pPr>
                    <w:pStyle w:val="Paragraph"/>
                    <w:spacing w:after="0" w:line="240" w:lineRule="auto"/>
                    <w:rPr>
                      <w:noProof/>
                      <w:lang w:val="sk-SK"/>
                    </w:rPr>
                  </w:pPr>
                  <w:r w:rsidRPr="00A24247">
                    <w:rPr>
                      <w:noProof/>
                      <w:lang w:val="sk-SK"/>
                    </w:rPr>
                    <w:t>vnútorná pórovitosť najviac 1 mm,</w:t>
                  </w:r>
                </w:p>
              </w:tc>
            </w:tr>
            <w:tr w:rsidR="00A24247" w:rsidRPr="00A24247" w14:paraId="06894AB9" w14:textId="77777777">
              <w:tc>
                <w:tcPr>
                  <w:tcW w:w="0" w:type="auto"/>
                  <w:hideMark/>
                </w:tcPr>
                <w:p w14:paraId="02A8E5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47A6534" w14:textId="77777777" w:rsidR="00A24247" w:rsidRPr="00A24247" w:rsidRDefault="00A24247" w:rsidP="00906906">
                  <w:pPr>
                    <w:pStyle w:val="Paragraph"/>
                    <w:spacing w:after="0" w:line="240" w:lineRule="auto"/>
                    <w:rPr>
                      <w:noProof/>
                      <w:lang w:val="sk-SK"/>
                    </w:rPr>
                  </w:pPr>
                  <w:r w:rsidRPr="00A24247">
                    <w:rPr>
                      <w:noProof/>
                      <w:lang w:val="sk-SK"/>
                    </w:rPr>
                    <w:t>vonkajšia pórovitosť najviac 2 mm,</w:t>
                  </w:r>
                </w:p>
              </w:tc>
            </w:tr>
            <w:tr w:rsidR="00A24247" w:rsidRPr="00A24247" w14:paraId="0895EEE2" w14:textId="77777777">
              <w:tc>
                <w:tcPr>
                  <w:tcW w:w="0" w:type="auto"/>
                  <w:hideMark/>
                </w:tcPr>
                <w:p w14:paraId="5C04429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7C9612" w14:textId="77777777" w:rsidR="00A24247" w:rsidRPr="00A24247" w:rsidRDefault="00A24247" w:rsidP="00906906">
                  <w:pPr>
                    <w:pStyle w:val="Paragraph"/>
                    <w:spacing w:after="0" w:line="240" w:lineRule="auto"/>
                    <w:rPr>
                      <w:noProof/>
                      <w:lang w:val="sk-SK"/>
                    </w:rPr>
                  </w:pPr>
                  <w:r w:rsidRPr="00A24247">
                    <w:rPr>
                      <w:noProof/>
                      <w:lang w:val="sk-SK"/>
                    </w:rPr>
                    <w:t>tvrdosť podľa Rockwella 10 HRB alebo viac,</w:t>
                  </w:r>
                </w:p>
              </w:tc>
            </w:tr>
          </w:tbl>
          <w:p w14:paraId="7AFA0C5F" w14:textId="66BC5519" w:rsidR="00A24247" w:rsidRPr="00A24247" w:rsidRDefault="00A24247" w:rsidP="00906906">
            <w:pPr>
              <w:pStyle w:val="Paragraph"/>
              <w:spacing w:after="0" w:line="240" w:lineRule="auto"/>
              <w:rPr>
                <w:noProof/>
                <w:lang w:val="sk-SK"/>
              </w:rPr>
            </w:pPr>
            <w:r w:rsidRPr="00A24247">
              <w:rPr>
                <w:noProof/>
                <w:lang w:val="sk-SK"/>
              </w:rPr>
              <w:t>druhu používaného pri výrobe systémov zavesenia motora</w:t>
            </w:r>
            <w:r w:rsidR="00730589">
              <w:rPr>
                <w:noProof/>
                <w:lang w:val="sk-SK"/>
              </w:rPr>
              <w:t xml:space="preserve"> v </w:t>
            </w:r>
            <w:r w:rsidRPr="00A24247">
              <w:rPr>
                <w:noProof/>
                <w:lang w:val="sk-SK"/>
              </w:rPr>
              <w:t>motorových vozidlách</w:t>
            </w:r>
          </w:p>
          <w:p w14:paraId="65B9822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8C33D3B" w14:textId="4907483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1510CE36"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0C3B5EC" w14:textId="77777777" w:rsidR="00A24247" w:rsidRPr="00A24247" w:rsidRDefault="00A24247" w:rsidP="00906906">
            <w:pPr>
              <w:pStyle w:val="Paragraph"/>
              <w:spacing w:after="0" w:line="240" w:lineRule="auto"/>
              <w:rPr>
                <w:noProof/>
                <w:lang w:val="sk-SK"/>
              </w:rPr>
            </w:pPr>
            <w:r w:rsidRPr="00A24247">
              <w:rPr>
                <w:noProof/>
                <w:lang w:val="sk-SK"/>
              </w:rPr>
              <w:t>p/st</w:t>
            </w:r>
          </w:p>
          <w:p w14:paraId="2F27037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6BBBE53" w14:textId="77777777" w:rsidR="00A24247" w:rsidRPr="00A24247" w:rsidRDefault="00A24247" w:rsidP="00906906">
            <w:pPr>
              <w:pStyle w:val="Paragraph"/>
              <w:spacing w:after="0" w:line="240" w:lineRule="auto"/>
              <w:rPr>
                <w:noProof/>
                <w:lang w:val="sk-SK"/>
              </w:rPr>
            </w:pPr>
            <w:r w:rsidRPr="00A24247">
              <w:rPr>
                <w:noProof/>
                <w:lang w:val="sk-SK"/>
              </w:rPr>
              <w:t>31.12.2024</w:t>
            </w:r>
          </w:p>
          <w:p w14:paraId="6B813970" w14:textId="77777777" w:rsidR="00A24247" w:rsidRPr="00A24247" w:rsidRDefault="00A24247" w:rsidP="00906906">
            <w:pPr>
              <w:pStyle w:val="Paragraph"/>
              <w:spacing w:after="0" w:line="240" w:lineRule="auto"/>
              <w:rPr>
                <w:noProof/>
                <w:lang w:val="sk-SK"/>
              </w:rPr>
            </w:pPr>
          </w:p>
        </w:tc>
      </w:tr>
      <w:tr w:rsidR="00A24247" w:rsidRPr="00A24247" w14:paraId="29B3DD9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22604A" w14:textId="77777777" w:rsidR="00A24247" w:rsidRPr="00A24247" w:rsidRDefault="00A24247" w:rsidP="00906906">
            <w:pPr>
              <w:pStyle w:val="Paragraph"/>
              <w:spacing w:after="0" w:line="240" w:lineRule="auto"/>
              <w:rPr>
                <w:noProof/>
                <w:lang w:val="sk-SK"/>
              </w:rPr>
            </w:pPr>
            <w:r w:rsidRPr="00A24247">
              <w:rPr>
                <w:noProof/>
                <w:lang w:val="sk-SK"/>
              </w:rPr>
              <w:t>0.7921</w:t>
            </w:r>
          </w:p>
        </w:tc>
        <w:tc>
          <w:tcPr>
            <w:tcW w:w="0" w:type="auto"/>
            <w:tcBorders>
              <w:top w:val="single" w:sz="4" w:space="0" w:color="auto"/>
              <w:left w:val="single" w:sz="4" w:space="0" w:color="auto"/>
              <w:bottom w:val="single" w:sz="4" w:space="0" w:color="auto"/>
              <w:right w:val="single" w:sz="4" w:space="0" w:color="auto"/>
            </w:tcBorders>
            <w:hideMark/>
          </w:tcPr>
          <w:p w14:paraId="6BD4CE66"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5DFEFEE3"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1A853098" w14:textId="77777777" w:rsidR="00A24247" w:rsidRPr="00A24247" w:rsidRDefault="00A24247" w:rsidP="00906906">
            <w:pPr>
              <w:pStyle w:val="Paragraph"/>
              <w:spacing w:after="0" w:line="240" w:lineRule="auto"/>
              <w:rPr>
                <w:noProof/>
                <w:lang w:val="sk-SK"/>
              </w:rPr>
            </w:pPr>
            <w:r w:rsidRPr="00A24247">
              <w:rPr>
                <w:noProof/>
                <w:lang w:val="sk-SK"/>
              </w:rPr>
              <w:t>Hydrostatické meniče rýchlosti:</w:t>
            </w:r>
          </w:p>
          <w:tbl>
            <w:tblPr>
              <w:tblStyle w:val="Listdash"/>
              <w:tblW w:w="0" w:type="auto"/>
              <w:tblLook w:val="04A0" w:firstRow="1" w:lastRow="0" w:firstColumn="1" w:lastColumn="0" w:noHBand="0" w:noVBand="1"/>
            </w:tblPr>
            <w:tblGrid>
              <w:gridCol w:w="220"/>
              <w:gridCol w:w="3586"/>
            </w:tblGrid>
            <w:tr w:rsidR="00A24247" w:rsidRPr="00A24247" w14:paraId="10514262" w14:textId="77777777">
              <w:tc>
                <w:tcPr>
                  <w:tcW w:w="0" w:type="auto"/>
                  <w:hideMark/>
                </w:tcPr>
                <w:p w14:paraId="02A600C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5797A30" w14:textId="6689377A" w:rsidR="00A24247" w:rsidRPr="00A24247" w:rsidRDefault="00A24247" w:rsidP="00906906">
                  <w:pPr>
                    <w:pStyle w:val="Paragraph"/>
                    <w:spacing w:after="0" w:line="240" w:lineRule="auto"/>
                    <w:rPr>
                      <w:noProof/>
                      <w:lang w:val="sk-SK"/>
                    </w:rPr>
                  </w:pPr>
                  <w:r w:rsidRPr="00A24247">
                    <w:rPr>
                      <w:noProof/>
                      <w:lang w:val="sk-SK"/>
                    </w:rPr>
                    <w:t>s vodným čerpadlom</w:t>
                  </w:r>
                  <w:r w:rsidR="00730589">
                    <w:rPr>
                      <w:noProof/>
                      <w:lang w:val="sk-SK"/>
                    </w:rPr>
                    <w:t xml:space="preserve"> a </w:t>
                  </w:r>
                  <w:r w:rsidRPr="00A24247">
                    <w:rPr>
                      <w:noProof/>
                      <w:lang w:val="sk-SK"/>
                    </w:rPr>
                    <w:t>diferenciálom</w:t>
                  </w:r>
                  <w:r w:rsidR="00730589">
                    <w:rPr>
                      <w:noProof/>
                      <w:lang w:val="sk-SK"/>
                    </w:rPr>
                    <w:t xml:space="preserve"> s </w:t>
                  </w:r>
                  <w:r w:rsidRPr="00A24247">
                    <w:rPr>
                      <w:noProof/>
                      <w:lang w:val="sk-SK"/>
                    </w:rPr>
                    <w:t>nápravou kolesa,</w:t>
                  </w:r>
                </w:p>
              </w:tc>
            </w:tr>
            <w:tr w:rsidR="00A24247" w:rsidRPr="00A24247" w14:paraId="0C9509A1" w14:textId="77777777">
              <w:tc>
                <w:tcPr>
                  <w:tcW w:w="0" w:type="auto"/>
                  <w:hideMark/>
                </w:tcPr>
                <w:p w14:paraId="186C63E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412E2C" w14:textId="6F0465B3"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obežným kolesom ventilátora a/alebo remenicou,</w:t>
                  </w:r>
                </w:p>
              </w:tc>
            </w:tr>
          </w:tbl>
          <w:p w14:paraId="56B24273" w14:textId="23097E08" w:rsidR="00730589" w:rsidRDefault="00A24247" w:rsidP="00906906">
            <w:pPr>
              <w:pStyle w:val="Paragraph"/>
              <w:spacing w:after="0" w:line="240" w:lineRule="auto"/>
              <w:rPr>
                <w:noProof/>
                <w:lang w:val="sk-SK"/>
              </w:rPr>
            </w:pPr>
            <w:r w:rsidRPr="00A24247">
              <w:rPr>
                <w:noProof/>
                <w:lang w:val="sk-SK"/>
              </w:rPr>
              <w:t>na použitie pri výrobe traktorov</w:t>
            </w:r>
            <w:r w:rsidR="00730589">
              <w:rPr>
                <w:noProof/>
                <w:lang w:val="sk-SK"/>
              </w:rPr>
              <w:t xml:space="preserve"> a </w:t>
            </w:r>
            <w:r w:rsidRPr="00A24247">
              <w:rPr>
                <w:noProof/>
                <w:lang w:val="sk-SK"/>
              </w:rPr>
              <w:t>ťahačov podpoložiek 8701 91 90</w:t>
            </w:r>
            <w:r w:rsidR="00730589">
              <w:rPr>
                <w:noProof/>
                <w:lang w:val="sk-SK"/>
              </w:rPr>
              <w:t xml:space="preserve"> a </w:t>
            </w:r>
            <w:r w:rsidRPr="00A24247">
              <w:rPr>
                <w:noProof/>
                <w:lang w:val="sk-SK"/>
              </w:rPr>
              <w:t>8701 92 90</w:t>
            </w:r>
            <w:r w:rsidR="00730589">
              <w:rPr>
                <w:noProof/>
                <w:lang w:val="sk-SK"/>
              </w:rPr>
              <w:t xml:space="preserve"> s </w:t>
            </w:r>
            <w:r w:rsidRPr="00A24247">
              <w:rPr>
                <w:noProof/>
                <w:lang w:val="sk-SK"/>
              </w:rPr>
              <w:t>hlavnou funkciou kosačiek trávnikov</w:t>
            </w:r>
          </w:p>
          <w:p w14:paraId="11EBE69C" w14:textId="03184F99"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21FA9902" w14:textId="71B1CA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5CCAD42"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81F740D"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58891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4956B3" w14:textId="77777777" w:rsidR="00A24247" w:rsidRPr="00A24247" w:rsidRDefault="00A24247" w:rsidP="00906906">
            <w:pPr>
              <w:pStyle w:val="Paragraph"/>
              <w:spacing w:after="0" w:line="240" w:lineRule="auto"/>
              <w:rPr>
                <w:noProof/>
                <w:lang w:val="sk-SK"/>
              </w:rPr>
            </w:pPr>
            <w:r w:rsidRPr="00A24247">
              <w:rPr>
                <w:noProof/>
                <w:lang w:val="sk-SK"/>
              </w:rPr>
              <w:t>0.8127</w:t>
            </w:r>
          </w:p>
        </w:tc>
        <w:tc>
          <w:tcPr>
            <w:tcW w:w="0" w:type="auto"/>
            <w:tcBorders>
              <w:top w:val="single" w:sz="4" w:space="0" w:color="auto"/>
              <w:left w:val="single" w:sz="4" w:space="0" w:color="auto"/>
              <w:bottom w:val="single" w:sz="4" w:space="0" w:color="auto"/>
              <w:right w:val="single" w:sz="4" w:space="0" w:color="auto"/>
            </w:tcBorders>
            <w:hideMark/>
          </w:tcPr>
          <w:p w14:paraId="3C901799"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7EE62B1C" w14:textId="77777777" w:rsidR="00A24247" w:rsidRPr="00A24247" w:rsidRDefault="00A24247" w:rsidP="00906906">
            <w:pPr>
              <w:pStyle w:val="Paragraph"/>
              <w:spacing w:after="0" w:line="240" w:lineRule="auto"/>
              <w:jc w:val="center"/>
              <w:rPr>
                <w:noProof/>
                <w:lang w:val="sk-SK"/>
              </w:rPr>
            </w:pPr>
            <w:r w:rsidRPr="00A24247">
              <w:rPr>
                <w:noProof/>
                <w:lang w:val="sk-SK"/>
              </w:rPr>
              <w:t>28</w:t>
            </w:r>
          </w:p>
        </w:tc>
        <w:tc>
          <w:tcPr>
            <w:tcW w:w="0" w:type="auto"/>
            <w:tcBorders>
              <w:top w:val="single" w:sz="4" w:space="0" w:color="auto"/>
              <w:left w:val="single" w:sz="4" w:space="0" w:color="auto"/>
              <w:bottom w:val="single" w:sz="4" w:space="0" w:color="auto"/>
              <w:right w:val="single" w:sz="4" w:space="0" w:color="auto"/>
            </w:tcBorders>
            <w:hideMark/>
          </w:tcPr>
          <w:p w14:paraId="5F10CBE7" w14:textId="0863BF25" w:rsidR="00A24247" w:rsidRPr="00A24247" w:rsidRDefault="00A24247" w:rsidP="00906906">
            <w:pPr>
              <w:pStyle w:val="Paragraph"/>
              <w:spacing w:after="0" w:line="240" w:lineRule="auto"/>
              <w:rPr>
                <w:noProof/>
                <w:lang w:val="sk-SK"/>
              </w:rPr>
            </w:pPr>
            <w:r w:rsidRPr="00A24247">
              <w:rPr>
                <w:noProof/>
                <w:lang w:val="sk-SK"/>
              </w:rPr>
              <w:t>Súprava H2 valcov typu 4,</w:t>
            </w:r>
            <w:r w:rsidR="00730589">
              <w:rPr>
                <w:noProof/>
                <w:lang w:val="sk-SK"/>
              </w:rPr>
              <w:t xml:space="preserve"> v </w:t>
            </w:r>
            <w:r w:rsidRPr="00A24247">
              <w:rPr>
                <w:noProof/>
                <w:lang w:val="sk-SK"/>
              </w:rPr>
              <w:t>súlade</w:t>
            </w:r>
            <w:r w:rsidR="00730589">
              <w:rPr>
                <w:noProof/>
                <w:lang w:val="sk-SK"/>
              </w:rPr>
              <w:t xml:space="preserve"> s </w:t>
            </w:r>
            <w:r w:rsidRPr="00A24247">
              <w:rPr>
                <w:noProof/>
                <w:lang w:val="sk-SK"/>
              </w:rPr>
              <w:t>normou EC 79, pozostávajúca</w:t>
            </w:r>
            <w:r w:rsidR="00730589">
              <w:rPr>
                <w:noProof/>
                <w:lang w:val="sk-SK"/>
              </w:rPr>
              <w:t xml:space="preserve"> z </w:t>
            </w:r>
            <w:r w:rsidRPr="00A24247">
              <w:rPr>
                <w:noProof/>
                <w:lang w:val="sk-SK"/>
              </w:rPr>
              <w:t>dvoch až ôsmich valcov na hliníkových rámoch:</w:t>
            </w:r>
          </w:p>
          <w:tbl>
            <w:tblPr>
              <w:tblStyle w:val="Listdash"/>
              <w:tblW w:w="0" w:type="auto"/>
              <w:tblLook w:val="04A0" w:firstRow="1" w:lastRow="0" w:firstColumn="1" w:lastColumn="0" w:noHBand="0" w:noVBand="1"/>
            </w:tblPr>
            <w:tblGrid>
              <w:gridCol w:w="220"/>
              <w:gridCol w:w="3586"/>
            </w:tblGrid>
            <w:tr w:rsidR="00A24247" w:rsidRPr="00A24247" w14:paraId="52FE4774" w14:textId="77777777">
              <w:tc>
                <w:tcPr>
                  <w:tcW w:w="0" w:type="auto"/>
                  <w:hideMark/>
                </w:tcPr>
                <w:p w14:paraId="226B4B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2E5EFA" w14:textId="611C28C2" w:rsidR="00A24247" w:rsidRPr="00A24247" w:rsidRDefault="00A24247" w:rsidP="00906906">
                  <w:pPr>
                    <w:pStyle w:val="Paragraph"/>
                    <w:spacing w:after="0" w:line="240" w:lineRule="auto"/>
                    <w:rPr>
                      <w:noProof/>
                      <w:lang w:val="sk-SK"/>
                    </w:rPr>
                  </w:pPr>
                  <w:r w:rsidRPr="00A24247">
                    <w:rPr>
                      <w:noProof/>
                      <w:lang w:val="sk-SK"/>
                    </w:rPr>
                    <w:t>valce vyrobené</w:t>
                  </w:r>
                  <w:r w:rsidR="00730589">
                    <w:rPr>
                      <w:noProof/>
                      <w:lang w:val="sk-SK"/>
                    </w:rPr>
                    <w:t xml:space="preserve"> z </w:t>
                  </w:r>
                  <w:r w:rsidRPr="00A24247">
                    <w:rPr>
                      <w:noProof/>
                      <w:lang w:val="sk-SK"/>
                    </w:rPr>
                    <w:t>kompozitu polyetylénu</w:t>
                  </w:r>
                  <w:r w:rsidR="00730589">
                    <w:rPr>
                      <w:noProof/>
                      <w:lang w:val="sk-SK"/>
                    </w:rPr>
                    <w:t xml:space="preserve"> s </w:t>
                  </w:r>
                  <w:r w:rsidRPr="00A24247">
                    <w:rPr>
                      <w:noProof/>
                      <w:lang w:val="sk-SK"/>
                    </w:rPr>
                    <w:t>vysokou hustotou (HDPE) vystuženého pletivom zo skla</w:t>
                  </w:r>
                  <w:r w:rsidR="00730589">
                    <w:rPr>
                      <w:noProof/>
                      <w:lang w:val="sk-SK"/>
                    </w:rPr>
                    <w:t xml:space="preserve"> a </w:t>
                  </w:r>
                  <w:r w:rsidRPr="00A24247">
                    <w:rPr>
                      <w:noProof/>
                      <w:lang w:val="sk-SK"/>
                    </w:rPr>
                    <w:t>uhlíkových vlákien</w:t>
                  </w:r>
                  <w:r w:rsidR="00730589">
                    <w:rPr>
                      <w:noProof/>
                      <w:lang w:val="sk-SK"/>
                    </w:rPr>
                    <w:t xml:space="preserve"> v </w:t>
                  </w:r>
                  <w:r w:rsidRPr="00A24247">
                    <w:rPr>
                      <w:noProof/>
                      <w:lang w:val="sk-SK"/>
                    </w:rPr>
                    <w:t>epoxidovej živici,</w:t>
                  </w:r>
                </w:p>
              </w:tc>
            </w:tr>
            <w:tr w:rsidR="00A24247" w:rsidRPr="00A24247" w14:paraId="5D573528" w14:textId="77777777">
              <w:tc>
                <w:tcPr>
                  <w:tcW w:w="0" w:type="auto"/>
                  <w:hideMark/>
                </w:tcPr>
                <w:p w14:paraId="000814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108E572" w14:textId="77777777" w:rsidR="00A24247" w:rsidRPr="00A24247" w:rsidRDefault="00A24247" w:rsidP="00906906">
                  <w:pPr>
                    <w:pStyle w:val="Paragraph"/>
                    <w:spacing w:after="0" w:line="240" w:lineRule="auto"/>
                    <w:rPr>
                      <w:noProof/>
                      <w:lang w:val="sk-SK"/>
                    </w:rPr>
                  </w:pPr>
                  <w:r w:rsidRPr="00A24247">
                    <w:rPr>
                      <w:noProof/>
                      <w:lang w:val="sk-SK"/>
                    </w:rPr>
                    <w:t>s prevádzkovým tlakom aspoň 35 MPa,</w:t>
                  </w:r>
                </w:p>
              </w:tc>
            </w:tr>
            <w:tr w:rsidR="00A24247" w:rsidRPr="00A24247" w14:paraId="59E155B1" w14:textId="77777777">
              <w:tc>
                <w:tcPr>
                  <w:tcW w:w="0" w:type="auto"/>
                  <w:hideMark/>
                </w:tcPr>
                <w:p w14:paraId="759F38D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546CDD" w14:textId="77777777" w:rsidR="00A24247" w:rsidRPr="00A24247" w:rsidRDefault="00A24247" w:rsidP="00906906">
                  <w:pPr>
                    <w:pStyle w:val="Paragraph"/>
                    <w:spacing w:after="0" w:line="240" w:lineRule="auto"/>
                    <w:rPr>
                      <w:noProof/>
                      <w:lang w:val="sk-SK"/>
                    </w:rPr>
                  </w:pPr>
                  <w:r w:rsidRPr="00A24247">
                    <w:rPr>
                      <w:noProof/>
                      <w:lang w:val="sk-SK"/>
                    </w:rPr>
                    <w:t>s trvanlivosťou udanou výrobcom najmenej 20 rokov,</w:t>
                  </w:r>
                </w:p>
              </w:tc>
            </w:tr>
            <w:tr w:rsidR="00A24247" w:rsidRPr="00A24247" w14:paraId="327F04F5" w14:textId="77777777">
              <w:tc>
                <w:tcPr>
                  <w:tcW w:w="0" w:type="auto"/>
                  <w:hideMark/>
                </w:tcPr>
                <w:p w14:paraId="34A1476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3E48E3" w14:textId="77777777" w:rsidR="00A24247" w:rsidRPr="00A24247" w:rsidRDefault="00A24247" w:rsidP="00906906">
                  <w:pPr>
                    <w:pStyle w:val="Paragraph"/>
                    <w:spacing w:after="0" w:line="240" w:lineRule="auto"/>
                    <w:rPr>
                      <w:noProof/>
                      <w:lang w:val="sk-SK"/>
                    </w:rPr>
                  </w:pPr>
                  <w:r w:rsidRPr="00A24247">
                    <w:rPr>
                      <w:noProof/>
                      <w:lang w:val="sk-SK"/>
                    </w:rPr>
                    <w:t>s objemom valca 180 litrov alebo viac, ale najviac 375 litrov,</w:t>
                  </w:r>
                </w:p>
              </w:tc>
            </w:tr>
            <w:tr w:rsidR="00A24247" w:rsidRPr="00A24247" w14:paraId="2E81A77A" w14:textId="77777777">
              <w:tc>
                <w:tcPr>
                  <w:tcW w:w="0" w:type="auto"/>
                  <w:hideMark/>
                </w:tcPr>
                <w:p w14:paraId="4DEDF2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C76A416" w14:textId="73A40DBF" w:rsidR="00A24247" w:rsidRPr="00A24247" w:rsidRDefault="00A24247" w:rsidP="00906906">
                  <w:pPr>
                    <w:pStyle w:val="Paragraph"/>
                    <w:spacing w:after="0" w:line="240" w:lineRule="auto"/>
                    <w:rPr>
                      <w:noProof/>
                      <w:lang w:val="sk-SK"/>
                    </w:rPr>
                  </w:pPr>
                  <w:r w:rsidRPr="00A24247">
                    <w:rPr>
                      <w:noProof/>
                      <w:lang w:val="sk-SK"/>
                    </w:rPr>
                    <w:t>vybavená súpravou solenoidných, manuálnych</w:t>
                  </w:r>
                  <w:r w:rsidR="00730589">
                    <w:rPr>
                      <w:noProof/>
                      <w:lang w:val="sk-SK"/>
                    </w:rPr>
                    <w:t xml:space="preserve"> a </w:t>
                  </w:r>
                  <w:r w:rsidRPr="00A24247">
                    <w:rPr>
                      <w:noProof/>
                      <w:lang w:val="sk-SK"/>
                    </w:rPr>
                    <w:t>bezpečnostných PRD ventilov,</w:t>
                  </w:r>
                </w:p>
              </w:tc>
            </w:tr>
            <w:tr w:rsidR="00A24247" w:rsidRPr="00A24247" w14:paraId="166A8316" w14:textId="77777777">
              <w:tc>
                <w:tcPr>
                  <w:tcW w:w="0" w:type="auto"/>
                  <w:hideMark/>
                </w:tcPr>
                <w:p w14:paraId="3F02B1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695EE6" w14:textId="77777777" w:rsidR="00A24247" w:rsidRPr="00A24247" w:rsidRDefault="00A24247" w:rsidP="00906906">
                  <w:pPr>
                    <w:pStyle w:val="Paragraph"/>
                    <w:spacing w:after="0" w:line="240" w:lineRule="auto"/>
                    <w:rPr>
                      <w:noProof/>
                      <w:lang w:val="sk-SK"/>
                    </w:rPr>
                  </w:pPr>
                  <w:r w:rsidRPr="00A24247">
                    <w:rPr>
                      <w:noProof/>
                      <w:lang w:val="sk-SK"/>
                    </w:rPr>
                    <w:t>s celkovou šírkou 1 800 mm alebo viac, ale najviac 2 300 mm,</w:t>
                  </w:r>
                </w:p>
              </w:tc>
            </w:tr>
            <w:tr w:rsidR="00A24247" w:rsidRPr="00A24247" w14:paraId="1A485835" w14:textId="77777777">
              <w:tc>
                <w:tcPr>
                  <w:tcW w:w="0" w:type="auto"/>
                  <w:hideMark/>
                </w:tcPr>
                <w:p w14:paraId="0F339B3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D5631E" w14:textId="77777777" w:rsidR="00A24247" w:rsidRPr="00A24247" w:rsidRDefault="00A24247" w:rsidP="00906906">
                  <w:pPr>
                    <w:pStyle w:val="Paragraph"/>
                    <w:spacing w:after="0" w:line="240" w:lineRule="auto"/>
                    <w:rPr>
                      <w:noProof/>
                      <w:lang w:val="sk-SK"/>
                    </w:rPr>
                  </w:pPr>
                  <w:r w:rsidRPr="00A24247">
                    <w:rPr>
                      <w:noProof/>
                      <w:lang w:val="sk-SK"/>
                    </w:rPr>
                    <w:t>s celkovou výškou 400 mm alebo viac, ale najviac 500 mm,</w:t>
                  </w:r>
                </w:p>
              </w:tc>
            </w:tr>
            <w:tr w:rsidR="00A24247" w:rsidRPr="00A24247" w14:paraId="6158D934" w14:textId="77777777">
              <w:tc>
                <w:tcPr>
                  <w:tcW w:w="0" w:type="auto"/>
                  <w:hideMark/>
                </w:tcPr>
                <w:p w14:paraId="646CA8B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916EEA" w14:textId="77777777" w:rsidR="00A24247" w:rsidRPr="00A24247" w:rsidRDefault="00A24247" w:rsidP="00906906">
                  <w:pPr>
                    <w:pStyle w:val="Paragraph"/>
                    <w:spacing w:after="0" w:line="240" w:lineRule="auto"/>
                    <w:rPr>
                      <w:noProof/>
                      <w:lang w:val="sk-SK"/>
                    </w:rPr>
                  </w:pPr>
                  <w:r w:rsidRPr="00A24247">
                    <w:rPr>
                      <w:noProof/>
                      <w:lang w:val="sk-SK"/>
                    </w:rPr>
                    <w:t>s celkovou dĺžkou 1 200 mm alebo viac, ale najviac 3 600 mm,</w:t>
                  </w:r>
                </w:p>
              </w:tc>
            </w:tr>
          </w:tbl>
          <w:p w14:paraId="289183B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71761B67" w14:textId="0614323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B0633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7E55F5F"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883585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369176" w14:textId="77777777" w:rsidR="00A24247" w:rsidRPr="00A24247" w:rsidRDefault="00A24247" w:rsidP="00906906">
            <w:pPr>
              <w:pStyle w:val="Paragraph"/>
              <w:spacing w:after="0" w:line="240" w:lineRule="auto"/>
              <w:rPr>
                <w:noProof/>
                <w:lang w:val="sk-SK"/>
              </w:rPr>
            </w:pPr>
            <w:r w:rsidRPr="00A24247">
              <w:rPr>
                <w:noProof/>
                <w:lang w:val="sk-SK"/>
              </w:rPr>
              <w:t>0.8128</w:t>
            </w:r>
          </w:p>
        </w:tc>
        <w:tc>
          <w:tcPr>
            <w:tcW w:w="0" w:type="auto"/>
            <w:tcBorders>
              <w:top w:val="single" w:sz="4" w:space="0" w:color="auto"/>
              <w:left w:val="single" w:sz="4" w:space="0" w:color="auto"/>
              <w:bottom w:val="single" w:sz="4" w:space="0" w:color="auto"/>
              <w:right w:val="single" w:sz="4" w:space="0" w:color="auto"/>
            </w:tcBorders>
            <w:hideMark/>
          </w:tcPr>
          <w:p w14:paraId="0F775075"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6F566441" w14:textId="77777777" w:rsidR="00A24247" w:rsidRPr="00A24247" w:rsidRDefault="00A24247" w:rsidP="00906906">
            <w:pPr>
              <w:pStyle w:val="Paragraph"/>
              <w:spacing w:after="0" w:line="240" w:lineRule="auto"/>
              <w:jc w:val="center"/>
              <w:rPr>
                <w:noProof/>
                <w:lang w:val="sk-SK"/>
              </w:rPr>
            </w:pPr>
            <w:r w:rsidRPr="00A24247">
              <w:rPr>
                <w:noProof/>
                <w:lang w:val="sk-SK"/>
              </w:rPr>
              <w:t>38</w:t>
            </w:r>
          </w:p>
        </w:tc>
        <w:tc>
          <w:tcPr>
            <w:tcW w:w="0" w:type="auto"/>
            <w:tcBorders>
              <w:top w:val="single" w:sz="4" w:space="0" w:color="auto"/>
              <w:left w:val="single" w:sz="4" w:space="0" w:color="auto"/>
              <w:bottom w:val="single" w:sz="4" w:space="0" w:color="auto"/>
              <w:right w:val="single" w:sz="4" w:space="0" w:color="auto"/>
            </w:tcBorders>
            <w:hideMark/>
          </w:tcPr>
          <w:p w14:paraId="605103F4" w14:textId="146948CE" w:rsidR="00A24247" w:rsidRPr="00A24247" w:rsidRDefault="00A24247" w:rsidP="00906906">
            <w:pPr>
              <w:pStyle w:val="Paragraph"/>
              <w:spacing w:after="0" w:line="240" w:lineRule="auto"/>
              <w:rPr>
                <w:noProof/>
                <w:lang w:val="sk-SK"/>
              </w:rPr>
            </w:pPr>
            <w:r w:rsidRPr="00A24247">
              <w:rPr>
                <w:noProof/>
                <w:lang w:val="sk-SK"/>
              </w:rPr>
              <w:t>Súprava valcov na stlačený zemný plyn (CNG) typu CNG-4</w:t>
            </w:r>
            <w:r w:rsidR="00730589">
              <w:rPr>
                <w:noProof/>
                <w:lang w:val="sk-SK"/>
              </w:rPr>
              <w:t xml:space="preserve"> v </w:t>
            </w:r>
            <w:r w:rsidRPr="00A24247">
              <w:rPr>
                <w:noProof/>
                <w:lang w:val="sk-SK"/>
              </w:rPr>
              <w:t>súlade</w:t>
            </w:r>
            <w:r w:rsidR="00730589">
              <w:rPr>
                <w:noProof/>
                <w:lang w:val="sk-SK"/>
              </w:rPr>
              <w:t xml:space="preserve"> s </w:t>
            </w:r>
            <w:r w:rsidRPr="00A24247">
              <w:rPr>
                <w:noProof/>
                <w:lang w:val="sk-SK"/>
              </w:rPr>
              <w:t>normou ECE R110 pozostávajúca zo štyroch alebo piatich valcov na hliníkových rámoch:</w:t>
            </w:r>
          </w:p>
          <w:tbl>
            <w:tblPr>
              <w:tblStyle w:val="Listdash"/>
              <w:tblW w:w="0" w:type="auto"/>
              <w:tblLook w:val="04A0" w:firstRow="1" w:lastRow="0" w:firstColumn="1" w:lastColumn="0" w:noHBand="0" w:noVBand="1"/>
            </w:tblPr>
            <w:tblGrid>
              <w:gridCol w:w="220"/>
              <w:gridCol w:w="3586"/>
            </w:tblGrid>
            <w:tr w:rsidR="00A24247" w:rsidRPr="00A24247" w14:paraId="0357BAF5" w14:textId="77777777">
              <w:tc>
                <w:tcPr>
                  <w:tcW w:w="0" w:type="auto"/>
                  <w:hideMark/>
                </w:tcPr>
                <w:p w14:paraId="1F1188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EB510F0" w14:textId="6D0542BA" w:rsidR="00A24247" w:rsidRPr="00A24247" w:rsidRDefault="00A24247" w:rsidP="00906906">
                  <w:pPr>
                    <w:pStyle w:val="Paragraph"/>
                    <w:spacing w:after="0" w:line="240" w:lineRule="auto"/>
                    <w:rPr>
                      <w:noProof/>
                      <w:lang w:val="sk-SK"/>
                    </w:rPr>
                  </w:pPr>
                  <w:r w:rsidRPr="00A24247">
                    <w:rPr>
                      <w:noProof/>
                      <w:lang w:val="sk-SK"/>
                    </w:rPr>
                    <w:t>vyrobené</w:t>
                  </w:r>
                  <w:r w:rsidR="00730589">
                    <w:rPr>
                      <w:noProof/>
                      <w:lang w:val="sk-SK"/>
                    </w:rPr>
                    <w:t xml:space="preserve"> z </w:t>
                  </w:r>
                  <w:r w:rsidRPr="00A24247">
                    <w:rPr>
                      <w:noProof/>
                      <w:lang w:val="sk-SK"/>
                    </w:rPr>
                    <w:t>kompozitu polyetylénu</w:t>
                  </w:r>
                  <w:r w:rsidR="00730589">
                    <w:rPr>
                      <w:noProof/>
                      <w:lang w:val="sk-SK"/>
                    </w:rPr>
                    <w:t xml:space="preserve"> s </w:t>
                  </w:r>
                  <w:r w:rsidRPr="00A24247">
                    <w:rPr>
                      <w:noProof/>
                      <w:lang w:val="sk-SK"/>
                    </w:rPr>
                    <w:t>vysokou hustotou (HDPE) vystuženého pletivom zo skla</w:t>
                  </w:r>
                  <w:r w:rsidR="00730589">
                    <w:rPr>
                      <w:noProof/>
                      <w:lang w:val="sk-SK"/>
                    </w:rPr>
                    <w:t xml:space="preserve"> a </w:t>
                  </w:r>
                  <w:r w:rsidRPr="00A24247">
                    <w:rPr>
                      <w:noProof/>
                      <w:lang w:val="sk-SK"/>
                    </w:rPr>
                    <w:t>uhlíkových vlákien</w:t>
                  </w:r>
                  <w:r w:rsidR="00730589">
                    <w:rPr>
                      <w:noProof/>
                      <w:lang w:val="sk-SK"/>
                    </w:rPr>
                    <w:t xml:space="preserve"> v </w:t>
                  </w:r>
                  <w:r w:rsidRPr="00A24247">
                    <w:rPr>
                      <w:noProof/>
                      <w:lang w:val="sk-SK"/>
                    </w:rPr>
                    <w:t>epoxidovej živici,</w:t>
                  </w:r>
                </w:p>
              </w:tc>
            </w:tr>
            <w:tr w:rsidR="00A24247" w:rsidRPr="00A24247" w14:paraId="4CE0A8C9" w14:textId="77777777">
              <w:tc>
                <w:tcPr>
                  <w:tcW w:w="0" w:type="auto"/>
                  <w:hideMark/>
                </w:tcPr>
                <w:p w14:paraId="57ABEE8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9EB2468" w14:textId="77777777" w:rsidR="00A24247" w:rsidRPr="00A24247" w:rsidRDefault="00A24247" w:rsidP="00906906">
                  <w:pPr>
                    <w:pStyle w:val="Paragraph"/>
                    <w:spacing w:after="0" w:line="240" w:lineRule="auto"/>
                    <w:rPr>
                      <w:noProof/>
                      <w:lang w:val="sk-SK"/>
                    </w:rPr>
                  </w:pPr>
                  <w:r w:rsidRPr="00A24247">
                    <w:rPr>
                      <w:noProof/>
                      <w:lang w:val="sk-SK"/>
                    </w:rPr>
                    <w:t>s prevádzkovým tlakom aspoň 20 MPa,</w:t>
                  </w:r>
                </w:p>
              </w:tc>
            </w:tr>
            <w:tr w:rsidR="00A24247" w:rsidRPr="00A24247" w14:paraId="7F92D42A" w14:textId="77777777">
              <w:tc>
                <w:tcPr>
                  <w:tcW w:w="0" w:type="auto"/>
                  <w:hideMark/>
                </w:tcPr>
                <w:p w14:paraId="61B7FC5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A59515A" w14:textId="77777777" w:rsidR="00A24247" w:rsidRPr="00A24247" w:rsidRDefault="00A24247" w:rsidP="00906906">
                  <w:pPr>
                    <w:pStyle w:val="Paragraph"/>
                    <w:spacing w:after="0" w:line="240" w:lineRule="auto"/>
                    <w:rPr>
                      <w:noProof/>
                      <w:lang w:val="sk-SK"/>
                    </w:rPr>
                  </w:pPr>
                  <w:r w:rsidRPr="00A24247">
                    <w:rPr>
                      <w:noProof/>
                      <w:lang w:val="sk-SK"/>
                    </w:rPr>
                    <w:t>s trvanlivosťou udanou výrobcom najmenej 20 rokov,</w:t>
                  </w:r>
                </w:p>
              </w:tc>
            </w:tr>
            <w:tr w:rsidR="00A24247" w:rsidRPr="00A24247" w14:paraId="6EE6A24A" w14:textId="77777777">
              <w:tc>
                <w:tcPr>
                  <w:tcW w:w="0" w:type="auto"/>
                  <w:hideMark/>
                </w:tcPr>
                <w:p w14:paraId="3EE253B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BB30C2C" w14:textId="77777777" w:rsidR="00A24247" w:rsidRPr="00A24247" w:rsidRDefault="00A24247" w:rsidP="00906906">
                  <w:pPr>
                    <w:pStyle w:val="Paragraph"/>
                    <w:spacing w:after="0" w:line="240" w:lineRule="auto"/>
                    <w:rPr>
                      <w:noProof/>
                      <w:lang w:val="sk-SK"/>
                    </w:rPr>
                  </w:pPr>
                  <w:r w:rsidRPr="00A24247">
                    <w:rPr>
                      <w:noProof/>
                      <w:lang w:val="sk-SK"/>
                    </w:rPr>
                    <w:t>s objemom valca 315 litrov alebo viac, ale najviac 375 litrov,</w:t>
                  </w:r>
                </w:p>
              </w:tc>
            </w:tr>
            <w:tr w:rsidR="00A24247" w:rsidRPr="00A24247" w14:paraId="5E35F2C8" w14:textId="77777777">
              <w:tc>
                <w:tcPr>
                  <w:tcW w:w="0" w:type="auto"/>
                  <w:hideMark/>
                </w:tcPr>
                <w:p w14:paraId="20ECD47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89F9C24" w14:textId="3417A9E8" w:rsidR="00A24247" w:rsidRPr="00A24247" w:rsidRDefault="00A24247" w:rsidP="00906906">
                  <w:pPr>
                    <w:pStyle w:val="Paragraph"/>
                    <w:spacing w:after="0" w:line="240" w:lineRule="auto"/>
                    <w:rPr>
                      <w:noProof/>
                      <w:lang w:val="sk-SK"/>
                    </w:rPr>
                  </w:pPr>
                  <w:r w:rsidRPr="00A24247">
                    <w:rPr>
                      <w:noProof/>
                      <w:lang w:val="sk-SK"/>
                    </w:rPr>
                    <w:t>vybavená súpravou solenoidných, manuálnych</w:t>
                  </w:r>
                  <w:r w:rsidR="00730589">
                    <w:rPr>
                      <w:noProof/>
                      <w:lang w:val="sk-SK"/>
                    </w:rPr>
                    <w:t xml:space="preserve"> a </w:t>
                  </w:r>
                  <w:r w:rsidRPr="00A24247">
                    <w:rPr>
                      <w:noProof/>
                      <w:lang w:val="sk-SK"/>
                    </w:rPr>
                    <w:t>bezpečnostných PRD ventilov,</w:t>
                  </w:r>
                </w:p>
              </w:tc>
            </w:tr>
            <w:tr w:rsidR="00A24247" w:rsidRPr="00A24247" w14:paraId="4AC04F7B" w14:textId="77777777">
              <w:tc>
                <w:tcPr>
                  <w:tcW w:w="0" w:type="auto"/>
                  <w:hideMark/>
                </w:tcPr>
                <w:p w14:paraId="56AFDD7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3CFECE8" w14:textId="77777777" w:rsidR="00A24247" w:rsidRPr="00A24247" w:rsidRDefault="00A24247" w:rsidP="00906906">
                  <w:pPr>
                    <w:pStyle w:val="Paragraph"/>
                    <w:spacing w:after="0" w:line="240" w:lineRule="auto"/>
                    <w:rPr>
                      <w:noProof/>
                      <w:lang w:val="sk-SK"/>
                    </w:rPr>
                  </w:pPr>
                  <w:r w:rsidRPr="00A24247">
                    <w:rPr>
                      <w:noProof/>
                      <w:lang w:val="sk-SK"/>
                    </w:rPr>
                    <w:t>s celkovou šírkou 2 200 mm alebo viac, ale najviac 2 300 mm,</w:t>
                  </w:r>
                </w:p>
              </w:tc>
            </w:tr>
            <w:tr w:rsidR="00A24247" w:rsidRPr="00A24247" w14:paraId="798FB969" w14:textId="77777777">
              <w:tc>
                <w:tcPr>
                  <w:tcW w:w="0" w:type="auto"/>
                  <w:hideMark/>
                </w:tcPr>
                <w:p w14:paraId="4EB5FB4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67675BE" w14:textId="77777777" w:rsidR="00A24247" w:rsidRPr="00A24247" w:rsidRDefault="00A24247" w:rsidP="00906906">
                  <w:pPr>
                    <w:pStyle w:val="Paragraph"/>
                    <w:spacing w:after="0" w:line="240" w:lineRule="auto"/>
                    <w:rPr>
                      <w:noProof/>
                      <w:lang w:val="sk-SK"/>
                    </w:rPr>
                  </w:pPr>
                  <w:r w:rsidRPr="00A24247">
                    <w:rPr>
                      <w:noProof/>
                      <w:lang w:val="sk-SK"/>
                    </w:rPr>
                    <w:t>s celkovou výškou 450 mm alebo viac, ale najviac 460 mm,</w:t>
                  </w:r>
                </w:p>
              </w:tc>
            </w:tr>
            <w:tr w:rsidR="00A24247" w:rsidRPr="00A24247" w14:paraId="02704F37" w14:textId="77777777">
              <w:tc>
                <w:tcPr>
                  <w:tcW w:w="0" w:type="auto"/>
                  <w:hideMark/>
                </w:tcPr>
                <w:p w14:paraId="19C8E4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AF70B10" w14:textId="77777777" w:rsidR="00A24247" w:rsidRPr="00A24247" w:rsidRDefault="00A24247" w:rsidP="00906906">
                  <w:pPr>
                    <w:pStyle w:val="Paragraph"/>
                    <w:spacing w:after="0" w:line="240" w:lineRule="auto"/>
                    <w:rPr>
                      <w:noProof/>
                      <w:lang w:val="sk-SK"/>
                    </w:rPr>
                  </w:pPr>
                  <w:r w:rsidRPr="00A24247">
                    <w:rPr>
                      <w:noProof/>
                      <w:lang w:val="sk-SK"/>
                    </w:rPr>
                    <w:t>s celkovou dĺžkou 3 500 mm alebo viac, ale najviac 3 600 mm,</w:t>
                  </w:r>
                </w:p>
              </w:tc>
            </w:tr>
          </w:tbl>
          <w:p w14:paraId="299BA1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529972D5" w14:textId="0077BA15"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3D740A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D90AE2"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D11835A"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E1E6F0" w14:textId="77777777" w:rsidR="00A24247" w:rsidRPr="00A24247" w:rsidRDefault="00A24247" w:rsidP="00906906">
            <w:pPr>
              <w:pStyle w:val="Paragraph"/>
              <w:spacing w:after="0" w:line="240" w:lineRule="auto"/>
              <w:rPr>
                <w:noProof/>
                <w:lang w:val="sk-SK"/>
              </w:rPr>
            </w:pPr>
            <w:r w:rsidRPr="00A24247">
              <w:rPr>
                <w:noProof/>
                <w:lang w:val="sk-SK"/>
              </w:rPr>
              <w:t>0.7282</w:t>
            </w:r>
          </w:p>
        </w:tc>
        <w:tc>
          <w:tcPr>
            <w:tcW w:w="0" w:type="auto"/>
            <w:tcBorders>
              <w:top w:val="single" w:sz="4" w:space="0" w:color="auto"/>
              <w:left w:val="single" w:sz="4" w:space="0" w:color="auto"/>
              <w:bottom w:val="single" w:sz="4" w:space="0" w:color="auto"/>
              <w:right w:val="single" w:sz="4" w:space="0" w:color="auto"/>
            </w:tcBorders>
            <w:hideMark/>
          </w:tcPr>
          <w:p w14:paraId="02656866" w14:textId="77777777" w:rsidR="00A24247" w:rsidRPr="00A24247" w:rsidRDefault="00A24247" w:rsidP="00906906">
            <w:pPr>
              <w:pStyle w:val="Paragraph"/>
              <w:spacing w:after="0" w:line="240" w:lineRule="auto"/>
              <w:jc w:val="right"/>
              <w:rPr>
                <w:noProof/>
                <w:lang w:val="sk-SK"/>
              </w:rPr>
            </w:pPr>
            <w:r w:rsidRPr="00A24247">
              <w:rPr>
                <w:noProof/>
                <w:lang w:val="sk-SK"/>
              </w:rPr>
              <w:t>ex 8708 99 97</w:t>
            </w:r>
          </w:p>
        </w:tc>
        <w:tc>
          <w:tcPr>
            <w:tcW w:w="0" w:type="auto"/>
            <w:tcBorders>
              <w:top w:val="single" w:sz="4" w:space="0" w:color="auto"/>
              <w:left w:val="single" w:sz="4" w:space="0" w:color="auto"/>
              <w:bottom w:val="single" w:sz="4" w:space="0" w:color="auto"/>
              <w:right w:val="single" w:sz="4" w:space="0" w:color="auto"/>
            </w:tcBorders>
            <w:hideMark/>
          </w:tcPr>
          <w:p w14:paraId="0762B10E"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702F08B4" w14:textId="7E2B3BF8" w:rsidR="00A24247" w:rsidRPr="00A24247" w:rsidRDefault="00A24247" w:rsidP="00906906">
            <w:pPr>
              <w:pStyle w:val="Paragraph"/>
              <w:spacing w:after="0" w:line="240" w:lineRule="auto"/>
              <w:rPr>
                <w:noProof/>
                <w:lang w:val="sk-SK"/>
              </w:rPr>
            </w:pPr>
            <w:r w:rsidRPr="00A24247">
              <w:rPr>
                <w:noProof/>
                <w:lang w:val="sk-SK"/>
              </w:rPr>
              <w:t>Galvanicky pokovované vnútorné alebo vonkajšie častí</w:t>
            </w:r>
            <w:r w:rsidR="00730589">
              <w:rPr>
                <w:noProof/>
                <w:lang w:val="sk-SK"/>
              </w:rPr>
              <w:t xml:space="preserve"> a </w:t>
            </w:r>
            <w:r w:rsidRPr="00A24247">
              <w:rPr>
                <w:noProof/>
                <w:lang w:val="sk-SK"/>
              </w:rPr>
              <w:t>súčastí pozostávajúce z:</w:t>
            </w:r>
          </w:p>
          <w:tbl>
            <w:tblPr>
              <w:tblStyle w:val="Listdash"/>
              <w:tblW w:w="0" w:type="auto"/>
              <w:tblLook w:val="04A0" w:firstRow="1" w:lastRow="0" w:firstColumn="1" w:lastColumn="0" w:noHBand="0" w:noVBand="1"/>
            </w:tblPr>
            <w:tblGrid>
              <w:gridCol w:w="220"/>
              <w:gridCol w:w="3586"/>
            </w:tblGrid>
            <w:tr w:rsidR="00A24247" w:rsidRPr="00A24247" w14:paraId="6F5B98C6" w14:textId="77777777">
              <w:tc>
                <w:tcPr>
                  <w:tcW w:w="0" w:type="auto"/>
                  <w:hideMark/>
                </w:tcPr>
                <w:p w14:paraId="576DCF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AADF9F9" w14:textId="435A0E48" w:rsidR="00A24247" w:rsidRPr="00A24247" w:rsidRDefault="00A24247" w:rsidP="00906906">
                  <w:pPr>
                    <w:pStyle w:val="Paragraph"/>
                    <w:spacing w:after="0" w:line="240" w:lineRule="auto"/>
                    <w:rPr>
                      <w:noProof/>
                      <w:lang w:val="sk-SK"/>
                    </w:rPr>
                  </w:pPr>
                  <w:r w:rsidRPr="00A24247">
                    <w:rPr>
                      <w:noProof/>
                      <w:lang w:val="sk-SK"/>
                    </w:rPr>
                    <w:t>kopolyméru akrylonitril-butadién-styrénu (ABS), tiež zmiešaného</w:t>
                  </w:r>
                  <w:r w:rsidR="00730589">
                    <w:rPr>
                      <w:noProof/>
                      <w:lang w:val="sk-SK"/>
                    </w:rPr>
                    <w:t xml:space="preserve"> s </w:t>
                  </w:r>
                  <w:r w:rsidRPr="00A24247">
                    <w:rPr>
                      <w:noProof/>
                      <w:lang w:val="sk-SK"/>
                    </w:rPr>
                    <w:t>polykarbonátom,</w:t>
                  </w:r>
                </w:p>
              </w:tc>
            </w:tr>
            <w:tr w:rsidR="00A24247" w:rsidRPr="00A24247" w14:paraId="54225650" w14:textId="77777777">
              <w:tc>
                <w:tcPr>
                  <w:tcW w:w="0" w:type="auto"/>
                  <w:hideMark/>
                </w:tcPr>
                <w:p w14:paraId="2800E38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25BF22" w14:textId="6F60FB18" w:rsidR="00A24247" w:rsidRPr="00A24247" w:rsidRDefault="00A24247" w:rsidP="00906906">
                  <w:pPr>
                    <w:pStyle w:val="Paragraph"/>
                    <w:spacing w:after="0" w:line="240" w:lineRule="auto"/>
                    <w:rPr>
                      <w:noProof/>
                      <w:lang w:val="sk-SK"/>
                    </w:rPr>
                  </w:pPr>
                  <w:r w:rsidRPr="00A24247">
                    <w:rPr>
                      <w:noProof/>
                      <w:lang w:val="sk-SK"/>
                    </w:rPr>
                    <w:t>vrstiev medi, niklu</w:t>
                  </w:r>
                  <w:r w:rsidR="00730589">
                    <w:rPr>
                      <w:noProof/>
                      <w:lang w:val="sk-SK"/>
                    </w:rPr>
                    <w:t xml:space="preserve"> a </w:t>
                  </w:r>
                  <w:r w:rsidRPr="00A24247">
                    <w:rPr>
                      <w:noProof/>
                      <w:lang w:val="sk-SK"/>
                    </w:rPr>
                    <w:t>chrómu,</w:t>
                  </w:r>
                </w:p>
              </w:tc>
            </w:tr>
          </w:tbl>
          <w:p w14:paraId="57758259" w14:textId="3552FBE7" w:rsidR="00730589" w:rsidRDefault="00A24247" w:rsidP="00906906">
            <w:pPr>
              <w:pStyle w:val="Paragraph"/>
              <w:spacing w:after="0" w:line="240" w:lineRule="auto"/>
              <w:rPr>
                <w:noProof/>
                <w:lang w:val="sk-SK"/>
              </w:rPr>
            </w:pPr>
            <w:r w:rsidRPr="00A24247">
              <w:rPr>
                <w:noProof/>
                <w:lang w:val="sk-SK"/>
              </w:rPr>
              <w:t>na použitie pri výrobe častí</w:t>
            </w:r>
            <w:r w:rsidR="00730589">
              <w:rPr>
                <w:noProof/>
                <w:lang w:val="sk-SK"/>
              </w:rPr>
              <w:t xml:space="preserve"> a </w:t>
            </w:r>
            <w:r w:rsidRPr="00A24247">
              <w:rPr>
                <w:noProof/>
                <w:lang w:val="sk-SK"/>
              </w:rPr>
              <w:t>súčastí motorových vozidiel položiek 8701 až 8705</w:t>
            </w:r>
          </w:p>
          <w:p w14:paraId="385DD1B5" w14:textId="0FAC138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242E09A" w14:textId="5105ABD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AAF313C"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E00BAF8"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3009F5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E8E392" w14:textId="77777777" w:rsidR="00A24247" w:rsidRPr="00A24247" w:rsidRDefault="00A24247" w:rsidP="00906906">
            <w:pPr>
              <w:pStyle w:val="Paragraph"/>
              <w:spacing w:after="0" w:line="240" w:lineRule="auto"/>
              <w:rPr>
                <w:noProof/>
                <w:lang w:val="sk-SK"/>
              </w:rPr>
            </w:pPr>
            <w:r w:rsidRPr="00A24247">
              <w:rPr>
                <w:noProof/>
                <w:lang w:val="sk-SK"/>
              </w:rPr>
              <w:t>0.6686</w:t>
            </w:r>
          </w:p>
        </w:tc>
        <w:tc>
          <w:tcPr>
            <w:tcW w:w="0" w:type="auto"/>
            <w:tcBorders>
              <w:top w:val="single" w:sz="4" w:space="0" w:color="auto"/>
              <w:left w:val="single" w:sz="4" w:space="0" w:color="auto"/>
              <w:bottom w:val="single" w:sz="4" w:space="0" w:color="auto"/>
              <w:right w:val="single" w:sz="4" w:space="0" w:color="auto"/>
            </w:tcBorders>
            <w:hideMark/>
          </w:tcPr>
          <w:p w14:paraId="086F23A5" w14:textId="77777777" w:rsidR="00A24247" w:rsidRPr="00A24247" w:rsidRDefault="00A24247" w:rsidP="00906906">
            <w:pPr>
              <w:pStyle w:val="Paragraph"/>
              <w:spacing w:after="0" w:line="240" w:lineRule="auto"/>
              <w:jc w:val="right"/>
              <w:rPr>
                <w:noProof/>
                <w:lang w:val="sk-SK"/>
              </w:rPr>
            </w:pPr>
            <w:r w:rsidRPr="00A24247">
              <w:rPr>
                <w:noProof/>
                <w:lang w:val="sk-SK"/>
              </w:rPr>
              <w:t>ex 8714 10 90</w:t>
            </w:r>
          </w:p>
        </w:tc>
        <w:tc>
          <w:tcPr>
            <w:tcW w:w="0" w:type="auto"/>
            <w:tcBorders>
              <w:top w:val="single" w:sz="4" w:space="0" w:color="auto"/>
              <w:left w:val="single" w:sz="4" w:space="0" w:color="auto"/>
              <w:bottom w:val="single" w:sz="4" w:space="0" w:color="auto"/>
              <w:right w:val="single" w:sz="4" w:space="0" w:color="auto"/>
            </w:tcBorders>
            <w:hideMark/>
          </w:tcPr>
          <w:p w14:paraId="2AB72EFC"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0923C4F" w14:textId="77777777" w:rsidR="00A24247" w:rsidRPr="00A24247" w:rsidRDefault="00A24247" w:rsidP="00906906">
            <w:pPr>
              <w:pStyle w:val="Paragraph"/>
              <w:spacing w:after="0" w:line="240" w:lineRule="auto"/>
              <w:rPr>
                <w:noProof/>
                <w:lang w:val="sk-SK"/>
              </w:rPr>
            </w:pPr>
            <w:r w:rsidRPr="00A24247">
              <w:rPr>
                <w:noProof/>
                <w:lang w:val="sk-SK"/>
              </w:rPr>
              <w:t>Vnútorné vidlicové trubice pre motocykle:</w:t>
            </w:r>
          </w:p>
          <w:tbl>
            <w:tblPr>
              <w:tblStyle w:val="Listdash"/>
              <w:tblW w:w="0" w:type="auto"/>
              <w:tblLook w:val="04A0" w:firstRow="1" w:lastRow="0" w:firstColumn="1" w:lastColumn="0" w:noHBand="0" w:noVBand="1"/>
            </w:tblPr>
            <w:tblGrid>
              <w:gridCol w:w="220"/>
              <w:gridCol w:w="3586"/>
            </w:tblGrid>
            <w:tr w:rsidR="00A24247" w:rsidRPr="00A24247" w14:paraId="20F6B615" w14:textId="77777777">
              <w:tc>
                <w:tcPr>
                  <w:tcW w:w="0" w:type="auto"/>
                  <w:hideMark/>
                </w:tcPr>
                <w:p w14:paraId="1520767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96DB648" w14:textId="77777777" w:rsidR="00A24247" w:rsidRPr="00A24247" w:rsidRDefault="00A24247" w:rsidP="00906906">
                  <w:pPr>
                    <w:pStyle w:val="Paragraph"/>
                    <w:spacing w:after="0" w:line="240" w:lineRule="auto"/>
                    <w:rPr>
                      <w:noProof/>
                      <w:lang w:val="sk-SK"/>
                    </w:rPr>
                  </w:pPr>
                  <w:r w:rsidRPr="00A24247">
                    <w:rPr>
                      <w:noProof/>
                      <w:lang w:val="sk-SK"/>
                    </w:rPr>
                    <w:t>z uhlíkovej ocele SAE1541,</w:t>
                  </w:r>
                </w:p>
              </w:tc>
            </w:tr>
            <w:tr w:rsidR="00A24247" w:rsidRPr="00A24247" w14:paraId="0F556D58" w14:textId="77777777">
              <w:tc>
                <w:tcPr>
                  <w:tcW w:w="0" w:type="auto"/>
                  <w:hideMark/>
                </w:tcPr>
                <w:p w14:paraId="33B419D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515C7A" w14:textId="77777777" w:rsidR="00A24247" w:rsidRPr="00A24247" w:rsidRDefault="00A24247" w:rsidP="00906906">
                  <w:pPr>
                    <w:pStyle w:val="Paragraph"/>
                    <w:spacing w:after="0" w:line="240" w:lineRule="auto"/>
                    <w:rPr>
                      <w:noProof/>
                      <w:lang w:val="sk-SK"/>
                    </w:rPr>
                  </w:pPr>
                  <w:r w:rsidRPr="00A24247">
                    <w:rPr>
                      <w:noProof/>
                      <w:lang w:val="sk-SK"/>
                    </w:rPr>
                    <w:t>s vrstvou tvrdého chrómu 20 μm (+15 μm/ –5 μm),</w:t>
                  </w:r>
                </w:p>
              </w:tc>
            </w:tr>
            <w:tr w:rsidR="00A24247" w:rsidRPr="00A24247" w14:paraId="6D22D196" w14:textId="77777777">
              <w:tc>
                <w:tcPr>
                  <w:tcW w:w="0" w:type="auto"/>
                  <w:hideMark/>
                </w:tcPr>
                <w:p w14:paraId="5B5085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B1343F5" w14:textId="77777777" w:rsidR="00A24247" w:rsidRPr="00A24247" w:rsidRDefault="00A24247" w:rsidP="00906906">
                  <w:pPr>
                    <w:pStyle w:val="Paragraph"/>
                    <w:spacing w:after="0" w:line="240" w:lineRule="auto"/>
                    <w:rPr>
                      <w:noProof/>
                      <w:lang w:val="sk-SK"/>
                    </w:rPr>
                  </w:pPr>
                  <w:r w:rsidRPr="00A24247">
                    <w:rPr>
                      <w:noProof/>
                      <w:lang w:val="sk-SK"/>
                    </w:rPr>
                    <w:t>s hrúbkou steny 1,3 mm alebo viac, ale najviac 1,6 mm,</w:t>
                  </w:r>
                </w:p>
              </w:tc>
            </w:tr>
            <w:tr w:rsidR="00A24247" w:rsidRPr="00A24247" w14:paraId="207E568C" w14:textId="77777777">
              <w:tc>
                <w:tcPr>
                  <w:tcW w:w="0" w:type="auto"/>
                  <w:hideMark/>
                </w:tcPr>
                <w:p w14:paraId="6BCF61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DDE3405" w14:textId="3B2F5F1C" w:rsidR="00A24247" w:rsidRPr="00A24247" w:rsidRDefault="00A24247" w:rsidP="00906906">
                  <w:pPr>
                    <w:pStyle w:val="Paragraph"/>
                    <w:spacing w:after="0" w:line="240" w:lineRule="auto"/>
                    <w:rPr>
                      <w:noProof/>
                      <w:lang w:val="sk-SK"/>
                    </w:rPr>
                  </w:pPr>
                  <w:r w:rsidRPr="00A24247">
                    <w:rPr>
                      <w:noProof/>
                      <w:lang w:val="sk-SK"/>
                    </w:rPr>
                    <w:t>s predĺžením pri pretrhnutí 15</w:t>
                  </w:r>
                  <w:r>
                    <w:rPr>
                      <w:noProof/>
                      <w:lang w:val="sk-SK"/>
                    </w:rPr>
                    <w:t> %</w:t>
                  </w:r>
                  <w:r w:rsidRPr="00A24247">
                    <w:rPr>
                      <w:noProof/>
                      <w:lang w:val="sk-SK"/>
                    </w:rPr>
                    <w:t>,</w:t>
                  </w:r>
                </w:p>
              </w:tc>
            </w:tr>
            <w:tr w:rsidR="00A24247" w:rsidRPr="00A24247" w14:paraId="02AD660B" w14:textId="77777777">
              <w:tc>
                <w:tcPr>
                  <w:tcW w:w="0" w:type="auto"/>
                  <w:hideMark/>
                </w:tcPr>
                <w:p w14:paraId="29CAEB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AE52DA" w14:textId="77777777" w:rsidR="00A24247" w:rsidRPr="00A24247" w:rsidRDefault="00A24247" w:rsidP="00906906">
                  <w:pPr>
                    <w:pStyle w:val="Paragraph"/>
                    <w:spacing w:after="0" w:line="240" w:lineRule="auto"/>
                    <w:rPr>
                      <w:noProof/>
                      <w:lang w:val="sk-SK"/>
                    </w:rPr>
                  </w:pPr>
                  <w:r w:rsidRPr="00A24247">
                    <w:rPr>
                      <w:noProof/>
                      <w:lang w:val="sk-SK"/>
                    </w:rPr>
                    <w:t>dierované</w:t>
                  </w:r>
                </w:p>
              </w:tc>
            </w:tr>
          </w:tbl>
          <w:p w14:paraId="5130563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6693C60" w14:textId="4A38B95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E3E140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E9332A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7D393A77"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0AADCC" w14:textId="77777777" w:rsidR="00A24247" w:rsidRPr="00A24247" w:rsidRDefault="00A24247" w:rsidP="00906906">
            <w:pPr>
              <w:pStyle w:val="Paragraph"/>
              <w:spacing w:after="0" w:line="240" w:lineRule="auto"/>
              <w:rPr>
                <w:noProof/>
                <w:lang w:val="sk-SK"/>
              </w:rPr>
            </w:pPr>
            <w:r w:rsidRPr="00A24247">
              <w:rPr>
                <w:noProof/>
                <w:lang w:val="sk-SK"/>
              </w:rPr>
              <w:t>0.6848</w:t>
            </w:r>
          </w:p>
        </w:tc>
        <w:tc>
          <w:tcPr>
            <w:tcW w:w="0" w:type="auto"/>
            <w:tcBorders>
              <w:top w:val="single" w:sz="4" w:space="0" w:color="auto"/>
              <w:left w:val="single" w:sz="4" w:space="0" w:color="auto"/>
              <w:bottom w:val="single" w:sz="4" w:space="0" w:color="auto"/>
              <w:right w:val="single" w:sz="4" w:space="0" w:color="auto"/>
            </w:tcBorders>
            <w:hideMark/>
          </w:tcPr>
          <w:p w14:paraId="79BA15D1" w14:textId="77777777" w:rsidR="00A24247" w:rsidRPr="00A24247" w:rsidRDefault="00A24247" w:rsidP="00906906">
            <w:pPr>
              <w:pStyle w:val="Paragraph"/>
              <w:spacing w:after="0" w:line="240" w:lineRule="auto"/>
              <w:jc w:val="right"/>
              <w:rPr>
                <w:noProof/>
                <w:lang w:val="sk-SK"/>
              </w:rPr>
            </w:pPr>
            <w:r w:rsidRPr="00A24247">
              <w:rPr>
                <w:noProof/>
                <w:lang w:val="sk-SK"/>
              </w:rPr>
              <w:t>ex 8714 10 90</w:t>
            </w:r>
          </w:p>
        </w:tc>
        <w:tc>
          <w:tcPr>
            <w:tcW w:w="0" w:type="auto"/>
            <w:tcBorders>
              <w:top w:val="single" w:sz="4" w:space="0" w:color="auto"/>
              <w:left w:val="single" w:sz="4" w:space="0" w:color="auto"/>
              <w:bottom w:val="single" w:sz="4" w:space="0" w:color="auto"/>
              <w:right w:val="single" w:sz="4" w:space="0" w:color="auto"/>
            </w:tcBorders>
            <w:hideMark/>
          </w:tcPr>
          <w:p w14:paraId="72E3E14B" w14:textId="77777777" w:rsidR="00A24247" w:rsidRPr="00A24247" w:rsidRDefault="00A24247" w:rsidP="00906906">
            <w:pPr>
              <w:pStyle w:val="Paragraph"/>
              <w:spacing w:after="0" w:line="240" w:lineRule="auto"/>
              <w:jc w:val="center"/>
              <w:rPr>
                <w:noProof/>
                <w:lang w:val="sk-SK"/>
              </w:rPr>
            </w:pPr>
            <w:r w:rsidRPr="00A24247">
              <w:rPr>
                <w:noProof/>
                <w:lang w:val="sk-SK"/>
              </w:rPr>
              <w:t>70</w:t>
            </w:r>
          </w:p>
        </w:tc>
        <w:tc>
          <w:tcPr>
            <w:tcW w:w="0" w:type="auto"/>
            <w:tcBorders>
              <w:top w:val="single" w:sz="4" w:space="0" w:color="auto"/>
              <w:left w:val="single" w:sz="4" w:space="0" w:color="auto"/>
              <w:bottom w:val="single" w:sz="4" w:space="0" w:color="auto"/>
              <w:right w:val="single" w:sz="4" w:space="0" w:color="auto"/>
            </w:tcBorders>
            <w:hideMark/>
          </w:tcPr>
          <w:p w14:paraId="2B46E984" w14:textId="4000CBB3" w:rsidR="00A24247" w:rsidRPr="00A24247" w:rsidRDefault="00A24247" w:rsidP="00906906">
            <w:pPr>
              <w:pStyle w:val="Paragraph"/>
              <w:spacing w:after="0" w:line="240" w:lineRule="auto"/>
              <w:rPr>
                <w:noProof/>
                <w:lang w:val="sk-SK"/>
              </w:rPr>
            </w:pPr>
            <w:r w:rsidRPr="00A24247">
              <w:rPr>
                <w:noProof/>
                <w:lang w:val="sk-SK"/>
              </w:rPr>
              <w:t>Chladiče motocyklov</w:t>
            </w:r>
            <w:r w:rsidR="00730589">
              <w:rPr>
                <w:noProof/>
                <w:lang w:val="sk-SK"/>
              </w:rPr>
              <w:t xml:space="preserve"> v </w:t>
            </w:r>
            <w:r w:rsidRPr="00A24247">
              <w:rPr>
                <w:noProof/>
                <w:lang w:val="sk-SK"/>
              </w:rPr>
              <w:t>zásielke 100 kusov alebo viac</w:t>
            </w:r>
          </w:p>
        </w:tc>
        <w:tc>
          <w:tcPr>
            <w:tcW w:w="0" w:type="auto"/>
            <w:tcBorders>
              <w:top w:val="single" w:sz="4" w:space="0" w:color="auto"/>
              <w:left w:val="single" w:sz="4" w:space="0" w:color="auto"/>
              <w:bottom w:val="single" w:sz="4" w:space="0" w:color="auto"/>
              <w:right w:val="single" w:sz="4" w:space="0" w:color="auto"/>
            </w:tcBorders>
            <w:hideMark/>
          </w:tcPr>
          <w:p w14:paraId="5A793CC0" w14:textId="52AF9C3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81C7CB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77EA93E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318C585"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1784EBEE" w14:textId="77777777" w:rsidR="00A24247" w:rsidRPr="00A24247" w:rsidRDefault="00A24247" w:rsidP="00906906">
            <w:pPr>
              <w:pStyle w:val="Paragraph"/>
              <w:spacing w:after="0" w:line="240" w:lineRule="auto"/>
              <w:rPr>
                <w:noProof/>
                <w:lang w:val="sk-SK"/>
              </w:rPr>
            </w:pPr>
            <w:r w:rsidRPr="00A24247">
              <w:rPr>
                <w:noProof/>
                <w:lang w:val="sk-SK"/>
              </w:rPr>
              <w:t>0.6172</w:t>
            </w:r>
          </w:p>
          <w:p w14:paraId="615BD74F" w14:textId="77777777" w:rsidR="00A24247" w:rsidRPr="00A24247" w:rsidRDefault="00A24247" w:rsidP="00906906">
            <w:pPr>
              <w:pStyle w:val="Paragraph"/>
              <w:spacing w:after="0" w:line="240" w:lineRule="auto"/>
              <w:rPr>
                <w:noProof/>
                <w:lang w:val="sk-SK"/>
              </w:rPr>
            </w:pPr>
          </w:p>
          <w:p w14:paraId="1B5FE75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93AAED3" w14:textId="77777777" w:rsidR="00A24247" w:rsidRPr="00A24247" w:rsidRDefault="00A24247" w:rsidP="00906906">
            <w:pPr>
              <w:pStyle w:val="Paragraph"/>
              <w:spacing w:after="0" w:line="240" w:lineRule="auto"/>
              <w:jc w:val="right"/>
              <w:rPr>
                <w:noProof/>
                <w:lang w:val="sk-SK"/>
              </w:rPr>
            </w:pPr>
            <w:r w:rsidRPr="00A24247">
              <w:rPr>
                <w:noProof/>
                <w:lang w:val="sk-SK"/>
              </w:rPr>
              <w:t>ex 8714 91 30</w:t>
            </w:r>
          </w:p>
          <w:p w14:paraId="6B51B3A9" w14:textId="77777777" w:rsidR="00A24247" w:rsidRPr="00A24247" w:rsidRDefault="00A24247" w:rsidP="00906906">
            <w:pPr>
              <w:pStyle w:val="Paragraph"/>
              <w:spacing w:after="0" w:line="240" w:lineRule="auto"/>
              <w:jc w:val="right"/>
              <w:rPr>
                <w:noProof/>
                <w:lang w:val="sk-SK"/>
              </w:rPr>
            </w:pPr>
            <w:r w:rsidRPr="00A24247">
              <w:rPr>
                <w:noProof/>
                <w:lang w:val="sk-SK"/>
              </w:rPr>
              <w:t>ex 8714 91 30</w:t>
            </w:r>
          </w:p>
          <w:p w14:paraId="38664086" w14:textId="77777777" w:rsidR="00A24247" w:rsidRPr="00A24247" w:rsidRDefault="00A24247" w:rsidP="00906906">
            <w:pPr>
              <w:pStyle w:val="Paragraph"/>
              <w:spacing w:after="0" w:line="240" w:lineRule="auto"/>
              <w:jc w:val="right"/>
              <w:rPr>
                <w:noProof/>
                <w:lang w:val="sk-SK"/>
              </w:rPr>
            </w:pPr>
            <w:r w:rsidRPr="00A24247">
              <w:rPr>
                <w:noProof/>
                <w:lang w:val="sk-SK"/>
              </w:rPr>
              <w:t>ex 8714 91 30</w:t>
            </w:r>
          </w:p>
        </w:tc>
        <w:tc>
          <w:tcPr>
            <w:tcW w:w="0" w:type="auto"/>
            <w:tcBorders>
              <w:top w:val="single" w:sz="4" w:space="0" w:color="auto"/>
              <w:left w:val="single" w:sz="4" w:space="0" w:color="auto"/>
              <w:bottom w:val="single" w:sz="4" w:space="0" w:color="auto"/>
              <w:right w:val="single" w:sz="4" w:space="0" w:color="auto"/>
            </w:tcBorders>
            <w:hideMark/>
          </w:tcPr>
          <w:p w14:paraId="45C61E56" w14:textId="77777777" w:rsidR="00A24247" w:rsidRPr="00A24247" w:rsidRDefault="00A24247" w:rsidP="00906906">
            <w:pPr>
              <w:pStyle w:val="Paragraph"/>
              <w:spacing w:after="0" w:line="240" w:lineRule="auto"/>
              <w:jc w:val="center"/>
              <w:rPr>
                <w:noProof/>
                <w:lang w:val="sk-SK"/>
              </w:rPr>
            </w:pPr>
            <w:r w:rsidRPr="00A24247">
              <w:rPr>
                <w:noProof/>
                <w:lang w:val="sk-SK"/>
              </w:rPr>
              <w:t>25</w:t>
            </w:r>
          </w:p>
          <w:p w14:paraId="5C8691EC" w14:textId="77777777" w:rsidR="00A24247" w:rsidRPr="00A24247" w:rsidRDefault="00A24247" w:rsidP="00906906">
            <w:pPr>
              <w:pStyle w:val="Paragraph"/>
              <w:spacing w:after="0" w:line="240" w:lineRule="auto"/>
              <w:jc w:val="center"/>
              <w:rPr>
                <w:noProof/>
                <w:lang w:val="sk-SK"/>
              </w:rPr>
            </w:pPr>
            <w:r w:rsidRPr="00A24247">
              <w:rPr>
                <w:noProof/>
                <w:lang w:val="sk-SK"/>
              </w:rPr>
              <w:t>35</w:t>
            </w:r>
          </w:p>
          <w:p w14:paraId="3198EBEB" w14:textId="77777777" w:rsidR="00A24247" w:rsidRPr="00A24247" w:rsidRDefault="00A24247" w:rsidP="00906906">
            <w:pPr>
              <w:pStyle w:val="Paragraph"/>
              <w:spacing w:after="0" w:line="240" w:lineRule="auto"/>
              <w:jc w:val="center"/>
              <w:rPr>
                <w:noProof/>
                <w:lang w:val="sk-SK"/>
              </w:rPr>
            </w:pPr>
            <w:r w:rsidRPr="00A24247">
              <w:rPr>
                <w:noProof/>
                <w:lang w:val="sk-SK"/>
              </w:rPr>
              <w:t>72</w:t>
            </w:r>
          </w:p>
        </w:tc>
        <w:tc>
          <w:tcPr>
            <w:tcW w:w="0" w:type="auto"/>
            <w:tcBorders>
              <w:top w:val="single" w:sz="4" w:space="0" w:color="auto"/>
              <w:left w:val="single" w:sz="4" w:space="0" w:color="auto"/>
              <w:bottom w:val="nil"/>
              <w:right w:val="single" w:sz="4" w:space="0" w:color="auto"/>
            </w:tcBorders>
          </w:tcPr>
          <w:p w14:paraId="41E840AA" w14:textId="42431D1F" w:rsidR="00730589" w:rsidRDefault="00A24247" w:rsidP="00906906">
            <w:pPr>
              <w:pStyle w:val="Paragraph"/>
              <w:spacing w:after="0" w:line="240" w:lineRule="auto"/>
              <w:rPr>
                <w:noProof/>
                <w:lang w:val="sk-SK"/>
              </w:rPr>
            </w:pPr>
            <w:r w:rsidRPr="00A24247">
              <w:rPr>
                <w:noProof/>
                <w:lang w:val="sk-SK"/>
              </w:rPr>
              <w:t>Predné vidlice,</w:t>
            </w:r>
            <w:r w:rsidR="00730589">
              <w:rPr>
                <w:noProof/>
                <w:lang w:val="sk-SK"/>
              </w:rPr>
              <w:t xml:space="preserve"> s </w:t>
            </w:r>
            <w:r w:rsidRPr="00A24247">
              <w:rPr>
                <w:noProof/>
                <w:lang w:val="sk-SK"/>
              </w:rPr>
              <w:t>výnimkou neohybných (neteleskopických) predných vidlíc vyrobených výlučne</w:t>
            </w:r>
            <w:r w:rsidR="00730589">
              <w:rPr>
                <w:noProof/>
                <w:lang w:val="sk-SK"/>
              </w:rPr>
              <w:t xml:space="preserve"> z </w:t>
            </w:r>
            <w:r w:rsidRPr="00A24247">
              <w:rPr>
                <w:noProof/>
                <w:lang w:val="sk-SK"/>
              </w:rPr>
              <w:t>ocele, na použitie pri výrobe bicyklov (vrátane elektrických bicyklov)</w:t>
            </w:r>
          </w:p>
          <w:p w14:paraId="47421494" w14:textId="5216708A"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4D1C3E58" w14:textId="77777777" w:rsidR="00A24247" w:rsidRPr="00A24247" w:rsidRDefault="00A24247" w:rsidP="00906906">
            <w:pPr>
              <w:pStyle w:val="Paragraph"/>
              <w:spacing w:after="0" w:line="240" w:lineRule="auto"/>
              <w:rPr>
                <w:noProof/>
                <w:lang w:val="sk-SK"/>
              </w:rPr>
            </w:pPr>
          </w:p>
          <w:p w14:paraId="4F9081D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5D321EC" w14:textId="19056BE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FC959BD" w14:textId="77777777" w:rsidR="00A24247" w:rsidRPr="00A24247" w:rsidRDefault="00A24247" w:rsidP="00906906">
            <w:pPr>
              <w:pStyle w:val="Paragraph"/>
              <w:spacing w:after="0" w:line="240" w:lineRule="auto"/>
              <w:rPr>
                <w:noProof/>
                <w:lang w:val="sk-SK"/>
              </w:rPr>
            </w:pPr>
          </w:p>
          <w:p w14:paraId="2A847D0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7BC64EF" w14:textId="77777777" w:rsidR="00A24247" w:rsidRPr="00A24247" w:rsidRDefault="00A24247" w:rsidP="00906906">
            <w:pPr>
              <w:pStyle w:val="Paragraph"/>
              <w:spacing w:after="0" w:line="240" w:lineRule="auto"/>
              <w:rPr>
                <w:noProof/>
                <w:lang w:val="sk-SK"/>
              </w:rPr>
            </w:pPr>
            <w:r w:rsidRPr="00A24247">
              <w:rPr>
                <w:noProof/>
                <w:lang w:val="sk-SK"/>
              </w:rPr>
              <w:t>-</w:t>
            </w:r>
          </w:p>
          <w:p w14:paraId="5178E8EF" w14:textId="77777777" w:rsidR="00A24247" w:rsidRPr="00A24247" w:rsidRDefault="00A24247" w:rsidP="00906906">
            <w:pPr>
              <w:pStyle w:val="Paragraph"/>
              <w:spacing w:after="0" w:line="240" w:lineRule="auto"/>
              <w:rPr>
                <w:noProof/>
                <w:lang w:val="sk-SK"/>
              </w:rPr>
            </w:pPr>
          </w:p>
          <w:p w14:paraId="268CF6F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8EA0E10" w14:textId="77777777" w:rsidR="00A24247" w:rsidRPr="00A24247" w:rsidRDefault="00A24247" w:rsidP="00906906">
            <w:pPr>
              <w:pStyle w:val="Paragraph"/>
              <w:spacing w:after="0" w:line="240" w:lineRule="auto"/>
              <w:rPr>
                <w:noProof/>
                <w:lang w:val="sk-SK"/>
              </w:rPr>
            </w:pPr>
            <w:r w:rsidRPr="00A24247">
              <w:rPr>
                <w:noProof/>
                <w:lang w:val="sk-SK"/>
              </w:rPr>
              <w:t>31.12.2023</w:t>
            </w:r>
          </w:p>
          <w:p w14:paraId="162A2A1F" w14:textId="77777777" w:rsidR="00A24247" w:rsidRPr="00A24247" w:rsidRDefault="00A24247" w:rsidP="00906906">
            <w:pPr>
              <w:pStyle w:val="Paragraph"/>
              <w:spacing w:after="0" w:line="240" w:lineRule="auto"/>
              <w:rPr>
                <w:noProof/>
                <w:lang w:val="sk-SK"/>
              </w:rPr>
            </w:pPr>
          </w:p>
          <w:p w14:paraId="6A9EA47A" w14:textId="77777777" w:rsidR="00A24247" w:rsidRPr="00A24247" w:rsidRDefault="00A24247" w:rsidP="00906906">
            <w:pPr>
              <w:pStyle w:val="Paragraph"/>
              <w:spacing w:after="0" w:line="240" w:lineRule="auto"/>
              <w:rPr>
                <w:noProof/>
                <w:lang w:val="sk-SK"/>
              </w:rPr>
            </w:pPr>
          </w:p>
        </w:tc>
      </w:tr>
      <w:tr w:rsidR="00A24247" w:rsidRPr="00A24247" w14:paraId="7970163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5E5A0E" w14:textId="77777777" w:rsidR="00A24247" w:rsidRPr="00A24247" w:rsidRDefault="00A24247" w:rsidP="00906906">
            <w:pPr>
              <w:pStyle w:val="Paragraph"/>
              <w:spacing w:after="0" w:line="240" w:lineRule="auto"/>
              <w:rPr>
                <w:noProof/>
                <w:lang w:val="sk-SK"/>
              </w:rPr>
            </w:pPr>
            <w:r w:rsidRPr="00A24247">
              <w:rPr>
                <w:noProof/>
                <w:lang w:val="sk-SK"/>
              </w:rPr>
              <w:t>0.6879</w:t>
            </w:r>
          </w:p>
        </w:tc>
        <w:tc>
          <w:tcPr>
            <w:tcW w:w="0" w:type="auto"/>
            <w:tcBorders>
              <w:top w:val="single" w:sz="4" w:space="0" w:color="auto"/>
              <w:left w:val="single" w:sz="4" w:space="0" w:color="auto"/>
              <w:bottom w:val="single" w:sz="4" w:space="0" w:color="auto"/>
              <w:right w:val="single" w:sz="4" w:space="0" w:color="auto"/>
            </w:tcBorders>
            <w:hideMark/>
          </w:tcPr>
          <w:p w14:paraId="66B1A3A6" w14:textId="77777777" w:rsidR="00A24247" w:rsidRPr="00A24247" w:rsidRDefault="00A24247" w:rsidP="00906906">
            <w:pPr>
              <w:pStyle w:val="Paragraph"/>
              <w:spacing w:after="0" w:line="240" w:lineRule="auto"/>
              <w:jc w:val="right"/>
              <w:rPr>
                <w:noProof/>
                <w:lang w:val="sk-SK"/>
              </w:rPr>
            </w:pPr>
            <w:r w:rsidRPr="00A24247">
              <w:rPr>
                <w:noProof/>
                <w:lang w:val="sk-SK"/>
              </w:rPr>
              <w:t>ex 8714 96 10</w:t>
            </w:r>
          </w:p>
        </w:tc>
        <w:tc>
          <w:tcPr>
            <w:tcW w:w="0" w:type="auto"/>
            <w:tcBorders>
              <w:top w:val="single" w:sz="4" w:space="0" w:color="auto"/>
              <w:left w:val="single" w:sz="4" w:space="0" w:color="auto"/>
              <w:bottom w:val="single" w:sz="4" w:space="0" w:color="auto"/>
              <w:right w:val="single" w:sz="4" w:space="0" w:color="auto"/>
            </w:tcBorders>
            <w:hideMark/>
          </w:tcPr>
          <w:p w14:paraId="47E00BF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1E2A4FB2" w14:textId="77777777" w:rsidR="00730589" w:rsidRDefault="00A24247" w:rsidP="00906906">
            <w:pPr>
              <w:pStyle w:val="Paragraph"/>
              <w:spacing w:after="0" w:line="240" w:lineRule="auto"/>
              <w:rPr>
                <w:noProof/>
                <w:lang w:val="sk-SK"/>
              </w:rPr>
            </w:pPr>
            <w:r w:rsidRPr="00A24247">
              <w:rPr>
                <w:noProof/>
                <w:lang w:val="sk-SK"/>
              </w:rPr>
              <w:t>Pedále na použitie pri výrobe bicyklov (vrátane elektrických bicyklov)</w:t>
            </w:r>
          </w:p>
          <w:p w14:paraId="73C448C7" w14:textId="06058E22"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C2901FD" w14:textId="04C1BA9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C3E1E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6363A86"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1AF2567"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5C125A7B" w14:textId="77777777" w:rsidR="00A24247" w:rsidRPr="00A24247" w:rsidRDefault="00A24247" w:rsidP="00906906">
            <w:pPr>
              <w:pStyle w:val="Paragraph"/>
              <w:spacing w:after="0" w:line="240" w:lineRule="auto"/>
              <w:rPr>
                <w:noProof/>
                <w:lang w:val="sk-SK"/>
              </w:rPr>
            </w:pPr>
            <w:r w:rsidRPr="00A24247">
              <w:rPr>
                <w:noProof/>
                <w:lang w:val="sk-SK"/>
              </w:rPr>
              <w:t>0.7421</w:t>
            </w:r>
          </w:p>
          <w:p w14:paraId="47261A9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BD70101" w14:textId="77777777" w:rsidR="00A24247" w:rsidRPr="00A24247" w:rsidRDefault="00A24247" w:rsidP="00906906">
            <w:pPr>
              <w:pStyle w:val="Paragraph"/>
              <w:spacing w:after="0" w:line="240" w:lineRule="auto"/>
              <w:jc w:val="right"/>
              <w:rPr>
                <w:noProof/>
                <w:lang w:val="sk-SK"/>
              </w:rPr>
            </w:pPr>
            <w:r w:rsidRPr="00A24247">
              <w:rPr>
                <w:noProof/>
                <w:lang w:val="sk-SK"/>
              </w:rPr>
              <w:t>ex 8714 99 10</w:t>
            </w:r>
          </w:p>
          <w:p w14:paraId="224E374A" w14:textId="77777777" w:rsidR="00A24247" w:rsidRPr="00A24247" w:rsidRDefault="00A24247" w:rsidP="00906906">
            <w:pPr>
              <w:pStyle w:val="Paragraph"/>
              <w:spacing w:after="0" w:line="240" w:lineRule="auto"/>
              <w:jc w:val="right"/>
              <w:rPr>
                <w:noProof/>
                <w:lang w:val="sk-SK"/>
              </w:rPr>
            </w:pPr>
            <w:r w:rsidRPr="00A24247">
              <w:rPr>
                <w:noProof/>
                <w:lang w:val="sk-SK"/>
              </w:rPr>
              <w:t>ex 8714 99 10</w:t>
            </w:r>
          </w:p>
        </w:tc>
        <w:tc>
          <w:tcPr>
            <w:tcW w:w="0" w:type="auto"/>
            <w:tcBorders>
              <w:top w:val="single" w:sz="4" w:space="0" w:color="auto"/>
              <w:left w:val="single" w:sz="4" w:space="0" w:color="auto"/>
              <w:bottom w:val="single" w:sz="4" w:space="0" w:color="auto"/>
              <w:right w:val="single" w:sz="4" w:space="0" w:color="auto"/>
            </w:tcBorders>
            <w:hideMark/>
          </w:tcPr>
          <w:p w14:paraId="2DABE701" w14:textId="77777777" w:rsidR="00A24247" w:rsidRPr="00A24247" w:rsidRDefault="00A24247" w:rsidP="00906906">
            <w:pPr>
              <w:pStyle w:val="Paragraph"/>
              <w:spacing w:after="0" w:line="240" w:lineRule="auto"/>
              <w:jc w:val="center"/>
              <w:rPr>
                <w:noProof/>
                <w:lang w:val="sk-SK"/>
              </w:rPr>
            </w:pPr>
            <w:r w:rsidRPr="00A24247">
              <w:rPr>
                <w:noProof/>
                <w:lang w:val="sk-SK"/>
              </w:rPr>
              <w:t>20</w:t>
            </w:r>
          </w:p>
          <w:p w14:paraId="36C9D207" w14:textId="77777777" w:rsidR="00A24247" w:rsidRPr="00A24247" w:rsidRDefault="00A24247" w:rsidP="00906906">
            <w:pPr>
              <w:pStyle w:val="Paragraph"/>
              <w:spacing w:after="0" w:line="240" w:lineRule="auto"/>
              <w:jc w:val="center"/>
              <w:rPr>
                <w:noProof/>
                <w:lang w:val="sk-SK"/>
              </w:rPr>
            </w:pPr>
            <w:r w:rsidRPr="00A24247">
              <w:rPr>
                <w:noProof/>
                <w:lang w:val="sk-SK"/>
              </w:rPr>
              <w:t>89</w:t>
            </w:r>
          </w:p>
        </w:tc>
        <w:tc>
          <w:tcPr>
            <w:tcW w:w="0" w:type="auto"/>
            <w:tcBorders>
              <w:top w:val="single" w:sz="4" w:space="0" w:color="auto"/>
              <w:left w:val="single" w:sz="4" w:space="0" w:color="auto"/>
              <w:bottom w:val="nil"/>
              <w:right w:val="single" w:sz="4" w:space="0" w:color="auto"/>
            </w:tcBorders>
          </w:tcPr>
          <w:p w14:paraId="778B2703" w14:textId="77777777" w:rsidR="00A24247" w:rsidRPr="00A24247" w:rsidRDefault="00A24247" w:rsidP="00906906">
            <w:pPr>
              <w:pStyle w:val="Paragraph"/>
              <w:spacing w:after="0" w:line="240" w:lineRule="auto"/>
              <w:rPr>
                <w:noProof/>
                <w:lang w:val="sk-SK"/>
              </w:rPr>
            </w:pPr>
            <w:r w:rsidRPr="00A24247">
              <w:rPr>
                <w:noProof/>
                <w:lang w:val="sk-SK"/>
              </w:rPr>
              <w:t>Kormidlá bicyklov</w:t>
            </w:r>
          </w:p>
          <w:tbl>
            <w:tblPr>
              <w:tblStyle w:val="Listdash"/>
              <w:tblW w:w="0" w:type="auto"/>
              <w:tblLook w:val="04A0" w:firstRow="1" w:lastRow="0" w:firstColumn="1" w:lastColumn="0" w:noHBand="0" w:noVBand="1"/>
            </w:tblPr>
            <w:tblGrid>
              <w:gridCol w:w="220"/>
              <w:gridCol w:w="3586"/>
            </w:tblGrid>
            <w:tr w:rsidR="00A24247" w:rsidRPr="00A24247" w14:paraId="4637740A" w14:textId="77777777">
              <w:tc>
                <w:tcPr>
                  <w:tcW w:w="0" w:type="auto"/>
                  <w:hideMark/>
                </w:tcPr>
                <w:p w14:paraId="3064A17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F922F90" w14:textId="77777777" w:rsidR="00A24247" w:rsidRPr="00A24247" w:rsidRDefault="00A24247" w:rsidP="00906906">
                  <w:pPr>
                    <w:pStyle w:val="Paragraph"/>
                    <w:spacing w:after="0" w:line="240" w:lineRule="auto"/>
                    <w:rPr>
                      <w:noProof/>
                      <w:lang w:val="sk-SK"/>
                    </w:rPr>
                  </w:pPr>
                  <w:r w:rsidRPr="00A24247">
                    <w:rPr>
                      <w:noProof/>
                      <w:lang w:val="sk-SK"/>
                    </w:rPr>
                    <w:t>tiež so zabudovaným nadstavcom,</w:t>
                  </w:r>
                </w:p>
              </w:tc>
            </w:tr>
            <w:tr w:rsidR="00A24247" w:rsidRPr="00A24247" w14:paraId="182365E1" w14:textId="77777777">
              <w:tc>
                <w:tcPr>
                  <w:tcW w:w="0" w:type="auto"/>
                  <w:hideMark/>
                </w:tcPr>
                <w:p w14:paraId="586B7D7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EB95CA1" w14:textId="1D400AE0" w:rsidR="00A24247" w:rsidRPr="00A24247" w:rsidRDefault="00A24247" w:rsidP="00906906">
                  <w:pPr>
                    <w:pStyle w:val="Paragraph"/>
                    <w:spacing w:after="0" w:line="240" w:lineRule="auto"/>
                    <w:rPr>
                      <w:noProof/>
                      <w:lang w:val="sk-SK"/>
                    </w:rPr>
                  </w:pPr>
                  <w:r w:rsidRPr="00A24247">
                    <w:rPr>
                      <w:noProof/>
                      <w:lang w:val="sk-SK"/>
                    </w:rPr>
                    <w:t>vyrobené</w:t>
                  </w:r>
                  <w:r w:rsidR="00730589">
                    <w:rPr>
                      <w:noProof/>
                      <w:lang w:val="sk-SK"/>
                    </w:rPr>
                    <w:t xml:space="preserve"> z </w:t>
                  </w:r>
                  <w:r w:rsidRPr="00A24247">
                    <w:rPr>
                      <w:noProof/>
                      <w:lang w:val="sk-SK"/>
                    </w:rPr>
                    <w:t>uhlíkových vlákien</w:t>
                  </w:r>
                  <w:r w:rsidR="00730589">
                    <w:rPr>
                      <w:noProof/>
                      <w:lang w:val="sk-SK"/>
                    </w:rPr>
                    <w:t xml:space="preserve"> a </w:t>
                  </w:r>
                  <w:r w:rsidRPr="00A24247">
                    <w:rPr>
                      <w:noProof/>
                      <w:lang w:val="sk-SK"/>
                    </w:rPr>
                    <w:t>syntetickej živice alebo vyrobené</w:t>
                  </w:r>
                  <w:r w:rsidR="00730589">
                    <w:rPr>
                      <w:noProof/>
                      <w:lang w:val="sk-SK"/>
                    </w:rPr>
                    <w:t xml:space="preserve"> z </w:t>
                  </w:r>
                  <w:r w:rsidRPr="00A24247">
                    <w:rPr>
                      <w:noProof/>
                      <w:lang w:val="sk-SK"/>
                    </w:rPr>
                    <w:t>hliníka,</w:t>
                  </w:r>
                </w:p>
              </w:tc>
            </w:tr>
          </w:tbl>
          <w:p w14:paraId="31F0C6CA" w14:textId="77777777" w:rsidR="00730589" w:rsidRDefault="00A24247" w:rsidP="00906906">
            <w:pPr>
              <w:pStyle w:val="Paragraph"/>
              <w:spacing w:after="0" w:line="240" w:lineRule="auto"/>
              <w:rPr>
                <w:noProof/>
                <w:lang w:val="sk-SK"/>
              </w:rPr>
            </w:pPr>
            <w:r w:rsidRPr="00A24247">
              <w:rPr>
                <w:noProof/>
                <w:lang w:val="sk-SK"/>
              </w:rPr>
              <w:t>na použitie pri výrobe bicyklov (vrátane elektrických bicyklov)</w:t>
            </w:r>
          </w:p>
          <w:p w14:paraId="53316D7B" w14:textId="584032FC"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2A41FA0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0219910" w14:textId="2D41691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63F9CF54"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193C587" w14:textId="77777777" w:rsidR="00A24247" w:rsidRPr="00A24247" w:rsidRDefault="00A24247" w:rsidP="00906906">
            <w:pPr>
              <w:pStyle w:val="Paragraph"/>
              <w:spacing w:after="0" w:line="240" w:lineRule="auto"/>
              <w:rPr>
                <w:noProof/>
                <w:lang w:val="sk-SK"/>
              </w:rPr>
            </w:pPr>
            <w:r w:rsidRPr="00A24247">
              <w:rPr>
                <w:noProof/>
                <w:lang w:val="sk-SK"/>
              </w:rPr>
              <w:t>-</w:t>
            </w:r>
          </w:p>
          <w:p w14:paraId="1D0D70C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7AB9C78" w14:textId="77777777" w:rsidR="00A24247" w:rsidRPr="00A24247" w:rsidRDefault="00A24247" w:rsidP="00906906">
            <w:pPr>
              <w:pStyle w:val="Paragraph"/>
              <w:spacing w:after="0" w:line="240" w:lineRule="auto"/>
              <w:rPr>
                <w:noProof/>
                <w:lang w:val="sk-SK"/>
              </w:rPr>
            </w:pPr>
            <w:r w:rsidRPr="00A24247">
              <w:rPr>
                <w:noProof/>
                <w:lang w:val="sk-SK"/>
              </w:rPr>
              <w:t>31.12.2022</w:t>
            </w:r>
          </w:p>
          <w:p w14:paraId="7D9E6C56" w14:textId="77777777" w:rsidR="00A24247" w:rsidRPr="00A24247" w:rsidRDefault="00A24247" w:rsidP="00906906">
            <w:pPr>
              <w:pStyle w:val="Paragraph"/>
              <w:spacing w:after="0" w:line="240" w:lineRule="auto"/>
              <w:rPr>
                <w:noProof/>
                <w:lang w:val="sk-SK"/>
              </w:rPr>
            </w:pPr>
          </w:p>
        </w:tc>
      </w:tr>
      <w:tr w:rsidR="00A24247" w:rsidRPr="00A24247" w14:paraId="536BA2A4"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773AAFEA" w14:textId="77777777" w:rsidR="00A24247" w:rsidRPr="00A24247" w:rsidRDefault="00A24247" w:rsidP="00906906">
            <w:pPr>
              <w:pStyle w:val="Paragraph"/>
              <w:spacing w:after="0" w:line="240" w:lineRule="auto"/>
              <w:rPr>
                <w:noProof/>
                <w:lang w:val="sk-SK"/>
              </w:rPr>
            </w:pPr>
            <w:r w:rsidRPr="00A24247">
              <w:rPr>
                <w:noProof/>
                <w:lang w:val="sk-SK"/>
              </w:rPr>
              <w:t>0.7710</w:t>
            </w:r>
          </w:p>
          <w:p w14:paraId="217B997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DBC6FC9" w14:textId="77777777" w:rsidR="00A24247" w:rsidRPr="00A24247" w:rsidRDefault="00A24247" w:rsidP="00906906">
            <w:pPr>
              <w:pStyle w:val="Paragraph"/>
              <w:spacing w:after="0" w:line="240" w:lineRule="auto"/>
              <w:jc w:val="right"/>
              <w:rPr>
                <w:noProof/>
                <w:lang w:val="sk-SK"/>
              </w:rPr>
            </w:pPr>
            <w:r w:rsidRPr="00A24247">
              <w:rPr>
                <w:noProof/>
                <w:lang w:val="sk-SK"/>
              </w:rPr>
              <w:t>ex 8714 99 50</w:t>
            </w:r>
          </w:p>
          <w:p w14:paraId="611932E8" w14:textId="77777777" w:rsidR="00A24247" w:rsidRPr="00A24247" w:rsidRDefault="00A24247" w:rsidP="00906906">
            <w:pPr>
              <w:pStyle w:val="Paragraph"/>
              <w:spacing w:after="0" w:line="240" w:lineRule="auto"/>
              <w:jc w:val="right"/>
              <w:rPr>
                <w:noProof/>
                <w:lang w:val="sk-SK"/>
              </w:rPr>
            </w:pPr>
            <w:r w:rsidRPr="00A24247">
              <w:rPr>
                <w:noProof/>
                <w:lang w:val="sk-SK"/>
              </w:rPr>
              <w:t>ex 8714 99 50</w:t>
            </w:r>
          </w:p>
        </w:tc>
        <w:tc>
          <w:tcPr>
            <w:tcW w:w="0" w:type="auto"/>
            <w:tcBorders>
              <w:top w:val="single" w:sz="4" w:space="0" w:color="auto"/>
              <w:left w:val="single" w:sz="4" w:space="0" w:color="auto"/>
              <w:bottom w:val="single" w:sz="4" w:space="0" w:color="auto"/>
              <w:right w:val="single" w:sz="4" w:space="0" w:color="auto"/>
            </w:tcBorders>
            <w:hideMark/>
          </w:tcPr>
          <w:p w14:paraId="1EC2D3A9" w14:textId="77777777" w:rsidR="00A24247" w:rsidRPr="00A24247" w:rsidRDefault="00A24247" w:rsidP="00906906">
            <w:pPr>
              <w:pStyle w:val="Paragraph"/>
              <w:spacing w:after="0" w:line="240" w:lineRule="auto"/>
              <w:jc w:val="center"/>
              <w:rPr>
                <w:noProof/>
                <w:lang w:val="sk-SK"/>
              </w:rPr>
            </w:pPr>
            <w:r w:rsidRPr="00A24247">
              <w:rPr>
                <w:noProof/>
                <w:lang w:val="sk-SK"/>
              </w:rPr>
              <w:t>11</w:t>
            </w:r>
          </w:p>
          <w:p w14:paraId="333ECB05" w14:textId="77777777" w:rsidR="00A24247" w:rsidRPr="00A24247" w:rsidRDefault="00A24247" w:rsidP="00906906">
            <w:pPr>
              <w:pStyle w:val="Paragraph"/>
              <w:spacing w:after="0" w:line="240" w:lineRule="auto"/>
              <w:jc w:val="center"/>
              <w:rPr>
                <w:noProof/>
                <w:lang w:val="sk-SK"/>
              </w:rPr>
            </w:pPr>
            <w:r w:rsidRPr="00A24247">
              <w:rPr>
                <w:noProof/>
                <w:lang w:val="sk-SK"/>
              </w:rPr>
              <w:t>91</w:t>
            </w:r>
          </w:p>
        </w:tc>
        <w:tc>
          <w:tcPr>
            <w:tcW w:w="0" w:type="auto"/>
            <w:tcBorders>
              <w:top w:val="single" w:sz="4" w:space="0" w:color="auto"/>
              <w:left w:val="single" w:sz="4" w:space="0" w:color="auto"/>
              <w:bottom w:val="nil"/>
              <w:right w:val="single" w:sz="4" w:space="0" w:color="auto"/>
            </w:tcBorders>
          </w:tcPr>
          <w:p w14:paraId="0AFF4361" w14:textId="77777777" w:rsidR="00A24247" w:rsidRPr="00A24247" w:rsidRDefault="00A24247" w:rsidP="00906906">
            <w:pPr>
              <w:pStyle w:val="Paragraph"/>
              <w:spacing w:after="0" w:line="240" w:lineRule="auto"/>
              <w:rPr>
                <w:noProof/>
                <w:lang w:val="sk-SK"/>
              </w:rPr>
            </w:pPr>
            <w:r w:rsidRPr="00A24247">
              <w:rPr>
                <w:noProof/>
                <w:lang w:val="sk-SK"/>
              </w:rPr>
              <w:t>Vyrovnávacie prevody pozostávajúce zo:</w:t>
            </w:r>
          </w:p>
          <w:tbl>
            <w:tblPr>
              <w:tblStyle w:val="Listdash"/>
              <w:tblW w:w="0" w:type="auto"/>
              <w:tblLook w:val="04A0" w:firstRow="1" w:lastRow="0" w:firstColumn="1" w:lastColumn="0" w:noHBand="0" w:noVBand="1"/>
            </w:tblPr>
            <w:tblGrid>
              <w:gridCol w:w="220"/>
              <w:gridCol w:w="2953"/>
            </w:tblGrid>
            <w:tr w:rsidR="00A24247" w:rsidRPr="00A24247" w14:paraId="543C3D5F" w14:textId="77777777">
              <w:tc>
                <w:tcPr>
                  <w:tcW w:w="0" w:type="auto"/>
                  <w:hideMark/>
                </w:tcPr>
                <w:p w14:paraId="7DC89B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FFB7D6" w14:textId="4FADF9FF" w:rsidR="00A24247" w:rsidRPr="00A24247" w:rsidRDefault="00A24247" w:rsidP="00906906">
                  <w:pPr>
                    <w:pStyle w:val="Paragraph"/>
                    <w:spacing w:after="0" w:line="240" w:lineRule="auto"/>
                    <w:rPr>
                      <w:noProof/>
                      <w:lang w:val="sk-SK"/>
                    </w:rPr>
                  </w:pPr>
                  <w:r w:rsidRPr="00A24247">
                    <w:rPr>
                      <w:noProof/>
                      <w:lang w:val="sk-SK"/>
                    </w:rPr>
                    <w:t>zadnej prehadzovačky</w:t>
                  </w:r>
                  <w:r w:rsidR="00730589">
                    <w:rPr>
                      <w:noProof/>
                      <w:lang w:val="sk-SK"/>
                    </w:rPr>
                    <w:t xml:space="preserve"> a </w:t>
                  </w:r>
                  <w:r w:rsidRPr="00A24247">
                    <w:rPr>
                      <w:noProof/>
                      <w:lang w:val="sk-SK"/>
                    </w:rPr>
                    <w:t>montážnych prvkov,</w:t>
                  </w:r>
                </w:p>
              </w:tc>
            </w:tr>
            <w:tr w:rsidR="00A24247" w:rsidRPr="00A24247" w14:paraId="1E5A54FE" w14:textId="77777777">
              <w:tc>
                <w:tcPr>
                  <w:tcW w:w="0" w:type="auto"/>
                  <w:hideMark/>
                </w:tcPr>
                <w:p w14:paraId="260B3AE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7E09900" w14:textId="41C203B3" w:rsidR="00A24247" w:rsidRPr="00A24247" w:rsidRDefault="00A24247" w:rsidP="00906906">
                  <w:pPr>
                    <w:pStyle w:val="Paragraph"/>
                    <w:spacing w:after="0" w:line="240" w:lineRule="auto"/>
                    <w:rPr>
                      <w:noProof/>
                      <w:lang w:val="sk-SK"/>
                    </w:rPr>
                  </w:pPr>
                  <w:r w:rsidRPr="00A24247">
                    <w:rPr>
                      <w:noProof/>
                      <w:lang w:val="sk-SK"/>
                    </w:rPr>
                    <w:t>tiež</w:t>
                  </w:r>
                  <w:r w:rsidR="00730589">
                    <w:rPr>
                      <w:noProof/>
                      <w:lang w:val="sk-SK"/>
                    </w:rPr>
                    <w:t xml:space="preserve"> s </w:t>
                  </w:r>
                  <w:r w:rsidRPr="00A24247">
                    <w:rPr>
                      <w:noProof/>
                      <w:lang w:val="sk-SK"/>
                    </w:rPr>
                    <w:t>prednou prehadzovačkou,</w:t>
                  </w:r>
                </w:p>
              </w:tc>
            </w:tr>
          </w:tbl>
          <w:p w14:paraId="0EBEE17B" w14:textId="77777777" w:rsidR="00730589" w:rsidRDefault="00A24247" w:rsidP="00906906">
            <w:pPr>
              <w:pStyle w:val="Paragraph"/>
              <w:spacing w:after="0" w:line="240" w:lineRule="auto"/>
              <w:rPr>
                <w:noProof/>
                <w:lang w:val="sk-SK"/>
              </w:rPr>
            </w:pPr>
            <w:r w:rsidRPr="00A24247">
              <w:rPr>
                <w:noProof/>
                <w:lang w:val="sk-SK"/>
              </w:rPr>
              <w:t>na použitie pri výrobe bicyklov (vrátane elektrických bicyklov)</w:t>
            </w:r>
          </w:p>
          <w:p w14:paraId="372E9A68" w14:textId="7D06F3AB"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1E647D9"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4A5F0EEC" w14:textId="07709A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BCC4B5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277295F5" w14:textId="77777777" w:rsidR="00A24247" w:rsidRPr="00A24247" w:rsidRDefault="00A24247" w:rsidP="00906906">
            <w:pPr>
              <w:pStyle w:val="Paragraph"/>
              <w:spacing w:after="0" w:line="240" w:lineRule="auto"/>
              <w:rPr>
                <w:noProof/>
                <w:lang w:val="sk-SK"/>
              </w:rPr>
            </w:pPr>
            <w:r w:rsidRPr="00A24247">
              <w:rPr>
                <w:noProof/>
                <w:lang w:val="sk-SK"/>
              </w:rPr>
              <w:t>-</w:t>
            </w:r>
          </w:p>
          <w:p w14:paraId="71EF9392"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EFD3164" w14:textId="77777777" w:rsidR="00A24247" w:rsidRPr="00A24247" w:rsidRDefault="00A24247" w:rsidP="00906906">
            <w:pPr>
              <w:pStyle w:val="Paragraph"/>
              <w:spacing w:after="0" w:line="240" w:lineRule="auto"/>
              <w:rPr>
                <w:noProof/>
                <w:lang w:val="sk-SK"/>
              </w:rPr>
            </w:pPr>
            <w:r w:rsidRPr="00A24247">
              <w:rPr>
                <w:noProof/>
                <w:lang w:val="sk-SK"/>
              </w:rPr>
              <w:t>31.12.2024</w:t>
            </w:r>
          </w:p>
          <w:p w14:paraId="225C8BCB" w14:textId="77777777" w:rsidR="00A24247" w:rsidRPr="00A24247" w:rsidRDefault="00A24247" w:rsidP="00906906">
            <w:pPr>
              <w:pStyle w:val="Paragraph"/>
              <w:spacing w:after="0" w:line="240" w:lineRule="auto"/>
              <w:rPr>
                <w:noProof/>
                <w:lang w:val="sk-SK"/>
              </w:rPr>
            </w:pPr>
          </w:p>
        </w:tc>
      </w:tr>
      <w:tr w:rsidR="00A24247" w:rsidRPr="00A24247" w14:paraId="3B778EB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4B5ABF" w14:textId="77777777" w:rsidR="00A24247" w:rsidRPr="00A24247" w:rsidRDefault="00A24247" w:rsidP="00906906">
            <w:pPr>
              <w:pStyle w:val="Paragraph"/>
              <w:spacing w:after="0" w:line="240" w:lineRule="auto"/>
              <w:rPr>
                <w:noProof/>
                <w:lang w:val="sk-SK"/>
              </w:rPr>
            </w:pPr>
            <w:r w:rsidRPr="00A24247">
              <w:rPr>
                <w:noProof/>
                <w:lang w:val="sk-SK"/>
              </w:rPr>
              <w:t>0.6878</w:t>
            </w:r>
          </w:p>
        </w:tc>
        <w:tc>
          <w:tcPr>
            <w:tcW w:w="0" w:type="auto"/>
            <w:tcBorders>
              <w:top w:val="single" w:sz="4" w:space="0" w:color="auto"/>
              <w:left w:val="single" w:sz="4" w:space="0" w:color="auto"/>
              <w:bottom w:val="single" w:sz="4" w:space="0" w:color="auto"/>
              <w:right w:val="single" w:sz="4" w:space="0" w:color="auto"/>
            </w:tcBorders>
            <w:hideMark/>
          </w:tcPr>
          <w:p w14:paraId="5CE5442D" w14:textId="77777777" w:rsidR="00A24247" w:rsidRPr="00A24247" w:rsidRDefault="00A24247" w:rsidP="00906906">
            <w:pPr>
              <w:pStyle w:val="Paragraph"/>
              <w:spacing w:after="0" w:line="240" w:lineRule="auto"/>
              <w:jc w:val="right"/>
              <w:rPr>
                <w:noProof/>
                <w:lang w:val="sk-SK"/>
              </w:rPr>
            </w:pPr>
            <w:r w:rsidRPr="00A24247">
              <w:rPr>
                <w:noProof/>
                <w:lang w:val="sk-SK"/>
              </w:rPr>
              <w:t>ex 8714 99 90</w:t>
            </w:r>
          </w:p>
        </w:tc>
        <w:tc>
          <w:tcPr>
            <w:tcW w:w="0" w:type="auto"/>
            <w:tcBorders>
              <w:top w:val="single" w:sz="4" w:space="0" w:color="auto"/>
              <w:left w:val="single" w:sz="4" w:space="0" w:color="auto"/>
              <w:bottom w:val="single" w:sz="4" w:space="0" w:color="auto"/>
              <w:right w:val="single" w:sz="4" w:space="0" w:color="auto"/>
            </w:tcBorders>
            <w:hideMark/>
          </w:tcPr>
          <w:p w14:paraId="627556AD"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6FC1070" w14:textId="77777777" w:rsidR="00730589" w:rsidRDefault="00A24247" w:rsidP="00906906">
            <w:pPr>
              <w:pStyle w:val="Paragraph"/>
              <w:spacing w:after="0" w:line="240" w:lineRule="auto"/>
              <w:rPr>
                <w:noProof/>
                <w:lang w:val="sk-SK"/>
              </w:rPr>
            </w:pPr>
            <w:r w:rsidRPr="00A24247">
              <w:rPr>
                <w:noProof/>
                <w:lang w:val="sk-SK"/>
              </w:rPr>
              <w:t>Stĺpiky sedadiel na použitie pri výrobe bicyklov (vrátane elektrických bicyklov)</w:t>
            </w:r>
          </w:p>
          <w:p w14:paraId="537EB741" w14:textId="4BDCF6F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3F4914ED" w14:textId="44A69451"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1B4998B"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8735458"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43C5A46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AA8E51" w14:textId="77777777" w:rsidR="00A24247" w:rsidRPr="00A24247" w:rsidRDefault="00A24247" w:rsidP="00906906">
            <w:pPr>
              <w:pStyle w:val="Paragraph"/>
              <w:spacing w:after="0" w:line="240" w:lineRule="auto"/>
              <w:rPr>
                <w:noProof/>
                <w:lang w:val="sk-SK"/>
              </w:rPr>
            </w:pPr>
            <w:r w:rsidRPr="00A24247">
              <w:rPr>
                <w:noProof/>
                <w:lang w:val="sk-SK"/>
              </w:rPr>
              <w:t>0.7708</w:t>
            </w:r>
          </w:p>
        </w:tc>
        <w:tc>
          <w:tcPr>
            <w:tcW w:w="0" w:type="auto"/>
            <w:tcBorders>
              <w:top w:val="single" w:sz="4" w:space="0" w:color="auto"/>
              <w:left w:val="single" w:sz="4" w:space="0" w:color="auto"/>
              <w:bottom w:val="single" w:sz="4" w:space="0" w:color="auto"/>
              <w:right w:val="single" w:sz="4" w:space="0" w:color="auto"/>
            </w:tcBorders>
            <w:hideMark/>
          </w:tcPr>
          <w:p w14:paraId="4E22AE17" w14:textId="77777777" w:rsidR="00A24247" w:rsidRPr="00A24247" w:rsidRDefault="00A24247" w:rsidP="00906906">
            <w:pPr>
              <w:pStyle w:val="Paragraph"/>
              <w:spacing w:after="0" w:line="240" w:lineRule="auto"/>
              <w:jc w:val="right"/>
              <w:rPr>
                <w:noProof/>
                <w:lang w:val="sk-SK"/>
              </w:rPr>
            </w:pPr>
            <w:r w:rsidRPr="00A24247">
              <w:rPr>
                <w:noProof/>
                <w:lang w:val="sk-SK"/>
              </w:rPr>
              <w:t>ex 8714 99 90</w:t>
            </w:r>
          </w:p>
        </w:tc>
        <w:tc>
          <w:tcPr>
            <w:tcW w:w="0" w:type="auto"/>
            <w:tcBorders>
              <w:top w:val="single" w:sz="4" w:space="0" w:color="auto"/>
              <w:left w:val="single" w:sz="4" w:space="0" w:color="auto"/>
              <w:bottom w:val="single" w:sz="4" w:space="0" w:color="auto"/>
              <w:right w:val="single" w:sz="4" w:space="0" w:color="auto"/>
            </w:tcBorders>
            <w:hideMark/>
          </w:tcPr>
          <w:p w14:paraId="237D7B27"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36C3FF4" w14:textId="77777777" w:rsidR="00730589" w:rsidRDefault="00A24247" w:rsidP="00906906">
            <w:pPr>
              <w:pStyle w:val="Paragraph"/>
              <w:spacing w:after="0" w:line="240" w:lineRule="auto"/>
              <w:rPr>
                <w:noProof/>
                <w:lang w:val="sk-SK"/>
              </w:rPr>
            </w:pPr>
            <w:r w:rsidRPr="00A24247">
              <w:rPr>
                <w:noProof/>
                <w:lang w:val="sk-SK"/>
              </w:rPr>
              <w:t>Nádstavce kormidiel bicyklov na použitie pri výrobe bicyklov (vrátane elektrických bicyklov)</w:t>
            </w:r>
          </w:p>
          <w:p w14:paraId="7BF1CE68" w14:textId="3F0F924C"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6886385" w14:textId="769EE12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5EA2F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E9F63D3"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23579CDC"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406B38" w14:textId="77777777" w:rsidR="00A24247" w:rsidRPr="00A24247" w:rsidRDefault="00A24247" w:rsidP="00906906">
            <w:pPr>
              <w:pStyle w:val="Paragraph"/>
              <w:spacing w:after="0" w:line="240" w:lineRule="auto"/>
              <w:rPr>
                <w:noProof/>
                <w:lang w:val="sk-SK"/>
              </w:rPr>
            </w:pPr>
            <w:r w:rsidRPr="00A24247">
              <w:rPr>
                <w:noProof/>
                <w:lang w:val="sk-SK"/>
              </w:rPr>
              <w:t>0.3191</w:t>
            </w:r>
          </w:p>
        </w:tc>
        <w:tc>
          <w:tcPr>
            <w:tcW w:w="0" w:type="auto"/>
            <w:tcBorders>
              <w:top w:val="single" w:sz="4" w:space="0" w:color="auto"/>
              <w:left w:val="single" w:sz="4" w:space="0" w:color="auto"/>
              <w:bottom w:val="single" w:sz="4" w:space="0" w:color="auto"/>
              <w:right w:val="single" w:sz="4" w:space="0" w:color="auto"/>
            </w:tcBorders>
            <w:hideMark/>
          </w:tcPr>
          <w:p w14:paraId="125E037C" w14:textId="77777777" w:rsidR="00A24247" w:rsidRPr="00A24247" w:rsidRDefault="00A24247" w:rsidP="00906906">
            <w:pPr>
              <w:pStyle w:val="Paragraph"/>
              <w:spacing w:after="0" w:line="240" w:lineRule="auto"/>
              <w:jc w:val="right"/>
              <w:rPr>
                <w:noProof/>
                <w:lang w:val="sk-SK"/>
              </w:rPr>
            </w:pPr>
            <w:r w:rsidRPr="00A24247">
              <w:rPr>
                <w:noProof/>
                <w:lang w:val="sk-SK"/>
              </w:rPr>
              <w:t>ex 9001 10 90</w:t>
            </w:r>
          </w:p>
        </w:tc>
        <w:tc>
          <w:tcPr>
            <w:tcW w:w="0" w:type="auto"/>
            <w:tcBorders>
              <w:top w:val="single" w:sz="4" w:space="0" w:color="auto"/>
              <w:left w:val="single" w:sz="4" w:space="0" w:color="auto"/>
              <w:bottom w:val="single" w:sz="4" w:space="0" w:color="auto"/>
              <w:right w:val="single" w:sz="4" w:space="0" w:color="auto"/>
            </w:tcBorders>
            <w:hideMark/>
          </w:tcPr>
          <w:p w14:paraId="3BB8721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DFE4948" w14:textId="77777777" w:rsidR="00A24247" w:rsidRPr="00A24247" w:rsidRDefault="00A24247" w:rsidP="00906906">
            <w:pPr>
              <w:pStyle w:val="Paragraph"/>
              <w:spacing w:after="0" w:line="240" w:lineRule="auto"/>
              <w:rPr>
                <w:noProof/>
                <w:lang w:val="sk-SK"/>
              </w:rPr>
            </w:pPr>
            <w:r w:rsidRPr="00A24247">
              <w:rPr>
                <w:noProof/>
                <w:lang w:val="sk-SK"/>
              </w:rPr>
              <w:t>Obrazový menič vyrobený zo súpravy sklenených vlákien</w:t>
            </w:r>
          </w:p>
        </w:tc>
        <w:tc>
          <w:tcPr>
            <w:tcW w:w="0" w:type="auto"/>
            <w:tcBorders>
              <w:top w:val="single" w:sz="4" w:space="0" w:color="auto"/>
              <w:left w:val="single" w:sz="4" w:space="0" w:color="auto"/>
              <w:bottom w:val="single" w:sz="4" w:space="0" w:color="auto"/>
              <w:right w:val="single" w:sz="4" w:space="0" w:color="auto"/>
            </w:tcBorders>
            <w:hideMark/>
          </w:tcPr>
          <w:p w14:paraId="0F4E0FF9" w14:textId="35F1BF2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0C77B8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FD9D89C"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BAD908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2962A2" w14:textId="77777777" w:rsidR="00A24247" w:rsidRPr="00A24247" w:rsidRDefault="00A24247" w:rsidP="00906906">
            <w:pPr>
              <w:pStyle w:val="Paragraph"/>
              <w:spacing w:after="0" w:line="240" w:lineRule="auto"/>
              <w:rPr>
                <w:noProof/>
                <w:lang w:val="sk-SK"/>
              </w:rPr>
            </w:pPr>
            <w:r w:rsidRPr="00A24247">
              <w:rPr>
                <w:noProof/>
                <w:lang w:val="sk-SK"/>
              </w:rPr>
              <w:t>0.5358</w:t>
            </w:r>
          </w:p>
        </w:tc>
        <w:tc>
          <w:tcPr>
            <w:tcW w:w="0" w:type="auto"/>
            <w:tcBorders>
              <w:top w:val="single" w:sz="4" w:space="0" w:color="auto"/>
              <w:left w:val="single" w:sz="4" w:space="0" w:color="auto"/>
              <w:bottom w:val="single" w:sz="4" w:space="0" w:color="auto"/>
              <w:right w:val="single" w:sz="4" w:space="0" w:color="auto"/>
            </w:tcBorders>
            <w:hideMark/>
          </w:tcPr>
          <w:p w14:paraId="15B9E255"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9001 10 90</w:t>
            </w:r>
          </w:p>
        </w:tc>
        <w:tc>
          <w:tcPr>
            <w:tcW w:w="0" w:type="auto"/>
            <w:tcBorders>
              <w:top w:val="single" w:sz="4" w:space="0" w:color="auto"/>
              <w:left w:val="single" w:sz="4" w:space="0" w:color="auto"/>
              <w:bottom w:val="single" w:sz="4" w:space="0" w:color="auto"/>
              <w:right w:val="single" w:sz="4" w:space="0" w:color="auto"/>
            </w:tcBorders>
            <w:hideMark/>
          </w:tcPr>
          <w:p w14:paraId="172C8590"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220C9F02" w14:textId="77777777" w:rsidR="00A24247" w:rsidRPr="00A24247" w:rsidRDefault="00A24247" w:rsidP="00906906">
            <w:pPr>
              <w:pStyle w:val="Paragraph"/>
              <w:spacing w:after="0" w:line="240" w:lineRule="auto"/>
              <w:rPr>
                <w:noProof/>
                <w:lang w:val="sk-SK"/>
              </w:rPr>
            </w:pPr>
            <w:r w:rsidRPr="00A24247">
              <w:rPr>
                <w:noProof/>
                <w:lang w:val="sk-SK"/>
              </w:rPr>
              <w:t>Polymérové optické vlákno s:</w:t>
            </w:r>
          </w:p>
          <w:tbl>
            <w:tblPr>
              <w:tblStyle w:val="Listdash"/>
              <w:tblW w:w="0" w:type="auto"/>
              <w:tblLook w:val="04A0" w:firstRow="1" w:lastRow="0" w:firstColumn="1" w:lastColumn="0" w:noHBand="0" w:noVBand="1"/>
            </w:tblPr>
            <w:tblGrid>
              <w:gridCol w:w="220"/>
              <w:gridCol w:w="2291"/>
            </w:tblGrid>
            <w:tr w:rsidR="00A24247" w:rsidRPr="00A24247" w14:paraId="50060860" w14:textId="77777777">
              <w:tc>
                <w:tcPr>
                  <w:tcW w:w="0" w:type="auto"/>
                  <w:hideMark/>
                </w:tcPr>
                <w:p w14:paraId="593CE45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00FFA67" w14:textId="77777777" w:rsidR="00A24247" w:rsidRPr="00A24247" w:rsidRDefault="00A24247" w:rsidP="00906906">
                  <w:pPr>
                    <w:pStyle w:val="Paragraph"/>
                    <w:spacing w:after="0" w:line="240" w:lineRule="auto"/>
                    <w:rPr>
                      <w:noProof/>
                      <w:lang w:val="sk-SK"/>
                    </w:rPr>
                  </w:pPr>
                  <w:r w:rsidRPr="00A24247">
                    <w:rPr>
                      <w:noProof/>
                      <w:lang w:val="sk-SK"/>
                    </w:rPr>
                    <w:t>polymetylmetakrylátovým jadrom,</w:t>
                  </w:r>
                </w:p>
              </w:tc>
            </w:tr>
            <w:tr w:rsidR="00A24247" w:rsidRPr="00A24247" w14:paraId="7BDE60CA" w14:textId="77777777">
              <w:tc>
                <w:tcPr>
                  <w:tcW w:w="0" w:type="auto"/>
                  <w:hideMark/>
                </w:tcPr>
                <w:p w14:paraId="127C25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FAD713F" w14:textId="121F186F" w:rsidR="00A24247" w:rsidRPr="00A24247" w:rsidRDefault="00A24247" w:rsidP="00906906">
                  <w:pPr>
                    <w:pStyle w:val="Paragraph"/>
                    <w:spacing w:after="0" w:line="240" w:lineRule="auto"/>
                    <w:rPr>
                      <w:noProof/>
                      <w:lang w:val="sk-SK"/>
                    </w:rPr>
                  </w:pPr>
                  <w:r w:rsidRPr="00A24247">
                    <w:rPr>
                      <w:noProof/>
                      <w:lang w:val="sk-SK"/>
                    </w:rPr>
                    <w:t>plášťom</w:t>
                  </w:r>
                  <w:r w:rsidR="00730589">
                    <w:rPr>
                      <w:noProof/>
                      <w:lang w:val="sk-SK"/>
                    </w:rPr>
                    <w:t xml:space="preserve"> z </w:t>
                  </w:r>
                  <w:r w:rsidRPr="00A24247">
                    <w:rPr>
                      <w:noProof/>
                      <w:lang w:val="sk-SK"/>
                    </w:rPr>
                    <w:t>fluórovaného polyméru,</w:t>
                  </w:r>
                </w:p>
              </w:tc>
            </w:tr>
            <w:tr w:rsidR="00A24247" w:rsidRPr="00A24247" w14:paraId="0B710AA4" w14:textId="77777777">
              <w:tc>
                <w:tcPr>
                  <w:tcW w:w="0" w:type="auto"/>
                  <w:hideMark/>
                </w:tcPr>
                <w:p w14:paraId="1D341C9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339CCC1" w14:textId="77777777" w:rsidR="00A24247" w:rsidRPr="00A24247" w:rsidRDefault="00A24247" w:rsidP="00906906">
                  <w:pPr>
                    <w:pStyle w:val="Paragraph"/>
                    <w:spacing w:after="0" w:line="240" w:lineRule="auto"/>
                    <w:rPr>
                      <w:noProof/>
                      <w:lang w:val="sk-SK"/>
                    </w:rPr>
                  </w:pPr>
                  <w:r w:rsidRPr="00A24247">
                    <w:rPr>
                      <w:noProof/>
                      <w:lang w:val="sk-SK"/>
                    </w:rPr>
                    <w:t>priemerom nie viac ako 3,0 mm, a</w:t>
                  </w:r>
                </w:p>
              </w:tc>
            </w:tr>
            <w:tr w:rsidR="00A24247" w:rsidRPr="00A24247" w14:paraId="476F3740" w14:textId="77777777">
              <w:tc>
                <w:tcPr>
                  <w:tcW w:w="0" w:type="auto"/>
                  <w:hideMark/>
                </w:tcPr>
                <w:p w14:paraId="0AB1F93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8B373D2" w14:textId="77777777" w:rsidR="00A24247" w:rsidRPr="00A24247" w:rsidRDefault="00A24247" w:rsidP="00906906">
                  <w:pPr>
                    <w:pStyle w:val="Paragraph"/>
                    <w:spacing w:after="0" w:line="240" w:lineRule="auto"/>
                    <w:rPr>
                      <w:noProof/>
                      <w:lang w:val="sk-SK"/>
                    </w:rPr>
                  </w:pPr>
                  <w:r w:rsidRPr="00A24247">
                    <w:rPr>
                      <w:noProof/>
                      <w:lang w:val="sk-SK"/>
                    </w:rPr>
                    <w:t>dĺžkou viac ako 150 m,</w:t>
                  </w:r>
                </w:p>
              </w:tc>
            </w:tr>
          </w:tbl>
          <w:p w14:paraId="10A764AD" w14:textId="77777777" w:rsidR="00A24247" w:rsidRPr="00A24247" w:rsidRDefault="00A24247" w:rsidP="00906906">
            <w:pPr>
              <w:pStyle w:val="Paragraph"/>
              <w:spacing w:after="0" w:line="240" w:lineRule="auto"/>
              <w:rPr>
                <w:noProof/>
                <w:lang w:val="sk-SK"/>
              </w:rPr>
            </w:pPr>
            <w:r w:rsidRPr="00A24247">
              <w:rPr>
                <w:noProof/>
                <w:lang w:val="sk-SK"/>
              </w:rPr>
              <w:t>druhu používaného pri výrobe polymérových optických káblov</w:t>
            </w:r>
          </w:p>
        </w:tc>
        <w:tc>
          <w:tcPr>
            <w:tcW w:w="0" w:type="auto"/>
            <w:tcBorders>
              <w:top w:val="single" w:sz="4" w:space="0" w:color="auto"/>
              <w:left w:val="single" w:sz="4" w:space="0" w:color="auto"/>
              <w:bottom w:val="single" w:sz="4" w:space="0" w:color="auto"/>
              <w:right w:val="single" w:sz="4" w:space="0" w:color="auto"/>
            </w:tcBorders>
            <w:hideMark/>
          </w:tcPr>
          <w:p w14:paraId="00CDECD6" w14:textId="1EE792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70372C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A564BFA"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B54A32E"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0C8F9685" w14:textId="77777777" w:rsidR="00A24247" w:rsidRPr="00A24247" w:rsidRDefault="00A24247" w:rsidP="00906906">
            <w:pPr>
              <w:pStyle w:val="Paragraph"/>
              <w:spacing w:after="0" w:line="240" w:lineRule="auto"/>
              <w:rPr>
                <w:noProof/>
                <w:lang w:val="sk-SK"/>
              </w:rPr>
            </w:pPr>
            <w:r w:rsidRPr="00A24247">
              <w:rPr>
                <w:noProof/>
                <w:lang w:val="sk-SK"/>
              </w:rPr>
              <w:t>0.6402</w:t>
            </w:r>
          </w:p>
          <w:p w14:paraId="7B8E1440"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4ABD456" w14:textId="77777777" w:rsidR="00A24247" w:rsidRPr="00A24247" w:rsidRDefault="00A24247" w:rsidP="00906906">
            <w:pPr>
              <w:pStyle w:val="Paragraph"/>
              <w:spacing w:after="0" w:line="240" w:lineRule="auto"/>
              <w:jc w:val="right"/>
              <w:rPr>
                <w:noProof/>
                <w:lang w:val="sk-SK"/>
              </w:rPr>
            </w:pPr>
            <w:r w:rsidRPr="00A24247">
              <w:rPr>
                <w:noProof/>
                <w:lang w:val="sk-SK"/>
              </w:rPr>
              <w:t>ex 9001 50 41</w:t>
            </w:r>
          </w:p>
          <w:p w14:paraId="1EFDAF1A" w14:textId="77777777" w:rsidR="00A24247" w:rsidRPr="00A24247" w:rsidRDefault="00A24247" w:rsidP="00906906">
            <w:pPr>
              <w:pStyle w:val="Paragraph"/>
              <w:spacing w:after="0" w:line="240" w:lineRule="auto"/>
              <w:jc w:val="right"/>
              <w:rPr>
                <w:noProof/>
                <w:lang w:val="sk-SK"/>
              </w:rPr>
            </w:pPr>
            <w:r w:rsidRPr="00A24247">
              <w:rPr>
                <w:noProof/>
                <w:lang w:val="sk-SK"/>
              </w:rPr>
              <w:t>ex 9001 50 49</w:t>
            </w:r>
          </w:p>
        </w:tc>
        <w:tc>
          <w:tcPr>
            <w:tcW w:w="0" w:type="auto"/>
            <w:tcBorders>
              <w:top w:val="single" w:sz="4" w:space="0" w:color="auto"/>
              <w:left w:val="single" w:sz="4" w:space="0" w:color="auto"/>
              <w:bottom w:val="single" w:sz="4" w:space="0" w:color="auto"/>
              <w:right w:val="single" w:sz="4" w:space="0" w:color="auto"/>
            </w:tcBorders>
            <w:hideMark/>
          </w:tcPr>
          <w:p w14:paraId="05333358" w14:textId="77777777" w:rsidR="00A24247" w:rsidRPr="00A24247" w:rsidRDefault="00A24247" w:rsidP="00906906">
            <w:pPr>
              <w:pStyle w:val="Paragraph"/>
              <w:spacing w:after="0" w:line="240" w:lineRule="auto"/>
              <w:jc w:val="center"/>
              <w:rPr>
                <w:noProof/>
                <w:lang w:val="sk-SK"/>
              </w:rPr>
            </w:pPr>
            <w:r w:rsidRPr="00A24247">
              <w:rPr>
                <w:noProof/>
                <w:lang w:val="sk-SK"/>
              </w:rPr>
              <w:t>40</w:t>
            </w:r>
          </w:p>
          <w:p w14:paraId="1845619B"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nil"/>
              <w:right w:val="single" w:sz="4" w:space="0" w:color="auto"/>
            </w:tcBorders>
          </w:tcPr>
          <w:p w14:paraId="40E4301A" w14:textId="77777777" w:rsidR="00730589" w:rsidRDefault="00A24247" w:rsidP="00906906">
            <w:pPr>
              <w:pStyle w:val="Paragraph"/>
              <w:spacing w:after="0" w:line="240" w:lineRule="auto"/>
              <w:rPr>
                <w:noProof/>
                <w:lang w:val="sk-SK"/>
              </w:rPr>
            </w:pPr>
            <w:r w:rsidRPr="00A24247">
              <w:rPr>
                <w:noProof/>
                <w:lang w:val="sk-SK"/>
              </w:rPr>
              <w:t>Organická nezabrúsená korekčná okuliarová šošovka, opracovaná obojstranne, ktorá sa má upraviť nánosom povrchovej vrstvy, zafarbením, brúsením okrajov, zasadením alebo akýmkoľvek iným zásadným procesom, na použitie pri výrobe korekčných okuliarov</w:t>
            </w:r>
          </w:p>
          <w:p w14:paraId="74847B48" w14:textId="7ADE6561"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197A67E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7F0CE61" w14:textId="688D666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3C2A215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374D4EEF" w14:textId="77777777" w:rsidR="00A24247" w:rsidRPr="00A24247" w:rsidRDefault="00A24247" w:rsidP="00906906">
            <w:pPr>
              <w:pStyle w:val="Paragraph"/>
              <w:spacing w:after="0" w:line="240" w:lineRule="auto"/>
              <w:rPr>
                <w:noProof/>
                <w:lang w:val="sk-SK"/>
              </w:rPr>
            </w:pPr>
            <w:r w:rsidRPr="00A24247">
              <w:rPr>
                <w:noProof/>
                <w:lang w:val="sk-SK"/>
              </w:rPr>
              <w:t>-</w:t>
            </w:r>
          </w:p>
          <w:p w14:paraId="2BDA023D"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6594A8B6" w14:textId="77777777" w:rsidR="00A24247" w:rsidRPr="00A24247" w:rsidRDefault="00A24247" w:rsidP="00906906">
            <w:pPr>
              <w:pStyle w:val="Paragraph"/>
              <w:spacing w:after="0" w:line="240" w:lineRule="auto"/>
              <w:rPr>
                <w:noProof/>
                <w:lang w:val="sk-SK"/>
              </w:rPr>
            </w:pPr>
            <w:r w:rsidRPr="00A24247">
              <w:rPr>
                <w:noProof/>
                <w:lang w:val="sk-SK"/>
              </w:rPr>
              <w:t>31.12.2022</w:t>
            </w:r>
          </w:p>
          <w:p w14:paraId="1319440F" w14:textId="77777777" w:rsidR="00A24247" w:rsidRPr="00A24247" w:rsidRDefault="00A24247" w:rsidP="00906906">
            <w:pPr>
              <w:pStyle w:val="Paragraph"/>
              <w:spacing w:after="0" w:line="240" w:lineRule="auto"/>
              <w:rPr>
                <w:noProof/>
                <w:lang w:val="sk-SK"/>
              </w:rPr>
            </w:pPr>
          </w:p>
        </w:tc>
      </w:tr>
      <w:tr w:rsidR="00A24247" w:rsidRPr="00A24247" w14:paraId="25F28FA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04EA3D" w14:textId="77777777" w:rsidR="00A24247" w:rsidRPr="00A24247" w:rsidRDefault="00A24247" w:rsidP="00906906">
            <w:pPr>
              <w:pStyle w:val="Paragraph"/>
              <w:spacing w:after="0" w:line="240" w:lineRule="auto"/>
              <w:rPr>
                <w:noProof/>
                <w:lang w:val="sk-SK"/>
              </w:rPr>
            </w:pPr>
            <w:r w:rsidRPr="00A24247">
              <w:rPr>
                <w:noProof/>
                <w:lang w:val="sk-SK"/>
              </w:rPr>
              <w:t>0.6401</w:t>
            </w:r>
          </w:p>
        </w:tc>
        <w:tc>
          <w:tcPr>
            <w:tcW w:w="0" w:type="auto"/>
            <w:tcBorders>
              <w:top w:val="single" w:sz="4" w:space="0" w:color="auto"/>
              <w:left w:val="single" w:sz="4" w:space="0" w:color="auto"/>
              <w:bottom w:val="single" w:sz="4" w:space="0" w:color="auto"/>
              <w:right w:val="single" w:sz="4" w:space="0" w:color="auto"/>
            </w:tcBorders>
            <w:hideMark/>
          </w:tcPr>
          <w:p w14:paraId="1C9AE76D"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9001 50 80</w:t>
            </w:r>
          </w:p>
        </w:tc>
        <w:tc>
          <w:tcPr>
            <w:tcW w:w="0" w:type="auto"/>
            <w:tcBorders>
              <w:top w:val="single" w:sz="4" w:space="0" w:color="auto"/>
              <w:left w:val="single" w:sz="4" w:space="0" w:color="auto"/>
              <w:bottom w:val="single" w:sz="4" w:space="0" w:color="auto"/>
              <w:right w:val="single" w:sz="4" w:space="0" w:color="auto"/>
            </w:tcBorders>
            <w:hideMark/>
          </w:tcPr>
          <w:p w14:paraId="7DACFC16"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704FE0BC" w14:textId="77E71F17" w:rsidR="00A24247" w:rsidRPr="00A24247" w:rsidRDefault="00A24247" w:rsidP="00906906">
            <w:pPr>
              <w:pStyle w:val="Paragraph"/>
              <w:spacing w:after="0" w:line="240" w:lineRule="auto"/>
              <w:rPr>
                <w:noProof/>
                <w:lang w:val="sk-SK"/>
              </w:rPr>
            </w:pPr>
            <w:r w:rsidRPr="00A24247">
              <w:rPr>
                <w:noProof/>
                <w:lang w:val="sk-SK"/>
              </w:rPr>
              <w:t>Okrúhle organické nezabrúsené, čiastočne dokončené okuliarové šošovky</w:t>
            </w:r>
            <w:r w:rsidR="00730589">
              <w:rPr>
                <w:noProof/>
                <w:lang w:val="sk-SK"/>
              </w:rPr>
              <w:t xml:space="preserve"> s </w:t>
            </w:r>
            <w:r w:rsidRPr="00A24247">
              <w:rPr>
                <w:noProof/>
                <w:lang w:val="sk-SK"/>
              </w:rPr>
              <w:t>korekčným účinkom, dokončené na jednej skrine, druhu používaného na výrobu dokončených okuliarových šošoviek</w:t>
            </w:r>
          </w:p>
        </w:tc>
        <w:tc>
          <w:tcPr>
            <w:tcW w:w="0" w:type="auto"/>
            <w:tcBorders>
              <w:top w:val="single" w:sz="4" w:space="0" w:color="auto"/>
              <w:left w:val="single" w:sz="4" w:space="0" w:color="auto"/>
              <w:bottom w:val="single" w:sz="4" w:space="0" w:color="auto"/>
              <w:right w:val="single" w:sz="4" w:space="0" w:color="auto"/>
            </w:tcBorders>
            <w:hideMark/>
          </w:tcPr>
          <w:p w14:paraId="436D792B" w14:textId="647CA46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9CE3D9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1E8574"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4838A1E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7EC633" w14:textId="77777777" w:rsidR="00A24247" w:rsidRPr="00A24247" w:rsidRDefault="00A24247" w:rsidP="00906906">
            <w:pPr>
              <w:pStyle w:val="Paragraph"/>
              <w:spacing w:after="0" w:line="240" w:lineRule="auto"/>
              <w:rPr>
                <w:noProof/>
                <w:lang w:val="sk-SK"/>
              </w:rPr>
            </w:pPr>
            <w:r w:rsidRPr="00A24247">
              <w:rPr>
                <w:noProof/>
                <w:lang w:val="sk-SK"/>
              </w:rPr>
              <w:t>0.7590</w:t>
            </w:r>
          </w:p>
        </w:tc>
        <w:tc>
          <w:tcPr>
            <w:tcW w:w="0" w:type="auto"/>
            <w:tcBorders>
              <w:top w:val="single" w:sz="4" w:space="0" w:color="auto"/>
              <w:left w:val="single" w:sz="4" w:space="0" w:color="auto"/>
              <w:bottom w:val="single" w:sz="4" w:space="0" w:color="auto"/>
              <w:right w:val="single" w:sz="4" w:space="0" w:color="auto"/>
            </w:tcBorders>
            <w:hideMark/>
          </w:tcPr>
          <w:p w14:paraId="4B867103" w14:textId="77777777" w:rsidR="00A24247" w:rsidRPr="00A24247" w:rsidRDefault="00A24247" w:rsidP="00906906">
            <w:pPr>
              <w:pStyle w:val="Paragraph"/>
              <w:spacing w:after="0" w:line="240" w:lineRule="auto"/>
              <w:jc w:val="right"/>
              <w:rPr>
                <w:noProof/>
                <w:lang w:val="sk-SK"/>
              </w:rPr>
            </w:pPr>
            <w:r w:rsidRPr="00A24247">
              <w:rPr>
                <w:noProof/>
                <w:lang w:val="sk-SK"/>
              </w:rPr>
              <w:t>ex 9002 11 00</w:t>
            </w:r>
          </w:p>
        </w:tc>
        <w:tc>
          <w:tcPr>
            <w:tcW w:w="0" w:type="auto"/>
            <w:tcBorders>
              <w:top w:val="single" w:sz="4" w:space="0" w:color="auto"/>
              <w:left w:val="single" w:sz="4" w:space="0" w:color="auto"/>
              <w:bottom w:val="single" w:sz="4" w:space="0" w:color="auto"/>
              <w:right w:val="single" w:sz="4" w:space="0" w:color="auto"/>
            </w:tcBorders>
            <w:hideMark/>
          </w:tcPr>
          <w:p w14:paraId="7FAA5BCC" w14:textId="77777777" w:rsidR="00A24247" w:rsidRPr="00A24247" w:rsidRDefault="00A24247" w:rsidP="00906906">
            <w:pPr>
              <w:pStyle w:val="Paragraph"/>
              <w:spacing w:after="0" w:line="240" w:lineRule="auto"/>
              <w:jc w:val="center"/>
              <w:rPr>
                <w:noProof/>
                <w:lang w:val="sk-SK"/>
              </w:rPr>
            </w:pPr>
            <w:r w:rsidRPr="00A24247">
              <w:rPr>
                <w:noProof/>
                <w:lang w:val="sk-SK"/>
              </w:rPr>
              <w:t>18</w:t>
            </w:r>
          </w:p>
        </w:tc>
        <w:tc>
          <w:tcPr>
            <w:tcW w:w="0" w:type="auto"/>
            <w:tcBorders>
              <w:top w:val="single" w:sz="4" w:space="0" w:color="auto"/>
              <w:left w:val="single" w:sz="4" w:space="0" w:color="auto"/>
              <w:bottom w:val="single" w:sz="4" w:space="0" w:color="auto"/>
              <w:right w:val="single" w:sz="4" w:space="0" w:color="auto"/>
            </w:tcBorders>
            <w:hideMark/>
          </w:tcPr>
          <w:p w14:paraId="4590ADE6" w14:textId="0918B257" w:rsidR="00A24247" w:rsidRPr="00A24247" w:rsidRDefault="00A24247" w:rsidP="00906906">
            <w:pPr>
              <w:pStyle w:val="Paragraph"/>
              <w:spacing w:after="0" w:line="240" w:lineRule="auto"/>
              <w:rPr>
                <w:noProof/>
                <w:lang w:val="sk-SK"/>
              </w:rPr>
            </w:pPr>
            <w:r w:rsidRPr="00A24247">
              <w:rPr>
                <w:noProof/>
                <w:lang w:val="sk-SK"/>
              </w:rPr>
              <w:t>Zostava objektívov pozostávajúca</w:t>
            </w:r>
            <w:r w:rsidR="00730589">
              <w:rPr>
                <w:noProof/>
                <w:lang w:val="sk-SK"/>
              </w:rPr>
              <w:t xml:space="preserve"> z </w:t>
            </w:r>
            <w:r w:rsidRPr="00A24247">
              <w:rPr>
                <w:noProof/>
                <w:lang w:val="sk-SK"/>
              </w:rPr>
              <w:t>krytu</w:t>
            </w:r>
            <w:r w:rsidR="00730589">
              <w:rPr>
                <w:noProof/>
                <w:lang w:val="sk-SK"/>
              </w:rPr>
              <w:t xml:space="preserve"> v </w:t>
            </w:r>
            <w:r w:rsidRPr="00A24247">
              <w:rPr>
                <w:noProof/>
                <w:lang w:val="sk-SK"/>
              </w:rPr>
              <w:t>tvare valca vyrobeného</w:t>
            </w:r>
            <w:r w:rsidR="00730589">
              <w:rPr>
                <w:noProof/>
                <w:lang w:val="sk-SK"/>
              </w:rPr>
              <w:t xml:space="preserve"> z </w:t>
            </w:r>
            <w:r w:rsidRPr="00A24247">
              <w:rPr>
                <w:noProof/>
                <w:lang w:val="sk-SK"/>
              </w:rPr>
              <w:t>kovu alebo plastu</w:t>
            </w:r>
            <w:r w:rsidR="00730589">
              <w:rPr>
                <w:noProof/>
                <w:lang w:val="sk-SK"/>
              </w:rPr>
              <w:t xml:space="preserve"> a </w:t>
            </w:r>
            <w:r w:rsidRPr="00A24247">
              <w:rPr>
                <w:noProof/>
                <w:lang w:val="sk-SK"/>
              </w:rPr>
              <w:t>optických prvkov s:</w:t>
            </w:r>
          </w:p>
          <w:tbl>
            <w:tblPr>
              <w:tblStyle w:val="Listdash"/>
              <w:tblW w:w="0" w:type="auto"/>
              <w:tblLook w:val="04A0" w:firstRow="1" w:lastRow="0" w:firstColumn="1" w:lastColumn="0" w:noHBand="0" w:noVBand="1"/>
            </w:tblPr>
            <w:tblGrid>
              <w:gridCol w:w="220"/>
              <w:gridCol w:w="3368"/>
            </w:tblGrid>
            <w:tr w:rsidR="00A24247" w:rsidRPr="00A24247" w14:paraId="7D51EE1D" w14:textId="77777777">
              <w:tc>
                <w:tcPr>
                  <w:tcW w:w="0" w:type="auto"/>
                  <w:hideMark/>
                </w:tcPr>
                <w:p w14:paraId="5A6C361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463A231" w14:textId="177925F1" w:rsidR="00A24247" w:rsidRPr="00A24247" w:rsidRDefault="00A24247" w:rsidP="00906906">
                  <w:pPr>
                    <w:pStyle w:val="Paragraph"/>
                    <w:spacing w:after="0" w:line="240" w:lineRule="auto"/>
                    <w:rPr>
                      <w:noProof/>
                      <w:lang w:val="sk-SK"/>
                    </w:rPr>
                  </w:pPr>
                  <w:r w:rsidRPr="00A24247">
                    <w:rPr>
                      <w:noProof/>
                      <w:lang w:val="sk-SK"/>
                    </w:rPr>
                    <w:t>horizontálnym zorným uhlom</w:t>
                  </w:r>
                  <w:r w:rsidR="00730589">
                    <w:rPr>
                      <w:noProof/>
                      <w:lang w:val="sk-SK"/>
                    </w:rPr>
                    <w:t xml:space="preserve"> v </w:t>
                  </w:r>
                  <w:r w:rsidRPr="00A24247">
                    <w:rPr>
                      <w:noProof/>
                      <w:lang w:val="sk-SK"/>
                    </w:rPr>
                    <w:t>rozsahu max. 120°,</w:t>
                  </w:r>
                </w:p>
              </w:tc>
            </w:tr>
            <w:tr w:rsidR="00A24247" w:rsidRPr="00A24247" w14:paraId="169825EB" w14:textId="77777777">
              <w:tc>
                <w:tcPr>
                  <w:tcW w:w="0" w:type="auto"/>
                  <w:hideMark/>
                </w:tcPr>
                <w:p w14:paraId="4B28D73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8D4CBB7" w14:textId="37F92D48" w:rsidR="00A24247" w:rsidRPr="00A24247" w:rsidRDefault="00A24247" w:rsidP="00906906">
                  <w:pPr>
                    <w:pStyle w:val="Paragraph"/>
                    <w:spacing w:after="0" w:line="240" w:lineRule="auto"/>
                    <w:rPr>
                      <w:noProof/>
                      <w:lang w:val="sk-SK"/>
                    </w:rPr>
                  </w:pPr>
                  <w:r w:rsidRPr="00A24247">
                    <w:rPr>
                      <w:noProof/>
                      <w:lang w:val="sk-SK"/>
                    </w:rPr>
                    <w:t>diagonálnym zorným uhlom</w:t>
                  </w:r>
                  <w:r w:rsidR="00730589">
                    <w:rPr>
                      <w:noProof/>
                      <w:lang w:val="sk-SK"/>
                    </w:rPr>
                    <w:t xml:space="preserve"> v </w:t>
                  </w:r>
                  <w:r w:rsidRPr="00A24247">
                    <w:rPr>
                      <w:noProof/>
                      <w:lang w:val="sk-SK"/>
                    </w:rPr>
                    <w:t>rozsahu max. 105°,</w:t>
                  </w:r>
                </w:p>
              </w:tc>
            </w:tr>
            <w:tr w:rsidR="00A24247" w:rsidRPr="00A24247" w14:paraId="3D1C8230" w14:textId="77777777">
              <w:tc>
                <w:tcPr>
                  <w:tcW w:w="0" w:type="auto"/>
                  <w:hideMark/>
                </w:tcPr>
                <w:p w14:paraId="65F354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2F7F270" w14:textId="77777777" w:rsidR="00A24247" w:rsidRPr="00A24247" w:rsidRDefault="00A24247" w:rsidP="00906906">
                  <w:pPr>
                    <w:pStyle w:val="Paragraph"/>
                    <w:spacing w:after="0" w:line="240" w:lineRule="auto"/>
                    <w:rPr>
                      <w:noProof/>
                      <w:lang w:val="sk-SK"/>
                    </w:rPr>
                  </w:pPr>
                  <w:r w:rsidRPr="00A24247">
                    <w:rPr>
                      <w:noProof/>
                      <w:lang w:val="sk-SK"/>
                    </w:rPr>
                    <w:t>ohniskovou vzdialenosťou max. 7,50 mm,</w:t>
                  </w:r>
                </w:p>
              </w:tc>
            </w:tr>
            <w:tr w:rsidR="00A24247" w:rsidRPr="00A24247" w14:paraId="35A73642" w14:textId="77777777">
              <w:tc>
                <w:tcPr>
                  <w:tcW w:w="0" w:type="auto"/>
                  <w:hideMark/>
                </w:tcPr>
                <w:p w14:paraId="09BB3A91"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EC278F5" w14:textId="77777777" w:rsidR="00A24247" w:rsidRPr="00A24247" w:rsidRDefault="00A24247" w:rsidP="00906906">
                  <w:pPr>
                    <w:pStyle w:val="Paragraph"/>
                    <w:spacing w:after="0" w:line="240" w:lineRule="auto"/>
                    <w:rPr>
                      <w:noProof/>
                      <w:lang w:val="sk-SK"/>
                    </w:rPr>
                  </w:pPr>
                  <w:r w:rsidRPr="00A24247">
                    <w:rPr>
                      <w:noProof/>
                      <w:lang w:val="sk-SK"/>
                    </w:rPr>
                    <w:t>relatívnou clonou max. F/2,90,</w:t>
                  </w:r>
                </w:p>
              </w:tc>
            </w:tr>
            <w:tr w:rsidR="00A24247" w:rsidRPr="00A24247" w14:paraId="6F4AB00B" w14:textId="77777777">
              <w:tc>
                <w:tcPr>
                  <w:tcW w:w="0" w:type="auto"/>
                  <w:hideMark/>
                </w:tcPr>
                <w:p w14:paraId="6AD9412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A4E0A4" w14:textId="77777777" w:rsidR="00A24247" w:rsidRPr="00A24247" w:rsidRDefault="00A24247" w:rsidP="00906906">
                  <w:pPr>
                    <w:pStyle w:val="Paragraph"/>
                    <w:spacing w:after="0" w:line="240" w:lineRule="auto"/>
                    <w:rPr>
                      <w:noProof/>
                      <w:lang w:val="sk-SK"/>
                    </w:rPr>
                  </w:pPr>
                  <w:r w:rsidRPr="00A24247">
                    <w:rPr>
                      <w:noProof/>
                      <w:lang w:val="sk-SK"/>
                    </w:rPr>
                    <w:t>priemerom najviac 22 mm</w:t>
                  </w:r>
                </w:p>
              </w:tc>
            </w:tr>
          </w:tbl>
          <w:p w14:paraId="1F50863E"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6F3AAFE5" w14:textId="49C5818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97AC6F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62F1B5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F5D75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A74DAB" w14:textId="77777777" w:rsidR="00A24247" w:rsidRPr="00A24247" w:rsidRDefault="00A24247" w:rsidP="00906906">
            <w:pPr>
              <w:pStyle w:val="Paragraph"/>
              <w:spacing w:after="0" w:line="240" w:lineRule="auto"/>
              <w:rPr>
                <w:noProof/>
                <w:lang w:val="sk-SK"/>
              </w:rPr>
            </w:pPr>
            <w:r w:rsidRPr="00A24247">
              <w:rPr>
                <w:noProof/>
                <w:lang w:val="sk-SK"/>
              </w:rPr>
              <w:t>0.5692</w:t>
            </w:r>
          </w:p>
        </w:tc>
        <w:tc>
          <w:tcPr>
            <w:tcW w:w="0" w:type="auto"/>
            <w:tcBorders>
              <w:top w:val="single" w:sz="4" w:space="0" w:color="auto"/>
              <w:left w:val="single" w:sz="4" w:space="0" w:color="auto"/>
              <w:bottom w:val="single" w:sz="4" w:space="0" w:color="auto"/>
              <w:right w:val="single" w:sz="4" w:space="0" w:color="auto"/>
            </w:tcBorders>
            <w:hideMark/>
          </w:tcPr>
          <w:p w14:paraId="105B688C" w14:textId="77777777" w:rsidR="00A24247" w:rsidRPr="00A24247" w:rsidRDefault="00A24247" w:rsidP="00906906">
            <w:pPr>
              <w:pStyle w:val="Paragraph"/>
              <w:spacing w:after="0" w:line="240" w:lineRule="auto"/>
              <w:jc w:val="right"/>
              <w:rPr>
                <w:noProof/>
                <w:lang w:val="sk-SK"/>
              </w:rPr>
            </w:pPr>
            <w:r w:rsidRPr="00A24247">
              <w:rPr>
                <w:noProof/>
                <w:lang w:val="sk-SK"/>
              </w:rPr>
              <w:t>ex 9002 11 00</w:t>
            </w:r>
          </w:p>
        </w:tc>
        <w:tc>
          <w:tcPr>
            <w:tcW w:w="0" w:type="auto"/>
            <w:tcBorders>
              <w:top w:val="single" w:sz="4" w:space="0" w:color="auto"/>
              <w:left w:val="single" w:sz="4" w:space="0" w:color="auto"/>
              <w:bottom w:val="single" w:sz="4" w:space="0" w:color="auto"/>
              <w:right w:val="single" w:sz="4" w:space="0" w:color="auto"/>
            </w:tcBorders>
            <w:hideMark/>
          </w:tcPr>
          <w:p w14:paraId="1DC68B05"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64CFEF38" w14:textId="77777777" w:rsidR="00A24247" w:rsidRPr="00A24247" w:rsidRDefault="00A24247" w:rsidP="00906906">
            <w:pPr>
              <w:pStyle w:val="Paragraph"/>
              <w:spacing w:after="0" w:line="240" w:lineRule="auto"/>
              <w:rPr>
                <w:noProof/>
                <w:lang w:val="sk-SK"/>
              </w:rPr>
            </w:pPr>
            <w:r w:rsidRPr="00A24247">
              <w:rPr>
                <w:noProof/>
                <w:lang w:val="sk-SK"/>
              </w:rPr>
              <w:t>Šošovky:</w:t>
            </w:r>
          </w:p>
          <w:tbl>
            <w:tblPr>
              <w:tblStyle w:val="Listdash"/>
              <w:tblW w:w="0" w:type="auto"/>
              <w:tblLook w:val="04A0" w:firstRow="1" w:lastRow="0" w:firstColumn="1" w:lastColumn="0" w:noHBand="0" w:noVBand="1"/>
            </w:tblPr>
            <w:tblGrid>
              <w:gridCol w:w="220"/>
              <w:gridCol w:w="3082"/>
            </w:tblGrid>
            <w:tr w:rsidR="00A24247" w:rsidRPr="00A24247" w14:paraId="741FB6C0" w14:textId="77777777">
              <w:tc>
                <w:tcPr>
                  <w:tcW w:w="0" w:type="auto"/>
                  <w:hideMark/>
                </w:tcPr>
                <w:p w14:paraId="18191E39"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6A9333F" w14:textId="77777777" w:rsidR="00A24247" w:rsidRPr="00A24247" w:rsidRDefault="00A24247" w:rsidP="00906906">
                  <w:pPr>
                    <w:pStyle w:val="Paragraph"/>
                    <w:spacing w:after="0" w:line="240" w:lineRule="auto"/>
                    <w:rPr>
                      <w:noProof/>
                      <w:lang w:val="sk-SK"/>
                    </w:rPr>
                  </w:pPr>
                  <w:r w:rsidRPr="00A24247">
                    <w:rPr>
                      <w:noProof/>
                      <w:lang w:val="sk-SK"/>
                    </w:rPr>
                    <w:t>s rozmermi najviac 95 mm × 55 mm × 50 mm,</w:t>
                  </w:r>
                </w:p>
              </w:tc>
            </w:tr>
            <w:tr w:rsidR="00A24247" w:rsidRPr="00A24247" w14:paraId="67A89B0D" w14:textId="77777777">
              <w:tc>
                <w:tcPr>
                  <w:tcW w:w="0" w:type="auto"/>
                  <w:hideMark/>
                </w:tcPr>
                <w:p w14:paraId="7FB2CC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67A16D" w14:textId="77777777" w:rsidR="00A24247" w:rsidRPr="00A24247" w:rsidRDefault="00A24247" w:rsidP="00906906">
                  <w:pPr>
                    <w:pStyle w:val="Paragraph"/>
                    <w:spacing w:after="0" w:line="240" w:lineRule="auto"/>
                    <w:rPr>
                      <w:noProof/>
                      <w:lang w:val="sk-SK"/>
                    </w:rPr>
                  </w:pPr>
                  <w:r w:rsidRPr="00A24247">
                    <w:rPr>
                      <w:noProof/>
                      <w:lang w:val="sk-SK"/>
                    </w:rPr>
                    <w:t>s rozlíšením 160 riadkov/mm alebo vyšším a</w:t>
                  </w:r>
                </w:p>
              </w:tc>
            </w:tr>
            <w:tr w:rsidR="00A24247" w:rsidRPr="00A24247" w14:paraId="06576AC0" w14:textId="77777777">
              <w:tc>
                <w:tcPr>
                  <w:tcW w:w="0" w:type="auto"/>
                  <w:hideMark/>
                </w:tcPr>
                <w:p w14:paraId="4A51345D"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852AA2E" w14:textId="77777777" w:rsidR="00A24247" w:rsidRPr="00A24247" w:rsidRDefault="00A24247" w:rsidP="00906906">
                  <w:pPr>
                    <w:pStyle w:val="Paragraph"/>
                    <w:spacing w:after="0" w:line="240" w:lineRule="auto"/>
                    <w:rPr>
                      <w:noProof/>
                      <w:lang w:val="sk-SK"/>
                    </w:rPr>
                  </w:pPr>
                  <w:r w:rsidRPr="00A24247">
                    <w:rPr>
                      <w:noProof/>
                      <w:lang w:val="sk-SK"/>
                    </w:rPr>
                    <w:t>s 3-násobným alebo viacnásobným priblížením</w:t>
                  </w:r>
                </w:p>
              </w:tc>
            </w:tr>
          </w:tbl>
          <w:p w14:paraId="62A6F8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A993666" w14:textId="658F5D20"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2C8BB5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09C82C70"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11A72EE"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7BB912" w14:textId="77777777" w:rsidR="00A24247" w:rsidRPr="00A24247" w:rsidRDefault="00A24247" w:rsidP="00906906">
            <w:pPr>
              <w:pStyle w:val="Paragraph"/>
              <w:spacing w:after="0" w:line="240" w:lineRule="auto"/>
              <w:rPr>
                <w:noProof/>
                <w:lang w:val="sk-SK"/>
              </w:rPr>
            </w:pPr>
            <w:r w:rsidRPr="00A24247">
              <w:rPr>
                <w:noProof/>
                <w:lang w:val="sk-SK"/>
              </w:rPr>
              <w:t>0.7973</w:t>
            </w:r>
          </w:p>
        </w:tc>
        <w:tc>
          <w:tcPr>
            <w:tcW w:w="0" w:type="auto"/>
            <w:tcBorders>
              <w:top w:val="single" w:sz="4" w:space="0" w:color="auto"/>
              <w:left w:val="single" w:sz="4" w:space="0" w:color="auto"/>
              <w:bottom w:val="single" w:sz="4" w:space="0" w:color="auto"/>
              <w:right w:val="single" w:sz="4" w:space="0" w:color="auto"/>
            </w:tcBorders>
            <w:hideMark/>
          </w:tcPr>
          <w:p w14:paraId="6877AB59" w14:textId="77777777" w:rsidR="00A24247" w:rsidRPr="00A24247" w:rsidRDefault="00A24247" w:rsidP="00906906">
            <w:pPr>
              <w:pStyle w:val="Paragraph"/>
              <w:spacing w:after="0" w:line="240" w:lineRule="auto"/>
              <w:jc w:val="right"/>
              <w:rPr>
                <w:noProof/>
                <w:lang w:val="sk-SK"/>
              </w:rPr>
            </w:pPr>
            <w:r w:rsidRPr="00A24247">
              <w:rPr>
                <w:noProof/>
                <w:lang w:val="sk-SK"/>
              </w:rPr>
              <w:t>ex 9002 11 00</w:t>
            </w:r>
          </w:p>
        </w:tc>
        <w:tc>
          <w:tcPr>
            <w:tcW w:w="0" w:type="auto"/>
            <w:tcBorders>
              <w:top w:val="single" w:sz="4" w:space="0" w:color="auto"/>
              <w:left w:val="single" w:sz="4" w:space="0" w:color="auto"/>
              <w:bottom w:val="single" w:sz="4" w:space="0" w:color="auto"/>
              <w:right w:val="single" w:sz="4" w:space="0" w:color="auto"/>
            </w:tcBorders>
            <w:hideMark/>
          </w:tcPr>
          <w:p w14:paraId="51F55DEE" w14:textId="77777777" w:rsidR="00A24247" w:rsidRPr="00A24247" w:rsidRDefault="00A24247" w:rsidP="00906906">
            <w:pPr>
              <w:pStyle w:val="Paragraph"/>
              <w:spacing w:after="0" w:line="240" w:lineRule="auto"/>
              <w:jc w:val="center"/>
              <w:rPr>
                <w:noProof/>
                <w:lang w:val="sk-SK"/>
              </w:rPr>
            </w:pPr>
            <w:r w:rsidRPr="00A24247">
              <w:rPr>
                <w:noProof/>
                <w:lang w:val="sk-SK"/>
              </w:rPr>
              <w:t>23</w:t>
            </w:r>
          </w:p>
        </w:tc>
        <w:tc>
          <w:tcPr>
            <w:tcW w:w="0" w:type="auto"/>
            <w:tcBorders>
              <w:top w:val="single" w:sz="4" w:space="0" w:color="auto"/>
              <w:left w:val="single" w:sz="4" w:space="0" w:color="auto"/>
              <w:bottom w:val="single" w:sz="4" w:space="0" w:color="auto"/>
              <w:right w:val="single" w:sz="4" w:space="0" w:color="auto"/>
            </w:tcBorders>
            <w:hideMark/>
          </w:tcPr>
          <w:p w14:paraId="4D21632E" w14:textId="77777777" w:rsidR="00A24247" w:rsidRPr="00A24247" w:rsidRDefault="00A24247" w:rsidP="00906906">
            <w:pPr>
              <w:pStyle w:val="Paragraph"/>
              <w:spacing w:after="0" w:line="240" w:lineRule="auto"/>
              <w:rPr>
                <w:noProof/>
                <w:lang w:val="sk-SK"/>
              </w:rPr>
            </w:pPr>
            <w:r w:rsidRPr="00A24247">
              <w:rPr>
                <w:noProof/>
                <w:lang w:val="sk-SK"/>
              </w:rPr>
              <w:t>Šošovky:</w:t>
            </w:r>
          </w:p>
          <w:tbl>
            <w:tblPr>
              <w:tblStyle w:val="Listdash"/>
              <w:tblW w:w="0" w:type="auto"/>
              <w:tblLook w:val="04A0" w:firstRow="1" w:lastRow="0" w:firstColumn="1" w:lastColumn="0" w:noHBand="0" w:noVBand="1"/>
            </w:tblPr>
            <w:tblGrid>
              <w:gridCol w:w="220"/>
              <w:gridCol w:w="3586"/>
            </w:tblGrid>
            <w:tr w:rsidR="00A24247" w:rsidRPr="00A24247" w14:paraId="71BA614F" w14:textId="77777777">
              <w:tc>
                <w:tcPr>
                  <w:tcW w:w="0" w:type="auto"/>
                  <w:hideMark/>
                </w:tcPr>
                <w:p w14:paraId="14E6AEE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0CFDF67" w14:textId="77777777" w:rsidR="00A24247" w:rsidRPr="00A24247" w:rsidRDefault="00A24247" w:rsidP="00906906">
                  <w:pPr>
                    <w:pStyle w:val="Paragraph"/>
                    <w:spacing w:after="0" w:line="240" w:lineRule="auto"/>
                    <w:rPr>
                      <w:noProof/>
                      <w:lang w:val="sk-SK"/>
                    </w:rPr>
                  </w:pPr>
                  <w:r w:rsidRPr="00A24247">
                    <w:rPr>
                      <w:noProof/>
                      <w:lang w:val="sk-SK"/>
                    </w:rPr>
                    <w:t>s motorizovaným zameriavaním, priblížením, clonou,</w:t>
                  </w:r>
                </w:p>
              </w:tc>
            </w:tr>
            <w:tr w:rsidR="00A24247" w:rsidRPr="00A24247" w14:paraId="2B9131BD" w14:textId="77777777">
              <w:tc>
                <w:tcPr>
                  <w:tcW w:w="0" w:type="auto"/>
                  <w:hideMark/>
                </w:tcPr>
                <w:p w14:paraId="16340D5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5EF620B" w14:textId="495EF551" w:rsidR="00A24247" w:rsidRPr="00A24247" w:rsidRDefault="00A24247" w:rsidP="00906906">
                  <w:pPr>
                    <w:pStyle w:val="Paragraph"/>
                    <w:spacing w:after="0" w:line="240" w:lineRule="auto"/>
                    <w:rPr>
                      <w:noProof/>
                      <w:lang w:val="sk-SK"/>
                    </w:rPr>
                  </w:pPr>
                  <w:r w:rsidRPr="00A24247">
                    <w:rPr>
                      <w:noProof/>
                      <w:lang w:val="sk-SK"/>
                    </w:rPr>
                    <w:t>s elektronicky prepínateľným infračerveným filtrom</w:t>
                  </w:r>
                  <w:r w:rsidR="00730589">
                    <w:rPr>
                      <w:noProof/>
                      <w:lang w:val="sk-SK"/>
                    </w:rPr>
                    <w:t xml:space="preserve"> s </w:t>
                  </w:r>
                  <w:r w:rsidRPr="00A24247">
                    <w:rPr>
                      <w:noProof/>
                      <w:lang w:val="sk-SK"/>
                    </w:rPr>
                    <w:t>pásmovým priepustom,</w:t>
                  </w:r>
                </w:p>
              </w:tc>
            </w:tr>
            <w:tr w:rsidR="00A24247" w:rsidRPr="00A24247" w14:paraId="7BABDD76" w14:textId="77777777">
              <w:tc>
                <w:tcPr>
                  <w:tcW w:w="0" w:type="auto"/>
                  <w:hideMark/>
                </w:tcPr>
                <w:p w14:paraId="7C2DEF2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3CC706" w14:textId="5E81B812" w:rsidR="00A24247" w:rsidRPr="00A24247" w:rsidRDefault="00A24247" w:rsidP="00906906">
                  <w:pPr>
                    <w:pStyle w:val="Paragraph"/>
                    <w:spacing w:after="0" w:line="240" w:lineRule="auto"/>
                    <w:rPr>
                      <w:noProof/>
                      <w:lang w:val="sk-SK"/>
                    </w:rPr>
                  </w:pPr>
                  <w:r w:rsidRPr="00A24247">
                    <w:rPr>
                      <w:noProof/>
                      <w:lang w:val="sk-SK"/>
                    </w:rPr>
                    <w:t>s nastaviteľnou ohniskovou vzdialenosťou najmenej 2,7 mm</w:t>
                  </w:r>
                  <w:r w:rsidR="00730589">
                    <w:rPr>
                      <w:noProof/>
                      <w:lang w:val="sk-SK"/>
                    </w:rPr>
                    <w:t xml:space="preserve"> a </w:t>
                  </w:r>
                  <w:r w:rsidRPr="00A24247">
                    <w:rPr>
                      <w:noProof/>
                      <w:lang w:val="sk-SK"/>
                    </w:rPr>
                    <w:t>najviac 55 mm,</w:t>
                  </w:r>
                </w:p>
              </w:tc>
            </w:tr>
            <w:tr w:rsidR="00A24247" w:rsidRPr="00A24247" w14:paraId="250B9F29" w14:textId="77777777">
              <w:tc>
                <w:tcPr>
                  <w:tcW w:w="0" w:type="auto"/>
                  <w:hideMark/>
                </w:tcPr>
                <w:p w14:paraId="0B5BDF1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E8B676D" w14:textId="77777777" w:rsidR="00A24247" w:rsidRPr="00A24247" w:rsidRDefault="00A24247" w:rsidP="00906906">
                  <w:pPr>
                    <w:pStyle w:val="Paragraph"/>
                    <w:spacing w:after="0" w:line="240" w:lineRule="auto"/>
                    <w:rPr>
                      <w:noProof/>
                      <w:lang w:val="sk-SK"/>
                    </w:rPr>
                  </w:pPr>
                  <w:r w:rsidRPr="00A24247">
                    <w:rPr>
                      <w:noProof/>
                      <w:lang w:val="sk-SK"/>
                    </w:rPr>
                    <w:t>s hmotnosťou najviac 100 g,</w:t>
                  </w:r>
                </w:p>
              </w:tc>
            </w:tr>
            <w:tr w:rsidR="00A24247" w:rsidRPr="00A24247" w14:paraId="7A267C8F" w14:textId="77777777">
              <w:tc>
                <w:tcPr>
                  <w:tcW w:w="0" w:type="auto"/>
                  <w:hideMark/>
                </w:tcPr>
                <w:p w14:paraId="49E5A43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9D98DED" w14:textId="77777777" w:rsidR="00A24247" w:rsidRPr="00A24247" w:rsidRDefault="00A24247" w:rsidP="00906906">
                  <w:pPr>
                    <w:pStyle w:val="Paragraph"/>
                    <w:spacing w:after="0" w:line="240" w:lineRule="auto"/>
                    <w:rPr>
                      <w:noProof/>
                      <w:lang w:val="sk-SK"/>
                    </w:rPr>
                  </w:pPr>
                  <w:r w:rsidRPr="00A24247">
                    <w:rPr>
                      <w:noProof/>
                      <w:lang w:val="sk-SK"/>
                    </w:rPr>
                    <w:t>s dĺžkou menej ako 70 mm,</w:t>
                  </w:r>
                </w:p>
              </w:tc>
            </w:tr>
            <w:tr w:rsidR="00A24247" w:rsidRPr="00A24247" w14:paraId="7DC126A7" w14:textId="77777777">
              <w:tc>
                <w:tcPr>
                  <w:tcW w:w="0" w:type="auto"/>
                  <w:hideMark/>
                </w:tcPr>
                <w:p w14:paraId="3185746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7CEA5F2" w14:textId="77777777" w:rsidR="00A24247" w:rsidRPr="00A24247" w:rsidRDefault="00A24247" w:rsidP="00906906">
                  <w:pPr>
                    <w:pStyle w:val="Paragraph"/>
                    <w:spacing w:after="0" w:line="240" w:lineRule="auto"/>
                    <w:rPr>
                      <w:noProof/>
                      <w:lang w:val="sk-SK"/>
                    </w:rPr>
                  </w:pPr>
                  <w:r w:rsidRPr="00A24247">
                    <w:rPr>
                      <w:noProof/>
                      <w:lang w:val="sk-SK"/>
                    </w:rPr>
                    <w:t>s priemerom najviac 60 mm</w:t>
                  </w:r>
                </w:p>
              </w:tc>
            </w:tr>
          </w:tbl>
          <w:p w14:paraId="75F4CA8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4B0A929B" w14:textId="0CC7BD2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FA71DF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7936A9BB"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5AE5EE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B7E203" w14:textId="77777777" w:rsidR="00A24247" w:rsidRPr="00A24247" w:rsidRDefault="00A24247" w:rsidP="00906906">
            <w:pPr>
              <w:pStyle w:val="Paragraph"/>
              <w:spacing w:after="0" w:line="240" w:lineRule="auto"/>
              <w:rPr>
                <w:noProof/>
                <w:lang w:val="sk-SK"/>
              </w:rPr>
            </w:pPr>
            <w:r w:rsidRPr="00A24247">
              <w:rPr>
                <w:noProof/>
                <w:lang w:val="sk-SK"/>
              </w:rPr>
              <w:t>0.7103</w:t>
            </w:r>
          </w:p>
        </w:tc>
        <w:tc>
          <w:tcPr>
            <w:tcW w:w="0" w:type="auto"/>
            <w:tcBorders>
              <w:top w:val="single" w:sz="4" w:space="0" w:color="auto"/>
              <w:left w:val="single" w:sz="4" w:space="0" w:color="auto"/>
              <w:bottom w:val="single" w:sz="4" w:space="0" w:color="auto"/>
              <w:right w:val="single" w:sz="4" w:space="0" w:color="auto"/>
            </w:tcBorders>
            <w:hideMark/>
          </w:tcPr>
          <w:p w14:paraId="5F6666DA"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9002 11 00</w:t>
            </w:r>
          </w:p>
        </w:tc>
        <w:tc>
          <w:tcPr>
            <w:tcW w:w="0" w:type="auto"/>
            <w:tcBorders>
              <w:top w:val="single" w:sz="4" w:space="0" w:color="auto"/>
              <w:left w:val="single" w:sz="4" w:space="0" w:color="auto"/>
              <w:bottom w:val="single" w:sz="4" w:space="0" w:color="auto"/>
              <w:right w:val="single" w:sz="4" w:space="0" w:color="auto"/>
            </w:tcBorders>
            <w:hideMark/>
          </w:tcPr>
          <w:p w14:paraId="7684AA42" w14:textId="77777777" w:rsidR="00A24247" w:rsidRPr="00A24247" w:rsidRDefault="00A24247" w:rsidP="00906906">
            <w:pPr>
              <w:pStyle w:val="Paragraph"/>
              <w:spacing w:after="0" w:line="240" w:lineRule="auto"/>
              <w:jc w:val="center"/>
              <w:rPr>
                <w:noProof/>
                <w:lang w:val="sk-SK"/>
              </w:rPr>
            </w:pPr>
            <w:r w:rsidRPr="00A24247">
              <w:rPr>
                <w:noProof/>
                <w:lang w:val="sk-SK"/>
              </w:rPr>
              <w:t>45</w:t>
            </w:r>
          </w:p>
        </w:tc>
        <w:tc>
          <w:tcPr>
            <w:tcW w:w="0" w:type="auto"/>
            <w:tcBorders>
              <w:top w:val="single" w:sz="4" w:space="0" w:color="auto"/>
              <w:left w:val="single" w:sz="4" w:space="0" w:color="auto"/>
              <w:bottom w:val="single" w:sz="4" w:space="0" w:color="auto"/>
              <w:right w:val="single" w:sz="4" w:space="0" w:color="auto"/>
            </w:tcBorders>
            <w:hideMark/>
          </w:tcPr>
          <w:p w14:paraId="5A84A9D9" w14:textId="77777777" w:rsidR="00A24247" w:rsidRPr="00A24247" w:rsidRDefault="00A24247" w:rsidP="00906906">
            <w:pPr>
              <w:pStyle w:val="Paragraph"/>
              <w:spacing w:after="0" w:line="240" w:lineRule="auto"/>
              <w:rPr>
                <w:noProof/>
                <w:lang w:val="sk-SK"/>
              </w:rPr>
            </w:pPr>
            <w:r w:rsidRPr="00A24247">
              <w:rPr>
                <w:noProof/>
                <w:lang w:val="sk-SK"/>
              </w:rPr>
              <w:t>Infračervená optická jednotka</w:t>
            </w:r>
          </w:p>
          <w:tbl>
            <w:tblPr>
              <w:tblStyle w:val="Listdash"/>
              <w:tblW w:w="0" w:type="auto"/>
              <w:tblLook w:val="04A0" w:firstRow="1" w:lastRow="0" w:firstColumn="1" w:lastColumn="0" w:noHBand="0" w:noVBand="1"/>
            </w:tblPr>
            <w:tblGrid>
              <w:gridCol w:w="220"/>
              <w:gridCol w:w="3586"/>
            </w:tblGrid>
            <w:tr w:rsidR="00A24247" w:rsidRPr="00A24247" w14:paraId="7E1DC46E" w14:textId="77777777">
              <w:tc>
                <w:tcPr>
                  <w:tcW w:w="0" w:type="auto"/>
                  <w:hideMark/>
                </w:tcPr>
                <w:p w14:paraId="2E74DE0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47741A2" w14:textId="288A5B00" w:rsidR="00A24247" w:rsidRPr="00A24247" w:rsidRDefault="00A24247" w:rsidP="00906906">
                  <w:pPr>
                    <w:pStyle w:val="Paragraph"/>
                    <w:spacing w:after="0" w:line="240" w:lineRule="auto"/>
                    <w:rPr>
                      <w:noProof/>
                      <w:lang w:val="sk-SK"/>
                    </w:rPr>
                  </w:pPr>
                  <w:r w:rsidRPr="00A24247">
                    <w:rPr>
                      <w:noProof/>
                      <w:lang w:val="sk-SK"/>
                    </w:rPr>
                    <w:t>so šošovkou</w:t>
                  </w:r>
                  <w:r w:rsidR="00730589">
                    <w:rPr>
                      <w:noProof/>
                      <w:lang w:val="sk-SK"/>
                    </w:rPr>
                    <w:t xml:space="preserve"> z </w:t>
                  </w:r>
                  <w:r w:rsidRPr="00A24247">
                    <w:rPr>
                      <w:noProof/>
                      <w:lang w:val="sk-SK"/>
                    </w:rPr>
                    <w:t>kremíkového, germániového alebo chalkogenidového skla</w:t>
                  </w:r>
                  <w:r w:rsidR="00730589">
                    <w:rPr>
                      <w:noProof/>
                      <w:lang w:val="sk-SK"/>
                    </w:rPr>
                    <w:t xml:space="preserve"> s </w:t>
                  </w:r>
                  <w:r w:rsidRPr="00A24247">
                    <w:rPr>
                      <w:noProof/>
                      <w:lang w:val="sk-SK"/>
                    </w:rPr>
                    <w:t>priemerom najviac 62 mm (± 0,05 mm),</w:t>
                  </w:r>
                </w:p>
              </w:tc>
            </w:tr>
            <w:tr w:rsidR="00A24247" w:rsidRPr="00A24247" w14:paraId="56AB6A4E" w14:textId="77777777">
              <w:tc>
                <w:tcPr>
                  <w:tcW w:w="0" w:type="auto"/>
                  <w:hideMark/>
                </w:tcPr>
                <w:p w14:paraId="5705B55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10A6402" w14:textId="77777777" w:rsidR="00A24247" w:rsidRPr="00A24247" w:rsidRDefault="00A24247" w:rsidP="00906906">
                  <w:pPr>
                    <w:pStyle w:val="Paragraph"/>
                    <w:spacing w:after="0" w:line="240" w:lineRule="auto"/>
                    <w:rPr>
                      <w:noProof/>
                      <w:lang w:val="sk-SK"/>
                    </w:rPr>
                  </w:pPr>
                  <w:r w:rsidRPr="00A24247">
                    <w:rPr>
                      <w:noProof/>
                      <w:lang w:val="sk-SK"/>
                    </w:rPr>
                    <w:t>tiež primontovaná na strojovo opracovanú podložku zo zliatiny hliníka</w:t>
                  </w:r>
                </w:p>
              </w:tc>
            </w:tr>
          </w:tbl>
          <w:p w14:paraId="2588A78F" w14:textId="77777777" w:rsidR="00730589" w:rsidRDefault="00A24247" w:rsidP="00906906">
            <w:pPr>
              <w:pStyle w:val="Paragraph"/>
              <w:spacing w:after="0" w:line="240" w:lineRule="auto"/>
              <w:rPr>
                <w:noProof/>
                <w:lang w:val="sk-SK"/>
              </w:rPr>
            </w:pPr>
            <w:r w:rsidRPr="00A24247">
              <w:rPr>
                <w:noProof/>
                <w:lang w:val="sk-SK"/>
              </w:rPr>
              <w:t>druhu používaného pre termografické kamery alebo IP kamier</w:t>
            </w:r>
          </w:p>
          <w:p w14:paraId="49741373" w14:textId="0D1624A6"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51AEC70" w14:textId="2E4BCFE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74ED2700"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8FE328C"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18A3F5F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0D45DC" w14:textId="77777777" w:rsidR="00A24247" w:rsidRPr="00A24247" w:rsidRDefault="00A24247" w:rsidP="00906906">
            <w:pPr>
              <w:pStyle w:val="Paragraph"/>
              <w:spacing w:after="0" w:line="240" w:lineRule="auto"/>
              <w:rPr>
                <w:noProof/>
                <w:lang w:val="sk-SK"/>
              </w:rPr>
            </w:pPr>
            <w:r w:rsidRPr="00A24247">
              <w:rPr>
                <w:noProof/>
                <w:lang w:val="sk-SK"/>
              </w:rPr>
              <w:t>0.3177</w:t>
            </w:r>
          </w:p>
        </w:tc>
        <w:tc>
          <w:tcPr>
            <w:tcW w:w="0" w:type="auto"/>
            <w:tcBorders>
              <w:top w:val="single" w:sz="4" w:space="0" w:color="auto"/>
              <w:left w:val="single" w:sz="4" w:space="0" w:color="auto"/>
              <w:bottom w:val="single" w:sz="4" w:space="0" w:color="auto"/>
              <w:right w:val="single" w:sz="4" w:space="0" w:color="auto"/>
            </w:tcBorders>
            <w:hideMark/>
          </w:tcPr>
          <w:p w14:paraId="123DD161" w14:textId="77777777" w:rsidR="00A24247" w:rsidRPr="00A24247" w:rsidRDefault="00A24247" w:rsidP="00906906">
            <w:pPr>
              <w:pStyle w:val="Paragraph"/>
              <w:spacing w:after="0" w:line="240" w:lineRule="auto"/>
              <w:jc w:val="right"/>
              <w:rPr>
                <w:noProof/>
                <w:lang w:val="sk-SK"/>
              </w:rPr>
            </w:pPr>
            <w:r w:rsidRPr="00A24247">
              <w:rPr>
                <w:noProof/>
                <w:lang w:val="sk-SK"/>
              </w:rPr>
              <w:t>ex 9002 11 00</w:t>
            </w:r>
          </w:p>
        </w:tc>
        <w:tc>
          <w:tcPr>
            <w:tcW w:w="0" w:type="auto"/>
            <w:tcBorders>
              <w:top w:val="single" w:sz="4" w:space="0" w:color="auto"/>
              <w:left w:val="single" w:sz="4" w:space="0" w:color="auto"/>
              <w:bottom w:val="single" w:sz="4" w:space="0" w:color="auto"/>
              <w:right w:val="single" w:sz="4" w:space="0" w:color="auto"/>
            </w:tcBorders>
            <w:hideMark/>
          </w:tcPr>
          <w:p w14:paraId="68964283"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67829858" w14:textId="77777777" w:rsidR="00A24247" w:rsidRPr="00A24247" w:rsidRDefault="00A24247" w:rsidP="00906906">
            <w:pPr>
              <w:pStyle w:val="Paragraph"/>
              <w:spacing w:after="0" w:line="240" w:lineRule="auto"/>
              <w:rPr>
                <w:noProof/>
                <w:lang w:val="sk-SK"/>
              </w:rPr>
            </w:pPr>
            <w:r w:rsidRPr="00A24247">
              <w:rPr>
                <w:noProof/>
                <w:lang w:val="sk-SK"/>
              </w:rPr>
              <w:t>Šošovková jednotka:</w:t>
            </w:r>
          </w:p>
          <w:tbl>
            <w:tblPr>
              <w:tblStyle w:val="Listdash"/>
              <w:tblW w:w="0" w:type="auto"/>
              <w:tblLook w:val="04A0" w:firstRow="1" w:lastRow="0" w:firstColumn="1" w:lastColumn="0" w:noHBand="0" w:noVBand="1"/>
            </w:tblPr>
            <w:tblGrid>
              <w:gridCol w:w="220"/>
              <w:gridCol w:w="3586"/>
            </w:tblGrid>
            <w:tr w:rsidR="00A24247" w:rsidRPr="00A24247" w14:paraId="3A0B753D" w14:textId="77777777">
              <w:tc>
                <w:tcPr>
                  <w:tcW w:w="0" w:type="auto"/>
                  <w:hideMark/>
                </w:tcPr>
                <w:p w14:paraId="181B525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B33B74A" w14:textId="77777777" w:rsidR="00A24247" w:rsidRPr="00A24247" w:rsidRDefault="00A24247" w:rsidP="00906906">
                  <w:pPr>
                    <w:pStyle w:val="Paragraph"/>
                    <w:spacing w:after="0" w:line="240" w:lineRule="auto"/>
                    <w:rPr>
                      <w:noProof/>
                      <w:lang w:val="sk-SK"/>
                    </w:rPr>
                  </w:pPr>
                  <w:r w:rsidRPr="00A24247">
                    <w:rPr>
                      <w:noProof/>
                      <w:lang w:val="sk-SK"/>
                    </w:rPr>
                    <w:t>s ohniskovou vzdialenosťou 25 mm alebo viac, ale nie viac ako 150 mm,</w:t>
                  </w:r>
                </w:p>
              </w:tc>
            </w:tr>
            <w:tr w:rsidR="00A24247" w:rsidRPr="00A24247" w14:paraId="59727BBF" w14:textId="77777777">
              <w:tc>
                <w:tcPr>
                  <w:tcW w:w="0" w:type="auto"/>
                  <w:hideMark/>
                </w:tcPr>
                <w:p w14:paraId="649D799A"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84EFDFD" w14:textId="32BF35BB" w:rsidR="00A24247" w:rsidRPr="00A24247" w:rsidRDefault="00A24247" w:rsidP="00906906">
                  <w:pPr>
                    <w:pStyle w:val="Paragraph"/>
                    <w:spacing w:after="0" w:line="240" w:lineRule="auto"/>
                    <w:rPr>
                      <w:noProof/>
                      <w:lang w:val="sk-SK"/>
                    </w:rPr>
                  </w:pPr>
                  <w:r w:rsidRPr="00A24247">
                    <w:rPr>
                      <w:noProof/>
                      <w:lang w:val="sk-SK"/>
                    </w:rPr>
                    <w:t>skladajúce sa zo sklenených alebo plastových šošoviek,</w:t>
                  </w:r>
                  <w:r w:rsidR="00730589">
                    <w:rPr>
                      <w:noProof/>
                      <w:lang w:val="sk-SK"/>
                    </w:rPr>
                    <w:t xml:space="preserve"> s </w:t>
                  </w:r>
                  <w:r w:rsidRPr="00A24247">
                    <w:rPr>
                      <w:noProof/>
                      <w:lang w:val="sk-SK"/>
                    </w:rPr>
                    <w:t>priemerom 60 mm alebo väčším, ale nie viac ako 190 mm</w:t>
                  </w:r>
                </w:p>
              </w:tc>
            </w:tr>
          </w:tbl>
          <w:p w14:paraId="1802280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5C56B22" w14:textId="3496760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1ABB6B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38E642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20CD68C5"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1F01FB" w14:textId="77777777" w:rsidR="00A24247" w:rsidRPr="00A24247" w:rsidRDefault="00A24247" w:rsidP="00906906">
            <w:pPr>
              <w:pStyle w:val="Paragraph"/>
              <w:spacing w:after="0" w:line="240" w:lineRule="auto"/>
              <w:rPr>
                <w:noProof/>
                <w:lang w:val="sk-SK"/>
              </w:rPr>
            </w:pPr>
            <w:r w:rsidRPr="00A24247">
              <w:rPr>
                <w:noProof/>
                <w:lang w:val="sk-SK"/>
              </w:rPr>
              <w:t>0.6572</w:t>
            </w:r>
          </w:p>
        </w:tc>
        <w:tc>
          <w:tcPr>
            <w:tcW w:w="0" w:type="auto"/>
            <w:tcBorders>
              <w:top w:val="single" w:sz="4" w:space="0" w:color="auto"/>
              <w:left w:val="single" w:sz="4" w:space="0" w:color="auto"/>
              <w:bottom w:val="single" w:sz="4" w:space="0" w:color="auto"/>
              <w:right w:val="single" w:sz="4" w:space="0" w:color="auto"/>
            </w:tcBorders>
            <w:hideMark/>
          </w:tcPr>
          <w:p w14:paraId="719BD572" w14:textId="77777777" w:rsidR="00A24247" w:rsidRPr="00A24247" w:rsidRDefault="00A24247" w:rsidP="00906906">
            <w:pPr>
              <w:pStyle w:val="Paragraph"/>
              <w:spacing w:after="0" w:line="240" w:lineRule="auto"/>
              <w:jc w:val="right"/>
              <w:rPr>
                <w:noProof/>
                <w:lang w:val="sk-SK"/>
              </w:rPr>
            </w:pPr>
            <w:r w:rsidRPr="00A24247">
              <w:rPr>
                <w:noProof/>
                <w:lang w:val="sk-SK"/>
              </w:rPr>
              <w:t>ex 9002 11 00</w:t>
            </w:r>
          </w:p>
        </w:tc>
        <w:tc>
          <w:tcPr>
            <w:tcW w:w="0" w:type="auto"/>
            <w:tcBorders>
              <w:top w:val="single" w:sz="4" w:space="0" w:color="auto"/>
              <w:left w:val="single" w:sz="4" w:space="0" w:color="auto"/>
              <w:bottom w:val="single" w:sz="4" w:space="0" w:color="auto"/>
              <w:right w:val="single" w:sz="4" w:space="0" w:color="auto"/>
            </w:tcBorders>
            <w:hideMark/>
          </w:tcPr>
          <w:p w14:paraId="02585966" w14:textId="77777777" w:rsidR="00A24247" w:rsidRPr="00A24247" w:rsidRDefault="00A24247" w:rsidP="00906906">
            <w:pPr>
              <w:pStyle w:val="Paragraph"/>
              <w:spacing w:after="0" w:line="240" w:lineRule="auto"/>
              <w:jc w:val="center"/>
              <w:rPr>
                <w:noProof/>
                <w:lang w:val="sk-SK"/>
              </w:rPr>
            </w:pPr>
            <w:r w:rsidRPr="00A24247">
              <w:rPr>
                <w:noProof/>
                <w:lang w:val="sk-SK"/>
              </w:rPr>
              <w:t>85</w:t>
            </w:r>
          </w:p>
        </w:tc>
        <w:tc>
          <w:tcPr>
            <w:tcW w:w="0" w:type="auto"/>
            <w:tcBorders>
              <w:top w:val="single" w:sz="4" w:space="0" w:color="auto"/>
              <w:left w:val="single" w:sz="4" w:space="0" w:color="auto"/>
              <w:bottom w:val="single" w:sz="4" w:space="0" w:color="auto"/>
              <w:right w:val="single" w:sz="4" w:space="0" w:color="auto"/>
            </w:tcBorders>
            <w:hideMark/>
          </w:tcPr>
          <w:p w14:paraId="126A4F96" w14:textId="77777777" w:rsidR="00A24247" w:rsidRPr="00A24247" w:rsidRDefault="00A24247" w:rsidP="00906906">
            <w:pPr>
              <w:pStyle w:val="Paragraph"/>
              <w:spacing w:after="0" w:line="240" w:lineRule="auto"/>
              <w:rPr>
                <w:noProof/>
                <w:lang w:val="sk-SK"/>
              </w:rPr>
            </w:pPr>
            <w:r w:rsidRPr="00A24247">
              <w:rPr>
                <w:noProof/>
                <w:lang w:val="sk-SK"/>
              </w:rPr>
              <w:t>Zostava objektívov:</w:t>
            </w:r>
          </w:p>
          <w:tbl>
            <w:tblPr>
              <w:tblStyle w:val="Listdash"/>
              <w:tblW w:w="0" w:type="auto"/>
              <w:tblLook w:val="04A0" w:firstRow="1" w:lastRow="0" w:firstColumn="1" w:lastColumn="0" w:noHBand="0" w:noVBand="1"/>
            </w:tblPr>
            <w:tblGrid>
              <w:gridCol w:w="220"/>
              <w:gridCol w:w="3586"/>
            </w:tblGrid>
            <w:tr w:rsidR="00A24247" w:rsidRPr="00A24247" w14:paraId="02BD6649" w14:textId="77777777">
              <w:tc>
                <w:tcPr>
                  <w:tcW w:w="0" w:type="auto"/>
                  <w:hideMark/>
                </w:tcPr>
                <w:p w14:paraId="137BE37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2D14E81" w14:textId="6CF6010E" w:rsidR="00A24247" w:rsidRPr="00A24247" w:rsidRDefault="00A24247" w:rsidP="00906906">
                  <w:pPr>
                    <w:pStyle w:val="Paragraph"/>
                    <w:spacing w:after="0" w:line="240" w:lineRule="auto"/>
                    <w:rPr>
                      <w:noProof/>
                      <w:lang w:val="sk-SK"/>
                    </w:rPr>
                  </w:pPr>
                  <w:r w:rsidRPr="00A24247">
                    <w:rPr>
                      <w:noProof/>
                      <w:lang w:val="sk-SK"/>
                    </w:rPr>
                    <w:t>s horizontálnym zorným uhlom</w:t>
                  </w:r>
                  <w:r w:rsidR="00730589">
                    <w:rPr>
                      <w:noProof/>
                      <w:lang w:val="sk-SK"/>
                    </w:rPr>
                    <w:t xml:space="preserve"> v </w:t>
                  </w:r>
                  <w:r w:rsidRPr="00A24247">
                    <w:rPr>
                      <w:noProof/>
                      <w:lang w:val="sk-SK"/>
                    </w:rPr>
                    <w:t>rozsahu 20° alebo viac, ale najviac 200°,</w:t>
                  </w:r>
                </w:p>
              </w:tc>
            </w:tr>
            <w:tr w:rsidR="00A24247" w:rsidRPr="00A24247" w14:paraId="08E257CD" w14:textId="77777777">
              <w:tc>
                <w:tcPr>
                  <w:tcW w:w="0" w:type="auto"/>
                  <w:hideMark/>
                </w:tcPr>
                <w:p w14:paraId="3709B39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A3AB299" w14:textId="77777777" w:rsidR="00A24247" w:rsidRPr="00A24247" w:rsidRDefault="00A24247" w:rsidP="00906906">
                  <w:pPr>
                    <w:pStyle w:val="Paragraph"/>
                    <w:spacing w:after="0" w:line="240" w:lineRule="auto"/>
                    <w:rPr>
                      <w:noProof/>
                      <w:lang w:val="sk-SK"/>
                    </w:rPr>
                  </w:pPr>
                  <w:r w:rsidRPr="00A24247">
                    <w:rPr>
                      <w:noProof/>
                      <w:lang w:val="sk-SK"/>
                    </w:rPr>
                    <w:t>s ohniskovou vzdialenosťou najmenej 1,16 mm, ale najviac 20 mm,</w:t>
                  </w:r>
                </w:p>
              </w:tc>
            </w:tr>
            <w:tr w:rsidR="00A24247" w:rsidRPr="00A24247" w14:paraId="0F46AD71" w14:textId="77777777">
              <w:tc>
                <w:tcPr>
                  <w:tcW w:w="0" w:type="auto"/>
                  <w:hideMark/>
                </w:tcPr>
                <w:p w14:paraId="6E4EFA22"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66DEE010" w14:textId="77777777" w:rsidR="00A24247" w:rsidRPr="00A24247" w:rsidRDefault="00A24247" w:rsidP="00906906">
                  <w:pPr>
                    <w:pStyle w:val="Paragraph"/>
                    <w:spacing w:after="0" w:line="240" w:lineRule="auto"/>
                    <w:rPr>
                      <w:noProof/>
                      <w:lang w:val="sk-SK"/>
                    </w:rPr>
                  </w:pPr>
                  <w:r w:rsidRPr="00A24247">
                    <w:rPr>
                      <w:noProof/>
                      <w:lang w:val="sk-SK"/>
                    </w:rPr>
                    <w:t>s relatívnou clonou najmenej F/1,2, ale najviac F/4 a</w:t>
                  </w:r>
                </w:p>
              </w:tc>
            </w:tr>
            <w:tr w:rsidR="00A24247" w:rsidRPr="00A24247" w14:paraId="18C7772C" w14:textId="77777777">
              <w:tc>
                <w:tcPr>
                  <w:tcW w:w="0" w:type="auto"/>
                  <w:hideMark/>
                </w:tcPr>
                <w:p w14:paraId="2578838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B5B4DE1" w14:textId="77777777" w:rsidR="00A24247" w:rsidRPr="00A24247" w:rsidRDefault="00A24247" w:rsidP="00906906">
                  <w:pPr>
                    <w:pStyle w:val="Paragraph"/>
                    <w:spacing w:after="0" w:line="240" w:lineRule="auto"/>
                    <w:rPr>
                      <w:noProof/>
                      <w:lang w:val="sk-SK"/>
                    </w:rPr>
                  </w:pPr>
                  <w:r w:rsidRPr="00A24247">
                    <w:rPr>
                      <w:noProof/>
                      <w:lang w:val="sk-SK"/>
                    </w:rPr>
                    <w:t>s priemerom najmenej 5 mm, ale najviac 40 mm,</w:t>
                  </w:r>
                </w:p>
              </w:tc>
            </w:tr>
          </w:tbl>
          <w:p w14:paraId="7D63B33B" w14:textId="77777777" w:rsidR="00730589" w:rsidRDefault="00A24247" w:rsidP="00906906">
            <w:pPr>
              <w:pStyle w:val="Paragraph"/>
              <w:spacing w:after="0" w:line="240" w:lineRule="auto"/>
              <w:rPr>
                <w:noProof/>
                <w:lang w:val="sk-SK"/>
              </w:rPr>
            </w:pPr>
            <w:r w:rsidRPr="00A24247">
              <w:rPr>
                <w:noProof/>
                <w:lang w:val="sk-SK"/>
              </w:rPr>
              <w:t>na použitie pri výrobe kamier typu CMOS do automobilov alebo pri výrobe IP kamier</w:t>
            </w:r>
          </w:p>
          <w:p w14:paraId="52FE7D65" w14:textId="0690D5B8"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81D6BFA" w14:textId="06C3F94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BC418F4"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CFE3F40"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0A29156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392456" w14:textId="77777777" w:rsidR="00A24247" w:rsidRPr="00A24247" w:rsidRDefault="00A24247" w:rsidP="00906906">
            <w:pPr>
              <w:pStyle w:val="Paragraph"/>
              <w:spacing w:after="0" w:line="240" w:lineRule="auto"/>
              <w:rPr>
                <w:noProof/>
                <w:lang w:val="sk-SK"/>
              </w:rPr>
            </w:pPr>
            <w:r w:rsidRPr="00A24247">
              <w:rPr>
                <w:noProof/>
                <w:lang w:val="sk-SK"/>
              </w:rPr>
              <w:t>0.3140</w:t>
            </w:r>
          </w:p>
        </w:tc>
        <w:tc>
          <w:tcPr>
            <w:tcW w:w="0" w:type="auto"/>
            <w:tcBorders>
              <w:top w:val="single" w:sz="4" w:space="0" w:color="auto"/>
              <w:left w:val="single" w:sz="4" w:space="0" w:color="auto"/>
              <w:bottom w:val="single" w:sz="4" w:space="0" w:color="auto"/>
              <w:right w:val="single" w:sz="4" w:space="0" w:color="auto"/>
            </w:tcBorders>
            <w:hideMark/>
          </w:tcPr>
          <w:p w14:paraId="4233B7C1" w14:textId="77777777" w:rsidR="00A24247" w:rsidRPr="00A24247" w:rsidRDefault="00A24247" w:rsidP="00906906">
            <w:pPr>
              <w:pStyle w:val="Paragraph"/>
              <w:spacing w:after="0" w:line="240" w:lineRule="auto"/>
              <w:jc w:val="right"/>
              <w:rPr>
                <w:noProof/>
                <w:lang w:val="sk-SK"/>
              </w:rPr>
            </w:pPr>
            <w:r w:rsidRPr="00A24247">
              <w:rPr>
                <w:noProof/>
                <w:lang w:val="sk-SK"/>
              </w:rPr>
              <w:t>ex 9002 90 00</w:t>
            </w:r>
          </w:p>
        </w:tc>
        <w:tc>
          <w:tcPr>
            <w:tcW w:w="0" w:type="auto"/>
            <w:tcBorders>
              <w:top w:val="single" w:sz="4" w:space="0" w:color="auto"/>
              <w:left w:val="single" w:sz="4" w:space="0" w:color="auto"/>
              <w:bottom w:val="single" w:sz="4" w:space="0" w:color="auto"/>
              <w:right w:val="single" w:sz="4" w:space="0" w:color="auto"/>
            </w:tcBorders>
            <w:hideMark/>
          </w:tcPr>
          <w:p w14:paraId="551D500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0937F52" w14:textId="1684A76F" w:rsidR="00A24247" w:rsidRPr="00A24247" w:rsidRDefault="00A24247" w:rsidP="00906906">
            <w:pPr>
              <w:pStyle w:val="Paragraph"/>
              <w:spacing w:after="0" w:line="240" w:lineRule="auto"/>
              <w:rPr>
                <w:noProof/>
                <w:lang w:val="sk-SK"/>
              </w:rPr>
            </w:pPr>
            <w:r w:rsidRPr="00A24247">
              <w:rPr>
                <w:noProof/>
                <w:lang w:val="sk-SK"/>
              </w:rPr>
              <w:t>Optická jednotka, skladajúce sa 1 alebo 2 pletencov optických sklenených vlákien vo forme šošoviek</w:t>
            </w:r>
            <w:r w:rsidR="00730589">
              <w:rPr>
                <w:noProof/>
                <w:lang w:val="sk-SK"/>
              </w:rPr>
              <w:t xml:space="preserve"> s </w:t>
            </w:r>
            <w:r w:rsidRPr="00A24247">
              <w:rPr>
                <w:noProof/>
                <w:lang w:val="sk-SK"/>
              </w:rPr>
              <w:t>priemerom 0,85 mm alebo väčším ale nepresahujúcim 1,15 mm, vložené medzi 2 plastové platne</w:t>
            </w:r>
          </w:p>
        </w:tc>
        <w:tc>
          <w:tcPr>
            <w:tcW w:w="0" w:type="auto"/>
            <w:tcBorders>
              <w:top w:val="single" w:sz="4" w:space="0" w:color="auto"/>
              <w:left w:val="single" w:sz="4" w:space="0" w:color="auto"/>
              <w:bottom w:val="single" w:sz="4" w:space="0" w:color="auto"/>
              <w:right w:val="single" w:sz="4" w:space="0" w:color="auto"/>
            </w:tcBorders>
            <w:hideMark/>
          </w:tcPr>
          <w:p w14:paraId="15884CC6" w14:textId="17B4B329"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8F6158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3A5C953"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3C8C4F01"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25BB65" w14:textId="77777777" w:rsidR="00A24247" w:rsidRPr="00A24247" w:rsidRDefault="00A24247" w:rsidP="00906906">
            <w:pPr>
              <w:pStyle w:val="Paragraph"/>
              <w:spacing w:after="0" w:line="240" w:lineRule="auto"/>
              <w:rPr>
                <w:noProof/>
                <w:lang w:val="sk-SK"/>
              </w:rPr>
            </w:pPr>
            <w:r w:rsidRPr="00A24247">
              <w:rPr>
                <w:noProof/>
                <w:lang w:val="sk-SK"/>
              </w:rPr>
              <w:t>0.5807</w:t>
            </w:r>
          </w:p>
        </w:tc>
        <w:tc>
          <w:tcPr>
            <w:tcW w:w="0" w:type="auto"/>
            <w:tcBorders>
              <w:top w:val="single" w:sz="4" w:space="0" w:color="auto"/>
              <w:left w:val="single" w:sz="4" w:space="0" w:color="auto"/>
              <w:bottom w:val="single" w:sz="4" w:space="0" w:color="auto"/>
              <w:right w:val="single" w:sz="4" w:space="0" w:color="auto"/>
            </w:tcBorders>
            <w:hideMark/>
          </w:tcPr>
          <w:p w14:paraId="73930261" w14:textId="77777777" w:rsidR="00A24247" w:rsidRPr="00A24247" w:rsidRDefault="00A24247" w:rsidP="00906906">
            <w:pPr>
              <w:pStyle w:val="Paragraph"/>
              <w:spacing w:after="0" w:line="240" w:lineRule="auto"/>
              <w:jc w:val="right"/>
              <w:rPr>
                <w:noProof/>
                <w:lang w:val="sk-SK"/>
              </w:rPr>
            </w:pPr>
            <w:r w:rsidRPr="00A24247">
              <w:rPr>
                <w:noProof/>
                <w:lang w:val="sk-SK"/>
              </w:rPr>
              <w:t>ex 9002 90 00</w:t>
            </w:r>
          </w:p>
        </w:tc>
        <w:tc>
          <w:tcPr>
            <w:tcW w:w="0" w:type="auto"/>
            <w:tcBorders>
              <w:top w:val="single" w:sz="4" w:space="0" w:color="auto"/>
              <w:left w:val="single" w:sz="4" w:space="0" w:color="auto"/>
              <w:bottom w:val="single" w:sz="4" w:space="0" w:color="auto"/>
              <w:right w:val="single" w:sz="4" w:space="0" w:color="auto"/>
            </w:tcBorders>
            <w:hideMark/>
          </w:tcPr>
          <w:p w14:paraId="69CF4AA2"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506F0B62" w14:textId="5EF78A7B" w:rsidR="00A24247" w:rsidRPr="00A24247" w:rsidRDefault="00A24247" w:rsidP="00906906">
            <w:pPr>
              <w:pStyle w:val="Paragraph"/>
              <w:spacing w:after="0" w:line="240" w:lineRule="auto"/>
              <w:rPr>
                <w:noProof/>
                <w:lang w:val="sk-SK"/>
              </w:rPr>
            </w:pPr>
            <w:r w:rsidRPr="00A24247">
              <w:rPr>
                <w:noProof/>
                <w:lang w:val="sk-SK"/>
              </w:rPr>
              <w:t>Zasadené šošovky vyrobené</w:t>
            </w:r>
            <w:r w:rsidR="00730589">
              <w:rPr>
                <w:noProof/>
                <w:lang w:val="sk-SK"/>
              </w:rPr>
              <w:t xml:space="preserve"> z </w:t>
            </w:r>
            <w:r w:rsidRPr="00A24247">
              <w:rPr>
                <w:noProof/>
                <w:lang w:val="sk-SK"/>
              </w:rPr>
              <w:t>chalkogenidového skla na infračervený prenos, alebo</w:t>
            </w:r>
            <w:r w:rsidR="00730589">
              <w:rPr>
                <w:noProof/>
                <w:lang w:val="sk-SK"/>
              </w:rPr>
              <w:t xml:space="preserve"> z </w:t>
            </w:r>
            <w:r w:rsidRPr="00A24247">
              <w:rPr>
                <w:noProof/>
                <w:lang w:val="sk-SK"/>
              </w:rPr>
              <w:t>kombinácie chalkogenidového skla na infračervený prenos</w:t>
            </w:r>
            <w:r w:rsidR="00730589">
              <w:rPr>
                <w:noProof/>
                <w:lang w:val="sk-SK"/>
              </w:rPr>
              <w:t xml:space="preserve"> a </w:t>
            </w:r>
            <w:r w:rsidRPr="00A24247">
              <w:rPr>
                <w:noProof/>
                <w:lang w:val="sk-SK"/>
              </w:rPr>
              <w:t>iného materiálu na šošovky</w:t>
            </w:r>
          </w:p>
        </w:tc>
        <w:tc>
          <w:tcPr>
            <w:tcW w:w="0" w:type="auto"/>
            <w:tcBorders>
              <w:top w:val="single" w:sz="4" w:space="0" w:color="auto"/>
              <w:left w:val="single" w:sz="4" w:space="0" w:color="auto"/>
              <w:bottom w:val="single" w:sz="4" w:space="0" w:color="auto"/>
              <w:right w:val="single" w:sz="4" w:space="0" w:color="auto"/>
            </w:tcBorders>
            <w:hideMark/>
          </w:tcPr>
          <w:p w14:paraId="4F1482F8" w14:textId="528908F6"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0F15229"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4E9E89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4794731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BFC003" w14:textId="77777777" w:rsidR="00A24247" w:rsidRPr="00A24247" w:rsidRDefault="00A24247" w:rsidP="00906906">
            <w:pPr>
              <w:pStyle w:val="Paragraph"/>
              <w:spacing w:after="0" w:line="240" w:lineRule="auto"/>
              <w:rPr>
                <w:noProof/>
                <w:lang w:val="sk-SK"/>
              </w:rPr>
            </w:pPr>
            <w:r w:rsidRPr="00A24247">
              <w:rPr>
                <w:noProof/>
                <w:lang w:val="sk-SK"/>
              </w:rPr>
              <w:t>0.5955</w:t>
            </w:r>
          </w:p>
        </w:tc>
        <w:tc>
          <w:tcPr>
            <w:tcW w:w="0" w:type="auto"/>
            <w:tcBorders>
              <w:top w:val="single" w:sz="4" w:space="0" w:color="auto"/>
              <w:left w:val="single" w:sz="4" w:space="0" w:color="auto"/>
              <w:bottom w:val="single" w:sz="4" w:space="0" w:color="auto"/>
              <w:right w:val="single" w:sz="4" w:space="0" w:color="auto"/>
            </w:tcBorders>
            <w:hideMark/>
          </w:tcPr>
          <w:p w14:paraId="70362D72" w14:textId="77777777" w:rsidR="00A24247" w:rsidRPr="00A24247" w:rsidRDefault="00A24247" w:rsidP="00906906">
            <w:pPr>
              <w:pStyle w:val="Paragraph"/>
              <w:spacing w:after="0" w:line="240" w:lineRule="auto"/>
              <w:jc w:val="right"/>
              <w:rPr>
                <w:noProof/>
                <w:lang w:val="sk-SK"/>
              </w:rPr>
            </w:pPr>
            <w:r w:rsidRPr="00A24247">
              <w:rPr>
                <w:noProof/>
                <w:lang w:val="sk-SK"/>
              </w:rPr>
              <w:t>ex 9025 80 40</w:t>
            </w:r>
          </w:p>
        </w:tc>
        <w:tc>
          <w:tcPr>
            <w:tcW w:w="0" w:type="auto"/>
            <w:tcBorders>
              <w:top w:val="single" w:sz="4" w:space="0" w:color="auto"/>
              <w:left w:val="single" w:sz="4" w:space="0" w:color="auto"/>
              <w:bottom w:val="single" w:sz="4" w:space="0" w:color="auto"/>
              <w:right w:val="single" w:sz="4" w:space="0" w:color="auto"/>
            </w:tcBorders>
            <w:hideMark/>
          </w:tcPr>
          <w:p w14:paraId="697A6014"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16C4CE3D" w14:textId="1353FE80" w:rsidR="00A24247" w:rsidRPr="00A24247" w:rsidRDefault="00A24247" w:rsidP="00906906">
            <w:pPr>
              <w:pStyle w:val="Paragraph"/>
              <w:spacing w:after="0" w:line="240" w:lineRule="auto"/>
              <w:rPr>
                <w:noProof/>
                <w:lang w:val="sk-SK"/>
              </w:rPr>
            </w:pPr>
            <w:r w:rsidRPr="00A24247">
              <w:rPr>
                <w:noProof/>
                <w:lang w:val="sk-SK"/>
              </w:rPr>
              <w:t>Elektronický polovodičový snímač barometrického tlaku</w:t>
            </w:r>
            <w:r w:rsidR="00730589">
              <w:rPr>
                <w:noProof/>
                <w:lang w:val="sk-SK"/>
              </w:rPr>
              <w:t xml:space="preserve"> v </w:t>
            </w:r>
            <w:r w:rsidRPr="00A24247">
              <w:rPr>
                <w:noProof/>
                <w:lang w:val="sk-SK"/>
              </w:rPr>
              <w:t>puzdre, ktorý pozostáva hlavne z</w:t>
            </w:r>
          </w:p>
          <w:tbl>
            <w:tblPr>
              <w:tblStyle w:val="Listdash"/>
              <w:tblW w:w="0" w:type="auto"/>
              <w:tblLook w:val="04A0" w:firstRow="1" w:lastRow="0" w:firstColumn="1" w:lastColumn="0" w:noHBand="0" w:noVBand="1"/>
            </w:tblPr>
            <w:tblGrid>
              <w:gridCol w:w="220"/>
              <w:gridCol w:w="3586"/>
            </w:tblGrid>
            <w:tr w:rsidR="00A24247" w:rsidRPr="00A24247" w14:paraId="6FF34A4E" w14:textId="77777777">
              <w:tc>
                <w:tcPr>
                  <w:tcW w:w="0" w:type="auto"/>
                  <w:hideMark/>
                </w:tcPr>
                <w:p w14:paraId="1728AE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EA8773E" w14:textId="77777777" w:rsidR="00A24247" w:rsidRPr="00A24247" w:rsidRDefault="00A24247" w:rsidP="00906906">
                  <w:pPr>
                    <w:pStyle w:val="Paragraph"/>
                    <w:spacing w:after="0" w:line="240" w:lineRule="auto"/>
                    <w:rPr>
                      <w:noProof/>
                      <w:lang w:val="sk-SK"/>
                    </w:rPr>
                  </w:pPr>
                  <w:r w:rsidRPr="00A24247">
                    <w:rPr>
                      <w:noProof/>
                      <w:lang w:val="sk-SK"/>
                    </w:rPr>
                    <w:t>kombinácie jedného alebo viacerých monolitických integrovaných obvodov na špecifickú aplikáciu (ASIC) a</w:t>
                  </w:r>
                </w:p>
              </w:tc>
            </w:tr>
            <w:tr w:rsidR="00A24247" w:rsidRPr="00A24247" w14:paraId="7F54974E" w14:textId="77777777">
              <w:tc>
                <w:tcPr>
                  <w:tcW w:w="0" w:type="auto"/>
                  <w:hideMark/>
                </w:tcPr>
                <w:p w14:paraId="637688C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556ADAB1" w14:textId="06C97FCD" w:rsidR="00A24247" w:rsidRPr="00A24247" w:rsidRDefault="00A24247" w:rsidP="00906906">
                  <w:pPr>
                    <w:pStyle w:val="Paragraph"/>
                    <w:spacing w:after="0" w:line="240" w:lineRule="auto"/>
                    <w:rPr>
                      <w:noProof/>
                      <w:lang w:val="sk-SK"/>
                    </w:rPr>
                  </w:pPr>
                  <w:r w:rsidRPr="00A24247">
                    <w:rPr>
                      <w:noProof/>
                      <w:lang w:val="sk-SK"/>
                    </w:rPr>
                    <w:t>aspoň jedného alebo viacerých mikro-elektromechanických senzorových prvkov (MEMS) vyrábaných polovodičovou technológiou,</w:t>
                  </w:r>
                  <w:r w:rsidR="00730589">
                    <w:rPr>
                      <w:noProof/>
                      <w:lang w:val="sk-SK"/>
                    </w:rPr>
                    <w:t xml:space="preserve"> s </w:t>
                  </w:r>
                  <w:r w:rsidRPr="00A24247">
                    <w:rPr>
                      <w:noProof/>
                      <w:lang w:val="sk-SK"/>
                    </w:rPr>
                    <w:t>mechanickými komponentmi usporiadanými do trojrozmernej štruktúry na polovodičovom materiáli</w:t>
                  </w:r>
                </w:p>
              </w:tc>
            </w:tr>
          </w:tbl>
          <w:p w14:paraId="6B3D97D3"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34F669AC" w14:textId="51233F84"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C40B43D"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94F7050"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C899FE2"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113FBC" w14:textId="77777777" w:rsidR="00A24247" w:rsidRPr="00A24247" w:rsidRDefault="00A24247" w:rsidP="00906906">
            <w:pPr>
              <w:pStyle w:val="Paragraph"/>
              <w:spacing w:after="0" w:line="240" w:lineRule="auto"/>
              <w:rPr>
                <w:noProof/>
                <w:lang w:val="sk-SK"/>
              </w:rPr>
            </w:pPr>
            <w:r w:rsidRPr="00A24247">
              <w:rPr>
                <w:noProof/>
                <w:lang w:val="sk-SK"/>
              </w:rPr>
              <w:t>0.6288</w:t>
            </w:r>
          </w:p>
        </w:tc>
        <w:tc>
          <w:tcPr>
            <w:tcW w:w="0" w:type="auto"/>
            <w:tcBorders>
              <w:top w:val="single" w:sz="4" w:space="0" w:color="auto"/>
              <w:left w:val="single" w:sz="4" w:space="0" w:color="auto"/>
              <w:bottom w:val="single" w:sz="4" w:space="0" w:color="auto"/>
              <w:right w:val="single" w:sz="4" w:space="0" w:color="auto"/>
            </w:tcBorders>
            <w:hideMark/>
          </w:tcPr>
          <w:p w14:paraId="21C6D01D" w14:textId="77777777" w:rsidR="00A24247" w:rsidRPr="00A24247" w:rsidRDefault="00A24247" w:rsidP="00906906">
            <w:pPr>
              <w:pStyle w:val="Paragraph"/>
              <w:spacing w:after="0" w:line="240" w:lineRule="auto"/>
              <w:jc w:val="right"/>
              <w:rPr>
                <w:noProof/>
                <w:lang w:val="sk-SK"/>
              </w:rPr>
            </w:pPr>
            <w:r w:rsidRPr="00A24247">
              <w:rPr>
                <w:noProof/>
                <w:lang w:val="sk-SK"/>
              </w:rPr>
              <w:t>ex 9025 80 40</w:t>
            </w:r>
          </w:p>
        </w:tc>
        <w:tc>
          <w:tcPr>
            <w:tcW w:w="0" w:type="auto"/>
            <w:tcBorders>
              <w:top w:val="single" w:sz="4" w:space="0" w:color="auto"/>
              <w:left w:val="single" w:sz="4" w:space="0" w:color="auto"/>
              <w:bottom w:val="single" w:sz="4" w:space="0" w:color="auto"/>
              <w:right w:val="single" w:sz="4" w:space="0" w:color="auto"/>
            </w:tcBorders>
            <w:hideMark/>
          </w:tcPr>
          <w:p w14:paraId="632AA094"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755F48DF" w14:textId="66594F93" w:rsidR="00A24247" w:rsidRPr="00A24247" w:rsidRDefault="00A24247" w:rsidP="00906906">
            <w:pPr>
              <w:pStyle w:val="Paragraph"/>
              <w:spacing w:after="0" w:line="240" w:lineRule="auto"/>
              <w:rPr>
                <w:noProof/>
                <w:lang w:val="sk-SK"/>
              </w:rPr>
            </w:pPr>
            <w:r w:rsidRPr="00A24247">
              <w:rPr>
                <w:noProof/>
                <w:lang w:val="sk-SK"/>
              </w:rPr>
              <w:t>Elektronický polovodičový snímač na meranie aspoň dvoch</w:t>
            </w:r>
            <w:r w:rsidR="00730589">
              <w:rPr>
                <w:noProof/>
                <w:lang w:val="sk-SK"/>
              </w:rPr>
              <w:t xml:space="preserve"> z </w:t>
            </w:r>
            <w:r w:rsidRPr="00A24247">
              <w:rPr>
                <w:noProof/>
                <w:lang w:val="sk-SK"/>
              </w:rPr>
              <w:t>týchto veličín</w:t>
            </w:r>
          </w:p>
          <w:tbl>
            <w:tblPr>
              <w:tblStyle w:val="Listdash"/>
              <w:tblW w:w="0" w:type="auto"/>
              <w:tblLook w:val="04A0" w:firstRow="1" w:lastRow="0" w:firstColumn="1" w:lastColumn="0" w:noHBand="0" w:noVBand="1"/>
            </w:tblPr>
            <w:tblGrid>
              <w:gridCol w:w="220"/>
              <w:gridCol w:w="3586"/>
            </w:tblGrid>
            <w:tr w:rsidR="00A24247" w:rsidRPr="00A24247" w14:paraId="191BF366" w14:textId="77777777">
              <w:tc>
                <w:tcPr>
                  <w:tcW w:w="0" w:type="auto"/>
                  <w:hideMark/>
                </w:tcPr>
                <w:p w14:paraId="637B7D8F"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138CBC2E" w14:textId="77777777" w:rsidR="00A24247" w:rsidRPr="00A24247" w:rsidRDefault="00A24247" w:rsidP="00906906">
                  <w:pPr>
                    <w:pStyle w:val="Paragraph"/>
                    <w:spacing w:after="0" w:line="240" w:lineRule="auto"/>
                    <w:rPr>
                      <w:noProof/>
                      <w:lang w:val="sk-SK"/>
                    </w:rPr>
                  </w:pPr>
                  <w:r w:rsidRPr="00A24247">
                    <w:rPr>
                      <w:noProof/>
                      <w:lang w:val="sk-SK"/>
                    </w:rPr>
                    <w:t>atmosférického tlaku, teploty (aj na reguláciu teploty), vlhkosti alebo zisťovania prchavých organických zlúčenín,</w:t>
                  </w:r>
                </w:p>
              </w:tc>
            </w:tr>
            <w:tr w:rsidR="00A24247" w:rsidRPr="00A24247" w14:paraId="0F11C9B4" w14:textId="77777777">
              <w:tc>
                <w:tcPr>
                  <w:tcW w:w="0" w:type="auto"/>
                  <w:hideMark/>
                </w:tcPr>
                <w:p w14:paraId="60555CD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5D81E5E" w14:textId="77777777" w:rsidR="00A24247" w:rsidRPr="00A24247" w:rsidRDefault="00A24247" w:rsidP="00906906">
                  <w:pPr>
                    <w:pStyle w:val="Paragraph"/>
                    <w:spacing w:after="0" w:line="240" w:lineRule="auto"/>
                    <w:rPr>
                      <w:noProof/>
                      <w:lang w:val="sk-SK"/>
                    </w:rPr>
                  </w:pPr>
                  <w:r w:rsidRPr="00A24247">
                    <w:rPr>
                      <w:noProof/>
                      <w:lang w:val="sk-SK"/>
                    </w:rPr>
                    <w:t>v kryte vhodnom na automatické osadzovanie dosiek tlačených obvodov alebo na technológiu Bare Die, ktorý obsahuje:</w:t>
                  </w:r>
                </w:p>
              </w:tc>
            </w:tr>
            <w:tr w:rsidR="00A24247" w:rsidRPr="00A24247" w14:paraId="2F57B04A" w14:textId="77777777">
              <w:tc>
                <w:tcPr>
                  <w:tcW w:w="0" w:type="auto"/>
                  <w:hideMark/>
                </w:tcPr>
                <w:p w14:paraId="3873B1CB"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9788373" w14:textId="77777777" w:rsidR="00A24247" w:rsidRPr="00A24247" w:rsidRDefault="00A24247" w:rsidP="00906906">
                  <w:pPr>
                    <w:pStyle w:val="Paragraph"/>
                    <w:spacing w:after="0" w:line="240" w:lineRule="auto"/>
                    <w:rPr>
                      <w:noProof/>
                      <w:lang w:val="sk-SK"/>
                    </w:rPr>
                  </w:pPr>
                  <w:r w:rsidRPr="00A24247">
                    <w:rPr>
                      <w:noProof/>
                      <w:lang w:val="sk-SK"/>
                    </w:rPr>
                    <w:t>jeden alebo viacero monolitických integrovaných obvodov na špecifické použitie (ASIC),</w:t>
                  </w:r>
                </w:p>
              </w:tc>
            </w:tr>
            <w:tr w:rsidR="00A24247" w:rsidRPr="00A24247" w14:paraId="119464A0" w14:textId="77777777">
              <w:tc>
                <w:tcPr>
                  <w:tcW w:w="0" w:type="auto"/>
                  <w:hideMark/>
                </w:tcPr>
                <w:p w14:paraId="5212D4B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777FF92" w14:textId="461B3791" w:rsidR="00A24247" w:rsidRPr="00A24247" w:rsidRDefault="00A24247" w:rsidP="00906906">
                  <w:pPr>
                    <w:pStyle w:val="Paragraph"/>
                    <w:spacing w:after="0" w:line="240" w:lineRule="auto"/>
                    <w:rPr>
                      <w:noProof/>
                      <w:lang w:val="sk-SK"/>
                    </w:rPr>
                  </w:pPr>
                  <w:r w:rsidRPr="00A24247">
                    <w:rPr>
                      <w:noProof/>
                      <w:lang w:val="sk-SK"/>
                    </w:rPr>
                    <w:t>jeden alebo viacero mikro-elektromechanických snímacích prvkov (MEMS) vyrábaných polovodičovou technológiou,</w:t>
                  </w:r>
                  <w:r w:rsidR="00730589">
                    <w:rPr>
                      <w:noProof/>
                      <w:lang w:val="sk-SK"/>
                    </w:rPr>
                    <w:t xml:space="preserve"> s </w:t>
                  </w:r>
                  <w:r w:rsidRPr="00A24247">
                    <w:rPr>
                      <w:noProof/>
                      <w:lang w:val="sk-SK"/>
                    </w:rPr>
                    <w:t>mechanickými komponentmi usporiadanými do trojrozmerných štruktúr na polovodičovom materiáli,</w:t>
                  </w:r>
                </w:p>
              </w:tc>
            </w:tr>
          </w:tbl>
          <w:p w14:paraId="04E506C6" w14:textId="345F9ABB" w:rsidR="00A24247" w:rsidRPr="00A24247" w:rsidRDefault="00A24247" w:rsidP="00906906">
            <w:pPr>
              <w:pStyle w:val="Paragraph"/>
              <w:spacing w:after="0" w:line="240" w:lineRule="auto"/>
              <w:rPr>
                <w:noProof/>
                <w:lang w:val="sk-SK"/>
              </w:rPr>
            </w:pPr>
            <w:r w:rsidRPr="00A24247">
              <w:rPr>
                <w:noProof/>
                <w:lang w:val="sk-SK"/>
              </w:rPr>
              <w:t>druhu používaného na zabudovanie do tovarov 84. až 90. kapitoly</w:t>
            </w:r>
            <w:r w:rsidR="00730589">
              <w:rPr>
                <w:noProof/>
                <w:lang w:val="sk-SK"/>
              </w:rPr>
              <w:t xml:space="preserve"> a </w:t>
            </w:r>
            <w:r w:rsidRPr="00A24247">
              <w:rPr>
                <w:noProof/>
                <w:lang w:val="sk-SK"/>
              </w:rPr>
              <w:t>95. kapitoly</w:t>
            </w:r>
          </w:p>
        </w:tc>
        <w:tc>
          <w:tcPr>
            <w:tcW w:w="0" w:type="auto"/>
            <w:tcBorders>
              <w:top w:val="single" w:sz="4" w:space="0" w:color="auto"/>
              <w:left w:val="single" w:sz="4" w:space="0" w:color="auto"/>
              <w:bottom w:val="single" w:sz="4" w:space="0" w:color="auto"/>
              <w:right w:val="single" w:sz="4" w:space="0" w:color="auto"/>
            </w:tcBorders>
            <w:hideMark/>
          </w:tcPr>
          <w:p w14:paraId="614199B1" w14:textId="0999ABBB"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2CB20B3F"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45663199" w14:textId="77777777" w:rsidR="00A24247" w:rsidRPr="00A24247" w:rsidRDefault="00A24247" w:rsidP="00906906">
            <w:pPr>
              <w:pStyle w:val="Paragraph"/>
              <w:spacing w:after="0" w:line="240" w:lineRule="auto"/>
              <w:rPr>
                <w:noProof/>
                <w:lang w:val="sk-SK"/>
              </w:rPr>
            </w:pPr>
            <w:r w:rsidRPr="00A24247">
              <w:rPr>
                <w:noProof/>
                <w:lang w:val="sk-SK"/>
              </w:rPr>
              <w:t>31.12.2024</w:t>
            </w:r>
          </w:p>
        </w:tc>
      </w:tr>
      <w:tr w:rsidR="00A24247" w:rsidRPr="00A24247" w14:paraId="77C0D61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C7911F" w14:textId="77777777" w:rsidR="00A24247" w:rsidRPr="00A24247" w:rsidRDefault="00A24247" w:rsidP="00906906">
            <w:pPr>
              <w:pStyle w:val="Paragraph"/>
              <w:spacing w:after="0" w:line="240" w:lineRule="auto"/>
              <w:rPr>
                <w:noProof/>
                <w:lang w:val="sk-SK"/>
              </w:rPr>
            </w:pPr>
            <w:r w:rsidRPr="00A24247">
              <w:rPr>
                <w:noProof/>
                <w:lang w:val="sk-SK"/>
              </w:rPr>
              <w:t>0.3292</w:t>
            </w:r>
          </w:p>
        </w:tc>
        <w:tc>
          <w:tcPr>
            <w:tcW w:w="0" w:type="auto"/>
            <w:tcBorders>
              <w:top w:val="single" w:sz="4" w:space="0" w:color="auto"/>
              <w:left w:val="single" w:sz="4" w:space="0" w:color="auto"/>
              <w:bottom w:val="single" w:sz="4" w:space="0" w:color="auto"/>
              <w:right w:val="single" w:sz="4" w:space="0" w:color="auto"/>
            </w:tcBorders>
            <w:hideMark/>
          </w:tcPr>
          <w:p w14:paraId="71171B04" w14:textId="77777777" w:rsidR="00A24247" w:rsidRPr="00A24247" w:rsidRDefault="00A24247" w:rsidP="00906906">
            <w:pPr>
              <w:pStyle w:val="Paragraph"/>
              <w:spacing w:after="0" w:line="240" w:lineRule="auto"/>
              <w:jc w:val="right"/>
              <w:rPr>
                <w:noProof/>
                <w:lang w:val="sk-SK"/>
              </w:rPr>
            </w:pPr>
            <w:r w:rsidRPr="00A24247">
              <w:rPr>
                <w:noProof/>
                <w:lang w:val="sk-SK"/>
              </w:rPr>
              <w:t>ex 9032 89 00</w:t>
            </w:r>
          </w:p>
        </w:tc>
        <w:tc>
          <w:tcPr>
            <w:tcW w:w="0" w:type="auto"/>
            <w:tcBorders>
              <w:top w:val="single" w:sz="4" w:space="0" w:color="auto"/>
              <w:left w:val="single" w:sz="4" w:space="0" w:color="auto"/>
              <w:bottom w:val="single" w:sz="4" w:space="0" w:color="auto"/>
              <w:right w:val="single" w:sz="4" w:space="0" w:color="auto"/>
            </w:tcBorders>
            <w:hideMark/>
          </w:tcPr>
          <w:p w14:paraId="1E74509B" w14:textId="77777777" w:rsidR="00A24247" w:rsidRPr="00A24247" w:rsidRDefault="00A24247" w:rsidP="00906906">
            <w:pPr>
              <w:pStyle w:val="Paragraph"/>
              <w:spacing w:after="0" w:line="240" w:lineRule="auto"/>
              <w:jc w:val="center"/>
              <w:rPr>
                <w:noProof/>
                <w:lang w:val="sk-SK"/>
              </w:rPr>
            </w:pPr>
            <w:r w:rsidRPr="00A24247">
              <w:rPr>
                <w:noProof/>
                <w:lang w:val="sk-SK"/>
              </w:rPr>
              <w:t>30</w:t>
            </w:r>
          </w:p>
        </w:tc>
        <w:tc>
          <w:tcPr>
            <w:tcW w:w="0" w:type="auto"/>
            <w:tcBorders>
              <w:top w:val="single" w:sz="4" w:space="0" w:color="auto"/>
              <w:left w:val="single" w:sz="4" w:space="0" w:color="auto"/>
              <w:bottom w:val="single" w:sz="4" w:space="0" w:color="auto"/>
              <w:right w:val="single" w:sz="4" w:space="0" w:color="auto"/>
            </w:tcBorders>
            <w:hideMark/>
          </w:tcPr>
          <w:p w14:paraId="6F45105D" w14:textId="77777777" w:rsidR="00A24247" w:rsidRPr="00A24247" w:rsidRDefault="00A24247" w:rsidP="00906906">
            <w:pPr>
              <w:pStyle w:val="Paragraph"/>
              <w:spacing w:after="0" w:line="240" w:lineRule="auto"/>
              <w:rPr>
                <w:noProof/>
                <w:lang w:val="sk-SK"/>
              </w:rPr>
            </w:pPr>
            <w:r w:rsidRPr="00A24247">
              <w:rPr>
                <w:noProof/>
                <w:lang w:val="sk-SK"/>
              </w:rPr>
              <w:t>„EPS controller“ - elektronický riadiaci obvod pre EPS („electric power steering“ )</w:t>
            </w:r>
          </w:p>
        </w:tc>
        <w:tc>
          <w:tcPr>
            <w:tcW w:w="0" w:type="auto"/>
            <w:tcBorders>
              <w:top w:val="single" w:sz="4" w:space="0" w:color="auto"/>
              <w:left w:val="single" w:sz="4" w:space="0" w:color="auto"/>
              <w:bottom w:val="single" w:sz="4" w:space="0" w:color="auto"/>
              <w:right w:val="single" w:sz="4" w:space="0" w:color="auto"/>
            </w:tcBorders>
            <w:hideMark/>
          </w:tcPr>
          <w:p w14:paraId="4791B99E" w14:textId="17C5347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C8AC9BA"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3369AA8E"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518AFBF6"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E1F54A" w14:textId="77777777" w:rsidR="00A24247" w:rsidRPr="00A24247" w:rsidRDefault="00A24247" w:rsidP="00906906">
            <w:pPr>
              <w:pStyle w:val="Paragraph"/>
              <w:spacing w:after="0" w:line="240" w:lineRule="auto"/>
              <w:rPr>
                <w:noProof/>
                <w:lang w:val="sk-SK"/>
              </w:rPr>
            </w:pPr>
            <w:r w:rsidRPr="00A24247">
              <w:rPr>
                <w:noProof/>
                <w:lang w:val="sk-SK"/>
              </w:rPr>
              <w:t>0.4253</w:t>
            </w:r>
          </w:p>
        </w:tc>
        <w:tc>
          <w:tcPr>
            <w:tcW w:w="0" w:type="auto"/>
            <w:tcBorders>
              <w:top w:val="single" w:sz="4" w:space="0" w:color="auto"/>
              <w:left w:val="single" w:sz="4" w:space="0" w:color="auto"/>
              <w:bottom w:val="single" w:sz="4" w:space="0" w:color="auto"/>
              <w:right w:val="single" w:sz="4" w:space="0" w:color="auto"/>
            </w:tcBorders>
            <w:hideMark/>
          </w:tcPr>
          <w:p w14:paraId="668BF5EA" w14:textId="77777777" w:rsidR="00A24247" w:rsidRPr="00A24247" w:rsidRDefault="00A24247" w:rsidP="00906906">
            <w:pPr>
              <w:pStyle w:val="Paragraph"/>
              <w:spacing w:after="0" w:line="240" w:lineRule="auto"/>
              <w:jc w:val="right"/>
              <w:rPr>
                <w:noProof/>
                <w:lang w:val="sk-SK"/>
              </w:rPr>
            </w:pPr>
            <w:r w:rsidRPr="00A24247">
              <w:rPr>
                <w:noProof/>
                <w:lang w:val="sk-SK"/>
              </w:rPr>
              <w:t>ex 9032 89 00</w:t>
            </w:r>
          </w:p>
        </w:tc>
        <w:tc>
          <w:tcPr>
            <w:tcW w:w="0" w:type="auto"/>
            <w:tcBorders>
              <w:top w:val="single" w:sz="4" w:space="0" w:color="auto"/>
              <w:left w:val="single" w:sz="4" w:space="0" w:color="auto"/>
              <w:bottom w:val="single" w:sz="4" w:space="0" w:color="auto"/>
              <w:right w:val="single" w:sz="4" w:space="0" w:color="auto"/>
            </w:tcBorders>
            <w:hideMark/>
          </w:tcPr>
          <w:p w14:paraId="226610A4" w14:textId="77777777" w:rsidR="00A24247" w:rsidRPr="00A24247" w:rsidRDefault="00A24247" w:rsidP="00906906">
            <w:pPr>
              <w:pStyle w:val="Paragraph"/>
              <w:spacing w:after="0" w:line="240" w:lineRule="auto"/>
              <w:jc w:val="center"/>
              <w:rPr>
                <w:noProof/>
                <w:lang w:val="sk-SK"/>
              </w:rPr>
            </w:pPr>
            <w:r w:rsidRPr="00A24247">
              <w:rPr>
                <w:noProof/>
                <w:lang w:val="sk-SK"/>
              </w:rPr>
              <w:t>40</w:t>
            </w:r>
          </w:p>
        </w:tc>
        <w:tc>
          <w:tcPr>
            <w:tcW w:w="0" w:type="auto"/>
            <w:tcBorders>
              <w:top w:val="single" w:sz="4" w:space="0" w:color="auto"/>
              <w:left w:val="single" w:sz="4" w:space="0" w:color="auto"/>
              <w:bottom w:val="single" w:sz="4" w:space="0" w:color="auto"/>
              <w:right w:val="single" w:sz="4" w:space="0" w:color="auto"/>
            </w:tcBorders>
            <w:hideMark/>
          </w:tcPr>
          <w:p w14:paraId="40991601" w14:textId="250D3D06" w:rsidR="00A24247" w:rsidRPr="00A24247" w:rsidRDefault="00A24247" w:rsidP="00906906">
            <w:pPr>
              <w:pStyle w:val="Paragraph"/>
              <w:spacing w:after="0" w:line="240" w:lineRule="auto"/>
              <w:rPr>
                <w:noProof/>
                <w:lang w:val="sk-SK"/>
              </w:rPr>
            </w:pPr>
            <w:r w:rsidRPr="00A24247">
              <w:rPr>
                <w:noProof/>
                <w:lang w:val="sk-SK"/>
              </w:rPr>
              <w:t>Digitálny ventilový spínač na kontrolu tekutín</w:t>
            </w:r>
            <w:r w:rsidR="00730589">
              <w:rPr>
                <w:noProof/>
                <w:lang w:val="sk-SK"/>
              </w:rPr>
              <w:t xml:space="preserve"> a </w:t>
            </w:r>
            <w:r w:rsidRPr="00A24247">
              <w:rPr>
                <w:noProof/>
                <w:lang w:val="sk-SK"/>
              </w:rPr>
              <w:t>plynov</w:t>
            </w:r>
          </w:p>
        </w:tc>
        <w:tc>
          <w:tcPr>
            <w:tcW w:w="0" w:type="auto"/>
            <w:tcBorders>
              <w:top w:val="single" w:sz="4" w:space="0" w:color="auto"/>
              <w:left w:val="single" w:sz="4" w:space="0" w:color="auto"/>
              <w:bottom w:val="single" w:sz="4" w:space="0" w:color="auto"/>
              <w:right w:val="single" w:sz="4" w:space="0" w:color="auto"/>
            </w:tcBorders>
            <w:hideMark/>
          </w:tcPr>
          <w:p w14:paraId="4BEE0791" w14:textId="309178D3"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5A53267"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2D8B3C09"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26D6FAE0"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F0EC46" w14:textId="77777777" w:rsidR="00A24247" w:rsidRPr="00A24247" w:rsidRDefault="00A24247" w:rsidP="00906906">
            <w:pPr>
              <w:pStyle w:val="Paragraph"/>
              <w:spacing w:after="0" w:line="240" w:lineRule="auto"/>
              <w:rPr>
                <w:noProof/>
                <w:lang w:val="sk-SK"/>
              </w:rPr>
            </w:pPr>
            <w:r w:rsidRPr="00A24247">
              <w:rPr>
                <w:noProof/>
                <w:lang w:val="sk-SK"/>
              </w:rPr>
              <w:t>0.7004</w:t>
            </w:r>
          </w:p>
        </w:tc>
        <w:tc>
          <w:tcPr>
            <w:tcW w:w="0" w:type="auto"/>
            <w:tcBorders>
              <w:top w:val="single" w:sz="4" w:space="0" w:color="auto"/>
              <w:left w:val="single" w:sz="4" w:space="0" w:color="auto"/>
              <w:bottom w:val="single" w:sz="4" w:space="0" w:color="auto"/>
              <w:right w:val="single" w:sz="4" w:space="0" w:color="auto"/>
            </w:tcBorders>
            <w:hideMark/>
          </w:tcPr>
          <w:p w14:paraId="44A52673"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9032 89 00</w:t>
            </w:r>
          </w:p>
        </w:tc>
        <w:tc>
          <w:tcPr>
            <w:tcW w:w="0" w:type="auto"/>
            <w:tcBorders>
              <w:top w:val="single" w:sz="4" w:space="0" w:color="auto"/>
              <w:left w:val="single" w:sz="4" w:space="0" w:color="auto"/>
              <w:bottom w:val="single" w:sz="4" w:space="0" w:color="auto"/>
              <w:right w:val="single" w:sz="4" w:space="0" w:color="auto"/>
            </w:tcBorders>
            <w:hideMark/>
          </w:tcPr>
          <w:p w14:paraId="0EC0EEA2" w14:textId="77777777" w:rsidR="00A24247" w:rsidRPr="00A24247" w:rsidRDefault="00A24247" w:rsidP="00906906">
            <w:pPr>
              <w:pStyle w:val="Paragraph"/>
              <w:spacing w:after="0" w:line="240" w:lineRule="auto"/>
              <w:jc w:val="center"/>
              <w:rPr>
                <w:noProof/>
                <w:lang w:val="sk-SK"/>
              </w:rPr>
            </w:pPr>
            <w:r w:rsidRPr="00A24247">
              <w:rPr>
                <w:noProof/>
                <w:lang w:val="sk-SK"/>
              </w:rPr>
              <w:t>50</w:t>
            </w:r>
          </w:p>
        </w:tc>
        <w:tc>
          <w:tcPr>
            <w:tcW w:w="0" w:type="auto"/>
            <w:tcBorders>
              <w:top w:val="single" w:sz="4" w:space="0" w:color="auto"/>
              <w:left w:val="single" w:sz="4" w:space="0" w:color="auto"/>
              <w:bottom w:val="single" w:sz="4" w:space="0" w:color="auto"/>
              <w:right w:val="single" w:sz="4" w:space="0" w:color="auto"/>
            </w:tcBorders>
            <w:hideMark/>
          </w:tcPr>
          <w:p w14:paraId="1A8F8310" w14:textId="584DE9C2" w:rsidR="00A24247" w:rsidRPr="00A24247" w:rsidRDefault="00A24247" w:rsidP="00906906">
            <w:pPr>
              <w:pStyle w:val="Paragraph"/>
              <w:spacing w:after="0" w:line="240" w:lineRule="auto"/>
              <w:rPr>
                <w:noProof/>
                <w:lang w:val="sk-SK"/>
              </w:rPr>
            </w:pPr>
            <w:r w:rsidRPr="00A24247">
              <w:rPr>
                <w:noProof/>
                <w:lang w:val="sk-SK"/>
              </w:rPr>
              <w:t>Plynový panel na reguláciu</w:t>
            </w:r>
            <w:r w:rsidR="00730589">
              <w:rPr>
                <w:noProof/>
                <w:lang w:val="sk-SK"/>
              </w:rPr>
              <w:t xml:space="preserve"> a </w:t>
            </w:r>
            <w:r w:rsidRPr="00A24247">
              <w:rPr>
                <w:noProof/>
                <w:lang w:val="sk-SK"/>
              </w:rPr>
              <w:t>riadenie prietoku plynu, na báze plazmovej technológie, obsahujúci</w:t>
            </w:r>
          </w:p>
          <w:tbl>
            <w:tblPr>
              <w:tblStyle w:val="Listdash"/>
              <w:tblW w:w="0" w:type="auto"/>
              <w:tblLook w:val="04A0" w:firstRow="1" w:lastRow="0" w:firstColumn="1" w:lastColumn="0" w:noHBand="0" w:noVBand="1"/>
            </w:tblPr>
            <w:tblGrid>
              <w:gridCol w:w="220"/>
              <w:gridCol w:w="3586"/>
            </w:tblGrid>
            <w:tr w:rsidR="00A24247" w:rsidRPr="00A24247" w14:paraId="287E5FEF" w14:textId="77777777">
              <w:tc>
                <w:tcPr>
                  <w:tcW w:w="0" w:type="auto"/>
                  <w:hideMark/>
                </w:tcPr>
                <w:p w14:paraId="0EA3B7DC"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39D12B7E" w14:textId="37D66993" w:rsidR="00A24247" w:rsidRPr="00A24247" w:rsidRDefault="00A24247" w:rsidP="00906906">
                  <w:pPr>
                    <w:pStyle w:val="Paragraph"/>
                    <w:spacing w:after="0" w:line="240" w:lineRule="auto"/>
                    <w:rPr>
                      <w:noProof/>
                      <w:lang w:val="sk-SK"/>
                    </w:rPr>
                  </w:pPr>
                  <w:r w:rsidRPr="00A24247">
                    <w:rPr>
                      <w:noProof/>
                      <w:lang w:val="sk-SK"/>
                    </w:rPr>
                    <w:t>elektronický regulátor hmotnostného prietoku, vhodný pre prijímanie</w:t>
                  </w:r>
                  <w:r w:rsidR="00730589">
                    <w:rPr>
                      <w:noProof/>
                      <w:lang w:val="sk-SK"/>
                    </w:rPr>
                    <w:t xml:space="preserve"> a </w:t>
                  </w:r>
                  <w:r w:rsidRPr="00A24247">
                    <w:rPr>
                      <w:noProof/>
                      <w:lang w:val="sk-SK"/>
                    </w:rPr>
                    <w:t>vysielanie analógových</w:t>
                  </w:r>
                  <w:r w:rsidR="00730589">
                    <w:rPr>
                      <w:noProof/>
                      <w:lang w:val="sk-SK"/>
                    </w:rPr>
                    <w:t xml:space="preserve"> a </w:t>
                  </w:r>
                  <w:r w:rsidRPr="00A24247">
                    <w:rPr>
                      <w:noProof/>
                      <w:lang w:val="sk-SK"/>
                    </w:rPr>
                    <w:t>digitálnych signálov,</w:t>
                  </w:r>
                </w:p>
              </w:tc>
            </w:tr>
            <w:tr w:rsidR="00A24247" w:rsidRPr="00A24247" w14:paraId="4D00E710" w14:textId="77777777">
              <w:tc>
                <w:tcPr>
                  <w:tcW w:w="0" w:type="auto"/>
                  <w:hideMark/>
                </w:tcPr>
                <w:p w14:paraId="1333218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B99F962" w14:textId="77777777" w:rsidR="00A24247" w:rsidRPr="00A24247" w:rsidRDefault="00A24247" w:rsidP="00906906">
                  <w:pPr>
                    <w:pStyle w:val="Paragraph"/>
                    <w:spacing w:after="0" w:line="240" w:lineRule="auto"/>
                    <w:rPr>
                      <w:noProof/>
                      <w:lang w:val="sk-SK"/>
                    </w:rPr>
                  </w:pPr>
                  <w:r w:rsidRPr="00A24247">
                    <w:rPr>
                      <w:noProof/>
                      <w:lang w:val="sk-SK"/>
                    </w:rPr>
                    <w:t>štyri prevodníky tlaku,</w:t>
                  </w:r>
                </w:p>
              </w:tc>
            </w:tr>
            <w:tr w:rsidR="00A24247" w:rsidRPr="00A24247" w14:paraId="1C1BBC8C" w14:textId="77777777">
              <w:tc>
                <w:tcPr>
                  <w:tcW w:w="0" w:type="auto"/>
                  <w:hideMark/>
                </w:tcPr>
                <w:p w14:paraId="36AD2F1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2CF3B2B6" w14:textId="77777777" w:rsidR="00A24247" w:rsidRPr="00A24247" w:rsidRDefault="00A24247" w:rsidP="00906906">
                  <w:pPr>
                    <w:pStyle w:val="Paragraph"/>
                    <w:spacing w:after="0" w:line="240" w:lineRule="auto"/>
                    <w:rPr>
                      <w:noProof/>
                      <w:lang w:val="sk-SK"/>
                    </w:rPr>
                  </w:pPr>
                  <w:r w:rsidRPr="00A24247">
                    <w:rPr>
                      <w:noProof/>
                      <w:lang w:val="sk-SK"/>
                    </w:rPr>
                    <w:t>dva alebo viac tlakových ventilov,</w:t>
                  </w:r>
                </w:p>
              </w:tc>
            </w:tr>
            <w:tr w:rsidR="00A24247" w:rsidRPr="00A24247" w14:paraId="3B12813E" w14:textId="77777777">
              <w:tc>
                <w:tcPr>
                  <w:tcW w:w="0" w:type="auto"/>
                  <w:hideMark/>
                </w:tcPr>
                <w:p w14:paraId="6F1D04D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474EF4CF" w14:textId="77777777" w:rsidR="00A24247" w:rsidRPr="00A24247" w:rsidRDefault="00A24247" w:rsidP="00906906">
                  <w:pPr>
                    <w:pStyle w:val="Paragraph"/>
                    <w:spacing w:after="0" w:line="240" w:lineRule="auto"/>
                    <w:rPr>
                      <w:noProof/>
                      <w:lang w:val="sk-SK"/>
                    </w:rPr>
                  </w:pPr>
                  <w:r w:rsidRPr="00A24247">
                    <w:rPr>
                      <w:noProof/>
                      <w:lang w:val="sk-SK"/>
                    </w:rPr>
                    <w:t>elektrické rozhrania a</w:t>
                  </w:r>
                </w:p>
              </w:tc>
            </w:tr>
            <w:tr w:rsidR="00A24247" w:rsidRPr="00A24247" w14:paraId="1E0015EE" w14:textId="77777777">
              <w:tc>
                <w:tcPr>
                  <w:tcW w:w="0" w:type="auto"/>
                  <w:hideMark/>
                </w:tcPr>
                <w:p w14:paraId="4FF4EB6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01F7E45B" w14:textId="77777777" w:rsidR="00A24247" w:rsidRPr="00A24247" w:rsidRDefault="00A24247" w:rsidP="00906906">
                  <w:pPr>
                    <w:pStyle w:val="Paragraph"/>
                    <w:spacing w:after="0" w:line="240" w:lineRule="auto"/>
                    <w:rPr>
                      <w:noProof/>
                      <w:lang w:val="sk-SK"/>
                    </w:rPr>
                  </w:pPr>
                  <w:r w:rsidRPr="00A24247">
                    <w:rPr>
                      <w:noProof/>
                      <w:lang w:val="sk-SK"/>
                    </w:rPr>
                    <w:t>viaceré konektory (prípojky) pre plynovody</w:t>
                  </w:r>
                </w:p>
              </w:tc>
            </w:tr>
            <w:tr w:rsidR="00A24247" w:rsidRPr="00A24247" w14:paraId="00CC68D1" w14:textId="77777777">
              <w:tc>
                <w:tcPr>
                  <w:tcW w:w="0" w:type="auto"/>
                  <w:hideMark/>
                </w:tcPr>
                <w:p w14:paraId="04561F03"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hideMark/>
                </w:tcPr>
                <w:p w14:paraId="76F06E82" w14:textId="77777777" w:rsidR="00A24247" w:rsidRPr="00A24247" w:rsidRDefault="00A24247" w:rsidP="00906906">
                  <w:pPr>
                    <w:pStyle w:val="Paragraph"/>
                    <w:spacing w:after="0" w:line="240" w:lineRule="auto"/>
                    <w:rPr>
                      <w:noProof/>
                      <w:lang w:val="sk-SK"/>
                    </w:rPr>
                  </w:pPr>
                  <w:r w:rsidRPr="00A24247">
                    <w:rPr>
                      <w:noProof/>
                      <w:lang w:val="sk-SK"/>
                    </w:rPr>
                    <w:t xml:space="preserve">vhodný pre procesy plazmového spájania </w:t>
                  </w:r>
                  <w:r w:rsidRPr="00A24247">
                    <w:rPr>
                      <w:i/>
                      <w:iCs/>
                      <w:noProof/>
                      <w:lang w:val="sk-SK"/>
                    </w:rPr>
                    <w:t>in situ</w:t>
                  </w:r>
                  <w:r w:rsidRPr="00A24247">
                    <w:rPr>
                      <w:noProof/>
                      <w:lang w:val="sk-SK"/>
                    </w:rPr>
                    <w:t xml:space="preserve"> alebo pre procesy aktivácie multifrekvenčného spájania</w:t>
                  </w:r>
                </w:p>
              </w:tc>
            </w:tr>
          </w:tbl>
          <w:p w14:paraId="3CDDC981"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238840D1" w14:textId="200F6FAD"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D2B66E5"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5173848" w14:textId="77777777" w:rsidR="00A24247" w:rsidRPr="00A24247" w:rsidRDefault="00A24247" w:rsidP="00906906">
            <w:pPr>
              <w:pStyle w:val="Paragraph"/>
              <w:spacing w:after="0" w:line="240" w:lineRule="auto"/>
              <w:rPr>
                <w:noProof/>
                <w:lang w:val="sk-SK"/>
              </w:rPr>
            </w:pPr>
            <w:r w:rsidRPr="00A24247">
              <w:rPr>
                <w:noProof/>
                <w:lang w:val="sk-SK"/>
              </w:rPr>
              <w:t>31.12.2026</w:t>
            </w:r>
          </w:p>
        </w:tc>
      </w:tr>
      <w:tr w:rsidR="00A24247" w:rsidRPr="00A24247" w14:paraId="2DD56533"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631940" w14:textId="77777777" w:rsidR="00A24247" w:rsidRPr="00A24247" w:rsidRDefault="00A24247" w:rsidP="00906906">
            <w:pPr>
              <w:pStyle w:val="Paragraph"/>
              <w:spacing w:after="0" w:line="240" w:lineRule="auto"/>
              <w:rPr>
                <w:noProof/>
                <w:lang w:val="sk-SK"/>
              </w:rPr>
            </w:pPr>
            <w:r w:rsidRPr="00A24247">
              <w:rPr>
                <w:noProof/>
                <w:lang w:val="sk-SK"/>
              </w:rPr>
              <w:t>0.5025</w:t>
            </w:r>
          </w:p>
        </w:tc>
        <w:tc>
          <w:tcPr>
            <w:tcW w:w="0" w:type="auto"/>
            <w:tcBorders>
              <w:top w:val="single" w:sz="4" w:space="0" w:color="auto"/>
              <w:left w:val="single" w:sz="4" w:space="0" w:color="auto"/>
              <w:bottom w:val="single" w:sz="4" w:space="0" w:color="auto"/>
              <w:right w:val="single" w:sz="4" w:space="0" w:color="auto"/>
            </w:tcBorders>
            <w:hideMark/>
          </w:tcPr>
          <w:p w14:paraId="14CC76BB" w14:textId="77777777" w:rsidR="00A24247" w:rsidRPr="00A24247" w:rsidRDefault="00A24247" w:rsidP="00906906">
            <w:pPr>
              <w:pStyle w:val="Paragraph"/>
              <w:spacing w:after="0" w:line="240" w:lineRule="auto"/>
              <w:jc w:val="right"/>
              <w:rPr>
                <w:noProof/>
                <w:lang w:val="sk-SK"/>
              </w:rPr>
            </w:pPr>
            <w:r w:rsidRPr="00A24247">
              <w:rPr>
                <w:rStyle w:val="FootnoteReference"/>
                <w:noProof/>
                <w:lang w:val="sk-SK"/>
              </w:rPr>
              <w:t>ex</w:t>
            </w:r>
            <w:r w:rsidRPr="00A24247">
              <w:rPr>
                <w:noProof/>
                <w:lang w:val="sk-SK"/>
              </w:rPr>
              <w:t> 9401 99 90</w:t>
            </w:r>
          </w:p>
        </w:tc>
        <w:tc>
          <w:tcPr>
            <w:tcW w:w="0" w:type="auto"/>
            <w:tcBorders>
              <w:top w:val="single" w:sz="4" w:space="0" w:color="auto"/>
              <w:left w:val="single" w:sz="4" w:space="0" w:color="auto"/>
              <w:bottom w:val="single" w:sz="4" w:space="0" w:color="auto"/>
              <w:right w:val="single" w:sz="4" w:space="0" w:color="auto"/>
            </w:tcBorders>
            <w:hideMark/>
          </w:tcPr>
          <w:p w14:paraId="02F3AC8B"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9843AF2" w14:textId="65F56D57" w:rsidR="00730589" w:rsidRDefault="00A24247" w:rsidP="00906906">
            <w:pPr>
              <w:pStyle w:val="Paragraph"/>
              <w:spacing w:after="0" w:line="240" w:lineRule="auto"/>
              <w:rPr>
                <w:noProof/>
                <w:lang w:val="sk-SK"/>
              </w:rPr>
            </w:pPr>
            <w:r w:rsidRPr="00A24247">
              <w:rPr>
                <w:noProof/>
                <w:lang w:val="sk-SK"/>
              </w:rPr>
              <w:t>Kotúč so západkou na použitie pri výrobe polohovateľných sedadiel</w:t>
            </w:r>
            <w:r w:rsidR="00730589">
              <w:rPr>
                <w:noProof/>
                <w:lang w:val="sk-SK"/>
              </w:rPr>
              <w:t xml:space="preserve"> v </w:t>
            </w:r>
            <w:r w:rsidRPr="00A24247">
              <w:rPr>
                <w:noProof/>
                <w:lang w:val="sk-SK"/>
              </w:rPr>
              <w:t>automobile</w:t>
            </w:r>
          </w:p>
          <w:p w14:paraId="7BC6987B" w14:textId="74DFD1E5"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0CD4A8D6" w14:textId="1A1FD8B8"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55DE0D9" w14:textId="77777777" w:rsidR="00A24247" w:rsidRPr="00A24247" w:rsidRDefault="00A24247" w:rsidP="00906906">
            <w:pPr>
              <w:pStyle w:val="Paragraph"/>
              <w:spacing w:after="0" w:line="240" w:lineRule="auto"/>
              <w:rPr>
                <w:noProof/>
                <w:lang w:val="sk-SK"/>
              </w:rPr>
            </w:pPr>
            <w:r w:rsidRPr="00A24247">
              <w:rPr>
                <w:noProof/>
                <w:lang w:val="sk-SK"/>
              </w:rPr>
              <w:t>p/st</w:t>
            </w:r>
          </w:p>
        </w:tc>
        <w:tc>
          <w:tcPr>
            <w:tcW w:w="0" w:type="auto"/>
            <w:tcBorders>
              <w:top w:val="single" w:sz="4" w:space="0" w:color="auto"/>
              <w:left w:val="single" w:sz="4" w:space="0" w:color="auto"/>
              <w:bottom w:val="single" w:sz="4" w:space="0" w:color="auto"/>
              <w:right w:val="single" w:sz="4" w:space="0" w:color="auto"/>
            </w:tcBorders>
            <w:hideMark/>
          </w:tcPr>
          <w:p w14:paraId="0D87CD23"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098E3DA1" w14:textId="77777777" w:rsidTr="00A24247">
        <w:trPr>
          <w:cantSplit/>
          <w:jc w:val="center"/>
        </w:trPr>
        <w:tc>
          <w:tcPr>
            <w:tcW w:w="0" w:type="auto"/>
            <w:tcBorders>
              <w:top w:val="single" w:sz="4" w:space="0" w:color="auto"/>
              <w:left w:val="single" w:sz="4" w:space="0" w:color="auto"/>
              <w:bottom w:val="nil"/>
              <w:right w:val="single" w:sz="4" w:space="0" w:color="auto"/>
            </w:tcBorders>
          </w:tcPr>
          <w:p w14:paraId="6E9812D1" w14:textId="77777777" w:rsidR="00A24247" w:rsidRPr="00A24247" w:rsidRDefault="00A24247" w:rsidP="00906906">
            <w:pPr>
              <w:pStyle w:val="Paragraph"/>
              <w:spacing w:after="0" w:line="240" w:lineRule="auto"/>
              <w:rPr>
                <w:noProof/>
                <w:lang w:val="sk-SK"/>
              </w:rPr>
            </w:pPr>
            <w:r w:rsidRPr="00A24247">
              <w:rPr>
                <w:noProof/>
                <w:lang w:val="sk-SK"/>
              </w:rPr>
              <w:t>0.4846</w:t>
            </w:r>
          </w:p>
          <w:p w14:paraId="5B16CC18"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single" w:sz="4" w:space="0" w:color="auto"/>
              <w:right w:val="single" w:sz="4" w:space="0" w:color="auto"/>
            </w:tcBorders>
            <w:hideMark/>
          </w:tcPr>
          <w:p w14:paraId="14A08B6A" w14:textId="77777777" w:rsidR="00A24247" w:rsidRPr="00A24247" w:rsidRDefault="00A24247" w:rsidP="00906906">
            <w:pPr>
              <w:pStyle w:val="Paragraph"/>
              <w:spacing w:after="0" w:line="240" w:lineRule="auto"/>
              <w:jc w:val="right"/>
              <w:rPr>
                <w:noProof/>
                <w:lang w:val="sk-SK"/>
              </w:rPr>
            </w:pPr>
            <w:r w:rsidRPr="00A24247">
              <w:rPr>
                <w:noProof/>
                <w:lang w:val="sk-SK"/>
              </w:rPr>
              <w:t>ex 9503 00 75</w:t>
            </w:r>
          </w:p>
          <w:p w14:paraId="6E111B0D" w14:textId="77777777" w:rsidR="00A24247" w:rsidRPr="00A24247" w:rsidRDefault="00A24247" w:rsidP="00906906">
            <w:pPr>
              <w:pStyle w:val="Paragraph"/>
              <w:spacing w:after="0" w:line="240" w:lineRule="auto"/>
              <w:jc w:val="right"/>
              <w:rPr>
                <w:noProof/>
                <w:lang w:val="sk-SK"/>
              </w:rPr>
            </w:pPr>
            <w:r w:rsidRPr="00A24247">
              <w:rPr>
                <w:noProof/>
                <w:lang w:val="sk-SK"/>
              </w:rPr>
              <w:t>ex 9503 00 95</w:t>
            </w:r>
          </w:p>
        </w:tc>
        <w:tc>
          <w:tcPr>
            <w:tcW w:w="0" w:type="auto"/>
            <w:tcBorders>
              <w:top w:val="single" w:sz="4" w:space="0" w:color="auto"/>
              <w:left w:val="single" w:sz="4" w:space="0" w:color="auto"/>
              <w:bottom w:val="single" w:sz="4" w:space="0" w:color="auto"/>
              <w:right w:val="single" w:sz="4" w:space="0" w:color="auto"/>
            </w:tcBorders>
            <w:hideMark/>
          </w:tcPr>
          <w:p w14:paraId="2147AEBF" w14:textId="77777777" w:rsidR="00A24247" w:rsidRPr="00A24247" w:rsidRDefault="00A24247" w:rsidP="00906906">
            <w:pPr>
              <w:pStyle w:val="Paragraph"/>
              <w:spacing w:after="0" w:line="240" w:lineRule="auto"/>
              <w:jc w:val="center"/>
              <w:rPr>
                <w:noProof/>
                <w:lang w:val="sk-SK"/>
              </w:rPr>
            </w:pPr>
            <w:r w:rsidRPr="00A24247">
              <w:rPr>
                <w:noProof/>
                <w:lang w:val="sk-SK"/>
              </w:rPr>
              <w:t>10</w:t>
            </w:r>
          </w:p>
          <w:p w14:paraId="560793F3"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nil"/>
              <w:right w:val="single" w:sz="4" w:space="0" w:color="auto"/>
            </w:tcBorders>
          </w:tcPr>
          <w:p w14:paraId="6670F413" w14:textId="45148774" w:rsidR="00730589" w:rsidRDefault="00A24247" w:rsidP="00906906">
            <w:pPr>
              <w:pStyle w:val="Paragraph"/>
              <w:spacing w:after="0" w:line="240" w:lineRule="auto"/>
              <w:rPr>
                <w:noProof/>
                <w:lang w:val="sk-SK"/>
              </w:rPr>
            </w:pPr>
            <w:r w:rsidRPr="00A24247">
              <w:rPr>
                <w:noProof/>
                <w:lang w:val="sk-SK"/>
              </w:rPr>
              <w:t>Zmenšené plastové modely kabínkovej lanovky, tiež</w:t>
            </w:r>
            <w:r w:rsidR="00730589">
              <w:rPr>
                <w:noProof/>
                <w:lang w:val="sk-SK"/>
              </w:rPr>
              <w:t xml:space="preserve"> s </w:t>
            </w:r>
            <w:r w:rsidRPr="00A24247">
              <w:rPr>
                <w:noProof/>
                <w:lang w:val="sk-SK"/>
              </w:rPr>
              <w:t>motorom, na tlač</w:t>
            </w:r>
          </w:p>
          <w:p w14:paraId="20626337" w14:textId="70D64062" w:rsidR="00A24247" w:rsidRPr="00A24247" w:rsidRDefault="00A24247" w:rsidP="00906906">
            <w:pPr>
              <w:pStyle w:val="Paragraph"/>
              <w:spacing w:after="0" w:line="240" w:lineRule="auto"/>
              <w:rPr>
                <w:noProof/>
                <w:lang w:val="sk-SK"/>
              </w:rPr>
            </w:pPr>
            <w:r w:rsidRPr="00A24247">
              <w:rPr>
                <w:rStyle w:val="FootnoteReference"/>
                <w:noProof/>
                <w:lang w:val="sk-SK"/>
              </w:rPr>
              <w:t>(1)</w:t>
            </w:r>
          </w:p>
          <w:p w14:paraId="7984EDFF"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7BAB589A" w14:textId="20BF5FA7"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p w14:paraId="77730DA5"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13DF5CF8" w14:textId="77777777" w:rsidR="00A24247" w:rsidRPr="00A24247" w:rsidRDefault="00A24247" w:rsidP="00906906">
            <w:pPr>
              <w:pStyle w:val="Paragraph"/>
              <w:spacing w:after="0" w:line="240" w:lineRule="auto"/>
              <w:rPr>
                <w:noProof/>
                <w:lang w:val="sk-SK"/>
              </w:rPr>
            </w:pPr>
            <w:r w:rsidRPr="00A24247">
              <w:rPr>
                <w:noProof/>
                <w:lang w:val="sk-SK"/>
              </w:rPr>
              <w:t>p/st</w:t>
            </w:r>
          </w:p>
          <w:p w14:paraId="7AFE4A77" w14:textId="77777777" w:rsidR="00A24247" w:rsidRPr="00A24247" w:rsidRDefault="00A24247" w:rsidP="00906906">
            <w:pPr>
              <w:pStyle w:val="Paragraph"/>
              <w:spacing w:after="0" w:line="240" w:lineRule="auto"/>
              <w:rPr>
                <w:noProof/>
                <w:lang w:val="sk-SK"/>
              </w:rPr>
            </w:pPr>
          </w:p>
        </w:tc>
        <w:tc>
          <w:tcPr>
            <w:tcW w:w="0" w:type="auto"/>
            <w:tcBorders>
              <w:top w:val="single" w:sz="4" w:space="0" w:color="auto"/>
              <w:left w:val="single" w:sz="4" w:space="0" w:color="auto"/>
              <w:bottom w:val="nil"/>
              <w:right w:val="single" w:sz="4" w:space="0" w:color="auto"/>
            </w:tcBorders>
          </w:tcPr>
          <w:p w14:paraId="087BB62A" w14:textId="77777777" w:rsidR="00A24247" w:rsidRPr="00A24247" w:rsidRDefault="00A24247" w:rsidP="00906906">
            <w:pPr>
              <w:pStyle w:val="Paragraph"/>
              <w:spacing w:after="0" w:line="240" w:lineRule="auto"/>
              <w:rPr>
                <w:noProof/>
                <w:lang w:val="sk-SK"/>
              </w:rPr>
            </w:pPr>
            <w:r w:rsidRPr="00A24247">
              <w:rPr>
                <w:noProof/>
                <w:lang w:val="sk-SK"/>
              </w:rPr>
              <w:t>31.12.2025</w:t>
            </w:r>
          </w:p>
          <w:p w14:paraId="0D081159" w14:textId="77777777" w:rsidR="00A24247" w:rsidRPr="00A24247" w:rsidRDefault="00A24247" w:rsidP="00906906">
            <w:pPr>
              <w:pStyle w:val="Paragraph"/>
              <w:spacing w:after="0" w:line="240" w:lineRule="auto"/>
              <w:rPr>
                <w:noProof/>
                <w:lang w:val="sk-SK"/>
              </w:rPr>
            </w:pPr>
          </w:p>
        </w:tc>
      </w:tr>
      <w:tr w:rsidR="00A24247" w:rsidRPr="00A24247" w14:paraId="5DC6F1E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DF091B" w14:textId="77777777" w:rsidR="00A24247" w:rsidRPr="00A24247" w:rsidRDefault="00A24247" w:rsidP="00906906">
            <w:pPr>
              <w:pStyle w:val="Paragraph"/>
              <w:spacing w:after="0" w:line="240" w:lineRule="auto"/>
              <w:rPr>
                <w:noProof/>
                <w:lang w:val="sk-SK"/>
              </w:rPr>
            </w:pPr>
            <w:r w:rsidRPr="00A24247">
              <w:rPr>
                <w:noProof/>
                <w:lang w:val="sk-SK"/>
              </w:rPr>
              <w:t>0.6950</w:t>
            </w:r>
          </w:p>
        </w:tc>
        <w:tc>
          <w:tcPr>
            <w:tcW w:w="0" w:type="auto"/>
            <w:tcBorders>
              <w:top w:val="single" w:sz="4" w:space="0" w:color="auto"/>
              <w:left w:val="single" w:sz="4" w:space="0" w:color="auto"/>
              <w:bottom w:val="single" w:sz="4" w:space="0" w:color="auto"/>
              <w:right w:val="single" w:sz="4" w:space="0" w:color="auto"/>
            </w:tcBorders>
            <w:hideMark/>
          </w:tcPr>
          <w:p w14:paraId="776D0C73" w14:textId="77777777" w:rsidR="00A24247" w:rsidRPr="00A24247" w:rsidRDefault="00A24247" w:rsidP="00906906">
            <w:pPr>
              <w:pStyle w:val="Paragraph"/>
              <w:spacing w:after="0" w:line="240" w:lineRule="auto"/>
              <w:jc w:val="right"/>
              <w:rPr>
                <w:noProof/>
                <w:lang w:val="sk-SK"/>
              </w:rPr>
            </w:pPr>
            <w:r w:rsidRPr="00A24247">
              <w:rPr>
                <w:noProof/>
                <w:lang w:val="sk-SK"/>
              </w:rPr>
              <w:t>ex 9607 20 10</w:t>
            </w:r>
          </w:p>
        </w:tc>
        <w:tc>
          <w:tcPr>
            <w:tcW w:w="0" w:type="auto"/>
            <w:tcBorders>
              <w:top w:val="single" w:sz="4" w:space="0" w:color="auto"/>
              <w:left w:val="single" w:sz="4" w:space="0" w:color="auto"/>
              <w:bottom w:val="single" w:sz="4" w:space="0" w:color="auto"/>
              <w:right w:val="single" w:sz="4" w:space="0" w:color="auto"/>
            </w:tcBorders>
            <w:hideMark/>
          </w:tcPr>
          <w:p w14:paraId="2D838819"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23EB7F63" w14:textId="1D7E3047" w:rsidR="00730589" w:rsidRDefault="00A24247" w:rsidP="00906906">
            <w:pPr>
              <w:pStyle w:val="Paragraph"/>
              <w:spacing w:after="0" w:line="240" w:lineRule="auto"/>
              <w:rPr>
                <w:noProof/>
                <w:lang w:val="sk-SK"/>
              </w:rPr>
            </w:pPr>
            <w:r w:rsidRPr="00A24247">
              <w:rPr>
                <w:noProof/>
                <w:lang w:val="sk-SK"/>
              </w:rPr>
              <w:t>Bežce, úzky pás vybavený zubami zipsu, pliešok/púzdra</w:t>
            </w:r>
            <w:r w:rsidR="00730589">
              <w:rPr>
                <w:noProof/>
                <w:lang w:val="sk-SK"/>
              </w:rPr>
              <w:t xml:space="preserve"> a </w:t>
            </w:r>
            <w:r w:rsidRPr="00A24247">
              <w:rPr>
                <w:noProof/>
                <w:lang w:val="sk-SK"/>
              </w:rPr>
              <w:t>ostatné časti zipsov, zo základného kovu na použitie pri výrobe zipsov</w:t>
            </w:r>
          </w:p>
          <w:p w14:paraId="32535F00" w14:textId="16505C24"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3704A68" w14:textId="7490660A"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45E35597"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3D576B94" w14:textId="77777777" w:rsidR="00A24247" w:rsidRPr="00A24247" w:rsidRDefault="00A24247" w:rsidP="00906906">
            <w:pPr>
              <w:pStyle w:val="Paragraph"/>
              <w:spacing w:after="0" w:line="240" w:lineRule="auto"/>
              <w:rPr>
                <w:noProof/>
                <w:lang w:val="sk-SK"/>
              </w:rPr>
            </w:pPr>
            <w:r w:rsidRPr="00A24247">
              <w:rPr>
                <w:noProof/>
                <w:lang w:val="sk-SK"/>
              </w:rPr>
              <w:t>31.12.2022</w:t>
            </w:r>
          </w:p>
        </w:tc>
      </w:tr>
      <w:tr w:rsidR="00A24247" w:rsidRPr="00A24247" w14:paraId="601DD50D"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3BA674" w14:textId="77777777" w:rsidR="00A24247" w:rsidRPr="00A24247" w:rsidRDefault="00A24247" w:rsidP="00906906">
            <w:pPr>
              <w:pStyle w:val="Paragraph"/>
              <w:spacing w:after="0" w:line="240" w:lineRule="auto"/>
              <w:rPr>
                <w:noProof/>
                <w:lang w:val="sk-SK"/>
              </w:rPr>
            </w:pPr>
            <w:r w:rsidRPr="00A24247">
              <w:rPr>
                <w:noProof/>
                <w:lang w:val="sk-SK"/>
              </w:rPr>
              <w:t>0.6949</w:t>
            </w:r>
          </w:p>
        </w:tc>
        <w:tc>
          <w:tcPr>
            <w:tcW w:w="0" w:type="auto"/>
            <w:tcBorders>
              <w:top w:val="single" w:sz="4" w:space="0" w:color="auto"/>
              <w:left w:val="single" w:sz="4" w:space="0" w:color="auto"/>
              <w:bottom w:val="single" w:sz="4" w:space="0" w:color="auto"/>
              <w:right w:val="single" w:sz="4" w:space="0" w:color="auto"/>
            </w:tcBorders>
            <w:hideMark/>
          </w:tcPr>
          <w:p w14:paraId="6F6D8110" w14:textId="77777777" w:rsidR="00A24247" w:rsidRPr="00A24247" w:rsidRDefault="00A24247" w:rsidP="00906906">
            <w:pPr>
              <w:pStyle w:val="Paragraph"/>
              <w:spacing w:after="0" w:line="240" w:lineRule="auto"/>
              <w:jc w:val="right"/>
              <w:rPr>
                <w:noProof/>
                <w:lang w:val="sk-SK"/>
              </w:rPr>
            </w:pPr>
            <w:r w:rsidRPr="00A24247">
              <w:rPr>
                <w:noProof/>
                <w:lang w:val="sk-SK"/>
              </w:rPr>
              <w:t>ex 9607 20 90</w:t>
            </w:r>
          </w:p>
        </w:tc>
        <w:tc>
          <w:tcPr>
            <w:tcW w:w="0" w:type="auto"/>
            <w:tcBorders>
              <w:top w:val="single" w:sz="4" w:space="0" w:color="auto"/>
              <w:left w:val="single" w:sz="4" w:space="0" w:color="auto"/>
              <w:bottom w:val="single" w:sz="4" w:space="0" w:color="auto"/>
              <w:right w:val="single" w:sz="4" w:space="0" w:color="auto"/>
            </w:tcBorders>
            <w:hideMark/>
          </w:tcPr>
          <w:p w14:paraId="56FD233F"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5D93EBE9" w14:textId="77777777" w:rsidR="00730589" w:rsidRDefault="00A24247" w:rsidP="00906906">
            <w:pPr>
              <w:pStyle w:val="Paragraph"/>
              <w:spacing w:after="0" w:line="240" w:lineRule="auto"/>
              <w:rPr>
                <w:noProof/>
                <w:lang w:val="sk-SK"/>
              </w:rPr>
            </w:pPr>
            <w:r w:rsidRPr="00A24247">
              <w:rPr>
                <w:noProof/>
                <w:lang w:val="sk-SK"/>
              </w:rPr>
              <w:t>Úzke pásiky vybavené plastovými článkami na použitie pri výrobe zipsov</w:t>
            </w:r>
          </w:p>
          <w:p w14:paraId="0C879D3F" w14:textId="1C82B62F" w:rsidR="00A24247" w:rsidRPr="00A24247" w:rsidRDefault="00A24247" w:rsidP="00906906">
            <w:pPr>
              <w:pStyle w:val="Paragraph"/>
              <w:spacing w:after="0" w:line="240" w:lineRule="auto"/>
              <w:rPr>
                <w:noProof/>
                <w:lang w:val="sk-SK"/>
              </w:rPr>
            </w:pPr>
            <w:r w:rsidRPr="00A24247">
              <w:rPr>
                <w:rStyle w:val="FootnoteReference"/>
                <w:noProof/>
                <w:lang w:val="sk-SK"/>
              </w:rPr>
              <w:t>(1)</w:t>
            </w:r>
          </w:p>
        </w:tc>
        <w:tc>
          <w:tcPr>
            <w:tcW w:w="0" w:type="auto"/>
            <w:tcBorders>
              <w:top w:val="single" w:sz="4" w:space="0" w:color="auto"/>
              <w:left w:val="single" w:sz="4" w:space="0" w:color="auto"/>
              <w:bottom w:val="single" w:sz="4" w:space="0" w:color="auto"/>
              <w:right w:val="single" w:sz="4" w:space="0" w:color="auto"/>
            </w:tcBorders>
            <w:hideMark/>
          </w:tcPr>
          <w:p w14:paraId="49A83E98" w14:textId="4D3907AF"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56763CB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103F6C0" w14:textId="77777777" w:rsidR="00A24247" w:rsidRPr="00A24247" w:rsidRDefault="00A24247" w:rsidP="00906906">
            <w:pPr>
              <w:pStyle w:val="Paragraph"/>
              <w:spacing w:after="0" w:line="240" w:lineRule="auto"/>
              <w:rPr>
                <w:noProof/>
                <w:lang w:val="sk-SK"/>
              </w:rPr>
            </w:pPr>
            <w:r w:rsidRPr="00A24247">
              <w:rPr>
                <w:noProof/>
                <w:lang w:val="sk-SK"/>
              </w:rPr>
              <w:t>31.12.2025</w:t>
            </w:r>
          </w:p>
        </w:tc>
      </w:tr>
      <w:tr w:rsidR="00A24247" w:rsidRPr="00A24247" w14:paraId="250C07C4"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83417D" w14:textId="77777777" w:rsidR="00A24247" w:rsidRPr="00A24247" w:rsidRDefault="00A24247" w:rsidP="00906906">
            <w:pPr>
              <w:pStyle w:val="Paragraph"/>
              <w:spacing w:after="0" w:line="240" w:lineRule="auto"/>
              <w:rPr>
                <w:noProof/>
                <w:lang w:val="sk-SK"/>
              </w:rPr>
            </w:pPr>
            <w:r w:rsidRPr="00A24247">
              <w:rPr>
                <w:noProof/>
                <w:lang w:val="sk-SK"/>
              </w:rPr>
              <w:t>0.3286</w:t>
            </w:r>
          </w:p>
        </w:tc>
        <w:tc>
          <w:tcPr>
            <w:tcW w:w="0" w:type="auto"/>
            <w:tcBorders>
              <w:top w:val="single" w:sz="4" w:space="0" w:color="auto"/>
              <w:left w:val="single" w:sz="4" w:space="0" w:color="auto"/>
              <w:bottom w:val="single" w:sz="4" w:space="0" w:color="auto"/>
              <w:right w:val="single" w:sz="4" w:space="0" w:color="auto"/>
            </w:tcBorders>
            <w:hideMark/>
          </w:tcPr>
          <w:p w14:paraId="0D745C96" w14:textId="77777777" w:rsidR="00A24247" w:rsidRPr="00A24247" w:rsidRDefault="00A24247" w:rsidP="00906906">
            <w:pPr>
              <w:pStyle w:val="Paragraph"/>
              <w:spacing w:after="0" w:line="240" w:lineRule="auto"/>
              <w:jc w:val="right"/>
              <w:rPr>
                <w:noProof/>
                <w:lang w:val="sk-SK"/>
              </w:rPr>
            </w:pPr>
            <w:r w:rsidRPr="00A24247">
              <w:rPr>
                <w:noProof/>
                <w:lang w:val="sk-SK"/>
              </w:rPr>
              <w:t>ex 9608 91 00</w:t>
            </w:r>
          </w:p>
        </w:tc>
        <w:tc>
          <w:tcPr>
            <w:tcW w:w="0" w:type="auto"/>
            <w:tcBorders>
              <w:top w:val="single" w:sz="4" w:space="0" w:color="auto"/>
              <w:left w:val="single" w:sz="4" w:space="0" w:color="auto"/>
              <w:bottom w:val="single" w:sz="4" w:space="0" w:color="auto"/>
              <w:right w:val="single" w:sz="4" w:space="0" w:color="auto"/>
            </w:tcBorders>
            <w:hideMark/>
          </w:tcPr>
          <w:p w14:paraId="4410A9DA"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4E50F559" w14:textId="0DF2B14B" w:rsidR="00A24247" w:rsidRPr="00A24247" w:rsidRDefault="00A24247" w:rsidP="00906906">
            <w:pPr>
              <w:pStyle w:val="Paragraph"/>
              <w:spacing w:after="0" w:line="240" w:lineRule="auto"/>
              <w:rPr>
                <w:noProof/>
                <w:lang w:val="sk-SK"/>
              </w:rPr>
            </w:pPr>
            <w:r w:rsidRPr="00A24247">
              <w:rPr>
                <w:noProof/>
                <w:lang w:val="sk-SK"/>
              </w:rPr>
              <w:t>Nevláknité plastové špičky</w:t>
            </w:r>
            <w:r w:rsidR="00730589">
              <w:rPr>
                <w:noProof/>
                <w:lang w:val="sk-SK"/>
              </w:rPr>
              <w:t xml:space="preserve"> s </w:t>
            </w:r>
            <w:r w:rsidRPr="00A24247">
              <w:rPr>
                <w:noProof/>
                <w:lang w:val="sk-SK"/>
              </w:rPr>
              <w:t>vnútorným kanálom</w:t>
            </w:r>
          </w:p>
        </w:tc>
        <w:tc>
          <w:tcPr>
            <w:tcW w:w="0" w:type="auto"/>
            <w:tcBorders>
              <w:top w:val="single" w:sz="4" w:space="0" w:color="auto"/>
              <w:left w:val="single" w:sz="4" w:space="0" w:color="auto"/>
              <w:bottom w:val="single" w:sz="4" w:space="0" w:color="auto"/>
              <w:right w:val="single" w:sz="4" w:space="0" w:color="auto"/>
            </w:tcBorders>
            <w:hideMark/>
          </w:tcPr>
          <w:p w14:paraId="12E1396B" w14:textId="3A59F6F2"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6564686E"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58072464"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07540B2F"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92B235" w14:textId="77777777" w:rsidR="00A24247" w:rsidRPr="00A24247" w:rsidRDefault="00A24247" w:rsidP="00906906">
            <w:pPr>
              <w:pStyle w:val="Paragraph"/>
              <w:spacing w:after="0" w:line="240" w:lineRule="auto"/>
              <w:rPr>
                <w:noProof/>
                <w:lang w:val="sk-SK"/>
              </w:rPr>
            </w:pPr>
            <w:r w:rsidRPr="00A24247">
              <w:rPr>
                <w:noProof/>
                <w:lang w:val="sk-SK"/>
              </w:rPr>
              <w:t>0.3289</w:t>
            </w:r>
          </w:p>
        </w:tc>
        <w:tc>
          <w:tcPr>
            <w:tcW w:w="0" w:type="auto"/>
            <w:tcBorders>
              <w:top w:val="single" w:sz="4" w:space="0" w:color="auto"/>
              <w:left w:val="single" w:sz="4" w:space="0" w:color="auto"/>
              <w:bottom w:val="single" w:sz="4" w:space="0" w:color="auto"/>
              <w:right w:val="single" w:sz="4" w:space="0" w:color="auto"/>
            </w:tcBorders>
            <w:hideMark/>
          </w:tcPr>
          <w:p w14:paraId="6BCB8A72" w14:textId="77777777" w:rsidR="00A24247" w:rsidRPr="00A24247" w:rsidRDefault="00A24247" w:rsidP="00906906">
            <w:pPr>
              <w:pStyle w:val="Paragraph"/>
              <w:spacing w:after="0" w:line="240" w:lineRule="auto"/>
              <w:jc w:val="right"/>
              <w:rPr>
                <w:noProof/>
                <w:lang w:val="sk-SK"/>
              </w:rPr>
            </w:pPr>
            <w:r w:rsidRPr="00A24247">
              <w:rPr>
                <w:noProof/>
                <w:lang w:val="sk-SK"/>
              </w:rPr>
              <w:t>ex 9608 91 00</w:t>
            </w:r>
          </w:p>
        </w:tc>
        <w:tc>
          <w:tcPr>
            <w:tcW w:w="0" w:type="auto"/>
            <w:tcBorders>
              <w:top w:val="single" w:sz="4" w:space="0" w:color="auto"/>
              <w:left w:val="single" w:sz="4" w:space="0" w:color="auto"/>
              <w:bottom w:val="single" w:sz="4" w:space="0" w:color="auto"/>
              <w:right w:val="single" w:sz="4" w:space="0" w:color="auto"/>
            </w:tcBorders>
            <w:hideMark/>
          </w:tcPr>
          <w:p w14:paraId="7A8B2688" w14:textId="77777777" w:rsidR="00A24247" w:rsidRPr="00A24247" w:rsidRDefault="00A24247" w:rsidP="00906906">
            <w:pPr>
              <w:pStyle w:val="Paragraph"/>
              <w:spacing w:after="0" w:line="240" w:lineRule="auto"/>
              <w:jc w:val="center"/>
              <w:rPr>
                <w:noProof/>
                <w:lang w:val="sk-SK"/>
              </w:rPr>
            </w:pPr>
            <w:r w:rsidRPr="00A24247">
              <w:rPr>
                <w:noProof/>
                <w:lang w:val="sk-SK"/>
              </w:rPr>
              <w:t>20</w:t>
            </w:r>
          </w:p>
        </w:tc>
        <w:tc>
          <w:tcPr>
            <w:tcW w:w="0" w:type="auto"/>
            <w:tcBorders>
              <w:top w:val="single" w:sz="4" w:space="0" w:color="auto"/>
              <w:left w:val="single" w:sz="4" w:space="0" w:color="auto"/>
              <w:bottom w:val="single" w:sz="4" w:space="0" w:color="auto"/>
              <w:right w:val="single" w:sz="4" w:space="0" w:color="auto"/>
            </w:tcBorders>
            <w:hideMark/>
          </w:tcPr>
          <w:p w14:paraId="475217A2" w14:textId="0B361149" w:rsidR="00A24247" w:rsidRPr="00A24247" w:rsidRDefault="00A24247" w:rsidP="00906906">
            <w:pPr>
              <w:pStyle w:val="Paragraph"/>
              <w:spacing w:after="0" w:line="240" w:lineRule="auto"/>
              <w:rPr>
                <w:noProof/>
                <w:lang w:val="sk-SK"/>
              </w:rPr>
            </w:pPr>
            <w:r w:rsidRPr="00A24247">
              <w:rPr>
                <w:noProof/>
                <w:lang w:val="sk-SK"/>
              </w:rPr>
              <w:t>Plstené špičky</w:t>
            </w:r>
            <w:r w:rsidR="00730589">
              <w:rPr>
                <w:noProof/>
                <w:lang w:val="sk-SK"/>
              </w:rPr>
              <w:t xml:space="preserve"> a </w:t>
            </w:r>
            <w:r w:rsidRPr="00A24247">
              <w:rPr>
                <w:noProof/>
                <w:lang w:val="sk-SK"/>
              </w:rPr>
              <w:t>iné porézne špičky pre značkovače bez vnútorného kanála</w:t>
            </w:r>
          </w:p>
        </w:tc>
        <w:tc>
          <w:tcPr>
            <w:tcW w:w="0" w:type="auto"/>
            <w:tcBorders>
              <w:top w:val="single" w:sz="4" w:space="0" w:color="auto"/>
              <w:left w:val="single" w:sz="4" w:space="0" w:color="auto"/>
              <w:bottom w:val="single" w:sz="4" w:space="0" w:color="auto"/>
              <w:right w:val="single" w:sz="4" w:space="0" w:color="auto"/>
            </w:tcBorders>
            <w:hideMark/>
          </w:tcPr>
          <w:p w14:paraId="33616ECE" w14:textId="0D4CF8BE"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3BE49D38"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4C7032A7" w14:textId="77777777" w:rsidR="00A24247" w:rsidRPr="00A24247" w:rsidRDefault="00A24247" w:rsidP="00906906">
            <w:pPr>
              <w:pStyle w:val="Paragraph"/>
              <w:spacing w:after="0" w:line="240" w:lineRule="auto"/>
              <w:rPr>
                <w:noProof/>
                <w:lang w:val="sk-SK"/>
              </w:rPr>
            </w:pPr>
            <w:r w:rsidRPr="00A24247">
              <w:rPr>
                <w:noProof/>
                <w:lang w:val="sk-SK"/>
              </w:rPr>
              <w:t>31.12.2023</w:t>
            </w:r>
          </w:p>
        </w:tc>
      </w:tr>
      <w:tr w:rsidR="00A24247" w:rsidRPr="00A24247" w14:paraId="71AA20CB" w14:textId="77777777" w:rsidTr="00A2424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3DCDBC" w14:textId="77777777" w:rsidR="00A24247" w:rsidRPr="00A24247" w:rsidRDefault="00A24247" w:rsidP="00906906">
            <w:pPr>
              <w:pStyle w:val="Paragraph"/>
              <w:spacing w:after="0" w:line="240" w:lineRule="auto"/>
              <w:rPr>
                <w:noProof/>
                <w:lang w:val="sk-SK"/>
              </w:rPr>
            </w:pPr>
            <w:r w:rsidRPr="00A24247">
              <w:rPr>
                <w:noProof/>
                <w:lang w:val="sk-SK"/>
              </w:rPr>
              <w:t>0.2737</w:t>
            </w:r>
          </w:p>
        </w:tc>
        <w:tc>
          <w:tcPr>
            <w:tcW w:w="0" w:type="auto"/>
            <w:tcBorders>
              <w:top w:val="single" w:sz="4" w:space="0" w:color="auto"/>
              <w:left w:val="single" w:sz="4" w:space="0" w:color="auto"/>
              <w:bottom w:val="single" w:sz="4" w:space="0" w:color="auto"/>
              <w:right w:val="single" w:sz="4" w:space="0" w:color="auto"/>
            </w:tcBorders>
            <w:hideMark/>
          </w:tcPr>
          <w:p w14:paraId="640A7FF5" w14:textId="77777777" w:rsidR="00A24247" w:rsidRPr="00A24247" w:rsidRDefault="00A24247" w:rsidP="00906906">
            <w:pPr>
              <w:pStyle w:val="Paragraph"/>
              <w:spacing w:after="0" w:line="240" w:lineRule="auto"/>
              <w:jc w:val="right"/>
              <w:rPr>
                <w:noProof/>
                <w:lang w:val="sk-SK"/>
              </w:rPr>
            </w:pPr>
            <w:r w:rsidRPr="00A24247">
              <w:rPr>
                <w:noProof/>
                <w:lang w:val="sk-SK"/>
              </w:rPr>
              <w:t>ex 9612 10 10</w:t>
            </w:r>
          </w:p>
        </w:tc>
        <w:tc>
          <w:tcPr>
            <w:tcW w:w="0" w:type="auto"/>
            <w:tcBorders>
              <w:top w:val="single" w:sz="4" w:space="0" w:color="auto"/>
              <w:left w:val="single" w:sz="4" w:space="0" w:color="auto"/>
              <w:bottom w:val="single" w:sz="4" w:space="0" w:color="auto"/>
              <w:right w:val="single" w:sz="4" w:space="0" w:color="auto"/>
            </w:tcBorders>
            <w:hideMark/>
          </w:tcPr>
          <w:p w14:paraId="01DBD1F8" w14:textId="77777777" w:rsidR="00A24247" w:rsidRPr="00A24247" w:rsidRDefault="00A24247" w:rsidP="00906906">
            <w:pPr>
              <w:pStyle w:val="Paragraph"/>
              <w:spacing w:after="0" w:line="240" w:lineRule="auto"/>
              <w:jc w:val="center"/>
              <w:rPr>
                <w:noProof/>
                <w:lang w:val="sk-SK"/>
              </w:rPr>
            </w:pPr>
            <w:r w:rsidRPr="00A24247">
              <w:rPr>
                <w:noProof/>
                <w:lang w:val="sk-SK"/>
              </w:rPr>
              <w:t>10</w:t>
            </w:r>
          </w:p>
        </w:tc>
        <w:tc>
          <w:tcPr>
            <w:tcW w:w="0" w:type="auto"/>
            <w:tcBorders>
              <w:top w:val="single" w:sz="4" w:space="0" w:color="auto"/>
              <w:left w:val="single" w:sz="4" w:space="0" w:color="auto"/>
              <w:bottom w:val="single" w:sz="4" w:space="0" w:color="auto"/>
              <w:right w:val="single" w:sz="4" w:space="0" w:color="auto"/>
            </w:tcBorders>
            <w:hideMark/>
          </w:tcPr>
          <w:p w14:paraId="6912C326" w14:textId="0C93B429" w:rsidR="00A24247" w:rsidRPr="00A24247" w:rsidRDefault="00A24247" w:rsidP="00906906">
            <w:pPr>
              <w:pStyle w:val="Paragraph"/>
              <w:spacing w:after="0" w:line="240" w:lineRule="auto"/>
              <w:rPr>
                <w:noProof/>
                <w:lang w:val="sk-SK"/>
              </w:rPr>
            </w:pPr>
            <w:r w:rsidRPr="00A24247">
              <w:rPr>
                <w:noProof/>
                <w:lang w:val="sk-SK"/>
              </w:rPr>
              <w:t>Pásky</w:t>
            </w:r>
            <w:r w:rsidR="00730589">
              <w:rPr>
                <w:noProof/>
                <w:lang w:val="sk-SK"/>
              </w:rPr>
              <w:t xml:space="preserve"> z </w:t>
            </w:r>
            <w:r w:rsidRPr="00A24247">
              <w:rPr>
                <w:noProof/>
                <w:lang w:val="sk-SK"/>
              </w:rPr>
              <w:t>plastu</w:t>
            </w:r>
            <w:r w:rsidR="00730589">
              <w:rPr>
                <w:noProof/>
                <w:lang w:val="sk-SK"/>
              </w:rPr>
              <w:t xml:space="preserve"> s </w:t>
            </w:r>
            <w:r w:rsidRPr="00A24247">
              <w:rPr>
                <w:noProof/>
                <w:lang w:val="sk-SK"/>
              </w:rPr>
              <w:t>rôznofarebnými segmentmi,</w:t>
            </w:r>
            <w:r w:rsidR="00730589">
              <w:rPr>
                <w:noProof/>
                <w:lang w:val="sk-SK"/>
              </w:rPr>
              <w:t xml:space="preserve"> s </w:t>
            </w:r>
            <w:r w:rsidRPr="00A24247">
              <w:rPr>
                <w:noProof/>
                <w:lang w:val="sk-SK"/>
              </w:rPr>
              <w:t>predpokladom tepelného prieniku farieb na podložku (tzv. sublimačné farby)</w:t>
            </w:r>
          </w:p>
        </w:tc>
        <w:tc>
          <w:tcPr>
            <w:tcW w:w="0" w:type="auto"/>
            <w:tcBorders>
              <w:top w:val="single" w:sz="4" w:space="0" w:color="auto"/>
              <w:left w:val="single" w:sz="4" w:space="0" w:color="auto"/>
              <w:bottom w:val="single" w:sz="4" w:space="0" w:color="auto"/>
              <w:right w:val="single" w:sz="4" w:space="0" w:color="auto"/>
            </w:tcBorders>
            <w:hideMark/>
          </w:tcPr>
          <w:p w14:paraId="0FD58185" w14:textId="6414FDCC" w:rsidR="00A24247" w:rsidRPr="00A24247" w:rsidRDefault="00A24247" w:rsidP="00906906">
            <w:pPr>
              <w:pStyle w:val="Paragraph"/>
              <w:spacing w:after="0" w:line="240" w:lineRule="auto"/>
              <w:rPr>
                <w:noProof/>
                <w:lang w:val="sk-SK"/>
              </w:rPr>
            </w:pPr>
            <w:r w:rsidRPr="00A24247">
              <w:rPr>
                <w:noProof/>
                <w:lang w:val="sk-SK"/>
              </w:rPr>
              <w:t>0</w:t>
            </w:r>
            <w:r>
              <w:rPr>
                <w:noProof/>
                <w:lang w:val="sk-SK"/>
              </w:rPr>
              <w:t> %</w:t>
            </w:r>
          </w:p>
        </w:tc>
        <w:tc>
          <w:tcPr>
            <w:tcW w:w="0" w:type="auto"/>
            <w:tcBorders>
              <w:top w:val="single" w:sz="4" w:space="0" w:color="auto"/>
              <w:left w:val="single" w:sz="4" w:space="0" w:color="auto"/>
              <w:bottom w:val="single" w:sz="4" w:space="0" w:color="auto"/>
              <w:right w:val="single" w:sz="4" w:space="0" w:color="auto"/>
            </w:tcBorders>
            <w:hideMark/>
          </w:tcPr>
          <w:p w14:paraId="0CD68756" w14:textId="77777777" w:rsidR="00A24247" w:rsidRPr="00A24247" w:rsidRDefault="00A24247" w:rsidP="00906906">
            <w:pPr>
              <w:pStyle w:val="Paragraph"/>
              <w:spacing w:after="0" w:line="240" w:lineRule="auto"/>
              <w:rPr>
                <w:noProof/>
                <w:lang w:val="sk-SK"/>
              </w:rPr>
            </w:pPr>
            <w:r w:rsidRPr="00A24247">
              <w:rPr>
                <w:noProof/>
                <w:lang w:val="sk-SK"/>
              </w:rPr>
              <w:t>-</w:t>
            </w:r>
          </w:p>
        </w:tc>
        <w:tc>
          <w:tcPr>
            <w:tcW w:w="0" w:type="auto"/>
            <w:tcBorders>
              <w:top w:val="single" w:sz="4" w:space="0" w:color="auto"/>
              <w:left w:val="single" w:sz="4" w:space="0" w:color="auto"/>
              <w:bottom w:val="single" w:sz="4" w:space="0" w:color="auto"/>
              <w:right w:val="single" w:sz="4" w:space="0" w:color="auto"/>
            </w:tcBorders>
            <w:hideMark/>
          </w:tcPr>
          <w:p w14:paraId="1D12B4AD" w14:textId="77777777" w:rsidR="00A24247" w:rsidRPr="00A24247" w:rsidRDefault="00A24247" w:rsidP="00906906">
            <w:pPr>
              <w:pStyle w:val="Paragraph"/>
              <w:spacing w:after="0" w:line="240" w:lineRule="auto"/>
              <w:rPr>
                <w:noProof/>
                <w:lang w:val="sk-SK"/>
              </w:rPr>
            </w:pPr>
            <w:r w:rsidRPr="00A24247">
              <w:rPr>
                <w:noProof/>
                <w:lang w:val="sk-SK"/>
              </w:rPr>
              <w:t>31.12.2023</w:t>
            </w:r>
          </w:p>
        </w:tc>
      </w:tr>
    </w:tbl>
    <w:p w14:paraId="26B904AF" w14:textId="7BDB9B7A" w:rsidR="00A24247" w:rsidRPr="00A24247" w:rsidRDefault="00A24247" w:rsidP="00A24247">
      <w:pPr>
        <w:pStyle w:val="Paragraph"/>
        <w:rPr>
          <w:noProof/>
          <w:szCs w:val="20"/>
          <w:lang w:val="sk-SK"/>
        </w:rPr>
      </w:pPr>
    </w:p>
    <w:tbl>
      <w:tblPr>
        <w:tblStyle w:val="Notestable"/>
        <w:tblW w:w="0" w:type="auto"/>
        <w:tblLayout w:type="fixed"/>
        <w:tblLook w:val="04A0" w:firstRow="1" w:lastRow="0" w:firstColumn="1" w:lastColumn="0" w:noHBand="0" w:noVBand="1"/>
      </w:tblPr>
      <w:tblGrid>
        <w:gridCol w:w="425"/>
        <w:gridCol w:w="8821"/>
      </w:tblGrid>
      <w:tr w:rsidR="00A24247" w:rsidRPr="00A24247" w14:paraId="030BBF77" w14:textId="77777777" w:rsidTr="00A24247">
        <w:tc>
          <w:tcPr>
            <w:tcW w:w="425" w:type="dxa"/>
            <w:tcBorders>
              <w:top w:val="nil"/>
              <w:left w:val="nil"/>
              <w:bottom w:val="nil"/>
              <w:right w:val="nil"/>
            </w:tcBorders>
            <w:hideMark/>
          </w:tcPr>
          <w:p w14:paraId="22F567A5" w14:textId="77777777" w:rsidR="00A24247" w:rsidRPr="00A24247" w:rsidRDefault="00A24247">
            <w:pPr>
              <w:pStyle w:val="Paragraph"/>
              <w:rPr>
                <w:noProof/>
                <w:lang w:val="sk-SK"/>
              </w:rPr>
            </w:pPr>
            <w:r w:rsidRPr="00A24247">
              <w:rPr>
                <w:rStyle w:val="FootnoteReference"/>
                <w:noProof/>
                <w:lang w:val="sk-SK"/>
              </w:rPr>
              <w:t>(1)</w:t>
            </w:r>
          </w:p>
        </w:tc>
        <w:tc>
          <w:tcPr>
            <w:tcW w:w="8821" w:type="dxa"/>
            <w:tcBorders>
              <w:top w:val="nil"/>
              <w:left w:val="nil"/>
              <w:bottom w:val="nil"/>
              <w:right w:val="nil"/>
            </w:tcBorders>
            <w:hideMark/>
          </w:tcPr>
          <w:p w14:paraId="3B95F604" w14:textId="7791BB24" w:rsidR="00A24247" w:rsidRPr="00A24247" w:rsidRDefault="00A24247">
            <w:pPr>
              <w:pStyle w:val="Paragraph"/>
              <w:rPr>
                <w:noProof/>
                <w:lang w:val="sk-SK"/>
              </w:rPr>
            </w:pPr>
            <w:r w:rsidRPr="00A24247">
              <w:rPr>
                <w:noProof/>
                <w:lang w:val="sk-SK"/>
              </w:rPr>
              <w:t>Pozastavenie ciel podlieha colnému dohľadu nad konečným použitím</w:t>
            </w:r>
            <w:r w:rsidR="00730589">
              <w:rPr>
                <w:noProof/>
                <w:lang w:val="sk-SK"/>
              </w:rPr>
              <w:t xml:space="preserve"> v </w:t>
            </w:r>
            <w:r w:rsidRPr="00A24247">
              <w:rPr>
                <w:noProof/>
                <w:lang w:val="sk-SK"/>
              </w:rPr>
              <w:t>súlade</w:t>
            </w:r>
            <w:r w:rsidR="00730589">
              <w:rPr>
                <w:noProof/>
                <w:lang w:val="sk-SK"/>
              </w:rPr>
              <w:t xml:space="preserve"> s </w:t>
            </w:r>
            <w:r w:rsidRPr="00A24247">
              <w:rPr>
                <w:noProof/>
                <w:lang w:val="sk-SK"/>
              </w:rPr>
              <w:t>článkom 254 nariadenia Európskeho parlamentu</w:t>
            </w:r>
            <w:r w:rsidR="00730589">
              <w:rPr>
                <w:noProof/>
                <w:lang w:val="sk-SK"/>
              </w:rPr>
              <w:t xml:space="preserve"> a </w:t>
            </w:r>
            <w:r w:rsidRPr="00A24247">
              <w:rPr>
                <w:noProof/>
                <w:lang w:val="sk-SK"/>
              </w:rPr>
              <w:t xml:space="preserve">Rady (EÚ) </w:t>
            </w:r>
            <w:r>
              <w:rPr>
                <w:noProof/>
                <w:lang w:val="sk-SK"/>
              </w:rPr>
              <w:t>č. </w:t>
            </w:r>
            <w:r w:rsidRPr="00A24247">
              <w:rPr>
                <w:noProof/>
                <w:lang w:val="sk-SK"/>
              </w:rPr>
              <w:t>952/2013</w:t>
            </w:r>
            <w:r w:rsidR="00730589">
              <w:rPr>
                <w:noProof/>
                <w:lang w:val="sk-SK"/>
              </w:rPr>
              <w:t xml:space="preserve"> z </w:t>
            </w:r>
            <w:r w:rsidRPr="00A24247">
              <w:rPr>
                <w:noProof/>
                <w:lang w:val="sk-SK"/>
              </w:rPr>
              <w:t>9</w:t>
            </w:r>
            <w:r>
              <w:rPr>
                <w:noProof/>
                <w:lang w:val="sk-SK"/>
              </w:rPr>
              <w:t>. októbra</w:t>
            </w:r>
            <w:r w:rsidRPr="00A24247">
              <w:rPr>
                <w:noProof/>
                <w:lang w:val="sk-SK"/>
              </w:rPr>
              <w:t xml:space="preserve"> 2013, ktorým sa ustanovuje Colný kódex Únie (Ú. v. EÚ L 269, 10.10.2013, s. 1)</w:t>
            </w:r>
          </w:p>
        </w:tc>
      </w:tr>
      <w:tr w:rsidR="00A24247" w:rsidRPr="00A24247" w14:paraId="14C970D0" w14:textId="77777777" w:rsidTr="00A24247">
        <w:tc>
          <w:tcPr>
            <w:tcW w:w="425" w:type="dxa"/>
            <w:tcBorders>
              <w:top w:val="nil"/>
              <w:left w:val="nil"/>
              <w:bottom w:val="nil"/>
              <w:right w:val="nil"/>
            </w:tcBorders>
            <w:hideMark/>
          </w:tcPr>
          <w:p w14:paraId="74BCDAB2" w14:textId="77777777" w:rsidR="00A24247" w:rsidRPr="00A24247" w:rsidRDefault="00A24247">
            <w:pPr>
              <w:pStyle w:val="Paragraph"/>
              <w:rPr>
                <w:noProof/>
                <w:lang w:val="sk-SK"/>
              </w:rPr>
            </w:pPr>
            <w:r w:rsidRPr="00A24247">
              <w:rPr>
                <w:rStyle w:val="FootnoteReference"/>
                <w:noProof/>
                <w:lang w:val="sk-SK"/>
              </w:rPr>
              <w:t>(2)</w:t>
            </w:r>
          </w:p>
        </w:tc>
        <w:tc>
          <w:tcPr>
            <w:tcW w:w="8821" w:type="dxa"/>
            <w:tcBorders>
              <w:top w:val="nil"/>
              <w:left w:val="nil"/>
              <w:bottom w:val="nil"/>
              <w:right w:val="nil"/>
            </w:tcBorders>
            <w:hideMark/>
          </w:tcPr>
          <w:p w14:paraId="0C1ECDCA" w14:textId="7B2AA8D9" w:rsidR="00A24247" w:rsidRPr="00A24247" w:rsidRDefault="00A24247">
            <w:pPr>
              <w:pStyle w:val="Paragraph"/>
              <w:rPr>
                <w:noProof/>
                <w:lang w:val="sk-SK"/>
              </w:rPr>
            </w:pPr>
            <w:r w:rsidRPr="00A24247">
              <w:rPr>
                <w:noProof/>
                <w:lang w:val="sk-SK"/>
              </w:rPr>
              <w:t>Pozastavenie ciel sa však neuplatňuje, ak sa spracovanie vykonáva na maloobchodnej úrovni alebo podnikom</w:t>
            </w:r>
            <w:r w:rsidR="00730589">
              <w:rPr>
                <w:noProof/>
                <w:lang w:val="sk-SK"/>
              </w:rPr>
              <w:t xml:space="preserve"> v </w:t>
            </w:r>
            <w:r w:rsidRPr="00A24247">
              <w:rPr>
                <w:noProof/>
                <w:lang w:val="sk-SK"/>
              </w:rPr>
              <w:t>oblasti stravovania.</w:t>
            </w:r>
          </w:p>
        </w:tc>
      </w:tr>
      <w:tr w:rsidR="00A24247" w:rsidRPr="00A24247" w14:paraId="1937F210" w14:textId="77777777" w:rsidTr="00A24247">
        <w:tc>
          <w:tcPr>
            <w:tcW w:w="425" w:type="dxa"/>
            <w:tcBorders>
              <w:top w:val="nil"/>
              <w:left w:val="nil"/>
              <w:bottom w:val="nil"/>
              <w:right w:val="nil"/>
            </w:tcBorders>
            <w:hideMark/>
          </w:tcPr>
          <w:p w14:paraId="0EF99868" w14:textId="77777777" w:rsidR="00A24247" w:rsidRPr="00A24247" w:rsidRDefault="00A24247">
            <w:pPr>
              <w:pStyle w:val="Paragraph"/>
              <w:rPr>
                <w:noProof/>
                <w:lang w:val="sk-SK"/>
              </w:rPr>
            </w:pPr>
            <w:r w:rsidRPr="00A24247">
              <w:rPr>
                <w:rStyle w:val="FootnoteReference"/>
                <w:noProof/>
                <w:lang w:val="sk-SK"/>
              </w:rPr>
              <w:t>(3)</w:t>
            </w:r>
          </w:p>
        </w:tc>
        <w:tc>
          <w:tcPr>
            <w:tcW w:w="8821" w:type="dxa"/>
            <w:tcBorders>
              <w:top w:val="nil"/>
              <w:left w:val="nil"/>
              <w:bottom w:val="nil"/>
              <w:right w:val="nil"/>
            </w:tcBorders>
            <w:hideMark/>
          </w:tcPr>
          <w:p w14:paraId="18589424" w14:textId="77777777" w:rsidR="00A24247" w:rsidRPr="00A24247" w:rsidRDefault="00A24247">
            <w:pPr>
              <w:pStyle w:val="Paragraph"/>
              <w:rPr>
                <w:noProof/>
                <w:lang w:val="sk-SK"/>
              </w:rPr>
            </w:pPr>
            <w:r w:rsidRPr="00A24247">
              <w:rPr>
                <w:noProof/>
                <w:lang w:val="sk-SK"/>
              </w:rPr>
              <w:t>Pozastavené je len valorické clo. Osobitné clo sa naďalej uplatňuje.</w:t>
            </w:r>
          </w:p>
        </w:tc>
      </w:tr>
      <w:tr w:rsidR="00A24247" w:rsidRPr="00A24247" w14:paraId="1C2B6492" w14:textId="77777777" w:rsidTr="00A24247">
        <w:tc>
          <w:tcPr>
            <w:tcW w:w="425" w:type="dxa"/>
            <w:tcBorders>
              <w:top w:val="nil"/>
              <w:left w:val="nil"/>
              <w:bottom w:val="nil"/>
              <w:right w:val="nil"/>
            </w:tcBorders>
            <w:hideMark/>
          </w:tcPr>
          <w:p w14:paraId="124E0025" w14:textId="77777777" w:rsidR="00A24247" w:rsidRPr="00A24247" w:rsidRDefault="00A24247">
            <w:pPr>
              <w:pStyle w:val="Paragraph"/>
              <w:rPr>
                <w:noProof/>
                <w:lang w:val="sk-SK"/>
              </w:rPr>
            </w:pPr>
            <w:r w:rsidRPr="00A24247">
              <w:rPr>
                <w:rStyle w:val="FootnoteReference"/>
                <w:noProof/>
                <w:lang w:val="sk-SK"/>
              </w:rPr>
              <w:t>(4)</w:t>
            </w:r>
          </w:p>
        </w:tc>
        <w:tc>
          <w:tcPr>
            <w:tcW w:w="8821" w:type="dxa"/>
            <w:tcBorders>
              <w:top w:val="nil"/>
              <w:left w:val="nil"/>
              <w:bottom w:val="nil"/>
              <w:right w:val="nil"/>
            </w:tcBorders>
            <w:hideMark/>
          </w:tcPr>
          <w:p w14:paraId="556844FC" w14:textId="2A6FD232" w:rsidR="00A24247" w:rsidRPr="00A24247" w:rsidRDefault="00A24247">
            <w:pPr>
              <w:pStyle w:val="Paragraph"/>
              <w:rPr>
                <w:noProof/>
                <w:lang w:val="sk-SK"/>
              </w:rPr>
            </w:pPr>
            <w:r w:rsidRPr="00A24247">
              <w:rPr>
                <w:noProof/>
                <w:lang w:val="sk-SK"/>
              </w:rPr>
              <w:t>Dohľad nad dovozom tovaru, na ktorý sa vzťahuje toto pozastavenie ciel, sa stanoví</w:t>
            </w:r>
            <w:r w:rsidR="00730589">
              <w:rPr>
                <w:noProof/>
                <w:lang w:val="sk-SK"/>
              </w:rPr>
              <w:t xml:space="preserve"> v </w:t>
            </w:r>
            <w:r w:rsidRPr="00A24247">
              <w:rPr>
                <w:noProof/>
                <w:lang w:val="sk-SK"/>
              </w:rPr>
              <w:t>súlade</w:t>
            </w:r>
            <w:r w:rsidR="00730589">
              <w:rPr>
                <w:noProof/>
                <w:lang w:val="sk-SK"/>
              </w:rPr>
              <w:t xml:space="preserve"> s </w:t>
            </w:r>
            <w:r w:rsidRPr="00A24247">
              <w:rPr>
                <w:noProof/>
                <w:lang w:val="sk-SK"/>
              </w:rPr>
              <w:t>postupom ustanoveným</w:t>
            </w:r>
            <w:r w:rsidR="00730589">
              <w:rPr>
                <w:noProof/>
                <w:lang w:val="sk-SK"/>
              </w:rPr>
              <w:t xml:space="preserve"> v </w:t>
            </w:r>
            <w:r w:rsidRPr="00A24247">
              <w:rPr>
                <w:noProof/>
                <w:lang w:val="sk-SK"/>
              </w:rPr>
              <w:t>článkoch 55</w:t>
            </w:r>
            <w:r w:rsidR="00730589">
              <w:rPr>
                <w:noProof/>
                <w:lang w:val="sk-SK"/>
              </w:rPr>
              <w:t xml:space="preserve"> a </w:t>
            </w:r>
            <w:r w:rsidRPr="00A24247">
              <w:rPr>
                <w:noProof/>
                <w:lang w:val="sk-SK"/>
              </w:rPr>
              <w:t>56 vykonávacieho nariadenia Komisie (EÚ) 2015/2447</w:t>
            </w:r>
            <w:r w:rsidR="00730589">
              <w:rPr>
                <w:noProof/>
                <w:lang w:val="sk-SK"/>
              </w:rPr>
              <w:t xml:space="preserve"> z </w:t>
            </w:r>
            <w:r w:rsidRPr="00A24247">
              <w:rPr>
                <w:noProof/>
                <w:lang w:val="sk-SK"/>
              </w:rPr>
              <w:t>24</w:t>
            </w:r>
            <w:r>
              <w:rPr>
                <w:noProof/>
                <w:lang w:val="sk-SK"/>
              </w:rPr>
              <w:t>. novembra</w:t>
            </w:r>
            <w:r w:rsidRPr="00A24247">
              <w:rPr>
                <w:noProof/>
                <w:lang w:val="sk-SK"/>
              </w:rPr>
              <w:t xml:space="preserve"> 2015, ktorým sa stanovujú podrobné pravidlá vykonávania určitých ustanovení nariadenia Európskeho parlamentu</w:t>
            </w:r>
            <w:r w:rsidR="00730589">
              <w:rPr>
                <w:noProof/>
                <w:lang w:val="sk-SK"/>
              </w:rPr>
              <w:t xml:space="preserve"> a </w:t>
            </w:r>
            <w:r w:rsidRPr="00A24247">
              <w:rPr>
                <w:noProof/>
                <w:lang w:val="sk-SK"/>
              </w:rPr>
              <w:t xml:space="preserve">Rady (EÚ) </w:t>
            </w:r>
            <w:r>
              <w:rPr>
                <w:noProof/>
                <w:lang w:val="sk-SK"/>
              </w:rPr>
              <w:t>č. </w:t>
            </w:r>
            <w:r w:rsidRPr="00A24247">
              <w:rPr>
                <w:noProof/>
                <w:lang w:val="sk-SK"/>
              </w:rPr>
              <w:t>952/2013, ktorým sa ustanovuje Colný kódex Únie (Ú. v. EÚ L 343, 29.12.2015, s. 558).</w:t>
            </w:r>
          </w:p>
        </w:tc>
      </w:tr>
      <w:tr w:rsidR="00A24247" w:rsidRPr="00A24247" w14:paraId="3F845E71" w14:textId="77777777" w:rsidTr="00A24247">
        <w:tc>
          <w:tcPr>
            <w:tcW w:w="425" w:type="dxa"/>
            <w:tcBorders>
              <w:top w:val="nil"/>
              <w:left w:val="nil"/>
              <w:bottom w:val="nil"/>
              <w:right w:val="nil"/>
            </w:tcBorders>
            <w:hideMark/>
          </w:tcPr>
          <w:p w14:paraId="47BDF387" w14:textId="77777777" w:rsidR="00A24247" w:rsidRPr="00A24247" w:rsidRDefault="00A24247">
            <w:pPr>
              <w:pStyle w:val="Paragraph"/>
              <w:rPr>
                <w:noProof/>
                <w:lang w:val="sk-SK"/>
              </w:rPr>
            </w:pPr>
            <w:r w:rsidRPr="00A24247">
              <w:rPr>
                <w:rStyle w:val="FootnoteReference"/>
                <w:noProof/>
                <w:lang w:val="sk-SK"/>
              </w:rPr>
              <w:t>(5)</w:t>
            </w:r>
          </w:p>
        </w:tc>
        <w:tc>
          <w:tcPr>
            <w:tcW w:w="8821" w:type="dxa"/>
            <w:tcBorders>
              <w:top w:val="nil"/>
              <w:left w:val="nil"/>
              <w:bottom w:val="nil"/>
              <w:right w:val="nil"/>
            </w:tcBorders>
            <w:hideMark/>
          </w:tcPr>
          <w:p w14:paraId="5D346E9D" w14:textId="5EADC666" w:rsidR="00A24247" w:rsidRPr="00A24247" w:rsidRDefault="00A24247">
            <w:pPr>
              <w:pStyle w:val="Paragraph"/>
              <w:rPr>
                <w:noProof/>
                <w:lang w:val="sk-SK"/>
              </w:rPr>
            </w:pPr>
            <w:r w:rsidRPr="00A24247">
              <w:rPr>
                <w:noProof/>
                <w:lang w:val="sk-SK"/>
              </w:rPr>
              <w:t>CUS (Štatistické číslo colnej únie) sa priraďuje každému záznamu (produktu) ECICS.ECICS (Európsky colný súpis chemických látok) je informačný nástroj, ktorý spravuje Európska komisia, Generálne riaditeľstvo pre dane</w:t>
            </w:r>
            <w:r w:rsidR="00730589">
              <w:rPr>
                <w:noProof/>
                <w:lang w:val="sk-SK"/>
              </w:rPr>
              <w:t xml:space="preserve"> a </w:t>
            </w:r>
            <w:r w:rsidRPr="00A24247">
              <w:rPr>
                <w:noProof/>
                <w:lang w:val="sk-SK"/>
              </w:rPr>
              <w:t>colnú úniu.Viac informácií získate, keď kliknete na tento odkaz:http://ec.europa.eu/taxation_customs/common/databases/ecics/index_en.htm</w:t>
            </w:r>
          </w:p>
        </w:tc>
      </w:tr>
    </w:tbl>
    <w:p w14:paraId="5427F3FC" w14:textId="201820B5" w:rsidR="00A24247" w:rsidRPr="00A24247" w:rsidRDefault="00A24247" w:rsidP="00A24247">
      <w:pPr>
        <w:pStyle w:val="Paragraph"/>
        <w:rPr>
          <w:noProof/>
          <w:szCs w:val="20"/>
          <w:lang w:val="sk-SK"/>
        </w:rPr>
      </w:pPr>
    </w:p>
    <w:sectPr w:rsidR="00A24247" w:rsidRPr="00A24247" w:rsidSect="00B13B49">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8C79" w14:textId="77777777" w:rsidR="00186126" w:rsidRDefault="00186126" w:rsidP="004E24AF">
      <w:pPr>
        <w:spacing w:before="0" w:after="0"/>
      </w:pPr>
      <w:r>
        <w:separator/>
      </w:r>
    </w:p>
  </w:endnote>
  <w:endnote w:type="continuationSeparator" w:id="0">
    <w:p w14:paraId="14C9B6C4" w14:textId="77777777" w:rsidR="00186126" w:rsidRDefault="00186126"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FBA" w14:textId="77777777" w:rsidR="00B13B49" w:rsidRPr="00B13B49" w:rsidRDefault="00B13B49" w:rsidP="00B13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F88D" w14:textId="6C9E554E" w:rsidR="00906906" w:rsidRPr="00B13B49" w:rsidRDefault="00B13B49" w:rsidP="00B13B49">
    <w:pPr>
      <w:pStyle w:val="Footer"/>
      <w:rPr>
        <w:rFonts w:ascii="Arial" w:hAnsi="Arial" w:cs="Arial"/>
        <w:b/>
        <w:sz w:val="48"/>
      </w:rPr>
    </w:pPr>
    <w:r w:rsidRPr="00B13B49">
      <w:rPr>
        <w:rFonts w:ascii="Arial" w:hAnsi="Arial" w:cs="Arial"/>
        <w:b/>
        <w:sz w:val="48"/>
      </w:rPr>
      <w:t>SK</w:t>
    </w:r>
    <w:r w:rsidRPr="00B13B49">
      <w:rPr>
        <w:rFonts w:ascii="Arial" w:hAnsi="Arial" w:cs="Arial"/>
        <w:b/>
        <w:sz w:val="48"/>
      </w:rPr>
      <w:tab/>
    </w:r>
    <w:r w:rsidRPr="00B13B49">
      <w:rPr>
        <w:rFonts w:ascii="Arial" w:hAnsi="Arial" w:cs="Arial"/>
        <w:b/>
        <w:sz w:val="48"/>
      </w:rPr>
      <w:tab/>
    </w:r>
    <w:r w:rsidRPr="00B13B49">
      <w:tab/>
    </w:r>
    <w:r w:rsidRPr="00B13B49">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41E3" w14:textId="77777777" w:rsidR="00B13B49" w:rsidRPr="00B13B49" w:rsidRDefault="00B13B49" w:rsidP="00B13B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8E04" w14:textId="6F7390FF" w:rsidR="00B13B49" w:rsidRPr="00B13B49" w:rsidRDefault="00B13B49" w:rsidP="00B13B49">
    <w:pPr>
      <w:pStyle w:val="Footer"/>
      <w:rPr>
        <w:rFonts w:ascii="Arial" w:hAnsi="Arial" w:cs="Arial"/>
        <w:b/>
        <w:sz w:val="48"/>
      </w:rPr>
    </w:pPr>
    <w:r w:rsidRPr="00B13B49">
      <w:rPr>
        <w:rFonts w:ascii="Arial" w:hAnsi="Arial" w:cs="Arial"/>
        <w:b/>
        <w:sz w:val="48"/>
      </w:rPr>
      <w:t>SK</w:t>
    </w:r>
    <w:r w:rsidRPr="00B13B4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13B49">
      <w:tab/>
    </w:r>
    <w:r w:rsidRPr="00B13B49">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F5950" w14:textId="77777777" w:rsidR="00B13B49" w:rsidRPr="00B13B49" w:rsidRDefault="00B13B49" w:rsidP="00B13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10E9" w14:textId="77777777" w:rsidR="00186126" w:rsidRDefault="00186126" w:rsidP="004E24AF">
      <w:pPr>
        <w:spacing w:before="0" w:after="0"/>
      </w:pPr>
      <w:r>
        <w:separator/>
      </w:r>
    </w:p>
  </w:footnote>
  <w:footnote w:type="continuationSeparator" w:id="0">
    <w:p w14:paraId="3D653714" w14:textId="77777777" w:rsidR="00186126" w:rsidRDefault="00186126"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B3E4" w14:textId="77777777" w:rsidR="00B13B49" w:rsidRPr="00B13B49" w:rsidRDefault="00B13B49" w:rsidP="00B13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2410" w14:textId="77777777" w:rsidR="00B13B49" w:rsidRPr="00B13B49" w:rsidRDefault="00B13B49" w:rsidP="00B13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6542" w14:textId="77777777" w:rsidR="00B13B49" w:rsidRPr="00B13B49" w:rsidRDefault="00B13B49" w:rsidP="00B1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9"/>
  </w:num>
  <w:num w:numId="24">
    <w:abstractNumId w:val="12"/>
  </w:num>
  <w:num w:numId="25">
    <w:abstractNumId w:val="21"/>
  </w:num>
  <w:num w:numId="26">
    <w:abstractNumId w:val="11"/>
  </w:num>
  <w:num w:numId="27">
    <w:abstractNumId w:val="13"/>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0"/>
  </w:num>
  <w:num w:numId="35">
    <w:abstractNumId w:val="16"/>
  </w:num>
  <w:num w:numId="36">
    <w:abstractNumId w:val="22"/>
  </w:num>
  <w:num w:numId="37">
    <w:abstractNumId w:val="20"/>
  </w:num>
  <w:num w:numId="38">
    <w:abstractNumId w:val="20"/>
  </w:num>
  <w:num w:numId="39">
    <w:abstractNumId w:val="20"/>
  </w:num>
  <w:num w:numId="40">
    <w:abstractNumId w:val="14"/>
  </w:num>
  <w:num w:numId="41">
    <w:abstractNumId w:val="9"/>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6: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ACCOMPAGNANT" w:val="k"/>
    <w:docVar w:name="LW_ACCOMPAGNANT.CP" w:val="k"/>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BC8E73DD-60F6-41ED-88E6-A5AFAFA7B563"/>
    <w:docVar w:name="LW_COVERPAGE_TYPE" w:val="1"/>
    <w:docVar w:name="LW_CROSSREFERENCE" w:val="&lt;UNUSED&gt;"/>
    <w:docVar w:name="LW_DocType" w:val="ANNEX"/>
    <w:docVar w:name="LW_EMISSION" w:val="18. 11. 2021"/>
    <w:docVar w:name="LW_EMISSION_ISODATE" w:val="2021-11-18"/>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ktorým sa pozastavujú clá Spolo\u269?ného colného sadzobníka uvedené v \u269?lánku 56 ods. 2 písm. c) nariadenia (EÚ) \u269?. 952/2013 v prípade ur\u269?itých po\u318?nohospodárskych a priemyselných výrobkov"/>
    <w:docVar w:name="LW_OBJETACTEPRINCIPAL.CP" w:val="ktorým sa pozastavujú clá Spolo\u269?ného colného sadzobníka uvedené v \u269?lánku 56 ods. 2 písm. c) nariadenia (EÚ) \u269?. 952/2013 v prípade ur\u269?itých po\u318?nohospodárskych a priemyselných výrobkov"/>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A"/>
    <w:docVar w:name="LW_TYPE.DOC.CP" w:val="PRÍLOHA"/>
    <w:docVar w:name="LW_TYPEACTEPRINCIPAL" w:val="návrhu NARIADENIA RADY,"/>
    <w:docVar w:name="LW_TYPEACTEPRINCIPAL.CP" w:val="návrhu NARIADENIA RADY,"/>
    <w:docVar w:name="LwApiVersions" w:val="LW4CoDe 1.23.1.0; LW 8.0, Build 20210728"/>
  </w:docVars>
  <w:rsids>
    <w:rsidRoot w:val="004E24AF"/>
    <w:rsid w:val="000029F8"/>
    <w:rsid w:val="00004951"/>
    <w:rsid w:val="00012EFA"/>
    <w:rsid w:val="00026E46"/>
    <w:rsid w:val="000325DB"/>
    <w:rsid w:val="00034B9D"/>
    <w:rsid w:val="000379D6"/>
    <w:rsid w:val="00050B9E"/>
    <w:rsid w:val="000617A1"/>
    <w:rsid w:val="00061DF4"/>
    <w:rsid w:val="000818FA"/>
    <w:rsid w:val="000A072D"/>
    <w:rsid w:val="000A0BEC"/>
    <w:rsid w:val="000A5897"/>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46FF3"/>
    <w:rsid w:val="00161AA3"/>
    <w:rsid w:val="00164A1F"/>
    <w:rsid w:val="00167E60"/>
    <w:rsid w:val="00171635"/>
    <w:rsid w:val="00174BD2"/>
    <w:rsid w:val="00175621"/>
    <w:rsid w:val="00181519"/>
    <w:rsid w:val="00184E15"/>
    <w:rsid w:val="00186126"/>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4238D"/>
    <w:rsid w:val="00254717"/>
    <w:rsid w:val="00262776"/>
    <w:rsid w:val="00274840"/>
    <w:rsid w:val="00282F2F"/>
    <w:rsid w:val="0028416A"/>
    <w:rsid w:val="002845CF"/>
    <w:rsid w:val="00285916"/>
    <w:rsid w:val="0028728D"/>
    <w:rsid w:val="00290B8F"/>
    <w:rsid w:val="0029277B"/>
    <w:rsid w:val="002948FC"/>
    <w:rsid w:val="002B0678"/>
    <w:rsid w:val="002B3E7E"/>
    <w:rsid w:val="002C28DF"/>
    <w:rsid w:val="002D04D4"/>
    <w:rsid w:val="002D15B3"/>
    <w:rsid w:val="002D4894"/>
    <w:rsid w:val="002E0936"/>
    <w:rsid w:val="002E6589"/>
    <w:rsid w:val="002E785B"/>
    <w:rsid w:val="002E7A66"/>
    <w:rsid w:val="002F01DA"/>
    <w:rsid w:val="002F3C09"/>
    <w:rsid w:val="002F4ED0"/>
    <w:rsid w:val="002F7448"/>
    <w:rsid w:val="00304452"/>
    <w:rsid w:val="00304DED"/>
    <w:rsid w:val="0030544C"/>
    <w:rsid w:val="00316EB6"/>
    <w:rsid w:val="00320BDD"/>
    <w:rsid w:val="0032109A"/>
    <w:rsid w:val="003274B9"/>
    <w:rsid w:val="003320AE"/>
    <w:rsid w:val="00342CCD"/>
    <w:rsid w:val="0034445E"/>
    <w:rsid w:val="0034574F"/>
    <w:rsid w:val="00346882"/>
    <w:rsid w:val="003517DB"/>
    <w:rsid w:val="00372DF3"/>
    <w:rsid w:val="0039718D"/>
    <w:rsid w:val="003A098C"/>
    <w:rsid w:val="003B1E95"/>
    <w:rsid w:val="003C1EC1"/>
    <w:rsid w:val="003C33DE"/>
    <w:rsid w:val="003C5F5F"/>
    <w:rsid w:val="003C6BD3"/>
    <w:rsid w:val="003C7054"/>
    <w:rsid w:val="003E2859"/>
    <w:rsid w:val="003E5911"/>
    <w:rsid w:val="003E7396"/>
    <w:rsid w:val="003F113A"/>
    <w:rsid w:val="003F1643"/>
    <w:rsid w:val="003F656B"/>
    <w:rsid w:val="004030FA"/>
    <w:rsid w:val="004155C9"/>
    <w:rsid w:val="00424004"/>
    <w:rsid w:val="0042467E"/>
    <w:rsid w:val="00426154"/>
    <w:rsid w:val="004278A1"/>
    <w:rsid w:val="00431291"/>
    <w:rsid w:val="004440D5"/>
    <w:rsid w:val="004470F9"/>
    <w:rsid w:val="00450408"/>
    <w:rsid w:val="00453070"/>
    <w:rsid w:val="004559DB"/>
    <w:rsid w:val="004665F1"/>
    <w:rsid w:val="00480156"/>
    <w:rsid w:val="004915CC"/>
    <w:rsid w:val="004964CD"/>
    <w:rsid w:val="004A5A76"/>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7C5C"/>
    <w:rsid w:val="005606A2"/>
    <w:rsid w:val="00564169"/>
    <w:rsid w:val="00564684"/>
    <w:rsid w:val="0057121D"/>
    <w:rsid w:val="00575CF9"/>
    <w:rsid w:val="00580FA9"/>
    <w:rsid w:val="00581206"/>
    <w:rsid w:val="0058128B"/>
    <w:rsid w:val="0058222B"/>
    <w:rsid w:val="00584753"/>
    <w:rsid w:val="0059710F"/>
    <w:rsid w:val="005B4786"/>
    <w:rsid w:val="005E0133"/>
    <w:rsid w:val="005E22EC"/>
    <w:rsid w:val="005E4F92"/>
    <w:rsid w:val="005F4994"/>
    <w:rsid w:val="00612FBD"/>
    <w:rsid w:val="006137DE"/>
    <w:rsid w:val="006155E1"/>
    <w:rsid w:val="0062083A"/>
    <w:rsid w:val="00621D39"/>
    <w:rsid w:val="006228A4"/>
    <w:rsid w:val="00627BB9"/>
    <w:rsid w:val="00635C79"/>
    <w:rsid w:val="00644C27"/>
    <w:rsid w:val="006504FE"/>
    <w:rsid w:val="00660FCA"/>
    <w:rsid w:val="0066102D"/>
    <w:rsid w:val="00661892"/>
    <w:rsid w:val="00664690"/>
    <w:rsid w:val="00666FA8"/>
    <w:rsid w:val="00681397"/>
    <w:rsid w:val="00691980"/>
    <w:rsid w:val="00697F6A"/>
    <w:rsid w:val="006A3954"/>
    <w:rsid w:val="006C0B6C"/>
    <w:rsid w:val="006C1F30"/>
    <w:rsid w:val="006D6539"/>
    <w:rsid w:val="006D658C"/>
    <w:rsid w:val="006F2989"/>
    <w:rsid w:val="006F40AB"/>
    <w:rsid w:val="00707B50"/>
    <w:rsid w:val="00712493"/>
    <w:rsid w:val="00730589"/>
    <w:rsid w:val="00731C80"/>
    <w:rsid w:val="00736AF1"/>
    <w:rsid w:val="00741818"/>
    <w:rsid w:val="00745F31"/>
    <w:rsid w:val="0075497D"/>
    <w:rsid w:val="0075503A"/>
    <w:rsid w:val="0075714B"/>
    <w:rsid w:val="00757868"/>
    <w:rsid w:val="00763600"/>
    <w:rsid w:val="00770103"/>
    <w:rsid w:val="00771673"/>
    <w:rsid w:val="0078134C"/>
    <w:rsid w:val="00781437"/>
    <w:rsid w:val="0078238B"/>
    <w:rsid w:val="00787E20"/>
    <w:rsid w:val="00797E32"/>
    <w:rsid w:val="007A0C0B"/>
    <w:rsid w:val="007A1BA9"/>
    <w:rsid w:val="007A1FD4"/>
    <w:rsid w:val="007E333B"/>
    <w:rsid w:val="007F0A13"/>
    <w:rsid w:val="007F4E5B"/>
    <w:rsid w:val="00802F38"/>
    <w:rsid w:val="00805A84"/>
    <w:rsid w:val="00812878"/>
    <w:rsid w:val="00813811"/>
    <w:rsid w:val="00815EF5"/>
    <w:rsid w:val="00816059"/>
    <w:rsid w:val="00836588"/>
    <w:rsid w:val="008468E0"/>
    <w:rsid w:val="008566CC"/>
    <w:rsid w:val="00876845"/>
    <w:rsid w:val="00882006"/>
    <w:rsid w:val="00884BF5"/>
    <w:rsid w:val="00887365"/>
    <w:rsid w:val="00896571"/>
    <w:rsid w:val="0089795D"/>
    <w:rsid w:val="008A384D"/>
    <w:rsid w:val="008A4DAA"/>
    <w:rsid w:val="008A7B4F"/>
    <w:rsid w:val="008B54C0"/>
    <w:rsid w:val="008B7C97"/>
    <w:rsid w:val="008C1BD7"/>
    <w:rsid w:val="008C1FFC"/>
    <w:rsid w:val="008D3945"/>
    <w:rsid w:val="008E5C93"/>
    <w:rsid w:val="008F486A"/>
    <w:rsid w:val="00906906"/>
    <w:rsid w:val="0090699E"/>
    <w:rsid w:val="00906F0B"/>
    <w:rsid w:val="00920990"/>
    <w:rsid w:val="009235D3"/>
    <w:rsid w:val="00923A5F"/>
    <w:rsid w:val="0093377E"/>
    <w:rsid w:val="00934A6E"/>
    <w:rsid w:val="00941F97"/>
    <w:rsid w:val="00952D56"/>
    <w:rsid w:val="0095714E"/>
    <w:rsid w:val="00960452"/>
    <w:rsid w:val="009607E0"/>
    <w:rsid w:val="00962435"/>
    <w:rsid w:val="00962C22"/>
    <w:rsid w:val="009701E5"/>
    <w:rsid w:val="00984ECF"/>
    <w:rsid w:val="0099705D"/>
    <w:rsid w:val="009A4243"/>
    <w:rsid w:val="009B24CA"/>
    <w:rsid w:val="009B345C"/>
    <w:rsid w:val="009B40C1"/>
    <w:rsid w:val="009C1705"/>
    <w:rsid w:val="009C5CAD"/>
    <w:rsid w:val="009D4CDE"/>
    <w:rsid w:val="009D7493"/>
    <w:rsid w:val="009F014B"/>
    <w:rsid w:val="009F3037"/>
    <w:rsid w:val="00A1654D"/>
    <w:rsid w:val="00A16E7C"/>
    <w:rsid w:val="00A24247"/>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F0A3E"/>
    <w:rsid w:val="00AF5616"/>
    <w:rsid w:val="00AF5AA7"/>
    <w:rsid w:val="00B02197"/>
    <w:rsid w:val="00B04DCA"/>
    <w:rsid w:val="00B04EB1"/>
    <w:rsid w:val="00B074F5"/>
    <w:rsid w:val="00B10CFC"/>
    <w:rsid w:val="00B12F6D"/>
    <w:rsid w:val="00B13B49"/>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52C9B"/>
    <w:rsid w:val="00C56212"/>
    <w:rsid w:val="00C70FC2"/>
    <w:rsid w:val="00C77A3B"/>
    <w:rsid w:val="00C963CD"/>
    <w:rsid w:val="00CA0919"/>
    <w:rsid w:val="00CA4830"/>
    <w:rsid w:val="00CB4754"/>
    <w:rsid w:val="00CB48A8"/>
    <w:rsid w:val="00CC1D61"/>
    <w:rsid w:val="00CC27EF"/>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837D0"/>
    <w:rsid w:val="00E8383D"/>
    <w:rsid w:val="00E97FA8"/>
    <w:rsid w:val="00EA3CD2"/>
    <w:rsid w:val="00EB2DE9"/>
    <w:rsid w:val="00EC2571"/>
    <w:rsid w:val="00EC58E8"/>
    <w:rsid w:val="00ED39A0"/>
    <w:rsid w:val="00ED5120"/>
    <w:rsid w:val="00ED65A4"/>
    <w:rsid w:val="00ED6CCE"/>
    <w:rsid w:val="00EE4D05"/>
    <w:rsid w:val="00EE53E3"/>
    <w:rsid w:val="00EF0212"/>
    <w:rsid w:val="00EF1D36"/>
    <w:rsid w:val="00F005E0"/>
    <w:rsid w:val="00F017FF"/>
    <w:rsid w:val="00F03839"/>
    <w:rsid w:val="00F118DB"/>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BB0CF3"/>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320AE"/>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3320AE"/>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3320AE"/>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customStyle="1" w:styleId="msonormal0">
    <w:name w:val="msonormal"/>
    <w:basedOn w:val="Normal"/>
    <w:rsid w:val="00A24247"/>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B13B49"/>
    <w:pPr>
      <w:tabs>
        <w:tab w:val="center" w:pos="4535"/>
        <w:tab w:val="right" w:pos="9071"/>
      </w:tabs>
      <w:spacing w:before="0"/>
    </w:pPr>
  </w:style>
  <w:style w:type="character" w:customStyle="1" w:styleId="HeaderChar">
    <w:name w:val="Header Char"/>
    <w:basedOn w:val="DefaultParagraphFont"/>
    <w:link w:val="Header"/>
    <w:uiPriority w:val="99"/>
    <w:rsid w:val="00B13B49"/>
    <w:rPr>
      <w:rFonts w:ascii="Times New Roman" w:hAnsi="Times New Roman" w:cs="Times New Roman"/>
      <w:sz w:val="24"/>
      <w:lang w:val="sk-SK"/>
    </w:rPr>
  </w:style>
  <w:style w:type="paragraph" w:styleId="Footer">
    <w:name w:val="footer"/>
    <w:basedOn w:val="Normal"/>
    <w:link w:val="FooterChar"/>
    <w:uiPriority w:val="99"/>
    <w:unhideWhenUsed/>
    <w:rsid w:val="00B13B4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13B49"/>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13B49"/>
    <w:pPr>
      <w:tabs>
        <w:tab w:val="center" w:pos="7285"/>
        <w:tab w:val="right" w:pos="14003"/>
      </w:tabs>
      <w:spacing w:before="0"/>
    </w:pPr>
  </w:style>
  <w:style w:type="paragraph" w:customStyle="1" w:styleId="FooterLandscape">
    <w:name w:val="FooterLandscape"/>
    <w:basedOn w:val="Normal"/>
    <w:rsid w:val="00B13B4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13B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13B49"/>
    <w:pPr>
      <w:spacing w:before="0"/>
      <w:jc w:val="right"/>
    </w:pPr>
    <w:rPr>
      <w:sz w:val="28"/>
    </w:rPr>
  </w:style>
  <w:style w:type="paragraph" w:customStyle="1" w:styleId="FooterSensitivity">
    <w:name w:val="Footer Sensitivity"/>
    <w:basedOn w:val="Normal"/>
    <w:rsid w:val="00B13B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3"/>
      </w:numPr>
    </w:pPr>
  </w:style>
  <w:style w:type="paragraph" w:customStyle="1" w:styleId="Tiret1">
    <w:name w:val="Tiret 1"/>
    <w:basedOn w:val="Point1"/>
    <w:rsid w:val="00BB0CF3"/>
    <w:pPr>
      <w:numPr>
        <w:numId w:val="24"/>
      </w:numPr>
    </w:pPr>
  </w:style>
  <w:style w:type="paragraph" w:customStyle="1" w:styleId="Tiret2">
    <w:name w:val="Tiret 2"/>
    <w:basedOn w:val="Point2"/>
    <w:rsid w:val="00BB0CF3"/>
    <w:pPr>
      <w:numPr>
        <w:numId w:val="25"/>
      </w:numPr>
    </w:pPr>
  </w:style>
  <w:style w:type="paragraph" w:customStyle="1" w:styleId="Tiret3">
    <w:name w:val="Tiret 3"/>
    <w:basedOn w:val="Point3"/>
    <w:rsid w:val="00BB0CF3"/>
    <w:pPr>
      <w:numPr>
        <w:numId w:val="26"/>
      </w:numPr>
    </w:pPr>
  </w:style>
  <w:style w:type="paragraph" w:customStyle="1" w:styleId="Tiret4">
    <w:name w:val="Tiret 4"/>
    <w:basedOn w:val="Point4"/>
    <w:rsid w:val="00BB0CF3"/>
    <w:pPr>
      <w:numPr>
        <w:numId w:val="27"/>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3"/>
      </w:numPr>
    </w:pPr>
  </w:style>
  <w:style w:type="paragraph" w:customStyle="1" w:styleId="NumPar2">
    <w:name w:val="NumPar 2"/>
    <w:basedOn w:val="Normal"/>
    <w:next w:val="Text1"/>
    <w:rsid w:val="00BB0CF3"/>
    <w:pPr>
      <w:numPr>
        <w:ilvl w:val="1"/>
        <w:numId w:val="43"/>
      </w:numPr>
    </w:pPr>
  </w:style>
  <w:style w:type="paragraph" w:customStyle="1" w:styleId="NumPar3">
    <w:name w:val="NumPar 3"/>
    <w:basedOn w:val="Normal"/>
    <w:next w:val="Text1"/>
    <w:rsid w:val="00BB0CF3"/>
    <w:pPr>
      <w:numPr>
        <w:ilvl w:val="2"/>
        <w:numId w:val="43"/>
      </w:numPr>
    </w:pPr>
  </w:style>
  <w:style w:type="paragraph" w:customStyle="1" w:styleId="NumPar4">
    <w:name w:val="NumPar 4"/>
    <w:basedOn w:val="Normal"/>
    <w:next w:val="Text1"/>
    <w:rsid w:val="00BB0CF3"/>
    <w:pPr>
      <w:numPr>
        <w:ilvl w:val="3"/>
        <w:numId w:val="4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0"/>
      </w:numPr>
    </w:pPr>
  </w:style>
  <w:style w:type="paragraph" w:customStyle="1" w:styleId="Point1number">
    <w:name w:val="Point 1 (number)"/>
    <w:basedOn w:val="Normal"/>
    <w:rsid w:val="00BB0CF3"/>
    <w:pPr>
      <w:numPr>
        <w:ilvl w:val="2"/>
        <w:numId w:val="30"/>
      </w:numPr>
    </w:pPr>
  </w:style>
  <w:style w:type="paragraph" w:customStyle="1" w:styleId="Point2number">
    <w:name w:val="Point 2 (number)"/>
    <w:basedOn w:val="Normal"/>
    <w:rsid w:val="00BB0CF3"/>
    <w:pPr>
      <w:numPr>
        <w:ilvl w:val="4"/>
        <w:numId w:val="30"/>
      </w:numPr>
    </w:pPr>
  </w:style>
  <w:style w:type="paragraph" w:customStyle="1" w:styleId="Point3number">
    <w:name w:val="Point 3 (number)"/>
    <w:basedOn w:val="Normal"/>
    <w:rsid w:val="00BB0CF3"/>
    <w:pPr>
      <w:numPr>
        <w:ilvl w:val="6"/>
        <w:numId w:val="30"/>
      </w:numPr>
    </w:pPr>
  </w:style>
  <w:style w:type="paragraph" w:customStyle="1" w:styleId="Point0letter">
    <w:name w:val="Point 0 (letter)"/>
    <w:basedOn w:val="Normal"/>
    <w:rsid w:val="00BB0CF3"/>
    <w:pPr>
      <w:numPr>
        <w:ilvl w:val="1"/>
        <w:numId w:val="30"/>
      </w:numPr>
    </w:pPr>
  </w:style>
  <w:style w:type="paragraph" w:customStyle="1" w:styleId="Point1letter">
    <w:name w:val="Point 1 (letter)"/>
    <w:basedOn w:val="Normal"/>
    <w:rsid w:val="00BB0CF3"/>
    <w:pPr>
      <w:numPr>
        <w:ilvl w:val="3"/>
        <w:numId w:val="30"/>
      </w:numPr>
    </w:pPr>
  </w:style>
  <w:style w:type="paragraph" w:customStyle="1" w:styleId="Point2letter">
    <w:name w:val="Point 2 (letter)"/>
    <w:basedOn w:val="Normal"/>
    <w:rsid w:val="00BB0CF3"/>
    <w:pPr>
      <w:numPr>
        <w:ilvl w:val="5"/>
        <w:numId w:val="30"/>
      </w:numPr>
    </w:pPr>
  </w:style>
  <w:style w:type="paragraph" w:customStyle="1" w:styleId="Point3letter">
    <w:name w:val="Point 3 (letter)"/>
    <w:basedOn w:val="Normal"/>
    <w:rsid w:val="00BB0CF3"/>
    <w:pPr>
      <w:numPr>
        <w:ilvl w:val="7"/>
        <w:numId w:val="30"/>
      </w:numPr>
    </w:pPr>
  </w:style>
  <w:style w:type="paragraph" w:customStyle="1" w:styleId="Point4letter">
    <w:name w:val="Point 4 (letter)"/>
    <w:basedOn w:val="Normal"/>
    <w:rsid w:val="00BB0CF3"/>
    <w:pPr>
      <w:numPr>
        <w:ilvl w:val="8"/>
        <w:numId w:val="30"/>
      </w:numPr>
    </w:pPr>
  </w:style>
  <w:style w:type="paragraph" w:customStyle="1" w:styleId="Bullet0">
    <w:name w:val="Bullet 0"/>
    <w:basedOn w:val="Normal"/>
    <w:rsid w:val="00BB0CF3"/>
    <w:pPr>
      <w:numPr>
        <w:numId w:val="31"/>
      </w:numPr>
    </w:pPr>
  </w:style>
  <w:style w:type="paragraph" w:customStyle="1" w:styleId="Bullet1">
    <w:name w:val="Bullet 1"/>
    <w:basedOn w:val="Normal"/>
    <w:rsid w:val="00BB0CF3"/>
    <w:pPr>
      <w:numPr>
        <w:numId w:val="32"/>
      </w:numPr>
    </w:pPr>
  </w:style>
  <w:style w:type="paragraph" w:customStyle="1" w:styleId="Bullet2">
    <w:name w:val="Bullet 2"/>
    <w:basedOn w:val="Normal"/>
    <w:rsid w:val="00BB0CF3"/>
    <w:pPr>
      <w:numPr>
        <w:numId w:val="33"/>
      </w:numPr>
    </w:pPr>
  </w:style>
  <w:style w:type="paragraph" w:customStyle="1" w:styleId="Bullet3">
    <w:name w:val="Bullet 3"/>
    <w:basedOn w:val="Normal"/>
    <w:rsid w:val="00BB0CF3"/>
    <w:pPr>
      <w:numPr>
        <w:numId w:val="34"/>
      </w:numPr>
    </w:pPr>
  </w:style>
  <w:style w:type="paragraph" w:customStyle="1" w:styleId="Bullet4">
    <w:name w:val="Bullet 4"/>
    <w:basedOn w:val="Normal"/>
    <w:rsid w:val="00BB0CF3"/>
    <w:pPr>
      <w:numPr>
        <w:numId w:val="35"/>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6"/>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3320AE"/>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sid w:val="003320AE"/>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sid w:val="003320AE"/>
    <w:rPr>
      <w:rFonts w:ascii="Times New Roman" w:eastAsiaTheme="majorEastAsia" w:hAnsi="Times New Roman" w:cs="Times New Roman"/>
      <w:iCs/>
      <w:sz w:val="24"/>
      <w:lang w:val="sk-SK"/>
    </w:rPr>
  </w:style>
  <w:style w:type="paragraph" w:customStyle="1" w:styleId="ManualHeading5">
    <w:name w:val="Manual Heading 5"/>
    <w:basedOn w:val="Normal"/>
    <w:next w:val="Text2"/>
    <w:rsid w:val="003320AE"/>
    <w:pPr>
      <w:keepNext/>
      <w:tabs>
        <w:tab w:val="left" w:pos="1417"/>
      </w:tabs>
      <w:ind w:left="1417" w:hanging="1417"/>
      <w:outlineLvl w:val="4"/>
    </w:pPr>
  </w:style>
  <w:style w:type="paragraph" w:customStyle="1" w:styleId="ManualHeading6">
    <w:name w:val="Manual Heading 6"/>
    <w:basedOn w:val="Normal"/>
    <w:next w:val="Text2"/>
    <w:rsid w:val="003320AE"/>
    <w:pPr>
      <w:keepNext/>
      <w:tabs>
        <w:tab w:val="left" w:pos="1417"/>
      </w:tabs>
      <w:ind w:left="1417" w:hanging="1417"/>
      <w:outlineLvl w:val="5"/>
    </w:pPr>
  </w:style>
  <w:style w:type="paragraph" w:customStyle="1" w:styleId="ManualHeading7">
    <w:name w:val="Manual Heading 7"/>
    <w:basedOn w:val="Normal"/>
    <w:next w:val="Text2"/>
    <w:rsid w:val="003320AE"/>
    <w:pPr>
      <w:keepNext/>
      <w:tabs>
        <w:tab w:val="left" w:pos="1417"/>
      </w:tabs>
      <w:ind w:left="1417" w:hanging="1417"/>
      <w:outlineLvl w:val="6"/>
    </w:pPr>
  </w:style>
  <w:style w:type="paragraph" w:customStyle="1" w:styleId="Text5">
    <w:name w:val="Text 5"/>
    <w:basedOn w:val="Normal"/>
    <w:rsid w:val="003320AE"/>
    <w:pPr>
      <w:ind w:left="3118"/>
    </w:pPr>
  </w:style>
  <w:style w:type="paragraph" w:customStyle="1" w:styleId="Text6">
    <w:name w:val="Text 6"/>
    <w:basedOn w:val="Normal"/>
    <w:rsid w:val="003320AE"/>
    <w:pPr>
      <w:ind w:left="3685"/>
    </w:pPr>
  </w:style>
  <w:style w:type="paragraph" w:customStyle="1" w:styleId="Point5">
    <w:name w:val="Point 5"/>
    <w:basedOn w:val="Normal"/>
    <w:rsid w:val="003320AE"/>
    <w:pPr>
      <w:ind w:left="3685" w:hanging="567"/>
    </w:pPr>
  </w:style>
  <w:style w:type="paragraph" w:customStyle="1" w:styleId="Tiret5">
    <w:name w:val="Tiret 5"/>
    <w:basedOn w:val="Point5"/>
    <w:rsid w:val="003320AE"/>
    <w:pPr>
      <w:numPr>
        <w:numId w:val="40"/>
      </w:numPr>
    </w:pPr>
  </w:style>
  <w:style w:type="paragraph" w:customStyle="1" w:styleId="NumPar5">
    <w:name w:val="NumPar 5"/>
    <w:basedOn w:val="Normal"/>
    <w:next w:val="Text2"/>
    <w:rsid w:val="003320AE"/>
    <w:pPr>
      <w:numPr>
        <w:ilvl w:val="4"/>
        <w:numId w:val="43"/>
      </w:numPr>
    </w:pPr>
  </w:style>
  <w:style w:type="paragraph" w:customStyle="1" w:styleId="NumPar6">
    <w:name w:val="NumPar 6"/>
    <w:basedOn w:val="Normal"/>
    <w:next w:val="Text2"/>
    <w:rsid w:val="003320AE"/>
    <w:pPr>
      <w:numPr>
        <w:ilvl w:val="5"/>
        <w:numId w:val="43"/>
      </w:numPr>
    </w:pPr>
  </w:style>
  <w:style w:type="paragraph" w:customStyle="1" w:styleId="NumPar7">
    <w:name w:val="NumPar 7"/>
    <w:basedOn w:val="Normal"/>
    <w:next w:val="Text2"/>
    <w:rsid w:val="003320AE"/>
    <w:pPr>
      <w:numPr>
        <w:ilvl w:val="6"/>
        <w:numId w:val="43"/>
      </w:numPr>
    </w:pPr>
  </w:style>
  <w:style w:type="paragraph" w:customStyle="1" w:styleId="ManualNumPar5">
    <w:name w:val="Manual NumPar 5"/>
    <w:basedOn w:val="Normal"/>
    <w:next w:val="Text2"/>
    <w:rsid w:val="003320AE"/>
    <w:pPr>
      <w:ind w:left="1417" w:hanging="1417"/>
    </w:pPr>
  </w:style>
  <w:style w:type="paragraph" w:customStyle="1" w:styleId="ManualNumPar6">
    <w:name w:val="Manual NumPar 6"/>
    <w:basedOn w:val="Normal"/>
    <w:next w:val="Text2"/>
    <w:rsid w:val="003320AE"/>
    <w:pPr>
      <w:ind w:left="1417" w:hanging="1417"/>
    </w:pPr>
  </w:style>
  <w:style w:type="paragraph" w:customStyle="1" w:styleId="ManualNumPar7">
    <w:name w:val="Manual NumPar 7"/>
    <w:basedOn w:val="Normal"/>
    <w:next w:val="Text2"/>
    <w:rsid w:val="003320AE"/>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681543006">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BC4C-D161-4452-9B0E-DE230385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34</Pages>
  <Words>68157</Words>
  <Characters>388497</Characters>
  <Application>Microsoft Office Word</Application>
  <DocSecurity>0</DocSecurity>
  <Lines>3237</Lines>
  <Paragraphs>911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2021-11-10T14:23:00Z</dcterms:created>
  <dcterms:modified xsi:type="dcterms:W3CDTF">2021-11-12T12:06:00Z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